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anlıfal-faz-18-raporu"/>
    <w:p>
      <w:pPr>
        <w:pStyle w:val="Heading1"/>
      </w:pPr>
      <w:r>
        <w:t xml:space="preserve">CanlıFal — Faz 18 Raporu</w:t>
      </w:r>
    </w:p>
    <w:bookmarkStart w:id="20" w:name="opt-in-imleç-cursor-sayfalama-68-66"/>
    <w:p>
      <w:pPr>
        <w:pStyle w:val="Heading2"/>
      </w:pPr>
      <w:r>
        <w:t xml:space="preserve">Opt-in İmleç (Cursor) Sayfalama — §68 / §66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Phase 18: opt-in cursor pagination</w:t>
      </w:r>
      <w:r>
        <w:br/>
      </w:r>
      <w:r>
        <w:rPr>
          <w:bCs/>
          <w:b/>
        </w:rPr>
        <w:t xml:space="preserve">Doğrulama:</w:t>
      </w:r>
      <w:r>
        <w:t xml:space="preserve"> </w:t>
      </w:r>
      <w:r>
        <w:t xml:space="preserve">tsc ✅ · build ✅ · dev sunucu ✅ · kimlikli canlı uç testi ✅ · deploy ❌</w:t>
      </w:r>
    </w:p>
    <w:p>
      <w:r>
        <w:pict>
          <v:rect style="width:0;height:1.5pt" o:hralign="center" o:hrstd="t" o:hr="t"/>
        </w:pict>
      </w:r>
    </w:p>
    <w:bookmarkEnd w:id="20"/>
    <w:bookmarkStart w:id="2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§68 yüksek hacimli liste uçlarında offset sayfalamanın derin sayfalarda (</w:t>
      </w:r>
      <w:r>
        <w:rPr>
          <w:rStyle w:val="VerbatimChar"/>
        </w:rPr>
        <w:t xml:space="preserve">OFFSET 5000</w:t>
      </w:r>
      <w:r>
        <w:t xml:space="preserve">) doğrusal yavaşlamasını ve eşzamanlı ekleme sırasında kayıt atlama/yineleme sorununu ortadan kaldırmak.</w:t>
      </w:r>
    </w:p>
    <w:p>
      <w:pPr>
        <w:pStyle w:val="BodyText"/>
      </w:pPr>
      <w:r>
        <w:rPr>
          <w:bCs/>
          <w:b/>
        </w:rPr>
        <w:t xml:space="preserve">Kısıt:</w:t>
      </w:r>
      <w:r>
        <w:t xml:space="preserve"> </w:t>
      </w:r>
      <w:r>
        <w:t xml:space="preserve">Üretimdeki web ve mobil istemciler kırılamaz. Bu nedenle imleç modu</w:t>
      </w:r>
      <w:r>
        <w:t xml:space="preserve"> </w:t>
      </w:r>
      <w:r>
        <w:rPr>
          <w:bCs/>
          <w:b/>
        </w:rPr>
        <w:t xml:space="preserve">tamamen opt-in</w:t>
      </w:r>
      <w:r>
        <w:t xml:space="preserve">’dir: istemci</w:t>
      </w:r>
      <w:r>
        <w:t xml:space="preserve"> </w:t>
      </w:r>
      <w:r>
        <w:rPr>
          <w:rStyle w:val="VerbatimChar"/>
        </w:rPr>
        <w:t xml:space="preserve">?cursor=...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?paginate=cursor</w:t>
      </w:r>
      <w:r>
        <w:t xml:space="preserve"> </w:t>
      </w:r>
      <w:r>
        <w:t xml:space="preserve">göndermedikçe uçların davranışı ve yanıt gövdesi</w:t>
      </w:r>
      <w:r>
        <w:t xml:space="preserve"> </w:t>
      </w:r>
      <w:r>
        <w:rPr>
          <w:bCs/>
          <w:b/>
        </w:rPr>
        <w:t xml:space="preserve">bit düzeyinde aynı</w:t>
      </w:r>
      <w:r>
        <w:t xml:space="preserve"> </w:t>
      </w:r>
      <w:r>
        <w:t xml:space="preserve">kalır.</w:t>
      </w:r>
    </w:p>
    <w:p>
      <w:r>
        <w:pict>
          <v:rect style="width:0;height:1.5pt" o:hralign="center" o:hrstd="t" o:hr="t"/>
        </w:pict>
      </w:r>
    </w:p>
    <w:bookmarkEnd w:id="21"/>
    <w:bookmarkStart w:id="22" w:name="altyapı-libpagination.ts"/>
    <w:p>
      <w:pPr>
        <w:pStyle w:val="Heading2"/>
      </w:pPr>
      <w:r>
        <w:t xml:space="preserve">2. Altyapı —</w:t>
      </w:r>
      <w:r>
        <w:t xml:space="preserve"> </w:t>
      </w:r>
      <w:r>
        <w:rPr>
          <w:rStyle w:val="VerbatimChar"/>
        </w:rPr>
        <w:t xml:space="preserve">lib/pagination.ts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parseCursorParams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cursorQuery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buildCursorMeta</w:t>
      </w:r>
      <w:r>
        <w:t xml:space="preserve"> </w:t>
      </w:r>
      <w:r>
        <w:t xml:space="preserve">yardımcılarına iki yeni fonksiyon eklendi: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isCursorMode(req)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</w:t>
            </w:r>
            <w:r>
              <w:t xml:space="preserve"> </w:t>
            </w:r>
            <w:r>
              <w:t xml:space="preserve">parametresi var mı ya da</w:t>
            </w:r>
            <w:r>
              <w:t xml:space="preserve"> </w:t>
            </w:r>
            <w:r>
              <w:rPr>
                <w:rStyle w:val="VerbatimChar"/>
              </w:rPr>
              <w:t xml:space="preserve">paginate=cursor</w:t>
            </w:r>
            <w:r>
              <w:t xml:space="preserve"> </w:t>
            </w:r>
            <w:r>
              <w:t xml:space="preserve">mı? Mod anahtarı.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fetchCursorPage(findMany, cursor, limit, args, idField?)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limit+1</w:t>
            </w:r>
            <w:r>
              <w:t xml:space="preserve"> </w:t>
            </w:r>
            <w:r>
              <w:t xml:space="preserve">kayıt çeker, fazlasını kırpar,</w:t>
            </w:r>
            <w:r>
              <w:t xml:space="preserve"> </w:t>
            </w:r>
            <w:r>
              <w:rPr>
                <w:rStyle w:val="VerbatimChar"/>
              </w:rPr>
              <w:t xml:space="preserve">{ items, meta }</w:t>
            </w:r>
            <w:r>
              <w:t xml:space="preserve"> </w:t>
            </w:r>
            <w:r>
              <w:t xml:space="preserve">döner.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meta</w:t>
      </w:r>
      <w:r>
        <w:t xml:space="preserve"> </w:t>
      </w:r>
      <w:r>
        <w:t xml:space="preserve">zarfı:</w:t>
      </w:r>
      <w:r>
        <w:t xml:space="preserve"> </w:t>
      </w:r>
      <w:r>
        <w:rPr>
          <w:rStyle w:val="VerbatimChar"/>
        </w:rPr>
        <w:t xml:space="preserve">{ cursor: string|null, hasMore: boolean, limit: number }</w:t>
      </w:r>
      <w:r>
        <w:t xml:space="preserve">. Son sayfada</w:t>
      </w:r>
      <w:r>
        <w:t xml:space="preserve"> </w:t>
      </w:r>
      <w:r>
        <w:rPr>
          <w:rStyle w:val="VerbatimChar"/>
        </w:rPr>
        <w:t xml:space="preserve">cursor: null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hasMore: false</w:t>
      </w:r>
      <w:r>
        <w:t xml:space="preserve"> </w:t>
      </w:r>
      <w:r>
        <w:t xml:space="preserve">döner.</w:t>
      </w:r>
    </w:p>
    <w:p>
      <w:r>
        <w:pict>
          <v:rect style="width:0;height:1.5pt" o:hralign="center" o:hrstd="t" o:hr="t"/>
        </w:pict>
      </w:r>
    </w:p>
    <w:bookmarkEnd w:id="22"/>
    <w:bookmarkStart w:id="24" w:name="imleç-desteği-eklenen-7-uç"/>
    <w:p>
      <w:pPr>
        <w:pStyle w:val="Heading2"/>
      </w:pPr>
      <w:r>
        <w:t xml:space="preserve">3. İmleç desteği eklenen 7 uç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/ Maks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Sıralama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/api/user/received-gifts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ChatRoomGift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/api/messages</w:t>
            </w:r>
            <w:r>
              <w:t xml:space="preserve"> </w:t>
            </w:r>
            <w:r>
              <w:t xml:space="preserve">(sohbet listesi)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lastMessageAt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/api/messages/{userId}</w:t>
            </w:r>
            <w:r>
              <w:t xml:space="preserve"> </w:t>
            </w:r>
            <w:r>
              <w:t xml:space="preserve">(DM dizisi)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 ↓</w:t>
            </w:r>
          </w:p>
        </w:tc>
      </w:tr>
    </w:tbl>
    <w:p>
      <w:pPr>
        <w:pStyle w:val="BodyText"/>
      </w:pPr>
      <w:r>
        <w:t xml:space="preserve">Hepsi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yolundan da erişilebilir (middleware yeniden yazması).</w:t>
      </w:r>
    </w:p>
    <w:bookmarkStart w:id="23" w:name="özel-notlar"/>
    <w:p>
      <w:pPr>
        <w:pStyle w:val="Heading3"/>
      </w:pPr>
      <w:r>
        <w:t xml:space="preserve">Özel notlar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#3 / #4 (takipçi/takip edilen):</w:t>
      </w:r>
      <w:r>
        <w:t xml:space="preserve"> </w:t>
      </w:r>
      <w:r>
        <w:t xml:space="preserve">Bu iki uçta önceden</w:t>
      </w:r>
      <w:r>
        <w:t xml:space="preserve"> </w:t>
      </w:r>
      <w:r>
        <w:rPr>
          <w:bCs/>
          <w:b/>
        </w:rPr>
        <w:t xml:space="preserve">hiçbir limit yoktu</w:t>
      </w:r>
      <w:r>
        <w:t xml:space="preserve"> </w:t>
      </w:r>
      <w:r>
        <w:t xml:space="preserve">— 100.000 takipçili bir hesapta tüm satırlar tek seferde çekiliyordu. İmleç modu bu senaryo için sınırlı ve sabit maliyetli bir yol sunar. Varsayılan (limitsiz) davranış geriye dönük uyumluluk için korundu.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#1 / #2:</w:t>
      </w:r>
      <w:r>
        <w:t xml:space="preserve"> </w:t>
      </w:r>
      <w:r>
        <w:rPr>
          <w:rStyle w:val="VerbatimChar"/>
        </w:rPr>
        <w:t xml:space="preserve">meta.total</w:t>
      </w:r>
      <w:r>
        <w:t xml:space="preserve"> </w:t>
      </w:r>
      <w:r>
        <w:t xml:space="preserve">alanı okunmamış bildirim sayısını taşır (mevcut</w:t>
      </w:r>
      <w:r>
        <w:t xml:space="preserve"> </w:t>
      </w:r>
      <w:r>
        <w:rPr>
          <w:rStyle w:val="VerbatimChar"/>
        </w:rPr>
        <w:t xml:space="preserve">unreadCount</w:t>
      </w:r>
      <w:r>
        <w:t xml:space="preserve"> </w:t>
      </w:r>
      <w:r>
        <w:t xml:space="preserve">alanının imleç karşılığı).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#6:</w:t>
      </w:r>
      <w:r>
        <w:t xml:space="preserve"> </w:t>
      </w:r>
      <w:r>
        <w:t xml:space="preserve">Okunmamış sayıları tek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sorgusuyla toplanır — N+1 yok.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#7:</w:t>
      </w:r>
      <w:r>
        <w:t xml:space="preserve"> </w:t>
      </w:r>
      <w:r>
        <w:t xml:space="preserve">İmleç modu yalnızca mesaj sayfasını döner ve</w:t>
      </w:r>
      <w:r>
        <w:t xml:space="preserve"> </w:t>
      </w:r>
      <w:r>
        <w:rPr>
          <w:bCs/>
          <w:b/>
        </w:rPr>
        <w:t xml:space="preserve">en yeniden eskiye</w:t>
      </w:r>
      <w:r>
        <w:t xml:space="preserve"> </w:t>
      </w:r>
      <w:r>
        <w:t xml:space="preserve">sıralıdır (klasik sonsuz kaydırma). Eski mod</w:t>
      </w:r>
      <w:r>
        <w:t xml:space="preserve"> </w:t>
      </w:r>
      <w:r>
        <w:rPr>
          <w:rStyle w:val="VerbatimChar"/>
        </w:rPr>
        <w:t xml:space="preserve">asc</w:t>
      </w:r>
      <w:r>
        <w:t xml:space="preserve"> </w:t>
      </w:r>
      <w:r>
        <w:t xml:space="preserve">sıralı son 100 mesajı + izin/gizlilik meta verisini döndürmeye devam eder.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yanıt-zarfı"/>
    <w:p>
      <w:pPr>
        <w:pStyle w:val="Heading2"/>
      </w:pPr>
      <w:r>
        <w:t xml:space="preserve">4. Yanıt zarfı</w:t>
      </w:r>
    </w:p>
    <w:p>
      <w:pPr>
        <w:pStyle w:val="FirstParagraph"/>
      </w:pPr>
      <w:r>
        <w:t xml:space="preserve">İmleç modunda §-standardı zarf kullanılır: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"cmri32df7003tqq3fo66bspef"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"req_mtbsrzdd_jy8m2l8i"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İstemci sonraki sayfayı</w:t>
      </w:r>
      <w:r>
        <w:t xml:space="preserve"> </w:t>
      </w:r>
      <w:r>
        <w:rPr>
          <w:rStyle w:val="VerbatimChar"/>
        </w:rPr>
        <w:t xml:space="preserve">?cursor=&lt;meta.cursor&gt;&amp;limit=&lt;n&gt;</w:t>
      </w:r>
      <w:r>
        <w:t xml:space="preserve"> </w:t>
      </w:r>
      <w:r>
        <w:t xml:space="preserve">ile ister.</w:t>
      </w:r>
      <w:r>
        <w:t xml:space="preserve"> </w:t>
      </w:r>
      <w:r>
        <w:rPr>
          <w:rStyle w:val="VerbatimChar"/>
        </w:rPr>
        <w:t xml:space="preserve">meta.cursor === null</w:t>
      </w:r>
      <w:r>
        <w:t xml:space="preserve"> </w:t>
      </w:r>
      <w:r>
        <w:t xml:space="preserve">→ dizinin sonu.</w:t>
      </w:r>
    </w:p>
    <w:p>
      <w:r>
        <w:pict>
          <v:rect style="width:0;height:1.5pt" o:hralign="center" o:hrstd="t" o:hr="t"/>
        </w:pict>
      </w:r>
    </w:p>
    <w:bookmarkEnd w:id="25"/>
    <w:bookmarkStart w:id="26" w:name="canlı-doğrulama"/>
    <w:p>
      <w:pPr>
        <w:pStyle w:val="Heading2"/>
      </w:pPr>
      <w:r>
        <w:t xml:space="preserve">5. Canlı doğrulama</w:t>
      </w:r>
    </w:p>
    <w:p>
      <w:pPr>
        <w:pStyle w:val="FirstParagraph"/>
      </w:pPr>
      <w:r>
        <w:t xml:space="preserve">Test hesabıyla mobil JWT alınarak yerel sunucuda çalıştırıldı: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ucun tamamı kimliksiz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ucun tamamı</w:t>
            </w:r>
            <w:r>
              <w:t xml:space="preserve"> </w:t>
            </w:r>
            <w:r>
              <w:rPr>
                <w:rStyle w:val="VerbatimChar"/>
              </w:rPr>
              <w:t xml:space="preserve">?paginate=cursor</w:t>
            </w:r>
            <w:r>
              <w:t xml:space="preserve"> </w:t>
            </w:r>
            <w:r>
              <w:t xml:space="preserve">ile kimlikli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doğru zarf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Eski (parametresiz) çağrılar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 gövdesi değişmedi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/api/v1/notifications?paginate=cursor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Bildirimlerde 2 sayfa gezinme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Sayfa 1 →</w:t>
            </w:r>
            <w:r>
              <w:t xml:space="preserve"> </w:t>
            </w:r>
            <w:r>
              <w:rPr>
                <w:rStyle w:val="VerbatimChar"/>
              </w:rPr>
              <w:t xml:space="preserve">[…4lx, …pef]</w:t>
            </w:r>
            <w:r>
              <w:t xml:space="preserve">, Sayfa 2 →</w:t>
            </w:r>
            <w:r>
              <w:t xml:space="preserve"> </w:t>
            </w:r>
            <w:r>
              <w:rPr>
                <w:rStyle w:val="VerbatimChar"/>
              </w:rPr>
              <w:t xml:space="preserve">[…nfp, …x55]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çakışma yok, atlama yok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 dizisi imleç modu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tek mesaj +</w:t>
            </w:r>
            <w:r>
              <w:t xml:space="preserve"> </w:t>
            </w:r>
            <w:r>
              <w:rPr>
                <w:rStyle w:val="VerbatimChar"/>
              </w:rPr>
              <w:t xml:space="preserve">hasMore:false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nvanter"/>
    <w:p>
      <w:pPr>
        <w:pStyle w:val="Heading2"/>
      </w:pPr>
      <w:r>
        <w:t xml:space="preserve">6. 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 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İmleç destekli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kalan-iş"/>
    <w:p>
      <w:pPr>
        <w:pStyle w:val="Heading2"/>
      </w:pPr>
      <w:r>
        <w:t xml:space="preserve">7. Kalan iş</w:t>
      </w:r>
    </w:p>
    <w:p>
      <w:pPr>
        <w:numPr>
          <w:ilvl w:val="0"/>
          <w:numId w:val="1002"/>
        </w:numPr>
        <w:pStyle w:val="Compact"/>
      </w:pPr>
      <w:r>
        <w:t xml:space="preserve">İmleç desteğinin diğer liste uçlarına (hediye geçmişi, işlem geçmişi, oda üyeleri, yayın izleyicileri, sistem mesajları) yayılması.</w:t>
      </w:r>
    </w:p>
    <w:p>
      <w:pPr>
        <w:numPr>
          <w:ilvl w:val="0"/>
          <w:numId w:val="1002"/>
        </w:numPr>
        <w:pStyle w:val="Compact"/>
      </w:pPr>
      <w:r>
        <w:t xml:space="preserve">Mobil istemcinin sonsuz kaydırmada</w:t>
      </w:r>
      <w:r>
        <w:t xml:space="preserve"> </w:t>
      </w:r>
      <w:r>
        <w:rPr>
          <w:rStyle w:val="VerbatimChar"/>
        </w:rPr>
        <w:t xml:space="preserve">?paginate=cursor</w:t>
      </w:r>
      <w:r>
        <w:t xml:space="preserve"> </w:t>
      </w:r>
      <w:r>
        <w:t xml:space="preserve">moduna geçirilmesi.</w:t>
      </w:r>
    </w:p>
    <w:p>
      <w:pPr>
        <w:numPr>
          <w:ilvl w:val="0"/>
          <w:numId w:val="1002"/>
        </w:numPr>
        <w:pStyle w:val="Compact"/>
      </w:pPr>
      <w:r>
        <w:t xml:space="preserve">Deploy henüz yapılmadı (Faz 16, 17, 18 checkpoint’te bekliyor).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2026-08-27T17:33:02Z</dcterms:created>
  <dcterms:modified xsi:type="dcterms:W3CDTF">2026-08-27T17:33:02Z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