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Research on Tool create_document Error</w:t>
      </w:r>
    </w:p>
    <w:p>
      <w:pPr>
        <w:spacing w:after="200"/>
      </w:pPr>
      <w:r>
        <w:rPr>
          <w:sz w:val="24"/>
          <w:szCs w:val="24"/>
        </w:rPr>
        <w:t xml:space="preserve">We searched for the exact error message: "Tool create_document failed: Tool not available" using web_search.</w:t>
      </w:r>
    </w:p>
    <w:p>
      <w:pPr>
        <w:spacing w:after="200"/>
      </w:pPr>
      <w:r>
        <w:rPr>
          <w:sz w:val="24"/>
          <w:szCs w:val="24"/>
        </w:rPr>
        <w:t xml:space="preserve">Result: No results were found.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CoWork OS</dc:creator>
  <cp:lastModifiedBy>Un-named</cp:lastModifiedBy>
  <cp:revision>1</cp:revision>
  <dcterms:created xsi:type="dcterms:W3CDTF">2026-03-12T19:53:33.422Z</dcterms:created>
  <dcterms:modified xsi:type="dcterms:W3CDTF">2026-03-12T19:53:33.422Z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