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32" w:rsidRPr="004F6EC0" w:rsidRDefault="00275132" w:rsidP="00E800FB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6EC0">
        <w:rPr>
          <w:rFonts w:ascii="Times New Roman" w:hAnsi="Times New Roman" w:cs="Times New Roman"/>
          <w:b/>
          <w:sz w:val="24"/>
          <w:szCs w:val="24"/>
          <w:lang w:val="en-US"/>
        </w:rPr>
        <w:t>Homework 1 – Magnetic Circuits</w:t>
      </w:r>
      <w:r w:rsidR="00A15949" w:rsidRPr="004F6E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Inductors</w:t>
      </w:r>
    </w:p>
    <w:p w:rsidR="00E800FB" w:rsidRPr="004F6EC0" w:rsidRDefault="00E800FB" w:rsidP="00E800FB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75132" w:rsidRPr="004F6EC0" w:rsidRDefault="00275132" w:rsidP="00E800FB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F77AD5" w:rsidRDefault="00F77AD5" w:rsidP="00E800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  <w:t>Q.</w:t>
      </w:r>
      <w:r w:rsidR="005052D0" w:rsidRPr="005052D0"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  <w:t xml:space="preserve"> Inductor Design:</w:t>
      </w:r>
    </w:p>
    <w:p w:rsidR="005052D0" w:rsidRPr="005052D0" w:rsidRDefault="005052D0" w:rsidP="00E800FB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>A grid connected photovoltaic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system is usually composed of solar panels,</w:t>
      </w: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a </w:t>
      </w: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>DC/DC converter, a three phase inverter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(which is a DC/AC converter)</w:t>
      </w: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and a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n</w:t>
      </w: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LCL type filter for grid connection, as shown in Figure 1. The aim of LCL filter is to eliminate the harmonic dist</w:t>
      </w:r>
      <w:r w:rsidR="0064469A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ortion created by the inverter.</w:t>
      </w:r>
    </w:p>
    <w:p w:rsidR="005052D0" w:rsidRPr="005052D0" w:rsidRDefault="005052D0" w:rsidP="00E800FB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>In this question, you are asked to design one of the inductors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(L</w:t>
      </w:r>
      <w:r w:rsidR="00E800FB" w:rsidRPr="004F6EC0">
        <w:rPr>
          <w:rFonts w:ascii="Times New Roman" w:eastAsia="Times New Roman" w:hAnsi="Times New Roman" w:cs="Times New Roman"/>
          <w:color w:val="000000"/>
          <w:vertAlign w:val="subscript"/>
          <w:lang w:val="en-US" w:eastAsia="tr-TR"/>
        </w:rPr>
        <w:t>1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)</w:t>
      </w: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of 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this</w:t>
      </w: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filter and the fol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lowing specifications are given below. The </w:t>
      </w:r>
      <w:r w:rsidR="00C03BB8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picture of inverter with LCL filter and the 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picture</w:t>
      </w:r>
      <w:r w:rsidR="00C03BB8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of the core are 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shown in Figure </w:t>
      </w:r>
      <w:r w:rsidR="0064469A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2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.</w:t>
      </w:r>
    </w:p>
    <w:p w:rsidR="005052D0" w:rsidRPr="005052D0" w:rsidRDefault="005052D0" w:rsidP="00E800FB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5052D0">
        <w:rPr>
          <w:rFonts w:ascii="Times New Roman" w:eastAsia="Times New Roman" w:hAnsi="Times New Roman" w:cs="Times New Roman"/>
          <w:b/>
          <w:color w:val="000000"/>
          <w:lang w:val="en-US" w:eastAsia="tr-TR"/>
        </w:rPr>
        <w:t>Inductance:</w:t>
      </w:r>
      <w:r w:rsidR="00F77AD5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220 µ</w:t>
      </w: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>H</w:t>
      </w:r>
    </w:p>
    <w:p w:rsidR="005052D0" w:rsidRPr="005052D0" w:rsidRDefault="005052D0" w:rsidP="00E800FB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5052D0">
        <w:rPr>
          <w:rFonts w:ascii="Times New Roman" w:eastAsia="Times New Roman" w:hAnsi="Times New Roman" w:cs="Times New Roman"/>
          <w:b/>
          <w:color w:val="000000"/>
          <w:lang w:val="en-US" w:eastAsia="tr-TR"/>
        </w:rPr>
        <w:t>Core type and material:</w:t>
      </w: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Toroid, ferrite (77 material)</w:t>
      </w:r>
    </w:p>
    <w:p w:rsidR="005052D0" w:rsidRPr="005052D0" w:rsidRDefault="005052D0" w:rsidP="00E800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lang w:val="en-US" w:eastAsia="tr-TR"/>
        </w:rPr>
      </w:pPr>
      <w:r w:rsidRPr="005052D0">
        <w:rPr>
          <w:rFonts w:ascii="Times New Roman" w:eastAsia="Times New Roman" w:hAnsi="Times New Roman" w:cs="Times New Roman"/>
          <w:b/>
          <w:color w:val="000000"/>
          <w:lang w:val="en-US" w:eastAsia="tr-TR"/>
        </w:rPr>
        <w:t xml:space="preserve">Core dimensions: </w:t>
      </w:r>
    </w:p>
    <w:p w:rsidR="00E800FB" w:rsidRPr="004F6EC0" w:rsidRDefault="00E800FB" w:rsidP="00E800FB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Effective Magnetic Path Length: 145</w:t>
      </w:r>
      <w:r w:rsidR="00C03BB8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mm</w:t>
      </w:r>
    </w:p>
    <w:p w:rsidR="00E800FB" w:rsidRPr="004F6EC0" w:rsidRDefault="00E800FB" w:rsidP="00121E90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Effective Cross Section Area: 15.8</w:t>
      </w:r>
      <w:r w:rsidR="00C03BB8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mm²</w:t>
      </w:r>
    </w:p>
    <w:p w:rsidR="005052D0" w:rsidRPr="005052D0" w:rsidRDefault="005052D0" w:rsidP="00E800FB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5052D0">
        <w:rPr>
          <w:rFonts w:ascii="Times New Roman" w:eastAsia="Times New Roman" w:hAnsi="Times New Roman" w:cs="Times New Roman"/>
          <w:b/>
          <w:color w:val="000000"/>
          <w:lang w:val="en-US" w:eastAsia="tr-TR"/>
        </w:rPr>
        <w:t>Saturati</w:t>
      </w:r>
      <w:r w:rsidR="00E800FB" w:rsidRPr="004F6EC0">
        <w:rPr>
          <w:rFonts w:ascii="Times New Roman" w:eastAsia="Times New Roman" w:hAnsi="Times New Roman" w:cs="Times New Roman"/>
          <w:b/>
          <w:color w:val="000000"/>
          <w:lang w:val="en-US" w:eastAsia="tr-TR"/>
        </w:rPr>
        <w:t>on flux density of the core: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0.51</w:t>
      </w: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Tesla</w:t>
      </w:r>
    </w:p>
    <w:p w:rsidR="005052D0" w:rsidRPr="005052D0" w:rsidRDefault="005052D0" w:rsidP="00E800FB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5052D0">
        <w:rPr>
          <w:rFonts w:ascii="Times New Roman" w:eastAsia="Times New Roman" w:hAnsi="Times New Roman" w:cs="Times New Roman"/>
          <w:b/>
          <w:color w:val="000000"/>
          <w:lang w:val="en-US" w:eastAsia="tr-TR"/>
        </w:rPr>
        <w:t xml:space="preserve">Core B-H </w:t>
      </w:r>
      <w:r w:rsidR="00E800FB" w:rsidRPr="004F6EC0">
        <w:rPr>
          <w:rFonts w:ascii="Times New Roman" w:eastAsia="Times New Roman" w:hAnsi="Times New Roman" w:cs="Times New Roman"/>
          <w:b/>
          <w:color w:val="000000"/>
          <w:lang w:val="en-US" w:eastAsia="tr-TR"/>
        </w:rPr>
        <w:t>characteristics:</w:t>
      </w: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G</w:t>
      </w: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iven in the attached file: </w:t>
      </w:r>
      <w:r w:rsidRPr="005052D0">
        <w:rPr>
          <w:rFonts w:ascii="Times New Roman" w:eastAsia="Times New Roman" w:hAnsi="Times New Roman" w:cs="Times New Roman"/>
          <w:i/>
          <w:iCs/>
          <w:color w:val="000000"/>
          <w:lang w:val="en-US" w:eastAsia="tr-TR"/>
        </w:rPr>
        <w:t>B-H_data.xlsx</w:t>
      </w:r>
    </w:p>
    <w:p w:rsidR="00E800FB" w:rsidRPr="005052D0" w:rsidRDefault="007E5F00" w:rsidP="007E5F00">
      <w:pPr>
        <w:spacing w:after="120" w:line="240" w:lineRule="auto"/>
        <w:jc w:val="center"/>
        <w:rPr>
          <w:rFonts w:ascii="Times New Roman" w:eastAsia="Times New Roman" w:hAnsi="Times New Roman" w:cs="Times New Roman"/>
          <w:lang w:val="en-US" w:eastAsia="tr-TR"/>
        </w:rPr>
      </w:pPr>
      <w:r>
        <w:object w:dxaOrig="7096" w:dyaOrig="1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1pt;height:112.3pt" o:ole="">
            <v:imagedata r:id="rId8" o:title=""/>
          </v:shape>
          <o:OLEObject Type="Embed" ProgID="Visio.Drawing.15" ShapeID="_x0000_i1025" DrawAspect="Content" ObjectID="_1539584190" r:id="rId9"/>
        </w:object>
      </w:r>
    </w:p>
    <w:p w:rsidR="005052D0" w:rsidRPr="005052D0" w:rsidRDefault="005052D0" w:rsidP="00C03BB8">
      <w:pPr>
        <w:spacing w:after="120" w:line="240" w:lineRule="auto"/>
        <w:jc w:val="center"/>
        <w:rPr>
          <w:rFonts w:ascii="Times New Roman" w:eastAsia="Times New Roman" w:hAnsi="Times New Roman" w:cs="Times New Roman"/>
          <w:lang w:val="en-US" w:eastAsia="tr-TR"/>
        </w:rPr>
      </w:pP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>Figure 1: A grid-connected photovoltaic system</w:t>
      </w:r>
    </w:p>
    <w:p w:rsidR="005052D0" w:rsidRPr="004F6EC0" w:rsidRDefault="005052D0" w:rsidP="00E800FB">
      <w:pPr>
        <w:spacing w:after="120" w:line="240" w:lineRule="auto"/>
        <w:jc w:val="center"/>
        <w:rPr>
          <w:rFonts w:ascii="Times New Roman" w:eastAsia="Times New Roman" w:hAnsi="Times New Roman" w:cs="Times New Roman"/>
          <w:lang w:val="en-US" w:eastAsia="tr-TR"/>
        </w:rPr>
      </w:pPr>
    </w:p>
    <w:p w:rsidR="00E800FB" w:rsidRPr="004F6EC0" w:rsidRDefault="00C03BB8" w:rsidP="00C03BB8">
      <w:pPr>
        <w:spacing w:after="120" w:line="240" w:lineRule="auto"/>
        <w:jc w:val="center"/>
        <w:rPr>
          <w:rFonts w:ascii="Times New Roman" w:eastAsia="Times New Roman" w:hAnsi="Times New Roman" w:cs="Times New Roman"/>
          <w:lang w:val="en-US" w:eastAsia="tr-TR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lang w:val="en-US"/>
        </w:rPr>
        <w:drawing>
          <wp:inline distT="0" distB="0" distL="0" distR="0">
            <wp:extent cx="3672923" cy="1724025"/>
            <wp:effectExtent l="0" t="0" r="3810" b="0"/>
            <wp:docPr id="3" name="Picture 3" descr="C:\Users\hp\AppData\Local\Microsoft\Windows\INetCache\Content.Word\DSC_0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Microsoft\Windows\INetCache\Content.Word\DSC_013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92"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615" cy="17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en-US" w:eastAsia="tr-TR"/>
        </w:rPr>
        <w:t xml:space="preserve">           </w:t>
      </w:r>
      <w:r w:rsidR="00E800FB" w:rsidRPr="004F6EC0">
        <w:rPr>
          <w:rFonts w:ascii="Arial" w:hAnsi="Arial" w:cs="Arial"/>
          <w:noProof/>
          <w:color w:val="000000"/>
          <w:lang w:val="en-US"/>
        </w:rPr>
        <w:drawing>
          <wp:inline distT="0" distB="0" distL="0" distR="0">
            <wp:extent cx="1547606" cy="1249680"/>
            <wp:effectExtent l="0" t="0" r="0" b="7620"/>
            <wp:docPr id="6" name="Picture 6" descr="FAIR-RITE 597700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IR-RITE 59770038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02" cy="1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en-US" w:eastAsia="tr-TR"/>
        </w:rPr>
        <w:t xml:space="preserve"> </w:t>
      </w:r>
      <w:r w:rsidR="00E800FB" w:rsidRPr="004F6EC0">
        <w:rPr>
          <w:rFonts w:ascii="Times New Roman" w:eastAsia="Times New Roman" w:hAnsi="Times New Roman" w:cs="Times New Roman"/>
          <w:lang w:val="en-US" w:eastAsia="tr-TR"/>
        </w:rPr>
        <w:tab/>
      </w:r>
      <w:r w:rsidR="00E800FB" w:rsidRPr="004F6EC0">
        <w:rPr>
          <w:rFonts w:ascii="Times New Roman" w:eastAsia="Times New Roman" w:hAnsi="Times New Roman" w:cs="Times New Roman"/>
          <w:lang w:val="en-US" w:eastAsia="tr-TR"/>
        </w:rPr>
        <w:tab/>
      </w:r>
    </w:p>
    <w:p w:rsidR="00E800FB" w:rsidRPr="004F6EC0" w:rsidRDefault="00E800FB" w:rsidP="00E800FB">
      <w:pPr>
        <w:spacing w:after="120" w:line="240" w:lineRule="auto"/>
        <w:jc w:val="center"/>
        <w:rPr>
          <w:rFonts w:ascii="Times New Roman" w:eastAsia="Times New Roman" w:hAnsi="Times New Roman" w:cs="Times New Roman"/>
          <w:lang w:val="en-US" w:eastAsia="tr-TR"/>
        </w:rPr>
      </w:pPr>
      <w:r w:rsidRPr="004F6EC0">
        <w:rPr>
          <w:rFonts w:ascii="Times New Roman" w:eastAsia="Times New Roman" w:hAnsi="Times New Roman" w:cs="Times New Roman"/>
          <w:lang w:val="en-US" w:eastAsia="tr-TR"/>
        </w:rPr>
        <w:t xml:space="preserve">Figure </w:t>
      </w:r>
      <w:r w:rsidR="0064469A" w:rsidRPr="004F6EC0">
        <w:rPr>
          <w:rFonts w:ascii="Times New Roman" w:eastAsia="Times New Roman" w:hAnsi="Times New Roman" w:cs="Times New Roman"/>
          <w:lang w:val="en-US" w:eastAsia="tr-TR"/>
        </w:rPr>
        <w:t>2</w:t>
      </w:r>
      <w:r w:rsidRPr="004F6EC0">
        <w:rPr>
          <w:rFonts w:ascii="Times New Roman" w:eastAsia="Times New Roman" w:hAnsi="Times New Roman" w:cs="Times New Roman"/>
          <w:lang w:val="en-US" w:eastAsia="tr-TR"/>
        </w:rPr>
        <w:t xml:space="preserve">: </w:t>
      </w:r>
      <w:r w:rsidR="00C03BB8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The </w:t>
      </w:r>
      <w:r w:rsidR="00C03BB8">
        <w:rPr>
          <w:rFonts w:ascii="Times New Roman" w:eastAsia="Times New Roman" w:hAnsi="Times New Roman" w:cs="Times New Roman"/>
          <w:color w:val="000000"/>
          <w:lang w:val="en-US" w:eastAsia="tr-TR"/>
        </w:rPr>
        <w:t>picture of inverter with LCL filter and the picture of the core</w:t>
      </w:r>
    </w:p>
    <w:p w:rsidR="0064469A" w:rsidRDefault="002F1ED9" w:rsidP="00E800FB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lang w:val="en-US" w:eastAsia="tr-TR"/>
        </w:rPr>
      </w:pPr>
      <w:hyperlink r:id="rId12" w:history="1">
        <w:r w:rsidR="00CC5CB4" w:rsidRPr="00741415">
          <w:rPr>
            <w:rStyle w:val="Hyperlink"/>
            <w:rFonts w:ascii="Times New Roman" w:eastAsia="Times New Roman" w:hAnsi="Times New Roman" w:cs="Times New Roman"/>
            <w:i/>
            <w:lang w:val="en-US" w:eastAsia="tr-TR"/>
          </w:rPr>
          <w:t>http://www.fair-rite.com/77-material-data-sheet</w:t>
        </w:r>
      </w:hyperlink>
    </w:p>
    <w:p w:rsidR="00CC5CB4" w:rsidRPr="004F6EC0" w:rsidRDefault="00CC5CB4" w:rsidP="00E800FB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lang w:val="en-US" w:eastAsia="tr-TR"/>
        </w:rPr>
      </w:pPr>
    </w:p>
    <w:p w:rsidR="0064469A" w:rsidRPr="004F6EC0" w:rsidRDefault="0064469A">
      <w:pPr>
        <w:rPr>
          <w:rFonts w:ascii="Times New Roman" w:eastAsia="Times New Roman" w:hAnsi="Times New Roman" w:cs="Times New Roman"/>
          <w:lang w:val="en-US" w:eastAsia="tr-TR"/>
        </w:rPr>
      </w:pPr>
      <w:r w:rsidRPr="004F6EC0">
        <w:rPr>
          <w:rFonts w:ascii="Times New Roman" w:eastAsia="Times New Roman" w:hAnsi="Times New Roman" w:cs="Times New Roman"/>
          <w:lang w:val="en-US" w:eastAsia="tr-TR"/>
        </w:rPr>
        <w:br w:type="page"/>
      </w:r>
    </w:p>
    <w:p w:rsidR="00CC5CB4" w:rsidRDefault="00247134" w:rsidP="00E800FB">
      <w:pPr>
        <w:pStyle w:val="ListParagraph"/>
        <w:numPr>
          <w:ilvl w:val="0"/>
          <w:numId w:val="1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>
        <w:rPr>
          <w:rFonts w:ascii="Times New Roman" w:eastAsia="Times New Roman" w:hAnsi="Times New Roman" w:cs="Times New Roman"/>
          <w:color w:val="000000"/>
          <w:lang w:val="en-US" w:eastAsia="tr-TR"/>
        </w:rPr>
        <w:lastRenderedPageBreak/>
        <w:t>In this part, you will consider two cases:</w:t>
      </w:r>
    </w:p>
    <w:p w:rsidR="00CC5CB4" w:rsidRDefault="00CC5CB4" w:rsidP="00CC5CB4">
      <w:pPr>
        <w:pStyle w:val="ListParagraph"/>
        <w:numPr>
          <w:ilvl w:val="1"/>
          <w:numId w:val="15"/>
        </w:numPr>
        <w:spacing w:after="12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>
        <w:rPr>
          <w:rFonts w:ascii="Times New Roman" w:eastAsia="Times New Roman" w:hAnsi="Times New Roman" w:cs="Times New Roman"/>
          <w:color w:val="000000"/>
          <w:lang w:val="en-US" w:eastAsia="tr-TR"/>
        </w:rPr>
        <w:t>T</w:t>
      </w:r>
      <w:r w:rsidR="005052D0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he core is linear </w:t>
      </w:r>
      <w:r w:rsidR="00247134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with </w:t>
      </w:r>
      <w:r w:rsidR="00E4229E">
        <w:rPr>
          <w:rFonts w:ascii="Times New Roman" w:eastAsia="Times New Roman" w:hAnsi="Times New Roman" w:cs="Times New Roman"/>
          <w:b/>
          <w:i/>
          <w:color w:val="000000"/>
          <w:lang w:val="en-US" w:eastAsia="tr-TR"/>
        </w:rPr>
        <w:t>relative permeability of 30</w:t>
      </w:r>
      <w:r w:rsidR="005052D0" w:rsidRPr="00247134">
        <w:rPr>
          <w:rFonts w:ascii="Times New Roman" w:eastAsia="Times New Roman" w:hAnsi="Times New Roman" w:cs="Times New Roman"/>
          <w:b/>
          <w:i/>
          <w:color w:val="000000"/>
          <w:lang w:val="en-US" w:eastAsia="tr-TR"/>
        </w:rPr>
        <w:t>00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up to its saturation point</w:t>
      </w:r>
      <w:r>
        <w:rPr>
          <w:rFonts w:ascii="Times New Roman" w:eastAsia="Times New Roman" w:hAnsi="Times New Roman" w:cs="Times New Roman"/>
          <w:color w:val="000000"/>
          <w:lang w:val="en-US" w:eastAsia="tr-TR"/>
        </w:rPr>
        <w:t>.</w:t>
      </w:r>
    </w:p>
    <w:p w:rsidR="005052D0" w:rsidRDefault="00CC5CB4" w:rsidP="00CC5CB4">
      <w:pPr>
        <w:pStyle w:val="ListParagraph"/>
        <w:numPr>
          <w:ilvl w:val="1"/>
          <w:numId w:val="15"/>
        </w:numPr>
        <w:spacing w:after="12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>
        <w:rPr>
          <w:rFonts w:ascii="Times New Roman" w:eastAsia="Times New Roman" w:hAnsi="Times New Roman" w:cs="Times New Roman"/>
          <w:color w:val="000000"/>
          <w:lang w:val="en-US" w:eastAsia="tr-TR"/>
        </w:rPr>
        <w:t>T</w:t>
      </w:r>
      <w:r w:rsidR="00247134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he core has the nonlinear </w:t>
      </w:r>
      <w:r w:rsidR="00247134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B-H characteristics as in the attached file</w:t>
      </w:r>
      <w:r w:rsidR="00247134">
        <w:rPr>
          <w:rFonts w:ascii="Times New Roman" w:eastAsia="Times New Roman" w:hAnsi="Times New Roman" w:cs="Times New Roman"/>
          <w:color w:val="000000"/>
          <w:lang w:val="en-US" w:eastAsia="tr-TR"/>
        </w:rPr>
        <w:t>.</w:t>
      </w:r>
    </w:p>
    <w:p w:rsidR="00CC5CB4" w:rsidRPr="004F6EC0" w:rsidRDefault="00CC5CB4" w:rsidP="00CC5CB4">
      <w:pPr>
        <w:pStyle w:val="ListParagraph"/>
        <w:spacing w:after="12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</w:p>
    <w:p w:rsidR="00247134" w:rsidRPr="004F6EC0" w:rsidRDefault="00247134" w:rsidP="00247134">
      <w:pPr>
        <w:pStyle w:val="ListParagraph"/>
        <w:numPr>
          <w:ilvl w:val="0"/>
          <w:numId w:val="8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Calculate the required number of turns </w:t>
      </w:r>
      <w:r>
        <w:rPr>
          <w:rFonts w:ascii="Times New Roman" w:eastAsia="Times New Roman" w:hAnsi="Times New Roman" w:cs="Times New Roman"/>
          <w:color w:val="000000"/>
          <w:lang w:val="en-US" w:eastAsia="tr-TR"/>
        </w:rPr>
        <w:t>for an inductance of 220 µH assuming the relative permeability of the core</w:t>
      </w:r>
      <w:r w:rsidR="00E4229E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is 30</w:t>
      </w:r>
      <w:r>
        <w:rPr>
          <w:rFonts w:ascii="Times New Roman" w:eastAsia="Times New Roman" w:hAnsi="Times New Roman" w:cs="Times New Roman"/>
          <w:color w:val="000000"/>
          <w:lang w:val="en-US" w:eastAsia="tr-TR"/>
        </w:rPr>
        <w:t>00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.</w:t>
      </w:r>
    </w:p>
    <w:p w:rsidR="00E800FB" w:rsidRPr="004F6EC0" w:rsidRDefault="00E800FB" w:rsidP="00E800FB">
      <w:pPr>
        <w:pStyle w:val="ListParagraph"/>
        <w:numPr>
          <w:ilvl w:val="0"/>
          <w:numId w:val="8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Sketch the B-H characteristics of the core</w:t>
      </w:r>
      <w:r w:rsidR="00247134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for both cases, on the same figure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.</w:t>
      </w:r>
    </w:p>
    <w:p w:rsidR="005052D0" w:rsidRPr="004F6EC0" w:rsidRDefault="005052D0" w:rsidP="00E800FB">
      <w:pPr>
        <w:pStyle w:val="ListParagraph"/>
        <w:numPr>
          <w:ilvl w:val="0"/>
          <w:numId w:val="8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tr-TR"/>
        </w:rPr>
      </w:pPr>
      <w:r w:rsidRPr="004F6EC0">
        <w:rPr>
          <w:rFonts w:ascii="Times New Roman" w:eastAsia="Times New Roman" w:hAnsi="Times New Roman" w:cs="Times New Roman"/>
          <w:lang w:val="en-US" w:eastAsia="tr-TR"/>
        </w:rPr>
        <w:t>Find the current</w:t>
      </w:r>
      <w:r w:rsidR="00F77AD5">
        <w:rPr>
          <w:rFonts w:ascii="Times New Roman" w:eastAsia="Times New Roman" w:hAnsi="Times New Roman" w:cs="Times New Roman"/>
          <w:lang w:val="en-US" w:eastAsia="tr-TR"/>
        </w:rPr>
        <w:t xml:space="preserve"> of the inductor</w:t>
      </w:r>
      <w:r w:rsidRPr="004F6EC0">
        <w:rPr>
          <w:rFonts w:ascii="Times New Roman" w:eastAsia="Times New Roman" w:hAnsi="Times New Roman" w:cs="Times New Roman"/>
          <w:lang w:val="en-US" w:eastAsia="tr-TR"/>
        </w:rPr>
        <w:t xml:space="preserve"> </w:t>
      </w:r>
      <w:r w:rsidR="00F77AD5">
        <w:rPr>
          <w:rFonts w:ascii="Times New Roman" w:eastAsia="Times New Roman" w:hAnsi="Times New Roman" w:cs="Times New Roman"/>
          <w:lang w:val="en-US" w:eastAsia="tr-TR"/>
        </w:rPr>
        <w:t>in order to create a flux density of</w:t>
      </w:r>
      <w:r w:rsidR="00E4229E">
        <w:rPr>
          <w:rFonts w:ascii="Times New Roman" w:eastAsia="Times New Roman" w:hAnsi="Times New Roman" w:cs="Times New Roman"/>
          <w:lang w:val="en-US" w:eastAsia="tr-TR"/>
        </w:rPr>
        <w:t xml:space="preserve"> 0.3</w:t>
      </w:r>
      <w:r w:rsidR="0064469A" w:rsidRPr="004F6EC0">
        <w:rPr>
          <w:rFonts w:ascii="Times New Roman" w:eastAsia="Times New Roman" w:hAnsi="Times New Roman" w:cs="Times New Roman"/>
          <w:lang w:val="en-US" w:eastAsia="tr-TR"/>
        </w:rPr>
        <w:t>0</w:t>
      </w:r>
      <w:r w:rsidRPr="004F6EC0">
        <w:rPr>
          <w:rFonts w:ascii="Times New Roman" w:eastAsia="Times New Roman" w:hAnsi="Times New Roman" w:cs="Times New Roman"/>
          <w:lang w:val="en-US" w:eastAsia="tr-TR"/>
        </w:rPr>
        <w:t xml:space="preserve"> Tesla</w:t>
      </w:r>
      <w:r w:rsidR="00247134">
        <w:rPr>
          <w:rFonts w:ascii="Times New Roman" w:eastAsia="Times New Roman" w:hAnsi="Times New Roman" w:cs="Times New Roman"/>
          <w:lang w:val="en-US" w:eastAsia="tr-TR"/>
        </w:rPr>
        <w:t xml:space="preserve"> for both cases</w:t>
      </w:r>
      <w:r w:rsidR="007E5F00">
        <w:rPr>
          <w:rFonts w:ascii="Times New Roman" w:eastAsia="Times New Roman" w:hAnsi="Times New Roman" w:cs="Times New Roman"/>
          <w:lang w:val="en-US" w:eastAsia="tr-TR"/>
        </w:rPr>
        <w:t>.</w:t>
      </w:r>
    </w:p>
    <w:p w:rsidR="00E800FB" w:rsidRPr="004A264D" w:rsidRDefault="00E4229E" w:rsidP="004A264D">
      <w:pPr>
        <w:pStyle w:val="ListParagraph"/>
        <w:numPr>
          <w:ilvl w:val="0"/>
          <w:numId w:val="8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>
        <w:rPr>
          <w:rFonts w:ascii="Times New Roman" w:eastAsia="Times New Roman" w:hAnsi="Times New Roman" w:cs="Times New Roman"/>
          <w:lang w:val="en-US" w:eastAsia="tr-TR"/>
        </w:rPr>
        <w:t>Repeat C with 0.4</w:t>
      </w:r>
      <w:r w:rsidR="0035796D">
        <w:rPr>
          <w:rFonts w:ascii="Times New Roman" w:eastAsia="Times New Roman" w:hAnsi="Times New Roman" w:cs="Times New Roman"/>
          <w:lang w:val="en-US" w:eastAsia="tr-TR"/>
        </w:rPr>
        <w:t>5</w:t>
      </w:r>
      <w:r w:rsidR="00247134">
        <w:rPr>
          <w:rFonts w:ascii="Times New Roman" w:eastAsia="Times New Roman" w:hAnsi="Times New Roman" w:cs="Times New Roman"/>
          <w:lang w:val="en-US" w:eastAsia="tr-TR"/>
        </w:rPr>
        <w:t xml:space="preserve"> Tesla</w:t>
      </w:r>
      <w:r w:rsidR="005052D0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.</w:t>
      </w:r>
      <w:r w:rsidR="004A264D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</w:t>
      </w:r>
      <w:r w:rsidR="005052D0" w:rsidRPr="004A264D">
        <w:rPr>
          <w:rFonts w:ascii="Times New Roman" w:eastAsia="Times New Roman" w:hAnsi="Times New Roman" w:cs="Times New Roman"/>
          <w:color w:val="000000"/>
          <w:lang w:val="en-US" w:eastAsia="tr-TR"/>
        </w:rPr>
        <w:t>Comment on the results.</w:t>
      </w:r>
    </w:p>
    <w:p w:rsidR="00247134" w:rsidRPr="00247134" w:rsidRDefault="00247134" w:rsidP="00247134">
      <w:pPr>
        <w:pStyle w:val="ListParagraph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</w:p>
    <w:p w:rsidR="005052D0" w:rsidRPr="004F6EC0" w:rsidRDefault="005052D0" w:rsidP="00E800FB">
      <w:pPr>
        <w:pStyle w:val="ListParagraph"/>
        <w:numPr>
          <w:ilvl w:val="0"/>
          <w:numId w:val="1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Find the maximum current that this inductor can carry without sa</w:t>
      </w:r>
      <w:r w:rsidR="00AC66CC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turating the core, using the 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linear B-H curve.</w:t>
      </w:r>
      <w:r w:rsidR="00247134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</w:t>
      </w:r>
      <w:r w:rsidR="004A264D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Assume </w:t>
      </w:r>
      <w:r w:rsidR="00247134">
        <w:rPr>
          <w:rFonts w:ascii="Times New Roman" w:eastAsia="Times New Roman" w:hAnsi="Times New Roman" w:cs="Times New Roman"/>
          <w:color w:val="000000"/>
          <w:lang w:val="en-US" w:eastAsia="tr-TR"/>
        </w:rPr>
        <w:t>the number of turns</w:t>
      </w:r>
      <w:r w:rsidR="004A264D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is kept constant at the value</w:t>
      </w:r>
      <w:r w:rsidR="00247134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found in part I.</w:t>
      </w:r>
    </w:p>
    <w:p w:rsidR="00E800FB" w:rsidRPr="004F6EC0" w:rsidRDefault="00E800FB" w:rsidP="00E800FB">
      <w:pPr>
        <w:pStyle w:val="ListParagraph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</w:p>
    <w:p w:rsidR="005052D0" w:rsidRPr="004F6EC0" w:rsidRDefault="005052D0" w:rsidP="00E800FB">
      <w:pPr>
        <w:pStyle w:val="ListParagraph"/>
        <w:numPr>
          <w:ilvl w:val="0"/>
          <w:numId w:val="1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Find t</w:t>
      </w:r>
      <w:r w:rsidR="004A264D">
        <w:rPr>
          <w:rFonts w:ascii="Times New Roman" w:eastAsia="Times New Roman" w:hAnsi="Times New Roman" w:cs="Times New Roman"/>
          <w:color w:val="000000"/>
          <w:lang w:val="en-US" w:eastAsia="tr-TR"/>
        </w:rPr>
        <w:t>he stored energy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w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ith the current value </w:t>
      </w:r>
      <w:r w:rsidR="004C79A2">
        <w:rPr>
          <w:rFonts w:ascii="Times New Roman" w:eastAsia="Times New Roman" w:hAnsi="Times New Roman" w:cs="Times New Roman"/>
          <w:color w:val="000000"/>
          <w:lang w:val="en-US" w:eastAsia="tr-TR"/>
        </w:rPr>
        <w:t>found</w:t>
      </w:r>
      <w:r w:rsidR="00247134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in II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.</w:t>
      </w:r>
      <w:r w:rsidR="004A264D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Also verify your calculation by using the operating B-H (linear) point and core volume. Comment on the result.</w:t>
      </w:r>
    </w:p>
    <w:p w:rsidR="00E800FB" w:rsidRPr="004F6EC0" w:rsidRDefault="00E800FB" w:rsidP="00E800FB">
      <w:pPr>
        <w:pStyle w:val="ListParagraph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</w:p>
    <w:p w:rsidR="00E800FB" w:rsidRPr="004F6EC0" w:rsidRDefault="005052D0" w:rsidP="00E800FB">
      <w:pPr>
        <w:pStyle w:val="ListParagraph"/>
        <w:numPr>
          <w:ilvl w:val="0"/>
          <w:numId w:val="1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Propose a method to increase the stored energy on this inductor without changing the dimensions</w:t>
      </w:r>
      <w:r w:rsidR="004A264D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of the core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. W</w:t>
      </w:r>
      <w:r w:rsidR="00247134">
        <w:rPr>
          <w:rFonts w:ascii="Times New Roman" w:eastAsia="Times New Roman" w:hAnsi="Times New Roman" w:cs="Times New Roman"/>
          <w:color w:val="000000"/>
          <w:lang w:val="en-US" w:eastAsia="tr-TR"/>
        </w:rPr>
        <w:t>ith you solution, w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ill the required number of turns change</w:t>
      </w:r>
      <w:r w:rsidR="00247134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to achieve the same inductance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? 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If yes, how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?</w:t>
      </w:r>
      <w:r w:rsidR="00E800FB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Explain.</w:t>
      </w:r>
    </w:p>
    <w:p w:rsidR="00E800FB" w:rsidRPr="004F6EC0" w:rsidRDefault="00E800FB" w:rsidP="00E800FB">
      <w:pPr>
        <w:pStyle w:val="ListParagraph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</w:p>
    <w:p w:rsidR="004A264D" w:rsidRDefault="004A264D" w:rsidP="004A264D">
      <w:pPr>
        <w:pStyle w:val="ListParagraph"/>
        <w:numPr>
          <w:ilvl w:val="0"/>
          <w:numId w:val="1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>
        <w:rPr>
          <w:rFonts w:ascii="Times New Roman" w:eastAsia="Times New Roman" w:hAnsi="Times New Roman" w:cs="Times New Roman"/>
          <w:color w:val="000000"/>
          <w:lang w:val="en-US" w:eastAsia="tr-TR"/>
        </w:rPr>
        <w:t>Assuming the number of turns is kept constant, compare the values of the following parameters if the inductor operates in the linear region and in the saturation region.</w:t>
      </w:r>
    </w:p>
    <w:p w:rsidR="004A264D" w:rsidRPr="004A264D" w:rsidRDefault="004A264D" w:rsidP="004A264D">
      <w:pPr>
        <w:pStyle w:val="ListParagraph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4A264D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</w:t>
      </w:r>
    </w:p>
    <w:p w:rsidR="005052D0" w:rsidRPr="004F6EC0" w:rsidRDefault="003D2214" w:rsidP="003D2214">
      <w:pPr>
        <w:pStyle w:val="ListParagraph"/>
        <w:numPr>
          <w:ilvl w:val="0"/>
          <w:numId w:val="13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Relative permeability</w:t>
      </w:r>
    </w:p>
    <w:p w:rsidR="005052D0" w:rsidRPr="004F6EC0" w:rsidRDefault="003D2214" w:rsidP="003D2214">
      <w:pPr>
        <w:pStyle w:val="ListParagraph"/>
        <w:numPr>
          <w:ilvl w:val="0"/>
          <w:numId w:val="13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Reluctance</w:t>
      </w:r>
    </w:p>
    <w:p w:rsidR="005052D0" w:rsidRDefault="003D2214" w:rsidP="003D2214">
      <w:pPr>
        <w:pStyle w:val="ListParagraph"/>
        <w:numPr>
          <w:ilvl w:val="0"/>
          <w:numId w:val="13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Inductance</w:t>
      </w:r>
    </w:p>
    <w:p w:rsidR="004A264D" w:rsidRPr="004F6EC0" w:rsidRDefault="004A264D" w:rsidP="004A264D">
      <w:pPr>
        <w:pStyle w:val="ListParagraph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</w:p>
    <w:p w:rsidR="004A264D" w:rsidRDefault="004A264D" w:rsidP="004A264D">
      <w:pPr>
        <w:pStyle w:val="ListParagraph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You do not need to give a numerical answer, but you need to give reasoning.</w:t>
      </w:r>
    </w:p>
    <w:p w:rsidR="00E800FB" w:rsidRPr="004F6EC0" w:rsidRDefault="00E800FB">
      <w:pPr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</w:pPr>
      <w:r w:rsidRPr="004F6EC0"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  <w:br w:type="page"/>
      </w:r>
    </w:p>
    <w:p w:rsidR="005052D0" w:rsidRPr="000214AB" w:rsidRDefault="003D2214" w:rsidP="00E800FB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4F6EC0"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  <w:lastRenderedPageBreak/>
        <w:t>Q.</w:t>
      </w:r>
      <w:r w:rsidR="005052D0" w:rsidRPr="005052D0"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  <w:t>2.</w:t>
      </w:r>
      <w:r w:rsidR="005052D0"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Consider the magnetic circuit given in Figure </w:t>
      </w:r>
      <w:r w:rsidR="004A264D">
        <w:rPr>
          <w:rFonts w:ascii="Times New Roman" w:eastAsia="Times New Roman" w:hAnsi="Times New Roman" w:cs="Times New Roman"/>
          <w:color w:val="000000"/>
          <w:lang w:val="en-US" w:eastAsia="tr-TR"/>
        </w:rPr>
        <w:t>3</w:t>
      </w:r>
      <w:r w:rsidR="005052D0"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>. Assume that the core is linear</w:t>
      </w:r>
      <w:r w:rsidR="000214AB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up to its saturation point</w:t>
      </w:r>
      <w:r w:rsidR="005052D0"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>. The core saturates</w:t>
      </w:r>
      <w:r w:rsidR="00A87D4F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at 1</w:t>
      </w:r>
      <w:r w:rsidR="000214AB">
        <w:rPr>
          <w:rFonts w:ascii="Times New Roman" w:eastAsia="Times New Roman" w:hAnsi="Times New Roman" w:cs="Times New Roman"/>
          <w:color w:val="000000"/>
          <w:lang w:val="en-US" w:eastAsia="tr-TR"/>
        </w:rPr>
        <w:t>.0</w:t>
      </w:r>
      <w:r w:rsidR="004A264D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Tesla as shown in Figure 3</w:t>
      </w:r>
      <w:r w:rsidR="00AC66CC">
        <w:rPr>
          <w:rFonts w:ascii="Times New Roman" w:eastAsia="Times New Roman" w:hAnsi="Times New Roman" w:cs="Times New Roman"/>
          <w:color w:val="000000"/>
          <w:lang w:val="en-US" w:eastAsia="tr-TR"/>
        </w:rPr>
        <w:t>. N is 3</w:t>
      </w:r>
      <w:r w:rsidR="00CF41E8">
        <w:rPr>
          <w:rFonts w:ascii="Times New Roman" w:eastAsia="Times New Roman" w:hAnsi="Times New Roman" w:cs="Times New Roman"/>
          <w:color w:val="000000"/>
          <w:lang w:val="en-US" w:eastAsia="tr-TR"/>
        </w:rPr>
        <w:t>0</w:t>
      </w:r>
      <w:r w:rsidR="005052D0"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turns.</w:t>
      </w:r>
      <w:r w:rsidR="000214AB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The cross-sectional area of the core is 10 cm</w:t>
      </w:r>
      <w:r w:rsidR="000214AB">
        <w:rPr>
          <w:rFonts w:ascii="Times New Roman" w:eastAsia="Times New Roman" w:hAnsi="Times New Roman" w:cs="Times New Roman"/>
          <w:color w:val="000000"/>
          <w:vertAlign w:val="superscript"/>
          <w:lang w:val="en-US" w:eastAsia="tr-TR"/>
        </w:rPr>
        <w:t>2</w:t>
      </w:r>
      <w:r w:rsidR="000214AB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everywhere. Neglect leakage and </w:t>
      </w:r>
      <w:r w:rsidR="004A264D" w:rsidRPr="004A264D">
        <w:rPr>
          <w:rFonts w:ascii="Times New Roman" w:eastAsia="Times New Roman" w:hAnsi="Times New Roman" w:cs="Times New Roman"/>
          <w:lang w:val="en-US" w:eastAsia="tr-TR"/>
        </w:rPr>
        <w:t>fringing flux</w:t>
      </w:r>
      <w:r w:rsidR="000214AB">
        <w:rPr>
          <w:rFonts w:ascii="Times New Roman" w:eastAsia="Times New Roman" w:hAnsi="Times New Roman" w:cs="Times New Roman"/>
          <w:color w:val="000000"/>
          <w:lang w:val="en-US" w:eastAsia="tr-TR"/>
        </w:rPr>
        <w:t>.</w:t>
      </w:r>
    </w:p>
    <w:p w:rsidR="005052D0" w:rsidRPr="005052D0" w:rsidRDefault="005052D0" w:rsidP="00E800FB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5052D0"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  <w:t xml:space="preserve">Hint: </w:t>
      </w: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You do not have to show, but drawing a magnetic equivalent circuit </w:t>
      </w:r>
      <w:r w:rsidR="004A264D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in a paper </w:t>
      </w: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>will help you a lot</w:t>
      </w:r>
      <w:r w:rsidR="00E4229E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in this question</w:t>
      </w:r>
      <w:r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>.</w:t>
      </w:r>
    </w:p>
    <w:p w:rsidR="003D2214" w:rsidRPr="005052D0" w:rsidRDefault="003D2214" w:rsidP="000214AB">
      <w:pPr>
        <w:spacing w:after="120" w:line="240" w:lineRule="auto"/>
        <w:rPr>
          <w:rFonts w:ascii="Times New Roman" w:eastAsia="Times New Roman" w:hAnsi="Times New Roman" w:cs="Times New Roman"/>
          <w:lang w:val="en-US" w:eastAsia="tr-TR"/>
        </w:rPr>
      </w:pPr>
      <w:r w:rsidRPr="004F6EC0">
        <w:rPr>
          <w:lang w:val="en-US"/>
        </w:rPr>
        <w:tab/>
      </w:r>
      <w:r w:rsidR="007E5F00">
        <w:object w:dxaOrig="11476" w:dyaOrig="3961">
          <v:shape id="_x0000_i1026" type="#_x0000_t75" style="width:513.8pt;height:178pt" o:ole="">
            <v:imagedata r:id="rId13" o:title=""/>
          </v:shape>
          <o:OLEObject Type="Embed" ProgID="Visio.Drawing.15" ShapeID="_x0000_i1026" DrawAspect="Content" ObjectID="_1539584191" r:id="rId14"/>
        </w:object>
      </w:r>
    </w:p>
    <w:p w:rsidR="005052D0" w:rsidRPr="005052D0" w:rsidRDefault="004A264D" w:rsidP="003D2214">
      <w:pPr>
        <w:spacing w:after="120" w:line="240" w:lineRule="auto"/>
        <w:jc w:val="center"/>
        <w:rPr>
          <w:rFonts w:ascii="Times New Roman" w:eastAsia="Times New Roman" w:hAnsi="Times New Roman" w:cs="Times New Roman"/>
          <w:lang w:val="en-US" w:eastAsia="tr-TR"/>
        </w:rPr>
      </w:pPr>
      <w:r>
        <w:rPr>
          <w:rFonts w:ascii="Times New Roman" w:eastAsia="Times New Roman" w:hAnsi="Times New Roman" w:cs="Times New Roman"/>
          <w:color w:val="000000"/>
          <w:lang w:val="en-US" w:eastAsia="tr-TR"/>
        </w:rPr>
        <w:t>Figure 3</w:t>
      </w:r>
      <w:r w:rsidR="005052D0"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>: The magnetic circuit</w:t>
      </w:r>
      <w:r w:rsidR="00A01E37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and</w:t>
      </w:r>
      <w:r w:rsidR="003D2214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its l</w:t>
      </w:r>
      <w:r w:rsidR="003D2214"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inear B-H </w:t>
      </w:r>
      <w:r w:rsidR="003D2214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characteristics</w:t>
      </w:r>
      <w:r w:rsidR="003D2214" w:rsidRPr="005052D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with saturation</w:t>
      </w:r>
    </w:p>
    <w:p w:rsidR="005052D0" w:rsidRPr="005052D0" w:rsidRDefault="005052D0" w:rsidP="00E800FB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</w:p>
    <w:p w:rsidR="000214AB" w:rsidRDefault="000214AB" w:rsidP="00A87D4F">
      <w:pPr>
        <w:pStyle w:val="ListParagraph"/>
        <w:numPr>
          <w:ilvl w:val="0"/>
          <w:numId w:val="1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>
        <w:rPr>
          <w:rFonts w:ascii="Times New Roman" w:eastAsia="Times New Roman" w:hAnsi="Times New Roman" w:cs="Times New Roman"/>
          <w:color w:val="000000"/>
          <w:lang w:val="en-US" w:eastAsia="tr-TR"/>
        </w:rPr>
        <w:t>Calculate the relative permeability of the core in its linear portion.</w:t>
      </w:r>
    </w:p>
    <w:p w:rsidR="000214AB" w:rsidRDefault="000214AB" w:rsidP="000214AB">
      <w:pPr>
        <w:pStyle w:val="ListParagraph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</w:p>
    <w:p w:rsidR="005052D0" w:rsidRPr="004F6EC0" w:rsidRDefault="005052D0" w:rsidP="00A87D4F">
      <w:pPr>
        <w:pStyle w:val="ListParagraph"/>
        <w:numPr>
          <w:ilvl w:val="0"/>
          <w:numId w:val="1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Calculate the coil-A current to get the flux density of 0.9 Tesla </w:t>
      </w:r>
      <w:r w:rsidR="0026147D">
        <w:rPr>
          <w:rFonts w:ascii="Times New Roman" w:eastAsia="Times New Roman" w:hAnsi="Times New Roman" w:cs="Times New Roman"/>
          <w:color w:val="000000"/>
          <w:lang w:val="en-US" w:eastAsia="tr-TR"/>
        </w:rPr>
        <w:t>in leg-B,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when coil-B is open circuited.</w:t>
      </w:r>
    </w:p>
    <w:p w:rsidR="00A87D4F" w:rsidRPr="004F6EC0" w:rsidRDefault="00A87D4F" w:rsidP="00A87D4F">
      <w:pPr>
        <w:pStyle w:val="ListParagraph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</w:p>
    <w:p w:rsidR="005052D0" w:rsidRPr="0026147D" w:rsidRDefault="005052D0" w:rsidP="00A87D4F">
      <w:pPr>
        <w:pStyle w:val="ListParagraph"/>
        <w:numPr>
          <w:ilvl w:val="0"/>
          <w:numId w:val="1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lang w:val="en-US" w:eastAsia="tr-TR"/>
        </w:rPr>
      </w:pPr>
      <w:r w:rsidRPr="0026147D">
        <w:rPr>
          <w:rFonts w:ascii="Times New Roman" w:eastAsia="Times New Roman" w:hAnsi="Times New Roman" w:cs="Times New Roman"/>
          <w:lang w:val="en-US" w:eastAsia="tr-TR"/>
        </w:rPr>
        <w:t xml:space="preserve">With the coil current in part A, calculate the flux density </w:t>
      </w:r>
      <w:r w:rsidR="0026147D">
        <w:rPr>
          <w:rFonts w:ascii="Times New Roman" w:eastAsia="Times New Roman" w:hAnsi="Times New Roman" w:cs="Times New Roman"/>
          <w:lang w:val="en-US" w:eastAsia="tr-TR"/>
        </w:rPr>
        <w:t>in the air gap</w:t>
      </w:r>
      <w:r w:rsidRPr="0026147D">
        <w:rPr>
          <w:rFonts w:ascii="Times New Roman" w:eastAsia="Times New Roman" w:hAnsi="Times New Roman" w:cs="Times New Roman"/>
          <w:lang w:val="en-US" w:eastAsia="tr-TR"/>
        </w:rPr>
        <w:t>.</w:t>
      </w:r>
    </w:p>
    <w:p w:rsidR="00A87D4F" w:rsidRPr="004F6EC0" w:rsidRDefault="00A87D4F" w:rsidP="00A87D4F">
      <w:pPr>
        <w:pStyle w:val="ListParagraph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</w:p>
    <w:p w:rsidR="00A87D4F" w:rsidRPr="004F6EC0" w:rsidRDefault="00CF41E8" w:rsidP="00A87D4F">
      <w:pPr>
        <w:pStyle w:val="ListParagraph"/>
        <w:numPr>
          <w:ilvl w:val="0"/>
          <w:numId w:val="1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>
        <w:rPr>
          <w:rFonts w:ascii="Times New Roman" w:eastAsia="Times New Roman" w:hAnsi="Times New Roman" w:cs="Times New Roman"/>
          <w:color w:val="000000"/>
          <w:lang w:val="en-US" w:eastAsia="tr-TR"/>
        </w:rPr>
        <w:t>Find the flux densities in leg-B and in the air gap</w:t>
      </w:r>
      <w:r w:rsidR="00A87D4F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when both coils are excited with the same amount of current</w:t>
      </w:r>
      <w:r w:rsidR="004A264D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in the given directions</w:t>
      </w:r>
      <w:r w:rsidR="00A87D4F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.</w:t>
      </w:r>
    </w:p>
    <w:p w:rsidR="00A87D4F" w:rsidRPr="004F6EC0" w:rsidRDefault="00A87D4F" w:rsidP="00A87D4F">
      <w:pPr>
        <w:pStyle w:val="ListParagraph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</w:p>
    <w:p w:rsidR="005052D0" w:rsidRPr="004F6EC0" w:rsidRDefault="005052D0" w:rsidP="00A87D4F">
      <w:pPr>
        <w:pStyle w:val="ListParagraph"/>
        <w:numPr>
          <w:ilvl w:val="0"/>
          <w:numId w:val="1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Suppose that the current in part A is doubled</w:t>
      </w:r>
      <w:r w:rsidR="00A87D4F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when coil-B is open circuited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. What will be flux densities in the air gap and leg B?</w:t>
      </w:r>
    </w:p>
    <w:p w:rsidR="00A87D4F" w:rsidRPr="004F6EC0" w:rsidRDefault="00A87D4F" w:rsidP="00A87D4F">
      <w:pPr>
        <w:pStyle w:val="ListParagraph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</w:p>
    <w:p w:rsidR="005052D0" w:rsidRPr="004F6EC0" w:rsidRDefault="005052D0" w:rsidP="00A87D4F">
      <w:pPr>
        <w:pStyle w:val="ListParagraph"/>
        <w:numPr>
          <w:ilvl w:val="0"/>
          <w:numId w:val="1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Assume that a resistor is connected to coil-B</w:t>
      </w:r>
      <w:r w:rsidR="00521F26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, when the coil-A is </w:t>
      </w:r>
      <w:r w:rsidR="00521F26" w:rsidRPr="0035796D">
        <w:rPr>
          <w:rFonts w:ascii="Times New Roman" w:eastAsia="Times New Roman" w:hAnsi="Times New Roman" w:cs="Times New Roman"/>
          <w:b/>
          <w:i/>
          <w:color w:val="000000"/>
          <w:lang w:val="en-US" w:eastAsia="tr-TR"/>
        </w:rPr>
        <w:t>excited with direct current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. </w:t>
      </w:r>
      <w:r w:rsidR="00521F26">
        <w:rPr>
          <w:rFonts w:ascii="Times New Roman" w:eastAsia="Times New Roman" w:hAnsi="Times New Roman" w:cs="Times New Roman"/>
          <w:color w:val="000000"/>
          <w:lang w:val="en-US" w:eastAsia="tr-TR"/>
        </w:rPr>
        <w:t>Is it possible to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dissipate power on the resistor? Why or why not?</w:t>
      </w:r>
      <w:r w:rsidR="00521F26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Comment.</w:t>
      </w:r>
    </w:p>
    <w:p w:rsidR="00A87D4F" w:rsidRPr="004F6EC0" w:rsidRDefault="00A87D4F" w:rsidP="00A87D4F">
      <w:pPr>
        <w:pStyle w:val="ListParagraph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</w:p>
    <w:p w:rsidR="005052D0" w:rsidRPr="004F6EC0" w:rsidRDefault="005052D0" w:rsidP="00A87D4F">
      <w:pPr>
        <w:pStyle w:val="ListParagraph"/>
        <w:numPr>
          <w:ilvl w:val="0"/>
          <w:numId w:val="1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Assume that a </w:t>
      </w:r>
      <w:r w:rsidRPr="0035796D">
        <w:rPr>
          <w:rFonts w:ascii="Times New Roman" w:eastAsia="Times New Roman" w:hAnsi="Times New Roman" w:cs="Times New Roman"/>
          <w:b/>
          <w:i/>
          <w:color w:val="000000"/>
          <w:lang w:val="en-US" w:eastAsia="tr-TR"/>
        </w:rPr>
        <w:t>sinusoidal excitation is applied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to coil-A such that the peak flux density in the air gap is 0.9 Tesla. Suppose also that a resistor is connected to the coil-B. </w:t>
      </w:r>
      <w:r w:rsidR="00521F26">
        <w:rPr>
          <w:rFonts w:ascii="Times New Roman" w:eastAsia="Times New Roman" w:hAnsi="Times New Roman" w:cs="Times New Roman"/>
          <w:color w:val="000000"/>
          <w:lang w:val="en-US" w:eastAsia="tr-TR"/>
        </w:rPr>
        <w:t>Is it possible to</w:t>
      </w:r>
      <w:r w:rsidR="00521F26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dissipate power on the resistor 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this time? Why or why not?</w:t>
      </w:r>
      <w:r w:rsidR="00521F26" w:rsidRPr="00521F26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</w:t>
      </w:r>
      <w:r w:rsidR="00521F26">
        <w:rPr>
          <w:rFonts w:ascii="Times New Roman" w:eastAsia="Times New Roman" w:hAnsi="Times New Roman" w:cs="Times New Roman"/>
          <w:color w:val="000000"/>
          <w:lang w:val="en-US" w:eastAsia="tr-TR"/>
        </w:rPr>
        <w:t>Comment.</w:t>
      </w:r>
    </w:p>
    <w:p w:rsidR="00A87D4F" w:rsidRPr="004F6EC0" w:rsidRDefault="00A87D4F" w:rsidP="00A87D4F">
      <w:pPr>
        <w:pStyle w:val="ListParagraph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</w:p>
    <w:p w:rsidR="005052D0" w:rsidRDefault="005052D0" w:rsidP="00A87D4F">
      <w:pPr>
        <w:pStyle w:val="ListParagraph"/>
        <w:numPr>
          <w:ilvl w:val="0"/>
          <w:numId w:val="1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Assume now that </w:t>
      </w:r>
      <w:r w:rsidR="00A87D4F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the excitation current in part V</w:t>
      </w:r>
      <w:r w:rsidR="00521F26">
        <w:rPr>
          <w:rFonts w:ascii="Times New Roman" w:eastAsia="Times New Roman" w:hAnsi="Times New Roman" w:cs="Times New Roman"/>
          <w:color w:val="000000"/>
          <w:lang w:val="en-US" w:eastAsia="tr-TR"/>
        </w:rPr>
        <w:t>II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is doubled. Will the current on the re</w:t>
      </w:r>
      <w:r w:rsidR="00A87D4F"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>sistor increase proportionally?</w:t>
      </w:r>
      <w:r w:rsidRPr="004F6EC0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Why or why not?</w:t>
      </w:r>
      <w:r w:rsidR="00521F26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Comment.</w:t>
      </w:r>
    </w:p>
    <w:p w:rsidR="004414D7" w:rsidRDefault="004414D7" w:rsidP="004414D7">
      <w:pPr>
        <w:pStyle w:val="ListParagraph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</w:p>
    <w:p w:rsidR="004414D7" w:rsidRPr="004414D7" w:rsidRDefault="004414D7" w:rsidP="004414D7">
      <w:pPr>
        <w:pStyle w:val="ListParagraph"/>
        <w:numPr>
          <w:ilvl w:val="0"/>
          <w:numId w:val="1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tr-TR"/>
        </w:rPr>
      </w:pPr>
      <w:r>
        <w:rPr>
          <w:rFonts w:ascii="Times New Roman" w:eastAsia="Times New Roman" w:hAnsi="Times New Roman" w:cs="Times New Roman"/>
          <w:color w:val="000000"/>
          <w:lang w:val="en-US" w:eastAsia="tr-TR"/>
        </w:rPr>
        <w:t>Assume that the gap is removed (g = 0). In this case, does the mutual inductance between the two coils increase or decrease compared with the initial geometry? Comment.</w:t>
      </w:r>
    </w:p>
    <w:p w:rsidR="00A01E37" w:rsidRPr="004F6EC0" w:rsidRDefault="00A01E37" w:rsidP="00E800FB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A01E37" w:rsidRPr="004F6EC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ED9" w:rsidRDefault="002F1ED9" w:rsidP="006167C4">
      <w:pPr>
        <w:spacing w:after="0" w:line="240" w:lineRule="auto"/>
      </w:pPr>
      <w:r>
        <w:separator/>
      </w:r>
    </w:p>
  </w:endnote>
  <w:endnote w:type="continuationSeparator" w:id="0">
    <w:p w:rsidR="002F1ED9" w:rsidRDefault="002F1ED9" w:rsidP="0061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7D" w:rsidRPr="006167C4" w:rsidRDefault="0026147D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E8913D" wp14:editId="2C18A8AE">
              <wp:simplePos x="0" y="0"/>
              <wp:positionH relativeFrom="page">
                <wp:align>left</wp:align>
              </wp:positionH>
              <wp:positionV relativeFrom="paragraph">
                <wp:posOffset>-39673</wp:posOffset>
              </wp:positionV>
              <wp:extent cx="7553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E8019C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3.1pt" to="594.7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" strokecolor="black [3213]" strokeweight="1pt">
              <v:stroke joinstyle="miter"/>
              <w10:wrap anchorx="page"/>
            </v:line>
          </w:pict>
        </mc:Fallback>
      </mc:AlternateContent>
    </w:r>
    <w:proofErr w:type="spellStart"/>
    <w:r w:rsidR="00466D9B">
      <w:rPr>
        <w:rFonts w:ascii="Times New Roman" w:hAnsi="Times New Roman" w:cs="Times New Roman"/>
        <w:sz w:val="24"/>
        <w:szCs w:val="24"/>
      </w:rPr>
      <w:t>Due</w:t>
    </w:r>
    <w:proofErr w:type="spellEnd"/>
    <w:r w:rsidR="00466D9B">
      <w:rPr>
        <w:rFonts w:ascii="Times New Roman" w:hAnsi="Times New Roman" w:cs="Times New Roman"/>
        <w:sz w:val="24"/>
        <w:szCs w:val="24"/>
      </w:rPr>
      <w:t>: 11.11.2016</w:t>
    </w:r>
    <w:r>
      <w:rPr>
        <w:rFonts w:ascii="Times New Roman" w:hAnsi="Times New Roman" w:cs="Times New Roman"/>
        <w:sz w:val="24"/>
        <w:szCs w:val="24"/>
      </w:rPr>
      <w:t xml:space="preserve">, </w:t>
    </w:r>
    <w:r w:rsidR="00466D9B">
      <w:rPr>
        <w:rFonts w:ascii="Times New Roman" w:hAnsi="Times New Roman" w:cs="Times New Roman"/>
        <w:sz w:val="24"/>
        <w:szCs w:val="24"/>
      </w:rPr>
      <w:t>17:59</w: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ED9" w:rsidRDefault="002F1ED9" w:rsidP="006167C4">
      <w:pPr>
        <w:spacing w:after="0" w:line="240" w:lineRule="auto"/>
      </w:pPr>
      <w:r>
        <w:separator/>
      </w:r>
    </w:p>
  </w:footnote>
  <w:footnote w:type="continuationSeparator" w:id="0">
    <w:p w:rsidR="002F1ED9" w:rsidRDefault="002F1ED9" w:rsidP="0061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7D" w:rsidRPr="00FD64F7" w:rsidRDefault="0026147D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018A60" wp14:editId="6826513A">
              <wp:simplePos x="0" y="0"/>
              <wp:positionH relativeFrom="column">
                <wp:posOffset>-880745</wp:posOffset>
              </wp:positionH>
              <wp:positionV relativeFrom="paragraph">
                <wp:posOffset>221643</wp:posOffset>
              </wp:positionV>
              <wp:extent cx="75533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EB768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17.45pt" to="525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" strokecolor="black [3213]" strokeweight="1pt">
              <v:stroke joinstyle="miter"/>
            </v:line>
          </w:pict>
        </mc:Fallback>
      </mc:AlternateContent>
    </w:r>
    <w:r w:rsidRPr="00FD64F7">
      <w:rPr>
        <w:rFonts w:ascii="Times New Roman" w:hAnsi="Times New Roman" w:cs="Times New Roman"/>
        <w:sz w:val="24"/>
        <w:szCs w:val="24"/>
      </w:rPr>
      <w:t>EE361 – Fall 201</w:t>
    </w:r>
    <w:r>
      <w:rPr>
        <w:rFonts w:ascii="Times New Roman" w:hAnsi="Times New Roman" w:cs="Times New Roman"/>
        <w:sz w:val="24"/>
        <w:szCs w:val="24"/>
      </w:rPr>
      <w:t>6</w: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  <w:r w:rsidR="00AC66CC">
      <w:rPr>
        <w:rFonts w:ascii="Times New Roman" w:hAnsi="Times New Roman" w:cs="Times New Roman"/>
        <w:sz w:val="24"/>
        <w:szCs w:val="24"/>
      </w:rPr>
      <w:t>02.11</w:t>
    </w:r>
    <w:r>
      <w:rPr>
        <w:rFonts w:ascii="Times New Roman" w:hAnsi="Times New Roman" w:cs="Times New Roman"/>
        <w:sz w:val="24"/>
        <w:szCs w:val="24"/>
      </w:rPr>
      <w:t>.2016</w:t>
    </w:r>
  </w:p>
  <w:p w:rsidR="0026147D" w:rsidRDefault="00261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950FA"/>
    <w:multiLevelType w:val="hybridMultilevel"/>
    <w:tmpl w:val="7CAA1E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52FD7"/>
    <w:multiLevelType w:val="hybridMultilevel"/>
    <w:tmpl w:val="FD60E1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E600C"/>
    <w:multiLevelType w:val="hybridMultilevel"/>
    <w:tmpl w:val="4E00BD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00EFF"/>
    <w:multiLevelType w:val="hybridMultilevel"/>
    <w:tmpl w:val="B9CAFC64"/>
    <w:lvl w:ilvl="0" w:tplc="041F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1531F"/>
    <w:multiLevelType w:val="hybridMultilevel"/>
    <w:tmpl w:val="6A965B2E"/>
    <w:lvl w:ilvl="0" w:tplc="6CD0EEF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41B6E"/>
    <w:multiLevelType w:val="multilevel"/>
    <w:tmpl w:val="2474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45440"/>
    <w:multiLevelType w:val="hybridMultilevel"/>
    <w:tmpl w:val="AFB09E5A"/>
    <w:lvl w:ilvl="0" w:tplc="74FC440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5F526AE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04F9D"/>
    <w:multiLevelType w:val="hybridMultilevel"/>
    <w:tmpl w:val="0108F65A"/>
    <w:lvl w:ilvl="0" w:tplc="C8C6FD8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10262"/>
    <w:multiLevelType w:val="multilevel"/>
    <w:tmpl w:val="2D2A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ED127B"/>
    <w:multiLevelType w:val="hybridMultilevel"/>
    <w:tmpl w:val="658AF414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539A6"/>
    <w:multiLevelType w:val="hybridMultilevel"/>
    <w:tmpl w:val="9620B67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  <w:lvlOverride w:ilvl="0">
      <w:lvl w:ilvl="0">
        <w:numFmt w:val="upperLetter"/>
        <w:lvlText w:val="%1."/>
        <w:lvlJc w:val="left"/>
      </w:lvl>
    </w:lvlOverride>
  </w:num>
  <w:num w:numId="2">
    <w:abstractNumId w:val="8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8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8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8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5"/>
    <w:lvlOverride w:ilvl="0">
      <w:lvl w:ilvl="0">
        <w:numFmt w:val="upperLetter"/>
        <w:lvlText w:val="%1."/>
        <w:lvlJc w:val="left"/>
      </w:lvl>
    </w:lvlOverride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  <w:num w:numId="13">
    <w:abstractNumId w:val="2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45"/>
    <w:rsid w:val="000214AB"/>
    <w:rsid w:val="000E1944"/>
    <w:rsid w:val="00121E90"/>
    <w:rsid w:val="00247134"/>
    <w:rsid w:val="0026147D"/>
    <w:rsid w:val="0026407F"/>
    <w:rsid w:val="00275132"/>
    <w:rsid w:val="002D2A86"/>
    <w:rsid w:val="002D554D"/>
    <w:rsid w:val="002F1ED9"/>
    <w:rsid w:val="003061C7"/>
    <w:rsid w:val="0035796D"/>
    <w:rsid w:val="003959B2"/>
    <w:rsid w:val="003D2214"/>
    <w:rsid w:val="003F1C76"/>
    <w:rsid w:val="00405C7E"/>
    <w:rsid w:val="004414D7"/>
    <w:rsid w:val="00466D9B"/>
    <w:rsid w:val="004A264D"/>
    <w:rsid w:val="004A3AA2"/>
    <w:rsid w:val="004C79A2"/>
    <w:rsid w:val="004F6EC0"/>
    <w:rsid w:val="005052D0"/>
    <w:rsid w:val="00521F26"/>
    <w:rsid w:val="00546EF0"/>
    <w:rsid w:val="006167C4"/>
    <w:rsid w:val="0064469A"/>
    <w:rsid w:val="00672B0F"/>
    <w:rsid w:val="00734D17"/>
    <w:rsid w:val="007E0537"/>
    <w:rsid w:val="007E5F00"/>
    <w:rsid w:val="008808DC"/>
    <w:rsid w:val="00912259"/>
    <w:rsid w:val="00930127"/>
    <w:rsid w:val="00941A0E"/>
    <w:rsid w:val="009E294E"/>
    <w:rsid w:val="00A01E37"/>
    <w:rsid w:val="00A15949"/>
    <w:rsid w:val="00A52645"/>
    <w:rsid w:val="00A546FA"/>
    <w:rsid w:val="00A87A99"/>
    <w:rsid w:val="00A87D4F"/>
    <w:rsid w:val="00AC66CC"/>
    <w:rsid w:val="00B166DB"/>
    <w:rsid w:val="00B312D8"/>
    <w:rsid w:val="00B42F76"/>
    <w:rsid w:val="00BC38C7"/>
    <w:rsid w:val="00C03BB8"/>
    <w:rsid w:val="00C72B2A"/>
    <w:rsid w:val="00CC5CB4"/>
    <w:rsid w:val="00CE1F97"/>
    <w:rsid w:val="00CF41E8"/>
    <w:rsid w:val="00DD714F"/>
    <w:rsid w:val="00E4229E"/>
    <w:rsid w:val="00E800FB"/>
    <w:rsid w:val="00F77AD5"/>
    <w:rsid w:val="00F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A149"/>
  <w15:chartTrackingRefBased/>
  <w15:docId w15:val="{55A0470D-693C-47B5-BBFD-CFDC5F1F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71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7C4"/>
  </w:style>
  <w:style w:type="paragraph" w:styleId="Footer">
    <w:name w:val="footer"/>
    <w:basedOn w:val="Normal"/>
    <w:link w:val="Foot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7C4"/>
  </w:style>
  <w:style w:type="paragraph" w:styleId="NormalWeb">
    <w:name w:val="Normal (Web)"/>
    <w:basedOn w:val="Normal"/>
    <w:uiPriority w:val="99"/>
    <w:semiHidden/>
    <w:unhideWhenUsed/>
    <w:rsid w:val="0050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E80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air-rite.com/77-material-data-shee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package" Target="embeddings/Microsoft_Visio__izimi.vsdx"/><Relationship Id="rId14" Type="http://schemas.openxmlformats.org/officeDocument/2006/relationships/package" Target="embeddings/Microsoft_Visio__izimi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245B2-B05C-4EE1-84AC-6A3072D9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mesutto</cp:lastModifiedBy>
  <cp:revision>2</cp:revision>
  <cp:lastPrinted>2016-10-24T15:44:00Z</cp:lastPrinted>
  <dcterms:created xsi:type="dcterms:W3CDTF">2015-10-16T14:08:00Z</dcterms:created>
  <dcterms:modified xsi:type="dcterms:W3CDTF">2016-11-02T06:30:00Z</dcterms:modified>
</cp:coreProperties>
</file>