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40" w:rsidRPr="00441174" w:rsidRDefault="002D6ABC" w:rsidP="00E65940">
      <w:pPr>
        <w:spacing w:after="12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Homework - 5</w:t>
      </w:r>
    </w:p>
    <w:p w:rsidR="00E65940" w:rsidRPr="00441174" w:rsidRDefault="00E65940" w:rsidP="00E65940">
      <w:pPr>
        <w:spacing w:after="120" w:line="276" w:lineRule="auto"/>
        <w:contextualSpacing/>
        <w:jc w:val="center"/>
        <w:rPr>
          <w:rFonts w:ascii="Times New Roman" w:hAnsi="Times New Roman" w:cs="Times New Roman"/>
          <w:b/>
        </w:rPr>
      </w:pPr>
    </w:p>
    <w:p w:rsidR="00441174" w:rsidRPr="00441174" w:rsidRDefault="00441174" w:rsidP="00441174">
      <w:pPr>
        <w:spacing w:after="120" w:line="276" w:lineRule="auto"/>
        <w:contextualSpacing/>
        <w:jc w:val="both"/>
        <w:rPr>
          <w:rFonts w:ascii="Times New Roman" w:hAnsi="Times New Roman" w:cs="Times New Roman"/>
          <w:i/>
        </w:rPr>
      </w:pPr>
      <w:r w:rsidRPr="00441174">
        <w:rPr>
          <w:rFonts w:ascii="Times New Roman" w:hAnsi="Times New Roman" w:cs="Times New Roman"/>
          <w:i/>
        </w:rPr>
        <w:t>This homework can be solved by hand (pencil and paper). You should submit your solution to the “homework box” in front of the Machinery Lab. Late submissions will not be accepted!</w:t>
      </w:r>
    </w:p>
    <w:p w:rsidR="00E54D36" w:rsidRPr="00441174" w:rsidRDefault="00E54D36" w:rsidP="00E65940">
      <w:pPr>
        <w:spacing w:after="120" w:line="276" w:lineRule="auto"/>
        <w:contextualSpacing/>
        <w:jc w:val="both"/>
        <w:rPr>
          <w:rFonts w:ascii="Times New Roman" w:hAnsi="Times New Roman" w:cs="Times New Roman"/>
          <w:i/>
        </w:rPr>
      </w:pPr>
    </w:p>
    <w:p w:rsidR="00764192" w:rsidRPr="00441174" w:rsidRDefault="00764192" w:rsidP="00E65940">
      <w:pPr>
        <w:spacing w:after="120" w:line="276" w:lineRule="auto"/>
        <w:contextualSpacing/>
        <w:jc w:val="both"/>
        <w:rPr>
          <w:rFonts w:ascii="Times New Roman" w:hAnsi="Times New Roman" w:cs="Times New Roman"/>
          <w:i/>
        </w:rPr>
      </w:pPr>
    </w:p>
    <w:p w:rsidR="00441174" w:rsidRDefault="006E34F9" w:rsidP="002D6ABC">
      <w:pPr>
        <w:autoSpaceDE w:val="0"/>
        <w:autoSpaceDN w:val="0"/>
        <w:adjustRightInd w:val="0"/>
        <w:spacing w:after="120" w:line="276" w:lineRule="auto"/>
        <w:jc w:val="both"/>
        <w:rPr>
          <w:rFonts w:ascii="Times New Roman" w:hAnsi="Times New Roman" w:cs="Times New Roman"/>
          <w:color w:val="000002"/>
        </w:rPr>
      </w:pPr>
      <w:r w:rsidRPr="00441174">
        <w:rPr>
          <w:rFonts w:ascii="Times New Roman" w:hAnsi="Times New Roman" w:cs="Times New Roman"/>
          <w:b/>
        </w:rPr>
        <w:t>Q.1.</w:t>
      </w:r>
      <w:r w:rsidR="00441174">
        <w:rPr>
          <w:rFonts w:ascii="Times New Roman" w:hAnsi="Times New Roman" w:cs="Times New Roman"/>
          <w:b/>
        </w:rPr>
        <w:t xml:space="preserve"> (</w:t>
      </w:r>
      <w:r w:rsidR="002F7229">
        <w:rPr>
          <w:rFonts w:ascii="Times New Roman" w:hAnsi="Times New Roman" w:cs="Times New Roman"/>
          <w:b/>
        </w:rPr>
        <w:t>2</w:t>
      </w:r>
      <w:r w:rsidR="00441174">
        <w:rPr>
          <w:rFonts w:ascii="Times New Roman" w:hAnsi="Times New Roman" w:cs="Times New Roman"/>
          <w:b/>
        </w:rPr>
        <w:t>0</w:t>
      </w:r>
      <w:r w:rsidR="00130816" w:rsidRPr="00441174">
        <w:rPr>
          <w:rFonts w:ascii="Times New Roman" w:hAnsi="Times New Roman" w:cs="Times New Roman"/>
          <w:b/>
        </w:rPr>
        <w:t xml:space="preserve"> pts)</w:t>
      </w:r>
      <w:r w:rsidRPr="00441174">
        <w:rPr>
          <w:rFonts w:ascii="Times New Roman" w:hAnsi="Times New Roman" w:cs="Times New Roman"/>
        </w:rPr>
        <w:t xml:space="preserve"> </w:t>
      </w:r>
      <w:r w:rsidR="002F7229">
        <w:rPr>
          <w:rFonts w:ascii="Times New Roman" w:hAnsi="Times New Roman" w:cs="Times New Roman"/>
          <w:color w:val="000002"/>
        </w:rPr>
        <w:t>Consider the single-phase 120 V, 2-pole, 50 Hz induction motor given in Figure 1. The stator winding is distributed in a number of slots in order to produce an approximately sinusoidal MMF distribution over space, centered on the winding axis.</w:t>
      </w:r>
    </w:p>
    <w:p w:rsidR="002F7229" w:rsidRDefault="002F7229" w:rsidP="002F7229">
      <w:pPr>
        <w:pStyle w:val="ListParagraph"/>
        <w:numPr>
          <w:ilvl w:val="0"/>
          <w:numId w:val="25"/>
        </w:numPr>
        <w:autoSpaceDE w:val="0"/>
        <w:autoSpaceDN w:val="0"/>
        <w:adjustRightInd w:val="0"/>
        <w:spacing w:after="120" w:line="276" w:lineRule="auto"/>
        <w:jc w:val="both"/>
        <w:rPr>
          <w:rFonts w:ascii="Times New Roman" w:hAnsi="Times New Roman" w:cs="Times New Roman"/>
          <w:color w:val="000002"/>
        </w:rPr>
      </w:pPr>
      <w:r>
        <w:rPr>
          <w:rFonts w:ascii="Times New Roman" w:hAnsi="Times New Roman" w:cs="Times New Roman"/>
          <w:color w:val="000002"/>
        </w:rPr>
        <w:t>Show that the expression of the MMF produced by stator is as following:</w:t>
      </w:r>
    </w:p>
    <w:p w:rsidR="002F7229" w:rsidRDefault="00FE138F" w:rsidP="002F7229">
      <w:pPr>
        <w:pStyle w:val="ListParagraph"/>
        <w:autoSpaceDE w:val="0"/>
        <w:autoSpaceDN w:val="0"/>
        <w:adjustRightInd w:val="0"/>
        <w:spacing w:after="120" w:line="276" w:lineRule="auto"/>
        <w:jc w:val="both"/>
        <w:rPr>
          <w:rFonts w:ascii="Times New Roman" w:hAnsi="Times New Roman" w:cs="Times New Roman"/>
          <w:color w:val="000002"/>
        </w:rPr>
      </w:pPr>
      <m:oMathPara>
        <m:oMath>
          <m:sSub>
            <m:sSubPr>
              <m:ctrlPr>
                <w:rPr>
                  <w:rFonts w:ascii="Cambria Math" w:hAnsi="Cambria Math" w:cs="Times New Roman"/>
                  <w:i/>
                  <w:color w:val="000002"/>
                </w:rPr>
              </m:ctrlPr>
            </m:sSubPr>
            <m:e>
              <m:r>
                <w:rPr>
                  <w:rFonts w:ascii="Cambria Math" w:hAnsi="Cambria Math" w:cs="Times New Roman"/>
                  <w:color w:val="000002"/>
                </w:rPr>
                <m:t>F</m:t>
              </m:r>
            </m:e>
            <m:sub>
              <m:r>
                <w:rPr>
                  <w:rFonts w:ascii="Cambria Math" w:hAnsi="Cambria Math" w:cs="Times New Roman"/>
                  <w:color w:val="000002"/>
                </w:rPr>
                <m:t>1</m:t>
              </m:r>
            </m:sub>
          </m:sSub>
          <m:r>
            <w:rPr>
              <w:rFonts w:ascii="Cambria Math" w:hAnsi="Cambria Math" w:cs="Times New Roman"/>
              <w:color w:val="000002"/>
            </w:rPr>
            <m:t>=</m:t>
          </m:r>
          <m:f>
            <m:fPr>
              <m:ctrlPr>
                <w:rPr>
                  <w:rFonts w:ascii="Cambria Math" w:hAnsi="Cambria Math" w:cs="Times New Roman"/>
                  <w:i/>
                  <w:color w:val="000002"/>
                </w:rPr>
              </m:ctrlPr>
            </m:fPr>
            <m:num>
              <m:r>
                <w:rPr>
                  <w:rFonts w:ascii="Cambria Math" w:hAnsi="Cambria Math" w:cs="Times New Roman"/>
                  <w:color w:val="000002"/>
                </w:rPr>
                <m:t>1</m:t>
              </m:r>
            </m:num>
            <m:den>
              <m:r>
                <w:rPr>
                  <w:rFonts w:ascii="Cambria Math" w:hAnsi="Cambria Math" w:cs="Times New Roman"/>
                  <w:color w:val="000002"/>
                </w:rPr>
                <m:t>2</m:t>
              </m:r>
            </m:den>
          </m:f>
          <m:acc>
            <m:accPr>
              <m:ctrlPr>
                <w:rPr>
                  <w:rFonts w:ascii="Cambria Math" w:hAnsi="Cambria Math" w:cs="Times New Roman"/>
                  <w:i/>
                  <w:color w:val="000002"/>
                </w:rPr>
              </m:ctrlPr>
            </m:accPr>
            <m:e>
              <m:sSub>
                <m:sSubPr>
                  <m:ctrlPr>
                    <w:rPr>
                      <w:rFonts w:ascii="Cambria Math" w:hAnsi="Cambria Math" w:cs="Times New Roman"/>
                      <w:i/>
                      <w:color w:val="000002"/>
                    </w:rPr>
                  </m:ctrlPr>
                </m:sSubPr>
                <m:e>
                  <m:r>
                    <w:rPr>
                      <w:rFonts w:ascii="Cambria Math" w:hAnsi="Cambria Math" w:cs="Times New Roman"/>
                      <w:color w:val="000002"/>
                    </w:rPr>
                    <m:t>F</m:t>
                  </m:r>
                </m:e>
                <m:sub>
                  <m:r>
                    <w:rPr>
                      <w:rFonts w:ascii="Cambria Math" w:hAnsi="Cambria Math" w:cs="Times New Roman"/>
                      <w:color w:val="000002"/>
                    </w:rPr>
                    <m:t>1</m:t>
                  </m:r>
                </m:sub>
              </m:sSub>
            </m:e>
          </m:acc>
          <m:func>
            <m:funcPr>
              <m:ctrlPr>
                <w:rPr>
                  <w:rFonts w:ascii="Cambria Math" w:hAnsi="Cambria Math" w:cs="Times New Roman"/>
                  <w:color w:val="000002"/>
                </w:rPr>
              </m:ctrlPr>
            </m:funcPr>
            <m:fName>
              <m:r>
                <m:rPr>
                  <m:sty m:val="p"/>
                </m:rPr>
                <w:rPr>
                  <w:rFonts w:ascii="Cambria Math" w:hAnsi="Cambria Math" w:cs="Times New Roman"/>
                  <w:color w:val="000002"/>
                </w:rPr>
                <m:t>cos</m:t>
              </m:r>
            </m:fName>
            <m:e>
              <m:d>
                <m:dPr>
                  <m:ctrlPr>
                    <w:rPr>
                      <w:rFonts w:ascii="Cambria Math" w:hAnsi="Cambria Math" w:cs="Times New Roman"/>
                      <w:i/>
                      <w:color w:val="000002"/>
                    </w:rPr>
                  </m:ctrlPr>
                </m:dPr>
                <m:e>
                  <m:r>
                    <w:rPr>
                      <w:rFonts w:ascii="Cambria Math" w:hAnsi="Cambria Math" w:cs="Times New Roman"/>
                      <w:color w:val="000002"/>
                    </w:rPr>
                    <m:t>θ-ωt</m:t>
                  </m:r>
                </m:e>
              </m:d>
            </m:e>
          </m:func>
          <m:r>
            <w:rPr>
              <w:rFonts w:ascii="Cambria Math" w:hAnsi="Cambria Math" w:cs="Times New Roman"/>
              <w:color w:val="000002"/>
            </w:rPr>
            <m:t>+</m:t>
          </m:r>
          <m:f>
            <m:fPr>
              <m:ctrlPr>
                <w:rPr>
                  <w:rFonts w:ascii="Cambria Math" w:hAnsi="Cambria Math" w:cs="Times New Roman"/>
                  <w:i/>
                  <w:color w:val="000002"/>
                </w:rPr>
              </m:ctrlPr>
            </m:fPr>
            <m:num>
              <m:r>
                <w:rPr>
                  <w:rFonts w:ascii="Cambria Math" w:hAnsi="Cambria Math" w:cs="Times New Roman"/>
                  <w:color w:val="000002"/>
                </w:rPr>
                <m:t>1</m:t>
              </m:r>
            </m:num>
            <m:den>
              <m:r>
                <w:rPr>
                  <w:rFonts w:ascii="Cambria Math" w:hAnsi="Cambria Math" w:cs="Times New Roman"/>
                  <w:color w:val="000002"/>
                </w:rPr>
                <m:t>2</m:t>
              </m:r>
            </m:den>
          </m:f>
          <m:acc>
            <m:accPr>
              <m:ctrlPr>
                <w:rPr>
                  <w:rFonts w:ascii="Cambria Math" w:hAnsi="Cambria Math" w:cs="Times New Roman"/>
                  <w:i/>
                  <w:color w:val="000002"/>
                </w:rPr>
              </m:ctrlPr>
            </m:accPr>
            <m:e>
              <m:sSub>
                <m:sSubPr>
                  <m:ctrlPr>
                    <w:rPr>
                      <w:rFonts w:ascii="Cambria Math" w:hAnsi="Cambria Math" w:cs="Times New Roman"/>
                      <w:i/>
                      <w:color w:val="000002"/>
                    </w:rPr>
                  </m:ctrlPr>
                </m:sSubPr>
                <m:e>
                  <m:r>
                    <w:rPr>
                      <w:rFonts w:ascii="Cambria Math" w:hAnsi="Cambria Math" w:cs="Times New Roman"/>
                      <w:color w:val="000002"/>
                    </w:rPr>
                    <m:t>F</m:t>
                  </m:r>
                </m:e>
                <m:sub>
                  <m:r>
                    <w:rPr>
                      <w:rFonts w:ascii="Cambria Math" w:hAnsi="Cambria Math" w:cs="Times New Roman"/>
                      <w:color w:val="000002"/>
                    </w:rPr>
                    <m:t>1</m:t>
                  </m:r>
                </m:sub>
              </m:sSub>
            </m:e>
          </m:acc>
          <m:func>
            <m:funcPr>
              <m:ctrlPr>
                <w:rPr>
                  <w:rFonts w:ascii="Cambria Math" w:hAnsi="Cambria Math" w:cs="Times New Roman"/>
                  <w:color w:val="000002"/>
                </w:rPr>
              </m:ctrlPr>
            </m:funcPr>
            <m:fName>
              <m:r>
                <m:rPr>
                  <m:sty m:val="p"/>
                </m:rPr>
                <w:rPr>
                  <w:rFonts w:ascii="Cambria Math" w:hAnsi="Cambria Math" w:cs="Times New Roman"/>
                  <w:color w:val="000002"/>
                </w:rPr>
                <m:t>cos</m:t>
              </m:r>
            </m:fName>
            <m:e>
              <m:d>
                <m:dPr>
                  <m:ctrlPr>
                    <w:rPr>
                      <w:rFonts w:ascii="Cambria Math" w:hAnsi="Cambria Math" w:cs="Times New Roman"/>
                      <w:i/>
                      <w:color w:val="000002"/>
                    </w:rPr>
                  </m:ctrlPr>
                </m:dPr>
                <m:e>
                  <m:r>
                    <w:rPr>
                      <w:rFonts w:ascii="Cambria Math" w:hAnsi="Cambria Math" w:cs="Times New Roman"/>
                      <w:color w:val="000002"/>
                    </w:rPr>
                    <m:t>θ+ωt</m:t>
                  </m:r>
                </m:e>
              </m:d>
            </m:e>
          </m:func>
        </m:oMath>
      </m:oMathPara>
    </w:p>
    <w:p w:rsidR="002F7229" w:rsidRDefault="002F7229" w:rsidP="002F7229">
      <w:pPr>
        <w:pStyle w:val="ListParagraph"/>
        <w:autoSpaceDE w:val="0"/>
        <w:autoSpaceDN w:val="0"/>
        <w:adjustRightInd w:val="0"/>
        <w:spacing w:after="120" w:line="276" w:lineRule="auto"/>
        <w:jc w:val="both"/>
        <w:rPr>
          <w:rFonts w:ascii="Times New Roman" w:hAnsi="Times New Roman" w:cs="Times New Roman"/>
          <w:color w:val="000002"/>
        </w:rPr>
      </w:pPr>
      <w:r>
        <w:rPr>
          <w:rFonts w:ascii="Times New Roman" w:hAnsi="Times New Roman" w:cs="Times New Roman"/>
          <w:color w:val="000002"/>
        </w:rPr>
        <w:t xml:space="preserve">where </w:t>
      </w:r>
      <m:oMath>
        <m:acc>
          <m:accPr>
            <m:ctrlPr>
              <w:rPr>
                <w:rFonts w:ascii="Cambria Math" w:hAnsi="Cambria Math" w:cs="Times New Roman"/>
                <w:i/>
                <w:color w:val="000002"/>
              </w:rPr>
            </m:ctrlPr>
          </m:accPr>
          <m:e>
            <m:sSub>
              <m:sSubPr>
                <m:ctrlPr>
                  <w:rPr>
                    <w:rFonts w:ascii="Cambria Math" w:hAnsi="Cambria Math" w:cs="Times New Roman"/>
                    <w:i/>
                    <w:color w:val="000002"/>
                  </w:rPr>
                </m:ctrlPr>
              </m:sSubPr>
              <m:e>
                <m:r>
                  <w:rPr>
                    <w:rFonts w:ascii="Cambria Math" w:hAnsi="Cambria Math" w:cs="Times New Roman"/>
                    <w:color w:val="000002"/>
                  </w:rPr>
                  <m:t>F</m:t>
                </m:r>
              </m:e>
              <m:sub>
                <m:r>
                  <w:rPr>
                    <w:rFonts w:ascii="Cambria Math" w:hAnsi="Cambria Math" w:cs="Times New Roman"/>
                    <w:color w:val="000002"/>
                  </w:rPr>
                  <m:t>1</m:t>
                </m:r>
              </m:sub>
            </m:sSub>
          </m:e>
        </m:acc>
      </m:oMath>
      <w:r>
        <w:rPr>
          <w:rFonts w:ascii="Times New Roman" w:hAnsi="Times New Roman" w:cs="Times New Roman"/>
          <w:color w:val="000002"/>
        </w:rPr>
        <w:t xml:space="preserve"> is the peak value of stator MMF corresponding to maximum instantaneous current.</w:t>
      </w:r>
    </w:p>
    <w:p w:rsidR="002D6ABC" w:rsidRDefault="002F7229" w:rsidP="002D6ABC">
      <w:pPr>
        <w:pStyle w:val="ListParagraph"/>
        <w:numPr>
          <w:ilvl w:val="0"/>
          <w:numId w:val="25"/>
        </w:numPr>
        <w:autoSpaceDE w:val="0"/>
        <w:autoSpaceDN w:val="0"/>
        <w:adjustRightInd w:val="0"/>
        <w:spacing w:after="120" w:line="276" w:lineRule="auto"/>
        <w:jc w:val="both"/>
        <w:rPr>
          <w:rFonts w:ascii="Times New Roman" w:hAnsi="Times New Roman" w:cs="Times New Roman"/>
          <w:color w:val="000002"/>
        </w:rPr>
      </w:pPr>
      <w:r>
        <w:rPr>
          <w:rFonts w:ascii="Times New Roman" w:hAnsi="Times New Roman" w:cs="Times New Roman"/>
          <w:color w:val="000002"/>
        </w:rPr>
        <w:t xml:space="preserve">Calculate the frequencies of induced rotor voltages in Hz due to </w:t>
      </w:r>
      <w:r w:rsidRPr="00E23EDC">
        <w:rPr>
          <w:rFonts w:ascii="Times New Roman" w:hAnsi="Times New Roman" w:cs="Times New Roman"/>
          <w:color w:val="000002"/>
        </w:rPr>
        <w:t xml:space="preserve">forward and backward rotating MMF </w:t>
      </w:r>
      <w:r>
        <w:rPr>
          <w:rFonts w:ascii="Times New Roman" w:hAnsi="Times New Roman" w:cs="Times New Roman"/>
          <w:color w:val="000002"/>
        </w:rPr>
        <w:t>waves if the rotor is rotating at 2940 rpm in the forward direction at steady state. Comment on the results.</w:t>
      </w:r>
    </w:p>
    <w:p w:rsidR="00E23EDC" w:rsidRDefault="00E23EDC" w:rsidP="00E23EDC">
      <w:pPr>
        <w:pStyle w:val="ListParagraph"/>
        <w:autoSpaceDE w:val="0"/>
        <w:autoSpaceDN w:val="0"/>
        <w:adjustRightInd w:val="0"/>
        <w:spacing w:after="120" w:line="276" w:lineRule="auto"/>
        <w:jc w:val="both"/>
        <w:rPr>
          <w:rFonts w:ascii="Times New Roman" w:hAnsi="Times New Roman" w:cs="Times New Roman"/>
          <w:color w:val="000002"/>
        </w:rPr>
      </w:pPr>
    </w:p>
    <w:p w:rsidR="002F7229" w:rsidRPr="002F7229" w:rsidRDefault="002F7229" w:rsidP="002F7229">
      <w:pPr>
        <w:autoSpaceDE w:val="0"/>
        <w:autoSpaceDN w:val="0"/>
        <w:adjustRightInd w:val="0"/>
        <w:spacing w:after="120" w:line="276" w:lineRule="auto"/>
        <w:jc w:val="both"/>
        <w:rPr>
          <w:rFonts w:ascii="Times New Roman" w:hAnsi="Times New Roman" w:cs="Times New Roman"/>
          <w:color w:val="000002"/>
        </w:rPr>
      </w:pPr>
      <w:r w:rsidRPr="00413EA7">
        <w:rPr>
          <w:rFonts w:ascii="Times New Roman" w:hAnsi="Times New Roman" w:cs="Times New Roman"/>
          <w:b/>
          <w:color w:val="000002"/>
        </w:rPr>
        <w:t>HINT:</w:t>
      </w:r>
      <w:r>
        <w:rPr>
          <w:rFonts w:ascii="Times New Roman" w:hAnsi="Times New Roman" w:cs="Times New Roman"/>
          <w:color w:val="000002"/>
        </w:rPr>
        <w:t xml:space="preserve"> </w:t>
      </w:r>
      <m:oMath>
        <m:func>
          <m:funcPr>
            <m:ctrlPr>
              <w:rPr>
                <w:rFonts w:ascii="Cambria Math" w:hAnsi="Cambria Math" w:cs="Times New Roman"/>
                <w:color w:val="000002"/>
              </w:rPr>
            </m:ctrlPr>
          </m:funcPr>
          <m:fName>
            <m:r>
              <m:rPr>
                <m:sty m:val="p"/>
              </m:rPr>
              <w:rPr>
                <w:rFonts w:ascii="Cambria Math" w:hAnsi="Cambria Math" w:cs="Times New Roman"/>
                <w:color w:val="000002"/>
              </w:rPr>
              <m:t>cos</m:t>
            </m:r>
          </m:fName>
          <m:e>
            <m:d>
              <m:dPr>
                <m:ctrlPr>
                  <w:rPr>
                    <w:rFonts w:ascii="Cambria Math" w:hAnsi="Cambria Math" w:cs="Times New Roman"/>
                    <w:i/>
                    <w:color w:val="000002"/>
                  </w:rPr>
                </m:ctrlPr>
              </m:dPr>
              <m:e>
                <m:r>
                  <w:rPr>
                    <w:rFonts w:ascii="Cambria Math" w:hAnsi="Cambria Math" w:cs="Times New Roman"/>
                    <w:color w:val="000002"/>
                  </w:rPr>
                  <m:t>a±b</m:t>
                </m:r>
              </m:e>
            </m:d>
          </m:e>
        </m:func>
        <m:r>
          <w:rPr>
            <w:rFonts w:ascii="Cambria Math" w:hAnsi="Cambria Math" w:cs="Times New Roman"/>
            <w:color w:val="000002"/>
          </w:rPr>
          <m:t>=</m:t>
        </m:r>
        <m:r>
          <m:rPr>
            <m:sty m:val="p"/>
          </m:rPr>
          <w:rPr>
            <w:rFonts w:ascii="Cambria Math" w:hAnsi="Cambria Math" w:cs="Times New Roman"/>
            <w:color w:val="000002"/>
          </w:rPr>
          <m:t>cos⁡</m:t>
        </m:r>
        <m:r>
          <w:rPr>
            <w:rFonts w:ascii="Cambria Math" w:hAnsi="Cambria Math" w:cs="Times New Roman"/>
            <w:color w:val="000002"/>
          </w:rPr>
          <m:t>(a)</m:t>
        </m:r>
        <m:r>
          <m:rPr>
            <m:sty m:val="p"/>
          </m:rPr>
          <w:rPr>
            <w:rFonts w:ascii="Cambria Math" w:hAnsi="Cambria Math" w:cs="Times New Roman"/>
            <w:color w:val="000002"/>
          </w:rPr>
          <m:t>cos⁡</m:t>
        </m:r>
        <m:r>
          <w:rPr>
            <w:rFonts w:ascii="Cambria Math" w:hAnsi="Cambria Math" w:cs="Times New Roman"/>
            <w:color w:val="000002"/>
          </w:rPr>
          <m:t>(b)∓</m:t>
        </m:r>
        <m:r>
          <m:rPr>
            <m:sty m:val="p"/>
          </m:rPr>
          <w:rPr>
            <w:rFonts w:ascii="Cambria Math" w:hAnsi="Cambria Math" w:cs="Times New Roman"/>
            <w:color w:val="000002"/>
          </w:rPr>
          <m:t>sin⁡</m:t>
        </m:r>
        <m:r>
          <w:rPr>
            <w:rFonts w:ascii="Cambria Math" w:hAnsi="Cambria Math" w:cs="Times New Roman"/>
            <w:color w:val="000002"/>
          </w:rPr>
          <m:t>(a)</m:t>
        </m:r>
        <m:r>
          <m:rPr>
            <m:sty m:val="p"/>
          </m:rPr>
          <w:rPr>
            <w:rFonts w:ascii="Cambria Math" w:hAnsi="Cambria Math" w:cs="Times New Roman"/>
            <w:color w:val="000002"/>
          </w:rPr>
          <m:t>sin⁡</m:t>
        </m:r>
        <m:r>
          <w:rPr>
            <w:rFonts w:ascii="Cambria Math" w:hAnsi="Cambria Math" w:cs="Times New Roman"/>
            <w:color w:val="000002"/>
          </w:rPr>
          <m:t>(b)</m:t>
        </m:r>
      </m:oMath>
    </w:p>
    <w:p w:rsidR="002D6ABC" w:rsidRDefault="00C47820" w:rsidP="002F7229">
      <w:pPr>
        <w:autoSpaceDE w:val="0"/>
        <w:autoSpaceDN w:val="0"/>
        <w:adjustRightInd w:val="0"/>
        <w:spacing w:after="120" w:line="276" w:lineRule="auto"/>
        <w:jc w:val="center"/>
        <w:rPr>
          <w:rFonts w:ascii="Times New Roman" w:hAnsi="Times New Roman" w:cs="Times New Roman"/>
          <w:color w:val="000002"/>
        </w:rPr>
      </w:pPr>
      <w:r>
        <w:rPr>
          <w:rFonts w:ascii="Times New Roman" w:hAnsi="Times New Roman" w:cs="Times New Roman"/>
          <w:color w:val="00000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05pt;height:125.85pt">
            <v:imagedata r:id="rId8" o:title="Q1fig"/>
          </v:shape>
        </w:pict>
      </w:r>
    </w:p>
    <w:p w:rsidR="002F7229" w:rsidRDefault="002F7229" w:rsidP="00413EA7">
      <w:pPr>
        <w:autoSpaceDE w:val="0"/>
        <w:autoSpaceDN w:val="0"/>
        <w:adjustRightInd w:val="0"/>
        <w:spacing w:after="120" w:line="276" w:lineRule="auto"/>
        <w:jc w:val="center"/>
        <w:rPr>
          <w:rFonts w:ascii="Times New Roman" w:hAnsi="Times New Roman" w:cs="Times New Roman"/>
          <w:color w:val="000002"/>
        </w:rPr>
      </w:pPr>
      <w:r>
        <w:rPr>
          <w:rFonts w:ascii="Times New Roman" w:hAnsi="Times New Roman" w:cs="Times New Roman"/>
          <w:color w:val="000002"/>
        </w:rPr>
        <w:t>Figure 1: The single-phase induction motor</w:t>
      </w:r>
    </w:p>
    <w:p w:rsidR="002F7229" w:rsidRDefault="002F7229" w:rsidP="002D6ABC">
      <w:pPr>
        <w:autoSpaceDE w:val="0"/>
        <w:autoSpaceDN w:val="0"/>
        <w:adjustRightInd w:val="0"/>
        <w:spacing w:after="120" w:line="276" w:lineRule="auto"/>
        <w:jc w:val="both"/>
        <w:rPr>
          <w:rFonts w:ascii="Times New Roman" w:hAnsi="Times New Roman" w:cs="Times New Roman"/>
          <w:color w:val="000002"/>
        </w:rPr>
      </w:pPr>
    </w:p>
    <w:p w:rsidR="002777CE" w:rsidRDefault="00441174" w:rsidP="00C47820">
      <w:pPr>
        <w:spacing w:after="120" w:line="276" w:lineRule="auto"/>
        <w:jc w:val="both"/>
        <w:rPr>
          <w:rFonts w:ascii="Times New Roman" w:hAnsi="Times New Roman" w:cs="Times New Roman"/>
          <w:color w:val="000002"/>
        </w:rPr>
      </w:pPr>
      <w:r>
        <w:rPr>
          <w:rFonts w:ascii="Times New Roman" w:hAnsi="Times New Roman" w:cs="Times New Roman"/>
          <w:b/>
        </w:rPr>
        <w:t>Q.2</w:t>
      </w:r>
      <w:r w:rsidRPr="00441174">
        <w:rPr>
          <w:rFonts w:ascii="Times New Roman" w:hAnsi="Times New Roman" w:cs="Times New Roman"/>
          <w:b/>
        </w:rPr>
        <w:t>.</w:t>
      </w:r>
      <w:r w:rsidR="002D6ABC">
        <w:rPr>
          <w:rFonts w:ascii="Times New Roman" w:hAnsi="Times New Roman" w:cs="Times New Roman"/>
          <w:b/>
        </w:rPr>
        <w:t xml:space="preserve"> (4</w:t>
      </w:r>
      <w:r>
        <w:rPr>
          <w:rFonts w:ascii="Times New Roman" w:hAnsi="Times New Roman" w:cs="Times New Roman"/>
          <w:b/>
        </w:rPr>
        <w:t>0</w:t>
      </w:r>
      <w:r w:rsidRPr="00441174">
        <w:rPr>
          <w:rFonts w:ascii="Times New Roman" w:hAnsi="Times New Roman" w:cs="Times New Roman"/>
          <w:b/>
        </w:rPr>
        <w:t xml:space="preserve"> pts)</w:t>
      </w:r>
      <w:r w:rsidRPr="00441174">
        <w:rPr>
          <w:rFonts w:ascii="Times New Roman" w:hAnsi="Times New Roman" w:cs="Times New Roman"/>
        </w:rPr>
        <w:t xml:space="preserve"> </w:t>
      </w:r>
      <w:r>
        <w:rPr>
          <w:rFonts w:ascii="Times New Roman" w:hAnsi="Times New Roman" w:cs="Times New Roman"/>
          <w:color w:val="000002"/>
        </w:rPr>
        <w:t xml:space="preserve">A </w:t>
      </w:r>
      <w:r w:rsidR="00C47820">
        <w:rPr>
          <w:rFonts w:ascii="Times New Roman" w:hAnsi="Times New Roman" w:cs="Times New Roman"/>
          <w:color w:val="000002"/>
        </w:rPr>
        <w:t>3.3 kV, 50 Hz, 4-pole, Y-connected, 3-phase synchronous generator has a synchronous reactance of X</w:t>
      </w:r>
      <w:r w:rsidR="00C47820" w:rsidRPr="00C47820">
        <w:rPr>
          <w:rFonts w:ascii="Times New Roman" w:hAnsi="Times New Roman" w:cs="Times New Roman"/>
          <w:color w:val="000002"/>
          <w:vertAlign w:val="subscript"/>
        </w:rPr>
        <w:t>s</w:t>
      </w:r>
      <w:r w:rsidR="00C47820">
        <w:rPr>
          <w:rFonts w:ascii="Times New Roman" w:hAnsi="Times New Roman" w:cs="Times New Roman"/>
          <w:color w:val="000002"/>
        </w:rPr>
        <w:t xml:space="preserve"> = 4.2 Ω. It delivers power to an </w:t>
      </w:r>
      <w:r w:rsidR="00C47820" w:rsidRPr="00E23EDC">
        <w:rPr>
          <w:rFonts w:ascii="Times New Roman" w:hAnsi="Times New Roman" w:cs="Times New Roman"/>
          <w:b/>
          <w:color w:val="000002"/>
        </w:rPr>
        <w:t>infinite bus</w:t>
      </w:r>
      <w:r w:rsidR="00C47820">
        <w:rPr>
          <w:rFonts w:ascii="Times New Roman" w:hAnsi="Times New Roman" w:cs="Times New Roman"/>
          <w:color w:val="000002"/>
        </w:rPr>
        <w:t xml:space="preserve"> via a power transformer and a feeder as shown in Figure 2. The transformer leakage reactance and the feeder reactance (referred to the armature side of the synchronous generator) are X</w:t>
      </w:r>
      <w:r w:rsidR="00C47820" w:rsidRPr="00C47820">
        <w:rPr>
          <w:rFonts w:ascii="Times New Roman" w:hAnsi="Times New Roman" w:cs="Times New Roman"/>
          <w:color w:val="000002"/>
          <w:vertAlign w:val="subscript"/>
        </w:rPr>
        <w:t>tr</w:t>
      </w:r>
      <w:r w:rsidR="00C47820">
        <w:rPr>
          <w:rFonts w:ascii="Times New Roman" w:hAnsi="Times New Roman" w:cs="Times New Roman"/>
          <w:color w:val="000002"/>
        </w:rPr>
        <w:t xml:space="preserve">’ = 0.3 </w:t>
      </w:r>
      <w:r w:rsidR="00C47820">
        <w:rPr>
          <w:rFonts w:ascii="Times New Roman" w:hAnsi="Times New Roman" w:cs="Times New Roman"/>
          <w:color w:val="000002"/>
        </w:rPr>
        <w:t>Ω</w:t>
      </w:r>
      <w:r w:rsidR="00C47820">
        <w:rPr>
          <w:rFonts w:ascii="Times New Roman" w:hAnsi="Times New Roman" w:cs="Times New Roman"/>
          <w:color w:val="000002"/>
        </w:rPr>
        <w:t xml:space="preserve">/phase-wye and </w:t>
      </w:r>
      <w:r w:rsidR="00C47820">
        <w:rPr>
          <w:rFonts w:ascii="Times New Roman" w:hAnsi="Times New Roman" w:cs="Times New Roman"/>
          <w:color w:val="000002"/>
        </w:rPr>
        <w:t>X</w:t>
      </w:r>
      <w:r w:rsidR="00C47820">
        <w:rPr>
          <w:rFonts w:ascii="Times New Roman" w:hAnsi="Times New Roman" w:cs="Times New Roman"/>
          <w:color w:val="000002"/>
          <w:vertAlign w:val="subscript"/>
        </w:rPr>
        <w:t>f</w:t>
      </w:r>
      <w:r w:rsidR="00C47820">
        <w:rPr>
          <w:rFonts w:ascii="Times New Roman" w:hAnsi="Times New Roman" w:cs="Times New Roman"/>
          <w:color w:val="000002"/>
        </w:rPr>
        <w:t>’</w:t>
      </w:r>
      <w:r w:rsidR="00C47820">
        <w:rPr>
          <w:rFonts w:ascii="Times New Roman" w:hAnsi="Times New Roman" w:cs="Times New Roman"/>
          <w:color w:val="000002"/>
        </w:rPr>
        <w:t xml:space="preserve"> = 0.1</w:t>
      </w:r>
      <w:r w:rsidR="00C47820">
        <w:rPr>
          <w:rFonts w:ascii="Times New Roman" w:hAnsi="Times New Roman" w:cs="Times New Roman"/>
          <w:color w:val="000002"/>
        </w:rPr>
        <w:t xml:space="preserve"> Ω/phase-wye</w:t>
      </w:r>
      <w:r w:rsidR="00C47820">
        <w:rPr>
          <w:rFonts w:ascii="Times New Roman" w:hAnsi="Times New Roman" w:cs="Times New Roman"/>
          <w:color w:val="000002"/>
        </w:rPr>
        <w:t xml:space="preserve">, respectively. All resistances can be neglected. </w:t>
      </w:r>
      <w:r w:rsidR="00C47820">
        <w:rPr>
          <w:rFonts w:ascii="Times New Roman" w:hAnsi="Times New Roman" w:cs="Times New Roman"/>
          <w:color w:val="000002"/>
        </w:rPr>
        <w:t xml:space="preserve">Suppose that the power delivered to the infinite bus is </w:t>
      </w:r>
      <w:r w:rsidR="00C47820" w:rsidRPr="00E23EDC">
        <w:rPr>
          <w:rFonts w:ascii="Times New Roman" w:hAnsi="Times New Roman" w:cs="Times New Roman"/>
          <w:b/>
          <w:color w:val="000002"/>
        </w:rPr>
        <w:t>2.4 MVA at unity power factor</w:t>
      </w:r>
      <w:r w:rsidR="00C47820">
        <w:rPr>
          <w:rFonts w:ascii="Times New Roman" w:hAnsi="Times New Roman" w:cs="Times New Roman"/>
          <w:color w:val="000002"/>
        </w:rPr>
        <w:t>.</w:t>
      </w:r>
    </w:p>
    <w:p w:rsidR="00C47820" w:rsidRDefault="00C47820" w:rsidP="002D6ABC">
      <w:pPr>
        <w:spacing w:after="120" w:line="276" w:lineRule="auto"/>
        <w:jc w:val="both"/>
        <w:rPr>
          <w:rFonts w:ascii="Times New Roman" w:hAnsi="Times New Roman" w:cs="Times New Roman"/>
          <w:color w:val="000002"/>
        </w:rPr>
      </w:pPr>
    </w:p>
    <w:p w:rsidR="00C47820" w:rsidRDefault="00C47820" w:rsidP="00C47820">
      <w:pPr>
        <w:spacing w:after="120" w:line="276" w:lineRule="auto"/>
        <w:jc w:val="center"/>
        <w:rPr>
          <w:rFonts w:ascii="Times New Roman" w:hAnsi="Times New Roman" w:cs="Times New Roman"/>
          <w:color w:val="000002"/>
        </w:rPr>
      </w:pPr>
      <w:r>
        <w:rPr>
          <w:rFonts w:ascii="Times New Roman" w:hAnsi="Times New Roman" w:cs="Times New Roman"/>
          <w:color w:val="000002"/>
        </w:rPr>
        <w:pict>
          <v:shape id="_x0000_i1031" type="#_x0000_t75" style="width:316.6pt;height:99.5pt">
            <v:imagedata r:id="rId9" o:title="Q2fig"/>
          </v:shape>
        </w:pict>
      </w:r>
    </w:p>
    <w:p w:rsidR="00C47820" w:rsidRDefault="00C47820" w:rsidP="00C47820">
      <w:pPr>
        <w:autoSpaceDE w:val="0"/>
        <w:autoSpaceDN w:val="0"/>
        <w:adjustRightInd w:val="0"/>
        <w:spacing w:after="120" w:line="276" w:lineRule="auto"/>
        <w:jc w:val="center"/>
        <w:rPr>
          <w:rFonts w:ascii="Times New Roman" w:hAnsi="Times New Roman" w:cs="Times New Roman"/>
          <w:color w:val="000002"/>
        </w:rPr>
      </w:pPr>
      <w:r>
        <w:rPr>
          <w:rFonts w:ascii="Times New Roman" w:hAnsi="Times New Roman" w:cs="Times New Roman"/>
          <w:color w:val="000002"/>
        </w:rPr>
        <w:t>Figure 2</w:t>
      </w:r>
      <w:r>
        <w:rPr>
          <w:rFonts w:ascii="Times New Roman" w:hAnsi="Times New Roman" w:cs="Times New Roman"/>
          <w:color w:val="000002"/>
        </w:rPr>
        <w:t xml:space="preserve">: </w:t>
      </w:r>
      <w:r>
        <w:rPr>
          <w:rFonts w:ascii="Times New Roman" w:hAnsi="Times New Roman" w:cs="Times New Roman"/>
          <w:color w:val="000002"/>
        </w:rPr>
        <w:t>Single-line diagram of a grid-connected synchronous generator</w:t>
      </w:r>
    </w:p>
    <w:p w:rsidR="00C47820" w:rsidRDefault="00C47820" w:rsidP="00C47820">
      <w:pPr>
        <w:pStyle w:val="ListParagraph"/>
        <w:numPr>
          <w:ilvl w:val="0"/>
          <w:numId w:val="26"/>
        </w:numPr>
        <w:spacing w:after="120" w:line="276" w:lineRule="auto"/>
        <w:jc w:val="both"/>
        <w:rPr>
          <w:rFonts w:ascii="Times New Roman" w:hAnsi="Times New Roman" w:cs="Times New Roman"/>
          <w:color w:val="000002"/>
        </w:rPr>
      </w:pPr>
      <w:r>
        <w:rPr>
          <w:rFonts w:ascii="Times New Roman" w:hAnsi="Times New Roman" w:cs="Times New Roman"/>
          <w:color w:val="000002"/>
        </w:rPr>
        <w:lastRenderedPageBreak/>
        <w:t>Draw a phasor diagram of the overall system. Take the infinite bus voltage vector, referred to the generator side, V</w:t>
      </w:r>
      <w:r w:rsidRPr="00C47820">
        <w:rPr>
          <w:rFonts w:ascii="Times New Roman" w:hAnsi="Times New Roman" w:cs="Times New Roman"/>
          <w:color w:val="000002"/>
          <w:vertAlign w:val="subscript"/>
        </w:rPr>
        <w:t>b</w:t>
      </w:r>
      <w:r>
        <w:rPr>
          <w:rFonts w:ascii="Times New Roman" w:hAnsi="Times New Roman" w:cs="Times New Roman"/>
          <w:color w:val="000002"/>
        </w:rPr>
        <w:t>’ as the reference phasor.</w:t>
      </w:r>
    </w:p>
    <w:p w:rsidR="002D6ABC" w:rsidRDefault="00C47820" w:rsidP="00C47820">
      <w:pPr>
        <w:pStyle w:val="ListParagraph"/>
        <w:numPr>
          <w:ilvl w:val="0"/>
          <w:numId w:val="26"/>
        </w:numPr>
        <w:spacing w:after="120" w:line="276" w:lineRule="auto"/>
        <w:jc w:val="both"/>
        <w:rPr>
          <w:rFonts w:ascii="Times New Roman" w:hAnsi="Times New Roman" w:cs="Times New Roman"/>
          <w:color w:val="000002"/>
        </w:rPr>
      </w:pPr>
      <w:r>
        <w:rPr>
          <w:rFonts w:ascii="Times New Roman" w:hAnsi="Times New Roman" w:cs="Times New Roman"/>
          <w:color w:val="000002"/>
        </w:rPr>
        <w:t>Calculate the transformer’s secondary voltage referred to the generator side, V</w:t>
      </w:r>
      <w:r w:rsidRPr="00C47820">
        <w:rPr>
          <w:rFonts w:ascii="Times New Roman" w:hAnsi="Times New Roman" w:cs="Times New Roman"/>
          <w:color w:val="000002"/>
          <w:vertAlign w:val="subscript"/>
        </w:rPr>
        <w:t>f</w:t>
      </w:r>
      <w:r>
        <w:rPr>
          <w:rFonts w:ascii="Times New Roman" w:hAnsi="Times New Roman" w:cs="Times New Roman"/>
          <w:color w:val="000002"/>
        </w:rPr>
        <w:t>’, armature terminal voltage, V</w:t>
      </w:r>
      <w:r w:rsidRPr="00C47820">
        <w:rPr>
          <w:rFonts w:ascii="Times New Roman" w:hAnsi="Times New Roman" w:cs="Times New Roman"/>
          <w:color w:val="000002"/>
          <w:vertAlign w:val="subscript"/>
        </w:rPr>
        <w:t>t</w:t>
      </w:r>
      <w:r>
        <w:rPr>
          <w:rFonts w:ascii="Times New Roman" w:hAnsi="Times New Roman" w:cs="Times New Roman"/>
          <w:color w:val="000002"/>
        </w:rPr>
        <w:t>, and the excitation emf, E</w:t>
      </w:r>
      <w:r w:rsidRPr="00C47820">
        <w:rPr>
          <w:rFonts w:ascii="Times New Roman" w:hAnsi="Times New Roman" w:cs="Times New Roman"/>
          <w:color w:val="000002"/>
          <w:vertAlign w:val="subscript"/>
        </w:rPr>
        <w:t>f</w:t>
      </w:r>
      <w:r>
        <w:rPr>
          <w:rFonts w:ascii="Times New Roman" w:hAnsi="Times New Roman" w:cs="Times New Roman"/>
          <w:color w:val="000002"/>
        </w:rPr>
        <w:t>.</w:t>
      </w:r>
    </w:p>
    <w:p w:rsidR="00D71F4A" w:rsidRDefault="00D71F4A" w:rsidP="00C47820">
      <w:pPr>
        <w:pStyle w:val="ListParagraph"/>
        <w:numPr>
          <w:ilvl w:val="0"/>
          <w:numId w:val="26"/>
        </w:numPr>
        <w:spacing w:after="120" w:line="276" w:lineRule="auto"/>
        <w:jc w:val="both"/>
        <w:rPr>
          <w:rFonts w:ascii="Times New Roman" w:hAnsi="Times New Roman" w:cs="Times New Roman"/>
          <w:color w:val="000002"/>
        </w:rPr>
      </w:pPr>
      <w:r>
        <w:rPr>
          <w:rFonts w:ascii="Times New Roman" w:hAnsi="Times New Roman" w:cs="Times New Roman"/>
          <w:color w:val="000002"/>
        </w:rPr>
        <w:t>Calculate the load angle of the synchronous generator</w:t>
      </w:r>
      <w:r>
        <w:rPr>
          <w:rFonts w:ascii="Times New Roman" w:hAnsi="Times New Roman" w:cs="Times New Roman"/>
          <w:color w:val="000002"/>
        </w:rPr>
        <w:t>, δ</w:t>
      </w:r>
      <w:r>
        <w:rPr>
          <w:rFonts w:ascii="Times New Roman" w:hAnsi="Times New Roman" w:cs="Times New Roman"/>
          <w:color w:val="000002"/>
          <w:vertAlign w:val="subscript"/>
        </w:rPr>
        <w:t>g</w:t>
      </w:r>
      <w:r>
        <w:rPr>
          <w:rFonts w:ascii="Times New Roman" w:hAnsi="Times New Roman" w:cs="Times New Roman"/>
          <w:color w:val="000002"/>
        </w:rPr>
        <w:t xml:space="preserve"> </w:t>
      </w:r>
      <w:r>
        <w:rPr>
          <w:rFonts w:ascii="Times New Roman" w:hAnsi="Times New Roman" w:cs="Times New Roman"/>
          <w:color w:val="000002"/>
        </w:rPr>
        <w:t>and the load angle of the overall system</w:t>
      </w:r>
      <w:r>
        <w:rPr>
          <w:rFonts w:ascii="Times New Roman" w:hAnsi="Times New Roman" w:cs="Times New Roman"/>
          <w:color w:val="000002"/>
        </w:rPr>
        <w:t>, δ</w:t>
      </w:r>
      <w:r>
        <w:rPr>
          <w:rFonts w:ascii="Times New Roman" w:hAnsi="Times New Roman" w:cs="Times New Roman"/>
          <w:color w:val="000002"/>
          <w:vertAlign w:val="subscript"/>
        </w:rPr>
        <w:t>s</w:t>
      </w:r>
      <w:r>
        <w:rPr>
          <w:rFonts w:ascii="Times New Roman" w:hAnsi="Times New Roman" w:cs="Times New Roman"/>
          <w:color w:val="000002"/>
        </w:rPr>
        <w:t>.</w:t>
      </w:r>
    </w:p>
    <w:p w:rsidR="00D71F4A" w:rsidRDefault="00D71F4A" w:rsidP="00C47820">
      <w:pPr>
        <w:pStyle w:val="ListParagraph"/>
        <w:numPr>
          <w:ilvl w:val="0"/>
          <w:numId w:val="26"/>
        </w:numPr>
        <w:spacing w:after="120" w:line="276" w:lineRule="auto"/>
        <w:jc w:val="both"/>
        <w:rPr>
          <w:rFonts w:ascii="Times New Roman" w:hAnsi="Times New Roman" w:cs="Times New Roman"/>
          <w:color w:val="000002"/>
        </w:rPr>
      </w:pPr>
      <w:r>
        <w:rPr>
          <w:rFonts w:ascii="Times New Roman" w:hAnsi="Times New Roman" w:cs="Times New Roman"/>
          <w:color w:val="000002"/>
        </w:rPr>
        <w:t>Compute the reactive power delivered by the synchronous generator.</w:t>
      </w:r>
    </w:p>
    <w:p w:rsidR="00C47820" w:rsidRDefault="00C47820" w:rsidP="002D6ABC">
      <w:pPr>
        <w:spacing w:after="120" w:line="276" w:lineRule="auto"/>
        <w:jc w:val="both"/>
        <w:rPr>
          <w:rFonts w:ascii="Times New Roman" w:hAnsi="Times New Roman" w:cs="Times New Roman"/>
          <w:color w:val="000002"/>
        </w:rPr>
      </w:pPr>
    </w:p>
    <w:p w:rsidR="002D6ABC" w:rsidRDefault="002D6ABC" w:rsidP="002D6ABC">
      <w:pPr>
        <w:spacing w:after="120" w:line="276" w:lineRule="auto"/>
        <w:jc w:val="both"/>
        <w:rPr>
          <w:rFonts w:ascii="Times New Roman" w:hAnsi="Times New Roman" w:cs="Times New Roman"/>
          <w:color w:val="000002"/>
        </w:rPr>
      </w:pPr>
      <w:r>
        <w:rPr>
          <w:rFonts w:ascii="Times New Roman" w:hAnsi="Times New Roman" w:cs="Times New Roman"/>
          <w:b/>
        </w:rPr>
        <w:t>Q.3</w:t>
      </w:r>
      <w:r w:rsidRPr="00441174">
        <w:rPr>
          <w:rFonts w:ascii="Times New Roman" w:hAnsi="Times New Roman" w:cs="Times New Roman"/>
          <w:b/>
        </w:rPr>
        <w:t>.</w:t>
      </w:r>
      <w:r w:rsidR="002F7229">
        <w:rPr>
          <w:rFonts w:ascii="Times New Roman" w:hAnsi="Times New Roman" w:cs="Times New Roman"/>
          <w:b/>
        </w:rPr>
        <w:t xml:space="preserve"> (4</w:t>
      </w:r>
      <w:r>
        <w:rPr>
          <w:rFonts w:ascii="Times New Roman" w:hAnsi="Times New Roman" w:cs="Times New Roman"/>
          <w:b/>
        </w:rPr>
        <w:t>0</w:t>
      </w:r>
      <w:r w:rsidRPr="00441174">
        <w:rPr>
          <w:rFonts w:ascii="Times New Roman" w:hAnsi="Times New Roman" w:cs="Times New Roman"/>
          <w:b/>
        </w:rPr>
        <w:t xml:space="preserve"> pts)</w:t>
      </w:r>
      <w:r w:rsidRPr="00441174">
        <w:rPr>
          <w:rFonts w:ascii="Times New Roman" w:hAnsi="Times New Roman" w:cs="Times New Roman"/>
        </w:rPr>
        <w:t xml:space="preserve"> </w:t>
      </w:r>
      <w:r w:rsidR="00D71F4A">
        <w:rPr>
          <w:rFonts w:ascii="Times New Roman" w:hAnsi="Times New Roman" w:cs="Times New Roman"/>
          <w:color w:val="000002"/>
        </w:rPr>
        <w:t xml:space="preserve">A 3-phase, 50 MVA, 10.5 kV l-to-l, 50 Hz, 10-pole synchronous machine is operating as a generator in a hydroelectric plant connected to a 10.5 kV, 50 Hz infinite bus. The field excitation of the generator is adjusted such that the generator is delivering </w:t>
      </w:r>
      <w:r w:rsidR="00D71F4A" w:rsidRPr="00E23EDC">
        <w:rPr>
          <w:rFonts w:ascii="Times New Roman" w:hAnsi="Times New Roman" w:cs="Times New Roman"/>
          <w:b/>
          <w:color w:val="000002"/>
        </w:rPr>
        <w:t>rated power to the infinite bus</w:t>
      </w:r>
      <w:r w:rsidR="00D71F4A">
        <w:rPr>
          <w:rFonts w:ascii="Times New Roman" w:hAnsi="Times New Roman" w:cs="Times New Roman"/>
          <w:color w:val="000002"/>
        </w:rPr>
        <w:t xml:space="preserve"> </w:t>
      </w:r>
      <w:r w:rsidR="00D71F4A" w:rsidRPr="00E23EDC">
        <w:rPr>
          <w:rFonts w:ascii="Times New Roman" w:hAnsi="Times New Roman" w:cs="Times New Roman"/>
          <w:b/>
          <w:color w:val="000002"/>
        </w:rPr>
        <w:t>at unity power factor</w:t>
      </w:r>
      <w:r w:rsidR="00D71F4A">
        <w:rPr>
          <w:rFonts w:ascii="Times New Roman" w:hAnsi="Times New Roman" w:cs="Times New Roman"/>
          <w:color w:val="000002"/>
        </w:rPr>
        <w:t>. The parameters of the salient-pole machine are: X</w:t>
      </w:r>
      <w:r w:rsidR="00D71F4A" w:rsidRPr="00D71F4A">
        <w:rPr>
          <w:rFonts w:ascii="Times New Roman" w:hAnsi="Times New Roman" w:cs="Times New Roman"/>
          <w:color w:val="000002"/>
          <w:vertAlign w:val="subscript"/>
        </w:rPr>
        <w:t>d</w:t>
      </w:r>
      <w:r w:rsidR="00D71F4A">
        <w:rPr>
          <w:rFonts w:ascii="Times New Roman" w:hAnsi="Times New Roman" w:cs="Times New Roman"/>
          <w:color w:val="000002"/>
        </w:rPr>
        <w:t xml:space="preserve"> = 2.2 Ω</w:t>
      </w:r>
      <w:r w:rsidR="00D71F4A">
        <w:rPr>
          <w:rFonts w:ascii="Times New Roman" w:hAnsi="Times New Roman" w:cs="Times New Roman"/>
          <w:color w:val="000002"/>
        </w:rPr>
        <w:t>/phase-wye</w:t>
      </w:r>
      <w:r w:rsidR="00D71F4A">
        <w:rPr>
          <w:rFonts w:ascii="Times New Roman" w:hAnsi="Times New Roman" w:cs="Times New Roman"/>
          <w:color w:val="000002"/>
        </w:rPr>
        <w:t xml:space="preserve"> and X</w:t>
      </w:r>
      <w:r w:rsidR="00D71F4A">
        <w:rPr>
          <w:rFonts w:ascii="Times New Roman" w:hAnsi="Times New Roman" w:cs="Times New Roman"/>
          <w:color w:val="000002"/>
          <w:vertAlign w:val="subscript"/>
        </w:rPr>
        <w:t>q</w:t>
      </w:r>
      <w:r w:rsidR="00D71F4A">
        <w:rPr>
          <w:rFonts w:ascii="Times New Roman" w:hAnsi="Times New Roman" w:cs="Times New Roman"/>
          <w:color w:val="000002"/>
        </w:rPr>
        <w:t xml:space="preserve"> = 1.6</w:t>
      </w:r>
      <w:r w:rsidR="00D71F4A">
        <w:rPr>
          <w:rFonts w:ascii="Times New Roman" w:hAnsi="Times New Roman" w:cs="Times New Roman"/>
          <w:color w:val="000002"/>
        </w:rPr>
        <w:t xml:space="preserve"> Ω/phase-wye</w:t>
      </w:r>
      <w:r w:rsidR="00D71F4A">
        <w:rPr>
          <w:rFonts w:ascii="Times New Roman" w:hAnsi="Times New Roman" w:cs="Times New Roman"/>
          <w:color w:val="000002"/>
        </w:rPr>
        <w:t>. All electrical and mechanical losses can be neglected.</w:t>
      </w:r>
    </w:p>
    <w:p w:rsidR="00D71F4A" w:rsidRDefault="00D71F4A" w:rsidP="00D71F4A">
      <w:pPr>
        <w:pStyle w:val="ListParagraph"/>
        <w:numPr>
          <w:ilvl w:val="0"/>
          <w:numId w:val="27"/>
        </w:numPr>
        <w:spacing w:after="120" w:line="276" w:lineRule="auto"/>
        <w:jc w:val="both"/>
        <w:rPr>
          <w:rFonts w:ascii="Times New Roman" w:hAnsi="Times New Roman" w:cs="Times New Roman"/>
          <w:color w:val="000002"/>
        </w:rPr>
      </w:pPr>
      <w:r>
        <w:rPr>
          <w:rFonts w:ascii="Times New Roman" w:hAnsi="Times New Roman" w:cs="Times New Roman"/>
          <w:color w:val="000002"/>
        </w:rPr>
        <w:t>Calculate the excitation emf, E</w:t>
      </w:r>
      <w:r w:rsidRPr="00D71F4A">
        <w:rPr>
          <w:rFonts w:ascii="Times New Roman" w:hAnsi="Times New Roman" w:cs="Times New Roman"/>
          <w:color w:val="000002"/>
          <w:vertAlign w:val="subscript"/>
        </w:rPr>
        <w:t>f</w:t>
      </w:r>
      <w:r>
        <w:rPr>
          <w:rFonts w:ascii="Times New Roman" w:hAnsi="Times New Roman" w:cs="Times New Roman"/>
          <w:color w:val="000002"/>
        </w:rPr>
        <w:t xml:space="preserve"> and load angle, δ.</w:t>
      </w:r>
    </w:p>
    <w:p w:rsidR="00D71F4A" w:rsidRDefault="00D71F4A" w:rsidP="00D71F4A">
      <w:pPr>
        <w:pStyle w:val="ListParagraph"/>
        <w:numPr>
          <w:ilvl w:val="0"/>
          <w:numId w:val="27"/>
        </w:numPr>
        <w:spacing w:after="120" w:line="276" w:lineRule="auto"/>
        <w:jc w:val="both"/>
        <w:rPr>
          <w:rFonts w:ascii="Times New Roman" w:hAnsi="Times New Roman" w:cs="Times New Roman"/>
          <w:color w:val="000002"/>
        </w:rPr>
      </w:pPr>
      <w:r>
        <w:rPr>
          <w:rFonts w:ascii="Times New Roman" w:hAnsi="Times New Roman" w:cs="Times New Roman"/>
          <w:color w:val="000002"/>
        </w:rPr>
        <w:t>Compute the mechanical power, P</w:t>
      </w:r>
      <w:r w:rsidRPr="00D71F4A">
        <w:rPr>
          <w:rFonts w:ascii="Times New Roman" w:hAnsi="Times New Roman" w:cs="Times New Roman"/>
          <w:color w:val="000002"/>
          <w:vertAlign w:val="subscript"/>
        </w:rPr>
        <w:t>m</w:t>
      </w:r>
      <w:r>
        <w:rPr>
          <w:rFonts w:ascii="Times New Roman" w:hAnsi="Times New Roman" w:cs="Times New Roman"/>
          <w:color w:val="000002"/>
        </w:rPr>
        <w:t xml:space="preserve"> delivered and the torque, T</w:t>
      </w:r>
      <w:r w:rsidRPr="00D71F4A">
        <w:rPr>
          <w:rFonts w:ascii="Times New Roman" w:hAnsi="Times New Roman" w:cs="Times New Roman"/>
          <w:color w:val="000002"/>
          <w:vertAlign w:val="subscript"/>
        </w:rPr>
        <w:t>m</w:t>
      </w:r>
      <w:r>
        <w:rPr>
          <w:rFonts w:ascii="Times New Roman" w:hAnsi="Times New Roman" w:cs="Times New Roman"/>
          <w:color w:val="000002"/>
        </w:rPr>
        <w:t xml:space="preserve"> applied by the water turbine to the shaft of the generator.</w:t>
      </w:r>
    </w:p>
    <w:p w:rsidR="00D71F4A" w:rsidRPr="00D71F4A" w:rsidRDefault="00E23EDC" w:rsidP="00D71F4A">
      <w:pPr>
        <w:pStyle w:val="ListParagraph"/>
        <w:numPr>
          <w:ilvl w:val="0"/>
          <w:numId w:val="27"/>
        </w:numPr>
        <w:spacing w:after="120" w:line="276" w:lineRule="auto"/>
        <w:jc w:val="both"/>
        <w:rPr>
          <w:rFonts w:ascii="Times New Roman" w:hAnsi="Times New Roman" w:cs="Times New Roman"/>
          <w:color w:val="000002"/>
        </w:rPr>
      </w:pPr>
      <w:r>
        <w:rPr>
          <w:rFonts w:ascii="Times New Roman" w:hAnsi="Times New Roman" w:cs="Times New Roman"/>
          <w:color w:val="000002"/>
        </w:rPr>
        <w:t>Suppose now that a failure occurred in the field exciter such that the field current became zero. Can the generator continue to deliver its rated power? Prove your proposition!</w:t>
      </w:r>
    </w:p>
    <w:p w:rsidR="002D6ABC" w:rsidRPr="002777CE" w:rsidRDefault="002D6ABC" w:rsidP="002D6ABC">
      <w:pPr>
        <w:spacing w:after="120" w:line="276" w:lineRule="auto"/>
        <w:jc w:val="both"/>
        <w:rPr>
          <w:rFonts w:ascii="Times New Roman" w:hAnsi="Times New Roman" w:cs="Times New Roman"/>
          <w:color w:val="000002"/>
        </w:rPr>
      </w:pPr>
      <w:bookmarkStart w:id="0" w:name="_GoBack"/>
      <w:bookmarkEnd w:id="0"/>
    </w:p>
    <w:sectPr w:rsidR="002D6ABC" w:rsidRPr="002777C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38F" w:rsidRDefault="00FE138F" w:rsidP="006167C4">
      <w:pPr>
        <w:spacing w:after="0" w:line="240" w:lineRule="auto"/>
      </w:pPr>
      <w:r>
        <w:separator/>
      </w:r>
    </w:p>
  </w:endnote>
  <w:endnote w:type="continuationSeparator" w:id="0">
    <w:p w:rsidR="00FE138F" w:rsidRDefault="00FE138F" w:rsidP="0061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3D5" w:rsidRPr="006167C4" w:rsidRDefault="000623D5" w:rsidP="006167C4">
    <w:pPr>
      <w:pStyle w:val="Head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E8913D" wp14:editId="2C18A8AE">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18F73"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r w:rsidR="002D6ABC">
      <w:rPr>
        <w:rFonts w:ascii="Times New Roman" w:hAnsi="Times New Roman" w:cs="Times New Roman"/>
        <w:sz w:val="24"/>
        <w:szCs w:val="24"/>
      </w:rPr>
      <w:t>Due: 06.06</w:t>
    </w:r>
    <w:r>
      <w:rPr>
        <w:rFonts w:ascii="Times New Roman" w:hAnsi="Times New Roman" w:cs="Times New Roman"/>
        <w:sz w:val="24"/>
        <w:szCs w:val="24"/>
      </w:rPr>
      <w:t xml:space="preserve">.2016, </w:t>
    </w:r>
    <w:r w:rsidR="00441174">
      <w:rPr>
        <w:rFonts w:ascii="Times New Roman" w:hAnsi="Times New Roman" w:cs="Times New Roman"/>
        <w:sz w:val="24"/>
        <w:szCs w:val="24"/>
      </w:rPr>
      <w:t>17</w:t>
    </w:r>
    <w:r>
      <w:rPr>
        <w:rFonts w:ascii="Times New Roman" w:hAnsi="Times New Roman" w:cs="Times New Roman"/>
        <w:sz w:val="24"/>
        <w:szCs w:val="24"/>
      </w:rPr>
      <w:t>:</w:t>
    </w:r>
    <w:r w:rsidR="002D6ABC">
      <w:rPr>
        <w:rFonts w:ascii="Times New Roman" w:hAnsi="Times New Roman" w:cs="Times New Roman"/>
        <w:sz w:val="24"/>
        <w:szCs w:val="24"/>
      </w:rPr>
      <w:t xml:space="preserve">00 </w:t>
    </w:r>
    <w:r w:rsidR="00441174">
      <w:rPr>
        <w:rFonts w:ascii="Times New Roman" w:hAnsi="Times New Roman" w:cs="Times New Roman"/>
        <w:sz w:val="24"/>
        <w:szCs w:val="24"/>
      </w:rPr>
      <w:t>!</w: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38F" w:rsidRDefault="00FE138F" w:rsidP="006167C4">
      <w:pPr>
        <w:spacing w:after="0" w:line="240" w:lineRule="auto"/>
      </w:pPr>
      <w:r>
        <w:separator/>
      </w:r>
    </w:p>
  </w:footnote>
  <w:footnote w:type="continuationSeparator" w:id="0">
    <w:p w:rsidR="00FE138F" w:rsidRDefault="00FE138F" w:rsidP="0061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3D5" w:rsidRPr="00FD64F7" w:rsidRDefault="000623D5" w:rsidP="006167C4">
    <w:pPr>
      <w:pStyle w:val="Head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018A60" wp14:editId="6826513A">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431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w:t>
    </w:r>
    <w:r>
      <w:rPr>
        <w:rFonts w:ascii="Times New Roman" w:hAnsi="Times New Roman" w:cs="Times New Roman"/>
        <w:sz w:val="24"/>
        <w:szCs w:val="24"/>
      </w:rPr>
      <w:t>2</w:t>
    </w:r>
    <w:r w:rsidRPr="00FD64F7">
      <w:rPr>
        <w:rFonts w:ascii="Times New Roman" w:hAnsi="Times New Roman" w:cs="Times New Roman"/>
        <w:sz w:val="24"/>
        <w:szCs w:val="24"/>
      </w:rPr>
      <w:t xml:space="preserve"> – </w:t>
    </w:r>
    <w:r>
      <w:rPr>
        <w:rFonts w:ascii="Times New Roman" w:hAnsi="Times New Roman" w:cs="Times New Roman"/>
        <w:sz w:val="24"/>
        <w:szCs w:val="24"/>
      </w:rPr>
      <w:t>Spring 2016</w:t>
    </w:r>
    <w:r>
      <w:rPr>
        <w:rFonts w:ascii="Times New Roman" w:hAnsi="Times New Roman" w:cs="Times New Roman"/>
        <w:sz w:val="24"/>
        <w:szCs w:val="24"/>
      </w:rPr>
      <w:tab/>
    </w:r>
    <w:r w:rsidRPr="00FD64F7">
      <w:rPr>
        <w:rFonts w:ascii="Times New Roman" w:hAnsi="Times New Roman" w:cs="Times New Roman"/>
        <w:sz w:val="24"/>
        <w:szCs w:val="24"/>
      </w:rPr>
      <w:tab/>
    </w:r>
    <w:r w:rsidR="002D6ABC">
      <w:rPr>
        <w:rFonts w:ascii="Times New Roman" w:hAnsi="Times New Roman" w:cs="Times New Roman"/>
        <w:sz w:val="24"/>
        <w:szCs w:val="24"/>
      </w:rPr>
      <w:t>30</w:t>
    </w:r>
    <w:r w:rsidR="00DB3E70">
      <w:rPr>
        <w:rFonts w:ascii="Times New Roman" w:hAnsi="Times New Roman" w:cs="Times New Roman"/>
        <w:sz w:val="24"/>
        <w:szCs w:val="24"/>
      </w:rPr>
      <w:t>.05</w:t>
    </w:r>
    <w:r>
      <w:rPr>
        <w:rFonts w:ascii="Times New Roman" w:hAnsi="Times New Roman" w:cs="Times New Roman"/>
        <w:sz w:val="24"/>
        <w:szCs w:val="24"/>
      </w:rPr>
      <w:t>.2016</w:t>
    </w:r>
  </w:p>
  <w:p w:rsidR="000623D5" w:rsidRDefault="000623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EE4"/>
    <w:multiLevelType w:val="hybridMultilevel"/>
    <w:tmpl w:val="0FC0A1FA"/>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7958"/>
    <w:multiLevelType w:val="hybridMultilevel"/>
    <w:tmpl w:val="D152E5F0"/>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E6B133D"/>
    <w:multiLevelType w:val="hybridMultilevel"/>
    <w:tmpl w:val="80F6D162"/>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C5395F"/>
    <w:multiLevelType w:val="hybridMultilevel"/>
    <w:tmpl w:val="6BC4A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353198"/>
    <w:multiLevelType w:val="hybridMultilevel"/>
    <w:tmpl w:val="8370F7C8"/>
    <w:lvl w:ilvl="0" w:tplc="63146C4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8466AA"/>
    <w:multiLevelType w:val="hybridMultilevel"/>
    <w:tmpl w:val="BECE6C06"/>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163A5"/>
    <w:multiLevelType w:val="hybridMultilevel"/>
    <w:tmpl w:val="F988659E"/>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2236"/>
    <w:multiLevelType w:val="hybridMultilevel"/>
    <w:tmpl w:val="0FC0A1FA"/>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A23C5"/>
    <w:multiLevelType w:val="hybridMultilevel"/>
    <w:tmpl w:val="199E2A3E"/>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0A73BCD"/>
    <w:multiLevelType w:val="hybridMultilevel"/>
    <w:tmpl w:val="C02018E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6E410E6"/>
    <w:multiLevelType w:val="hybridMultilevel"/>
    <w:tmpl w:val="2AD82586"/>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D24CA"/>
    <w:multiLevelType w:val="hybridMultilevel"/>
    <w:tmpl w:val="7D5CAB3C"/>
    <w:lvl w:ilvl="0" w:tplc="87B2294E">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65C6A70"/>
    <w:multiLevelType w:val="hybridMultilevel"/>
    <w:tmpl w:val="417A44F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7850957"/>
    <w:multiLevelType w:val="hybridMultilevel"/>
    <w:tmpl w:val="E1923960"/>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23341"/>
    <w:multiLevelType w:val="hybridMultilevel"/>
    <w:tmpl w:val="08924236"/>
    <w:lvl w:ilvl="0" w:tplc="63146C40">
      <w:start w:val="1"/>
      <w:numFmt w:val="decimal"/>
      <w:lvlText w:val="(%1)"/>
      <w:lvlJc w:val="left"/>
      <w:pPr>
        <w:ind w:left="360" w:hanging="360"/>
      </w:pPr>
    </w:lvl>
    <w:lvl w:ilvl="1" w:tplc="9BF0DFE6">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A92E19"/>
    <w:multiLevelType w:val="hybridMultilevel"/>
    <w:tmpl w:val="73449B32"/>
    <w:lvl w:ilvl="0" w:tplc="041F0019">
      <w:start w:val="1"/>
      <w:numFmt w:val="lowerLetter"/>
      <w:lvlText w:val="%1."/>
      <w:lvlJc w:val="left"/>
      <w:pPr>
        <w:ind w:left="720" w:hanging="360"/>
      </w:pPr>
    </w:lvl>
    <w:lvl w:ilvl="1" w:tplc="041F0017">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B831E04"/>
    <w:multiLevelType w:val="hybridMultilevel"/>
    <w:tmpl w:val="2E14090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13942AB"/>
    <w:multiLevelType w:val="hybridMultilevel"/>
    <w:tmpl w:val="C8EEFDB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70D4420"/>
    <w:multiLevelType w:val="hybridMultilevel"/>
    <w:tmpl w:val="F33A9CBA"/>
    <w:lvl w:ilvl="0" w:tplc="041F0019">
      <w:start w:val="1"/>
      <w:numFmt w:val="lowerLetter"/>
      <w:lvlText w:val="%1."/>
      <w:lvlJc w:val="left"/>
      <w:pPr>
        <w:ind w:left="720" w:hanging="360"/>
      </w:pPr>
    </w:lvl>
    <w:lvl w:ilvl="1" w:tplc="041F001B">
      <w:start w:val="1"/>
      <w:numFmt w:val="lowerRoman"/>
      <w:lvlText w:val="%2."/>
      <w:lvlJc w:val="righ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A222635"/>
    <w:multiLevelType w:val="hybridMultilevel"/>
    <w:tmpl w:val="DCB49434"/>
    <w:lvl w:ilvl="0" w:tplc="041F0019">
      <w:start w:val="1"/>
      <w:numFmt w:val="lowerLetter"/>
      <w:lvlText w:val="%1."/>
      <w:lvlJc w:val="left"/>
      <w:pPr>
        <w:ind w:left="720" w:hanging="360"/>
      </w:pPr>
    </w:lvl>
    <w:lvl w:ilvl="1" w:tplc="041F0013">
      <w:start w:val="1"/>
      <w:numFmt w:val="upperRoman"/>
      <w:lvlText w:val="%2."/>
      <w:lvlJc w:val="righ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E4C4C7B"/>
    <w:multiLevelType w:val="hybridMultilevel"/>
    <w:tmpl w:val="2DA0D42C"/>
    <w:lvl w:ilvl="0" w:tplc="55F61E86">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4B2B4A"/>
    <w:multiLevelType w:val="hybridMultilevel"/>
    <w:tmpl w:val="C2E8C89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794F59"/>
    <w:multiLevelType w:val="hybridMultilevel"/>
    <w:tmpl w:val="B9F4714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9DC66C1"/>
    <w:multiLevelType w:val="hybridMultilevel"/>
    <w:tmpl w:val="A26A66F2"/>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E0470CF"/>
    <w:multiLevelType w:val="hybridMultilevel"/>
    <w:tmpl w:val="F09061DA"/>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3C04C5E"/>
    <w:multiLevelType w:val="hybridMultilevel"/>
    <w:tmpl w:val="42DC5D0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A14137B"/>
    <w:multiLevelType w:val="hybridMultilevel"/>
    <w:tmpl w:val="37F6286E"/>
    <w:lvl w:ilvl="0" w:tplc="63146C40">
      <w:start w:val="1"/>
      <w:numFmt w:val="decimal"/>
      <w:lvlText w:val="(%1)"/>
      <w:lvlJc w:val="left"/>
      <w:pPr>
        <w:tabs>
          <w:tab w:val="num" w:pos="360"/>
        </w:tabs>
        <w:ind w:left="360" w:hanging="360"/>
      </w:pPr>
    </w:lvl>
    <w:lvl w:ilvl="1" w:tplc="2BE685F4" w:tentative="1">
      <w:start w:val="1"/>
      <w:numFmt w:val="decimal"/>
      <w:lvlText w:val="(%2)"/>
      <w:lvlJc w:val="left"/>
      <w:pPr>
        <w:tabs>
          <w:tab w:val="num" w:pos="1080"/>
        </w:tabs>
        <w:ind w:left="1080" w:hanging="360"/>
      </w:pPr>
    </w:lvl>
    <w:lvl w:ilvl="2" w:tplc="88B61D84" w:tentative="1">
      <w:start w:val="1"/>
      <w:numFmt w:val="decimal"/>
      <w:lvlText w:val="(%3)"/>
      <w:lvlJc w:val="left"/>
      <w:pPr>
        <w:tabs>
          <w:tab w:val="num" w:pos="1800"/>
        </w:tabs>
        <w:ind w:left="1800" w:hanging="360"/>
      </w:pPr>
    </w:lvl>
    <w:lvl w:ilvl="3" w:tplc="BB589730" w:tentative="1">
      <w:start w:val="1"/>
      <w:numFmt w:val="decimal"/>
      <w:lvlText w:val="(%4)"/>
      <w:lvlJc w:val="left"/>
      <w:pPr>
        <w:tabs>
          <w:tab w:val="num" w:pos="2520"/>
        </w:tabs>
        <w:ind w:left="2520" w:hanging="360"/>
      </w:pPr>
    </w:lvl>
    <w:lvl w:ilvl="4" w:tplc="923A587E" w:tentative="1">
      <w:start w:val="1"/>
      <w:numFmt w:val="decimal"/>
      <w:lvlText w:val="(%5)"/>
      <w:lvlJc w:val="left"/>
      <w:pPr>
        <w:tabs>
          <w:tab w:val="num" w:pos="3240"/>
        </w:tabs>
        <w:ind w:left="3240" w:hanging="360"/>
      </w:pPr>
    </w:lvl>
    <w:lvl w:ilvl="5" w:tplc="53DEFB84" w:tentative="1">
      <w:start w:val="1"/>
      <w:numFmt w:val="decimal"/>
      <w:lvlText w:val="(%6)"/>
      <w:lvlJc w:val="left"/>
      <w:pPr>
        <w:tabs>
          <w:tab w:val="num" w:pos="3960"/>
        </w:tabs>
        <w:ind w:left="3960" w:hanging="360"/>
      </w:pPr>
    </w:lvl>
    <w:lvl w:ilvl="6" w:tplc="B3C88412" w:tentative="1">
      <w:start w:val="1"/>
      <w:numFmt w:val="decimal"/>
      <w:lvlText w:val="(%7)"/>
      <w:lvlJc w:val="left"/>
      <w:pPr>
        <w:tabs>
          <w:tab w:val="num" w:pos="4680"/>
        </w:tabs>
        <w:ind w:left="4680" w:hanging="360"/>
      </w:pPr>
    </w:lvl>
    <w:lvl w:ilvl="7" w:tplc="414EBAC4" w:tentative="1">
      <w:start w:val="1"/>
      <w:numFmt w:val="decimal"/>
      <w:lvlText w:val="(%8)"/>
      <w:lvlJc w:val="left"/>
      <w:pPr>
        <w:tabs>
          <w:tab w:val="num" w:pos="5400"/>
        </w:tabs>
        <w:ind w:left="5400" w:hanging="360"/>
      </w:pPr>
    </w:lvl>
    <w:lvl w:ilvl="8" w:tplc="8A882384" w:tentative="1">
      <w:start w:val="1"/>
      <w:numFmt w:val="decimal"/>
      <w:lvlText w:val="(%9)"/>
      <w:lvlJc w:val="left"/>
      <w:pPr>
        <w:tabs>
          <w:tab w:val="num" w:pos="6120"/>
        </w:tabs>
        <w:ind w:left="6120" w:hanging="360"/>
      </w:pPr>
    </w:lvl>
  </w:abstractNum>
  <w:num w:numId="1">
    <w:abstractNumId w:val="3"/>
  </w:num>
  <w:num w:numId="2">
    <w:abstractNumId w:val="12"/>
  </w:num>
  <w:num w:numId="3">
    <w:abstractNumId w:val="25"/>
  </w:num>
  <w:num w:numId="4">
    <w:abstractNumId w:val="9"/>
  </w:num>
  <w:num w:numId="5">
    <w:abstractNumId w:val="16"/>
  </w:num>
  <w:num w:numId="6">
    <w:abstractNumId w:val="22"/>
  </w:num>
  <w:num w:numId="7">
    <w:abstractNumId w:val="21"/>
  </w:num>
  <w:num w:numId="8">
    <w:abstractNumId w:val="4"/>
  </w:num>
  <w:num w:numId="9">
    <w:abstractNumId w:val="18"/>
  </w:num>
  <w:num w:numId="10">
    <w:abstractNumId w:val="26"/>
  </w:num>
  <w:num w:numId="11">
    <w:abstractNumId w:val="17"/>
  </w:num>
  <w:num w:numId="12">
    <w:abstractNumId w:val="20"/>
  </w:num>
  <w:num w:numId="13">
    <w:abstractNumId w:val="8"/>
  </w:num>
  <w:num w:numId="14">
    <w:abstractNumId w:val="14"/>
  </w:num>
  <w:num w:numId="15">
    <w:abstractNumId w:val="19"/>
  </w:num>
  <w:num w:numId="16">
    <w:abstractNumId w:val="2"/>
  </w:num>
  <w:num w:numId="17">
    <w:abstractNumId w:val="15"/>
  </w:num>
  <w:num w:numId="18">
    <w:abstractNumId w:val="23"/>
  </w:num>
  <w:num w:numId="19">
    <w:abstractNumId w:val="24"/>
  </w:num>
  <w:num w:numId="20">
    <w:abstractNumId w:val="1"/>
  </w:num>
  <w:num w:numId="21">
    <w:abstractNumId w:val="11"/>
  </w:num>
  <w:num w:numId="22">
    <w:abstractNumId w:val="10"/>
  </w:num>
  <w:num w:numId="23">
    <w:abstractNumId w:val="6"/>
  </w:num>
  <w:num w:numId="24">
    <w:abstractNumId w:val="13"/>
  </w:num>
  <w:num w:numId="25">
    <w:abstractNumId w:val="0"/>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45"/>
    <w:rsid w:val="0000076B"/>
    <w:rsid w:val="0000671A"/>
    <w:rsid w:val="00021677"/>
    <w:rsid w:val="000235ED"/>
    <w:rsid w:val="0002387B"/>
    <w:rsid w:val="00026F7D"/>
    <w:rsid w:val="0003305E"/>
    <w:rsid w:val="00040F89"/>
    <w:rsid w:val="00056AF3"/>
    <w:rsid w:val="000623D5"/>
    <w:rsid w:val="00062584"/>
    <w:rsid w:val="00063160"/>
    <w:rsid w:val="0006732D"/>
    <w:rsid w:val="000A0A87"/>
    <w:rsid w:val="000A6A46"/>
    <w:rsid w:val="000B1C7E"/>
    <w:rsid w:val="000C5428"/>
    <w:rsid w:val="000D6004"/>
    <w:rsid w:val="000F357D"/>
    <w:rsid w:val="000F704E"/>
    <w:rsid w:val="00105A90"/>
    <w:rsid w:val="00130816"/>
    <w:rsid w:val="00142A9D"/>
    <w:rsid w:val="001437D1"/>
    <w:rsid w:val="001456C6"/>
    <w:rsid w:val="00156776"/>
    <w:rsid w:val="001679E7"/>
    <w:rsid w:val="00176A9A"/>
    <w:rsid w:val="00182B4A"/>
    <w:rsid w:val="0019160A"/>
    <w:rsid w:val="001937F2"/>
    <w:rsid w:val="001950B7"/>
    <w:rsid w:val="00195922"/>
    <w:rsid w:val="001B41D0"/>
    <w:rsid w:val="001E2B0C"/>
    <w:rsid w:val="00204DFC"/>
    <w:rsid w:val="002208D7"/>
    <w:rsid w:val="00224484"/>
    <w:rsid w:val="0022494C"/>
    <w:rsid w:val="0022734B"/>
    <w:rsid w:val="0023063A"/>
    <w:rsid w:val="00230C60"/>
    <w:rsid w:val="0023221E"/>
    <w:rsid w:val="00252972"/>
    <w:rsid w:val="0026407F"/>
    <w:rsid w:val="00275132"/>
    <w:rsid w:val="002777CE"/>
    <w:rsid w:val="00281DDD"/>
    <w:rsid w:val="002A33B8"/>
    <w:rsid w:val="002B01F3"/>
    <w:rsid w:val="002B7610"/>
    <w:rsid w:val="002D554D"/>
    <w:rsid w:val="002D6ABC"/>
    <w:rsid w:val="002F7229"/>
    <w:rsid w:val="003061C7"/>
    <w:rsid w:val="00315E2D"/>
    <w:rsid w:val="003239A8"/>
    <w:rsid w:val="0032484B"/>
    <w:rsid w:val="00325091"/>
    <w:rsid w:val="00331387"/>
    <w:rsid w:val="003659BD"/>
    <w:rsid w:val="003744A4"/>
    <w:rsid w:val="003758D9"/>
    <w:rsid w:val="00382A6D"/>
    <w:rsid w:val="00386609"/>
    <w:rsid w:val="003955A4"/>
    <w:rsid w:val="003959B2"/>
    <w:rsid w:val="003A1D59"/>
    <w:rsid w:val="003B51DB"/>
    <w:rsid w:val="003B6FD8"/>
    <w:rsid w:val="003C0EAF"/>
    <w:rsid w:val="003C6498"/>
    <w:rsid w:val="003E143F"/>
    <w:rsid w:val="003E630B"/>
    <w:rsid w:val="003F1C76"/>
    <w:rsid w:val="003F6189"/>
    <w:rsid w:val="003F71BC"/>
    <w:rsid w:val="00400A1B"/>
    <w:rsid w:val="00404EC5"/>
    <w:rsid w:val="00405C7E"/>
    <w:rsid w:val="004116DD"/>
    <w:rsid w:val="00413EA7"/>
    <w:rsid w:val="00417751"/>
    <w:rsid w:val="00433F6B"/>
    <w:rsid w:val="00441174"/>
    <w:rsid w:val="004417BE"/>
    <w:rsid w:val="00444CDC"/>
    <w:rsid w:val="00490B0A"/>
    <w:rsid w:val="004913A7"/>
    <w:rsid w:val="004942FF"/>
    <w:rsid w:val="004C45D6"/>
    <w:rsid w:val="004D1810"/>
    <w:rsid w:val="004E4E70"/>
    <w:rsid w:val="0050007C"/>
    <w:rsid w:val="00510EF2"/>
    <w:rsid w:val="005325A7"/>
    <w:rsid w:val="005349C8"/>
    <w:rsid w:val="00543249"/>
    <w:rsid w:val="00551F06"/>
    <w:rsid w:val="00557C12"/>
    <w:rsid w:val="005935F0"/>
    <w:rsid w:val="005A240E"/>
    <w:rsid w:val="005B3B48"/>
    <w:rsid w:val="005D1308"/>
    <w:rsid w:val="005D6F0A"/>
    <w:rsid w:val="005F394E"/>
    <w:rsid w:val="006024F8"/>
    <w:rsid w:val="006167C4"/>
    <w:rsid w:val="00634CB7"/>
    <w:rsid w:val="0064208D"/>
    <w:rsid w:val="006527E0"/>
    <w:rsid w:val="0067015C"/>
    <w:rsid w:val="00672B0F"/>
    <w:rsid w:val="00674269"/>
    <w:rsid w:val="00675EEF"/>
    <w:rsid w:val="006973EF"/>
    <w:rsid w:val="006A1C33"/>
    <w:rsid w:val="006A3EE8"/>
    <w:rsid w:val="006E189A"/>
    <w:rsid w:val="006E34F9"/>
    <w:rsid w:val="006F2EF5"/>
    <w:rsid w:val="006F67B2"/>
    <w:rsid w:val="0070038B"/>
    <w:rsid w:val="0073094F"/>
    <w:rsid w:val="0073152B"/>
    <w:rsid w:val="00733521"/>
    <w:rsid w:val="00734D17"/>
    <w:rsid w:val="00745B34"/>
    <w:rsid w:val="00751E6B"/>
    <w:rsid w:val="0075683B"/>
    <w:rsid w:val="00762B09"/>
    <w:rsid w:val="00764192"/>
    <w:rsid w:val="0079753B"/>
    <w:rsid w:val="007A2C65"/>
    <w:rsid w:val="007B028B"/>
    <w:rsid w:val="007D58E2"/>
    <w:rsid w:val="007E0537"/>
    <w:rsid w:val="00814B97"/>
    <w:rsid w:val="0082370B"/>
    <w:rsid w:val="008246C9"/>
    <w:rsid w:val="0084315E"/>
    <w:rsid w:val="00845A54"/>
    <w:rsid w:val="008559E2"/>
    <w:rsid w:val="00855F8D"/>
    <w:rsid w:val="008710B7"/>
    <w:rsid w:val="008808DC"/>
    <w:rsid w:val="00893557"/>
    <w:rsid w:val="008A6CDF"/>
    <w:rsid w:val="008B0B2B"/>
    <w:rsid w:val="008E7580"/>
    <w:rsid w:val="008F3258"/>
    <w:rsid w:val="008F552D"/>
    <w:rsid w:val="00906BB2"/>
    <w:rsid w:val="009106B0"/>
    <w:rsid w:val="00934DC9"/>
    <w:rsid w:val="00941374"/>
    <w:rsid w:val="00941A0E"/>
    <w:rsid w:val="009466FC"/>
    <w:rsid w:val="00951ED1"/>
    <w:rsid w:val="009549CF"/>
    <w:rsid w:val="00956CA4"/>
    <w:rsid w:val="00960286"/>
    <w:rsid w:val="0096249A"/>
    <w:rsid w:val="00971959"/>
    <w:rsid w:val="009744BD"/>
    <w:rsid w:val="009A0498"/>
    <w:rsid w:val="009B169E"/>
    <w:rsid w:val="009D383E"/>
    <w:rsid w:val="009F0E2B"/>
    <w:rsid w:val="009F1AFE"/>
    <w:rsid w:val="00A05BBA"/>
    <w:rsid w:val="00A11889"/>
    <w:rsid w:val="00A24B98"/>
    <w:rsid w:val="00A31644"/>
    <w:rsid w:val="00A33604"/>
    <w:rsid w:val="00A52645"/>
    <w:rsid w:val="00A549DF"/>
    <w:rsid w:val="00A619E6"/>
    <w:rsid w:val="00A63D46"/>
    <w:rsid w:val="00A770E1"/>
    <w:rsid w:val="00A80921"/>
    <w:rsid w:val="00A853AD"/>
    <w:rsid w:val="00A87A99"/>
    <w:rsid w:val="00AB47B9"/>
    <w:rsid w:val="00AD0B3C"/>
    <w:rsid w:val="00AE1224"/>
    <w:rsid w:val="00AE2A86"/>
    <w:rsid w:val="00AF1E9F"/>
    <w:rsid w:val="00AF650D"/>
    <w:rsid w:val="00B07370"/>
    <w:rsid w:val="00B074DE"/>
    <w:rsid w:val="00B166DB"/>
    <w:rsid w:val="00B16B50"/>
    <w:rsid w:val="00B312D8"/>
    <w:rsid w:val="00B40B88"/>
    <w:rsid w:val="00B40D7F"/>
    <w:rsid w:val="00B42F76"/>
    <w:rsid w:val="00B5445B"/>
    <w:rsid w:val="00B60E8C"/>
    <w:rsid w:val="00B731C7"/>
    <w:rsid w:val="00B76511"/>
    <w:rsid w:val="00B83BF7"/>
    <w:rsid w:val="00BC38C7"/>
    <w:rsid w:val="00BF4E99"/>
    <w:rsid w:val="00BF7C38"/>
    <w:rsid w:val="00C24062"/>
    <w:rsid w:val="00C2791E"/>
    <w:rsid w:val="00C34B34"/>
    <w:rsid w:val="00C47820"/>
    <w:rsid w:val="00C50F75"/>
    <w:rsid w:val="00C71FB2"/>
    <w:rsid w:val="00C72B2A"/>
    <w:rsid w:val="00C9131E"/>
    <w:rsid w:val="00C97E75"/>
    <w:rsid w:val="00CC47E7"/>
    <w:rsid w:val="00CE1F97"/>
    <w:rsid w:val="00D01326"/>
    <w:rsid w:val="00D037EE"/>
    <w:rsid w:val="00D053DE"/>
    <w:rsid w:val="00D07EC3"/>
    <w:rsid w:val="00D24A8F"/>
    <w:rsid w:val="00D60745"/>
    <w:rsid w:val="00D71F4A"/>
    <w:rsid w:val="00D7391D"/>
    <w:rsid w:val="00D75ACB"/>
    <w:rsid w:val="00D778D5"/>
    <w:rsid w:val="00D84288"/>
    <w:rsid w:val="00D84BE7"/>
    <w:rsid w:val="00DA6244"/>
    <w:rsid w:val="00DB05BD"/>
    <w:rsid w:val="00DB3E70"/>
    <w:rsid w:val="00DC73F8"/>
    <w:rsid w:val="00DD2E22"/>
    <w:rsid w:val="00DD714F"/>
    <w:rsid w:val="00DE4831"/>
    <w:rsid w:val="00DE67B7"/>
    <w:rsid w:val="00DF3E37"/>
    <w:rsid w:val="00E05942"/>
    <w:rsid w:val="00E05FE9"/>
    <w:rsid w:val="00E14040"/>
    <w:rsid w:val="00E1592B"/>
    <w:rsid w:val="00E23EDC"/>
    <w:rsid w:val="00E322A3"/>
    <w:rsid w:val="00E35DF5"/>
    <w:rsid w:val="00E36490"/>
    <w:rsid w:val="00E37B65"/>
    <w:rsid w:val="00E40D68"/>
    <w:rsid w:val="00E4188A"/>
    <w:rsid w:val="00E54D36"/>
    <w:rsid w:val="00E64D4D"/>
    <w:rsid w:val="00E65940"/>
    <w:rsid w:val="00E6783D"/>
    <w:rsid w:val="00E70159"/>
    <w:rsid w:val="00E719A6"/>
    <w:rsid w:val="00E85496"/>
    <w:rsid w:val="00EA601B"/>
    <w:rsid w:val="00EA73CD"/>
    <w:rsid w:val="00EA7DA3"/>
    <w:rsid w:val="00EC1012"/>
    <w:rsid w:val="00EC4537"/>
    <w:rsid w:val="00EC7615"/>
    <w:rsid w:val="00ED0AA1"/>
    <w:rsid w:val="00ED331B"/>
    <w:rsid w:val="00EF03DB"/>
    <w:rsid w:val="00EF33FF"/>
    <w:rsid w:val="00F14278"/>
    <w:rsid w:val="00F1562A"/>
    <w:rsid w:val="00F15878"/>
    <w:rsid w:val="00F27F53"/>
    <w:rsid w:val="00F35A0C"/>
    <w:rsid w:val="00F372D4"/>
    <w:rsid w:val="00F42D4C"/>
    <w:rsid w:val="00F52C9B"/>
    <w:rsid w:val="00F732E1"/>
    <w:rsid w:val="00F86684"/>
    <w:rsid w:val="00F95319"/>
    <w:rsid w:val="00FA1C02"/>
    <w:rsid w:val="00FA5EE9"/>
    <w:rsid w:val="00FB0D15"/>
    <w:rsid w:val="00FB76E1"/>
    <w:rsid w:val="00FC4F5E"/>
    <w:rsid w:val="00FD10C9"/>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9AB53"/>
  <w15:chartTrackingRefBased/>
  <w15:docId w15:val="{C8426D36-79FD-4706-AE90-3ADE6D8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14F"/>
    <w:rPr>
      <w:color w:val="808080"/>
    </w:rPr>
  </w:style>
  <w:style w:type="paragraph" w:styleId="Header">
    <w:name w:val="header"/>
    <w:basedOn w:val="Normal"/>
    <w:link w:val="HeaderChar"/>
    <w:uiPriority w:val="99"/>
    <w:unhideWhenUsed/>
    <w:rsid w:val="006167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67C4"/>
  </w:style>
  <w:style w:type="paragraph" w:styleId="Footer">
    <w:name w:val="footer"/>
    <w:basedOn w:val="Normal"/>
    <w:link w:val="FooterChar"/>
    <w:uiPriority w:val="99"/>
    <w:unhideWhenUsed/>
    <w:rsid w:val="006167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67C4"/>
  </w:style>
  <w:style w:type="table" w:styleId="TableGrid">
    <w:name w:val="Table Grid"/>
    <w:basedOn w:val="TableNormal"/>
    <w:uiPriority w:val="39"/>
    <w:rsid w:val="00A63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63D46"/>
    <w:rPr>
      <w:rFonts w:ascii="Courier New" w:eastAsia="Times New Roman" w:hAnsi="Courier New" w:cs="Courier New"/>
      <w:sz w:val="20"/>
      <w:szCs w:val="20"/>
      <w:lang w:eastAsia="tr-TR"/>
    </w:rPr>
  </w:style>
  <w:style w:type="paragraph" w:styleId="ListParagraph">
    <w:name w:val="List Paragraph"/>
    <w:basedOn w:val="Normal"/>
    <w:uiPriority w:val="34"/>
    <w:qFormat/>
    <w:rsid w:val="00E54D36"/>
    <w:pPr>
      <w:ind w:left="720"/>
      <w:contextualSpacing/>
    </w:pPr>
  </w:style>
  <w:style w:type="paragraph" w:styleId="BalloonText">
    <w:name w:val="Balloon Text"/>
    <w:basedOn w:val="Normal"/>
    <w:link w:val="BalloonTextChar"/>
    <w:uiPriority w:val="99"/>
    <w:semiHidden/>
    <w:unhideWhenUsed/>
    <w:rsid w:val="00D05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3D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397293">
      <w:bodyDiv w:val="1"/>
      <w:marLeft w:val="0"/>
      <w:marRight w:val="0"/>
      <w:marTop w:val="0"/>
      <w:marBottom w:val="0"/>
      <w:divBdr>
        <w:top w:val="none" w:sz="0" w:space="0" w:color="auto"/>
        <w:left w:val="none" w:sz="0" w:space="0" w:color="auto"/>
        <w:bottom w:val="none" w:sz="0" w:space="0" w:color="auto"/>
        <w:right w:val="none" w:sz="0" w:space="0" w:color="auto"/>
      </w:divBdr>
      <w:divsChild>
        <w:div w:id="763721191">
          <w:marLeft w:val="0"/>
          <w:marRight w:val="0"/>
          <w:marTop w:val="0"/>
          <w:marBottom w:val="0"/>
          <w:divBdr>
            <w:top w:val="none" w:sz="0" w:space="0" w:color="auto"/>
            <w:left w:val="none" w:sz="0" w:space="0" w:color="auto"/>
            <w:bottom w:val="none" w:sz="0" w:space="0" w:color="auto"/>
            <w:right w:val="none" w:sz="0" w:space="0" w:color="auto"/>
          </w:divBdr>
        </w:div>
      </w:divsChild>
    </w:div>
    <w:div w:id="21416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260C-018C-459C-8BD9-930BB5D5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mesutto</cp:lastModifiedBy>
  <cp:revision>11</cp:revision>
  <cp:lastPrinted>2016-05-30T14:44:00Z</cp:lastPrinted>
  <dcterms:created xsi:type="dcterms:W3CDTF">2016-05-01T11:56:00Z</dcterms:created>
  <dcterms:modified xsi:type="dcterms:W3CDTF">2016-05-30T16:55:00Z</dcterms:modified>
</cp:coreProperties>
</file>