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4532" w:rsidRDefault="001E42A8" w:rsidP="00C54532">
      <w:pPr>
        <w:pStyle w:val="Header"/>
      </w:pPr>
      <w:r>
        <w:rPr>
          <w:noProof/>
        </w:rPr>
        <mc:AlternateContent>
          <mc:Choice Requires="wps">
            <w:drawing>
              <wp:anchor distT="0" distB="0" distL="114300" distR="114300" simplePos="0" relativeHeight="251659264" behindDoc="0" locked="0" layoutInCell="1" allowOverlap="1" wp14:anchorId="51C3ADAC" wp14:editId="5AEA7E31">
                <wp:simplePos x="0" y="0"/>
                <wp:positionH relativeFrom="column">
                  <wp:posOffset>4695825</wp:posOffset>
                </wp:positionH>
                <wp:positionV relativeFrom="paragraph">
                  <wp:posOffset>66675</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1E42A8" w:rsidRPr="001E42A8" w:rsidRDefault="001E42A8" w:rsidP="001E42A8">
                            <w:pPr>
                              <w:jc w:val="center"/>
                              <w:rPr>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1E42A8">
                              <w:rPr>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Magnetic FX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1C3ADAC" id="_x0000_t202" coordsize="21600,21600" o:spt="202" path="m,l,21600r21600,l21600,xe">
                <v:stroke joinstyle="miter"/>
                <v:path gradientshapeok="t" o:connecttype="rect"/>
              </v:shapetype>
              <v:shape id="Text Box 3" o:spid="_x0000_s1026" type="#_x0000_t202" style="position:absolute;margin-left:369.75pt;margin-top:5.2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" filled="f" stroked="f">
                <v:fill o:detectmouseclick="t"/>
                <v:textbox style="mso-fit-shape-to-text:t">
                  <w:txbxContent>
                    <w:p w:rsidR="001E42A8" w:rsidRPr="001E42A8" w:rsidRDefault="001E42A8" w:rsidP="001E42A8">
                      <w:pPr>
                        <w:jc w:val="center"/>
                        <w:rPr>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1E42A8">
                        <w:rPr>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Magnetic FX</w:t>
                      </w:r>
                    </w:p>
                  </w:txbxContent>
                </v:textbox>
              </v:shape>
            </w:pict>
          </mc:Fallback>
        </mc:AlternateContent>
      </w:r>
      <w:r w:rsidR="00C54532">
        <w:rPr>
          <w:noProof/>
          <w:lang w:eastAsia="en-AU"/>
        </w:rPr>
        <w:drawing>
          <wp:inline distT="0" distB="0" distL="0" distR="0" wp14:anchorId="6116C362" wp14:editId="4152634A">
            <wp:extent cx="5800725" cy="1172845"/>
            <wp:effectExtent l="0" t="0" r="952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8891" b="6756"/>
                    <a:stretch/>
                  </pic:blipFill>
                  <pic:spPr bwMode="auto">
                    <a:xfrm>
                      <a:off x="0" y="0"/>
                      <a:ext cx="5803173" cy="1173340"/>
                    </a:xfrm>
                    <a:prstGeom prst="rect">
                      <a:avLst/>
                    </a:prstGeom>
                    <a:ln>
                      <a:noFill/>
                    </a:ln>
                    <a:extLst>
                      <a:ext uri="{53640926-AAD7-44D8-BBD7-CCE9431645EC}">
                        <a14:shadowObscured xmlns:a14="http://schemas.microsoft.com/office/drawing/2010/main"/>
                      </a:ext>
                    </a:extLst>
                  </pic:spPr>
                </pic:pic>
              </a:graphicData>
            </a:graphic>
          </wp:inline>
        </w:drawing>
      </w:r>
    </w:p>
    <w:p w:rsidR="00C54532" w:rsidRDefault="00C54532" w:rsidP="001E42A8"/>
    <w:p w:rsidR="001E42A8" w:rsidRDefault="001E42A8" w:rsidP="001E42A8"/>
    <w:p w:rsidR="001E42A8" w:rsidRDefault="001E42A8" w:rsidP="001E42A8"/>
    <w:p w:rsidR="008B1EEE" w:rsidRDefault="008B1EEE" w:rsidP="001E42A8"/>
    <w:p w:rsidR="008B1EEE" w:rsidRDefault="008B1EEE" w:rsidP="001E42A8"/>
    <w:p w:rsidR="008B1EEE" w:rsidRDefault="008B1EEE" w:rsidP="001E42A8"/>
    <w:p w:rsidR="008B1EEE" w:rsidRDefault="008B1EEE" w:rsidP="001E42A8"/>
    <w:p w:rsidR="008B1EEE" w:rsidRDefault="008B1EEE" w:rsidP="001E42A8"/>
    <w:p w:rsidR="008B1EEE" w:rsidRDefault="008B1EEE" w:rsidP="001E42A8"/>
    <w:p w:rsidR="008B1EEE" w:rsidRDefault="008B1EEE" w:rsidP="001E42A8"/>
    <w:p w:rsidR="00C54532" w:rsidRDefault="00C54532" w:rsidP="00C54532">
      <w:pPr>
        <w:jc w:val="center"/>
        <w:rPr>
          <w:rFonts w:ascii="Arial Black" w:hAnsi="Arial Black"/>
          <w:sz w:val="32"/>
          <w:szCs w:val="32"/>
        </w:rPr>
      </w:pPr>
      <w:r>
        <w:rPr>
          <w:rFonts w:ascii="Arial Black" w:hAnsi="Arial Black"/>
          <w:sz w:val="32"/>
          <w:szCs w:val="32"/>
        </w:rPr>
        <w:t>Processing Magnetometer Signals</w:t>
      </w:r>
    </w:p>
    <w:p w:rsidR="00C54532" w:rsidRPr="00C54532" w:rsidRDefault="00C54532" w:rsidP="00C54532">
      <w:pPr>
        <w:jc w:val="center"/>
        <w:rPr>
          <w:rFonts w:ascii="Arial Black" w:hAnsi="Arial Black"/>
          <w:sz w:val="32"/>
          <w:szCs w:val="32"/>
        </w:rPr>
      </w:pPr>
      <w:r>
        <w:rPr>
          <w:rFonts w:ascii="Arial Black" w:hAnsi="Arial Black"/>
          <w:sz w:val="32"/>
          <w:szCs w:val="32"/>
        </w:rPr>
        <w:t>White Paper</w:t>
      </w:r>
    </w:p>
    <w:p w:rsidR="00C54532" w:rsidRPr="00C54532" w:rsidRDefault="00C54532">
      <w:pPr>
        <w:rPr>
          <w:rFonts w:ascii="Arial" w:hAnsi="Arial" w:cs="Arial"/>
          <w:sz w:val="24"/>
          <w:szCs w:val="24"/>
        </w:rPr>
      </w:pPr>
    </w:p>
    <w:p w:rsidR="00C54532" w:rsidRPr="00C54532" w:rsidRDefault="00C54532">
      <w:pPr>
        <w:rPr>
          <w:rFonts w:ascii="Arial" w:hAnsi="Arial" w:cs="Arial"/>
          <w:sz w:val="24"/>
          <w:szCs w:val="24"/>
        </w:rPr>
      </w:pPr>
    </w:p>
    <w:p w:rsidR="00C54532" w:rsidRPr="00C54532" w:rsidRDefault="00C54532">
      <w:pPr>
        <w:rPr>
          <w:rFonts w:ascii="Arial" w:hAnsi="Arial" w:cs="Arial"/>
          <w:sz w:val="24"/>
          <w:szCs w:val="24"/>
        </w:rPr>
      </w:pPr>
    </w:p>
    <w:p w:rsidR="00C54532" w:rsidRPr="00C54532" w:rsidRDefault="00C54532">
      <w:pPr>
        <w:rPr>
          <w:rFonts w:ascii="Arial" w:hAnsi="Arial" w:cs="Arial"/>
          <w:sz w:val="24"/>
          <w:szCs w:val="24"/>
        </w:rPr>
      </w:pPr>
    </w:p>
    <w:p w:rsidR="00C54532" w:rsidRDefault="00C54532" w:rsidP="00C54532">
      <w:pPr>
        <w:rPr>
          <w:rFonts w:ascii="Arial" w:hAnsi="Arial" w:cs="Arial"/>
          <w:sz w:val="24"/>
          <w:szCs w:val="24"/>
        </w:rPr>
      </w:pPr>
    </w:p>
    <w:p w:rsidR="008B1EEE" w:rsidRDefault="008B1EEE" w:rsidP="00C54532">
      <w:pPr>
        <w:rPr>
          <w:rFonts w:ascii="Arial" w:hAnsi="Arial" w:cs="Arial"/>
          <w:sz w:val="24"/>
          <w:szCs w:val="24"/>
        </w:rPr>
      </w:pPr>
    </w:p>
    <w:p w:rsidR="008B1EEE" w:rsidRDefault="008B1EEE" w:rsidP="00C54532">
      <w:pPr>
        <w:rPr>
          <w:rFonts w:ascii="Arial" w:hAnsi="Arial" w:cs="Arial"/>
          <w:sz w:val="24"/>
          <w:szCs w:val="24"/>
        </w:rPr>
      </w:pPr>
    </w:p>
    <w:p w:rsidR="008B1EEE" w:rsidRPr="00C54532" w:rsidRDefault="008B1EEE" w:rsidP="00C54532">
      <w:pPr>
        <w:rPr>
          <w:rFonts w:ascii="Arial" w:hAnsi="Arial" w:cs="Arial"/>
          <w:sz w:val="24"/>
          <w:szCs w:val="24"/>
        </w:rPr>
      </w:pPr>
    </w:p>
    <w:p w:rsidR="00C54532" w:rsidRDefault="00C54532" w:rsidP="001E42A8">
      <w:pPr>
        <w:tabs>
          <w:tab w:val="left" w:pos="2364"/>
        </w:tabs>
        <w:spacing w:after="0" w:line="360" w:lineRule="auto"/>
        <w:jc w:val="right"/>
        <w:rPr>
          <w:rFonts w:ascii="Arial" w:eastAsia="Arial" w:hAnsi="Arial" w:cs="Arial"/>
        </w:rPr>
      </w:pPr>
      <w:r>
        <w:rPr>
          <w:rFonts w:ascii="Arial" w:eastAsia="Arial" w:hAnsi="Arial" w:cs="Arial"/>
        </w:rPr>
        <w:t>Blake Fomiatti</w:t>
      </w:r>
    </w:p>
    <w:p w:rsidR="00C54532" w:rsidRPr="00B11F37" w:rsidRDefault="00C54532" w:rsidP="001E42A8">
      <w:pPr>
        <w:tabs>
          <w:tab w:val="left" w:pos="2364"/>
        </w:tabs>
        <w:spacing w:after="0" w:line="360" w:lineRule="auto"/>
        <w:jc w:val="right"/>
        <w:rPr>
          <w:rFonts w:ascii="Arial" w:eastAsia="Arial" w:hAnsi="Arial" w:cs="Arial"/>
          <w:lang w:val="es-419"/>
        </w:rPr>
      </w:pPr>
      <w:r>
        <w:rPr>
          <w:rFonts w:ascii="Arial" w:eastAsia="Arial" w:hAnsi="Arial" w:cs="Arial"/>
          <w:lang w:val="es-419"/>
        </w:rPr>
        <w:t>Salim Jordan</w:t>
      </w:r>
    </w:p>
    <w:p w:rsidR="00C54532" w:rsidRPr="00B11F37" w:rsidRDefault="00C54532" w:rsidP="001E42A8">
      <w:pPr>
        <w:tabs>
          <w:tab w:val="left" w:pos="2364"/>
        </w:tabs>
        <w:spacing w:after="0" w:line="360" w:lineRule="auto"/>
        <w:jc w:val="right"/>
        <w:rPr>
          <w:rFonts w:ascii="Arial" w:eastAsia="Arial" w:hAnsi="Arial" w:cs="Arial"/>
          <w:lang w:val="es-419"/>
        </w:rPr>
      </w:pPr>
      <w:r w:rsidRPr="06BF7513">
        <w:rPr>
          <w:rFonts w:ascii="Arial" w:eastAsia="Arial" w:hAnsi="Arial" w:cs="Arial"/>
          <w:lang w:val="es-419"/>
        </w:rPr>
        <w:t>Christian Kazadi Mbamba</w:t>
      </w:r>
    </w:p>
    <w:p w:rsidR="00C54532" w:rsidRDefault="00C54532" w:rsidP="001E42A8">
      <w:pPr>
        <w:tabs>
          <w:tab w:val="left" w:pos="2364"/>
        </w:tabs>
        <w:spacing w:after="0" w:line="360" w:lineRule="auto"/>
        <w:jc w:val="right"/>
        <w:rPr>
          <w:rFonts w:ascii="Arial" w:eastAsia="Arial" w:hAnsi="Arial" w:cs="Arial"/>
          <w:lang w:eastAsia="en-GB"/>
        </w:rPr>
      </w:pPr>
      <w:r w:rsidRPr="06BF7513">
        <w:rPr>
          <w:rFonts w:ascii="Arial" w:eastAsia="Arial" w:hAnsi="Arial" w:cs="Arial"/>
        </w:rPr>
        <w:t>Caroline Thompsett</w:t>
      </w:r>
    </w:p>
    <w:p w:rsidR="001E42A8" w:rsidRDefault="00C54532" w:rsidP="001E42A8">
      <w:pPr>
        <w:jc w:val="right"/>
        <w:rPr>
          <w:rFonts w:ascii="Arial" w:eastAsia="Arial" w:hAnsi="Arial" w:cs="Arial"/>
          <w:sz w:val="24"/>
          <w:szCs w:val="24"/>
        </w:rPr>
      </w:pPr>
      <w:r>
        <w:rPr>
          <w:rFonts w:ascii="Arial" w:hAnsi="Arial" w:cs="Arial"/>
          <w:sz w:val="24"/>
          <w:szCs w:val="24"/>
        </w:rPr>
        <w:t xml:space="preserve">Suyog </w:t>
      </w:r>
      <w:r w:rsidR="001E42A8" w:rsidRPr="00846BE5">
        <w:rPr>
          <w:rFonts w:ascii="Arial" w:eastAsia="Arial" w:hAnsi="Arial" w:cs="Arial"/>
          <w:sz w:val="24"/>
          <w:szCs w:val="24"/>
        </w:rPr>
        <w:t>Rajbhandari</w:t>
      </w:r>
    </w:p>
    <w:p w:rsidR="001E42A8" w:rsidRDefault="001E42A8">
      <w:pPr>
        <w:rPr>
          <w:rFonts w:ascii="Arial" w:eastAsia="Arial" w:hAnsi="Arial" w:cs="Arial"/>
          <w:sz w:val="24"/>
          <w:szCs w:val="24"/>
        </w:rPr>
      </w:pPr>
      <w:r>
        <w:rPr>
          <w:rFonts w:ascii="Arial" w:eastAsia="Arial" w:hAnsi="Arial" w:cs="Arial"/>
          <w:sz w:val="24"/>
          <w:szCs w:val="24"/>
        </w:rPr>
        <w:br w:type="page"/>
      </w:r>
    </w:p>
    <w:p w:rsidR="001E42A8" w:rsidRDefault="001E42A8" w:rsidP="00C54532">
      <w:pPr>
        <w:rPr>
          <w:rFonts w:ascii="Arial" w:hAnsi="Arial" w:cs="Arial"/>
          <w:sz w:val="24"/>
          <w:szCs w:val="24"/>
        </w:rPr>
      </w:pPr>
      <w:r>
        <w:rPr>
          <w:noProof/>
        </w:rPr>
        <w:lastRenderedPageBreak/>
        <mc:AlternateContent>
          <mc:Choice Requires="wps">
            <w:drawing>
              <wp:anchor distT="0" distB="0" distL="114300" distR="114300" simplePos="0" relativeHeight="251661312" behindDoc="0" locked="0" layoutInCell="1" allowOverlap="1" wp14:anchorId="2ADFC1AB" wp14:editId="65158906">
                <wp:simplePos x="0" y="0"/>
                <wp:positionH relativeFrom="margin">
                  <wp:align>right</wp:align>
                </wp:positionH>
                <wp:positionV relativeFrom="paragraph">
                  <wp:posOffset>68580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1E42A8" w:rsidRPr="001E42A8" w:rsidRDefault="001E42A8" w:rsidP="001E42A8">
                            <w:pPr>
                              <w:jc w:val="center"/>
                              <w:rPr>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1E42A8">
                              <w:rPr>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Magnetic FX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ADFC1AB" id="Text Box 5" o:spid="_x0000_s1027" type="#_x0000_t202" style="position:absolute;margin-left:92.8pt;margin-top:5.4pt;width:2in;height:2in;z-index:25166131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" filled="f" stroked="f">
                <v:fill o:detectmouseclick="t"/>
                <v:textbox style="mso-fit-shape-to-text:t">
                  <w:txbxContent>
                    <w:p w:rsidR="001E42A8" w:rsidRPr="001E42A8" w:rsidRDefault="001E42A8" w:rsidP="001E42A8">
                      <w:pPr>
                        <w:jc w:val="center"/>
                        <w:rPr>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1E42A8">
                        <w:rPr>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Magnetic FX</w:t>
                      </w:r>
                    </w:p>
                  </w:txbxContent>
                </v:textbox>
                <w10:wrap anchorx="margin"/>
              </v:shape>
            </w:pict>
          </mc:Fallback>
        </mc:AlternateContent>
      </w:r>
      <w:r>
        <w:rPr>
          <w:noProof/>
          <w:lang w:eastAsia="en-AU"/>
        </w:rPr>
        <w:drawing>
          <wp:inline distT="0" distB="0" distL="0" distR="0" wp14:anchorId="78CE8537" wp14:editId="25D98080">
            <wp:extent cx="5728493" cy="1158240"/>
            <wp:effectExtent l="0" t="0" r="571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8891" b="6756"/>
                    <a:stretch/>
                  </pic:blipFill>
                  <pic:spPr bwMode="auto">
                    <a:xfrm>
                      <a:off x="0" y="0"/>
                      <a:ext cx="5731984" cy="1158946"/>
                    </a:xfrm>
                    <a:prstGeom prst="rect">
                      <a:avLst/>
                    </a:prstGeom>
                    <a:ln>
                      <a:noFill/>
                    </a:ln>
                    <a:extLst>
                      <a:ext uri="{53640926-AAD7-44D8-BBD7-CCE9431645EC}">
                        <a14:shadowObscured xmlns:a14="http://schemas.microsoft.com/office/drawing/2010/main"/>
                      </a:ext>
                    </a:extLst>
                  </pic:spPr>
                </pic:pic>
              </a:graphicData>
            </a:graphic>
          </wp:inline>
        </w:drawing>
      </w:r>
    </w:p>
    <w:p w:rsidR="001E42A8" w:rsidRDefault="001E42A8" w:rsidP="00C54532">
      <w:pPr>
        <w:rPr>
          <w:rFonts w:ascii="Arial" w:hAnsi="Arial" w:cs="Arial"/>
          <w:sz w:val="24"/>
          <w:szCs w:val="24"/>
        </w:rPr>
      </w:pPr>
    </w:p>
    <w:p w:rsidR="001E42A8" w:rsidRPr="00154AD0" w:rsidRDefault="00154AD0" w:rsidP="001E42A8">
      <w:pPr>
        <w:spacing w:after="0" w:line="360" w:lineRule="auto"/>
        <w:jc w:val="both"/>
        <w:rPr>
          <w:rFonts w:ascii="Arial" w:eastAsia="Arial" w:hAnsi="Arial" w:cs="Arial"/>
          <w:b/>
          <w:sz w:val="24"/>
          <w:szCs w:val="24"/>
        </w:rPr>
      </w:pPr>
      <w:r w:rsidRPr="00154AD0">
        <w:rPr>
          <w:rFonts w:ascii="Arial" w:eastAsia="Arial" w:hAnsi="Arial" w:cs="Arial"/>
          <w:b/>
          <w:sz w:val="24"/>
          <w:szCs w:val="24"/>
        </w:rPr>
        <w:t>Introduction</w:t>
      </w:r>
    </w:p>
    <w:p w:rsidR="00617D91" w:rsidRDefault="001E42A8" w:rsidP="001E42A8">
      <w:pPr>
        <w:spacing w:after="0" w:line="360" w:lineRule="auto"/>
        <w:jc w:val="both"/>
        <w:rPr>
          <w:rFonts w:ascii="Arial" w:eastAsia="Arial" w:hAnsi="Arial" w:cs="Arial"/>
          <w:sz w:val="24"/>
          <w:szCs w:val="24"/>
        </w:rPr>
      </w:pPr>
      <w:r w:rsidRPr="06BF7513">
        <w:rPr>
          <w:rFonts w:ascii="Arial" w:eastAsia="Arial" w:hAnsi="Arial" w:cs="Arial"/>
          <w:sz w:val="24"/>
          <w:szCs w:val="24"/>
        </w:rPr>
        <w:t xml:space="preserve">Geophysicists face the challenge of conducting non-invasive </w:t>
      </w:r>
      <w:r w:rsidR="00B96663">
        <w:rPr>
          <w:rFonts w:ascii="Arial" w:eastAsia="Arial" w:hAnsi="Arial" w:cs="Arial"/>
          <w:sz w:val="24"/>
          <w:szCs w:val="24"/>
        </w:rPr>
        <w:t xml:space="preserve">exploration of </w:t>
      </w:r>
      <w:r w:rsidRPr="122642B1">
        <w:rPr>
          <w:rFonts w:ascii="Arial" w:eastAsia="Arial" w:hAnsi="Arial" w:cs="Arial"/>
          <w:sz w:val="24"/>
          <w:szCs w:val="24"/>
        </w:rPr>
        <w:t>subterranean</w:t>
      </w:r>
      <w:r>
        <w:rPr>
          <w:rFonts w:ascii="Arial" w:eastAsia="Arial" w:hAnsi="Arial" w:cs="Arial"/>
          <w:sz w:val="24"/>
          <w:szCs w:val="24"/>
        </w:rPr>
        <w:t xml:space="preserve"> </w:t>
      </w:r>
      <w:r w:rsidR="00B96663">
        <w:rPr>
          <w:rFonts w:ascii="Arial" w:eastAsia="Arial" w:hAnsi="Arial" w:cs="Arial"/>
          <w:sz w:val="24"/>
          <w:szCs w:val="24"/>
        </w:rPr>
        <w:t>locations</w:t>
      </w:r>
      <w:r w:rsidRPr="06BF7513">
        <w:rPr>
          <w:rFonts w:ascii="Arial" w:eastAsia="Arial" w:hAnsi="Arial" w:cs="Arial"/>
          <w:sz w:val="24"/>
          <w:szCs w:val="24"/>
        </w:rPr>
        <w:t xml:space="preserve">. </w:t>
      </w:r>
      <w:r>
        <w:rPr>
          <w:rFonts w:ascii="Arial" w:eastAsia="Arial" w:hAnsi="Arial" w:cs="Arial"/>
          <w:sz w:val="24"/>
          <w:szCs w:val="24"/>
        </w:rPr>
        <w:t>T</w:t>
      </w:r>
      <w:r w:rsidRPr="06BF7513">
        <w:rPr>
          <w:rFonts w:ascii="Arial" w:eastAsia="Arial" w:hAnsi="Arial" w:cs="Arial"/>
          <w:sz w:val="24"/>
          <w:szCs w:val="24"/>
        </w:rPr>
        <w:t>hese activities include</w:t>
      </w:r>
      <w:r>
        <w:rPr>
          <w:rFonts w:ascii="Arial" w:eastAsia="Arial" w:hAnsi="Arial" w:cs="Arial"/>
          <w:sz w:val="24"/>
          <w:szCs w:val="24"/>
        </w:rPr>
        <w:t xml:space="preserve"> </w:t>
      </w:r>
      <w:r w:rsidRPr="06BF7513">
        <w:rPr>
          <w:rFonts w:ascii="Arial" w:eastAsia="Arial" w:hAnsi="Arial" w:cs="Arial"/>
          <w:sz w:val="24"/>
          <w:szCs w:val="24"/>
        </w:rPr>
        <w:t>mining exploration, discovering underground water sources and detecting unexploded ordnance</w:t>
      </w:r>
      <w:r w:rsidRPr="122642B1">
        <w:rPr>
          <w:rFonts w:ascii="Arial" w:eastAsia="Arial" w:hAnsi="Arial" w:cs="Arial"/>
          <w:sz w:val="24"/>
          <w:szCs w:val="24"/>
        </w:rPr>
        <w:t xml:space="preserve"> by</w:t>
      </w:r>
      <w:r w:rsidRPr="06BF7513">
        <w:rPr>
          <w:rFonts w:ascii="Arial" w:eastAsia="Arial" w:hAnsi="Arial" w:cs="Arial"/>
          <w:sz w:val="24"/>
          <w:szCs w:val="24"/>
        </w:rPr>
        <w:t xml:space="preserve"> measuring </w:t>
      </w:r>
      <w:r w:rsidR="008133D0">
        <w:rPr>
          <w:rFonts w:ascii="Arial" w:eastAsia="Arial" w:hAnsi="Arial" w:cs="Arial"/>
          <w:sz w:val="24"/>
          <w:szCs w:val="24"/>
        </w:rPr>
        <w:t xml:space="preserve">changes to </w:t>
      </w:r>
      <w:r w:rsidRPr="06BF7513">
        <w:rPr>
          <w:rFonts w:ascii="Arial" w:eastAsia="Arial" w:hAnsi="Arial" w:cs="Arial"/>
          <w:sz w:val="24"/>
          <w:szCs w:val="24"/>
        </w:rPr>
        <w:t>the</w:t>
      </w:r>
      <w:r w:rsidR="008133D0">
        <w:rPr>
          <w:rFonts w:ascii="Arial" w:eastAsia="Arial" w:hAnsi="Arial" w:cs="Arial"/>
          <w:sz w:val="24"/>
          <w:szCs w:val="24"/>
        </w:rPr>
        <w:t xml:space="preserve"> frequency of the </w:t>
      </w:r>
      <w:r w:rsidRPr="06BF7513">
        <w:rPr>
          <w:rFonts w:ascii="Arial" w:eastAsia="Arial" w:hAnsi="Arial" w:cs="Arial"/>
          <w:sz w:val="24"/>
          <w:szCs w:val="24"/>
        </w:rPr>
        <w:t xml:space="preserve">earth’s local </w:t>
      </w:r>
      <w:r w:rsidRPr="07E576F0">
        <w:rPr>
          <w:rFonts w:ascii="Arial" w:eastAsia="Arial" w:hAnsi="Arial" w:cs="Arial"/>
          <w:sz w:val="24"/>
          <w:szCs w:val="24"/>
        </w:rPr>
        <w:t>magnetic</w:t>
      </w:r>
      <w:r w:rsidRPr="06BF7513">
        <w:rPr>
          <w:rFonts w:ascii="Arial" w:eastAsia="Arial" w:hAnsi="Arial" w:cs="Arial"/>
          <w:sz w:val="24"/>
          <w:szCs w:val="24"/>
        </w:rPr>
        <w:t xml:space="preserve"> field</w:t>
      </w:r>
      <w:r w:rsidRPr="122642B1">
        <w:rPr>
          <w:rFonts w:ascii="Arial" w:eastAsia="Arial" w:hAnsi="Arial" w:cs="Arial"/>
          <w:sz w:val="24"/>
          <w:szCs w:val="24"/>
        </w:rPr>
        <w:t xml:space="preserve"> using a </w:t>
      </w:r>
      <w:r w:rsidR="008133D0" w:rsidRPr="008133D0">
        <w:rPr>
          <w:rFonts w:ascii="Arial" w:eastAsia="Arial" w:hAnsi="Arial" w:cs="Arial"/>
          <w:sz w:val="24"/>
          <w:szCs w:val="24"/>
        </w:rPr>
        <w:t xml:space="preserve">caesium vapour </w:t>
      </w:r>
      <w:r w:rsidRPr="122642B1">
        <w:rPr>
          <w:rFonts w:ascii="Arial" w:eastAsia="Arial" w:hAnsi="Arial" w:cs="Arial"/>
          <w:sz w:val="24"/>
          <w:szCs w:val="24"/>
        </w:rPr>
        <w:t xml:space="preserve">magnetometer. </w:t>
      </w:r>
      <w:r w:rsidRPr="06BF7513">
        <w:rPr>
          <w:rFonts w:ascii="Arial" w:eastAsia="Arial" w:hAnsi="Arial" w:cs="Arial"/>
          <w:sz w:val="24"/>
          <w:szCs w:val="24"/>
        </w:rPr>
        <w:t xml:space="preserve">A disturbance in the magnetic field </w:t>
      </w:r>
      <w:r>
        <w:rPr>
          <w:rFonts w:ascii="Arial" w:eastAsia="Arial" w:hAnsi="Arial" w:cs="Arial"/>
          <w:sz w:val="24"/>
          <w:szCs w:val="24"/>
        </w:rPr>
        <w:t>may</w:t>
      </w:r>
      <w:r w:rsidRPr="06BF7513">
        <w:rPr>
          <w:rFonts w:ascii="Arial" w:eastAsia="Arial" w:hAnsi="Arial" w:cs="Arial"/>
          <w:sz w:val="24"/>
          <w:szCs w:val="24"/>
        </w:rPr>
        <w:t xml:space="preserve"> indicate the presence of a feature of</w:t>
      </w:r>
      <w:r w:rsidR="00154AD0">
        <w:rPr>
          <w:rFonts w:ascii="Arial" w:eastAsia="Arial" w:hAnsi="Arial" w:cs="Arial"/>
          <w:sz w:val="24"/>
          <w:szCs w:val="24"/>
        </w:rPr>
        <w:t xml:space="preserve"> interest beneath the ground</w:t>
      </w:r>
      <w:r w:rsidRPr="06BF7513">
        <w:rPr>
          <w:rFonts w:ascii="Arial" w:eastAsia="Arial" w:hAnsi="Arial" w:cs="Arial"/>
          <w:sz w:val="24"/>
          <w:szCs w:val="24"/>
        </w:rPr>
        <w:t xml:space="preserve">. Due to unknown </w:t>
      </w:r>
      <w:r w:rsidR="008133D0">
        <w:rPr>
          <w:rFonts w:ascii="Arial" w:eastAsia="Arial" w:hAnsi="Arial" w:cs="Arial"/>
          <w:sz w:val="24"/>
          <w:szCs w:val="24"/>
        </w:rPr>
        <w:t>depth</w:t>
      </w:r>
      <w:r w:rsidRPr="06BF7513">
        <w:rPr>
          <w:rFonts w:ascii="Arial" w:eastAsia="Arial" w:hAnsi="Arial" w:cs="Arial"/>
          <w:sz w:val="24"/>
          <w:szCs w:val="24"/>
        </w:rPr>
        <w:t xml:space="preserve"> and size of any subterranean feature, the accuracy of the detected change in magnetic field is important.</w:t>
      </w:r>
      <w:r w:rsidR="008133D0">
        <w:rPr>
          <w:rFonts w:ascii="Arial" w:eastAsia="Arial" w:hAnsi="Arial" w:cs="Arial"/>
          <w:sz w:val="24"/>
          <w:szCs w:val="24"/>
        </w:rPr>
        <w:t xml:space="preserve"> </w:t>
      </w:r>
    </w:p>
    <w:p w:rsidR="00617D91" w:rsidRDefault="00617D91" w:rsidP="00617D91">
      <w:pPr>
        <w:spacing w:before="240" w:after="0" w:line="360" w:lineRule="auto"/>
        <w:jc w:val="both"/>
        <w:rPr>
          <w:rFonts w:ascii="Arial" w:eastAsia="Arial" w:hAnsi="Arial" w:cs="Arial"/>
          <w:sz w:val="24"/>
          <w:szCs w:val="24"/>
        </w:rPr>
      </w:pPr>
      <w:r w:rsidRPr="00617D91">
        <w:rPr>
          <w:rFonts w:ascii="Arial" w:eastAsia="Arial" w:hAnsi="Arial" w:cs="Arial"/>
          <w:sz w:val="24"/>
          <w:szCs w:val="24"/>
        </w:rPr>
        <w:t xml:space="preserve">Caesium Vapour Magnetometer Sensors (such as Geometrics G822A) are of great interest in geophysics for mapping the terrestrial magnetic flux density (the 'field'). The output of the sensor is a sinewave voltage where the frequency is proportional to the field. The problem of acquiring the field measurement comes down to measuring the frequency of the sensor's electrical output. Processing the signal needs to be real-time, </w:t>
      </w:r>
      <w:r w:rsidR="00D845D0">
        <w:rPr>
          <w:rFonts w:ascii="Arial" w:eastAsia="Arial" w:hAnsi="Arial" w:cs="Arial"/>
          <w:sz w:val="24"/>
          <w:szCs w:val="24"/>
        </w:rPr>
        <w:t>specifically, w</w:t>
      </w:r>
      <w:r w:rsidRPr="00617D91">
        <w:rPr>
          <w:rFonts w:ascii="Arial" w:eastAsia="Arial" w:hAnsi="Arial" w:cs="Arial"/>
          <w:sz w:val="24"/>
          <w:szCs w:val="24"/>
        </w:rPr>
        <w:t>ith a delay that the operator barely notices, i.e., 0.5 seconds. Conventional frequency counting methods involve a trade-off between the measurement rate and the rounding error.</w:t>
      </w:r>
    </w:p>
    <w:p w:rsidR="001E42A8" w:rsidRDefault="00E879DC" w:rsidP="00617D91">
      <w:pPr>
        <w:spacing w:before="240" w:after="0" w:line="360" w:lineRule="auto"/>
        <w:jc w:val="both"/>
        <w:rPr>
          <w:rFonts w:ascii="Arial" w:eastAsia="Arial" w:hAnsi="Arial" w:cs="Arial"/>
          <w:sz w:val="24"/>
          <w:szCs w:val="24"/>
        </w:rPr>
      </w:pPr>
      <w:r>
        <w:rPr>
          <w:rFonts w:ascii="Arial" w:eastAsia="Arial" w:hAnsi="Arial" w:cs="Arial"/>
          <w:sz w:val="24"/>
          <w:szCs w:val="24"/>
        </w:rPr>
        <w:t xml:space="preserve">We are </w:t>
      </w:r>
      <w:r w:rsidR="008133D0">
        <w:rPr>
          <w:rFonts w:ascii="Arial" w:eastAsia="Arial" w:hAnsi="Arial" w:cs="Arial"/>
          <w:sz w:val="24"/>
          <w:szCs w:val="24"/>
        </w:rPr>
        <w:t xml:space="preserve">interested in </w:t>
      </w:r>
      <w:r>
        <w:rPr>
          <w:rFonts w:ascii="Arial" w:eastAsia="Arial" w:hAnsi="Arial" w:cs="Arial"/>
          <w:sz w:val="24"/>
          <w:szCs w:val="24"/>
        </w:rPr>
        <w:t>exploring an option</w:t>
      </w:r>
      <w:r w:rsidR="008133D0">
        <w:rPr>
          <w:rFonts w:ascii="Arial" w:eastAsia="Arial" w:hAnsi="Arial" w:cs="Arial"/>
          <w:sz w:val="24"/>
          <w:szCs w:val="24"/>
        </w:rPr>
        <w:t xml:space="preserve"> that </w:t>
      </w:r>
      <w:r>
        <w:rPr>
          <w:rFonts w:ascii="Arial" w:eastAsia="Arial" w:hAnsi="Arial" w:cs="Arial"/>
          <w:sz w:val="24"/>
          <w:szCs w:val="24"/>
        </w:rPr>
        <w:t xml:space="preserve">will ensure </w:t>
      </w:r>
      <w:r w:rsidR="008133D0">
        <w:rPr>
          <w:rFonts w:ascii="Arial" w:eastAsia="Arial" w:hAnsi="Arial" w:cs="Arial"/>
          <w:sz w:val="24"/>
          <w:szCs w:val="24"/>
        </w:rPr>
        <w:t xml:space="preserve">the precision of the frequency reading from a </w:t>
      </w:r>
      <w:r w:rsidR="008133D0" w:rsidRPr="008133D0">
        <w:rPr>
          <w:rFonts w:ascii="Arial" w:eastAsia="Arial" w:hAnsi="Arial" w:cs="Arial"/>
          <w:sz w:val="24"/>
          <w:szCs w:val="24"/>
        </w:rPr>
        <w:t xml:space="preserve">caesium vapour </w:t>
      </w:r>
      <w:r w:rsidR="008133D0" w:rsidRPr="122642B1">
        <w:rPr>
          <w:rFonts w:ascii="Arial" w:eastAsia="Arial" w:hAnsi="Arial" w:cs="Arial"/>
          <w:sz w:val="24"/>
          <w:szCs w:val="24"/>
        </w:rPr>
        <w:t>magnetometer</w:t>
      </w:r>
      <w:r w:rsidR="008133D0">
        <w:rPr>
          <w:rFonts w:ascii="Arial" w:eastAsia="Arial" w:hAnsi="Arial" w:cs="Arial"/>
          <w:sz w:val="24"/>
          <w:szCs w:val="24"/>
        </w:rPr>
        <w:t xml:space="preserve"> is as acc</w:t>
      </w:r>
      <w:r>
        <w:rPr>
          <w:rFonts w:ascii="Arial" w:eastAsia="Arial" w:hAnsi="Arial" w:cs="Arial"/>
          <w:sz w:val="24"/>
          <w:szCs w:val="24"/>
        </w:rPr>
        <w:t>urate as possible.</w:t>
      </w:r>
    </w:p>
    <w:p w:rsidR="00B96663" w:rsidRDefault="00B96663" w:rsidP="001E42A8">
      <w:pPr>
        <w:spacing w:after="0" w:line="360" w:lineRule="auto"/>
        <w:jc w:val="both"/>
        <w:rPr>
          <w:rFonts w:ascii="Arial" w:eastAsia="Arial" w:hAnsi="Arial" w:cs="Arial"/>
          <w:sz w:val="24"/>
          <w:szCs w:val="24"/>
        </w:rPr>
      </w:pPr>
    </w:p>
    <w:p w:rsidR="00B96663" w:rsidRPr="00456A45" w:rsidRDefault="00456A45" w:rsidP="00456A45">
      <w:pPr>
        <w:shd w:val="clear" w:color="auto" w:fill="FFFFFF"/>
        <w:spacing w:after="60" w:line="240" w:lineRule="auto"/>
        <w:rPr>
          <w:rFonts w:ascii="Arial" w:eastAsia="Times New Roman" w:hAnsi="Arial" w:cs="Arial"/>
          <w:b/>
          <w:color w:val="202124"/>
          <w:sz w:val="24"/>
          <w:szCs w:val="24"/>
          <w:lang w:eastAsia="en-AU"/>
        </w:rPr>
      </w:pPr>
      <w:r w:rsidRPr="00456A45">
        <w:rPr>
          <w:rFonts w:ascii="Arial" w:eastAsia="Times New Roman" w:hAnsi="Arial" w:cs="Arial"/>
          <w:b/>
          <w:color w:val="202124"/>
          <w:sz w:val="24"/>
          <w:szCs w:val="24"/>
          <w:lang w:eastAsia="en-AU"/>
        </w:rPr>
        <w:t>Background</w:t>
      </w:r>
    </w:p>
    <w:p w:rsidR="008133D0" w:rsidRDefault="00A36724" w:rsidP="00E879DC">
      <w:pPr>
        <w:pStyle w:val="NormalWeb"/>
        <w:shd w:val="clear" w:color="auto" w:fill="FFFFFF"/>
        <w:spacing w:before="120" w:beforeAutospacing="0" w:after="120" w:afterAutospacing="0" w:line="360" w:lineRule="auto"/>
        <w:jc w:val="both"/>
        <w:rPr>
          <w:rFonts w:ascii="Arial" w:eastAsia="Arial" w:hAnsi="Arial" w:cs="Arial"/>
        </w:rPr>
      </w:pPr>
      <w:r>
        <w:rPr>
          <w:rFonts w:ascii="Arial" w:eastAsia="Arial" w:hAnsi="Arial" w:cs="Arial"/>
          <w:lang w:eastAsia="en-US"/>
        </w:rPr>
        <w:t>T</w:t>
      </w:r>
      <w:r w:rsidR="00E879DC" w:rsidRPr="00E879DC">
        <w:rPr>
          <w:rFonts w:ascii="Arial" w:eastAsia="Arial" w:hAnsi="Arial" w:cs="Arial"/>
          <w:lang w:eastAsia="en-US"/>
        </w:rPr>
        <w:t xml:space="preserve">here are </w:t>
      </w:r>
      <w:r>
        <w:rPr>
          <w:rFonts w:ascii="Arial" w:eastAsia="Arial" w:hAnsi="Arial" w:cs="Arial"/>
          <w:lang w:eastAsia="en-US"/>
        </w:rPr>
        <w:t xml:space="preserve">a wide </w:t>
      </w:r>
      <w:r w:rsidR="00E879DC" w:rsidRPr="00E879DC">
        <w:rPr>
          <w:rFonts w:ascii="Arial" w:eastAsia="Arial" w:hAnsi="Arial" w:cs="Arial"/>
          <w:lang w:eastAsia="en-US"/>
        </w:rPr>
        <w:t>assort</w:t>
      </w:r>
      <w:r>
        <w:rPr>
          <w:rFonts w:ascii="Arial" w:eastAsia="Arial" w:hAnsi="Arial" w:cs="Arial"/>
          <w:lang w:eastAsia="en-US"/>
        </w:rPr>
        <w:t>ment of</w:t>
      </w:r>
      <w:r w:rsidR="00E879DC" w:rsidRPr="00E879DC">
        <w:rPr>
          <w:rFonts w:ascii="Arial" w:eastAsia="Arial" w:hAnsi="Arial" w:cs="Arial"/>
          <w:lang w:eastAsia="en-US"/>
        </w:rPr>
        <w:t xml:space="preserve"> magnetometers that measure various characteristics of magnetic fields for a variety of applications. A very commonly known version of a magnetometer is a compass which has a magnetised swinging arm that measure the direction of the Earth’s ambient magnetic field</w:t>
      </w:r>
      <w:r w:rsidR="00E879DC">
        <w:rPr>
          <w:rFonts w:ascii="Arial" w:eastAsia="Arial" w:hAnsi="Arial" w:cs="Arial"/>
          <w:lang w:eastAsia="en-US"/>
        </w:rPr>
        <w:t xml:space="preserve">. The </w:t>
      </w:r>
      <w:r w:rsidR="00E879DC" w:rsidRPr="008133D0">
        <w:rPr>
          <w:rFonts w:ascii="Arial" w:eastAsia="Arial" w:hAnsi="Arial" w:cs="Arial"/>
        </w:rPr>
        <w:t xml:space="preserve">caesium vapour </w:t>
      </w:r>
      <w:r w:rsidR="00E879DC" w:rsidRPr="122642B1">
        <w:rPr>
          <w:rFonts w:ascii="Arial" w:eastAsia="Arial" w:hAnsi="Arial" w:cs="Arial"/>
        </w:rPr>
        <w:t>magnetometer</w:t>
      </w:r>
      <w:r>
        <w:rPr>
          <w:rFonts w:ascii="Arial" w:eastAsia="Arial" w:hAnsi="Arial" w:cs="Arial"/>
        </w:rPr>
        <w:t>, which is of interest to us,</w:t>
      </w:r>
      <w:r w:rsidR="00E879DC">
        <w:rPr>
          <w:rFonts w:ascii="Arial" w:eastAsia="Arial" w:hAnsi="Arial" w:cs="Arial"/>
        </w:rPr>
        <w:t xml:space="preserve"> </w:t>
      </w:r>
      <w:r>
        <w:rPr>
          <w:rFonts w:ascii="Arial" w:eastAsia="Arial" w:hAnsi="Arial" w:cs="Arial"/>
        </w:rPr>
        <w:t>is a scalar magnetometer</w:t>
      </w:r>
      <w:r>
        <w:rPr>
          <w:rFonts w:ascii="Arial" w:eastAsia="Arial" w:hAnsi="Arial" w:cs="Arial"/>
        </w:rPr>
        <w:t xml:space="preserve"> and measures the strength of a magnetic field at any particular location. In simple terms it does this by exciting </w:t>
      </w:r>
      <w:r w:rsidR="00D845D0">
        <w:rPr>
          <w:noProof/>
        </w:rPr>
        <w:lastRenderedPageBreak/>
        <mc:AlternateContent>
          <mc:Choice Requires="wps">
            <w:drawing>
              <wp:anchor distT="0" distB="0" distL="114300" distR="114300" simplePos="0" relativeHeight="251665408" behindDoc="0" locked="0" layoutInCell="1" allowOverlap="1" wp14:anchorId="2614B610" wp14:editId="03993E69">
                <wp:simplePos x="0" y="0"/>
                <wp:positionH relativeFrom="margin">
                  <wp:align>right</wp:align>
                </wp:positionH>
                <wp:positionV relativeFrom="paragraph">
                  <wp:posOffset>-3605</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D845D0" w:rsidRPr="001E42A8" w:rsidRDefault="00D845D0" w:rsidP="00D845D0">
                            <w:pPr>
                              <w:jc w:val="center"/>
                              <w:rPr>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1E42A8">
                              <w:rPr>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Magnetic FX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614B610" id="Text Box 9" o:spid="_x0000_s1028" type="#_x0000_t202" style="position:absolute;left:0;text-align:left;margin-left:92.8pt;margin-top:-.3pt;width:2in;height:2in;z-index:25166540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" filled="f" stroked="f">
                <v:fill o:detectmouseclick="t"/>
                <v:textbox style="mso-fit-shape-to-text:t">
                  <w:txbxContent>
                    <w:p w:rsidR="00D845D0" w:rsidRPr="001E42A8" w:rsidRDefault="00D845D0" w:rsidP="00D845D0">
                      <w:pPr>
                        <w:jc w:val="center"/>
                        <w:rPr>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1E42A8">
                        <w:rPr>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Magnetic FX</w:t>
                      </w:r>
                    </w:p>
                  </w:txbxContent>
                </v:textbox>
                <w10:wrap anchorx="margin"/>
              </v:shape>
            </w:pict>
          </mc:Fallback>
        </mc:AlternateContent>
      </w:r>
      <w:r w:rsidR="00D845D0">
        <w:rPr>
          <w:noProof/>
        </w:rPr>
        <w:drawing>
          <wp:inline distT="0" distB="0" distL="0" distR="0" wp14:anchorId="3929B503" wp14:editId="1011FDF9">
            <wp:extent cx="5728493" cy="1158240"/>
            <wp:effectExtent l="0" t="0" r="571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8891" b="6756"/>
                    <a:stretch/>
                  </pic:blipFill>
                  <pic:spPr bwMode="auto">
                    <a:xfrm>
                      <a:off x="0" y="0"/>
                      <a:ext cx="5731984" cy="1158946"/>
                    </a:xfrm>
                    <a:prstGeom prst="rect">
                      <a:avLst/>
                    </a:prstGeom>
                    <a:ln>
                      <a:noFill/>
                    </a:ln>
                    <a:extLst>
                      <a:ext uri="{53640926-AAD7-44D8-BBD7-CCE9431645EC}">
                        <a14:shadowObscured xmlns:a14="http://schemas.microsoft.com/office/drawing/2010/main"/>
                      </a:ext>
                    </a:extLst>
                  </pic:spPr>
                </pic:pic>
              </a:graphicData>
            </a:graphic>
          </wp:inline>
        </w:drawing>
      </w:r>
      <w:r>
        <w:rPr>
          <w:rFonts w:ascii="Arial" w:eastAsia="Arial" w:hAnsi="Arial" w:cs="Arial"/>
        </w:rPr>
        <w:t>caesium atoms within the instrument</w:t>
      </w:r>
      <w:r w:rsidR="00F62EA3">
        <w:rPr>
          <w:rFonts w:ascii="Arial" w:eastAsia="Arial" w:hAnsi="Arial" w:cs="Arial"/>
        </w:rPr>
        <w:t xml:space="preserve"> into higher states, which is then </w:t>
      </w:r>
      <w:r>
        <w:rPr>
          <w:rFonts w:ascii="Arial" w:eastAsia="Arial" w:hAnsi="Arial" w:cs="Arial"/>
        </w:rPr>
        <w:t xml:space="preserve">primed ready for measurement. </w:t>
      </w:r>
    </w:p>
    <w:p w:rsidR="00A560F1" w:rsidRDefault="00F62EA3" w:rsidP="00F62EA3">
      <w:pPr>
        <w:pStyle w:val="NormalWeb"/>
        <w:shd w:val="clear" w:color="auto" w:fill="FFFFFF"/>
        <w:spacing w:before="120" w:beforeAutospacing="0" w:after="120" w:afterAutospacing="0" w:line="360" w:lineRule="auto"/>
        <w:jc w:val="both"/>
        <w:rPr>
          <w:rFonts w:ascii="Arial" w:eastAsia="Arial" w:hAnsi="Arial" w:cs="Arial"/>
          <w:lang w:eastAsia="en-US"/>
        </w:rPr>
      </w:pPr>
      <w:r>
        <w:rPr>
          <w:rFonts w:ascii="Arial" w:eastAsia="Arial" w:hAnsi="Arial" w:cs="Arial"/>
          <w:lang w:eastAsia="en-US"/>
        </w:rPr>
        <w:t>A</w:t>
      </w:r>
      <w:r w:rsidR="00885D61">
        <w:rPr>
          <w:rFonts w:ascii="Arial" w:eastAsia="Arial" w:hAnsi="Arial" w:cs="Arial"/>
          <w:lang w:eastAsia="en-US"/>
        </w:rPr>
        <w:t xml:space="preserve">s </w:t>
      </w:r>
      <w:r w:rsidR="00D845D0">
        <w:rPr>
          <w:rFonts w:ascii="Arial" w:eastAsia="Arial" w:hAnsi="Arial" w:cs="Arial"/>
          <w:lang w:eastAsia="en-US"/>
        </w:rPr>
        <w:t>outlined in</w:t>
      </w:r>
      <w:r w:rsidR="00885D61">
        <w:rPr>
          <w:rFonts w:ascii="Arial" w:eastAsia="Arial" w:hAnsi="Arial" w:cs="Arial"/>
          <w:lang w:eastAsia="en-US"/>
        </w:rPr>
        <w:t xml:space="preserve"> Wikipedia (</w:t>
      </w:r>
      <w:r w:rsidR="00DA5B68">
        <w:rPr>
          <w:rFonts w:ascii="Arial" w:eastAsia="Arial" w:hAnsi="Arial" w:cs="Arial"/>
          <w:lang w:eastAsia="en-US"/>
        </w:rPr>
        <w:t>n.d.</w:t>
      </w:r>
      <w:r w:rsidR="00885D61">
        <w:rPr>
          <w:rFonts w:ascii="Arial" w:eastAsia="Arial" w:hAnsi="Arial" w:cs="Arial"/>
          <w:lang w:eastAsia="en-US"/>
        </w:rPr>
        <w:t>):</w:t>
      </w:r>
    </w:p>
    <w:p w:rsidR="008133D0" w:rsidRDefault="00A560F1" w:rsidP="00F62EA3">
      <w:pPr>
        <w:pStyle w:val="NormalWeb"/>
        <w:shd w:val="clear" w:color="auto" w:fill="FFFFFF"/>
        <w:spacing w:before="120" w:beforeAutospacing="0" w:after="120" w:afterAutospacing="0" w:line="360" w:lineRule="auto"/>
        <w:jc w:val="both"/>
        <w:rPr>
          <w:rFonts w:ascii="Arial" w:hAnsi="Arial" w:cs="Arial"/>
          <w:color w:val="202122"/>
          <w:sz w:val="21"/>
          <w:szCs w:val="21"/>
        </w:rPr>
      </w:pPr>
      <w:r>
        <w:rPr>
          <w:rFonts w:ascii="Arial" w:eastAsia="Arial" w:hAnsi="Arial" w:cs="Arial"/>
          <w:lang w:eastAsia="en-US"/>
        </w:rPr>
        <w:tab/>
      </w:r>
      <w:r w:rsidR="00F62EA3">
        <w:rPr>
          <w:rFonts w:ascii="Arial" w:eastAsia="Arial" w:hAnsi="Arial" w:cs="Arial"/>
          <w:lang w:eastAsia="en-US"/>
        </w:rPr>
        <w:t>“</w:t>
      </w:r>
      <w:r w:rsidR="008133D0" w:rsidRPr="00F62EA3">
        <w:rPr>
          <w:rFonts w:ascii="Arial" w:eastAsia="Arial" w:hAnsi="Arial" w:cs="Arial"/>
          <w:lang w:eastAsia="en-US"/>
        </w:rPr>
        <w:t xml:space="preserve">When an external field is applied it disrupts this state and causes atoms to </w:t>
      </w:r>
      <w:r>
        <w:rPr>
          <w:rFonts w:ascii="Arial" w:eastAsia="Arial" w:hAnsi="Arial" w:cs="Arial"/>
          <w:lang w:eastAsia="en-US"/>
        </w:rPr>
        <w:tab/>
      </w:r>
      <w:r w:rsidR="008133D0" w:rsidRPr="00F62EA3">
        <w:rPr>
          <w:rFonts w:ascii="Arial" w:eastAsia="Arial" w:hAnsi="Arial" w:cs="Arial"/>
          <w:lang w:eastAsia="en-US"/>
        </w:rPr>
        <w:t xml:space="preserve">move to different states which makes the vapour less transparent. The photo </w:t>
      </w:r>
      <w:r>
        <w:rPr>
          <w:rFonts w:ascii="Arial" w:eastAsia="Arial" w:hAnsi="Arial" w:cs="Arial"/>
          <w:lang w:eastAsia="en-US"/>
        </w:rPr>
        <w:tab/>
      </w:r>
      <w:r w:rsidR="008133D0" w:rsidRPr="00F62EA3">
        <w:rPr>
          <w:rFonts w:ascii="Arial" w:eastAsia="Arial" w:hAnsi="Arial" w:cs="Arial"/>
          <w:lang w:eastAsia="en-US"/>
        </w:rPr>
        <w:t xml:space="preserve">detector can measure this change and therefore measure the magnitude of the </w:t>
      </w:r>
      <w:r>
        <w:rPr>
          <w:rFonts w:ascii="Arial" w:eastAsia="Arial" w:hAnsi="Arial" w:cs="Arial"/>
          <w:lang w:eastAsia="en-US"/>
        </w:rPr>
        <w:tab/>
      </w:r>
      <w:r w:rsidR="008133D0" w:rsidRPr="00F62EA3">
        <w:rPr>
          <w:rFonts w:ascii="Arial" w:eastAsia="Arial" w:hAnsi="Arial" w:cs="Arial"/>
          <w:lang w:eastAsia="en-US"/>
        </w:rPr>
        <w:t>magnetic field.</w:t>
      </w:r>
      <w:r w:rsidR="00F62EA3">
        <w:rPr>
          <w:rFonts w:ascii="Arial" w:eastAsia="Arial" w:hAnsi="Arial" w:cs="Arial"/>
          <w:lang w:eastAsia="en-US"/>
        </w:rPr>
        <w:t xml:space="preserve">” </w:t>
      </w:r>
    </w:p>
    <w:p w:rsidR="008133D0" w:rsidRDefault="00A560F1" w:rsidP="00A560F1">
      <w:pPr>
        <w:pStyle w:val="NormalWeb"/>
        <w:shd w:val="clear" w:color="auto" w:fill="FFFFFF"/>
        <w:spacing w:before="120" w:beforeAutospacing="0" w:after="120" w:afterAutospacing="0" w:line="360" w:lineRule="auto"/>
        <w:ind w:left="720"/>
        <w:jc w:val="both"/>
        <w:rPr>
          <w:rFonts w:ascii="Arial" w:hAnsi="Arial" w:cs="Arial"/>
          <w:color w:val="202122"/>
          <w:sz w:val="21"/>
          <w:szCs w:val="21"/>
        </w:rPr>
      </w:pPr>
      <w:r w:rsidRPr="00A560F1">
        <w:rPr>
          <w:rFonts w:ascii="Arial" w:hAnsi="Arial" w:cs="Arial"/>
          <w:color w:val="202122"/>
        </w:rPr>
        <w:t xml:space="preserve">When </w:t>
      </w:r>
      <w:r w:rsidR="008133D0" w:rsidRPr="00A560F1">
        <w:rPr>
          <w:rFonts w:ascii="Arial" w:hAnsi="Arial" w:cs="Arial"/>
          <w:color w:val="202122"/>
        </w:rPr>
        <w:t>a very small AC magnetic field is applied</w:t>
      </w:r>
      <w:r w:rsidRPr="00A560F1">
        <w:rPr>
          <w:rFonts w:ascii="Arial" w:hAnsi="Arial" w:cs="Arial"/>
          <w:color w:val="202122"/>
        </w:rPr>
        <w:t>…</w:t>
      </w:r>
      <w:r w:rsidR="008133D0" w:rsidRPr="00A560F1">
        <w:rPr>
          <w:rFonts w:ascii="Arial" w:hAnsi="Arial" w:cs="Arial"/>
          <w:color w:val="202122"/>
        </w:rPr>
        <w:t xml:space="preserve">there is a frequency at which </w:t>
      </w:r>
      <w:r w:rsidRPr="00A560F1">
        <w:rPr>
          <w:rFonts w:ascii="Arial" w:hAnsi="Arial" w:cs="Arial"/>
          <w:color w:val="202122"/>
        </w:rPr>
        <w:t>the</w:t>
      </w:r>
      <w:r w:rsidR="008133D0" w:rsidRPr="00A560F1">
        <w:rPr>
          <w:rFonts w:ascii="Arial" w:hAnsi="Arial" w:cs="Arial"/>
          <w:color w:val="202122"/>
        </w:rPr>
        <w:t xml:space="preserve"> field makes the electrons change states. In this new state, the electrons once again can absorb a photon of light. This causes a signal on a photo detector that measures the light passing through the cell. </w:t>
      </w:r>
      <w:r w:rsidRPr="00A560F1">
        <w:rPr>
          <w:rFonts w:ascii="Arial" w:hAnsi="Arial" w:cs="Arial"/>
          <w:color w:val="202122"/>
        </w:rPr>
        <w:t>A</w:t>
      </w:r>
      <w:r w:rsidR="008133D0" w:rsidRPr="00A560F1">
        <w:rPr>
          <w:rFonts w:ascii="Arial" w:hAnsi="Arial" w:cs="Arial"/>
          <w:color w:val="202122"/>
        </w:rPr>
        <w:t xml:space="preserve"> signal</w:t>
      </w:r>
      <w:r w:rsidRPr="00A560F1">
        <w:rPr>
          <w:rFonts w:ascii="Arial" w:hAnsi="Arial" w:cs="Arial"/>
          <w:color w:val="202122"/>
        </w:rPr>
        <w:t xml:space="preserve"> is generated</w:t>
      </w:r>
      <w:r w:rsidR="008133D0" w:rsidRPr="00A560F1">
        <w:rPr>
          <w:rFonts w:ascii="Arial" w:hAnsi="Arial" w:cs="Arial"/>
          <w:color w:val="202122"/>
        </w:rPr>
        <w:t xml:space="preserve"> exactly at the frequency that corresponds to the external field</w:t>
      </w:r>
      <w:r w:rsidR="008133D0">
        <w:rPr>
          <w:rFonts w:ascii="Arial" w:hAnsi="Arial" w:cs="Arial"/>
          <w:color w:val="202122"/>
          <w:sz w:val="21"/>
          <w:szCs w:val="21"/>
        </w:rPr>
        <w:t>.</w:t>
      </w:r>
    </w:p>
    <w:p w:rsidR="00885D61" w:rsidRDefault="00885D61" w:rsidP="00885D61">
      <w:pPr>
        <w:pStyle w:val="NormalWeb"/>
        <w:shd w:val="clear" w:color="auto" w:fill="FFFFFF"/>
        <w:spacing w:before="120" w:beforeAutospacing="0" w:after="120" w:afterAutospacing="0" w:line="360" w:lineRule="auto"/>
        <w:jc w:val="both"/>
        <w:rPr>
          <w:rFonts w:ascii="Arial" w:hAnsi="Arial" w:cs="Arial"/>
          <w:color w:val="202122"/>
        </w:rPr>
      </w:pPr>
    </w:p>
    <w:p w:rsidR="000C6BB5" w:rsidRDefault="00885D61" w:rsidP="00885D61">
      <w:pPr>
        <w:pStyle w:val="NormalWeb"/>
        <w:shd w:val="clear" w:color="auto" w:fill="FFFFFF"/>
        <w:spacing w:before="120" w:beforeAutospacing="0" w:after="120" w:afterAutospacing="0" w:line="360" w:lineRule="auto"/>
        <w:jc w:val="both"/>
        <w:rPr>
          <w:rFonts w:ascii="Arial" w:hAnsi="Arial" w:cs="Arial"/>
          <w:color w:val="202122"/>
        </w:rPr>
      </w:pPr>
      <w:r>
        <w:rPr>
          <w:rFonts w:ascii="Arial" w:hAnsi="Arial" w:cs="Arial"/>
          <w:color w:val="202122"/>
        </w:rPr>
        <w:t>Approximately one million frequency readings can be taken in one second. However, w</w:t>
      </w:r>
      <w:r w:rsidR="00A560F1">
        <w:rPr>
          <w:rFonts w:ascii="Arial" w:hAnsi="Arial" w:cs="Arial"/>
          <w:color w:val="202122"/>
        </w:rPr>
        <w:t xml:space="preserve">hen calculating </w:t>
      </w:r>
      <w:r>
        <w:rPr>
          <w:rFonts w:ascii="Arial" w:hAnsi="Arial" w:cs="Arial"/>
          <w:color w:val="202122"/>
        </w:rPr>
        <w:t xml:space="preserve">the </w:t>
      </w:r>
      <w:r w:rsidR="00A560F1">
        <w:rPr>
          <w:rFonts w:ascii="Arial" w:hAnsi="Arial" w:cs="Arial"/>
          <w:color w:val="202122"/>
        </w:rPr>
        <w:t xml:space="preserve">frequency of a wave, it is common practice </w:t>
      </w:r>
      <w:r w:rsidR="00617D91">
        <w:rPr>
          <w:rFonts w:ascii="Arial" w:hAnsi="Arial" w:cs="Arial"/>
          <w:color w:val="202122"/>
        </w:rPr>
        <w:t>to count</w:t>
      </w:r>
      <w:r w:rsidR="00A560F1">
        <w:rPr>
          <w:rFonts w:ascii="Arial" w:hAnsi="Arial" w:cs="Arial"/>
          <w:color w:val="202122"/>
        </w:rPr>
        <w:t xml:space="preserve"> the </w:t>
      </w:r>
      <w:r>
        <w:rPr>
          <w:rFonts w:ascii="Arial" w:hAnsi="Arial" w:cs="Arial"/>
          <w:color w:val="202122"/>
        </w:rPr>
        <w:t xml:space="preserve">number of complete </w:t>
      </w:r>
      <w:r w:rsidR="00A560F1">
        <w:rPr>
          <w:rFonts w:ascii="Arial" w:hAnsi="Arial" w:cs="Arial"/>
          <w:color w:val="202122"/>
        </w:rPr>
        <w:t>waves</w:t>
      </w:r>
      <w:r>
        <w:rPr>
          <w:rFonts w:ascii="Arial" w:hAnsi="Arial" w:cs="Arial"/>
          <w:color w:val="202122"/>
        </w:rPr>
        <w:t>, or pulses,</w:t>
      </w:r>
      <w:r w:rsidR="00A560F1">
        <w:rPr>
          <w:rFonts w:ascii="Arial" w:hAnsi="Arial" w:cs="Arial"/>
          <w:color w:val="202122"/>
        </w:rPr>
        <w:t xml:space="preserve"> in a particular </w:t>
      </w:r>
      <w:r>
        <w:rPr>
          <w:rFonts w:ascii="Arial" w:hAnsi="Arial" w:cs="Arial"/>
          <w:color w:val="202122"/>
        </w:rPr>
        <w:t xml:space="preserve">amount of time. If there are not an exact number of waves, the remainder portion of the wave is discarded, or rounded to the closest number of waves, which may cause rounding errors to enter into the frequency calculations. </w:t>
      </w:r>
      <w:r w:rsidR="00583D3C">
        <w:rPr>
          <w:rFonts w:ascii="Arial" w:hAnsi="Arial" w:cs="Arial"/>
          <w:color w:val="202122"/>
        </w:rPr>
        <w:t>This will u</w:t>
      </w:r>
      <w:r>
        <w:rPr>
          <w:rFonts w:ascii="Arial" w:hAnsi="Arial" w:cs="Arial"/>
          <w:color w:val="202122"/>
        </w:rPr>
        <w:t>ltimately</w:t>
      </w:r>
      <w:r>
        <w:rPr>
          <w:rFonts w:ascii="Arial" w:hAnsi="Arial" w:cs="Arial"/>
          <w:color w:val="202122"/>
        </w:rPr>
        <w:t xml:space="preserve"> </w:t>
      </w:r>
      <w:r w:rsidR="00583D3C">
        <w:rPr>
          <w:rFonts w:ascii="Arial" w:hAnsi="Arial" w:cs="Arial"/>
          <w:color w:val="202122"/>
        </w:rPr>
        <w:t xml:space="preserve">alter </w:t>
      </w:r>
      <w:r>
        <w:rPr>
          <w:rFonts w:ascii="Arial" w:hAnsi="Arial" w:cs="Arial"/>
          <w:color w:val="202122"/>
        </w:rPr>
        <w:t>the precision in the detection of a change in the magnetic field at a particular location.</w:t>
      </w:r>
      <w:r w:rsidR="00583D3C">
        <w:rPr>
          <w:rFonts w:ascii="Arial" w:hAnsi="Arial" w:cs="Arial"/>
          <w:color w:val="202122"/>
        </w:rPr>
        <w:t xml:space="preserve"> The problem being considered by the Magnetic FX Group is whether there is a more precise measurement of frequency that will eliminate such rounding errors and increase accuracy in subterranean object detection.</w:t>
      </w:r>
      <w:r>
        <w:rPr>
          <w:rFonts w:ascii="Arial" w:hAnsi="Arial" w:cs="Arial"/>
          <w:color w:val="202122"/>
        </w:rPr>
        <w:t xml:space="preserve"> </w:t>
      </w:r>
    </w:p>
    <w:p w:rsidR="000C6BB5" w:rsidRPr="00B96663" w:rsidRDefault="000C6BB5" w:rsidP="000C6BB5">
      <w:pPr>
        <w:shd w:val="clear" w:color="auto" w:fill="FFFFFF"/>
        <w:spacing w:after="60" w:line="240" w:lineRule="auto"/>
        <w:rPr>
          <w:rFonts w:ascii="Arial" w:eastAsia="Times New Roman" w:hAnsi="Arial" w:cs="Arial"/>
          <w:color w:val="202124"/>
          <w:sz w:val="24"/>
          <w:szCs w:val="24"/>
          <w:lang w:eastAsia="en-AU"/>
        </w:rPr>
      </w:pPr>
    </w:p>
    <w:p w:rsidR="00B96663" w:rsidRPr="00583D3C" w:rsidRDefault="00B96663" w:rsidP="00583D3C">
      <w:pPr>
        <w:shd w:val="clear" w:color="auto" w:fill="FFFFFF"/>
        <w:spacing w:after="60" w:line="240" w:lineRule="auto"/>
        <w:rPr>
          <w:rFonts w:ascii="Arial" w:eastAsia="Times New Roman" w:hAnsi="Arial" w:cs="Arial"/>
          <w:b/>
          <w:color w:val="202124"/>
          <w:sz w:val="24"/>
          <w:szCs w:val="24"/>
          <w:lang w:eastAsia="en-AU"/>
        </w:rPr>
      </w:pPr>
      <w:r w:rsidRPr="00B96663">
        <w:rPr>
          <w:rFonts w:ascii="Arial" w:eastAsia="Times New Roman" w:hAnsi="Arial" w:cs="Arial"/>
          <w:b/>
          <w:color w:val="202124"/>
          <w:sz w:val="24"/>
          <w:szCs w:val="24"/>
          <w:lang w:eastAsia="en-AU"/>
        </w:rPr>
        <w:t>Proposed solution</w:t>
      </w:r>
    </w:p>
    <w:p w:rsidR="00583D3C" w:rsidRPr="00FE17BF" w:rsidRDefault="00583D3C" w:rsidP="000C6BB5">
      <w:pPr>
        <w:shd w:val="clear" w:color="auto" w:fill="FFFFFF"/>
        <w:spacing w:after="60" w:line="240" w:lineRule="auto"/>
        <w:rPr>
          <w:rFonts w:ascii="Arial" w:eastAsia="Times New Roman" w:hAnsi="Arial" w:cs="Arial"/>
          <w:color w:val="202122"/>
          <w:sz w:val="24"/>
          <w:szCs w:val="24"/>
          <w:lang w:eastAsia="en-AU"/>
        </w:rPr>
      </w:pPr>
    </w:p>
    <w:p w:rsidR="000C6BB5" w:rsidRPr="003C1795" w:rsidRDefault="00583D3C" w:rsidP="00FE17BF">
      <w:pPr>
        <w:shd w:val="clear" w:color="auto" w:fill="FFFFFF"/>
        <w:spacing w:after="60" w:line="360" w:lineRule="auto"/>
        <w:jc w:val="both"/>
        <w:rPr>
          <w:rFonts w:ascii="Arial" w:hAnsi="Arial" w:cs="Arial"/>
          <w:sz w:val="24"/>
          <w:szCs w:val="24"/>
        </w:rPr>
      </w:pPr>
      <w:r w:rsidRPr="00FE17BF">
        <w:rPr>
          <w:rFonts w:ascii="Arial" w:eastAsia="Times New Roman" w:hAnsi="Arial" w:cs="Arial"/>
          <w:color w:val="202122"/>
          <w:sz w:val="24"/>
          <w:szCs w:val="24"/>
          <w:lang w:eastAsia="en-AU"/>
        </w:rPr>
        <w:t>In conjunction with our industry partner</w:t>
      </w:r>
      <w:r w:rsidR="00FE17BF">
        <w:rPr>
          <w:rFonts w:ascii="Arial" w:eastAsia="Times New Roman" w:hAnsi="Arial" w:cs="Arial"/>
          <w:color w:val="202122"/>
          <w:sz w:val="24"/>
          <w:szCs w:val="24"/>
          <w:lang w:eastAsia="en-AU"/>
        </w:rPr>
        <w:t>, Mr</w:t>
      </w:r>
      <w:r w:rsidRPr="00FE17BF">
        <w:rPr>
          <w:rFonts w:ascii="Arial" w:eastAsia="Times New Roman" w:hAnsi="Arial" w:cs="Arial"/>
          <w:color w:val="202122"/>
          <w:sz w:val="24"/>
          <w:szCs w:val="24"/>
          <w:lang w:eastAsia="en-AU"/>
        </w:rPr>
        <w:t xml:space="preserve"> Ron Bradbury, Magnetic FX proposes </w:t>
      </w:r>
      <w:r w:rsidR="00FE17BF" w:rsidRPr="00FE17BF">
        <w:rPr>
          <w:rFonts w:ascii="Arial" w:eastAsia="Times New Roman" w:hAnsi="Arial" w:cs="Arial"/>
          <w:color w:val="202122"/>
          <w:sz w:val="24"/>
          <w:szCs w:val="24"/>
          <w:lang w:eastAsia="en-AU"/>
        </w:rPr>
        <w:t xml:space="preserve">that a solution to this problem </w:t>
      </w:r>
      <w:r w:rsidR="00FE17BF">
        <w:rPr>
          <w:rFonts w:ascii="Arial" w:eastAsia="Times New Roman" w:hAnsi="Arial" w:cs="Arial"/>
          <w:color w:val="202122"/>
          <w:sz w:val="24"/>
          <w:szCs w:val="24"/>
          <w:lang w:eastAsia="en-AU"/>
        </w:rPr>
        <w:t>would be</w:t>
      </w:r>
      <w:r w:rsidR="00FE17BF" w:rsidRPr="00FE17BF">
        <w:rPr>
          <w:rFonts w:ascii="Arial" w:eastAsia="Times New Roman" w:hAnsi="Arial" w:cs="Arial"/>
          <w:color w:val="202122"/>
          <w:sz w:val="24"/>
          <w:szCs w:val="24"/>
          <w:lang w:eastAsia="en-AU"/>
        </w:rPr>
        <w:t xml:space="preserve"> </w:t>
      </w:r>
      <w:r w:rsidRPr="00FE17BF">
        <w:rPr>
          <w:rFonts w:ascii="Arial" w:eastAsia="Times New Roman" w:hAnsi="Arial" w:cs="Arial"/>
          <w:color w:val="202122"/>
          <w:sz w:val="24"/>
          <w:szCs w:val="24"/>
          <w:lang w:eastAsia="en-AU"/>
        </w:rPr>
        <w:t xml:space="preserve">to </w:t>
      </w:r>
      <w:r w:rsidR="00890902">
        <w:rPr>
          <w:rFonts w:ascii="Arial" w:eastAsia="Times New Roman" w:hAnsi="Arial" w:cs="Arial"/>
          <w:color w:val="202122"/>
          <w:sz w:val="24"/>
          <w:szCs w:val="24"/>
          <w:lang w:eastAsia="en-AU"/>
        </w:rPr>
        <w:t>utilise the Hilbert t</w:t>
      </w:r>
      <w:r w:rsidRPr="00FE17BF">
        <w:rPr>
          <w:rFonts w:ascii="Arial" w:eastAsia="Times New Roman" w:hAnsi="Arial" w:cs="Arial"/>
          <w:color w:val="202122"/>
          <w:sz w:val="24"/>
          <w:szCs w:val="24"/>
          <w:lang w:eastAsia="en-AU"/>
        </w:rPr>
        <w:t xml:space="preserve">ransform in a more accurate calculation of frequency </w:t>
      </w:r>
      <w:r w:rsidR="00FE17BF" w:rsidRPr="00FE17BF">
        <w:rPr>
          <w:rFonts w:ascii="Arial" w:eastAsia="Times New Roman" w:hAnsi="Arial" w:cs="Arial"/>
          <w:color w:val="202122"/>
          <w:sz w:val="24"/>
          <w:szCs w:val="24"/>
          <w:lang w:eastAsia="en-AU"/>
        </w:rPr>
        <w:t>in the output of a</w:t>
      </w:r>
      <w:r w:rsidRPr="00FE17BF">
        <w:rPr>
          <w:rFonts w:ascii="Arial" w:eastAsia="Times New Roman" w:hAnsi="Arial" w:cs="Arial"/>
          <w:color w:val="202122"/>
          <w:sz w:val="24"/>
          <w:szCs w:val="24"/>
          <w:lang w:eastAsia="en-AU"/>
        </w:rPr>
        <w:t xml:space="preserve"> caesium vapour magnetometer. T</w:t>
      </w:r>
      <w:r w:rsidR="000C6BB5" w:rsidRPr="00FE17BF">
        <w:rPr>
          <w:rFonts w:ascii="Arial" w:eastAsia="Times New Roman" w:hAnsi="Arial" w:cs="Arial"/>
          <w:color w:val="202122"/>
          <w:sz w:val="24"/>
          <w:szCs w:val="24"/>
          <w:lang w:eastAsia="en-AU"/>
        </w:rPr>
        <w:t xml:space="preserve">he Hilbert </w:t>
      </w:r>
      <w:r w:rsidR="00DA5B68">
        <w:rPr>
          <w:noProof/>
        </w:rPr>
        <w:lastRenderedPageBreak/>
        <mc:AlternateContent>
          <mc:Choice Requires="wps">
            <w:drawing>
              <wp:anchor distT="0" distB="0" distL="114300" distR="114300" simplePos="0" relativeHeight="251663360" behindDoc="0" locked="0" layoutInCell="1" allowOverlap="1" wp14:anchorId="2E6C79AE" wp14:editId="1284D1DE">
                <wp:simplePos x="0" y="0"/>
                <wp:positionH relativeFrom="margin">
                  <wp:align>right</wp:align>
                </wp:positionH>
                <wp:positionV relativeFrom="paragraph">
                  <wp:posOffset>-4855</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583D3C" w:rsidRPr="001E42A8" w:rsidRDefault="00583D3C" w:rsidP="00583D3C">
                            <w:pPr>
                              <w:jc w:val="center"/>
                              <w:rPr>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1E42A8">
                              <w:rPr>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Magnetic FX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E6C79AE" id="Text Box 7" o:spid="_x0000_s1029" type="#_x0000_t202" style="position:absolute;left:0;text-align:left;margin-left:92.8pt;margin-top:-.4pt;width:2in;height:2in;z-index:25166336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" filled="f" stroked="f">
                <v:fill o:detectmouseclick="t"/>
                <v:textbox style="mso-fit-shape-to-text:t">
                  <w:txbxContent>
                    <w:p w:rsidR="00583D3C" w:rsidRPr="001E42A8" w:rsidRDefault="00583D3C" w:rsidP="00583D3C">
                      <w:pPr>
                        <w:jc w:val="center"/>
                        <w:rPr>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1E42A8">
                        <w:rPr>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Magnetic FX</w:t>
                      </w:r>
                    </w:p>
                  </w:txbxContent>
                </v:textbox>
                <w10:wrap anchorx="margin"/>
              </v:shape>
            </w:pict>
          </mc:Fallback>
        </mc:AlternateContent>
      </w:r>
      <w:r w:rsidR="00D845D0">
        <w:rPr>
          <w:noProof/>
          <w:lang w:eastAsia="en-AU"/>
        </w:rPr>
        <w:drawing>
          <wp:inline distT="0" distB="0" distL="0" distR="0" wp14:anchorId="6FF24A87" wp14:editId="3D220C50">
            <wp:extent cx="5728493" cy="1158240"/>
            <wp:effectExtent l="0" t="0" r="571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8891" b="6756"/>
                    <a:stretch/>
                  </pic:blipFill>
                  <pic:spPr bwMode="auto">
                    <a:xfrm>
                      <a:off x="0" y="0"/>
                      <a:ext cx="5731984" cy="1158946"/>
                    </a:xfrm>
                    <a:prstGeom prst="rect">
                      <a:avLst/>
                    </a:prstGeom>
                    <a:ln>
                      <a:noFill/>
                    </a:ln>
                    <a:extLst>
                      <a:ext uri="{53640926-AAD7-44D8-BBD7-CCE9431645EC}">
                        <a14:shadowObscured xmlns:a14="http://schemas.microsoft.com/office/drawing/2010/main"/>
                      </a:ext>
                    </a:extLst>
                  </pic:spPr>
                </pic:pic>
              </a:graphicData>
            </a:graphic>
          </wp:inline>
        </w:drawing>
      </w:r>
      <w:r w:rsidR="000C6BB5" w:rsidRPr="00FE17BF">
        <w:rPr>
          <w:rFonts w:ascii="Arial" w:eastAsia="Times New Roman" w:hAnsi="Arial" w:cs="Arial"/>
          <w:color w:val="202122"/>
          <w:sz w:val="24"/>
          <w:szCs w:val="24"/>
          <w:lang w:eastAsia="en-AU"/>
        </w:rPr>
        <w:t xml:space="preserve">transform </w:t>
      </w:r>
      <w:r w:rsidR="00FE17BF">
        <w:rPr>
          <w:rFonts w:ascii="Arial" w:eastAsia="Times New Roman" w:hAnsi="Arial" w:cs="Arial"/>
          <w:color w:val="202122"/>
          <w:sz w:val="24"/>
          <w:szCs w:val="24"/>
          <w:lang w:eastAsia="en-AU"/>
        </w:rPr>
        <w:t xml:space="preserve">is a function which has mostly been applied to signal processing. </w:t>
      </w:r>
      <w:r w:rsidR="003C1795">
        <w:rPr>
          <w:rFonts w:ascii="Arial" w:eastAsia="Times New Roman" w:hAnsi="Arial" w:cs="Arial"/>
          <w:color w:val="202122"/>
          <w:sz w:val="24"/>
          <w:szCs w:val="24"/>
          <w:lang w:eastAsia="en-AU"/>
        </w:rPr>
        <w:t>It is useful for determining the analytic signal. To facilitate a more accurate calculation of frequency</w:t>
      </w:r>
      <w:r w:rsidR="003C1795" w:rsidRPr="003C1795">
        <w:rPr>
          <w:rFonts w:ascii="Arial" w:eastAsia="Times New Roman" w:hAnsi="Arial" w:cs="Arial"/>
          <w:color w:val="202122"/>
          <w:sz w:val="24"/>
          <w:szCs w:val="24"/>
          <w:lang w:eastAsia="en-AU"/>
        </w:rPr>
        <w:t xml:space="preserve">, </w:t>
      </w:r>
      <w:r w:rsidR="003C1795" w:rsidRPr="003C1795">
        <w:rPr>
          <w:rFonts w:ascii="Arial" w:hAnsi="Arial" w:cs="Arial"/>
          <w:sz w:val="24"/>
          <w:szCs w:val="24"/>
        </w:rPr>
        <w:t xml:space="preserve">the toolbox function </w:t>
      </w:r>
      <w:r w:rsidR="003C1795" w:rsidRPr="003C1795">
        <w:rPr>
          <w:rFonts w:ascii="Arial" w:eastAsia="Consolas" w:hAnsi="Arial" w:cs="Arial"/>
          <w:sz w:val="24"/>
          <w:szCs w:val="24"/>
        </w:rPr>
        <w:t>Hilbert</w:t>
      </w:r>
      <w:r w:rsidR="003C1795" w:rsidRPr="003C1795">
        <w:rPr>
          <w:rFonts w:ascii="Arial" w:hAnsi="Arial" w:cs="Arial"/>
          <w:sz w:val="24"/>
          <w:szCs w:val="24"/>
        </w:rPr>
        <w:t xml:space="preserve"> in MATLAB was used to calculate the Hilbert transform for data (x).</w:t>
      </w:r>
      <w:r w:rsidR="003C1795">
        <w:rPr>
          <w:rFonts w:ascii="Arial" w:hAnsi="Arial" w:cs="Arial"/>
          <w:sz w:val="24"/>
          <w:szCs w:val="24"/>
        </w:rPr>
        <w:t xml:space="preserve"> </w:t>
      </w:r>
      <w:r w:rsidR="003C1795" w:rsidRPr="003C1795">
        <w:rPr>
          <w:rFonts w:ascii="Arial" w:hAnsi="Arial" w:cs="Arial"/>
          <w:sz w:val="24"/>
          <w:szCs w:val="24"/>
        </w:rPr>
        <w:t>It returns a complex result of the same length, y = hilbert(x).</w:t>
      </w:r>
    </w:p>
    <w:p w:rsidR="00617D91" w:rsidRPr="00FE17BF" w:rsidRDefault="00617D91" w:rsidP="00FE17BF">
      <w:pPr>
        <w:shd w:val="clear" w:color="auto" w:fill="FFFFFF"/>
        <w:spacing w:after="60" w:line="360" w:lineRule="auto"/>
        <w:jc w:val="both"/>
        <w:rPr>
          <w:rFonts w:ascii="Arial" w:eastAsia="Times New Roman" w:hAnsi="Arial" w:cs="Arial"/>
          <w:color w:val="202122"/>
          <w:sz w:val="24"/>
          <w:szCs w:val="24"/>
          <w:lang w:eastAsia="en-AU"/>
        </w:rPr>
      </w:pPr>
    </w:p>
    <w:p w:rsidR="00890902" w:rsidRPr="003C1795" w:rsidRDefault="003C1795" w:rsidP="003C1795">
      <w:pPr>
        <w:spacing w:line="360" w:lineRule="auto"/>
        <w:jc w:val="both"/>
        <w:rPr>
          <w:rFonts w:ascii="Arial" w:hAnsi="Arial" w:cs="Arial"/>
          <w:sz w:val="24"/>
          <w:szCs w:val="24"/>
        </w:rPr>
      </w:pPr>
      <w:r w:rsidRPr="003C1795">
        <w:rPr>
          <w:rFonts w:ascii="Arial" w:hAnsi="Arial" w:cs="Arial"/>
          <w:sz w:val="24"/>
          <w:szCs w:val="24"/>
        </w:rPr>
        <w:t>T</w:t>
      </w:r>
      <w:r w:rsidR="00890902" w:rsidRPr="003C1795">
        <w:rPr>
          <w:rFonts w:ascii="Arial" w:hAnsi="Arial" w:cs="Arial"/>
          <w:sz w:val="24"/>
          <w:szCs w:val="24"/>
        </w:rPr>
        <w:t xml:space="preserve">he real part of y is the original data, and the imaginary part is the actual Hilbert transform. y is often referred to as the analytic signal, in reference to the continuous-time analytic signal. One of the properties of the discrete-time analytic signal is that its Z-transform is 0 on the lower half of the unit circle. </w:t>
      </w:r>
    </w:p>
    <w:p w:rsidR="00FE17BF" w:rsidRDefault="00890902" w:rsidP="003C1795">
      <w:pPr>
        <w:shd w:val="clear" w:color="auto" w:fill="FFFFFF"/>
        <w:spacing w:after="60" w:line="360" w:lineRule="auto"/>
        <w:jc w:val="both"/>
        <w:rPr>
          <w:rFonts w:ascii="Arial" w:hAnsi="Arial" w:cs="Arial"/>
          <w:sz w:val="24"/>
          <w:szCs w:val="24"/>
        </w:rPr>
      </w:pPr>
      <w:r w:rsidRPr="003C1795">
        <w:rPr>
          <w:rFonts w:ascii="Arial" w:hAnsi="Arial" w:cs="Arial"/>
          <w:sz w:val="24"/>
          <w:szCs w:val="24"/>
        </w:rPr>
        <w:t>The algorithm also calculates the (complex) discrete analytic signal and the argument of the analytic signal (the signal phase). It then differentiates the phase (the signal frequency) and computes the magnetic field.</w:t>
      </w:r>
    </w:p>
    <w:p w:rsidR="00D845D0" w:rsidRPr="003C1795" w:rsidRDefault="00D845D0" w:rsidP="006A3514">
      <w:pPr>
        <w:shd w:val="clear" w:color="auto" w:fill="FFFFFF"/>
        <w:spacing w:before="240" w:after="60" w:line="360" w:lineRule="auto"/>
        <w:jc w:val="both"/>
        <w:rPr>
          <w:rFonts w:ascii="Arial" w:hAnsi="Arial" w:cs="Arial"/>
          <w:sz w:val="24"/>
          <w:szCs w:val="24"/>
        </w:rPr>
      </w:pPr>
      <w:r w:rsidRPr="006A3514">
        <w:rPr>
          <w:rFonts w:ascii="Arial" w:hAnsi="Arial" w:cs="Arial"/>
          <w:sz w:val="24"/>
          <w:szCs w:val="24"/>
        </w:rPr>
        <w:t>To render this software useful for field work</w:t>
      </w:r>
      <w:r w:rsidR="006A3514">
        <w:rPr>
          <w:rFonts w:ascii="Arial" w:hAnsi="Arial" w:cs="Arial"/>
          <w:sz w:val="24"/>
          <w:szCs w:val="24"/>
        </w:rPr>
        <w:t>,</w:t>
      </w:r>
      <w:r w:rsidRPr="006A3514">
        <w:rPr>
          <w:rFonts w:ascii="Arial" w:hAnsi="Arial" w:cs="Arial"/>
          <w:sz w:val="24"/>
          <w:szCs w:val="24"/>
        </w:rPr>
        <w:t xml:space="preserve"> consideration must also be made in regards to </w:t>
      </w:r>
      <w:r w:rsidRPr="006A3514">
        <w:rPr>
          <w:rFonts w:ascii="Arial" w:hAnsi="Arial" w:cs="Arial"/>
          <w:sz w:val="24"/>
          <w:szCs w:val="24"/>
        </w:rPr>
        <w:t xml:space="preserve">processors and architecture to integrate and embed the program into a </w:t>
      </w:r>
      <w:r w:rsidR="006A3514">
        <w:rPr>
          <w:rFonts w:ascii="Arial" w:hAnsi="Arial" w:cs="Arial"/>
          <w:sz w:val="24"/>
          <w:szCs w:val="24"/>
        </w:rPr>
        <w:t xml:space="preserve">mobile </w:t>
      </w:r>
      <w:r w:rsidRPr="006A3514">
        <w:rPr>
          <w:rFonts w:ascii="Arial" w:hAnsi="Arial" w:cs="Arial"/>
          <w:sz w:val="24"/>
          <w:szCs w:val="24"/>
        </w:rPr>
        <w:t xml:space="preserve">digital signal processing system </w:t>
      </w:r>
      <w:r w:rsidR="006A3514">
        <w:rPr>
          <w:rFonts w:ascii="Arial" w:hAnsi="Arial" w:cs="Arial"/>
          <w:sz w:val="24"/>
          <w:szCs w:val="24"/>
        </w:rPr>
        <w:t>with</w:t>
      </w:r>
      <w:r w:rsidRPr="006A3514">
        <w:rPr>
          <w:rFonts w:ascii="Arial" w:hAnsi="Arial" w:cs="Arial"/>
          <w:sz w:val="24"/>
          <w:szCs w:val="24"/>
        </w:rPr>
        <w:t xml:space="preserve"> a user interface</w:t>
      </w:r>
      <w:r w:rsidR="006A3514">
        <w:rPr>
          <w:rFonts w:ascii="Arial" w:hAnsi="Arial" w:cs="Arial"/>
          <w:sz w:val="24"/>
          <w:szCs w:val="24"/>
        </w:rPr>
        <w:t>, however is outside the scope of this paper.</w:t>
      </w:r>
    </w:p>
    <w:p w:rsidR="000C6BB5" w:rsidRPr="00B96663" w:rsidRDefault="000C6BB5" w:rsidP="003C1795">
      <w:pPr>
        <w:shd w:val="clear" w:color="auto" w:fill="FFFFFF"/>
        <w:spacing w:after="60" w:line="360" w:lineRule="auto"/>
        <w:rPr>
          <w:rFonts w:ascii="Arial" w:hAnsi="Arial" w:cs="Arial"/>
          <w:sz w:val="24"/>
          <w:szCs w:val="24"/>
        </w:rPr>
      </w:pPr>
    </w:p>
    <w:p w:rsidR="00B96663" w:rsidRPr="00AA0857" w:rsidRDefault="000C6BB5" w:rsidP="00AA0857">
      <w:pPr>
        <w:shd w:val="clear" w:color="auto" w:fill="FFFFFF"/>
        <w:spacing w:after="60" w:line="240" w:lineRule="auto"/>
        <w:rPr>
          <w:rFonts w:ascii="Arial" w:eastAsia="Times New Roman" w:hAnsi="Arial" w:cs="Arial"/>
          <w:b/>
          <w:color w:val="202124"/>
          <w:sz w:val="24"/>
          <w:szCs w:val="24"/>
          <w:lang w:eastAsia="en-AU"/>
        </w:rPr>
      </w:pPr>
      <w:r w:rsidRPr="00AA0857">
        <w:rPr>
          <w:rFonts w:ascii="Arial" w:eastAsia="Times New Roman" w:hAnsi="Arial" w:cs="Arial"/>
          <w:b/>
          <w:color w:val="202124"/>
          <w:sz w:val="24"/>
          <w:szCs w:val="24"/>
          <w:lang w:eastAsia="en-AU"/>
        </w:rPr>
        <w:t>Conclusion</w:t>
      </w:r>
    </w:p>
    <w:p w:rsidR="006A3514" w:rsidRPr="006A3514" w:rsidRDefault="00AA5F7F" w:rsidP="00AA5F7F">
      <w:pPr>
        <w:shd w:val="clear" w:color="auto" w:fill="FFFFFF"/>
        <w:spacing w:before="240" w:after="60" w:line="360" w:lineRule="auto"/>
        <w:jc w:val="both"/>
        <w:rPr>
          <w:rFonts w:ascii="Arial" w:eastAsia="Times New Roman" w:hAnsi="Arial" w:cs="Arial"/>
          <w:sz w:val="24"/>
          <w:szCs w:val="24"/>
          <w:lang w:eastAsia="en-AU"/>
        </w:rPr>
      </w:pPr>
      <w:r>
        <w:rPr>
          <w:rFonts w:ascii="Arial" w:eastAsia="Times New Roman" w:hAnsi="Arial" w:cs="Arial"/>
          <w:color w:val="202124"/>
          <w:sz w:val="24"/>
          <w:szCs w:val="24"/>
          <w:lang w:eastAsia="en-AU"/>
        </w:rPr>
        <w:t xml:space="preserve">Using the Hilbert transform in the calculation of frequency </w:t>
      </w:r>
      <w:r w:rsidR="004476F1">
        <w:rPr>
          <w:rFonts w:ascii="Arial" w:eastAsia="Times New Roman" w:hAnsi="Arial" w:cs="Arial"/>
          <w:color w:val="202124"/>
          <w:sz w:val="24"/>
          <w:szCs w:val="24"/>
          <w:lang w:eastAsia="en-AU"/>
        </w:rPr>
        <w:t xml:space="preserve">is a significant improvement </w:t>
      </w:r>
      <w:r w:rsidR="00DA5B68">
        <w:rPr>
          <w:rFonts w:ascii="Arial" w:eastAsia="Times New Roman" w:hAnsi="Arial" w:cs="Arial"/>
          <w:color w:val="202124"/>
          <w:sz w:val="24"/>
          <w:szCs w:val="24"/>
          <w:lang w:eastAsia="en-AU"/>
        </w:rPr>
        <w:t>and</w:t>
      </w:r>
      <w:r w:rsidR="000C6BB5">
        <w:rPr>
          <w:rFonts w:ascii="Arial" w:eastAsia="Times New Roman" w:hAnsi="Arial" w:cs="Arial"/>
          <w:color w:val="202124"/>
          <w:sz w:val="24"/>
          <w:szCs w:val="24"/>
          <w:lang w:eastAsia="en-AU"/>
        </w:rPr>
        <w:t xml:space="preserve"> important upgrade to </w:t>
      </w:r>
      <w:r w:rsidR="00DA5B68">
        <w:rPr>
          <w:rFonts w:ascii="Arial" w:eastAsia="Times New Roman" w:hAnsi="Arial" w:cs="Arial"/>
          <w:color w:val="202124"/>
          <w:sz w:val="24"/>
          <w:szCs w:val="24"/>
          <w:lang w:eastAsia="en-AU"/>
        </w:rPr>
        <w:t xml:space="preserve">a </w:t>
      </w:r>
      <w:r w:rsidR="00DA5B68" w:rsidRPr="00617D91">
        <w:rPr>
          <w:rFonts w:ascii="Arial" w:eastAsia="Arial" w:hAnsi="Arial" w:cs="Arial"/>
          <w:sz w:val="24"/>
          <w:szCs w:val="24"/>
        </w:rPr>
        <w:t>Caesium Vapour Magnetometer Sensor</w:t>
      </w:r>
      <w:r w:rsidR="00DA5B68">
        <w:rPr>
          <w:rFonts w:ascii="Arial" w:eastAsia="Arial" w:hAnsi="Arial" w:cs="Arial"/>
          <w:sz w:val="24"/>
          <w:szCs w:val="24"/>
        </w:rPr>
        <w:t xml:space="preserve">, particularly where data can be outputted in real time within a mobile device. The Hilbert transform </w:t>
      </w:r>
      <w:r w:rsidR="000C6BB5">
        <w:rPr>
          <w:rFonts w:ascii="Arial" w:eastAsia="Times New Roman" w:hAnsi="Arial" w:cs="Arial"/>
          <w:color w:val="202124"/>
          <w:sz w:val="24"/>
          <w:szCs w:val="24"/>
          <w:lang w:eastAsia="en-AU"/>
        </w:rPr>
        <w:t>will pro</w:t>
      </w:r>
      <w:r w:rsidR="008B1EEE">
        <w:rPr>
          <w:rFonts w:ascii="Arial" w:eastAsia="Times New Roman" w:hAnsi="Arial" w:cs="Arial"/>
          <w:color w:val="202124"/>
          <w:sz w:val="24"/>
          <w:szCs w:val="24"/>
          <w:lang w:eastAsia="en-AU"/>
        </w:rPr>
        <w:t xml:space="preserve">vide more </w:t>
      </w:r>
      <w:r w:rsidR="00DA5B68">
        <w:rPr>
          <w:rFonts w:ascii="Arial" w:eastAsia="Times New Roman" w:hAnsi="Arial" w:cs="Arial"/>
          <w:color w:val="202124"/>
          <w:sz w:val="24"/>
          <w:szCs w:val="24"/>
          <w:lang w:eastAsia="en-AU"/>
        </w:rPr>
        <w:t>precise</w:t>
      </w:r>
      <w:r w:rsidR="008B1EEE">
        <w:rPr>
          <w:rFonts w:ascii="Arial" w:eastAsia="Times New Roman" w:hAnsi="Arial" w:cs="Arial"/>
          <w:color w:val="202124"/>
          <w:sz w:val="24"/>
          <w:szCs w:val="24"/>
          <w:lang w:eastAsia="en-AU"/>
        </w:rPr>
        <w:t xml:space="preserve"> readings and</w:t>
      </w:r>
      <w:r w:rsidR="00DA5B68">
        <w:rPr>
          <w:rFonts w:ascii="Arial" w:eastAsia="Times New Roman" w:hAnsi="Arial" w:cs="Arial"/>
          <w:color w:val="202124"/>
          <w:sz w:val="24"/>
          <w:szCs w:val="24"/>
          <w:lang w:eastAsia="en-AU"/>
        </w:rPr>
        <w:t xml:space="preserve"> thus allow for timely and accurate detection of subterranean features in the field.</w:t>
      </w:r>
    </w:p>
    <w:p w:rsidR="006A3514" w:rsidRPr="00DA5B68" w:rsidRDefault="006A3514">
      <w:pPr>
        <w:rPr>
          <w:rFonts w:ascii="Arial" w:eastAsia="Times New Roman" w:hAnsi="Arial" w:cs="Arial"/>
          <w:sz w:val="24"/>
          <w:szCs w:val="24"/>
          <w:lang w:eastAsia="en-AU"/>
        </w:rPr>
      </w:pPr>
      <w:r>
        <w:rPr>
          <w:rFonts w:ascii="Arial" w:eastAsia="Times New Roman" w:hAnsi="Arial" w:cs="Arial"/>
          <w:color w:val="FF0000"/>
          <w:sz w:val="24"/>
          <w:szCs w:val="24"/>
          <w:lang w:eastAsia="en-AU"/>
        </w:rPr>
        <w:br w:type="page"/>
      </w:r>
    </w:p>
    <w:p w:rsidR="00DA5B68" w:rsidRDefault="00DA5B68" w:rsidP="00AA0857">
      <w:pPr>
        <w:shd w:val="clear" w:color="auto" w:fill="FFFFFF"/>
        <w:spacing w:after="60" w:line="240" w:lineRule="auto"/>
        <w:rPr>
          <w:rFonts w:ascii="Arial" w:eastAsia="Times New Roman" w:hAnsi="Arial" w:cs="Arial"/>
          <w:b/>
          <w:color w:val="202124"/>
          <w:sz w:val="24"/>
          <w:szCs w:val="24"/>
          <w:lang w:eastAsia="en-AU"/>
        </w:rPr>
      </w:pPr>
      <w:r>
        <w:rPr>
          <w:noProof/>
        </w:rPr>
        <w:lastRenderedPageBreak/>
        <mc:AlternateContent>
          <mc:Choice Requires="wps">
            <w:drawing>
              <wp:anchor distT="0" distB="0" distL="114300" distR="114300" simplePos="0" relativeHeight="251667456" behindDoc="0" locked="0" layoutInCell="1" allowOverlap="1" wp14:anchorId="19FEEB0B" wp14:editId="638BC103">
                <wp:simplePos x="0" y="0"/>
                <wp:positionH relativeFrom="margin">
                  <wp:align>right</wp:align>
                </wp:positionH>
                <wp:positionV relativeFrom="paragraph">
                  <wp:posOffset>6699</wp:posOffset>
                </wp:positionV>
                <wp:extent cx="1828800" cy="18288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DA5B68" w:rsidRPr="001E42A8" w:rsidRDefault="00DA5B68" w:rsidP="00DA5B68">
                            <w:pPr>
                              <w:jc w:val="center"/>
                              <w:rPr>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1E42A8">
                              <w:rPr>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Magnetic FX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9FEEB0B" id="Text Box 11" o:spid="_x0000_s1030" type="#_x0000_t202" style="position:absolute;margin-left:92.8pt;margin-top:.55pt;width:2in;height:2in;z-index:25166745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" filled="f" stroked="f">
                <v:fill o:detectmouseclick="t"/>
                <v:textbox style="mso-fit-shape-to-text:t">
                  <w:txbxContent>
                    <w:p w:rsidR="00DA5B68" w:rsidRPr="001E42A8" w:rsidRDefault="00DA5B68" w:rsidP="00DA5B68">
                      <w:pPr>
                        <w:jc w:val="center"/>
                        <w:rPr>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1E42A8">
                        <w:rPr>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Magnetic FX</w:t>
                      </w:r>
                    </w:p>
                  </w:txbxContent>
                </v:textbox>
                <w10:wrap anchorx="margin"/>
              </v:shape>
            </w:pict>
          </mc:Fallback>
        </mc:AlternateContent>
      </w:r>
      <w:r>
        <w:rPr>
          <w:noProof/>
          <w:lang w:eastAsia="en-AU"/>
        </w:rPr>
        <w:drawing>
          <wp:inline distT="0" distB="0" distL="0" distR="0" wp14:anchorId="38EF9E37" wp14:editId="5B957DAB">
            <wp:extent cx="5728493" cy="1158240"/>
            <wp:effectExtent l="0" t="0" r="571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8891" b="6756"/>
                    <a:stretch/>
                  </pic:blipFill>
                  <pic:spPr bwMode="auto">
                    <a:xfrm>
                      <a:off x="0" y="0"/>
                      <a:ext cx="5731984" cy="1158946"/>
                    </a:xfrm>
                    <a:prstGeom prst="rect">
                      <a:avLst/>
                    </a:prstGeom>
                    <a:ln>
                      <a:noFill/>
                    </a:ln>
                    <a:extLst>
                      <a:ext uri="{53640926-AAD7-44D8-BBD7-CCE9431645EC}">
                        <a14:shadowObscured xmlns:a14="http://schemas.microsoft.com/office/drawing/2010/main"/>
                      </a:ext>
                    </a:extLst>
                  </pic:spPr>
                </pic:pic>
              </a:graphicData>
            </a:graphic>
          </wp:inline>
        </w:drawing>
      </w:r>
    </w:p>
    <w:p w:rsidR="00DA5B68" w:rsidRDefault="00DA5B68" w:rsidP="00AA0857">
      <w:pPr>
        <w:shd w:val="clear" w:color="auto" w:fill="FFFFFF"/>
        <w:spacing w:after="60" w:line="240" w:lineRule="auto"/>
        <w:rPr>
          <w:rFonts w:ascii="Arial" w:eastAsia="Times New Roman" w:hAnsi="Arial" w:cs="Arial"/>
          <w:b/>
          <w:color w:val="202124"/>
          <w:sz w:val="24"/>
          <w:szCs w:val="24"/>
          <w:lang w:eastAsia="en-AU"/>
        </w:rPr>
      </w:pPr>
    </w:p>
    <w:p w:rsidR="00DA5B68" w:rsidRDefault="00DA5B68" w:rsidP="00AA0857">
      <w:pPr>
        <w:shd w:val="clear" w:color="auto" w:fill="FFFFFF"/>
        <w:spacing w:after="60" w:line="240" w:lineRule="auto"/>
        <w:rPr>
          <w:rFonts w:ascii="Arial" w:eastAsia="Times New Roman" w:hAnsi="Arial" w:cs="Arial"/>
          <w:b/>
          <w:color w:val="202124"/>
          <w:sz w:val="24"/>
          <w:szCs w:val="24"/>
          <w:lang w:eastAsia="en-AU"/>
        </w:rPr>
      </w:pPr>
    </w:p>
    <w:p w:rsidR="00B96663" w:rsidRPr="00B96663" w:rsidRDefault="00AA0857" w:rsidP="00AA0857">
      <w:pPr>
        <w:shd w:val="clear" w:color="auto" w:fill="FFFFFF"/>
        <w:spacing w:after="60" w:line="240" w:lineRule="auto"/>
        <w:rPr>
          <w:rFonts w:ascii="Arial" w:eastAsia="Times New Roman" w:hAnsi="Arial" w:cs="Arial"/>
          <w:b/>
          <w:color w:val="202124"/>
          <w:sz w:val="24"/>
          <w:szCs w:val="24"/>
          <w:lang w:eastAsia="en-AU"/>
        </w:rPr>
      </w:pPr>
      <w:r>
        <w:rPr>
          <w:rFonts w:ascii="Arial" w:eastAsia="Times New Roman" w:hAnsi="Arial" w:cs="Arial"/>
          <w:b/>
          <w:color w:val="202124"/>
          <w:sz w:val="24"/>
          <w:szCs w:val="24"/>
          <w:lang w:eastAsia="en-AU"/>
        </w:rPr>
        <w:t>References</w:t>
      </w:r>
    </w:p>
    <w:p w:rsidR="001E42A8" w:rsidRDefault="001E42A8" w:rsidP="00C54532">
      <w:pPr>
        <w:rPr>
          <w:rFonts w:ascii="Arial" w:hAnsi="Arial" w:cs="Arial"/>
          <w:sz w:val="24"/>
          <w:szCs w:val="24"/>
        </w:rPr>
      </w:pPr>
    </w:p>
    <w:p w:rsidR="00CD0E4B" w:rsidRDefault="00CD0E4B" w:rsidP="00CD0E4B">
      <w:pPr>
        <w:rPr>
          <w:rFonts w:ascii="Arial" w:hAnsi="Arial" w:cs="Arial"/>
          <w:sz w:val="24"/>
          <w:szCs w:val="24"/>
        </w:rPr>
      </w:pPr>
      <w:r w:rsidRPr="00CD0E4B">
        <w:rPr>
          <w:rFonts w:ascii="Arial" w:hAnsi="Arial" w:cs="Arial"/>
          <w:sz w:val="24"/>
          <w:szCs w:val="24"/>
        </w:rPr>
        <w:t>Magnetometer</w:t>
      </w:r>
      <w:r w:rsidRPr="00CD0E4B">
        <w:rPr>
          <w:rFonts w:ascii="Arial" w:hAnsi="Arial" w:cs="Arial"/>
          <w:sz w:val="24"/>
          <w:szCs w:val="24"/>
        </w:rPr>
        <w:t xml:space="preserve">. (n.d.). In Wikipedia. Retrieved </w:t>
      </w:r>
      <w:r w:rsidRPr="00CD0E4B">
        <w:rPr>
          <w:rFonts w:ascii="Arial" w:hAnsi="Arial" w:cs="Arial"/>
          <w:sz w:val="24"/>
          <w:szCs w:val="24"/>
        </w:rPr>
        <w:t xml:space="preserve">September </w:t>
      </w:r>
      <w:r w:rsidRPr="00CD0E4B">
        <w:rPr>
          <w:rFonts w:ascii="Arial" w:hAnsi="Arial" w:cs="Arial"/>
          <w:sz w:val="24"/>
          <w:szCs w:val="24"/>
        </w:rPr>
        <w:t>2</w:t>
      </w:r>
      <w:r w:rsidRPr="00CD0E4B">
        <w:rPr>
          <w:rFonts w:ascii="Arial" w:hAnsi="Arial" w:cs="Arial"/>
          <w:sz w:val="24"/>
          <w:szCs w:val="24"/>
        </w:rPr>
        <w:t>8, 2022</w:t>
      </w:r>
      <w:r w:rsidRPr="00CD0E4B">
        <w:rPr>
          <w:rFonts w:ascii="Arial" w:hAnsi="Arial" w:cs="Arial"/>
          <w:sz w:val="24"/>
          <w:szCs w:val="24"/>
        </w:rPr>
        <w:t xml:space="preserve"> from</w:t>
      </w:r>
      <w:r>
        <w:t xml:space="preserve"> </w:t>
      </w:r>
      <w:hyperlink r:id="rId9" w:history="1">
        <w:r w:rsidRPr="005029AA">
          <w:rPr>
            <w:rStyle w:val="Hyperlink"/>
            <w:rFonts w:ascii="Arial" w:hAnsi="Arial" w:cs="Arial"/>
            <w:sz w:val="24"/>
            <w:szCs w:val="24"/>
          </w:rPr>
          <w:t>https://en.wikipedia.org/wiki/Magnetometer#Caesium_vapour_magnetometer</w:t>
        </w:r>
      </w:hyperlink>
    </w:p>
    <w:p w:rsidR="00CD0E4B" w:rsidRDefault="00CD0E4B" w:rsidP="00CD0E4B">
      <w:pPr>
        <w:rPr>
          <w:rFonts w:ascii="Arial" w:hAnsi="Arial" w:cs="Arial"/>
          <w:sz w:val="24"/>
          <w:szCs w:val="24"/>
        </w:rPr>
      </w:pPr>
    </w:p>
    <w:p w:rsidR="001E42A8" w:rsidRPr="00CD0E4B" w:rsidRDefault="00CD0E4B" w:rsidP="00CD0E4B">
      <w:pPr>
        <w:rPr>
          <w:rFonts w:ascii="Arial" w:hAnsi="Arial" w:cs="Arial"/>
          <w:sz w:val="24"/>
          <w:szCs w:val="24"/>
        </w:rPr>
      </w:pPr>
      <w:r w:rsidRPr="00CD0E4B">
        <w:rPr>
          <w:rFonts w:ascii="Arial" w:hAnsi="Arial" w:cs="Arial"/>
          <w:sz w:val="24"/>
          <w:szCs w:val="24"/>
        </w:rPr>
        <w:t>T</w:t>
      </w:r>
      <w:bookmarkStart w:id="0" w:name="_GoBack"/>
      <w:bookmarkEnd w:id="0"/>
      <w:r w:rsidRPr="00CD0E4B">
        <w:rPr>
          <w:rFonts w:ascii="Arial" w:hAnsi="Arial" w:cs="Arial"/>
          <w:sz w:val="24"/>
          <w:szCs w:val="24"/>
        </w:rPr>
        <w:t>han, K., (2014) Electrons in magnetic field reveal surprises</w:t>
      </w:r>
      <w:r w:rsidRPr="00CD0E4B">
        <w:rPr>
          <w:rFonts w:ascii="Arial" w:hAnsi="Arial" w:cs="Arial"/>
          <w:bCs/>
          <w:sz w:val="24"/>
          <w:szCs w:val="24"/>
        </w:rPr>
        <w:t xml:space="preserve"> [Image]. Retrieved from </w:t>
      </w:r>
    </w:p>
    <w:p w:rsidR="001E42A8" w:rsidRPr="00C54532" w:rsidRDefault="001E42A8" w:rsidP="00C54532">
      <w:pPr>
        <w:rPr>
          <w:rFonts w:ascii="Arial" w:hAnsi="Arial" w:cs="Arial"/>
          <w:sz w:val="24"/>
          <w:szCs w:val="24"/>
        </w:rPr>
      </w:pPr>
      <w:hyperlink r:id="rId10" w:history="1">
        <w:r w:rsidRPr="005029AA">
          <w:rPr>
            <w:rStyle w:val="Hyperlink"/>
            <w:rFonts w:ascii="Arial" w:hAnsi="Arial" w:cs="Arial"/>
            <w:sz w:val="24"/>
            <w:szCs w:val="24"/>
          </w:rPr>
          <w:t>https://physicsworld.com/a/electrons-in-magnetic-field-reveal-surprises/</w:t>
        </w:r>
      </w:hyperlink>
    </w:p>
    <w:sectPr w:rsidR="001E42A8" w:rsidRPr="00C54532" w:rsidSect="00C54532">
      <w:footerReference w:type="default" r:id="rId11"/>
      <w:pgSz w:w="11906" w:h="16838"/>
      <w:pgMar w:top="709"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4532" w:rsidRDefault="00C54532" w:rsidP="00C54532">
      <w:pPr>
        <w:spacing w:after="0" w:line="240" w:lineRule="auto"/>
      </w:pPr>
      <w:r>
        <w:separator/>
      </w:r>
    </w:p>
  </w:endnote>
  <w:endnote w:type="continuationSeparator" w:id="0">
    <w:p w:rsidR="00C54532" w:rsidRDefault="00C54532" w:rsidP="00C545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514" w:rsidRDefault="006A35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4532" w:rsidRDefault="00C54532" w:rsidP="00C54532">
      <w:pPr>
        <w:spacing w:after="0" w:line="240" w:lineRule="auto"/>
      </w:pPr>
      <w:r>
        <w:separator/>
      </w:r>
    </w:p>
  </w:footnote>
  <w:footnote w:type="continuationSeparator" w:id="0">
    <w:p w:rsidR="00C54532" w:rsidRDefault="00C54532" w:rsidP="00C545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AB1035"/>
    <w:multiLevelType w:val="multilevel"/>
    <w:tmpl w:val="FB30E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activeWritingStyle w:appName="MSWord" w:lang="es-419" w:vendorID="64" w:dllVersion="131078" w:nlCheck="1" w:checkStyle="0"/>
  <w:activeWritingStyle w:appName="MSWord" w:lang="en-AU" w:vendorID="64" w:dllVersion="131078" w:nlCheck="1" w:checkStyle="1"/>
  <w:activeWritingStyle w:appName="MSWord" w:lang="en-GB"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532"/>
    <w:rsid w:val="000C6BB5"/>
    <w:rsid w:val="00154AD0"/>
    <w:rsid w:val="001E42A8"/>
    <w:rsid w:val="003C1795"/>
    <w:rsid w:val="004476F1"/>
    <w:rsid w:val="00452803"/>
    <w:rsid w:val="00456A45"/>
    <w:rsid w:val="00583D3C"/>
    <w:rsid w:val="00617D91"/>
    <w:rsid w:val="006A3514"/>
    <w:rsid w:val="008133D0"/>
    <w:rsid w:val="00885D61"/>
    <w:rsid w:val="00890902"/>
    <w:rsid w:val="008B1EEE"/>
    <w:rsid w:val="00921A61"/>
    <w:rsid w:val="00A36724"/>
    <w:rsid w:val="00A560F1"/>
    <w:rsid w:val="00AA0857"/>
    <w:rsid w:val="00AA5F7F"/>
    <w:rsid w:val="00B96663"/>
    <w:rsid w:val="00C54532"/>
    <w:rsid w:val="00CD0E4B"/>
    <w:rsid w:val="00D845D0"/>
    <w:rsid w:val="00DA5B68"/>
    <w:rsid w:val="00E879DC"/>
    <w:rsid w:val="00F62EA3"/>
    <w:rsid w:val="00FA21C4"/>
    <w:rsid w:val="00FE17B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90BE0"/>
  <w15:chartTrackingRefBased/>
  <w15:docId w15:val="{6AE6117C-E63F-4DEE-A267-54B325EA2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D0E4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45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4532"/>
  </w:style>
  <w:style w:type="paragraph" w:styleId="Footer">
    <w:name w:val="footer"/>
    <w:basedOn w:val="Normal"/>
    <w:link w:val="FooterChar"/>
    <w:uiPriority w:val="99"/>
    <w:unhideWhenUsed/>
    <w:rsid w:val="00C545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4532"/>
  </w:style>
  <w:style w:type="character" w:styleId="Hyperlink">
    <w:name w:val="Hyperlink"/>
    <w:basedOn w:val="DefaultParagraphFont"/>
    <w:uiPriority w:val="99"/>
    <w:unhideWhenUsed/>
    <w:rsid w:val="001E42A8"/>
    <w:rPr>
      <w:color w:val="0563C1" w:themeColor="hyperlink"/>
      <w:u w:val="single"/>
    </w:rPr>
  </w:style>
  <w:style w:type="paragraph" w:styleId="NormalWeb">
    <w:name w:val="Normal (Web)"/>
    <w:basedOn w:val="Normal"/>
    <w:uiPriority w:val="99"/>
    <w:unhideWhenUsed/>
    <w:rsid w:val="008133D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CommentReference">
    <w:name w:val="annotation reference"/>
    <w:basedOn w:val="DefaultParagraphFont"/>
    <w:uiPriority w:val="99"/>
    <w:semiHidden/>
    <w:unhideWhenUsed/>
    <w:rsid w:val="00617D91"/>
    <w:rPr>
      <w:sz w:val="16"/>
      <w:szCs w:val="16"/>
    </w:rPr>
  </w:style>
  <w:style w:type="paragraph" w:styleId="CommentText">
    <w:name w:val="annotation text"/>
    <w:basedOn w:val="Normal"/>
    <w:link w:val="CommentTextChar"/>
    <w:uiPriority w:val="99"/>
    <w:unhideWhenUsed/>
    <w:rsid w:val="00617D91"/>
    <w:pPr>
      <w:spacing w:before="240" w:after="240" w:line="240" w:lineRule="auto"/>
      <w:jc w:val="both"/>
    </w:pPr>
    <w:rPr>
      <w:rFonts w:ascii="Arial" w:hAnsi="Arial"/>
      <w:sz w:val="20"/>
      <w:szCs w:val="20"/>
      <w:lang w:val="en-GB"/>
    </w:rPr>
  </w:style>
  <w:style w:type="character" w:customStyle="1" w:styleId="CommentTextChar">
    <w:name w:val="Comment Text Char"/>
    <w:basedOn w:val="DefaultParagraphFont"/>
    <w:link w:val="CommentText"/>
    <w:uiPriority w:val="99"/>
    <w:rsid w:val="00617D91"/>
    <w:rPr>
      <w:rFonts w:ascii="Arial" w:hAnsi="Arial"/>
      <w:sz w:val="20"/>
      <w:szCs w:val="20"/>
      <w:lang w:val="en-GB"/>
    </w:rPr>
  </w:style>
  <w:style w:type="character" w:customStyle="1" w:styleId="Mention">
    <w:name w:val="Mention"/>
    <w:basedOn w:val="DefaultParagraphFont"/>
    <w:uiPriority w:val="99"/>
    <w:unhideWhenUsed/>
    <w:rsid w:val="00617D91"/>
    <w:rPr>
      <w:color w:val="2B579A"/>
      <w:shd w:val="clear" w:color="auto" w:fill="E6E6E6"/>
    </w:rPr>
  </w:style>
  <w:style w:type="paragraph" w:styleId="BalloonText">
    <w:name w:val="Balloon Text"/>
    <w:basedOn w:val="Normal"/>
    <w:link w:val="BalloonTextChar"/>
    <w:uiPriority w:val="99"/>
    <w:semiHidden/>
    <w:unhideWhenUsed/>
    <w:rsid w:val="00617D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7D91"/>
    <w:rPr>
      <w:rFonts w:ascii="Segoe UI" w:hAnsi="Segoe UI" w:cs="Segoe UI"/>
      <w:sz w:val="18"/>
      <w:szCs w:val="18"/>
    </w:rPr>
  </w:style>
  <w:style w:type="character" w:customStyle="1" w:styleId="Heading1Char">
    <w:name w:val="Heading 1 Char"/>
    <w:basedOn w:val="DefaultParagraphFont"/>
    <w:link w:val="Heading1"/>
    <w:uiPriority w:val="9"/>
    <w:rsid w:val="00CD0E4B"/>
    <w:rPr>
      <w:rFonts w:ascii="Times New Roman" w:eastAsia="Times New Roman" w:hAnsi="Times New Roman" w:cs="Times New Roman"/>
      <w:b/>
      <w:bCs/>
      <w:kern w:val="36"/>
      <w:sz w:val="48"/>
      <w:szCs w:val="4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430326">
      <w:bodyDiv w:val="1"/>
      <w:marLeft w:val="0"/>
      <w:marRight w:val="0"/>
      <w:marTop w:val="0"/>
      <w:marBottom w:val="0"/>
      <w:divBdr>
        <w:top w:val="none" w:sz="0" w:space="0" w:color="auto"/>
        <w:left w:val="none" w:sz="0" w:space="0" w:color="auto"/>
        <w:bottom w:val="none" w:sz="0" w:space="0" w:color="auto"/>
        <w:right w:val="none" w:sz="0" w:space="0" w:color="auto"/>
      </w:divBdr>
    </w:div>
    <w:div w:id="393503734">
      <w:bodyDiv w:val="1"/>
      <w:marLeft w:val="0"/>
      <w:marRight w:val="0"/>
      <w:marTop w:val="0"/>
      <w:marBottom w:val="0"/>
      <w:divBdr>
        <w:top w:val="none" w:sz="0" w:space="0" w:color="auto"/>
        <w:left w:val="none" w:sz="0" w:space="0" w:color="auto"/>
        <w:bottom w:val="none" w:sz="0" w:space="0" w:color="auto"/>
        <w:right w:val="none" w:sz="0" w:space="0" w:color="auto"/>
      </w:divBdr>
    </w:div>
    <w:div w:id="2089495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physicsworld.com/a/electrons-in-magnetic-field-reveal-surprises/" TargetMode="External"/><Relationship Id="rId4" Type="http://schemas.openxmlformats.org/officeDocument/2006/relationships/settings" Target="settings.xml"/><Relationship Id="rId9" Type="http://schemas.openxmlformats.org/officeDocument/2006/relationships/hyperlink" Target="https://en.wikipedia.org/wiki/Magnetometer#Caesium_vapour_magnetome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D4A5DF-4364-400F-9BCF-086EE18A6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849</Words>
  <Characters>5022</Characters>
  <Application>Microsoft Office Word</Application>
  <DocSecurity>0</DocSecurity>
  <Lines>132</Lines>
  <Paragraphs>82</Paragraphs>
  <ScaleCrop>false</ScaleCrop>
  <HeadingPairs>
    <vt:vector size="2" baseType="variant">
      <vt:variant>
        <vt:lpstr>Title</vt:lpstr>
      </vt:variant>
      <vt:variant>
        <vt:i4>1</vt:i4>
      </vt:variant>
    </vt:vector>
  </HeadingPairs>
  <TitlesOfParts>
    <vt:vector size="1" baseType="lpstr">
      <vt:lpstr/>
    </vt:vector>
  </TitlesOfParts>
  <Company>NSW Department of Education</Company>
  <LinksUpToDate>false</LinksUpToDate>
  <CharactersWithSpaces>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Thompsett</dc:creator>
  <cp:keywords/>
  <dc:description/>
  <cp:lastModifiedBy>Caroline Thompsett</cp:lastModifiedBy>
  <cp:revision>2</cp:revision>
  <dcterms:created xsi:type="dcterms:W3CDTF">2022-10-02T02:40:00Z</dcterms:created>
  <dcterms:modified xsi:type="dcterms:W3CDTF">2022-10-02T02:40:00Z</dcterms:modified>
</cp:coreProperties>
</file>