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Fuhan Zhang</w:t>
      </w:r>
    </w:p>
    <w:p>
      <w:pPr>
        <w:pStyle w:val="Date"/>
      </w:pPr>
      <w:r>
        <w:t xml:space="preserve">October 8, 2025</w:t>
      </w:r>
    </w:p>
    <w:bookmarkStart w:id="20" w:name="setup"/>
    <w:p>
      <w:pPr>
        <w:pStyle w:val="Heading1"/>
      </w:pPr>
      <w:r>
        <w:t xml:space="preserve">1. Setup</w:t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25/10/07 20:02:29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[Stage 1:&gt; 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---This is Diagnostic check, no need to print it in the final doc---</w:t>
      </w:r>
    </w:p>
    <w:p>
      <w:pPr>
        <w:pStyle w:val="SourceCode"/>
      </w:pPr>
      <w:r>
        <w:rPr>
          <w:rStyle w:val="VerbatimChar"/>
        </w:rPr>
        <w:t xml:space="preserve">25/10/07 20:02:42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[Stage 2:&gt; 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0"/>
    <w:bookmarkStart w:id="29" w:name="feature-engineering"/>
    <w:p>
      <w:pPr>
        <w:pStyle w:val="Heading1"/>
      </w:pPr>
      <w:r>
        <w:t xml:space="preserve">2. Feature Engineering</w:t>
      </w:r>
    </w:p>
    <w:bookmarkStart w:id="21" w:name="select-relevant-columns"/>
    <w:p>
      <w:pPr>
        <w:pStyle w:val="Heading2"/>
      </w:pPr>
      <w:r>
        <w:t xml:space="preserve">2.1 Select Relevant Columns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+------+--------------------+--------------------+--------+-------------------+-------------+----------+----------------+----------------------+-------------------+------------------+</w:t>
      </w:r>
      <w:r>
        <w:br/>
      </w:r>
      <w:r>
        <w:rPr>
          <w:rStyle w:val="VerbatimChar"/>
        </w:rPr>
        <w:t xml:space="preserve">|SALARY|MIN_YEARS_EXPERIENCE|MAX_YEARS_EXPERIENCE|DURATION|COMPANY_IS_STAFFING|IS_INTERNSHIP|STATE_NAME|REMOTE_TYPE_NAME|EMPLOYMENT_TYPE_NAME  |MIN_EDULEVELS_NAME |MAX_EDULEVELS_NAME|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+------+--------------------+--------------------+--------+-------------------+-------------+----------+----------------+----------------------+-------------------+------------------+</w:t>
      </w:r>
      <w:r>
        <w:br/>
      </w:r>
      <w:r>
        <w:rPr>
          <w:rStyle w:val="VerbatimChar"/>
        </w:rPr>
        <w:t xml:space="preserve">|NULL  |2                   |2                   |6       |false              |false        |Arkansas  |[None]          |Full-time (&gt; 32 hours)|Bachelor's degree  |NULL              |</w:t>
      </w:r>
      <w:r>
        <w:br/>
      </w:r>
      <w:r>
        <w:rPr>
          <w:rStyle w:val="VerbatimChar"/>
        </w:rPr>
        <w:t xml:space="preserve">|NULL  |3                   |3                   |NULL    |true               |false        |Maine     |Remote          |Full-time (&gt; 32 hours)|No Education Listed|NULL              |</w:t>
      </w:r>
      <w:r>
        <w:br/>
      </w:r>
      <w:r>
        <w:rPr>
          <w:rStyle w:val="VerbatimChar"/>
        </w:rPr>
        <w:t xml:space="preserve">|NULL  |5                   |NULL                |35      |false              |false        |Texas     |[None]          |Full-time (&gt; 32 hours)|Bachelor's degree  |NULL              |</w:t>
      </w:r>
      <w:r>
        <w:br/>
      </w:r>
      <w:r>
        <w:rPr>
          <w:rStyle w:val="VerbatimChar"/>
        </w:rPr>
        <w:t xml:space="preserve">|NULL  |3                   |NULL                |48      |false              |false        |Arizona   |[None]          |Full-time (&gt; 32 hours)|No Education Listed|NULL              |</w:t>
      </w:r>
      <w:r>
        <w:br/>
      </w:r>
      <w:r>
        <w:rPr>
          <w:rStyle w:val="VerbatimChar"/>
        </w:rPr>
        <w:t xml:space="preserve">|92500 |NULL                |NULL                |15      |false              |false        |California|[None]          |Part-time / full-time |No Education Listed|NULL              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+------+--------------------+--------------------+--------+-------------------+-------------+----------+----------------+----------------------+-------------------+------------------+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1"/>
    <w:bookmarkStart w:id="22" w:name="missing-values-check-with-bar-plot"/>
    <w:p>
      <w:pPr>
        <w:pStyle w:val="Heading2"/>
      </w:pPr>
      <w:r>
        <w:t xml:space="preserve">2.2 Missing Values Check with Bar Plot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spark_sum, when, trim, length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hvplot.pandas  </w:t>
      </w:r>
      <w:r>
        <w:rPr>
          <w:rStyle w:val="CommentTok"/>
        </w:rPr>
        <w:t xml:space="preserve"># enables hvplot on pandas</w:t>
      </w:r>
      <w:r>
        <w:br/>
      </w:r>
      <w:r>
        <w:br/>
      </w:r>
      <w:r>
        <w:rPr>
          <w:rStyle w:val="NormalTok"/>
        </w:rPr>
        <w:t xml:space="preserve">missing_df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df_eda.select([</w:t>
      </w:r>
      <w:r>
        <w:br/>
      </w:r>
      <w:r>
        <w:rPr>
          <w:rStyle w:val="NormalTok"/>
        </w:rPr>
        <w:t xml:space="preserve">    spark_sum(</w:t>
      </w:r>
      <w:r>
        <w:br/>
      </w:r>
      <w:r>
        <w:rPr>
          <w:rStyle w:val="NormalTok"/>
        </w:rPr>
        <w:t xml:space="preserve">        when(col(c).isNull()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(length(trim(col(c)))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.otherwise(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)).alias(c)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df_eda.columns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missing_pd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missing_df.toPandas().T.reset_index()</w:t>
      </w:r>
      <w:r>
        <w:br/>
      </w:r>
      <w:r>
        <w:rPr>
          <w:rStyle w:val="NormalTok"/>
        </w:rPr>
        <w:t xml:space="preserve">missing_pd.columns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"missing_count"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df_eda.count()</w:t>
      </w:r>
      <w:r>
        <w:br/>
      </w:r>
      <w:r>
        <w:rPr>
          <w:rStyle w:val="NormalTok"/>
        </w:rPr>
        <w:t xml:space="preserve">missing_pd[</w:t>
      </w:r>
      <w:r>
        <w:rPr>
          <w:rStyle w:val="StringTok"/>
        </w:rPr>
        <w:t xml:space="preserve">"missing_pct"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missing_pd[</w:t>
      </w:r>
      <w:r>
        <w:rPr>
          <w:rStyle w:val="StringTok"/>
        </w:rPr>
        <w:t xml:space="preserve">"missing_count"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total_rows</w:t>
      </w:r>
      <w:r>
        <w:br/>
      </w:r>
      <w:r>
        <w:br/>
      </w:r>
      <w:r>
        <w:rPr>
          <w:rStyle w:val="NormalTok"/>
        </w:rPr>
        <w:t xml:space="preserve">missing_pd.sort_values(</w:t>
      </w:r>
      <w:r>
        <w:rPr>
          <w:rStyle w:val="StringTok"/>
        </w:rPr>
        <w:t xml:space="preserve">"missing_pct"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).hvplot.bar(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"missing_pct"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"Percentage of Missing Values by 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"Missing Percentage (%)"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br/>
      </w:r>
      <w:r>
        <w:rPr>
          <w:rStyle w:val="NormalTok"/>
        </w:rPr>
        <w:t xml:space="preserve">).opts(xrotation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application/vnd.holoviews_exec.v0+json, text/html</w:t>
      </w:r>
    </w:p>
    <w:p>
      <w:pPr>
        <w:pStyle w:val="SourceCode"/>
      </w:pPr>
      <w:r>
        <w:rPr>
          <w:rStyle w:val="VerbatimChar"/>
        </w:rPr>
        <w:t xml:space="preserve">[Stage 4:&gt;                                                          (0 + 1) / 1]                                                                                [Stage 7:&gt; 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:Bars   [column]   (missing_pct)</w:t>
      </w:r>
    </w:p>
    <w:bookmarkEnd w:id="22"/>
    <w:bookmarkStart w:id="23" w:name="missing-values-heatmap"/>
    <w:p>
      <w:pPr>
        <w:pStyle w:val="Heading2"/>
      </w:pPr>
      <w:r>
        <w:t xml:space="preserve">2.3 Missing Values Heatmap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df_eda.sample(fraction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missing_mask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df_sample.isnull()</w:t>
      </w:r>
      <w:r>
        <w:br/>
      </w:r>
      <w:r>
        <w:rPr>
          <w:rStyle w:val="NormalTok"/>
        </w:rPr>
        <w:t xml:space="preserve">missing_long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missing_mask.reset_index()</w:t>
      </w:r>
      <w:r>
        <w:br/>
      </w:r>
      <w:r>
        <w:rPr>
          <w:rStyle w:val="NormalTok"/>
        </w:rPr>
        <w:t xml:space="preserve">    .melt(id_vars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missing_long.hvplot.heatmap(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colorbar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"Heatmap of Missing Values (Sample)"</w:t>
      </w:r>
      <w:r>
        <w:br/>
      </w:r>
      <w:r>
        <w:rPr>
          <w:rStyle w:val="NormalTok"/>
        </w:rPr>
        <w:t xml:space="preserve">).opts(xrotation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10:&gt;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:HeatMap   [column,index]   (is_missing)</w:t>
      </w:r>
    </w:p>
    <w:bookmarkEnd w:id="23"/>
    <w:bookmarkStart w:id="24" w:name="X0cd04f14411c62bef8628695b8cb1814074744e"/>
    <w:p>
      <w:pPr>
        <w:pStyle w:val="Heading2"/>
      </w:pPr>
      <w:r>
        <w:t xml:space="preserve">2.4 Clean Categorical Column: EMPLOYMENT_TYPE_NAME</w:t>
      </w:r>
    </w:p>
    <w:p>
      <w:pPr>
        <w:pStyle w:val="SourceCode"/>
      </w:pP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"Part-time / full-time"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"Flexible"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"Part-time (≤ 32 hours)"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 (&gt; 32 hours)"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"Fulltime"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"EMPLOYMENT_TYPE_NAME"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df_eda.select(colname).distinct().show(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 EMPLOYMENT_TYPE_NAME ----</w:t>
      </w:r>
    </w:p>
    <w:p>
      <w:pPr>
        <w:pStyle w:val="SourceCode"/>
      </w:pPr>
      <w:r>
        <w:rPr>
          <w:rStyle w:val="VerbatimChar"/>
        </w:rPr>
        <w:t xml:space="preserve">[Stage 11:&gt;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|EMPLOYMENT_TYPE_NAME    |</w:t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|Flexible                |</w:t>
      </w:r>
      <w:r>
        <w:br/>
      </w:r>
      <w:r>
        <w:rPr>
          <w:rStyle w:val="VerbatimChar"/>
        </w:rPr>
        <w:t xml:space="preserve">|Part-time (â‰¤ 32 hours)|</w:t>
      </w:r>
      <w:r>
        <w:br/>
      </w:r>
      <w:r>
        <w:rPr>
          <w:rStyle w:val="VerbatimChar"/>
        </w:rPr>
        <w:t xml:space="preserve">|Fulltime                |</w:t>
      </w:r>
      <w:r>
        <w:br/>
      </w:r>
      <w:r>
        <w:rPr>
          <w:rStyle w:val="VerbatimChar"/>
        </w:rPr>
        <w:t xml:space="preserve">+------------------------+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4"/>
    <w:bookmarkStart w:id="25" w:name="Xe7ef55223c421505340a71d133cc56fea3aa2f0"/>
    <w:p>
      <w:pPr>
        <w:pStyle w:val="Heading2"/>
      </w:pPr>
      <w:r>
        <w:t xml:space="preserve">2.5 Clean Categorical Column: REMOTE_TYPE_NAME</w:t>
      </w:r>
    </w:p>
    <w:p>
      <w:pPr>
        <w:pStyle w:val="SourceCode"/>
      </w:pPr>
      <w:r>
        <w:rPr>
          <w:rStyle w:val="CommentTok"/>
        </w:rPr>
        <w:t xml:space="preserve"># For REMOTE_TYPE_NAME replace Remote with Remote,</w:t>
      </w:r>
      <w:r>
        <w:br/>
      </w:r>
      <w:r>
        <w:rPr>
          <w:rStyle w:val="CommentTok"/>
        </w:rPr>
        <w:t xml:space="preserve"># [None] with Undefined, Not Remote with On Premise,</w:t>
      </w:r>
      <w:r>
        <w:br/>
      </w:r>
      <w:r>
        <w:rPr>
          <w:rStyle w:val="CommentTok"/>
        </w:rPr>
        <w:t xml:space="preserve"># Hybrid Remote with Hybrid, and Null with On Premise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"[None]"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"Undefined"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 Premise"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 Premise"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df_eda.select(colname).distinct().show(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 REMOTE_TYPE_NAME ----</w:t>
      </w:r>
    </w:p>
    <w:p>
      <w:pPr>
        <w:pStyle w:val="SourceCode"/>
      </w:pPr>
      <w:r>
        <w:rPr>
          <w:rStyle w:val="VerbatimChar"/>
        </w:rPr>
        <w:t xml:space="preserve">[Stage 14:&gt;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|REMOTE_TYPE_NAME|</w:t>
      </w:r>
      <w:r>
        <w:br/>
      </w: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          |</w:t>
      </w:r>
      <w:r>
        <w:br/>
      </w:r>
      <w:r>
        <w:rPr>
          <w:rStyle w:val="VerbatimChar"/>
        </w:rPr>
        <w:t xml:space="preserve">|On Premise      |</w:t>
      </w:r>
      <w:r>
        <w:br/>
      </w:r>
      <w:r>
        <w:rPr>
          <w:rStyle w:val="VerbatimChar"/>
        </w:rPr>
        <w:t xml:space="preserve">|Hybrid          |</w:t>
      </w:r>
      <w:r>
        <w:br/>
      </w:r>
      <w:r>
        <w:rPr>
          <w:rStyle w:val="VerbatimChar"/>
        </w:rPr>
        <w:t xml:space="preserve">|Undefined       |</w:t>
      </w:r>
      <w:r>
        <w:br/>
      </w:r>
      <w:r>
        <w:rPr>
          <w:rStyle w:val="VerbatimChar"/>
        </w:rPr>
        <w:t xml:space="preserve">+----------------+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5"/>
    <w:bookmarkStart w:id="26" w:name="frequency-visualization"/>
    <w:p>
      <w:pPr>
        <w:pStyle w:val="Heading2"/>
      </w:pPr>
      <w:r>
        <w:t xml:space="preserve">2.6 Frequency Visualization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hvplot.pandas</w:t>
      </w:r>
      <w:r>
        <w:br/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df_eda.sample(fraction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].value_counts().hvplot.bar(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 Type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 Type"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application/vnd.holoviews_exec.v0+json, text/html</w:t>
      </w:r>
    </w:p>
    <w:p>
      <w:pPr>
        <w:pStyle w:val="SourceCode"/>
      </w:pPr>
      <w:r>
        <w:rPr>
          <w:rStyle w:val="VerbatimChar"/>
        </w:rPr>
        <w:t xml:space="preserve">[Stage 17:&gt;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:Bars   [EMPLOYMENT_TYPE_NAME]   (count)</w:t>
      </w:r>
    </w:p>
    <w:bookmarkEnd w:id="26"/>
    <w:bookmarkStart w:id="27" w:name="group-counts"/>
    <w:p>
      <w:pPr>
        <w:pStyle w:val="Heading2"/>
      </w:pPr>
      <w:r>
        <w:t xml:space="preserve">2.7 Group Counts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counts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df_eda.groupBy(colname).count().orderBy(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 REMOTE_TYPE_NAME counts ----</w:t>
      </w:r>
    </w:p>
    <w:p>
      <w:pPr>
        <w:pStyle w:val="SourceCode"/>
      </w:pPr>
      <w:r>
        <w:rPr>
          <w:rStyle w:val="VerbatimChar"/>
        </w:rPr>
        <w:t xml:space="preserve">[Stage 18:&gt;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+----------------+-----+</w:t>
      </w:r>
      <w:r>
        <w:br/>
      </w:r>
      <w:r>
        <w:rPr>
          <w:rStyle w:val="VerbatimChar"/>
        </w:rPr>
        <w:t xml:space="preserve">|REMOTE_TYPE_NAME|count|</w:t>
      </w:r>
      <w:r>
        <w:br/>
      </w:r>
      <w:r>
        <w:rPr>
          <w:rStyle w:val="VerbatimChar"/>
        </w:rPr>
        <w:t xml:space="preserve">+----------------+-----+</w:t>
      </w:r>
      <w:r>
        <w:br/>
      </w:r>
      <w:r>
        <w:rPr>
          <w:rStyle w:val="VerbatimChar"/>
        </w:rPr>
        <w:t xml:space="preserve">|Undefined       |56570|</w:t>
      </w:r>
      <w:r>
        <w:br/>
      </w:r>
      <w:r>
        <w:rPr>
          <w:rStyle w:val="VerbatimChar"/>
        </w:rPr>
        <w:t xml:space="preserve">|Remote          |12497|</w:t>
      </w:r>
      <w:r>
        <w:br/>
      </w:r>
      <w:r>
        <w:rPr>
          <w:rStyle w:val="VerbatimChar"/>
        </w:rPr>
        <w:t xml:space="preserve">|Hybrid          |2260 |</w:t>
      </w:r>
      <w:r>
        <w:br/>
      </w:r>
      <w:r>
        <w:rPr>
          <w:rStyle w:val="VerbatimChar"/>
        </w:rPr>
        <w:t xml:space="preserve">|On Premise      |1171 |</w:t>
      </w:r>
      <w:r>
        <w:br/>
      </w:r>
      <w:r>
        <w:rPr>
          <w:rStyle w:val="VerbatimChar"/>
        </w:rPr>
        <w:t xml:space="preserve">+----------------+-----+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7"/>
    <w:bookmarkStart w:id="28" w:name="distinct-counts-of-all-columns"/>
    <w:p>
      <w:pPr>
        <w:pStyle w:val="Heading2"/>
      </w:pPr>
      <w:r>
        <w:t xml:space="preserve">2.8 Distinct Counts of All Columns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countDistinct</w:t>
      </w:r>
      <w:r>
        <w:br/>
      </w:r>
      <w:r>
        <w:br/>
      </w:r>
      <w:r>
        <w:rPr>
          <w:rStyle w:val="NormalTok"/>
        </w:rPr>
        <w:t xml:space="preserve">df_eda.select([</w:t>
      </w:r>
      <w:r>
        <w:br/>
      </w:r>
      <w:r>
        <w:rPr>
          <w:rStyle w:val="NormalTok"/>
        </w:rPr>
        <w:t xml:space="preserve">    countDistinct(c).alias(c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"_nunique"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df_eda.columns</w:t>
      </w:r>
      <w:r>
        <w:br/>
      </w:r>
      <w:r>
        <w:rPr>
          <w:rStyle w:val="NormalTok"/>
        </w:rPr>
        <w:t xml:space="preserve">]).show(truncate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21:&gt;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+--------------+----------------------------+----------------------------+----------------+---------------------------+---------------------+------------------+------------------------+----------------------------+--------------------------+--------------------------+</w:t>
      </w:r>
      <w:r>
        <w:br/>
      </w:r>
      <w:r>
        <w:rPr>
          <w:rStyle w:val="VerbatimChar"/>
        </w:rPr>
        <w:t xml:space="preserve">|SALARY_nunique|MIN_YEARS_EXPERIENCE_nunique|MAX_YEARS_EXPERIENCE_nunique|DURATION_nunique|COMPANY_IS_STAFFING_nunique|IS_INTERNSHIP_nunique|STATE_NAME_nunique|REMOTE_TYPE_NAME_nunique|EMPLOYMENT_TYPE_NAME_nunique|MIN_EDULEVELS_NAME_nunique|MAX_EDULEVELS_NAME_nunique|</w:t>
      </w:r>
      <w:r>
        <w:br/>
      </w:r>
      <w:r>
        <w:rPr>
          <w:rStyle w:val="VerbatimChar"/>
        </w:rPr>
        <w:t xml:space="preserve">+--------------+----------------------------+----------------------------+----------------+---------------------------+---------------------+------------------+------------------------+----------------------------+--------------------------+--------------------------+</w:t>
      </w:r>
      <w:r>
        <w:br/>
      </w:r>
      <w:r>
        <w:rPr>
          <w:rStyle w:val="VerbatimChar"/>
        </w:rPr>
        <w:t xml:space="preserve">|6052          |16                          |15                          |60              |2                          |2                    |51                |4                       |3                           |6                         |4                         |</w:t>
      </w:r>
      <w:r>
        <w:br/>
      </w:r>
      <w:r>
        <w:rPr>
          <w:rStyle w:val="VerbatimChar"/>
        </w:rPr>
        <w:t xml:space="preserve">+--------------+----------------------------+----------------------------+----------------+---------------------------+---------------------+------------------+------------------------+----------------------------+--------------------------+--------------------------+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Fuhan Zhang</dc:creator>
  <cp:keywords/>
  <dcterms:created xsi:type="dcterms:W3CDTF">2025-10-07T20:03:35Z</dcterms:created>
  <dcterms:modified xsi:type="dcterms:W3CDTF">2025-10-07T20:03:35Z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October 8, 2025</vt:lpwstr>
  </property>
  <property fmtid="{D5CDD505-2E9C-101B-9397-08002B2CF9AE}" pid="8" name="date-format">
    <vt:lpwstr>long</vt:lpwstr>
  </property>
  <property fmtid="{D5CDD505-2E9C-101B-9397-08002B2CF9AE}" pid="9" name="date-modified">
    <vt:lpwstr>October 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