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Intro:</w:t>
      </w:r>
    </w:p>
    <w:p w:rsidR="00000000" w:rsidDel="00000000" w:rsidP="00000000" w:rsidRDefault="00000000" w:rsidRPr="00000000" w14:paraId="00000002">
      <w:pPr>
        <w:rPr/>
      </w:pPr>
      <w:r w:rsidDel="00000000" w:rsidR="00000000" w:rsidRPr="00000000">
        <w:rPr>
          <w:rtl w:val="0"/>
        </w:rPr>
        <w:t xml:space="preserve">The book I chose is </w:t>
      </w:r>
      <w:r w:rsidDel="00000000" w:rsidR="00000000" w:rsidRPr="00000000">
        <w:rPr>
          <w:i w:val="1"/>
          <w:rtl w:val="0"/>
        </w:rPr>
        <w:t xml:space="preserve">Where the Wild Things Are </w:t>
      </w:r>
      <w:r w:rsidDel="00000000" w:rsidR="00000000" w:rsidRPr="00000000">
        <w:rPr>
          <w:rtl w:val="0"/>
        </w:rPr>
        <w:t xml:space="preserve">by Maurice Sendak. I  chose to perform this story because I remember reading this book as a little kid and I believe it does a good job teaching about sympathy and what it means to love one another. The story also touches on how to control our emotions and regulate what we are feeling since we all feel like “Wild things” every once in a while.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Lets get started.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Performance: </w:t>
      </w:r>
      <w:hyperlink r:id="rId6">
        <w:r w:rsidDel="00000000" w:rsidR="00000000" w:rsidRPr="00000000">
          <w:rPr>
            <w:b w:val="1"/>
            <w:color w:val="1155cc"/>
            <w:u w:val="single"/>
            <w:rtl w:val="0"/>
          </w:rPr>
          <w:t xml:space="preserve">https://youtu.be/Qu6BuJSttPg</w:t>
        </w:r>
      </w:hyperlink>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Where the Wild Things Are </w:t>
      </w:r>
      <w:r w:rsidDel="00000000" w:rsidR="00000000" w:rsidRPr="00000000">
        <w:rPr>
          <w:rtl w:val="0"/>
        </w:rPr>
        <w:t xml:space="preserve">by Maurice Sendak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(narrator) This night Max wore his wolf suit and made terrible mischief of one kind and another.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His mother called him “WILD THING!” (say this loudly) and Max said “I’LL EAT YOU UP!” (loudly)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he was sent to bed without eating anything.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That very night in Max’s room a forest grew and grew and grew, until his ceiling hung with vines and the walls become the world all around,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And an ocean tumbled by with a private boat for Max and he sailed off through night and day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And in and out of weeks and almost over a whole year to where the wild things are.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And when he came to the place where the wild things are they roared (emphasize this) their terrible roars (roar) and gnashed their terrible teeth (show teeth) and rolled their terrible eyes (physically roll eyes) and showed their terrible claws.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Until Max said “BE STILL!” (loudly) and tamed them with the magic trick of staring into all their yellows eyes without blinking once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And they were frightened and called him the most wild thing of all making him king of all (emphasize) wild things.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“And now,” cried Max, “let the wild rumpus start!” (loudly)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(narrator) and they climbed trees and ran all through the night, dancing and playing.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“Now stop!” (loudly) Max said and he sent the wild things off to bed without their supper. And Max, the king of all wild things was lonely and wanted to be where someone loved him best of all.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Then all around from far away across the world he smelled good things to eat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 he gave up being king of where the wild things 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But the wild things cried, “Oh please don’t go we’ll eat you up we love you so!”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 Max said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wild things roared their terrible roars and gnashed their terrible teeth and rolled their terrible eyes and showed their terrible claws but Max stepped into his private boat and waved good bye.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 sailed back over a year and in and out of weeks and through a day and into the night of his very own room where he found his supper waiting for him.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And it was still hot.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end.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Defense: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My performance of </w:t>
      </w:r>
      <w:r w:rsidDel="00000000" w:rsidR="00000000" w:rsidRPr="00000000">
        <w:rPr>
          <w:i w:val="1"/>
          <w:rtl w:val="0"/>
        </w:rPr>
        <w:t xml:space="preserve">Where the Wild Things Are</w:t>
      </w:r>
      <w:r w:rsidDel="00000000" w:rsidR="00000000" w:rsidRPr="00000000">
        <w:rPr>
          <w:rtl w:val="0"/>
        </w:rPr>
        <w:t xml:space="preserve"> emphasizes Max’s emotional journey and how his identity is shaped through communication or the lack of it. Scott-Pollock said, “human communication is positioned as the means through which human identity, meaning, and understanding is created.” Max first acts out because he isn’t being understood, but through his imaginative adventure, he learns about himself and reconnects with his mother in a quiet but meaningful way. I chose to perform the story in a way that shows this connection with his mother growing stronger at the end of the story and I interpret the food still being hot as his mother even after having an argument, still loving him most of all.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article </w:t>
      </w:r>
      <w:r w:rsidDel="00000000" w:rsidR="00000000" w:rsidRPr="00000000">
        <w:rPr>
          <w:i w:val="1"/>
          <w:rtl w:val="0"/>
        </w:rPr>
        <w:t xml:space="preserve">The Deeper Meaning Behind “Where The Wild Things Are” </w:t>
      </w:r>
      <w:r w:rsidDel="00000000" w:rsidR="00000000" w:rsidRPr="00000000">
        <w:rPr>
          <w:rtl w:val="0"/>
        </w:rPr>
        <w:t xml:space="preserve">by Bambanani family also suggested a similar meaning in the story. They state that the story is about how Max can tame his inner beast and this is quite literally stated in the story and him escaping is surviving his own wild feelings as Bambanani family stated. So I believe that the diversity of human experience in the text is emotional regulation from a young age and how communication ties into it.</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Source Evaluation:</w:t>
      </w:r>
    </w:p>
    <w:p w:rsidR="00000000" w:rsidDel="00000000" w:rsidP="00000000" w:rsidRDefault="00000000" w:rsidRPr="00000000" w14:paraId="00000039">
      <w:pPr>
        <w:rPr>
          <w:b w:val="1"/>
        </w:rPr>
      </w:pPr>
      <w:r w:rsidDel="00000000" w:rsidR="00000000" w:rsidRPr="00000000">
        <w:rPr>
          <w:rtl w:val="0"/>
        </w:rPr>
        <w:t xml:space="preserve">1.</w:t>
      </w:r>
      <w:r w:rsidDel="00000000" w:rsidR="00000000" w:rsidRPr="00000000">
        <w:rPr>
          <w:b w:val="1"/>
          <w:rtl w:val="0"/>
        </w:rPr>
        <w:t xml:space="preserve"> Is this source peer reviewed? If so, List the journal or academic book series and editor.</w:t>
      </w:r>
    </w:p>
    <w:p w:rsidR="00000000" w:rsidDel="00000000" w:rsidP="00000000" w:rsidRDefault="00000000" w:rsidRPr="00000000" w14:paraId="0000003A">
      <w:pPr>
        <w:rPr>
          <w:b w:val="1"/>
        </w:rPr>
      </w:pPr>
      <w:r w:rsidDel="00000000" w:rsidR="00000000" w:rsidRPr="00000000">
        <w:rPr>
          <w:b w:val="1"/>
          <w:rtl w:val="0"/>
        </w:rPr>
        <w:t xml:space="preserve">If your reference is peer reviewed skip to question 5.</w:t>
      </w:r>
    </w:p>
    <w:p w:rsidR="00000000" w:rsidDel="00000000" w:rsidP="00000000" w:rsidRDefault="00000000" w:rsidRPr="00000000" w14:paraId="0000003B">
      <w:pPr>
        <w:rPr/>
      </w:pPr>
      <w:r w:rsidDel="00000000" w:rsidR="00000000" w:rsidRPr="00000000">
        <w:rPr>
          <w:rtl w:val="0"/>
        </w:rPr>
        <w:t xml:space="preserve">No this source is not peer reviewed</w:t>
      </w:r>
    </w:p>
    <w:p w:rsidR="00000000" w:rsidDel="00000000" w:rsidP="00000000" w:rsidRDefault="00000000" w:rsidRPr="00000000" w14:paraId="0000003C">
      <w:pPr>
        <w:rPr>
          <w:b w:val="1"/>
        </w:rPr>
      </w:pPr>
      <w:r w:rsidDel="00000000" w:rsidR="00000000" w:rsidRPr="00000000">
        <w:rPr>
          <w:rtl w:val="0"/>
        </w:rPr>
        <w:t xml:space="preserve">2.</w:t>
      </w:r>
      <w:r w:rsidDel="00000000" w:rsidR="00000000" w:rsidRPr="00000000">
        <w:rPr>
          <w:b w:val="1"/>
          <w:rtl w:val="0"/>
        </w:rPr>
        <w:t xml:space="preserve"> If it isn’t peer reviewed, What is the Name of the publication and who is the author?</w:t>
      </w:r>
    </w:p>
    <w:p w:rsidR="00000000" w:rsidDel="00000000" w:rsidP="00000000" w:rsidRDefault="00000000" w:rsidRPr="00000000" w14:paraId="0000003D">
      <w:pPr>
        <w:rPr>
          <w:b w:val="1"/>
        </w:rPr>
      </w:pPr>
      <w:r w:rsidDel="00000000" w:rsidR="00000000" w:rsidRPr="00000000">
        <w:rPr>
          <w:b w:val="1"/>
          <w:rtl w:val="0"/>
        </w:rPr>
        <w:t xml:space="preserve">Who do you think is their target audience and why?</w:t>
      </w:r>
    </w:p>
    <w:p w:rsidR="00000000" w:rsidDel="00000000" w:rsidP="00000000" w:rsidRDefault="00000000" w:rsidRPr="00000000" w14:paraId="0000003E">
      <w:pPr>
        <w:rPr/>
      </w:pPr>
      <w:r w:rsidDel="00000000" w:rsidR="00000000" w:rsidRPr="00000000">
        <w:rPr>
          <w:rtl w:val="0"/>
        </w:rPr>
        <w:t xml:space="preserve">The name of the publication is Bambanani family the author is not stated as it is all under Bambanani family. I believe the target audience is anyone trying to get a deeper dive into the meaning behind the book.</w:t>
      </w:r>
    </w:p>
    <w:p w:rsidR="00000000" w:rsidDel="00000000" w:rsidP="00000000" w:rsidRDefault="00000000" w:rsidRPr="00000000" w14:paraId="0000003F">
      <w:pPr>
        <w:rPr>
          <w:b w:val="1"/>
        </w:rPr>
      </w:pPr>
      <w:r w:rsidDel="00000000" w:rsidR="00000000" w:rsidRPr="00000000">
        <w:rPr>
          <w:rtl w:val="0"/>
        </w:rPr>
        <w:t xml:space="preserve">3. </w:t>
      </w:r>
      <w:r w:rsidDel="00000000" w:rsidR="00000000" w:rsidRPr="00000000">
        <w:rPr>
          <w:b w:val="1"/>
          <w:rtl w:val="0"/>
        </w:rPr>
        <w:t xml:space="preserve">What evidence do they provide for their claims?</w:t>
      </w:r>
    </w:p>
    <w:p w:rsidR="00000000" w:rsidDel="00000000" w:rsidP="00000000" w:rsidRDefault="00000000" w:rsidRPr="00000000" w14:paraId="00000040">
      <w:pPr>
        <w:rPr>
          <w:b w:val="1"/>
        </w:rPr>
      </w:pPr>
      <w:r w:rsidDel="00000000" w:rsidR="00000000" w:rsidRPr="00000000">
        <w:rPr>
          <w:b w:val="1"/>
          <w:rtl w:val="0"/>
        </w:rPr>
        <w:t xml:space="preserve">• a Peer reviewed study (If so, provide a reference)</w:t>
      </w:r>
    </w:p>
    <w:p w:rsidR="00000000" w:rsidDel="00000000" w:rsidP="00000000" w:rsidRDefault="00000000" w:rsidRPr="00000000" w14:paraId="00000041">
      <w:pPr>
        <w:rPr>
          <w:b w:val="1"/>
        </w:rPr>
      </w:pPr>
      <w:r w:rsidDel="00000000" w:rsidR="00000000" w:rsidRPr="00000000">
        <w:rPr>
          <w:b w:val="1"/>
          <w:rtl w:val="0"/>
        </w:rPr>
        <w:t xml:space="preserve">• legislation/public policy (explain in a sentence what policy or legislation they are</w:t>
      </w:r>
    </w:p>
    <w:p w:rsidR="00000000" w:rsidDel="00000000" w:rsidP="00000000" w:rsidRDefault="00000000" w:rsidRPr="00000000" w14:paraId="00000042">
      <w:pPr>
        <w:rPr>
          <w:b w:val="1"/>
        </w:rPr>
      </w:pPr>
      <w:r w:rsidDel="00000000" w:rsidR="00000000" w:rsidRPr="00000000">
        <w:rPr>
          <w:b w:val="1"/>
          <w:rtl w:val="0"/>
        </w:rPr>
        <w:t xml:space="preserve">referencing</w:t>
      </w:r>
    </w:p>
    <w:p w:rsidR="00000000" w:rsidDel="00000000" w:rsidP="00000000" w:rsidRDefault="00000000" w:rsidRPr="00000000" w14:paraId="00000043">
      <w:pPr>
        <w:rPr>
          <w:b w:val="1"/>
        </w:rPr>
      </w:pPr>
      <w:r w:rsidDel="00000000" w:rsidR="00000000" w:rsidRPr="00000000">
        <w:rPr>
          <w:b w:val="1"/>
          <w:rtl w:val="0"/>
        </w:rPr>
        <w:t xml:space="preserve">• Interviews with an expert (who was the expert? What is her/his title?)</w:t>
      </w:r>
    </w:p>
    <w:p w:rsidR="00000000" w:rsidDel="00000000" w:rsidP="00000000" w:rsidRDefault="00000000" w:rsidRPr="00000000" w14:paraId="00000044">
      <w:pPr>
        <w:rPr/>
      </w:pPr>
      <w:r w:rsidDel="00000000" w:rsidR="00000000" w:rsidRPr="00000000">
        <w:rPr>
          <w:rtl w:val="0"/>
        </w:rPr>
        <w:t xml:space="preserve">The evidence for their claims is from one reference </w:t>
      </w:r>
      <w:r w:rsidDel="00000000" w:rsidR="00000000" w:rsidRPr="00000000">
        <w:rPr>
          <w:i w:val="1"/>
          <w:rtl w:val="0"/>
        </w:rPr>
        <w:t xml:space="preserve">On wild things within- An introduction to psychoanalytic thinking.</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t xml:space="preserve">4.</w:t>
      </w:r>
      <w:r w:rsidDel="00000000" w:rsidR="00000000" w:rsidRPr="00000000">
        <w:rPr>
          <w:b w:val="1"/>
          <w:rtl w:val="0"/>
        </w:rPr>
        <w:t xml:space="preserve"> Is this an opinion piece or news story? What potential biases or personal</w:t>
      </w:r>
    </w:p>
    <w:p w:rsidR="00000000" w:rsidDel="00000000" w:rsidP="00000000" w:rsidRDefault="00000000" w:rsidRPr="00000000" w14:paraId="00000046">
      <w:pPr>
        <w:rPr>
          <w:b w:val="1"/>
        </w:rPr>
      </w:pPr>
      <w:r w:rsidDel="00000000" w:rsidR="00000000" w:rsidRPr="00000000">
        <w:rPr>
          <w:b w:val="1"/>
          <w:rtl w:val="0"/>
        </w:rPr>
        <w:t xml:space="preserve">values/agendas are the authors/editors bringing to this story?</w:t>
      </w:r>
    </w:p>
    <w:p w:rsidR="00000000" w:rsidDel="00000000" w:rsidP="00000000" w:rsidRDefault="00000000" w:rsidRPr="00000000" w14:paraId="00000047">
      <w:pPr>
        <w:rPr/>
      </w:pPr>
      <w:r w:rsidDel="00000000" w:rsidR="00000000" w:rsidRPr="00000000">
        <w:rPr>
          <w:rtl w:val="0"/>
        </w:rPr>
        <w:t xml:space="preserve">Well since this is an analysis on the book there could be personal bias sprinkled into the article due to this being their interpretation of the book.</w:t>
      </w:r>
    </w:p>
    <w:p w:rsidR="00000000" w:rsidDel="00000000" w:rsidP="00000000" w:rsidRDefault="00000000" w:rsidRPr="00000000" w14:paraId="00000048">
      <w:pPr>
        <w:rPr>
          <w:b w:val="1"/>
        </w:rPr>
      </w:pPr>
      <w:r w:rsidDel="00000000" w:rsidR="00000000" w:rsidRPr="00000000">
        <w:rPr>
          <w:rtl w:val="0"/>
        </w:rPr>
        <w:t xml:space="preserve">5.</w:t>
      </w:r>
      <w:r w:rsidDel="00000000" w:rsidR="00000000" w:rsidRPr="00000000">
        <w:rPr>
          <w:b w:val="1"/>
          <w:rtl w:val="0"/>
        </w:rPr>
        <w:t xml:space="preserve"> Last, do you trust this source? Should your audience? Why or why not?</w:t>
      </w:r>
    </w:p>
    <w:p w:rsidR="00000000" w:rsidDel="00000000" w:rsidP="00000000" w:rsidRDefault="00000000" w:rsidRPr="00000000" w14:paraId="00000049">
      <w:pPr>
        <w:rPr/>
      </w:pPr>
      <w:r w:rsidDel="00000000" w:rsidR="00000000" w:rsidRPr="00000000">
        <w:rPr>
          <w:rtl w:val="0"/>
        </w:rPr>
        <w:t xml:space="preserve">I do trust this source as they analyze other pieces of literature and they have backed up their analysis with external sources on psychoanalysis.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Source:</w:t>
      </w:r>
    </w:p>
    <w:p w:rsidR="00000000" w:rsidDel="00000000" w:rsidP="00000000" w:rsidRDefault="00000000" w:rsidRPr="00000000" w14:paraId="0000004C">
      <w:pPr>
        <w:rPr/>
      </w:pPr>
      <w:hyperlink r:id="rId7">
        <w:r w:rsidDel="00000000" w:rsidR="00000000" w:rsidRPr="00000000">
          <w:rPr>
            <w:color w:val="1155cc"/>
            <w:u w:val="single"/>
            <w:rtl w:val="0"/>
          </w:rPr>
          <w:t xml:space="preserve">https://www.bambanani.biz/the-deeper-meaning-behind-where-the-wild-things-are/</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Qu6BuJSttPg" TargetMode="External"/><Relationship Id="rId7" Type="http://schemas.openxmlformats.org/officeDocument/2006/relationships/hyperlink" Target="https://www.bambanani.biz/the-deeper-meaning-behind-where-the-wild-things-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