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Normalization in DBMS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Normalization is the process of organizing the data in the database and minimizing the redundancy from the relation or set of relations.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Normalization divides the larger table into the smaller table and links them using relationship.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normal form is used to reduce redundancy from the database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Normal Form is used to reduce redundancy from the database tables.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are 4 type of Normal Forms: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1NF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2NF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3NF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BCNF(Boyce Codd Normal Form)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1. 1NF</w:t>
      </w:r>
      <w:r w:rsidDel="00000000" w:rsidR="00000000" w:rsidRPr="00000000">
        <w:rPr>
          <w:rtl w:val="0"/>
        </w:rPr>
        <w:t xml:space="preserve"> - A relation will be called in 1NF if there is an atomic value or only one value present in each cell. It states that attributes of a table cannot hold more than one value.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Example - If any table has an attribute Phone_Number and a row in that table has more than one phone number in that attribute then the table is not in 1NF.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2. 2NF</w:t>
      </w:r>
      <w:r w:rsidDel="00000000" w:rsidR="00000000" w:rsidRPr="00000000">
        <w:rPr>
          <w:rtl w:val="0"/>
        </w:rPr>
        <w:t xml:space="preserve"> - For a relation to be in 2NF, it should be in 1NF and must not have any partial dependency.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the proper subset of candidate key determines non-prime attribute, then it is called partial dependency.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to be in 2NF, there must not have any partial dependency in a  relation or set of relations.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3. 3NF</w:t>
      </w:r>
      <w:r w:rsidDel="00000000" w:rsidR="00000000" w:rsidRPr="00000000">
        <w:rPr>
          <w:rtl w:val="0"/>
        </w:rPr>
        <w:t xml:space="preserve"> - A relation will be in 3NF if it is in 2NF and does not have any transitive dependency. If there is no transitive dependency for non-prime attributes, then the relation must be in 3rd Normal Form.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relation is in 3NF if it holds at least one of the conditions for every non-trivial functional dependency X -&gt; 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X is super key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Y is a prime attribute means each element of Y is part of some candidate key.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4. BCNF -</w:t>
      </w:r>
      <w:r w:rsidDel="00000000" w:rsidR="00000000" w:rsidRPr="00000000">
        <w:rPr>
          <w:rtl w:val="0"/>
        </w:rPr>
        <w:t xml:space="preserve"> A relation will be called in BCNF (Boyce Codd Normal Form) if it is in 3NF and has no multi-valued dependency.Means for a functional dependency X -&gt; Y, if there is multiple values of Y present for single value of X, then it is called multi-valued dependency.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 there must not be any multivalued dependency in BCNF.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