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Assignment Software Construction Fundamental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Implementation of Shopping Cart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Implement a Shopping Cart Using Object-Oriented Concepts in JAVA.Shopping Cart will contain items along with their quantities. 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 Item should have the following fields 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ItemId (Unique Key to identify an item).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Keep the items in memory. Use either hashMap or ArrayList for storing items and their quantities. Shopping Cart will support the following features.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 an item to a cart with the given quantity 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addToCart(Item item,Integer quantity)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Show quantity for added item .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Integer displayQty(Item item)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Update quantity of added item.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updateQty(Item item,Integer quantity)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Delete Item from cart.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6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deleteItem(Item item)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Display cart total value (Total bill Amount)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Double displayBill()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Note: Please do validation upfront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