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简历改写网站技术选型与策略建议报告"/>
    <w:p>
      <w:pPr>
        <w:pStyle w:val="Heading1"/>
      </w:pPr>
      <w:r>
        <w:t xml:space="preserve">简历改写网站技术选型与策略建议报告</w:t>
      </w:r>
    </w:p>
    <w:bookmarkStart w:id="20" w:name="核心结论"/>
    <w:p>
      <w:pPr>
        <w:pStyle w:val="Heading2"/>
      </w:pPr>
      <w:r>
        <w:t xml:space="preserve">1. 核心结论</w:t>
      </w:r>
    </w:p>
    <w:p>
      <w:pPr>
        <w:pStyle w:val="FirstParagraph"/>
      </w:pPr>
      <w:r>
        <w:t xml:space="preserve">经过对AI模型、简历改写最佳实践、SEO策略和竞品的全面研究，我们为简历改写网站的构建提供以下核心建议：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技术选型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核心AI模型</w:t>
      </w:r>
      <w:r>
        <w:t xml:space="preserve">：推荐使用</w:t>
      </w:r>
      <w:r>
        <w:rPr>
          <w:bCs/>
          <w:b/>
        </w:rPr>
        <w:t xml:space="preserve">Anthropic Claude 3 Sonnet</w:t>
      </w:r>
      <w:r>
        <w:t xml:space="preserve">作为主要的简历改写模型。它在性能和成本之间取得了最佳平衡（$3/1M input, $15/1M output），且文本编辑能力出色，非常适合简历优化任务。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高性价比模型</w:t>
      </w:r>
      <w:r>
        <w:t xml:space="preserve">：对于免费套餐或低价服务，推荐使用</w:t>
      </w:r>
      <w:r>
        <w:rPr>
          <w:bCs/>
          <w:b/>
        </w:rPr>
        <w:t xml:space="preserve">Anthropic Claude 3 Haiku</w:t>
      </w:r>
      <w:r>
        <w:t xml:space="preserve">（$0.25/1M input, $1.25/1M output），以极低的成本吸引海量用户。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产品策略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核心定位</w:t>
      </w:r>
      <w:r>
        <w:t xml:space="preserve">：将产品定位为“</w:t>
      </w:r>
      <w:r>
        <w:rPr>
          <w:bCs/>
          <w:b/>
        </w:rPr>
        <w:t xml:space="preserve">AI驱动的LinkedIn个人品牌优化专家</w:t>
      </w:r>
      <w:r>
        <w:t xml:space="preserve">”，以“LinkedIn深度整合”作为核心差异化卖点。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功能闭环</w:t>
      </w:r>
      <w:r>
        <w:t xml:space="preserve">：打造“</w:t>
      </w:r>
      <w:r>
        <w:rPr>
          <w:bCs/>
          <w:b/>
        </w:rPr>
        <w:t xml:space="preserve">简历改写 + 求职信生成 + AI模拟面试</w:t>
      </w:r>
      <w:r>
        <w:t xml:space="preserve">”的产品闭环，为用户提供一站式的求职解决方案。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市场策略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SEO先行</w:t>
      </w:r>
      <w:r>
        <w:t xml:space="preserve">：在产品上线前，即开始内容建设，通过高质量的博客、指南和模板库，抢占SEO先机。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内容为王</w:t>
      </w:r>
      <w:r>
        <w:t xml:space="preserve">：持续产出关于简历写作、面试技巧和职业发展的优质内容，将网站打造成求职领域的权威信息源。</w:t>
      </w:r>
    </w:p>
    <w:bookmarkEnd w:id="20"/>
    <w:bookmarkStart w:id="25" w:name="详细报告与交付成果"/>
    <w:p>
      <w:pPr>
        <w:pStyle w:val="Heading2"/>
      </w:pPr>
      <w:r>
        <w:t xml:space="preserve">2. 详细报告与交付成果</w:t>
      </w:r>
    </w:p>
    <w:p>
      <w:pPr>
        <w:pStyle w:val="FirstParagraph"/>
      </w:pPr>
      <w:r>
        <w:t xml:space="preserve">本次研究的所有详细分析和交付成果均已完成，并保存在</w:t>
      </w:r>
      <w:r>
        <w:rPr>
          <w:rStyle w:val="VerbatimChar"/>
        </w:rPr>
        <w:t xml:space="preserve">reports</w:t>
      </w:r>
      <w:r>
        <w:t xml:space="preserve">目录下。具体包括：</w:t>
      </w:r>
    </w:p>
    <w:p>
      <w:pPr>
        <w:numPr>
          <w:ilvl w:val="0"/>
          <w:numId w:val="1005"/>
        </w:numPr>
      </w:pPr>
      <w:hyperlink r:id="rId21">
        <w:r>
          <w:rPr>
            <w:rStyle w:val="Hyperlink"/>
            <w:bCs/>
            <w:b/>
          </w:rPr>
          <w:t xml:space="preserve">AI模型选择建议报告</w:t>
        </w:r>
      </w:hyperlink>
      <w:r>
        <w:t xml:space="preserve">：详细阐述了我们对OpenAI GPT-4o, Anthropic Claude 3和Google Gemini的评估过程和最终建议。</w:t>
      </w:r>
    </w:p>
    <w:p>
      <w:pPr>
        <w:numPr>
          <w:ilvl w:val="0"/>
          <w:numId w:val="1005"/>
        </w:numPr>
      </w:pPr>
      <w:hyperlink r:id="rId22">
        <w:r>
          <w:rPr>
            <w:rStyle w:val="Hyperlink"/>
            <w:bCs/>
            <w:b/>
          </w:rPr>
          <w:t xml:space="preserve">简历改写AI提示工程指南</w:t>
        </w:r>
      </w:hyperlink>
      <w:r>
        <w:t xml:space="preserve">：提供了一套完整的、可直接用于产品开发的AI提示工程方法论和即用型模板。</w:t>
      </w:r>
    </w:p>
    <w:p>
      <w:pPr>
        <w:numPr>
          <w:ilvl w:val="0"/>
          <w:numId w:val="1005"/>
        </w:numPr>
      </w:pPr>
      <w:hyperlink r:id="rId23">
        <w:r>
          <w:rPr>
            <w:rStyle w:val="Hyperlink"/>
            <w:bCs/>
            <w:b/>
          </w:rPr>
          <w:t xml:space="preserve">简历工具网站SEO优化方案</w:t>
        </w:r>
      </w:hyperlink>
      <w:r>
        <w:t xml:space="preserve">：全面分析了竞争对手的SEO策略，并为我们的产品制定了一套可执行的SEO优化方案。</w:t>
      </w:r>
    </w:p>
    <w:p>
      <w:pPr>
        <w:numPr>
          <w:ilvl w:val="0"/>
          <w:numId w:val="1005"/>
        </w:numPr>
      </w:pPr>
      <w:hyperlink r:id="rId24">
        <w:r>
          <w:rPr>
            <w:rStyle w:val="Hyperlink"/>
            <w:bCs/>
            <w:b/>
          </w:rPr>
          <w:t xml:space="preserve">简历改写工具竞品分析报告</w:t>
        </w:r>
      </w:hyperlink>
      <w:r>
        <w:t xml:space="preserve">：深入剖析了五个主要竞品的功能、商业模式和定价策略，并在此基础上提出了我们的市场机会和差异化建议。</w:t>
      </w:r>
    </w:p>
    <w:bookmarkEnd w:id="25"/>
    <w:bookmarkStart w:id="26" w:name="下一步行动建议"/>
    <w:p>
      <w:pPr>
        <w:pStyle w:val="Heading2"/>
      </w:pPr>
      <w:r>
        <w:t xml:space="preserve">3. 下一步行动建议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产品研发</w:t>
      </w:r>
      <w:r>
        <w:t xml:space="preserve">：基于本报告的技术选型和产品策略，启动产品的第一期研发工作。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内容团队组建</w:t>
      </w:r>
      <w:r>
        <w:t xml:space="preserve">：招聘或外包专业的内容创作团队，开始执行SEO内容策略。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行业专家合作</w:t>
      </w:r>
      <w:r>
        <w:t xml:space="preserve">：联系各行业的资深HR或猎头，洽谈“行业专家模板”的合作事宜。</w:t>
      </w:r>
    </w:p>
    <w:p>
      <w:pPr>
        <w:pStyle w:val="FirstParagraph"/>
      </w:pPr>
      <w:r>
        <w:t xml:space="preserve">我们相信，通过以上策略的有效执行，我们的简历改写网站将能够在激烈的市场竞争中脱颖而出，成为求职者信赖的首选工具。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reports/ai_model_selection_report_v2.md" TargetMode="External" /><Relationship Type="http://schemas.openxmlformats.org/officeDocument/2006/relationships/hyperlink" Id="rId24" Target="reports/competitor_analysis_report.md" TargetMode="External" /><Relationship Type="http://schemas.openxmlformats.org/officeDocument/2006/relationships/hyperlink" Id="rId22" Target="reports/resume_prompt_engineering_guide.md" TargetMode="External" /><Relationship Type="http://schemas.openxmlformats.org/officeDocument/2006/relationships/hyperlink" Id="rId23" Target="reports/seo_strategy_for_resume_websi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reports/ai_model_selection_report_v2.md" TargetMode="External" /><Relationship Type="http://schemas.openxmlformats.org/officeDocument/2006/relationships/hyperlink" Id="rId24" Target="reports/competitor_analysis_report.md" TargetMode="External" /><Relationship Type="http://schemas.openxmlformats.org/officeDocument/2006/relationships/hyperlink" Id="rId22" Target="reports/resume_prompt_engineering_guide.md" TargetMode="External" /><Relationship Type="http://schemas.openxmlformats.org/officeDocument/2006/relationships/hyperlink" Id="rId23" Target="reports/seo_strategy_for_resume_websi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2025-08-07T09:33:32Z</dcterms:created>
  <dcterms:modified xsi:type="dcterms:W3CDTF">2025-08-07T09:33:32Z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