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2248442D" w:rsidR="008F0244" w:rsidRDefault="00000000">
      <w:pPr>
        <w:pBdr>
          <w:top w:val="nil"/>
          <w:left w:val="nil"/>
          <w:bottom w:val="nil"/>
          <w:right w:val="nil"/>
          <w:between w:val="nil"/>
        </w:pBdr>
        <w:jc w:val="both"/>
        <w:rPr>
          <w:b/>
          <w:color w:val="000000"/>
        </w:rPr>
      </w:pPr>
      <w:r>
        <w:rPr>
          <w:b/>
          <w:color w:val="000000"/>
        </w:rPr>
        <w:t xml:space="preserve">Cypher queries used to extract information on the set of signal transduction processes from the </w:t>
      </w:r>
      <w:proofErr w:type="spellStart"/>
      <w:r>
        <w:rPr>
          <w:b/>
          <w:color w:val="000000"/>
        </w:rPr>
        <w:t>Reactome</w:t>
      </w:r>
      <w:proofErr w:type="spellEnd"/>
      <w:r>
        <w:rPr>
          <w:b/>
          <w:color w:val="000000"/>
        </w:rPr>
        <w:t xml:space="preserve"> Knowledgebase</w:t>
      </w:r>
      <w:r>
        <w:rPr>
          <w:color w:val="000000"/>
        </w:rPr>
        <w:t xml:space="preserve"> (</w:t>
      </w:r>
      <w:hyperlink r:id="rId6">
        <w:r>
          <w:rPr>
            <w:color w:val="1155CC"/>
            <w:u w:val="single"/>
          </w:rPr>
          <w:t>http://www.reactome.org/</w:t>
        </w:r>
      </w:hyperlink>
      <w:r>
        <w:rPr>
          <w:color w:val="000000"/>
        </w:rPr>
        <w:t xml:space="preserve">, </w:t>
      </w:r>
      <w:r w:rsidR="000246C9">
        <w:rPr>
          <w:color w:val="000000"/>
        </w:rPr>
        <w:t xml:space="preserve">accessed date: </w:t>
      </w:r>
      <w:r>
        <w:rPr>
          <w:color w:val="000000"/>
        </w:rPr>
        <w:t>20/03/2017) [</w:t>
      </w:r>
      <w:proofErr w:type="spellStart"/>
      <w:r>
        <w:rPr>
          <w:color w:val="000000"/>
        </w:rPr>
        <w:t>Fabregat</w:t>
      </w:r>
      <w:proofErr w:type="spellEnd"/>
      <w:r>
        <w:rPr>
          <w:color w:val="000000"/>
        </w:rPr>
        <w:t xml:space="preserve"> et al. 2016, PMID: </w:t>
      </w:r>
      <w:hyperlink r:id="rId7">
        <w:r>
          <w:rPr>
            <w:color w:val="1155CC"/>
            <w:u w:val="single"/>
          </w:rPr>
          <w:t>26656494</w:t>
        </w:r>
      </w:hyperlink>
      <w:r>
        <w:rPr>
          <w:color w:val="000000"/>
        </w:rPr>
        <w:t>]</w:t>
      </w:r>
    </w:p>
    <w:p w14:paraId="00000002" w14:textId="77777777" w:rsidR="008F0244" w:rsidRDefault="008F0244">
      <w:pPr>
        <w:pBdr>
          <w:top w:val="nil"/>
          <w:left w:val="nil"/>
          <w:bottom w:val="nil"/>
          <w:right w:val="nil"/>
          <w:between w:val="nil"/>
        </w:pBdr>
        <w:jc w:val="both"/>
        <w:rPr>
          <w:color w:val="000000"/>
        </w:rPr>
      </w:pPr>
    </w:p>
    <w:p w14:paraId="00000003" w14:textId="1953E97A" w:rsidR="008F0244" w:rsidRDefault="00000000">
      <w:pPr>
        <w:pBdr>
          <w:top w:val="nil"/>
          <w:left w:val="nil"/>
          <w:bottom w:val="nil"/>
          <w:right w:val="nil"/>
          <w:between w:val="nil"/>
        </w:pBdr>
        <w:jc w:val="both"/>
        <w:rPr>
          <w:color w:val="000000"/>
        </w:rPr>
      </w:pPr>
      <w:r>
        <w:rPr>
          <w:color w:val="000000"/>
        </w:rPr>
        <w:t xml:space="preserve">The set of signal transduction processes and involving pathways in the human was found using the Neo4j version of the </w:t>
      </w:r>
      <w:proofErr w:type="spellStart"/>
      <w:r>
        <w:rPr>
          <w:color w:val="000000"/>
        </w:rPr>
        <w:t>Reactome</w:t>
      </w:r>
      <w:proofErr w:type="spellEnd"/>
      <w:r>
        <w:rPr>
          <w:color w:val="000000"/>
        </w:rPr>
        <w:t xml:space="preserve"> DB and the Cypher query language. Specifically, signal transduction processes were considered processes with at least one protein/complex as a reactant and at least one protein/complex as a product.</w:t>
      </w:r>
    </w:p>
    <w:p w14:paraId="00000004" w14:textId="77777777" w:rsidR="008F0244" w:rsidRDefault="008F0244">
      <w:pPr>
        <w:pBdr>
          <w:top w:val="nil"/>
          <w:left w:val="nil"/>
          <w:bottom w:val="nil"/>
          <w:right w:val="nil"/>
          <w:between w:val="nil"/>
        </w:pBdr>
        <w:jc w:val="both"/>
        <w:rPr>
          <w:color w:val="000000"/>
        </w:rPr>
      </w:pPr>
    </w:p>
    <w:p w14:paraId="00000005" w14:textId="77777777" w:rsidR="008F0244" w:rsidRDefault="00000000">
      <w:pPr>
        <w:pBdr>
          <w:top w:val="nil"/>
          <w:left w:val="nil"/>
          <w:bottom w:val="nil"/>
          <w:right w:val="nil"/>
          <w:between w:val="nil"/>
        </w:pBdr>
        <w:jc w:val="both"/>
        <w:rPr>
          <w:color w:val="000000"/>
        </w:rPr>
      </w:pPr>
      <w:r>
        <w:rPr>
          <w:color w:val="000000"/>
        </w:rPr>
        <w:t>Cypher queries:</w:t>
      </w:r>
    </w:p>
    <w:p w14:paraId="00000006" w14:textId="4455387A" w:rsidR="008F0244" w:rsidRDefault="00000000">
      <w:pPr>
        <w:pBdr>
          <w:top w:val="nil"/>
          <w:left w:val="nil"/>
          <w:bottom w:val="nil"/>
          <w:right w:val="nil"/>
          <w:between w:val="nil"/>
        </w:pBdr>
        <w:jc w:val="both"/>
        <w:rPr>
          <w:color w:val="000000"/>
        </w:rPr>
      </w:pPr>
      <w:r>
        <w:rPr>
          <w:color w:val="000000"/>
        </w:rPr>
        <w:t>The “</w:t>
      </w:r>
      <w:proofErr w:type="spellStart"/>
      <w:r>
        <w:rPr>
          <w:color w:val="000000"/>
        </w:rPr>
        <w:t>ReactionLikeEvent</w:t>
      </w:r>
      <w:proofErr w:type="spellEnd"/>
      <w:r>
        <w:rPr>
          <w:color w:val="000000"/>
        </w:rPr>
        <w:t xml:space="preserve">” class in the </w:t>
      </w:r>
      <w:proofErr w:type="spellStart"/>
      <w:r>
        <w:rPr>
          <w:color w:val="000000"/>
        </w:rPr>
        <w:t>Reactome</w:t>
      </w:r>
      <w:proofErr w:type="spellEnd"/>
      <w:r>
        <w:rPr>
          <w:color w:val="000000"/>
        </w:rPr>
        <w:t xml:space="preserve"> Graph Model represents the human processes; the “</w:t>
      </w:r>
      <w:proofErr w:type="spellStart"/>
      <w:r>
        <w:rPr>
          <w:color w:val="000000"/>
        </w:rPr>
        <w:t>EntityWithAccessionedSequence</w:t>
      </w:r>
      <w:proofErr w:type="spellEnd"/>
      <w:r>
        <w:rPr>
          <w:color w:val="000000"/>
        </w:rPr>
        <w:t xml:space="preserve">” and the “Complex” classes show proteins and protein complexes, respectively. More details on the data model of the </w:t>
      </w:r>
      <w:proofErr w:type="spellStart"/>
      <w:r>
        <w:rPr>
          <w:color w:val="000000"/>
        </w:rPr>
        <w:t>Reactome</w:t>
      </w:r>
      <w:proofErr w:type="spellEnd"/>
      <w:r>
        <w:rPr>
          <w:color w:val="000000"/>
        </w:rPr>
        <w:t xml:space="preserve"> Graph Model are available on the </w:t>
      </w:r>
      <w:proofErr w:type="spellStart"/>
      <w:r>
        <w:rPr>
          <w:color w:val="000000"/>
        </w:rPr>
        <w:t>Reactome</w:t>
      </w:r>
      <w:proofErr w:type="spellEnd"/>
      <w:r>
        <w:rPr>
          <w:color w:val="000000"/>
        </w:rPr>
        <w:t xml:space="preserve"> Documentation page, at </w:t>
      </w:r>
      <w:hyperlink r:id="rId8">
        <w:r>
          <w:rPr>
            <w:color w:val="1155CC"/>
            <w:u w:val="single"/>
          </w:rPr>
          <w:t>http://www.reactome.org/pages/documentation/data-model/</w:t>
        </w:r>
      </w:hyperlink>
      <w:r w:rsidR="000246C9">
        <w:rPr>
          <w:color w:val="000000"/>
        </w:rPr>
        <w:t>.</w:t>
      </w:r>
      <w:r>
        <w:rPr>
          <w:color w:val="000000"/>
        </w:rPr>
        <w:t xml:space="preserve"> In the Cypher query, the processes were marked as signal transduction processes if at least one (the “ANY” qualifier in the “WHERE” clause) of the reactants and at least one of the products are proteins or protein complexes; consequently, </w:t>
      </w:r>
      <w:r>
        <w:t xml:space="preserve">the </w:t>
      </w:r>
      <w:proofErr w:type="gramStart"/>
      <w:r>
        <w:t>newly-created</w:t>
      </w:r>
      <w:proofErr w:type="gramEnd"/>
      <w:r>
        <w:rPr>
          <w:color w:val="000000"/>
        </w:rPr>
        <w:t xml:space="preserve"> </w:t>
      </w:r>
      <w:proofErr w:type="spellStart"/>
      <w:r>
        <w:t>ReactionLikeEventType</w:t>
      </w:r>
      <w:proofErr w:type="spellEnd"/>
      <w:r>
        <w:rPr>
          <w:color w:val="000000"/>
        </w:rPr>
        <w:t xml:space="preserve"> attribute for such processes (the </w:t>
      </w:r>
      <w:proofErr w:type="spellStart"/>
      <w:r>
        <w:rPr>
          <w:color w:val="000000"/>
        </w:rPr>
        <w:t>ReactionLikeEvent</w:t>
      </w:r>
      <w:proofErr w:type="spellEnd"/>
      <w:r>
        <w:rPr>
          <w:color w:val="000000"/>
        </w:rPr>
        <w:t xml:space="preserve"> objects) was to the “</w:t>
      </w:r>
      <w:proofErr w:type="spellStart"/>
      <w:r>
        <w:rPr>
          <w:color w:val="000000"/>
        </w:rPr>
        <w:t>SignalTransductionProcess</w:t>
      </w:r>
      <w:proofErr w:type="spellEnd"/>
      <w:r>
        <w:rPr>
          <w:color w:val="000000"/>
        </w:rPr>
        <w:t>” value:</w:t>
      </w:r>
    </w:p>
    <w:p w14:paraId="00000007" w14:textId="77777777" w:rsidR="008F0244" w:rsidRDefault="008F0244">
      <w:pPr>
        <w:pBdr>
          <w:top w:val="nil"/>
          <w:left w:val="nil"/>
          <w:bottom w:val="nil"/>
          <w:right w:val="nil"/>
          <w:between w:val="nil"/>
        </w:pBdr>
        <w:jc w:val="both"/>
        <w:rPr>
          <w:color w:val="000000"/>
        </w:rPr>
      </w:pPr>
    </w:p>
    <w:p w14:paraId="00000008" w14:textId="77777777" w:rsidR="008F0244" w:rsidRDefault="00000000">
      <w:pPr>
        <w:pBdr>
          <w:top w:val="nil"/>
          <w:left w:val="nil"/>
          <w:bottom w:val="nil"/>
          <w:right w:val="nil"/>
          <w:between w:val="nil"/>
        </w:pBdr>
        <w:jc w:val="both"/>
        <w:rPr>
          <w:color w:val="000000"/>
        </w:rPr>
      </w:pPr>
      <w:r>
        <w:rPr>
          <w:b/>
          <w:color w:val="000000"/>
        </w:rPr>
        <w:t xml:space="preserve">QS1_1. </w:t>
      </w:r>
      <w:r>
        <w:rPr>
          <w:color w:val="000000"/>
        </w:rPr>
        <w:t>MATCH (react)&lt;-</w:t>
      </w:r>
      <w:proofErr w:type="gramStart"/>
      <w:r>
        <w:rPr>
          <w:color w:val="000000"/>
        </w:rPr>
        <w:t>[:input</w:t>
      </w:r>
      <w:proofErr w:type="gramEnd"/>
      <w:r>
        <w:rPr>
          <w:color w:val="000000"/>
        </w:rPr>
        <w:t>]- (</w:t>
      </w:r>
      <w:proofErr w:type="spellStart"/>
      <w:r>
        <w:rPr>
          <w:color w:val="000000"/>
        </w:rPr>
        <w:t>rle:ReactionLikeEvent</w:t>
      </w:r>
      <w:proofErr w:type="spellEnd"/>
      <w:r>
        <w:rPr>
          <w:color w:val="000000"/>
        </w:rPr>
        <w:t xml:space="preserve"> {</w:t>
      </w:r>
      <w:proofErr w:type="spellStart"/>
      <w:r>
        <w:rPr>
          <w:color w:val="000000"/>
        </w:rPr>
        <w:t>speciesName</w:t>
      </w:r>
      <w:proofErr w:type="spellEnd"/>
      <w:r>
        <w:rPr>
          <w:color w:val="000000"/>
        </w:rPr>
        <w:t>:"Homo sapiens"})-[:output]-&gt;(prod)</w:t>
      </w:r>
    </w:p>
    <w:p w14:paraId="00000009" w14:textId="77777777" w:rsidR="008F0244" w:rsidRDefault="00000000">
      <w:pPr>
        <w:pBdr>
          <w:top w:val="nil"/>
          <w:left w:val="nil"/>
          <w:bottom w:val="nil"/>
          <w:right w:val="nil"/>
          <w:between w:val="nil"/>
        </w:pBdr>
        <w:jc w:val="both"/>
        <w:rPr>
          <w:color w:val="000000"/>
        </w:rPr>
      </w:pPr>
      <w:r>
        <w:rPr>
          <w:color w:val="000000"/>
        </w:rPr>
        <w:t xml:space="preserve">WITH DISTINCT </w:t>
      </w:r>
      <w:proofErr w:type="spellStart"/>
      <w:r>
        <w:rPr>
          <w:color w:val="000000"/>
        </w:rPr>
        <w:t>rle</w:t>
      </w:r>
      <w:proofErr w:type="spellEnd"/>
      <w:r>
        <w:rPr>
          <w:color w:val="000000"/>
        </w:rPr>
        <w:t xml:space="preserve">, </w:t>
      </w:r>
      <w:proofErr w:type="gramStart"/>
      <w:r>
        <w:rPr>
          <w:color w:val="000000"/>
        </w:rPr>
        <w:t>COLLECT(</w:t>
      </w:r>
      <w:proofErr w:type="gramEnd"/>
      <w:r>
        <w:rPr>
          <w:color w:val="000000"/>
        </w:rPr>
        <w:t>distinct react) AS reactants, COLLECT(distinct prod) AS products</w:t>
      </w:r>
    </w:p>
    <w:p w14:paraId="0000000A" w14:textId="77777777" w:rsidR="008F0244" w:rsidRDefault="00000000">
      <w:pPr>
        <w:pBdr>
          <w:top w:val="nil"/>
          <w:left w:val="nil"/>
          <w:bottom w:val="nil"/>
          <w:right w:val="nil"/>
          <w:between w:val="nil"/>
        </w:pBdr>
        <w:jc w:val="both"/>
        <w:rPr>
          <w:color w:val="000000"/>
        </w:rPr>
      </w:pPr>
      <w:r>
        <w:rPr>
          <w:color w:val="000000"/>
        </w:rPr>
        <w:t xml:space="preserve">WHERE </w:t>
      </w:r>
      <w:proofErr w:type="gramStart"/>
      <w:r>
        <w:rPr>
          <w:color w:val="000000"/>
        </w:rPr>
        <w:t>ANY(</w:t>
      </w:r>
      <w:proofErr w:type="gramEnd"/>
      <w:r>
        <w:rPr>
          <w:color w:val="000000"/>
        </w:rPr>
        <w:t>react IN reactants WHERE ((</w:t>
      </w:r>
      <w:proofErr w:type="spellStart"/>
      <w:r>
        <w:rPr>
          <w:color w:val="000000"/>
        </w:rPr>
        <w:t>react:Complex</w:t>
      </w:r>
      <w:proofErr w:type="spellEnd"/>
      <w:r>
        <w:rPr>
          <w:color w:val="000000"/>
        </w:rPr>
        <w:t>) or (</w:t>
      </w:r>
      <w:proofErr w:type="spellStart"/>
      <w:r>
        <w:rPr>
          <w:color w:val="000000"/>
        </w:rPr>
        <w:t>react:EntityWithAccessionedSequence</w:t>
      </w:r>
      <w:proofErr w:type="spellEnd"/>
      <w:r>
        <w:rPr>
          <w:color w:val="000000"/>
        </w:rPr>
        <w:t>))) and ANY (prod in products WHERE ((</w:t>
      </w:r>
      <w:proofErr w:type="spellStart"/>
      <w:r>
        <w:rPr>
          <w:color w:val="000000"/>
        </w:rPr>
        <w:t>prod:Complex</w:t>
      </w:r>
      <w:proofErr w:type="spellEnd"/>
      <w:r>
        <w:rPr>
          <w:color w:val="000000"/>
        </w:rPr>
        <w:t>) or (</w:t>
      </w:r>
      <w:proofErr w:type="spellStart"/>
      <w:r>
        <w:rPr>
          <w:color w:val="000000"/>
        </w:rPr>
        <w:t>prod:EntityWithAccessionedSequence</w:t>
      </w:r>
      <w:proofErr w:type="spellEnd"/>
      <w:r>
        <w:rPr>
          <w:color w:val="000000"/>
        </w:rPr>
        <w:t>)))</w:t>
      </w:r>
    </w:p>
    <w:p w14:paraId="0000000B" w14:textId="77777777" w:rsidR="008F0244" w:rsidRDefault="00000000">
      <w:pPr>
        <w:pBdr>
          <w:top w:val="nil"/>
          <w:left w:val="nil"/>
          <w:bottom w:val="nil"/>
          <w:right w:val="nil"/>
          <w:between w:val="nil"/>
        </w:pBdr>
        <w:jc w:val="both"/>
        <w:rPr>
          <w:color w:val="000000"/>
        </w:rPr>
      </w:pPr>
      <w:bookmarkStart w:id="0" w:name="_gjdgxs" w:colFirst="0" w:colLast="0"/>
      <w:bookmarkEnd w:id="0"/>
      <w:r>
        <w:rPr>
          <w:color w:val="000000"/>
        </w:rPr>
        <w:t xml:space="preserve">Set </w:t>
      </w:r>
      <w:proofErr w:type="spellStart"/>
      <w:proofErr w:type="gramStart"/>
      <w:r>
        <w:rPr>
          <w:color w:val="000000"/>
        </w:rPr>
        <w:t>rle.</w:t>
      </w:r>
      <w:r>
        <w:t>ReactionLikeEventType</w:t>
      </w:r>
      <w:proofErr w:type="spellEnd"/>
      <w:proofErr w:type="gramEnd"/>
      <w:r>
        <w:rPr>
          <w:color w:val="000000"/>
        </w:rPr>
        <w:t xml:space="preserve"> ="</w:t>
      </w:r>
      <w:proofErr w:type="spellStart"/>
      <w:r>
        <w:rPr>
          <w:color w:val="000000"/>
        </w:rPr>
        <w:t>SignalTransductionProcess</w:t>
      </w:r>
      <w:proofErr w:type="spellEnd"/>
      <w:r>
        <w:rPr>
          <w:color w:val="000000"/>
        </w:rPr>
        <w:t>"</w:t>
      </w:r>
    </w:p>
    <w:p w14:paraId="0000000E" w14:textId="77777777" w:rsidR="008F0244" w:rsidRDefault="008F0244">
      <w:pPr>
        <w:pBdr>
          <w:top w:val="nil"/>
          <w:left w:val="nil"/>
          <w:bottom w:val="nil"/>
          <w:right w:val="nil"/>
          <w:between w:val="nil"/>
        </w:pBdr>
        <w:jc w:val="both"/>
        <w:rPr>
          <w:color w:val="000000"/>
        </w:rPr>
      </w:pPr>
    </w:p>
    <w:p w14:paraId="0000000F" w14:textId="77777777" w:rsidR="008F0244" w:rsidRDefault="008F0244">
      <w:pPr>
        <w:pBdr>
          <w:top w:val="nil"/>
          <w:left w:val="nil"/>
          <w:bottom w:val="nil"/>
          <w:right w:val="nil"/>
          <w:between w:val="nil"/>
        </w:pBdr>
        <w:jc w:val="both"/>
        <w:rPr>
          <w:color w:val="000000"/>
        </w:rPr>
      </w:pPr>
    </w:p>
    <w:sectPr w:rsidR="008F024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D04EA" w14:textId="77777777" w:rsidR="00E87B0E" w:rsidRDefault="00E87B0E" w:rsidP="000246C9">
      <w:pPr>
        <w:spacing w:line="240" w:lineRule="auto"/>
      </w:pPr>
      <w:r>
        <w:separator/>
      </w:r>
    </w:p>
  </w:endnote>
  <w:endnote w:type="continuationSeparator" w:id="0">
    <w:p w14:paraId="57D67D8A" w14:textId="77777777" w:rsidR="00E87B0E" w:rsidRDefault="00E87B0E" w:rsidP="00024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F61C3" w14:textId="77777777" w:rsidR="000246C9" w:rsidRDefault="000246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CF001" w14:textId="77777777" w:rsidR="000246C9" w:rsidRDefault="000246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89DB7" w14:textId="77777777" w:rsidR="000246C9" w:rsidRDefault="00024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0ED19" w14:textId="77777777" w:rsidR="00E87B0E" w:rsidRDefault="00E87B0E" w:rsidP="000246C9">
      <w:pPr>
        <w:spacing w:line="240" w:lineRule="auto"/>
      </w:pPr>
      <w:r>
        <w:separator/>
      </w:r>
    </w:p>
  </w:footnote>
  <w:footnote w:type="continuationSeparator" w:id="0">
    <w:p w14:paraId="0DF82F9F" w14:textId="77777777" w:rsidR="00E87B0E" w:rsidRDefault="00E87B0E" w:rsidP="000246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80B4F" w14:textId="77777777" w:rsidR="000246C9" w:rsidRDefault="00024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8C07" w14:textId="77777777" w:rsidR="000246C9" w:rsidRDefault="000246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43583" w14:textId="77777777" w:rsidR="000246C9" w:rsidRDefault="000246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244"/>
    <w:rsid w:val="000246C9"/>
    <w:rsid w:val="008F0244"/>
    <w:rsid w:val="00DB18B0"/>
    <w:rsid w:val="00E87B0E"/>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6F9BB"/>
  <w15:docId w15:val="{9147B720-5EF8-C04B-851C-33B21968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Header">
    <w:name w:val="header"/>
    <w:basedOn w:val="Normal"/>
    <w:link w:val="HeaderChar"/>
    <w:uiPriority w:val="99"/>
    <w:unhideWhenUsed/>
    <w:rsid w:val="000246C9"/>
    <w:pPr>
      <w:tabs>
        <w:tab w:val="center" w:pos="4513"/>
        <w:tab w:val="right" w:pos="9026"/>
      </w:tabs>
      <w:spacing w:line="240" w:lineRule="auto"/>
    </w:pPr>
  </w:style>
  <w:style w:type="character" w:customStyle="1" w:styleId="HeaderChar">
    <w:name w:val="Header Char"/>
    <w:basedOn w:val="DefaultParagraphFont"/>
    <w:link w:val="Header"/>
    <w:uiPriority w:val="99"/>
    <w:rsid w:val="000246C9"/>
  </w:style>
  <w:style w:type="paragraph" w:styleId="Footer">
    <w:name w:val="footer"/>
    <w:basedOn w:val="Normal"/>
    <w:link w:val="FooterChar"/>
    <w:uiPriority w:val="99"/>
    <w:unhideWhenUsed/>
    <w:rsid w:val="000246C9"/>
    <w:pPr>
      <w:tabs>
        <w:tab w:val="center" w:pos="4513"/>
        <w:tab w:val="right" w:pos="9026"/>
      </w:tabs>
      <w:spacing w:line="240" w:lineRule="auto"/>
    </w:pPr>
  </w:style>
  <w:style w:type="character" w:customStyle="1" w:styleId="FooterChar">
    <w:name w:val="Footer Char"/>
    <w:basedOn w:val="DefaultParagraphFont"/>
    <w:link w:val="Footer"/>
    <w:uiPriority w:val="99"/>
    <w:rsid w:val="00024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reactome.org/pages/documentation/data-model/"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www.ncbi.nlm.nih.gov/pubmed/26656494"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reactome.org/"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Irina-Afrodita BALAUR</cp:lastModifiedBy>
  <cp:revision>3</cp:revision>
  <dcterms:created xsi:type="dcterms:W3CDTF">2023-01-09T10:24:00Z</dcterms:created>
  <dcterms:modified xsi:type="dcterms:W3CDTF">2023-01-09T10:26:00Z</dcterms:modified>
</cp:coreProperties>
</file>