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><w:jc w:val="left"/><w:spacing w:after="80"/></w:pPr><w:r><w:rPr><w:color w:val="8B1538"/><w:sz w:val="32"/><w:szCs w:val="32"/><w:b w:val="1"/><w:bCs w:val="1"/></w:rPr><w:t xml:space="preserve">RETAIL FASHION — STORE MANAGER PROFIL</w:t></w:r></w:p><w:p><w:pPr><w:spacing w:after="160"/></w:pPr><w:r><w:rPr><w:color w:val="707070"/><w:sz w:val="16"/><w:szCs w:val="16"/></w:rPr><w:t xml:space="preserve">Erstellt: April/2026  ·  Zielposition: Store Manager Flagship Berlin Kurfürstendamm</w:t></w:r></w:p><w:tbl><w:tblGrid><w:gridCol w:w="6500" w:type="dxa"/><w:gridCol w:w="4000" w:type="dxa"/></w:tblGrid><w:tblPr><w:tblW w:w="0" w:type="auto"/><w:tblLayout w:type="autofit"/><w:tblCellMar><w:top w:w="40" w:type="dxa"/><w:left w:w="40" w:type="dxa"/><w:right w:w="40" w:type="dxa"/><w:bottom w:w="40" w:type="dxa"/></w:tblCellMar><w:tblBorders><w:top w:val="single" w:sz="0"/><w:left w:val="single" w:sz="0"/><w:right w:val="single" w:sz="0"/><w:bottom w:val="single" w:sz="0"/><w:insideH w:val="single" w:sz="0"/><w:insideV w:val="single" w:sz="0"/></w:tblBorders></w:tblPr><w:tr><w:trPr/><w:tc><w:tcPr><w:tcW w:w="6500" w:type="dxa"/><w:noWrap/></w:tcPr><w:p><w:pPr/><w:r><w:rPr><w:color w:val="333333"/><w:sz w:val="26"/><w:szCs w:val="26"/><w:b w:val="1"/><w:bCs w:val="1"/></w:rPr><w:t xml:space="preserve">Tobias Krüger</w:t></w:r></w:p><w:p><w:pPr/><w:r><w:rPr><w:color w:val="707070"/><w:sz w:val="16"/><w:szCs w:val="16"/></w:rPr><w:t xml:space="preserve">Derzeit: Store Manager Flagship München Kaufingerstraße</w:t></w:r></w:p></w:tc><w:tc><w:tcPr><w:tcW w:w="4000" w:type="dxa"/><w:noWrap/></w:tcPr><w:p><w:pPr><w:jc w:val="right"/></w:pPr><w:r><w:rPr><w:color w:val="707070"/><w:sz w:val="16"/><w:szCs w:val="16"/></w:rPr><w:t xml:space="preserve">+49 152 4412877 · tobias.krueger@example.de</w:t></w:r></w:p><w:p><w:pPr><w:jc w:val="right"/></w:pPr><w:r><w:rPr><w:color w:val="707070"/><w:sz w:val="16"/><w:szCs w:val="16"/></w:rPr><w:t xml:space="preserve">Maximilianstraße 12, 80539 München</w:t></w:r></w:p><w:p><w:pPr><w:jc w:val="right"/></w:pPr><w:r><w:rPr><w:color w:val="707070"/><w:sz w:val="16"/><w:szCs w:val="16"/></w:rPr><w:t xml:space="preserve">* 18.08.1988  ·  deutsch  ·  ledig</w:t></w:r></w:p></w:tc></w:tr></w:tbl><w:p/><w:p><w:pPr/><w:r><w:rPr><w:color w:val="8B1538"/><w:sz w:val="22"/><w:szCs w:val="22"/><w:b w:val="1"/><w:bCs w:val="1"/><w:smallCaps w:val="0"/><w:caps w:val="1"/></w:rPr><w:t xml:space="preserve">KARRIERE</w:t></w:r></w:p><w:p><w:pPr/><w:r><w:pict><v:shape id="_x0000_s1006" type="#_x0000_t32" style="width:450pt; height:0pt; margin-left:0pt; margin-top:0pt; mso-position-horizontal:left; mso-position-vertical:top; mso-position-horizontal-relative:char; mso-position-vertical-relative:line;"><w10:wrap type="inline"/><v:stroke weight="1pt" color="8B1538"/></v:shape></w:pict></w:r></w:p><w:tbl><w:tblGrid><w:gridCol w:w="2400" w:type="dxa"/><w:gridCol w:w="7800" w:type="dxa"/></w:tblGrid><w:tblPr><w:tblW w:w="0" w:type="auto"/><w:tblLayout w:type="autofit"/><w:tblCellMar><w:top w:w="60" w:type="dxa"/><w:left w:w="60" w:type="dxa"/><w:right w:w="60" w:type="dxa"/><w:bottom w:w="60" w:type="dxa"/></w:tblCellMar><w:tblBorders><w:top w:val="single" w:sz="4" w:color="E0E0E0"/><w:left w:val="single" w:sz="4" w:color="E0E0E0"/><w:right w:val="single" w:sz="4" w:color="E0E0E0"/><w:bottom w:val="single" w:sz="4" w:color="E0E0E0"/><w:insideH w:val="single" w:sz="4" w:color="E0E0E0"/><w:insideV w:val="single" w:sz="4" w:color="E0E0E0"/></w:tblBorders></w:tblPr><w:tr><w:trPr/><w:tc><w:tcPr><w:tcW w:w="2400" w:type="dxa"/><w:noWrap/></w:tcPr><w:p><w:pPr/><w:r><w:rPr><w:sz w:val="18"/><w:szCs w:val="18"/><w:b w:val="1"/><w:bCs w:val="1"/></w:rPr><w:t xml:space="preserve">04/2021 – heute</w:t></w:r></w:p></w:tc><w:tc><w:tcPr><w:tcW w:w="7800" w:type="dxa"/><w:noWrap/></w:tcPr><w:p><w:pPr/><w:r><w:rPr><w:sz w:val="20"/><w:szCs w:val="20"/><w:b w:val="1"/><w:bCs w:val="1"/></w:rPr><w:t xml:space="preserve">Beckert Mode GmbH, München — Store Manager Flagship Kaufingerstraße</w:t></w:r></w:p><w:p><w:r><w:rPr><w:b/></w:rPr><w:t xml:space="preserve">04/2021 – heute</w:t></w:r></w:p><w:p><w:r><w:t xml:space="preserve">Store Manager Flagship München</w:t></w:r></w:p><w:p><w:pPr><w:spacing w:after="0"/><w:ind w:left="360" w:hanging="360"/></w:pPr><w:r><w:t xml:space="preserve">• Führung eines 24-köpfigen Teams inkl. 3 Schichtleitungen</w:t></w:r></w:p><w:p><w:pPr><w:spacing w:after="0"/><w:ind w:left="360" w:hanging="360"/></w:pPr><w:r><w:t xml:space="preserve">• Umsatzverantwortung EUR 14,8 Mio p.a., +11% YoY 2024</w:t></w:r></w:p><w:p><w:pPr><w:spacing w:after="0"/><w:ind w:left="360" w:hanging="360"/></w:pPr><w:r><w:t xml:space="preserve">• Einführung Clienteling-Programm (+19% Wiederkaufrate)</w:t></w:r></w:p><w:p><w:pPr><w:spacing w:after="0"/><w:ind w:left="360" w:hanging="360"/></w:pPr><w:r><w:t xml:space="preserve">• Umbau der Damen-Etage bei laufendem Betrieb durchgeführt</w:t></w:r></w:p></w:tc></w:tr><w:tr><w:trPr/><w:tc><w:tcPr><w:tcW w:w="2400" w:type="dxa"/><w:noWrap/></w:tcPr><w:p><w:pPr/><w:r><w:rPr><w:sz w:val="18"/><w:szCs w:val="18"/><w:b w:val="1"/><w:bCs w:val="1"/></w:rPr><w:t xml:space="preserve">09/2017 – 03/2021</w:t></w:r></w:p></w:tc><w:tc><w:tcPr><w:tcW w:w="7800" w:type="dxa"/><w:noWrap/></w:tcPr><w:p><w:pPr/><w:r><w:rPr><w:sz w:val="20"/><w:szCs w:val="20"/><w:b w:val="1"/><w:bCs w:val="1"/></w:rPr><w:t xml:space="preserve">Hamburg Retail Fashion AG, Hamburg — Assistant Store Manager</w:t></w:r></w:p><w:p><w:r><w:rPr><w:b/></w:rPr><w:t xml:space="preserve">09/2017 – 03/2021</w:t></w:r></w:p><w:p><w:r><w:t xml:space="preserve">Assistant Store Manager, Flagship Mönckebergstraße</w:t></w:r></w:p><w:p><w:pPr><w:spacing w:after="0"/><w:ind w:left="360" w:hanging="360"/></w:pPr><w:r><w:t xml:space="preserve">• Stellvertretung des Store Managers (1.400 m², 18 FTE)</w:t></w:r></w:p><w:p><w:pPr><w:spacing w:after="0"/><w:ind w:left="360" w:hanging="360"/></w:pPr><w:r><w:t xml:space="preserve">• Verantwortlich für Personaleinsatzplanung und Einarbeitung</w:t></w:r></w:p><w:p><w:pPr><w:spacing w:after="0"/><w:ind w:left="360" w:hanging="360"/></w:pPr><w:r><w:t xml:space="preserve">• KPIs: Conversion von 9,8% auf 12,4% gesteigert</w:t></w:r></w:p></w:tc></w:tr><w:tr><w:trPr/><w:tc><w:tcPr><w:tcW w:w="2400" w:type="dxa"/><w:noWrap/></w:tcPr><w:p><w:pPr/><w:r><w:rPr><w:sz w:val="18"/><w:szCs w:val="18"/><w:b w:val="1"/><w:bCs w:val="1"/></w:rPr><w:t xml:space="preserve">08/2012 – 08/2017</w:t></w:r></w:p></w:tc><w:tc><w:tcPr><w:tcW w:w="7800" w:type="dxa"/><w:noWrap/></w:tcPr><w:p><w:pPr/><w:r><w:rPr><w:sz w:val="20"/><w:szCs w:val="20"/><w:b w:val="1"/><w:bCs w:val="1"/></w:rPr><w:t xml:space="preserve">Moda Rhein AG, Düsseldorf — Department Lead Damenoberbekleidung</w:t></w:r></w:p><w:p><w:r><w:rPr><w:b/></w:rPr><w:t xml:space="preserve">08/2012 – 08/2017</w:t></w:r></w:p><w:p><w:r><w:t xml:space="preserve">Department Lead Damenoberbekleidung</w:t></w:r></w:p><w:p><w:pPr><w:spacing w:after="0"/><w:ind w:left="360" w:hanging="360"/></w:pPr><w:r><w:t xml:space="preserve">• 9 direkte Mitarbeitende</w:t></w:r></w:p><w:p><w:pPr><w:spacing w:after="0"/><w:ind w:left="360" w:hanging="360"/></w:pPr><w:r><w:t xml:space="preserve">• Umsatzsteigerung DOB um +22% in 3 Jahren</w:t></w:r></w:p><w:p><w:pPr><w:spacing w:after="0"/><w:ind w:left="360" w:hanging="360"/></w:pPr><w:r><w:t xml:space="preserve">• Einführung eines Schulungskonzepts für Neueinsteiger</w:t></w:r></w:p></w:tc></w:tr></w:tbl><w:p/><w:p><w:pPr/><w:r><w:rPr><w:color w:val="8B1538"/><w:sz w:val="22"/><w:szCs w:val="22"/><w:b w:val="1"/><w:bCs w:val="1"/><w:smallCaps w:val="0"/><w:caps w:val="1"/></w:rPr><w:t xml:space="preserve">AUSBILDUNG</w:t></w:r></w:p><w:p><w:pPr/><w:r><w:pict><v:shape id="_x0000_s1010" type="#_x0000_t32" style="width:450pt; height:0pt; margin-left:0pt; margin-top:0pt; mso-position-horizontal:left; mso-position-vertical:top; mso-position-horizontal-relative:char; mso-position-vertical-relative:line;"><w10:wrap type="inline"/><v:stroke weight="1pt" color="8B1538"/></v:shape></w:pict></w:r></w:p><w:p><w:pPr><w:spacing w:after="140"/></w:pPr><w:r><w:rPr><w:sz w:val="20"/><w:szCs w:val="20"/></w:rPr><w:t xml:space="preserve">Handelsfachwirt (IHK) — Handelskammer München, 2012; Einzelhandelskaufmann, 2009</w:t></w:r></w:p><w:p><w:pPr/><w:r><w:rPr><w:color w:val="8B1538"/><w:sz w:val="22"/><w:szCs w:val="22"/><w:b w:val="1"/><w:bCs w:val="1"/><w:smallCaps w:val="0"/><w:caps w:val="1"/></w:rPr><w:t xml:space="preserve">RELEVANTE POSITIONEN</w:t></w:r></w:p><w:p><w:pPr/><w:r><w:pict><v:shape id="_x0000_s1013" type="#_x0000_t32" style="width:450pt; height:0pt; margin-left:0pt; margin-top:0pt; mso-position-horizontal:left; mso-position-vertical:top; mso-position-horizontal-relative:char; mso-position-vertical-relative:line;"><w10:wrap type="inline"/><v:stroke weight="1pt" color="8B1538"/></v:shape></w:pict></w:r></w:p><w:p><w:pPr><w:spacing w:after="140"/></w:pPr><w:r><w:rPr><w:sz w:val="20"/><w:szCs w:val="20"/></w:rPr><w:t xml:space="preserve">Store Manager Flagship München — Beckert Mode GmbH</w:t></w:r></w:p><w:p><w:pPr><w:spacing w:after="140"/></w:pPr><w:r><w:rPr><w:sz w:val="20"/><w:szCs w:val="20"/></w:rPr><w:t xml:space="preserve">Assistant Store Manager — Hamburg Retail Fashion AG</w:t></w:r></w:p><w:p><w:pPr><w:spacing w:after="140"/></w:pPr><w:r><w:rPr><w:sz w:val="20"/><w:szCs w:val="20"/></w:rPr><w:t xml:space="preserve">Department Lead Damenoberbekleidung — Moda Rhein AG</w:t></w:r></w:p><w:p><w:pPr/><w:r><w:rPr><w:color w:val="8B1538"/><w:sz w:val="22"/><w:szCs w:val="22"/><w:b w:val="1"/><w:bCs w:val="1"/><w:smallCaps w:val="0"/><w:caps w:val="1"/></w:rPr><w:t xml:space="preserve">RELEVANT FÜR DIE ZIELPOSITION</w:t></w:r></w:p><w:p><w:pPr/><w:r><w:pict><v:shape id="_x0000_s1016" type="#_x0000_t32" style="width:450pt; height:0pt; margin-left:0pt; margin-top:0pt; mso-position-horizontal:left; mso-position-vertical:top; mso-position-horizontal-relative:char; mso-position-vertical-relative:line;"><w10:wrap type="inline"/><v:stroke weight="1pt" color="8B1538"/></v:shape></w:pict></w:r></w:p><w:p><w:pPr><w:spacing w:after="140"/></w:pPr><w:r><w:rPr><w:sz w:val="20"/><w:szCs w:val="20"/></w:rPr><w:t xml:space="preserve">24 Mitarbeitende (davon 3 Schichtleitungen)</w:t></w:r></w:p><w:p><w:pPr><w:spacing w:after="140"/></w:pPr><w:r><w:rPr><w:sz w:val="20"/><w:szCs w:val="20"/></w:rPr><w:t xml:space="preserve">Store-Fläche 1.850 m² auf 3 Etagen</w:t></w:r></w:p><w:p><w:pPr><w:spacing w:after="140"/></w:pPr><w:r><w:rPr><w:sz w:val="20"/><w:szCs w:val="20"/></w:rPr><w:t xml:space="preserve">Jahresumsatz Flagship EUR 14,8 Mio</w:t></w:r></w:p><w:p><w:pPr><w:spacing w:after="140"/></w:pPr><w:r><w:rPr><w:sz w:val="20"/><w:szCs w:val="20"/></w:rPr><w:t xml:space="preserve">Einstellungs- und Kündigungsverantwortung im Store</w:t></w:r></w:p><w:p><w:pPr><w:spacing w:after="140"/></w:pPr><w:r><w:rPr><w:sz w:val="20"/><w:szCs w:val="20"/></w:rPr><w:t xml:space="preserve">Aufbau des Visual-Merchandising-Teams</w:t></w:r></w:p><w:p><w:pPr/><w:r><w:rPr><w:color w:val="8B1538"/><w:sz w:val="22"/><w:szCs w:val="22"/><w:b w:val="1"/><w:bCs w:val="1"/><w:smallCaps w:val="0"/><w:caps w:val="1"/></w:rPr><w:t xml:space="preserve">SPRACHEN & SKILLS</w:t></w:r></w:p><w:p><w:pPr/><w:r><w:pict><v:shape id="_x0000_s1019" type="#_x0000_t32" style="width:450pt; height:0pt; margin-left:0pt; margin-top:0pt; mso-position-horizontal:left; mso-position-vertical:top; mso-position-horizontal-relative:char; mso-position-vertical-relative:line;"><w10:wrap type="inline"/><v:stroke weight="1pt" color="8B1538"/></v:shape></w:pict></w:r></w:p><w:tbl><w:tblGrid><w:gridCol w:w="5200" w:type="dxa"/><w:gridCol w:w="5200" w:type="dxa"/></w:tblGrid><w:tblPr><w:tblW w:w="0" w:type="auto"/><w:tblLayout w:type="autofit"/><w:tblCellMar><w:top w:w="40" w:type="dxa"/><w:left w:w="40" w:type="dxa"/><w:right w:w="40" w:type="dxa"/><w:bottom w:w="40" w:type="dxa"/></w:tblCellMar><w:tblBorders><w:top w:val="single" w:sz="0"/><w:left w:val="single" w:sz="0"/><w:right w:val="single" w:sz="0"/><w:bottom w:val="single" w:sz="0"/><w:insideH w:val="single" w:sz="0"/><w:insideV w:val="single" w:sz="0"/></w:tblBorders></w:tblPr><w:tr><w:trPr/><w:tc><w:tcPr><w:tcW w:w="5200" w:type="dxa"/><w:noWrap/></w:tcPr><w:p><w:pPr/><w:r><w:rPr><w:sz w:val="18"/><w:szCs w:val="18"/><w:b w:val="1"/><w:bCs w:val="1"/></w:rPr><w:t xml:space="preserve">Sprachen</w:t></w:r></w:p><w:p><w:pPr/><w:r><w:rPr><w:sz w:val="20"/><w:szCs w:val="20"/></w:rPr><w:t xml:space="preserve">Deutsch (Muttersprache)</w:t></w:r></w:p><w:p><w:pPr/><w:r><w:rPr><w:sz w:val="20"/><w:szCs w:val="20"/></w:rPr><w:t xml:space="preserve">Englisch (fließend, C1)</w:t></w:r></w:p><w:p><w:pPr/><w:r><w:rPr><w:sz w:val="20"/><w:szCs w:val="20"/></w:rPr><w:t xml:space="preserve">Italienisch (konversationsfähig, B1)</w:t></w:r></w:p></w:tc><w:tc><w:tcPr><w:tcW w:w="5200" w:type="dxa"/><w:noWrap/></w:tcPr><w:p><w:pPr/><w:r><w:rPr><w:sz w:val="18"/><w:szCs w:val="18"/><w:b w:val="1"/><w:bCs w:val="1"/></w:rPr><w:t xml:space="preserve">Weitere Kenntnisse</w:t></w:r></w:p><w:p><w:pPr/><w:r><w:rPr><w:sz w:val="20"/><w:szCs w:val="20"/></w:rPr><w:t xml:space="preserve">Retail-KPI-Steuerung (UPT, ATV, Conversion)</w:t></w:r></w:p><w:p><w:pPr/><w:r><w:rPr><w:sz w:val="20"/><w:szCs w:val="20"/></w:rPr><w:t xml:space="preserve">Workforce-Management (ATOSS)</w:t></w:r></w:p><w:p><w:pPr/><w:r><w:rPr><w:sz w:val="20"/><w:szCs w:val="20"/></w:rPr><w:t xml:space="preserve">Visual-Merchandising-Zertifikat (EHI)</w:t></w:r></w:p><w:p><w:pPr/><w:r><w:rPr><w:sz w:val="20"/><w:szCs w:val="20"/></w:rPr><w:t xml:space="preserve">MS Office 365, SAP Retail</w:t></w:r></w:p><w:p><w:pPr/><w:r><w:rPr><w:sz w:val="20"/><w:szCs w:val="20"/></w:rPr><w:t xml:space="preserve">Mitarbeiterführung nach GROW-Modell</w:t></w:r></w:p></w:tc></w:tr></w:tbl><w:p/><w:p><w:pPr/><w:r><w:rPr><w:color w:val="8B1538"/><w:sz w:val="22"/><w:szCs w:val="22"/><w:b w:val="1"/><w:bCs w:val="1"/><w:smallCaps w:val="0"/><w:caps w:val="1"/></w:rPr><w:t xml:space="preserve">KONDITIONEN & BEREITSCHAFT</w:t></w:r></w:p><w:p><w:pPr/><w:r><w:pict><v:shape id="_x0000_s1023" type="#_x0000_t32" style="width:450pt; height:0pt; margin-left:0pt; margin-top:0pt; mso-position-horizontal:left; mso-position-vertical:top; mso-position-horizontal-relative:char; mso-position-vertical-relative:line;"><w10:wrap type="inline"/><v:stroke weight="1pt" color="8B1538"/></v:shape></w:pict></w:r></w:p><w:tbl><w:tblGrid><w:gridCol w:w="3400" w:type="dxa"/><w:gridCol w:w="7000" w:type="dxa"/></w:tblGrid><w:tblPr><w:tblW w:w="0" w:type="auto"/><w:tblLayout w:type="autofit"/><w:tblCellMar><w:top w:w="40" w:type="dxa"/><w:left w:w="40" w:type="dxa"/><w:right w:w="40" w:type="dxa"/><w:bottom w:w="40" w:type="dxa"/></w:tblCellMar><w:tblBorders><w:top w:val="single" w:sz="0"/><w:left w:val="single" w:sz="0"/><w:right w:val="single" w:sz="0"/><w:bottom w:val="single" w:sz="0"/><w:insideH w:val="single" w:sz="0"/><w:insideV w:val="single" w:sz="0"/></w:tblBorders></w:tblPr><w:tr><w:trPr/><w:tc><w:tcPr><w:tcW w:w="3400" w:type="dxa"/><w:noWrap/></w:tcPr><w:p><w:pPr/><w:r><w:rPr><w:sz w:val="18"/><w:szCs w:val="18"/><w:b w:val="1"/><w:bCs w:val="1"/></w:rPr><w:t xml:space="preserve">Kündigungsfrist:</w:t></w:r></w:p></w:tc><w:tc><w:tcPr><w:tcW w:w="7000" w:type="dxa"/><w:noWrap/></w:tcPr><w:p><w:pPr/><w:r><w:rPr><w:sz w:val="20"/><w:szCs w:val="20"/></w:rPr><w:t xml:space="preserve">3 Monate zum Monatsende</w:t></w:r></w:p></w:tc></w:tr><w:tr><w:trPr/><w:tc><w:tcPr><w:tcW w:w="3400" w:type="dxa"/><w:noWrap/></w:tcPr><w:p><w:pPr/><w:r><w:rPr><w:sz w:val="18"/><w:szCs w:val="18"/><w:b w:val="1"/><w:bCs w:val="1"/></w:rPr><w:t xml:space="preserve">Gehalt aktuell:</w:t></w:r></w:p></w:tc><w:tc><w:tcPr><w:tcW w:w="7000" w:type="dxa"/><w:noWrap/></w:tcPr><w:p><w:pPr/><w:r><w:rPr><w:sz w:val="20"/><w:szCs w:val="20"/></w:rPr><w:t xml:space="preserve">EUR 62.000 brutto p.a. + 15% Bonus</w:t></w:r></w:p></w:tc></w:tr><w:tr><w:trPr/><w:tc><w:tcPr><w:tcW w:w="3400" w:type="dxa"/><w:noWrap/></w:tcPr><w:p><w:pPr/><w:r><w:rPr><w:sz w:val="18"/><w:szCs w:val="18"/><w:b w:val="1"/><w:bCs w:val="1"/></w:rPr><w:t xml:space="preserve">Gehaltsvorstellung:</w:t></w:r></w:p></w:tc><w:tc><w:tcPr><w:tcW w:w="7000" w:type="dxa"/><w:noWrap/></w:tcPr><w:p><w:pPr/><w:r><w:rPr><w:sz w:val="20"/><w:szCs w:val="20"/></w:rPr><w:t xml:space="preserve">EUR 78.000 brutto p.a. + 20% Bonus</w:t></w:r></w:p></w:tc></w:tr><w:tr><w:trPr/><w:tc><w:tcPr><w:tcW w:w="3400" w:type="dxa"/><w:noWrap/></w:tcPr><w:p><w:pPr/><w:r><w:rPr><w:sz w:val="18"/><w:szCs w:val="18"/><w:b w:val="1"/><w:bCs w:val="1"/></w:rPr><w:t xml:space="preserve">Arbeitszeit:</w:t></w:r></w:p></w:tc><w:tc><w:tcPr><w:tcW w:w="7000" w:type="dxa"/><w:noWrap/></w:tcPr><w:p><w:pPr/><w:r><w:rPr><w:sz w:val="20"/><w:szCs w:val="20"/></w:rPr><w:t xml:space="preserve">40 Std./Woche, 6-Tage-Woche mit rollierenden freien Tagen</w:t></w:r></w:p></w:tc></w:tr><w:tr><w:trPr/><w:tc><w:tcPr><w:tcW w:w="3400" w:type="dxa"/><w:noWrap/></w:tcPr><w:p><w:pPr/><w:r><w:rPr><w:sz w:val="18"/><w:szCs w:val="18"/><w:b w:val="1"/><w:bCs w:val="1"/></w:rPr><w:t xml:space="preserve">Firmenwagen:</w:t></w:r></w:p></w:tc><w:tc><w:tcPr><w:tcW w:w="7000" w:type="dxa"/><w:noWrap/></w:tcPr><w:p><w:pPr/><w:r><w:rPr><w:sz w:val="20"/><w:szCs w:val="20"/></w:rPr><w:t xml:space="preserve"></w:t></w:r></w:p></w:tc></w:tr><w:tr><w:trPr/><w:tc><w:tcPr><w:tcW w:w="3400" w:type="dxa"/><w:noWrap/></w:tcPr><w:p><w:pPr/><w:r><w:rPr><w:sz w:val="18"/><w:szCs w:val="18"/><w:b w:val="1"/><w:bCs w:val="1"/></w:rPr><w:t xml:space="preserve">Umzug:</w:t></w:r></w:p></w:tc><w:tc><w:tcPr><w:tcW w:w="7000" w:type="dxa"/><w:noWrap/></w:tcPr><w:p><w:pPr/><w:r><w:rPr><w:sz w:val="20"/><w:szCs w:val="20"/></w:rPr><w:t xml:space="preserve">☒ Ja · ☐ Nein  (Ja)</w:t></w:r></w:p></w:tc></w:tr><w:tr><w:trPr/><w:tc><w:tcPr><w:tcW w:w="3400" w:type="dxa"/><w:noWrap/></w:tcPr><w:p><w:pPr/><w:r><w:rPr><w:sz w:val="18"/><w:szCs w:val="18"/><w:b w:val="1"/><w:bCs w:val="1"/></w:rPr><w:t xml:space="preserve">Pendeln:</w:t></w:r></w:p></w:tc><w:tc><w:tcPr><w:tcW w:w="7000" w:type="dxa"/><w:noWrap/></w:tcPr><w:p><w:pPr/><w:r><w:rPr><w:sz w:val="20"/><w:szCs w:val="20"/></w:rPr><w:t xml:space="preserve">☒ Ja · ☐ Nein</w:t></w:r></w:p></w:tc></w:tr><w:tr><w:trPr/><w:tc><w:tcPr><w:tcW w:w="3400" w:type="dxa"/><w:noWrap/></w:tcPr><w:p><w:pPr/><w:r><w:rPr><w:sz w:val="18"/><w:szCs w:val="18"/><w:b w:val="1"/><w:bCs w:val="1"/></w:rPr><w:t xml:space="preserve">Reisen:</w:t></w:r></w:p></w:tc><w:tc><w:tcPr><w:tcW w:w="7000" w:type="dxa"/><w:noWrap/></w:tcPr><w:p><w:pPr/><w:r><w:rPr><w:sz w:val="20"/><w:szCs w:val="20"/></w:rPr><w:t xml:space="preserve">☒ Ja · ☐ Nein  (Ja)</w:t></w:r></w:p></w:tc></w:tr></w:tbl><w:p/><w:p><w:pPr/><w:r><w:rPr><w:color w:val="8B1538"/><w:sz w:val="22"/><w:szCs w:val="22"/><w:b w:val="1"/><w:bCs w:val="1"/><w:smallCaps w:val="0"/><w:caps w:val="1"/></w:rPr><w:t xml:space="preserve">BENEFITS</w:t></w:r></w:p><w:p><w:pPr/><w:r><w:pict><v:shape id="_x0000_s1027" type="#_x0000_t32" style="width:450pt; height:0pt; margin-left:0pt; margin-top:0pt; mso-position-horizontal:left; mso-position-vertical:top; mso-position-horizontal-relative:char; mso-position-vertical-relative:line;"><w10:wrap type="inline"/><v:stroke weight="1pt" color="8B1538"/></v:shape></w:pict></w:r></w:p><w:p><w:pPr/><w:r><w:rPr><w:sz w:val="20"/><w:szCs w:val="20"/></w:rPr><w:t xml:space="preserve">Fahrtkostenzuschuss MVV</w:t></w:r></w:p><w:p><w:pPr/><w:r><w:rPr><w:sz w:val="20"/><w:szCs w:val="20"/></w:rPr><w:t xml:space="preserve">Variable Vergütung 15% auf Store-KPIs</w:t></w:r></w:p><w:p><w:pPr/><w:r><w:rPr><w:sz w:val="20"/><w:szCs w:val="20"/></w:rPr><w:t xml:space="preserve">bAV mit 50% AG-Zuschuss</w:t></w:r></w:p><w:p><w:pPr/><w:r><w:rPr><w:sz w:val="20"/><w:szCs w:val="20"/></w:rPr><w:t xml:space="preserve">28 Urlaubstage</w:t></w:r></w:p><w:p><w:pPr/><w:r><w:rPr><w:sz w:val="20"/><w:szCs w:val="20"/></w:rPr><w:t xml:space="preserve">Mitarbeiterrabatt 40%</w:t></w:r></w:p><w:p><w:pPr/><w:r><w:rPr><w:sz w:val="20"/><w:szCs w:val="20"/></w:rPr><w:t xml:space="preserve">Weiterbildungsbudget EUR 1.500 p.a.</w:t></w:r></w:p><w:sectPr><w:pgSz w:orient="portrait" w:w="11905.511811023622" w:h="16837.79527559055"/><w:pgMar w:top="900" w:right="1100" w:bottom="900" w:left="1100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2026-04-21T06:31:10+00:00</dcterms:created>
  <dcterms:modified xsi:type="dcterms:W3CDTF">2026-04-21T06:31:10+00:00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