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Noto Sans CJK JP" w:hAnsi="Noto Sans CJK JP" w:eastAsia="Noto Sans CJK JP" w:cs="Noto Sans CJK JP"/>
          <w:b/>
          <w:color w:val="23364D"/>
          <w:sz w:val="50"/>
        </w:rPr>
        <w:t>顧客連携ファイル配布仕様書</w:t>
      </w:r>
    </w:p>
    <w:p>
      <w:pPr>
        <w:spacing w:after="280"/>
      </w:pPr>
      <w:r>
        <w:rPr>
          <w:rFonts w:ascii="Noto Sans CJK JP" w:hAnsi="Noto Sans CJK JP" w:eastAsia="Noto Sans CJK JP" w:cs="Noto Sans CJK JP"/>
          <w:b/>
          <w:color w:val="23364D"/>
          <w:sz w:val="26"/>
        </w:rPr>
        <w:t>顧客管理システム刷新プロジェクト</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内容</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文書番号</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IF-2026-003</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外部連携 ID</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IF-FILE-001</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対象版数</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crm-batch 1.2.3</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版数</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1.0</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作成日</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2026-09-22</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作成者</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高橋</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確認者</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山田</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準拠方針</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STD-2026-002 設計書構成と役割分担方針書</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正本範囲</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CSV 形式、S3 配置先、オブジェクトキー、暗号化、権限、完全性確認、再送、障害時動作</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本書は、顧客管理システムが顧客連携 CSV を S3 共有ストレージへ配置し、外部連携先へ配布する際のファイル契約とクライアント動作を定義する。実装者は連携 ID IF-FILE-001 と配布処理 ID を起点に、CSV 生成、仮配置、完全性確認、確定配置、再実行、障害時動作を追跡する。</w:t>
      </w:r>
    </w:p>
    <w:p>
      <w:pPr>
        <w:keepNext w:val="0"/>
        <w:spacing w:after="120" w:line="259" w:lineRule="auto"/>
      </w:pPr>
      <w:r>
        <w:rPr>
          <w:rFonts w:ascii="Noto Sans CJK JP" w:hAnsi="Noto Sans CJK JP" w:eastAsia="Noto Sans CJK JP" w:cs="Noto Sans CJK JP"/>
          <w:b w:val="0"/>
          <w:color w:val="23364D"/>
          <w:sz w:val="20"/>
        </w:rPr>
        <w:t>出力対象の選定、Outbox の取得、要求状態と DB の更新は BAT-2026-001 顧客連携バッチ処理設計書 P10 と P11 を正本とする。本書は、P10 が受け渡す出力レコードから配布済みファイルを確定するまでの外部境界を定義する。</w:t>
      </w:r>
    </w:p>
    <w:p>
      <w:pPr>
        <w:pStyle w:val="Heading1"/>
        <w:keepNext/>
        <w:pageBreakBefore/>
      </w:pPr>
      <w:r>
        <w:rPr>
          <w:rFonts w:ascii="Noto Sans CJK JP" w:hAnsi="Noto Sans CJK JP" w:eastAsia="Noto Sans CJK JP" w:cs="Noto Sans CJK JP"/>
          <w:b/>
          <w:color w:val="000000"/>
          <w:sz w:val="30"/>
        </w:rPr>
        <w:t>1 目的と役割</w:t>
      </w:r>
    </w:p>
    <w:p>
      <w:pPr>
        <w:keepNext w:val="0"/>
        <w:spacing w:after="120" w:line="259" w:lineRule="auto"/>
      </w:pPr>
      <w:r>
        <w:rPr>
          <w:rFonts w:ascii="Noto Sans CJK JP" w:hAnsi="Noto Sans CJK JP" w:eastAsia="Noto Sans CJK JP" w:cs="Noto Sans CJK JP"/>
          <w:b w:val="0"/>
          <w:color w:val="23364D"/>
          <w:sz w:val="20"/>
        </w:rPr>
        <w:t>DB 反映済みの顧客連携情報を、受信側が契約どおりに読み取れる CSV として S3 へ配置する。途中生成ファイルや完全性を確認できないファイルを確定領域へ公開せず、同じ実行 ID で再開した場合は二重配布を防止する。</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観点</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内容</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呼出元</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BAT-2026-001 顧客連携バッチ処理設計書 P10</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受信側</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基幹システムなど、IF-FILE-001 の利用を許可された外部連携先</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方式</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CSV、Amazon S3 共有ストレージ</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入力</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FilePublishInput と outbox_id 昇順の FileRow ストリーム</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完了条件</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確定キーのオブジェクトが存在し、サイズ、件数、SHA-256 が生成結果と一致している</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失敗時</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確定領域へ不完全ファイルを公開せず、FilePublishResult に結果区分、エラーコード、再試行可否を設定する</w:t>
            </w:r>
          </w:p>
        </w:tc>
      </w:tr>
    </w:tbl>
    <w:p>
      <w:pPr>
        <w:spacing w:after="20"/>
      </w:pPr>
    </w:p>
    <w:p>
      <w:pPr>
        <w:pStyle w:val="Heading2"/>
        <w:keepNext/>
      </w:pPr>
      <w:r>
        <w:rPr>
          <w:rFonts w:ascii="Noto Sans CJK JP" w:hAnsi="Noto Sans CJK JP" w:eastAsia="Noto Sans CJK JP" w:cs="Noto Sans CJK JP"/>
          <w:b/>
          <w:color w:val="000000"/>
          <w:sz w:val="24"/>
        </w:rPr>
        <w:t>1.1 対象</w:t>
      </w:r>
    </w:p>
    <w:p>
      <w:pPr>
        <w:pStyle w:val="ListBullet"/>
        <w:spacing w:after="40"/>
      </w:pPr>
      <w:r>
        <w:rPr>
          <w:rFonts w:ascii="Noto Sans CJK JP" w:hAnsi="Noto Sans CJK JP" w:eastAsia="Noto Sans CJK JP" w:cs="Noto Sans CJK JP"/>
          <w:b w:val="0"/>
          <w:color w:val="23364D"/>
          <w:sz w:val="20"/>
        </w:rPr>
        <w:t>環境別の S3 バケット別名、プレフィックス、ネットワーク経路、TLS 条件</w:t>
      </w:r>
    </w:p>
    <w:p>
      <w:pPr>
        <w:pStyle w:val="ListBullet"/>
        <w:spacing w:after="40"/>
      </w:pPr>
      <w:r>
        <w:rPr>
          <w:rFonts w:ascii="Noto Sans CJK JP" w:hAnsi="Noto Sans CJK JP" w:eastAsia="Noto Sans CJK JP" w:cs="Noto Sans CJK JP"/>
          <w:b w:val="0"/>
          <w:color w:val="23364D"/>
          <w:sz w:val="20"/>
        </w:rPr>
        <w:t>CSV のファイル名、文字コード、改行、区切り、囲み、項目順、編集規則、出力例</w:t>
      </w:r>
    </w:p>
    <w:p>
      <w:pPr>
        <w:pStyle w:val="ListBullet"/>
        <w:spacing w:after="40"/>
      </w:pPr>
      <w:r>
        <w:rPr>
          <w:rFonts w:ascii="Noto Sans CJK JP" w:hAnsi="Noto Sans CJK JP" w:eastAsia="Noto Sans CJK JP" w:cs="Noto Sans CJK JP"/>
          <w:b w:val="0"/>
          <w:color w:val="23364D"/>
          <w:sz w:val="20"/>
        </w:rPr>
        <w:t>一時キーへの配置、サイズと SHA-256 の検証、確定キーへのコピー、後処理</w:t>
      </w:r>
    </w:p>
    <w:p>
      <w:pPr>
        <w:pStyle w:val="ListBullet"/>
        <w:spacing w:after="40"/>
      </w:pPr>
      <w:r>
        <w:rPr>
          <w:rFonts w:ascii="Noto Sans CJK JP" w:hAnsi="Noto Sans CJK JP" w:eastAsia="Noto Sans CJK JP" w:cs="Noto Sans CJK JP"/>
          <w:b w:val="0"/>
          <w:color w:val="23364D"/>
          <w:sz w:val="20"/>
        </w:rPr>
        <w:t>SSE-KMS、IAM、バケットポリシー、受信側の読取権限、保持期間</w:t>
      </w:r>
    </w:p>
    <w:p>
      <w:pPr>
        <w:pStyle w:val="ListBullet"/>
        <w:spacing w:after="40"/>
      </w:pPr>
      <w:r>
        <w:rPr>
          <w:rFonts w:ascii="Noto Sans CJK JP" w:hAnsi="Noto Sans CJK JP" w:eastAsia="Noto Sans CJK JP" w:cs="Noto Sans CJK JP"/>
          <w:b w:val="0"/>
          <w:color w:val="23364D"/>
          <w:sz w:val="20"/>
        </w:rPr>
        <w:t>タイムアウト、再試行、冪等性、確定済みファイルが存在する場合の判定</w:t>
      </w:r>
    </w:p>
    <w:p>
      <w:pPr>
        <w:pStyle w:val="ListBullet"/>
        <w:spacing w:after="40"/>
      </w:pPr>
      <w:r>
        <w:rPr>
          <w:rFonts w:ascii="Noto Sans CJK JP" w:hAnsi="Noto Sans CJK JP" w:eastAsia="Noto Sans CJK JP" w:cs="Noto Sans CJK JP"/>
          <w:b w:val="0"/>
          <w:color w:val="23364D"/>
          <w:sz w:val="20"/>
        </w:rPr>
        <w:t>ログ、メトリクス、個人情報の非出力、障害時の呼出元への返却内容</w:t>
      </w:r>
    </w:p>
    <w:p>
      <w:pPr>
        <w:pStyle w:val="Heading2"/>
        <w:keepNext/>
      </w:pPr>
      <w:r>
        <w:rPr>
          <w:rFonts w:ascii="Noto Sans CJK JP" w:hAnsi="Noto Sans CJK JP" w:eastAsia="Noto Sans CJK JP" w:cs="Noto Sans CJK JP"/>
          <w:b/>
          <w:color w:val="000000"/>
          <w:sz w:val="24"/>
        </w:rPr>
        <w:t>1.2 対象外</w:t>
      </w:r>
    </w:p>
    <w:p>
      <w:pPr>
        <w:pStyle w:val="ListBullet"/>
        <w:spacing w:after="40"/>
      </w:pPr>
      <w:r>
        <w:rPr>
          <w:rFonts w:ascii="Noto Sans CJK JP" w:hAnsi="Noto Sans CJK JP" w:eastAsia="Noto Sans CJK JP" w:cs="Noto Sans CJK JP"/>
          <w:b w:val="0"/>
          <w:color w:val="23364D"/>
          <w:sz w:val="20"/>
        </w:rPr>
        <w:t>crm.customer_export_outbox の検索条件と Outbox 状態の更新</w:t>
      </w:r>
    </w:p>
    <w:p>
      <w:pPr>
        <w:pStyle w:val="ListBullet"/>
        <w:spacing w:after="40"/>
      </w:pPr>
      <w:r>
        <w:rPr>
          <w:rFonts w:ascii="Noto Sans CJK JP" w:hAnsi="Noto Sans CJK JP" w:eastAsia="Noto Sans CJK JP" w:cs="Noto Sans CJK JP"/>
          <w:b w:val="0"/>
          <w:color w:val="23364D"/>
          <w:sz w:val="20"/>
        </w:rPr>
        <w:t>連携要求を DB_DONE または SUCCESS へ変更するトランザクション</w:t>
      </w:r>
    </w:p>
    <w:p>
      <w:pPr>
        <w:pStyle w:val="ListBullet"/>
        <w:spacing w:after="40"/>
      </w:pPr>
      <w:r>
        <w:rPr>
          <w:rFonts w:ascii="Noto Sans CJK JP" w:hAnsi="Noto Sans CJK JP" w:eastAsia="Noto Sans CJK JP" w:cs="Noto Sans CJK JP"/>
          <w:b w:val="0"/>
          <w:color w:val="23364D"/>
          <w:sz w:val="20"/>
        </w:rPr>
        <w:t>顧客マスター、顧客詳細、法人情報 API から出力値を組み立てる業務処理</w:t>
      </w:r>
    </w:p>
    <w:p>
      <w:pPr>
        <w:pStyle w:val="ListBullet"/>
        <w:spacing w:after="40"/>
      </w:pPr>
      <w:r>
        <w:rPr>
          <w:rFonts w:ascii="Noto Sans CJK JP" w:hAnsi="Noto Sans CJK JP" w:eastAsia="Noto Sans CJK JP" w:cs="Noto Sans CJK JP"/>
          <w:b w:val="0"/>
          <w:color w:val="23364D"/>
          <w:sz w:val="20"/>
        </w:rPr>
        <w:t>受信側システムが CSV を取り込んだ後の業務処理と取込結果の管理</w:t>
      </w:r>
    </w:p>
    <w:p>
      <w:pPr>
        <w:pStyle w:val="ListBullet"/>
        <w:spacing w:after="40"/>
      </w:pPr>
      <w:r>
        <w:rPr>
          <w:rFonts w:ascii="Noto Sans CJK JP" w:hAnsi="Noto Sans CJK JP" w:eastAsia="Noto Sans CJK JP" w:cs="Noto Sans CJK JP"/>
          <w:b w:val="0"/>
          <w:color w:val="23364D"/>
          <w:sz w:val="20"/>
        </w:rPr>
        <w:t>バケット、KMS キー、IAM ロールを作成または変更する手動作業</w:t>
      </w:r>
    </w:p>
    <w:p>
      <w:pPr>
        <w:pStyle w:val="ListBullet"/>
        <w:spacing w:after="40"/>
      </w:pPr>
      <w:r>
        <w:rPr>
          <w:rFonts w:ascii="Noto Sans CJK JP" w:hAnsi="Noto Sans CJK JP" w:eastAsia="Noto Sans CJK JP" w:cs="Noto Sans CJK JP"/>
          <w:b w:val="0"/>
          <w:color w:val="23364D"/>
          <w:sz w:val="20"/>
        </w:rPr>
        <w:t>過去ファイルの手動隔離、再配布、削除。作業方法はメンテナンス手順書を正本とする</w:t>
      </w:r>
    </w:p>
    <w:p>
      <w:pPr>
        <w:pStyle w:val="Heading2"/>
        <w:keepNext/>
      </w:pPr>
      <w:r>
        <w:rPr>
          <w:rFonts w:ascii="Noto Sans CJK JP" w:hAnsi="Noto Sans CJK JP" w:eastAsia="Noto Sans CJK JP" w:cs="Noto Sans CJK JP"/>
          <w:b/>
          <w:color w:val="000000"/>
          <w:sz w:val="24"/>
        </w:rPr>
        <w:t>1.3 本書の読み方</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10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順序</w:t>
            </w:r>
          </w:p>
        </w:tc>
        <w:tc>
          <w:tcPr>
            <w:tcW w:type="dxa" w:w="640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確認内容</w:t>
            </w:r>
          </w:p>
        </w:tc>
        <w:tc>
          <w:tcPr>
            <w:tcW w:type="dxa" w:w="28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参照先</w:t>
            </w:r>
          </w:p>
        </w:tc>
      </w:tr>
      <w:tr>
        <w:trPr>
          <w:cantSplit/>
        </w:trPr>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1</w:t>
            </w:r>
          </w:p>
        </w:tc>
        <w:tc>
          <w:tcPr>
            <w:tcW w:type="dxa" w:w="640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連携の目的と文書間の責任分担</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1 章、2 章</w:t>
            </w:r>
          </w:p>
        </w:tc>
      </w:tr>
      <w:tr>
        <w:trPr>
          <w:cantSplit/>
        </w:trPr>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2</w:t>
            </w:r>
          </w:p>
        </w:tc>
        <w:tc>
          <w:tcPr>
            <w:tcW w:type="dxa" w:w="640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正常時の配布順序と処理 ID</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3.2</w:t>
            </w:r>
          </w:p>
        </w:tc>
      </w:tr>
      <w:tr>
        <w:trPr>
          <w:cantSplit/>
        </w:trPr>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3</w:t>
            </w:r>
          </w:p>
        </w:tc>
        <w:tc>
          <w:tcPr>
            <w:tcW w:type="dxa" w:w="640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S3、権限、暗号化、CSV の物理契約</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4 章から 6 章</w:t>
            </w:r>
          </w:p>
        </w:tc>
      </w:tr>
      <w:tr>
        <w:trPr>
          <w:cantSplit/>
        </w:trPr>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4</w:t>
            </w:r>
          </w:p>
        </w:tc>
        <w:tc>
          <w:tcPr>
            <w:tcW w:type="dxa" w:w="640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各処理の入力、処理、出力、異常時</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8 章</w:t>
            </w:r>
          </w:p>
        </w:tc>
      </w:tr>
      <w:tr>
        <w:trPr>
          <w:cantSplit/>
        </w:trPr>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5</w:t>
            </w:r>
          </w:p>
        </w:tc>
        <w:tc>
          <w:tcPr>
            <w:tcW w:type="dxa" w:w="640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再試行、ログ、セキュリティ、検証観点</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9 章から 14 章</w:t>
            </w:r>
          </w:p>
        </w:tc>
      </w:tr>
    </w:tbl>
    <w:p>
      <w:pPr>
        <w:spacing w:after="20"/>
      </w:pPr>
    </w:p>
    <w:p>
      <w:pPr>
        <w:pStyle w:val="Heading1"/>
        <w:keepNext/>
      </w:pPr>
      <w:r>
        <w:rPr>
          <w:rFonts w:ascii="Noto Sans CJK JP" w:hAnsi="Noto Sans CJK JP" w:eastAsia="Noto Sans CJK JP" w:cs="Noto Sans CJK JP"/>
          <w:b/>
          <w:color w:val="000000"/>
          <w:sz w:val="30"/>
        </w:rPr>
        <w:t>2 文書の責任範囲</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302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情報</w:t>
            </w:r>
          </w:p>
        </w:tc>
        <w:tc>
          <w:tcPr>
            <w:tcW w:type="dxa" w:w="381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正本文書</w:t>
            </w:r>
          </w:p>
        </w:tc>
        <w:tc>
          <w:tcPr>
            <w:tcW w:type="dxa" w:w="352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本書での扱い</w:t>
            </w:r>
          </w:p>
        </w:tc>
      </w:tr>
      <w:tr>
        <w:trPr>
          <w:cantSplit/>
        </w:trPr>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外部連携の有無、方向、相手先</w:t>
            </w:r>
          </w:p>
        </w:tc>
        <w:tc>
          <w:tcPr>
            <w:tcW w:type="dxa" w:w="38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IFL-2026-001 外部連携一覧</w:t>
            </w:r>
          </w:p>
        </w:tc>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連携 ID IF-FILE-001 を参照</w:t>
            </w:r>
          </w:p>
        </w:tc>
      </w:tr>
      <w:tr>
        <w:trPr>
          <w:cantSplit/>
        </w:trPr>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CSV と S3 配布の外部契約</w:t>
            </w:r>
          </w:p>
        </w:tc>
        <w:tc>
          <w:tcPr>
            <w:tcW w:type="dxa" w:w="38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IF-2026-003 本書</w:t>
            </w:r>
          </w:p>
        </w:tc>
        <w:tc>
          <w:tcPr>
            <w:tcW w:type="dxa" w:w="35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詳細に定義</w:t>
            </w:r>
          </w:p>
        </w:tc>
      </w:tr>
      <w:tr>
        <w:trPr>
          <w:cantSplit/>
        </w:trPr>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Outbox の取得、結果の DB 反映</w:t>
            </w:r>
          </w:p>
        </w:tc>
        <w:tc>
          <w:tcPr>
            <w:tcW w:type="dxa" w:w="38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BAT-2026-001 顧客連携バッチ処理設計書</w:t>
            </w:r>
          </w:p>
        </w:tc>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P10 と P11 を参照し重複記載しない</w:t>
            </w:r>
          </w:p>
        </w:tc>
      </w:tr>
      <w:tr>
        <w:trPr>
          <w:cantSplit/>
        </w:trPr>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共通ログ、例外、日時、秘密情報管理</w:t>
            </w:r>
          </w:p>
        </w:tc>
        <w:tc>
          <w:tcPr>
            <w:tcW w:type="dxa" w:w="38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COM-2026-001 共通機能仕様書</w:t>
            </w:r>
          </w:p>
        </w:tc>
        <w:tc>
          <w:tcPr>
            <w:tcW w:type="dxa" w:w="35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ファイル連携固有の差分だけ定義</w:t>
            </w:r>
          </w:p>
        </w:tc>
      </w:tr>
      <w:tr>
        <w:trPr>
          <w:cantSplit/>
        </w:trPr>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バケットと権限の変更作業</w:t>
            </w:r>
          </w:p>
        </w:tc>
        <w:tc>
          <w:tcPr>
            <w:tcW w:type="dxa" w:w="38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OPS-2026-001 メンテナンス手順書</w:t>
            </w:r>
          </w:p>
        </w:tc>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設定条件と確認項目だけ定義</w:t>
            </w:r>
          </w:p>
        </w:tc>
      </w:tr>
    </w:tbl>
    <w:p>
      <w:pPr>
        <w:spacing w:after="20"/>
      </w:pPr>
    </w:p>
    <w:p>
      <w:pPr>
        <w:pStyle w:val="Heading2"/>
        <w:keepNext/>
      </w:pPr>
      <w:r>
        <w:rPr>
          <w:rFonts w:ascii="Noto Sans CJK JP" w:hAnsi="Noto Sans CJK JP" w:eastAsia="Noto Sans CJK JP" w:cs="Noto Sans CJK JP"/>
          <w:b/>
          <w:color w:val="000000"/>
          <w:sz w:val="24"/>
        </w:rPr>
        <w:t>2.1 識別子と追跡</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08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対象</w:t>
            </w:r>
          </w:p>
        </w:tc>
        <w:tc>
          <w:tcPr>
            <w:tcW w:type="dxa" w:w="316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識別子</w:t>
            </w:r>
          </w:p>
        </w:tc>
        <w:tc>
          <w:tcPr>
            <w:tcW w:type="dxa" w:w="511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用途</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外部連携</w:t>
            </w:r>
          </w:p>
        </w:tc>
        <w:tc>
          <w:tcPr>
            <w:tcW w:type="dxa" w:w="316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IF-FILE-001</w:t>
            </w:r>
          </w:p>
        </w:tc>
        <w:tc>
          <w:tcPr>
            <w:tcW w:type="dxa" w:w="51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外部連携一覧から本書を特定する</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文書</w:t>
            </w:r>
          </w:p>
        </w:tc>
        <w:tc>
          <w:tcPr>
            <w:tcW w:type="dxa" w:w="316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IF-2026-003</w:t>
            </w:r>
          </w:p>
        </w:tc>
        <w:tc>
          <w:tcPr>
            <w:tcW w:type="dxa" w:w="51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版管理と関連文書参照に使用する</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配布処理</w:t>
            </w:r>
          </w:p>
        </w:tc>
        <w:tc>
          <w:tcPr>
            <w:tcW w:type="dxa" w:w="316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IF-FILE-P01 から IF-FILE-P10</w:t>
            </w:r>
          </w:p>
        </w:tc>
        <w:tc>
          <w:tcPr>
            <w:tcW w:type="dxa" w:w="51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処理順、ログ、エラー発生箇所を追跡する</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編集規則</w:t>
            </w:r>
          </w:p>
        </w:tc>
        <w:tc>
          <w:tcPr>
            <w:tcW w:type="dxa" w:w="316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IF-FILE-M01 から IF-FILE-M04</w:t>
            </w:r>
          </w:p>
        </w:tc>
        <w:tc>
          <w:tcPr>
            <w:tcW w:type="dxa" w:w="51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ファイル名、CSV 値、メタデータ、結果の編集規則を特定する</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ログイベント</w:t>
            </w:r>
          </w:p>
        </w:tc>
        <w:tc>
          <w:tcPr>
            <w:tcW w:type="dxa" w:w="316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FILE-EXT-101 から FILE-EXT-503</w:t>
            </w:r>
          </w:p>
        </w:tc>
        <w:tc>
          <w:tcPr>
            <w:tcW w:type="dxa" w:w="51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生成、仮配置、確定、再利用、失敗を識別する</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参照時は文書名だけでなく連携 ID と処理 ID を併記する。章番号だけの参照は改訂で位置が変わるため使用しない。</w:t>
      </w:r>
    </w:p>
    <w:p>
      <w:pPr>
        <w:pStyle w:val="Heading1"/>
        <w:keepNext/>
      </w:pPr>
      <w:r>
        <w:rPr>
          <w:rFonts w:ascii="Noto Sans CJK JP" w:hAnsi="Noto Sans CJK JP" w:eastAsia="Noto Sans CJK JP" w:cs="Noto Sans CJK JP"/>
          <w:b/>
          <w:color w:val="000000"/>
          <w:sz w:val="30"/>
        </w:rPr>
        <w:t>3 連携概要</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連携 ID</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IF-FILE-001</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連携名</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顧客連携ファイル配布</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方向</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顧客管理システムから外部連携先へ送信</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契機</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顧客連携バッチ P10 が DB_DONE の要求に対応する Outbox を配布するとき</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同期性</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バッチ内の同期処理。ファイル結果確定後に P11 へ進む</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配布単位</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execution_id ごとに最大 1 ファイル</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冪等性</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同じ execution_id は同じ確定キーを使用し、SHA-256 一致時は既存ファイルを再利用する</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完了の意味</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確定キーへの配置完了。受信側の取込完了や業務反映は意味しない</w:t>
            </w:r>
          </w:p>
        </w:tc>
      </w:tr>
    </w:tbl>
    <w:p>
      <w:pPr>
        <w:spacing w:after="20"/>
      </w:pPr>
    </w:p>
    <w:p>
      <w:pPr>
        <w:pStyle w:val="Heading2"/>
        <w:keepNext/>
      </w:pPr>
      <w:r>
        <w:rPr>
          <w:rFonts w:ascii="Noto Sans CJK JP" w:hAnsi="Noto Sans CJK JP" w:eastAsia="Noto Sans CJK JP" w:cs="Noto Sans CJK JP"/>
          <w:b/>
          <w:color w:val="000000"/>
          <w:sz w:val="24"/>
        </w:rPr>
        <w:t>3.1 主な入出力</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165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区分</w:t>
            </w:r>
          </w:p>
        </w:tc>
        <w:tc>
          <w:tcPr>
            <w:tcW w:type="dxa" w:w="309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論理データ</w:t>
            </w:r>
          </w:p>
        </w:tc>
        <w:tc>
          <w:tcPr>
            <w:tcW w:type="dxa" w:w="561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主な項目</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入力</w:t>
            </w:r>
          </w:p>
        </w:tc>
        <w:tc>
          <w:tcPr>
            <w:tcW w:type="dxa" w:w="30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FilePublishInput</w:t>
            </w:r>
          </w:p>
        </w:tc>
        <w:tc>
          <w:tcPr>
            <w:tcW w:type="dxa" w:w="56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executionId、businessDate、schemaVersion、expectedRecordCount</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入力レコード</w:t>
            </w:r>
          </w:p>
        </w:tc>
        <w:tc>
          <w:tcPr>
            <w:tcW w:type="dxa" w:w="30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FileRow</w:t>
            </w:r>
          </w:p>
        </w:tc>
        <w:tc>
          <w:tcPr>
            <w:tcW w:type="dxa" w:w="56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17 項目の CSV 出力値、outboxId</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一時オブジェクト</w:t>
            </w:r>
          </w:p>
        </w:tc>
        <w:tc>
          <w:tcPr>
            <w:tcW w:type="dxa" w:w="30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TemporaryObject</w:t>
            </w:r>
          </w:p>
        </w:tc>
        <w:tc>
          <w:tcPr>
            <w:tcW w:type="dxa" w:w="56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bucketAlias、temporaryKey、size、sha256</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確定オブジェクト</w:t>
            </w:r>
          </w:p>
        </w:tc>
        <w:tc>
          <w:tcPr>
            <w:tcW w:type="dxa" w:w="30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PublishedObject</w:t>
            </w:r>
          </w:p>
        </w:tc>
        <w:tc>
          <w:tcPr>
            <w:tcW w:type="dxa" w:w="56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finalKey、etag、size、recordCount、sha256</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内部出力</w:t>
            </w:r>
          </w:p>
        </w:tc>
        <w:tc>
          <w:tcPr>
            <w:tcW w:type="dxa" w:w="30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FilePublishResult</w:t>
            </w:r>
          </w:p>
        </w:tc>
        <w:tc>
          <w:tcPr>
            <w:tcW w:type="dxa" w:w="56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resultType、fileName、recordCount、size、sha256、finalKey、errorCode、retryable</w:t>
            </w:r>
          </w:p>
        </w:tc>
      </w:tr>
    </w:tbl>
    <w:p>
      <w:pPr>
        <w:spacing w:after="20"/>
      </w:pPr>
    </w:p>
    <w:p>
      <w:pPr>
        <w:pStyle w:val="Heading2"/>
        <w:keepNext/>
      </w:pPr>
      <w:r>
        <w:rPr>
          <w:rFonts w:ascii="Noto Sans CJK JP" w:hAnsi="Noto Sans CJK JP" w:eastAsia="Noto Sans CJK JP" w:cs="Noto Sans CJK JP"/>
          <w:b/>
          <w:color w:val="000000"/>
          <w:sz w:val="24"/>
        </w:rPr>
        <w:t>3.2 正常時の配布フロー</w:t>
      </w:r>
    </w:p>
    <w:p>
      <w:pPr>
        <w:keepNext w:val="0"/>
        <w:spacing w:after="120" w:line="259" w:lineRule="auto"/>
      </w:pPr>
      <w:r>
        <w:rPr>
          <w:rFonts w:ascii="Noto Sans CJK JP" w:hAnsi="Noto Sans CJK JP" w:eastAsia="Noto Sans CJK JP" w:cs="Noto Sans CJK JP"/>
          <w:b w:val="0"/>
          <w:color w:val="23364D"/>
          <w:sz w:val="20"/>
        </w:rPr>
        <w:t>処理名による流れと処理 ID を分けて示す。実装者は全体の流れを確認し、詳細が必要な処理 ID を 8 章で確認する。</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172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流れ</w:t>
            </w:r>
          </w:p>
        </w:tc>
        <w:tc>
          <w:tcPr>
            <w:tcW w:type="dxa" w:w="525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処理名によるフロー</w:t>
            </w:r>
          </w:p>
        </w:tc>
        <w:tc>
          <w:tcPr>
            <w:tcW w:type="dxa" w:w="338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処理 ID</w:t>
            </w:r>
          </w:p>
        </w:tc>
      </w:tr>
      <w:tr>
        <w:trPr>
          <w:cantSplit/>
        </w:trPr>
        <w:tc>
          <w:tcPr>
            <w:tcW w:type="dxa" w:w="17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ファイル配布</w:t>
            </w:r>
          </w:p>
        </w:tc>
        <w:tc>
          <w:tcPr>
            <w:tcW w:type="dxa" w:w="52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入力検証 → キー生成 → CSV 生成 → 一時配置 → 一時検証 → 確定済み確認 → 確定配置 → 確定検証 → 一時削除 → ログと結果返却</w:t>
            </w:r>
          </w:p>
        </w:tc>
        <w:tc>
          <w:tcPr>
            <w:tcW w:type="dxa" w:w="33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IF-FILE-P01 → P02 → P03 → P04 → P05 → P06 → P07 → P08 → P09 → P10</w:t>
            </w:r>
          </w:p>
        </w:tc>
      </w:tr>
    </w:tbl>
    <w:p>
      <w:pPr>
        <w:spacing w:after="20"/>
      </w:pP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cantSplit/>
        </w:trPr>
        <w:tc>
          <w:tcPr>
            <w:tcW w:type="dxa" w:w="72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順序</w:t>
            </w:r>
          </w:p>
        </w:tc>
        <w:tc>
          <w:tcPr>
            <w:tcW w:type="dxa" w:w="180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処理 ID</w:t>
            </w:r>
          </w:p>
        </w:tc>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処理概要</w:t>
            </w:r>
          </w:p>
        </w:tc>
        <w:tc>
          <w:tcPr>
            <w:tcW w:type="dxa" w:w="324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主な入力と出力</w:t>
            </w:r>
          </w:p>
        </w:tc>
        <w:tc>
          <w:tcPr>
            <w:tcW w:type="dxa" w:w="237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分岐または異常</w:t>
            </w:r>
          </w:p>
        </w:tc>
      </w:tr>
      <w:tr>
        <w:trPr>
          <w:cantSplit/>
        </w:trPr>
        <w:tc>
          <w:tcPr>
            <w:tcW w:type="dxa" w:w="7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1</w:t>
            </w:r>
          </w:p>
        </w:tc>
        <w:tc>
          <w:tcPr>
            <w:tcW w:type="dxa" w:w="180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IF-FILE-P01</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入力を検証</w:t>
            </w:r>
          </w:p>
        </w:tc>
        <w:tc>
          <w:tcPr>
            <w:tcW w:type="dxa" w:w="32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FilePublishInput → 検証済み入力</w:t>
            </w:r>
          </w:p>
        </w:tc>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件数不一致は整合性異常</w:t>
            </w:r>
          </w:p>
        </w:tc>
      </w:tr>
      <w:tr>
        <w:trPr>
          <w:cantSplit/>
        </w:trPr>
        <w:tc>
          <w:tcPr>
            <w:tcW w:type="dxa" w:w="7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2</w:t>
            </w:r>
          </w:p>
        </w:tc>
        <w:tc>
          <w:tcPr>
            <w:tcW w:type="dxa" w:w="180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IF-FILE-P02</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ファイル名とキーを生成</w:t>
            </w:r>
          </w:p>
        </w:tc>
        <w:tc>
          <w:tcPr>
            <w:tcW w:type="dxa" w:w="32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入力 → ObjectKeySet</w:t>
            </w:r>
          </w:p>
        </w:tc>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予約文字や日付不正</w:t>
            </w:r>
          </w:p>
        </w:tc>
      </w:tr>
      <w:tr>
        <w:trPr>
          <w:cantSplit/>
        </w:trPr>
        <w:tc>
          <w:tcPr>
            <w:tcW w:type="dxa" w:w="7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3</w:t>
            </w:r>
          </w:p>
        </w:tc>
        <w:tc>
          <w:tcPr>
            <w:tcW w:type="dxa" w:w="180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IF-FILE-P03</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CSV と SHA-256 を生成</w:t>
            </w:r>
          </w:p>
        </w:tc>
        <w:tc>
          <w:tcPr>
            <w:tcW w:type="dxa" w:w="32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FileRow → GeneratedFile</w:t>
            </w:r>
          </w:p>
        </w:tc>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項目不正、サイズ超過</w:t>
            </w:r>
          </w:p>
        </w:tc>
      </w:tr>
      <w:tr>
        <w:trPr>
          <w:cantSplit/>
        </w:trPr>
        <w:tc>
          <w:tcPr>
            <w:tcW w:type="dxa" w:w="7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4</w:t>
            </w:r>
          </w:p>
        </w:tc>
        <w:tc>
          <w:tcPr>
            <w:tcW w:type="dxa" w:w="180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IF-FILE-P04</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一時キーへ配置</w:t>
            </w:r>
          </w:p>
        </w:tc>
        <w:tc>
          <w:tcPr>
            <w:tcW w:type="dxa" w:w="32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GeneratedFile → TemporaryObject</w:t>
            </w:r>
          </w:p>
        </w:tc>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S3、KMS、通信異常</w:t>
            </w:r>
          </w:p>
        </w:tc>
      </w:tr>
      <w:tr>
        <w:trPr>
          <w:cantSplit/>
        </w:trPr>
        <w:tc>
          <w:tcPr>
            <w:tcW w:type="dxa" w:w="7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5</w:t>
            </w:r>
          </w:p>
        </w:tc>
        <w:tc>
          <w:tcPr>
            <w:tcW w:type="dxa" w:w="180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IF-FILE-P05</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一時オブジェクトを検証</w:t>
            </w:r>
          </w:p>
        </w:tc>
        <w:tc>
          <w:tcPr>
            <w:tcW w:type="dxa" w:w="32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HEAD 結果 → 検証済み一時オブジェクト</w:t>
            </w:r>
          </w:p>
        </w:tc>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サイズ、メタデータ不一致</w:t>
            </w:r>
          </w:p>
        </w:tc>
      </w:tr>
      <w:tr>
        <w:trPr>
          <w:cantSplit/>
        </w:trPr>
        <w:tc>
          <w:tcPr>
            <w:tcW w:type="dxa" w:w="7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6</w:t>
            </w:r>
          </w:p>
        </w:tc>
        <w:tc>
          <w:tcPr>
            <w:tcW w:type="dxa" w:w="180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IF-FILE-P06</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確定キーの既存有無を確認</w:t>
            </w:r>
          </w:p>
        </w:tc>
        <w:tc>
          <w:tcPr>
            <w:tcW w:type="dxa" w:w="32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finalKey → 存在判定</w:t>
            </w:r>
          </w:p>
        </w:tc>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一致時 P09、不一致時停止</w:t>
            </w:r>
          </w:p>
        </w:tc>
      </w:tr>
      <w:tr>
        <w:trPr>
          <w:cantSplit/>
        </w:trPr>
        <w:tc>
          <w:tcPr>
            <w:tcW w:type="dxa" w:w="7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7</w:t>
            </w:r>
          </w:p>
        </w:tc>
        <w:tc>
          <w:tcPr>
            <w:tcW w:type="dxa" w:w="180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IF-FILE-P07</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確定キーへコピー</w:t>
            </w:r>
          </w:p>
        </w:tc>
        <w:tc>
          <w:tcPr>
            <w:tcW w:type="dxa" w:w="32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TemporaryObject → PublishedObject</w:t>
            </w:r>
          </w:p>
        </w:tc>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コピー失敗</w:t>
            </w:r>
          </w:p>
        </w:tc>
      </w:tr>
      <w:tr>
        <w:trPr>
          <w:cantSplit/>
        </w:trPr>
        <w:tc>
          <w:tcPr>
            <w:tcW w:type="dxa" w:w="7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8</w:t>
            </w:r>
          </w:p>
        </w:tc>
        <w:tc>
          <w:tcPr>
            <w:tcW w:type="dxa" w:w="180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IF-FILE-P08</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確定オブジェクトを検証</w:t>
            </w:r>
          </w:p>
        </w:tc>
        <w:tc>
          <w:tcPr>
            <w:tcW w:type="dxa" w:w="32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HEAD 結果 → 確定結果</w:t>
            </w:r>
          </w:p>
        </w:tc>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サイズ、SHA-256 不一致</w:t>
            </w:r>
          </w:p>
        </w:tc>
      </w:tr>
      <w:tr>
        <w:trPr>
          <w:cantSplit/>
        </w:trPr>
        <w:tc>
          <w:tcPr>
            <w:tcW w:type="dxa" w:w="7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9</w:t>
            </w:r>
          </w:p>
        </w:tc>
        <w:tc>
          <w:tcPr>
            <w:tcW w:type="dxa" w:w="180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IF-FILE-P09</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一時オブジェクトを削除</w:t>
            </w:r>
          </w:p>
        </w:tc>
        <w:tc>
          <w:tcPr>
            <w:tcW w:type="dxa" w:w="32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temporaryKey → 削除結果</w:t>
            </w:r>
          </w:p>
        </w:tc>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失敗は警告、結果維持</w:t>
            </w:r>
          </w:p>
        </w:tc>
      </w:tr>
      <w:tr>
        <w:trPr>
          <w:cantSplit/>
        </w:trPr>
        <w:tc>
          <w:tcPr>
            <w:tcW w:type="dxa" w:w="7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10</w:t>
            </w:r>
          </w:p>
        </w:tc>
        <w:tc>
          <w:tcPr>
            <w:tcW w:type="dxa" w:w="180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IF-FILE-P10</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ログと結果を返す</w:t>
            </w:r>
          </w:p>
        </w:tc>
        <w:tc>
          <w:tcPr>
            <w:tcW w:type="dxa" w:w="32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確定結果と計測値 → P10</w:t>
            </w:r>
          </w:p>
        </w:tc>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ログ失敗で結果を変えない</w:t>
            </w:r>
          </w:p>
        </w:tc>
      </w:tr>
    </w:tbl>
    <w:p>
      <w:pPr>
        <w:spacing w:after="20"/>
      </w:pPr>
    </w:p>
    <w:p>
      <w:pPr>
        <w:pStyle w:val="Heading2"/>
        <w:keepNext/>
      </w:pPr>
      <w:r>
        <w:rPr>
          <w:rFonts w:ascii="Noto Sans CJK JP" w:hAnsi="Noto Sans CJK JP" w:eastAsia="Noto Sans CJK JP" w:cs="Noto Sans CJK JP"/>
          <w:b/>
          <w:color w:val="000000"/>
          <w:sz w:val="24"/>
        </w:rPr>
        <w:t>3.3 内部結果区分</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resultType</w:t>
            </w:r>
          </w:p>
        </w:tc>
        <w:tc>
          <w:tcPr>
            <w:tcW w:type="dxa" w:w="46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意味</w:t>
            </w:r>
          </w:p>
        </w:tc>
        <w:tc>
          <w:tcPr>
            <w:tcW w:type="dxa" w:w="345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呼出元の処理</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PUBLISHED</w:t>
            </w:r>
          </w:p>
        </w:tc>
        <w:tc>
          <w:tcPr>
            <w:tcW w:type="dxa" w:w="46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新しい確定ファイルを配置し、完全性検証に成功</w:t>
            </w:r>
          </w:p>
        </w:tc>
        <w:tc>
          <w:tcPr>
            <w:tcW w:type="dxa" w:w="34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P11 で DB へ結果反映</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ALREADY_PUBLISHED</w:t>
            </w:r>
          </w:p>
        </w:tc>
        <w:tc>
          <w:tcPr>
            <w:tcW w:type="dxa" w:w="46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同じ確定キーが存在し、サイズと SHA-256 が生成結果と一致</w:t>
            </w:r>
          </w:p>
        </w:tc>
        <w:tc>
          <w:tcPr>
            <w:tcW w:type="dxa" w:w="34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再作成せず P11 で DB へ結果反映</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INVALID_INPUT</w:t>
            </w:r>
          </w:p>
        </w:tc>
        <w:tc>
          <w:tcPr>
            <w:tcW w:type="dxa" w:w="46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件数、日付、実行 ID、レコードが契約を満たさない</w:t>
            </w:r>
          </w:p>
        </w:tc>
        <w:tc>
          <w:tcPr>
            <w:tcW w:type="dxa" w:w="34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E50031、DB_DONE を維持、ジョブ停止</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UNAVAILABLE</w:t>
            </w:r>
          </w:p>
        </w:tc>
        <w:tc>
          <w:tcPr>
            <w:tcW w:type="dxa" w:w="46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S3、KMS、DNS、TLS、タイムアウト、スロットリング</w:t>
            </w:r>
          </w:p>
        </w:tc>
        <w:tc>
          <w:tcPr>
            <w:tcW w:type="dxa" w:w="34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E50301、DB_DONE を維持、再開可能</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INTEGRITY_ERROR</w:t>
            </w:r>
          </w:p>
        </w:tc>
        <w:tc>
          <w:tcPr>
            <w:tcW w:type="dxa" w:w="46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既存または配置後のサイズ、SHA-256、メタデータが不一致</w:t>
            </w:r>
          </w:p>
        </w:tc>
        <w:tc>
          <w:tcPr>
            <w:tcW w:type="dxa" w:w="34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E50031、DB_DONE を維持、終了コード 20</w:t>
            </w:r>
          </w:p>
        </w:tc>
      </w:tr>
    </w:tbl>
    <w:p>
      <w:pPr>
        <w:spacing w:after="20"/>
      </w:pPr>
    </w:p>
    <w:p>
      <w:pPr>
        <w:pStyle w:val="Heading1"/>
        <w:keepNext/>
      </w:pPr>
      <w:r>
        <w:rPr>
          <w:rFonts w:ascii="Noto Sans CJK JP" w:hAnsi="Noto Sans CJK JP" w:eastAsia="Noto Sans CJK JP" w:cs="Noto Sans CJK JP"/>
          <w:b/>
          <w:color w:val="000000"/>
          <w:sz w:val="30"/>
        </w:rPr>
        <w:t>4 接続とストレージ</w:t>
      </w:r>
    </w:p>
    <w:p>
      <w:pPr>
        <w:pStyle w:val="Heading2"/>
        <w:keepNext/>
      </w:pPr>
      <w:r>
        <w:rPr>
          <w:rFonts w:ascii="Noto Sans CJK JP" w:hAnsi="Noto Sans CJK JP" w:eastAsia="Noto Sans CJK JP" w:cs="Noto Sans CJK JP"/>
          <w:b/>
          <w:color w:val="000000"/>
          <w:sz w:val="24"/>
        </w:rPr>
        <w:t>4.1 環境別設定</w:t>
      </w:r>
    </w:p>
    <w:tbl>
      <w:tblPr>
        <w:tblW w:type="auto" w:w="0"/>
        <w:jc w:val="center"/>
        <w:tblLayout w:type="fixed"/>
        <w:tblLook w:firstColumn="1" w:firstRow="1" w:lastColumn="0" w:lastRow="0" w:noHBand="0" w:noVBand="1" w:val="04A0"/>
      </w:tblPr>
      <w:tblGrid>
        <w:gridCol w:w="2592"/>
        <w:gridCol w:w="2592"/>
        <w:gridCol w:w="2592"/>
        <w:gridCol w:w="2592"/>
      </w:tblGrid>
      <w:tr>
        <w:trPr>
          <w:tblHeader/>
          <w:cantSplit/>
        </w:trPr>
        <w:tc>
          <w:tcPr>
            <w:tcW w:type="dxa" w:w="10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環境</w:t>
            </w:r>
          </w:p>
        </w:tc>
        <w:tc>
          <w:tcPr>
            <w:tcW w:type="dxa" w:w="2951"/>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バケット別名</w:t>
            </w:r>
          </w:p>
        </w:tc>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AWS リージョン</w:t>
            </w:r>
          </w:p>
        </w:tc>
        <w:tc>
          <w:tcPr>
            <w:tcW w:type="dxa" w:w="410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確定プレフィックス</w:t>
            </w:r>
          </w:p>
        </w:tc>
      </w:tr>
      <w:tr>
        <w:trPr>
          <w:cantSplit/>
        </w:trPr>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開発</w:t>
            </w:r>
          </w:p>
        </w:tc>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customer-link-dev</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ap-northeast-1</w:t>
            </w:r>
          </w:p>
        </w:tc>
        <w:tc>
          <w:tcPr>
            <w:tcW w:type="dxa" w:w="41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outbound/{businessDate}/</w:t>
            </w:r>
          </w:p>
        </w:tc>
      </w:tr>
      <w:tr>
        <w:trPr>
          <w:cantSplit/>
        </w:trPr>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結合</w:t>
            </w:r>
          </w:p>
        </w:tc>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customer-link-it</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ap-northeast-1</w:t>
            </w:r>
          </w:p>
        </w:tc>
        <w:tc>
          <w:tcPr>
            <w:tcW w:type="dxa" w:w="41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outbound/{businessDate}/</w:t>
            </w:r>
          </w:p>
        </w:tc>
      </w:tr>
      <w:tr>
        <w:trPr>
          <w:cantSplit/>
        </w:trPr>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本番</w:t>
            </w:r>
          </w:p>
        </w:tc>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customer-link-prod</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ap-northeast-1</w:t>
            </w:r>
          </w:p>
        </w:tc>
        <w:tc>
          <w:tcPr>
            <w:tcW w:type="dxa" w:w="41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outbound/{businessDate}/</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バケット別名はアプリケーション設定上の論理名であり、物理バケット名と KMS キー ARN は環境設定から解決する。ソースコード、コンテナイメージ、通常ログへ物理値を固定または出力しない。</w:t>
      </w:r>
    </w:p>
    <w:p>
      <w:pPr>
        <w:pStyle w:val="Heading2"/>
        <w:keepNext/>
      </w:pPr>
      <w:r>
        <w:rPr>
          <w:rFonts w:ascii="Noto Sans CJK JP" w:hAnsi="Noto Sans CJK JP" w:eastAsia="Noto Sans CJK JP" w:cs="Noto Sans CJK JP"/>
          <w:b/>
          <w:color w:val="000000"/>
          <w:sz w:val="24"/>
        </w:rPr>
        <w:t>4.2 オブジェクトキー</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165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区分</w:t>
            </w:r>
          </w:p>
        </w:tc>
        <w:tc>
          <w:tcPr>
            <w:tcW w:type="dxa" w:w="388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キー形式</w:t>
            </w:r>
          </w:p>
        </w:tc>
        <w:tc>
          <w:tcPr>
            <w:tcW w:type="dxa" w:w="482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例</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一時キー</w:t>
            </w:r>
          </w:p>
        </w:tc>
        <w:tc>
          <w:tcPr>
            <w:tcW w:type="dxa" w:w="38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outbound/_tmp/{executionId}/{fileName}.tmp</w:t>
            </w:r>
          </w:p>
        </w:tc>
        <w:tc>
          <w:tcPr>
            <w:tcW w:type="dxa" w:w="48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outbound/_tmp/550e8400-e29b-41d4-a716-446655440000/customer_link_20260919_550e8400-e29b-41d4-a716-446655440000.csv.tmp</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確定キー</w:t>
            </w:r>
          </w:p>
        </w:tc>
        <w:tc>
          <w:tcPr>
            <w:tcW w:type="dxa" w:w="38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outbound/{yyyyMMdd}/{fileName}</w:t>
            </w:r>
          </w:p>
        </w:tc>
        <w:tc>
          <w:tcPr>
            <w:tcW w:type="dxa" w:w="48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outbound/20260919/customer_link_20260919_550e8400-e29b-41d4-a716-446655440000.csv</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外部連携先は outbound/{yyyyMMdd}/ 配下の拡張子 .csv のオブジェクトだけを取込対象とし、_tmp 配下と .tmp オブジェクトを参照しない。確定キーは変更不可とし、再配布は同一内容の再確認または新しい execution_id で行う。</w:t>
      </w:r>
    </w:p>
    <w:p>
      <w:pPr>
        <w:pStyle w:val="Heading2"/>
        <w:keepNext/>
      </w:pPr>
      <w:r>
        <w:rPr>
          <w:rFonts w:ascii="Noto Sans CJK JP" w:hAnsi="Noto Sans CJK JP" w:eastAsia="Noto Sans CJK JP" w:cs="Noto Sans CJK JP"/>
          <w:b/>
          <w:color w:val="000000"/>
          <w:sz w:val="24"/>
        </w:rPr>
        <w:t>4.3 ネットワークと TLS</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194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554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c>
          <w:tcPr>
            <w:tcW w:type="dxa" w:w="28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異常時</w:t>
            </w:r>
          </w:p>
        </w:tc>
      </w:tr>
      <w:tr>
        <w:trPr>
          <w:cantSplit/>
        </w:trPr>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経路</w:t>
            </w:r>
          </w:p>
        </w:tc>
        <w:tc>
          <w:tcPr>
            <w:tcW w:type="dxa" w:w="55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バッチ実行基盤から S3 Gateway Endpoint を使用。インターネット経由へ切り替えない</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UNAVAILABLE</w:t>
            </w:r>
          </w:p>
        </w:tc>
      </w:tr>
      <w:tr>
        <w:trPr>
          <w:cantSplit/>
        </w:trPr>
        <w:tc>
          <w:tcPr>
            <w:tcW w:type="dxa" w:w="19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TLS</w:t>
            </w:r>
          </w:p>
        </w:tc>
        <w:tc>
          <w:tcPr>
            <w:tcW w:type="dxa" w:w="55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TLS 1.2 以上。証明書とホスト名の検証を無効化しない</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UNAVAILABLE</w:t>
            </w:r>
          </w:p>
        </w:tc>
      </w:tr>
      <w:tr>
        <w:trPr>
          <w:cantSplit/>
        </w:trPr>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名前解決</w:t>
            </w:r>
          </w:p>
        </w:tc>
        <w:tc>
          <w:tcPr>
            <w:tcW w:type="dxa" w:w="55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環境の DNS Resolver を使用し、固定 IP を設定しない</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再試行判定</w:t>
            </w:r>
          </w:p>
        </w:tc>
      </w:tr>
      <w:tr>
        <w:trPr>
          <w:cantSplit/>
        </w:trPr>
        <w:tc>
          <w:tcPr>
            <w:tcW w:type="dxa" w:w="19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リージョン</w:t>
            </w:r>
          </w:p>
        </w:tc>
        <w:tc>
          <w:tcPr>
            <w:tcW w:type="dxa" w:w="55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設定リージョンとバケットリージョンが一致すること</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リダイレクトせず設定異常</w:t>
            </w:r>
          </w:p>
        </w:tc>
      </w:tr>
      <w:tr>
        <w:trPr>
          <w:cantSplit/>
        </w:trPr>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署名</w:t>
            </w:r>
          </w:p>
        </w:tc>
        <w:tc>
          <w:tcPr>
            <w:tcW w:type="dxa" w:w="55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AWS SDK の SigV4 を使用。独自署名を実装しない</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権限異常として停止</w:t>
            </w:r>
          </w:p>
        </w:tc>
      </w:tr>
    </w:tbl>
    <w:p>
      <w:pPr>
        <w:spacing w:after="20"/>
      </w:pPr>
    </w:p>
    <w:p>
      <w:pPr>
        <w:pStyle w:val="Heading2"/>
        <w:keepNext/>
      </w:pPr>
      <w:r>
        <w:rPr>
          <w:rFonts w:ascii="Noto Sans CJK JP" w:hAnsi="Noto Sans CJK JP" w:eastAsia="Noto Sans CJK JP" w:cs="Noto Sans CJK JP"/>
          <w:b/>
          <w:color w:val="000000"/>
          <w:sz w:val="24"/>
        </w:rPr>
        <w:t>4.4 IAM と受信側権限</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37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主体</w:t>
            </w:r>
          </w:p>
        </w:tc>
        <w:tc>
          <w:tcPr>
            <w:tcW w:type="dxa" w:w="482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許可</w:t>
            </w:r>
          </w:p>
        </w:tc>
        <w:tc>
          <w:tcPr>
            <w:tcW w:type="dxa" w:w="316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禁止または制限</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バッチ書込ロール</w:t>
            </w:r>
          </w:p>
        </w:tc>
        <w:tc>
          <w:tcPr>
            <w:tcW w:type="dxa" w:w="48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一時領域の Put、Get、Head、Delete、確定領域の Put、Get、Head、Copy、KMS Encrypt/Decrypt/GenerateDataKey</w:t>
            </w:r>
          </w:p>
        </w:tc>
        <w:tc>
          <w:tcPr>
            <w:tcW w:type="dxa" w:w="316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バケット全体の削除、ACL 変更、公開設定、他環境へのアクセス</w:t>
            </w:r>
          </w:p>
        </w:tc>
      </w:tr>
      <w:tr>
        <w:trPr>
          <w:cantSplit/>
        </w:trPr>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外部連携先読取ロール</w:t>
            </w:r>
          </w:p>
        </w:tc>
        <w:tc>
          <w:tcPr>
            <w:tcW w:type="dxa" w:w="48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確定プレフィックスの List と Get、対象 KMS キーの Decrypt</w:t>
            </w:r>
          </w:p>
        </w:tc>
        <w:tc>
          <w:tcPr>
            <w:tcW w:type="dxa" w:w="316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_tmp、他環境、Put、Delete、ACL 変更</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運用ロール</w:t>
            </w:r>
          </w:p>
        </w:tc>
        <w:tc>
          <w:tcPr>
            <w:tcW w:type="dxa" w:w="48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承認済み手順による隔離、再配布、保持期限前削除</w:t>
            </w:r>
          </w:p>
        </w:tc>
        <w:tc>
          <w:tcPr>
            <w:tcW w:type="dxa" w:w="316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通常のバッチ実行や連携先利用では使用しない</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バケットポリシーは TLS 必須、SSE-KMS 必須、許可済みロール限定を強制する。S3 Block Public Access と Object Ownership の Bucket owner enforced を有効とする。</w:t>
      </w:r>
    </w:p>
    <w:p>
      <w:pPr>
        <w:pStyle w:val="Heading2"/>
        <w:keepNext/>
      </w:pPr>
      <w:r>
        <w:rPr>
          <w:rFonts w:ascii="Noto Sans CJK JP" w:hAnsi="Noto Sans CJK JP" w:eastAsia="Noto Sans CJK JP" w:cs="Noto Sans CJK JP"/>
          <w:b/>
          <w:color w:val="000000"/>
          <w:sz w:val="24"/>
        </w:rPr>
        <w:t>4.5 暗号化と保持</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37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対象</w:t>
            </w:r>
          </w:p>
        </w:tc>
        <w:tc>
          <w:tcPr>
            <w:tcW w:type="dxa" w:w="799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保存時暗号化</w:t>
            </w:r>
          </w:p>
        </w:tc>
        <w:tc>
          <w:tcPr>
            <w:tcW w:type="dxa" w:w="79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SSE-KMS。環境別の顧客連携ファイル用カスタマーマネージド KMS キーを使用</w:t>
            </w:r>
          </w:p>
        </w:tc>
      </w:tr>
      <w:tr>
        <w:trPr>
          <w:cantSplit/>
        </w:trPr>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バケットバージョニング</w:t>
            </w:r>
          </w:p>
        </w:tc>
        <w:tc>
          <w:tcPr>
            <w:tcW w:type="dxa" w:w="79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有効。確定キーの誤上書き調査と復旧に使用</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確定ファイル</w:t>
            </w:r>
          </w:p>
        </w:tc>
        <w:tc>
          <w:tcPr>
            <w:tcW w:type="dxa" w:w="79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30 日後に削除。業務または監査要件が変わる場合は本書とライフサイクルを同時に改訂</w:t>
            </w:r>
          </w:p>
        </w:tc>
      </w:tr>
      <w:tr>
        <w:trPr>
          <w:cantSplit/>
        </w:trPr>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一時ファイル</w:t>
            </w:r>
          </w:p>
        </w:tc>
        <w:tc>
          <w:tcPr>
            <w:tcW w:type="dxa" w:w="79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1 日後に自動削除。正常時は IF-FILE-P09 で削除</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未完了マルチパート</w:t>
            </w:r>
          </w:p>
        </w:tc>
        <w:tc>
          <w:tcPr>
            <w:tcW w:type="dxa" w:w="79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1 日後に中止</w:t>
            </w:r>
          </w:p>
        </w:tc>
      </w:tr>
      <w:tr>
        <w:trPr>
          <w:cantSplit/>
        </w:trPr>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非現行バージョン</w:t>
            </w:r>
          </w:p>
        </w:tc>
        <w:tc>
          <w:tcPr>
            <w:tcW w:type="dxa" w:w="79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7 日後に削除</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監査</w:t>
            </w:r>
          </w:p>
        </w:tc>
        <w:tc>
          <w:tcPr>
            <w:tcW w:type="dxa" w:w="79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CloudTrail データイベントで確定領域の Put、Copy、Get、Delete を記録</w:t>
            </w:r>
          </w:p>
        </w:tc>
      </w:tr>
    </w:tbl>
    <w:p>
      <w:pPr>
        <w:spacing w:after="20"/>
      </w:pPr>
    </w:p>
    <w:p>
      <w:pPr>
        <w:pStyle w:val="Heading1"/>
        <w:keepNext/>
      </w:pPr>
      <w:r>
        <w:rPr>
          <w:rFonts w:ascii="Noto Sans CJK JP" w:hAnsi="Noto Sans CJK JP" w:eastAsia="Noto Sans CJK JP" w:cs="Noto Sans CJK JP"/>
          <w:b/>
          <w:color w:val="000000"/>
          <w:sz w:val="30"/>
        </w:rPr>
        <w:t>5 CSV ファイル仕様</w:t>
      </w:r>
    </w:p>
    <w:p>
      <w:pPr>
        <w:pStyle w:val="Heading2"/>
        <w:keepNext/>
      </w:pPr>
      <w:r>
        <w:rPr>
          <w:rFonts w:ascii="Noto Sans CJK JP" w:hAnsi="Noto Sans CJK JP" w:eastAsia="Noto Sans CJK JP" w:cs="Noto Sans CJK JP"/>
          <w:b/>
          <w:color w:val="000000"/>
          <w:sz w:val="24"/>
        </w:rPr>
        <w:t>5.1 共通仕様</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37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799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確定ファイル名</w:t>
            </w:r>
          </w:p>
        </w:tc>
        <w:tc>
          <w:tcPr>
            <w:tcW w:type="dxa" w:w="79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customer_link_{businessDate:yyyyMMdd}_{executionId}.csv</w:t>
            </w:r>
          </w:p>
        </w:tc>
      </w:tr>
      <w:tr>
        <w:trPr>
          <w:cantSplit/>
        </w:trPr>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一時ファイル名</w:t>
            </w:r>
          </w:p>
        </w:tc>
        <w:tc>
          <w:tcPr>
            <w:tcW w:type="dxa" w:w="79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確定ファイル名の末尾へ .tmp を付与</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文字コード</w:t>
            </w:r>
          </w:p>
        </w:tc>
        <w:tc>
          <w:tcPr>
            <w:tcW w:type="dxa" w:w="79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UTF-8 BOM 付き。BOM は EF BB BF</w:t>
            </w:r>
          </w:p>
        </w:tc>
      </w:tr>
      <w:tr>
        <w:trPr>
          <w:cantSplit/>
        </w:trPr>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改行</w:t>
            </w:r>
          </w:p>
        </w:tc>
        <w:tc>
          <w:tcPr>
            <w:tcW w:type="dxa" w:w="79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CRLF。ヘッダー行と最終データ行の末尾にも付与</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区切り</w:t>
            </w:r>
          </w:p>
        </w:tc>
        <w:tc>
          <w:tcPr>
            <w:tcW w:type="dxa" w:w="79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カンマ</w:t>
            </w:r>
          </w:p>
        </w:tc>
      </w:tr>
      <w:tr>
        <w:trPr>
          <w:cantSplit/>
        </w:trPr>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囲み</w:t>
            </w:r>
          </w:p>
        </w:tc>
        <w:tc>
          <w:tcPr>
            <w:tcW w:type="dxa" w:w="79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ヘッダーと全データ項目をダブルクォートで囲む</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NULL</w:t>
            </w:r>
          </w:p>
        </w:tc>
        <w:tc>
          <w:tcPr>
            <w:tcW w:type="dxa" w:w="79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空文字として出力し、"" で表す</w:t>
            </w:r>
          </w:p>
        </w:tc>
      </w:tr>
      <w:tr>
        <w:trPr>
          <w:cantSplit/>
        </w:trPr>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件数</w:t>
            </w:r>
          </w:p>
        </w:tc>
        <w:tc>
          <w:tcPr>
            <w:tcW w:type="dxa" w:w="79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ヘッダーを除き 1 から 10,000 件。対象 0 件では本連携を呼び出さない</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最大サイズ</w:t>
            </w:r>
          </w:p>
        </w:tc>
        <w:tc>
          <w:tcPr>
            <w:tcW w:type="dxa" w:w="79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BOM とヘッダーを含む 64 MiB 以下</w:t>
            </w:r>
          </w:p>
        </w:tc>
      </w:tr>
      <w:tr>
        <w:trPr>
          <w:cantSplit/>
        </w:trPr>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並び順</w:t>
            </w:r>
          </w:p>
        </w:tc>
        <w:tc>
          <w:tcPr>
            <w:tcW w:type="dxa" w:w="79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outboxId 昇順。呼出元が順序付きストリームとして渡す</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圧縮</w:t>
            </w:r>
          </w:p>
        </w:tc>
        <w:tc>
          <w:tcPr>
            <w:tcW w:type="dxa" w:w="79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行わない</w:t>
            </w:r>
          </w:p>
        </w:tc>
      </w:tr>
    </w:tbl>
    <w:p>
      <w:pPr>
        <w:spacing w:after="20"/>
      </w:pPr>
    </w:p>
    <w:p>
      <w:pPr>
        <w:pStyle w:val="Heading2"/>
        <w:keepNext/>
      </w:pPr>
      <w:r>
        <w:rPr>
          <w:rFonts w:ascii="Noto Sans CJK JP" w:hAnsi="Noto Sans CJK JP" w:eastAsia="Noto Sans CJK JP" w:cs="Noto Sans CJK JP"/>
          <w:b/>
          <w:color w:val="000000"/>
          <w:sz w:val="24"/>
        </w:rPr>
        <w:t>5.2 IF-FILE-M01 ファイル名とキー編集</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08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597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編集規則</w:t>
            </w:r>
          </w:p>
        </w:tc>
        <w:tc>
          <w:tcPr>
            <w:tcW w:type="dxa" w:w="230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不正時</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businessDate</w:t>
            </w:r>
          </w:p>
        </w:tc>
        <w:tc>
          <w:tcPr>
            <w:tcW w:type="dxa" w:w="59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JST の業務日を yyyyMMdd へ変換。起動日時ではなく FilePublishInput の値を使用</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INVALID_INPUT、E50031</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executionId</w:t>
            </w:r>
          </w:p>
        </w:tc>
        <w:tc>
          <w:tcPr>
            <w:tcW w:type="dxa" w:w="59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小文字 UUID 36 文字をそのまま使用。省略、短縮、再採番しない</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INVALID_INPUT、E50031</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fileName</w:t>
            </w:r>
          </w:p>
        </w:tc>
        <w:tc>
          <w:tcPr>
            <w:tcW w:type="dxa" w:w="59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customer_link_、業務日、アンダースコア、executionId、.csv の順で連結</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生成失敗は INTEGRITY_ERROR</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temporaryKey</w:t>
            </w:r>
          </w:p>
        </w:tc>
        <w:tc>
          <w:tcPr>
            <w:tcW w:type="dxa" w:w="59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4.2 の一時プレフィックスへ fileName と .tmp を連結</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設定異常として UNAVAILABLE</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finalKey</w:t>
            </w:r>
          </w:p>
        </w:tc>
        <w:tc>
          <w:tcPr>
            <w:tcW w:type="dxa" w:w="59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4.2 の確定プレフィックスへ fileName を連結</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設定異常として UNAVAILABLE</w:t>
            </w:r>
          </w:p>
        </w:tc>
      </w:tr>
    </w:tbl>
    <w:p>
      <w:pPr>
        <w:spacing w:after="20"/>
      </w:pPr>
    </w:p>
    <w:p>
      <w:pPr>
        <w:pStyle w:val="Heading2"/>
        <w:keepNext/>
      </w:pPr>
      <w:r>
        <w:rPr>
          <w:rFonts w:ascii="Noto Sans CJK JP" w:hAnsi="Noto Sans CJK JP" w:eastAsia="Noto Sans CJK JP" w:cs="Noto Sans CJK JP"/>
          <w:b/>
          <w:color w:val="000000"/>
          <w:sz w:val="24"/>
        </w:rPr>
        <w:t>5.3 CSV レイアウト</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cantSplit/>
        </w:trPr>
        <w:tc>
          <w:tcPr>
            <w:tcW w:type="dxa" w:w="57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No</w:t>
            </w:r>
          </w:p>
        </w:tc>
        <w:tc>
          <w:tcPr>
            <w:tcW w:type="dxa" w:w="208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ヘッダー</w:t>
            </w:r>
          </w:p>
        </w:tc>
        <w:tc>
          <w:tcPr>
            <w:tcW w:type="dxa" w:w="10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型</w:t>
            </w:r>
          </w:p>
        </w:tc>
        <w:tc>
          <w:tcPr>
            <w:tcW w:type="dxa" w:w="10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必須</w:t>
            </w:r>
          </w:p>
        </w:tc>
        <w:tc>
          <w:tcPr>
            <w:tcW w:type="dxa" w:w="388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編集規則</w:t>
            </w:r>
          </w:p>
        </w:tc>
        <w:tc>
          <w:tcPr>
            <w:tcW w:type="dxa" w:w="165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例</w:t>
            </w:r>
          </w:p>
        </w:tc>
      </w:tr>
      <w:tr>
        <w:trPr>
          <w:cantSplit/>
        </w:trPr>
        <w:tc>
          <w:tcPr>
            <w:tcW w:type="dxa" w:w="5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1</w:t>
            </w:r>
          </w:p>
        </w:tc>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request_id</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long</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必須</w:t>
            </w:r>
          </w:p>
        </w:tc>
        <w:tc>
          <w:tcPr>
            <w:tcW w:type="dxa" w:w="38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10 進数文字列</w:t>
            </w:r>
          </w:p>
        </w:tc>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100046</w:t>
            </w:r>
          </w:p>
        </w:tc>
      </w:tr>
      <w:tr>
        <w:trPr>
          <w:cantSplit/>
        </w:trPr>
        <w:tc>
          <w:tcPr>
            <w:tcW w:type="dxa" w:w="5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2</w:t>
            </w:r>
          </w:p>
        </w:tc>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customer_id</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string</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必須</w:t>
            </w:r>
          </w:p>
        </w:tc>
        <w:tc>
          <w:tcPr>
            <w:tcW w:type="dxa" w:w="38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入力値を保持</w:t>
            </w:r>
          </w:p>
        </w:tc>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C000000124</w:t>
            </w:r>
          </w:p>
        </w:tc>
      </w:tr>
      <w:tr>
        <w:trPr>
          <w:cantSplit/>
        </w:trPr>
        <w:tc>
          <w:tcPr>
            <w:tcW w:type="dxa" w:w="5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3</w:t>
            </w:r>
          </w:p>
        </w:tc>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operation</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string</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必須</w:t>
            </w:r>
          </w:p>
        </w:tc>
        <w:tc>
          <w:tcPr>
            <w:tcW w:type="dxa" w:w="38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I、U、D</w:t>
            </w:r>
          </w:p>
        </w:tc>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U</w:t>
            </w:r>
          </w:p>
        </w:tc>
      </w:tr>
      <w:tr>
        <w:trPr>
          <w:cantSplit/>
        </w:trPr>
        <w:tc>
          <w:tcPr>
            <w:tcW w:type="dxa" w:w="5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4</w:t>
            </w:r>
          </w:p>
        </w:tc>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customer_type</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string</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必須</w:t>
            </w:r>
          </w:p>
        </w:tc>
        <w:tc>
          <w:tcPr>
            <w:tcW w:type="dxa" w:w="38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PERSONAL、CORPORATE</w:t>
            </w:r>
          </w:p>
        </w:tc>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CORPORATE</w:t>
            </w:r>
          </w:p>
        </w:tc>
      </w:tr>
      <w:tr>
        <w:trPr>
          <w:cantSplit/>
        </w:trPr>
        <w:tc>
          <w:tcPr>
            <w:tcW w:type="dxa" w:w="5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5</w:t>
            </w:r>
          </w:p>
        </w:tc>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display_name</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string</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必須</w:t>
            </w:r>
          </w:p>
        </w:tc>
        <w:tc>
          <w:tcPr>
            <w:tcW w:type="dxa" w:w="38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CSV 式注入対策</w:t>
            </w:r>
          </w:p>
        </w:tc>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株式会社青空</w:t>
            </w:r>
          </w:p>
        </w:tc>
      </w:tr>
      <w:tr>
        <w:trPr>
          <w:cantSplit/>
        </w:trPr>
        <w:tc>
          <w:tcPr>
            <w:tcW w:type="dxa" w:w="5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6</w:t>
            </w:r>
          </w:p>
        </w:tc>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corporate_number</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string</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条件付</w:t>
            </w:r>
          </w:p>
        </w:tc>
        <w:tc>
          <w:tcPr>
            <w:tcW w:type="dxa" w:w="38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個人は空文字。法人は数字 13 桁</w:t>
            </w:r>
          </w:p>
        </w:tc>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1234567890123</w:t>
            </w:r>
          </w:p>
        </w:tc>
      </w:tr>
      <w:tr>
        <w:trPr>
          <w:cantSplit/>
        </w:trPr>
        <w:tc>
          <w:tcPr>
            <w:tcW w:type="dxa" w:w="5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7</w:t>
            </w:r>
          </w:p>
        </w:tc>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birth_date</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date</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条件付</w:t>
            </w:r>
          </w:p>
        </w:tc>
        <w:tc>
          <w:tcPr>
            <w:tcW w:type="dxa" w:w="38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法人は空文字。個人は yyyy-MM-dd</w:t>
            </w:r>
          </w:p>
        </w:tc>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r>
          </w:p>
        </w:tc>
      </w:tr>
      <w:tr>
        <w:trPr>
          <w:cantSplit/>
        </w:trPr>
        <w:tc>
          <w:tcPr>
            <w:tcW w:type="dxa" w:w="5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8</w:t>
            </w:r>
          </w:p>
        </w:tc>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postal_code</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string</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必須</w:t>
            </w:r>
          </w:p>
        </w:tc>
        <w:tc>
          <w:tcPr>
            <w:tcW w:type="dxa" w:w="38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数字 7 桁</w:t>
            </w:r>
          </w:p>
        </w:tc>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1600022</w:t>
            </w:r>
          </w:p>
        </w:tc>
      </w:tr>
      <w:tr>
        <w:trPr>
          <w:cantSplit/>
        </w:trPr>
        <w:tc>
          <w:tcPr>
            <w:tcW w:type="dxa" w:w="5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9</w:t>
            </w:r>
          </w:p>
        </w:tc>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address</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string</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必須</w:t>
            </w:r>
          </w:p>
        </w:tc>
        <w:tc>
          <w:tcPr>
            <w:tcW w:type="dxa" w:w="38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CSV 式注入対策</w:t>
            </w:r>
          </w:p>
        </w:tc>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東京都新宿区新宿 2-2</w:t>
            </w:r>
          </w:p>
        </w:tc>
      </w:tr>
      <w:tr>
        <w:trPr>
          <w:cantSplit/>
        </w:trPr>
        <w:tc>
          <w:tcPr>
            <w:tcW w:type="dxa" w:w="5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10</w:t>
            </w:r>
          </w:p>
        </w:tc>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registered_address</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string</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任意</w:t>
            </w:r>
          </w:p>
        </w:tc>
        <w:tc>
          <w:tcPr>
            <w:tcW w:type="dxa" w:w="38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個人は空文字。法人情報 API の検証済み値</w:t>
            </w:r>
          </w:p>
        </w:tc>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東京都新宿区新宿 2-2</w:t>
            </w:r>
          </w:p>
        </w:tc>
      </w:tr>
      <w:tr>
        <w:trPr>
          <w:cantSplit/>
        </w:trPr>
        <w:tc>
          <w:tcPr>
            <w:tcW w:type="dxa" w:w="5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11</w:t>
            </w:r>
          </w:p>
        </w:tc>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industry_code</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string</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任意</w:t>
            </w:r>
          </w:p>
        </w:tc>
        <w:tc>
          <w:tcPr>
            <w:tcW w:type="dxa" w:w="38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個人は空文字。6 桁、先頭ゼロ保持</w:t>
            </w:r>
          </w:p>
        </w:tc>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401100</w:t>
            </w:r>
          </w:p>
        </w:tc>
      </w:tr>
      <w:tr>
        <w:trPr>
          <w:cantSplit/>
        </w:trPr>
        <w:tc>
          <w:tcPr>
            <w:tcW w:type="dxa" w:w="5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12</w:t>
            </w:r>
          </w:p>
        </w:tc>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registry_updated_at</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datetime</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任意</w:t>
            </w:r>
          </w:p>
        </w:tc>
        <w:tc>
          <w:tcPr>
            <w:tcW w:type="dxa" w:w="38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ISO 8601 UTC</w:t>
            </w:r>
          </w:p>
        </w:tc>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2026-09-18T10:15:30Z</w:t>
            </w:r>
          </w:p>
        </w:tc>
      </w:tr>
      <w:tr>
        <w:trPr>
          <w:cantSplit/>
        </w:trPr>
        <w:tc>
          <w:tcPr>
            <w:tcW w:type="dxa" w:w="5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13</w:t>
            </w:r>
          </w:p>
        </w:tc>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phone</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string</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任意</w:t>
            </w:r>
          </w:p>
        </w:tc>
        <w:tc>
          <w:tcPr>
            <w:tcW w:type="dxa" w:w="38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空文字または数字 10、11 桁</w:t>
            </w:r>
          </w:p>
        </w:tc>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0312345678</w:t>
            </w:r>
          </w:p>
        </w:tc>
      </w:tr>
      <w:tr>
        <w:trPr>
          <w:cantSplit/>
        </w:trPr>
        <w:tc>
          <w:tcPr>
            <w:tcW w:type="dxa" w:w="5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14</w:t>
            </w:r>
          </w:p>
        </w:tc>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email</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string</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任意</w:t>
            </w:r>
          </w:p>
        </w:tc>
        <w:tc>
          <w:tcPr>
            <w:tcW w:type="dxa" w:w="38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ドメイン部を小文字化した検証済み値</w:t>
            </w:r>
          </w:p>
        </w:tc>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sales@aozora.example</w:t>
            </w:r>
          </w:p>
        </w:tc>
      </w:tr>
      <w:tr>
        <w:trPr>
          <w:cantSplit/>
        </w:trPr>
        <w:tc>
          <w:tcPr>
            <w:tcW w:type="dxa" w:w="5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15</w:t>
            </w:r>
          </w:p>
        </w:tc>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active</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integer</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必須</w:t>
            </w:r>
          </w:p>
        </w:tc>
        <w:tc>
          <w:tcPr>
            <w:tcW w:type="dxa" w:w="38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true は 1、false は 0</w:t>
            </w:r>
          </w:p>
        </w:tc>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1</w:t>
            </w:r>
          </w:p>
        </w:tc>
      </w:tr>
      <w:tr>
        <w:trPr>
          <w:cantSplit/>
        </w:trPr>
        <w:tc>
          <w:tcPr>
            <w:tcW w:type="dxa" w:w="5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16</w:t>
            </w:r>
          </w:p>
        </w:tc>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source_version</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long</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必須</w:t>
            </w:r>
          </w:p>
        </w:tc>
        <w:tc>
          <w:tcPr>
            <w:tcW w:type="dxa" w:w="38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10 進数文字列。DELETE も既存値</w:t>
            </w:r>
          </w:p>
        </w:tc>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3"/>
              </w:rPr>
              <w:t>7</w:t>
            </w:r>
          </w:p>
        </w:tc>
      </w:tr>
      <w:tr>
        <w:trPr>
          <w:cantSplit/>
        </w:trPr>
        <w:tc>
          <w:tcPr>
            <w:tcW w:type="dxa" w:w="5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17</w:t>
            </w:r>
          </w:p>
        </w:tc>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processed_at</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datetime</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必須</w:t>
            </w:r>
          </w:p>
        </w:tc>
        <w:tc>
          <w:tcPr>
            <w:tcW w:type="dxa" w:w="38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yyyy-MM-dd HH:mm:ss JST</w:t>
            </w:r>
          </w:p>
        </w:tc>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3"/>
              </w:rPr>
              <w:t>2026-09-19 01:31:21</w:t>
            </w:r>
          </w:p>
        </w:tc>
      </w:tr>
    </w:tbl>
    <w:p>
      <w:pPr>
        <w:spacing w:after="20"/>
      </w:pPr>
    </w:p>
    <w:p>
      <w:pPr>
        <w:pStyle w:val="Heading2"/>
        <w:keepNext/>
      </w:pPr>
      <w:r>
        <w:rPr>
          <w:rFonts w:ascii="Noto Sans CJK JP" w:hAnsi="Noto Sans CJK JP" w:eastAsia="Noto Sans CJK JP" w:cs="Noto Sans CJK JP"/>
          <w:b/>
          <w:color w:val="000000"/>
          <w:sz w:val="24"/>
        </w:rPr>
        <w:t>5.4 IF-FILE-M02 項目編集とエスケープ</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3311"/>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条件</w:t>
            </w:r>
          </w:p>
        </w:tc>
        <w:tc>
          <w:tcPr>
            <w:tcW w:type="dxa" w:w="705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処理</w:t>
            </w:r>
          </w:p>
        </w:tc>
      </w:tr>
      <w:tr>
        <w:trPr>
          <w:cantSplit/>
        </w:trPr>
        <w:tc>
          <w:tcPr>
            <w:tcW w:type="dxa" w:w="331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値にダブルクォートを含む</w:t>
            </w:r>
          </w:p>
        </w:tc>
        <w:tc>
          <w:tcPr>
            <w:tcW w:type="dxa" w:w="70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1 文字を 2 文字のダブルクォートへ置換してから全体を囲む</w:t>
            </w:r>
          </w:p>
        </w:tc>
      </w:tr>
      <w:tr>
        <w:trPr>
          <w:cantSplit/>
        </w:trPr>
        <w:tc>
          <w:tcPr>
            <w:tcW w:type="dxa" w:w="331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値にカンマ、CR、LF を含む</w:t>
            </w:r>
          </w:p>
        </w:tc>
        <w:tc>
          <w:tcPr>
            <w:tcW w:type="dxa" w:w="70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全項目を囲む契約のため追加処理せず、値を UTF-8 のまま保持</w:t>
            </w:r>
          </w:p>
        </w:tc>
      </w:tr>
      <w:tr>
        <w:trPr>
          <w:cantSplit/>
        </w:trPr>
        <w:tc>
          <w:tcPr>
            <w:tcW w:type="dxa" w:w="331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値の先頭が =、+、-、@、タブ、CR</w:t>
            </w:r>
          </w:p>
        </w:tc>
        <w:tc>
          <w:tcPr>
            <w:tcW w:type="dxa" w:w="70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先頭へシングルクォートを付ける。数値、日付、operation、active は型検証後に出力するため対象外</w:t>
            </w:r>
          </w:p>
        </w:tc>
      </w:tr>
      <w:tr>
        <w:trPr>
          <w:cantSplit/>
        </w:trPr>
        <w:tc>
          <w:tcPr>
            <w:tcW w:type="dxa" w:w="331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値に NUL または不正な制御文字を含む</w:t>
            </w:r>
          </w:p>
        </w:tc>
        <w:tc>
          <w:tcPr>
            <w:tcW w:type="dxa" w:w="70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出力せず INVALID_INPUT。許可する制御文字は値中の CR、LF、タブだけ</w:t>
            </w:r>
          </w:p>
        </w:tc>
      </w:tr>
      <w:tr>
        <w:trPr>
          <w:cantSplit/>
        </w:trPr>
        <w:tc>
          <w:tcPr>
            <w:tcW w:type="dxa" w:w="331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NULL</w:t>
            </w:r>
          </w:p>
        </w:tc>
        <w:tc>
          <w:tcPr>
            <w:tcW w:type="dxa" w:w="70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空文字へ変換。文字列 NULL や null は出力しない</w:t>
            </w:r>
          </w:p>
        </w:tc>
      </w:tr>
      <w:tr>
        <w:trPr>
          <w:cantSplit/>
        </w:trPr>
        <w:tc>
          <w:tcPr>
            <w:tcW w:type="dxa" w:w="331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Unicode</w:t>
            </w:r>
          </w:p>
        </w:tc>
        <w:tc>
          <w:tcPr>
            <w:tcW w:type="dxa" w:w="70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正規化や全角半角変換を行わず、検証済み入力を保持</w:t>
            </w:r>
          </w:p>
        </w:tc>
      </w:tr>
      <w:tr>
        <w:trPr>
          <w:cantSplit/>
        </w:trPr>
        <w:tc>
          <w:tcPr>
            <w:tcW w:type="dxa" w:w="331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改行</w:t>
            </w:r>
          </w:p>
        </w:tc>
        <w:tc>
          <w:tcPr>
            <w:tcW w:type="dxa" w:w="70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値中の CR または LF は保持する。レコード境界は RFC 4180 形式の囲みにより判別する</w:t>
            </w:r>
          </w:p>
        </w:tc>
      </w:tr>
    </w:tbl>
    <w:p>
      <w:pPr>
        <w:spacing w:after="20"/>
      </w:pPr>
    </w:p>
    <w:p>
      <w:pPr>
        <w:pStyle w:val="Heading2"/>
        <w:keepNext/>
      </w:pPr>
      <w:r>
        <w:rPr>
          <w:rFonts w:ascii="Noto Sans CJK JP" w:hAnsi="Noto Sans CJK JP" w:eastAsia="Noto Sans CJK JP" w:cs="Noto Sans CJK JP"/>
          <w:b/>
          <w:color w:val="000000"/>
          <w:sz w:val="24"/>
        </w:rPr>
        <w:t>5.5 CSV 出力例</w:t>
      </w:r>
    </w:p>
    <w:p>
      <w:pPr>
        <w:spacing w:before="40" w:after="160" w:line="240" w:lineRule="auto"/>
        <w:ind w:left="317" w:right="317"/>
        <w:shd w:fill="F2F2F2"/>
      </w:pPr>
      <w:r>
        <w:rPr>
          <w:rFonts w:ascii="DejaVu Sans Mono" w:hAnsi="DejaVu Sans Mono" w:eastAsia="DejaVu Sans Mono" w:cs="DejaVu Sans Mono"/>
          <w:b w:val="0"/>
          <w:color w:val="1F1F1F"/>
          <w:sz w:val="17"/>
        </w:rPr>
        <w:t>"request_id","customer_id","operation","customer_type","display_name","corporate_number","birth_date","postal_code","address","registered_address","industry_code","registry_updated_at","phone","email","active","source_version","processed_at"</w:t>
        <w:br/>
      </w:r>
      <w:r>
        <w:rPr>
          <w:rFonts w:ascii="DejaVu Sans Mono" w:hAnsi="DejaVu Sans Mono" w:eastAsia="DejaVu Sans Mono" w:cs="DejaVu Sans Mono"/>
          <w:b w:val="0"/>
          <w:color w:val="1F1F1F"/>
          <w:sz w:val="17"/>
        </w:rPr>
        <w:t>"100046","C000000124","U","CORPORATE","株式会社青空","1234567890123","","1600022","東京都新宿区新宿 2-2","東京都新宿区新宿 2-2","401100","2026-09-18T10:15:30Z","0312345678","sales@aozora.example","1","7","2026-09-19 01:31:21"</w:t>
        <w:br/>
      </w:r>
      <w:r>
        <w:rPr>
          <w:rFonts w:ascii="DejaVu Sans Mono" w:hAnsi="DejaVu Sans Mono" w:eastAsia="DejaVu Sans Mono" w:cs="DejaVu Sans Mono"/>
          <w:b w:val="0"/>
          <w:color w:val="1F1F1F"/>
          <w:sz w:val="17"/>
        </w:rPr>
        <w:t>"100047","C000000125","D","PERSONAL","'=SUM(1,1)","","1990-04-15","1010001","東京都千代田区千代田 1-1","","","","09012345678","sample@example.net","0","3","2026-09-19 01:31:22"</w:t>
      </w:r>
    </w:p>
    <w:p>
      <w:pPr>
        <w:keepNext w:val="0"/>
        <w:spacing w:after="120" w:line="259" w:lineRule="auto"/>
      </w:pPr>
      <w:r>
        <w:rPr>
          <w:rFonts w:ascii="Noto Sans CJK JP" w:hAnsi="Noto Sans CJK JP" w:eastAsia="Noto Sans CJK JP" w:cs="Noto Sans CJK JP"/>
          <w:b w:val="0"/>
          <w:color w:val="23364D"/>
          <w:sz w:val="20"/>
        </w:rPr>
        <w:t>実ファイルの先頭には UTF-8 BOM を付与し、各行は CRLF で終了する。上の表示例では BOM と改行コードを可視化していない。</w:t>
      </w:r>
    </w:p>
    <w:p>
      <w:pPr>
        <w:pStyle w:val="Heading1"/>
        <w:keepNext/>
      </w:pPr>
      <w:r>
        <w:rPr>
          <w:rFonts w:ascii="Noto Sans CJK JP" w:hAnsi="Noto Sans CJK JP" w:eastAsia="Noto Sans CJK JP" w:cs="Noto Sans CJK JP"/>
          <w:b/>
          <w:color w:val="000000"/>
          <w:sz w:val="30"/>
        </w:rPr>
        <w:t>6 S3 配布契約</w:t>
      </w:r>
    </w:p>
    <w:p>
      <w:pPr>
        <w:pStyle w:val="Heading2"/>
        <w:keepNext/>
      </w:pPr>
      <w:r>
        <w:rPr>
          <w:rFonts w:ascii="Noto Sans CJK JP" w:hAnsi="Noto Sans CJK JP" w:eastAsia="Noto Sans CJK JP" w:cs="Noto Sans CJK JP"/>
          <w:b/>
          <w:color w:val="000000"/>
          <w:sz w:val="24"/>
        </w:rPr>
        <w:t>6.1 一時配置</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37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799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API</w:t>
            </w:r>
          </w:p>
        </w:tc>
        <w:tc>
          <w:tcPr>
            <w:tcW w:type="dxa" w:w="79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PutObject。64 MiB 以下のため単一オブジェクトとして配置</w:t>
            </w:r>
          </w:p>
        </w:tc>
      </w:tr>
      <w:tr>
        <w:trPr>
          <w:cantSplit/>
        </w:trPr>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Content-Type</w:t>
            </w:r>
          </w:p>
        </w:tc>
        <w:tc>
          <w:tcPr>
            <w:tcW w:type="dxa" w:w="79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text/csv; charset=utf-8</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Content-Encoding</w:t>
            </w:r>
          </w:p>
        </w:tc>
        <w:tc>
          <w:tcPr>
            <w:tcW w:type="dxa" w:w="79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設定しない</w:t>
            </w:r>
          </w:p>
        </w:tc>
      </w:tr>
      <w:tr>
        <w:trPr>
          <w:cantSplit/>
        </w:trPr>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暗号化</w:t>
            </w:r>
          </w:p>
        </w:tc>
        <w:tc>
          <w:tcPr>
            <w:tcW w:type="dxa" w:w="79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aws:kms と環境別 KMS キー</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Checksum</w:t>
            </w:r>
          </w:p>
        </w:tc>
        <w:tc>
          <w:tcPr>
            <w:tcW w:type="dxa" w:w="79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送信中破損を検出できる SDK のチェックサム検証を有効化</w:t>
            </w:r>
          </w:p>
        </w:tc>
      </w:tr>
      <w:tr>
        <w:trPr>
          <w:cantSplit/>
        </w:trPr>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メタデータ</w:t>
            </w:r>
          </w:p>
        </w:tc>
        <w:tc>
          <w:tcPr>
            <w:tcW w:type="dxa" w:w="79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6.2 の IF-FILE-M03 を設定</w:t>
            </w:r>
          </w:p>
        </w:tc>
      </w:tr>
      <w:tr>
        <w:trPr>
          <w:cantSplit/>
        </w:trPr>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タグ</w:t>
            </w:r>
          </w:p>
        </w:tc>
        <w:tc>
          <w:tcPr>
            <w:tcW w:type="dxa" w:w="79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integrationId=IF-FILE-001、state=temporary、retention=short</w:t>
            </w:r>
          </w:p>
        </w:tc>
      </w:tr>
      <w:tr>
        <w:trPr>
          <w:cantSplit/>
        </w:trPr>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成功条件</w:t>
            </w:r>
          </w:p>
        </w:tc>
        <w:tc>
          <w:tcPr>
            <w:tcW w:type="dxa" w:w="79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PutObject 成功後、HeadObject でサイズとメタデータを確認</w:t>
            </w:r>
          </w:p>
        </w:tc>
      </w:tr>
    </w:tbl>
    <w:p>
      <w:pPr>
        <w:spacing w:after="20"/>
      </w:pPr>
    </w:p>
    <w:p>
      <w:pPr>
        <w:pStyle w:val="Heading2"/>
        <w:keepNext/>
      </w:pPr>
      <w:r>
        <w:rPr>
          <w:rFonts w:ascii="Noto Sans CJK JP" w:hAnsi="Noto Sans CJK JP" w:eastAsia="Noto Sans CJK JP" w:cs="Noto Sans CJK JP"/>
          <w:b/>
          <w:color w:val="000000"/>
          <w:sz w:val="24"/>
        </w:rPr>
        <w:t>6.2 IF-FILE-M03 オブジェクトメタデータ</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951"/>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メタデータ名</w:t>
            </w:r>
          </w:p>
        </w:tc>
        <w:tc>
          <w:tcPr>
            <w:tcW w:type="dxa" w:w="374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値</w:t>
            </w:r>
          </w:p>
        </w:tc>
        <w:tc>
          <w:tcPr>
            <w:tcW w:type="dxa" w:w="3671"/>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検証</w:t>
            </w:r>
          </w:p>
        </w:tc>
      </w:tr>
      <w:tr>
        <w:trPr>
          <w:cantSplit/>
        </w:trPr>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integration-id</w:t>
            </w:r>
          </w:p>
        </w:tc>
        <w:tc>
          <w:tcPr>
            <w:tcW w:type="dxa" w:w="37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IF-FILE-001</w:t>
            </w:r>
          </w:p>
        </w:tc>
        <w:tc>
          <w:tcPr>
            <w:tcW w:type="dxa" w:w="367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固定値一致</w:t>
            </w:r>
          </w:p>
        </w:tc>
      </w:tr>
      <w:tr>
        <w:trPr>
          <w:cantSplit/>
        </w:trPr>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execution-id</w:t>
            </w:r>
          </w:p>
        </w:tc>
        <w:tc>
          <w:tcPr>
            <w:tcW w:type="dxa" w:w="37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FilePublishInput.executionId</w:t>
            </w:r>
          </w:p>
        </w:tc>
        <w:tc>
          <w:tcPr>
            <w:tcW w:type="dxa" w:w="367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UUID 一致</w:t>
            </w:r>
          </w:p>
        </w:tc>
      </w:tr>
      <w:tr>
        <w:trPr>
          <w:cantSplit/>
        </w:trPr>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business-date</w:t>
            </w:r>
          </w:p>
        </w:tc>
        <w:tc>
          <w:tcPr>
            <w:tcW w:type="dxa" w:w="37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yyyy-MM-dd</w:t>
            </w:r>
          </w:p>
        </w:tc>
        <w:tc>
          <w:tcPr>
            <w:tcW w:type="dxa" w:w="367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入力値一致</w:t>
            </w:r>
          </w:p>
        </w:tc>
      </w:tr>
      <w:tr>
        <w:trPr>
          <w:cantSplit/>
        </w:trPr>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schema-version</w:t>
            </w:r>
          </w:p>
        </w:tc>
        <w:tc>
          <w:tcPr>
            <w:tcW w:type="dxa" w:w="37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1</w:t>
            </w:r>
          </w:p>
        </w:tc>
        <w:tc>
          <w:tcPr>
            <w:tcW w:type="dxa" w:w="367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固定値一致</w:t>
            </w:r>
          </w:p>
        </w:tc>
      </w:tr>
      <w:tr>
        <w:trPr>
          <w:cantSplit/>
        </w:trPr>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record-count</w:t>
            </w:r>
          </w:p>
        </w:tc>
        <w:tc>
          <w:tcPr>
            <w:tcW w:type="dxa" w:w="37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ヘッダーを除く件数</w:t>
            </w:r>
          </w:p>
        </w:tc>
        <w:tc>
          <w:tcPr>
            <w:tcW w:type="dxa" w:w="367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expectedRecordCount と一致</w:t>
            </w:r>
          </w:p>
        </w:tc>
      </w:tr>
      <w:tr>
        <w:trPr>
          <w:cantSplit/>
        </w:trPr>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sha256</w:t>
            </w:r>
          </w:p>
        </w:tc>
        <w:tc>
          <w:tcPr>
            <w:tcW w:type="dxa" w:w="37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完成バイト列の SHA-256 小文字 64 桁</w:t>
            </w:r>
          </w:p>
        </w:tc>
        <w:tc>
          <w:tcPr>
            <w:tcW w:type="dxa" w:w="367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再計算値一致</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SHA-256 は BOM、ヘッダー、データ行、各 CRLF を含む完成バイト列に対して計算する。S3 の ETag を内容のハッシュとして使用しない。</w:t>
      </w:r>
    </w:p>
    <w:p>
      <w:pPr>
        <w:pStyle w:val="Heading2"/>
        <w:keepNext/>
      </w:pPr>
      <w:r>
        <w:rPr>
          <w:rFonts w:ascii="Noto Sans CJK JP" w:hAnsi="Noto Sans CJK JP" w:eastAsia="Noto Sans CJK JP" w:cs="Noto Sans CJK JP"/>
          <w:b/>
          <w:color w:val="000000"/>
          <w:sz w:val="24"/>
        </w:rPr>
        <w:t>6.3 確定配置</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374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条件</w:t>
            </w:r>
          </w:p>
        </w:tc>
        <w:tc>
          <w:tcPr>
            <w:tcW w:type="dxa" w:w="6623"/>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動作</w:t>
            </w:r>
          </w:p>
        </w:tc>
      </w:tr>
      <w:tr>
        <w:trPr>
          <w:cantSplit/>
        </w:trPr>
        <w:tc>
          <w:tcPr>
            <w:tcW w:type="dxa" w:w="37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確定キーが存在しない</w:t>
            </w:r>
          </w:p>
        </w:tc>
        <w:tc>
          <w:tcPr>
            <w:tcW w:type="dxa" w:w="6623"/>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検証済み一時オブジェクトを確定キーへサーバーサイドコピーし、メタデータと SSE-KMS を保持する</w:t>
            </w:r>
          </w:p>
        </w:tc>
      </w:tr>
      <w:tr>
        <w:trPr>
          <w:cantSplit/>
        </w:trPr>
        <w:tc>
          <w:tcPr>
            <w:tcW w:type="dxa" w:w="37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確定キーが存在し、size と sha256 が一致</w:t>
            </w:r>
          </w:p>
        </w:tc>
        <w:tc>
          <w:tcPr>
            <w:tcW w:type="dxa" w:w="6623"/>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コピーせず ALREADY_PUBLISHED とする。一時オブジェクトがあれば削除する</w:t>
            </w:r>
          </w:p>
        </w:tc>
      </w:tr>
      <w:tr>
        <w:trPr>
          <w:cantSplit/>
        </w:trPr>
        <w:tc>
          <w:tcPr>
            <w:tcW w:type="dxa" w:w="37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確定キーが存在し、size または sha256 が不一致</w:t>
            </w:r>
          </w:p>
        </w:tc>
        <w:tc>
          <w:tcPr>
            <w:tcW w:type="dxa" w:w="6623"/>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既存ファイルを上書きまたは削除せず INTEGRITY_ERROR、E50031 とする</w:t>
            </w:r>
          </w:p>
        </w:tc>
      </w:tr>
      <w:tr>
        <w:trPr>
          <w:cantSplit/>
        </w:trPr>
        <w:tc>
          <w:tcPr>
            <w:tcW w:type="dxa" w:w="37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コピー成功</w:t>
            </w:r>
          </w:p>
        </w:tc>
        <w:tc>
          <w:tcPr>
            <w:tcW w:type="dxa" w:w="6623"/>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HeadObject で確定キーを検証するまで PUBLISHED にしない</w:t>
            </w:r>
          </w:p>
        </w:tc>
      </w:tr>
      <w:tr>
        <w:trPr>
          <w:cantSplit/>
        </w:trPr>
        <w:tc>
          <w:tcPr>
            <w:tcW w:type="dxa" w:w="37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コピー失敗</w:t>
            </w:r>
          </w:p>
        </w:tc>
        <w:tc>
          <w:tcPr>
            <w:tcW w:type="dxa" w:w="6623"/>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確定キーの存在とメタデータを再確認し、一致していれば成功、不明または不一致なら失敗</w:t>
            </w:r>
          </w:p>
        </w:tc>
      </w:tr>
    </w:tbl>
    <w:p>
      <w:pPr>
        <w:spacing w:after="20"/>
      </w:pPr>
    </w:p>
    <w:p>
      <w:pPr>
        <w:pStyle w:val="Heading2"/>
        <w:keepNext/>
      </w:pPr>
      <w:r>
        <w:rPr>
          <w:rFonts w:ascii="Noto Sans CJK JP" w:hAnsi="Noto Sans CJK JP" w:eastAsia="Noto Sans CJK JP" w:cs="Noto Sans CJK JP"/>
          <w:b/>
          <w:color w:val="000000"/>
          <w:sz w:val="24"/>
        </w:rPr>
        <w:t>6.4 完全性の確認</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59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確認対象</w:t>
            </w:r>
          </w:p>
        </w:tc>
        <w:tc>
          <w:tcPr>
            <w:tcW w:type="dxa" w:w="489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期待値</w:t>
            </w:r>
          </w:p>
        </w:tc>
        <w:tc>
          <w:tcPr>
            <w:tcW w:type="dxa" w:w="28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不一致時</w:t>
            </w:r>
          </w:p>
        </w:tc>
      </w:tr>
      <w:tr>
        <w:trPr>
          <w:cantSplit/>
        </w:trPr>
        <w:tc>
          <w:tcPr>
            <w:tcW w:type="dxa" w:w="25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Content-Length</w:t>
            </w:r>
          </w:p>
        </w:tc>
        <w:tc>
          <w:tcPr>
            <w:tcW w:type="dxa" w:w="48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P03 が計測した size</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INTEGRITY_ERROR、E50031</w:t>
            </w:r>
          </w:p>
        </w:tc>
      </w:tr>
      <w:tr>
        <w:trPr>
          <w:cantSplit/>
        </w:trPr>
        <w:tc>
          <w:tcPr>
            <w:tcW w:type="dxa" w:w="25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record-count</w:t>
            </w:r>
          </w:p>
        </w:tc>
        <w:tc>
          <w:tcPr>
            <w:tcW w:type="dxa" w:w="48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FilePublishInput.expectedRecordCount</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INTEGRITY_ERROR、E50031</w:t>
            </w:r>
          </w:p>
        </w:tc>
      </w:tr>
      <w:tr>
        <w:trPr>
          <w:cantSplit/>
        </w:trPr>
        <w:tc>
          <w:tcPr>
            <w:tcW w:type="dxa" w:w="25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sha256</w:t>
            </w:r>
          </w:p>
        </w:tc>
        <w:tc>
          <w:tcPr>
            <w:tcW w:type="dxa" w:w="48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P03 が計算した小文字 64 桁</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INTEGRITY_ERROR、E50031</w:t>
            </w:r>
          </w:p>
        </w:tc>
      </w:tr>
      <w:tr>
        <w:trPr>
          <w:cantSplit/>
        </w:trPr>
        <w:tc>
          <w:tcPr>
            <w:tcW w:type="dxa" w:w="25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schema-version</w:t>
            </w:r>
          </w:p>
        </w:tc>
        <w:tc>
          <w:tcPr>
            <w:tcW w:type="dxa" w:w="48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1</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INTEGRITY_ERROR、E50031</w:t>
            </w:r>
          </w:p>
        </w:tc>
      </w:tr>
      <w:tr>
        <w:trPr>
          <w:cantSplit/>
        </w:trPr>
        <w:tc>
          <w:tcPr>
            <w:tcW w:type="dxa" w:w="25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SSE-KMS</w:t>
            </w:r>
          </w:p>
        </w:tc>
        <w:tc>
          <w:tcPr>
            <w:tcW w:type="dxa" w:w="48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設定済み KMS キー別名に対応するキー</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権限または設定異常</w:t>
            </w:r>
          </w:p>
        </w:tc>
      </w:tr>
      <w:tr>
        <w:trPr>
          <w:cantSplit/>
        </w:trPr>
        <w:tc>
          <w:tcPr>
            <w:tcW w:type="dxa" w:w="25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finalKey</w:t>
            </w:r>
          </w:p>
        </w:tc>
        <w:tc>
          <w:tcPr>
            <w:tcW w:type="dxa" w:w="48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P02 が生成した確定キー</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処理を中止</w:t>
            </w:r>
          </w:p>
        </w:tc>
      </w:tr>
    </w:tbl>
    <w:p>
      <w:pPr>
        <w:spacing w:after="20"/>
      </w:pPr>
    </w:p>
    <w:p>
      <w:pPr>
        <w:pStyle w:val="Heading2"/>
        <w:keepNext/>
      </w:pPr>
      <w:r>
        <w:rPr>
          <w:rFonts w:ascii="Noto Sans CJK JP" w:hAnsi="Noto Sans CJK JP" w:eastAsia="Noto Sans CJK JP" w:cs="Noto Sans CJK JP"/>
          <w:b/>
          <w:color w:val="000000"/>
          <w:sz w:val="24"/>
        </w:rPr>
        <w:t>6.5 受信側の利用契約</w:t>
      </w:r>
    </w:p>
    <w:p>
      <w:pPr>
        <w:pStyle w:val="ListBullet"/>
        <w:spacing w:after="40"/>
      </w:pPr>
      <w:r>
        <w:rPr>
          <w:rFonts w:ascii="Noto Sans CJK JP" w:hAnsi="Noto Sans CJK JP" w:eastAsia="Noto Sans CJK JP" w:cs="Noto Sans CJK JP"/>
          <w:b w:val="0"/>
          <w:color w:val="23364D"/>
          <w:sz w:val="20"/>
        </w:rPr>
        <w:t>受信側は確定プレフィックスの .csv だけを列挙し、_tmp と .tmp を処理しない</w:t>
      </w:r>
    </w:p>
    <w:p>
      <w:pPr>
        <w:pStyle w:val="ListBullet"/>
        <w:spacing w:after="40"/>
      </w:pPr>
      <w:r>
        <w:rPr>
          <w:rFonts w:ascii="Noto Sans CJK JP" w:hAnsi="Noto Sans CJK JP" w:eastAsia="Noto Sans CJK JP" w:cs="Noto Sans CJK JP"/>
          <w:b w:val="0"/>
          <w:color w:val="23364D"/>
          <w:sz w:val="20"/>
        </w:rPr>
        <w:t>同じ finalKey を一度だけ取り込む。再取得時も execution-id を重複排除キーとして扱う</w:t>
      </w:r>
    </w:p>
    <w:p>
      <w:pPr>
        <w:pStyle w:val="ListBullet"/>
        <w:spacing w:after="40"/>
      </w:pPr>
      <w:r>
        <w:rPr>
          <w:rFonts w:ascii="Noto Sans CJK JP" w:hAnsi="Noto Sans CJK JP" w:eastAsia="Noto Sans CJK JP" w:cs="Noto Sans CJK JP"/>
          <w:b w:val="0"/>
          <w:color w:val="23364D"/>
          <w:sz w:val="20"/>
        </w:rPr>
        <w:t>取得前または取得後にオブジェクトメタデータの size、record-count、sha256 を確認する</w:t>
      </w:r>
    </w:p>
    <w:p>
      <w:pPr>
        <w:pStyle w:val="ListBullet"/>
        <w:spacing w:after="40"/>
      </w:pPr>
      <w:r>
        <w:rPr>
          <w:rFonts w:ascii="Noto Sans CJK JP" w:hAnsi="Noto Sans CJK JP" w:eastAsia="Noto Sans CJK JP" w:cs="Noto Sans CJK JP"/>
          <w:b w:val="0"/>
          <w:color w:val="23364D"/>
          <w:sz w:val="20"/>
        </w:rPr>
        <w:t>schema-version が未対応の場合は取り込まず、連携担当へ通知する</w:t>
      </w:r>
    </w:p>
    <w:p>
      <w:pPr>
        <w:pStyle w:val="ListBullet"/>
        <w:spacing w:after="40"/>
      </w:pPr>
      <w:r>
        <w:rPr>
          <w:rFonts w:ascii="Noto Sans CJK JP" w:hAnsi="Noto Sans CJK JP" w:eastAsia="Noto Sans CJK JP" w:cs="Noto Sans CJK JP"/>
          <w:b w:val="0"/>
          <w:color w:val="23364D"/>
          <w:sz w:val="20"/>
        </w:rPr>
        <w:t>取込成功の応答や ACK ファイルは本連携で使用しない。必要になった場合は別の外部連携 ID を採番する</w:t>
      </w:r>
    </w:p>
    <w:p>
      <w:pPr>
        <w:pStyle w:val="Heading1"/>
        <w:keepNext/>
      </w:pPr>
      <w:r>
        <w:rPr>
          <w:rFonts w:ascii="Noto Sans CJK JP" w:hAnsi="Noto Sans CJK JP" w:eastAsia="Noto Sans CJK JP" w:cs="Noto Sans CJK JP"/>
          <w:b/>
          <w:color w:val="000000"/>
          <w:sz w:val="30"/>
        </w:rPr>
        <w:t>7 エラーと内部結果</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cantSplit/>
        </w:trPr>
        <w:tc>
          <w:tcPr>
            <w:tcW w:type="dxa" w:w="352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条件</w:t>
            </w:r>
          </w:p>
        </w:tc>
        <w:tc>
          <w:tcPr>
            <w:tcW w:type="dxa" w:w="194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resultType</w:t>
            </w:r>
          </w:p>
        </w:tc>
        <w:tc>
          <w:tcPr>
            <w:tcW w:type="dxa" w:w="129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エラー</w:t>
            </w:r>
          </w:p>
        </w:tc>
        <w:tc>
          <w:tcPr>
            <w:tcW w:type="dxa" w:w="11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retryable</w:t>
            </w:r>
          </w:p>
        </w:tc>
        <w:tc>
          <w:tcPr>
            <w:tcW w:type="dxa" w:w="244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確定領域</w:t>
            </w:r>
          </w:p>
        </w:tc>
      </w:tr>
      <w:tr>
        <w:trPr>
          <w:cantSplit/>
        </w:trPr>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入力件数、項目、業務日、実行 ID 不正</w:t>
            </w:r>
          </w:p>
        </w:tc>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INVALID_INPUT</w:t>
            </w:r>
          </w:p>
        </w:tc>
        <w:tc>
          <w:tcPr>
            <w:tcW w:type="dxa" w:w="12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E50031</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false</w:t>
            </w:r>
          </w:p>
        </w:tc>
        <w:tc>
          <w:tcPr>
            <w:tcW w:type="dxa" w:w="24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変更しない</w:t>
            </w:r>
          </w:p>
        </w:tc>
      </w:tr>
      <w:tr>
        <w:trPr>
          <w:cantSplit/>
        </w:trPr>
        <w:tc>
          <w:tcPr>
            <w:tcW w:type="dxa" w:w="35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DNS、接続、TLS、読取 timeout</w:t>
            </w:r>
          </w:p>
        </w:tc>
        <w:tc>
          <w:tcPr>
            <w:tcW w:type="dxa" w:w="19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UNAVAILABLE</w:t>
            </w:r>
          </w:p>
        </w:tc>
        <w:tc>
          <w:tcPr>
            <w:tcW w:type="dxa" w:w="12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E50301</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true</w:t>
            </w:r>
          </w:p>
        </w:tc>
        <w:tc>
          <w:tcPr>
            <w:tcW w:type="dxa" w:w="24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不明時は HEAD で確認</w:t>
            </w:r>
          </w:p>
        </w:tc>
      </w:tr>
      <w:tr>
        <w:trPr>
          <w:cantSplit/>
        </w:trPr>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S3 SlowDown、429、500、502、503、504</w:t>
            </w:r>
          </w:p>
        </w:tc>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UNAVAILABLE</w:t>
            </w:r>
          </w:p>
        </w:tc>
        <w:tc>
          <w:tcPr>
            <w:tcW w:type="dxa" w:w="12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E50301</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true</w:t>
            </w:r>
          </w:p>
        </w:tc>
        <w:tc>
          <w:tcPr>
            <w:tcW w:type="dxa" w:w="24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不明時は HEAD で確認</w:t>
            </w:r>
          </w:p>
        </w:tc>
      </w:tr>
      <w:tr>
        <w:trPr>
          <w:cantSplit/>
        </w:trPr>
        <w:tc>
          <w:tcPr>
            <w:tcW w:type="dxa" w:w="35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S3 400、403、永続的 KMS AccessDenied</w:t>
            </w:r>
          </w:p>
        </w:tc>
        <w:tc>
          <w:tcPr>
            <w:tcW w:type="dxa" w:w="19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UNAVAILABLE</w:t>
            </w:r>
          </w:p>
        </w:tc>
        <w:tc>
          <w:tcPr>
            <w:tcW w:type="dxa" w:w="12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E50301</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false</w:t>
            </w:r>
          </w:p>
        </w:tc>
        <w:tc>
          <w:tcPr>
            <w:tcW w:type="dxa" w:w="24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変更しない</w:t>
            </w:r>
          </w:p>
        </w:tc>
      </w:tr>
      <w:tr>
        <w:trPr>
          <w:cantSplit/>
        </w:trPr>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一時または確定オブジェクトの size、sha256 不一致</w:t>
            </w:r>
          </w:p>
        </w:tc>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INTEGRITY_ERROR</w:t>
            </w:r>
          </w:p>
        </w:tc>
        <w:tc>
          <w:tcPr>
            <w:tcW w:type="dxa" w:w="12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E50031</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false</w:t>
            </w:r>
          </w:p>
        </w:tc>
        <w:tc>
          <w:tcPr>
            <w:tcW w:type="dxa" w:w="24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既存を保持</w:t>
            </w:r>
          </w:p>
        </w:tc>
      </w:tr>
      <w:tr>
        <w:trPr>
          <w:cantSplit/>
        </w:trPr>
        <w:tc>
          <w:tcPr>
            <w:tcW w:type="dxa" w:w="35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確定済み同一内容</w:t>
            </w:r>
          </w:p>
        </w:tc>
        <w:tc>
          <w:tcPr>
            <w:tcW w:type="dxa" w:w="19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ALREADY_PUBLISHED</w:t>
            </w:r>
          </w:p>
        </w:tc>
        <w:tc>
          <w:tcPr>
            <w:tcW w:type="dxa" w:w="12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false</w:t>
            </w:r>
          </w:p>
        </w:tc>
        <w:tc>
          <w:tcPr>
            <w:tcW w:type="dxa" w:w="24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既存を使用</w:t>
            </w:r>
          </w:p>
        </w:tc>
      </w:tr>
      <w:tr>
        <w:trPr>
          <w:cantSplit/>
        </w:trPr>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一時削除失敗</w:t>
            </w:r>
          </w:p>
        </w:tc>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元の成功結果</w:t>
            </w:r>
          </w:p>
        </w:tc>
        <w:tc>
          <w:tcPr>
            <w:tcW w:type="dxa" w:w="12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false</w:t>
            </w:r>
          </w:p>
        </w:tc>
        <w:tc>
          <w:tcPr>
            <w:tcW w:type="dxa" w:w="24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確定ファイルを保持</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外部ストレージのメッセージやオブジェクト本文を利用者向け文言として使用しない。呼出元へ返すエラーコードと要求状態は BAT-2026-001 顧客連携バッチ処理設計書 P10 から P12 を正本とする。</w:t>
      </w:r>
    </w:p>
    <w:p>
      <w:pPr>
        <w:pStyle w:val="Heading2"/>
        <w:keepNext/>
      </w:pPr>
      <w:r>
        <w:rPr>
          <w:rFonts w:ascii="Noto Sans CJK JP" w:hAnsi="Noto Sans CJK JP" w:eastAsia="Noto Sans CJK JP" w:cs="Noto Sans CJK JP"/>
          <w:b/>
          <w:color w:val="000000"/>
          <w:sz w:val="24"/>
        </w:rPr>
        <w:t>7.1 IF-FILE-M04 結果返却項目</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30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4031"/>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成功時</w:t>
            </w:r>
          </w:p>
        </w:tc>
        <w:tc>
          <w:tcPr>
            <w:tcW w:type="dxa" w:w="4031"/>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失敗時</w:t>
            </w:r>
          </w:p>
        </w:tc>
      </w:tr>
      <w:tr>
        <w:trPr>
          <w:cantSplit/>
        </w:trPr>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resultType</w:t>
            </w:r>
          </w:p>
        </w:tc>
        <w:tc>
          <w:tcPr>
            <w:tcW w:type="dxa" w:w="403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PUBLISHED または ALREADY_PUBLISHED</w:t>
            </w:r>
          </w:p>
        </w:tc>
        <w:tc>
          <w:tcPr>
            <w:tcW w:type="dxa" w:w="403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INVALID_INPUT、UNAVAILABLE、INTEGRITY_ERROR</w:t>
            </w:r>
          </w:p>
        </w:tc>
      </w:tr>
      <w:tr>
        <w:trPr>
          <w:cantSplit/>
        </w:trPr>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fileName</w:t>
            </w:r>
          </w:p>
        </w:tc>
        <w:tc>
          <w:tcPr>
            <w:tcW w:type="dxa" w:w="403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5.1 の確定ファイル名</w:t>
            </w:r>
          </w:p>
        </w:tc>
        <w:tc>
          <w:tcPr>
            <w:tcW w:type="dxa" w:w="403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生成済みの場合だけ設定</w:t>
            </w:r>
          </w:p>
        </w:tc>
      </w:tr>
      <w:tr>
        <w:trPr>
          <w:cantSplit/>
        </w:trPr>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recordCount</w:t>
            </w:r>
          </w:p>
        </w:tc>
        <w:tc>
          <w:tcPr>
            <w:tcW w:type="dxa" w:w="403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検証済み件数</w:t>
            </w:r>
          </w:p>
        </w:tc>
        <w:tc>
          <w:tcPr>
            <w:tcW w:type="dxa" w:w="403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生成済みの場合だけ設定</w:t>
            </w:r>
          </w:p>
        </w:tc>
      </w:tr>
      <w:tr>
        <w:trPr>
          <w:cantSplit/>
        </w:trPr>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size</w:t>
            </w:r>
          </w:p>
        </w:tc>
        <w:tc>
          <w:tcPr>
            <w:tcW w:type="dxa" w:w="403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完成バイト列サイズ</w:t>
            </w:r>
          </w:p>
        </w:tc>
        <w:tc>
          <w:tcPr>
            <w:tcW w:type="dxa" w:w="403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生成済みの場合だけ設定</w:t>
            </w:r>
          </w:p>
        </w:tc>
      </w:tr>
      <w:tr>
        <w:trPr>
          <w:cantSplit/>
        </w:trPr>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sha256</w:t>
            </w:r>
          </w:p>
        </w:tc>
        <w:tc>
          <w:tcPr>
            <w:tcW w:type="dxa" w:w="403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完成バイト列の小文字 64 桁</w:t>
            </w:r>
          </w:p>
        </w:tc>
        <w:tc>
          <w:tcPr>
            <w:tcW w:type="dxa" w:w="403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生成済みの場合だけ設定</w:t>
            </w:r>
          </w:p>
        </w:tc>
      </w:tr>
      <w:tr>
        <w:trPr>
          <w:cantSplit/>
        </w:trPr>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finalKey</w:t>
            </w:r>
          </w:p>
        </w:tc>
        <w:tc>
          <w:tcPr>
            <w:tcW w:type="dxa" w:w="403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確定キー</w:t>
            </w:r>
          </w:p>
        </w:tc>
        <w:tc>
          <w:tcPr>
            <w:tcW w:type="dxa" w:w="403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既存確認または配置開始後だけ設定</w:t>
            </w:r>
          </w:p>
        </w:tc>
      </w:tr>
      <w:tr>
        <w:trPr>
          <w:cantSplit/>
        </w:trPr>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errorCode</w:t>
            </w:r>
          </w:p>
        </w:tc>
        <w:tc>
          <w:tcPr>
            <w:tcW w:type="dxa" w:w="403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設定しない</w:t>
            </w:r>
          </w:p>
        </w:tc>
        <w:tc>
          <w:tcPr>
            <w:tcW w:type="dxa" w:w="403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E50301 または E50031</w:t>
            </w:r>
          </w:p>
        </w:tc>
      </w:tr>
      <w:tr>
        <w:trPr>
          <w:cantSplit/>
        </w:trPr>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retryable</w:t>
            </w:r>
          </w:p>
        </w:tc>
        <w:tc>
          <w:tcPr>
            <w:tcW w:type="dxa" w:w="403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false</w:t>
            </w:r>
          </w:p>
        </w:tc>
        <w:tc>
          <w:tcPr>
            <w:tcW w:type="dxa" w:w="403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一時障害だけ true</w:t>
            </w:r>
          </w:p>
        </w:tc>
      </w:tr>
      <w:tr>
        <w:trPr>
          <w:cantSplit/>
        </w:trPr>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failureCategory</w:t>
            </w:r>
          </w:p>
        </w:tc>
        <w:tc>
          <w:tcPr>
            <w:tcW w:type="dxa" w:w="403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設定しない</w:t>
            </w:r>
          </w:p>
        </w:tc>
        <w:tc>
          <w:tcPr>
            <w:tcW w:type="dxa" w:w="403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INPUT、NETWORK、S3、KMS、INTEGRITY、CONFIG</w:t>
            </w:r>
          </w:p>
        </w:tc>
      </w:tr>
    </w:tbl>
    <w:p>
      <w:pPr>
        <w:spacing w:after="20"/>
      </w:pPr>
    </w:p>
    <w:p>
      <w:pPr>
        <w:pStyle w:val="Heading1"/>
        <w:keepNext/>
      </w:pPr>
      <w:r>
        <w:rPr>
          <w:rFonts w:ascii="Noto Sans CJK JP" w:hAnsi="Noto Sans CJK JP" w:eastAsia="Noto Sans CJK JP" w:cs="Noto Sans CJK JP"/>
          <w:b/>
          <w:color w:val="000000"/>
          <w:sz w:val="30"/>
        </w:rPr>
        <w:t>8 配布処理詳細</w:t>
      </w:r>
    </w:p>
    <w:p>
      <w:pPr>
        <w:pStyle w:val="Heading2"/>
        <w:keepNext/>
      </w:pPr>
      <w:r>
        <w:rPr>
          <w:rFonts w:ascii="Noto Sans CJK JP" w:hAnsi="Noto Sans CJK JP" w:eastAsia="Noto Sans CJK JP" w:cs="Noto Sans CJK JP"/>
          <w:b/>
          <w:color w:val="000000"/>
          <w:sz w:val="24"/>
        </w:rPr>
        <w:t>8.1 IF-FILE-P01 入力検証</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入力</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FilePublishInput と FileRow ストリーム</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検証</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executionId、businessDate、schemaVersion=1、expectedRecordCount 1 から 10,000。レコード順と必須値を確認</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出力</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検証済み FilePublishInput</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次処理</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正常時 IF-FILE-P02</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異常時</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外部ストレージへ接続せず INVALID_INPUT、E50031 を生成して IF-FILE-P10</w:t>
            </w:r>
          </w:p>
        </w:tc>
      </w:tr>
    </w:tbl>
    <w:p>
      <w:pPr>
        <w:spacing w:after="20"/>
      </w:pPr>
    </w:p>
    <w:p>
      <w:pPr>
        <w:pStyle w:val="Heading2"/>
        <w:keepNext/>
      </w:pPr>
      <w:r>
        <w:rPr>
          <w:rFonts w:ascii="Noto Sans CJK JP" w:hAnsi="Noto Sans CJK JP" w:eastAsia="Noto Sans CJK JP" w:cs="Noto Sans CJK JP"/>
          <w:b/>
          <w:color w:val="000000"/>
          <w:sz w:val="24"/>
        </w:rPr>
        <w:t>8.2 IF-FILE-P02 キー生成</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入力</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検証済み FilePublishInput と環境設定</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処理</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IF-FILE-M01 に従い fileName、temporaryKey、finalKey を生成</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出力</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ObjectKeySet</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次処理</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IF-FILE-P03</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異常時</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設定不足は UNAVAILABLE、E50301、retryable=false として IF-FILE-P10</w:t>
            </w:r>
          </w:p>
        </w:tc>
      </w:tr>
    </w:tbl>
    <w:p>
      <w:pPr>
        <w:spacing w:after="20"/>
      </w:pPr>
    </w:p>
    <w:p>
      <w:pPr>
        <w:pStyle w:val="Heading2"/>
        <w:keepNext/>
      </w:pPr>
      <w:r>
        <w:rPr>
          <w:rFonts w:ascii="Noto Sans CJK JP" w:hAnsi="Noto Sans CJK JP" w:eastAsia="Noto Sans CJK JP" w:cs="Noto Sans CJK JP"/>
          <w:b/>
          <w:color w:val="000000"/>
          <w:sz w:val="24"/>
        </w:rPr>
        <w:t>8.3 IF-FILE-P03 CSV 生成</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入力</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FileRow ストリーム、expectedRecordCount、schemaVersion</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処理</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BOM、ヘッダー、各行を順次出力し、同じバイト列で size と SHA-256 を計算</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検証</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実件数=expectedRecordCount、1 から 10,000 件、64 MiB 以下、17 項目</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出力</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GeneratedFile または再読取可能なバイトストリーム、recordCount、size、sha256</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次処理</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IF-FILE-P04</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異常時</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不正値や件数不一致は INVALID_INPUT または INTEGRITY_ERROR、E50031</w:t>
            </w:r>
          </w:p>
        </w:tc>
      </w:tr>
    </w:tbl>
    <w:p>
      <w:pPr>
        <w:spacing w:after="20"/>
      </w:pPr>
    </w:p>
    <w:p>
      <w:pPr>
        <w:pStyle w:val="Heading2"/>
        <w:keepNext/>
      </w:pPr>
      <w:r>
        <w:rPr>
          <w:rFonts w:ascii="Noto Sans CJK JP" w:hAnsi="Noto Sans CJK JP" w:eastAsia="Noto Sans CJK JP" w:cs="Noto Sans CJK JP"/>
          <w:b/>
          <w:color w:val="000000"/>
          <w:sz w:val="24"/>
        </w:rPr>
        <w:t>8.4 IF-FILE-P04 一時配置</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入力</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GeneratedFile、ObjectKeySet、環境別 S3 設定</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処理</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6.1 に従い temporaryKey へ PutObject。暗号化、メタデータ、タグを設定</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出力</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PutObjectResult と temporaryKey</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次処理</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IF-FILE-P05</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異常時</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9.2 の再試行後も失敗した場合は UNAVAILABLE、E50301</w:t>
            </w:r>
          </w:p>
        </w:tc>
      </w:tr>
    </w:tbl>
    <w:p>
      <w:pPr>
        <w:spacing w:after="20"/>
      </w:pPr>
    </w:p>
    <w:p>
      <w:pPr>
        <w:pStyle w:val="Heading2"/>
        <w:keepNext/>
      </w:pPr>
      <w:r>
        <w:rPr>
          <w:rFonts w:ascii="Noto Sans CJK JP" w:hAnsi="Noto Sans CJK JP" w:eastAsia="Noto Sans CJK JP" w:cs="Noto Sans CJK JP"/>
          <w:b/>
          <w:color w:val="000000"/>
          <w:sz w:val="24"/>
        </w:rPr>
        <w:t>8.5 IF-FILE-P05 一時検証</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入力</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temporaryKey、GeneratedFile</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処理</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HeadObject で Content-Length、メタデータ、SSE-KMS を確認</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出力</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検証済み TemporaryObject</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次処理</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IF-FILE-P06</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異常時</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不一致は一時オブジェクトを確定へコピーせず INTEGRITY_ERROR、E50031</w:t>
            </w:r>
          </w:p>
        </w:tc>
      </w:tr>
    </w:tbl>
    <w:p>
      <w:pPr>
        <w:spacing w:after="20"/>
      </w:pPr>
    </w:p>
    <w:p>
      <w:pPr>
        <w:pStyle w:val="Heading2"/>
        <w:keepNext/>
      </w:pPr>
      <w:r>
        <w:rPr>
          <w:rFonts w:ascii="Noto Sans CJK JP" w:hAnsi="Noto Sans CJK JP" w:eastAsia="Noto Sans CJK JP" w:cs="Noto Sans CJK JP"/>
          <w:b/>
          <w:color w:val="000000"/>
          <w:sz w:val="24"/>
        </w:rPr>
        <w:t>8.6 IF-FILE-P06 確定済み確認</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入力</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finalKey、GeneratedFile</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処理</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HeadObject で存在を確認。404 は未配置、存在時は size、sha256、schemaVersion を比較</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未配置</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IF-FILE-P07</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一致</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ALREADY_PUBLISHED を生成して IF-FILE-P09</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不一致</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既存を変更せず INTEGRITY_ERROR、E50031 として IF-FILE-P10</w:t>
            </w:r>
          </w:p>
        </w:tc>
      </w:tr>
    </w:tbl>
    <w:p>
      <w:pPr>
        <w:spacing w:after="20"/>
      </w:pPr>
    </w:p>
    <w:p>
      <w:pPr>
        <w:pStyle w:val="Heading2"/>
        <w:keepNext/>
      </w:pPr>
      <w:r>
        <w:rPr>
          <w:rFonts w:ascii="Noto Sans CJK JP" w:hAnsi="Noto Sans CJK JP" w:eastAsia="Noto Sans CJK JP" w:cs="Noto Sans CJK JP"/>
          <w:b/>
          <w:color w:val="000000"/>
          <w:sz w:val="24"/>
        </w:rPr>
        <w:t>8.7 IF-FILE-P07 確定配置</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入力</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検証済み TemporaryObject と finalKey</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処理</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一時キーをコピー元として finalKey へコピー。暗号化とメタデータを明示的に設定</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出力</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CopyObjectResult</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次処理</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IF-FILE-P08</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異常時</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結果不明時は finalKey を HEAD し、一致なら IF-FILE-P08、不一致または不明なら UNAVAILABLE</w:t>
            </w:r>
          </w:p>
        </w:tc>
      </w:tr>
    </w:tbl>
    <w:p>
      <w:pPr>
        <w:spacing w:after="20"/>
      </w:pPr>
    </w:p>
    <w:p>
      <w:pPr>
        <w:pStyle w:val="Heading2"/>
        <w:keepNext/>
      </w:pPr>
      <w:r>
        <w:rPr>
          <w:rFonts w:ascii="Noto Sans CJK JP" w:hAnsi="Noto Sans CJK JP" w:eastAsia="Noto Sans CJK JP" w:cs="Noto Sans CJK JP"/>
          <w:b/>
          <w:color w:val="000000"/>
          <w:sz w:val="24"/>
        </w:rPr>
        <w:t>8.8 IF-FILE-P08 確定検証</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入力</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finalKey、GeneratedFile</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処理</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HeadObject で 6.4 の全項目を確認</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成功</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PUBLISHED を生成して IF-FILE-P09</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異常時</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不一致は確定オブジェクトを削除または上書きせず INTEGRITY_ERROR、E50031</w:t>
            </w:r>
          </w:p>
        </w:tc>
      </w:tr>
    </w:tbl>
    <w:p>
      <w:pPr>
        <w:spacing w:after="20"/>
      </w:pPr>
    </w:p>
    <w:p>
      <w:pPr>
        <w:pStyle w:val="Heading2"/>
        <w:keepNext/>
      </w:pPr>
      <w:r>
        <w:rPr>
          <w:rFonts w:ascii="Noto Sans CJK JP" w:hAnsi="Noto Sans CJK JP" w:eastAsia="Noto Sans CJK JP" w:cs="Noto Sans CJK JP"/>
          <w:b/>
          <w:color w:val="000000"/>
          <w:sz w:val="24"/>
        </w:rPr>
        <w:t>8.9 IF-FILE-P09 一時削除</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入力</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temporaryKey と確定結果</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処理</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DeleteObject で一時オブジェクトを削除</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成功</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IF-FILE-P10</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異常時</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FILE-EXT-402 を WARN で記録し、確定結果を維持。ライフサイクル削除へ委ねる</w:t>
            </w:r>
          </w:p>
        </w:tc>
      </w:tr>
    </w:tbl>
    <w:p>
      <w:pPr>
        <w:spacing w:after="20"/>
      </w:pPr>
    </w:p>
    <w:p>
      <w:pPr>
        <w:pStyle w:val="Heading2"/>
        <w:keepNext/>
      </w:pPr>
      <w:r>
        <w:rPr>
          <w:rFonts w:ascii="Noto Sans CJK JP" w:hAnsi="Noto Sans CJK JP" w:eastAsia="Noto Sans CJK JP" w:cs="Noto Sans CJK JP"/>
          <w:b/>
          <w:color w:val="000000"/>
          <w:sz w:val="24"/>
        </w:rPr>
        <w:t>8.10 IF-FILE-P10 ログと結果返却</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入力</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FilePublishResult、executionId、attempt、duration、objectExists</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処理</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11 章のログとメトリクスを記録し、呼出元 P10 へ結果を返す</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成功</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fileName、recordCount、size、sha256、finalKey を返す</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失敗</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resultType、errorCode、retryable、failureCategory を返す</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ログ失敗</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ファイル結果を変更しない。監視メトリクスだけを可能な範囲で加算</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後処理</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CSV のバイト列、顧客情報、S3 応答本文への参照を保持しない</w:t>
            </w:r>
          </w:p>
        </w:tc>
      </w:tr>
    </w:tbl>
    <w:p>
      <w:pPr>
        <w:spacing w:after="20"/>
      </w:pPr>
    </w:p>
    <w:p>
      <w:pPr>
        <w:pStyle w:val="Heading1"/>
        <w:keepNext/>
      </w:pPr>
      <w:r>
        <w:rPr>
          <w:rFonts w:ascii="Noto Sans CJK JP" w:hAnsi="Noto Sans CJK JP" w:eastAsia="Noto Sans CJK JP" w:cs="Noto Sans CJK JP"/>
          <w:b/>
          <w:color w:val="000000"/>
          <w:sz w:val="30"/>
        </w:rPr>
        <w:t>9 タイムアウトと再試行</w:t>
      </w:r>
    </w:p>
    <w:p>
      <w:pPr>
        <w:pStyle w:val="Heading2"/>
        <w:keepNext/>
      </w:pPr>
      <w:r>
        <w:rPr>
          <w:rFonts w:ascii="Noto Sans CJK JP" w:hAnsi="Noto Sans CJK JP" w:eastAsia="Noto Sans CJK JP" w:cs="Noto Sans CJK JP"/>
          <w:b/>
          <w:color w:val="000000"/>
          <w:sz w:val="24"/>
        </w:rPr>
        <w:t>9.1 タイムアウト</w:t>
      </w:r>
    </w:p>
    <w:tbl>
      <w:tblPr>
        <w:tblW w:type="auto" w:w="0"/>
        <w:jc w:val="center"/>
        <w:tblLayout w:type="fixed"/>
        <w:tblLook w:firstColumn="1" w:firstRow="1" w:lastColumn="0" w:lastRow="0" w:noHBand="0" w:noVBand="1" w:val="04A0"/>
      </w:tblPr>
      <w:tblGrid>
        <w:gridCol w:w="2592"/>
        <w:gridCol w:w="2592"/>
        <w:gridCol w:w="2592"/>
        <w:gridCol w:w="2592"/>
      </w:tblGrid>
      <w:tr>
        <w:trPr>
          <w:tblHeader/>
          <w:cantSplit/>
        </w:trPr>
        <w:tc>
          <w:tcPr>
            <w:tcW w:type="dxa" w:w="208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区分</w:t>
            </w:r>
          </w:p>
        </w:tc>
        <w:tc>
          <w:tcPr>
            <w:tcW w:type="dxa" w:w="151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値</w:t>
            </w:r>
          </w:p>
        </w:tc>
        <w:tc>
          <w:tcPr>
            <w:tcW w:type="dxa" w:w="432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開始と終了</w:t>
            </w:r>
          </w:p>
        </w:tc>
        <w:tc>
          <w:tcPr>
            <w:tcW w:type="dxa" w:w="244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超過時</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接続プール待機</w:t>
            </w:r>
          </w:p>
        </w:tc>
        <w:tc>
          <w:tcPr>
            <w:tcW w:type="dxa" w:w="15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200 ms</w:t>
            </w:r>
          </w:p>
        </w:tc>
        <w:tc>
          <w:tcPr>
            <w:tcW w:type="dxa" w:w="43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S3 クライアントから接続取得</w:t>
            </w:r>
          </w:p>
        </w:tc>
        <w:tc>
          <w:tcPr>
            <w:tcW w:type="dxa" w:w="24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UNAVAILABLE</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接続</w:t>
            </w:r>
          </w:p>
        </w:tc>
        <w:tc>
          <w:tcPr>
            <w:tcW w:type="dxa" w:w="15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2,000 ms</w:t>
            </w:r>
          </w:p>
        </w:tc>
        <w:tc>
          <w:tcPr>
            <w:tcW w:type="dxa" w:w="43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接続開始から確立</w:t>
            </w:r>
          </w:p>
        </w:tc>
        <w:tc>
          <w:tcPr>
            <w:tcW w:type="dxa" w:w="24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再試行判定</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TLS</w:t>
            </w:r>
          </w:p>
        </w:tc>
        <w:tc>
          <w:tcPr>
            <w:tcW w:type="dxa" w:w="15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2,000 ms</w:t>
            </w:r>
          </w:p>
        </w:tc>
        <w:tc>
          <w:tcPr>
            <w:tcW w:type="dxa" w:w="43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TLS 開始から完了</w:t>
            </w:r>
          </w:p>
        </w:tc>
        <w:tc>
          <w:tcPr>
            <w:tcW w:type="dxa" w:w="24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再試行判定</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読取</w:t>
            </w:r>
          </w:p>
        </w:tc>
        <w:tc>
          <w:tcPr>
            <w:tcW w:type="dxa" w:w="15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10,000 ms</w:t>
            </w:r>
          </w:p>
        </w:tc>
        <w:tc>
          <w:tcPr>
            <w:tcW w:type="dxa" w:w="43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要求送信から S3 応答読取完了</w:t>
            </w:r>
          </w:p>
        </w:tc>
        <w:tc>
          <w:tcPr>
            <w:tcW w:type="dxa" w:w="24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結果確認後に再試行判定</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1 API 操作</w:t>
            </w:r>
          </w:p>
        </w:tc>
        <w:tc>
          <w:tcPr>
            <w:tcW w:type="dxa" w:w="15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15,000 ms</w:t>
            </w:r>
          </w:p>
        </w:tc>
        <w:tc>
          <w:tcPr>
            <w:tcW w:type="dxa" w:w="43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Put、Head、Copy、Delete の各操作</w:t>
            </w:r>
          </w:p>
        </w:tc>
        <w:tc>
          <w:tcPr>
            <w:tcW w:type="dxa" w:w="24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その操作を中止</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配布全体</w:t>
            </w:r>
          </w:p>
        </w:tc>
        <w:tc>
          <w:tcPr>
            <w:tcW w:type="dxa" w:w="15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60,000 ms</w:t>
            </w:r>
          </w:p>
        </w:tc>
        <w:tc>
          <w:tcPr>
            <w:tcW w:type="dxa" w:w="43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IF-FILE-P01 開始から P10 終了</w:t>
            </w:r>
          </w:p>
        </w:tc>
        <w:tc>
          <w:tcPr>
            <w:tcW w:type="dxa" w:w="24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残りの再試行を打ち切る</w:t>
            </w:r>
          </w:p>
        </w:tc>
      </w:tr>
    </w:tbl>
    <w:p>
      <w:pPr>
        <w:spacing w:after="20"/>
      </w:pPr>
    </w:p>
    <w:p>
      <w:pPr>
        <w:pStyle w:val="Heading2"/>
        <w:keepNext/>
      </w:pPr>
      <w:r>
        <w:rPr>
          <w:rFonts w:ascii="Noto Sans CJK JP" w:hAnsi="Noto Sans CJK JP" w:eastAsia="Noto Sans CJK JP" w:cs="Noto Sans CJK JP"/>
          <w:b/>
          <w:color w:val="000000"/>
          <w:sz w:val="24"/>
        </w:rPr>
        <w:t>9.2 再試行</w:t>
      </w:r>
    </w:p>
    <w:tbl>
      <w:tblPr>
        <w:tblW w:type="auto" w:w="0"/>
        <w:jc w:val="center"/>
        <w:tblLayout w:type="fixed"/>
        <w:tblLook w:firstColumn="1" w:firstRow="1" w:lastColumn="0" w:lastRow="0" w:noHBand="0" w:noVBand="1" w:val="04A0"/>
      </w:tblPr>
      <w:tblGrid>
        <w:gridCol w:w="2592"/>
        <w:gridCol w:w="2592"/>
        <w:gridCol w:w="2592"/>
        <w:gridCol w:w="2592"/>
      </w:tblGrid>
      <w:tr>
        <w:trPr>
          <w:tblHeader/>
          <w:cantSplit/>
        </w:trPr>
        <w:tc>
          <w:tcPr>
            <w:tcW w:type="dxa" w:w="302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条件</w:t>
            </w:r>
          </w:p>
        </w:tc>
        <w:tc>
          <w:tcPr>
            <w:tcW w:type="dxa" w:w="144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再試行</w:t>
            </w:r>
          </w:p>
        </w:tc>
        <w:tc>
          <w:tcPr>
            <w:tcW w:type="dxa" w:w="338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待機</w:t>
            </w:r>
          </w:p>
        </w:tc>
        <w:tc>
          <w:tcPr>
            <w:tcW w:type="dxa" w:w="252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再試行前確認</w:t>
            </w:r>
          </w:p>
        </w:tc>
      </w:tr>
      <w:tr>
        <w:trPr>
          <w:cantSplit/>
        </w:trPr>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接続、TLS、timeout、SDK 一時例外</w:t>
            </w:r>
          </w:p>
        </w:tc>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最大 2 回</w:t>
            </w:r>
          </w:p>
        </w:tc>
        <w:tc>
          <w:tcPr>
            <w:tcW w:type="dxa" w:w="33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200 ms、500 ms に 0 から 100 ms の jitter</w:t>
            </w:r>
          </w:p>
        </w:tc>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Put、Copy は対象キーを HEAD</w:t>
            </w:r>
          </w:p>
        </w:tc>
      </w:tr>
      <w:tr>
        <w:trPr>
          <w:cantSplit/>
        </w:trPr>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HTTP 429、500、502、503、504、SlowDown</w:t>
            </w:r>
          </w:p>
        </w:tc>
        <w:tc>
          <w:tcPr>
            <w:tcW w:type="dxa" w:w="14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最大 2 回</w:t>
            </w:r>
          </w:p>
        </w:tc>
        <w:tc>
          <w:tcPr>
            <w:tcW w:type="dxa" w:w="338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Retry-After が 1 から 10 秒なら優先。なければ 200 ms、500 ms</w:t>
            </w:r>
          </w:p>
        </w:tc>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対象キーを HEAD</w:t>
            </w:r>
          </w:p>
        </w:tc>
      </w:tr>
      <w:tr>
        <w:trPr>
          <w:cantSplit/>
        </w:trPr>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HTTP 400、403、404 以外の 4xx</w:t>
            </w:r>
          </w:p>
        </w:tc>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33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設定、権限、キーを確認</w:t>
            </w:r>
          </w:p>
        </w:tc>
      </w:tr>
      <w:tr>
        <w:trPr>
          <w:cantSplit/>
        </w:trPr>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HeadObject の 404</w:t>
            </w:r>
          </w:p>
        </w:tc>
        <w:tc>
          <w:tcPr>
            <w:tcW w:type="dxa" w:w="14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存在確認として正常</w:t>
            </w:r>
          </w:p>
        </w:tc>
        <w:tc>
          <w:tcPr>
            <w:tcW w:type="dxa" w:w="338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P06 では未配置、その他では失敗</w:t>
            </w:r>
          </w:p>
        </w:tc>
      </w:tr>
      <w:tr>
        <w:trPr>
          <w:cantSplit/>
        </w:trPr>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size、sha256 不一致</w:t>
            </w:r>
          </w:p>
        </w:tc>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33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自動上書きせず整合性異常</w:t>
            </w:r>
          </w:p>
        </w:tc>
      </w:tr>
      <w:tr>
        <w:trPr>
          <w:cantSplit/>
        </w:trPr>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DeleteObject 失敗</w:t>
            </w:r>
          </w:p>
        </w:tc>
        <w:tc>
          <w:tcPr>
            <w:tcW w:type="dxa" w:w="14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最大 1 回</w:t>
            </w:r>
          </w:p>
        </w:tc>
        <w:tc>
          <w:tcPr>
            <w:tcW w:type="dxa" w:w="338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200 ms</w:t>
            </w:r>
          </w:p>
        </w:tc>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成功結果は変更しない</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一回の配布処理で各 API 操作を無制限に再試行しない。配布全体 60 秒を超える待機は行わず、次回のファイル再開へ委ねる。</w:t>
      </w:r>
    </w:p>
    <w:p>
      <w:pPr>
        <w:pStyle w:val="Heading2"/>
        <w:keepNext/>
      </w:pPr>
      <w:r>
        <w:rPr>
          <w:rFonts w:ascii="Noto Sans CJK JP" w:hAnsi="Noto Sans CJK JP" w:eastAsia="Noto Sans CJK JP" w:cs="Noto Sans CJK JP"/>
          <w:b/>
          <w:color w:val="000000"/>
          <w:sz w:val="24"/>
        </w:rPr>
        <w:t>9.3 冪等性と再開</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8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障害位置</w:t>
            </w:r>
          </w:p>
        </w:tc>
        <w:tc>
          <w:tcPr>
            <w:tcW w:type="dxa" w:w="338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保持状態</w:t>
            </w:r>
          </w:p>
        </w:tc>
        <w:tc>
          <w:tcPr>
            <w:tcW w:type="dxa" w:w="410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再開時の動作</w:t>
            </w:r>
          </w:p>
        </w:tc>
      </w:tr>
      <w:tr>
        <w:trPr>
          <w:cantSplit/>
        </w:trPr>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CSV 生成前</w:t>
            </w:r>
          </w:p>
        </w:tc>
        <w:tc>
          <w:tcPr>
            <w:tcW w:type="dxa" w:w="33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S3 オブジェクトなし</w:t>
            </w:r>
          </w:p>
        </w:tc>
        <w:tc>
          <w:tcPr>
            <w:tcW w:type="dxa" w:w="41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同じ executionId と Outbox から再生成</w:t>
            </w:r>
          </w:p>
        </w:tc>
      </w:tr>
      <w:tr>
        <w:trPr>
          <w:cantSplit/>
        </w:trPr>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一時配置中</w:t>
            </w:r>
          </w:p>
        </w:tc>
        <w:tc>
          <w:tcPr>
            <w:tcW w:type="dxa" w:w="338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一時オブジェクトがない、または不完全</w:t>
            </w:r>
          </w:p>
        </w:tc>
        <w:tc>
          <w:tcPr>
            <w:tcW w:type="dxa" w:w="41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一時キーを再配置し、P05 で検証</w:t>
            </w:r>
          </w:p>
        </w:tc>
      </w:tr>
      <w:tr>
        <w:trPr>
          <w:cantSplit/>
        </w:trPr>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一時配置後</w:t>
            </w:r>
          </w:p>
        </w:tc>
        <w:tc>
          <w:tcPr>
            <w:tcW w:type="dxa" w:w="33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一時オブジェクトあり、確定なし</w:t>
            </w:r>
          </w:p>
        </w:tc>
        <w:tc>
          <w:tcPr>
            <w:tcW w:type="dxa" w:w="41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P05 から検証し、必要なら P07</w:t>
            </w:r>
          </w:p>
        </w:tc>
      </w:tr>
      <w:tr>
        <w:trPr>
          <w:cantSplit/>
        </w:trPr>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確定コピー結果不明</w:t>
            </w:r>
          </w:p>
        </w:tc>
        <w:tc>
          <w:tcPr>
            <w:tcW w:type="dxa" w:w="338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確定キーが存在する可能性</w:t>
            </w:r>
          </w:p>
        </w:tc>
        <w:tc>
          <w:tcPr>
            <w:tcW w:type="dxa" w:w="41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P06 または P08 で HEAD し、一致時は成功</w:t>
            </w:r>
          </w:p>
        </w:tc>
      </w:tr>
      <w:tr>
        <w:trPr>
          <w:cantSplit/>
        </w:trPr>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確定後 P11 前</w:t>
            </w:r>
          </w:p>
        </w:tc>
        <w:tc>
          <w:tcPr>
            <w:tcW w:type="dxa" w:w="33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確定キーあり、Outbox READY</w:t>
            </w:r>
          </w:p>
        </w:tc>
        <w:tc>
          <w:tcPr>
            <w:tcW w:type="dxa" w:w="41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ALREADY_PUBLISHED としてファイルを再作成せず P11</w:t>
            </w:r>
          </w:p>
        </w:tc>
      </w:tr>
      <w:tr>
        <w:trPr>
          <w:cantSplit/>
        </w:trPr>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確定キー不一致</w:t>
            </w:r>
          </w:p>
        </w:tc>
        <w:tc>
          <w:tcPr>
            <w:tcW w:type="dxa" w:w="338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既存の別内容あり</w:t>
            </w:r>
          </w:p>
        </w:tc>
        <w:tc>
          <w:tcPr>
            <w:tcW w:type="dxa" w:w="41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自動復旧せず終了コード 20。運用調査後に判断</w:t>
            </w:r>
          </w:p>
        </w:tc>
      </w:tr>
    </w:tbl>
    <w:p>
      <w:pPr>
        <w:spacing w:after="20"/>
      </w:pPr>
    </w:p>
    <w:p>
      <w:pPr>
        <w:pStyle w:val="Heading1"/>
        <w:keepNext/>
      </w:pPr>
      <w:r>
        <w:rPr>
          <w:rFonts w:ascii="Noto Sans CJK JP" w:hAnsi="Noto Sans CJK JP" w:eastAsia="Noto Sans CJK JP" w:cs="Noto Sans CJK JP"/>
          <w:b/>
          <w:color w:val="000000"/>
          <w:sz w:val="30"/>
        </w:rPr>
        <w:t>10 異常時の状態</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cantSplit/>
        </w:trPr>
        <w:tc>
          <w:tcPr>
            <w:tcW w:type="dxa" w:w="252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異常</w:t>
            </w:r>
          </w:p>
        </w:tc>
        <w:tc>
          <w:tcPr>
            <w:tcW w:type="dxa" w:w="237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内部結果</w:t>
            </w:r>
          </w:p>
        </w:tc>
        <w:tc>
          <w:tcPr>
            <w:tcW w:type="dxa" w:w="194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S3</w:t>
            </w:r>
          </w:p>
        </w:tc>
        <w:tc>
          <w:tcPr>
            <w:tcW w:type="dxa" w:w="237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呼出元要求</w:t>
            </w:r>
          </w:p>
        </w:tc>
        <w:tc>
          <w:tcPr>
            <w:tcW w:type="dxa" w:w="11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ログ</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入力または CSV 契約不正</w:t>
            </w:r>
          </w:p>
        </w:tc>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INVALID_INPUT E50031</w:t>
            </w:r>
          </w:p>
        </w:tc>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確定変更なし</w:t>
            </w:r>
          </w:p>
        </w:tc>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DB_DONE を維持</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ERROR</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S3、KMS 一時障害</w:t>
            </w:r>
          </w:p>
        </w:tc>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UNAVAILABLE E50301</w:t>
            </w:r>
          </w:p>
        </w:tc>
        <w:tc>
          <w:tcPr>
            <w:tcW w:type="dxa" w:w="19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一時が残る場合あり</w:t>
            </w:r>
          </w:p>
        </w:tc>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DB_DONE を維持、再開可能</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ERROR</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権限または設定異常</w:t>
            </w:r>
          </w:p>
        </w:tc>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UNAVAILABLE E50301</w:t>
            </w:r>
          </w:p>
        </w:tc>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確定変更なし</w:t>
            </w:r>
          </w:p>
        </w:tc>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DB_DONE を維持、ジョブ停止</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ERROR</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確定ファイル不一致</w:t>
            </w:r>
          </w:p>
        </w:tc>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INTEGRITY_ERROR E50031</w:t>
            </w:r>
          </w:p>
        </w:tc>
        <w:tc>
          <w:tcPr>
            <w:tcW w:type="dxa" w:w="19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既存を保持</w:t>
            </w:r>
          </w:p>
        </w:tc>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DB_DONE を維持、終了コード 20</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ERROR</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確定済み同一内容</w:t>
            </w:r>
          </w:p>
        </w:tc>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ALREADY_PUBLISHED</w:t>
            </w:r>
          </w:p>
        </w:tc>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既存を使用</w:t>
            </w:r>
          </w:p>
        </w:tc>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P11 で SUCCESS</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INFO</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一時削除失敗</w:t>
            </w:r>
          </w:p>
        </w:tc>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元の成功結果</w:t>
            </w:r>
          </w:p>
        </w:tc>
        <w:tc>
          <w:tcPr>
            <w:tcW w:type="dxa" w:w="19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一時が残る</w:t>
            </w:r>
          </w:p>
        </w:tc>
        <w:tc>
          <w:tcPr>
            <w:tcW w:type="dxa" w:w="23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P11 で SUCCESS</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WARN</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ログ記録失敗</w:t>
            </w:r>
          </w:p>
        </w:tc>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元の結果を維持</w:t>
            </w:r>
          </w:p>
        </w:tc>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元の結果に従う</w:t>
            </w:r>
          </w:p>
        </w:tc>
        <w:tc>
          <w:tcPr>
            <w:tcW w:type="dxa" w:w="23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元の結果に従う</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監視メトリクスだけ加算</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本連携は crm.customer_export_outbox、crm.integration_request、crm.batch_execution を更新しない。FilePublishResult を受け取った P11 が TX-D で更新する。S3 操作中に DB トランザクションを保持しない。</w:t>
      </w:r>
    </w:p>
    <w:p>
      <w:pPr>
        <w:pStyle w:val="Heading1"/>
        <w:keepNext/>
      </w:pPr>
      <w:r>
        <w:rPr>
          <w:rFonts w:ascii="Noto Sans CJK JP" w:hAnsi="Noto Sans CJK JP" w:eastAsia="Noto Sans CJK JP" w:cs="Noto Sans CJK JP"/>
          <w:b/>
          <w:color w:val="000000"/>
          <w:sz w:val="30"/>
        </w:rPr>
        <w:t>11 ログと監視</w:t>
      </w:r>
    </w:p>
    <w:p>
      <w:pPr>
        <w:pStyle w:val="Heading2"/>
        <w:keepNext/>
      </w:pPr>
      <w:r>
        <w:rPr>
          <w:rFonts w:ascii="Noto Sans CJK JP" w:hAnsi="Noto Sans CJK JP" w:eastAsia="Noto Sans CJK JP" w:cs="Noto Sans CJK JP"/>
          <w:b/>
          <w:color w:val="000000"/>
          <w:sz w:val="24"/>
        </w:rPr>
        <w:t>11.1 共通ログ項目</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951"/>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741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内容</w:t>
            </w:r>
          </w:p>
        </w:tc>
      </w:tr>
      <w:tr>
        <w:trPr>
          <w:cantSplit/>
        </w:trPr>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timestamp</w:t>
            </w:r>
          </w:p>
        </w:tc>
        <w:tc>
          <w:tcPr>
            <w:tcW w:type="dxa" w:w="74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UTC の ISO 8601</w:t>
            </w:r>
          </w:p>
        </w:tc>
      </w:tr>
      <w:tr>
        <w:trPr>
          <w:cantSplit/>
        </w:trPr>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level</w:t>
            </w:r>
          </w:p>
        </w:tc>
        <w:tc>
          <w:tcPr>
            <w:tcW w:type="dxa" w:w="74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INFO、WARN、ERROR</w:t>
            </w:r>
          </w:p>
        </w:tc>
      </w:tr>
      <w:tr>
        <w:trPr>
          <w:cantSplit/>
        </w:trPr>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eventId</w:t>
            </w:r>
          </w:p>
        </w:tc>
        <w:tc>
          <w:tcPr>
            <w:tcW w:type="dxa" w:w="74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FILE-EXT-xxx</w:t>
            </w:r>
          </w:p>
        </w:tc>
      </w:tr>
      <w:tr>
        <w:trPr>
          <w:cantSplit/>
        </w:trPr>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integrationId</w:t>
            </w:r>
          </w:p>
        </w:tc>
        <w:tc>
          <w:tcPr>
            <w:tcW w:type="dxa" w:w="74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IF-FILE-001</w:t>
            </w:r>
          </w:p>
        </w:tc>
      </w:tr>
      <w:tr>
        <w:trPr>
          <w:cantSplit/>
        </w:trPr>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processId</w:t>
            </w:r>
          </w:p>
        </w:tc>
        <w:tc>
          <w:tcPr>
            <w:tcW w:type="dxa" w:w="74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IF-FILE-P01 から P10</w:t>
            </w:r>
          </w:p>
        </w:tc>
      </w:tr>
      <w:tr>
        <w:trPr>
          <w:cantSplit/>
        </w:trPr>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batchId</w:t>
            </w:r>
          </w:p>
        </w:tc>
        <w:tc>
          <w:tcPr>
            <w:tcW w:type="dxa" w:w="74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BAT-CUS-001</w:t>
            </w:r>
          </w:p>
        </w:tc>
      </w:tr>
      <w:tr>
        <w:trPr>
          <w:cantSplit/>
        </w:trPr>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executionId</w:t>
            </w:r>
          </w:p>
        </w:tc>
        <w:tc>
          <w:tcPr>
            <w:tcW w:type="dxa" w:w="74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バッチ実行 ID</w:t>
            </w:r>
          </w:p>
        </w:tc>
      </w:tr>
      <w:tr>
        <w:trPr>
          <w:cantSplit/>
        </w:trPr>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resultType</w:t>
            </w:r>
          </w:p>
        </w:tc>
        <w:tc>
          <w:tcPr>
            <w:tcW w:type="dxa" w:w="74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3.3 の内部結果区分</w:t>
            </w:r>
          </w:p>
        </w:tc>
      </w:tr>
      <w:tr>
        <w:trPr>
          <w:cantSplit/>
        </w:trPr>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fileName</w:t>
            </w:r>
          </w:p>
        </w:tc>
        <w:tc>
          <w:tcPr>
            <w:tcW w:type="dxa" w:w="74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確定ファイル名。キー全体は通常ログへ出力しない</w:t>
            </w:r>
          </w:p>
        </w:tc>
      </w:tr>
      <w:tr>
        <w:trPr>
          <w:cantSplit/>
        </w:trPr>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recordCount</w:t>
            </w:r>
          </w:p>
        </w:tc>
        <w:tc>
          <w:tcPr>
            <w:tcW w:type="dxa" w:w="74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ヘッダーを除く件数</w:t>
            </w:r>
          </w:p>
        </w:tc>
      </w:tr>
      <w:tr>
        <w:trPr>
          <w:cantSplit/>
        </w:trPr>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size</w:t>
            </w:r>
          </w:p>
        </w:tc>
        <w:tc>
          <w:tcPr>
            <w:tcW w:type="dxa" w:w="74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完成ファイルのバイト数</w:t>
            </w:r>
          </w:p>
        </w:tc>
      </w:tr>
      <w:tr>
        <w:trPr>
          <w:cantSplit/>
        </w:trPr>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checksumPrefix</w:t>
            </w:r>
          </w:p>
        </w:tc>
        <w:tc>
          <w:tcPr>
            <w:tcW w:type="dxa" w:w="74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調査用に SHA-256 の先頭 12 文字だけ</w:t>
            </w:r>
          </w:p>
        </w:tc>
      </w:tr>
      <w:tr>
        <w:trPr>
          <w:cantSplit/>
        </w:trPr>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durationMs</w:t>
            </w:r>
          </w:p>
        </w:tc>
        <w:tc>
          <w:tcPr>
            <w:tcW w:type="dxa" w:w="74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処理または API 操作時間</w:t>
            </w:r>
          </w:p>
        </w:tc>
      </w:tr>
      <w:tr>
        <w:trPr>
          <w:cantSplit/>
        </w:trPr>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attempt</w:t>
            </w:r>
          </w:p>
        </w:tc>
        <w:tc>
          <w:tcPr>
            <w:tcW w:type="dxa" w:w="74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試行番号 1 から 3</w:t>
            </w:r>
          </w:p>
        </w:tc>
      </w:tr>
    </w:tbl>
    <w:p>
      <w:pPr>
        <w:spacing w:after="20"/>
      </w:pPr>
    </w:p>
    <w:p>
      <w:pPr>
        <w:pStyle w:val="Heading2"/>
        <w:keepNext/>
      </w:pPr>
      <w:r>
        <w:rPr>
          <w:rFonts w:ascii="Noto Sans CJK JP" w:hAnsi="Noto Sans CJK JP" w:eastAsia="Noto Sans CJK JP" w:cs="Noto Sans CJK JP"/>
          <w:b/>
          <w:color w:val="000000"/>
          <w:sz w:val="24"/>
        </w:rPr>
        <w:t>11.2 ログイベント</w:t>
      </w:r>
    </w:p>
    <w:tbl>
      <w:tblPr>
        <w:tblW w:type="auto" w:w="0"/>
        <w:jc w:val="center"/>
        <w:tblLayout w:type="fixed"/>
        <w:tblLook w:firstColumn="1" w:firstRow="1" w:lastColumn="0" w:lastRow="0" w:noHBand="0" w:noVBand="1" w:val="04A0"/>
      </w:tblPr>
      <w:tblGrid>
        <w:gridCol w:w="2592"/>
        <w:gridCol w:w="2592"/>
        <w:gridCol w:w="2592"/>
        <w:gridCol w:w="2592"/>
      </w:tblGrid>
      <w:tr>
        <w:trPr>
          <w:tblHeader/>
          <w:cantSplit/>
        </w:trPr>
        <w:tc>
          <w:tcPr>
            <w:tcW w:type="dxa" w:w="381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イベント</w:t>
            </w:r>
          </w:p>
        </w:tc>
        <w:tc>
          <w:tcPr>
            <w:tcW w:type="dxa" w:w="10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レベル</w:t>
            </w:r>
          </w:p>
        </w:tc>
        <w:tc>
          <w:tcPr>
            <w:tcW w:type="dxa" w:w="27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タイミング</w:t>
            </w:r>
          </w:p>
        </w:tc>
        <w:tc>
          <w:tcPr>
            <w:tcW w:type="dxa" w:w="27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追加項目</w:t>
            </w:r>
          </w:p>
        </w:tc>
      </w:tr>
      <w:tr>
        <w:trPr>
          <w:cantSplit/>
        </w:trPr>
        <w:tc>
          <w:tcPr>
            <w:tcW w:type="dxa" w:w="38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FILE-EXT-101 GENERATION_STARTED</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INFO</w:t>
            </w:r>
          </w:p>
        </w:tc>
        <w:tc>
          <w:tcPr>
            <w:tcW w:type="dxa" w:w="27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P03 開始前</w:t>
            </w:r>
          </w:p>
        </w:tc>
        <w:tc>
          <w:tcPr>
            <w:tcW w:type="dxa" w:w="27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schemaVersion、expectedRecordCount</w:t>
            </w:r>
          </w:p>
        </w:tc>
      </w:tr>
      <w:tr>
        <w:trPr>
          <w:cantSplit/>
        </w:trPr>
        <w:tc>
          <w:tcPr>
            <w:tcW w:type="dxa" w:w="38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FILE-EXT-102 GENERATION_COMPLETED</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INFO</w:t>
            </w:r>
          </w:p>
        </w:tc>
        <w:tc>
          <w:tcPr>
            <w:tcW w:type="dxa" w:w="27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P03 正常終了</w:t>
            </w:r>
          </w:p>
        </w:tc>
        <w:tc>
          <w:tcPr>
            <w:tcW w:type="dxa" w:w="27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recordCount、size、checksumPrefix</w:t>
            </w:r>
          </w:p>
        </w:tc>
      </w:tr>
      <w:tr>
        <w:trPr>
          <w:cantSplit/>
        </w:trPr>
        <w:tc>
          <w:tcPr>
            <w:tcW w:type="dxa" w:w="38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FILE-EXT-201 TEMP_UPLOAD_COMPLETED</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INFO</w:t>
            </w:r>
          </w:p>
        </w:tc>
        <w:tc>
          <w:tcPr>
            <w:tcW w:type="dxa" w:w="27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P05 検証成功</w:t>
            </w:r>
          </w:p>
        </w:tc>
        <w:tc>
          <w:tcPr>
            <w:tcW w:type="dxa" w:w="27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durationMs、attempt</w:t>
            </w:r>
          </w:p>
        </w:tc>
      </w:tr>
      <w:tr>
        <w:trPr>
          <w:cantSplit/>
        </w:trPr>
        <w:tc>
          <w:tcPr>
            <w:tcW w:type="dxa" w:w="38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FILE-EXT-202 PUBLISH_COMPLETED</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INFO</w:t>
            </w:r>
          </w:p>
        </w:tc>
        <w:tc>
          <w:tcPr>
            <w:tcW w:type="dxa" w:w="27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P08 検証成功</w:t>
            </w:r>
          </w:p>
        </w:tc>
        <w:tc>
          <w:tcPr>
            <w:tcW w:type="dxa" w:w="27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fileName、recordCount、size、checksumPrefix</w:t>
            </w:r>
          </w:p>
        </w:tc>
      </w:tr>
      <w:tr>
        <w:trPr>
          <w:cantSplit/>
        </w:trPr>
        <w:tc>
          <w:tcPr>
            <w:tcW w:type="dxa" w:w="38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FILE-EXT-203 EXISTING_REUSED</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INFO</w:t>
            </w:r>
          </w:p>
        </w:tc>
        <w:tc>
          <w:tcPr>
            <w:tcW w:type="dxa" w:w="27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P06 一致</w:t>
            </w:r>
          </w:p>
        </w:tc>
        <w:tc>
          <w:tcPr>
            <w:tcW w:type="dxa" w:w="27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fileName、checksumPrefix</w:t>
            </w:r>
          </w:p>
        </w:tc>
      </w:tr>
      <w:tr>
        <w:trPr>
          <w:cantSplit/>
        </w:trPr>
        <w:tc>
          <w:tcPr>
            <w:tcW w:type="dxa" w:w="38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FILE-EXT-402 TEMP_DELETE_FAILED</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WARN</w:t>
            </w:r>
          </w:p>
        </w:tc>
        <w:tc>
          <w:tcPr>
            <w:tcW w:type="dxa" w:w="27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P09 削除失敗</w:t>
            </w:r>
          </w:p>
        </w:tc>
        <w:tc>
          <w:tcPr>
            <w:tcW w:type="dxa" w:w="27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failureCategory、exceptionClass</w:t>
            </w:r>
          </w:p>
        </w:tc>
      </w:tr>
      <w:tr>
        <w:trPr>
          <w:cantSplit/>
        </w:trPr>
        <w:tc>
          <w:tcPr>
            <w:tcW w:type="dxa" w:w="38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FILE-EXT-409 INTEGRITY_MISMATCH</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ERROR</w:t>
            </w:r>
          </w:p>
        </w:tc>
        <w:tc>
          <w:tcPr>
            <w:tcW w:type="dxa" w:w="27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size、sha256 不一致</w:t>
            </w:r>
          </w:p>
        </w:tc>
        <w:tc>
          <w:tcPr>
            <w:tcW w:type="dxa" w:w="27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validationCategory、objectState</w:t>
            </w:r>
          </w:p>
        </w:tc>
      </w:tr>
      <w:tr>
        <w:trPr>
          <w:cantSplit/>
        </w:trPr>
        <w:tc>
          <w:tcPr>
            <w:tcW w:type="dxa" w:w="38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FILE-EXT-503 STORAGE_FAILED</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ERROR</w:t>
            </w:r>
          </w:p>
        </w:tc>
        <w:tc>
          <w:tcPr>
            <w:tcW w:type="dxa" w:w="27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S3、KMS、通信失敗</w:t>
            </w:r>
          </w:p>
        </w:tc>
        <w:tc>
          <w:tcPr>
            <w:tcW w:type="dxa" w:w="27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failureCategory、exceptionClass、attempt、durationMs</w:t>
            </w:r>
          </w:p>
        </w:tc>
      </w:tr>
    </w:tbl>
    <w:p>
      <w:pPr>
        <w:spacing w:after="20"/>
      </w:pPr>
    </w:p>
    <w:p>
      <w:pPr>
        <w:pStyle w:val="Heading2"/>
        <w:keepNext/>
      </w:pPr>
      <w:r>
        <w:rPr>
          <w:rFonts w:ascii="Noto Sans CJK JP" w:hAnsi="Noto Sans CJK JP" w:eastAsia="Noto Sans CJK JP" w:cs="Noto Sans CJK JP"/>
          <w:b/>
          <w:color w:val="000000"/>
          <w:sz w:val="24"/>
        </w:rPr>
        <w:t>11.3 ログ禁止項目</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324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禁止対象</w:t>
            </w:r>
          </w:p>
        </w:tc>
        <w:tc>
          <w:tcPr>
            <w:tcW w:type="dxa" w:w="712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禁止範囲</w:t>
            </w:r>
          </w:p>
        </w:tc>
      </w:tr>
      <w:tr>
        <w:trPr>
          <w:cantSplit/>
        </w:trPr>
        <w:tc>
          <w:tcPr>
            <w:tcW w:type="dxa" w:w="32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CSV 本文と FileRow</w:t>
            </w:r>
          </w:p>
        </w:tc>
        <w:tc>
          <w:tcPr>
            <w:tcW w:type="dxa" w:w="71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通常ログ、エラーログ、トレース、APM 属性、例外メッセージ</w:t>
            </w:r>
          </w:p>
        </w:tc>
      </w:tr>
      <w:tr>
        <w:trPr>
          <w:cantSplit/>
        </w:trPr>
        <w:tc>
          <w:tcPr>
            <w:tcW w:type="dxa" w:w="32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氏名、住所、電話、メール、生年月日</w:t>
            </w:r>
          </w:p>
        </w:tc>
        <w:tc>
          <w:tcPr>
            <w:tcW w:type="dxa" w:w="71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値、部分値、ハッシュを出力しない</w:t>
            </w:r>
          </w:p>
        </w:tc>
      </w:tr>
      <w:tr>
        <w:trPr>
          <w:cantSplit/>
        </w:trPr>
        <w:tc>
          <w:tcPr>
            <w:tcW w:type="dxa" w:w="32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法人番号</w:t>
            </w:r>
          </w:p>
        </w:tc>
        <w:tc>
          <w:tcPr>
            <w:tcW w:type="dxa" w:w="71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全文を出力しない。ファイル処理では末尾 4 桁も不要</w:t>
            </w:r>
          </w:p>
        </w:tc>
      </w:tr>
      <w:tr>
        <w:trPr>
          <w:cantSplit/>
        </w:trPr>
        <w:tc>
          <w:tcPr>
            <w:tcW w:type="dxa" w:w="32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S3 署名情報、KMS 情報</w:t>
            </w:r>
          </w:p>
        </w:tc>
        <w:tc>
          <w:tcPr>
            <w:tcW w:type="dxa" w:w="71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署名、セッショントークン、暗号化コンテキスト、物理キー ARN</w:t>
            </w:r>
          </w:p>
        </w:tc>
      </w:tr>
      <w:tr>
        <w:trPr>
          <w:cantSplit/>
        </w:trPr>
        <w:tc>
          <w:tcPr>
            <w:tcW w:type="dxa" w:w="32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完全な S3 キー</w:t>
            </w:r>
          </w:p>
        </w:tc>
        <w:tc>
          <w:tcPr>
            <w:tcW w:type="dxa" w:w="71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通常ログへ出力しない。fileName と環境別 bucketAlias だけを使用</w:t>
            </w:r>
          </w:p>
        </w:tc>
      </w:tr>
      <w:tr>
        <w:trPr>
          <w:cantSplit/>
        </w:trPr>
        <w:tc>
          <w:tcPr>
            <w:tcW w:type="dxa" w:w="32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完全な SHA-256</w:t>
            </w:r>
          </w:p>
        </w:tc>
        <w:tc>
          <w:tcPr>
            <w:tcW w:type="dxa" w:w="71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通常ログへ出力しない。checksumPrefix だけを使用</w:t>
            </w:r>
          </w:p>
        </w:tc>
      </w:tr>
    </w:tbl>
    <w:p>
      <w:pPr>
        <w:spacing w:after="20"/>
      </w:pPr>
    </w:p>
    <w:p>
      <w:pPr>
        <w:pStyle w:val="Heading2"/>
        <w:keepNext/>
      </w:pPr>
      <w:r>
        <w:rPr>
          <w:rFonts w:ascii="Noto Sans CJK JP" w:hAnsi="Noto Sans CJK JP" w:eastAsia="Noto Sans CJK JP" w:cs="Noto Sans CJK JP"/>
          <w:b/>
          <w:color w:val="000000"/>
          <w:sz w:val="24"/>
        </w:rPr>
        <w:t>11.4 メトリクスと通知</w:t>
      </w:r>
    </w:p>
    <w:tbl>
      <w:tblPr>
        <w:tblW w:type="auto" w:w="0"/>
        <w:jc w:val="center"/>
        <w:tblLayout w:type="fixed"/>
        <w:tblLook w:firstColumn="1" w:firstRow="1" w:lastColumn="0" w:lastRow="0" w:noHBand="0" w:noVBand="1" w:val="04A0"/>
      </w:tblPr>
      <w:tblGrid>
        <w:gridCol w:w="2592"/>
        <w:gridCol w:w="2592"/>
        <w:gridCol w:w="2592"/>
        <w:gridCol w:w="2592"/>
      </w:tblGrid>
      <w:tr>
        <w:trPr>
          <w:tblHeader/>
          <w:cantSplit/>
        </w:trPr>
        <w:tc>
          <w:tcPr>
            <w:tcW w:type="dxa" w:w="2951"/>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メトリクス</w:t>
            </w:r>
          </w:p>
        </w:tc>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集計</w:t>
            </w:r>
          </w:p>
        </w:tc>
        <w:tc>
          <w:tcPr>
            <w:tcW w:type="dxa" w:w="252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しきい値</w:t>
            </w:r>
          </w:p>
        </w:tc>
        <w:tc>
          <w:tcPr>
            <w:tcW w:type="dxa" w:w="266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対応</w:t>
            </w:r>
          </w:p>
        </w:tc>
      </w:tr>
      <w:tr>
        <w:trPr>
          <w:cantSplit/>
        </w:trPr>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file_publish_total</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resultType 別件数</w:t>
            </w:r>
          </w:p>
        </w:tc>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INTEGRITY_ERROR 1 件</w:t>
            </w:r>
          </w:p>
        </w:tc>
        <w:tc>
          <w:tcPr>
            <w:tcW w:type="dxa" w:w="266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即時通知、後続取込停止</w:t>
            </w:r>
          </w:p>
        </w:tc>
      </w:tr>
      <w:tr>
        <w:trPr>
          <w:cantSplit/>
        </w:trPr>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file_publish_duration_ms</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p50、p95、p99</w:t>
            </w:r>
          </w:p>
        </w:tc>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p95 が 30 秒超を 3 回</w:t>
            </w:r>
          </w:p>
        </w:tc>
        <w:tc>
          <w:tcPr>
            <w:tcW w:type="dxa" w:w="266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S3 と実行基盤を確認</w:t>
            </w:r>
          </w:p>
        </w:tc>
      </w:tr>
      <w:tr>
        <w:trPr>
          <w:cantSplit/>
        </w:trPr>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file_publish_bytes</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size 合計と最大</w:t>
            </w:r>
          </w:p>
        </w:tc>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64 MiB 超過を 1 件</w:t>
            </w:r>
          </w:p>
        </w:tc>
        <w:tc>
          <w:tcPr>
            <w:tcW w:type="dxa" w:w="266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契約不正として停止</w:t>
            </w:r>
          </w:p>
        </w:tc>
      </w:tr>
      <w:tr>
        <w:trPr>
          <w:cantSplit/>
        </w:trPr>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file_publish_records</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件数合計と最大</w:t>
            </w:r>
          </w:p>
        </w:tc>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10,000 件超過を 1 件</w:t>
            </w:r>
          </w:p>
        </w:tc>
        <w:tc>
          <w:tcPr>
            <w:tcW w:type="dxa" w:w="266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対象抽出と分割方針を確認</w:t>
            </w:r>
          </w:p>
        </w:tc>
      </w:tr>
      <w:tr>
        <w:trPr>
          <w:cantSplit/>
        </w:trPr>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file_storage_retries_total</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理由別件数</w:t>
            </w:r>
          </w:p>
        </w:tc>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5 分で 5 件</w:t>
            </w:r>
          </w:p>
        </w:tc>
        <w:tc>
          <w:tcPr>
            <w:tcW w:type="dxa" w:w="266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S3、KMS、ネットワークを確認</w:t>
            </w:r>
          </w:p>
        </w:tc>
      </w:tr>
      <w:tr>
        <w:trPr>
          <w:cantSplit/>
        </w:trPr>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file_temp_delete_failures_total</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削除失敗件数</w:t>
            </w:r>
          </w:p>
        </w:tc>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5 分で 1 件</w:t>
            </w:r>
          </w:p>
        </w:tc>
        <w:tc>
          <w:tcPr>
            <w:tcW w:type="dxa" w:w="266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権限とライフサイクルを確認</w:t>
            </w:r>
          </w:p>
        </w:tc>
      </w:tr>
      <w:tr>
        <w:trPr>
          <w:cantSplit/>
        </w:trPr>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file_db_done_age_seconds</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DB_DONE 滞留時間</w:t>
            </w:r>
          </w:p>
        </w:tc>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30 分超</w:t>
            </w:r>
          </w:p>
        </w:tc>
        <w:tc>
          <w:tcPr>
            <w:tcW w:type="dxa" w:w="266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ファイル再開と実行状態を確認</w:t>
            </w:r>
          </w:p>
        </w:tc>
      </w:tr>
    </w:tbl>
    <w:p>
      <w:pPr>
        <w:spacing w:after="20"/>
      </w:pPr>
    </w:p>
    <w:p>
      <w:pPr>
        <w:pStyle w:val="Heading1"/>
        <w:keepNext/>
      </w:pPr>
      <w:r>
        <w:rPr>
          <w:rFonts w:ascii="Noto Sans CJK JP" w:hAnsi="Noto Sans CJK JP" w:eastAsia="Noto Sans CJK JP" w:cs="Noto Sans CJK JP"/>
          <w:b/>
          <w:color w:val="000000"/>
          <w:sz w:val="30"/>
        </w:rPr>
        <w:t>12 セキュリティと個人情報</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08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観点</w:t>
            </w:r>
          </w:p>
        </w:tc>
        <w:tc>
          <w:tcPr>
            <w:tcW w:type="dxa" w:w="82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設計</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通信</w:t>
            </w:r>
          </w:p>
        </w:tc>
        <w:tc>
          <w:tcPr>
            <w:tcW w:type="dxa" w:w="82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TLS 1.2 以上と S3 Gateway Endpoint。インターネット経由へ切り替えない</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保存時暗号化</w:t>
            </w:r>
          </w:p>
        </w:tc>
        <w:tc>
          <w:tcPr>
            <w:tcW w:type="dxa" w:w="82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SSE-KMS と環境別 KMS キー。暗号化されていない Put をバケットポリシーで拒否</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最小権限</w:t>
            </w:r>
          </w:p>
        </w:tc>
        <w:tc>
          <w:tcPr>
            <w:tcW w:type="dxa" w:w="82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書込ロールと読取ロールを分離し、環境とプレフィックスを限定</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公開防止</w:t>
            </w:r>
          </w:p>
        </w:tc>
        <w:tc>
          <w:tcPr>
            <w:tcW w:type="dxa" w:w="82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Block Public Access を有効化し、ACL を使用しない</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個人情報</w:t>
            </w:r>
          </w:p>
        </w:tc>
        <w:tc>
          <w:tcPr>
            <w:tcW w:type="dxa" w:w="82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CSV は個人情報を含む。本文、行、値をログ、メトリクス、例外、トレースへ残さない</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一時データ</w:t>
            </w:r>
          </w:p>
        </w:tc>
        <w:tc>
          <w:tcPr>
            <w:tcW w:type="dxa" w:w="82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生成バイト列は処理終了時に参照を破棄し、永続ローカルディスクへ保存しない</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完全性</w:t>
            </w:r>
          </w:p>
        </w:tc>
        <w:tc>
          <w:tcPr>
            <w:tcW w:type="dxa" w:w="82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完成バイト列の SHA-256、件数、サイズ、schemaVersion を確定前後に検証</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監査</w:t>
            </w:r>
          </w:p>
        </w:tc>
        <w:tc>
          <w:tcPr>
            <w:tcW w:type="dxa" w:w="82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S3 と KMS の管理操作、確定領域のデータイベントを基盤監査ログで記録</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受信側</w:t>
            </w:r>
          </w:p>
        </w:tc>
        <w:tc>
          <w:tcPr>
            <w:tcW w:type="dxa" w:w="82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読取専用ロール、確定プレフィックス限定、KMS Decrypt のみを付与</w:t>
            </w:r>
          </w:p>
        </w:tc>
      </w:tr>
    </w:tbl>
    <w:p>
      <w:pPr>
        <w:spacing w:after="20"/>
      </w:pPr>
    </w:p>
    <w:p>
      <w:pPr>
        <w:pStyle w:val="Heading1"/>
        <w:keepNext/>
      </w:pPr>
      <w:r>
        <w:rPr>
          <w:rFonts w:ascii="Noto Sans CJK JP" w:hAnsi="Noto Sans CJK JP" w:eastAsia="Noto Sans CJK JP" w:cs="Noto Sans CJK JP"/>
          <w:b/>
          <w:color w:val="000000"/>
          <w:sz w:val="30"/>
        </w:rPr>
        <w:t>13 性能と可用性</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対象</w:t>
            </w:r>
          </w:p>
        </w:tc>
        <w:tc>
          <w:tcPr>
            <w:tcW w:type="dxa" w:w="511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目標または制約</w:t>
            </w:r>
          </w:p>
        </w:tc>
        <w:tc>
          <w:tcPr>
            <w:tcW w:type="dxa" w:w="302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確認方法</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レコード数</w:t>
            </w:r>
          </w:p>
        </w:tc>
        <w:tc>
          <w:tcPr>
            <w:tcW w:type="dxa" w:w="51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1 ファイル最大 10,000 件</w:t>
            </w:r>
          </w:p>
        </w:tc>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境界値試験</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ファイルサイズ</w:t>
            </w:r>
          </w:p>
        </w:tc>
        <w:tc>
          <w:tcPr>
            <w:tcW w:type="dxa" w:w="51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BOM とヘッダーを含み 64 MiB 以下</w:t>
            </w:r>
          </w:p>
        </w:tc>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最大長データ試験</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メモリ</w:t>
            </w:r>
          </w:p>
        </w:tc>
        <w:tc>
          <w:tcPr>
            <w:tcW w:type="dxa" w:w="51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全レコードを List 化せず、逐次生成。バッファ上限 8 MiB</w:t>
            </w:r>
          </w:p>
        </w:tc>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ヒープ計測</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生成時間</w:t>
            </w:r>
          </w:p>
        </w:tc>
        <w:tc>
          <w:tcPr>
            <w:tcW w:type="dxa" w:w="51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10,000 件を 20 秒以内</w:t>
            </w:r>
          </w:p>
        </w:tc>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性能試験</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配布時間</w:t>
            </w:r>
          </w:p>
        </w:tc>
        <w:tc>
          <w:tcPr>
            <w:tcW w:type="dxa" w:w="51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通常時 p95 30 秒以内、全体上限 60 秒</w:t>
            </w:r>
          </w:p>
        </w:tc>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結合試験と本番メトリクス</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同時配布</w:t>
            </w:r>
          </w:p>
        </w:tc>
        <w:tc>
          <w:tcPr>
            <w:tcW w:type="dxa" w:w="51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バッチ全体で 1 ファイル。複数実行は全体ロックで防止</w:t>
            </w:r>
          </w:p>
        </w:tc>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多重起動試験</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S3 障害</w:t>
            </w:r>
          </w:p>
        </w:tc>
        <w:tc>
          <w:tcPr>
            <w:tcW w:type="dxa" w:w="51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DB_DONE と Outbox READY を保持し、ファイル処理から再開</w:t>
            </w:r>
          </w:p>
        </w:tc>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障害注入試験</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受信側停止</w:t>
            </w:r>
          </w:p>
        </w:tc>
        <w:tc>
          <w:tcPr>
            <w:tcW w:type="dxa" w:w="51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S3 配置は継続。受信側の取込遅延は本連携の失敗にしない</w:t>
            </w:r>
          </w:p>
        </w:tc>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受信側停止試験</w:t>
            </w:r>
          </w:p>
        </w:tc>
      </w:tr>
    </w:tbl>
    <w:p>
      <w:pPr>
        <w:spacing w:after="20"/>
      </w:pPr>
    </w:p>
    <w:p>
      <w:pPr>
        <w:pStyle w:val="Heading1"/>
        <w:keepNext/>
        <w:pageBreakBefore/>
      </w:pPr>
      <w:r>
        <w:rPr>
          <w:rFonts w:ascii="Noto Sans CJK JP" w:hAnsi="Noto Sans CJK JP" w:eastAsia="Noto Sans CJK JP" w:cs="Noto Sans CJK JP"/>
          <w:b/>
          <w:color w:val="000000"/>
          <w:sz w:val="30"/>
        </w:rPr>
        <w:t>14 設計検証観点</w:t>
      </w:r>
    </w:p>
    <w:p>
      <w:pPr>
        <w:keepNext w:val="0"/>
        <w:spacing w:after="120" w:line="259" w:lineRule="auto"/>
      </w:pPr>
      <w:r>
        <w:rPr>
          <w:rFonts w:ascii="Noto Sans CJK JP" w:hAnsi="Noto Sans CJK JP" w:eastAsia="Noto Sans CJK JP" w:cs="Noto Sans CJK JP"/>
          <w:b w:val="0"/>
          <w:color w:val="23364D"/>
          <w:sz w:val="20"/>
        </w:rPr>
        <w:t>本章の ID はテストケース番号ではない。後続の単体テスト仕様書と結合テスト仕様書は、各テストケースから該当する観点 ID を参照する。</w:t>
      </w:r>
    </w:p>
    <w:tbl>
      <w:tblPr>
        <w:tblW w:type="auto" w:w="0"/>
        <w:jc w:val="center"/>
        <w:tblLayout w:type="fixed"/>
        <w:tblLook w:firstColumn="1" w:firstRow="1" w:lastColumn="0" w:lastRow="0" w:noHBand="0" w:noVBand="1" w:val="04A0"/>
      </w:tblPr>
      <w:tblGrid>
        <w:gridCol w:w="2592"/>
        <w:gridCol w:w="2592"/>
        <w:gridCol w:w="2592"/>
        <w:gridCol w:w="2592"/>
      </w:tblGrid>
      <w:tr>
        <w:trPr>
          <w:tblHeader/>
          <w:cantSplit/>
        </w:trPr>
        <w:tc>
          <w:tcPr>
            <w:tcW w:type="dxa" w:w="165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観点 ID</w:t>
            </w:r>
          </w:p>
        </w:tc>
        <w:tc>
          <w:tcPr>
            <w:tcW w:type="dxa" w:w="11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対象</w:t>
            </w:r>
          </w:p>
        </w:tc>
        <w:tc>
          <w:tcPr>
            <w:tcW w:type="dxa" w:w="568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確認内容</w:t>
            </w:r>
          </w:p>
        </w:tc>
        <w:tc>
          <w:tcPr>
            <w:tcW w:type="dxa" w:w="187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主なテスト層</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V-FILE-01</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P01</w:t>
            </w:r>
          </w:p>
        </w:tc>
        <w:tc>
          <w:tcPr>
            <w:tcW w:type="dxa" w:w="56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executionId、businessDate、schemaVersion、件数の必須性と境界値</w:t>
            </w:r>
          </w:p>
        </w:tc>
        <w:tc>
          <w:tcPr>
            <w:tcW w:type="dxa" w:w="187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単体</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V-FILE-02</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P02</w:t>
            </w:r>
          </w:p>
        </w:tc>
        <w:tc>
          <w:tcPr>
            <w:tcW w:type="dxa" w:w="56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一時キーと確定キーを IF-FILE-M01 どおり生成</w:t>
            </w:r>
          </w:p>
        </w:tc>
        <w:tc>
          <w:tcPr>
            <w:tcW w:type="dxa" w:w="187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単体</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V-FILE-03</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P03</w:t>
            </w:r>
          </w:p>
        </w:tc>
        <w:tc>
          <w:tcPr>
            <w:tcW w:type="dxa" w:w="56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UTF-8 BOM、CRLF、全項目囲み、17 項目を正確に生成</w:t>
            </w:r>
          </w:p>
        </w:tc>
        <w:tc>
          <w:tcPr>
            <w:tcW w:type="dxa" w:w="187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単体</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V-FILE-04</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P03</w:t>
            </w:r>
          </w:p>
        </w:tc>
        <w:tc>
          <w:tcPr>
            <w:tcW w:type="dxa" w:w="56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ダブルクォート、カンマ、改行、式注入対象文字を規則どおり処理</w:t>
            </w:r>
          </w:p>
        </w:tc>
        <w:tc>
          <w:tcPr>
            <w:tcW w:type="dxa" w:w="187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単体</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V-FILE-05</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P03</w:t>
            </w:r>
          </w:p>
        </w:tc>
        <w:tc>
          <w:tcPr>
            <w:tcW w:type="dxa" w:w="56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件数不一致、10,001 件、64 MiB 超過で S3 へ配置しない</w:t>
            </w:r>
          </w:p>
        </w:tc>
        <w:tc>
          <w:tcPr>
            <w:tcW w:type="dxa" w:w="187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単体</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V-FILE-06</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P04</w:t>
            </w:r>
          </w:p>
        </w:tc>
        <w:tc>
          <w:tcPr>
            <w:tcW w:type="dxa" w:w="56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TLS、Gateway Endpoint、SSE-KMS、メタデータ、タグを設定</w:t>
            </w:r>
          </w:p>
        </w:tc>
        <w:tc>
          <w:tcPr>
            <w:tcW w:type="dxa" w:w="187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結合</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V-FILE-07</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P05</w:t>
            </w:r>
          </w:p>
        </w:tc>
        <w:tc>
          <w:tcPr>
            <w:tcW w:type="dxa" w:w="56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一時オブジェクトの size、sha256、件数を検証</w:t>
            </w:r>
          </w:p>
        </w:tc>
        <w:tc>
          <w:tcPr>
            <w:tcW w:type="dxa" w:w="187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単体、結合</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V-FILE-08</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P06</w:t>
            </w:r>
          </w:p>
        </w:tc>
        <w:tc>
          <w:tcPr>
            <w:tcW w:type="dxa" w:w="56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確定なし、一致、不一致を分類し、不一致を上書きしない</w:t>
            </w:r>
          </w:p>
        </w:tc>
        <w:tc>
          <w:tcPr>
            <w:tcW w:type="dxa" w:w="187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単体、結合</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V-FILE-09</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P07</w:t>
            </w:r>
          </w:p>
        </w:tc>
        <w:tc>
          <w:tcPr>
            <w:tcW w:type="dxa" w:w="56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コピー結果不明時に HEAD で判定し、二重配布しない</w:t>
            </w:r>
          </w:p>
        </w:tc>
        <w:tc>
          <w:tcPr>
            <w:tcW w:type="dxa" w:w="187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結合</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V-FILE-10</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P08</w:t>
            </w:r>
          </w:p>
        </w:tc>
        <w:tc>
          <w:tcPr>
            <w:tcW w:type="dxa" w:w="56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確定配置後の size、sha256、KMS、schemaVersion を確認</w:t>
            </w:r>
          </w:p>
        </w:tc>
        <w:tc>
          <w:tcPr>
            <w:tcW w:type="dxa" w:w="187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結合</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V-FILE-11</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P09</w:t>
            </w:r>
          </w:p>
        </w:tc>
        <w:tc>
          <w:tcPr>
            <w:tcW w:type="dxa" w:w="56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一時削除失敗で確定結果を失敗へ変更しない</w:t>
            </w:r>
          </w:p>
        </w:tc>
        <w:tc>
          <w:tcPr>
            <w:tcW w:type="dxa" w:w="187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単体</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V-FILE-12</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再開</w:t>
            </w:r>
          </w:p>
        </w:tc>
        <w:tc>
          <w:tcPr>
            <w:tcW w:type="dxa" w:w="56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確定後 P11 前の再開で ALREADY_PUBLISHED とし、再作成しない</w:t>
            </w:r>
          </w:p>
        </w:tc>
        <w:tc>
          <w:tcPr>
            <w:tcW w:type="dxa" w:w="187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結合</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V-FILE-13</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一時障害</w:t>
            </w:r>
          </w:p>
        </w:tc>
        <w:tc>
          <w:tcPr>
            <w:tcW w:type="dxa" w:w="56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503、SlowDown、timeout を規定回数再試行し E50301 を返す</w:t>
            </w:r>
          </w:p>
        </w:tc>
        <w:tc>
          <w:tcPr>
            <w:tcW w:type="dxa" w:w="187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単体、結合</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V-FILE-14</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整合性</w:t>
            </w:r>
          </w:p>
        </w:tc>
        <w:tc>
          <w:tcPr>
            <w:tcW w:type="dxa" w:w="56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確定済み SHA-256 不一致で E50031、DB_DONE、終了コード 20</w:t>
            </w:r>
          </w:p>
        </w:tc>
        <w:tc>
          <w:tcPr>
            <w:tcW w:type="dxa" w:w="187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結合</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V-FILE-15</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権限</w:t>
            </w:r>
          </w:p>
        </w:tc>
        <w:tc>
          <w:tcPr>
            <w:tcW w:type="dxa" w:w="56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読取ロールが _tmp、Put、Delete、他環境へアクセスできない</w:t>
            </w:r>
          </w:p>
        </w:tc>
        <w:tc>
          <w:tcPr>
            <w:tcW w:type="dxa" w:w="187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結合、セキュリティ</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V-FILE-16</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ログ</w:t>
            </w:r>
          </w:p>
        </w:tc>
        <w:tc>
          <w:tcPr>
            <w:tcW w:type="dxa" w:w="56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CSV 本文、個人情報、法人番号、完全キー、完全 SHA-256 が残らない</w:t>
            </w:r>
          </w:p>
        </w:tc>
        <w:tc>
          <w:tcPr>
            <w:tcW w:type="dxa" w:w="187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結合</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V-FILE-17</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保持</w:t>
            </w:r>
          </w:p>
        </w:tc>
        <w:tc>
          <w:tcPr>
            <w:tcW w:type="dxa" w:w="56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一時 1 日、確定 30 日、非現行 7 日のライフサイクル</w:t>
            </w:r>
          </w:p>
        </w:tc>
        <w:tc>
          <w:tcPr>
            <w:tcW w:type="dxa" w:w="187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結合、運用</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V-FILE-18</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性能</w:t>
            </w:r>
          </w:p>
        </w:tc>
        <w:tc>
          <w:tcPr>
            <w:tcW w:type="dxa" w:w="56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10,000 件、64 MiB 以下、全体 60 秒、メモリ上限を満たす</w:t>
            </w:r>
          </w:p>
        </w:tc>
        <w:tc>
          <w:tcPr>
            <w:tcW w:type="dxa" w:w="187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性能</w:t>
            </w:r>
          </w:p>
        </w:tc>
      </w:tr>
    </w:tbl>
    <w:p>
      <w:pPr>
        <w:spacing w:after="20"/>
      </w:pPr>
    </w:p>
    <w:p>
      <w:pPr>
        <w:pStyle w:val="Heading1"/>
        <w:keepNext/>
      </w:pPr>
      <w:r>
        <w:rPr>
          <w:rFonts w:ascii="Noto Sans CJK JP" w:hAnsi="Noto Sans CJK JP" w:eastAsia="Noto Sans CJK JP" w:cs="Noto Sans CJK JP"/>
          <w:b/>
          <w:color w:val="000000"/>
          <w:sz w:val="30"/>
        </w:rPr>
        <w:t>15 関連文書</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01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文書番号</w:t>
            </w:r>
          </w:p>
        </w:tc>
        <w:tc>
          <w:tcPr>
            <w:tcW w:type="dxa" w:w="3671"/>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文書名</w:t>
            </w:r>
          </w:p>
        </w:tc>
        <w:tc>
          <w:tcPr>
            <w:tcW w:type="dxa" w:w="46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本書との関係</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STD-2026-002</w:t>
            </w:r>
          </w:p>
        </w:tc>
        <w:tc>
          <w:tcPr>
            <w:tcW w:type="dxa" w:w="367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設計書構成と役割分担方針書</w:t>
            </w:r>
          </w:p>
        </w:tc>
        <w:tc>
          <w:tcPr>
            <w:tcW w:type="dxa" w:w="46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本書の正式名称、正本、参照関係を定義</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IFL-2026-001</w:t>
            </w:r>
          </w:p>
        </w:tc>
        <w:tc>
          <w:tcPr>
            <w:tcW w:type="dxa" w:w="367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外部連携一覧</w:t>
            </w:r>
          </w:p>
        </w:tc>
        <w:tc>
          <w:tcPr>
            <w:tcW w:type="dxa" w:w="46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IF-FILE-001 の相手先、方向、方式、契機を一覧管理</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BAT-2026-001</w:t>
            </w:r>
          </w:p>
        </w:tc>
        <w:tc>
          <w:tcPr>
            <w:tcW w:type="dxa" w:w="367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顧客連携バッチ処理設計書</w:t>
            </w:r>
          </w:p>
        </w:tc>
        <w:tc>
          <w:tcPr>
            <w:tcW w:type="dxa" w:w="46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P10 の呼出条件、Outbox 取得と P11 の DB 反映、P12 の状態更新を定義</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IF-2026-002</w:t>
            </w:r>
          </w:p>
        </w:tc>
        <w:tc>
          <w:tcPr>
            <w:tcW w:type="dxa" w:w="367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法人情報サービス利用仕様書</w:t>
            </w:r>
          </w:p>
        </w:tc>
        <w:tc>
          <w:tcPr>
            <w:tcW w:type="dxa" w:w="46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法人顧客の CSV 出力値に使用する検証済み法人情報の取得契約</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COM-2026-001</w:t>
            </w:r>
          </w:p>
        </w:tc>
        <w:tc>
          <w:tcPr>
            <w:tcW w:type="dxa" w:w="367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共通機能仕様書</w:t>
            </w:r>
          </w:p>
        </w:tc>
        <w:tc>
          <w:tcPr>
            <w:tcW w:type="dxa" w:w="46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共通ログ、例外、日時、秘密情報管理の規則</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OPS-2026-001</w:t>
            </w:r>
          </w:p>
        </w:tc>
        <w:tc>
          <w:tcPr>
            <w:tcW w:type="dxa" w:w="367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メンテナンス手順書</w:t>
            </w:r>
          </w:p>
        </w:tc>
        <w:tc>
          <w:tcPr>
            <w:tcW w:type="dxa" w:w="46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権限変更、DB_DONE 復旧、ファイル隔離、手動再配布の作業を定義</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UT-2026-001</w:t>
            </w:r>
          </w:p>
        </w:tc>
        <w:tc>
          <w:tcPr>
            <w:tcW w:type="dxa" w:w="367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単体テスト仕様書</w:t>
            </w:r>
          </w:p>
        </w:tc>
        <w:tc>
          <w:tcPr>
            <w:tcW w:type="dxa" w:w="46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14 章の観点を実装単位のテストケースへ展開</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IT-2026-001</w:t>
            </w:r>
          </w:p>
        </w:tc>
        <w:tc>
          <w:tcPr>
            <w:tcW w:type="dxa" w:w="367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結合テスト仕様書</w:t>
            </w:r>
          </w:p>
        </w:tc>
        <w:tc>
          <w:tcPr>
            <w:tcW w:type="dxa" w:w="46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S3、KMS、IAM、再試行、再開、ログ禁止項目を確認</w:t>
            </w:r>
          </w:p>
        </w:tc>
      </w:tr>
    </w:tbl>
    <w:p>
      <w:pPr>
        <w:spacing w:after="20"/>
      </w:pPr>
    </w:p>
    <w:p>
      <w:pPr>
        <w:pStyle w:val="Heading1"/>
        <w:keepNext/>
      </w:pPr>
      <w:r>
        <w:rPr>
          <w:rFonts w:ascii="Noto Sans CJK JP" w:hAnsi="Noto Sans CJK JP" w:eastAsia="Noto Sans CJK JP" w:cs="Noto Sans CJK JP"/>
          <w:b/>
          <w:color w:val="000000"/>
          <w:sz w:val="30"/>
        </w:rPr>
        <w:t>16 改訂履歴</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cantSplit/>
        </w:trPr>
        <w:tc>
          <w:tcPr>
            <w:tcW w:type="dxa" w:w="9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版数</w:t>
            </w:r>
          </w:p>
        </w:tc>
        <w:tc>
          <w:tcPr>
            <w:tcW w:type="dxa" w:w="165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変更日</w:t>
            </w:r>
          </w:p>
        </w:tc>
        <w:tc>
          <w:tcPr>
            <w:tcW w:type="dxa" w:w="568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変更内容</w:t>
            </w:r>
          </w:p>
        </w:tc>
        <w:tc>
          <w:tcPr>
            <w:tcW w:type="dxa" w:w="10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作成者</w:t>
            </w:r>
          </w:p>
        </w:tc>
        <w:tc>
          <w:tcPr>
            <w:tcW w:type="dxa" w:w="1007"/>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確認者</w:t>
            </w:r>
          </w:p>
        </w:tc>
      </w:tr>
      <w:tr>
        <w:trPr>
          <w:cantSplit/>
        </w:trPr>
        <w:tc>
          <w:tcPr>
            <w:tcW w:type="dxa" w:w="9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1.0</w:t>
            </w:r>
          </w:p>
        </w:tc>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2026-09-22</w:t>
            </w:r>
          </w:p>
        </w:tc>
        <w:tc>
          <w:tcPr>
            <w:tcW w:type="dxa" w:w="56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顧客連携 CSV の形式、S3 配置先、オブジェクトキー、暗号化、権限、完全性確認、再送、配布処理 ID、ログ、監視、検証観点を初版登録</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高橋</w:t>
            </w:r>
          </w:p>
        </w:tc>
        <w:tc>
          <w:tcPr>
            <w:tcW w:type="dxa" w:w="1007"/>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山田</w:t>
            </w:r>
          </w:p>
        </w:tc>
      </w:tr>
    </w:tbl>
    <w:p>
      <w:pPr>
        <w:spacing w:after="20"/>
      </w:pPr>
    </w:p>
    <w:sectPr w:rsidR="00FC693F" w:rsidRPr="0006063C" w:rsidSect="00034616">
      <w:headerReference w:type="default" r:id="rId9"/>
      <w:footerReference w:type="default" r:id="rId10"/>
      <w:pgSz w:w="12240" w:h="15840"/>
      <w:pgMar w:top="893" w:right="936" w:bottom="893" w:left="936"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s="Noto Sans CJK JP"/>
        <w:b w:val="0"/>
        <w:color w:val="777777"/>
        <w:sz w:val="16"/>
      </w:rPr>
      <w:t xml:space="preserve">顧客管理システム刷新プロジェクト  顧客連携ファイル配布仕様書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s="Noto Sans CJK JP"/>
        <w:b w:val="0"/>
        <w:color w:val="666666"/>
        <w:sz w:val="16"/>
      </w:rPr>
      <w:t>顧客管理システム刷新プロジェクト  顧客連携ファイル配布仕様書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JP" w:hAnsi="Noto Sans CJK JP" w:eastAsia="Noto Sans CJK JP"/>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Noto Sans CJK JP" w:hAnsi="Noto Sans CJK JP" w:eastAsia="Noto Sans CJK JP"/>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Noto Sans CJK JP" w:hAnsi="Noto Sans CJK JP" w:eastAsia="Noto Sans CJK JP"/>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JP" w:hAnsi="Noto Sans CJK JP" w:eastAsia="Noto Sans CJK JP"/>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顧客連携ファイル配布仕様書</dc:title>
  <dc:subject>顧客連携 CSV を S3 共有ストレージへ安全かつ再実行可能な方式で配布する外部連携仕様</dc:subject>
  <dc:creator>高橋</dc:creator>
  <cp:keywords/>
  <dc:description>generated by python-docx</dc:description>
  <cp:lastModifiedBy>高橋</cp:lastModifiedBy>
  <cp:revision>1</cp:revision>
  <dcterms:created xsi:type="dcterms:W3CDTF">2013-12-23T23:15:00Z</dcterms:created>
  <dcterms:modified xsi:type="dcterms:W3CDTF">2013-12-23T23:15:00Z</dcterms:modified>
  <cp:category/>
</cp:coreProperties>
</file>