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6DEA7">
      <w:pPr>
        <w:tabs>
          <w:tab w:val="left" w:pos="2160"/>
        </w:tabs>
        <w:adjustRightInd w:val="0"/>
        <w:snapToGrid w:val="0"/>
        <w:jc w:val="center"/>
        <w:rPr>
          <w:rFonts w:eastAsia="微软雅黑"/>
          <w:b/>
          <w:color w:val="00338D"/>
          <w:sz w:val="44"/>
          <w:szCs w:val="22"/>
          <w:lang w:eastAsia="zh-CN"/>
        </w:rPr>
      </w:pPr>
    </w:p>
    <w:p w14:paraId="43C2E24D">
      <w:pPr>
        <w:tabs>
          <w:tab w:val="left" w:pos="2160"/>
        </w:tabs>
        <w:adjustRightInd w:val="0"/>
        <w:snapToGrid w:val="0"/>
        <w:jc w:val="center"/>
        <w:rPr>
          <w:rFonts w:eastAsia="微软雅黑"/>
          <w:b/>
          <w:color w:val="00338D"/>
          <w:sz w:val="44"/>
          <w:szCs w:val="22"/>
          <w:lang w:val="en-GB" w:eastAsia="zh-CN"/>
        </w:rPr>
      </w:pPr>
    </w:p>
    <w:p w14:paraId="06030345">
      <w:pPr>
        <w:tabs>
          <w:tab w:val="left" w:pos="2160"/>
        </w:tabs>
        <w:adjustRightInd w:val="0"/>
        <w:snapToGrid w:val="0"/>
        <w:spacing w:line="288" w:lineRule="auto"/>
        <w:jc w:val="center"/>
        <w:rPr>
          <w:rFonts w:eastAsia="微软雅黑"/>
          <w:b/>
          <w:color w:val="00338D"/>
          <w:sz w:val="40"/>
          <w:szCs w:val="22"/>
          <w:lang w:val="en-GB" w:eastAsia="zh-CN"/>
        </w:rPr>
      </w:pPr>
      <w:r>
        <w:rPr>
          <w:rFonts w:hint="eastAsia" w:eastAsia="微软雅黑"/>
          <w:b/>
          <w:color w:val="00338D"/>
          <w:sz w:val="40"/>
          <w:szCs w:val="22"/>
          <w:lang w:eastAsia="zh-CN"/>
        </w:rPr>
        <w:t>基于</w:t>
      </w:r>
      <w:r>
        <w:rPr>
          <w:rFonts w:hint="eastAsia" w:eastAsia="微软雅黑"/>
          <w:b/>
          <w:color w:val="00338D"/>
          <w:sz w:val="40"/>
          <w:szCs w:val="22"/>
          <w:lang w:eastAsia="zh"/>
          <w:woUserID w:val="1"/>
        </w:rPr>
        <w:t>XXX</w:t>
      </w:r>
      <w:r>
        <w:rPr>
          <w:rFonts w:hint="eastAsia" w:eastAsia="微软雅黑"/>
          <w:b/>
          <w:color w:val="00338D"/>
          <w:sz w:val="40"/>
          <w:szCs w:val="22"/>
          <w:lang w:eastAsia="zh-CN"/>
        </w:rPr>
        <w:t>开发项目</w:t>
      </w:r>
    </w:p>
    <w:p w14:paraId="0B7DA12F">
      <w:pPr>
        <w:tabs>
          <w:tab w:val="left" w:pos="2160"/>
        </w:tabs>
        <w:adjustRightInd w:val="0"/>
        <w:snapToGrid w:val="0"/>
        <w:spacing w:line="288" w:lineRule="auto"/>
        <w:jc w:val="center"/>
        <w:rPr>
          <w:rFonts w:eastAsia="微软雅黑"/>
          <w:b/>
          <w:color w:val="00338D"/>
          <w:sz w:val="40"/>
          <w:szCs w:val="22"/>
          <w:lang w:val="en-GB" w:eastAsia="zh-CN"/>
        </w:rPr>
      </w:pPr>
      <w:r>
        <w:rPr>
          <w:rFonts w:hint="eastAsia" w:eastAsia="微软雅黑"/>
          <w:b/>
          <w:color w:val="00338D"/>
          <w:sz w:val="40"/>
          <w:szCs w:val="22"/>
          <w:lang w:val="en-GB" w:eastAsia="zh-CN"/>
        </w:rPr>
        <w:t>（</w:t>
      </w:r>
      <w:r>
        <w:rPr>
          <w:rFonts w:hint="eastAsia" w:eastAsia="微软雅黑"/>
          <w:b/>
          <w:color w:val="00338D"/>
          <w:sz w:val="40"/>
          <w:szCs w:val="22"/>
          <w:lang w:val="en-GB" w:eastAsia="zh"/>
          <w:woUserID w:val="1"/>
        </w:rPr>
        <w:t>XXX</w:t>
      </w:r>
      <w:r>
        <w:rPr>
          <w:rFonts w:hint="eastAsia" w:eastAsia="微软雅黑"/>
          <w:b/>
          <w:color w:val="00338D"/>
          <w:sz w:val="40"/>
          <w:szCs w:val="22"/>
          <w:lang w:val="en-GB" w:eastAsia="zh-CN"/>
        </w:rPr>
        <w:t>年度）</w:t>
      </w:r>
    </w:p>
    <w:p w14:paraId="7A765D39">
      <w:pPr>
        <w:spacing w:line="288" w:lineRule="auto"/>
        <w:jc w:val="center"/>
        <w:rPr>
          <w:rFonts w:eastAsia="微软雅黑"/>
          <w:b/>
          <w:color w:val="00338D"/>
          <w:sz w:val="40"/>
          <w:szCs w:val="22"/>
          <w:lang w:val="en-GB" w:eastAsia="zh-CN"/>
        </w:rPr>
      </w:pPr>
      <w:r>
        <w:rPr>
          <w:rFonts w:hint="eastAsia" w:eastAsia="微软雅黑"/>
          <w:b/>
          <w:color w:val="00338D"/>
          <w:sz w:val="40"/>
          <w:szCs w:val="22"/>
          <w:lang w:val="en-GB" w:eastAsia="zh-CN"/>
        </w:rPr>
        <w:t>项目立项书</w:t>
      </w:r>
    </w:p>
    <w:p w14:paraId="44808FB5">
      <w:pPr>
        <w:spacing w:line="288" w:lineRule="auto"/>
        <w:jc w:val="center"/>
        <w:rPr>
          <w:rFonts w:eastAsia="微软雅黑"/>
          <w:b/>
          <w:color w:val="00338D"/>
          <w:sz w:val="44"/>
          <w:szCs w:val="22"/>
          <w:lang w:val="en-GB" w:eastAsia="zh-CN"/>
        </w:rPr>
      </w:pPr>
    </w:p>
    <w:p w14:paraId="161458BF">
      <w:pPr>
        <w:spacing w:line="288" w:lineRule="auto"/>
        <w:jc w:val="center"/>
        <w:rPr>
          <w:rFonts w:eastAsia="微软雅黑"/>
          <w:b/>
          <w:color w:val="00338D"/>
          <w:sz w:val="44"/>
          <w:szCs w:val="22"/>
          <w:lang w:val="en-GB" w:eastAsia="zh-CN"/>
        </w:rPr>
      </w:pPr>
    </w:p>
    <w:p w14:paraId="64D9525A">
      <w:pPr>
        <w:spacing w:line="288" w:lineRule="auto"/>
        <w:jc w:val="center"/>
        <w:rPr>
          <w:rFonts w:eastAsia="微软雅黑"/>
          <w:b/>
          <w:color w:val="00338D"/>
          <w:sz w:val="44"/>
          <w:szCs w:val="22"/>
          <w:lang w:val="en-GB" w:eastAsia="zh-CN"/>
        </w:rPr>
      </w:pPr>
    </w:p>
    <w:p w14:paraId="27957763">
      <w:pPr>
        <w:ind w:left="2268" w:hanging="1984"/>
        <w:rPr>
          <w:rFonts w:hint="eastAsia" w:eastAsia="微软雅黑"/>
          <w:bCs/>
          <w:color w:val="00338D"/>
          <w:sz w:val="28"/>
          <w:szCs w:val="32"/>
          <w:lang w:eastAsia="zh"/>
          <w:woUserID w:val="1"/>
        </w:rPr>
      </w:pPr>
      <w:r>
        <w:rPr>
          <w:rFonts w:hint="eastAsia" w:eastAsia="微软雅黑"/>
          <w:bCs/>
          <w:color w:val="00338D"/>
          <w:sz w:val="28"/>
          <w:szCs w:val="32"/>
          <w:lang w:eastAsia="zh-CN"/>
        </w:rPr>
        <w:t>项目名称：</w:t>
      </w:r>
      <w:r>
        <w:rPr>
          <w:rFonts w:eastAsia="微软雅黑"/>
          <w:bCs/>
          <w:color w:val="00338D"/>
          <w:sz w:val="28"/>
          <w:szCs w:val="32"/>
          <w:lang w:eastAsia="zh-CN"/>
        </w:rPr>
        <w:tab/>
      </w:r>
    </w:p>
    <w:p w14:paraId="1236BBF6">
      <w:pPr>
        <w:ind w:left="2268" w:hanging="1984"/>
        <w:rPr>
          <w:rFonts w:hint="eastAsia" w:eastAsia="微软雅黑"/>
          <w:bCs/>
          <w:color w:val="00338D"/>
          <w:sz w:val="28"/>
          <w:szCs w:val="32"/>
          <w:lang w:eastAsia="zh"/>
          <w:woUserID w:val="1"/>
        </w:rPr>
      </w:pPr>
      <w:r>
        <w:rPr>
          <w:rFonts w:hint="eastAsia" w:eastAsia="微软雅黑"/>
          <w:bCs/>
          <w:color w:val="00338D"/>
          <w:sz w:val="28"/>
          <w:szCs w:val="32"/>
          <w:lang w:eastAsia="zh"/>
          <w:woUserID w:val="1"/>
        </w:rPr>
        <w:t xml:space="preserve">起止年月：      </w:t>
      </w:r>
      <w:r>
        <w:rPr>
          <w:rFonts w:hint="eastAsia" w:ascii="Arial" w:hAnsi="Arial" w:eastAsia="微软雅黑"/>
          <w:bCs/>
          <w:color w:val="00338D"/>
          <w:sz w:val="28"/>
          <w:szCs w:val="32"/>
          <w:lang w:eastAsia="zh"/>
          <w:woUserID w:val="1"/>
        </w:rPr>
        <w:t xml:space="preserve">   </w:t>
      </w:r>
    </w:p>
    <w:p w14:paraId="04682C8E">
      <w:pPr>
        <w:ind w:left="2268" w:hanging="1984"/>
        <w:rPr>
          <w:rFonts w:hint="eastAsia" w:eastAsia="微软雅黑"/>
          <w:bCs/>
          <w:color w:val="00338D"/>
          <w:sz w:val="28"/>
          <w:szCs w:val="32"/>
          <w:u w:val="single"/>
          <w:lang w:eastAsia="zh"/>
          <w:woUserID w:val="1"/>
        </w:rPr>
      </w:pPr>
      <w:r>
        <w:rPr>
          <w:rFonts w:hint="eastAsia" w:eastAsia="微软雅黑"/>
          <w:bCs/>
          <w:color w:val="00338D"/>
          <w:sz w:val="28"/>
          <w:szCs w:val="32"/>
          <w:lang w:eastAsia="zh-CN"/>
        </w:rPr>
        <w:t>主持部门：</w:t>
      </w:r>
      <w:r>
        <w:rPr>
          <w:rFonts w:eastAsia="微软雅黑"/>
          <w:bCs/>
          <w:color w:val="00338D"/>
          <w:sz w:val="28"/>
          <w:szCs w:val="32"/>
          <w:lang w:eastAsia="zh-CN"/>
        </w:rPr>
        <w:tab/>
      </w:r>
      <w:r>
        <w:rPr>
          <w:rFonts w:hint="eastAsia" w:eastAsia="微软雅黑"/>
          <w:bCs/>
          <w:color w:val="00338D"/>
          <w:sz w:val="28"/>
          <w:szCs w:val="32"/>
          <w:lang w:eastAsia="zh"/>
          <w:woUserID w:val="1"/>
        </w:rPr>
        <w:t xml:space="preserve">  </w:t>
      </w:r>
    </w:p>
    <w:p w14:paraId="4AED0337">
      <w:pPr>
        <w:ind w:left="2268" w:hanging="1984"/>
        <w:rPr>
          <w:rFonts w:hint="eastAsia" w:eastAsia="微软雅黑"/>
          <w:bCs/>
          <w:color w:val="00338D"/>
          <w:sz w:val="28"/>
          <w:szCs w:val="32"/>
          <w:u w:val="single"/>
          <w:lang w:eastAsia="zh"/>
          <w:woUserID w:val="1"/>
        </w:rPr>
      </w:pPr>
      <w:r>
        <w:rPr>
          <w:rFonts w:hint="eastAsia" w:eastAsia="微软雅黑"/>
          <w:bCs/>
          <w:color w:val="00338D"/>
          <w:sz w:val="28"/>
          <w:szCs w:val="32"/>
          <w:lang w:eastAsia="zh-CN"/>
        </w:rPr>
        <w:t>项目负责人：</w:t>
      </w:r>
      <w:r>
        <w:rPr>
          <w:rFonts w:eastAsia="微软雅黑"/>
          <w:bCs/>
          <w:color w:val="00338D"/>
          <w:sz w:val="28"/>
          <w:szCs w:val="32"/>
          <w:lang w:eastAsia="zh-CN"/>
        </w:rPr>
        <w:tab/>
      </w:r>
      <w:r>
        <w:rPr>
          <w:rFonts w:hint="eastAsia" w:eastAsia="微软雅黑"/>
          <w:bCs/>
          <w:color w:val="00338D"/>
          <w:sz w:val="28"/>
          <w:szCs w:val="32"/>
          <w:lang w:eastAsia="zh"/>
          <w:woUserID w:val="1"/>
        </w:rPr>
        <w:t xml:space="preserve">  </w:t>
      </w:r>
    </w:p>
    <w:p w14:paraId="069F10ED">
      <w:pPr>
        <w:rPr>
          <w:rFonts w:eastAsia="微软雅黑"/>
          <w:bCs/>
          <w:color w:val="00338D"/>
          <w:sz w:val="32"/>
          <w:szCs w:val="32"/>
          <w:u w:val="single"/>
          <w:lang w:eastAsia="zh-CN"/>
        </w:rPr>
      </w:pPr>
    </w:p>
    <w:p w14:paraId="75A6D514">
      <w:pPr>
        <w:rPr>
          <w:rFonts w:eastAsia="微软雅黑"/>
          <w:bCs/>
          <w:color w:val="00338D"/>
          <w:sz w:val="32"/>
          <w:szCs w:val="32"/>
          <w:u w:val="single"/>
          <w:lang w:eastAsia="zh-CN"/>
        </w:rPr>
      </w:pPr>
    </w:p>
    <w:p w14:paraId="6B5071BF">
      <w:pPr>
        <w:rPr>
          <w:rFonts w:eastAsia="微软雅黑"/>
          <w:bCs/>
          <w:color w:val="00338D"/>
          <w:sz w:val="32"/>
          <w:szCs w:val="32"/>
          <w:u w:val="single"/>
          <w:lang w:eastAsia="zh-CN"/>
        </w:rPr>
      </w:pPr>
    </w:p>
    <w:p w14:paraId="7FD3B6FF">
      <w:pPr>
        <w:jc w:val="center"/>
        <w:rPr>
          <w:rFonts w:eastAsia="微软雅黑"/>
          <w:bCs/>
          <w:color w:val="00338D"/>
          <w:sz w:val="32"/>
          <w:szCs w:val="32"/>
          <w:lang w:eastAsia="zh-CN"/>
        </w:rPr>
      </w:pPr>
    </w:p>
    <w:p w14:paraId="57E09E7C">
      <w:pPr>
        <w:jc w:val="center"/>
        <w:rPr>
          <w:rFonts w:eastAsia="微软雅黑"/>
          <w:bCs/>
          <w:color w:val="00338D"/>
          <w:sz w:val="32"/>
          <w:szCs w:val="32"/>
          <w:lang w:eastAsia="zh-CN"/>
        </w:rPr>
      </w:pPr>
    </w:p>
    <w:p w14:paraId="004087DC">
      <w:pPr>
        <w:jc w:val="center"/>
        <w:rPr>
          <w:rFonts w:eastAsia="微软雅黑"/>
          <w:bCs/>
          <w:color w:val="00338D"/>
          <w:sz w:val="32"/>
          <w:szCs w:val="32"/>
          <w:lang w:eastAsia="zh-CN"/>
        </w:rPr>
      </w:pPr>
    </w:p>
    <w:p w14:paraId="74032A86">
      <w:pPr>
        <w:jc w:val="center"/>
        <w:rPr>
          <w:rFonts w:eastAsia="微软雅黑"/>
          <w:bCs/>
          <w:color w:val="00338D"/>
          <w:sz w:val="32"/>
          <w:szCs w:val="32"/>
          <w:lang w:eastAsia="zh-CN"/>
        </w:rPr>
      </w:pPr>
    </w:p>
    <w:p w14:paraId="1D1B464B">
      <w:pPr>
        <w:jc w:val="center"/>
        <w:rPr>
          <w:rFonts w:eastAsia="微软雅黑"/>
          <w:color w:val="00338D"/>
          <w:lang w:eastAsia="zh-CN"/>
        </w:rPr>
        <w:sectPr>
          <w:headerReference r:id="rId5" w:type="first"/>
          <w:headerReference r:id="rId3" w:type="default"/>
          <w:headerReference r:id="rId4" w:type="even"/>
          <w:pgSz w:w="11907" w:h="16840"/>
          <w:pgMar w:top="2591" w:right="1474" w:bottom="1588" w:left="1474" w:header="737" w:footer="737" w:gutter="454"/>
          <w:pgNumType w:start="1"/>
          <w:cols w:space="720" w:num="1"/>
          <w:titlePg/>
          <w:docGrid w:linePitch="299" w:charSpace="0"/>
        </w:sectPr>
      </w:pPr>
    </w:p>
    <w:p w14:paraId="784F4632">
      <w:pPr>
        <w:pStyle w:val="55"/>
        <w:numPr>
          <w:ilvl w:val="0"/>
          <w:numId w:val="0"/>
        </w:numPr>
        <w:rPr>
          <w:lang w:eastAsia="zh-CN"/>
        </w:rPr>
      </w:pPr>
      <w:bookmarkStart w:id="0" w:name="Text"/>
      <w:bookmarkEnd w:id="0"/>
      <w:r>
        <w:rPr>
          <w:rFonts w:hint="eastAsia"/>
          <w:lang w:eastAsia="zh-CN"/>
        </w:rPr>
        <w:t>目录</w:t>
      </w:r>
    </w:p>
    <w:p w14:paraId="762E65EF">
      <w:pPr>
        <w:pStyle w:val="24"/>
        <w:tabs>
          <w:tab w:val="left" w:pos="440"/>
          <w:tab w:val="right" w:leader="dot" w:pos="8495"/>
        </w:tabs>
        <w:rPr>
          <w:rFonts w:asciiTheme="minorHAnsi" w:hAnsiTheme="minorHAnsi" w:eastAsiaTheme="minorEastAsia" w:cstheme="minorBidi"/>
          <w:b w:val="0"/>
          <w:bCs w:val="0"/>
          <w:szCs w:val="22"/>
          <w:lang w:eastAsia="zh-CN"/>
        </w:rPr>
      </w:pPr>
      <w:r>
        <w:rPr>
          <w:rFonts w:asciiTheme="minorHAnsi" w:hAnsiTheme="minorHAnsi" w:eastAsiaTheme="minorEastAsia"/>
          <w:sz w:val="28"/>
          <w:lang w:eastAsia="zh-CN"/>
        </w:rPr>
        <w:fldChar w:fldCharType="begin"/>
      </w:r>
      <w:r>
        <w:rPr>
          <w:rFonts w:asciiTheme="minorHAnsi" w:hAnsiTheme="minorHAnsi" w:eastAsiaTheme="minorEastAsia"/>
          <w:sz w:val="28"/>
          <w:lang w:eastAsia="zh-CN"/>
        </w:rPr>
        <w:instrText xml:space="preserve"> TOC \o "1-2" \h \z \u </w:instrText>
      </w:r>
      <w:r>
        <w:rPr>
          <w:rFonts w:asciiTheme="minorHAnsi" w:hAnsiTheme="minorHAnsi" w:eastAsiaTheme="minorEastAsia"/>
          <w:sz w:val="28"/>
          <w:lang w:eastAsia="zh-CN"/>
        </w:rPr>
        <w:fldChar w:fldCharType="separate"/>
      </w:r>
      <w:r>
        <w:fldChar w:fldCharType="begin"/>
      </w:r>
      <w:r>
        <w:instrText xml:space="preserve"> HYPERLINK \l "_Toc9609148" </w:instrText>
      </w:r>
      <w:r>
        <w:fldChar w:fldCharType="separate"/>
      </w:r>
      <w:r>
        <w:rPr>
          <w:rStyle w:val="46"/>
        </w:rPr>
        <w:t>1</w:t>
      </w:r>
      <w:r>
        <w:rPr>
          <w:rFonts w:asciiTheme="minorHAnsi" w:hAnsiTheme="minorHAnsi" w:eastAsiaTheme="minorEastAsia" w:cstheme="minorBidi"/>
          <w:b w:val="0"/>
          <w:bCs w:val="0"/>
          <w:szCs w:val="22"/>
          <w:lang w:eastAsia="zh-CN"/>
        </w:rPr>
        <w:tab/>
      </w:r>
      <w:r>
        <w:rPr>
          <w:rStyle w:val="46"/>
          <w:rFonts w:hint="eastAsia"/>
        </w:rPr>
        <w:t>立项背景和意义</w:t>
      </w:r>
      <w:r>
        <w:tab/>
      </w:r>
      <w:r>
        <w:fldChar w:fldCharType="begin"/>
      </w:r>
      <w:r>
        <w:instrText xml:space="preserve"> PAGEREF _Toc9609148 \h </w:instrText>
      </w:r>
      <w:r>
        <w:fldChar w:fldCharType="separate"/>
      </w:r>
      <w:r>
        <w:rPr>
          <w:rFonts w:hint="eastAsia"/>
        </w:rPr>
        <w:t>2</w:t>
      </w:r>
      <w:r>
        <w:fldChar w:fldCharType="end"/>
      </w:r>
      <w:r>
        <w:fldChar w:fldCharType="end"/>
      </w:r>
    </w:p>
    <w:p w14:paraId="66E511D8">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"_Toc9609149" </w:instrText>
      </w:r>
      <w:r>
        <w:fldChar w:fldCharType="separate"/>
      </w:r>
      <w:r>
        <w:rPr>
          <w:rStyle w:val="46"/>
          <w:rFonts w:eastAsia="Times New Roman"/>
          <w:lang w:eastAsia="zh-CN"/>
        </w:rPr>
        <w:t>1.1</w:t>
      </w:r>
      <w:r>
        <w:rPr>
          <w:rFonts w:asciiTheme="minorHAnsi" w:hAnsiTheme="minorHAnsi" w:eastAsiaTheme="minorEastAsia" w:cstheme="minorBidi"/>
          <w:iCs w:val="0"/>
          <w:szCs w:val="22"/>
          <w:lang w:eastAsia="zh-CN"/>
        </w:rPr>
        <w:tab/>
      </w:r>
      <w:r>
        <w:rPr>
          <w:rStyle w:val="46"/>
          <w:rFonts w:hint="eastAsia"/>
          <w:lang w:eastAsia="zh-CN"/>
        </w:rPr>
        <w:t>项目开发的研究背景</w:t>
      </w:r>
      <w:r>
        <w:tab/>
      </w:r>
      <w:r>
        <w:fldChar w:fldCharType="begin"/>
      </w:r>
      <w:r>
        <w:instrText xml:space="preserve"> PAGEREF _Toc9609149 \h </w:instrText>
      </w:r>
      <w:r>
        <w:fldChar w:fldCharType="separate"/>
      </w:r>
      <w:r>
        <w:t>2</w:t>
      </w:r>
      <w:r>
        <w:fldChar w:fldCharType="end"/>
      </w:r>
      <w:r>
        <w:fldChar w:fldCharType="end"/>
      </w:r>
    </w:p>
    <w:p w14:paraId="7F3D0D22">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"_Toc9609150" </w:instrText>
      </w:r>
      <w:r>
        <w:fldChar w:fldCharType="separate"/>
      </w:r>
      <w:r>
        <w:rPr>
          <w:rStyle w:val="46"/>
        </w:rPr>
        <w:t>1.2</w:t>
      </w:r>
      <w:r>
        <w:rPr>
          <w:rFonts w:asciiTheme="minorHAnsi" w:hAnsiTheme="minorHAnsi" w:eastAsiaTheme="minorEastAsia" w:cstheme="minorBidi"/>
          <w:iCs w:val="0"/>
          <w:szCs w:val="22"/>
          <w:lang w:eastAsia="zh-CN"/>
        </w:rPr>
        <w:tab/>
      </w:r>
      <w:r>
        <w:rPr>
          <w:rStyle w:val="46"/>
          <w:rFonts w:hint="eastAsia"/>
        </w:rPr>
        <w:t>项目目的和前景</w:t>
      </w:r>
      <w:r>
        <w:tab/>
      </w:r>
      <w:r>
        <w:fldChar w:fldCharType="begin"/>
      </w:r>
      <w:r>
        <w:instrText xml:space="preserve"> PAGEREF _Toc9609150 \h </w:instrText>
      </w:r>
      <w:r>
        <w:fldChar w:fldCharType="separate"/>
      </w:r>
      <w:r>
        <w:t>2</w:t>
      </w:r>
      <w:r>
        <w:fldChar w:fldCharType="end"/>
      </w:r>
      <w:r>
        <w:fldChar w:fldCharType="end"/>
      </w:r>
    </w:p>
    <w:p w14:paraId="2B07E398">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"_Toc9609151" </w:instrText>
      </w:r>
      <w:r>
        <w:fldChar w:fldCharType="separate"/>
      </w:r>
      <w:r>
        <w:rPr>
          <w:rStyle w:val="46"/>
          <w:lang w:eastAsia="zh-CN"/>
        </w:rPr>
        <w:t>1.3</w:t>
      </w:r>
      <w:r>
        <w:rPr>
          <w:rFonts w:asciiTheme="minorHAnsi" w:hAnsiTheme="minorHAnsi" w:eastAsiaTheme="minorEastAsia" w:cstheme="minorBidi"/>
          <w:iCs w:val="0"/>
          <w:szCs w:val="22"/>
          <w:lang w:eastAsia="zh-CN"/>
        </w:rPr>
        <w:tab/>
      </w:r>
      <w:r>
        <w:rPr>
          <w:rStyle w:val="46"/>
          <w:rFonts w:hint="eastAsia"/>
          <w:lang w:eastAsia="zh-CN"/>
        </w:rPr>
        <w:t>项目对本市相关行业的技术推动作用</w:t>
      </w:r>
      <w:r>
        <w:tab/>
      </w:r>
      <w:r>
        <w:fldChar w:fldCharType="begin"/>
      </w:r>
      <w:r>
        <w:instrText xml:space="preserve"> PAGEREF _Toc9609151 \h </w:instrText>
      </w:r>
      <w:r>
        <w:fldChar w:fldCharType="separate"/>
      </w:r>
      <w:r>
        <w:t>2</w:t>
      </w:r>
      <w:r>
        <w:fldChar w:fldCharType="end"/>
      </w:r>
      <w:r>
        <w:fldChar w:fldCharType="end"/>
      </w:r>
    </w:p>
    <w:p w14:paraId="5FAD4BC6">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"_Toc9609152" </w:instrText>
      </w:r>
      <w:r>
        <w:fldChar w:fldCharType="separate"/>
      </w:r>
      <w:r>
        <w:rPr>
          <w:rStyle w:val="46"/>
          <w:lang w:eastAsia="zh-CN"/>
        </w:rPr>
        <w:t>1.4</w:t>
      </w:r>
      <w:r>
        <w:rPr>
          <w:rFonts w:asciiTheme="minorHAnsi" w:hAnsiTheme="minorHAnsi" w:eastAsiaTheme="minorEastAsia" w:cstheme="minorBidi"/>
          <w:iCs w:val="0"/>
          <w:szCs w:val="22"/>
          <w:lang w:eastAsia="zh-CN"/>
        </w:rPr>
        <w:tab/>
      </w:r>
      <w:r>
        <w:rPr>
          <w:rStyle w:val="46"/>
          <w:rFonts w:hint="eastAsia"/>
          <w:lang w:eastAsia="zh-CN"/>
        </w:rPr>
        <w:t>项目达到的技术水平和市场前景</w:t>
      </w:r>
      <w:r>
        <w:tab/>
      </w:r>
      <w:r>
        <w:fldChar w:fldCharType="begin"/>
      </w:r>
      <w:r>
        <w:instrText xml:space="preserve"> PAGEREF _Toc9609152 \h </w:instrText>
      </w:r>
      <w:r>
        <w:fldChar w:fldCharType="separate"/>
      </w:r>
      <w:r>
        <w:t>2</w:t>
      </w:r>
      <w:r>
        <w:fldChar w:fldCharType="end"/>
      </w:r>
      <w:r>
        <w:fldChar w:fldCharType="end"/>
      </w:r>
    </w:p>
    <w:p w14:paraId="60E1C2C4">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"_Toc9609153" </w:instrText>
      </w:r>
      <w:r>
        <w:fldChar w:fldCharType="separate"/>
      </w:r>
      <w:r>
        <w:rPr>
          <w:rStyle w:val="46"/>
          <w:lang w:eastAsia="zh-CN"/>
        </w:rPr>
        <w:t>2</w:t>
      </w:r>
      <w:r>
        <w:rPr>
          <w:rFonts w:asciiTheme="minorHAnsi" w:hAnsiTheme="minorHAnsi" w:eastAsiaTheme="minorEastAsia" w:cstheme="minorBidi"/>
          <w:b w:val="0"/>
          <w:bCs w:val="0"/>
          <w:szCs w:val="22"/>
          <w:lang w:eastAsia="zh-CN"/>
        </w:rPr>
        <w:tab/>
      </w:r>
      <w:r>
        <w:rPr>
          <w:rStyle w:val="46"/>
          <w:rFonts w:hint="eastAsia"/>
          <w:lang w:eastAsia="zh-CN"/>
        </w:rPr>
        <w:t>研究开发内容和目标</w:t>
      </w:r>
      <w:r>
        <w:tab/>
      </w:r>
      <w:r>
        <w:fldChar w:fldCharType="begin"/>
      </w:r>
      <w:r>
        <w:instrText xml:space="preserve"> PAGEREF _Toc9609153 \h </w:instrText>
      </w:r>
      <w:r>
        <w:fldChar w:fldCharType="separate"/>
      </w:r>
      <w:r>
        <w:rPr>
          <w:rFonts w:hint="eastAsia"/>
        </w:rPr>
        <w:t>2</w:t>
      </w:r>
      <w:r>
        <w:fldChar w:fldCharType="end"/>
      </w:r>
      <w:r>
        <w:fldChar w:fldCharType="end"/>
      </w:r>
    </w:p>
    <w:p w14:paraId="697008B9">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"_Toc9609154" </w:instrText>
      </w:r>
      <w:r>
        <w:fldChar w:fldCharType="separate"/>
      </w:r>
      <w:r>
        <w:rPr>
          <w:rStyle w:val="46"/>
          <w:lang w:eastAsia="zh-CN"/>
        </w:rPr>
        <w:t>2.1</w:t>
      </w:r>
      <w:r>
        <w:rPr>
          <w:rFonts w:asciiTheme="minorHAnsi" w:hAnsiTheme="minorHAnsi" w:eastAsiaTheme="minorEastAsia" w:cstheme="minorBidi"/>
          <w:iCs w:val="0"/>
          <w:szCs w:val="22"/>
          <w:lang w:eastAsia="zh-CN"/>
        </w:rPr>
        <w:tab/>
      </w:r>
      <w:r>
        <w:rPr>
          <w:rStyle w:val="46"/>
          <w:rFonts w:hint="eastAsia"/>
          <w:lang w:eastAsia="zh-CN"/>
        </w:rPr>
        <w:t>项目的主要研究内容、关键技术难点和创新点新知识</w:t>
      </w:r>
      <w:r>
        <w:tab/>
      </w:r>
      <w:r>
        <w:fldChar w:fldCharType="begin"/>
      </w:r>
      <w:r>
        <w:instrText xml:space="preserve"> PAGEREF _Toc9609154 \h </w:instrText>
      </w:r>
      <w:r>
        <w:fldChar w:fldCharType="separate"/>
      </w:r>
      <w:r>
        <w:t>2</w:t>
      </w:r>
      <w:r>
        <w:fldChar w:fldCharType="end"/>
      </w:r>
      <w:r>
        <w:fldChar w:fldCharType="end"/>
      </w:r>
    </w:p>
    <w:p w14:paraId="4599323C">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"_Toc9609155" </w:instrText>
      </w:r>
      <w:r>
        <w:fldChar w:fldCharType="separate"/>
      </w:r>
      <w:r>
        <w:rPr>
          <w:rStyle w:val="46"/>
          <w:lang w:eastAsia="zh-CN"/>
        </w:rPr>
        <w:t>2.2</w:t>
      </w:r>
      <w:r>
        <w:rPr>
          <w:rFonts w:asciiTheme="minorHAnsi" w:hAnsiTheme="minorHAnsi" w:eastAsiaTheme="minorEastAsia" w:cstheme="minorBidi"/>
          <w:iCs w:val="0"/>
          <w:szCs w:val="22"/>
          <w:lang w:eastAsia="zh-CN"/>
        </w:rPr>
        <w:tab/>
      </w:r>
      <w:r>
        <w:rPr>
          <w:rStyle w:val="46"/>
          <w:rFonts w:hint="eastAsia"/>
          <w:lang w:eastAsia="zh-CN"/>
        </w:rPr>
        <w:t>主要技术指标或经济指标</w:t>
      </w:r>
      <w:r>
        <w:tab/>
      </w:r>
      <w:r>
        <w:fldChar w:fldCharType="begin"/>
      </w:r>
      <w:r>
        <w:instrText xml:space="preserve"> PAGEREF _Toc9609155 \h </w:instrText>
      </w:r>
      <w:r>
        <w:fldChar w:fldCharType="separate"/>
      </w:r>
      <w:r>
        <w:t>2</w:t>
      </w:r>
      <w:r>
        <w:fldChar w:fldCharType="end"/>
      </w:r>
      <w:r>
        <w:fldChar w:fldCharType="end"/>
      </w:r>
    </w:p>
    <w:p w14:paraId="5DA0126B">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"_Toc9609156" </w:instrText>
      </w:r>
      <w:r>
        <w:fldChar w:fldCharType="separate"/>
      </w:r>
      <w:r>
        <w:rPr>
          <w:rStyle w:val="46"/>
          <w:lang w:eastAsia="zh-CN"/>
        </w:rPr>
        <w:t>3</w:t>
      </w:r>
      <w:r>
        <w:rPr>
          <w:rFonts w:asciiTheme="minorHAnsi" w:hAnsiTheme="minorHAnsi" w:eastAsiaTheme="minorEastAsia" w:cstheme="minorBidi"/>
          <w:b w:val="0"/>
          <w:bCs w:val="0"/>
          <w:szCs w:val="22"/>
          <w:lang w:eastAsia="zh-CN"/>
        </w:rPr>
        <w:tab/>
      </w:r>
      <w:r>
        <w:rPr>
          <w:rStyle w:val="46"/>
          <w:rFonts w:hint="eastAsia"/>
          <w:lang w:eastAsia="zh-CN"/>
        </w:rPr>
        <w:t>现有研发条件和工作基础</w:t>
      </w:r>
      <w:r>
        <w:tab/>
      </w:r>
      <w:r>
        <w:fldChar w:fldCharType="begin"/>
      </w:r>
      <w:r>
        <w:instrText xml:space="preserve"> PAGEREF _Toc9609156 \h </w:instrText>
      </w:r>
      <w:r>
        <w:fldChar w:fldCharType="separate"/>
      </w:r>
      <w:r>
        <w:rPr>
          <w:rFonts w:hint="eastAsia"/>
        </w:rPr>
        <w:t>2</w:t>
      </w:r>
      <w:r>
        <w:fldChar w:fldCharType="end"/>
      </w:r>
      <w:r>
        <w:fldChar w:fldCharType="end"/>
      </w:r>
    </w:p>
    <w:p w14:paraId="4C9F006C">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"_Toc9609157" </w:instrText>
      </w:r>
      <w:r>
        <w:fldChar w:fldCharType="separate"/>
      </w:r>
      <w:r>
        <w:rPr>
          <w:rStyle w:val="46"/>
        </w:rPr>
        <w:t>4</w:t>
      </w:r>
      <w:r>
        <w:rPr>
          <w:rFonts w:asciiTheme="minorHAnsi" w:hAnsiTheme="minorHAnsi" w:eastAsiaTheme="minorEastAsia" w:cstheme="minorBidi"/>
          <w:b w:val="0"/>
          <w:bCs w:val="0"/>
          <w:szCs w:val="22"/>
          <w:lang w:eastAsia="zh-CN"/>
        </w:rPr>
        <w:tab/>
      </w:r>
      <w:r>
        <w:rPr>
          <w:rStyle w:val="46"/>
          <w:rFonts w:hint="eastAsia"/>
        </w:rPr>
        <w:t>项目编制及人员</w:t>
      </w:r>
      <w:r>
        <w:tab/>
      </w:r>
      <w:r>
        <w:fldChar w:fldCharType="begin"/>
      </w:r>
      <w:r>
        <w:instrText xml:space="preserve"> PAGEREF _Toc9609157 \h </w:instrText>
      </w:r>
      <w:r>
        <w:fldChar w:fldCharType="separate"/>
      </w:r>
      <w:r>
        <w:rPr>
          <w:rFonts w:hint="eastAsia"/>
        </w:rPr>
        <w:t>2</w:t>
      </w:r>
      <w:r>
        <w:fldChar w:fldCharType="end"/>
      </w:r>
      <w:r>
        <w:fldChar w:fldCharType="end"/>
      </w:r>
    </w:p>
    <w:p w14:paraId="258B3EA7">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"_Toc9609158" </w:instrText>
      </w:r>
      <w:r>
        <w:fldChar w:fldCharType="separate"/>
      </w:r>
      <w:r>
        <w:rPr>
          <w:rStyle w:val="46"/>
        </w:rPr>
        <w:t>5</w:t>
      </w:r>
      <w:r>
        <w:rPr>
          <w:rFonts w:asciiTheme="minorHAnsi" w:hAnsiTheme="minorHAnsi" w:eastAsiaTheme="minorEastAsia" w:cstheme="minorBidi"/>
          <w:b w:val="0"/>
          <w:bCs w:val="0"/>
          <w:szCs w:val="22"/>
          <w:lang w:eastAsia="zh-CN"/>
        </w:rPr>
        <w:tab/>
      </w:r>
      <w:r>
        <w:rPr>
          <w:rStyle w:val="46"/>
          <w:rFonts w:hint="eastAsia"/>
        </w:rPr>
        <w:t>预期成果归属</w:t>
      </w:r>
      <w:r>
        <w:tab/>
      </w:r>
      <w:r>
        <w:fldChar w:fldCharType="begin"/>
      </w:r>
      <w:r>
        <w:instrText xml:space="preserve"> PAGEREF _Toc9609158 \h </w:instrText>
      </w:r>
      <w:r>
        <w:fldChar w:fldCharType="separate"/>
      </w:r>
      <w:r>
        <w:rPr>
          <w:rFonts w:hint="eastAsia"/>
        </w:rPr>
        <w:t>2</w:t>
      </w:r>
      <w:r>
        <w:fldChar w:fldCharType="end"/>
      </w:r>
      <w:r>
        <w:fldChar w:fldCharType="end"/>
      </w:r>
    </w:p>
    <w:p w14:paraId="3829ED0E">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"_Toc9609159" </w:instrText>
      </w:r>
      <w:r>
        <w:fldChar w:fldCharType="separate"/>
      </w:r>
      <w:r>
        <w:rPr>
          <w:rStyle w:val="46"/>
        </w:rPr>
        <w:t>6</w:t>
      </w:r>
      <w:r>
        <w:rPr>
          <w:rFonts w:asciiTheme="minorHAnsi" w:hAnsiTheme="minorHAnsi" w:eastAsiaTheme="minorEastAsia" w:cstheme="minorBidi"/>
          <w:b w:val="0"/>
          <w:bCs w:val="0"/>
          <w:szCs w:val="22"/>
          <w:lang w:eastAsia="zh-CN"/>
        </w:rPr>
        <w:tab/>
      </w:r>
      <w:r>
        <w:rPr>
          <w:rStyle w:val="46"/>
          <w:rFonts w:hint="eastAsia"/>
        </w:rPr>
        <w:t>项目经费总预算</w:t>
      </w:r>
      <w:r>
        <w:tab/>
      </w:r>
      <w:r>
        <w:fldChar w:fldCharType="begin"/>
      </w:r>
      <w:r>
        <w:instrText xml:space="preserve"> PAGEREF _Toc9609159 \h </w:instrText>
      </w:r>
      <w:r>
        <w:fldChar w:fldCharType="separate"/>
      </w:r>
      <w:r>
        <w:rPr>
          <w:rFonts w:hint="eastAsia"/>
        </w:rPr>
        <w:t>2</w:t>
      </w:r>
      <w:r>
        <w:fldChar w:fldCharType="end"/>
      </w:r>
      <w:r>
        <w:fldChar w:fldCharType="end"/>
      </w:r>
    </w:p>
    <w:p w14:paraId="515912DD">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"_Toc9609160" </w:instrText>
      </w:r>
      <w:r>
        <w:fldChar w:fldCharType="separate"/>
      </w:r>
      <w:r>
        <w:rPr>
          <w:rStyle w:val="46"/>
        </w:rPr>
        <w:t>7</w:t>
      </w:r>
      <w:r>
        <w:rPr>
          <w:rFonts w:asciiTheme="minorHAnsi" w:hAnsiTheme="minorHAnsi" w:eastAsiaTheme="minorEastAsia" w:cstheme="minorBidi"/>
          <w:b w:val="0"/>
          <w:bCs w:val="0"/>
          <w:szCs w:val="22"/>
          <w:lang w:eastAsia="zh-CN"/>
        </w:rPr>
        <w:tab/>
      </w:r>
      <w:r>
        <w:rPr>
          <w:rStyle w:val="46"/>
          <w:rFonts w:hint="eastAsia"/>
        </w:rPr>
        <w:t>计划工作进度</w:t>
      </w:r>
      <w:r>
        <w:tab/>
      </w:r>
      <w:r>
        <w:fldChar w:fldCharType="begin"/>
      </w:r>
      <w:r>
        <w:instrText xml:space="preserve"> PAGEREF _Toc9609160 \h </w:instrText>
      </w:r>
      <w:r>
        <w:fldChar w:fldCharType="separate"/>
      </w:r>
      <w:r>
        <w:rPr>
          <w:rFonts w:hint="eastAsia"/>
        </w:rPr>
        <w:t>2</w:t>
      </w:r>
      <w:r>
        <w:fldChar w:fldCharType="end"/>
      </w:r>
      <w:r>
        <w:fldChar w:fldCharType="end"/>
      </w:r>
    </w:p>
    <w:p w14:paraId="491F7EE7">
      <w:pPr>
        <w:pStyle w:val="24"/>
        <w:tabs>
          <w:tab w:val="left" w:pos="440"/>
          <w:tab w:val="right" w:leader="dot" w:pos="8495"/>
        </w:tabs>
        <w:rPr>
          <w:rFonts w:asciiTheme="minorHAnsi" w:hAnsiTheme="minorHAnsi" w:eastAsiaTheme="minorEastAsia" w:cstheme="minorBidi"/>
          <w:b w:val="0"/>
          <w:bCs w:val="0"/>
          <w:szCs w:val="22"/>
          <w:lang w:eastAsia="zh-CN"/>
        </w:rPr>
      </w:pPr>
      <w:r>
        <w:fldChar w:fldCharType="begin"/>
      </w:r>
      <w:r>
        <w:instrText xml:space="preserve"> HYPERLINK \l "_Toc9609161" </w:instrText>
      </w:r>
      <w:r>
        <w:fldChar w:fldCharType="separate"/>
      </w:r>
      <w:r>
        <w:rPr>
          <w:rStyle w:val="46"/>
        </w:rPr>
        <w:t>8</w:t>
      </w:r>
      <w:r>
        <w:rPr>
          <w:rFonts w:asciiTheme="minorHAnsi" w:hAnsiTheme="minorHAnsi" w:eastAsiaTheme="minorEastAsia" w:cstheme="minorBidi"/>
          <w:b w:val="0"/>
          <w:bCs w:val="0"/>
          <w:szCs w:val="22"/>
          <w:lang w:eastAsia="zh-CN"/>
        </w:rPr>
        <w:tab/>
      </w:r>
      <w:r>
        <w:rPr>
          <w:rStyle w:val="46"/>
          <w:rFonts w:hint="eastAsia"/>
        </w:rPr>
        <w:t>风险与效益分析</w:t>
      </w:r>
      <w:r>
        <w:tab/>
      </w:r>
      <w:r>
        <w:fldChar w:fldCharType="begin"/>
      </w:r>
      <w:r>
        <w:instrText xml:space="preserve"> PAGEREF _Toc9609161 \h </w:instrText>
      </w:r>
      <w:r>
        <w:fldChar w:fldCharType="separate"/>
      </w:r>
      <w:r>
        <w:rPr>
          <w:rFonts w:hint="eastAsia"/>
        </w:rPr>
        <w:t>2</w:t>
      </w:r>
      <w:r>
        <w:fldChar w:fldCharType="end"/>
      </w:r>
      <w:r>
        <w:fldChar w:fldCharType="end"/>
      </w:r>
    </w:p>
    <w:p w14:paraId="358290F2">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"_Toc9609162" </w:instrText>
      </w:r>
      <w:r>
        <w:fldChar w:fldCharType="separate"/>
      </w:r>
      <w:r>
        <w:rPr>
          <w:rStyle w:val="46"/>
        </w:rPr>
        <w:t>8.1</w:t>
      </w:r>
      <w:r>
        <w:rPr>
          <w:rFonts w:asciiTheme="minorHAnsi" w:hAnsiTheme="minorHAnsi" w:eastAsiaTheme="minorEastAsia" w:cstheme="minorBidi"/>
          <w:iCs w:val="0"/>
          <w:szCs w:val="22"/>
          <w:lang w:eastAsia="zh-CN"/>
        </w:rPr>
        <w:tab/>
      </w:r>
      <w:r>
        <w:rPr>
          <w:rStyle w:val="46"/>
          <w:rFonts w:hint="eastAsia"/>
        </w:rPr>
        <w:t>效益分析</w:t>
      </w:r>
      <w:r>
        <w:tab/>
      </w:r>
      <w:r>
        <w:fldChar w:fldCharType="begin"/>
      </w:r>
      <w:r>
        <w:instrText xml:space="preserve"> PAGEREF _Toc9609162 \h </w:instrText>
      </w:r>
      <w:r>
        <w:fldChar w:fldCharType="separate"/>
      </w:r>
      <w:r>
        <w:t>2</w:t>
      </w:r>
      <w:r>
        <w:fldChar w:fldCharType="end"/>
      </w:r>
      <w:r>
        <w:fldChar w:fldCharType="end"/>
      </w:r>
    </w:p>
    <w:p w14:paraId="0C6E8EC6">
      <w:pPr>
        <w:pStyle w:val="23"/>
        <w:tabs>
          <w:tab w:val="left" w:pos="880"/>
          <w:tab w:val="right" w:leader="dot" w:pos="8495"/>
        </w:tabs>
        <w:rPr>
          <w:rFonts w:asciiTheme="minorHAnsi" w:hAnsiTheme="minorHAnsi" w:eastAsiaTheme="minorEastAsia" w:cstheme="minorBidi"/>
          <w:iCs w:val="0"/>
          <w:szCs w:val="22"/>
          <w:lang w:eastAsia="zh-CN"/>
        </w:rPr>
      </w:pPr>
      <w:r>
        <w:fldChar w:fldCharType="begin"/>
      </w:r>
      <w:r>
        <w:instrText xml:space="preserve"> HYPERLINK \l "_Toc9609163" </w:instrText>
      </w:r>
      <w:r>
        <w:fldChar w:fldCharType="separate"/>
      </w:r>
      <w:r>
        <w:rPr>
          <w:rStyle w:val="46"/>
        </w:rPr>
        <w:t>8.2</w:t>
      </w:r>
      <w:r>
        <w:rPr>
          <w:rFonts w:asciiTheme="minorHAnsi" w:hAnsiTheme="minorHAnsi" w:eastAsiaTheme="minorEastAsia" w:cstheme="minorBidi"/>
          <w:iCs w:val="0"/>
          <w:szCs w:val="22"/>
          <w:lang w:eastAsia="zh-CN"/>
        </w:rPr>
        <w:tab/>
      </w:r>
      <w:r>
        <w:rPr>
          <w:rStyle w:val="46"/>
          <w:rFonts w:hint="eastAsia"/>
        </w:rPr>
        <w:t>风险分析</w:t>
      </w:r>
      <w:r>
        <w:tab/>
      </w:r>
      <w:r>
        <w:fldChar w:fldCharType="begin"/>
      </w:r>
      <w:r>
        <w:instrText xml:space="preserve"> PAGEREF _Toc9609163 \h </w:instrText>
      </w:r>
      <w:r>
        <w:fldChar w:fldCharType="separate"/>
      </w:r>
      <w:r>
        <w:t>2</w:t>
      </w:r>
      <w:r>
        <w:fldChar w:fldCharType="end"/>
      </w:r>
      <w:r>
        <w:fldChar w:fldCharType="end"/>
      </w:r>
    </w:p>
    <w:p w14:paraId="38067DEC">
      <w:pPr>
        <w:pStyle w:val="4"/>
        <w:rPr>
          <w:lang w:eastAsia="zh-CN"/>
        </w:rPr>
      </w:pPr>
      <w:r>
        <w:rPr>
          <w:rFonts w:asciiTheme="minorHAnsi" w:hAnsiTheme="minorHAnsi" w:eastAsiaTheme="minorEastAsia" w:cstheme="minorHAnsi"/>
          <w:sz w:val="28"/>
          <w:lang w:eastAsia="zh-CN"/>
        </w:rPr>
        <w:fldChar w:fldCharType="end"/>
      </w:r>
    </w:p>
    <w:p w14:paraId="49C775A8">
      <w:pPr>
        <w:pStyle w:val="2"/>
      </w:pPr>
      <w:bookmarkStart w:id="1" w:name="_Toc9609148"/>
      <w:r>
        <w:rPr>
          <w:rFonts w:hint="eastAsia"/>
        </w:rPr>
        <w:t>立项背景和意义</w:t>
      </w:r>
      <w:bookmarkEnd w:id="1"/>
    </w:p>
    <w:p w14:paraId="552AC572">
      <w:pPr>
        <w:pStyle w:val="3"/>
        <w:spacing w:after="240"/>
        <w:rPr>
          <w:lang w:eastAsia="zh-CN"/>
        </w:rPr>
      </w:pPr>
      <w:bookmarkStart w:id="2" w:name="_Toc9609149"/>
      <w:r>
        <w:rPr>
          <w:rFonts w:hint="eastAsia"/>
          <w:lang w:eastAsia="zh-CN"/>
        </w:rPr>
        <w:t>项目开发的研究背景</w:t>
      </w:r>
      <w:bookmarkEnd w:id="2"/>
    </w:p>
    <w:p w14:paraId="7B313435">
      <w:pPr>
        <w:pStyle w:val="4"/>
        <w:ind w:firstLine="424" w:firstLineChars="193"/>
        <w:rPr>
          <w:lang w:eastAsia="zh-CN"/>
        </w:rPr>
      </w:pPr>
      <w:r>
        <w:rPr>
          <w:rFonts w:hint="eastAsia"/>
          <w:lang w:eastAsia="zh-CN"/>
        </w:rPr>
        <w:t>随着我国游戏行业......</w:t>
      </w:r>
      <w:r>
        <w:rPr>
          <w:rFonts w:hint="eastAsia"/>
          <w:color w:val="FF0000"/>
          <w:lang w:eastAsia="zh-CN"/>
        </w:rPr>
        <w:t>（根据原项目计划书的内容整合成流畅的几段话）</w:t>
      </w:r>
    </w:p>
    <w:p w14:paraId="48862611">
      <w:pPr>
        <w:pStyle w:val="3"/>
        <w:spacing w:after="240"/>
        <w:rPr>
          <w:lang w:eastAsia="zh-CN"/>
        </w:rPr>
      </w:pPr>
      <w:bookmarkStart w:id="3" w:name="_Toc9609150"/>
      <w:bookmarkStart w:id="4" w:name="_Toc478659684"/>
      <w:r>
        <w:rPr>
          <w:rFonts w:hint="eastAsia"/>
          <w:lang w:eastAsia="zh-CN"/>
        </w:rPr>
        <w:t>项目目的和前景</w:t>
      </w:r>
      <w:bookmarkEnd w:id="3"/>
      <w:bookmarkEnd w:id="4"/>
    </w:p>
    <w:p w14:paraId="4182D44D">
      <w:pPr>
        <w:pStyle w:val="4"/>
        <w:ind w:firstLine="440" w:firstLineChars="200"/>
        <w:rPr>
          <w:lang w:eastAsia="zh-CN"/>
        </w:rPr>
      </w:pPr>
      <w:r>
        <w:rPr>
          <w:rFonts w:hint="eastAsia"/>
          <w:lang w:eastAsia="zh-CN"/>
        </w:rPr>
        <w:t>此次游族互娱的研发项目聚焦于......</w:t>
      </w:r>
      <w:r>
        <w:rPr>
          <w:rFonts w:hint="eastAsia"/>
          <w:color w:val="FF0000"/>
          <w:lang w:eastAsia="zh-CN"/>
        </w:rPr>
        <w:t>（根据原项目计划书的意义整合成流畅的几段话，建议还要和下文的创新点相对应）</w:t>
      </w:r>
    </w:p>
    <w:p w14:paraId="3CB954C0">
      <w:pPr>
        <w:pStyle w:val="3"/>
        <w:spacing w:after="240"/>
        <w:rPr>
          <w:lang w:eastAsia="zh-CN"/>
        </w:rPr>
      </w:pPr>
      <w:bookmarkStart w:id="5" w:name="_Toc9609151"/>
      <w:bookmarkStart w:id="6" w:name="_Toc478659685"/>
      <w:r>
        <w:rPr>
          <w:rFonts w:hint="eastAsia"/>
          <w:lang w:eastAsia="zh-CN"/>
        </w:rPr>
        <w:t>项目对本市</w:t>
      </w:r>
      <w:r>
        <w:rPr>
          <w:lang w:eastAsia="zh-CN"/>
        </w:rPr>
        <w:t>相关行业的技术推动作用</w:t>
      </w:r>
      <w:bookmarkEnd w:id="5"/>
      <w:bookmarkEnd w:id="6"/>
    </w:p>
    <w:p w14:paraId="18738639">
      <w:pPr>
        <w:pStyle w:val="4"/>
        <w:ind w:firstLine="440" w:firstLineChars="200"/>
        <w:rPr>
          <w:lang w:eastAsia="zh-CN"/>
        </w:rPr>
      </w:pPr>
      <w:bookmarkStart w:id="7" w:name="_Toc478659686"/>
      <w:r>
        <w:rPr>
          <w:rFonts w:hint="eastAsia"/>
          <w:color w:val="FF0000"/>
          <w:lang w:eastAsia="zh-CN"/>
        </w:rPr>
        <w:t>（根据原项目计划书的意义整合成流畅的几段话）</w:t>
      </w:r>
    </w:p>
    <w:p w14:paraId="3BA4390C">
      <w:pPr>
        <w:pStyle w:val="3"/>
        <w:spacing w:after="240"/>
        <w:rPr>
          <w:lang w:eastAsia="zh-CN"/>
        </w:rPr>
      </w:pPr>
      <w:bookmarkStart w:id="8" w:name="_Toc9609152"/>
      <w:r>
        <w:rPr>
          <w:rFonts w:hint="eastAsia"/>
          <w:lang w:eastAsia="zh-CN"/>
        </w:rPr>
        <w:t>项目达到</w:t>
      </w:r>
      <w:r>
        <w:rPr>
          <w:lang w:eastAsia="zh-CN"/>
        </w:rPr>
        <w:t>的技术水平和市场前景</w:t>
      </w:r>
      <w:bookmarkEnd w:id="7"/>
      <w:bookmarkEnd w:id="8"/>
    </w:p>
    <w:p w14:paraId="2C79A386">
      <w:pPr>
        <w:pStyle w:val="4"/>
        <w:ind w:firstLine="440" w:firstLineChars="200"/>
        <w:rPr>
          <w:lang w:eastAsia="zh-CN"/>
        </w:rPr>
      </w:pPr>
      <w:r>
        <w:rPr>
          <w:rFonts w:hint="eastAsia"/>
          <w:color w:val="FF0000"/>
          <w:lang w:eastAsia="zh-CN"/>
        </w:rPr>
        <w:t>（根据原项目计划书的意义整合成流畅的几段话）</w:t>
      </w:r>
    </w:p>
    <w:p w14:paraId="3B831E8F">
      <w:pPr>
        <w:pStyle w:val="2"/>
      </w:pPr>
      <w:bookmarkStart w:id="9" w:name="_Toc9609153"/>
      <w:r>
        <w:rPr>
          <w:rFonts w:hint="eastAsia"/>
        </w:rPr>
        <w:t>研究开发内容和目标</w:t>
      </w:r>
      <w:bookmarkEnd w:id="9"/>
    </w:p>
    <w:p w14:paraId="45485024">
      <w:pPr>
        <w:pStyle w:val="4"/>
        <w:ind w:firstLine="440" w:firstLineChars="200"/>
        <w:rPr>
          <w:color w:val="FF0000"/>
          <w:lang w:eastAsia="zh-CN"/>
        </w:rPr>
      </w:pPr>
      <w:r>
        <w:rPr>
          <w:rFonts w:hint="eastAsia"/>
          <w:color w:val="FF0000"/>
          <w:lang w:eastAsia="zh-CN"/>
        </w:rPr>
        <w:t>以下为案例，实际撰写时需要删除，按照互娱的实际情况撰写，该部分是整个项目立项书的重点，建议至少准备三个专题，保证内容充实。</w:t>
      </w:r>
    </w:p>
    <w:p w14:paraId="246E7E99">
      <w:pPr>
        <w:pStyle w:val="4"/>
        <w:ind w:firstLine="440" w:firstLineChars="200"/>
        <w:rPr>
          <w:color w:val="FF0000"/>
          <w:lang w:eastAsia="zh-CN"/>
        </w:rPr>
      </w:pPr>
      <w:r>
        <w:rPr>
          <w:rFonts w:hint="eastAsia"/>
          <w:lang w:eastAsia="zh-CN"/>
        </w:rPr>
        <w:t>本项目旨在通过整合大数据、自然语言处理（NLP）、人工智能（AI）等先进技术，对**APP进行创新升级。通过购买流程的优化升级，缩短购买链路，优化线上理财商城的建设，研究全新私募板块，提升用户理财购买体验。此外，我们还致力于丰富APP的资讯内容，分场景对外展示，实时触达用户，提升用户阅读体验，提升用户粘性与用户留存。同时借助图像识别、大模型等技术，研发创新功能，以实现有效的引流和激活转化，快速完成运营活动闭环，确保**APP能够在激烈的市场竞争中保持领先地位。</w:t>
      </w:r>
      <w:r>
        <w:rPr>
          <w:rFonts w:hint="eastAsia"/>
          <w:color w:val="FF0000"/>
          <w:lang w:eastAsia="zh-CN"/>
        </w:rPr>
        <w:t>（这段话是下文创新点的总括）</w:t>
      </w:r>
    </w:p>
    <w:p w14:paraId="7905854A">
      <w:pPr>
        <w:pStyle w:val="4"/>
        <w:ind w:firstLine="440" w:firstLineChars="200"/>
        <w:rPr>
          <w:color w:val="FF0000"/>
          <w:lang w:eastAsia="zh-CN"/>
        </w:rPr>
      </w:pPr>
      <w:r>
        <w:rPr>
          <w:rFonts w:hint="eastAsia"/>
          <w:lang w:eastAsia="zh-CN"/>
        </w:rPr>
        <w:t>本</w:t>
      </w:r>
      <w:r>
        <w:rPr>
          <w:lang w:eastAsia="zh-CN"/>
        </w:rPr>
        <w:t>项目</w:t>
      </w:r>
      <w:r>
        <w:rPr>
          <w:rFonts w:hint="eastAsia" w:cs="宋体"/>
          <w:lang w:eastAsia="zh-CN"/>
        </w:rPr>
        <w:t>重点从</w:t>
      </w:r>
      <w:r>
        <w:rPr>
          <w:rFonts w:cs="宋体"/>
          <w:lang w:eastAsia="zh-CN"/>
        </w:rPr>
        <w:t>以下</w:t>
      </w:r>
      <w:r>
        <w:rPr>
          <w:rFonts w:hint="eastAsia" w:cs="宋体"/>
          <w:lang w:eastAsia="zh-CN"/>
        </w:rPr>
        <w:t>平台</w:t>
      </w:r>
      <w:r>
        <w:rPr>
          <w:rFonts w:cs="宋体"/>
          <w:lang w:eastAsia="zh-CN"/>
        </w:rPr>
        <w:t>系统功能模块</w:t>
      </w:r>
      <w:r>
        <w:rPr>
          <w:rFonts w:hint="eastAsia" w:cs="宋体"/>
          <w:lang w:eastAsia="zh-CN"/>
        </w:rPr>
        <w:t>开展</w:t>
      </w:r>
      <w:r>
        <w:rPr>
          <w:rFonts w:cs="宋体"/>
          <w:lang w:eastAsia="zh-CN"/>
        </w:rPr>
        <w:t>研发活动</w:t>
      </w:r>
      <w:r>
        <w:rPr>
          <w:rFonts w:hint="eastAsia" w:cs="宋体"/>
          <w:lang w:eastAsia="zh-CN"/>
        </w:rPr>
        <w:t>：</w:t>
      </w:r>
      <w:r>
        <w:rPr>
          <w:rFonts w:hint="eastAsia" w:cs="宋体"/>
          <w:color w:val="FF0000"/>
          <w:lang w:eastAsia="zh-CN"/>
        </w:rPr>
        <w:t>（建议分专题/分点论述，更清晰）</w:t>
      </w:r>
    </w:p>
    <w:p w14:paraId="6005F845">
      <w:pPr>
        <w:pStyle w:val="4"/>
        <w:numPr>
          <w:ilvl w:val="0"/>
          <w:numId w:val="7"/>
        </w:numPr>
        <w:spacing w:after="120"/>
        <w:rPr>
          <w:rFonts w:cs="宋体"/>
          <w:lang w:eastAsia="zh-CN"/>
        </w:rPr>
      </w:pPr>
      <w:r>
        <w:rPr>
          <w:rFonts w:hint="eastAsia" w:cs="宋体"/>
          <w:lang w:eastAsia="zh-CN"/>
        </w:rPr>
        <w:t>专题</w:t>
      </w:r>
      <w:r>
        <w:rPr>
          <w:rFonts w:cs="宋体"/>
          <w:lang w:eastAsia="zh-CN"/>
        </w:rPr>
        <w:t>一：</w:t>
      </w:r>
      <w:r>
        <w:rPr>
          <w:rFonts w:hint="eastAsia" w:ascii="微软雅黑" w:hAnsi="微软雅黑" w:cs="Calibri"/>
          <w:color w:val="303133"/>
          <w:shd w:val="clear" w:color="auto" w:fill="FFFFFF"/>
          <w:lang w:eastAsia="zh-CN"/>
        </w:rPr>
        <w:t>基于模型分析整合数据资讯并实时触达用户的研究</w:t>
      </w:r>
    </w:p>
    <w:p w14:paraId="5EB59E6E">
      <w:pPr>
        <w:pStyle w:val="4"/>
        <w:numPr>
          <w:ilvl w:val="0"/>
          <w:numId w:val="7"/>
        </w:numPr>
        <w:spacing w:after="120"/>
        <w:rPr>
          <w:rFonts w:cs="宋体"/>
          <w:lang w:eastAsia="zh-CN"/>
        </w:rPr>
      </w:pPr>
      <w:r>
        <w:rPr>
          <w:rFonts w:hint="eastAsia" w:cs="宋体"/>
          <w:lang w:eastAsia="zh-CN"/>
        </w:rPr>
        <w:t>专题二</w:t>
      </w:r>
      <w:r>
        <w:rPr>
          <w:rFonts w:cs="宋体"/>
          <w:lang w:eastAsia="zh-CN"/>
        </w:rPr>
        <w:t>：</w:t>
      </w:r>
      <w:r>
        <w:rPr>
          <w:rFonts w:hint="eastAsia" w:cs="宋体"/>
          <w:lang w:eastAsia="zh-CN"/>
        </w:rPr>
        <w:t>基于**</w:t>
      </w:r>
      <w:r>
        <w:rPr>
          <w:rFonts w:hint="eastAsia" w:ascii="微软雅黑" w:hAnsi="微软雅黑" w:cs="Calibri"/>
          <w:color w:val="303133"/>
          <w:shd w:val="clear" w:color="auto" w:fill="FFFFFF"/>
          <w:lang w:eastAsia="zh-CN"/>
        </w:rPr>
        <w:t>的研究</w:t>
      </w:r>
    </w:p>
    <w:p w14:paraId="64980FF7">
      <w:pPr>
        <w:pStyle w:val="4"/>
        <w:numPr>
          <w:ilvl w:val="0"/>
          <w:numId w:val="7"/>
        </w:numPr>
        <w:spacing w:after="120"/>
        <w:rPr>
          <w:rFonts w:cs="宋体"/>
          <w:lang w:eastAsia="zh-CN"/>
        </w:rPr>
      </w:pPr>
      <w:r>
        <w:rPr>
          <w:rFonts w:cs="宋体"/>
          <w:lang w:eastAsia="zh-CN"/>
        </w:rPr>
        <w:t>专题</w:t>
      </w:r>
      <w:r>
        <w:rPr>
          <w:rFonts w:hint="eastAsia" w:cs="宋体"/>
          <w:lang w:eastAsia="zh-CN"/>
        </w:rPr>
        <w:t>三：基于**</w:t>
      </w:r>
      <w:r>
        <w:rPr>
          <w:rFonts w:hint="eastAsia" w:ascii="微软雅黑" w:hAnsi="微软雅黑" w:cs="Calibri"/>
          <w:color w:val="303133"/>
          <w:shd w:val="clear" w:color="auto" w:fill="FFFFFF"/>
          <w:lang w:eastAsia="zh-CN"/>
        </w:rPr>
        <w:t>的研究</w:t>
      </w:r>
    </w:p>
    <w:p w14:paraId="00542C2A">
      <w:pPr>
        <w:pStyle w:val="3"/>
        <w:rPr>
          <w:lang w:eastAsia="zh-CN"/>
        </w:rPr>
      </w:pPr>
      <w:bookmarkStart w:id="10" w:name="_Toc478659688"/>
      <w:bookmarkStart w:id="11" w:name="_Toc9609154"/>
      <w:r>
        <w:rPr>
          <w:rFonts w:hint="eastAsia"/>
          <w:lang w:eastAsia="zh-CN"/>
        </w:rPr>
        <w:t>项目</w:t>
      </w:r>
      <w:r>
        <w:rPr>
          <w:lang w:eastAsia="zh-CN"/>
        </w:rPr>
        <w:t>的主要</w:t>
      </w:r>
      <w:r>
        <w:rPr>
          <w:rFonts w:hint="eastAsia"/>
          <w:lang w:eastAsia="zh-CN"/>
        </w:rPr>
        <w:t>研究内容、关键技术难点</w:t>
      </w:r>
      <w:r>
        <w:rPr>
          <w:lang w:eastAsia="zh-CN"/>
        </w:rPr>
        <w:t>和创新点新知识</w:t>
      </w:r>
      <w:bookmarkEnd w:id="10"/>
      <w:bookmarkEnd w:id="11"/>
    </w:p>
    <w:p w14:paraId="3083AB35">
      <w:pPr>
        <w:pStyle w:val="4"/>
        <w:ind w:firstLine="440" w:firstLineChars="200"/>
        <w:rPr>
          <w:lang w:eastAsia="zh-CN"/>
        </w:rPr>
      </w:pPr>
      <w:bookmarkStart w:id="12" w:name="OLE_LINK3"/>
      <w:r>
        <w:rPr>
          <w:rFonts w:hint="eastAsia"/>
          <w:lang w:eastAsia="zh-CN"/>
        </w:rPr>
        <w:t>下面将</w:t>
      </w:r>
      <w:r>
        <w:rPr>
          <w:lang w:eastAsia="zh-CN"/>
        </w:rPr>
        <w:t>就各个</w:t>
      </w:r>
      <w:r>
        <w:rPr>
          <w:rFonts w:hint="eastAsia"/>
          <w:lang w:eastAsia="zh-CN"/>
        </w:rPr>
        <w:t>研发</w:t>
      </w:r>
      <w:r>
        <w:rPr>
          <w:lang w:eastAsia="zh-CN"/>
        </w:rPr>
        <w:t>专题</w:t>
      </w:r>
      <w:r>
        <w:rPr>
          <w:rFonts w:hint="eastAsia"/>
          <w:lang w:eastAsia="zh-CN"/>
        </w:rPr>
        <w:t>从</w:t>
      </w:r>
      <w:r>
        <w:rPr>
          <w:lang w:eastAsia="zh-CN"/>
        </w:rPr>
        <w:t>主要研发内容、关键技术难点</w:t>
      </w:r>
      <w:r>
        <w:rPr>
          <w:rFonts w:hint="eastAsia"/>
          <w:lang w:eastAsia="zh-CN"/>
        </w:rPr>
        <w:t>、</w:t>
      </w:r>
      <w:r>
        <w:rPr>
          <w:lang w:eastAsia="zh-CN"/>
        </w:rPr>
        <w:t>创新点</w:t>
      </w:r>
      <w:r>
        <w:rPr>
          <w:rFonts w:hint="eastAsia"/>
          <w:lang w:eastAsia="zh-CN"/>
        </w:rPr>
        <w:t>新</w:t>
      </w:r>
      <w:r>
        <w:rPr>
          <w:lang w:eastAsia="zh-CN"/>
        </w:rPr>
        <w:t>知识等维度进行详细</w:t>
      </w:r>
      <w:r>
        <w:rPr>
          <w:rFonts w:hint="eastAsia"/>
          <w:lang w:eastAsia="zh-CN"/>
        </w:rPr>
        <w:t>介绍</w:t>
      </w:r>
      <w:r>
        <w:rPr>
          <w:lang w:eastAsia="zh-CN"/>
        </w:rPr>
        <w:t>。</w:t>
      </w:r>
    </w:p>
    <w:p w14:paraId="62FA3F95">
      <w:pPr>
        <w:pStyle w:val="5"/>
        <w:rPr>
          <w:rFonts w:cs="宋体"/>
          <w:lang w:eastAsia="zh-CN"/>
        </w:rPr>
      </w:pPr>
      <w:r>
        <w:rPr>
          <w:rFonts w:hint="eastAsia"/>
          <w:lang w:eastAsia="zh-CN"/>
        </w:rPr>
        <w:t>专题一</w:t>
      </w:r>
      <w:r>
        <w:rPr>
          <w:lang w:eastAsia="zh-CN"/>
        </w:rPr>
        <w:t>：</w:t>
      </w:r>
      <w:r>
        <w:rPr>
          <w:rFonts w:hint="eastAsia"/>
          <w:lang w:eastAsia="zh-CN"/>
        </w:rPr>
        <w:t>基于模型分析整合数据资讯并实时触达用户的研究</w:t>
      </w:r>
    </w:p>
    <w:p w14:paraId="272F0EF5">
      <w:pPr>
        <w:shd w:val="clear" w:color="auto" w:fill="FFFFFF"/>
        <w:spacing w:before="240"/>
        <w:ind w:firstLine="440" w:firstLineChars="200"/>
        <w:rPr>
          <w:rFonts w:ascii="微软雅黑" w:hAnsi="微软雅黑" w:eastAsia="微软雅黑"/>
          <w:szCs w:val="22"/>
          <w:lang w:eastAsia="zh-CN"/>
        </w:rPr>
      </w:pPr>
      <w:r>
        <w:rPr>
          <w:rFonts w:hint="eastAsia" w:ascii="微软雅黑" w:hAnsi="微软雅黑" w:eastAsia="微软雅黑"/>
          <w:szCs w:val="22"/>
          <w:lang w:eastAsia="zh-CN"/>
        </w:rPr>
        <w:t>在信息量爆炸性增长的当今时代，网络上的信息和数据每日以惊人的速度流动。这种信息的快速流动和多样化来源为用户提供了丰富的内容，但同时也带来了信息筛选和处理的难题。为了应对这一挑战，我们采用了基于人工智能（AI）、自然语言处理（NLP）和大数据技术，对这些资讯数据进行处理和分析，生成适用于A</w:t>
      </w:r>
      <w:r>
        <w:rPr>
          <w:rFonts w:ascii="微软雅黑" w:hAnsi="微软雅黑" w:eastAsia="微软雅黑"/>
          <w:szCs w:val="22"/>
          <w:lang w:eastAsia="zh-CN"/>
        </w:rPr>
        <w:t>PP</w:t>
      </w:r>
      <w:r>
        <w:rPr>
          <w:rFonts w:hint="eastAsia" w:ascii="微软雅黑" w:hAnsi="微软雅黑" w:eastAsia="微软雅黑"/>
          <w:szCs w:val="22"/>
          <w:lang w:eastAsia="zh-CN"/>
        </w:rPr>
        <w:t>展示的资讯数据，提升用户的阅读体验。同时根据大数据模型分析，围绕线上理财商城的建设，基于用户的浏览行为，更加精准地将相关信息及时传达给目标客户，也实时为一线销售人员提供销售线索，缩短理财产品的购买链路，从而提升客户购买理财产品的便捷度和流程体验，主要包含理财产品的精准化营销、在途资金的计算和展示、私募产品支持7*24购买、私募产品线上回访功能改版、高端专区改版、定投专区改版等，可大大提升客户转化率以及产品购买成功率。</w:t>
      </w:r>
    </w:p>
    <w:bookmarkEnd w:id="12"/>
    <w:p w14:paraId="3B9F5532">
      <w:pPr>
        <w:pStyle w:val="6"/>
        <w:spacing w:line="240" w:lineRule="auto"/>
      </w:pPr>
      <w:r>
        <w:rPr>
          <w:rFonts w:hint="eastAsia"/>
        </w:rPr>
        <w:t>关键</w:t>
      </w:r>
      <w:r>
        <w:t>技术难点：</w:t>
      </w:r>
    </w:p>
    <w:p w14:paraId="0DB521AE">
      <w:pPr>
        <w:pStyle w:val="4"/>
        <w:numPr>
          <w:ilvl w:val="0"/>
          <w:numId w:val="8"/>
        </w:numPr>
        <w:spacing w:after="120"/>
        <w:rPr>
          <w:rFonts w:ascii="微软雅黑" w:hAnsi="微软雅黑"/>
          <w:b/>
          <w:szCs w:val="22"/>
          <w:lang w:eastAsia="zh-CN"/>
        </w:rPr>
      </w:pPr>
      <w:r>
        <w:rPr>
          <w:rFonts w:hint="eastAsia" w:ascii="微软雅黑" w:hAnsi="微软雅黑"/>
          <w:b/>
          <w:szCs w:val="22"/>
          <w:lang w:eastAsia="zh-CN"/>
        </w:rPr>
        <w:t>如何在复杂庞大的销售线索中获取完整准确的数据</w:t>
      </w:r>
    </w:p>
    <w:p w14:paraId="3F1247F7">
      <w:pPr>
        <w:ind w:left="340"/>
        <w:rPr>
          <w:rFonts w:ascii="微软雅黑" w:hAnsi="微软雅黑" w:eastAsia="微软雅黑" w:cs="Calibri"/>
          <w:color w:val="303133"/>
          <w:szCs w:val="22"/>
          <w:shd w:val="clear" w:color="auto" w:fill="FFFFFF"/>
          <w:lang w:eastAsia="zh-CN"/>
        </w:rPr>
      </w:pPr>
      <w:r>
        <w:rPr>
          <w:rFonts w:hint="eastAsia" w:ascii="微软雅黑" w:hAnsi="微软雅黑" w:eastAsia="微软雅黑" w:cs="Calibri"/>
          <w:color w:val="303133"/>
          <w:szCs w:val="22"/>
          <w:shd w:val="clear" w:color="auto" w:fill="FFFFFF"/>
          <w:lang w:eastAsia="zh-CN"/>
        </w:rPr>
        <w:t>在当今数据驱动的商业环境中，客户的资产数据、交易记录以及移动应用使用行为数据共同构筑了一个复杂且庞大的数字生态系统。面对错综复杂、种类数量巨大的数据，从中挖掘出有价值的销售线索无疑是一项艰巨的任务。首先需要对历史功能的流程以及埋点信息进行汇总梳理，历史功能可能涉及复杂的业务逻辑和用户交互流程，埋点信息可能会遇到数据不全、不准确或不符合标准的问题，都需要花费大量的时间和精力进行清洗和整理；其次需要确保关键节点数据的完整性，在数据收集和分析的过程中，数据缺失是一个常见且棘手的问题，需要我们不断优化和调整；最后需要保证各环节数据的准确性，而且在实际操作中，数据质量问题可能比预期更为复杂，需要我们运用专业知识和技能来解决，以提高模型分析结果的可靠性。</w:t>
      </w:r>
    </w:p>
    <w:p w14:paraId="4A3FEF90">
      <w:pPr>
        <w:pStyle w:val="4"/>
        <w:numPr>
          <w:ilvl w:val="0"/>
          <w:numId w:val="8"/>
        </w:numPr>
        <w:spacing w:after="120"/>
        <w:rPr>
          <w:rFonts w:ascii="微软雅黑" w:hAnsi="微软雅黑"/>
          <w:b/>
          <w:szCs w:val="22"/>
          <w:lang w:eastAsia="zh-CN"/>
        </w:rPr>
      </w:pPr>
      <w:r>
        <w:rPr>
          <w:rFonts w:hint="eastAsia" w:ascii="微软雅黑" w:hAnsi="微软雅黑"/>
          <w:b/>
          <w:szCs w:val="22"/>
          <w:lang w:eastAsia="zh-CN"/>
        </w:rPr>
        <w:t>如何快速将资讯触达客户以实现秒级触达</w:t>
      </w:r>
    </w:p>
    <w:p w14:paraId="04EE9A71">
      <w:pPr>
        <w:ind w:left="340"/>
        <w:rPr>
          <w:rFonts w:ascii="微软雅黑" w:hAnsi="微软雅黑" w:eastAsia="微软雅黑" w:cs="Calibri"/>
          <w:szCs w:val="22"/>
          <w:lang w:eastAsia="zh-CN"/>
        </w:rPr>
      </w:pPr>
      <w:r>
        <w:rPr>
          <w:rFonts w:hint="eastAsia" w:ascii="微软雅黑" w:hAnsi="微软雅黑" w:eastAsia="微软雅黑" w:cs="Calibri"/>
          <w:szCs w:val="22"/>
          <w:lang w:eastAsia="zh-CN"/>
        </w:rPr>
        <w:t>在信息爆炸和热点事件频发的当下，迅速将关键资讯送达用户手中，以便用户能够迅速做出有效决策，是我们一直在处理的问题。首先，如何在收到消息的第一时间进行处理推送，这是一个亟待解决的问题。由于热点资讯的时效性极强，我们需要在极短的时间内完成对信息的处理和推送，这对我们的技术能力和反应速度提出了极高的要求。其次，如何尽可能缩短从收到消息到触达客户的时间，也是一个棘手的问题。在保证信息准确性的前提下，我们需要优化信息处理和推送的流程，以减少时间延迟，确保用户能够在第一时间接收到热点资讯。最后，如何保证消息的秒级触达客户，更是我们需要面对的一大挑战。在信息传播的速度和范围上，我们需要寻求创新的技术和方法，以提高信息推送的效率，实现真正的秒级触达。</w:t>
      </w:r>
    </w:p>
    <w:p w14:paraId="21F72AF1">
      <w:pPr>
        <w:pStyle w:val="4"/>
        <w:numPr>
          <w:ilvl w:val="0"/>
          <w:numId w:val="8"/>
        </w:numPr>
        <w:spacing w:after="120"/>
        <w:rPr>
          <w:rFonts w:ascii="微软雅黑" w:hAnsi="微软雅黑"/>
          <w:b/>
          <w:szCs w:val="22"/>
          <w:lang w:eastAsia="zh-CN"/>
        </w:rPr>
      </w:pPr>
      <w:r>
        <w:rPr>
          <w:rFonts w:hint="eastAsia" w:ascii="微软雅黑" w:hAnsi="微软雅黑"/>
          <w:b/>
          <w:szCs w:val="22"/>
          <w:lang w:eastAsia="zh-CN"/>
        </w:rPr>
        <w:t>如何缩短客户与客户经理的距离实现精准投放</w:t>
      </w:r>
    </w:p>
    <w:p w14:paraId="490A78B5">
      <w:pPr>
        <w:ind w:left="340"/>
        <w:rPr>
          <w:rFonts w:ascii="微软雅黑" w:hAnsi="微软雅黑" w:eastAsia="微软雅黑" w:cs="Calibri"/>
          <w:szCs w:val="22"/>
          <w:lang w:eastAsia="zh-CN"/>
        </w:rPr>
      </w:pPr>
      <w:r>
        <w:rPr>
          <w:rFonts w:hint="eastAsia" w:ascii="微软雅黑" w:hAnsi="微软雅黑" w:eastAsia="微软雅黑" w:cs="Calibri"/>
          <w:szCs w:val="22"/>
          <w:lang w:eastAsia="zh-CN"/>
        </w:rPr>
        <w:t>在当前的业务模式下，客户经理与客户之间的沟通主要依赖于企业微信这一平台。然而，如何确保推荐的产品信息能够完整且全面地传达给客户，成为了一个迫切需要解决的问题。首先，如何在避免对客户造成打扰的情况下，有效地完成产品推荐。我们需要精准把握时机，了解客户的需求和偏好，这要求我们具备极高的洞察力和策略规划能力。其次，如何实时向客户推送产品信息，它要求我们拥有高效的数据处理能力和即时通讯技术的深度融合，保证信息准确性的同时，迅速捕捉市场动态和客户需求的变化。最后，如何确保推送的产品信息全面完整，这不仅涉及到对产品的深度理解和对信息的筛选和整理，还包括了对客户接收信息习惯的研究和理解。</w:t>
      </w:r>
    </w:p>
    <w:p w14:paraId="617CDE65">
      <w:pPr>
        <w:pStyle w:val="6"/>
        <w:spacing w:line="240" w:lineRule="auto"/>
        <w:rPr>
          <w:rFonts w:ascii="微软雅黑" w:hAnsi="微软雅黑"/>
          <w:sz w:val="22"/>
          <w:szCs w:val="22"/>
          <w:lang w:eastAsia="zh-CN"/>
        </w:rPr>
      </w:pPr>
      <w:r>
        <w:rPr>
          <w:rFonts w:hint="eastAsia" w:ascii="微软雅黑" w:hAnsi="微软雅黑"/>
          <w:sz w:val="22"/>
          <w:szCs w:val="22"/>
          <w:lang w:eastAsia="zh-CN"/>
        </w:rPr>
        <w:t>创新</w:t>
      </w:r>
      <w:r>
        <w:rPr>
          <w:rFonts w:ascii="微软雅黑" w:hAnsi="微软雅黑"/>
          <w:sz w:val="22"/>
          <w:szCs w:val="22"/>
          <w:lang w:eastAsia="zh-CN"/>
        </w:rPr>
        <w:t>点</w:t>
      </w:r>
      <w:r>
        <w:rPr>
          <w:rFonts w:hint="eastAsia" w:ascii="微软雅黑" w:hAnsi="微软雅黑"/>
          <w:sz w:val="22"/>
          <w:szCs w:val="22"/>
          <w:lang w:eastAsia="zh-CN"/>
        </w:rPr>
        <w:t>新</w:t>
      </w:r>
      <w:r>
        <w:rPr>
          <w:rFonts w:ascii="微软雅黑" w:hAnsi="微软雅黑"/>
          <w:sz w:val="22"/>
          <w:szCs w:val="22"/>
          <w:lang w:eastAsia="zh-CN"/>
        </w:rPr>
        <w:t>知识：</w:t>
      </w:r>
    </w:p>
    <w:p w14:paraId="303D9CDE">
      <w:pPr>
        <w:pStyle w:val="4"/>
        <w:numPr>
          <w:ilvl w:val="0"/>
          <w:numId w:val="9"/>
        </w:numPr>
        <w:spacing w:after="120"/>
        <w:rPr>
          <w:rFonts w:ascii="微软雅黑" w:hAnsi="微软雅黑"/>
          <w:b/>
          <w:szCs w:val="22"/>
          <w:lang w:eastAsia="zh-CN"/>
        </w:rPr>
      </w:pPr>
      <w:r>
        <w:rPr>
          <w:rFonts w:hint="eastAsia" w:ascii="微软雅黑" w:hAnsi="微软雅黑"/>
          <w:b/>
          <w:szCs w:val="22"/>
          <w:lang w:eastAsia="zh-CN"/>
        </w:rPr>
        <w:t>通过自研算法实现行业板块解析，方便用户根据实时资讯洞悉相应行业板块</w:t>
      </w:r>
    </w:p>
    <w:p w14:paraId="2F7AE439">
      <w:pPr>
        <w:pStyle w:val="75"/>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微软雅黑" w:hAnsi="微软雅黑" w:eastAsia="微软雅黑" w:cs="宋体"/>
          <w:color w:val="303133"/>
          <w:szCs w:val="22"/>
        </w:rPr>
      </w:pPr>
      <w:r>
        <w:rPr>
          <w:rFonts w:hint="eastAsia" w:ascii="微软雅黑" w:hAnsi="微软雅黑" w:eastAsia="微软雅黑" w:cs="宋体"/>
          <w:color w:val="303133"/>
          <w:szCs w:val="22"/>
        </w:rPr>
        <w:t>当前市场大部分的资讯解析是基于股票标的进行的，我们创新性地采用自研算法，将各类资讯数据进行整合和分析，生成适用于APP资讯平台展示的数据，实现了对行业板块的解析，根据资讯内容展示相应板块的内容，方便客户基于实时热点洞悉相应行业板块，加深了资讯内容的深度。我们还创新性地引入了Flink-CDC实时数据集成框架，收到消息第一时间处理推送，尽可能缩短从收到消息到触达客户的时间，确保了信息能够以秒为单位迅速到达用户，让他们能够第一时间获取到最新、最热门的资讯，极大地提升了用户的阅读体验，也增强了用户对平台的信任和满意度。</w:t>
      </w:r>
    </w:p>
    <w:p w14:paraId="1F63F005">
      <w:pPr>
        <w:pStyle w:val="4"/>
        <w:numPr>
          <w:ilvl w:val="0"/>
          <w:numId w:val="9"/>
        </w:numPr>
        <w:rPr>
          <w:rFonts w:ascii="微软雅黑" w:hAnsi="微软雅黑"/>
          <w:b/>
          <w:szCs w:val="22"/>
          <w:lang w:eastAsia="zh-CN"/>
        </w:rPr>
      </w:pPr>
      <w:r>
        <w:rPr>
          <w:rFonts w:hint="eastAsia" w:ascii="微软雅黑" w:hAnsi="微软雅黑"/>
          <w:b/>
          <w:szCs w:val="22"/>
          <w:lang w:eastAsia="zh-CN"/>
        </w:rPr>
        <w:t>通过自研数据挖掘算法和线索推荐平台实现销售线索实时触达</w:t>
      </w:r>
    </w:p>
    <w:p w14:paraId="31F4EB7C">
      <w:pPr>
        <w:pStyle w:val="4"/>
        <w:ind w:left="360"/>
        <w:rPr>
          <w:rFonts w:ascii="微软雅黑" w:hAnsi="微软雅黑" w:cs="Calibri"/>
          <w:szCs w:val="22"/>
          <w:lang w:eastAsia="zh-CN"/>
        </w:rPr>
      </w:pPr>
      <w:r>
        <w:rPr>
          <w:rFonts w:hint="eastAsia" w:ascii="微软雅黑" w:hAnsi="微软雅黑" w:cs="Calibri"/>
          <w:szCs w:val="22"/>
          <w:lang w:eastAsia="zh-CN"/>
        </w:rPr>
        <w:t>为了在复杂庞大的销售线索中获取完整准确的数据和快速触达客户，我们创新性地通过自研数据挖掘算法和线索推荐平台，采用消息队列模式，从海量数据中挑选出适合的销售线索，基于用户数据和操作行为分析，挖掘潜在客户群体以及用户感兴趣的产品等线索，如高潜客户、两融意向客户等关键销售线索，实时且高效地推送给客户经理，并将推荐内容实时触达客户。通过这种方式，客户经理可以迅速扩展客户池，及时地与潜在客户建立联系，缩短了购买链路、提升了用户理财购买的体验，极大地提升了客户转化率以及产品购买成功率。</w:t>
      </w:r>
    </w:p>
    <w:p w14:paraId="76883709">
      <w:pPr>
        <w:pStyle w:val="4"/>
        <w:numPr>
          <w:ilvl w:val="0"/>
          <w:numId w:val="9"/>
        </w:numPr>
        <w:rPr>
          <w:rFonts w:ascii="微软雅黑" w:hAnsi="微软雅黑"/>
          <w:b/>
          <w:szCs w:val="22"/>
          <w:lang w:eastAsia="zh-CN"/>
        </w:rPr>
      </w:pPr>
      <w:r>
        <w:rPr>
          <w:rFonts w:hint="eastAsia" w:ascii="微软雅黑" w:hAnsi="微软雅黑"/>
          <w:b/>
          <w:szCs w:val="22"/>
          <w:lang w:eastAsia="zh-CN"/>
        </w:rPr>
        <w:t>客户经理推荐模式，打通端外端内</w:t>
      </w:r>
    </w:p>
    <w:p w14:paraId="18184BF5">
      <w:pPr>
        <w:pStyle w:val="4"/>
        <w:spacing w:after="120"/>
        <w:ind w:left="360"/>
        <w:rPr>
          <w:rFonts w:ascii="微软雅黑" w:hAnsi="微软雅黑"/>
          <w:szCs w:val="22"/>
          <w:lang w:eastAsia="zh-CN"/>
        </w:rPr>
      </w:pPr>
      <w:r>
        <w:rPr>
          <w:rFonts w:hint="eastAsia" w:ascii="微软雅黑" w:hAnsi="微软雅黑"/>
          <w:szCs w:val="22"/>
          <w:lang w:eastAsia="zh-CN"/>
        </w:rPr>
        <w:t>为了缩短客户与客户经理的距离，我们创新性地设计了客户经理推荐模式。通过这套模式，我们已经成功实现了企业微信与A</w:t>
      </w:r>
      <w:r>
        <w:rPr>
          <w:rFonts w:ascii="微软雅黑" w:hAnsi="微软雅黑"/>
          <w:szCs w:val="22"/>
          <w:lang w:eastAsia="zh-CN"/>
        </w:rPr>
        <w:t>PP</w:t>
      </w:r>
      <w:r>
        <w:rPr>
          <w:rFonts w:hint="eastAsia" w:ascii="微软雅黑" w:hAnsi="微软雅黑"/>
          <w:szCs w:val="22"/>
          <w:lang w:eastAsia="zh-CN"/>
        </w:rPr>
        <w:t>理财商城系统的无缝对接。客户经理可以在企业微信这一平台上，直接向其名下的客户推荐产品，而这些产品信息将实时显示在APP理财商城的首页上，客户只需点击相应产品，即可轻松查看产品的详细信息。这种推荐方式可通过端外端内两种方式触达客户，确保在不打扰客户的前提下，完成产品的推荐。此外，客户经理可以根据每个客户的具体需求和风险偏好，为每个客户定制专属的投资组合方案。这种个性化的服务不仅便于客户全面了解产品，提高产品推荐的针对性和购买转化率，也能够提高客户的满意度和忠诚度。</w:t>
      </w:r>
    </w:p>
    <w:p w14:paraId="42925520">
      <w:pPr>
        <w:pStyle w:val="5"/>
        <w:rPr>
          <w:lang w:eastAsia="zh-CN"/>
        </w:rPr>
      </w:pPr>
      <w:r>
        <w:rPr>
          <w:rFonts w:hint="eastAsia"/>
          <w:lang w:eastAsia="zh-CN"/>
        </w:rPr>
        <w:t>专题二</w:t>
      </w:r>
      <w:r>
        <w:rPr>
          <w:lang w:eastAsia="zh-CN"/>
        </w:rPr>
        <w:t>：</w:t>
      </w:r>
      <w:r>
        <w:rPr>
          <w:rFonts w:hint="eastAsia"/>
          <w:lang w:eastAsia="zh-CN"/>
        </w:rPr>
        <w:t>基于**的研究</w:t>
      </w:r>
    </w:p>
    <w:p w14:paraId="14AF84F4">
      <w:pPr>
        <w:pStyle w:val="4"/>
        <w:ind w:firstLine="440" w:firstLineChars="200"/>
        <w:rPr>
          <w:rFonts w:ascii="微软雅黑" w:hAnsi="微软雅黑"/>
          <w:lang w:eastAsia="zh-CN"/>
        </w:rPr>
      </w:pPr>
      <w:r>
        <w:rPr>
          <w:rFonts w:hint="eastAsia" w:ascii="微软雅黑" w:hAnsi="微软雅黑"/>
          <w:lang w:eastAsia="zh-CN"/>
        </w:rPr>
        <w:t>专题二的概述......</w:t>
      </w:r>
    </w:p>
    <w:p w14:paraId="1799A213">
      <w:pPr>
        <w:pStyle w:val="6"/>
        <w:rPr>
          <w:lang w:eastAsia="zh-CN"/>
        </w:rPr>
      </w:pPr>
      <w:r>
        <w:rPr>
          <w:rFonts w:hint="eastAsia"/>
          <w:lang w:eastAsia="zh-CN"/>
        </w:rPr>
        <w:t>关键</w:t>
      </w:r>
      <w:r>
        <w:rPr>
          <w:lang w:eastAsia="zh-CN"/>
        </w:rPr>
        <w:t>技术</w:t>
      </w:r>
      <w:r>
        <w:rPr>
          <w:rFonts w:hint="eastAsia"/>
          <w:lang w:eastAsia="zh-CN"/>
        </w:rPr>
        <w:t>难点</w:t>
      </w:r>
      <w:r>
        <w:rPr>
          <w:lang w:eastAsia="zh-CN"/>
        </w:rPr>
        <w:t>：</w:t>
      </w:r>
    </w:p>
    <w:p w14:paraId="4CF084D0">
      <w:pPr>
        <w:pStyle w:val="4"/>
        <w:numPr>
          <w:ilvl w:val="0"/>
          <w:numId w:val="10"/>
        </w:numPr>
        <w:spacing w:after="120"/>
        <w:rPr>
          <w:b/>
          <w:bCs/>
          <w:lang w:eastAsia="zh-CN"/>
        </w:rPr>
      </w:pPr>
      <w:r>
        <w:rPr>
          <w:rFonts w:hint="eastAsia"/>
          <w:b/>
          <w:bCs/>
          <w:lang w:eastAsia="zh-CN"/>
        </w:rPr>
        <w:t>如何......</w:t>
      </w:r>
    </w:p>
    <w:p w14:paraId="7A749E92">
      <w:pPr>
        <w:pStyle w:val="4"/>
        <w:spacing w:after="120"/>
        <w:ind w:left="340"/>
        <w:rPr>
          <w:lang w:eastAsia="zh-CN"/>
        </w:rPr>
      </w:pPr>
      <w:r>
        <w:rPr>
          <w:rFonts w:hint="eastAsia"/>
          <w:lang w:eastAsia="zh-CN"/>
        </w:rPr>
        <w:t>技术难点表述......</w:t>
      </w:r>
    </w:p>
    <w:p w14:paraId="6B364326">
      <w:pPr>
        <w:pStyle w:val="6"/>
        <w:spacing w:line="360" w:lineRule="auto"/>
        <w:rPr>
          <w:lang w:eastAsia="zh-CN"/>
        </w:rPr>
      </w:pPr>
      <w:r>
        <w:rPr>
          <w:rFonts w:hint="eastAsia"/>
          <w:lang w:eastAsia="zh-CN"/>
        </w:rPr>
        <w:t>创新</w:t>
      </w:r>
      <w:r>
        <w:rPr>
          <w:lang w:eastAsia="zh-CN"/>
        </w:rPr>
        <w:t>点</w:t>
      </w:r>
      <w:r>
        <w:rPr>
          <w:rFonts w:hint="eastAsia"/>
          <w:lang w:eastAsia="zh-CN"/>
        </w:rPr>
        <w:t>新知识</w:t>
      </w:r>
      <w:r>
        <w:rPr>
          <w:lang w:eastAsia="zh-CN"/>
        </w:rPr>
        <w:t>：</w:t>
      </w:r>
    </w:p>
    <w:p w14:paraId="3515352E">
      <w:pPr>
        <w:pStyle w:val="4"/>
        <w:numPr>
          <w:ilvl w:val="0"/>
          <w:numId w:val="11"/>
        </w:numPr>
        <w:rPr>
          <w:rFonts w:ascii="微软雅黑" w:hAnsi="微软雅黑"/>
          <w:b/>
          <w:lang w:eastAsia="zh-CN"/>
        </w:rPr>
      </w:pPr>
      <w:r>
        <w:rPr>
          <w:rFonts w:hint="eastAsia" w:ascii="微软雅黑" w:hAnsi="微软雅黑"/>
          <w:b/>
          <w:lang w:eastAsia="zh-CN"/>
        </w:rPr>
        <w:t>实现......</w:t>
      </w:r>
    </w:p>
    <w:p w14:paraId="7242CFEB">
      <w:pPr>
        <w:pStyle w:val="4"/>
        <w:ind w:left="340"/>
        <w:rPr>
          <w:rFonts w:ascii="微软雅黑" w:hAnsi="微软雅黑"/>
          <w:lang w:eastAsia="zh-CN"/>
        </w:rPr>
      </w:pPr>
      <w:r>
        <w:rPr>
          <w:rFonts w:hint="eastAsia" w:ascii="微软雅黑" w:hAnsi="微软雅黑"/>
          <w:color w:val="000000" w:themeColor="text1"/>
          <w:lang w:eastAsia="zh-CN"/>
          <w14:textFill>
            <w14:solidFill>
              <w14:schemeClr w14:val="tx1"/>
            </w14:solidFill>
          </w14:textFill>
        </w:rPr>
        <w:t>创新点表述......</w:t>
      </w:r>
    </w:p>
    <w:p w14:paraId="45BC2C94">
      <w:pPr>
        <w:pStyle w:val="5"/>
        <w:spacing w:after="240"/>
        <w:rPr>
          <w:lang w:eastAsia="zh-CN"/>
        </w:rPr>
      </w:pPr>
      <w:bookmarkStart w:id="13" w:name="_Toc476645291"/>
      <w:bookmarkStart w:id="14" w:name="_Toc478659690"/>
      <w:bookmarkStart w:id="15" w:name="_Toc9609155"/>
      <w:r>
        <w:rPr>
          <w:lang w:eastAsia="zh-CN"/>
        </w:rPr>
        <w:t>专题</w:t>
      </w:r>
      <w:r>
        <w:rPr>
          <w:rFonts w:hint="eastAsia"/>
          <w:lang w:eastAsia="zh-CN"/>
        </w:rPr>
        <w:t>三：基于**的研究</w:t>
      </w:r>
    </w:p>
    <w:p w14:paraId="309C0C31">
      <w:pPr>
        <w:pStyle w:val="4"/>
        <w:spacing w:before="0" w:after="0"/>
        <w:ind w:firstLine="440" w:firstLineChars="200"/>
        <w:rPr>
          <w:lang w:eastAsia="zh-CN"/>
        </w:rPr>
      </w:pPr>
      <w:r>
        <w:rPr>
          <w:rFonts w:hint="eastAsia"/>
          <w:lang w:eastAsia="zh-CN"/>
        </w:rPr>
        <w:t>专题三的概述......</w:t>
      </w:r>
    </w:p>
    <w:p w14:paraId="4D561DE3">
      <w:pPr>
        <w:pStyle w:val="6"/>
      </w:pPr>
      <w:r>
        <w:t>关键技术难点</w:t>
      </w:r>
      <w:r>
        <w:rPr>
          <w:rFonts w:hint="eastAsia"/>
          <w:lang w:eastAsia="zh-CN"/>
        </w:rPr>
        <w:t>：</w:t>
      </w:r>
    </w:p>
    <w:p w14:paraId="367004F3">
      <w:pPr>
        <w:pStyle w:val="4"/>
        <w:numPr>
          <w:ilvl w:val="0"/>
          <w:numId w:val="12"/>
        </w:numPr>
        <w:rPr>
          <w:b/>
          <w:bCs/>
          <w:lang w:eastAsia="zh-CN"/>
        </w:rPr>
      </w:pPr>
      <w:r>
        <w:rPr>
          <w:rFonts w:hint="eastAsia"/>
          <w:b/>
          <w:bCs/>
          <w:lang w:eastAsia="zh-CN"/>
        </w:rPr>
        <w:t>如何......</w:t>
      </w:r>
    </w:p>
    <w:p w14:paraId="0B2CD0B9">
      <w:pPr>
        <w:pStyle w:val="4"/>
        <w:ind w:left="360"/>
        <w:rPr>
          <w:lang w:eastAsia="zh-CN"/>
        </w:rPr>
      </w:pPr>
      <w:r>
        <w:rPr>
          <w:rFonts w:hint="eastAsia"/>
          <w:lang w:eastAsia="zh-CN"/>
        </w:rPr>
        <w:t>技术难点表述......</w:t>
      </w:r>
    </w:p>
    <w:p w14:paraId="0DE9AD26">
      <w:pPr>
        <w:pStyle w:val="6"/>
      </w:pPr>
      <w:r>
        <w:t>创新点新知识</w:t>
      </w:r>
      <w:r>
        <w:rPr>
          <w:rFonts w:hint="eastAsia"/>
          <w:lang w:eastAsia="zh-CN"/>
        </w:rPr>
        <w:t>：</w:t>
      </w:r>
    </w:p>
    <w:p w14:paraId="5AE065F0">
      <w:pPr>
        <w:pStyle w:val="4"/>
        <w:numPr>
          <w:ilvl w:val="0"/>
          <w:numId w:val="13"/>
        </w:numPr>
        <w:rPr>
          <w:b/>
          <w:lang w:eastAsia="zh-CN"/>
        </w:rPr>
      </w:pPr>
      <w:r>
        <w:rPr>
          <w:rFonts w:hint="eastAsia"/>
          <w:b/>
          <w:lang w:eastAsia="zh-CN"/>
        </w:rPr>
        <w:t>实现......</w:t>
      </w:r>
    </w:p>
    <w:p w14:paraId="4ED982EE">
      <w:pPr>
        <w:pStyle w:val="4"/>
        <w:ind w:left="360"/>
        <w:rPr>
          <w:bCs/>
          <w:color w:val="FF0000"/>
          <w:lang w:eastAsia="zh-CN"/>
        </w:rPr>
      </w:pPr>
      <w:r>
        <w:rPr>
          <w:rFonts w:hint="eastAsia"/>
          <w:bCs/>
          <w:lang w:eastAsia="zh-CN"/>
        </w:rPr>
        <w:t>创新点表述......</w:t>
      </w:r>
    </w:p>
    <w:p w14:paraId="726950B6">
      <w:pPr>
        <w:pStyle w:val="3"/>
        <w:rPr>
          <w:lang w:eastAsia="zh-CN"/>
        </w:rPr>
      </w:pPr>
      <w:r>
        <w:rPr>
          <w:rFonts w:hint="eastAsia"/>
          <w:lang w:eastAsia="zh-CN"/>
        </w:rPr>
        <w:t>主要技术指标或经济指标</w:t>
      </w:r>
      <w:bookmarkEnd w:id="13"/>
      <w:bookmarkEnd w:id="14"/>
      <w:bookmarkEnd w:id="15"/>
    </w:p>
    <w:p w14:paraId="3146E3E5">
      <w:pPr>
        <w:pStyle w:val="4"/>
        <w:spacing w:after="120"/>
        <w:rPr>
          <w:bCs/>
          <w:color w:val="FF0000"/>
          <w:lang w:eastAsia="zh-CN"/>
        </w:rPr>
      </w:pPr>
      <w:r>
        <w:rPr>
          <w:rFonts w:hint="eastAsia"/>
          <w:color w:val="FF0000"/>
          <w:lang w:eastAsia="zh-CN"/>
        </w:rPr>
        <w:t>以下为案例，实际撰写时需要删除，按照互娱的实际情况撰写，</w:t>
      </w:r>
      <w:r>
        <w:rPr>
          <w:rFonts w:hint="eastAsia"/>
          <w:bCs/>
          <w:color w:val="FF0000"/>
          <w:lang w:eastAsia="zh-CN"/>
        </w:rPr>
        <w:t>技术指标和经济指标实际是从上文的创新点汇总出来的。</w:t>
      </w:r>
    </w:p>
    <w:p w14:paraId="645CB7B6">
      <w:pPr>
        <w:pStyle w:val="4"/>
        <w:spacing w:after="120"/>
        <w:rPr>
          <w:bCs/>
          <w:lang w:eastAsia="zh-CN"/>
        </w:rPr>
      </w:pPr>
      <w:r>
        <w:rPr>
          <w:rFonts w:hint="eastAsia"/>
          <w:bCs/>
          <w:lang w:eastAsia="zh-CN"/>
        </w:rPr>
        <w:t>主要技术指标：</w:t>
      </w:r>
    </w:p>
    <w:p w14:paraId="33A2348F">
      <w:pPr>
        <w:pStyle w:val="4"/>
        <w:numPr>
          <w:ilvl w:val="0"/>
          <w:numId w:val="14"/>
        </w:numPr>
        <w:spacing w:after="120"/>
        <w:rPr>
          <w:lang w:eastAsia="zh-CN"/>
        </w:rPr>
      </w:pPr>
      <w:r>
        <w:rPr>
          <w:rFonts w:hint="eastAsia"/>
          <w:lang w:eastAsia="zh-CN"/>
        </w:rPr>
        <w:t>A</w:t>
      </w:r>
      <w:r>
        <w:rPr>
          <w:lang w:eastAsia="zh-CN"/>
        </w:rPr>
        <w:t>PP</w:t>
      </w:r>
      <w:r>
        <w:rPr>
          <w:rFonts w:hint="eastAsia"/>
          <w:lang w:eastAsia="zh-CN"/>
        </w:rPr>
        <w:t>理财商城的销售线索秒级触达客户经理，预计节约开发成本2人天</w:t>
      </w:r>
      <w:r>
        <w:rPr>
          <w:lang w:eastAsia="zh-CN"/>
        </w:rPr>
        <w:t>/</w:t>
      </w:r>
      <w:r>
        <w:rPr>
          <w:rFonts w:hint="eastAsia"/>
          <w:lang w:eastAsia="zh-CN"/>
        </w:rPr>
        <w:t>场景；</w:t>
      </w:r>
    </w:p>
    <w:p w14:paraId="01D64A9A">
      <w:pPr>
        <w:pStyle w:val="4"/>
        <w:numPr>
          <w:ilvl w:val="0"/>
          <w:numId w:val="14"/>
        </w:numPr>
        <w:spacing w:after="120"/>
        <w:rPr>
          <w:lang w:eastAsia="zh-CN"/>
        </w:rPr>
      </w:pPr>
      <w:r>
        <w:rPr>
          <w:lang w:eastAsia="zh-CN"/>
        </w:rPr>
        <w:t>APP</w:t>
      </w:r>
      <w:r>
        <w:rPr>
          <w:rFonts w:hint="eastAsia"/>
          <w:lang w:eastAsia="zh-CN"/>
        </w:rPr>
        <w:t>资讯平台文章标的解析达到9</w:t>
      </w:r>
      <w:r>
        <w:rPr>
          <w:lang w:eastAsia="zh-CN"/>
        </w:rPr>
        <w:t>0%</w:t>
      </w:r>
      <w:r>
        <w:rPr>
          <w:rFonts w:hint="eastAsia"/>
          <w:lang w:eastAsia="zh-CN"/>
        </w:rPr>
        <w:t>，热点资讯秒级触达客户；</w:t>
      </w:r>
    </w:p>
    <w:p w14:paraId="6F9982AD">
      <w:pPr>
        <w:pStyle w:val="4"/>
        <w:spacing w:after="120"/>
        <w:rPr>
          <w:bCs/>
          <w:lang w:eastAsia="zh-CN"/>
        </w:rPr>
      </w:pPr>
      <w:r>
        <w:rPr>
          <w:rFonts w:hint="eastAsia"/>
          <w:bCs/>
          <w:lang w:eastAsia="zh-CN"/>
        </w:rPr>
        <w:t>主要经济指标：</w:t>
      </w:r>
    </w:p>
    <w:p w14:paraId="08A7A2B2">
      <w:pPr>
        <w:pStyle w:val="4"/>
        <w:numPr>
          <w:ilvl w:val="0"/>
          <w:numId w:val="14"/>
        </w:numPr>
        <w:spacing w:after="120"/>
        <w:rPr>
          <w:lang w:eastAsia="zh-CN"/>
        </w:rPr>
      </w:pPr>
      <w:r>
        <w:rPr>
          <w:rFonts w:hint="eastAsia"/>
          <w:lang w:eastAsia="zh-CN"/>
        </w:rPr>
        <w:t>A</w:t>
      </w:r>
      <w:r>
        <w:rPr>
          <w:lang w:eastAsia="zh-CN"/>
        </w:rPr>
        <w:t>PP</w:t>
      </w:r>
      <w:r>
        <w:rPr>
          <w:rFonts w:hint="eastAsia"/>
          <w:lang w:eastAsia="zh-CN"/>
        </w:rPr>
        <w:t>理财商城和A</w:t>
      </w:r>
      <w:r>
        <w:rPr>
          <w:lang w:eastAsia="zh-CN"/>
        </w:rPr>
        <w:t>PP</w:t>
      </w:r>
      <w:r>
        <w:rPr>
          <w:rFonts w:hint="eastAsia"/>
          <w:lang w:eastAsia="zh-CN"/>
        </w:rPr>
        <w:t>资讯平台采用大数据模型分析，基于用户浏览行为，提升了客户购买理财产品的便捷度和流程体验，不仅提高用户购买理财产品的效率，帮助用户更好地理解市场动态，把握投资时机，提高投资收益，从而带来显著的经济效益，还能实时为一线销售人员提供销售线索，让理财购买更流畅、更智能。</w:t>
      </w:r>
    </w:p>
    <w:p w14:paraId="410B6FDB">
      <w:pPr>
        <w:pStyle w:val="2"/>
        <w:rPr>
          <w:lang w:eastAsia="zh-CN"/>
        </w:rPr>
      </w:pPr>
      <w:bookmarkStart w:id="16" w:name="_Toc478659692"/>
      <w:bookmarkStart w:id="17" w:name="_Toc9609156"/>
      <w:r>
        <w:rPr>
          <w:rFonts w:hint="eastAsia"/>
          <w:lang w:eastAsia="zh-CN"/>
        </w:rPr>
        <w:t>现有研发条件</w:t>
      </w:r>
      <w:r>
        <w:rPr>
          <w:lang w:eastAsia="zh-CN"/>
        </w:rPr>
        <w:t>和工作</w:t>
      </w:r>
      <w:r>
        <w:rPr>
          <w:rFonts w:hint="eastAsia"/>
          <w:lang w:eastAsia="zh-CN"/>
        </w:rPr>
        <w:t>基础</w:t>
      </w:r>
      <w:bookmarkEnd w:id="16"/>
      <w:bookmarkEnd w:id="17"/>
    </w:p>
    <w:p w14:paraId="1C5884D3">
      <w:pPr>
        <w:pStyle w:val="4"/>
        <w:ind w:firstLine="440" w:firstLineChars="200"/>
        <w:rPr>
          <w:lang w:eastAsia="zh-CN"/>
        </w:rPr>
      </w:pPr>
      <w:r>
        <w:rPr>
          <w:rFonts w:hint="eastAsia"/>
          <w:color w:val="FF0000"/>
          <w:lang w:eastAsia="zh-CN"/>
        </w:rPr>
        <w:t>（根据原项目计划书的第五部分整合成流畅的几段话，可以从软件设施、硬件设施、研发人员、研发资金、研发氛围、公司环境等角度描述）</w:t>
      </w:r>
    </w:p>
    <w:p w14:paraId="686D9293">
      <w:pPr>
        <w:pStyle w:val="2"/>
      </w:pPr>
      <w:bookmarkStart w:id="18" w:name="_Toc9608594"/>
      <w:bookmarkStart w:id="19" w:name="_Toc9609157"/>
      <w:bookmarkStart w:id="20" w:name="_Toc478659693"/>
      <w:r>
        <w:rPr>
          <w:rFonts w:hint="eastAsia"/>
        </w:rPr>
        <w:t>项目编制及人员</w:t>
      </w:r>
      <w:bookmarkEnd w:id="18"/>
      <w:bookmarkEnd w:id="19"/>
      <w:bookmarkEnd w:id="20"/>
      <w:r>
        <w:rPr>
          <w:rFonts w:hint="eastAsia"/>
          <w:lang w:eastAsia="zh"/>
          <w:woUserID w:val="1"/>
        </w:rPr>
        <w:t xml:space="preserve">  （根据实际</w:t>
      </w:r>
      <w:bookmarkStart w:id="37" w:name="_GoBack"/>
      <w:bookmarkEnd w:id="37"/>
      <w:r>
        <w:rPr>
          <w:rFonts w:hint="eastAsia"/>
          <w:lang w:eastAsia="zh"/>
          <w:woUserID w:val="1"/>
        </w:rPr>
        <w:t>立项主体拆-税务）</w:t>
      </w:r>
    </w:p>
    <w:p w14:paraId="6374F4C0">
      <w:pPr>
        <w:pStyle w:val="4"/>
        <w:ind w:firstLine="440" w:firstLineChars="200"/>
        <w:rPr>
          <w:lang w:eastAsia="zh-CN"/>
        </w:rPr>
      </w:pPr>
      <w:r>
        <w:rPr>
          <w:lang w:eastAsia="zh-CN"/>
        </w:rPr>
        <w:t>本项目为自主研发项目</w:t>
      </w:r>
      <w:r>
        <w:rPr>
          <w:rFonts w:hint="eastAsia"/>
          <w:lang w:eastAsia="zh-CN"/>
        </w:rPr>
        <w:t>，</w:t>
      </w:r>
      <w:r>
        <w:rPr>
          <w:lang w:eastAsia="zh-CN"/>
        </w:rPr>
        <w:t>其中主要研究开发人员由</w:t>
      </w:r>
      <w:r>
        <w:rPr>
          <w:rFonts w:hint="eastAsia"/>
          <w:lang w:eastAsia="zh-CN"/>
        </w:rPr>
        <w:t>____部门</w:t>
      </w:r>
      <w:r>
        <w:rPr>
          <w:lang w:eastAsia="zh-CN"/>
        </w:rPr>
        <w:t>员工组成</w:t>
      </w:r>
      <w:r>
        <w:rPr>
          <w:rFonts w:hint="eastAsia"/>
          <w:lang w:eastAsia="zh-CN"/>
        </w:rPr>
        <w:t>。</w:t>
      </w:r>
    </w:p>
    <w:p w14:paraId="4972C350">
      <w:pPr>
        <w:spacing w:before="120" w:after="240"/>
        <w:jc w:val="center"/>
        <w:rPr>
          <w:rFonts w:eastAsia="微软雅黑"/>
          <w:b/>
          <w:lang w:eastAsia="zh-CN"/>
        </w:rPr>
      </w:pPr>
      <w:r>
        <w:rPr>
          <w:rFonts w:hint="eastAsia" w:eastAsia="微软雅黑"/>
          <w:b/>
          <w:lang w:eastAsia="zh-CN"/>
        </w:rPr>
        <w:t>主要研究</w:t>
      </w:r>
      <w:r>
        <w:rPr>
          <w:rFonts w:eastAsia="微软雅黑"/>
          <w:b/>
          <w:lang w:eastAsia="zh-CN"/>
        </w:rPr>
        <w:t>人员情况</w:t>
      </w:r>
    </w:p>
    <w:tbl>
      <w:tblPr>
        <w:tblStyle w:val="40"/>
        <w:tblW w:w="8505" w:type="dxa"/>
        <w:tblInd w:w="0" w:type="dxa"/>
        <w:tblLayout w:type="autofit"/>
        <w:tblCellMar>
          <w:top w:w="0" w:type="dxa"/>
          <w:left w:w="108" w:type="dxa"/>
          <w:bottom w:w="0" w:type="dxa"/>
          <w:right w:w="108" w:type="dxa"/>
        </w:tblCellMar>
      </w:tblPr>
      <w:tblGrid>
        <w:gridCol w:w="2552"/>
        <w:gridCol w:w="3402"/>
        <w:gridCol w:w="2551"/>
      </w:tblGrid>
      <w:tr w14:paraId="55C0A9CE">
        <w:trPr>
          <w:trHeight w:val="300" w:hRule="atLeast"/>
        </w:trPr>
        <w:tc>
          <w:tcPr>
            <w:tcW w:w="2552" w:type="dxa"/>
            <w:tcBorders>
              <w:top w:val="nil"/>
              <w:left w:val="nil"/>
              <w:bottom w:val="nil"/>
              <w:right w:val="nil"/>
            </w:tcBorders>
            <w:shd w:val="clear" w:color="auto" w:fill="000000" w:themeFill="text1"/>
            <w:noWrap/>
            <w:vAlign w:val="center"/>
          </w:tcPr>
          <w:p w14:paraId="3B8C8F19">
            <w:pPr>
              <w:jc w:val="center"/>
              <w:rPr>
                <w:rFonts w:ascii="微软雅黑" w:hAnsi="微软雅黑" w:eastAsia="微软雅黑" w:cs="宋体"/>
                <w:b/>
                <w:bCs/>
                <w:color w:val="FFFFFF"/>
                <w:sz w:val="20"/>
                <w:lang w:eastAsia="zh-CN"/>
              </w:rPr>
            </w:pPr>
            <w:r>
              <w:rPr>
                <w:rFonts w:hint="eastAsia" w:ascii="微软雅黑" w:hAnsi="微软雅黑" w:eastAsia="微软雅黑" w:cs="宋体"/>
                <w:b/>
                <w:bCs/>
                <w:color w:val="FFFFFF"/>
                <w:sz w:val="20"/>
                <w:lang w:eastAsia="zh-CN"/>
              </w:rPr>
              <w:t>部门</w:t>
            </w:r>
          </w:p>
        </w:tc>
        <w:tc>
          <w:tcPr>
            <w:tcW w:w="3402" w:type="dxa"/>
            <w:tcBorders>
              <w:top w:val="nil"/>
              <w:left w:val="nil"/>
              <w:bottom w:val="nil"/>
              <w:right w:val="nil"/>
            </w:tcBorders>
            <w:shd w:val="clear" w:color="auto" w:fill="000000" w:themeFill="text1"/>
            <w:noWrap/>
            <w:vAlign w:val="center"/>
          </w:tcPr>
          <w:p w14:paraId="2A41A60D">
            <w:pPr>
              <w:jc w:val="center"/>
              <w:rPr>
                <w:rFonts w:ascii="微软雅黑" w:hAnsi="微软雅黑" w:eastAsia="微软雅黑" w:cs="宋体"/>
                <w:b/>
                <w:bCs/>
                <w:color w:val="FFFFFF"/>
                <w:sz w:val="20"/>
                <w:lang w:eastAsia="zh-CN"/>
              </w:rPr>
            </w:pPr>
            <w:r>
              <w:rPr>
                <w:rFonts w:hint="eastAsia" w:ascii="微软雅黑" w:hAnsi="微软雅黑" w:eastAsia="微软雅黑" w:cs="宋体"/>
                <w:b/>
                <w:bCs/>
                <w:color w:val="FFFFFF"/>
                <w:sz w:val="20"/>
                <w:lang w:eastAsia="zh-CN"/>
              </w:rPr>
              <w:t>姓名</w:t>
            </w:r>
          </w:p>
        </w:tc>
        <w:tc>
          <w:tcPr>
            <w:tcW w:w="2551" w:type="dxa"/>
            <w:tcBorders>
              <w:top w:val="nil"/>
              <w:left w:val="nil"/>
              <w:bottom w:val="nil"/>
              <w:right w:val="nil"/>
            </w:tcBorders>
            <w:shd w:val="clear" w:color="auto" w:fill="000000" w:themeFill="text1"/>
            <w:noWrap/>
            <w:vAlign w:val="center"/>
          </w:tcPr>
          <w:p w14:paraId="7BECD0E6">
            <w:pPr>
              <w:jc w:val="center"/>
              <w:rPr>
                <w:rFonts w:ascii="微软雅黑" w:hAnsi="微软雅黑" w:eastAsia="微软雅黑" w:cs="宋体"/>
                <w:b/>
                <w:bCs/>
                <w:color w:val="FFFFFF"/>
                <w:sz w:val="20"/>
                <w:lang w:eastAsia="zh-CN"/>
              </w:rPr>
            </w:pPr>
            <w:r>
              <w:rPr>
                <w:rFonts w:hint="eastAsia" w:ascii="微软雅黑" w:hAnsi="微软雅黑" w:eastAsia="微软雅黑" w:cs="宋体"/>
                <w:b/>
                <w:bCs/>
                <w:color w:val="FFFFFF"/>
                <w:sz w:val="20"/>
                <w:lang w:eastAsia="zh-CN"/>
              </w:rPr>
              <w:t>职务</w:t>
            </w:r>
          </w:p>
        </w:tc>
      </w:tr>
      <w:tr w14:paraId="4D0024EE">
        <w:trPr>
          <w:trHeight w:val="324" w:hRule="atLeast"/>
        </w:trPr>
        <w:tc>
          <w:tcPr>
            <w:tcW w:w="2552" w:type="dxa"/>
            <w:tcBorders>
              <w:top w:val="nil"/>
              <w:left w:val="nil"/>
              <w:bottom w:val="single" w:color="A6A6A6" w:sz="8" w:space="0"/>
              <w:right w:val="nil"/>
            </w:tcBorders>
            <w:shd w:val="clear" w:color="auto" w:fill="auto"/>
            <w:noWrap/>
            <w:vAlign w:val="center"/>
          </w:tcPr>
          <w:p w14:paraId="083F9D4B">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3FA5997A">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356B192E">
            <w:pPr>
              <w:jc w:val="center"/>
              <w:rPr>
                <w:rFonts w:ascii="微软雅黑" w:hAnsi="微软雅黑" w:eastAsia="微软雅黑" w:cs="宋体"/>
                <w:color w:val="000000"/>
                <w:szCs w:val="22"/>
                <w:lang w:eastAsia="zh-CN"/>
              </w:rPr>
            </w:pPr>
          </w:p>
        </w:tc>
      </w:tr>
      <w:tr w14:paraId="0AE3BF24">
        <w:trPr>
          <w:trHeight w:val="324" w:hRule="atLeast"/>
        </w:trPr>
        <w:tc>
          <w:tcPr>
            <w:tcW w:w="2552" w:type="dxa"/>
            <w:tcBorders>
              <w:top w:val="nil"/>
              <w:left w:val="nil"/>
              <w:bottom w:val="single" w:color="A6A6A6" w:sz="8" w:space="0"/>
              <w:right w:val="nil"/>
            </w:tcBorders>
            <w:shd w:val="clear" w:color="auto" w:fill="auto"/>
            <w:noWrap/>
            <w:vAlign w:val="center"/>
          </w:tcPr>
          <w:p w14:paraId="6BE70A69">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3F066446">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12361BE2">
            <w:pPr>
              <w:jc w:val="center"/>
              <w:rPr>
                <w:rFonts w:ascii="微软雅黑" w:hAnsi="微软雅黑" w:eastAsia="微软雅黑" w:cs="宋体"/>
                <w:color w:val="000000"/>
                <w:szCs w:val="22"/>
                <w:lang w:eastAsia="zh-CN"/>
              </w:rPr>
            </w:pPr>
          </w:p>
        </w:tc>
      </w:tr>
      <w:tr w14:paraId="3EC188CE">
        <w:trPr>
          <w:trHeight w:val="324" w:hRule="atLeast"/>
        </w:trPr>
        <w:tc>
          <w:tcPr>
            <w:tcW w:w="2552" w:type="dxa"/>
            <w:tcBorders>
              <w:top w:val="nil"/>
              <w:left w:val="nil"/>
              <w:bottom w:val="single" w:color="A6A6A6" w:sz="8" w:space="0"/>
              <w:right w:val="nil"/>
            </w:tcBorders>
            <w:shd w:val="clear" w:color="auto" w:fill="auto"/>
            <w:noWrap/>
            <w:vAlign w:val="center"/>
          </w:tcPr>
          <w:p w14:paraId="154A1485">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2DABFFB5">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076DCA8D">
            <w:pPr>
              <w:jc w:val="center"/>
              <w:rPr>
                <w:rFonts w:ascii="微软雅黑" w:hAnsi="微软雅黑" w:eastAsia="微软雅黑" w:cs="宋体"/>
                <w:color w:val="000000"/>
                <w:szCs w:val="22"/>
                <w:lang w:eastAsia="zh-CN"/>
              </w:rPr>
            </w:pPr>
          </w:p>
        </w:tc>
      </w:tr>
      <w:tr w14:paraId="1BB53806">
        <w:trPr>
          <w:trHeight w:val="324" w:hRule="atLeast"/>
        </w:trPr>
        <w:tc>
          <w:tcPr>
            <w:tcW w:w="2552" w:type="dxa"/>
            <w:tcBorders>
              <w:top w:val="nil"/>
              <w:left w:val="nil"/>
              <w:bottom w:val="single" w:color="A6A6A6" w:sz="8" w:space="0"/>
              <w:right w:val="nil"/>
            </w:tcBorders>
            <w:shd w:val="clear" w:color="auto" w:fill="auto"/>
            <w:noWrap/>
            <w:vAlign w:val="center"/>
          </w:tcPr>
          <w:p w14:paraId="49A279DB">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70C98204">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5B12CCE1">
            <w:pPr>
              <w:jc w:val="center"/>
              <w:rPr>
                <w:rFonts w:ascii="微软雅黑" w:hAnsi="微软雅黑" w:eastAsia="微软雅黑" w:cs="宋体"/>
                <w:color w:val="000000"/>
                <w:szCs w:val="22"/>
                <w:lang w:eastAsia="zh-CN"/>
              </w:rPr>
            </w:pPr>
          </w:p>
        </w:tc>
      </w:tr>
      <w:tr w14:paraId="21F1FB24">
        <w:trPr>
          <w:trHeight w:val="324" w:hRule="atLeast"/>
        </w:trPr>
        <w:tc>
          <w:tcPr>
            <w:tcW w:w="2552" w:type="dxa"/>
            <w:tcBorders>
              <w:top w:val="nil"/>
              <w:left w:val="nil"/>
              <w:bottom w:val="single" w:color="A6A6A6" w:sz="8" w:space="0"/>
              <w:right w:val="nil"/>
            </w:tcBorders>
            <w:shd w:val="clear" w:color="auto" w:fill="auto"/>
            <w:noWrap/>
            <w:vAlign w:val="center"/>
          </w:tcPr>
          <w:p w14:paraId="07EEB1A7">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67E78EC3">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2D6FD759">
            <w:pPr>
              <w:jc w:val="center"/>
              <w:rPr>
                <w:rFonts w:ascii="微软雅黑" w:hAnsi="微软雅黑" w:eastAsia="微软雅黑" w:cs="宋体"/>
                <w:color w:val="000000"/>
                <w:szCs w:val="22"/>
                <w:lang w:eastAsia="zh-CN"/>
              </w:rPr>
            </w:pPr>
          </w:p>
        </w:tc>
      </w:tr>
      <w:tr w14:paraId="63A91591">
        <w:trPr>
          <w:trHeight w:val="324" w:hRule="atLeast"/>
        </w:trPr>
        <w:tc>
          <w:tcPr>
            <w:tcW w:w="2552" w:type="dxa"/>
            <w:tcBorders>
              <w:top w:val="nil"/>
              <w:left w:val="nil"/>
              <w:bottom w:val="single" w:color="A6A6A6" w:sz="8" w:space="0"/>
              <w:right w:val="nil"/>
            </w:tcBorders>
            <w:shd w:val="clear" w:color="auto" w:fill="auto"/>
            <w:noWrap/>
            <w:vAlign w:val="center"/>
          </w:tcPr>
          <w:p w14:paraId="2E621A5B">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40F177BC">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4DBDC915">
            <w:pPr>
              <w:jc w:val="center"/>
              <w:rPr>
                <w:rFonts w:ascii="微软雅黑" w:hAnsi="微软雅黑" w:eastAsia="微软雅黑" w:cs="宋体"/>
                <w:color w:val="000000"/>
                <w:szCs w:val="22"/>
                <w:lang w:eastAsia="zh-CN"/>
              </w:rPr>
            </w:pPr>
          </w:p>
        </w:tc>
      </w:tr>
      <w:tr w14:paraId="339FEAC4">
        <w:trPr>
          <w:trHeight w:val="324" w:hRule="atLeast"/>
        </w:trPr>
        <w:tc>
          <w:tcPr>
            <w:tcW w:w="2552" w:type="dxa"/>
            <w:tcBorders>
              <w:top w:val="nil"/>
              <w:left w:val="nil"/>
              <w:bottom w:val="single" w:color="A6A6A6" w:sz="8" w:space="0"/>
              <w:right w:val="nil"/>
            </w:tcBorders>
            <w:shd w:val="clear" w:color="auto" w:fill="auto"/>
            <w:noWrap/>
            <w:vAlign w:val="center"/>
          </w:tcPr>
          <w:p w14:paraId="75F6AB62">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1F192A42">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167123F0">
            <w:pPr>
              <w:jc w:val="center"/>
              <w:rPr>
                <w:rFonts w:ascii="微软雅黑" w:hAnsi="微软雅黑" w:eastAsia="微软雅黑" w:cs="宋体"/>
                <w:color w:val="000000"/>
                <w:szCs w:val="22"/>
                <w:lang w:eastAsia="zh-CN"/>
              </w:rPr>
            </w:pPr>
          </w:p>
        </w:tc>
      </w:tr>
      <w:tr w14:paraId="30BA8DA4">
        <w:trPr>
          <w:trHeight w:val="324" w:hRule="atLeast"/>
        </w:trPr>
        <w:tc>
          <w:tcPr>
            <w:tcW w:w="2552" w:type="dxa"/>
            <w:tcBorders>
              <w:top w:val="nil"/>
              <w:left w:val="nil"/>
              <w:bottom w:val="single" w:color="A6A6A6" w:sz="8" w:space="0"/>
              <w:right w:val="nil"/>
            </w:tcBorders>
            <w:shd w:val="clear" w:color="auto" w:fill="auto"/>
            <w:noWrap/>
            <w:vAlign w:val="center"/>
          </w:tcPr>
          <w:p w14:paraId="69F70B61">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64D506B8">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2FB5A304">
            <w:pPr>
              <w:jc w:val="center"/>
              <w:rPr>
                <w:rFonts w:ascii="微软雅黑" w:hAnsi="微软雅黑" w:eastAsia="微软雅黑" w:cs="宋体"/>
                <w:color w:val="000000"/>
                <w:szCs w:val="22"/>
                <w:lang w:eastAsia="zh-CN"/>
              </w:rPr>
            </w:pPr>
          </w:p>
        </w:tc>
      </w:tr>
      <w:tr w14:paraId="2C45BBFD">
        <w:trPr>
          <w:trHeight w:val="324" w:hRule="atLeast"/>
        </w:trPr>
        <w:tc>
          <w:tcPr>
            <w:tcW w:w="2552" w:type="dxa"/>
            <w:tcBorders>
              <w:top w:val="nil"/>
              <w:left w:val="nil"/>
              <w:bottom w:val="single" w:color="A6A6A6" w:sz="8" w:space="0"/>
              <w:right w:val="nil"/>
            </w:tcBorders>
            <w:shd w:val="clear" w:color="auto" w:fill="auto"/>
            <w:noWrap/>
            <w:vAlign w:val="center"/>
          </w:tcPr>
          <w:p w14:paraId="486DF816">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3885534C">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1A6BEA57">
            <w:pPr>
              <w:jc w:val="center"/>
              <w:rPr>
                <w:rFonts w:ascii="微软雅黑" w:hAnsi="微软雅黑" w:eastAsia="微软雅黑" w:cs="宋体"/>
                <w:color w:val="000000"/>
                <w:szCs w:val="22"/>
                <w:lang w:eastAsia="zh-CN"/>
              </w:rPr>
            </w:pPr>
          </w:p>
        </w:tc>
      </w:tr>
      <w:tr w14:paraId="6A41CCFB">
        <w:trPr>
          <w:trHeight w:val="324" w:hRule="atLeast"/>
        </w:trPr>
        <w:tc>
          <w:tcPr>
            <w:tcW w:w="2552" w:type="dxa"/>
            <w:tcBorders>
              <w:top w:val="nil"/>
              <w:left w:val="nil"/>
              <w:bottom w:val="single" w:color="A6A6A6" w:sz="8" w:space="0"/>
              <w:right w:val="nil"/>
            </w:tcBorders>
            <w:shd w:val="clear" w:color="auto" w:fill="auto"/>
            <w:noWrap/>
            <w:vAlign w:val="center"/>
          </w:tcPr>
          <w:p w14:paraId="03D35552">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4C2D51EB">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1B1A7B11">
            <w:pPr>
              <w:jc w:val="center"/>
              <w:rPr>
                <w:rFonts w:ascii="微软雅黑" w:hAnsi="微软雅黑" w:eastAsia="微软雅黑" w:cs="宋体"/>
                <w:color w:val="000000"/>
                <w:szCs w:val="22"/>
                <w:lang w:eastAsia="zh-CN"/>
              </w:rPr>
            </w:pPr>
          </w:p>
        </w:tc>
      </w:tr>
      <w:tr w14:paraId="38FA0BB0">
        <w:trPr>
          <w:trHeight w:val="324" w:hRule="atLeast"/>
        </w:trPr>
        <w:tc>
          <w:tcPr>
            <w:tcW w:w="2552" w:type="dxa"/>
            <w:tcBorders>
              <w:top w:val="nil"/>
              <w:left w:val="nil"/>
              <w:bottom w:val="single" w:color="A6A6A6" w:sz="8" w:space="0"/>
              <w:right w:val="nil"/>
            </w:tcBorders>
            <w:shd w:val="clear" w:color="auto" w:fill="auto"/>
            <w:noWrap/>
            <w:vAlign w:val="center"/>
          </w:tcPr>
          <w:p w14:paraId="7819F037">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49A11EBE">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20517A76">
            <w:pPr>
              <w:jc w:val="center"/>
              <w:rPr>
                <w:rFonts w:ascii="微软雅黑" w:hAnsi="微软雅黑" w:eastAsia="微软雅黑" w:cs="宋体"/>
                <w:color w:val="000000"/>
                <w:szCs w:val="22"/>
                <w:lang w:eastAsia="zh-CN"/>
              </w:rPr>
            </w:pPr>
          </w:p>
        </w:tc>
      </w:tr>
      <w:tr w14:paraId="0C140958">
        <w:trPr>
          <w:trHeight w:val="324" w:hRule="atLeast"/>
        </w:trPr>
        <w:tc>
          <w:tcPr>
            <w:tcW w:w="2552" w:type="dxa"/>
            <w:tcBorders>
              <w:top w:val="nil"/>
              <w:left w:val="nil"/>
              <w:bottom w:val="single" w:color="A6A6A6" w:sz="8" w:space="0"/>
              <w:right w:val="nil"/>
            </w:tcBorders>
            <w:shd w:val="clear" w:color="auto" w:fill="auto"/>
            <w:noWrap/>
            <w:vAlign w:val="center"/>
          </w:tcPr>
          <w:p w14:paraId="159E1BEC">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27EB943C">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103E4346">
            <w:pPr>
              <w:jc w:val="center"/>
              <w:rPr>
                <w:rFonts w:ascii="微软雅黑" w:hAnsi="微软雅黑" w:eastAsia="微软雅黑" w:cs="宋体"/>
                <w:color w:val="000000"/>
                <w:szCs w:val="22"/>
                <w:lang w:eastAsia="zh-CN"/>
              </w:rPr>
            </w:pPr>
          </w:p>
        </w:tc>
      </w:tr>
      <w:tr w14:paraId="58EB9CCA">
        <w:trPr>
          <w:trHeight w:val="324" w:hRule="atLeast"/>
        </w:trPr>
        <w:tc>
          <w:tcPr>
            <w:tcW w:w="2552" w:type="dxa"/>
            <w:tcBorders>
              <w:top w:val="nil"/>
              <w:left w:val="nil"/>
              <w:bottom w:val="single" w:color="A6A6A6" w:sz="8" w:space="0"/>
              <w:right w:val="nil"/>
            </w:tcBorders>
            <w:shd w:val="clear" w:color="auto" w:fill="auto"/>
            <w:noWrap/>
            <w:vAlign w:val="center"/>
          </w:tcPr>
          <w:p w14:paraId="4B431FB5">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57CA057E">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54F0E229">
            <w:pPr>
              <w:jc w:val="center"/>
              <w:rPr>
                <w:rFonts w:ascii="微软雅黑" w:hAnsi="微软雅黑" w:eastAsia="微软雅黑" w:cs="宋体"/>
                <w:color w:val="000000"/>
                <w:szCs w:val="22"/>
                <w:lang w:eastAsia="zh-CN"/>
              </w:rPr>
            </w:pPr>
          </w:p>
        </w:tc>
      </w:tr>
      <w:tr w14:paraId="4BFA00CB">
        <w:trPr>
          <w:trHeight w:val="324" w:hRule="atLeast"/>
        </w:trPr>
        <w:tc>
          <w:tcPr>
            <w:tcW w:w="2552" w:type="dxa"/>
            <w:tcBorders>
              <w:top w:val="nil"/>
              <w:left w:val="nil"/>
              <w:bottom w:val="single" w:color="A6A6A6" w:sz="8" w:space="0"/>
              <w:right w:val="nil"/>
            </w:tcBorders>
            <w:shd w:val="clear" w:color="auto" w:fill="auto"/>
            <w:noWrap/>
            <w:vAlign w:val="center"/>
          </w:tcPr>
          <w:p w14:paraId="542FC3C9">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7E74FE0D">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3FE2495E">
            <w:pPr>
              <w:jc w:val="center"/>
              <w:rPr>
                <w:rFonts w:ascii="微软雅黑" w:hAnsi="微软雅黑" w:eastAsia="微软雅黑" w:cs="宋体"/>
                <w:color w:val="000000"/>
                <w:szCs w:val="22"/>
                <w:lang w:eastAsia="zh-CN"/>
              </w:rPr>
            </w:pPr>
          </w:p>
        </w:tc>
      </w:tr>
      <w:tr w14:paraId="2A99E489">
        <w:trPr>
          <w:trHeight w:val="324" w:hRule="atLeast"/>
        </w:trPr>
        <w:tc>
          <w:tcPr>
            <w:tcW w:w="2552" w:type="dxa"/>
            <w:tcBorders>
              <w:top w:val="nil"/>
              <w:left w:val="nil"/>
              <w:bottom w:val="single" w:color="A6A6A6" w:sz="8" w:space="0"/>
              <w:right w:val="nil"/>
            </w:tcBorders>
            <w:shd w:val="clear" w:color="auto" w:fill="auto"/>
            <w:noWrap/>
            <w:vAlign w:val="center"/>
          </w:tcPr>
          <w:p w14:paraId="2C7D9E37">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64F0C47E">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7D7BBAFA">
            <w:pPr>
              <w:jc w:val="center"/>
              <w:rPr>
                <w:rFonts w:ascii="微软雅黑" w:hAnsi="微软雅黑" w:eastAsia="微软雅黑" w:cs="宋体"/>
                <w:color w:val="000000"/>
                <w:szCs w:val="22"/>
                <w:lang w:eastAsia="zh-CN"/>
              </w:rPr>
            </w:pPr>
          </w:p>
        </w:tc>
      </w:tr>
      <w:tr w14:paraId="74325946">
        <w:trPr>
          <w:trHeight w:val="324" w:hRule="atLeast"/>
        </w:trPr>
        <w:tc>
          <w:tcPr>
            <w:tcW w:w="2552" w:type="dxa"/>
            <w:tcBorders>
              <w:top w:val="nil"/>
              <w:left w:val="nil"/>
              <w:bottom w:val="single" w:color="A6A6A6" w:sz="8" w:space="0"/>
              <w:right w:val="nil"/>
            </w:tcBorders>
            <w:shd w:val="clear" w:color="auto" w:fill="auto"/>
            <w:noWrap/>
            <w:vAlign w:val="center"/>
          </w:tcPr>
          <w:p w14:paraId="0DAE86A5">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60AE883F">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5A68504A">
            <w:pPr>
              <w:jc w:val="center"/>
              <w:rPr>
                <w:rFonts w:ascii="微软雅黑" w:hAnsi="微软雅黑" w:eastAsia="微软雅黑" w:cs="宋体"/>
                <w:color w:val="000000"/>
                <w:szCs w:val="22"/>
                <w:lang w:eastAsia="zh-CN"/>
              </w:rPr>
            </w:pPr>
          </w:p>
        </w:tc>
      </w:tr>
      <w:tr w14:paraId="0B54FD09">
        <w:trPr>
          <w:trHeight w:val="324" w:hRule="atLeast"/>
        </w:trPr>
        <w:tc>
          <w:tcPr>
            <w:tcW w:w="2552" w:type="dxa"/>
            <w:tcBorders>
              <w:top w:val="nil"/>
              <w:left w:val="nil"/>
              <w:bottom w:val="single" w:color="A6A6A6" w:sz="8" w:space="0"/>
              <w:right w:val="nil"/>
            </w:tcBorders>
            <w:shd w:val="clear" w:color="auto" w:fill="auto"/>
            <w:noWrap/>
            <w:vAlign w:val="center"/>
          </w:tcPr>
          <w:p w14:paraId="4D180D93">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2E2706F6">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25A902B3">
            <w:pPr>
              <w:jc w:val="center"/>
              <w:rPr>
                <w:rFonts w:ascii="微软雅黑" w:hAnsi="微软雅黑" w:eastAsia="微软雅黑" w:cs="宋体"/>
                <w:color w:val="000000"/>
                <w:szCs w:val="22"/>
                <w:lang w:eastAsia="zh-CN"/>
              </w:rPr>
            </w:pPr>
          </w:p>
        </w:tc>
      </w:tr>
      <w:tr w14:paraId="59585559">
        <w:trPr>
          <w:trHeight w:val="324" w:hRule="atLeast"/>
        </w:trPr>
        <w:tc>
          <w:tcPr>
            <w:tcW w:w="2552" w:type="dxa"/>
            <w:tcBorders>
              <w:top w:val="nil"/>
              <w:left w:val="nil"/>
              <w:bottom w:val="single" w:color="A6A6A6" w:sz="8" w:space="0"/>
              <w:right w:val="nil"/>
            </w:tcBorders>
            <w:shd w:val="clear" w:color="auto" w:fill="auto"/>
            <w:noWrap/>
            <w:vAlign w:val="center"/>
          </w:tcPr>
          <w:p w14:paraId="19C9F437">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7C34192E">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31E59BFC">
            <w:pPr>
              <w:jc w:val="center"/>
              <w:rPr>
                <w:rFonts w:ascii="微软雅黑" w:hAnsi="微软雅黑" w:eastAsia="微软雅黑" w:cs="宋体"/>
                <w:color w:val="000000"/>
                <w:szCs w:val="22"/>
                <w:lang w:eastAsia="zh-CN"/>
              </w:rPr>
            </w:pPr>
          </w:p>
        </w:tc>
      </w:tr>
      <w:tr w14:paraId="1ACDD34C">
        <w:trPr>
          <w:trHeight w:val="324" w:hRule="atLeast"/>
        </w:trPr>
        <w:tc>
          <w:tcPr>
            <w:tcW w:w="2552" w:type="dxa"/>
            <w:tcBorders>
              <w:top w:val="nil"/>
              <w:left w:val="nil"/>
              <w:bottom w:val="single" w:color="A6A6A6" w:sz="8" w:space="0"/>
              <w:right w:val="nil"/>
            </w:tcBorders>
            <w:shd w:val="clear" w:color="auto" w:fill="auto"/>
            <w:noWrap/>
            <w:vAlign w:val="center"/>
          </w:tcPr>
          <w:p w14:paraId="3E117D5C">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1B735E3F">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45B2C77A">
            <w:pPr>
              <w:jc w:val="center"/>
              <w:rPr>
                <w:rFonts w:ascii="微软雅黑" w:hAnsi="微软雅黑" w:eastAsia="微软雅黑" w:cs="宋体"/>
                <w:color w:val="000000"/>
                <w:szCs w:val="22"/>
                <w:lang w:eastAsia="zh-CN"/>
              </w:rPr>
            </w:pPr>
          </w:p>
        </w:tc>
      </w:tr>
      <w:tr w14:paraId="7DF91BA7">
        <w:trPr>
          <w:trHeight w:val="324" w:hRule="atLeast"/>
        </w:trPr>
        <w:tc>
          <w:tcPr>
            <w:tcW w:w="2552" w:type="dxa"/>
            <w:tcBorders>
              <w:top w:val="nil"/>
              <w:left w:val="nil"/>
              <w:bottom w:val="single" w:color="A6A6A6" w:sz="8" w:space="0"/>
              <w:right w:val="nil"/>
            </w:tcBorders>
            <w:shd w:val="clear" w:color="auto" w:fill="auto"/>
            <w:noWrap/>
            <w:vAlign w:val="center"/>
          </w:tcPr>
          <w:p w14:paraId="14DCC5D2">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01355221">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2C149A37">
            <w:pPr>
              <w:jc w:val="center"/>
              <w:rPr>
                <w:rFonts w:ascii="微软雅黑" w:hAnsi="微软雅黑" w:eastAsia="微软雅黑" w:cs="宋体"/>
                <w:color w:val="000000"/>
                <w:szCs w:val="22"/>
                <w:lang w:eastAsia="zh-CN"/>
              </w:rPr>
            </w:pPr>
          </w:p>
        </w:tc>
      </w:tr>
      <w:tr w14:paraId="18EC495C">
        <w:trPr>
          <w:trHeight w:val="324" w:hRule="atLeast"/>
        </w:trPr>
        <w:tc>
          <w:tcPr>
            <w:tcW w:w="2552" w:type="dxa"/>
            <w:tcBorders>
              <w:top w:val="nil"/>
              <w:left w:val="nil"/>
              <w:bottom w:val="single" w:color="A6A6A6" w:sz="8" w:space="0"/>
              <w:right w:val="nil"/>
            </w:tcBorders>
            <w:shd w:val="clear" w:color="auto" w:fill="auto"/>
            <w:noWrap/>
            <w:vAlign w:val="center"/>
          </w:tcPr>
          <w:p w14:paraId="18EFE5A8">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30093F6B">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31DD0021">
            <w:pPr>
              <w:jc w:val="center"/>
              <w:rPr>
                <w:rFonts w:ascii="微软雅黑" w:hAnsi="微软雅黑" w:eastAsia="微软雅黑" w:cs="宋体"/>
                <w:color w:val="000000"/>
                <w:szCs w:val="22"/>
                <w:lang w:eastAsia="zh-CN"/>
              </w:rPr>
            </w:pPr>
          </w:p>
        </w:tc>
      </w:tr>
      <w:tr w14:paraId="18095D4D">
        <w:trPr>
          <w:trHeight w:val="324" w:hRule="atLeast"/>
        </w:trPr>
        <w:tc>
          <w:tcPr>
            <w:tcW w:w="2552" w:type="dxa"/>
            <w:tcBorders>
              <w:top w:val="nil"/>
              <w:left w:val="nil"/>
              <w:bottom w:val="single" w:color="A6A6A6" w:sz="8" w:space="0"/>
              <w:right w:val="nil"/>
            </w:tcBorders>
            <w:shd w:val="clear" w:color="auto" w:fill="auto"/>
            <w:noWrap/>
            <w:vAlign w:val="center"/>
          </w:tcPr>
          <w:p w14:paraId="40732952">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5DFA074E">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41265D85">
            <w:pPr>
              <w:jc w:val="center"/>
              <w:rPr>
                <w:rFonts w:ascii="微软雅黑" w:hAnsi="微软雅黑" w:eastAsia="微软雅黑" w:cs="宋体"/>
                <w:color w:val="000000"/>
                <w:szCs w:val="22"/>
                <w:lang w:eastAsia="zh-CN"/>
              </w:rPr>
            </w:pPr>
          </w:p>
        </w:tc>
      </w:tr>
      <w:tr w14:paraId="5CC4A100">
        <w:trPr>
          <w:trHeight w:val="324" w:hRule="atLeast"/>
        </w:trPr>
        <w:tc>
          <w:tcPr>
            <w:tcW w:w="2552" w:type="dxa"/>
            <w:tcBorders>
              <w:top w:val="nil"/>
              <w:left w:val="nil"/>
              <w:bottom w:val="single" w:color="A6A6A6" w:sz="8" w:space="0"/>
              <w:right w:val="nil"/>
            </w:tcBorders>
            <w:shd w:val="clear" w:color="auto" w:fill="auto"/>
            <w:noWrap/>
            <w:vAlign w:val="center"/>
          </w:tcPr>
          <w:p w14:paraId="1E154597">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4E480522">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2AFEB8AD">
            <w:pPr>
              <w:jc w:val="center"/>
              <w:rPr>
                <w:rFonts w:ascii="微软雅黑" w:hAnsi="微软雅黑" w:eastAsia="微软雅黑" w:cs="宋体"/>
                <w:color w:val="000000"/>
                <w:szCs w:val="22"/>
                <w:lang w:eastAsia="zh-CN"/>
              </w:rPr>
            </w:pPr>
          </w:p>
        </w:tc>
      </w:tr>
      <w:tr w14:paraId="6FFC207C">
        <w:trPr>
          <w:trHeight w:val="324" w:hRule="atLeast"/>
        </w:trPr>
        <w:tc>
          <w:tcPr>
            <w:tcW w:w="2552" w:type="dxa"/>
            <w:tcBorders>
              <w:top w:val="nil"/>
              <w:left w:val="nil"/>
              <w:bottom w:val="single" w:color="A6A6A6" w:sz="8" w:space="0"/>
              <w:right w:val="nil"/>
            </w:tcBorders>
            <w:shd w:val="clear" w:color="auto" w:fill="auto"/>
            <w:noWrap/>
            <w:vAlign w:val="center"/>
          </w:tcPr>
          <w:p w14:paraId="24DBE23B">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1CF94D11">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666556C6">
            <w:pPr>
              <w:jc w:val="center"/>
              <w:rPr>
                <w:rFonts w:ascii="微软雅黑" w:hAnsi="微软雅黑" w:eastAsia="微软雅黑" w:cs="宋体"/>
                <w:color w:val="000000"/>
                <w:szCs w:val="22"/>
                <w:lang w:eastAsia="zh-CN"/>
              </w:rPr>
            </w:pPr>
          </w:p>
        </w:tc>
      </w:tr>
      <w:tr w14:paraId="31A64CCB">
        <w:trPr>
          <w:trHeight w:val="324" w:hRule="atLeast"/>
        </w:trPr>
        <w:tc>
          <w:tcPr>
            <w:tcW w:w="2552" w:type="dxa"/>
            <w:tcBorders>
              <w:top w:val="nil"/>
              <w:left w:val="nil"/>
              <w:bottom w:val="single" w:color="A6A6A6" w:sz="8" w:space="0"/>
              <w:right w:val="nil"/>
            </w:tcBorders>
            <w:shd w:val="clear" w:color="auto" w:fill="auto"/>
            <w:noWrap/>
            <w:vAlign w:val="center"/>
          </w:tcPr>
          <w:p w14:paraId="1B97F9DE">
            <w:pPr>
              <w:jc w:val="center"/>
              <w:rPr>
                <w:rFonts w:ascii="微软雅黑" w:hAnsi="微软雅黑" w:eastAsia="微软雅黑" w:cs="宋体"/>
                <w:color w:val="000000"/>
                <w:szCs w:val="22"/>
                <w:lang w:eastAsia="zh-CN"/>
              </w:rPr>
            </w:pPr>
          </w:p>
        </w:tc>
        <w:tc>
          <w:tcPr>
            <w:tcW w:w="3402" w:type="dxa"/>
            <w:tcBorders>
              <w:top w:val="nil"/>
              <w:left w:val="nil"/>
              <w:bottom w:val="single" w:color="A6A6A6" w:sz="8" w:space="0"/>
              <w:right w:val="nil"/>
            </w:tcBorders>
            <w:shd w:val="clear" w:color="auto" w:fill="auto"/>
            <w:noWrap/>
            <w:vAlign w:val="center"/>
          </w:tcPr>
          <w:p w14:paraId="2668D600">
            <w:pPr>
              <w:jc w:val="center"/>
              <w:rPr>
                <w:rFonts w:ascii="微软雅黑" w:hAnsi="微软雅黑" w:eastAsia="微软雅黑" w:cs="宋体"/>
                <w:color w:val="000000"/>
                <w:szCs w:val="22"/>
                <w:lang w:eastAsia="zh-CN"/>
              </w:rPr>
            </w:pPr>
          </w:p>
        </w:tc>
        <w:tc>
          <w:tcPr>
            <w:tcW w:w="2551" w:type="dxa"/>
            <w:tcBorders>
              <w:top w:val="nil"/>
              <w:left w:val="nil"/>
              <w:bottom w:val="single" w:color="A6A6A6" w:sz="8" w:space="0"/>
              <w:right w:val="nil"/>
            </w:tcBorders>
            <w:shd w:val="clear" w:color="auto" w:fill="auto"/>
            <w:noWrap/>
            <w:vAlign w:val="center"/>
          </w:tcPr>
          <w:p w14:paraId="052D0001">
            <w:pPr>
              <w:jc w:val="center"/>
              <w:rPr>
                <w:rFonts w:ascii="微软雅黑" w:hAnsi="微软雅黑" w:eastAsia="微软雅黑" w:cs="宋体"/>
                <w:color w:val="000000"/>
                <w:szCs w:val="22"/>
                <w:lang w:eastAsia="zh-CN"/>
              </w:rPr>
            </w:pPr>
          </w:p>
        </w:tc>
      </w:tr>
    </w:tbl>
    <w:p w14:paraId="60E73BC6">
      <w:pPr>
        <w:pStyle w:val="2"/>
        <w:rPr>
          <w:lang w:eastAsia="zh-CN"/>
        </w:rPr>
      </w:pPr>
      <w:bookmarkStart w:id="21" w:name="_Toc478659695"/>
      <w:bookmarkStart w:id="22" w:name="_Toc9609158"/>
      <w:r>
        <w:rPr>
          <w:rFonts w:hint="eastAsia"/>
        </w:rPr>
        <w:t>预期</w:t>
      </w:r>
      <w:r>
        <w:rPr>
          <w:lang w:eastAsia="zh-CN"/>
        </w:rPr>
        <w:t>成果归属</w:t>
      </w:r>
      <w:bookmarkEnd w:id="21"/>
      <w:bookmarkEnd w:id="22"/>
      <w:r>
        <w:rPr>
          <w:rFonts w:hint="eastAsia"/>
          <w:lang w:eastAsia="zh"/>
          <w:woUserID w:val="1"/>
        </w:rPr>
        <w:t>（根据实际立项主体拆-税务）</w:t>
      </w:r>
    </w:p>
    <w:p w14:paraId="49F91FC1">
      <w:pPr>
        <w:pStyle w:val="4"/>
        <w:ind w:firstLine="440" w:firstLineChars="200"/>
        <w:rPr>
          <w:lang w:val="en-AU" w:eastAsia="zh-CN"/>
        </w:rPr>
      </w:pPr>
      <w:r>
        <w:rPr>
          <w:rFonts w:hint="eastAsia"/>
          <w:lang w:val="en-AU" w:eastAsia="zh-CN"/>
        </w:rPr>
        <w:t>项目预期成果归</w:t>
      </w:r>
      <w:r>
        <w:rPr>
          <w:rFonts w:hint="eastAsia"/>
          <w:lang w:eastAsia="zh-CN"/>
        </w:rPr>
        <w:t>____公司</w:t>
      </w:r>
      <w:r>
        <w:rPr>
          <w:rFonts w:hint="eastAsia"/>
          <w:lang w:val="en-AU" w:eastAsia="zh-CN"/>
        </w:rPr>
        <w:t>所有。</w:t>
      </w:r>
    </w:p>
    <w:p w14:paraId="0527A78D">
      <w:pPr>
        <w:pStyle w:val="2"/>
      </w:pPr>
      <w:bookmarkStart w:id="23" w:name="_Toc9609159"/>
      <w:bookmarkStart w:id="24" w:name="_Toc478659694"/>
      <w:bookmarkStart w:id="25" w:name="_Toc476645296"/>
      <w:bookmarkStart w:id="26" w:name="_Toc508885542"/>
      <w:r>
        <w:rPr>
          <w:rFonts w:hint="eastAsia"/>
        </w:rPr>
        <w:t>项目经费总预算</w:t>
      </w:r>
      <w:bookmarkEnd w:id="23"/>
      <w:bookmarkEnd w:id="24"/>
      <w:bookmarkEnd w:id="25"/>
      <w:bookmarkEnd w:id="26"/>
    </w:p>
    <w:p w14:paraId="50990B44">
      <w:pPr>
        <w:spacing w:before="120" w:after="240"/>
        <w:ind w:firstLine="440" w:firstLineChars="200"/>
        <w:jc w:val="both"/>
        <w:rPr>
          <w:rFonts w:eastAsia="微软雅黑"/>
          <w:lang w:val="en-AU" w:eastAsia="zh-CN"/>
        </w:rPr>
      </w:pPr>
      <w:r>
        <w:rPr>
          <w:rFonts w:hint="eastAsia" w:eastAsia="微软雅黑"/>
          <w:lang w:val="en-AU" w:eastAsia="zh-CN"/>
        </w:rPr>
        <w:t>本项目总预算为</w:t>
      </w:r>
      <w:r>
        <w:rPr>
          <w:rFonts w:hint="eastAsia" w:eastAsia="微软雅黑"/>
          <w:lang w:eastAsia="zh-CN"/>
        </w:rPr>
        <w:t>____</w:t>
      </w:r>
      <w:r>
        <w:rPr>
          <w:rFonts w:eastAsia="微软雅黑"/>
          <w:lang w:val="en-AU" w:eastAsia="zh-CN"/>
        </w:rPr>
        <w:t>万元</w:t>
      </w:r>
      <w:r>
        <w:rPr>
          <w:rFonts w:hint="eastAsia" w:eastAsia="微软雅黑"/>
          <w:lang w:val="en-AU" w:eastAsia="zh-CN"/>
        </w:rPr>
        <w:t>，</w:t>
      </w:r>
      <w:r>
        <w:rPr>
          <w:rFonts w:eastAsia="微软雅黑"/>
          <w:lang w:val="en-AU" w:eastAsia="zh-CN"/>
        </w:rPr>
        <w:t>以上预算可根据开发进度进行调整</w:t>
      </w:r>
      <w:r>
        <w:rPr>
          <w:rFonts w:hint="eastAsia" w:eastAsia="微软雅黑"/>
          <w:lang w:val="en-AU" w:eastAsia="zh-CN"/>
        </w:rPr>
        <w:t>，以后年度预算将在总预算框架下逐步推进。</w:t>
      </w:r>
    </w:p>
    <w:p w14:paraId="36EFAB91">
      <w:pPr>
        <w:pStyle w:val="2"/>
      </w:pPr>
      <w:bookmarkStart w:id="27" w:name="_Toc478659696"/>
      <w:bookmarkStart w:id="28" w:name="_Toc9609160"/>
      <w:r>
        <w:rPr>
          <w:rFonts w:hint="eastAsia"/>
        </w:rPr>
        <w:t>计划工作进度</w:t>
      </w:r>
      <w:bookmarkEnd w:id="27"/>
      <w:bookmarkEnd w:id="28"/>
    </w:p>
    <w:p w14:paraId="5D6AFA7E">
      <w:pPr>
        <w:pStyle w:val="4"/>
        <w:ind w:firstLine="440" w:firstLineChars="200"/>
        <w:rPr>
          <w:lang w:eastAsia="zh-CN"/>
        </w:rPr>
      </w:pPr>
      <w:bookmarkStart w:id="29" w:name="_Toc478659697"/>
      <w:r>
        <w:rPr>
          <w:rFonts w:hint="eastAsia"/>
          <w:lang w:val="en-AU" w:eastAsia="zh-CN"/>
        </w:rPr>
        <w:t>该研发项目整体计划为</w:t>
      </w:r>
      <w:r>
        <w:rPr>
          <w:rFonts w:hint="eastAsia"/>
          <w:lang w:eastAsia="zh-CN"/>
        </w:rPr>
        <w:t>____</w:t>
      </w:r>
      <w:r>
        <w:rPr>
          <w:rFonts w:hint="eastAsia"/>
          <w:lang w:val="en-AU" w:eastAsia="zh-CN"/>
        </w:rPr>
        <w:t>。</w:t>
      </w:r>
      <w:r>
        <w:rPr>
          <w:rFonts w:hint="eastAsia"/>
          <w:color w:val="FF0000"/>
          <w:lang w:eastAsia="zh-CN"/>
        </w:rPr>
        <w:t>以下表格供参考，实际按照互娱研究开发进度填写。</w:t>
      </w:r>
    </w:p>
    <w:tbl>
      <w:tblPr>
        <w:tblStyle w:val="85"/>
        <w:tblW w:w="8505" w:type="dxa"/>
        <w:tblInd w:w="-10" w:type="dxa"/>
        <w:tblLayout w:type="autofit"/>
        <w:tblCellMar>
          <w:top w:w="0" w:type="dxa"/>
          <w:left w:w="108" w:type="dxa"/>
          <w:bottom w:w="0" w:type="dxa"/>
          <w:right w:w="108" w:type="dxa"/>
        </w:tblCellMar>
      </w:tblPr>
      <w:tblGrid>
        <w:gridCol w:w="1418"/>
        <w:gridCol w:w="1276"/>
        <w:gridCol w:w="5811"/>
      </w:tblGrid>
      <w:tr w14:paraId="5BA48C9E">
        <w:tc>
          <w:tcPr>
            <w:tcW w:w="1418" w:type="dxa"/>
            <w:tcBorders>
              <w:bottom w:val="single" w:color="7E7E7E" w:themeColor="text1" w:themeTint="80" w:sz="4" w:space="0"/>
              <w:right w:val="nil"/>
              <w:insideH w:val="single" w:sz="4" w:space="0"/>
            </w:tcBorders>
            <w:shd w:val="clear" w:color="auto" w:fill="000000" w:themeFill="text1"/>
          </w:tcPr>
          <w:p w14:paraId="4723AA7D">
            <w:pPr>
              <w:jc w:val="center"/>
              <w:rPr>
                <w:rFonts w:eastAsia="微软雅黑"/>
                <w:b w:val="0"/>
                <w:bCs/>
                <w:caps/>
                <w:lang w:eastAsia="zh-CN"/>
              </w:rPr>
            </w:pPr>
            <w:r>
              <w:rPr>
                <w:rFonts w:hint="eastAsia" w:eastAsia="微软雅黑"/>
                <w:b/>
                <w:bCs/>
                <w:caps/>
                <w:lang w:eastAsia="zh-CN"/>
              </w:rPr>
              <w:t>计划时间</w:t>
            </w:r>
          </w:p>
        </w:tc>
        <w:tc>
          <w:tcPr>
            <w:tcW w:w="1276" w:type="dxa"/>
            <w:tcBorders>
              <w:bottom w:val="single" w:color="7E7E7E" w:themeColor="text1" w:themeTint="80" w:sz="4" w:space="0"/>
              <w:insideH w:val="single" w:sz="4" w:space="0"/>
            </w:tcBorders>
            <w:shd w:val="clear" w:color="auto" w:fill="000000" w:themeFill="text1"/>
          </w:tcPr>
          <w:p w14:paraId="4A2CEFB7">
            <w:pPr>
              <w:jc w:val="center"/>
              <w:rPr>
                <w:rFonts w:eastAsia="微软雅黑"/>
                <w:b w:val="0"/>
                <w:bCs/>
                <w:caps/>
              </w:rPr>
            </w:pPr>
            <w:r>
              <w:rPr>
                <w:rFonts w:hint="eastAsia" w:eastAsia="微软雅黑"/>
                <w:b/>
                <w:bCs/>
                <w:caps/>
              </w:rPr>
              <w:t>阶段</w:t>
            </w:r>
          </w:p>
        </w:tc>
        <w:tc>
          <w:tcPr>
            <w:tcW w:w="5811" w:type="dxa"/>
            <w:tcBorders>
              <w:bottom w:val="single" w:color="7E7E7E" w:themeColor="text1" w:themeTint="80" w:sz="4" w:space="0"/>
              <w:insideH w:val="single" w:sz="4" w:space="0"/>
            </w:tcBorders>
            <w:shd w:val="clear" w:color="auto" w:fill="000000" w:themeFill="text1"/>
          </w:tcPr>
          <w:p w14:paraId="3014B2C6">
            <w:pPr>
              <w:jc w:val="center"/>
              <w:rPr>
                <w:rFonts w:eastAsia="微软雅黑"/>
                <w:b w:val="0"/>
                <w:bCs/>
                <w:caps/>
                <w:lang w:eastAsia="zh-CN"/>
              </w:rPr>
            </w:pPr>
            <w:r>
              <w:rPr>
                <w:rFonts w:hint="eastAsia" w:eastAsia="微软雅黑"/>
                <w:b/>
                <w:bCs/>
                <w:caps/>
                <w:lang w:eastAsia="zh-CN"/>
              </w:rPr>
              <w:t>计划完成内容</w:t>
            </w:r>
          </w:p>
        </w:tc>
      </w:tr>
      <w:tr w14:paraId="4A774C7E">
        <w:tc>
          <w:tcPr>
            <w:tcW w:w="1418" w:type="dxa"/>
            <w:tcBorders>
              <w:bottom w:val="single" w:color="A5A5A5" w:themeColor="background1" w:themeShade="A6" w:sz="4" w:space="0"/>
              <w:right w:val="single" w:color="7E7E7E" w:themeColor="text1" w:themeTint="80" w:sz="4" w:space="0"/>
              <w:insideV w:val="single" w:sz="4" w:space="0"/>
            </w:tcBorders>
          </w:tcPr>
          <w:p w14:paraId="76B69184">
            <w:pPr>
              <w:rPr>
                <w:rFonts w:eastAsia="微软雅黑"/>
                <w:b w:val="0"/>
                <w:bCs w:val="0"/>
                <w:caps/>
                <w:lang w:eastAsia="zh-CN"/>
              </w:rPr>
            </w:pPr>
          </w:p>
        </w:tc>
        <w:tc>
          <w:tcPr>
            <w:tcW w:w="1276" w:type="dxa"/>
            <w:tcBorders>
              <w:bottom w:val="single" w:color="A5A5A5" w:themeColor="background1" w:themeShade="A6" w:sz="4" w:space="0"/>
            </w:tcBorders>
          </w:tcPr>
          <w:p w14:paraId="30CB30B9">
            <w:pPr>
              <w:jc w:val="center"/>
              <w:rPr>
                <w:rFonts w:eastAsia="微软雅黑"/>
                <w:b/>
                <w:bCs/>
                <w:lang w:eastAsia="zh-CN"/>
              </w:rPr>
            </w:pPr>
            <w:r>
              <w:rPr>
                <w:rFonts w:hint="eastAsia" w:eastAsia="微软雅黑"/>
                <w:b/>
                <w:bCs/>
                <w:lang w:eastAsia="zh-CN"/>
              </w:rPr>
              <w:t>研究阶段</w:t>
            </w:r>
          </w:p>
        </w:tc>
        <w:tc>
          <w:tcPr>
            <w:tcW w:w="5811" w:type="dxa"/>
            <w:tcBorders>
              <w:bottom w:val="single" w:color="A5A5A5" w:themeColor="background1" w:themeShade="A6" w:sz="4" w:space="0"/>
            </w:tcBorders>
          </w:tcPr>
          <w:p w14:paraId="4B8A5326">
            <w:pPr>
              <w:spacing w:after="120"/>
              <w:rPr>
                <w:rFonts w:eastAsia="微软雅黑"/>
                <w:b/>
                <w:lang w:eastAsia="zh-CN"/>
              </w:rPr>
            </w:pPr>
          </w:p>
        </w:tc>
      </w:tr>
      <w:tr w14:paraId="2310850C">
        <w:tc>
          <w:tcPr>
            <w:tcW w:w="1418" w:type="dxa"/>
            <w:tcBorders>
              <w:bottom w:val="single" w:color="A5A5A5" w:themeColor="background1" w:themeShade="A6" w:sz="4" w:space="0"/>
              <w:right w:val="single" w:color="7E7E7E" w:themeColor="text1" w:themeTint="80" w:sz="4" w:space="0"/>
              <w:insideV w:val="single" w:sz="4" w:space="0"/>
            </w:tcBorders>
          </w:tcPr>
          <w:p w14:paraId="30A7C2B7">
            <w:pPr>
              <w:rPr>
                <w:rFonts w:eastAsia="微软雅黑"/>
                <w:b/>
                <w:bCs/>
                <w:caps/>
              </w:rPr>
            </w:pPr>
          </w:p>
        </w:tc>
        <w:tc>
          <w:tcPr>
            <w:tcW w:w="1276" w:type="dxa"/>
            <w:tcBorders>
              <w:bottom w:val="single" w:color="A5A5A5" w:themeColor="background1" w:themeShade="A6" w:sz="4" w:space="0"/>
            </w:tcBorders>
          </w:tcPr>
          <w:p w14:paraId="718A0F8A">
            <w:pPr>
              <w:jc w:val="center"/>
              <w:rPr>
                <w:rFonts w:eastAsia="微软雅黑"/>
                <w:lang w:eastAsia="zh-CN"/>
              </w:rPr>
            </w:pPr>
            <w:r>
              <w:rPr>
                <w:rFonts w:hint="eastAsia" w:eastAsia="微软雅黑"/>
                <w:lang w:eastAsia="zh-CN"/>
              </w:rPr>
              <w:t>项目规划和需求调研</w:t>
            </w:r>
          </w:p>
        </w:tc>
        <w:tc>
          <w:tcPr>
            <w:tcW w:w="5811" w:type="dxa"/>
            <w:tcBorders>
              <w:bottom w:val="single" w:color="A5A5A5" w:themeColor="background1" w:themeShade="A6" w:sz="4" w:space="0"/>
            </w:tcBorders>
          </w:tcPr>
          <w:p w14:paraId="29AB502F">
            <w:pPr>
              <w:spacing w:after="120"/>
              <w:rPr>
                <w:rFonts w:eastAsia="微软雅黑"/>
                <w:lang w:eastAsia="zh-CN"/>
              </w:rPr>
            </w:pPr>
            <w:r>
              <w:rPr>
                <w:rFonts w:hint="eastAsia" w:eastAsia="微软雅黑"/>
                <w:b/>
                <w:lang w:eastAsia="zh-CN"/>
              </w:rPr>
              <w:t>研究内容：</w:t>
            </w:r>
            <w:r>
              <w:rPr>
                <w:rFonts w:hint="eastAsia" w:eastAsia="微软雅黑"/>
                <w:lang w:eastAsia="zh-CN"/>
              </w:rPr>
              <w:t>进行市场调研，收集业务需求，</w:t>
            </w:r>
            <w:r>
              <w:rPr>
                <w:rFonts w:eastAsia="微软雅黑"/>
                <w:lang w:eastAsia="zh-CN"/>
              </w:rPr>
              <w:t>并</w:t>
            </w:r>
            <w:r>
              <w:rPr>
                <w:rFonts w:hint="eastAsia" w:eastAsia="微软雅黑"/>
                <w:lang w:eastAsia="zh-CN"/>
              </w:rPr>
              <w:t>基于</w:t>
            </w:r>
            <w:r>
              <w:rPr>
                <w:rFonts w:eastAsia="微软雅黑"/>
                <w:lang w:eastAsia="zh-CN"/>
              </w:rPr>
              <w:t>业务需求</w:t>
            </w:r>
            <w:r>
              <w:rPr>
                <w:rFonts w:hint="eastAsia" w:eastAsia="微软雅黑"/>
                <w:lang w:eastAsia="zh-CN"/>
              </w:rPr>
              <w:t>制定软件需求，</w:t>
            </w:r>
            <w:r>
              <w:rPr>
                <w:rFonts w:eastAsia="微软雅黑"/>
                <w:lang w:eastAsia="zh-CN"/>
              </w:rPr>
              <w:t>完成</w:t>
            </w:r>
            <w:r>
              <w:rPr>
                <w:rFonts w:hint="eastAsia" w:eastAsia="微软雅黑"/>
                <w:lang w:eastAsia="zh-CN"/>
              </w:rPr>
              <w:t>项目可行性分析，</w:t>
            </w:r>
            <w:r>
              <w:rPr>
                <w:rFonts w:eastAsia="微软雅黑"/>
                <w:lang w:eastAsia="zh-CN"/>
              </w:rPr>
              <w:t>完成</w:t>
            </w:r>
            <w:r>
              <w:rPr>
                <w:rFonts w:hint="eastAsia" w:eastAsia="微软雅黑"/>
                <w:lang w:eastAsia="zh-CN"/>
              </w:rPr>
              <w:t>立项和软件需求评审，</w:t>
            </w:r>
            <w:r>
              <w:rPr>
                <w:rFonts w:eastAsia="微软雅黑"/>
                <w:lang w:eastAsia="zh-CN"/>
              </w:rPr>
              <w:t>组建</w:t>
            </w:r>
            <w:r>
              <w:rPr>
                <w:rFonts w:hint="eastAsia" w:eastAsia="微软雅黑"/>
                <w:lang w:eastAsia="zh-CN"/>
              </w:rPr>
              <w:t>研发团队。</w:t>
            </w:r>
          </w:p>
          <w:p w14:paraId="260C1EB8">
            <w:pPr>
              <w:spacing w:after="120"/>
              <w:rPr>
                <w:rFonts w:eastAsia="微软雅黑"/>
                <w:lang w:eastAsia="zh-CN"/>
              </w:rPr>
            </w:pPr>
            <w:r>
              <w:rPr>
                <w:rFonts w:hint="eastAsia" w:eastAsia="微软雅黑"/>
                <w:b/>
                <w:lang w:eastAsia="zh-CN"/>
              </w:rPr>
              <w:t>阶段成果：</w:t>
            </w:r>
            <w:r>
              <w:rPr>
                <w:rFonts w:hint="eastAsia" w:eastAsia="微软雅黑"/>
                <w:lang w:eastAsia="zh-CN"/>
              </w:rPr>
              <w:t>可行性报告；项目立项计划；预算</w:t>
            </w:r>
            <w:r>
              <w:rPr>
                <w:rFonts w:eastAsia="微软雅黑"/>
                <w:lang w:eastAsia="zh-CN"/>
              </w:rPr>
              <w:t>方案</w:t>
            </w:r>
            <w:r>
              <w:rPr>
                <w:rFonts w:hint="eastAsia" w:eastAsia="微软雅黑"/>
                <w:lang w:eastAsia="zh-CN"/>
              </w:rPr>
              <w:t>、业务需求说明文档、软件需求文档。</w:t>
            </w:r>
          </w:p>
        </w:tc>
      </w:tr>
      <w:tr w14:paraId="4DBD1A2F">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71ED53CE">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68594E1E">
            <w:pPr>
              <w:jc w:val="center"/>
              <w:rPr>
                <w:rFonts w:eastAsia="微软雅黑"/>
                <w:lang w:eastAsia="zh-CN"/>
              </w:rPr>
            </w:pPr>
            <w:r>
              <w:rPr>
                <w:rFonts w:hint="eastAsia" w:eastAsia="微软雅黑"/>
                <w:lang w:eastAsia="zh-CN"/>
              </w:rPr>
              <w:t>技术设计</w:t>
            </w:r>
          </w:p>
        </w:tc>
        <w:tc>
          <w:tcPr>
            <w:tcW w:w="5811" w:type="dxa"/>
            <w:tcBorders>
              <w:top w:val="single" w:color="A5A5A5" w:themeColor="background1" w:themeShade="A6" w:sz="4" w:space="0"/>
              <w:bottom w:val="single" w:color="A5A5A5" w:themeColor="background1" w:themeShade="A6" w:sz="4" w:space="0"/>
            </w:tcBorders>
          </w:tcPr>
          <w:p w14:paraId="4D45D9AE">
            <w:pPr>
              <w:spacing w:after="120"/>
              <w:rPr>
                <w:rFonts w:eastAsia="微软雅黑"/>
                <w:lang w:eastAsia="zh-CN"/>
              </w:rPr>
            </w:pPr>
            <w:r>
              <w:rPr>
                <w:rFonts w:hint="eastAsia" w:eastAsia="微软雅黑"/>
                <w:b/>
                <w:lang w:eastAsia="zh-CN"/>
              </w:rPr>
              <w:t>研究内容：</w:t>
            </w:r>
            <w:r>
              <w:rPr>
                <w:rFonts w:hint="eastAsia" w:eastAsia="微软雅黑"/>
                <w:lang w:eastAsia="zh-CN"/>
              </w:rPr>
              <w:t>根据软件需求制定概要及详细技术设计</w:t>
            </w:r>
            <w:r>
              <w:rPr>
                <w:rFonts w:eastAsia="微软雅黑"/>
                <w:lang w:eastAsia="zh-CN"/>
              </w:rPr>
              <w:t>方案</w:t>
            </w:r>
            <w:r>
              <w:rPr>
                <w:rFonts w:hint="eastAsia" w:eastAsia="微软雅黑"/>
                <w:lang w:eastAsia="zh-CN"/>
              </w:rPr>
              <w:t>（包括界面布局、数据结构、算法以及易用性、安全性、可扩展性、健壮性和性能等），总体设计方案评审。</w:t>
            </w:r>
          </w:p>
          <w:p w14:paraId="77935AF1">
            <w:pPr>
              <w:spacing w:after="120"/>
              <w:rPr>
                <w:rFonts w:eastAsia="微软雅黑"/>
                <w:lang w:eastAsia="zh-CN"/>
              </w:rPr>
            </w:pPr>
            <w:r>
              <w:rPr>
                <w:rFonts w:hint="eastAsia" w:eastAsia="微软雅黑"/>
                <w:b/>
                <w:lang w:eastAsia="zh-CN"/>
              </w:rPr>
              <w:t>阶段成果：</w:t>
            </w:r>
            <w:r>
              <w:rPr>
                <w:rFonts w:hint="eastAsia" w:eastAsia="微软雅黑"/>
                <w:lang w:eastAsia="zh-CN"/>
              </w:rPr>
              <w:t>软件</w:t>
            </w:r>
            <w:r>
              <w:rPr>
                <w:rFonts w:eastAsia="微软雅黑"/>
                <w:lang w:eastAsia="zh-CN"/>
              </w:rPr>
              <w:t>设计方案；</w:t>
            </w:r>
            <w:r>
              <w:rPr>
                <w:rFonts w:hint="eastAsia" w:eastAsia="微软雅黑"/>
                <w:lang w:eastAsia="zh-CN"/>
              </w:rPr>
              <w:t>技术概要开发</w:t>
            </w:r>
            <w:r>
              <w:rPr>
                <w:rFonts w:eastAsia="微软雅黑"/>
                <w:lang w:eastAsia="zh-CN"/>
              </w:rPr>
              <w:t>文档；</w:t>
            </w:r>
            <w:r>
              <w:rPr>
                <w:rFonts w:hint="eastAsia" w:eastAsia="微软雅黑"/>
                <w:lang w:eastAsia="zh-CN"/>
              </w:rPr>
              <w:t>技术详细开发</w:t>
            </w:r>
            <w:r>
              <w:rPr>
                <w:rFonts w:eastAsia="微软雅黑"/>
                <w:lang w:eastAsia="zh-CN"/>
              </w:rPr>
              <w:t>文档。</w:t>
            </w:r>
          </w:p>
        </w:tc>
      </w:tr>
      <w:tr w14:paraId="4585AEBD">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4279F895">
            <w:pPr>
              <w:rPr>
                <w:rFonts w:eastAsia="微软雅黑"/>
                <w:b w:val="0"/>
                <w:bCs w:val="0"/>
                <w:caps/>
                <w:lang w:eastAsia="zh-CN"/>
              </w:rPr>
            </w:pPr>
          </w:p>
        </w:tc>
        <w:tc>
          <w:tcPr>
            <w:tcW w:w="1276" w:type="dxa"/>
            <w:tcBorders>
              <w:top w:val="single" w:color="A5A5A5" w:themeColor="background1" w:themeShade="A6" w:sz="4" w:space="0"/>
              <w:bottom w:val="single" w:color="A5A5A5" w:themeColor="background1" w:themeShade="A6" w:sz="4" w:space="0"/>
            </w:tcBorders>
          </w:tcPr>
          <w:p w14:paraId="351AEFF6">
            <w:pPr>
              <w:jc w:val="center"/>
              <w:rPr>
                <w:rFonts w:eastAsia="微软雅黑"/>
                <w:b/>
                <w:bCs/>
                <w:lang w:eastAsia="zh-CN"/>
              </w:rPr>
            </w:pPr>
            <w:r>
              <w:rPr>
                <w:rFonts w:hint="eastAsia" w:eastAsia="微软雅黑"/>
                <w:b/>
                <w:bCs/>
                <w:lang w:eastAsia="zh-CN"/>
              </w:rPr>
              <w:t>开发阶段</w:t>
            </w:r>
          </w:p>
        </w:tc>
        <w:tc>
          <w:tcPr>
            <w:tcW w:w="5811" w:type="dxa"/>
            <w:tcBorders>
              <w:top w:val="single" w:color="A5A5A5" w:themeColor="background1" w:themeShade="A6" w:sz="4" w:space="0"/>
              <w:bottom w:val="single" w:color="A5A5A5" w:themeColor="background1" w:themeShade="A6" w:sz="4" w:space="0"/>
            </w:tcBorders>
          </w:tcPr>
          <w:p w14:paraId="3F86E85E">
            <w:pPr>
              <w:spacing w:after="120"/>
              <w:rPr>
                <w:rFonts w:eastAsia="微软雅黑"/>
                <w:b/>
                <w:bCs/>
                <w:lang w:eastAsia="zh-CN"/>
              </w:rPr>
            </w:pPr>
          </w:p>
        </w:tc>
      </w:tr>
      <w:tr w14:paraId="0D535676">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327514E3">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47D6D9A5">
            <w:pPr>
              <w:jc w:val="center"/>
              <w:rPr>
                <w:rFonts w:eastAsia="微软雅黑"/>
                <w:lang w:eastAsia="zh-CN"/>
              </w:rPr>
            </w:pPr>
            <w:r>
              <w:rPr>
                <w:rFonts w:hint="eastAsia" w:eastAsia="微软雅黑"/>
                <w:lang w:eastAsia="zh-CN"/>
              </w:rPr>
              <w:t>编码开发</w:t>
            </w:r>
          </w:p>
        </w:tc>
        <w:tc>
          <w:tcPr>
            <w:tcW w:w="5811" w:type="dxa"/>
            <w:tcBorders>
              <w:top w:val="single" w:color="A5A5A5" w:themeColor="background1" w:themeShade="A6" w:sz="4" w:space="0"/>
              <w:bottom w:val="single" w:color="A5A5A5" w:themeColor="background1" w:themeShade="A6" w:sz="4" w:space="0"/>
            </w:tcBorders>
          </w:tcPr>
          <w:p w14:paraId="2ED8B4F0">
            <w:pPr>
              <w:spacing w:after="120"/>
              <w:rPr>
                <w:rFonts w:eastAsia="微软雅黑"/>
                <w:lang w:eastAsia="zh-CN"/>
              </w:rPr>
            </w:pPr>
            <w:r>
              <w:rPr>
                <w:rFonts w:hint="eastAsia" w:eastAsia="微软雅黑"/>
                <w:b/>
                <w:lang w:eastAsia="zh-CN"/>
              </w:rPr>
              <w:t>研究内容：</w:t>
            </w:r>
            <w:r>
              <w:rPr>
                <w:rFonts w:hint="eastAsia" w:eastAsia="微软雅黑"/>
                <w:lang w:eastAsia="zh-CN"/>
              </w:rPr>
              <w:t>按照软件设计方案及</w:t>
            </w:r>
            <w:r>
              <w:rPr>
                <w:rFonts w:eastAsia="微软雅黑"/>
                <w:lang w:eastAsia="zh-CN"/>
              </w:rPr>
              <w:t>技术开发文档</w:t>
            </w:r>
            <w:r>
              <w:rPr>
                <w:rFonts w:hint="eastAsia" w:eastAsia="微软雅黑"/>
                <w:lang w:eastAsia="zh-CN"/>
              </w:rPr>
              <w:t>进行编码工作，并组织代码评审。</w:t>
            </w:r>
          </w:p>
          <w:p w14:paraId="07C23060">
            <w:pPr>
              <w:spacing w:after="120"/>
              <w:rPr>
                <w:rFonts w:eastAsia="微软雅黑"/>
                <w:lang w:eastAsia="zh-CN"/>
              </w:rPr>
            </w:pPr>
            <w:r>
              <w:rPr>
                <w:rFonts w:hint="eastAsia" w:eastAsia="微软雅黑"/>
                <w:b/>
                <w:lang w:eastAsia="zh-CN"/>
              </w:rPr>
              <w:t>阶段成果：</w:t>
            </w:r>
            <w:r>
              <w:rPr>
                <w:rFonts w:hint="eastAsia" w:eastAsia="微软雅黑"/>
                <w:lang w:eastAsia="zh-CN"/>
              </w:rPr>
              <w:t>软件源代码</w:t>
            </w:r>
            <w:r>
              <w:rPr>
                <w:rFonts w:eastAsia="微软雅黑"/>
                <w:lang w:eastAsia="zh-CN"/>
              </w:rPr>
              <w:t>；</w:t>
            </w:r>
            <w:r>
              <w:rPr>
                <w:rFonts w:hint="eastAsia" w:eastAsia="微软雅黑"/>
                <w:lang w:eastAsia="zh-CN"/>
              </w:rPr>
              <w:t>代码</w:t>
            </w:r>
            <w:r>
              <w:rPr>
                <w:rFonts w:eastAsia="微软雅黑"/>
                <w:lang w:eastAsia="zh-CN"/>
              </w:rPr>
              <w:t>评审报告。</w:t>
            </w:r>
          </w:p>
        </w:tc>
      </w:tr>
      <w:tr w14:paraId="222FC63A">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6B3F28D4">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3A71A834">
            <w:pPr>
              <w:jc w:val="center"/>
              <w:rPr>
                <w:rFonts w:eastAsia="微软雅黑"/>
                <w:lang w:eastAsia="zh-CN"/>
              </w:rPr>
            </w:pPr>
            <w:r>
              <w:rPr>
                <w:rFonts w:hint="eastAsia" w:eastAsia="微软雅黑"/>
                <w:lang w:eastAsia="zh-CN"/>
              </w:rPr>
              <w:t>调试测试</w:t>
            </w:r>
          </w:p>
        </w:tc>
        <w:tc>
          <w:tcPr>
            <w:tcW w:w="5811" w:type="dxa"/>
            <w:tcBorders>
              <w:top w:val="single" w:color="A5A5A5" w:themeColor="background1" w:themeShade="A6" w:sz="4" w:space="0"/>
              <w:bottom w:val="single" w:color="A5A5A5" w:themeColor="background1" w:themeShade="A6" w:sz="4" w:space="0"/>
            </w:tcBorders>
          </w:tcPr>
          <w:p w14:paraId="776B1784">
            <w:pPr>
              <w:spacing w:after="120"/>
              <w:rPr>
                <w:rFonts w:eastAsia="微软雅黑"/>
                <w:lang w:eastAsia="zh-CN"/>
              </w:rPr>
            </w:pPr>
            <w:r>
              <w:rPr>
                <w:rFonts w:hint="eastAsia" w:eastAsia="微软雅黑"/>
                <w:b/>
                <w:lang w:eastAsia="zh-CN"/>
              </w:rPr>
              <w:t>研究内容：</w:t>
            </w:r>
            <w:r>
              <w:rPr>
                <w:rFonts w:hint="eastAsia" w:eastAsia="微软雅黑"/>
                <w:lang w:eastAsia="zh-CN"/>
              </w:rPr>
              <w:t>构建测试</w:t>
            </w:r>
            <w:r>
              <w:rPr>
                <w:rFonts w:eastAsia="微软雅黑"/>
                <w:lang w:eastAsia="zh-CN"/>
              </w:rPr>
              <w:t>用例</w:t>
            </w:r>
            <w:r>
              <w:rPr>
                <w:rFonts w:hint="eastAsia" w:eastAsia="微软雅黑"/>
                <w:lang w:eastAsia="zh-CN"/>
              </w:rPr>
              <w:t>，根据轻重缓急合理安排测试优先级以覆盖尽可能多的需求点，</w:t>
            </w:r>
            <w:r>
              <w:rPr>
                <w:rFonts w:eastAsia="微软雅黑"/>
                <w:lang w:eastAsia="zh-CN"/>
              </w:rPr>
              <w:t>及时发现</w:t>
            </w:r>
            <w:r>
              <w:rPr>
                <w:rFonts w:hint="eastAsia" w:eastAsia="微软雅黑"/>
                <w:lang w:eastAsia="zh-CN"/>
              </w:rPr>
              <w:t>及</w:t>
            </w:r>
            <w:r>
              <w:rPr>
                <w:rFonts w:eastAsia="微软雅黑"/>
                <w:lang w:eastAsia="zh-CN"/>
              </w:rPr>
              <w:t>修复</w:t>
            </w:r>
            <w:r>
              <w:rPr>
                <w:rFonts w:hint="eastAsia" w:eastAsia="微软雅黑"/>
                <w:lang w:eastAsia="zh-CN"/>
              </w:rPr>
              <w:t>软件</w:t>
            </w:r>
            <w:r>
              <w:rPr>
                <w:rFonts w:eastAsia="微软雅黑"/>
                <w:lang w:eastAsia="zh-CN"/>
              </w:rPr>
              <w:t>缺陷</w:t>
            </w:r>
            <w:r>
              <w:rPr>
                <w:rFonts w:hint="eastAsia" w:eastAsia="微软雅黑"/>
                <w:lang w:eastAsia="zh-CN"/>
              </w:rPr>
              <w:t>，并</w:t>
            </w:r>
            <w:r>
              <w:rPr>
                <w:rFonts w:eastAsia="微软雅黑"/>
                <w:lang w:eastAsia="zh-CN"/>
              </w:rPr>
              <w:t>在此基础上完成系统</w:t>
            </w:r>
            <w:r>
              <w:rPr>
                <w:rFonts w:hint="eastAsia" w:eastAsia="微软雅黑"/>
                <w:lang w:eastAsia="zh-CN"/>
              </w:rPr>
              <w:t>集成</w:t>
            </w:r>
            <w:r>
              <w:rPr>
                <w:rFonts w:eastAsia="微软雅黑"/>
                <w:lang w:eastAsia="zh-CN"/>
              </w:rPr>
              <w:t>测试</w:t>
            </w:r>
            <w:r>
              <w:rPr>
                <w:rFonts w:hint="eastAsia" w:eastAsia="微软雅黑"/>
                <w:lang w:eastAsia="zh-CN"/>
              </w:rPr>
              <w:t>及</w:t>
            </w:r>
            <w:r>
              <w:rPr>
                <w:rFonts w:eastAsia="微软雅黑"/>
                <w:lang w:eastAsia="zh-CN"/>
              </w:rPr>
              <w:t>用户</w:t>
            </w:r>
            <w:r>
              <w:rPr>
                <w:rFonts w:hint="eastAsia" w:eastAsia="微软雅黑"/>
                <w:lang w:eastAsia="zh-CN"/>
              </w:rPr>
              <w:t>验收</w:t>
            </w:r>
            <w:r>
              <w:rPr>
                <w:rFonts w:eastAsia="微软雅黑"/>
                <w:lang w:eastAsia="zh-CN"/>
              </w:rPr>
              <w:t>测试</w:t>
            </w:r>
            <w:r>
              <w:rPr>
                <w:rFonts w:hint="eastAsia" w:eastAsia="微软雅黑"/>
                <w:lang w:eastAsia="zh-CN"/>
              </w:rPr>
              <w:t>。</w:t>
            </w:r>
          </w:p>
          <w:p w14:paraId="5960D99E">
            <w:pPr>
              <w:spacing w:after="120"/>
              <w:rPr>
                <w:rFonts w:eastAsia="微软雅黑"/>
                <w:lang w:eastAsia="zh-CN"/>
              </w:rPr>
            </w:pPr>
            <w:r>
              <w:rPr>
                <w:rFonts w:hint="eastAsia" w:eastAsia="微软雅黑"/>
                <w:b/>
                <w:lang w:eastAsia="zh-CN"/>
              </w:rPr>
              <w:t>阶段成果：</w:t>
            </w:r>
            <w:r>
              <w:rPr>
                <w:rFonts w:hint="eastAsia" w:eastAsia="微软雅黑"/>
                <w:lang w:eastAsia="zh-CN"/>
              </w:rPr>
              <w:t>单元测试</w:t>
            </w:r>
            <w:r>
              <w:rPr>
                <w:rFonts w:eastAsia="微软雅黑"/>
                <w:lang w:eastAsia="zh-CN"/>
              </w:rPr>
              <w:t>报告；</w:t>
            </w:r>
            <w:r>
              <w:rPr>
                <w:rFonts w:hint="eastAsia" w:eastAsia="微软雅黑"/>
                <w:lang w:eastAsia="zh-CN"/>
              </w:rPr>
              <w:t>系统</w:t>
            </w:r>
            <w:r>
              <w:rPr>
                <w:rFonts w:eastAsia="微软雅黑"/>
                <w:lang w:eastAsia="zh-CN"/>
              </w:rPr>
              <w:t>集成测试报告；用户验收测试报告。</w:t>
            </w:r>
          </w:p>
        </w:tc>
      </w:tr>
      <w:tr w14:paraId="2F2BCD08">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08C75293">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1AC9EF3B">
            <w:pPr>
              <w:jc w:val="center"/>
              <w:rPr>
                <w:rFonts w:eastAsia="微软雅黑"/>
                <w:lang w:eastAsia="zh-CN"/>
              </w:rPr>
            </w:pPr>
            <w:r>
              <w:rPr>
                <w:rFonts w:hint="eastAsia" w:eastAsia="微软雅黑"/>
                <w:lang w:eastAsia="zh-CN"/>
              </w:rPr>
              <w:t>运行上线</w:t>
            </w:r>
          </w:p>
        </w:tc>
        <w:tc>
          <w:tcPr>
            <w:tcW w:w="5811" w:type="dxa"/>
            <w:tcBorders>
              <w:top w:val="single" w:color="A5A5A5" w:themeColor="background1" w:themeShade="A6" w:sz="4" w:space="0"/>
              <w:bottom w:val="single" w:color="A5A5A5" w:themeColor="background1" w:themeShade="A6" w:sz="4" w:space="0"/>
            </w:tcBorders>
          </w:tcPr>
          <w:p w14:paraId="0F1011F3">
            <w:pPr>
              <w:spacing w:after="120"/>
              <w:rPr>
                <w:rFonts w:eastAsia="微软雅黑"/>
                <w:lang w:eastAsia="zh-CN"/>
              </w:rPr>
            </w:pPr>
            <w:r>
              <w:rPr>
                <w:rFonts w:hint="eastAsia" w:eastAsia="微软雅黑"/>
                <w:b/>
                <w:lang w:eastAsia="zh-CN"/>
              </w:rPr>
              <w:t>研究内容：</w:t>
            </w:r>
            <w:r>
              <w:rPr>
                <w:rFonts w:hint="eastAsia" w:eastAsia="微软雅黑"/>
                <w:lang w:eastAsia="zh-CN"/>
              </w:rPr>
              <w:t>执行上线</w:t>
            </w:r>
            <w:r>
              <w:rPr>
                <w:rFonts w:eastAsia="微软雅黑"/>
                <w:lang w:eastAsia="zh-CN"/>
              </w:rPr>
              <w:t>前准备及</w:t>
            </w:r>
            <w:r>
              <w:rPr>
                <w:rFonts w:hint="eastAsia" w:eastAsia="微软雅黑"/>
                <w:lang w:eastAsia="zh-CN"/>
              </w:rPr>
              <w:t>开展</w:t>
            </w:r>
            <w:r>
              <w:rPr>
                <w:rFonts w:eastAsia="微软雅黑"/>
                <w:lang w:eastAsia="zh-CN"/>
              </w:rPr>
              <w:t>相应培训工作，</w:t>
            </w:r>
            <w:r>
              <w:rPr>
                <w:rFonts w:hint="eastAsia" w:eastAsia="微软雅黑"/>
                <w:lang w:eastAsia="zh-CN"/>
              </w:rPr>
              <w:t>完成</w:t>
            </w:r>
            <w:r>
              <w:rPr>
                <w:rFonts w:eastAsia="微软雅黑"/>
                <w:lang w:eastAsia="zh-CN"/>
              </w:rPr>
              <w:t>软件的配置及业务数据导入</w:t>
            </w:r>
            <w:r>
              <w:rPr>
                <w:rFonts w:hint="eastAsia" w:eastAsia="微软雅黑"/>
                <w:lang w:eastAsia="zh-CN"/>
              </w:rPr>
              <w:t>，</w:t>
            </w:r>
            <w:r>
              <w:rPr>
                <w:rFonts w:eastAsia="微软雅黑"/>
                <w:lang w:eastAsia="zh-CN"/>
              </w:rPr>
              <w:t>设计</w:t>
            </w:r>
            <w:r>
              <w:rPr>
                <w:rFonts w:hint="eastAsia" w:eastAsia="微软雅黑"/>
                <w:lang w:eastAsia="zh-CN"/>
              </w:rPr>
              <w:t>上线</w:t>
            </w:r>
            <w:r>
              <w:rPr>
                <w:rFonts w:eastAsia="微软雅黑"/>
                <w:lang w:eastAsia="zh-CN"/>
              </w:rPr>
              <w:t>切换方案。</w:t>
            </w:r>
          </w:p>
          <w:p w14:paraId="7254C43E">
            <w:pPr>
              <w:spacing w:after="120"/>
              <w:rPr>
                <w:rFonts w:eastAsia="微软雅黑"/>
                <w:lang w:eastAsia="zh-CN"/>
              </w:rPr>
            </w:pPr>
            <w:r>
              <w:rPr>
                <w:rFonts w:hint="eastAsia" w:eastAsia="微软雅黑"/>
                <w:b/>
                <w:lang w:eastAsia="zh-CN"/>
              </w:rPr>
              <w:t>阶段成果：</w:t>
            </w:r>
            <w:r>
              <w:rPr>
                <w:rFonts w:hint="eastAsia" w:eastAsia="微软雅黑"/>
                <w:lang w:eastAsia="zh-CN"/>
              </w:rPr>
              <w:t>系统</w:t>
            </w:r>
            <w:r>
              <w:rPr>
                <w:rFonts w:eastAsia="微软雅黑"/>
                <w:lang w:eastAsia="zh-CN"/>
              </w:rPr>
              <w:t>初步</w:t>
            </w:r>
            <w:r>
              <w:rPr>
                <w:rFonts w:hint="eastAsia" w:eastAsia="微软雅黑"/>
                <w:lang w:eastAsia="zh-CN"/>
              </w:rPr>
              <w:t>并行</w:t>
            </w:r>
            <w:r>
              <w:rPr>
                <w:rFonts w:eastAsia="微软雅黑"/>
                <w:lang w:eastAsia="zh-CN"/>
              </w:rPr>
              <w:t>上线</w:t>
            </w:r>
            <w:r>
              <w:rPr>
                <w:rFonts w:hint="eastAsia" w:eastAsia="微软雅黑"/>
                <w:lang w:eastAsia="zh-CN"/>
              </w:rPr>
              <w:t>。</w:t>
            </w:r>
          </w:p>
        </w:tc>
      </w:tr>
      <w:tr w14:paraId="154FB998">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3F51907E">
            <w:pPr>
              <w:rPr>
                <w:rFonts w:eastAsia="微软雅黑"/>
                <w:b/>
                <w:bCs/>
                <w:caps/>
                <w:lang w:eastAsia="zh-CN"/>
              </w:rPr>
            </w:pPr>
            <w:r>
              <w:rPr>
                <w:rFonts w:hint="eastAsia" w:eastAsia="微软雅黑"/>
                <w:b/>
                <w:bCs/>
                <w:caps/>
                <w:lang w:eastAsia="zh-CN"/>
              </w:rPr>
              <w:t>20</w:t>
            </w:r>
            <w:r>
              <w:rPr>
                <w:rFonts w:eastAsia="微软雅黑"/>
                <w:b/>
                <w:bCs/>
                <w:caps/>
                <w:lang w:eastAsia="zh-CN"/>
              </w:rPr>
              <w:t>23</w:t>
            </w:r>
            <w:r>
              <w:rPr>
                <w:rFonts w:hint="eastAsia" w:eastAsia="微软雅黑"/>
                <w:b/>
                <w:bCs/>
                <w:caps/>
                <w:lang w:eastAsia="zh-CN"/>
              </w:rPr>
              <w:t>.</w:t>
            </w:r>
            <w:r>
              <w:rPr>
                <w:rFonts w:eastAsia="微软雅黑"/>
                <w:b/>
                <w:bCs/>
                <w:caps/>
                <w:lang w:eastAsia="zh-CN"/>
              </w:rPr>
              <w:t>04</w:t>
            </w:r>
          </w:p>
        </w:tc>
        <w:tc>
          <w:tcPr>
            <w:tcW w:w="1276" w:type="dxa"/>
            <w:tcBorders>
              <w:top w:val="single" w:color="A5A5A5" w:themeColor="background1" w:themeShade="A6" w:sz="4" w:space="0"/>
              <w:bottom w:val="single" w:color="A5A5A5" w:themeColor="background1" w:themeShade="A6" w:sz="4" w:space="0"/>
            </w:tcBorders>
          </w:tcPr>
          <w:p w14:paraId="6588DDD4">
            <w:pPr>
              <w:jc w:val="center"/>
              <w:rPr>
                <w:rFonts w:eastAsia="微软雅黑"/>
                <w:lang w:eastAsia="zh-CN"/>
              </w:rPr>
            </w:pPr>
            <w:r>
              <w:rPr>
                <w:rFonts w:hint="eastAsia" w:eastAsia="微软雅黑"/>
                <w:lang w:eastAsia="zh-CN"/>
              </w:rPr>
              <w:t>上线调研</w:t>
            </w:r>
          </w:p>
        </w:tc>
        <w:tc>
          <w:tcPr>
            <w:tcW w:w="5811" w:type="dxa"/>
            <w:tcBorders>
              <w:top w:val="single" w:color="A5A5A5" w:themeColor="background1" w:themeShade="A6" w:sz="4" w:space="0"/>
              <w:bottom w:val="single" w:color="A5A5A5" w:themeColor="background1" w:themeShade="A6" w:sz="4" w:space="0"/>
            </w:tcBorders>
          </w:tcPr>
          <w:p w14:paraId="44D9D944">
            <w:pPr>
              <w:spacing w:after="120"/>
              <w:rPr>
                <w:rFonts w:eastAsia="微软雅黑"/>
                <w:lang w:eastAsia="zh-CN"/>
              </w:rPr>
            </w:pPr>
            <w:r>
              <w:rPr>
                <w:rFonts w:hint="eastAsia" w:eastAsia="微软雅黑"/>
                <w:b/>
                <w:lang w:eastAsia="zh-CN"/>
              </w:rPr>
              <w:t>研究内容：</w:t>
            </w:r>
            <w:r>
              <w:rPr>
                <w:rFonts w:hint="eastAsia" w:eastAsia="微软雅黑"/>
                <w:lang w:eastAsia="zh-CN"/>
              </w:rPr>
              <w:t>收集上线反馈与</w:t>
            </w:r>
            <w:r>
              <w:rPr>
                <w:rFonts w:eastAsia="微软雅黑"/>
                <w:lang w:eastAsia="zh-CN"/>
              </w:rPr>
              <w:t>新</w:t>
            </w:r>
            <w:r>
              <w:rPr>
                <w:rFonts w:hint="eastAsia" w:eastAsia="微软雅黑"/>
                <w:lang w:eastAsia="zh-CN"/>
              </w:rPr>
              <w:t>增</w:t>
            </w:r>
            <w:r>
              <w:rPr>
                <w:rFonts w:eastAsia="微软雅黑"/>
                <w:lang w:eastAsia="zh-CN"/>
              </w:rPr>
              <w:t>业务需求</w:t>
            </w:r>
            <w:r>
              <w:rPr>
                <w:rFonts w:hint="eastAsia" w:eastAsia="微软雅黑"/>
                <w:lang w:eastAsia="zh-CN"/>
              </w:rPr>
              <w:t>，增加</w:t>
            </w:r>
            <w:r>
              <w:rPr>
                <w:rFonts w:eastAsia="微软雅黑"/>
                <w:lang w:eastAsia="zh-CN"/>
              </w:rPr>
              <w:t>并</w:t>
            </w:r>
            <w:r>
              <w:rPr>
                <w:rFonts w:hint="eastAsia" w:eastAsia="微软雅黑"/>
                <w:lang w:eastAsia="zh-CN"/>
              </w:rPr>
              <w:t>更新软件需求，同时</w:t>
            </w:r>
            <w:r>
              <w:rPr>
                <w:rFonts w:eastAsia="微软雅黑"/>
                <w:lang w:eastAsia="zh-CN"/>
              </w:rPr>
              <w:t>完成</w:t>
            </w:r>
            <w:r>
              <w:rPr>
                <w:rFonts w:hint="eastAsia" w:eastAsia="微软雅黑"/>
                <w:lang w:eastAsia="zh-CN"/>
              </w:rPr>
              <w:t>软件需求评审。</w:t>
            </w:r>
          </w:p>
          <w:p w14:paraId="17D784F6">
            <w:pPr>
              <w:spacing w:after="120"/>
              <w:rPr>
                <w:rFonts w:eastAsia="微软雅黑"/>
                <w:lang w:eastAsia="zh-CN"/>
              </w:rPr>
            </w:pPr>
            <w:r>
              <w:rPr>
                <w:rFonts w:hint="eastAsia" w:eastAsia="微软雅黑"/>
                <w:b/>
                <w:lang w:eastAsia="zh-CN"/>
              </w:rPr>
              <w:t>阶段成果：</w:t>
            </w:r>
            <w:r>
              <w:rPr>
                <w:rFonts w:hint="eastAsia" w:eastAsia="微软雅黑"/>
                <w:lang w:eastAsia="zh-CN"/>
              </w:rPr>
              <w:t>软件需求文档。</w:t>
            </w:r>
          </w:p>
        </w:tc>
      </w:tr>
      <w:tr w14:paraId="5A3D6411">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79C2309B">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26472ABD">
            <w:pPr>
              <w:jc w:val="center"/>
              <w:rPr>
                <w:rFonts w:eastAsia="微软雅黑"/>
                <w:lang w:eastAsia="zh-CN"/>
              </w:rPr>
            </w:pPr>
            <w:r>
              <w:rPr>
                <w:rFonts w:hint="eastAsia" w:eastAsia="微软雅黑"/>
                <w:lang w:eastAsia="zh-CN"/>
              </w:rPr>
              <w:t>技术设计</w:t>
            </w:r>
          </w:p>
        </w:tc>
        <w:tc>
          <w:tcPr>
            <w:tcW w:w="5811" w:type="dxa"/>
            <w:tcBorders>
              <w:top w:val="single" w:color="A5A5A5" w:themeColor="background1" w:themeShade="A6" w:sz="4" w:space="0"/>
              <w:bottom w:val="single" w:color="A5A5A5" w:themeColor="background1" w:themeShade="A6" w:sz="4" w:space="0"/>
            </w:tcBorders>
          </w:tcPr>
          <w:p w14:paraId="7CA12215">
            <w:pPr>
              <w:spacing w:after="120"/>
              <w:rPr>
                <w:rFonts w:eastAsia="微软雅黑"/>
                <w:lang w:eastAsia="zh-CN"/>
              </w:rPr>
            </w:pPr>
            <w:r>
              <w:rPr>
                <w:rFonts w:hint="eastAsia" w:eastAsia="微软雅黑"/>
                <w:b/>
                <w:lang w:eastAsia="zh-CN"/>
              </w:rPr>
              <w:t>研究内容：</w:t>
            </w:r>
            <w:r>
              <w:rPr>
                <w:rFonts w:hint="eastAsia" w:eastAsia="微软雅黑"/>
                <w:lang w:eastAsia="zh-CN"/>
              </w:rPr>
              <w:t>根据软件需求制定详细技术设计</w:t>
            </w:r>
            <w:r>
              <w:rPr>
                <w:rFonts w:eastAsia="微软雅黑"/>
                <w:lang w:eastAsia="zh-CN"/>
              </w:rPr>
              <w:t>方案</w:t>
            </w:r>
            <w:r>
              <w:rPr>
                <w:rFonts w:hint="eastAsia" w:eastAsia="微软雅黑"/>
                <w:lang w:eastAsia="zh-CN"/>
              </w:rPr>
              <w:t>（包括界面布局、数据结构、算法以及易用性、安全性、可扩展性、健壮性和性能等）。</w:t>
            </w:r>
          </w:p>
          <w:p w14:paraId="3E1F0ED0">
            <w:pPr>
              <w:spacing w:after="120"/>
              <w:rPr>
                <w:rFonts w:eastAsia="微软雅黑"/>
                <w:lang w:eastAsia="zh-CN"/>
              </w:rPr>
            </w:pPr>
            <w:r>
              <w:rPr>
                <w:rFonts w:hint="eastAsia" w:eastAsia="微软雅黑"/>
                <w:b/>
                <w:lang w:eastAsia="zh-CN"/>
              </w:rPr>
              <w:t>阶段成果：</w:t>
            </w:r>
            <w:r>
              <w:rPr>
                <w:rFonts w:hint="eastAsia" w:eastAsia="微软雅黑"/>
                <w:lang w:eastAsia="zh-CN"/>
              </w:rPr>
              <w:t>软件</w:t>
            </w:r>
            <w:r>
              <w:rPr>
                <w:rFonts w:eastAsia="微软雅黑"/>
                <w:lang w:eastAsia="zh-CN"/>
              </w:rPr>
              <w:t>设计方案；</w:t>
            </w:r>
            <w:r>
              <w:rPr>
                <w:rFonts w:hint="eastAsia" w:eastAsia="微软雅黑"/>
                <w:lang w:eastAsia="zh-CN"/>
              </w:rPr>
              <w:t>技术开发</w:t>
            </w:r>
            <w:r>
              <w:rPr>
                <w:rFonts w:eastAsia="微软雅黑"/>
                <w:lang w:eastAsia="zh-CN"/>
              </w:rPr>
              <w:t>文档。</w:t>
            </w:r>
          </w:p>
        </w:tc>
      </w:tr>
      <w:tr w14:paraId="238DEDE6">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17134608">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4324B7C9">
            <w:pPr>
              <w:jc w:val="center"/>
              <w:rPr>
                <w:rFonts w:eastAsia="微软雅黑"/>
                <w:lang w:eastAsia="zh-CN"/>
              </w:rPr>
            </w:pPr>
            <w:r>
              <w:rPr>
                <w:rFonts w:hint="eastAsia" w:eastAsia="微软雅黑"/>
                <w:lang w:eastAsia="zh-CN"/>
              </w:rPr>
              <w:t>开发编码</w:t>
            </w:r>
          </w:p>
        </w:tc>
        <w:tc>
          <w:tcPr>
            <w:tcW w:w="5811" w:type="dxa"/>
            <w:tcBorders>
              <w:top w:val="single" w:color="A5A5A5" w:themeColor="background1" w:themeShade="A6" w:sz="4" w:space="0"/>
              <w:bottom w:val="single" w:color="A5A5A5" w:themeColor="background1" w:themeShade="A6" w:sz="4" w:space="0"/>
            </w:tcBorders>
          </w:tcPr>
          <w:p w14:paraId="250295E1">
            <w:pPr>
              <w:spacing w:after="120"/>
              <w:rPr>
                <w:rFonts w:eastAsia="微软雅黑"/>
                <w:lang w:eastAsia="zh-CN"/>
              </w:rPr>
            </w:pPr>
            <w:r>
              <w:rPr>
                <w:rFonts w:hint="eastAsia" w:eastAsia="微软雅黑"/>
                <w:b/>
                <w:lang w:eastAsia="zh-CN"/>
              </w:rPr>
              <w:t>研究内容：</w:t>
            </w:r>
            <w:r>
              <w:rPr>
                <w:rFonts w:hint="eastAsia" w:eastAsia="微软雅黑"/>
                <w:lang w:eastAsia="zh-CN"/>
              </w:rPr>
              <w:t>按照软件设计方案及</w:t>
            </w:r>
            <w:r>
              <w:rPr>
                <w:rFonts w:eastAsia="微软雅黑"/>
                <w:lang w:eastAsia="zh-CN"/>
              </w:rPr>
              <w:t>技术开发文档</w:t>
            </w:r>
            <w:r>
              <w:rPr>
                <w:rFonts w:hint="eastAsia" w:eastAsia="微软雅黑"/>
                <w:lang w:eastAsia="zh-CN"/>
              </w:rPr>
              <w:t>进行编码工作，并组织代码评审。</w:t>
            </w:r>
          </w:p>
          <w:p w14:paraId="72CF058E">
            <w:pPr>
              <w:spacing w:after="120"/>
              <w:rPr>
                <w:rFonts w:eastAsia="微软雅黑"/>
                <w:lang w:eastAsia="zh-CN"/>
              </w:rPr>
            </w:pPr>
            <w:r>
              <w:rPr>
                <w:rFonts w:hint="eastAsia" w:eastAsia="微软雅黑"/>
                <w:b/>
                <w:lang w:eastAsia="zh-CN"/>
              </w:rPr>
              <w:t>阶段成果：</w:t>
            </w:r>
            <w:r>
              <w:rPr>
                <w:rFonts w:hint="eastAsia" w:eastAsia="微软雅黑"/>
                <w:lang w:eastAsia="zh-CN"/>
              </w:rPr>
              <w:t>软件源代码</w:t>
            </w:r>
            <w:r>
              <w:rPr>
                <w:rFonts w:eastAsia="微软雅黑"/>
                <w:lang w:eastAsia="zh-CN"/>
              </w:rPr>
              <w:t>；</w:t>
            </w:r>
            <w:r>
              <w:rPr>
                <w:rFonts w:hint="eastAsia" w:eastAsia="微软雅黑"/>
                <w:lang w:eastAsia="zh-CN"/>
              </w:rPr>
              <w:t>代码</w:t>
            </w:r>
            <w:r>
              <w:rPr>
                <w:rFonts w:eastAsia="微软雅黑"/>
                <w:lang w:eastAsia="zh-CN"/>
              </w:rPr>
              <w:t>评审报告。</w:t>
            </w:r>
          </w:p>
        </w:tc>
      </w:tr>
      <w:tr w14:paraId="4EDD3422">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0D06514D">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0C1689E1">
            <w:pPr>
              <w:jc w:val="center"/>
              <w:rPr>
                <w:rFonts w:eastAsia="微软雅黑"/>
                <w:lang w:eastAsia="zh-CN"/>
              </w:rPr>
            </w:pPr>
            <w:r>
              <w:rPr>
                <w:rFonts w:hint="eastAsia" w:eastAsia="微软雅黑"/>
                <w:lang w:eastAsia="zh-CN"/>
              </w:rPr>
              <w:t>调试测试</w:t>
            </w:r>
          </w:p>
        </w:tc>
        <w:tc>
          <w:tcPr>
            <w:tcW w:w="5811" w:type="dxa"/>
            <w:tcBorders>
              <w:top w:val="single" w:color="A5A5A5" w:themeColor="background1" w:themeShade="A6" w:sz="4" w:space="0"/>
              <w:bottom w:val="single" w:color="A5A5A5" w:themeColor="background1" w:themeShade="A6" w:sz="4" w:space="0"/>
            </w:tcBorders>
          </w:tcPr>
          <w:p w14:paraId="050D6495">
            <w:pPr>
              <w:spacing w:after="120"/>
              <w:rPr>
                <w:rFonts w:eastAsia="微软雅黑"/>
                <w:lang w:eastAsia="zh-CN"/>
              </w:rPr>
            </w:pPr>
            <w:r>
              <w:rPr>
                <w:rFonts w:hint="eastAsia" w:eastAsia="微软雅黑"/>
                <w:b/>
                <w:lang w:eastAsia="zh-CN"/>
              </w:rPr>
              <w:t>研究内容：</w:t>
            </w:r>
            <w:r>
              <w:rPr>
                <w:rFonts w:hint="eastAsia" w:eastAsia="微软雅黑"/>
                <w:lang w:eastAsia="zh-CN"/>
              </w:rPr>
              <w:t>构建测试</w:t>
            </w:r>
            <w:r>
              <w:rPr>
                <w:rFonts w:eastAsia="微软雅黑"/>
                <w:lang w:eastAsia="zh-CN"/>
              </w:rPr>
              <w:t>用例</w:t>
            </w:r>
            <w:r>
              <w:rPr>
                <w:rFonts w:hint="eastAsia" w:eastAsia="微软雅黑"/>
                <w:lang w:eastAsia="zh-CN"/>
              </w:rPr>
              <w:t>，根据轻重缓急合理安排测试优先级以覆盖尽可能多地需求点，</w:t>
            </w:r>
            <w:r>
              <w:rPr>
                <w:rFonts w:eastAsia="微软雅黑"/>
                <w:lang w:eastAsia="zh-CN"/>
              </w:rPr>
              <w:t>及时发现</w:t>
            </w:r>
            <w:r>
              <w:rPr>
                <w:rFonts w:hint="eastAsia" w:eastAsia="微软雅黑"/>
                <w:lang w:eastAsia="zh-CN"/>
              </w:rPr>
              <w:t>及</w:t>
            </w:r>
            <w:r>
              <w:rPr>
                <w:rFonts w:eastAsia="微软雅黑"/>
                <w:lang w:eastAsia="zh-CN"/>
              </w:rPr>
              <w:t>修复</w:t>
            </w:r>
            <w:r>
              <w:rPr>
                <w:rFonts w:hint="eastAsia" w:eastAsia="微软雅黑"/>
                <w:lang w:eastAsia="zh-CN"/>
              </w:rPr>
              <w:t>软件</w:t>
            </w:r>
            <w:r>
              <w:rPr>
                <w:rFonts w:eastAsia="微软雅黑"/>
                <w:lang w:eastAsia="zh-CN"/>
              </w:rPr>
              <w:t>缺陷</w:t>
            </w:r>
            <w:r>
              <w:rPr>
                <w:rFonts w:hint="eastAsia" w:eastAsia="微软雅黑"/>
                <w:lang w:eastAsia="zh-CN"/>
              </w:rPr>
              <w:t>，并</w:t>
            </w:r>
            <w:r>
              <w:rPr>
                <w:rFonts w:eastAsia="微软雅黑"/>
                <w:lang w:eastAsia="zh-CN"/>
              </w:rPr>
              <w:t>在此基础上完成系统</w:t>
            </w:r>
            <w:r>
              <w:rPr>
                <w:rFonts w:hint="eastAsia" w:eastAsia="微软雅黑"/>
                <w:lang w:eastAsia="zh-CN"/>
              </w:rPr>
              <w:t>集成</w:t>
            </w:r>
            <w:r>
              <w:rPr>
                <w:rFonts w:eastAsia="微软雅黑"/>
                <w:lang w:eastAsia="zh-CN"/>
              </w:rPr>
              <w:t>测试</w:t>
            </w:r>
            <w:r>
              <w:rPr>
                <w:rFonts w:hint="eastAsia" w:eastAsia="微软雅黑"/>
                <w:lang w:eastAsia="zh-CN"/>
              </w:rPr>
              <w:t>及</w:t>
            </w:r>
            <w:r>
              <w:rPr>
                <w:rFonts w:eastAsia="微软雅黑"/>
                <w:lang w:eastAsia="zh-CN"/>
              </w:rPr>
              <w:t>用户</w:t>
            </w:r>
            <w:r>
              <w:rPr>
                <w:rFonts w:hint="eastAsia" w:eastAsia="微软雅黑"/>
                <w:lang w:eastAsia="zh-CN"/>
              </w:rPr>
              <w:t>验收</w:t>
            </w:r>
            <w:r>
              <w:rPr>
                <w:rFonts w:eastAsia="微软雅黑"/>
                <w:lang w:eastAsia="zh-CN"/>
              </w:rPr>
              <w:t>测试</w:t>
            </w:r>
            <w:r>
              <w:rPr>
                <w:rFonts w:hint="eastAsia" w:eastAsia="微软雅黑"/>
                <w:lang w:eastAsia="zh-CN"/>
              </w:rPr>
              <w:t>。</w:t>
            </w:r>
          </w:p>
          <w:p w14:paraId="257E75E6">
            <w:pPr>
              <w:spacing w:after="120"/>
              <w:rPr>
                <w:rFonts w:eastAsia="微软雅黑"/>
                <w:lang w:eastAsia="zh-CN"/>
              </w:rPr>
            </w:pPr>
            <w:r>
              <w:rPr>
                <w:rFonts w:hint="eastAsia" w:eastAsia="微软雅黑"/>
                <w:b/>
                <w:lang w:eastAsia="zh-CN"/>
              </w:rPr>
              <w:t>阶段成果：</w:t>
            </w:r>
            <w:r>
              <w:rPr>
                <w:rFonts w:hint="eastAsia" w:eastAsia="微软雅黑"/>
                <w:lang w:eastAsia="zh-CN"/>
              </w:rPr>
              <w:t>单元测试</w:t>
            </w:r>
            <w:r>
              <w:rPr>
                <w:rFonts w:eastAsia="微软雅黑"/>
                <w:lang w:eastAsia="zh-CN"/>
              </w:rPr>
              <w:t>报告；</w:t>
            </w:r>
            <w:r>
              <w:rPr>
                <w:rFonts w:hint="eastAsia" w:eastAsia="微软雅黑"/>
                <w:lang w:eastAsia="zh-CN"/>
              </w:rPr>
              <w:t>系统</w:t>
            </w:r>
            <w:r>
              <w:rPr>
                <w:rFonts w:eastAsia="微软雅黑"/>
                <w:lang w:eastAsia="zh-CN"/>
              </w:rPr>
              <w:t>集成测试报告；用户验收测试报告。</w:t>
            </w:r>
          </w:p>
        </w:tc>
      </w:tr>
      <w:tr w14:paraId="7CA3A4FC">
        <w:tc>
          <w:tcPr>
            <w:tcW w:w="1418" w:type="dxa"/>
            <w:tcBorders>
              <w:top w:val="single" w:color="A5A5A5" w:themeColor="background1" w:themeShade="A6" w:sz="4" w:space="0"/>
              <w:bottom w:val="single" w:color="A5A5A5" w:themeColor="background1" w:themeShade="A6" w:sz="4" w:space="0"/>
              <w:right w:val="single" w:color="7E7E7E" w:themeColor="text1" w:themeTint="80" w:sz="4" w:space="0"/>
              <w:insideV w:val="single" w:sz="4" w:space="0"/>
            </w:tcBorders>
          </w:tcPr>
          <w:p w14:paraId="725111C4">
            <w:pPr>
              <w:rPr>
                <w:rFonts w:eastAsia="微软雅黑"/>
                <w:b/>
                <w:bCs/>
                <w:caps/>
                <w:lang w:eastAsia="zh-CN"/>
              </w:rPr>
            </w:pPr>
          </w:p>
        </w:tc>
        <w:tc>
          <w:tcPr>
            <w:tcW w:w="1276" w:type="dxa"/>
            <w:tcBorders>
              <w:top w:val="single" w:color="A5A5A5" w:themeColor="background1" w:themeShade="A6" w:sz="4" w:space="0"/>
              <w:bottom w:val="single" w:color="A5A5A5" w:themeColor="background1" w:themeShade="A6" w:sz="4" w:space="0"/>
            </w:tcBorders>
          </w:tcPr>
          <w:p w14:paraId="6FD1399E">
            <w:pPr>
              <w:jc w:val="center"/>
              <w:rPr>
                <w:rFonts w:eastAsia="微软雅黑"/>
                <w:lang w:eastAsia="zh-CN"/>
              </w:rPr>
            </w:pPr>
            <w:r>
              <w:rPr>
                <w:rFonts w:hint="eastAsia" w:eastAsia="微软雅黑"/>
                <w:lang w:eastAsia="zh-CN"/>
              </w:rPr>
              <w:t>全面上线</w:t>
            </w:r>
          </w:p>
        </w:tc>
        <w:tc>
          <w:tcPr>
            <w:tcW w:w="5811" w:type="dxa"/>
            <w:tcBorders>
              <w:top w:val="single" w:color="A5A5A5" w:themeColor="background1" w:themeShade="A6" w:sz="4" w:space="0"/>
              <w:bottom w:val="single" w:color="A5A5A5" w:themeColor="background1" w:themeShade="A6" w:sz="4" w:space="0"/>
            </w:tcBorders>
          </w:tcPr>
          <w:p w14:paraId="3FD6B2F5">
            <w:pPr>
              <w:spacing w:after="120"/>
              <w:rPr>
                <w:rFonts w:eastAsia="微软雅黑"/>
                <w:lang w:eastAsia="zh-CN"/>
              </w:rPr>
            </w:pPr>
            <w:r>
              <w:rPr>
                <w:rFonts w:hint="eastAsia" w:eastAsia="微软雅黑"/>
                <w:b/>
                <w:lang w:eastAsia="zh-CN"/>
              </w:rPr>
              <w:t>研究内容：</w:t>
            </w:r>
            <w:r>
              <w:rPr>
                <w:rFonts w:hint="eastAsia" w:eastAsia="微软雅黑"/>
                <w:lang w:eastAsia="zh-CN"/>
              </w:rPr>
              <w:t>执行上线</w:t>
            </w:r>
            <w:r>
              <w:rPr>
                <w:rFonts w:eastAsia="微软雅黑"/>
                <w:lang w:eastAsia="zh-CN"/>
              </w:rPr>
              <w:t>前准备及</w:t>
            </w:r>
            <w:r>
              <w:rPr>
                <w:rFonts w:hint="eastAsia" w:eastAsia="微软雅黑"/>
                <w:lang w:eastAsia="zh-CN"/>
              </w:rPr>
              <w:t>开展</w:t>
            </w:r>
            <w:r>
              <w:rPr>
                <w:rFonts w:eastAsia="微软雅黑"/>
                <w:lang w:eastAsia="zh-CN"/>
              </w:rPr>
              <w:t>相应培训工作，</w:t>
            </w:r>
            <w:r>
              <w:rPr>
                <w:rFonts w:hint="eastAsia" w:eastAsia="微软雅黑"/>
                <w:lang w:eastAsia="zh-CN"/>
              </w:rPr>
              <w:t>完成</w:t>
            </w:r>
            <w:r>
              <w:rPr>
                <w:rFonts w:eastAsia="微软雅黑"/>
                <w:lang w:eastAsia="zh-CN"/>
              </w:rPr>
              <w:t>软件的配置及业务数据导入</w:t>
            </w:r>
            <w:r>
              <w:rPr>
                <w:rFonts w:hint="eastAsia" w:eastAsia="微软雅黑"/>
                <w:lang w:eastAsia="zh-CN"/>
              </w:rPr>
              <w:t>，</w:t>
            </w:r>
            <w:r>
              <w:rPr>
                <w:rFonts w:eastAsia="微软雅黑"/>
                <w:lang w:eastAsia="zh-CN"/>
              </w:rPr>
              <w:t>设计</w:t>
            </w:r>
            <w:r>
              <w:rPr>
                <w:rFonts w:hint="eastAsia" w:eastAsia="微软雅黑"/>
                <w:lang w:eastAsia="zh-CN"/>
              </w:rPr>
              <w:t>上线</w:t>
            </w:r>
            <w:r>
              <w:rPr>
                <w:rFonts w:eastAsia="微软雅黑"/>
                <w:lang w:eastAsia="zh-CN"/>
              </w:rPr>
              <w:t>切换方案。</w:t>
            </w:r>
          </w:p>
          <w:p w14:paraId="65776F30">
            <w:pPr>
              <w:spacing w:after="120"/>
              <w:rPr>
                <w:rFonts w:eastAsia="微软雅黑"/>
                <w:lang w:eastAsia="zh-CN"/>
              </w:rPr>
            </w:pPr>
            <w:r>
              <w:rPr>
                <w:rFonts w:hint="eastAsia" w:eastAsia="微软雅黑"/>
                <w:b/>
                <w:lang w:eastAsia="zh-CN"/>
              </w:rPr>
              <w:t>阶段成果：</w:t>
            </w:r>
            <w:r>
              <w:rPr>
                <w:rFonts w:hint="eastAsia" w:eastAsia="微软雅黑"/>
                <w:lang w:eastAsia="zh-CN"/>
              </w:rPr>
              <w:t>系统全面</w:t>
            </w:r>
            <w:r>
              <w:rPr>
                <w:rFonts w:eastAsia="微软雅黑"/>
                <w:lang w:eastAsia="zh-CN"/>
              </w:rPr>
              <w:t>上线</w:t>
            </w:r>
            <w:r>
              <w:rPr>
                <w:rFonts w:hint="eastAsia" w:eastAsia="微软雅黑"/>
                <w:lang w:eastAsia="zh-CN"/>
              </w:rPr>
              <w:t>；</w:t>
            </w:r>
            <w:r>
              <w:rPr>
                <w:rFonts w:eastAsia="微软雅黑"/>
                <w:lang w:eastAsia="zh-CN"/>
              </w:rPr>
              <w:t>研发工作总结。</w:t>
            </w:r>
          </w:p>
        </w:tc>
      </w:tr>
    </w:tbl>
    <w:p w14:paraId="12A57939">
      <w:pPr>
        <w:pStyle w:val="2"/>
      </w:pPr>
      <w:bookmarkStart w:id="30" w:name="_Toc9609161"/>
      <w:r>
        <w:rPr>
          <w:rFonts w:hint="eastAsia"/>
        </w:rPr>
        <w:t>风险与效益分析</w:t>
      </w:r>
      <w:bookmarkEnd w:id="29"/>
      <w:bookmarkEnd w:id="30"/>
    </w:p>
    <w:p w14:paraId="55B8E059">
      <w:pPr>
        <w:pStyle w:val="3"/>
        <w:rPr>
          <w:lang w:eastAsia="zh-CN"/>
        </w:rPr>
      </w:pPr>
      <w:bookmarkStart w:id="31" w:name="_Toc476645299"/>
      <w:bookmarkStart w:id="32" w:name="_Toc9609162"/>
      <w:bookmarkStart w:id="33" w:name="_Toc478659698"/>
      <w:r>
        <w:rPr>
          <w:rFonts w:hint="eastAsia"/>
          <w:lang w:eastAsia="zh-CN"/>
        </w:rPr>
        <w:t>效益分析</w:t>
      </w:r>
      <w:bookmarkEnd w:id="31"/>
      <w:bookmarkEnd w:id="32"/>
      <w:bookmarkEnd w:id="33"/>
      <w:r>
        <w:rPr>
          <w:rFonts w:hint="eastAsia"/>
          <w:color w:val="FF0000"/>
          <w:lang w:eastAsia="zh-CN"/>
        </w:rPr>
        <w:t>（以下角度供参考，可以根据实际情况填写）</w:t>
      </w:r>
    </w:p>
    <w:p w14:paraId="53D0010F">
      <w:pPr>
        <w:pStyle w:val="5"/>
        <w:rPr>
          <w:lang w:eastAsia="zh-CN"/>
        </w:rPr>
      </w:pPr>
      <w:r>
        <w:rPr>
          <w:rFonts w:hint="eastAsia"/>
          <w:lang w:eastAsia="zh-CN"/>
        </w:rPr>
        <w:t>经济效益提升</w:t>
      </w:r>
    </w:p>
    <w:p w14:paraId="32C919A3">
      <w:pPr>
        <w:spacing w:before="120" w:after="240"/>
        <w:jc w:val="both"/>
        <w:rPr>
          <w:rFonts w:eastAsia="微软雅黑"/>
          <w:lang w:eastAsia="zh-CN"/>
        </w:rPr>
      </w:pPr>
      <w:r>
        <w:rPr>
          <w:rFonts w:hint="eastAsia" w:eastAsia="微软雅黑"/>
          <w:lang w:eastAsia="zh-CN"/>
        </w:rPr>
        <w:t>具体描述......</w:t>
      </w:r>
    </w:p>
    <w:p w14:paraId="64F60507">
      <w:pPr>
        <w:pStyle w:val="5"/>
        <w:rPr>
          <w:lang w:eastAsia="zh-CN"/>
        </w:rPr>
      </w:pPr>
      <w:r>
        <w:rPr>
          <w:rFonts w:hint="eastAsia"/>
          <w:lang w:eastAsia="zh-CN"/>
        </w:rPr>
        <w:t>运营效率提升</w:t>
      </w:r>
    </w:p>
    <w:p w14:paraId="3C9C45AD">
      <w:pPr>
        <w:spacing w:before="120" w:after="240"/>
        <w:jc w:val="both"/>
        <w:rPr>
          <w:rFonts w:eastAsia="微软雅黑"/>
          <w:lang w:eastAsia="zh-CN"/>
        </w:rPr>
      </w:pPr>
      <w:r>
        <w:rPr>
          <w:rFonts w:hint="eastAsia" w:eastAsia="微软雅黑"/>
          <w:lang w:eastAsia="zh-CN"/>
        </w:rPr>
        <w:t>具体描述......</w:t>
      </w:r>
    </w:p>
    <w:p w14:paraId="305F3ADA">
      <w:pPr>
        <w:pStyle w:val="5"/>
        <w:rPr>
          <w:lang w:eastAsia="zh-CN"/>
        </w:rPr>
      </w:pPr>
      <w:r>
        <w:rPr>
          <w:rFonts w:hint="eastAsia"/>
          <w:lang w:eastAsia="zh-CN"/>
        </w:rPr>
        <w:t>用户满意度提升</w:t>
      </w:r>
    </w:p>
    <w:p w14:paraId="18EA1006">
      <w:pPr>
        <w:spacing w:before="120" w:after="240"/>
        <w:jc w:val="both"/>
        <w:rPr>
          <w:rFonts w:eastAsia="微软雅黑"/>
          <w:lang w:eastAsia="zh-CN"/>
        </w:rPr>
      </w:pPr>
      <w:r>
        <w:rPr>
          <w:rFonts w:hint="eastAsia" w:eastAsia="微软雅黑"/>
          <w:lang w:eastAsia="zh-CN"/>
        </w:rPr>
        <w:t>具体描述......</w:t>
      </w:r>
    </w:p>
    <w:p w14:paraId="6478913F">
      <w:pPr>
        <w:pStyle w:val="3"/>
      </w:pPr>
      <w:bookmarkStart w:id="34" w:name="_Toc476645300"/>
      <w:bookmarkStart w:id="35" w:name="_Toc478659699"/>
      <w:bookmarkStart w:id="36" w:name="_Toc9609163"/>
      <w:r>
        <w:rPr>
          <w:rFonts w:hint="eastAsia"/>
        </w:rPr>
        <w:t>风险分析</w:t>
      </w:r>
      <w:bookmarkEnd w:id="34"/>
      <w:bookmarkEnd w:id="35"/>
      <w:bookmarkEnd w:id="36"/>
    </w:p>
    <w:p w14:paraId="553CB426">
      <w:pPr>
        <w:pStyle w:val="5"/>
        <w:rPr>
          <w:lang w:eastAsia="zh-CN"/>
        </w:rPr>
      </w:pPr>
      <w:r>
        <w:rPr>
          <w:rFonts w:hint="eastAsia"/>
          <w:lang w:eastAsia="zh-CN"/>
        </w:rPr>
        <w:t>技术风险及应对措施</w:t>
      </w:r>
    </w:p>
    <w:p w14:paraId="30B113ED">
      <w:pPr>
        <w:spacing w:before="120" w:after="240"/>
        <w:jc w:val="both"/>
        <w:rPr>
          <w:rFonts w:eastAsia="微软雅黑"/>
          <w:lang w:eastAsia="zh-CN"/>
        </w:rPr>
      </w:pPr>
      <w:r>
        <w:rPr>
          <w:rFonts w:hint="eastAsia" w:eastAsia="微软雅黑"/>
          <w:lang w:eastAsia="zh-CN"/>
        </w:rPr>
        <w:t>具体描述......</w:t>
      </w:r>
    </w:p>
    <w:p w14:paraId="00CEB8BD">
      <w:pPr>
        <w:pStyle w:val="5"/>
        <w:rPr>
          <w:lang w:eastAsia="zh-CN"/>
        </w:rPr>
      </w:pPr>
      <w:r>
        <w:rPr>
          <w:rFonts w:hint="eastAsia"/>
          <w:lang w:eastAsia="zh-CN"/>
        </w:rPr>
        <w:t>管理风险及应对措施</w:t>
      </w:r>
    </w:p>
    <w:p w14:paraId="6A1BF55C">
      <w:pPr>
        <w:spacing w:before="120" w:after="240"/>
        <w:jc w:val="both"/>
        <w:rPr>
          <w:lang w:eastAsia="zh-CN"/>
        </w:rPr>
      </w:pPr>
      <w:r>
        <w:rPr>
          <w:rFonts w:hint="eastAsia" w:eastAsia="微软雅黑"/>
          <w:lang w:eastAsia="zh-CN"/>
        </w:rPr>
        <w:t>具体描述......</w:t>
      </w:r>
    </w:p>
    <w:p w14:paraId="5671A132">
      <w:pPr>
        <w:pStyle w:val="5"/>
        <w:rPr>
          <w:lang w:eastAsia="zh-CN"/>
        </w:rPr>
      </w:pPr>
      <w:r>
        <w:rPr>
          <w:rFonts w:hint="eastAsia"/>
          <w:lang w:eastAsia="zh-CN"/>
        </w:rPr>
        <w:t>市场风险及应对措施</w:t>
      </w:r>
    </w:p>
    <w:p w14:paraId="60CF8E6B">
      <w:pPr>
        <w:spacing w:before="120" w:after="240"/>
        <w:jc w:val="both"/>
        <w:rPr>
          <w:rFonts w:eastAsia="微软雅黑"/>
          <w:lang w:eastAsia="zh-CN"/>
        </w:rPr>
      </w:pPr>
      <w:r>
        <w:rPr>
          <w:rFonts w:hint="eastAsia" w:eastAsia="微软雅黑"/>
          <w:lang w:eastAsia="zh-CN"/>
        </w:rPr>
        <w:t>具体描述......</w:t>
      </w:r>
    </w:p>
    <w:p w14:paraId="3B19B19C">
      <w:pPr>
        <w:rPr>
          <w:rFonts w:eastAsia="微软雅黑"/>
          <w:lang w:eastAsia="zh-CN"/>
        </w:rPr>
      </w:pPr>
    </w:p>
    <w:p w14:paraId="4580039A">
      <w:pPr>
        <w:rPr>
          <w:rFonts w:eastAsia="微软雅黑"/>
          <w:lang w:eastAsia="zh-CN"/>
        </w:rPr>
        <w:sectPr>
          <w:headerReference r:id="rId7" w:type="first"/>
          <w:footerReference r:id="rId8" w:type="default"/>
          <w:headerReference r:id="rId6" w:type="even"/>
          <w:pgSz w:w="11907" w:h="16840"/>
          <w:pgMar w:top="2591" w:right="1474" w:bottom="1588" w:left="1474" w:header="1077" w:footer="709" w:gutter="454"/>
          <w:cols w:space="737" w:num="1"/>
          <w:docGrid w:linePitch="299" w:charSpace="0"/>
        </w:sectPr>
      </w:pPr>
    </w:p>
    <w:p w14:paraId="66DDFCD7">
      <w:pPr>
        <w:rPr>
          <w:lang w:eastAsia="zh-CN"/>
        </w:rPr>
      </w:pPr>
    </w:p>
    <w:sectPr>
      <w:headerReference r:id="rId11" w:type="first"/>
      <w:headerReference r:id="rId9" w:type="default"/>
      <w:footerReference r:id="rId12" w:type="default"/>
      <w:headerReference r:id="rId10" w:type="even"/>
      <w:type w:val="continuous"/>
      <w:pgSz w:w="11907" w:h="16840"/>
      <w:pgMar w:top="2591" w:right="1474" w:bottom="1588" w:left="1474" w:header="1077" w:footer="709" w:gutter="454"/>
      <w:cols w:space="737"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黑体">
    <w:altName w:val="汉仪中黑KW"/>
    <w:panose1 w:val="00000000000000000000"/>
    <w:charset w:val="86"/>
    <w:family w:val="auto"/>
    <w:pitch w:val="default"/>
    <w:sig w:usb0="00000000" w:usb1="00000000" w:usb2="00000000" w:usb3="00000000" w:csb0="00000000" w:csb1="00000000"/>
  </w:font>
  <w:font w:name="Tms Rmn">
    <w:altName w:val="Times New Roman"/>
    <w:panose1 w:val="02020603040505020304"/>
    <w:charset w:val="00"/>
    <w:family w:val="roman"/>
    <w:pitch w:val="default"/>
    <w:sig w:usb0="00000000" w:usb1="00000000" w:usb2="00000000" w:usb3="00000000" w:csb0="0000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9999999">
    <w:altName w:val="Times New Roman"/>
    <w:panose1 w:val="00000000000000000000"/>
    <w:charset w:val="00"/>
    <w:family w:val="roman"/>
    <w:pitch w:val="default"/>
    <w:sig w:usb0="00000000" w:usb1="00000000" w:usb2="00000000" w:usb3="00000000" w:csb0="00000001" w:csb1="00000000"/>
  </w:font>
  <w:font w:name="Arial Bold">
    <w:altName w:val="Arial"/>
    <w:panose1 w:val="020B0704020202020204"/>
    <w:charset w:val="00"/>
    <w:family w:val="roman"/>
    <w:pitch w:val="default"/>
    <w:sig w:usb0="00000000" w:usb1="00000000" w:usb2="00000000" w:usb3="00000000" w:csb0="00000000" w:csb1="00000000"/>
  </w:font>
  <w:font w:name="Segoe UI">
    <w:altName w:val="Arial"/>
    <w:panose1 w:val="020B0502040204020203"/>
    <w:charset w:val="00"/>
    <w:family w:val="swiss"/>
    <w:pitch w:val="default"/>
    <w:sig w:usb0="00000000" w:usb1="00000000" w:usb2="00000009" w:usb3="00000000" w:csb0="200001FF" w:csb1="00000000"/>
  </w:font>
  <w:font w:name="KPMG Extralight">
    <w:altName w:val="Poppins ExtraLight"/>
    <w:panose1 w:val="00000000000000000000"/>
    <w:charset w:val="00"/>
    <w:family w:val="swiss"/>
    <w:pitch w:val="default"/>
    <w:sig w:usb0="00000000" w:usb1="00000000" w:usb2="00000000" w:usb3="00000000" w:csb0="00000093" w:csb1="00000000"/>
  </w:font>
  <w:font w:name="Poppins ExtraLight">
    <w:panose1 w:val="00000300000000000000"/>
    <w:charset w:val="00"/>
    <w:family w:val="auto"/>
    <w:pitch w:val="default"/>
    <w:sig w:usb0="00008007" w:usb1="00000000" w:usb2="00000000" w:usb3="00000000" w:csb0="20000093" w:csb1="00000000"/>
  </w:font>
  <w:font w:name="Univers for KPMG Light">
    <w:altName w:val="Poppins ExtraLight"/>
    <w:panose1 w:val="00000000000000000000"/>
    <w:charset w:val="00"/>
    <w:family w:val="swiss"/>
    <w:pitch w:val="default"/>
    <w:sig w:usb0="00000000" w:usb1="00000000" w:usb2="00000000" w:usb3="00000000" w:csb0="0000009F" w:csb1="00000000"/>
  </w:font>
  <w:font w:name="Univers 45 Light">
    <w:altName w:val="Times New Roman"/>
    <w:panose1 w:val="00000000000000000000"/>
    <w:charset w:val="00"/>
    <w:family w:val="auto"/>
    <w:pitch w:val="default"/>
    <w:sig w:usb0="00000000" w:usb1="00000000" w:usb2="00000000" w:usb3="00000000" w:csb0="00000001" w:csb1="00000000"/>
  </w:font>
  <w:font w:name="Cordia New">
    <w:altName w:val="Arial"/>
    <w:panose1 w:val="020B0304020202020204"/>
    <w:charset w:val="00"/>
    <w:family w:val="auto"/>
    <w:pitch w:val="default"/>
    <w:sig w:usb0="00000000" w:usb1="00000000" w:usb2="00000000" w:usb3="00000000" w:csb0="00000000" w:csb1="00000000"/>
  </w:font>
  <w:font w:name="华文楷体">
    <w:altName w:val="汉仪楷体KW"/>
    <w:panose1 w:val="02010600040101010101"/>
    <w:charset w:val="86"/>
    <w:family w:val="auto"/>
    <w:pitch w:val="default"/>
    <w:sig w:usb0="00000000" w:usb1="00000000" w:usb2="00000000" w:usb3="00000000" w:csb0="0004009F" w:csb1="DFD70000"/>
  </w:font>
  <w:font w:name="汉仪楷体KW">
    <w:panose1 w:val="00020600040101010101"/>
    <w:charset w:val="86"/>
    <w:family w:val="auto"/>
    <w:pitch w:val="default"/>
    <w:sig w:usb0="A00002BF" w:usb1="18EF7CFA" w:usb2="00000016" w:usb3="00000000" w:csb0="00040000" w:csb1="00000000"/>
  </w:font>
  <w:font w:name="PMingLiU">
    <w:panose1 w:val="02020500000000000000"/>
    <w:charset w:val="88"/>
    <w:family w:val="auto"/>
    <w:pitch w:val="default"/>
    <w:sig w:usb0="A00002FF" w:usb1="28CFFCFA" w:usb2="00000016" w:usb3="00000000" w:csb0="00100001"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0860433"/>
      <w:docPartObj>
        <w:docPartGallery w:val="autotext"/>
      </w:docPartObj>
    </w:sdtPr>
    <w:sdtContent>
      <w:p w14:paraId="017772B6">
        <w:pPr>
          <w:pStyle w:val="28"/>
          <w:jc w:val="center"/>
        </w:pPr>
        <w:r>
          <w:fldChar w:fldCharType="begin"/>
        </w:r>
        <w:r>
          <w:instrText xml:space="preserve"> PAGE   \* MERGEFORMAT </w:instrText>
        </w:r>
        <w:r>
          <w:fldChar w:fldCharType="separate"/>
        </w:r>
        <w:r>
          <w:t>2</w:t>
        </w:r>
        <w:r>
          <w:fldChar w:fldCharType="end"/>
        </w:r>
      </w:p>
    </w:sdtContent>
  </w:sdt>
  <w:p w14:paraId="21911CDC">
    <w:pPr>
      <w:pStyle w:val="28"/>
      <w:rPr>
        <w:sz w:val="1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B853E">
    <w:pPr>
      <w:pStyle w:val="28"/>
      <w:rPr>
        <w:sz w:val="1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38582">
    <w:pPr>
      <w:jc w:val="right"/>
      <w:rPr>
        <w:rFonts w:eastAsia="微软雅黑"/>
        <w:sz w:val="16"/>
        <w:lang w:eastAsia="zh-CN"/>
      </w:rPr>
    </w:pPr>
  </w:p>
  <w:p w14:paraId="6EB398FE">
    <w:pPr>
      <w:jc w:val="right"/>
      <w:rPr>
        <w:rFonts w:eastAsia="微软雅黑"/>
        <w:sz w:val="16"/>
        <w:lang w:eastAsia="zh-CN"/>
      </w:rPr>
    </w:pPr>
    <w:r>
      <w:rPr>
        <w:rFonts w:hint="eastAsia" w:eastAsia="微软雅黑"/>
        <w:sz w:val="16"/>
        <w:lang w:eastAsia="zh-CN"/>
      </w:rPr>
      <w:t>基于____开发项目</w:t>
    </w:r>
  </w:p>
  <w:p w14:paraId="5C572411">
    <w:pPr>
      <w:jc w:val="right"/>
      <w:rPr>
        <w:rFonts w:eastAsia="微软雅黑"/>
        <w:sz w:val="16"/>
        <w:lang w:eastAsia="zh-CN"/>
      </w:rPr>
    </w:pPr>
    <w:r>
      <w:rPr>
        <w:rFonts w:hint="eastAsia" w:eastAsia="微软雅黑"/>
        <w:sz w:val="16"/>
        <w:lang w:eastAsia="zh-CN"/>
      </w:rPr>
      <w:t>____</w:t>
    </w:r>
    <w:r>
      <w:rPr>
        <w:rFonts w:eastAsia="微软雅黑"/>
        <w:sz w:val="16"/>
        <w:lang w:eastAsia="zh-CN"/>
      </w:rPr>
      <w:t>年度</w:t>
    </w:r>
  </w:p>
  <w:p w14:paraId="0F6AE9FF">
    <w:pPr>
      <w:pStyle w:val="29"/>
      <w:pBdr>
        <w:bottom w:val="single" w:color="auto" w:sz="4" w:space="1"/>
      </w:pBdr>
      <w:rPr>
        <w:sz w:val="16"/>
        <w:lang w:eastAsia="zh-CN"/>
      </w:rPr>
    </w:pPr>
  </w:p>
  <w:p w14:paraId="34BC514E">
    <w:pPr>
      <w:pStyle w:val="29"/>
      <w:tabs>
        <w:tab w:val="left" w:pos="284"/>
        <w:tab w:val="right" w:pos="8789"/>
      </w:tabs>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0" w:type="auto"/>
      <w:tblInd w:w="0" w:type="dxa"/>
      <w:tblLayout w:type="fixed"/>
      <w:tblCellMar>
        <w:top w:w="0" w:type="dxa"/>
        <w:left w:w="0" w:type="dxa"/>
        <w:bottom w:w="0" w:type="dxa"/>
        <w:right w:w="71" w:type="dxa"/>
      </w:tblCellMar>
    </w:tblPr>
    <w:tblGrid>
      <w:gridCol w:w="7938"/>
    </w:tblGrid>
    <w:tr w14:paraId="2F49ECFF">
      <w:trPr>
        <w:trHeight w:val="222" w:hRule="exact"/>
      </w:trPr>
      <w:tc>
        <w:tcPr>
          <w:tcW w:w="7938" w:type="dxa"/>
        </w:tcPr>
        <w:p w14:paraId="0A3045F4">
          <w:pPr>
            <w:pStyle w:val="29"/>
            <w:framePr w:hSpace="187" w:wrap="around" w:vAnchor="text" w:hAnchor="margin" w:y="506"/>
            <w:rPr>
              <w:b/>
            </w:rPr>
          </w:pPr>
          <w:r>
            <w:rPr>
              <w:b/>
            </w:rPr>
            <w:fldChar w:fldCharType="begin"/>
          </w:r>
          <w:r>
            <w:rPr>
              <w:b/>
            </w:rPr>
            <w:instrText xml:space="preserve"> DocProperty KISClient \* charformat </w:instrText>
          </w:r>
          <w:r>
            <w:rPr>
              <w:b/>
            </w:rPr>
            <w:fldChar w:fldCharType="separate"/>
          </w:r>
          <w:r>
            <w:rPr>
              <w:rFonts w:hint="eastAsia"/>
              <w:b/>
            </w:rPr>
            <w:t>[客户名称]</w:t>
          </w:r>
          <w:r>
            <w:rPr>
              <w:b/>
            </w:rPr>
            <w:fldChar w:fldCharType="end"/>
          </w:r>
        </w:p>
      </w:tc>
    </w:tr>
    <w:tr w14:paraId="24CC1094">
      <w:tblPrEx>
        <w:tblCellMar>
          <w:top w:w="0" w:type="dxa"/>
          <w:left w:w="0" w:type="dxa"/>
          <w:bottom w:w="0" w:type="dxa"/>
          <w:right w:w="71" w:type="dxa"/>
        </w:tblCellMar>
      </w:tblPrEx>
      <w:trPr>
        <w:trHeight w:val="222" w:hRule="exact"/>
      </w:trPr>
      <w:tc>
        <w:tcPr>
          <w:tcW w:w="7938" w:type="dxa"/>
        </w:tcPr>
        <w:p w14:paraId="531F2F2C">
          <w:pPr>
            <w:pStyle w:val="29"/>
            <w:framePr w:hSpace="187" w:wrap="around" w:vAnchor="text" w:hAnchor="margin" w:y="506"/>
          </w:pPr>
          <w:r>
            <w:fldChar w:fldCharType="begin"/>
          </w:r>
          <w:r>
            <w:instrText xml:space="preserve"> DocProperty KISSubject  \* charformat </w:instrText>
          </w:r>
          <w:r>
            <w:fldChar w:fldCharType="end"/>
          </w:r>
        </w:p>
      </w:tc>
    </w:tr>
    <w:tr w14:paraId="062FDAEA">
      <w:tblPrEx>
        <w:tblCellMar>
          <w:top w:w="0" w:type="dxa"/>
          <w:left w:w="0" w:type="dxa"/>
          <w:bottom w:w="0" w:type="dxa"/>
          <w:right w:w="71" w:type="dxa"/>
        </w:tblCellMar>
      </w:tblPrEx>
      <w:trPr>
        <w:trHeight w:val="452" w:hRule="atLeast"/>
      </w:trPr>
      <w:tc>
        <w:tcPr>
          <w:tcW w:w="7938" w:type="dxa"/>
        </w:tcPr>
        <w:p w14:paraId="61A93C1C">
          <w:pPr>
            <w:pStyle w:val="29"/>
            <w:framePr w:hSpace="187" w:wrap="around" w:vAnchor="text" w:hAnchor="margin" w:y="506"/>
          </w:pPr>
          <w:r>
            <w:fldChar w:fldCharType="begin"/>
          </w:r>
          <w:r>
            <w:instrText xml:space="preserve"> DOCPROPERTY "KISHdrInfoA" </w:instrText>
          </w:r>
          <w:r>
            <w:fldChar w:fldCharType="end"/>
          </w:r>
        </w:p>
        <w:p w14:paraId="516AD93B">
          <w:pPr>
            <w:pStyle w:val="29"/>
            <w:framePr w:hSpace="187" w:wrap="around" w:vAnchor="text" w:hAnchor="margin" w:y="506"/>
          </w:pPr>
          <w:r>
            <w:fldChar w:fldCharType="begin"/>
          </w:r>
          <w:r>
            <w:instrText xml:space="preserve"> DocProperty KISHdrInfo \* charformat </w:instrText>
          </w:r>
          <w:r>
            <w:fldChar w:fldCharType="separate"/>
          </w:r>
          <w:r>
            <w:t>February 2017</w:t>
          </w:r>
          <w:r>
            <w:fldChar w:fldCharType="end"/>
          </w:r>
        </w:p>
      </w:tc>
    </w:tr>
  </w:tbl>
  <w:p w14:paraId="024A1BC9">
    <w:pPr>
      <w:pStyle w:val="29"/>
      <w:framePr w:w="1582" w:h="618" w:hRule="exact" w:hSpace="187" w:wrap="around" w:vAnchor="page" w:hAnchor="margin" w:x="-112" w:y="579"/>
      <w:tabs>
        <w:tab w:val="left" w:pos="284"/>
        <w:tab w:val="right" w:pos="8789"/>
      </w:tabs>
      <w:rPr>
        <w:rFonts w:cs="Arial"/>
        <w:sz w:val="43"/>
        <w:szCs w:val="44"/>
      </w:rPr>
    </w:pPr>
    <w:r>
      <w:rPr>
        <w:rFonts w:cs="Arial"/>
        <w:sz w:val="43"/>
        <w:szCs w:val="44"/>
        <w:lang w:eastAsia="zh-CN"/>
      </w:rPr>
      <w:drawing>
        <wp:inline distT="0" distB="0" distL="0" distR="0">
          <wp:extent cx="974090" cy="3930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4090" cy="393065"/>
                  </a:xfrm>
                  <a:prstGeom prst="rect">
                    <a:avLst/>
                  </a:prstGeom>
                </pic:spPr>
              </pic:pic>
            </a:graphicData>
          </a:graphic>
        </wp:inline>
      </w:drawing>
    </w:r>
  </w:p>
  <w:p w14:paraId="30F25F90">
    <w:pPr>
      <w:pStyle w:val="29"/>
    </w:pPr>
  </w:p>
  <w:p w14:paraId="756782E6">
    <w:pPr>
      <w:pStyle w:val="2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CA177">
    <w:pPr>
      <w:pStyle w:val="29"/>
    </w:pPr>
  </w:p>
  <w:p w14:paraId="496E6BF9">
    <w:pPr>
      <w:pStyle w:val="29"/>
    </w:pPr>
  </w:p>
  <w:p w14:paraId="6DAD6419">
    <w:pPr>
      <w:pStyle w:val="2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ED203">
    <w:pPr>
      <w:pStyle w:val="2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97F3C">
    <w:pPr>
      <w:jc w:val="right"/>
      <w:rPr>
        <w:rFonts w:eastAsia="微软雅黑"/>
        <w:color w:val="BC204B"/>
        <w:sz w:val="18"/>
        <w:lang w:eastAsia="zh-CN"/>
      </w:rPr>
    </w:pPr>
    <w:r>
      <w:rPr>
        <w:rFonts w:hint="eastAsia" w:eastAsia="微软雅黑"/>
        <w:color w:val="BC204B"/>
        <w:sz w:val="18"/>
        <w:lang w:eastAsia="zh-CN"/>
      </w:rPr>
      <w:t>[公司</w:t>
    </w:r>
    <w:r>
      <w:rPr>
        <w:rFonts w:eastAsia="微软雅黑"/>
        <w:color w:val="BC204B"/>
        <w:sz w:val="18"/>
        <w:lang w:eastAsia="zh-CN"/>
      </w:rPr>
      <w:t>名称</w:t>
    </w:r>
    <w:r>
      <w:rPr>
        <w:rFonts w:hint="eastAsia" w:eastAsia="微软雅黑"/>
        <w:color w:val="BC204B"/>
        <w:sz w:val="18"/>
        <w:lang w:eastAsia="zh-CN"/>
      </w:rPr>
      <w:t>]</w:t>
    </w:r>
  </w:p>
  <w:p w14:paraId="4603DAB6">
    <w:pPr>
      <w:jc w:val="right"/>
      <w:rPr>
        <w:rFonts w:eastAsia="微软雅黑"/>
        <w:sz w:val="18"/>
        <w:lang w:eastAsia="zh-CN"/>
      </w:rPr>
    </w:pPr>
    <w:r>
      <w:rPr>
        <w:rFonts w:eastAsia="微软雅黑"/>
        <w:sz w:val="18"/>
        <w:lang w:eastAsia="zh-CN"/>
      </w:rPr>
      <w:t>转让定价</w:t>
    </w:r>
    <w:r>
      <w:rPr>
        <w:rFonts w:hint="eastAsia" w:eastAsia="微软雅黑"/>
        <w:sz w:val="18"/>
        <w:lang w:eastAsia="zh-CN"/>
      </w:rPr>
      <w:t>本地文档</w:t>
    </w:r>
  </w:p>
  <w:p w14:paraId="402C15AC">
    <w:pPr>
      <w:jc w:val="right"/>
      <w:rPr>
        <w:rFonts w:eastAsia="微软雅黑"/>
        <w:sz w:val="18"/>
        <w:lang w:eastAsia="zh-CN"/>
      </w:rPr>
    </w:pPr>
    <w:r>
      <w:rPr>
        <w:rFonts w:eastAsia="微软雅黑"/>
        <w:color w:val="BC204B"/>
        <w:sz w:val="18"/>
        <w:lang w:eastAsia="zh-CN"/>
      </w:rPr>
      <w:t>[</w:t>
    </w:r>
    <w:r>
      <w:rPr>
        <w:rFonts w:hint="eastAsia" w:eastAsia="微软雅黑"/>
        <w:color w:val="BC204B"/>
        <w:sz w:val="18"/>
        <w:lang w:eastAsia="zh-CN"/>
      </w:rPr>
      <w:t>年份</w:t>
    </w:r>
    <w:r>
      <w:rPr>
        <w:rFonts w:eastAsia="微软雅黑"/>
        <w:color w:val="BC204B"/>
        <w:sz w:val="18"/>
        <w:lang w:eastAsia="zh-CN"/>
      </w:rPr>
      <w:t>]</w:t>
    </w:r>
    <w:r>
      <w:rPr>
        <w:rFonts w:eastAsia="微软雅黑"/>
        <w:sz w:val="18"/>
        <w:lang w:eastAsia="zh-CN"/>
      </w:rPr>
      <w:t>年度</w:t>
    </w:r>
  </w:p>
  <w:p w14:paraId="4F197829">
    <w:pPr>
      <w:pStyle w:val="29"/>
      <w:rPr>
        <w:lang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C2CC9">
    <w:pPr>
      <w:pStyle w:val="29"/>
      <w:tabs>
        <w:tab w:val="left" w:pos="284"/>
        <w:tab w:val="right" w:pos="8789"/>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E9CA1">
    <w:pPr>
      <w:pStyle w:val="2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16858">
    <w:pPr>
      <w:pStyle w:val="2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1"/>
    <w:multiLevelType w:val="singleLevel"/>
    <w:tmpl w:val="FFFFFF81"/>
    <w:lvl w:ilvl="0" w:tentative="0">
      <w:start w:val="1"/>
      <w:numFmt w:val="bullet"/>
      <w:pStyle w:val="13"/>
      <w:lvlText w:val="-"/>
      <w:lvlJc w:val="left"/>
      <w:pPr>
        <w:tabs>
          <w:tab w:val="left" w:pos="680"/>
        </w:tabs>
        <w:ind w:left="680" w:hanging="340"/>
      </w:pPr>
      <w:rPr>
        <w:rFonts w:hint="default" w:ascii="9999999" w:hAnsi="9999999" w:cs="Courier New"/>
      </w:rPr>
    </w:lvl>
  </w:abstractNum>
  <w:abstractNum w:abstractNumId="1">
    <w:nsid w:val="FFFFFF82"/>
    <w:multiLevelType w:val="singleLevel"/>
    <w:tmpl w:val="FFFFFF82"/>
    <w:lvl w:ilvl="0" w:tentative="0">
      <w:start w:val="1"/>
      <w:numFmt w:val="bullet"/>
      <w:pStyle w:val="19"/>
      <w:lvlText w:val="—"/>
      <w:lvlJc w:val="left"/>
      <w:pPr>
        <w:tabs>
          <w:tab w:val="left" w:pos="340"/>
        </w:tabs>
        <w:ind w:left="340" w:hanging="340"/>
      </w:pPr>
      <w:rPr>
        <w:rFonts w:hint="default" w:ascii="Arial" w:hAnsi="Arial" w:cs="Arial"/>
        <w:color w:val="auto"/>
        <w:sz w:val="20"/>
        <w:szCs w:val="18"/>
      </w:rPr>
    </w:lvl>
  </w:abstractNum>
  <w:abstractNum w:abstractNumId="2">
    <w:nsid w:val="02AD6666"/>
    <w:multiLevelType w:val="multilevel"/>
    <w:tmpl w:val="02AD6666"/>
    <w:lvl w:ilvl="0" w:tentative="0">
      <w:start w:val="1"/>
      <w:numFmt w:val="bullet"/>
      <w:pStyle w:val="15"/>
      <w:lvlText w:val="—"/>
      <w:lvlJc w:val="left"/>
      <w:pPr>
        <w:tabs>
          <w:tab w:val="left" w:pos="340"/>
        </w:tabs>
        <w:ind w:left="340" w:hanging="340"/>
      </w:pPr>
      <w:rPr>
        <w:rFonts w:hint="default" w:ascii="Arial" w:hAnsi="Arial" w:cs="Arial"/>
        <w:color w:val="auto"/>
        <w:sz w:val="24"/>
        <w:szCs w:val="2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082C311A"/>
    <w:multiLevelType w:val="multilevel"/>
    <w:tmpl w:val="082C311A"/>
    <w:lvl w:ilvl="0" w:tentative="0">
      <w:start w:val="1"/>
      <w:numFmt w:val="decimal"/>
      <w:lvlText w:val="%1)"/>
      <w:lvlJc w:val="left"/>
      <w:pPr>
        <w:tabs>
          <w:tab w:val="left" w:pos="340"/>
        </w:tabs>
        <w:ind w:left="340" w:hanging="340"/>
      </w:pPr>
      <w:rPr>
        <w:rFonts w:hint="default"/>
        <w:b/>
        <w:bCs/>
      </w:rPr>
    </w:lvl>
    <w:lvl w:ilvl="1" w:tentative="0">
      <w:start w:val="1"/>
      <w:numFmt w:val="bullet"/>
      <w:lvlText w:val="—"/>
      <w:lvlJc w:val="left"/>
      <w:pPr>
        <w:tabs>
          <w:tab w:val="left" w:pos="623"/>
        </w:tabs>
        <w:ind w:left="623" w:hanging="340"/>
      </w:pPr>
      <w:rPr>
        <w:rFonts w:hint="default" w:ascii="Arial" w:hAnsi="Arial" w:cs="Arial"/>
        <w:sz w:val="24"/>
      </w:rPr>
    </w:lvl>
    <w:lvl w:ilvl="2" w:tentative="0">
      <w:start w:val="1"/>
      <w:numFmt w:val="bullet"/>
      <w:lvlText w:val="-"/>
      <w:lvlJc w:val="left"/>
      <w:pPr>
        <w:tabs>
          <w:tab w:val="left" w:pos="1020"/>
        </w:tabs>
        <w:ind w:left="1020" w:hanging="340"/>
      </w:pPr>
      <w:rPr>
        <w:rFonts w:hint="default" w:ascii="9999999" w:hAnsi="9999999"/>
      </w:rPr>
    </w:lvl>
    <w:lvl w:ilvl="3" w:tentative="0">
      <w:start w:val="1"/>
      <w:numFmt w:val="bullet"/>
      <w:lvlText w:val="—"/>
      <w:lvlJc w:val="left"/>
      <w:pPr>
        <w:tabs>
          <w:tab w:val="left" w:pos="1361"/>
        </w:tabs>
        <w:ind w:left="1361" w:hanging="341"/>
      </w:pPr>
      <w:rPr>
        <w:rFonts w:hint="default" w:ascii="Arial" w:hAnsi="Arial" w:cs="Arial"/>
      </w:rPr>
    </w:lvl>
    <w:lvl w:ilvl="4" w:tentative="0">
      <w:start w:val="1"/>
      <w:numFmt w:val="bullet"/>
      <w:lvlText w:val="-"/>
      <w:lvlJc w:val="left"/>
      <w:pPr>
        <w:tabs>
          <w:tab w:val="left" w:pos="1701"/>
        </w:tabs>
        <w:ind w:left="1701" w:hanging="340"/>
      </w:pPr>
      <w:rPr>
        <w:rFonts w:hint="default" w:ascii="9999999" w:hAnsi="9999999"/>
      </w:rPr>
    </w:lvl>
    <w:lvl w:ilvl="5" w:tentative="0">
      <w:start w:val="1"/>
      <w:numFmt w:val="bullet"/>
      <w:lvlText w:val="—"/>
      <w:lvlJc w:val="left"/>
      <w:pPr>
        <w:tabs>
          <w:tab w:val="left" w:pos="2041"/>
        </w:tabs>
        <w:ind w:left="2041" w:hanging="340"/>
      </w:pPr>
      <w:rPr>
        <w:rFonts w:hint="default" w:ascii="Arial" w:hAnsi="Arial" w:cs="Arial"/>
      </w:rPr>
    </w:lvl>
    <w:lvl w:ilvl="6" w:tentative="0">
      <w:start w:val="1"/>
      <w:numFmt w:val="bullet"/>
      <w:lvlText w:val="-"/>
      <w:lvlJc w:val="left"/>
      <w:pPr>
        <w:tabs>
          <w:tab w:val="left" w:pos="2381"/>
        </w:tabs>
        <w:ind w:left="2381" w:hanging="340"/>
      </w:pPr>
      <w:rPr>
        <w:rFonts w:hint="default" w:ascii="9999999" w:hAnsi="9999999"/>
      </w:rPr>
    </w:lvl>
    <w:lvl w:ilvl="7" w:tentative="0">
      <w:start w:val="1"/>
      <w:numFmt w:val="bullet"/>
      <w:lvlText w:val="—"/>
      <w:lvlJc w:val="left"/>
      <w:pPr>
        <w:tabs>
          <w:tab w:val="left" w:pos="2721"/>
        </w:tabs>
        <w:ind w:left="2721" w:hanging="340"/>
      </w:pPr>
      <w:rPr>
        <w:rFonts w:hint="default" w:ascii="Arial" w:hAnsi="Arial" w:cs="Arial"/>
      </w:rPr>
    </w:lvl>
    <w:lvl w:ilvl="8" w:tentative="0">
      <w:start w:val="1"/>
      <w:numFmt w:val="bullet"/>
      <w:lvlText w:val="-"/>
      <w:lvlJc w:val="left"/>
      <w:pPr>
        <w:tabs>
          <w:tab w:val="left" w:pos="3061"/>
        </w:tabs>
        <w:ind w:left="3061" w:hanging="340"/>
      </w:pPr>
      <w:rPr>
        <w:rFonts w:hint="default" w:ascii="9999999" w:hAnsi="9999999"/>
      </w:rPr>
    </w:lvl>
  </w:abstractNum>
  <w:abstractNum w:abstractNumId="4">
    <w:nsid w:val="0AAF060B"/>
    <w:multiLevelType w:val="multilevel"/>
    <w:tmpl w:val="0AAF060B"/>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0C335DB"/>
    <w:multiLevelType w:val="multilevel"/>
    <w:tmpl w:val="10C335DB"/>
    <w:lvl w:ilvl="0" w:tentative="0">
      <w:start w:val="1"/>
      <w:numFmt w:val="decimal"/>
      <w:lvlText w:val="%1）"/>
      <w:lvlJc w:val="left"/>
      <w:pPr>
        <w:tabs>
          <w:tab w:val="left" w:pos="340"/>
        </w:tabs>
        <w:ind w:left="340" w:hanging="340"/>
      </w:pPr>
      <w:rPr>
        <w:rFonts w:hint="default" w:ascii="微软雅黑" w:hAnsi="微软雅黑" w:eastAsia="微软雅黑"/>
        <w:b/>
      </w:rPr>
    </w:lvl>
    <w:lvl w:ilvl="1" w:tentative="0">
      <w:start w:val="1"/>
      <w:numFmt w:val="bullet"/>
      <w:lvlText w:val="—"/>
      <w:lvlJc w:val="left"/>
      <w:pPr>
        <w:tabs>
          <w:tab w:val="left" w:pos="680"/>
        </w:tabs>
        <w:ind w:left="680" w:hanging="340"/>
      </w:pPr>
      <w:rPr>
        <w:rFonts w:hint="default" w:ascii="Arial" w:hAnsi="Arial" w:cs="Arial"/>
        <w:sz w:val="24"/>
      </w:rPr>
    </w:lvl>
    <w:lvl w:ilvl="2" w:tentative="0">
      <w:start w:val="1"/>
      <w:numFmt w:val="bullet"/>
      <w:lvlText w:val="-"/>
      <w:lvlJc w:val="left"/>
      <w:pPr>
        <w:tabs>
          <w:tab w:val="left" w:pos="1020"/>
        </w:tabs>
        <w:ind w:left="1020" w:hanging="340"/>
      </w:pPr>
      <w:rPr>
        <w:rFonts w:hint="default" w:ascii="9999999" w:hAnsi="9999999"/>
      </w:rPr>
    </w:lvl>
    <w:lvl w:ilvl="3" w:tentative="0">
      <w:start w:val="1"/>
      <w:numFmt w:val="bullet"/>
      <w:lvlText w:val="—"/>
      <w:lvlJc w:val="left"/>
      <w:pPr>
        <w:tabs>
          <w:tab w:val="left" w:pos="1361"/>
        </w:tabs>
        <w:ind w:left="1361" w:hanging="341"/>
      </w:pPr>
      <w:rPr>
        <w:rFonts w:hint="default" w:ascii="Arial" w:hAnsi="Arial" w:cs="Arial"/>
      </w:rPr>
    </w:lvl>
    <w:lvl w:ilvl="4" w:tentative="0">
      <w:start w:val="1"/>
      <w:numFmt w:val="bullet"/>
      <w:lvlText w:val="-"/>
      <w:lvlJc w:val="left"/>
      <w:pPr>
        <w:tabs>
          <w:tab w:val="left" w:pos="1701"/>
        </w:tabs>
        <w:ind w:left="1701" w:hanging="340"/>
      </w:pPr>
      <w:rPr>
        <w:rFonts w:hint="default" w:ascii="9999999" w:hAnsi="9999999"/>
      </w:rPr>
    </w:lvl>
    <w:lvl w:ilvl="5" w:tentative="0">
      <w:start w:val="1"/>
      <w:numFmt w:val="bullet"/>
      <w:lvlText w:val="—"/>
      <w:lvlJc w:val="left"/>
      <w:pPr>
        <w:tabs>
          <w:tab w:val="left" w:pos="2041"/>
        </w:tabs>
        <w:ind w:left="2041" w:hanging="340"/>
      </w:pPr>
      <w:rPr>
        <w:rFonts w:hint="default" w:ascii="Arial" w:hAnsi="Arial" w:cs="Arial"/>
      </w:rPr>
    </w:lvl>
    <w:lvl w:ilvl="6" w:tentative="0">
      <w:start w:val="1"/>
      <w:numFmt w:val="bullet"/>
      <w:lvlText w:val="-"/>
      <w:lvlJc w:val="left"/>
      <w:pPr>
        <w:tabs>
          <w:tab w:val="left" w:pos="2381"/>
        </w:tabs>
        <w:ind w:left="2381" w:hanging="340"/>
      </w:pPr>
      <w:rPr>
        <w:rFonts w:hint="default" w:ascii="9999999" w:hAnsi="9999999"/>
      </w:rPr>
    </w:lvl>
    <w:lvl w:ilvl="7" w:tentative="0">
      <w:start w:val="1"/>
      <w:numFmt w:val="bullet"/>
      <w:lvlText w:val="—"/>
      <w:lvlJc w:val="left"/>
      <w:pPr>
        <w:tabs>
          <w:tab w:val="left" w:pos="2721"/>
        </w:tabs>
        <w:ind w:left="2721" w:hanging="340"/>
      </w:pPr>
      <w:rPr>
        <w:rFonts w:hint="default" w:ascii="Arial" w:hAnsi="Arial" w:cs="Arial"/>
      </w:rPr>
    </w:lvl>
    <w:lvl w:ilvl="8" w:tentative="0">
      <w:start w:val="1"/>
      <w:numFmt w:val="bullet"/>
      <w:lvlText w:val="-"/>
      <w:lvlJc w:val="left"/>
      <w:pPr>
        <w:tabs>
          <w:tab w:val="left" w:pos="3061"/>
        </w:tabs>
        <w:ind w:left="3061" w:hanging="340"/>
      </w:pPr>
      <w:rPr>
        <w:rFonts w:hint="default" w:ascii="9999999" w:hAnsi="9999999"/>
      </w:rPr>
    </w:lvl>
  </w:abstractNum>
  <w:abstractNum w:abstractNumId="6">
    <w:nsid w:val="17DC066A"/>
    <w:multiLevelType w:val="multilevel"/>
    <w:tmpl w:val="17DC066A"/>
    <w:lvl w:ilvl="0" w:tentative="0">
      <w:start w:val="1"/>
      <w:numFmt w:val="decimal"/>
      <w:pStyle w:val="2"/>
      <w:lvlText w:val="%1"/>
      <w:lvlJc w:val="left"/>
      <w:pPr>
        <w:tabs>
          <w:tab w:val="left" w:pos="0"/>
        </w:tabs>
        <w:ind w:left="0" w:hanging="964"/>
      </w:pPr>
    </w:lvl>
    <w:lvl w:ilvl="1" w:tentative="0">
      <w:start w:val="1"/>
      <w:numFmt w:val="decimal"/>
      <w:pStyle w:val="3"/>
      <w:lvlText w:val="%1.%2"/>
      <w:lvlJc w:val="left"/>
      <w:pPr>
        <w:tabs>
          <w:tab w:val="left" w:pos="0"/>
        </w:tabs>
        <w:ind w:left="0" w:hanging="964"/>
      </w:pPr>
    </w:lvl>
    <w:lvl w:ilvl="2" w:tentative="0">
      <w:start w:val="1"/>
      <w:numFmt w:val="decimal"/>
      <w:pStyle w:val="5"/>
      <w:lvlText w:val="%1.%2.%3"/>
      <w:lvlJc w:val="left"/>
      <w:pPr>
        <w:tabs>
          <w:tab w:val="left" w:pos="0"/>
        </w:tabs>
        <w:ind w:left="0" w:hanging="964"/>
      </w:pPr>
      <w:rPr>
        <w:b w:val="0"/>
      </w:rPr>
    </w:lvl>
    <w:lvl w:ilvl="3" w:tentative="0">
      <w:start w:val="1"/>
      <w:numFmt w:val="decimal"/>
      <w:pStyle w:val="6"/>
      <w:lvlText w:val="%1.%2.%3.%4"/>
      <w:lvlJc w:val="left"/>
      <w:pPr>
        <w:tabs>
          <w:tab w:val="left" w:pos="20"/>
        </w:tabs>
        <w:ind w:left="0" w:hanging="9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7">
    <w:nsid w:val="1A032286"/>
    <w:multiLevelType w:val="multilevel"/>
    <w:tmpl w:val="1A032286"/>
    <w:lvl w:ilvl="0" w:tentative="0">
      <w:start w:val="1"/>
      <w:numFmt w:val="decimal"/>
      <w:lvlText w:val="%1)"/>
      <w:lvlJc w:val="left"/>
      <w:pPr>
        <w:tabs>
          <w:tab w:val="left" w:pos="340"/>
        </w:tabs>
        <w:ind w:left="340" w:hanging="340"/>
      </w:pPr>
      <w:rPr>
        <w:rFonts w:hint="default"/>
        <w:b/>
        <w:bCs w:val="0"/>
      </w:rPr>
    </w:lvl>
    <w:lvl w:ilvl="1" w:tentative="0">
      <w:start w:val="1"/>
      <w:numFmt w:val="bullet"/>
      <w:lvlText w:val="—"/>
      <w:lvlJc w:val="left"/>
      <w:pPr>
        <w:tabs>
          <w:tab w:val="left" w:pos="680"/>
        </w:tabs>
        <w:ind w:left="680" w:hanging="340"/>
      </w:pPr>
      <w:rPr>
        <w:rFonts w:hint="default" w:ascii="Arial" w:hAnsi="Arial" w:cs="Arial"/>
        <w:sz w:val="24"/>
      </w:rPr>
    </w:lvl>
    <w:lvl w:ilvl="2" w:tentative="0">
      <w:start w:val="1"/>
      <w:numFmt w:val="bullet"/>
      <w:lvlText w:val="-"/>
      <w:lvlJc w:val="left"/>
      <w:pPr>
        <w:tabs>
          <w:tab w:val="left" w:pos="1020"/>
        </w:tabs>
        <w:ind w:left="1020" w:hanging="340"/>
      </w:pPr>
      <w:rPr>
        <w:rFonts w:hint="default" w:ascii="9999999" w:hAnsi="9999999"/>
      </w:rPr>
    </w:lvl>
    <w:lvl w:ilvl="3" w:tentative="0">
      <w:start w:val="1"/>
      <w:numFmt w:val="bullet"/>
      <w:lvlText w:val="—"/>
      <w:lvlJc w:val="left"/>
      <w:pPr>
        <w:tabs>
          <w:tab w:val="left" w:pos="1361"/>
        </w:tabs>
        <w:ind w:left="1361" w:hanging="341"/>
      </w:pPr>
      <w:rPr>
        <w:rFonts w:hint="default" w:ascii="Arial" w:hAnsi="Arial" w:cs="Arial"/>
      </w:rPr>
    </w:lvl>
    <w:lvl w:ilvl="4" w:tentative="0">
      <w:start w:val="1"/>
      <w:numFmt w:val="bullet"/>
      <w:lvlText w:val="-"/>
      <w:lvlJc w:val="left"/>
      <w:pPr>
        <w:tabs>
          <w:tab w:val="left" w:pos="1701"/>
        </w:tabs>
        <w:ind w:left="1701" w:hanging="340"/>
      </w:pPr>
      <w:rPr>
        <w:rFonts w:hint="default" w:ascii="9999999" w:hAnsi="9999999"/>
      </w:rPr>
    </w:lvl>
    <w:lvl w:ilvl="5" w:tentative="0">
      <w:start w:val="1"/>
      <w:numFmt w:val="bullet"/>
      <w:lvlText w:val="—"/>
      <w:lvlJc w:val="left"/>
      <w:pPr>
        <w:tabs>
          <w:tab w:val="left" w:pos="2041"/>
        </w:tabs>
        <w:ind w:left="2041" w:hanging="340"/>
      </w:pPr>
      <w:rPr>
        <w:rFonts w:hint="default" w:ascii="Arial" w:hAnsi="Arial" w:cs="Arial"/>
      </w:rPr>
    </w:lvl>
    <w:lvl w:ilvl="6" w:tentative="0">
      <w:start w:val="1"/>
      <w:numFmt w:val="bullet"/>
      <w:lvlText w:val="-"/>
      <w:lvlJc w:val="left"/>
      <w:pPr>
        <w:tabs>
          <w:tab w:val="left" w:pos="2381"/>
        </w:tabs>
        <w:ind w:left="2381" w:hanging="340"/>
      </w:pPr>
      <w:rPr>
        <w:rFonts w:hint="default" w:ascii="9999999" w:hAnsi="9999999"/>
      </w:rPr>
    </w:lvl>
    <w:lvl w:ilvl="7" w:tentative="0">
      <w:start w:val="1"/>
      <w:numFmt w:val="bullet"/>
      <w:lvlText w:val="—"/>
      <w:lvlJc w:val="left"/>
      <w:pPr>
        <w:tabs>
          <w:tab w:val="left" w:pos="2721"/>
        </w:tabs>
        <w:ind w:left="2721" w:hanging="340"/>
      </w:pPr>
      <w:rPr>
        <w:rFonts w:hint="default" w:ascii="Arial" w:hAnsi="Arial" w:cs="Arial"/>
      </w:rPr>
    </w:lvl>
    <w:lvl w:ilvl="8" w:tentative="0">
      <w:start w:val="1"/>
      <w:numFmt w:val="bullet"/>
      <w:lvlText w:val="-"/>
      <w:lvlJc w:val="left"/>
      <w:pPr>
        <w:tabs>
          <w:tab w:val="left" w:pos="3061"/>
        </w:tabs>
        <w:ind w:left="3061" w:hanging="340"/>
      </w:pPr>
      <w:rPr>
        <w:rFonts w:hint="default" w:ascii="9999999" w:hAnsi="9999999"/>
      </w:rPr>
    </w:lvl>
  </w:abstractNum>
  <w:abstractNum w:abstractNumId="8">
    <w:nsid w:val="37130894"/>
    <w:multiLevelType w:val="multilevel"/>
    <w:tmpl w:val="3713089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D8A2756"/>
    <w:multiLevelType w:val="multilevel"/>
    <w:tmpl w:val="3D8A2756"/>
    <w:lvl w:ilvl="0" w:tentative="0">
      <w:start w:val="1"/>
      <w:numFmt w:val="upperLetter"/>
      <w:pStyle w:val="55"/>
      <w:lvlText w:val="%1"/>
      <w:lvlJc w:val="left"/>
      <w:pPr>
        <w:tabs>
          <w:tab w:val="left" w:pos="-964"/>
        </w:tabs>
        <w:ind w:left="-964" w:hanging="964"/>
      </w:pPr>
    </w:lvl>
    <w:lvl w:ilvl="1" w:tentative="0">
      <w:start w:val="1"/>
      <w:numFmt w:val="decimal"/>
      <w:pStyle w:val="56"/>
      <w:lvlText w:val="%1.%2"/>
      <w:lvlJc w:val="left"/>
      <w:pPr>
        <w:tabs>
          <w:tab w:val="left" w:pos="-964"/>
        </w:tabs>
        <w:ind w:left="-964" w:hanging="964"/>
      </w:pPr>
    </w:lvl>
    <w:lvl w:ilvl="2" w:tentative="0">
      <w:start w:val="1"/>
      <w:numFmt w:val="decimal"/>
      <w:pStyle w:val="57"/>
      <w:lvlText w:val="%1.%2.%3"/>
      <w:lvlJc w:val="left"/>
      <w:pPr>
        <w:tabs>
          <w:tab w:val="left" w:pos="-964"/>
        </w:tabs>
        <w:ind w:left="-964" w:hanging="964"/>
      </w:pPr>
    </w:lvl>
    <w:lvl w:ilvl="3" w:tentative="0">
      <w:start w:val="1"/>
      <w:numFmt w:val="decimal"/>
      <w:pStyle w:val="58"/>
      <w:lvlText w:val="%1.%2.%3.%4"/>
      <w:lvlJc w:val="left"/>
      <w:pPr>
        <w:tabs>
          <w:tab w:val="left" w:pos="-964"/>
        </w:tabs>
        <w:ind w:left="-964" w:hanging="964"/>
      </w:pPr>
    </w:lvl>
    <w:lvl w:ilvl="4" w:tentative="0">
      <w:start w:val="1"/>
      <w:numFmt w:val="decimal"/>
      <w:lvlText w:val="(%5)"/>
      <w:lvlJc w:val="left"/>
      <w:pPr>
        <w:ind w:left="1916" w:firstLine="0"/>
      </w:pPr>
    </w:lvl>
    <w:lvl w:ilvl="5" w:tentative="0">
      <w:start w:val="1"/>
      <w:numFmt w:val="lowerLetter"/>
      <w:lvlText w:val="(%6)"/>
      <w:lvlJc w:val="left"/>
      <w:pPr>
        <w:ind w:left="2636" w:firstLine="0"/>
      </w:pPr>
    </w:lvl>
    <w:lvl w:ilvl="6" w:tentative="0">
      <w:start w:val="1"/>
      <w:numFmt w:val="lowerRoman"/>
      <w:lvlText w:val="(%7)"/>
      <w:lvlJc w:val="left"/>
      <w:pPr>
        <w:ind w:left="3356" w:firstLine="0"/>
      </w:pPr>
    </w:lvl>
    <w:lvl w:ilvl="7" w:tentative="0">
      <w:start w:val="1"/>
      <w:numFmt w:val="lowerLetter"/>
      <w:lvlText w:val="(%8)"/>
      <w:lvlJc w:val="left"/>
      <w:pPr>
        <w:ind w:left="4076" w:firstLine="0"/>
      </w:pPr>
    </w:lvl>
    <w:lvl w:ilvl="8" w:tentative="0">
      <w:start w:val="1"/>
      <w:numFmt w:val="lowerRoman"/>
      <w:lvlText w:val="(%9)"/>
      <w:lvlJc w:val="left"/>
      <w:pPr>
        <w:ind w:left="4796" w:firstLine="0"/>
      </w:pPr>
    </w:lvl>
  </w:abstractNum>
  <w:abstractNum w:abstractNumId="10">
    <w:nsid w:val="67643CC5"/>
    <w:multiLevelType w:val="multilevel"/>
    <w:tmpl w:val="67643CC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6BDC25F8"/>
    <w:multiLevelType w:val="multilevel"/>
    <w:tmpl w:val="6BDC25F8"/>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decimal"/>
      <w:lvlText w:val="%3）"/>
      <w:lvlJc w:val="left"/>
      <w:pPr>
        <w:ind w:left="1320" w:hanging="440"/>
      </w:pPr>
      <w:rPr>
        <w:rFonts w:hint="default" w:ascii="微软雅黑" w:hAnsi="微软雅黑" w:eastAsia="微软雅黑"/>
        <w:b/>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6C4030FF"/>
    <w:multiLevelType w:val="singleLevel"/>
    <w:tmpl w:val="6C4030FF"/>
    <w:lvl w:ilvl="0" w:tentative="0">
      <w:start w:val="1"/>
      <w:numFmt w:val="bullet"/>
      <w:pStyle w:val="14"/>
      <w:lvlText w:val="-"/>
      <w:lvlJc w:val="left"/>
      <w:pPr>
        <w:tabs>
          <w:tab w:val="left" w:pos="680"/>
        </w:tabs>
        <w:ind w:left="680" w:hanging="340"/>
      </w:pPr>
      <w:rPr>
        <w:rFonts w:hint="default" w:ascii="Times New Roman" w:hAnsi="Times New Roman"/>
      </w:rPr>
    </w:lvl>
  </w:abstractNum>
  <w:abstractNum w:abstractNumId="13">
    <w:nsid w:val="6F9B4F9B"/>
    <w:multiLevelType w:val="multilevel"/>
    <w:tmpl w:val="6F9B4F9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6"/>
  </w:num>
  <w:num w:numId="2">
    <w:abstractNumId w:val="0"/>
  </w:num>
  <w:num w:numId="3">
    <w:abstractNumId w:val="12"/>
  </w:num>
  <w:num w:numId="4">
    <w:abstractNumId w:val="2"/>
  </w:num>
  <w:num w:numId="5">
    <w:abstractNumId w:val="1"/>
  </w:num>
  <w:num w:numId="6">
    <w:abstractNumId w:val="9"/>
  </w:num>
  <w:num w:numId="7">
    <w:abstractNumId w:val="13"/>
  </w:num>
  <w:num w:numId="8">
    <w:abstractNumId w:val="5"/>
  </w:num>
  <w:num w:numId="9">
    <w:abstractNumId w:val="11"/>
  </w:num>
  <w:num w:numId="10">
    <w:abstractNumId w:val="7"/>
  </w:num>
  <w:num w:numId="11">
    <w:abstractNumId w:val="3"/>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567"/>
  <w:doNotHyphenateCaps/>
  <w:displayHorizontalDrawingGridEvery w:val="0"/>
  <w:displayVerticalDrawingGridEvery w:val="0"/>
  <w:doNotUseMarginsForDrawingGridOrigin w:val="1"/>
  <w:drawingGridHorizontalOrigin w:val="1800"/>
  <w:drawingGridVerticalOrigin w:val="1440"/>
  <w:doNotShadeFormData w:val="1"/>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BrandText" w:val="KPMG Offices"/>
    <w:docVar w:name="CoName" w:val="[客户名称]"/>
    <w:docVar w:name="FirmName" w:val="毕马威企业咨询(中国)有限公司-上海"/>
    <w:docVar w:name="HdrInfo" w:val="February 2017"/>
    <w:docVar w:name="KISDocType" w:val="Report"/>
    <w:docVar w:name="KISFilledIn" w:val="Y"/>
    <w:docVar w:name="KISVer" w:val="5.0"/>
    <w:docVar w:name="Num3Paras" w:val="No"/>
    <w:docVar w:name="OffIndex" w:val=" 21"/>
    <w:docVar w:name="OffIni" w:val="KIntOffChinese.ini.xml"/>
    <w:docVar w:name="OffName" w:val="毕马威企业咨询(中国)有限公司-上海"/>
    <w:docVar w:name="Orientation" w:val="Portrait"/>
    <w:docVar w:name="ReptStyle" w:val=" 0"/>
  </w:docVars>
  <w:rsids>
    <w:rsidRoot w:val="00C359B2"/>
    <w:rsid w:val="00000878"/>
    <w:rsid w:val="00002AEA"/>
    <w:rsid w:val="00004744"/>
    <w:rsid w:val="00004A01"/>
    <w:rsid w:val="0000527A"/>
    <w:rsid w:val="00005679"/>
    <w:rsid w:val="000068EA"/>
    <w:rsid w:val="00007202"/>
    <w:rsid w:val="00007958"/>
    <w:rsid w:val="00007B30"/>
    <w:rsid w:val="00007C04"/>
    <w:rsid w:val="00007FE9"/>
    <w:rsid w:val="00011CD1"/>
    <w:rsid w:val="000128FB"/>
    <w:rsid w:val="00012AA0"/>
    <w:rsid w:val="00013A7C"/>
    <w:rsid w:val="00013CE8"/>
    <w:rsid w:val="00014717"/>
    <w:rsid w:val="00014F3D"/>
    <w:rsid w:val="000151BB"/>
    <w:rsid w:val="00015E0E"/>
    <w:rsid w:val="000161B3"/>
    <w:rsid w:val="00016E21"/>
    <w:rsid w:val="0001764C"/>
    <w:rsid w:val="000201E2"/>
    <w:rsid w:val="00020C14"/>
    <w:rsid w:val="00020FFB"/>
    <w:rsid w:val="000214D5"/>
    <w:rsid w:val="00021AE3"/>
    <w:rsid w:val="00021EFE"/>
    <w:rsid w:val="000230D9"/>
    <w:rsid w:val="000243A8"/>
    <w:rsid w:val="00024536"/>
    <w:rsid w:val="0002536C"/>
    <w:rsid w:val="000258F6"/>
    <w:rsid w:val="000260C9"/>
    <w:rsid w:val="0002631B"/>
    <w:rsid w:val="0002774D"/>
    <w:rsid w:val="0003068A"/>
    <w:rsid w:val="0003072C"/>
    <w:rsid w:val="00030B35"/>
    <w:rsid w:val="00030E02"/>
    <w:rsid w:val="0003216D"/>
    <w:rsid w:val="00032208"/>
    <w:rsid w:val="0003245A"/>
    <w:rsid w:val="000327F5"/>
    <w:rsid w:val="00034564"/>
    <w:rsid w:val="00034961"/>
    <w:rsid w:val="00034F99"/>
    <w:rsid w:val="000352B7"/>
    <w:rsid w:val="0003546C"/>
    <w:rsid w:val="000367F3"/>
    <w:rsid w:val="00036E07"/>
    <w:rsid w:val="000402AE"/>
    <w:rsid w:val="00041136"/>
    <w:rsid w:val="000413FC"/>
    <w:rsid w:val="000416B8"/>
    <w:rsid w:val="000417AB"/>
    <w:rsid w:val="00043123"/>
    <w:rsid w:val="00043722"/>
    <w:rsid w:val="00044862"/>
    <w:rsid w:val="00044E64"/>
    <w:rsid w:val="00045557"/>
    <w:rsid w:val="00045644"/>
    <w:rsid w:val="000459BF"/>
    <w:rsid w:val="00045B3A"/>
    <w:rsid w:val="00046216"/>
    <w:rsid w:val="000467F6"/>
    <w:rsid w:val="00046F14"/>
    <w:rsid w:val="00047EF5"/>
    <w:rsid w:val="00050C30"/>
    <w:rsid w:val="00050E0B"/>
    <w:rsid w:val="00050EB5"/>
    <w:rsid w:val="000512EB"/>
    <w:rsid w:val="000516DD"/>
    <w:rsid w:val="000518CF"/>
    <w:rsid w:val="00051E4E"/>
    <w:rsid w:val="00053043"/>
    <w:rsid w:val="0005348F"/>
    <w:rsid w:val="00053503"/>
    <w:rsid w:val="00053C5B"/>
    <w:rsid w:val="000549FD"/>
    <w:rsid w:val="00054F10"/>
    <w:rsid w:val="00055E81"/>
    <w:rsid w:val="00055E8D"/>
    <w:rsid w:val="00060A2A"/>
    <w:rsid w:val="00060BA2"/>
    <w:rsid w:val="00061090"/>
    <w:rsid w:val="00062798"/>
    <w:rsid w:val="00063214"/>
    <w:rsid w:val="0006366E"/>
    <w:rsid w:val="0006419B"/>
    <w:rsid w:val="00064D31"/>
    <w:rsid w:val="00065869"/>
    <w:rsid w:val="000658AE"/>
    <w:rsid w:val="000662B0"/>
    <w:rsid w:val="00066514"/>
    <w:rsid w:val="00066605"/>
    <w:rsid w:val="000667F1"/>
    <w:rsid w:val="00067310"/>
    <w:rsid w:val="0006744D"/>
    <w:rsid w:val="000676AA"/>
    <w:rsid w:val="00067973"/>
    <w:rsid w:val="000700ED"/>
    <w:rsid w:val="00070386"/>
    <w:rsid w:val="000708A0"/>
    <w:rsid w:val="00070965"/>
    <w:rsid w:val="00070AF5"/>
    <w:rsid w:val="00070FD8"/>
    <w:rsid w:val="0007166F"/>
    <w:rsid w:val="00071836"/>
    <w:rsid w:val="00071C53"/>
    <w:rsid w:val="00072FB9"/>
    <w:rsid w:val="00073B13"/>
    <w:rsid w:val="000746B4"/>
    <w:rsid w:val="000756B7"/>
    <w:rsid w:val="000759E1"/>
    <w:rsid w:val="000766E9"/>
    <w:rsid w:val="00080830"/>
    <w:rsid w:val="000810B8"/>
    <w:rsid w:val="00081278"/>
    <w:rsid w:val="00081F45"/>
    <w:rsid w:val="00082D24"/>
    <w:rsid w:val="00082D91"/>
    <w:rsid w:val="00083D43"/>
    <w:rsid w:val="000843D3"/>
    <w:rsid w:val="00084BB2"/>
    <w:rsid w:val="00084F62"/>
    <w:rsid w:val="00085415"/>
    <w:rsid w:val="00085C23"/>
    <w:rsid w:val="000864BA"/>
    <w:rsid w:val="00086B9F"/>
    <w:rsid w:val="00086BD4"/>
    <w:rsid w:val="00091A0A"/>
    <w:rsid w:val="00091B0E"/>
    <w:rsid w:val="00091E69"/>
    <w:rsid w:val="000937CE"/>
    <w:rsid w:val="00093D0A"/>
    <w:rsid w:val="00094664"/>
    <w:rsid w:val="00094793"/>
    <w:rsid w:val="00096423"/>
    <w:rsid w:val="00096773"/>
    <w:rsid w:val="00096A83"/>
    <w:rsid w:val="00096C1E"/>
    <w:rsid w:val="0009730F"/>
    <w:rsid w:val="000A00F4"/>
    <w:rsid w:val="000A03D5"/>
    <w:rsid w:val="000A049F"/>
    <w:rsid w:val="000A0C53"/>
    <w:rsid w:val="000A1038"/>
    <w:rsid w:val="000A1DB1"/>
    <w:rsid w:val="000A420B"/>
    <w:rsid w:val="000A445F"/>
    <w:rsid w:val="000A4FC6"/>
    <w:rsid w:val="000A5889"/>
    <w:rsid w:val="000A5E61"/>
    <w:rsid w:val="000A70B6"/>
    <w:rsid w:val="000B0205"/>
    <w:rsid w:val="000B0864"/>
    <w:rsid w:val="000B1545"/>
    <w:rsid w:val="000B1602"/>
    <w:rsid w:val="000B1659"/>
    <w:rsid w:val="000B17BC"/>
    <w:rsid w:val="000B181D"/>
    <w:rsid w:val="000B1EDA"/>
    <w:rsid w:val="000B24A0"/>
    <w:rsid w:val="000B26DF"/>
    <w:rsid w:val="000B2D62"/>
    <w:rsid w:val="000B35EE"/>
    <w:rsid w:val="000B3792"/>
    <w:rsid w:val="000B38C5"/>
    <w:rsid w:val="000B39E4"/>
    <w:rsid w:val="000B4480"/>
    <w:rsid w:val="000B795B"/>
    <w:rsid w:val="000C07C3"/>
    <w:rsid w:val="000C20DC"/>
    <w:rsid w:val="000C2BB6"/>
    <w:rsid w:val="000C330E"/>
    <w:rsid w:val="000C443E"/>
    <w:rsid w:val="000C4B10"/>
    <w:rsid w:val="000C5AA0"/>
    <w:rsid w:val="000C6192"/>
    <w:rsid w:val="000C7E66"/>
    <w:rsid w:val="000D001E"/>
    <w:rsid w:val="000D0233"/>
    <w:rsid w:val="000D0D49"/>
    <w:rsid w:val="000D24CB"/>
    <w:rsid w:val="000D3386"/>
    <w:rsid w:val="000D388F"/>
    <w:rsid w:val="000D3968"/>
    <w:rsid w:val="000D5518"/>
    <w:rsid w:val="000D5733"/>
    <w:rsid w:val="000D5FBD"/>
    <w:rsid w:val="000D63F5"/>
    <w:rsid w:val="000D6669"/>
    <w:rsid w:val="000D7751"/>
    <w:rsid w:val="000D7B17"/>
    <w:rsid w:val="000D7F2F"/>
    <w:rsid w:val="000E05B6"/>
    <w:rsid w:val="000E1F55"/>
    <w:rsid w:val="000E20F8"/>
    <w:rsid w:val="000E276F"/>
    <w:rsid w:val="000E2A65"/>
    <w:rsid w:val="000E2F2E"/>
    <w:rsid w:val="000E37E0"/>
    <w:rsid w:val="000E3941"/>
    <w:rsid w:val="000E3C23"/>
    <w:rsid w:val="000E50E5"/>
    <w:rsid w:val="000E5EE8"/>
    <w:rsid w:val="000E6DA8"/>
    <w:rsid w:val="000E74D9"/>
    <w:rsid w:val="000E7869"/>
    <w:rsid w:val="000E7A09"/>
    <w:rsid w:val="000E7A76"/>
    <w:rsid w:val="000E7B1A"/>
    <w:rsid w:val="000F0317"/>
    <w:rsid w:val="000F0FA6"/>
    <w:rsid w:val="000F12EE"/>
    <w:rsid w:val="000F197C"/>
    <w:rsid w:val="000F198F"/>
    <w:rsid w:val="000F1DC7"/>
    <w:rsid w:val="000F23E5"/>
    <w:rsid w:val="000F2B5D"/>
    <w:rsid w:val="000F3AB1"/>
    <w:rsid w:val="000F4D3B"/>
    <w:rsid w:val="000F5C2C"/>
    <w:rsid w:val="000F6351"/>
    <w:rsid w:val="000F6401"/>
    <w:rsid w:val="000F70E8"/>
    <w:rsid w:val="000F75CA"/>
    <w:rsid w:val="000F76C5"/>
    <w:rsid w:val="000F78A1"/>
    <w:rsid w:val="00100C2A"/>
    <w:rsid w:val="00101432"/>
    <w:rsid w:val="0010147F"/>
    <w:rsid w:val="00103392"/>
    <w:rsid w:val="00103710"/>
    <w:rsid w:val="00103B02"/>
    <w:rsid w:val="0010534B"/>
    <w:rsid w:val="00105454"/>
    <w:rsid w:val="00105D0E"/>
    <w:rsid w:val="001109CA"/>
    <w:rsid w:val="00110D6E"/>
    <w:rsid w:val="001110FB"/>
    <w:rsid w:val="00111E4A"/>
    <w:rsid w:val="00111F33"/>
    <w:rsid w:val="00112228"/>
    <w:rsid w:val="0011295F"/>
    <w:rsid w:val="00115600"/>
    <w:rsid w:val="00116EAD"/>
    <w:rsid w:val="00117EFA"/>
    <w:rsid w:val="00117F25"/>
    <w:rsid w:val="00120877"/>
    <w:rsid w:val="00120DD1"/>
    <w:rsid w:val="00121323"/>
    <w:rsid w:val="00121848"/>
    <w:rsid w:val="00121BCA"/>
    <w:rsid w:val="001224D3"/>
    <w:rsid w:val="001225BD"/>
    <w:rsid w:val="00122FCF"/>
    <w:rsid w:val="001235A0"/>
    <w:rsid w:val="001235CB"/>
    <w:rsid w:val="00123B66"/>
    <w:rsid w:val="00123E6F"/>
    <w:rsid w:val="00124412"/>
    <w:rsid w:val="00124617"/>
    <w:rsid w:val="001249EF"/>
    <w:rsid w:val="00124CFC"/>
    <w:rsid w:val="00124FC2"/>
    <w:rsid w:val="00125F88"/>
    <w:rsid w:val="00126070"/>
    <w:rsid w:val="00126760"/>
    <w:rsid w:val="0012719B"/>
    <w:rsid w:val="0012767F"/>
    <w:rsid w:val="00127A9F"/>
    <w:rsid w:val="00127B5D"/>
    <w:rsid w:val="001300FF"/>
    <w:rsid w:val="00130ED5"/>
    <w:rsid w:val="00130FF9"/>
    <w:rsid w:val="00131402"/>
    <w:rsid w:val="00131AB0"/>
    <w:rsid w:val="001334AB"/>
    <w:rsid w:val="00133755"/>
    <w:rsid w:val="001363D7"/>
    <w:rsid w:val="00136856"/>
    <w:rsid w:val="001368A4"/>
    <w:rsid w:val="00137CF2"/>
    <w:rsid w:val="00137EF2"/>
    <w:rsid w:val="001401B0"/>
    <w:rsid w:val="00140344"/>
    <w:rsid w:val="00140408"/>
    <w:rsid w:val="00140745"/>
    <w:rsid w:val="00140DE1"/>
    <w:rsid w:val="00141153"/>
    <w:rsid w:val="00141586"/>
    <w:rsid w:val="001425BA"/>
    <w:rsid w:val="001431AF"/>
    <w:rsid w:val="00143B62"/>
    <w:rsid w:val="00143CAC"/>
    <w:rsid w:val="00144065"/>
    <w:rsid w:val="00145175"/>
    <w:rsid w:val="00145549"/>
    <w:rsid w:val="00145EB0"/>
    <w:rsid w:val="001470E2"/>
    <w:rsid w:val="0014784B"/>
    <w:rsid w:val="0014795C"/>
    <w:rsid w:val="00147E61"/>
    <w:rsid w:val="00150288"/>
    <w:rsid w:val="00151B7A"/>
    <w:rsid w:val="00151E71"/>
    <w:rsid w:val="00152054"/>
    <w:rsid w:val="001531B6"/>
    <w:rsid w:val="00153A0B"/>
    <w:rsid w:val="00154179"/>
    <w:rsid w:val="00154E97"/>
    <w:rsid w:val="001550FF"/>
    <w:rsid w:val="00156678"/>
    <w:rsid w:val="00156F0C"/>
    <w:rsid w:val="00157417"/>
    <w:rsid w:val="0015754F"/>
    <w:rsid w:val="001579F9"/>
    <w:rsid w:val="00157A66"/>
    <w:rsid w:val="001604B9"/>
    <w:rsid w:val="00160A65"/>
    <w:rsid w:val="001610BE"/>
    <w:rsid w:val="001611E1"/>
    <w:rsid w:val="00162897"/>
    <w:rsid w:val="00162E4C"/>
    <w:rsid w:val="00162E98"/>
    <w:rsid w:val="00163013"/>
    <w:rsid w:val="001631F2"/>
    <w:rsid w:val="00163DC3"/>
    <w:rsid w:val="00164A5F"/>
    <w:rsid w:val="00164AD5"/>
    <w:rsid w:val="00164D4D"/>
    <w:rsid w:val="00164EE5"/>
    <w:rsid w:val="0016654C"/>
    <w:rsid w:val="0016655C"/>
    <w:rsid w:val="0016735A"/>
    <w:rsid w:val="00170B7E"/>
    <w:rsid w:val="00171536"/>
    <w:rsid w:val="00171F5B"/>
    <w:rsid w:val="00172901"/>
    <w:rsid w:val="00172964"/>
    <w:rsid w:val="00172D01"/>
    <w:rsid w:val="00173A98"/>
    <w:rsid w:val="00173AC2"/>
    <w:rsid w:val="00174457"/>
    <w:rsid w:val="00174B14"/>
    <w:rsid w:val="00175346"/>
    <w:rsid w:val="001771E9"/>
    <w:rsid w:val="001773C2"/>
    <w:rsid w:val="00177651"/>
    <w:rsid w:val="00180108"/>
    <w:rsid w:val="00180312"/>
    <w:rsid w:val="00180D22"/>
    <w:rsid w:val="001821D9"/>
    <w:rsid w:val="00183535"/>
    <w:rsid w:val="00183890"/>
    <w:rsid w:val="00183DC1"/>
    <w:rsid w:val="0018414A"/>
    <w:rsid w:val="00184292"/>
    <w:rsid w:val="00184E35"/>
    <w:rsid w:val="0018558C"/>
    <w:rsid w:val="00185726"/>
    <w:rsid w:val="00185809"/>
    <w:rsid w:val="0018670B"/>
    <w:rsid w:val="00187AB0"/>
    <w:rsid w:val="00187C17"/>
    <w:rsid w:val="00187C92"/>
    <w:rsid w:val="00187CCC"/>
    <w:rsid w:val="001906EE"/>
    <w:rsid w:val="001909B5"/>
    <w:rsid w:val="00191669"/>
    <w:rsid w:val="00191743"/>
    <w:rsid w:val="0019218D"/>
    <w:rsid w:val="001926EE"/>
    <w:rsid w:val="00193E2E"/>
    <w:rsid w:val="001941ED"/>
    <w:rsid w:val="001944A3"/>
    <w:rsid w:val="001946B7"/>
    <w:rsid w:val="00196BC1"/>
    <w:rsid w:val="001A010D"/>
    <w:rsid w:val="001A0811"/>
    <w:rsid w:val="001A110F"/>
    <w:rsid w:val="001A18B7"/>
    <w:rsid w:val="001A2008"/>
    <w:rsid w:val="001A3BEC"/>
    <w:rsid w:val="001A414D"/>
    <w:rsid w:val="001A4743"/>
    <w:rsid w:val="001A5279"/>
    <w:rsid w:val="001A5507"/>
    <w:rsid w:val="001A55DA"/>
    <w:rsid w:val="001A5EEB"/>
    <w:rsid w:val="001A6582"/>
    <w:rsid w:val="001A6768"/>
    <w:rsid w:val="001A6A35"/>
    <w:rsid w:val="001A6EC1"/>
    <w:rsid w:val="001A6F9B"/>
    <w:rsid w:val="001A7A7A"/>
    <w:rsid w:val="001A7CED"/>
    <w:rsid w:val="001B01D3"/>
    <w:rsid w:val="001B0710"/>
    <w:rsid w:val="001B0D21"/>
    <w:rsid w:val="001B0ED5"/>
    <w:rsid w:val="001B1523"/>
    <w:rsid w:val="001B17B6"/>
    <w:rsid w:val="001B1F01"/>
    <w:rsid w:val="001B2FDB"/>
    <w:rsid w:val="001B3500"/>
    <w:rsid w:val="001B3B7E"/>
    <w:rsid w:val="001B3B98"/>
    <w:rsid w:val="001B4240"/>
    <w:rsid w:val="001B4330"/>
    <w:rsid w:val="001B4447"/>
    <w:rsid w:val="001B4778"/>
    <w:rsid w:val="001B4992"/>
    <w:rsid w:val="001B5B1C"/>
    <w:rsid w:val="001B6288"/>
    <w:rsid w:val="001B6481"/>
    <w:rsid w:val="001B66B1"/>
    <w:rsid w:val="001B6DC1"/>
    <w:rsid w:val="001B7495"/>
    <w:rsid w:val="001C05D0"/>
    <w:rsid w:val="001C0714"/>
    <w:rsid w:val="001C0A0F"/>
    <w:rsid w:val="001C10BD"/>
    <w:rsid w:val="001C1493"/>
    <w:rsid w:val="001C2504"/>
    <w:rsid w:val="001C2523"/>
    <w:rsid w:val="001C2E48"/>
    <w:rsid w:val="001C318E"/>
    <w:rsid w:val="001C49E5"/>
    <w:rsid w:val="001C4E89"/>
    <w:rsid w:val="001C4EA2"/>
    <w:rsid w:val="001C5172"/>
    <w:rsid w:val="001C55F4"/>
    <w:rsid w:val="001C6926"/>
    <w:rsid w:val="001C6C1E"/>
    <w:rsid w:val="001C7CF2"/>
    <w:rsid w:val="001D0B4C"/>
    <w:rsid w:val="001D1337"/>
    <w:rsid w:val="001D157F"/>
    <w:rsid w:val="001D1B28"/>
    <w:rsid w:val="001D2821"/>
    <w:rsid w:val="001D3F46"/>
    <w:rsid w:val="001D425E"/>
    <w:rsid w:val="001D4651"/>
    <w:rsid w:val="001D4700"/>
    <w:rsid w:val="001D4797"/>
    <w:rsid w:val="001D507F"/>
    <w:rsid w:val="001D55D0"/>
    <w:rsid w:val="001D5B59"/>
    <w:rsid w:val="001D5E0A"/>
    <w:rsid w:val="001E1178"/>
    <w:rsid w:val="001E1A40"/>
    <w:rsid w:val="001E2B27"/>
    <w:rsid w:val="001E2CD4"/>
    <w:rsid w:val="001E313E"/>
    <w:rsid w:val="001E3877"/>
    <w:rsid w:val="001E4217"/>
    <w:rsid w:val="001E49A0"/>
    <w:rsid w:val="001E551E"/>
    <w:rsid w:val="001E6336"/>
    <w:rsid w:val="001E68CC"/>
    <w:rsid w:val="001E7696"/>
    <w:rsid w:val="001F02B9"/>
    <w:rsid w:val="001F1BC2"/>
    <w:rsid w:val="001F2329"/>
    <w:rsid w:val="001F2402"/>
    <w:rsid w:val="001F28CE"/>
    <w:rsid w:val="001F54E6"/>
    <w:rsid w:val="001F55AB"/>
    <w:rsid w:val="001F5D48"/>
    <w:rsid w:val="001F6982"/>
    <w:rsid w:val="001F6CF0"/>
    <w:rsid w:val="001F7075"/>
    <w:rsid w:val="001F7594"/>
    <w:rsid w:val="00200E95"/>
    <w:rsid w:val="00201146"/>
    <w:rsid w:val="00201D31"/>
    <w:rsid w:val="00202806"/>
    <w:rsid w:val="0020339C"/>
    <w:rsid w:val="0020347A"/>
    <w:rsid w:val="0020396B"/>
    <w:rsid w:val="00204000"/>
    <w:rsid w:val="002042BF"/>
    <w:rsid w:val="002043BB"/>
    <w:rsid w:val="002046F0"/>
    <w:rsid w:val="002050B1"/>
    <w:rsid w:val="002058EA"/>
    <w:rsid w:val="00205B84"/>
    <w:rsid w:val="00207063"/>
    <w:rsid w:val="00207EC8"/>
    <w:rsid w:val="00211F2A"/>
    <w:rsid w:val="00211FB4"/>
    <w:rsid w:val="00212047"/>
    <w:rsid w:val="002122B0"/>
    <w:rsid w:val="002122C3"/>
    <w:rsid w:val="00212EDA"/>
    <w:rsid w:val="00212F8B"/>
    <w:rsid w:val="002131AD"/>
    <w:rsid w:val="00213251"/>
    <w:rsid w:val="00213815"/>
    <w:rsid w:val="002158D4"/>
    <w:rsid w:val="00215C9B"/>
    <w:rsid w:val="0021615F"/>
    <w:rsid w:val="00216883"/>
    <w:rsid w:val="00216CF0"/>
    <w:rsid w:val="002171A0"/>
    <w:rsid w:val="0021797E"/>
    <w:rsid w:val="00217C13"/>
    <w:rsid w:val="00217E72"/>
    <w:rsid w:val="0022156A"/>
    <w:rsid w:val="00221CC5"/>
    <w:rsid w:val="002222D4"/>
    <w:rsid w:val="00222629"/>
    <w:rsid w:val="00222F7B"/>
    <w:rsid w:val="002236F1"/>
    <w:rsid w:val="00223949"/>
    <w:rsid w:val="00223CED"/>
    <w:rsid w:val="00225218"/>
    <w:rsid w:val="002255AD"/>
    <w:rsid w:val="0022561A"/>
    <w:rsid w:val="002258A8"/>
    <w:rsid w:val="002259F2"/>
    <w:rsid w:val="0022605F"/>
    <w:rsid w:val="00226314"/>
    <w:rsid w:val="0022674C"/>
    <w:rsid w:val="00226810"/>
    <w:rsid w:val="00226A19"/>
    <w:rsid w:val="002271C3"/>
    <w:rsid w:val="00227B0B"/>
    <w:rsid w:val="00227D3B"/>
    <w:rsid w:val="00230639"/>
    <w:rsid w:val="00230780"/>
    <w:rsid w:val="002318ED"/>
    <w:rsid w:val="002327CE"/>
    <w:rsid w:val="002327D2"/>
    <w:rsid w:val="00233AD2"/>
    <w:rsid w:val="00234C81"/>
    <w:rsid w:val="00234EF8"/>
    <w:rsid w:val="00235181"/>
    <w:rsid w:val="0023581F"/>
    <w:rsid w:val="002366C4"/>
    <w:rsid w:val="00237896"/>
    <w:rsid w:val="0024082D"/>
    <w:rsid w:val="00240AA6"/>
    <w:rsid w:val="00240FE5"/>
    <w:rsid w:val="002410A0"/>
    <w:rsid w:val="0024128B"/>
    <w:rsid w:val="002419DB"/>
    <w:rsid w:val="00242B62"/>
    <w:rsid w:val="00242D94"/>
    <w:rsid w:val="00243842"/>
    <w:rsid w:val="00244A93"/>
    <w:rsid w:val="00244BB3"/>
    <w:rsid w:val="00245A88"/>
    <w:rsid w:val="0024613F"/>
    <w:rsid w:val="00246E76"/>
    <w:rsid w:val="00247874"/>
    <w:rsid w:val="002508D7"/>
    <w:rsid w:val="00250C8B"/>
    <w:rsid w:val="00250D9B"/>
    <w:rsid w:val="0025153C"/>
    <w:rsid w:val="0025209B"/>
    <w:rsid w:val="00253438"/>
    <w:rsid w:val="00255F21"/>
    <w:rsid w:val="002563AA"/>
    <w:rsid w:val="002570EE"/>
    <w:rsid w:val="002578D7"/>
    <w:rsid w:val="00257C68"/>
    <w:rsid w:val="002602C4"/>
    <w:rsid w:val="00261455"/>
    <w:rsid w:val="00261DB0"/>
    <w:rsid w:val="00263017"/>
    <w:rsid w:val="00263BCD"/>
    <w:rsid w:val="00264B71"/>
    <w:rsid w:val="0026554D"/>
    <w:rsid w:val="002656D5"/>
    <w:rsid w:val="00265E82"/>
    <w:rsid w:val="00266BB4"/>
    <w:rsid w:val="002670E8"/>
    <w:rsid w:val="00267BA1"/>
    <w:rsid w:val="00267E89"/>
    <w:rsid w:val="00270E11"/>
    <w:rsid w:val="002717B0"/>
    <w:rsid w:val="0027235A"/>
    <w:rsid w:val="00272939"/>
    <w:rsid w:val="00272AD3"/>
    <w:rsid w:val="002730FE"/>
    <w:rsid w:val="002732BC"/>
    <w:rsid w:val="00280C53"/>
    <w:rsid w:val="002829DD"/>
    <w:rsid w:val="00283233"/>
    <w:rsid w:val="0028418F"/>
    <w:rsid w:val="00285854"/>
    <w:rsid w:val="002863F5"/>
    <w:rsid w:val="00286B03"/>
    <w:rsid w:val="0028719E"/>
    <w:rsid w:val="002872CE"/>
    <w:rsid w:val="00287FCF"/>
    <w:rsid w:val="00290512"/>
    <w:rsid w:val="00290B9D"/>
    <w:rsid w:val="0029116D"/>
    <w:rsid w:val="00291637"/>
    <w:rsid w:val="002916FC"/>
    <w:rsid w:val="00291E04"/>
    <w:rsid w:val="00292ED5"/>
    <w:rsid w:val="00293938"/>
    <w:rsid w:val="0029442E"/>
    <w:rsid w:val="00294C37"/>
    <w:rsid w:val="00295408"/>
    <w:rsid w:val="00295688"/>
    <w:rsid w:val="00295F81"/>
    <w:rsid w:val="002966AF"/>
    <w:rsid w:val="00296D93"/>
    <w:rsid w:val="00297499"/>
    <w:rsid w:val="00297542"/>
    <w:rsid w:val="00297EA5"/>
    <w:rsid w:val="002A11B1"/>
    <w:rsid w:val="002A1869"/>
    <w:rsid w:val="002A1DE3"/>
    <w:rsid w:val="002A230E"/>
    <w:rsid w:val="002A3405"/>
    <w:rsid w:val="002A34C6"/>
    <w:rsid w:val="002A44A0"/>
    <w:rsid w:val="002A44FC"/>
    <w:rsid w:val="002A4AD3"/>
    <w:rsid w:val="002A4D94"/>
    <w:rsid w:val="002A57ED"/>
    <w:rsid w:val="002A642B"/>
    <w:rsid w:val="002A6D11"/>
    <w:rsid w:val="002A773C"/>
    <w:rsid w:val="002A7E2F"/>
    <w:rsid w:val="002B1567"/>
    <w:rsid w:val="002B1DAE"/>
    <w:rsid w:val="002B2356"/>
    <w:rsid w:val="002B23E7"/>
    <w:rsid w:val="002B30BE"/>
    <w:rsid w:val="002B3267"/>
    <w:rsid w:val="002B3EF5"/>
    <w:rsid w:val="002B4B22"/>
    <w:rsid w:val="002B5831"/>
    <w:rsid w:val="002B6903"/>
    <w:rsid w:val="002B7309"/>
    <w:rsid w:val="002B730F"/>
    <w:rsid w:val="002B7712"/>
    <w:rsid w:val="002B7C4F"/>
    <w:rsid w:val="002C0B55"/>
    <w:rsid w:val="002C0DA2"/>
    <w:rsid w:val="002C1E4B"/>
    <w:rsid w:val="002C1E85"/>
    <w:rsid w:val="002C2240"/>
    <w:rsid w:val="002C2321"/>
    <w:rsid w:val="002C2A10"/>
    <w:rsid w:val="002C2A41"/>
    <w:rsid w:val="002C3290"/>
    <w:rsid w:val="002C33C9"/>
    <w:rsid w:val="002C3A59"/>
    <w:rsid w:val="002C4599"/>
    <w:rsid w:val="002C4EC8"/>
    <w:rsid w:val="002C5142"/>
    <w:rsid w:val="002C5306"/>
    <w:rsid w:val="002C66D0"/>
    <w:rsid w:val="002C788F"/>
    <w:rsid w:val="002D10B9"/>
    <w:rsid w:val="002D1207"/>
    <w:rsid w:val="002D1278"/>
    <w:rsid w:val="002D1653"/>
    <w:rsid w:val="002D17E1"/>
    <w:rsid w:val="002D1F3A"/>
    <w:rsid w:val="002D2606"/>
    <w:rsid w:val="002D386B"/>
    <w:rsid w:val="002D3CC3"/>
    <w:rsid w:val="002D41D3"/>
    <w:rsid w:val="002D4BD9"/>
    <w:rsid w:val="002D6B58"/>
    <w:rsid w:val="002D7550"/>
    <w:rsid w:val="002D7C45"/>
    <w:rsid w:val="002D7E9C"/>
    <w:rsid w:val="002D7F29"/>
    <w:rsid w:val="002D7FA9"/>
    <w:rsid w:val="002D7FAD"/>
    <w:rsid w:val="002E0312"/>
    <w:rsid w:val="002E0569"/>
    <w:rsid w:val="002E0D14"/>
    <w:rsid w:val="002E111E"/>
    <w:rsid w:val="002E1327"/>
    <w:rsid w:val="002E21C4"/>
    <w:rsid w:val="002E3868"/>
    <w:rsid w:val="002E3F2A"/>
    <w:rsid w:val="002E458A"/>
    <w:rsid w:val="002E4E29"/>
    <w:rsid w:val="002E56AA"/>
    <w:rsid w:val="002E5A22"/>
    <w:rsid w:val="002E5AC1"/>
    <w:rsid w:val="002E5F4C"/>
    <w:rsid w:val="002E70B5"/>
    <w:rsid w:val="002F0022"/>
    <w:rsid w:val="002F0ECD"/>
    <w:rsid w:val="002F1148"/>
    <w:rsid w:val="002F1DA9"/>
    <w:rsid w:val="002F21FF"/>
    <w:rsid w:val="002F2269"/>
    <w:rsid w:val="002F273A"/>
    <w:rsid w:val="002F2CB5"/>
    <w:rsid w:val="002F2E10"/>
    <w:rsid w:val="002F3D6A"/>
    <w:rsid w:val="002F4061"/>
    <w:rsid w:val="002F521A"/>
    <w:rsid w:val="002F5BEC"/>
    <w:rsid w:val="002F5C09"/>
    <w:rsid w:val="002F6624"/>
    <w:rsid w:val="002F6C70"/>
    <w:rsid w:val="002F7003"/>
    <w:rsid w:val="002F7040"/>
    <w:rsid w:val="002F7605"/>
    <w:rsid w:val="002F77BA"/>
    <w:rsid w:val="00300C06"/>
    <w:rsid w:val="00301289"/>
    <w:rsid w:val="003020C6"/>
    <w:rsid w:val="003035C8"/>
    <w:rsid w:val="0030506A"/>
    <w:rsid w:val="003050E3"/>
    <w:rsid w:val="00305298"/>
    <w:rsid w:val="003052E1"/>
    <w:rsid w:val="00305B77"/>
    <w:rsid w:val="00307116"/>
    <w:rsid w:val="00307678"/>
    <w:rsid w:val="003076CB"/>
    <w:rsid w:val="00311090"/>
    <w:rsid w:val="003116BB"/>
    <w:rsid w:val="0031206D"/>
    <w:rsid w:val="0031220E"/>
    <w:rsid w:val="003145E1"/>
    <w:rsid w:val="003146E3"/>
    <w:rsid w:val="003147CD"/>
    <w:rsid w:val="003149B1"/>
    <w:rsid w:val="00314AE1"/>
    <w:rsid w:val="003151BE"/>
    <w:rsid w:val="003156E1"/>
    <w:rsid w:val="00315A03"/>
    <w:rsid w:val="00315C2E"/>
    <w:rsid w:val="0031651E"/>
    <w:rsid w:val="0031708D"/>
    <w:rsid w:val="00317B52"/>
    <w:rsid w:val="00317E5C"/>
    <w:rsid w:val="003202BF"/>
    <w:rsid w:val="0032071A"/>
    <w:rsid w:val="00321353"/>
    <w:rsid w:val="00321DDF"/>
    <w:rsid w:val="00322164"/>
    <w:rsid w:val="00322733"/>
    <w:rsid w:val="003236BC"/>
    <w:rsid w:val="00324155"/>
    <w:rsid w:val="003246CF"/>
    <w:rsid w:val="00324705"/>
    <w:rsid w:val="00325025"/>
    <w:rsid w:val="0032503E"/>
    <w:rsid w:val="0032541B"/>
    <w:rsid w:val="00325992"/>
    <w:rsid w:val="003276E6"/>
    <w:rsid w:val="00327C0F"/>
    <w:rsid w:val="003300B0"/>
    <w:rsid w:val="00331035"/>
    <w:rsid w:val="00331148"/>
    <w:rsid w:val="00331ADD"/>
    <w:rsid w:val="00332B5F"/>
    <w:rsid w:val="00332DC6"/>
    <w:rsid w:val="003337BD"/>
    <w:rsid w:val="0033403F"/>
    <w:rsid w:val="00334313"/>
    <w:rsid w:val="003343FA"/>
    <w:rsid w:val="00334C7B"/>
    <w:rsid w:val="00335FC2"/>
    <w:rsid w:val="003400CB"/>
    <w:rsid w:val="00340693"/>
    <w:rsid w:val="00340CB8"/>
    <w:rsid w:val="00340D58"/>
    <w:rsid w:val="00341AF4"/>
    <w:rsid w:val="00341C92"/>
    <w:rsid w:val="00342213"/>
    <w:rsid w:val="0034224D"/>
    <w:rsid w:val="00343B8B"/>
    <w:rsid w:val="00345897"/>
    <w:rsid w:val="00346DCD"/>
    <w:rsid w:val="00347388"/>
    <w:rsid w:val="00350182"/>
    <w:rsid w:val="0035204D"/>
    <w:rsid w:val="0035273E"/>
    <w:rsid w:val="003532D1"/>
    <w:rsid w:val="00353680"/>
    <w:rsid w:val="00353D39"/>
    <w:rsid w:val="00353DD6"/>
    <w:rsid w:val="00354E74"/>
    <w:rsid w:val="00354EDD"/>
    <w:rsid w:val="00355133"/>
    <w:rsid w:val="003559F5"/>
    <w:rsid w:val="00356406"/>
    <w:rsid w:val="003565DC"/>
    <w:rsid w:val="0036016F"/>
    <w:rsid w:val="0036025A"/>
    <w:rsid w:val="00361D51"/>
    <w:rsid w:val="00362045"/>
    <w:rsid w:val="003623C1"/>
    <w:rsid w:val="00362605"/>
    <w:rsid w:val="00362E12"/>
    <w:rsid w:val="00363BD2"/>
    <w:rsid w:val="003645E1"/>
    <w:rsid w:val="00364C3D"/>
    <w:rsid w:val="00364D31"/>
    <w:rsid w:val="00364E0E"/>
    <w:rsid w:val="0036527B"/>
    <w:rsid w:val="00365A22"/>
    <w:rsid w:val="00365AE9"/>
    <w:rsid w:val="00366368"/>
    <w:rsid w:val="00366B27"/>
    <w:rsid w:val="00367595"/>
    <w:rsid w:val="00370719"/>
    <w:rsid w:val="003707A5"/>
    <w:rsid w:val="00370C8B"/>
    <w:rsid w:val="00371C6C"/>
    <w:rsid w:val="00372533"/>
    <w:rsid w:val="003733AA"/>
    <w:rsid w:val="00374987"/>
    <w:rsid w:val="00374A15"/>
    <w:rsid w:val="0037533A"/>
    <w:rsid w:val="003759FB"/>
    <w:rsid w:val="0037638F"/>
    <w:rsid w:val="003765AC"/>
    <w:rsid w:val="003768C3"/>
    <w:rsid w:val="00376BEC"/>
    <w:rsid w:val="00377AB3"/>
    <w:rsid w:val="00377B89"/>
    <w:rsid w:val="0038039B"/>
    <w:rsid w:val="003806F5"/>
    <w:rsid w:val="0038099E"/>
    <w:rsid w:val="003809A9"/>
    <w:rsid w:val="00380D2B"/>
    <w:rsid w:val="003814BC"/>
    <w:rsid w:val="003826B5"/>
    <w:rsid w:val="0038271E"/>
    <w:rsid w:val="00382F59"/>
    <w:rsid w:val="0038306E"/>
    <w:rsid w:val="0038341F"/>
    <w:rsid w:val="00383821"/>
    <w:rsid w:val="00384BA2"/>
    <w:rsid w:val="00384F1F"/>
    <w:rsid w:val="00386292"/>
    <w:rsid w:val="003862F9"/>
    <w:rsid w:val="00386953"/>
    <w:rsid w:val="00386CC5"/>
    <w:rsid w:val="0038704C"/>
    <w:rsid w:val="003875FB"/>
    <w:rsid w:val="00387BEA"/>
    <w:rsid w:val="00387C38"/>
    <w:rsid w:val="003902C3"/>
    <w:rsid w:val="003908A3"/>
    <w:rsid w:val="00391345"/>
    <w:rsid w:val="003913C1"/>
    <w:rsid w:val="00391C06"/>
    <w:rsid w:val="00391F23"/>
    <w:rsid w:val="00392245"/>
    <w:rsid w:val="0039366E"/>
    <w:rsid w:val="003959A9"/>
    <w:rsid w:val="003962C9"/>
    <w:rsid w:val="003962D2"/>
    <w:rsid w:val="00396AA4"/>
    <w:rsid w:val="00396D77"/>
    <w:rsid w:val="00397604"/>
    <w:rsid w:val="003976F5"/>
    <w:rsid w:val="003979C3"/>
    <w:rsid w:val="00397FB1"/>
    <w:rsid w:val="003A1091"/>
    <w:rsid w:val="003A11AC"/>
    <w:rsid w:val="003A2441"/>
    <w:rsid w:val="003A2B8A"/>
    <w:rsid w:val="003A3A8B"/>
    <w:rsid w:val="003A4ED8"/>
    <w:rsid w:val="003A52AD"/>
    <w:rsid w:val="003A55C3"/>
    <w:rsid w:val="003A56EF"/>
    <w:rsid w:val="003A7490"/>
    <w:rsid w:val="003B0044"/>
    <w:rsid w:val="003B07AA"/>
    <w:rsid w:val="003B08C0"/>
    <w:rsid w:val="003B125A"/>
    <w:rsid w:val="003B244F"/>
    <w:rsid w:val="003B282F"/>
    <w:rsid w:val="003B29C7"/>
    <w:rsid w:val="003B3436"/>
    <w:rsid w:val="003B3FAF"/>
    <w:rsid w:val="003B493A"/>
    <w:rsid w:val="003B5029"/>
    <w:rsid w:val="003B6EEA"/>
    <w:rsid w:val="003B7443"/>
    <w:rsid w:val="003B74C6"/>
    <w:rsid w:val="003B75C3"/>
    <w:rsid w:val="003B775B"/>
    <w:rsid w:val="003B7E54"/>
    <w:rsid w:val="003C0C26"/>
    <w:rsid w:val="003C0CD0"/>
    <w:rsid w:val="003C19A7"/>
    <w:rsid w:val="003C2BA7"/>
    <w:rsid w:val="003C418B"/>
    <w:rsid w:val="003C4441"/>
    <w:rsid w:val="003C46E7"/>
    <w:rsid w:val="003C50E4"/>
    <w:rsid w:val="003C65CD"/>
    <w:rsid w:val="003C6725"/>
    <w:rsid w:val="003D0323"/>
    <w:rsid w:val="003D1242"/>
    <w:rsid w:val="003D23E0"/>
    <w:rsid w:val="003D2830"/>
    <w:rsid w:val="003D2FD6"/>
    <w:rsid w:val="003D3765"/>
    <w:rsid w:val="003D4112"/>
    <w:rsid w:val="003D421A"/>
    <w:rsid w:val="003D51AE"/>
    <w:rsid w:val="003D5EB5"/>
    <w:rsid w:val="003D63C2"/>
    <w:rsid w:val="003D644D"/>
    <w:rsid w:val="003D681A"/>
    <w:rsid w:val="003D6D13"/>
    <w:rsid w:val="003D6EAF"/>
    <w:rsid w:val="003D7DB3"/>
    <w:rsid w:val="003D7FE4"/>
    <w:rsid w:val="003E059C"/>
    <w:rsid w:val="003E118D"/>
    <w:rsid w:val="003E167D"/>
    <w:rsid w:val="003E2DCE"/>
    <w:rsid w:val="003E2FC7"/>
    <w:rsid w:val="003E35A3"/>
    <w:rsid w:val="003E35D1"/>
    <w:rsid w:val="003E3B03"/>
    <w:rsid w:val="003E4722"/>
    <w:rsid w:val="003E4885"/>
    <w:rsid w:val="003E5B0A"/>
    <w:rsid w:val="003F091B"/>
    <w:rsid w:val="003F1994"/>
    <w:rsid w:val="003F3138"/>
    <w:rsid w:val="003F3736"/>
    <w:rsid w:val="003F3A97"/>
    <w:rsid w:val="003F3CC9"/>
    <w:rsid w:val="003F5837"/>
    <w:rsid w:val="003F5A2C"/>
    <w:rsid w:val="003F69C0"/>
    <w:rsid w:val="003F6D3E"/>
    <w:rsid w:val="003F7323"/>
    <w:rsid w:val="003F7FB7"/>
    <w:rsid w:val="00400045"/>
    <w:rsid w:val="00400599"/>
    <w:rsid w:val="004005F3"/>
    <w:rsid w:val="0040089F"/>
    <w:rsid w:val="004008E7"/>
    <w:rsid w:val="0040145B"/>
    <w:rsid w:val="00402317"/>
    <w:rsid w:val="004035A4"/>
    <w:rsid w:val="00404062"/>
    <w:rsid w:val="00404894"/>
    <w:rsid w:val="00405D67"/>
    <w:rsid w:val="00407664"/>
    <w:rsid w:val="00407870"/>
    <w:rsid w:val="00407A29"/>
    <w:rsid w:val="00411127"/>
    <w:rsid w:val="004117B3"/>
    <w:rsid w:val="00411D8D"/>
    <w:rsid w:val="004128FE"/>
    <w:rsid w:val="00412C8A"/>
    <w:rsid w:val="00412EFA"/>
    <w:rsid w:val="00413C0C"/>
    <w:rsid w:val="00414723"/>
    <w:rsid w:val="00414EDC"/>
    <w:rsid w:val="0041556A"/>
    <w:rsid w:val="00416AAC"/>
    <w:rsid w:val="0041767A"/>
    <w:rsid w:val="00417B87"/>
    <w:rsid w:val="00417F97"/>
    <w:rsid w:val="00420481"/>
    <w:rsid w:val="004214C8"/>
    <w:rsid w:val="00421A5B"/>
    <w:rsid w:val="00423CFC"/>
    <w:rsid w:val="00423DAF"/>
    <w:rsid w:val="00425C4B"/>
    <w:rsid w:val="004263F3"/>
    <w:rsid w:val="00426C94"/>
    <w:rsid w:val="00427207"/>
    <w:rsid w:val="00427606"/>
    <w:rsid w:val="00427E6B"/>
    <w:rsid w:val="00430FA2"/>
    <w:rsid w:val="004313D5"/>
    <w:rsid w:val="00431952"/>
    <w:rsid w:val="00432CDE"/>
    <w:rsid w:val="00433198"/>
    <w:rsid w:val="00433209"/>
    <w:rsid w:val="0043380C"/>
    <w:rsid w:val="00433D1F"/>
    <w:rsid w:val="004340EC"/>
    <w:rsid w:val="0043455A"/>
    <w:rsid w:val="00435063"/>
    <w:rsid w:val="004366C3"/>
    <w:rsid w:val="004366E9"/>
    <w:rsid w:val="0044032B"/>
    <w:rsid w:val="0044082A"/>
    <w:rsid w:val="00441565"/>
    <w:rsid w:val="0044181C"/>
    <w:rsid w:val="00441D38"/>
    <w:rsid w:val="00441DAE"/>
    <w:rsid w:val="00441E66"/>
    <w:rsid w:val="0044207A"/>
    <w:rsid w:val="0044235C"/>
    <w:rsid w:val="004431CA"/>
    <w:rsid w:val="00443370"/>
    <w:rsid w:val="00443D43"/>
    <w:rsid w:val="00443FD5"/>
    <w:rsid w:val="00444655"/>
    <w:rsid w:val="00444A54"/>
    <w:rsid w:val="004457C5"/>
    <w:rsid w:val="00447338"/>
    <w:rsid w:val="0044751F"/>
    <w:rsid w:val="00447ADC"/>
    <w:rsid w:val="00447D76"/>
    <w:rsid w:val="0045029C"/>
    <w:rsid w:val="00450DCF"/>
    <w:rsid w:val="004511FD"/>
    <w:rsid w:val="00451762"/>
    <w:rsid w:val="00451F8F"/>
    <w:rsid w:val="004521B4"/>
    <w:rsid w:val="004529C3"/>
    <w:rsid w:val="0045353C"/>
    <w:rsid w:val="004539ED"/>
    <w:rsid w:val="00453D3E"/>
    <w:rsid w:val="00454032"/>
    <w:rsid w:val="004547E6"/>
    <w:rsid w:val="00454F1B"/>
    <w:rsid w:val="00455198"/>
    <w:rsid w:val="00455484"/>
    <w:rsid w:val="0045685D"/>
    <w:rsid w:val="00456D31"/>
    <w:rsid w:val="00456E6C"/>
    <w:rsid w:val="004570AC"/>
    <w:rsid w:val="004574C7"/>
    <w:rsid w:val="004578F0"/>
    <w:rsid w:val="00461004"/>
    <w:rsid w:val="00462CF8"/>
    <w:rsid w:val="00463E48"/>
    <w:rsid w:val="00464B1E"/>
    <w:rsid w:val="0046534F"/>
    <w:rsid w:val="004654FF"/>
    <w:rsid w:val="00465FC1"/>
    <w:rsid w:val="00467390"/>
    <w:rsid w:val="004676C5"/>
    <w:rsid w:val="00467ABF"/>
    <w:rsid w:val="00467DBB"/>
    <w:rsid w:val="0047193A"/>
    <w:rsid w:val="00471B7B"/>
    <w:rsid w:val="00472C8B"/>
    <w:rsid w:val="00474476"/>
    <w:rsid w:val="00476C4D"/>
    <w:rsid w:val="00476D4C"/>
    <w:rsid w:val="00480641"/>
    <w:rsid w:val="004808CA"/>
    <w:rsid w:val="00481744"/>
    <w:rsid w:val="0048207D"/>
    <w:rsid w:val="0048220F"/>
    <w:rsid w:val="004834A1"/>
    <w:rsid w:val="00483859"/>
    <w:rsid w:val="00483CE2"/>
    <w:rsid w:val="004842C2"/>
    <w:rsid w:val="0048521C"/>
    <w:rsid w:val="00485381"/>
    <w:rsid w:val="00485B7B"/>
    <w:rsid w:val="004860FC"/>
    <w:rsid w:val="0048732F"/>
    <w:rsid w:val="004904A9"/>
    <w:rsid w:val="00490B65"/>
    <w:rsid w:val="004910F3"/>
    <w:rsid w:val="0049259B"/>
    <w:rsid w:val="00492765"/>
    <w:rsid w:val="00492A0C"/>
    <w:rsid w:val="0049329D"/>
    <w:rsid w:val="00493662"/>
    <w:rsid w:val="00494F01"/>
    <w:rsid w:val="0049608F"/>
    <w:rsid w:val="0049648F"/>
    <w:rsid w:val="00497667"/>
    <w:rsid w:val="004978F9"/>
    <w:rsid w:val="00497B3F"/>
    <w:rsid w:val="004A1729"/>
    <w:rsid w:val="004A1E15"/>
    <w:rsid w:val="004A2599"/>
    <w:rsid w:val="004A2DEC"/>
    <w:rsid w:val="004A2DEE"/>
    <w:rsid w:val="004A33A1"/>
    <w:rsid w:val="004A3E33"/>
    <w:rsid w:val="004A3F70"/>
    <w:rsid w:val="004A3F9E"/>
    <w:rsid w:val="004A4021"/>
    <w:rsid w:val="004A4A93"/>
    <w:rsid w:val="004A4C71"/>
    <w:rsid w:val="004A509F"/>
    <w:rsid w:val="004A5AE0"/>
    <w:rsid w:val="004A5F7A"/>
    <w:rsid w:val="004A651C"/>
    <w:rsid w:val="004B00B9"/>
    <w:rsid w:val="004B090B"/>
    <w:rsid w:val="004B1E9F"/>
    <w:rsid w:val="004B2247"/>
    <w:rsid w:val="004B43B9"/>
    <w:rsid w:val="004B4ACD"/>
    <w:rsid w:val="004B52A1"/>
    <w:rsid w:val="004B5B86"/>
    <w:rsid w:val="004B67F1"/>
    <w:rsid w:val="004B71C1"/>
    <w:rsid w:val="004C089F"/>
    <w:rsid w:val="004C0A8A"/>
    <w:rsid w:val="004C19D5"/>
    <w:rsid w:val="004C200D"/>
    <w:rsid w:val="004C260A"/>
    <w:rsid w:val="004C2D2F"/>
    <w:rsid w:val="004C2F34"/>
    <w:rsid w:val="004C32A2"/>
    <w:rsid w:val="004C4322"/>
    <w:rsid w:val="004C43DC"/>
    <w:rsid w:val="004C4BFB"/>
    <w:rsid w:val="004C5DBD"/>
    <w:rsid w:val="004C6300"/>
    <w:rsid w:val="004C63BC"/>
    <w:rsid w:val="004C6EF6"/>
    <w:rsid w:val="004C7FE9"/>
    <w:rsid w:val="004D0137"/>
    <w:rsid w:val="004D063C"/>
    <w:rsid w:val="004D0FF7"/>
    <w:rsid w:val="004D1F12"/>
    <w:rsid w:val="004D2292"/>
    <w:rsid w:val="004D387D"/>
    <w:rsid w:val="004D3CBB"/>
    <w:rsid w:val="004D3CF6"/>
    <w:rsid w:val="004D3E33"/>
    <w:rsid w:val="004D42C3"/>
    <w:rsid w:val="004D4481"/>
    <w:rsid w:val="004D5477"/>
    <w:rsid w:val="004D54E9"/>
    <w:rsid w:val="004D5EF9"/>
    <w:rsid w:val="004D7FA3"/>
    <w:rsid w:val="004E05D8"/>
    <w:rsid w:val="004E0655"/>
    <w:rsid w:val="004E0E49"/>
    <w:rsid w:val="004E0FCF"/>
    <w:rsid w:val="004E11D0"/>
    <w:rsid w:val="004E15E6"/>
    <w:rsid w:val="004E1882"/>
    <w:rsid w:val="004E3B86"/>
    <w:rsid w:val="004E429A"/>
    <w:rsid w:val="004E47EF"/>
    <w:rsid w:val="004E4FA2"/>
    <w:rsid w:val="004E5C8F"/>
    <w:rsid w:val="004E5E23"/>
    <w:rsid w:val="004E612C"/>
    <w:rsid w:val="004E6B91"/>
    <w:rsid w:val="004E6D23"/>
    <w:rsid w:val="004E77C3"/>
    <w:rsid w:val="004E7933"/>
    <w:rsid w:val="004E7ACB"/>
    <w:rsid w:val="004E7D01"/>
    <w:rsid w:val="004F0892"/>
    <w:rsid w:val="004F12D9"/>
    <w:rsid w:val="004F2646"/>
    <w:rsid w:val="004F28A3"/>
    <w:rsid w:val="004F3498"/>
    <w:rsid w:val="004F3937"/>
    <w:rsid w:val="004F3E33"/>
    <w:rsid w:val="004F3E9F"/>
    <w:rsid w:val="004F4156"/>
    <w:rsid w:val="004F47E0"/>
    <w:rsid w:val="004F62DD"/>
    <w:rsid w:val="004F7265"/>
    <w:rsid w:val="004F7CDA"/>
    <w:rsid w:val="00500870"/>
    <w:rsid w:val="00500EB7"/>
    <w:rsid w:val="00501031"/>
    <w:rsid w:val="005016B3"/>
    <w:rsid w:val="005016B6"/>
    <w:rsid w:val="00502585"/>
    <w:rsid w:val="00503754"/>
    <w:rsid w:val="0050420F"/>
    <w:rsid w:val="00504519"/>
    <w:rsid w:val="00504589"/>
    <w:rsid w:val="0050496C"/>
    <w:rsid w:val="00505483"/>
    <w:rsid w:val="00506540"/>
    <w:rsid w:val="00506A1D"/>
    <w:rsid w:val="00506F9D"/>
    <w:rsid w:val="00507195"/>
    <w:rsid w:val="005076D5"/>
    <w:rsid w:val="005076ED"/>
    <w:rsid w:val="00510736"/>
    <w:rsid w:val="0051082E"/>
    <w:rsid w:val="00510B36"/>
    <w:rsid w:val="0051133F"/>
    <w:rsid w:val="00511F3B"/>
    <w:rsid w:val="005120A2"/>
    <w:rsid w:val="0051250E"/>
    <w:rsid w:val="0051396B"/>
    <w:rsid w:val="005141AB"/>
    <w:rsid w:val="005148D2"/>
    <w:rsid w:val="005149C2"/>
    <w:rsid w:val="00515860"/>
    <w:rsid w:val="00515E21"/>
    <w:rsid w:val="005161C1"/>
    <w:rsid w:val="00516460"/>
    <w:rsid w:val="005168E4"/>
    <w:rsid w:val="00516DD1"/>
    <w:rsid w:val="0051752E"/>
    <w:rsid w:val="00517CE8"/>
    <w:rsid w:val="00517D34"/>
    <w:rsid w:val="005204B4"/>
    <w:rsid w:val="00521B64"/>
    <w:rsid w:val="0052216C"/>
    <w:rsid w:val="00522957"/>
    <w:rsid w:val="00522EAF"/>
    <w:rsid w:val="00523BDD"/>
    <w:rsid w:val="00523F61"/>
    <w:rsid w:val="00523F7F"/>
    <w:rsid w:val="00524200"/>
    <w:rsid w:val="0052460C"/>
    <w:rsid w:val="00527372"/>
    <w:rsid w:val="00530B27"/>
    <w:rsid w:val="00530C69"/>
    <w:rsid w:val="005313ED"/>
    <w:rsid w:val="0053174E"/>
    <w:rsid w:val="00531808"/>
    <w:rsid w:val="005318F6"/>
    <w:rsid w:val="005327D5"/>
    <w:rsid w:val="00532EEF"/>
    <w:rsid w:val="0053391A"/>
    <w:rsid w:val="00534EC4"/>
    <w:rsid w:val="00535345"/>
    <w:rsid w:val="0053571D"/>
    <w:rsid w:val="00536E1A"/>
    <w:rsid w:val="005374E9"/>
    <w:rsid w:val="005377A0"/>
    <w:rsid w:val="00537914"/>
    <w:rsid w:val="00537AD4"/>
    <w:rsid w:val="00540755"/>
    <w:rsid w:val="00540953"/>
    <w:rsid w:val="00540EA2"/>
    <w:rsid w:val="005419AD"/>
    <w:rsid w:val="005424D5"/>
    <w:rsid w:val="00543834"/>
    <w:rsid w:val="00544C0B"/>
    <w:rsid w:val="00544C28"/>
    <w:rsid w:val="00544DBA"/>
    <w:rsid w:val="00544E46"/>
    <w:rsid w:val="00544F57"/>
    <w:rsid w:val="00545A0E"/>
    <w:rsid w:val="00546EFC"/>
    <w:rsid w:val="005501E2"/>
    <w:rsid w:val="005510E9"/>
    <w:rsid w:val="005514E6"/>
    <w:rsid w:val="0055185F"/>
    <w:rsid w:val="00552040"/>
    <w:rsid w:val="00552942"/>
    <w:rsid w:val="005532BF"/>
    <w:rsid w:val="00553789"/>
    <w:rsid w:val="00555283"/>
    <w:rsid w:val="00555988"/>
    <w:rsid w:val="00555C0F"/>
    <w:rsid w:val="00555C26"/>
    <w:rsid w:val="00556490"/>
    <w:rsid w:val="005601F6"/>
    <w:rsid w:val="00561500"/>
    <w:rsid w:val="00562355"/>
    <w:rsid w:val="00562883"/>
    <w:rsid w:val="0056316B"/>
    <w:rsid w:val="0056441A"/>
    <w:rsid w:val="005646F3"/>
    <w:rsid w:val="00564F13"/>
    <w:rsid w:val="00565424"/>
    <w:rsid w:val="0056550B"/>
    <w:rsid w:val="00566EFC"/>
    <w:rsid w:val="005675B0"/>
    <w:rsid w:val="0056776C"/>
    <w:rsid w:val="00567E51"/>
    <w:rsid w:val="00570CB6"/>
    <w:rsid w:val="0057128D"/>
    <w:rsid w:val="0057176C"/>
    <w:rsid w:val="0057311A"/>
    <w:rsid w:val="00574B19"/>
    <w:rsid w:val="00574F92"/>
    <w:rsid w:val="0057548C"/>
    <w:rsid w:val="005758ED"/>
    <w:rsid w:val="005764A4"/>
    <w:rsid w:val="005778B0"/>
    <w:rsid w:val="00577968"/>
    <w:rsid w:val="005805E3"/>
    <w:rsid w:val="00580F40"/>
    <w:rsid w:val="00581BB5"/>
    <w:rsid w:val="005837DB"/>
    <w:rsid w:val="00583CDD"/>
    <w:rsid w:val="00584D10"/>
    <w:rsid w:val="00585AC1"/>
    <w:rsid w:val="00586B9E"/>
    <w:rsid w:val="00590FDB"/>
    <w:rsid w:val="00591F4B"/>
    <w:rsid w:val="005922D6"/>
    <w:rsid w:val="00593BB1"/>
    <w:rsid w:val="005949AC"/>
    <w:rsid w:val="0059576F"/>
    <w:rsid w:val="005958ED"/>
    <w:rsid w:val="00595D1B"/>
    <w:rsid w:val="00595F2D"/>
    <w:rsid w:val="00596C8F"/>
    <w:rsid w:val="00596EE8"/>
    <w:rsid w:val="005979DE"/>
    <w:rsid w:val="005A0271"/>
    <w:rsid w:val="005A0304"/>
    <w:rsid w:val="005A0F96"/>
    <w:rsid w:val="005A1146"/>
    <w:rsid w:val="005A141D"/>
    <w:rsid w:val="005A19B1"/>
    <w:rsid w:val="005A2644"/>
    <w:rsid w:val="005A3134"/>
    <w:rsid w:val="005A4116"/>
    <w:rsid w:val="005A412E"/>
    <w:rsid w:val="005A4728"/>
    <w:rsid w:val="005A50ED"/>
    <w:rsid w:val="005A603E"/>
    <w:rsid w:val="005A69C1"/>
    <w:rsid w:val="005A78F6"/>
    <w:rsid w:val="005A7CD5"/>
    <w:rsid w:val="005B0167"/>
    <w:rsid w:val="005B1AE2"/>
    <w:rsid w:val="005B1E20"/>
    <w:rsid w:val="005B2367"/>
    <w:rsid w:val="005B23FF"/>
    <w:rsid w:val="005B2694"/>
    <w:rsid w:val="005B3B22"/>
    <w:rsid w:val="005B445C"/>
    <w:rsid w:val="005B5182"/>
    <w:rsid w:val="005B52F9"/>
    <w:rsid w:val="005B6353"/>
    <w:rsid w:val="005B6CB9"/>
    <w:rsid w:val="005B727F"/>
    <w:rsid w:val="005B7780"/>
    <w:rsid w:val="005B7E05"/>
    <w:rsid w:val="005B7EF2"/>
    <w:rsid w:val="005B7F0D"/>
    <w:rsid w:val="005C06D4"/>
    <w:rsid w:val="005C0CE1"/>
    <w:rsid w:val="005C150C"/>
    <w:rsid w:val="005C1D9C"/>
    <w:rsid w:val="005C2439"/>
    <w:rsid w:val="005C2887"/>
    <w:rsid w:val="005C2C3E"/>
    <w:rsid w:val="005C2F6A"/>
    <w:rsid w:val="005C31CC"/>
    <w:rsid w:val="005C3538"/>
    <w:rsid w:val="005C366B"/>
    <w:rsid w:val="005C68CF"/>
    <w:rsid w:val="005C69C3"/>
    <w:rsid w:val="005C6D75"/>
    <w:rsid w:val="005C6DD7"/>
    <w:rsid w:val="005C781E"/>
    <w:rsid w:val="005D08C0"/>
    <w:rsid w:val="005D0FCA"/>
    <w:rsid w:val="005D286B"/>
    <w:rsid w:val="005D32DA"/>
    <w:rsid w:val="005D390C"/>
    <w:rsid w:val="005D3A18"/>
    <w:rsid w:val="005D3E26"/>
    <w:rsid w:val="005D41E4"/>
    <w:rsid w:val="005D449F"/>
    <w:rsid w:val="005D48B0"/>
    <w:rsid w:val="005D493D"/>
    <w:rsid w:val="005D4E62"/>
    <w:rsid w:val="005D510C"/>
    <w:rsid w:val="005D5D33"/>
    <w:rsid w:val="005D6104"/>
    <w:rsid w:val="005D63A4"/>
    <w:rsid w:val="005D7076"/>
    <w:rsid w:val="005D717F"/>
    <w:rsid w:val="005D775F"/>
    <w:rsid w:val="005D7D4E"/>
    <w:rsid w:val="005E00DB"/>
    <w:rsid w:val="005E3112"/>
    <w:rsid w:val="005E36C6"/>
    <w:rsid w:val="005E370D"/>
    <w:rsid w:val="005E389A"/>
    <w:rsid w:val="005E39DC"/>
    <w:rsid w:val="005E423A"/>
    <w:rsid w:val="005E46EC"/>
    <w:rsid w:val="005E61D4"/>
    <w:rsid w:val="005E624C"/>
    <w:rsid w:val="005E6699"/>
    <w:rsid w:val="005E6750"/>
    <w:rsid w:val="005E75F2"/>
    <w:rsid w:val="005E7B5A"/>
    <w:rsid w:val="005F199F"/>
    <w:rsid w:val="005F2BC6"/>
    <w:rsid w:val="005F36CD"/>
    <w:rsid w:val="005F3EF0"/>
    <w:rsid w:val="005F43C4"/>
    <w:rsid w:val="005F562F"/>
    <w:rsid w:val="005F659B"/>
    <w:rsid w:val="005F67AE"/>
    <w:rsid w:val="005F6F7D"/>
    <w:rsid w:val="005F74FF"/>
    <w:rsid w:val="006005AA"/>
    <w:rsid w:val="00601B31"/>
    <w:rsid w:val="006030A0"/>
    <w:rsid w:val="006033AC"/>
    <w:rsid w:val="00603587"/>
    <w:rsid w:val="006035DB"/>
    <w:rsid w:val="0060383B"/>
    <w:rsid w:val="0060469A"/>
    <w:rsid w:val="006053E6"/>
    <w:rsid w:val="00605479"/>
    <w:rsid w:val="006055E9"/>
    <w:rsid w:val="006059BA"/>
    <w:rsid w:val="00605AAB"/>
    <w:rsid w:val="0060641D"/>
    <w:rsid w:val="006067A7"/>
    <w:rsid w:val="00606FAB"/>
    <w:rsid w:val="00607B5D"/>
    <w:rsid w:val="00607F0C"/>
    <w:rsid w:val="00610581"/>
    <w:rsid w:val="00611113"/>
    <w:rsid w:val="006114F7"/>
    <w:rsid w:val="0061190E"/>
    <w:rsid w:val="00611D20"/>
    <w:rsid w:val="00611EEE"/>
    <w:rsid w:val="006126D9"/>
    <w:rsid w:val="00612E44"/>
    <w:rsid w:val="00613F19"/>
    <w:rsid w:val="00614A23"/>
    <w:rsid w:val="0061587C"/>
    <w:rsid w:val="006161E0"/>
    <w:rsid w:val="006167E3"/>
    <w:rsid w:val="00616C12"/>
    <w:rsid w:val="00617195"/>
    <w:rsid w:val="00620030"/>
    <w:rsid w:val="006212DC"/>
    <w:rsid w:val="0062164C"/>
    <w:rsid w:val="0062186D"/>
    <w:rsid w:val="00621FBF"/>
    <w:rsid w:val="006222B7"/>
    <w:rsid w:val="00622372"/>
    <w:rsid w:val="006224C7"/>
    <w:rsid w:val="00622993"/>
    <w:rsid w:val="00622ED6"/>
    <w:rsid w:val="00623CBD"/>
    <w:rsid w:val="006268CD"/>
    <w:rsid w:val="00626CA5"/>
    <w:rsid w:val="00627026"/>
    <w:rsid w:val="00627234"/>
    <w:rsid w:val="0062757E"/>
    <w:rsid w:val="0063055F"/>
    <w:rsid w:val="0063087B"/>
    <w:rsid w:val="006312AE"/>
    <w:rsid w:val="00632BCD"/>
    <w:rsid w:val="00632F22"/>
    <w:rsid w:val="00632F46"/>
    <w:rsid w:val="00632F63"/>
    <w:rsid w:val="006336D3"/>
    <w:rsid w:val="00633A16"/>
    <w:rsid w:val="00633BBA"/>
    <w:rsid w:val="006342B9"/>
    <w:rsid w:val="00634382"/>
    <w:rsid w:val="00634860"/>
    <w:rsid w:val="00634B3F"/>
    <w:rsid w:val="00635427"/>
    <w:rsid w:val="0063558A"/>
    <w:rsid w:val="006362EA"/>
    <w:rsid w:val="00637A3A"/>
    <w:rsid w:val="0064074F"/>
    <w:rsid w:val="006411B1"/>
    <w:rsid w:val="006411C6"/>
    <w:rsid w:val="00641905"/>
    <w:rsid w:val="00641AED"/>
    <w:rsid w:val="00641D59"/>
    <w:rsid w:val="00643A50"/>
    <w:rsid w:val="00643AB1"/>
    <w:rsid w:val="006443F7"/>
    <w:rsid w:val="00644641"/>
    <w:rsid w:val="006446AA"/>
    <w:rsid w:val="00644871"/>
    <w:rsid w:val="00644C93"/>
    <w:rsid w:val="00644E8E"/>
    <w:rsid w:val="00645729"/>
    <w:rsid w:val="00646709"/>
    <w:rsid w:val="006469CB"/>
    <w:rsid w:val="00647E61"/>
    <w:rsid w:val="00650481"/>
    <w:rsid w:val="006506FF"/>
    <w:rsid w:val="00650F68"/>
    <w:rsid w:val="0065143B"/>
    <w:rsid w:val="00653EDA"/>
    <w:rsid w:val="006547A9"/>
    <w:rsid w:val="00654DF5"/>
    <w:rsid w:val="006552A4"/>
    <w:rsid w:val="0065547A"/>
    <w:rsid w:val="006556F5"/>
    <w:rsid w:val="006565AD"/>
    <w:rsid w:val="006569FF"/>
    <w:rsid w:val="00656F8F"/>
    <w:rsid w:val="00657D0C"/>
    <w:rsid w:val="00660F25"/>
    <w:rsid w:val="00662494"/>
    <w:rsid w:val="00663272"/>
    <w:rsid w:val="006633A3"/>
    <w:rsid w:val="00663558"/>
    <w:rsid w:val="0066393D"/>
    <w:rsid w:val="00664DF3"/>
    <w:rsid w:val="0066587D"/>
    <w:rsid w:val="00665FDC"/>
    <w:rsid w:val="0066604B"/>
    <w:rsid w:val="00666389"/>
    <w:rsid w:val="00666B78"/>
    <w:rsid w:val="00666BD6"/>
    <w:rsid w:val="006677DE"/>
    <w:rsid w:val="00667EA6"/>
    <w:rsid w:val="00670117"/>
    <w:rsid w:val="00670819"/>
    <w:rsid w:val="00670A05"/>
    <w:rsid w:val="00671568"/>
    <w:rsid w:val="00672AE7"/>
    <w:rsid w:val="0067409A"/>
    <w:rsid w:val="0067524B"/>
    <w:rsid w:val="00675A8A"/>
    <w:rsid w:val="00676737"/>
    <w:rsid w:val="006767D8"/>
    <w:rsid w:val="00676B21"/>
    <w:rsid w:val="00676FB4"/>
    <w:rsid w:val="0067725F"/>
    <w:rsid w:val="006772AB"/>
    <w:rsid w:val="00677F8D"/>
    <w:rsid w:val="00677FD8"/>
    <w:rsid w:val="00680085"/>
    <w:rsid w:val="006806AF"/>
    <w:rsid w:val="00680C84"/>
    <w:rsid w:val="006816F7"/>
    <w:rsid w:val="00681B78"/>
    <w:rsid w:val="00681BE3"/>
    <w:rsid w:val="0068202B"/>
    <w:rsid w:val="0068254E"/>
    <w:rsid w:val="00682694"/>
    <w:rsid w:val="00682721"/>
    <w:rsid w:val="00682F50"/>
    <w:rsid w:val="0068326D"/>
    <w:rsid w:val="00683788"/>
    <w:rsid w:val="00684E66"/>
    <w:rsid w:val="00685132"/>
    <w:rsid w:val="00685BFE"/>
    <w:rsid w:val="006861D2"/>
    <w:rsid w:val="0068622D"/>
    <w:rsid w:val="00686A5D"/>
    <w:rsid w:val="00686AFE"/>
    <w:rsid w:val="00687238"/>
    <w:rsid w:val="0068794F"/>
    <w:rsid w:val="00690791"/>
    <w:rsid w:val="0069098A"/>
    <w:rsid w:val="0069099D"/>
    <w:rsid w:val="00690E76"/>
    <w:rsid w:val="006910B4"/>
    <w:rsid w:val="006911EB"/>
    <w:rsid w:val="0069160B"/>
    <w:rsid w:val="00692628"/>
    <w:rsid w:val="00692ECF"/>
    <w:rsid w:val="00693197"/>
    <w:rsid w:val="00693CD7"/>
    <w:rsid w:val="00694486"/>
    <w:rsid w:val="006945C5"/>
    <w:rsid w:val="00695599"/>
    <w:rsid w:val="0069596F"/>
    <w:rsid w:val="00695C7D"/>
    <w:rsid w:val="00696346"/>
    <w:rsid w:val="0069654F"/>
    <w:rsid w:val="00696996"/>
    <w:rsid w:val="00696AC3"/>
    <w:rsid w:val="00696C2A"/>
    <w:rsid w:val="0069743C"/>
    <w:rsid w:val="00697738"/>
    <w:rsid w:val="00697FD1"/>
    <w:rsid w:val="006A1005"/>
    <w:rsid w:val="006A1C73"/>
    <w:rsid w:val="006A38DD"/>
    <w:rsid w:val="006A3B2E"/>
    <w:rsid w:val="006A48A3"/>
    <w:rsid w:val="006A48BD"/>
    <w:rsid w:val="006A48C5"/>
    <w:rsid w:val="006A4EB3"/>
    <w:rsid w:val="006A68BA"/>
    <w:rsid w:val="006A6BEA"/>
    <w:rsid w:val="006A6EE5"/>
    <w:rsid w:val="006A7B88"/>
    <w:rsid w:val="006A7BDB"/>
    <w:rsid w:val="006A7D59"/>
    <w:rsid w:val="006A7D5B"/>
    <w:rsid w:val="006B0F8C"/>
    <w:rsid w:val="006B129F"/>
    <w:rsid w:val="006B20D2"/>
    <w:rsid w:val="006B2618"/>
    <w:rsid w:val="006B2E33"/>
    <w:rsid w:val="006B2F6E"/>
    <w:rsid w:val="006B3B38"/>
    <w:rsid w:val="006B3D23"/>
    <w:rsid w:val="006B3F4C"/>
    <w:rsid w:val="006B3FD8"/>
    <w:rsid w:val="006B4349"/>
    <w:rsid w:val="006B43A9"/>
    <w:rsid w:val="006B53C6"/>
    <w:rsid w:val="006B5D86"/>
    <w:rsid w:val="006B6108"/>
    <w:rsid w:val="006B63CD"/>
    <w:rsid w:val="006B68A0"/>
    <w:rsid w:val="006B6C01"/>
    <w:rsid w:val="006B763E"/>
    <w:rsid w:val="006C0037"/>
    <w:rsid w:val="006C09C5"/>
    <w:rsid w:val="006C1FC3"/>
    <w:rsid w:val="006C1FEF"/>
    <w:rsid w:val="006C2229"/>
    <w:rsid w:val="006C2F02"/>
    <w:rsid w:val="006C542D"/>
    <w:rsid w:val="006C6296"/>
    <w:rsid w:val="006C6A5F"/>
    <w:rsid w:val="006D0566"/>
    <w:rsid w:val="006D0695"/>
    <w:rsid w:val="006D070F"/>
    <w:rsid w:val="006D0967"/>
    <w:rsid w:val="006D1085"/>
    <w:rsid w:val="006D19B1"/>
    <w:rsid w:val="006D1B3C"/>
    <w:rsid w:val="006D1B8F"/>
    <w:rsid w:val="006D1F77"/>
    <w:rsid w:val="006D209C"/>
    <w:rsid w:val="006D2763"/>
    <w:rsid w:val="006D465C"/>
    <w:rsid w:val="006D4C32"/>
    <w:rsid w:val="006D50B0"/>
    <w:rsid w:val="006D624F"/>
    <w:rsid w:val="006D67B5"/>
    <w:rsid w:val="006D68D9"/>
    <w:rsid w:val="006D7DE0"/>
    <w:rsid w:val="006E044B"/>
    <w:rsid w:val="006E140E"/>
    <w:rsid w:val="006E15BD"/>
    <w:rsid w:val="006E15CB"/>
    <w:rsid w:val="006E15E3"/>
    <w:rsid w:val="006E23CC"/>
    <w:rsid w:val="006E3F63"/>
    <w:rsid w:val="006E45B3"/>
    <w:rsid w:val="006E46CC"/>
    <w:rsid w:val="006E4773"/>
    <w:rsid w:val="006E48CA"/>
    <w:rsid w:val="006E5358"/>
    <w:rsid w:val="006E5E52"/>
    <w:rsid w:val="006E6CD7"/>
    <w:rsid w:val="006E718C"/>
    <w:rsid w:val="006F07D8"/>
    <w:rsid w:val="006F1503"/>
    <w:rsid w:val="006F21F3"/>
    <w:rsid w:val="006F2630"/>
    <w:rsid w:val="006F2E33"/>
    <w:rsid w:val="006F3039"/>
    <w:rsid w:val="006F3684"/>
    <w:rsid w:val="006F39B4"/>
    <w:rsid w:val="006F3BDD"/>
    <w:rsid w:val="006F405A"/>
    <w:rsid w:val="006F4697"/>
    <w:rsid w:val="006F49D8"/>
    <w:rsid w:val="006F549A"/>
    <w:rsid w:val="006F6E88"/>
    <w:rsid w:val="006F6EBB"/>
    <w:rsid w:val="006F77C1"/>
    <w:rsid w:val="006F7C39"/>
    <w:rsid w:val="00700F85"/>
    <w:rsid w:val="00701798"/>
    <w:rsid w:val="00701E85"/>
    <w:rsid w:val="007053E8"/>
    <w:rsid w:val="007056F2"/>
    <w:rsid w:val="00706546"/>
    <w:rsid w:val="007069B2"/>
    <w:rsid w:val="007071EF"/>
    <w:rsid w:val="007074E5"/>
    <w:rsid w:val="00707B7B"/>
    <w:rsid w:val="00711076"/>
    <w:rsid w:val="007126B5"/>
    <w:rsid w:val="007137AF"/>
    <w:rsid w:val="0071395C"/>
    <w:rsid w:val="00714738"/>
    <w:rsid w:val="00714A18"/>
    <w:rsid w:val="007152C8"/>
    <w:rsid w:val="00715949"/>
    <w:rsid w:val="00716011"/>
    <w:rsid w:val="00716BFE"/>
    <w:rsid w:val="00716EC2"/>
    <w:rsid w:val="00716F34"/>
    <w:rsid w:val="00720B7D"/>
    <w:rsid w:val="007216C0"/>
    <w:rsid w:val="007233B0"/>
    <w:rsid w:val="00723B46"/>
    <w:rsid w:val="00723C45"/>
    <w:rsid w:val="0072473C"/>
    <w:rsid w:val="00725FBF"/>
    <w:rsid w:val="00726910"/>
    <w:rsid w:val="00726995"/>
    <w:rsid w:val="007272B7"/>
    <w:rsid w:val="0072791D"/>
    <w:rsid w:val="00730C76"/>
    <w:rsid w:val="00730FE5"/>
    <w:rsid w:val="00731595"/>
    <w:rsid w:val="00731A3B"/>
    <w:rsid w:val="0073306B"/>
    <w:rsid w:val="007336ED"/>
    <w:rsid w:val="00733955"/>
    <w:rsid w:val="00734A98"/>
    <w:rsid w:val="00734BFE"/>
    <w:rsid w:val="0073598F"/>
    <w:rsid w:val="00735C6B"/>
    <w:rsid w:val="00736723"/>
    <w:rsid w:val="00737A63"/>
    <w:rsid w:val="00737FB5"/>
    <w:rsid w:val="0074004F"/>
    <w:rsid w:val="00741974"/>
    <w:rsid w:val="00741A1E"/>
    <w:rsid w:val="00742E3C"/>
    <w:rsid w:val="00742EDB"/>
    <w:rsid w:val="00743110"/>
    <w:rsid w:val="007439F5"/>
    <w:rsid w:val="007445E9"/>
    <w:rsid w:val="00744737"/>
    <w:rsid w:val="007452F1"/>
    <w:rsid w:val="00745506"/>
    <w:rsid w:val="007455E0"/>
    <w:rsid w:val="007459D2"/>
    <w:rsid w:val="00746035"/>
    <w:rsid w:val="007463F0"/>
    <w:rsid w:val="007464DC"/>
    <w:rsid w:val="00746667"/>
    <w:rsid w:val="00746965"/>
    <w:rsid w:val="007469B2"/>
    <w:rsid w:val="007469FC"/>
    <w:rsid w:val="00746A4F"/>
    <w:rsid w:val="00746F0D"/>
    <w:rsid w:val="00747381"/>
    <w:rsid w:val="007478B5"/>
    <w:rsid w:val="007479DD"/>
    <w:rsid w:val="00750D57"/>
    <w:rsid w:val="00751441"/>
    <w:rsid w:val="007514AC"/>
    <w:rsid w:val="00751B76"/>
    <w:rsid w:val="00751C76"/>
    <w:rsid w:val="00751E0B"/>
    <w:rsid w:val="00751FDA"/>
    <w:rsid w:val="00753193"/>
    <w:rsid w:val="00753595"/>
    <w:rsid w:val="00753828"/>
    <w:rsid w:val="0075608C"/>
    <w:rsid w:val="0075621B"/>
    <w:rsid w:val="007573AC"/>
    <w:rsid w:val="00760583"/>
    <w:rsid w:val="00760D99"/>
    <w:rsid w:val="00761816"/>
    <w:rsid w:val="00762332"/>
    <w:rsid w:val="00762CE2"/>
    <w:rsid w:val="0076326A"/>
    <w:rsid w:val="007642DB"/>
    <w:rsid w:val="0076446C"/>
    <w:rsid w:val="00765912"/>
    <w:rsid w:val="0076641F"/>
    <w:rsid w:val="00766A56"/>
    <w:rsid w:val="00766E2F"/>
    <w:rsid w:val="007701A4"/>
    <w:rsid w:val="007706BC"/>
    <w:rsid w:val="00770793"/>
    <w:rsid w:val="00770B25"/>
    <w:rsid w:val="0077106F"/>
    <w:rsid w:val="0077145D"/>
    <w:rsid w:val="0077238A"/>
    <w:rsid w:val="0077241D"/>
    <w:rsid w:val="007724FA"/>
    <w:rsid w:val="0077328C"/>
    <w:rsid w:val="00773D11"/>
    <w:rsid w:val="0077424B"/>
    <w:rsid w:val="00775AAE"/>
    <w:rsid w:val="00775CE6"/>
    <w:rsid w:val="00775E27"/>
    <w:rsid w:val="00777FB3"/>
    <w:rsid w:val="0078187F"/>
    <w:rsid w:val="00781AF3"/>
    <w:rsid w:val="00781C1F"/>
    <w:rsid w:val="007822D4"/>
    <w:rsid w:val="007827E6"/>
    <w:rsid w:val="00783428"/>
    <w:rsid w:val="00783A39"/>
    <w:rsid w:val="00783F39"/>
    <w:rsid w:val="007844F2"/>
    <w:rsid w:val="007851AE"/>
    <w:rsid w:val="0078551B"/>
    <w:rsid w:val="00787482"/>
    <w:rsid w:val="00787D09"/>
    <w:rsid w:val="00787FCC"/>
    <w:rsid w:val="007900C8"/>
    <w:rsid w:val="00790550"/>
    <w:rsid w:val="00790857"/>
    <w:rsid w:val="0079109C"/>
    <w:rsid w:val="007912B4"/>
    <w:rsid w:val="00791EA9"/>
    <w:rsid w:val="00791F35"/>
    <w:rsid w:val="00792F22"/>
    <w:rsid w:val="00797550"/>
    <w:rsid w:val="00797C88"/>
    <w:rsid w:val="007A0C11"/>
    <w:rsid w:val="007A12FD"/>
    <w:rsid w:val="007A235E"/>
    <w:rsid w:val="007A3E6C"/>
    <w:rsid w:val="007A420C"/>
    <w:rsid w:val="007A42D9"/>
    <w:rsid w:val="007A4312"/>
    <w:rsid w:val="007A459A"/>
    <w:rsid w:val="007A47A7"/>
    <w:rsid w:val="007A502F"/>
    <w:rsid w:val="007A581B"/>
    <w:rsid w:val="007A5BEF"/>
    <w:rsid w:val="007A6434"/>
    <w:rsid w:val="007A6607"/>
    <w:rsid w:val="007A6DAA"/>
    <w:rsid w:val="007A6F14"/>
    <w:rsid w:val="007A7601"/>
    <w:rsid w:val="007B068C"/>
    <w:rsid w:val="007B0E79"/>
    <w:rsid w:val="007B13A0"/>
    <w:rsid w:val="007B14C7"/>
    <w:rsid w:val="007B1E6B"/>
    <w:rsid w:val="007B291C"/>
    <w:rsid w:val="007B3342"/>
    <w:rsid w:val="007B3BB6"/>
    <w:rsid w:val="007B496A"/>
    <w:rsid w:val="007B5C5C"/>
    <w:rsid w:val="007B6184"/>
    <w:rsid w:val="007B6A3A"/>
    <w:rsid w:val="007B78E6"/>
    <w:rsid w:val="007B7DF9"/>
    <w:rsid w:val="007C032D"/>
    <w:rsid w:val="007C3A54"/>
    <w:rsid w:val="007C43C2"/>
    <w:rsid w:val="007C4A78"/>
    <w:rsid w:val="007C4AD1"/>
    <w:rsid w:val="007C5A15"/>
    <w:rsid w:val="007C5C9B"/>
    <w:rsid w:val="007C6522"/>
    <w:rsid w:val="007D095C"/>
    <w:rsid w:val="007D124D"/>
    <w:rsid w:val="007D2FC6"/>
    <w:rsid w:val="007D3384"/>
    <w:rsid w:val="007D4F6E"/>
    <w:rsid w:val="007D50D6"/>
    <w:rsid w:val="007D577A"/>
    <w:rsid w:val="007D63DF"/>
    <w:rsid w:val="007D71FB"/>
    <w:rsid w:val="007D7A73"/>
    <w:rsid w:val="007D7C12"/>
    <w:rsid w:val="007D7C4B"/>
    <w:rsid w:val="007D7CE7"/>
    <w:rsid w:val="007E05B0"/>
    <w:rsid w:val="007E064F"/>
    <w:rsid w:val="007E077A"/>
    <w:rsid w:val="007E0C76"/>
    <w:rsid w:val="007E0F7F"/>
    <w:rsid w:val="007E0FE2"/>
    <w:rsid w:val="007E1EF3"/>
    <w:rsid w:val="007E391F"/>
    <w:rsid w:val="007E42B7"/>
    <w:rsid w:val="007E508C"/>
    <w:rsid w:val="007E697C"/>
    <w:rsid w:val="007E73AB"/>
    <w:rsid w:val="007E7C5D"/>
    <w:rsid w:val="007E7CF5"/>
    <w:rsid w:val="007F02E2"/>
    <w:rsid w:val="007F2B38"/>
    <w:rsid w:val="007F391C"/>
    <w:rsid w:val="007F3D2F"/>
    <w:rsid w:val="007F55C7"/>
    <w:rsid w:val="007F58EB"/>
    <w:rsid w:val="007F5AC9"/>
    <w:rsid w:val="007F5EDA"/>
    <w:rsid w:val="007F692E"/>
    <w:rsid w:val="007F6F33"/>
    <w:rsid w:val="007F78BA"/>
    <w:rsid w:val="0080079F"/>
    <w:rsid w:val="00800E85"/>
    <w:rsid w:val="00800ED6"/>
    <w:rsid w:val="00801466"/>
    <w:rsid w:val="00801893"/>
    <w:rsid w:val="00801C70"/>
    <w:rsid w:val="00801D68"/>
    <w:rsid w:val="0080249F"/>
    <w:rsid w:val="008042A1"/>
    <w:rsid w:val="008045BD"/>
    <w:rsid w:val="0080472C"/>
    <w:rsid w:val="00804E24"/>
    <w:rsid w:val="00804F6A"/>
    <w:rsid w:val="00806112"/>
    <w:rsid w:val="0080677B"/>
    <w:rsid w:val="00806C76"/>
    <w:rsid w:val="00806CE0"/>
    <w:rsid w:val="0080789B"/>
    <w:rsid w:val="0081025C"/>
    <w:rsid w:val="00810BEF"/>
    <w:rsid w:val="00811896"/>
    <w:rsid w:val="00811DF4"/>
    <w:rsid w:val="00811EFB"/>
    <w:rsid w:val="00812372"/>
    <w:rsid w:val="00812D43"/>
    <w:rsid w:val="00813F0D"/>
    <w:rsid w:val="0081496C"/>
    <w:rsid w:val="008156F4"/>
    <w:rsid w:val="00816281"/>
    <w:rsid w:val="00817638"/>
    <w:rsid w:val="00817978"/>
    <w:rsid w:val="00817AE5"/>
    <w:rsid w:val="00820526"/>
    <w:rsid w:val="00822868"/>
    <w:rsid w:val="00823B2E"/>
    <w:rsid w:val="00823CE9"/>
    <w:rsid w:val="0082429A"/>
    <w:rsid w:val="00824482"/>
    <w:rsid w:val="0082590C"/>
    <w:rsid w:val="00825E30"/>
    <w:rsid w:val="00825E31"/>
    <w:rsid w:val="00825F4E"/>
    <w:rsid w:val="00826790"/>
    <w:rsid w:val="008267C6"/>
    <w:rsid w:val="00826B18"/>
    <w:rsid w:val="00826ED0"/>
    <w:rsid w:val="00827379"/>
    <w:rsid w:val="00827877"/>
    <w:rsid w:val="00830EC2"/>
    <w:rsid w:val="00830F58"/>
    <w:rsid w:val="00830FBD"/>
    <w:rsid w:val="0083120B"/>
    <w:rsid w:val="00831355"/>
    <w:rsid w:val="00831CBA"/>
    <w:rsid w:val="00833CD4"/>
    <w:rsid w:val="008345AD"/>
    <w:rsid w:val="00834D3D"/>
    <w:rsid w:val="008350A5"/>
    <w:rsid w:val="0083543A"/>
    <w:rsid w:val="0083561C"/>
    <w:rsid w:val="00835741"/>
    <w:rsid w:val="00836729"/>
    <w:rsid w:val="0083777B"/>
    <w:rsid w:val="00837FBA"/>
    <w:rsid w:val="0084060F"/>
    <w:rsid w:val="00840CE2"/>
    <w:rsid w:val="00840CED"/>
    <w:rsid w:val="00841154"/>
    <w:rsid w:val="008416AC"/>
    <w:rsid w:val="00841E37"/>
    <w:rsid w:val="00841E79"/>
    <w:rsid w:val="0084234D"/>
    <w:rsid w:val="0084293B"/>
    <w:rsid w:val="00842E68"/>
    <w:rsid w:val="00843E0F"/>
    <w:rsid w:val="00845B3F"/>
    <w:rsid w:val="00845D6F"/>
    <w:rsid w:val="00845DFA"/>
    <w:rsid w:val="00846788"/>
    <w:rsid w:val="00847152"/>
    <w:rsid w:val="0084746A"/>
    <w:rsid w:val="008509DA"/>
    <w:rsid w:val="008515BB"/>
    <w:rsid w:val="008516E2"/>
    <w:rsid w:val="0085170D"/>
    <w:rsid w:val="00851722"/>
    <w:rsid w:val="00854D5D"/>
    <w:rsid w:val="0085680A"/>
    <w:rsid w:val="00860875"/>
    <w:rsid w:val="00860AE0"/>
    <w:rsid w:val="00861750"/>
    <w:rsid w:val="00861F7C"/>
    <w:rsid w:val="008630B5"/>
    <w:rsid w:val="00863C20"/>
    <w:rsid w:val="00864CE1"/>
    <w:rsid w:val="00865E0B"/>
    <w:rsid w:val="00866037"/>
    <w:rsid w:val="00866594"/>
    <w:rsid w:val="00866FC6"/>
    <w:rsid w:val="00867F24"/>
    <w:rsid w:val="008708D7"/>
    <w:rsid w:val="00870C04"/>
    <w:rsid w:val="00870EC2"/>
    <w:rsid w:val="008715C4"/>
    <w:rsid w:val="0087192F"/>
    <w:rsid w:val="008726BF"/>
    <w:rsid w:val="00872A8E"/>
    <w:rsid w:val="00872D9C"/>
    <w:rsid w:val="00872EA3"/>
    <w:rsid w:val="00873041"/>
    <w:rsid w:val="00873269"/>
    <w:rsid w:val="00873659"/>
    <w:rsid w:val="00873B71"/>
    <w:rsid w:val="0087555A"/>
    <w:rsid w:val="008759D8"/>
    <w:rsid w:val="008761B8"/>
    <w:rsid w:val="00876DA9"/>
    <w:rsid w:val="00876E4D"/>
    <w:rsid w:val="00876EF3"/>
    <w:rsid w:val="00877D39"/>
    <w:rsid w:val="00880F91"/>
    <w:rsid w:val="00881745"/>
    <w:rsid w:val="00882118"/>
    <w:rsid w:val="00882F2E"/>
    <w:rsid w:val="00883429"/>
    <w:rsid w:val="00884522"/>
    <w:rsid w:val="00884874"/>
    <w:rsid w:val="00885468"/>
    <w:rsid w:val="0088581F"/>
    <w:rsid w:val="0088596D"/>
    <w:rsid w:val="008868A8"/>
    <w:rsid w:val="00887B5C"/>
    <w:rsid w:val="00887B8E"/>
    <w:rsid w:val="00890505"/>
    <w:rsid w:val="00891151"/>
    <w:rsid w:val="00891629"/>
    <w:rsid w:val="00891803"/>
    <w:rsid w:val="00891AF9"/>
    <w:rsid w:val="008938F7"/>
    <w:rsid w:val="00894859"/>
    <w:rsid w:val="00894CF8"/>
    <w:rsid w:val="008966C6"/>
    <w:rsid w:val="0089686D"/>
    <w:rsid w:val="00896FAB"/>
    <w:rsid w:val="00897347"/>
    <w:rsid w:val="008A0269"/>
    <w:rsid w:val="008A0A74"/>
    <w:rsid w:val="008A14A6"/>
    <w:rsid w:val="008A15DB"/>
    <w:rsid w:val="008A1BFC"/>
    <w:rsid w:val="008A2091"/>
    <w:rsid w:val="008A21B1"/>
    <w:rsid w:val="008A2299"/>
    <w:rsid w:val="008A28CE"/>
    <w:rsid w:val="008A3A80"/>
    <w:rsid w:val="008A3AE5"/>
    <w:rsid w:val="008A4417"/>
    <w:rsid w:val="008A5287"/>
    <w:rsid w:val="008A621B"/>
    <w:rsid w:val="008A653C"/>
    <w:rsid w:val="008A68D9"/>
    <w:rsid w:val="008A6A1A"/>
    <w:rsid w:val="008A716C"/>
    <w:rsid w:val="008A73FC"/>
    <w:rsid w:val="008A7821"/>
    <w:rsid w:val="008B0182"/>
    <w:rsid w:val="008B0187"/>
    <w:rsid w:val="008B0C83"/>
    <w:rsid w:val="008B0CE9"/>
    <w:rsid w:val="008B1013"/>
    <w:rsid w:val="008B14A4"/>
    <w:rsid w:val="008B16DF"/>
    <w:rsid w:val="008B1D43"/>
    <w:rsid w:val="008B1E0E"/>
    <w:rsid w:val="008B201A"/>
    <w:rsid w:val="008B2CB1"/>
    <w:rsid w:val="008B2FE7"/>
    <w:rsid w:val="008B3268"/>
    <w:rsid w:val="008B346F"/>
    <w:rsid w:val="008B3D8B"/>
    <w:rsid w:val="008B464B"/>
    <w:rsid w:val="008B49DD"/>
    <w:rsid w:val="008B50C4"/>
    <w:rsid w:val="008B5148"/>
    <w:rsid w:val="008B6684"/>
    <w:rsid w:val="008B67F8"/>
    <w:rsid w:val="008C045E"/>
    <w:rsid w:val="008C098A"/>
    <w:rsid w:val="008C0D1C"/>
    <w:rsid w:val="008C0D9F"/>
    <w:rsid w:val="008C1594"/>
    <w:rsid w:val="008C1785"/>
    <w:rsid w:val="008C1BEA"/>
    <w:rsid w:val="008C271D"/>
    <w:rsid w:val="008C2B76"/>
    <w:rsid w:val="008C3A43"/>
    <w:rsid w:val="008C3C03"/>
    <w:rsid w:val="008C4876"/>
    <w:rsid w:val="008C4C31"/>
    <w:rsid w:val="008C509E"/>
    <w:rsid w:val="008C788B"/>
    <w:rsid w:val="008C7ABB"/>
    <w:rsid w:val="008D0582"/>
    <w:rsid w:val="008D070C"/>
    <w:rsid w:val="008D0E8F"/>
    <w:rsid w:val="008D1DC8"/>
    <w:rsid w:val="008D27CF"/>
    <w:rsid w:val="008D307A"/>
    <w:rsid w:val="008D4929"/>
    <w:rsid w:val="008D49B7"/>
    <w:rsid w:val="008D50AD"/>
    <w:rsid w:val="008D569E"/>
    <w:rsid w:val="008D5A1C"/>
    <w:rsid w:val="008D60E4"/>
    <w:rsid w:val="008D633F"/>
    <w:rsid w:val="008D6470"/>
    <w:rsid w:val="008D6F67"/>
    <w:rsid w:val="008D7047"/>
    <w:rsid w:val="008D7EAA"/>
    <w:rsid w:val="008E042A"/>
    <w:rsid w:val="008E0D88"/>
    <w:rsid w:val="008E1905"/>
    <w:rsid w:val="008E2087"/>
    <w:rsid w:val="008E2164"/>
    <w:rsid w:val="008E35BD"/>
    <w:rsid w:val="008E3C5F"/>
    <w:rsid w:val="008E3C74"/>
    <w:rsid w:val="008E3FDA"/>
    <w:rsid w:val="008E42A9"/>
    <w:rsid w:val="008E4E8C"/>
    <w:rsid w:val="008E5526"/>
    <w:rsid w:val="008E56CD"/>
    <w:rsid w:val="008E5CE5"/>
    <w:rsid w:val="008E5F28"/>
    <w:rsid w:val="008E62E5"/>
    <w:rsid w:val="008E713C"/>
    <w:rsid w:val="008F02E1"/>
    <w:rsid w:val="008F0CAF"/>
    <w:rsid w:val="008F4214"/>
    <w:rsid w:val="008F4242"/>
    <w:rsid w:val="008F4CF0"/>
    <w:rsid w:val="008F56A3"/>
    <w:rsid w:val="008F5B37"/>
    <w:rsid w:val="008F6D62"/>
    <w:rsid w:val="008F75F7"/>
    <w:rsid w:val="008F79D5"/>
    <w:rsid w:val="008F7A49"/>
    <w:rsid w:val="008F7F50"/>
    <w:rsid w:val="009001E2"/>
    <w:rsid w:val="00900386"/>
    <w:rsid w:val="0090099A"/>
    <w:rsid w:val="00900E0B"/>
    <w:rsid w:val="00900F7B"/>
    <w:rsid w:val="00901C65"/>
    <w:rsid w:val="00902EC8"/>
    <w:rsid w:val="0090507F"/>
    <w:rsid w:val="00905429"/>
    <w:rsid w:val="00905895"/>
    <w:rsid w:val="00905A8F"/>
    <w:rsid w:val="00905BBF"/>
    <w:rsid w:val="009063E0"/>
    <w:rsid w:val="00906B2C"/>
    <w:rsid w:val="009071E5"/>
    <w:rsid w:val="009077C2"/>
    <w:rsid w:val="009106EB"/>
    <w:rsid w:val="00911092"/>
    <w:rsid w:val="00911119"/>
    <w:rsid w:val="0091158C"/>
    <w:rsid w:val="009135F7"/>
    <w:rsid w:val="009145AB"/>
    <w:rsid w:val="00914BC4"/>
    <w:rsid w:val="00914E9F"/>
    <w:rsid w:val="00916257"/>
    <w:rsid w:val="00916270"/>
    <w:rsid w:val="0091677B"/>
    <w:rsid w:val="00916DE8"/>
    <w:rsid w:val="0091741F"/>
    <w:rsid w:val="00917D40"/>
    <w:rsid w:val="00920AF4"/>
    <w:rsid w:val="00920F33"/>
    <w:rsid w:val="009214B1"/>
    <w:rsid w:val="00921665"/>
    <w:rsid w:val="009217BD"/>
    <w:rsid w:val="00921864"/>
    <w:rsid w:val="00922359"/>
    <w:rsid w:val="00922740"/>
    <w:rsid w:val="0092301C"/>
    <w:rsid w:val="009233BC"/>
    <w:rsid w:val="0092355B"/>
    <w:rsid w:val="00923C34"/>
    <w:rsid w:val="0092407F"/>
    <w:rsid w:val="0092436D"/>
    <w:rsid w:val="00924674"/>
    <w:rsid w:val="00924F62"/>
    <w:rsid w:val="00925075"/>
    <w:rsid w:val="00925CBD"/>
    <w:rsid w:val="00925E3B"/>
    <w:rsid w:val="0092698C"/>
    <w:rsid w:val="00926C66"/>
    <w:rsid w:val="009274EF"/>
    <w:rsid w:val="009300B4"/>
    <w:rsid w:val="009304CB"/>
    <w:rsid w:val="00931D69"/>
    <w:rsid w:val="00932549"/>
    <w:rsid w:val="00932D4D"/>
    <w:rsid w:val="009336A3"/>
    <w:rsid w:val="0093421D"/>
    <w:rsid w:val="00934E19"/>
    <w:rsid w:val="00934F75"/>
    <w:rsid w:val="009354C5"/>
    <w:rsid w:val="009357BE"/>
    <w:rsid w:val="00936D7B"/>
    <w:rsid w:val="00936E62"/>
    <w:rsid w:val="00940903"/>
    <w:rsid w:val="009410A2"/>
    <w:rsid w:val="0094167A"/>
    <w:rsid w:val="00942195"/>
    <w:rsid w:val="00942B08"/>
    <w:rsid w:val="00943007"/>
    <w:rsid w:val="0094329B"/>
    <w:rsid w:val="00943F4E"/>
    <w:rsid w:val="009442E3"/>
    <w:rsid w:val="00945BD3"/>
    <w:rsid w:val="00945CA9"/>
    <w:rsid w:val="00946560"/>
    <w:rsid w:val="009466CB"/>
    <w:rsid w:val="00946C19"/>
    <w:rsid w:val="0094742D"/>
    <w:rsid w:val="009476AB"/>
    <w:rsid w:val="00947FB8"/>
    <w:rsid w:val="00950FA9"/>
    <w:rsid w:val="009510B2"/>
    <w:rsid w:val="0095194F"/>
    <w:rsid w:val="009523C8"/>
    <w:rsid w:val="00952670"/>
    <w:rsid w:val="00952EBC"/>
    <w:rsid w:val="0095357F"/>
    <w:rsid w:val="009536C7"/>
    <w:rsid w:val="00953AC6"/>
    <w:rsid w:val="00954985"/>
    <w:rsid w:val="00955286"/>
    <w:rsid w:val="00955E9B"/>
    <w:rsid w:val="009564F4"/>
    <w:rsid w:val="0095654B"/>
    <w:rsid w:val="00960C00"/>
    <w:rsid w:val="00960E94"/>
    <w:rsid w:val="00960FB0"/>
    <w:rsid w:val="0096177B"/>
    <w:rsid w:val="009620A3"/>
    <w:rsid w:val="009630DD"/>
    <w:rsid w:val="009632B8"/>
    <w:rsid w:val="009634C1"/>
    <w:rsid w:val="0096434C"/>
    <w:rsid w:val="00965DBC"/>
    <w:rsid w:val="00967715"/>
    <w:rsid w:val="0097046E"/>
    <w:rsid w:val="00970C2B"/>
    <w:rsid w:val="009710D1"/>
    <w:rsid w:val="00971BAE"/>
    <w:rsid w:val="00971DB1"/>
    <w:rsid w:val="00973154"/>
    <w:rsid w:val="009731CA"/>
    <w:rsid w:val="00973553"/>
    <w:rsid w:val="00973888"/>
    <w:rsid w:val="00973D65"/>
    <w:rsid w:val="00974350"/>
    <w:rsid w:val="00974DF5"/>
    <w:rsid w:val="00975DDA"/>
    <w:rsid w:val="00976963"/>
    <w:rsid w:val="00977497"/>
    <w:rsid w:val="009808EC"/>
    <w:rsid w:val="00981D5B"/>
    <w:rsid w:val="00981DCF"/>
    <w:rsid w:val="00981EEC"/>
    <w:rsid w:val="00982169"/>
    <w:rsid w:val="0098307F"/>
    <w:rsid w:val="009837FB"/>
    <w:rsid w:val="00983A48"/>
    <w:rsid w:val="00983B1B"/>
    <w:rsid w:val="00983E73"/>
    <w:rsid w:val="0098453F"/>
    <w:rsid w:val="00984D7F"/>
    <w:rsid w:val="00985064"/>
    <w:rsid w:val="0098581F"/>
    <w:rsid w:val="0098593C"/>
    <w:rsid w:val="009859DC"/>
    <w:rsid w:val="00986137"/>
    <w:rsid w:val="00986562"/>
    <w:rsid w:val="009876C5"/>
    <w:rsid w:val="009878D5"/>
    <w:rsid w:val="00990A3F"/>
    <w:rsid w:val="00990CF0"/>
    <w:rsid w:val="00991BC3"/>
    <w:rsid w:val="00992FEC"/>
    <w:rsid w:val="00993960"/>
    <w:rsid w:val="009939B1"/>
    <w:rsid w:val="00996450"/>
    <w:rsid w:val="00996692"/>
    <w:rsid w:val="00997424"/>
    <w:rsid w:val="00997F59"/>
    <w:rsid w:val="009A04B5"/>
    <w:rsid w:val="009A0EDA"/>
    <w:rsid w:val="009A3D5D"/>
    <w:rsid w:val="009A5156"/>
    <w:rsid w:val="009A651B"/>
    <w:rsid w:val="009A6B61"/>
    <w:rsid w:val="009A7027"/>
    <w:rsid w:val="009A7E97"/>
    <w:rsid w:val="009A7EB3"/>
    <w:rsid w:val="009B181E"/>
    <w:rsid w:val="009B25B6"/>
    <w:rsid w:val="009B2BA0"/>
    <w:rsid w:val="009B2C98"/>
    <w:rsid w:val="009B32C6"/>
    <w:rsid w:val="009B340C"/>
    <w:rsid w:val="009B39F9"/>
    <w:rsid w:val="009B46A4"/>
    <w:rsid w:val="009B5149"/>
    <w:rsid w:val="009B52A0"/>
    <w:rsid w:val="009B61F0"/>
    <w:rsid w:val="009B633E"/>
    <w:rsid w:val="009B7016"/>
    <w:rsid w:val="009C026B"/>
    <w:rsid w:val="009C0954"/>
    <w:rsid w:val="009C1216"/>
    <w:rsid w:val="009C1554"/>
    <w:rsid w:val="009C167A"/>
    <w:rsid w:val="009C1808"/>
    <w:rsid w:val="009C3B91"/>
    <w:rsid w:val="009C3D78"/>
    <w:rsid w:val="009C422E"/>
    <w:rsid w:val="009C45DC"/>
    <w:rsid w:val="009C4DC2"/>
    <w:rsid w:val="009C508D"/>
    <w:rsid w:val="009C5588"/>
    <w:rsid w:val="009C5BB9"/>
    <w:rsid w:val="009C5FDA"/>
    <w:rsid w:val="009C622E"/>
    <w:rsid w:val="009C6829"/>
    <w:rsid w:val="009C6B42"/>
    <w:rsid w:val="009C6C4F"/>
    <w:rsid w:val="009C6E20"/>
    <w:rsid w:val="009D0023"/>
    <w:rsid w:val="009D048A"/>
    <w:rsid w:val="009D1A25"/>
    <w:rsid w:val="009D2F5A"/>
    <w:rsid w:val="009D4535"/>
    <w:rsid w:val="009D4646"/>
    <w:rsid w:val="009D5723"/>
    <w:rsid w:val="009D612D"/>
    <w:rsid w:val="009D717B"/>
    <w:rsid w:val="009D76CD"/>
    <w:rsid w:val="009E1EB9"/>
    <w:rsid w:val="009E1F7A"/>
    <w:rsid w:val="009E319A"/>
    <w:rsid w:val="009E36DA"/>
    <w:rsid w:val="009E3C0F"/>
    <w:rsid w:val="009E3DCE"/>
    <w:rsid w:val="009E4AE9"/>
    <w:rsid w:val="009E6647"/>
    <w:rsid w:val="009E7244"/>
    <w:rsid w:val="009E79F4"/>
    <w:rsid w:val="009F087C"/>
    <w:rsid w:val="009F2412"/>
    <w:rsid w:val="009F2ADF"/>
    <w:rsid w:val="009F4CE9"/>
    <w:rsid w:val="009F4F78"/>
    <w:rsid w:val="009F53E0"/>
    <w:rsid w:val="009F55D6"/>
    <w:rsid w:val="009F561A"/>
    <w:rsid w:val="009F5E7B"/>
    <w:rsid w:val="009F5FA1"/>
    <w:rsid w:val="009F649E"/>
    <w:rsid w:val="009F767D"/>
    <w:rsid w:val="009F7D88"/>
    <w:rsid w:val="00A00665"/>
    <w:rsid w:val="00A00F40"/>
    <w:rsid w:val="00A01C42"/>
    <w:rsid w:val="00A02EBC"/>
    <w:rsid w:val="00A02F5D"/>
    <w:rsid w:val="00A0351E"/>
    <w:rsid w:val="00A03E04"/>
    <w:rsid w:val="00A04FA0"/>
    <w:rsid w:val="00A057C0"/>
    <w:rsid w:val="00A06A2F"/>
    <w:rsid w:val="00A07000"/>
    <w:rsid w:val="00A0753B"/>
    <w:rsid w:val="00A07671"/>
    <w:rsid w:val="00A0772C"/>
    <w:rsid w:val="00A10392"/>
    <w:rsid w:val="00A10F52"/>
    <w:rsid w:val="00A10F9D"/>
    <w:rsid w:val="00A115A3"/>
    <w:rsid w:val="00A125B9"/>
    <w:rsid w:val="00A12D3D"/>
    <w:rsid w:val="00A12F02"/>
    <w:rsid w:val="00A131EA"/>
    <w:rsid w:val="00A142A0"/>
    <w:rsid w:val="00A1459F"/>
    <w:rsid w:val="00A14AF8"/>
    <w:rsid w:val="00A15064"/>
    <w:rsid w:val="00A157AF"/>
    <w:rsid w:val="00A16971"/>
    <w:rsid w:val="00A16CE5"/>
    <w:rsid w:val="00A17231"/>
    <w:rsid w:val="00A17971"/>
    <w:rsid w:val="00A20295"/>
    <w:rsid w:val="00A20553"/>
    <w:rsid w:val="00A21F8C"/>
    <w:rsid w:val="00A22321"/>
    <w:rsid w:val="00A225DE"/>
    <w:rsid w:val="00A230AA"/>
    <w:rsid w:val="00A242E6"/>
    <w:rsid w:val="00A24C17"/>
    <w:rsid w:val="00A24C3C"/>
    <w:rsid w:val="00A24DE9"/>
    <w:rsid w:val="00A27834"/>
    <w:rsid w:val="00A27AB2"/>
    <w:rsid w:val="00A30A9E"/>
    <w:rsid w:val="00A3289E"/>
    <w:rsid w:val="00A33218"/>
    <w:rsid w:val="00A336A4"/>
    <w:rsid w:val="00A338D9"/>
    <w:rsid w:val="00A34CB1"/>
    <w:rsid w:val="00A35E39"/>
    <w:rsid w:val="00A36185"/>
    <w:rsid w:val="00A36791"/>
    <w:rsid w:val="00A36D61"/>
    <w:rsid w:val="00A37629"/>
    <w:rsid w:val="00A3771D"/>
    <w:rsid w:val="00A41094"/>
    <w:rsid w:val="00A42067"/>
    <w:rsid w:val="00A42AEB"/>
    <w:rsid w:val="00A42CB3"/>
    <w:rsid w:val="00A42F52"/>
    <w:rsid w:val="00A43070"/>
    <w:rsid w:val="00A43368"/>
    <w:rsid w:val="00A437EE"/>
    <w:rsid w:val="00A43A25"/>
    <w:rsid w:val="00A463C0"/>
    <w:rsid w:val="00A46F86"/>
    <w:rsid w:val="00A47627"/>
    <w:rsid w:val="00A50015"/>
    <w:rsid w:val="00A50554"/>
    <w:rsid w:val="00A50691"/>
    <w:rsid w:val="00A51F4A"/>
    <w:rsid w:val="00A53406"/>
    <w:rsid w:val="00A53497"/>
    <w:rsid w:val="00A53967"/>
    <w:rsid w:val="00A5406C"/>
    <w:rsid w:val="00A54200"/>
    <w:rsid w:val="00A547A2"/>
    <w:rsid w:val="00A548D7"/>
    <w:rsid w:val="00A55AF6"/>
    <w:rsid w:val="00A57332"/>
    <w:rsid w:val="00A61523"/>
    <w:rsid w:val="00A61687"/>
    <w:rsid w:val="00A61A20"/>
    <w:rsid w:val="00A6241B"/>
    <w:rsid w:val="00A636BA"/>
    <w:rsid w:val="00A63CC4"/>
    <w:rsid w:val="00A64912"/>
    <w:rsid w:val="00A64E50"/>
    <w:rsid w:val="00A64F0E"/>
    <w:rsid w:val="00A64FBD"/>
    <w:rsid w:val="00A6583B"/>
    <w:rsid w:val="00A65874"/>
    <w:rsid w:val="00A65D05"/>
    <w:rsid w:val="00A6638D"/>
    <w:rsid w:val="00A67CE9"/>
    <w:rsid w:val="00A700EF"/>
    <w:rsid w:val="00A716D1"/>
    <w:rsid w:val="00A73EA8"/>
    <w:rsid w:val="00A7405C"/>
    <w:rsid w:val="00A7498A"/>
    <w:rsid w:val="00A74F48"/>
    <w:rsid w:val="00A74F93"/>
    <w:rsid w:val="00A753E8"/>
    <w:rsid w:val="00A75DF2"/>
    <w:rsid w:val="00A779F0"/>
    <w:rsid w:val="00A77A3B"/>
    <w:rsid w:val="00A8016A"/>
    <w:rsid w:val="00A8125B"/>
    <w:rsid w:val="00A81E64"/>
    <w:rsid w:val="00A83EA5"/>
    <w:rsid w:val="00A84D52"/>
    <w:rsid w:val="00A85649"/>
    <w:rsid w:val="00A85AB4"/>
    <w:rsid w:val="00A87497"/>
    <w:rsid w:val="00A87699"/>
    <w:rsid w:val="00A87B78"/>
    <w:rsid w:val="00A9049F"/>
    <w:rsid w:val="00A91145"/>
    <w:rsid w:val="00A9155F"/>
    <w:rsid w:val="00A91E36"/>
    <w:rsid w:val="00A9229D"/>
    <w:rsid w:val="00A92550"/>
    <w:rsid w:val="00A92A06"/>
    <w:rsid w:val="00A9410F"/>
    <w:rsid w:val="00A94A9E"/>
    <w:rsid w:val="00A958B9"/>
    <w:rsid w:val="00A960BF"/>
    <w:rsid w:val="00A966ED"/>
    <w:rsid w:val="00A96B24"/>
    <w:rsid w:val="00A9722B"/>
    <w:rsid w:val="00A97622"/>
    <w:rsid w:val="00AA1089"/>
    <w:rsid w:val="00AA2187"/>
    <w:rsid w:val="00AA240E"/>
    <w:rsid w:val="00AA2A55"/>
    <w:rsid w:val="00AA2B27"/>
    <w:rsid w:val="00AA2E05"/>
    <w:rsid w:val="00AA2E5C"/>
    <w:rsid w:val="00AA2EE8"/>
    <w:rsid w:val="00AA31DE"/>
    <w:rsid w:val="00AA32CF"/>
    <w:rsid w:val="00AA3393"/>
    <w:rsid w:val="00AA4493"/>
    <w:rsid w:val="00AA477B"/>
    <w:rsid w:val="00AA4928"/>
    <w:rsid w:val="00AA559A"/>
    <w:rsid w:val="00AA5CF3"/>
    <w:rsid w:val="00AA5E6C"/>
    <w:rsid w:val="00AA6AA6"/>
    <w:rsid w:val="00AA6B85"/>
    <w:rsid w:val="00AA7CD2"/>
    <w:rsid w:val="00AB0E3B"/>
    <w:rsid w:val="00AB1289"/>
    <w:rsid w:val="00AB13FC"/>
    <w:rsid w:val="00AB15BD"/>
    <w:rsid w:val="00AB1C0B"/>
    <w:rsid w:val="00AB1E48"/>
    <w:rsid w:val="00AB2866"/>
    <w:rsid w:val="00AB4210"/>
    <w:rsid w:val="00AB47A5"/>
    <w:rsid w:val="00AB50A0"/>
    <w:rsid w:val="00AB5C67"/>
    <w:rsid w:val="00AB64A3"/>
    <w:rsid w:val="00AB72B7"/>
    <w:rsid w:val="00AB7850"/>
    <w:rsid w:val="00AB7DED"/>
    <w:rsid w:val="00AC01C3"/>
    <w:rsid w:val="00AC0264"/>
    <w:rsid w:val="00AC05D6"/>
    <w:rsid w:val="00AC06F9"/>
    <w:rsid w:val="00AC0C66"/>
    <w:rsid w:val="00AC1661"/>
    <w:rsid w:val="00AC1AC8"/>
    <w:rsid w:val="00AC2411"/>
    <w:rsid w:val="00AC2FA0"/>
    <w:rsid w:val="00AC329A"/>
    <w:rsid w:val="00AC3F51"/>
    <w:rsid w:val="00AC4EA4"/>
    <w:rsid w:val="00AC5100"/>
    <w:rsid w:val="00AC556F"/>
    <w:rsid w:val="00AC6876"/>
    <w:rsid w:val="00AC7E93"/>
    <w:rsid w:val="00AD090E"/>
    <w:rsid w:val="00AD09E2"/>
    <w:rsid w:val="00AD0E43"/>
    <w:rsid w:val="00AD1555"/>
    <w:rsid w:val="00AD1A36"/>
    <w:rsid w:val="00AD20A9"/>
    <w:rsid w:val="00AD2111"/>
    <w:rsid w:val="00AD26B4"/>
    <w:rsid w:val="00AD27ED"/>
    <w:rsid w:val="00AD3B3B"/>
    <w:rsid w:val="00AD3EA0"/>
    <w:rsid w:val="00AD3FD8"/>
    <w:rsid w:val="00AD43E2"/>
    <w:rsid w:val="00AD4530"/>
    <w:rsid w:val="00AD4FED"/>
    <w:rsid w:val="00AD5286"/>
    <w:rsid w:val="00AD563D"/>
    <w:rsid w:val="00AD5E06"/>
    <w:rsid w:val="00AD603E"/>
    <w:rsid w:val="00AD62EB"/>
    <w:rsid w:val="00AD6C6A"/>
    <w:rsid w:val="00AD6DE9"/>
    <w:rsid w:val="00AE1172"/>
    <w:rsid w:val="00AE2569"/>
    <w:rsid w:val="00AE2942"/>
    <w:rsid w:val="00AE2CF3"/>
    <w:rsid w:val="00AE3D13"/>
    <w:rsid w:val="00AE44AF"/>
    <w:rsid w:val="00AE51B8"/>
    <w:rsid w:val="00AE5573"/>
    <w:rsid w:val="00AE55FF"/>
    <w:rsid w:val="00AE5FAC"/>
    <w:rsid w:val="00AE66D3"/>
    <w:rsid w:val="00AE68EB"/>
    <w:rsid w:val="00AE701D"/>
    <w:rsid w:val="00AE7958"/>
    <w:rsid w:val="00AE79D8"/>
    <w:rsid w:val="00AF0B8B"/>
    <w:rsid w:val="00AF1629"/>
    <w:rsid w:val="00AF25D5"/>
    <w:rsid w:val="00AF2F38"/>
    <w:rsid w:val="00AF3048"/>
    <w:rsid w:val="00AF3633"/>
    <w:rsid w:val="00AF4069"/>
    <w:rsid w:val="00AF4FD6"/>
    <w:rsid w:val="00AF5070"/>
    <w:rsid w:val="00AF583A"/>
    <w:rsid w:val="00AF5AAF"/>
    <w:rsid w:val="00AF6202"/>
    <w:rsid w:val="00AF7668"/>
    <w:rsid w:val="00B00023"/>
    <w:rsid w:val="00B0044C"/>
    <w:rsid w:val="00B00BE4"/>
    <w:rsid w:val="00B01709"/>
    <w:rsid w:val="00B01AFF"/>
    <w:rsid w:val="00B03036"/>
    <w:rsid w:val="00B066A0"/>
    <w:rsid w:val="00B068B3"/>
    <w:rsid w:val="00B0690B"/>
    <w:rsid w:val="00B07C6A"/>
    <w:rsid w:val="00B07E4D"/>
    <w:rsid w:val="00B102DA"/>
    <w:rsid w:val="00B10BCC"/>
    <w:rsid w:val="00B1183B"/>
    <w:rsid w:val="00B11A34"/>
    <w:rsid w:val="00B11D22"/>
    <w:rsid w:val="00B122DF"/>
    <w:rsid w:val="00B13236"/>
    <w:rsid w:val="00B13FCE"/>
    <w:rsid w:val="00B142F6"/>
    <w:rsid w:val="00B14AF1"/>
    <w:rsid w:val="00B1523B"/>
    <w:rsid w:val="00B15617"/>
    <w:rsid w:val="00B15D5D"/>
    <w:rsid w:val="00B16DB3"/>
    <w:rsid w:val="00B178D7"/>
    <w:rsid w:val="00B17C44"/>
    <w:rsid w:val="00B2060E"/>
    <w:rsid w:val="00B20C30"/>
    <w:rsid w:val="00B20C78"/>
    <w:rsid w:val="00B20E82"/>
    <w:rsid w:val="00B216E9"/>
    <w:rsid w:val="00B25472"/>
    <w:rsid w:val="00B2570F"/>
    <w:rsid w:val="00B25B0C"/>
    <w:rsid w:val="00B260EB"/>
    <w:rsid w:val="00B26CC7"/>
    <w:rsid w:val="00B27908"/>
    <w:rsid w:val="00B27FDF"/>
    <w:rsid w:val="00B300EF"/>
    <w:rsid w:val="00B303F5"/>
    <w:rsid w:val="00B30458"/>
    <w:rsid w:val="00B304A1"/>
    <w:rsid w:val="00B3119C"/>
    <w:rsid w:val="00B31EC5"/>
    <w:rsid w:val="00B320B5"/>
    <w:rsid w:val="00B3256B"/>
    <w:rsid w:val="00B32CEE"/>
    <w:rsid w:val="00B334EB"/>
    <w:rsid w:val="00B33652"/>
    <w:rsid w:val="00B35080"/>
    <w:rsid w:val="00B3585E"/>
    <w:rsid w:val="00B3591C"/>
    <w:rsid w:val="00B36558"/>
    <w:rsid w:val="00B37C90"/>
    <w:rsid w:val="00B40ADF"/>
    <w:rsid w:val="00B41456"/>
    <w:rsid w:val="00B422BF"/>
    <w:rsid w:val="00B428D8"/>
    <w:rsid w:val="00B435DA"/>
    <w:rsid w:val="00B4372C"/>
    <w:rsid w:val="00B43DBE"/>
    <w:rsid w:val="00B44883"/>
    <w:rsid w:val="00B44AA3"/>
    <w:rsid w:val="00B479B8"/>
    <w:rsid w:val="00B47BA4"/>
    <w:rsid w:val="00B47D49"/>
    <w:rsid w:val="00B50EBC"/>
    <w:rsid w:val="00B51010"/>
    <w:rsid w:val="00B52512"/>
    <w:rsid w:val="00B5256E"/>
    <w:rsid w:val="00B52C83"/>
    <w:rsid w:val="00B5308D"/>
    <w:rsid w:val="00B53558"/>
    <w:rsid w:val="00B53AB7"/>
    <w:rsid w:val="00B5498A"/>
    <w:rsid w:val="00B550EA"/>
    <w:rsid w:val="00B55A52"/>
    <w:rsid w:val="00B573AA"/>
    <w:rsid w:val="00B576A9"/>
    <w:rsid w:val="00B605AA"/>
    <w:rsid w:val="00B60DCF"/>
    <w:rsid w:val="00B61A4F"/>
    <w:rsid w:val="00B61AEA"/>
    <w:rsid w:val="00B61DD6"/>
    <w:rsid w:val="00B629D1"/>
    <w:rsid w:val="00B631FA"/>
    <w:rsid w:val="00B6334E"/>
    <w:rsid w:val="00B65423"/>
    <w:rsid w:val="00B65FD9"/>
    <w:rsid w:val="00B6601A"/>
    <w:rsid w:val="00B66141"/>
    <w:rsid w:val="00B6647C"/>
    <w:rsid w:val="00B66D38"/>
    <w:rsid w:val="00B66F7D"/>
    <w:rsid w:val="00B67040"/>
    <w:rsid w:val="00B70BCF"/>
    <w:rsid w:val="00B70EFE"/>
    <w:rsid w:val="00B714A8"/>
    <w:rsid w:val="00B71B19"/>
    <w:rsid w:val="00B71D2C"/>
    <w:rsid w:val="00B71D35"/>
    <w:rsid w:val="00B72727"/>
    <w:rsid w:val="00B7275C"/>
    <w:rsid w:val="00B72AEE"/>
    <w:rsid w:val="00B73786"/>
    <w:rsid w:val="00B7387F"/>
    <w:rsid w:val="00B7417A"/>
    <w:rsid w:val="00B7554E"/>
    <w:rsid w:val="00B761EC"/>
    <w:rsid w:val="00B76CB6"/>
    <w:rsid w:val="00B77169"/>
    <w:rsid w:val="00B7759E"/>
    <w:rsid w:val="00B77713"/>
    <w:rsid w:val="00B7784A"/>
    <w:rsid w:val="00B8065A"/>
    <w:rsid w:val="00B81A28"/>
    <w:rsid w:val="00B8256F"/>
    <w:rsid w:val="00B82C04"/>
    <w:rsid w:val="00B8313E"/>
    <w:rsid w:val="00B84899"/>
    <w:rsid w:val="00B849CD"/>
    <w:rsid w:val="00B849FA"/>
    <w:rsid w:val="00B8507E"/>
    <w:rsid w:val="00B85981"/>
    <w:rsid w:val="00B8656A"/>
    <w:rsid w:val="00B868EC"/>
    <w:rsid w:val="00B8698B"/>
    <w:rsid w:val="00B86FE8"/>
    <w:rsid w:val="00B90B29"/>
    <w:rsid w:val="00B91577"/>
    <w:rsid w:val="00B915B8"/>
    <w:rsid w:val="00B91DCD"/>
    <w:rsid w:val="00B92072"/>
    <w:rsid w:val="00B928D4"/>
    <w:rsid w:val="00B92D05"/>
    <w:rsid w:val="00B93AD1"/>
    <w:rsid w:val="00B93C7F"/>
    <w:rsid w:val="00B940B3"/>
    <w:rsid w:val="00B94CD6"/>
    <w:rsid w:val="00B94D95"/>
    <w:rsid w:val="00B9503B"/>
    <w:rsid w:val="00B9664E"/>
    <w:rsid w:val="00B969BB"/>
    <w:rsid w:val="00B96C32"/>
    <w:rsid w:val="00B9706B"/>
    <w:rsid w:val="00B978B9"/>
    <w:rsid w:val="00B97E57"/>
    <w:rsid w:val="00B97F29"/>
    <w:rsid w:val="00BA00E6"/>
    <w:rsid w:val="00BA0203"/>
    <w:rsid w:val="00BA0261"/>
    <w:rsid w:val="00BA1A69"/>
    <w:rsid w:val="00BA1E6A"/>
    <w:rsid w:val="00BA25DF"/>
    <w:rsid w:val="00BA47B5"/>
    <w:rsid w:val="00BA569E"/>
    <w:rsid w:val="00BA5872"/>
    <w:rsid w:val="00BA5EDB"/>
    <w:rsid w:val="00BA6721"/>
    <w:rsid w:val="00BB134F"/>
    <w:rsid w:val="00BB1BAF"/>
    <w:rsid w:val="00BB2000"/>
    <w:rsid w:val="00BB2493"/>
    <w:rsid w:val="00BB2A2A"/>
    <w:rsid w:val="00BB351B"/>
    <w:rsid w:val="00BB3B8A"/>
    <w:rsid w:val="00BB590B"/>
    <w:rsid w:val="00BB5DD1"/>
    <w:rsid w:val="00BB6531"/>
    <w:rsid w:val="00BB678C"/>
    <w:rsid w:val="00BB6B09"/>
    <w:rsid w:val="00BB732E"/>
    <w:rsid w:val="00BC004B"/>
    <w:rsid w:val="00BC0AD7"/>
    <w:rsid w:val="00BC1361"/>
    <w:rsid w:val="00BC18F6"/>
    <w:rsid w:val="00BC2E03"/>
    <w:rsid w:val="00BC3333"/>
    <w:rsid w:val="00BC3AD1"/>
    <w:rsid w:val="00BC3E3F"/>
    <w:rsid w:val="00BC41B9"/>
    <w:rsid w:val="00BC457A"/>
    <w:rsid w:val="00BC468B"/>
    <w:rsid w:val="00BC4823"/>
    <w:rsid w:val="00BC53D1"/>
    <w:rsid w:val="00BC5553"/>
    <w:rsid w:val="00BC5B33"/>
    <w:rsid w:val="00BC5B3B"/>
    <w:rsid w:val="00BC6CAD"/>
    <w:rsid w:val="00BC745E"/>
    <w:rsid w:val="00BC7580"/>
    <w:rsid w:val="00BC7B37"/>
    <w:rsid w:val="00BD0D7F"/>
    <w:rsid w:val="00BD2CE7"/>
    <w:rsid w:val="00BD3663"/>
    <w:rsid w:val="00BD3F38"/>
    <w:rsid w:val="00BD400F"/>
    <w:rsid w:val="00BD450B"/>
    <w:rsid w:val="00BD4FA3"/>
    <w:rsid w:val="00BD52CD"/>
    <w:rsid w:val="00BD5550"/>
    <w:rsid w:val="00BD5ABF"/>
    <w:rsid w:val="00BD5BD7"/>
    <w:rsid w:val="00BD63D1"/>
    <w:rsid w:val="00BD7D49"/>
    <w:rsid w:val="00BD7DA0"/>
    <w:rsid w:val="00BE0028"/>
    <w:rsid w:val="00BE0E99"/>
    <w:rsid w:val="00BE1755"/>
    <w:rsid w:val="00BE1D17"/>
    <w:rsid w:val="00BE208B"/>
    <w:rsid w:val="00BE2190"/>
    <w:rsid w:val="00BE27BB"/>
    <w:rsid w:val="00BE286B"/>
    <w:rsid w:val="00BE300D"/>
    <w:rsid w:val="00BE3480"/>
    <w:rsid w:val="00BE39B4"/>
    <w:rsid w:val="00BE4BBD"/>
    <w:rsid w:val="00BE51DE"/>
    <w:rsid w:val="00BE6FF4"/>
    <w:rsid w:val="00BE7D65"/>
    <w:rsid w:val="00BF053A"/>
    <w:rsid w:val="00BF0A0A"/>
    <w:rsid w:val="00BF0CE6"/>
    <w:rsid w:val="00BF1A17"/>
    <w:rsid w:val="00BF227E"/>
    <w:rsid w:val="00BF292F"/>
    <w:rsid w:val="00BF334B"/>
    <w:rsid w:val="00BF3A36"/>
    <w:rsid w:val="00BF3B70"/>
    <w:rsid w:val="00BF4151"/>
    <w:rsid w:val="00BF4A63"/>
    <w:rsid w:val="00BF5B34"/>
    <w:rsid w:val="00BF6472"/>
    <w:rsid w:val="00BF7781"/>
    <w:rsid w:val="00BF7802"/>
    <w:rsid w:val="00BF7EC9"/>
    <w:rsid w:val="00C00118"/>
    <w:rsid w:val="00C00998"/>
    <w:rsid w:val="00C00D84"/>
    <w:rsid w:val="00C01646"/>
    <w:rsid w:val="00C028EE"/>
    <w:rsid w:val="00C02ADE"/>
    <w:rsid w:val="00C02BC2"/>
    <w:rsid w:val="00C03946"/>
    <w:rsid w:val="00C04968"/>
    <w:rsid w:val="00C04A27"/>
    <w:rsid w:val="00C06C44"/>
    <w:rsid w:val="00C072AE"/>
    <w:rsid w:val="00C079CE"/>
    <w:rsid w:val="00C07DBE"/>
    <w:rsid w:val="00C1021A"/>
    <w:rsid w:val="00C10467"/>
    <w:rsid w:val="00C11D6B"/>
    <w:rsid w:val="00C120D3"/>
    <w:rsid w:val="00C13758"/>
    <w:rsid w:val="00C141EC"/>
    <w:rsid w:val="00C144D8"/>
    <w:rsid w:val="00C150BD"/>
    <w:rsid w:val="00C152D1"/>
    <w:rsid w:val="00C1570C"/>
    <w:rsid w:val="00C15F1E"/>
    <w:rsid w:val="00C1768E"/>
    <w:rsid w:val="00C216E5"/>
    <w:rsid w:val="00C21867"/>
    <w:rsid w:val="00C21AE0"/>
    <w:rsid w:val="00C22147"/>
    <w:rsid w:val="00C229EC"/>
    <w:rsid w:val="00C2393D"/>
    <w:rsid w:val="00C25A39"/>
    <w:rsid w:val="00C260FA"/>
    <w:rsid w:val="00C27857"/>
    <w:rsid w:val="00C2797A"/>
    <w:rsid w:val="00C279BA"/>
    <w:rsid w:val="00C303B8"/>
    <w:rsid w:val="00C3145D"/>
    <w:rsid w:val="00C318C3"/>
    <w:rsid w:val="00C31BDD"/>
    <w:rsid w:val="00C31DD7"/>
    <w:rsid w:val="00C32803"/>
    <w:rsid w:val="00C32FF2"/>
    <w:rsid w:val="00C33A2C"/>
    <w:rsid w:val="00C349C1"/>
    <w:rsid w:val="00C359B2"/>
    <w:rsid w:val="00C35D75"/>
    <w:rsid w:val="00C35DA6"/>
    <w:rsid w:val="00C364DD"/>
    <w:rsid w:val="00C368F8"/>
    <w:rsid w:val="00C36A71"/>
    <w:rsid w:val="00C36B58"/>
    <w:rsid w:val="00C36D3A"/>
    <w:rsid w:val="00C36DEE"/>
    <w:rsid w:val="00C37309"/>
    <w:rsid w:val="00C3733F"/>
    <w:rsid w:val="00C37996"/>
    <w:rsid w:val="00C408E1"/>
    <w:rsid w:val="00C41C72"/>
    <w:rsid w:val="00C42399"/>
    <w:rsid w:val="00C42667"/>
    <w:rsid w:val="00C426BA"/>
    <w:rsid w:val="00C42E73"/>
    <w:rsid w:val="00C43423"/>
    <w:rsid w:val="00C44338"/>
    <w:rsid w:val="00C443A6"/>
    <w:rsid w:val="00C455A7"/>
    <w:rsid w:val="00C45764"/>
    <w:rsid w:val="00C457FD"/>
    <w:rsid w:val="00C46A80"/>
    <w:rsid w:val="00C46CF9"/>
    <w:rsid w:val="00C473A5"/>
    <w:rsid w:val="00C474F1"/>
    <w:rsid w:val="00C47C84"/>
    <w:rsid w:val="00C502DD"/>
    <w:rsid w:val="00C512E5"/>
    <w:rsid w:val="00C513C6"/>
    <w:rsid w:val="00C529ED"/>
    <w:rsid w:val="00C52AFC"/>
    <w:rsid w:val="00C52B3E"/>
    <w:rsid w:val="00C533D5"/>
    <w:rsid w:val="00C5360C"/>
    <w:rsid w:val="00C539D6"/>
    <w:rsid w:val="00C53A44"/>
    <w:rsid w:val="00C53E37"/>
    <w:rsid w:val="00C545BA"/>
    <w:rsid w:val="00C54751"/>
    <w:rsid w:val="00C54B20"/>
    <w:rsid w:val="00C54E77"/>
    <w:rsid w:val="00C555DF"/>
    <w:rsid w:val="00C56E68"/>
    <w:rsid w:val="00C56FAE"/>
    <w:rsid w:val="00C5798E"/>
    <w:rsid w:val="00C60D41"/>
    <w:rsid w:val="00C62683"/>
    <w:rsid w:val="00C630A7"/>
    <w:rsid w:val="00C63F04"/>
    <w:rsid w:val="00C640AC"/>
    <w:rsid w:val="00C64F5E"/>
    <w:rsid w:val="00C65110"/>
    <w:rsid w:val="00C65D9E"/>
    <w:rsid w:val="00C6713B"/>
    <w:rsid w:val="00C674F5"/>
    <w:rsid w:val="00C67820"/>
    <w:rsid w:val="00C6787D"/>
    <w:rsid w:val="00C67F71"/>
    <w:rsid w:val="00C708B9"/>
    <w:rsid w:val="00C70BB9"/>
    <w:rsid w:val="00C70C40"/>
    <w:rsid w:val="00C70C50"/>
    <w:rsid w:val="00C70FB2"/>
    <w:rsid w:val="00C711A5"/>
    <w:rsid w:val="00C71D45"/>
    <w:rsid w:val="00C71F15"/>
    <w:rsid w:val="00C72033"/>
    <w:rsid w:val="00C7259B"/>
    <w:rsid w:val="00C731B1"/>
    <w:rsid w:val="00C74113"/>
    <w:rsid w:val="00C741A3"/>
    <w:rsid w:val="00C75498"/>
    <w:rsid w:val="00C757E8"/>
    <w:rsid w:val="00C7597C"/>
    <w:rsid w:val="00C759F7"/>
    <w:rsid w:val="00C77153"/>
    <w:rsid w:val="00C77600"/>
    <w:rsid w:val="00C77A4C"/>
    <w:rsid w:val="00C77B0F"/>
    <w:rsid w:val="00C8055F"/>
    <w:rsid w:val="00C819D4"/>
    <w:rsid w:val="00C8238C"/>
    <w:rsid w:val="00C8242B"/>
    <w:rsid w:val="00C83673"/>
    <w:rsid w:val="00C838FE"/>
    <w:rsid w:val="00C87BA0"/>
    <w:rsid w:val="00C90B72"/>
    <w:rsid w:val="00C916F9"/>
    <w:rsid w:val="00C92221"/>
    <w:rsid w:val="00C92426"/>
    <w:rsid w:val="00C92D61"/>
    <w:rsid w:val="00C955C2"/>
    <w:rsid w:val="00C95755"/>
    <w:rsid w:val="00C964FA"/>
    <w:rsid w:val="00C96D82"/>
    <w:rsid w:val="00C9725A"/>
    <w:rsid w:val="00C9741A"/>
    <w:rsid w:val="00C97C37"/>
    <w:rsid w:val="00CA0264"/>
    <w:rsid w:val="00CA3048"/>
    <w:rsid w:val="00CA3C4C"/>
    <w:rsid w:val="00CA41E3"/>
    <w:rsid w:val="00CA4218"/>
    <w:rsid w:val="00CA5883"/>
    <w:rsid w:val="00CA7350"/>
    <w:rsid w:val="00CB0008"/>
    <w:rsid w:val="00CB0AA7"/>
    <w:rsid w:val="00CB1A6A"/>
    <w:rsid w:val="00CB1FF6"/>
    <w:rsid w:val="00CB2B7C"/>
    <w:rsid w:val="00CB2C09"/>
    <w:rsid w:val="00CB4E62"/>
    <w:rsid w:val="00CB53FD"/>
    <w:rsid w:val="00CB6267"/>
    <w:rsid w:val="00CB6718"/>
    <w:rsid w:val="00CB6DF5"/>
    <w:rsid w:val="00CB7273"/>
    <w:rsid w:val="00CB74E1"/>
    <w:rsid w:val="00CB7A16"/>
    <w:rsid w:val="00CB7D63"/>
    <w:rsid w:val="00CC0D66"/>
    <w:rsid w:val="00CC2097"/>
    <w:rsid w:val="00CC3125"/>
    <w:rsid w:val="00CC40E0"/>
    <w:rsid w:val="00CC47B0"/>
    <w:rsid w:val="00CC547A"/>
    <w:rsid w:val="00CC58A9"/>
    <w:rsid w:val="00CC642D"/>
    <w:rsid w:val="00CC6F91"/>
    <w:rsid w:val="00CC7F86"/>
    <w:rsid w:val="00CD058B"/>
    <w:rsid w:val="00CD065D"/>
    <w:rsid w:val="00CD1B79"/>
    <w:rsid w:val="00CD1F90"/>
    <w:rsid w:val="00CD2246"/>
    <w:rsid w:val="00CD2C9A"/>
    <w:rsid w:val="00CD2E0A"/>
    <w:rsid w:val="00CD2F4B"/>
    <w:rsid w:val="00CD3982"/>
    <w:rsid w:val="00CD3C34"/>
    <w:rsid w:val="00CD3CD7"/>
    <w:rsid w:val="00CD4C37"/>
    <w:rsid w:val="00CD5188"/>
    <w:rsid w:val="00CD58B7"/>
    <w:rsid w:val="00CD694F"/>
    <w:rsid w:val="00CD6D2B"/>
    <w:rsid w:val="00CD7051"/>
    <w:rsid w:val="00CD7495"/>
    <w:rsid w:val="00CE0310"/>
    <w:rsid w:val="00CE07F4"/>
    <w:rsid w:val="00CE0BA2"/>
    <w:rsid w:val="00CE0E56"/>
    <w:rsid w:val="00CE344C"/>
    <w:rsid w:val="00CE37A1"/>
    <w:rsid w:val="00CE4CB9"/>
    <w:rsid w:val="00CE5007"/>
    <w:rsid w:val="00CE5B23"/>
    <w:rsid w:val="00CE651D"/>
    <w:rsid w:val="00CE6893"/>
    <w:rsid w:val="00CE6B0F"/>
    <w:rsid w:val="00CE7A0E"/>
    <w:rsid w:val="00CF04E3"/>
    <w:rsid w:val="00CF064E"/>
    <w:rsid w:val="00CF0E40"/>
    <w:rsid w:val="00CF1839"/>
    <w:rsid w:val="00CF1B36"/>
    <w:rsid w:val="00CF1DA9"/>
    <w:rsid w:val="00CF2065"/>
    <w:rsid w:val="00CF29BE"/>
    <w:rsid w:val="00CF2A11"/>
    <w:rsid w:val="00CF3A07"/>
    <w:rsid w:val="00CF3D73"/>
    <w:rsid w:val="00CF3D8A"/>
    <w:rsid w:val="00CF468A"/>
    <w:rsid w:val="00CF5186"/>
    <w:rsid w:val="00CF6EDD"/>
    <w:rsid w:val="00CF7178"/>
    <w:rsid w:val="00CF7926"/>
    <w:rsid w:val="00CF7CCE"/>
    <w:rsid w:val="00D0042F"/>
    <w:rsid w:val="00D007BC"/>
    <w:rsid w:val="00D01316"/>
    <w:rsid w:val="00D033C7"/>
    <w:rsid w:val="00D03BF2"/>
    <w:rsid w:val="00D04C6D"/>
    <w:rsid w:val="00D05205"/>
    <w:rsid w:val="00D06B79"/>
    <w:rsid w:val="00D072D0"/>
    <w:rsid w:val="00D076ED"/>
    <w:rsid w:val="00D07A25"/>
    <w:rsid w:val="00D1086C"/>
    <w:rsid w:val="00D10AF9"/>
    <w:rsid w:val="00D1107F"/>
    <w:rsid w:val="00D11AE9"/>
    <w:rsid w:val="00D11DFE"/>
    <w:rsid w:val="00D12D75"/>
    <w:rsid w:val="00D13045"/>
    <w:rsid w:val="00D1423F"/>
    <w:rsid w:val="00D14518"/>
    <w:rsid w:val="00D16823"/>
    <w:rsid w:val="00D229BC"/>
    <w:rsid w:val="00D2322E"/>
    <w:rsid w:val="00D24E08"/>
    <w:rsid w:val="00D252BB"/>
    <w:rsid w:val="00D252EE"/>
    <w:rsid w:val="00D25531"/>
    <w:rsid w:val="00D26FB7"/>
    <w:rsid w:val="00D27A8F"/>
    <w:rsid w:val="00D27FA6"/>
    <w:rsid w:val="00D30087"/>
    <w:rsid w:val="00D3092B"/>
    <w:rsid w:val="00D32EC8"/>
    <w:rsid w:val="00D3315D"/>
    <w:rsid w:val="00D335FA"/>
    <w:rsid w:val="00D3360B"/>
    <w:rsid w:val="00D3366A"/>
    <w:rsid w:val="00D3375A"/>
    <w:rsid w:val="00D33BF2"/>
    <w:rsid w:val="00D33FD9"/>
    <w:rsid w:val="00D346CD"/>
    <w:rsid w:val="00D3478D"/>
    <w:rsid w:val="00D34A0E"/>
    <w:rsid w:val="00D34B48"/>
    <w:rsid w:val="00D34EC7"/>
    <w:rsid w:val="00D34F84"/>
    <w:rsid w:val="00D35D63"/>
    <w:rsid w:val="00D35ECD"/>
    <w:rsid w:val="00D361A3"/>
    <w:rsid w:val="00D3655F"/>
    <w:rsid w:val="00D370A2"/>
    <w:rsid w:val="00D37332"/>
    <w:rsid w:val="00D37B87"/>
    <w:rsid w:val="00D40D65"/>
    <w:rsid w:val="00D42EC9"/>
    <w:rsid w:val="00D43152"/>
    <w:rsid w:val="00D4334E"/>
    <w:rsid w:val="00D447D7"/>
    <w:rsid w:val="00D44F18"/>
    <w:rsid w:val="00D45464"/>
    <w:rsid w:val="00D4658C"/>
    <w:rsid w:val="00D46DBE"/>
    <w:rsid w:val="00D472A7"/>
    <w:rsid w:val="00D475E5"/>
    <w:rsid w:val="00D47CAA"/>
    <w:rsid w:val="00D501B8"/>
    <w:rsid w:val="00D502BA"/>
    <w:rsid w:val="00D50D0A"/>
    <w:rsid w:val="00D510C8"/>
    <w:rsid w:val="00D52176"/>
    <w:rsid w:val="00D53307"/>
    <w:rsid w:val="00D53646"/>
    <w:rsid w:val="00D54A73"/>
    <w:rsid w:val="00D55129"/>
    <w:rsid w:val="00D56EAB"/>
    <w:rsid w:val="00D57409"/>
    <w:rsid w:val="00D605EE"/>
    <w:rsid w:val="00D60963"/>
    <w:rsid w:val="00D6141E"/>
    <w:rsid w:val="00D61D0F"/>
    <w:rsid w:val="00D62EA5"/>
    <w:rsid w:val="00D6380C"/>
    <w:rsid w:val="00D63A8F"/>
    <w:rsid w:val="00D64763"/>
    <w:rsid w:val="00D654C0"/>
    <w:rsid w:val="00D6629B"/>
    <w:rsid w:val="00D66E48"/>
    <w:rsid w:val="00D67EA9"/>
    <w:rsid w:val="00D7019E"/>
    <w:rsid w:val="00D706CC"/>
    <w:rsid w:val="00D70964"/>
    <w:rsid w:val="00D70C99"/>
    <w:rsid w:val="00D73821"/>
    <w:rsid w:val="00D73F7B"/>
    <w:rsid w:val="00D74732"/>
    <w:rsid w:val="00D74A19"/>
    <w:rsid w:val="00D7578D"/>
    <w:rsid w:val="00D7701B"/>
    <w:rsid w:val="00D773DD"/>
    <w:rsid w:val="00D77554"/>
    <w:rsid w:val="00D80CC8"/>
    <w:rsid w:val="00D819DE"/>
    <w:rsid w:val="00D82354"/>
    <w:rsid w:val="00D83919"/>
    <w:rsid w:val="00D84363"/>
    <w:rsid w:val="00D8458F"/>
    <w:rsid w:val="00D84948"/>
    <w:rsid w:val="00D84B85"/>
    <w:rsid w:val="00D84C26"/>
    <w:rsid w:val="00D851A2"/>
    <w:rsid w:val="00D858E0"/>
    <w:rsid w:val="00D85B7D"/>
    <w:rsid w:val="00D85C8F"/>
    <w:rsid w:val="00D86B47"/>
    <w:rsid w:val="00D8779E"/>
    <w:rsid w:val="00D87965"/>
    <w:rsid w:val="00D87992"/>
    <w:rsid w:val="00D87E72"/>
    <w:rsid w:val="00D90454"/>
    <w:rsid w:val="00D90D67"/>
    <w:rsid w:val="00D9130F"/>
    <w:rsid w:val="00D920B8"/>
    <w:rsid w:val="00D921B4"/>
    <w:rsid w:val="00D923F8"/>
    <w:rsid w:val="00D92777"/>
    <w:rsid w:val="00D93039"/>
    <w:rsid w:val="00D934BE"/>
    <w:rsid w:val="00D93F75"/>
    <w:rsid w:val="00D94557"/>
    <w:rsid w:val="00D945E6"/>
    <w:rsid w:val="00D94BD6"/>
    <w:rsid w:val="00D96D81"/>
    <w:rsid w:val="00D96DCC"/>
    <w:rsid w:val="00D971A1"/>
    <w:rsid w:val="00DA0213"/>
    <w:rsid w:val="00DA076D"/>
    <w:rsid w:val="00DA17E0"/>
    <w:rsid w:val="00DA2704"/>
    <w:rsid w:val="00DA281D"/>
    <w:rsid w:val="00DA2CEF"/>
    <w:rsid w:val="00DA3630"/>
    <w:rsid w:val="00DA4D3D"/>
    <w:rsid w:val="00DA57F8"/>
    <w:rsid w:val="00DA58AF"/>
    <w:rsid w:val="00DA5A5B"/>
    <w:rsid w:val="00DA5C51"/>
    <w:rsid w:val="00DA6B15"/>
    <w:rsid w:val="00DA6F28"/>
    <w:rsid w:val="00DA7688"/>
    <w:rsid w:val="00DA7ACB"/>
    <w:rsid w:val="00DB0740"/>
    <w:rsid w:val="00DB0805"/>
    <w:rsid w:val="00DB1652"/>
    <w:rsid w:val="00DB19BA"/>
    <w:rsid w:val="00DB1BAF"/>
    <w:rsid w:val="00DB29DB"/>
    <w:rsid w:val="00DB3951"/>
    <w:rsid w:val="00DB42F5"/>
    <w:rsid w:val="00DB4931"/>
    <w:rsid w:val="00DB493A"/>
    <w:rsid w:val="00DB5850"/>
    <w:rsid w:val="00DB5AE6"/>
    <w:rsid w:val="00DB6408"/>
    <w:rsid w:val="00DB6466"/>
    <w:rsid w:val="00DB66D2"/>
    <w:rsid w:val="00DB67B6"/>
    <w:rsid w:val="00DB740F"/>
    <w:rsid w:val="00DB7A7A"/>
    <w:rsid w:val="00DC0466"/>
    <w:rsid w:val="00DC180F"/>
    <w:rsid w:val="00DC1F01"/>
    <w:rsid w:val="00DC1FE0"/>
    <w:rsid w:val="00DC2590"/>
    <w:rsid w:val="00DC35AB"/>
    <w:rsid w:val="00DC4404"/>
    <w:rsid w:val="00DC4C26"/>
    <w:rsid w:val="00DC4CE0"/>
    <w:rsid w:val="00DC5179"/>
    <w:rsid w:val="00DC521F"/>
    <w:rsid w:val="00DC54BA"/>
    <w:rsid w:val="00DC6F81"/>
    <w:rsid w:val="00DC739B"/>
    <w:rsid w:val="00DD04B8"/>
    <w:rsid w:val="00DD0B73"/>
    <w:rsid w:val="00DD0C41"/>
    <w:rsid w:val="00DD18EB"/>
    <w:rsid w:val="00DD1E2B"/>
    <w:rsid w:val="00DD20AC"/>
    <w:rsid w:val="00DD2965"/>
    <w:rsid w:val="00DD2AC1"/>
    <w:rsid w:val="00DD2E11"/>
    <w:rsid w:val="00DD3169"/>
    <w:rsid w:val="00DD64E2"/>
    <w:rsid w:val="00DD66D7"/>
    <w:rsid w:val="00DD7C45"/>
    <w:rsid w:val="00DE07C5"/>
    <w:rsid w:val="00DE0878"/>
    <w:rsid w:val="00DE0E8E"/>
    <w:rsid w:val="00DE1048"/>
    <w:rsid w:val="00DE148C"/>
    <w:rsid w:val="00DE2743"/>
    <w:rsid w:val="00DE30A5"/>
    <w:rsid w:val="00DE41C6"/>
    <w:rsid w:val="00DE44CA"/>
    <w:rsid w:val="00DE60D7"/>
    <w:rsid w:val="00DE624F"/>
    <w:rsid w:val="00DE62B5"/>
    <w:rsid w:val="00DE6C0C"/>
    <w:rsid w:val="00DE6CC7"/>
    <w:rsid w:val="00DE6F06"/>
    <w:rsid w:val="00DE71B2"/>
    <w:rsid w:val="00DE7678"/>
    <w:rsid w:val="00DE76A9"/>
    <w:rsid w:val="00DE777C"/>
    <w:rsid w:val="00DE7CF0"/>
    <w:rsid w:val="00DE7D31"/>
    <w:rsid w:val="00DF07A9"/>
    <w:rsid w:val="00DF0F79"/>
    <w:rsid w:val="00DF28CA"/>
    <w:rsid w:val="00DF3FC4"/>
    <w:rsid w:val="00DF4C56"/>
    <w:rsid w:val="00DF4DE9"/>
    <w:rsid w:val="00DF78FB"/>
    <w:rsid w:val="00E01E24"/>
    <w:rsid w:val="00E032BC"/>
    <w:rsid w:val="00E0409A"/>
    <w:rsid w:val="00E0473D"/>
    <w:rsid w:val="00E04FBD"/>
    <w:rsid w:val="00E06F79"/>
    <w:rsid w:val="00E0702F"/>
    <w:rsid w:val="00E0725B"/>
    <w:rsid w:val="00E07972"/>
    <w:rsid w:val="00E07BA5"/>
    <w:rsid w:val="00E10A9E"/>
    <w:rsid w:val="00E10F3F"/>
    <w:rsid w:val="00E10F5A"/>
    <w:rsid w:val="00E1118F"/>
    <w:rsid w:val="00E11863"/>
    <w:rsid w:val="00E119B0"/>
    <w:rsid w:val="00E1201E"/>
    <w:rsid w:val="00E12E74"/>
    <w:rsid w:val="00E12F8A"/>
    <w:rsid w:val="00E13399"/>
    <w:rsid w:val="00E14559"/>
    <w:rsid w:val="00E14DD5"/>
    <w:rsid w:val="00E15842"/>
    <w:rsid w:val="00E16AA2"/>
    <w:rsid w:val="00E16B6D"/>
    <w:rsid w:val="00E213C4"/>
    <w:rsid w:val="00E21831"/>
    <w:rsid w:val="00E21B31"/>
    <w:rsid w:val="00E22560"/>
    <w:rsid w:val="00E22ABE"/>
    <w:rsid w:val="00E231AE"/>
    <w:rsid w:val="00E23945"/>
    <w:rsid w:val="00E23AB0"/>
    <w:rsid w:val="00E243B0"/>
    <w:rsid w:val="00E24AF2"/>
    <w:rsid w:val="00E24C9C"/>
    <w:rsid w:val="00E253DF"/>
    <w:rsid w:val="00E255B5"/>
    <w:rsid w:val="00E258E4"/>
    <w:rsid w:val="00E26CE0"/>
    <w:rsid w:val="00E272DD"/>
    <w:rsid w:val="00E2754D"/>
    <w:rsid w:val="00E30B27"/>
    <w:rsid w:val="00E31017"/>
    <w:rsid w:val="00E3114D"/>
    <w:rsid w:val="00E315AA"/>
    <w:rsid w:val="00E32E4C"/>
    <w:rsid w:val="00E32F32"/>
    <w:rsid w:val="00E33BE2"/>
    <w:rsid w:val="00E344B6"/>
    <w:rsid w:val="00E3481E"/>
    <w:rsid w:val="00E363E8"/>
    <w:rsid w:val="00E3708F"/>
    <w:rsid w:val="00E375B7"/>
    <w:rsid w:val="00E37B24"/>
    <w:rsid w:val="00E40C0C"/>
    <w:rsid w:val="00E41879"/>
    <w:rsid w:val="00E42A1B"/>
    <w:rsid w:val="00E42B24"/>
    <w:rsid w:val="00E430E5"/>
    <w:rsid w:val="00E43B68"/>
    <w:rsid w:val="00E443E1"/>
    <w:rsid w:val="00E469F7"/>
    <w:rsid w:val="00E472B6"/>
    <w:rsid w:val="00E4758F"/>
    <w:rsid w:val="00E47990"/>
    <w:rsid w:val="00E507DA"/>
    <w:rsid w:val="00E50B03"/>
    <w:rsid w:val="00E51030"/>
    <w:rsid w:val="00E51F0F"/>
    <w:rsid w:val="00E52199"/>
    <w:rsid w:val="00E52F71"/>
    <w:rsid w:val="00E53C87"/>
    <w:rsid w:val="00E55938"/>
    <w:rsid w:val="00E5635F"/>
    <w:rsid w:val="00E5692B"/>
    <w:rsid w:val="00E56E48"/>
    <w:rsid w:val="00E5768E"/>
    <w:rsid w:val="00E60B83"/>
    <w:rsid w:val="00E61B1D"/>
    <w:rsid w:val="00E61B8B"/>
    <w:rsid w:val="00E625B3"/>
    <w:rsid w:val="00E626D1"/>
    <w:rsid w:val="00E63098"/>
    <w:rsid w:val="00E63523"/>
    <w:rsid w:val="00E639AE"/>
    <w:rsid w:val="00E6440B"/>
    <w:rsid w:val="00E647DE"/>
    <w:rsid w:val="00E65639"/>
    <w:rsid w:val="00E65978"/>
    <w:rsid w:val="00E663DF"/>
    <w:rsid w:val="00E66928"/>
    <w:rsid w:val="00E6761F"/>
    <w:rsid w:val="00E678E3"/>
    <w:rsid w:val="00E67F4D"/>
    <w:rsid w:val="00E7006B"/>
    <w:rsid w:val="00E701FD"/>
    <w:rsid w:val="00E70876"/>
    <w:rsid w:val="00E70BA0"/>
    <w:rsid w:val="00E70F3D"/>
    <w:rsid w:val="00E713A9"/>
    <w:rsid w:val="00E71EC3"/>
    <w:rsid w:val="00E72084"/>
    <w:rsid w:val="00E72253"/>
    <w:rsid w:val="00E7247A"/>
    <w:rsid w:val="00E733E9"/>
    <w:rsid w:val="00E73A0C"/>
    <w:rsid w:val="00E73C51"/>
    <w:rsid w:val="00E74A89"/>
    <w:rsid w:val="00E75351"/>
    <w:rsid w:val="00E75446"/>
    <w:rsid w:val="00E7719A"/>
    <w:rsid w:val="00E77897"/>
    <w:rsid w:val="00E77F2B"/>
    <w:rsid w:val="00E80867"/>
    <w:rsid w:val="00E80B6B"/>
    <w:rsid w:val="00E812DE"/>
    <w:rsid w:val="00E814C3"/>
    <w:rsid w:val="00E82926"/>
    <w:rsid w:val="00E83426"/>
    <w:rsid w:val="00E839AE"/>
    <w:rsid w:val="00E83F86"/>
    <w:rsid w:val="00E84690"/>
    <w:rsid w:val="00E853FE"/>
    <w:rsid w:val="00E85496"/>
    <w:rsid w:val="00E86AC8"/>
    <w:rsid w:val="00E87058"/>
    <w:rsid w:val="00E877DB"/>
    <w:rsid w:val="00E87CF9"/>
    <w:rsid w:val="00E90B0F"/>
    <w:rsid w:val="00E90B7F"/>
    <w:rsid w:val="00E9191E"/>
    <w:rsid w:val="00E92613"/>
    <w:rsid w:val="00E92C6D"/>
    <w:rsid w:val="00E9399E"/>
    <w:rsid w:val="00E93CAD"/>
    <w:rsid w:val="00E959E9"/>
    <w:rsid w:val="00E95BB7"/>
    <w:rsid w:val="00E95F8D"/>
    <w:rsid w:val="00E9682C"/>
    <w:rsid w:val="00E97B39"/>
    <w:rsid w:val="00EA0A0E"/>
    <w:rsid w:val="00EA0EAC"/>
    <w:rsid w:val="00EA1BD6"/>
    <w:rsid w:val="00EA1F2C"/>
    <w:rsid w:val="00EA22BA"/>
    <w:rsid w:val="00EA2660"/>
    <w:rsid w:val="00EA33C5"/>
    <w:rsid w:val="00EA36D5"/>
    <w:rsid w:val="00EA3BB3"/>
    <w:rsid w:val="00EA41CB"/>
    <w:rsid w:val="00EA505C"/>
    <w:rsid w:val="00EA5C18"/>
    <w:rsid w:val="00EA606D"/>
    <w:rsid w:val="00EA6690"/>
    <w:rsid w:val="00EA7C3E"/>
    <w:rsid w:val="00EA7FCB"/>
    <w:rsid w:val="00EB1174"/>
    <w:rsid w:val="00EB14D5"/>
    <w:rsid w:val="00EB1FCB"/>
    <w:rsid w:val="00EB35C1"/>
    <w:rsid w:val="00EB4BC4"/>
    <w:rsid w:val="00EB4FC7"/>
    <w:rsid w:val="00EB6815"/>
    <w:rsid w:val="00EB6E24"/>
    <w:rsid w:val="00EB77E5"/>
    <w:rsid w:val="00EC0988"/>
    <w:rsid w:val="00EC1CB3"/>
    <w:rsid w:val="00EC29AC"/>
    <w:rsid w:val="00EC2B94"/>
    <w:rsid w:val="00EC2E15"/>
    <w:rsid w:val="00EC3090"/>
    <w:rsid w:val="00EC64C4"/>
    <w:rsid w:val="00EC6D02"/>
    <w:rsid w:val="00ED01C1"/>
    <w:rsid w:val="00ED079A"/>
    <w:rsid w:val="00ED12D1"/>
    <w:rsid w:val="00ED1D94"/>
    <w:rsid w:val="00ED2702"/>
    <w:rsid w:val="00ED2A68"/>
    <w:rsid w:val="00ED2AC9"/>
    <w:rsid w:val="00ED3164"/>
    <w:rsid w:val="00ED3433"/>
    <w:rsid w:val="00ED3855"/>
    <w:rsid w:val="00ED5136"/>
    <w:rsid w:val="00ED534C"/>
    <w:rsid w:val="00ED5A53"/>
    <w:rsid w:val="00EE0B69"/>
    <w:rsid w:val="00EE13A0"/>
    <w:rsid w:val="00EE200D"/>
    <w:rsid w:val="00EE31A3"/>
    <w:rsid w:val="00EE3E8C"/>
    <w:rsid w:val="00EE3F37"/>
    <w:rsid w:val="00EE4053"/>
    <w:rsid w:val="00EE5138"/>
    <w:rsid w:val="00EE5A2B"/>
    <w:rsid w:val="00EE65F0"/>
    <w:rsid w:val="00EE7D21"/>
    <w:rsid w:val="00EF03E3"/>
    <w:rsid w:val="00EF06B7"/>
    <w:rsid w:val="00EF0754"/>
    <w:rsid w:val="00EF1A8A"/>
    <w:rsid w:val="00EF3174"/>
    <w:rsid w:val="00EF3E63"/>
    <w:rsid w:val="00EF4279"/>
    <w:rsid w:val="00EF4DAC"/>
    <w:rsid w:val="00EF4F3B"/>
    <w:rsid w:val="00EF5024"/>
    <w:rsid w:val="00EF542C"/>
    <w:rsid w:val="00EF5AC5"/>
    <w:rsid w:val="00EF5E4C"/>
    <w:rsid w:val="00EF60AA"/>
    <w:rsid w:val="00EF6CBC"/>
    <w:rsid w:val="00EF7564"/>
    <w:rsid w:val="00EF759F"/>
    <w:rsid w:val="00EF764B"/>
    <w:rsid w:val="00EF7C4F"/>
    <w:rsid w:val="00EF7CC2"/>
    <w:rsid w:val="00EF7F14"/>
    <w:rsid w:val="00F0018E"/>
    <w:rsid w:val="00F001FB"/>
    <w:rsid w:val="00F004ED"/>
    <w:rsid w:val="00F00AF2"/>
    <w:rsid w:val="00F0100B"/>
    <w:rsid w:val="00F01255"/>
    <w:rsid w:val="00F01627"/>
    <w:rsid w:val="00F01B58"/>
    <w:rsid w:val="00F0221D"/>
    <w:rsid w:val="00F02E0B"/>
    <w:rsid w:val="00F031ED"/>
    <w:rsid w:val="00F0337B"/>
    <w:rsid w:val="00F03B5F"/>
    <w:rsid w:val="00F03C1C"/>
    <w:rsid w:val="00F047EA"/>
    <w:rsid w:val="00F048C1"/>
    <w:rsid w:val="00F059E2"/>
    <w:rsid w:val="00F05E9D"/>
    <w:rsid w:val="00F06ECE"/>
    <w:rsid w:val="00F07B0F"/>
    <w:rsid w:val="00F108C7"/>
    <w:rsid w:val="00F10D20"/>
    <w:rsid w:val="00F1193C"/>
    <w:rsid w:val="00F11E13"/>
    <w:rsid w:val="00F12C3F"/>
    <w:rsid w:val="00F133B1"/>
    <w:rsid w:val="00F13FFA"/>
    <w:rsid w:val="00F14011"/>
    <w:rsid w:val="00F146DF"/>
    <w:rsid w:val="00F17149"/>
    <w:rsid w:val="00F17A14"/>
    <w:rsid w:val="00F20A61"/>
    <w:rsid w:val="00F21513"/>
    <w:rsid w:val="00F221FF"/>
    <w:rsid w:val="00F226D9"/>
    <w:rsid w:val="00F22F2C"/>
    <w:rsid w:val="00F23807"/>
    <w:rsid w:val="00F24033"/>
    <w:rsid w:val="00F248A1"/>
    <w:rsid w:val="00F25430"/>
    <w:rsid w:val="00F255FB"/>
    <w:rsid w:val="00F25D86"/>
    <w:rsid w:val="00F25E44"/>
    <w:rsid w:val="00F27D02"/>
    <w:rsid w:val="00F30E96"/>
    <w:rsid w:val="00F31682"/>
    <w:rsid w:val="00F31788"/>
    <w:rsid w:val="00F31F01"/>
    <w:rsid w:val="00F32002"/>
    <w:rsid w:val="00F3284D"/>
    <w:rsid w:val="00F33C7B"/>
    <w:rsid w:val="00F353FD"/>
    <w:rsid w:val="00F35832"/>
    <w:rsid w:val="00F35D3E"/>
    <w:rsid w:val="00F35D95"/>
    <w:rsid w:val="00F3682F"/>
    <w:rsid w:val="00F36E3A"/>
    <w:rsid w:val="00F408D6"/>
    <w:rsid w:val="00F41BCC"/>
    <w:rsid w:val="00F41C33"/>
    <w:rsid w:val="00F41EB4"/>
    <w:rsid w:val="00F41F07"/>
    <w:rsid w:val="00F425B8"/>
    <w:rsid w:val="00F42B02"/>
    <w:rsid w:val="00F43081"/>
    <w:rsid w:val="00F436C2"/>
    <w:rsid w:val="00F43FB5"/>
    <w:rsid w:val="00F442C5"/>
    <w:rsid w:val="00F45836"/>
    <w:rsid w:val="00F46B23"/>
    <w:rsid w:val="00F46E30"/>
    <w:rsid w:val="00F478AF"/>
    <w:rsid w:val="00F47EC2"/>
    <w:rsid w:val="00F50943"/>
    <w:rsid w:val="00F511F4"/>
    <w:rsid w:val="00F51393"/>
    <w:rsid w:val="00F51454"/>
    <w:rsid w:val="00F515BB"/>
    <w:rsid w:val="00F517B0"/>
    <w:rsid w:val="00F51BEB"/>
    <w:rsid w:val="00F52B13"/>
    <w:rsid w:val="00F52CDC"/>
    <w:rsid w:val="00F52E60"/>
    <w:rsid w:val="00F54B67"/>
    <w:rsid w:val="00F556FF"/>
    <w:rsid w:val="00F55D55"/>
    <w:rsid w:val="00F56324"/>
    <w:rsid w:val="00F571B1"/>
    <w:rsid w:val="00F57E69"/>
    <w:rsid w:val="00F60B68"/>
    <w:rsid w:val="00F61D39"/>
    <w:rsid w:val="00F632B5"/>
    <w:rsid w:val="00F6351F"/>
    <w:rsid w:val="00F65A5B"/>
    <w:rsid w:val="00F65C41"/>
    <w:rsid w:val="00F6678E"/>
    <w:rsid w:val="00F676D6"/>
    <w:rsid w:val="00F67ACD"/>
    <w:rsid w:val="00F7052A"/>
    <w:rsid w:val="00F70B0A"/>
    <w:rsid w:val="00F70B95"/>
    <w:rsid w:val="00F7140A"/>
    <w:rsid w:val="00F71F81"/>
    <w:rsid w:val="00F72120"/>
    <w:rsid w:val="00F72282"/>
    <w:rsid w:val="00F72699"/>
    <w:rsid w:val="00F73780"/>
    <w:rsid w:val="00F737BB"/>
    <w:rsid w:val="00F73E4D"/>
    <w:rsid w:val="00F742A4"/>
    <w:rsid w:val="00F744C8"/>
    <w:rsid w:val="00F746C6"/>
    <w:rsid w:val="00F74C4B"/>
    <w:rsid w:val="00F74F63"/>
    <w:rsid w:val="00F75007"/>
    <w:rsid w:val="00F75A1F"/>
    <w:rsid w:val="00F764E2"/>
    <w:rsid w:val="00F76D33"/>
    <w:rsid w:val="00F77567"/>
    <w:rsid w:val="00F8013F"/>
    <w:rsid w:val="00F801F3"/>
    <w:rsid w:val="00F805A8"/>
    <w:rsid w:val="00F810E0"/>
    <w:rsid w:val="00F81C0C"/>
    <w:rsid w:val="00F822EB"/>
    <w:rsid w:val="00F82586"/>
    <w:rsid w:val="00F82806"/>
    <w:rsid w:val="00F8286A"/>
    <w:rsid w:val="00F82A4D"/>
    <w:rsid w:val="00F8318F"/>
    <w:rsid w:val="00F83325"/>
    <w:rsid w:val="00F84073"/>
    <w:rsid w:val="00F849E5"/>
    <w:rsid w:val="00F84ABD"/>
    <w:rsid w:val="00F8545C"/>
    <w:rsid w:val="00F855BA"/>
    <w:rsid w:val="00F855D6"/>
    <w:rsid w:val="00F8657A"/>
    <w:rsid w:val="00F869A4"/>
    <w:rsid w:val="00F86C01"/>
    <w:rsid w:val="00F8719B"/>
    <w:rsid w:val="00F87515"/>
    <w:rsid w:val="00F902A6"/>
    <w:rsid w:val="00F9070D"/>
    <w:rsid w:val="00F90D2E"/>
    <w:rsid w:val="00F912B5"/>
    <w:rsid w:val="00F91E61"/>
    <w:rsid w:val="00F9308A"/>
    <w:rsid w:val="00F93277"/>
    <w:rsid w:val="00F932BC"/>
    <w:rsid w:val="00F93601"/>
    <w:rsid w:val="00F94088"/>
    <w:rsid w:val="00F94875"/>
    <w:rsid w:val="00F94DD8"/>
    <w:rsid w:val="00F95DCB"/>
    <w:rsid w:val="00F96E65"/>
    <w:rsid w:val="00F975B5"/>
    <w:rsid w:val="00F9782B"/>
    <w:rsid w:val="00FA07A7"/>
    <w:rsid w:val="00FA1B61"/>
    <w:rsid w:val="00FA1F80"/>
    <w:rsid w:val="00FA21FF"/>
    <w:rsid w:val="00FA224B"/>
    <w:rsid w:val="00FA259D"/>
    <w:rsid w:val="00FA3FE3"/>
    <w:rsid w:val="00FA4971"/>
    <w:rsid w:val="00FA5C14"/>
    <w:rsid w:val="00FA5C86"/>
    <w:rsid w:val="00FA5FFB"/>
    <w:rsid w:val="00FA686D"/>
    <w:rsid w:val="00FA6909"/>
    <w:rsid w:val="00FA7838"/>
    <w:rsid w:val="00FA7FAB"/>
    <w:rsid w:val="00FB0051"/>
    <w:rsid w:val="00FB1337"/>
    <w:rsid w:val="00FB15CF"/>
    <w:rsid w:val="00FB16FB"/>
    <w:rsid w:val="00FB1E98"/>
    <w:rsid w:val="00FB3694"/>
    <w:rsid w:val="00FB3992"/>
    <w:rsid w:val="00FB4020"/>
    <w:rsid w:val="00FB4767"/>
    <w:rsid w:val="00FB4D08"/>
    <w:rsid w:val="00FB4D70"/>
    <w:rsid w:val="00FB5339"/>
    <w:rsid w:val="00FB5AA6"/>
    <w:rsid w:val="00FB5D88"/>
    <w:rsid w:val="00FB61EF"/>
    <w:rsid w:val="00FB7AC3"/>
    <w:rsid w:val="00FB7F08"/>
    <w:rsid w:val="00FC1367"/>
    <w:rsid w:val="00FC1732"/>
    <w:rsid w:val="00FC1B6B"/>
    <w:rsid w:val="00FC1DDD"/>
    <w:rsid w:val="00FC292F"/>
    <w:rsid w:val="00FC2F21"/>
    <w:rsid w:val="00FC374C"/>
    <w:rsid w:val="00FC42E7"/>
    <w:rsid w:val="00FC43A0"/>
    <w:rsid w:val="00FC4F16"/>
    <w:rsid w:val="00FC63DE"/>
    <w:rsid w:val="00FC68BF"/>
    <w:rsid w:val="00FC7019"/>
    <w:rsid w:val="00FC7581"/>
    <w:rsid w:val="00FD2A2C"/>
    <w:rsid w:val="00FD2BF2"/>
    <w:rsid w:val="00FD3744"/>
    <w:rsid w:val="00FD3897"/>
    <w:rsid w:val="00FD4DD0"/>
    <w:rsid w:val="00FD5859"/>
    <w:rsid w:val="00FD5D84"/>
    <w:rsid w:val="00FD6023"/>
    <w:rsid w:val="00FD68FB"/>
    <w:rsid w:val="00FD7038"/>
    <w:rsid w:val="00FE0DA6"/>
    <w:rsid w:val="00FE240B"/>
    <w:rsid w:val="00FE2D68"/>
    <w:rsid w:val="00FE309C"/>
    <w:rsid w:val="00FE3558"/>
    <w:rsid w:val="00FE5168"/>
    <w:rsid w:val="00FE5634"/>
    <w:rsid w:val="00FE658F"/>
    <w:rsid w:val="00FE7223"/>
    <w:rsid w:val="00FE7547"/>
    <w:rsid w:val="00FF0916"/>
    <w:rsid w:val="00FF12EC"/>
    <w:rsid w:val="00FF16EA"/>
    <w:rsid w:val="00FF23B6"/>
    <w:rsid w:val="00FF2C1D"/>
    <w:rsid w:val="00FF44DE"/>
    <w:rsid w:val="00FF45AA"/>
    <w:rsid w:val="00FF49DF"/>
    <w:rsid w:val="00FF4EDE"/>
    <w:rsid w:val="00FF548F"/>
    <w:rsid w:val="00FF5CF1"/>
    <w:rsid w:val="00FF6207"/>
    <w:rsid w:val="00FF6575"/>
    <w:rsid w:val="00FF6947"/>
    <w:rsid w:val="00FF7B36"/>
    <w:rsid w:val="00FF7EDC"/>
    <w:rsid w:val="00FF7F20"/>
    <w:rsid w:val="0B5730A8"/>
    <w:rsid w:val="3FCA5163"/>
    <w:rsid w:val="3FFA7610"/>
    <w:rsid w:val="490D6193"/>
    <w:rsid w:val="51507BC1"/>
    <w:rsid w:val="63FA1A82"/>
    <w:rsid w:val="68FE25AE"/>
    <w:rsid w:val="75711617"/>
    <w:rsid w:val="777BBDA9"/>
    <w:rsid w:val="BF1F85AB"/>
    <w:rsid w:val="CEDD1FDE"/>
  </w:rsids>
  <m:mathPr>
    <m:mathFont m:val="Cambria Math"/>
    <m:brkBin m:val="before"/>
    <m:brkBinSub m:val="--"/>
    <m:smallFrac m:val="0"/>
    <m:dispDef/>
    <m:lMargin m:val="0"/>
    <m:rMargin m:val="0"/>
    <m:defJc m:val="centerGroup"/>
    <m:wrapIndent m:val="1440"/>
    <m:intLim m:val="subSup"/>
    <m:naryLim m:val="undOvr"/>
  </m:mathPr>
  <w:doNotAutoCompressPictures/>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ms Rmn" w:hAnsi="Tms Rm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qFormat="1" w:unhideWhenUsed="0" w:uiPriority="0" w:semiHidden="0" w:name="index 1"/>
    <w:lsdException w:qFormat="1" w:unhideWhenUsed="0" w:uiPriority="0" w:semiHidden="0"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EastAsia"/>
      <w:sz w:val="22"/>
      <w:lang w:val="en-US" w:eastAsia="en-US" w:bidi="ar-SA"/>
    </w:rPr>
  </w:style>
  <w:style w:type="paragraph" w:styleId="2">
    <w:name w:val="heading 1"/>
    <w:basedOn w:val="3"/>
    <w:next w:val="4"/>
    <w:link w:val="81"/>
    <w:qFormat/>
    <w:uiPriority w:val="0"/>
    <w:pPr>
      <w:pageBreakBefore/>
      <w:numPr>
        <w:ilvl w:val="0"/>
      </w:numPr>
      <w:tabs>
        <w:tab w:val="left" w:pos="0"/>
      </w:tabs>
      <w:spacing w:before="0" w:after="260" w:line="240" w:lineRule="auto"/>
      <w:outlineLvl w:val="0"/>
    </w:pPr>
    <w:rPr>
      <w:sz w:val="32"/>
    </w:rPr>
  </w:style>
  <w:style w:type="paragraph" w:styleId="3">
    <w:name w:val="heading 2"/>
    <w:basedOn w:val="4"/>
    <w:next w:val="4"/>
    <w:qFormat/>
    <w:uiPriority w:val="0"/>
    <w:pPr>
      <w:keepNext/>
      <w:numPr>
        <w:ilvl w:val="1"/>
        <w:numId w:val="1"/>
      </w:numPr>
      <w:spacing w:before="400" w:after="0" w:line="320" w:lineRule="exact"/>
      <w:jc w:val="left"/>
      <w:outlineLvl w:val="1"/>
    </w:pPr>
    <w:rPr>
      <w:b/>
      <w:color w:val="00338D"/>
      <w:sz w:val="28"/>
    </w:rPr>
  </w:style>
  <w:style w:type="paragraph" w:styleId="5">
    <w:name w:val="heading 3"/>
    <w:basedOn w:val="6"/>
    <w:next w:val="4"/>
    <w:qFormat/>
    <w:uiPriority w:val="0"/>
    <w:pPr>
      <w:numPr>
        <w:ilvl w:val="2"/>
      </w:numPr>
      <w:tabs>
        <w:tab w:val="left" w:pos="20"/>
      </w:tabs>
      <w:outlineLvl w:val="2"/>
    </w:pPr>
    <w:rPr>
      <w:b/>
    </w:rPr>
  </w:style>
  <w:style w:type="paragraph" w:styleId="6">
    <w:name w:val="heading 4"/>
    <w:basedOn w:val="7"/>
    <w:next w:val="4"/>
    <w:link w:val="86"/>
    <w:qFormat/>
    <w:uiPriority w:val="0"/>
    <w:pPr>
      <w:numPr>
        <w:ilvl w:val="3"/>
        <w:numId w:val="1"/>
      </w:numPr>
      <w:spacing w:line="280" w:lineRule="exact"/>
      <w:outlineLvl w:val="3"/>
    </w:pPr>
    <w:rPr>
      <w:b w:val="0"/>
      <w:color w:val="00338D"/>
      <w:sz w:val="24"/>
    </w:rPr>
  </w:style>
  <w:style w:type="paragraph" w:styleId="7">
    <w:name w:val="heading 5"/>
    <w:basedOn w:val="4"/>
    <w:next w:val="4"/>
    <w:qFormat/>
    <w:uiPriority w:val="0"/>
    <w:pPr>
      <w:keepNext/>
      <w:spacing w:before="360" w:after="0" w:line="260" w:lineRule="exact"/>
      <w:jc w:val="left"/>
      <w:outlineLvl w:val="4"/>
    </w:pPr>
    <w:rPr>
      <w:b/>
      <w:color w:val="000000" w:themeColor="text1"/>
      <w14:textFill>
        <w14:solidFill>
          <w14:schemeClr w14:val="tx1"/>
        </w14:solidFill>
      </w14:textFill>
    </w:rPr>
  </w:style>
  <w:style w:type="paragraph" w:styleId="8">
    <w:name w:val="heading 6"/>
    <w:basedOn w:val="1"/>
    <w:next w:val="1"/>
    <w:semiHidden/>
    <w:qFormat/>
    <w:uiPriority w:val="0"/>
    <w:pPr>
      <w:outlineLvl w:val="5"/>
    </w:pPr>
  </w:style>
  <w:style w:type="paragraph" w:styleId="9">
    <w:name w:val="heading 7"/>
    <w:basedOn w:val="1"/>
    <w:next w:val="1"/>
    <w:semiHidden/>
    <w:qFormat/>
    <w:uiPriority w:val="0"/>
    <w:pPr>
      <w:outlineLvl w:val="6"/>
    </w:pPr>
  </w:style>
  <w:style w:type="paragraph" w:styleId="10">
    <w:name w:val="heading 8"/>
    <w:basedOn w:val="1"/>
    <w:next w:val="1"/>
    <w:semiHidden/>
    <w:qFormat/>
    <w:uiPriority w:val="0"/>
    <w:pPr>
      <w:outlineLvl w:val="7"/>
    </w:pPr>
  </w:style>
  <w:style w:type="paragraph" w:styleId="11">
    <w:name w:val="heading 9"/>
    <w:basedOn w:val="1"/>
    <w:next w:val="1"/>
    <w:semiHidden/>
    <w:qFormat/>
    <w:uiPriority w:val="0"/>
    <w:pPr>
      <w:outlineLvl w:val="8"/>
    </w:pPr>
  </w:style>
  <w:style w:type="character" w:default="1" w:styleId="42">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62"/>
    <w:qFormat/>
    <w:uiPriority w:val="0"/>
    <w:pPr>
      <w:spacing w:before="120" w:after="240"/>
      <w:jc w:val="both"/>
    </w:pPr>
    <w:rPr>
      <w:rFonts w:eastAsia="微软雅黑"/>
    </w:rPr>
  </w:style>
  <w:style w:type="paragraph" w:styleId="12">
    <w:name w:val="toc 7"/>
    <w:basedOn w:val="1"/>
    <w:next w:val="1"/>
    <w:autoRedefine/>
    <w:unhideWhenUsed/>
    <w:qFormat/>
    <w:uiPriority w:val="39"/>
    <w:pPr>
      <w:ind w:left="1320"/>
    </w:pPr>
    <w:rPr>
      <w:rFonts w:asciiTheme="minorHAnsi" w:hAnsiTheme="minorHAnsi" w:cstheme="minorHAnsi"/>
      <w:sz w:val="20"/>
    </w:rPr>
  </w:style>
  <w:style w:type="paragraph" w:styleId="13">
    <w:name w:val="List Bullet 4"/>
    <w:basedOn w:val="14"/>
    <w:qFormat/>
    <w:uiPriority w:val="0"/>
    <w:pPr>
      <w:numPr>
        <w:numId w:val="2"/>
      </w:numPr>
      <w:tabs>
        <w:tab w:val="left" w:pos="340"/>
        <w:tab w:val="left" w:pos="680"/>
      </w:tabs>
      <w:jc w:val="left"/>
    </w:pPr>
    <w:rPr>
      <w:sz w:val="18"/>
    </w:rPr>
  </w:style>
  <w:style w:type="paragraph" w:styleId="14">
    <w:name w:val="List Bullet 2"/>
    <w:basedOn w:val="15"/>
    <w:qFormat/>
    <w:uiPriority w:val="0"/>
    <w:pPr>
      <w:numPr>
        <w:ilvl w:val="0"/>
        <w:numId w:val="3"/>
      </w:numPr>
      <w:tabs>
        <w:tab w:val="left" w:pos="340"/>
      </w:tabs>
    </w:pPr>
  </w:style>
  <w:style w:type="paragraph" w:styleId="15">
    <w:name w:val="List Bullet"/>
    <w:basedOn w:val="4"/>
    <w:qFormat/>
    <w:uiPriority w:val="0"/>
    <w:pPr>
      <w:numPr>
        <w:ilvl w:val="0"/>
        <w:numId w:val="4"/>
      </w:numPr>
    </w:pPr>
  </w:style>
  <w:style w:type="paragraph" w:styleId="16">
    <w:name w:val="caption"/>
    <w:basedOn w:val="1"/>
    <w:next w:val="4"/>
    <w:qFormat/>
    <w:uiPriority w:val="0"/>
    <w:pPr>
      <w:jc w:val="center"/>
    </w:pPr>
    <w:rPr>
      <w:rFonts w:eastAsia="微软雅黑"/>
      <w:bCs/>
      <w:sz w:val="18"/>
    </w:rPr>
  </w:style>
  <w:style w:type="paragraph" w:styleId="17">
    <w:name w:val="annotation text"/>
    <w:basedOn w:val="1"/>
    <w:link w:val="78"/>
    <w:unhideWhenUsed/>
    <w:qFormat/>
    <w:uiPriority w:val="99"/>
    <w:rPr>
      <w:sz w:val="20"/>
    </w:rPr>
  </w:style>
  <w:style w:type="paragraph" w:styleId="18">
    <w:name w:val="Body Text 3"/>
    <w:basedOn w:val="1"/>
    <w:qFormat/>
    <w:uiPriority w:val="0"/>
    <w:pPr>
      <w:ind w:left="142" w:hanging="142"/>
    </w:pPr>
    <w:rPr>
      <w:sz w:val="18"/>
      <w:szCs w:val="16"/>
    </w:rPr>
  </w:style>
  <w:style w:type="paragraph" w:styleId="19">
    <w:name w:val="List Bullet 3"/>
    <w:basedOn w:val="15"/>
    <w:qFormat/>
    <w:uiPriority w:val="0"/>
    <w:pPr>
      <w:numPr>
        <w:ilvl w:val="0"/>
        <w:numId w:val="5"/>
      </w:numPr>
      <w:jc w:val="left"/>
    </w:pPr>
    <w:rPr>
      <w:sz w:val="18"/>
    </w:rPr>
  </w:style>
  <w:style w:type="paragraph" w:styleId="20">
    <w:name w:val="Body Text Indent"/>
    <w:basedOn w:val="4"/>
    <w:link w:val="63"/>
    <w:qFormat/>
    <w:uiPriority w:val="0"/>
  </w:style>
  <w:style w:type="paragraph" w:styleId="21">
    <w:name w:val="toc 5"/>
    <w:basedOn w:val="1"/>
    <w:next w:val="1"/>
    <w:autoRedefine/>
    <w:unhideWhenUsed/>
    <w:qFormat/>
    <w:uiPriority w:val="39"/>
    <w:pPr>
      <w:ind w:left="880"/>
    </w:pPr>
    <w:rPr>
      <w:rFonts w:asciiTheme="minorHAnsi" w:hAnsiTheme="minorHAnsi" w:cstheme="minorHAnsi"/>
      <w:sz w:val="20"/>
    </w:rPr>
  </w:style>
  <w:style w:type="paragraph" w:styleId="22">
    <w:name w:val="toc 3"/>
    <w:basedOn w:val="23"/>
    <w:qFormat/>
    <w:uiPriority w:val="39"/>
    <w:pPr>
      <w:ind w:left="440"/>
    </w:pPr>
    <w:rPr>
      <w:i/>
      <w:iCs w:val="0"/>
    </w:rPr>
  </w:style>
  <w:style w:type="paragraph" w:styleId="23">
    <w:name w:val="toc 2"/>
    <w:basedOn w:val="24"/>
    <w:qFormat/>
    <w:uiPriority w:val="39"/>
    <w:pPr>
      <w:spacing w:before="0" w:after="0"/>
      <w:ind w:left="221"/>
    </w:pPr>
    <w:rPr>
      <w:rFonts w:ascii="Arial" w:hAnsi="Arial"/>
      <w:b w:val="0"/>
      <w:bCs w:val="0"/>
      <w:iCs/>
    </w:rPr>
  </w:style>
  <w:style w:type="paragraph" w:styleId="24">
    <w:name w:val="toc 1"/>
    <w:basedOn w:val="1"/>
    <w:qFormat/>
    <w:uiPriority w:val="39"/>
    <w:pPr>
      <w:spacing w:before="120" w:after="120"/>
    </w:pPr>
    <w:rPr>
      <w:rFonts w:ascii="Arial Bold" w:hAnsi="Arial Bold" w:eastAsia="微软雅黑" w:cstheme="minorHAnsi"/>
      <w:b/>
      <w:bCs/>
    </w:rPr>
  </w:style>
  <w:style w:type="paragraph" w:styleId="25">
    <w:name w:val="toc 8"/>
    <w:basedOn w:val="1"/>
    <w:next w:val="1"/>
    <w:autoRedefine/>
    <w:unhideWhenUsed/>
    <w:qFormat/>
    <w:uiPriority w:val="39"/>
    <w:pPr>
      <w:ind w:left="1540"/>
    </w:pPr>
    <w:rPr>
      <w:rFonts w:asciiTheme="minorHAnsi" w:hAnsiTheme="minorHAnsi" w:cstheme="minorHAnsi"/>
      <w:sz w:val="20"/>
    </w:rPr>
  </w:style>
  <w:style w:type="paragraph" w:styleId="26">
    <w:name w:val="endnote text"/>
    <w:basedOn w:val="1"/>
    <w:link w:val="71"/>
    <w:semiHidden/>
    <w:unhideWhenUsed/>
    <w:qFormat/>
    <w:uiPriority w:val="99"/>
    <w:rPr>
      <w:sz w:val="20"/>
    </w:rPr>
  </w:style>
  <w:style w:type="paragraph" w:styleId="27">
    <w:name w:val="Balloon Text"/>
    <w:basedOn w:val="1"/>
    <w:link w:val="80"/>
    <w:semiHidden/>
    <w:unhideWhenUsed/>
    <w:qFormat/>
    <w:uiPriority w:val="0"/>
    <w:rPr>
      <w:rFonts w:ascii="Segoe UI" w:hAnsi="Segoe UI" w:cs="Segoe UI"/>
      <w:sz w:val="18"/>
      <w:szCs w:val="18"/>
    </w:rPr>
  </w:style>
  <w:style w:type="paragraph" w:styleId="28">
    <w:name w:val="footer"/>
    <w:basedOn w:val="1"/>
    <w:link w:val="77"/>
    <w:qFormat/>
    <w:uiPriority w:val="99"/>
    <w:pPr>
      <w:tabs>
        <w:tab w:val="right" w:pos="8222"/>
      </w:tabs>
    </w:pPr>
    <w:rPr>
      <w:sz w:val="18"/>
    </w:rPr>
  </w:style>
  <w:style w:type="paragraph" w:styleId="29">
    <w:name w:val="header"/>
    <w:basedOn w:val="1"/>
    <w:link w:val="82"/>
    <w:qFormat/>
    <w:uiPriority w:val="99"/>
    <w:pPr>
      <w:spacing w:line="220" w:lineRule="atLeast"/>
    </w:pPr>
    <w:rPr>
      <w:sz w:val="18"/>
    </w:rPr>
  </w:style>
  <w:style w:type="paragraph" w:styleId="30">
    <w:name w:val="Signature"/>
    <w:basedOn w:val="1"/>
    <w:qFormat/>
    <w:uiPriority w:val="0"/>
  </w:style>
  <w:style w:type="paragraph" w:styleId="31">
    <w:name w:val="toc 4"/>
    <w:basedOn w:val="22"/>
    <w:qFormat/>
    <w:uiPriority w:val="39"/>
    <w:pPr>
      <w:ind w:left="660"/>
    </w:pPr>
  </w:style>
  <w:style w:type="paragraph" w:styleId="32">
    <w:name w:val="footnote text"/>
    <w:basedOn w:val="1"/>
    <w:link w:val="72"/>
    <w:qFormat/>
    <w:uiPriority w:val="0"/>
    <w:rPr>
      <w:sz w:val="18"/>
    </w:rPr>
  </w:style>
  <w:style w:type="paragraph" w:styleId="33">
    <w:name w:val="toc 6"/>
    <w:basedOn w:val="1"/>
    <w:next w:val="1"/>
    <w:autoRedefine/>
    <w:unhideWhenUsed/>
    <w:qFormat/>
    <w:uiPriority w:val="39"/>
    <w:pPr>
      <w:ind w:left="1100"/>
    </w:pPr>
    <w:rPr>
      <w:rFonts w:asciiTheme="minorHAnsi" w:hAnsiTheme="minorHAnsi" w:cstheme="minorHAnsi"/>
      <w:sz w:val="20"/>
    </w:rPr>
  </w:style>
  <w:style w:type="paragraph" w:styleId="34">
    <w:name w:val="toc 9"/>
    <w:basedOn w:val="1"/>
    <w:next w:val="1"/>
    <w:autoRedefine/>
    <w:unhideWhenUsed/>
    <w:qFormat/>
    <w:uiPriority w:val="39"/>
    <w:pPr>
      <w:ind w:left="1760"/>
    </w:pPr>
    <w:rPr>
      <w:rFonts w:asciiTheme="minorHAnsi" w:hAnsiTheme="minorHAnsi" w:cstheme="minorHAnsi"/>
      <w:sz w:val="20"/>
    </w:rPr>
  </w:style>
  <w:style w:type="paragraph" w:styleId="35">
    <w:name w:val="HTML Preformatted"/>
    <w:basedOn w:val="1"/>
    <w:link w:val="9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sz w:val="24"/>
      <w:szCs w:val="24"/>
      <w:lang w:eastAsia="zh-CN"/>
    </w:rPr>
  </w:style>
  <w:style w:type="paragraph" w:styleId="36">
    <w:name w:val="Normal (Web)"/>
    <w:basedOn w:val="1"/>
    <w:semiHidden/>
    <w:unhideWhenUsed/>
    <w:qFormat/>
    <w:uiPriority w:val="99"/>
    <w:pPr>
      <w:spacing w:before="100" w:beforeAutospacing="1" w:after="100" w:afterAutospacing="1"/>
    </w:pPr>
    <w:rPr>
      <w:rFonts w:ascii="Times New Roman" w:hAnsi="Times New Roman" w:eastAsia="Times New Roman"/>
      <w:sz w:val="24"/>
      <w:szCs w:val="24"/>
      <w:lang w:val="en-GB" w:eastAsia="zh-CN"/>
    </w:rPr>
  </w:style>
  <w:style w:type="paragraph" w:styleId="37">
    <w:name w:val="index 1"/>
    <w:basedOn w:val="1"/>
    <w:next w:val="1"/>
    <w:qFormat/>
    <w:uiPriority w:val="0"/>
    <w:pPr>
      <w:keepNext/>
      <w:spacing w:before="260" w:line="280" w:lineRule="exact"/>
      <w:ind w:right="851"/>
    </w:pPr>
    <w:rPr>
      <w:b/>
      <w:sz w:val="24"/>
    </w:rPr>
  </w:style>
  <w:style w:type="paragraph" w:styleId="38">
    <w:name w:val="index 2"/>
    <w:basedOn w:val="1"/>
    <w:next w:val="1"/>
    <w:qFormat/>
    <w:uiPriority w:val="0"/>
    <w:pPr>
      <w:ind w:left="340" w:right="851"/>
    </w:pPr>
  </w:style>
  <w:style w:type="paragraph" w:styleId="39">
    <w:name w:val="annotation subject"/>
    <w:basedOn w:val="17"/>
    <w:next w:val="17"/>
    <w:link w:val="79"/>
    <w:semiHidden/>
    <w:unhideWhenUsed/>
    <w:qFormat/>
    <w:uiPriority w:val="99"/>
    <w:rPr>
      <w:b/>
      <w:bCs/>
    </w:rPr>
  </w:style>
  <w:style w:type="table" w:styleId="41">
    <w:name w:val="Table Grid"/>
    <w:basedOn w:val="4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endnote reference"/>
    <w:basedOn w:val="42"/>
    <w:semiHidden/>
    <w:unhideWhenUsed/>
    <w:qFormat/>
    <w:uiPriority w:val="99"/>
    <w:rPr>
      <w:vertAlign w:val="superscript"/>
    </w:rPr>
  </w:style>
  <w:style w:type="character" w:styleId="44">
    <w:name w:val="page number"/>
    <w:basedOn w:val="42"/>
    <w:qFormat/>
    <w:uiPriority w:val="0"/>
    <w:rPr>
      <w:sz w:val="22"/>
    </w:rPr>
  </w:style>
  <w:style w:type="character" w:styleId="45">
    <w:name w:val="FollowedHyperlink"/>
    <w:basedOn w:val="42"/>
    <w:semiHidden/>
    <w:unhideWhenUsed/>
    <w:qFormat/>
    <w:uiPriority w:val="99"/>
    <w:rPr>
      <w:color w:val="800080" w:themeColor="followedHyperlink"/>
      <w:u w:val="single"/>
      <w14:textFill>
        <w14:solidFill>
          <w14:schemeClr w14:val="folHlink"/>
        </w14:solidFill>
      </w14:textFill>
    </w:rPr>
  </w:style>
  <w:style w:type="character" w:styleId="46">
    <w:name w:val="Hyperlink"/>
    <w:basedOn w:val="42"/>
    <w:unhideWhenUsed/>
    <w:qFormat/>
    <w:uiPriority w:val="99"/>
    <w:rPr>
      <w:color w:val="0000FF" w:themeColor="hyperlink"/>
      <w:u w:val="single"/>
      <w14:textFill>
        <w14:solidFill>
          <w14:schemeClr w14:val="hlink"/>
        </w14:solidFill>
      </w14:textFill>
    </w:rPr>
  </w:style>
  <w:style w:type="character" w:styleId="47">
    <w:name w:val="annotation reference"/>
    <w:basedOn w:val="42"/>
    <w:semiHidden/>
    <w:unhideWhenUsed/>
    <w:qFormat/>
    <w:uiPriority w:val="99"/>
    <w:rPr>
      <w:sz w:val="16"/>
      <w:szCs w:val="16"/>
    </w:rPr>
  </w:style>
  <w:style w:type="character" w:styleId="48">
    <w:name w:val="footnote reference"/>
    <w:basedOn w:val="42"/>
    <w:unhideWhenUsed/>
    <w:qFormat/>
    <w:uiPriority w:val="0"/>
    <w:rPr>
      <w:vertAlign w:val="superscript"/>
    </w:rPr>
  </w:style>
  <w:style w:type="paragraph" w:customStyle="1" w:styleId="49">
    <w:name w:val="zreport name"/>
    <w:basedOn w:val="1"/>
    <w:qFormat/>
    <w:uiPriority w:val="0"/>
    <w:pPr>
      <w:keepLines/>
      <w:framePr w:hSpace="180" w:wrap="around" w:vAnchor="page" w:hAnchor="text" w:y="4047"/>
      <w:spacing w:after="120"/>
    </w:pPr>
    <w:rPr>
      <w:b/>
      <w:color w:val="00338D"/>
      <w:sz w:val="28"/>
    </w:rPr>
  </w:style>
  <w:style w:type="paragraph" w:customStyle="1" w:styleId="50">
    <w:name w:val="zcontents"/>
    <w:basedOn w:val="1"/>
    <w:qFormat/>
    <w:uiPriority w:val="0"/>
    <w:pPr>
      <w:spacing w:after="260"/>
    </w:pPr>
    <w:rPr>
      <w:b/>
      <w:color w:val="00338D"/>
      <w:sz w:val="32"/>
    </w:rPr>
  </w:style>
  <w:style w:type="paragraph" w:customStyle="1" w:styleId="51">
    <w:name w:val="zcompany name"/>
    <w:basedOn w:val="1"/>
    <w:qFormat/>
    <w:uiPriority w:val="0"/>
    <w:pPr>
      <w:framePr w:hSpace="180" w:wrap="around" w:vAnchor="page" w:hAnchor="text" w:y="2898"/>
      <w:spacing w:line="2180" w:lineRule="exact"/>
    </w:pPr>
    <w:rPr>
      <w:rFonts w:ascii="KPMG Extralight" w:hAnsi="KPMG Extralight"/>
      <w:color w:val="00338D"/>
      <w:sz w:val="220"/>
      <w:szCs w:val="220"/>
    </w:rPr>
  </w:style>
  <w:style w:type="paragraph" w:customStyle="1" w:styleId="52">
    <w:name w:val="zreport subtitle"/>
    <w:basedOn w:val="49"/>
    <w:qFormat/>
    <w:uiPriority w:val="0"/>
    <w:pPr>
      <w:framePr w:wrap="around"/>
    </w:pPr>
  </w:style>
  <w:style w:type="paragraph" w:customStyle="1" w:styleId="53">
    <w:name w:val="Graphic"/>
    <w:basedOn w:val="30"/>
    <w:next w:val="16"/>
    <w:qFormat/>
    <w:uiPriority w:val="0"/>
    <w:pPr>
      <w:pBdr>
        <w:top w:val="single" w:color="auto" w:sz="4" w:space="1"/>
        <w:left w:val="single" w:color="auto" w:sz="4" w:space="1"/>
        <w:bottom w:val="single" w:color="auto" w:sz="4" w:space="1"/>
        <w:right w:val="single" w:color="auto" w:sz="4" w:space="1"/>
      </w:pBdr>
      <w:jc w:val="center"/>
    </w:pPr>
  </w:style>
  <w:style w:type="paragraph" w:customStyle="1" w:styleId="54">
    <w:name w:val="zreport addinfo"/>
    <w:basedOn w:val="1"/>
    <w:qFormat/>
    <w:uiPriority w:val="0"/>
    <w:pPr>
      <w:framePr w:hSpace="180" w:wrap="around" w:vAnchor="text" w:hAnchor="page" w:x="1606" w:y="5627"/>
      <w:spacing w:after="240"/>
    </w:pPr>
    <w:rPr>
      <w:color w:val="00338D"/>
      <w:sz w:val="24"/>
    </w:rPr>
  </w:style>
  <w:style w:type="paragraph" w:customStyle="1" w:styleId="55">
    <w:name w:val="Appendix Heading"/>
    <w:basedOn w:val="2"/>
    <w:next w:val="4"/>
    <w:qFormat/>
    <w:uiPriority w:val="0"/>
    <w:pPr>
      <w:numPr>
        <w:numId w:val="6"/>
      </w:numPr>
      <w:tabs>
        <w:tab w:val="left" w:pos="-964"/>
      </w:tabs>
      <w:ind w:left="0"/>
      <w:outlineLvl w:val="9"/>
    </w:pPr>
  </w:style>
  <w:style w:type="paragraph" w:customStyle="1" w:styleId="56">
    <w:name w:val="Appendix Heading 2"/>
    <w:basedOn w:val="3"/>
    <w:next w:val="4"/>
    <w:qFormat/>
    <w:uiPriority w:val="0"/>
    <w:pPr>
      <w:numPr>
        <w:numId w:val="6"/>
      </w:numPr>
      <w:tabs>
        <w:tab w:val="left" w:pos="-964"/>
      </w:tabs>
      <w:spacing w:before="360"/>
      <w:ind w:left="0"/>
      <w:outlineLvl w:val="9"/>
    </w:pPr>
  </w:style>
  <w:style w:type="paragraph" w:customStyle="1" w:styleId="57">
    <w:name w:val="Appendix Heading 3"/>
    <w:basedOn w:val="5"/>
    <w:next w:val="4"/>
    <w:qFormat/>
    <w:uiPriority w:val="0"/>
    <w:pPr>
      <w:numPr>
        <w:numId w:val="6"/>
      </w:numPr>
      <w:tabs>
        <w:tab w:val="left" w:pos="-964"/>
      </w:tabs>
      <w:ind w:left="0"/>
      <w:outlineLvl w:val="9"/>
    </w:pPr>
  </w:style>
  <w:style w:type="paragraph" w:customStyle="1" w:styleId="58">
    <w:name w:val="Appendix Heading 4"/>
    <w:basedOn w:val="6"/>
    <w:next w:val="4"/>
    <w:qFormat/>
    <w:uiPriority w:val="0"/>
    <w:pPr>
      <w:numPr>
        <w:numId w:val="6"/>
      </w:numPr>
      <w:tabs>
        <w:tab w:val="left" w:pos="-964"/>
        <w:tab w:val="left" w:pos="0"/>
        <w:tab w:val="clear" w:pos="20"/>
      </w:tabs>
      <w:ind w:left="0"/>
      <w:outlineLvl w:val="9"/>
    </w:pPr>
  </w:style>
  <w:style w:type="paragraph" w:customStyle="1" w:styleId="59">
    <w:name w:val="Appendix Heading 5"/>
    <w:basedOn w:val="7"/>
    <w:next w:val="4"/>
    <w:qFormat/>
    <w:uiPriority w:val="0"/>
    <w:pPr>
      <w:outlineLvl w:val="9"/>
    </w:pPr>
  </w:style>
  <w:style w:type="paragraph" w:customStyle="1" w:styleId="60">
    <w:name w:val="zDocRevwH2"/>
    <w:basedOn w:val="1"/>
    <w:qFormat/>
    <w:uiPriority w:val="0"/>
    <w:pPr>
      <w:spacing w:before="130" w:after="130"/>
    </w:pPr>
    <w:rPr>
      <w:b/>
      <w:color w:val="00338D"/>
      <w:sz w:val="28"/>
    </w:rPr>
  </w:style>
  <w:style w:type="paragraph" w:customStyle="1" w:styleId="61">
    <w:name w:val="zDocRevwH1"/>
    <w:basedOn w:val="1"/>
    <w:qFormat/>
    <w:uiPriority w:val="0"/>
    <w:pPr>
      <w:spacing w:before="720" w:after="130"/>
    </w:pPr>
    <w:rPr>
      <w:b/>
      <w:color w:val="00338D"/>
      <w:sz w:val="32"/>
    </w:rPr>
  </w:style>
  <w:style w:type="character" w:customStyle="1" w:styleId="62">
    <w:name w:val="正文文本 字符"/>
    <w:basedOn w:val="42"/>
    <w:link w:val="4"/>
    <w:qFormat/>
    <w:uiPriority w:val="0"/>
    <w:rPr>
      <w:rFonts w:ascii="Arial" w:hAnsi="Arial" w:eastAsia="微软雅黑"/>
      <w:sz w:val="22"/>
      <w:lang w:val="en-US" w:eastAsia="en-US"/>
    </w:rPr>
  </w:style>
  <w:style w:type="character" w:customStyle="1" w:styleId="63">
    <w:name w:val="正文文本缩进 字符"/>
    <w:basedOn w:val="62"/>
    <w:link w:val="20"/>
    <w:qFormat/>
    <w:uiPriority w:val="0"/>
    <w:rPr>
      <w:rFonts w:ascii="Univers for KPMG Light" w:hAnsi="Univers for KPMG Light" w:eastAsia="微软雅黑"/>
      <w:sz w:val="22"/>
      <w:lang w:val="en-US" w:eastAsia="en-US"/>
    </w:rPr>
  </w:style>
  <w:style w:type="character" w:styleId="64">
    <w:name w:val="Placeholder Text"/>
    <w:basedOn w:val="42"/>
    <w:semiHidden/>
    <w:qFormat/>
    <w:uiPriority w:val="99"/>
    <w:rPr>
      <w:color w:val="808080"/>
    </w:rPr>
  </w:style>
  <w:style w:type="table" w:customStyle="1" w:styleId="65">
    <w:name w:val="网格表 4 - 着色 11"/>
    <w:basedOn w:val="40"/>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66">
    <w:name w:val="网格型浅色1"/>
    <w:basedOn w:val="40"/>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7">
    <w:name w:val="无格式表格 31"/>
    <w:basedOn w:val="4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68">
    <w:name w:val="Table heading left"/>
    <w:qFormat/>
    <w:uiPriority w:val="0"/>
    <w:pPr>
      <w:keepNext/>
      <w:spacing w:before="40" w:after="40"/>
    </w:pPr>
    <w:rPr>
      <w:rFonts w:ascii="Univers 45 Light" w:hAnsi="Univers 45 Light" w:eastAsia="Times New Roman" w:cs="Arial"/>
      <w:b/>
      <w:color w:val="FFFFFF"/>
      <w:sz w:val="18"/>
      <w:szCs w:val="24"/>
      <w:lang w:val="en-GB" w:eastAsia="en-GB" w:bidi="ar-SA"/>
    </w:rPr>
  </w:style>
  <w:style w:type="paragraph" w:customStyle="1" w:styleId="69">
    <w:name w:val="Table text left"/>
    <w:basedOn w:val="1"/>
    <w:qFormat/>
    <w:uiPriority w:val="0"/>
    <w:pPr>
      <w:keepNext/>
      <w:spacing w:before="40" w:after="40"/>
    </w:pPr>
    <w:rPr>
      <w:rFonts w:ascii="Univers 45 Light" w:hAnsi="Univers 45 Light" w:eastAsia="Times New Roman"/>
      <w:color w:val="000000"/>
      <w:sz w:val="18"/>
      <w:szCs w:val="24"/>
      <w:lang w:val="en-GB"/>
    </w:rPr>
  </w:style>
  <w:style w:type="table" w:customStyle="1" w:styleId="70">
    <w:name w:val="无格式表格 51"/>
    <w:basedOn w:val="40"/>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71">
    <w:name w:val="尾注文本 字符"/>
    <w:basedOn w:val="42"/>
    <w:link w:val="26"/>
    <w:semiHidden/>
    <w:qFormat/>
    <w:uiPriority w:val="99"/>
    <w:rPr>
      <w:rFonts w:ascii="Arial" w:hAnsi="Arial"/>
      <w:lang w:val="en-US" w:eastAsia="en-US"/>
    </w:rPr>
  </w:style>
  <w:style w:type="character" w:customStyle="1" w:styleId="72">
    <w:name w:val="脚注文本 字符"/>
    <w:basedOn w:val="42"/>
    <w:link w:val="32"/>
    <w:qFormat/>
    <w:uiPriority w:val="0"/>
    <w:rPr>
      <w:rFonts w:ascii="Arial" w:hAnsi="Arial"/>
      <w:sz w:val="18"/>
      <w:lang w:val="en-US" w:eastAsia="en-US"/>
    </w:rPr>
  </w:style>
  <w:style w:type="paragraph" w:customStyle="1" w:styleId="73">
    <w:name w:val="A正文样式"/>
    <w:basedOn w:val="4"/>
    <w:link w:val="74"/>
    <w:qFormat/>
    <w:uiPriority w:val="0"/>
    <w:pPr>
      <w:spacing w:before="0" w:line="240" w:lineRule="atLeast"/>
    </w:pPr>
    <w:rPr>
      <w:rFonts w:ascii="Tms Rmn" w:hAnsi="华文楷体" w:eastAsia="PMingLiU"/>
      <w:szCs w:val="22"/>
      <w:lang w:eastAsia="zh-CN"/>
    </w:rPr>
  </w:style>
  <w:style w:type="character" w:customStyle="1" w:styleId="74">
    <w:name w:val="A正文样式 Char"/>
    <w:basedOn w:val="42"/>
    <w:link w:val="73"/>
    <w:qFormat/>
    <w:uiPriority w:val="0"/>
    <w:rPr>
      <w:rFonts w:hAnsi="华文楷体" w:eastAsia="PMingLiU"/>
      <w:sz w:val="22"/>
      <w:szCs w:val="22"/>
      <w:lang w:val="en-US" w:eastAsia="zh-CN"/>
    </w:rPr>
  </w:style>
  <w:style w:type="paragraph" w:styleId="75">
    <w:name w:val="List Paragraph"/>
    <w:basedOn w:val="1"/>
    <w:link w:val="87"/>
    <w:qFormat/>
    <w:uiPriority w:val="34"/>
    <w:pPr>
      <w:spacing w:line="260" w:lineRule="atLeast"/>
      <w:ind w:left="720"/>
      <w:contextualSpacing/>
    </w:pPr>
    <w:rPr>
      <w:rFonts w:ascii="Tms Rmn" w:hAnsi="Tms Rmn" w:eastAsia="宋体"/>
      <w:lang w:eastAsia="zh-CN"/>
    </w:rPr>
  </w:style>
  <w:style w:type="paragraph" w:customStyle="1" w:styleId="76">
    <w:name w:val="TOC 标题1"/>
    <w:basedOn w:val="2"/>
    <w:next w:val="1"/>
    <w:unhideWhenUsed/>
    <w:qFormat/>
    <w:uiPriority w:val="39"/>
    <w:pPr>
      <w:keepLines/>
      <w:pageBreakBefore w:val="0"/>
      <w:numPr>
        <w:numId w:val="0"/>
      </w:numPr>
      <w:spacing w:before="240" w:after="0" w:line="259" w:lineRule="auto"/>
      <w:outlineLvl w:val="9"/>
    </w:pPr>
    <w:rPr>
      <w:rFonts w:asciiTheme="majorHAnsi" w:hAnsiTheme="majorHAnsi" w:eastAsiaTheme="majorEastAsia" w:cstheme="majorBidi"/>
      <w:b w:val="0"/>
      <w:color w:val="376092" w:themeColor="accent1" w:themeShade="BF"/>
      <w:szCs w:val="32"/>
    </w:rPr>
  </w:style>
  <w:style w:type="character" w:customStyle="1" w:styleId="77">
    <w:name w:val="页脚 字符"/>
    <w:basedOn w:val="42"/>
    <w:link w:val="28"/>
    <w:qFormat/>
    <w:uiPriority w:val="99"/>
    <w:rPr>
      <w:rFonts w:ascii="Arial" w:hAnsi="Arial"/>
      <w:sz w:val="18"/>
      <w:lang w:val="en-US" w:eastAsia="en-US"/>
    </w:rPr>
  </w:style>
  <w:style w:type="character" w:customStyle="1" w:styleId="78">
    <w:name w:val="批注文字 字符"/>
    <w:basedOn w:val="42"/>
    <w:link w:val="17"/>
    <w:qFormat/>
    <w:uiPriority w:val="99"/>
    <w:rPr>
      <w:rFonts w:ascii="Arial" w:hAnsi="Arial"/>
      <w:lang w:val="en-US" w:eastAsia="en-US"/>
    </w:rPr>
  </w:style>
  <w:style w:type="character" w:customStyle="1" w:styleId="79">
    <w:name w:val="批注主题 字符"/>
    <w:basedOn w:val="78"/>
    <w:link w:val="39"/>
    <w:semiHidden/>
    <w:qFormat/>
    <w:uiPriority w:val="99"/>
    <w:rPr>
      <w:rFonts w:ascii="Arial" w:hAnsi="Arial"/>
      <w:b/>
      <w:bCs/>
      <w:lang w:val="en-US" w:eastAsia="en-US"/>
    </w:rPr>
  </w:style>
  <w:style w:type="character" w:customStyle="1" w:styleId="80">
    <w:name w:val="批注框文本 字符"/>
    <w:basedOn w:val="42"/>
    <w:link w:val="27"/>
    <w:semiHidden/>
    <w:qFormat/>
    <w:uiPriority w:val="0"/>
    <w:rPr>
      <w:rFonts w:ascii="Segoe UI" w:hAnsi="Segoe UI" w:cs="Segoe UI"/>
      <w:sz w:val="18"/>
      <w:szCs w:val="18"/>
      <w:lang w:val="en-US" w:eastAsia="en-US"/>
    </w:rPr>
  </w:style>
  <w:style w:type="character" w:customStyle="1" w:styleId="81">
    <w:name w:val="标题 1 字符"/>
    <w:basedOn w:val="42"/>
    <w:link w:val="2"/>
    <w:qFormat/>
    <w:uiPriority w:val="0"/>
    <w:rPr>
      <w:rFonts w:ascii="Arial" w:hAnsi="Arial" w:eastAsia="微软雅黑"/>
      <w:b/>
      <w:color w:val="00338D"/>
      <w:sz w:val="32"/>
      <w:lang w:val="en-US" w:eastAsia="en-US"/>
    </w:rPr>
  </w:style>
  <w:style w:type="character" w:customStyle="1" w:styleId="82">
    <w:name w:val="页眉 字符"/>
    <w:basedOn w:val="42"/>
    <w:link w:val="29"/>
    <w:qFormat/>
    <w:uiPriority w:val="99"/>
    <w:rPr>
      <w:rFonts w:ascii="Arial" w:hAnsi="Arial"/>
      <w:sz w:val="18"/>
      <w:lang w:val="en-US" w:eastAsia="en-US"/>
    </w:rPr>
  </w:style>
  <w:style w:type="table" w:customStyle="1" w:styleId="83">
    <w:name w:val="Plain Table 31"/>
    <w:basedOn w:val="4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4">
    <w:name w:val="Plain Table 32"/>
    <w:basedOn w:val="4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5">
    <w:name w:val="Plain Table 33"/>
    <w:basedOn w:val="4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86">
    <w:name w:val="标题 4 字符"/>
    <w:basedOn w:val="42"/>
    <w:link w:val="6"/>
    <w:qFormat/>
    <w:uiPriority w:val="0"/>
    <w:rPr>
      <w:rFonts w:ascii="Arial" w:hAnsi="Arial" w:eastAsia="微软雅黑"/>
      <w:color w:val="00338D"/>
      <w:sz w:val="24"/>
      <w:lang w:val="en-US" w:eastAsia="en-US"/>
    </w:rPr>
  </w:style>
  <w:style w:type="character" w:customStyle="1" w:styleId="87">
    <w:name w:val="列出段落 字符"/>
    <w:link w:val="75"/>
    <w:qFormat/>
    <w:uiPriority w:val="34"/>
    <w:rPr>
      <w:rFonts w:eastAsia="宋体"/>
      <w:sz w:val="22"/>
      <w:lang w:val="en-US" w:eastAsia="zh-CN"/>
    </w:rPr>
  </w:style>
  <w:style w:type="character" w:customStyle="1" w:styleId="88">
    <w:name w:val="awspan"/>
    <w:basedOn w:val="42"/>
    <w:qFormat/>
    <w:uiPriority w:val="0"/>
  </w:style>
  <w:style w:type="paragraph" w:customStyle="1" w:styleId="89">
    <w:name w:val="修订1"/>
    <w:hidden/>
    <w:semiHidden/>
    <w:qFormat/>
    <w:uiPriority w:val="99"/>
    <w:rPr>
      <w:rFonts w:ascii="Arial" w:hAnsi="Arial" w:cs="Times New Roman" w:eastAsiaTheme="minorEastAsia"/>
      <w:sz w:val="22"/>
      <w:lang w:val="en-US" w:eastAsia="en-US" w:bidi="ar-SA"/>
    </w:rPr>
  </w:style>
  <w:style w:type="character" w:customStyle="1" w:styleId="90">
    <w:name w:val="HTML 预设格式 字符"/>
    <w:basedOn w:val="42"/>
    <w:link w:val="35"/>
    <w:semiHidden/>
    <w:qFormat/>
    <w:uiPriority w:val="99"/>
    <w:rPr>
      <w:rFonts w:ascii="宋体" w:hAnsi="宋体" w:eastAsia="宋体" w:cs="宋体"/>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footer" Target="footer1.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2.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opt/tiger/box/wps/webword_1874923539/C:\Program%20Files%20(x86)\KIS\Templates\Chinese\C_Repor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3F0B5AEA-449D-4547-B7D0-7CC1005161AA}">
  <ds:schemaRefs/>
</ds:datastoreItem>
</file>

<file path=docProps/app.xml><?xml version="1.0" encoding="utf-8"?>
<Properties xmlns="http://schemas.openxmlformats.org/officeDocument/2006/extended-properties" xmlns:vt="http://schemas.openxmlformats.org/officeDocument/2006/docPropsVTypes">
  <Company>KPMG</Company>
  <Pages>15</Pages>
  <Words>917</Words>
  <Characters>5233</Characters>
  <Lines>43</Lines>
  <Paragraphs>12</Paragraphs>
  <TotalTime>0</TotalTime>
  <ScaleCrop>false</ScaleCrop>
  <LinksUpToDate>false</LinksUpToDate>
  <CharactersWithSpaces>6138</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保密</cp:category>
  <dcterms:created xsi:type="dcterms:W3CDTF">2024-09-09T22:05:00Z</dcterms:created>
  <dc:creator>Song, Kevin (SH/TAX)</dc:creator>
  <cp:lastModifiedBy>黄雅雯(黄黄)</cp:lastModifiedBy>
  <cp:lastPrinted>2000-03-07T19:20:00Z</cp:lastPrinted>
  <dcterms:modified xsi:type="dcterms:W3CDTF">2025-10-29T16:27:43Z</dcterms:modified>
  <dc:subject>[客户名称]</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毕马威企业咨询(中国)有限公司-上海</vt:lpwstr>
  </property>
  <property fmtid="{D5CDD505-2E9C-101B-9397-08002B2CF9AE}" pid="4" name="KISFirmPrtName">
    <vt:lpwstr>毕马威企业咨询(中国)有限公司</vt:lpwstr>
  </property>
  <property fmtid="{D5CDD505-2E9C-101B-9397-08002B2CF9AE}" pid="5" name="KISFirmInfoA">
    <vt:lpwstr/>
  </property>
  <property fmtid="{D5CDD505-2E9C-101B-9397-08002B2CF9AE}" pid="6" name="KISFirmInfoB">
    <vt:lpwstr>毕马威企业咨询(中国)有限公司</vt:lpwstr>
  </property>
  <property fmtid="{D5CDD505-2E9C-101B-9397-08002B2CF9AE}" pid="7" name="KISFirmInfoC">
    <vt:lpwstr>中国</vt:lpwstr>
  </property>
  <property fmtid="{D5CDD505-2E9C-101B-9397-08002B2CF9AE}" pid="8" name="KISFirmDesc">
    <vt:lpwstr>毕马威企业咨询 (中国) 有限公司 — 中国外商独资企业，是与瑞士实体 — 毕马威国际合作组织 (“毕马威国际”) 相关联的独立成员所网络中的成员。</vt:lpwstr>
  </property>
  <property fmtid="{D5CDD505-2E9C-101B-9397-08002B2CF9AE}" pid="9" name="KISSvcDispName">
    <vt:lpwstr>KPMG Offices</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毕马威企业咨询(中国)有限公司-上海</vt:lpwstr>
  </property>
  <property fmtid="{D5CDD505-2E9C-101B-9397-08002B2CF9AE}" pid="15" name="KISOffCity">
    <vt:lpwstr/>
  </property>
  <property fmtid="{D5CDD505-2E9C-101B-9397-08002B2CF9AE}" pid="16" name="KISOffInfoA">
    <vt:lpwstr/>
  </property>
  <property fmtid="{D5CDD505-2E9C-101B-9397-08002B2CF9AE}" pid="17" name="KISOff1Addr">
    <vt:lpwstr>中国上海_x000b_南京西路1266号_x000b_恒隆广场50楼_x000b_邮政编码:200040</vt:lpwstr>
  </property>
  <property fmtid="{D5CDD505-2E9C-101B-9397-08002B2CF9AE}" pid="18" name="KISOff2Addr">
    <vt:lpwstr/>
  </property>
  <property fmtid="{D5CDD505-2E9C-101B-9397-08002B2CF9AE}" pid="19" name="KISOff3Addr">
    <vt:lpwstr>电话	+86 (21) 2212 2888_x000b_传真	+86 (21) 6288 1889_x000b_网址	kpmg.com/cn</vt:lpwstr>
  </property>
  <property fmtid="{D5CDD505-2E9C-101B-9397-08002B2CF9AE}" pid="20" name="KISClient">
    <vt:lpwstr>[客户名称]</vt:lpwstr>
  </property>
  <property fmtid="{D5CDD505-2E9C-101B-9397-08002B2CF9AE}" pid="21" name="KISSubject">
    <vt:lpwstr/>
  </property>
  <property fmtid="{D5CDD505-2E9C-101B-9397-08002B2CF9AE}" pid="22" name="KISRepSubTitle">
    <vt:lpwstr/>
  </property>
  <property fmtid="{D5CDD505-2E9C-101B-9397-08002B2CF9AE}" pid="23" name="KISHdrInfo">
    <vt:lpwstr>February 2017</vt:lpwstr>
  </property>
  <property fmtid="{D5CDD505-2E9C-101B-9397-08002B2CF9AE}" pid="24" name="KISTmpltVer">
    <vt:lpwstr>5.0</vt:lpwstr>
  </property>
  <property fmtid="{D5CDD505-2E9C-101B-9397-08002B2CF9AE}" pid="25" name="KISFirmCopyright">
    <vt:lpwstr>毕马威企业咨询 (中国) 有限公司 — 中国外商独资企业，是与瑞士实体 — 毕马威国际合作组织 (“毕马威国际”) 相关联的独立成员所网络中的成员。版权所有，不得转载。中国印刷。_x000b__x000b_毕马威的名称和标识均属于毕马威国际的商标或注册商标。</vt:lpwstr>
  </property>
  <property fmtid="{D5CDD505-2E9C-101B-9397-08002B2CF9AE}" pid="26" name="KISFirmCopyright2">
    <vt:lpwstr/>
  </property>
  <property fmtid="{D5CDD505-2E9C-101B-9397-08002B2CF9AE}" pid="27" name="KISHdrInfoA">
    <vt:lpwstr/>
  </property>
  <property fmtid="{D5CDD505-2E9C-101B-9397-08002B2CF9AE}" pid="28" name="KISConfidential">
    <vt:lpwstr>保密</vt:lpwstr>
  </property>
  <property fmtid="{D5CDD505-2E9C-101B-9397-08002B2CF9AE}" pid="29" name="KISDocClassMsg">
    <vt:lpwstr>文档分类: </vt:lpwstr>
  </property>
  <property fmtid="{D5CDD505-2E9C-101B-9397-08002B2CF9AE}" pid="30" name="KISFirmDesc2">
    <vt:lpwstr/>
  </property>
  <property fmtid="{D5CDD505-2E9C-101B-9397-08002B2CF9AE}" pid="31" name="KSOTemplateDocerSaveRecord">
    <vt:lpwstr>eyJoZGlkIjoiYzE5ZGYxMjFiZDEyNjEyNWQzNWUyOThmYjViOTg3ZWQiLCJ1c2VySWQiOiIyNjc1ODY4NTMifQ==</vt:lpwstr>
  </property>
  <property fmtid="{D5CDD505-2E9C-101B-9397-08002B2CF9AE}" pid="32" name="KSOProductBuildVer">
    <vt:lpwstr>2052-0.0.0.0</vt:lpwstr>
  </property>
  <property fmtid="{D5CDD505-2E9C-101B-9397-08002B2CF9AE}" pid="33" name="ICV">
    <vt:lpwstr>D37C29949FB6DE43FFCF0169637F5A26_43</vt:lpwstr>
  </property>
</Properties>
</file>