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&lt;Capstone Project Name&gt; </w:t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Instructions on Dataset Construction</w:t>
        <w:br w:type="textWrapping"/>
        <w:t xml:space="preserve">(with Feature Engineering)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jc w:val="center"/>
        <w:rPr/>
      </w:pPr>
      <w:bookmarkStart w:colFirst="0" w:colLast="0" w:name="_j9y8q4l2yx1" w:id="2"/>
      <w:bookmarkEnd w:id="2"/>
      <w:r w:rsidDel="00000000" w:rsidR="00000000" w:rsidRPr="00000000">
        <w:rPr>
          <w:rtl w:val="0"/>
        </w:rPr>
        <w:t xml:space="preserve">&lt;student and mentor names&gt;</w:t>
        <w:br w:type="textWrapping"/>
        <w:t xml:space="preserve">&lt;submission date&gt;</w:t>
        <w:br w:type="textWrapping"/>
        <w:t xml:space="preserve">&lt;version&gt;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h3yty5c6xpng" w:id="3"/>
      <w:bookmarkEnd w:id="3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Constructing high-quality datasets with informative features is crucial for building effective models. Feature engineering - the process of creating new features from raw data - is often the key to success. This document provides guidelines for these important but often overlooked steps.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rj8e4du6dmi" w:id="4"/>
      <w:bookmarkEnd w:id="4"/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target population and sampling methodology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Specify data sources, collection tools/procedures, and storage format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Strive to collect data that is representative, unbiased, and sufficiently large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ample time for data collection and be prepared to iterate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eyr7iphd7ig2" w:id="5"/>
      <w:bookmarkEnd w:id="5"/>
      <w:r w:rsidDel="00000000" w:rsidR="00000000" w:rsidRPr="00000000">
        <w:rPr>
          <w:rtl w:val="0"/>
        </w:rPr>
        <w:t xml:space="preserve">Data Cleaning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Examine data distributions and summary statistics to spot anomalies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Check for missing data and decide on an imputation strategy if needed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Address outliers through removal or winsorization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Handle inconsistent data representations, e.g. merging categories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Look for opportunities to make the data more model-ready, e.g. scaling, normalization, encoding categorical variables</w:t>
      </w:r>
    </w:p>
    <w:p w:rsidR="00000000" w:rsidDel="00000000" w:rsidP="00000000" w:rsidRDefault="00000000" w:rsidRPr="00000000" w14:paraId="0000001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80evcm6y5ke3" w:id="6"/>
      <w:bookmarkEnd w:id="6"/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the data to gain insights and inform feature engineering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for strong correlations between features that may indicate redundancy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features with high predictive power for the target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limitations of the data that may require additional collection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9xezitz1bkz5" w:id="7"/>
      <w:bookmarkEnd w:id="7"/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Brainstorm features that capture important information for the modeling task. Focus on features that are: correlated with the target, independent from each other, and based on domain knowledge.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various feature types: interaction features, aggregate features, temporal/spatial features, text-based features, etc.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features in code, with an emphasis on robustness and computational efficiency. Perform unit tests.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engineered features by training simple models and examining their impact on performance. Iterate as needed.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h9k9umkc8nmy" w:id="8"/>
      <w:bookmarkEnd w:id="8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data dictionary defining each feature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summary statistics for each feature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any special handling required for specific features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feature engineering rationale and procedure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instructions for updating the dataset over time</w:t>
      </w:r>
    </w:p>
    <w:p w:rsidR="00000000" w:rsidDel="00000000" w:rsidP="00000000" w:rsidRDefault="00000000" w:rsidRPr="00000000" w14:paraId="00000025">
      <w:pPr>
        <w:pStyle w:val="Heading1"/>
        <w:spacing w:line="276" w:lineRule="auto"/>
        <w:rPr/>
      </w:pPr>
      <w:bookmarkStart w:colFirst="0" w:colLast="0" w:name="_17dp8vu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[C&amp;I, 2016] Complicated &amp; Important, If you have many references, they should go into a bibliography appendix such as this one!, Proceedings of Whatever, 67-98, 2016.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[Also-Important, 2016] Also-Important et al., How you format these individual references is not that important as long as it is consistent, Journal of Meaningful Studies, Vol. 16, 112-120, 2016.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References should follow the IEEE standards. 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guideline</w:t>
        </w:r>
      </w:hyperlink>
      <w:r w:rsidDel="00000000" w:rsidR="00000000" w:rsidRPr="00000000">
        <w:rPr>
          <w:rtl w:val="0"/>
        </w:rPr>
        <w:t xml:space="preserve"> to cite references. </w:t>
      </w:r>
    </w:p>
    <w:p w:rsidR="00000000" w:rsidDel="00000000" w:rsidP="00000000" w:rsidRDefault="00000000" w:rsidRPr="00000000" w14:paraId="0000002B">
      <w:pPr>
        <w:pStyle w:val="Heading1"/>
        <w:spacing w:line="276" w:lineRule="auto"/>
        <w:rPr/>
      </w:pPr>
      <w:bookmarkStart w:colFirst="0" w:colLast="0" w:name="_26in1rg" w:id="10"/>
      <w:bookmarkEnd w:id="10"/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Use this section to write a brief description of what you learned in the process of making this document: what will I do differently next time, what I learned from working in a team, etc. Then, reflect on the decision-making process when making this document. </w:t>
      </w:r>
    </w:p>
    <w:p w:rsidR="00000000" w:rsidDel="00000000" w:rsidP="00000000" w:rsidRDefault="00000000" w:rsidRPr="00000000" w14:paraId="0000002D">
      <w:pPr>
        <w:pStyle w:val="Heading1"/>
        <w:spacing w:line="276" w:lineRule="auto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2E">
      <w:pPr>
        <w:spacing w:line="276" w:lineRule="auto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This section contains any additional information you’d like to preserve in this document for context. For example, consider having a Glossary, or any additional materials you discovered or created in the process of making this document.</w:t>
      </w:r>
    </w:p>
    <w:p w:rsidR="00000000" w:rsidDel="00000000" w:rsidP="00000000" w:rsidRDefault="00000000" w:rsidRPr="00000000" w14:paraId="0000002F">
      <w:pPr>
        <w:spacing w:line="276" w:lineRule="auto"/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0" w:before="0" w:line="276" w:lineRule="auto"/>
        <w:rPr/>
      </w:pPr>
      <w:bookmarkStart w:colFirst="0" w:colLast="0" w:name="_lnxbz9" w:id="12"/>
      <w:bookmarkEnd w:id="12"/>
      <w:r w:rsidDel="00000000" w:rsidR="00000000" w:rsidRPr="00000000">
        <w:rPr>
          <w:rtl w:val="0"/>
        </w:rPr>
        <w:t xml:space="preserve">Changes To Previous Deliverables</w:t>
      </w:r>
    </w:p>
    <w:p w:rsidR="00000000" w:rsidDel="00000000" w:rsidP="00000000" w:rsidRDefault="00000000" w:rsidRPr="00000000" w14:paraId="00000031">
      <w:pPr>
        <w:spacing w:line="276" w:lineRule="auto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Use this section to outline any changes you had to make in your previous documents.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034">
      <w:pPr>
        <w:pStyle w:val="Heading1"/>
        <w:spacing w:line="276" w:lineRule="auto"/>
        <w:rPr/>
      </w:pPr>
      <w:bookmarkStart w:colFirst="0" w:colLast="0" w:name="_35nkun2" w:id="13"/>
      <w:bookmarkEnd w:id="13"/>
      <w:r w:rsidDel="00000000" w:rsidR="00000000" w:rsidRPr="00000000">
        <w:rPr>
          <w:rtl w:val="0"/>
        </w:rPr>
        <w:t xml:space="preserve">Writing, Style, and Formatting</w:t>
      </w:r>
    </w:p>
    <w:p w:rsidR="00000000" w:rsidDel="00000000" w:rsidP="00000000" w:rsidRDefault="00000000" w:rsidRPr="00000000" w14:paraId="00000035">
      <w:pPr>
        <w:pStyle w:val="Heading3"/>
        <w:spacing w:line="276" w:lineRule="auto"/>
        <w:rPr>
          <w:color w:val="000000"/>
        </w:rPr>
      </w:pPr>
      <w:bookmarkStart w:colFirst="0" w:colLast="0" w:name="_1ksv4uv" w:id="14"/>
      <w:bookmarkEnd w:id="14"/>
      <w:r w:rsidDel="00000000" w:rsidR="00000000" w:rsidRPr="00000000">
        <w:rPr>
          <w:color w:val="000000"/>
          <w:rtl w:val="0"/>
        </w:rPr>
        <w:t xml:space="preserve">Overall writing requirements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Make sure your writing is brief and easy to understand. 1 to 3 paragraphs per section. The entire document (not including references and appendix) should be about 2 to 5 pages. Please take time to edit and proofread your work before submitting it.</w:t>
      </w:r>
    </w:p>
    <w:p w:rsidR="00000000" w:rsidDel="00000000" w:rsidP="00000000" w:rsidRDefault="00000000" w:rsidRPr="00000000" w14:paraId="00000037">
      <w:pPr>
        <w:pStyle w:val="Heading3"/>
        <w:spacing w:line="276" w:lineRule="auto"/>
        <w:rPr>
          <w:color w:val="000000"/>
        </w:rPr>
      </w:pPr>
      <w:bookmarkStart w:colFirst="0" w:colLast="0" w:name="_44sinio" w:id="15"/>
      <w:bookmarkEnd w:id="15"/>
      <w:r w:rsidDel="00000000" w:rsidR="00000000" w:rsidRPr="00000000">
        <w:rPr>
          <w:color w:val="000000"/>
          <w:rtl w:val="0"/>
        </w:rPr>
        <w:t xml:space="preserve">As always, if you produce subsections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Make sure that you use the proper sub-heading style.</w:t>
      </w:r>
    </w:p>
    <w:p w:rsidR="00000000" w:rsidDel="00000000" w:rsidP="00000000" w:rsidRDefault="00000000" w:rsidRPr="00000000" w14:paraId="00000039">
      <w:pPr>
        <w:pStyle w:val="Heading3"/>
        <w:spacing w:line="276" w:lineRule="auto"/>
        <w:rPr>
          <w:color w:val="000000"/>
        </w:rPr>
      </w:pPr>
      <w:bookmarkStart w:colFirst="0" w:colLast="0" w:name="_2jxsxqh" w:id="16"/>
      <w:bookmarkEnd w:id="16"/>
      <w:r w:rsidDel="00000000" w:rsidR="00000000" w:rsidRPr="00000000">
        <w:rPr>
          <w:color w:val="000000"/>
          <w:rtl w:val="0"/>
        </w:rPr>
        <w:t xml:space="preserve">The same goes for Sub-sub-headings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This is important because the documents you produce may be read by people who are not close collaborators and for whom a well-structured document is helpful to understand things. Also, remember to cite the things you use [C&amp;I, 2016].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-dataport.org/sites/default/files/analysis/27/IEEE%20Citation%20Guidelin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