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vvdp4xzg9hx" w:id="0"/>
      <w:bookmarkEnd w:id="0"/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is the one-place stop to be used as a reference to future users. It is a combination of all the previous documents - Model Documentation, Data Requirements etc. Please write 1-2 short passages for each section.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gwu9s7udqrh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Brief overview of the project and the machine learning models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Purpose and intended audience of the User Guide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11mjre7uwukx" w:id="2"/>
      <w:bookmarkEnd w:id="2"/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ie57dj2y6dk" w:id="3"/>
      <w:bookmarkEnd w:id="3"/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Provide a high-level overview of the system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Describe the components involved and their interactions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Include a diagram or visual representation, if applicable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vouqyx6v56f" w:id="4"/>
      <w:bookmarkEnd w:id="4"/>
      <w:r w:rsidDel="00000000" w:rsidR="00000000" w:rsidRPr="00000000">
        <w:rPr>
          <w:rtl w:val="0"/>
        </w:rPr>
        <w:t xml:space="preserve">Machine Learning Models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List and briefly describe the machine learning models deployed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Explain the tasks or problems addressed by each model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Highlight any key features or capabilities of the models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ymy91cvj46q8" w:id="5"/>
      <w:bookmarkEnd w:id="5"/>
      <w:r w:rsidDel="00000000" w:rsidR="00000000" w:rsidRPr="00000000">
        <w:rPr>
          <w:rtl w:val="0"/>
        </w:rPr>
        <w:t xml:space="preserve">Using the System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5uwlh18k0ta" w:id="6"/>
      <w:bookmarkEnd w:id="6"/>
      <w:r w:rsidDel="00000000" w:rsidR="00000000" w:rsidRPr="00000000">
        <w:rPr>
          <w:rtl w:val="0"/>
        </w:rPr>
        <w:t xml:space="preserve">Input Data Requirements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Describe the expected input data format and requirements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Provide examples or templates for input data, if applicable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Discuss any data preprocessing or transformation steps required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mttoxfkfsy" w:id="7"/>
      <w:bookmarkEnd w:id="7"/>
      <w:r w:rsidDel="00000000" w:rsidR="00000000" w:rsidRPr="00000000">
        <w:rPr>
          <w:rtl w:val="0"/>
        </w:rPr>
        <w:t xml:space="preserve">Model Invocation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how to invoke or run the machine learning models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Provide step-by-step instructions or code examples, if applicable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Discuss any configuration options or parameters that can be set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i2e7vd2sqa9" w:id="8"/>
      <w:bookmarkEnd w:id="8"/>
      <w:r w:rsidDel="00000000" w:rsidR="00000000" w:rsidRPr="00000000">
        <w:rPr>
          <w:rtl w:val="0"/>
        </w:rPr>
        <w:t xml:space="preserve">Output Interpretation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Describe the expected output format or structure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Explain how to interpret the model predictions or results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Provide guidance on interpreting confidence scores, probabilities, or other relevant metrics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xphf40x3ew5" w:id="9"/>
      <w:bookmarkEnd w:id="9"/>
      <w:r w:rsidDel="00000000" w:rsidR="00000000" w:rsidRPr="00000000">
        <w:rPr>
          <w:rtl w:val="0"/>
        </w:rPr>
        <w:t xml:space="preserve">Deployment and Integration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eilob1e0pgb8" w:id="10"/>
      <w:bookmarkEnd w:id="10"/>
      <w:r w:rsidDel="00000000" w:rsidR="00000000" w:rsidRPr="00000000">
        <w:rPr>
          <w:rtl w:val="0"/>
        </w:rPr>
        <w:t xml:space="preserve">Deployment Options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Outline the available deployment options (e.g., cloud, on-premises, containerized)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Provide instructions or guidance for deploying the system in each environment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Discuss any prerequisites or dependencies for deployment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dpg46emy2mpw" w:id="11"/>
      <w:bookmarkEnd w:id="11"/>
      <w:r w:rsidDel="00000000" w:rsidR="00000000" w:rsidRPr="00000000">
        <w:rPr>
          <w:rtl w:val="0"/>
        </w:rPr>
        <w:t xml:space="preserve">Integration with Existing Systems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Explain how the machine learning models can be integrated with existing systems or applications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Provide examples or code samples for integration, if applicable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Discuss any APIs, SDKs, or libraries available for integration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oydgy5rjamg8" w:id="12"/>
      <w:bookmarkEnd w:id="12"/>
      <w:r w:rsidDel="00000000" w:rsidR="00000000" w:rsidRPr="00000000">
        <w:rPr>
          <w:rtl w:val="0"/>
        </w:rPr>
        <w:t xml:space="preserve">Monitoring and Maintenance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Briefly describe the processes for monitoring and maintaining the deployed models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Provide references or links to the Maintenance and Monitoring Plan document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Highlight any user responsibilities or actions related to monitoring or maintenance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rycums9r8p19" w:id="13"/>
      <w:bookmarkEnd w:id="13"/>
      <w:r w:rsidDel="00000000" w:rsidR="00000000" w:rsidRPr="00000000">
        <w:rPr>
          <w:rtl w:val="0"/>
        </w:rPr>
        <w:t xml:space="preserve">Troubleshooting and Support (Optional, if applicable)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22a57de1e540" w:id="14"/>
      <w:bookmarkEnd w:id="14"/>
      <w:r w:rsidDel="00000000" w:rsidR="00000000" w:rsidRPr="00000000">
        <w:rPr>
          <w:rtl w:val="0"/>
        </w:rPr>
        <w:t xml:space="preserve">Common Issues and Solutions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List and describe common issues or errors that users may encounter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Provide troubleshooting steps or solutions for each issue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q3nsctupjtj" w:id="15"/>
      <w:bookmarkEnd w:id="15"/>
      <w:r w:rsidDel="00000000" w:rsidR="00000000" w:rsidRPr="00000000">
        <w:rPr>
          <w:rtl w:val="0"/>
        </w:rPr>
        <w:t xml:space="preserve">Support Resources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Outline the available support resources (e.g., documentation, forums, contact information)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Provide instructions for reporting bugs or requesting assistance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Discuss any service level agreements (SLAs) or support commitments, if applicable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7rbn4z6jdv86" w:id="16"/>
      <w:bookmarkEnd w:id="16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Include any additional relevant information, such as: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Glossary of terms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Reference documentation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Sample data or code snippets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Licensing or legal information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