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9086F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D00B2">
        <w:t xml:space="preserve">&lt;Project </w:t>
      </w:r>
      <w:proofErr w:type="spellStart"/>
      <w:r w:rsidR="00BD00B2">
        <w:t>Name</w:t>
      </w:r>
      <w:proofErr w:type="spellEnd"/>
      <w:r w:rsidR="00BD00B2">
        <w:t>&gt;</w:t>
      </w:r>
      <w:r>
        <w:fldChar w:fldCharType="end"/>
      </w:r>
    </w:p>
    <w:p w:rsidR="00000000" w:rsidRDefault="00F9086F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BD00B2">
        <w:t xml:space="preserve">Use-Case </w:t>
      </w:r>
      <w:proofErr w:type="spellStart"/>
      <w:r w:rsidR="00BD00B2">
        <w:t>Specification</w:t>
      </w:r>
      <w:proofErr w:type="spellEnd"/>
      <w:r w:rsidR="00BD00B2">
        <w:t xml:space="preserve">: &lt;Use-Case </w:t>
      </w:r>
      <w:proofErr w:type="spellStart"/>
      <w:r w:rsidR="00BD00B2">
        <w:t>Name</w:t>
      </w:r>
      <w:proofErr w:type="spellEnd"/>
      <w:r w:rsidR="00BD00B2">
        <w:t>&gt;</w:t>
      </w:r>
      <w:r>
        <w:fldChar w:fldCharType="end"/>
      </w:r>
    </w:p>
    <w:p w:rsidR="00000000" w:rsidRDefault="00F9086F">
      <w:pPr>
        <w:pStyle w:val="Ttulo"/>
        <w:jc w:val="right"/>
      </w:pPr>
    </w:p>
    <w:p w:rsidR="00000000" w:rsidRDefault="00F9086F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&lt;1.0&gt;</w:t>
      </w:r>
    </w:p>
    <w:p w:rsidR="00000000" w:rsidRDefault="00F9086F"/>
    <w:p w:rsidR="00000000" w:rsidRDefault="00F9086F">
      <w:pPr>
        <w:pStyle w:val="InfoBlue"/>
      </w:pPr>
      <w:r>
        <w:t xml:space="preserve">[Note: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Text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brackets and </w:t>
      </w:r>
      <w:proofErr w:type="spellStart"/>
      <w:r>
        <w:t>displayed</w:t>
      </w:r>
      <w:proofErr w:type="spellEnd"/>
      <w:r>
        <w:t xml:space="preserve"> </w:t>
      </w:r>
      <w:r>
        <w:t xml:space="preserve">in blue </w:t>
      </w:r>
      <w:proofErr w:type="spellStart"/>
      <w:r>
        <w:t>italics</w:t>
      </w:r>
      <w:proofErr w:type="spellEnd"/>
      <w:r>
        <w:t xml:space="preserve"> (</w:t>
      </w:r>
      <w:proofErr w:type="spellStart"/>
      <w:r>
        <w:t>style</w:t>
      </w:r>
      <w:proofErr w:type="spellEnd"/>
      <w:r>
        <w:t>=</w:t>
      </w:r>
      <w:proofErr w:type="spellStart"/>
      <w:r>
        <w:t>InfoBlue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normal (</w:t>
      </w:r>
      <w:proofErr w:type="spellStart"/>
      <w:r>
        <w:t>style</w:t>
      </w:r>
      <w:proofErr w:type="spellEnd"/>
      <w:r>
        <w:t>=</w:t>
      </w:r>
      <w:proofErr w:type="spellStart"/>
      <w:r>
        <w:t>Body</w:t>
      </w:r>
      <w:proofErr w:type="spellEnd"/>
      <w:r>
        <w:t xml:space="preserve"> Text).]</w:t>
      </w:r>
    </w:p>
    <w:p w:rsidR="00000000" w:rsidRDefault="00F9086F">
      <w:pPr>
        <w:pStyle w:val="InfoBlue"/>
      </w:pPr>
      <w:r>
        <w:t>[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</w:t>
      </w:r>
      <w:r>
        <w:t>elds</w:t>
      </w:r>
      <w:proofErr w:type="spellEnd"/>
      <w:r>
        <w:t xml:space="preserve"> in Microsoft Word (</w:t>
      </w:r>
      <w:proofErr w:type="spellStart"/>
      <w:r>
        <w:t>which</w:t>
      </w:r>
      <w:proofErr w:type="spellEnd"/>
      <w:r>
        <w:t xml:space="preserve"> display a gray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), </w:t>
      </w:r>
      <w:proofErr w:type="spellStart"/>
      <w:r>
        <w:t>select</w:t>
      </w:r>
      <w:proofErr w:type="spellEnd"/>
      <w:r>
        <w:t xml:space="preserve"> File&gt;</w:t>
      </w:r>
      <w:proofErr w:type="spellStart"/>
      <w:r>
        <w:t>Properties</w:t>
      </w:r>
      <w:proofErr w:type="spellEnd"/>
      <w:r>
        <w:t xml:space="preserve">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Subject</w:t>
      </w:r>
      <w:proofErr w:type="spellEnd"/>
      <w:r>
        <w:t xml:space="preserve"> and Company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After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</w:t>
      </w:r>
      <w:r>
        <w:t>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-A) and pressing F9,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press</w:t>
      </w:r>
      <w:proofErr w:type="spellEnd"/>
      <w:r>
        <w:t xml:space="preserve"> F9.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done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Footers</w:t>
      </w:r>
      <w:proofErr w:type="spellEnd"/>
      <w:r>
        <w:t xml:space="preserve">. Alt-F9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Word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.] </w:t>
      </w:r>
    </w:p>
    <w:p w:rsidR="00000000" w:rsidRDefault="00F9086F"/>
    <w:p w:rsidR="00000000" w:rsidRDefault="00F9086F">
      <w:pPr>
        <w:pStyle w:val="Textoindependiente"/>
      </w:pPr>
    </w:p>
    <w:p w:rsidR="00000000" w:rsidRDefault="00F9086F">
      <w:pPr>
        <w:pStyle w:val="Textoindependiente"/>
      </w:pPr>
    </w:p>
    <w:p w:rsidR="00000000" w:rsidRDefault="00F9086F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9086F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908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F908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000000" w:rsidRDefault="00F908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000000" w:rsidRDefault="00F908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9086F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mmm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000000" w:rsidRDefault="00F9086F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000000" w:rsidRDefault="00F9086F">
            <w:pPr>
              <w:pStyle w:val="Tabletext"/>
            </w:pPr>
            <w:r>
              <w:t>&lt;</w:t>
            </w:r>
            <w:proofErr w:type="spellStart"/>
            <w:r>
              <w:t>details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000000" w:rsidRDefault="00F9086F">
            <w:pPr>
              <w:pStyle w:val="Tabletext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  <w:tc>
          <w:tcPr>
            <w:tcW w:w="1152" w:type="dxa"/>
          </w:tcPr>
          <w:p w:rsidR="00000000" w:rsidRDefault="00F9086F">
            <w:pPr>
              <w:pStyle w:val="Tabletext"/>
            </w:pPr>
          </w:p>
        </w:tc>
        <w:tc>
          <w:tcPr>
            <w:tcW w:w="3744" w:type="dxa"/>
          </w:tcPr>
          <w:p w:rsidR="00000000" w:rsidRDefault="00F9086F">
            <w:pPr>
              <w:pStyle w:val="Tabletext"/>
            </w:pPr>
          </w:p>
        </w:tc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  <w:tc>
          <w:tcPr>
            <w:tcW w:w="1152" w:type="dxa"/>
          </w:tcPr>
          <w:p w:rsidR="00000000" w:rsidRDefault="00F9086F">
            <w:pPr>
              <w:pStyle w:val="Tabletext"/>
            </w:pPr>
          </w:p>
        </w:tc>
        <w:tc>
          <w:tcPr>
            <w:tcW w:w="3744" w:type="dxa"/>
          </w:tcPr>
          <w:p w:rsidR="00000000" w:rsidRDefault="00F9086F">
            <w:pPr>
              <w:pStyle w:val="Tabletext"/>
            </w:pPr>
          </w:p>
        </w:tc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  <w:tc>
          <w:tcPr>
            <w:tcW w:w="1152" w:type="dxa"/>
          </w:tcPr>
          <w:p w:rsidR="00000000" w:rsidRDefault="00F9086F">
            <w:pPr>
              <w:pStyle w:val="Tabletext"/>
            </w:pPr>
          </w:p>
        </w:tc>
        <w:tc>
          <w:tcPr>
            <w:tcW w:w="3744" w:type="dxa"/>
          </w:tcPr>
          <w:p w:rsidR="00000000" w:rsidRDefault="00F9086F">
            <w:pPr>
              <w:pStyle w:val="Tabletext"/>
            </w:pPr>
          </w:p>
        </w:tc>
        <w:tc>
          <w:tcPr>
            <w:tcW w:w="2304" w:type="dxa"/>
          </w:tcPr>
          <w:p w:rsidR="00000000" w:rsidRDefault="00F9086F">
            <w:pPr>
              <w:pStyle w:val="Tabletext"/>
            </w:pPr>
          </w:p>
        </w:tc>
      </w:tr>
    </w:tbl>
    <w:p w:rsidR="00000000" w:rsidRDefault="00F9086F"/>
    <w:p w:rsidR="00000000" w:rsidRDefault="00F9086F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BD00B2">
        <w:rPr>
          <w:noProof/>
        </w:rPr>
        <w:t>3</w:t>
      </w:r>
      <w:r>
        <w:rPr>
          <w:noProof/>
        </w:rPr>
        <w:fldChar w:fldCharType="end"/>
      </w:r>
    </w:p>
    <w:p w:rsidR="00000000" w:rsidRDefault="00F9086F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BD00B2">
        <w:t xml:space="preserve">Use-Case </w:t>
      </w:r>
      <w:proofErr w:type="spellStart"/>
      <w:r w:rsidR="00BD00B2">
        <w:t>Specification</w:t>
      </w:r>
      <w:proofErr w:type="spellEnd"/>
      <w:r w:rsidR="00BD00B2">
        <w:t>: &lt;Gerente&gt;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F9086F">
      <w:pPr>
        <w:pStyle w:val="InfoBlue"/>
      </w:pPr>
    </w:p>
    <w:p w:rsidR="00000000" w:rsidRDefault="00F9086F">
      <w:pPr>
        <w:pStyle w:val="Ttulo1"/>
      </w:pPr>
      <w:bookmarkStart w:id="2" w:name="_Toc423410238"/>
      <w:bookmarkStart w:id="3" w:name="_Toc425054504"/>
      <w:bookmarkStart w:id="4" w:name="_Toc508098429"/>
      <w:r>
        <w:t xml:space="preserve">Use-Case </w:t>
      </w:r>
      <w:proofErr w:type="spellStart"/>
      <w:r>
        <w:t>Name</w:t>
      </w:r>
      <w:bookmarkEnd w:id="4"/>
      <w:proofErr w:type="spellEnd"/>
      <w:r>
        <w:t xml:space="preserve"> </w:t>
      </w:r>
    </w:p>
    <w:p w:rsidR="00BD00B2" w:rsidRDefault="00F9086F" w:rsidP="00BD00B2">
      <w:pPr>
        <w:pStyle w:val="Ttulo2"/>
      </w:pPr>
      <w:bookmarkStart w:id="5" w:name="_Toc508098430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"/>
      <w:bookmarkEnd w:id="3"/>
      <w:bookmarkEnd w:id="5"/>
      <w:proofErr w:type="spellEnd"/>
    </w:p>
    <w:p w:rsidR="00BD00B2" w:rsidRPr="00BD00B2" w:rsidRDefault="00BD00B2" w:rsidP="00BD00B2">
      <w:pPr>
        <w:ind w:left="720"/>
      </w:pPr>
      <w:r>
        <w:t xml:space="preserve">En este documento se </w:t>
      </w:r>
      <w:proofErr w:type="gramStart"/>
      <w:r>
        <w:t>analizara</w:t>
      </w:r>
      <w:proofErr w:type="gramEnd"/>
      <w:r>
        <w:t xml:space="preserve"> los casos de uso para el administrador o gerente para el desarrollo del sistema.</w:t>
      </w:r>
    </w:p>
    <w:p w:rsidR="00000000" w:rsidRDefault="00F9086F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</w:t>
      </w:r>
      <w:r>
        <w:t xml:space="preserve">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8"/>
      <w:proofErr w:type="spellEnd"/>
    </w:p>
    <w:p w:rsidR="00A23FE7" w:rsidRPr="00A23FE7" w:rsidRDefault="00F9086F" w:rsidP="00A23FE7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D00B2" w:rsidRDefault="00BD00B2" w:rsidP="00A23FE7">
      <w:pPr>
        <w:numPr>
          <w:ilvl w:val="0"/>
          <w:numId w:val="22"/>
        </w:numPr>
      </w:pPr>
      <w:r>
        <w:t>El gerente es el encargado de dar de alta a los tipos de usuario</w:t>
      </w:r>
      <w:r w:rsidR="00A23FE7">
        <w:t xml:space="preserve"> dentro del sistema</w:t>
      </w:r>
    </w:p>
    <w:p w:rsidR="00BD00B2" w:rsidRDefault="00BD00B2" w:rsidP="00A23FE7">
      <w:pPr>
        <w:numPr>
          <w:ilvl w:val="0"/>
          <w:numId w:val="22"/>
        </w:numPr>
      </w:pPr>
      <w:r>
        <w:t>Definirá los roles de los contadores, ¿Qué pueden hacer en el sistema y a qué?</w:t>
      </w:r>
    </w:p>
    <w:p w:rsidR="00A23FE7" w:rsidRDefault="00A23FE7" w:rsidP="00A23FE7">
      <w:pPr>
        <w:numPr>
          <w:ilvl w:val="0"/>
          <w:numId w:val="22"/>
        </w:numPr>
      </w:pPr>
      <w:r>
        <w:t>Supervisa lo que se hace dentro del sistema.</w:t>
      </w:r>
    </w:p>
    <w:p w:rsidR="00000000" w:rsidRDefault="00F9086F">
      <w:pPr>
        <w:pStyle w:val="Ttulo2"/>
        <w:widowControl/>
      </w:pPr>
      <w:bookmarkStart w:id="12" w:name="_Toc423410241"/>
      <w:bookmarkStart w:id="13" w:name="_Toc425054507"/>
      <w:bookmarkStart w:id="14" w:name="_Toc508098433"/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bookmarkEnd w:id="12"/>
      <w:bookmarkEnd w:id="13"/>
      <w:bookmarkEnd w:id="14"/>
      <w:proofErr w:type="spellEnd"/>
    </w:p>
    <w:p w:rsidR="00000000" w:rsidRDefault="00F9086F">
      <w:pPr>
        <w:pStyle w:val="Ttulo3"/>
        <w:widowControl/>
      </w:pPr>
      <w:bookmarkStart w:id="15" w:name="_Toc423410242"/>
      <w:bookmarkStart w:id="16" w:name="_Toc425054508"/>
      <w:bookmarkStart w:id="17" w:name="_Toc508098434"/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Flow &gt;</w:t>
      </w:r>
      <w:bookmarkEnd w:id="15"/>
      <w:bookmarkEnd w:id="16"/>
      <w:bookmarkEnd w:id="17"/>
    </w:p>
    <w:p w:rsidR="00A23FE7" w:rsidRPr="00BD00B2" w:rsidRDefault="00A23FE7" w:rsidP="00A23FE7">
      <w:pPr>
        <w:ind w:left="720"/>
      </w:pPr>
      <w:r>
        <w:t>Si es necesario tendrá las funciones de CRUD para empleado, nómina y cuota, para solucionar posibles fallas administrativas.</w:t>
      </w:r>
    </w:p>
    <w:p w:rsidR="00000000" w:rsidRDefault="00F9086F" w:rsidP="00A23FE7">
      <w:pPr>
        <w:pStyle w:val="Ttulo4"/>
        <w:widowControl/>
        <w:numPr>
          <w:ilvl w:val="0"/>
          <w:numId w:val="0"/>
        </w:numPr>
        <w:ind w:left="720"/>
      </w:pPr>
      <w:r w:rsidRPr="00A23FE7">
        <w:t xml:space="preserve">&lt; </w:t>
      </w:r>
      <w:proofErr w:type="spellStart"/>
      <w:r w:rsidRPr="00A23FE7">
        <w:t>An</w:t>
      </w:r>
      <w:proofErr w:type="spellEnd"/>
      <w:r w:rsidRPr="00A23FE7">
        <w:t xml:space="preserve"> </w:t>
      </w:r>
      <w:proofErr w:type="spellStart"/>
      <w:r w:rsidRPr="00A23FE7">
        <w:t>Alternative</w:t>
      </w:r>
      <w:proofErr w:type="spellEnd"/>
      <w:r w:rsidRPr="00A23FE7">
        <w:t xml:space="preserve"> </w:t>
      </w:r>
      <w:proofErr w:type="spellStart"/>
      <w:r w:rsidRPr="00A23FE7">
        <w:t>Subflow</w:t>
      </w:r>
      <w:proofErr w:type="spellEnd"/>
      <w:r w:rsidRPr="00A23FE7">
        <w:t xml:space="preserve"> &gt;</w:t>
      </w:r>
    </w:p>
    <w:p w:rsidR="00A23FE7" w:rsidRPr="00A23FE7" w:rsidRDefault="001E16EA" w:rsidP="001E16EA">
      <w:pPr>
        <w:ind w:left="720"/>
      </w:pPr>
      <w:r>
        <w:t>Puede agregar personal que tenga el rol de administrador para que realice dichas operaciones (bajo su responsabilidad)</w:t>
      </w:r>
    </w:p>
    <w:p w:rsidR="00AC1B87" w:rsidRPr="00AC1B87" w:rsidRDefault="00F9086F" w:rsidP="00AC1B87">
      <w:pPr>
        <w:pStyle w:val="Ttulo3"/>
        <w:widowControl/>
      </w:pPr>
      <w:bookmarkStart w:id="18" w:name="_Toc423410243"/>
      <w:bookmarkStart w:id="19" w:name="_Toc425054509"/>
      <w:bookmarkStart w:id="20" w:name="_Toc508098435"/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Flow &gt;</w:t>
      </w:r>
      <w:bookmarkEnd w:id="18"/>
      <w:bookmarkEnd w:id="19"/>
      <w:bookmarkEnd w:id="20"/>
    </w:p>
    <w:p w:rsidR="00AC1B87" w:rsidRDefault="00AC1B87" w:rsidP="00AC1B87">
      <w:pPr>
        <w:ind w:left="720"/>
      </w:pPr>
      <w:r>
        <w:t>Puede eliminar y modificar a los usuarios que están dentro del sistema, dependiendo de las funciones de la situación que el negocio lo requiera.</w:t>
      </w:r>
    </w:p>
    <w:p w:rsidR="00AC1B87" w:rsidRDefault="00AC1B87" w:rsidP="00AC1B87"/>
    <w:p w:rsidR="00AC1B87" w:rsidRPr="00AC1B87" w:rsidRDefault="00AC1B87" w:rsidP="00AC1B87">
      <w:pPr>
        <w:ind w:left="720"/>
      </w:pPr>
    </w:p>
    <w:p w:rsidR="00000000" w:rsidRDefault="00F9086F">
      <w:pPr>
        <w:pStyle w:val="Ttulo1"/>
      </w:pPr>
      <w:bookmarkStart w:id="21" w:name="_Toc423410251"/>
      <w:bookmarkStart w:id="22" w:name="_Toc425054510"/>
      <w:bookmarkStart w:id="23" w:name="_Toc508098436"/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bookmarkEnd w:id="21"/>
      <w:bookmarkEnd w:id="22"/>
      <w:bookmarkEnd w:id="23"/>
      <w:proofErr w:type="spellEnd"/>
    </w:p>
    <w:p w:rsidR="00000000" w:rsidRDefault="00F9086F">
      <w:pPr>
        <w:pStyle w:val="Ttulo2"/>
        <w:widowControl/>
      </w:pPr>
      <w:bookmarkStart w:id="24" w:name="_Toc423410252"/>
      <w:bookmarkStart w:id="25" w:name="_Toc425054511"/>
      <w:bookmarkStart w:id="26" w:name="_Toc508098437"/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bookmarkEnd w:id="24"/>
      <w:bookmarkEnd w:id="25"/>
      <w:bookmarkEnd w:id="26"/>
    </w:p>
    <w:p w:rsidR="00000000" w:rsidRDefault="00AC1B87" w:rsidP="00AC1B87">
      <w:pPr>
        <w:ind w:left="720"/>
      </w:pPr>
      <w:r>
        <w:t>No aplica</w:t>
      </w:r>
    </w:p>
    <w:p w:rsidR="00000000" w:rsidRDefault="00F9086F">
      <w:pPr>
        <w:pStyle w:val="Ttulo1"/>
        <w:widowControl/>
      </w:pPr>
      <w:bookmarkStart w:id="27" w:name="_Toc423410253"/>
      <w:bookmarkStart w:id="28" w:name="_Toc425054512"/>
      <w:bookmarkStart w:id="29" w:name="_Toc508098438"/>
      <w:proofErr w:type="spellStart"/>
      <w:r>
        <w:t>Preconditions</w:t>
      </w:r>
      <w:bookmarkEnd w:id="27"/>
      <w:bookmarkEnd w:id="28"/>
      <w:bookmarkEnd w:id="29"/>
      <w:proofErr w:type="spellEnd"/>
    </w:p>
    <w:p w:rsidR="00000000" w:rsidRDefault="00F9086F">
      <w:pPr>
        <w:pStyle w:val="Ttulo2"/>
        <w:widowControl/>
      </w:pPr>
      <w:bookmarkStart w:id="30" w:name="_Toc423410254"/>
      <w:bookmarkStart w:id="31" w:name="_Toc425054513"/>
      <w:bookmarkStart w:id="32" w:name="_Toc508098439"/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bookmarkEnd w:id="30"/>
      <w:bookmarkEnd w:id="31"/>
      <w:bookmarkEnd w:id="32"/>
    </w:p>
    <w:p w:rsidR="001E16EA" w:rsidRPr="001E16EA" w:rsidRDefault="001E16EA" w:rsidP="001E16EA">
      <w:pPr>
        <w:ind w:left="720"/>
      </w:pPr>
      <w:r>
        <w:t>Tiene que tener todos los derechos en el sistema por ello el debe tener el rol de “administrador”</w:t>
      </w:r>
    </w:p>
    <w:p w:rsidR="00000000" w:rsidRDefault="00F9086F">
      <w:pPr>
        <w:pStyle w:val="Ttulo1"/>
        <w:widowControl/>
      </w:pPr>
      <w:bookmarkStart w:id="33" w:name="_Toc423410255"/>
      <w:bookmarkStart w:id="34" w:name="_Toc425054514"/>
      <w:bookmarkStart w:id="35" w:name="_Toc508098440"/>
      <w:proofErr w:type="spellStart"/>
      <w:r>
        <w:t>Postconditions</w:t>
      </w:r>
      <w:bookmarkEnd w:id="33"/>
      <w:bookmarkEnd w:id="34"/>
      <w:bookmarkEnd w:id="35"/>
      <w:proofErr w:type="spellEnd"/>
    </w:p>
    <w:p w:rsidR="00000000" w:rsidRDefault="00F9086F">
      <w:pPr>
        <w:pStyle w:val="Ttulo2"/>
        <w:widowControl/>
      </w:pPr>
      <w:bookmarkStart w:id="36" w:name="_Toc423410256"/>
      <w:bookmarkStart w:id="37" w:name="_Toc425054515"/>
      <w:bookmarkStart w:id="38" w:name="_Toc508098441"/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bookmarkEnd w:id="36"/>
      <w:bookmarkEnd w:id="37"/>
      <w:bookmarkEnd w:id="38"/>
    </w:p>
    <w:p w:rsidR="001E16EA" w:rsidRPr="001E16EA" w:rsidRDefault="001E16EA" w:rsidP="001E16EA">
      <w:pPr>
        <w:ind w:left="720"/>
      </w:pPr>
      <w:r>
        <w:t>Cada falla deberá mandarle un mensaje de error.</w:t>
      </w:r>
    </w:p>
    <w:p w:rsidR="00000000" w:rsidRDefault="00F9086F">
      <w:pPr>
        <w:pStyle w:val="Ttulo1"/>
      </w:pPr>
      <w:bookmarkStart w:id="39" w:name="_Toc508098442"/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bookmarkEnd w:id="39"/>
      <w:proofErr w:type="spellEnd"/>
    </w:p>
    <w:p w:rsidR="00BD00B2" w:rsidRDefault="00F9086F" w:rsidP="001E16EA">
      <w:pPr>
        <w:pStyle w:val="Ttulo2"/>
      </w:pPr>
      <w:bookmarkStart w:id="40" w:name="_Toc508098443"/>
      <w:r>
        <w:t>&lt;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Point&gt;</w:t>
      </w:r>
      <w:bookmarkEnd w:id="40"/>
    </w:p>
    <w:p w:rsidR="001E16EA" w:rsidRPr="00092753" w:rsidRDefault="00092753" w:rsidP="001E16EA">
      <w:pPr>
        <w:ind w:left="720"/>
        <w:rPr>
          <w:u w:val="single"/>
        </w:rPr>
      </w:pPr>
      <w:r>
        <w:t>No aplica</w:t>
      </w:r>
      <w:bookmarkStart w:id="41" w:name="_GoBack"/>
      <w:bookmarkEnd w:id="41"/>
    </w:p>
    <w:sectPr w:rsidR="001E16EA" w:rsidRPr="0009275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86F" w:rsidRDefault="00F9086F">
      <w:pPr>
        <w:spacing w:line="240" w:lineRule="auto"/>
      </w:pPr>
      <w:r>
        <w:separator/>
      </w:r>
    </w:p>
  </w:endnote>
  <w:endnote w:type="continuationSeparator" w:id="0">
    <w:p w:rsidR="00F9086F" w:rsidRDefault="00F90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9086F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9086F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D00B2">
            <w:t xml:space="preserve">&lt;Company </w:t>
          </w:r>
          <w:proofErr w:type="spellStart"/>
          <w:r w:rsidR="00BD00B2">
            <w:t>Name</w:t>
          </w:r>
          <w:proofErr w:type="spellEnd"/>
          <w:r w:rsidR="00BD00B2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D00B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9086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F908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86F" w:rsidRDefault="00F9086F">
      <w:pPr>
        <w:spacing w:line="240" w:lineRule="auto"/>
      </w:pPr>
      <w:r>
        <w:separator/>
      </w:r>
    </w:p>
  </w:footnote>
  <w:footnote w:type="continuationSeparator" w:id="0">
    <w:p w:rsidR="00F9086F" w:rsidRDefault="00F90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9086F">
    <w:pPr>
      <w:rPr>
        <w:sz w:val="24"/>
      </w:rPr>
    </w:pPr>
  </w:p>
  <w:p w:rsidR="00000000" w:rsidRDefault="00F9086F">
    <w:pPr>
      <w:pBdr>
        <w:top w:val="single" w:sz="6" w:space="1" w:color="auto"/>
      </w:pBdr>
      <w:rPr>
        <w:sz w:val="24"/>
      </w:rPr>
    </w:pPr>
  </w:p>
  <w:p w:rsidR="00000000" w:rsidRDefault="00F908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BD00B2">
      <w:rPr>
        <w:rFonts w:ascii="Arial" w:hAnsi="Arial"/>
        <w:b/>
        <w:sz w:val="36"/>
      </w:rPr>
      <w:t xml:space="preserve">&lt;Company </w:t>
    </w:r>
    <w:proofErr w:type="spellStart"/>
    <w:r w:rsidR="00BD00B2">
      <w:rPr>
        <w:rFonts w:ascii="Arial" w:hAnsi="Arial"/>
        <w:b/>
        <w:sz w:val="36"/>
      </w:rPr>
      <w:t>Name</w:t>
    </w:r>
    <w:proofErr w:type="spellEnd"/>
    <w:r w:rsidR="00BD00B2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000" w:rsidRDefault="00F9086F">
    <w:pPr>
      <w:pBdr>
        <w:bottom w:val="single" w:sz="6" w:space="1" w:color="auto"/>
      </w:pBdr>
      <w:jc w:val="right"/>
      <w:rPr>
        <w:sz w:val="24"/>
      </w:rPr>
    </w:pPr>
  </w:p>
  <w:p w:rsidR="00000000" w:rsidRDefault="00F908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9086F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BD00B2">
            <w:t xml:space="preserve">&lt;Project </w:t>
          </w:r>
          <w:proofErr w:type="spellStart"/>
          <w:r w:rsidR="00BD00B2">
            <w:t>Name</w:t>
          </w:r>
          <w:proofErr w:type="spellEnd"/>
          <w:r w:rsidR="00BD00B2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F9086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9086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D00B2">
            <w:t xml:space="preserve">Use-Case </w:t>
          </w:r>
          <w:proofErr w:type="spellStart"/>
          <w:r w:rsidR="00BD00B2">
            <w:t>Specification</w:t>
          </w:r>
          <w:proofErr w:type="spellEnd"/>
          <w:r w:rsidR="00BD00B2">
            <w:t xml:space="preserve">: &lt;Use-Case </w:t>
          </w:r>
          <w:proofErr w:type="spellStart"/>
          <w:r w:rsidR="00BD00B2">
            <w:t>Name</w:t>
          </w:r>
          <w:proofErr w:type="spellEnd"/>
          <w:r w:rsidR="00BD00B2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F9086F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F9086F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000000" w:rsidRDefault="00F908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D7EE6"/>
    <w:multiLevelType w:val="hybridMultilevel"/>
    <w:tmpl w:val="1D4EA20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00B2"/>
    <w:rsid w:val="00092753"/>
    <w:rsid w:val="001E16EA"/>
    <w:rsid w:val="00A23FE7"/>
    <w:rsid w:val="00AC1B87"/>
    <w:rsid w:val="00BD00B2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D084AB"/>
  <w15:chartTrackingRefBased/>
  <w15:docId w15:val="{9BA519AD-D996-47AA-8786-054DB222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n\Documents\CUCEI\6&#176;%20Semestre\Ing.%20Software%20II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</TotalTime>
  <Pages>4</Pages>
  <Words>511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Adan</dc:creator>
  <cp:keywords/>
  <dc:description/>
  <cp:lastModifiedBy>PICENO ROQUE, ADAN OSWALDO</cp:lastModifiedBy>
  <cp:revision>2</cp:revision>
  <cp:lastPrinted>1601-01-01T00:00:00Z</cp:lastPrinted>
  <dcterms:created xsi:type="dcterms:W3CDTF">2019-02-22T20:36:00Z</dcterms:created>
  <dcterms:modified xsi:type="dcterms:W3CDTF">2019-02-22T20:54:00Z</dcterms:modified>
</cp:coreProperties>
</file>