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152" w:type="dxa"/>
        <w:tblLook w:val="04A0"/>
      </w:tblPr>
      <w:tblGrid>
        <w:gridCol w:w="931"/>
        <w:gridCol w:w="717"/>
        <w:gridCol w:w="717"/>
        <w:gridCol w:w="739"/>
        <w:gridCol w:w="783"/>
        <w:gridCol w:w="718"/>
        <w:gridCol w:w="717"/>
        <w:gridCol w:w="717"/>
        <w:gridCol w:w="717"/>
        <w:gridCol w:w="717"/>
        <w:gridCol w:w="717"/>
        <w:gridCol w:w="962"/>
      </w:tblGrid>
      <w:tr w:rsidR="00B0405A" w:rsidTr="005627C1">
        <w:tc>
          <w:tcPr>
            <w:tcW w:w="931" w:type="dxa"/>
            <w:vMerge w:val="restart"/>
          </w:tcPr>
          <w:p w:rsidR="00B0405A" w:rsidRPr="009D2D5F" w:rsidRDefault="00B0405A">
            <w:pPr>
              <w:rPr>
                <w:vertAlign w:val="subscript"/>
              </w:rPr>
            </w:pPr>
            <w:proofErr w:type="spellStart"/>
            <w:r>
              <w:t>lgK</w:t>
            </w:r>
            <w:r>
              <w:rPr>
                <w:vertAlign w:val="subscript"/>
              </w:rPr>
              <w:t>b</w:t>
            </w:r>
            <w:proofErr w:type="spellEnd"/>
          </w:p>
        </w:tc>
        <w:tc>
          <w:tcPr>
            <w:tcW w:w="1434" w:type="dxa"/>
            <w:gridSpan w:val="2"/>
            <w:shd w:val="clear" w:color="auto" w:fill="FFFF00"/>
          </w:tcPr>
          <w:p w:rsidR="00B0405A" w:rsidRDefault="00B0405A" w:rsidP="009D2D5F">
            <w:pPr>
              <w:jc w:val="center"/>
            </w:pPr>
            <w:r>
              <w:t>L +</w:t>
            </w:r>
            <w:r>
              <w:sym w:font="Symbol" w:char="F070"/>
            </w:r>
          </w:p>
        </w:tc>
        <w:tc>
          <w:tcPr>
            <w:tcW w:w="1522" w:type="dxa"/>
            <w:gridSpan w:val="2"/>
            <w:shd w:val="clear" w:color="auto" w:fill="C6D9F1" w:themeFill="text2" w:themeFillTint="33"/>
          </w:tcPr>
          <w:p w:rsidR="00B0405A" w:rsidRDefault="00B0405A" w:rsidP="009D2D5F">
            <w:pPr>
              <w:jc w:val="center"/>
            </w:pPr>
            <w:r>
              <w:t xml:space="preserve">L </w:t>
            </w:r>
            <w:proofErr w:type="spellStart"/>
            <w:r>
              <w:t>ko</w:t>
            </w:r>
            <w:proofErr w:type="spellEnd"/>
            <w:r>
              <w:t xml:space="preserve"> </w:t>
            </w:r>
            <w:r>
              <w:sym w:font="Symbol" w:char="F070"/>
            </w:r>
          </w:p>
        </w:tc>
        <w:tc>
          <w:tcPr>
            <w:tcW w:w="1435" w:type="dxa"/>
            <w:gridSpan w:val="2"/>
            <w:shd w:val="clear" w:color="auto" w:fill="C6D9F1" w:themeFill="text2" w:themeFillTint="33"/>
          </w:tcPr>
          <w:p w:rsidR="00B0405A" w:rsidRPr="000170AC" w:rsidRDefault="00B0405A" w:rsidP="009D2D5F">
            <w:pPr>
              <w:jc w:val="center"/>
            </w:pPr>
            <w:r>
              <w:t>L -</w:t>
            </w:r>
            <w:r>
              <w:sym w:font="Symbol" w:char="F070"/>
            </w:r>
            <w:r>
              <w:t xml:space="preserve"> </w:t>
            </w:r>
            <w:proofErr w:type="spellStart"/>
            <w:r>
              <w:t>rất</w:t>
            </w:r>
            <w:proofErr w:type="spellEnd"/>
            <w:r>
              <w:t xml:space="preserve"> </w:t>
            </w:r>
            <w:proofErr w:type="spellStart"/>
            <w:r>
              <w:t>yếu</w:t>
            </w:r>
            <w:proofErr w:type="spellEnd"/>
          </w:p>
        </w:tc>
        <w:tc>
          <w:tcPr>
            <w:tcW w:w="2868" w:type="dxa"/>
            <w:gridSpan w:val="4"/>
            <w:shd w:val="clear" w:color="auto" w:fill="EAF1DD" w:themeFill="accent3" w:themeFillTint="33"/>
          </w:tcPr>
          <w:p w:rsidR="00B0405A" w:rsidRPr="000170AC" w:rsidRDefault="00B0405A" w:rsidP="009D2D5F">
            <w:pPr>
              <w:jc w:val="center"/>
            </w:pPr>
            <w:r>
              <w:t>L -</w:t>
            </w:r>
            <w:r>
              <w:sym w:font="Symbol" w:char="F070"/>
            </w:r>
          </w:p>
        </w:tc>
        <w:tc>
          <w:tcPr>
            <w:tcW w:w="962" w:type="dxa"/>
          </w:tcPr>
          <w:p w:rsidR="00B0405A" w:rsidRDefault="00B0405A"/>
        </w:tc>
      </w:tr>
      <w:tr w:rsidR="002C7CE7" w:rsidTr="002C7CE7">
        <w:tc>
          <w:tcPr>
            <w:tcW w:w="931" w:type="dxa"/>
            <w:vMerge/>
          </w:tcPr>
          <w:p w:rsidR="002C7CE7" w:rsidRDefault="002C7CE7"/>
        </w:tc>
        <w:tc>
          <w:tcPr>
            <w:tcW w:w="717" w:type="dxa"/>
            <w:shd w:val="clear" w:color="auto" w:fill="FFFF00"/>
          </w:tcPr>
          <w:p w:rsidR="002C7CE7" w:rsidRPr="000170AC" w:rsidRDefault="002C7CE7" w:rsidP="00211158">
            <w:pPr>
              <w:rPr>
                <w:vertAlign w:val="superscript"/>
              </w:rPr>
            </w:pPr>
            <w:r w:rsidRPr="000170AC">
              <w:t>CN</w:t>
            </w:r>
            <w:r w:rsidRPr="000170AC">
              <w:rPr>
                <w:vertAlign w:val="superscript"/>
              </w:rPr>
              <w:t>-</w:t>
            </w:r>
          </w:p>
        </w:tc>
        <w:tc>
          <w:tcPr>
            <w:tcW w:w="717" w:type="dxa"/>
            <w:shd w:val="clear" w:color="auto" w:fill="FFFF00"/>
          </w:tcPr>
          <w:p w:rsidR="002C7CE7" w:rsidRPr="004838F7" w:rsidRDefault="002C7CE7">
            <w:pPr>
              <w:rPr>
                <w:vertAlign w:val="superscript"/>
              </w:rPr>
            </w:pPr>
            <w:r>
              <w:t>NO</w:t>
            </w:r>
            <w:r>
              <w:rPr>
                <w:vertAlign w:val="subscript"/>
              </w:rPr>
              <w:t>2</w:t>
            </w:r>
            <w:r>
              <w:rPr>
                <w:vertAlign w:val="superscript"/>
              </w:rPr>
              <w:t>-</w:t>
            </w:r>
          </w:p>
        </w:tc>
        <w:tc>
          <w:tcPr>
            <w:tcW w:w="739" w:type="dxa"/>
            <w:shd w:val="clear" w:color="auto" w:fill="C6D9F1" w:themeFill="text2" w:themeFillTint="33"/>
          </w:tcPr>
          <w:p w:rsidR="002C7CE7" w:rsidRPr="000170AC" w:rsidRDefault="002C7CE7">
            <w:pPr>
              <w:rPr>
                <w:vertAlign w:val="subscript"/>
              </w:rPr>
            </w:pPr>
            <w:r w:rsidRPr="000170AC">
              <w:t>NH</w:t>
            </w:r>
            <w:r w:rsidRPr="000170AC">
              <w:rPr>
                <w:vertAlign w:val="subscript"/>
              </w:rPr>
              <w:t>3</w:t>
            </w:r>
          </w:p>
        </w:tc>
        <w:tc>
          <w:tcPr>
            <w:tcW w:w="783" w:type="dxa"/>
            <w:shd w:val="clear" w:color="auto" w:fill="C6D9F1" w:themeFill="text2" w:themeFillTint="33"/>
          </w:tcPr>
          <w:p w:rsidR="002C7CE7" w:rsidRPr="002C7CE7" w:rsidRDefault="002C7CE7" w:rsidP="00211158">
            <w:pPr>
              <w:rPr>
                <w:vertAlign w:val="superscript"/>
              </w:rPr>
            </w:pPr>
            <w:commentRangeStart w:id="0"/>
            <w:r>
              <w:t>NCS</w:t>
            </w:r>
            <w:r>
              <w:rPr>
                <w:vertAlign w:val="superscript"/>
              </w:rPr>
              <w:t>-</w:t>
            </w:r>
            <w:commentRangeEnd w:id="0"/>
            <w:r w:rsidR="00B0405A">
              <w:rPr>
                <w:rStyle w:val="CommentReference"/>
              </w:rPr>
              <w:commentReference w:id="0"/>
            </w:r>
          </w:p>
        </w:tc>
        <w:tc>
          <w:tcPr>
            <w:tcW w:w="718" w:type="dxa"/>
            <w:shd w:val="clear" w:color="auto" w:fill="C6D9F1" w:themeFill="text2" w:themeFillTint="33"/>
          </w:tcPr>
          <w:p w:rsidR="002C7CE7" w:rsidRPr="000170AC" w:rsidRDefault="002C7CE7" w:rsidP="00211158">
            <w:pPr>
              <w:rPr>
                <w:vertAlign w:val="superscript"/>
              </w:rPr>
            </w:pPr>
            <w:r w:rsidRPr="000170AC">
              <w:t>OH</w:t>
            </w:r>
            <w:r w:rsidRPr="000170AC">
              <w:rPr>
                <w:vertAlign w:val="superscript"/>
              </w:rPr>
              <w:t>-</w:t>
            </w:r>
          </w:p>
        </w:tc>
        <w:tc>
          <w:tcPr>
            <w:tcW w:w="717" w:type="dxa"/>
            <w:shd w:val="clear" w:color="auto" w:fill="C6D9F1" w:themeFill="text2" w:themeFillTint="33"/>
          </w:tcPr>
          <w:p w:rsidR="002C7CE7" w:rsidRPr="000170AC" w:rsidRDefault="002C7CE7" w:rsidP="00211158">
            <w:pPr>
              <w:rPr>
                <w:vertAlign w:val="superscript"/>
              </w:rPr>
            </w:pPr>
            <w:r w:rsidRPr="000170AC">
              <w:t>F</w:t>
            </w:r>
            <w:r w:rsidRPr="000170AC">
              <w:rPr>
                <w:vertAlign w:val="superscript"/>
              </w:rPr>
              <w:t>-</w:t>
            </w:r>
          </w:p>
        </w:tc>
        <w:tc>
          <w:tcPr>
            <w:tcW w:w="717" w:type="dxa"/>
            <w:shd w:val="clear" w:color="auto" w:fill="EAF1DD" w:themeFill="accent3" w:themeFillTint="33"/>
          </w:tcPr>
          <w:p w:rsidR="002C7CE7" w:rsidRPr="000170AC" w:rsidRDefault="002C7CE7" w:rsidP="00211158">
            <w:pPr>
              <w:rPr>
                <w:vertAlign w:val="superscript"/>
              </w:rPr>
            </w:pPr>
            <w:commentRangeStart w:id="1"/>
            <w:r w:rsidRPr="000170AC">
              <w:t>SCN</w:t>
            </w:r>
            <w:r w:rsidRPr="000170AC">
              <w:rPr>
                <w:vertAlign w:val="superscript"/>
              </w:rPr>
              <w:t>-</w:t>
            </w:r>
            <w:commentRangeEnd w:id="1"/>
            <w:r w:rsidR="00B0405A">
              <w:rPr>
                <w:rStyle w:val="CommentReference"/>
              </w:rPr>
              <w:commentReference w:id="1"/>
            </w:r>
          </w:p>
        </w:tc>
        <w:tc>
          <w:tcPr>
            <w:tcW w:w="717" w:type="dxa"/>
            <w:shd w:val="clear" w:color="auto" w:fill="EAF1DD" w:themeFill="accent3" w:themeFillTint="33"/>
          </w:tcPr>
          <w:p w:rsidR="002C7CE7" w:rsidRPr="000170AC" w:rsidRDefault="002C7CE7" w:rsidP="00211158">
            <w:pPr>
              <w:rPr>
                <w:vertAlign w:val="superscript"/>
              </w:rPr>
            </w:pPr>
            <w:proofErr w:type="spellStart"/>
            <w:r w:rsidRPr="000170AC">
              <w:t>Cl</w:t>
            </w:r>
            <w:proofErr w:type="spellEnd"/>
            <w:r w:rsidRPr="000170AC">
              <w:rPr>
                <w:vertAlign w:val="superscript"/>
              </w:rPr>
              <w:t>-</w:t>
            </w:r>
          </w:p>
        </w:tc>
        <w:tc>
          <w:tcPr>
            <w:tcW w:w="717" w:type="dxa"/>
            <w:shd w:val="clear" w:color="auto" w:fill="EAF1DD" w:themeFill="accent3" w:themeFillTint="33"/>
          </w:tcPr>
          <w:p w:rsidR="002C7CE7" w:rsidRPr="000170AC" w:rsidRDefault="002C7CE7">
            <w:r w:rsidRPr="000170AC">
              <w:t>Br</w:t>
            </w:r>
            <w:r w:rsidRPr="000170AC">
              <w:rPr>
                <w:vertAlign w:val="superscript"/>
              </w:rPr>
              <w:t>-</w:t>
            </w:r>
          </w:p>
        </w:tc>
        <w:tc>
          <w:tcPr>
            <w:tcW w:w="717" w:type="dxa"/>
            <w:shd w:val="clear" w:color="auto" w:fill="EAF1DD" w:themeFill="accent3" w:themeFillTint="33"/>
          </w:tcPr>
          <w:p w:rsidR="002C7CE7" w:rsidRPr="000170AC" w:rsidRDefault="002C7CE7">
            <w:pPr>
              <w:rPr>
                <w:vertAlign w:val="superscript"/>
              </w:rPr>
            </w:pPr>
            <w:r w:rsidRPr="000170AC">
              <w:t>I</w:t>
            </w:r>
            <w:r w:rsidRPr="000170AC">
              <w:rPr>
                <w:vertAlign w:val="superscript"/>
              </w:rPr>
              <w:t>-</w:t>
            </w:r>
          </w:p>
        </w:tc>
        <w:tc>
          <w:tcPr>
            <w:tcW w:w="962" w:type="dxa"/>
          </w:tcPr>
          <w:p w:rsidR="002C7CE7" w:rsidRPr="00BF5593" w:rsidRDefault="002C7CE7">
            <w:pPr>
              <w:rPr>
                <w:vertAlign w:val="superscript"/>
              </w:rPr>
            </w:pPr>
            <w:r>
              <w:t>S</w:t>
            </w:r>
            <w:r>
              <w:rPr>
                <w:vertAlign w:val="subscript"/>
              </w:rPr>
              <w:t>2</w:t>
            </w:r>
            <w:r>
              <w:t>O</w:t>
            </w:r>
            <w:r>
              <w:rPr>
                <w:vertAlign w:val="subscript"/>
              </w:rPr>
              <w:t>3</w:t>
            </w:r>
            <w:r>
              <w:rPr>
                <w:vertAlign w:val="superscript"/>
              </w:rPr>
              <w:t>2-</w:t>
            </w:r>
          </w:p>
        </w:tc>
      </w:tr>
      <w:tr w:rsidR="002C7CE7" w:rsidTr="002C7CE7">
        <w:tc>
          <w:tcPr>
            <w:tcW w:w="931" w:type="dxa"/>
          </w:tcPr>
          <w:p w:rsidR="002C7CE7" w:rsidRDefault="002C7CE7">
            <w:r>
              <w:t>Ag</w:t>
            </w:r>
            <w:r>
              <w:rPr>
                <w:vertAlign w:val="superscript"/>
              </w:rPr>
              <w:t>+</w:t>
            </w:r>
            <w:r>
              <w:t>(2)</w:t>
            </w:r>
          </w:p>
          <w:p w:rsidR="002C7CE7" w:rsidRPr="0048617B" w:rsidRDefault="002C7CE7">
            <w:r>
              <w:t>(4)</w:t>
            </w:r>
          </w:p>
        </w:tc>
        <w:tc>
          <w:tcPr>
            <w:tcW w:w="717" w:type="dxa"/>
            <w:shd w:val="clear" w:color="auto" w:fill="FFFF00"/>
          </w:tcPr>
          <w:p w:rsidR="002C7CE7" w:rsidRPr="000170AC" w:rsidRDefault="002C7CE7" w:rsidP="00211158">
            <w:r w:rsidRPr="000170AC">
              <w:t>19,85</w:t>
            </w:r>
          </w:p>
          <w:p w:rsidR="002C7CE7" w:rsidRPr="000170AC" w:rsidRDefault="002C7CE7" w:rsidP="00211158">
            <w:r w:rsidRPr="000170AC">
              <w:t>19,42</w:t>
            </w:r>
          </w:p>
        </w:tc>
        <w:tc>
          <w:tcPr>
            <w:tcW w:w="717" w:type="dxa"/>
            <w:shd w:val="clear" w:color="auto" w:fill="FFFF00"/>
          </w:tcPr>
          <w:p w:rsidR="002C7CE7" w:rsidRPr="000170AC" w:rsidRDefault="002C7CE7">
            <w:r>
              <w:t>2,38</w:t>
            </w:r>
          </w:p>
        </w:tc>
        <w:tc>
          <w:tcPr>
            <w:tcW w:w="739" w:type="dxa"/>
            <w:shd w:val="clear" w:color="auto" w:fill="C6D9F1" w:themeFill="text2" w:themeFillTint="33"/>
          </w:tcPr>
          <w:p w:rsidR="002C7CE7" w:rsidRPr="000170AC" w:rsidRDefault="002C7CE7">
            <w:r w:rsidRPr="000170AC">
              <w:t>7,23</w:t>
            </w:r>
          </w:p>
        </w:tc>
        <w:tc>
          <w:tcPr>
            <w:tcW w:w="783" w:type="dxa"/>
            <w:shd w:val="clear" w:color="auto" w:fill="C6D9F1" w:themeFill="text2" w:themeFillTint="33"/>
          </w:tcPr>
          <w:p w:rsidR="002C7CE7" w:rsidRDefault="002C7CE7" w:rsidP="00211158">
            <w:r>
              <w:t>8,23</w:t>
            </w:r>
          </w:p>
          <w:p w:rsidR="002C7CE7" w:rsidRPr="000170AC" w:rsidRDefault="002C7CE7" w:rsidP="00211158">
            <w:r>
              <w:t>9,67</w:t>
            </w:r>
          </w:p>
        </w:tc>
        <w:tc>
          <w:tcPr>
            <w:tcW w:w="718" w:type="dxa"/>
            <w:shd w:val="clear" w:color="auto" w:fill="C6D9F1" w:themeFill="text2" w:themeFillTint="33"/>
          </w:tcPr>
          <w:p w:rsidR="002C7CE7" w:rsidRPr="000170AC" w:rsidRDefault="002C7CE7" w:rsidP="00211158">
            <w:r w:rsidRPr="000170AC">
              <w:t>4,0</w:t>
            </w:r>
          </w:p>
        </w:tc>
        <w:tc>
          <w:tcPr>
            <w:tcW w:w="717" w:type="dxa"/>
            <w:shd w:val="clear" w:color="auto" w:fill="C6D9F1" w:themeFill="text2" w:themeFillTint="33"/>
          </w:tcPr>
          <w:p w:rsidR="002C7CE7" w:rsidRPr="000170AC" w:rsidRDefault="002C7CE7" w:rsidP="00211158"/>
        </w:tc>
        <w:tc>
          <w:tcPr>
            <w:tcW w:w="717" w:type="dxa"/>
            <w:shd w:val="clear" w:color="auto" w:fill="EAF1DD" w:themeFill="accent3" w:themeFillTint="33"/>
          </w:tcPr>
          <w:p w:rsidR="002C7CE7" w:rsidRPr="000170AC" w:rsidRDefault="002C7CE7" w:rsidP="00211158">
            <w:r w:rsidRPr="000170AC">
              <w:t>8,23</w:t>
            </w:r>
          </w:p>
          <w:p w:rsidR="002C7CE7" w:rsidRPr="000170AC" w:rsidRDefault="002C7CE7" w:rsidP="00211158">
            <w:r w:rsidRPr="000170AC">
              <w:t>9,67</w:t>
            </w:r>
          </w:p>
        </w:tc>
        <w:tc>
          <w:tcPr>
            <w:tcW w:w="717" w:type="dxa"/>
            <w:shd w:val="clear" w:color="auto" w:fill="EAF1DD" w:themeFill="accent3" w:themeFillTint="33"/>
          </w:tcPr>
          <w:p w:rsidR="002C7CE7" w:rsidRPr="000170AC" w:rsidRDefault="002C7CE7" w:rsidP="00211158">
            <w:r w:rsidRPr="000170AC">
              <w:t>5,04</w:t>
            </w:r>
          </w:p>
          <w:p w:rsidR="002C7CE7" w:rsidRPr="000170AC" w:rsidRDefault="002C7CE7" w:rsidP="00211158">
            <w:r w:rsidRPr="000170AC">
              <w:t>5,3</w:t>
            </w:r>
          </w:p>
        </w:tc>
        <w:tc>
          <w:tcPr>
            <w:tcW w:w="717" w:type="dxa"/>
            <w:shd w:val="clear" w:color="auto" w:fill="EAF1DD" w:themeFill="accent3" w:themeFillTint="33"/>
          </w:tcPr>
          <w:p w:rsidR="002C7CE7" w:rsidRPr="000170AC" w:rsidRDefault="002C7CE7" w:rsidP="0048617B">
            <w:r w:rsidRPr="000170AC">
              <w:t>7,34</w:t>
            </w:r>
          </w:p>
          <w:p w:rsidR="002C7CE7" w:rsidRPr="000170AC" w:rsidRDefault="002C7CE7" w:rsidP="0048617B">
            <w:r w:rsidRPr="000170AC">
              <w:t>8,73</w:t>
            </w:r>
          </w:p>
        </w:tc>
        <w:tc>
          <w:tcPr>
            <w:tcW w:w="717" w:type="dxa"/>
            <w:shd w:val="clear" w:color="auto" w:fill="EAF1DD" w:themeFill="accent3" w:themeFillTint="33"/>
          </w:tcPr>
          <w:p w:rsidR="002C7CE7" w:rsidRPr="000170AC" w:rsidRDefault="002C7CE7">
            <w:r w:rsidRPr="000170AC">
              <w:t>11,74</w:t>
            </w:r>
          </w:p>
          <w:p w:rsidR="002C7CE7" w:rsidRPr="000170AC" w:rsidRDefault="002C7CE7">
            <w:r w:rsidRPr="000170AC">
              <w:t>13,1</w:t>
            </w:r>
          </w:p>
        </w:tc>
        <w:tc>
          <w:tcPr>
            <w:tcW w:w="962" w:type="dxa"/>
          </w:tcPr>
          <w:p w:rsidR="002C7CE7" w:rsidRDefault="002C7CE7">
            <w:r>
              <w:t>(1)8,6</w:t>
            </w:r>
          </w:p>
          <w:p w:rsidR="002C7CE7" w:rsidRDefault="002C7CE7">
            <w:r>
              <w:t>(2)13,46</w:t>
            </w:r>
          </w:p>
        </w:tc>
      </w:tr>
      <w:tr w:rsidR="002C7CE7" w:rsidTr="002C7CE7">
        <w:tc>
          <w:tcPr>
            <w:tcW w:w="931" w:type="dxa"/>
          </w:tcPr>
          <w:p w:rsidR="002C7CE7" w:rsidRDefault="002C7CE7">
            <w:r>
              <w:t>Al</w:t>
            </w:r>
            <w:r>
              <w:rPr>
                <w:vertAlign w:val="superscript"/>
              </w:rPr>
              <w:t>3+</w:t>
            </w:r>
            <w:r>
              <w:t>(4)</w:t>
            </w:r>
          </w:p>
          <w:p w:rsidR="002C7CE7" w:rsidRPr="004B24C6" w:rsidRDefault="002C7CE7">
            <w:r>
              <w:t>(6)</w:t>
            </w:r>
          </w:p>
        </w:tc>
        <w:tc>
          <w:tcPr>
            <w:tcW w:w="717" w:type="dxa"/>
            <w:shd w:val="clear" w:color="auto" w:fill="FFFF00"/>
          </w:tcPr>
          <w:p w:rsidR="002C7CE7" w:rsidRPr="000170AC" w:rsidRDefault="002C7CE7" w:rsidP="00211158"/>
        </w:tc>
        <w:tc>
          <w:tcPr>
            <w:tcW w:w="717" w:type="dxa"/>
            <w:shd w:val="clear" w:color="auto" w:fill="FFFF00"/>
          </w:tcPr>
          <w:p w:rsidR="002C7CE7" w:rsidRPr="000170AC" w:rsidRDefault="002C7CE7"/>
        </w:tc>
        <w:tc>
          <w:tcPr>
            <w:tcW w:w="739" w:type="dxa"/>
            <w:shd w:val="clear" w:color="auto" w:fill="C6D9F1" w:themeFill="text2" w:themeFillTint="33"/>
          </w:tcPr>
          <w:p w:rsidR="002C7CE7" w:rsidRPr="000170AC" w:rsidRDefault="002C7CE7"/>
        </w:tc>
        <w:tc>
          <w:tcPr>
            <w:tcW w:w="783" w:type="dxa"/>
            <w:shd w:val="clear" w:color="auto" w:fill="C6D9F1" w:themeFill="text2" w:themeFillTint="33"/>
          </w:tcPr>
          <w:p w:rsidR="002C7CE7" w:rsidRPr="000170AC" w:rsidRDefault="002C7CE7" w:rsidP="00211158"/>
        </w:tc>
        <w:tc>
          <w:tcPr>
            <w:tcW w:w="718" w:type="dxa"/>
            <w:shd w:val="clear" w:color="auto" w:fill="C6D9F1" w:themeFill="text2" w:themeFillTint="33"/>
          </w:tcPr>
          <w:p w:rsidR="002C7CE7" w:rsidRPr="000170AC" w:rsidRDefault="002C7CE7" w:rsidP="00211158">
            <w:r w:rsidRPr="000170AC">
              <w:t>33,0</w:t>
            </w:r>
          </w:p>
        </w:tc>
        <w:tc>
          <w:tcPr>
            <w:tcW w:w="717" w:type="dxa"/>
            <w:shd w:val="clear" w:color="auto" w:fill="C6D9F1" w:themeFill="text2" w:themeFillTint="33"/>
          </w:tcPr>
          <w:p w:rsidR="002C7CE7" w:rsidRPr="000170AC" w:rsidRDefault="002C7CE7" w:rsidP="00211158">
            <w:r w:rsidRPr="000170AC">
              <w:t>18,53</w:t>
            </w:r>
          </w:p>
          <w:p w:rsidR="002C7CE7" w:rsidRPr="000170AC" w:rsidRDefault="002C7CE7" w:rsidP="00211158">
            <w:r w:rsidRPr="000170AC">
              <w:t>20,67</w:t>
            </w:r>
          </w:p>
        </w:tc>
        <w:tc>
          <w:tcPr>
            <w:tcW w:w="717" w:type="dxa"/>
            <w:shd w:val="clear" w:color="auto" w:fill="EAF1DD" w:themeFill="accent3" w:themeFillTint="33"/>
          </w:tcPr>
          <w:p w:rsidR="002C7CE7" w:rsidRPr="000170AC" w:rsidRDefault="002C7CE7" w:rsidP="00211158"/>
        </w:tc>
        <w:tc>
          <w:tcPr>
            <w:tcW w:w="717" w:type="dxa"/>
            <w:shd w:val="clear" w:color="auto" w:fill="EAF1DD" w:themeFill="accent3" w:themeFillTint="33"/>
          </w:tcPr>
          <w:p w:rsidR="002C7CE7" w:rsidRPr="000170AC" w:rsidRDefault="002C7CE7" w:rsidP="00211158"/>
        </w:tc>
        <w:tc>
          <w:tcPr>
            <w:tcW w:w="717" w:type="dxa"/>
            <w:shd w:val="clear" w:color="auto" w:fill="EAF1DD" w:themeFill="accent3" w:themeFillTint="33"/>
          </w:tcPr>
          <w:p w:rsidR="002C7CE7" w:rsidRPr="000170AC" w:rsidRDefault="002C7CE7" w:rsidP="0048617B"/>
        </w:tc>
        <w:tc>
          <w:tcPr>
            <w:tcW w:w="717" w:type="dxa"/>
            <w:shd w:val="clear" w:color="auto" w:fill="EAF1DD" w:themeFill="accent3" w:themeFillTint="33"/>
          </w:tcPr>
          <w:p w:rsidR="002C7CE7" w:rsidRPr="000170AC" w:rsidRDefault="002C7CE7"/>
        </w:tc>
        <w:tc>
          <w:tcPr>
            <w:tcW w:w="962" w:type="dxa"/>
          </w:tcPr>
          <w:p w:rsidR="002C7CE7" w:rsidRDefault="002C7CE7"/>
        </w:tc>
      </w:tr>
      <w:tr w:rsidR="002C7CE7" w:rsidTr="002C7CE7">
        <w:tc>
          <w:tcPr>
            <w:tcW w:w="931" w:type="dxa"/>
          </w:tcPr>
          <w:p w:rsidR="002C7CE7" w:rsidRPr="0048617B" w:rsidRDefault="002C7CE7">
            <w:r>
              <w:t>Au</w:t>
            </w:r>
            <w:r>
              <w:rPr>
                <w:vertAlign w:val="superscript"/>
              </w:rPr>
              <w:t>+</w:t>
            </w:r>
            <w:r>
              <w:t>(2)</w:t>
            </w:r>
          </w:p>
        </w:tc>
        <w:tc>
          <w:tcPr>
            <w:tcW w:w="717" w:type="dxa"/>
            <w:shd w:val="clear" w:color="auto" w:fill="FFFF00"/>
          </w:tcPr>
          <w:p w:rsidR="002C7CE7" w:rsidRPr="000170AC" w:rsidRDefault="002C7CE7" w:rsidP="00211158">
            <w:r w:rsidRPr="000170AC">
              <w:t>38,3</w:t>
            </w:r>
          </w:p>
        </w:tc>
        <w:tc>
          <w:tcPr>
            <w:tcW w:w="717" w:type="dxa"/>
            <w:shd w:val="clear" w:color="auto" w:fill="FFFF00"/>
          </w:tcPr>
          <w:p w:rsidR="002C7CE7" w:rsidRPr="000170AC" w:rsidRDefault="002C7CE7"/>
        </w:tc>
        <w:tc>
          <w:tcPr>
            <w:tcW w:w="739" w:type="dxa"/>
            <w:shd w:val="clear" w:color="auto" w:fill="C6D9F1" w:themeFill="text2" w:themeFillTint="33"/>
          </w:tcPr>
          <w:p w:rsidR="002C7CE7" w:rsidRPr="000170AC" w:rsidRDefault="002C7CE7">
            <w:r w:rsidRPr="000170AC">
              <w:t>27</w:t>
            </w:r>
          </w:p>
        </w:tc>
        <w:tc>
          <w:tcPr>
            <w:tcW w:w="783" w:type="dxa"/>
            <w:shd w:val="clear" w:color="auto" w:fill="C6D9F1" w:themeFill="text2" w:themeFillTint="33"/>
          </w:tcPr>
          <w:p w:rsidR="002C7CE7" w:rsidRPr="000170AC" w:rsidRDefault="002C7CE7" w:rsidP="00211158">
            <w:r>
              <w:t>23,0</w:t>
            </w:r>
          </w:p>
        </w:tc>
        <w:tc>
          <w:tcPr>
            <w:tcW w:w="718" w:type="dxa"/>
            <w:shd w:val="clear" w:color="auto" w:fill="C6D9F1" w:themeFill="text2" w:themeFillTint="33"/>
          </w:tcPr>
          <w:p w:rsidR="002C7CE7" w:rsidRPr="000170AC" w:rsidRDefault="002C7CE7" w:rsidP="00211158"/>
        </w:tc>
        <w:tc>
          <w:tcPr>
            <w:tcW w:w="717" w:type="dxa"/>
            <w:shd w:val="clear" w:color="auto" w:fill="C6D9F1" w:themeFill="text2" w:themeFillTint="33"/>
          </w:tcPr>
          <w:p w:rsidR="002C7CE7" w:rsidRPr="000170AC" w:rsidRDefault="002C7CE7" w:rsidP="00211158"/>
        </w:tc>
        <w:tc>
          <w:tcPr>
            <w:tcW w:w="717" w:type="dxa"/>
            <w:shd w:val="clear" w:color="auto" w:fill="EAF1DD" w:themeFill="accent3" w:themeFillTint="33"/>
          </w:tcPr>
          <w:p w:rsidR="002C7CE7" w:rsidRPr="000170AC" w:rsidRDefault="002C7CE7" w:rsidP="00211158">
            <w:r w:rsidRPr="000170AC">
              <w:t>25</w:t>
            </w:r>
          </w:p>
        </w:tc>
        <w:tc>
          <w:tcPr>
            <w:tcW w:w="717" w:type="dxa"/>
            <w:shd w:val="clear" w:color="auto" w:fill="EAF1DD" w:themeFill="accent3" w:themeFillTint="33"/>
          </w:tcPr>
          <w:p w:rsidR="002C7CE7" w:rsidRPr="000170AC" w:rsidRDefault="002C7CE7" w:rsidP="00211158">
            <w:r w:rsidRPr="000170AC">
              <w:t>9,42</w:t>
            </w:r>
          </w:p>
        </w:tc>
        <w:tc>
          <w:tcPr>
            <w:tcW w:w="717" w:type="dxa"/>
            <w:shd w:val="clear" w:color="auto" w:fill="EAF1DD" w:themeFill="accent3" w:themeFillTint="33"/>
          </w:tcPr>
          <w:p w:rsidR="002C7CE7" w:rsidRPr="000170AC" w:rsidRDefault="002C7CE7">
            <w:r w:rsidRPr="000170AC">
              <w:t>12,46</w:t>
            </w:r>
          </w:p>
        </w:tc>
        <w:tc>
          <w:tcPr>
            <w:tcW w:w="717" w:type="dxa"/>
            <w:shd w:val="clear" w:color="auto" w:fill="EAF1DD" w:themeFill="accent3" w:themeFillTint="33"/>
          </w:tcPr>
          <w:p w:rsidR="002C7CE7" w:rsidRPr="000170AC" w:rsidRDefault="002C7CE7"/>
        </w:tc>
        <w:tc>
          <w:tcPr>
            <w:tcW w:w="962" w:type="dxa"/>
          </w:tcPr>
          <w:p w:rsidR="002C7CE7" w:rsidRDefault="002C7CE7"/>
        </w:tc>
      </w:tr>
      <w:tr w:rsidR="002C7CE7" w:rsidTr="002C7CE7">
        <w:tc>
          <w:tcPr>
            <w:tcW w:w="931" w:type="dxa"/>
          </w:tcPr>
          <w:p w:rsidR="002C7CE7" w:rsidRPr="0048617B" w:rsidRDefault="002C7CE7">
            <w:r>
              <w:t>Au</w:t>
            </w:r>
            <w:r>
              <w:rPr>
                <w:vertAlign w:val="superscript"/>
              </w:rPr>
              <w:t>3+</w:t>
            </w:r>
            <w:r>
              <w:t>(4)</w:t>
            </w:r>
          </w:p>
        </w:tc>
        <w:tc>
          <w:tcPr>
            <w:tcW w:w="717" w:type="dxa"/>
            <w:shd w:val="clear" w:color="auto" w:fill="FFFF00"/>
          </w:tcPr>
          <w:p w:rsidR="002C7CE7" w:rsidRPr="000170AC" w:rsidRDefault="002C7CE7" w:rsidP="00211158">
            <w:r w:rsidRPr="000170AC">
              <w:t>56,0</w:t>
            </w:r>
          </w:p>
        </w:tc>
        <w:tc>
          <w:tcPr>
            <w:tcW w:w="717" w:type="dxa"/>
            <w:shd w:val="clear" w:color="auto" w:fill="FFFF00"/>
          </w:tcPr>
          <w:p w:rsidR="002C7CE7" w:rsidRPr="000170AC" w:rsidRDefault="002C7CE7"/>
        </w:tc>
        <w:tc>
          <w:tcPr>
            <w:tcW w:w="739" w:type="dxa"/>
            <w:shd w:val="clear" w:color="auto" w:fill="C6D9F1" w:themeFill="text2" w:themeFillTint="33"/>
          </w:tcPr>
          <w:p w:rsidR="002C7CE7" w:rsidRPr="000170AC" w:rsidRDefault="002C7CE7">
            <w:r w:rsidRPr="000170AC">
              <w:t>30</w:t>
            </w:r>
          </w:p>
        </w:tc>
        <w:tc>
          <w:tcPr>
            <w:tcW w:w="783" w:type="dxa"/>
            <w:shd w:val="clear" w:color="auto" w:fill="C6D9F1" w:themeFill="text2" w:themeFillTint="33"/>
          </w:tcPr>
          <w:p w:rsidR="002C7CE7" w:rsidRPr="000170AC" w:rsidRDefault="002C7CE7" w:rsidP="00211158">
            <w:r>
              <w:t>42,0</w:t>
            </w:r>
          </w:p>
        </w:tc>
        <w:tc>
          <w:tcPr>
            <w:tcW w:w="718" w:type="dxa"/>
            <w:shd w:val="clear" w:color="auto" w:fill="C6D9F1" w:themeFill="text2" w:themeFillTint="33"/>
          </w:tcPr>
          <w:p w:rsidR="002C7CE7" w:rsidRPr="000170AC" w:rsidRDefault="002C7CE7" w:rsidP="00211158"/>
        </w:tc>
        <w:tc>
          <w:tcPr>
            <w:tcW w:w="717" w:type="dxa"/>
            <w:shd w:val="clear" w:color="auto" w:fill="C6D9F1" w:themeFill="text2" w:themeFillTint="33"/>
          </w:tcPr>
          <w:p w:rsidR="002C7CE7" w:rsidRPr="000170AC" w:rsidRDefault="002C7CE7" w:rsidP="00211158"/>
        </w:tc>
        <w:tc>
          <w:tcPr>
            <w:tcW w:w="717" w:type="dxa"/>
            <w:shd w:val="clear" w:color="auto" w:fill="EAF1DD" w:themeFill="accent3" w:themeFillTint="33"/>
          </w:tcPr>
          <w:p w:rsidR="002C7CE7" w:rsidRPr="000170AC" w:rsidRDefault="002C7CE7" w:rsidP="00211158">
            <w:r w:rsidRPr="000170AC">
              <w:t>42</w:t>
            </w:r>
          </w:p>
        </w:tc>
        <w:tc>
          <w:tcPr>
            <w:tcW w:w="717" w:type="dxa"/>
            <w:shd w:val="clear" w:color="auto" w:fill="EAF1DD" w:themeFill="accent3" w:themeFillTint="33"/>
          </w:tcPr>
          <w:p w:rsidR="002C7CE7" w:rsidRPr="000170AC" w:rsidRDefault="002C7CE7" w:rsidP="00211158">
            <w:r w:rsidRPr="000170AC">
              <w:t>21,3</w:t>
            </w:r>
          </w:p>
        </w:tc>
        <w:tc>
          <w:tcPr>
            <w:tcW w:w="717" w:type="dxa"/>
            <w:shd w:val="clear" w:color="auto" w:fill="EAF1DD" w:themeFill="accent3" w:themeFillTint="33"/>
          </w:tcPr>
          <w:p w:rsidR="002C7CE7" w:rsidRPr="000170AC" w:rsidRDefault="002C7CE7">
            <w:r w:rsidRPr="000170AC">
              <w:t>31,5</w:t>
            </w:r>
          </w:p>
        </w:tc>
        <w:tc>
          <w:tcPr>
            <w:tcW w:w="717" w:type="dxa"/>
            <w:shd w:val="clear" w:color="auto" w:fill="EAF1DD" w:themeFill="accent3" w:themeFillTint="33"/>
          </w:tcPr>
          <w:p w:rsidR="002C7CE7" w:rsidRPr="000170AC" w:rsidRDefault="002C7CE7"/>
        </w:tc>
        <w:tc>
          <w:tcPr>
            <w:tcW w:w="962" w:type="dxa"/>
          </w:tcPr>
          <w:p w:rsidR="002C7CE7" w:rsidRDefault="002C7CE7"/>
        </w:tc>
      </w:tr>
      <w:tr w:rsidR="002C7CE7" w:rsidTr="002C7CE7">
        <w:tc>
          <w:tcPr>
            <w:tcW w:w="931" w:type="dxa"/>
          </w:tcPr>
          <w:p w:rsidR="002C7CE7" w:rsidRPr="004B24C6" w:rsidRDefault="002C7CE7">
            <w:r>
              <w:t>Be</w:t>
            </w:r>
            <w:r>
              <w:rPr>
                <w:vertAlign w:val="superscript"/>
              </w:rPr>
              <w:t>2+</w:t>
            </w:r>
            <w:r>
              <w:t>(4)</w:t>
            </w:r>
          </w:p>
        </w:tc>
        <w:tc>
          <w:tcPr>
            <w:tcW w:w="717" w:type="dxa"/>
            <w:shd w:val="clear" w:color="auto" w:fill="FFFF00"/>
          </w:tcPr>
          <w:p w:rsidR="002C7CE7" w:rsidRPr="000170AC" w:rsidRDefault="002C7CE7" w:rsidP="00211158"/>
        </w:tc>
        <w:tc>
          <w:tcPr>
            <w:tcW w:w="717" w:type="dxa"/>
            <w:shd w:val="clear" w:color="auto" w:fill="FFFF00"/>
          </w:tcPr>
          <w:p w:rsidR="002C7CE7" w:rsidRPr="000170AC" w:rsidRDefault="002C7CE7"/>
        </w:tc>
        <w:tc>
          <w:tcPr>
            <w:tcW w:w="739" w:type="dxa"/>
            <w:shd w:val="clear" w:color="auto" w:fill="C6D9F1" w:themeFill="text2" w:themeFillTint="33"/>
          </w:tcPr>
          <w:p w:rsidR="002C7CE7" w:rsidRPr="000170AC" w:rsidRDefault="002C7CE7"/>
        </w:tc>
        <w:tc>
          <w:tcPr>
            <w:tcW w:w="783" w:type="dxa"/>
            <w:shd w:val="clear" w:color="auto" w:fill="C6D9F1" w:themeFill="text2" w:themeFillTint="33"/>
          </w:tcPr>
          <w:p w:rsidR="002C7CE7" w:rsidRPr="000170AC" w:rsidRDefault="002C7CE7" w:rsidP="00211158"/>
        </w:tc>
        <w:tc>
          <w:tcPr>
            <w:tcW w:w="718" w:type="dxa"/>
            <w:shd w:val="clear" w:color="auto" w:fill="C6D9F1" w:themeFill="text2" w:themeFillTint="33"/>
          </w:tcPr>
          <w:p w:rsidR="002C7CE7" w:rsidRPr="000170AC" w:rsidRDefault="002C7CE7" w:rsidP="00211158">
            <w:r w:rsidRPr="000170AC">
              <w:t>15,0</w:t>
            </w:r>
          </w:p>
        </w:tc>
        <w:tc>
          <w:tcPr>
            <w:tcW w:w="717" w:type="dxa"/>
            <w:shd w:val="clear" w:color="auto" w:fill="C6D9F1" w:themeFill="text2" w:themeFillTint="33"/>
          </w:tcPr>
          <w:p w:rsidR="002C7CE7" w:rsidRPr="000170AC" w:rsidRDefault="002C7CE7" w:rsidP="00211158">
            <w:r w:rsidRPr="000170AC">
              <w:t>13,39</w:t>
            </w:r>
          </w:p>
        </w:tc>
        <w:tc>
          <w:tcPr>
            <w:tcW w:w="717" w:type="dxa"/>
            <w:shd w:val="clear" w:color="auto" w:fill="EAF1DD" w:themeFill="accent3" w:themeFillTint="33"/>
          </w:tcPr>
          <w:p w:rsidR="002C7CE7" w:rsidRPr="000170AC" w:rsidRDefault="002C7CE7" w:rsidP="00211158"/>
        </w:tc>
        <w:tc>
          <w:tcPr>
            <w:tcW w:w="717" w:type="dxa"/>
            <w:shd w:val="clear" w:color="auto" w:fill="EAF1DD" w:themeFill="accent3" w:themeFillTint="33"/>
          </w:tcPr>
          <w:p w:rsidR="002C7CE7" w:rsidRPr="000170AC" w:rsidRDefault="002C7CE7" w:rsidP="00211158"/>
        </w:tc>
        <w:tc>
          <w:tcPr>
            <w:tcW w:w="717" w:type="dxa"/>
            <w:shd w:val="clear" w:color="auto" w:fill="EAF1DD" w:themeFill="accent3" w:themeFillTint="33"/>
          </w:tcPr>
          <w:p w:rsidR="002C7CE7" w:rsidRPr="000170AC" w:rsidRDefault="002C7CE7"/>
        </w:tc>
        <w:tc>
          <w:tcPr>
            <w:tcW w:w="717" w:type="dxa"/>
            <w:shd w:val="clear" w:color="auto" w:fill="EAF1DD" w:themeFill="accent3" w:themeFillTint="33"/>
          </w:tcPr>
          <w:p w:rsidR="002C7CE7" w:rsidRPr="000170AC" w:rsidRDefault="002C7CE7"/>
        </w:tc>
        <w:tc>
          <w:tcPr>
            <w:tcW w:w="962" w:type="dxa"/>
          </w:tcPr>
          <w:p w:rsidR="002C7CE7" w:rsidRDefault="002C7CE7"/>
        </w:tc>
      </w:tr>
      <w:tr w:rsidR="002C7CE7" w:rsidTr="002C7CE7">
        <w:tc>
          <w:tcPr>
            <w:tcW w:w="931" w:type="dxa"/>
          </w:tcPr>
          <w:p w:rsidR="002C7CE7" w:rsidRPr="004B24C6" w:rsidRDefault="002C7CE7">
            <w:r>
              <w:t>Bi</w:t>
            </w:r>
            <w:r>
              <w:rPr>
                <w:vertAlign w:val="superscript"/>
              </w:rPr>
              <w:t>3+</w:t>
            </w:r>
            <w:r>
              <w:t>(6)</w:t>
            </w:r>
          </w:p>
        </w:tc>
        <w:tc>
          <w:tcPr>
            <w:tcW w:w="717" w:type="dxa"/>
            <w:shd w:val="clear" w:color="auto" w:fill="FFFF00"/>
          </w:tcPr>
          <w:p w:rsidR="002C7CE7" w:rsidRPr="000170AC" w:rsidRDefault="002C7CE7" w:rsidP="00211158"/>
        </w:tc>
        <w:tc>
          <w:tcPr>
            <w:tcW w:w="717" w:type="dxa"/>
            <w:shd w:val="clear" w:color="auto" w:fill="FFFF00"/>
          </w:tcPr>
          <w:p w:rsidR="002C7CE7" w:rsidRPr="000170AC" w:rsidRDefault="002C7CE7"/>
        </w:tc>
        <w:tc>
          <w:tcPr>
            <w:tcW w:w="739" w:type="dxa"/>
            <w:shd w:val="clear" w:color="auto" w:fill="C6D9F1" w:themeFill="text2" w:themeFillTint="33"/>
          </w:tcPr>
          <w:p w:rsidR="002C7CE7" w:rsidRPr="000170AC" w:rsidRDefault="002C7CE7"/>
        </w:tc>
        <w:tc>
          <w:tcPr>
            <w:tcW w:w="783" w:type="dxa"/>
            <w:shd w:val="clear" w:color="auto" w:fill="C6D9F1" w:themeFill="text2" w:themeFillTint="33"/>
          </w:tcPr>
          <w:p w:rsidR="002C7CE7" w:rsidRPr="000170AC" w:rsidRDefault="002C7CE7" w:rsidP="00211158">
            <w:r>
              <w:t>4,23</w:t>
            </w:r>
          </w:p>
        </w:tc>
        <w:tc>
          <w:tcPr>
            <w:tcW w:w="718" w:type="dxa"/>
            <w:shd w:val="clear" w:color="auto" w:fill="C6D9F1" w:themeFill="text2" w:themeFillTint="33"/>
          </w:tcPr>
          <w:p w:rsidR="002C7CE7" w:rsidRPr="000170AC" w:rsidRDefault="002C7CE7" w:rsidP="00211158">
            <w:r w:rsidRPr="000170AC">
              <w:t>35,2</w:t>
            </w:r>
          </w:p>
        </w:tc>
        <w:tc>
          <w:tcPr>
            <w:tcW w:w="717" w:type="dxa"/>
            <w:shd w:val="clear" w:color="auto" w:fill="C6D9F1" w:themeFill="text2" w:themeFillTint="33"/>
          </w:tcPr>
          <w:p w:rsidR="002C7CE7" w:rsidRPr="000170AC" w:rsidRDefault="002C7CE7" w:rsidP="00211158"/>
        </w:tc>
        <w:tc>
          <w:tcPr>
            <w:tcW w:w="717" w:type="dxa"/>
            <w:shd w:val="clear" w:color="auto" w:fill="EAF1DD" w:themeFill="accent3" w:themeFillTint="33"/>
          </w:tcPr>
          <w:p w:rsidR="002C7CE7" w:rsidRPr="000170AC" w:rsidRDefault="002C7CE7" w:rsidP="00211158">
            <w:r w:rsidRPr="000170AC">
              <w:t>4,23</w:t>
            </w:r>
          </w:p>
        </w:tc>
        <w:tc>
          <w:tcPr>
            <w:tcW w:w="717" w:type="dxa"/>
            <w:shd w:val="clear" w:color="auto" w:fill="EAF1DD" w:themeFill="accent3" w:themeFillTint="33"/>
          </w:tcPr>
          <w:p w:rsidR="002C7CE7" w:rsidRPr="000170AC" w:rsidRDefault="002C7CE7" w:rsidP="00211158">
            <w:r w:rsidRPr="000170AC">
              <w:t>6,42</w:t>
            </w:r>
          </w:p>
        </w:tc>
        <w:tc>
          <w:tcPr>
            <w:tcW w:w="717" w:type="dxa"/>
            <w:shd w:val="clear" w:color="auto" w:fill="EAF1DD" w:themeFill="accent3" w:themeFillTint="33"/>
          </w:tcPr>
          <w:p w:rsidR="002C7CE7" w:rsidRPr="000170AC" w:rsidRDefault="002C7CE7">
            <w:r w:rsidRPr="000170AC">
              <w:t>9,52</w:t>
            </w:r>
          </w:p>
        </w:tc>
        <w:tc>
          <w:tcPr>
            <w:tcW w:w="717" w:type="dxa"/>
            <w:shd w:val="clear" w:color="auto" w:fill="EAF1DD" w:themeFill="accent3" w:themeFillTint="33"/>
          </w:tcPr>
          <w:p w:rsidR="002C7CE7" w:rsidRPr="000170AC" w:rsidRDefault="002C7CE7">
            <w:r w:rsidRPr="000170AC">
              <w:t>19,1</w:t>
            </w:r>
          </w:p>
        </w:tc>
        <w:tc>
          <w:tcPr>
            <w:tcW w:w="962" w:type="dxa"/>
          </w:tcPr>
          <w:p w:rsidR="002C7CE7" w:rsidRDefault="002C7CE7"/>
        </w:tc>
      </w:tr>
      <w:tr w:rsidR="002C7CE7" w:rsidTr="002C7CE7">
        <w:tc>
          <w:tcPr>
            <w:tcW w:w="931" w:type="dxa"/>
          </w:tcPr>
          <w:p w:rsidR="002C7CE7" w:rsidRDefault="002C7CE7">
            <w:r>
              <w:t>Cd</w:t>
            </w:r>
            <w:r>
              <w:rPr>
                <w:vertAlign w:val="superscript"/>
              </w:rPr>
              <w:t>2+</w:t>
            </w:r>
            <w:r>
              <w:t>(4)</w:t>
            </w:r>
          </w:p>
          <w:p w:rsidR="002C7CE7" w:rsidRPr="004B24C6" w:rsidRDefault="002C7CE7">
            <w:r>
              <w:t>(6)</w:t>
            </w:r>
          </w:p>
        </w:tc>
        <w:tc>
          <w:tcPr>
            <w:tcW w:w="717" w:type="dxa"/>
            <w:shd w:val="clear" w:color="auto" w:fill="FFFF00"/>
          </w:tcPr>
          <w:p w:rsidR="002C7CE7" w:rsidRPr="000170AC" w:rsidRDefault="002C7CE7" w:rsidP="00211158">
            <w:r w:rsidRPr="000170AC">
              <w:t>17,11</w:t>
            </w:r>
          </w:p>
        </w:tc>
        <w:tc>
          <w:tcPr>
            <w:tcW w:w="717" w:type="dxa"/>
            <w:shd w:val="clear" w:color="auto" w:fill="FFFF00"/>
          </w:tcPr>
          <w:p w:rsidR="002C7CE7" w:rsidRPr="000170AC" w:rsidRDefault="002C7CE7">
            <w:r>
              <w:t>3,10</w:t>
            </w:r>
          </w:p>
        </w:tc>
        <w:tc>
          <w:tcPr>
            <w:tcW w:w="739" w:type="dxa"/>
            <w:shd w:val="clear" w:color="auto" w:fill="C6D9F1" w:themeFill="text2" w:themeFillTint="33"/>
          </w:tcPr>
          <w:p w:rsidR="002C7CE7" w:rsidRPr="000170AC" w:rsidRDefault="002C7CE7">
            <w:r w:rsidRPr="000170AC">
              <w:t>6,56</w:t>
            </w:r>
          </w:p>
          <w:p w:rsidR="002C7CE7" w:rsidRPr="000170AC" w:rsidRDefault="002C7CE7">
            <w:r w:rsidRPr="000170AC">
              <w:t>4,56</w:t>
            </w:r>
          </w:p>
        </w:tc>
        <w:tc>
          <w:tcPr>
            <w:tcW w:w="783" w:type="dxa"/>
            <w:shd w:val="clear" w:color="auto" w:fill="C6D9F1" w:themeFill="text2" w:themeFillTint="33"/>
          </w:tcPr>
          <w:p w:rsidR="002C7CE7" w:rsidRDefault="002C7CE7" w:rsidP="00211158">
            <w:r>
              <w:t>2,91</w:t>
            </w:r>
          </w:p>
          <w:p w:rsidR="002C7CE7" w:rsidRPr="000170AC" w:rsidRDefault="002C7CE7" w:rsidP="00211158">
            <w:r>
              <w:t>-0,83</w:t>
            </w:r>
          </w:p>
        </w:tc>
        <w:tc>
          <w:tcPr>
            <w:tcW w:w="718" w:type="dxa"/>
            <w:shd w:val="clear" w:color="auto" w:fill="C6D9F1" w:themeFill="text2" w:themeFillTint="33"/>
          </w:tcPr>
          <w:p w:rsidR="002C7CE7" w:rsidRPr="000170AC" w:rsidRDefault="002C7CE7" w:rsidP="00211158">
            <w:r w:rsidRPr="000170AC">
              <w:t>8,42</w:t>
            </w:r>
          </w:p>
        </w:tc>
        <w:tc>
          <w:tcPr>
            <w:tcW w:w="717" w:type="dxa"/>
            <w:shd w:val="clear" w:color="auto" w:fill="C6D9F1" w:themeFill="text2" w:themeFillTint="33"/>
          </w:tcPr>
          <w:p w:rsidR="002C7CE7" w:rsidRPr="000170AC" w:rsidRDefault="002C7CE7" w:rsidP="00211158"/>
        </w:tc>
        <w:tc>
          <w:tcPr>
            <w:tcW w:w="717" w:type="dxa"/>
            <w:shd w:val="clear" w:color="auto" w:fill="EAF1DD" w:themeFill="accent3" w:themeFillTint="33"/>
          </w:tcPr>
          <w:p w:rsidR="002C7CE7" w:rsidRPr="000170AC" w:rsidRDefault="002C7CE7" w:rsidP="00211158">
            <w:r w:rsidRPr="000170AC">
              <w:t>2,91</w:t>
            </w:r>
          </w:p>
        </w:tc>
        <w:tc>
          <w:tcPr>
            <w:tcW w:w="717" w:type="dxa"/>
            <w:shd w:val="clear" w:color="auto" w:fill="EAF1DD" w:themeFill="accent3" w:themeFillTint="33"/>
          </w:tcPr>
          <w:p w:rsidR="002C7CE7" w:rsidRPr="000170AC" w:rsidRDefault="002C7CE7" w:rsidP="00211158">
            <w:r w:rsidRPr="000170AC">
              <w:t>2,90</w:t>
            </w:r>
          </w:p>
          <w:p w:rsidR="002C7CE7" w:rsidRPr="000170AC" w:rsidRDefault="002C7CE7" w:rsidP="00211158">
            <w:r w:rsidRPr="000170AC">
              <w:t>2,58</w:t>
            </w:r>
          </w:p>
        </w:tc>
        <w:tc>
          <w:tcPr>
            <w:tcW w:w="717" w:type="dxa"/>
            <w:shd w:val="clear" w:color="auto" w:fill="EAF1DD" w:themeFill="accent3" w:themeFillTint="33"/>
          </w:tcPr>
          <w:p w:rsidR="002C7CE7" w:rsidRPr="000170AC" w:rsidRDefault="002C7CE7">
            <w:r w:rsidRPr="000170AC">
              <w:t>2,93</w:t>
            </w:r>
          </w:p>
        </w:tc>
        <w:tc>
          <w:tcPr>
            <w:tcW w:w="717" w:type="dxa"/>
            <w:shd w:val="clear" w:color="auto" w:fill="EAF1DD" w:themeFill="accent3" w:themeFillTint="33"/>
          </w:tcPr>
          <w:p w:rsidR="002C7CE7" w:rsidRPr="000170AC" w:rsidRDefault="002C7CE7">
            <w:r w:rsidRPr="000170AC">
              <w:t>5,41</w:t>
            </w:r>
          </w:p>
          <w:p w:rsidR="002C7CE7" w:rsidRPr="000170AC" w:rsidRDefault="002C7CE7">
            <w:r w:rsidRPr="000170AC">
              <w:t>6,0</w:t>
            </w:r>
          </w:p>
        </w:tc>
        <w:tc>
          <w:tcPr>
            <w:tcW w:w="962" w:type="dxa"/>
          </w:tcPr>
          <w:p w:rsidR="002C7CE7" w:rsidRDefault="002C7CE7">
            <w:r>
              <w:t>(2)6,46</w:t>
            </w:r>
          </w:p>
        </w:tc>
      </w:tr>
      <w:tr w:rsidR="002C7CE7" w:rsidTr="002C7CE7">
        <w:tc>
          <w:tcPr>
            <w:tcW w:w="931" w:type="dxa"/>
          </w:tcPr>
          <w:p w:rsidR="002C7CE7" w:rsidRPr="004B24C6" w:rsidRDefault="002C7CE7">
            <w:r>
              <w:t>Ce</w:t>
            </w:r>
            <w:r>
              <w:rPr>
                <w:vertAlign w:val="superscript"/>
              </w:rPr>
              <w:t>3+</w:t>
            </w:r>
            <w:r>
              <w:t>(</w:t>
            </w:r>
          </w:p>
        </w:tc>
        <w:tc>
          <w:tcPr>
            <w:tcW w:w="717" w:type="dxa"/>
            <w:shd w:val="clear" w:color="auto" w:fill="FFFF00"/>
          </w:tcPr>
          <w:p w:rsidR="002C7CE7" w:rsidRPr="000170AC" w:rsidRDefault="002C7CE7" w:rsidP="00211158"/>
        </w:tc>
        <w:tc>
          <w:tcPr>
            <w:tcW w:w="717" w:type="dxa"/>
            <w:shd w:val="clear" w:color="auto" w:fill="FFFF00"/>
          </w:tcPr>
          <w:p w:rsidR="002C7CE7" w:rsidRPr="000170AC" w:rsidRDefault="002C7CE7"/>
        </w:tc>
        <w:tc>
          <w:tcPr>
            <w:tcW w:w="739" w:type="dxa"/>
            <w:shd w:val="clear" w:color="auto" w:fill="C6D9F1" w:themeFill="text2" w:themeFillTint="33"/>
          </w:tcPr>
          <w:p w:rsidR="002C7CE7" w:rsidRPr="000170AC" w:rsidRDefault="002C7CE7"/>
        </w:tc>
        <w:tc>
          <w:tcPr>
            <w:tcW w:w="783" w:type="dxa"/>
            <w:shd w:val="clear" w:color="auto" w:fill="C6D9F1" w:themeFill="text2" w:themeFillTint="33"/>
          </w:tcPr>
          <w:p w:rsidR="002C7CE7" w:rsidRPr="000170AC" w:rsidRDefault="002C7CE7" w:rsidP="00211158"/>
        </w:tc>
        <w:tc>
          <w:tcPr>
            <w:tcW w:w="718" w:type="dxa"/>
            <w:shd w:val="clear" w:color="auto" w:fill="C6D9F1" w:themeFill="text2" w:themeFillTint="33"/>
          </w:tcPr>
          <w:p w:rsidR="002C7CE7" w:rsidRPr="000170AC" w:rsidRDefault="002C7CE7" w:rsidP="00211158"/>
        </w:tc>
        <w:tc>
          <w:tcPr>
            <w:tcW w:w="717" w:type="dxa"/>
            <w:shd w:val="clear" w:color="auto" w:fill="C6D9F1" w:themeFill="text2" w:themeFillTint="33"/>
          </w:tcPr>
          <w:p w:rsidR="002C7CE7" w:rsidRPr="000170AC" w:rsidRDefault="002C7CE7" w:rsidP="00211158"/>
        </w:tc>
        <w:tc>
          <w:tcPr>
            <w:tcW w:w="717" w:type="dxa"/>
            <w:shd w:val="clear" w:color="auto" w:fill="EAF1DD" w:themeFill="accent3" w:themeFillTint="33"/>
          </w:tcPr>
          <w:p w:rsidR="002C7CE7" w:rsidRPr="000170AC" w:rsidRDefault="002C7CE7" w:rsidP="00211158"/>
        </w:tc>
        <w:tc>
          <w:tcPr>
            <w:tcW w:w="717" w:type="dxa"/>
            <w:shd w:val="clear" w:color="auto" w:fill="EAF1DD" w:themeFill="accent3" w:themeFillTint="33"/>
          </w:tcPr>
          <w:p w:rsidR="002C7CE7" w:rsidRPr="000170AC" w:rsidRDefault="002C7CE7" w:rsidP="00211158"/>
        </w:tc>
        <w:tc>
          <w:tcPr>
            <w:tcW w:w="717" w:type="dxa"/>
            <w:shd w:val="clear" w:color="auto" w:fill="EAF1DD" w:themeFill="accent3" w:themeFillTint="33"/>
          </w:tcPr>
          <w:p w:rsidR="002C7CE7" w:rsidRPr="000170AC" w:rsidRDefault="002C7CE7"/>
        </w:tc>
        <w:tc>
          <w:tcPr>
            <w:tcW w:w="717" w:type="dxa"/>
            <w:shd w:val="clear" w:color="auto" w:fill="EAF1DD" w:themeFill="accent3" w:themeFillTint="33"/>
          </w:tcPr>
          <w:p w:rsidR="002C7CE7" w:rsidRPr="000170AC" w:rsidRDefault="002C7CE7"/>
        </w:tc>
        <w:tc>
          <w:tcPr>
            <w:tcW w:w="962" w:type="dxa"/>
          </w:tcPr>
          <w:p w:rsidR="002C7CE7" w:rsidRDefault="002C7CE7"/>
        </w:tc>
      </w:tr>
      <w:tr w:rsidR="002C7CE7" w:rsidTr="002C7CE7">
        <w:tc>
          <w:tcPr>
            <w:tcW w:w="931" w:type="dxa"/>
          </w:tcPr>
          <w:p w:rsidR="002C7CE7" w:rsidRDefault="002C7CE7">
            <w:r>
              <w:t>Co</w:t>
            </w:r>
            <w:r>
              <w:rPr>
                <w:vertAlign w:val="superscript"/>
              </w:rPr>
              <w:t>2+</w:t>
            </w:r>
            <w:r>
              <w:t>(4)</w:t>
            </w:r>
          </w:p>
          <w:p w:rsidR="002C7CE7" w:rsidRPr="004B24C6" w:rsidRDefault="002C7CE7">
            <w:r>
              <w:t>(6)</w:t>
            </w:r>
          </w:p>
        </w:tc>
        <w:tc>
          <w:tcPr>
            <w:tcW w:w="717" w:type="dxa"/>
            <w:shd w:val="clear" w:color="auto" w:fill="FFFF00"/>
          </w:tcPr>
          <w:p w:rsidR="002C7CE7" w:rsidRPr="000170AC" w:rsidRDefault="002C7CE7" w:rsidP="00211158"/>
          <w:p w:rsidR="002C7CE7" w:rsidRPr="000170AC" w:rsidRDefault="002C7CE7" w:rsidP="00211158">
            <w:r w:rsidRPr="000170AC">
              <w:t>19,09</w:t>
            </w:r>
          </w:p>
        </w:tc>
        <w:tc>
          <w:tcPr>
            <w:tcW w:w="717" w:type="dxa"/>
            <w:shd w:val="clear" w:color="auto" w:fill="FFFF00"/>
          </w:tcPr>
          <w:p w:rsidR="002C7CE7" w:rsidRPr="000170AC" w:rsidRDefault="002C7CE7"/>
        </w:tc>
        <w:tc>
          <w:tcPr>
            <w:tcW w:w="739" w:type="dxa"/>
            <w:shd w:val="clear" w:color="auto" w:fill="C6D9F1" w:themeFill="text2" w:themeFillTint="33"/>
          </w:tcPr>
          <w:p w:rsidR="002C7CE7" w:rsidRPr="000170AC" w:rsidRDefault="002C7CE7">
            <w:r w:rsidRPr="000170AC">
              <w:t>5.07</w:t>
            </w:r>
          </w:p>
          <w:p w:rsidR="002C7CE7" w:rsidRPr="000170AC" w:rsidRDefault="002C7CE7">
            <w:r w:rsidRPr="000170AC">
              <w:t>4,39</w:t>
            </w:r>
          </w:p>
        </w:tc>
        <w:tc>
          <w:tcPr>
            <w:tcW w:w="783" w:type="dxa"/>
            <w:shd w:val="clear" w:color="auto" w:fill="C6D9F1" w:themeFill="text2" w:themeFillTint="33"/>
          </w:tcPr>
          <w:p w:rsidR="002C7CE7" w:rsidRPr="000170AC" w:rsidRDefault="002C7CE7" w:rsidP="00211158">
            <w:r>
              <w:t>2,3</w:t>
            </w:r>
          </w:p>
        </w:tc>
        <w:tc>
          <w:tcPr>
            <w:tcW w:w="718" w:type="dxa"/>
            <w:shd w:val="clear" w:color="auto" w:fill="C6D9F1" w:themeFill="text2" w:themeFillTint="33"/>
          </w:tcPr>
          <w:p w:rsidR="002C7CE7" w:rsidRPr="000170AC" w:rsidRDefault="002C7CE7" w:rsidP="00211158"/>
        </w:tc>
        <w:tc>
          <w:tcPr>
            <w:tcW w:w="717" w:type="dxa"/>
            <w:shd w:val="clear" w:color="auto" w:fill="C6D9F1" w:themeFill="text2" w:themeFillTint="33"/>
          </w:tcPr>
          <w:p w:rsidR="002C7CE7" w:rsidRPr="000170AC" w:rsidRDefault="002C7CE7" w:rsidP="00211158"/>
        </w:tc>
        <w:tc>
          <w:tcPr>
            <w:tcW w:w="717" w:type="dxa"/>
            <w:shd w:val="clear" w:color="auto" w:fill="EAF1DD" w:themeFill="accent3" w:themeFillTint="33"/>
          </w:tcPr>
          <w:p w:rsidR="002C7CE7" w:rsidRPr="000170AC" w:rsidRDefault="002C7CE7" w:rsidP="00211158">
            <w:r w:rsidRPr="000170AC">
              <w:t>-0,3</w:t>
            </w:r>
          </w:p>
        </w:tc>
        <w:tc>
          <w:tcPr>
            <w:tcW w:w="717" w:type="dxa"/>
            <w:shd w:val="clear" w:color="auto" w:fill="EAF1DD" w:themeFill="accent3" w:themeFillTint="33"/>
          </w:tcPr>
          <w:p w:rsidR="002C7CE7" w:rsidRPr="000170AC" w:rsidRDefault="002C7CE7" w:rsidP="00211158"/>
        </w:tc>
        <w:tc>
          <w:tcPr>
            <w:tcW w:w="717" w:type="dxa"/>
            <w:shd w:val="clear" w:color="auto" w:fill="EAF1DD" w:themeFill="accent3" w:themeFillTint="33"/>
          </w:tcPr>
          <w:p w:rsidR="002C7CE7" w:rsidRPr="000170AC" w:rsidRDefault="002C7CE7"/>
        </w:tc>
        <w:tc>
          <w:tcPr>
            <w:tcW w:w="717" w:type="dxa"/>
            <w:shd w:val="clear" w:color="auto" w:fill="EAF1DD" w:themeFill="accent3" w:themeFillTint="33"/>
          </w:tcPr>
          <w:p w:rsidR="002C7CE7" w:rsidRPr="000170AC" w:rsidRDefault="002C7CE7"/>
        </w:tc>
        <w:tc>
          <w:tcPr>
            <w:tcW w:w="962" w:type="dxa"/>
          </w:tcPr>
          <w:p w:rsidR="002C7CE7" w:rsidRDefault="002C7CE7"/>
        </w:tc>
      </w:tr>
      <w:tr w:rsidR="002C7CE7" w:rsidTr="002C7CE7">
        <w:tc>
          <w:tcPr>
            <w:tcW w:w="931" w:type="dxa"/>
          </w:tcPr>
          <w:p w:rsidR="002C7CE7" w:rsidRDefault="002C7CE7">
            <w:pPr>
              <w:rPr>
                <w:vertAlign w:val="superscript"/>
              </w:rPr>
            </w:pPr>
            <w:r>
              <w:t>Co</w:t>
            </w:r>
            <w:r>
              <w:rPr>
                <w:vertAlign w:val="superscript"/>
              </w:rPr>
              <w:t>3+</w:t>
            </w:r>
            <w:r w:rsidRPr="00845613">
              <w:t>(6)</w:t>
            </w:r>
          </w:p>
          <w:p w:rsidR="002C7CE7" w:rsidRPr="00845613" w:rsidRDefault="002C7CE7">
            <w:r w:rsidRPr="00845613">
              <w:t>(4)</w:t>
            </w:r>
          </w:p>
        </w:tc>
        <w:tc>
          <w:tcPr>
            <w:tcW w:w="717" w:type="dxa"/>
            <w:shd w:val="clear" w:color="auto" w:fill="FFFF00"/>
          </w:tcPr>
          <w:p w:rsidR="002C7CE7" w:rsidRPr="000170AC" w:rsidRDefault="002C7CE7" w:rsidP="00211158">
            <w:r w:rsidRPr="000170AC">
              <w:t>64,0</w:t>
            </w:r>
          </w:p>
        </w:tc>
        <w:tc>
          <w:tcPr>
            <w:tcW w:w="717" w:type="dxa"/>
            <w:shd w:val="clear" w:color="auto" w:fill="FFFF00"/>
          </w:tcPr>
          <w:p w:rsidR="002C7CE7" w:rsidRPr="000170AC" w:rsidRDefault="002C7CE7"/>
        </w:tc>
        <w:tc>
          <w:tcPr>
            <w:tcW w:w="739" w:type="dxa"/>
            <w:shd w:val="clear" w:color="auto" w:fill="C6D9F1" w:themeFill="text2" w:themeFillTint="33"/>
          </w:tcPr>
          <w:p w:rsidR="002C7CE7" w:rsidRPr="000170AC" w:rsidRDefault="002C7CE7">
            <w:r w:rsidRPr="000170AC">
              <w:t>35,21</w:t>
            </w:r>
          </w:p>
          <w:p w:rsidR="002C7CE7" w:rsidRPr="000170AC" w:rsidRDefault="002C7CE7">
            <w:r w:rsidRPr="000170AC">
              <w:t>25,7</w:t>
            </w:r>
          </w:p>
        </w:tc>
        <w:tc>
          <w:tcPr>
            <w:tcW w:w="783" w:type="dxa"/>
            <w:shd w:val="clear" w:color="auto" w:fill="C6D9F1" w:themeFill="text2" w:themeFillTint="33"/>
          </w:tcPr>
          <w:p w:rsidR="002C7CE7" w:rsidRPr="000170AC" w:rsidRDefault="002C7CE7" w:rsidP="00211158"/>
        </w:tc>
        <w:tc>
          <w:tcPr>
            <w:tcW w:w="718" w:type="dxa"/>
            <w:shd w:val="clear" w:color="auto" w:fill="C6D9F1" w:themeFill="text2" w:themeFillTint="33"/>
          </w:tcPr>
          <w:p w:rsidR="002C7CE7" w:rsidRPr="000170AC" w:rsidRDefault="002C7CE7" w:rsidP="00211158"/>
        </w:tc>
        <w:tc>
          <w:tcPr>
            <w:tcW w:w="717" w:type="dxa"/>
            <w:shd w:val="clear" w:color="auto" w:fill="C6D9F1" w:themeFill="text2" w:themeFillTint="33"/>
          </w:tcPr>
          <w:p w:rsidR="002C7CE7" w:rsidRPr="000170AC" w:rsidRDefault="002C7CE7" w:rsidP="00211158"/>
        </w:tc>
        <w:tc>
          <w:tcPr>
            <w:tcW w:w="717" w:type="dxa"/>
            <w:shd w:val="clear" w:color="auto" w:fill="EAF1DD" w:themeFill="accent3" w:themeFillTint="33"/>
          </w:tcPr>
          <w:p w:rsidR="002C7CE7" w:rsidRPr="000170AC" w:rsidRDefault="002C7CE7" w:rsidP="00211158"/>
        </w:tc>
        <w:tc>
          <w:tcPr>
            <w:tcW w:w="717" w:type="dxa"/>
            <w:shd w:val="clear" w:color="auto" w:fill="EAF1DD" w:themeFill="accent3" w:themeFillTint="33"/>
          </w:tcPr>
          <w:p w:rsidR="002C7CE7" w:rsidRPr="000170AC" w:rsidRDefault="002C7CE7" w:rsidP="00211158"/>
        </w:tc>
        <w:tc>
          <w:tcPr>
            <w:tcW w:w="717" w:type="dxa"/>
            <w:shd w:val="clear" w:color="auto" w:fill="EAF1DD" w:themeFill="accent3" w:themeFillTint="33"/>
          </w:tcPr>
          <w:p w:rsidR="002C7CE7" w:rsidRPr="000170AC" w:rsidRDefault="002C7CE7"/>
        </w:tc>
        <w:tc>
          <w:tcPr>
            <w:tcW w:w="717" w:type="dxa"/>
            <w:shd w:val="clear" w:color="auto" w:fill="EAF1DD" w:themeFill="accent3" w:themeFillTint="33"/>
          </w:tcPr>
          <w:p w:rsidR="002C7CE7" w:rsidRPr="000170AC" w:rsidRDefault="002C7CE7"/>
        </w:tc>
        <w:tc>
          <w:tcPr>
            <w:tcW w:w="962" w:type="dxa"/>
          </w:tcPr>
          <w:p w:rsidR="002C7CE7" w:rsidRDefault="002C7CE7"/>
        </w:tc>
      </w:tr>
      <w:tr w:rsidR="002C7CE7" w:rsidTr="002C7CE7">
        <w:tc>
          <w:tcPr>
            <w:tcW w:w="931" w:type="dxa"/>
          </w:tcPr>
          <w:p w:rsidR="002C7CE7" w:rsidRPr="004B24C6" w:rsidRDefault="002C7CE7">
            <w:r>
              <w:t>Cr</w:t>
            </w:r>
            <w:r>
              <w:rPr>
                <w:vertAlign w:val="superscript"/>
              </w:rPr>
              <w:t>3+</w:t>
            </w:r>
            <w:r>
              <w:t>(4)</w:t>
            </w:r>
          </w:p>
        </w:tc>
        <w:tc>
          <w:tcPr>
            <w:tcW w:w="717" w:type="dxa"/>
            <w:shd w:val="clear" w:color="auto" w:fill="FFFF00"/>
          </w:tcPr>
          <w:p w:rsidR="002C7CE7" w:rsidRPr="000170AC" w:rsidRDefault="002C7CE7" w:rsidP="00211158"/>
        </w:tc>
        <w:tc>
          <w:tcPr>
            <w:tcW w:w="717" w:type="dxa"/>
            <w:shd w:val="clear" w:color="auto" w:fill="FFFF00"/>
          </w:tcPr>
          <w:p w:rsidR="002C7CE7" w:rsidRPr="000170AC" w:rsidRDefault="002C7CE7"/>
        </w:tc>
        <w:tc>
          <w:tcPr>
            <w:tcW w:w="739" w:type="dxa"/>
            <w:shd w:val="clear" w:color="auto" w:fill="C6D9F1" w:themeFill="text2" w:themeFillTint="33"/>
          </w:tcPr>
          <w:p w:rsidR="002C7CE7" w:rsidRPr="000170AC" w:rsidRDefault="002C7CE7"/>
        </w:tc>
        <w:tc>
          <w:tcPr>
            <w:tcW w:w="783" w:type="dxa"/>
            <w:shd w:val="clear" w:color="auto" w:fill="C6D9F1" w:themeFill="text2" w:themeFillTint="33"/>
          </w:tcPr>
          <w:p w:rsidR="002C7CE7" w:rsidRPr="000170AC" w:rsidRDefault="002C7CE7" w:rsidP="00211158">
            <w:r>
              <w:t>6,1</w:t>
            </w:r>
          </w:p>
        </w:tc>
        <w:tc>
          <w:tcPr>
            <w:tcW w:w="718" w:type="dxa"/>
            <w:shd w:val="clear" w:color="auto" w:fill="C6D9F1" w:themeFill="text2" w:themeFillTint="33"/>
          </w:tcPr>
          <w:p w:rsidR="002C7CE7" w:rsidRPr="000170AC" w:rsidRDefault="002C7CE7" w:rsidP="00211158">
            <w:r w:rsidRPr="000170AC">
              <w:t>29,9</w:t>
            </w:r>
          </w:p>
        </w:tc>
        <w:tc>
          <w:tcPr>
            <w:tcW w:w="717" w:type="dxa"/>
            <w:shd w:val="clear" w:color="auto" w:fill="C6D9F1" w:themeFill="text2" w:themeFillTint="33"/>
          </w:tcPr>
          <w:p w:rsidR="002C7CE7" w:rsidRPr="000170AC" w:rsidRDefault="002C7CE7" w:rsidP="00211158"/>
        </w:tc>
        <w:tc>
          <w:tcPr>
            <w:tcW w:w="717" w:type="dxa"/>
            <w:shd w:val="clear" w:color="auto" w:fill="EAF1DD" w:themeFill="accent3" w:themeFillTint="33"/>
          </w:tcPr>
          <w:p w:rsidR="002C7CE7" w:rsidRPr="000170AC" w:rsidRDefault="002C7CE7" w:rsidP="00211158">
            <w:r w:rsidRPr="000170AC">
              <w:t>6,1</w:t>
            </w:r>
          </w:p>
        </w:tc>
        <w:tc>
          <w:tcPr>
            <w:tcW w:w="717" w:type="dxa"/>
            <w:shd w:val="clear" w:color="auto" w:fill="EAF1DD" w:themeFill="accent3" w:themeFillTint="33"/>
          </w:tcPr>
          <w:p w:rsidR="002C7CE7" w:rsidRPr="000170AC" w:rsidRDefault="002C7CE7" w:rsidP="00211158"/>
        </w:tc>
        <w:tc>
          <w:tcPr>
            <w:tcW w:w="717" w:type="dxa"/>
            <w:shd w:val="clear" w:color="auto" w:fill="EAF1DD" w:themeFill="accent3" w:themeFillTint="33"/>
          </w:tcPr>
          <w:p w:rsidR="002C7CE7" w:rsidRPr="000170AC" w:rsidRDefault="002C7CE7"/>
        </w:tc>
        <w:tc>
          <w:tcPr>
            <w:tcW w:w="717" w:type="dxa"/>
            <w:shd w:val="clear" w:color="auto" w:fill="EAF1DD" w:themeFill="accent3" w:themeFillTint="33"/>
          </w:tcPr>
          <w:p w:rsidR="002C7CE7" w:rsidRPr="000170AC" w:rsidRDefault="002C7CE7"/>
        </w:tc>
        <w:tc>
          <w:tcPr>
            <w:tcW w:w="962" w:type="dxa"/>
          </w:tcPr>
          <w:p w:rsidR="002C7CE7" w:rsidRDefault="002C7CE7"/>
        </w:tc>
      </w:tr>
      <w:tr w:rsidR="002C7CE7" w:rsidTr="002C7CE7">
        <w:tc>
          <w:tcPr>
            <w:tcW w:w="931" w:type="dxa"/>
          </w:tcPr>
          <w:p w:rsidR="002C7CE7" w:rsidRDefault="002C7CE7">
            <w:r>
              <w:t>Cu</w:t>
            </w:r>
            <w:r>
              <w:rPr>
                <w:vertAlign w:val="superscript"/>
              </w:rPr>
              <w:t>+</w:t>
            </w:r>
            <w:r>
              <w:t>(2)</w:t>
            </w:r>
          </w:p>
          <w:p w:rsidR="002C7CE7" w:rsidRPr="00975FD8" w:rsidRDefault="002C7CE7">
            <w:r>
              <w:t>(4)</w:t>
            </w:r>
          </w:p>
        </w:tc>
        <w:tc>
          <w:tcPr>
            <w:tcW w:w="717" w:type="dxa"/>
            <w:shd w:val="clear" w:color="auto" w:fill="FFFF00"/>
          </w:tcPr>
          <w:p w:rsidR="002C7CE7" w:rsidRPr="000170AC" w:rsidRDefault="002C7CE7" w:rsidP="00211158">
            <w:r w:rsidRPr="000170AC">
              <w:t>24,0</w:t>
            </w:r>
          </w:p>
          <w:p w:rsidR="002C7CE7" w:rsidRPr="000170AC" w:rsidRDefault="002C7CE7" w:rsidP="00211158">
            <w:r w:rsidRPr="000170AC">
              <w:t>30,3</w:t>
            </w:r>
          </w:p>
        </w:tc>
        <w:tc>
          <w:tcPr>
            <w:tcW w:w="717" w:type="dxa"/>
            <w:shd w:val="clear" w:color="auto" w:fill="FFFF00"/>
          </w:tcPr>
          <w:p w:rsidR="002C7CE7" w:rsidRPr="000170AC" w:rsidRDefault="002C7CE7"/>
        </w:tc>
        <w:tc>
          <w:tcPr>
            <w:tcW w:w="739" w:type="dxa"/>
            <w:shd w:val="clear" w:color="auto" w:fill="C6D9F1" w:themeFill="text2" w:themeFillTint="33"/>
          </w:tcPr>
          <w:p w:rsidR="002C7CE7" w:rsidRPr="000170AC" w:rsidRDefault="002C7CE7">
            <w:r w:rsidRPr="000170AC">
              <w:t>10,86</w:t>
            </w:r>
          </w:p>
        </w:tc>
        <w:tc>
          <w:tcPr>
            <w:tcW w:w="783" w:type="dxa"/>
            <w:shd w:val="clear" w:color="auto" w:fill="C6D9F1" w:themeFill="text2" w:themeFillTint="33"/>
          </w:tcPr>
          <w:p w:rsidR="002C7CE7" w:rsidRDefault="002C7CE7" w:rsidP="00211158">
            <w:r>
              <w:t>12,11</w:t>
            </w:r>
          </w:p>
          <w:p w:rsidR="002C7CE7" w:rsidRPr="000170AC" w:rsidRDefault="002C7CE7" w:rsidP="00211158">
            <w:r>
              <w:t>10,05</w:t>
            </w:r>
          </w:p>
        </w:tc>
        <w:tc>
          <w:tcPr>
            <w:tcW w:w="718" w:type="dxa"/>
            <w:shd w:val="clear" w:color="auto" w:fill="C6D9F1" w:themeFill="text2" w:themeFillTint="33"/>
          </w:tcPr>
          <w:p w:rsidR="002C7CE7" w:rsidRPr="000170AC" w:rsidRDefault="002C7CE7" w:rsidP="00211158"/>
        </w:tc>
        <w:tc>
          <w:tcPr>
            <w:tcW w:w="717" w:type="dxa"/>
            <w:shd w:val="clear" w:color="auto" w:fill="C6D9F1" w:themeFill="text2" w:themeFillTint="33"/>
          </w:tcPr>
          <w:p w:rsidR="002C7CE7" w:rsidRPr="000170AC" w:rsidRDefault="002C7CE7" w:rsidP="00211158"/>
        </w:tc>
        <w:tc>
          <w:tcPr>
            <w:tcW w:w="717" w:type="dxa"/>
            <w:shd w:val="clear" w:color="auto" w:fill="EAF1DD" w:themeFill="accent3" w:themeFillTint="33"/>
          </w:tcPr>
          <w:p w:rsidR="002C7CE7" w:rsidRPr="000170AC" w:rsidRDefault="002C7CE7" w:rsidP="00211158">
            <w:r w:rsidRPr="000170AC">
              <w:t>-</w:t>
            </w:r>
          </w:p>
          <w:p w:rsidR="002C7CE7" w:rsidRPr="000170AC" w:rsidRDefault="002C7CE7" w:rsidP="00211158">
            <w:r w:rsidRPr="000170AC">
              <w:t>10,05</w:t>
            </w:r>
          </w:p>
        </w:tc>
        <w:tc>
          <w:tcPr>
            <w:tcW w:w="717" w:type="dxa"/>
            <w:shd w:val="clear" w:color="auto" w:fill="EAF1DD" w:themeFill="accent3" w:themeFillTint="33"/>
          </w:tcPr>
          <w:p w:rsidR="002C7CE7" w:rsidRPr="000170AC" w:rsidRDefault="002C7CE7" w:rsidP="00211158">
            <w:r w:rsidRPr="000170AC">
              <w:t>5,54</w:t>
            </w:r>
          </w:p>
        </w:tc>
        <w:tc>
          <w:tcPr>
            <w:tcW w:w="717" w:type="dxa"/>
            <w:shd w:val="clear" w:color="auto" w:fill="EAF1DD" w:themeFill="accent3" w:themeFillTint="33"/>
          </w:tcPr>
          <w:p w:rsidR="002C7CE7" w:rsidRPr="000170AC" w:rsidRDefault="002C7CE7">
            <w:r w:rsidRPr="000170AC">
              <w:t>5,92</w:t>
            </w:r>
          </w:p>
        </w:tc>
        <w:tc>
          <w:tcPr>
            <w:tcW w:w="717" w:type="dxa"/>
            <w:shd w:val="clear" w:color="auto" w:fill="EAF1DD" w:themeFill="accent3" w:themeFillTint="33"/>
          </w:tcPr>
          <w:p w:rsidR="002C7CE7" w:rsidRPr="000170AC" w:rsidRDefault="002C7CE7">
            <w:r w:rsidRPr="000170AC">
              <w:t>8,76</w:t>
            </w:r>
          </w:p>
        </w:tc>
        <w:tc>
          <w:tcPr>
            <w:tcW w:w="962" w:type="dxa"/>
          </w:tcPr>
          <w:p w:rsidR="002C7CE7" w:rsidRDefault="002C7CE7"/>
          <w:p w:rsidR="002C7CE7" w:rsidRDefault="002C7CE7">
            <w:r>
              <w:t>(2)12,27</w:t>
            </w:r>
          </w:p>
        </w:tc>
      </w:tr>
      <w:tr w:rsidR="002C7CE7" w:rsidTr="002C7CE7">
        <w:tc>
          <w:tcPr>
            <w:tcW w:w="931" w:type="dxa"/>
          </w:tcPr>
          <w:p w:rsidR="002C7CE7" w:rsidRDefault="002C7CE7">
            <w:r>
              <w:t>Cu</w:t>
            </w:r>
            <w:r>
              <w:rPr>
                <w:vertAlign w:val="superscript"/>
              </w:rPr>
              <w:t>2+</w:t>
            </w:r>
            <w:r>
              <w:t>(4)</w:t>
            </w:r>
          </w:p>
          <w:p w:rsidR="002C7CE7" w:rsidRPr="00DE65FC" w:rsidRDefault="002C7CE7">
            <w:r>
              <w:t>(6)</w:t>
            </w:r>
          </w:p>
        </w:tc>
        <w:tc>
          <w:tcPr>
            <w:tcW w:w="717" w:type="dxa"/>
            <w:shd w:val="clear" w:color="auto" w:fill="FFFF00"/>
          </w:tcPr>
          <w:p w:rsidR="002C7CE7" w:rsidRPr="000170AC" w:rsidRDefault="002C7CE7" w:rsidP="00211158"/>
        </w:tc>
        <w:tc>
          <w:tcPr>
            <w:tcW w:w="717" w:type="dxa"/>
            <w:shd w:val="clear" w:color="auto" w:fill="FFFF00"/>
          </w:tcPr>
          <w:p w:rsidR="002C7CE7" w:rsidRPr="000170AC" w:rsidRDefault="002C7CE7"/>
        </w:tc>
        <w:tc>
          <w:tcPr>
            <w:tcW w:w="739" w:type="dxa"/>
            <w:shd w:val="clear" w:color="auto" w:fill="C6D9F1" w:themeFill="text2" w:themeFillTint="33"/>
          </w:tcPr>
          <w:p w:rsidR="002C7CE7" w:rsidRPr="000170AC" w:rsidRDefault="002C7CE7">
            <w:r w:rsidRPr="000170AC">
              <w:t>12,03</w:t>
            </w:r>
          </w:p>
          <w:p w:rsidR="002C7CE7" w:rsidRPr="000170AC" w:rsidRDefault="002C7CE7">
            <w:r w:rsidRPr="000170AC">
              <w:t>8,9</w:t>
            </w:r>
          </w:p>
        </w:tc>
        <w:tc>
          <w:tcPr>
            <w:tcW w:w="783" w:type="dxa"/>
            <w:shd w:val="clear" w:color="auto" w:fill="C6D9F1" w:themeFill="text2" w:themeFillTint="33"/>
          </w:tcPr>
          <w:p w:rsidR="002C7CE7" w:rsidRPr="000170AC" w:rsidRDefault="002C7CE7" w:rsidP="00211158">
            <w:r>
              <w:t>6,52</w:t>
            </w:r>
          </w:p>
        </w:tc>
        <w:tc>
          <w:tcPr>
            <w:tcW w:w="718" w:type="dxa"/>
            <w:shd w:val="clear" w:color="auto" w:fill="C6D9F1" w:themeFill="text2" w:themeFillTint="33"/>
          </w:tcPr>
          <w:p w:rsidR="002C7CE7" w:rsidRPr="000170AC" w:rsidRDefault="002C7CE7" w:rsidP="00211158">
            <w:r w:rsidRPr="000170AC">
              <w:t>14,56</w:t>
            </w:r>
          </w:p>
        </w:tc>
        <w:tc>
          <w:tcPr>
            <w:tcW w:w="717" w:type="dxa"/>
            <w:shd w:val="clear" w:color="auto" w:fill="C6D9F1" w:themeFill="text2" w:themeFillTint="33"/>
          </w:tcPr>
          <w:p w:rsidR="002C7CE7" w:rsidRPr="000170AC" w:rsidRDefault="002C7CE7" w:rsidP="00211158"/>
        </w:tc>
        <w:tc>
          <w:tcPr>
            <w:tcW w:w="717" w:type="dxa"/>
            <w:shd w:val="clear" w:color="auto" w:fill="EAF1DD" w:themeFill="accent3" w:themeFillTint="33"/>
          </w:tcPr>
          <w:p w:rsidR="002C7CE7" w:rsidRPr="000170AC" w:rsidRDefault="002C7CE7" w:rsidP="00211158">
            <w:r w:rsidRPr="000170AC">
              <w:t>6,52</w:t>
            </w:r>
          </w:p>
        </w:tc>
        <w:tc>
          <w:tcPr>
            <w:tcW w:w="717" w:type="dxa"/>
            <w:shd w:val="clear" w:color="auto" w:fill="EAF1DD" w:themeFill="accent3" w:themeFillTint="33"/>
          </w:tcPr>
          <w:p w:rsidR="002C7CE7" w:rsidRPr="000170AC" w:rsidRDefault="002C7CE7" w:rsidP="00211158"/>
        </w:tc>
        <w:tc>
          <w:tcPr>
            <w:tcW w:w="717" w:type="dxa"/>
            <w:shd w:val="clear" w:color="auto" w:fill="EAF1DD" w:themeFill="accent3" w:themeFillTint="33"/>
          </w:tcPr>
          <w:p w:rsidR="002C7CE7" w:rsidRPr="000170AC" w:rsidRDefault="002C7CE7"/>
        </w:tc>
        <w:tc>
          <w:tcPr>
            <w:tcW w:w="717" w:type="dxa"/>
            <w:shd w:val="clear" w:color="auto" w:fill="EAF1DD" w:themeFill="accent3" w:themeFillTint="33"/>
          </w:tcPr>
          <w:p w:rsidR="002C7CE7" w:rsidRPr="000170AC" w:rsidRDefault="002C7CE7"/>
        </w:tc>
        <w:tc>
          <w:tcPr>
            <w:tcW w:w="962" w:type="dxa"/>
          </w:tcPr>
          <w:p w:rsidR="002C7CE7" w:rsidRDefault="002C7CE7">
            <w:r>
              <w:t>(2)12,22</w:t>
            </w:r>
          </w:p>
          <w:p w:rsidR="002C7CE7" w:rsidRDefault="002C7CE7">
            <w:r>
              <w:t>(3)13,84</w:t>
            </w:r>
          </w:p>
        </w:tc>
      </w:tr>
      <w:tr w:rsidR="002C7CE7" w:rsidTr="002C7CE7">
        <w:tc>
          <w:tcPr>
            <w:tcW w:w="931" w:type="dxa"/>
            <w:tcBorders>
              <w:top w:val="single" w:sz="4" w:space="0" w:color="auto"/>
            </w:tcBorders>
          </w:tcPr>
          <w:p w:rsidR="002C7CE7" w:rsidRDefault="002C7CE7"/>
        </w:tc>
        <w:tc>
          <w:tcPr>
            <w:tcW w:w="717" w:type="dxa"/>
            <w:tcBorders>
              <w:top w:val="single" w:sz="4" w:space="0" w:color="auto"/>
            </w:tcBorders>
            <w:shd w:val="clear" w:color="auto" w:fill="FFFF00"/>
          </w:tcPr>
          <w:p w:rsidR="002C7CE7" w:rsidRPr="000170AC" w:rsidRDefault="002C7CE7" w:rsidP="00211158">
            <w:pPr>
              <w:rPr>
                <w:vertAlign w:val="superscript"/>
              </w:rPr>
            </w:pPr>
            <w:r w:rsidRPr="000170AC">
              <w:t>CN</w:t>
            </w:r>
            <w:r w:rsidRPr="000170AC">
              <w:rPr>
                <w:vertAlign w:val="superscript"/>
              </w:rPr>
              <w:t>-</w:t>
            </w:r>
          </w:p>
        </w:tc>
        <w:tc>
          <w:tcPr>
            <w:tcW w:w="717" w:type="dxa"/>
            <w:tcBorders>
              <w:top w:val="single" w:sz="4" w:space="0" w:color="auto"/>
            </w:tcBorders>
            <w:shd w:val="clear" w:color="auto" w:fill="FFFF00"/>
          </w:tcPr>
          <w:p w:rsidR="002C7CE7" w:rsidRPr="000170AC" w:rsidRDefault="002C7CE7"/>
        </w:tc>
        <w:tc>
          <w:tcPr>
            <w:tcW w:w="739" w:type="dxa"/>
            <w:tcBorders>
              <w:top w:val="single" w:sz="4" w:space="0" w:color="auto"/>
            </w:tcBorders>
            <w:shd w:val="clear" w:color="auto" w:fill="C6D9F1" w:themeFill="text2" w:themeFillTint="33"/>
          </w:tcPr>
          <w:p w:rsidR="002C7CE7" w:rsidRPr="000170AC" w:rsidRDefault="002C7CE7">
            <w:pPr>
              <w:rPr>
                <w:vertAlign w:val="subscript"/>
              </w:rPr>
            </w:pPr>
            <w:r w:rsidRPr="000170AC">
              <w:t>NH</w:t>
            </w:r>
            <w:r w:rsidRPr="000170AC">
              <w:rPr>
                <w:vertAlign w:val="subscript"/>
              </w:rPr>
              <w:t>3</w:t>
            </w:r>
          </w:p>
        </w:tc>
        <w:tc>
          <w:tcPr>
            <w:tcW w:w="783" w:type="dxa"/>
            <w:tcBorders>
              <w:top w:val="single" w:sz="4" w:space="0" w:color="auto"/>
            </w:tcBorders>
            <w:shd w:val="clear" w:color="auto" w:fill="C6D9F1" w:themeFill="text2" w:themeFillTint="33"/>
          </w:tcPr>
          <w:p w:rsidR="002C7CE7" w:rsidRPr="000170AC" w:rsidRDefault="002C7CE7" w:rsidP="00211158"/>
        </w:tc>
        <w:tc>
          <w:tcPr>
            <w:tcW w:w="718" w:type="dxa"/>
            <w:tcBorders>
              <w:top w:val="single" w:sz="4" w:space="0" w:color="auto"/>
            </w:tcBorders>
            <w:shd w:val="clear" w:color="auto" w:fill="C6D9F1" w:themeFill="text2" w:themeFillTint="33"/>
          </w:tcPr>
          <w:p w:rsidR="002C7CE7" w:rsidRPr="000170AC" w:rsidRDefault="002C7CE7" w:rsidP="00211158">
            <w:pPr>
              <w:rPr>
                <w:vertAlign w:val="superscript"/>
              </w:rPr>
            </w:pPr>
            <w:r w:rsidRPr="000170AC">
              <w:t>OH</w:t>
            </w:r>
            <w:r w:rsidRPr="000170AC">
              <w:rPr>
                <w:vertAlign w:val="superscript"/>
              </w:rPr>
              <w:t>-</w:t>
            </w:r>
          </w:p>
        </w:tc>
        <w:tc>
          <w:tcPr>
            <w:tcW w:w="717" w:type="dxa"/>
            <w:tcBorders>
              <w:top w:val="single" w:sz="4" w:space="0" w:color="auto"/>
            </w:tcBorders>
            <w:shd w:val="clear" w:color="auto" w:fill="C6D9F1" w:themeFill="text2" w:themeFillTint="33"/>
          </w:tcPr>
          <w:p w:rsidR="002C7CE7" w:rsidRPr="000170AC" w:rsidRDefault="002C7CE7" w:rsidP="00211158">
            <w:pPr>
              <w:rPr>
                <w:vertAlign w:val="superscript"/>
              </w:rPr>
            </w:pPr>
            <w:r w:rsidRPr="000170AC">
              <w:t>F</w:t>
            </w:r>
            <w:r w:rsidRPr="000170AC">
              <w:rPr>
                <w:vertAlign w:val="superscript"/>
              </w:rPr>
              <w:t>-</w:t>
            </w:r>
          </w:p>
        </w:tc>
        <w:tc>
          <w:tcPr>
            <w:tcW w:w="717" w:type="dxa"/>
            <w:tcBorders>
              <w:top w:val="single" w:sz="4" w:space="0" w:color="auto"/>
            </w:tcBorders>
            <w:shd w:val="clear" w:color="auto" w:fill="EAF1DD" w:themeFill="accent3" w:themeFillTint="33"/>
          </w:tcPr>
          <w:p w:rsidR="002C7CE7" w:rsidRPr="000170AC" w:rsidRDefault="002C7CE7" w:rsidP="00211158"/>
        </w:tc>
        <w:tc>
          <w:tcPr>
            <w:tcW w:w="717" w:type="dxa"/>
            <w:tcBorders>
              <w:top w:val="single" w:sz="4" w:space="0" w:color="auto"/>
            </w:tcBorders>
            <w:shd w:val="clear" w:color="auto" w:fill="EAF1DD" w:themeFill="accent3" w:themeFillTint="33"/>
          </w:tcPr>
          <w:p w:rsidR="002C7CE7" w:rsidRPr="000170AC" w:rsidRDefault="002C7CE7" w:rsidP="00211158">
            <w:pPr>
              <w:rPr>
                <w:vertAlign w:val="superscript"/>
              </w:rPr>
            </w:pPr>
            <w:proofErr w:type="spellStart"/>
            <w:r w:rsidRPr="000170AC">
              <w:t>Cl</w:t>
            </w:r>
            <w:proofErr w:type="spellEnd"/>
            <w:r w:rsidRPr="000170AC">
              <w:rPr>
                <w:vertAlign w:val="superscript"/>
              </w:rPr>
              <w:t>-</w:t>
            </w:r>
          </w:p>
        </w:tc>
        <w:tc>
          <w:tcPr>
            <w:tcW w:w="717" w:type="dxa"/>
            <w:tcBorders>
              <w:top w:val="single" w:sz="4" w:space="0" w:color="auto"/>
            </w:tcBorders>
            <w:shd w:val="clear" w:color="auto" w:fill="EAF1DD" w:themeFill="accent3" w:themeFillTint="33"/>
          </w:tcPr>
          <w:p w:rsidR="002C7CE7" w:rsidRPr="000170AC" w:rsidRDefault="002C7CE7">
            <w:pPr>
              <w:rPr>
                <w:vertAlign w:val="superscript"/>
              </w:rPr>
            </w:pPr>
            <w:r w:rsidRPr="000170AC">
              <w:t>Br</w:t>
            </w:r>
            <w:r w:rsidRPr="000170AC">
              <w:rPr>
                <w:vertAlign w:val="superscript"/>
              </w:rPr>
              <w:t>-</w:t>
            </w:r>
          </w:p>
        </w:tc>
        <w:tc>
          <w:tcPr>
            <w:tcW w:w="717" w:type="dxa"/>
            <w:tcBorders>
              <w:top w:val="single" w:sz="4" w:space="0" w:color="auto"/>
            </w:tcBorders>
            <w:shd w:val="clear" w:color="auto" w:fill="EAF1DD" w:themeFill="accent3" w:themeFillTint="33"/>
          </w:tcPr>
          <w:p w:rsidR="002C7CE7" w:rsidRPr="000170AC" w:rsidRDefault="002C7CE7">
            <w:pPr>
              <w:rPr>
                <w:vertAlign w:val="superscript"/>
              </w:rPr>
            </w:pPr>
            <w:r w:rsidRPr="000170AC">
              <w:t>I</w:t>
            </w:r>
            <w:r w:rsidRPr="000170AC">
              <w:rPr>
                <w:vertAlign w:val="superscript"/>
              </w:rPr>
              <w:t>-</w:t>
            </w:r>
          </w:p>
        </w:tc>
        <w:tc>
          <w:tcPr>
            <w:tcW w:w="962" w:type="dxa"/>
            <w:tcBorders>
              <w:top w:val="single" w:sz="4" w:space="0" w:color="auto"/>
            </w:tcBorders>
          </w:tcPr>
          <w:p w:rsidR="002C7CE7" w:rsidRDefault="002C7CE7"/>
        </w:tc>
      </w:tr>
      <w:tr w:rsidR="002C7CE7" w:rsidTr="002C7CE7">
        <w:tc>
          <w:tcPr>
            <w:tcW w:w="931" w:type="dxa"/>
          </w:tcPr>
          <w:p w:rsidR="002C7CE7" w:rsidRDefault="002C7CE7">
            <w:r>
              <w:t>Fe</w:t>
            </w:r>
            <w:r>
              <w:rPr>
                <w:vertAlign w:val="superscript"/>
              </w:rPr>
              <w:t>2+</w:t>
            </w:r>
            <w:r>
              <w:t>(4)</w:t>
            </w:r>
          </w:p>
          <w:p w:rsidR="002C7CE7" w:rsidRPr="00975FD8" w:rsidRDefault="002C7CE7">
            <w:r>
              <w:t>(6)</w:t>
            </w:r>
          </w:p>
        </w:tc>
        <w:tc>
          <w:tcPr>
            <w:tcW w:w="717" w:type="dxa"/>
            <w:shd w:val="clear" w:color="auto" w:fill="FFFF00"/>
          </w:tcPr>
          <w:p w:rsidR="002C7CE7" w:rsidRPr="000170AC" w:rsidRDefault="002C7CE7" w:rsidP="00211158">
            <w:r w:rsidRPr="000170AC">
              <w:t>36,9</w:t>
            </w:r>
          </w:p>
        </w:tc>
        <w:tc>
          <w:tcPr>
            <w:tcW w:w="717" w:type="dxa"/>
            <w:shd w:val="clear" w:color="auto" w:fill="FFFF00"/>
          </w:tcPr>
          <w:p w:rsidR="002C7CE7" w:rsidRPr="000170AC" w:rsidRDefault="002C7CE7"/>
        </w:tc>
        <w:tc>
          <w:tcPr>
            <w:tcW w:w="739" w:type="dxa"/>
            <w:shd w:val="clear" w:color="auto" w:fill="C6D9F1" w:themeFill="text2" w:themeFillTint="33"/>
          </w:tcPr>
          <w:p w:rsidR="002C7CE7" w:rsidRPr="000170AC" w:rsidRDefault="002C7CE7">
            <w:r w:rsidRPr="000170AC">
              <w:t>3,7</w:t>
            </w:r>
          </w:p>
        </w:tc>
        <w:tc>
          <w:tcPr>
            <w:tcW w:w="783" w:type="dxa"/>
            <w:shd w:val="clear" w:color="auto" w:fill="C6D9F1" w:themeFill="text2" w:themeFillTint="33"/>
          </w:tcPr>
          <w:p w:rsidR="002C7CE7" w:rsidRPr="000170AC" w:rsidRDefault="002C7CE7" w:rsidP="00211158">
            <w:r>
              <w:t>4,53</w:t>
            </w:r>
          </w:p>
        </w:tc>
        <w:tc>
          <w:tcPr>
            <w:tcW w:w="718" w:type="dxa"/>
            <w:shd w:val="clear" w:color="auto" w:fill="C6D9F1" w:themeFill="text2" w:themeFillTint="33"/>
          </w:tcPr>
          <w:p w:rsidR="002C7CE7" w:rsidRPr="000170AC" w:rsidRDefault="002C7CE7" w:rsidP="00211158">
            <w:r w:rsidRPr="000170AC">
              <w:t>8,56</w:t>
            </w:r>
          </w:p>
        </w:tc>
        <w:tc>
          <w:tcPr>
            <w:tcW w:w="717" w:type="dxa"/>
            <w:shd w:val="clear" w:color="auto" w:fill="C6D9F1" w:themeFill="text2" w:themeFillTint="33"/>
          </w:tcPr>
          <w:p w:rsidR="002C7CE7" w:rsidRPr="000170AC" w:rsidRDefault="002C7CE7" w:rsidP="00211158"/>
        </w:tc>
        <w:tc>
          <w:tcPr>
            <w:tcW w:w="717" w:type="dxa"/>
            <w:shd w:val="clear" w:color="auto" w:fill="EAF1DD" w:themeFill="accent3" w:themeFillTint="33"/>
          </w:tcPr>
          <w:p w:rsidR="002C7CE7" w:rsidRPr="000170AC" w:rsidRDefault="002C7CE7" w:rsidP="00211158"/>
        </w:tc>
        <w:tc>
          <w:tcPr>
            <w:tcW w:w="717" w:type="dxa"/>
            <w:shd w:val="clear" w:color="auto" w:fill="EAF1DD" w:themeFill="accent3" w:themeFillTint="33"/>
          </w:tcPr>
          <w:p w:rsidR="002C7CE7" w:rsidRPr="000170AC" w:rsidRDefault="002C7CE7" w:rsidP="00211158"/>
        </w:tc>
        <w:tc>
          <w:tcPr>
            <w:tcW w:w="717" w:type="dxa"/>
            <w:shd w:val="clear" w:color="auto" w:fill="EAF1DD" w:themeFill="accent3" w:themeFillTint="33"/>
          </w:tcPr>
          <w:p w:rsidR="002C7CE7" w:rsidRPr="000170AC" w:rsidRDefault="002C7CE7"/>
        </w:tc>
        <w:tc>
          <w:tcPr>
            <w:tcW w:w="717" w:type="dxa"/>
            <w:shd w:val="clear" w:color="auto" w:fill="EAF1DD" w:themeFill="accent3" w:themeFillTint="33"/>
          </w:tcPr>
          <w:p w:rsidR="002C7CE7" w:rsidRPr="000170AC" w:rsidRDefault="002C7CE7"/>
        </w:tc>
        <w:tc>
          <w:tcPr>
            <w:tcW w:w="962" w:type="dxa"/>
          </w:tcPr>
          <w:p w:rsidR="002C7CE7" w:rsidRDefault="002C7CE7"/>
        </w:tc>
      </w:tr>
      <w:tr w:rsidR="002C7CE7" w:rsidTr="002C7CE7">
        <w:tc>
          <w:tcPr>
            <w:tcW w:w="931" w:type="dxa"/>
          </w:tcPr>
          <w:p w:rsidR="002C7CE7" w:rsidRDefault="002C7CE7">
            <w:r>
              <w:t>Fe</w:t>
            </w:r>
            <w:r>
              <w:rPr>
                <w:vertAlign w:val="superscript"/>
              </w:rPr>
              <w:t>3+</w:t>
            </w:r>
            <w:r>
              <w:t>(6)</w:t>
            </w:r>
          </w:p>
          <w:p w:rsidR="002C7CE7" w:rsidRPr="004121D8" w:rsidRDefault="002C7CE7">
            <w:r>
              <w:t>(4)</w:t>
            </w:r>
          </w:p>
        </w:tc>
        <w:tc>
          <w:tcPr>
            <w:tcW w:w="717" w:type="dxa"/>
            <w:shd w:val="clear" w:color="auto" w:fill="FFFF00"/>
          </w:tcPr>
          <w:p w:rsidR="002C7CE7" w:rsidRPr="000170AC" w:rsidRDefault="002C7CE7" w:rsidP="00211158">
            <w:r w:rsidRPr="000170AC">
              <w:t>43,9</w:t>
            </w:r>
          </w:p>
        </w:tc>
        <w:tc>
          <w:tcPr>
            <w:tcW w:w="717" w:type="dxa"/>
            <w:shd w:val="clear" w:color="auto" w:fill="FFFF00"/>
          </w:tcPr>
          <w:p w:rsidR="002C7CE7" w:rsidRPr="000170AC" w:rsidRDefault="002C7CE7"/>
        </w:tc>
        <w:tc>
          <w:tcPr>
            <w:tcW w:w="739" w:type="dxa"/>
            <w:shd w:val="clear" w:color="auto" w:fill="C6D9F1" w:themeFill="text2" w:themeFillTint="33"/>
          </w:tcPr>
          <w:p w:rsidR="002C7CE7" w:rsidRPr="000170AC" w:rsidRDefault="002C7CE7"/>
        </w:tc>
        <w:tc>
          <w:tcPr>
            <w:tcW w:w="783" w:type="dxa"/>
            <w:shd w:val="clear" w:color="auto" w:fill="C6D9F1" w:themeFill="text2" w:themeFillTint="33"/>
          </w:tcPr>
          <w:p w:rsidR="002C7CE7" w:rsidRDefault="002C7CE7" w:rsidP="00211158">
            <w:r>
              <w:t>3,23</w:t>
            </w:r>
          </w:p>
          <w:p w:rsidR="002C7CE7" w:rsidRPr="000170AC" w:rsidRDefault="002C7CE7" w:rsidP="00211158">
            <w:r>
              <w:t>4,53</w:t>
            </w:r>
          </w:p>
        </w:tc>
        <w:tc>
          <w:tcPr>
            <w:tcW w:w="718" w:type="dxa"/>
            <w:shd w:val="clear" w:color="auto" w:fill="C6D9F1" w:themeFill="text2" w:themeFillTint="33"/>
          </w:tcPr>
          <w:p w:rsidR="002C7CE7" w:rsidRPr="000170AC" w:rsidRDefault="002C7CE7" w:rsidP="00211158"/>
        </w:tc>
        <w:tc>
          <w:tcPr>
            <w:tcW w:w="717" w:type="dxa"/>
            <w:shd w:val="clear" w:color="auto" w:fill="C6D9F1" w:themeFill="text2" w:themeFillTint="33"/>
          </w:tcPr>
          <w:p w:rsidR="002C7CE7" w:rsidRPr="000170AC" w:rsidRDefault="002C7CE7" w:rsidP="00211158">
            <w:r w:rsidRPr="000170AC">
              <w:t>16,1</w:t>
            </w:r>
          </w:p>
          <w:p w:rsidR="002C7CE7" w:rsidRPr="000170AC" w:rsidRDefault="002C7CE7" w:rsidP="00211158">
            <w:r w:rsidRPr="000170AC">
              <w:t>15,74</w:t>
            </w:r>
          </w:p>
        </w:tc>
        <w:tc>
          <w:tcPr>
            <w:tcW w:w="717" w:type="dxa"/>
            <w:shd w:val="clear" w:color="auto" w:fill="EAF1DD" w:themeFill="accent3" w:themeFillTint="33"/>
          </w:tcPr>
          <w:p w:rsidR="002C7CE7" w:rsidRPr="000170AC" w:rsidRDefault="002C7CE7" w:rsidP="00211158">
            <w:r w:rsidRPr="000170AC">
              <w:t>3,23</w:t>
            </w:r>
          </w:p>
        </w:tc>
        <w:tc>
          <w:tcPr>
            <w:tcW w:w="717" w:type="dxa"/>
            <w:shd w:val="clear" w:color="auto" w:fill="EAF1DD" w:themeFill="accent3" w:themeFillTint="33"/>
          </w:tcPr>
          <w:p w:rsidR="002C7CE7" w:rsidRPr="000170AC" w:rsidRDefault="002C7CE7" w:rsidP="00211158">
            <w:r w:rsidRPr="000170AC">
              <w:t>-0,85</w:t>
            </w:r>
          </w:p>
        </w:tc>
        <w:tc>
          <w:tcPr>
            <w:tcW w:w="717" w:type="dxa"/>
            <w:shd w:val="clear" w:color="auto" w:fill="EAF1DD" w:themeFill="accent3" w:themeFillTint="33"/>
          </w:tcPr>
          <w:p w:rsidR="002C7CE7" w:rsidRPr="000170AC" w:rsidRDefault="002C7CE7"/>
        </w:tc>
        <w:tc>
          <w:tcPr>
            <w:tcW w:w="717" w:type="dxa"/>
            <w:shd w:val="clear" w:color="auto" w:fill="EAF1DD" w:themeFill="accent3" w:themeFillTint="33"/>
          </w:tcPr>
          <w:p w:rsidR="002C7CE7" w:rsidRPr="000170AC" w:rsidRDefault="002C7CE7"/>
        </w:tc>
        <w:tc>
          <w:tcPr>
            <w:tcW w:w="962" w:type="dxa"/>
          </w:tcPr>
          <w:p w:rsidR="002C7CE7" w:rsidRDefault="002C7CE7"/>
        </w:tc>
      </w:tr>
      <w:tr w:rsidR="002C7CE7" w:rsidTr="002C7CE7">
        <w:tc>
          <w:tcPr>
            <w:tcW w:w="931" w:type="dxa"/>
          </w:tcPr>
          <w:p w:rsidR="002C7CE7" w:rsidRPr="004121D8" w:rsidRDefault="002C7CE7">
            <w:r>
              <w:t>Ga</w:t>
            </w:r>
            <w:r>
              <w:rPr>
                <w:vertAlign w:val="superscript"/>
              </w:rPr>
              <w:t>3+</w:t>
            </w:r>
            <w:r>
              <w:t>(6)</w:t>
            </w:r>
          </w:p>
        </w:tc>
        <w:tc>
          <w:tcPr>
            <w:tcW w:w="717" w:type="dxa"/>
            <w:shd w:val="clear" w:color="auto" w:fill="FFFF00"/>
          </w:tcPr>
          <w:p w:rsidR="002C7CE7" w:rsidRPr="000170AC" w:rsidRDefault="002C7CE7" w:rsidP="00211158"/>
        </w:tc>
        <w:tc>
          <w:tcPr>
            <w:tcW w:w="717" w:type="dxa"/>
            <w:shd w:val="clear" w:color="auto" w:fill="FFFF00"/>
          </w:tcPr>
          <w:p w:rsidR="002C7CE7" w:rsidRPr="000170AC" w:rsidRDefault="002C7CE7"/>
        </w:tc>
        <w:tc>
          <w:tcPr>
            <w:tcW w:w="739" w:type="dxa"/>
            <w:shd w:val="clear" w:color="auto" w:fill="C6D9F1" w:themeFill="text2" w:themeFillTint="33"/>
          </w:tcPr>
          <w:p w:rsidR="002C7CE7" w:rsidRPr="000170AC" w:rsidRDefault="002C7CE7"/>
        </w:tc>
        <w:tc>
          <w:tcPr>
            <w:tcW w:w="783" w:type="dxa"/>
            <w:shd w:val="clear" w:color="auto" w:fill="C6D9F1" w:themeFill="text2" w:themeFillTint="33"/>
          </w:tcPr>
          <w:p w:rsidR="002C7CE7" w:rsidRPr="000170AC" w:rsidRDefault="002C7CE7" w:rsidP="00211158"/>
        </w:tc>
        <w:tc>
          <w:tcPr>
            <w:tcW w:w="718" w:type="dxa"/>
            <w:shd w:val="clear" w:color="auto" w:fill="C6D9F1" w:themeFill="text2" w:themeFillTint="33"/>
          </w:tcPr>
          <w:p w:rsidR="002C7CE7" w:rsidRPr="000170AC" w:rsidRDefault="002C7CE7" w:rsidP="00211158">
            <w:r w:rsidRPr="000170AC">
              <w:t>40,3</w:t>
            </w:r>
          </w:p>
        </w:tc>
        <w:tc>
          <w:tcPr>
            <w:tcW w:w="717" w:type="dxa"/>
            <w:shd w:val="clear" w:color="auto" w:fill="C6D9F1" w:themeFill="text2" w:themeFillTint="33"/>
          </w:tcPr>
          <w:p w:rsidR="002C7CE7" w:rsidRPr="000170AC" w:rsidRDefault="002C7CE7" w:rsidP="00211158"/>
        </w:tc>
        <w:tc>
          <w:tcPr>
            <w:tcW w:w="717" w:type="dxa"/>
            <w:shd w:val="clear" w:color="auto" w:fill="EAF1DD" w:themeFill="accent3" w:themeFillTint="33"/>
          </w:tcPr>
          <w:p w:rsidR="002C7CE7" w:rsidRPr="000170AC" w:rsidRDefault="002C7CE7" w:rsidP="00211158"/>
        </w:tc>
        <w:tc>
          <w:tcPr>
            <w:tcW w:w="717" w:type="dxa"/>
            <w:shd w:val="clear" w:color="auto" w:fill="EAF1DD" w:themeFill="accent3" w:themeFillTint="33"/>
          </w:tcPr>
          <w:p w:rsidR="002C7CE7" w:rsidRPr="000170AC" w:rsidRDefault="002C7CE7" w:rsidP="00211158"/>
        </w:tc>
        <w:tc>
          <w:tcPr>
            <w:tcW w:w="717" w:type="dxa"/>
            <w:shd w:val="clear" w:color="auto" w:fill="EAF1DD" w:themeFill="accent3" w:themeFillTint="33"/>
          </w:tcPr>
          <w:p w:rsidR="002C7CE7" w:rsidRPr="000170AC" w:rsidRDefault="002C7CE7"/>
        </w:tc>
        <w:tc>
          <w:tcPr>
            <w:tcW w:w="717" w:type="dxa"/>
            <w:shd w:val="clear" w:color="auto" w:fill="EAF1DD" w:themeFill="accent3" w:themeFillTint="33"/>
          </w:tcPr>
          <w:p w:rsidR="002C7CE7" w:rsidRPr="000170AC" w:rsidRDefault="002C7CE7"/>
        </w:tc>
        <w:tc>
          <w:tcPr>
            <w:tcW w:w="962" w:type="dxa"/>
          </w:tcPr>
          <w:p w:rsidR="002C7CE7" w:rsidRDefault="002C7CE7"/>
        </w:tc>
      </w:tr>
      <w:tr w:rsidR="002C7CE7" w:rsidTr="002C7CE7">
        <w:tc>
          <w:tcPr>
            <w:tcW w:w="931" w:type="dxa"/>
          </w:tcPr>
          <w:p w:rsidR="002C7CE7" w:rsidRDefault="002C7CE7">
            <w:r>
              <w:t>Hg</w:t>
            </w:r>
            <w:r>
              <w:rPr>
                <w:vertAlign w:val="superscript"/>
              </w:rPr>
              <w:t>2+</w:t>
            </w:r>
            <w:r>
              <w:t>(4)</w:t>
            </w:r>
          </w:p>
          <w:p w:rsidR="002C7CE7" w:rsidRPr="00975FD8" w:rsidRDefault="002C7CE7">
            <w:r>
              <w:t>(6)</w:t>
            </w:r>
          </w:p>
        </w:tc>
        <w:tc>
          <w:tcPr>
            <w:tcW w:w="717" w:type="dxa"/>
            <w:shd w:val="clear" w:color="auto" w:fill="FFFF00"/>
          </w:tcPr>
          <w:p w:rsidR="002C7CE7" w:rsidRPr="000170AC" w:rsidRDefault="002C7CE7" w:rsidP="00211158">
            <w:r w:rsidRPr="000170AC">
              <w:t>38,97</w:t>
            </w:r>
          </w:p>
          <w:p w:rsidR="002C7CE7" w:rsidRPr="000170AC" w:rsidRDefault="002C7CE7" w:rsidP="00211158">
            <w:r w:rsidRPr="000170AC">
              <w:t>40,62</w:t>
            </w:r>
          </w:p>
        </w:tc>
        <w:tc>
          <w:tcPr>
            <w:tcW w:w="717" w:type="dxa"/>
            <w:shd w:val="clear" w:color="auto" w:fill="FFFF00"/>
          </w:tcPr>
          <w:p w:rsidR="002C7CE7" w:rsidRPr="000170AC" w:rsidRDefault="002C7CE7">
            <w:r>
              <w:t>13,54</w:t>
            </w:r>
          </w:p>
        </w:tc>
        <w:tc>
          <w:tcPr>
            <w:tcW w:w="739" w:type="dxa"/>
            <w:shd w:val="clear" w:color="auto" w:fill="C6D9F1" w:themeFill="text2" w:themeFillTint="33"/>
          </w:tcPr>
          <w:p w:rsidR="002C7CE7" w:rsidRPr="000170AC" w:rsidRDefault="002C7CE7">
            <w:r w:rsidRPr="000170AC">
              <w:t xml:space="preserve">19,3 </w:t>
            </w:r>
            <w:r w:rsidRPr="000170AC">
              <w:rPr>
                <w:color w:val="FF0000"/>
              </w:rPr>
              <w:t>(7,47)</w:t>
            </w:r>
          </w:p>
        </w:tc>
        <w:tc>
          <w:tcPr>
            <w:tcW w:w="783" w:type="dxa"/>
            <w:shd w:val="clear" w:color="auto" w:fill="C6D9F1" w:themeFill="text2" w:themeFillTint="33"/>
          </w:tcPr>
          <w:p w:rsidR="002C7CE7" w:rsidRPr="000170AC" w:rsidRDefault="002C7CE7" w:rsidP="00211158">
            <w:r>
              <w:t>21,2</w:t>
            </w:r>
          </w:p>
        </w:tc>
        <w:tc>
          <w:tcPr>
            <w:tcW w:w="718" w:type="dxa"/>
            <w:shd w:val="clear" w:color="auto" w:fill="C6D9F1" w:themeFill="text2" w:themeFillTint="33"/>
          </w:tcPr>
          <w:p w:rsidR="002C7CE7" w:rsidRPr="000170AC" w:rsidRDefault="002C7CE7" w:rsidP="00211158"/>
        </w:tc>
        <w:tc>
          <w:tcPr>
            <w:tcW w:w="717" w:type="dxa"/>
            <w:shd w:val="clear" w:color="auto" w:fill="C6D9F1" w:themeFill="text2" w:themeFillTint="33"/>
          </w:tcPr>
          <w:p w:rsidR="002C7CE7" w:rsidRPr="000170AC" w:rsidRDefault="002C7CE7" w:rsidP="00211158"/>
        </w:tc>
        <w:tc>
          <w:tcPr>
            <w:tcW w:w="717" w:type="dxa"/>
            <w:shd w:val="clear" w:color="auto" w:fill="EAF1DD" w:themeFill="accent3" w:themeFillTint="33"/>
          </w:tcPr>
          <w:p w:rsidR="002C7CE7" w:rsidRPr="000170AC" w:rsidRDefault="002C7CE7" w:rsidP="00211158">
            <w:r w:rsidRPr="000170AC">
              <w:t>21,2</w:t>
            </w:r>
          </w:p>
        </w:tc>
        <w:tc>
          <w:tcPr>
            <w:tcW w:w="717" w:type="dxa"/>
            <w:shd w:val="clear" w:color="auto" w:fill="EAF1DD" w:themeFill="accent3" w:themeFillTint="33"/>
          </w:tcPr>
          <w:p w:rsidR="002C7CE7" w:rsidRPr="000170AC" w:rsidRDefault="002C7CE7" w:rsidP="00211158">
            <w:r w:rsidRPr="000170AC">
              <w:t>15,22</w:t>
            </w:r>
          </w:p>
        </w:tc>
        <w:tc>
          <w:tcPr>
            <w:tcW w:w="717" w:type="dxa"/>
            <w:shd w:val="clear" w:color="auto" w:fill="EAF1DD" w:themeFill="accent3" w:themeFillTint="33"/>
          </w:tcPr>
          <w:p w:rsidR="002C7CE7" w:rsidRPr="000170AC" w:rsidRDefault="002C7CE7">
            <w:r w:rsidRPr="000170AC">
              <w:t>21,0</w:t>
            </w:r>
          </w:p>
        </w:tc>
        <w:tc>
          <w:tcPr>
            <w:tcW w:w="717" w:type="dxa"/>
            <w:shd w:val="clear" w:color="auto" w:fill="EAF1DD" w:themeFill="accent3" w:themeFillTint="33"/>
          </w:tcPr>
          <w:p w:rsidR="002C7CE7" w:rsidRPr="000170AC" w:rsidRDefault="002C7CE7">
            <w:r w:rsidRPr="000170AC">
              <w:t>29,83</w:t>
            </w:r>
          </w:p>
        </w:tc>
        <w:tc>
          <w:tcPr>
            <w:tcW w:w="962" w:type="dxa"/>
          </w:tcPr>
          <w:p w:rsidR="002C7CE7" w:rsidRDefault="002C7CE7">
            <w:r>
              <w:t>(2)30,8</w:t>
            </w:r>
          </w:p>
          <w:p w:rsidR="002C7CE7" w:rsidRDefault="002C7CE7">
            <w:r>
              <w:t>(3)32,26</w:t>
            </w:r>
          </w:p>
        </w:tc>
      </w:tr>
      <w:tr w:rsidR="002C7CE7" w:rsidTr="002C7CE7">
        <w:tc>
          <w:tcPr>
            <w:tcW w:w="931" w:type="dxa"/>
          </w:tcPr>
          <w:p w:rsidR="002C7CE7" w:rsidRPr="004B24C6" w:rsidRDefault="002C7CE7">
            <w:r>
              <w:t>In</w:t>
            </w:r>
            <w:r>
              <w:rPr>
                <w:vertAlign w:val="superscript"/>
              </w:rPr>
              <w:t>3+</w:t>
            </w:r>
            <w:r>
              <w:t>(4)</w:t>
            </w:r>
          </w:p>
        </w:tc>
        <w:tc>
          <w:tcPr>
            <w:tcW w:w="717" w:type="dxa"/>
            <w:shd w:val="clear" w:color="auto" w:fill="FFFF00"/>
          </w:tcPr>
          <w:p w:rsidR="002C7CE7" w:rsidRPr="000170AC" w:rsidRDefault="002C7CE7" w:rsidP="00211158"/>
        </w:tc>
        <w:tc>
          <w:tcPr>
            <w:tcW w:w="717" w:type="dxa"/>
            <w:shd w:val="clear" w:color="auto" w:fill="FFFF00"/>
          </w:tcPr>
          <w:p w:rsidR="002C7CE7" w:rsidRPr="000170AC" w:rsidRDefault="002C7CE7"/>
        </w:tc>
        <w:tc>
          <w:tcPr>
            <w:tcW w:w="739" w:type="dxa"/>
            <w:shd w:val="clear" w:color="auto" w:fill="C6D9F1" w:themeFill="text2" w:themeFillTint="33"/>
          </w:tcPr>
          <w:p w:rsidR="002C7CE7" w:rsidRPr="000170AC" w:rsidRDefault="002C7CE7"/>
        </w:tc>
        <w:tc>
          <w:tcPr>
            <w:tcW w:w="783" w:type="dxa"/>
            <w:shd w:val="clear" w:color="auto" w:fill="C6D9F1" w:themeFill="text2" w:themeFillTint="33"/>
          </w:tcPr>
          <w:p w:rsidR="002C7CE7" w:rsidRPr="000170AC" w:rsidRDefault="002C7CE7" w:rsidP="00211158"/>
        </w:tc>
        <w:tc>
          <w:tcPr>
            <w:tcW w:w="718" w:type="dxa"/>
            <w:shd w:val="clear" w:color="auto" w:fill="C6D9F1" w:themeFill="text2" w:themeFillTint="33"/>
          </w:tcPr>
          <w:p w:rsidR="002C7CE7" w:rsidRPr="000170AC" w:rsidRDefault="002C7CE7" w:rsidP="00211158">
            <w:r w:rsidRPr="000170AC">
              <w:t>35,2</w:t>
            </w:r>
          </w:p>
        </w:tc>
        <w:tc>
          <w:tcPr>
            <w:tcW w:w="717" w:type="dxa"/>
            <w:shd w:val="clear" w:color="auto" w:fill="C6D9F1" w:themeFill="text2" w:themeFillTint="33"/>
          </w:tcPr>
          <w:p w:rsidR="002C7CE7" w:rsidRPr="000170AC" w:rsidRDefault="002C7CE7" w:rsidP="00211158"/>
        </w:tc>
        <w:tc>
          <w:tcPr>
            <w:tcW w:w="717" w:type="dxa"/>
            <w:shd w:val="clear" w:color="auto" w:fill="EAF1DD" w:themeFill="accent3" w:themeFillTint="33"/>
          </w:tcPr>
          <w:p w:rsidR="002C7CE7" w:rsidRPr="000170AC" w:rsidRDefault="002C7CE7" w:rsidP="00211158"/>
        </w:tc>
        <w:tc>
          <w:tcPr>
            <w:tcW w:w="717" w:type="dxa"/>
            <w:shd w:val="clear" w:color="auto" w:fill="EAF1DD" w:themeFill="accent3" w:themeFillTint="33"/>
          </w:tcPr>
          <w:p w:rsidR="002C7CE7" w:rsidRPr="000170AC" w:rsidRDefault="002C7CE7" w:rsidP="00211158"/>
        </w:tc>
        <w:tc>
          <w:tcPr>
            <w:tcW w:w="717" w:type="dxa"/>
            <w:shd w:val="clear" w:color="auto" w:fill="EAF1DD" w:themeFill="accent3" w:themeFillTint="33"/>
          </w:tcPr>
          <w:p w:rsidR="002C7CE7" w:rsidRPr="000170AC" w:rsidRDefault="002C7CE7">
            <w:r w:rsidRPr="000170AC">
              <w:t>-1,25</w:t>
            </w:r>
          </w:p>
        </w:tc>
        <w:tc>
          <w:tcPr>
            <w:tcW w:w="717" w:type="dxa"/>
            <w:shd w:val="clear" w:color="auto" w:fill="EAF1DD" w:themeFill="accent3" w:themeFillTint="33"/>
          </w:tcPr>
          <w:p w:rsidR="002C7CE7" w:rsidRPr="000170AC" w:rsidRDefault="002C7CE7"/>
        </w:tc>
        <w:tc>
          <w:tcPr>
            <w:tcW w:w="962" w:type="dxa"/>
          </w:tcPr>
          <w:p w:rsidR="002C7CE7" w:rsidRDefault="002C7CE7"/>
        </w:tc>
      </w:tr>
      <w:tr w:rsidR="002C7CE7" w:rsidTr="002C7CE7">
        <w:tc>
          <w:tcPr>
            <w:tcW w:w="931" w:type="dxa"/>
          </w:tcPr>
          <w:p w:rsidR="002C7CE7" w:rsidRPr="00BF5593" w:rsidRDefault="002C7CE7">
            <w:pPr>
              <w:rPr>
                <w:vertAlign w:val="superscript"/>
              </w:rPr>
            </w:pPr>
            <w:r>
              <w:t>Mn</w:t>
            </w:r>
            <w:r>
              <w:rPr>
                <w:vertAlign w:val="superscript"/>
              </w:rPr>
              <w:t>2+</w:t>
            </w:r>
          </w:p>
        </w:tc>
        <w:tc>
          <w:tcPr>
            <w:tcW w:w="717" w:type="dxa"/>
            <w:shd w:val="clear" w:color="auto" w:fill="FFFF00"/>
          </w:tcPr>
          <w:p w:rsidR="002C7CE7" w:rsidRPr="000170AC" w:rsidRDefault="002C7CE7" w:rsidP="00211158"/>
        </w:tc>
        <w:tc>
          <w:tcPr>
            <w:tcW w:w="717" w:type="dxa"/>
            <w:shd w:val="clear" w:color="auto" w:fill="FFFF00"/>
          </w:tcPr>
          <w:p w:rsidR="002C7CE7" w:rsidRPr="000170AC" w:rsidRDefault="002C7CE7"/>
        </w:tc>
        <w:tc>
          <w:tcPr>
            <w:tcW w:w="739" w:type="dxa"/>
            <w:shd w:val="clear" w:color="auto" w:fill="C6D9F1" w:themeFill="text2" w:themeFillTint="33"/>
          </w:tcPr>
          <w:p w:rsidR="002C7CE7" w:rsidRPr="000170AC" w:rsidRDefault="002C7CE7">
            <w:r w:rsidRPr="000170AC">
              <w:t>9</w:t>
            </w:r>
          </w:p>
        </w:tc>
        <w:tc>
          <w:tcPr>
            <w:tcW w:w="783" w:type="dxa"/>
            <w:shd w:val="clear" w:color="auto" w:fill="C6D9F1" w:themeFill="text2" w:themeFillTint="33"/>
          </w:tcPr>
          <w:p w:rsidR="002C7CE7" w:rsidRPr="000170AC" w:rsidRDefault="002C7CE7" w:rsidP="00211158"/>
        </w:tc>
        <w:tc>
          <w:tcPr>
            <w:tcW w:w="718" w:type="dxa"/>
            <w:shd w:val="clear" w:color="auto" w:fill="C6D9F1" w:themeFill="text2" w:themeFillTint="33"/>
          </w:tcPr>
          <w:p w:rsidR="002C7CE7" w:rsidRPr="000170AC" w:rsidRDefault="002C7CE7" w:rsidP="00211158"/>
        </w:tc>
        <w:tc>
          <w:tcPr>
            <w:tcW w:w="717" w:type="dxa"/>
            <w:shd w:val="clear" w:color="auto" w:fill="C6D9F1" w:themeFill="text2" w:themeFillTint="33"/>
          </w:tcPr>
          <w:p w:rsidR="002C7CE7" w:rsidRPr="000170AC" w:rsidRDefault="002C7CE7" w:rsidP="00211158"/>
        </w:tc>
        <w:tc>
          <w:tcPr>
            <w:tcW w:w="717" w:type="dxa"/>
            <w:shd w:val="clear" w:color="auto" w:fill="EAF1DD" w:themeFill="accent3" w:themeFillTint="33"/>
          </w:tcPr>
          <w:p w:rsidR="002C7CE7" w:rsidRPr="000170AC" w:rsidRDefault="002C7CE7" w:rsidP="00211158"/>
        </w:tc>
        <w:tc>
          <w:tcPr>
            <w:tcW w:w="717" w:type="dxa"/>
            <w:shd w:val="clear" w:color="auto" w:fill="EAF1DD" w:themeFill="accent3" w:themeFillTint="33"/>
          </w:tcPr>
          <w:p w:rsidR="002C7CE7" w:rsidRPr="000170AC" w:rsidRDefault="002C7CE7" w:rsidP="00211158"/>
        </w:tc>
        <w:tc>
          <w:tcPr>
            <w:tcW w:w="717" w:type="dxa"/>
            <w:shd w:val="clear" w:color="auto" w:fill="EAF1DD" w:themeFill="accent3" w:themeFillTint="33"/>
          </w:tcPr>
          <w:p w:rsidR="002C7CE7" w:rsidRPr="000170AC" w:rsidRDefault="002C7CE7"/>
        </w:tc>
        <w:tc>
          <w:tcPr>
            <w:tcW w:w="717" w:type="dxa"/>
            <w:shd w:val="clear" w:color="auto" w:fill="EAF1DD" w:themeFill="accent3" w:themeFillTint="33"/>
          </w:tcPr>
          <w:p w:rsidR="002C7CE7" w:rsidRPr="000170AC" w:rsidRDefault="002C7CE7"/>
        </w:tc>
        <w:tc>
          <w:tcPr>
            <w:tcW w:w="962" w:type="dxa"/>
          </w:tcPr>
          <w:p w:rsidR="002C7CE7" w:rsidRDefault="002C7CE7"/>
        </w:tc>
      </w:tr>
      <w:tr w:rsidR="002C7CE7" w:rsidTr="002C7CE7">
        <w:tc>
          <w:tcPr>
            <w:tcW w:w="931" w:type="dxa"/>
          </w:tcPr>
          <w:p w:rsidR="002C7CE7" w:rsidRDefault="002C7CE7">
            <w:r>
              <w:t>Ni</w:t>
            </w:r>
            <w:r>
              <w:rPr>
                <w:vertAlign w:val="superscript"/>
              </w:rPr>
              <w:t>2+</w:t>
            </w:r>
            <w:r>
              <w:t>(4)</w:t>
            </w:r>
          </w:p>
          <w:p w:rsidR="002C7CE7" w:rsidRPr="00975FD8" w:rsidRDefault="002C7CE7">
            <w:r>
              <w:t>(6)</w:t>
            </w:r>
          </w:p>
        </w:tc>
        <w:tc>
          <w:tcPr>
            <w:tcW w:w="717" w:type="dxa"/>
            <w:shd w:val="clear" w:color="auto" w:fill="FFFF00"/>
          </w:tcPr>
          <w:p w:rsidR="002C7CE7" w:rsidRPr="000170AC" w:rsidRDefault="002C7CE7" w:rsidP="00211158">
            <w:r w:rsidRPr="000170AC">
              <w:t>31,0</w:t>
            </w:r>
          </w:p>
        </w:tc>
        <w:tc>
          <w:tcPr>
            <w:tcW w:w="717" w:type="dxa"/>
            <w:shd w:val="clear" w:color="auto" w:fill="FFFF00"/>
          </w:tcPr>
          <w:p w:rsidR="002C7CE7" w:rsidRPr="000170AC" w:rsidRDefault="002C7CE7"/>
        </w:tc>
        <w:tc>
          <w:tcPr>
            <w:tcW w:w="739" w:type="dxa"/>
            <w:shd w:val="clear" w:color="auto" w:fill="C6D9F1" w:themeFill="text2" w:themeFillTint="33"/>
          </w:tcPr>
          <w:p w:rsidR="002C7CE7" w:rsidRPr="000170AC" w:rsidRDefault="002C7CE7"/>
          <w:p w:rsidR="002C7CE7" w:rsidRPr="000170AC" w:rsidRDefault="002C7CE7">
            <w:r w:rsidRPr="000170AC">
              <w:t>8.01</w:t>
            </w:r>
          </w:p>
        </w:tc>
        <w:tc>
          <w:tcPr>
            <w:tcW w:w="783" w:type="dxa"/>
            <w:shd w:val="clear" w:color="auto" w:fill="C6D9F1" w:themeFill="text2" w:themeFillTint="33"/>
          </w:tcPr>
          <w:p w:rsidR="002C7CE7" w:rsidRPr="000170AC" w:rsidRDefault="002C7CE7" w:rsidP="00211158"/>
        </w:tc>
        <w:tc>
          <w:tcPr>
            <w:tcW w:w="718" w:type="dxa"/>
            <w:shd w:val="clear" w:color="auto" w:fill="C6D9F1" w:themeFill="text2" w:themeFillTint="33"/>
          </w:tcPr>
          <w:p w:rsidR="002C7CE7" w:rsidRPr="000170AC" w:rsidRDefault="002C7CE7" w:rsidP="00211158"/>
        </w:tc>
        <w:tc>
          <w:tcPr>
            <w:tcW w:w="717" w:type="dxa"/>
            <w:shd w:val="clear" w:color="auto" w:fill="C6D9F1" w:themeFill="text2" w:themeFillTint="33"/>
          </w:tcPr>
          <w:p w:rsidR="002C7CE7" w:rsidRPr="000170AC" w:rsidRDefault="002C7CE7" w:rsidP="00211158"/>
        </w:tc>
        <w:tc>
          <w:tcPr>
            <w:tcW w:w="717" w:type="dxa"/>
            <w:shd w:val="clear" w:color="auto" w:fill="EAF1DD" w:themeFill="accent3" w:themeFillTint="33"/>
          </w:tcPr>
          <w:p w:rsidR="002C7CE7" w:rsidRPr="000170AC" w:rsidRDefault="002C7CE7" w:rsidP="00211158"/>
        </w:tc>
        <w:tc>
          <w:tcPr>
            <w:tcW w:w="717" w:type="dxa"/>
            <w:shd w:val="clear" w:color="auto" w:fill="EAF1DD" w:themeFill="accent3" w:themeFillTint="33"/>
          </w:tcPr>
          <w:p w:rsidR="002C7CE7" w:rsidRPr="000170AC" w:rsidRDefault="002C7CE7" w:rsidP="00211158">
            <w:r w:rsidRPr="000170AC">
              <w:t>-</w:t>
            </w:r>
          </w:p>
        </w:tc>
        <w:tc>
          <w:tcPr>
            <w:tcW w:w="717" w:type="dxa"/>
            <w:shd w:val="clear" w:color="auto" w:fill="EAF1DD" w:themeFill="accent3" w:themeFillTint="33"/>
          </w:tcPr>
          <w:p w:rsidR="002C7CE7" w:rsidRPr="000170AC" w:rsidRDefault="002C7CE7"/>
          <w:p w:rsidR="002C7CE7" w:rsidRPr="000170AC" w:rsidRDefault="002C7CE7">
            <w:r w:rsidRPr="000170AC">
              <w:t>-8,12</w:t>
            </w:r>
          </w:p>
        </w:tc>
        <w:tc>
          <w:tcPr>
            <w:tcW w:w="717" w:type="dxa"/>
            <w:shd w:val="clear" w:color="auto" w:fill="EAF1DD" w:themeFill="accent3" w:themeFillTint="33"/>
          </w:tcPr>
          <w:p w:rsidR="002C7CE7" w:rsidRPr="000170AC" w:rsidRDefault="002C7CE7"/>
        </w:tc>
        <w:tc>
          <w:tcPr>
            <w:tcW w:w="962" w:type="dxa"/>
          </w:tcPr>
          <w:p w:rsidR="002C7CE7" w:rsidRDefault="002C7CE7"/>
        </w:tc>
      </w:tr>
      <w:tr w:rsidR="002C7CE7" w:rsidTr="002C7CE7">
        <w:tc>
          <w:tcPr>
            <w:tcW w:w="931" w:type="dxa"/>
          </w:tcPr>
          <w:p w:rsidR="002C7CE7" w:rsidRPr="004B24C6" w:rsidRDefault="002C7CE7">
            <w:r>
              <w:t>Pb</w:t>
            </w:r>
            <w:r>
              <w:rPr>
                <w:vertAlign w:val="superscript"/>
              </w:rPr>
              <w:t>2+</w:t>
            </w:r>
            <w:r>
              <w:t>(4)</w:t>
            </w:r>
          </w:p>
        </w:tc>
        <w:tc>
          <w:tcPr>
            <w:tcW w:w="717" w:type="dxa"/>
            <w:shd w:val="clear" w:color="auto" w:fill="FFFF00"/>
          </w:tcPr>
          <w:p w:rsidR="002C7CE7" w:rsidRPr="000170AC" w:rsidRDefault="002C7CE7" w:rsidP="00211158">
            <w:r w:rsidRPr="000170AC">
              <w:t>42,4</w:t>
            </w:r>
          </w:p>
        </w:tc>
        <w:tc>
          <w:tcPr>
            <w:tcW w:w="717" w:type="dxa"/>
            <w:shd w:val="clear" w:color="auto" w:fill="FFFF00"/>
          </w:tcPr>
          <w:p w:rsidR="002C7CE7" w:rsidRPr="000170AC" w:rsidRDefault="002C7CE7"/>
        </w:tc>
        <w:tc>
          <w:tcPr>
            <w:tcW w:w="739" w:type="dxa"/>
            <w:shd w:val="clear" w:color="auto" w:fill="C6D9F1" w:themeFill="text2" w:themeFillTint="33"/>
          </w:tcPr>
          <w:p w:rsidR="002C7CE7" w:rsidRPr="000170AC" w:rsidRDefault="002C7CE7"/>
        </w:tc>
        <w:tc>
          <w:tcPr>
            <w:tcW w:w="783" w:type="dxa"/>
            <w:shd w:val="clear" w:color="auto" w:fill="C6D9F1" w:themeFill="text2" w:themeFillTint="33"/>
          </w:tcPr>
          <w:p w:rsidR="002C7CE7" w:rsidRPr="000170AC" w:rsidRDefault="00B0405A" w:rsidP="00211158">
            <w:r>
              <w:t>0,85</w:t>
            </w:r>
          </w:p>
        </w:tc>
        <w:tc>
          <w:tcPr>
            <w:tcW w:w="718" w:type="dxa"/>
            <w:shd w:val="clear" w:color="auto" w:fill="C6D9F1" w:themeFill="text2" w:themeFillTint="33"/>
          </w:tcPr>
          <w:p w:rsidR="002C7CE7" w:rsidRPr="000170AC" w:rsidRDefault="002C7CE7" w:rsidP="00211158"/>
        </w:tc>
        <w:tc>
          <w:tcPr>
            <w:tcW w:w="717" w:type="dxa"/>
            <w:shd w:val="clear" w:color="auto" w:fill="C6D9F1" w:themeFill="text2" w:themeFillTint="33"/>
          </w:tcPr>
          <w:p w:rsidR="002C7CE7" w:rsidRPr="000170AC" w:rsidRDefault="002C7CE7" w:rsidP="00211158"/>
        </w:tc>
        <w:tc>
          <w:tcPr>
            <w:tcW w:w="717" w:type="dxa"/>
            <w:shd w:val="clear" w:color="auto" w:fill="EAF1DD" w:themeFill="accent3" w:themeFillTint="33"/>
          </w:tcPr>
          <w:p w:rsidR="002C7CE7" w:rsidRPr="000170AC" w:rsidRDefault="002C7CE7" w:rsidP="00211158">
            <w:r w:rsidRPr="000170AC">
              <w:t>0,85</w:t>
            </w:r>
          </w:p>
        </w:tc>
        <w:tc>
          <w:tcPr>
            <w:tcW w:w="717" w:type="dxa"/>
            <w:shd w:val="clear" w:color="auto" w:fill="EAF1DD" w:themeFill="accent3" w:themeFillTint="33"/>
          </w:tcPr>
          <w:p w:rsidR="002C7CE7" w:rsidRPr="000170AC" w:rsidRDefault="002C7CE7" w:rsidP="00211158">
            <w:r w:rsidRPr="000170AC">
              <w:t>1,0</w:t>
            </w:r>
          </w:p>
        </w:tc>
        <w:tc>
          <w:tcPr>
            <w:tcW w:w="717" w:type="dxa"/>
            <w:shd w:val="clear" w:color="auto" w:fill="EAF1DD" w:themeFill="accent3" w:themeFillTint="33"/>
          </w:tcPr>
          <w:p w:rsidR="002C7CE7" w:rsidRPr="000170AC" w:rsidRDefault="002C7CE7">
            <w:r w:rsidRPr="000170AC">
              <w:t>2,93</w:t>
            </w:r>
          </w:p>
        </w:tc>
        <w:tc>
          <w:tcPr>
            <w:tcW w:w="717" w:type="dxa"/>
            <w:shd w:val="clear" w:color="auto" w:fill="EAF1DD" w:themeFill="accent3" w:themeFillTint="33"/>
          </w:tcPr>
          <w:p w:rsidR="002C7CE7" w:rsidRPr="000170AC" w:rsidRDefault="002C7CE7">
            <w:r w:rsidRPr="000170AC">
              <w:t>3,92</w:t>
            </w:r>
          </w:p>
        </w:tc>
        <w:tc>
          <w:tcPr>
            <w:tcW w:w="962" w:type="dxa"/>
          </w:tcPr>
          <w:p w:rsidR="002C7CE7" w:rsidRDefault="002C7CE7">
            <w:r>
              <w:t>(2)5,13</w:t>
            </w:r>
          </w:p>
        </w:tc>
      </w:tr>
      <w:tr w:rsidR="002C7CE7" w:rsidTr="002C7CE7">
        <w:tc>
          <w:tcPr>
            <w:tcW w:w="931" w:type="dxa"/>
          </w:tcPr>
          <w:p w:rsidR="002C7CE7" w:rsidRDefault="002C7CE7">
            <w:r>
              <w:t>Pd</w:t>
            </w:r>
            <w:r>
              <w:rPr>
                <w:vertAlign w:val="superscript"/>
              </w:rPr>
              <w:t>2+</w:t>
            </w:r>
            <w:r>
              <w:t>(4)</w:t>
            </w:r>
          </w:p>
          <w:p w:rsidR="002C7CE7" w:rsidRPr="004B24C6" w:rsidRDefault="002C7CE7">
            <w:r>
              <w:t>(6)</w:t>
            </w:r>
          </w:p>
        </w:tc>
        <w:tc>
          <w:tcPr>
            <w:tcW w:w="717" w:type="dxa"/>
            <w:shd w:val="clear" w:color="auto" w:fill="FFFF00"/>
          </w:tcPr>
          <w:p w:rsidR="002C7CE7" w:rsidRPr="000170AC" w:rsidRDefault="002C7CE7" w:rsidP="00211158"/>
        </w:tc>
        <w:tc>
          <w:tcPr>
            <w:tcW w:w="717" w:type="dxa"/>
            <w:shd w:val="clear" w:color="auto" w:fill="FFFF00"/>
          </w:tcPr>
          <w:p w:rsidR="002C7CE7" w:rsidRPr="000170AC" w:rsidRDefault="002C7CE7"/>
        </w:tc>
        <w:tc>
          <w:tcPr>
            <w:tcW w:w="739" w:type="dxa"/>
            <w:shd w:val="clear" w:color="auto" w:fill="C6D9F1" w:themeFill="text2" w:themeFillTint="33"/>
          </w:tcPr>
          <w:p w:rsidR="002C7CE7" w:rsidRPr="000170AC" w:rsidRDefault="002C7CE7"/>
        </w:tc>
        <w:tc>
          <w:tcPr>
            <w:tcW w:w="783" w:type="dxa"/>
            <w:shd w:val="clear" w:color="auto" w:fill="C6D9F1" w:themeFill="text2" w:themeFillTint="33"/>
          </w:tcPr>
          <w:p w:rsidR="002C7CE7" w:rsidRPr="000170AC" w:rsidRDefault="002C7CE7" w:rsidP="00211158"/>
        </w:tc>
        <w:tc>
          <w:tcPr>
            <w:tcW w:w="718" w:type="dxa"/>
            <w:shd w:val="clear" w:color="auto" w:fill="C6D9F1" w:themeFill="text2" w:themeFillTint="33"/>
          </w:tcPr>
          <w:p w:rsidR="002C7CE7" w:rsidRPr="000170AC" w:rsidRDefault="002C7CE7" w:rsidP="00211158"/>
        </w:tc>
        <w:tc>
          <w:tcPr>
            <w:tcW w:w="717" w:type="dxa"/>
            <w:shd w:val="clear" w:color="auto" w:fill="C6D9F1" w:themeFill="text2" w:themeFillTint="33"/>
          </w:tcPr>
          <w:p w:rsidR="002C7CE7" w:rsidRPr="000170AC" w:rsidRDefault="002C7CE7" w:rsidP="00211158"/>
        </w:tc>
        <w:tc>
          <w:tcPr>
            <w:tcW w:w="717" w:type="dxa"/>
            <w:shd w:val="clear" w:color="auto" w:fill="EAF1DD" w:themeFill="accent3" w:themeFillTint="33"/>
          </w:tcPr>
          <w:p w:rsidR="002C7CE7" w:rsidRPr="000170AC" w:rsidRDefault="002C7CE7" w:rsidP="00211158"/>
        </w:tc>
        <w:tc>
          <w:tcPr>
            <w:tcW w:w="717" w:type="dxa"/>
            <w:shd w:val="clear" w:color="auto" w:fill="EAF1DD" w:themeFill="accent3" w:themeFillTint="33"/>
          </w:tcPr>
          <w:p w:rsidR="002C7CE7" w:rsidRPr="000170AC" w:rsidRDefault="002C7CE7" w:rsidP="00211158">
            <w:r w:rsidRPr="000170AC">
              <w:t>15,5</w:t>
            </w:r>
          </w:p>
          <w:p w:rsidR="002C7CE7" w:rsidRPr="000170AC" w:rsidRDefault="002C7CE7" w:rsidP="00211158">
            <w:r w:rsidRPr="000170AC">
              <w:t>11,3</w:t>
            </w:r>
          </w:p>
        </w:tc>
        <w:tc>
          <w:tcPr>
            <w:tcW w:w="717" w:type="dxa"/>
            <w:shd w:val="clear" w:color="auto" w:fill="EAF1DD" w:themeFill="accent3" w:themeFillTint="33"/>
          </w:tcPr>
          <w:p w:rsidR="002C7CE7" w:rsidRPr="000170AC" w:rsidRDefault="002C7CE7">
            <w:r w:rsidRPr="000170AC">
              <w:t>13,1</w:t>
            </w:r>
          </w:p>
        </w:tc>
        <w:tc>
          <w:tcPr>
            <w:tcW w:w="717" w:type="dxa"/>
            <w:shd w:val="clear" w:color="auto" w:fill="EAF1DD" w:themeFill="accent3" w:themeFillTint="33"/>
          </w:tcPr>
          <w:p w:rsidR="002C7CE7" w:rsidRPr="000170AC" w:rsidRDefault="002C7CE7"/>
        </w:tc>
        <w:tc>
          <w:tcPr>
            <w:tcW w:w="962" w:type="dxa"/>
          </w:tcPr>
          <w:p w:rsidR="002C7CE7" w:rsidRDefault="002C7CE7">
            <w:r>
              <w:t>(2)</w:t>
            </w:r>
          </w:p>
        </w:tc>
      </w:tr>
      <w:tr w:rsidR="002C7CE7" w:rsidTr="002C7CE7">
        <w:tc>
          <w:tcPr>
            <w:tcW w:w="931" w:type="dxa"/>
          </w:tcPr>
          <w:p w:rsidR="002C7CE7" w:rsidRPr="00975FD8" w:rsidRDefault="002C7CE7">
            <w:r>
              <w:t>Pt</w:t>
            </w:r>
            <w:r>
              <w:rPr>
                <w:vertAlign w:val="superscript"/>
              </w:rPr>
              <w:t>2+</w:t>
            </w:r>
            <w:r>
              <w:t>(4)</w:t>
            </w:r>
          </w:p>
        </w:tc>
        <w:tc>
          <w:tcPr>
            <w:tcW w:w="717" w:type="dxa"/>
            <w:shd w:val="clear" w:color="auto" w:fill="FFFF00"/>
          </w:tcPr>
          <w:p w:rsidR="002C7CE7" w:rsidRPr="000170AC" w:rsidRDefault="002C7CE7" w:rsidP="00211158"/>
        </w:tc>
        <w:tc>
          <w:tcPr>
            <w:tcW w:w="717" w:type="dxa"/>
            <w:shd w:val="clear" w:color="auto" w:fill="FFFF00"/>
          </w:tcPr>
          <w:p w:rsidR="002C7CE7" w:rsidRPr="000170AC" w:rsidRDefault="002C7CE7"/>
        </w:tc>
        <w:tc>
          <w:tcPr>
            <w:tcW w:w="739" w:type="dxa"/>
            <w:shd w:val="clear" w:color="auto" w:fill="C6D9F1" w:themeFill="text2" w:themeFillTint="33"/>
          </w:tcPr>
          <w:p w:rsidR="002C7CE7" w:rsidRPr="000170AC" w:rsidRDefault="002C7CE7"/>
        </w:tc>
        <w:tc>
          <w:tcPr>
            <w:tcW w:w="783" w:type="dxa"/>
            <w:shd w:val="clear" w:color="auto" w:fill="C6D9F1" w:themeFill="text2" w:themeFillTint="33"/>
          </w:tcPr>
          <w:p w:rsidR="002C7CE7" w:rsidRPr="000170AC" w:rsidRDefault="002C7CE7" w:rsidP="00211158"/>
        </w:tc>
        <w:tc>
          <w:tcPr>
            <w:tcW w:w="718" w:type="dxa"/>
            <w:shd w:val="clear" w:color="auto" w:fill="C6D9F1" w:themeFill="text2" w:themeFillTint="33"/>
          </w:tcPr>
          <w:p w:rsidR="002C7CE7" w:rsidRPr="000170AC" w:rsidRDefault="002C7CE7" w:rsidP="00211158">
            <w:r w:rsidRPr="000170AC">
              <w:t>22.67</w:t>
            </w:r>
          </w:p>
        </w:tc>
        <w:tc>
          <w:tcPr>
            <w:tcW w:w="717" w:type="dxa"/>
            <w:shd w:val="clear" w:color="auto" w:fill="C6D9F1" w:themeFill="text2" w:themeFillTint="33"/>
          </w:tcPr>
          <w:p w:rsidR="002C7CE7" w:rsidRPr="000170AC" w:rsidRDefault="002C7CE7" w:rsidP="00211158"/>
        </w:tc>
        <w:tc>
          <w:tcPr>
            <w:tcW w:w="717" w:type="dxa"/>
            <w:shd w:val="clear" w:color="auto" w:fill="EAF1DD" w:themeFill="accent3" w:themeFillTint="33"/>
          </w:tcPr>
          <w:p w:rsidR="002C7CE7" w:rsidRPr="000170AC" w:rsidRDefault="002C7CE7" w:rsidP="00211158"/>
        </w:tc>
        <w:tc>
          <w:tcPr>
            <w:tcW w:w="717" w:type="dxa"/>
            <w:shd w:val="clear" w:color="auto" w:fill="EAF1DD" w:themeFill="accent3" w:themeFillTint="33"/>
          </w:tcPr>
          <w:p w:rsidR="002C7CE7" w:rsidRPr="000170AC" w:rsidRDefault="002C7CE7" w:rsidP="00211158">
            <w:r w:rsidRPr="000170AC">
              <w:t>16,0</w:t>
            </w:r>
          </w:p>
        </w:tc>
        <w:tc>
          <w:tcPr>
            <w:tcW w:w="717" w:type="dxa"/>
            <w:shd w:val="clear" w:color="auto" w:fill="EAF1DD" w:themeFill="accent3" w:themeFillTint="33"/>
          </w:tcPr>
          <w:p w:rsidR="002C7CE7" w:rsidRPr="000170AC" w:rsidRDefault="002C7CE7"/>
        </w:tc>
        <w:tc>
          <w:tcPr>
            <w:tcW w:w="717" w:type="dxa"/>
            <w:shd w:val="clear" w:color="auto" w:fill="EAF1DD" w:themeFill="accent3" w:themeFillTint="33"/>
          </w:tcPr>
          <w:p w:rsidR="002C7CE7" w:rsidRPr="000170AC" w:rsidRDefault="002C7CE7"/>
        </w:tc>
        <w:tc>
          <w:tcPr>
            <w:tcW w:w="962" w:type="dxa"/>
          </w:tcPr>
          <w:p w:rsidR="002C7CE7" w:rsidRDefault="002C7CE7">
            <w:r>
              <w:t>(2)4,59</w:t>
            </w:r>
          </w:p>
        </w:tc>
      </w:tr>
      <w:tr w:rsidR="002C7CE7" w:rsidTr="002C7CE7">
        <w:tc>
          <w:tcPr>
            <w:tcW w:w="931" w:type="dxa"/>
          </w:tcPr>
          <w:p w:rsidR="002C7CE7" w:rsidRPr="004B24C6" w:rsidRDefault="002C7CE7">
            <w:r>
              <w:t>Sn</w:t>
            </w:r>
            <w:r>
              <w:rPr>
                <w:vertAlign w:val="superscript"/>
              </w:rPr>
              <w:t>2+</w:t>
            </w:r>
            <w:r>
              <w:t>(4)</w:t>
            </w:r>
          </w:p>
        </w:tc>
        <w:tc>
          <w:tcPr>
            <w:tcW w:w="717" w:type="dxa"/>
            <w:shd w:val="clear" w:color="auto" w:fill="FFFF00"/>
          </w:tcPr>
          <w:p w:rsidR="002C7CE7" w:rsidRPr="000170AC" w:rsidRDefault="002C7CE7" w:rsidP="00211158"/>
        </w:tc>
        <w:tc>
          <w:tcPr>
            <w:tcW w:w="717" w:type="dxa"/>
            <w:shd w:val="clear" w:color="auto" w:fill="FFFF00"/>
          </w:tcPr>
          <w:p w:rsidR="002C7CE7" w:rsidRPr="000170AC" w:rsidRDefault="002C7CE7"/>
        </w:tc>
        <w:tc>
          <w:tcPr>
            <w:tcW w:w="739" w:type="dxa"/>
            <w:shd w:val="clear" w:color="auto" w:fill="C6D9F1" w:themeFill="text2" w:themeFillTint="33"/>
          </w:tcPr>
          <w:p w:rsidR="002C7CE7" w:rsidRPr="000170AC" w:rsidRDefault="002C7CE7"/>
        </w:tc>
        <w:tc>
          <w:tcPr>
            <w:tcW w:w="783" w:type="dxa"/>
            <w:shd w:val="clear" w:color="auto" w:fill="C6D9F1" w:themeFill="text2" w:themeFillTint="33"/>
          </w:tcPr>
          <w:p w:rsidR="002C7CE7" w:rsidRPr="000170AC" w:rsidRDefault="002C7CE7" w:rsidP="00211158"/>
        </w:tc>
        <w:tc>
          <w:tcPr>
            <w:tcW w:w="718" w:type="dxa"/>
            <w:shd w:val="clear" w:color="auto" w:fill="C6D9F1" w:themeFill="text2" w:themeFillTint="33"/>
          </w:tcPr>
          <w:p w:rsidR="002C7CE7" w:rsidRPr="000170AC" w:rsidRDefault="002C7CE7" w:rsidP="00211158"/>
        </w:tc>
        <w:tc>
          <w:tcPr>
            <w:tcW w:w="717" w:type="dxa"/>
            <w:shd w:val="clear" w:color="auto" w:fill="C6D9F1" w:themeFill="text2" w:themeFillTint="33"/>
          </w:tcPr>
          <w:p w:rsidR="002C7CE7" w:rsidRPr="000170AC" w:rsidRDefault="002C7CE7" w:rsidP="00211158"/>
        </w:tc>
        <w:tc>
          <w:tcPr>
            <w:tcW w:w="717" w:type="dxa"/>
            <w:shd w:val="clear" w:color="auto" w:fill="EAF1DD" w:themeFill="accent3" w:themeFillTint="33"/>
          </w:tcPr>
          <w:p w:rsidR="002C7CE7" w:rsidRPr="000170AC" w:rsidRDefault="002C7CE7" w:rsidP="00211158"/>
        </w:tc>
        <w:tc>
          <w:tcPr>
            <w:tcW w:w="717" w:type="dxa"/>
            <w:shd w:val="clear" w:color="auto" w:fill="EAF1DD" w:themeFill="accent3" w:themeFillTint="33"/>
          </w:tcPr>
          <w:p w:rsidR="002C7CE7" w:rsidRPr="000170AC" w:rsidRDefault="002C7CE7" w:rsidP="00211158">
            <w:r w:rsidRPr="000170AC">
              <w:t>1,48</w:t>
            </w:r>
          </w:p>
        </w:tc>
        <w:tc>
          <w:tcPr>
            <w:tcW w:w="717" w:type="dxa"/>
            <w:shd w:val="clear" w:color="auto" w:fill="EAF1DD" w:themeFill="accent3" w:themeFillTint="33"/>
          </w:tcPr>
          <w:p w:rsidR="002C7CE7" w:rsidRPr="000170AC" w:rsidRDefault="002C7CE7">
            <w:r w:rsidRPr="000170AC">
              <w:t>1,66</w:t>
            </w:r>
          </w:p>
        </w:tc>
        <w:tc>
          <w:tcPr>
            <w:tcW w:w="717" w:type="dxa"/>
            <w:shd w:val="clear" w:color="auto" w:fill="EAF1DD" w:themeFill="accent3" w:themeFillTint="33"/>
          </w:tcPr>
          <w:p w:rsidR="002C7CE7" w:rsidRPr="000170AC" w:rsidRDefault="002C7CE7"/>
        </w:tc>
        <w:tc>
          <w:tcPr>
            <w:tcW w:w="962" w:type="dxa"/>
          </w:tcPr>
          <w:p w:rsidR="002C7CE7" w:rsidRDefault="002C7CE7"/>
        </w:tc>
      </w:tr>
      <w:tr w:rsidR="002C7CE7" w:rsidTr="002C7CE7">
        <w:tc>
          <w:tcPr>
            <w:tcW w:w="931" w:type="dxa"/>
          </w:tcPr>
          <w:p w:rsidR="002C7CE7" w:rsidRPr="004121D8" w:rsidRDefault="002C7CE7">
            <w:r>
              <w:t>Sn</w:t>
            </w:r>
            <w:r>
              <w:rPr>
                <w:vertAlign w:val="superscript"/>
              </w:rPr>
              <w:t>4+</w:t>
            </w:r>
            <w:r>
              <w:t>(6)</w:t>
            </w:r>
          </w:p>
        </w:tc>
        <w:tc>
          <w:tcPr>
            <w:tcW w:w="717" w:type="dxa"/>
            <w:shd w:val="clear" w:color="auto" w:fill="FFFF00"/>
          </w:tcPr>
          <w:p w:rsidR="002C7CE7" w:rsidRPr="000170AC" w:rsidRDefault="002C7CE7" w:rsidP="00211158"/>
        </w:tc>
        <w:tc>
          <w:tcPr>
            <w:tcW w:w="717" w:type="dxa"/>
            <w:shd w:val="clear" w:color="auto" w:fill="FFFF00"/>
          </w:tcPr>
          <w:p w:rsidR="002C7CE7" w:rsidRPr="000170AC" w:rsidRDefault="002C7CE7"/>
        </w:tc>
        <w:tc>
          <w:tcPr>
            <w:tcW w:w="739" w:type="dxa"/>
            <w:shd w:val="clear" w:color="auto" w:fill="C6D9F1" w:themeFill="text2" w:themeFillTint="33"/>
          </w:tcPr>
          <w:p w:rsidR="002C7CE7" w:rsidRPr="000170AC" w:rsidRDefault="002C7CE7"/>
        </w:tc>
        <w:tc>
          <w:tcPr>
            <w:tcW w:w="783" w:type="dxa"/>
            <w:shd w:val="clear" w:color="auto" w:fill="C6D9F1" w:themeFill="text2" w:themeFillTint="33"/>
          </w:tcPr>
          <w:p w:rsidR="002C7CE7" w:rsidRPr="000170AC" w:rsidRDefault="002C7CE7" w:rsidP="00211158"/>
        </w:tc>
        <w:tc>
          <w:tcPr>
            <w:tcW w:w="718" w:type="dxa"/>
            <w:shd w:val="clear" w:color="auto" w:fill="C6D9F1" w:themeFill="text2" w:themeFillTint="33"/>
          </w:tcPr>
          <w:p w:rsidR="002C7CE7" w:rsidRPr="000170AC" w:rsidRDefault="002C7CE7" w:rsidP="00211158">
            <w:r w:rsidRPr="000170AC">
              <w:t>63</w:t>
            </w:r>
          </w:p>
        </w:tc>
        <w:tc>
          <w:tcPr>
            <w:tcW w:w="717" w:type="dxa"/>
            <w:shd w:val="clear" w:color="auto" w:fill="C6D9F1" w:themeFill="text2" w:themeFillTint="33"/>
          </w:tcPr>
          <w:p w:rsidR="002C7CE7" w:rsidRPr="000170AC" w:rsidRDefault="002C7CE7" w:rsidP="00211158">
            <w:r w:rsidRPr="000170AC">
              <w:t>25,0</w:t>
            </w:r>
          </w:p>
        </w:tc>
        <w:tc>
          <w:tcPr>
            <w:tcW w:w="717" w:type="dxa"/>
            <w:shd w:val="clear" w:color="auto" w:fill="EAF1DD" w:themeFill="accent3" w:themeFillTint="33"/>
          </w:tcPr>
          <w:p w:rsidR="002C7CE7" w:rsidRPr="000170AC" w:rsidRDefault="002C7CE7" w:rsidP="00211158"/>
        </w:tc>
        <w:tc>
          <w:tcPr>
            <w:tcW w:w="717" w:type="dxa"/>
            <w:shd w:val="clear" w:color="auto" w:fill="EAF1DD" w:themeFill="accent3" w:themeFillTint="33"/>
          </w:tcPr>
          <w:p w:rsidR="002C7CE7" w:rsidRPr="000170AC" w:rsidRDefault="002C7CE7" w:rsidP="00211158">
            <w:r w:rsidRPr="000170AC">
              <w:t>0,82</w:t>
            </w:r>
          </w:p>
        </w:tc>
        <w:tc>
          <w:tcPr>
            <w:tcW w:w="717" w:type="dxa"/>
            <w:shd w:val="clear" w:color="auto" w:fill="EAF1DD" w:themeFill="accent3" w:themeFillTint="33"/>
          </w:tcPr>
          <w:p w:rsidR="002C7CE7" w:rsidRPr="000170AC" w:rsidRDefault="002C7CE7"/>
        </w:tc>
        <w:tc>
          <w:tcPr>
            <w:tcW w:w="717" w:type="dxa"/>
            <w:shd w:val="clear" w:color="auto" w:fill="EAF1DD" w:themeFill="accent3" w:themeFillTint="33"/>
          </w:tcPr>
          <w:p w:rsidR="002C7CE7" w:rsidRPr="000170AC" w:rsidRDefault="002C7CE7"/>
        </w:tc>
        <w:tc>
          <w:tcPr>
            <w:tcW w:w="962" w:type="dxa"/>
          </w:tcPr>
          <w:p w:rsidR="002C7CE7" w:rsidRDefault="002C7CE7"/>
        </w:tc>
      </w:tr>
      <w:tr w:rsidR="002C7CE7" w:rsidTr="002C7CE7">
        <w:tc>
          <w:tcPr>
            <w:tcW w:w="931" w:type="dxa"/>
          </w:tcPr>
          <w:p w:rsidR="002C7CE7" w:rsidRPr="004B24C6" w:rsidRDefault="002C7CE7">
            <w:proofErr w:type="spellStart"/>
            <w:r>
              <w:t>Tl</w:t>
            </w:r>
            <w:proofErr w:type="spellEnd"/>
            <w:r>
              <w:rPr>
                <w:vertAlign w:val="superscript"/>
              </w:rPr>
              <w:t>+</w:t>
            </w:r>
            <w:r>
              <w:t>(4)</w:t>
            </w:r>
          </w:p>
        </w:tc>
        <w:tc>
          <w:tcPr>
            <w:tcW w:w="717" w:type="dxa"/>
            <w:shd w:val="clear" w:color="auto" w:fill="FFFF00"/>
          </w:tcPr>
          <w:p w:rsidR="002C7CE7" w:rsidRPr="000170AC" w:rsidRDefault="002C7CE7" w:rsidP="00211158"/>
        </w:tc>
        <w:tc>
          <w:tcPr>
            <w:tcW w:w="717" w:type="dxa"/>
            <w:shd w:val="clear" w:color="auto" w:fill="FFFF00"/>
          </w:tcPr>
          <w:p w:rsidR="002C7CE7" w:rsidRPr="000170AC" w:rsidRDefault="002C7CE7"/>
        </w:tc>
        <w:tc>
          <w:tcPr>
            <w:tcW w:w="739" w:type="dxa"/>
            <w:shd w:val="clear" w:color="auto" w:fill="C6D9F1" w:themeFill="text2" w:themeFillTint="33"/>
          </w:tcPr>
          <w:p w:rsidR="002C7CE7" w:rsidRPr="000170AC" w:rsidRDefault="002C7CE7"/>
        </w:tc>
        <w:tc>
          <w:tcPr>
            <w:tcW w:w="783" w:type="dxa"/>
            <w:shd w:val="clear" w:color="auto" w:fill="C6D9F1" w:themeFill="text2" w:themeFillTint="33"/>
          </w:tcPr>
          <w:p w:rsidR="002C7CE7" w:rsidRPr="000170AC" w:rsidRDefault="00B0405A" w:rsidP="00211158">
            <w:r>
              <w:t>0</w:t>
            </w:r>
          </w:p>
        </w:tc>
        <w:tc>
          <w:tcPr>
            <w:tcW w:w="718" w:type="dxa"/>
            <w:shd w:val="clear" w:color="auto" w:fill="C6D9F1" w:themeFill="text2" w:themeFillTint="33"/>
          </w:tcPr>
          <w:p w:rsidR="002C7CE7" w:rsidRPr="000170AC" w:rsidRDefault="002C7CE7" w:rsidP="00211158"/>
        </w:tc>
        <w:tc>
          <w:tcPr>
            <w:tcW w:w="717" w:type="dxa"/>
            <w:shd w:val="clear" w:color="auto" w:fill="C6D9F1" w:themeFill="text2" w:themeFillTint="33"/>
          </w:tcPr>
          <w:p w:rsidR="002C7CE7" w:rsidRPr="000170AC" w:rsidRDefault="002C7CE7" w:rsidP="00211158"/>
        </w:tc>
        <w:tc>
          <w:tcPr>
            <w:tcW w:w="717" w:type="dxa"/>
            <w:shd w:val="clear" w:color="auto" w:fill="EAF1DD" w:themeFill="accent3" w:themeFillTint="33"/>
          </w:tcPr>
          <w:p w:rsidR="002C7CE7" w:rsidRPr="000170AC" w:rsidRDefault="002C7CE7" w:rsidP="00211158"/>
        </w:tc>
        <w:tc>
          <w:tcPr>
            <w:tcW w:w="717" w:type="dxa"/>
            <w:shd w:val="clear" w:color="auto" w:fill="EAF1DD" w:themeFill="accent3" w:themeFillTint="33"/>
          </w:tcPr>
          <w:p w:rsidR="002C7CE7" w:rsidRPr="000170AC" w:rsidRDefault="002C7CE7" w:rsidP="00211158"/>
        </w:tc>
        <w:tc>
          <w:tcPr>
            <w:tcW w:w="717" w:type="dxa"/>
            <w:shd w:val="clear" w:color="auto" w:fill="EAF1DD" w:themeFill="accent3" w:themeFillTint="33"/>
          </w:tcPr>
          <w:p w:rsidR="002C7CE7" w:rsidRPr="000170AC" w:rsidRDefault="002C7CE7">
            <w:r w:rsidRPr="000170AC">
              <w:t>-0,2</w:t>
            </w:r>
          </w:p>
        </w:tc>
        <w:tc>
          <w:tcPr>
            <w:tcW w:w="717" w:type="dxa"/>
            <w:shd w:val="clear" w:color="auto" w:fill="EAF1DD" w:themeFill="accent3" w:themeFillTint="33"/>
          </w:tcPr>
          <w:p w:rsidR="002C7CE7" w:rsidRPr="000170AC" w:rsidRDefault="002C7CE7">
            <w:r w:rsidRPr="000170AC">
              <w:t>1,6</w:t>
            </w:r>
          </w:p>
        </w:tc>
        <w:tc>
          <w:tcPr>
            <w:tcW w:w="962" w:type="dxa"/>
          </w:tcPr>
          <w:p w:rsidR="002C7CE7" w:rsidRDefault="002C7CE7"/>
        </w:tc>
      </w:tr>
      <w:tr w:rsidR="002C7CE7" w:rsidTr="002C7CE7">
        <w:tc>
          <w:tcPr>
            <w:tcW w:w="931" w:type="dxa"/>
          </w:tcPr>
          <w:p w:rsidR="002C7CE7" w:rsidRPr="004B24C6" w:rsidRDefault="002C7CE7">
            <w:r>
              <w:t>Tl</w:t>
            </w:r>
            <w:r>
              <w:rPr>
                <w:vertAlign w:val="superscript"/>
              </w:rPr>
              <w:t>3+</w:t>
            </w:r>
            <w:r>
              <w:t>(6)</w:t>
            </w:r>
          </w:p>
        </w:tc>
        <w:tc>
          <w:tcPr>
            <w:tcW w:w="717" w:type="dxa"/>
            <w:shd w:val="clear" w:color="auto" w:fill="FFFF00"/>
          </w:tcPr>
          <w:p w:rsidR="002C7CE7" w:rsidRPr="000170AC" w:rsidRDefault="002C7CE7" w:rsidP="00211158"/>
        </w:tc>
        <w:tc>
          <w:tcPr>
            <w:tcW w:w="717" w:type="dxa"/>
            <w:shd w:val="clear" w:color="auto" w:fill="FFFF00"/>
          </w:tcPr>
          <w:p w:rsidR="002C7CE7" w:rsidRPr="000170AC" w:rsidRDefault="002C7CE7"/>
        </w:tc>
        <w:tc>
          <w:tcPr>
            <w:tcW w:w="739" w:type="dxa"/>
            <w:shd w:val="clear" w:color="auto" w:fill="C6D9F1" w:themeFill="text2" w:themeFillTint="33"/>
          </w:tcPr>
          <w:p w:rsidR="002C7CE7" w:rsidRPr="000170AC" w:rsidRDefault="002C7CE7"/>
        </w:tc>
        <w:tc>
          <w:tcPr>
            <w:tcW w:w="783" w:type="dxa"/>
            <w:shd w:val="clear" w:color="auto" w:fill="C6D9F1" w:themeFill="text2" w:themeFillTint="33"/>
          </w:tcPr>
          <w:p w:rsidR="002C7CE7" w:rsidRPr="000170AC" w:rsidRDefault="002C7CE7" w:rsidP="00211158"/>
        </w:tc>
        <w:tc>
          <w:tcPr>
            <w:tcW w:w="718" w:type="dxa"/>
            <w:shd w:val="clear" w:color="auto" w:fill="C6D9F1" w:themeFill="text2" w:themeFillTint="33"/>
          </w:tcPr>
          <w:p w:rsidR="002C7CE7" w:rsidRPr="000170AC" w:rsidRDefault="002C7CE7" w:rsidP="00211158"/>
        </w:tc>
        <w:tc>
          <w:tcPr>
            <w:tcW w:w="717" w:type="dxa"/>
            <w:shd w:val="clear" w:color="auto" w:fill="C6D9F1" w:themeFill="text2" w:themeFillTint="33"/>
          </w:tcPr>
          <w:p w:rsidR="002C7CE7" w:rsidRPr="000170AC" w:rsidRDefault="002C7CE7" w:rsidP="00211158"/>
        </w:tc>
        <w:tc>
          <w:tcPr>
            <w:tcW w:w="717" w:type="dxa"/>
            <w:shd w:val="clear" w:color="auto" w:fill="EAF1DD" w:themeFill="accent3" w:themeFillTint="33"/>
          </w:tcPr>
          <w:p w:rsidR="002C7CE7" w:rsidRPr="000170AC" w:rsidRDefault="002C7CE7" w:rsidP="00211158"/>
        </w:tc>
        <w:tc>
          <w:tcPr>
            <w:tcW w:w="717" w:type="dxa"/>
            <w:shd w:val="clear" w:color="auto" w:fill="EAF1DD" w:themeFill="accent3" w:themeFillTint="33"/>
          </w:tcPr>
          <w:p w:rsidR="002C7CE7" w:rsidRPr="000170AC" w:rsidRDefault="002C7CE7" w:rsidP="00211158"/>
        </w:tc>
        <w:tc>
          <w:tcPr>
            <w:tcW w:w="717" w:type="dxa"/>
            <w:shd w:val="clear" w:color="auto" w:fill="EAF1DD" w:themeFill="accent3" w:themeFillTint="33"/>
          </w:tcPr>
          <w:p w:rsidR="002C7CE7" w:rsidRPr="000170AC" w:rsidRDefault="002C7CE7">
            <w:r w:rsidRPr="000170AC">
              <w:t>26,2</w:t>
            </w:r>
          </w:p>
        </w:tc>
        <w:tc>
          <w:tcPr>
            <w:tcW w:w="717" w:type="dxa"/>
            <w:shd w:val="clear" w:color="auto" w:fill="EAF1DD" w:themeFill="accent3" w:themeFillTint="33"/>
          </w:tcPr>
          <w:p w:rsidR="002C7CE7" w:rsidRPr="000170AC" w:rsidRDefault="002C7CE7"/>
        </w:tc>
        <w:tc>
          <w:tcPr>
            <w:tcW w:w="962" w:type="dxa"/>
          </w:tcPr>
          <w:p w:rsidR="002C7CE7" w:rsidRDefault="002C7CE7"/>
        </w:tc>
      </w:tr>
      <w:tr w:rsidR="002C7CE7" w:rsidTr="002C7CE7">
        <w:tc>
          <w:tcPr>
            <w:tcW w:w="931" w:type="dxa"/>
          </w:tcPr>
          <w:p w:rsidR="002C7CE7" w:rsidRPr="0048617B" w:rsidRDefault="002C7CE7">
            <w:pPr>
              <w:rPr>
                <w:vertAlign w:val="superscript"/>
              </w:rPr>
            </w:pPr>
            <w:proofErr w:type="spellStart"/>
            <w:r>
              <w:t>Tl</w:t>
            </w:r>
            <w:proofErr w:type="spellEnd"/>
            <w:r>
              <w:t>(OH)</w:t>
            </w:r>
            <w:r>
              <w:rPr>
                <w:vertAlign w:val="subscript"/>
              </w:rPr>
              <w:t>2</w:t>
            </w:r>
            <w:r>
              <w:rPr>
                <w:vertAlign w:val="superscript"/>
              </w:rPr>
              <w:t>+</w:t>
            </w:r>
          </w:p>
        </w:tc>
        <w:tc>
          <w:tcPr>
            <w:tcW w:w="717" w:type="dxa"/>
            <w:shd w:val="clear" w:color="auto" w:fill="FFFF00"/>
          </w:tcPr>
          <w:p w:rsidR="002C7CE7" w:rsidRPr="000170AC" w:rsidRDefault="002C7CE7" w:rsidP="00211158"/>
        </w:tc>
        <w:tc>
          <w:tcPr>
            <w:tcW w:w="717" w:type="dxa"/>
            <w:shd w:val="clear" w:color="auto" w:fill="FFFF00"/>
          </w:tcPr>
          <w:p w:rsidR="002C7CE7" w:rsidRPr="000170AC" w:rsidRDefault="002C7CE7"/>
        </w:tc>
        <w:tc>
          <w:tcPr>
            <w:tcW w:w="739" w:type="dxa"/>
            <w:shd w:val="clear" w:color="auto" w:fill="C6D9F1" w:themeFill="text2" w:themeFillTint="33"/>
          </w:tcPr>
          <w:p w:rsidR="002C7CE7" w:rsidRPr="000170AC" w:rsidRDefault="002C7CE7">
            <w:r w:rsidRPr="000170AC">
              <w:t>13,0</w:t>
            </w:r>
          </w:p>
        </w:tc>
        <w:tc>
          <w:tcPr>
            <w:tcW w:w="783" w:type="dxa"/>
            <w:shd w:val="clear" w:color="auto" w:fill="C6D9F1" w:themeFill="text2" w:themeFillTint="33"/>
          </w:tcPr>
          <w:p w:rsidR="002C7CE7" w:rsidRPr="000170AC" w:rsidRDefault="002C7CE7" w:rsidP="00211158"/>
        </w:tc>
        <w:tc>
          <w:tcPr>
            <w:tcW w:w="718" w:type="dxa"/>
            <w:shd w:val="clear" w:color="auto" w:fill="C6D9F1" w:themeFill="text2" w:themeFillTint="33"/>
          </w:tcPr>
          <w:p w:rsidR="002C7CE7" w:rsidRPr="000170AC" w:rsidRDefault="002C7CE7" w:rsidP="00211158"/>
        </w:tc>
        <w:tc>
          <w:tcPr>
            <w:tcW w:w="717" w:type="dxa"/>
            <w:shd w:val="clear" w:color="auto" w:fill="C6D9F1" w:themeFill="text2" w:themeFillTint="33"/>
          </w:tcPr>
          <w:p w:rsidR="002C7CE7" w:rsidRPr="000170AC" w:rsidRDefault="002C7CE7" w:rsidP="00211158"/>
        </w:tc>
        <w:tc>
          <w:tcPr>
            <w:tcW w:w="717" w:type="dxa"/>
            <w:shd w:val="clear" w:color="auto" w:fill="EAF1DD" w:themeFill="accent3" w:themeFillTint="33"/>
          </w:tcPr>
          <w:p w:rsidR="002C7CE7" w:rsidRPr="000170AC" w:rsidRDefault="002C7CE7" w:rsidP="00211158"/>
        </w:tc>
        <w:tc>
          <w:tcPr>
            <w:tcW w:w="717" w:type="dxa"/>
            <w:shd w:val="clear" w:color="auto" w:fill="EAF1DD" w:themeFill="accent3" w:themeFillTint="33"/>
          </w:tcPr>
          <w:p w:rsidR="002C7CE7" w:rsidRPr="000170AC" w:rsidRDefault="002C7CE7" w:rsidP="00211158"/>
        </w:tc>
        <w:tc>
          <w:tcPr>
            <w:tcW w:w="717" w:type="dxa"/>
            <w:shd w:val="clear" w:color="auto" w:fill="EAF1DD" w:themeFill="accent3" w:themeFillTint="33"/>
          </w:tcPr>
          <w:p w:rsidR="002C7CE7" w:rsidRPr="000170AC" w:rsidRDefault="002C7CE7"/>
        </w:tc>
        <w:tc>
          <w:tcPr>
            <w:tcW w:w="717" w:type="dxa"/>
            <w:shd w:val="clear" w:color="auto" w:fill="EAF1DD" w:themeFill="accent3" w:themeFillTint="33"/>
          </w:tcPr>
          <w:p w:rsidR="002C7CE7" w:rsidRPr="000170AC" w:rsidRDefault="002C7CE7"/>
        </w:tc>
        <w:tc>
          <w:tcPr>
            <w:tcW w:w="962" w:type="dxa"/>
          </w:tcPr>
          <w:p w:rsidR="002C7CE7" w:rsidRDefault="002C7CE7"/>
        </w:tc>
      </w:tr>
      <w:tr w:rsidR="002C7CE7" w:rsidTr="002C7CE7">
        <w:tc>
          <w:tcPr>
            <w:tcW w:w="931" w:type="dxa"/>
          </w:tcPr>
          <w:p w:rsidR="002C7CE7" w:rsidRPr="000170AC" w:rsidRDefault="002C7CE7">
            <w:r>
              <w:t>Zn</w:t>
            </w:r>
            <w:r>
              <w:rPr>
                <w:vertAlign w:val="superscript"/>
              </w:rPr>
              <w:t>2+</w:t>
            </w:r>
            <w:r>
              <w:t>(4)</w:t>
            </w:r>
          </w:p>
        </w:tc>
        <w:tc>
          <w:tcPr>
            <w:tcW w:w="717" w:type="dxa"/>
            <w:shd w:val="clear" w:color="auto" w:fill="FFFF00"/>
          </w:tcPr>
          <w:p w:rsidR="002C7CE7" w:rsidRPr="000170AC" w:rsidRDefault="002C7CE7" w:rsidP="00211158">
            <w:r w:rsidRPr="000170AC">
              <w:t>19,62</w:t>
            </w:r>
          </w:p>
        </w:tc>
        <w:tc>
          <w:tcPr>
            <w:tcW w:w="717" w:type="dxa"/>
            <w:shd w:val="clear" w:color="auto" w:fill="FFFF00"/>
          </w:tcPr>
          <w:p w:rsidR="002C7CE7" w:rsidRPr="000170AC" w:rsidRDefault="002C7CE7"/>
        </w:tc>
        <w:tc>
          <w:tcPr>
            <w:tcW w:w="739" w:type="dxa"/>
            <w:shd w:val="clear" w:color="auto" w:fill="C6D9F1" w:themeFill="text2" w:themeFillTint="33"/>
          </w:tcPr>
          <w:p w:rsidR="002C7CE7" w:rsidRPr="000170AC" w:rsidRDefault="002C7CE7">
            <w:r w:rsidRPr="000170AC">
              <w:t>8,7</w:t>
            </w:r>
          </w:p>
        </w:tc>
        <w:tc>
          <w:tcPr>
            <w:tcW w:w="783" w:type="dxa"/>
            <w:shd w:val="clear" w:color="auto" w:fill="C6D9F1" w:themeFill="text2" w:themeFillTint="33"/>
          </w:tcPr>
          <w:p w:rsidR="002C7CE7" w:rsidRPr="000170AC" w:rsidRDefault="00B0405A" w:rsidP="00211158">
            <w:r>
              <w:t>3,7</w:t>
            </w:r>
          </w:p>
        </w:tc>
        <w:tc>
          <w:tcPr>
            <w:tcW w:w="718" w:type="dxa"/>
            <w:shd w:val="clear" w:color="auto" w:fill="C6D9F1" w:themeFill="text2" w:themeFillTint="33"/>
          </w:tcPr>
          <w:p w:rsidR="002C7CE7" w:rsidRPr="000170AC" w:rsidRDefault="002C7CE7" w:rsidP="00211158">
            <w:r w:rsidRPr="000170AC">
              <w:t>17,7</w:t>
            </w:r>
          </w:p>
        </w:tc>
        <w:tc>
          <w:tcPr>
            <w:tcW w:w="717" w:type="dxa"/>
            <w:shd w:val="clear" w:color="auto" w:fill="C6D9F1" w:themeFill="text2" w:themeFillTint="33"/>
          </w:tcPr>
          <w:p w:rsidR="002C7CE7" w:rsidRPr="000170AC" w:rsidRDefault="002C7CE7" w:rsidP="00211158"/>
        </w:tc>
        <w:tc>
          <w:tcPr>
            <w:tcW w:w="717" w:type="dxa"/>
            <w:shd w:val="clear" w:color="auto" w:fill="EAF1DD" w:themeFill="accent3" w:themeFillTint="33"/>
          </w:tcPr>
          <w:p w:rsidR="002C7CE7" w:rsidRPr="000170AC" w:rsidRDefault="002C7CE7" w:rsidP="00211158">
            <w:r w:rsidRPr="000170AC">
              <w:t>3,02</w:t>
            </w:r>
          </w:p>
        </w:tc>
        <w:tc>
          <w:tcPr>
            <w:tcW w:w="717" w:type="dxa"/>
            <w:shd w:val="clear" w:color="auto" w:fill="EAF1DD" w:themeFill="accent3" w:themeFillTint="33"/>
          </w:tcPr>
          <w:p w:rsidR="002C7CE7" w:rsidRPr="000170AC" w:rsidRDefault="002C7CE7" w:rsidP="00211158">
            <w:r w:rsidRPr="000170AC">
              <w:t>-1,52</w:t>
            </w:r>
          </w:p>
        </w:tc>
        <w:tc>
          <w:tcPr>
            <w:tcW w:w="717" w:type="dxa"/>
            <w:shd w:val="clear" w:color="auto" w:fill="EAF1DD" w:themeFill="accent3" w:themeFillTint="33"/>
          </w:tcPr>
          <w:p w:rsidR="002C7CE7" w:rsidRPr="000170AC" w:rsidRDefault="002C7CE7">
            <w:r w:rsidRPr="000170AC">
              <w:t>-2,5</w:t>
            </w:r>
          </w:p>
        </w:tc>
        <w:tc>
          <w:tcPr>
            <w:tcW w:w="717" w:type="dxa"/>
            <w:shd w:val="clear" w:color="auto" w:fill="EAF1DD" w:themeFill="accent3" w:themeFillTint="33"/>
          </w:tcPr>
          <w:p w:rsidR="002C7CE7" w:rsidRPr="000170AC" w:rsidRDefault="002C7CE7">
            <w:r w:rsidRPr="000170AC">
              <w:t>-0,51</w:t>
            </w:r>
          </w:p>
        </w:tc>
        <w:tc>
          <w:tcPr>
            <w:tcW w:w="962" w:type="dxa"/>
          </w:tcPr>
          <w:p w:rsidR="002C7CE7" w:rsidRDefault="002C7CE7"/>
        </w:tc>
      </w:tr>
    </w:tbl>
    <w:p w:rsidR="00FA61B1" w:rsidRDefault="004838F7"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>:</w:t>
      </w:r>
    </w:p>
    <w:p w:rsidR="006B3BB6" w:rsidRDefault="004838F7" w:rsidP="006B3BB6">
      <w:pPr>
        <w:pStyle w:val="ListParagraph"/>
        <w:numPr>
          <w:ilvl w:val="0"/>
          <w:numId w:val="1"/>
        </w:numPr>
      </w:pPr>
      <w:proofErr w:type="spellStart"/>
      <w:r>
        <w:t>Cùng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,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: </w:t>
      </w:r>
      <w:proofErr w:type="spellStart"/>
      <w:r>
        <w:t>Phức</w:t>
      </w:r>
      <w:proofErr w:type="spellEnd"/>
      <w:r>
        <w:t xml:space="preserve"> CN</w:t>
      </w:r>
      <w:r w:rsidRPr="006B3BB6">
        <w:rPr>
          <w:vertAlign w:val="superscript"/>
        </w:rPr>
        <w:t>-</w:t>
      </w:r>
      <w:r>
        <w:t xml:space="preserve"> </w:t>
      </w:r>
      <w:proofErr w:type="spellStart"/>
      <w:r>
        <w:t>bền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hẳn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</w:p>
    <w:p w:rsidR="006B3BB6" w:rsidRDefault="006B3BB6" w:rsidP="006B3BB6">
      <w:pPr>
        <w:pStyle w:val="ListParagraph"/>
        <w:numPr>
          <w:ilvl w:val="0"/>
          <w:numId w:val="1"/>
        </w:numPr>
      </w:pPr>
      <w:proofErr w:type="spellStart"/>
      <w:r>
        <w:lastRenderedPageBreak/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M,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M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OXH </w:t>
      </w:r>
      <w:proofErr w:type="spellStart"/>
      <w:r>
        <w:t>cao</w:t>
      </w:r>
      <w:proofErr w:type="spellEnd"/>
      <w:r>
        <w:t xml:space="preserve"> </w:t>
      </w:r>
      <w:proofErr w:type="spellStart"/>
      <w:r>
        <w:t>bền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M ở </w:t>
      </w:r>
      <w:proofErr w:type="spellStart"/>
      <w:r>
        <w:t>số</w:t>
      </w:r>
      <w:proofErr w:type="spellEnd"/>
      <w:r>
        <w:t xml:space="preserve"> OXH </w:t>
      </w:r>
      <w:proofErr w:type="spellStart"/>
      <w:r>
        <w:t>thấp</w:t>
      </w:r>
      <w:proofErr w:type="spellEnd"/>
      <w:r>
        <w:t>.</w:t>
      </w:r>
    </w:p>
    <w:p w:rsidR="006B3BB6" w:rsidRDefault="006B3BB6" w:rsidP="006B3BB6">
      <w:pPr>
        <w:pStyle w:val="ListParagraph"/>
        <w:numPr>
          <w:ilvl w:val="0"/>
          <w:numId w:val="1"/>
        </w:numPr>
      </w:pP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[</w:t>
      </w:r>
      <w:proofErr w:type="spellStart"/>
      <w:r>
        <w:t>MXn</w:t>
      </w:r>
      <w:proofErr w:type="spellEnd"/>
      <w:r>
        <w:t>]</w:t>
      </w:r>
      <w:r>
        <w:rPr>
          <w:vertAlign w:val="superscript"/>
        </w:rPr>
        <w:t>m-</w:t>
      </w:r>
      <w:r>
        <w:t xml:space="preserve">, (X = </w:t>
      </w:r>
      <w:proofErr w:type="spellStart"/>
      <w:r>
        <w:t>Cl</w:t>
      </w:r>
      <w:proofErr w:type="spellEnd"/>
      <w:r>
        <w:t xml:space="preserve">, Br, I)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bền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[MCl</w:t>
      </w:r>
      <w:r>
        <w:rPr>
          <w:vertAlign w:val="subscript"/>
        </w:rPr>
        <w:t>6</w:t>
      </w:r>
      <w:r>
        <w:t>]</w:t>
      </w:r>
      <w:r>
        <w:rPr>
          <w:vertAlign w:val="superscript"/>
        </w:rPr>
        <w:t>m-</w:t>
      </w:r>
      <w:r>
        <w:t xml:space="preserve"> &lt;  [MBr</w:t>
      </w:r>
      <w:r>
        <w:rPr>
          <w:vertAlign w:val="subscript"/>
        </w:rPr>
        <w:t>6</w:t>
      </w:r>
      <w:r>
        <w:t>]</w:t>
      </w:r>
      <w:r>
        <w:rPr>
          <w:vertAlign w:val="superscript"/>
        </w:rPr>
        <w:t>m-</w:t>
      </w:r>
      <w:r>
        <w:t xml:space="preserve"> &lt;  [MI</w:t>
      </w:r>
      <w:r>
        <w:rPr>
          <w:vertAlign w:val="subscript"/>
        </w:rPr>
        <w:t>6</w:t>
      </w:r>
      <w:r>
        <w:t>]</w:t>
      </w:r>
      <w:r>
        <w:rPr>
          <w:vertAlign w:val="superscript"/>
        </w:rPr>
        <w:t>m-</w:t>
      </w:r>
      <w:r>
        <w:t xml:space="preserve">  </w:t>
      </w:r>
    </w:p>
    <w:p w:rsidR="009D2D5F" w:rsidRDefault="009D2D5F"/>
    <w:sectPr w:rsidR="009D2D5F" w:rsidSect="00FA6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HungNT" w:date="2014-06-11T15:26:00Z" w:initials="H">
    <w:p w:rsidR="00B0405A" w:rsidRDefault="00B0405A">
      <w:pPr>
        <w:pStyle w:val="CommentText"/>
      </w:pPr>
      <w:r>
        <w:rPr>
          <w:rStyle w:val="CommentReference"/>
        </w:rPr>
        <w:annotationRef/>
      </w:r>
      <w:proofErr w:type="spellStart"/>
      <w:r>
        <w:t>Sổ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HVC</w:t>
      </w:r>
    </w:p>
  </w:comment>
  <w:comment w:id="1" w:author="HungNT" w:date="2014-06-11T15:26:00Z" w:initials="H">
    <w:p w:rsidR="00B0405A" w:rsidRDefault="00B0405A">
      <w:pPr>
        <w:pStyle w:val="CommentText"/>
      </w:pPr>
      <w:r>
        <w:rPr>
          <w:rStyle w:val="CommentReference"/>
        </w:rPr>
        <w:annotationRef/>
      </w:r>
      <w:proofErr w:type="spellStart"/>
      <w:r>
        <w:t>Sổ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HPT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E77940"/>
    <w:multiLevelType w:val="hybridMultilevel"/>
    <w:tmpl w:val="1F1E2596"/>
    <w:lvl w:ilvl="0" w:tplc="50A43E1C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BF5593"/>
    <w:rsid w:val="000170AC"/>
    <w:rsid w:val="000E4A33"/>
    <w:rsid w:val="001C1D87"/>
    <w:rsid w:val="002C7CE7"/>
    <w:rsid w:val="003D3ADC"/>
    <w:rsid w:val="004121D8"/>
    <w:rsid w:val="004838F7"/>
    <w:rsid w:val="0048617B"/>
    <w:rsid w:val="004B24C6"/>
    <w:rsid w:val="004E3C8F"/>
    <w:rsid w:val="005B12C7"/>
    <w:rsid w:val="006B3BB6"/>
    <w:rsid w:val="007F0361"/>
    <w:rsid w:val="00845613"/>
    <w:rsid w:val="008879E7"/>
    <w:rsid w:val="009149BD"/>
    <w:rsid w:val="00935C37"/>
    <w:rsid w:val="00975FD8"/>
    <w:rsid w:val="009D2D5F"/>
    <w:rsid w:val="00AA6375"/>
    <w:rsid w:val="00B0405A"/>
    <w:rsid w:val="00B045A2"/>
    <w:rsid w:val="00BF5593"/>
    <w:rsid w:val="00C82AD5"/>
    <w:rsid w:val="00DE65FC"/>
    <w:rsid w:val="00DF46A3"/>
    <w:rsid w:val="00E1546D"/>
    <w:rsid w:val="00E718BC"/>
    <w:rsid w:val="00FA61B1"/>
    <w:rsid w:val="00FD41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1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559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B2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4C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040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40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40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40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405A"/>
    <w:rPr>
      <w:b/>
      <w:bCs/>
    </w:rPr>
  </w:style>
  <w:style w:type="paragraph" w:styleId="ListParagraph">
    <w:name w:val="List Paragraph"/>
    <w:basedOn w:val="Normal"/>
    <w:uiPriority w:val="34"/>
    <w:qFormat/>
    <w:rsid w:val="006B3B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2AA8BF-C90B-420C-9A52-D65F66756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HungNT</dc:creator>
  <cp:lastModifiedBy>HungNT</cp:lastModifiedBy>
  <cp:revision>6</cp:revision>
  <dcterms:created xsi:type="dcterms:W3CDTF">2014-06-10T13:18:00Z</dcterms:created>
  <dcterms:modified xsi:type="dcterms:W3CDTF">2014-06-12T15:26:00Z</dcterms:modified>
</cp:coreProperties>
</file>