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E90DF" w14:textId="065D08C2" w:rsidR="005A2085" w:rsidRDefault="008319E4" w:rsidP="008319E4">
      <w:pPr>
        <w:jc w:val="center"/>
        <w:rPr>
          <w:rFonts w:ascii="Times New Roman" w:hAnsi="Times New Roman" w:cs="Times New Roman"/>
          <w:sz w:val="24"/>
          <w:szCs w:val="24"/>
        </w:rPr>
      </w:pPr>
      <w:r>
        <w:rPr>
          <w:rFonts w:ascii="Times New Roman" w:hAnsi="Times New Roman" w:cs="Times New Roman"/>
          <w:sz w:val="24"/>
          <w:szCs w:val="24"/>
        </w:rPr>
        <w:t>AN TOÀN QUÁ TRÌNH</w:t>
      </w:r>
    </w:p>
    <w:p w14:paraId="3A25B991" w14:textId="7EA510D2" w:rsidR="001C4926" w:rsidRDefault="00742EC3" w:rsidP="001C4926">
      <w:pPr>
        <w:rPr>
          <w:rFonts w:ascii="Times New Roman" w:hAnsi="Times New Roman" w:cs="Times New Roman"/>
          <w:sz w:val="24"/>
          <w:szCs w:val="24"/>
        </w:rPr>
      </w:pPr>
      <w:hyperlink r:id="rId5" w:history="1">
        <w:r w:rsidRPr="0097775A">
          <w:rPr>
            <w:rStyle w:val="Hyperlink"/>
            <w:rFonts w:ascii="Times New Roman" w:hAnsi="Times New Roman" w:cs="Times New Roman"/>
            <w:sz w:val="24"/>
            <w:szCs w:val="24"/>
          </w:rPr>
          <w:t>ntrung@hcmut.edu.vn</w:t>
        </w:r>
      </w:hyperlink>
    </w:p>
    <w:p w14:paraId="6EF59D17" w14:textId="3581A538" w:rsidR="00742EC3" w:rsidRDefault="00742EC3" w:rsidP="001C49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8C795A" wp14:editId="30047177">
            <wp:extent cx="2705100" cy="249371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1935" cy="2500013"/>
                    </a:xfrm>
                    <a:prstGeom prst="rect">
                      <a:avLst/>
                    </a:prstGeom>
                    <a:noFill/>
                    <a:ln>
                      <a:noFill/>
                    </a:ln>
                  </pic:spPr>
                </pic:pic>
              </a:graphicData>
            </a:graphic>
          </wp:inline>
        </w:drawing>
      </w:r>
    </w:p>
    <w:p w14:paraId="49AC17A8" w14:textId="65E17191" w:rsidR="00742EC3" w:rsidRDefault="00742EC3" w:rsidP="001C4926">
      <w:pPr>
        <w:rPr>
          <w:rFonts w:ascii="Times New Roman" w:hAnsi="Times New Roman" w:cs="Times New Roman"/>
          <w:sz w:val="24"/>
          <w:szCs w:val="24"/>
        </w:rPr>
      </w:pPr>
      <w:r>
        <w:rPr>
          <w:rFonts w:ascii="Times New Roman" w:hAnsi="Times New Roman" w:cs="Times New Roman"/>
          <w:sz w:val="24"/>
          <w:szCs w:val="24"/>
        </w:rPr>
        <w:t>5 nội dung chính môn học:</w:t>
      </w:r>
    </w:p>
    <w:p w14:paraId="14CEA497" w14:textId="6462D86D" w:rsidR="00742EC3" w:rsidRDefault="00742EC3" w:rsidP="00742E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Nắm nguyên tắc cơ bản và ứng dụng an toàn quá trình hóa học</w:t>
      </w:r>
    </w:p>
    <w:p w14:paraId="3F15CA34" w14:textId="5BB25FD9" w:rsidR="00742EC3" w:rsidRDefault="00D73FC7" w:rsidP="00742E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Lý thuyết về độc chất</w:t>
      </w:r>
    </w:p>
    <w:p w14:paraId="6513EF75" w14:textId="2AB46BEB" w:rsidR="00D73FC7" w:rsidRDefault="00D73FC7" w:rsidP="00742E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Mô hình nguồn và mô hình khuếch tán</w:t>
      </w:r>
    </w:p>
    <w:p w14:paraId="669CD755" w14:textId="512A546A" w:rsidR="00D73FC7" w:rsidRDefault="00D73FC7" w:rsidP="00742E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Cơ sở lý thuyết cháy nổ</w:t>
      </w:r>
    </w:p>
    <w:p w14:paraId="5FF53807" w14:textId="77899717" w:rsidR="00D73FC7" w:rsidRDefault="00D73FC7" w:rsidP="00742E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Phương pháp để nhận dạng và đánh giá độc hại</w:t>
      </w:r>
    </w:p>
    <w:p w14:paraId="34AD05F9" w14:textId="77405864" w:rsidR="00D73FC7" w:rsidRDefault="00D73FC7" w:rsidP="00D73FC7">
      <w:pPr>
        <w:rPr>
          <w:rFonts w:ascii="Times New Roman" w:hAnsi="Times New Roman" w:cs="Times New Roman"/>
          <w:sz w:val="24"/>
          <w:szCs w:val="24"/>
        </w:rPr>
      </w:pPr>
      <w:r>
        <w:rPr>
          <w:rFonts w:ascii="Times New Roman" w:hAnsi="Times New Roman" w:cs="Times New Roman"/>
          <w:sz w:val="24"/>
          <w:szCs w:val="24"/>
        </w:rPr>
        <w:t>CHƯƠNG 1</w:t>
      </w:r>
    </w:p>
    <w:p w14:paraId="74764BC2" w14:textId="0244CC21" w:rsidR="00D73FC7" w:rsidRDefault="00D73FC7" w:rsidP="00D73FC7">
      <w:pPr>
        <w:rPr>
          <w:rFonts w:ascii="Times New Roman" w:hAnsi="Times New Roman" w:cs="Times New Roman"/>
          <w:sz w:val="24"/>
          <w:szCs w:val="24"/>
        </w:rPr>
      </w:pPr>
      <w:r>
        <w:rPr>
          <w:rFonts w:ascii="Times New Roman" w:hAnsi="Times New Roman" w:cs="Times New Roman"/>
          <w:sz w:val="24"/>
          <w:szCs w:val="24"/>
        </w:rPr>
        <w:t>Safety first là đặt an toàn ngang với năng suất</w:t>
      </w:r>
    </w:p>
    <w:p w14:paraId="2457C656" w14:textId="02B7FB9B" w:rsidR="006A185E" w:rsidRDefault="006A185E" w:rsidP="00D73FC7">
      <w:pPr>
        <w:rPr>
          <w:rFonts w:ascii="Times New Roman" w:hAnsi="Times New Roman" w:cs="Times New Roman"/>
          <w:sz w:val="24"/>
          <w:szCs w:val="24"/>
        </w:rPr>
      </w:pPr>
      <w:r>
        <w:rPr>
          <w:rFonts w:ascii="Times New Roman" w:hAnsi="Times New Roman" w:cs="Times New Roman"/>
          <w:sz w:val="24"/>
          <w:szCs w:val="24"/>
        </w:rPr>
        <w:t>An toàn đồng nghĩa với tránh thất thoát: nhận diện nguy cơ, đánh giá, dùng công nghệ loại bỏ nguy cơ</w:t>
      </w:r>
    </w:p>
    <w:p w14:paraId="7F0AC7F0" w14:textId="27E86336" w:rsidR="006A185E" w:rsidRDefault="006A185E" w:rsidP="00D73FC7">
      <w:pPr>
        <w:rPr>
          <w:rFonts w:ascii="Times New Roman" w:hAnsi="Times New Roman" w:cs="Times New Roman"/>
          <w:sz w:val="24"/>
          <w:szCs w:val="24"/>
        </w:rPr>
      </w:pPr>
      <w:r>
        <w:rPr>
          <w:rFonts w:ascii="Times New Roman" w:hAnsi="Times New Roman" w:cs="Times New Roman"/>
          <w:sz w:val="24"/>
          <w:szCs w:val="24"/>
        </w:rPr>
        <w:t>Nguy cơ: có tiềm năng ảnh hưởng con người, tài sản và môi trường</w:t>
      </w:r>
    </w:p>
    <w:p w14:paraId="1932DE58" w14:textId="0EF4EA07" w:rsidR="006A185E" w:rsidRDefault="006A185E" w:rsidP="00D73FC7">
      <w:pPr>
        <w:rPr>
          <w:rFonts w:ascii="Times New Roman" w:hAnsi="Times New Roman" w:cs="Times New Roman"/>
          <w:sz w:val="24"/>
          <w:szCs w:val="24"/>
        </w:rPr>
      </w:pPr>
      <w:r>
        <w:rPr>
          <w:rFonts w:ascii="Times New Roman" w:hAnsi="Times New Roman" w:cs="Times New Roman"/>
          <w:sz w:val="24"/>
          <w:szCs w:val="24"/>
        </w:rPr>
        <w:t>Rủi ro: đo lường tổn thất về nhân mạng, tài sản và môi trường. Bản chất ở quá khứ nhưng dùng để quyết định tương lai</w:t>
      </w:r>
    </w:p>
    <w:p w14:paraId="64C2C743" w14:textId="28D6978B" w:rsidR="006A185E" w:rsidRDefault="006A185E" w:rsidP="00D73FC7">
      <w:pPr>
        <w:rPr>
          <w:rFonts w:ascii="Times New Roman" w:hAnsi="Times New Roman" w:cs="Times New Roman"/>
          <w:sz w:val="24"/>
          <w:szCs w:val="24"/>
        </w:rPr>
      </w:pPr>
      <w:r>
        <w:rPr>
          <w:rFonts w:ascii="Times New Roman" w:hAnsi="Times New Roman" w:cs="Times New Roman"/>
          <w:sz w:val="24"/>
          <w:szCs w:val="24"/>
        </w:rPr>
        <w:t xml:space="preserve">SAFETY (System: hệ thống nhận diện, đo lường, theo dõi. Attitude: thái độ. Fundamentals: nền tảng lý thuyết. </w:t>
      </w:r>
      <w:r w:rsidR="004C00F1">
        <w:rPr>
          <w:rFonts w:ascii="Times New Roman" w:hAnsi="Times New Roman" w:cs="Times New Roman"/>
          <w:sz w:val="24"/>
          <w:szCs w:val="24"/>
        </w:rPr>
        <w:t>Experiences: kinh nghiệm. Time: thời gian. You.)</w:t>
      </w:r>
    </w:p>
    <w:p w14:paraId="4B806598" w14:textId="7FB55ABB" w:rsidR="004C00F1" w:rsidRDefault="004C00F1" w:rsidP="00D73FC7">
      <w:pPr>
        <w:rPr>
          <w:rFonts w:ascii="Times New Roman" w:hAnsi="Times New Roman" w:cs="Times New Roman"/>
          <w:sz w:val="24"/>
          <w:szCs w:val="24"/>
        </w:rPr>
      </w:pPr>
      <w:r>
        <w:rPr>
          <w:rFonts w:ascii="Times New Roman" w:hAnsi="Times New Roman" w:cs="Times New Roman"/>
          <w:sz w:val="24"/>
          <w:szCs w:val="24"/>
        </w:rPr>
        <w:t>Con số chỉ có ý nghĩa đánh giá cộng đồng, không đánh giá cá nhân.</w:t>
      </w:r>
    </w:p>
    <w:p w14:paraId="6B66AA7F" w14:textId="4B33045F" w:rsidR="004C00F1" w:rsidRDefault="00BA7E62" w:rsidP="00D73FC7">
      <w:pPr>
        <w:rPr>
          <w:rFonts w:ascii="Times New Roman" w:hAnsi="Times New Roman" w:cs="Times New Roman"/>
          <w:sz w:val="24"/>
          <w:szCs w:val="24"/>
        </w:rPr>
      </w:pPr>
      <w:r>
        <w:rPr>
          <w:rFonts w:ascii="Times New Roman" w:hAnsi="Times New Roman" w:cs="Times New Roman"/>
          <w:sz w:val="24"/>
          <w:szCs w:val="24"/>
        </w:rPr>
        <w:t xml:space="preserve">100 công nhân làm việc một năm. Trung bình 1 công nhân 1 năm làm 2000h. </w:t>
      </w:r>
    </w:p>
    <w:p w14:paraId="2A7D8F33" w14:textId="683A3117" w:rsidR="004C00F1" w:rsidRDefault="004C00F1" w:rsidP="00BA7E62">
      <w:pPr>
        <w:ind w:firstLine="720"/>
        <w:rPr>
          <w:rFonts w:ascii="Times New Roman" w:hAnsi="Times New Roman" w:cs="Times New Roman"/>
          <w:sz w:val="24"/>
          <w:szCs w:val="24"/>
        </w:rPr>
      </w:pPr>
      <w:r>
        <w:rPr>
          <w:rFonts w:ascii="Times New Roman" w:hAnsi="Times New Roman" w:cs="Times New Roman"/>
          <w:sz w:val="24"/>
          <w:szCs w:val="24"/>
        </w:rPr>
        <w:t>OSHA (chấn thương, bệnh)</w:t>
      </w:r>
      <w:r w:rsidR="00BA7E62">
        <w:rPr>
          <w:rFonts w:ascii="Times New Roman" w:hAnsi="Times New Roman" w:cs="Times New Roman"/>
          <w:sz w:val="24"/>
          <w:szCs w:val="24"/>
        </w:rPr>
        <w:t xml:space="preserve"> = Số chấn thương . 200000 / Tổng giờ làm việc</w:t>
      </w:r>
    </w:p>
    <w:p w14:paraId="1B7A251C" w14:textId="54F6B19F" w:rsidR="00BA7E62" w:rsidRDefault="00BA7E62" w:rsidP="00BA7E62">
      <w:pPr>
        <w:ind w:firstLine="720"/>
        <w:rPr>
          <w:rFonts w:ascii="Times New Roman" w:hAnsi="Times New Roman" w:cs="Times New Roman"/>
          <w:sz w:val="24"/>
          <w:szCs w:val="24"/>
        </w:rPr>
      </w:pPr>
      <w:r>
        <w:rPr>
          <w:rFonts w:ascii="Times New Roman" w:hAnsi="Times New Roman" w:cs="Times New Roman"/>
          <w:sz w:val="24"/>
          <w:szCs w:val="24"/>
        </w:rPr>
        <w:t>OSHA (ngày nghỉ) = Số ngày nghỉ . 200000 / Tổng giờ làm việc</w:t>
      </w:r>
    </w:p>
    <w:p w14:paraId="17090FF5" w14:textId="7F3B9F1A" w:rsidR="00BA7E62" w:rsidRDefault="00BA7E62" w:rsidP="00D73FC7">
      <w:pPr>
        <w:rPr>
          <w:rFonts w:ascii="Times New Roman" w:hAnsi="Times New Roman" w:cs="Times New Roman"/>
          <w:sz w:val="24"/>
          <w:szCs w:val="24"/>
        </w:rPr>
      </w:pPr>
      <w:r>
        <w:rPr>
          <w:rFonts w:ascii="Times New Roman" w:hAnsi="Times New Roman" w:cs="Times New Roman"/>
          <w:sz w:val="24"/>
          <w:szCs w:val="24"/>
        </w:rPr>
        <w:t>1000 công nhân làm việc 50 năm. Xấp xỉ 10^8</w:t>
      </w:r>
    </w:p>
    <w:p w14:paraId="2D53AC8C" w14:textId="53FE7D87" w:rsidR="00BA7E62" w:rsidRDefault="00BA7E62" w:rsidP="00BA7E62">
      <w:pPr>
        <w:ind w:firstLine="720"/>
        <w:rPr>
          <w:rFonts w:ascii="Times New Roman" w:hAnsi="Times New Roman" w:cs="Times New Roman"/>
          <w:sz w:val="24"/>
          <w:szCs w:val="24"/>
        </w:rPr>
      </w:pPr>
      <w:r>
        <w:rPr>
          <w:rFonts w:ascii="Times New Roman" w:hAnsi="Times New Roman" w:cs="Times New Roman"/>
          <w:sz w:val="24"/>
          <w:szCs w:val="24"/>
        </w:rPr>
        <w:t>FAR = Số người tử vong . 10^8 / Tổng giờ làm việc</w:t>
      </w:r>
    </w:p>
    <w:p w14:paraId="65228034" w14:textId="79A90900" w:rsidR="00BA7E62" w:rsidRDefault="00BA7E62" w:rsidP="00BA7E62">
      <w:pPr>
        <w:ind w:firstLine="720"/>
        <w:rPr>
          <w:rFonts w:ascii="Times New Roman" w:hAnsi="Times New Roman" w:cs="Times New Roman"/>
          <w:sz w:val="24"/>
          <w:szCs w:val="24"/>
        </w:rPr>
      </w:pPr>
      <w:r>
        <w:rPr>
          <w:rFonts w:ascii="Times New Roman" w:hAnsi="Times New Roman" w:cs="Times New Roman"/>
          <w:sz w:val="24"/>
          <w:szCs w:val="24"/>
        </w:rPr>
        <w:t>Fatality rate = Số người tử vong hằng năm / Tổng số người trong cộng đồng</w:t>
      </w:r>
    </w:p>
    <w:p w14:paraId="64CB4892" w14:textId="33C95529" w:rsidR="00D21955" w:rsidRDefault="00D21955" w:rsidP="00D21955">
      <w:pPr>
        <w:rPr>
          <w:rFonts w:ascii="Times New Roman" w:hAnsi="Times New Roman" w:cs="Times New Roman"/>
          <w:sz w:val="24"/>
          <w:szCs w:val="24"/>
        </w:rPr>
      </w:pPr>
      <w:r>
        <w:rPr>
          <w:rFonts w:ascii="Times New Roman" w:hAnsi="Times New Roman" w:cs="Times New Roman"/>
          <w:sz w:val="24"/>
          <w:szCs w:val="24"/>
        </w:rPr>
        <w:t>VD: Một cộng đồng 100 người có 5 người bệnh. Test lại số người bệnh, biết độ chính xác của test là 95%.</w:t>
      </w:r>
    </w:p>
    <w:p w14:paraId="4DD4D6AB" w14:textId="7A1BCE57" w:rsidR="00D21955" w:rsidRDefault="00D21955" w:rsidP="00D21955">
      <w:pPr>
        <w:rPr>
          <w:rFonts w:ascii="Times New Roman" w:hAnsi="Times New Roman" w:cs="Times New Roman"/>
          <w:sz w:val="24"/>
          <w:szCs w:val="24"/>
        </w:rPr>
      </w:pPr>
      <w:r>
        <w:rPr>
          <w:rFonts w:ascii="Times New Roman" w:hAnsi="Times New Roman" w:cs="Times New Roman"/>
          <w:sz w:val="24"/>
          <w:szCs w:val="24"/>
        </w:rPr>
        <w:t>Tỷ lệ dương tính giả 5% . 95 = 4,5</w:t>
      </w:r>
    </w:p>
    <w:p w14:paraId="17C7DBD7" w14:textId="3BE19728" w:rsidR="00D21955" w:rsidRDefault="00D21955" w:rsidP="00D21955">
      <w:pPr>
        <w:rPr>
          <w:rFonts w:ascii="Times New Roman" w:hAnsi="Times New Roman" w:cs="Times New Roman"/>
          <w:sz w:val="24"/>
          <w:szCs w:val="24"/>
        </w:rPr>
      </w:pPr>
      <w:r>
        <w:rPr>
          <w:rFonts w:ascii="Times New Roman" w:hAnsi="Times New Roman" w:cs="Times New Roman"/>
          <w:sz w:val="24"/>
          <w:szCs w:val="24"/>
        </w:rPr>
        <w:lastRenderedPageBreak/>
        <w:t>Tỷ lệ âm tính giả 95% . 5 = 4,5</w:t>
      </w:r>
    </w:p>
    <w:p w14:paraId="5870A522" w14:textId="1534FA4A" w:rsidR="00D21955" w:rsidRDefault="00D21955" w:rsidP="00D219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Xác suất dương tính sau khi test tăng lên 50%</w:t>
      </w:r>
    </w:p>
    <w:p w14:paraId="2C72A3A1" w14:textId="1B005BAD" w:rsidR="00D21955" w:rsidRDefault="00D21955" w:rsidP="00D21955">
      <w:pPr>
        <w:rPr>
          <w:rFonts w:ascii="Times New Roman" w:hAnsi="Times New Roman" w:cs="Times New Roman"/>
          <w:sz w:val="24"/>
          <w:szCs w:val="24"/>
        </w:rPr>
      </w:pPr>
      <w:r>
        <w:rPr>
          <w:rFonts w:ascii="Times New Roman" w:hAnsi="Times New Roman" w:cs="Times New Roman"/>
          <w:sz w:val="24"/>
          <w:szCs w:val="24"/>
        </w:rPr>
        <w:t>Tỷ lệ người bệnh trong cộng đồng ảnh hưởng lớn đến kết quả test của cá nhân</w:t>
      </w:r>
    </w:p>
    <w:p w14:paraId="77C9C3B3" w14:textId="4729DD2A" w:rsidR="00D21955" w:rsidRDefault="008A4988" w:rsidP="00D21955">
      <w:pPr>
        <w:rPr>
          <w:rFonts w:ascii="Times New Roman" w:hAnsi="Times New Roman" w:cs="Times New Roman"/>
          <w:sz w:val="24"/>
          <w:szCs w:val="24"/>
        </w:rPr>
      </w:pPr>
      <w:r>
        <w:rPr>
          <w:rFonts w:ascii="Times New Roman" w:hAnsi="Times New Roman" w:cs="Times New Roman"/>
          <w:sz w:val="24"/>
          <w:szCs w:val="24"/>
        </w:rPr>
        <w:t xml:space="preserve">Tính đặc hiệu 5% = tỷ lệ người bệnh 5% </w:t>
      </w:r>
      <w:r w:rsidRPr="008A4988">
        <w:rPr>
          <w:rFonts w:ascii="Times New Roman" w:hAnsi="Times New Roman" w:cs="Times New Roman"/>
          <w:sz w:val="24"/>
          <w:szCs w:val="24"/>
        </w:rPr>
        <w:sym w:font="Wingdings" w:char="F0E0"/>
      </w:r>
      <w:r>
        <w:rPr>
          <w:rFonts w:ascii="Times New Roman" w:hAnsi="Times New Roman" w:cs="Times New Roman"/>
          <w:sz w:val="24"/>
          <w:szCs w:val="24"/>
        </w:rPr>
        <w:t xml:space="preserve"> Xác suất 50%</w:t>
      </w:r>
    </w:p>
    <w:p w14:paraId="2C1668EE" w14:textId="4BDFAF41" w:rsidR="008A4988" w:rsidRDefault="008A4988" w:rsidP="00D21955">
      <w:pPr>
        <w:rPr>
          <w:rFonts w:ascii="Times New Roman" w:hAnsi="Times New Roman" w:cs="Times New Roman"/>
          <w:sz w:val="24"/>
          <w:szCs w:val="24"/>
        </w:rPr>
      </w:pPr>
      <w:r>
        <w:rPr>
          <w:rFonts w:ascii="Times New Roman" w:hAnsi="Times New Roman" w:cs="Times New Roman"/>
          <w:sz w:val="24"/>
          <w:szCs w:val="24"/>
        </w:rPr>
        <w:t>Cần tăng tính đặc hiệu, hoặc lặp lại thí nghiệm để tăng xác suất dương tính sau khi test</w:t>
      </w:r>
    </w:p>
    <w:p w14:paraId="1ACA1E68" w14:textId="221EE629" w:rsidR="008A4988" w:rsidRDefault="008A4988" w:rsidP="00D21955">
      <w:pPr>
        <w:rPr>
          <w:rFonts w:ascii="Times New Roman" w:hAnsi="Times New Roman" w:cs="Times New Roman"/>
          <w:sz w:val="24"/>
          <w:szCs w:val="24"/>
        </w:rPr>
      </w:pPr>
      <w:r>
        <w:rPr>
          <w:rFonts w:ascii="Times New Roman" w:hAnsi="Times New Roman" w:cs="Times New Roman"/>
          <w:sz w:val="24"/>
          <w:szCs w:val="24"/>
        </w:rPr>
        <w:t>FAR và OSHA phụ thuộc thời gian phơi nhiễm exposed time (tỷ lệ thuận). Fatality rate không phụ thuộc</w:t>
      </w:r>
    </w:p>
    <w:p w14:paraId="1670718A" w14:textId="4E96B80B" w:rsidR="008A4988" w:rsidRDefault="008A4988" w:rsidP="00D21955">
      <w:pPr>
        <w:rPr>
          <w:rFonts w:ascii="Times New Roman" w:hAnsi="Times New Roman" w:cs="Times New Roman"/>
          <w:sz w:val="24"/>
          <w:szCs w:val="24"/>
        </w:rPr>
      </w:pPr>
      <w:r>
        <w:rPr>
          <w:rFonts w:ascii="Times New Roman" w:hAnsi="Times New Roman" w:cs="Times New Roman"/>
          <w:sz w:val="24"/>
          <w:szCs w:val="24"/>
        </w:rPr>
        <w:t>Fatality rate / exposed time = FAR</w:t>
      </w:r>
    </w:p>
    <w:p w14:paraId="071F5571" w14:textId="5B4F5E32" w:rsidR="008A4988" w:rsidRDefault="008A4988" w:rsidP="00D21955">
      <w:pPr>
        <w:rPr>
          <w:rFonts w:ascii="Times New Roman" w:hAnsi="Times New Roman" w:cs="Times New Roman"/>
          <w:sz w:val="24"/>
          <w:szCs w:val="24"/>
        </w:rPr>
      </w:pPr>
      <w:r>
        <w:rPr>
          <w:rFonts w:ascii="Times New Roman" w:hAnsi="Times New Roman" w:cs="Times New Roman"/>
          <w:sz w:val="24"/>
          <w:szCs w:val="24"/>
        </w:rPr>
        <w:t>VD: 1 nhà máy có FAR = 2. 1 công nhân làm 8h/ngày và 300 ngày/năm</w:t>
      </w:r>
      <w:r w:rsidR="00456F39">
        <w:rPr>
          <w:rFonts w:ascii="Times New Roman" w:hAnsi="Times New Roman" w:cs="Times New Roman"/>
          <w:sz w:val="24"/>
          <w:szCs w:val="24"/>
        </w:rPr>
        <w:t>. Tính số lần tử vong trên năm</w:t>
      </w:r>
    </w:p>
    <w:p w14:paraId="0EDD8799" w14:textId="7914803E" w:rsidR="00654EB9" w:rsidRDefault="00544573" w:rsidP="00D21955">
      <w:pPr>
        <w:rPr>
          <w:rFonts w:ascii="Times New Roman" w:hAnsi="Times New Roman" w:cs="Times New Roman"/>
          <w:sz w:val="24"/>
          <w:szCs w:val="24"/>
        </w:rPr>
      </w:pPr>
      <w:r>
        <w:rPr>
          <w:rFonts w:ascii="Times New Roman" w:hAnsi="Times New Roman" w:cs="Times New Roman"/>
          <w:sz w:val="24"/>
          <w:szCs w:val="24"/>
        </w:rPr>
        <w:t>Fatality rate = 8h/ngày . 300 ngày/năm. 2 tử vong/10^8h = 4,8.10^-5 lần / năm</w:t>
      </w:r>
    </w:p>
    <w:p w14:paraId="2288C628" w14:textId="43CDA0BB" w:rsidR="00544573" w:rsidRDefault="00544573" w:rsidP="00D21955">
      <w:pPr>
        <w:rPr>
          <w:rFonts w:ascii="Times New Roman" w:hAnsi="Times New Roman" w:cs="Times New Roman"/>
          <w:sz w:val="24"/>
          <w:szCs w:val="24"/>
        </w:rPr>
      </w:pPr>
      <w:r>
        <w:rPr>
          <w:rFonts w:ascii="Times New Roman" w:hAnsi="Times New Roman" w:cs="Times New Roman"/>
          <w:sz w:val="24"/>
          <w:szCs w:val="24"/>
        </w:rPr>
        <w:t>Rủi ro chấp nhận được: không thể loại trừ rủi ro, rủi ro có trong tất cả quá trình, thiết kế được thực hiện nếu rủi ro chấp nhận được, hạn chế rủi ro ràng buộc với tính kinh tế, rủi ro nằm ngoài mức chấp nhận được phải đền bù.</w:t>
      </w:r>
    </w:p>
    <w:p w14:paraId="429C1128" w14:textId="3A5B1469" w:rsidR="00544573" w:rsidRDefault="00544573" w:rsidP="00D21955">
      <w:pPr>
        <w:rPr>
          <w:rFonts w:ascii="Times New Roman" w:hAnsi="Times New Roman" w:cs="Times New Roman"/>
          <w:sz w:val="24"/>
          <w:szCs w:val="24"/>
        </w:rPr>
      </w:pPr>
      <w:r>
        <w:rPr>
          <w:rFonts w:ascii="Times New Roman" w:hAnsi="Times New Roman" w:cs="Times New Roman"/>
          <w:sz w:val="24"/>
          <w:szCs w:val="24"/>
        </w:rPr>
        <w:t xml:space="preserve">Quá trình của một tai nạn: Khởi tạo, </w:t>
      </w:r>
      <w:r w:rsidR="001B7FD0">
        <w:rPr>
          <w:rFonts w:ascii="Times New Roman" w:hAnsi="Times New Roman" w:cs="Times New Roman"/>
          <w:sz w:val="24"/>
          <w:szCs w:val="24"/>
        </w:rPr>
        <w:t>Lan truyền, Kết thúc</w:t>
      </w:r>
    </w:p>
    <w:p w14:paraId="532AC2FB" w14:textId="172C8530" w:rsidR="001B7FD0" w:rsidRDefault="001B7FD0" w:rsidP="00D219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A3F4EA" wp14:editId="3D3AE33E">
            <wp:extent cx="5257688" cy="313508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496" cy="3139144"/>
                    </a:xfrm>
                    <a:prstGeom prst="rect">
                      <a:avLst/>
                    </a:prstGeom>
                    <a:noFill/>
                    <a:ln>
                      <a:noFill/>
                    </a:ln>
                  </pic:spPr>
                </pic:pic>
              </a:graphicData>
            </a:graphic>
          </wp:inline>
        </w:drawing>
      </w:r>
    </w:p>
    <w:p w14:paraId="21FE36BD" w14:textId="755F9463" w:rsidR="001B7FD0" w:rsidRDefault="001B7FD0" w:rsidP="00D21955">
      <w:pPr>
        <w:rPr>
          <w:rFonts w:ascii="Times New Roman" w:hAnsi="Times New Roman" w:cs="Times New Roman"/>
          <w:sz w:val="24"/>
          <w:szCs w:val="24"/>
        </w:rPr>
      </w:pPr>
      <w:r>
        <w:rPr>
          <w:rFonts w:ascii="Times New Roman" w:hAnsi="Times New Roman" w:cs="Times New Roman"/>
          <w:sz w:val="24"/>
          <w:szCs w:val="24"/>
        </w:rPr>
        <w:t>3 dạng tai nạn: cháy, nổ, thải chất độc.</w:t>
      </w:r>
    </w:p>
    <w:p w14:paraId="6ECC9DD6" w14:textId="2AE2A28E" w:rsidR="001B7FD0" w:rsidRPr="00D21955" w:rsidRDefault="001B7FD0" w:rsidP="00D219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C1492" wp14:editId="49F15C2A">
            <wp:extent cx="3995057" cy="966256"/>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9969" cy="969863"/>
                    </a:xfrm>
                    <a:prstGeom prst="rect">
                      <a:avLst/>
                    </a:prstGeom>
                    <a:noFill/>
                    <a:ln>
                      <a:noFill/>
                    </a:ln>
                  </pic:spPr>
                </pic:pic>
              </a:graphicData>
            </a:graphic>
          </wp:inline>
        </w:drawing>
      </w:r>
    </w:p>
    <w:p w14:paraId="42305A21" w14:textId="77777777" w:rsidR="00BA7E62" w:rsidRDefault="00BA7E62" w:rsidP="00D73FC7">
      <w:pPr>
        <w:rPr>
          <w:rFonts w:ascii="Times New Roman" w:hAnsi="Times New Roman" w:cs="Times New Roman"/>
          <w:sz w:val="24"/>
          <w:szCs w:val="24"/>
        </w:rPr>
      </w:pPr>
    </w:p>
    <w:p w14:paraId="0161B411" w14:textId="77777777" w:rsidR="00D73FC7" w:rsidRPr="00D73FC7" w:rsidRDefault="00D73FC7" w:rsidP="00D73FC7">
      <w:pPr>
        <w:rPr>
          <w:rFonts w:ascii="Times New Roman" w:hAnsi="Times New Roman" w:cs="Times New Roman"/>
          <w:sz w:val="24"/>
          <w:szCs w:val="24"/>
        </w:rPr>
      </w:pPr>
    </w:p>
    <w:sectPr w:rsidR="00D73FC7" w:rsidRPr="00D73FC7" w:rsidSect="008319E4">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84189"/>
    <w:multiLevelType w:val="hybridMultilevel"/>
    <w:tmpl w:val="48565C38"/>
    <w:lvl w:ilvl="0" w:tplc="63C845A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33B56"/>
    <w:multiLevelType w:val="hybridMultilevel"/>
    <w:tmpl w:val="EF507966"/>
    <w:lvl w:ilvl="0" w:tplc="7B5E4470">
      <w:start w:val="1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4492943">
    <w:abstractNumId w:val="0"/>
  </w:num>
  <w:num w:numId="2" w16cid:durableId="106661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E4"/>
    <w:rsid w:val="001B7FD0"/>
    <w:rsid w:val="001C4926"/>
    <w:rsid w:val="00456F39"/>
    <w:rsid w:val="004C00F1"/>
    <w:rsid w:val="00544573"/>
    <w:rsid w:val="005A2085"/>
    <w:rsid w:val="00654EB9"/>
    <w:rsid w:val="006A185E"/>
    <w:rsid w:val="00742EC3"/>
    <w:rsid w:val="008319E4"/>
    <w:rsid w:val="008A4988"/>
    <w:rsid w:val="00BA7E62"/>
    <w:rsid w:val="00D21955"/>
    <w:rsid w:val="00D7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7ACE"/>
  <w15:chartTrackingRefBased/>
  <w15:docId w15:val="{D551035A-6A83-4E8E-92A7-ABFF759E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EC3"/>
    <w:rPr>
      <w:color w:val="0563C1" w:themeColor="hyperlink"/>
      <w:u w:val="single"/>
    </w:rPr>
  </w:style>
  <w:style w:type="character" w:styleId="UnresolvedMention">
    <w:name w:val="Unresolved Mention"/>
    <w:basedOn w:val="DefaultParagraphFont"/>
    <w:uiPriority w:val="99"/>
    <w:semiHidden/>
    <w:unhideWhenUsed/>
    <w:rsid w:val="00742EC3"/>
    <w:rPr>
      <w:color w:val="605E5C"/>
      <w:shd w:val="clear" w:color="auto" w:fill="E1DFDD"/>
    </w:rPr>
  </w:style>
  <w:style w:type="paragraph" w:styleId="ListParagraph">
    <w:name w:val="List Paragraph"/>
    <w:basedOn w:val="Normal"/>
    <w:uiPriority w:val="34"/>
    <w:qFormat/>
    <w:rsid w:val="00742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trung@hcmut.edu.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2022-09-11T05:50:00Z</dcterms:created>
  <dcterms:modified xsi:type="dcterms:W3CDTF">2022-09-11T07:49:00Z</dcterms:modified>
</cp:coreProperties>
</file>