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731" w:rsidRDefault="00547731" w:rsidP="004D6131">
      <w:pPr>
        <w:spacing w:line="240" w:lineRule="auto"/>
        <w:ind w:firstLine="0"/>
        <w:jc w:val="center"/>
      </w:pPr>
      <w:r>
        <w:t>Министерство образования Республики Беларусь</w:t>
      </w:r>
    </w:p>
    <w:p w:rsidR="00547731" w:rsidRDefault="00547731" w:rsidP="004D6131">
      <w:pPr>
        <w:spacing w:line="240" w:lineRule="auto"/>
        <w:ind w:firstLine="0"/>
        <w:jc w:val="center"/>
      </w:pPr>
      <w:r>
        <w:t>Учреждение образования «Белорусский государственный университет</w:t>
      </w:r>
      <w:r>
        <w:br/>
        <w:t>информатики и радиоэлектроники»</w:t>
      </w:r>
    </w:p>
    <w:p w:rsidR="00547731" w:rsidRDefault="00547731" w:rsidP="004D6131">
      <w:pPr>
        <w:spacing w:line="240" w:lineRule="auto"/>
        <w:ind w:firstLine="0"/>
        <w:jc w:val="center"/>
      </w:pPr>
    </w:p>
    <w:p w:rsidR="00547731" w:rsidRDefault="00547731" w:rsidP="004D6131">
      <w:pPr>
        <w:spacing w:line="240" w:lineRule="auto"/>
        <w:ind w:firstLine="0"/>
        <w:jc w:val="center"/>
      </w:pPr>
      <w:r>
        <w:t>Институт информационны</w:t>
      </w:r>
      <w:r w:rsidR="00CD4001">
        <w:t>х</w:t>
      </w:r>
      <w:r>
        <w:t xml:space="preserve"> технологи</w:t>
      </w:r>
      <w:r w:rsidR="00CD4001">
        <w:t>й</w:t>
      </w:r>
    </w:p>
    <w:p w:rsidR="00547731" w:rsidRDefault="00547731" w:rsidP="004D6131">
      <w:pPr>
        <w:spacing w:line="240" w:lineRule="auto"/>
        <w:ind w:firstLine="0"/>
        <w:jc w:val="center"/>
      </w:pPr>
    </w:p>
    <w:p w:rsidR="00547731" w:rsidRDefault="00547731" w:rsidP="004D6131">
      <w:pPr>
        <w:spacing w:line="240" w:lineRule="auto"/>
        <w:ind w:firstLine="0"/>
        <w:jc w:val="center"/>
      </w:pPr>
      <w:r>
        <w:t>Кафедра «Микропроцессорные системы и сети»</w:t>
      </w:r>
    </w:p>
    <w:p w:rsidR="004D6F34" w:rsidRDefault="004D6F34" w:rsidP="004D6131">
      <w:pPr>
        <w:spacing w:line="240" w:lineRule="auto"/>
        <w:ind w:firstLine="0"/>
        <w:jc w:val="center"/>
      </w:pPr>
    </w:p>
    <w:p w:rsidR="009F7BA6" w:rsidRDefault="009F7BA6" w:rsidP="004D6131">
      <w:pPr>
        <w:spacing w:line="240" w:lineRule="auto"/>
        <w:ind w:firstLine="0"/>
        <w:jc w:val="center"/>
      </w:pPr>
    </w:p>
    <w:p w:rsidR="009F7BA6" w:rsidRDefault="009F7BA6" w:rsidP="004D6131">
      <w:pPr>
        <w:spacing w:line="240" w:lineRule="auto"/>
        <w:ind w:firstLine="0"/>
        <w:jc w:val="center"/>
      </w:pPr>
    </w:p>
    <w:p w:rsidR="00547731" w:rsidRDefault="00547731" w:rsidP="004D6131">
      <w:pPr>
        <w:spacing w:line="240" w:lineRule="auto"/>
        <w:ind w:left="6237" w:firstLine="0"/>
        <w:jc w:val="left"/>
      </w:pPr>
      <w:r>
        <w:t>К защите допустить</w:t>
      </w:r>
    </w:p>
    <w:p w:rsidR="00547731" w:rsidRDefault="00547731" w:rsidP="004D6131">
      <w:pPr>
        <w:spacing w:line="240" w:lineRule="auto"/>
        <w:ind w:left="6237" w:firstLine="0"/>
        <w:jc w:val="left"/>
      </w:pPr>
      <w:r>
        <w:t>Заведующий кафедрой</w:t>
      </w:r>
    </w:p>
    <w:p w:rsidR="00547731" w:rsidRDefault="004D6F34" w:rsidP="004D6131">
      <w:pPr>
        <w:spacing w:line="240" w:lineRule="auto"/>
        <w:ind w:left="6237" w:firstLine="0"/>
        <w:jc w:val="left"/>
      </w:pPr>
      <w:r>
        <w:t xml:space="preserve">____________ </w:t>
      </w:r>
      <w:r w:rsidRPr="004D6F34">
        <w:rPr>
          <w:rFonts w:eastAsia="Times New Roman" w:cs="Times New Roman"/>
          <w:i/>
          <w:szCs w:val="28"/>
          <w:lang w:eastAsia="ru-RU"/>
        </w:rPr>
        <w:t>В.А.</w:t>
      </w:r>
      <w:r w:rsidR="004D6131" w:rsidRPr="00357E75">
        <w:rPr>
          <w:rFonts w:eastAsia="Times New Roman" w:cs="Times New Roman"/>
          <w:i/>
          <w:szCs w:val="28"/>
          <w:lang w:eastAsia="ru-RU"/>
        </w:rPr>
        <w:t xml:space="preserve"> </w:t>
      </w:r>
      <w:r w:rsidRPr="004D6F34">
        <w:rPr>
          <w:rFonts w:eastAsia="Times New Roman" w:cs="Times New Roman"/>
          <w:i/>
          <w:szCs w:val="28"/>
          <w:lang w:eastAsia="ru-RU"/>
        </w:rPr>
        <w:t>Полубок</w:t>
      </w:r>
    </w:p>
    <w:p w:rsidR="00547731" w:rsidRDefault="00547731" w:rsidP="004D6131">
      <w:pPr>
        <w:spacing w:line="240" w:lineRule="auto"/>
        <w:ind w:left="6237" w:firstLine="0"/>
        <w:jc w:val="left"/>
      </w:pPr>
      <w:r>
        <w:t>«___»_________2016 г.</w:t>
      </w:r>
    </w:p>
    <w:p w:rsidR="00547731" w:rsidRDefault="00547731" w:rsidP="004D6131">
      <w:pPr>
        <w:spacing w:line="240" w:lineRule="auto"/>
        <w:ind w:firstLine="0"/>
        <w:jc w:val="center"/>
      </w:pPr>
    </w:p>
    <w:p w:rsidR="00547731" w:rsidRDefault="00547731" w:rsidP="004D6131">
      <w:pPr>
        <w:spacing w:line="240" w:lineRule="auto"/>
        <w:ind w:firstLine="0"/>
        <w:jc w:val="center"/>
      </w:pPr>
    </w:p>
    <w:p w:rsidR="00547731" w:rsidRDefault="00547731" w:rsidP="004D6131">
      <w:pPr>
        <w:spacing w:line="240" w:lineRule="auto"/>
        <w:ind w:firstLine="0"/>
        <w:jc w:val="center"/>
      </w:pPr>
    </w:p>
    <w:p w:rsidR="00547731" w:rsidRPr="004D6131" w:rsidRDefault="00547731" w:rsidP="004D6131">
      <w:pPr>
        <w:spacing w:line="240" w:lineRule="auto"/>
        <w:ind w:firstLine="0"/>
        <w:jc w:val="center"/>
        <w:rPr>
          <w:b/>
          <w:caps/>
          <w:spacing w:val="80"/>
        </w:rPr>
      </w:pPr>
      <w:r w:rsidRPr="004D6131">
        <w:rPr>
          <w:b/>
          <w:caps/>
          <w:spacing w:val="80"/>
        </w:rPr>
        <w:t>Пояснительная записка</w:t>
      </w:r>
    </w:p>
    <w:p w:rsidR="004D6131" w:rsidRPr="004D6131" w:rsidRDefault="004D6131" w:rsidP="004D6131">
      <w:pPr>
        <w:spacing w:line="240" w:lineRule="auto"/>
        <w:ind w:firstLine="0"/>
        <w:jc w:val="center"/>
        <w:rPr>
          <w:b/>
          <w:caps/>
          <w:spacing w:val="40"/>
        </w:rPr>
      </w:pPr>
    </w:p>
    <w:p w:rsidR="00547731" w:rsidRPr="004D6131" w:rsidRDefault="00547731" w:rsidP="004D6131">
      <w:pPr>
        <w:spacing w:line="240" w:lineRule="auto"/>
        <w:ind w:firstLine="0"/>
        <w:jc w:val="center"/>
        <w:rPr>
          <w:b/>
          <w:caps/>
        </w:rPr>
      </w:pPr>
      <w:r w:rsidRPr="004D6131">
        <w:rPr>
          <w:b/>
          <w:caps/>
        </w:rPr>
        <w:t>К дипломному проекту</w:t>
      </w:r>
    </w:p>
    <w:p w:rsidR="00547731" w:rsidRPr="004D6131" w:rsidRDefault="00547731" w:rsidP="004D6131">
      <w:pPr>
        <w:spacing w:line="240" w:lineRule="auto"/>
        <w:ind w:firstLine="0"/>
        <w:jc w:val="center"/>
        <w:rPr>
          <w:b/>
          <w:caps/>
        </w:rPr>
      </w:pPr>
      <w:r w:rsidRPr="004D6131">
        <w:rPr>
          <w:b/>
          <w:caps/>
        </w:rPr>
        <w:t>На тему:</w:t>
      </w:r>
    </w:p>
    <w:p w:rsidR="004D6131" w:rsidRPr="004D6131" w:rsidRDefault="004D6131" w:rsidP="004D6131">
      <w:pPr>
        <w:spacing w:line="240" w:lineRule="auto"/>
        <w:ind w:firstLine="0"/>
        <w:jc w:val="center"/>
        <w:rPr>
          <w:b/>
          <w:caps/>
        </w:rPr>
      </w:pPr>
    </w:p>
    <w:p w:rsidR="00547731" w:rsidRPr="004D6131" w:rsidRDefault="00547731" w:rsidP="004D6131">
      <w:pPr>
        <w:spacing w:line="240" w:lineRule="auto"/>
        <w:ind w:firstLine="0"/>
        <w:jc w:val="center"/>
        <w:rPr>
          <w:b/>
          <w:szCs w:val="28"/>
        </w:rPr>
      </w:pPr>
      <w:r w:rsidRPr="004D6131">
        <w:rPr>
          <w:b/>
        </w:rPr>
        <w:t>«</w:t>
      </w:r>
      <w:r w:rsidR="004D6131" w:rsidRPr="004D6F34">
        <w:rPr>
          <w:rFonts w:eastAsia="Times New Roman" w:cs="Times New Roman"/>
          <w:b/>
          <w:iCs/>
          <w:szCs w:val="28"/>
          <w:lang w:eastAsia="ru-RU"/>
        </w:rPr>
        <w:t>Веб-ориентированное приложение</w:t>
      </w:r>
      <w:r w:rsidR="004D6131" w:rsidRPr="004D6131">
        <w:rPr>
          <w:rFonts w:eastAsia="Times New Roman" w:cs="Times New Roman"/>
          <w:b/>
          <w:iCs/>
          <w:szCs w:val="28"/>
          <w:lang w:eastAsia="ru-RU"/>
        </w:rPr>
        <w:br/>
        <w:t>«</w:t>
      </w:r>
      <w:r w:rsidR="004D6131" w:rsidRPr="004D6F34">
        <w:rPr>
          <w:rFonts w:eastAsia="Times New Roman" w:cs="Times New Roman"/>
          <w:b/>
          <w:iCs/>
          <w:szCs w:val="28"/>
          <w:lang w:eastAsia="ru-RU"/>
        </w:rPr>
        <w:t>Справочник банков и банковских услуг для физических лиц</w:t>
      </w:r>
      <w:r w:rsidR="004D6131" w:rsidRPr="004D6131">
        <w:rPr>
          <w:rFonts w:eastAsia="Times New Roman" w:cs="Times New Roman"/>
          <w:b/>
          <w:iCs/>
          <w:szCs w:val="28"/>
          <w:lang w:eastAsia="ru-RU"/>
        </w:rPr>
        <w:t>»</w:t>
      </w:r>
      <w:r w:rsidRPr="004D6131">
        <w:rPr>
          <w:b/>
          <w:szCs w:val="28"/>
        </w:rPr>
        <w:t>»</w:t>
      </w:r>
    </w:p>
    <w:p w:rsidR="00547731" w:rsidRDefault="00547731" w:rsidP="004D6131">
      <w:pPr>
        <w:spacing w:line="240" w:lineRule="auto"/>
        <w:ind w:firstLine="0"/>
        <w:jc w:val="center"/>
      </w:pPr>
    </w:p>
    <w:p w:rsidR="00547731" w:rsidRDefault="00547731" w:rsidP="004D6131">
      <w:pPr>
        <w:spacing w:line="240" w:lineRule="auto"/>
        <w:ind w:firstLine="0"/>
        <w:jc w:val="center"/>
      </w:pPr>
    </w:p>
    <w:p w:rsidR="00357E75" w:rsidRDefault="00547731" w:rsidP="004D6131">
      <w:pPr>
        <w:spacing w:line="240" w:lineRule="auto"/>
        <w:ind w:left="2410" w:firstLine="0"/>
        <w:jc w:val="left"/>
      </w:pPr>
      <w:r>
        <w:t>Дипломник</w:t>
      </w:r>
      <w:r w:rsidR="004D6131">
        <w:t xml:space="preserve"> _____________________ Д.С. Мячков</w:t>
      </w:r>
    </w:p>
    <w:p w:rsidR="00547731" w:rsidRDefault="00357E75" w:rsidP="00357E75">
      <w:pPr>
        <w:tabs>
          <w:tab w:val="left" w:pos="4820"/>
        </w:tabs>
        <w:spacing w:line="240" w:lineRule="auto"/>
        <w:ind w:left="4820" w:firstLine="0"/>
        <w:jc w:val="left"/>
      </w:pPr>
      <w:r w:rsidRPr="00357E75">
        <w:rPr>
          <w:sz w:val="24"/>
          <w:szCs w:val="24"/>
        </w:rPr>
        <w:t>(дата подпись)</w:t>
      </w:r>
    </w:p>
    <w:p w:rsidR="00357E75" w:rsidRDefault="00547731" w:rsidP="00357E75">
      <w:pPr>
        <w:spacing w:line="240" w:lineRule="auto"/>
        <w:ind w:left="2410" w:firstLine="0"/>
        <w:jc w:val="left"/>
      </w:pPr>
      <w:r>
        <w:t>Руководитель</w:t>
      </w:r>
      <w:r w:rsidR="004D6131">
        <w:t xml:space="preserve"> ___________________ И.И. Гламаздин</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357E75" w:rsidRDefault="00547731" w:rsidP="00357E75">
      <w:pPr>
        <w:spacing w:line="240" w:lineRule="auto"/>
        <w:ind w:left="2410" w:firstLine="0"/>
        <w:jc w:val="left"/>
      </w:pPr>
      <w:r>
        <w:t>Кон</w:t>
      </w:r>
      <w:r w:rsidR="004D6F34">
        <w:t>сультанты:</w:t>
      </w:r>
      <w:r w:rsidR="004D6F34">
        <w:br/>
        <w:t>по ЕСПД и ЕСКД</w:t>
      </w:r>
      <w:r w:rsidR="00357E75">
        <w:t xml:space="preserve"> _______________ В.Н. Мухаметов</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357E75" w:rsidRDefault="004D6F34" w:rsidP="00357E75">
      <w:pPr>
        <w:spacing w:line="240" w:lineRule="auto"/>
        <w:ind w:left="2410" w:firstLine="0"/>
        <w:jc w:val="left"/>
      </w:pPr>
      <w:r>
        <w:t>по специальности</w:t>
      </w:r>
      <w:r w:rsidR="00357E75">
        <w:t xml:space="preserve"> _______________ А.А. Москалев</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357E75" w:rsidRDefault="004D6F34" w:rsidP="00357E75">
      <w:pPr>
        <w:spacing w:line="240" w:lineRule="auto"/>
        <w:ind w:left="2410" w:firstLine="0"/>
        <w:jc w:val="left"/>
      </w:pPr>
      <w:r>
        <w:t>Рецензент</w:t>
      </w:r>
      <w:r w:rsidR="00357E75">
        <w:t xml:space="preserve"> _____________________________________</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4D6F34" w:rsidRDefault="004D6F34" w:rsidP="004D6131">
      <w:pPr>
        <w:spacing w:line="240" w:lineRule="auto"/>
        <w:ind w:left="2410" w:firstLine="0"/>
        <w:jc w:val="left"/>
      </w:pPr>
    </w:p>
    <w:p w:rsidR="004D6F34" w:rsidRDefault="004D6F34" w:rsidP="004D6131">
      <w:pPr>
        <w:spacing w:line="240" w:lineRule="auto"/>
        <w:ind w:firstLine="0"/>
        <w:jc w:val="center"/>
      </w:pPr>
    </w:p>
    <w:p w:rsidR="004D6F34" w:rsidRDefault="004D6F34" w:rsidP="004D6131">
      <w:pPr>
        <w:spacing w:line="240" w:lineRule="auto"/>
        <w:ind w:firstLine="0"/>
        <w:jc w:val="center"/>
      </w:pPr>
    </w:p>
    <w:p w:rsidR="004D6F34" w:rsidRDefault="004D6F34" w:rsidP="004D6131">
      <w:pPr>
        <w:spacing w:line="240" w:lineRule="auto"/>
        <w:ind w:firstLine="0"/>
        <w:jc w:val="center"/>
      </w:pPr>
    </w:p>
    <w:p w:rsidR="004D6F34" w:rsidRDefault="004D6F34" w:rsidP="004D6131">
      <w:pPr>
        <w:spacing w:line="240" w:lineRule="auto"/>
        <w:ind w:firstLine="0"/>
        <w:jc w:val="center"/>
        <w:rPr>
          <w:lang w:eastAsia="ru-RU"/>
        </w:rPr>
      </w:pPr>
    </w:p>
    <w:p w:rsidR="00357E75" w:rsidRDefault="00357E75" w:rsidP="004D6131">
      <w:pPr>
        <w:spacing w:line="240" w:lineRule="auto"/>
        <w:ind w:firstLine="0"/>
        <w:jc w:val="center"/>
        <w:rPr>
          <w:lang w:eastAsia="ru-RU"/>
        </w:rPr>
      </w:pPr>
    </w:p>
    <w:p w:rsidR="00357E75" w:rsidRDefault="00357E75" w:rsidP="004D6131">
      <w:pPr>
        <w:spacing w:line="240" w:lineRule="auto"/>
        <w:ind w:firstLine="0"/>
        <w:jc w:val="center"/>
        <w:rPr>
          <w:lang w:eastAsia="ru-RU"/>
        </w:rPr>
      </w:pPr>
    </w:p>
    <w:p w:rsidR="00357E75" w:rsidRDefault="00357E75" w:rsidP="004D6131">
      <w:pPr>
        <w:spacing w:line="240" w:lineRule="auto"/>
        <w:ind w:firstLine="0"/>
        <w:jc w:val="center"/>
        <w:rPr>
          <w:lang w:eastAsia="ru-RU"/>
        </w:rPr>
      </w:pPr>
      <w:r>
        <w:rPr>
          <w:lang w:eastAsia="ru-RU"/>
        </w:rPr>
        <w:t>Минск 2016</w:t>
      </w:r>
    </w:p>
    <w:p w:rsidR="00547731" w:rsidRPr="00641064" w:rsidRDefault="004D6F34" w:rsidP="00641064">
      <w:pPr>
        <w:pStyle w:val="ad"/>
        <w:pageBreakBefore/>
        <w:spacing w:after="360"/>
        <w:ind w:firstLine="0"/>
        <w:jc w:val="center"/>
        <w:rPr>
          <w:b/>
        </w:rPr>
      </w:pPr>
      <w:r w:rsidRPr="00641064">
        <w:rPr>
          <w:b/>
        </w:rPr>
        <w:lastRenderedPageBreak/>
        <w:t>Содержание</w:t>
      </w:r>
    </w:p>
    <w:p w:rsidR="000A2B5D" w:rsidRDefault="00DC368F" w:rsidP="000A2B5D">
      <w:pPr>
        <w:pStyle w:val="11"/>
        <w:tabs>
          <w:tab w:val="right" w:leader="dot" w:pos="9628"/>
        </w:tabs>
        <w:spacing w:after="120" w:line="240" w:lineRule="auto"/>
        <w:ind w:firstLine="0"/>
        <w:rPr>
          <w:rFonts w:asciiTheme="minorHAnsi" w:eastAsiaTheme="minorEastAsia" w:hAnsiTheme="minorHAnsi"/>
          <w:noProof/>
          <w:sz w:val="22"/>
          <w:lang w:eastAsia="ru-RU"/>
        </w:rPr>
      </w:pPr>
      <w:r>
        <w:rPr>
          <w:lang w:eastAsia="ru-RU"/>
        </w:rPr>
        <w:fldChar w:fldCharType="begin"/>
      </w:r>
      <w:r>
        <w:rPr>
          <w:lang w:eastAsia="ru-RU"/>
        </w:rPr>
        <w:instrText xml:space="preserve"> TOC \o "1-3" \h \z \u </w:instrText>
      </w:r>
      <w:r>
        <w:rPr>
          <w:lang w:eastAsia="ru-RU"/>
        </w:rPr>
        <w:fldChar w:fldCharType="separate"/>
      </w:r>
      <w:hyperlink w:anchor="_Toc449442247" w:history="1">
        <w:r w:rsidR="000A2B5D" w:rsidRPr="0073428B">
          <w:rPr>
            <w:rStyle w:val="a5"/>
            <w:noProof/>
          </w:rPr>
          <w:t>Введение</w:t>
        </w:r>
        <w:r w:rsidR="000A2B5D">
          <w:rPr>
            <w:noProof/>
            <w:webHidden/>
          </w:rPr>
          <w:tab/>
        </w:r>
        <w:r w:rsidR="000A2B5D">
          <w:rPr>
            <w:noProof/>
            <w:webHidden/>
          </w:rPr>
          <w:fldChar w:fldCharType="begin"/>
        </w:r>
        <w:r w:rsidR="000A2B5D">
          <w:rPr>
            <w:noProof/>
            <w:webHidden/>
          </w:rPr>
          <w:instrText xml:space="preserve"> PAGEREF _Toc449442247 \h </w:instrText>
        </w:r>
        <w:r w:rsidR="000A2B5D">
          <w:rPr>
            <w:noProof/>
            <w:webHidden/>
          </w:rPr>
        </w:r>
        <w:r w:rsidR="000A2B5D">
          <w:rPr>
            <w:noProof/>
            <w:webHidden/>
          </w:rPr>
          <w:fldChar w:fldCharType="separate"/>
        </w:r>
        <w:r w:rsidR="000A2B5D">
          <w:rPr>
            <w:noProof/>
            <w:webHidden/>
          </w:rPr>
          <w:t>4</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48" w:history="1">
        <w:r w:rsidR="000A2B5D" w:rsidRPr="0073428B">
          <w:rPr>
            <w:rStyle w:val="a5"/>
            <w:noProof/>
          </w:rPr>
          <w:t>1 Анализ существующих решений получения первичной консультации при выборе розничных банковских продуктов и услуг, постановка задачи</w:t>
        </w:r>
        <w:r w:rsidR="000A2B5D">
          <w:rPr>
            <w:noProof/>
            <w:webHidden/>
          </w:rPr>
          <w:tab/>
        </w:r>
        <w:r w:rsidR="000A2B5D">
          <w:rPr>
            <w:noProof/>
            <w:webHidden/>
          </w:rPr>
          <w:fldChar w:fldCharType="begin"/>
        </w:r>
        <w:r w:rsidR="000A2B5D">
          <w:rPr>
            <w:noProof/>
            <w:webHidden/>
          </w:rPr>
          <w:instrText xml:space="preserve"> PAGEREF _Toc449442248 \h </w:instrText>
        </w:r>
        <w:r w:rsidR="000A2B5D">
          <w:rPr>
            <w:noProof/>
            <w:webHidden/>
          </w:rPr>
        </w:r>
        <w:r w:rsidR="000A2B5D">
          <w:rPr>
            <w:noProof/>
            <w:webHidden/>
          </w:rPr>
          <w:fldChar w:fldCharType="separate"/>
        </w:r>
        <w:r w:rsidR="000A2B5D">
          <w:rPr>
            <w:noProof/>
            <w:webHidden/>
          </w:rPr>
          <w:t>7</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49" w:history="1">
        <w:r w:rsidR="000A2B5D" w:rsidRPr="0073428B">
          <w:rPr>
            <w:rStyle w:val="a5"/>
            <w:noProof/>
          </w:rPr>
          <w:t>1.1 Характеристика наиболее востребованных розничных банковских продуктов и услуг, варианты получения первичной консультации клиентом</w:t>
        </w:r>
        <w:r w:rsidR="000A2B5D">
          <w:rPr>
            <w:noProof/>
            <w:webHidden/>
          </w:rPr>
          <w:tab/>
        </w:r>
        <w:r w:rsidR="000A2B5D">
          <w:rPr>
            <w:noProof/>
            <w:webHidden/>
          </w:rPr>
          <w:fldChar w:fldCharType="begin"/>
        </w:r>
        <w:r w:rsidR="000A2B5D">
          <w:rPr>
            <w:noProof/>
            <w:webHidden/>
          </w:rPr>
          <w:instrText xml:space="preserve"> PAGEREF _Toc449442249 \h </w:instrText>
        </w:r>
        <w:r w:rsidR="000A2B5D">
          <w:rPr>
            <w:noProof/>
            <w:webHidden/>
          </w:rPr>
        </w:r>
        <w:r w:rsidR="000A2B5D">
          <w:rPr>
            <w:noProof/>
            <w:webHidden/>
          </w:rPr>
          <w:fldChar w:fldCharType="separate"/>
        </w:r>
        <w:r w:rsidR="000A2B5D">
          <w:rPr>
            <w:noProof/>
            <w:webHidden/>
          </w:rPr>
          <w:t>7</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0" w:history="1">
        <w:r w:rsidR="000A2B5D" w:rsidRPr="0073428B">
          <w:rPr>
            <w:rStyle w:val="a5"/>
            <w:noProof/>
          </w:rPr>
          <w:t>1.2 Анализ существующих приложений для получения первичной консультации о предложениях для частных клиентов в белорусских банках</w:t>
        </w:r>
        <w:r w:rsidR="000A2B5D">
          <w:rPr>
            <w:noProof/>
            <w:webHidden/>
          </w:rPr>
          <w:tab/>
        </w:r>
        <w:r w:rsidR="000A2B5D">
          <w:rPr>
            <w:noProof/>
            <w:webHidden/>
          </w:rPr>
          <w:fldChar w:fldCharType="begin"/>
        </w:r>
        <w:r w:rsidR="000A2B5D">
          <w:rPr>
            <w:noProof/>
            <w:webHidden/>
          </w:rPr>
          <w:instrText xml:space="preserve"> PAGEREF _Toc449442250 \h </w:instrText>
        </w:r>
        <w:r w:rsidR="000A2B5D">
          <w:rPr>
            <w:noProof/>
            <w:webHidden/>
          </w:rPr>
        </w:r>
        <w:r w:rsidR="000A2B5D">
          <w:rPr>
            <w:noProof/>
            <w:webHidden/>
          </w:rPr>
          <w:fldChar w:fldCharType="separate"/>
        </w:r>
        <w:r w:rsidR="000A2B5D">
          <w:rPr>
            <w:noProof/>
            <w:webHidden/>
          </w:rPr>
          <w:t>12</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1" w:history="1">
        <w:r w:rsidR="000A2B5D" w:rsidRPr="0073428B">
          <w:rPr>
            <w:rStyle w:val="a5"/>
            <w:noProof/>
          </w:rPr>
          <w:t>1.3 Требования к разрабатываемой системе и постановка задачи</w:t>
        </w:r>
        <w:r w:rsidR="000A2B5D">
          <w:rPr>
            <w:noProof/>
            <w:webHidden/>
          </w:rPr>
          <w:tab/>
        </w:r>
        <w:r w:rsidR="000A2B5D">
          <w:rPr>
            <w:noProof/>
            <w:webHidden/>
          </w:rPr>
          <w:fldChar w:fldCharType="begin"/>
        </w:r>
        <w:r w:rsidR="000A2B5D">
          <w:rPr>
            <w:noProof/>
            <w:webHidden/>
          </w:rPr>
          <w:instrText xml:space="preserve"> PAGEREF _Toc449442251 \h </w:instrText>
        </w:r>
        <w:r w:rsidR="000A2B5D">
          <w:rPr>
            <w:noProof/>
            <w:webHidden/>
          </w:rPr>
        </w:r>
        <w:r w:rsidR="000A2B5D">
          <w:rPr>
            <w:noProof/>
            <w:webHidden/>
          </w:rPr>
          <w:fldChar w:fldCharType="separate"/>
        </w:r>
        <w:r w:rsidR="000A2B5D">
          <w:rPr>
            <w:noProof/>
            <w:webHidden/>
          </w:rPr>
          <w:t>19</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52" w:history="1">
        <w:r w:rsidR="000A2B5D" w:rsidRPr="0073428B">
          <w:rPr>
            <w:rStyle w:val="a5"/>
            <w:noProof/>
          </w:rPr>
          <w:t>2 Методы выполнения расчетов, применяемые в банковских продуктах и услугах для физических лиц</w:t>
        </w:r>
        <w:r w:rsidR="000A2B5D">
          <w:rPr>
            <w:noProof/>
            <w:webHidden/>
          </w:rPr>
          <w:tab/>
        </w:r>
        <w:r w:rsidR="000A2B5D">
          <w:rPr>
            <w:noProof/>
            <w:webHidden/>
          </w:rPr>
          <w:fldChar w:fldCharType="begin"/>
        </w:r>
        <w:r w:rsidR="000A2B5D">
          <w:rPr>
            <w:noProof/>
            <w:webHidden/>
          </w:rPr>
          <w:instrText xml:space="preserve"> PAGEREF _Toc449442252 \h </w:instrText>
        </w:r>
        <w:r w:rsidR="000A2B5D">
          <w:rPr>
            <w:noProof/>
            <w:webHidden/>
          </w:rPr>
        </w:r>
        <w:r w:rsidR="000A2B5D">
          <w:rPr>
            <w:noProof/>
            <w:webHidden/>
          </w:rPr>
          <w:fldChar w:fldCharType="separate"/>
        </w:r>
        <w:r w:rsidR="000A2B5D">
          <w:rPr>
            <w:noProof/>
            <w:webHidden/>
          </w:rPr>
          <w:t>20</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3" w:history="1">
        <w:r w:rsidR="000A2B5D" w:rsidRPr="0073428B">
          <w:rPr>
            <w:rStyle w:val="a5"/>
            <w:noProof/>
          </w:rPr>
          <w:t>2.1 Методы определения дохода по вкладу (депозиту)</w:t>
        </w:r>
        <w:r w:rsidR="000A2B5D">
          <w:rPr>
            <w:noProof/>
            <w:webHidden/>
          </w:rPr>
          <w:tab/>
        </w:r>
        <w:r w:rsidR="000A2B5D">
          <w:rPr>
            <w:noProof/>
            <w:webHidden/>
          </w:rPr>
          <w:fldChar w:fldCharType="begin"/>
        </w:r>
        <w:r w:rsidR="000A2B5D">
          <w:rPr>
            <w:noProof/>
            <w:webHidden/>
          </w:rPr>
          <w:instrText xml:space="preserve"> PAGEREF _Toc449442253 \h </w:instrText>
        </w:r>
        <w:r w:rsidR="000A2B5D">
          <w:rPr>
            <w:noProof/>
            <w:webHidden/>
          </w:rPr>
        </w:r>
        <w:r w:rsidR="000A2B5D">
          <w:rPr>
            <w:noProof/>
            <w:webHidden/>
          </w:rPr>
          <w:fldChar w:fldCharType="separate"/>
        </w:r>
        <w:r w:rsidR="000A2B5D">
          <w:rPr>
            <w:noProof/>
            <w:webHidden/>
          </w:rPr>
          <w:t>20</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4" w:history="1">
        <w:r w:rsidR="000A2B5D" w:rsidRPr="0073428B">
          <w:rPr>
            <w:rStyle w:val="a5"/>
            <w:noProof/>
          </w:rPr>
          <w:t>2.2 Методы расчета процентов по кредиту</w:t>
        </w:r>
        <w:r w:rsidR="000A2B5D">
          <w:rPr>
            <w:noProof/>
            <w:webHidden/>
          </w:rPr>
          <w:tab/>
        </w:r>
        <w:r w:rsidR="000A2B5D">
          <w:rPr>
            <w:noProof/>
            <w:webHidden/>
          </w:rPr>
          <w:fldChar w:fldCharType="begin"/>
        </w:r>
        <w:r w:rsidR="000A2B5D">
          <w:rPr>
            <w:noProof/>
            <w:webHidden/>
          </w:rPr>
          <w:instrText xml:space="preserve"> PAGEREF _Toc449442254 \h </w:instrText>
        </w:r>
        <w:r w:rsidR="000A2B5D">
          <w:rPr>
            <w:noProof/>
            <w:webHidden/>
          </w:rPr>
        </w:r>
        <w:r w:rsidR="000A2B5D">
          <w:rPr>
            <w:noProof/>
            <w:webHidden/>
          </w:rPr>
          <w:fldChar w:fldCharType="separate"/>
        </w:r>
        <w:r w:rsidR="000A2B5D">
          <w:rPr>
            <w:noProof/>
            <w:webHidden/>
          </w:rPr>
          <w:t>21</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55" w:history="1">
        <w:r w:rsidR="000A2B5D" w:rsidRPr="0073428B">
          <w:rPr>
            <w:rStyle w:val="a5"/>
            <w:noProof/>
          </w:rPr>
          <w:t>3 Разработка проекта программного продукта</w:t>
        </w:r>
        <w:r w:rsidR="000A2B5D">
          <w:rPr>
            <w:noProof/>
            <w:webHidden/>
          </w:rPr>
          <w:tab/>
        </w:r>
        <w:r w:rsidR="000A2B5D">
          <w:rPr>
            <w:noProof/>
            <w:webHidden/>
          </w:rPr>
          <w:fldChar w:fldCharType="begin"/>
        </w:r>
        <w:r w:rsidR="000A2B5D">
          <w:rPr>
            <w:noProof/>
            <w:webHidden/>
          </w:rPr>
          <w:instrText xml:space="preserve"> PAGEREF _Toc449442255 \h </w:instrText>
        </w:r>
        <w:r w:rsidR="000A2B5D">
          <w:rPr>
            <w:noProof/>
            <w:webHidden/>
          </w:rPr>
        </w:r>
        <w:r w:rsidR="000A2B5D">
          <w:rPr>
            <w:noProof/>
            <w:webHidden/>
          </w:rPr>
          <w:fldChar w:fldCharType="separate"/>
        </w:r>
        <w:r w:rsidR="000A2B5D">
          <w:rPr>
            <w:noProof/>
            <w:webHidden/>
          </w:rPr>
          <w:t>24</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6" w:history="1">
        <w:r w:rsidR="000A2B5D" w:rsidRPr="0073428B">
          <w:rPr>
            <w:rStyle w:val="a5"/>
            <w:noProof/>
          </w:rPr>
          <w:t>3.1 Выбор архитектуры и разработка структуры системы</w:t>
        </w:r>
        <w:r w:rsidR="000A2B5D">
          <w:rPr>
            <w:noProof/>
            <w:webHidden/>
          </w:rPr>
          <w:tab/>
        </w:r>
        <w:r w:rsidR="000A2B5D">
          <w:rPr>
            <w:noProof/>
            <w:webHidden/>
          </w:rPr>
          <w:fldChar w:fldCharType="begin"/>
        </w:r>
        <w:r w:rsidR="000A2B5D">
          <w:rPr>
            <w:noProof/>
            <w:webHidden/>
          </w:rPr>
          <w:instrText xml:space="preserve"> PAGEREF _Toc449442256 \h </w:instrText>
        </w:r>
        <w:r w:rsidR="000A2B5D">
          <w:rPr>
            <w:noProof/>
            <w:webHidden/>
          </w:rPr>
        </w:r>
        <w:r w:rsidR="000A2B5D">
          <w:rPr>
            <w:noProof/>
            <w:webHidden/>
          </w:rPr>
          <w:fldChar w:fldCharType="separate"/>
        </w:r>
        <w:r w:rsidR="000A2B5D">
          <w:rPr>
            <w:noProof/>
            <w:webHidden/>
          </w:rPr>
          <w:t>24</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7" w:history="1">
        <w:r w:rsidR="000A2B5D" w:rsidRPr="0073428B">
          <w:rPr>
            <w:rStyle w:val="a5"/>
            <w:noProof/>
          </w:rPr>
          <w:t>3.2 Выбор языка программирования и системы управления базой данных</w:t>
        </w:r>
        <w:r w:rsidR="000A2B5D">
          <w:rPr>
            <w:noProof/>
            <w:webHidden/>
          </w:rPr>
          <w:tab/>
        </w:r>
        <w:r w:rsidR="000A2B5D">
          <w:rPr>
            <w:noProof/>
            <w:webHidden/>
          </w:rPr>
          <w:fldChar w:fldCharType="begin"/>
        </w:r>
        <w:r w:rsidR="000A2B5D">
          <w:rPr>
            <w:noProof/>
            <w:webHidden/>
          </w:rPr>
          <w:instrText xml:space="preserve"> PAGEREF _Toc449442257 \h </w:instrText>
        </w:r>
        <w:r w:rsidR="000A2B5D">
          <w:rPr>
            <w:noProof/>
            <w:webHidden/>
          </w:rPr>
        </w:r>
        <w:r w:rsidR="000A2B5D">
          <w:rPr>
            <w:noProof/>
            <w:webHidden/>
          </w:rPr>
          <w:fldChar w:fldCharType="separate"/>
        </w:r>
        <w:r w:rsidR="000A2B5D">
          <w:rPr>
            <w:noProof/>
            <w:webHidden/>
          </w:rPr>
          <w:t>29</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8" w:history="1">
        <w:r w:rsidR="000A2B5D" w:rsidRPr="0073428B">
          <w:rPr>
            <w:rStyle w:val="a5"/>
            <w:noProof/>
          </w:rPr>
          <w:t>3.3 Разработка модели данных</w:t>
        </w:r>
        <w:r w:rsidR="000A2B5D">
          <w:rPr>
            <w:noProof/>
            <w:webHidden/>
          </w:rPr>
          <w:tab/>
        </w:r>
        <w:r w:rsidR="000A2B5D">
          <w:rPr>
            <w:noProof/>
            <w:webHidden/>
          </w:rPr>
          <w:fldChar w:fldCharType="begin"/>
        </w:r>
        <w:r w:rsidR="000A2B5D">
          <w:rPr>
            <w:noProof/>
            <w:webHidden/>
          </w:rPr>
          <w:instrText xml:space="preserve"> PAGEREF _Toc449442258 \h </w:instrText>
        </w:r>
        <w:r w:rsidR="000A2B5D">
          <w:rPr>
            <w:noProof/>
            <w:webHidden/>
          </w:rPr>
        </w:r>
        <w:r w:rsidR="000A2B5D">
          <w:rPr>
            <w:noProof/>
            <w:webHidden/>
          </w:rPr>
          <w:fldChar w:fldCharType="separate"/>
        </w:r>
        <w:r w:rsidR="000A2B5D">
          <w:rPr>
            <w:noProof/>
            <w:webHidden/>
          </w:rPr>
          <w:t>30</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59" w:history="1">
        <w:r w:rsidR="000A2B5D" w:rsidRPr="0073428B">
          <w:rPr>
            <w:rStyle w:val="a5"/>
            <w:noProof/>
          </w:rPr>
          <w:t>4 Разработка алгоритмов и их программная реализация</w:t>
        </w:r>
        <w:r w:rsidR="000A2B5D">
          <w:rPr>
            <w:noProof/>
            <w:webHidden/>
          </w:rPr>
          <w:tab/>
        </w:r>
        <w:r w:rsidR="000A2B5D">
          <w:rPr>
            <w:noProof/>
            <w:webHidden/>
          </w:rPr>
          <w:fldChar w:fldCharType="begin"/>
        </w:r>
        <w:r w:rsidR="000A2B5D">
          <w:rPr>
            <w:noProof/>
            <w:webHidden/>
          </w:rPr>
          <w:instrText xml:space="preserve"> PAGEREF _Toc449442259 \h </w:instrText>
        </w:r>
        <w:r w:rsidR="000A2B5D">
          <w:rPr>
            <w:noProof/>
            <w:webHidden/>
          </w:rPr>
        </w:r>
        <w:r w:rsidR="000A2B5D">
          <w:rPr>
            <w:noProof/>
            <w:webHidden/>
          </w:rPr>
          <w:fldChar w:fldCharType="separate"/>
        </w:r>
        <w:r w:rsidR="000A2B5D">
          <w:rPr>
            <w:noProof/>
            <w:webHidden/>
          </w:rPr>
          <w:t>34</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0" w:history="1">
        <w:r w:rsidR="000A2B5D" w:rsidRPr="0073428B">
          <w:rPr>
            <w:rStyle w:val="a5"/>
            <w:noProof/>
          </w:rPr>
          <w:t>4.1 Общая схема работы разрабатываемого веб-приложения</w:t>
        </w:r>
        <w:r w:rsidR="000A2B5D">
          <w:rPr>
            <w:noProof/>
            <w:webHidden/>
          </w:rPr>
          <w:tab/>
        </w:r>
        <w:r w:rsidR="000A2B5D">
          <w:rPr>
            <w:noProof/>
            <w:webHidden/>
          </w:rPr>
          <w:fldChar w:fldCharType="begin"/>
        </w:r>
        <w:r w:rsidR="000A2B5D">
          <w:rPr>
            <w:noProof/>
            <w:webHidden/>
          </w:rPr>
          <w:instrText xml:space="preserve"> PAGEREF _Toc449442260 \h </w:instrText>
        </w:r>
        <w:r w:rsidR="000A2B5D">
          <w:rPr>
            <w:noProof/>
            <w:webHidden/>
          </w:rPr>
        </w:r>
        <w:r w:rsidR="000A2B5D">
          <w:rPr>
            <w:noProof/>
            <w:webHidden/>
          </w:rPr>
          <w:fldChar w:fldCharType="separate"/>
        </w:r>
        <w:r w:rsidR="000A2B5D">
          <w:rPr>
            <w:noProof/>
            <w:webHidden/>
          </w:rPr>
          <w:t>34</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1" w:history="1">
        <w:r w:rsidR="000A2B5D" w:rsidRPr="0073428B">
          <w:rPr>
            <w:rStyle w:val="a5"/>
            <w:noProof/>
          </w:rPr>
          <w:t>4.2 Реализация функционала проекта, программирование алгоритмов</w:t>
        </w:r>
        <w:r w:rsidR="000A2B5D">
          <w:rPr>
            <w:noProof/>
            <w:webHidden/>
          </w:rPr>
          <w:tab/>
        </w:r>
        <w:r w:rsidR="000A2B5D">
          <w:rPr>
            <w:noProof/>
            <w:webHidden/>
          </w:rPr>
          <w:fldChar w:fldCharType="begin"/>
        </w:r>
        <w:r w:rsidR="000A2B5D">
          <w:rPr>
            <w:noProof/>
            <w:webHidden/>
          </w:rPr>
          <w:instrText xml:space="preserve"> PAGEREF _Toc449442261 \h </w:instrText>
        </w:r>
        <w:r w:rsidR="000A2B5D">
          <w:rPr>
            <w:noProof/>
            <w:webHidden/>
          </w:rPr>
        </w:r>
        <w:r w:rsidR="000A2B5D">
          <w:rPr>
            <w:noProof/>
            <w:webHidden/>
          </w:rPr>
          <w:fldChar w:fldCharType="separate"/>
        </w:r>
        <w:r w:rsidR="000A2B5D">
          <w:rPr>
            <w:noProof/>
            <w:webHidden/>
          </w:rPr>
          <w:t>35</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62" w:history="1">
        <w:r w:rsidR="000A2B5D" w:rsidRPr="0073428B">
          <w:rPr>
            <w:rStyle w:val="a5"/>
            <w:noProof/>
          </w:rPr>
          <w:t>5 Тестирование разработанного программного продукта</w:t>
        </w:r>
        <w:r w:rsidR="000A2B5D">
          <w:rPr>
            <w:noProof/>
            <w:webHidden/>
          </w:rPr>
          <w:tab/>
        </w:r>
        <w:r w:rsidR="000A2B5D">
          <w:rPr>
            <w:noProof/>
            <w:webHidden/>
          </w:rPr>
          <w:fldChar w:fldCharType="begin"/>
        </w:r>
        <w:r w:rsidR="000A2B5D">
          <w:rPr>
            <w:noProof/>
            <w:webHidden/>
          </w:rPr>
          <w:instrText xml:space="preserve"> PAGEREF _Toc449442262 \h </w:instrText>
        </w:r>
        <w:r w:rsidR="000A2B5D">
          <w:rPr>
            <w:noProof/>
            <w:webHidden/>
          </w:rPr>
        </w:r>
        <w:r w:rsidR="000A2B5D">
          <w:rPr>
            <w:noProof/>
            <w:webHidden/>
          </w:rPr>
          <w:fldChar w:fldCharType="separate"/>
        </w:r>
        <w:r w:rsidR="000A2B5D">
          <w:rPr>
            <w:noProof/>
            <w:webHidden/>
          </w:rPr>
          <w:t>37</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3" w:history="1">
        <w:r w:rsidR="000A2B5D" w:rsidRPr="0073428B">
          <w:rPr>
            <w:rStyle w:val="a5"/>
            <w:noProof/>
          </w:rPr>
          <w:t>5.1 Выбор методов тестирования</w:t>
        </w:r>
        <w:r w:rsidR="000A2B5D">
          <w:rPr>
            <w:noProof/>
            <w:webHidden/>
          </w:rPr>
          <w:tab/>
        </w:r>
        <w:r w:rsidR="000A2B5D">
          <w:rPr>
            <w:noProof/>
            <w:webHidden/>
          </w:rPr>
          <w:fldChar w:fldCharType="begin"/>
        </w:r>
        <w:r w:rsidR="000A2B5D">
          <w:rPr>
            <w:noProof/>
            <w:webHidden/>
          </w:rPr>
          <w:instrText xml:space="preserve"> PAGEREF _Toc449442263 \h </w:instrText>
        </w:r>
        <w:r w:rsidR="000A2B5D">
          <w:rPr>
            <w:noProof/>
            <w:webHidden/>
          </w:rPr>
        </w:r>
        <w:r w:rsidR="000A2B5D">
          <w:rPr>
            <w:noProof/>
            <w:webHidden/>
          </w:rPr>
          <w:fldChar w:fldCharType="separate"/>
        </w:r>
        <w:r w:rsidR="000A2B5D">
          <w:rPr>
            <w:noProof/>
            <w:webHidden/>
          </w:rPr>
          <w:t>37</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4" w:history="1">
        <w:r w:rsidR="000A2B5D" w:rsidRPr="0073428B">
          <w:rPr>
            <w:rStyle w:val="a5"/>
            <w:noProof/>
          </w:rPr>
          <w:t>5.2 Разработанные тесты</w:t>
        </w:r>
        <w:r w:rsidR="000A2B5D">
          <w:rPr>
            <w:noProof/>
            <w:webHidden/>
          </w:rPr>
          <w:tab/>
        </w:r>
        <w:r w:rsidR="000A2B5D">
          <w:rPr>
            <w:noProof/>
            <w:webHidden/>
          </w:rPr>
          <w:fldChar w:fldCharType="begin"/>
        </w:r>
        <w:r w:rsidR="000A2B5D">
          <w:rPr>
            <w:noProof/>
            <w:webHidden/>
          </w:rPr>
          <w:instrText xml:space="preserve"> PAGEREF _Toc449442264 \h </w:instrText>
        </w:r>
        <w:r w:rsidR="000A2B5D">
          <w:rPr>
            <w:noProof/>
            <w:webHidden/>
          </w:rPr>
        </w:r>
        <w:r w:rsidR="000A2B5D">
          <w:rPr>
            <w:noProof/>
            <w:webHidden/>
          </w:rPr>
          <w:fldChar w:fldCharType="separate"/>
        </w:r>
        <w:r w:rsidR="000A2B5D">
          <w:rPr>
            <w:noProof/>
            <w:webHidden/>
          </w:rPr>
          <w:t>38</w:t>
        </w:r>
        <w:r w:rsidR="000A2B5D">
          <w:rPr>
            <w:noProof/>
            <w:webHidden/>
          </w:rPr>
          <w:fldChar w:fldCharType="end"/>
        </w:r>
      </w:hyperlink>
    </w:p>
    <w:p w:rsidR="000A2B5D" w:rsidRDefault="00B05B91"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5" w:history="1">
        <w:r w:rsidR="000A2B5D" w:rsidRPr="0073428B">
          <w:rPr>
            <w:rStyle w:val="a5"/>
            <w:noProof/>
          </w:rPr>
          <w:t>5.3 Результаты тестирования</w:t>
        </w:r>
        <w:r w:rsidR="000A2B5D">
          <w:rPr>
            <w:noProof/>
            <w:webHidden/>
          </w:rPr>
          <w:tab/>
        </w:r>
        <w:r w:rsidR="000A2B5D">
          <w:rPr>
            <w:noProof/>
            <w:webHidden/>
          </w:rPr>
          <w:fldChar w:fldCharType="begin"/>
        </w:r>
        <w:r w:rsidR="000A2B5D">
          <w:rPr>
            <w:noProof/>
            <w:webHidden/>
          </w:rPr>
          <w:instrText xml:space="preserve"> PAGEREF _Toc449442265 \h </w:instrText>
        </w:r>
        <w:r w:rsidR="000A2B5D">
          <w:rPr>
            <w:noProof/>
            <w:webHidden/>
          </w:rPr>
        </w:r>
        <w:r w:rsidR="000A2B5D">
          <w:rPr>
            <w:noProof/>
            <w:webHidden/>
          </w:rPr>
          <w:fldChar w:fldCharType="separate"/>
        </w:r>
        <w:r w:rsidR="000A2B5D">
          <w:rPr>
            <w:noProof/>
            <w:webHidden/>
          </w:rPr>
          <w:t>42</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66" w:history="1">
        <w:r w:rsidR="000A2B5D" w:rsidRPr="0073428B">
          <w:rPr>
            <w:rStyle w:val="a5"/>
            <w:noProof/>
          </w:rPr>
          <w:t>Заключение</w:t>
        </w:r>
        <w:r w:rsidR="000A2B5D">
          <w:rPr>
            <w:noProof/>
            <w:webHidden/>
          </w:rPr>
          <w:tab/>
        </w:r>
        <w:r w:rsidR="000A2B5D">
          <w:rPr>
            <w:noProof/>
            <w:webHidden/>
          </w:rPr>
          <w:fldChar w:fldCharType="begin"/>
        </w:r>
        <w:r w:rsidR="000A2B5D">
          <w:rPr>
            <w:noProof/>
            <w:webHidden/>
          </w:rPr>
          <w:instrText xml:space="preserve"> PAGEREF _Toc449442266 \h </w:instrText>
        </w:r>
        <w:r w:rsidR="000A2B5D">
          <w:rPr>
            <w:noProof/>
            <w:webHidden/>
          </w:rPr>
        </w:r>
        <w:r w:rsidR="000A2B5D">
          <w:rPr>
            <w:noProof/>
            <w:webHidden/>
          </w:rPr>
          <w:fldChar w:fldCharType="separate"/>
        </w:r>
        <w:r w:rsidR="000A2B5D">
          <w:rPr>
            <w:noProof/>
            <w:webHidden/>
          </w:rPr>
          <w:t>43</w:t>
        </w:r>
        <w:r w:rsidR="000A2B5D">
          <w:rPr>
            <w:noProof/>
            <w:webHidden/>
          </w:rPr>
          <w:fldChar w:fldCharType="end"/>
        </w:r>
      </w:hyperlink>
    </w:p>
    <w:p w:rsidR="000A2B5D" w:rsidRDefault="00B05B91"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67" w:history="1">
        <w:r w:rsidR="000A2B5D" w:rsidRPr="0073428B">
          <w:rPr>
            <w:rStyle w:val="a5"/>
            <w:noProof/>
          </w:rPr>
          <w:t>Список использованных источников</w:t>
        </w:r>
        <w:r w:rsidR="000A2B5D">
          <w:rPr>
            <w:noProof/>
            <w:webHidden/>
          </w:rPr>
          <w:tab/>
        </w:r>
        <w:r w:rsidR="000A2B5D">
          <w:rPr>
            <w:noProof/>
            <w:webHidden/>
          </w:rPr>
          <w:fldChar w:fldCharType="begin"/>
        </w:r>
        <w:r w:rsidR="000A2B5D">
          <w:rPr>
            <w:noProof/>
            <w:webHidden/>
          </w:rPr>
          <w:instrText xml:space="preserve"> PAGEREF _Toc449442267 \h </w:instrText>
        </w:r>
        <w:r w:rsidR="000A2B5D">
          <w:rPr>
            <w:noProof/>
            <w:webHidden/>
          </w:rPr>
        </w:r>
        <w:r w:rsidR="000A2B5D">
          <w:rPr>
            <w:noProof/>
            <w:webHidden/>
          </w:rPr>
          <w:fldChar w:fldCharType="separate"/>
        </w:r>
        <w:r w:rsidR="000A2B5D">
          <w:rPr>
            <w:noProof/>
            <w:webHidden/>
          </w:rPr>
          <w:t>45</w:t>
        </w:r>
        <w:r w:rsidR="000A2B5D">
          <w:rPr>
            <w:noProof/>
            <w:webHidden/>
          </w:rPr>
          <w:fldChar w:fldCharType="end"/>
        </w:r>
      </w:hyperlink>
    </w:p>
    <w:p w:rsidR="00547731" w:rsidRDefault="00DC368F" w:rsidP="000A2B5D">
      <w:pPr>
        <w:pStyle w:val="11"/>
        <w:tabs>
          <w:tab w:val="right" w:leader="dot" w:pos="9628"/>
        </w:tabs>
        <w:spacing w:after="120" w:line="240" w:lineRule="auto"/>
        <w:ind w:firstLine="0"/>
        <w:rPr>
          <w:lang w:eastAsia="ru-RU"/>
        </w:rPr>
      </w:pPr>
      <w:r>
        <w:rPr>
          <w:lang w:eastAsia="ru-RU"/>
        </w:rPr>
        <w:fldChar w:fldCharType="end"/>
      </w:r>
    </w:p>
    <w:p w:rsidR="005A274C" w:rsidRPr="002035C1" w:rsidRDefault="00F758F0" w:rsidP="00DC368F">
      <w:pPr>
        <w:pStyle w:val="1"/>
        <w:spacing w:after="360"/>
      </w:pPr>
      <w:bookmarkStart w:id="0" w:name="_Toc449442247"/>
      <w:r w:rsidRPr="000C2E4D">
        <w:lastRenderedPageBreak/>
        <w:t>Введение</w:t>
      </w:r>
      <w:bookmarkEnd w:id="0"/>
    </w:p>
    <w:p w:rsidR="00822B15"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lastRenderedPageBreak/>
        <w:t>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w:t>
      </w:r>
      <w:r w:rsidRPr="007237C3">
        <w:rPr>
          <w:lang w:eastAsia="ru-RU"/>
        </w:rPr>
        <w:lastRenderedPageBreak/>
        <w:t>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EC4BE5" w:rsidRPr="00C90DDE" w:rsidRDefault="00EC4BE5" w:rsidP="00EC4BE5">
      <w:pPr>
        <w:rPr>
          <w:lang w:eastAsia="ru-RU"/>
        </w:rPr>
      </w:pPr>
      <w:r>
        <w:rPr>
          <w:lang w:eastAsia="ru-RU"/>
        </w:rPr>
        <w:t>Целью дипломного проекта является повышение финансовой грамотности населения. Для достижения поставленной цели необходимо разработать и создать веб-ориентированно</w:t>
      </w:r>
      <w:r w:rsidR="00D2283E">
        <w:rPr>
          <w:lang w:eastAsia="ru-RU"/>
        </w:rPr>
        <w:t>е</w:t>
      </w:r>
      <w:r>
        <w:rPr>
          <w:lang w:eastAsia="ru-RU"/>
        </w:rPr>
        <w:t xml:space="preserve"> приложени</w:t>
      </w:r>
      <w:r w:rsidR="00D2283E">
        <w:rPr>
          <w:lang w:eastAsia="ru-RU"/>
        </w:rPr>
        <w:t>е</w:t>
      </w:r>
      <w:r w:rsidR="004F6279">
        <w:rPr>
          <w:lang w:eastAsia="ru-RU"/>
        </w:rPr>
        <w:t>. Данное приложение</w:t>
      </w:r>
      <w:r>
        <w:rPr>
          <w:lang w:eastAsia="ru-RU"/>
        </w:rPr>
        <w:t xml:space="preserve"> </w:t>
      </w:r>
      <w:r w:rsidR="004F6279">
        <w:rPr>
          <w:lang w:eastAsia="ru-RU"/>
        </w:rPr>
        <w:t xml:space="preserve">должно </w:t>
      </w:r>
      <w:r>
        <w:rPr>
          <w:lang w:eastAsia="ru-RU"/>
        </w:rPr>
        <w:t>обеспечива</w:t>
      </w:r>
      <w:r w:rsidR="004F6279">
        <w:rPr>
          <w:lang w:eastAsia="ru-RU"/>
        </w:rPr>
        <w:t>ть</w:t>
      </w:r>
      <w:r w:rsidRPr="00C90DDE">
        <w:rPr>
          <w:lang w:eastAsia="ru-RU"/>
        </w:rPr>
        <w:t xml:space="preserve"> </w:t>
      </w:r>
      <w:r>
        <w:rPr>
          <w:lang w:eastAsia="ru-RU"/>
        </w:rPr>
        <w:t>доступ к справочной информации о банках Республики Беларусь</w:t>
      </w:r>
      <w:r w:rsidR="004F6279">
        <w:rPr>
          <w:lang w:eastAsia="ru-RU"/>
        </w:rPr>
        <w:t>, об установленных курсах обмена иностранных валют</w:t>
      </w:r>
      <w:r>
        <w:rPr>
          <w:lang w:eastAsia="ru-RU"/>
        </w:rPr>
        <w:t xml:space="preserve"> и</w:t>
      </w:r>
      <w:r w:rsidR="004F6279">
        <w:rPr>
          <w:lang w:eastAsia="ru-RU"/>
        </w:rPr>
        <w:t xml:space="preserve"> об</w:t>
      </w:r>
      <w:r>
        <w:rPr>
          <w:lang w:eastAsia="ru-RU"/>
        </w:rPr>
        <w:t xml:space="preserve"> основных услугах для физических лиц, </w:t>
      </w:r>
      <w:r w:rsidR="004F6279">
        <w:rPr>
          <w:lang w:eastAsia="ru-RU"/>
        </w:rPr>
        <w:t xml:space="preserve">а также должно </w:t>
      </w:r>
      <w:r>
        <w:rPr>
          <w:lang w:eastAsia="ru-RU"/>
        </w:rPr>
        <w:t>позволя</w:t>
      </w:r>
      <w:r w:rsidR="004F6279">
        <w:rPr>
          <w:lang w:eastAsia="ru-RU"/>
        </w:rPr>
        <w:t>ть</w:t>
      </w:r>
      <w:r>
        <w:rPr>
          <w:lang w:eastAsia="ru-RU"/>
        </w:rPr>
        <w:t xml:space="preserve"> производить расчет суммы дохода по вкладу (депозиту), расчет платежей по кредиту, расчет эквивалента</w:t>
      </w:r>
      <w:r w:rsidR="004F6279">
        <w:rPr>
          <w:lang w:eastAsia="ru-RU"/>
        </w:rPr>
        <w:t xml:space="preserve"> при обмене валюты</w:t>
      </w:r>
      <w:r>
        <w:rPr>
          <w:lang w:eastAsia="ru-RU"/>
        </w:rPr>
        <w:t xml:space="preserve"> с помощью конвертера валют.</w:t>
      </w:r>
    </w:p>
    <w:p w:rsidR="005A274C" w:rsidRPr="00564B99" w:rsidRDefault="000C2E4D" w:rsidP="000C2E4D">
      <w:pPr>
        <w:pStyle w:val="1"/>
      </w:pPr>
      <w:bookmarkStart w:id="1" w:name="_Toc449442248"/>
      <w:r w:rsidRPr="000C2E4D">
        <w:lastRenderedPageBreak/>
        <w:t>1</w:t>
      </w:r>
      <w:r>
        <w:t xml:space="preserve"> </w:t>
      </w:r>
      <w:r w:rsidR="00EC4BE5">
        <w:t>Анализ существующих решений получения первичной консультации при выборе розничных банковских продуктов и услуг, постановка задачи</w:t>
      </w:r>
      <w:bookmarkEnd w:id="1"/>
    </w:p>
    <w:p w:rsidR="00BC26F2" w:rsidRPr="00BC26F2" w:rsidRDefault="000C2E4D" w:rsidP="000C2E4D">
      <w:pPr>
        <w:pStyle w:val="2"/>
      </w:pPr>
      <w:bookmarkStart w:id="2" w:name="_Toc449442249"/>
      <w:r>
        <w:t xml:space="preserve">1.1 </w:t>
      </w:r>
      <w:r w:rsidR="00EC4BE5">
        <w:t>Характеристика наиболее востребованных розничных банковских продуктов и услуг, варианты получения первичной консультации клиентом</w:t>
      </w:r>
      <w:bookmarkEnd w:id="2"/>
    </w:p>
    <w:p w:rsidR="00471884" w:rsidRDefault="00417D66" w:rsidP="000C2E4D">
      <w:pPr>
        <w:rPr>
          <w:lang w:eastAsia="ru-RU"/>
        </w:rPr>
      </w:pPr>
      <w:r>
        <w:rPr>
          <w:lang w:eastAsia="ru-RU"/>
        </w:rPr>
        <w:t>Как отмечено выше, б</w:t>
      </w:r>
      <w:r w:rsidR="00564B99" w:rsidRPr="00564B99">
        <w:rPr>
          <w:lang w:eastAsia="ru-RU"/>
        </w:rPr>
        <w:t>ольшинство граждан страны является потребителями лишь базовых финансовых услуг, отказаться от использования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w:t>
      </w:r>
      <w:r w:rsidRPr="00F93057">
        <w:rPr>
          <w:lang w:eastAsia="ru-RU"/>
        </w:rPr>
        <w:lastRenderedPageBreak/>
        <w:t>ных, так и стоимостных 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w:t>
      </w:r>
      <w:r w:rsidRPr="00417D66">
        <w:rPr>
          <w:lang w:eastAsia="ru-RU"/>
        </w:rPr>
        <w:lastRenderedPageBreak/>
        <w:t>ном размере, а также уплат</w:t>
      </w:r>
      <w:r w:rsidR="00431A23">
        <w:rPr>
          <w:lang w:eastAsia="ru-RU"/>
        </w:rPr>
        <w:t>у</w:t>
      </w:r>
      <w:r w:rsidRPr="00417D66">
        <w:rPr>
          <w:lang w:eastAsia="ru-RU"/>
        </w:rPr>
        <w:t xml:space="preserve"> неустойки (штрафа, пени). О праве банка предъявлять такое требование 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lang w:eastAsia="ru-RU"/>
        </w:rPr>
        <w:t xml:space="preserve"> Исчерпывающая</w:t>
      </w:r>
      <w:r w:rsidRPr="00417D66">
        <w:rPr>
          <w:lang w:eastAsia="ru-RU"/>
        </w:rPr>
        <w:t xml:space="preserve"> </w:t>
      </w:r>
      <w:r w:rsidR="00445D36">
        <w:rPr>
          <w:lang w:eastAsia="ru-RU"/>
        </w:rPr>
        <w:t>и</w:t>
      </w:r>
      <w:r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lastRenderedPageBreak/>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w:t>
      </w:r>
      <w:r w:rsidRPr="00613741">
        <w:rPr>
          <w:lang w:eastAsia="ru-RU"/>
        </w:rPr>
        <w:lastRenderedPageBreak/>
        <w:t>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lastRenderedPageBreak/>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FB0FD6">
      <w:pPr>
        <w:pStyle w:val="2"/>
        <w:keepNext/>
        <w:spacing w:before="360"/>
      </w:pPr>
      <w:bookmarkStart w:id="3" w:name="_Toc449442250"/>
      <w:r>
        <w:t xml:space="preserve">1.2 </w:t>
      </w:r>
      <w:r w:rsidR="00EC4BE5">
        <w:t>Анализ существующих приложений для получения первичной консультации о предложениях для частных клиентов в белорусских банках</w:t>
      </w:r>
      <w:bookmarkEnd w:id="3"/>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w:t>
      </w:r>
      <w:r w:rsidR="00F10EB0">
        <w:rPr>
          <w:lang w:eastAsia="ru-RU"/>
        </w:rPr>
        <w:lastRenderedPageBreak/>
        <w:t>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 xml:space="preserve">омера телефонов контакт-центра,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w:t>
      </w:r>
      <w:r w:rsidR="00FC6158">
        <w:rPr>
          <w:noProof/>
          <w:lang w:eastAsia="ru-RU"/>
        </w:rPr>
        <w:drawing>
          <wp:anchor distT="0" distB="0" distL="114300" distR="114300" simplePos="0" relativeHeight="251646976" behindDoc="0" locked="0" layoutInCell="1" allowOverlap="1" wp14:anchorId="7AFDECDA" wp14:editId="7A745317">
            <wp:simplePos x="0" y="0"/>
            <wp:positionH relativeFrom="margin">
              <wp:posOffset>-46355</wp:posOffset>
            </wp:positionH>
            <wp:positionV relativeFrom="paragraph">
              <wp:posOffset>2299335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355">
        <w:rPr>
          <w:lang w:eastAsia="ru-RU"/>
        </w:rPr>
        <w:t xml:space="preserve">обо всех </w:t>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5BA488C6" wp14:editId="521FF1AA">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2E86E984" wp14:editId="08B92FDE">
            <wp:simplePos x="0" y="0"/>
            <wp:positionH relativeFrom="column">
              <wp:posOffset>20955</wp:posOffset>
            </wp:positionH>
            <wp:positionV relativeFrom="paragraph">
              <wp:posOffset>1842135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436E12FE" wp14:editId="70DB6EB7">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r w:rsidR="004F2EED">
        <w:rPr>
          <w:lang w:eastAsia="ru-RU"/>
        </w:rPr>
        <w:t>Инфобанк.бай</w:t>
      </w:r>
      <w:r w:rsidR="00A81A3B">
        <w:rPr>
          <w:lang w:eastAsia="ru-RU"/>
        </w:rPr>
        <w:t xml:space="preserve"> (</w:t>
      </w:r>
      <w:r w:rsidR="00A81A3B">
        <w:rPr>
          <w:lang w:val="en-US" w:eastAsia="ru-RU"/>
        </w:rPr>
        <w:t>www</w:t>
      </w:r>
      <w:r w:rsidR="00A81A3B" w:rsidRPr="00A81A3B">
        <w:rPr>
          <w:lang w:eastAsia="ru-RU"/>
        </w:rPr>
        <w:t>.</w:t>
      </w:r>
      <w:r w:rsidR="00A81A3B">
        <w:rPr>
          <w:lang w:val="en-US" w:eastAsia="ru-RU"/>
        </w:rPr>
        <w:t>infobank</w:t>
      </w:r>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2"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3"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FB0FD6" w:rsidRDefault="00FB0FD6" w:rsidP="00F621B1">
      <w:pPr>
        <w:rPr>
          <w:lang w:eastAsia="ru-RU"/>
        </w:rPr>
      </w:pPr>
      <w:r>
        <w:rPr>
          <w:noProof/>
          <w:lang w:eastAsia="ru-RU"/>
        </w:rPr>
        <w:lastRenderedPageBreak/>
        <w:drawing>
          <wp:anchor distT="0" distB="0" distL="114300" distR="114300" simplePos="0" relativeHeight="251651072" behindDoc="0" locked="0" layoutInCell="1" allowOverlap="1" wp14:anchorId="2D335785" wp14:editId="25B158AB">
            <wp:simplePos x="0" y="0"/>
            <wp:positionH relativeFrom="margin">
              <wp:align>left</wp:align>
            </wp:positionH>
            <wp:positionV relativeFrom="paragraph">
              <wp:posOffset>556260</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w:t>
      </w:r>
    </w:p>
    <w:p w:rsidR="00FB0FD6" w:rsidRPr="0011334A" w:rsidRDefault="00FB0FD6" w:rsidP="00FB0FD6">
      <w:pPr>
        <w:ind w:firstLine="0"/>
        <w:jc w:val="center"/>
        <w:rPr>
          <w:lang w:eastAsia="ru-RU"/>
        </w:rPr>
      </w:pPr>
      <w:r>
        <w:rPr>
          <w:lang w:eastAsia="ru-RU"/>
        </w:rPr>
        <w:t xml:space="preserve">Рисунок 5 – Главная страница </w:t>
      </w:r>
      <w:r>
        <w:rPr>
          <w:lang w:val="en-US" w:eastAsia="ru-RU"/>
        </w:rPr>
        <w:t>Infobank</w:t>
      </w:r>
      <w:r w:rsidRPr="0011334A">
        <w:rPr>
          <w:lang w:eastAsia="ru-RU"/>
        </w:rPr>
        <w:t>.</w:t>
      </w:r>
      <w:r>
        <w:rPr>
          <w:lang w:val="en-US" w:eastAsia="ru-RU"/>
        </w:rPr>
        <w:t>by</w:t>
      </w:r>
    </w:p>
    <w:p w:rsidR="00A81A3B" w:rsidRDefault="0011334A" w:rsidP="00F621B1">
      <w:pPr>
        <w:rPr>
          <w:lang w:eastAsia="ru-RU"/>
        </w:rPr>
      </w:pPr>
      <w:r>
        <w:rPr>
          <w:lang w:eastAsia="ru-RU"/>
        </w:rPr>
        <w:t>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sidR="004F3B12">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w:t>
      </w:r>
      <w:r w:rsidR="004F3B12">
        <w:rPr>
          <w:lang w:eastAsia="ru-RU"/>
        </w:rPr>
        <w:lastRenderedPageBreak/>
        <w:t xml:space="preserve">го банка </w:t>
      </w:r>
      <w:r w:rsidR="00CE5837">
        <w:rPr>
          <w:lang w:eastAsia="ru-RU"/>
        </w:rPr>
        <w:t xml:space="preserve">Рисунок 5 – Главная страница </w:t>
      </w:r>
      <w:r w:rsidR="00CE5837">
        <w:rPr>
          <w:lang w:val="en-US" w:eastAsia="ru-RU"/>
        </w:rPr>
        <w:t>Infobank</w:t>
      </w:r>
      <w:r w:rsidR="00CE5837" w:rsidRPr="0011334A">
        <w:rPr>
          <w:lang w:eastAsia="ru-RU"/>
        </w:rPr>
        <w:t>.</w:t>
      </w:r>
      <w:r w:rsidR="00CE5837">
        <w:rPr>
          <w:lang w:val="en-US" w:eastAsia="ru-RU"/>
        </w:rPr>
        <w:t>by</w:t>
      </w:r>
      <w:r w:rsidR="004F3B12">
        <w:rPr>
          <w:lang w:eastAsia="ru-RU"/>
        </w:rPr>
        <w:t>. Очевидно, что это может ввести пользователя в заблуждение.</w:t>
      </w:r>
    </w:p>
    <w:p w:rsidR="00373960" w:rsidRDefault="000B6289" w:rsidP="00F621B1">
      <w:pPr>
        <w:rPr>
          <w:lang w:eastAsia="ru-RU"/>
        </w:rPr>
      </w:pPr>
      <w:r>
        <w:rPr>
          <w:lang w:eastAsia="ru-RU"/>
        </w:rPr>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784"/>
        <w:gridCol w:w="845"/>
        <w:gridCol w:w="845"/>
        <w:gridCol w:w="845"/>
        <w:gridCol w:w="845"/>
        <w:gridCol w:w="845"/>
        <w:gridCol w:w="845"/>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Infobank</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w:t>
      </w:r>
    </w:p>
    <w:p w:rsidR="00AB2816" w:rsidRPr="00897AD1" w:rsidRDefault="00E0517F" w:rsidP="00FB0FD6">
      <w:pPr>
        <w:pStyle w:val="2"/>
        <w:keepNext/>
        <w:spacing w:before="360"/>
      </w:pPr>
      <w:bookmarkStart w:id="4" w:name="_Toc449442251"/>
      <w:r>
        <w:lastRenderedPageBreak/>
        <w:t xml:space="preserve">1.3 </w:t>
      </w:r>
      <w:r w:rsidR="00AB2816" w:rsidRPr="00897AD1">
        <w:t>Требования к разрабатываемой системе и постановка задачи</w:t>
      </w:r>
      <w:bookmarkEnd w:id="4"/>
    </w:p>
    <w:p w:rsidR="00AB2816" w:rsidRDefault="00692F15" w:rsidP="00F621B1">
      <w:pPr>
        <w:rPr>
          <w:lang w:eastAsia="ru-RU"/>
        </w:rPr>
      </w:pPr>
      <w:r>
        <w:rPr>
          <w:lang w:eastAsia="ru-RU"/>
        </w:rPr>
        <w:t>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bookmarkStart w:id="5" w:name="_Toc449442252"/>
      <w:r>
        <w:lastRenderedPageBreak/>
        <w:t xml:space="preserve">2 </w:t>
      </w:r>
      <w:r w:rsidR="00C90DDE">
        <w:t>Методы выполнения расчетов, применяемые в банковских продуктах и услугах для физических лиц</w:t>
      </w:r>
      <w:bookmarkEnd w:id="5"/>
    </w:p>
    <w:p w:rsidR="00C90DDE" w:rsidRPr="00BD0516" w:rsidRDefault="007A3BF1" w:rsidP="000C2E4D">
      <w:pPr>
        <w:pStyle w:val="2"/>
      </w:pPr>
      <w:bookmarkStart w:id="6" w:name="_Toc449442253"/>
      <w:r>
        <w:t xml:space="preserve">2.1 </w:t>
      </w:r>
      <w:r w:rsidR="00613741" w:rsidRPr="00BD0516">
        <w:t>Метод</w:t>
      </w:r>
      <w:r w:rsidR="00EC4BE5">
        <w:t>ы</w:t>
      </w:r>
      <w:r w:rsidR="00613741" w:rsidRPr="00BD0516">
        <w:t xml:space="preserve"> определения дохода по вкладу (депозиту)</w:t>
      </w:r>
      <w:bookmarkEnd w:id="6"/>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565AED">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p>
    <w:p w:rsidR="006729D8" w:rsidRPr="00565AED" w:rsidRDefault="00565AED" w:rsidP="00565AED">
      <w:pPr>
        <w:jc w:val="right"/>
        <w:rPr>
          <w:rFonts w:cs="Times New Roman"/>
          <w:szCs w:val="28"/>
          <w:lang w:eastAsia="ru-RU"/>
        </w:rPr>
      </w:pPr>
      <w:r>
        <w:rPr>
          <w:rFonts w:eastAsiaTheme="minorEastAsia" w:cs="Times New Roman"/>
          <w:szCs w:val="28"/>
          <w:lang w:val="en-US"/>
        </w:rPr>
        <w:t>S</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Pr>
          <w:rFonts w:eastAsiaTheme="minorEastAsia" w:cs="Times New Roman"/>
          <w:szCs w:val="28"/>
        </w:rPr>
        <w:tab/>
      </w:r>
      <w:r w:rsidR="0061063A">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530311" w:rsidRPr="00565AED">
        <w:rPr>
          <w:rFonts w:cs="Times New Roman"/>
          <w:szCs w:val="28"/>
          <w:lang w:eastAsia="ru-RU"/>
        </w:rPr>
        <w:t>(1)</w:t>
      </w:r>
    </w:p>
    <w:p w:rsidR="00912E79" w:rsidRDefault="00912E79" w:rsidP="00565AE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sidR="00FF781D">
        <w:rPr>
          <w:lang w:eastAsia="ru-RU"/>
        </w:rPr>
        <w:t>;</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912E79" w:rsidRDefault="00912E79" w:rsidP="00565AED">
      <w:pPr>
        <w:ind w:firstLine="709"/>
        <w:rPr>
          <w:lang w:eastAsia="ru-RU"/>
        </w:rPr>
      </w:pPr>
      <w:r>
        <w:rPr>
          <w:lang w:eastAsia="ru-RU"/>
        </w:rPr>
        <w:t>I – годовая процентная;</w:t>
      </w:r>
    </w:p>
    <w:p w:rsidR="00565AED" w:rsidRPr="00565AED" w:rsidRDefault="00565AED" w:rsidP="00912E79">
      <w:pPr>
        <w:ind w:firstLine="709"/>
        <w:rPr>
          <w:lang w:eastAsia="ru-RU"/>
        </w:rPr>
      </w:pPr>
      <w:r>
        <w:rPr>
          <w:lang w:val="en-US" w:eastAsia="ru-RU"/>
        </w:rPr>
        <w:t>t</w:t>
      </w:r>
      <w:r>
        <w:rPr>
          <w:lang w:eastAsia="ru-RU"/>
        </w:rPr>
        <w:t xml:space="preserve"> – количество дней начисления процентов по вкладу;</w:t>
      </w:r>
    </w:p>
    <w:p w:rsidR="00912E79" w:rsidRDefault="00912E79" w:rsidP="00912E79">
      <w:pPr>
        <w:ind w:firstLine="709"/>
        <w:rPr>
          <w:lang w:eastAsia="ru-RU"/>
        </w:rPr>
      </w:pPr>
      <w:r w:rsidRPr="00912E79">
        <w:rPr>
          <w:lang w:eastAsia="ru-RU"/>
        </w:rPr>
        <w:t>K – количество дней в календарном году (365 или 366)</w:t>
      </w:r>
      <w:r>
        <w:rPr>
          <w:lang w:eastAsia="ru-RU"/>
        </w:rPr>
        <w:t>;</w:t>
      </w:r>
    </w:p>
    <w:p w:rsidR="00565AED" w:rsidRDefault="00565AED" w:rsidP="00912E79">
      <w:pPr>
        <w:ind w:firstLine="709"/>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565AED" w:rsidRPr="00565AED" w:rsidRDefault="00565AED" w:rsidP="00565AED">
      <w:pPr>
        <w:jc w:val="right"/>
        <w:rPr>
          <w:rFonts w:cs="Times New Roman"/>
          <w:szCs w:val="28"/>
          <w:lang w:eastAsia="ru-RU"/>
        </w:rPr>
      </w:pPr>
      <w:r>
        <w:rPr>
          <w:rFonts w:eastAsiaTheme="minorEastAsia" w:cs="Times New Roman"/>
          <w:szCs w:val="28"/>
          <w:lang w:val="en-US"/>
        </w:rPr>
        <w:t>S</w:t>
      </w:r>
      <w:r>
        <w:rPr>
          <w:rFonts w:eastAsiaTheme="minorEastAsia" w:cs="Times New Roman"/>
          <w:szCs w:val="28"/>
          <w:vertAlign w:val="subscript"/>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sidR="0061063A">
        <w:rPr>
          <w:rFonts w:eastAsiaTheme="minorEastAsia" w:cs="Times New Roman"/>
          <w:szCs w:val="28"/>
        </w:rPr>
        <w:tab/>
      </w:r>
      <w:r w:rsidR="00FF781D">
        <w:rPr>
          <w:rFonts w:eastAsiaTheme="minorEastAsia" w:cs="Times New Roman"/>
          <w:szCs w:val="28"/>
        </w:rPr>
        <w:tab/>
      </w:r>
      <w:r>
        <w:rPr>
          <w:rFonts w:eastAsiaTheme="minorEastAsia" w:cs="Times New Roman"/>
          <w:szCs w:val="28"/>
        </w:rPr>
        <w:tab/>
      </w:r>
      <w:r>
        <w:rPr>
          <w:rFonts w:eastAsiaTheme="minorEastAsia" w:cs="Times New Roman"/>
          <w:szCs w:val="28"/>
        </w:rPr>
        <w:tab/>
      </w:r>
      <w:r w:rsidRPr="00565AED">
        <w:rPr>
          <w:rFonts w:cs="Times New Roman"/>
          <w:szCs w:val="28"/>
          <w:lang w:eastAsia="ru-RU"/>
        </w:rPr>
        <w:t>(</w:t>
      </w:r>
      <w:r>
        <w:rPr>
          <w:rFonts w:cs="Times New Roman"/>
          <w:szCs w:val="28"/>
          <w:lang w:eastAsia="ru-RU"/>
        </w:rPr>
        <w:t>2</w:t>
      </w:r>
      <w:r w:rsidRPr="00565AED">
        <w:rPr>
          <w:rFonts w:cs="Times New Roman"/>
          <w:szCs w:val="28"/>
          <w:lang w:eastAsia="ru-RU"/>
        </w:rPr>
        <w:t>)</w:t>
      </w:r>
    </w:p>
    <w:p w:rsidR="00565AED" w:rsidRDefault="00565AED" w:rsidP="00565AED">
      <w:pPr>
        <w:ind w:firstLine="0"/>
        <w:rPr>
          <w:lang w:eastAsia="ru-RU"/>
        </w:rPr>
      </w:pPr>
      <w:r>
        <w:rPr>
          <w:lang w:eastAsia="ru-RU"/>
        </w:rPr>
        <w:t xml:space="preserve">где </w:t>
      </w:r>
      <w:r>
        <w:rPr>
          <w:lang w:eastAsia="ru-RU"/>
        </w:rPr>
        <w:tab/>
      </w:r>
      <w:r>
        <w:rPr>
          <w:rFonts w:eastAsiaTheme="minorEastAsia" w:cs="Times New Roman"/>
          <w:szCs w:val="28"/>
          <w:lang w:val="en-US"/>
        </w:rPr>
        <w:t>S</w:t>
      </w:r>
      <w:r>
        <w:rPr>
          <w:rFonts w:eastAsiaTheme="minorEastAsia" w:cs="Times New Roman"/>
          <w:szCs w:val="28"/>
          <w:vertAlign w:val="subscript"/>
          <w:lang w:val="en-US"/>
        </w:rPr>
        <w:t>p</w:t>
      </w:r>
      <w:r w:rsidRPr="00912E79">
        <w:rPr>
          <w:lang w:eastAsia="ru-RU"/>
        </w:rPr>
        <w:t xml:space="preserve"> — сумма </w:t>
      </w:r>
      <w:r>
        <w:rPr>
          <w:lang w:eastAsia="ru-RU"/>
        </w:rPr>
        <w:t>процентов (доход);</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565AED" w:rsidRDefault="00565AED" w:rsidP="00565AED">
      <w:pPr>
        <w:ind w:firstLine="709"/>
        <w:rPr>
          <w:lang w:eastAsia="ru-RU"/>
        </w:rPr>
      </w:pPr>
      <w:r>
        <w:rPr>
          <w:lang w:eastAsia="ru-RU"/>
        </w:rPr>
        <w:t>I – годовая процентная;</w:t>
      </w:r>
    </w:p>
    <w:p w:rsidR="00565AED" w:rsidRPr="00565AED" w:rsidRDefault="00565AED" w:rsidP="00565AED">
      <w:pPr>
        <w:ind w:firstLine="709"/>
        <w:rPr>
          <w:lang w:eastAsia="ru-RU"/>
        </w:rPr>
      </w:pPr>
      <w:r>
        <w:rPr>
          <w:lang w:val="en-US" w:eastAsia="ru-RU"/>
        </w:rPr>
        <w:t>t</w:t>
      </w:r>
      <w:r>
        <w:rPr>
          <w:lang w:eastAsia="ru-RU"/>
        </w:rPr>
        <w:t xml:space="preserve"> – количество дней начисления процентов по вкладу;</w:t>
      </w:r>
    </w:p>
    <w:p w:rsidR="00565AED" w:rsidRPr="00565AED" w:rsidRDefault="00565AED" w:rsidP="00565AED">
      <w:pPr>
        <w:ind w:firstLine="709"/>
        <w:rPr>
          <w:bCs/>
          <w:lang w:eastAsia="ru-RU"/>
        </w:rPr>
      </w:pPr>
      <w:r w:rsidRPr="00912E79">
        <w:rPr>
          <w:lang w:eastAsia="ru-RU"/>
        </w:rPr>
        <w:t>K – количество дней в календарном году (365 или 366)</w:t>
      </w:r>
      <w:r>
        <w:rPr>
          <w:lang w:eastAsia="ru-RU"/>
        </w:rPr>
        <w:t>;</w:t>
      </w: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53031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Pr="00FF781D" w:rsidRDefault="00613741" w:rsidP="00F621B1">
      <w:pPr>
        <w:rPr>
          <w:lang w:eastAsia="ru-RU"/>
        </w:rPr>
      </w:pPr>
      <w:r w:rsidRPr="00613741">
        <w:rPr>
          <w:lang w:eastAsia="ru-RU"/>
        </w:rPr>
        <w:lastRenderedPageBreak/>
        <w:t>Сумма денежных средств, причитающихся к возврату вкладчику по окончании срока вклада при начислении</w:t>
      </w:r>
      <w:r w:rsidR="00353CA4">
        <w:rPr>
          <w:lang w:eastAsia="ru-RU"/>
        </w:rPr>
        <w:t xml:space="preserve"> </w:t>
      </w:r>
      <w:r w:rsidRPr="00613741">
        <w:rPr>
          <w:lang w:eastAsia="ru-RU"/>
        </w:rPr>
        <w:t>сложных процентов</w:t>
      </w:r>
      <w:r w:rsidR="006729D8">
        <w:rPr>
          <w:lang w:eastAsia="ru-RU"/>
        </w:rPr>
        <w:t xml:space="preserve"> </w:t>
      </w:r>
      <w:r w:rsidRPr="00613741">
        <w:rPr>
          <w:lang w:eastAsia="ru-RU"/>
        </w:rPr>
        <w:t>рассчитывается по формуле:</w:t>
      </w:r>
    </w:p>
    <w:p w:rsidR="006729D8" w:rsidRPr="00FF781D" w:rsidRDefault="00FF781D" w:rsidP="00495A5C">
      <w:pPr>
        <w:spacing w:line="240" w:lineRule="auto"/>
        <w:jc w:val="right"/>
        <w:rPr>
          <w:lang w:eastAsia="ru-RU"/>
        </w:rPr>
      </w:pPr>
      <m:oMath>
        <m:r>
          <m:rPr>
            <m:sty m:val="p"/>
          </m:rPr>
          <w:rPr>
            <w:rFonts w:ascii="Cambria Math" w:hAnsi="Cambria Math" w:cs="Times New Roman"/>
            <w:szCs w:val="28"/>
          </w:rPr>
          <m:t>S=P*</m:t>
        </m:r>
        <m:sSup>
          <m:sSupPr>
            <m:ctrlPr>
              <w:rPr>
                <w:rFonts w:ascii="Cambria Math" w:hAnsi="Cambria Math" w:cs="Times New Roman"/>
                <w:szCs w:val="28"/>
              </w:rPr>
            </m:ctrlPr>
          </m:sSupPr>
          <m:e>
            <m:d>
              <m:dPr>
                <m:begChr m:val="["/>
                <m:endChr m:val="]"/>
                <m:ctrlPr>
                  <w:rPr>
                    <w:rFonts w:ascii="Cambria Math" w:hAnsi="Cambria Math" w:cs="Times New Roman"/>
                    <w:szCs w:val="28"/>
                  </w:rPr>
                </m:ctrlPr>
              </m:dPr>
              <m:e>
                <m:r>
                  <m:rPr>
                    <m:sty m:val="p"/>
                  </m:rPr>
                  <w:rPr>
                    <w:rFonts w:ascii="Cambria Math" w:hAnsi="Cambria Math" w:cs="Times New Roman"/>
                    <w:szCs w:val="28"/>
                  </w:rPr>
                  <m:t>1+</m:t>
                </m:r>
                <m:f>
                  <m:fPr>
                    <m:ctrlPr>
                      <w:rPr>
                        <w:rFonts w:ascii="Cambria Math" w:hAnsi="Cambria Math" w:cs="Times New Roman"/>
                        <w:szCs w:val="28"/>
                      </w:rPr>
                    </m:ctrlPr>
                  </m:fPr>
                  <m:num>
                    <m:r>
                      <m:rPr>
                        <m:sty m:val="p"/>
                      </m:rPr>
                      <w:rPr>
                        <w:rFonts w:ascii="Cambria Math" w:hAnsi="Cambria Math" w:cs="Times New Roman"/>
                        <w:szCs w:val="28"/>
                      </w:rPr>
                      <m:t>I * j</m:t>
                    </m:r>
                  </m:num>
                  <m:den>
                    <m:r>
                      <m:rPr>
                        <m:sty m:val="p"/>
                      </m:rPr>
                      <w:rPr>
                        <w:rFonts w:ascii="Cambria Math" w:hAnsi="Cambria Math" w:cs="Times New Roman"/>
                        <w:szCs w:val="28"/>
                      </w:rPr>
                      <m:t>100 * K</m:t>
                    </m:r>
                  </m:den>
                </m:f>
              </m:e>
            </m:d>
          </m:e>
          <m:sup>
            <m:r>
              <m:rPr>
                <m:sty m:val="p"/>
              </m:rPr>
              <w:rPr>
                <w:rFonts w:ascii="Cambria Math" w:hAnsi="Cambria Math" w:cs="Times New Roman"/>
                <w:szCs w:val="28"/>
              </w:rPr>
              <m:t>n</m:t>
            </m:r>
          </m:sup>
        </m:sSup>
        <m:r>
          <m:rPr>
            <m:sty m:val="p"/>
          </m:rPr>
          <w:rPr>
            <w:rFonts w:ascii="Cambria Math" w:hAnsi="Cambria Math" w:cs="Times New Roman"/>
            <w:szCs w:val="28"/>
          </w:rPr>
          <m:t>,</m:t>
        </m:r>
      </m:oMath>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t>(3)</w:t>
      </w:r>
    </w:p>
    <w:p w:rsidR="00FF781D" w:rsidRDefault="00FF781D" w:rsidP="00FF781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Pr>
          <w:lang w:eastAsia="ru-RU"/>
        </w:rPr>
        <w:t>;</w:t>
      </w:r>
    </w:p>
    <w:p w:rsidR="00FF781D" w:rsidRPr="00FF781D" w:rsidRDefault="00FF781D" w:rsidP="00FF781D">
      <w:pPr>
        <w:rPr>
          <w:lang w:eastAsia="ru-RU"/>
        </w:rPr>
      </w:pPr>
      <w:r w:rsidRPr="00FF781D">
        <w:rPr>
          <w:lang w:eastAsia="ru-RU"/>
        </w:rPr>
        <w:t>P – первоначальная сумма привлеченных в депозит денежных средств;</w:t>
      </w:r>
    </w:p>
    <w:p w:rsidR="00FF781D" w:rsidRPr="00FF781D" w:rsidRDefault="00FF781D" w:rsidP="00F621B1">
      <w:pPr>
        <w:rPr>
          <w:lang w:eastAsia="ru-RU"/>
        </w:rPr>
      </w:pPr>
      <w:r w:rsidRPr="00FF781D">
        <w:rPr>
          <w:lang w:eastAsia="ru-RU"/>
        </w:rPr>
        <w:t>I – годовая процентная ставка;</w:t>
      </w:r>
    </w:p>
    <w:p w:rsidR="00FF781D" w:rsidRPr="00FF781D" w:rsidRDefault="00FF781D" w:rsidP="00F621B1">
      <w:pPr>
        <w:rPr>
          <w:lang w:eastAsia="ru-RU"/>
        </w:rPr>
      </w:pPr>
      <w:r w:rsidRPr="00FF781D">
        <w:rPr>
          <w:lang w:eastAsia="ru-RU"/>
        </w:rPr>
        <w:t>j – количество календарных дней в периоде;</w:t>
      </w:r>
    </w:p>
    <w:p w:rsidR="00FF781D" w:rsidRPr="00FF781D" w:rsidRDefault="00FF781D" w:rsidP="00F621B1">
      <w:pPr>
        <w:rPr>
          <w:lang w:eastAsia="ru-RU"/>
        </w:rPr>
      </w:pPr>
      <w:r w:rsidRPr="00FF781D">
        <w:rPr>
          <w:lang w:eastAsia="ru-RU"/>
        </w:rPr>
        <w:t>K – количество дней в календарном году (365 или 366);</w:t>
      </w:r>
    </w:p>
    <w:p w:rsidR="00FF781D" w:rsidRDefault="00FF781D" w:rsidP="00F621B1">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FF781D" w:rsidRDefault="008A0BC8" w:rsidP="008A0BC8">
      <w:pPr>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FF781D" w:rsidRDefault="00B05B91" w:rsidP="00495A5C">
      <w:pPr>
        <w:spacing w:line="240" w:lineRule="auto"/>
        <w:jc w:val="right"/>
        <w:rPr>
          <w:lang w:eastAsia="ru-RU"/>
        </w:rPr>
      </w:pPr>
      <m:oMath>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P</m:t>
            </m:r>
          </m:sub>
        </m:sSub>
        <m:r>
          <w:rPr>
            <w:rFonts w:ascii="Cambria Math" w:hAnsi="Cambria Math"/>
            <w:lang w:eastAsia="ru-RU"/>
          </w:rPr>
          <m:t>=P*</m:t>
        </m:r>
        <m:sSup>
          <m:sSupPr>
            <m:ctrlPr>
              <w:rPr>
                <w:rFonts w:ascii="Cambria Math" w:hAnsi="Cambria Math"/>
                <w:i/>
                <w:lang w:eastAsia="ru-RU"/>
              </w:rPr>
            </m:ctrlPr>
          </m:sSupPr>
          <m:e>
            <m:d>
              <m:dPr>
                <m:begChr m:val="["/>
                <m:endChr m:val="]"/>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I</m:t>
                        </m:r>
                      </m:e>
                      <m:sup>
                        <m:r>
                          <w:rPr>
                            <w:rFonts w:ascii="Cambria Math" w:hAnsi="Cambria Math"/>
                            <w:lang w:eastAsia="ru-RU"/>
                          </w:rPr>
                          <m:t>'</m:t>
                        </m:r>
                      </m:sup>
                    </m:sSup>
                    <m:r>
                      <w:rPr>
                        <w:rFonts w:ascii="Cambria Math" w:hAnsi="Cambria Math"/>
                        <w:lang w:eastAsia="ru-RU"/>
                      </w:rPr>
                      <m:t>*j</m:t>
                    </m:r>
                  </m:num>
                  <m:den>
                    <m:r>
                      <w:rPr>
                        <w:rFonts w:ascii="Cambria Math" w:hAnsi="Cambria Math"/>
                        <w:lang w:eastAsia="ru-RU"/>
                      </w:rPr>
                      <m:t>100*k</m:t>
                    </m:r>
                  </m:den>
                </m:f>
              </m:e>
            </m:d>
          </m:e>
          <m:sup>
            <m:r>
              <w:rPr>
                <w:rFonts w:ascii="Cambria Math" w:hAnsi="Cambria Math"/>
                <w:lang w:eastAsia="ru-RU"/>
              </w:rPr>
              <m:t>n</m:t>
            </m:r>
          </m:sup>
        </m:sSup>
        <m:r>
          <w:rPr>
            <w:rFonts w:ascii="Cambria Math" w:hAnsi="Cambria Math"/>
            <w:lang w:eastAsia="ru-RU"/>
          </w:rPr>
          <m:t>-P,</m:t>
        </m:r>
      </m:oMath>
      <w:r w:rsidR="008A0BC8">
        <w:rPr>
          <w:rFonts w:eastAsiaTheme="minorEastAsia"/>
          <w:lang w:eastAsia="ru-RU"/>
        </w:rPr>
        <w:tab/>
      </w:r>
      <w:r w:rsidR="008A0BC8">
        <w:rPr>
          <w:rFonts w:eastAsiaTheme="minorEastAsia"/>
          <w:lang w:eastAsia="ru-RU"/>
        </w:rPr>
        <w:tab/>
      </w:r>
      <w:r w:rsidR="008A0BC8">
        <w:rPr>
          <w:rFonts w:eastAsiaTheme="minorEastAsia"/>
          <w:lang w:eastAsia="ru-RU"/>
        </w:rPr>
        <w:tab/>
      </w:r>
      <w:r w:rsidR="008A0BC8">
        <w:rPr>
          <w:rFonts w:eastAsiaTheme="minorEastAsia"/>
          <w:lang w:eastAsia="ru-RU"/>
        </w:rPr>
        <w:tab/>
        <w:t>(4)</w:t>
      </w:r>
    </w:p>
    <w:p w:rsidR="008A0BC8" w:rsidRDefault="008A0BC8" w:rsidP="008A0BC8">
      <w:pPr>
        <w:ind w:firstLine="0"/>
        <w:rPr>
          <w:lang w:eastAsia="ru-RU"/>
        </w:rPr>
      </w:pPr>
      <w:r>
        <w:rPr>
          <w:lang w:eastAsia="ru-RU"/>
        </w:rPr>
        <w:t xml:space="preserve">где </w:t>
      </w:r>
      <w:r>
        <w:rPr>
          <w:lang w:eastAsia="ru-RU"/>
        </w:rPr>
        <w:tab/>
      </w:r>
      <w:r>
        <w:rPr>
          <w:rFonts w:eastAsiaTheme="minorEastAsia" w:cs="Times New Roman"/>
          <w:szCs w:val="28"/>
          <w:lang w:val="en-US"/>
        </w:rPr>
        <w:t>S</w:t>
      </w:r>
      <w:r>
        <w:rPr>
          <w:rFonts w:eastAsiaTheme="minorEastAsia" w:cs="Times New Roman"/>
          <w:szCs w:val="28"/>
          <w:vertAlign w:val="subscript"/>
          <w:lang w:val="en-US"/>
        </w:rPr>
        <w:t>p</w:t>
      </w:r>
      <w:r w:rsidRPr="00912E79">
        <w:rPr>
          <w:lang w:eastAsia="ru-RU"/>
        </w:rPr>
        <w:t xml:space="preserve"> — сумма </w:t>
      </w:r>
      <w:r>
        <w:rPr>
          <w:lang w:eastAsia="ru-RU"/>
        </w:rPr>
        <w:t>процентов (доход);</w:t>
      </w:r>
    </w:p>
    <w:p w:rsidR="008A0BC8" w:rsidRPr="00FF781D" w:rsidRDefault="008A0BC8" w:rsidP="008A0BC8">
      <w:pPr>
        <w:rPr>
          <w:lang w:eastAsia="ru-RU"/>
        </w:rPr>
      </w:pPr>
      <w:r w:rsidRPr="00FF781D">
        <w:rPr>
          <w:lang w:eastAsia="ru-RU"/>
        </w:rPr>
        <w:t>P – первоначальная сумма привлеченных в депозит денежных средств;</w:t>
      </w:r>
    </w:p>
    <w:p w:rsidR="008A0BC8" w:rsidRPr="00FF781D" w:rsidRDefault="008A0BC8" w:rsidP="008A0BC8">
      <w:pPr>
        <w:rPr>
          <w:lang w:eastAsia="ru-RU"/>
        </w:rPr>
      </w:pPr>
      <w:r w:rsidRPr="00FF781D">
        <w:rPr>
          <w:lang w:eastAsia="ru-RU"/>
        </w:rPr>
        <w:t>I – годовая процентная ставка;</w:t>
      </w:r>
    </w:p>
    <w:p w:rsidR="008A0BC8" w:rsidRPr="00FF781D" w:rsidRDefault="008A0BC8" w:rsidP="008A0BC8">
      <w:pPr>
        <w:rPr>
          <w:lang w:eastAsia="ru-RU"/>
        </w:rPr>
      </w:pPr>
      <w:r w:rsidRPr="00FF781D">
        <w:rPr>
          <w:lang w:eastAsia="ru-RU"/>
        </w:rPr>
        <w:t>j – количество календарных дней в периоде;</w:t>
      </w:r>
    </w:p>
    <w:p w:rsidR="008A0BC8" w:rsidRPr="00FF781D" w:rsidRDefault="008A0BC8" w:rsidP="008A0BC8">
      <w:pPr>
        <w:rPr>
          <w:lang w:eastAsia="ru-RU"/>
        </w:rPr>
      </w:pPr>
      <w:r w:rsidRPr="00FF781D">
        <w:rPr>
          <w:lang w:eastAsia="ru-RU"/>
        </w:rPr>
        <w:t>K – количество дней в календарном году (365 или 366);</w:t>
      </w:r>
    </w:p>
    <w:p w:rsidR="008A0BC8" w:rsidRDefault="008A0BC8" w:rsidP="008A0BC8">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353CA4" w:rsidRDefault="00F455BA" w:rsidP="00F621B1">
      <w:pPr>
        <w:rPr>
          <w:lang w:eastAsia="ru-RU"/>
        </w:rPr>
      </w:pPr>
      <w:r>
        <w:rPr>
          <w:lang w:eastAsia="ru-RU"/>
        </w:rPr>
        <w:t>Сегодня большинство банков предлагают вклады (депозиты) с ежемесячной капитализацией</w:t>
      </w:r>
      <w:r w:rsidR="00353CA4">
        <w:rPr>
          <w:lang w:eastAsia="ru-RU"/>
        </w:rPr>
        <w:t>.</w:t>
      </w:r>
    </w:p>
    <w:p w:rsidR="00613741" w:rsidRDefault="007A3BF1" w:rsidP="00647242">
      <w:pPr>
        <w:pStyle w:val="2"/>
        <w:spacing w:before="360"/>
      </w:pPr>
      <w:bookmarkStart w:id="7" w:name="_Toc449442254"/>
      <w:r>
        <w:t xml:space="preserve">2.2 </w:t>
      </w:r>
      <w:r w:rsidR="006729D8">
        <w:t>Методы расчета процентов по кредиту</w:t>
      </w:r>
      <w:bookmarkEnd w:id="7"/>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аннуитетными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Default="00E843C0" w:rsidP="00E843C0">
      <w:pPr>
        <w:rPr>
          <w:lang w:eastAsia="ru-RU"/>
        </w:rPr>
      </w:pPr>
      <w:r w:rsidRPr="00E843C0">
        <w:rPr>
          <w:lang w:eastAsia="ru-RU"/>
        </w:rPr>
        <w:lastRenderedPageBreak/>
        <w:t>Ежемесячный платёж, при аннуитетной схеме погашения кредита состоит из двух частей. Первая часть платежа идёт на погашение процентов за пользование кредитом. Вторая часть идёт на погашение долга. Аннуитетная схема погашения отличается тем, что в начале кредитного периода проценты составляют большую часть платежа. Тем самым сумма основного долга уменьшается медленно, соответственно переплата процентов при такой схеме погашения кредита получается больше.</w:t>
      </w:r>
      <w:r>
        <w:rPr>
          <w:lang w:eastAsia="ru-RU"/>
        </w:rPr>
        <w:t xml:space="preserve"> Тем ни менее, т</w:t>
      </w:r>
      <w:r w:rsidR="00353CA4">
        <w:rPr>
          <w:lang w:eastAsia="ru-RU"/>
        </w:rPr>
        <w:t>акой способ погашения кредита</w:t>
      </w:r>
      <w:r w:rsidR="00747060" w:rsidRPr="00F21072">
        <w:rPr>
          <w:lang w:eastAsia="ru-RU"/>
        </w:rPr>
        <w:t xml:space="preserve"> пользуется популярностью в народе из-за лёгкости вычисления ежемесячного платежа, потому что с ним нет путаницы.</w:t>
      </w:r>
    </w:p>
    <w:p w:rsidR="00E843C0" w:rsidRDefault="00E843C0" w:rsidP="00E843C0">
      <w:pPr>
        <w:rPr>
          <w:lang w:eastAsia="ru-RU"/>
        </w:rPr>
      </w:pPr>
      <w:r w:rsidRPr="00E843C0">
        <w:rPr>
          <w:lang w:eastAsia="ru-RU"/>
        </w:rPr>
        <w:t xml:space="preserve">Рассчитать </w:t>
      </w:r>
      <w:r w:rsidR="00854E05">
        <w:rPr>
          <w:lang w:eastAsia="ru-RU"/>
        </w:rPr>
        <w:t>еже</w:t>
      </w:r>
      <w:r w:rsidRPr="00E843C0">
        <w:rPr>
          <w:lang w:eastAsia="ru-RU"/>
        </w:rPr>
        <w:t>месячный</w:t>
      </w:r>
      <w:r>
        <w:rPr>
          <w:lang w:eastAsia="ru-RU"/>
        </w:rPr>
        <w:t xml:space="preserve"> </w:t>
      </w:r>
      <w:r w:rsidRPr="00E843C0">
        <w:rPr>
          <w:lang w:eastAsia="ru-RU"/>
        </w:rPr>
        <w:t>аннуитетный платеж</w:t>
      </w:r>
      <w:r w:rsidR="00854E05">
        <w:rPr>
          <w:lang w:eastAsia="ru-RU"/>
        </w:rPr>
        <w:t xml:space="preserve"> по кредиту</w:t>
      </w:r>
      <w:r>
        <w:rPr>
          <w:lang w:eastAsia="ru-RU"/>
        </w:rPr>
        <w:t xml:space="preserve"> </w:t>
      </w:r>
      <w:r w:rsidRPr="00E843C0">
        <w:rPr>
          <w:lang w:eastAsia="ru-RU"/>
        </w:rPr>
        <w:t>можно по следующей формуле:</w:t>
      </w:r>
    </w:p>
    <w:p w:rsidR="000477BC" w:rsidRPr="00E843C0" w:rsidRDefault="000477BC" w:rsidP="000477BC">
      <w:pPr>
        <w:spacing w:line="240" w:lineRule="auto"/>
        <w:jc w:val="right"/>
        <w:rPr>
          <w:lang w:eastAsia="ru-RU"/>
        </w:rPr>
      </w:pPr>
      <m:oMath>
        <m:r>
          <w:rPr>
            <w:rFonts w:ascii="Cambria Math" w:hAnsi="Cambria Math"/>
            <w:lang w:eastAsia="ru-RU"/>
          </w:rPr>
          <m:t>x=S*</m:t>
        </m:r>
        <m:d>
          <m:dPr>
            <m:ctrlPr>
              <w:rPr>
                <w:rFonts w:ascii="Cambria Math" w:hAnsi="Cambria Math"/>
                <w:i/>
                <w:lang w:eastAsia="ru-RU"/>
              </w:rPr>
            </m:ctrlPr>
          </m:dPr>
          <m:e>
            <m:r>
              <w:rPr>
                <w:rFonts w:ascii="Cambria Math" w:hAnsi="Cambria Math"/>
                <w:lang w:eastAsia="ru-RU"/>
              </w:rPr>
              <m:t>P+</m:t>
            </m:r>
            <m:f>
              <m:fPr>
                <m:ctrlPr>
                  <w:rPr>
                    <w:rFonts w:ascii="Cambria Math" w:hAnsi="Cambria Math"/>
                    <w:i/>
                    <w:lang w:eastAsia="ru-RU"/>
                  </w:rPr>
                </m:ctrlPr>
              </m:fPr>
              <m:num>
                <m:r>
                  <w:rPr>
                    <w:rFonts w:ascii="Cambria Math" w:hAnsi="Cambria Math"/>
                    <w:lang w:eastAsia="ru-RU"/>
                  </w:rPr>
                  <m:t>P</m:t>
                </m:r>
              </m:num>
              <m:den>
                <m:sSup>
                  <m:sSupPr>
                    <m:ctrlPr>
                      <w:rPr>
                        <w:rFonts w:ascii="Cambria Math" w:hAnsi="Cambria Math"/>
                        <w:i/>
                        <w:lang w:eastAsia="ru-RU"/>
                      </w:rPr>
                    </m:ctrlPr>
                  </m:sSupPr>
                  <m:e>
                    <m:d>
                      <m:dPr>
                        <m:ctrlPr>
                          <w:rPr>
                            <w:rFonts w:ascii="Cambria Math" w:hAnsi="Cambria Math"/>
                            <w:i/>
                            <w:lang w:eastAsia="ru-RU"/>
                          </w:rPr>
                        </m:ctrlPr>
                      </m:dPr>
                      <m:e>
                        <m:r>
                          <w:rPr>
                            <w:rFonts w:ascii="Cambria Math" w:hAnsi="Cambria Math"/>
                            <w:lang w:eastAsia="ru-RU"/>
                          </w:rPr>
                          <m:t>1+P</m:t>
                        </m:r>
                      </m:e>
                    </m:d>
                  </m:e>
                  <m:sup>
                    <m:r>
                      <w:rPr>
                        <w:rFonts w:ascii="Cambria Math" w:hAnsi="Cambria Math"/>
                        <w:lang w:eastAsia="ru-RU"/>
                      </w:rPr>
                      <m:t>N</m:t>
                    </m:r>
                  </m:sup>
                </m:sSup>
                <m:r>
                  <w:rPr>
                    <w:rFonts w:ascii="Cambria Math" w:hAnsi="Cambria Math"/>
                    <w:lang w:eastAsia="ru-RU"/>
                  </w:rPr>
                  <m:t>-1</m:t>
                </m:r>
              </m:den>
            </m:f>
          </m:e>
        </m:d>
        <m:r>
          <w:rPr>
            <w:rFonts w:ascii="Cambria Math" w:hAnsi="Cambria Math"/>
            <w:lang w:eastAsia="ru-RU"/>
          </w:rPr>
          <m:t>,</m:t>
        </m:r>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(5)</w:t>
      </w:r>
    </w:p>
    <w:p w:rsidR="000477BC" w:rsidRDefault="000477BC" w:rsidP="000477BC">
      <w:pPr>
        <w:ind w:firstLine="0"/>
        <w:rPr>
          <w:lang w:eastAsia="ru-RU"/>
        </w:rPr>
      </w:pPr>
      <w:r>
        <w:rPr>
          <w:lang w:eastAsia="ru-RU"/>
        </w:rPr>
        <w:t xml:space="preserve">где </w:t>
      </w:r>
      <w:r>
        <w:rPr>
          <w:lang w:eastAsia="ru-RU"/>
        </w:rPr>
        <w:tab/>
      </w:r>
      <w:r>
        <w:rPr>
          <w:rFonts w:eastAsiaTheme="minorEastAsia" w:cs="Times New Roman"/>
          <w:szCs w:val="28"/>
          <w:lang w:val="en-US"/>
        </w:rPr>
        <w:t>x</w:t>
      </w:r>
      <w:r w:rsidRPr="00912E79">
        <w:rPr>
          <w:lang w:eastAsia="ru-RU"/>
        </w:rPr>
        <w:t xml:space="preserve"> — </w:t>
      </w:r>
      <w:r>
        <w:rPr>
          <w:lang w:eastAsia="ru-RU"/>
        </w:rPr>
        <w:t>месячный платеж;</w:t>
      </w:r>
    </w:p>
    <w:p w:rsidR="000477BC" w:rsidRPr="000477BC" w:rsidRDefault="000477BC" w:rsidP="000477BC">
      <w:pPr>
        <w:rPr>
          <w:lang w:eastAsia="ru-RU"/>
        </w:rPr>
      </w:pPr>
      <w:r>
        <w:rPr>
          <w:lang w:val="en-US" w:eastAsia="ru-RU"/>
        </w:rPr>
        <w:t>S</w:t>
      </w:r>
      <w:r>
        <w:rPr>
          <w:lang w:eastAsia="ru-RU"/>
        </w:rPr>
        <w:t xml:space="preserve"> – первоначальная сумма кредита;</w:t>
      </w:r>
    </w:p>
    <w:p w:rsidR="000477BC" w:rsidRPr="00FF781D" w:rsidRDefault="000477BC" w:rsidP="000477BC">
      <w:pPr>
        <w:rPr>
          <w:lang w:eastAsia="ru-RU"/>
        </w:rPr>
      </w:pPr>
      <w:r w:rsidRPr="00FF781D">
        <w:rPr>
          <w:lang w:eastAsia="ru-RU"/>
        </w:rPr>
        <w:t xml:space="preserve">P – </w:t>
      </w:r>
      <w:r>
        <w:rPr>
          <w:lang w:eastAsia="ru-RU"/>
        </w:rPr>
        <w:t>1/12 процентной ставки</w:t>
      </w:r>
      <w:r w:rsidRPr="00FF781D">
        <w:rPr>
          <w:lang w:eastAsia="ru-RU"/>
        </w:rPr>
        <w:t>;</w:t>
      </w:r>
    </w:p>
    <w:p w:rsidR="000477BC" w:rsidRDefault="000477BC" w:rsidP="000477BC">
      <w:pPr>
        <w:rPr>
          <w:lang w:eastAsia="ru-RU"/>
        </w:rPr>
      </w:pPr>
      <w:r>
        <w:rPr>
          <w:lang w:val="en-US" w:eastAsia="ru-RU"/>
        </w:rPr>
        <w:t>N</w:t>
      </w:r>
      <w:r w:rsidRPr="00FF781D">
        <w:rPr>
          <w:lang w:eastAsia="ru-RU"/>
        </w:rPr>
        <w:t xml:space="preserve"> – </w:t>
      </w:r>
      <w:r>
        <w:rPr>
          <w:lang w:eastAsia="ru-RU"/>
        </w:rPr>
        <w:t>количество месяцев.</w:t>
      </w:r>
    </w:p>
    <w:p w:rsidR="00E843C0" w:rsidRPr="00E843C0" w:rsidRDefault="00E843C0" w:rsidP="000477BC">
      <w:pPr>
        <w:rPr>
          <w:lang w:eastAsia="ru-RU"/>
        </w:rPr>
      </w:pPr>
      <w:r w:rsidRPr="00E843C0">
        <w:rPr>
          <w:lang w:eastAsia="ru-RU"/>
        </w:rPr>
        <w:t xml:space="preserve">Формула, </w:t>
      </w:r>
      <w:r w:rsidR="00854E05" w:rsidRPr="00E843C0">
        <w:rPr>
          <w:lang w:eastAsia="ru-RU"/>
        </w:rPr>
        <w:t>для определения</w:t>
      </w:r>
      <w:r w:rsidRPr="00E843C0">
        <w:rPr>
          <w:lang w:eastAsia="ru-RU"/>
        </w:rPr>
        <w:t xml:space="preserve"> того, какая часть платежа пошла на погашение кредита, а какая на оплату процентов является достаточно сложной и без специальных математических знаний простому обывателю будет сложно ей воспользоваться. Поэтому мы рассчитаем данные величины простым способом, дающим такой же результат.</w:t>
      </w:r>
    </w:p>
    <w:p w:rsidR="00E843C0" w:rsidRDefault="00E843C0" w:rsidP="00E843C0">
      <w:pPr>
        <w:rPr>
          <w:lang w:eastAsia="ru-RU"/>
        </w:rPr>
      </w:pPr>
      <w:r w:rsidRPr="00E843C0">
        <w:rPr>
          <w:lang w:eastAsia="ru-RU"/>
        </w:rPr>
        <w:t>Для расчета процентной составляющей аннуитетного, нужно остаток кредита на указанный период умножить на годовую процентную ставку и всё это поделить на 12 (количество месяцев в году).</w:t>
      </w:r>
    </w:p>
    <w:p w:rsidR="00854E05" w:rsidRPr="00E843C0" w:rsidRDefault="00B05B91" w:rsidP="00495A5C">
      <w:pPr>
        <w:jc w:val="right"/>
        <w:rPr>
          <w:lang w:eastAsia="ru-RU"/>
        </w:rPr>
      </w:pP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n</m:t>
            </m:r>
          </m:sub>
        </m:sSub>
        <m:r>
          <w:rPr>
            <w:rFonts w:ascii="Cambria Math" w:hAnsi="Cambria Math"/>
            <w:lang w:eastAsia="ru-RU"/>
          </w:rPr>
          <m:t>*</m:t>
        </m:r>
        <m:f>
          <m:fPr>
            <m:type m:val="lin"/>
            <m:ctrlPr>
              <w:rPr>
                <w:rFonts w:ascii="Cambria Math" w:hAnsi="Cambria Math"/>
                <w:i/>
                <w:lang w:eastAsia="ru-RU"/>
              </w:rPr>
            </m:ctrlPr>
          </m:fPr>
          <m:num>
            <m:r>
              <w:rPr>
                <w:rFonts w:ascii="Cambria Math" w:hAnsi="Cambria Math"/>
                <w:lang w:eastAsia="ru-RU"/>
              </w:rPr>
              <m:t>P</m:t>
            </m:r>
          </m:num>
          <m:den>
            <m:r>
              <w:rPr>
                <w:rFonts w:ascii="Cambria Math" w:hAnsi="Cambria Math"/>
                <w:lang w:eastAsia="ru-RU"/>
              </w:rPr>
              <m:t>12</m:t>
            </m:r>
          </m:den>
        </m:f>
      </m:oMath>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t>(6)</w:t>
      </w:r>
    </w:p>
    <w:p w:rsidR="00495A5C" w:rsidRDefault="00495A5C" w:rsidP="00495A5C">
      <w:pPr>
        <w:ind w:firstLine="0"/>
        <w:rPr>
          <w:lang w:eastAsia="ru-RU"/>
        </w:rPr>
      </w:pPr>
      <w:r>
        <w:rPr>
          <w:lang w:eastAsia="ru-RU"/>
        </w:rPr>
        <w:t xml:space="preserve">где </w:t>
      </w:r>
      <w:r>
        <w:rPr>
          <w:lang w:eastAsia="ru-RU"/>
        </w:rPr>
        <w:tab/>
      </w:r>
      <w:r>
        <w:rPr>
          <w:lang w:val="en-US" w:eastAsia="ru-RU"/>
        </w:rPr>
        <w:t>P</w:t>
      </w:r>
      <w:r>
        <w:rPr>
          <w:vertAlign w:val="subscript"/>
          <w:lang w:val="en-US" w:eastAsia="ru-RU"/>
        </w:rPr>
        <w:t>n</w:t>
      </w:r>
      <w:r w:rsidRPr="00912E79">
        <w:rPr>
          <w:lang w:eastAsia="ru-RU"/>
        </w:rPr>
        <w:t xml:space="preserve"> — </w:t>
      </w:r>
      <w:r>
        <w:rPr>
          <w:lang w:eastAsia="ru-RU"/>
        </w:rPr>
        <w:t>начисленные проценты;</w:t>
      </w:r>
    </w:p>
    <w:p w:rsidR="00495A5C" w:rsidRPr="000477BC" w:rsidRDefault="00495A5C" w:rsidP="00495A5C">
      <w:pPr>
        <w:rPr>
          <w:lang w:eastAsia="ru-RU"/>
        </w:rPr>
      </w:pPr>
      <w:r>
        <w:rPr>
          <w:lang w:val="en-US" w:eastAsia="ru-RU"/>
        </w:rPr>
        <w:t>S</w:t>
      </w:r>
      <w:r>
        <w:rPr>
          <w:vertAlign w:val="subscript"/>
          <w:lang w:val="en-US" w:eastAsia="ru-RU"/>
        </w:rPr>
        <w:t>n</w:t>
      </w:r>
      <w:r>
        <w:rPr>
          <w:lang w:eastAsia="ru-RU"/>
        </w:rPr>
        <w:t xml:space="preserve"> – остаток задолженности на период;</w:t>
      </w:r>
    </w:p>
    <w:p w:rsidR="00495A5C" w:rsidRPr="00FF781D" w:rsidRDefault="00495A5C" w:rsidP="00495A5C">
      <w:pPr>
        <w:rPr>
          <w:lang w:eastAsia="ru-RU"/>
        </w:rPr>
      </w:pPr>
      <w:r w:rsidRPr="00FF781D">
        <w:rPr>
          <w:lang w:eastAsia="ru-RU"/>
        </w:rPr>
        <w:t xml:space="preserve">P – </w:t>
      </w:r>
      <w:r>
        <w:rPr>
          <w:lang w:eastAsia="ru-RU"/>
        </w:rPr>
        <w:t>годовая процентная ставка по кредиту</w:t>
      </w:r>
      <w:r w:rsidR="00F75BA7">
        <w:rPr>
          <w:lang w:eastAsia="ru-RU"/>
        </w:rPr>
        <w:t>.</w:t>
      </w:r>
    </w:p>
    <w:p w:rsidR="00E843C0" w:rsidRDefault="00E843C0" w:rsidP="00E843C0">
      <w:pPr>
        <w:rPr>
          <w:lang w:eastAsia="ru-RU"/>
        </w:rPr>
      </w:pPr>
      <w:r w:rsidRPr="00E843C0">
        <w:rPr>
          <w:lang w:eastAsia="ru-RU"/>
        </w:rPr>
        <w:t>Что бы определить часть, идущую на погашение долга, необходимо из месячного платежа вычесть начисленные проценты</w:t>
      </w:r>
      <w:r w:rsidR="00495A5C">
        <w:rPr>
          <w:lang w:eastAsia="ru-RU"/>
        </w:rPr>
        <w:t>:</w:t>
      </w:r>
    </w:p>
    <w:p w:rsidR="00495A5C" w:rsidRPr="00E843C0" w:rsidRDefault="00495A5C" w:rsidP="00F75BA7">
      <w:pPr>
        <w:jc w:val="right"/>
        <w:rPr>
          <w:lang w:eastAsia="ru-RU"/>
        </w:rPr>
      </w:pPr>
      <m:oMath>
        <m:r>
          <w:rPr>
            <w:rFonts w:ascii="Cambria Math" w:hAnsi="Cambria Math"/>
            <w:lang w:eastAsia="ru-RU"/>
          </w:rPr>
          <m:t>s=x-</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oMath>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t>(7)</w:t>
      </w:r>
    </w:p>
    <w:p w:rsidR="00F75BA7" w:rsidRDefault="00F75BA7" w:rsidP="00F75BA7">
      <w:pPr>
        <w:ind w:firstLine="0"/>
        <w:rPr>
          <w:lang w:eastAsia="ru-RU"/>
        </w:rPr>
      </w:pPr>
      <w:r>
        <w:rPr>
          <w:lang w:eastAsia="ru-RU"/>
        </w:rPr>
        <w:t xml:space="preserve">где </w:t>
      </w:r>
      <w:r>
        <w:rPr>
          <w:lang w:eastAsia="ru-RU"/>
        </w:rPr>
        <w:tab/>
      </w:r>
      <w:r>
        <w:rPr>
          <w:lang w:val="en-US" w:eastAsia="ru-RU"/>
        </w:rPr>
        <w:t>s</w:t>
      </w:r>
      <w:r w:rsidRPr="00912E79">
        <w:rPr>
          <w:lang w:eastAsia="ru-RU"/>
        </w:rPr>
        <w:t xml:space="preserve"> — </w:t>
      </w:r>
      <w:r>
        <w:rPr>
          <w:lang w:eastAsia="ru-RU"/>
        </w:rPr>
        <w:t>часть выплаты, направляемая на погашение долга;</w:t>
      </w:r>
    </w:p>
    <w:p w:rsidR="00F75BA7" w:rsidRPr="000477BC" w:rsidRDefault="00F75BA7" w:rsidP="00F75BA7">
      <w:pPr>
        <w:rPr>
          <w:lang w:eastAsia="ru-RU"/>
        </w:rPr>
      </w:pPr>
      <w:r>
        <w:rPr>
          <w:lang w:val="en-US" w:eastAsia="ru-RU"/>
        </w:rPr>
        <w:t>x</w:t>
      </w:r>
      <w:r>
        <w:rPr>
          <w:lang w:eastAsia="ru-RU"/>
        </w:rPr>
        <w:t xml:space="preserve"> – сумма месячного платежа;</w:t>
      </w:r>
    </w:p>
    <w:p w:rsidR="00F75BA7" w:rsidRPr="00FF781D" w:rsidRDefault="00F75BA7" w:rsidP="00F75BA7">
      <w:pPr>
        <w:rPr>
          <w:lang w:eastAsia="ru-RU"/>
        </w:rPr>
      </w:pPr>
      <w:r>
        <w:rPr>
          <w:lang w:val="en-US" w:eastAsia="ru-RU"/>
        </w:rPr>
        <w:t>P</w:t>
      </w:r>
      <w:r>
        <w:rPr>
          <w:vertAlign w:val="subscript"/>
          <w:lang w:val="en-US" w:eastAsia="ru-RU"/>
        </w:rPr>
        <w:t>n</w:t>
      </w:r>
      <w:r w:rsidRPr="00FF781D">
        <w:rPr>
          <w:lang w:eastAsia="ru-RU"/>
        </w:rPr>
        <w:t xml:space="preserve"> – </w:t>
      </w:r>
      <w:r>
        <w:rPr>
          <w:lang w:eastAsia="ru-RU"/>
        </w:rPr>
        <w:t xml:space="preserve">начисленные проценты на момент </w:t>
      </w:r>
      <w:r>
        <w:rPr>
          <w:lang w:val="en-US" w:eastAsia="ru-RU"/>
        </w:rPr>
        <w:t>n</w:t>
      </w:r>
      <w:r>
        <w:rPr>
          <w:lang w:eastAsia="ru-RU"/>
        </w:rPr>
        <w:t>-ой выплаты.</w:t>
      </w:r>
    </w:p>
    <w:p w:rsidR="00E843C0" w:rsidRPr="00E843C0" w:rsidRDefault="00E843C0" w:rsidP="00E843C0">
      <w:pPr>
        <w:rPr>
          <w:lang w:eastAsia="ru-RU"/>
        </w:rPr>
      </w:pPr>
      <w:r w:rsidRPr="00E843C0">
        <w:rPr>
          <w:lang w:eastAsia="ru-RU"/>
        </w:rPr>
        <w:lastRenderedPageBreak/>
        <w:t>Поскольку часть, идущая на погашение основного долга, зависит от предыдущих платежей, поэтому расчёт графика, по данной методике вычислять последовательно, начиная с первого платежа.</w:t>
      </w:r>
    </w:p>
    <w:p w:rsidR="009A0B8B" w:rsidRDefault="00747060" w:rsidP="00F621B1">
      <w:pPr>
        <w:rPr>
          <w:lang w:eastAsia="ru-RU"/>
        </w:rPr>
      </w:pPr>
      <w:r w:rsidRPr="00F21072">
        <w:rPr>
          <w:lang w:eastAsia="ru-RU"/>
        </w:rPr>
        <w:t>Платеж по фактическому остатку. Здесь формула</w:t>
      </w:r>
      <w:r w:rsidR="009A0B8B">
        <w:rPr>
          <w:lang w:eastAsia="ru-RU"/>
        </w:rPr>
        <w:t xml:space="preserve"> </w:t>
      </w:r>
      <w:r w:rsidRPr="00F21072">
        <w:rPr>
          <w:lang w:eastAsia="ru-RU"/>
        </w:rPr>
        <w:t>вычисления намного проще, в сравнении с предыдущим способом. Платеж складывается из процентного объема и погашения ежемесячного кредита:</w:t>
      </w:r>
    </w:p>
    <w:p w:rsidR="00926D8B" w:rsidRPr="00E3243A" w:rsidRDefault="00926D8B" w:rsidP="00926D8B">
      <w:pPr>
        <w:ind w:firstLine="0"/>
        <w:jc w:val="right"/>
        <w:rPr>
          <w:lang w:eastAsia="ru-RU"/>
        </w:rPr>
      </w:pPr>
      <w:r>
        <w:rPr>
          <w:lang w:val="en-US" w:eastAsia="ru-RU"/>
        </w:rPr>
        <w:t>S</w:t>
      </w:r>
      <w:r>
        <w:rPr>
          <w:vertAlign w:val="subscript"/>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P</w:t>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t>(</w:t>
      </w:r>
      <w:r>
        <w:rPr>
          <w:lang w:eastAsia="ru-RU"/>
        </w:rPr>
        <w:t>8</w:t>
      </w:r>
      <w:r w:rsidRPr="00E3243A">
        <w:rPr>
          <w:lang w:eastAsia="ru-RU"/>
        </w:rPr>
        <w:t>)</w:t>
      </w:r>
    </w:p>
    <w:p w:rsidR="00926D8B" w:rsidRDefault="00926D8B" w:rsidP="00926D8B">
      <w:pPr>
        <w:ind w:firstLine="0"/>
        <w:rPr>
          <w:lang w:eastAsia="ru-RU"/>
        </w:rPr>
      </w:pPr>
      <w:r>
        <w:rPr>
          <w:lang w:eastAsia="ru-RU"/>
        </w:rPr>
        <w:t xml:space="preserve">где </w:t>
      </w:r>
      <w:r>
        <w:rPr>
          <w:lang w:eastAsia="ru-RU"/>
        </w:rPr>
        <w:tab/>
      </w:r>
      <w:r>
        <w:rPr>
          <w:lang w:val="en-US" w:eastAsia="ru-RU"/>
        </w:rPr>
        <w:t>S</w:t>
      </w:r>
      <w:r>
        <w:rPr>
          <w:vertAlign w:val="subscript"/>
          <w:lang w:val="en-US" w:eastAsia="ru-RU"/>
        </w:rPr>
        <w:t>n</w:t>
      </w:r>
      <w:r w:rsidRPr="00912E79">
        <w:rPr>
          <w:lang w:eastAsia="ru-RU"/>
        </w:rPr>
        <w:t xml:space="preserve"> — </w:t>
      </w:r>
      <w:r>
        <w:rPr>
          <w:lang w:eastAsia="ru-RU"/>
        </w:rPr>
        <w:t xml:space="preserve">платеж по кредиту в </w:t>
      </w:r>
      <w:r>
        <w:rPr>
          <w:lang w:val="en-US" w:eastAsia="ru-RU"/>
        </w:rPr>
        <w:t>n</w:t>
      </w:r>
      <w:r>
        <w:rPr>
          <w:lang w:eastAsia="ru-RU"/>
        </w:rPr>
        <w:t>-й период;</w:t>
      </w:r>
    </w:p>
    <w:p w:rsidR="00926D8B" w:rsidRPr="000477BC" w:rsidRDefault="00926D8B" w:rsidP="00926D8B">
      <w:pPr>
        <w:rPr>
          <w:lang w:eastAsia="ru-RU"/>
        </w:rPr>
      </w:pPr>
      <w:r>
        <w:rPr>
          <w:lang w:val="en-US" w:eastAsia="ru-RU"/>
        </w:rPr>
        <w:t>K</w:t>
      </w:r>
      <w:r>
        <w:rPr>
          <w:lang w:eastAsia="ru-RU"/>
        </w:rPr>
        <w:t xml:space="preserve"> – первоначальная сумма кредита;</w:t>
      </w:r>
    </w:p>
    <w:p w:rsidR="00926D8B" w:rsidRDefault="00926D8B" w:rsidP="00926D8B">
      <w:pPr>
        <w:rPr>
          <w:lang w:eastAsia="ru-RU"/>
        </w:rPr>
      </w:pPr>
      <w:r>
        <w:rPr>
          <w:lang w:val="en-US" w:eastAsia="ru-RU"/>
        </w:rPr>
        <w:t>n</w:t>
      </w:r>
      <w:r w:rsidRPr="00FF781D">
        <w:rPr>
          <w:lang w:eastAsia="ru-RU"/>
        </w:rPr>
        <w:t xml:space="preserve"> – </w:t>
      </w:r>
      <w:r>
        <w:rPr>
          <w:lang w:eastAsia="ru-RU"/>
        </w:rPr>
        <w:t>количество периодов оплаты;</w:t>
      </w:r>
    </w:p>
    <w:p w:rsidR="00926D8B" w:rsidRPr="00926D8B" w:rsidRDefault="00926D8B" w:rsidP="00926D8B">
      <w:pPr>
        <w:rPr>
          <w:lang w:eastAsia="ru-RU"/>
        </w:rPr>
      </w:pPr>
      <w:r>
        <w:rPr>
          <w:lang w:val="en-US" w:eastAsia="ru-RU"/>
        </w:rPr>
        <w:t>P</w:t>
      </w:r>
      <w:r>
        <w:rPr>
          <w:lang w:eastAsia="ru-RU"/>
        </w:rPr>
        <w:t xml:space="preserve"> – процентная ставка.</w:t>
      </w:r>
    </w:p>
    <w:p w:rsidR="00524A1B" w:rsidRDefault="00747060" w:rsidP="004B6AA6">
      <w:pPr>
        <w:rPr>
          <w:lang w:eastAsia="ru-RU"/>
        </w:rPr>
      </w:pPr>
      <w:r w:rsidRPr="00F21072">
        <w:rPr>
          <w:lang w:eastAsia="ru-RU"/>
        </w:rPr>
        <w:t>В отличие от аннуитетного платежа, здесь величина вы</w:t>
      </w:r>
      <w:r w:rsidR="00FB0FD6">
        <w:rPr>
          <w:lang w:eastAsia="ru-RU"/>
        </w:rPr>
        <w:t>плат каждый месяц будет разной.</w:t>
      </w:r>
    </w:p>
    <w:p w:rsidR="00FB0FD6" w:rsidRPr="00D2283E" w:rsidRDefault="00FB0FD6" w:rsidP="004B6AA6">
      <w:pPr>
        <w:rPr>
          <w:lang w:eastAsia="ru-RU"/>
        </w:rPr>
      </w:pPr>
    </w:p>
    <w:p w:rsidR="00613741" w:rsidRPr="00F758F0" w:rsidRDefault="007A3BF1" w:rsidP="000C2E4D">
      <w:pPr>
        <w:pStyle w:val="1"/>
      </w:pPr>
      <w:bookmarkStart w:id="8" w:name="_Toc449442255"/>
      <w:r>
        <w:lastRenderedPageBreak/>
        <w:t xml:space="preserve">3 </w:t>
      </w:r>
      <w:r w:rsidR="008707D0" w:rsidRPr="00F758F0">
        <w:t>Р</w:t>
      </w:r>
      <w:r w:rsidR="00F52D7B" w:rsidRPr="00F758F0">
        <w:t xml:space="preserve">азработка проекта программного </w:t>
      </w:r>
      <w:r w:rsidR="008D501F">
        <w:t>продукта</w:t>
      </w:r>
      <w:bookmarkEnd w:id="8"/>
    </w:p>
    <w:p w:rsidR="008707D0" w:rsidRDefault="007A3BF1" w:rsidP="000C2E4D">
      <w:pPr>
        <w:pStyle w:val="2"/>
      </w:pPr>
      <w:bookmarkStart w:id="9" w:name="_Toc449442256"/>
      <w:r>
        <w:t xml:space="preserve">3.1 </w:t>
      </w:r>
      <w:r w:rsidR="008D501F">
        <w:t>Выбор архитектуры и разработка структуры системы</w:t>
      </w:r>
      <w:bookmarkEnd w:id="9"/>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r w:rsidRPr="00F631B0">
        <w:rPr>
          <w:lang w:eastAsia="ru-RU"/>
        </w:rPr>
        <w:t>Model-View-Controller</w:t>
      </w:r>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принцип, согласно которому веб-приложение делится на компоненты. Разделе</w:t>
      </w:r>
      <w:r w:rsidRPr="00F631B0">
        <w:rPr>
          <w:lang w:eastAsia="ru-RU"/>
        </w:rPr>
        <w:lastRenderedPageBreak/>
        <w:t>ние веб-приложения на компоненты упрощает его разработку, тестирование и сопровождение.</w:t>
      </w:r>
    </w:p>
    <w:p w:rsidR="008707D0" w:rsidRDefault="008707D0" w:rsidP="00F621B1">
      <w:pPr>
        <w:rPr>
          <w:lang w:eastAsia="ru-RU"/>
        </w:rPr>
      </w:pPr>
      <w:r>
        <w:rPr>
          <w:lang w:eastAsia="ru-RU"/>
        </w:rPr>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9F7BA6" w:rsidRPr="004976F7" w:rsidRDefault="009F7BA6" w:rsidP="009F7BA6">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 xml:space="preserve">и их взаимосвязь. В таблице </w:t>
      </w:r>
      <w:r>
        <w:t>2</w:t>
      </w:r>
      <w:r w:rsidRPr="004976F7">
        <w:t xml:space="preserve"> описаны выделенные сущности и их основные бизнес-функции.</w:t>
      </w:r>
    </w:p>
    <w:p w:rsidR="009F7BA6" w:rsidRPr="004976F7" w:rsidRDefault="009F7BA6" w:rsidP="009F7BA6">
      <w:pPr>
        <w:ind w:firstLine="0"/>
      </w:pPr>
      <w:r w:rsidRPr="004976F7">
        <w:t xml:space="preserve">Таблица </w:t>
      </w:r>
      <w:r>
        <w:t xml:space="preserve">2 </w:t>
      </w:r>
      <w:r w:rsidRPr="00D54C17">
        <w:t>—</w:t>
      </w:r>
      <w:r w:rsidRPr="004976F7">
        <w:t xml:space="preserve"> </w:t>
      </w:r>
      <w:r w:rsidRPr="00E465E5">
        <w:t>Описание</w:t>
      </w:r>
      <w:r w:rsidRPr="004976F7">
        <w:t xml:space="preserve"> сущностей</w:t>
      </w:r>
    </w:p>
    <w:tbl>
      <w:tblPr>
        <w:tblStyle w:val="ac"/>
        <w:tblW w:w="9701" w:type="dxa"/>
        <w:tblLayout w:type="fixed"/>
        <w:tblLook w:val="04A0" w:firstRow="1" w:lastRow="0" w:firstColumn="1" w:lastColumn="0" w:noHBand="0" w:noVBand="1"/>
      </w:tblPr>
      <w:tblGrid>
        <w:gridCol w:w="2364"/>
        <w:gridCol w:w="7337"/>
      </w:tblGrid>
      <w:tr w:rsidR="009F7BA6" w:rsidRPr="004976F7" w:rsidTr="003922B7">
        <w:trPr>
          <w:trHeight w:val="471"/>
          <w:tblHeader/>
        </w:trPr>
        <w:tc>
          <w:tcPr>
            <w:tcW w:w="2364" w:type="dxa"/>
          </w:tcPr>
          <w:p w:rsidR="009F7BA6" w:rsidRPr="00E3243A" w:rsidRDefault="009F7BA6" w:rsidP="003922B7">
            <w:pPr>
              <w:spacing w:line="240" w:lineRule="auto"/>
              <w:ind w:firstLine="0"/>
              <w:jc w:val="center"/>
              <w:rPr>
                <w:sz w:val="24"/>
                <w:szCs w:val="24"/>
              </w:rPr>
            </w:pPr>
            <w:r w:rsidRPr="00E3243A">
              <w:rPr>
                <w:sz w:val="24"/>
                <w:szCs w:val="24"/>
              </w:rPr>
              <w:t>Название</w:t>
            </w:r>
            <w:r w:rsidRPr="00E3243A">
              <w:rPr>
                <w:sz w:val="24"/>
                <w:szCs w:val="24"/>
              </w:rPr>
              <w:br/>
              <w:t>сущности</w:t>
            </w:r>
          </w:p>
        </w:tc>
        <w:tc>
          <w:tcPr>
            <w:tcW w:w="7337" w:type="dxa"/>
          </w:tcPr>
          <w:p w:rsidR="009F7BA6" w:rsidRPr="00E3243A" w:rsidRDefault="009F7BA6" w:rsidP="003922B7">
            <w:pPr>
              <w:spacing w:line="240" w:lineRule="auto"/>
              <w:ind w:firstLine="0"/>
              <w:jc w:val="center"/>
              <w:rPr>
                <w:sz w:val="24"/>
                <w:szCs w:val="24"/>
              </w:rPr>
            </w:pPr>
            <w:r w:rsidRPr="00E3243A">
              <w:rPr>
                <w:sz w:val="24"/>
                <w:szCs w:val="24"/>
              </w:rPr>
              <w:t>Основные бизнес-функции</w:t>
            </w:r>
          </w:p>
        </w:tc>
      </w:tr>
      <w:tr w:rsidR="009F7BA6" w:rsidRPr="004976F7" w:rsidTr="003922B7">
        <w:trPr>
          <w:trHeight w:val="257"/>
          <w:tblHeader/>
        </w:trPr>
        <w:tc>
          <w:tcPr>
            <w:tcW w:w="2364" w:type="dxa"/>
          </w:tcPr>
          <w:p w:rsidR="009F7BA6" w:rsidRPr="00E3243A" w:rsidRDefault="009F7BA6" w:rsidP="003922B7">
            <w:pPr>
              <w:spacing w:line="240" w:lineRule="auto"/>
              <w:ind w:firstLine="0"/>
              <w:jc w:val="center"/>
              <w:rPr>
                <w:sz w:val="24"/>
                <w:szCs w:val="24"/>
              </w:rPr>
            </w:pPr>
            <w:r w:rsidRPr="00E3243A">
              <w:rPr>
                <w:sz w:val="24"/>
                <w:szCs w:val="24"/>
              </w:rPr>
              <w:t>1</w:t>
            </w:r>
          </w:p>
        </w:tc>
        <w:tc>
          <w:tcPr>
            <w:tcW w:w="7337" w:type="dxa"/>
          </w:tcPr>
          <w:p w:rsidR="009F7BA6" w:rsidRPr="00E3243A" w:rsidRDefault="009F7BA6" w:rsidP="003922B7">
            <w:pPr>
              <w:spacing w:line="240" w:lineRule="auto"/>
              <w:ind w:firstLine="0"/>
              <w:jc w:val="center"/>
              <w:rPr>
                <w:sz w:val="24"/>
                <w:szCs w:val="24"/>
              </w:rPr>
            </w:pPr>
            <w:r w:rsidRPr="00E3243A">
              <w:rPr>
                <w:sz w:val="24"/>
                <w:szCs w:val="24"/>
              </w:rPr>
              <w:t>2</w:t>
            </w:r>
          </w:p>
        </w:tc>
      </w:tr>
      <w:tr w:rsidR="009F7BA6" w:rsidRPr="004976F7" w:rsidTr="003922B7">
        <w:trPr>
          <w:trHeight w:val="471"/>
        </w:trPr>
        <w:tc>
          <w:tcPr>
            <w:tcW w:w="2364" w:type="dxa"/>
          </w:tcPr>
          <w:p w:rsidR="009F7BA6" w:rsidRPr="00E3243A" w:rsidRDefault="009F7BA6" w:rsidP="003922B7">
            <w:pPr>
              <w:spacing w:line="240" w:lineRule="auto"/>
              <w:ind w:firstLine="0"/>
              <w:rPr>
                <w:sz w:val="24"/>
                <w:szCs w:val="24"/>
              </w:rPr>
            </w:pPr>
            <w:r w:rsidRPr="00E3243A">
              <w:rPr>
                <w:sz w:val="24"/>
                <w:szCs w:val="24"/>
              </w:rPr>
              <w:t>Банк</w:t>
            </w:r>
          </w:p>
        </w:tc>
        <w:tc>
          <w:tcPr>
            <w:tcW w:w="7337" w:type="dxa"/>
          </w:tcPr>
          <w:p w:rsidR="009F7BA6" w:rsidRPr="00E3243A" w:rsidRDefault="009F7BA6" w:rsidP="003922B7">
            <w:pPr>
              <w:spacing w:line="240" w:lineRule="auto"/>
              <w:ind w:firstLine="0"/>
              <w:rPr>
                <w:sz w:val="24"/>
                <w:szCs w:val="24"/>
              </w:rPr>
            </w:pPr>
            <w:r w:rsidRPr="00E3243A">
              <w:rPr>
                <w:sz w:val="24"/>
                <w:szCs w:val="24"/>
              </w:rPr>
              <w:t>Отображение справочной информации о банке.</w:t>
            </w:r>
          </w:p>
          <w:p w:rsidR="009F7BA6" w:rsidRPr="00E3243A" w:rsidRDefault="009F7BA6" w:rsidP="003922B7">
            <w:pPr>
              <w:spacing w:line="240" w:lineRule="auto"/>
              <w:ind w:firstLine="0"/>
              <w:rPr>
                <w:rFonts w:cs="Times New Roman"/>
                <w:sz w:val="24"/>
                <w:szCs w:val="24"/>
              </w:rPr>
            </w:pPr>
            <w:r w:rsidRPr="00E3243A">
              <w:rPr>
                <w:sz w:val="24"/>
                <w:szCs w:val="24"/>
              </w:rPr>
              <w:t>Атрибуты: наименование, описание, веб-страница, логотип.</w:t>
            </w:r>
          </w:p>
        </w:tc>
      </w:tr>
      <w:tr w:rsidR="009F7BA6" w:rsidRPr="004976F7" w:rsidTr="003922B7">
        <w:trPr>
          <w:trHeight w:val="471"/>
        </w:trPr>
        <w:tc>
          <w:tcPr>
            <w:tcW w:w="2364" w:type="dxa"/>
          </w:tcPr>
          <w:p w:rsidR="009F7BA6" w:rsidRPr="00E3243A" w:rsidRDefault="009F7BA6" w:rsidP="003922B7">
            <w:pPr>
              <w:spacing w:line="240" w:lineRule="auto"/>
              <w:ind w:firstLine="0"/>
              <w:rPr>
                <w:sz w:val="24"/>
                <w:szCs w:val="24"/>
              </w:rPr>
            </w:pPr>
            <w:r w:rsidRPr="00E3243A">
              <w:rPr>
                <w:sz w:val="24"/>
                <w:szCs w:val="24"/>
              </w:rPr>
              <w:t>Подразделение</w:t>
            </w:r>
            <w:r>
              <w:rPr>
                <w:sz w:val="24"/>
                <w:szCs w:val="24"/>
              </w:rPr>
              <w:br/>
            </w:r>
            <w:r w:rsidRPr="00E3243A">
              <w:rPr>
                <w:sz w:val="24"/>
                <w:szCs w:val="24"/>
              </w:rPr>
              <w:t>банка</w:t>
            </w:r>
          </w:p>
        </w:tc>
        <w:tc>
          <w:tcPr>
            <w:tcW w:w="7337" w:type="dxa"/>
          </w:tcPr>
          <w:p w:rsidR="009F7BA6" w:rsidRPr="00E3243A" w:rsidRDefault="009F7BA6" w:rsidP="003922B7">
            <w:pPr>
              <w:spacing w:line="240" w:lineRule="auto"/>
              <w:ind w:firstLine="0"/>
              <w:rPr>
                <w:sz w:val="24"/>
                <w:szCs w:val="24"/>
              </w:rPr>
            </w:pPr>
            <w:r w:rsidRPr="00E3243A">
              <w:rPr>
                <w:sz w:val="24"/>
                <w:szCs w:val="24"/>
              </w:rPr>
              <w:t>Отображение подробной информации о структурном подразделении конкретного банка</w:t>
            </w:r>
          </w:p>
          <w:p w:rsidR="009F7BA6" w:rsidRPr="00E3243A" w:rsidRDefault="009F7BA6" w:rsidP="003922B7">
            <w:pPr>
              <w:spacing w:line="240" w:lineRule="auto"/>
              <w:ind w:firstLine="0"/>
              <w:rPr>
                <w:sz w:val="24"/>
                <w:szCs w:val="24"/>
              </w:rPr>
            </w:pPr>
            <w:r w:rsidRPr="00E3243A">
              <w:rPr>
                <w:sz w:val="24"/>
                <w:szCs w:val="24"/>
              </w:rPr>
              <w:t>Атрибуты: наименование, адрес, номер телефона.</w:t>
            </w:r>
          </w:p>
        </w:tc>
      </w:tr>
      <w:tr w:rsidR="009F7BA6" w:rsidRPr="004976F7" w:rsidTr="003922B7">
        <w:trPr>
          <w:trHeight w:val="471"/>
        </w:trPr>
        <w:tc>
          <w:tcPr>
            <w:tcW w:w="2364" w:type="dxa"/>
          </w:tcPr>
          <w:p w:rsidR="009F7BA6" w:rsidRPr="00E3243A" w:rsidRDefault="009F7BA6" w:rsidP="003922B7">
            <w:pPr>
              <w:spacing w:line="240" w:lineRule="auto"/>
              <w:ind w:firstLine="0"/>
              <w:rPr>
                <w:sz w:val="24"/>
                <w:szCs w:val="24"/>
              </w:rPr>
            </w:pPr>
            <w:r w:rsidRPr="00E3243A">
              <w:rPr>
                <w:sz w:val="24"/>
                <w:szCs w:val="24"/>
              </w:rPr>
              <w:t>Депозит</w:t>
            </w:r>
          </w:p>
        </w:tc>
        <w:tc>
          <w:tcPr>
            <w:tcW w:w="7337" w:type="dxa"/>
          </w:tcPr>
          <w:p w:rsidR="009F7BA6" w:rsidRPr="00E3243A" w:rsidRDefault="009F7BA6" w:rsidP="003922B7">
            <w:pPr>
              <w:spacing w:line="240" w:lineRule="auto"/>
              <w:ind w:firstLine="0"/>
              <w:rPr>
                <w:sz w:val="24"/>
                <w:szCs w:val="24"/>
              </w:rPr>
            </w:pPr>
            <w:r w:rsidRPr="00E3243A">
              <w:rPr>
                <w:sz w:val="24"/>
                <w:szCs w:val="24"/>
              </w:rPr>
              <w:t>Создание нового объекта банковского продукта депозит. Сохранение созданного банковского продукта депозит</w:t>
            </w:r>
          </w:p>
          <w:p w:rsidR="009F7BA6" w:rsidRPr="00E3243A" w:rsidRDefault="009F7BA6" w:rsidP="003922B7">
            <w:pPr>
              <w:spacing w:line="240" w:lineRule="auto"/>
              <w:ind w:firstLine="0"/>
              <w:rPr>
                <w:sz w:val="24"/>
                <w:szCs w:val="24"/>
              </w:rPr>
            </w:pPr>
            <w:r w:rsidRPr="00E3243A">
              <w:rPr>
                <w:sz w:val="24"/>
                <w:szCs w:val="24"/>
              </w:rPr>
              <w:t>Атрибуты: наименование, валюта, срок, процентная ставка.</w:t>
            </w:r>
          </w:p>
        </w:tc>
      </w:tr>
      <w:tr w:rsidR="009F7BA6" w:rsidRPr="004976F7" w:rsidTr="003922B7">
        <w:trPr>
          <w:trHeight w:val="471"/>
        </w:trPr>
        <w:tc>
          <w:tcPr>
            <w:tcW w:w="2364" w:type="dxa"/>
          </w:tcPr>
          <w:p w:rsidR="009F7BA6" w:rsidRPr="00E3243A" w:rsidRDefault="009F7BA6" w:rsidP="003922B7">
            <w:pPr>
              <w:spacing w:line="240" w:lineRule="auto"/>
              <w:ind w:firstLine="0"/>
              <w:rPr>
                <w:sz w:val="24"/>
                <w:szCs w:val="24"/>
              </w:rPr>
            </w:pPr>
            <w:r w:rsidRPr="00E3243A">
              <w:rPr>
                <w:sz w:val="24"/>
                <w:szCs w:val="24"/>
              </w:rPr>
              <w:t>Кредит</w:t>
            </w:r>
          </w:p>
        </w:tc>
        <w:tc>
          <w:tcPr>
            <w:tcW w:w="7337" w:type="dxa"/>
          </w:tcPr>
          <w:p w:rsidR="009F7BA6" w:rsidRPr="00E3243A" w:rsidRDefault="009F7BA6" w:rsidP="003922B7">
            <w:pPr>
              <w:spacing w:line="240" w:lineRule="auto"/>
              <w:ind w:firstLine="0"/>
              <w:rPr>
                <w:sz w:val="24"/>
                <w:szCs w:val="24"/>
              </w:rPr>
            </w:pPr>
            <w:r w:rsidRPr="00E3243A">
              <w:rPr>
                <w:sz w:val="24"/>
                <w:szCs w:val="24"/>
              </w:rPr>
              <w:t>Создание нового объекта банковского продукта кредит. Сохранение созданного банковского продукта кредит</w:t>
            </w:r>
          </w:p>
          <w:p w:rsidR="009F7BA6" w:rsidRPr="00E3243A" w:rsidRDefault="009F7BA6" w:rsidP="003922B7">
            <w:pPr>
              <w:spacing w:line="240" w:lineRule="auto"/>
              <w:ind w:firstLine="0"/>
              <w:rPr>
                <w:rFonts w:cs="Times New Roman"/>
                <w:sz w:val="24"/>
                <w:szCs w:val="24"/>
              </w:rPr>
            </w:pPr>
            <w:r w:rsidRPr="00E3243A">
              <w:rPr>
                <w:sz w:val="24"/>
                <w:szCs w:val="24"/>
              </w:rPr>
              <w:t>Атрибуты: наименование, срок, процент вознаграждения.</w:t>
            </w:r>
          </w:p>
        </w:tc>
      </w:tr>
      <w:tr w:rsidR="009F7BA6" w:rsidRPr="004976F7" w:rsidTr="003922B7">
        <w:trPr>
          <w:trHeight w:val="471"/>
        </w:trPr>
        <w:tc>
          <w:tcPr>
            <w:tcW w:w="2364" w:type="dxa"/>
          </w:tcPr>
          <w:p w:rsidR="009F7BA6" w:rsidRPr="00E3243A" w:rsidRDefault="009F7BA6" w:rsidP="003922B7">
            <w:pPr>
              <w:spacing w:line="240" w:lineRule="auto"/>
              <w:ind w:firstLine="0"/>
              <w:rPr>
                <w:sz w:val="24"/>
                <w:szCs w:val="24"/>
              </w:rPr>
            </w:pPr>
            <w:r w:rsidRPr="00E3243A">
              <w:rPr>
                <w:sz w:val="24"/>
                <w:szCs w:val="24"/>
              </w:rPr>
              <w:t>Иностранная валюта</w:t>
            </w:r>
          </w:p>
        </w:tc>
        <w:tc>
          <w:tcPr>
            <w:tcW w:w="7337" w:type="dxa"/>
          </w:tcPr>
          <w:p w:rsidR="009F7BA6" w:rsidRPr="00E3243A" w:rsidRDefault="009F7BA6" w:rsidP="003922B7">
            <w:pPr>
              <w:spacing w:line="240" w:lineRule="auto"/>
              <w:ind w:firstLine="0"/>
              <w:rPr>
                <w:sz w:val="24"/>
                <w:szCs w:val="24"/>
              </w:rPr>
            </w:pPr>
            <w:r w:rsidRPr="00E3243A">
              <w:rPr>
                <w:sz w:val="24"/>
                <w:szCs w:val="24"/>
              </w:rPr>
              <w:t>Выбрать из списка доступных валют.</w:t>
            </w:r>
          </w:p>
          <w:p w:rsidR="009F7BA6" w:rsidRPr="00E3243A" w:rsidRDefault="009F7BA6" w:rsidP="003922B7">
            <w:pPr>
              <w:spacing w:line="240" w:lineRule="auto"/>
              <w:ind w:firstLine="0"/>
              <w:rPr>
                <w:rFonts w:cs="Times New Roman"/>
                <w:sz w:val="24"/>
                <w:szCs w:val="24"/>
              </w:rPr>
            </w:pPr>
            <w:r w:rsidRPr="00E3243A">
              <w:rPr>
                <w:sz w:val="24"/>
                <w:szCs w:val="24"/>
              </w:rPr>
              <w:t>Атрибуты: наименование, мнемоника</w:t>
            </w:r>
            <w:r>
              <w:rPr>
                <w:sz w:val="24"/>
                <w:szCs w:val="24"/>
              </w:rPr>
              <w:t>, код</w:t>
            </w:r>
            <w:r w:rsidRPr="00E3243A">
              <w:rPr>
                <w:sz w:val="24"/>
                <w:szCs w:val="24"/>
              </w:rPr>
              <w:t>.</w:t>
            </w:r>
          </w:p>
        </w:tc>
      </w:tr>
      <w:tr w:rsidR="009F7BA6" w:rsidRPr="004976F7" w:rsidTr="003922B7">
        <w:trPr>
          <w:trHeight w:val="471"/>
        </w:trPr>
        <w:tc>
          <w:tcPr>
            <w:tcW w:w="2364" w:type="dxa"/>
          </w:tcPr>
          <w:p w:rsidR="009F7BA6" w:rsidRPr="00E3243A" w:rsidRDefault="009F7BA6" w:rsidP="003922B7">
            <w:pPr>
              <w:spacing w:line="240" w:lineRule="auto"/>
              <w:ind w:firstLine="0"/>
              <w:rPr>
                <w:sz w:val="24"/>
                <w:szCs w:val="24"/>
              </w:rPr>
            </w:pPr>
            <w:r w:rsidRPr="00E3243A">
              <w:rPr>
                <w:sz w:val="24"/>
                <w:szCs w:val="24"/>
              </w:rPr>
              <w:t>Курс обмена</w:t>
            </w:r>
          </w:p>
        </w:tc>
        <w:tc>
          <w:tcPr>
            <w:tcW w:w="7337" w:type="dxa"/>
          </w:tcPr>
          <w:p w:rsidR="009F7BA6" w:rsidRPr="00E3243A" w:rsidRDefault="009F7BA6" w:rsidP="003922B7">
            <w:pPr>
              <w:spacing w:line="240" w:lineRule="auto"/>
              <w:ind w:firstLine="0"/>
              <w:rPr>
                <w:sz w:val="24"/>
                <w:szCs w:val="24"/>
              </w:rPr>
            </w:pPr>
            <w:r w:rsidRPr="00E3243A">
              <w:rPr>
                <w:sz w:val="24"/>
                <w:szCs w:val="24"/>
              </w:rPr>
              <w:t>Отобразить курс обмена.</w:t>
            </w:r>
          </w:p>
          <w:p w:rsidR="009F7BA6" w:rsidRPr="00E3243A" w:rsidRDefault="009F7BA6" w:rsidP="003922B7">
            <w:pPr>
              <w:spacing w:line="240" w:lineRule="auto"/>
              <w:ind w:firstLine="0"/>
              <w:rPr>
                <w:rFonts w:cs="Times New Roman"/>
                <w:sz w:val="24"/>
                <w:szCs w:val="24"/>
              </w:rPr>
            </w:pPr>
            <w:r w:rsidRPr="00E3243A">
              <w:rPr>
                <w:sz w:val="24"/>
                <w:szCs w:val="24"/>
              </w:rPr>
              <w:t>Атрибуты: наименование валюты, курс покупки, курс продажи</w:t>
            </w:r>
          </w:p>
        </w:tc>
      </w:tr>
    </w:tbl>
    <w:p w:rsidR="00F758F0" w:rsidRDefault="00FB0FD6" w:rsidP="00F621B1">
      <w:pPr>
        <w:rPr>
          <w:lang w:eastAsia="ru-RU"/>
        </w:rPr>
      </w:pPr>
      <w:r w:rsidRPr="00FB0FD6">
        <w:rPr>
          <w:noProof/>
          <w:lang w:eastAsia="ru-RU"/>
        </w:rPr>
        <w:lastRenderedPageBreak/>
        <w:drawing>
          <wp:anchor distT="0" distB="0" distL="114300" distR="114300" simplePos="0" relativeHeight="251682816" behindDoc="0" locked="0" layoutInCell="1" allowOverlap="1" wp14:anchorId="1FA35950" wp14:editId="58A60696">
            <wp:simplePos x="0" y="0"/>
            <wp:positionH relativeFrom="margin">
              <wp:align>right</wp:align>
            </wp:positionH>
            <wp:positionV relativeFrom="paragraph">
              <wp:posOffset>619760</wp:posOffset>
            </wp:positionV>
            <wp:extent cx="6115050" cy="305752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F7BA6">
        <w:rPr>
          <w:lang w:eastAsia="ru-RU"/>
        </w:rPr>
        <w:t>На рисунке 6</w:t>
      </w:r>
      <w:r w:rsidR="00D1106D">
        <w:rPr>
          <w:lang w:eastAsia="ru-RU"/>
        </w:rPr>
        <w:t xml:space="preserve"> бизнес-</w:t>
      </w:r>
      <w:r w:rsidR="00610E77" w:rsidRPr="00610E77">
        <w:rPr>
          <w:lang w:eastAsia="ru-RU"/>
        </w:rPr>
        <w:t>сущности</w:t>
      </w:r>
      <w:r w:rsidR="004D3641">
        <w:rPr>
          <w:lang w:eastAsia="ru-RU"/>
        </w:rPr>
        <w:t xml:space="preserve"> и их связ</w:t>
      </w:r>
      <w:r w:rsidR="00767D5F">
        <w:rPr>
          <w:lang w:eastAsia="ru-RU"/>
        </w:rPr>
        <w:t>ь</w:t>
      </w:r>
      <w:r w:rsidR="009F7BA6">
        <w:rPr>
          <w:lang w:eastAsia="ru-RU"/>
        </w:rPr>
        <w:t xml:space="preserve"> представлены в виде </w:t>
      </w:r>
      <w:r w:rsidR="009F7BA6">
        <w:rPr>
          <w:lang w:val="en-US" w:eastAsia="ru-RU"/>
        </w:rPr>
        <w:t>UML</w:t>
      </w:r>
      <w:r w:rsidR="009F7BA6" w:rsidRPr="009F7BA6">
        <w:rPr>
          <w:lang w:eastAsia="ru-RU"/>
        </w:rPr>
        <w:t>-</w:t>
      </w:r>
      <w:r w:rsidR="009F7BA6">
        <w:rPr>
          <w:lang w:eastAsia="ru-RU"/>
        </w:rPr>
        <w:t>диаграммы</w:t>
      </w:r>
      <w:r w:rsidR="00A17CAF">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4D3641">
        <w:rPr>
          <w:lang w:eastAsia="ru-RU"/>
        </w:rPr>
        <w:t>6</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r w:rsidR="009F7BA6">
        <w:rPr>
          <w:lang w:eastAsia="ru-RU"/>
        </w:rPr>
        <w:t xml:space="preserve"> и их связ</w:t>
      </w:r>
      <w:r w:rsidR="00767D5F">
        <w:rPr>
          <w:lang w:eastAsia="ru-RU"/>
        </w:rPr>
        <w:t>ь</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(business actor)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Business Actor, а их функциональные обязанности с помощью стереотипа Business Use-Case. Действующее лицо (actor),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lastRenderedPageBreak/>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sidR="004D3641">
        <w:rPr>
          <w:lang w:eastAsia="ru-RU"/>
        </w:rPr>
        <w:t xml:space="preserve">администратор и </w:t>
      </w:r>
      <w:r>
        <w:rPr>
          <w:lang w:eastAsia="ru-RU"/>
        </w:rPr>
        <w:t xml:space="preserve">пользователь </w:t>
      </w:r>
      <w:r w:rsidR="00BC20F4">
        <w:rPr>
          <w:lang w:eastAsia="ru-RU"/>
        </w:rPr>
        <w:t>(посетитель сайта)</w:t>
      </w:r>
      <w:r w:rsidR="004D3641">
        <w:rPr>
          <w:lang w:eastAsia="ru-RU"/>
        </w:rPr>
        <w:t>.</w:t>
      </w:r>
    </w:p>
    <w:p w:rsidR="004D3641" w:rsidRDefault="009F7BA6" w:rsidP="004D3641">
      <w:pPr>
        <w:rPr>
          <w:lang w:eastAsia="ru-RU"/>
        </w:rPr>
      </w:pPr>
      <w:r w:rsidRPr="00784119">
        <w:rPr>
          <w:noProof/>
          <w:lang w:eastAsia="ru-RU"/>
        </w:rPr>
        <w:drawing>
          <wp:anchor distT="0" distB="0" distL="114300" distR="114300" simplePos="0" relativeHeight="251685888" behindDoc="0" locked="0" layoutInCell="1" allowOverlap="1" wp14:anchorId="74578EFE" wp14:editId="5E1592B1">
            <wp:simplePos x="0" y="0"/>
            <wp:positionH relativeFrom="column">
              <wp:posOffset>-13335</wp:posOffset>
            </wp:positionH>
            <wp:positionV relativeFrom="paragraph">
              <wp:posOffset>775335</wp:posOffset>
            </wp:positionV>
            <wp:extent cx="6124575" cy="12192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3641">
        <w:rPr>
          <w:lang w:eastAsia="ru-RU"/>
        </w:rPr>
        <w:t xml:space="preserve">Администратор – уполномоченное лицо, наделенное необходимыми правами, которое </w:t>
      </w:r>
      <w:r w:rsidR="004D3641"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sidR="004D3641">
        <w:rPr>
          <w:lang w:eastAsia="ru-RU"/>
        </w:rPr>
        <w:t>.</w:t>
      </w:r>
    </w:p>
    <w:p w:rsidR="004D3641" w:rsidRDefault="004D3641" w:rsidP="004D3641">
      <w:pPr>
        <w:ind w:firstLine="0"/>
        <w:jc w:val="center"/>
        <w:rPr>
          <w:lang w:eastAsia="ru-RU"/>
        </w:rPr>
      </w:pPr>
      <w:r>
        <w:rPr>
          <w:lang w:eastAsia="ru-RU"/>
        </w:rPr>
        <w:t xml:space="preserve">Рисунок 7 </w:t>
      </w:r>
      <w:r w:rsidRPr="00F631B0">
        <w:rPr>
          <w:lang w:eastAsia="ru-RU"/>
        </w:rPr>
        <w:sym w:font="Symbol" w:char="F02D"/>
      </w:r>
      <w:r>
        <w:rPr>
          <w:lang w:eastAsia="ru-RU"/>
        </w:rPr>
        <w:t xml:space="preserve"> Бизнес-функции администратора</w:t>
      </w:r>
    </w:p>
    <w:p w:rsidR="00784119" w:rsidRDefault="009F7BA6" w:rsidP="00F621B1">
      <w:pPr>
        <w:rPr>
          <w:lang w:eastAsia="ru-RU"/>
        </w:rPr>
      </w:pPr>
      <w:r w:rsidRPr="00784119">
        <w:rPr>
          <w:noProof/>
          <w:lang w:eastAsia="ru-RU"/>
        </w:rPr>
        <w:drawing>
          <wp:anchor distT="0" distB="0" distL="114300" distR="114300" simplePos="0" relativeHeight="251668480" behindDoc="0" locked="0" layoutInCell="1" allowOverlap="1" wp14:anchorId="7CA98A35" wp14:editId="0F280167">
            <wp:simplePos x="0" y="0"/>
            <wp:positionH relativeFrom="column">
              <wp:posOffset>-3810</wp:posOffset>
            </wp:positionH>
            <wp:positionV relativeFrom="paragraph">
              <wp:posOffset>1327785</wp:posOffset>
            </wp:positionV>
            <wp:extent cx="6086475" cy="409575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D3641" w:rsidRPr="009F7BA6">
        <w:rPr>
          <w:lang w:eastAsia="ru-RU"/>
        </w:rPr>
        <w:t>х</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sidR="00BE02F8">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43634A" w:rsidRDefault="0043634A" w:rsidP="00F621B1">
      <w:pPr>
        <w:rPr>
          <w:szCs w:val="28"/>
          <w:lang w:eastAsia="ru-RU"/>
        </w:rPr>
      </w:pPr>
      <w:r w:rsidRPr="000B6289">
        <w:rPr>
          <w:lang w:eastAsia="ru-RU"/>
        </w:rPr>
        <w:lastRenderedPageBreak/>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 xml:space="preserve">(Таблица </w:t>
      </w:r>
      <w:r w:rsidR="009F7BA6">
        <w:rPr>
          <w:szCs w:val="28"/>
          <w:lang w:eastAsia="ru-RU"/>
        </w:rPr>
        <w:t>3</w:t>
      </w:r>
      <w:r w:rsidR="00AF2EB2">
        <w:rPr>
          <w:szCs w:val="28"/>
          <w:lang w:eastAsia="ru-RU"/>
        </w:rPr>
        <w:t>)</w:t>
      </w:r>
      <w:r w:rsidRPr="000128D7">
        <w:rPr>
          <w:szCs w:val="28"/>
          <w:lang w:eastAsia="ru-RU"/>
        </w:rPr>
        <w:t>.</w:t>
      </w:r>
    </w:p>
    <w:p w:rsidR="00AF2EB2" w:rsidRDefault="00AF2EB2" w:rsidP="00F85BD9">
      <w:pPr>
        <w:ind w:firstLine="0"/>
        <w:jc w:val="left"/>
        <w:rPr>
          <w:lang w:eastAsia="ru-RU"/>
        </w:rPr>
      </w:pPr>
      <w:r>
        <w:rPr>
          <w:lang w:eastAsia="ru-RU"/>
        </w:rPr>
        <w:t xml:space="preserve">Таблица </w:t>
      </w:r>
      <w:r w:rsidR="009F7BA6">
        <w:rPr>
          <w:lang w:eastAsia="ru-RU"/>
        </w:rPr>
        <w:t>3</w:t>
      </w:r>
      <w:r>
        <w:rPr>
          <w:lang w:eastAsia="ru-RU"/>
        </w:rPr>
        <w:t xml:space="preserve">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E85751" w:rsidRPr="00F85BD9" w:rsidTr="003922B7">
        <w:trPr>
          <w:trHeight w:val="672"/>
        </w:trPr>
        <w:tc>
          <w:tcPr>
            <w:tcW w:w="532" w:type="dxa"/>
            <w:vMerge w:val="restart"/>
          </w:tcPr>
          <w:p w:rsidR="00E85751" w:rsidRPr="00436063" w:rsidRDefault="00E85751" w:rsidP="003922B7">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E85751" w:rsidRPr="00F85BD9" w:rsidTr="003922B7">
        <w:trPr>
          <w:trHeight w:val="145"/>
        </w:trPr>
        <w:tc>
          <w:tcPr>
            <w:tcW w:w="532" w:type="dxa"/>
            <w:vMerge/>
          </w:tcPr>
          <w:p w:rsidR="00E85751" w:rsidRDefault="00E85751" w:rsidP="003922B7"/>
        </w:tc>
        <w:tc>
          <w:tcPr>
            <w:tcW w:w="2694" w:type="dxa"/>
            <w:vMerge/>
            <w:shd w:val="clear" w:color="auto" w:fill="auto"/>
          </w:tcPr>
          <w:p w:rsidR="00E85751" w:rsidRPr="00F85BD9" w:rsidRDefault="00E85751" w:rsidP="003922B7">
            <w:pPr>
              <w:spacing w:line="240" w:lineRule="auto"/>
              <w:ind w:firstLine="0"/>
              <w:rPr>
                <w:rFonts w:cs="Times New Roman"/>
                <w:sz w:val="24"/>
                <w:szCs w:val="24"/>
              </w:rPr>
            </w:pPr>
          </w:p>
        </w:tc>
        <w:tc>
          <w:tcPr>
            <w:tcW w:w="597"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Выбор валюты №1</w:t>
            </w:r>
          </w:p>
        </w:tc>
      </w:tr>
      <w:tr w:rsidR="00E85751" w:rsidRPr="00F85BD9" w:rsidTr="003922B7">
        <w:trPr>
          <w:trHeight w:val="270"/>
        </w:trPr>
        <w:tc>
          <w:tcPr>
            <w:tcW w:w="532" w:type="dxa"/>
            <w:vMerge/>
          </w:tcPr>
          <w:p w:rsidR="00E85751" w:rsidRDefault="00E85751" w:rsidP="003922B7"/>
        </w:tc>
        <w:tc>
          <w:tcPr>
            <w:tcW w:w="2694" w:type="dxa"/>
            <w:vMerge/>
            <w:shd w:val="clear" w:color="auto" w:fill="auto"/>
          </w:tcPr>
          <w:p w:rsidR="00E85751" w:rsidRPr="00F85BD9" w:rsidRDefault="00E85751" w:rsidP="003922B7">
            <w:pPr>
              <w:spacing w:line="240" w:lineRule="auto"/>
              <w:ind w:firstLine="0"/>
              <w:rPr>
                <w:rFonts w:cs="Times New Roman"/>
                <w:sz w:val="24"/>
                <w:szCs w:val="24"/>
              </w:rPr>
            </w:pPr>
          </w:p>
        </w:tc>
        <w:tc>
          <w:tcPr>
            <w:tcW w:w="597"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Выбор валюты №2</w:t>
            </w:r>
          </w:p>
        </w:tc>
      </w:tr>
      <w:tr w:rsidR="00E85751" w:rsidRPr="00F85BD9" w:rsidTr="003922B7">
        <w:trPr>
          <w:trHeight w:val="285"/>
        </w:trPr>
        <w:tc>
          <w:tcPr>
            <w:tcW w:w="532" w:type="dxa"/>
            <w:vMerge/>
            <w:tcBorders>
              <w:bottom w:val="single" w:sz="4" w:space="0" w:color="auto"/>
            </w:tcBorders>
          </w:tcPr>
          <w:p w:rsidR="00E85751" w:rsidRDefault="00E85751" w:rsidP="003922B7"/>
        </w:tc>
        <w:tc>
          <w:tcPr>
            <w:tcW w:w="2694" w:type="dxa"/>
            <w:vMerge/>
            <w:tcBorders>
              <w:bottom w:val="single" w:sz="4" w:space="0" w:color="auto"/>
            </w:tcBorders>
            <w:shd w:val="clear" w:color="auto" w:fill="auto"/>
          </w:tcPr>
          <w:p w:rsidR="00E85751" w:rsidRPr="00F85BD9" w:rsidRDefault="00E85751" w:rsidP="003922B7">
            <w:pPr>
              <w:spacing w:line="240" w:lineRule="auto"/>
              <w:ind w:firstLine="0"/>
              <w:rPr>
                <w:rFonts w:cs="Times New Roman"/>
                <w:sz w:val="24"/>
                <w:szCs w:val="24"/>
              </w:rPr>
            </w:pPr>
          </w:p>
        </w:tc>
        <w:tc>
          <w:tcPr>
            <w:tcW w:w="597" w:type="dxa"/>
            <w:tcBorders>
              <w:bottom w:val="single" w:sz="4" w:space="0" w:color="auto"/>
            </w:tcBorders>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E85751" w:rsidRPr="00F85BD9" w:rsidRDefault="00E85751" w:rsidP="003922B7">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0B6289" w:rsidP="00F621B1">
      <w:pPr>
        <w:pStyle w:val="ae"/>
      </w:pPr>
      <w:r>
        <w:t>На основании сформированных Use case разработана диаграмма вариантов использования (use case diagram)</w:t>
      </w:r>
      <w:r w:rsidR="00D0744F">
        <w:t xml:space="preserve"> приложения пользователем</w:t>
      </w:r>
      <w:r w:rsidR="00436063">
        <w:t xml:space="preserve"> (</w:t>
      </w:r>
      <w:r w:rsidR="00436063">
        <w:rPr>
          <w:lang w:eastAsia="ru-RU"/>
        </w:rPr>
        <w:t xml:space="preserve">Рисунок </w:t>
      </w:r>
      <w:r w:rsidR="00767D5F">
        <w:rPr>
          <w:lang w:eastAsia="ru-RU"/>
        </w:rPr>
        <w:t>9</w:t>
      </w:r>
      <w:r w:rsidR="00436063">
        <w:rPr>
          <w:lang w:eastAsia="ru-RU"/>
        </w:rPr>
        <w:t xml:space="preserve"> </w:t>
      </w:r>
      <w:r w:rsidR="00436063">
        <w:rPr>
          <w:szCs w:val="21"/>
          <w:lang w:eastAsia="ru-RU"/>
        </w:rPr>
        <w:t>–</w:t>
      </w:r>
      <w:r w:rsidR="00436063">
        <w:rPr>
          <w:lang w:eastAsia="ru-RU"/>
        </w:rPr>
        <w:t xml:space="preserve"> Диаграмма вариантов использования</w:t>
      </w:r>
      <w:r w:rsidR="00436063">
        <w:t>)</w:t>
      </w:r>
      <w:r>
        <w:t xml:space="preserve">, которая представляет собой модель, с изображенными связями между </w:t>
      </w:r>
      <w:r w:rsidR="00D33544">
        <w:t>пользователем</w:t>
      </w:r>
      <w:r>
        <w:t xml:space="preserve"> (actor) и вариантами использования программного продукта (use case). </w:t>
      </w:r>
    </w:p>
    <w:p w:rsidR="00784119" w:rsidRDefault="009F7BA6" w:rsidP="00436063">
      <w:pPr>
        <w:ind w:firstLine="0"/>
        <w:jc w:val="center"/>
        <w:rPr>
          <w:lang w:eastAsia="ru-RU"/>
        </w:rPr>
      </w:pPr>
      <w:r w:rsidRPr="00FB0FD6">
        <w:rPr>
          <w:noProof/>
          <w:lang w:eastAsia="ru-RU"/>
        </w:rPr>
        <w:lastRenderedPageBreak/>
        <w:drawing>
          <wp:anchor distT="0" distB="0" distL="114300" distR="114300" simplePos="0" relativeHeight="251683840" behindDoc="0" locked="0" layoutInCell="1" allowOverlap="1" wp14:anchorId="0CCA807F" wp14:editId="4FB044D4">
            <wp:simplePos x="0" y="0"/>
            <wp:positionH relativeFrom="margin">
              <wp:posOffset>-537210</wp:posOffset>
            </wp:positionH>
            <wp:positionV relativeFrom="paragraph">
              <wp:posOffset>32385</wp:posOffset>
            </wp:positionV>
            <wp:extent cx="7019925" cy="3867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992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44F">
        <w:rPr>
          <w:lang w:eastAsia="ru-RU"/>
        </w:rPr>
        <w:t>Рис</w:t>
      </w:r>
      <w:r w:rsidR="00436063">
        <w:rPr>
          <w:lang w:eastAsia="ru-RU"/>
        </w:rPr>
        <w:t>унок</w:t>
      </w:r>
      <w:r w:rsidR="00D0744F">
        <w:rPr>
          <w:lang w:eastAsia="ru-RU"/>
        </w:rPr>
        <w:t xml:space="preserve"> </w:t>
      </w:r>
      <w:r w:rsidR="00E85751">
        <w:rPr>
          <w:lang w:eastAsia="ru-RU"/>
        </w:rPr>
        <w:t>9</w:t>
      </w:r>
      <w:r w:rsidR="00436063">
        <w:rPr>
          <w:lang w:eastAsia="ru-RU"/>
        </w:rPr>
        <w:t xml:space="preserve"> </w:t>
      </w:r>
      <w:r w:rsidR="00436063">
        <w:rPr>
          <w:szCs w:val="21"/>
          <w:lang w:eastAsia="ru-RU"/>
        </w:rPr>
        <w:t>–</w:t>
      </w:r>
      <w:r w:rsidR="00D0744F">
        <w:rPr>
          <w:lang w:eastAsia="ru-RU"/>
        </w:rPr>
        <w:t xml:space="preserve"> Диаграмма вариантов использования</w:t>
      </w:r>
    </w:p>
    <w:p w:rsidR="008707D0" w:rsidRDefault="00436063" w:rsidP="00647242">
      <w:pPr>
        <w:pStyle w:val="2"/>
        <w:spacing w:before="360"/>
      </w:pPr>
      <w:bookmarkStart w:id="10" w:name="_Toc449442257"/>
      <w:r>
        <w:t xml:space="preserve">3.2 </w:t>
      </w:r>
      <w:r w:rsidR="00230C08">
        <w:t>Выбор языка программирования и системы управления базой данных</w:t>
      </w:r>
      <w:bookmarkEnd w:id="10"/>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Для разработки программного обеспечения была выбрана среда разработки Visual Studio С</w:t>
      </w:r>
      <w:r w:rsidRPr="004626AB">
        <w:rPr>
          <w:lang w:val="en-US"/>
        </w:rPr>
        <w:t>ommunity</w:t>
      </w:r>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t>C# яв</w:t>
      </w:r>
      <w:r w:rsidR="00CF54A0">
        <w:t>ляется объектно-ориентированным</w:t>
      </w:r>
      <w:r w:rsidR="00555AFE">
        <w:t>,</w:t>
      </w:r>
      <w:r w:rsidR="00CF54A0">
        <w:t xml:space="preserve"> </w:t>
      </w:r>
      <w:r w:rsidRPr="00103968">
        <w:t>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w:t>
      </w:r>
      <w:r w:rsidRPr="00103968">
        <w:lastRenderedPageBreak/>
        <w:t>должает активно развиваться, и с каждой новой версией появляется все больше интересных функциональностей</w:t>
      </w:r>
      <w:r w:rsidR="00436063">
        <w:t>.</w:t>
      </w:r>
    </w:p>
    <w:p w:rsidR="00D33544" w:rsidRDefault="00D33544" w:rsidP="00F621B1">
      <w:pPr>
        <w:pStyle w:val="ad"/>
      </w:pPr>
      <w:r>
        <w:t>Visual Studio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9"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20"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1"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Microsoft SQL Server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9F7BA6" w:rsidRDefault="009F7BA6" w:rsidP="00F621B1">
      <w:pPr>
        <w:pStyle w:val="ad"/>
      </w:pPr>
      <w:r>
        <w:t>Схема ресурсов системы представлена</w:t>
      </w:r>
      <w:r w:rsidR="00767D5F" w:rsidRPr="00767D5F">
        <w:rPr>
          <w:lang w:eastAsia="ru-RU"/>
        </w:rPr>
        <w:t xml:space="preserve"> </w:t>
      </w:r>
      <w:r w:rsidR="00767D5F" w:rsidRPr="00CF650A">
        <w:rPr>
          <w:lang w:eastAsia="ru-RU"/>
        </w:rPr>
        <w:t xml:space="preserve">на чертеже </w:t>
      </w:r>
      <w:r w:rsidR="00767D5F" w:rsidRPr="00CF650A">
        <w:rPr>
          <w:highlight w:val="yellow"/>
          <w:lang w:eastAsia="ru-RU"/>
        </w:rPr>
        <w:t>Р</w:t>
      </w:r>
      <w:r w:rsidR="00767D5F">
        <w:rPr>
          <w:highlight w:val="yellow"/>
          <w:lang w:eastAsia="ru-RU"/>
        </w:rPr>
        <w:t>ТД</w:t>
      </w:r>
      <w:r w:rsidR="00767D5F" w:rsidRPr="0061063A">
        <w:rPr>
          <w:highlight w:val="yellow"/>
          <w:lang w:eastAsia="ru-RU"/>
        </w:rPr>
        <w:t>П 40321.52.</w:t>
      </w:r>
      <w:r w:rsidR="00767D5F">
        <w:rPr>
          <w:lang w:eastAsia="ru-RU"/>
        </w:rPr>
        <w:t>1.</w:t>
      </w:r>
    </w:p>
    <w:p w:rsidR="00230C08" w:rsidRPr="00230C08" w:rsidRDefault="00436063" w:rsidP="00647242">
      <w:pPr>
        <w:pStyle w:val="2"/>
        <w:spacing w:before="360"/>
      </w:pPr>
      <w:bookmarkStart w:id="11" w:name="_Toc449442258"/>
      <w:r>
        <w:t xml:space="preserve">3.3 </w:t>
      </w:r>
      <w:r w:rsidR="00230C08">
        <w:t>Разработка модели данных</w:t>
      </w:r>
      <w:bookmarkEnd w:id="11"/>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007C389E">
        <w:t>.</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Default="00B52579" w:rsidP="00436063">
      <w:r w:rsidRPr="00594018">
        <w:lastRenderedPageBreak/>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Первым шагом при создании логической модели является построение диаграммы ERD (Entity Relationship Diagram).</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7C389E" w:rsidRDefault="007C389E" w:rsidP="00436063">
      <w:r w:rsidRPr="007C389E">
        <w:rPr>
          <w:noProof/>
          <w:lang w:eastAsia="ru-RU"/>
        </w:rPr>
        <w:drawing>
          <wp:anchor distT="0" distB="0" distL="114300" distR="114300" simplePos="0" relativeHeight="251675648" behindDoc="0" locked="0" layoutInCell="1" allowOverlap="1" wp14:anchorId="384D57CD" wp14:editId="0A2E24B3">
            <wp:simplePos x="0" y="0"/>
            <wp:positionH relativeFrom="column">
              <wp:posOffset>5715</wp:posOffset>
            </wp:positionH>
            <wp:positionV relativeFrom="paragraph">
              <wp:posOffset>590550</wp:posOffset>
            </wp:positionV>
            <wp:extent cx="6115050" cy="292417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D7D" w:rsidRPr="007C389E">
        <w:t xml:space="preserve">Графическое отображение логической модели базы данных представлено </w:t>
      </w:r>
      <w:r>
        <w:t>на Рисунке 1</w:t>
      </w:r>
      <w:r w:rsidR="00767D5F">
        <w:t>0</w:t>
      </w:r>
      <w:r>
        <w:t xml:space="preserve"> – Логическая модель базы данных:</w:t>
      </w:r>
    </w:p>
    <w:p w:rsidR="007C389E" w:rsidRPr="00CE3BA2" w:rsidRDefault="007C389E" w:rsidP="007C389E">
      <w:pPr>
        <w:ind w:firstLine="0"/>
        <w:jc w:val="center"/>
      </w:pPr>
      <w:r>
        <w:t>Рисунок 1</w:t>
      </w:r>
      <w:r w:rsidR="00767D5F">
        <w:t>0</w:t>
      </w:r>
      <w:r>
        <w:t xml:space="preserve"> – Логическая модель базы данных</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r w:rsidRPr="00103968">
        <w:t>Code</w:t>
      </w:r>
      <w:r w:rsidRPr="00D54C17">
        <w:t xml:space="preserve"> First,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Default="007D3B5B" w:rsidP="00436063">
      <w:r>
        <w:lastRenderedPageBreak/>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t>Р</w:t>
      </w:r>
      <w:r>
        <w:t>ис</w:t>
      </w:r>
      <w:r w:rsidR="00436063">
        <w:t>унке</w:t>
      </w:r>
      <w:r>
        <w:t xml:space="preserve"> 1</w:t>
      </w:r>
      <w:r w:rsidR="00767D5F">
        <w:t>1</w:t>
      </w:r>
      <w:r>
        <w:t xml:space="preserve"> в виде диаграммы классов. </w:t>
      </w:r>
      <w:r w:rsidR="00481D7D" w:rsidRPr="00481D7D">
        <w:t>Диаграммы классов являются центральным звеном методологии объектно-ориентированных анализа и проектирования.</w:t>
      </w:r>
    </w:p>
    <w:p w:rsidR="007C389E" w:rsidRPr="00CE3BA2" w:rsidRDefault="007C389E" w:rsidP="007C389E">
      <w:pPr>
        <w:ind w:firstLine="0"/>
        <w:jc w:val="center"/>
      </w:pPr>
      <w:r w:rsidRPr="00CE3BA2">
        <w:rPr>
          <w:noProof/>
          <w:lang w:eastAsia="ru-RU"/>
        </w:rPr>
        <w:drawing>
          <wp:anchor distT="0" distB="0" distL="114300" distR="114300" simplePos="0" relativeHeight="251674624" behindDoc="0" locked="0" layoutInCell="1" allowOverlap="1" wp14:anchorId="2742969C" wp14:editId="40989F43">
            <wp:simplePos x="0" y="0"/>
            <wp:positionH relativeFrom="column">
              <wp:posOffset>-29210</wp:posOffset>
            </wp:positionH>
            <wp:positionV relativeFrom="paragraph">
              <wp:posOffset>0</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1</w:t>
      </w:r>
      <w:r w:rsidR="00767D5F">
        <w:t>1</w:t>
      </w:r>
      <w:r>
        <w:t xml:space="preserve"> – Диаграмма классов</w:t>
      </w:r>
    </w:p>
    <w:p w:rsidR="00481D7D" w:rsidRPr="00481D7D" w:rsidRDefault="00481D7D" w:rsidP="00436063">
      <w:r w:rsidRPr="00481D7D">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E42E7" w:rsidRDefault="00C237FF" w:rsidP="00EE42E7">
      <w:pPr>
        <w:rPr>
          <w:lang w:eastAsia="ru-RU"/>
        </w:rPr>
      </w:pPr>
      <w:r>
        <w:rPr>
          <w:noProof/>
          <w:lang w:eastAsia="ru-RU"/>
        </w:rPr>
        <w:lastRenderedPageBreak/>
        <w:drawing>
          <wp:anchor distT="0" distB="0" distL="114300" distR="114300" simplePos="0" relativeHeight="251691008" behindDoc="0" locked="0" layoutInCell="1" allowOverlap="1" wp14:anchorId="78B48D63" wp14:editId="41A10D98">
            <wp:simplePos x="0" y="0"/>
            <wp:positionH relativeFrom="column">
              <wp:posOffset>-60960</wp:posOffset>
            </wp:positionH>
            <wp:positionV relativeFrom="paragraph">
              <wp:posOffset>870585</wp:posOffset>
            </wp:positionV>
            <wp:extent cx="6120130" cy="4587875"/>
            <wp:effectExtent l="0" t="0" r="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587875"/>
                    </a:xfrm>
                    <a:prstGeom prst="rect">
                      <a:avLst/>
                    </a:prstGeom>
                  </pic:spPr>
                </pic:pic>
              </a:graphicData>
            </a:graphic>
            <wp14:sizeRelH relativeFrom="page">
              <wp14:pctWidth>0</wp14:pctWidth>
            </wp14:sizeRelH>
            <wp14:sizeRelV relativeFrom="page">
              <wp14:pctHeight>0</wp14:pctHeight>
            </wp14:sizeRelV>
          </wp:anchor>
        </w:drawing>
      </w:r>
      <w:r w:rsidR="00EE42E7">
        <w:rPr>
          <w:lang w:eastAsia="ru-RU"/>
        </w:rPr>
        <w:t xml:space="preserve">Классы, разработанные в </w:t>
      </w:r>
      <w:r w:rsidR="00EE42E7">
        <w:t>Visual Studio на основе диаграммы классов, созданной на этапе проектирования,</w:t>
      </w:r>
      <w:r w:rsidR="00EE42E7">
        <w:rPr>
          <w:lang w:eastAsia="ru-RU"/>
        </w:rPr>
        <w:t xml:space="preserve"> представлены на Рисунке 12 – Структура классов модели данных:</w:t>
      </w:r>
    </w:p>
    <w:p w:rsidR="00EE42E7" w:rsidRDefault="00EE42E7" w:rsidP="00EE42E7">
      <w:pPr>
        <w:ind w:firstLine="0"/>
        <w:jc w:val="center"/>
        <w:rPr>
          <w:lang w:eastAsia="ru-RU"/>
        </w:rPr>
      </w:pPr>
      <w:r>
        <w:rPr>
          <w:lang w:eastAsia="ru-RU"/>
        </w:rPr>
        <w:t>Рисунок 16 – Структура классов модели данных</w:t>
      </w:r>
    </w:p>
    <w:p w:rsidR="00E31239" w:rsidRDefault="00E31239" w:rsidP="00436063">
      <w:r>
        <w:t>Таким образом, в проекте разработана модель данных, которая обеспечит хранение в базе данных и доступ к данным при выполнении функций программы.</w:t>
      </w:r>
    </w:p>
    <w:p w:rsidR="00165B38" w:rsidRDefault="00165B38" w:rsidP="00165B38">
      <w:pPr>
        <w:pStyle w:val="1"/>
      </w:pPr>
      <w:bookmarkStart w:id="12" w:name="_Toc449442259"/>
      <w:r>
        <w:lastRenderedPageBreak/>
        <w:t>4 Разработка алгоритмов и их программная реализация</w:t>
      </w:r>
      <w:bookmarkEnd w:id="12"/>
    </w:p>
    <w:p w:rsidR="003C6B24" w:rsidRDefault="003C6B24" w:rsidP="003C6B24">
      <w:pPr>
        <w:pStyle w:val="2"/>
      </w:pPr>
      <w:bookmarkStart w:id="13" w:name="_Toc449442260"/>
      <w:r>
        <w:t>4.1 Общая схема работы разрабатываемого веб-приложения</w:t>
      </w:r>
      <w:bookmarkEnd w:id="13"/>
    </w:p>
    <w:p w:rsidR="00274927" w:rsidRDefault="0045687C" w:rsidP="00274927">
      <w:pPr>
        <w:rPr>
          <w:lang w:eastAsia="ru-RU"/>
        </w:rPr>
      </w:pPr>
      <w:r>
        <w:rPr>
          <w:noProof/>
          <w:lang w:eastAsia="ru-RU"/>
        </w:rPr>
        <w:drawing>
          <wp:anchor distT="0" distB="0" distL="114300" distR="114300" simplePos="0" relativeHeight="251679744" behindDoc="0" locked="0" layoutInCell="1" allowOverlap="1" wp14:anchorId="49D299D4" wp14:editId="2F64234C">
            <wp:simplePos x="0" y="0"/>
            <wp:positionH relativeFrom="column">
              <wp:posOffset>60325</wp:posOffset>
            </wp:positionH>
            <wp:positionV relativeFrom="paragraph">
              <wp:posOffset>1791335</wp:posOffset>
            </wp:positionV>
            <wp:extent cx="6115050" cy="50482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978">
        <w:rPr>
          <w:lang w:eastAsia="ru-RU"/>
        </w:rPr>
        <w:t>Разработка веб-приложения производится с применением адаптивного дизайна веб-страниц</w:t>
      </w:r>
      <w:r w:rsidR="00274927">
        <w:rPr>
          <w:lang w:eastAsia="ru-RU"/>
        </w:rPr>
        <w:t xml:space="preserve">. </w:t>
      </w:r>
      <w:r w:rsidR="00274927" w:rsidRPr="00274927">
        <w:rPr>
          <w:lang w:eastAsia="ru-RU"/>
        </w:rPr>
        <w:t>Целью адаптивного веб-дизайна является универсальность отображения содержимого веб-сайта для устройств</w:t>
      </w:r>
      <w:r w:rsidR="00274927">
        <w:rPr>
          <w:lang w:eastAsia="ru-RU"/>
        </w:rPr>
        <w:t xml:space="preserve"> </w:t>
      </w:r>
      <w:r w:rsidR="00274927" w:rsidRPr="00274927">
        <w:rPr>
          <w:lang w:eastAsia="ru-RU"/>
        </w:rPr>
        <w:t>различных</w:t>
      </w:r>
      <w:r w:rsidR="00274927">
        <w:rPr>
          <w:lang w:eastAsia="ru-RU"/>
        </w:rPr>
        <w:t xml:space="preserve"> </w:t>
      </w:r>
      <w:hyperlink r:id="rId26" w:tooltip="Разрешение (компьютерная графика)" w:history="1">
        <w:r w:rsidR="00274927" w:rsidRPr="00274927">
          <w:rPr>
            <w:lang w:eastAsia="ru-RU"/>
          </w:rPr>
          <w:t>разрешений</w:t>
        </w:r>
      </w:hyperlink>
      <w:r w:rsidR="00274927">
        <w:rPr>
          <w:lang w:eastAsia="ru-RU"/>
        </w:rPr>
        <w:t xml:space="preserve"> </w:t>
      </w:r>
      <w:r w:rsidR="00274927" w:rsidRPr="00274927">
        <w:rPr>
          <w:lang w:eastAsia="ru-RU"/>
        </w:rPr>
        <w:t>и форматов</w:t>
      </w:r>
      <w:r w:rsidR="00274927">
        <w:rPr>
          <w:lang w:eastAsia="ru-RU"/>
        </w:rPr>
        <w:t>, обеспечение</w:t>
      </w:r>
      <w:r w:rsidR="00274927" w:rsidRPr="00274927">
        <w:rPr>
          <w:lang w:eastAsia="ru-RU"/>
        </w:rPr>
        <w:t xml:space="preserve"> динамически подстраивающ</w:t>
      </w:r>
      <w:r w:rsidR="00274927">
        <w:rPr>
          <w:lang w:eastAsia="ru-RU"/>
        </w:rPr>
        <w:t>его</w:t>
      </w:r>
      <w:r w:rsidR="00274927" w:rsidRPr="00274927">
        <w:rPr>
          <w:lang w:eastAsia="ru-RU"/>
        </w:rPr>
        <w:t xml:space="preserve">ся </w:t>
      </w:r>
      <w:r w:rsidR="00274927">
        <w:rPr>
          <w:lang w:eastAsia="ru-RU"/>
        </w:rPr>
        <w:t xml:space="preserve">отображения веб-страниц </w:t>
      </w:r>
      <w:r w:rsidR="00274927" w:rsidRPr="00274927">
        <w:rPr>
          <w:lang w:eastAsia="ru-RU"/>
        </w:rPr>
        <w:t>под заданные размеры окна браузера.</w:t>
      </w:r>
      <w:r w:rsidR="00274927">
        <w:rPr>
          <w:lang w:eastAsia="ru-RU"/>
        </w:rPr>
        <w:t xml:space="preserve"> Например, </w:t>
      </w:r>
      <w:r w:rsidR="00310151">
        <w:rPr>
          <w:lang w:eastAsia="ru-RU"/>
        </w:rPr>
        <w:t>главное меню</w:t>
      </w:r>
      <w:r w:rsidR="00274927">
        <w:rPr>
          <w:lang w:eastAsia="ru-RU"/>
        </w:rPr>
        <w:t xml:space="preserve"> сайта меняет вид</w:t>
      </w:r>
      <w:r w:rsidR="00310151">
        <w:rPr>
          <w:lang w:eastAsia="ru-RU"/>
        </w:rPr>
        <w:t xml:space="preserve"> </w:t>
      </w:r>
      <w:r w:rsidR="00113020">
        <w:rPr>
          <w:lang w:eastAsia="ru-RU"/>
        </w:rPr>
        <w:t>в зависимости от ширины экрана. В обычном режиме главное меню сайта представлено в виде расположенных линейно кнопок:</w:t>
      </w:r>
    </w:p>
    <w:p w:rsidR="00113020" w:rsidRDefault="00113020" w:rsidP="00113020">
      <w:pPr>
        <w:ind w:firstLine="0"/>
        <w:jc w:val="center"/>
        <w:rPr>
          <w:lang w:eastAsia="ru-RU"/>
        </w:rPr>
      </w:pPr>
      <w:r>
        <w:rPr>
          <w:lang w:eastAsia="ru-RU"/>
        </w:rPr>
        <w:t>Рисунок 13 – Главное меню сайта (обычный режим)</w:t>
      </w:r>
    </w:p>
    <w:p w:rsidR="00310151" w:rsidRPr="00113020" w:rsidRDefault="0045687C" w:rsidP="00274927">
      <w:pPr>
        <w:rPr>
          <w:lang w:eastAsia="ru-RU"/>
        </w:rPr>
      </w:pPr>
      <w:r>
        <w:rPr>
          <w:noProof/>
          <w:lang w:eastAsia="ru-RU"/>
        </w:rPr>
        <w:drawing>
          <wp:anchor distT="0" distB="0" distL="114300" distR="114300" simplePos="0" relativeHeight="251678720" behindDoc="0" locked="0" layoutInCell="1" allowOverlap="1" wp14:anchorId="2FAAE6D0" wp14:editId="4A6588FC">
            <wp:simplePos x="0" y="0"/>
            <wp:positionH relativeFrom="column">
              <wp:posOffset>920115</wp:posOffset>
            </wp:positionH>
            <wp:positionV relativeFrom="paragraph">
              <wp:posOffset>555625</wp:posOffset>
            </wp:positionV>
            <wp:extent cx="4400550" cy="26384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020">
        <w:rPr>
          <w:lang w:eastAsia="ru-RU"/>
        </w:rPr>
        <w:t>Если ширина экрана менее 600</w:t>
      </w:r>
      <w:r w:rsidR="00113020" w:rsidRPr="00113020">
        <w:rPr>
          <w:lang w:eastAsia="ru-RU"/>
        </w:rPr>
        <w:t xml:space="preserve"> </w:t>
      </w:r>
      <w:r w:rsidR="00113020">
        <w:rPr>
          <w:lang w:val="en-US" w:eastAsia="ru-RU"/>
        </w:rPr>
        <w:t>px</w:t>
      </w:r>
      <w:r w:rsidR="00113020">
        <w:rPr>
          <w:lang w:eastAsia="ru-RU"/>
        </w:rPr>
        <w:t>, то главное меню сайта принимает вид раскрывающегося списка:</w:t>
      </w:r>
    </w:p>
    <w:p w:rsidR="00113020" w:rsidRPr="00274927" w:rsidRDefault="00113020" w:rsidP="00113020">
      <w:pPr>
        <w:ind w:firstLine="0"/>
        <w:jc w:val="center"/>
        <w:rPr>
          <w:lang w:eastAsia="ru-RU"/>
        </w:rPr>
      </w:pPr>
      <w:r>
        <w:rPr>
          <w:lang w:eastAsia="ru-RU"/>
        </w:rPr>
        <w:t xml:space="preserve">Рисунок 14 – Главное меню сайта (ширина экрана менее 600 </w:t>
      </w:r>
      <w:r>
        <w:rPr>
          <w:lang w:val="en-US" w:eastAsia="ru-RU"/>
        </w:rPr>
        <w:t>px</w:t>
      </w:r>
      <w:r>
        <w:rPr>
          <w:lang w:eastAsia="ru-RU"/>
        </w:rPr>
        <w:t>)</w:t>
      </w:r>
    </w:p>
    <w:p w:rsidR="003C6B24" w:rsidRDefault="00F40978" w:rsidP="003C6B24">
      <w:pPr>
        <w:rPr>
          <w:lang w:eastAsia="ru-RU"/>
        </w:rPr>
      </w:pPr>
      <w:r>
        <w:rPr>
          <w:lang w:eastAsia="ru-RU"/>
        </w:rPr>
        <w:t>При входе на сайт, п</w:t>
      </w:r>
      <w:r w:rsidR="00274927">
        <w:rPr>
          <w:lang w:eastAsia="ru-RU"/>
        </w:rPr>
        <w:t>ользователь имеет возможность выбрать</w:t>
      </w:r>
      <w:r w:rsidR="00113020">
        <w:rPr>
          <w:lang w:eastAsia="ru-RU"/>
        </w:rPr>
        <w:t xml:space="preserve"> в главном меню сайта один из следующих разделов:</w:t>
      </w:r>
    </w:p>
    <w:p w:rsidR="00113020" w:rsidRDefault="0045687C" w:rsidP="0045687C">
      <w:pPr>
        <w:pStyle w:val="a6"/>
        <w:numPr>
          <w:ilvl w:val="0"/>
          <w:numId w:val="24"/>
        </w:numPr>
        <w:tabs>
          <w:tab w:val="left" w:pos="992"/>
        </w:tabs>
        <w:ind w:left="0" w:firstLine="709"/>
        <w:rPr>
          <w:lang w:eastAsia="ru-RU"/>
        </w:rPr>
      </w:pPr>
      <w:r>
        <w:rPr>
          <w:lang w:eastAsia="ru-RU"/>
        </w:rPr>
        <w:t>Банки – страница отображает краткие сведения (название, краткое описание, адрес официального сайта банка в сети Интернет) обо всех белорусских банках, информация о которых есть в базе данных проекта. Здесь пользователь имеет возможность выбрать конкретный банк и перейти по ссылке к подробной информации о банке (адреса и контакты всех отделений и филиалов банка);</w:t>
      </w:r>
    </w:p>
    <w:p w:rsidR="0045687C" w:rsidRDefault="0045687C" w:rsidP="0045687C">
      <w:pPr>
        <w:pStyle w:val="a6"/>
        <w:numPr>
          <w:ilvl w:val="0"/>
          <w:numId w:val="24"/>
        </w:numPr>
        <w:tabs>
          <w:tab w:val="left" w:pos="992"/>
        </w:tabs>
        <w:ind w:left="0" w:firstLine="709"/>
        <w:rPr>
          <w:lang w:eastAsia="ru-RU"/>
        </w:rPr>
      </w:pPr>
      <w:r>
        <w:rPr>
          <w:lang w:eastAsia="ru-RU"/>
        </w:rPr>
        <w:lastRenderedPageBreak/>
        <w:t>Вклады – на странице представлена информация (наименование банка, название вклада, срок, процентная ставка</w:t>
      </w:r>
      <w:r w:rsidR="00236DDC">
        <w:rPr>
          <w:lang w:eastAsia="ru-RU"/>
        </w:rPr>
        <w:t>, валюта вклада</w:t>
      </w:r>
      <w:r>
        <w:rPr>
          <w:lang w:eastAsia="ru-RU"/>
        </w:rPr>
        <w:t>) обо всех предложениях по вкладам, записи</w:t>
      </w:r>
      <w:r w:rsidR="00236DDC">
        <w:rPr>
          <w:lang w:eastAsia="ru-RU"/>
        </w:rPr>
        <w:t xml:space="preserve"> о которых есть в базе данных проекта. Здесь пользователь имеет возможность выбрать конкретную валюту вклада, задать срок и процент вознаграждения и получить расчет дохода по вкладу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Кредиты</w:t>
      </w:r>
      <w:r w:rsidR="00236DDC">
        <w:rPr>
          <w:lang w:eastAsia="ru-RU"/>
        </w:rPr>
        <w:t xml:space="preserve"> – на странице представлена информация (наименование банка, название кредита, срок, процент за пользование) обо всех предложениях по кредитам для физических лиц, записи о которых есть в базе данных проекта. Здесь пользователь имеет возможность задать конкретные условия кредитования (срок, сумма, процент по кредиту), выбрать вид погашения (равными долями, либо убывающими платежами) и получить расчет платежей по кредиту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Курсы валют</w:t>
      </w:r>
      <w:r w:rsidR="00236DDC">
        <w:rPr>
          <w:lang w:eastAsia="ru-RU"/>
        </w:rPr>
        <w:t xml:space="preserve"> – на странице представлена информация о покупке и продаже банками иностранной валюты (доллары США, евро, российские рубли);</w:t>
      </w:r>
    </w:p>
    <w:p w:rsidR="0045687C" w:rsidRDefault="0045687C" w:rsidP="0045687C">
      <w:pPr>
        <w:pStyle w:val="a6"/>
        <w:numPr>
          <w:ilvl w:val="0"/>
          <w:numId w:val="24"/>
        </w:numPr>
        <w:tabs>
          <w:tab w:val="left" w:pos="992"/>
        </w:tabs>
        <w:ind w:left="0" w:firstLine="709"/>
        <w:rPr>
          <w:lang w:eastAsia="ru-RU"/>
        </w:rPr>
      </w:pPr>
      <w:r>
        <w:rPr>
          <w:lang w:eastAsia="ru-RU"/>
        </w:rPr>
        <w:t>О проекте</w:t>
      </w:r>
      <w:r w:rsidR="00236DDC">
        <w:rPr>
          <w:lang w:eastAsia="ru-RU"/>
        </w:rPr>
        <w:t xml:space="preserve"> – на странице представлена информация о приложении и разработчике.</w:t>
      </w:r>
    </w:p>
    <w:p w:rsidR="00CF650A" w:rsidRPr="00CF650A" w:rsidRDefault="00CF650A" w:rsidP="00CF650A">
      <w:pPr>
        <w:rPr>
          <w:lang w:eastAsia="ru-RU"/>
        </w:rPr>
      </w:pPr>
      <w:r w:rsidRPr="00CF650A">
        <w:rPr>
          <w:lang w:eastAsia="ru-RU"/>
        </w:rPr>
        <w:t xml:space="preserve">Схема работы системы представлена на чертеже </w:t>
      </w:r>
      <w:r w:rsidR="0061063A" w:rsidRPr="00CF650A">
        <w:rPr>
          <w:highlight w:val="yellow"/>
          <w:lang w:eastAsia="ru-RU"/>
        </w:rPr>
        <w:t>Р</w:t>
      </w:r>
      <w:r w:rsidR="0061063A">
        <w:rPr>
          <w:highlight w:val="yellow"/>
          <w:lang w:eastAsia="ru-RU"/>
        </w:rPr>
        <w:t>ТД</w:t>
      </w:r>
      <w:r w:rsidR="0061063A" w:rsidRPr="0061063A">
        <w:rPr>
          <w:highlight w:val="yellow"/>
          <w:lang w:eastAsia="ru-RU"/>
        </w:rPr>
        <w:t>П 40321.52.</w:t>
      </w:r>
      <w:r w:rsidR="00767D5F">
        <w:rPr>
          <w:lang w:eastAsia="ru-RU"/>
        </w:rPr>
        <w:t>2</w:t>
      </w:r>
      <w:r w:rsidR="0061063A">
        <w:rPr>
          <w:lang w:eastAsia="ru-RU"/>
        </w:rPr>
        <w:t>.</w:t>
      </w:r>
    </w:p>
    <w:p w:rsidR="003C6B24" w:rsidRDefault="003C6B24" w:rsidP="00647242">
      <w:pPr>
        <w:pStyle w:val="2"/>
        <w:spacing w:before="360"/>
      </w:pPr>
      <w:bookmarkStart w:id="14" w:name="_Toc449442261"/>
      <w:r>
        <w:t>4.</w:t>
      </w:r>
      <w:r w:rsidR="00EE42E7">
        <w:t>2</w:t>
      </w:r>
      <w:r>
        <w:t xml:space="preserve"> Реализация функционала проекта, программирование алгоритмов</w:t>
      </w:r>
      <w:bookmarkEnd w:id="14"/>
    </w:p>
    <w:p w:rsidR="00EE42E7" w:rsidRDefault="00EE42E7" w:rsidP="00EE42E7">
      <w:pPr>
        <w:rPr>
          <w:lang w:eastAsia="ru-RU"/>
        </w:rPr>
      </w:pPr>
      <w:r>
        <w:rPr>
          <w:lang w:eastAsia="ru-RU"/>
        </w:rPr>
        <w:t>Для доступа к данным в базе данных</w:t>
      </w:r>
      <w:r w:rsidRPr="00847144">
        <w:rPr>
          <w:lang w:eastAsia="ru-RU"/>
        </w:rPr>
        <w:t xml:space="preserve"> </w:t>
      </w:r>
      <w:r>
        <w:rPr>
          <w:lang w:eastAsia="ru-RU"/>
        </w:rPr>
        <w:t>создан</w:t>
      </w:r>
      <w:r w:rsidRPr="00847144">
        <w:rPr>
          <w:lang w:eastAsia="ru-RU"/>
        </w:rPr>
        <w:t xml:space="preserve"> контекст данных. Контекст данных</w:t>
      </w:r>
      <w:r>
        <w:rPr>
          <w:lang w:eastAsia="ru-RU"/>
        </w:rPr>
        <w:t xml:space="preserve"> – это класс, наследуемый от класса </w:t>
      </w:r>
      <w:r>
        <w:rPr>
          <w:lang w:val="en-US" w:eastAsia="ru-RU"/>
        </w:rPr>
        <w:t>DbContext</w:t>
      </w:r>
      <w:r>
        <w:rPr>
          <w:lang w:eastAsia="ru-RU"/>
        </w:rPr>
        <w:t>, который</w:t>
      </w:r>
      <w:r w:rsidRPr="00847144">
        <w:rPr>
          <w:lang w:eastAsia="ru-RU"/>
        </w:rPr>
        <w:t xml:space="preserve"> использует EntityFramework для доступа к БД на основе </w:t>
      </w:r>
      <w:r>
        <w:rPr>
          <w:lang w:eastAsia="ru-RU"/>
        </w:rPr>
        <w:t>созданной</w:t>
      </w:r>
      <w:r w:rsidRPr="00847144">
        <w:rPr>
          <w:lang w:eastAsia="ru-RU"/>
        </w:rPr>
        <w:t xml:space="preserve"> модели</w:t>
      </w:r>
      <w:r>
        <w:rPr>
          <w:lang w:eastAsia="ru-RU"/>
        </w:rPr>
        <w:t>:</w:t>
      </w:r>
    </w:p>
    <w:p w:rsidR="00EE42E7" w:rsidRDefault="00EE42E7" w:rsidP="00EE42E7">
      <w:pPr>
        <w:ind w:firstLine="0"/>
        <w:jc w:val="center"/>
        <w:rPr>
          <w:lang w:eastAsia="ru-RU"/>
        </w:rPr>
      </w:pPr>
      <w:r>
        <w:rPr>
          <w:noProof/>
          <w:lang w:eastAsia="ru-RU"/>
        </w:rPr>
        <w:drawing>
          <wp:anchor distT="0" distB="0" distL="114300" distR="114300" simplePos="0" relativeHeight="251689984" behindDoc="0" locked="0" layoutInCell="1" allowOverlap="1" wp14:anchorId="34451A11" wp14:editId="5A05D4F1">
            <wp:simplePos x="0" y="0"/>
            <wp:positionH relativeFrom="column">
              <wp:posOffset>1624965</wp:posOffset>
            </wp:positionH>
            <wp:positionV relativeFrom="paragraph">
              <wp:posOffset>121285</wp:posOffset>
            </wp:positionV>
            <wp:extent cx="2923540" cy="218059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23540" cy="2180590"/>
                    </a:xfrm>
                    <a:prstGeom prst="rect">
                      <a:avLst/>
                    </a:prstGeom>
                  </pic:spPr>
                </pic:pic>
              </a:graphicData>
            </a:graphic>
            <wp14:sizeRelH relativeFrom="page">
              <wp14:pctWidth>0</wp14:pctWidth>
            </wp14:sizeRelH>
            <wp14:sizeRelV relativeFrom="page">
              <wp14:pctHeight>0</wp14:pctHeight>
            </wp14:sizeRelV>
          </wp:anchor>
        </w:drawing>
      </w:r>
      <w:r>
        <w:rPr>
          <w:lang w:eastAsia="ru-RU"/>
        </w:rPr>
        <w:t>Рисунок 15 – Структура класса контекста данных</w:t>
      </w:r>
    </w:p>
    <w:p w:rsidR="00EE42E7" w:rsidRPr="009807E7" w:rsidRDefault="00EE42E7" w:rsidP="00EE42E7">
      <w:pPr>
        <w:rPr>
          <w:lang w:eastAsia="ru-RU"/>
        </w:rPr>
      </w:pPr>
      <w:r w:rsidRPr="009807E7">
        <w:rPr>
          <w:lang w:eastAsia="ru-RU"/>
        </w:rPr>
        <w:lastRenderedPageBreak/>
        <w:t>Свойства наподобие</w:t>
      </w:r>
      <w:r>
        <w:rPr>
          <w:lang w:eastAsia="ru-RU"/>
        </w:rPr>
        <w:t xml:space="preserve"> </w:t>
      </w:r>
      <w:r w:rsidRPr="009807E7">
        <w:rPr>
          <w:lang w:eastAsia="ru-RU"/>
        </w:rPr>
        <w:t>public DbSet&lt;</w:t>
      </w:r>
      <w:r>
        <w:rPr>
          <w:lang w:val="en-US" w:eastAsia="ru-RU"/>
        </w:rPr>
        <w:t>Bank</w:t>
      </w:r>
      <w:r w:rsidRPr="009807E7">
        <w:rPr>
          <w:lang w:eastAsia="ru-RU"/>
        </w:rPr>
        <w:t xml:space="preserve">&gt; </w:t>
      </w:r>
      <w:r>
        <w:rPr>
          <w:lang w:val="en-US" w:eastAsia="ru-RU"/>
        </w:rPr>
        <w:t>Banks</w:t>
      </w:r>
      <w:r w:rsidRPr="009807E7">
        <w:rPr>
          <w:lang w:eastAsia="ru-RU"/>
        </w:rPr>
        <w:t xml:space="preserve"> { get; set; } по</w:t>
      </w:r>
      <w:r>
        <w:rPr>
          <w:lang w:eastAsia="ru-RU"/>
        </w:rPr>
        <w:t>зволяют</w:t>
      </w:r>
      <w:r w:rsidRPr="009807E7">
        <w:rPr>
          <w:lang w:eastAsia="ru-RU"/>
        </w:rPr>
        <w:t xml:space="preserve"> получать из БД набор данных определенного типа (например, набор объектов </w:t>
      </w:r>
      <w:r>
        <w:rPr>
          <w:lang w:eastAsia="ru-RU"/>
        </w:rPr>
        <w:t xml:space="preserve">класса </w:t>
      </w:r>
      <w:r>
        <w:rPr>
          <w:lang w:val="en-US" w:eastAsia="ru-RU"/>
        </w:rPr>
        <w:t>Bank</w:t>
      </w:r>
      <w:r w:rsidRPr="009807E7">
        <w:rPr>
          <w:lang w:eastAsia="ru-RU"/>
        </w:rPr>
        <w:t>)</w:t>
      </w:r>
      <w:r>
        <w:rPr>
          <w:lang w:eastAsia="ru-RU"/>
        </w:rPr>
        <w:t>.</w:t>
      </w:r>
    </w:p>
    <w:p w:rsidR="003C6B24" w:rsidRDefault="005A6229" w:rsidP="003C6B24">
      <w:pPr>
        <w:rPr>
          <w:lang w:eastAsia="ru-RU"/>
        </w:rPr>
      </w:pPr>
      <w:r>
        <w:rPr>
          <w:lang w:eastAsia="ru-RU"/>
        </w:rPr>
        <w:t xml:space="preserve">Все действия пользователя в приложении перенаправляются в контроллер, где обрабатываются соответствующим методом. По своей сути контроллер – это класс, который наследуется от базового класса </w:t>
      </w:r>
      <w:r>
        <w:rPr>
          <w:lang w:val="en-US" w:eastAsia="ru-RU"/>
        </w:rPr>
        <w:t>Controller</w:t>
      </w:r>
      <w:r>
        <w:rPr>
          <w:lang w:eastAsia="ru-RU"/>
        </w:rPr>
        <w:t xml:space="preserve">. </w:t>
      </w:r>
      <w:r w:rsidR="00383139">
        <w:rPr>
          <w:lang w:eastAsia="ru-RU"/>
        </w:rPr>
        <w:t>В разрабатываемом приложении основноая функциональность реализуется с помощью двух контроллеров:</w:t>
      </w:r>
    </w:p>
    <w:p w:rsidR="00383139" w:rsidRPr="00383139" w:rsidRDefault="00383139" w:rsidP="00383139">
      <w:pPr>
        <w:pStyle w:val="a6"/>
        <w:numPr>
          <w:ilvl w:val="0"/>
          <w:numId w:val="24"/>
        </w:numPr>
        <w:tabs>
          <w:tab w:val="left" w:pos="992"/>
        </w:tabs>
        <w:ind w:left="0" w:firstLine="709"/>
        <w:rPr>
          <w:lang w:eastAsia="ru-RU"/>
        </w:rPr>
      </w:pPr>
      <w:r w:rsidRPr="00383139">
        <w:rPr>
          <w:lang w:eastAsia="ru-RU"/>
        </w:rPr>
        <w:t>BankController;</w:t>
      </w:r>
    </w:p>
    <w:p w:rsidR="00383139" w:rsidRPr="00383139" w:rsidRDefault="00383139" w:rsidP="00383139">
      <w:pPr>
        <w:pStyle w:val="a6"/>
        <w:numPr>
          <w:ilvl w:val="0"/>
          <w:numId w:val="24"/>
        </w:numPr>
        <w:tabs>
          <w:tab w:val="left" w:pos="992"/>
        </w:tabs>
        <w:ind w:left="0" w:firstLine="709"/>
        <w:rPr>
          <w:lang w:eastAsia="ru-RU"/>
        </w:rPr>
      </w:pPr>
      <w:r w:rsidRPr="00383139">
        <w:rPr>
          <w:lang w:eastAsia="ru-RU"/>
        </w:rPr>
        <w:t>ProductController</w:t>
      </w:r>
      <w:r>
        <w:rPr>
          <w:lang w:eastAsia="ru-RU"/>
        </w:rPr>
        <w:t>.</w:t>
      </w:r>
    </w:p>
    <w:p w:rsidR="00383139" w:rsidRDefault="00D8568A" w:rsidP="003C6B24">
      <w:pPr>
        <w:rPr>
          <w:lang w:eastAsia="ru-RU"/>
        </w:rPr>
      </w:pPr>
      <w:r>
        <w:rPr>
          <w:lang w:eastAsia="ru-RU"/>
        </w:rPr>
        <w:t xml:space="preserve">Контроллер </w:t>
      </w:r>
      <w:r w:rsidRPr="00383139">
        <w:rPr>
          <w:lang w:eastAsia="ru-RU"/>
        </w:rPr>
        <w:t>BankController</w:t>
      </w:r>
      <w:r>
        <w:rPr>
          <w:lang w:eastAsia="ru-RU"/>
        </w:rPr>
        <w:t xml:space="preserve"> включает два метода действия. В первом методе </w:t>
      </w:r>
      <w:r>
        <w:rPr>
          <w:lang w:val="en-US" w:eastAsia="ru-RU"/>
        </w:rPr>
        <w:t>List</w:t>
      </w:r>
      <w:r>
        <w:rPr>
          <w:lang w:eastAsia="ru-RU"/>
        </w:rPr>
        <w:t xml:space="preserve"> производится выбор из базы данных всех объектов класса </w:t>
      </w:r>
      <w:r>
        <w:rPr>
          <w:lang w:val="en-US" w:eastAsia="ru-RU"/>
        </w:rPr>
        <w:t>Bank</w:t>
      </w:r>
      <w:r>
        <w:rPr>
          <w:lang w:eastAsia="ru-RU"/>
        </w:rPr>
        <w:t xml:space="preserve">, формирование коллекции этих объектов и передача их в представление. Второй метод </w:t>
      </w:r>
      <w:r>
        <w:rPr>
          <w:lang w:val="en-US" w:eastAsia="ru-RU"/>
        </w:rPr>
        <w:t>Details</w:t>
      </w:r>
      <w:r>
        <w:rPr>
          <w:lang w:eastAsia="ru-RU"/>
        </w:rPr>
        <w:t xml:space="preserve"> обрабатывает запросы типа </w:t>
      </w:r>
      <w:r>
        <w:rPr>
          <w:lang w:val="en-US" w:eastAsia="ru-RU"/>
        </w:rPr>
        <w:t>Get</w:t>
      </w:r>
      <w:r w:rsidRPr="00D8568A">
        <w:rPr>
          <w:lang w:eastAsia="ru-RU"/>
        </w:rPr>
        <w:t xml:space="preserve"> </w:t>
      </w:r>
      <w:r>
        <w:rPr>
          <w:lang w:eastAsia="ru-RU"/>
        </w:rPr>
        <w:t xml:space="preserve"> и в качестве параметра принимает целочисленное значение </w:t>
      </w:r>
      <w:r>
        <w:rPr>
          <w:lang w:val="en-US" w:eastAsia="ru-RU"/>
        </w:rPr>
        <w:t>id</w:t>
      </w:r>
      <w:r>
        <w:rPr>
          <w:lang w:eastAsia="ru-RU"/>
        </w:rPr>
        <w:t xml:space="preserve">, которое представляет собой  идентификатор конкретного банка. Из запроса извлекается параметр </w:t>
      </w:r>
      <w:r>
        <w:rPr>
          <w:lang w:val="en-US" w:eastAsia="ru-RU"/>
        </w:rPr>
        <w:t>id</w:t>
      </w:r>
      <w:r>
        <w:rPr>
          <w:lang w:eastAsia="ru-RU"/>
        </w:rPr>
        <w:t xml:space="preserve">, по значению которого производится отбор данных об отделениях и филиалах банка из таблицы </w:t>
      </w:r>
      <w:r>
        <w:rPr>
          <w:lang w:val="en-US" w:eastAsia="ru-RU"/>
        </w:rPr>
        <w:t>Branches</w:t>
      </w:r>
      <w:r>
        <w:rPr>
          <w:lang w:eastAsia="ru-RU"/>
        </w:rPr>
        <w:t xml:space="preserve"> базы данных. </w:t>
      </w:r>
      <w:r w:rsidR="00036F55">
        <w:rPr>
          <w:lang w:eastAsia="ru-RU"/>
        </w:rPr>
        <w:t>Отобранные данные объединяются в коллекцию и передаются в представление.</w:t>
      </w:r>
    </w:p>
    <w:p w:rsidR="00036F55" w:rsidRPr="00D8568A" w:rsidRDefault="0061063A" w:rsidP="003C6B24">
      <w:pPr>
        <w:rPr>
          <w:lang w:eastAsia="ru-RU"/>
        </w:rPr>
      </w:pPr>
      <w:r w:rsidRPr="0061063A">
        <w:rPr>
          <w:highlight w:val="yellow"/>
          <w:lang w:eastAsia="ru-RU"/>
        </w:rPr>
        <w:t>…</w:t>
      </w:r>
    </w:p>
    <w:p w:rsidR="00822B15" w:rsidRDefault="00822B15" w:rsidP="00822B15">
      <w:pPr>
        <w:pStyle w:val="1"/>
      </w:pPr>
      <w:bookmarkStart w:id="15" w:name="_Toc449442262"/>
      <w:r>
        <w:lastRenderedPageBreak/>
        <w:t>5 Тестирование разработанного программного продукта</w:t>
      </w:r>
      <w:bookmarkEnd w:id="15"/>
    </w:p>
    <w:p w:rsidR="00B338C8" w:rsidRDefault="00822B15" w:rsidP="00B338C8">
      <w:pPr>
        <w:pStyle w:val="2"/>
      </w:pPr>
      <w:bookmarkStart w:id="16" w:name="_Toc449442263"/>
      <w:r>
        <w:t xml:space="preserve">5.1 </w:t>
      </w:r>
      <w:r w:rsidR="00B338C8">
        <w:t>Выбор методов тестирования</w:t>
      </w:r>
      <w:bookmarkEnd w:id="16"/>
    </w:p>
    <w:p w:rsidR="00822B15" w:rsidRPr="004B18CA" w:rsidRDefault="00822B15" w:rsidP="00B338C8">
      <w:pPr>
        <w:rPr>
          <w:lang w:eastAsia="ru-RU"/>
        </w:rPr>
      </w:pPr>
      <w:r w:rsidRPr="004B18CA">
        <w:rPr>
          <w:lang w:eastAsia="ru-RU"/>
        </w:rPr>
        <w:t>Тест</w:t>
      </w:r>
      <w:r>
        <w:rPr>
          <w:lang w:eastAsia="ru-RU"/>
        </w:rPr>
        <w:t>и</w:t>
      </w:r>
      <w:r w:rsidRPr="004B18CA">
        <w:rPr>
          <w:lang w:eastAsia="ru-RU"/>
        </w:rPr>
        <w:t xml:space="preserve">рование </w:t>
      </w:r>
      <w:hyperlink r:id="rId29" w:tooltip="Программное обеспечение" w:history="1">
        <w:r w:rsidRPr="004B18CA">
          <w:rPr>
            <w:lang w:eastAsia="ru-RU"/>
          </w:rPr>
          <w:t>прогр</w:t>
        </w:r>
        <w:r>
          <w:rPr>
            <w:lang w:eastAsia="ru-RU"/>
          </w:rPr>
          <w:t>а</w:t>
        </w:r>
        <w:r w:rsidRPr="004B18CA">
          <w:rPr>
            <w:lang w:eastAsia="ru-RU"/>
          </w:rPr>
          <w:t>ммного обесп</w:t>
        </w:r>
        <w:r>
          <w:rPr>
            <w:lang w:eastAsia="ru-RU"/>
          </w:rPr>
          <w:t>е</w:t>
        </w:r>
        <w:r w:rsidRPr="004B18CA">
          <w:rPr>
            <w:lang w:eastAsia="ru-RU"/>
          </w:rPr>
          <w:t>ч</w:t>
        </w:r>
        <w:r>
          <w:rPr>
            <w:lang w:eastAsia="ru-RU"/>
          </w:rPr>
          <w:t>е</w:t>
        </w:r>
        <w:r w:rsidRPr="004B18CA">
          <w:rPr>
            <w:lang w:eastAsia="ru-RU"/>
          </w:rPr>
          <w:t>ния</w:t>
        </w:r>
      </w:hyperlink>
      <w:r w:rsidR="00B338C8">
        <w:rPr>
          <w:lang w:eastAsia="ru-RU"/>
        </w:rPr>
        <w:t xml:space="preserve"> –</w:t>
      </w:r>
      <w:r>
        <w:rPr>
          <w:lang w:eastAsia="ru-RU"/>
        </w:rPr>
        <w:t xml:space="preserve"> </w:t>
      </w:r>
      <w:r w:rsidR="00B338C8">
        <w:rPr>
          <w:lang w:eastAsia="ru-RU"/>
        </w:rPr>
        <w:t xml:space="preserve">это </w:t>
      </w:r>
      <w:r w:rsidRPr="004B18CA">
        <w:rPr>
          <w:lang w:eastAsia="ru-RU"/>
        </w:rPr>
        <w:t>процесс исследования, испытания программного продукта, имеющий две различные цели:</w:t>
      </w:r>
    </w:p>
    <w:p w:rsidR="00822B15" w:rsidRPr="00AD233C" w:rsidRDefault="00822B15" w:rsidP="00B338C8">
      <w:pPr>
        <w:pStyle w:val="a6"/>
        <w:numPr>
          <w:ilvl w:val="0"/>
          <w:numId w:val="24"/>
        </w:numPr>
        <w:tabs>
          <w:tab w:val="left" w:pos="992"/>
        </w:tabs>
        <w:ind w:left="0" w:firstLine="709"/>
        <w:rPr>
          <w:lang w:eastAsia="ru-RU"/>
        </w:rPr>
      </w:pPr>
      <w:r w:rsidRPr="00AD233C">
        <w:rPr>
          <w:lang w:eastAsia="ru-RU"/>
        </w:rPr>
        <w:t>продемонстрировать разработчикам и заказчикам, что программа соответствует требованиям;</w:t>
      </w:r>
    </w:p>
    <w:p w:rsidR="00822B15" w:rsidRPr="00410945" w:rsidRDefault="00822B15" w:rsidP="00B338C8">
      <w:pPr>
        <w:pStyle w:val="a6"/>
        <w:numPr>
          <w:ilvl w:val="0"/>
          <w:numId w:val="24"/>
        </w:numPr>
        <w:tabs>
          <w:tab w:val="left" w:pos="992"/>
        </w:tabs>
        <w:ind w:left="0" w:firstLine="709"/>
        <w:rPr>
          <w:lang w:eastAsia="ru-RU"/>
        </w:rPr>
      </w:pPr>
      <w:r w:rsidRPr="00AD233C">
        <w:rPr>
          <w:lang w:eastAsia="ru-RU"/>
        </w:rPr>
        <w:t>выявить ситуации, в которых поведение программы является неправильным, нежелательным или не соответствующим спецификации.</w:t>
      </w:r>
    </w:p>
    <w:p w:rsidR="00822B15" w:rsidRPr="00931ECB" w:rsidRDefault="00822B15" w:rsidP="00B338C8">
      <w:pPr>
        <w:rPr>
          <w:lang w:eastAsia="ru-RU"/>
        </w:rPr>
      </w:pPr>
      <w:r w:rsidRPr="00410945">
        <w:rPr>
          <w:lang w:eastAsia="ru-RU"/>
        </w:rPr>
        <w:t>Сущностью тестирования являются проверочные действия, которые демонстрируют выполнение всех представленных требований к программному обеспечению. При тестировании также надо удостовериться, что все представленные для исправления дефекты могут быть исправлены, и исправления, в свою очередь, не станут основой новых ошибок.</w:t>
      </w:r>
    </w:p>
    <w:p w:rsidR="00822B15" w:rsidRDefault="00822B15" w:rsidP="00B338C8">
      <w:pPr>
        <w:rPr>
          <w:lang w:eastAsia="ru-RU"/>
        </w:rPr>
      </w:pPr>
      <w:r>
        <w:rPr>
          <w:lang w:eastAsia="ru-RU"/>
        </w:rPr>
        <w:t xml:space="preserve">Существует несколько типов тестирования: </w:t>
      </w:r>
    </w:p>
    <w:p w:rsidR="00822B15" w:rsidRDefault="00822B15" w:rsidP="00B338C8">
      <w:pPr>
        <w:pStyle w:val="a6"/>
        <w:numPr>
          <w:ilvl w:val="0"/>
          <w:numId w:val="24"/>
        </w:numPr>
        <w:tabs>
          <w:tab w:val="left" w:pos="992"/>
        </w:tabs>
        <w:ind w:left="0" w:firstLine="709"/>
        <w:rPr>
          <w:lang w:eastAsia="ru-RU"/>
        </w:rPr>
      </w:pPr>
      <w:r w:rsidRPr="00710B5D">
        <w:rPr>
          <w:lang w:eastAsia="ru-RU"/>
        </w:rPr>
        <w:t>модульн</w:t>
      </w:r>
      <w:r>
        <w:rPr>
          <w:lang w:eastAsia="ru-RU"/>
        </w:rPr>
        <w:t>ое</w:t>
      </w:r>
      <w:r w:rsidRPr="00710B5D">
        <w:rPr>
          <w:lang w:eastAsia="ru-RU"/>
        </w:rPr>
        <w:t xml:space="preserve"> тестировани</w:t>
      </w:r>
      <w:r>
        <w:rPr>
          <w:lang w:eastAsia="ru-RU"/>
        </w:rPr>
        <w:t>е</w:t>
      </w:r>
      <w:r w:rsidRPr="00710B5D">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интеграционно</w:t>
      </w:r>
      <w:r>
        <w:rPr>
          <w:lang w:eastAsia="ru-RU"/>
        </w:rPr>
        <w:t>е</w:t>
      </w:r>
      <w:r w:rsidRPr="003F630B">
        <w:rPr>
          <w:lang w:eastAsia="ru-RU"/>
        </w:rPr>
        <w:t xml:space="preserve"> тестировани</w:t>
      </w:r>
      <w:r>
        <w:rPr>
          <w:lang w:eastAsia="ru-RU"/>
        </w:rPr>
        <w:t>е</w:t>
      </w:r>
      <w:r w:rsidRPr="003F630B">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системно</w:t>
      </w:r>
      <w:r>
        <w:rPr>
          <w:lang w:eastAsia="ru-RU"/>
        </w:rPr>
        <w:t>е</w:t>
      </w:r>
      <w:r w:rsidRPr="003F630B">
        <w:rPr>
          <w:lang w:eastAsia="ru-RU"/>
        </w:rPr>
        <w:t xml:space="preserve"> тестировани</w:t>
      </w:r>
      <w:r>
        <w:rPr>
          <w:lang w:eastAsia="ru-RU"/>
        </w:rPr>
        <w:t>е</w:t>
      </w:r>
      <w:r w:rsidRPr="003F630B">
        <w:rPr>
          <w:lang w:eastAsia="ru-RU"/>
        </w:rPr>
        <w:t>;</w:t>
      </w:r>
    </w:p>
    <w:p w:rsidR="00822B15" w:rsidRDefault="00822B15" w:rsidP="00B338C8">
      <w:pPr>
        <w:pStyle w:val="a6"/>
        <w:numPr>
          <w:ilvl w:val="0"/>
          <w:numId w:val="24"/>
        </w:numPr>
        <w:tabs>
          <w:tab w:val="left" w:pos="992"/>
        </w:tabs>
        <w:ind w:left="0" w:firstLine="709"/>
        <w:rPr>
          <w:lang w:eastAsia="ru-RU"/>
        </w:rPr>
      </w:pPr>
      <w:r>
        <w:rPr>
          <w:lang w:eastAsia="ru-RU"/>
        </w:rPr>
        <w:t>р</w:t>
      </w:r>
      <w:r w:rsidRPr="003F630B">
        <w:rPr>
          <w:lang w:eastAsia="ru-RU"/>
        </w:rPr>
        <w:t>егрессионное тестирование</w:t>
      </w:r>
      <w:r>
        <w:rPr>
          <w:lang w:eastAsia="ru-RU"/>
        </w:rPr>
        <w:t>;</w:t>
      </w:r>
    </w:p>
    <w:p w:rsidR="00822B15" w:rsidRPr="00710B5D" w:rsidRDefault="00822B15" w:rsidP="00B338C8">
      <w:pPr>
        <w:pStyle w:val="a6"/>
        <w:numPr>
          <w:ilvl w:val="0"/>
          <w:numId w:val="24"/>
        </w:numPr>
        <w:tabs>
          <w:tab w:val="left" w:pos="992"/>
        </w:tabs>
        <w:ind w:left="0" w:firstLine="709"/>
        <w:rPr>
          <w:lang w:eastAsia="ru-RU"/>
        </w:rPr>
      </w:pPr>
      <w:r>
        <w:rPr>
          <w:lang w:eastAsia="ru-RU"/>
        </w:rPr>
        <w:t>т</w:t>
      </w:r>
      <w:r w:rsidRPr="003F630B">
        <w:rPr>
          <w:lang w:eastAsia="ru-RU"/>
        </w:rPr>
        <w:t>естирование производительности и нагрузочные тесты</w:t>
      </w:r>
      <w:r>
        <w:rPr>
          <w:lang w:eastAsia="ru-RU"/>
        </w:rPr>
        <w:t>.</w:t>
      </w:r>
    </w:p>
    <w:p w:rsidR="00822B15" w:rsidRDefault="00822B15" w:rsidP="00B338C8">
      <w:pPr>
        <w:rPr>
          <w:lang w:eastAsia="ru-RU"/>
        </w:rPr>
      </w:pPr>
      <w:r w:rsidRPr="00477A3D">
        <w:rPr>
          <w:lang w:eastAsia="ru-RU"/>
        </w:rPr>
        <w:t xml:space="preserve">В случае </w:t>
      </w:r>
      <w:r w:rsidRPr="00B338C8">
        <w:rPr>
          <w:lang w:eastAsia="ru-RU"/>
        </w:rPr>
        <w:t>модульного тестирования</w:t>
      </w:r>
      <w:r w:rsidRPr="00477A3D">
        <w:rPr>
          <w:lang w:eastAsia="ru-RU"/>
        </w:rPr>
        <w:t xml:space="preserve"> тестируют конкретные программные модули </w:t>
      </w:r>
      <w:r>
        <w:rPr>
          <w:lang w:eastAsia="ru-RU"/>
        </w:rPr>
        <w:t xml:space="preserve">- </w:t>
      </w:r>
      <w:r w:rsidRPr="00477A3D">
        <w:rPr>
          <w:lang w:eastAsia="ru-RU"/>
        </w:rPr>
        <w:t>одну подсистему из всей системы. Тестирование проводит в общем случае разработчик, занимающийся реализацией модуля. Целью тестирования модуля является все же нахождение ошибок, а не установление соответ</w:t>
      </w:r>
      <w:r w:rsidR="00503634">
        <w:rPr>
          <w:lang w:eastAsia="ru-RU"/>
        </w:rPr>
        <w:t>ствия требованиям пользователя.</w:t>
      </w:r>
      <w:bookmarkStart w:id="17" w:name="_GoBack"/>
      <w:bookmarkEnd w:id="17"/>
    </w:p>
    <w:p w:rsidR="00822B15" w:rsidRPr="00477A3D" w:rsidRDefault="00822B15" w:rsidP="00B338C8">
      <w:pPr>
        <w:rPr>
          <w:lang w:eastAsia="ru-RU"/>
        </w:rPr>
      </w:pPr>
      <w:r w:rsidRPr="00477A3D">
        <w:rPr>
          <w:lang w:eastAsia="ru-RU"/>
        </w:rPr>
        <w:t xml:space="preserve">В случае </w:t>
      </w:r>
      <w:r w:rsidRPr="00B338C8">
        <w:rPr>
          <w:lang w:eastAsia="ru-RU"/>
        </w:rPr>
        <w:t>интеграционного тестирования</w:t>
      </w:r>
      <w:r w:rsidRPr="00477A3D">
        <w:rPr>
          <w:lang w:eastAsia="ru-RU"/>
        </w:rPr>
        <w:t xml:space="preserve"> тестируют совместную работу между модулями - проверяют, работают ли объединенные друг с другом модули, и не генерируют ли самостоятельно работающие без ошибок модули совместные ошибки.</w:t>
      </w:r>
    </w:p>
    <w:p w:rsidR="00822B15" w:rsidRPr="00477A3D" w:rsidRDefault="00822B15" w:rsidP="00B338C8">
      <w:pPr>
        <w:rPr>
          <w:lang w:eastAsia="ru-RU"/>
        </w:rPr>
      </w:pPr>
      <w:r w:rsidRPr="00477A3D">
        <w:rPr>
          <w:lang w:eastAsia="ru-RU"/>
        </w:rPr>
        <w:t xml:space="preserve">В случае </w:t>
      </w:r>
      <w:r w:rsidRPr="00B338C8">
        <w:rPr>
          <w:lang w:eastAsia="ru-RU"/>
        </w:rPr>
        <w:t>системного тестирования</w:t>
      </w:r>
      <w:r w:rsidRPr="00477A3D">
        <w:rPr>
          <w:lang w:eastAsia="ru-RU"/>
        </w:rPr>
        <w:t xml:space="preserve"> тестируют работу системы как единое целое. При тестировании системы методом «черного ящика» рассматривают части системы, непосредственно доступные пользователю (пользовательский интерфейс), без углубления в код. Этот тип тестирования также называют функциональным тестированием.</w:t>
      </w:r>
    </w:p>
    <w:p w:rsidR="00822B15" w:rsidRPr="00477A3D" w:rsidRDefault="00822B15" w:rsidP="00B338C8">
      <w:pPr>
        <w:rPr>
          <w:lang w:eastAsia="ru-RU"/>
        </w:rPr>
      </w:pPr>
      <w:r w:rsidRPr="00B338C8">
        <w:rPr>
          <w:lang w:eastAsia="ru-RU"/>
        </w:rPr>
        <w:lastRenderedPageBreak/>
        <w:t>Регрессионное тестирование</w:t>
      </w:r>
      <w:r w:rsidRPr="00477A3D">
        <w:rPr>
          <w:lang w:eastAsia="ru-RU"/>
        </w:rPr>
        <w:t xml:space="preserve"> </w:t>
      </w:r>
      <w:r w:rsidR="00503634">
        <w:rPr>
          <w:lang w:eastAsia="ru-RU"/>
        </w:rPr>
        <w:t>–</w:t>
      </w:r>
      <w:r w:rsidRPr="00477A3D">
        <w:rPr>
          <w:lang w:eastAsia="ru-RU"/>
        </w:rPr>
        <w:t xml:space="preserve"> это тестирование любых типов программного обеспечения, которое используют после введенных изменений кода.</w:t>
      </w:r>
    </w:p>
    <w:p w:rsidR="00822B15" w:rsidRPr="00477A3D" w:rsidRDefault="00822B15" w:rsidP="00B338C8">
      <w:pPr>
        <w:rPr>
          <w:lang w:eastAsia="ru-RU"/>
        </w:rPr>
      </w:pPr>
      <w:r w:rsidRPr="00B338C8">
        <w:rPr>
          <w:lang w:eastAsia="ru-RU"/>
        </w:rPr>
        <w:t>Тестирование производительности и нагрузочные тесты</w:t>
      </w:r>
      <w:r w:rsidRPr="00477A3D">
        <w:rPr>
          <w:lang w:eastAsia="ru-RU"/>
        </w:rPr>
        <w:t xml:space="preserve"> предназначены для проверки соответствия данной системы техническим требованиям. Цель тестов производительности - распознать критические места, где может возникнуть перегрузка и потратить время на оптимизацию этих мест.</w:t>
      </w:r>
    </w:p>
    <w:p w:rsidR="00822B15" w:rsidRDefault="00822B15" w:rsidP="00822B15">
      <w:pPr>
        <w:rPr>
          <w:lang w:eastAsia="ru-RU"/>
        </w:rPr>
      </w:pPr>
      <w:r>
        <w:rPr>
          <w:lang w:eastAsia="ru-RU"/>
        </w:rPr>
        <w:t xml:space="preserve">Для данного программного продукта выбран системный тип тестирования методом «черного ящика». Проведем «Smoke» тест, который </w:t>
      </w:r>
      <w:r w:rsidRPr="00DC374B">
        <w:rPr>
          <w:lang w:eastAsia="ru-RU"/>
        </w:rPr>
        <w:t>содержит набор тестов на выявление явных ошибок. Цель такого тестирования проверить, что после сборки программного продукта нет явных грубых ошибок.</w:t>
      </w:r>
    </w:p>
    <w:p w:rsidR="00822B15" w:rsidRDefault="00822B15" w:rsidP="00822B15">
      <w:pPr>
        <w:rPr>
          <w:lang w:eastAsia="ru-RU"/>
        </w:rPr>
      </w:pPr>
      <w:r w:rsidRPr="00DC374B">
        <w:rPr>
          <w:lang w:eastAsia="ru-RU"/>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w:t>
      </w:r>
      <w:r>
        <w:rPr>
          <w:lang w:eastAsia="ru-RU"/>
        </w:rPr>
        <w:t xml:space="preserve"> </w:t>
      </w:r>
      <w:r w:rsidRPr="00DC374B">
        <w:rPr>
          <w:lang w:eastAsia="ru-RU"/>
        </w:rPr>
        <w:t>находимых критических и блокирующих дефектов.</w:t>
      </w:r>
    </w:p>
    <w:p w:rsidR="00822B15" w:rsidRDefault="00822B15" w:rsidP="00647242">
      <w:pPr>
        <w:pStyle w:val="2"/>
        <w:spacing w:before="360"/>
      </w:pPr>
      <w:bookmarkStart w:id="18" w:name="_Toc449442264"/>
      <w:r>
        <w:t xml:space="preserve">5.2 </w:t>
      </w:r>
      <w:r w:rsidR="00B338C8">
        <w:t>Разработанные тесты</w:t>
      </w:r>
      <w:bookmarkEnd w:id="18"/>
    </w:p>
    <w:p w:rsidR="00B8414B" w:rsidRPr="00B8414B" w:rsidRDefault="00B8414B" w:rsidP="00B8414B">
      <w:pPr>
        <w:rPr>
          <w:lang w:eastAsia="ru-RU"/>
        </w:rPr>
      </w:pPr>
      <w:r>
        <w:rPr>
          <w:lang w:eastAsia="ru-RU"/>
        </w:rPr>
        <w:t>Н</w:t>
      </w:r>
      <w:r w:rsidRPr="00DC374B">
        <w:rPr>
          <w:lang w:eastAsia="ru-RU"/>
        </w:rPr>
        <w:t>абор</w:t>
      </w:r>
      <w:r>
        <w:rPr>
          <w:lang w:eastAsia="ru-RU"/>
        </w:rPr>
        <w:t xml:space="preserve"> «Smoke» </w:t>
      </w:r>
      <w:r w:rsidRPr="00DC374B">
        <w:rPr>
          <w:lang w:eastAsia="ru-RU"/>
        </w:rPr>
        <w:t>тестов</w:t>
      </w:r>
      <w:r>
        <w:rPr>
          <w:lang w:eastAsia="ru-RU"/>
        </w:rPr>
        <w:t>,</w:t>
      </w:r>
      <w:r w:rsidRPr="00DC374B">
        <w:rPr>
          <w:lang w:eastAsia="ru-RU"/>
        </w:rPr>
        <w:t xml:space="preserve"> </w:t>
      </w:r>
      <w:r w:rsidRPr="00B8414B">
        <w:rPr>
          <w:lang w:eastAsia="ru-RU"/>
        </w:rPr>
        <w:t>разработан для того чтобы проверить работу основных функций программы, основанных на разработанной ранее спецификации требований.</w:t>
      </w:r>
    </w:p>
    <w:p w:rsidR="00B8414B" w:rsidRPr="00B8414B" w:rsidRDefault="00B8414B" w:rsidP="00B8414B">
      <w:pPr>
        <w:rPr>
          <w:lang w:eastAsia="ru-RU"/>
        </w:rPr>
      </w:pPr>
      <w:r w:rsidRPr="00B8414B">
        <w:rPr>
          <w:lang w:eastAsia="ru-RU"/>
        </w:rPr>
        <w:t>Результаты тестирования разработанного программного средства представлены в таблице 4.</w:t>
      </w:r>
    </w:p>
    <w:p w:rsidR="00D5125C" w:rsidRDefault="00454C94" w:rsidP="00454C94">
      <w:pPr>
        <w:ind w:firstLine="0"/>
        <w:rPr>
          <w:lang w:eastAsia="ru-RU"/>
        </w:rPr>
      </w:pPr>
      <w:r>
        <w:rPr>
          <w:lang w:eastAsia="ru-RU"/>
        </w:rPr>
        <w:t>Таблица 4 – Тестовый сценарий с набором «</w:t>
      </w:r>
      <w:r>
        <w:rPr>
          <w:lang w:val="en-US" w:eastAsia="ru-RU"/>
        </w:rPr>
        <w:t>Smoke</w:t>
      </w:r>
      <w:r>
        <w:rPr>
          <w:lang w:eastAsia="ru-RU"/>
        </w:rPr>
        <w:t>»</w:t>
      </w:r>
      <w:r w:rsidRPr="00454C94">
        <w:rPr>
          <w:lang w:eastAsia="ru-RU"/>
        </w:rPr>
        <w:t xml:space="preserve"> </w:t>
      </w:r>
      <w:r>
        <w:rPr>
          <w:lang w:eastAsia="ru-RU"/>
        </w:rPr>
        <w:t>тестов</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rPr>
          <w:cantSplit/>
          <w:trHeight w:val="1937"/>
        </w:trPr>
        <w:tc>
          <w:tcPr>
            <w:tcW w:w="959"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Идентификатор</w:t>
            </w:r>
          </w:p>
        </w:tc>
        <w:tc>
          <w:tcPr>
            <w:tcW w:w="2124"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Модуль /</w:t>
            </w:r>
            <w:r>
              <w:rPr>
                <w:sz w:val="24"/>
                <w:szCs w:val="24"/>
                <w:lang w:eastAsia="ru-RU"/>
              </w:rPr>
              <w:br/>
            </w:r>
            <w:r w:rsidRPr="00454C94">
              <w:rPr>
                <w:sz w:val="24"/>
                <w:szCs w:val="24"/>
                <w:lang w:eastAsia="ru-RU"/>
              </w:rPr>
              <w:t>подмодуль</w:t>
            </w:r>
          </w:p>
        </w:tc>
        <w:tc>
          <w:tcPr>
            <w:tcW w:w="2690"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Описание</w:t>
            </w:r>
            <w:r>
              <w:rPr>
                <w:sz w:val="24"/>
                <w:szCs w:val="24"/>
                <w:lang w:eastAsia="ru-RU"/>
              </w:rPr>
              <w:br/>
            </w:r>
            <w:r w:rsidRPr="00454C94">
              <w:rPr>
                <w:sz w:val="24"/>
                <w:szCs w:val="24"/>
                <w:lang w:eastAsia="ru-RU"/>
              </w:rPr>
              <w:t>теста</w:t>
            </w:r>
          </w:p>
        </w:tc>
        <w:tc>
          <w:tcPr>
            <w:tcW w:w="2692"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Ожидаемый</w:t>
            </w:r>
            <w:r>
              <w:rPr>
                <w:sz w:val="24"/>
                <w:szCs w:val="24"/>
                <w:lang w:eastAsia="ru-RU"/>
              </w:rPr>
              <w:br/>
            </w:r>
            <w:r w:rsidRPr="00454C94">
              <w:rPr>
                <w:sz w:val="24"/>
                <w:szCs w:val="24"/>
                <w:lang w:eastAsia="ru-RU"/>
              </w:rPr>
              <w:t>результат</w:t>
            </w:r>
          </w:p>
        </w:tc>
        <w:tc>
          <w:tcPr>
            <w:tcW w:w="1389"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Статус</w:t>
            </w:r>
          </w:p>
        </w:tc>
      </w:tr>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w:t>
            </w:r>
            <w:r w:rsidRPr="00D469D2">
              <w:rPr>
                <w:sz w:val="24"/>
                <w:szCs w:val="24"/>
                <w:lang w:eastAsia="ru-RU"/>
              </w:rPr>
              <w:t>_01</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«Банки»</w:t>
            </w:r>
          </w:p>
          <w:p w:rsidR="008471A6" w:rsidRPr="00346E64" w:rsidRDefault="008471A6" w:rsidP="00641064">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346E64" w:rsidRDefault="008471A6" w:rsidP="00641064">
            <w:pPr>
              <w:spacing w:line="240" w:lineRule="auto"/>
              <w:ind w:firstLine="0"/>
              <w:rPr>
                <w:sz w:val="24"/>
                <w:szCs w:val="24"/>
                <w:lang w:eastAsia="ru-RU"/>
              </w:rPr>
            </w:pPr>
            <w:r>
              <w:rPr>
                <w:sz w:val="24"/>
                <w:szCs w:val="24"/>
                <w:lang w:val="en-US" w:eastAsia="ru-RU"/>
              </w:rPr>
              <w:t>BA_0</w:t>
            </w:r>
            <w:r>
              <w:rPr>
                <w:sz w:val="24"/>
                <w:szCs w:val="24"/>
                <w:lang w:eastAsia="ru-RU"/>
              </w:rPr>
              <w:t>2</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«Вклады»</w:t>
            </w:r>
          </w:p>
          <w:p w:rsidR="008471A6" w:rsidRPr="00454C94"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471A6" w:rsidRDefault="008471A6" w:rsidP="00454C94">
      <w:pPr>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3</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Кредиты</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«Кредиты».</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4</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«Курсы валют»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5</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О проекте</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«О проекте»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«О проекте».</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454C9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6</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Банки/Отделения и филиалы</w:t>
            </w:r>
          </w:p>
        </w:tc>
        <w:tc>
          <w:tcPr>
            <w:tcW w:w="2690" w:type="dxa"/>
          </w:tcPr>
          <w:p w:rsidR="008471A6" w:rsidRPr="000B25DF" w:rsidRDefault="008471A6" w:rsidP="008471A6">
            <w:pPr>
              <w:spacing w:line="240" w:lineRule="auto"/>
              <w:ind w:firstLine="0"/>
              <w:jc w:val="left"/>
              <w:rPr>
                <w:b/>
                <w:sz w:val="24"/>
                <w:szCs w:val="24"/>
                <w:lang w:eastAsia="ru-RU"/>
              </w:rPr>
            </w:pPr>
            <w:r w:rsidRPr="000B25DF">
              <w:rPr>
                <w:b/>
                <w:sz w:val="24"/>
                <w:szCs w:val="24"/>
                <w:lang w:eastAsia="ru-RU"/>
              </w:rPr>
              <w:t>Просмотр информации об отделениях и филиа</w:t>
            </w:r>
            <w:r>
              <w:rPr>
                <w:b/>
                <w:sz w:val="24"/>
                <w:szCs w:val="24"/>
                <w:lang w:eastAsia="ru-RU"/>
              </w:rPr>
              <w:t>лах</w:t>
            </w:r>
            <w:r w:rsidRPr="000B25DF">
              <w:rPr>
                <w:b/>
                <w:sz w:val="24"/>
                <w:szCs w:val="24"/>
                <w:lang w:eastAsia="ru-RU"/>
              </w:rPr>
              <w:t xml:space="preserve"> </w:t>
            </w:r>
            <w:r>
              <w:rPr>
                <w:b/>
                <w:sz w:val="24"/>
                <w:szCs w:val="24"/>
                <w:lang w:eastAsia="ru-RU"/>
              </w:rPr>
              <w:t>«Альфа-</w:t>
            </w:r>
            <w:r w:rsidRPr="000B25DF">
              <w:rPr>
                <w:b/>
                <w:sz w:val="24"/>
                <w:szCs w:val="24"/>
                <w:lang w:eastAsia="ru-RU"/>
              </w:rPr>
              <w:t>банка</w:t>
            </w:r>
            <w:r>
              <w:rPr>
                <w:b/>
                <w:sz w:val="24"/>
                <w:szCs w:val="24"/>
                <w:lang w:eastAsia="ru-RU"/>
              </w:rPr>
              <w:t>»</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454C94" w:rsidRDefault="008471A6" w:rsidP="008471A6">
            <w:pPr>
              <w:spacing w:line="240" w:lineRule="auto"/>
              <w:ind w:firstLine="0"/>
              <w:jc w:val="left"/>
              <w:rPr>
                <w:sz w:val="24"/>
                <w:szCs w:val="24"/>
                <w:lang w:eastAsia="ru-RU"/>
              </w:rPr>
            </w:pPr>
            <w:r>
              <w:rPr>
                <w:sz w:val="24"/>
                <w:szCs w:val="24"/>
                <w:lang w:eastAsia="ru-RU"/>
              </w:rPr>
              <w:t>2. Кликнуть на ссылку «Подробнее» в столбце «Описание».</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Pr="00454C94"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«Отделения и филиалы банка».</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7141CF"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7</w:t>
            </w:r>
          </w:p>
        </w:tc>
        <w:tc>
          <w:tcPr>
            <w:tcW w:w="2124" w:type="dxa"/>
          </w:tcPr>
          <w:p w:rsidR="008471A6" w:rsidRDefault="008471A6" w:rsidP="008471A6">
            <w:pPr>
              <w:spacing w:line="240" w:lineRule="auto"/>
              <w:ind w:firstLine="0"/>
              <w:rPr>
                <w:sz w:val="24"/>
                <w:szCs w:val="24"/>
                <w:lang w:eastAsia="ru-RU"/>
              </w:rPr>
            </w:pPr>
            <w:r>
              <w:rPr>
                <w:sz w:val="24"/>
                <w:szCs w:val="24"/>
                <w:lang w:eastAsia="ru-RU"/>
              </w:rPr>
              <w:t>Банки</w:t>
            </w:r>
          </w:p>
        </w:tc>
        <w:tc>
          <w:tcPr>
            <w:tcW w:w="2690" w:type="dxa"/>
          </w:tcPr>
          <w:p w:rsidR="008471A6" w:rsidRPr="000B25DF" w:rsidRDefault="008471A6" w:rsidP="008471A6">
            <w:pPr>
              <w:spacing w:line="240" w:lineRule="auto"/>
              <w:ind w:firstLine="0"/>
              <w:jc w:val="left"/>
              <w:rPr>
                <w:b/>
                <w:sz w:val="24"/>
                <w:szCs w:val="24"/>
                <w:lang w:eastAsia="ru-RU"/>
              </w:rPr>
            </w:pPr>
            <w:r>
              <w:rPr>
                <w:b/>
                <w:sz w:val="24"/>
                <w:szCs w:val="24"/>
                <w:lang w:eastAsia="ru-RU"/>
              </w:rPr>
              <w:t>Переход на официальную страницу «Альфа-банка» в сети Интернет</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0B25DF" w:rsidRDefault="008471A6" w:rsidP="008471A6">
            <w:pPr>
              <w:spacing w:line="240" w:lineRule="auto"/>
              <w:ind w:firstLine="0"/>
              <w:jc w:val="left"/>
              <w:rPr>
                <w:b/>
                <w:sz w:val="24"/>
                <w:szCs w:val="24"/>
                <w:lang w:eastAsia="ru-RU"/>
              </w:rPr>
            </w:pPr>
            <w:r>
              <w:rPr>
                <w:sz w:val="24"/>
                <w:szCs w:val="24"/>
                <w:lang w:eastAsia="ru-RU"/>
              </w:rPr>
              <w:t xml:space="preserve">2. Кликнуть на ссылку </w:t>
            </w:r>
            <w:r>
              <w:rPr>
                <w:sz w:val="24"/>
                <w:szCs w:val="24"/>
                <w:lang w:val="en-US" w:eastAsia="ru-RU"/>
              </w:rPr>
              <w:t>www</w:t>
            </w:r>
            <w:r w:rsidRPr="000B25DF">
              <w:rPr>
                <w:sz w:val="24"/>
                <w:szCs w:val="24"/>
                <w:lang w:eastAsia="ru-RU"/>
              </w:rPr>
              <w:t>.</w:t>
            </w:r>
            <w:r>
              <w:rPr>
                <w:sz w:val="24"/>
                <w:szCs w:val="24"/>
                <w:lang w:val="en-US" w:eastAsia="ru-RU"/>
              </w:rPr>
              <w:t>alfabank</w:t>
            </w:r>
            <w:r w:rsidRPr="000B25DF">
              <w:rPr>
                <w:sz w:val="24"/>
                <w:szCs w:val="24"/>
                <w:lang w:eastAsia="ru-RU"/>
              </w:rPr>
              <w:t>.</w:t>
            </w:r>
            <w:r>
              <w:rPr>
                <w:sz w:val="24"/>
                <w:szCs w:val="24"/>
                <w:lang w:val="en-US" w:eastAsia="ru-RU"/>
              </w:rPr>
              <w:t>by</w:t>
            </w:r>
            <w:r>
              <w:rPr>
                <w:sz w:val="24"/>
                <w:szCs w:val="24"/>
                <w:lang w:eastAsia="ru-RU"/>
              </w:rPr>
              <w:t xml:space="preserve"> в столбце «Вэб-страница».</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«Альфа-банк».</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rPr>
          <w:cantSplit/>
        </w:trPr>
        <w:tc>
          <w:tcPr>
            <w:tcW w:w="959" w:type="dxa"/>
          </w:tcPr>
          <w:p w:rsidR="008471A6" w:rsidRPr="007141CF" w:rsidRDefault="008471A6" w:rsidP="00641064">
            <w:pPr>
              <w:spacing w:line="240" w:lineRule="auto"/>
              <w:ind w:firstLine="0"/>
              <w:rPr>
                <w:sz w:val="24"/>
                <w:szCs w:val="24"/>
                <w:lang w:eastAsia="ru-RU"/>
              </w:rPr>
            </w:pPr>
            <w:r>
              <w:rPr>
                <w:sz w:val="24"/>
                <w:szCs w:val="24"/>
                <w:lang w:val="en-US" w:eastAsia="ru-RU"/>
              </w:rPr>
              <w:t>BA_0</w:t>
            </w:r>
            <w:r>
              <w:rPr>
                <w:sz w:val="24"/>
                <w:szCs w:val="24"/>
                <w:lang w:eastAsia="ru-RU"/>
              </w:rPr>
              <w:t>8</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Выбрать валюту вклада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вклада кликнуть по полю «Валюта вклада».</w:t>
            </w:r>
          </w:p>
          <w:p w:rsidR="008471A6" w:rsidRPr="007141CF" w:rsidRDefault="008471A6" w:rsidP="00641064">
            <w:pPr>
              <w:spacing w:line="240" w:lineRule="auto"/>
              <w:ind w:firstLine="0"/>
              <w:jc w:val="left"/>
              <w:rPr>
                <w:sz w:val="24"/>
                <w:szCs w:val="24"/>
                <w:lang w:eastAsia="ru-RU"/>
              </w:rPr>
            </w:pPr>
            <w:r>
              <w:rPr>
                <w:sz w:val="24"/>
                <w:szCs w:val="24"/>
                <w:lang w:eastAsia="ru-RU"/>
              </w:rPr>
              <w:t>3. В раскрывающемся списке выбрать «Евро».</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Поле «Валюта вклада» приняло вид раскрытого списка.</w:t>
            </w:r>
          </w:p>
          <w:p w:rsidR="008471A6" w:rsidRDefault="008471A6" w:rsidP="00641064">
            <w:pPr>
              <w:spacing w:line="240" w:lineRule="auto"/>
              <w:ind w:firstLine="0"/>
              <w:jc w:val="left"/>
              <w:rPr>
                <w:sz w:val="24"/>
                <w:szCs w:val="24"/>
                <w:lang w:eastAsia="ru-RU"/>
              </w:rPr>
            </w:pPr>
            <w:r>
              <w:rPr>
                <w:sz w:val="24"/>
                <w:szCs w:val="24"/>
                <w:lang w:eastAsia="ru-RU"/>
              </w:rPr>
              <w:t>3. В поле «Валюта вклада» надпись «Евро».</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7141CF" w:rsidRDefault="008471A6" w:rsidP="00641064">
            <w:pPr>
              <w:spacing w:line="240" w:lineRule="auto"/>
              <w:ind w:firstLine="0"/>
              <w:rPr>
                <w:sz w:val="24"/>
                <w:szCs w:val="24"/>
                <w:lang w:eastAsia="ru-RU"/>
              </w:rPr>
            </w:pPr>
            <w:r>
              <w:rPr>
                <w:sz w:val="24"/>
                <w:szCs w:val="24"/>
                <w:lang w:val="en-US" w:eastAsia="ru-RU"/>
              </w:rPr>
              <w:t>BA_0</w:t>
            </w:r>
            <w:r>
              <w:rPr>
                <w:sz w:val="24"/>
                <w:szCs w:val="24"/>
                <w:lang w:eastAsia="ru-RU"/>
              </w:rPr>
              <w:t>9</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сумму вклада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Pr="007141CF" w:rsidRDefault="008471A6" w:rsidP="00641064">
            <w:pPr>
              <w:spacing w:line="240" w:lineRule="auto"/>
              <w:ind w:firstLine="0"/>
              <w:jc w:val="left"/>
              <w:rPr>
                <w:sz w:val="24"/>
                <w:szCs w:val="24"/>
                <w:lang w:eastAsia="ru-RU"/>
              </w:rPr>
            </w:pPr>
            <w:r>
              <w:rPr>
                <w:sz w:val="24"/>
                <w:szCs w:val="24"/>
                <w:lang w:eastAsia="ru-RU"/>
              </w:rPr>
              <w:t>2. В форме выбора условий вклада ввести в поле «Сумма» 1 000 000</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В поле «Сумма» отображается число 1 000 000.</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10</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Выбрать срок вклада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вклада кликнуть по полю «Срок».</w:t>
            </w:r>
          </w:p>
          <w:p w:rsidR="008471A6" w:rsidRPr="007141CF" w:rsidRDefault="008471A6" w:rsidP="00641064">
            <w:pPr>
              <w:spacing w:line="240" w:lineRule="auto"/>
              <w:ind w:firstLine="0"/>
              <w:jc w:val="left"/>
              <w:rPr>
                <w:sz w:val="24"/>
                <w:szCs w:val="24"/>
                <w:lang w:eastAsia="ru-RU"/>
              </w:rPr>
            </w:pPr>
            <w:r>
              <w:rPr>
                <w:sz w:val="24"/>
                <w:szCs w:val="24"/>
                <w:lang w:eastAsia="ru-RU"/>
              </w:rPr>
              <w:t>3. В раскрывающемся списке выбрать «1 год».</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641064">
            <w:pPr>
              <w:spacing w:line="240" w:lineRule="auto"/>
              <w:ind w:firstLine="0"/>
              <w:jc w:val="left"/>
              <w:rPr>
                <w:sz w:val="24"/>
                <w:szCs w:val="24"/>
                <w:lang w:eastAsia="ru-RU"/>
              </w:rPr>
            </w:pPr>
            <w:r>
              <w:rPr>
                <w:sz w:val="24"/>
                <w:szCs w:val="24"/>
                <w:lang w:eastAsia="ru-RU"/>
              </w:rPr>
              <w:t>3. В поле «Срок» надпись «1 год».</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11</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процентную ставку по вкладу</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b/>
                <w:sz w:val="24"/>
                <w:szCs w:val="24"/>
                <w:lang w:eastAsia="ru-RU"/>
              </w:rPr>
            </w:pPr>
            <w:r>
              <w:rPr>
                <w:sz w:val="24"/>
                <w:szCs w:val="24"/>
                <w:lang w:eastAsia="ru-RU"/>
              </w:rPr>
              <w:t>2. В форме выбора условий вклада с помощью кнопки увеличения значения счетчика задать значение ставки равное 30 процентов.</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В поле «Ставка» отображается число 30.</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rPr>
          <w:cantSplit/>
        </w:trPr>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12</w:t>
            </w:r>
          </w:p>
        </w:tc>
        <w:tc>
          <w:tcPr>
            <w:tcW w:w="2124" w:type="dxa"/>
          </w:tcPr>
          <w:p w:rsidR="008471A6" w:rsidRDefault="008471A6" w:rsidP="00641064">
            <w:pPr>
              <w:spacing w:line="240" w:lineRule="auto"/>
              <w:ind w:firstLine="0"/>
              <w:rPr>
                <w:sz w:val="24"/>
                <w:szCs w:val="24"/>
                <w:lang w:eastAsia="ru-RU"/>
              </w:rPr>
            </w:pPr>
            <w:r>
              <w:rPr>
                <w:sz w:val="24"/>
                <w:szCs w:val="24"/>
                <w:lang w:eastAsia="ru-RU"/>
              </w:rPr>
              <w:t>Кредиты/Форма выбора условий по кредиту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сумму кредита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Pr="007141CF" w:rsidRDefault="008471A6" w:rsidP="00641064">
            <w:pPr>
              <w:spacing w:line="240" w:lineRule="auto"/>
              <w:ind w:firstLine="0"/>
              <w:jc w:val="left"/>
              <w:rPr>
                <w:sz w:val="24"/>
                <w:szCs w:val="24"/>
                <w:lang w:eastAsia="ru-RU"/>
              </w:rPr>
            </w:pPr>
            <w:r>
              <w:rPr>
                <w:sz w:val="24"/>
                <w:szCs w:val="24"/>
                <w:lang w:eastAsia="ru-RU"/>
              </w:rPr>
              <w:t>2. В форме условий кредита ввести в поле «Сумма» 10 000 000.</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 В поле «Сумма» отображается число 10 000 000.</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rPr>
          <w:cantSplit/>
        </w:trPr>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13</w:t>
            </w:r>
          </w:p>
        </w:tc>
        <w:tc>
          <w:tcPr>
            <w:tcW w:w="2124" w:type="dxa"/>
          </w:tcPr>
          <w:p w:rsidR="008471A6" w:rsidRDefault="008471A6" w:rsidP="00641064">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Выбрать срок кредита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условий кредита кликнуть по полю «Срок».</w:t>
            </w:r>
          </w:p>
          <w:p w:rsidR="008471A6" w:rsidRPr="007141CF" w:rsidRDefault="008471A6" w:rsidP="00641064">
            <w:pPr>
              <w:spacing w:line="240" w:lineRule="auto"/>
              <w:ind w:firstLine="0"/>
              <w:jc w:val="left"/>
              <w:rPr>
                <w:sz w:val="24"/>
                <w:szCs w:val="24"/>
                <w:lang w:eastAsia="ru-RU"/>
              </w:rPr>
            </w:pPr>
            <w:r>
              <w:rPr>
                <w:sz w:val="24"/>
                <w:szCs w:val="24"/>
                <w:lang w:eastAsia="ru-RU"/>
              </w:rPr>
              <w:t>3. В раскрывающемся списке выбрать «3 года».</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641064">
            <w:pPr>
              <w:spacing w:line="240" w:lineRule="auto"/>
              <w:ind w:firstLine="0"/>
              <w:jc w:val="left"/>
              <w:rPr>
                <w:sz w:val="24"/>
                <w:szCs w:val="24"/>
                <w:lang w:eastAsia="ru-RU"/>
              </w:rPr>
            </w:pPr>
            <w:r>
              <w:rPr>
                <w:sz w:val="24"/>
                <w:szCs w:val="24"/>
                <w:lang w:eastAsia="ru-RU"/>
              </w:rPr>
              <w:t>3. В поле «Срок» надпись «3 года».</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14</w:t>
            </w:r>
          </w:p>
        </w:tc>
        <w:tc>
          <w:tcPr>
            <w:tcW w:w="2124" w:type="dxa"/>
          </w:tcPr>
          <w:p w:rsidR="008471A6" w:rsidRDefault="008471A6" w:rsidP="00641064">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процентную ставку по кредиту</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641064">
            <w:pPr>
              <w:spacing w:line="240" w:lineRule="auto"/>
              <w:ind w:firstLine="0"/>
              <w:jc w:val="left"/>
              <w:rPr>
                <w:b/>
                <w:sz w:val="24"/>
                <w:szCs w:val="24"/>
                <w:lang w:eastAsia="ru-RU"/>
              </w:rPr>
            </w:pPr>
            <w:r>
              <w:rPr>
                <w:sz w:val="24"/>
                <w:szCs w:val="24"/>
                <w:lang w:eastAsia="ru-RU"/>
              </w:rPr>
              <w:t>2. В форме условий кредита с помощью кнопки увеличения значения счетчика задать значение ставки равное 50 процентов.</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2.В поле «Ставка» отображается число 50.</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15</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r>
              <w:rPr>
                <w:b/>
                <w:sz w:val="24"/>
                <w:szCs w:val="24"/>
                <w:lang w:eastAsia="ru-RU"/>
              </w:rPr>
              <w:t xml:space="preserve"> с помошью кнопки «Все курсы» на главной странице</w:t>
            </w:r>
          </w:p>
          <w:p w:rsidR="008471A6" w:rsidRPr="00346E64" w:rsidRDefault="008471A6" w:rsidP="00641064">
            <w:pPr>
              <w:spacing w:line="240" w:lineRule="auto"/>
              <w:ind w:firstLine="0"/>
              <w:jc w:val="left"/>
              <w:rPr>
                <w:sz w:val="24"/>
                <w:szCs w:val="24"/>
                <w:lang w:eastAsia="ru-RU"/>
              </w:rPr>
            </w:pPr>
            <w:r>
              <w:rPr>
                <w:sz w:val="24"/>
                <w:szCs w:val="24"/>
                <w:lang w:eastAsia="ru-RU"/>
              </w:rPr>
              <w:t>1. Кликнуть по кнопке «Все куры» на главной странице в области «Курсы валют».</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16</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Банки</w:t>
            </w:r>
            <w:r w:rsidRPr="00346E64">
              <w:rPr>
                <w:b/>
                <w:sz w:val="24"/>
                <w:szCs w:val="24"/>
                <w:lang w:eastAsia="ru-RU"/>
              </w:rPr>
              <w:t>»</w:t>
            </w:r>
          </w:p>
          <w:p w:rsidR="008471A6" w:rsidRPr="00454C94" w:rsidRDefault="008471A6" w:rsidP="00641064">
            <w:pPr>
              <w:spacing w:line="240" w:lineRule="auto"/>
              <w:ind w:firstLine="0"/>
              <w:jc w:val="left"/>
              <w:rPr>
                <w:sz w:val="24"/>
                <w:szCs w:val="24"/>
                <w:lang w:eastAsia="ru-RU"/>
              </w:rPr>
            </w:pPr>
            <w:r>
              <w:rPr>
                <w:sz w:val="24"/>
                <w:szCs w:val="24"/>
                <w:lang w:eastAsia="ru-RU"/>
              </w:rPr>
              <w:t>1. Кликнуть по кнопке «Все банки» на главной странице в области «Банки».</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rPr>
          <w:cantSplit/>
        </w:trPr>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17</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Вклады/Расчет дохода</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Рассчитать доход по вкладам</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задать условия для расчета (Валюта вклада – белорусские рубли, Ставка от 20%, Срок до 1 года, Сумма 1 000 000).</w:t>
            </w:r>
          </w:p>
          <w:p w:rsidR="008471A6" w:rsidRPr="00E7142C" w:rsidRDefault="008471A6" w:rsidP="00641064">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Все поля формы выбора условий по вкладу заполнены заданными значениями.</w:t>
            </w:r>
          </w:p>
          <w:p w:rsidR="008471A6" w:rsidRDefault="008471A6" w:rsidP="00641064">
            <w:pPr>
              <w:spacing w:line="240" w:lineRule="auto"/>
              <w:ind w:firstLine="0"/>
              <w:jc w:val="left"/>
              <w:rPr>
                <w:sz w:val="24"/>
                <w:szCs w:val="24"/>
                <w:lang w:eastAsia="ru-RU"/>
              </w:rPr>
            </w:pPr>
            <w:r>
              <w:rPr>
                <w:sz w:val="24"/>
                <w:szCs w:val="24"/>
                <w:lang w:eastAsia="ru-RU"/>
              </w:rPr>
              <w:t>3. В браузере отображается таблица, содержащая выбранные по заданным условиям вклады с указанием суммы дохода</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18</w:t>
            </w:r>
          </w:p>
        </w:tc>
        <w:tc>
          <w:tcPr>
            <w:tcW w:w="2124" w:type="dxa"/>
          </w:tcPr>
          <w:p w:rsidR="008471A6" w:rsidRDefault="008471A6" w:rsidP="00641064">
            <w:pPr>
              <w:spacing w:line="240" w:lineRule="auto"/>
              <w:ind w:firstLine="0"/>
              <w:rPr>
                <w:sz w:val="24"/>
                <w:szCs w:val="24"/>
                <w:lang w:eastAsia="ru-RU"/>
              </w:rPr>
            </w:pPr>
            <w:r>
              <w:rPr>
                <w:sz w:val="24"/>
                <w:szCs w:val="24"/>
                <w:lang w:eastAsia="ru-RU"/>
              </w:rPr>
              <w:t>Кредиты/Расчет платежей</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Отображение рассчитанных платежей по кредитам</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кредита задать условия для расчета (Ставка от 50%, Срок 2 года, Сумма 10 000 000).</w:t>
            </w:r>
          </w:p>
          <w:p w:rsidR="008471A6" w:rsidRPr="00E7142C" w:rsidRDefault="008471A6" w:rsidP="00641064">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 Все поля формы выбора условий по кредиту заполнены заданными значениями.</w:t>
            </w:r>
          </w:p>
          <w:p w:rsidR="008471A6" w:rsidRDefault="008471A6" w:rsidP="00641064">
            <w:pPr>
              <w:spacing w:line="240" w:lineRule="auto"/>
              <w:ind w:firstLine="0"/>
              <w:jc w:val="left"/>
              <w:rPr>
                <w:sz w:val="24"/>
                <w:szCs w:val="24"/>
                <w:lang w:eastAsia="ru-RU"/>
              </w:rPr>
            </w:pPr>
            <w:r>
              <w:rPr>
                <w:sz w:val="24"/>
                <w:szCs w:val="24"/>
                <w:lang w:eastAsia="ru-RU"/>
              </w:rPr>
              <w:t>3. В браузере отображается таблица, содержащая суммы платежей по погашению кредита за каждый месяц</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22B15" w:rsidRDefault="00822B15" w:rsidP="00647242">
      <w:pPr>
        <w:pStyle w:val="2"/>
        <w:spacing w:before="360"/>
      </w:pPr>
      <w:bookmarkStart w:id="19" w:name="_Toc449442265"/>
      <w:r>
        <w:t xml:space="preserve">5.3 </w:t>
      </w:r>
      <w:r w:rsidR="00B338C8">
        <w:t>Результаты тестирования</w:t>
      </w:r>
      <w:bookmarkEnd w:id="19"/>
    </w:p>
    <w:p w:rsidR="004D035A" w:rsidRPr="009A3422" w:rsidRDefault="004D035A" w:rsidP="004D035A">
      <w:pPr>
        <w:ind w:firstLine="709"/>
        <w:rPr>
          <w:b/>
          <w:szCs w:val="28"/>
        </w:rPr>
      </w:pPr>
      <w:r>
        <w:t>В результате проведения «Smoke» тестов явных ошибок основных функциональных возможностей наиболее важных модулей разработанного приложения не выявлено. Приложение является работоспособным и соответствует требованиям.</w:t>
      </w:r>
    </w:p>
    <w:p w:rsidR="00822B15" w:rsidRDefault="004D035A" w:rsidP="00647242">
      <w:pPr>
        <w:pStyle w:val="1"/>
        <w:spacing w:after="360"/>
      </w:pPr>
      <w:bookmarkStart w:id="20" w:name="_Toc449442266"/>
      <w:r>
        <w:lastRenderedPageBreak/>
        <w:t>Заключение</w:t>
      </w:r>
      <w:bookmarkEnd w:id="20"/>
    </w:p>
    <w:p w:rsidR="004D035A" w:rsidRDefault="00C05154" w:rsidP="004D035A">
      <w:pPr>
        <w:rPr>
          <w:lang w:eastAsia="ru-RU"/>
        </w:rPr>
      </w:pPr>
      <w:r>
        <w:rPr>
          <w:lang w:eastAsia="ru-RU"/>
        </w:rPr>
        <w:t>В процессе работы над данным дипломным проектом</w:t>
      </w:r>
      <w:r w:rsidR="001A5CA0">
        <w:rPr>
          <w:lang w:eastAsia="ru-RU"/>
        </w:rPr>
        <w:t xml:space="preserve"> мною изучены теоретические основы проектирования и разработки веб-ориентированных приложений на основе .</w:t>
      </w:r>
      <w:r w:rsidR="001A5CA0">
        <w:rPr>
          <w:lang w:val="en-US" w:eastAsia="ru-RU"/>
        </w:rPr>
        <w:t>NET</w:t>
      </w:r>
      <w:r w:rsidR="001A5CA0" w:rsidRPr="001A5CA0">
        <w:rPr>
          <w:lang w:eastAsia="ru-RU"/>
        </w:rPr>
        <w:t xml:space="preserve"> </w:t>
      </w:r>
      <w:r w:rsidR="001A5CA0">
        <w:rPr>
          <w:lang w:val="en-US" w:eastAsia="ru-RU"/>
        </w:rPr>
        <w:t>Framework</w:t>
      </w:r>
      <w:r w:rsidR="001A5CA0">
        <w:rPr>
          <w:lang w:eastAsia="ru-RU"/>
        </w:rPr>
        <w:t>. При реализации проекта</w:t>
      </w:r>
      <w:r>
        <w:rPr>
          <w:lang w:eastAsia="ru-RU"/>
        </w:rPr>
        <w:t xml:space="preserve"> выполнены следующие задачи:</w:t>
      </w:r>
    </w:p>
    <w:p w:rsidR="00C05154" w:rsidRDefault="00C05154" w:rsidP="00C05154">
      <w:pPr>
        <w:pStyle w:val="a6"/>
        <w:numPr>
          <w:ilvl w:val="0"/>
          <w:numId w:val="24"/>
        </w:numPr>
        <w:tabs>
          <w:tab w:val="left" w:pos="992"/>
        </w:tabs>
        <w:ind w:left="0" w:firstLine="709"/>
        <w:rPr>
          <w:lang w:eastAsia="ru-RU"/>
        </w:rPr>
      </w:pPr>
      <w:r>
        <w:rPr>
          <w:lang w:eastAsia="ru-RU"/>
        </w:rPr>
        <w:t>проведен анализ вариантов ознакомления получения предварительной консультации о банковских продуктах и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разработана модель данных для хранения информации о банках и их продуктах в базе данных;</w:t>
      </w:r>
    </w:p>
    <w:p w:rsidR="00C05154" w:rsidRDefault="00C05154" w:rsidP="00C05154">
      <w:pPr>
        <w:pStyle w:val="a6"/>
        <w:numPr>
          <w:ilvl w:val="0"/>
          <w:numId w:val="24"/>
        </w:numPr>
        <w:tabs>
          <w:tab w:val="left" w:pos="992"/>
        </w:tabs>
        <w:ind w:left="0" w:firstLine="709"/>
        <w:rPr>
          <w:lang w:eastAsia="ru-RU"/>
        </w:rPr>
      </w:pPr>
      <w:r>
        <w:rPr>
          <w:lang w:eastAsia="ru-RU"/>
        </w:rPr>
        <w:t xml:space="preserve">спроектировано и разработано </w:t>
      </w:r>
      <w:r w:rsidR="00594724">
        <w:rPr>
          <w:lang w:eastAsia="ru-RU"/>
        </w:rPr>
        <w:t>программное средство</w:t>
      </w:r>
      <w:r>
        <w:rPr>
          <w:lang w:eastAsia="ru-RU"/>
        </w:rPr>
        <w:t>, обеспечивающее доступ к справочной информации о белорусских банках и их продуктах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в разработанном приложении реализована возможность для потребителя самостоятельно рассчитать доход по вкладу (депозиту) и сумму ежемесячных взносов в счет погашения кредита;</w:t>
      </w:r>
    </w:p>
    <w:p w:rsidR="00C05154" w:rsidRDefault="00C05154" w:rsidP="00C05154">
      <w:pPr>
        <w:pStyle w:val="a6"/>
        <w:numPr>
          <w:ilvl w:val="0"/>
          <w:numId w:val="24"/>
        </w:numPr>
        <w:tabs>
          <w:tab w:val="left" w:pos="992"/>
        </w:tabs>
        <w:ind w:left="0" w:firstLine="709"/>
        <w:rPr>
          <w:lang w:eastAsia="ru-RU"/>
        </w:rPr>
      </w:pPr>
      <w:r>
        <w:rPr>
          <w:lang w:eastAsia="ru-RU"/>
        </w:rPr>
        <w:t xml:space="preserve">проведено тестирование разработанного </w:t>
      </w:r>
      <w:r w:rsidR="00594724">
        <w:rPr>
          <w:lang w:eastAsia="ru-RU"/>
        </w:rPr>
        <w:t>программного средства</w:t>
      </w:r>
      <w:r>
        <w:rPr>
          <w:lang w:eastAsia="ru-RU"/>
        </w:rPr>
        <w:t>.</w:t>
      </w:r>
    </w:p>
    <w:p w:rsidR="00C05154" w:rsidRDefault="00594724" w:rsidP="00594724">
      <w:pPr>
        <w:tabs>
          <w:tab w:val="left" w:pos="992"/>
        </w:tabs>
      </w:pPr>
      <w:r>
        <w:t xml:space="preserve">Программное средство представляет собой веб-приложение. Для хранения и обработки данных используется СУБД </w:t>
      </w:r>
      <w:r>
        <w:rPr>
          <w:lang w:val="en-US"/>
        </w:rPr>
        <w:t>Microsoft</w:t>
      </w:r>
      <w:r>
        <w:t xml:space="preserve"> </w:t>
      </w:r>
      <w:r>
        <w:rPr>
          <w:lang w:val="en-US"/>
        </w:rPr>
        <w:t>SQL</w:t>
      </w:r>
      <w:r w:rsidRPr="00594724">
        <w:t xml:space="preserve"> </w:t>
      </w:r>
      <w:r>
        <w:rPr>
          <w:lang w:val="en-US"/>
        </w:rPr>
        <w:t>Server</w:t>
      </w:r>
      <w:r>
        <w:t xml:space="preserve">. При разработке приложения, для доступа к данным использована платформа </w:t>
      </w:r>
      <w:r>
        <w:rPr>
          <w:lang w:val="en-US"/>
        </w:rPr>
        <w:t>Entity</w:t>
      </w:r>
      <w:r>
        <w:t xml:space="preserve"> </w:t>
      </w:r>
      <w:r>
        <w:rPr>
          <w:lang w:val="en-US"/>
        </w:rPr>
        <w:t>Framework</w:t>
      </w:r>
      <w:r>
        <w:t>, которая является объектно-ориентированной технологией доступа к данным и позволяет эффективно взаимодействовать данными.</w:t>
      </w:r>
    </w:p>
    <w:p w:rsidR="001A5CA0" w:rsidRDefault="001A5CA0" w:rsidP="00594724">
      <w:pPr>
        <w:tabs>
          <w:tab w:val="left" w:pos="992"/>
        </w:tabs>
      </w:pPr>
      <w:r>
        <w:t>Воспользоваться информацией и функциями приложения можно посредством доступа в сеть Интернет.</w:t>
      </w:r>
    </w:p>
    <w:p w:rsidR="00594724" w:rsidRDefault="00594724" w:rsidP="00594724">
      <w:pPr>
        <w:tabs>
          <w:tab w:val="left" w:pos="992"/>
        </w:tabs>
        <w:rPr>
          <w:lang w:eastAsia="ru-RU"/>
        </w:rPr>
      </w:pPr>
      <w:r>
        <w:rPr>
          <w:lang w:eastAsia="ru-RU"/>
        </w:rPr>
        <w:t xml:space="preserve">Внедрение </w:t>
      </w:r>
      <w:r w:rsidR="0097272F">
        <w:rPr>
          <w:lang w:eastAsia="ru-RU"/>
        </w:rPr>
        <w:t xml:space="preserve">программного средства позволит повысить осведомленность потребителей о </w:t>
      </w:r>
      <w:r w:rsidR="001A5CA0">
        <w:rPr>
          <w:lang w:eastAsia="ru-RU"/>
        </w:rPr>
        <w:t xml:space="preserve">банках и их </w:t>
      </w:r>
      <w:r w:rsidR="0097272F">
        <w:rPr>
          <w:lang w:eastAsia="ru-RU"/>
        </w:rPr>
        <w:t>продуктах и услугах для физических лиц, а также снизить затраты времени на получение первичной консультации и поиск подходящих предложений белорусских банков для потенциального клиента.</w:t>
      </w:r>
    </w:p>
    <w:p w:rsidR="0097272F" w:rsidRDefault="0097272F" w:rsidP="00594724">
      <w:pPr>
        <w:tabs>
          <w:tab w:val="left" w:pos="992"/>
        </w:tabs>
        <w:rPr>
          <w:lang w:eastAsia="ru-RU"/>
        </w:rPr>
      </w:pPr>
      <w:r>
        <w:rPr>
          <w:lang w:eastAsia="ru-RU"/>
        </w:rPr>
        <w:t xml:space="preserve">Дальнейшее развитие </w:t>
      </w:r>
      <w:r w:rsidR="001A5CA0">
        <w:rPr>
          <w:lang w:eastAsia="ru-RU"/>
        </w:rPr>
        <w:t>разработанного программного продукта</w:t>
      </w:r>
      <w:r>
        <w:rPr>
          <w:lang w:eastAsia="ru-RU"/>
        </w:rPr>
        <w:t xml:space="preserve"> заключается в ра</w:t>
      </w:r>
      <w:r w:rsidR="001A5CA0">
        <w:rPr>
          <w:lang w:eastAsia="ru-RU"/>
        </w:rPr>
        <w:t>сширении его функциональности.</w:t>
      </w:r>
      <w:r>
        <w:rPr>
          <w:lang w:eastAsia="ru-RU"/>
        </w:rPr>
        <w:t xml:space="preserve"> </w:t>
      </w:r>
      <w:r w:rsidR="001A5CA0">
        <w:rPr>
          <w:lang w:eastAsia="ru-RU"/>
        </w:rPr>
        <w:t xml:space="preserve">Программное средство может быть </w:t>
      </w:r>
      <w:r>
        <w:rPr>
          <w:lang w:eastAsia="ru-RU"/>
        </w:rPr>
        <w:t>использован</w:t>
      </w:r>
      <w:r w:rsidR="001A5CA0">
        <w:rPr>
          <w:lang w:eastAsia="ru-RU"/>
        </w:rPr>
        <w:t>о</w:t>
      </w:r>
      <w:r>
        <w:rPr>
          <w:lang w:eastAsia="ru-RU"/>
        </w:rPr>
        <w:t xml:space="preserve"> как инструмент, направленн</w:t>
      </w:r>
      <w:r w:rsidR="001A5CA0">
        <w:rPr>
          <w:lang w:eastAsia="ru-RU"/>
        </w:rPr>
        <w:t>ый</w:t>
      </w:r>
      <w:r>
        <w:rPr>
          <w:lang w:eastAsia="ru-RU"/>
        </w:rPr>
        <w:t xml:space="preserve"> на повышение финансовой грамотности населения. Эту задачу можно решить </w:t>
      </w:r>
      <w:r w:rsidR="00553FCA">
        <w:rPr>
          <w:lang w:eastAsia="ru-RU"/>
        </w:rPr>
        <w:t>путем</w:t>
      </w:r>
      <w:r>
        <w:rPr>
          <w:lang w:eastAsia="ru-RU"/>
        </w:rPr>
        <w:t xml:space="preserve"> </w:t>
      </w:r>
      <w:r w:rsidR="00553FCA">
        <w:rPr>
          <w:lang w:eastAsia="ru-RU"/>
        </w:rPr>
        <w:t>увеличения</w:t>
      </w:r>
      <w:r>
        <w:rPr>
          <w:lang w:eastAsia="ru-RU"/>
        </w:rPr>
        <w:t xml:space="preserve"> перечня предоставляемой пользователю справочной информации, размещения аналитических обзоров и статей на тему развития розничных банковских продуктов и услуг. Обеспечение возможности зарегистрироваться</w:t>
      </w:r>
      <w:r w:rsidR="001A5CA0">
        <w:rPr>
          <w:lang w:eastAsia="ru-RU"/>
        </w:rPr>
        <w:t xml:space="preserve"> на сайте позволит расши</w:t>
      </w:r>
      <w:r w:rsidR="001A5CA0">
        <w:rPr>
          <w:lang w:eastAsia="ru-RU"/>
        </w:rPr>
        <w:lastRenderedPageBreak/>
        <w:t>рить функциональность программного продукта для категории зарегистрированных пользователей. Такой подход обеспечит возможность</w:t>
      </w:r>
      <w:r>
        <w:rPr>
          <w:lang w:eastAsia="ru-RU"/>
        </w:rPr>
        <w:t xml:space="preserve"> сбора отзывов пользователей и получения обратной связи </w:t>
      </w:r>
      <w:r w:rsidR="001A5CA0">
        <w:rPr>
          <w:lang w:eastAsia="ru-RU"/>
        </w:rPr>
        <w:t>о работе приложения и направлении его развития.</w:t>
      </w:r>
    </w:p>
    <w:p w:rsidR="0061063A" w:rsidRPr="0061063A" w:rsidRDefault="0061063A" w:rsidP="00647242">
      <w:pPr>
        <w:pStyle w:val="1"/>
        <w:spacing w:after="360"/>
      </w:pPr>
      <w:bookmarkStart w:id="21" w:name="_Toc449442267"/>
      <w:r>
        <w:lastRenderedPageBreak/>
        <w:t>Список использованных источников</w:t>
      </w:r>
      <w:bookmarkEnd w:id="21"/>
    </w:p>
    <w:sectPr w:rsidR="0061063A" w:rsidRPr="0061063A" w:rsidSect="00641064">
      <w:footerReference w:type="default" r:id="rId30"/>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B91" w:rsidRDefault="00B05B91" w:rsidP="00641064">
      <w:pPr>
        <w:spacing w:line="240" w:lineRule="auto"/>
      </w:pPr>
      <w:r>
        <w:separator/>
      </w:r>
    </w:p>
  </w:endnote>
  <w:endnote w:type="continuationSeparator" w:id="0">
    <w:p w:rsidR="00B05B91" w:rsidRDefault="00B05B91" w:rsidP="006410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713965"/>
      <w:docPartObj>
        <w:docPartGallery w:val="Page Numbers (Bottom of Page)"/>
        <w:docPartUnique/>
      </w:docPartObj>
    </w:sdtPr>
    <w:sdtEndPr/>
    <w:sdtContent>
      <w:p w:rsidR="00D2283E" w:rsidRDefault="00D2283E" w:rsidP="00641064">
        <w:pPr>
          <w:pStyle w:val="af2"/>
          <w:ind w:firstLine="0"/>
          <w:jc w:val="center"/>
        </w:pPr>
        <w:r>
          <w:fldChar w:fldCharType="begin"/>
        </w:r>
        <w:r>
          <w:instrText>PAGE   \* MERGEFORMAT</w:instrText>
        </w:r>
        <w:r>
          <w:fldChar w:fldCharType="separate"/>
        </w:r>
        <w:r w:rsidR="00503634">
          <w:rPr>
            <w:noProof/>
          </w:rPr>
          <w:t>8</w:t>
        </w:r>
        <w:r>
          <w:fldChar w:fldCharType="end"/>
        </w:r>
      </w:p>
    </w:sdtContent>
  </w:sdt>
  <w:p w:rsidR="00D2283E" w:rsidRDefault="00D2283E">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B91" w:rsidRDefault="00B05B91" w:rsidP="00641064">
      <w:pPr>
        <w:spacing w:line="240" w:lineRule="auto"/>
      </w:pPr>
      <w:r>
        <w:separator/>
      </w:r>
    </w:p>
  </w:footnote>
  <w:footnote w:type="continuationSeparator" w:id="0">
    <w:p w:rsidR="00B05B91" w:rsidRDefault="00B05B91" w:rsidP="006410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6"/>
  </w:num>
  <w:num w:numId="6">
    <w:abstractNumId w:val="9"/>
  </w:num>
  <w:num w:numId="7">
    <w:abstractNumId w:val="6"/>
  </w:num>
  <w:num w:numId="8">
    <w:abstractNumId w:val="23"/>
  </w:num>
  <w:num w:numId="9">
    <w:abstractNumId w:val="12"/>
  </w:num>
  <w:num w:numId="10">
    <w:abstractNumId w:val="15"/>
  </w:num>
  <w:num w:numId="11">
    <w:abstractNumId w:val="2"/>
  </w:num>
  <w:num w:numId="12">
    <w:abstractNumId w:val="11"/>
  </w:num>
  <w:num w:numId="13">
    <w:abstractNumId w:val="25"/>
  </w:num>
  <w:num w:numId="14">
    <w:abstractNumId w:val="17"/>
  </w:num>
  <w:num w:numId="15">
    <w:abstractNumId w:val="3"/>
  </w:num>
  <w:num w:numId="16">
    <w:abstractNumId w:val="10"/>
  </w:num>
  <w:num w:numId="17">
    <w:abstractNumId w:val="18"/>
  </w:num>
  <w:num w:numId="18">
    <w:abstractNumId w:val="16"/>
  </w:num>
  <w:num w:numId="19">
    <w:abstractNumId w:val="21"/>
  </w:num>
  <w:num w:numId="20">
    <w:abstractNumId w:val="7"/>
  </w:num>
  <w:num w:numId="21">
    <w:abstractNumId w:val="22"/>
  </w:num>
  <w:num w:numId="22">
    <w:abstractNumId w:val="24"/>
  </w:num>
  <w:num w:numId="23">
    <w:abstractNumId w:val="20"/>
  </w:num>
  <w:num w:numId="24">
    <w:abstractNumId w:val="4"/>
  </w:num>
  <w:num w:numId="25">
    <w:abstractNumId w:val="19"/>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564"/>
    <w:rsid w:val="00011930"/>
    <w:rsid w:val="00036F55"/>
    <w:rsid w:val="000477BC"/>
    <w:rsid w:val="0008452D"/>
    <w:rsid w:val="000A2B5D"/>
    <w:rsid w:val="000B25DF"/>
    <w:rsid w:val="000B6289"/>
    <w:rsid w:val="000C2E4D"/>
    <w:rsid w:val="000E1BF6"/>
    <w:rsid w:val="00102841"/>
    <w:rsid w:val="00103968"/>
    <w:rsid w:val="00105AFD"/>
    <w:rsid w:val="00113020"/>
    <w:rsid w:val="0011334A"/>
    <w:rsid w:val="0012644C"/>
    <w:rsid w:val="00127FD8"/>
    <w:rsid w:val="00165B38"/>
    <w:rsid w:val="0018643A"/>
    <w:rsid w:val="00190A50"/>
    <w:rsid w:val="001911BB"/>
    <w:rsid w:val="001965B2"/>
    <w:rsid w:val="00196B72"/>
    <w:rsid w:val="00197011"/>
    <w:rsid w:val="001A4291"/>
    <w:rsid w:val="001A5CA0"/>
    <w:rsid w:val="001F11E8"/>
    <w:rsid w:val="00201A49"/>
    <w:rsid w:val="002035C1"/>
    <w:rsid w:val="002131C7"/>
    <w:rsid w:val="00217F22"/>
    <w:rsid w:val="0022306E"/>
    <w:rsid w:val="00230C08"/>
    <w:rsid w:val="00236DDC"/>
    <w:rsid w:val="00261A22"/>
    <w:rsid w:val="00274927"/>
    <w:rsid w:val="0028051C"/>
    <w:rsid w:val="002F197C"/>
    <w:rsid w:val="003045B4"/>
    <w:rsid w:val="003061FB"/>
    <w:rsid w:val="00310151"/>
    <w:rsid w:val="00324E10"/>
    <w:rsid w:val="00346E64"/>
    <w:rsid w:val="00353CA4"/>
    <w:rsid w:val="00357E75"/>
    <w:rsid w:val="00373960"/>
    <w:rsid w:val="00383139"/>
    <w:rsid w:val="003A08AE"/>
    <w:rsid w:val="003A2296"/>
    <w:rsid w:val="003B68CF"/>
    <w:rsid w:val="003C6B24"/>
    <w:rsid w:val="003D2BCC"/>
    <w:rsid w:val="003E7CCA"/>
    <w:rsid w:val="003F30B3"/>
    <w:rsid w:val="003F436B"/>
    <w:rsid w:val="003F4510"/>
    <w:rsid w:val="004178EE"/>
    <w:rsid w:val="00417D66"/>
    <w:rsid w:val="00427088"/>
    <w:rsid w:val="00431A23"/>
    <w:rsid w:val="00436063"/>
    <w:rsid w:val="0043634A"/>
    <w:rsid w:val="00445D36"/>
    <w:rsid w:val="00454C94"/>
    <w:rsid w:val="00456200"/>
    <w:rsid w:val="0045687C"/>
    <w:rsid w:val="004626AB"/>
    <w:rsid w:val="004660DB"/>
    <w:rsid w:val="00471884"/>
    <w:rsid w:val="00481D7D"/>
    <w:rsid w:val="004913E5"/>
    <w:rsid w:val="00494AA3"/>
    <w:rsid w:val="00495A5C"/>
    <w:rsid w:val="00496564"/>
    <w:rsid w:val="004B6AA6"/>
    <w:rsid w:val="004D035A"/>
    <w:rsid w:val="004D3641"/>
    <w:rsid w:val="004D4485"/>
    <w:rsid w:val="004D6131"/>
    <w:rsid w:val="004D6F34"/>
    <w:rsid w:val="004F2212"/>
    <w:rsid w:val="004F2EED"/>
    <w:rsid w:val="004F3B12"/>
    <w:rsid w:val="004F6279"/>
    <w:rsid w:val="00503634"/>
    <w:rsid w:val="00517546"/>
    <w:rsid w:val="00524A1B"/>
    <w:rsid w:val="00530311"/>
    <w:rsid w:val="00545E6A"/>
    <w:rsid w:val="00547731"/>
    <w:rsid w:val="00553FCA"/>
    <w:rsid w:val="00555AFE"/>
    <w:rsid w:val="00557195"/>
    <w:rsid w:val="0056042C"/>
    <w:rsid w:val="00564B99"/>
    <w:rsid w:val="00565AED"/>
    <w:rsid w:val="00594724"/>
    <w:rsid w:val="005A274C"/>
    <w:rsid w:val="005A6229"/>
    <w:rsid w:val="005B2618"/>
    <w:rsid w:val="005B601B"/>
    <w:rsid w:val="005D2C86"/>
    <w:rsid w:val="005D4E28"/>
    <w:rsid w:val="005F7FA0"/>
    <w:rsid w:val="0061063A"/>
    <w:rsid w:val="00610E77"/>
    <w:rsid w:val="00613741"/>
    <w:rsid w:val="00641064"/>
    <w:rsid w:val="00644289"/>
    <w:rsid w:val="00647242"/>
    <w:rsid w:val="00661A4D"/>
    <w:rsid w:val="0066655C"/>
    <w:rsid w:val="006729D8"/>
    <w:rsid w:val="00681E3C"/>
    <w:rsid w:val="00692F15"/>
    <w:rsid w:val="00695CEA"/>
    <w:rsid w:val="006B1355"/>
    <w:rsid w:val="006B41B6"/>
    <w:rsid w:val="006D0DA2"/>
    <w:rsid w:val="006F054D"/>
    <w:rsid w:val="006F61FF"/>
    <w:rsid w:val="0070418B"/>
    <w:rsid w:val="007141CF"/>
    <w:rsid w:val="007237C3"/>
    <w:rsid w:val="00725861"/>
    <w:rsid w:val="00742351"/>
    <w:rsid w:val="00747060"/>
    <w:rsid w:val="00767D5F"/>
    <w:rsid w:val="0077554A"/>
    <w:rsid w:val="007828F2"/>
    <w:rsid w:val="00784119"/>
    <w:rsid w:val="007A2BDF"/>
    <w:rsid w:val="007A3BF1"/>
    <w:rsid w:val="007C3224"/>
    <w:rsid w:val="007C389E"/>
    <w:rsid w:val="007D3B5B"/>
    <w:rsid w:val="007D3F74"/>
    <w:rsid w:val="007D53D6"/>
    <w:rsid w:val="007F1C23"/>
    <w:rsid w:val="008066A0"/>
    <w:rsid w:val="00820FB7"/>
    <w:rsid w:val="00822B15"/>
    <w:rsid w:val="0082453D"/>
    <w:rsid w:val="00841A76"/>
    <w:rsid w:val="00845814"/>
    <w:rsid w:val="00847144"/>
    <w:rsid w:val="008471A6"/>
    <w:rsid w:val="008514AC"/>
    <w:rsid w:val="00854E05"/>
    <w:rsid w:val="00856AAE"/>
    <w:rsid w:val="00866F37"/>
    <w:rsid w:val="008707D0"/>
    <w:rsid w:val="00875CF9"/>
    <w:rsid w:val="0089601E"/>
    <w:rsid w:val="008A0BC8"/>
    <w:rsid w:val="008A26EF"/>
    <w:rsid w:val="008B2427"/>
    <w:rsid w:val="008B3816"/>
    <w:rsid w:val="008B54B2"/>
    <w:rsid w:val="008C0D78"/>
    <w:rsid w:val="008D1A87"/>
    <w:rsid w:val="008D501F"/>
    <w:rsid w:val="008F0920"/>
    <w:rsid w:val="00912E79"/>
    <w:rsid w:val="0091312B"/>
    <w:rsid w:val="00926D8B"/>
    <w:rsid w:val="00955361"/>
    <w:rsid w:val="00957EE4"/>
    <w:rsid w:val="0097272F"/>
    <w:rsid w:val="009807E7"/>
    <w:rsid w:val="00997481"/>
    <w:rsid w:val="009A0B8B"/>
    <w:rsid w:val="009A432A"/>
    <w:rsid w:val="009C0051"/>
    <w:rsid w:val="009D10BD"/>
    <w:rsid w:val="009E1B5E"/>
    <w:rsid w:val="009F6E94"/>
    <w:rsid w:val="009F7BA6"/>
    <w:rsid w:val="00A1720F"/>
    <w:rsid w:val="00A17CAF"/>
    <w:rsid w:val="00A414F4"/>
    <w:rsid w:val="00A53D9A"/>
    <w:rsid w:val="00A81A3B"/>
    <w:rsid w:val="00A90481"/>
    <w:rsid w:val="00A92534"/>
    <w:rsid w:val="00A97510"/>
    <w:rsid w:val="00AA1D4C"/>
    <w:rsid w:val="00AB2816"/>
    <w:rsid w:val="00AD2EE2"/>
    <w:rsid w:val="00AD615F"/>
    <w:rsid w:val="00AF2EB2"/>
    <w:rsid w:val="00AF59B0"/>
    <w:rsid w:val="00B05B91"/>
    <w:rsid w:val="00B1103F"/>
    <w:rsid w:val="00B122C4"/>
    <w:rsid w:val="00B338C8"/>
    <w:rsid w:val="00B375B7"/>
    <w:rsid w:val="00B52579"/>
    <w:rsid w:val="00B81D92"/>
    <w:rsid w:val="00B8414B"/>
    <w:rsid w:val="00B96A96"/>
    <w:rsid w:val="00BB73C5"/>
    <w:rsid w:val="00BC20F4"/>
    <w:rsid w:val="00BC2637"/>
    <w:rsid w:val="00BC26F2"/>
    <w:rsid w:val="00BC4592"/>
    <w:rsid w:val="00BD0516"/>
    <w:rsid w:val="00BD3213"/>
    <w:rsid w:val="00BE02F8"/>
    <w:rsid w:val="00BE116B"/>
    <w:rsid w:val="00BE2928"/>
    <w:rsid w:val="00BE7B89"/>
    <w:rsid w:val="00BF11AF"/>
    <w:rsid w:val="00BF4EB7"/>
    <w:rsid w:val="00C05154"/>
    <w:rsid w:val="00C237FF"/>
    <w:rsid w:val="00C240C8"/>
    <w:rsid w:val="00C66868"/>
    <w:rsid w:val="00C90DDE"/>
    <w:rsid w:val="00CB5010"/>
    <w:rsid w:val="00CD1E95"/>
    <w:rsid w:val="00CD4001"/>
    <w:rsid w:val="00CE2643"/>
    <w:rsid w:val="00CE3BA2"/>
    <w:rsid w:val="00CE5837"/>
    <w:rsid w:val="00CF54A0"/>
    <w:rsid w:val="00CF6068"/>
    <w:rsid w:val="00CF650A"/>
    <w:rsid w:val="00D0744F"/>
    <w:rsid w:val="00D1106D"/>
    <w:rsid w:val="00D2283E"/>
    <w:rsid w:val="00D24334"/>
    <w:rsid w:val="00D33544"/>
    <w:rsid w:val="00D469D2"/>
    <w:rsid w:val="00D5125C"/>
    <w:rsid w:val="00D5316F"/>
    <w:rsid w:val="00D65B12"/>
    <w:rsid w:val="00D800BD"/>
    <w:rsid w:val="00D8568A"/>
    <w:rsid w:val="00D8591F"/>
    <w:rsid w:val="00D9319A"/>
    <w:rsid w:val="00DA0628"/>
    <w:rsid w:val="00DA3B31"/>
    <w:rsid w:val="00DB272D"/>
    <w:rsid w:val="00DB6069"/>
    <w:rsid w:val="00DC368F"/>
    <w:rsid w:val="00DD6B66"/>
    <w:rsid w:val="00DE1FBB"/>
    <w:rsid w:val="00DE4402"/>
    <w:rsid w:val="00DF0AD6"/>
    <w:rsid w:val="00E0517F"/>
    <w:rsid w:val="00E2074E"/>
    <w:rsid w:val="00E2146A"/>
    <w:rsid w:val="00E31239"/>
    <w:rsid w:val="00E3243A"/>
    <w:rsid w:val="00E50ABC"/>
    <w:rsid w:val="00E50BA5"/>
    <w:rsid w:val="00E562BD"/>
    <w:rsid w:val="00E70CAF"/>
    <w:rsid w:val="00E7142C"/>
    <w:rsid w:val="00E74E26"/>
    <w:rsid w:val="00E832AF"/>
    <w:rsid w:val="00E843C0"/>
    <w:rsid w:val="00E85751"/>
    <w:rsid w:val="00E908E1"/>
    <w:rsid w:val="00EA2CBF"/>
    <w:rsid w:val="00EA3066"/>
    <w:rsid w:val="00EA45D0"/>
    <w:rsid w:val="00EA4C83"/>
    <w:rsid w:val="00EB1F6E"/>
    <w:rsid w:val="00EC4BE5"/>
    <w:rsid w:val="00EC58A0"/>
    <w:rsid w:val="00ED4FB8"/>
    <w:rsid w:val="00EE42E7"/>
    <w:rsid w:val="00F025F8"/>
    <w:rsid w:val="00F02D73"/>
    <w:rsid w:val="00F10EB0"/>
    <w:rsid w:val="00F11D2A"/>
    <w:rsid w:val="00F21072"/>
    <w:rsid w:val="00F3194C"/>
    <w:rsid w:val="00F40978"/>
    <w:rsid w:val="00F455BA"/>
    <w:rsid w:val="00F52D7B"/>
    <w:rsid w:val="00F621B1"/>
    <w:rsid w:val="00F631B0"/>
    <w:rsid w:val="00F758F0"/>
    <w:rsid w:val="00F75BA7"/>
    <w:rsid w:val="00F85BD9"/>
    <w:rsid w:val="00F93057"/>
    <w:rsid w:val="00F96F15"/>
    <w:rsid w:val="00FA0375"/>
    <w:rsid w:val="00FB0FD6"/>
    <w:rsid w:val="00FC6158"/>
    <w:rsid w:val="00FD1BE3"/>
    <w:rsid w:val="00FF1AEC"/>
    <w:rsid w:val="00FF781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CFDBB"/>
  <w15:docId w15:val="{C2FDED09-04EE-4FAA-B1FB-60628F39D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 w:type="character" w:styleId="HTML">
    <w:name w:val="HTML Code"/>
    <w:basedOn w:val="a1"/>
    <w:uiPriority w:val="99"/>
    <w:semiHidden/>
    <w:unhideWhenUsed/>
    <w:rsid w:val="00847144"/>
    <w:rPr>
      <w:rFonts w:ascii="Courier New" w:eastAsia="Times New Roman" w:hAnsi="Courier New" w:cs="Courier New"/>
      <w:sz w:val="20"/>
      <w:szCs w:val="20"/>
    </w:rPr>
  </w:style>
  <w:style w:type="character" w:styleId="af">
    <w:name w:val="Placeholder Text"/>
    <w:basedOn w:val="a1"/>
    <w:uiPriority w:val="99"/>
    <w:semiHidden/>
    <w:rsid w:val="00EA4C83"/>
    <w:rPr>
      <w:color w:val="808080"/>
    </w:rPr>
  </w:style>
  <w:style w:type="paragraph" w:styleId="af0">
    <w:name w:val="header"/>
    <w:basedOn w:val="a"/>
    <w:link w:val="af1"/>
    <w:uiPriority w:val="99"/>
    <w:unhideWhenUsed/>
    <w:rsid w:val="00641064"/>
    <w:pPr>
      <w:tabs>
        <w:tab w:val="center" w:pos="4677"/>
        <w:tab w:val="right" w:pos="9355"/>
      </w:tabs>
      <w:spacing w:line="240" w:lineRule="auto"/>
    </w:pPr>
  </w:style>
  <w:style w:type="character" w:customStyle="1" w:styleId="af1">
    <w:name w:val="Верхний колонтитул Знак"/>
    <w:basedOn w:val="a1"/>
    <w:link w:val="af0"/>
    <w:uiPriority w:val="99"/>
    <w:rsid w:val="00641064"/>
    <w:rPr>
      <w:rFonts w:ascii="Times New Roman" w:hAnsi="Times New Roman"/>
      <w:sz w:val="28"/>
    </w:rPr>
  </w:style>
  <w:style w:type="paragraph" w:styleId="af2">
    <w:name w:val="footer"/>
    <w:basedOn w:val="a"/>
    <w:link w:val="af3"/>
    <w:uiPriority w:val="99"/>
    <w:unhideWhenUsed/>
    <w:rsid w:val="00641064"/>
    <w:pPr>
      <w:tabs>
        <w:tab w:val="center" w:pos="4677"/>
        <w:tab w:val="right" w:pos="9355"/>
      </w:tabs>
      <w:spacing w:line="240" w:lineRule="auto"/>
    </w:pPr>
  </w:style>
  <w:style w:type="character" w:customStyle="1" w:styleId="af3">
    <w:name w:val="Нижний колонтитул Знак"/>
    <w:basedOn w:val="a1"/>
    <w:link w:val="af2"/>
    <w:uiPriority w:val="99"/>
    <w:rsid w:val="00641064"/>
    <w:rPr>
      <w:rFonts w:ascii="Times New Roman" w:hAnsi="Times New Roman"/>
      <w:sz w:val="28"/>
    </w:rPr>
  </w:style>
  <w:style w:type="paragraph" w:styleId="af4">
    <w:name w:val="TOC Heading"/>
    <w:basedOn w:val="1"/>
    <w:next w:val="a"/>
    <w:uiPriority w:val="39"/>
    <w:unhideWhenUsed/>
    <w:qFormat/>
    <w:rsid w:val="00DC368F"/>
    <w:pPr>
      <w:keepNext/>
      <w:keepLines/>
      <w:pageBreakBefore w:val="0"/>
      <w:spacing w:before="480" w:after="0" w:line="276" w:lineRule="auto"/>
      <w:ind w:firstLine="0"/>
      <w:jc w:val="left"/>
      <w:outlineLvl w:val="9"/>
    </w:pPr>
    <w:rPr>
      <w:rFonts w:asciiTheme="majorHAnsi" w:eastAsiaTheme="majorEastAsia" w:hAnsiTheme="majorHAnsi" w:cstheme="majorBidi"/>
      <w:b/>
      <w:bCs/>
      <w:color w:val="365F91" w:themeColor="accent1" w:themeShade="BF"/>
      <w:szCs w:val="28"/>
    </w:rPr>
  </w:style>
  <w:style w:type="paragraph" w:styleId="11">
    <w:name w:val="toc 1"/>
    <w:basedOn w:val="a"/>
    <w:next w:val="a"/>
    <w:autoRedefine/>
    <w:uiPriority w:val="39"/>
    <w:unhideWhenUsed/>
    <w:rsid w:val="00DC368F"/>
    <w:pPr>
      <w:spacing w:after="100"/>
    </w:pPr>
  </w:style>
  <w:style w:type="paragraph" w:styleId="23">
    <w:name w:val="toc 2"/>
    <w:basedOn w:val="a"/>
    <w:next w:val="a"/>
    <w:autoRedefine/>
    <w:uiPriority w:val="39"/>
    <w:unhideWhenUsed/>
    <w:rsid w:val="00DC368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38898346">
      <w:bodyDiv w:val="1"/>
      <w:marLeft w:val="0"/>
      <w:marRight w:val="0"/>
      <w:marTop w:val="0"/>
      <w:marBottom w:val="0"/>
      <w:divBdr>
        <w:top w:val="none" w:sz="0" w:space="0" w:color="auto"/>
        <w:left w:val="none" w:sz="0" w:space="0" w:color="auto"/>
        <w:bottom w:val="none" w:sz="0" w:space="0" w:color="auto"/>
        <w:right w:val="none" w:sz="0" w:space="0" w:color="auto"/>
      </w:divBdr>
      <w:divsChild>
        <w:div w:id="1212351934">
          <w:marLeft w:val="0"/>
          <w:marRight w:val="0"/>
          <w:marTop w:val="0"/>
          <w:marBottom w:val="0"/>
          <w:divBdr>
            <w:top w:val="none" w:sz="0" w:space="0" w:color="auto"/>
            <w:left w:val="none" w:sz="0" w:space="0" w:color="auto"/>
            <w:bottom w:val="none" w:sz="0" w:space="0" w:color="auto"/>
            <w:right w:val="none" w:sz="0" w:space="0" w:color="auto"/>
          </w:divBdr>
        </w:div>
      </w:divsChild>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532377043">
      <w:bodyDiv w:val="1"/>
      <w:marLeft w:val="0"/>
      <w:marRight w:val="0"/>
      <w:marTop w:val="0"/>
      <w:marBottom w:val="0"/>
      <w:divBdr>
        <w:top w:val="none" w:sz="0" w:space="0" w:color="auto"/>
        <w:left w:val="none" w:sz="0" w:space="0" w:color="auto"/>
        <w:bottom w:val="none" w:sz="0" w:space="0" w:color="auto"/>
        <w:right w:val="none" w:sz="0" w:space="0" w:color="auto"/>
      </w:divBdr>
    </w:div>
    <w:div w:id="1572079285">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nfobank.by/2636/default.aspx" TargetMode="External"/><Relationship Id="rId18" Type="http://schemas.openxmlformats.org/officeDocument/2006/relationships/image" Target="media/image9.emf"/><Relationship Id="rId26" Type="http://schemas.openxmlformats.org/officeDocument/2006/relationships/hyperlink" Target="https://ru.wikipedia.org/wiki/%D0%A0%D0%B0%D0%B7%D1%80%D0%B5%D1%88%D0%B5%D0%BD%D0%B8%D0%B5_(%D0%BA%D0%BE%D0%BC%D0%BF%D1%8C%D1%8E%D1%82%D0%B5%D1%80%D0%BD%D0%B0%D1%8F_%D0%B3%D1%80%D0%B0%D1%84%D0%B8%D0%BA%D0%B0)" TargetMode="External"/><Relationship Id="rId3" Type="http://schemas.openxmlformats.org/officeDocument/2006/relationships/styles" Target="styles.xml"/><Relationship Id="rId21" Type="http://schemas.openxmlformats.org/officeDocument/2006/relationships/hyperlink" Target="https://ru.wikipedia.org/wiki/Microsoft" TargetMode="External"/><Relationship Id="rId7" Type="http://schemas.openxmlformats.org/officeDocument/2006/relationships/endnotes" Target="endnotes.xml"/><Relationship Id="rId12" Type="http://schemas.openxmlformats.org/officeDocument/2006/relationships/hyperlink" Target="http://infobank.by/330/default.aspx" TargetMode="External"/><Relationship Id="rId17" Type="http://schemas.openxmlformats.org/officeDocument/2006/relationships/image" Target="media/image8.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ru.wikipedia.org/wiki/.NET_Framework" TargetMode="External"/><Relationship Id="rId29" Type="http://schemas.openxmlformats.org/officeDocument/2006/relationships/hyperlink" Target="http://ru.wikipedia.org/wiki/%D0%9F%D1%80%D0%BE%D0%B3%D1%80%D0%B0%D0%BC%D0%BC%D0%BD%D0%BE%D0%B5_%D0%BE%D0%B1%D0%B5%D1%81%D0%BF%D0%B5%D1%87%D0%B5%D0%BD%D0%B8%D0%B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ru.wikipedia.org/wiki/OR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FBEAF-2DF7-471D-B478-E37305EBC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44</Pages>
  <Words>10044</Words>
  <Characters>57254</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11</cp:revision>
  <dcterms:created xsi:type="dcterms:W3CDTF">2016-04-11T18:39:00Z</dcterms:created>
  <dcterms:modified xsi:type="dcterms:W3CDTF">2016-04-27T18:24:00Z</dcterms:modified>
</cp:coreProperties>
</file>