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p>
    <w:p>
      <w:pPr>
        <w:spacing w:before="0" w:after="320" w:line="240" w:lineRule="auto"/>
        <w:jc w:val="center"/>
      </w:pPr>
      <w:r>
        <w:rPr>
          <w:rFonts w:ascii="Liberation Serif" w:hAnsi="Liberation Serif" w:eastAsia="Liberation Serif"/>
          <w:b/>
          <w:i w:val="0"/>
          <w:color w:val="000000"/>
          <w:sz w:val="32"/>
        </w:rPr>
        <w:t>BDA Mini Project Report</w:t>
      </w:r>
    </w:p>
    <w:p>
      <w:pPr>
        <w:spacing w:before="80" w:after="320" w:line="276" w:lineRule="auto"/>
        <w:jc w:val="center"/>
      </w:pPr>
      <w:r>
        <w:rPr>
          <w:rFonts w:ascii="Liberation Serif" w:hAnsi="Liberation Serif" w:eastAsia="Liberation Serif"/>
          <w:b/>
          <w:i w:val="0"/>
          <w:color w:val="000000"/>
          <w:sz w:val="40"/>
        </w:rPr>
        <w:t>City Problems – Mumbai Civic Issues Map</w:t>
      </w:r>
    </w:p>
    <w:p>
      <w:pPr>
        <w:spacing w:before="0" w:after="0" w:line="276" w:lineRule="auto"/>
        <w:jc w:val="center"/>
      </w:pPr>
      <w:r>
        <w:rPr>
          <w:rFonts w:ascii="Liberation Serif" w:hAnsi="Liberation Serif" w:eastAsia="Liberation Serif"/>
          <w:b w:val="0"/>
          <w:i w:val="0"/>
          <w:color w:val="000000"/>
          <w:sz w:val="24"/>
        </w:rPr>
        <w:t>Submitted fulfilment of the requirements of the</w:t>
      </w:r>
    </w:p>
    <w:p>
      <w:pPr>
        <w:spacing w:before="0" w:after="0" w:line="276" w:lineRule="auto"/>
        <w:jc w:val="center"/>
      </w:pPr>
      <w:r>
        <w:rPr>
          <w:rFonts w:ascii="Liberation Serif" w:hAnsi="Liberation Serif" w:eastAsia="Liberation Serif"/>
          <w:b w:val="0"/>
          <w:i w:val="0"/>
          <w:color w:val="000000"/>
          <w:sz w:val="24"/>
        </w:rPr>
        <w:t>BDA Mini Project Semester VII in degree of</w:t>
      </w:r>
    </w:p>
    <w:p>
      <w:pPr>
        <w:spacing w:before="0" w:after="240" w:line="276" w:lineRule="auto"/>
        <w:jc w:val="center"/>
      </w:pPr>
      <w:r>
        <w:rPr>
          <w:rFonts w:ascii="Liberation Serif" w:hAnsi="Liberation Serif" w:eastAsia="Liberation Serif"/>
          <w:b w:val="0"/>
          <w:i w:val="0"/>
          <w:color w:val="000000"/>
          <w:sz w:val="24"/>
        </w:rPr>
        <w:t>Bachelor of Computer Engineering</w:t>
      </w:r>
    </w:p>
    <w:p>
      <w:pPr>
        <w:spacing w:before="0" w:after="120" w:line="240" w:lineRule="auto"/>
        <w:jc w:val="center"/>
      </w:pPr>
      <w:r>
        <w:rPr>
          <w:rFonts w:ascii="Liberation Serif" w:hAnsi="Liberation Serif" w:eastAsia="Liberation Serif"/>
          <w:b w:val="0"/>
          <w:i w:val="0"/>
          <w:color w:val="000000"/>
          <w:sz w:val="24"/>
        </w:rPr>
        <w:t>BY</w:t>
      </w:r>
    </w:p>
    <w:p>
      <w:pPr>
        <w:spacing w:before="0" w:after="40" w:line="276" w:lineRule="auto"/>
        <w:jc w:val="center"/>
      </w:pPr>
      <w:r>
        <w:rPr>
          <w:rFonts w:ascii="Liberation Serif" w:hAnsi="Liberation Serif" w:eastAsia="Liberation Serif"/>
          <w:b/>
          <w:i w:val="0"/>
          <w:color w:val="000000"/>
          <w:sz w:val="26"/>
        </w:rPr>
        <w:t>Ayan Parkar (63)</w:t>
      </w:r>
    </w:p>
    <w:p>
      <w:pPr>
        <w:spacing w:before="0" w:after="40" w:line="276" w:lineRule="auto"/>
        <w:jc w:val="center"/>
      </w:pPr>
      <w:r>
        <w:rPr>
          <w:rFonts w:ascii="Liberation Serif" w:hAnsi="Liberation Serif" w:eastAsia="Liberation Serif"/>
          <w:b/>
          <w:i w:val="0"/>
          <w:color w:val="000000"/>
          <w:sz w:val="26"/>
        </w:rPr>
        <w:t>Sourabh Patel (64)</w:t>
      </w:r>
    </w:p>
    <w:p>
      <w:pPr>
        <w:spacing w:before="0" w:after="40" w:line="276" w:lineRule="auto"/>
        <w:jc w:val="center"/>
      </w:pPr>
      <w:r>
        <w:rPr>
          <w:rFonts w:ascii="Liberation Serif" w:hAnsi="Liberation Serif" w:eastAsia="Liberation Serif"/>
          <w:b/>
          <w:i w:val="0"/>
          <w:color w:val="000000"/>
          <w:sz w:val="26"/>
        </w:rPr>
        <w:t>Mohammed Owaiz Shaikh (65)</w:t>
      </w:r>
    </w:p>
    <w:p>
      <w:pPr>
        <w:spacing w:before="0" w:after="160" w:line="276" w:lineRule="auto"/>
        <w:jc w:val="left"/>
      </w:pPr>
    </w:p>
    <w:p>
      <w:pPr>
        <w:spacing w:before="0" w:after="40" w:line="240" w:lineRule="auto"/>
        <w:jc w:val="center"/>
      </w:pPr>
      <w:r>
        <w:rPr>
          <w:rFonts w:ascii="Liberation Serif" w:hAnsi="Liberation Serif" w:eastAsia="Liberation Serif"/>
          <w:b w:val="0"/>
          <w:i w:val="0"/>
          <w:color w:val="000000"/>
          <w:sz w:val="24"/>
        </w:rPr>
        <w:t>Guide</w:t>
      </w:r>
    </w:p>
    <w:p>
      <w:pPr>
        <w:spacing w:before="0" w:after="240" w:line="276" w:lineRule="auto"/>
        <w:jc w:val="center"/>
      </w:pPr>
      <w:r>
        <w:rPr>
          <w:rFonts w:ascii="Liberation Serif" w:hAnsi="Liberation Serif" w:eastAsia="Liberation Serif"/>
          <w:b w:val="0"/>
          <w:i w:val="0"/>
          <w:color w:val="000000"/>
          <w:sz w:val="24"/>
        </w:rPr>
        <w:t>Prof. Puja Sarage</w:t>
      </w:r>
    </w:p>
    <w:p>
      <w:pPr>
        <w:spacing w:before="80"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logo.png"/>
                    <pic:cNvPicPr/>
                  </pic:nvPicPr>
                  <pic:blipFill>
                    <a:blip r:embed="rId9"/>
                    <a:stretch>
                      <a:fillRect/>
                    </a:stretch>
                  </pic:blipFill>
                  <pic:spPr>
                    <a:xfrm>
                      <a:off x="0" y="0"/>
                      <a:ext cx="1417320" cy="1417320"/>
                    </a:xfrm>
                    <a:prstGeom prst="rect"/>
                  </pic:spPr>
                </pic:pic>
              </a:graphicData>
            </a:graphic>
          </wp:inline>
        </w:drawing>
      </w:r>
    </w:p>
    <w:p>
      <w:pPr>
        <w:spacing w:before="0" w:after="40" w:line="276" w:lineRule="auto"/>
        <w:jc w:val="center"/>
      </w:pPr>
      <w:r>
        <w:rPr>
          <w:rFonts w:ascii="Liberation Serif" w:hAnsi="Liberation Serif" w:eastAsia="Liberation Serif"/>
          <w:b/>
          <w:i w:val="0"/>
          <w:color w:val="000000"/>
          <w:sz w:val="26"/>
        </w:rPr>
        <w:t>Department Of Computer Engineering</w:t>
      </w:r>
    </w:p>
    <w:p>
      <w:pPr>
        <w:spacing w:before="0" w:after="40" w:line="276" w:lineRule="auto"/>
        <w:jc w:val="center"/>
      </w:pPr>
      <w:r>
        <w:rPr>
          <w:rFonts w:ascii="Liberation Serif" w:hAnsi="Liberation Serif" w:eastAsia="Liberation Serif"/>
          <w:b/>
          <w:i w:val="0"/>
          <w:color w:val="000000"/>
          <w:sz w:val="26"/>
        </w:rPr>
        <w:t>Shree L. R. Tiwari College Of Engineering</w:t>
      </w:r>
    </w:p>
    <w:p>
      <w:pPr>
        <w:spacing w:before="0" w:after="240" w:line="276" w:lineRule="auto"/>
        <w:jc w:val="center"/>
      </w:pPr>
      <w:r>
        <w:rPr>
          <w:rFonts w:ascii="Liberation Serif" w:hAnsi="Liberation Serif" w:eastAsia="Liberation Serif"/>
          <w:b/>
          <w:i w:val="0"/>
          <w:color w:val="000000"/>
          <w:sz w:val="24"/>
        </w:rPr>
        <w:t>Kanakia Park, Mira Road (E), Thane -401 107, Maharashtra.</w:t>
      </w:r>
    </w:p>
    <w:p>
      <w:pPr>
        <w:spacing w:before="0" w:after="0" w:line="240" w:lineRule="auto"/>
        <w:jc w:val="center"/>
      </w:pPr>
      <w:r>
        <w:rPr>
          <w:rFonts w:ascii="Liberation Serif" w:hAnsi="Liberation Serif" w:eastAsia="Liberation Serif"/>
          <w:b/>
          <w:i w:val="0"/>
          <w:color w:val="000000"/>
          <w:sz w:val="28"/>
        </w:rPr>
        <w:t>2026-27</w:t>
      </w:r>
    </w:p>
    <w:p>
      <w:pPr>
        <w:pageBreakBefore/>
        <w:spacing w:before="0" w:after="560" w:line="276" w:lineRule="auto"/>
        <w:jc w:val="center"/>
      </w:pPr>
      <w:r>
        <w:rPr>
          <w:rFonts w:ascii="Liberation Serif" w:hAnsi="Liberation Serif" w:eastAsia="Liberation Serif"/>
          <w:b/>
          <w:i w:val="0"/>
          <w:color w:val="000000"/>
          <w:sz w:val="32"/>
        </w:rPr>
        <w:t>BDA Mini Project Report Approval</w:t>
      </w:r>
    </w:p>
    <w:p>
      <w:pPr>
        <w:spacing w:before="0" w:after="120" w:line="360" w:lineRule="auto"/>
        <w:jc w:val="both"/>
      </w:pPr>
      <w:r>
        <w:rPr>
          <w:rFonts w:ascii="Liberation Serif" w:hAnsi="Liberation Serif" w:eastAsia="Liberation Serif"/>
          <w:b w:val="0"/>
          <w:i w:val="0"/>
          <w:color w:val="000000"/>
          <w:sz w:val="24"/>
        </w:rPr>
        <w:t xml:space="preserve">This project report entitled </w:t>
      </w:r>
      <w:r>
        <w:rPr>
          <w:rFonts w:ascii="Liberation Serif" w:hAnsi="Liberation Serif" w:eastAsia="Liberation Serif"/>
          <w:b/>
          <w:i w:val="0"/>
          <w:color w:val="000000"/>
          <w:sz w:val="24"/>
        </w:rPr>
        <w:t>“City Problems – Mumbai Civic Issues Map”</w:t>
      </w:r>
      <w:r>
        <w:rPr>
          <w:rFonts w:ascii="Liberation Serif" w:hAnsi="Liberation Serif" w:eastAsia="Liberation Serif"/>
          <w:b w:val="0"/>
          <w:i w:val="0"/>
          <w:color w:val="000000"/>
          <w:sz w:val="24"/>
        </w:rPr>
        <w:t xml:space="preserve"> by </w:t>
      </w:r>
      <w:r>
        <w:rPr>
          <w:rFonts w:ascii="Liberation Serif" w:hAnsi="Liberation Serif" w:eastAsia="Liberation Serif"/>
          <w:b/>
          <w:i w:val="0"/>
          <w:color w:val="000000"/>
          <w:sz w:val="24"/>
        </w:rPr>
        <w:t>Mr. Ayan Parkar (63), Mr. Sourabh Patel (64) and Mr. Mohammed Owaiz Shaikh (65)</w:t>
      </w:r>
      <w:r>
        <w:rPr>
          <w:rFonts w:ascii="Liberation Serif" w:hAnsi="Liberation Serif" w:eastAsia="Liberation Serif"/>
          <w:b w:val="0"/>
          <w:i w:val="0"/>
          <w:color w:val="000000"/>
          <w:sz w:val="24"/>
        </w:rPr>
        <w:t xml:space="preserve"> is approved for the Mini Project Semester VII project work of B.E CMPN at Shree L.R.Tiwari College of Engineering, in the academic year 2026-2027.</w:t>
      </w: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0" w:line="276" w:lineRule="auto"/>
        <w:jc w:val="right"/>
      </w:pPr>
      <w:r>
        <w:rPr>
          <w:rFonts w:ascii="Liberation Serif" w:hAnsi="Liberation Serif" w:eastAsia="Liberation Serif"/>
          <w:b/>
          <w:i w:val="0"/>
          <w:color w:val="000000"/>
          <w:sz w:val="24"/>
        </w:rPr>
        <w:t>Internal Examiner</w:t>
      </w:r>
    </w:p>
    <w:p>
      <w:pPr>
        <w:pageBreakBefore/>
        <w:spacing w:before="0" w:after="400" w:line="276" w:lineRule="auto"/>
        <w:jc w:val="center"/>
      </w:pPr>
      <w:r>
        <w:rPr>
          <w:rFonts w:ascii="Liberation Serif" w:hAnsi="Liberation Serif" w:eastAsia="Liberation Serif"/>
          <w:b/>
          <w:i w:val="0"/>
          <w:color w:val="000000"/>
          <w:sz w:val="32"/>
        </w:rPr>
        <w:t>Declaration</w:t>
      </w:r>
    </w:p>
    <w:p>
      <w:pPr>
        <w:spacing w:before="0" w:after="720" w:line="360" w:lineRule="auto"/>
        <w:jc w:val="both"/>
      </w:pPr>
      <w:r>
        <w:rPr>
          <w:rFonts w:ascii="Liberation Serif" w:hAnsi="Liberation Serif" w:eastAsia="Liberation Serif"/>
          <w:b w:val="0"/>
          <w:i w:val="0"/>
          <w:color w:val="00000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Ayan Parkar (63)</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Sourabh Patel (64)</w:t>
      </w:r>
    </w:p>
    <w:p>
      <w:pPr>
        <w:spacing w:before="360" w:after="0" w:line="240" w:lineRule="auto"/>
        <w:jc w:val="right"/>
      </w:pPr>
      <w:r>
        <w:rPr>
          <w:rFonts w:ascii="Liberation Serif" w:hAnsi="Liberation Serif" w:eastAsia="Liberation Serif"/>
          <w:b w:val="0"/>
          <w:i w:val="0"/>
          <w:color w:val="000000"/>
          <w:sz w:val="24"/>
        </w:rPr>
        <w:t>________________________</w:t>
      </w:r>
    </w:p>
    <w:p>
      <w:pPr>
        <w:spacing w:before="0" w:after="0" w:line="240" w:lineRule="auto"/>
        <w:jc w:val="right"/>
      </w:pPr>
      <w:r>
        <w:rPr>
          <w:rFonts w:ascii="Liberation Serif" w:hAnsi="Liberation Serif" w:eastAsia="Liberation Serif"/>
          <w:b w:val="0"/>
          <w:i w:val="0"/>
          <w:color w:val="000000"/>
          <w:sz w:val="22"/>
        </w:rPr>
        <w:t>Signature</w:t>
      </w:r>
    </w:p>
    <w:p>
      <w:pPr>
        <w:spacing w:before="0" w:after="120" w:line="276" w:lineRule="auto"/>
        <w:jc w:val="right"/>
      </w:pPr>
      <w:r>
        <w:rPr>
          <w:rFonts w:ascii="Liberation Serif" w:hAnsi="Liberation Serif" w:eastAsia="Liberation Serif"/>
          <w:b/>
          <w:i w:val="0"/>
          <w:color w:val="000000"/>
          <w:sz w:val="24"/>
        </w:rPr>
        <w:t>Mr. Mohammed Owaiz Shaikh (65)</w:t>
      </w:r>
    </w:p>
    <w:p>
      <w:pPr>
        <w:spacing w:before="0" w:after="720" w:line="276" w:lineRule="auto"/>
        <w:jc w:val="left"/>
      </w:pPr>
    </w:p>
    <w:p>
      <w:pPr>
        <w:spacing w:before="0" w:after="120" w:line="276" w:lineRule="auto"/>
        <w:jc w:val="left"/>
      </w:pPr>
      <w:r>
        <w:rPr>
          <w:rFonts w:ascii="Liberation Serif" w:hAnsi="Liberation Serif" w:eastAsia="Liberation Serif"/>
          <w:b w:val="0"/>
          <w:i w:val="0"/>
          <w:color w:val="000000"/>
          <w:sz w:val="24"/>
        </w:rPr>
        <w:t>Date:</w:t>
      </w:r>
    </w:p>
    <w:p>
      <w:pPr>
        <w:spacing w:before="0" w:after="0" w:line="276" w:lineRule="auto"/>
        <w:jc w:val="left"/>
      </w:pPr>
      <w:r>
        <w:rPr>
          <w:rFonts w:ascii="Liberation Serif" w:hAnsi="Liberation Serif" w:eastAsia="Liberation Serif"/>
          <w:b w:val="0"/>
          <w:i w:val="0"/>
          <w:color w:val="000000"/>
          <w:sz w:val="24"/>
        </w:rPr>
        <w:t>Place:</w:t>
      </w:r>
    </w:p>
    <w:p>
      <w:pPr>
        <w:pageBreakBefore/>
        <w:spacing w:before="0" w:after="280" w:line="276" w:lineRule="auto"/>
        <w:jc w:val="left"/>
      </w:pPr>
      <w:r>
        <w:rPr>
          <w:rFonts w:ascii="Liberation Serif" w:hAnsi="Liberation Serif" w:eastAsia="Liberation Serif"/>
          <w:b/>
          <w:i w:val="0"/>
          <w:color w:val="000000"/>
          <w:sz w:val="28"/>
        </w:rPr>
        <w:t>Table of Contents</w:t>
      </w:r>
    </w:p>
    <w:p>
      <w:pPr>
        <w:spacing w:before="0" w:after="80" w:line="360" w:lineRule="auto"/>
        <w:jc w:val="left"/>
      </w:pPr>
      <w:r>
        <w:rPr>
          <w:rFonts w:ascii="Liberation Serif" w:hAnsi="Liberation Serif" w:eastAsia="Liberation Serif"/>
          <w:b w:val="0"/>
          <w:i w:val="0"/>
          <w:color w:val="000000"/>
          <w:sz w:val="24"/>
        </w:rPr>
        <w:t>1. Introduction</w:t>
      </w:r>
    </w:p>
    <w:p>
      <w:pPr>
        <w:spacing w:before="0" w:after="80" w:line="360" w:lineRule="auto"/>
        <w:jc w:val="left"/>
      </w:pPr>
      <w:r>
        <w:rPr>
          <w:rFonts w:ascii="Liberation Serif" w:hAnsi="Liberation Serif" w:eastAsia="Liberation Serif"/>
          <w:b w:val="0"/>
          <w:i w:val="0"/>
          <w:color w:val="000000"/>
          <w:sz w:val="24"/>
        </w:rPr>
        <w:t>2. System Architecture</w:t>
      </w:r>
    </w:p>
    <w:p>
      <w:pPr>
        <w:spacing w:before="0" w:after="80" w:line="360" w:lineRule="auto"/>
        <w:jc w:val="left"/>
      </w:pPr>
      <w:r>
        <w:rPr>
          <w:rFonts w:ascii="Liberation Serif" w:hAnsi="Liberation Serif" w:eastAsia="Liberation Serif"/>
          <w:b w:val="0"/>
          <w:i w:val="0"/>
          <w:color w:val="000000"/>
          <w:sz w:val="24"/>
        </w:rPr>
        <w:t>3. Implementation</w:t>
      </w:r>
    </w:p>
    <w:p>
      <w:pPr>
        <w:spacing w:before="0" w:after="80" w:line="360" w:lineRule="auto"/>
        <w:jc w:val="left"/>
      </w:pPr>
      <w:r>
        <w:rPr>
          <w:rFonts w:ascii="Liberation Serif" w:hAnsi="Liberation Serif" w:eastAsia="Liberation Serif"/>
          <w:b w:val="0"/>
          <w:i w:val="0"/>
          <w:color w:val="000000"/>
          <w:sz w:val="24"/>
        </w:rPr>
        <w:t>Technologies Used</w:t>
      </w:r>
    </w:p>
    <w:p>
      <w:pPr>
        <w:spacing w:before="0" w:after="80" w:line="360" w:lineRule="auto"/>
        <w:jc w:val="left"/>
      </w:pPr>
      <w:r>
        <w:rPr>
          <w:rFonts w:ascii="Liberation Serif" w:hAnsi="Liberation Serif" w:eastAsia="Liberation Serif"/>
          <w:b w:val="0"/>
          <w:i w:val="0"/>
          <w:color w:val="000000"/>
          <w:sz w:val="24"/>
        </w:rPr>
        <w:t>4. Results</w:t>
      </w:r>
    </w:p>
    <w:p>
      <w:pPr>
        <w:spacing w:before="0" w:after="80" w:line="360" w:lineRule="auto"/>
        <w:jc w:val="left"/>
      </w:pPr>
      <w:r>
        <w:rPr>
          <w:rFonts w:ascii="Liberation Serif" w:hAnsi="Liberation Serif" w:eastAsia="Liberation Serif"/>
          <w:b w:val="0"/>
          <w:i w:val="0"/>
          <w:color w:val="000000"/>
          <w:sz w:val="24"/>
        </w:rPr>
        <w:t>5. Conclusion</w:t>
      </w:r>
    </w:p>
    <w:p>
      <w:pPr>
        <w:spacing w:before="0" w:after="80" w:line="360" w:lineRule="auto"/>
        <w:jc w:val="left"/>
      </w:pPr>
      <w:r>
        <w:rPr>
          <w:rFonts w:ascii="Liberation Serif" w:hAnsi="Liberation Serif" w:eastAsia="Liberation Serif"/>
          <w:b w:val="0"/>
          <w:i w:val="0"/>
          <w:color w:val="000000"/>
          <w:sz w:val="24"/>
        </w:rPr>
        <w:t>6. References</w:t>
      </w:r>
    </w:p>
    <w:p>
      <w:pPr>
        <w:pageBreakBefore/>
        <w:spacing w:before="0" w:after="280" w:line="276" w:lineRule="auto"/>
        <w:jc w:val="center"/>
      </w:pPr>
      <w:r>
        <w:rPr>
          <w:rFonts w:ascii="Liberation Serif" w:hAnsi="Liberation Serif" w:eastAsia="Liberation Serif"/>
          <w:b/>
          <w:i w:val="0"/>
          <w:color w:val="000000"/>
          <w:sz w:val="28"/>
        </w:rPr>
        <w:t>1. Introduction</w:t>
      </w:r>
    </w:p>
    <w:p>
      <w:pPr>
        <w:spacing w:before="0" w:after="160" w:line="336" w:lineRule="auto"/>
        <w:jc w:val="both"/>
      </w:pPr>
      <w:r>
        <w:rPr>
          <w:rFonts w:ascii="Liberation Serif" w:hAnsi="Liberation Serif" w:eastAsia="Liberation Serif"/>
          <w:b w:val="0"/>
          <w:i w:val="0"/>
          <w:color w:val="000000"/>
          <w:sz w:val="24"/>
        </w:rPr>
        <w:t>Mumbai’s civic body, the Brihanmumbai Municipal Corporation (BMC), receives tens of thousands of citizen complaints every few months: potholes, uncollected garbage, blocked drains, water-supply faults, broken street lights, encroachment and more. Each complaint is a small record, but together they form a large, geo-tagged, time-stamped dataset that can show where the city is failing, how fast problems are fixed, and how complaint patterns change with seasons such as the monsoon.</w:t>
      </w:r>
    </w:p>
    <w:p>
      <w:pPr>
        <w:spacing w:before="0" w:after="160" w:line="336" w:lineRule="auto"/>
        <w:jc w:val="both"/>
      </w:pPr>
      <w:r>
        <w:rPr>
          <w:rFonts w:ascii="Liberation Serif" w:hAnsi="Liberation Serif" w:eastAsia="Liberation Serif"/>
          <w:b w:val="0"/>
          <w:i w:val="0"/>
          <w:color w:val="000000"/>
          <w:sz w:val="24"/>
        </w:rPr>
        <w:t>City Problems is a Big Data Analysis (BDA) mini-project that turns this public data into an interactive map and a query workbench. About 97,000 cleaned complaints (March–October 2026) are shown as clustered markers, a heatmap and a ward-level choropleth. A query builder lets the user group, aggregate and filter the data (group-by, count, average, percentage, per-capita rate, HAVING-style thresholds) and shows the equivalent SQL, a chart and a table for every query.</w:t>
      </w:r>
    </w:p>
    <w:p>
      <w:pPr>
        <w:spacing w:before="120" w:after="80" w:line="276" w:lineRule="auto"/>
        <w:jc w:val="left"/>
      </w:pPr>
      <w:r>
        <w:rPr>
          <w:rFonts w:ascii="Liberation Serif" w:hAnsi="Liberation Serif" w:eastAsia="Liberation Serif"/>
          <w:b/>
          <w:i w:val="0"/>
          <w:color w:val="000000"/>
          <w:sz w:val="24"/>
        </w:rPr>
        <w:t>1.1 Big data perspective</w:t>
      </w:r>
    </w:p>
    <w:p>
      <w:pPr>
        <w:spacing w:before="0" w:after="120" w:line="324" w:lineRule="auto"/>
        <w:jc w:val="both"/>
      </w:pPr>
      <w:r>
        <w:rPr>
          <w:rFonts w:ascii="Liberation Serif" w:hAnsi="Liberation Serif" w:eastAsia="Liberation Serif"/>
          <w:b/>
          <w:i w:val="0"/>
          <w:color w:val="000000"/>
          <w:sz w:val="24"/>
        </w:rPr>
        <w:t xml:space="preserve">•  Volume — </w:t>
      </w:r>
      <w:r>
        <w:rPr>
          <w:rFonts w:ascii="Liberation Serif" w:hAnsi="Liberation Serif" w:eastAsia="Liberation Serif"/>
          <w:b w:val="0"/>
          <w:i w:val="0"/>
          <w:color w:val="000000"/>
          <w:sz w:val="24"/>
        </w:rPr>
        <w:t>124,146 raw records were downloaded (112,086 general complaints + 12,060 pothole records); 96,999 cleaned records are analysed (~13 MB CSV) in the browser.</w:t>
      </w:r>
    </w:p>
    <w:p>
      <w:pPr>
        <w:spacing w:before="0" w:after="120" w:line="324" w:lineRule="auto"/>
        <w:jc w:val="both"/>
      </w:pPr>
      <w:r>
        <w:rPr>
          <w:rFonts w:ascii="Liberation Serif" w:hAnsi="Liberation Serif" w:eastAsia="Liberation Serif"/>
          <w:b/>
          <w:i w:val="0"/>
          <w:color w:val="000000"/>
          <w:sz w:val="24"/>
        </w:rPr>
        <w:t xml:space="preserve">•  Variety — </w:t>
      </w:r>
      <w:r>
        <w:rPr>
          <w:rFonts w:ascii="Liberation Serif" w:hAnsi="Liberation Serif" w:eastAsia="Liberation Serif"/>
          <w:b w:val="0"/>
          <w:i w:val="0"/>
          <w:color w:val="000000"/>
          <w:sz w:val="24"/>
        </w:rPr>
        <w:t>Structured complaint rows (category, ward, status, dates, source channel), geospatial point data (latitude/longitude) and polygon data (26 ward boundaries with population).</w:t>
      </w:r>
    </w:p>
    <w:p>
      <w:pPr>
        <w:spacing w:before="0" w:after="120" w:line="324" w:lineRule="auto"/>
        <w:jc w:val="both"/>
      </w:pPr>
      <w:r>
        <w:rPr>
          <w:rFonts w:ascii="Liberation Serif" w:hAnsi="Liberation Serif" w:eastAsia="Liberation Serif"/>
          <w:b/>
          <w:i w:val="0"/>
          <w:color w:val="000000"/>
          <w:sz w:val="24"/>
        </w:rPr>
        <w:t xml:space="preserve">•  Velocity — </w:t>
      </w:r>
      <w:r>
        <w:rPr>
          <w:rFonts w:ascii="Liberation Serif" w:hAnsi="Liberation Serif" w:eastAsia="Liberation Serif"/>
          <w:b w:val="0"/>
          <w:i w:val="0"/>
          <w:color w:val="000000"/>
          <w:sz w:val="24"/>
        </w:rPr>
        <w:t>The BMC MARG service is a live system that keeps receiving complaints and changing statuses; the project snapshot was fetched on 11 Oct 2026 and the pipeline can be re-run to refresh it.</w:t>
      </w:r>
    </w:p>
    <w:p>
      <w:pPr>
        <w:spacing w:before="0" w:after="120" w:line="324" w:lineRule="auto"/>
        <w:jc w:val="both"/>
      </w:pPr>
      <w:r>
        <w:rPr>
          <w:rFonts w:ascii="Liberation Serif" w:hAnsi="Liberation Serif" w:eastAsia="Liberation Serif"/>
          <w:b/>
          <w:i w:val="0"/>
          <w:color w:val="000000"/>
          <w:sz w:val="24"/>
        </w:rPr>
        <w:t xml:space="preserve">•  Veracity — </w:t>
      </w:r>
      <w:r>
        <w:rPr>
          <w:rFonts w:ascii="Liberation Serif" w:hAnsi="Liberation Serif" w:eastAsia="Liberation Serif"/>
          <w:b w:val="0"/>
          <w:i w:val="0"/>
          <w:color w:val="000000"/>
          <w:sz w:val="24"/>
        </w:rPr>
        <w:t>Raw data contains placeholder and invalid coordinates; a cleaning pipeline removes these so that analytics are not distorted (Section 2.2).</w:t>
      </w:r>
    </w:p>
    <w:p>
      <w:pPr>
        <w:spacing w:before="120" w:after="80" w:line="276" w:lineRule="auto"/>
        <w:jc w:val="left"/>
      </w:pPr>
      <w:r>
        <w:rPr>
          <w:rFonts w:ascii="Liberation Serif" w:hAnsi="Liberation Serif" w:eastAsia="Liberation Serif"/>
          <w:b/>
          <w:i w:val="0"/>
          <w:color w:val="000000"/>
          <w:sz w:val="24"/>
        </w:rPr>
        <w:t>1.2 Objectives</w:t>
      </w:r>
    </w:p>
    <w:p>
      <w:pPr>
        <w:spacing w:before="0" w:after="60" w:line="312" w:lineRule="auto"/>
        <w:jc w:val="both"/>
      </w:pPr>
      <w:r>
        <w:rPr>
          <w:rFonts w:ascii="Liberation Serif" w:hAnsi="Liberation Serif" w:eastAsia="Liberation Serif"/>
          <w:b w:val="0"/>
          <w:i w:val="0"/>
          <w:color w:val="000000"/>
          <w:sz w:val="24"/>
        </w:rPr>
        <w:t>•  Acquire a real, geo-tagged Mumbai civic-complaint dataset from a public source.</w:t>
      </w:r>
    </w:p>
    <w:p>
      <w:pPr>
        <w:spacing w:before="0" w:after="60" w:line="312" w:lineRule="auto"/>
        <w:jc w:val="both"/>
      </w:pPr>
      <w:r>
        <w:rPr>
          <w:rFonts w:ascii="Liberation Serif" w:hAnsi="Liberation Serif" w:eastAsia="Liberation Serif"/>
          <w:b w:val="0"/>
          <w:i w:val="0"/>
          <w:color w:val="000000"/>
          <w:sz w:val="24"/>
        </w:rPr>
        <w:t>•  Clean and integrate multiple layers into one analysis-ready schema.</w:t>
      </w:r>
    </w:p>
    <w:p>
      <w:pPr>
        <w:spacing w:before="0" w:after="60" w:line="312" w:lineRule="auto"/>
        <w:jc w:val="both"/>
      </w:pPr>
      <w:r>
        <w:rPr>
          <w:rFonts w:ascii="Liberation Serif" w:hAnsi="Liberation Serif" w:eastAsia="Liberation Serif"/>
          <w:b w:val="0"/>
          <w:i w:val="0"/>
          <w:color w:val="000000"/>
          <w:sz w:val="24"/>
        </w:rPr>
        <w:t>•  Visualise the issues on a map (markers, heatmap, ward choropleth).</w:t>
      </w:r>
    </w:p>
    <w:p>
      <w:pPr>
        <w:spacing w:before="0" w:after="60" w:line="312" w:lineRule="auto"/>
        <w:jc w:val="both"/>
      </w:pPr>
      <w:r>
        <w:rPr>
          <w:rFonts w:ascii="Liberation Serif" w:hAnsi="Liberation Serif" w:eastAsia="Liberation Serif"/>
          <w:b w:val="0"/>
          <w:i w:val="0"/>
          <w:color w:val="000000"/>
          <w:sz w:val="24"/>
        </w:rPr>
        <w:t>•  Provide flexible group-by / aggregate queries and eight ready-made preset queries.</w:t>
      </w:r>
    </w:p>
    <w:p>
      <w:pPr>
        <w:spacing w:before="0" w:after="60" w:line="312" w:lineRule="auto"/>
        <w:jc w:val="both"/>
      </w:pPr>
      <w:r>
        <w:rPr>
          <w:rFonts w:ascii="Liberation Serif" w:hAnsi="Liberation Serif" w:eastAsia="Liberation Serif"/>
          <w:b w:val="0"/>
          <w:i w:val="0"/>
          <w:color w:val="000000"/>
          <w:sz w:val="24"/>
        </w:rPr>
        <w:t>•  Keep the app fully static so it can be hosted without a backend.</w:t>
      </w:r>
    </w:p>
    <w:p>
      <w:pPr>
        <w:pageBreakBefore/>
        <w:spacing w:before="0" w:after="280" w:line="276" w:lineRule="auto"/>
        <w:jc w:val="center"/>
      </w:pPr>
      <w:r>
        <w:rPr>
          <w:rFonts w:ascii="Liberation Serif" w:hAnsi="Liberation Serif" w:eastAsia="Liberation Serif"/>
          <w:b/>
          <w:i w:val="0"/>
          <w:color w:val="000000"/>
          <w:sz w:val="28"/>
        </w:rPr>
        <w:t>2. System Architecture</w:t>
      </w:r>
    </w:p>
    <w:p>
      <w:pPr>
        <w:spacing w:before="120" w:after="80" w:line="276" w:lineRule="auto"/>
        <w:jc w:val="left"/>
      </w:pPr>
      <w:r>
        <w:rPr>
          <w:rFonts w:ascii="Liberation Serif" w:hAnsi="Liberation Serif" w:eastAsia="Liberation Serif"/>
          <w:b/>
          <w:i w:val="0"/>
          <w:color w:val="000000"/>
          <w:sz w:val="24"/>
        </w:rPr>
        <w:t>2.1 Data source</w:t>
      </w:r>
    </w:p>
    <w:p>
      <w:pPr>
        <w:spacing w:before="0" w:after="160" w:line="336" w:lineRule="auto"/>
        <w:jc w:val="both"/>
      </w:pPr>
      <w:r>
        <w:rPr>
          <w:rFonts w:ascii="Liberation Serif" w:hAnsi="Liberation Serif" w:eastAsia="Liberation Serif"/>
          <w:b w:val="0"/>
          <w:i w:val="0"/>
          <w:color w:val="000000"/>
          <w:sz w:val="24"/>
        </w:rPr>
        <w:t>The data comes from the public MARG ArcGIS REST service of BMC, the same service used by BMC’s own Pothole QuickFix dashboard (https://marg.mcgm.gov.in/BMC_C_Pothole_Dashboard/). The endpoint is https://marg.mcgm.gov.in/server/rest/services/MARG_APP/MARG_Application_Prod/MapServer. Three layers are used:</w:t>
      </w:r>
    </w:p>
    <w:p>
      <w:pPr>
        <w:spacing w:before="0" w:after="120" w:line="324" w:lineRule="auto"/>
        <w:jc w:val="both"/>
      </w:pPr>
      <w:r>
        <w:rPr>
          <w:rFonts w:ascii="Liberation Serif" w:hAnsi="Liberation Serif" w:eastAsia="Liberation Serif"/>
          <w:b/>
          <w:i w:val="0"/>
          <w:color w:val="000000"/>
          <w:sz w:val="24"/>
        </w:rPr>
        <w:t xml:space="preserve">•  Layer 0 COMPLAINTS_REGISTRATION — </w:t>
      </w:r>
      <w:r>
        <w:rPr>
          <w:rFonts w:ascii="Liberation Serif" w:hAnsi="Liberation Serif" w:eastAsia="Liberation Serif"/>
          <w:b w:val="0"/>
          <w:i w:val="0"/>
          <w:color w:val="000000"/>
          <w:sz w:val="24"/>
        </w:rPr>
        <w:t>112,086 general citizen complaints with their own latitude/longitude.</w:t>
      </w:r>
    </w:p>
    <w:p>
      <w:pPr>
        <w:spacing w:before="0" w:after="120" w:line="324" w:lineRule="auto"/>
        <w:jc w:val="both"/>
      </w:pPr>
      <w:r>
        <w:rPr>
          <w:rFonts w:ascii="Liberation Serif" w:hAnsi="Liberation Serif" w:eastAsia="Liberation Serif"/>
          <w:b/>
          <w:i w:val="0"/>
          <w:color w:val="000000"/>
          <w:sz w:val="24"/>
        </w:rPr>
        <w:t xml:space="preserve">•  Layer 16 POTHOLE_REGISTRATION — </w:t>
      </w:r>
      <w:r>
        <w:rPr>
          <w:rFonts w:ascii="Liberation Serif" w:hAnsi="Liberation Serif" w:eastAsia="Liberation Serif"/>
          <w:b w:val="0"/>
          <w:i w:val="0"/>
          <w:color w:val="000000"/>
          <w:sz w:val="24"/>
        </w:rPr>
        <w:t>12,060 pothole records from Pothole QuickFix.</w:t>
      </w:r>
    </w:p>
    <w:p>
      <w:pPr>
        <w:spacing w:before="0" w:after="120" w:line="324" w:lineRule="auto"/>
        <w:jc w:val="both"/>
      </w:pPr>
      <w:r>
        <w:rPr>
          <w:rFonts w:ascii="Liberation Serif" w:hAnsi="Liberation Serif" w:eastAsia="Liberation Serif"/>
          <w:b/>
          <w:i w:val="0"/>
          <w:color w:val="000000"/>
          <w:sz w:val="24"/>
        </w:rPr>
        <w:t xml:space="preserve">•  Layer 2 Ward_Boundary — </w:t>
      </w:r>
      <w:r>
        <w:rPr>
          <w:rFonts w:ascii="Liberation Serif" w:hAnsi="Liberation Serif" w:eastAsia="Liberation Serif"/>
          <w:b w:val="0"/>
          <w:i w:val="0"/>
          <w:color w:val="000000"/>
          <w:sz w:val="24"/>
        </w:rPr>
        <w:t>26 ward polygons with a population field.</w:t>
      </w:r>
    </w:p>
    <w:p>
      <w:pPr>
        <w:spacing w:before="0" w:after="160" w:line="336" w:lineRule="auto"/>
        <w:jc w:val="both"/>
      </w:pPr>
      <w:r>
        <w:rPr>
          <w:rFonts w:ascii="Liberation Serif" w:hAnsi="Liberation Serif" w:eastAsia="Liberation Serif"/>
          <w:b w:val="0"/>
          <w:i w:val="0"/>
          <w:color w:val="000000"/>
          <w:sz w:val="24"/>
        </w:rPr>
        <w:t>Licence note: BMC states no explicit open-data licence on this service. It is public, unauthenticated government data and is used here only for non-commercial academic purposes with attribution to BMC/MCGM. Permission from BMC should be obtained before any commercial reuse. Only non-personal fields were downloaded (no phone numbers, free-text descriptions, officer or contractor names, or photos). Other candidate datasets were rejected: the Kaggle “1.2M Complaints BMC” set is documented as synthetic, and no downloadable real Mumbai complaint CSV exists on data.gov.in.</w:t>
      </w:r>
    </w:p>
    <w:p>
      <w:pPr>
        <w:spacing w:before="120" w:after="80" w:line="276" w:lineRule="auto"/>
        <w:jc w:val="left"/>
      </w:pPr>
      <w:r>
        <w:rPr>
          <w:rFonts w:ascii="Liberation Serif" w:hAnsi="Liberation Serif" w:eastAsia="Liberation Serif"/>
          <w:b/>
          <w:i w:val="0"/>
          <w:color w:val="000000"/>
          <w:sz w:val="24"/>
        </w:rPr>
        <w:t>2.2 Data pipeline (scripts/download_raw.py, scripts/prepare_data.py)</w:t>
      </w:r>
    </w:p>
    <w:p>
      <w:pPr>
        <w:spacing w:before="0" w:after="60" w:line="312" w:lineRule="auto"/>
        <w:jc w:val="both"/>
      </w:pPr>
      <w:r>
        <w:rPr>
          <w:rFonts w:ascii="Liberation Serif" w:hAnsi="Liberation Serif" w:eastAsia="Liberation Serif"/>
          <w:b w:val="0"/>
          <w:i w:val="0"/>
          <w:color w:val="000000"/>
          <w:sz w:val="24"/>
        </w:rPr>
        <w:t>1. Download layers 0, 16 and 2 from the ArcGIS REST service (non-personal fields only).</w:t>
      </w:r>
    </w:p>
    <w:p>
      <w:pPr>
        <w:spacing w:before="0" w:after="60" w:line="312" w:lineRule="auto"/>
        <w:jc w:val="both"/>
      </w:pPr>
      <w:r>
        <w:rPr>
          <w:rFonts w:ascii="Liberation Serif" w:hAnsi="Liberation Serif" w:eastAsia="Liberation Serif"/>
          <w:b w:val="0"/>
          <w:i w:val="0"/>
          <w:color w:val="000000"/>
          <w:sz w:val="24"/>
        </w:rPr>
        <w:t>2. Unify layers 0 and 16 into one schema: id, date, category, subcategory, ward, zone, status, lat, lon, res_days, source, dataset. Invalid pothole records become status Discarded.</w:t>
      </w:r>
    </w:p>
    <w:p>
      <w:pPr>
        <w:spacing w:before="0" w:after="60" w:line="312" w:lineRule="auto"/>
        <w:jc w:val="both"/>
      </w:pPr>
      <w:r>
        <w:rPr>
          <w:rFonts w:ascii="Liberation Serif" w:hAnsi="Liberation Serif" w:eastAsia="Liberation Serif"/>
          <w:b w:val="0"/>
          <w:i w:val="0"/>
          <w:color w:val="000000"/>
          <w:sz w:val="24"/>
        </w:rPr>
        <w:t>3. Drop 550 rows with missing, projected or out-of-Mumbai coordinates.</w:t>
      </w:r>
    </w:p>
    <w:p>
      <w:pPr>
        <w:spacing w:before="0" w:after="60" w:line="312" w:lineRule="auto"/>
        <w:jc w:val="both"/>
      </w:pPr>
      <w:r>
        <w:rPr>
          <w:rFonts w:ascii="Liberation Serif" w:hAnsi="Liberation Serif" w:eastAsia="Liberation Serif"/>
          <w:b w:val="0"/>
          <w:i w:val="0"/>
          <w:color w:val="000000"/>
          <w:sz w:val="24"/>
        </w:rPr>
        <w:t>4. Drop 14,546 rows that all sit on one placeholder point (19.07766, 72.87741), mostly the “1916” helpline channel and invalid potholes with no real location; the next busiest point holds only 132 rows, and keeping them would have made ward L look falsely huge.</w:t>
      </w:r>
    </w:p>
    <w:p>
      <w:pPr>
        <w:spacing w:before="0" w:after="60" w:line="312" w:lineRule="auto"/>
        <w:jc w:val="both"/>
      </w:pPr>
      <w:r>
        <w:rPr>
          <w:rFonts w:ascii="Liberation Serif" w:hAnsi="Liberation Serif" w:eastAsia="Liberation Serif"/>
          <w:b w:val="0"/>
          <w:i w:val="0"/>
          <w:color w:val="000000"/>
          <w:sz w:val="24"/>
        </w:rPr>
        <w:t>5. Fill 58 rows with an unknown ward using point-in-polygon on the BMC ward boundaries (Shapely STRtree).</w:t>
      </w:r>
    </w:p>
    <w:p>
      <w:pPr>
        <w:spacing w:before="0" w:after="60" w:line="312" w:lineRule="auto"/>
        <w:jc w:val="both"/>
      </w:pPr>
      <w:r>
        <w:rPr>
          <w:rFonts w:ascii="Liberation Serif" w:hAnsi="Liberation Serif" w:eastAsia="Liberation Serif"/>
          <w:b w:val="0"/>
          <w:i w:val="0"/>
          <w:color w:val="000000"/>
          <w:sz w:val="24"/>
        </w:rPr>
        <w:t>6. Derive a clean category (11 classes, e.g. Potholes, Garbage &amp; Sanitation, Drainage &amp; Sewage) from BMC’s complaint type/name.</w:t>
      </w:r>
    </w:p>
    <w:p>
      <w:pPr>
        <w:spacing w:before="0" w:after="60" w:line="312" w:lineRule="auto"/>
        <w:jc w:val="both"/>
      </w:pPr>
      <w:r>
        <w:rPr>
          <w:rFonts w:ascii="Liberation Serif" w:hAnsi="Liberation Serif" w:eastAsia="Liberation Serif"/>
          <w:b w:val="0"/>
          <w:i w:val="0"/>
          <w:color w:val="000000"/>
          <w:sz w:val="24"/>
        </w:rPr>
        <w:t>7. Compute res_days for Closed complaints; blank negative or &gt;400-day values.</w:t>
      </w:r>
    </w:p>
    <w:p>
      <w:pPr>
        <w:spacing w:before="0" w:after="60" w:line="312" w:lineRule="auto"/>
        <w:jc w:val="both"/>
      </w:pPr>
      <w:r>
        <w:rPr>
          <w:rFonts w:ascii="Liberation Serif" w:hAnsi="Liberation Serif" w:eastAsia="Liberation Serif"/>
          <w:b w:val="0"/>
          <w:i w:val="0"/>
          <w:color w:val="000000"/>
          <w:sz w:val="24"/>
        </w:rPr>
        <w:t>8. Write complaints.csv (96,999 rows, ~13 MB), a simplified wards.geojson (31 KB) and prepare_stats.json.</w:t>
      </w:r>
    </w:p>
    <w:p>
      <w:pPr>
        <w:spacing w:before="0" w:after="160" w:line="336" w:lineRule="auto"/>
        <w:jc w:val="both"/>
      </w:pPr>
      <w:r>
        <w:rPr>
          <w:rFonts w:ascii="Liberation Serif" w:hAnsi="Liberation Serif" w:eastAsia="Liberation Serif"/>
          <w:b w:val="0"/>
          <w:i w:val="0"/>
          <w:color w:val="000000"/>
          <w:sz w:val="24"/>
        </w:rPr>
        <w:t>Cleaned data summary: 96,999 rows dated 2026-03-18 to 2026-10-11. Categories: Garbage &amp; Sanitation 16,056; Buildings, Licences &amp; Property 15,550; Potholes 12,692; Encroachment &amp; Hawkers 11,519; Drainage &amp; Sewage 10,197; Trees &amp; Gardens 7,607; Roads &amp; Footpaths 7,410; Water Supply 7,194; Pests, Health &amp; Environment 6,939; Street Lights 1,592; Other 243. Status: Closed 76,576; In Progress 14,282; In Review 6,126; Discarded 14; New 1.</w:t>
      </w:r>
    </w:p>
    <w:p>
      <w:pPr>
        <w:spacing w:before="120" w:after="80" w:line="276" w:lineRule="auto"/>
        <w:jc w:val="left"/>
      </w:pPr>
      <w:r>
        <w:rPr>
          <w:rFonts w:ascii="Liberation Serif" w:hAnsi="Liberation Serif" w:eastAsia="Liberation Serif"/>
          <w:b/>
          <w:i w:val="0"/>
          <w:color w:val="000000"/>
          <w:sz w:val="24"/>
        </w:rPr>
        <w:t>2.3 Application architecture</w:t>
      </w:r>
    </w:p>
    <w:p>
      <w:pPr>
        <w:spacing w:before="0" w:after="160" w:line="336" w:lineRule="auto"/>
        <w:jc w:val="both"/>
      </w:pPr>
      <w:r>
        <w:rPr>
          <w:rFonts w:ascii="Liberation Serif" w:hAnsi="Liberation Serif" w:eastAsia="Liberation Serif"/>
          <w:b w:val="0"/>
          <w:i w:val="0"/>
          <w:color w:val="000000"/>
          <w:sz w:val="24"/>
        </w:rPr>
        <w:t>The application is 100% static. The cleaned CSV and ward GeoJSON are served from web/public/data/; the browser loads them (PapaParse), keeps all rows in memory, and runs filters and aggregations in TypeScript. There is no server, database or API key, so it can be deployed to a static host such as Vercel.</w:t>
      </w:r>
    </w:p>
    <w:p>
      <w:pPr>
        <w:spacing w:before="0" w:after="0" w:line="240" w:lineRule="auto"/>
        <w:ind w:left="227"/>
        <w:jc w:val="left"/>
      </w:pPr>
      <w:r>
        <w:rPr>
          <w:rFonts w:ascii="Liberation Mono" w:hAnsi="Liberation Mono" w:eastAsia="Liberation Mono"/>
          <w:b w:val="0"/>
          <w:i w:val="0"/>
          <w:color w:val="000000"/>
          <w:sz w:val="16"/>
        </w:rPr>
        <w:t>BMC MARG ArcGIS REST (layers 0, 16, 2)</w:t>
      </w:r>
    </w:p>
    <w:p>
      <w:pPr>
        <w:spacing w:before="0" w:after="0" w:line="240" w:lineRule="auto"/>
        <w:ind w:left="227"/>
        <w:jc w:val="left"/>
      </w:pPr>
      <w:r>
        <w:rPr>
          <w:rFonts w:ascii="Liberation Mono" w:hAnsi="Liberation Mono" w:eastAsia="Liberation Mono"/>
          <w:b w:val="0"/>
          <w:i w:val="0"/>
          <w:color w:val="000000"/>
          <w:sz w:val="16"/>
        </w:rPr>
        <w:t xml:space="preserve">        |  download_raw.py</w:t>
      </w:r>
    </w:p>
    <w:p>
      <w:pPr>
        <w:spacing w:before="0" w:after="0" w:line="240" w:lineRule="auto"/>
        <w:ind w:left="227"/>
        <w:jc w:val="left"/>
      </w:pPr>
      <w:r>
        <w:rPr>
          <w:rFonts w:ascii="Liberation Mono" w:hAnsi="Liberation Mono" w:eastAsia="Liberation Mono"/>
          <w:b w:val="0"/>
          <w:i w:val="0"/>
          <w:color w:val="000000"/>
          <w:sz w:val="16"/>
        </w:rPr>
        <w:t xml:space="preserve">        v</w:t>
      </w:r>
    </w:p>
    <w:p>
      <w:pPr>
        <w:spacing w:before="0" w:after="0" w:line="240" w:lineRule="auto"/>
        <w:ind w:left="227"/>
        <w:jc w:val="left"/>
      </w:pPr>
      <w:r>
        <w:rPr>
          <w:rFonts w:ascii="Liberation Mono" w:hAnsi="Liberation Mono" w:eastAsia="Liberation Mono"/>
          <w:b w:val="0"/>
          <w:i w:val="0"/>
          <w:color w:val="000000"/>
          <w:sz w:val="16"/>
        </w:rPr>
        <w:t xml:space="preserve">  data/raw/*  --prepare_data.py (clean, unify, point-in-polygon)--&gt;</w:t>
      </w:r>
    </w:p>
    <w:p>
      <w:pPr>
        <w:spacing w:before="0" w:after="0" w:line="240" w:lineRule="auto"/>
        <w:ind w:left="227"/>
        <w:jc w:val="left"/>
      </w:pPr>
      <w:r>
        <w:rPr>
          <w:rFonts w:ascii="Liberation Mono" w:hAnsi="Liberation Mono" w:eastAsia="Liberation Mono"/>
          <w:b w:val="0"/>
          <w:i w:val="0"/>
          <w:color w:val="000000"/>
          <w:sz w:val="16"/>
        </w:rPr>
        <w:t xml:space="preserve">        v</w:t>
      </w:r>
    </w:p>
    <w:p>
      <w:pPr>
        <w:spacing w:before="0" w:after="0" w:line="240" w:lineRule="auto"/>
        <w:ind w:left="227"/>
        <w:jc w:val="left"/>
      </w:pPr>
      <w:r>
        <w:rPr>
          <w:rFonts w:ascii="Liberation Mono" w:hAnsi="Liberation Mono" w:eastAsia="Liberation Mono"/>
          <w:b w:val="0"/>
          <w:i w:val="0"/>
          <w:color w:val="000000"/>
          <w:sz w:val="16"/>
        </w:rPr>
        <w:t xml:space="preserve">  web/public/data/complaints.csv + wards.geojson</w:t>
      </w:r>
    </w:p>
    <w:p>
      <w:pPr>
        <w:spacing w:before="0" w:after="0" w:line="240" w:lineRule="auto"/>
        <w:ind w:left="227"/>
        <w:jc w:val="left"/>
      </w:pPr>
      <w:r>
        <w:rPr>
          <w:rFonts w:ascii="Liberation Mono" w:hAnsi="Liberation Mono" w:eastAsia="Liberation Mono"/>
          <w:b w:val="0"/>
          <w:i w:val="0"/>
          <w:color w:val="000000"/>
          <w:sz w:val="16"/>
        </w:rPr>
        <w:t xml:space="preserve">        |  fetch + PapaParse</w:t>
      </w:r>
    </w:p>
    <w:p>
      <w:pPr>
        <w:spacing w:before="0" w:after="0" w:line="240" w:lineRule="auto"/>
        <w:ind w:left="227"/>
        <w:jc w:val="left"/>
      </w:pPr>
      <w:r>
        <w:rPr>
          <w:rFonts w:ascii="Liberation Mono" w:hAnsi="Liberation Mono" w:eastAsia="Liberation Mono"/>
          <w:b w:val="0"/>
          <w:i w:val="0"/>
          <w:color w:val="000000"/>
          <w:sz w:val="16"/>
        </w:rPr>
        <w:t xml:space="preserve">        v</w:t>
      </w:r>
    </w:p>
    <w:p>
      <w:pPr>
        <w:spacing w:before="0" w:after="0" w:line="240" w:lineRule="auto"/>
        <w:ind w:left="227"/>
        <w:jc w:val="left"/>
      </w:pPr>
      <w:r>
        <w:rPr>
          <w:rFonts w:ascii="Liberation Mono" w:hAnsi="Liberation Mono" w:eastAsia="Liberation Mono"/>
          <w:b w:val="0"/>
          <w:i w:val="0"/>
          <w:color w:val="000000"/>
          <w:sz w:val="16"/>
        </w:rPr>
        <w:t xml:space="preserve">  React state: rows -&gt; applyFilters() -&gt; runQuery() / toSql()</w:t>
      </w:r>
    </w:p>
    <w:p>
      <w:pPr>
        <w:spacing w:before="0" w:after="0" w:line="240" w:lineRule="auto"/>
        <w:ind w:left="227"/>
        <w:jc w:val="left"/>
      </w:pPr>
      <w:r>
        <w:rPr>
          <w:rFonts w:ascii="Liberation Mono" w:hAnsi="Liberation Mono" w:eastAsia="Liberation Mono"/>
          <w:b w:val="0"/>
          <w:i w:val="0"/>
          <w:color w:val="000000"/>
          <w:sz w:val="16"/>
        </w:rPr>
        <w:t xml:space="preserve">        |                     |</w:t>
      </w:r>
    </w:p>
    <w:p>
      <w:pPr>
        <w:spacing w:before="0" w:after="0" w:line="240" w:lineRule="auto"/>
        <w:ind w:left="227"/>
        <w:jc w:val="left"/>
      </w:pPr>
      <w:r>
        <w:rPr>
          <w:rFonts w:ascii="Liberation Mono" w:hAnsi="Liberation Mono" w:eastAsia="Liberation Mono"/>
          <w:b w:val="0"/>
          <w:i w:val="0"/>
          <w:color w:val="000000"/>
          <w:sz w:val="16"/>
        </w:rPr>
        <w:t xml:space="preserve">        v                     v</w:t>
      </w:r>
    </w:p>
    <w:p>
      <w:pPr>
        <w:spacing w:before="0" w:after="0" w:line="240" w:lineRule="auto"/>
        <w:ind w:left="227"/>
        <w:jc w:val="left"/>
      </w:pPr>
      <w:r>
        <w:rPr>
          <w:rFonts w:ascii="Liberation Mono" w:hAnsi="Liberation Mono" w:eastAsia="Liberation Mono"/>
          <w:b w:val="0"/>
          <w:i w:val="0"/>
          <w:color w:val="000000"/>
          <w:sz w:val="16"/>
        </w:rPr>
        <w:t xml:space="preserve">  Leaflet map views     Recharts chart + table + SQL text + CSV export</w:t>
      </w:r>
    </w:p>
    <w:p>
      <w:pPr>
        <w:spacing w:before="0" w:after="0" w:line="240" w:lineRule="auto"/>
        <w:ind w:left="227"/>
        <w:jc w:val="left"/>
      </w:pPr>
      <w:r>
        <w:rPr>
          <w:rFonts w:ascii="Liberation Mono" w:hAnsi="Liberation Mono" w:eastAsia="Liberation Mono"/>
          <w:b w:val="0"/>
          <w:i w:val="0"/>
          <w:color w:val="000000"/>
          <w:sz w:val="16"/>
        </w:rPr>
        <w:t xml:space="preserve">  (markers, heat, choropleth)</w:t>
      </w:r>
    </w:p>
    <w:p>
      <w:pPr>
        <w:spacing w:before="120" w:after="80" w:line="276" w:lineRule="auto"/>
        <w:jc w:val="left"/>
      </w:pPr>
      <w:r>
        <w:rPr>
          <w:rFonts w:ascii="Liberation Serif" w:hAnsi="Liberation Serif" w:eastAsia="Liberation Serif"/>
          <w:b/>
          <w:i w:val="0"/>
          <w:color w:val="000000"/>
          <w:sz w:val="24"/>
        </w:rPr>
        <w:t>2.4 Main modules</w:t>
      </w:r>
    </w:p>
    <w:p>
      <w:pPr>
        <w:spacing w:before="0" w:after="120" w:line="324" w:lineRule="auto"/>
        <w:jc w:val="both"/>
      </w:pPr>
      <w:r>
        <w:rPr>
          <w:rFonts w:ascii="Liberation Serif" w:hAnsi="Liberation Serif" w:eastAsia="Liberation Serif"/>
          <w:b/>
          <w:i w:val="0"/>
          <w:color w:val="000000"/>
          <w:sz w:val="24"/>
        </w:rPr>
        <w:t xml:space="preserve">•  MapView.tsx — </w:t>
      </w:r>
      <w:r>
        <w:rPr>
          <w:rFonts w:ascii="Liberation Serif" w:hAnsi="Liberation Serif" w:eastAsia="Liberation Serif"/>
          <w:b w:val="0"/>
          <w:i w:val="0"/>
          <w:color w:val="000000"/>
          <w:sz w:val="24"/>
        </w:rPr>
        <w:t>Three modes: supercluster-based clustered markers, leaflet.heat heatmap, and ward choropleth (count, per 100k residents, avg resolution days, % resolved or the current query result).</w:t>
      </w:r>
    </w:p>
    <w:p>
      <w:pPr>
        <w:spacing w:before="0" w:after="120" w:line="324" w:lineRule="auto"/>
        <w:jc w:val="both"/>
      </w:pPr>
      <w:r>
        <w:rPr>
          <w:rFonts w:ascii="Liberation Serif" w:hAnsi="Liberation Serif" w:eastAsia="Liberation Serif"/>
          <w:b/>
          <w:i w:val="0"/>
          <w:color w:val="000000"/>
          <w:sz w:val="24"/>
        </w:rPr>
        <w:t xml:space="preserve">•  Filters.tsx — </w:t>
      </w:r>
      <w:r>
        <w:rPr>
          <w:rFonts w:ascii="Liberation Serif" w:hAnsi="Liberation Serif" w:eastAsia="Liberation Serif"/>
          <w:b w:val="0"/>
          <w:i w:val="0"/>
          <w:color w:val="000000"/>
          <w:sz w:val="24"/>
        </w:rPr>
        <w:t>Category, status, ward, date range, resolution delay ≥ N days and complaint-type text search.</w:t>
      </w:r>
    </w:p>
    <w:p>
      <w:pPr>
        <w:spacing w:before="0" w:after="120" w:line="324" w:lineRule="auto"/>
        <w:jc w:val="both"/>
      </w:pPr>
      <w:r>
        <w:rPr>
          <w:rFonts w:ascii="Liberation Serif" w:hAnsi="Liberation Serif" w:eastAsia="Liberation Serif"/>
          <w:b/>
          <w:i w:val="0"/>
          <w:color w:val="000000"/>
          <w:sz w:val="24"/>
        </w:rPr>
        <w:t xml:space="preserve">•  QueryPanel.tsx / query.ts — </w:t>
      </w:r>
      <w:r>
        <w:rPr>
          <w:rFonts w:ascii="Liberation Serif" w:hAnsi="Liberation Serif" w:eastAsia="Liberation Serif"/>
          <w:b w:val="0"/>
          <w:i w:val="0"/>
          <w:color w:val="000000"/>
          <w:sz w:val="24"/>
        </w:rPr>
        <w:t>Query builder (group by, split by, metric, Top-N, minimum group size, order, hotspot rule), generated SQL, Recharts chart and table, CSV export.</w:t>
      </w:r>
    </w:p>
    <w:p>
      <w:pPr>
        <w:spacing w:before="0" w:after="120" w:line="324" w:lineRule="auto"/>
        <w:jc w:val="both"/>
      </w:pPr>
      <w:r>
        <w:rPr>
          <w:rFonts w:ascii="Liberation Serif" w:hAnsi="Liberation Serif" w:eastAsia="Liberation Serif"/>
          <w:b/>
          <w:i w:val="0"/>
          <w:color w:val="000000"/>
          <w:sz w:val="24"/>
        </w:rPr>
        <w:t xml:space="preserve">•  presets.ts — </w:t>
      </w:r>
      <w:r>
        <w:rPr>
          <w:rFonts w:ascii="Liberation Serif" w:hAnsi="Liberation Serif" w:eastAsia="Liberation Serif"/>
          <w:b w:val="0"/>
          <w:i w:val="0"/>
          <w:color w:val="000000"/>
          <w:sz w:val="24"/>
        </w:rPr>
        <w:t>Eight preset queries.</w:t>
      </w:r>
    </w:p>
    <w:p>
      <w:pPr>
        <w:pageBreakBefore/>
        <w:spacing w:before="0" w:after="280" w:line="276" w:lineRule="auto"/>
        <w:jc w:val="center"/>
      </w:pPr>
      <w:r>
        <w:rPr>
          <w:rFonts w:ascii="Liberation Serif" w:hAnsi="Liberation Serif" w:eastAsia="Liberation Serif"/>
          <w:b/>
          <w:i w:val="0"/>
          <w:color w:val="000000"/>
          <w:sz w:val="28"/>
        </w:rPr>
        <w:t>3. Implementation</w:t>
      </w:r>
    </w:p>
    <w:p>
      <w:pPr>
        <w:spacing w:before="120" w:after="80" w:line="276" w:lineRule="auto"/>
        <w:jc w:val="left"/>
      </w:pPr>
      <w:r>
        <w:rPr>
          <w:rFonts w:ascii="Liberation Serif" w:hAnsi="Liberation Serif" w:eastAsia="Liberation Serif"/>
          <w:b/>
          <w:i w:val="0"/>
          <w:color w:val="000000"/>
          <w:sz w:val="24"/>
        </w:rPr>
        <w:t>3.1 Categorisation in the cleaning pipeline (scripts/prepare_data.py)</w:t>
      </w:r>
    </w:p>
    <w:p>
      <w:pPr>
        <w:spacing w:before="0" w:after="0" w:line="240" w:lineRule="auto"/>
        <w:ind w:left="227"/>
        <w:jc w:val="left"/>
      </w:pPr>
      <w:r>
        <w:rPr>
          <w:rFonts w:ascii="Liberation Mono" w:hAnsi="Liberation Mono" w:eastAsia="Liberation Mono"/>
          <w:b w:val="0"/>
          <w:i w:val="0"/>
          <w:color w:val="000000"/>
          <w:sz w:val="16"/>
        </w:rPr>
        <w:t>def category(row):</w:t>
      </w:r>
    </w:p>
    <w:p>
      <w:pPr>
        <w:spacing w:before="0" w:after="0" w:line="240" w:lineRule="auto"/>
        <w:ind w:left="227"/>
        <w:jc w:val="left"/>
      </w:pPr>
      <w:r>
        <w:rPr>
          <w:rFonts w:ascii="Liberation Mono" w:hAnsi="Liberation Mono" w:eastAsia="Liberation Mono"/>
          <w:b w:val="0"/>
          <w:i w:val="0"/>
          <w:color w:val="000000"/>
          <w:sz w:val="16"/>
        </w:rPr>
        <w:t xml:space="preserve">    t = str(row["type"] or "").strip(); n = str(row["name"] or "").lower()</w:t>
      </w:r>
    </w:p>
    <w:p>
      <w:pPr>
        <w:spacing w:before="0" w:after="0" w:line="240" w:lineRule="auto"/>
        <w:ind w:left="227"/>
        <w:jc w:val="left"/>
      </w:pPr>
      <w:r>
        <w:rPr>
          <w:rFonts w:ascii="Liberation Mono" w:hAnsi="Liberation Mono" w:eastAsia="Liberation Mono"/>
          <w:b w:val="0"/>
          <w:i w:val="0"/>
          <w:color w:val="000000"/>
          <w:sz w:val="16"/>
        </w:rPr>
        <w:t xml:space="preserve">    if "pothole" in n: return "Potholes"</w:t>
      </w:r>
    </w:p>
    <w:p>
      <w:pPr>
        <w:spacing w:before="0" w:after="0" w:line="240" w:lineRule="auto"/>
        <w:ind w:left="227"/>
        <w:jc w:val="left"/>
      </w:pPr>
      <w:r>
        <w:rPr>
          <w:rFonts w:ascii="Liberation Mono" w:hAnsi="Liberation Mono" w:eastAsia="Liberation Mono"/>
          <w:b w:val="0"/>
          <w:i w:val="0"/>
          <w:color w:val="000000"/>
          <w:sz w:val="16"/>
        </w:rPr>
        <w:t xml:space="preserve">    if "street light" in n: return "Street Lights"</w:t>
      </w:r>
    </w:p>
    <w:p>
      <w:pPr>
        <w:spacing w:before="0" w:after="0" w:line="240" w:lineRule="auto"/>
        <w:ind w:left="227"/>
        <w:jc w:val="left"/>
      </w:pPr>
      <w:r>
        <w:rPr>
          <w:rFonts w:ascii="Liberation Mono" w:hAnsi="Liberation Mono" w:eastAsia="Liberation Mono"/>
          <w:b w:val="0"/>
          <w:i w:val="0"/>
          <w:color w:val="000000"/>
          <w:sz w:val="16"/>
        </w:rPr>
        <w:t xml:space="preserve">    if t in ("Roads and traffic", "Bridges"): return "Roads &amp; Footpaths"</w:t>
      </w:r>
    </w:p>
    <w:p>
      <w:pPr>
        <w:spacing w:before="0" w:after="0" w:line="240" w:lineRule="auto"/>
        <w:ind w:left="227"/>
        <w:jc w:val="left"/>
      </w:pPr>
      <w:r>
        <w:rPr>
          <w:rFonts w:ascii="Liberation Mono" w:hAnsi="Liberation Mono" w:eastAsia="Liberation Mono"/>
          <w:b w:val="0"/>
          <w:i w:val="0"/>
          <w:color w:val="000000"/>
          <w:sz w:val="16"/>
        </w:rPr>
        <w:t xml:space="preserve">    if t in ("Solid Waste Management",): return "Garbage &amp; Sanitation"</w:t>
      </w:r>
    </w:p>
    <w:p>
      <w:pPr>
        <w:spacing w:before="0" w:after="0" w:line="240" w:lineRule="auto"/>
        <w:ind w:left="227"/>
        <w:jc w:val="left"/>
      </w:pPr>
      <w:r>
        <w:rPr>
          <w:rFonts w:ascii="Liberation Mono" w:hAnsi="Liberation Mono" w:eastAsia="Liberation Mono"/>
          <w:b w:val="0"/>
          <w:i w:val="0"/>
          <w:color w:val="000000"/>
          <w:sz w:val="16"/>
        </w:rPr>
        <w:t xml:space="preserve">    if t in ("Drainage", "Sewerage Operation", "Storm water drain"): return "Drainage &amp; Sewage"</w:t>
      </w:r>
    </w:p>
    <w:p>
      <w:pPr>
        <w:spacing w:before="0" w:after="0" w:line="240" w:lineRule="auto"/>
        <w:ind w:left="227"/>
        <w:jc w:val="left"/>
      </w:pPr>
      <w:r>
        <w:rPr>
          <w:rFonts w:ascii="Liberation Mono" w:hAnsi="Liberation Mono" w:eastAsia="Liberation Mono"/>
          <w:b w:val="0"/>
          <w:i w:val="0"/>
          <w:color w:val="000000"/>
          <w:sz w:val="16"/>
        </w:rPr>
        <w:t xml:space="preserve">    if t == "Water supply": return "Water Supply"</w:t>
      </w:r>
    </w:p>
    <w:p>
      <w:pPr>
        <w:spacing w:before="0" w:after="0" w:line="240" w:lineRule="auto"/>
        <w:ind w:left="227"/>
        <w:jc w:val="left"/>
      </w:pPr>
      <w:r>
        <w:rPr>
          <w:rFonts w:ascii="Liberation Mono" w:hAnsi="Liberation Mono" w:eastAsia="Liberation Mono"/>
          <w:b w:val="0"/>
          <w:i w:val="0"/>
          <w:color w:val="000000"/>
          <w:sz w:val="16"/>
        </w:rPr>
        <w:t xml:space="preserve">    if t in ("Encroachment", "Hawkers"): return "Encroachment &amp; Hawkers"</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 xml:space="preserve">    return "Other"</w:t>
      </w:r>
    </w:p>
    <w:p>
      <w:pPr>
        <w:spacing w:before="120" w:after="80" w:line="276" w:lineRule="auto"/>
        <w:jc w:val="left"/>
      </w:pPr>
      <w:r>
        <w:rPr>
          <w:rFonts w:ascii="Liberation Serif" w:hAnsi="Liberation Serif" w:eastAsia="Liberation Serif"/>
          <w:b/>
          <w:i w:val="0"/>
          <w:color w:val="000000"/>
          <w:sz w:val="24"/>
        </w:rPr>
        <w:t>3.2 Removing placeholder coordinates and point-in-polygon ward fill</w:t>
      </w:r>
    </w:p>
    <w:p>
      <w:pPr>
        <w:spacing w:before="0" w:after="0" w:line="240" w:lineRule="auto"/>
        <w:ind w:left="227"/>
        <w:jc w:val="left"/>
      </w:pPr>
      <w:r>
        <w:rPr>
          <w:rFonts w:ascii="Liberation Mono" w:hAnsi="Liberation Mono" w:eastAsia="Liberation Mono"/>
          <w:b w:val="0"/>
          <w:i w:val="0"/>
          <w:color w:val="000000"/>
          <w:sz w:val="16"/>
        </w:rPr>
        <w:t>PLACEHOLDER = (19.07766, 72.87741)</w:t>
      </w:r>
    </w:p>
    <w:p>
      <w:pPr>
        <w:spacing w:before="0" w:after="0" w:line="240" w:lineRule="auto"/>
        <w:ind w:left="227"/>
        <w:jc w:val="left"/>
      </w:pPr>
      <w:r>
        <w:rPr>
          <w:rFonts w:ascii="Liberation Mono" w:hAnsi="Liberation Mono" w:eastAsia="Liberation Mono"/>
          <w:b w:val="0"/>
          <w:i w:val="0"/>
          <w:color w:val="000000"/>
          <w:sz w:val="16"/>
        </w:rPr>
        <w:t>ph = (df.lat.round(5) == PLACEHOLDER[0]) &amp; (df.lon.round(5) == PLACEHOLDER[1])</w:t>
      </w:r>
    </w:p>
    <w:p>
      <w:pPr>
        <w:spacing w:before="0" w:after="0" w:line="240" w:lineRule="auto"/>
        <w:ind w:left="227"/>
        <w:jc w:val="left"/>
      </w:pPr>
      <w:r>
        <w:rPr>
          <w:rFonts w:ascii="Liberation Mono" w:hAnsi="Liberation Mono" w:eastAsia="Liberation Mono"/>
          <w:b w:val="0"/>
          <w:i w:val="0"/>
          <w:color w:val="000000"/>
          <w:sz w:val="16"/>
        </w:rPr>
        <w:t>stats["dropped_placeholder_coordinate"] = int(ph.sum())      # 14,546</w:t>
      </w:r>
    </w:p>
    <w:p>
      <w:pPr>
        <w:spacing w:before="0" w:after="0" w:line="240" w:lineRule="auto"/>
        <w:ind w:left="227"/>
        <w:jc w:val="left"/>
      </w:pPr>
      <w:r>
        <w:rPr>
          <w:rFonts w:ascii="Liberation Mono" w:hAnsi="Liberation Mono" w:eastAsia="Liberation Mono"/>
          <w:b w:val="0"/>
          <w:i w:val="0"/>
          <w:color w:val="000000"/>
          <w:sz w:val="16"/>
        </w:rPr>
        <w:t>df = df[~ph].copy()</w:t>
      </w:r>
    </w:p>
    <w:p>
      <w:pPr>
        <w:spacing w:before="0" w:after="0" w:line="240" w:lineRule="auto"/>
        <w:ind w:left="227"/>
        <w:jc w:val="left"/>
      </w:pPr>
      <w:r>
        <w:rPr>
          <w:rFonts w:ascii="Liberation Mono" w:hAnsi="Liberation Mono" w:eastAsia="Liberation Mono"/>
          <w:b w:val="0"/>
          <w:i w:val="0"/>
          <w:color w:val="000000"/>
          <w:sz w:val="16"/>
        </w:rPr>
        <w:t>valid = set(codes)</w:t>
      </w:r>
    </w:p>
    <w:p>
      <w:pPr>
        <w:spacing w:before="0" w:after="0" w:line="240" w:lineRule="auto"/>
        <w:ind w:left="227"/>
        <w:jc w:val="left"/>
      </w:pPr>
      <w:r>
        <w:rPr>
          <w:rFonts w:ascii="Liberation Mono" w:hAnsi="Liberation Mono" w:eastAsia="Liberation Mono"/>
          <w:b w:val="0"/>
          <w:i w:val="0"/>
          <w:color w:val="000000"/>
          <w:sz w:val="16"/>
        </w:rPr>
        <w:t>df["ward"] = df.ward_raw.where(df.ward_raw.isin(valid))</w:t>
      </w:r>
    </w:p>
    <w:p>
      <w:pPr>
        <w:spacing w:before="0" w:after="0" w:line="240" w:lineRule="auto"/>
        <w:ind w:left="227"/>
        <w:jc w:val="left"/>
      </w:pPr>
      <w:r>
        <w:rPr>
          <w:rFonts w:ascii="Liberation Mono" w:hAnsi="Liberation Mono" w:eastAsia="Liberation Mono"/>
          <w:b w:val="0"/>
          <w:i w:val="0"/>
          <w:color w:val="000000"/>
          <w:sz w:val="16"/>
        </w:rPr>
        <w:t>miss = df.ward.isna()                                        # 58 rows</w:t>
      </w:r>
    </w:p>
    <w:p>
      <w:pPr>
        <w:spacing w:before="0" w:after="0" w:line="240" w:lineRule="auto"/>
        <w:ind w:left="227"/>
        <w:jc w:val="left"/>
      </w:pPr>
      <w:r>
        <w:rPr>
          <w:rFonts w:ascii="Liberation Mono" w:hAnsi="Liberation Mono" w:eastAsia="Liberation Mono"/>
          <w:b w:val="0"/>
          <w:i w:val="0"/>
          <w:color w:val="000000"/>
          <w:sz w:val="16"/>
        </w:rPr>
        <w:t>df.loc[miss, "ward"] = [ward_of(a, b) for a, b in zip(df.lat[miss], df.lon[miss])]</w:t>
      </w:r>
    </w:p>
    <w:p>
      <w:pPr>
        <w:spacing w:before="0" w:after="0" w:line="240" w:lineRule="auto"/>
        <w:ind w:left="227"/>
        <w:jc w:val="left"/>
      </w:pPr>
      <w:r>
        <w:rPr>
          <w:rFonts w:ascii="Liberation Mono" w:hAnsi="Liberation Mono" w:eastAsia="Liberation Mono"/>
          <w:b w:val="0"/>
          <w:i w:val="0"/>
          <w:color w:val="000000"/>
          <w:sz w:val="16"/>
        </w:rPr>
        <w:t>df["res_days"] = ((df.resolved - df.created).dt.total_seconds() / 86400).round(2)</w:t>
      </w:r>
    </w:p>
    <w:p>
      <w:pPr>
        <w:spacing w:before="0" w:after="0" w:line="240" w:lineRule="auto"/>
        <w:ind w:left="227"/>
        <w:jc w:val="left"/>
      </w:pPr>
      <w:r>
        <w:rPr>
          <w:rFonts w:ascii="Liberation Mono" w:hAnsi="Liberation Mono" w:eastAsia="Liberation Mono"/>
          <w:b w:val="0"/>
          <w:i w:val="0"/>
          <w:color w:val="000000"/>
          <w:sz w:val="16"/>
        </w:rPr>
        <w:t>df.loc[(df.res_days &lt; 0) | (df.res_days &gt; 400), "res_days"] = pd.NA</w:t>
      </w:r>
    </w:p>
    <w:p>
      <w:pPr>
        <w:spacing w:before="120" w:after="80" w:line="276" w:lineRule="auto"/>
        <w:jc w:val="left"/>
      </w:pPr>
      <w:r>
        <w:rPr>
          <w:rFonts w:ascii="Liberation Serif" w:hAnsi="Liberation Serif" w:eastAsia="Liberation Serif"/>
          <w:b/>
          <w:i w:val="0"/>
          <w:color w:val="000000"/>
          <w:sz w:val="24"/>
        </w:rPr>
        <w:t>3.3 Loading the data in the browser (web/src/data.ts)</w:t>
      </w:r>
    </w:p>
    <w:p>
      <w:pPr>
        <w:spacing w:before="0" w:after="0" w:line="240" w:lineRule="auto"/>
        <w:ind w:left="227"/>
        <w:jc w:val="left"/>
      </w:pPr>
      <w:r>
        <w:rPr>
          <w:rFonts w:ascii="Liberation Mono" w:hAnsi="Liberation Mono" w:eastAsia="Liberation Mono"/>
          <w:b w:val="0"/>
          <w:i w:val="0"/>
          <w:color w:val="000000"/>
          <w:sz w:val="16"/>
        </w:rPr>
        <w:t>const [csv, geo] = await Promise.all([</w:t>
      </w:r>
    </w:p>
    <w:p>
      <w:pPr>
        <w:spacing w:before="0" w:after="0" w:line="240" w:lineRule="auto"/>
        <w:ind w:left="227"/>
        <w:jc w:val="left"/>
      </w:pPr>
      <w:r>
        <w:rPr>
          <w:rFonts w:ascii="Liberation Mono" w:hAnsi="Liberation Mono" w:eastAsia="Liberation Mono"/>
          <w:b w:val="0"/>
          <w:i w:val="0"/>
          <w:color w:val="000000"/>
          <w:sz w:val="16"/>
        </w:rPr>
        <w:t xml:space="preserve">  fetch(`${base}data/complaints.csv`).then((r) =&gt; r.text()),</w:t>
      </w:r>
    </w:p>
    <w:p>
      <w:pPr>
        <w:spacing w:before="0" w:after="0" w:line="240" w:lineRule="auto"/>
        <w:ind w:left="227"/>
        <w:jc w:val="left"/>
      </w:pPr>
      <w:r>
        <w:rPr>
          <w:rFonts w:ascii="Liberation Mono" w:hAnsi="Liberation Mono" w:eastAsia="Liberation Mono"/>
          <w:b w:val="0"/>
          <w:i w:val="0"/>
          <w:color w:val="000000"/>
          <w:sz w:val="16"/>
        </w:rPr>
        <w:t xml:space="preserve">  fetch(`${base}data/wards.geojson`).then((r) =&gt; r.json()),</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const parsed = Papa.parse&lt;Record&lt;string, string&gt;&gt;(csv, { header: true, skipEmptyLines: true });</w:t>
      </w:r>
    </w:p>
    <w:p>
      <w:pPr>
        <w:spacing w:before="0" w:after="0" w:line="240" w:lineRule="auto"/>
        <w:ind w:left="227"/>
        <w:jc w:val="left"/>
      </w:pPr>
      <w:r>
        <w:rPr>
          <w:rFonts w:ascii="Liberation Mono" w:hAnsi="Liberation Mono" w:eastAsia="Liberation Mono"/>
          <w:b w:val="0"/>
          <w:i w:val="0"/>
          <w:color w:val="000000"/>
          <w:sz w:val="16"/>
        </w:rPr>
        <w:t>const rows: Complaint[] = parsed.data.map((r) =&gt; ({</w:t>
      </w:r>
    </w:p>
    <w:p>
      <w:pPr>
        <w:spacing w:before="0" w:after="0" w:line="240" w:lineRule="auto"/>
        <w:ind w:left="227"/>
        <w:jc w:val="left"/>
      </w:pPr>
      <w:r>
        <w:rPr>
          <w:rFonts w:ascii="Liberation Mono" w:hAnsi="Liberation Mono" w:eastAsia="Liberation Mono"/>
          <w:b w:val="0"/>
          <w:i w:val="0"/>
          <w:color w:val="000000"/>
          <w:sz w:val="16"/>
        </w:rPr>
        <w:t xml:space="preserve">  id: r.id, date: r.date, month: r.date.slice(0, 7), ward: r.ward, status: r.status,</w:t>
      </w:r>
    </w:p>
    <w:p>
      <w:pPr>
        <w:spacing w:before="0" w:after="0" w:line="240" w:lineRule="auto"/>
        <w:ind w:left="227"/>
        <w:jc w:val="left"/>
      </w:pPr>
      <w:r>
        <w:rPr>
          <w:rFonts w:ascii="Liberation Mono" w:hAnsi="Liberation Mono" w:eastAsia="Liberation Mono"/>
          <w:b w:val="0"/>
          <w:i w:val="0"/>
          <w:color w:val="000000"/>
          <w:sz w:val="16"/>
        </w:rPr>
        <w:t xml:space="preserve">  lat: +r.lat, lon: +r.lon, resDays: r.res_days === "" ? null : +r.res_days, ... }));</w:t>
      </w:r>
    </w:p>
    <w:p>
      <w:pPr>
        <w:spacing w:before="120" w:after="80" w:line="276" w:lineRule="auto"/>
        <w:jc w:val="left"/>
      </w:pPr>
      <w:r>
        <w:rPr>
          <w:rFonts w:ascii="Liberation Serif" w:hAnsi="Liberation Serif" w:eastAsia="Liberation Serif"/>
          <w:b/>
          <w:i w:val="0"/>
          <w:color w:val="000000"/>
          <w:sz w:val="24"/>
        </w:rPr>
        <w:t>3.4 Filtering and group-by aggregation (web/src/query.ts)</w:t>
      </w:r>
    </w:p>
    <w:p>
      <w:pPr>
        <w:spacing w:before="0" w:after="0" w:line="240" w:lineRule="auto"/>
        <w:ind w:left="227"/>
        <w:jc w:val="left"/>
      </w:pPr>
      <w:r>
        <w:rPr>
          <w:rFonts w:ascii="Liberation Mono" w:hAnsi="Liberation Mono" w:eastAsia="Liberation Mono"/>
          <w:b w:val="0"/>
          <w:i w:val="0"/>
          <w:color w:val="000000"/>
          <w:sz w:val="16"/>
        </w:rPr>
        <w:t>export function applyFilters(rows: Complaint[], f: Filters): Complaint[] {</w:t>
      </w:r>
    </w:p>
    <w:p>
      <w:pPr>
        <w:spacing w:before="0" w:after="0" w:line="240" w:lineRule="auto"/>
        <w:ind w:left="227"/>
        <w:jc w:val="left"/>
      </w:pPr>
      <w:r>
        <w:rPr>
          <w:rFonts w:ascii="Liberation Mono" w:hAnsi="Liberation Mono" w:eastAsia="Liberation Mono"/>
          <w:b w:val="0"/>
          <w:i w:val="0"/>
          <w:color w:val="000000"/>
          <w:sz w:val="16"/>
        </w:rPr>
        <w:t xml:space="preserve">  const cats = f.categories.length ? new Set(f.categories) : null;</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 xml:space="preserve">  return rows.filter((r) =&gt;</w:t>
      </w:r>
    </w:p>
    <w:p>
      <w:pPr>
        <w:spacing w:before="0" w:after="0" w:line="240" w:lineRule="auto"/>
        <w:ind w:left="227"/>
        <w:jc w:val="left"/>
      </w:pPr>
      <w:r>
        <w:rPr>
          <w:rFonts w:ascii="Liberation Mono" w:hAnsi="Liberation Mono" w:eastAsia="Liberation Mono"/>
          <w:b w:val="0"/>
          <w:i w:val="0"/>
          <w:color w:val="000000"/>
          <w:sz w:val="16"/>
        </w:rPr>
        <w:t xml:space="preserve">    (!cats || cats.has(r.category)) &amp;&amp; (!wards || wards.has(r.ward)) &amp;&amp;</w:t>
      </w:r>
    </w:p>
    <w:p>
      <w:pPr>
        <w:spacing w:before="0" w:after="0" w:line="240" w:lineRule="auto"/>
        <w:ind w:left="227"/>
        <w:jc w:val="left"/>
      </w:pPr>
      <w:r>
        <w:rPr>
          <w:rFonts w:ascii="Liberation Mono" w:hAnsi="Liberation Mono" w:eastAsia="Liberation Mono"/>
          <w:b w:val="0"/>
          <w:i w:val="0"/>
          <w:color w:val="000000"/>
          <w:sz w:val="16"/>
        </w:rPr>
        <w:t xml:space="preserve">    (!f.from || r.date &gt;= f.from) &amp;&amp; (!f.to || r.date &lt;= f.to) &amp;&amp;</w:t>
      </w:r>
    </w:p>
    <w:p>
      <w:pPr>
        <w:spacing w:before="0" w:after="0" w:line="240" w:lineRule="auto"/>
        <w:ind w:left="227"/>
        <w:jc w:val="left"/>
      </w:pPr>
      <w:r>
        <w:rPr>
          <w:rFonts w:ascii="Liberation Mono" w:hAnsi="Liberation Mono" w:eastAsia="Liberation Mono"/>
          <w:b w:val="0"/>
          <w:i w:val="0"/>
          <w:color w:val="000000"/>
          <w:sz w:val="16"/>
        </w:rPr>
        <w:t xml:space="preserve">    (!f.minDelay || (r.resDays !== null &amp;&amp; r.resDays &gt;= f.minDelay)) &amp;&amp;</w:t>
      </w:r>
    </w:p>
    <w:p>
      <w:pPr>
        <w:spacing w:before="0" w:after="0" w:line="240" w:lineRule="auto"/>
        <w:ind w:left="227"/>
        <w:jc w:val="left"/>
      </w:pPr>
      <w:r>
        <w:rPr>
          <w:rFonts w:ascii="Liberation Mono" w:hAnsi="Liberation Mono" w:eastAsia="Liberation Mono"/>
          <w:b w:val="0"/>
          <w:i w:val="0"/>
          <w:color w:val="000000"/>
          <w:sz w:val="16"/>
        </w:rPr>
        <w:t xml:space="preserve">    (!q || r.subcategory.toLowerCase().includes(q)));</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function value(a: Acc, m: Metric, pop?: number): number | null {</w:t>
      </w:r>
    </w:p>
    <w:p>
      <w:pPr>
        <w:spacing w:before="0" w:after="0" w:line="240" w:lineRule="auto"/>
        <w:ind w:left="227"/>
        <w:jc w:val="left"/>
      </w:pPr>
      <w:r>
        <w:rPr>
          <w:rFonts w:ascii="Liberation Mono" w:hAnsi="Liberation Mono" w:eastAsia="Liberation Mono"/>
          <w:b w:val="0"/>
          <w:i w:val="0"/>
          <w:color w:val="000000"/>
          <w:sz w:val="16"/>
        </w:rPr>
        <w:t xml:space="preserve">  switch (m) {</w:t>
      </w:r>
    </w:p>
    <w:p>
      <w:pPr>
        <w:spacing w:before="0" w:after="0" w:line="240" w:lineRule="auto"/>
        <w:ind w:left="227"/>
        <w:jc w:val="left"/>
      </w:pPr>
      <w:r>
        <w:rPr>
          <w:rFonts w:ascii="Liberation Mono" w:hAnsi="Liberation Mono" w:eastAsia="Liberation Mono"/>
          <w:b w:val="0"/>
          <w:i w:val="0"/>
          <w:color w:val="000000"/>
          <w:sz w:val="16"/>
        </w:rPr>
        <w:t xml:space="preserve">    case "count": return a.n;</w:t>
      </w:r>
    </w:p>
    <w:p>
      <w:pPr>
        <w:spacing w:before="0" w:after="0" w:line="240" w:lineRule="auto"/>
        <w:ind w:left="227"/>
        <w:jc w:val="left"/>
      </w:pPr>
      <w:r>
        <w:rPr>
          <w:rFonts w:ascii="Liberation Mono" w:hAnsi="Liberation Mono" w:eastAsia="Liberation Mono"/>
          <w:b w:val="0"/>
          <w:i w:val="0"/>
          <w:color w:val="000000"/>
          <w:sz w:val="16"/>
        </w:rPr>
        <w:t xml:space="preserve">    case "avg_res_days": return a.k ? +(a.sum / a.k).toFixed(1) : null;</w:t>
      </w:r>
    </w:p>
    <w:p>
      <w:pPr>
        <w:spacing w:before="0" w:after="0" w:line="240" w:lineRule="auto"/>
        <w:ind w:left="227"/>
        <w:jc w:val="left"/>
      </w:pPr>
      <w:r>
        <w:rPr>
          <w:rFonts w:ascii="Liberation Mono" w:hAnsi="Liberation Mono" w:eastAsia="Liberation Mono"/>
          <w:b w:val="0"/>
          <w:i w:val="0"/>
          <w:color w:val="000000"/>
          <w:sz w:val="16"/>
        </w:rPr>
        <w:t xml:space="preserve">    case "pct_resolved": return a.n ? +((100 * a.closed) / a.n).toFixed(1) : null;</w:t>
      </w:r>
    </w:p>
    <w:p>
      <w:pPr>
        <w:spacing w:before="0" w:after="0" w:line="240" w:lineRule="auto"/>
        <w:ind w:left="227"/>
        <w:jc w:val="left"/>
      </w:pPr>
      <w:r>
        <w:rPr>
          <w:rFonts w:ascii="Liberation Mono" w:hAnsi="Liberation Mono" w:eastAsia="Liberation Mono"/>
          <w:b w:val="0"/>
          <w:i w:val="0"/>
          <w:color w:val="000000"/>
          <w:sz w:val="16"/>
        </w:rPr>
        <w:t xml:space="preserve">    case "per_100k": return pop ? +((a.n * 100000) / pop).toFixed(1) : null;</w:t>
      </w:r>
    </w:p>
    <w:p>
      <w:pPr>
        <w:spacing w:before="0" w:after="0" w:line="240" w:lineRule="auto"/>
        <w:ind w:left="227"/>
        <w:jc w:val="left"/>
      </w:pPr>
      <w:r>
        <w:rPr>
          <w:rFonts w:ascii="Liberation Mono" w:hAnsi="Liberation Mono" w:eastAsia="Liberation Mono"/>
          <w:b w:val="0"/>
          <w:i w:val="0"/>
          <w:color w:val="000000"/>
          <w:sz w:val="16"/>
        </w:rPr>
        <w:t xml:space="preserve">  }</w:t>
      </w:r>
    </w:p>
    <w:p>
      <w:pPr>
        <w:spacing w:before="0" w:after="0" w:line="240" w:lineRule="auto"/>
        <w:ind w:left="227"/>
        <w:jc w:val="left"/>
      </w:pPr>
      <w:r>
        <w:rPr>
          <w:rFonts w:ascii="Liberation Mono" w:hAnsi="Liberation Mono" w:eastAsia="Liberation Mono"/>
          <w:b w:val="0"/>
          <w:i w:val="0"/>
          <w:color w:val="000000"/>
          <w:sz w:val="16"/>
        </w:rPr>
        <w:t>}</w:t>
      </w:r>
    </w:p>
    <w:p>
      <w:pPr>
        <w:spacing w:before="0" w:after="160" w:line="336" w:lineRule="auto"/>
        <w:jc w:val="both"/>
      </w:pPr>
      <w:r>
        <w:rPr>
          <w:rFonts w:ascii="Liberation Serif" w:hAnsi="Liberation Serif" w:eastAsia="Liberation Serif"/>
          <w:b w:val="0"/>
          <w:i w:val="0"/>
          <w:color w:val="000000"/>
          <w:sz w:val="24"/>
        </w:rPr>
        <w:t>runQuery() makes a single pass over the filtered rows, accumulating counts, closed counts and resolution-day sums per group (and per split group), then applies HAVING (minimum group size), the hotspot rule, ordering and Top-N.</w:t>
      </w:r>
    </w:p>
    <w:p>
      <w:pPr>
        <w:spacing w:before="120" w:after="80" w:line="276" w:lineRule="auto"/>
        <w:jc w:val="left"/>
      </w:pPr>
      <w:r>
        <w:rPr>
          <w:rFonts w:ascii="Liberation Serif" w:hAnsi="Liberation Serif" w:eastAsia="Liberation Serif"/>
          <w:b/>
          <w:i w:val="0"/>
          <w:color w:val="000000"/>
          <w:sz w:val="24"/>
        </w:rPr>
        <w:t>3.5 Hotspot rule</w:t>
      </w:r>
    </w:p>
    <w:p>
      <w:pPr>
        <w:spacing w:before="0" w:after="0" w:line="240" w:lineRule="auto"/>
        <w:ind w:left="227"/>
        <w:jc w:val="left"/>
      </w:pPr>
      <w:r>
        <w:rPr>
          <w:rFonts w:ascii="Liberation Mono" w:hAnsi="Liberation Mono" w:eastAsia="Liberation Mono"/>
          <w:b w:val="0"/>
          <w:i w:val="0"/>
          <w:color w:val="000000"/>
          <w:sz w:val="16"/>
        </w:rPr>
        <w:t>if (s.hotspot) {</w:t>
      </w:r>
    </w:p>
    <w:p>
      <w:pPr>
        <w:spacing w:before="0" w:after="0" w:line="240" w:lineRule="auto"/>
        <w:ind w:left="227"/>
        <w:jc w:val="left"/>
      </w:pPr>
      <w:r>
        <w:rPr>
          <w:rFonts w:ascii="Liberation Mono" w:hAnsi="Liberation Mono" w:eastAsia="Liberation Mono"/>
          <w:b w:val="0"/>
          <w:i w:val="0"/>
          <w:color w:val="000000"/>
          <w:sz w:val="16"/>
        </w:rPr>
        <w:t xml:space="preserve">  const vals = out.map((o) =&gt; o.value).filter((v): v is number =&gt; v !== null);</w:t>
      </w:r>
    </w:p>
    <w:p>
      <w:pPr>
        <w:spacing w:before="0" w:after="0" w:line="240" w:lineRule="auto"/>
        <w:ind w:left="227"/>
        <w:jc w:val="left"/>
      </w:pPr>
      <w:r>
        <w:rPr>
          <w:rFonts w:ascii="Liberation Mono" w:hAnsi="Liberation Mono" w:eastAsia="Liberation Mono"/>
          <w:b w:val="0"/>
          <w:i w:val="0"/>
          <w:color w:val="000000"/>
          <w:sz w:val="16"/>
        </w:rPr>
        <w:t xml:space="preserve">  const mean = vals.reduce((x, y) =&gt; x + y, 0) / (vals.length || 1);</w:t>
      </w:r>
    </w:p>
    <w:p>
      <w:pPr>
        <w:spacing w:before="0" w:after="0" w:line="240" w:lineRule="auto"/>
        <w:ind w:left="227"/>
        <w:jc w:val="left"/>
      </w:pPr>
      <w:r>
        <w:rPr>
          <w:rFonts w:ascii="Liberation Mono" w:hAnsi="Liberation Mono" w:eastAsia="Liberation Mono"/>
          <w:b w:val="0"/>
          <w:i w:val="0"/>
          <w:color w:val="000000"/>
          <w:sz w:val="16"/>
        </w:rPr>
        <w:t xml:space="preserve">  const sd = Math.sqrt(vals.reduce((x, y) =&gt; x + (y - mean) ** 2, 0) / (vals.length || 1));</w:t>
      </w:r>
    </w:p>
    <w:p>
      <w:pPr>
        <w:spacing w:before="0" w:after="0" w:line="240" w:lineRule="auto"/>
        <w:ind w:left="227"/>
        <w:jc w:val="left"/>
      </w:pPr>
      <w:r>
        <w:rPr>
          <w:rFonts w:ascii="Liberation Mono" w:hAnsi="Liberation Mono" w:eastAsia="Liberation Mono"/>
          <w:b w:val="0"/>
          <w:i w:val="0"/>
          <w:color w:val="000000"/>
          <w:sz w:val="16"/>
        </w:rPr>
        <w:t xml:space="preserve">  const thr = mean + 0.5 * sd;</w:t>
      </w:r>
    </w:p>
    <w:p>
      <w:pPr>
        <w:spacing w:before="0" w:after="0" w:line="240" w:lineRule="auto"/>
        <w:ind w:left="227"/>
        <w:jc w:val="left"/>
      </w:pPr>
      <w:r>
        <w:rPr>
          <w:rFonts w:ascii="Liberation Mono" w:hAnsi="Liberation Mono" w:eastAsia="Liberation Mono"/>
          <w:b w:val="0"/>
          <w:i w:val="0"/>
          <w:color w:val="000000"/>
          <w:sz w:val="16"/>
        </w:rPr>
        <w:t xml:space="preserve">  out.forEach((o) =&gt; (o.hot = o.value !== null &amp;&amp; o.value &gt;= thr));</w:t>
      </w:r>
    </w:p>
    <w:p>
      <w:pPr>
        <w:spacing w:before="0" w:after="0" w:line="240" w:lineRule="auto"/>
        <w:ind w:left="227"/>
        <w:jc w:val="left"/>
      </w:pPr>
      <w:r>
        <w:rPr>
          <w:rFonts w:ascii="Liberation Mono" w:hAnsi="Liberation Mono" w:eastAsia="Liberation Mono"/>
          <w:b w:val="0"/>
          <w:i w:val="0"/>
          <w:color w:val="000000"/>
          <w:sz w:val="16"/>
        </w:rPr>
        <w:t xml:space="preserve">  out = out.filter((o) =&gt; o.hot);</w:t>
      </w:r>
    </w:p>
    <w:p>
      <w:pPr>
        <w:spacing w:before="0" w:after="0" w:line="240" w:lineRule="auto"/>
        <w:ind w:left="227"/>
        <w:jc w:val="left"/>
      </w:pPr>
      <w:r>
        <w:rPr>
          <w:rFonts w:ascii="Liberation Mono" w:hAnsi="Liberation Mono" w:eastAsia="Liberation Mono"/>
          <w:b w:val="0"/>
          <w:i w:val="0"/>
          <w:color w:val="000000"/>
          <w:sz w:val="16"/>
        </w:rPr>
        <w:t>}</w:t>
      </w:r>
    </w:p>
    <w:p>
      <w:pPr>
        <w:spacing w:before="120" w:after="80" w:line="276" w:lineRule="auto"/>
        <w:jc w:val="left"/>
      </w:pPr>
      <w:r>
        <w:rPr>
          <w:rFonts w:ascii="Liberation Serif" w:hAnsi="Liberation Serif" w:eastAsia="Liberation Serif"/>
          <w:b/>
          <w:i w:val="0"/>
          <w:color w:val="000000"/>
          <w:sz w:val="24"/>
        </w:rPr>
        <w:t>3.6 Clustered markers with supercluster (web/src/components/MapView.tsx)</w:t>
      </w:r>
    </w:p>
    <w:p>
      <w:pPr>
        <w:spacing w:before="0" w:after="0" w:line="240" w:lineRule="auto"/>
        <w:ind w:left="227"/>
        <w:jc w:val="left"/>
      </w:pPr>
      <w:r>
        <w:rPr>
          <w:rFonts w:ascii="Liberation Mono" w:hAnsi="Liberation Mono" w:eastAsia="Liberation Mono"/>
          <w:b w:val="0"/>
          <w:i w:val="0"/>
          <w:color w:val="000000"/>
          <w:sz w:val="16"/>
        </w:rPr>
        <w:t>const sc = new Supercluster&lt;{ i: number }&gt;({ radius: 55, maxZoom: 17 });</w:t>
      </w:r>
    </w:p>
    <w:p>
      <w:pPr>
        <w:spacing w:before="0" w:after="0" w:line="240" w:lineRule="auto"/>
        <w:ind w:left="227"/>
        <w:jc w:val="left"/>
      </w:pPr>
      <w:r>
        <w:rPr>
          <w:rFonts w:ascii="Liberation Mono" w:hAnsi="Liberation Mono" w:eastAsia="Liberation Mono"/>
          <w:b w:val="0"/>
          <w:i w:val="0"/>
          <w:color w:val="000000"/>
          <w:sz w:val="16"/>
        </w:rPr>
        <w:t>sc.load(rows.map((r, i) =&gt; ({ type: "Feature", properties: { i },</w:t>
      </w:r>
    </w:p>
    <w:p>
      <w:pPr>
        <w:spacing w:before="0" w:after="0" w:line="240" w:lineRule="auto"/>
        <w:ind w:left="227"/>
        <w:jc w:val="left"/>
      </w:pPr>
      <w:r>
        <w:rPr>
          <w:rFonts w:ascii="Liberation Mono" w:hAnsi="Liberation Mono" w:eastAsia="Liberation Mono"/>
          <w:b w:val="0"/>
          <w:i w:val="0"/>
          <w:color w:val="000000"/>
          <w:sz w:val="16"/>
        </w:rPr>
        <w:t xml:space="preserve">  geometry: { type: "Point", coordinates: [r.lon, r.lat] } })));</w:t>
      </w:r>
    </w:p>
    <w:p>
      <w:pPr>
        <w:spacing w:before="0" w:after="0" w:line="240" w:lineRule="auto"/>
        <w:ind w:left="227"/>
        <w:jc w:val="left"/>
      </w:pPr>
      <w:r>
        <w:rPr>
          <w:rFonts w:ascii="Liberation Mono" w:hAnsi="Liberation Mono" w:eastAsia="Liberation Mono"/>
          <w:b w:val="0"/>
          <w:i w:val="0"/>
          <w:color w:val="000000"/>
          <w:sz w:val="16"/>
        </w:rPr>
        <w:t>...</w:t>
      </w:r>
    </w:p>
    <w:p>
      <w:pPr>
        <w:spacing w:before="0" w:after="0" w:line="240" w:lineRule="auto"/>
        <w:ind w:left="227"/>
        <w:jc w:val="left"/>
      </w:pPr>
      <w:r>
        <w:rPr>
          <w:rFonts w:ascii="Liberation Mono" w:hAnsi="Liberation Mono" w:eastAsia="Liberation Mono"/>
          <w:b w:val="0"/>
          <w:i w:val="0"/>
          <w:color w:val="000000"/>
          <w:sz w:val="16"/>
        </w:rPr>
        <w:t>const items = index.getClusters([b.getWest(), b.getSouth(), b.getEast(), b.getNorth()],</w:t>
      </w:r>
    </w:p>
    <w:p>
      <w:pPr>
        <w:spacing w:before="0" w:after="0" w:line="240" w:lineRule="auto"/>
        <w:ind w:left="227"/>
        <w:jc w:val="left"/>
      </w:pPr>
      <w:r>
        <w:rPr>
          <w:rFonts w:ascii="Liberation Mono" w:hAnsi="Liberation Mono" w:eastAsia="Liberation Mono"/>
          <w:b w:val="0"/>
          <w:i w:val="0"/>
          <w:color w:val="000000"/>
          <w:sz w:val="16"/>
        </w:rPr>
        <w:t xml:space="preserve">                                Math.round(map.getZoom()));</w:t>
      </w:r>
    </w:p>
    <w:p>
      <w:pPr>
        <w:spacing w:before="0" w:after="0" w:line="240" w:lineRule="auto"/>
        <w:ind w:left="227"/>
        <w:jc w:val="left"/>
      </w:pPr>
      <w:r>
        <w:rPr>
          <w:rFonts w:ascii="Liberation Mono" w:hAnsi="Liberation Mono" w:eastAsia="Liberation Mono"/>
          <w:b w:val="0"/>
          <w:i w:val="0"/>
          <w:color w:val="000000"/>
          <w:sz w:val="16"/>
        </w:rPr>
        <w:t>// heatmap layer</w:t>
      </w:r>
    </w:p>
    <w:p>
      <w:pPr>
        <w:spacing w:before="0" w:after="0" w:line="240" w:lineRule="auto"/>
        <w:ind w:left="227"/>
        <w:jc w:val="left"/>
      </w:pPr>
      <w:r>
        <w:rPr>
          <w:rFonts w:ascii="Liberation Mono" w:hAnsi="Liberation Mono" w:eastAsia="Liberation Mono"/>
          <w:b w:val="0"/>
          <w:i w:val="0"/>
          <w:color w:val="000000"/>
          <w:sz w:val="16"/>
        </w:rPr>
        <w:t>const layer = (L as any).heatLayer(pts, { radius: 12, blur: 16, minOpacity: 0.2, ... });</w:t>
      </w:r>
    </w:p>
    <w:p>
      <w:pPr>
        <w:spacing w:before="120" w:after="80" w:line="276" w:lineRule="auto"/>
        <w:jc w:val="left"/>
      </w:pPr>
      <w:r>
        <w:rPr>
          <w:rFonts w:ascii="Liberation Serif" w:hAnsi="Liberation Serif" w:eastAsia="Liberation Serif"/>
          <w:b/>
          <w:i w:val="0"/>
          <w:color w:val="000000"/>
          <w:sz w:val="24"/>
        </w:rPr>
        <w:t>3.7 The eight preset queries (web/src/presets.ts)</w:t>
      </w:r>
    </w:p>
    <w:p>
      <w:pPr>
        <w:spacing w:before="0" w:after="160" w:line="336" w:lineRule="auto"/>
        <w:jc w:val="both"/>
      </w:pPr>
      <w:r>
        <w:rPr>
          <w:rFonts w:ascii="Liberation Serif" w:hAnsi="Liberation Serif" w:eastAsia="Liberation Serif"/>
          <w:b w:val="0"/>
          <w:i w:val="0"/>
          <w:color w:val="000000"/>
          <w:sz w:val="24"/>
        </w:rPr>
        <w:t>Each preset is a QuerySpec; the app generates the equivalent SQL (toSql). Representative SQL text:</w:t>
      </w:r>
    </w:p>
    <w:p>
      <w:pPr>
        <w:spacing w:before="80" w:after="40" w:line="240" w:lineRule="auto"/>
        <w:jc w:val="left"/>
      </w:pPr>
      <w:r>
        <w:rPr>
          <w:rFonts w:ascii="Liberation Serif" w:hAnsi="Liberation Serif" w:eastAsia="Liberation Serif"/>
          <w:b/>
          <w:i w:val="0"/>
          <w:color w:val="000000"/>
          <w:sz w:val="22"/>
        </w:rPr>
        <w:t>1. Top 10 wards by potholes</w:t>
      </w:r>
    </w:p>
    <w:p>
      <w:pPr>
        <w:spacing w:before="0" w:after="0" w:line="240" w:lineRule="auto"/>
        <w:ind w:left="227"/>
        <w:jc w:val="left"/>
      </w:pPr>
      <w:r>
        <w:rPr>
          <w:rFonts w:ascii="Liberation Mono" w:hAnsi="Liberation Mono" w:eastAsia="Liberation Mono"/>
          <w:b w:val="0"/>
          <w:i w:val="0"/>
          <w:color w:val="000000"/>
          <w:sz w:val="16"/>
        </w:rPr>
        <w:t>SELECT ward AS ward, COUNT(*) AS count</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WHERE  category IN ('Potholes')</w:t>
      </w:r>
    </w:p>
    <w:p>
      <w:pPr>
        <w:spacing w:before="0" w:after="0" w:line="240" w:lineRule="auto"/>
        <w:ind w:left="227"/>
        <w:jc w:val="left"/>
      </w:pPr>
      <w:r>
        <w:rPr>
          <w:rFonts w:ascii="Liberation Mono" w:hAnsi="Liberation Mono" w:eastAsia="Liberation Mono"/>
          <w:b w:val="0"/>
          <w:i w:val="0"/>
          <w:color w:val="000000"/>
          <w:sz w:val="16"/>
        </w:rPr>
        <w:t>GROUP BY ward</w:t>
      </w:r>
    </w:p>
    <w:p>
      <w:pPr>
        <w:spacing w:before="0" w:after="0" w:line="240" w:lineRule="auto"/>
        <w:ind w:left="227"/>
        <w:jc w:val="left"/>
      </w:pPr>
      <w:r>
        <w:rPr>
          <w:rFonts w:ascii="Liberation Mono" w:hAnsi="Liberation Mono" w:eastAsia="Liberation Mono"/>
          <w:b w:val="0"/>
          <w:i w:val="0"/>
          <w:color w:val="000000"/>
          <w:sz w:val="16"/>
        </w:rPr>
        <w:t>ORDER BY count DESC</w:t>
      </w:r>
    </w:p>
    <w:p>
      <w:pPr>
        <w:spacing w:before="0" w:after="0" w:line="240" w:lineRule="auto"/>
        <w:ind w:left="227"/>
        <w:jc w:val="left"/>
      </w:pPr>
      <w:r>
        <w:rPr>
          <w:rFonts w:ascii="Liberation Mono" w:hAnsi="Liberation Mono" w:eastAsia="Liberation Mono"/>
          <w:b w:val="0"/>
          <w:i w:val="0"/>
          <w:color w:val="000000"/>
          <w:sz w:val="16"/>
        </w:rPr>
        <w:t>LIMIT 10;</w:t>
      </w:r>
    </w:p>
    <w:p>
      <w:pPr>
        <w:spacing w:before="80" w:after="40" w:line="240" w:lineRule="auto"/>
        <w:jc w:val="left"/>
      </w:pPr>
      <w:r>
        <w:rPr>
          <w:rFonts w:ascii="Liberation Serif" w:hAnsi="Liberation Serif" w:eastAsia="Liberation Serif"/>
          <w:b/>
          <w:i w:val="0"/>
          <w:color w:val="000000"/>
          <w:sz w:val="22"/>
        </w:rPr>
        <w:t>2. Monthly trend of potholes</w:t>
      </w:r>
    </w:p>
    <w:p>
      <w:pPr>
        <w:spacing w:before="0" w:after="0" w:line="240" w:lineRule="auto"/>
        <w:ind w:left="227"/>
        <w:jc w:val="left"/>
      </w:pPr>
      <w:r>
        <w:rPr>
          <w:rFonts w:ascii="Liberation Mono" w:hAnsi="Liberation Mono" w:eastAsia="Liberation Mono"/>
          <w:b w:val="0"/>
          <w:i w:val="0"/>
          <w:color w:val="000000"/>
          <w:sz w:val="16"/>
        </w:rPr>
        <w:t>SELECT SUBSTR(date, 1, 7) AS month, COUNT(*) AS count</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WHERE  category IN ('Potholes')</w:t>
      </w:r>
    </w:p>
    <w:p>
      <w:pPr>
        <w:spacing w:before="0" w:after="0" w:line="240" w:lineRule="auto"/>
        <w:ind w:left="227"/>
        <w:jc w:val="left"/>
      </w:pPr>
      <w:r>
        <w:rPr>
          <w:rFonts w:ascii="Liberation Mono" w:hAnsi="Liberation Mono" w:eastAsia="Liberation Mono"/>
          <w:b w:val="0"/>
          <w:i w:val="0"/>
          <w:color w:val="000000"/>
          <w:sz w:val="16"/>
        </w:rPr>
        <w:t>GROUP BY SUBSTR(date, 1, 7)</w:t>
      </w:r>
    </w:p>
    <w:p>
      <w:pPr>
        <w:spacing w:before="0" w:after="0" w:line="240" w:lineRule="auto"/>
        <w:ind w:left="227"/>
        <w:jc w:val="left"/>
      </w:pPr>
      <w:r>
        <w:rPr>
          <w:rFonts w:ascii="Liberation Mono" w:hAnsi="Liberation Mono" w:eastAsia="Liberation Mono"/>
          <w:b w:val="0"/>
          <w:i w:val="0"/>
          <w:color w:val="000000"/>
          <w:sz w:val="16"/>
        </w:rPr>
        <w:t>ORDER BY SUBSTR(date, 1, 7);</w:t>
      </w:r>
    </w:p>
    <w:p>
      <w:pPr>
        <w:spacing w:before="80" w:after="40" w:line="240" w:lineRule="auto"/>
        <w:jc w:val="left"/>
      </w:pPr>
      <w:r>
        <w:rPr>
          <w:rFonts w:ascii="Liberation Serif" w:hAnsi="Liberation Serif" w:eastAsia="Liberation Serif"/>
          <w:b/>
          <w:i w:val="0"/>
          <w:color w:val="000000"/>
          <w:sz w:val="22"/>
        </w:rPr>
        <w:t>3. Slowest-resolved categories</w:t>
      </w:r>
    </w:p>
    <w:p>
      <w:pPr>
        <w:spacing w:before="0" w:after="0" w:line="240" w:lineRule="auto"/>
        <w:ind w:left="227"/>
        <w:jc w:val="left"/>
      </w:pPr>
      <w:r>
        <w:rPr>
          <w:rFonts w:ascii="Liberation Mono" w:hAnsi="Liberation Mono" w:eastAsia="Liberation Mono"/>
          <w:b w:val="0"/>
          <w:i w:val="0"/>
          <w:color w:val="000000"/>
          <w:sz w:val="16"/>
        </w:rPr>
        <w:t>SELECT category AS category, ROUND(AVG(res_days), 1) AS avg_res_days,</w:t>
      </w:r>
    </w:p>
    <w:p>
      <w:pPr>
        <w:spacing w:before="0" w:after="0" w:line="240" w:lineRule="auto"/>
        <w:ind w:left="227"/>
        <w:jc w:val="left"/>
      </w:pPr>
      <w:r>
        <w:rPr>
          <w:rFonts w:ascii="Liberation Mono" w:hAnsi="Liberation Mono" w:eastAsia="Liberation Mono"/>
          <w:b w:val="0"/>
          <w:i w:val="0"/>
          <w:color w:val="000000"/>
          <w:sz w:val="16"/>
        </w:rPr>
        <w:t xml:space="preserve">       COUNT(*) AS complaints</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GROUP BY category</w:t>
      </w:r>
    </w:p>
    <w:p>
      <w:pPr>
        <w:spacing w:before="0" w:after="0" w:line="240" w:lineRule="auto"/>
        <w:ind w:left="227"/>
        <w:jc w:val="left"/>
      </w:pPr>
      <w:r>
        <w:rPr>
          <w:rFonts w:ascii="Liberation Mono" w:hAnsi="Liberation Mono" w:eastAsia="Liberation Mono"/>
          <w:b w:val="0"/>
          <w:i w:val="0"/>
          <w:color w:val="000000"/>
          <w:sz w:val="16"/>
        </w:rPr>
        <w:t>HAVING COUNT(*) &gt;= 100</w:t>
      </w:r>
    </w:p>
    <w:p>
      <w:pPr>
        <w:spacing w:before="0" w:after="0" w:line="240" w:lineRule="auto"/>
        <w:ind w:left="227"/>
        <w:jc w:val="left"/>
      </w:pPr>
      <w:r>
        <w:rPr>
          <w:rFonts w:ascii="Liberation Mono" w:hAnsi="Liberation Mono" w:eastAsia="Liberation Mono"/>
          <w:b w:val="0"/>
          <w:i w:val="0"/>
          <w:color w:val="000000"/>
          <w:sz w:val="16"/>
        </w:rPr>
        <w:t>ORDER BY avg_res_days DESC;</w:t>
      </w:r>
    </w:p>
    <w:p>
      <w:pPr>
        <w:spacing w:before="80" w:after="40" w:line="240" w:lineRule="auto"/>
        <w:jc w:val="left"/>
      </w:pPr>
      <w:r>
        <w:rPr>
          <w:rFonts w:ascii="Liberation Serif" w:hAnsi="Liberation Serif" w:eastAsia="Liberation Serif"/>
          <w:b/>
          <w:i w:val="0"/>
          <w:color w:val="000000"/>
          <w:sz w:val="22"/>
        </w:rPr>
        <w:t>4. Hotspot wards (per 100k residents)</w:t>
      </w:r>
    </w:p>
    <w:p>
      <w:pPr>
        <w:spacing w:before="0" w:after="0" w:line="240" w:lineRule="auto"/>
        <w:ind w:left="227"/>
        <w:jc w:val="left"/>
      </w:pPr>
      <w:r>
        <w:rPr>
          <w:rFonts w:ascii="Liberation Mono" w:hAnsi="Liberation Mono" w:eastAsia="Liberation Mono"/>
          <w:b w:val="0"/>
          <w:i w:val="0"/>
          <w:color w:val="000000"/>
          <w:sz w:val="16"/>
        </w:rPr>
        <w:t>SELECT ward AS ward, ROUND(COUNT(*) * 100000.0 / w.population, 1) AS per_100k,</w:t>
      </w:r>
    </w:p>
    <w:p>
      <w:pPr>
        <w:spacing w:before="0" w:after="0" w:line="240" w:lineRule="auto"/>
        <w:ind w:left="227"/>
        <w:jc w:val="left"/>
      </w:pPr>
      <w:r>
        <w:rPr>
          <w:rFonts w:ascii="Liberation Mono" w:hAnsi="Liberation Mono" w:eastAsia="Liberation Mono"/>
          <w:b w:val="0"/>
          <w:i w:val="0"/>
          <w:color w:val="000000"/>
          <w:sz w:val="16"/>
        </w:rPr>
        <w:t xml:space="preserve">       COUNT(*) AS complaints</w:t>
      </w:r>
    </w:p>
    <w:p>
      <w:pPr>
        <w:spacing w:before="0" w:after="0" w:line="240" w:lineRule="auto"/>
        <w:ind w:left="227"/>
        <w:jc w:val="left"/>
      </w:pPr>
      <w:r>
        <w:rPr>
          <w:rFonts w:ascii="Liberation Mono" w:hAnsi="Liberation Mono" w:eastAsia="Liberation Mono"/>
          <w:b w:val="0"/>
          <w:i w:val="0"/>
          <w:color w:val="000000"/>
          <w:sz w:val="16"/>
        </w:rPr>
        <w:t>FROM   complaints c JOIN wards w ON w.ward = c.ward</w:t>
      </w:r>
    </w:p>
    <w:p>
      <w:pPr>
        <w:spacing w:before="0" w:after="0" w:line="240" w:lineRule="auto"/>
        <w:ind w:left="227"/>
        <w:jc w:val="left"/>
      </w:pPr>
      <w:r>
        <w:rPr>
          <w:rFonts w:ascii="Liberation Mono" w:hAnsi="Liberation Mono" w:eastAsia="Liberation Mono"/>
          <w:b w:val="0"/>
          <w:i w:val="0"/>
          <w:color w:val="000000"/>
          <w:sz w:val="16"/>
        </w:rPr>
        <w:t>GROUP BY ward</w:t>
      </w:r>
    </w:p>
    <w:p>
      <w:pPr>
        <w:spacing w:before="0" w:after="0" w:line="240" w:lineRule="auto"/>
        <w:ind w:left="227"/>
        <w:jc w:val="left"/>
      </w:pPr>
      <w:r>
        <w:rPr>
          <w:rFonts w:ascii="Liberation Mono" w:hAnsi="Liberation Mono" w:eastAsia="Liberation Mono"/>
          <w:b w:val="0"/>
          <w:i w:val="0"/>
          <w:color w:val="000000"/>
          <w:sz w:val="16"/>
        </w:rPr>
        <w:t>HAVING per_100k &gt;= (SELECT AVG(per_100k) + 0.5 * STDDEV(per_100k) FROM per_group)</w:t>
      </w:r>
    </w:p>
    <w:p>
      <w:pPr>
        <w:spacing w:before="0" w:after="0" w:line="240" w:lineRule="auto"/>
        <w:ind w:left="227"/>
        <w:jc w:val="left"/>
      </w:pPr>
      <w:r>
        <w:rPr>
          <w:rFonts w:ascii="Liberation Mono" w:hAnsi="Liberation Mono" w:eastAsia="Liberation Mono"/>
          <w:b w:val="0"/>
          <w:i w:val="0"/>
          <w:color w:val="000000"/>
          <w:sz w:val="16"/>
        </w:rPr>
        <w:t>ORDER BY per_100k DESC;</w:t>
      </w:r>
    </w:p>
    <w:p>
      <w:pPr>
        <w:spacing w:before="80" w:after="40" w:line="240" w:lineRule="auto"/>
        <w:jc w:val="left"/>
      </w:pPr>
      <w:r>
        <w:rPr>
          <w:rFonts w:ascii="Liberation Serif" w:hAnsi="Liberation Serif" w:eastAsia="Liberation Serif"/>
          <w:b/>
          <w:i w:val="0"/>
          <w:color w:val="000000"/>
          <w:sz w:val="22"/>
        </w:rPr>
        <w:t>5. Category mix per ward (stacked)</w:t>
      </w:r>
    </w:p>
    <w:p>
      <w:pPr>
        <w:spacing w:before="0" w:after="0" w:line="240" w:lineRule="auto"/>
        <w:ind w:left="227"/>
        <w:jc w:val="left"/>
      </w:pPr>
      <w:r>
        <w:rPr>
          <w:rFonts w:ascii="Liberation Mono" w:hAnsi="Liberation Mono" w:eastAsia="Liberation Mono"/>
          <w:b w:val="0"/>
          <w:i w:val="0"/>
          <w:color w:val="000000"/>
          <w:sz w:val="16"/>
        </w:rPr>
        <w:t>SELECT ward AS ward, category AS category, COUNT(*) AS count</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GROUP BY ward, category</w:t>
      </w:r>
    </w:p>
    <w:p>
      <w:pPr>
        <w:spacing w:before="0" w:after="0" w:line="240" w:lineRule="auto"/>
        <w:ind w:left="227"/>
        <w:jc w:val="left"/>
      </w:pPr>
      <w:r>
        <w:rPr>
          <w:rFonts w:ascii="Liberation Mono" w:hAnsi="Liberation Mono" w:eastAsia="Liberation Mono"/>
          <w:b w:val="0"/>
          <w:i w:val="0"/>
          <w:color w:val="000000"/>
          <w:sz w:val="16"/>
        </w:rPr>
        <w:t>ORDER BY count DESC</w:t>
      </w:r>
    </w:p>
    <w:p>
      <w:pPr>
        <w:spacing w:before="0" w:after="0" w:line="240" w:lineRule="auto"/>
        <w:ind w:left="227"/>
        <w:jc w:val="left"/>
      </w:pPr>
      <w:r>
        <w:rPr>
          <w:rFonts w:ascii="Liberation Mono" w:hAnsi="Liberation Mono" w:eastAsia="Liberation Mono"/>
          <w:b w:val="0"/>
          <w:i w:val="0"/>
          <w:color w:val="000000"/>
          <w:sz w:val="16"/>
        </w:rPr>
        <w:t>LIMIT 12;</w:t>
      </w:r>
    </w:p>
    <w:p>
      <w:pPr>
        <w:spacing w:before="80" w:after="40" w:line="240" w:lineRule="auto"/>
        <w:jc w:val="left"/>
      </w:pPr>
      <w:r>
        <w:rPr>
          <w:rFonts w:ascii="Liberation Serif" w:hAnsi="Liberation Serif" w:eastAsia="Liberation Serif"/>
          <w:b/>
          <w:i w:val="0"/>
          <w:color w:val="000000"/>
          <w:sz w:val="22"/>
        </w:rPr>
        <w:t>6. Wards with lowest % resolved</w:t>
      </w:r>
    </w:p>
    <w:p>
      <w:pPr>
        <w:spacing w:before="0" w:after="0" w:line="240" w:lineRule="auto"/>
        <w:ind w:left="227"/>
        <w:jc w:val="left"/>
      </w:pPr>
      <w:r>
        <w:rPr>
          <w:rFonts w:ascii="Liberation Mono" w:hAnsi="Liberation Mono" w:eastAsia="Liberation Mono"/>
          <w:b w:val="0"/>
          <w:i w:val="0"/>
          <w:color w:val="000000"/>
          <w:sz w:val="16"/>
        </w:rPr>
        <w:t>SELECT ward AS ward,</w:t>
      </w:r>
    </w:p>
    <w:p>
      <w:pPr>
        <w:spacing w:before="0" w:after="0" w:line="240" w:lineRule="auto"/>
        <w:ind w:left="227"/>
        <w:jc w:val="left"/>
      </w:pPr>
      <w:r>
        <w:rPr>
          <w:rFonts w:ascii="Liberation Mono" w:hAnsi="Liberation Mono" w:eastAsia="Liberation Mono"/>
          <w:b w:val="0"/>
          <w:i w:val="0"/>
          <w:color w:val="000000"/>
          <w:sz w:val="16"/>
        </w:rPr>
        <w:t xml:space="preserve">       ROUND(100.0 * SUM(CASE WHEN status = 'Closed' THEN 1 ELSE 0 END) / COUNT(*), 1)</w:t>
      </w:r>
    </w:p>
    <w:p>
      <w:pPr>
        <w:spacing w:before="0" w:after="0" w:line="240" w:lineRule="auto"/>
        <w:ind w:left="227"/>
        <w:jc w:val="left"/>
      </w:pPr>
      <w:r>
        <w:rPr>
          <w:rFonts w:ascii="Liberation Mono" w:hAnsi="Liberation Mono" w:eastAsia="Liberation Mono"/>
          <w:b w:val="0"/>
          <w:i w:val="0"/>
          <w:color w:val="000000"/>
          <w:sz w:val="16"/>
        </w:rPr>
        <w:t xml:space="preserve">         AS pct_resolved, COUNT(*) AS complaints</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GROUP BY ward</w:t>
      </w:r>
    </w:p>
    <w:p>
      <w:pPr>
        <w:spacing w:before="0" w:after="0" w:line="240" w:lineRule="auto"/>
        <w:ind w:left="227"/>
        <w:jc w:val="left"/>
      </w:pPr>
      <w:r>
        <w:rPr>
          <w:rFonts w:ascii="Liberation Mono" w:hAnsi="Liberation Mono" w:eastAsia="Liberation Mono"/>
          <w:b w:val="0"/>
          <w:i w:val="0"/>
          <w:color w:val="000000"/>
          <w:sz w:val="16"/>
        </w:rPr>
        <w:t>HAVING COUNT(*) &gt;= 200</w:t>
      </w:r>
    </w:p>
    <w:p>
      <w:pPr>
        <w:spacing w:before="0" w:after="0" w:line="240" w:lineRule="auto"/>
        <w:ind w:left="227"/>
        <w:jc w:val="left"/>
      </w:pPr>
      <w:r>
        <w:rPr>
          <w:rFonts w:ascii="Liberation Mono" w:hAnsi="Liberation Mono" w:eastAsia="Liberation Mono"/>
          <w:b w:val="0"/>
          <w:i w:val="0"/>
          <w:color w:val="000000"/>
          <w:sz w:val="16"/>
        </w:rPr>
        <w:t>ORDER BY pct_resolved ASC</w:t>
      </w:r>
    </w:p>
    <w:p>
      <w:pPr>
        <w:spacing w:before="0" w:after="0" w:line="240" w:lineRule="auto"/>
        <w:ind w:left="227"/>
        <w:jc w:val="left"/>
      </w:pPr>
      <w:r>
        <w:rPr>
          <w:rFonts w:ascii="Liberation Mono" w:hAnsi="Liberation Mono" w:eastAsia="Liberation Mono"/>
          <w:b w:val="0"/>
          <w:i w:val="0"/>
          <w:color w:val="000000"/>
          <w:sz w:val="16"/>
        </w:rPr>
        <w:t>LIMIT 10;</w:t>
      </w:r>
    </w:p>
    <w:p>
      <w:pPr>
        <w:spacing w:before="80" w:after="40" w:line="240" w:lineRule="auto"/>
        <w:jc w:val="left"/>
      </w:pPr>
      <w:r>
        <w:rPr>
          <w:rFonts w:ascii="Liberation Serif" w:hAnsi="Liberation Serif" w:eastAsia="Liberation Serif"/>
          <w:b/>
          <w:i w:val="0"/>
          <w:color w:val="000000"/>
          <w:sz w:val="22"/>
        </w:rPr>
        <w:t>7. Garbage complaints by weekday</w:t>
      </w:r>
    </w:p>
    <w:p>
      <w:pPr>
        <w:spacing w:before="0" w:after="0" w:line="240" w:lineRule="auto"/>
        <w:ind w:left="227"/>
        <w:jc w:val="left"/>
      </w:pPr>
      <w:r>
        <w:rPr>
          <w:rFonts w:ascii="Liberation Mono" w:hAnsi="Liberation Mono" w:eastAsia="Liberation Mono"/>
          <w:b w:val="0"/>
          <w:i w:val="0"/>
          <w:color w:val="000000"/>
          <w:sz w:val="16"/>
        </w:rPr>
        <w:t>SELECT STRFTIME('%w', date) AS weekday, COUNT(*) AS count</w:t>
      </w:r>
    </w:p>
    <w:p>
      <w:pPr>
        <w:spacing w:before="0" w:after="0" w:line="240" w:lineRule="auto"/>
        <w:ind w:left="227"/>
        <w:jc w:val="left"/>
      </w:pPr>
      <w:r>
        <w:rPr>
          <w:rFonts w:ascii="Liberation Mono" w:hAnsi="Liberation Mono" w:eastAsia="Liberation Mono"/>
          <w:b w:val="0"/>
          <w:i w:val="0"/>
          <w:color w:val="000000"/>
          <w:sz w:val="16"/>
        </w:rPr>
        <w:t>FROM   complaints</w:t>
      </w:r>
    </w:p>
    <w:p>
      <w:pPr>
        <w:spacing w:before="0" w:after="0" w:line="240" w:lineRule="auto"/>
        <w:ind w:left="227"/>
        <w:jc w:val="left"/>
      </w:pPr>
      <w:r>
        <w:rPr>
          <w:rFonts w:ascii="Liberation Mono" w:hAnsi="Liberation Mono" w:eastAsia="Liberation Mono"/>
          <w:b w:val="0"/>
          <w:i w:val="0"/>
          <w:color w:val="000000"/>
          <w:sz w:val="16"/>
        </w:rPr>
        <w:t>WHERE  category IN ('Garbage &amp; Sanitation')</w:t>
      </w:r>
    </w:p>
    <w:p>
      <w:pPr>
        <w:spacing w:before="0" w:after="0" w:line="240" w:lineRule="auto"/>
        <w:ind w:left="227"/>
        <w:jc w:val="left"/>
      </w:pPr>
      <w:r>
        <w:rPr>
          <w:rFonts w:ascii="Liberation Mono" w:hAnsi="Liberation Mono" w:eastAsia="Liberation Mono"/>
          <w:b w:val="0"/>
          <w:i w:val="0"/>
          <w:color w:val="000000"/>
          <w:sz w:val="16"/>
        </w:rPr>
        <w:t>GROUP BY STRFTIME('%w', date)</w:t>
      </w:r>
    </w:p>
    <w:p>
      <w:pPr>
        <w:spacing w:before="0" w:after="0" w:line="240" w:lineRule="auto"/>
        <w:ind w:left="227"/>
        <w:jc w:val="left"/>
      </w:pPr>
      <w:r>
        <w:rPr>
          <w:rFonts w:ascii="Liberation Mono" w:hAnsi="Liberation Mono" w:eastAsia="Liberation Mono"/>
          <w:b w:val="0"/>
          <w:i w:val="0"/>
          <w:color w:val="000000"/>
          <w:sz w:val="16"/>
        </w:rPr>
        <w:t>ORDER BY STRFTIME('%w', date);</w:t>
      </w:r>
    </w:p>
    <w:p>
      <w:pPr>
        <w:spacing w:before="80" w:after="40" w:line="240" w:lineRule="auto"/>
        <w:jc w:val="left"/>
      </w:pPr>
      <w:r>
        <w:rPr>
          <w:rFonts w:ascii="Liberation Serif" w:hAnsi="Liberation Serif" w:eastAsia="Liberation Serif"/>
          <w:b/>
          <w:i w:val="0"/>
          <w:color w:val="000000"/>
          <w:sz w:val="22"/>
        </w:rPr>
        <w:t>8. Water supply complaints per 100k</w:t>
      </w:r>
    </w:p>
    <w:p>
      <w:pPr>
        <w:spacing w:before="0" w:after="0" w:line="240" w:lineRule="auto"/>
        <w:ind w:left="227"/>
        <w:jc w:val="left"/>
      </w:pPr>
      <w:r>
        <w:rPr>
          <w:rFonts w:ascii="Liberation Mono" w:hAnsi="Liberation Mono" w:eastAsia="Liberation Mono"/>
          <w:b w:val="0"/>
          <w:i w:val="0"/>
          <w:color w:val="000000"/>
          <w:sz w:val="16"/>
        </w:rPr>
        <w:t>SELECT ward AS ward, ROUND(COUNT(*) * 100000.0 / w.population, 1) AS per_100k,</w:t>
      </w:r>
    </w:p>
    <w:p>
      <w:pPr>
        <w:spacing w:before="0" w:after="0" w:line="240" w:lineRule="auto"/>
        <w:ind w:left="227"/>
        <w:jc w:val="left"/>
      </w:pPr>
      <w:r>
        <w:rPr>
          <w:rFonts w:ascii="Liberation Mono" w:hAnsi="Liberation Mono" w:eastAsia="Liberation Mono"/>
          <w:b w:val="0"/>
          <w:i w:val="0"/>
          <w:color w:val="000000"/>
          <w:sz w:val="16"/>
        </w:rPr>
        <w:t xml:space="preserve">       COUNT(*) AS complaints</w:t>
      </w:r>
    </w:p>
    <w:p>
      <w:pPr>
        <w:spacing w:before="0" w:after="0" w:line="240" w:lineRule="auto"/>
        <w:ind w:left="227"/>
        <w:jc w:val="left"/>
      </w:pPr>
      <w:r>
        <w:rPr>
          <w:rFonts w:ascii="Liberation Mono" w:hAnsi="Liberation Mono" w:eastAsia="Liberation Mono"/>
          <w:b w:val="0"/>
          <w:i w:val="0"/>
          <w:color w:val="000000"/>
          <w:sz w:val="16"/>
        </w:rPr>
        <w:t>FROM   complaints c JOIN wards w ON w.ward = c.ward</w:t>
      </w:r>
    </w:p>
    <w:p>
      <w:pPr>
        <w:spacing w:before="0" w:after="0" w:line="240" w:lineRule="auto"/>
        <w:ind w:left="227"/>
        <w:jc w:val="left"/>
      </w:pPr>
      <w:r>
        <w:rPr>
          <w:rFonts w:ascii="Liberation Mono" w:hAnsi="Liberation Mono" w:eastAsia="Liberation Mono"/>
          <w:b w:val="0"/>
          <w:i w:val="0"/>
          <w:color w:val="000000"/>
          <w:sz w:val="16"/>
        </w:rPr>
        <w:t>WHERE  category IN ('Water Supply')</w:t>
      </w:r>
    </w:p>
    <w:p>
      <w:pPr>
        <w:spacing w:before="0" w:after="0" w:line="240" w:lineRule="auto"/>
        <w:ind w:left="227"/>
        <w:jc w:val="left"/>
      </w:pPr>
      <w:r>
        <w:rPr>
          <w:rFonts w:ascii="Liberation Mono" w:hAnsi="Liberation Mono" w:eastAsia="Liberation Mono"/>
          <w:b w:val="0"/>
          <w:i w:val="0"/>
          <w:color w:val="000000"/>
          <w:sz w:val="16"/>
        </w:rPr>
        <w:t>GROUP BY ward</w:t>
      </w:r>
    </w:p>
    <w:p>
      <w:pPr>
        <w:spacing w:before="0" w:after="0" w:line="240" w:lineRule="auto"/>
        <w:ind w:left="227"/>
        <w:jc w:val="left"/>
      </w:pPr>
      <w:r>
        <w:rPr>
          <w:rFonts w:ascii="Liberation Mono" w:hAnsi="Liberation Mono" w:eastAsia="Liberation Mono"/>
          <w:b w:val="0"/>
          <w:i w:val="0"/>
          <w:color w:val="000000"/>
          <w:sz w:val="16"/>
        </w:rPr>
        <w:t>ORDER BY per_100k DESC</w:t>
      </w:r>
    </w:p>
    <w:p>
      <w:pPr>
        <w:spacing w:before="0" w:after="0" w:line="240" w:lineRule="auto"/>
        <w:ind w:left="227"/>
        <w:jc w:val="left"/>
      </w:pPr>
      <w:r>
        <w:rPr>
          <w:rFonts w:ascii="Liberation Mono" w:hAnsi="Liberation Mono" w:eastAsia="Liberation Mono"/>
          <w:b w:val="0"/>
          <w:i w:val="0"/>
          <w:color w:val="000000"/>
          <w:sz w:val="16"/>
        </w:rPr>
        <w:t>LIMIT 10;</w:t>
      </w:r>
    </w:p>
    <w:p>
      <w:pPr>
        <w:spacing w:before="0" w:after="160" w:line="336" w:lineRule="auto"/>
        <w:jc w:val="both"/>
      </w:pPr>
      <w:r>
        <w:rPr>
          <w:rFonts w:ascii="Liberation Serif" w:hAnsi="Liberation Serif" w:eastAsia="Liberation Serif"/>
          <w:b w:val="0"/>
          <w:i w:val="0"/>
          <w:color w:val="000000"/>
          <w:sz w:val="24"/>
        </w:rPr>
        <w:t>Query 3 (slowest categories) and queries 1, 2, 4 and 5 are shown with their real output in Section 4.</w:t>
      </w:r>
    </w:p>
    <w:p>
      <w:pPr>
        <w:pageBreakBefore/>
        <w:spacing w:before="0" w:after="280" w:line="276" w:lineRule="auto"/>
        <w:jc w:val="center"/>
      </w:pPr>
      <w:r>
        <w:rPr>
          <w:rFonts w:ascii="Liberation Serif" w:hAnsi="Liberation Serif" w:eastAsia="Liberation Serif"/>
          <w:b/>
          <w:i w:val="0"/>
          <w:color w:val="000000"/>
          <w:sz w:val="28"/>
        </w:rPr>
        <w:t>Technologies Used</w:t>
      </w:r>
    </w:p>
    <w:p>
      <w:pPr>
        <w:spacing w:before="0" w:after="120" w:line="324" w:lineRule="auto"/>
        <w:jc w:val="both"/>
      </w:pPr>
      <w:r>
        <w:rPr>
          <w:rFonts w:ascii="Liberation Serif" w:hAnsi="Liberation Serif" w:eastAsia="Liberation Serif"/>
          <w:b/>
          <w:i w:val="0"/>
          <w:color w:val="000000"/>
          <w:sz w:val="24"/>
        </w:rPr>
        <w:t xml:space="preserve">•  React 19 + Vite + TypeScript — </w:t>
      </w:r>
      <w:r>
        <w:rPr>
          <w:rFonts w:ascii="Liberation Serif" w:hAnsi="Liberation Serif" w:eastAsia="Liberation Serif"/>
          <w:b w:val="0"/>
          <w:i w:val="0"/>
          <w:color w:val="000000"/>
          <w:sz w:val="24"/>
        </w:rPr>
        <w:t>Single-page application, type-safe data model, fast build.</w:t>
      </w:r>
    </w:p>
    <w:p>
      <w:pPr>
        <w:spacing w:before="0" w:after="120" w:line="324" w:lineRule="auto"/>
        <w:jc w:val="both"/>
      </w:pPr>
      <w:r>
        <w:rPr>
          <w:rFonts w:ascii="Liberation Serif" w:hAnsi="Liberation Serif" w:eastAsia="Liberation Serif"/>
          <w:b/>
          <w:i w:val="0"/>
          <w:color w:val="000000"/>
          <w:sz w:val="24"/>
        </w:rPr>
        <w:t xml:space="preserve">•  Leaflet / react-leaflet + OpenStreetMap — </w:t>
      </w:r>
      <w:r>
        <w:rPr>
          <w:rFonts w:ascii="Liberation Serif" w:hAnsi="Liberation Serif" w:eastAsia="Liberation Serif"/>
          <w:b w:val="0"/>
          <w:i w:val="0"/>
          <w:color w:val="000000"/>
          <w:sz w:val="24"/>
        </w:rPr>
        <w:t>Map rendering with free OSM tiles (no API key).</w:t>
      </w:r>
    </w:p>
    <w:p>
      <w:pPr>
        <w:spacing w:before="0" w:after="120" w:line="324" w:lineRule="auto"/>
        <w:jc w:val="both"/>
      </w:pPr>
      <w:r>
        <w:rPr>
          <w:rFonts w:ascii="Liberation Serif" w:hAnsi="Liberation Serif" w:eastAsia="Liberation Serif"/>
          <w:b/>
          <w:i w:val="0"/>
          <w:color w:val="000000"/>
          <w:sz w:val="24"/>
        </w:rPr>
        <w:t xml:space="preserve">•  supercluster — </w:t>
      </w:r>
      <w:r>
        <w:rPr>
          <w:rFonts w:ascii="Liberation Serif" w:hAnsi="Liberation Serif" w:eastAsia="Liberation Serif"/>
          <w:b w:val="0"/>
          <w:i w:val="0"/>
          <w:color w:val="000000"/>
          <w:sz w:val="24"/>
        </w:rPr>
        <w:t>Fast clustering of ~97,000 points for the marker view.</w:t>
      </w:r>
    </w:p>
    <w:p>
      <w:pPr>
        <w:spacing w:before="0" w:after="120" w:line="324" w:lineRule="auto"/>
        <w:jc w:val="both"/>
      </w:pPr>
      <w:r>
        <w:rPr>
          <w:rFonts w:ascii="Liberation Serif" w:hAnsi="Liberation Serif" w:eastAsia="Liberation Serif"/>
          <w:b/>
          <w:i w:val="0"/>
          <w:color w:val="000000"/>
          <w:sz w:val="24"/>
        </w:rPr>
        <w:t xml:space="preserve">•  leaflet.heat — </w:t>
      </w:r>
      <w:r>
        <w:rPr>
          <w:rFonts w:ascii="Liberation Serif" w:hAnsi="Liberation Serif" w:eastAsia="Liberation Serif"/>
          <w:b w:val="0"/>
          <w:i w:val="0"/>
          <w:color w:val="000000"/>
          <w:sz w:val="24"/>
        </w:rPr>
        <w:t>Heatmap layer of complaint density.</w:t>
      </w:r>
    </w:p>
    <w:p>
      <w:pPr>
        <w:spacing w:before="0" w:after="120" w:line="324" w:lineRule="auto"/>
        <w:jc w:val="both"/>
      </w:pPr>
      <w:r>
        <w:rPr>
          <w:rFonts w:ascii="Liberation Serif" w:hAnsi="Liberation Serif" w:eastAsia="Liberation Serif"/>
          <w:b/>
          <w:i w:val="0"/>
          <w:color w:val="000000"/>
          <w:sz w:val="24"/>
        </w:rPr>
        <w:t xml:space="preserve">•  Recharts — </w:t>
      </w:r>
      <w:r>
        <w:rPr>
          <w:rFonts w:ascii="Liberation Serif" w:hAnsi="Liberation Serif" w:eastAsia="Liberation Serif"/>
          <w:b w:val="0"/>
          <w:i w:val="0"/>
          <w:color w:val="000000"/>
          <w:sz w:val="24"/>
        </w:rPr>
        <w:t>Bar, stacked bar and line charts for query results.</w:t>
      </w:r>
    </w:p>
    <w:p>
      <w:pPr>
        <w:spacing w:before="0" w:after="120" w:line="324" w:lineRule="auto"/>
        <w:jc w:val="both"/>
      </w:pPr>
      <w:r>
        <w:rPr>
          <w:rFonts w:ascii="Liberation Serif" w:hAnsi="Liberation Serif" w:eastAsia="Liberation Serif"/>
          <w:b/>
          <w:i w:val="0"/>
          <w:color w:val="000000"/>
          <w:sz w:val="24"/>
        </w:rPr>
        <w:t xml:space="preserve">•  PapaParse — </w:t>
      </w:r>
      <w:r>
        <w:rPr>
          <w:rFonts w:ascii="Liberation Serif" w:hAnsi="Liberation Serif" w:eastAsia="Liberation Serif"/>
          <w:b w:val="0"/>
          <w:i w:val="0"/>
          <w:color w:val="000000"/>
          <w:sz w:val="24"/>
        </w:rPr>
        <w:t>In-browser CSV parsing.</w:t>
      </w:r>
    </w:p>
    <w:p>
      <w:pPr>
        <w:spacing w:before="0" w:after="120" w:line="324" w:lineRule="auto"/>
        <w:jc w:val="both"/>
      </w:pPr>
      <w:r>
        <w:rPr>
          <w:rFonts w:ascii="Liberation Serif" w:hAnsi="Liberation Serif" w:eastAsia="Liberation Serif"/>
          <w:b/>
          <w:i w:val="0"/>
          <w:color w:val="000000"/>
          <w:sz w:val="24"/>
        </w:rPr>
        <w:t xml:space="preserve">•  Python 3, pandas, Shapely — </w:t>
      </w:r>
      <w:r>
        <w:rPr>
          <w:rFonts w:ascii="Liberation Serif" w:hAnsi="Liberation Serif" w:eastAsia="Liberation Serif"/>
          <w:b w:val="0"/>
          <w:i w:val="0"/>
          <w:color w:val="000000"/>
          <w:sz w:val="24"/>
        </w:rPr>
        <w:t>Download and cleaning pipeline, point-in-polygon ward assignment.</w:t>
      </w:r>
    </w:p>
    <w:p>
      <w:pPr>
        <w:spacing w:before="0" w:after="120" w:line="324" w:lineRule="auto"/>
        <w:jc w:val="both"/>
      </w:pPr>
      <w:r>
        <w:rPr>
          <w:rFonts w:ascii="Liberation Serif" w:hAnsi="Liberation Serif" w:eastAsia="Liberation Serif"/>
          <w:b/>
          <w:i w:val="0"/>
          <w:color w:val="000000"/>
          <w:sz w:val="24"/>
        </w:rPr>
        <w:t xml:space="preserve">•  BMC MARG ArcGIS REST service — </w:t>
      </w:r>
      <w:r>
        <w:rPr>
          <w:rFonts w:ascii="Liberation Serif" w:hAnsi="Liberation Serif" w:eastAsia="Liberation Serif"/>
          <w:b w:val="0"/>
          <w:i w:val="0"/>
          <w:color w:val="000000"/>
          <w:sz w:val="24"/>
        </w:rPr>
        <w:t>Source of complaints, potholes and ward boundaries.</w:t>
      </w:r>
    </w:p>
    <w:p>
      <w:pPr>
        <w:spacing w:before="0" w:after="120" w:line="324" w:lineRule="auto"/>
        <w:jc w:val="both"/>
      </w:pPr>
      <w:r>
        <w:rPr>
          <w:rFonts w:ascii="Liberation Serif" w:hAnsi="Liberation Serif" w:eastAsia="Liberation Serif"/>
          <w:b/>
          <w:i w:val="0"/>
          <w:color w:val="000000"/>
          <w:sz w:val="24"/>
        </w:rPr>
        <w:t xml:space="preserve">•  Vercel (planned) — </w:t>
      </w:r>
      <w:r>
        <w:rPr>
          <w:rFonts w:ascii="Liberation Serif" w:hAnsi="Liberation Serif" w:eastAsia="Liberation Serif"/>
          <w:b w:val="0"/>
          <w:i w:val="0"/>
          <w:color w:val="000000"/>
          <w:sz w:val="24"/>
        </w:rPr>
        <w:t>Static hosting; root directory web, no environment variables.</w:t>
      </w:r>
    </w:p>
    <w:p>
      <w:pPr>
        <w:pageBreakBefore/>
        <w:spacing w:before="0" w:after="280" w:line="276" w:lineRule="auto"/>
        <w:jc w:val="center"/>
      </w:pPr>
      <w:r>
        <w:rPr>
          <w:rFonts w:ascii="Liberation Serif" w:hAnsi="Liberation Serif" w:eastAsia="Liberation Serif"/>
          <w:b/>
          <w:i w:val="0"/>
          <w:color w:val="000000"/>
          <w:sz w:val="28"/>
        </w:rPr>
        <w:t>4. Results</w:t>
      </w:r>
    </w:p>
    <w:p>
      <w:pPr>
        <w:spacing w:before="0" w:after="160" w:line="336" w:lineRule="auto"/>
        <w:jc w:val="both"/>
      </w:pPr>
      <w:r>
        <w:rPr>
          <w:rFonts w:ascii="Liberation Serif" w:hAnsi="Liberation Serif" w:eastAsia="Liberation Serif"/>
          <w:b w:val="0"/>
          <w:i w:val="0"/>
          <w:color w:val="000000"/>
          <w:sz w:val="24"/>
        </w:rPr>
        <w:t>The summary cards of the app report, for all 96,999 cleaned complaints: 78.9% resolved (status Closed), 20,409 still open (New / In Review / In Progress), an average of 23.9 days to close, Ward KW as the busiest ward (6,889 complaints) and Garbage &amp; Sanitation as the top category (16,056). Screenshots of the running application follow, one under another for readability.</w:t>
      </w:r>
    </w:p>
    <w:p>
      <w:pPr>
        <w:keepNext/>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1-markers.png"/>
                    <pic:cNvPicPr/>
                  </pic:nvPicPr>
                  <pic:blipFill>
                    <a:blip r:embed="rId10"/>
                    <a:stretch>
                      <a:fillRect/>
                    </a:stretch>
                  </pic:blipFill>
                  <pic:spPr>
                    <a:xfrm>
                      <a:off x="0" y="0"/>
                      <a:ext cx="5303520" cy="3314700"/>
                    </a:xfrm>
                    <a:prstGeom prst="rect"/>
                  </pic:spPr>
                </pic:pic>
              </a:graphicData>
            </a:graphic>
          </wp:inline>
        </w:drawing>
      </w:r>
    </w:p>
    <w:p>
      <w:pPr>
        <w:spacing w:after="120"/>
        <w:jc w:val="center"/>
      </w:pPr>
      <w:r>
        <w:rPr>
          <w:rFonts w:ascii="Liberation Serif" w:hAnsi="Liberation Serif"/>
          <w:i/>
          <w:sz w:val="20"/>
        </w:rPr>
        <w:t>Fig. 1: Map – clustered markers of 96,999 complaints with filters and summary cards</w:t>
      </w:r>
    </w:p>
    <w:p>
      <w:pPr>
        <w:keepNext/>
        <w:spacing w:before="160" w:after="40"/>
        <w:jc w:val="center"/>
      </w:pPr>
      <w:r>
        <w:drawing>
          <wp:inline xmlns:a="http://schemas.openxmlformats.org/drawingml/2006/main" xmlns:pic="http://schemas.openxmlformats.org/drawingml/2006/picture">
            <wp:extent cx="5303520" cy="3381115"/>
            <wp:docPr id="3" name="Picture 3"/>
            <wp:cNvGraphicFramePr>
              <a:graphicFrameLocks noChangeAspect="1"/>
            </wp:cNvGraphicFramePr>
            <a:graphic>
              <a:graphicData uri="http://schemas.openxmlformats.org/drawingml/2006/picture">
                <pic:pic>
                  <pic:nvPicPr>
                    <pic:cNvPr id="0" name="fig2-heatmap.png"/>
                    <pic:cNvPicPr/>
                  </pic:nvPicPr>
                  <pic:blipFill>
                    <a:blip r:embed="rId11"/>
                    <a:stretch>
                      <a:fillRect/>
                    </a:stretch>
                  </pic:blipFill>
                  <pic:spPr>
                    <a:xfrm>
                      <a:off x="0" y="0"/>
                      <a:ext cx="5303520" cy="3381115"/>
                    </a:xfrm>
                    <a:prstGeom prst="rect"/>
                  </pic:spPr>
                </pic:pic>
              </a:graphicData>
            </a:graphic>
          </wp:inline>
        </w:drawing>
      </w:r>
    </w:p>
    <w:p>
      <w:pPr>
        <w:spacing w:after="120"/>
        <w:jc w:val="center"/>
      </w:pPr>
      <w:r>
        <w:rPr>
          <w:rFonts w:ascii="Liberation Serif" w:hAnsi="Liberation Serif"/>
          <w:i/>
          <w:sz w:val="20"/>
        </w:rPr>
        <w:t>Fig. 2: Map – heatmap showing complaint density across Mumbai</w:t>
      </w:r>
    </w:p>
    <w:p>
      <w:pPr>
        <w:keepNext/>
        <w:spacing w:before="160" w:after="40"/>
        <w:jc w:val="center"/>
      </w:pPr>
      <w:r>
        <w:drawing>
          <wp:inline xmlns:a="http://schemas.openxmlformats.org/drawingml/2006/main" xmlns:pic="http://schemas.openxmlformats.org/drawingml/2006/picture">
            <wp:extent cx="5303520" cy="3381115"/>
            <wp:docPr id="4" name="Picture 4"/>
            <wp:cNvGraphicFramePr>
              <a:graphicFrameLocks noChangeAspect="1"/>
            </wp:cNvGraphicFramePr>
            <a:graphic>
              <a:graphicData uri="http://schemas.openxmlformats.org/drawingml/2006/picture">
                <pic:pic>
                  <pic:nvPicPr>
                    <pic:cNvPr id="0" name="fig3-choropleth.png"/>
                    <pic:cNvPicPr/>
                  </pic:nvPicPr>
                  <pic:blipFill>
                    <a:blip r:embed="rId12"/>
                    <a:stretch>
                      <a:fillRect/>
                    </a:stretch>
                  </pic:blipFill>
                  <pic:spPr>
                    <a:xfrm>
                      <a:off x="0" y="0"/>
                      <a:ext cx="5303520" cy="3381115"/>
                    </a:xfrm>
                    <a:prstGeom prst="rect"/>
                  </pic:spPr>
                </pic:pic>
              </a:graphicData>
            </a:graphic>
          </wp:inline>
        </w:drawing>
      </w:r>
    </w:p>
    <w:p>
      <w:pPr>
        <w:spacing w:after="120"/>
        <w:jc w:val="center"/>
      </w:pPr>
      <w:r>
        <w:rPr>
          <w:rFonts w:ascii="Liberation Serif" w:hAnsi="Liberation Serif"/>
          <w:i/>
          <w:sz w:val="20"/>
        </w:rPr>
        <w:t>Fig. 3: Ward choropleth coloured by the current query result (complaint count)</w:t>
      </w:r>
    </w:p>
    <w:p>
      <w:pPr>
        <w:keepNext/>
        <w:spacing w:before="160" w:after="40"/>
        <w:jc w:val="center"/>
      </w:pPr>
      <w:r>
        <w:drawing>
          <wp:inline xmlns:a="http://schemas.openxmlformats.org/drawingml/2006/main" xmlns:pic="http://schemas.openxmlformats.org/drawingml/2006/picture">
            <wp:extent cx="5303520" cy="3053312"/>
            <wp:docPr id="5" name="Picture 5"/>
            <wp:cNvGraphicFramePr>
              <a:graphicFrameLocks noChangeAspect="1"/>
            </wp:cNvGraphicFramePr>
            <a:graphic>
              <a:graphicData uri="http://schemas.openxmlformats.org/drawingml/2006/picture">
                <pic:pic>
                  <pic:nvPicPr>
                    <pic:cNvPr id="0" name="fig4-q1.png"/>
                    <pic:cNvPicPr/>
                  </pic:nvPicPr>
                  <pic:blipFill>
                    <a:blip r:embed="rId13"/>
                    <a:stretch>
                      <a:fillRect/>
                    </a:stretch>
                  </pic:blipFill>
                  <pic:spPr>
                    <a:xfrm>
                      <a:off x="0" y="0"/>
                      <a:ext cx="5303520" cy="3053312"/>
                    </a:xfrm>
                    <a:prstGeom prst="rect"/>
                  </pic:spPr>
                </pic:pic>
              </a:graphicData>
            </a:graphic>
          </wp:inline>
        </w:drawing>
      </w:r>
    </w:p>
    <w:p>
      <w:pPr>
        <w:spacing w:after="120"/>
        <w:jc w:val="center"/>
      </w:pPr>
      <w:r>
        <w:rPr>
          <w:rFonts w:ascii="Liberation Serif" w:hAnsi="Liberation Serif"/>
          <w:i/>
          <w:sz w:val="20"/>
        </w:rPr>
        <w:t>Fig. 4: Query 1 – Top 10 wards by potholes (ward S highest with 1,246 of 12,692 pothole complaints), with generated SQL, chart and table</w:t>
      </w:r>
    </w:p>
    <w:p>
      <w:pPr>
        <w:keepNext/>
        <w:spacing w:before="160" w:after="40"/>
        <w:jc w:val="center"/>
      </w:pPr>
      <w:r>
        <w:drawing>
          <wp:inline xmlns:a="http://schemas.openxmlformats.org/drawingml/2006/main" xmlns:pic="http://schemas.openxmlformats.org/drawingml/2006/picture">
            <wp:extent cx="5303520" cy="2973759"/>
            <wp:docPr id="6" name="Picture 6"/>
            <wp:cNvGraphicFramePr>
              <a:graphicFrameLocks noChangeAspect="1"/>
            </wp:cNvGraphicFramePr>
            <a:graphic>
              <a:graphicData uri="http://schemas.openxmlformats.org/drawingml/2006/picture">
                <pic:pic>
                  <pic:nvPicPr>
                    <pic:cNvPr id="0" name="fig5-q2.png"/>
                    <pic:cNvPicPr/>
                  </pic:nvPicPr>
                  <pic:blipFill>
                    <a:blip r:embed="rId14"/>
                    <a:stretch>
                      <a:fillRect/>
                    </a:stretch>
                  </pic:blipFill>
                  <pic:spPr>
                    <a:xfrm>
                      <a:off x="0" y="0"/>
                      <a:ext cx="5303520" cy="2973759"/>
                    </a:xfrm>
                    <a:prstGeom prst="rect"/>
                  </pic:spPr>
                </pic:pic>
              </a:graphicData>
            </a:graphic>
          </wp:inline>
        </w:drawing>
      </w:r>
    </w:p>
    <w:p>
      <w:pPr>
        <w:spacing w:after="120"/>
        <w:jc w:val="center"/>
      </w:pPr>
      <w:r>
        <w:rPr>
          <w:rFonts w:ascii="Liberation Serif" w:hAnsi="Liberation Serif"/>
          <w:i/>
          <w:sz w:val="20"/>
        </w:rPr>
        <w:t>Fig. 5: Query 2 – Monthly pothole trend: complaints rise from 128 (Apr) to a peak of 4,535 (Aug) and fall to 1,999 (Sep), consistent with the monsoon (Oct is a partial month)</w:t>
      </w:r>
    </w:p>
    <w:p>
      <w:pPr>
        <w:keepNext/>
        <w:spacing w:before="160" w:after="40"/>
        <w:jc w:val="center"/>
      </w:pPr>
      <w:r>
        <w:drawing>
          <wp:inline xmlns:a="http://schemas.openxmlformats.org/drawingml/2006/main" xmlns:pic="http://schemas.openxmlformats.org/drawingml/2006/picture">
            <wp:extent cx="5303520" cy="3045736"/>
            <wp:docPr id="7" name="Picture 7"/>
            <wp:cNvGraphicFramePr>
              <a:graphicFrameLocks noChangeAspect="1"/>
            </wp:cNvGraphicFramePr>
            <a:graphic>
              <a:graphicData uri="http://schemas.openxmlformats.org/drawingml/2006/picture">
                <pic:pic>
                  <pic:nvPicPr>
                    <pic:cNvPr id="0" name="fig6-q4.png"/>
                    <pic:cNvPicPr/>
                  </pic:nvPicPr>
                  <pic:blipFill>
                    <a:blip r:embed="rId15"/>
                    <a:stretch>
                      <a:fillRect/>
                    </a:stretch>
                  </pic:blipFill>
                  <pic:spPr>
                    <a:xfrm>
                      <a:off x="0" y="0"/>
                      <a:ext cx="5303520" cy="3045736"/>
                    </a:xfrm>
                    <a:prstGeom prst="rect"/>
                  </pic:spPr>
                </pic:pic>
              </a:graphicData>
            </a:graphic>
          </wp:inline>
        </w:drawing>
      </w:r>
    </w:p>
    <w:p>
      <w:pPr>
        <w:spacing w:after="120"/>
        <w:jc w:val="center"/>
      </w:pPr>
      <w:r>
        <w:rPr>
          <w:rFonts w:ascii="Liberation Serif" w:hAnsi="Liberation Serif"/>
          <w:i/>
          <w:sz w:val="20"/>
        </w:rPr>
        <w:t>Fig. 6: Query 4 – Hotspot wards per 100k residents (threshold 983.7): B, C, KS, PS, HW and A</w:t>
      </w:r>
    </w:p>
    <w:p>
      <w:pPr>
        <w:keepNext/>
        <w:spacing w:before="160" w:after="40"/>
        <w:jc w:val="center"/>
      </w:pPr>
      <w:r>
        <w:drawing>
          <wp:inline xmlns:a="http://schemas.openxmlformats.org/drawingml/2006/main" xmlns:pic="http://schemas.openxmlformats.org/drawingml/2006/picture">
            <wp:extent cx="5303520" cy="3170747"/>
            <wp:docPr id="8" name="Picture 8"/>
            <wp:cNvGraphicFramePr>
              <a:graphicFrameLocks noChangeAspect="1"/>
            </wp:cNvGraphicFramePr>
            <a:graphic>
              <a:graphicData uri="http://schemas.openxmlformats.org/drawingml/2006/picture">
                <pic:pic>
                  <pic:nvPicPr>
                    <pic:cNvPr id="0" name="fig7-q3.png"/>
                    <pic:cNvPicPr/>
                  </pic:nvPicPr>
                  <pic:blipFill>
                    <a:blip r:embed="rId16"/>
                    <a:stretch>
                      <a:fillRect/>
                    </a:stretch>
                  </pic:blipFill>
                  <pic:spPr>
                    <a:xfrm>
                      <a:off x="0" y="0"/>
                      <a:ext cx="5303520" cy="3170747"/>
                    </a:xfrm>
                    <a:prstGeom prst="rect"/>
                  </pic:spPr>
                </pic:pic>
              </a:graphicData>
            </a:graphic>
          </wp:inline>
        </w:drawing>
      </w:r>
    </w:p>
    <w:p>
      <w:pPr>
        <w:spacing w:after="120"/>
        <w:jc w:val="center"/>
      </w:pPr>
      <w:r>
        <w:rPr>
          <w:rFonts w:ascii="Liberation Serif" w:hAnsi="Liberation Serif"/>
          <w:i/>
          <w:sz w:val="20"/>
        </w:rPr>
        <w:t>Fig. 7: Query 3 – Slowest-resolved categories: Buildings, Licences &amp; Property average 38.4 days; Potholes only 2.6 days</w:t>
      </w:r>
    </w:p>
    <w:p>
      <w:pPr>
        <w:keepNext/>
        <w:spacing w:before="160" w:after="40"/>
        <w:jc w:val="center"/>
      </w:pPr>
      <w:r>
        <w:drawing>
          <wp:inline xmlns:a="http://schemas.openxmlformats.org/drawingml/2006/main" xmlns:pic="http://schemas.openxmlformats.org/drawingml/2006/picture">
            <wp:extent cx="5303520" cy="3273029"/>
            <wp:docPr id="9" name="Picture 9"/>
            <wp:cNvGraphicFramePr>
              <a:graphicFrameLocks noChangeAspect="1"/>
            </wp:cNvGraphicFramePr>
            <a:graphic>
              <a:graphicData uri="http://schemas.openxmlformats.org/drawingml/2006/picture">
                <pic:pic>
                  <pic:nvPicPr>
                    <pic:cNvPr id="0" name="fig8-q5.png"/>
                    <pic:cNvPicPr/>
                  </pic:nvPicPr>
                  <pic:blipFill>
                    <a:blip r:embed="rId17"/>
                    <a:stretch>
                      <a:fillRect/>
                    </a:stretch>
                  </pic:blipFill>
                  <pic:spPr>
                    <a:xfrm>
                      <a:off x="0" y="0"/>
                      <a:ext cx="5303520" cy="3273029"/>
                    </a:xfrm>
                    <a:prstGeom prst="rect"/>
                  </pic:spPr>
                </pic:pic>
              </a:graphicData>
            </a:graphic>
          </wp:inline>
        </w:drawing>
      </w:r>
    </w:p>
    <w:p>
      <w:pPr>
        <w:spacing w:after="120"/>
        <w:jc w:val="center"/>
      </w:pPr>
      <w:r>
        <w:rPr>
          <w:rFonts w:ascii="Liberation Serif" w:hAnsi="Liberation Serif"/>
          <w:i/>
          <w:sz w:val="20"/>
        </w:rPr>
        <w:t>Fig. 8: Query 5 – Category mix for the 12 busiest wards (stacked), led by KW with 6,889 complaints</w:t>
      </w:r>
    </w:p>
    <w:p>
      <w:pPr>
        <w:spacing w:before="120" w:after="80" w:line="276" w:lineRule="auto"/>
        <w:jc w:val="left"/>
      </w:pPr>
      <w:r>
        <w:rPr>
          <w:rFonts w:ascii="Liberation Serif" w:hAnsi="Liberation Serif" w:eastAsia="Liberation Serif"/>
          <w:b/>
          <w:i w:val="0"/>
          <w:color w:val="000000"/>
          <w:sz w:val="24"/>
        </w:rPr>
        <w:t>Observations</w:t>
      </w:r>
    </w:p>
    <w:p>
      <w:pPr>
        <w:spacing w:before="0" w:after="60" w:line="312" w:lineRule="auto"/>
        <w:jc w:val="both"/>
      </w:pPr>
      <w:r>
        <w:rPr>
          <w:rFonts w:ascii="Liberation Serif" w:hAnsi="Liberation Serif" w:eastAsia="Liberation Serif"/>
          <w:b w:val="0"/>
          <w:i w:val="0"/>
          <w:color w:val="000000"/>
          <w:sz w:val="24"/>
        </w:rPr>
        <w:t>•  Complaints concentrate in the western and central suburbs; the heatmap also shows a strong cluster at the southern tip of the city.</w:t>
      </w:r>
    </w:p>
    <w:p>
      <w:pPr>
        <w:spacing w:before="0" w:after="60" w:line="312" w:lineRule="auto"/>
        <w:jc w:val="both"/>
      </w:pPr>
      <w:r>
        <w:rPr>
          <w:rFonts w:ascii="Liberation Serif" w:hAnsi="Liberation Serif" w:eastAsia="Liberation Serif"/>
          <w:b w:val="0"/>
          <w:i w:val="0"/>
          <w:color w:val="000000"/>
          <w:sz w:val="24"/>
        </w:rPr>
        <w:t>•  Pothole complaints follow the monsoon: they grow from April and peak in August.</w:t>
      </w:r>
    </w:p>
    <w:p>
      <w:pPr>
        <w:spacing w:before="0" w:after="60" w:line="312" w:lineRule="auto"/>
        <w:jc w:val="both"/>
      </w:pPr>
      <w:r>
        <w:rPr>
          <w:rFonts w:ascii="Liberation Serif" w:hAnsi="Liberation Serif" w:eastAsia="Liberation Serif"/>
          <w:b w:val="0"/>
          <w:i w:val="0"/>
          <w:color w:val="000000"/>
          <w:sz w:val="24"/>
        </w:rPr>
        <w:t>•  Potholes are closed far faster (2.6 days on average) than building/licence or road-related complaints (35–38 days).</w:t>
      </w:r>
    </w:p>
    <w:p>
      <w:pPr>
        <w:spacing w:before="0" w:after="60" w:line="312" w:lineRule="auto"/>
        <w:jc w:val="both"/>
      </w:pPr>
      <w:r>
        <w:rPr>
          <w:rFonts w:ascii="Liberation Serif" w:hAnsi="Liberation Serif" w:eastAsia="Liberation Serif"/>
          <w:b w:val="0"/>
          <w:i w:val="0"/>
          <w:color w:val="000000"/>
          <w:sz w:val="24"/>
        </w:rPr>
        <w:t>•  Per-capita rates change the picture: wards B, C, KS, PS, HW and A are hotspots per 100k residents even if raw counts differ.</w:t>
      </w:r>
    </w:p>
    <w:p>
      <w:pPr>
        <w:spacing w:before="120" w:after="80" w:line="276" w:lineRule="auto"/>
        <w:jc w:val="left"/>
      </w:pPr>
      <w:r>
        <w:rPr>
          <w:rFonts w:ascii="Liberation Serif" w:hAnsi="Liberation Serif" w:eastAsia="Liberation Serif"/>
          <w:b/>
          <w:i w:val="0"/>
          <w:color w:val="000000"/>
          <w:sz w:val="24"/>
        </w:rPr>
        <w:t>Limitations and caveats</w:t>
      </w:r>
    </w:p>
    <w:p>
      <w:pPr>
        <w:spacing w:before="0" w:after="60" w:line="312" w:lineRule="auto"/>
        <w:jc w:val="both"/>
      </w:pPr>
      <w:r>
        <w:rPr>
          <w:rFonts w:ascii="Liberation Serif" w:hAnsi="Liberation Serif" w:eastAsia="Liberation Serif"/>
          <w:b w:val="0"/>
          <w:i w:val="0"/>
          <w:color w:val="000000"/>
          <w:sz w:val="24"/>
        </w:rPr>
        <w:t>•  The data is a single ~7-month snapshot (March–October 2026), not a multi-year history; October 2026 is a partial month.</w:t>
      </w:r>
    </w:p>
    <w:p>
      <w:pPr>
        <w:spacing w:before="0" w:after="60" w:line="312" w:lineRule="auto"/>
        <w:jc w:val="both"/>
      </w:pPr>
      <w:r>
        <w:rPr>
          <w:rFonts w:ascii="Liberation Serif" w:hAnsi="Liberation Serif" w:eastAsia="Liberation Serif"/>
          <w:b w:val="0"/>
          <w:i w:val="0"/>
          <w:color w:val="000000"/>
          <w:sz w:val="24"/>
        </w:rPr>
        <w:t>•  Complaints are not the same as problems: busier wards file more, and filing behaviour differs by channel.</w:t>
      </w:r>
    </w:p>
    <w:p>
      <w:pPr>
        <w:spacing w:before="0" w:after="60" w:line="312" w:lineRule="auto"/>
        <w:jc w:val="both"/>
      </w:pPr>
      <w:r>
        <w:rPr>
          <w:rFonts w:ascii="Liberation Serif" w:hAnsi="Liberation Serif" w:eastAsia="Liberation Serif"/>
          <w:b w:val="0"/>
          <w:i w:val="0"/>
          <w:color w:val="000000"/>
          <w:sz w:val="24"/>
        </w:rPr>
        <w:t>•  Resolution days: BMC publishes no true closure date for general complaints, so for them resolution days is the number of days from the complaint date to the date of the “after” photo. For potholes, RESOLVED_DATE is used.</w:t>
      </w:r>
    </w:p>
    <w:p>
      <w:pPr>
        <w:spacing w:before="0" w:after="60" w:line="312" w:lineRule="auto"/>
        <w:jc w:val="both"/>
      </w:pPr>
      <w:r>
        <w:rPr>
          <w:rFonts w:ascii="Liberation Serif" w:hAnsi="Liberation Serif" w:eastAsia="Liberation Serif"/>
          <w:b w:val="0"/>
          <w:i w:val="0"/>
          <w:color w:val="000000"/>
          <w:sz w:val="24"/>
        </w:rPr>
        <w:t>•  Severity is not published; the “resolution delay ≥ N days” filter is only a proxy.</w:t>
      </w:r>
    </w:p>
    <w:p>
      <w:pPr>
        <w:spacing w:before="0" w:after="60" w:line="312" w:lineRule="auto"/>
        <w:jc w:val="both"/>
      </w:pPr>
      <w:r>
        <w:rPr>
          <w:rFonts w:ascii="Liberation Serif" w:hAnsi="Liberation Serif" w:eastAsia="Liberation Serif"/>
          <w:b w:val="0"/>
          <w:i w:val="0"/>
          <w:color w:val="000000"/>
          <w:sz w:val="24"/>
        </w:rPr>
        <w:t>•  Removing 14,546 placeholder-coordinate rows also removes almost all Discarded/invalid complaints from the map data.</w:t>
      </w:r>
    </w:p>
    <w:p>
      <w:pPr>
        <w:spacing w:before="0" w:after="60" w:line="312" w:lineRule="auto"/>
        <w:jc w:val="both"/>
      </w:pPr>
      <w:r>
        <w:rPr>
          <w:rFonts w:ascii="Liberation Serif" w:hAnsi="Liberation Serif" w:eastAsia="Liberation Serif"/>
          <w:b w:val="0"/>
          <w:i w:val="0"/>
          <w:color w:val="000000"/>
          <w:sz w:val="24"/>
        </w:rPr>
        <w:t>•  No explicit BMC licence: data is used for non-commercial academic purposes with attribution.</w:t>
      </w:r>
    </w:p>
    <w:p>
      <w:pPr>
        <w:pageBreakBefore/>
        <w:spacing w:before="0" w:after="280" w:line="276" w:lineRule="auto"/>
        <w:jc w:val="center"/>
      </w:pPr>
      <w:r>
        <w:rPr>
          <w:rFonts w:ascii="Liberation Serif" w:hAnsi="Liberation Serif" w:eastAsia="Liberation Serif"/>
          <w:b/>
          <w:i w:val="0"/>
          <w:color w:val="000000"/>
          <w:sz w:val="28"/>
        </w:rPr>
        <w:t>5. Conclusion</w:t>
      </w:r>
    </w:p>
    <w:p>
      <w:pPr>
        <w:spacing w:before="0" w:after="160" w:line="336" w:lineRule="auto"/>
        <w:jc w:val="both"/>
      </w:pPr>
      <w:r>
        <w:rPr>
          <w:rFonts w:ascii="Liberation Serif" w:hAnsi="Liberation Serif" w:eastAsia="Liberation Serif"/>
          <w:b w:val="0"/>
          <w:i w:val="0"/>
          <w:color w:val="000000"/>
          <w:sz w:val="24"/>
        </w:rPr>
        <w:t>City Problems demonstrates a complete small-scale big-data workflow on real civic data: acquisition from a public ArcGIS service, cleaning and integration of 124,146 raw records into 96,999 reliable geo-tagged complaints, and an interactive map and query workbench that performs group-by, aggregate and per-capita analytics over the full dataset in the browser. The eight preset queries answer practical questions about where potholes and other issues concentrate, when they peak and how quickly they are resolved.</w:t>
      </w:r>
    </w:p>
    <w:p>
      <w:pPr>
        <w:spacing w:before="0" w:after="160" w:line="336" w:lineRule="auto"/>
        <w:jc w:val="both"/>
      </w:pPr>
      <w:r>
        <w:rPr>
          <w:rFonts w:ascii="Liberation Serif" w:hAnsi="Liberation Serif" w:eastAsia="Liberation Serif"/>
          <w:b w:val="0"/>
          <w:i w:val="0"/>
          <w:color w:val="000000"/>
          <w:sz w:val="24"/>
        </w:rPr>
        <w:t>The data-quality work was essential: a single placeholder coordinate would otherwise have distorted the ward-level results. Future work includes multi-year data, a real closure timestamp, severity estimation, a server-side store for larger volumes, and deployment on Vercel as a static site.</w:t>
      </w:r>
    </w:p>
    <w:p>
      <w:pPr>
        <w:pageBreakBefore/>
        <w:spacing w:before="0" w:after="280" w:line="276" w:lineRule="auto"/>
        <w:jc w:val="center"/>
      </w:pPr>
      <w:r>
        <w:rPr>
          <w:rFonts w:ascii="Liberation Serif" w:hAnsi="Liberation Serif" w:eastAsia="Liberation Serif"/>
          <w:b/>
          <w:i w:val="0"/>
          <w:color w:val="000000"/>
          <w:sz w:val="28"/>
        </w:rPr>
        <w:t>6. References</w:t>
      </w:r>
    </w:p>
    <w:p>
      <w:pPr>
        <w:spacing w:before="0" w:after="120" w:line="312" w:lineRule="auto"/>
        <w:jc w:val="both"/>
      </w:pPr>
      <w:r>
        <w:rPr>
          <w:rFonts w:ascii="Liberation Serif" w:hAnsi="Liberation Serif" w:eastAsia="Liberation Serif"/>
          <w:b w:val="0"/>
          <w:i w:val="0"/>
          <w:color w:val="000000"/>
          <w:sz w:val="24"/>
        </w:rPr>
        <w:t>1. Brihanmumbai Municipal Corporation (MCGM), MARG ArcGIS REST service, https://marg.mcgm.gov.in/server/rest/services/MARG_APP/MARG_Application_Prod/MapServer (accessed 11 Oct 2026).</w:t>
      </w:r>
    </w:p>
    <w:p>
      <w:pPr>
        <w:spacing w:before="0" w:after="120" w:line="312" w:lineRule="auto"/>
        <w:jc w:val="both"/>
      </w:pPr>
      <w:r>
        <w:rPr>
          <w:rFonts w:ascii="Liberation Serif" w:hAnsi="Liberation Serif" w:eastAsia="Liberation Serif"/>
          <w:b w:val="0"/>
          <w:i w:val="0"/>
          <w:color w:val="000000"/>
          <w:sz w:val="24"/>
        </w:rPr>
        <w:t>2. BMC Pothole QuickFix Dashboard, https://marg.mcgm.gov.in/BMC_C_Pothole_Dashboard/ (accessed 2026).</w:t>
      </w:r>
    </w:p>
    <w:p>
      <w:pPr>
        <w:spacing w:before="0" w:after="120" w:line="312" w:lineRule="auto"/>
        <w:jc w:val="both"/>
      </w:pPr>
      <w:r>
        <w:rPr>
          <w:rFonts w:ascii="Liberation Serif" w:hAnsi="Liberation Serif" w:eastAsia="Liberation Serif"/>
          <w:b w:val="0"/>
          <w:i w:val="0"/>
          <w:color w:val="000000"/>
          <w:sz w:val="24"/>
        </w:rPr>
        <w:t>3. Leaflet – an open-source JavaScript library for interactive maps, https://leafletjs.com/.</w:t>
      </w:r>
    </w:p>
    <w:p>
      <w:pPr>
        <w:spacing w:before="0" w:after="120" w:line="312" w:lineRule="auto"/>
        <w:jc w:val="both"/>
      </w:pPr>
      <w:r>
        <w:rPr>
          <w:rFonts w:ascii="Liberation Serif" w:hAnsi="Liberation Serif" w:eastAsia="Liberation Serif"/>
          <w:b w:val="0"/>
          <w:i w:val="0"/>
          <w:color w:val="000000"/>
          <w:sz w:val="24"/>
        </w:rPr>
        <w:t>4. OpenStreetMap contributors, map tiles and data, https://www.openstreetmap.org/copyright.</w:t>
      </w:r>
    </w:p>
    <w:p>
      <w:pPr>
        <w:spacing w:before="0" w:after="120" w:line="312" w:lineRule="auto"/>
        <w:jc w:val="both"/>
      </w:pPr>
      <w:r>
        <w:rPr>
          <w:rFonts w:ascii="Liberation Serif" w:hAnsi="Liberation Serif" w:eastAsia="Liberation Serif"/>
          <w:b w:val="0"/>
          <w:i w:val="0"/>
          <w:color w:val="000000"/>
          <w:sz w:val="24"/>
        </w:rPr>
        <w:t>5. V. Agafonkin, supercluster – a fast geospatial point clustering library, https://github.com/mapbox/supercluster.</w:t>
      </w:r>
    </w:p>
    <w:p>
      <w:pPr>
        <w:spacing w:before="0" w:after="120" w:line="312" w:lineRule="auto"/>
        <w:jc w:val="both"/>
      </w:pPr>
      <w:r>
        <w:rPr>
          <w:rFonts w:ascii="Liberation Serif" w:hAnsi="Liberation Serif" w:eastAsia="Liberation Serif"/>
          <w:b w:val="0"/>
          <w:i w:val="0"/>
          <w:color w:val="000000"/>
          <w:sz w:val="24"/>
        </w:rPr>
        <w:t>6. Leaflet.heat – a tiny, simple and fast heatmap plugin for Leaflet, https://github.com/Leaflet/Leaflet.heat.</w:t>
      </w:r>
    </w:p>
    <w:p>
      <w:pPr>
        <w:spacing w:before="0" w:after="120" w:line="312" w:lineRule="auto"/>
        <w:jc w:val="both"/>
      </w:pPr>
      <w:r>
        <w:rPr>
          <w:rFonts w:ascii="Liberation Serif" w:hAnsi="Liberation Serif" w:eastAsia="Liberation Serif"/>
          <w:b w:val="0"/>
          <w:i w:val="0"/>
          <w:color w:val="000000"/>
          <w:sz w:val="24"/>
        </w:rPr>
        <w:t>7. Recharts – a composable charting library for React, https://recharts.org/.</w:t>
      </w:r>
    </w:p>
    <w:p>
      <w:pPr>
        <w:spacing w:before="0" w:after="120" w:line="312" w:lineRule="auto"/>
        <w:jc w:val="both"/>
      </w:pPr>
      <w:r>
        <w:rPr>
          <w:rFonts w:ascii="Liberation Serif" w:hAnsi="Liberation Serif" w:eastAsia="Liberation Serif"/>
          <w:b w:val="0"/>
          <w:i w:val="0"/>
          <w:color w:val="000000"/>
          <w:sz w:val="24"/>
        </w:rPr>
        <w:t>8. React Documentation, https://react.dev/; Vite Documentation, https://vite.dev/.</w:t>
      </w:r>
    </w:p>
    <w:p>
      <w:pPr>
        <w:spacing w:before="0" w:after="120" w:line="312" w:lineRule="auto"/>
        <w:jc w:val="both"/>
      </w:pPr>
      <w:r>
        <w:rPr>
          <w:rFonts w:ascii="Liberation Serif" w:hAnsi="Liberation Serif" w:eastAsia="Liberation Serif"/>
          <w:b w:val="0"/>
          <w:i w:val="0"/>
          <w:color w:val="000000"/>
          <w:sz w:val="24"/>
        </w:rPr>
        <w:t>9. S. Gillies et al., Shapely – manipulation and analysis of geometric objects, https://shapely.readthedocs.io/.</w:t>
      </w:r>
    </w:p>
    <w:p>
      <w:pPr>
        <w:spacing w:before="0" w:after="120" w:line="312" w:lineRule="auto"/>
        <w:jc w:val="both"/>
      </w:pPr>
      <w:r>
        <w:rPr>
          <w:rFonts w:ascii="Liberation Serif" w:hAnsi="Liberation Serif" w:eastAsia="Liberation Serif"/>
          <w:b w:val="0"/>
          <w:i w:val="0"/>
          <w:color w:val="000000"/>
          <w:sz w:val="24"/>
        </w:rPr>
        <w:t>10. W. McKinney, “Data Structures for Statistical Computing in Python,” Proc. 9th Python in Science Conf., 2010 (pandas).</w:t>
      </w:r>
    </w:p>
    <w:p>
      <w:pPr>
        <w:spacing w:before="0" w:after="120" w:line="312" w:lineRule="auto"/>
        <w:jc w:val="both"/>
      </w:pPr>
      <w:r>
        <w:rPr>
          <w:rFonts w:ascii="Liberation Serif" w:hAnsi="Liberation Serif" w:eastAsia="Liberation Serif"/>
          <w:b w:val="0"/>
          <w:i w:val="0"/>
          <w:color w:val="000000"/>
          <w:sz w:val="24"/>
        </w:rPr>
        <w:t>11. Shree L. R. Tiwari College Of Engineering, Department of Computer Engineering – BDA Mini Project guidelines (internal).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