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18C1" w14:textId="35A587AE" w:rsidR="00DB11C7" w:rsidRPr="00412CE7" w:rsidRDefault="00DB11C7" w:rsidP="00DB11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2CE7">
        <w:rPr>
          <w:rFonts w:ascii="Times New Roman" w:hAnsi="Times New Roman" w:cs="Times New Roman"/>
          <w:b/>
          <w:bCs/>
          <w:sz w:val="24"/>
          <w:szCs w:val="24"/>
        </w:rPr>
        <w:t xml:space="preserve">Practical No : </w:t>
      </w:r>
      <w:r>
        <w:rPr>
          <w:rFonts w:ascii="Times New Roman" w:hAnsi="Times New Roman" w:cs="Times New Roman"/>
          <w:sz w:val="24"/>
          <w:szCs w:val="24"/>
        </w:rPr>
        <w:t>3</w:t>
      </w:r>
      <w:r w:rsidR="00F52471">
        <w:rPr>
          <w:rFonts w:ascii="Times New Roman" w:hAnsi="Times New Roman" w:cs="Times New Roman"/>
          <w:sz w:val="24"/>
          <w:szCs w:val="24"/>
        </w:rPr>
        <w:t xml:space="preserve"> </w:t>
      </w:r>
      <w:r w:rsidR="00F52471">
        <w:rPr>
          <w:rFonts w:ascii="Times New Roman" w:hAnsi="Times New Roman" w:cs="Times New Roman"/>
          <w:sz w:val="24"/>
          <w:szCs w:val="24"/>
        </w:rPr>
        <w:tab/>
      </w:r>
      <w:r w:rsidR="00F52471">
        <w:rPr>
          <w:rFonts w:ascii="Times New Roman" w:hAnsi="Times New Roman" w:cs="Times New Roman"/>
          <w:sz w:val="24"/>
          <w:szCs w:val="24"/>
        </w:rPr>
        <w:tab/>
      </w:r>
      <w:r w:rsidR="00F52471">
        <w:rPr>
          <w:rFonts w:ascii="Times New Roman" w:hAnsi="Times New Roman" w:cs="Times New Roman"/>
          <w:sz w:val="24"/>
          <w:szCs w:val="24"/>
        </w:rPr>
        <w:tab/>
      </w:r>
      <w:r w:rsidR="00F52471">
        <w:rPr>
          <w:rFonts w:ascii="Times New Roman" w:hAnsi="Times New Roman" w:cs="Times New Roman"/>
          <w:sz w:val="24"/>
          <w:szCs w:val="24"/>
        </w:rPr>
        <w:tab/>
      </w:r>
      <w:r w:rsidR="00F52471">
        <w:rPr>
          <w:rFonts w:ascii="Times New Roman" w:hAnsi="Times New Roman" w:cs="Times New Roman"/>
          <w:sz w:val="24"/>
          <w:szCs w:val="24"/>
        </w:rPr>
        <w:tab/>
      </w:r>
      <w:r w:rsidR="00F52471">
        <w:rPr>
          <w:rFonts w:ascii="Times New Roman" w:hAnsi="Times New Roman" w:cs="Times New Roman"/>
          <w:sz w:val="24"/>
          <w:szCs w:val="24"/>
        </w:rPr>
        <w:tab/>
      </w:r>
      <w:r w:rsidR="00F52471">
        <w:rPr>
          <w:rFonts w:ascii="Times New Roman" w:hAnsi="Times New Roman" w:cs="Times New Roman"/>
          <w:sz w:val="24"/>
          <w:szCs w:val="24"/>
        </w:rPr>
        <w:tab/>
      </w:r>
      <w:r w:rsidR="00F52471">
        <w:rPr>
          <w:rFonts w:ascii="Times New Roman" w:hAnsi="Times New Roman" w:cs="Times New Roman"/>
          <w:sz w:val="24"/>
          <w:szCs w:val="24"/>
        </w:rPr>
        <w:t>Roll No :</w:t>
      </w:r>
    </w:p>
    <w:p w14:paraId="31489FD2" w14:textId="77777777" w:rsidR="00DB11C7" w:rsidRPr="00412CE7" w:rsidRDefault="00DB11C7" w:rsidP="00DB11C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12CE7">
        <w:rPr>
          <w:rFonts w:ascii="Times New Roman" w:hAnsi="Times New Roman" w:cs="Times New Roman"/>
          <w:b/>
          <w:bCs/>
          <w:sz w:val="24"/>
          <w:szCs w:val="24"/>
        </w:rPr>
        <w:t>Subject :</w:t>
      </w:r>
      <w:proofErr w:type="gramEnd"/>
      <w:r w:rsidRPr="00412C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2CE7">
        <w:rPr>
          <w:rFonts w:ascii="Times New Roman" w:hAnsi="Times New Roman" w:cs="Times New Roman"/>
          <w:sz w:val="24"/>
          <w:szCs w:val="24"/>
        </w:rPr>
        <w:t>Cloud Computing</w:t>
      </w:r>
      <w:r w:rsidRPr="00412C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E1B8C07" w14:textId="6E72B65A" w:rsidR="00DB11C7" w:rsidRPr="003250B2" w:rsidRDefault="00DB11C7" w:rsidP="00DB11C7">
      <w:pPr>
        <w:rPr>
          <w:rFonts w:ascii="Times New Roman" w:hAnsi="Times New Roman" w:cs="Times New Roman"/>
          <w:sz w:val="24"/>
          <w:szCs w:val="24"/>
        </w:rPr>
      </w:pPr>
      <w:r w:rsidRPr="00412CE7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="003250B2" w:rsidRPr="003250B2">
        <w:rPr>
          <w:rFonts w:ascii="Times New Roman" w:hAnsi="Times New Roman" w:cs="Times New Roman"/>
          <w:sz w:val="24"/>
          <w:szCs w:val="24"/>
        </w:rPr>
        <w:t>Creating an Application in SalesForce.com using Apex programming Language</w:t>
      </w:r>
    </w:p>
    <w:p w14:paraId="01D7ED05" w14:textId="77777777" w:rsidR="00DB11C7" w:rsidRDefault="00DB11C7" w:rsidP="00DB11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</w:t>
      </w:r>
    </w:p>
    <w:p w14:paraId="16F06FDD" w14:textId="77777777" w:rsidR="003250B2" w:rsidRDefault="003250B2" w:rsidP="00DB11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A53595" w14:textId="43850A97" w:rsidR="00DB11C7" w:rsidRDefault="003250B2">
      <w:r w:rsidRPr="003250B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4D0D6C" wp14:editId="17E6B847">
            <wp:extent cx="5731510" cy="3219450"/>
            <wp:effectExtent l="76200" t="76200" r="135890" b="133350"/>
            <wp:docPr id="83611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151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B78E8" w:rsidRPr="009B78E8">
        <w:rPr>
          <w:noProof/>
        </w:rPr>
        <w:t xml:space="preserve"> </w:t>
      </w:r>
      <w:r w:rsidR="009B78E8" w:rsidRPr="009B78E8">
        <w:rPr>
          <w:noProof/>
        </w:rPr>
        <w:drawing>
          <wp:inline distT="0" distB="0" distL="0" distR="0" wp14:anchorId="5F571016" wp14:editId="268FE60E">
            <wp:extent cx="5731510" cy="3571875"/>
            <wp:effectExtent l="76200" t="76200" r="135890" b="142875"/>
            <wp:docPr id="201262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23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B1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C7"/>
    <w:rsid w:val="003250B2"/>
    <w:rsid w:val="009B78E8"/>
    <w:rsid w:val="00DB11C7"/>
    <w:rsid w:val="00F5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9F1E"/>
  <w15:chartTrackingRefBased/>
  <w15:docId w15:val="{FC5E59B1-1B67-49FA-BE49-4EAAADD8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Kale</dc:creator>
  <cp:keywords/>
  <dc:description/>
  <cp:lastModifiedBy>Piyush Kale</cp:lastModifiedBy>
  <cp:revision>2</cp:revision>
  <dcterms:created xsi:type="dcterms:W3CDTF">2024-04-18T18:26:00Z</dcterms:created>
  <dcterms:modified xsi:type="dcterms:W3CDTF">2024-04-18T19:04:00Z</dcterms:modified>
</cp:coreProperties>
</file>