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A22D4" w14:textId="77777777" w:rsidR="00B162D4" w:rsidRPr="003D58EC" w:rsidRDefault="00B162D4" w:rsidP="00B162D4">
      <w:pPr>
        <w:pStyle w:val="c6"/>
        <w:numPr>
          <w:ilvl w:val="0"/>
          <w:numId w:val="1"/>
        </w:numPr>
        <w:rPr>
          <w:rStyle w:val="c9"/>
          <w:rFonts w:ascii="Arial" w:hAnsi="Arial" w:cs="Arial"/>
          <w:b/>
          <w:bCs/>
          <w:color w:val="333333"/>
          <w:sz w:val="21"/>
          <w:szCs w:val="21"/>
          <w:shd w:val="clear" w:color="auto" w:fill="FFFFFF"/>
        </w:rPr>
      </w:pPr>
      <w:r>
        <w:rPr>
          <w:rStyle w:val="c9"/>
          <w:rFonts w:ascii="Arial" w:hAnsi="Arial" w:cs="Arial"/>
          <w:b/>
          <w:bCs/>
          <w:color w:val="333333"/>
          <w:sz w:val="21"/>
          <w:szCs w:val="21"/>
          <w:shd w:val="clear" w:color="auto" w:fill="FFFFFF"/>
        </w:rPr>
        <w:t>Where do people go after work?</w:t>
      </w:r>
      <w:r w:rsidRPr="003D58EC">
        <w:rPr>
          <w:rStyle w:val="c9"/>
          <w:rFonts w:ascii="Arial" w:hAnsi="Arial" w:cs="Arial"/>
          <w:b/>
          <w:bCs/>
          <w:color w:val="333333"/>
          <w:sz w:val="21"/>
          <w:szCs w:val="21"/>
          <w:shd w:val="clear" w:color="auto" w:fill="FFFFFF"/>
        </w:rPr>
        <w:t xml:space="preserve"> –</w:t>
      </w:r>
      <w:r>
        <w:rPr>
          <w:rStyle w:val="c9"/>
          <w:rFonts w:ascii="Arial" w:hAnsi="Arial" w:cs="Arial"/>
          <w:b/>
          <w:bCs/>
          <w:color w:val="333333"/>
          <w:sz w:val="21"/>
          <w:szCs w:val="21"/>
          <w:shd w:val="clear" w:color="auto" w:fill="FFFFFF"/>
        </w:rPr>
        <w:t xml:space="preserve"> nightlife no more, let’s go shopping</w:t>
      </w:r>
    </w:p>
    <w:p w14:paraId="6EE6E06D" w14:textId="77777777" w:rsidR="00B162D4" w:rsidRDefault="00B162D4" w:rsidP="00B162D4">
      <w:pPr>
        <w:pStyle w:val="c6"/>
        <w:ind w:left="360"/>
        <w:rPr>
          <w:rStyle w:val="c9"/>
          <w:rFonts w:ascii="Arial" w:hAnsi="Arial" w:cs="Arial"/>
          <w:color w:val="333333"/>
          <w:sz w:val="21"/>
          <w:szCs w:val="21"/>
          <w:shd w:val="clear" w:color="auto" w:fill="FFFFFF"/>
        </w:rPr>
      </w:pPr>
      <w:r>
        <w:rPr>
          <w:rStyle w:val="c9"/>
          <w:rFonts w:ascii="Arial" w:hAnsi="Arial" w:cs="Arial"/>
          <w:color w:val="333333"/>
          <w:sz w:val="21"/>
          <w:szCs w:val="21"/>
          <w:shd w:val="clear" w:color="auto" w:fill="FFFFFF"/>
        </w:rPr>
        <w:t xml:space="preserve">Coincide with COVID restrictions, government had prohibited merchants from selling alcohol after 10.30pm. This alcohol ban has taken a toll on the nightlife industry. Nowadays, after work, people prefer to visit shopping malls near their home, rather travel down to town areas for nightlife. Activities at nightlife districts are yet to rebound to pre-Pandemic levels, and we see a sustained downtrend over time. </w:t>
      </w:r>
    </w:p>
    <w:p w14:paraId="2A3CA564" w14:textId="77777777" w:rsidR="00B162D4" w:rsidRDefault="00B162D4" w:rsidP="00B162D4">
      <w:pPr>
        <w:pStyle w:val="c6"/>
        <w:numPr>
          <w:ilvl w:val="0"/>
          <w:numId w:val="2"/>
        </w:numPr>
        <w:rPr>
          <w:rStyle w:val="c9"/>
          <w:rFonts w:ascii="Arial" w:hAnsi="Arial" w:cs="Arial"/>
          <w:color w:val="333333"/>
          <w:sz w:val="21"/>
          <w:szCs w:val="21"/>
          <w:shd w:val="clear" w:color="auto" w:fill="FFFFFF"/>
        </w:rPr>
      </w:pPr>
      <w:r>
        <w:rPr>
          <w:rStyle w:val="c9"/>
          <w:rFonts w:ascii="Arial" w:hAnsi="Arial" w:cs="Arial"/>
          <w:color w:val="333333"/>
          <w:sz w:val="21"/>
          <w:szCs w:val="21"/>
          <w:shd w:val="clear" w:color="auto" w:fill="FFFFFF"/>
        </w:rPr>
        <w:t>Alcohol ban (no selling of alcohol after 1030pm)</w:t>
      </w:r>
    </w:p>
    <w:p w14:paraId="73A1C777" w14:textId="77777777" w:rsidR="00B162D4" w:rsidRDefault="00B162D4" w:rsidP="00B162D4">
      <w:pPr>
        <w:pStyle w:val="c6"/>
        <w:numPr>
          <w:ilvl w:val="0"/>
          <w:numId w:val="2"/>
        </w:numPr>
        <w:rPr>
          <w:rStyle w:val="c9"/>
          <w:rFonts w:ascii="Arial" w:hAnsi="Arial" w:cs="Arial"/>
          <w:color w:val="333333"/>
          <w:sz w:val="21"/>
          <w:szCs w:val="21"/>
          <w:shd w:val="clear" w:color="auto" w:fill="FFFFFF"/>
        </w:rPr>
      </w:pPr>
      <w:r>
        <w:rPr>
          <w:rStyle w:val="c9"/>
          <w:rFonts w:ascii="Arial" w:hAnsi="Arial" w:cs="Arial"/>
          <w:color w:val="333333"/>
          <w:sz w:val="21"/>
          <w:szCs w:val="21"/>
          <w:shd w:val="clear" w:color="auto" w:fill="FFFFFF"/>
        </w:rPr>
        <w:t>Higher activities on districts with large shopping malls (Jurong East, Tampines, Orchard)</w:t>
      </w:r>
    </w:p>
    <w:p w14:paraId="206E0DC7" w14:textId="77777777" w:rsidR="00B162D4" w:rsidRDefault="00B162D4" w:rsidP="00B162D4">
      <w:pPr>
        <w:pStyle w:val="c6"/>
        <w:numPr>
          <w:ilvl w:val="0"/>
          <w:numId w:val="2"/>
        </w:numPr>
        <w:rPr>
          <w:rStyle w:val="c9"/>
          <w:rFonts w:ascii="Arial" w:hAnsi="Arial" w:cs="Arial"/>
          <w:color w:val="333333"/>
          <w:sz w:val="21"/>
          <w:szCs w:val="21"/>
          <w:shd w:val="clear" w:color="auto" w:fill="FFFFFF"/>
        </w:rPr>
      </w:pPr>
      <w:r>
        <w:rPr>
          <w:rStyle w:val="c9"/>
          <w:rFonts w:ascii="Arial" w:hAnsi="Arial" w:cs="Arial"/>
          <w:color w:val="333333"/>
          <w:sz w:val="21"/>
          <w:szCs w:val="21"/>
          <w:shd w:val="clear" w:color="auto" w:fill="FFFFFF"/>
        </w:rPr>
        <w:t>Lower activities on nightlife districts (River Valley, Singapore River, Downtown Core)</w:t>
      </w:r>
    </w:p>
    <w:p w14:paraId="39135459" w14:textId="77777777" w:rsidR="00B162D4" w:rsidRPr="00460A14" w:rsidRDefault="00B162D4" w:rsidP="00B162D4">
      <w:pPr>
        <w:pStyle w:val="c6"/>
        <w:rPr>
          <w:rFonts w:ascii="Arial" w:hAnsi="Arial" w:cs="Arial"/>
          <w:color w:val="333333"/>
          <w:sz w:val="21"/>
          <w:szCs w:val="21"/>
          <w:shd w:val="clear" w:color="auto" w:fill="FFFFFF"/>
        </w:rPr>
      </w:pPr>
      <w:r>
        <w:rPr>
          <w:rFonts w:ascii="Helvetica" w:hAnsi="Helvetica" w:cs="Helvetica"/>
          <w:color w:val="000000"/>
          <w:sz w:val="21"/>
          <w:szCs w:val="21"/>
        </w:rPr>
        <w:t>(</w:t>
      </w:r>
      <w:r>
        <w:rPr>
          <w:rStyle w:val="c9"/>
          <w:rFonts w:ascii="Arial" w:hAnsi="Arial" w:cs="Arial"/>
          <w:color w:val="333333"/>
          <w:sz w:val="21"/>
          <w:szCs w:val="21"/>
          <w:shd w:val="clear" w:color="auto" w:fill="FFFFFF"/>
        </w:rPr>
        <w:t>Plot is indexed at April 2020, when circuit breaker starts)</w:t>
      </w:r>
    </w:p>
    <w:p w14:paraId="3597B7FE" w14:textId="77777777" w:rsidR="00B162D4" w:rsidRPr="00451D84" w:rsidRDefault="00B162D4" w:rsidP="00B162D4">
      <w:pPr>
        <w:shd w:val="clear" w:color="auto" w:fill="FFFFFF"/>
        <w:spacing w:after="0" w:line="240" w:lineRule="auto"/>
        <w:rPr>
          <w:rFonts w:ascii="Helvetica" w:eastAsia="Times New Roman" w:hAnsi="Helvetica" w:cs="Helvetica"/>
          <w:color w:val="000000"/>
          <w:sz w:val="21"/>
          <w:szCs w:val="21"/>
        </w:rPr>
      </w:pPr>
      <w:r>
        <w:rPr>
          <w:rFonts w:ascii="Helvetica" w:hAnsi="Helvetica" w:cs="Helvetica"/>
          <w:noProof/>
          <w:color w:val="000000"/>
          <w:sz w:val="21"/>
          <w:szCs w:val="21"/>
        </w:rPr>
        <w:drawing>
          <wp:inline distT="0" distB="0" distL="0" distR="0" wp14:anchorId="6494B6D8" wp14:editId="38377926">
            <wp:extent cx="6645910" cy="2736850"/>
            <wp:effectExtent l="0" t="0" r="2540" b="635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2736850"/>
                    </a:xfrm>
                    <a:prstGeom prst="rect">
                      <a:avLst/>
                    </a:prstGeom>
                    <a:noFill/>
                    <a:ln>
                      <a:noFill/>
                    </a:ln>
                  </pic:spPr>
                </pic:pic>
              </a:graphicData>
            </a:graphic>
          </wp:inline>
        </w:drawing>
      </w:r>
    </w:p>
    <w:p w14:paraId="187A6710" w14:textId="77777777" w:rsidR="00B162D4" w:rsidRPr="00170DA2" w:rsidRDefault="00B162D4" w:rsidP="00B162D4">
      <w:pPr>
        <w:pStyle w:val="c6"/>
        <w:rPr>
          <w:rStyle w:val="c9"/>
          <w:noProof/>
        </w:rPr>
      </w:pPr>
    </w:p>
    <w:p w14:paraId="2AD097D9" w14:textId="77777777" w:rsidR="00B162D4" w:rsidRDefault="00B162D4" w:rsidP="00B162D4">
      <w:pPr>
        <w:pStyle w:val="c6"/>
        <w:rPr>
          <w:rStyle w:val="c9"/>
          <w:rFonts w:ascii="Arial" w:hAnsi="Arial" w:cs="Arial"/>
          <w:color w:val="333333"/>
          <w:sz w:val="21"/>
          <w:szCs w:val="21"/>
          <w:shd w:val="clear" w:color="auto" w:fill="FFFFFF"/>
        </w:rPr>
      </w:pPr>
    </w:p>
    <w:p w14:paraId="1F5E1ACE" w14:textId="77777777" w:rsidR="00B162D4" w:rsidRDefault="00B162D4" w:rsidP="00B162D4">
      <w:pPr>
        <w:pStyle w:val="c6"/>
        <w:rPr>
          <w:rStyle w:val="c9"/>
          <w:rFonts w:ascii="Arial" w:hAnsi="Arial" w:cs="Arial"/>
          <w:color w:val="333333"/>
          <w:sz w:val="21"/>
          <w:szCs w:val="21"/>
          <w:shd w:val="clear" w:color="auto" w:fill="FFFFFF"/>
        </w:rPr>
      </w:pPr>
    </w:p>
    <w:p w14:paraId="7837026F" w14:textId="77777777" w:rsidR="00B162D4" w:rsidRDefault="00B162D4" w:rsidP="00B162D4">
      <w:pPr>
        <w:pStyle w:val="c6"/>
        <w:rPr>
          <w:noProof/>
        </w:rPr>
      </w:pPr>
    </w:p>
    <w:p w14:paraId="716565F7" w14:textId="77777777" w:rsidR="00B162D4" w:rsidRDefault="00B162D4" w:rsidP="00B162D4">
      <w:pPr>
        <w:pStyle w:val="c6"/>
        <w:rPr>
          <w:rStyle w:val="c9"/>
          <w:rFonts w:ascii="Arial" w:hAnsi="Arial" w:cs="Arial"/>
          <w:color w:val="333333"/>
          <w:sz w:val="21"/>
          <w:szCs w:val="21"/>
          <w:shd w:val="clear" w:color="auto" w:fill="FFFFFF"/>
        </w:rPr>
      </w:pPr>
    </w:p>
    <w:p w14:paraId="5A05A87E" w14:textId="77777777" w:rsidR="00B162D4" w:rsidRDefault="00B162D4" w:rsidP="00B162D4">
      <w:pPr>
        <w:rPr>
          <w:rStyle w:val="c9"/>
          <w:rFonts w:ascii="Arial" w:eastAsia="Times New Roman" w:hAnsi="Arial" w:cs="Arial"/>
          <w:b/>
          <w:bCs/>
          <w:color w:val="333333"/>
          <w:sz w:val="21"/>
          <w:szCs w:val="21"/>
          <w:shd w:val="clear" w:color="auto" w:fill="FFFFFF"/>
        </w:rPr>
      </w:pPr>
      <w:r>
        <w:rPr>
          <w:rStyle w:val="c9"/>
          <w:rFonts w:ascii="Arial" w:hAnsi="Arial" w:cs="Arial"/>
          <w:b/>
          <w:bCs/>
          <w:color w:val="333333"/>
          <w:sz w:val="21"/>
          <w:szCs w:val="21"/>
          <w:shd w:val="clear" w:color="auto" w:fill="FFFFFF"/>
        </w:rPr>
        <w:br w:type="page"/>
      </w:r>
    </w:p>
    <w:p w14:paraId="261DDC0A" w14:textId="77777777" w:rsidR="00B162D4" w:rsidRPr="004F3262" w:rsidRDefault="00B162D4" w:rsidP="00B162D4">
      <w:pPr>
        <w:pStyle w:val="c6"/>
        <w:numPr>
          <w:ilvl w:val="0"/>
          <w:numId w:val="1"/>
        </w:numPr>
        <w:rPr>
          <w:rStyle w:val="c9"/>
          <w:rFonts w:ascii="Arial" w:hAnsi="Arial" w:cs="Arial"/>
          <w:b/>
          <w:bCs/>
          <w:color w:val="333333"/>
          <w:sz w:val="21"/>
          <w:szCs w:val="21"/>
          <w:shd w:val="clear" w:color="auto" w:fill="FFFFFF"/>
        </w:rPr>
      </w:pPr>
      <w:r w:rsidRPr="004F3262">
        <w:rPr>
          <w:rStyle w:val="c9"/>
          <w:rFonts w:ascii="Arial" w:hAnsi="Arial" w:cs="Arial"/>
          <w:b/>
          <w:bCs/>
          <w:color w:val="333333"/>
          <w:sz w:val="21"/>
          <w:szCs w:val="21"/>
          <w:shd w:val="clear" w:color="auto" w:fill="FFFFFF"/>
        </w:rPr>
        <w:lastRenderedPageBreak/>
        <w:t>Southern Islands</w:t>
      </w:r>
      <w:r>
        <w:rPr>
          <w:rStyle w:val="c9"/>
          <w:rFonts w:ascii="Arial" w:hAnsi="Arial" w:cs="Arial"/>
          <w:b/>
          <w:bCs/>
          <w:color w:val="333333"/>
          <w:sz w:val="21"/>
          <w:szCs w:val="21"/>
          <w:shd w:val="clear" w:color="auto" w:fill="FFFFFF"/>
        </w:rPr>
        <w:t xml:space="preserve"> district</w:t>
      </w:r>
      <w:r w:rsidRPr="004F3262">
        <w:rPr>
          <w:rStyle w:val="c9"/>
          <w:rFonts w:ascii="Arial" w:hAnsi="Arial" w:cs="Arial"/>
          <w:b/>
          <w:bCs/>
          <w:color w:val="333333"/>
          <w:sz w:val="21"/>
          <w:szCs w:val="21"/>
          <w:shd w:val="clear" w:color="auto" w:fill="FFFFFF"/>
        </w:rPr>
        <w:t xml:space="preserve"> (Sentosa)</w:t>
      </w:r>
      <w:r>
        <w:rPr>
          <w:rStyle w:val="c9"/>
          <w:rFonts w:ascii="Arial" w:hAnsi="Arial" w:cs="Arial"/>
          <w:b/>
          <w:bCs/>
          <w:color w:val="333333"/>
          <w:sz w:val="21"/>
          <w:szCs w:val="21"/>
          <w:shd w:val="clear" w:color="auto" w:fill="FFFFFF"/>
        </w:rPr>
        <w:t xml:space="preserve"> – NTE is back alive</w:t>
      </w:r>
    </w:p>
    <w:p w14:paraId="628F458C" w14:textId="77777777" w:rsidR="00B162D4" w:rsidRDefault="00B162D4" w:rsidP="00B162D4">
      <w:pPr>
        <w:pStyle w:val="c6"/>
        <w:rPr>
          <w:rStyle w:val="c9"/>
          <w:rFonts w:ascii="Arial" w:hAnsi="Arial" w:cs="Arial"/>
          <w:color w:val="333333"/>
          <w:sz w:val="21"/>
          <w:szCs w:val="21"/>
          <w:shd w:val="clear" w:color="auto" w:fill="FFFFFF"/>
        </w:rPr>
      </w:pPr>
      <w:r>
        <w:rPr>
          <w:rStyle w:val="c9"/>
          <w:rFonts w:ascii="Arial" w:hAnsi="Arial" w:cs="Arial"/>
          <w:color w:val="333333"/>
          <w:sz w:val="21"/>
          <w:szCs w:val="21"/>
          <w:shd w:val="clear" w:color="auto" w:fill="FFFFFF"/>
        </w:rPr>
        <w:t>Southern Islands district is the Sentosa island, a popular tourist destination. Attractions include beaches, casino, hotels, Universe Studio Singapore theme park, and many more. After Pandemic surfaces, there are lesser people visiting in daytime, people visiting at night-time are close to pre-Pandemic levels.</w:t>
      </w:r>
    </w:p>
    <w:p w14:paraId="2D6BE480" w14:textId="77777777" w:rsidR="00B162D4" w:rsidRDefault="00B162D4" w:rsidP="00B162D4">
      <w:pPr>
        <w:pStyle w:val="c6"/>
        <w:numPr>
          <w:ilvl w:val="0"/>
          <w:numId w:val="3"/>
        </w:numPr>
        <w:rPr>
          <w:rStyle w:val="c9"/>
          <w:rFonts w:ascii="Arial" w:hAnsi="Arial" w:cs="Arial"/>
          <w:color w:val="333333"/>
          <w:sz w:val="21"/>
          <w:szCs w:val="21"/>
          <w:shd w:val="clear" w:color="auto" w:fill="FFFFFF"/>
        </w:rPr>
      </w:pPr>
      <w:r>
        <w:rPr>
          <w:rStyle w:val="c9"/>
          <w:rFonts w:ascii="Arial" w:hAnsi="Arial" w:cs="Arial"/>
          <w:color w:val="333333"/>
          <w:sz w:val="21"/>
          <w:szCs w:val="21"/>
          <w:shd w:val="clear" w:color="auto" w:fill="FFFFFF"/>
        </w:rPr>
        <w:t>Daytime attractions: Beaches, water activities</w:t>
      </w:r>
    </w:p>
    <w:p w14:paraId="1F29D7C5" w14:textId="77777777" w:rsidR="00B162D4" w:rsidRPr="00D248DB" w:rsidRDefault="00B162D4" w:rsidP="00B162D4">
      <w:pPr>
        <w:pStyle w:val="c6"/>
        <w:numPr>
          <w:ilvl w:val="0"/>
          <w:numId w:val="3"/>
        </w:numPr>
        <w:rPr>
          <w:rFonts w:ascii="Arial" w:hAnsi="Arial" w:cs="Arial"/>
          <w:color w:val="333333"/>
          <w:sz w:val="21"/>
          <w:szCs w:val="21"/>
          <w:shd w:val="clear" w:color="auto" w:fill="FFFFFF"/>
        </w:rPr>
      </w:pPr>
      <w:r>
        <w:rPr>
          <w:rStyle w:val="c9"/>
          <w:rFonts w:ascii="Arial" w:hAnsi="Arial" w:cs="Arial"/>
          <w:color w:val="333333"/>
          <w:sz w:val="21"/>
          <w:szCs w:val="21"/>
          <w:shd w:val="clear" w:color="auto" w:fill="FFFFFF"/>
        </w:rPr>
        <w:t>Night-time attractions: Universal Studio, casino</w:t>
      </w:r>
    </w:p>
    <w:p w14:paraId="23476F2B" w14:textId="77777777" w:rsidR="00B162D4" w:rsidRDefault="00B162D4" w:rsidP="00B162D4">
      <w:pPr>
        <w:shd w:val="clear" w:color="auto" w:fill="FFFFFF"/>
        <w:spacing w:after="0" w:line="240" w:lineRule="auto"/>
        <w:rPr>
          <w:rFonts w:ascii="Helvetica" w:eastAsia="Times New Roman" w:hAnsi="Helvetica" w:cs="Helvetica"/>
          <w:color w:val="000000"/>
          <w:sz w:val="21"/>
          <w:szCs w:val="21"/>
        </w:rPr>
      </w:pPr>
      <w:r>
        <w:rPr>
          <w:rFonts w:ascii="Helvetica" w:hAnsi="Helvetica" w:cs="Helvetica"/>
          <w:noProof/>
          <w:color w:val="000000"/>
          <w:sz w:val="21"/>
          <w:szCs w:val="21"/>
        </w:rPr>
        <w:drawing>
          <wp:inline distT="0" distB="0" distL="0" distR="0" wp14:anchorId="432F8A3C" wp14:editId="11D6FB10">
            <wp:extent cx="6645910" cy="2722245"/>
            <wp:effectExtent l="0" t="0" r="2540" b="1905"/>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2722245"/>
                    </a:xfrm>
                    <a:prstGeom prst="rect">
                      <a:avLst/>
                    </a:prstGeom>
                    <a:noFill/>
                    <a:ln>
                      <a:noFill/>
                    </a:ln>
                  </pic:spPr>
                </pic:pic>
              </a:graphicData>
            </a:graphic>
          </wp:inline>
        </w:drawing>
      </w:r>
    </w:p>
    <w:p w14:paraId="3A73FDB1" w14:textId="77777777" w:rsidR="0075324C" w:rsidRPr="000720F9" w:rsidRDefault="0075324C" w:rsidP="00B162D4">
      <w:pPr>
        <w:shd w:val="clear" w:color="auto" w:fill="FFFFFF"/>
        <w:spacing w:after="0" w:line="240" w:lineRule="auto"/>
        <w:rPr>
          <w:rFonts w:ascii="Helvetica" w:eastAsia="Times New Roman" w:hAnsi="Helvetica" w:cs="Helvetica"/>
          <w:color w:val="000000"/>
          <w:sz w:val="21"/>
          <w:szCs w:val="21"/>
        </w:rPr>
      </w:pPr>
    </w:p>
    <w:p w14:paraId="06808CDB" w14:textId="77777777" w:rsidR="00B162D4" w:rsidRDefault="00B162D4" w:rsidP="00B162D4">
      <w:pPr>
        <w:rPr>
          <w:rStyle w:val="c9"/>
          <w:rFonts w:ascii="Arial" w:eastAsia="Times New Roman" w:hAnsi="Arial" w:cs="Arial"/>
          <w:color w:val="333333"/>
          <w:sz w:val="21"/>
          <w:szCs w:val="21"/>
          <w:shd w:val="clear" w:color="auto" w:fill="FFFFFF"/>
        </w:rPr>
      </w:pPr>
      <w:r>
        <w:rPr>
          <w:rStyle w:val="c9"/>
          <w:rFonts w:ascii="Arial" w:hAnsi="Arial" w:cs="Arial"/>
          <w:color w:val="333333"/>
          <w:sz w:val="21"/>
          <w:szCs w:val="21"/>
          <w:shd w:val="clear" w:color="auto" w:fill="FFFFFF"/>
        </w:rPr>
        <w:br w:type="page"/>
      </w:r>
    </w:p>
    <w:p w14:paraId="0CA864EF" w14:textId="77777777" w:rsidR="00B162D4" w:rsidRPr="00B05716" w:rsidRDefault="00B162D4" w:rsidP="00B162D4">
      <w:pPr>
        <w:pStyle w:val="c6"/>
        <w:numPr>
          <w:ilvl w:val="0"/>
          <w:numId w:val="1"/>
        </w:numPr>
        <w:rPr>
          <w:rStyle w:val="c9"/>
          <w:rFonts w:ascii="Arial" w:hAnsi="Arial" w:cs="Arial"/>
          <w:b/>
          <w:bCs/>
          <w:color w:val="333333"/>
          <w:sz w:val="21"/>
          <w:szCs w:val="21"/>
          <w:shd w:val="clear" w:color="auto" w:fill="FFFFFF"/>
        </w:rPr>
      </w:pPr>
      <w:r>
        <w:rPr>
          <w:rStyle w:val="c9"/>
          <w:rFonts w:ascii="Arial" w:hAnsi="Arial" w:cs="Arial"/>
          <w:b/>
          <w:bCs/>
          <w:color w:val="333333"/>
          <w:sz w:val="21"/>
          <w:szCs w:val="21"/>
          <w:shd w:val="clear" w:color="auto" w:fill="FFFFFF"/>
        </w:rPr>
        <w:t>Orchard district – well loved by locals</w:t>
      </w:r>
    </w:p>
    <w:p w14:paraId="3334E138" w14:textId="77777777" w:rsidR="00B162D4" w:rsidRPr="00B05716" w:rsidRDefault="00B162D4" w:rsidP="00B162D4">
      <w:pPr>
        <w:pStyle w:val="c6"/>
        <w:numPr>
          <w:ilvl w:val="0"/>
          <w:numId w:val="3"/>
        </w:numPr>
        <w:rPr>
          <w:rStyle w:val="c9"/>
          <w:rFonts w:ascii="Arial" w:hAnsi="Arial" w:cs="Arial"/>
          <w:color w:val="333333"/>
          <w:sz w:val="21"/>
          <w:szCs w:val="21"/>
          <w:shd w:val="clear" w:color="auto" w:fill="FFFFFF"/>
        </w:rPr>
      </w:pPr>
      <w:r>
        <w:rPr>
          <w:rStyle w:val="c9"/>
          <w:rFonts w:ascii="Arial" w:hAnsi="Arial" w:cs="Arial"/>
          <w:color w:val="333333"/>
          <w:sz w:val="21"/>
          <w:szCs w:val="21"/>
          <w:shd w:val="clear" w:color="auto" w:fill="FFFFFF"/>
        </w:rPr>
        <w:t xml:space="preserve">Districts with most decrease in demand: airport (Changi), prime shopping district (Orchard, Newton, Tanglin). </w:t>
      </w:r>
      <w:r w:rsidRPr="00B05716">
        <w:rPr>
          <w:rStyle w:val="c9"/>
          <w:rFonts w:ascii="Arial" w:hAnsi="Arial" w:cs="Arial"/>
          <w:color w:val="333333"/>
          <w:sz w:val="21"/>
          <w:szCs w:val="21"/>
          <w:shd w:val="clear" w:color="auto" w:fill="FFFFFF"/>
        </w:rPr>
        <w:t xml:space="preserve">Drilling into </w:t>
      </w:r>
      <w:r w:rsidRPr="00B05716">
        <w:rPr>
          <w:rStyle w:val="c9"/>
          <w:rFonts w:ascii="Arial" w:hAnsi="Arial" w:cs="Arial"/>
          <w:b/>
          <w:bCs/>
          <w:color w:val="0070C0"/>
          <w:sz w:val="21"/>
          <w:szCs w:val="21"/>
          <w:shd w:val="clear" w:color="auto" w:fill="FFFFFF"/>
        </w:rPr>
        <w:t>Orchard district (in blue):</w:t>
      </w:r>
    </w:p>
    <w:p w14:paraId="0EB0E442" w14:textId="77777777" w:rsidR="00B162D4" w:rsidRDefault="00B162D4" w:rsidP="00B162D4">
      <w:pPr>
        <w:pStyle w:val="c6"/>
        <w:numPr>
          <w:ilvl w:val="1"/>
          <w:numId w:val="3"/>
        </w:numPr>
        <w:rPr>
          <w:rStyle w:val="c9"/>
          <w:rFonts w:ascii="Arial" w:hAnsi="Arial" w:cs="Arial"/>
          <w:color w:val="333333"/>
          <w:sz w:val="21"/>
          <w:szCs w:val="21"/>
          <w:shd w:val="clear" w:color="auto" w:fill="FFFFFF"/>
        </w:rPr>
      </w:pPr>
      <w:r>
        <w:rPr>
          <w:rStyle w:val="c9"/>
          <w:rFonts w:ascii="Arial" w:hAnsi="Arial" w:cs="Arial"/>
          <w:color w:val="333333"/>
          <w:sz w:val="21"/>
          <w:szCs w:val="21"/>
          <w:shd w:val="clear" w:color="auto" w:fill="FFFFFF"/>
        </w:rPr>
        <w:t xml:space="preserve">There is demand increase before lockdown starts (Feb to Apr 2020), while Changi has seen huge drop in same period. This suggests locals remain undeterred before official announcement.  </w:t>
      </w:r>
    </w:p>
    <w:p w14:paraId="33317352" w14:textId="77777777" w:rsidR="00B162D4" w:rsidRDefault="00B162D4" w:rsidP="00B162D4">
      <w:pPr>
        <w:pStyle w:val="c6"/>
        <w:numPr>
          <w:ilvl w:val="1"/>
          <w:numId w:val="3"/>
        </w:numPr>
        <w:rPr>
          <w:rStyle w:val="c9"/>
          <w:rFonts w:ascii="Arial" w:hAnsi="Arial" w:cs="Arial"/>
          <w:color w:val="333333"/>
          <w:sz w:val="21"/>
          <w:szCs w:val="21"/>
          <w:shd w:val="clear" w:color="auto" w:fill="FFFFFF"/>
        </w:rPr>
      </w:pPr>
      <w:r>
        <w:rPr>
          <w:rStyle w:val="c9"/>
          <w:rFonts w:ascii="Arial" w:hAnsi="Arial" w:cs="Arial"/>
          <w:color w:val="333333"/>
          <w:sz w:val="21"/>
          <w:szCs w:val="21"/>
          <w:shd w:val="clear" w:color="auto" w:fill="FFFFFF"/>
        </w:rPr>
        <w:t>After circuit breaker ends on Jun 2020, we see the taxi demand undergone a sharp rebound. This suggests locals’ patronage to the area is still strong albert COVID restrictions.</w:t>
      </w:r>
    </w:p>
    <w:p w14:paraId="0B21E53D" w14:textId="77777777" w:rsidR="00B162D4" w:rsidRDefault="00B162D4" w:rsidP="00B162D4">
      <w:pPr>
        <w:pStyle w:val="c6"/>
        <w:rPr>
          <w:rStyle w:val="c9"/>
          <w:rFonts w:ascii="Arial" w:hAnsi="Arial" w:cs="Arial"/>
          <w:color w:val="333333"/>
          <w:sz w:val="21"/>
          <w:szCs w:val="21"/>
          <w:shd w:val="clear" w:color="auto" w:fill="FFFFFF"/>
        </w:rPr>
      </w:pPr>
      <w:r>
        <w:rPr>
          <w:rStyle w:val="c9"/>
          <w:rFonts w:ascii="Arial" w:hAnsi="Arial" w:cs="Arial"/>
          <w:color w:val="333333"/>
          <w:sz w:val="21"/>
          <w:szCs w:val="21"/>
          <w:shd w:val="clear" w:color="auto" w:fill="FFFFFF"/>
        </w:rPr>
        <w:t>Takeaway: While Orchard is famous for tourists as a shopping spot, it is also hugely popular for locals. Decent amount of taxi demand is coming from locals.</w:t>
      </w:r>
    </w:p>
    <w:p w14:paraId="2E63FD79" w14:textId="77777777" w:rsidR="00B162D4" w:rsidRPr="00B85C79" w:rsidRDefault="00B162D4" w:rsidP="00B162D4">
      <w:pPr>
        <w:shd w:val="clear" w:color="auto" w:fill="FFFFFF"/>
        <w:spacing w:after="0" w:line="240" w:lineRule="auto"/>
        <w:rPr>
          <w:rFonts w:ascii="Helvetica" w:eastAsia="Times New Roman" w:hAnsi="Helvetica" w:cs="Helvetica"/>
          <w:color w:val="000000"/>
          <w:sz w:val="21"/>
          <w:szCs w:val="21"/>
        </w:rPr>
      </w:pPr>
      <w:r w:rsidRPr="00B85C79">
        <w:rPr>
          <w:rFonts w:ascii="Arial" w:eastAsia="Times New Roman" w:hAnsi="Arial" w:cs="Arial"/>
          <w:noProof/>
          <w:color w:val="333333"/>
          <w:sz w:val="21"/>
          <w:szCs w:val="21"/>
          <w:shd w:val="clear" w:color="auto" w:fill="FFFFFF"/>
        </w:rPr>
        <w:drawing>
          <wp:inline distT="0" distB="0" distL="0" distR="0" wp14:anchorId="7F6A516D" wp14:editId="2CC2C0C7">
            <wp:extent cx="6645910" cy="2730500"/>
            <wp:effectExtent l="0" t="0" r="254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730500"/>
                    </a:xfrm>
                    <a:prstGeom prst="rect">
                      <a:avLst/>
                    </a:prstGeom>
                    <a:noFill/>
                    <a:ln>
                      <a:noFill/>
                    </a:ln>
                  </pic:spPr>
                </pic:pic>
              </a:graphicData>
            </a:graphic>
          </wp:inline>
        </w:drawing>
      </w:r>
    </w:p>
    <w:p w14:paraId="4CFFDA28" w14:textId="77777777" w:rsidR="00B162D4" w:rsidRPr="00B85C79" w:rsidRDefault="00B162D4" w:rsidP="00B162D4">
      <w:pPr>
        <w:shd w:val="clear" w:color="auto" w:fill="FFFFFF"/>
        <w:spacing w:after="0" w:line="240" w:lineRule="auto"/>
        <w:rPr>
          <w:rFonts w:ascii="Helvetica" w:eastAsia="Times New Roman" w:hAnsi="Helvetica" w:cs="Helvetica"/>
          <w:color w:val="000000"/>
          <w:sz w:val="21"/>
          <w:szCs w:val="21"/>
        </w:rPr>
      </w:pPr>
    </w:p>
    <w:p w14:paraId="0E610A26" w14:textId="77777777" w:rsidR="00B162D4" w:rsidRDefault="00B162D4" w:rsidP="00B162D4">
      <w:pPr>
        <w:shd w:val="clear" w:color="auto" w:fill="FFFFFF"/>
        <w:spacing w:after="0" w:line="240" w:lineRule="auto"/>
        <w:rPr>
          <w:rFonts w:ascii="Helvetica" w:eastAsia="Times New Roman" w:hAnsi="Helvetica" w:cs="Helvetica"/>
          <w:color w:val="000000"/>
          <w:sz w:val="21"/>
          <w:szCs w:val="21"/>
        </w:rPr>
      </w:pPr>
      <w:r w:rsidRPr="00B85C79">
        <w:rPr>
          <w:rFonts w:ascii="Arial" w:eastAsia="Times New Roman" w:hAnsi="Arial" w:cs="Arial"/>
          <w:noProof/>
          <w:color w:val="333333"/>
          <w:sz w:val="21"/>
          <w:szCs w:val="21"/>
          <w:shd w:val="clear" w:color="auto" w:fill="FFFFFF"/>
        </w:rPr>
        <w:drawing>
          <wp:inline distT="0" distB="0" distL="0" distR="0" wp14:anchorId="466A67A3" wp14:editId="7B16ADC8">
            <wp:extent cx="6645910" cy="2730500"/>
            <wp:effectExtent l="0" t="0" r="2540" b="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730500"/>
                    </a:xfrm>
                    <a:prstGeom prst="rect">
                      <a:avLst/>
                    </a:prstGeom>
                    <a:noFill/>
                    <a:ln>
                      <a:noFill/>
                    </a:ln>
                  </pic:spPr>
                </pic:pic>
              </a:graphicData>
            </a:graphic>
          </wp:inline>
        </w:drawing>
      </w:r>
    </w:p>
    <w:p w14:paraId="3BCF1092" w14:textId="77777777" w:rsidR="00B162D4" w:rsidRPr="00B85C79" w:rsidRDefault="00B162D4" w:rsidP="00B162D4">
      <w:pPr>
        <w:shd w:val="clear" w:color="auto" w:fill="FFFFFF"/>
        <w:spacing w:after="0" w:line="240" w:lineRule="auto"/>
        <w:rPr>
          <w:rFonts w:ascii="Helvetica" w:eastAsia="Times New Roman" w:hAnsi="Helvetica" w:cs="Helvetica"/>
          <w:color w:val="000000"/>
          <w:sz w:val="21"/>
          <w:szCs w:val="21"/>
        </w:rPr>
      </w:pPr>
    </w:p>
    <w:p w14:paraId="11BB96CB" w14:textId="77777777" w:rsidR="00B162D4" w:rsidRDefault="00B162D4" w:rsidP="00B162D4">
      <w:pPr>
        <w:pStyle w:val="c6"/>
        <w:rPr>
          <w:rStyle w:val="c9"/>
          <w:rFonts w:ascii="Arial" w:hAnsi="Arial" w:cs="Arial"/>
          <w:color w:val="333333"/>
          <w:sz w:val="21"/>
          <w:szCs w:val="21"/>
          <w:shd w:val="clear" w:color="auto" w:fill="FFFFFF"/>
        </w:rPr>
      </w:pPr>
    </w:p>
    <w:p w14:paraId="621C77EB" w14:textId="77777777" w:rsidR="00B162D4" w:rsidRDefault="00B162D4"/>
    <w:sectPr w:rsidR="00B162D4" w:rsidSect="00B139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13280"/>
    <w:multiLevelType w:val="hybridMultilevel"/>
    <w:tmpl w:val="37E6DECA"/>
    <w:lvl w:ilvl="0" w:tplc="F15E2284">
      <w:start w:val="1"/>
      <w:numFmt w:val="bullet"/>
      <w:lvlText w:val="-"/>
      <w:lvlJc w:val="left"/>
      <w:pPr>
        <w:ind w:left="720" w:hanging="360"/>
      </w:pPr>
      <w:rPr>
        <w:rFonts w:ascii="Arial" w:eastAsia="Times New Roman"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F1566C5"/>
    <w:multiLevelType w:val="hybridMultilevel"/>
    <w:tmpl w:val="0D82A6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FC46737"/>
    <w:multiLevelType w:val="hybridMultilevel"/>
    <w:tmpl w:val="74289008"/>
    <w:lvl w:ilvl="0" w:tplc="F15E2284">
      <w:start w:val="1"/>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D4"/>
    <w:rsid w:val="0075324C"/>
    <w:rsid w:val="00B162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DC5D"/>
  <w15:chartTrackingRefBased/>
  <w15:docId w15:val="{12F7E1C7-8985-40C2-B335-34E78C77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9">
    <w:name w:val="c9"/>
    <w:basedOn w:val="DefaultParagraphFont"/>
    <w:rsid w:val="00B162D4"/>
  </w:style>
  <w:style w:type="paragraph" w:customStyle="1" w:styleId="c6">
    <w:name w:val="c6"/>
    <w:basedOn w:val="Normal"/>
    <w:rsid w:val="00B162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 Tan</dc:creator>
  <cp:keywords/>
  <dc:description/>
  <cp:lastModifiedBy>Akshay Regulagedda</cp:lastModifiedBy>
  <cp:revision>2</cp:revision>
  <dcterms:created xsi:type="dcterms:W3CDTF">2021-12-03T11:16:00Z</dcterms:created>
  <dcterms:modified xsi:type="dcterms:W3CDTF">2021-12-04T08:35:00Z</dcterms:modified>
</cp:coreProperties>
</file>