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8" w:type="dxa"/>
        <w:tblLayout w:type="fixed"/>
        <w:tblLook w:val="0000" w:firstRow="0" w:lastRow="0" w:firstColumn="0" w:lastColumn="0" w:noHBand="0" w:noVBand="0"/>
      </w:tblPr>
      <w:tblGrid>
        <w:gridCol w:w="1418"/>
        <w:gridCol w:w="10"/>
        <w:gridCol w:w="2520"/>
        <w:gridCol w:w="2029"/>
        <w:gridCol w:w="3971"/>
      </w:tblGrid>
      <w:tr w:rsidR="008A7547" w:rsidRPr="009E0538" w14:paraId="0EF16C98" w14:textId="77777777" w:rsidTr="007F0E29">
        <w:trPr>
          <w:trHeight w:hRule="exact" w:val="1418"/>
        </w:trPr>
        <w:tc>
          <w:tcPr>
            <w:tcW w:w="1428" w:type="dxa"/>
            <w:gridSpan w:val="2"/>
          </w:tcPr>
          <w:p w14:paraId="5B007AB4" w14:textId="77777777" w:rsidR="008A7547" w:rsidRPr="009E0538" w:rsidRDefault="008A7547" w:rsidP="007F0E29"/>
          <w:p w14:paraId="3C70368A" w14:textId="77777777" w:rsidR="008A7547" w:rsidRPr="009E0538" w:rsidRDefault="008A7547" w:rsidP="007F0E29">
            <w:pPr>
              <w:rPr>
                <w:b/>
                <w:sz w:val="16"/>
              </w:rPr>
            </w:pPr>
          </w:p>
        </w:tc>
        <w:tc>
          <w:tcPr>
            <w:tcW w:w="8520" w:type="dxa"/>
            <w:gridSpan w:val="3"/>
          </w:tcPr>
          <w:p w14:paraId="37E91C3B" w14:textId="77777777" w:rsidR="008A7547" w:rsidRPr="009E0538" w:rsidRDefault="008A7547" w:rsidP="007F0E29">
            <w:pPr>
              <w:rPr>
                <w:rFonts w:ascii="Arial" w:hAnsi="Arial" w:cs="Arial"/>
              </w:rPr>
            </w:pPr>
          </w:p>
          <w:p w14:paraId="04ECE3F2" w14:textId="77777777" w:rsidR="008A7547" w:rsidRPr="009E0538" w:rsidRDefault="008A7547" w:rsidP="007F0E29">
            <w:pPr>
              <w:spacing w:before="284"/>
              <w:rPr>
                <w:rFonts w:ascii="Arial" w:hAnsi="Arial" w:cs="Arial"/>
                <w:b/>
                <w:bCs/>
                <w:sz w:val="18"/>
              </w:rPr>
            </w:pPr>
            <w:r w:rsidRPr="009E0538">
              <w:rPr>
                <w:rFonts w:ascii="Arial" w:hAnsi="Arial" w:cs="Arial"/>
                <w:b/>
                <w:bCs/>
                <w:color w:val="808080"/>
                <w:spacing w:val="100"/>
              </w:rPr>
              <w:t>International Telecommunication Union</w:t>
            </w:r>
          </w:p>
        </w:tc>
      </w:tr>
      <w:tr w:rsidR="008A7547" w:rsidRPr="009E0538" w14:paraId="1C66FEB0" w14:textId="77777777" w:rsidTr="007F0E29">
        <w:trPr>
          <w:trHeight w:hRule="exact" w:val="992"/>
        </w:trPr>
        <w:tc>
          <w:tcPr>
            <w:tcW w:w="1428" w:type="dxa"/>
            <w:gridSpan w:val="2"/>
          </w:tcPr>
          <w:p w14:paraId="5EDFC71A" w14:textId="77777777" w:rsidR="008A7547" w:rsidRPr="009E0538" w:rsidRDefault="008A7547" w:rsidP="007F0E29"/>
        </w:tc>
        <w:tc>
          <w:tcPr>
            <w:tcW w:w="8520" w:type="dxa"/>
            <w:gridSpan w:val="3"/>
          </w:tcPr>
          <w:p w14:paraId="49E62003" w14:textId="77777777" w:rsidR="008A7547" w:rsidRPr="009E0538" w:rsidRDefault="008A7547" w:rsidP="007F0E29"/>
        </w:tc>
      </w:tr>
      <w:tr w:rsidR="008A7547" w:rsidRPr="009E0538" w14:paraId="4B1A0C4E" w14:textId="77777777" w:rsidTr="007F0E29">
        <w:tblPrEx>
          <w:tblCellMar>
            <w:left w:w="85" w:type="dxa"/>
            <w:right w:w="85" w:type="dxa"/>
          </w:tblCellMar>
        </w:tblPrEx>
        <w:trPr>
          <w:gridBefore w:val="2"/>
          <w:wBefore w:w="1428" w:type="dxa"/>
        </w:trPr>
        <w:tc>
          <w:tcPr>
            <w:tcW w:w="2520" w:type="dxa"/>
          </w:tcPr>
          <w:p w14:paraId="3645797C" w14:textId="77777777" w:rsidR="008A7547" w:rsidRPr="009E0538" w:rsidRDefault="008A7547" w:rsidP="007F0E29">
            <w:pPr>
              <w:rPr>
                <w:b/>
                <w:sz w:val="18"/>
              </w:rPr>
            </w:pPr>
            <w:bookmarkStart w:id="0" w:name="dnume" w:colFirst="1" w:colLast="1"/>
            <w:r w:rsidRPr="009E0538">
              <w:rPr>
                <w:rFonts w:ascii="Arial" w:hAnsi="Arial"/>
                <w:b/>
                <w:spacing w:val="40"/>
                <w:sz w:val="72"/>
              </w:rPr>
              <w:t>ITU-T</w:t>
            </w:r>
          </w:p>
        </w:tc>
        <w:tc>
          <w:tcPr>
            <w:tcW w:w="6000" w:type="dxa"/>
            <w:gridSpan w:val="2"/>
          </w:tcPr>
          <w:p w14:paraId="225251D5" w14:textId="77777777" w:rsidR="008A7547" w:rsidRPr="009E0538" w:rsidRDefault="008A7547" w:rsidP="007F0E29">
            <w:pPr>
              <w:spacing w:before="240"/>
              <w:jc w:val="right"/>
              <w:rPr>
                <w:rFonts w:ascii="Arial" w:hAnsi="Arial" w:cs="Arial"/>
                <w:b/>
                <w:bCs/>
                <w:sz w:val="60"/>
                <w:szCs w:val="60"/>
              </w:rPr>
            </w:pPr>
            <w:r w:rsidRPr="009E0538">
              <w:rPr>
                <w:rFonts w:ascii="Arial" w:hAnsi="Arial" w:cs="Arial"/>
                <w:b/>
                <w:bCs/>
                <w:sz w:val="60"/>
                <w:szCs w:val="60"/>
              </w:rPr>
              <w:t>G.729 Implementers' Guide</w:t>
            </w:r>
          </w:p>
        </w:tc>
      </w:tr>
      <w:tr w:rsidR="008A7547" w:rsidRPr="009E0538" w14:paraId="040225B5" w14:textId="77777777" w:rsidTr="007F0E29">
        <w:tblPrEx>
          <w:tblCellMar>
            <w:left w:w="85" w:type="dxa"/>
            <w:right w:w="85" w:type="dxa"/>
          </w:tblCellMar>
        </w:tblPrEx>
        <w:trPr>
          <w:gridBefore w:val="2"/>
          <w:wBefore w:w="1428" w:type="dxa"/>
          <w:trHeight w:val="974"/>
        </w:trPr>
        <w:tc>
          <w:tcPr>
            <w:tcW w:w="4549" w:type="dxa"/>
            <w:gridSpan w:val="2"/>
          </w:tcPr>
          <w:p w14:paraId="4156E174" w14:textId="77777777" w:rsidR="008A7547" w:rsidRPr="009E0538" w:rsidRDefault="008A7547" w:rsidP="007F0E29">
            <w:pPr>
              <w:rPr>
                <w:b/>
              </w:rPr>
            </w:pPr>
            <w:bookmarkStart w:id="1" w:name="ddatee" w:colFirst="1" w:colLast="1"/>
            <w:bookmarkEnd w:id="0"/>
            <w:r w:rsidRPr="009E0538">
              <w:rPr>
                <w:rFonts w:ascii="Arial" w:hAnsi="Arial"/>
              </w:rPr>
              <w:t>TELECOMMUNICATION</w:t>
            </w:r>
            <w:r w:rsidRPr="009E0538">
              <w:rPr>
                <w:rFonts w:ascii="Arial" w:hAnsi="Arial"/>
              </w:rPr>
              <w:br/>
              <w:t>STANDARDIZATION  SECTOR</w:t>
            </w:r>
            <w:r w:rsidRPr="009E0538">
              <w:rPr>
                <w:rFonts w:ascii="Arial" w:hAnsi="Arial"/>
              </w:rPr>
              <w:br/>
              <w:t>OF  ITU</w:t>
            </w:r>
          </w:p>
        </w:tc>
        <w:tc>
          <w:tcPr>
            <w:tcW w:w="3971" w:type="dxa"/>
          </w:tcPr>
          <w:p w14:paraId="3D14062B" w14:textId="77777777" w:rsidR="008A7547" w:rsidRPr="009E0538" w:rsidRDefault="008A7547" w:rsidP="007F0E29">
            <w:pPr>
              <w:spacing w:before="284"/>
              <w:rPr>
                <w:rFonts w:ascii="Arial" w:hAnsi="Arial"/>
                <w:sz w:val="28"/>
              </w:rPr>
            </w:pPr>
          </w:p>
          <w:p w14:paraId="443D7018" w14:textId="77777777" w:rsidR="008A7547" w:rsidRPr="009E0538" w:rsidRDefault="008A7547" w:rsidP="007F0E29">
            <w:pPr>
              <w:wordWrap w:val="0"/>
              <w:spacing w:before="284"/>
              <w:jc w:val="right"/>
              <w:rPr>
                <w:rFonts w:ascii="Arial" w:hAnsi="Arial"/>
                <w:sz w:val="28"/>
              </w:rPr>
            </w:pPr>
            <w:r w:rsidRPr="009E0538">
              <w:rPr>
                <w:rFonts w:ascii="Arial" w:hAnsi="Arial"/>
                <w:sz w:val="28"/>
              </w:rPr>
              <w:t>(</w:t>
            </w:r>
            <w:r>
              <w:rPr>
                <w:rFonts w:ascii="Arial" w:hAnsi="Arial"/>
                <w:sz w:val="28"/>
              </w:rPr>
              <w:t>27 October</w:t>
            </w:r>
            <w:r w:rsidRPr="009E0538">
              <w:rPr>
                <w:rFonts w:ascii="Arial" w:hAnsi="Arial"/>
                <w:sz w:val="28"/>
              </w:rPr>
              <w:t xml:space="preserve"> 2017)</w:t>
            </w:r>
          </w:p>
        </w:tc>
      </w:tr>
      <w:tr w:rsidR="008A7547" w:rsidRPr="009E0538" w14:paraId="65CF1EB2" w14:textId="77777777" w:rsidTr="007F0E29">
        <w:trPr>
          <w:cantSplit/>
          <w:trHeight w:hRule="exact" w:val="3402"/>
        </w:trPr>
        <w:tc>
          <w:tcPr>
            <w:tcW w:w="1418" w:type="dxa"/>
          </w:tcPr>
          <w:p w14:paraId="616D5430" w14:textId="77777777" w:rsidR="008A7547" w:rsidRPr="009E0538" w:rsidRDefault="008A7547" w:rsidP="007F0E29">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14:paraId="3A43A18F" w14:textId="77777777" w:rsidR="008A7547" w:rsidRPr="009E0538" w:rsidRDefault="008A7547" w:rsidP="007F0E29">
            <w:pPr>
              <w:tabs>
                <w:tab w:val="right" w:pos="9639"/>
              </w:tabs>
              <w:rPr>
                <w:rFonts w:ascii="Arial" w:hAnsi="Arial"/>
                <w:sz w:val="32"/>
              </w:rPr>
            </w:pPr>
            <w:r w:rsidRPr="009E0538">
              <w:rPr>
                <w:rFonts w:ascii="Arial" w:hAnsi="Arial" w:cs="Arial"/>
                <w:sz w:val="32"/>
                <w:szCs w:val="32"/>
              </w:rPr>
              <w:t>SERIES G: TRANSMISSION SYSTEMS AND MEDIA, DIGITAL SYSTEMS AND NETWORKS</w:t>
            </w:r>
          </w:p>
          <w:p w14:paraId="4F99C8E9" w14:textId="77777777" w:rsidR="008A7547" w:rsidRPr="009E0538" w:rsidRDefault="008A7547" w:rsidP="007F0E29">
            <w:pPr>
              <w:tabs>
                <w:tab w:val="right" w:pos="9639"/>
              </w:tabs>
              <w:rPr>
                <w:rFonts w:ascii="Arial" w:hAnsi="Arial" w:cs="Arial"/>
                <w:sz w:val="32"/>
                <w:szCs w:val="32"/>
              </w:rPr>
            </w:pPr>
            <w:r w:rsidRPr="009E0538">
              <w:rPr>
                <w:rFonts w:ascii="Arial" w:hAnsi="Arial" w:cs="Arial"/>
                <w:sz w:val="32"/>
                <w:szCs w:val="32"/>
              </w:rPr>
              <w:t>Digital terminal equipment – Coding of voice and audio signals</w:t>
            </w:r>
          </w:p>
          <w:p w14:paraId="59BD63F1" w14:textId="77777777" w:rsidR="008A7547" w:rsidRPr="009E0538" w:rsidRDefault="008A7547" w:rsidP="007F0E29">
            <w:pPr>
              <w:tabs>
                <w:tab w:val="right" w:pos="9639"/>
              </w:tabs>
              <w:rPr>
                <w:rFonts w:ascii="Arial" w:hAnsi="Arial" w:cs="Arial"/>
                <w:sz w:val="32"/>
              </w:rPr>
            </w:pPr>
          </w:p>
          <w:p w14:paraId="51AFF176" w14:textId="77777777" w:rsidR="008A7547" w:rsidRPr="009E0538" w:rsidRDefault="008A7547" w:rsidP="007F0E29">
            <w:pPr>
              <w:tabs>
                <w:tab w:val="right" w:pos="9639"/>
              </w:tabs>
              <w:rPr>
                <w:rFonts w:ascii="Arial" w:hAnsi="Arial"/>
                <w:sz w:val="32"/>
              </w:rPr>
            </w:pPr>
          </w:p>
        </w:tc>
      </w:tr>
      <w:tr w:rsidR="008A7547" w:rsidRPr="009E0538" w14:paraId="57F95658" w14:textId="77777777" w:rsidTr="007F0E29">
        <w:trPr>
          <w:cantSplit/>
          <w:trHeight w:hRule="exact" w:val="4200"/>
        </w:trPr>
        <w:tc>
          <w:tcPr>
            <w:tcW w:w="1418" w:type="dxa"/>
          </w:tcPr>
          <w:p w14:paraId="55D982E8" w14:textId="77777777" w:rsidR="008A7547" w:rsidRPr="009E0538" w:rsidRDefault="008A7547" w:rsidP="007F0E29">
            <w:pPr>
              <w:tabs>
                <w:tab w:val="right" w:pos="9639"/>
              </w:tabs>
              <w:rPr>
                <w:rFonts w:ascii="Arial" w:hAnsi="Arial"/>
                <w:sz w:val="18"/>
              </w:rPr>
            </w:pPr>
            <w:bookmarkStart w:id="3" w:name="c1tite" w:colFirst="1" w:colLast="1"/>
            <w:bookmarkEnd w:id="2"/>
          </w:p>
        </w:tc>
        <w:tc>
          <w:tcPr>
            <w:tcW w:w="8530" w:type="dxa"/>
            <w:gridSpan w:val="4"/>
          </w:tcPr>
          <w:p w14:paraId="147FDBDF" w14:textId="77777777" w:rsidR="008A7547" w:rsidRPr="009E0538" w:rsidRDefault="008A7547" w:rsidP="007F0E29">
            <w:pPr>
              <w:tabs>
                <w:tab w:val="right" w:pos="9639"/>
              </w:tabs>
              <w:rPr>
                <w:rFonts w:ascii="Arial" w:hAnsi="Arial"/>
                <w:sz w:val="36"/>
              </w:rPr>
            </w:pPr>
          </w:p>
          <w:p w14:paraId="0822A879" w14:textId="517B7D70" w:rsidR="008A7547" w:rsidRPr="009E0538" w:rsidRDefault="008A7547" w:rsidP="007F0E29">
            <w:pPr>
              <w:tabs>
                <w:tab w:val="right" w:pos="9639"/>
              </w:tabs>
              <w:rPr>
                <w:rFonts w:ascii="Arial" w:hAnsi="Arial"/>
                <w:b/>
                <w:sz w:val="36"/>
              </w:rPr>
            </w:pPr>
            <w:r w:rsidRPr="009E0538">
              <w:rPr>
                <w:rFonts w:ascii="Arial" w:hAnsi="Arial"/>
                <w:b/>
                <w:sz w:val="36"/>
              </w:rPr>
              <w:t xml:space="preserve">Implementers' guide for ITU-T Rec. G.729 (2012) </w:t>
            </w:r>
            <w:r w:rsidRPr="009E0538">
              <w:rPr>
                <w:rFonts w:ascii="Arial" w:hAnsi="Arial"/>
                <w:b/>
                <w:i/>
                <w:sz w:val="36"/>
              </w:rPr>
              <w:t>Coding of speech at 8 kbit/s using conjugate-structure algebraic-code-excited linear prediction (CS-ACELP)</w:t>
            </w:r>
          </w:p>
          <w:p w14:paraId="34A5CEBF" w14:textId="77777777" w:rsidR="008A7547" w:rsidRPr="009E0538" w:rsidRDefault="008A7547" w:rsidP="007F0E29">
            <w:pPr>
              <w:tabs>
                <w:tab w:val="right" w:pos="9639"/>
              </w:tabs>
              <w:rPr>
                <w:rFonts w:ascii="Arial" w:hAnsi="Arial" w:cs="Arial"/>
                <w:b/>
                <w:bCs/>
                <w:sz w:val="36"/>
              </w:rPr>
            </w:pPr>
          </w:p>
        </w:tc>
      </w:tr>
      <w:bookmarkEnd w:id="3"/>
    </w:tbl>
    <w:p w14:paraId="1455322F" w14:textId="77777777" w:rsidR="006A2D05" w:rsidRPr="009E0538" w:rsidRDefault="006A2D05" w:rsidP="008F55A7">
      <w:pPr>
        <w:sectPr w:rsidR="006A2D05" w:rsidRPr="009E0538" w:rsidSect="006E298E">
          <w:footerReference w:type="even" r:id="rId10"/>
          <w:footerReference w:type="default" r:id="rId11"/>
          <w:headerReference w:type="first" r:id="rId12"/>
          <w:footerReference w:type="first" r:id="rId13"/>
          <w:pgSz w:w="11906" w:h="16838"/>
          <w:pgMar w:top="1417" w:right="1134" w:bottom="1417" w:left="1134" w:header="720" w:footer="720" w:gutter="0"/>
          <w:cols w:space="720"/>
          <w:titlePg/>
          <w:docGrid w:linePitch="326"/>
        </w:sectPr>
      </w:pPr>
    </w:p>
    <w:p w14:paraId="6CE38B52" w14:textId="77777777" w:rsidR="00EC14B1" w:rsidRPr="009E0538" w:rsidRDefault="00EC14B1" w:rsidP="006A2D05">
      <w:pPr>
        <w:pStyle w:val="Headingb"/>
      </w:pPr>
      <w:bookmarkStart w:id="4" w:name="_Toc44995568"/>
      <w:r w:rsidRPr="009E0538">
        <w:lastRenderedPageBreak/>
        <w:t>Summary</w:t>
      </w:r>
    </w:p>
    <w:bookmarkEnd w:id="4"/>
    <w:p w14:paraId="4DFECF7C" w14:textId="3AAA0495" w:rsidR="00B73D8B" w:rsidRPr="009E0538" w:rsidRDefault="00B73D8B" w:rsidP="00B73D8B">
      <w:r w:rsidRPr="009E0538">
        <w:t>This document contains the Implementors' Guide for ITU-T Recommendation G.729</w:t>
      </w:r>
      <w:r w:rsidR="00140820" w:rsidRPr="009E0538">
        <w:t xml:space="preserve"> (06/2012</w:t>
      </w:r>
      <w:r w:rsidRPr="009E0538">
        <w:t xml:space="preserve">) that </w:t>
      </w:r>
      <w:r w:rsidR="00140820" w:rsidRPr="009E0538">
        <w:t>highlights a defect</w:t>
      </w:r>
      <w:r w:rsidRPr="009E0538">
        <w:t xml:space="preserve"> reported at SG 16’s meeting 16 - 27 October 2017.</w:t>
      </w:r>
    </w:p>
    <w:p w14:paraId="1EC91317" w14:textId="3A1F1E11" w:rsidR="00EC14B1" w:rsidRPr="009E0538" w:rsidRDefault="00EC14B1">
      <w:r w:rsidRPr="009E0538">
        <w:t xml:space="preserve">This document was approved by ITU-T Study Group </w:t>
      </w:r>
      <w:r w:rsidR="00282D44" w:rsidRPr="009E0538">
        <w:t>16</w:t>
      </w:r>
      <w:r w:rsidR="00CC3A2B" w:rsidRPr="009E0538">
        <w:t xml:space="preserve"> </w:t>
      </w:r>
      <w:r w:rsidRPr="009E0538">
        <w:t xml:space="preserve">on </w:t>
      </w:r>
      <w:r w:rsidR="009E0538" w:rsidRPr="009E0538">
        <w:t>27 October 2017 (SG16-TD146</w:t>
      </w:r>
      <w:r w:rsidR="00B73D8B" w:rsidRPr="009E0538">
        <w:t>/PLEN)</w:t>
      </w:r>
      <w:r w:rsidR="007E51A0">
        <w:t>.</w:t>
      </w:r>
    </w:p>
    <w:p w14:paraId="22EE2C87" w14:textId="77777777" w:rsidR="00EC14B1" w:rsidRPr="009E0538" w:rsidRDefault="00EC14B1"/>
    <w:p w14:paraId="262F0259" w14:textId="77777777" w:rsidR="00EC14B1" w:rsidRPr="009E0538" w:rsidRDefault="00EC14B1">
      <w:pPr>
        <w:sectPr w:rsidR="00EC14B1" w:rsidRPr="009E0538" w:rsidSect="006E298E">
          <w:headerReference w:type="first" r:id="rId14"/>
          <w:footerReference w:type="first" r:id="rId15"/>
          <w:pgSz w:w="11906" w:h="16838" w:code="9"/>
          <w:pgMar w:top="1417" w:right="1134" w:bottom="1417" w:left="1134" w:header="720" w:footer="720" w:gutter="0"/>
          <w:pgNumType w:fmt="lowerRoman" w:start="1"/>
          <w:cols w:space="720"/>
          <w:docGrid w:linePitch="326"/>
        </w:sectPr>
      </w:pPr>
    </w:p>
    <w:p w14:paraId="7479D8DC" w14:textId="60864B4C" w:rsidR="00EC14B1" w:rsidRPr="009E0538" w:rsidRDefault="00EC14B1">
      <w:pPr>
        <w:rPr>
          <w:b/>
          <w:bCs/>
        </w:rPr>
      </w:pPr>
      <w:r w:rsidRPr="009E0538">
        <w:rPr>
          <w:b/>
          <w:bCs/>
        </w:rPr>
        <w:lastRenderedPageBreak/>
        <w:t xml:space="preserve">Change </w:t>
      </w:r>
      <w:r w:rsidR="00CC3A2B" w:rsidRPr="009E0538">
        <w:rPr>
          <w:b/>
          <w:bCs/>
        </w:rPr>
        <w:t>l</w:t>
      </w:r>
      <w:r w:rsidRPr="009E0538">
        <w:rPr>
          <w:b/>
          <w:bCs/>
        </w:rPr>
        <w:t>og</w:t>
      </w:r>
    </w:p>
    <w:tbl>
      <w:tblPr>
        <w:tblStyle w:val="TableGrid"/>
        <w:tblW w:w="9694" w:type="dxa"/>
        <w:tblLayout w:type="fixed"/>
        <w:tblLook w:val="05E0" w:firstRow="1" w:lastRow="1" w:firstColumn="1" w:lastColumn="1" w:noHBand="0" w:noVBand="1"/>
      </w:tblPr>
      <w:tblGrid>
        <w:gridCol w:w="1417"/>
        <w:gridCol w:w="8277"/>
      </w:tblGrid>
      <w:tr w:rsidR="008A7547" w:rsidRPr="008A7547" w14:paraId="24BE16AB" w14:textId="77777777" w:rsidTr="008A7547">
        <w:tc>
          <w:tcPr>
            <w:tcW w:w="1417" w:type="dxa"/>
          </w:tcPr>
          <w:p w14:paraId="042AF80D" w14:textId="77777777" w:rsidR="008A7547" w:rsidRPr="008A7547" w:rsidRDefault="008A7547" w:rsidP="008A7547">
            <w:pPr>
              <w:pStyle w:val="Tabletext"/>
            </w:pPr>
            <w:r w:rsidRPr="008A7547">
              <w:t>2017-10</w:t>
            </w:r>
          </w:p>
        </w:tc>
        <w:tc>
          <w:tcPr>
            <w:tcW w:w="8277" w:type="dxa"/>
            <w:shd w:val="clear" w:color="auto" w:fill="auto"/>
          </w:tcPr>
          <w:p w14:paraId="7F7ACAAC" w14:textId="3FFFA911" w:rsidR="008A7547" w:rsidRPr="008A7547" w:rsidRDefault="008A7547" w:rsidP="008A7547">
            <w:pPr>
              <w:pStyle w:val="Tabletext"/>
            </w:pPr>
            <w:r>
              <w:t xml:space="preserve">V1 </w:t>
            </w:r>
            <w:r w:rsidRPr="008A7547">
              <w:t xml:space="preserve">Created with documentation of mismatch between </w:t>
            </w:r>
            <w:r w:rsidRPr="008A7547">
              <w:t>parameters</w:t>
            </w:r>
            <w:r w:rsidRPr="008A7547">
              <w:t xml:space="preserve"> G.729 Annex B VAD description and ANSI-C source code.</w:t>
            </w:r>
          </w:p>
        </w:tc>
      </w:tr>
    </w:tbl>
    <w:p w14:paraId="5CBA58C0" w14:textId="2F62629F" w:rsidR="00EC14B1" w:rsidRPr="009E0538" w:rsidRDefault="00EC14B1" w:rsidP="005F3BC7">
      <w:pPr>
        <w:pStyle w:val="Headingb"/>
      </w:pPr>
      <w:r w:rsidRPr="009E0538">
        <w:br w:type="page"/>
      </w:r>
      <w:bookmarkStart w:id="5" w:name="Contact_info"/>
      <w:r w:rsidRPr="009E0538">
        <w:lastRenderedPageBreak/>
        <w:t xml:space="preserve">Contact </w:t>
      </w:r>
      <w:r w:rsidR="00CC3A2B" w:rsidRPr="009E0538">
        <w:t>i</w:t>
      </w:r>
      <w:r w:rsidRPr="009E0538">
        <w:t>nformation</w:t>
      </w:r>
      <w:bookmarkEnd w:id="5"/>
    </w:p>
    <w:p w14:paraId="33B84FBD" w14:textId="77777777" w:rsidR="00EC14B1" w:rsidRPr="009E0538" w:rsidRDefault="00EC14B1">
      <w:pPr>
        <w:rPr>
          <w:highlight w:val="yellow"/>
        </w:rPr>
      </w:pPr>
    </w:p>
    <w:tbl>
      <w:tblPr>
        <w:tblW w:w="10008" w:type="dxa"/>
        <w:tblLayout w:type="fixed"/>
        <w:tblLook w:val="0000" w:firstRow="0" w:lastRow="0" w:firstColumn="0" w:lastColumn="0" w:noHBand="0" w:noVBand="0"/>
      </w:tblPr>
      <w:tblGrid>
        <w:gridCol w:w="2835"/>
        <w:gridCol w:w="3303"/>
        <w:gridCol w:w="3870"/>
      </w:tblGrid>
      <w:tr w:rsidR="00EC14B1" w:rsidRPr="009E0538" w14:paraId="18963CF7" w14:textId="77777777" w:rsidTr="009E0538">
        <w:tc>
          <w:tcPr>
            <w:tcW w:w="2835" w:type="dxa"/>
          </w:tcPr>
          <w:p w14:paraId="31DD233F" w14:textId="3D3C364C" w:rsidR="00EC14B1" w:rsidRPr="009E0538" w:rsidRDefault="009E0538" w:rsidP="009E0538">
            <w:r>
              <w:br/>
            </w:r>
            <w:r w:rsidR="00EC14B1" w:rsidRPr="009E0538">
              <w:t xml:space="preserve">ITU-T Study Group </w:t>
            </w:r>
            <w:r w:rsidR="00256EA7" w:rsidRPr="009E0538">
              <w:t>16</w:t>
            </w:r>
            <w:r w:rsidR="00CC3A2B" w:rsidRPr="009E0538">
              <w:t xml:space="preserve"> </w:t>
            </w:r>
            <w:r w:rsidR="00256EA7" w:rsidRPr="009E0538">
              <w:t xml:space="preserve">/ </w:t>
            </w:r>
            <w:r w:rsidRPr="009E0538">
              <w:t xml:space="preserve">Rapporteur </w:t>
            </w:r>
            <w:r w:rsidR="00256EA7" w:rsidRPr="009E0538">
              <w:t>Question 7</w:t>
            </w:r>
            <w:r>
              <w:t>/16</w:t>
            </w:r>
          </w:p>
        </w:tc>
        <w:tc>
          <w:tcPr>
            <w:tcW w:w="3303" w:type="dxa"/>
          </w:tcPr>
          <w:p w14:paraId="2FADA2B0" w14:textId="5A4002CA" w:rsidR="00EC14B1" w:rsidRPr="009E0538" w:rsidRDefault="009E0538" w:rsidP="008A7547">
            <w:r>
              <w:br/>
            </w:r>
            <w:r w:rsidR="00256EA7" w:rsidRPr="009E0538">
              <w:t>Paul Coverdale</w:t>
            </w:r>
            <w:r w:rsidR="00EC14B1" w:rsidRPr="009E0538">
              <w:br/>
            </w:r>
            <w:r w:rsidR="00256EA7" w:rsidRPr="009E0538">
              <w:t>Huawei Technologies</w:t>
            </w:r>
            <w:r>
              <w:br/>
            </w:r>
            <w:r w:rsidR="00256EA7" w:rsidRPr="009E0538">
              <w:t>China</w:t>
            </w:r>
            <w:r>
              <w:br/>
            </w:r>
          </w:p>
        </w:tc>
        <w:tc>
          <w:tcPr>
            <w:tcW w:w="3870" w:type="dxa"/>
          </w:tcPr>
          <w:p w14:paraId="01CC6047" w14:textId="1A1620CE" w:rsidR="00EC14B1" w:rsidRPr="009E0538" w:rsidRDefault="009E0538" w:rsidP="008A7547">
            <w:r>
              <w:br/>
            </w:r>
            <w:r w:rsidR="00256EA7" w:rsidRPr="009E0538">
              <w:t>Tel: +1 613 820 6643</w:t>
            </w:r>
            <w:r w:rsidR="007D54C1" w:rsidRPr="009E0538">
              <w:br/>
            </w:r>
            <w:r w:rsidR="00256EA7" w:rsidRPr="009E0538">
              <w:t xml:space="preserve">E-mail: </w:t>
            </w:r>
            <w:hyperlink r:id="rId16" w:history="1">
              <w:r w:rsidRPr="000C60AF">
                <w:rPr>
                  <w:rStyle w:val="Hyperlink"/>
                </w:rPr>
                <w:t>coverdale@sympatico.ca</w:t>
              </w:r>
            </w:hyperlink>
            <w:r>
              <w:t xml:space="preserve"> </w:t>
            </w:r>
            <w:r>
              <w:br/>
            </w:r>
          </w:p>
        </w:tc>
      </w:tr>
      <w:tr w:rsidR="00EC14B1" w:rsidRPr="009E0538" w14:paraId="5199286F" w14:textId="77777777" w:rsidTr="009E0538">
        <w:tc>
          <w:tcPr>
            <w:tcW w:w="2835" w:type="dxa"/>
          </w:tcPr>
          <w:p w14:paraId="5CF669BE" w14:textId="25CA3916" w:rsidR="00EC14B1" w:rsidRPr="009E0538" w:rsidRDefault="00EC14B1">
            <w:pPr>
              <w:rPr>
                <w:highlight w:val="yellow"/>
              </w:rPr>
            </w:pPr>
          </w:p>
        </w:tc>
        <w:tc>
          <w:tcPr>
            <w:tcW w:w="3303" w:type="dxa"/>
          </w:tcPr>
          <w:p w14:paraId="79C9D72B" w14:textId="77777777" w:rsidR="00EC14B1" w:rsidRPr="009E0538" w:rsidRDefault="00EC14B1">
            <w:pPr>
              <w:rPr>
                <w:highlight w:val="yellow"/>
              </w:rPr>
            </w:pPr>
          </w:p>
        </w:tc>
        <w:tc>
          <w:tcPr>
            <w:tcW w:w="3870" w:type="dxa"/>
          </w:tcPr>
          <w:p w14:paraId="1EB99BC2" w14:textId="77777777" w:rsidR="00EC14B1" w:rsidRPr="009E0538" w:rsidRDefault="00EC14B1">
            <w:pPr>
              <w:rPr>
                <w:highlight w:val="yellow"/>
              </w:rPr>
            </w:pPr>
          </w:p>
        </w:tc>
      </w:tr>
    </w:tbl>
    <w:p w14:paraId="7BB104AF" w14:textId="77777777" w:rsidR="00EC14B1" w:rsidRPr="009E0538" w:rsidRDefault="00EC14B1">
      <w:pPr>
        <w:rPr>
          <w:highlight w:val="yellow"/>
        </w:rPr>
      </w:pPr>
    </w:p>
    <w:p w14:paraId="510DB006" w14:textId="449FB036" w:rsidR="00EC14B1" w:rsidRPr="009E0538" w:rsidRDefault="00EC14B1"/>
    <w:p w14:paraId="1526B92A" w14:textId="77777777" w:rsidR="00EC14B1" w:rsidRPr="009E0538" w:rsidRDefault="00EC14B1">
      <w:pPr>
        <w:jc w:val="center"/>
        <w:rPr>
          <w:b/>
          <w:bCs/>
        </w:rPr>
      </w:pPr>
      <w:r w:rsidRPr="009E0538">
        <w:br w:type="page"/>
      </w:r>
      <w:r w:rsidRPr="009E0538">
        <w:rPr>
          <w:b/>
          <w:bCs/>
        </w:rPr>
        <w:lastRenderedPageBreak/>
        <w:t>Table of Contents</w:t>
      </w:r>
    </w:p>
    <w:tbl>
      <w:tblPr>
        <w:tblW w:w="9889" w:type="dxa"/>
        <w:tblLayout w:type="fixed"/>
        <w:tblLook w:val="04A0" w:firstRow="1" w:lastRow="0" w:firstColumn="1" w:lastColumn="0" w:noHBand="0" w:noVBand="1"/>
      </w:tblPr>
      <w:tblGrid>
        <w:gridCol w:w="9889"/>
      </w:tblGrid>
      <w:tr w:rsidR="00045346" w:rsidRPr="009E0538" w14:paraId="2078AFD6" w14:textId="77777777" w:rsidTr="00CB0330">
        <w:trPr>
          <w:tblHeader/>
        </w:trPr>
        <w:tc>
          <w:tcPr>
            <w:tcW w:w="9889" w:type="dxa"/>
          </w:tcPr>
          <w:p w14:paraId="11345A4B" w14:textId="77777777" w:rsidR="00045346" w:rsidRPr="009E0538" w:rsidRDefault="00045346" w:rsidP="00CB0330">
            <w:pPr>
              <w:pStyle w:val="toc0"/>
            </w:pPr>
            <w:r w:rsidRPr="009E0538">
              <w:tab/>
              <w:t>Page</w:t>
            </w:r>
          </w:p>
        </w:tc>
      </w:tr>
      <w:tr w:rsidR="00045346" w:rsidRPr="009E0538" w14:paraId="4BD847FE" w14:textId="77777777" w:rsidTr="00CB0330">
        <w:tc>
          <w:tcPr>
            <w:tcW w:w="9889" w:type="dxa"/>
          </w:tcPr>
          <w:p w14:paraId="3F89A8A6" w14:textId="749C6F44" w:rsidR="007E51A0" w:rsidRDefault="00045346">
            <w:pPr>
              <w:pStyle w:val="TOC1"/>
              <w:rPr>
                <w:rFonts w:asciiTheme="minorHAnsi" w:eastAsiaTheme="minorEastAsia" w:hAnsiTheme="minorHAnsi" w:cstheme="minorBidi"/>
                <w:sz w:val="22"/>
                <w:szCs w:val="22"/>
                <w:lang w:val="en-US"/>
              </w:rPr>
            </w:pPr>
            <w:r w:rsidRPr="009E0538">
              <w:rPr>
                <w:rFonts w:eastAsia="MS Mincho"/>
              </w:rPr>
              <w:fldChar w:fldCharType="begin"/>
            </w:r>
            <w:r w:rsidRPr="009E0538">
              <w:instrText xml:space="preserve"> TOC \o "1-3" \h \z \t "Annex_NoTitle,1,Appendix_NoTitle,1,Annex_No &amp; title,1,Appendix_No &amp; title,1" </w:instrText>
            </w:r>
            <w:r w:rsidRPr="009E0538">
              <w:rPr>
                <w:rFonts w:eastAsia="MS Mincho"/>
              </w:rPr>
              <w:fldChar w:fldCharType="separate"/>
            </w:r>
            <w:hyperlink w:anchor="_Toc498451491" w:history="1">
              <w:r w:rsidR="007E51A0" w:rsidRPr="009A61FC">
                <w:rPr>
                  <w:rStyle w:val="Hyperlink"/>
                </w:rPr>
                <w:t>1</w:t>
              </w:r>
              <w:r w:rsidR="007E51A0">
                <w:rPr>
                  <w:rFonts w:asciiTheme="minorHAnsi" w:eastAsiaTheme="minorEastAsia" w:hAnsiTheme="minorHAnsi" w:cstheme="minorBidi"/>
                  <w:sz w:val="22"/>
                  <w:szCs w:val="22"/>
                  <w:lang w:val="en-US"/>
                </w:rPr>
                <w:tab/>
              </w:r>
              <w:r w:rsidR="007E51A0" w:rsidRPr="009A61FC">
                <w:rPr>
                  <w:rStyle w:val="Hyperlink"/>
                </w:rPr>
                <w:t>Scope</w:t>
              </w:r>
              <w:r w:rsidR="007E51A0">
                <w:rPr>
                  <w:webHidden/>
                </w:rPr>
                <w:tab/>
              </w:r>
              <w:r w:rsidR="007E51A0">
                <w:rPr>
                  <w:webHidden/>
                </w:rPr>
                <w:fldChar w:fldCharType="begin"/>
              </w:r>
              <w:r w:rsidR="007E51A0">
                <w:rPr>
                  <w:webHidden/>
                </w:rPr>
                <w:instrText xml:space="preserve"> PAGEREF _Toc498451491 \h </w:instrText>
              </w:r>
              <w:r w:rsidR="007E51A0">
                <w:rPr>
                  <w:webHidden/>
                </w:rPr>
              </w:r>
              <w:r w:rsidR="007E51A0">
                <w:rPr>
                  <w:webHidden/>
                </w:rPr>
                <w:fldChar w:fldCharType="separate"/>
              </w:r>
              <w:r w:rsidR="007E51A0">
                <w:rPr>
                  <w:webHidden/>
                </w:rPr>
                <w:t>1</w:t>
              </w:r>
              <w:r w:rsidR="007E51A0">
                <w:rPr>
                  <w:webHidden/>
                </w:rPr>
                <w:fldChar w:fldCharType="end"/>
              </w:r>
            </w:hyperlink>
          </w:p>
          <w:p w14:paraId="1F17D088" w14:textId="7AE7A1D6" w:rsidR="007E51A0" w:rsidRDefault="007E51A0">
            <w:pPr>
              <w:pStyle w:val="TOC1"/>
              <w:rPr>
                <w:rFonts w:asciiTheme="minorHAnsi" w:eastAsiaTheme="minorEastAsia" w:hAnsiTheme="minorHAnsi" w:cstheme="minorBidi"/>
                <w:sz w:val="22"/>
                <w:szCs w:val="22"/>
                <w:lang w:val="en-US"/>
              </w:rPr>
            </w:pPr>
            <w:hyperlink w:anchor="_Toc498451492" w:history="1">
              <w:r w:rsidRPr="009A61FC">
                <w:rPr>
                  <w:rStyle w:val="Hyperlink"/>
                </w:rPr>
                <w:t>2</w:t>
              </w:r>
              <w:r>
                <w:rPr>
                  <w:rFonts w:asciiTheme="minorHAnsi" w:eastAsiaTheme="minorEastAsia" w:hAnsiTheme="minorHAnsi" w:cstheme="minorBidi"/>
                  <w:sz w:val="22"/>
                  <w:szCs w:val="22"/>
                  <w:lang w:val="en-US"/>
                </w:rPr>
                <w:tab/>
              </w:r>
              <w:r w:rsidRPr="009A61FC">
                <w:rPr>
                  <w:rStyle w:val="Hyperlink"/>
                </w:rPr>
                <w:t>Introduction</w:t>
              </w:r>
              <w:r>
                <w:rPr>
                  <w:webHidden/>
                </w:rPr>
                <w:tab/>
              </w:r>
              <w:r>
                <w:rPr>
                  <w:webHidden/>
                </w:rPr>
                <w:fldChar w:fldCharType="begin"/>
              </w:r>
              <w:r>
                <w:rPr>
                  <w:webHidden/>
                </w:rPr>
                <w:instrText xml:space="preserve"> PAGEREF _Toc498451492 \h </w:instrText>
              </w:r>
              <w:r>
                <w:rPr>
                  <w:webHidden/>
                </w:rPr>
              </w:r>
              <w:r>
                <w:rPr>
                  <w:webHidden/>
                </w:rPr>
                <w:fldChar w:fldCharType="separate"/>
              </w:r>
              <w:r>
                <w:rPr>
                  <w:webHidden/>
                </w:rPr>
                <w:t>1</w:t>
              </w:r>
              <w:r>
                <w:rPr>
                  <w:webHidden/>
                </w:rPr>
                <w:fldChar w:fldCharType="end"/>
              </w:r>
            </w:hyperlink>
          </w:p>
          <w:p w14:paraId="6FA7BE48" w14:textId="1AF2AD9E" w:rsidR="007E51A0" w:rsidRDefault="007E51A0">
            <w:pPr>
              <w:pStyle w:val="TOC1"/>
              <w:rPr>
                <w:rFonts w:asciiTheme="minorHAnsi" w:eastAsiaTheme="minorEastAsia" w:hAnsiTheme="minorHAnsi" w:cstheme="minorBidi"/>
                <w:sz w:val="22"/>
                <w:szCs w:val="22"/>
                <w:lang w:val="en-US"/>
              </w:rPr>
            </w:pPr>
            <w:hyperlink w:anchor="_Toc498451493" w:history="1">
              <w:r w:rsidRPr="009A61FC">
                <w:rPr>
                  <w:rStyle w:val="Hyperlink"/>
                </w:rPr>
                <w:t>3</w:t>
              </w:r>
              <w:r>
                <w:rPr>
                  <w:rFonts w:asciiTheme="minorHAnsi" w:eastAsiaTheme="minorEastAsia" w:hAnsiTheme="minorHAnsi" w:cstheme="minorBidi"/>
                  <w:sz w:val="22"/>
                  <w:szCs w:val="22"/>
                  <w:lang w:val="en-US"/>
                </w:rPr>
                <w:tab/>
              </w:r>
              <w:r w:rsidRPr="009A61FC">
                <w:rPr>
                  <w:rStyle w:val="Hyperlink"/>
                </w:rPr>
                <w:t>Defect resolution procedure</w:t>
              </w:r>
              <w:r>
                <w:rPr>
                  <w:webHidden/>
                </w:rPr>
                <w:tab/>
              </w:r>
              <w:r>
                <w:rPr>
                  <w:webHidden/>
                </w:rPr>
                <w:fldChar w:fldCharType="begin"/>
              </w:r>
              <w:r>
                <w:rPr>
                  <w:webHidden/>
                </w:rPr>
                <w:instrText xml:space="preserve"> PAGEREF _Toc498451493 \h </w:instrText>
              </w:r>
              <w:r>
                <w:rPr>
                  <w:webHidden/>
                </w:rPr>
              </w:r>
              <w:r>
                <w:rPr>
                  <w:webHidden/>
                </w:rPr>
                <w:fldChar w:fldCharType="separate"/>
              </w:r>
              <w:r>
                <w:rPr>
                  <w:webHidden/>
                </w:rPr>
                <w:t>1</w:t>
              </w:r>
              <w:r>
                <w:rPr>
                  <w:webHidden/>
                </w:rPr>
                <w:fldChar w:fldCharType="end"/>
              </w:r>
            </w:hyperlink>
          </w:p>
          <w:p w14:paraId="113BB7EF" w14:textId="49C711DE" w:rsidR="007E51A0" w:rsidRDefault="007E51A0">
            <w:pPr>
              <w:pStyle w:val="TOC1"/>
              <w:rPr>
                <w:rFonts w:asciiTheme="minorHAnsi" w:eastAsiaTheme="minorEastAsia" w:hAnsiTheme="minorHAnsi" w:cstheme="minorBidi"/>
                <w:sz w:val="22"/>
                <w:szCs w:val="22"/>
                <w:lang w:val="en-US"/>
              </w:rPr>
            </w:pPr>
            <w:hyperlink w:anchor="_Toc498451494" w:history="1">
              <w:r w:rsidRPr="009A61FC">
                <w:rPr>
                  <w:rStyle w:val="Hyperlink"/>
                </w:rPr>
                <w:t>4</w:t>
              </w:r>
              <w:r>
                <w:rPr>
                  <w:rFonts w:asciiTheme="minorHAnsi" w:eastAsiaTheme="minorEastAsia" w:hAnsiTheme="minorHAnsi" w:cstheme="minorBidi"/>
                  <w:sz w:val="22"/>
                  <w:szCs w:val="22"/>
                  <w:lang w:val="en-US"/>
                </w:rPr>
                <w:tab/>
              </w:r>
              <w:r w:rsidRPr="009A61FC">
                <w:rPr>
                  <w:rStyle w:val="Hyperlink"/>
                </w:rPr>
                <w:t>References</w:t>
              </w:r>
              <w:r>
                <w:rPr>
                  <w:webHidden/>
                </w:rPr>
                <w:tab/>
              </w:r>
              <w:r>
                <w:rPr>
                  <w:webHidden/>
                </w:rPr>
                <w:fldChar w:fldCharType="begin"/>
              </w:r>
              <w:r>
                <w:rPr>
                  <w:webHidden/>
                </w:rPr>
                <w:instrText xml:space="preserve"> PAGEREF _Toc498451494 \h </w:instrText>
              </w:r>
              <w:r>
                <w:rPr>
                  <w:webHidden/>
                </w:rPr>
              </w:r>
              <w:r>
                <w:rPr>
                  <w:webHidden/>
                </w:rPr>
                <w:fldChar w:fldCharType="separate"/>
              </w:r>
              <w:r>
                <w:rPr>
                  <w:webHidden/>
                </w:rPr>
                <w:t>1</w:t>
              </w:r>
              <w:r>
                <w:rPr>
                  <w:webHidden/>
                </w:rPr>
                <w:fldChar w:fldCharType="end"/>
              </w:r>
            </w:hyperlink>
          </w:p>
          <w:p w14:paraId="3B0C1554" w14:textId="0AE568C3" w:rsidR="007E51A0" w:rsidRDefault="007E51A0">
            <w:pPr>
              <w:pStyle w:val="TOC1"/>
              <w:rPr>
                <w:rFonts w:asciiTheme="minorHAnsi" w:eastAsiaTheme="minorEastAsia" w:hAnsiTheme="minorHAnsi" w:cstheme="minorBidi"/>
                <w:sz w:val="22"/>
                <w:szCs w:val="22"/>
                <w:lang w:val="en-US"/>
              </w:rPr>
            </w:pPr>
            <w:hyperlink w:anchor="_Toc498451495" w:history="1">
              <w:r w:rsidRPr="009A61FC">
                <w:rPr>
                  <w:rStyle w:val="Hyperlink"/>
                </w:rPr>
                <w:t>5</w:t>
              </w:r>
              <w:r>
                <w:rPr>
                  <w:rFonts w:asciiTheme="minorHAnsi" w:eastAsiaTheme="minorEastAsia" w:hAnsiTheme="minorHAnsi" w:cstheme="minorBidi"/>
                  <w:sz w:val="22"/>
                  <w:szCs w:val="22"/>
                  <w:lang w:val="en-US"/>
                </w:rPr>
                <w:tab/>
              </w:r>
              <w:r w:rsidRPr="009A61FC">
                <w:rPr>
                  <w:rStyle w:val="Hyperlink"/>
                </w:rPr>
                <w:t>Nomenclature</w:t>
              </w:r>
              <w:r>
                <w:rPr>
                  <w:webHidden/>
                </w:rPr>
                <w:tab/>
              </w:r>
              <w:r>
                <w:rPr>
                  <w:webHidden/>
                </w:rPr>
                <w:fldChar w:fldCharType="begin"/>
              </w:r>
              <w:r>
                <w:rPr>
                  <w:webHidden/>
                </w:rPr>
                <w:instrText xml:space="preserve"> PAGEREF _Toc498451495 \h </w:instrText>
              </w:r>
              <w:r>
                <w:rPr>
                  <w:webHidden/>
                </w:rPr>
              </w:r>
              <w:r>
                <w:rPr>
                  <w:webHidden/>
                </w:rPr>
                <w:fldChar w:fldCharType="separate"/>
              </w:r>
              <w:r>
                <w:rPr>
                  <w:webHidden/>
                </w:rPr>
                <w:t>2</w:t>
              </w:r>
              <w:r>
                <w:rPr>
                  <w:webHidden/>
                </w:rPr>
                <w:fldChar w:fldCharType="end"/>
              </w:r>
            </w:hyperlink>
          </w:p>
          <w:p w14:paraId="599B189F" w14:textId="6FCA1757" w:rsidR="007E51A0" w:rsidRDefault="007E51A0">
            <w:pPr>
              <w:pStyle w:val="TOC1"/>
              <w:rPr>
                <w:rFonts w:asciiTheme="minorHAnsi" w:eastAsiaTheme="minorEastAsia" w:hAnsiTheme="minorHAnsi" w:cstheme="minorBidi"/>
                <w:sz w:val="22"/>
                <w:szCs w:val="22"/>
                <w:lang w:val="en-US"/>
              </w:rPr>
            </w:pPr>
            <w:hyperlink w:anchor="_Toc498451496" w:history="1">
              <w:r w:rsidRPr="009A61FC">
                <w:rPr>
                  <w:rStyle w:val="Hyperlink"/>
                </w:rPr>
                <w:t>6</w:t>
              </w:r>
              <w:r>
                <w:rPr>
                  <w:rFonts w:asciiTheme="minorHAnsi" w:eastAsiaTheme="minorEastAsia" w:hAnsiTheme="minorHAnsi" w:cstheme="minorBidi"/>
                  <w:sz w:val="22"/>
                  <w:szCs w:val="22"/>
                  <w:lang w:val="en-US"/>
                </w:rPr>
                <w:tab/>
              </w:r>
              <w:r w:rsidRPr="009A61FC">
                <w:rPr>
                  <w:rStyle w:val="Hyperlink"/>
                </w:rPr>
                <w:t>Technical and editorial corrections to G.729 Annex B VAD</w:t>
              </w:r>
              <w:r>
                <w:rPr>
                  <w:webHidden/>
                </w:rPr>
                <w:tab/>
              </w:r>
              <w:r>
                <w:rPr>
                  <w:webHidden/>
                </w:rPr>
                <w:fldChar w:fldCharType="begin"/>
              </w:r>
              <w:r>
                <w:rPr>
                  <w:webHidden/>
                </w:rPr>
                <w:instrText xml:space="preserve"> PAGEREF _Toc498451496 \h </w:instrText>
              </w:r>
              <w:r>
                <w:rPr>
                  <w:webHidden/>
                </w:rPr>
              </w:r>
              <w:r>
                <w:rPr>
                  <w:webHidden/>
                </w:rPr>
                <w:fldChar w:fldCharType="separate"/>
              </w:r>
              <w:r>
                <w:rPr>
                  <w:webHidden/>
                </w:rPr>
                <w:t>2</w:t>
              </w:r>
              <w:r>
                <w:rPr>
                  <w:webHidden/>
                </w:rPr>
                <w:fldChar w:fldCharType="end"/>
              </w:r>
            </w:hyperlink>
          </w:p>
          <w:p w14:paraId="2E0C7530" w14:textId="34972F9C" w:rsidR="007E51A0" w:rsidRDefault="007E51A0">
            <w:pPr>
              <w:pStyle w:val="TOC2"/>
              <w:tabs>
                <w:tab w:val="left" w:pos="1531"/>
              </w:tabs>
              <w:rPr>
                <w:rFonts w:asciiTheme="minorHAnsi" w:eastAsiaTheme="minorEastAsia" w:hAnsiTheme="minorHAnsi" w:cstheme="minorBidi"/>
                <w:sz w:val="22"/>
                <w:szCs w:val="22"/>
                <w:lang w:val="en-US"/>
              </w:rPr>
            </w:pPr>
            <w:hyperlink w:anchor="_Toc498451497" w:history="1">
              <w:r w:rsidRPr="009A61FC">
                <w:rPr>
                  <w:rStyle w:val="Hyperlink"/>
                </w:rPr>
                <w:t>6.1</w:t>
              </w:r>
              <w:r>
                <w:rPr>
                  <w:rFonts w:asciiTheme="minorHAnsi" w:eastAsiaTheme="minorEastAsia" w:hAnsiTheme="minorHAnsi" w:cstheme="minorBidi"/>
                  <w:sz w:val="22"/>
                  <w:szCs w:val="22"/>
                  <w:lang w:val="en-US"/>
                </w:rPr>
                <w:tab/>
              </w:r>
              <w:r w:rsidRPr="009A61FC">
                <w:rPr>
                  <w:rStyle w:val="Hyperlink"/>
                </w:rPr>
                <w:t>Problem to be resolved</w:t>
              </w:r>
              <w:r>
                <w:rPr>
                  <w:webHidden/>
                </w:rPr>
                <w:tab/>
              </w:r>
              <w:r>
                <w:rPr>
                  <w:webHidden/>
                </w:rPr>
                <w:fldChar w:fldCharType="begin"/>
              </w:r>
              <w:r>
                <w:rPr>
                  <w:webHidden/>
                </w:rPr>
                <w:instrText xml:space="preserve"> PAGEREF _Toc498451497 \h </w:instrText>
              </w:r>
              <w:r>
                <w:rPr>
                  <w:webHidden/>
                </w:rPr>
              </w:r>
              <w:r>
                <w:rPr>
                  <w:webHidden/>
                </w:rPr>
                <w:fldChar w:fldCharType="separate"/>
              </w:r>
              <w:r>
                <w:rPr>
                  <w:webHidden/>
                </w:rPr>
                <w:t>2</w:t>
              </w:r>
              <w:r>
                <w:rPr>
                  <w:webHidden/>
                </w:rPr>
                <w:fldChar w:fldCharType="end"/>
              </w:r>
            </w:hyperlink>
          </w:p>
          <w:p w14:paraId="2EF87BB8" w14:textId="2301C44F" w:rsidR="007E51A0" w:rsidRDefault="007E51A0">
            <w:pPr>
              <w:pStyle w:val="TOC1"/>
              <w:rPr>
                <w:rFonts w:asciiTheme="minorHAnsi" w:eastAsiaTheme="minorEastAsia" w:hAnsiTheme="minorHAnsi" w:cstheme="minorBidi"/>
                <w:sz w:val="22"/>
                <w:szCs w:val="22"/>
                <w:lang w:val="en-US"/>
              </w:rPr>
            </w:pPr>
            <w:hyperlink w:anchor="_Toc498451498" w:history="1">
              <w:r w:rsidRPr="009A61FC">
                <w:rPr>
                  <w:rStyle w:val="Hyperlink"/>
                </w:rPr>
                <w:t>Annex: G.729 Defect Report Form</w:t>
              </w:r>
              <w:r>
                <w:rPr>
                  <w:webHidden/>
                </w:rPr>
                <w:tab/>
              </w:r>
              <w:r>
                <w:rPr>
                  <w:webHidden/>
                </w:rPr>
                <w:fldChar w:fldCharType="begin"/>
              </w:r>
              <w:r>
                <w:rPr>
                  <w:webHidden/>
                </w:rPr>
                <w:instrText xml:space="preserve"> PAGEREF _Toc498451498 \h </w:instrText>
              </w:r>
              <w:r>
                <w:rPr>
                  <w:webHidden/>
                </w:rPr>
              </w:r>
              <w:r>
                <w:rPr>
                  <w:webHidden/>
                </w:rPr>
                <w:fldChar w:fldCharType="separate"/>
              </w:r>
              <w:r>
                <w:rPr>
                  <w:webHidden/>
                </w:rPr>
                <w:t>4</w:t>
              </w:r>
              <w:r>
                <w:rPr>
                  <w:webHidden/>
                </w:rPr>
                <w:fldChar w:fldCharType="end"/>
              </w:r>
            </w:hyperlink>
          </w:p>
          <w:p w14:paraId="50FE6E3F" w14:textId="6339E817" w:rsidR="00045346" w:rsidRPr="009E0538" w:rsidRDefault="00045346" w:rsidP="00CB0330">
            <w:pPr>
              <w:pStyle w:val="TableofFigures"/>
              <w:rPr>
                <w:rFonts w:eastAsia="Times New Roman"/>
              </w:rPr>
            </w:pPr>
            <w:r w:rsidRPr="009E0538">
              <w:rPr>
                <w:rFonts w:eastAsia="Batang"/>
              </w:rPr>
              <w:fldChar w:fldCharType="end"/>
            </w:r>
          </w:p>
        </w:tc>
      </w:tr>
    </w:tbl>
    <w:p w14:paraId="434EC4B3" w14:textId="77777777" w:rsidR="00045346" w:rsidRPr="009E0538" w:rsidRDefault="00045346" w:rsidP="0066077C"/>
    <w:p w14:paraId="3FDCD04F" w14:textId="77777777" w:rsidR="00045346" w:rsidRPr="009E0538" w:rsidRDefault="00045346" w:rsidP="0066077C">
      <w:pPr>
        <w:keepNext/>
        <w:jc w:val="center"/>
        <w:rPr>
          <w:b/>
          <w:bCs/>
        </w:rPr>
      </w:pPr>
      <w:r w:rsidRPr="009E0538">
        <w:rPr>
          <w:b/>
          <w:bCs/>
        </w:rPr>
        <w:t>List of Tables</w:t>
      </w:r>
    </w:p>
    <w:tbl>
      <w:tblPr>
        <w:tblW w:w="9889" w:type="dxa"/>
        <w:tblLayout w:type="fixed"/>
        <w:tblLook w:val="04A0" w:firstRow="1" w:lastRow="0" w:firstColumn="1" w:lastColumn="0" w:noHBand="0" w:noVBand="1"/>
      </w:tblPr>
      <w:tblGrid>
        <w:gridCol w:w="9889"/>
      </w:tblGrid>
      <w:tr w:rsidR="00045346" w:rsidRPr="009E0538" w14:paraId="751D9757" w14:textId="77777777" w:rsidTr="00CB0330">
        <w:trPr>
          <w:tblHeader/>
        </w:trPr>
        <w:tc>
          <w:tcPr>
            <w:tcW w:w="9889" w:type="dxa"/>
          </w:tcPr>
          <w:p w14:paraId="153032E7" w14:textId="77777777" w:rsidR="00045346" w:rsidRPr="009E0538" w:rsidRDefault="00045346" w:rsidP="00CB0330">
            <w:pPr>
              <w:pStyle w:val="toc0"/>
              <w:keepNext/>
            </w:pPr>
            <w:r w:rsidRPr="009E0538">
              <w:tab/>
              <w:t>Page</w:t>
            </w:r>
          </w:p>
        </w:tc>
      </w:tr>
      <w:tr w:rsidR="00045346" w:rsidRPr="009E0538" w14:paraId="44074978" w14:textId="77777777" w:rsidTr="00CB0330">
        <w:tc>
          <w:tcPr>
            <w:tcW w:w="9889" w:type="dxa"/>
          </w:tcPr>
          <w:p w14:paraId="0B43D321" w14:textId="4C4628E2" w:rsidR="00045346" w:rsidRPr="009E0538" w:rsidRDefault="00045346" w:rsidP="00CB0330">
            <w:pPr>
              <w:pStyle w:val="TableofFigures"/>
              <w:rPr>
                <w:rFonts w:eastAsia="Times New Roman"/>
              </w:rPr>
            </w:pPr>
            <w:r w:rsidRPr="009E0538">
              <w:rPr>
                <w:rFonts w:eastAsia="Times New Roman"/>
              </w:rPr>
              <w:fldChar w:fldCharType="begin"/>
            </w:r>
            <w:r w:rsidRPr="009E0538">
              <w:rPr>
                <w:rFonts w:eastAsia="Times New Roman"/>
              </w:rPr>
              <w:instrText xml:space="preserve"> TOC \h \z \t "Table_Notitle" \c </w:instrText>
            </w:r>
            <w:r w:rsidRPr="009E0538">
              <w:rPr>
                <w:rFonts w:eastAsia="Times New Roman"/>
              </w:rPr>
              <w:fldChar w:fldCharType="separate"/>
            </w:r>
            <w:r w:rsidR="007E51A0">
              <w:rPr>
                <w:rFonts w:eastAsia="Times New Roman"/>
                <w:b/>
                <w:bCs/>
                <w:noProof/>
                <w:lang w:val="en-US"/>
              </w:rPr>
              <w:t>No table of figures entries found.</w:t>
            </w:r>
            <w:r w:rsidRPr="009E0538">
              <w:rPr>
                <w:rFonts w:eastAsia="Times New Roman"/>
              </w:rPr>
              <w:fldChar w:fldCharType="end"/>
            </w:r>
          </w:p>
        </w:tc>
      </w:tr>
    </w:tbl>
    <w:p w14:paraId="669A4813" w14:textId="77777777" w:rsidR="00045346" w:rsidRPr="009E0538" w:rsidRDefault="00045346" w:rsidP="0066077C"/>
    <w:p w14:paraId="47CBE5AE" w14:textId="77777777" w:rsidR="00045346" w:rsidRPr="009E0538" w:rsidRDefault="00045346" w:rsidP="0066077C">
      <w:pPr>
        <w:keepNext/>
        <w:jc w:val="center"/>
        <w:rPr>
          <w:b/>
          <w:bCs/>
        </w:rPr>
      </w:pPr>
      <w:r w:rsidRPr="009E0538">
        <w:rPr>
          <w:b/>
          <w:bCs/>
        </w:rPr>
        <w:t>List of Figures</w:t>
      </w:r>
    </w:p>
    <w:tbl>
      <w:tblPr>
        <w:tblW w:w="9889" w:type="dxa"/>
        <w:tblLayout w:type="fixed"/>
        <w:tblLook w:val="04A0" w:firstRow="1" w:lastRow="0" w:firstColumn="1" w:lastColumn="0" w:noHBand="0" w:noVBand="1"/>
      </w:tblPr>
      <w:tblGrid>
        <w:gridCol w:w="9889"/>
      </w:tblGrid>
      <w:tr w:rsidR="00045346" w:rsidRPr="009E0538" w14:paraId="034BF618" w14:textId="77777777" w:rsidTr="00CB0330">
        <w:trPr>
          <w:tblHeader/>
        </w:trPr>
        <w:tc>
          <w:tcPr>
            <w:tcW w:w="9889" w:type="dxa"/>
          </w:tcPr>
          <w:p w14:paraId="743729D0" w14:textId="77777777" w:rsidR="00045346" w:rsidRPr="009E0538" w:rsidRDefault="00045346" w:rsidP="00CB0330">
            <w:pPr>
              <w:pStyle w:val="toc0"/>
              <w:keepNext/>
            </w:pPr>
            <w:r w:rsidRPr="009E0538">
              <w:tab/>
              <w:t>Page</w:t>
            </w:r>
          </w:p>
        </w:tc>
      </w:tr>
      <w:tr w:rsidR="00045346" w:rsidRPr="009E0538" w14:paraId="11420991" w14:textId="77777777" w:rsidTr="00CB0330">
        <w:tc>
          <w:tcPr>
            <w:tcW w:w="9889" w:type="dxa"/>
          </w:tcPr>
          <w:p w14:paraId="142CAEFE" w14:textId="2D75F828" w:rsidR="00045346" w:rsidRPr="009E0538" w:rsidRDefault="00045346" w:rsidP="00045346">
            <w:pPr>
              <w:pStyle w:val="TableofFigures"/>
              <w:rPr>
                <w:rFonts w:eastAsia="Times New Roman"/>
              </w:rPr>
            </w:pPr>
            <w:r w:rsidRPr="009E0538">
              <w:rPr>
                <w:rFonts w:eastAsia="Times New Roman"/>
              </w:rPr>
              <w:fldChar w:fldCharType="begin"/>
            </w:r>
            <w:r w:rsidRPr="009E0538">
              <w:rPr>
                <w:rFonts w:eastAsia="Times New Roman"/>
              </w:rPr>
              <w:instrText xml:space="preserve"> TOC \h \z \t "Figure_Notitle" \c </w:instrText>
            </w:r>
            <w:r w:rsidRPr="009E0538">
              <w:rPr>
                <w:rFonts w:eastAsia="Times New Roman"/>
              </w:rPr>
              <w:fldChar w:fldCharType="separate"/>
            </w:r>
            <w:r w:rsidR="007E51A0">
              <w:rPr>
                <w:rFonts w:eastAsia="Times New Roman"/>
                <w:b/>
                <w:bCs/>
                <w:noProof/>
                <w:lang w:val="en-US"/>
              </w:rPr>
              <w:t>No table of figures entries found.</w:t>
            </w:r>
            <w:r w:rsidRPr="009E0538">
              <w:rPr>
                <w:rFonts w:eastAsia="Times New Roman"/>
              </w:rPr>
              <w:fldChar w:fldCharType="end"/>
            </w:r>
          </w:p>
        </w:tc>
      </w:tr>
    </w:tbl>
    <w:p w14:paraId="2D75A823" w14:textId="77777777" w:rsidR="00045346" w:rsidRPr="009E0538" w:rsidRDefault="00045346" w:rsidP="0066077C"/>
    <w:p w14:paraId="60BECB23" w14:textId="77777777" w:rsidR="00045346" w:rsidRPr="009E0538" w:rsidRDefault="00045346"/>
    <w:p w14:paraId="3B52EDA0" w14:textId="77777777" w:rsidR="00EC14B1" w:rsidRPr="009E0538" w:rsidRDefault="00EC14B1">
      <w:pPr>
        <w:sectPr w:rsidR="00EC14B1" w:rsidRPr="009E0538" w:rsidSect="007E51A0">
          <w:headerReference w:type="even" r:id="rId17"/>
          <w:headerReference w:type="first" r:id="rId18"/>
          <w:footerReference w:type="first" r:id="rId19"/>
          <w:pgSz w:w="11906" w:h="16838" w:code="9"/>
          <w:pgMar w:top="993" w:right="1134" w:bottom="1417" w:left="1134" w:header="720" w:footer="720" w:gutter="0"/>
          <w:pgNumType w:fmt="lowerRoman"/>
          <w:cols w:space="720"/>
          <w:docGrid w:linePitch="326"/>
        </w:sectPr>
      </w:pPr>
    </w:p>
    <w:p w14:paraId="7772F98D" w14:textId="7E48588B" w:rsidR="00EC14B1" w:rsidRPr="009E0538" w:rsidRDefault="007E51A0">
      <w:pPr>
        <w:pStyle w:val="Rectitle"/>
      </w:pPr>
      <w:bookmarkStart w:id="6" w:name="_Toc486503094"/>
      <w:bookmarkStart w:id="7" w:name="_Toc44995711"/>
      <w:r w:rsidRPr="007E51A0">
        <w:lastRenderedPageBreak/>
        <w:t>Implementers'</w:t>
      </w:r>
      <w:r>
        <w:t xml:space="preserve"> guide for ITU-T Rec. G.729 (2012)</w:t>
      </w:r>
    </w:p>
    <w:p w14:paraId="10DC7BAE" w14:textId="77777777" w:rsidR="00EC14B1" w:rsidRPr="009E0538" w:rsidRDefault="00EC14B1">
      <w:pPr>
        <w:pStyle w:val="Heading1"/>
      </w:pPr>
      <w:bookmarkStart w:id="8" w:name="_Toc44995712"/>
      <w:bookmarkStart w:id="9" w:name="_Toc416768883"/>
      <w:bookmarkStart w:id="10" w:name="_Toc498451491"/>
      <w:r w:rsidRPr="009E0538">
        <w:t>Scope</w:t>
      </w:r>
      <w:bookmarkEnd w:id="8"/>
      <w:bookmarkEnd w:id="9"/>
      <w:bookmarkEnd w:id="10"/>
    </w:p>
    <w:p w14:paraId="75817396" w14:textId="77777777" w:rsidR="00EC14B1" w:rsidRPr="009E0538" w:rsidRDefault="00EC14B1">
      <w:r w:rsidRPr="009E0538">
        <w:t>This guide resolves defects in the following categories:</w:t>
      </w:r>
    </w:p>
    <w:p w14:paraId="023C363C" w14:textId="77777777" w:rsidR="00EC14B1" w:rsidRPr="009E0538" w:rsidRDefault="00EC14B1" w:rsidP="006A2D05">
      <w:pPr>
        <w:numPr>
          <w:ilvl w:val="0"/>
          <w:numId w:val="11"/>
        </w:numPr>
        <w:overflowPunct w:val="0"/>
        <w:autoSpaceDE w:val="0"/>
        <w:autoSpaceDN w:val="0"/>
        <w:adjustRightInd w:val="0"/>
        <w:ind w:left="567" w:hanging="567"/>
        <w:textAlignment w:val="baseline"/>
      </w:pPr>
      <w:r w:rsidRPr="009E0538">
        <w:t>editorial errors</w:t>
      </w:r>
    </w:p>
    <w:p w14:paraId="5AF94F45" w14:textId="77777777" w:rsidR="00EC14B1" w:rsidRPr="009E0538" w:rsidRDefault="00EC14B1" w:rsidP="006A2D05">
      <w:pPr>
        <w:numPr>
          <w:ilvl w:val="0"/>
          <w:numId w:val="11"/>
        </w:numPr>
        <w:overflowPunct w:val="0"/>
        <w:autoSpaceDE w:val="0"/>
        <w:autoSpaceDN w:val="0"/>
        <w:adjustRightInd w:val="0"/>
        <w:ind w:left="567" w:hanging="567"/>
        <w:textAlignment w:val="baseline"/>
      </w:pPr>
      <w:r w:rsidRPr="009E0538">
        <w:t>technical errors, such as omissions and inconsistencies</w:t>
      </w:r>
    </w:p>
    <w:p w14:paraId="2963021B" w14:textId="77777777" w:rsidR="00EC14B1" w:rsidRPr="009E0538" w:rsidRDefault="00EC14B1" w:rsidP="006A2D05">
      <w:pPr>
        <w:numPr>
          <w:ilvl w:val="0"/>
          <w:numId w:val="10"/>
        </w:numPr>
        <w:overflowPunct w:val="0"/>
        <w:autoSpaceDE w:val="0"/>
        <w:autoSpaceDN w:val="0"/>
        <w:adjustRightInd w:val="0"/>
        <w:ind w:left="567" w:hanging="567"/>
        <w:textAlignment w:val="baseline"/>
      </w:pPr>
      <w:r w:rsidRPr="009E0538">
        <w:t>ambiguities</w:t>
      </w:r>
    </w:p>
    <w:p w14:paraId="051EF045" w14:textId="21983F5C" w:rsidR="00EC14B1" w:rsidRPr="009E0538" w:rsidRDefault="00EC14B1">
      <w:r w:rsidRPr="009E0538">
        <w:t xml:space="preserve">In addition, the </w:t>
      </w:r>
      <w:r w:rsidR="00CC3A2B" w:rsidRPr="009E0538">
        <w:t>i</w:t>
      </w:r>
      <w:r w:rsidRPr="009E0538">
        <w:t>mplement</w:t>
      </w:r>
      <w:r w:rsidR="00CC3A2B" w:rsidRPr="009E0538">
        <w:t>e</w:t>
      </w:r>
      <w:r w:rsidRPr="009E0538">
        <w:t xml:space="preserve">rs' </w:t>
      </w:r>
      <w:r w:rsidR="00CC3A2B" w:rsidRPr="009E0538">
        <w:t>g</w:t>
      </w:r>
      <w:r w:rsidRPr="009E0538">
        <w:t>uide may include explanatory text found necessary as a result of interpretation difficulties apparent from the defect reports.</w:t>
      </w:r>
    </w:p>
    <w:p w14:paraId="4879EF0F" w14:textId="08C97EE0" w:rsidR="00EC14B1" w:rsidRPr="009E0538" w:rsidRDefault="00EC14B1">
      <w:r w:rsidRPr="009E0538">
        <w:t xml:space="preserve">This </w:t>
      </w:r>
      <w:r w:rsidR="00CC3A2B" w:rsidRPr="009E0538">
        <w:t>g</w:t>
      </w:r>
      <w:r w:rsidRPr="009E0538">
        <w:t>uide will not address proposed additions, deletions or modifications to the Recommendations that are not strictly related to implementation difficulties in the above categories.  Proposals for new features should be made through contributions to ITU-T.</w:t>
      </w:r>
    </w:p>
    <w:p w14:paraId="08D4EC5E" w14:textId="77777777" w:rsidR="00EC14B1" w:rsidRPr="009E0538" w:rsidRDefault="00EC14B1">
      <w:pPr>
        <w:pStyle w:val="Heading1"/>
        <w:spacing w:before="480"/>
        <w:ind w:left="431" w:hanging="431"/>
      </w:pPr>
      <w:bookmarkStart w:id="11" w:name="_Toc416768884"/>
      <w:bookmarkStart w:id="12" w:name="_Toc498451492"/>
      <w:r w:rsidRPr="009E0538">
        <w:t>Introduction</w:t>
      </w:r>
      <w:bookmarkEnd w:id="6"/>
      <w:bookmarkEnd w:id="7"/>
      <w:bookmarkEnd w:id="11"/>
      <w:bookmarkEnd w:id="12"/>
    </w:p>
    <w:p w14:paraId="6B7C846C" w14:textId="1D5D1591" w:rsidR="00EC14B1" w:rsidRPr="009E0538" w:rsidRDefault="00EC14B1">
      <w:bookmarkStart w:id="13" w:name="_Toc486503095"/>
      <w:r w:rsidRPr="009E0538">
        <w:t xml:space="preserve">This </w:t>
      </w:r>
      <w:r w:rsidR="002B7F0B" w:rsidRPr="009E0538">
        <w:t>i</w:t>
      </w:r>
      <w:r w:rsidRPr="009E0538">
        <w:t>mplement</w:t>
      </w:r>
      <w:r w:rsidR="002B7F0B" w:rsidRPr="009E0538">
        <w:t>e</w:t>
      </w:r>
      <w:r w:rsidRPr="009E0538">
        <w:t>rs</w:t>
      </w:r>
      <w:r w:rsidR="002B7F0B" w:rsidRPr="009E0538">
        <w:t>'</w:t>
      </w:r>
      <w:r w:rsidRPr="009E0538">
        <w:t xml:space="preserve"> </w:t>
      </w:r>
      <w:r w:rsidR="002B7F0B" w:rsidRPr="009E0538">
        <w:t>g</w:t>
      </w:r>
      <w:r w:rsidRPr="009E0538">
        <w:t xml:space="preserve">uide is a compilation of reported defects for </w:t>
      </w:r>
      <w:r w:rsidR="007E51A0">
        <w:t>ITU-T</w:t>
      </w:r>
      <w:r w:rsidRPr="009E0538">
        <w:t xml:space="preserve"> </w:t>
      </w:r>
      <w:r w:rsidR="00F25FB6" w:rsidRPr="009E0538">
        <w:t>G.729</w:t>
      </w:r>
      <w:r w:rsidR="007E51A0">
        <w:t xml:space="preserve"> (2012)</w:t>
      </w:r>
      <w:r w:rsidRPr="009E0538">
        <w:t xml:space="preserve">. In this edition of the </w:t>
      </w:r>
      <w:r w:rsidR="002B7F0B" w:rsidRPr="009E0538">
        <w:t>g</w:t>
      </w:r>
      <w:r w:rsidRPr="009E0538">
        <w:t xml:space="preserve">uide, reported defects identified as of </w:t>
      </w:r>
      <w:r w:rsidR="00C96DDB" w:rsidRPr="009E0538">
        <w:t>2017-10</w:t>
      </w:r>
      <w:r w:rsidRPr="009E0538">
        <w:t xml:space="preserve"> are given for:</w:t>
      </w:r>
    </w:p>
    <w:p w14:paraId="1739F967" w14:textId="01EA5D9B" w:rsidR="00EC14B1" w:rsidRPr="009E0538" w:rsidRDefault="009E0538" w:rsidP="007E51A0">
      <w:pPr>
        <w:numPr>
          <w:ilvl w:val="0"/>
          <w:numId w:val="27"/>
        </w:numPr>
        <w:overflowPunct w:val="0"/>
        <w:autoSpaceDE w:val="0"/>
        <w:autoSpaceDN w:val="0"/>
        <w:adjustRightInd w:val="0"/>
        <w:ind w:left="567" w:hanging="567"/>
        <w:textAlignment w:val="baseline"/>
      </w:pPr>
      <w:r>
        <w:t>The VAD</w:t>
      </w:r>
      <w:r w:rsidRPr="009E0538">
        <w:t xml:space="preserve"> </w:t>
      </w:r>
      <w:r>
        <w:t xml:space="preserve">specification in </w:t>
      </w:r>
      <w:r w:rsidR="00C96DDB" w:rsidRPr="009E0538">
        <w:t xml:space="preserve">G.729 Annex B </w:t>
      </w:r>
      <w:r>
        <w:t>"</w:t>
      </w:r>
      <w:r w:rsidRPr="009E0538">
        <w:t>A silence compression scheme for ITU-T G.729 optimized for terminals conforming to ITU</w:t>
      </w:r>
      <w:r w:rsidRPr="009E0538">
        <w:rPr>
          <w:rFonts w:ascii="MS Mincho" w:eastAsia="MS Mincho" w:hAnsi="MS Mincho" w:cs="MS Mincho" w:hint="eastAsia"/>
        </w:rPr>
        <w:t>‑</w:t>
      </w:r>
      <w:r w:rsidRPr="009E0538">
        <w:t>T V.70</w:t>
      </w:r>
      <w:r>
        <w:t>"</w:t>
      </w:r>
    </w:p>
    <w:p w14:paraId="71402433" w14:textId="21C01C2A" w:rsidR="00EC14B1" w:rsidRPr="009E0538" w:rsidRDefault="00EC14B1">
      <w:r w:rsidRPr="009E0538">
        <w:t xml:space="preserve">The changes, clarifications and corrections </w:t>
      </w:r>
      <w:r w:rsidR="00C96DDB" w:rsidRPr="009E0538">
        <w:t>proposed</w:t>
      </w:r>
      <w:r w:rsidRPr="009E0538">
        <w:t xml:space="preserve"> herein are expected to be included in future versions of the affected Recommendations.</w:t>
      </w:r>
    </w:p>
    <w:p w14:paraId="44B99C08" w14:textId="345D8374" w:rsidR="00EC14B1" w:rsidRPr="009E0538" w:rsidRDefault="00EC14B1">
      <w:pPr>
        <w:pStyle w:val="Heading1"/>
      </w:pPr>
      <w:bookmarkStart w:id="14" w:name="_Toc486503096"/>
      <w:bookmarkStart w:id="15" w:name="_Toc44995713"/>
      <w:bookmarkStart w:id="16" w:name="_Toc416768885"/>
      <w:bookmarkStart w:id="17" w:name="_Toc498451493"/>
      <w:bookmarkEnd w:id="13"/>
      <w:r w:rsidRPr="009E0538">
        <w:t xml:space="preserve">Defect </w:t>
      </w:r>
      <w:r w:rsidR="002B7F0B" w:rsidRPr="009E0538">
        <w:t>r</w:t>
      </w:r>
      <w:r w:rsidRPr="009E0538">
        <w:t xml:space="preserve">esolution </w:t>
      </w:r>
      <w:r w:rsidR="002B7F0B" w:rsidRPr="009E0538">
        <w:t>p</w:t>
      </w:r>
      <w:r w:rsidRPr="009E0538">
        <w:t>rocedure</w:t>
      </w:r>
      <w:bookmarkEnd w:id="14"/>
      <w:bookmarkEnd w:id="15"/>
      <w:bookmarkEnd w:id="16"/>
      <w:bookmarkEnd w:id="17"/>
    </w:p>
    <w:p w14:paraId="1FA3C124" w14:textId="6BEA9618" w:rsidR="00EC14B1" w:rsidRPr="009E0538" w:rsidRDefault="00EC14B1">
      <w:r w:rsidRPr="009E0538">
        <w:t xml:space="preserve">Upon discovering technical defects with any components of the texts covered by this </w:t>
      </w:r>
      <w:r w:rsidR="002B7F0B" w:rsidRPr="009E0538">
        <w:t>i</w:t>
      </w:r>
      <w:r w:rsidRPr="009E0538">
        <w:t>mplement</w:t>
      </w:r>
      <w:r w:rsidR="002B7F0B" w:rsidRPr="009E0538">
        <w:t>e</w:t>
      </w:r>
      <w:r w:rsidRPr="009E0538">
        <w:t>rs</w:t>
      </w:r>
      <w:r w:rsidR="002B7F0B" w:rsidRPr="009E0538">
        <w:t>'</w:t>
      </w:r>
      <w:r w:rsidRPr="009E0538">
        <w:t xml:space="preserve"> </w:t>
      </w:r>
      <w:r w:rsidR="002B7F0B" w:rsidRPr="009E0538">
        <w:t>g</w:t>
      </w:r>
      <w:r w:rsidRPr="009E0538">
        <w:t xml:space="preserve">uide, please provide a written description directly to the editors of the affected Recommendation(s) with a copy to the respective Rapporteur (See contacts above on page </w:t>
      </w:r>
      <w:r w:rsidRPr="009E0538">
        <w:fldChar w:fldCharType="begin"/>
      </w:r>
      <w:r w:rsidRPr="009E0538">
        <w:instrText xml:space="preserve"> PAGEREF Contact_info \h </w:instrText>
      </w:r>
      <w:r w:rsidRPr="009E0538">
        <w:fldChar w:fldCharType="separate"/>
      </w:r>
      <w:r w:rsidR="007E51A0">
        <w:rPr>
          <w:noProof/>
        </w:rPr>
        <w:t>iii</w:t>
      </w:r>
      <w:r w:rsidRPr="009E0538">
        <w:fldChar w:fldCharType="end"/>
      </w:r>
      <w:r w:rsidRPr="009E0538">
        <w:t xml:space="preserve">).  The template for a defect report is located at the end of this </w:t>
      </w:r>
      <w:r w:rsidR="002B7F0B" w:rsidRPr="009E0538">
        <w:t>g</w:t>
      </w:r>
      <w:r w:rsidRPr="009E0538">
        <w:t>uide.  Return contact information should also be supplied so a dialogue can be established to resolve the matter and an appropriate reply to the defect report can be conveyed.  This defect resolution process is open to any interested party.  Formal membership in the ITU is not required to participate in this process.</w:t>
      </w:r>
    </w:p>
    <w:p w14:paraId="68353A92" w14:textId="77777777" w:rsidR="00EC14B1" w:rsidRPr="009E0538" w:rsidRDefault="00EC14B1">
      <w:pPr>
        <w:pStyle w:val="Heading1"/>
      </w:pPr>
      <w:bookmarkStart w:id="18" w:name="_Toc486503097"/>
      <w:bookmarkStart w:id="19" w:name="_Toc44995714"/>
      <w:bookmarkStart w:id="20" w:name="_Toc416768886"/>
      <w:bookmarkStart w:id="21" w:name="_Toc498451494"/>
      <w:r w:rsidRPr="009E0538">
        <w:t>References</w:t>
      </w:r>
      <w:bookmarkEnd w:id="18"/>
      <w:bookmarkEnd w:id="19"/>
      <w:bookmarkEnd w:id="20"/>
      <w:bookmarkEnd w:id="21"/>
    </w:p>
    <w:p w14:paraId="5D14F197" w14:textId="6AFCB48F" w:rsidR="00EC14B1" w:rsidRPr="009E0538" w:rsidRDefault="00EC14B1">
      <w:bookmarkStart w:id="22" w:name="_Toc486503098"/>
      <w:bookmarkStart w:id="23" w:name="_Toc44995715"/>
      <w:r w:rsidRPr="009E0538">
        <w:t xml:space="preserve">This document refers to the following </w:t>
      </w:r>
      <w:r w:rsidR="002B7F0B" w:rsidRPr="009E0538">
        <w:t xml:space="preserve">ITU-T </w:t>
      </w:r>
      <w:r w:rsidR="004E0B27" w:rsidRPr="009E0538">
        <w:t>G.729</w:t>
      </w:r>
      <w:r w:rsidRPr="009E0538">
        <w:t xml:space="preserve"> </w:t>
      </w:r>
      <w:r w:rsidR="004E0B27" w:rsidRPr="009E0538">
        <w:t>Recommendation</w:t>
      </w:r>
      <w:r w:rsidRPr="009E0538">
        <w:t>:</w:t>
      </w:r>
    </w:p>
    <w:p w14:paraId="75248EBA" w14:textId="02CCC7CD" w:rsidR="009E0538" w:rsidRPr="009E0538" w:rsidRDefault="009E0538" w:rsidP="00E33B68">
      <w:pPr>
        <w:numPr>
          <w:ilvl w:val="0"/>
          <w:numId w:val="17"/>
        </w:numPr>
        <w:tabs>
          <w:tab w:val="left" w:pos="794"/>
          <w:tab w:val="left" w:pos="1191"/>
          <w:tab w:val="left" w:pos="1588"/>
          <w:tab w:val="left" w:pos="1985"/>
        </w:tabs>
      </w:pPr>
      <w:r w:rsidRPr="009E0538">
        <w:t>G.729 (</w:t>
      </w:r>
      <w:r w:rsidR="004E0B27" w:rsidRPr="009E0538">
        <w:t>2012</w:t>
      </w:r>
      <w:r w:rsidRPr="009E0538">
        <w:t>-06</w:t>
      </w:r>
      <w:r w:rsidR="004E0B27" w:rsidRPr="009E0538">
        <w:t>)</w:t>
      </w:r>
      <w:r w:rsidRPr="009E0538">
        <w:t>,</w:t>
      </w:r>
      <w:r w:rsidR="004E0B27" w:rsidRPr="009E0538">
        <w:t xml:space="preserve"> </w:t>
      </w:r>
      <w:r w:rsidR="004E0B27" w:rsidRPr="009E0538">
        <w:rPr>
          <w:i/>
        </w:rPr>
        <w:t>Coding of speech at 8 kbit/s using conjugate-structure algebraic-code-excited linear prediction (CS-ACELP)</w:t>
      </w:r>
      <w:r w:rsidRPr="009E0538">
        <w:t>.</w:t>
      </w:r>
      <w:r w:rsidRPr="009E0538">
        <w:br/>
      </w:r>
      <w:hyperlink r:id="rId20" w:history="1">
        <w:r w:rsidRPr="009E0538">
          <w:rPr>
            <w:rStyle w:val="Hyperlink"/>
            <w:rFonts w:ascii="Arial" w:hAnsi="Arial" w:cs="Arial"/>
            <w:sz w:val="18"/>
            <w:szCs w:val="18"/>
          </w:rPr>
          <w:t>http://www.itu.int/rec/T-REC-G.729-201206-I/en</w:t>
        </w:r>
      </w:hyperlink>
    </w:p>
    <w:p w14:paraId="513A5432" w14:textId="77777777" w:rsidR="00EC14B1" w:rsidRPr="009E0538" w:rsidRDefault="00EC14B1">
      <w:pPr>
        <w:pStyle w:val="Heading1"/>
      </w:pPr>
      <w:bookmarkStart w:id="24" w:name="_Toc416768887"/>
      <w:bookmarkStart w:id="25" w:name="_Toc498451495"/>
      <w:r w:rsidRPr="009E0538">
        <w:lastRenderedPageBreak/>
        <w:t>Nomenclature</w:t>
      </w:r>
      <w:bookmarkEnd w:id="22"/>
      <w:bookmarkEnd w:id="23"/>
      <w:bookmarkEnd w:id="24"/>
      <w:bookmarkEnd w:id="25"/>
    </w:p>
    <w:p w14:paraId="45BCED76" w14:textId="77777777" w:rsidR="00EC14B1" w:rsidRPr="009E0538" w:rsidRDefault="00EC14B1" w:rsidP="005F3BC7">
      <w:pPr>
        <w:pStyle w:val="Normalbeforetable"/>
      </w:pPr>
      <w:r w:rsidRPr="009E0538">
        <w:t>In addition to traditional revision marks, the following marks and symbols are used to indicate to the reader how changes to the text of a Recommendation should be applied:</w:t>
      </w:r>
    </w:p>
    <w:tbl>
      <w:tblPr>
        <w:tblW w:w="9944" w:type="dxa"/>
        <w:tblLayout w:type="fixed"/>
        <w:tblLook w:val="0000" w:firstRow="0" w:lastRow="0" w:firstColumn="0" w:lastColumn="0" w:noHBand="0" w:noVBand="0"/>
      </w:tblPr>
      <w:tblGrid>
        <w:gridCol w:w="4972"/>
        <w:gridCol w:w="4972"/>
      </w:tblGrid>
      <w:tr w:rsidR="007D54C1" w:rsidRPr="009E0538" w14:paraId="2D12173C" w14:textId="77777777" w:rsidTr="007D54C1">
        <w:tc>
          <w:tcPr>
            <w:tcW w:w="4972" w:type="dxa"/>
          </w:tcPr>
          <w:p w14:paraId="0D5F6730" w14:textId="68BF6EE0" w:rsidR="007D54C1" w:rsidRPr="009E0538" w:rsidRDefault="007D54C1" w:rsidP="007D54C1">
            <w:pPr>
              <w:pStyle w:val="Tablehead"/>
              <w:rPr>
                <w:rFonts w:eastAsia="SimSun"/>
              </w:rPr>
            </w:pPr>
            <w:r w:rsidRPr="009E0538">
              <w:t>Symbol</w:t>
            </w:r>
          </w:p>
        </w:tc>
        <w:tc>
          <w:tcPr>
            <w:tcW w:w="4972" w:type="dxa"/>
          </w:tcPr>
          <w:p w14:paraId="20064F04" w14:textId="05EF4EC8" w:rsidR="007D54C1" w:rsidRPr="009E0538" w:rsidRDefault="007D54C1" w:rsidP="007D54C1">
            <w:pPr>
              <w:pStyle w:val="Tablehead"/>
              <w:rPr>
                <w:rFonts w:eastAsia="SimSun"/>
              </w:rPr>
            </w:pPr>
            <w:r w:rsidRPr="009E0538">
              <w:t>Description</w:t>
            </w:r>
          </w:p>
        </w:tc>
      </w:tr>
      <w:tr w:rsidR="007D54C1" w:rsidRPr="009E0538" w14:paraId="62589A4F" w14:textId="77777777" w:rsidTr="007D54C1">
        <w:tc>
          <w:tcPr>
            <w:tcW w:w="4972" w:type="dxa"/>
          </w:tcPr>
          <w:p w14:paraId="2A1216EA" w14:textId="73C7522D" w:rsidR="007D54C1" w:rsidRPr="009E0538" w:rsidRDefault="007D54C1" w:rsidP="007D54C1">
            <w:pPr>
              <w:pStyle w:val="CorrectionSeparatorBegin"/>
              <w:rPr>
                <w:rFonts w:eastAsia="SimSun"/>
                <w:lang w:val="en-GB"/>
              </w:rPr>
            </w:pPr>
            <w:r w:rsidRPr="009E0538">
              <w:rPr>
                <w:lang w:val="en-GB"/>
              </w:rPr>
              <w:t>[Begin Correction]</w:t>
            </w:r>
          </w:p>
        </w:tc>
        <w:tc>
          <w:tcPr>
            <w:tcW w:w="4972" w:type="dxa"/>
          </w:tcPr>
          <w:p w14:paraId="1305D8BE" w14:textId="77777777" w:rsidR="007D54C1" w:rsidRPr="009E0538" w:rsidRDefault="007D54C1" w:rsidP="007D54C1">
            <w:r w:rsidRPr="009E0538">
              <w:t>Identifies the start of revision marked text based on extractions from the published Recommendations affected by the correction being described.</w:t>
            </w:r>
          </w:p>
        </w:tc>
      </w:tr>
      <w:tr w:rsidR="007D54C1" w:rsidRPr="009E0538" w14:paraId="5761D699" w14:textId="77777777" w:rsidTr="007D54C1">
        <w:tc>
          <w:tcPr>
            <w:tcW w:w="4972" w:type="dxa"/>
          </w:tcPr>
          <w:p w14:paraId="7C24A5C2" w14:textId="1A4C74D6" w:rsidR="007D54C1" w:rsidRPr="009E0538" w:rsidRDefault="007D54C1" w:rsidP="007D54C1">
            <w:pPr>
              <w:pStyle w:val="CorrectionSeparatorEnd"/>
              <w:rPr>
                <w:rFonts w:eastAsia="SimSun"/>
                <w:lang w:val="en-GB"/>
              </w:rPr>
            </w:pPr>
            <w:r w:rsidRPr="009E0538">
              <w:rPr>
                <w:lang w:val="en-GB"/>
              </w:rPr>
              <w:t>[End Correction]</w:t>
            </w:r>
          </w:p>
        </w:tc>
        <w:tc>
          <w:tcPr>
            <w:tcW w:w="4972" w:type="dxa"/>
          </w:tcPr>
          <w:p w14:paraId="24F7F43F" w14:textId="77777777" w:rsidR="007D54C1" w:rsidRPr="009E0538" w:rsidRDefault="007D54C1" w:rsidP="007D54C1">
            <w:r w:rsidRPr="009E0538">
              <w:t>Identifies the end of revision marked text based on extractions from the published Recommendations affected by the correction being described.</w:t>
            </w:r>
          </w:p>
        </w:tc>
      </w:tr>
      <w:tr w:rsidR="007D54C1" w:rsidRPr="009E0538" w14:paraId="62E953F1" w14:textId="77777777" w:rsidTr="007D54C1">
        <w:tc>
          <w:tcPr>
            <w:tcW w:w="4972" w:type="dxa"/>
          </w:tcPr>
          <w:p w14:paraId="5F7290E2" w14:textId="77777777" w:rsidR="007D54C1" w:rsidRPr="009E0538" w:rsidRDefault="007D54C1" w:rsidP="007D54C1">
            <w:pPr>
              <w:jc w:val="center"/>
              <w:rPr>
                <w:b/>
                <w:bCs/>
              </w:rPr>
            </w:pPr>
            <w:r w:rsidRPr="009E0538">
              <w:rPr>
                <w:b/>
                <w:bCs/>
              </w:rPr>
              <w:t>...</w:t>
            </w:r>
          </w:p>
        </w:tc>
        <w:tc>
          <w:tcPr>
            <w:tcW w:w="4972" w:type="dxa"/>
          </w:tcPr>
          <w:p w14:paraId="492D1E1E" w14:textId="77777777" w:rsidR="007D54C1" w:rsidRPr="009E0538" w:rsidRDefault="007D54C1" w:rsidP="007D54C1">
            <w:r w:rsidRPr="009E0538">
              <w:t>Indicates that the portion of the Recommendation between the text appearing before and after this symbol has remained unaffected by the correction being described and has been omitted for brevity.</w:t>
            </w:r>
          </w:p>
        </w:tc>
      </w:tr>
      <w:tr w:rsidR="007D54C1" w:rsidRPr="009E0538" w14:paraId="34E2C6AD" w14:textId="77777777" w:rsidTr="007D54C1">
        <w:tc>
          <w:tcPr>
            <w:tcW w:w="4972" w:type="dxa"/>
          </w:tcPr>
          <w:p w14:paraId="2C4625BC" w14:textId="77777777" w:rsidR="007D54C1" w:rsidRPr="009E0538" w:rsidRDefault="007D54C1" w:rsidP="007D54C1">
            <w:pPr>
              <w:jc w:val="center"/>
              <w:rPr>
                <w:i/>
                <w:iCs/>
              </w:rPr>
            </w:pPr>
            <w:r w:rsidRPr="009E0538">
              <w:rPr>
                <w:i/>
                <w:iCs/>
              </w:rPr>
              <w:t>--- SPECIAL INSTRUCTIONS --- {instructions}</w:t>
            </w:r>
          </w:p>
        </w:tc>
        <w:tc>
          <w:tcPr>
            <w:tcW w:w="4972" w:type="dxa"/>
          </w:tcPr>
          <w:p w14:paraId="1A226754" w14:textId="77777777" w:rsidR="007D54C1" w:rsidRPr="009E0538" w:rsidRDefault="007D54C1" w:rsidP="007D54C1">
            <w:r w:rsidRPr="009E0538">
              <w:t>Indicates a set of special editing instructions to be followed.</w:t>
            </w:r>
          </w:p>
        </w:tc>
      </w:tr>
    </w:tbl>
    <w:p w14:paraId="7AECA76C" w14:textId="77777777" w:rsidR="00EC14B1" w:rsidRPr="009E0538" w:rsidRDefault="00EC14B1"/>
    <w:p w14:paraId="173F23EB" w14:textId="77777777" w:rsidR="007D54C1" w:rsidRPr="009E0538" w:rsidRDefault="007D54C1" w:rsidP="007D54C1"/>
    <w:p w14:paraId="1BB5247E" w14:textId="72EF0784" w:rsidR="00EC14B1" w:rsidRPr="009E0538" w:rsidRDefault="00EC14B1">
      <w:pPr>
        <w:pStyle w:val="Heading1"/>
      </w:pPr>
      <w:bookmarkStart w:id="26" w:name="_Toc486503099"/>
      <w:bookmarkStart w:id="27" w:name="_Toc44995716"/>
      <w:bookmarkStart w:id="28" w:name="_Toc416768888"/>
      <w:bookmarkStart w:id="29" w:name="_Toc498451496"/>
      <w:r w:rsidRPr="009E0538">
        <w:t xml:space="preserve">Technical and </w:t>
      </w:r>
      <w:r w:rsidR="002B7F0B" w:rsidRPr="009E0538">
        <w:t>e</w:t>
      </w:r>
      <w:r w:rsidRPr="009E0538">
        <w:t xml:space="preserve">ditorial </w:t>
      </w:r>
      <w:r w:rsidR="002B7F0B" w:rsidRPr="009E0538">
        <w:t>c</w:t>
      </w:r>
      <w:r w:rsidRPr="009E0538">
        <w:t xml:space="preserve">orrections to </w:t>
      </w:r>
      <w:bookmarkEnd w:id="26"/>
      <w:bookmarkEnd w:id="27"/>
      <w:bookmarkEnd w:id="28"/>
      <w:r w:rsidR="00F25FB6" w:rsidRPr="009E0538">
        <w:t>G.729 Annex B VAD</w:t>
      </w:r>
      <w:bookmarkEnd w:id="29"/>
    </w:p>
    <w:p w14:paraId="0F45AF06" w14:textId="3332B465" w:rsidR="00EC14B1" w:rsidRPr="009E0538" w:rsidRDefault="00DB1526" w:rsidP="00BE774B">
      <w:pPr>
        <w:pStyle w:val="Heading2"/>
        <w:rPr>
          <w:lang w:val="en-GB"/>
        </w:rPr>
      </w:pPr>
      <w:bookmarkStart w:id="30" w:name="_Toc498451497"/>
      <w:r w:rsidRPr="009E0538">
        <w:rPr>
          <w:lang w:val="en-GB"/>
        </w:rPr>
        <w:t>Problem to be resolved</w:t>
      </w:r>
      <w:bookmarkEnd w:id="30"/>
    </w:p>
    <w:p w14:paraId="1D4823DC" w14:textId="560EDD6D" w:rsidR="00E0127F" w:rsidRPr="009E0538" w:rsidRDefault="00E0127F" w:rsidP="00E0127F">
      <w:pPr>
        <w:pStyle w:val="Headingb"/>
      </w:pPr>
      <w:r w:rsidRPr="009E0538">
        <w:t>Introduction</w:t>
      </w:r>
    </w:p>
    <w:p w14:paraId="73947BCC" w14:textId="77777777" w:rsidR="00E0127F" w:rsidRPr="009E0538" w:rsidRDefault="00E0127F" w:rsidP="00E0127F">
      <w:r w:rsidRPr="009E0538">
        <w:rPr>
          <w:lang w:eastAsia="en-US"/>
        </w:rPr>
        <w:t>It has been reported to the TSB that there is a discrepancy between the text description and the C-code of a parameter used in the G.729 Anne</w:t>
      </w:r>
      <w:bookmarkStart w:id="31" w:name="_GoBack"/>
      <w:bookmarkEnd w:id="31"/>
      <w:r w:rsidRPr="009E0538">
        <w:rPr>
          <w:lang w:eastAsia="en-US"/>
        </w:rPr>
        <w:t xml:space="preserve">x B VAD. </w:t>
      </w:r>
      <w:r w:rsidRPr="009E0538">
        <w:rPr>
          <w:color w:val="000000"/>
        </w:rPr>
        <w:t>Specifically, in the C implementation of the file</w:t>
      </w:r>
      <w:r w:rsidRPr="009E0538">
        <w:rPr>
          <w:b/>
          <w:bCs/>
          <w:color w:val="000000"/>
        </w:rPr>
        <w:t xml:space="preserve"> "</w:t>
      </w:r>
      <w:proofErr w:type="spellStart"/>
      <w:r w:rsidRPr="009E0538">
        <w:rPr>
          <w:b/>
          <w:bCs/>
          <w:color w:val="000000"/>
        </w:rPr>
        <w:t>vad.c</w:t>
      </w:r>
      <w:proofErr w:type="spellEnd"/>
      <w:r w:rsidRPr="009E0538">
        <w:rPr>
          <w:b/>
          <w:bCs/>
          <w:color w:val="000000"/>
        </w:rPr>
        <w:t>"</w:t>
      </w:r>
      <w:r w:rsidRPr="009E0538">
        <w:rPr>
          <w:color w:val="000000"/>
        </w:rPr>
        <w:t xml:space="preserve"> in the very end, the </w:t>
      </w:r>
      <w:r w:rsidRPr="009E0538">
        <w:rPr>
          <w:bCs/>
          <w:color w:val="000000"/>
        </w:rPr>
        <w:t>14 multi boundary decisions</w:t>
      </w:r>
      <w:r w:rsidRPr="009E0538">
        <w:rPr>
          <w:color w:val="000000"/>
        </w:rPr>
        <w:t xml:space="preserve"> (</w:t>
      </w:r>
      <w:proofErr w:type="spellStart"/>
      <w:r w:rsidRPr="009E0538">
        <w:rPr>
          <w:color w:val="000000"/>
        </w:rPr>
        <w:t>dSZC</w:t>
      </w:r>
      <w:proofErr w:type="spellEnd"/>
      <w:r w:rsidRPr="009E0538">
        <w:rPr>
          <w:color w:val="000000"/>
        </w:rPr>
        <w:t xml:space="preserve">, </w:t>
      </w:r>
      <w:proofErr w:type="spellStart"/>
      <w:r w:rsidRPr="009E0538">
        <w:rPr>
          <w:color w:val="000000"/>
        </w:rPr>
        <w:t>dSE</w:t>
      </w:r>
      <w:proofErr w:type="spellEnd"/>
      <w:r w:rsidRPr="009E0538">
        <w:rPr>
          <w:color w:val="000000"/>
        </w:rPr>
        <w:t xml:space="preserve">, </w:t>
      </w:r>
      <w:proofErr w:type="spellStart"/>
      <w:r w:rsidRPr="009E0538">
        <w:rPr>
          <w:color w:val="000000"/>
        </w:rPr>
        <w:t>dSLE</w:t>
      </w:r>
      <w:proofErr w:type="spellEnd"/>
      <w:r w:rsidRPr="009E0538">
        <w:rPr>
          <w:color w:val="000000"/>
        </w:rPr>
        <w:t xml:space="preserve">, SD) seem to be different as compared to the table given in the documentation file </w:t>
      </w:r>
      <w:r w:rsidRPr="009E0538">
        <w:rPr>
          <w:b/>
          <w:bCs/>
          <w:color w:val="000000"/>
        </w:rPr>
        <w:t>"g729anxb.pdf".</w:t>
      </w:r>
      <w:r w:rsidRPr="009E0538">
        <w:t xml:space="preserve"> </w:t>
      </w:r>
      <w:r w:rsidRPr="009E0538">
        <w:rPr>
          <w:color w:val="000000"/>
        </w:rPr>
        <w:t xml:space="preserve">For example, </w:t>
      </w:r>
    </w:p>
    <w:p w14:paraId="225E28E3" w14:textId="77777777" w:rsidR="00E0127F" w:rsidRPr="009E0538" w:rsidRDefault="00E0127F" w:rsidP="00E0127F">
      <w:pPr>
        <w:pStyle w:val="NormalWeb"/>
        <w:shd w:val="clear" w:color="auto" w:fill="FFFFFF"/>
        <w:rPr>
          <w:lang w:val="en-GB"/>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1800"/>
      </w:tblGrid>
      <w:tr w:rsidR="00E0127F" w:rsidRPr="009E0538" w14:paraId="751349F3" w14:textId="77777777" w:rsidTr="00EC347E">
        <w:trPr>
          <w:tblHeader/>
        </w:trPr>
        <w:tc>
          <w:tcPr>
            <w:tcW w:w="1800" w:type="dxa"/>
            <w:tcBorders>
              <w:top w:val="single" w:sz="12" w:space="0" w:color="auto"/>
              <w:bottom w:val="single" w:sz="12" w:space="0" w:color="auto"/>
            </w:tcBorders>
            <w:shd w:val="clear" w:color="auto" w:fill="auto"/>
            <w:tcMar>
              <w:top w:w="15" w:type="dxa"/>
              <w:left w:w="15" w:type="dxa"/>
              <w:bottom w:w="15" w:type="dxa"/>
              <w:right w:w="15" w:type="dxa"/>
            </w:tcMar>
            <w:vAlign w:val="center"/>
            <w:hideMark/>
          </w:tcPr>
          <w:p w14:paraId="115355F9" w14:textId="77777777" w:rsidR="00E0127F" w:rsidRPr="009E0538" w:rsidRDefault="00E0127F" w:rsidP="00EC347E">
            <w:pPr>
              <w:pStyle w:val="Tablehead"/>
            </w:pPr>
            <w:r w:rsidRPr="009E0538">
              <w:t>C code</w:t>
            </w:r>
          </w:p>
        </w:tc>
        <w:tc>
          <w:tcPr>
            <w:tcW w:w="1800" w:type="dxa"/>
            <w:tcBorders>
              <w:top w:val="single" w:sz="12" w:space="0" w:color="auto"/>
              <w:bottom w:val="single" w:sz="12" w:space="0" w:color="auto"/>
            </w:tcBorders>
            <w:shd w:val="clear" w:color="auto" w:fill="auto"/>
            <w:tcMar>
              <w:top w:w="15" w:type="dxa"/>
              <w:left w:w="15" w:type="dxa"/>
              <w:bottom w:w="15" w:type="dxa"/>
              <w:right w:w="15" w:type="dxa"/>
            </w:tcMar>
            <w:vAlign w:val="center"/>
            <w:hideMark/>
          </w:tcPr>
          <w:p w14:paraId="4515EC33" w14:textId="77777777" w:rsidR="00E0127F" w:rsidRPr="009E0538" w:rsidRDefault="00E0127F" w:rsidP="00EC347E">
            <w:pPr>
              <w:pStyle w:val="Tablehead"/>
            </w:pPr>
            <w:r w:rsidRPr="009E0538">
              <w:t>Document</w:t>
            </w:r>
          </w:p>
        </w:tc>
      </w:tr>
      <w:tr w:rsidR="00E0127F" w:rsidRPr="009E0538" w14:paraId="56A7B95A" w14:textId="77777777" w:rsidTr="00EC347E">
        <w:trPr>
          <w:trHeight w:val="475"/>
        </w:trPr>
        <w:tc>
          <w:tcPr>
            <w:tcW w:w="0" w:type="auto"/>
            <w:tcBorders>
              <w:top w:val="single" w:sz="12" w:space="0" w:color="auto"/>
            </w:tcBorders>
            <w:shd w:val="clear" w:color="auto" w:fill="auto"/>
            <w:tcMar>
              <w:top w:w="15" w:type="dxa"/>
              <w:left w:w="15" w:type="dxa"/>
              <w:bottom w:w="15" w:type="dxa"/>
              <w:right w:w="15" w:type="dxa"/>
            </w:tcMar>
            <w:vAlign w:val="center"/>
            <w:hideMark/>
          </w:tcPr>
          <w:p w14:paraId="0008DEED" w14:textId="77777777" w:rsidR="00E0127F" w:rsidRPr="009E0538" w:rsidRDefault="00E0127F" w:rsidP="00EC347E">
            <w:pPr>
              <w:pStyle w:val="Tabletext"/>
              <w:jc w:val="center"/>
            </w:pPr>
            <w:r w:rsidRPr="009E0538">
              <w:t>a1=  -14680</w:t>
            </w:r>
          </w:p>
        </w:tc>
        <w:tc>
          <w:tcPr>
            <w:tcW w:w="0" w:type="auto"/>
            <w:tcBorders>
              <w:top w:val="single" w:sz="12" w:space="0" w:color="auto"/>
            </w:tcBorders>
            <w:shd w:val="clear" w:color="auto" w:fill="auto"/>
            <w:tcMar>
              <w:top w:w="15" w:type="dxa"/>
              <w:left w:w="15" w:type="dxa"/>
              <w:bottom w:w="15" w:type="dxa"/>
              <w:right w:w="15" w:type="dxa"/>
            </w:tcMar>
            <w:vAlign w:val="center"/>
            <w:hideMark/>
          </w:tcPr>
          <w:p w14:paraId="6F5CD015" w14:textId="77777777" w:rsidR="00E0127F" w:rsidRPr="009E0538" w:rsidRDefault="00E0127F" w:rsidP="00EC347E">
            <w:pPr>
              <w:pStyle w:val="Tabletext"/>
              <w:jc w:val="center"/>
            </w:pPr>
            <w:r w:rsidRPr="009E0538">
              <w:t>a1=   23488</w:t>
            </w:r>
          </w:p>
        </w:tc>
      </w:tr>
    </w:tbl>
    <w:p w14:paraId="7B7EA5C2" w14:textId="77777777" w:rsidR="00E0127F" w:rsidRPr="009E0538" w:rsidRDefault="00E0127F" w:rsidP="00E0127F">
      <w:pPr>
        <w:rPr>
          <w:lang w:eastAsia="en-US"/>
        </w:rPr>
      </w:pPr>
      <w:r w:rsidRPr="009E0538">
        <w:rPr>
          <w:lang w:eastAsia="en-US"/>
        </w:rPr>
        <w:t xml:space="preserve">Normally C-code takes precedence over the text description, but further investigation has revealed that this was a known problem at the time of approval of G.729 Annex B, and the value in the text is, in fact, a better value. Some demonstrations were made at the time to show that using the value that is in the code does not significantly change the VAD performance. </w:t>
      </w:r>
    </w:p>
    <w:p w14:paraId="45B0062C" w14:textId="49EB6EC8" w:rsidR="00E0127F" w:rsidRPr="009E0538" w:rsidRDefault="00E0127F" w:rsidP="00E0127F">
      <w:pPr>
        <w:pStyle w:val="Headingb"/>
      </w:pPr>
      <w:r w:rsidRPr="009E0538">
        <w:t>Resolution</w:t>
      </w:r>
    </w:p>
    <w:p w14:paraId="15F678B5" w14:textId="38029392" w:rsidR="00EC14B1" w:rsidRPr="009E0538" w:rsidRDefault="00E0127F">
      <w:pPr>
        <w:rPr>
          <w:lang w:eastAsia="en-US"/>
        </w:rPr>
      </w:pPr>
      <w:r w:rsidRPr="009E0538">
        <w:rPr>
          <w:lang w:eastAsia="en-US"/>
        </w:rPr>
        <w:t>It is desirable to c</w:t>
      </w:r>
      <w:r w:rsidRPr="009E0538">
        <w:t>hange the C-code to match the text</w:t>
      </w:r>
      <w:r w:rsidR="00725EC1" w:rsidRPr="009E0538">
        <w:t>. However, a number of mo</w:t>
      </w:r>
      <w:r w:rsidRPr="009E0538">
        <w:t>dules may be impacted, including (but not limited to):</w:t>
      </w:r>
    </w:p>
    <w:p w14:paraId="68BCA854" w14:textId="7B33EC09" w:rsidR="00281491" w:rsidRPr="009E0538" w:rsidRDefault="009E0538" w:rsidP="009E0538">
      <w:pPr>
        <w:pStyle w:val="Formal"/>
      </w:pPr>
      <w:r>
        <w:br/>
      </w:r>
      <w:r w:rsidR="00281491" w:rsidRPr="009E0538">
        <w:t>./G729_Release3/g729AnnexB/c_codeB/vad.c</w:t>
      </w:r>
    </w:p>
    <w:p w14:paraId="289289F7" w14:textId="77777777" w:rsidR="00281491" w:rsidRPr="009E0538" w:rsidRDefault="00281491" w:rsidP="009E0538">
      <w:pPr>
        <w:pStyle w:val="Formal"/>
      </w:pPr>
      <w:r w:rsidRPr="009E0538">
        <w:lastRenderedPageBreak/>
        <w:t>./G729_Release3/g729AnnexB/c_codeB/vad.h</w:t>
      </w:r>
    </w:p>
    <w:p w14:paraId="18C38E57" w14:textId="77777777" w:rsidR="00281491" w:rsidRPr="009E0538" w:rsidRDefault="00281491" w:rsidP="009E0538">
      <w:pPr>
        <w:pStyle w:val="Formal"/>
      </w:pPr>
      <w:r w:rsidRPr="009E0538">
        <w:t>./G729_Release3/g729AnnexB/c_codeBA/vad.c</w:t>
      </w:r>
    </w:p>
    <w:p w14:paraId="21386FA2" w14:textId="77777777" w:rsidR="00281491" w:rsidRPr="009E0538" w:rsidRDefault="00281491" w:rsidP="009E0538">
      <w:pPr>
        <w:pStyle w:val="Formal"/>
      </w:pPr>
      <w:r w:rsidRPr="009E0538">
        <w:t>./G729_Release3/g729AnnexB/c_codeBA/vad.h</w:t>
      </w:r>
    </w:p>
    <w:p w14:paraId="0D1F4D08" w14:textId="77777777" w:rsidR="00281491" w:rsidRPr="009E0538" w:rsidRDefault="00281491" w:rsidP="009E0538">
      <w:pPr>
        <w:pStyle w:val="Formal"/>
      </w:pPr>
      <w:r w:rsidRPr="009E0538">
        <w:t>./G729_Release3/g729AnnexC+/c_code/vad.c</w:t>
      </w:r>
    </w:p>
    <w:p w14:paraId="04DAE1B5" w14:textId="77777777" w:rsidR="00281491" w:rsidRPr="009E0538" w:rsidRDefault="00281491" w:rsidP="009E0538">
      <w:pPr>
        <w:pStyle w:val="Formal"/>
      </w:pPr>
      <w:r w:rsidRPr="009E0538">
        <w:t>./G729_Release3/g729AnnexC+/c_code/vad.h</w:t>
      </w:r>
    </w:p>
    <w:p w14:paraId="5C11A043" w14:textId="77777777" w:rsidR="00281491" w:rsidRPr="009E0538" w:rsidRDefault="00281491" w:rsidP="009E0538">
      <w:pPr>
        <w:pStyle w:val="Formal"/>
      </w:pPr>
      <w:r w:rsidRPr="009E0538">
        <w:t>./G729_Release3/g729AnnexF/c_code/vad.c</w:t>
      </w:r>
    </w:p>
    <w:p w14:paraId="2B3E1D6E" w14:textId="77777777" w:rsidR="00281491" w:rsidRPr="009E0538" w:rsidRDefault="00281491" w:rsidP="009E0538">
      <w:pPr>
        <w:pStyle w:val="Formal"/>
      </w:pPr>
      <w:r w:rsidRPr="009E0538">
        <w:t>./G729_Release3/g729AnnexF/c_code/vad.h</w:t>
      </w:r>
    </w:p>
    <w:p w14:paraId="08FBDECE" w14:textId="77777777" w:rsidR="00281491" w:rsidRPr="009E0538" w:rsidRDefault="00281491" w:rsidP="009E0538">
      <w:pPr>
        <w:pStyle w:val="Formal"/>
      </w:pPr>
      <w:r w:rsidRPr="009E0538">
        <w:t>./G729_Release3/g729AnnexG/c_code/vad.h</w:t>
      </w:r>
    </w:p>
    <w:p w14:paraId="419F3025" w14:textId="77777777" w:rsidR="00281491" w:rsidRPr="009E0538" w:rsidRDefault="00281491" w:rsidP="009E0538">
      <w:pPr>
        <w:pStyle w:val="Formal"/>
      </w:pPr>
      <w:r w:rsidRPr="009E0538">
        <w:t>./G729_Release3/g729AnnexG/c_code/vadg.c</w:t>
      </w:r>
    </w:p>
    <w:p w14:paraId="1306D4D5" w14:textId="77777777" w:rsidR="00281491" w:rsidRPr="009E0538" w:rsidRDefault="00281491" w:rsidP="009E0538">
      <w:pPr>
        <w:pStyle w:val="Formal"/>
      </w:pPr>
      <w:r w:rsidRPr="009E0538">
        <w:t>./G729_Release3/g729AnnexI/c_code/vad.c</w:t>
      </w:r>
    </w:p>
    <w:p w14:paraId="081FBD9C" w14:textId="77777777" w:rsidR="00281491" w:rsidRPr="009E0538" w:rsidRDefault="00281491" w:rsidP="009E0538">
      <w:pPr>
        <w:pStyle w:val="Formal"/>
      </w:pPr>
      <w:r w:rsidRPr="009E0538">
        <w:t>./G729_Release3/g729AnnexI/c_code/vad.h</w:t>
      </w:r>
    </w:p>
    <w:p w14:paraId="44B9AF10" w14:textId="77777777" w:rsidR="00281491" w:rsidRPr="009E0538" w:rsidRDefault="00281491" w:rsidP="009E0538">
      <w:pPr>
        <w:pStyle w:val="Formal"/>
      </w:pPr>
      <w:r w:rsidRPr="009E0538">
        <w:t>./G729_Release3/g729AppII/c_code/vad.c</w:t>
      </w:r>
    </w:p>
    <w:p w14:paraId="227DC4CB" w14:textId="77777777" w:rsidR="00281491" w:rsidRPr="009E0538" w:rsidRDefault="00281491" w:rsidP="009E0538">
      <w:pPr>
        <w:pStyle w:val="Formal"/>
      </w:pPr>
      <w:r w:rsidRPr="009E0538">
        <w:t>./G729_Release3/g729AppIII/c_code/vad.c</w:t>
      </w:r>
    </w:p>
    <w:p w14:paraId="4DF35A44" w14:textId="77777777" w:rsidR="00281491" w:rsidRPr="009E0538" w:rsidRDefault="00281491" w:rsidP="009E0538">
      <w:pPr>
        <w:pStyle w:val="Formal"/>
      </w:pPr>
      <w:r w:rsidRPr="009E0538">
        <w:t>./G729_Release3/g729AppIV/vad_fx.c</w:t>
      </w:r>
    </w:p>
    <w:p w14:paraId="0BDAB73A" w14:textId="77777777" w:rsidR="00281491" w:rsidRPr="009E0538" w:rsidRDefault="00281491" w:rsidP="009E0538">
      <w:pPr>
        <w:pStyle w:val="Formal"/>
      </w:pPr>
      <w:r w:rsidRPr="009E0538">
        <w:t>./G729_Release3/g729AppIV/vad_fx.h</w:t>
      </w:r>
    </w:p>
    <w:p w14:paraId="2F919113" w14:textId="0919E43E" w:rsidR="00281491" w:rsidRDefault="00281491"/>
    <w:p w14:paraId="4155C723" w14:textId="77777777" w:rsidR="009E0538" w:rsidRPr="009E0538" w:rsidRDefault="009E0538">
      <w:pPr>
        <w:sectPr w:rsidR="009E0538" w:rsidRPr="009E0538" w:rsidSect="006E298E">
          <w:headerReference w:type="first" r:id="rId21"/>
          <w:pgSz w:w="11906" w:h="16838" w:code="9"/>
          <w:pgMar w:top="1417" w:right="1134" w:bottom="1417" w:left="1134" w:header="720" w:footer="720" w:gutter="0"/>
          <w:pgNumType w:start="1"/>
          <w:cols w:space="720"/>
          <w:docGrid w:linePitch="326"/>
        </w:sectPr>
      </w:pPr>
    </w:p>
    <w:p w14:paraId="2B8165B0" w14:textId="0FA91B21" w:rsidR="00EC14B1" w:rsidRPr="009E0538" w:rsidRDefault="00EC14B1">
      <w:pPr>
        <w:pStyle w:val="Heading1"/>
        <w:numPr>
          <w:ilvl w:val="0"/>
          <w:numId w:val="0"/>
        </w:numPr>
        <w:pBdr>
          <w:top w:val="single" w:sz="12" w:space="1" w:color="auto"/>
          <w:left w:val="single" w:sz="12" w:space="4" w:color="auto"/>
          <w:bottom w:val="single" w:sz="12" w:space="1" w:color="auto"/>
          <w:right w:val="single" w:sz="12" w:space="4" w:color="auto"/>
        </w:pBdr>
      </w:pPr>
      <w:bookmarkStart w:id="32" w:name="_Toc44995725"/>
      <w:bookmarkStart w:id="33" w:name="_Toc416768890"/>
      <w:bookmarkStart w:id="34" w:name="_Toc498451498"/>
      <w:r w:rsidRPr="009E0538">
        <w:lastRenderedPageBreak/>
        <w:t xml:space="preserve">Annex: </w:t>
      </w:r>
      <w:r w:rsidR="006B3394" w:rsidRPr="009E0538">
        <w:t xml:space="preserve">G.729 </w:t>
      </w:r>
      <w:r w:rsidRPr="009E0538">
        <w:t>Defect Report Form</w:t>
      </w:r>
      <w:bookmarkEnd w:id="32"/>
      <w:bookmarkEnd w:id="33"/>
      <w:bookmarkEnd w:id="34"/>
    </w:p>
    <w:p w14:paraId="1E26D1AE" w14:textId="77777777" w:rsidR="00EC14B1" w:rsidRPr="009E0538" w:rsidRDefault="00EC14B1"/>
    <w:tbl>
      <w:tblPr>
        <w:tblW w:w="0" w:type="auto"/>
        <w:jc w:val="center"/>
        <w:tblBorders>
          <w:top w:val="single" w:sz="6" w:space="0" w:color="auto"/>
          <w:bottom w:val="single" w:sz="6" w:space="0" w:color="auto"/>
          <w:insideH w:val="single" w:sz="6" w:space="0" w:color="auto"/>
        </w:tblBorders>
        <w:tblLayout w:type="fixed"/>
        <w:tblLook w:val="0000" w:firstRow="0" w:lastRow="0" w:firstColumn="0" w:lastColumn="0" w:noHBand="0" w:noVBand="0"/>
      </w:tblPr>
      <w:tblGrid>
        <w:gridCol w:w="2943"/>
        <w:gridCol w:w="5585"/>
      </w:tblGrid>
      <w:tr w:rsidR="00EC14B1" w:rsidRPr="009E0538" w14:paraId="5983558F" w14:textId="77777777">
        <w:trPr>
          <w:cantSplit/>
          <w:jc w:val="center"/>
        </w:trPr>
        <w:tc>
          <w:tcPr>
            <w:tcW w:w="2943" w:type="dxa"/>
            <w:tcBorders>
              <w:right w:val="single" w:sz="6" w:space="0" w:color="auto"/>
            </w:tcBorders>
          </w:tcPr>
          <w:p w14:paraId="5246B14A" w14:textId="77777777" w:rsidR="00EC14B1" w:rsidRPr="009E0538" w:rsidRDefault="00EC14B1">
            <w:pPr>
              <w:spacing w:after="240"/>
              <w:rPr>
                <w:b/>
                <w:bCs/>
              </w:rPr>
            </w:pPr>
            <w:r w:rsidRPr="009E0538">
              <w:rPr>
                <w:b/>
                <w:bCs/>
                <w:sz w:val="22"/>
                <w:szCs w:val="22"/>
              </w:rPr>
              <w:t>DATE:</w:t>
            </w:r>
          </w:p>
        </w:tc>
        <w:tc>
          <w:tcPr>
            <w:tcW w:w="5585" w:type="dxa"/>
            <w:tcBorders>
              <w:left w:val="single" w:sz="6" w:space="0" w:color="auto"/>
            </w:tcBorders>
          </w:tcPr>
          <w:p w14:paraId="7D0C3CBF" w14:textId="77777777" w:rsidR="00EC14B1" w:rsidRPr="009E0538" w:rsidRDefault="00EC14B1" w:rsidP="005F3BC7">
            <w:pPr>
              <w:rPr>
                <w:sz w:val="22"/>
                <w:szCs w:val="22"/>
              </w:rPr>
            </w:pPr>
          </w:p>
        </w:tc>
      </w:tr>
      <w:tr w:rsidR="00EC14B1" w:rsidRPr="009E0538" w14:paraId="443660F1" w14:textId="77777777">
        <w:trPr>
          <w:cantSplit/>
          <w:jc w:val="center"/>
        </w:trPr>
        <w:tc>
          <w:tcPr>
            <w:tcW w:w="2943" w:type="dxa"/>
            <w:tcBorders>
              <w:right w:val="single" w:sz="6" w:space="0" w:color="auto"/>
            </w:tcBorders>
          </w:tcPr>
          <w:p w14:paraId="1E7637A0" w14:textId="77777777" w:rsidR="00EC14B1" w:rsidRPr="009E0538" w:rsidRDefault="00EC14B1" w:rsidP="00D67043">
            <w:pPr>
              <w:rPr>
                <w:b/>
                <w:bCs/>
                <w:sz w:val="22"/>
                <w:szCs w:val="22"/>
              </w:rPr>
            </w:pPr>
            <w:r w:rsidRPr="009E0538">
              <w:rPr>
                <w:b/>
                <w:bCs/>
                <w:sz w:val="22"/>
                <w:szCs w:val="22"/>
              </w:rPr>
              <w:t>CONTACT INFORMATION</w:t>
            </w:r>
          </w:p>
          <w:p w14:paraId="3840C573" w14:textId="77777777" w:rsidR="00EC14B1" w:rsidRPr="009E0538" w:rsidRDefault="00EC14B1">
            <w:pPr>
              <w:ind w:left="1080"/>
              <w:jc w:val="right"/>
              <w:rPr>
                <w:b/>
                <w:bCs/>
                <w:sz w:val="22"/>
                <w:szCs w:val="22"/>
              </w:rPr>
            </w:pPr>
            <w:r w:rsidRPr="009E0538">
              <w:rPr>
                <w:b/>
                <w:bCs/>
                <w:sz w:val="22"/>
                <w:szCs w:val="22"/>
              </w:rPr>
              <w:t>NAME:</w:t>
            </w:r>
          </w:p>
          <w:p w14:paraId="27E39BD4" w14:textId="77777777" w:rsidR="00EC14B1" w:rsidRPr="009E0538" w:rsidRDefault="00EC14B1">
            <w:pPr>
              <w:ind w:left="1080"/>
              <w:jc w:val="right"/>
              <w:rPr>
                <w:b/>
                <w:bCs/>
                <w:sz w:val="22"/>
                <w:szCs w:val="22"/>
              </w:rPr>
            </w:pPr>
            <w:r w:rsidRPr="009E0538">
              <w:rPr>
                <w:b/>
                <w:bCs/>
                <w:sz w:val="22"/>
                <w:szCs w:val="22"/>
              </w:rPr>
              <w:t>COMPANY:</w:t>
            </w:r>
          </w:p>
          <w:p w14:paraId="61DDDFB1" w14:textId="77777777" w:rsidR="00EC14B1" w:rsidRPr="009E0538" w:rsidRDefault="00EC14B1">
            <w:pPr>
              <w:ind w:left="1080"/>
              <w:jc w:val="right"/>
              <w:rPr>
                <w:b/>
                <w:bCs/>
                <w:sz w:val="22"/>
                <w:szCs w:val="22"/>
              </w:rPr>
            </w:pPr>
            <w:r w:rsidRPr="009E0538">
              <w:rPr>
                <w:b/>
                <w:bCs/>
                <w:sz w:val="22"/>
                <w:szCs w:val="22"/>
              </w:rPr>
              <w:t>ADDRESS:</w:t>
            </w:r>
          </w:p>
          <w:p w14:paraId="17DB74AD" w14:textId="77777777" w:rsidR="00EC14B1" w:rsidRPr="009E0538" w:rsidRDefault="00EC14B1">
            <w:pPr>
              <w:ind w:left="1080"/>
              <w:jc w:val="right"/>
              <w:rPr>
                <w:b/>
                <w:bCs/>
                <w:sz w:val="22"/>
                <w:szCs w:val="22"/>
              </w:rPr>
            </w:pPr>
          </w:p>
          <w:p w14:paraId="5917CF7D" w14:textId="77777777" w:rsidR="00EC14B1" w:rsidRPr="009E0538" w:rsidRDefault="00EC14B1">
            <w:pPr>
              <w:ind w:left="1080"/>
              <w:jc w:val="right"/>
              <w:rPr>
                <w:b/>
                <w:bCs/>
                <w:sz w:val="22"/>
                <w:szCs w:val="22"/>
              </w:rPr>
            </w:pPr>
            <w:r w:rsidRPr="009E0538">
              <w:rPr>
                <w:b/>
                <w:bCs/>
                <w:sz w:val="22"/>
                <w:szCs w:val="22"/>
              </w:rPr>
              <w:t>TEL:</w:t>
            </w:r>
          </w:p>
          <w:p w14:paraId="017FC28F" w14:textId="77777777" w:rsidR="00EC14B1" w:rsidRPr="009E0538" w:rsidRDefault="00EC14B1">
            <w:pPr>
              <w:ind w:left="1080"/>
              <w:jc w:val="right"/>
              <w:rPr>
                <w:b/>
                <w:bCs/>
                <w:sz w:val="22"/>
                <w:szCs w:val="22"/>
              </w:rPr>
            </w:pPr>
            <w:r w:rsidRPr="009E0538">
              <w:rPr>
                <w:b/>
                <w:bCs/>
                <w:sz w:val="22"/>
                <w:szCs w:val="22"/>
              </w:rPr>
              <w:t>FAX:</w:t>
            </w:r>
          </w:p>
          <w:p w14:paraId="1C002791" w14:textId="77777777" w:rsidR="00EC14B1" w:rsidRPr="009E0538" w:rsidRDefault="006A2D05" w:rsidP="006A2D05">
            <w:pPr>
              <w:ind w:left="1080"/>
              <w:jc w:val="right"/>
              <w:rPr>
                <w:b/>
                <w:bCs/>
                <w:sz w:val="22"/>
                <w:szCs w:val="22"/>
              </w:rPr>
            </w:pPr>
            <w:r w:rsidRPr="009E0538">
              <w:rPr>
                <w:b/>
                <w:bCs/>
                <w:sz w:val="22"/>
                <w:szCs w:val="22"/>
              </w:rPr>
              <w:t>E-MAIL:</w:t>
            </w:r>
          </w:p>
          <w:p w14:paraId="1D579AC1" w14:textId="19EC5EDE" w:rsidR="006A2D05" w:rsidRPr="009E0538" w:rsidRDefault="006A2D05" w:rsidP="006A2D05">
            <w:pPr>
              <w:ind w:left="1080"/>
              <w:jc w:val="right"/>
              <w:rPr>
                <w:b/>
                <w:bCs/>
                <w:sz w:val="22"/>
                <w:szCs w:val="22"/>
              </w:rPr>
            </w:pPr>
          </w:p>
        </w:tc>
        <w:tc>
          <w:tcPr>
            <w:tcW w:w="5585" w:type="dxa"/>
            <w:tcBorders>
              <w:left w:val="single" w:sz="6" w:space="0" w:color="auto"/>
            </w:tcBorders>
          </w:tcPr>
          <w:p w14:paraId="44D8976F" w14:textId="77777777" w:rsidR="00EC14B1" w:rsidRPr="009E0538" w:rsidRDefault="00EC14B1" w:rsidP="005F3BC7">
            <w:pPr>
              <w:rPr>
                <w:sz w:val="22"/>
                <w:szCs w:val="22"/>
              </w:rPr>
            </w:pPr>
          </w:p>
        </w:tc>
      </w:tr>
      <w:tr w:rsidR="00EC14B1" w:rsidRPr="009E0538" w14:paraId="26376D03" w14:textId="77777777">
        <w:trPr>
          <w:cantSplit/>
          <w:jc w:val="center"/>
        </w:trPr>
        <w:tc>
          <w:tcPr>
            <w:tcW w:w="2943" w:type="dxa"/>
            <w:tcBorders>
              <w:right w:val="single" w:sz="6" w:space="0" w:color="auto"/>
            </w:tcBorders>
          </w:tcPr>
          <w:p w14:paraId="7531D703" w14:textId="77777777" w:rsidR="00EC14B1" w:rsidRPr="009E0538" w:rsidRDefault="00EC14B1">
            <w:pPr>
              <w:spacing w:after="240"/>
              <w:rPr>
                <w:b/>
                <w:bCs/>
              </w:rPr>
            </w:pPr>
            <w:r w:rsidRPr="009E0538">
              <w:rPr>
                <w:b/>
                <w:bCs/>
                <w:sz w:val="22"/>
                <w:szCs w:val="22"/>
              </w:rPr>
              <w:t>AFFECTED RECOMMENDATIONS:</w:t>
            </w:r>
          </w:p>
        </w:tc>
        <w:tc>
          <w:tcPr>
            <w:tcW w:w="5585" w:type="dxa"/>
            <w:tcBorders>
              <w:left w:val="single" w:sz="6" w:space="0" w:color="auto"/>
            </w:tcBorders>
          </w:tcPr>
          <w:p w14:paraId="141289A6" w14:textId="77777777" w:rsidR="00EC14B1" w:rsidRPr="009E0538" w:rsidRDefault="00EC14B1" w:rsidP="005F3BC7">
            <w:pPr>
              <w:rPr>
                <w:sz w:val="22"/>
                <w:szCs w:val="22"/>
              </w:rPr>
            </w:pPr>
          </w:p>
        </w:tc>
      </w:tr>
      <w:tr w:rsidR="00EC14B1" w:rsidRPr="009E0538" w14:paraId="2F27DD7B" w14:textId="77777777">
        <w:trPr>
          <w:cantSplit/>
          <w:jc w:val="center"/>
        </w:trPr>
        <w:tc>
          <w:tcPr>
            <w:tcW w:w="2943" w:type="dxa"/>
            <w:tcBorders>
              <w:right w:val="single" w:sz="6" w:space="0" w:color="auto"/>
            </w:tcBorders>
          </w:tcPr>
          <w:p w14:paraId="375DDF69" w14:textId="77777777" w:rsidR="00EC14B1" w:rsidRPr="009E0538" w:rsidRDefault="00EC14B1">
            <w:pPr>
              <w:spacing w:after="240"/>
              <w:rPr>
                <w:b/>
                <w:bCs/>
              </w:rPr>
            </w:pPr>
            <w:r w:rsidRPr="009E0538">
              <w:rPr>
                <w:b/>
                <w:bCs/>
                <w:sz w:val="22"/>
                <w:szCs w:val="22"/>
              </w:rPr>
              <w:t>DESCRIPTION OF PROBLEM:</w:t>
            </w:r>
          </w:p>
        </w:tc>
        <w:tc>
          <w:tcPr>
            <w:tcW w:w="5585" w:type="dxa"/>
            <w:tcBorders>
              <w:left w:val="single" w:sz="6" w:space="0" w:color="auto"/>
            </w:tcBorders>
          </w:tcPr>
          <w:p w14:paraId="59F2CE41" w14:textId="77777777" w:rsidR="00EC14B1" w:rsidRPr="009E0538" w:rsidRDefault="00EC14B1">
            <w:pPr>
              <w:rPr>
                <w:sz w:val="22"/>
                <w:szCs w:val="22"/>
              </w:rPr>
            </w:pPr>
          </w:p>
          <w:p w14:paraId="52DF679B" w14:textId="77777777" w:rsidR="00EC14B1" w:rsidRPr="009E0538" w:rsidRDefault="00EC14B1">
            <w:pPr>
              <w:rPr>
                <w:sz w:val="22"/>
                <w:szCs w:val="22"/>
              </w:rPr>
            </w:pPr>
          </w:p>
          <w:p w14:paraId="5F9696E6" w14:textId="77777777" w:rsidR="00EC14B1" w:rsidRPr="009E0538" w:rsidRDefault="00EC14B1" w:rsidP="005F3BC7">
            <w:pPr>
              <w:rPr>
                <w:sz w:val="22"/>
                <w:szCs w:val="22"/>
              </w:rPr>
            </w:pPr>
          </w:p>
        </w:tc>
      </w:tr>
      <w:tr w:rsidR="00EC14B1" w:rsidRPr="009E0538" w14:paraId="6E7DC31F" w14:textId="77777777">
        <w:trPr>
          <w:cantSplit/>
          <w:jc w:val="center"/>
        </w:trPr>
        <w:tc>
          <w:tcPr>
            <w:tcW w:w="2943" w:type="dxa"/>
            <w:tcBorders>
              <w:right w:val="single" w:sz="6" w:space="0" w:color="auto"/>
            </w:tcBorders>
          </w:tcPr>
          <w:p w14:paraId="27688F0D" w14:textId="77777777" w:rsidR="00EC14B1" w:rsidRPr="009E0538" w:rsidRDefault="00EC14B1">
            <w:pPr>
              <w:spacing w:after="240"/>
              <w:rPr>
                <w:b/>
                <w:bCs/>
              </w:rPr>
            </w:pPr>
            <w:r w:rsidRPr="009E0538">
              <w:rPr>
                <w:b/>
                <w:bCs/>
                <w:sz w:val="22"/>
                <w:szCs w:val="22"/>
              </w:rPr>
              <w:t>SUGGESTIONS FOR RESOLUTION:</w:t>
            </w:r>
          </w:p>
        </w:tc>
        <w:tc>
          <w:tcPr>
            <w:tcW w:w="5585" w:type="dxa"/>
            <w:tcBorders>
              <w:left w:val="single" w:sz="6" w:space="0" w:color="auto"/>
            </w:tcBorders>
          </w:tcPr>
          <w:p w14:paraId="7144B79E" w14:textId="77777777" w:rsidR="00EC14B1" w:rsidRPr="009E0538" w:rsidRDefault="00EC14B1">
            <w:pPr>
              <w:rPr>
                <w:sz w:val="22"/>
                <w:szCs w:val="22"/>
              </w:rPr>
            </w:pPr>
          </w:p>
          <w:p w14:paraId="744516B1" w14:textId="77777777" w:rsidR="00EC14B1" w:rsidRPr="009E0538" w:rsidRDefault="00EC14B1">
            <w:pPr>
              <w:rPr>
                <w:sz w:val="22"/>
                <w:szCs w:val="22"/>
              </w:rPr>
            </w:pPr>
          </w:p>
          <w:p w14:paraId="19846C87" w14:textId="77777777" w:rsidR="00EC14B1" w:rsidRPr="009E0538" w:rsidRDefault="00EC14B1">
            <w:pPr>
              <w:rPr>
                <w:sz w:val="22"/>
                <w:szCs w:val="22"/>
              </w:rPr>
            </w:pPr>
          </w:p>
          <w:p w14:paraId="08444400" w14:textId="77777777" w:rsidR="00EC14B1" w:rsidRPr="009E0538" w:rsidRDefault="00EC14B1">
            <w:pPr>
              <w:rPr>
                <w:sz w:val="22"/>
                <w:szCs w:val="22"/>
              </w:rPr>
            </w:pPr>
          </w:p>
          <w:p w14:paraId="3DF15605" w14:textId="77777777" w:rsidR="00EC14B1" w:rsidRPr="009E0538" w:rsidRDefault="00EC14B1" w:rsidP="005F3BC7">
            <w:pPr>
              <w:rPr>
                <w:sz w:val="22"/>
                <w:szCs w:val="22"/>
              </w:rPr>
            </w:pPr>
          </w:p>
        </w:tc>
      </w:tr>
    </w:tbl>
    <w:p w14:paraId="69B37D23" w14:textId="77777777" w:rsidR="00EC14B1" w:rsidRPr="009E0538" w:rsidRDefault="00EC14B1"/>
    <w:p w14:paraId="25D491BE" w14:textId="0483467F" w:rsidR="00EC14B1" w:rsidRPr="009E0538" w:rsidRDefault="00EC14B1"/>
    <w:sectPr w:rsidR="00EC14B1" w:rsidRPr="009E0538" w:rsidSect="006E298E">
      <w:pgSz w:w="11906" w:h="16838" w:code="9"/>
      <w:pgMar w:top="1417" w:right="1134" w:bottom="1417"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BE622" w14:textId="77777777" w:rsidR="007E7237" w:rsidRDefault="007E7237">
      <w:r>
        <w:separator/>
      </w:r>
    </w:p>
  </w:endnote>
  <w:endnote w:type="continuationSeparator" w:id="0">
    <w:p w14:paraId="22773245" w14:textId="77777777" w:rsidR="007E7237" w:rsidRDefault="007E72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204B5" w14:textId="14EFAC63" w:rsidR="00EC14B1" w:rsidRDefault="00EC14B1" w:rsidP="00CC3A2B">
    <w:pPr>
      <w:pStyle w:val="Footer"/>
      <w:tabs>
        <w:tab w:val="clear" w:pos="4320"/>
        <w:tab w:val="clear" w:pos="8640"/>
        <w:tab w:val="left" w:pos="360"/>
        <w:tab w:val="right" w:pos="9600"/>
      </w:tabs>
      <w:ind w:right="-162" w:firstLine="360"/>
    </w:pPr>
    <w:r>
      <w:rPr>
        <w:rStyle w:val="PageNumber"/>
        <w:b/>
        <w:bCs/>
      </w:rPr>
      <w:fldChar w:fldCharType="begin"/>
    </w:r>
    <w:r>
      <w:rPr>
        <w:rStyle w:val="PageNumber"/>
        <w:b/>
        <w:bCs/>
      </w:rPr>
      <w:instrText xml:space="preserve"> PAGE </w:instrText>
    </w:r>
    <w:r>
      <w:rPr>
        <w:rStyle w:val="PageNumber"/>
        <w:b/>
        <w:bCs/>
      </w:rPr>
      <w:fldChar w:fldCharType="separate"/>
    </w:r>
    <w:r w:rsidR="006E298E">
      <w:rPr>
        <w:rStyle w:val="PageNumber"/>
        <w:b/>
        <w:bCs/>
        <w:noProof/>
      </w:rPr>
      <w:t>4</w:t>
    </w:r>
    <w:r>
      <w:rPr>
        <w:rStyle w:val="PageNumber"/>
        <w:b/>
        <w:bCs/>
      </w:rPr>
      <w:fldChar w:fldCharType="end"/>
    </w:r>
    <w:r>
      <w:rPr>
        <w:rStyle w:val="PageNumber"/>
        <w:b/>
        <w:bCs/>
      </w:rPr>
      <w:tab/>
    </w:r>
    <w:r w:rsidR="00BB580B" w:rsidRPr="00725EC1">
      <w:rPr>
        <w:b/>
        <w:bCs/>
        <w:sz w:val="22"/>
      </w:rPr>
      <w:t>Implementers' guide for G.729 (2012-06) Annex B VAD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0D383" w14:textId="10009AB8" w:rsidR="008A7547" w:rsidRDefault="008A7547" w:rsidP="008A7547">
    <w:pPr>
      <w:pStyle w:val="Footer"/>
      <w:tabs>
        <w:tab w:val="clear" w:pos="4320"/>
        <w:tab w:val="clear" w:pos="8640"/>
        <w:tab w:val="right" w:pos="9600"/>
      </w:tabs>
      <w:rPr>
        <w:rFonts w:eastAsiaTheme="minorEastAsia"/>
        <w:sz w:val="22"/>
        <w:szCs w:val="22"/>
      </w:rPr>
    </w:pPr>
    <w:r>
      <w:rPr>
        <w:b/>
        <w:bCs/>
        <w:sz w:val="22"/>
        <w:szCs w:val="22"/>
      </w:rPr>
      <w:t>ITU-T Rec. G.729 (</w:t>
    </w:r>
    <w:r w:rsidRPr="008A7547">
      <w:rPr>
        <w:b/>
        <w:bCs/>
        <w:sz w:val="22"/>
        <w:szCs w:val="22"/>
      </w:rPr>
      <w:t>2012)</w:t>
    </w:r>
    <w:r>
      <w:rPr>
        <w:b/>
        <w:bCs/>
        <w:sz w:val="22"/>
        <w:szCs w:val="22"/>
      </w:rPr>
      <w:t xml:space="preserve"> </w:t>
    </w:r>
    <w:r>
      <w:rPr>
        <w:b/>
        <w:bCs/>
        <w:sz w:val="22"/>
        <w:szCs w:val="22"/>
      </w:rPr>
      <w:t xml:space="preserve">Implementors’ Guide </w:t>
    </w:r>
    <w:r>
      <w:rPr>
        <w:b/>
        <w:bCs/>
        <w:sz w:val="22"/>
        <w:szCs w:val="22"/>
      </w:rPr>
      <w:t>(2017-10)</w:t>
    </w:r>
    <w:r w:rsidRPr="008A7547">
      <w:rPr>
        <w:b/>
        <w:bCs/>
        <w:sz w:val="22"/>
        <w:szCs w:val="22"/>
      </w:rPr>
      <w:tab/>
    </w:r>
    <w:r>
      <w:rPr>
        <w:rStyle w:val="PageNumber"/>
        <w:b/>
        <w:bCs/>
        <w:sz w:val="22"/>
        <w:szCs w:val="22"/>
      </w:rPr>
      <w:fldChar w:fldCharType="begin"/>
    </w:r>
    <w:r>
      <w:rPr>
        <w:rStyle w:val="PageNumber"/>
        <w:b/>
        <w:bCs/>
        <w:sz w:val="22"/>
        <w:szCs w:val="22"/>
      </w:rPr>
      <w:instrText xml:space="preserve"> PAGE </w:instrText>
    </w:r>
    <w:r>
      <w:rPr>
        <w:rStyle w:val="PageNumber"/>
        <w:b/>
        <w:bCs/>
        <w:sz w:val="22"/>
        <w:szCs w:val="22"/>
      </w:rPr>
      <w:fldChar w:fldCharType="separate"/>
    </w:r>
    <w:r w:rsidR="007E51A0">
      <w:rPr>
        <w:rStyle w:val="PageNumber"/>
        <w:b/>
        <w:bCs/>
        <w:noProof/>
        <w:sz w:val="22"/>
        <w:szCs w:val="22"/>
      </w:rPr>
      <w:t>4</w:t>
    </w:r>
    <w:r>
      <w:rPr>
        <w:rStyle w:val="PageNumber"/>
        <w:b/>
        <w:bCs/>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763B6" w14:textId="587BE0D2" w:rsidR="00EC14B1" w:rsidRDefault="008A7547" w:rsidP="00B76C13">
    <w:pPr>
      <w:pStyle w:val="Footer"/>
      <w:tabs>
        <w:tab w:val="left" w:pos="5245"/>
      </w:tabs>
      <w:ind w:left="1300"/>
      <w:rPr>
        <w:sz w:val="16"/>
      </w:rPr>
    </w:pPr>
    <w:r>
      <w:rPr>
        <w:noProof/>
        <w:lang w:val="en-US" w:eastAsia="en-US"/>
      </w:rPr>
      <w:drawing>
        <wp:anchor distT="0" distB="0" distL="114300" distR="114300" simplePos="0" relativeHeight="251659264" behindDoc="0" locked="0" layoutInCell="1" allowOverlap="1" wp14:anchorId="2E3EDE1B" wp14:editId="412B52E5">
          <wp:simplePos x="0" y="0"/>
          <wp:positionH relativeFrom="column">
            <wp:posOffset>5185410</wp:posOffset>
          </wp:positionH>
          <wp:positionV relativeFrom="paragraph">
            <wp:posOffset>-116840</wp:posOffset>
          </wp:positionV>
          <wp:extent cx="1504800" cy="633600"/>
          <wp:effectExtent l="0" t="0" r="635" b="0"/>
          <wp:wrapSquare wrapText="bothSides"/>
          <wp:docPr id="2" name="Picture 2" descr="ITU-logo_on-light_E"/>
          <wp:cNvGraphicFramePr/>
          <a:graphic xmlns:a="http://schemas.openxmlformats.org/drawingml/2006/main">
            <a:graphicData uri="http://schemas.openxmlformats.org/drawingml/2006/picture">
              <pic:pic xmlns:pic="http://schemas.openxmlformats.org/drawingml/2006/picture">
                <pic:nvPicPr>
                  <pic:cNvPr id="5" name="Picture 5" descr="ITU-logo_on-light_E"/>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04800" cy="63360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20770" w14:textId="77777777" w:rsidR="006A2D05" w:rsidRDefault="006A2D05" w:rsidP="00B76C13">
    <w:pPr>
      <w:pStyle w:val="Footer"/>
      <w:tabs>
        <w:tab w:val="left" w:pos="5245"/>
      </w:tabs>
      <w:ind w:left="1300"/>
      <w:rPr>
        <w:sz w:val="16"/>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450B7" w14:textId="77777777" w:rsidR="00EC14B1" w:rsidRDefault="00EC14B1">
    <w:pPr>
      <w:pStyle w:val="Footer"/>
      <w:tabs>
        <w:tab w:val="clear" w:pos="4320"/>
        <w:tab w:val="clear" w:pos="8640"/>
        <w:tab w:val="left" w:pos="360"/>
        <w:tab w:val="right" w:pos="9600"/>
      </w:tabs>
      <w:ind w:right="-162" w:firstLine="360"/>
      <w:rPr>
        <w:b/>
        <w:bCs/>
        <w:sz w:val="22"/>
      </w:rPr>
    </w:pPr>
    <w:r>
      <w:rPr>
        <w:b/>
        <w:bCs/>
        <w:sz w:val="22"/>
      </w:rPr>
      <w:t xml:space="preserve">Implementers Guide for </w:t>
    </w:r>
    <w:r>
      <w:rPr>
        <w:b/>
        <w:bCs/>
        <w:sz w:val="22"/>
        <w:highlight w:val="yellow"/>
      </w:rPr>
      <w:t>{Rec # | Series}</w:t>
    </w:r>
    <w:r>
      <w:rPr>
        <w:b/>
        <w:bCs/>
        <w:sz w:val="22"/>
      </w:rPr>
      <w:tab/>
    </w:r>
    <w:r>
      <w:rPr>
        <w:rStyle w:val="PageNumber"/>
        <w:b/>
        <w:bCs/>
      </w:rPr>
      <w:fldChar w:fldCharType="begin"/>
    </w:r>
    <w:r>
      <w:rPr>
        <w:rStyle w:val="PageNumber"/>
        <w:b/>
        <w:bCs/>
      </w:rPr>
      <w:instrText xml:space="preserve"> PAGE </w:instrText>
    </w:r>
    <w:r>
      <w:rPr>
        <w:rStyle w:val="PageNumber"/>
        <w:b/>
        <w:bCs/>
      </w:rPr>
      <w:fldChar w:fldCharType="separate"/>
    </w:r>
    <w:r>
      <w:rPr>
        <w:rStyle w:val="PageNumber"/>
        <w:b/>
        <w:bCs/>
        <w:noProof/>
      </w:rPr>
      <w:t>1</w:t>
    </w:r>
    <w:r>
      <w:rPr>
        <w:rStyle w:val="PageNumbe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65D4D" w14:textId="77777777" w:rsidR="007E7237" w:rsidRDefault="007E7237">
      <w:r>
        <w:separator/>
      </w:r>
    </w:p>
  </w:footnote>
  <w:footnote w:type="continuationSeparator" w:id="0">
    <w:p w14:paraId="2A8B1B61" w14:textId="77777777" w:rsidR="007E7237" w:rsidRDefault="007E72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8B772" w14:textId="7A3342E9" w:rsidR="008A7547" w:rsidRPr="008A7547" w:rsidRDefault="008A7547">
    <w:pPr>
      <w:pStyle w:val="Header"/>
    </w:pPr>
    <w:r>
      <w:rPr>
        <w:noProof/>
        <w:lang w:val="en-US"/>
      </w:rPr>
      <w:drawing>
        <wp:anchor distT="0" distB="0" distL="114300" distR="114300" simplePos="0" relativeHeight="251661312" behindDoc="0" locked="0" layoutInCell="1" allowOverlap="1" wp14:anchorId="1B9AE7C6" wp14:editId="19BF43A0">
          <wp:simplePos x="0" y="0"/>
          <wp:positionH relativeFrom="column">
            <wp:posOffset>-704850</wp:posOffset>
          </wp:positionH>
          <wp:positionV relativeFrom="paragraph">
            <wp:posOffset>-438150</wp:posOffset>
          </wp:positionV>
          <wp:extent cx="1569720" cy="10771505"/>
          <wp:effectExtent l="0" t="0" r="0" b="0"/>
          <wp:wrapNone/>
          <wp:docPr id="7" name="Picture 7"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nd-Rec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9720" cy="107715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D2FDC" w14:textId="6FC731C7" w:rsidR="006A2D05" w:rsidRDefault="0012078F">
    <w:pPr>
      <w:pStyle w:val="Header"/>
    </w:pPr>
    <w:r>
      <w:rPr>
        <w:noProof/>
        <w:lang w:val="en-US"/>
      </w:rPr>
      <w:drawing>
        <wp:anchor distT="0" distB="0" distL="114300" distR="114300" simplePos="0" relativeHeight="251658240" behindDoc="0" locked="0" layoutInCell="1" allowOverlap="1" wp14:anchorId="547845ED" wp14:editId="60E5ED23">
          <wp:simplePos x="0" y="0"/>
          <wp:positionH relativeFrom="column">
            <wp:posOffset>5182235</wp:posOffset>
          </wp:positionH>
          <wp:positionV relativeFrom="paragraph">
            <wp:posOffset>9448800</wp:posOffset>
          </wp:positionV>
          <wp:extent cx="1504315" cy="634365"/>
          <wp:effectExtent l="0" t="0" r="635" b="0"/>
          <wp:wrapNone/>
          <wp:docPr id="5" name="Picture 5" descr="ITU-logo_on-ligh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U-logo_on-light_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315" cy="63436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7216" behindDoc="0" locked="0" layoutInCell="1" allowOverlap="1" wp14:anchorId="251F77A1" wp14:editId="5E7C5D92">
          <wp:simplePos x="0" y="0"/>
          <wp:positionH relativeFrom="column">
            <wp:posOffset>-762000</wp:posOffset>
          </wp:positionH>
          <wp:positionV relativeFrom="paragraph">
            <wp:posOffset>-492760</wp:posOffset>
          </wp:positionV>
          <wp:extent cx="1569720" cy="10771505"/>
          <wp:effectExtent l="0" t="0" r="0" b="0"/>
          <wp:wrapNone/>
          <wp:docPr id="4" name="Picture 4"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nd-Rec_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69720" cy="107715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05D7F" w14:textId="77777777" w:rsidR="00EC14B1" w:rsidRDefault="00EC14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E6D01" w14:textId="77777777" w:rsidR="00EC14B1" w:rsidRDefault="00EC14B1">
    <w:pPr>
      <w:pStyle w:val="Header"/>
      <w:rPr>
        <w:sz w:val="22"/>
      </w:rPr>
    </w:pPr>
    <w:r>
      <w:rPr>
        <w:sz w:val="22"/>
      </w:rPr>
      <w:t xml:space="preserve">- </w:t>
    </w:r>
    <w:r>
      <w:rPr>
        <w:sz w:val="22"/>
      </w:rPr>
      <w:fldChar w:fldCharType="begin"/>
    </w:r>
    <w:r>
      <w:rPr>
        <w:sz w:val="22"/>
      </w:rPr>
      <w:instrText xml:space="preserve"> PAGE  \* MERGEFORMAT </w:instrText>
    </w:r>
    <w:r>
      <w:rPr>
        <w:sz w:val="22"/>
      </w:rPr>
      <w:fldChar w:fldCharType="separate"/>
    </w:r>
    <w:r>
      <w:rPr>
        <w:noProof/>
        <w:sz w:val="22"/>
      </w:rPr>
      <w:t>ii</w:t>
    </w:r>
    <w:r>
      <w:rPr>
        <w:sz w:val="22"/>
      </w:rPr>
      <w:fldChar w:fldCharType="end"/>
    </w:r>
    <w:r>
      <w:rPr>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C6D1F" w14:textId="77777777" w:rsidR="00EC14B1" w:rsidRDefault="00EC14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9E0FF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A8C738"/>
    <w:lvl w:ilvl="0">
      <w:start w:val="1"/>
      <w:numFmt w:val="decimal"/>
      <w:pStyle w:val="Heading9"/>
      <w:lvlText w:val="%1."/>
      <w:lvlJc w:val="left"/>
      <w:pPr>
        <w:tabs>
          <w:tab w:val="num" w:pos="1440"/>
        </w:tabs>
        <w:ind w:left="1440" w:hanging="360"/>
      </w:pPr>
    </w:lvl>
  </w:abstractNum>
  <w:abstractNum w:abstractNumId="2" w15:restartNumberingAfterBreak="0">
    <w:nsid w:val="FFFFFF7E"/>
    <w:multiLevelType w:val="singleLevel"/>
    <w:tmpl w:val="A094FD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ECC2C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A6E68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64FE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5288B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8F0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10792576"/>
    <w:multiLevelType w:val="hybridMultilevel"/>
    <w:tmpl w:val="99B40D64"/>
    <w:lvl w:ilvl="0" w:tplc="1C880BA6">
      <w:start w:val="1"/>
      <w:numFmt w:val="bullet"/>
      <w:lvlRestart w:val="0"/>
      <w:lvlText w:val="–"/>
      <w:lvlJc w:val="left"/>
      <w:pPr>
        <w:ind w:left="363" w:hanging="363"/>
      </w:pPr>
      <w:rPr>
        <w:rFonts w:ascii="Times New Roman" w:hAnsi="Times New Roman" w:cs="Times New Roman" w:hint="default"/>
        <w:i w:val="0"/>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9" w15:restartNumberingAfterBreak="0">
    <w:nsid w:val="127A7AF0"/>
    <w:multiLevelType w:val="hybridMultilevel"/>
    <w:tmpl w:val="4D2A96D6"/>
    <w:lvl w:ilvl="0" w:tplc="DE54C1EA">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0" w15:restartNumberingAfterBreak="0">
    <w:nsid w:val="17FE2C5E"/>
    <w:multiLevelType w:val="hybridMultilevel"/>
    <w:tmpl w:val="8206ACD0"/>
    <w:lvl w:ilvl="0" w:tplc="E7DA2B38">
      <w:start w:val="1"/>
      <w:numFmt w:val="bullet"/>
      <w:lvlText w:val="–"/>
      <w:lvlJc w:val="left"/>
      <w:pPr>
        <w:tabs>
          <w:tab w:val="num" w:pos="360"/>
        </w:tabs>
        <w:ind w:left="360" w:hanging="360"/>
      </w:pPr>
      <w:rPr>
        <w:rFonts w:ascii="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FE69F2"/>
    <w:multiLevelType w:val="hybridMultilevel"/>
    <w:tmpl w:val="502AE840"/>
    <w:lvl w:ilvl="0" w:tplc="E3E6840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1BAC3B28"/>
    <w:multiLevelType w:val="hybridMultilevel"/>
    <w:tmpl w:val="7E76FB5A"/>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3" w15:restartNumberingAfterBreak="0">
    <w:nsid w:val="1C3F4BF3"/>
    <w:multiLevelType w:val="hybridMultilevel"/>
    <w:tmpl w:val="DC7AED14"/>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4" w15:restartNumberingAfterBreak="0">
    <w:nsid w:val="1F925FB3"/>
    <w:multiLevelType w:val="hybridMultilevel"/>
    <w:tmpl w:val="300A7764"/>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5" w15:restartNumberingAfterBreak="0">
    <w:nsid w:val="2238765B"/>
    <w:multiLevelType w:val="hybridMultilevel"/>
    <w:tmpl w:val="ADB806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FB4F20"/>
    <w:multiLevelType w:val="singleLevel"/>
    <w:tmpl w:val="97D8CB70"/>
    <w:lvl w:ilvl="0">
      <w:start w:val="7"/>
      <w:numFmt w:val="bullet"/>
      <w:lvlText w:val="–"/>
      <w:lvlJc w:val="left"/>
      <w:pPr>
        <w:tabs>
          <w:tab w:val="num" w:pos="795"/>
        </w:tabs>
        <w:ind w:left="795" w:hanging="795"/>
      </w:pPr>
      <w:rPr>
        <w:rFonts w:hint="default"/>
        <w:i w:val="0"/>
      </w:rPr>
    </w:lvl>
  </w:abstractNum>
  <w:abstractNum w:abstractNumId="17" w15:restartNumberingAfterBreak="0">
    <w:nsid w:val="3450299E"/>
    <w:multiLevelType w:val="multilevel"/>
    <w:tmpl w:val="4D0091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E6132E"/>
    <w:multiLevelType w:val="hybridMultilevel"/>
    <w:tmpl w:val="F0E8A038"/>
    <w:lvl w:ilvl="0" w:tplc="95B4C8E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9" w15:restartNumberingAfterBreak="0">
    <w:nsid w:val="4CFA48B1"/>
    <w:multiLevelType w:val="hybridMultilevel"/>
    <w:tmpl w:val="DB4A3F6A"/>
    <w:lvl w:ilvl="0" w:tplc="21F649C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0" w15:restartNumberingAfterBreak="0">
    <w:nsid w:val="50D07BC5"/>
    <w:multiLevelType w:val="hybridMultilevel"/>
    <w:tmpl w:val="E9AC0CAC"/>
    <w:lvl w:ilvl="0" w:tplc="97D8CB70">
      <w:start w:val="7"/>
      <w:numFmt w:val="bullet"/>
      <w:lvlText w:val="–"/>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B2C00"/>
    <w:multiLevelType w:val="hybridMultilevel"/>
    <w:tmpl w:val="8EBAF852"/>
    <w:lvl w:ilvl="0" w:tplc="97D8CB70">
      <w:start w:val="7"/>
      <w:numFmt w:val="bullet"/>
      <w:lvlText w:val="–"/>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F4A83"/>
    <w:multiLevelType w:val="multilevel"/>
    <w:tmpl w:val="7296594A"/>
    <w:lvl w:ilvl="0">
      <w:start w:val="1"/>
      <w:numFmt w:val="upperLetter"/>
      <w:lvlText w:val="Annex %1"/>
      <w:lvlJc w:val="left"/>
      <w:pPr>
        <w:tabs>
          <w:tab w:val="num" w:pos="144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3.%2.%4"/>
      <w:lvlJc w:val="left"/>
      <w:pPr>
        <w:tabs>
          <w:tab w:val="num" w:pos="144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3" w15:restartNumberingAfterBreak="0">
    <w:nsid w:val="6ED36FCB"/>
    <w:multiLevelType w:val="multilevel"/>
    <w:tmpl w:val="154672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722221F"/>
    <w:multiLevelType w:val="singleLevel"/>
    <w:tmpl w:val="2B88654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7BC514E9"/>
    <w:multiLevelType w:val="hybridMultilevel"/>
    <w:tmpl w:val="E39EEA86"/>
    <w:lvl w:ilvl="0" w:tplc="36D4E07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22"/>
  </w:num>
  <w:num w:numId="2">
    <w:abstractNumId w:val="25"/>
  </w:num>
  <w:num w:numId="3">
    <w:abstractNumId w:val="1"/>
  </w:num>
  <w:num w:numId="4">
    <w:abstractNumId w:val="17"/>
  </w:num>
  <w:num w:numId="5">
    <w:abstractNumId w:val="15"/>
  </w:num>
  <w:num w:numId="6">
    <w:abstractNumId w:val="16"/>
  </w:num>
  <w:num w:numId="7">
    <w:abstractNumId w:val="23"/>
  </w:num>
  <w:num w:numId="8">
    <w:abstractNumId w:val="14"/>
  </w:num>
  <w:num w:numId="9">
    <w:abstractNumId w:val="19"/>
  </w:num>
  <w:num w:numId="10">
    <w:abstractNumId w:val="12"/>
  </w:num>
  <w:num w:numId="11">
    <w:abstractNumId w:val="13"/>
  </w:num>
  <w:num w:numId="12">
    <w:abstractNumId w:val="21"/>
  </w:num>
  <w:num w:numId="13">
    <w:abstractNumId w:val="8"/>
  </w:num>
  <w:num w:numId="14">
    <w:abstractNumId w:val="20"/>
  </w:num>
  <w:num w:numId="15">
    <w:abstractNumId w:val="11"/>
  </w:num>
  <w:num w:numId="16">
    <w:abstractNumId w:val="24"/>
  </w:num>
  <w:num w:numId="17">
    <w:abstractNumId w:val="10"/>
  </w:num>
  <w:num w:numId="18">
    <w:abstractNumId w:val="7"/>
  </w:num>
  <w:num w:numId="19">
    <w:abstractNumId w:val="26"/>
  </w:num>
  <w:num w:numId="20">
    <w:abstractNumId w:val="18"/>
  </w:num>
  <w:num w:numId="21">
    <w:abstractNumId w:val="6"/>
  </w:num>
  <w:num w:numId="22">
    <w:abstractNumId w:val="5"/>
  </w:num>
  <w:num w:numId="23">
    <w:abstractNumId w:val="4"/>
  </w:num>
  <w:num w:numId="24">
    <w:abstractNumId w:val="3"/>
  </w:num>
  <w:num w:numId="25">
    <w:abstractNumId w:val="2"/>
  </w:num>
  <w:num w:numId="26">
    <w:abstractNumId w:val="0"/>
  </w:num>
  <w:num w:numId="2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4B1"/>
    <w:rsid w:val="00045346"/>
    <w:rsid w:val="000758D4"/>
    <w:rsid w:val="0012078F"/>
    <w:rsid w:val="00140820"/>
    <w:rsid w:val="00183295"/>
    <w:rsid w:val="001E32E2"/>
    <w:rsid w:val="001F3A6B"/>
    <w:rsid w:val="002547CA"/>
    <w:rsid w:val="00256EA7"/>
    <w:rsid w:val="00281491"/>
    <w:rsid w:val="00282D44"/>
    <w:rsid w:val="002B7F0B"/>
    <w:rsid w:val="002E694F"/>
    <w:rsid w:val="003E4615"/>
    <w:rsid w:val="003F279D"/>
    <w:rsid w:val="00417803"/>
    <w:rsid w:val="004A3FA9"/>
    <w:rsid w:val="004A78C7"/>
    <w:rsid w:val="004E0B27"/>
    <w:rsid w:val="005000A2"/>
    <w:rsid w:val="00513F29"/>
    <w:rsid w:val="005179D2"/>
    <w:rsid w:val="0052029C"/>
    <w:rsid w:val="00545567"/>
    <w:rsid w:val="005C649B"/>
    <w:rsid w:val="005C7515"/>
    <w:rsid w:val="005F3BC7"/>
    <w:rsid w:val="005F69EF"/>
    <w:rsid w:val="00616D6F"/>
    <w:rsid w:val="0068511B"/>
    <w:rsid w:val="006A2D05"/>
    <w:rsid w:val="006B3394"/>
    <w:rsid w:val="006C3B21"/>
    <w:rsid w:val="006E298E"/>
    <w:rsid w:val="00702F27"/>
    <w:rsid w:val="00725EC1"/>
    <w:rsid w:val="0078229B"/>
    <w:rsid w:val="007B1513"/>
    <w:rsid w:val="007D54C1"/>
    <w:rsid w:val="007E51A0"/>
    <w:rsid w:val="007E7237"/>
    <w:rsid w:val="008163A3"/>
    <w:rsid w:val="00891B36"/>
    <w:rsid w:val="008A7547"/>
    <w:rsid w:val="008F55A7"/>
    <w:rsid w:val="009547B0"/>
    <w:rsid w:val="009710AD"/>
    <w:rsid w:val="00985023"/>
    <w:rsid w:val="009E0538"/>
    <w:rsid w:val="00A005F9"/>
    <w:rsid w:val="00A221D0"/>
    <w:rsid w:val="00A24861"/>
    <w:rsid w:val="00A6468F"/>
    <w:rsid w:val="00AC24F2"/>
    <w:rsid w:val="00B73D8B"/>
    <w:rsid w:val="00B76C13"/>
    <w:rsid w:val="00B93463"/>
    <w:rsid w:val="00BB580B"/>
    <w:rsid w:val="00BE774B"/>
    <w:rsid w:val="00BF226C"/>
    <w:rsid w:val="00C515CD"/>
    <w:rsid w:val="00C96DDB"/>
    <w:rsid w:val="00CC3A2B"/>
    <w:rsid w:val="00CD58D3"/>
    <w:rsid w:val="00CE1FA5"/>
    <w:rsid w:val="00D5482E"/>
    <w:rsid w:val="00D6326E"/>
    <w:rsid w:val="00D67043"/>
    <w:rsid w:val="00DB1526"/>
    <w:rsid w:val="00DC22D9"/>
    <w:rsid w:val="00DD7A7B"/>
    <w:rsid w:val="00DE36DA"/>
    <w:rsid w:val="00E0127F"/>
    <w:rsid w:val="00E07B6B"/>
    <w:rsid w:val="00E1361D"/>
    <w:rsid w:val="00EC14B1"/>
    <w:rsid w:val="00F25FB6"/>
    <w:rsid w:val="00F35029"/>
    <w:rsid w:val="00F8207F"/>
    <w:rsid w:val="00FA6D8A"/>
    <w:rsid w:val="00FF43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BF4DB6"/>
  <w15:docId w15:val="{B1C59F66-4072-4213-B22F-7C7F18A2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538"/>
    <w:pPr>
      <w:spacing w:before="120"/>
    </w:pPr>
    <w:rPr>
      <w:rFonts w:eastAsiaTheme="minorHAnsi"/>
      <w:sz w:val="24"/>
      <w:szCs w:val="24"/>
      <w:lang w:val="en-GB" w:eastAsia="ja-JP"/>
    </w:rPr>
  </w:style>
  <w:style w:type="paragraph" w:styleId="Heading1">
    <w:name w:val="heading 1"/>
    <w:basedOn w:val="Normal"/>
    <w:next w:val="Normal"/>
    <w:link w:val="Heading1Char"/>
    <w:qFormat/>
    <w:pPr>
      <w:keepNext/>
      <w:numPr>
        <w:numId w:val="4"/>
      </w:numPr>
      <w:spacing w:before="240" w:after="60"/>
      <w:outlineLvl w:val="0"/>
    </w:pPr>
    <w:rPr>
      <w:rFonts w:eastAsia="SimSun"/>
      <w:b/>
      <w:kern w:val="28"/>
      <w:sz w:val="28"/>
    </w:rPr>
  </w:style>
  <w:style w:type="paragraph" w:styleId="Heading2">
    <w:name w:val="heading 2"/>
    <w:basedOn w:val="Heading1"/>
    <w:next w:val="Normal"/>
    <w:qFormat/>
    <w:pPr>
      <w:keepLines/>
      <w:numPr>
        <w:ilvl w:val="1"/>
      </w:numPr>
      <w:pBdr>
        <w:top w:val="single" w:sz="4" w:space="1" w:color="auto"/>
        <w:left w:val="single" w:sz="4" w:space="4" w:color="auto"/>
        <w:bottom w:val="single" w:sz="4" w:space="1" w:color="auto"/>
        <w:right w:val="single" w:sz="4" w:space="4" w:color="auto"/>
      </w:pBdr>
      <w:shd w:val="pct12" w:color="auto" w:fill="auto"/>
      <w:tabs>
        <w:tab w:val="clear" w:pos="576"/>
        <w:tab w:val="num" w:pos="360"/>
        <w:tab w:val="left" w:pos="794"/>
        <w:tab w:val="left" w:pos="2127"/>
        <w:tab w:val="left" w:pos="2410"/>
        <w:tab w:val="left" w:pos="2921"/>
        <w:tab w:val="left" w:pos="3261"/>
      </w:tabs>
      <w:spacing w:before="320" w:after="0"/>
      <w:ind w:left="432" w:hanging="432"/>
      <w:outlineLvl w:val="1"/>
    </w:pPr>
    <w:rPr>
      <w:kern w:val="0"/>
      <w:sz w:val="24"/>
      <w:lang w:val="en-US"/>
    </w:rPr>
  </w:style>
  <w:style w:type="paragraph" w:styleId="Heading3">
    <w:name w:val="heading 3"/>
    <w:basedOn w:val="Normal"/>
    <w:next w:val="Normal"/>
    <w:qFormat/>
    <w:pPr>
      <w:keepNext/>
      <w:numPr>
        <w:ilvl w:val="2"/>
        <w:numId w:val="4"/>
      </w:numPr>
      <w:outlineLvl w:val="2"/>
    </w:pPr>
    <w:rPr>
      <w:b/>
    </w:rPr>
  </w:style>
  <w:style w:type="paragraph" w:styleId="Heading4">
    <w:name w:val="heading 4"/>
    <w:basedOn w:val="Heading3"/>
    <w:next w:val="Normal"/>
    <w:qFormat/>
    <w:pPr>
      <w:keepLines/>
      <w:numPr>
        <w:ilvl w:val="3"/>
      </w:numPr>
      <w:tabs>
        <w:tab w:val="left" w:pos="1191"/>
        <w:tab w:val="left" w:pos="1588"/>
        <w:tab w:val="left" w:pos="1985"/>
      </w:tabs>
      <w:spacing w:before="200"/>
      <w:outlineLvl w:val="3"/>
    </w:pPr>
  </w:style>
  <w:style w:type="paragraph" w:styleId="Heading5">
    <w:name w:val="heading 5"/>
    <w:basedOn w:val="Heading4"/>
    <w:next w:val="Normal"/>
    <w:qFormat/>
    <w:pPr>
      <w:numPr>
        <w:ilvl w:val="4"/>
        <w:numId w:val="3"/>
      </w:numPr>
      <w:outlineLvl w:val="4"/>
    </w:pPr>
  </w:style>
  <w:style w:type="paragraph" w:styleId="Heading6">
    <w:name w:val="heading 6"/>
    <w:basedOn w:val="Heading4"/>
    <w:next w:val="Normal"/>
    <w:qFormat/>
    <w:pPr>
      <w:numPr>
        <w:ilvl w:val="5"/>
        <w:numId w:val="3"/>
      </w:numPr>
      <w:outlineLvl w:val="5"/>
    </w:pPr>
  </w:style>
  <w:style w:type="paragraph" w:styleId="Heading7">
    <w:name w:val="heading 7"/>
    <w:basedOn w:val="Heading4"/>
    <w:next w:val="Normal"/>
    <w:qFormat/>
    <w:pPr>
      <w:numPr>
        <w:ilvl w:val="6"/>
        <w:numId w:val="3"/>
      </w:numPr>
      <w:outlineLvl w:val="6"/>
    </w:pPr>
  </w:style>
  <w:style w:type="paragraph" w:styleId="Heading8">
    <w:name w:val="heading 8"/>
    <w:basedOn w:val="Heading4"/>
    <w:next w:val="Normal"/>
    <w:qFormat/>
    <w:pPr>
      <w:numPr>
        <w:ilvl w:val="7"/>
        <w:numId w:val="3"/>
      </w:numPr>
      <w:outlineLvl w:val="7"/>
    </w:pPr>
  </w:style>
  <w:style w:type="paragraph" w:styleId="Heading9">
    <w:name w:val="heading 9"/>
    <w:basedOn w:val="Heading4"/>
    <w:next w:val="Normal"/>
    <w:qFormat/>
    <w:pPr>
      <w:numPr>
        <w:ilvl w:val="8"/>
        <w:numId w:val="3"/>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D5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rectionSeparatorBegin">
    <w:name w:val="Correction Separator Begin"/>
    <w:basedOn w:val="Normal"/>
    <w:rsid w:val="009E0538"/>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FigureNoTitle">
    <w:name w:val="Figure_NoTitle"/>
    <w:basedOn w:val="Normal"/>
    <w:next w:val="Normal"/>
    <w:rsid w:val="00F8207F"/>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b/>
      <w:szCs w:val="20"/>
      <w:lang w:eastAsia="en-US"/>
    </w:rPr>
  </w:style>
  <w:style w:type="paragraph" w:customStyle="1" w:styleId="Infodoc">
    <w:name w:val="Infodoc"/>
    <w:basedOn w:val="Normal"/>
    <w:pPr>
      <w:tabs>
        <w:tab w:val="left" w:pos="1418"/>
      </w:tabs>
      <w:ind w:left="1418" w:hanging="1418"/>
    </w:pPr>
  </w:style>
  <w:style w:type="paragraph" w:customStyle="1" w:styleId="enumlev1">
    <w:name w:val="enumlev1"/>
    <w:basedOn w:val="Normal"/>
    <w:pPr>
      <w:tabs>
        <w:tab w:val="left" w:pos="794"/>
        <w:tab w:val="left" w:pos="1191"/>
        <w:tab w:val="left" w:pos="1588"/>
        <w:tab w:val="left" w:pos="1985"/>
      </w:tabs>
      <w:autoSpaceDE w:val="0"/>
      <w:autoSpaceDN w:val="0"/>
      <w:spacing w:before="80"/>
      <w:ind w:left="794" w:hanging="794"/>
    </w:pPr>
  </w:style>
  <w:style w:type="paragraph" w:customStyle="1" w:styleId="FootnoteBase">
    <w:name w:val="Footnote Base"/>
    <w:basedOn w:val="Normal"/>
    <w:pPr>
      <w:keepLines/>
      <w:tabs>
        <w:tab w:val="left" w:pos="187"/>
      </w:tabs>
      <w:spacing w:line="220" w:lineRule="exact"/>
      <w:ind w:left="187" w:hanging="187"/>
    </w:pPr>
    <w:rPr>
      <w:sz w:val="18"/>
    </w:rPr>
  </w:style>
  <w:style w:type="paragraph" w:customStyle="1" w:styleId="Picture">
    <w:name w:val="Picture"/>
    <w:basedOn w:val="Normal"/>
    <w:next w:val="Normal"/>
    <w:rsid w:val="007D54C1"/>
    <w:pPr>
      <w:keepNext/>
      <w:spacing w:after="120"/>
    </w:pPr>
  </w:style>
  <w:style w:type="paragraph" w:customStyle="1" w:styleId="TableNoTitle">
    <w:name w:val="Table_NoTitle"/>
    <w:basedOn w:val="Normal"/>
    <w:next w:val="Normal"/>
    <w:rsid w:val="00F8207F"/>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b/>
      <w:szCs w:val="20"/>
      <w:lang w:eastAsia="en-US"/>
    </w:rPr>
  </w:style>
  <w:style w:type="character" w:styleId="Hyperlink">
    <w:name w:val="Hyperlink"/>
    <w:basedOn w:val="DefaultParagraphFont"/>
    <w:uiPriority w:val="99"/>
    <w:rsid w:val="009E0538"/>
    <w:rPr>
      <w:color w:val="0000FF"/>
      <w:u w:val="single"/>
    </w:rPr>
  </w:style>
  <w:style w:type="paragraph" w:customStyle="1" w:styleId="AnnexTitle">
    <w:name w:val="Annex_Title"/>
    <w:basedOn w:val="Normal"/>
    <w:next w:val="Normal"/>
    <w:pPr>
      <w:keepNext/>
      <w:keepLines/>
      <w:tabs>
        <w:tab w:val="left" w:pos="794"/>
        <w:tab w:val="left" w:pos="1191"/>
        <w:tab w:val="left" w:pos="1588"/>
        <w:tab w:val="left" w:pos="1985"/>
      </w:tabs>
      <w:spacing w:before="240" w:after="280"/>
      <w:jc w:val="center"/>
    </w:pPr>
    <w:rPr>
      <w:b/>
      <w:sz w:val="28"/>
    </w:rPr>
  </w:style>
  <w:style w:type="paragraph" w:styleId="ListBullet">
    <w:name w:val="List Bullet"/>
    <w:basedOn w:val="List"/>
    <w:autoRedefine/>
    <w:pPr>
      <w:numPr>
        <w:numId w:val="2"/>
      </w:numPr>
      <w:tabs>
        <w:tab w:val="clear" w:pos="360"/>
        <w:tab w:val="num" w:pos="720"/>
      </w:tabs>
      <w:spacing w:after="120"/>
      <w:ind w:left="720"/>
    </w:pPr>
    <w:rPr>
      <w:sz w:val="22"/>
    </w:rPr>
  </w:style>
  <w:style w:type="paragraph" w:styleId="List">
    <w:name w:val="List"/>
    <w:basedOn w:val="Normal"/>
    <w:pPr>
      <w:ind w:left="283" w:hanging="283"/>
    </w:pPr>
  </w:style>
  <w:style w:type="paragraph" w:styleId="TOC2">
    <w:name w:val="toc 2"/>
    <w:basedOn w:val="TOC1"/>
    <w:uiPriority w:val="39"/>
    <w:rsid w:val="009E0538"/>
    <w:pPr>
      <w:tabs>
        <w:tab w:val="clear" w:pos="964"/>
      </w:tabs>
      <w:spacing w:before="80"/>
      <w:ind w:left="1531" w:hanging="851"/>
    </w:pPr>
  </w:style>
  <w:style w:type="paragraph" w:styleId="TOC1">
    <w:name w:val="toc 1"/>
    <w:basedOn w:val="Normal"/>
    <w:uiPriority w:val="39"/>
    <w:rsid w:val="009E0538"/>
    <w:pPr>
      <w:keepLines/>
      <w:tabs>
        <w:tab w:val="left" w:pos="964"/>
        <w:tab w:val="right" w:leader="do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ListNumber">
    <w:name w:val="List Number"/>
    <w:basedOn w:val="List"/>
    <w:pPr>
      <w:spacing w:after="120"/>
      <w:ind w:left="1440" w:hanging="360"/>
    </w:pPr>
    <w:rPr>
      <w:sz w:val="22"/>
    </w:rPr>
  </w:style>
  <w:style w:type="paragraph" w:styleId="MessageHeader">
    <w:name w:val="Message Header"/>
    <w:basedOn w:val="Normal"/>
    <w:rsid w:val="007D54C1"/>
    <w:pPr>
      <w:keepLines/>
      <w:tabs>
        <w:tab w:val="left" w:pos="3600"/>
        <w:tab w:val="left" w:pos="4680"/>
      </w:tabs>
      <w:spacing w:after="120"/>
      <w:ind w:left="1080" w:right="2160" w:hanging="1080"/>
    </w:pPr>
    <w:rPr>
      <w:sz w:val="22"/>
    </w:rPr>
  </w:style>
  <w:style w:type="paragraph" w:styleId="CommentText">
    <w:name w:val="annotation text"/>
    <w:basedOn w:val="Normal"/>
    <w:semiHidden/>
    <w:pPr>
      <w:tabs>
        <w:tab w:val="left" w:pos="794"/>
        <w:tab w:val="left" w:pos="1191"/>
        <w:tab w:val="left" w:pos="1588"/>
        <w:tab w:val="left" w:pos="1985"/>
      </w:tabs>
    </w:pPr>
  </w:style>
  <w:style w:type="paragraph" w:customStyle="1" w:styleId="CorrectionSeparatorEnd">
    <w:name w:val="Correction Separator End"/>
    <w:basedOn w:val="Normal"/>
    <w:rsid w:val="009E0538"/>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toc0">
    <w:name w:val="toc 0"/>
    <w:basedOn w:val="Normal"/>
    <w:next w:val="TOC1"/>
    <w:rsid w:val="00045346"/>
    <w:pPr>
      <w:keepLines/>
      <w:tabs>
        <w:tab w:val="right" w:pos="9639"/>
      </w:tabs>
    </w:pPr>
    <w:rPr>
      <w:rFonts w:eastAsiaTheme="minorEastAsia"/>
      <w:b/>
    </w:rPr>
  </w:style>
  <w:style w:type="paragraph" w:styleId="Index1">
    <w:name w:val="index 1"/>
    <w:basedOn w:val="Normal"/>
    <w:next w:val="Normal"/>
    <w:autoRedefine/>
    <w:semiHidden/>
    <w:pPr>
      <w:tabs>
        <w:tab w:val="left" w:pos="794"/>
        <w:tab w:val="left" w:pos="1191"/>
        <w:tab w:val="left" w:pos="1588"/>
        <w:tab w:val="left" w:pos="1985"/>
      </w:tabs>
    </w:pPr>
  </w:style>
  <w:style w:type="paragraph" w:customStyle="1" w:styleId="AnnexRef">
    <w:name w:val="Annex_Ref"/>
    <w:basedOn w:val="Normal"/>
    <w:next w:val="Normalaftertitle"/>
    <w:pPr>
      <w:keepNext/>
      <w:keepLines/>
      <w:tabs>
        <w:tab w:val="left" w:pos="794"/>
        <w:tab w:val="left" w:pos="1191"/>
        <w:tab w:val="left" w:pos="1588"/>
        <w:tab w:val="left" w:pos="1985"/>
      </w:tabs>
      <w:spacing w:after="280"/>
      <w:jc w:val="center"/>
    </w:pPr>
  </w:style>
  <w:style w:type="paragraph" w:customStyle="1" w:styleId="Normalaftertitle">
    <w:name w:val="Normal after title"/>
    <w:basedOn w:val="Normal"/>
    <w:next w:val="Normal"/>
    <w:pPr>
      <w:tabs>
        <w:tab w:val="left" w:pos="794"/>
        <w:tab w:val="left" w:pos="1191"/>
        <w:tab w:val="left" w:pos="1588"/>
        <w:tab w:val="left" w:pos="1985"/>
      </w:tabs>
      <w:spacing w:before="320"/>
    </w:pPr>
  </w:style>
  <w:style w:type="paragraph" w:styleId="TOC3">
    <w:name w:val="toc 3"/>
    <w:basedOn w:val="TOC2"/>
    <w:rsid w:val="009E0538"/>
    <w:pPr>
      <w:ind w:left="2269"/>
    </w:p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styleId="Header">
    <w:name w:val="header"/>
    <w:basedOn w:val="Normal"/>
    <w:link w:val="HeaderChar"/>
    <w:rsid w:val="009E0538"/>
    <w:pPr>
      <w:overflowPunct w:val="0"/>
      <w:autoSpaceDE w:val="0"/>
      <w:autoSpaceDN w:val="0"/>
      <w:adjustRightInd w:val="0"/>
      <w:spacing w:before="0"/>
      <w:jc w:val="center"/>
      <w:textAlignment w:val="baseline"/>
    </w:pPr>
    <w:rPr>
      <w:rFonts w:eastAsia="Times New Roman"/>
      <w:sz w:val="18"/>
      <w:szCs w:val="20"/>
      <w:lang w:eastAsia="en-US"/>
    </w:rPr>
  </w:style>
  <w:style w:type="character" w:styleId="PageNumber">
    <w:name w:val="page number"/>
    <w:basedOn w:val="DefaultParagraphFont"/>
  </w:style>
  <w:style w:type="paragraph" w:styleId="Footer">
    <w:name w:val="footer"/>
    <w:basedOn w:val="Normal"/>
    <w:link w:val="FooterChar"/>
    <w:pPr>
      <w:tabs>
        <w:tab w:val="center" w:pos="4320"/>
        <w:tab w:val="right" w:pos="8640"/>
      </w:tabs>
    </w:pPr>
  </w:style>
  <w:style w:type="paragraph" w:customStyle="1" w:styleId="Head">
    <w:name w:val="Head"/>
    <w:basedOn w:val="Normal"/>
    <w:pPr>
      <w:tabs>
        <w:tab w:val="left" w:pos="6663"/>
      </w:tabs>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customStyle="1" w:styleId="AnnexNotitle">
    <w:name w:val="Annex_No &amp; title"/>
    <w:basedOn w:val="Normal"/>
    <w:next w:val="Normal"/>
    <w:rsid w:val="009E0538"/>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eastAsia="Times New Roman"/>
      <w:b/>
      <w:sz w:val="28"/>
      <w:szCs w:val="20"/>
      <w:lang w:eastAsia="en-US"/>
    </w:rPr>
  </w:style>
  <w:style w:type="paragraph" w:styleId="MacroText">
    <w:name w:val="macro"/>
    <w:basedOn w:val="Normal"/>
    <w:semiHidden/>
    <w:rsid w:val="007D54C1"/>
    <w:pPr>
      <w:spacing w:after="120"/>
    </w:pPr>
    <w:rPr>
      <w:rFonts w:ascii="Courier New" w:hAnsi="Courier New"/>
    </w:rPr>
  </w:style>
  <w:style w:type="character" w:customStyle="1" w:styleId="Heading1Char">
    <w:name w:val="Heading 1 Char"/>
    <w:basedOn w:val="DefaultParagraphFont"/>
    <w:link w:val="Heading1"/>
    <w:rsid w:val="00045346"/>
    <w:rPr>
      <w:rFonts w:eastAsia="SimSun"/>
      <w:b/>
      <w:kern w:val="28"/>
      <w:sz w:val="28"/>
      <w:szCs w:val="24"/>
      <w:lang w:val="en-GB" w:eastAsia="ja-JP"/>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customStyle="1" w:styleId="AppendixNotitle">
    <w:name w:val="Appendix_No &amp; title"/>
    <w:basedOn w:val="AnnexNotitle"/>
    <w:next w:val="Normal"/>
    <w:rsid w:val="009E0538"/>
  </w:style>
  <w:style w:type="paragraph" w:customStyle="1" w:styleId="Figure">
    <w:name w:val="Figure"/>
    <w:basedOn w:val="Normal"/>
    <w:next w:val="Normal"/>
    <w:rsid w:val="009E0538"/>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ormal">
    <w:name w:val="Formal"/>
    <w:basedOn w:val="Normal"/>
    <w:rsid w:val="009E0538"/>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styleId="Title">
    <w:name w:val="Title"/>
    <w:basedOn w:val="Normal"/>
    <w:next w:val="Normal"/>
    <w:qFormat/>
    <w:pPr>
      <w:tabs>
        <w:tab w:val="left" w:pos="794"/>
        <w:tab w:val="left" w:pos="1191"/>
        <w:tab w:val="left" w:pos="1588"/>
        <w:tab w:val="left" w:pos="1985"/>
      </w:tabs>
      <w:jc w:val="center"/>
    </w:pPr>
    <w:rPr>
      <w:b/>
    </w:rPr>
  </w:style>
  <w:style w:type="paragraph" w:customStyle="1" w:styleId="Headingb">
    <w:name w:val="Heading_b"/>
    <w:basedOn w:val="Normal"/>
    <w:next w:val="Normal"/>
    <w:qFormat/>
    <w:rsid w:val="009E0538"/>
    <w:pPr>
      <w:keepNext/>
      <w:tabs>
        <w:tab w:val="left" w:pos="794"/>
        <w:tab w:val="left" w:pos="1191"/>
        <w:tab w:val="left" w:pos="1588"/>
        <w:tab w:val="left" w:pos="1985"/>
      </w:tabs>
      <w:overflowPunct w:val="0"/>
      <w:autoSpaceDE w:val="0"/>
      <w:autoSpaceDN w:val="0"/>
      <w:adjustRightInd w:val="0"/>
      <w:spacing w:before="160"/>
      <w:textAlignment w:val="baseline"/>
    </w:pPr>
    <w:rPr>
      <w:b/>
      <w:szCs w:val="20"/>
    </w:rPr>
  </w:style>
  <w:style w:type="paragraph" w:customStyle="1" w:styleId="Headingi">
    <w:name w:val="Heading_i"/>
    <w:basedOn w:val="Normal"/>
    <w:next w:val="Normal"/>
    <w:rsid w:val="009E0538"/>
    <w:pPr>
      <w:keepNext/>
      <w:tabs>
        <w:tab w:val="left" w:pos="794"/>
        <w:tab w:val="left" w:pos="1191"/>
        <w:tab w:val="left" w:pos="1588"/>
        <w:tab w:val="left" w:pos="1985"/>
      </w:tabs>
      <w:overflowPunct w:val="0"/>
      <w:autoSpaceDE w:val="0"/>
      <w:autoSpaceDN w:val="0"/>
      <w:adjustRightInd w:val="0"/>
      <w:spacing w:before="160"/>
      <w:textAlignment w:val="baseline"/>
    </w:pPr>
    <w:rPr>
      <w:i/>
      <w:szCs w:val="20"/>
    </w:rPr>
  </w:style>
  <w:style w:type="paragraph" w:customStyle="1" w:styleId="Headingib">
    <w:name w:val="Heading_ib"/>
    <w:basedOn w:val="Headingi"/>
    <w:next w:val="Normal"/>
    <w:qFormat/>
    <w:rsid w:val="009E0538"/>
    <w:rPr>
      <w:b/>
      <w:bCs/>
    </w:rPr>
  </w:style>
  <w:style w:type="paragraph" w:customStyle="1" w:styleId="Normalbeforetable">
    <w:name w:val="Normal before table"/>
    <w:basedOn w:val="Normal"/>
    <w:rsid w:val="009E0538"/>
    <w:pPr>
      <w:keepNext/>
      <w:spacing w:after="120"/>
    </w:pPr>
    <w:rPr>
      <w:rFonts w:eastAsia="????"/>
      <w:lang w:eastAsia="en-US"/>
    </w:rPr>
  </w:style>
  <w:style w:type="paragraph" w:customStyle="1" w:styleId="RecNo">
    <w:name w:val="Rec_No"/>
    <w:basedOn w:val="Normal"/>
    <w:next w:val="Normal"/>
    <w:rsid w:val="009E0538"/>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9E0538"/>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9E0538"/>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9E0538"/>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9E05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text">
    <w:name w:val="Table_text"/>
    <w:basedOn w:val="Normal"/>
    <w:rsid w:val="009E053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9E0538"/>
    <w:pPr>
      <w:tabs>
        <w:tab w:val="right" w:leader="dot" w:pos="9639"/>
      </w:tabs>
    </w:pPr>
    <w:rPr>
      <w:rFonts w:eastAsia="MS Mincho"/>
    </w:rPr>
  </w:style>
  <w:style w:type="paragraph" w:customStyle="1" w:styleId="Docnumber">
    <w:name w:val="Docnumber"/>
    <w:basedOn w:val="Normal"/>
    <w:link w:val="DocnumberChar"/>
    <w:qFormat/>
    <w:rsid w:val="006A2D05"/>
    <w:pPr>
      <w:tabs>
        <w:tab w:val="left" w:pos="794"/>
        <w:tab w:val="left" w:pos="1191"/>
        <w:tab w:val="left" w:pos="1588"/>
        <w:tab w:val="left" w:pos="1985"/>
      </w:tabs>
      <w:overflowPunct w:val="0"/>
      <w:autoSpaceDE w:val="0"/>
      <w:autoSpaceDN w:val="0"/>
      <w:adjustRightInd w:val="0"/>
      <w:jc w:val="right"/>
      <w:textAlignment w:val="baseline"/>
    </w:pPr>
    <w:rPr>
      <w:b/>
      <w:sz w:val="32"/>
      <w:szCs w:val="20"/>
      <w:lang w:eastAsia="en-US"/>
    </w:rPr>
  </w:style>
  <w:style w:type="character" w:customStyle="1" w:styleId="DocnumberChar">
    <w:name w:val="Docnumber Char"/>
    <w:link w:val="Docnumber"/>
    <w:rsid w:val="006A2D05"/>
    <w:rPr>
      <w:rFonts w:eastAsiaTheme="minorHAnsi"/>
      <w:b/>
      <w:sz w:val="32"/>
      <w:lang w:val="en-GB" w:eastAsia="en-US"/>
    </w:rPr>
  </w:style>
  <w:style w:type="character" w:styleId="Emphasis">
    <w:name w:val="Emphasis"/>
    <w:rsid w:val="006A2D05"/>
    <w:rPr>
      <w:i/>
      <w:iCs/>
    </w:rPr>
  </w:style>
  <w:style w:type="paragraph" w:styleId="Subtitle">
    <w:name w:val="Subtitle"/>
    <w:basedOn w:val="Normal"/>
    <w:next w:val="Normal"/>
    <w:link w:val="SubtitleChar"/>
    <w:rsid w:val="006A2D05"/>
    <w:pPr>
      <w:spacing w:after="60"/>
      <w:jc w:val="center"/>
      <w:outlineLvl w:val="1"/>
    </w:pPr>
    <w:rPr>
      <w:rFonts w:ascii="Cambria" w:hAnsi="Cambria"/>
    </w:rPr>
  </w:style>
  <w:style w:type="character" w:customStyle="1" w:styleId="SubtitleChar">
    <w:name w:val="Subtitle Char"/>
    <w:link w:val="Subtitle"/>
    <w:rsid w:val="006A2D05"/>
    <w:rPr>
      <w:rFonts w:ascii="Cambria" w:eastAsia="SimSun" w:hAnsi="Cambria" w:cs="Times New Roman"/>
      <w:sz w:val="24"/>
      <w:szCs w:val="24"/>
      <w:lang w:val="en-GB" w:eastAsia="ja-JP"/>
    </w:rPr>
  </w:style>
  <w:style w:type="character" w:styleId="Strong">
    <w:name w:val="Strong"/>
    <w:rsid w:val="006A2D05"/>
    <w:rPr>
      <w:b/>
      <w:bCs/>
    </w:rPr>
  </w:style>
  <w:style w:type="paragraph" w:styleId="Quote">
    <w:name w:val="Quote"/>
    <w:basedOn w:val="Normal"/>
    <w:next w:val="Normal"/>
    <w:link w:val="QuoteChar"/>
    <w:uiPriority w:val="29"/>
    <w:rsid w:val="006A2D05"/>
    <w:pPr>
      <w:spacing w:before="200" w:after="160"/>
      <w:ind w:left="864" w:right="864"/>
      <w:jc w:val="center"/>
    </w:pPr>
    <w:rPr>
      <w:i/>
      <w:iCs/>
      <w:color w:val="404040"/>
    </w:rPr>
  </w:style>
  <w:style w:type="character" w:customStyle="1" w:styleId="QuoteChar">
    <w:name w:val="Quote Char"/>
    <w:link w:val="Quote"/>
    <w:uiPriority w:val="29"/>
    <w:rsid w:val="006A2D05"/>
    <w:rPr>
      <w:rFonts w:eastAsia="SimSun"/>
      <w:i/>
      <w:iCs/>
      <w:color w:val="404040"/>
      <w:sz w:val="24"/>
      <w:szCs w:val="24"/>
      <w:lang w:val="en-GB" w:eastAsia="ja-JP"/>
    </w:rPr>
  </w:style>
  <w:style w:type="paragraph" w:styleId="Revision">
    <w:name w:val="Revision"/>
    <w:hidden/>
    <w:uiPriority w:val="99"/>
    <w:semiHidden/>
    <w:rsid w:val="005F3BC7"/>
    <w:rPr>
      <w:rFonts w:eastAsia="SimSun"/>
      <w:sz w:val="24"/>
      <w:szCs w:val="24"/>
      <w:lang w:val="en-GB" w:eastAsia="ja-JP"/>
    </w:rPr>
  </w:style>
  <w:style w:type="paragraph" w:styleId="NormalWeb">
    <w:name w:val="Normal (Web)"/>
    <w:basedOn w:val="Normal"/>
    <w:uiPriority w:val="99"/>
    <w:semiHidden/>
    <w:unhideWhenUsed/>
    <w:rsid w:val="00E0127F"/>
    <w:pPr>
      <w:spacing w:before="0"/>
    </w:pPr>
    <w:rPr>
      <w:lang w:val="en-CA" w:eastAsia="en-CA"/>
    </w:rPr>
  </w:style>
  <w:style w:type="paragraph" w:customStyle="1" w:styleId="FigureNotitle0">
    <w:name w:val="Figure_No &amp; title"/>
    <w:basedOn w:val="Normal"/>
    <w:next w:val="Normal"/>
    <w:rsid w:val="009E0538"/>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character" w:customStyle="1" w:styleId="ReftextArial9pt">
    <w:name w:val="Ref_text Arial 9 pt"/>
    <w:rsid w:val="009E0538"/>
    <w:rPr>
      <w:rFonts w:ascii="Arial" w:hAnsi="Arial" w:cs="Arial"/>
      <w:sz w:val="18"/>
      <w:szCs w:val="18"/>
    </w:rPr>
  </w:style>
  <w:style w:type="paragraph" w:customStyle="1" w:styleId="TableNotitle0">
    <w:name w:val="Table_No &amp; title"/>
    <w:basedOn w:val="Normal"/>
    <w:next w:val="Normal"/>
    <w:rsid w:val="009E0538"/>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character" w:customStyle="1" w:styleId="HeaderChar">
    <w:name w:val="Header Char"/>
    <w:basedOn w:val="DefaultParagraphFont"/>
    <w:link w:val="Header"/>
    <w:rsid w:val="009E0538"/>
    <w:rPr>
      <w:sz w:val="18"/>
      <w:lang w:val="en-GB" w:eastAsia="en-US"/>
    </w:rPr>
  </w:style>
  <w:style w:type="paragraph" w:customStyle="1" w:styleId="Note">
    <w:name w:val="Note"/>
    <w:basedOn w:val="Normal"/>
    <w:rsid w:val="009E0538"/>
    <w:pPr>
      <w:tabs>
        <w:tab w:val="left" w:pos="794"/>
        <w:tab w:val="left" w:pos="1191"/>
        <w:tab w:val="left" w:pos="1588"/>
        <w:tab w:val="left" w:pos="1985"/>
      </w:tabs>
      <w:overflowPunct w:val="0"/>
      <w:autoSpaceDE w:val="0"/>
      <w:autoSpaceDN w:val="0"/>
      <w:adjustRightInd w:val="0"/>
      <w:spacing w:before="80"/>
      <w:textAlignment w:val="baseline"/>
    </w:pPr>
    <w:rPr>
      <w:rFonts w:eastAsia="Times New Roman"/>
      <w:szCs w:val="20"/>
      <w:lang w:eastAsia="en-US"/>
    </w:rPr>
  </w:style>
  <w:style w:type="paragraph" w:styleId="Caption">
    <w:name w:val="caption"/>
    <w:basedOn w:val="Normal"/>
    <w:next w:val="Normal"/>
    <w:semiHidden/>
    <w:unhideWhenUsed/>
    <w:rsid w:val="009E0538"/>
    <w:pPr>
      <w:spacing w:before="0" w:after="200"/>
    </w:pPr>
    <w:rPr>
      <w:i/>
      <w:iCs/>
      <w:color w:val="1F497D" w:themeColor="text2"/>
      <w:sz w:val="18"/>
      <w:szCs w:val="18"/>
    </w:rPr>
  </w:style>
  <w:style w:type="character" w:customStyle="1" w:styleId="FooterChar">
    <w:name w:val="Footer Char"/>
    <w:basedOn w:val="DefaultParagraphFont"/>
    <w:link w:val="Footer"/>
    <w:rsid w:val="008A7547"/>
    <w:rPr>
      <w:rFonts w:eastAsiaTheme="minorHAnsi"/>
      <w:sz w:val="24"/>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15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mailto:coverdale@sympatico.ca" TargetMode="External"/><Relationship Id="rId20" Type="http://schemas.openxmlformats.org/officeDocument/2006/relationships/hyperlink" Target="http://www.itu.int/rec/T-REC-G.729-201206-I/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0E1485F74E9F4F9B7D2D3E37BF4067" ma:contentTypeVersion="2" ma:contentTypeDescription="Create a new document." ma:contentTypeScope="" ma:versionID="c34449c05f2560466ffaf715ba998df3">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2F38B9-6B56-45A9-A5E0-AB03FFA550E4}">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42CEDC0-44E8-499E-8420-11B0892F87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D289E4-0A3A-4E45-8DE8-E0691F1C90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9</Pages>
  <Words>1041</Words>
  <Characters>5903</Characters>
  <Application>Microsoft Office Word</Application>
  <DocSecurity>0</DocSecurity>
  <Lines>140</Lines>
  <Paragraphs>81</Paragraphs>
  <ScaleCrop>false</ScaleCrop>
  <HeadingPairs>
    <vt:vector size="2" baseType="variant">
      <vt:variant>
        <vt:lpstr>Title</vt:lpstr>
      </vt:variant>
      <vt:variant>
        <vt:i4>1</vt:i4>
      </vt:variant>
    </vt:vector>
  </HeadingPairs>
  <TitlesOfParts>
    <vt:vector size="1" baseType="lpstr">
      <vt:lpstr>H.248 Implementors' Guide</vt:lpstr>
    </vt:vector>
  </TitlesOfParts>
  <Manager>ITU-T</Manager>
  <Company>International Telecommunication Union (ITU)</Company>
  <LinksUpToDate>false</LinksUpToDate>
  <CharactersWithSpaces>6863</CharactersWithSpaces>
  <SharedDoc>false</SharedDoc>
  <HLinks>
    <vt:vector size="42" baseType="variant">
      <vt:variant>
        <vt:i4>1245232</vt:i4>
      </vt:variant>
      <vt:variant>
        <vt:i4>38</vt:i4>
      </vt:variant>
      <vt:variant>
        <vt:i4>0</vt:i4>
      </vt:variant>
      <vt:variant>
        <vt:i4>5</vt:i4>
      </vt:variant>
      <vt:variant>
        <vt:lpwstr/>
      </vt:variant>
      <vt:variant>
        <vt:lpwstr>_Toc45366116</vt:lpwstr>
      </vt:variant>
      <vt:variant>
        <vt:i4>1048624</vt:i4>
      </vt:variant>
      <vt:variant>
        <vt:i4>32</vt:i4>
      </vt:variant>
      <vt:variant>
        <vt:i4>0</vt:i4>
      </vt:variant>
      <vt:variant>
        <vt:i4>5</vt:i4>
      </vt:variant>
      <vt:variant>
        <vt:lpwstr/>
      </vt:variant>
      <vt:variant>
        <vt:lpwstr>_Toc45366115</vt:lpwstr>
      </vt:variant>
      <vt:variant>
        <vt:i4>1114160</vt:i4>
      </vt:variant>
      <vt:variant>
        <vt:i4>26</vt:i4>
      </vt:variant>
      <vt:variant>
        <vt:i4>0</vt:i4>
      </vt:variant>
      <vt:variant>
        <vt:i4>5</vt:i4>
      </vt:variant>
      <vt:variant>
        <vt:lpwstr/>
      </vt:variant>
      <vt:variant>
        <vt:lpwstr>_Toc45366114</vt:lpwstr>
      </vt:variant>
      <vt:variant>
        <vt:i4>1441840</vt:i4>
      </vt:variant>
      <vt:variant>
        <vt:i4>20</vt:i4>
      </vt:variant>
      <vt:variant>
        <vt:i4>0</vt:i4>
      </vt:variant>
      <vt:variant>
        <vt:i4>5</vt:i4>
      </vt:variant>
      <vt:variant>
        <vt:lpwstr/>
      </vt:variant>
      <vt:variant>
        <vt:lpwstr>_Toc45366113</vt:lpwstr>
      </vt:variant>
      <vt:variant>
        <vt:i4>1507376</vt:i4>
      </vt:variant>
      <vt:variant>
        <vt:i4>14</vt:i4>
      </vt:variant>
      <vt:variant>
        <vt:i4>0</vt:i4>
      </vt:variant>
      <vt:variant>
        <vt:i4>5</vt:i4>
      </vt:variant>
      <vt:variant>
        <vt:lpwstr/>
      </vt:variant>
      <vt:variant>
        <vt:lpwstr>_Toc45366112</vt:lpwstr>
      </vt:variant>
      <vt:variant>
        <vt:i4>1310768</vt:i4>
      </vt:variant>
      <vt:variant>
        <vt:i4>8</vt:i4>
      </vt:variant>
      <vt:variant>
        <vt:i4>0</vt:i4>
      </vt:variant>
      <vt:variant>
        <vt:i4>5</vt:i4>
      </vt:variant>
      <vt:variant>
        <vt:lpwstr/>
      </vt:variant>
      <vt:variant>
        <vt:lpwstr>_Toc45366111</vt:lpwstr>
      </vt:variant>
      <vt:variant>
        <vt:i4>1376304</vt:i4>
      </vt:variant>
      <vt:variant>
        <vt:i4>2</vt:i4>
      </vt:variant>
      <vt:variant>
        <vt:i4>0</vt:i4>
      </vt:variant>
      <vt:variant>
        <vt:i4>5</vt:i4>
      </vt:variant>
      <vt:variant>
        <vt:lpwstr/>
      </vt:variant>
      <vt:variant>
        <vt:lpwstr>_Toc45366110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Approval: Implementers' Guide for G.729 "Coding of speech at 8 kbit/s using conjugate-structure algebraic-code-excited linear prediction (CS-ACELP)" (New)</dc:title>
  <dc:subject>v1 16/01/2001</dc:subject>
  <dc:creator>Rapporteur Q7/16</dc:creator>
  <dc:description>SG16-TD146/PLEN  For: Macao, China, 16-27 October 2017_x000d_Document date: _x000d_Saved by ITU51010667 at 13:50:12 on 22/10/2017</dc:description>
  <cp:lastModifiedBy>Simão Campos-Neto</cp:lastModifiedBy>
  <cp:revision>40</cp:revision>
  <cp:lastPrinted>2003-07-07T17:22:00Z</cp:lastPrinted>
  <dcterms:created xsi:type="dcterms:W3CDTF">2017-10-18T03:28:00Z</dcterms:created>
  <dcterms:modified xsi:type="dcterms:W3CDTF">2017-11-14T18:38:00Z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0x0101003B0E1485F74E9F4F9B7D2D3E37BF4067</vt:lpwstr>
  </property>
  <property fmtid="{D5CDD505-2E9C-101B-9397-08002B2CF9AE}" pid="3" name="Docnum">
    <vt:lpwstr>SG16-TD146/PLEN</vt:lpwstr>
  </property>
  <property fmtid="{D5CDD505-2E9C-101B-9397-08002B2CF9AE}" pid="4" name="Docdate">
    <vt:lpwstr/>
  </property>
  <property fmtid="{D5CDD505-2E9C-101B-9397-08002B2CF9AE}" pid="5" name="Docorlang">
    <vt:lpwstr/>
  </property>
  <property fmtid="{D5CDD505-2E9C-101B-9397-08002B2CF9AE}" pid="6" name="Docbluepink">
    <vt:lpwstr>7</vt:lpwstr>
  </property>
  <property fmtid="{D5CDD505-2E9C-101B-9397-08002B2CF9AE}" pid="7" name="Docdest">
    <vt:lpwstr>Macao, China, 16-27 October 2017</vt:lpwstr>
  </property>
  <property fmtid="{D5CDD505-2E9C-101B-9397-08002B2CF9AE}" pid="8" name="Docauthor">
    <vt:lpwstr>Rapporteur Q7/16</vt:lpwstr>
  </property>
</Properties>
</file>