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48" w:type="dxa"/>
        <w:tblLayout w:type="fixed"/>
        <w:tblLook w:val="0000" w:firstRow="0" w:lastRow="0" w:firstColumn="0" w:lastColumn="0" w:noHBand="0" w:noVBand="0"/>
      </w:tblPr>
      <w:tblGrid>
        <w:gridCol w:w="1418"/>
        <w:gridCol w:w="10"/>
        <w:gridCol w:w="2520"/>
        <w:gridCol w:w="2029"/>
        <w:gridCol w:w="3971"/>
      </w:tblGrid>
      <w:tr w:rsidR="00B46FF3">
        <w:trPr>
          <w:trHeight w:hRule="exact" w:val="1418"/>
        </w:trPr>
        <w:tc>
          <w:tcPr>
            <w:tcW w:w="1428" w:type="dxa"/>
            <w:gridSpan w:val="2"/>
          </w:tcPr>
          <w:p w:rsidR="00B46FF3" w:rsidRDefault="004E7D87">
            <w:r>
              <w:rPr>
                <w:noProof/>
                <w:sz w:val="20"/>
                <w:lang w:val="en-US" w:eastAsia="zh-CN"/>
              </w:rPr>
              <w:drawing>
                <wp:anchor distT="0" distB="0" distL="114300" distR="114300" simplePos="0" relativeHeight="251657728" behindDoc="0" locked="0" layoutInCell="0" allowOverlap="1" wp14:anchorId="351CBADA" wp14:editId="2A39014F">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8"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rsidR="00B46FF3" w:rsidRDefault="00B46FF3">
            <w:pPr>
              <w:spacing w:before="0"/>
              <w:rPr>
                <w:b/>
                <w:sz w:val="16"/>
                <w:lang w:val="en-US"/>
              </w:rPr>
            </w:pPr>
          </w:p>
        </w:tc>
        <w:tc>
          <w:tcPr>
            <w:tcW w:w="8520" w:type="dxa"/>
            <w:gridSpan w:val="3"/>
          </w:tcPr>
          <w:p w:rsidR="00B46FF3" w:rsidRDefault="00B46FF3">
            <w:pPr>
              <w:spacing w:before="0"/>
              <w:rPr>
                <w:rFonts w:ascii="Arial" w:hAnsi="Arial" w:cs="Arial"/>
                <w:lang w:val="en-US"/>
              </w:rPr>
            </w:pPr>
          </w:p>
          <w:p w:rsidR="00B46FF3" w:rsidRDefault="00B46FF3">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B46FF3">
        <w:trPr>
          <w:trHeight w:hRule="exact" w:val="992"/>
        </w:trPr>
        <w:tc>
          <w:tcPr>
            <w:tcW w:w="1428" w:type="dxa"/>
            <w:gridSpan w:val="2"/>
          </w:tcPr>
          <w:p w:rsidR="00B46FF3" w:rsidRDefault="00B46FF3">
            <w:pPr>
              <w:spacing w:before="0"/>
              <w:rPr>
                <w:lang w:val="en-US"/>
              </w:rPr>
            </w:pPr>
          </w:p>
        </w:tc>
        <w:tc>
          <w:tcPr>
            <w:tcW w:w="8520" w:type="dxa"/>
            <w:gridSpan w:val="3"/>
          </w:tcPr>
          <w:p w:rsidR="00B46FF3" w:rsidRDefault="00B46FF3">
            <w:pPr>
              <w:rPr>
                <w:lang w:val="en-US"/>
              </w:rPr>
            </w:pPr>
          </w:p>
        </w:tc>
      </w:tr>
      <w:tr w:rsidR="00B46FF3">
        <w:tblPrEx>
          <w:tblCellMar>
            <w:left w:w="85" w:type="dxa"/>
            <w:right w:w="85" w:type="dxa"/>
          </w:tblCellMar>
        </w:tblPrEx>
        <w:trPr>
          <w:gridBefore w:val="2"/>
          <w:wBefore w:w="1428" w:type="dxa"/>
        </w:trPr>
        <w:tc>
          <w:tcPr>
            <w:tcW w:w="2520" w:type="dxa"/>
          </w:tcPr>
          <w:p w:rsidR="00B46FF3" w:rsidRDefault="00B46FF3">
            <w:pPr>
              <w:rPr>
                <w:b/>
                <w:sz w:val="18"/>
                <w:lang w:val="en-US"/>
              </w:rPr>
            </w:pPr>
            <w:bookmarkStart w:id="0" w:name="dnume" w:colFirst="1" w:colLast="1"/>
            <w:bookmarkStart w:id="1" w:name="_GoBack" w:colFirst="1" w:colLast="1"/>
            <w:r>
              <w:rPr>
                <w:rFonts w:ascii="Arial" w:hAnsi="Arial"/>
                <w:b/>
                <w:spacing w:val="40"/>
                <w:sz w:val="72"/>
                <w:lang w:val="en-US"/>
              </w:rPr>
              <w:t>ITU-T</w:t>
            </w:r>
          </w:p>
        </w:tc>
        <w:tc>
          <w:tcPr>
            <w:tcW w:w="6000" w:type="dxa"/>
            <w:gridSpan w:val="2"/>
          </w:tcPr>
          <w:p w:rsidR="00B46FF3" w:rsidRPr="0007460C" w:rsidRDefault="0007460C">
            <w:pPr>
              <w:spacing w:before="240"/>
              <w:jc w:val="right"/>
              <w:rPr>
                <w:rFonts w:ascii="Arial" w:hAnsi="Arial" w:cs="Arial"/>
                <w:b/>
                <w:sz w:val="60"/>
                <w:lang w:val="en-US"/>
              </w:rPr>
            </w:pPr>
            <w:r w:rsidRPr="0007460C">
              <w:rPr>
                <w:rFonts w:ascii="Arial" w:hAnsi="Arial" w:cs="Arial"/>
                <w:b/>
                <w:sz w:val="60"/>
                <w:lang w:val="en-US"/>
              </w:rPr>
              <w:t>O.173</w:t>
            </w:r>
          </w:p>
        </w:tc>
      </w:tr>
      <w:tr w:rsidR="00B46FF3">
        <w:tblPrEx>
          <w:tblCellMar>
            <w:left w:w="85" w:type="dxa"/>
            <w:right w:w="85" w:type="dxa"/>
          </w:tblCellMar>
        </w:tblPrEx>
        <w:trPr>
          <w:gridBefore w:val="2"/>
          <w:wBefore w:w="1428" w:type="dxa"/>
          <w:trHeight w:val="974"/>
        </w:trPr>
        <w:tc>
          <w:tcPr>
            <w:tcW w:w="4549" w:type="dxa"/>
            <w:gridSpan w:val="2"/>
          </w:tcPr>
          <w:p w:rsidR="00B46FF3" w:rsidRDefault="00B46FF3" w:rsidP="00C62C39">
            <w:pPr>
              <w:jc w:val="left"/>
              <w:rPr>
                <w:b/>
                <w:sz w:val="20"/>
                <w:lang w:val="en-US"/>
              </w:rPr>
            </w:pPr>
            <w:bookmarkStart w:id="2" w:name="ddatee" w:colFirst="1" w:colLast="1"/>
            <w:bookmarkEnd w:id="0"/>
            <w:bookmarkEnd w:id="1"/>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rsidR="00B46FF3" w:rsidRPr="0007460C" w:rsidRDefault="0007460C" w:rsidP="0007460C">
            <w:pPr>
              <w:spacing w:before="0"/>
              <w:jc w:val="right"/>
              <w:rPr>
                <w:rFonts w:ascii="Arial" w:hAnsi="Arial" w:cs="Arial"/>
                <w:sz w:val="28"/>
                <w:lang w:val="en-US"/>
              </w:rPr>
            </w:pPr>
            <w:r w:rsidRPr="0007460C">
              <w:rPr>
                <w:rFonts w:ascii="Arial" w:hAnsi="Arial" w:cs="Arial"/>
                <w:sz w:val="28"/>
                <w:lang w:val="en-US"/>
              </w:rPr>
              <w:t xml:space="preserve">(02/2012)   </w:t>
            </w:r>
          </w:p>
        </w:tc>
      </w:tr>
      <w:tr w:rsidR="00B46FF3">
        <w:trPr>
          <w:cantSplit/>
          <w:trHeight w:hRule="exact" w:val="3402"/>
        </w:trPr>
        <w:tc>
          <w:tcPr>
            <w:tcW w:w="1418" w:type="dxa"/>
          </w:tcPr>
          <w:p w:rsidR="00B46FF3" w:rsidRDefault="00B46FF3">
            <w:pPr>
              <w:tabs>
                <w:tab w:val="right" w:pos="9639"/>
              </w:tabs>
              <w:rPr>
                <w:rFonts w:ascii="Arial" w:hAnsi="Arial"/>
                <w:sz w:val="18"/>
                <w:lang w:val="en-US"/>
              </w:rPr>
            </w:pPr>
            <w:bookmarkStart w:id="3" w:name="dsece" w:colFirst="1" w:colLast="1"/>
            <w:bookmarkEnd w:id="2"/>
          </w:p>
        </w:tc>
        <w:tc>
          <w:tcPr>
            <w:tcW w:w="8530" w:type="dxa"/>
            <w:gridSpan w:val="4"/>
            <w:tcBorders>
              <w:bottom w:val="single" w:sz="12" w:space="0" w:color="auto"/>
            </w:tcBorders>
            <w:vAlign w:val="bottom"/>
          </w:tcPr>
          <w:p w:rsidR="0007460C" w:rsidRPr="0007460C" w:rsidRDefault="0007460C" w:rsidP="0007460C">
            <w:pPr>
              <w:tabs>
                <w:tab w:val="right" w:pos="9639"/>
              </w:tabs>
              <w:jc w:val="left"/>
              <w:rPr>
                <w:rFonts w:ascii="Arial" w:hAnsi="Arial" w:cs="Arial"/>
                <w:sz w:val="32"/>
                <w:lang w:val="en-US"/>
              </w:rPr>
            </w:pPr>
            <w:r w:rsidRPr="0007460C">
              <w:rPr>
                <w:rFonts w:ascii="Arial" w:hAnsi="Arial" w:cs="Arial"/>
                <w:sz w:val="32"/>
                <w:lang w:val="en-US"/>
              </w:rPr>
              <w:t>SERIES O: SPECIFICATIONS OF MEASURING EQUIPMENT</w:t>
            </w:r>
          </w:p>
          <w:p w:rsidR="0007460C" w:rsidRDefault="0007460C" w:rsidP="0007460C">
            <w:pPr>
              <w:tabs>
                <w:tab w:val="right" w:pos="9639"/>
              </w:tabs>
              <w:jc w:val="left"/>
              <w:rPr>
                <w:rFonts w:ascii="Arial" w:hAnsi="Arial" w:cs="Arial"/>
                <w:sz w:val="32"/>
                <w:lang w:val="en-US"/>
              </w:rPr>
            </w:pPr>
            <w:r w:rsidRPr="0007460C">
              <w:rPr>
                <w:rFonts w:ascii="Arial" w:hAnsi="Arial" w:cs="Arial"/>
                <w:sz w:val="32"/>
                <w:lang w:val="en-US"/>
              </w:rPr>
              <w:t>Equipment for the measurement of digital and analogue/digital parameters</w:t>
            </w:r>
          </w:p>
          <w:p w:rsidR="00B46FF3" w:rsidRPr="0007460C" w:rsidRDefault="00B46FF3" w:rsidP="0007460C">
            <w:pPr>
              <w:tabs>
                <w:tab w:val="right" w:pos="9639"/>
              </w:tabs>
              <w:jc w:val="left"/>
              <w:rPr>
                <w:rFonts w:ascii="Arial" w:hAnsi="Arial" w:cs="Arial"/>
                <w:sz w:val="32"/>
                <w:lang w:val="en-US"/>
              </w:rPr>
            </w:pPr>
          </w:p>
        </w:tc>
      </w:tr>
      <w:tr w:rsidR="00B46FF3">
        <w:trPr>
          <w:cantSplit/>
          <w:trHeight w:hRule="exact" w:val="4536"/>
        </w:trPr>
        <w:tc>
          <w:tcPr>
            <w:tcW w:w="1418" w:type="dxa"/>
          </w:tcPr>
          <w:p w:rsidR="00B46FF3" w:rsidRDefault="00B46FF3">
            <w:pPr>
              <w:tabs>
                <w:tab w:val="right" w:pos="9639"/>
              </w:tabs>
              <w:rPr>
                <w:rFonts w:ascii="Arial" w:hAnsi="Arial"/>
                <w:sz w:val="18"/>
                <w:lang w:val="en-US"/>
              </w:rPr>
            </w:pPr>
            <w:bookmarkStart w:id="4" w:name="c1tite" w:colFirst="1" w:colLast="1"/>
            <w:bookmarkEnd w:id="3"/>
          </w:p>
        </w:tc>
        <w:tc>
          <w:tcPr>
            <w:tcW w:w="8530" w:type="dxa"/>
            <w:gridSpan w:val="4"/>
          </w:tcPr>
          <w:p w:rsidR="00B46FF3" w:rsidRPr="00A5683E" w:rsidRDefault="00A5683E" w:rsidP="00ED55A1">
            <w:pPr>
              <w:tabs>
                <w:tab w:val="right" w:pos="9639"/>
              </w:tabs>
              <w:jc w:val="left"/>
              <w:rPr>
                <w:rFonts w:ascii="Arial" w:hAnsi="Arial" w:cs="Arial"/>
                <w:b/>
                <w:bCs/>
                <w:sz w:val="36"/>
                <w:szCs w:val="36"/>
                <w:lang w:val="en-US"/>
              </w:rPr>
            </w:pPr>
            <w:r w:rsidRPr="00A5683E">
              <w:rPr>
                <w:rFonts w:ascii="Arial" w:hAnsi="Arial" w:cs="Arial"/>
                <w:b/>
                <w:bCs/>
                <w:sz w:val="36"/>
                <w:szCs w:val="36"/>
              </w:rPr>
              <w:t>Jitter measuring equipment for digital systems which are based on the</w:t>
            </w:r>
            <w:r>
              <w:rPr>
                <w:rFonts w:ascii="Arial" w:hAnsi="Arial" w:cs="Arial"/>
                <w:b/>
                <w:bCs/>
                <w:sz w:val="36"/>
                <w:szCs w:val="36"/>
              </w:rPr>
              <w:t xml:space="preserve"> </w:t>
            </w:r>
            <w:r w:rsidR="002B15E5">
              <w:rPr>
                <w:rFonts w:ascii="Arial" w:hAnsi="Arial" w:cs="Arial"/>
                <w:b/>
                <w:bCs/>
                <w:sz w:val="36"/>
                <w:szCs w:val="36"/>
              </w:rPr>
              <w:t>o</w:t>
            </w:r>
            <w:r w:rsidRPr="00A5683E">
              <w:rPr>
                <w:rFonts w:ascii="Arial" w:hAnsi="Arial" w:cs="Arial"/>
                <w:b/>
                <w:bCs/>
                <w:sz w:val="36"/>
                <w:szCs w:val="36"/>
              </w:rPr>
              <w:t xml:space="preserve">ptical </w:t>
            </w:r>
            <w:r w:rsidR="002B15E5">
              <w:rPr>
                <w:rFonts w:ascii="Arial" w:hAnsi="Arial" w:cs="Arial"/>
                <w:b/>
                <w:bCs/>
                <w:sz w:val="36"/>
                <w:szCs w:val="36"/>
              </w:rPr>
              <w:t>t</w:t>
            </w:r>
            <w:r w:rsidRPr="00A5683E">
              <w:rPr>
                <w:rFonts w:ascii="Arial" w:hAnsi="Arial" w:cs="Arial"/>
                <w:b/>
                <w:bCs/>
                <w:sz w:val="36"/>
                <w:szCs w:val="36"/>
              </w:rPr>
              <w:t xml:space="preserve">ransport </w:t>
            </w:r>
            <w:r w:rsidR="002B15E5">
              <w:rPr>
                <w:rFonts w:ascii="Arial" w:hAnsi="Arial" w:cs="Arial"/>
                <w:b/>
                <w:bCs/>
                <w:sz w:val="36"/>
                <w:szCs w:val="36"/>
              </w:rPr>
              <w:t>n</w:t>
            </w:r>
            <w:r w:rsidRPr="00A5683E">
              <w:rPr>
                <w:rFonts w:ascii="Arial" w:hAnsi="Arial" w:cs="Arial"/>
                <w:b/>
                <w:bCs/>
                <w:sz w:val="36"/>
                <w:szCs w:val="36"/>
              </w:rPr>
              <w:t xml:space="preserve">etwork </w:t>
            </w:r>
          </w:p>
        </w:tc>
      </w:tr>
      <w:bookmarkEnd w:id="4"/>
      <w:tr w:rsidR="00B46FF3">
        <w:trPr>
          <w:cantSplit/>
          <w:trHeight w:hRule="exact" w:val="1418"/>
        </w:trPr>
        <w:tc>
          <w:tcPr>
            <w:tcW w:w="1418" w:type="dxa"/>
          </w:tcPr>
          <w:p w:rsidR="00B46FF3" w:rsidRDefault="00B46FF3">
            <w:pPr>
              <w:tabs>
                <w:tab w:val="right" w:pos="9639"/>
              </w:tabs>
              <w:rPr>
                <w:rFonts w:ascii="Arial" w:hAnsi="Arial"/>
                <w:sz w:val="18"/>
                <w:lang w:val="en-US"/>
              </w:rPr>
            </w:pPr>
          </w:p>
        </w:tc>
        <w:tc>
          <w:tcPr>
            <w:tcW w:w="8530" w:type="dxa"/>
            <w:gridSpan w:val="4"/>
            <w:vAlign w:val="bottom"/>
          </w:tcPr>
          <w:p w:rsidR="0007460C" w:rsidRDefault="0007460C" w:rsidP="0007460C">
            <w:pPr>
              <w:tabs>
                <w:tab w:val="right" w:pos="9639"/>
              </w:tabs>
              <w:spacing w:before="60" w:after="240"/>
              <w:jc w:val="left"/>
              <w:rPr>
                <w:rFonts w:ascii="Arial" w:hAnsi="Arial" w:cs="Arial"/>
                <w:sz w:val="32"/>
                <w:lang w:val="en-US"/>
              </w:rPr>
            </w:pPr>
            <w:bookmarkStart w:id="5" w:name="dnum2e"/>
            <w:bookmarkEnd w:id="5"/>
            <w:r w:rsidRPr="0007460C">
              <w:rPr>
                <w:rFonts w:ascii="Arial" w:hAnsi="Arial" w:cs="Arial"/>
                <w:sz w:val="32"/>
                <w:lang w:val="en-US"/>
              </w:rPr>
              <w:t>Recommendation  ITU</w:t>
            </w:r>
            <w:r w:rsidRPr="0007460C">
              <w:rPr>
                <w:rFonts w:ascii="Arial" w:hAnsi="Arial" w:cs="Arial"/>
                <w:sz w:val="32"/>
                <w:lang w:val="en-US"/>
              </w:rPr>
              <w:noBreakHyphen/>
              <w:t>T  O.173</w:t>
            </w:r>
          </w:p>
          <w:p w:rsidR="00B46FF3" w:rsidRPr="0007460C" w:rsidRDefault="00B46FF3" w:rsidP="0007460C">
            <w:pPr>
              <w:tabs>
                <w:tab w:val="right" w:pos="9639"/>
              </w:tabs>
              <w:spacing w:before="60"/>
              <w:jc w:val="left"/>
              <w:rPr>
                <w:rFonts w:ascii="Arial" w:hAnsi="Arial" w:cs="Arial"/>
                <w:sz w:val="32"/>
                <w:lang w:val="en-US"/>
              </w:rPr>
            </w:pPr>
          </w:p>
        </w:tc>
      </w:tr>
    </w:tbl>
    <w:p w:rsidR="00B46FF3" w:rsidRDefault="004E7D87">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14:anchorId="67F3EB72" wp14:editId="139C53A7">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9"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rsidR="00B46FF3" w:rsidRDefault="00B46FF3" w:rsidP="0007460C">
      <w:pPr>
        <w:spacing w:before="80"/>
        <w:jc w:val="center"/>
        <w:rPr>
          <w:sz w:val="20"/>
          <w:lang w:val="en-US"/>
        </w:rPr>
      </w:pPr>
      <w:r>
        <w:rPr>
          <w:sz w:val="20"/>
          <w:lang w:val="en-US"/>
        </w:rPr>
        <w:br w:type="page"/>
      </w:r>
      <w:bookmarkStart w:id="6" w:name="c2tope"/>
      <w:bookmarkEnd w:id="6"/>
      <w:r w:rsidR="0007460C">
        <w:rPr>
          <w:sz w:val="20"/>
          <w:lang w:val="en-US"/>
        </w:rPr>
        <w:lastRenderedPageBreak/>
        <w:t>ITU-T O-SERIES RECOMMENDATIONS</w:t>
      </w:r>
    </w:p>
    <w:p w:rsidR="0007460C" w:rsidRDefault="0007460C" w:rsidP="0007460C">
      <w:pPr>
        <w:spacing w:before="80" w:after="80"/>
        <w:jc w:val="center"/>
        <w:rPr>
          <w:b/>
          <w:sz w:val="20"/>
          <w:lang w:val="en-US"/>
        </w:rPr>
      </w:pPr>
      <w:r>
        <w:rPr>
          <w:b/>
          <w:sz w:val="20"/>
          <w:lang w:val="en-US"/>
        </w:rPr>
        <w:t>SPECIFICATIONS OF MEASURING EQUIPMENT</w:t>
      </w:r>
    </w:p>
    <w:tbl>
      <w:tblPr>
        <w:tblW w:w="9945" w:type="dxa"/>
        <w:tblInd w:w="108" w:type="dxa"/>
        <w:tblBorders>
          <w:top w:val="double" w:sz="6" w:space="0" w:color="auto"/>
          <w:left w:val="double" w:sz="6" w:space="0" w:color="auto"/>
          <w:bottom w:val="double" w:sz="6" w:space="0" w:color="auto"/>
          <w:right w:val="double" w:sz="6" w:space="0" w:color="auto"/>
        </w:tblBorders>
        <w:tblLook w:val="04A0" w:firstRow="1" w:lastRow="0" w:firstColumn="1" w:lastColumn="0" w:noHBand="0" w:noVBand="1"/>
      </w:tblPr>
      <w:tblGrid>
        <w:gridCol w:w="8211"/>
        <w:gridCol w:w="1734"/>
      </w:tblGrid>
      <w:tr w:rsidR="0007460C" w:rsidTr="0007460C">
        <w:tc>
          <w:tcPr>
            <w:tcW w:w="8050" w:type="dxa"/>
            <w:shd w:val="clear" w:color="auto" w:fill="auto"/>
          </w:tcPr>
          <w:p w:rsidR="0007460C" w:rsidRDefault="0007460C" w:rsidP="0007460C">
            <w:pPr>
              <w:spacing w:before="30" w:after="30" w:line="190" w:lineRule="exact"/>
              <w:jc w:val="left"/>
              <w:rPr>
                <w:sz w:val="20"/>
                <w:lang w:val="en-US"/>
              </w:rPr>
            </w:pPr>
          </w:p>
        </w:tc>
        <w:tc>
          <w:tcPr>
            <w:tcW w:w="1700" w:type="dxa"/>
            <w:shd w:val="clear" w:color="auto" w:fill="auto"/>
          </w:tcPr>
          <w:p w:rsidR="0007460C" w:rsidRDefault="0007460C" w:rsidP="0007460C">
            <w:pPr>
              <w:spacing w:before="30" w:after="30" w:line="190" w:lineRule="exact"/>
              <w:jc w:val="left"/>
              <w:rPr>
                <w:sz w:val="20"/>
                <w:lang w:val="en-US"/>
              </w:rPr>
            </w:pPr>
          </w:p>
        </w:tc>
      </w:tr>
      <w:tr w:rsidR="0007460C" w:rsidTr="0007460C">
        <w:tc>
          <w:tcPr>
            <w:tcW w:w="8050" w:type="dxa"/>
            <w:shd w:val="clear" w:color="auto" w:fill="auto"/>
          </w:tcPr>
          <w:p w:rsidR="0007460C" w:rsidRDefault="0007460C" w:rsidP="0007460C">
            <w:pPr>
              <w:spacing w:before="30" w:after="30" w:line="190" w:lineRule="exact"/>
              <w:ind w:left="283"/>
              <w:jc w:val="left"/>
              <w:rPr>
                <w:sz w:val="20"/>
                <w:lang w:val="en-US"/>
              </w:rPr>
            </w:pPr>
            <w:r>
              <w:rPr>
                <w:sz w:val="20"/>
                <w:lang w:val="en-US"/>
              </w:rPr>
              <w:t>General</w:t>
            </w:r>
          </w:p>
        </w:tc>
        <w:tc>
          <w:tcPr>
            <w:tcW w:w="1700" w:type="dxa"/>
            <w:shd w:val="clear" w:color="auto" w:fill="auto"/>
          </w:tcPr>
          <w:p w:rsidR="0007460C" w:rsidRDefault="0007460C" w:rsidP="0007460C">
            <w:pPr>
              <w:spacing w:before="30" w:after="30" w:line="190" w:lineRule="exact"/>
              <w:jc w:val="left"/>
              <w:rPr>
                <w:sz w:val="20"/>
                <w:lang w:val="en-US"/>
              </w:rPr>
            </w:pPr>
            <w:r>
              <w:rPr>
                <w:sz w:val="20"/>
                <w:lang w:val="en-US"/>
              </w:rPr>
              <w:t>O.1–O.9</w:t>
            </w:r>
          </w:p>
        </w:tc>
      </w:tr>
      <w:tr w:rsidR="0007460C" w:rsidTr="0007460C">
        <w:tc>
          <w:tcPr>
            <w:tcW w:w="8050" w:type="dxa"/>
            <w:shd w:val="clear" w:color="auto" w:fill="auto"/>
          </w:tcPr>
          <w:p w:rsidR="0007460C" w:rsidRDefault="0007460C" w:rsidP="0007460C">
            <w:pPr>
              <w:spacing w:before="30" w:after="30" w:line="190" w:lineRule="exact"/>
              <w:ind w:left="283"/>
              <w:jc w:val="left"/>
              <w:rPr>
                <w:sz w:val="20"/>
                <w:lang w:val="en-US"/>
              </w:rPr>
            </w:pPr>
            <w:r>
              <w:rPr>
                <w:sz w:val="20"/>
                <w:lang w:val="en-US"/>
              </w:rPr>
              <w:t>Maintenance access</w:t>
            </w:r>
          </w:p>
        </w:tc>
        <w:tc>
          <w:tcPr>
            <w:tcW w:w="1700" w:type="dxa"/>
            <w:shd w:val="clear" w:color="auto" w:fill="auto"/>
          </w:tcPr>
          <w:p w:rsidR="0007460C" w:rsidRDefault="0007460C" w:rsidP="0007460C">
            <w:pPr>
              <w:spacing w:before="30" w:after="30" w:line="190" w:lineRule="exact"/>
              <w:jc w:val="left"/>
              <w:rPr>
                <w:sz w:val="20"/>
                <w:lang w:val="en-US"/>
              </w:rPr>
            </w:pPr>
            <w:r>
              <w:rPr>
                <w:sz w:val="20"/>
                <w:lang w:val="en-US"/>
              </w:rPr>
              <w:t>O.10–O.19</w:t>
            </w:r>
          </w:p>
        </w:tc>
      </w:tr>
      <w:tr w:rsidR="0007460C" w:rsidTr="0007460C">
        <w:tc>
          <w:tcPr>
            <w:tcW w:w="8050" w:type="dxa"/>
            <w:shd w:val="clear" w:color="auto" w:fill="auto"/>
          </w:tcPr>
          <w:p w:rsidR="0007460C" w:rsidRDefault="0007460C" w:rsidP="0007460C">
            <w:pPr>
              <w:spacing w:before="30" w:after="30" w:line="190" w:lineRule="exact"/>
              <w:ind w:left="283"/>
              <w:jc w:val="left"/>
              <w:rPr>
                <w:sz w:val="20"/>
                <w:lang w:val="en-US"/>
              </w:rPr>
            </w:pPr>
            <w:r>
              <w:rPr>
                <w:sz w:val="20"/>
                <w:lang w:val="en-US"/>
              </w:rPr>
              <w:t>Automatic and semi-automatic measuring systems</w:t>
            </w:r>
          </w:p>
        </w:tc>
        <w:tc>
          <w:tcPr>
            <w:tcW w:w="1700" w:type="dxa"/>
            <w:shd w:val="clear" w:color="auto" w:fill="auto"/>
          </w:tcPr>
          <w:p w:rsidR="0007460C" w:rsidRDefault="0007460C" w:rsidP="0007460C">
            <w:pPr>
              <w:spacing w:before="30" w:after="30" w:line="190" w:lineRule="exact"/>
              <w:jc w:val="left"/>
              <w:rPr>
                <w:sz w:val="20"/>
                <w:lang w:val="en-US"/>
              </w:rPr>
            </w:pPr>
            <w:r>
              <w:rPr>
                <w:sz w:val="20"/>
                <w:lang w:val="en-US"/>
              </w:rPr>
              <w:t>O.20–O.39</w:t>
            </w:r>
          </w:p>
        </w:tc>
      </w:tr>
      <w:tr w:rsidR="0007460C" w:rsidTr="0007460C">
        <w:tc>
          <w:tcPr>
            <w:tcW w:w="8050" w:type="dxa"/>
            <w:tcBorders>
              <w:bottom w:val="nil"/>
            </w:tcBorders>
            <w:shd w:val="clear" w:color="auto" w:fill="auto"/>
          </w:tcPr>
          <w:p w:rsidR="0007460C" w:rsidRDefault="0007460C" w:rsidP="0007460C">
            <w:pPr>
              <w:spacing w:before="30" w:after="30" w:line="190" w:lineRule="exact"/>
              <w:ind w:left="283"/>
              <w:jc w:val="left"/>
              <w:rPr>
                <w:sz w:val="20"/>
                <w:lang w:val="en-US"/>
              </w:rPr>
            </w:pPr>
            <w:r>
              <w:rPr>
                <w:sz w:val="20"/>
                <w:lang w:val="en-US"/>
              </w:rPr>
              <w:t>Equipment for the measurement of analogue parameters</w:t>
            </w:r>
          </w:p>
        </w:tc>
        <w:tc>
          <w:tcPr>
            <w:tcW w:w="1700" w:type="dxa"/>
            <w:tcBorders>
              <w:bottom w:val="nil"/>
            </w:tcBorders>
            <w:shd w:val="clear" w:color="auto" w:fill="auto"/>
          </w:tcPr>
          <w:p w:rsidR="0007460C" w:rsidRDefault="0007460C" w:rsidP="0007460C">
            <w:pPr>
              <w:spacing w:before="30" w:after="30" w:line="190" w:lineRule="exact"/>
              <w:jc w:val="left"/>
              <w:rPr>
                <w:sz w:val="20"/>
                <w:lang w:val="en-US"/>
              </w:rPr>
            </w:pPr>
            <w:r>
              <w:rPr>
                <w:sz w:val="20"/>
                <w:lang w:val="en-US"/>
              </w:rPr>
              <w:t>O.40–O.129</w:t>
            </w:r>
          </w:p>
        </w:tc>
      </w:tr>
      <w:tr w:rsidR="0007460C" w:rsidRPr="0007460C" w:rsidTr="0007460C">
        <w:tc>
          <w:tcPr>
            <w:tcW w:w="8050" w:type="dxa"/>
            <w:tcBorders>
              <w:top w:val="nil"/>
              <w:bottom w:val="nil"/>
            </w:tcBorders>
            <w:shd w:val="pct10" w:color="auto" w:fill="auto"/>
          </w:tcPr>
          <w:p w:rsidR="0007460C" w:rsidRPr="0007460C" w:rsidRDefault="0007460C" w:rsidP="0007460C">
            <w:pPr>
              <w:spacing w:before="30" w:after="30" w:line="190" w:lineRule="exact"/>
              <w:ind w:left="283"/>
              <w:jc w:val="left"/>
              <w:rPr>
                <w:b/>
                <w:sz w:val="20"/>
                <w:lang w:val="en-US"/>
              </w:rPr>
            </w:pPr>
            <w:r w:rsidRPr="0007460C">
              <w:rPr>
                <w:b/>
                <w:sz w:val="20"/>
                <w:lang w:val="en-US"/>
              </w:rPr>
              <w:t>Equipment for the measurement of digital and analogue/digital parameters</w:t>
            </w:r>
          </w:p>
        </w:tc>
        <w:tc>
          <w:tcPr>
            <w:tcW w:w="1700" w:type="dxa"/>
            <w:tcBorders>
              <w:top w:val="nil"/>
              <w:bottom w:val="nil"/>
            </w:tcBorders>
            <w:shd w:val="pct10" w:color="auto" w:fill="auto"/>
          </w:tcPr>
          <w:p w:rsidR="0007460C" w:rsidRPr="0007460C" w:rsidRDefault="0007460C" w:rsidP="0007460C">
            <w:pPr>
              <w:spacing w:before="30" w:after="30" w:line="190" w:lineRule="exact"/>
              <w:jc w:val="left"/>
              <w:rPr>
                <w:b/>
                <w:sz w:val="20"/>
                <w:lang w:val="en-US"/>
              </w:rPr>
            </w:pPr>
            <w:r w:rsidRPr="0007460C">
              <w:rPr>
                <w:b/>
                <w:sz w:val="20"/>
                <w:lang w:val="en-US"/>
              </w:rPr>
              <w:t>O.130–O.199</w:t>
            </w:r>
          </w:p>
        </w:tc>
      </w:tr>
      <w:tr w:rsidR="0007460C" w:rsidTr="0007460C">
        <w:tc>
          <w:tcPr>
            <w:tcW w:w="8050" w:type="dxa"/>
            <w:tcBorders>
              <w:top w:val="nil"/>
              <w:bottom w:val="nil"/>
            </w:tcBorders>
            <w:shd w:val="clear" w:color="auto" w:fill="auto"/>
          </w:tcPr>
          <w:p w:rsidR="0007460C" w:rsidRDefault="0007460C" w:rsidP="0007460C">
            <w:pPr>
              <w:spacing w:before="30" w:after="30" w:line="190" w:lineRule="exact"/>
              <w:ind w:left="283"/>
              <w:jc w:val="left"/>
              <w:rPr>
                <w:sz w:val="20"/>
                <w:lang w:val="en-US"/>
              </w:rPr>
            </w:pPr>
            <w:r>
              <w:rPr>
                <w:sz w:val="20"/>
                <w:lang w:val="en-US"/>
              </w:rPr>
              <w:t>Equipment for the measurement of optical channel parameters</w:t>
            </w:r>
          </w:p>
        </w:tc>
        <w:tc>
          <w:tcPr>
            <w:tcW w:w="1700" w:type="dxa"/>
            <w:tcBorders>
              <w:top w:val="nil"/>
              <w:bottom w:val="nil"/>
            </w:tcBorders>
            <w:shd w:val="clear" w:color="auto" w:fill="auto"/>
          </w:tcPr>
          <w:p w:rsidR="0007460C" w:rsidRDefault="0007460C" w:rsidP="0007460C">
            <w:pPr>
              <w:spacing w:before="30" w:after="30" w:line="190" w:lineRule="exact"/>
              <w:jc w:val="left"/>
              <w:rPr>
                <w:sz w:val="20"/>
                <w:lang w:val="en-US"/>
              </w:rPr>
            </w:pPr>
            <w:r>
              <w:rPr>
                <w:sz w:val="20"/>
                <w:lang w:val="en-US"/>
              </w:rPr>
              <w:t>O.200–O.209</w:t>
            </w:r>
          </w:p>
        </w:tc>
      </w:tr>
      <w:tr w:rsidR="0007460C" w:rsidTr="0007460C">
        <w:tc>
          <w:tcPr>
            <w:tcW w:w="8050" w:type="dxa"/>
            <w:tcBorders>
              <w:top w:val="nil"/>
              <w:bottom w:val="nil"/>
            </w:tcBorders>
            <w:shd w:val="clear" w:color="auto" w:fill="auto"/>
          </w:tcPr>
          <w:p w:rsidR="0007460C" w:rsidRDefault="0007460C" w:rsidP="0007460C">
            <w:pPr>
              <w:spacing w:before="30" w:after="30" w:line="190" w:lineRule="exact"/>
              <w:ind w:left="283"/>
              <w:jc w:val="left"/>
              <w:rPr>
                <w:sz w:val="20"/>
                <w:lang w:val="en-US"/>
              </w:rPr>
            </w:pPr>
            <w:r>
              <w:rPr>
                <w:sz w:val="20"/>
                <w:lang w:val="en-US"/>
              </w:rPr>
              <w:t>Equipment to perform measurements on IP networks</w:t>
            </w:r>
          </w:p>
        </w:tc>
        <w:tc>
          <w:tcPr>
            <w:tcW w:w="1700" w:type="dxa"/>
            <w:tcBorders>
              <w:top w:val="nil"/>
              <w:bottom w:val="nil"/>
            </w:tcBorders>
            <w:shd w:val="clear" w:color="auto" w:fill="auto"/>
          </w:tcPr>
          <w:p w:rsidR="0007460C" w:rsidRDefault="0007460C" w:rsidP="0007460C">
            <w:pPr>
              <w:spacing w:before="30" w:after="30" w:line="190" w:lineRule="exact"/>
              <w:jc w:val="left"/>
              <w:rPr>
                <w:sz w:val="20"/>
                <w:lang w:val="en-US"/>
              </w:rPr>
            </w:pPr>
            <w:r>
              <w:rPr>
                <w:sz w:val="20"/>
                <w:lang w:val="en-US"/>
              </w:rPr>
              <w:t>O.210–O.219</w:t>
            </w:r>
          </w:p>
        </w:tc>
      </w:tr>
      <w:tr w:rsidR="0007460C" w:rsidTr="0007460C">
        <w:tc>
          <w:tcPr>
            <w:tcW w:w="8050" w:type="dxa"/>
            <w:tcBorders>
              <w:top w:val="nil"/>
              <w:bottom w:val="nil"/>
            </w:tcBorders>
            <w:shd w:val="clear" w:color="auto" w:fill="auto"/>
          </w:tcPr>
          <w:p w:rsidR="0007460C" w:rsidRDefault="0007460C" w:rsidP="0007460C">
            <w:pPr>
              <w:spacing w:before="30" w:after="30" w:line="190" w:lineRule="exact"/>
              <w:ind w:left="283"/>
              <w:jc w:val="left"/>
              <w:rPr>
                <w:sz w:val="20"/>
                <w:lang w:val="en-US"/>
              </w:rPr>
            </w:pPr>
            <w:r>
              <w:rPr>
                <w:sz w:val="20"/>
                <w:lang w:val="en-US"/>
              </w:rPr>
              <w:t>Equipment to perform measurements on leased-circuit services</w:t>
            </w:r>
          </w:p>
        </w:tc>
        <w:tc>
          <w:tcPr>
            <w:tcW w:w="1700" w:type="dxa"/>
            <w:tcBorders>
              <w:top w:val="nil"/>
              <w:bottom w:val="nil"/>
            </w:tcBorders>
            <w:shd w:val="clear" w:color="auto" w:fill="auto"/>
          </w:tcPr>
          <w:p w:rsidR="0007460C" w:rsidRDefault="0007460C" w:rsidP="0007460C">
            <w:pPr>
              <w:spacing w:before="30" w:after="30" w:line="190" w:lineRule="exact"/>
              <w:jc w:val="left"/>
              <w:rPr>
                <w:sz w:val="20"/>
                <w:lang w:val="en-US"/>
              </w:rPr>
            </w:pPr>
            <w:r>
              <w:rPr>
                <w:sz w:val="20"/>
                <w:lang w:val="en-US"/>
              </w:rPr>
              <w:t>O.220–O.229</w:t>
            </w:r>
          </w:p>
        </w:tc>
      </w:tr>
      <w:tr w:rsidR="0007460C" w:rsidTr="0007460C">
        <w:tc>
          <w:tcPr>
            <w:tcW w:w="8050" w:type="dxa"/>
            <w:tcBorders>
              <w:top w:val="nil"/>
            </w:tcBorders>
            <w:shd w:val="clear" w:color="auto" w:fill="auto"/>
          </w:tcPr>
          <w:p w:rsidR="0007460C" w:rsidRDefault="0007460C" w:rsidP="0007460C">
            <w:pPr>
              <w:spacing w:before="30" w:after="30" w:line="190" w:lineRule="exact"/>
              <w:ind w:left="283"/>
              <w:jc w:val="left"/>
              <w:rPr>
                <w:sz w:val="20"/>
                <w:lang w:val="en-US"/>
              </w:rPr>
            </w:pPr>
          </w:p>
        </w:tc>
        <w:tc>
          <w:tcPr>
            <w:tcW w:w="1700" w:type="dxa"/>
            <w:tcBorders>
              <w:top w:val="nil"/>
            </w:tcBorders>
            <w:shd w:val="clear" w:color="auto" w:fill="auto"/>
          </w:tcPr>
          <w:p w:rsidR="0007460C" w:rsidRDefault="0007460C" w:rsidP="0007460C">
            <w:pPr>
              <w:spacing w:before="30" w:after="30" w:line="190" w:lineRule="exact"/>
              <w:jc w:val="left"/>
              <w:rPr>
                <w:sz w:val="20"/>
                <w:lang w:val="en-US"/>
              </w:rPr>
            </w:pPr>
          </w:p>
        </w:tc>
      </w:tr>
    </w:tbl>
    <w:p w:rsidR="0007460C" w:rsidRPr="0007460C" w:rsidRDefault="0007460C" w:rsidP="0007460C">
      <w:pPr>
        <w:spacing w:before="80" w:after="80"/>
        <w:jc w:val="left"/>
        <w:rPr>
          <w:sz w:val="18"/>
          <w:lang w:val="en-US"/>
        </w:rPr>
      </w:pPr>
      <w:r>
        <w:rPr>
          <w:i/>
          <w:sz w:val="18"/>
          <w:lang w:val="en-US"/>
        </w:rPr>
        <w:t>For further details, please refer to the list of ITU-T Recommendations.</w:t>
      </w:r>
    </w:p>
    <w:p w:rsidR="00B46FF3" w:rsidRDefault="00B46FF3">
      <w:pPr>
        <w:spacing w:before="80"/>
        <w:jc w:val="center"/>
        <w:rPr>
          <w:sz w:val="20"/>
          <w:lang w:val="en-US"/>
        </w:rPr>
      </w:pPr>
    </w:p>
    <w:p w:rsidR="00B46FF3" w:rsidRDefault="00B46FF3">
      <w:pPr>
        <w:spacing w:before="80"/>
        <w:jc w:val="left"/>
        <w:rPr>
          <w:i/>
          <w:sz w:val="20"/>
          <w:lang w:val="en-US"/>
        </w:rPr>
      </w:pPr>
    </w:p>
    <w:p w:rsidR="00B46FF3" w:rsidRDefault="00B46FF3">
      <w:pPr>
        <w:jc w:val="left"/>
        <w:rPr>
          <w:lang w:val="en-US"/>
        </w:rPr>
        <w:sectPr w:rsidR="00B46FF3">
          <w:headerReference w:type="even" r:id="rId10"/>
          <w:headerReference w:type="default" r:id="rId11"/>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B46FF3">
        <w:tc>
          <w:tcPr>
            <w:tcW w:w="9945" w:type="dxa"/>
          </w:tcPr>
          <w:p w:rsidR="0007460C" w:rsidRDefault="0007460C" w:rsidP="0053078A">
            <w:pPr>
              <w:pStyle w:val="RecNo"/>
              <w:rPr>
                <w:lang w:val="en-US"/>
              </w:rPr>
            </w:pPr>
            <w:bookmarkStart w:id="7" w:name="irecnoe"/>
            <w:bookmarkEnd w:id="7"/>
            <w:r w:rsidRPr="0053078A">
              <w:lastRenderedPageBreak/>
              <w:t>Recommendation</w:t>
            </w:r>
            <w:r>
              <w:rPr>
                <w:lang w:val="en-US"/>
              </w:rPr>
              <w:t xml:space="preserve"> ITU-T O.173</w:t>
            </w:r>
          </w:p>
          <w:p w:rsidR="00B46FF3" w:rsidRPr="00A5683E" w:rsidRDefault="00A5683E" w:rsidP="00ED55A1">
            <w:pPr>
              <w:pStyle w:val="Rectitle"/>
            </w:pPr>
            <w:r w:rsidRPr="00A5683E">
              <w:t xml:space="preserve">Jitter measuring equipment for digital systems which are based on </w:t>
            </w:r>
            <w:r w:rsidR="00B22452">
              <w:br/>
            </w:r>
            <w:r w:rsidRPr="00A5683E">
              <w:t>the</w:t>
            </w:r>
            <w:r w:rsidR="00B22452">
              <w:t xml:space="preserve"> </w:t>
            </w:r>
            <w:r w:rsidR="002B15E5">
              <w:t>o</w:t>
            </w:r>
            <w:r w:rsidRPr="00A5683E">
              <w:t xml:space="preserve">ptical </w:t>
            </w:r>
            <w:r w:rsidR="002B15E5">
              <w:t>t</w:t>
            </w:r>
            <w:r w:rsidRPr="00A5683E">
              <w:t xml:space="preserve">ransport </w:t>
            </w:r>
            <w:r w:rsidR="002B15E5">
              <w:t>n</w:t>
            </w:r>
            <w:r w:rsidRPr="0053078A">
              <w:t>etwork</w:t>
            </w:r>
          </w:p>
          <w:p w:rsidR="00B46FF3" w:rsidRDefault="00B46FF3">
            <w:pPr>
              <w:rPr>
                <w:lang w:val="en-US"/>
              </w:rPr>
            </w:pPr>
          </w:p>
        </w:tc>
      </w:tr>
    </w:tbl>
    <w:p w:rsidR="00B46FF3" w:rsidRDefault="00B46FF3">
      <w:pPr>
        <w:rPr>
          <w:lang w:val="en-US"/>
        </w:rPr>
      </w:pPr>
    </w:p>
    <w:p w:rsidR="00B46FF3" w:rsidRDefault="00B46FF3">
      <w:pPr>
        <w:rPr>
          <w:lang w:val="en-US"/>
        </w:rPr>
      </w:pPr>
    </w:p>
    <w:tbl>
      <w:tblPr>
        <w:tblW w:w="0" w:type="auto"/>
        <w:tblLayout w:type="fixed"/>
        <w:tblLook w:val="0000" w:firstRow="0" w:lastRow="0" w:firstColumn="0" w:lastColumn="0" w:noHBand="0" w:noVBand="0"/>
      </w:tblPr>
      <w:tblGrid>
        <w:gridCol w:w="9945"/>
      </w:tblGrid>
      <w:tr w:rsidR="00B46FF3">
        <w:tc>
          <w:tcPr>
            <w:tcW w:w="9945" w:type="dxa"/>
          </w:tcPr>
          <w:p w:rsidR="00B46FF3" w:rsidRDefault="00B46FF3" w:rsidP="0053078A">
            <w:pPr>
              <w:pStyle w:val="Headingb"/>
              <w:rPr>
                <w:lang w:val="en-US"/>
              </w:rPr>
            </w:pPr>
            <w:bookmarkStart w:id="8" w:name="isume"/>
            <w:r w:rsidRPr="0053078A">
              <w:t>Summary</w:t>
            </w:r>
          </w:p>
          <w:p w:rsidR="00B22452" w:rsidRPr="000D29AB" w:rsidRDefault="00B22452" w:rsidP="00B22452">
            <w:r w:rsidRPr="00AF715F">
              <w:rPr>
                <w:lang w:val="en-US"/>
              </w:rPr>
              <w:t>Recommendation ITU-T O.173</w:t>
            </w:r>
            <w:r>
              <w:rPr>
                <w:lang w:val="en-US"/>
              </w:rPr>
              <w:t xml:space="preserve"> </w:t>
            </w:r>
            <w:r w:rsidRPr="000D29AB">
              <w:t xml:space="preserve">specifies instrumentation that is used to generate and measure jitter in digital systems based on the </w:t>
            </w:r>
            <w:r w:rsidR="00ED55A1">
              <w:t>optical transport network (</w:t>
            </w:r>
            <w:r w:rsidRPr="000D29AB">
              <w:t>OTN</w:t>
            </w:r>
            <w:r w:rsidR="00ED55A1">
              <w:t>)</w:t>
            </w:r>
            <w:r w:rsidRPr="000D29AB">
              <w:t>. Measurement requirements for client interfaces, e.g., SDH line interfaces are not addressed in this Recommendation.</w:t>
            </w:r>
          </w:p>
          <w:p w:rsidR="00B46FF3" w:rsidRDefault="00B22452" w:rsidP="00B22452">
            <w:pPr>
              <w:rPr>
                <w:lang w:val="en-US"/>
              </w:rPr>
            </w:pPr>
            <w:r w:rsidRPr="000D29AB">
              <w:t>The requirements for the characteristics of the jitter measuring equipment that are specified in this Recommendation must be adhered to in order to ensure consistency of results between equipment produced by different manufacturers.</w:t>
            </w:r>
            <w:bookmarkEnd w:id="8"/>
          </w:p>
        </w:tc>
      </w:tr>
    </w:tbl>
    <w:p w:rsidR="00B46FF3" w:rsidRDefault="00B46FF3">
      <w:pPr>
        <w:rPr>
          <w:lang w:val="en-US"/>
        </w:rPr>
      </w:pPr>
    </w:p>
    <w:p w:rsidR="00B46FF3" w:rsidRDefault="00B46FF3">
      <w:pPr>
        <w:rPr>
          <w:lang w:val="en-US"/>
        </w:rPr>
      </w:pPr>
    </w:p>
    <w:tbl>
      <w:tblPr>
        <w:tblW w:w="9948" w:type="dxa"/>
        <w:tblLook w:val="0000" w:firstRow="0" w:lastRow="0" w:firstColumn="0" w:lastColumn="0" w:noHBand="0" w:noVBand="0"/>
      </w:tblPr>
      <w:tblGrid>
        <w:gridCol w:w="9948"/>
      </w:tblGrid>
      <w:tr w:rsidR="00923C60" w:rsidTr="002E5890">
        <w:tc>
          <w:tcPr>
            <w:tcW w:w="9948" w:type="dxa"/>
          </w:tcPr>
          <w:p w:rsidR="00923C60" w:rsidRDefault="00A43177" w:rsidP="00923C60">
            <w:pPr>
              <w:pStyle w:val="Headingb"/>
              <w:spacing w:after="120"/>
              <w:rPr>
                <w:lang w:val="en-US"/>
              </w:rPr>
            </w:pPr>
            <w:r>
              <w:rPr>
                <w:lang w:val="en-US"/>
              </w:rPr>
              <w:t>History</w:t>
            </w:r>
          </w:p>
          <w:tbl>
            <w:tblPr>
              <w:tblW w:w="0" w:type="auto"/>
              <w:tblLook w:val="0000" w:firstRow="0" w:lastRow="0" w:firstColumn="0" w:lastColumn="0" w:noHBand="0" w:noVBand="0"/>
            </w:tblPr>
            <w:tblGrid>
              <w:gridCol w:w="864"/>
              <w:gridCol w:w="3030"/>
              <w:gridCol w:w="1243"/>
              <w:gridCol w:w="1347"/>
              <w:gridCol w:w="222"/>
            </w:tblGrid>
            <w:tr w:rsidR="00A43177" w:rsidRPr="006825AF" w:rsidTr="0007460C">
              <w:tc>
                <w:tcPr>
                  <w:tcW w:w="0" w:type="auto"/>
                  <w:shd w:val="clear" w:color="auto" w:fill="auto"/>
                  <w:vAlign w:val="center"/>
                </w:tcPr>
                <w:p w:rsidR="00A43177" w:rsidRPr="006825AF" w:rsidRDefault="00A43177" w:rsidP="00726163">
                  <w:pPr>
                    <w:pStyle w:val="Tabletext"/>
                    <w:jc w:val="center"/>
                  </w:pPr>
                  <w:r w:rsidRPr="006825AF">
                    <w:t>Edition</w:t>
                  </w:r>
                </w:p>
              </w:tc>
              <w:tc>
                <w:tcPr>
                  <w:tcW w:w="0" w:type="auto"/>
                  <w:shd w:val="clear" w:color="auto" w:fill="auto"/>
                  <w:vAlign w:val="center"/>
                </w:tcPr>
                <w:p w:rsidR="00A43177" w:rsidRPr="006825AF" w:rsidRDefault="00A43177" w:rsidP="00726163">
                  <w:pPr>
                    <w:pStyle w:val="Tabletext"/>
                  </w:pPr>
                  <w:r>
                    <w:t>Recommendation</w:t>
                  </w:r>
                </w:p>
              </w:tc>
              <w:tc>
                <w:tcPr>
                  <w:tcW w:w="0" w:type="auto"/>
                  <w:shd w:val="clear" w:color="auto" w:fill="auto"/>
                  <w:vAlign w:val="center"/>
                </w:tcPr>
                <w:p w:rsidR="00A43177" w:rsidRPr="006825AF" w:rsidRDefault="00A43177" w:rsidP="00726163">
                  <w:pPr>
                    <w:pStyle w:val="Tabletext"/>
                    <w:jc w:val="center"/>
                  </w:pPr>
                  <w:r w:rsidRPr="006825AF">
                    <w:t>Approval</w:t>
                  </w:r>
                </w:p>
              </w:tc>
              <w:tc>
                <w:tcPr>
                  <w:tcW w:w="0" w:type="auto"/>
                  <w:vAlign w:val="center"/>
                </w:tcPr>
                <w:p w:rsidR="00A43177" w:rsidRPr="006825AF" w:rsidRDefault="00A43177" w:rsidP="00726163">
                  <w:pPr>
                    <w:pStyle w:val="Tabletext"/>
                    <w:jc w:val="center"/>
                  </w:pPr>
                  <w:r>
                    <w:t>Study Group</w:t>
                  </w:r>
                </w:p>
              </w:tc>
              <w:tc>
                <w:tcPr>
                  <w:tcW w:w="0" w:type="auto"/>
                  <w:vAlign w:val="center"/>
                </w:tcPr>
                <w:p w:rsidR="00A43177" w:rsidRPr="006825AF" w:rsidRDefault="00A43177" w:rsidP="00726163">
                  <w:pPr>
                    <w:pStyle w:val="Tabletext"/>
                  </w:pPr>
                </w:p>
              </w:tc>
            </w:tr>
            <w:tr w:rsidR="00A43177" w:rsidRPr="006825AF" w:rsidTr="0007460C">
              <w:tc>
                <w:tcPr>
                  <w:tcW w:w="0" w:type="auto"/>
                  <w:shd w:val="clear" w:color="auto" w:fill="auto"/>
                </w:tcPr>
                <w:p w:rsidR="00A43177" w:rsidRPr="006825AF" w:rsidRDefault="0007460C" w:rsidP="00726163">
                  <w:pPr>
                    <w:pStyle w:val="Tabletext"/>
                    <w:jc w:val="center"/>
                  </w:pPr>
                  <w:bookmarkStart w:id="9" w:name="ihistorye"/>
                  <w:bookmarkEnd w:id="9"/>
                  <w:r>
                    <w:t>1.0</w:t>
                  </w:r>
                </w:p>
              </w:tc>
              <w:tc>
                <w:tcPr>
                  <w:tcW w:w="0" w:type="auto"/>
                  <w:shd w:val="clear" w:color="auto" w:fill="auto"/>
                </w:tcPr>
                <w:p w:rsidR="00A43177" w:rsidRPr="006825AF" w:rsidRDefault="0007460C" w:rsidP="00726163">
                  <w:pPr>
                    <w:pStyle w:val="Tabletext"/>
                  </w:pPr>
                  <w:r>
                    <w:t>ITU-T O.173</w:t>
                  </w:r>
                </w:p>
              </w:tc>
              <w:tc>
                <w:tcPr>
                  <w:tcW w:w="0" w:type="auto"/>
                  <w:shd w:val="clear" w:color="auto" w:fill="auto"/>
                </w:tcPr>
                <w:p w:rsidR="00A43177" w:rsidRPr="006825AF" w:rsidRDefault="0007460C" w:rsidP="00726163">
                  <w:pPr>
                    <w:pStyle w:val="Tabletext"/>
                    <w:jc w:val="center"/>
                  </w:pPr>
                  <w:r>
                    <w:t>2003-03-29</w:t>
                  </w:r>
                </w:p>
              </w:tc>
              <w:tc>
                <w:tcPr>
                  <w:tcW w:w="0" w:type="auto"/>
                  <w:shd w:val="clear" w:color="auto" w:fill="auto"/>
                </w:tcPr>
                <w:p w:rsidR="00A43177" w:rsidRPr="006825AF" w:rsidRDefault="0007460C" w:rsidP="00726163">
                  <w:pPr>
                    <w:pStyle w:val="Tabletext"/>
                    <w:jc w:val="center"/>
                  </w:pPr>
                  <w:r>
                    <w:t>4</w:t>
                  </w:r>
                </w:p>
              </w:tc>
              <w:tc>
                <w:tcPr>
                  <w:tcW w:w="0" w:type="auto"/>
                  <w:shd w:val="clear" w:color="auto" w:fill="auto"/>
                </w:tcPr>
                <w:p w:rsidR="00A43177" w:rsidRPr="006825AF" w:rsidRDefault="00A43177" w:rsidP="00726163">
                  <w:pPr>
                    <w:pStyle w:val="Tabletext"/>
                  </w:pPr>
                </w:p>
              </w:tc>
            </w:tr>
            <w:tr w:rsidR="0007460C" w:rsidRPr="006825AF" w:rsidTr="0007460C">
              <w:tc>
                <w:tcPr>
                  <w:tcW w:w="0" w:type="auto"/>
                  <w:shd w:val="clear" w:color="auto" w:fill="auto"/>
                </w:tcPr>
                <w:p w:rsidR="0007460C" w:rsidRDefault="0007460C" w:rsidP="00726163">
                  <w:pPr>
                    <w:pStyle w:val="Tabletext"/>
                    <w:jc w:val="center"/>
                  </w:pPr>
                  <w:r>
                    <w:t>2.0</w:t>
                  </w:r>
                </w:p>
              </w:tc>
              <w:tc>
                <w:tcPr>
                  <w:tcW w:w="0" w:type="auto"/>
                  <w:shd w:val="clear" w:color="auto" w:fill="auto"/>
                </w:tcPr>
                <w:p w:rsidR="0007460C" w:rsidRDefault="0007460C" w:rsidP="00726163">
                  <w:pPr>
                    <w:pStyle w:val="Tabletext"/>
                  </w:pPr>
                  <w:r>
                    <w:t>ITU-T O.173</w:t>
                  </w:r>
                </w:p>
              </w:tc>
              <w:tc>
                <w:tcPr>
                  <w:tcW w:w="0" w:type="auto"/>
                  <w:shd w:val="clear" w:color="auto" w:fill="auto"/>
                </w:tcPr>
                <w:p w:rsidR="0007460C" w:rsidRDefault="0007460C" w:rsidP="00726163">
                  <w:pPr>
                    <w:pStyle w:val="Tabletext"/>
                    <w:jc w:val="center"/>
                  </w:pPr>
                  <w:r>
                    <w:t>2007-03-16</w:t>
                  </w:r>
                </w:p>
              </w:tc>
              <w:tc>
                <w:tcPr>
                  <w:tcW w:w="0" w:type="auto"/>
                  <w:shd w:val="clear" w:color="auto" w:fill="auto"/>
                </w:tcPr>
                <w:p w:rsidR="0007460C" w:rsidRDefault="0007460C" w:rsidP="00726163">
                  <w:pPr>
                    <w:pStyle w:val="Tabletext"/>
                    <w:jc w:val="center"/>
                  </w:pPr>
                  <w:r>
                    <w:t>4</w:t>
                  </w:r>
                </w:p>
              </w:tc>
              <w:tc>
                <w:tcPr>
                  <w:tcW w:w="0" w:type="auto"/>
                  <w:shd w:val="clear" w:color="auto" w:fill="auto"/>
                </w:tcPr>
                <w:p w:rsidR="0007460C" w:rsidRPr="006825AF" w:rsidRDefault="0007460C" w:rsidP="00726163">
                  <w:pPr>
                    <w:pStyle w:val="Tabletext"/>
                  </w:pPr>
                </w:p>
              </w:tc>
            </w:tr>
            <w:tr w:rsidR="0007460C" w:rsidRPr="006825AF" w:rsidTr="0007460C">
              <w:tc>
                <w:tcPr>
                  <w:tcW w:w="0" w:type="auto"/>
                  <w:shd w:val="clear" w:color="auto" w:fill="auto"/>
                </w:tcPr>
                <w:p w:rsidR="0007460C" w:rsidRDefault="0007460C" w:rsidP="00726163">
                  <w:pPr>
                    <w:pStyle w:val="Tabletext"/>
                    <w:jc w:val="center"/>
                  </w:pPr>
                  <w:r>
                    <w:t>2.1</w:t>
                  </w:r>
                </w:p>
              </w:tc>
              <w:tc>
                <w:tcPr>
                  <w:tcW w:w="0" w:type="auto"/>
                  <w:shd w:val="clear" w:color="auto" w:fill="auto"/>
                </w:tcPr>
                <w:p w:rsidR="0007460C" w:rsidRDefault="0007460C" w:rsidP="00726163">
                  <w:pPr>
                    <w:pStyle w:val="Tabletext"/>
                  </w:pPr>
                  <w:r>
                    <w:tab/>
                    <w:t>ITU-T O.173 (2007) Amd. 1</w:t>
                  </w:r>
                </w:p>
              </w:tc>
              <w:tc>
                <w:tcPr>
                  <w:tcW w:w="0" w:type="auto"/>
                  <w:shd w:val="clear" w:color="auto" w:fill="auto"/>
                </w:tcPr>
                <w:p w:rsidR="0007460C" w:rsidRDefault="0007460C" w:rsidP="00726163">
                  <w:pPr>
                    <w:pStyle w:val="Tabletext"/>
                    <w:jc w:val="center"/>
                  </w:pPr>
                  <w:r>
                    <w:t>2010-07-29</w:t>
                  </w:r>
                </w:p>
              </w:tc>
              <w:tc>
                <w:tcPr>
                  <w:tcW w:w="0" w:type="auto"/>
                  <w:shd w:val="clear" w:color="auto" w:fill="auto"/>
                </w:tcPr>
                <w:p w:rsidR="0007460C" w:rsidRDefault="0007460C" w:rsidP="00726163">
                  <w:pPr>
                    <w:pStyle w:val="Tabletext"/>
                    <w:jc w:val="center"/>
                  </w:pPr>
                  <w:r>
                    <w:t>15</w:t>
                  </w:r>
                </w:p>
              </w:tc>
              <w:tc>
                <w:tcPr>
                  <w:tcW w:w="0" w:type="auto"/>
                  <w:shd w:val="clear" w:color="auto" w:fill="auto"/>
                </w:tcPr>
                <w:p w:rsidR="0007460C" w:rsidRPr="006825AF" w:rsidRDefault="0007460C" w:rsidP="00726163">
                  <w:pPr>
                    <w:pStyle w:val="Tabletext"/>
                  </w:pPr>
                </w:p>
              </w:tc>
            </w:tr>
            <w:tr w:rsidR="0007460C" w:rsidRPr="006825AF" w:rsidTr="0007460C">
              <w:tc>
                <w:tcPr>
                  <w:tcW w:w="0" w:type="auto"/>
                  <w:shd w:val="clear" w:color="auto" w:fill="D9D9D9"/>
                </w:tcPr>
                <w:p w:rsidR="0007460C" w:rsidRDefault="0007460C" w:rsidP="00726163">
                  <w:pPr>
                    <w:pStyle w:val="Tabletext"/>
                    <w:jc w:val="center"/>
                  </w:pPr>
                  <w:r>
                    <w:t>3.0</w:t>
                  </w:r>
                </w:p>
              </w:tc>
              <w:tc>
                <w:tcPr>
                  <w:tcW w:w="0" w:type="auto"/>
                  <w:shd w:val="clear" w:color="auto" w:fill="D9D9D9"/>
                </w:tcPr>
                <w:p w:rsidR="0007460C" w:rsidRDefault="0007460C" w:rsidP="00726163">
                  <w:pPr>
                    <w:pStyle w:val="Tabletext"/>
                  </w:pPr>
                  <w:r>
                    <w:t>ITU-T O.173</w:t>
                  </w:r>
                </w:p>
              </w:tc>
              <w:tc>
                <w:tcPr>
                  <w:tcW w:w="0" w:type="auto"/>
                  <w:shd w:val="clear" w:color="auto" w:fill="D9D9D9"/>
                </w:tcPr>
                <w:p w:rsidR="0007460C" w:rsidRDefault="0007460C" w:rsidP="00726163">
                  <w:pPr>
                    <w:pStyle w:val="Tabletext"/>
                    <w:jc w:val="center"/>
                  </w:pPr>
                  <w:r>
                    <w:t>2012-02-13</w:t>
                  </w:r>
                </w:p>
              </w:tc>
              <w:tc>
                <w:tcPr>
                  <w:tcW w:w="0" w:type="auto"/>
                  <w:shd w:val="clear" w:color="auto" w:fill="D9D9D9"/>
                </w:tcPr>
                <w:p w:rsidR="0007460C" w:rsidRDefault="0007460C" w:rsidP="00726163">
                  <w:pPr>
                    <w:pStyle w:val="Tabletext"/>
                    <w:jc w:val="center"/>
                  </w:pPr>
                  <w:r>
                    <w:t>15</w:t>
                  </w:r>
                </w:p>
              </w:tc>
              <w:tc>
                <w:tcPr>
                  <w:tcW w:w="0" w:type="auto"/>
                  <w:shd w:val="clear" w:color="auto" w:fill="D9D9D9"/>
                </w:tcPr>
                <w:p w:rsidR="0007460C" w:rsidRPr="006825AF" w:rsidRDefault="0007460C" w:rsidP="00726163">
                  <w:pPr>
                    <w:pStyle w:val="Tabletext"/>
                  </w:pPr>
                </w:p>
              </w:tc>
            </w:tr>
          </w:tbl>
          <w:p w:rsidR="00923C60" w:rsidRDefault="00923C60" w:rsidP="00923C60">
            <w:pPr>
              <w:pStyle w:val="Headingb"/>
              <w:spacing w:after="120"/>
              <w:rPr>
                <w:lang w:val="en-US"/>
              </w:rPr>
            </w:pPr>
          </w:p>
        </w:tc>
      </w:tr>
    </w:tbl>
    <w:p w:rsidR="00B46FF3" w:rsidRDefault="00B46FF3">
      <w:pPr>
        <w:rPr>
          <w:lang w:val="en-US"/>
        </w:rPr>
      </w:pPr>
    </w:p>
    <w:p w:rsidR="00B46FF3" w:rsidRDefault="00B46FF3">
      <w:pPr>
        <w:rPr>
          <w:lang w:val="en-US"/>
        </w:rPr>
      </w:pPr>
    </w:p>
    <w:tbl>
      <w:tblPr>
        <w:tblW w:w="0" w:type="auto"/>
        <w:tblLayout w:type="fixed"/>
        <w:tblLook w:val="0000" w:firstRow="0" w:lastRow="0" w:firstColumn="0" w:lastColumn="0" w:noHBand="0" w:noVBand="0"/>
      </w:tblPr>
      <w:tblGrid>
        <w:gridCol w:w="9945"/>
      </w:tblGrid>
      <w:tr w:rsidR="00B46FF3">
        <w:tc>
          <w:tcPr>
            <w:tcW w:w="9945" w:type="dxa"/>
          </w:tcPr>
          <w:p w:rsidR="00B46FF3" w:rsidRDefault="00B46FF3">
            <w:pPr>
              <w:pStyle w:val="Headingb"/>
              <w:rPr>
                <w:lang w:val="en-US"/>
              </w:rPr>
            </w:pPr>
            <w:bookmarkStart w:id="10" w:name="ikeye"/>
            <w:r>
              <w:rPr>
                <w:lang w:val="en-US"/>
              </w:rPr>
              <w:t>Keywords</w:t>
            </w:r>
          </w:p>
          <w:bookmarkEnd w:id="10"/>
          <w:p w:rsidR="00B46FF3" w:rsidRDefault="00C84B02">
            <w:pPr>
              <w:rPr>
                <w:bCs/>
                <w:lang w:val="en-US"/>
              </w:rPr>
            </w:pPr>
            <w:r w:rsidRPr="000D29AB">
              <w:t xml:space="preserve">Input jitter tolerance, input wander tolerance, </w:t>
            </w:r>
            <w:r w:rsidR="00ED55A1">
              <w:t xml:space="preserve">jitter, </w:t>
            </w:r>
            <w:r w:rsidRPr="000D29AB">
              <w:t>jitter generation, jitter measurement, jitter transfer function, output jitter.</w:t>
            </w:r>
          </w:p>
        </w:tc>
      </w:tr>
    </w:tbl>
    <w:p w:rsidR="00B46FF3" w:rsidRDefault="00B46FF3">
      <w:pPr>
        <w:rPr>
          <w:lang w:val="en-US"/>
        </w:rPr>
      </w:pPr>
    </w:p>
    <w:p w:rsidR="00B46FF3" w:rsidRDefault="00B46FF3">
      <w:pPr>
        <w:rPr>
          <w:lang w:val="en-US"/>
        </w:rPr>
        <w:sectPr w:rsidR="00B46FF3">
          <w:headerReference w:type="even" r:id="rId12"/>
          <w:headerReference w:type="default" r:id="rId13"/>
          <w:footerReference w:type="even" r:id="rId14"/>
          <w:footerReference w:type="default" r:id="rId15"/>
          <w:headerReference w:type="first" r:id="rId16"/>
          <w:footerReference w:type="first" r:id="rId17"/>
          <w:pgSz w:w="11907" w:h="16840" w:code="9"/>
          <w:pgMar w:top="1089" w:right="1089" w:bottom="1089" w:left="1089" w:header="482" w:footer="482" w:gutter="0"/>
          <w:pgNumType w:fmt="lowerRoman" w:start="1"/>
          <w:cols w:space="720"/>
          <w:vAlign w:val="both"/>
        </w:sectPr>
      </w:pPr>
    </w:p>
    <w:p w:rsidR="00B46FF3" w:rsidRDefault="00B46FF3">
      <w:pPr>
        <w:spacing w:before="480"/>
        <w:jc w:val="center"/>
        <w:rPr>
          <w:sz w:val="22"/>
          <w:lang w:val="en-US"/>
        </w:rPr>
      </w:pPr>
      <w:r>
        <w:rPr>
          <w:sz w:val="22"/>
          <w:lang w:val="en-US"/>
        </w:rPr>
        <w:lastRenderedPageBreak/>
        <w:t>FOREWORD</w:t>
      </w:r>
    </w:p>
    <w:p w:rsidR="00B46FF3" w:rsidRDefault="00B46FF3" w:rsidP="00B46FF3">
      <w:pPr>
        <w:rPr>
          <w:sz w:val="22"/>
          <w:lang w:val="en-US"/>
        </w:rPr>
      </w:pPr>
      <w:r>
        <w:rPr>
          <w:sz w:val="22"/>
          <w:lang w:val="en-US"/>
        </w:rPr>
        <w:t>The International Telecommunication Union (ITU) is the United Nations speciali</w:t>
      </w:r>
      <w:r w:rsidR="00AF3250">
        <w:rPr>
          <w:sz w:val="22"/>
          <w:lang w:val="en-US"/>
        </w:rPr>
        <w:t>zed agency in the field of telecommunica</w:t>
      </w:r>
      <w:r>
        <w:rPr>
          <w:sz w:val="22"/>
          <w:lang w:val="en-US"/>
        </w:rPr>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B46FF3" w:rsidRDefault="00B46FF3">
      <w:pPr>
        <w:rPr>
          <w:sz w:val="22"/>
          <w:lang w:val="en-US"/>
        </w:rPr>
      </w:pPr>
      <w:r>
        <w:rPr>
          <w:sz w:val="22"/>
          <w:lang w:val="en-US"/>
        </w:rPr>
        <w:t xml:space="preserve">The </w:t>
      </w:r>
      <w:bookmarkStart w:id="11"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rsidR="00B46FF3" w:rsidRDefault="00B46FF3">
      <w:pPr>
        <w:rPr>
          <w:sz w:val="22"/>
          <w:lang w:val="en-US"/>
        </w:rPr>
      </w:pPr>
      <w:r>
        <w:rPr>
          <w:sz w:val="22"/>
          <w:lang w:val="en-US"/>
        </w:rPr>
        <w:t>The approval of ITU-T Recommendations is covered by the procedure laid down in WTSA Resolution 1</w:t>
      </w:r>
      <w:bookmarkEnd w:id="11"/>
      <w:r>
        <w:rPr>
          <w:sz w:val="22"/>
          <w:lang w:val="en-US"/>
        </w:rPr>
        <w:t>.</w:t>
      </w:r>
    </w:p>
    <w:p w:rsidR="00B46FF3" w:rsidRDefault="00B46FF3">
      <w:pPr>
        <w:rPr>
          <w:sz w:val="22"/>
          <w:lang w:val="en-US"/>
        </w:rPr>
      </w:pPr>
      <w:r>
        <w:rPr>
          <w:sz w:val="22"/>
          <w:lang w:val="en-US"/>
        </w:rPr>
        <w:t>In some areas of information technology which fall within ITU-T's purview, the necessary standards are prepared on a collaborative basis with ISO and IEC.</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r>
        <w:rPr>
          <w:sz w:val="22"/>
          <w:lang w:val="en-US"/>
        </w:rPr>
        <w:t>NOTE</w:t>
      </w:r>
    </w:p>
    <w:p w:rsidR="00B46FF3" w:rsidRDefault="00B46FF3">
      <w:pPr>
        <w:spacing w:before="180"/>
        <w:rPr>
          <w:sz w:val="22"/>
          <w:lang w:val="en-US"/>
        </w:rPr>
      </w:pPr>
      <w:r>
        <w:rPr>
          <w:sz w:val="22"/>
        </w:rPr>
        <w:t xml:space="preserve">In </w:t>
      </w:r>
      <w:bookmarkStart w:id="12" w:name="iitextea"/>
      <w:r>
        <w:rPr>
          <w:sz w:val="22"/>
        </w:rPr>
        <w:t>this Recommendation, the expression "Administration" is used for conciseness to indicate both a telecommunication administration and a recognized operating agency</w:t>
      </w:r>
      <w:r>
        <w:rPr>
          <w:sz w:val="22"/>
          <w:lang w:val="en-US"/>
        </w:rPr>
        <w:t>.</w:t>
      </w:r>
    </w:p>
    <w:p w:rsidR="00B46FF3" w:rsidRDefault="00B46FF3">
      <w:pPr>
        <w:spacing w:before="180"/>
        <w:rPr>
          <w:sz w:val="22"/>
          <w:lang w:val="en-US"/>
        </w:rPr>
      </w:pPr>
      <w:r>
        <w:rPr>
          <w:sz w:val="22"/>
          <w:lang w:val="en-US"/>
        </w:rPr>
        <w:t>Compliance with this Recommendation is voluntary. However, the Recommendation may contain certain mandatory provisions (to ensure</w:t>
      </w:r>
      <w:r w:rsidR="00DD742A">
        <w:rPr>
          <w:sz w:val="22"/>
          <w:lang w:val="en-US"/>
        </w:rPr>
        <w:t>,</w:t>
      </w:r>
      <w:r>
        <w:rPr>
          <w:sz w:val="22"/>
          <w:lang w:val="en-US"/>
        </w:rPr>
        <w:t xml:space="preserve"> e.g.</w:t>
      </w:r>
      <w:r w:rsidR="00DD742A">
        <w:rPr>
          <w:sz w:val="22"/>
          <w:lang w:val="en-US"/>
        </w:rPr>
        <w:t>,</w:t>
      </w:r>
      <w:r>
        <w:rPr>
          <w:sz w:val="22"/>
          <w:lang w:val="en-US"/>
        </w:rPr>
        <w:t xml:space="preserve"> interoperability or applicability) and compliance with the Recommendation is achieved when all of these</w:t>
      </w:r>
      <w:r w:rsidR="00865987">
        <w:rPr>
          <w:sz w:val="22"/>
          <w:lang w:val="en-US"/>
        </w:rPr>
        <w:t xml:space="preserve"> mandatory provisions are met. </w:t>
      </w:r>
      <w:r>
        <w:rPr>
          <w:sz w:val="22"/>
          <w:lang w:val="en-US"/>
        </w:rPr>
        <w:t>The words "shall" or some other obligatory language such as "must" and the negative equivalents are used to express requirements. The use of such words does not suggest that compliance with the Recommendation is required of any party</w:t>
      </w:r>
      <w:bookmarkEnd w:id="12"/>
      <w:r>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rFonts w:ascii="Symbol" w:hAnsi="Symbol"/>
          <w:sz w:val="22"/>
          <w:lang w:val="en-US"/>
        </w:rPr>
      </w:pPr>
      <w:r>
        <w:rPr>
          <w:sz w:val="22"/>
          <w:lang w:val="en-US"/>
        </w:rPr>
        <w:t>INTELLECTUAL PROPERTY RIGHTS</w:t>
      </w:r>
    </w:p>
    <w:p w:rsidR="00B46FF3" w:rsidRDefault="00B46FF3">
      <w:pPr>
        <w:rPr>
          <w:sz w:val="22"/>
          <w:lang w:val="en-US"/>
        </w:rPr>
      </w:pPr>
      <w:r>
        <w:rPr>
          <w:sz w:val="22"/>
          <w:lang w:val="en-US"/>
        </w:rPr>
        <w:t xml:space="preserve">ITU </w:t>
      </w:r>
      <w:bookmarkStart w:id="13"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B46FF3" w:rsidRDefault="00B46FF3" w:rsidP="00C70DA3">
      <w:pPr>
        <w:rPr>
          <w:sz w:val="22"/>
          <w:lang w:val="en-US"/>
        </w:rPr>
      </w:pPr>
      <w:r>
        <w:rPr>
          <w:sz w:val="22"/>
          <w:lang w:val="en-US"/>
        </w:rPr>
        <w:t xml:space="preserve">As of the date of approval of this Recommendation, ITU had </w:t>
      </w:r>
      <w:r w:rsidR="00C70DA3">
        <w:rPr>
          <w:sz w:val="22"/>
          <w:lang w:val="en-US"/>
        </w:rPr>
        <w:t xml:space="preserve">not </w:t>
      </w:r>
      <w:r>
        <w:rPr>
          <w:sz w:val="22"/>
          <w:lang w:val="en-US"/>
        </w:rPr>
        <w:t>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3"/>
      <w:r>
        <w:rPr>
          <w:sz w:val="22"/>
          <w:lang w:val="en-US"/>
        </w:rPr>
        <w:t xml:space="preserve"> at </w:t>
      </w:r>
      <w:hyperlink r:id="rId18" w:history="1">
        <w:r>
          <w:rPr>
            <w:rStyle w:val="Hyperlink"/>
            <w:rFonts w:eastAsia="SimSun"/>
            <w:sz w:val="22"/>
            <w:szCs w:val="22"/>
            <w:lang w:val="en-US" w:eastAsia="zh-CN"/>
          </w:rPr>
          <w:t>http://www.itu.int/ITU-T/ipr/</w:t>
        </w:r>
      </w:hyperlink>
      <w:r>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rsidP="00C62C39">
      <w:pPr>
        <w:jc w:val="center"/>
        <w:rPr>
          <w:sz w:val="22"/>
          <w:lang w:val="en-US"/>
        </w:rPr>
      </w:pPr>
      <w:r>
        <w:rPr>
          <w:sz w:val="22"/>
          <w:lang w:val="en-US"/>
        </w:rPr>
        <w:sym w:font="Symbol" w:char="F0E3"/>
      </w:r>
      <w:r>
        <w:rPr>
          <w:sz w:val="22"/>
          <w:lang w:val="en-US"/>
        </w:rPr>
        <w:t> ITU </w:t>
      </w:r>
      <w:bookmarkStart w:id="14" w:name="iiannee"/>
      <w:bookmarkEnd w:id="14"/>
      <w:r w:rsidR="0007460C">
        <w:rPr>
          <w:sz w:val="22"/>
          <w:lang w:val="en-US"/>
        </w:rPr>
        <w:t>2012</w:t>
      </w:r>
    </w:p>
    <w:p w:rsidR="00B46FF3" w:rsidRDefault="00B46FF3">
      <w:pPr>
        <w:rPr>
          <w:sz w:val="22"/>
          <w:lang w:val="en-US"/>
        </w:rPr>
      </w:pPr>
      <w:r>
        <w:rPr>
          <w:sz w:val="22"/>
          <w:lang w:val="en-US"/>
        </w:rPr>
        <w:t>All rights reserved. No part of this publication may be reproduced, by any means whatsoever, without the prior written permission of ITU.</w:t>
      </w:r>
    </w:p>
    <w:p w:rsidR="00B46FF3" w:rsidRDefault="00B46FF3" w:rsidP="00B84159">
      <w:pPr>
        <w:jc w:val="center"/>
        <w:rPr>
          <w:b/>
          <w:lang w:val="en-US"/>
        </w:rPr>
      </w:pPr>
      <w:r>
        <w:rPr>
          <w:b/>
          <w:lang w:val="en-US"/>
        </w:rPr>
        <w:br w:type="page"/>
      </w:r>
      <w:r w:rsidR="00B84159">
        <w:rPr>
          <w:b/>
          <w:lang w:val="en-US"/>
        </w:rPr>
        <w:lastRenderedPageBreak/>
        <w:t>Table of Contents</w:t>
      </w:r>
    </w:p>
    <w:p w:rsidR="00B572B5" w:rsidRDefault="00B572B5" w:rsidP="00B572B5">
      <w:pPr>
        <w:pStyle w:val="toc0"/>
        <w:ind w:right="992"/>
        <w:rPr>
          <w:noProof/>
        </w:rPr>
      </w:pPr>
      <w:r>
        <w:rPr>
          <w:lang w:val="en-US"/>
        </w:rPr>
        <w:tab/>
        <w:t>Page</w:t>
      </w:r>
    </w:p>
    <w:p w:rsidR="00B572B5" w:rsidRDefault="00B572B5" w:rsidP="00B572B5">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B572B5">
        <w:rPr>
          <w:noProof/>
        </w:rPr>
        <w:t>Scope</w:t>
      </w:r>
      <w:r>
        <w:rPr>
          <w:noProof/>
        </w:rPr>
        <w:tab/>
      </w:r>
      <w:r>
        <w:rPr>
          <w:noProof/>
        </w:rPr>
        <w:tab/>
      </w:r>
      <w:r w:rsidRPr="00B572B5">
        <w:rPr>
          <w:noProof/>
        </w:rPr>
        <w:t>1</w:t>
      </w:r>
    </w:p>
    <w:p w:rsidR="00B572B5" w:rsidRDefault="00B572B5" w:rsidP="00B572B5">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sidRPr="00B572B5">
        <w:rPr>
          <w:noProof/>
        </w:rPr>
        <w:t>References</w:t>
      </w:r>
      <w:r>
        <w:rPr>
          <w:noProof/>
        </w:rPr>
        <w:tab/>
      </w:r>
      <w:r>
        <w:rPr>
          <w:noProof/>
        </w:rPr>
        <w:tab/>
      </w:r>
      <w:r w:rsidRPr="00B572B5">
        <w:rPr>
          <w:noProof/>
        </w:rPr>
        <w:t>1</w:t>
      </w:r>
    </w:p>
    <w:p w:rsidR="00B572B5" w:rsidRDefault="00B572B5" w:rsidP="00B572B5">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sidRPr="00B572B5">
        <w:rPr>
          <w:noProof/>
        </w:rPr>
        <w:t>Definitions</w:t>
      </w:r>
      <w:r>
        <w:rPr>
          <w:noProof/>
        </w:rPr>
        <w:tab/>
      </w:r>
      <w:r>
        <w:rPr>
          <w:noProof/>
        </w:rPr>
        <w:tab/>
      </w:r>
      <w:r w:rsidRPr="00B572B5">
        <w:rPr>
          <w:noProof/>
        </w:rPr>
        <w:t>2</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lang w:eastAsia="ja-JP"/>
        </w:rPr>
        <w:t>3.1</w:t>
      </w:r>
      <w:r>
        <w:rPr>
          <w:rFonts w:asciiTheme="minorHAnsi" w:eastAsiaTheme="minorEastAsia" w:hAnsiTheme="minorHAnsi" w:cstheme="minorBidi"/>
          <w:noProof/>
          <w:sz w:val="22"/>
          <w:szCs w:val="22"/>
          <w:lang w:val="en-US" w:eastAsia="zh-CN"/>
        </w:rPr>
        <w:tab/>
      </w:r>
      <w:r>
        <w:rPr>
          <w:noProof/>
          <w:lang w:eastAsia="ja-JP"/>
        </w:rPr>
        <w:t xml:space="preserve">Terms defined </w:t>
      </w:r>
      <w:r w:rsidRPr="00B572B5">
        <w:rPr>
          <w:noProof/>
          <w:lang w:eastAsia="ja-JP"/>
        </w:rPr>
        <w:t>elsewhere</w:t>
      </w:r>
      <w:r>
        <w:rPr>
          <w:noProof/>
          <w:lang w:eastAsia="ja-JP"/>
        </w:rPr>
        <w:tab/>
      </w:r>
      <w:r>
        <w:rPr>
          <w:noProof/>
          <w:lang w:eastAsia="ja-JP"/>
        </w:rPr>
        <w:tab/>
      </w:r>
      <w:r w:rsidRPr="00B572B5">
        <w:rPr>
          <w:noProof/>
        </w:rPr>
        <w:t>2</w:t>
      </w:r>
    </w:p>
    <w:p w:rsidR="00B572B5" w:rsidRDefault="00B572B5" w:rsidP="00B572B5">
      <w:pPr>
        <w:pStyle w:val="TOC1"/>
        <w:ind w:right="992"/>
        <w:rPr>
          <w:rFonts w:asciiTheme="minorHAnsi" w:eastAsiaTheme="minorEastAsia" w:hAnsiTheme="minorHAnsi" w:cstheme="minorBidi"/>
          <w:noProof/>
          <w:sz w:val="22"/>
          <w:szCs w:val="22"/>
          <w:lang w:val="en-US" w:eastAsia="zh-CN"/>
        </w:rPr>
      </w:pPr>
      <w:r>
        <w:rPr>
          <w:noProof/>
        </w:rPr>
        <w:t>4</w:t>
      </w:r>
      <w:r>
        <w:rPr>
          <w:rFonts w:asciiTheme="minorHAnsi" w:eastAsiaTheme="minorEastAsia" w:hAnsiTheme="minorHAnsi" w:cstheme="minorBidi"/>
          <w:noProof/>
          <w:sz w:val="22"/>
          <w:szCs w:val="22"/>
          <w:lang w:val="en-US" w:eastAsia="zh-CN"/>
        </w:rPr>
        <w:tab/>
      </w:r>
      <w:r>
        <w:rPr>
          <w:noProof/>
        </w:rPr>
        <w:t xml:space="preserve">Abbreviations and </w:t>
      </w:r>
      <w:r w:rsidRPr="00B572B5">
        <w:rPr>
          <w:noProof/>
        </w:rPr>
        <w:t>acronyms</w:t>
      </w:r>
      <w:r>
        <w:rPr>
          <w:noProof/>
        </w:rPr>
        <w:tab/>
      </w:r>
      <w:r>
        <w:rPr>
          <w:noProof/>
        </w:rPr>
        <w:tab/>
      </w:r>
      <w:r w:rsidRPr="00B572B5">
        <w:rPr>
          <w:noProof/>
        </w:rPr>
        <w:t>2</w:t>
      </w:r>
    </w:p>
    <w:p w:rsidR="00B572B5" w:rsidRDefault="00B572B5" w:rsidP="00B572B5">
      <w:pPr>
        <w:pStyle w:val="TOC1"/>
        <w:ind w:right="992"/>
        <w:rPr>
          <w:rFonts w:asciiTheme="minorHAnsi" w:eastAsiaTheme="minorEastAsia" w:hAnsiTheme="minorHAnsi" w:cstheme="minorBidi"/>
          <w:noProof/>
          <w:sz w:val="22"/>
          <w:szCs w:val="22"/>
          <w:lang w:val="en-US" w:eastAsia="zh-CN"/>
        </w:rPr>
      </w:pPr>
      <w:r>
        <w:rPr>
          <w:noProof/>
        </w:rPr>
        <w:t>5</w:t>
      </w:r>
      <w:r>
        <w:rPr>
          <w:rFonts w:asciiTheme="minorHAnsi" w:eastAsiaTheme="minorEastAsia" w:hAnsiTheme="minorHAnsi" w:cstheme="minorBidi"/>
          <w:noProof/>
          <w:sz w:val="22"/>
          <w:szCs w:val="22"/>
          <w:lang w:val="en-US" w:eastAsia="zh-CN"/>
        </w:rPr>
        <w:tab/>
      </w:r>
      <w:r>
        <w:rPr>
          <w:noProof/>
        </w:rPr>
        <w:t xml:space="preserve">Functional block </w:t>
      </w:r>
      <w:r w:rsidRPr="00B572B5">
        <w:rPr>
          <w:noProof/>
        </w:rPr>
        <w:t>diagram</w:t>
      </w:r>
      <w:r>
        <w:rPr>
          <w:noProof/>
        </w:rPr>
        <w:tab/>
      </w:r>
      <w:r>
        <w:rPr>
          <w:noProof/>
        </w:rPr>
        <w:tab/>
      </w:r>
      <w:r w:rsidRPr="00B572B5">
        <w:rPr>
          <w:noProof/>
        </w:rPr>
        <w:t>2</w:t>
      </w:r>
    </w:p>
    <w:p w:rsidR="00B572B5" w:rsidRDefault="00B572B5" w:rsidP="00B572B5">
      <w:pPr>
        <w:pStyle w:val="TOC1"/>
        <w:ind w:right="992"/>
        <w:rPr>
          <w:rFonts w:asciiTheme="minorHAnsi" w:eastAsiaTheme="minorEastAsia" w:hAnsiTheme="minorHAnsi" w:cstheme="minorBidi"/>
          <w:noProof/>
          <w:sz w:val="22"/>
          <w:szCs w:val="22"/>
          <w:lang w:val="en-US" w:eastAsia="zh-CN"/>
        </w:rPr>
      </w:pPr>
      <w:r>
        <w:rPr>
          <w:noProof/>
        </w:rPr>
        <w:t>6</w:t>
      </w:r>
      <w:r>
        <w:rPr>
          <w:rFonts w:asciiTheme="minorHAnsi" w:eastAsiaTheme="minorEastAsia" w:hAnsiTheme="minorHAnsi" w:cstheme="minorBidi"/>
          <w:noProof/>
          <w:sz w:val="22"/>
          <w:szCs w:val="22"/>
          <w:lang w:val="en-US" w:eastAsia="zh-CN"/>
        </w:rPr>
        <w:tab/>
      </w:r>
      <w:r w:rsidRPr="00B572B5">
        <w:rPr>
          <w:noProof/>
        </w:rPr>
        <w:t>Interfaces</w:t>
      </w:r>
      <w:r>
        <w:rPr>
          <w:noProof/>
        </w:rPr>
        <w:tab/>
      </w:r>
      <w:r>
        <w:rPr>
          <w:noProof/>
        </w:rPr>
        <w:tab/>
      </w:r>
      <w:r w:rsidRPr="00B572B5">
        <w:rPr>
          <w:noProof/>
        </w:rPr>
        <w:t>3</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6.1</w:t>
      </w:r>
      <w:r>
        <w:rPr>
          <w:rFonts w:asciiTheme="minorHAnsi" w:eastAsiaTheme="minorEastAsia" w:hAnsiTheme="minorHAnsi" w:cstheme="minorBidi"/>
          <w:noProof/>
          <w:sz w:val="22"/>
          <w:szCs w:val="22"/>
          <w:lang w:val="en-US" w:eastAsia="zh-CN"/>
        </w:rPr>
        <w:tab/>
      </w:r>
      <w:r>
        <w:rPr>
          <w:noProof/>
        </w:rPr>
        <w:t xml:space="preserve">Optical </w:t>
      </w:r>
      <w:r w:rsidRPr="00B572B5">
        <w:rPr>
          <w:noProof/>
        </w:rPr>
        <w:t>interfaces</w:t>
      </w:r>
      <w:r>
        <w:rPr>
          <w:noProof/>
        </w:rPr>
        <w:tab/>
      </w:r>
      <w:r>
        <w:rPr>
          <w:noProof/>
        </w:rPr>
        <w:tab/>
      </w:r>
      <w:r w:rsidRPr="00B572B5">
        <w:rPr>
          <w:noProof/>
        </w:rPr>
        <w:t>3</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6.2</w:t>
      </w:r>
      <w:r>
        <w:rPr>
          <w:rFonts w:asciiTheme="minorHAnsi" w:eastAsiaTheme="minorEastAsia" w:hAnsiTheme="minorHAnsi" w:cstheme="minorBidi"/>
          <w:noProof/>
          <w:sz w:val="22"/>
          <w:szCs w:val="22"/>
          <w:lang w:val="en-US" w:eastAsia="zh-CN"/>
        </w:rPr>
        <w:tab/>
      </w:r>
      <w:r>
        <w:rPr>
          <w:noProof/>
        </w:rPr>
        <w:t xml:space="preserve">Electrical </w:t>
      </w:r>
      <w:r w:rsidRPr="00B572B5">
        <w:rPr>
          <w:noProof/>
        </w:rPr>
        <w:t>interfaces</w:t>
      </w:r>
      <w:r>
        <w:rPr>
          <w:noProof/>
        </w:rPr>
        <w:tab/>
      </w:r>
      <w:r>
        <w:rPr>
          <w:noProof/>
        </w:rPr>
        <w:tab/>
      </w:r>
      <w:r w:rsidRPr="00B572B5">
        <w:rPr>
          <w:noProof/>
        </w:rPr>
        <w:t>3</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6.3</w:t>
      </w:r>
      <w:r>
        <w:rPr>
          <w:rFonts w:asciiTheme="minorHAnsi" w:eastAsiaTheme="minorEastAsia" w:hAnsiTheme="minorHAnsi" w:cstheme="minorBidi"/>
          <w:noProof/>
          <w:sz w:val="22"/>
          <w:szCs w:val="22"/>
          <w:lang w:val="en-US" w:eastAsia="zh-CN"/>
        </w:rPr>
        <w:tab/>
      </w:r>
      <w:r>
        <w:rPr>
          <w:noProof/>
        </w:rPr>
        <w:t xml:space="preserve">External reference clock </w:t>
      </w:r>
      <w:r w:rsidRPr="00B572B5">
        <w:rPr>
          <w:noProof/>
        </w:rPr>
        <w:t>input</w:t>
      </w:r>
      <w:r>
        <w:rPr>
          <w:noProof/>
        </w:rPr>
        <w:tab/>
      </w:r>
      <w:r>
        <w:rPr>
          <w:noProof/>
        </w:rPr>
        <w:tab/>
      </w:r>
      <w:r w:rsidRPr="00B572B5">
        <w:rPr>
          <w:noProof/>
        </w:rPr>
        <w:t>3</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6.4</w:t>
      </w:r>
      <w:r>
        <w:rPr>
          <w:rFonts w:asciiTheme="minorHAnsi" w:eastAsiaTheme="minorEastAsia" w:hAnsiTheme="minorHAnsi" w:cstheme="minorBidi"/>
          <w:noProof/>
          <w:sz w:val="22"/>
          <w:szCs w:val="22"/>
          <w:lang w:val="en-US" w:eastAsia="zh-CN"/>
        </w:rPr>
        <w:tab/>
      </w:r>
      <w:r>
        <w:rPr>
          <w:noProof/>
        </w:rPr>
        <w:t xml:space="preserve">Input interface </w:t>
      </w:r>
      <w:r w:rsidRPr="00B572B5">
        <w:rPr>
          <w:noProof/>
        </w:rPr>
        <w:t>sensitivity</w:t>
      </w:r>
      <w:r>
        <w:rPr>
          <w:noProof/>
        </w:rPr>
        <w:tab/>
      </w:r>
      <w:r>
        <w:rPr>
          <w:noProof/>
        </w:rPr>
        <w:tab/>
      </w:r>
      <w:r w:rsidRPr="00B572B5">
        <w:rPr>
          <w:noProof/>
        </w:rPr>
        <w:t>3</w:t>
      </w:r>
    </w:p>
    <w:p w:rsidR="00B572B5" w:rsidRDefault="00B572B5" w:rsidP="00B572B5">
      <w:pPr>
        <w:pStyle w:val="TOC1"/>
        <w:ind w:right="992"/>
        <w:rPr>
          <w:rFonts w:asciiTheme="minorHAnsi" w:eastAsiaTheme="minorEastAsia" w:hAnsiTheme="minorHAnsi" w:cstheme="minorBidi"/>
          <w:noProof/>
          <w:sz w:val="22"/>
          <w:szCs w:val="22"/>
          <w:lang w:val="en-US" w:eastAsia="zh-CN"/>
        </w:rPr>
      </w:pPr>
      <w:r>
        <w:rPr>
          <w:noProof/>
        </w:rPr>
        <w:t>7</w:t>
      </w:r>
      <w:r>
        <w:rPr>
          <w:rFonts w:asciiTheme="minorHAnsi" w:eastAsiaTheme="minorEastAsia" w:hAnsiTheme="minorHAnsi" w:cstheme="minorBidi"/>
          <w:noProof/>
          <w:sz w:val="22"/>
          <w:szCs w:val="22"/>
          <w:lang w:val="en-US" w:eastAsia="zh-CN"/>
        </w:rPr>
        <w:tab/>
      </w:r>
      <w:r>
        <w:rPr>
          <w:noProof/>
        </w:rPr>
        <w:t xml:space="preserve">Jitter generation </w:t>
      </w:r>
      <w:r w:rsidRPr="00B572B5">
        <w:rPr>
          <w:noProof/>
        </w:rPr>
        <w:t>function</w:t>
      </w:r>
      <w:r>
        <w:rPr>
          <w:noProof/>
        </w:rPr>
        <w:tab/>
      </w:r>
      <w:r>
        <w:rPr>
          <w:noProof/>
        </w:rPr>
        <w:tab/>
      </w:r>
      <w:r w:rsidRPr="00B572B5">
        <w:rPr>
          <w:noProof/>
        </w:rPr>
        <w:t>4</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7.1</w:t>
      </w:r>
      <w:r>
        <w:rPr>
          <w:rFonts w:asciiTheme="minorHAnsi" w:eastAsiaTheme="minorEastAsia" w:hAnsiTheme="minorHAnsi" w:cstheme="minorBidi"/>
          <w:noProof/>
          <w:sz w:val="22"/>
          <w:szCs w:val="22"/>
          <w:lang w:val="en-US" w:eastAsia="zh-CN"/>
        </w:rPr>
        <w:tab/>
      </w:r>
      <w:r>
        <w:rPr>
          <w:noProof/>
        </w:rPr>
        <w:t xml:space="preserve">Modulation </w:t>
      </w:r>
      <w:r w:rsidRPr="00B572B5">
        <w:rPr>
          <w:noProof/>
        </w:rPr>
        <w:t>source</w:t>
      </w:r>
      <w:r>
        <w:rPr>
          <w:noProof/>
        </w:rPr>
        <w:tab/>
      </w:r>
      <w:r>
        <w:rPr>
          <w:noProof/>
        </w:rPr>
        <w:tab/>
      </w:r>
      <w:r w:rsidRPr="00B572B5">
        <w:rPr>
          <w:noProof/>
        </w:rPr>
        <w:t>4</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7.2</w:t>
      </w:r>
      <w:r>
        <w:rPr>
          <w:rFonts w:asciiTheme="minorHAnsi" w:eastAsiaTheme="minorEastAsia" w:hAnsiTheme="minorHAnsi" w:cstheme="minorBidi"/>
          <w:noProof/>
          <w:sz w:val="22"/>
          <w:szCs w:val="22"/>
          <w:lang w:val="en-US" w:eastAsia="zh-CN"/>
        </w:rPr>
        <w:tab/>
      </w:r>
      <w:r>
        <w:rPr>
          <w:noProof/>
        </w:rPr>
        <w:t xml:space="preserve">Clock </w:t>
      </w:r>
      <w:r w:rsidRPr="00B572B5">
        <w:rPr>
          <w:noProof/>
        </w:rPr>
        <w:t>generator</w:t>
      </w:r>
      <w:r>
        <w:rPr>
          <w:noProof/>
        </w:rPr>
        <w:tab/>
      </w:r>
      <w:r>
        <w:rPr>
          <w:noProof/>
        </w:rPr>
        <w:tab/>
      </w:r>
      <w:r w:rsidRPr="00B572B5">
        <w:rPr>
          <w:noProof/>
        </w:rPr>
        <w:t>4</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7.3</w:t>
      </w:r>
      <w:r>
        <w:rPr>
          <w:rFonts w:asciiTheme="minorHAnsi" w:eastAsiaTheme="minorEastAsia" w:hAnsiTheme="minorHAnsi" w:cstheme="minorBidi"/>
          <w:noProof/>
          <w:sz w:val="22"/>
          <w:szCs w:val="22"/>
          <w:lang w:val="en-US" w:eastAsia="zh-CN"/>
        </w:rPr>
        <w:tab/>
      </w:r>
      <w:r>
        <w:rPr>
          <w:noProof/>
        </w:rPr>
        <w:t xml:space="preserve">Digital test pattern </w:t>
      </w:r>
      <w:r w:rsidRPr="00B572B5">
        <w:rPr>
          <w:noProof/>
        </w:rPr>
        <w:t>generator</w:t>
      </w:r>
      <w:r>
        <w:rPr>
          <w:noProof/>
        </w:rPr>
        <w:tab/>
      </w:r>
      <w:r>
        <w:rPr>
          <w:noProof/>
        </w:rPr>
        <w:tab/>
      </w:r>
      <w:r w:rsidRPr="00B572B5">
        <w:rPr>
          <w:noProof/>
        </w:rPr>
        <w:t>4</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7.4</w:t>
      </w:r>
      <w:r>
        <w:rPr>
          <w:rFonts w:asciiTheme="minorHAnsi" w:eastAsiaTheme="minorEastAsia" w:hAnsiTheme="minorHAnsi" w:cstheme="minorBidi"/>
          <w:noProof/>
          <w:sz w:val="22"/>
          <w:szCs w:val="22"/>
          <w:lang w:val="en-US" w:eastAsia="zh-CN"/>
        </w:rPr>
        <w:tab/>
      </w:r>
      <w:r>
        <w:rPr>
          <w:noProof/>
        </w:rPr>
        <w:t xml:space="preserve">Minimum jitter generation </w:t>
      </w:r>
      <w:r w:rsidRPr="00B572B5">
        <w:rPr>
          <w:noProof/>
        </w:rPr>
        <w:t>capability</w:t>
      </w:r>
      <w:r>
        <w:rPr>
          <w:noProof/>
        </w:rPr>
        <w:tab/>
      </w:r>
      <w:r>
        <w:rPr>
          <w:noProof/>
        </w:rPr>
        <w:tab/>
      </w:r>
      <w:r w:rsidRPr="00B572B5">
        <w:rPr>
          <w:noProof/>
        </w:rPr>
        <w:t>4</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7.5</w:t>
      </w:r>
      <w:r>
        <w:rPr>
          <w:rFonts w:asciiTheme="minorHAnsi" w:eastAsiaTheme="minorEastAsia" w:hAnsiTheme="minorHAnsi" w:cstheme="minorBidi"/>
          <w:noProof/>
          <w:sz w:val="22"/>
          <w:szCs w:val="22"/>
          <w:lang w:val="en-US" w:eastAsia="zh-CN"/>
        </w:rPr>
        <w:tab/>
      </w:r>
      <w:r>
        <w:rPr>
          <w:noProof/>
        </w:rPr>
        <w:t xml:space="preserve">Generation </w:t>
      </w:r>
      <w:r w:rsidRPr="00B572B5">
        <w:rPr>
          <w:noProof/>
        </w:rPr>
        <w:t>accuracy</w:t>
      </w:r>
      <w:r>
        <w:rPr>
          <w:noProof/>
        </w:rPr>
        <w:tab/>
      </w:r>
      <w:r>
        <w:rPr>
          <w:noProof/>
        </w:rPr>
        <w:tab/>
      </w:r>
      <w:r w:rsidRPr="00B572B5">
        <w:rPr>
          <w:noProof/>
        </w:rPr>
        <w:t>5</w:t>
      </w:r>
    </w:p>
    <w:p w:rsidR="00B572B5" w:rsidRDefault="00B572B5" w:rsidP="00B572B5">
      <w:pPr>
        <w:pStyle w:val="TOC1"/>
        <w:ind w:right="992"/>
        <w:rPr>
          <w:rFonts w:asciiTheme="minorHAnsi" w:eastAsiaTheme="minorEastAsia" w:hAnsiTheme="minorHAnsi" w:cstheme="minorBidi"/>
          <w:noProof/>
          <w:sz w:val="22"/>
          <w:szCs w:val="22"/>
          <w:lang w:val="en-US" w:eastAsia="zh-CN"/>
        </w:rPr>
      </w:pPr>
      <w:r>
        <w:rPr>
          <w:noProof/>
        </w:rPr>
        <w:t>8</w:t>
      </w:r>
      <w:r>
        <w:rPr>
          <w:rFonts w:asciiTheme="minorHAnsi" w:eastAsiaTheme="minorEastAsia" w:hAnsiTheme="minorHAnsi" w:cstheme="minorBidi"/>
          <w:noProof/>
          <w:sz w:val="22"/>
          <w:szCs w:val="22"/>
          <w:lang w:val="en-US" w:eastAsia="zh-CN"/>
        </w:rPr>
        <w:tab/>
      </w:r>
      <w:r>
        <w:rPr>
          <w:noProof/>
        </w:rPr>
        <w:t xml:space="preserve">Jitter measurement </w:t>
      </w:r>
      <w:r w:rsidRPr="00B572B5">
        <w:rPr>
          <w:noProof/>
        </w:rPr>
        <w:t>function</w:t>
      </w:r>
      <w:r>
        <w:rPr>
          <w:noProof/>
        </w:rPr>
        <w:tab/>
      </w:r>
      <w:r>
        <w:rPr>
          <w:noProof/>
        </w:rPr>
        <w:tab/>
      </w:r>
      <w:r w:rsidRPr="00B572B5">
        <w:rPr>
          <w:noProof/>
        </w:rPr>
        <w:t>7</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8.1</w:t>
      </w:r>
      <w:r>
        <w:rPr>
          <w:rFonts w:asciiTheme="minorHAnsi" w:eastAsiaTheme="minorEastAsia" w:hAnsiTheme="minorHAnsi" w:cstheme="minorBidi"/>
          <w:noProof/>
          <w:sz w:val="22"/>
          <w:szCs w:val="22"/>
          <w:lang w:val="en-US" w:eastAsia="zh-CN"/>
        </w:rPr>
        <w:tab/>
      </w:r>
      <w:r>
        <w:rPr>
          <w:noProof/>
        </w:rPr>
        <w:t xml:space="preserve">Reference timing </w:t>
      </w:r>
      <w:r w:rsidRPr="00B572B5">
        <w:rPr>
          <w:noProof/>
        </w:rPr>
        <w:t>signal</w:t>
      </w:r>
      <w:r>
        <w:rPr>
          <w:noProof/>
        </w:rPr>
        <w:tab/>
      </w:r>
      <w:r>
        <w:rPr>
          <w:noProof/>
        </w:rPr>
        <w:tab/>
      </w:r>
      <w:r w:rsidRPr="00B572B5">
        <w:rPr>
          <w:noProof/>
        </w:rPr>
        <w:t>7</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8.2</w:t>
      </w:r>
      <w:r>
        <w:rPr>
          <w:rFonts w:asciiTheme="minorHAnsi" w:eastAsiaTheme="minorEastAsia" w:hAnsiTheme="minorHAnsi" w:cstheme="minorBidi"/>
          <w:noProof/>
          <w:sz w:val="22"/>
          <w:szCs w:val="22"/>
          <w:lang w:val="en-US" w:eastAsia="zh-CN"/>
        </w:rPr>
        <w:tab/>
      </w:r>
      <w:r>
        <w:rPr>
          <w:noProof/>
        </w:rPr>
        <w:t xml:space="preserve">Measurement </w:t>
      </w:r>
      <w:r w:rsidRPr="00B572B5">
        <w:rPr>
          <w:noProof/>
        </w:rPr>
        <w:t>capabilities</w:t>
      </w:r>
      <w:r>
        <w:rPr>
          <w:noProof/>
        </w:rPr>
        <w:tab/>
      </w:r>
      <w:r>
        <w:rPr>
          <w:noProof/>
        </w:rPr>
        <w:tab/>
      </w:r>
      <w:r w:rsidRPr="00B572B5">
        <w:rPr>
          <w:noProof/>
        </w:rPr>
        <w:t>7</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8.3</w:t>
      </w:r>
      <w:r>
        <w:rPr>
          <w:rFonts w:asciiTheme="minorHAnsi" w:eastAsiaTheme="minorEastAsia" w:hAnsiTheme="minorHAnsi" w:cstheme="minorBidi"/>
          <w:noProof/>
          <w:sz w:val="22"/>
          <w:szCs w:val="22"/>
          <w:lang w:val="en-US" w:eastAsia="zh-CN"/>
        </w:rPr>
        <w:tab/>
      </w:r>
      <w:r>
        <w:rPr>
          <w:noProof/>
        </w:rPr>
        <w:t xml:space="preserve">Measurement </w:t>
      </w:r>
      <w:r w:rsidRPr="00B572B5">
        <w:rPr>
          <w:noProof/>
        </w:rPr>
        <w:t>bandwidths</w:t>
      </w:r>
      <w:r>
        <w:rPr>
          <w:noProof/>
        </w:rPr>
        <w:tab/>
      </w:r>
      <w:r>
        <w:rPr>
          <w:noProof/>
        </w:rPr>
        <w:tab/>
      </w:r>
      <w:r w:rsidRPr="00B572B5">
        <w:rPr>
          <w:noProof/>
        </w:rPr>
        <w:t>8</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8.4</w:t>
      </w:r>
      <w:r>
        <w:rPr>
          <w:rFonts w:asciiTheme="minorHAnsi" w:eastAsiaTheme="minorEastAsia" w:hAnsiTheme="minorHAnsi" w:cstheme="minorBidi"/>
          <w:noProof/>
          <w:sz w:val="22"/>
          <w:szCs w:val="22"/>
          <w:lang w:val="en-US" w:eastAsia="zh-CN"/>
        </w:rPr>
        <w:tab/>
      </w:r>
      <w:r>
        <w:rPr>
          <w:noProof/>
        </w:rPr>
        <w:t xml:space="preserve">Measurement </w:t>
      </w:r>
      <w:r w:rsidRPr="00B572B5">
        <w:rPr>
          <w:noProof/>
        </w:rPr>
        <w:t>accuracy</w:t>
      </w:r>
      <w:r>
        <w:rPr>
          <w:noProof/>
        </w:rPr>
        <w:tab/>
      </w:r>
      <w:r>
        <w:rPr>
          <w:noProof/>
        </w:rPr>
        <w:tab/>
      </w:r>
      <w:r w:rsidRPr="00B572B5">
        <w:rPr>
          <w:noProof/>
        </w:rPr>
        <w:t>9</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8.5</w:t>
      </w:r>
      <w:r>
        <w:rPr>
          <w:rFonts w:asciiTheme="minorHAnsi" w:eastAsiaTheme="minorEastAsia" w:hAnsiTheme="minorHAnsi" w:cstheme="minorBidi"/>
          <w:noProof/>
          <w:sz w:val="22"/>
          <w:szCs w:val="22"/>
          <w:lang w:val="en-US" w:eastAsia="zh-CN"/>
        </w:rPr>
        <w:tab/>
      </w:r>
      <w:r>
        <w:rPr>
          <w:noProof/>
        </w:rPr>
        <w:t xml:space="preserve">Analogue </w:t>
      </w:r>
      <w:r w:rsidRPr="00B572B5">
        <w:rPr>
          <w:noProof/>
        </w:rPr>
        <w:t>output</w:t>
      </w:r>
      <w:r>
        <w:rPr>
          <w:noProof/>
        </w:rPr>
        <w:tab/>
      </w:r>
      <w:r>
        <w:rPr>
          <w:noProof/>
        </w:rPr>
        <w:tab/>
      </w:r>
      <w:r w:rsidRPr="00B572B5">
        <w:rPr>
          <w:noProof/>
        </w:rPr>
        <w:t>10</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8.6</w:t>
      </w:r>
      <w:r>
        <w:rPr>
          <w:rFonts w:asciiTheme="minorHAnsi" w:eastAsiaTheme="minorEastAsia" w:hAnsiTheme="minorHAnsi" w:cstheme="minorBidi"/>
          <w:noProof/>
          <w:sz w:val="22"/>
          <w:szCs w:val="22"/>
          <w:lang w:val="en-US" w:eastAsia="zh-CN"/>
        </w:rPr>
        <w:tab/>
      </w:r>
      <w:r>
        <w:rPr>
          <w:noProof/>
        </w:rPr>
        <w:t xml:space="preserve">Jitter transfer measurement </w:t>
      </w:r>
      <w:r w:rsidRPr="00B572B5">
        <w:rPr>
          <w:noProof/>
        </w:rPr>
        <w:t>accuracy</w:t>
      </w:r>
      <w:r>
        <w:rPr>
          <w:noProof/>
        </w:rPr>
        <w:tab/>
      </w:r>
      <w:r>
        <w:rPr>
          <w:noProof/>
        </w:rPr>
        <w:tab/>
      </w:r>
      <w:r w:rsidRPr="00B572B5">
        <w:rPr>
          <w:noProof/>
        </w:rPr>
        <w:t>10</w:t>
      </w:r>
    </w:p>
    <w:p w:rsidR="00B572B5" w:rsidRDefault="00B572B5" w:rsidP="00B572B5">
      <w:pPr>
        <w:pStyle w:val="TOC1"/>
        <w:ind w:right="992"/>
        <w:rPr>
          <w:rFonts w:asciiTheme="minorHAnsi" w:eastAsiaTheme="minorEastAsia" w:hAnsiTheme="minorHAnsi" w:cstheme="minorBidi"/>
          <w:noProof/>
          <w:sz w:val="22"/>
          <w:szCs w:val="22"/>
          <w:lang w:val="en-US" w:eastAsia="zh-CN"/>
        </w:rPr>
      </w:pPr>
      <w:r>
        <w:rPr>
          <w:noProof/>
        </w:rPr>
        <w:t>9</w:t>
      </w:r>
      <w:r>
        <w:rPr>
          <w:rFonts w:asciiTheme="minorHAnsi" w:eastAsiaTheme="minorEastAsia" w:hAnsiTheme="minorHAnsi" w:cstheme="minorBidi"/>
          <w:noProof/>
          <w:sz w:val="22"/>
          <w:szCs w:val="22"/>
          <w:lang w:val="en-US" w:eastAsia="zh-CN"/>
        </w:rPr>
        <w:tab/>
      </w:r>
      <w:r>
        <w:rPr>
          <w:noProof/>
        </w:rPr>
        <w:t xml:space="preserve">Operating </w:t>
      </w:r>
      <w:r w:rsidRPr="00B572B5">
        <w:rPr>
          <w:noProof/>
        </w:rPr>
        <w:t>environment</w:t>
      </w:r>
      <w:r>
        <w:rPr>
          <w:noProof/>
        </w:rPr>
        <w:tab/>
      </w:r>
      <w:r>
        <w:rPr>
          <w:noProof/>
        </w:rPr>
        <w:tab/>
      </w:r>
      <w:r w:rsidRPr="00B572B5">
        <w:rPr>
          <w:noProof/>
        </w:rPr>
        <w:t>11</w:t>
      </w:r>
    </w:p>
    <w:p w:rsidR="00B572B5" w:rsidRDefault="00B572B5" w:rsidP="00B572B5">
      <w:pPr>
        <w:pStyle w:val="TOC1"/>
        <w:ind w:right="992"/>
        <w:rPr>
          <w:rFonts w:asciiTheme="minorHAnsi" w:eastAsiaTheme="minorEastAsia" w:hAnsiTheme="minorHAnsi" w:cstheme="minorBidi"/>
          <w:noProof/>
          <w:sz w:val="22"/>
          <w:szCs w:val="22"/>
          <w:lang w:val="en-US" w:eastAsia="zh-CN"/>
        </w:rPr>
      </w:pPr>
      <w:r>
        <w:rPr>
          <w:noProof/>
        </w:rPr>
        <w:t xml:space="preserve">Annex A – OTUk test signals for jitter </w:t>
      </w:r>
      <w:r w:rsidRPr="00B572B5">
        <w:rPr>
          <w:noProof/>
        </w:rPr>
        <w:t>measurement</w:t>
      </w:r>
      <w:r>
        <w:rPr>
          <w:noProof/>
        </w:rPr>
        <w:tab/>
      </w:r>
      <w:r>
        <w:rPr>
          <w:noProof/>
        </w:rPr>
        <w:tab/>
      </w:r>
      <w:r w:rsidRPr="00B572B5">
        <w:rPr>
          <w:noProof/>
        </w:rPr>
        <w:t>12</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A.1</w:t>
      </w:r>
      <w:r>
        <w:rPr>
          <w:rFonts w:asciiTheme="minorHAnsi" w:eastAsiaTheme="minorEastAsia" w:hAnsiTheme="minorHAnsi" w:cstheme="minorBidi"/>
          <w:noProof/>
          <w:sz w:val="22"/>
          <w:szCs w:val="22"/>
          <w:lang w:val="en-US" w:eastAsia="zh-CN"/>
        </w:rPr>
        <w:tab/>
      </w:r>
      <w:r w:rsidRPr="00B572B5">
        <w:rPr>
          <w:noProof/>
        </w:rPr>
        <w:t>Introduction</w:t>
      </w:r>
      <w:r>
        <w:rPr>
          <w:noProof/>
        </w:rPr>
        <w:tab/>
      </w:r>
      <w:r>
        <w:rPr>
          <w:noProof/>
        </w:rPr>
        <w:tab/>
      </w:r>
      <w:r w:rsidRPr="00B572B5">
        <w:rPr>
          <w:noProof/>
        </w:rPr>
        <w:t>12</w:t>
      </w:r>
    </w:p>
    <w:p w:rsidR="00B572B5" w:rsidRDefault="00B572B5" w:rsidP="00B572B5">
      <w:pPr>
        <w:pStyle w:val="TOC2"/>
        <w:ind w:right="992"/>
        <w:rPr>
          <w:rFonts w:asciiTheme="minorHAnsi" w:eastAsiaTheme="minorEastAsia" w:hAnsiTheme="minorHAnsi" w:cstheme="minorBidi"/>
          <w:noProof/>
          <w:sz w:val="22"/>
          <w:szCs w:val="22"/>
          <w:lang w:val="en-US" w:eastAsia="zh-CN"/>
        </w:rPr>
      </w:pPr>
      <w:r>
        <w:rPr>
          <w:noProof/>
        </w:rPr>
        <w:t>A.2</w:t>
      </w:r>
      <w:r>
        <w:rPr>
          <w:rFonts w:asciiTheme="minorHAnsi" w:eastAsiaTheme="minorEastAsia" w:hAnsiTheme="minorHAnsi" w:cstheme="minorBidi"/>
          <w:noProof/>
          <w:sz w:val="22"/>
          <w:szCs w:val="22"/>
          <w:lang w:val="en-US" w:eastAsia="zh-CN"/>
        </w:rPr>
        <w:tab/>
      </w:r>
      <w:r>
        <w:rPr>
          <w:noProof/>
        </w:rPr>
        <w:t xml:space="preserve">Test signal structure for OTN </w:t>
      </w:r>
      <w:r w:rsidRPr="00B572B5">
        <w:rPr>
          <w:noProof/>
        </w:rPr>
        <w:t>signals</w:t>
      </w:r>
      <w:r>
        <w:rPr>
          <w:noProof/>
        </w:rPr>
        <w:tab/>
      </w:r>
      <w:r>
        <w:rPr>
          <w:noProof/>
        </w:rPr>
        <w:tab/>
      </w:r>
      <w:r w:rsidRPr="00B572B5">
        <w:rPr>
          <w:noProof/>
        </w:rPr>
        <w:t>12</w:t>
      </w:r>
    </w:p>
    <w:p w:rsidR="00B46FF3" w:rsidRDefault="00B46FF3" w:rsidP="00B572B5">
      <w:pPr>
        <w:rPr>
          <w:lang w:val="en-US"/>
        </w:rPr>
      </w:pPr>
    </w:p>
    <w:p w:rsidR="00B572B5" w:rsidRDefault="00B572B5" w:rsidP="00385236">
      <w:pPr>
        <w:rPr>
          <w:lang w:val="en-US"/>
        </w:rPr>
      </w:pPr>
    </w:p>
    <w:p w:rsidR="00385236" w:rsidRDefault="00385236">
      <w:pPr>
        <w:rPr>
          <w:lang w:val="en-US"/>
        </w:rPr>
      </w:pPr>
    </w:p>
    <w:p w:rsidR="00B46FF3" w:rsidRDefault="00B46FF3">
      <w:pPr>
        <w:pStyle w:val="Headingb"/>
        <w:rPr>
          <w:lang w:val="en-US"/>
        </w:rPr>
      </w:pPr>
      <w:bookmarkStart w:id="15" w:name="_Toc368224322"/>
      <w:bookmarkStart w:id="16" w:name="_Toc368225060"/>
      <w:bookmarkStart w:id="17" w:name="_Toc368225416"/>
      <w:r>
        <w:rPr>
          <w:lang w:val="en-US"/>
        </w:rPr>
        <w:br w:type="page"/>
      </w:r>
      <w:r>
        <w:rPr>
          <w:lang w:val="en-US"/>
        </w:rPr>
        <w:lastRenderedPageBreak/>
        <w:t>Introduction</w:t>
      </w:r>
      <w:bookmarkEnd w:id="15"/>
      <w:bookmarkEnd w:id="16"/>
      <w:bookmarkEnd w:id="17"/>
    </w:p>
    <w:p w:rsidR="00C84B02" w:rsidRPr="00AF715F" w:rsidRDefault="00C84B02" w:rsidP="00C84B02">
      <w:r w:rsidRPr="00AF715F">
        <w:t xml:space="preserve">The timing performance of OTN networks and OTN equipment elements is specified in </w:t>
      </w:r>
      <w:r>
        <w:t>[</w:t>
      </w:r>
      <w:r w:rsidRPr="00AF715F">
        <w:t>ITU</w:t>
      </w:r>
      <w:r w:rsidRPr="00AF715F">
        <w:noBreakHyphen/>
        <w:t>T</w:t>
      </w:r>
      <w:r>
        <w:t> </w:t>
      </w:r>
      <w:r w:rsidRPr="00AF715F">
        <w:t>G.8251</w:t>
      </w:r>
      <w:r>
        <w:t>]</w:t>
      </w:r>
      <w:r w:rsidRPr="00AF715F">
        <w:t xml:space="preserve">, using jitter and wander parameters. This Recommendation specifies the various characteristics of jitter measuring equipment, which are needed in order to support the requirements of </w:t>
      </w:r>
      <w:r>
        <w:t>[</w:t>
      </w:r>
      <w:r w:rsidRPr="00AF715F">
        <w:t>ITU</w:t>
      </w:r>
      <w:r w:rsidRPr="00AF715F">
        <w:noBreakHyphen/>
        <w:t>T</w:t>
      </w:r>
      <w:r>
        <w:t> </w:t>
      </w:r>
      <w:r w:rsidRPr="00AF715F">
        <w:t>G.8251</w:t>
      </w:r>
      <w:r>
        <w:t>]</w:t>
      </w:r>
      <w:r w:rsidRPr="00AF715F">
        <w:t xml:space="preserve"> and to perform other test and measuring tasks.</w:t>
      </w:r>
    </w:p>
    <w:p w:rsidR="00C84B02" w:rsidRPr="00C84B02" w:rsidRDefault="00C84B02" w:rsidP="00C84B02">
      <w:pPr>
        <w:rPr>
          <w:lang w:val="en-US"/>
        </w:rPr>
      </w:pPr>
      <w:bookmarkStart w:id="18" w:name="_DV_M4"/>
      <w:bookmarkEnd w:id="18"/>
      <w:r w:rsidRPr="00AF715F">
        <w:t>While functional and characteristic requirements are given for the measuring equipment, the realization of the equipment configuration is not covered and should be given careful consideration by the designer and user. In particular, it is not required that all features described in this Recommendation shall be provided in one piece of equipment. Users may sel</w:t>
      </w:r>
      <w:r w:rsidR="00ED55A1">
        <w:t>ect those functions</w:t>
      </w:r>
      <w:r w:rsidRPr="00AF715F">
        <w:t xml:space="preserve"> which correspond best to their applications.</w:t>
      </w:r>
    </w:p>
    <w:p w:rsidR="00B46FF3" w:rsidRDefault="00B46FF3">
      <w:pPr>
        <w:rPr>
          <w:lang w:val="en-US"/>
        </w:rPr>
      </w:pPr>
    </w:p>
    <w:p w:rsidR="00B46FF3" w:rsidRDefault="00B46FF3">
      <w:pPr>
        <w:rPr>
          <w:b/>
          <w:bCs/>
          <w:lang w:val="en-US"/>
        </w:rPr>
        <w:sectPr w:rsidR="00B46FF3">
          <w:headerReference w:type="default" r:id="rId19"/>
          <w:pgSz w:w="11907" w:h="16834"/>
          <w:pgMar w:top="1134" w:right="1134" w:bottom="1134" w:left="1134" w:header="567" w:footer="567" w:gutter="0"/>
          <w:paperSrc w:first="15" w:other="15"/>
          <w:pgNumType w:fmt="lowerRoman"/>
          <w:cols w:space="720"/>
          <w:docGrid w:linePitch="326"/>
        </w:sectPr>
      </w:pPr>
    </w:p>
    <w:p w:rsidR="0007460C" w:rsidRDefault="0007460C" w:rsidP="0007460C">
      <w:pPr>
        <w:pStyle w:val="RecNo"/>
        <w:rPr>
          <w:lang w:val="en-US"/>
        </w:rPr>
      </w:pPr>
      <w:bookmarkStart w:id="19" w:name="p1rectexte"/>
      <w:bookmarkEnd w:id="19"/>
      <w:r>
        <w:rPr>
          <w:lang w:val="en-US"/>
        </w:rPr>
        <w:lastRenderedPageBreak/>
        <w:t>Recommendation ITU-T O.173</w:t>
      </w:r>
    </w:p>
    <w:p w:rsidR="0007460C" w:rsidRDefault="00C84B02" w:rsidP="00ED55A1">
      <w:pPr>
        <w:pStyle w:val="Rectitle"/>
      </w:pPr>
      <w:r w:rsidRPr="00AF715F">
        <w:rPr>
          <w:szCs w:val="24"/>
        </w:rPr>
        <w:t xml:space="preserve">Jitter measuring equipment for digital systems which are based on </w:t>
      </w:r>
      <w:r>
        <w:rPr>
          <w:szCs w:val="24"/>
        </w:rPr>
        <w:br/>
      </w:r>
      <w:r w:rsidRPr="00AF715F">
        <w:rPr>
          <w:szCs w:val="24"/>
        </w:rPr>
        <w:t>the</w:t>
      </w:r>
      <w:r>
        <w:rPr>
          <w:szCs w:val="24"/>
        </w:rPr>
        <w:t xml:space="preserve"> </w:t>
      </w:r>
      <w:r w:rsidR="002B15E5">
        <w:rPr>
          <w:szCs w:val="24"/>
        </w:rPr>
        <w:t>o</w:t>
      </w:r>
      <w:r w:rsidRPr="00AF715F">
        <w:rPr>
          <w:szCs w:val="24"/>
        </w:rPr>
        <w:t xml:space="preserve">ptical </w:t>
      </w:r>
      <w:r w:rsidR="002B15E5">
        <w:rPr>
          <w:szCs w:val="24"/>
        </w:rPr>
        <w:t>t</w:t>
      </w:r>
      <w:r w:rsidRPr="00AF715F">
        <w:rPr>
          <w:szCs w:val="24"/>
        </w:rPr>
        <w:t xml:space="preserve">ransport </w:t>
      </w:r>
      <w:r w:rsidR="002B15E5">
        <w:rPr>
          <w:szCs w:val="24"/>
        </w:rPr>
        <w:t>n</w:t>
      </w:r>
      <w:r w:rsidRPr="00AF715F">
        <w:rPr>
          <w:szCs w:val="24"/>
        </w:rPr>
        <w:t>etwork</w:t>
      </w:r>
    </w:p>
    <w:p w:rsidR="00C84B02" w:rsidRPr="00AF715F" w:rsidRDefault="00C84B02" w:rsidP="00C84B02">
      <w:pPr>
        <w:pStyle w:val="Heading1"/>
        <w:rPr>
          <w:lang w:eastAsia="ja-JP"/>
        </w:rPr>
      </w:pPr>
      <w:bookmarkStart w:id="20" w:name="_Toc37477611"/>
      <w:bookmarkStart w:id="21" w:name="_Toc44909553"/>
      <w:bookmarkStart w:id="22" w:name="_Toc46209553"/>
      <w:bookmarkStart w:id="23" w:name="_Toc46562537"/>
      <w:bookmarkStart w:id="24" w:name="_Toc416118268"/>
      <w:bookmarkStart w:id="25" w:name="_Toc423849770"/>
      <w:bookmarkStart w:id="26" w:name="_Toc450551360"/>
      <w:bookmarkStart w:id="27" w:name="_Toc450624945"/>
      <w:bookmarkStart w:id="28" w:name="_Toc454097744"/>
      <w:bookmarkStart w:id="29" w:name="_Toc454100628"/>
      <w:bookmarkStart w:id="30" w:name="_Toc454877367"/>
      <w:bookmarkStart w:id="31" w:name="_Toc454878067"/>
      <w:bookmarkStart w:id="32" w:name="_Toc493489529"/>
      <w:bookmarkStart w:id="33" w:name="_Toc504385880"/>
      <w:bookmarkStart w:id="34" w:name="_Toc171312991"/>
      <w:bookmarkStart w:id="35" w:name="_Toc175731284"/>
      <w:bookmarkStart w:id="36" w:name="_Toc176838992"/>
      <w:bookmarkStart w:id="37" w:name="_Toc177268051"/>
      <w:bookmarkStart w:id="38" w:name="_Toc319930142"/>
      <w:bookmarkStart w:id="39" w:name="_Toc326146510"/>
      <w:bookmarkStart w:id="40" w:name="_Toc328054697"/>
      <w:r w:rsidRPr="00AF715F">
        <w:t>1</w:t>
      </w:r>
      <w:r w:rsidRPr="00AF715F">
        <w:tab/>
        <w:t>Scope</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C84B02" w:rsidRPr="00AF715F" w:rsidRDefault="00C84B02" w:rsidP="003D5861">
      <w:bookmarkStart w:id="41" w:name="_DV_M11"/>
      <w:bookmarkEnd w:id="41"/>
      <w:r w:rsidRPr="00AF715F">
        <w:t xml:space="preserve">This Recommendation specifies test instrumentation that is used to generate and measure timing jitter in digital systems based on the </w:t>
      </w:r>
      <w:r w:rsidR="003D5861">
        <w:t>o</w:t>
      </w:r>
      <w:r w:rsidRPr="00AF715F">
        <w:t xml:space="preserve">ptical </w:t>
      </w:r>
      <w:r w:rsidR="003D5861">
        <w:t>t</w:t>
      </w:r>
      <w:r w:rsidRPr="00AF715F">
        <w:t xml:space="preserve">ransport </w:t>
      </w:r>
      <w:r w:rsidR="003D5861">
        <w:t>n</w:t>
      </w:r>
      <w:r w:rsidRPr="00AF715F">
        <w:t>etwork (OTN).</w:t>
      </w:r>
    </w:p>
    <w:p w:rsidR="00C84B02" w:rsidRPr="00AF715F" w:rsidRDefault="00C84B02" w:rsidP="00C84B02">
      <w:bookmarkStart w:id="42" w:name="_DV_M12"/>
      <w:bookmarkEnd w:id="42"/>
      <w:r w:rsidRPr="00AF715F">
        <w:t>The test instrumentation consists principally of a jitter measurement function and a jitter generation function. Measurements can be performed at the physical layer of OTN network node interfaces (NNI</w:t>
      </w:r>
      <w:r>
        <w:t>s</w:t>
      </w:r>
      <w:r w:rsidRPr="00AF715F">
        <w:t>). A bit error rate test set may also be required for certain types of measurements; this may be part of the same instrumentation or it may be physically separate.</w:t>
      </w:r>
    </w:p>
    <w:p w:rsidR="00C84B02" w:rsidRPr="00AF715F" w:rsidRDefault="00C84B02" w:rsidP="00C84B02">
      <w:bookmarkStart w:id="43" w:name="_DV_M13"/>
      <w:bookmarkEnd w:id="43"/>
      <w:r w:rsidRPr="00AF715F">
        <w:t xml:space="preserve">It is recommended that </w:t>
      </w:r>
      <w:r>
        <w:t>[</w:t>
      </w:r>
      <w:r w:rsidRPr="00AF715F">
        <w:t>ITU</w:t>
      </w:r>
      <w:r w:rsidRPr="00AF715F">
        <w:noBreakHyphen/>
        <w:t>T</w:t>
      </w:r>
      <w:r>
        <w:t> </w:t>
      </w:r>
      <w:r w:rsidRPr="00AF715F">
        <w:t>G.8251</w:t>
      </w:r>
      <w:r>
        <w:t>]</w:t>
      </w:r>
      <w:bookmarkStart w:id="44" w:name="_DV_M15"/>
      <w:bookmarkEnd w:id="44"/>
      <w:r>
        <w:t xml:space="preserve"> </w:t>
      </w:r>
      <w:r w:rsidRPr="00AF715F">
        <w:t xml:space="preserve">and </w:t>
      </w:r>
      <w:r>
        <w:t xml:space="preserve">[ITU-T </w:t>
      </w:r>
      <w:r w:rsidRPr="00AF715F">
        <w:t>G.709</w:t>
      </w:r>
      <w:r>
        <w:t>]</w:t>
      </w:r>
      <w:bookmarkStart w:id="45" w:name="_DV_M16"/>
      <w:bookmarkEnd w:id="45"/>
      <w:r>
        <w:t xml:space="preserve"> are </w:t>
      </w:r>
      <w:r w:rsidRPr="00AF715F">
        <w:t>read in conjunction with this Recommendation.</w:t>
      </w:r>
    </w:p>
    <w:p w:rsidR="00C84B02" w:rsidRPr="00AF715F" w:rsidRDefault="00C84B02" w:rsidP="00C84B02">
      <w:pPr>
        <w:pStyle w:val="Heading1"/>
      </w:pPr>
      <w:bookmarkStart w:id="46" w:name="_DV_M17"/>
      <w:bookmarkStart w:id="47" w:name="_Toc37477612"/>
      <w:bookmarkStart w:id="48" w:name="_Toc44909554"/>
      <w:bookmarkStart w:id="49" w:name="_Toc46209554"/>
      <w:bookmarkStart w:id="50" w:name="_Toc46562538"/>
      <w:bookmarkStart w:id="51" w:name="_Toc368162763"/>
      <w:bookmarkStart w:id="52" w:name="_Toc374200902"/>
      <w:bookmarkStart w:id="53" w:name="_Toc416118269"/>
      <w:bookmarkStart w:id="54" w:name="_Toc423849771"/>
      <w:bookmarkStart w:id="55" w:name="_Toc450551361"/>
      <w:bookmarkStart w:id="56" w:name="_Toc450624946"/>
      <w:bookmarkStart w:id="57" w:name="_Toc454097745"/>
      <w:bookmarkStart w:id="58" w:name="_Toc454100629"/>
      <w:bookmarkStart w:id="59" w:name="_Toc454877368"/>
      <w:bookmarkStart w:id="60" w:name="_Toc454878068"/>
      <w:bookmarkStart w:id="61" w:name="_Toc493489530"/>
      <w:bookmarkStart w:id="62" w:name="_Toc504385881"/>
      <w:bookmarkStart w:id="63" w:name="_Toc171312992"/>
      <w:bookmarkStart w:id="64" w:name="_Toc175731285"/>
      <w:bookmarkStart w:id="65" w:name="_Toc176838993"/>
      <w:bookmarkStart w:id="66" w:name="_Toc177268052"/>
      <w:bookmarkStart w:id="67" w:name="_Toc319930143"/>
      <w:bookmarkStart w:id="68" w:name="_Toc326146511"/>
      <w:bookmarkStart w:id="69" w:name="_Toc328054698"/>
      <w:bookmarkEnd w:id="46"/>
      <w:r w:rsidRPr="00AF715F">
        <w:t>2</w:t>
      </w:r>
      <w:r w:rsidRPr="00AF715F">
        <w:tab/>
        <w:t>References</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C84B02" w:rsidRPr="00AF715F" w:rsidRDefault="00C84B02" w:rsidP="00C84B02">
      <w:bookmarkStart w:id="70" w:name="_DV_M18"/>
      <w:bookmarkEnd w:id="70"/>
      <w:r w:rsidRPr="00AF715F">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rsidR="00C84B02" w:rsidRPr="000B0AEF" w:rsidRDefault="00C84B02" w:rsidP="00C84B02">
      <w:pPr>
        <w:pStyle w:val="Reftext"/>
        <w:ind w:left="1985" w:hanging="1985"/>
      </w:pPr>
      <w:r>
        <w:t>[ITU-T G.693]</w:t>
      </w:r>
      <w:r>
        <w:tab/>
      </w:r>
      <w:r w:rsidRPr="000B0AEF">
        <w:tab/>
        <w:t>Recommendation ITU-T G.693 (200</w:t>
      </w:r>
      <w:r>
        <w:rPr>
          <w:rFonts w:hint="eastAsia"/>
          <w:lang w:eastAsia="ja-JP"/>
        </w:rPr>
        <w:t>9</w:t>
      </w:r>
      <w:r w:rsidRPr="000B0AEF">
        <w:t xml:space="preserve">), </w:t>
      </w:r>
      <w:r w:rsidRPr="007C39F1">
        <w:rPr>
          <w:i/>
          <w:iCs/>
        </w:rPr>
        <w:t>Optical interfaces for intra-office systems</w:t>
      </w:r>
      <w:r>
        <w:t>.</w:t>
      </w:r>
    </w:p>
    <w:p w:rsidR="00C84B02" w:rsidRPr="00AF715F" w:rsidRDefault="00C84B02" w:rsidP="00C84B02">
      <w:pPr>
        <w:pStyle w:val="Reftext"/>
        <w:ind w:left="1985" w:hanging="1985"/>
      </w:pPr>
      <w:bookmarkStart w:id="71" w:name="_DV_C27"/>
      <w:r>
        <w:t>[ITU-T G.703</w:t>
      </w:r>
      <w:r w:rsidRPr="00B64EFD">
        <w:t>]</w:t>
      </w:r>
      <w:bookmarkStart w:id="72" w:name="_DV_M24"/>
      <w:bookmarkEnd w:id="71"/>
      <w:bookmarkEnd w:id="72"/>
      <w:r w:rsidRPr="00B64EFD">
        <w:tab/>
      </w:r>
      <w:r>
        <w:tab/>
      </w:r>
      <w:r w:rsidRPr="00AF715F">
        <w:t>Recommendation ITU</w:t>
      </w:r>
      <w:r w:rsidRPr="00AF715F">
        <w:noBreakHyphen/>
        <w:t xml:space="preserve">T G.703 (2001), </w:t>
      </w:r>
      <w:r w:rsidRPr="007C39F1">
        <w:rPr>
          <w:i/>
          <w:iCs/>
        </w:rPr>
        <w:t>Physical/electrical characteristics of hierarchical digital interfaces</w:t>
      </w:r>
      <w:r w:rsidRPr="00AF715F">
        <w:t>.</w:t>
      </w:r>
    </w:p>
    <w:p w:rsidR="00C84B02" w:rsidRDefault="00C84B02" w:rsidP="00C84B02">
      <w:pPr>
        <w:pStyle w:val="Reftext"/>
        <w:ind w:left="1985" w:hanging="1985"/>
      </w:pPr>
      <w:bookmarkStart w:id="73" w:name="_DV_C29"/>
      <w:r>
        <w:t>[ITU-T G.709</w:t>
      </w:r>
      <w:r w:rsidRPr="00EC6F17">
        <w:t>]</w:t>
      </w:r>
      <w:bookmarkStart w:id="74" w:name="_DV_M25"/>
      <w:bookmarkEnd w:id="73"/>
      <w:bookmarkEnd w:id="74"/>
      <w:r w:rsidRPr="00AF715F">
        <w:rPr>
          <w:lang w:val="en-US"/>
        </w:rPr>
        <w:tab/>
      </w:r>
      <w:r>
        <w:rPr>
          <w:lang w:val="en-US"/>
        </w:rPr>
        <w:tab/>
      </w:r>
      <w:r w:rsidRPr="00AF715F">
        <w:t>Recommendation ITU</w:t>
      </w:r>
      <w:r w:rsidRPr="00AF715F">
        <w:noBreakHyphen/>
        <w:t xml:space="preserve">T </w:t>
      </w:r>
      <w:bookmarkStart w:id="75" w:name="_DV_M26"/>
      <w:bookmarkEnd w:id="75"/>
      <w:r w:rsidRPr="00AF715F">
        <w:t>G.709</w:t>
      </w:r>
      <w:bookmarkStart w:id="76" w:name="_DV_C31"/>
      <w:r w:rsidRPr="00EC6F17">
        <w:t>/Y.1331</w:t>
      </w:r>
      <w:bookmarkStart w:id="77" w:name="_DV_M28"/>
      <w:bookmarkEnd w:id="76"/>
      <w:bookmarkEnd w:id="77"/>
      <w:r w:rsidRPr="00AF715F">
        <w:t xml:space="preserve"> (200</w:t>
      </w:r>
      <w:r>
        <w:rPr>
          <w:rFonts w:hint="eastAsia"/>
          <w:lang w:eastAsia="ja-JP"/>
        </w:rPr>
        <w:t>9</w:t>
      </w:r>
      <w:r w:rsidRPr="00AF715F">
        <w:t xml:space="preserve">), </w:t>
      </w:r>
      <w:bookmarkStart w:id="78" w:name="_DV_C32"/>
      <w:r w:rsidRPr="007C39F1">
        <w:rPr>
          <w:i/>
          <w:iCs/>
        </w:rPr>
        <w:t>Interfaces</w:t>
      </w:r>
      <w:bookmarkStart w:id="79" w:name="_DV_M29"/>
      <w:bookmarkEnd w:id="78"/>
      <w:bookmarkEnd w:id="79"/>
      <w:r w:rsidRPr="007C39F1">
        <w:rPr>
          <w:i/>
          <w:iCs/>
        </w:rPr>
        <w:t xml:space="preserve"> for the </w:t>
      </w:r>
      <w:bookmarkStart w:id="80" w:name="_DV_C34"/>
      <w:r w:rsidRPr="007C39F1">
        <w:rPr>
          <w:i/>
          <w:iCs/>
        </w:rPr>
        <w:t>Optical Transport Network</w:t>
      </w:r>
      <w:bookmarkStart w:id="81" w:name="_DV_M30"/>
      <w:bookmarkEnd w:id="80"/>
      <w:bookmarkEnd w:id="81"/>
      <w:r>
        <w:rPr>
          <w:i/>
          <w:iCs/>
        </w:rPr>
        <w:t xml:space="preserve"> (</w:t>
      </w:r>
      <w:r w:rsidRPr="007C39F1">
        <w:rPr>
          <w:i/>
          <w:iCs/>
        </w:rPr>
        <w:t>OTN)</w:t>
      </w:r>
      <w:r w:rsidRPr="00AF715F">
        <w:t>.</w:t>
      </w:r>
    </w:p>
    <w:p w:rsidR="00C84B02" w:rsidRPr="00AF715F" w:rsidRDefault="00C84B02" w:rsidP="00C84B02">
      <w:pPr>
        <w:pStyle w:val="Reftext"/>
        <w:ind w:left="1985" w:hanging="1985"/>
      </w:pPr>
      <w:bookmarkStart w:id="82" w:name="_DV_C21"/>
      <w:r w:rsidRPr="00AF715F">
        <w:t>[</w:t>
      </w:r>
      <w:r>
        <w:t>ITU-T G.810</w:t>
      </w:r>
      <w:r w:rsidRPr="00AF715F">
        <w:t>]</w:t>
      </w:r>
      <w:bookmarkStart w:id="83" w:name="_DV_M21"/>
      <w:bookmarkEnd w:id="82"/>
      <w:bookmarkEnd w:id="83"/>
      <w:r w:rsidRPr="00AF715F">
        <w:tab/>
      </w:r>
      <w:r>
        <w:tab/>
      </w:r>
      <w:r w:rsidRPr="00AF715F">
        <w:t>Recommendation ITU</w:t>
      </w:r>
      <w:r w:rsidRPr="00AF715F">
        <w:noBreakHyphen/>
        <w:t xml:space="preserve">T G.810 (1996), </w:t>
      </w:r>
      <w:r w:rsidRPr="007C39F1">
        <w:rPr>
          <w:i/>
          <w:iCs/>
        </w:rPr>
        <w:t>Definitions and terminology for synchronization networks</w:t>
      </w:r>
      <w:r w:rsidRPr="00AF715F">
        <w:t>.</w:t>
      </w:r>
    </w:p>
    <w:p w:rsidR="00C84B02" w:rsidRPr="00AF715F" w:rsidRDefault="00C84B02" w:rsidP="00C84B02">
      <w:pPr>
        <w:pStyle w:val="Reftext"/>
        <w:ind w:left="1985" w:hanging="1985"/>
      </w:pPr>
      <w:bookmarkStart w:id="84" w:name="_DV_C23"/>
      <w:r w:rsidRPr="00AF715F">
        <w:t>[</w:t>
      </w:r>
      <w:r>
        <w:t>ITU-T G.959.1</w:t>
      </w:r>
      <w:r w:rsidRPr="00AF715F">
        <w:t>]</w:t>
      </w:r>
      <w:bookmarkStart w:id="85" w:name="_DV_M22"/>
      <w:bookmarkEnd w:id="84"/>
      <w:bookmarkEnd w:id="85"/>
      <w:r w:rsidRPr="00AF715F">
        <w:tab/>
        <w:t>Recommendation ITU</w:t>
      </w:r>
      <w:r w:rsidRPr="00AF715F">
        <w:noBreakHyphen/>
        <w:t>T G.959.1 (</w:t>
      </w:r>
      <w:bookmarkStart w:id="86" w:name="_DV_M23"/>
      <w:bookmarkEnd w:id="86"/>
      <w:r w:rsidRPr="00B64EFD">
        <w:t>200</w:t>
      </w:r>
      <w:r>
        <w:rPr>
          <w:rFonts w:hint="eastAsia"/>
          <w:lang w:eastAsia="ja-JP"/>
        </w:rPr>
        <w:t>9</w:t>
      </w:r>
      <w:r w:rsidRPr="00AF715F">
        <w:t xml:space="preserve">), </w:t>
      </w:r>
      <w:r w:rsidRPr="007C39F1">
        <w:rPr>
          <w:i/>
          <w:iCs/>
        </w:rPr>
        <w:t>Optical transport network physical layer interfaces</w:t>
      </w:r>
      <w:r w:rsidRPr="00AF715F">
        <w:t>.</w:t>
      </w:r>
    </w:p>
    <w:p w:rsidR="00C84B02" w:rsidRPr="00AF715F" w:rsidRDefault="00C84B02" w:rsidP="00ED55A1">
      <w:pPr>
        <w:pStyle w:val="Reftext"/>
        <w:ind w:left="1985" w:hanging="1985"/>
      </w:pPr>
      <w:bookmarkStart w:id="87" w:name="_DV_C19"/>
      <w:bookmarkStart w:id="88" w:name="_DV_C42"/>
      <w:r w:rsidRPr="00AF715F">
        <w:t>[</w:t>
      </w:r>
      <w:r>
        <w:t>ITU-T G.8251</w:t>
      </w:r>
      <w:r w:rsidRPr="00AF715F">
        <w:t>]</w:t>
      </w:r>
      <w:bookmarkStart w:id="89" w:name="_DV_M19"/>
      <w:bookmarkStart w:id="90" w:name="_Toc450551362"/>
      <w:bookmarkStart w:id="91" w:name="_Toc450624947"/>
      <w:bookmarkStart w:id="92" w:name="_Toc454097746"/>
      <w:bookmarkStart w:id="93" w:name="_Toc454100630"/>
      <w:bookmarkStart w:id="94" w:name="_Toc454877369"/>
      <w:bookmarkStart w:id="95" w:name="_Toc454878069"/>
      <w:bookmarkStart w:id="96" w:name="_Toc493489531"/>
      <w:bookmarkStart w:id="97" w:name="_Toc504385882"/>
      <w:bookmarkEnd w:id="87"/>
      <w:bookmarkEnd w:id="89"/>
      <w:r>
        <w:tab/>
      </w:r>
      <w:r w:rsidRPr="00AF715F">
        <w:rPr>
          <w:lang w:val="en-US"/>
        </w:rPr>
        <w:tab/>
      </w:r>
      <w:bookmarkStart w:id="98" w:name="_DV_M20"/>
      <w:bookmarkEnd w:id="90"/>
      <w:bookmarkEnd w:id="91"/>
      <w:bookmarkEnd w:id="92"/>
      <w:bookmarkEnd w:id="93"/>
      <w:bookmarkEnd w:id="94"/>
      <w:bookmarkEnd w:id="95"/>
      <w:bookmarkEnd w:id="96"/>
      <w:bookmarkEnd w:id="97"/>
      <w:bookmarkEnd w:id="98"/>
      <w:r>
        <w:t xml:space="preserve">Recommendation </w:t>
      </w:r>
      <w:r w:rsidRPr="00AF715F">
        <w:t>I</w:t>
      </w:r>
      <w:r>
        <w:t>TU</w:t>
      </w:r>
      <w:r>
        <w:noBreakHyphen/>
        <w:t>T G.8251 (</w:t>
      </w:r>
      <w:r w:rsidRPr="002C7B77">
        <w:rPr>
          <w:color w:val="000000"/>
        </w:rPr>
        <w:t>201</w:t>
      </w:r>
      <w:r w:rsidR="00ED55A1">
        <w:rPr>
          <w:color w:val="000000"/>
        </w:rPr>
        <w:t>0</w:t>
      </w:r>
      <w:r w:rsidRPr="002C7B77">
        <w:rPr>
          <w:color w:val="000000"/>
        </w:rPr>
        <w:t>)</w:t>
      </w:r>
      <w:r w:rsidRPr="00AF715F">
        <w:t xml:space="preserve">, </w:t>
      </w:r>
      <w:r w:rsidRPr="007C39F1">
        <w:rPr>
          <w:i/>
          <w:iCs/>
        </w:rPr>
        <w:t>The control of jitter and wander within the optical transport network (OTN)</w:t>
      </w:r>
      <w:r w:rsidRPr="00AF715F">
        <w:t>.</w:t>
      </w:r>
    </w:p>
    <w:p w:rsidR="00C84B02" w:rsidRPr="00AF715F" w:rsidRDefault="00C84B02" w:rsidP="00C84B02">
      <w:pPr>
        <w:pStyle w:val="Reftext"/>
        <w:ind w:left="1985" w:hanging="1985"/>
      </w:pPr>
      <w:r>
        <w:t>[ITU-T O.3</w:t>
      </w:r>
      <w:r w:rsidRPr="000B0AEF">
        <w:t>]</w:t>
      </w:r>
      <w:bookmarkStart w:id="99" w:name="_DV_M34"/>
      <w:bookmarkEnd w:id="88"/>
      <w:bookmarkEnd w:id="99"/>
      <w:r>
        <w:tab/>
      </w:r>
      <w:r>
        <w:tab/>
      </w:r>
      <w:r w:rsidRPr="00AF715F">
        <w:t xml:space="preserve">Recommendation ITU-T O.3 (1992), </w:t>
      </w:r>
      <w:r w:rsidRPr="007C39F1">
        <w:rPr>
          <w:i/>
          <w:iCs/>
        </w:rPr>
        <w:t>Climatic conditions and relevant tests for measuring equipment</w:t>
      </w:r>
      <w:r w:rsidRPr="00AF715F">
        <w:t>.</w:t>
      </w:r>
    </w:p>
    <w:p w:rsidR="00B46FF3" w:rsidRDefault="00C84B02" w:rsidP="00C84B02">
      <w:pPr>
        <w:pStyle w:val="Reftext"/>
        <w:ind w:left="1985" w:hanging="1985"/>
      </w:pPr>
      <w:r w:rsidRPr="00EC6F17">
        <w:t>[</w:t>
      </w:r>
      <w:r>
        <w:t>ITU-T O.172</w:t>
      </w:r>
      <w:r w:rsidRPr="00EC6F17">
        <w:t>]</w:t>
      </w:r>
      <w:bookmarkStart w:id="100" w:name="_DV_M31"/>
      <w:bookmarkEnd w:id="100"/>
      <w:r w:rsidRPr="00AF715F">
        <w:rPr>
          <w:lang w:val="en-US"/>
        </w:rPr>
        <w:tab/>
      </w:r>
      <w:r>
        <w:rPr>
          <w:lang w:val="en-US"/>
        </w:rPr>
        <w:tab/>
      </w:r>
      <w:r w:rsidRPr="00EC6F17">
        <w:t>Recommendation ITU-T O.172 (</w:t>
      </w:r>
      <w:bookmarkStart w:id="101" w:name="_DV_M32"/>
      <w:bookmarkStart w:id="102" w:name="_DV_C39"/>
      <w:bookmarkEnd w:id="101"/>
      <w:r w:rsidRPr="002C7B77">
        <w:rPr>
          <w:color w:val="000000"/>
        </w:rPr>
        <w:t>2005</w:t>
      </w:r>
      <w:bookmarkEnd w:id="102"/>
      <w:r w:rsidRPr="002C7B77">
        <w:rPr>
          <w:color w:val="000000"/>
        </w:rPr>
        <w:t>)</w:t>
      </w:r>
      <w:r w:rsidRPr="00EC6F17">
        <w:t xml:space="preserve">, </w:t>
      </w:r>
      <w:r w:rsidRPr="007C39F1">
        <w:rPr>
          <w:i/>
          <w:iCs/>
        </w:rPr>
        <w:t xml:space="preserve">Jitter and wander measuring equipment for digital systems which are based on the </w:t>
      </w:r>
      <w:bookmarkStart w:id="103" w:name="_DV_M33"/>
      <w:bookmarkStart w:id="104" w:name="_DV_C41"/>
      <w:bookmarkEnd w:id="103"/>
      <w:r w:rsidRPr="007C39F1">
        <w:rPr>
          <w:i/>
          <w:iCs/>
        </w:rPr>
        <w:t>synchronous digital hierarchy</w:t>
      </w:r>
      <w:bookmarkEnd w:id="104"/>
      <w:r w:rsidRPr="007C39F1">
        <w:rPr>
          <w:i/>
          <w:iCs/>
        </w:rPr>
        <w:t xml:space="preserve"> (SDH)</w:t>
      </w:r>
      <w:r w:rsidRPr="00EC6F17">
        <w:t>.</w:t>
      </w:r>
    </w:p>
    <w:p w:rsidR="001B117A" w:rsidRPr="00691B90" w:rsidRDefault="001B117A">
      <w:pPr>
        <w:pStyle w:val="Reftext"/>
        <w:ind w:left="1985" w:hanging="1985"/>
      </w:pPr>
      <w:r w:rsidRPr="00691B90">
        <w:t xml:space="preserve">[ITU-T </w:t>
      </w:r>
      <w:r w:rsidR="00691B90">
        <w:t>O</w:t>
      </w:r>
      <w:r w:rsidRPr="00691B90">
        <w:t>.182]</w:t>
      </w:r>
      <w:r w:rsidRPr="00691B90">
        <w:tab/>
      </w:r>
      <w:r w:rsidRPr="00691B90">
        <w:tab/>
        <w:t xml:space="preserve">Recommendation ITU-T O.182 </w:t>
      </w:r>
      <w:r w:rsidR="00691B90" w:rsidRPr="00C70DA3">
        <w:t xml:space="preserve">(2007), </w:t>
      </w:r>
      <w:r w:rsidR="00691B90" w:rsidRPr="00C70DA3">
        <w:rPr>
          <w:i/>
          <w:iCs/>
        </w:rPr>
        <w:t>Equipment to assess error performance on Optical Transport Network interfaces</w:t>
      </w:r>
      <w:r w:rsidR="00691B90">
        <w:rPr>
          <w:i/>
          <w:iCs/>
        </w:rPr>
        <w:t>.</w:t>
      </w:r>
    </w:p>
    <w:p w:rsidR="0053078A" w:rsidRPr="00AF715F" w:rsidRDefault="0053078A" w:rsidP="0053078A">
      <w:pPr>
        <w:pStyle w:val="Heading1"/>
      </w:pPr>
      <w:bookmarkStart w:id="105" w:name="_Toc37477613"/>
      <w:bookmarkStart w:id="106" w:name="_Toc44909555"/>
      <w:bookmarkStart w:id="107" w:name="_Toc46209555"/>
      <w:bookmarkStart w:id="108" w:name="_Toc46562539"/>
      <w:bookmarkStart w:id="109" w:name="_Ref362883629"/>
      <w:bookmarkStart w:id="110" w:name="_Toc368162764"/>
      <w:bookmarkStart w:id="111" w:name="_Toc374200903"/>
      <w:bookmarkStart w:id="112" w:name="_Toc416118270"/>
      <w:bookmarkStart w:id="113" w:name="_Toc423849772"/>
      <w:bookmarkStart w:id="114" w:name="_Toc450551364"/>
      <w:bookmarkStart w:id="115" w:name="_Toc450624949"/>
      <w:bookmarkStart w:id="116" w:name="_Toc454097748"/>
      <w:bookmarkStart w:id="117" w:name="_Toc454100632"/>
      <w:bookmarkStart w:id="118" w:name="_Toc454877371"/>
      <w:bookmarkStart w:id="119" w:name="_Toc454878071"/>
      <w:bookmarkStart w:id="120" w:name="_Toc493489533"/>
      <w:bookmarkStart w:id="121" w:name="_Toc504385884"/>
      <w:bookmarkStart w:id="122" w:name="_Toc171312993"/>
      <w:bookmarkStart w:id="123" w:name="_Toc175731286"/>
      <w:bookmarkStart w:id="124" w:name="_Toc176838994"/>
      <w:bookmarkStart w:id="125" w:name="_Toc177268053"/>
      <w:bookmarkStart w:id="126" w:name="_Toc319930144"/>
      <w:bookmarkStart w:id="127" w:name="_Toc326146512"/>
      <w:bookmarkStart w:id="128" w:name="_Toc328054699"/>
      <w:r w:rsidRPr="00AF715F">
        <w:lastRenderedPageBreak/>
        <w:t>3</w:t>
      </w:r>
      <w:r w:rsidRPr="00AF715F">
        <w:tab/>
        <w:t>Definitions</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593FE0" w:rsidRPr="00BE54D7" w:rsidRDefault="00593FE0" w:rsidP="00593FE0">
      <w:pPr>
        <w:pStyle w:val="Heading2"/>
        <w:rPr>
          <w:lang w:eastAsia="ja-JP"/>
        </w:rPr>
      </w:pPr>
      <w:bookmarkStart w:id="129" w:name="_DV_M36"/>
      <w:bookmarkStart w:id="130" w:name="_Toc320627105"/>
      <w:bookmarkStart w:id="131" w:name="_Toc326146513"/>
      <w:bookmarkStart w:id="132" w:name="_Toc328054700"/>
      <w:bookmarkEnd w:id="129"/>
      <w:r w:rsidRPr="00BE54D7">
        <w:rPr>
          <w:lang w:eastAsia="ja-JP"/>
        </w:rPr>
        <w:t>3.1</w:t>
      </w:r>
      <w:r w:rsidRPr="00BE54D7">
        <w:rPr>
          <w:lang w:eastAsia="ja-JP"/>
        </w:rPr>
        <w:tab/>
        <w:t>Terms defined elsewhere</w:t>
      </w:r>
      <w:bookmarkEnd w:id="130"/>
      <w:bookmarkEnd w:id="131"/>
      <w:bookmarkEnd w:id="132"/>
    </w:p>
    <w:p w:rsidR="00593FE0" w:rsidRPr="007539E9" w:rsidRDefault="00593FE0" w:rsidP="00593FE0">
      <w:pPr>
        <w:rPr>
          <w:bCs/>
          <w:lang w:eastAsia="ja-JP"/>
        </w:rPr>
      </w:pPr>
      <w:r w:rsidRPr="00BC2577">
        <w:rPr>
          <w:bCs/>
          <w:lang w:eastAsia="ja-JP"/>
        </w:rPr>
        <w:t xml:space="preserve">This Recommendation uses the following terms </w:t>
      </w:r>
      <w:r w:rsidRPr="00BE54D7">
        <w:rPr>
          <w:bCs/>
          <w:lang w:eastAsia="ja-JP"/>
        </w:rPr>
        <w:t>defined elsewhere:</w:t>
      </w:r>
    </w:p>
    <w:p w:rsidR="0053078A" w:rsidRPr="00AF715F" w:rsidRDefault="0053078A" w:rsidP="00381266">
      <w:bookmarkStart w:id="133" w:name="_DV_M37"/>
      <w:bookmarkStart w:id="134" w:name="_DV_C50"/>
      <w:bookmarkEnd w:id="133"/>
      <w:r w:rsidRPr="00EA3E3C">
        <w:rPr>
          <w:b/>
        </w:rPr>
        <w:t>3.1</w:t>
      </w:r>
      <w:r w:rsidR="00593FE0">
        <w:rPr>
          <w:b/>
        </w:rPr>
        <w:t>.1</w:t>
      </w:r>
      <w:r w:rsidRPr="00EA3E3C">
        <w:rPr>
          <w:b/>
        </w:rPr>
        <w:tab/>
      </w:r>
      <w:bookmarkStart w:id="135" w:name="_DV_M40"/>
      <w:bookmarkStart w:id="136" w:name="_Toc493489534"/>
      <w:bookmarkEnd w:id="134"/>
      <w:bookmarkEnd w:id="135"/>
      <w:r w:rsidRPr="00EA3E3C">
        <w:rPr>
          <w:b/>
        </w:rPr>
        <w:t>(ti</w:t>
      </w:r>
      <w:r w:rsidRPr="00EA3E3C">
        <w:rPr>
          <w:b/>
          <w:szCs w:val="15"/>
        </w:rPr>
        <w:t>mi</w:t>
      </w:r>
      <w:r w:rsidRPr="00AF715F">
        <w:rPr>
          <w:b/>
          <w:szCs w:val="15"/>
        </w:rPr>
        <w:t>ng) jitter</w:t>
      </w:r>
      <w:r w:rsidR="00593FE0">
        <w:rPr>
          <w:b/>
          <w:szCs w:val="15"/>
        </w:rPr>
        <w:t xml:space="preserve"> </w:t>
      </w:r>
      <w:r w:rsidR="00593FE0">
        <w:rPr>
          <w:bCs/>
          <w:szCs w:val="15"/>
        </w:rPr>
        <w:t>[ITU-T G.810]</w:t>
      </w:r>
      <w:r w:rsidRPr="00EA3E3C">
        <w:t>:</w:t>
      </w:r>
      <w:bookmarkStart w:id="137" w:name="_DV_M41"/>
      <w:bookmarkEnd w:id="137"/>
      <w:r w:rsidRPr="00EA3E3C">
        <w:t xml:space="preserve"> </w:t>
      </w:r>
      <w:r w:rsidRPr="00AF715F">
        <w:t>The short-term variations of the significant instan</w:t>
      </w:r>
      <w:r w:rsidR="00381266">
        <w:t>ts</w:t>
      </w:r>
      <w:r w:rsidRPr="00AF715F">
        <w:t xml:space="preserve"> of a </w:t>
      </w:r>
      <w:r w:rsidR="00381266">
        <w:t>timing</w:t>
      </w:r>
      <w:r w:rsidRPr="00AF715F">
        <w:t xml:space="preserve"> signal from their ideal positions in time (where "short-term" implies that these variations are of frequency greater than or equal to 10 Hz).</w:t>
      </w:r>
      <w:bookmarkEnd w:id="136"/>
    </w:p>
    <w:p w:rsidR="0053078A" w:rsidRPr="00AF715F" w:rsidRDefault="0053078A" w:rsidP="00381266">
      <w:bookmarkStart w:id="138" w:name="_DV_C51"/>
      <w:r w:rsidRPr="00EA3E3C">
        <w:rPr>
          <w:b/>
        </w:rPr>
        <w:t>3.</w:t>
      </w:r>
      <w:r w:rsidR="00CC6087">
        <w:rPr>
          <w:b/>
        </w:rPr>
        <w:t>1.</w:t>
      </w:r>
      <w:r w:rsidRPr="00EA3E3C">
        <w:rPr>
          <w:b/>
        </w:rPr>
        <w:t>2</w:t>
      </w:r>
      <w:r w:rsidRPr="00EA3E3C">
        <w:rPr>
          <w:b/>
        </w:rPr>
        <w:tab/>
      </w:r>
      <w:bookmarkStart w:id="139" w:name="_DV_M42"/>
      <w:bookmarkStart w:id="140" w:name="_Toc493489535"/>
      <w:bookmarkEnd w:id="138"/>
      <w:bookmarkEnd w:id="139"/>
      <w:r w:rsidRPr="00EA3E3C">
        <w:rPr>
          <w:b/>
        </w:rPr>
        <w:t>wander</w:t>
      </w:r>
      <w:r w:rsidR="00593FE0">
        <w:rPr>
          <w:b/>
        </w:rPr>
        <w:t xml:space="preserve"> </w:t>
      </w:r>
      <w:r w:rsidR="00593FE0">
        <w:rPr>
          <w:bCs/>
        </w:rPr>
        <w:t>[ITU-T G.810]</w:t>
      </w:r>
      <w:r w:rsidRPr="00EA3E3C">
        <w:t>:</w:t>
      </w:r>
      <w:r w:rsidRPr="00AF715F">
        <w:t xml:space="preserve"> The long-term variations of the significant instan</w:t>
      </w:r>
      <w:r w:rsidR="00381266">
        <w:t>ts</w:t>
      </w:r>
      <w:r w:rsidRPr="00AF715F">
        <w:t xml:space="preserve"> of a digital signal from their ideal position in time (where "long-term" implies that these variations are of frequency less than 10</w:t>
      </w:r>
      <w:r>
        <w:t> </w:t>
      </w:r>
      <w:r w:rsidRPr="00AF715F">
        <w:t>Hz).</w:t>
      </w:r>
      <w:bookmarkEnd w:id="140"/>
    </w:p>
    <w:p w:rsidR="0053078A" w:rsidRPr="00EA3E3C" w:rsidRDefault="00593FE0" w:rsidP="00C70DA3">
      <w:pPr>
        <w:pStyle w:val="Note"/>
      </w:pPr>
      <w:bookmarkStart w:id="141" w:name="_DV_M43"/>
      <w:bookmarkEnd w:id="141"/>
      <w:r>
        <w:t xml:space="preserve">NOTE – </w:t>
      </w:r>
      <w:r w:rsidR="0053078A" w:rsidRPr="00AF715F">
        <w:t xml:space="preserve">It may be useful to </w:t>
      </w:r>
      <w:r w:rsidR="0053078A" w:rsidRPr="00EA3E3C">
        <w:t xml:space="preserve">note that </w:t>
      </w:r>
      <w:bookmarkStart w:id="142" w:name="_DV_C52"/>
      <w:r w:rsidR="0053078A">
        <w:t>[</w:t>
      </w:r>
      <w:bookmarkEnd w:id="142"/>
      <w:r w:rsidR="0053078A">
        <w:t xml:space="preserve">ITU-T </w:t>
      </w:r>
      <w:r w:rsidR="0053078A" w:rsidRPr="00EA3E3C">
        <w:t>G.810</w:t>
      </w:r>
      <w:bookmarkStart w:id="143" w:name="_DV_C54"/>
      <w:r w:rsidR="0053078A" w:rsidRPr="00EA3E3C">
        <w:t>]</w:t>
      </w:r>
      <w:bookmarkStart w:id="144" w:name="_DV_M45"/>
      <w:bookmarkEnd w:id="143"/>
      <w:bookmarkEnd w:id="144"/>
      <w:r w:rsidR="0053078A" w:rsidRPr="00EA3E3C">
        <w:t xml:space="preserve"> provides additional definitions and abbreviations used in timing and synchronization Recommendations. It also provides background information on the need to limit phase variation and the impairments on digital systems.</w:t>
      </w:r>
    </w:p>
    <w:p w:rsidR="0053078A" w:rsidRPr="00AF715F" w:rsidRDefault="0053078A" w:rsidP="0053078A">
      <w:pPr>
        <w:pStyle w:val="Heading1"/>
      </w:pPr>
      <w:bookmarkStart w:id="145" w:name="_DV_M46"/>
      <w:bookmarkStart w:id="146" w:name="_Toc416118271"/>
      <w:bookmarkStart w:id="147" w:name="_Toc423849773"/>
      <w:bookmarkStart w:id="148" w:name="_Toc450551365"/>
      <w:bookmarkStart w:id="149" w:name="_Toc450624950"/>
      <w:bookmarkStart w:id="150" w:name="_Toc454097749"/>
      <w:bookmarkStart w:id="151" w:name="_Toc454100633"/>
      <w:bookmarkStart w:id="152" w:name="_Toc454877372"/>
      <w:bookmarkStart w:id="153" w:name="_Toc454878072"/>
      <w:bookmarkStart w:id="154" w:name="_Toc493489537"/>
      <w:bookmarkStart w:id="155" w:name="_Toc504385885"/>
      <w:bookmarkStart w:id="156" w:name="_Toc37477614"/>
      <w:bookmarkStart w:id="157" w:name="_Toc44909556"/>
      <w:bookmarkStart w:id="158" w:name="_Toc46209556"/>
      <w:bookmarkStart w:id="159" w:name="_Toc46562540"/>
      <w:bookmarkStart w:id="160" w:name="_Toc171312994"/>
      <w:bookmarkStart w:id="161" w:name="_Toc175731287"/>
      <w:bookmarkStart w:id="162" w:name="_Toc176838995"/>
      <w:bookmarkStart w:id="163" w:name="_Toc177268054"/>
      <w:bookmarkStart w:id="164" w:name="_Toc319930145"/>
      <w:bookmarkStart w:id="165" w:name="_Toc326146514"/>
      <w:bookmarkStart w:id="166" w:name="_Toc328054701"/>
      <w:bookmarkEnd w:id="145"/>
      <w:r w:rsidRPr="00AF715F">
        <w:t>4</w:t>
      </w:r>
      <w:r w:rsidRPr="00AF715F">
        <w:tab/>
        <w:t>Abbreviations</w:t>
      </w:r>
      <w:bookmarkStart w:id="167" w:name="_DV_M47"/>
      <w:bookmarkEnd w:id="146"/>
      <w:bookmarkEnd w:id="147"/>
      <w:bookmarkEnd w:id="148"/>
      <w:bookmarkEnd w:id="149"/>
      <w:bookmarkEnd w:id="150"/>
      <w:bookmarkEnd w:id="151"/>
      <w:bookmarkEnd w:id="152"/>
      <w:bookmarkEnd w:id="153"/>
      <w:bookmarkEnd w:id="154"/>
      <w:bookmarkEnd w:id="155"/>
      <w:bookmarkEnd w:id="167"/>
      <w:r w:rsidRPr="00AF715F">
        <w:t xml:space="preserve"> and acronyms</w:t>
      </w:r>
      <w:bookmarkEnd w:id="156"/>
      <w:bookmarkEnd w:id="157"/>
      <w:bookmarkEnd w:id="158"/>
      <w:bookmarkEnd w:id="159"/>
      <w:bookmarkEnd w:id="160"/>
      <w:bookmarkEnd w:id="161"/>
      <w:bookmarkEnd w:id="162"/>
      <w:bookmarkEnd w:id="163"/>
      <w:bookmarkEnd w:id="164"/>
      <w:bookmarkEnd w:id="165"/>
      <w:bookmarkEnd w:id="166"/>
    </w:p>
    <w:p w:rsidR="0053078A" w:rsidRPr="00AF715F" w:rsidRDefault="0053078A" w:rsidP="0053078A">
      <w:bookmarkStart w:id="168" w:name="_DV_M48"/>
      <w:bookmarkEnd w:id="168"/>
      <w:r w:rsidRPr="00AF715F">
        <w:t>This Recommendation uses the following abbreviations</w:t>
      </w:r>
      <w:r>
        <w:t xml:space="preserve"> and acronyms</w:t>
      </w:r>
      <w:r w:rsidRPr="00AF715F">
        <w:t>:</w:t>
      </w:r>
    </w:p>
    <w:p w:rsidR="0053078A" w:rsidRPr="004F648A" w:rsidRDefault="0053078A" w:rsidP="0053078A">
      <w:pPr>
        <w:tabs>
          <w:tab w:val="clear" w:pos="794"/>
          <w:tab w:val="clear" w:pos="1191"/>
          <w:tab w:val="clear" w:pos="1588"/>
          <w:tab w:val="left" w:pos="1320"/>
        </w:tabs>
      </w:pPr>
      <w:bookmarkStart w:id="169" w:name="_DV_C63"/>
      <w:r w:rsidRPr="004F648A">
        <w:t>OPUk</w:t>
      </w:r>
      <w:r w:rsidRPr="004F648A">
        <w:tab/>
        <w:t>Optical channel Payload Unit-k</w:t>
      </w:r>
    </w:p>
    <w:p w:rsidR="0053078A" w:rsidRPr="004F648A" w:rsidRDefault="0053078A" w:rsidP="0053078A">
      <w:pPr>
        <w:tabs>
          <w:tab w:val="clear" w:pos="794"/>
          <w:tab w:val="clear" w:pos="1191"/>
          <w:tab w:val="clear" w:pos="1588"/>
          <w:tab w:val="left" w:pos="1320"/>
        </w:tabs>
      </w:pPr>
      <w:r w:rsidRPr="004F648A">
        <w:t>OTN</w:t>
      </w:r>
      <w:r w:rsidRPr="004F648A">
        <w:tab/>
        <w:t>Optical Transport Network</w:t>
      </w:r>
    </w:p>
    <w:p w:rsidR="0053078A" w:rsidRDefault="0053078A" w:rsidP="0053078A">
      <w:pPr>
        <w:tabs>
          <w:tab w:val="clear" w:pos="794"/>
          <w:tab w:val="clear" w:pos="1191"/>
          <w:tab w:val="clear" w:pos="1588"/>
          <w:tab w:val="left" w:pos="1320"/>
        </w:tabs>
      </w:pPr>
      <w:r w:rsidRPr="004F648A">
        <w:t>OTUk</w:t>
      </w:r>
      <w:r w:rsidRPr="004F648A">
        <w:tab/>
        <w:t>completely standardized Optical channel Transport Unit-k</w:t>
      </w:r>
    </w:p>
    <w:p w:rsidR="0053078A" w:rsidRPr="00331045" w:rsidRDefault="0053078A" w:rsidP="0053078A">
      <w:pPr>
        <w:tabs>
          <w:tab w:val="clear" w:pos="794"/>
          <w:tab w:val="clear" w:pos="1191"/>
          <w:tab w:val="clear" w:pos="1588"/>
          <w:tab w:val="left" w:pos="1320"/>
        </w:tabs>
        <w:rPr>
          <w:color w:val="000000"/>
        </w:rPr>
      </w:pPr>
      <w:r w:rsidRPr="00331045">
        <w:rPr>
          <w:color w:val="000000"/>
        </w:rPr>
        <w:t>OTL</w:t>
      </w:r>
      <w:r w:rsidRPr="00331045">
        <w:rPr>
          <w:color w:val="000000"/>
        </w:rPr>
        <w:tab/>
        <w:t xml:space="preserve">Optical channel </w:t>
      </w:r>
      <w:smartTag w:uri="urn:schemas-microsoft-com:office:smarttags" w:element="Street">
        <w:smartTag w:uri="urn:schemas-microsoft-com:office:smarttags" w:element="address">
          <w:r w:rsidRPr="00331045">
            <w:rPr>
              <w:color w:val="000000"/>
            </w:rPr>
            <w:t>Transport Lane</w:t>
          </w:r>
        </w:smartTag>
      </w:smartTag>
    </w:p>
    <w:p w:rsidR="0053078A" w:rsidRPr="004F648A" w:rsidRDefault="0053078A" w:rsidP="0053078A">
      <w:pPr>
        <w:tabs>
          <w:tab w:val="clear" w:pos="794"/>
          <w:tab w:val="clear" w:pos="1191"/>
          <w:tab w:val="clear" w:pos="1588"/>
          <w:tab w:val="left" w:pos="1320"/>
        </w:tabs>
      </w:pPr>
      <w:r w:rsidRPr="004F648A">
        <w:t>ppm</w:t>
      </w:r>
      <w:r w:rsidRPr="004F648A">
        <w:tab/>
        <w:t>parts per million</w:t>
      </w:r>
    </w:p>
    <w:p w:rsidR="0053078A" w:rsidRPr="004F648A" w:rsidRDefault="0053078A" w:rsidP="0053078A">
      <w:pPr>
        <w:tabs>
          <w:tab w:val="clear" w:pos="794"/>
          <w:tab w:val="clear" w:pos="1191"/>
          <w:tab w:val="clear" w:pos="1588"/>
          <w:tab w:val="left" w:pos="1320"/>
        </w:tabs>
      </w:pPr>
      <w:r w:rsidRPr="004F648A">
        <w:t>PRBS</w:t>
      </w:r>
      <w:r w:rsidRPr="004F648A">
        <w:tab/>
        <w:t>Pseudo Random Binary Sequence</w:t>
      </w:r>
    </w:p>
    <w:p w:rsidR="0053078A" w:rsidRPr="00C70DA3" w:rsidRDefault="0053078A" w:rsidP="0053078A">
      <w:pPr>
        <w:tabs>
          <w:tab w:val="clear" w:pos="794"/>
          <w:tab w:val="clear" w:pos="1191"/>
          <w:tab w:val="clear" w:pos="1588"/>
          <w:tab w:val="left" w:pos="1320"/>
        </w:tabs>
        <w:rPr>
          <w:lang w:val="en-US"/>
        </w:rPr>
      </w:pPr>
      <w:r w:rsidRPr="00C70DA3">
        <w:rPr>
          <w:lang w:val="en-US"/>
        </w:rPr>
        <w:t>SDH</w:t>
      </w:r>
      <w:r w:rsidRPr="00C70DA3">
        <w:rPr>
          <w:lang w:val="en-US"/>
        </w:rPr>
        <w:tab/>
        <w:t>Synchronous Digital Hierarchy</w:t>
      </w:r>
    </w:p>
    <w:p w:rsidR="0053078A" w:rsidRPr="00C70DA3" w:rsidRDefault="0053078A" w:rsidP="0053078A">
      <w:pPr>
        <w:tabs>
          <w:tab w:val="clear" w:pos="794"/>
          <w:tab w:val="clear" w:pos="1191"/>
          <w:tab w:val="clear" w:pos="1588"/>
          <w:tab w:val="left" w:pos="1320"/>
        </w:tabs>
        <w:rPr>
          <w:lang w:val="en-US"/>
        </w:rPr>
      </w:pPr>
      <w:r w:rsidRPr="00C70DA3">
        <w:rPr>
          <w:lang w:val="en-US"/>
        </w:rPr>
        <w:t>UI</w:t>
      </w:r>
      <w:r w:rsidRPr="00C70DA3">
        <w:rPr>
          <w:lang w:val="en-US"/>
        </w:rPr>
        <w:tab/>
        <w:t>Unit Interval</w:t>
      </w:r>
    </w:p>
    <w:p w:rsidR="0053078A" w:rsidRPr="004F648A" w:rsidRDefault="0053078A" w:rsidP="0053078A">
      <w:pPr>
        <w:tabs>
          <w:tab w:val="clear" w:pos="794"/>
          <w:tab w:val="clear" w:pos="1191"/>
          <w:tab w:val="clear" w:pos="1588"/>
          <w:tab w:val="left" w:pos="1320"/>
        </w:tabs>
      </w:pPr>
      <w:r w:rsidRPr="004F648A">
        <w:t>UIpp</w:t>
      </w:r>
      <w:r w:rsidRPr="004F648A">
        <w:tab/>
        <w:t>Unit Interval peak-to-peak</w:t>
      </w:r>
    </w:p>
    <w:p w:rsidR="0053078A" w:rsidRPr="00AF715F" w:rsidRDefault="0053078A" w:rsidP="0053078A">
      <w:pPr>
        <w:pStyle w:val="Heading1"/>
      </w:pPr>
      <w:bookmarkStart w:id="170" w:name="_DV_M49"/>
      <w:bookmarkStart w:id="171" w:name="_Toc37477615"/>
      <w:bookmarkStart w:id="172" w:name="_Toc44909557"/>
      <w:bookmarkStart w:id="173" w:name="_Toc46209557"/>
      <w:bookmarkStart w:id="174" w:name="_Toc46562541"/>
      <w:bookmarkStart w:id="175" w:name="_Toc416118273"/>
      <w:bookmarkStart w:id="176" w:name="_Toc423849775"/>
      <w:bookmarkStart w:id="177" w:name="_Toc450551367"/>
      <w:bookmarkStart w:id="178" w:name="_Toc450624952"/>
      <w:bookmarkStart w:id="179" w:name="_Toc454097751"/>
      <w:bookmarkStart w:id="180" w:name="_Toc454100635"/>
      <w:bookmarkStart w:id="181" w:name="_Toc454877374"/>
      <w:bookmarkStart w:id="182" w:name="_Toc454878074"/>
      <w:bookmarkStart w:id="183" w:name="_Toc493489539"/>
      <w:bookmarkStart w:id="184" w:name="_Toc504385887"/>
      <w:bookmarkStart w:id="185" w:name="_Toc171312995"/>
      <w:bookmarkStart w:id="186" w:name="_Toc175731288"/>
      <w:bookmarkStart w:id="187" w:name="_Toc176838996"/>
      <w:bookmarkStart w:id="188" w:name="_Toc177268055"/>
      <w:bookmarkStart w:id="189" w:name="_Toc319930146"/>
      <w:bookmarkStart w:id="190" w:name="_Toc326146515"/>
      <w:bookmarkStart w:id="191" w:name="_Toc328054702"/>
      <w:bookmarkEnd w:id="169"/>
      <w:bookmarkEnd w:id="170"/>
      <w:r w:rsidRPr="00AF715F">
        <w:t>5</w:t>
      </w:r>
      <w:r w:rsidRPr="00AF715F">
        <w:tab/>
        <w:t>Functional block diagram</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53078A" w:rsidRPr="00AF715F" w:rsidRDefault="0053078A" w:rsidP="0053078A">
      <w:bookmarkStart w:id="192" w:name="_DV_M50"/>
      <w:bookmarkEnd w:id="192"/>
      <w:r>
        <w:t xml:space="preserve">Figure 1 </w:t>
      </w:r>
      <w:r w:rsidRPr="00AF715F">
        <w:t>shows the block diagram of the instrumentation in general form, identifying the main functions that are addressed in this Recommendation. The figure does not describe a specific implementation.</w:t>
      </w:r>
    </w:p>
    <w:p w:rsidR="0053078A" w:rsidRPr="00AF715F" w:rsidRDefault="0053078A" w:rsidP="0053078A">
      <w:pPr>
        <w:pStyle w:val="Figure"/>
      </w:pPr>
      <w:r>
        <w:object w:dxaOrig="6318" w:dyaOrig="4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15pt;height:241.05pt" o:ole="">
            <v:imagedata r:id="rId20" o:title=""/>
          </v:shape>
          <o:OLEObject Type="Embed" ProgID="CorelDraw.Graphic.12" ShapeID="_x0000_i1025" DrawAspect="Content" ObjectID="_1401796949" r:id="rId21"/>
        </w:object>
      </w:r>
    </w:p>
    <w:p w:rsidR="0053078A" w:rsidRPr="00AF715F" w:rsidRDefault="0053078A" w:rsidP="0053078A">
      <w:pPr>
        <w:pStyle w:val="FigureNoTitle"/>
      </w:pPr>
      <w:bookmarkStart w:id="193" w:name="_DV_M51"/>
      <w:bookmarkEnd w:id="193"/>
      <w:r>
        <w:t xml:space="preserve">Figure 1 </w:t>
      </w:r>
      <w:r w:rsidRPr="00AF715F">
        <w:t>– Functional block diagram for jitter test set</w:t>
      </w:r>
    </w:p>
    <w:p w:rsidR="0053078A" w:rsidRPr="00AF715F" w:rsidRDefault="0053078A" w:rsidP="0053078A">
      <w:pPr>
        <w:pStyle w:val="Heading1"/>
      </w:pPr>
      <w:bookmarkStart w:id="194" w:name="_DV_M52"/>
      <w:bookmarkStart w:id="195" w:name="_Toc37477616"/>
      <w:bookmarkStart w:id="196" w:name="_Toc44909558"/>
      <w:bookmarkStart w:id="197" w:name="_Toc46209558"/>
      <w:bookmarkStart w:id="198" w:name="_Toc46562542"/>
      <w:bookmarkStart w:id="199" w:name="_Toc374200906"/>
      <w:bookmarkStart w:id="200" w:name="_Toc416118274"/>
      <w:bookmarkStart w:id="201" w:name="_Ref417230577"/>
      <w:bookmarkStart w:id="202" w:name="_Ref417230587"/>
      <w:bookmarkStart w:id="203" w:name="_Toc423849776"/>
      <w:bookmarkStart w:id="204" w:name="_Toc450551368"/>
      <w:bookmarkStart w:id="205" w:name="_Toc450624953"/>
      <w:bookmarkStart w:id="206" w:name="_Toc454097752"/>
      <w:bookmarkStart w:id="207" w:name="_Toc454100636"/>
      <w:bookmarkStart w:id="208" w:name="_Toc454877375"/>
      <w:bookmarkStart w:id="209" w:name="_Toc454878075"/>
      <w:bookmarkStart w:id="210" w:name="_Toc493489540"/>
      <w:bookmarkStart w:id="211" w:name="_Toc504385888"/>
      <w:bookmarkStart w:id="212" w:name="_Toc171312996"/>
      <w:bookmarkStart w:id="213" w:name="_Toc175731289"/>
      <w:bookmarkStart w:id="214" w:name="_Toc176838997"/>
      <w:bookmarkStart w:id="215" w:name="_Toc177268056"/>
      <w:bookmarkStart w:id="216" w:name="_Toc319930147"/>
      <w:bookmarkStart w:id="217" w:name="_Toc326146516"/>
      <w:bookmarkStart w:id="218" w:name="_Toc328054703"/>
      <w:bookmarkEnd w:id="194"/>
      <w:r w:rsidRPr="00AF715F">
        <w:t>6</w:t>
      </w:r>
      <w:r w:rsidRPr="00AF715F">
        <w:tab/>
        <w:t>Interfaces</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53078A" w:rsidRPr="00B921E6" w:rsidRDefault="0053078A" w:rsidP="0053078A">
      <w:pPr>
        <w:pStyle w:val="Heading2"/>
      </w:pPr>
      <w:bookmarkStart w:id="219" w:name="_DV_M53"/>
      <w:bookmarkStart w:id="220" w:name="_Toc37477617"/>
      <w:bookmarkStart w:id="221" w:name="_Toc44909559"/>
      <w:bookmarkStart w:id="222" w:name="_Toc46209559"/>
      <w:bookmarkStart w:id="223" w:name="_Toc46562543"/>
      <w:bookmarkStart w:id="224" w:name="_Toc374200907"/>
      <w:bookmarkStart w:id="225" w:name="_Toc416118275"/>
      <w:bookmarkStart w:id="226" w:name="_Toc423849777"/>
      <w:bookmarkStart w:id="227" w:name="_Toc450551369"/>
      <w:bookmarkStart w:id="228" w:name="_Toc450624954"/>
      <w:bookmarkStart w:id="229" w:name="_Toc454097753"/>
      <w:bookmarkStart w:id="230" w:name="_Toc454100637"/>
      <w:bookmarkStart w:id="231" w:name="_Toc454877376"/>
      <w:bookmarkStart w:id="232" w:name="_Toc454878076"/>
      <w:bookmarkStart w:id="233" w:name="_Toc493489541"/>
      <w:bookmarkStart w:id="234" w:name="_Toc504385889"/>
      <w:bookmarkStart w:id="235" w:name="_Toc171312997"/>
      <w:bookmarkStart w:id="236" w:name="_Toc175731290"/>
      <w:bookmarkStart w:id="237" w:name="_Toc176838998"/>
      <w:bookmarkStart w:id="238" w:name="_Toc177268057"/>
      <w:bookmarkStart w:id="239" w:name="_Toc319930148"/>
      <w:bookmarkStart w:id="240" w:name="_Toc326146517"/>
      <w:bookmarkStart w:id="241" w:name="_Toc328054704"/>
      <w:bookmarkEnd w:id="219"/>
      <w:r w:rsidRPr="00B921E6">
        <w:t>6.1</w:t>
      </w:r>
      <w:r w:rsidRPr="00B921E6">
        <w:tab/>
        <w:t>Optical interfaces</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53078A" w:rsidRPr="0069343C" w:rsidRDefault="0053078A" w:rsidP="0053078A">
      <w:bookmarkStart w:id="242" w:name="_DV_M54"/>
      <w:bookmarkEnd w:id="242"/>
      <w:r w:rsidRPr="00AF715F">
        <w:t xml:space="preserve">The instrumentation shall be capable of operating </w:t>
      </w:r>
      <w:r>
        <w:t xml:space="preserve">at one or more of the following </w:t>
      </w:r>
      <w:r w:rsidRPr="00AF715F">
        <w:t>OTUk</w:t>
      </w:r>
      <w:r>
        <w:t xml:space="preserve"> </w:t>
      </w:r>
      <w:r w:rsidRPr="00331045">
        <w:rPr>
          <w:color w:val="000000"/>
        </w:rPr>
        <w:t>and OTLk.4 bit rates and corresponding optical interface characteristics as defined in the appropr</w:t>
      </w:r>
      <w:r w:rsidRPr="00AF715F">
        <w:t xml:space="preserve">iate clauses of </w:t>
      </w:r>
      <w:r>
        <w:t>[ITU</w:t>
      </w:r>
      <w:r>
        <w:noBreakHyphen/>
        <w:t>T G.959.1].</w:t>
      </w:r>
    </w:p>
    <w:p w:rsidR="0053078A" w:rsidRPr="00AF715F" w:rsidRDefault="0053078A" w:rsidP="0053078A">
      <w:pPr>
        <w:pStyle w:val="enumlev1"/>
        <w:tabs>
          <w:tab w:val="clear" w:pos="794"/>
          <w:tab w:val="clear" w:pos="1191"/>
          <w:tab w:val="clear" w:pos="1588"/>
        </w:tabs>
        <w:rPr>
          <w:szCs w:val="15"/>
        </w:rPr>
      </w:pPr>
      <w:bookmarkStart w:id="243" w:name="_DV_M55"/>
      <w:bookmarkEnd w:id="243"/>
      <w:r w:rsidRPr="00AF715F">
        <w:rPr>
          <w:szCs w:val="15"/>
        </w:rPr>
        <w:t>–</w:t>
      </w:r>
      <w:r w:rsidRPr="00AF715F">
        <w:rPr>
          <w:szCs w:val="15"/>
        </w:rPr>
        <w:tab/>
        <w:t>OTU1</w:t>
      </w:r>
      <w:r w:rsidRPr="00AF715F">
        <w:rPr>
          <w:szCs w:val="15"/>
        </w:rPr>
        <w:tab/>
        <w:t xml:space="preserve">255/238 * 2 488 320 kbit/s </w:t>
      </w:r>
      <w:bookmarkStart w:id="244" w:name="_DV_M56"/>
      <w:bookmarkEnd w:id="244"/>
      <w:r w:rsidRPr="00AF715F">
        <w:rPr>
          <w:szCs w:val="15"/>
        </w:rPr>
        <w:tab/>
      </w:r>
      <w:r w:rsidRPr="00AF715F">
        <w:rPr>
          <w:szCs w:val="24"/>
        </w:rPr>
        <w:sym w:font="Symbol" w:char="F0BB"/>
      </w:r>
      <w:bookmarkStart w:id="245" w:name="_DV_M57"/>
      <w:bookmarkEnd w:id="245"/>
      <w:r w:rsidRPr="00AF715F">
        <w:rPr>
          <w:szCs w:val="15"/>
        </w:rPr>
        <w:t xml:space="preserve"> 2 666 057.143 kbit/s</w:t>
      </w:r>
    </w:p>
    <w:p w:rsidR="0053078A" w:rsidRPr="00AF715F" w:rsidRDefault="0053078A" w:rsidP="0053078A">
      <w:pPr>
        <w:pStyle w:val="enumlev1"/>
        <w:tabs>
          <w:tab w:val="clear" w:pos="794"/>
          <w:tab w:val="clear" w:pos="1191"/>
          <w:tab w:val="clear" w:pos="1588"/>
        </w:tabs>
        <w:rPr>
          <w:szCs w:val="15"/>
        </w:rPr>
      </w:pPr>
      <w:bookmarkStart w:id="246" w:name="_DV_M58"/>
      <w:bookmarkEnd w:id="246"/>
      <w:r w:rsidRPr="00AF715F">
        <w:rPr>
          <w:szCs w:val="15"/>
        </w:rPr>
        <w:t>–</w:t>
      </w:r>
      <w:r w:rsidRPr="00AF715F">
        <w:rPr>
          <w:szCs w:val="15"/>
        </w:rPr>
        <w:tab/>
        <w:t>OTU2</w:t>
      </w:r>
      <w:r w:rsidRPr="00AF715F">
        <w:rPr>
          <w:szCs w:val="15"/>
        </w:rPr>
        <w:tab/>
        <w:t>255/237 * 9 953 280 kbit/s</w:t>
      </w:r>
      <w:r w:rsidRPr="00AF715F">
        <w:rPr>
          <w:szCs w:val="15"/>
        </w:rPr>
        <w:tab/>
      </w:r>
      <w:r w:rsidRPr="00AF715F">
        <w:rPr>
          <w:szCs w:val="24"/>
        </w:rPr>
        <w:sym w:font="Symbol" w:char="F0BB"/>
      </w:r>
      <w:bookmarkStart w:id="247" w:name="_DV_M59"/>
      <w:bookmarkEnd w:id="247"/>
      <w:r w:rsidRPr="00AF715F">
        <w:rPr>
          <w:szCs w:val="15"/>
        </w:rPr>
        <w:t xml:space="preserve"> 10 709 225.316 kbit/s</w:t>
      </w:r>
    </w:p>
    <w:p w:rsidR="0053078A" w:rsidRDefault="0053078A" w:rsidP="0053078A">
      <w:pPr>
        <w:pStyle w:val="enumlev1"/>
        <w:tabs>
          <w:tab w:val="clear" w:pos="794"/>
          <w:tab w:val="clear" w:pos="1191"/>
          <w:tab w:val="clear" w:pos="1588"/>
        </w:tabs>
        <w:rPr>
          <w:szCs w:val="15"/>
        </w:rPr>
      </w:pPr>
      <w:bookmarkStart w:id="248" w:name="_DV_M60"/>
      <w:bookmarkEnd w:id="248"/>
      <w:r w:rsidRPr="00AF715F">
        <w:rPr>
          <w:szCs w:val="15"/>
        </w:rPr>
        <w:t>–</w:t>
      </w:r>
      <w:r w:rsidRPr="00AF715F">
        <w:rPr>
          <w:szCs w:val="15"/>
        </w:rPr>
        <w:tab/>
        <w:t>OTU3</w:t>
      </w:r>
      <w:r w:rsidRPr="00AF715F">
        <w:rPr>
          <w:szCs w:val="15"/>
        </w:rPr>
        <w:tab/>
        <w:t>255/236 * 39 813 120 kbit/s</w:t>
      </w:r>
      <w:r w:rsidRPr="00AF715F">
        <w:rPr>
          <w:szCs w:val="15"/>
        </w:rPr>
        <w:tab/>
      </w:r>
      <w:r w:rsidRPr="00AF715F">
        <w:rPr>
          <w:szCs w:val="24"/>
        </w:rPr>
        <w:sym w:font="Symbol" w:char="F0BB"/>
      </w:r>
      <w:bookmarkStart w:id="249" w:name="_DV_M61"/>
      <w:bookmarkEnd w:id="249"/>
      <w:r w:rsidRPr="00AF715F">
        <w:rPr>
          <w:szCs w:val="15"/>
        </w:rPr>
        <w:t xml:space="preserve"> 43 018 413.559 kbit/s</w:t>
      </w:r>
    </w:p>
    <w:p w:rsidR="0053078A" w:rsidRPr="00331045" w:rsidRDefault="0053078A" w:rsidP="0053078A">
      <w:pPr>
        <w:pStyle w:val="enumlev1"/>
        <w:tabs>
          <w:tab w:val="clear" w:pos="794"/>
          <w:tab w:val="clear" w:pos="1191"/>
          <w:tab w:val="clear" w:pos="1588"/>
        </w:tabs>
        <w:rPr>
          <w:color w:val="000000"/>
          <w:szCs w:val="15"/>
        </w:rPr>
      </w:pPr>
      <w:r w:rsidRPr="00331045">
        <w:rPr>
          <w:color w:val="000000"/>
          <w:szCs w:val="15"/>
        </w:rPr>
        <w:t>–</w:t>
      </w:r>
      <w:r w:rsidRPr="00331045">
        <w:rPr>
          <w:color w:val="000000"/>
          <w:szCs w:val="15"/>
        </w:rPr>
        <w:tab/>
        <w:t>OTL3.4</w:t>
      </w:r>
      <w:r w:rsidRPr="00331045">
        <w:rPr>
          <w:color w:val="000000"/>
          <w:szCs w:val="15"/>
        </w:rPr>
        <w:tab/>
        <w:t xml:space="preserve">43.018 Gbit/s divided by 4        </w:t>
      </w:r>
      <w:r w:rsidRPr="00331045">
        <w:rPr>
          <w:color w:val="000000"/>
          <w:szCs w:val="24"/>
        </w:rPr>
        <w:sym w:font="Symbol" w:char="F0BB"/>
      </w:r>
      <w:r w:rsidRPr="00331045">
        <w:rPr>
          <w:color w:val="000000"/>
          <w:szCs w:val="15"/>
        </w:rPr>
        <w:t xml:space="preserve"> 10.754 Gbit/s</w:t>
      </w:r>
    </w:p>
    <w:p w:rsidR="0053078A" w:rsidRPr="00331045" w:rsidRDefault="0053078A" w:rsidP="0053078A">
      <w:pPr>
        <w:pStyle w:val="enumlev1"/>
        <w:tabs>
          <w:tab w:val="clear" w:pos="794"/>
          <w:tab w:val="clear" w:pos="1191"/>
          <w:tab w:val="clear" w:pos="1588"/>
        </w:tabs>
        <w:rPr>
          <w:color w:val="000000"/>
          <w:szCs w:val="15"/>
        </w:rPr>
      </w:pPr>
      <w:r w:rsidRPr="00331045">
        <w:rPr>
          <w:color w:val="000000"/>
          <w:szCs w:val="15"/>
        </w:rPr>
        <w:t>–</w:t>
      </w:r>
      <w:r w:rsidRPr="00331045">
        <w:rPr>
          <w:color w:val="000000"/>
          <w:szCs w:val="15"/>
        </w:rPr>
        <w:tab/>
        <w:t>OTL4.4</w:t>
      </w:r>
      <w:r w:rsidRPr="00331045">
        <w:rPr>
          <w:color w:val="000000"/>
          <w:szCs w:val="15"/>
        </w:rPr>
        <w:tab/>
        <w:t xml:space="preserve">111.809 Gbit/s divided by 4      </w:t>
      </w:r>
      <w:r w:rsidRPr="00331045">
        <w:rPr>
          <w:color w:val="000000"/>
          <w:szCs w:val="24"/>
        </w:rPr>
        <w:sym w:font="Symbol" w:char="F0BB"/>
      </w:r>
      <w:r w:rsidRPr="00331045">
        <w:rPr>
          <w:color w:val="000000"/>
          <w:szCs w:val="15"/>
        </w:rPr>
        <w:t xml:space="preserve"> 27.952 Gbit/s</w:t>
      </w:r>
    </w:p>
    <w:p w:rsidR="0053078A" w:rsidRPr="00B921E6" w:rsidRDefault="0053078A" w:rsidP="0053078A">
      <w:pPr>
        <w:pStyle w:val="Heading2"/>
      </w:pPr>
      <w:bookmarkStart w:id="250" w:name="_DV_M62"/>
      <w:bookmarkStart w:id="251" w:name="_Toc37477618"/>
      <w:bookmarkStart w:id="252" w:name="_Toc44909560"/>
      <w:bookmarkStart w:id="253" w:name="_Toc46209560"/>
      <w:bookmarkStart w:id="254" w:name="_Toc46562544"/>
      <w:bookmarkStart w:id="255" w:name="_Toc374200908"/>
      <w:bookmarkStart w:id="256" w:name="_Toc416118276"/>
      <w:bookmarkStart w:id="257" w:name="_Toc423849778"/>
      <w:bookmarkStart w:id="258" w:name="_Toc450551370"/>
      <w:bookmarkStart w:id="259" w:name="_Toc450624955"/>
      <w:bookmarkStart w:id="260" w:name="_Toc454097754"/>
      <w:bookmarkStart w:id="261" w:name="_Toc454100638"/>
      <w:bookmarkStart w:id="262" w:name="_Toc454877377"/>
      <w:bookmarkStart w:id="263" w:name="_Toc454878077"/>
      <w:bookmarkStart w:id="264" w:name="_Toc493489542"/>
      <w:bookmarkStart w:id="265" w:name="_Toc504385890"/>
      <w:bookmarkStart w:id="266" w:name="_Toc171312998"/>
      <w:bookmarkStart w:id="267" w:name="_Toc175731291"/>
      <w:bookmarkStart w:id="268" w:name="_Toc176838999"/>
      <w:bookmarkStart w:id="269" w:name="_Toc177268058"/>
      <w:bookmarkStart w:id="270" w:name="_Toc319930149"/>
      <w:bookmarkStart w:id="271" w:name="_Toc326146518"/>
      <w:bookmarkStart w:id="272" w:name="_Toc328054705"/>
      <w:bookmarkEnd w:id="250"/>
      <w:r w:rsidRPr="00B921E6">
        <w:t>6.2</w:t>
      </w:r>
      <w:r w:rsidRPr="00B921E6">
        <w:tab/>
        <w:t>Electrical interfaces</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rsidR="0053078A" w:rsidRPr="00AF715F" w:rsidRDefault="0053078A" w:rsidP="0053078A">
      <w:bookmarkStart w:id="273" w:name="_DV_M63"/>
      <w:bookmarkEnd w:id="273"/>
      <w:r w:rsidRPr="00AF715F">
        <w:t>As an option, the jitter measurement function shall be capable of measuring jitter at an electrical clock output port when such an access is provided on digital equipment.</w:t>
      </w:r>
    </w:p>
    <w:p w:rsidR="0053078A" w:rsidRPr="00B921E6" w:rsidRDefault="0053078A" w:rsidP="0053078A">
      <w:pPr>
        <w:pStyle w:val="Heading2"/>
      </w:pPr>
      <w:bookmarkStart w:id="274" w:name="_DV_M64"/>
      <w:bookmarkStart w:id="275" w:name="_Toc37477619"/>
      <w:bookmarkStart w:id="276" w:name="_Toc44909561"/>
      <w:bookmarkStart w:id="277" w:name="_Toc46209561"/>
      <w:bookmarkStart w:id="278" w:name="_Toc46562545"/>
      <w:bookmarkStart w:id="279" w:name="_Toc416118277"/>
      <w:bookmarkStart w:id="280" w:name="_Toc423849779"/>
      <w:bookmarkStart w:id="281" w:name="_Toc450551371"/>
      <w:bookmarkStart w:id="282" w:name="_Toc450624956"/>
      <w:bookmarkStart w:id="283" w:name="_Toc454097755"/>
      <w:bookmarkStart w:id="284" w:name="_Toc454100639"/>
      <w:bookmarkStart w:id="285" w:name="_Toc454877378"/>
      <w:bookmarkStart w:id="286" w:name="_Toc454878078"/>
      <w:bookmarkStart w:id="287" w:name="_Toc493489543"/>
      <w:bookmarkStart w:id="288" w:name="_Toc504385891"/>
      <w:bookmarkStart w:id="289" w:name="_Toc171312999"/>
      <w:bookmarkStart w:id="290" w:name="_Toc175731292"/>
      <w:bookmarkStart w:id="291" w:name="_Toc176839000"/>
      <w:bookmarkStart w:id="292" w:name="_Toc177268059"/>
      <w:bookmarkStart w:id="293" w:name="_Toc319930150"/>
      <w:bookmarkStart w:id="294" w:name="_Toc326146519"/>
      <w:bookmarkStart w:id="295" w:name="_Toc328054706"/>
      <w:bookmarkEnd w:id="274"/>
      <w:r w:rsidRPr="00B921E6">
        <w:t>6.3</w:t>
      </w:r>
      <w:r w:rsidRPr="00B921E6">
        <w:tab/>
        <w:t>External reference clock input</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rsidR="0053078A" w:rsidRPr="00FE0B5E" w:rsidRDefault="0053078A" w:rsidP="0053078A">
      <w:bookmarkStart w:id="296" w:name="_DV_M65"/>
      <w:bookmarkEnd w:id="296"/>
      <w:r w:rsidRPr="00AF715F">
        <w:t xml:space="preserve">The measuring equipment shall accept data signals at bit rates of 1544 kbit/s or 2048 kbit/s as a reference. If 2048 kbit/s can be accepted, the equipment shall also accept a clock signal at 2048 kHz as a reference. The characteristics of the clock signals shall be in accordance with </w:t>
      </w:r>
      <w:bookmarkStart w:id="297" w:name="_DV_C84"/>
      <w:r>
        <w:t>[ITU-T G.</w:t>
      </w:r>
      <w:r w:rsidRPr="00FE0B5E">
        <w:t>703</w:t>
      </w:r>
      <w:r>
        <w:t>]</w:t>
      </w:r>
      <w:r w:rsidRPr="00FE0B5E">
        <w:t>.</w:t>
      </w:r>
      <w:bookmarkEnd w:id="297"/>
    </w:p>
    <w:p w:rsidR="0053078A" w:rsidRPr="00B921E6" w:rsidRDefault="0053078A" w:rsidP="005351BD">
      <w:pPr>
        <w:pStyle w:val="Heading2"/>
        <w:keepNext w:val="0"/>
        <w:keepLines w:val="0"/>
      </w:pPr>
      <w:bookmarkStart w:id="298" w:name="_DV_M66"/>
      <w:bookmarkStart w:id="299" w:name="_Toc37477620"/>
      <w:bookmarkStart w:id="300" w:name="_Toc44909562"/>
      <w:bookmarkStart w:id="301" w:name="_Toc46209562"/>
      <w:bookmarkStart w:id="302" w:name="_Toc46562546"/>
      <w:bookmarkStart w:id="303" w:name="_Toc416118278"/>
      <w:bookmarkStart w:id="304" w:name="_Toc423849780"/>
      <w:bookmarkStart w:id="305" w:name="_Toc450551372"/>
      <w:bookmarkStart w:id="306" w:name="_Toc450624957"/>
      <w:bookmarkStart w:id="307" w:name="_Toc454097756"/>
      <w:bookmarkStart w:id="308" w:name="_Toc454100640"/>
      <w:bookmarkStart w:id="309" w:name="_Toc454877379"/>
      <w:bookmarkStart w:id="310" w:name="_Toc454878079"/>
      <w:bookmarkStart w:id="311" w:name="_Toc493489544"/>
      <w:bookmarkStart w:id="312" w:name="_Toc504385892"/>
      <w:bookmarkStart w:id="313" w:name="_Toc171313000"/>
      <w:bookmarkStart w:id="314" w:name="_Toc175731293"/>
      <w:bookmarkStart w:id="315" w:name="_Toc176839001"/>
      <w:bookmarkStart w:id="316" w:name="_Toc177268060"/>
      <w:bookmarkStart w:id="317" w:name="_Toc319930151"/>
      <w:bookmarkStart w:id="318" w:name="_Toc326146520"/>
      <w:bookmarkStart w:id="319" w:name="_Toc328054707"/>
      <w:bookmarkEnd w:id="298"/>
      <w:r w:rsidRPr="00B921E6">
        <w:t>6.4</w:t>
      </w:r>
      <w:r w:rsidRPr="00B921E6">
        <w:tab/>
        <w:t>Input interface sensitivity</w:t>
      </w:r>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rsidR="0053078A" w:rsidRPr="00AF715F" w:rsidRDefault="0053078A" w:rsidP="005351BD">
      <w:bookmarkStart w:id="320" w:name="_DV_M67"/>
      <w:bookmarkEnd w:id="320"/>
      <w:r w:rsidRPr="00AF715F">
        <w:t>The jitter measurement function is required to operate satisfactorily under the input conditions as specified in</w:t>
      </w:r>
      <w:r w:rsidRPr="00720089">
        <w:t xml:space="preserve"> </w:t>
      </w:r>
      <w:r>
        <w:t xml:space="preserve">[ITU-T </w:t>
      </w:r>
      <w:r w:rsidRPr="00AF715F">
        <w:t>G.959.1</w:t>
      </w:r>
      <w:r>
        <w:t>] and [ITU-T G.693].</w:t>
      </w:r>
    </w:p>
    <w:p w:rsidR="0053078A" w:rsidRPr="00AF715F" w:rsidRDefault="0053078A" w:rsidP="005351BD">
      <w:pPr>
        <w:pStyle w:val="Heading1"/>
        <w:keepLines w:val="0"/>
      </w:pPr>
      <w:bookmarkStart w:id="321" w:name="_DV_M69"/>
      <w:bookmarkStart w:id="322" w:name="_Toc37477621"/>
      <w:bookmarkStart w:id="323" w:name="_Toc44909563"/>
      <w:bookmarkStart w:id="324" w:name="_Toc46209563"/>
      <w:bookmarkStart w:id="325" w:name="_Toc46562547"/>
      <w:bookmarkStart w:id="326" w:name="_Toc416118279"/>
      <w:bookmarkStart w:id="327" w:name="_Toc423849781"/>
      <w:bookmarkStart w:id="328" w:name="_Toc450551373"/>
      <w:bookmarkStart w:id="329" w:name="_Toc450624958"/>
      <w:bookmarkStart w:id="330" w:name="_Toc454097757"/>
      <w:bookmarkStart w:id="331" w:name="_Toc454100641"/>
      <w:bookmarkStart w:id="332" w:name="_Toc454877380"/>
      <w:bookmarkStart w:id="333" w:name="_Toc454878080"/>
      <w:bookmarkStart w:id="334" w:name="_Toc493489545"/>
      <w:bookmarkStart w:id="335" w:name="_Toc504385893"/>
      <w:bookmarkStart w:id="336" w:name="_Toc171313001"/>
      <w:bookmarkStart w:id="337" w:name="_Toc175731294"/>
      <w:bookmarkStart w:id="338" w:name="_Toc176839002"/>
      <w:bookmarkStart w:id="339" w:name="_Toc177268061"/>
      <w:bookmarkStart w:id="340" w:name="_Toc319930152"/>
      <w:bookmarkStart w:id="341" w:name="_Toc326146521"/>
      <w:bookmarkStart w:id="342" w:name="_Toc328054708"/>
      <w:bookmarkEnd w:id="321"/>
      <w:r w:rsidRPr="00AF715F">
        <w:lastRenderedPageBreak/>
        <w:t>7</w:t>
      </w:r>
      <w:r w:rsidRPr="00AF715F">
        <w:tab/>
        <w:t>Jitter generation function</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rsidR="0053078A" w:rsidRPr="00AF715F" w:rsidRDefault="0053078A" w:rsidP="005351BD">
      <w:pPr>
        <w:keepNext/>
      </w:pPr>
      <w:bookmarkStart w:id="343" w:name="_DV_M70"/>
      <w:bookmarkEnd w:id="343"/>
      <w:r w:rsidRPr="00AF715F">
        <w:t>Tests of OTN equipment may be made with either a jittered or a non-jittered digital signal. This will require the digital test pattern generator, clock generator and modulation source shown in Figure 1.</w:t>
      </w:r>
    </w:p>
    <w:p w:rsidR="0053078A" w:rsidRPr="00B921E6" w:rsidRDefault="0053078A" w:rsidP="0053078A">
      <w:pPr>
        <w:pStyle w:val="Heading2"/>
      </w:pPr>
      <w:bookmarkStart w:id="344" w:name="_DV_M71"/>
      <w:bookmarkStart w:id="345" w:name="_Toc37477622"/>
      <w:bookmarkStart w:id="346" w:name="_Toc44909564"/>
      <w:bookmarkStart w:id="347" w:name="_Toc46209564"/>
      <w:bookmarkStart w:id="348" w:name="_Toc46562548"/>
      <w:bookmarkStart w:id="349" w:name="_Toc374200910"/>
      <w:bookmarkStart w:id="350" w:name="_Toc416118280"/>
      <w:bookmarkStart w:id="351" w:name="_Toc423849782"/>
      <w:bookmarkStart w:id="352" w:name="_Toc450551374"/>
      <w:bookmarkStart w:id="353" w:name="_Toc450624959"/>
      <w:bookmarkStart w:id="354" w:name="_Toc454097758"/>
      <w:bookmarkStart w:id="355" w:name="_Toc454100642"/>
      <w:bookmarkStart w:id="356" w:name="_Toc454877381"/>
      <w:bookmarkStart w:id="357" w:name="_Toc454878081"/>
      <w:bookmarkStart w:id="358" w:name="_Toc493489546"/>
      <w:bookmarkStart w:id="359" w:name="_Toc504385894"/>
      <w:bookmarkStart w:id="360" w:name="_Toc171313002"/>
      <w:bookmarkStart w:id="361" w:name="_Toc175731295"/>
      <w:bookmarkStart w:id="362" w:name="_Toc176839003"/>
      <w:bookmarkStart w:id="363" w:name="_Toc177268062"/>
      <w:bookmarkStart w:id="364" w:name="_Toc319930153"/>
      <w:bookmarkStart w:id="365" w:name="_Toc326146522"/>
      <w:bookmarkStart w:id="366" w:name="_Toc328054709"/>
      <w:bookmarkEnd w:id="344"/>
      <w:r w:rsidRPr="00B921E6">
        <w:t>7.1</w:t>
      </w:r>
      <w:r w:rsidRPr="00B921E6">
        <w:tab/>
        <w:t>Modulation source</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53078A" w:rsidRPr="00AF715F" w:rsidRDefault="0053078A" w:rsidP="0053078A">
      <w:bookmarkStart w:id="367" w:name="_DV_M72"/>
      <w:bookmarkEnd w:id="367"/>
      <w:r w:rsidRPr="00AF715F">
        <w:t xml:space="preserve">The modulation source, required to perform tests in conformance with relevant Recommendations, may be provided within the clock generator and/or digital test pattern generator or it may be provided separately. In this Recommendation, the modulation source is defined to be sinusoidal. </w:t>
      </w:r>
    </w:p>
    <w:p w:rsidR="0053078A" w:rsidRPr="00B921E6" w:rsidRDefault="0053078A" w:rsidP="0053078A">
      <w:pPr>
        <w:pStyle w:val="Heading2"/>
      </w:pPr>
      <w:bookmarkStart w:id="368" w:name="_DV_M73"/>
      <w:bookmarkStart w:id="369" w:name="_Toc37477623"/>
      <w:bookmarkStart w:id="370" w:name="_Toc44909565"/>
      <w:bookmarkStart w:id="371" w:name="_Toc46209565"/>
      <w:bookmarkStart w:id="372" w:name="_Toc46562549"/>
      <w:bookmarkStart w:id="373" w:name="_Toc374200911"/>
      <w:bookmarkStart w:id="374" w:name="_Toc416118281"/>
      <w:bookmarkStart w:id="375" w:name="_Toc423849783"/>
      <w:bookmarkStart w:id="376" w:name="_Toc450551375"/>
      <w:bookmarkStart w:id="377" w:name="_Toc450624960"/>
      <w:bookmarkStart w:id="378" w:name="_Toc454097759"/>
      <w:bookmarkStart w:id="379" w:name="_Toc454100643"/>
      <w:bookmarkStart w:id="380" w:name="_Toc454877382"/>
      <w:bookmarkStart w:id="381" w:name="_Toc454878082"/>
      <w:bookmarkStart w:id="382" w:name="_Toc493489547"/>
      <w:bookmarkStart w:id="383" w:name="_Toc504385895"/>
      <w:bookmarkStart w:id="384" w:name="_Toc171313003"/>
      <w:bookmarkStart w:id="385" w:name="_Toc175731296"/>
      <w:bookmarkStart w:id="386" w:name="_Toc176839004"/>
      <w:bookmarkStart w:id="387" w:name="_Toc177268063"/>
      <w:bookmarkStart w:id="388" w:name="_Toc319930154"/>
      <w:bookmarkStart w:id="389" w:name="_Toc326146523"/>
      <w:bookmarkStart w:id="390" w:name="_Toc328054710"/>
      <w:bookmarkEnd w:id="368"/>
      <w:r w:rsidRPr="00B921E6">
        <w:t>7.2</w:t>
      </w:r>
      <w:r w:rsidRPr="00B921E6">
        <w:tab/>
        <w:t>Clock generator</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rsidR="0053078A" w:rsidRPr="00AF715F" w:rsidRDefault="0053078A" w:rsidP="0053078A">
      <w:bookmarkStart w:id="391" w:name="_DV_M74"/>
      <w:bookmarkEnd w:id="391"/>
      <w:r w:rsidRPr="00AF715F">
        <w:t>It shall be possible to phase-modulate the clock generator from the modulation source and to indicate the peak-to-peak phase deviation of the modulated signal.</w:t>
      </w:r>
    </w:p>
    <w:p w:rsidR="0053078A" w:rsidRPr="00AF715F" w:rsidRDefault="0053078A" w:rsidP="00ED55A1">
      <w:bookmarkStart w:id="392" w:name="_DV_M75"/>
      <w:bookmarkEnd w:id="392"/>
      <w:r w:rsidRPr="00AF715F">
        <w:t xml:space="preserve">The generated peak-to-peak jitter and the modulating frequencies shall meet the minimum requirements of Table 1 and Figure </w:t>
      </w:r>
      <w:r w:rsidR="00ED55A1">
        <w:t>2</w:t>
      </w:r>
      <w:r w:rsidRPr="00AF715F">
        <w:t>.</w:t>
      </w:r>
    </w:p>
    <w:p w:rsidR="0053078A" w:rsidRPr="00AF715F" w:rsidRDefault="0053078A" w:rsidP="00C1636D">
      <w:bookmarkStart w:id="393" w:name="_DV_M76"/>
      <w:bookmarkEnd w:id="393"/>
      <w:r w:rsidRPr="00AF715F">
        <w:t xml:space="preserve">If the output interfaces for the modulated clock signal and/or the external timing reference signal are provided, the minimum amplitude shall be 1 </w:t>
      </w:r>
      <w:r w:rsidR="00C1636D">
        <w:t>v</w:t>
      </w:r>
      <w:r w:rsidRPr="00AF715F">
        <w:t xml:space="preserve">olt peak-to-peak into 75 </w:t>
      </w:r>
      <w:bookmarkStart w:id="394" w:name="_DV_M77"/>
      <w:bookmarkEnd w:id="394"/>
      <w:r>
        <w:t xml:space="preserve">Ω </w:t>
      </w:r>
      <w:r w:rsidRPr="00AF715F">
        <w:t xml:space="preserve">or 0.25 </w:t>
      </w:r>
      <w:r w:rsidR="00C1636D">
        <w:t>v</w:t>
      </w:r>
      <w:r w:rsidRPr="00AF715F">
        <w:t>olt peak</w:t>
      </w:r>
      <w:bookmarkStart w:id="395" w:name="_DV_M78"/>
      <w:bookmarkEnd w:id="395"/>
      <w:r>
        <w:noBreakHyphen/>
      </w:r>
      <w:r w:rsidRPr="00AF715F">
        <w:t>to</w:t>
      </w:r>
      <w:bookmarkStart w:id="396" w:name="_DV_M79"/>
      <w:bookmarkEnd w:id="396"/>
      <w:r>
        <w:noBreakHyphen/>
      </w:r>
      <w:r w:rsidRPr="00AF715F">
        <w:t xml:space="preserve">peak into 50 </w:t>
      </w:r>
      <w:bookmarkStart w:id="397" w:name="_DV_M80"/>
      <w:bookmarkEnd w:id="397"/>
      <w:r>
        <w:t>Ω</w:t>
      </w:r>
      <w:r w:rsidRPr="00AF715F">
        <w:t>.</w:t>
      </w:r>
    </w:p>
    <w:p w:rsidR="0053078A" w:rsidRPr="00720089" w:rsidRDefault="0053078A" w:rsidP="0053078A">
      <w:pPr>
        <w:pStyle w:val="Heading3"/>
      </w:pPr>
      <w:bookmarkStart w:id="398" w:name="_DV_M81"/>
      <w:bookmarkStart w:id="399" w:name="_Toc37477624"/>
      <w:bookmarkStart w:id="400" w:name="_Toc44909566"/>
      <w:bookmarkStart w:id="401" w:name="_Toc374200912"/>
      <w:bookmarkStart w:id="402" w:name="_Toc416118282"/>
      <w:bookmarkStart w:id="403" w:name="_Toc423849784"/>
      <w:bookmarkStart w:id="404" w:name="_Toc450551376"/>
      <w:bookmarkStart w:id="405" w:name="_Toc450624961"/>
      <w:bookmarkStart w:id="406" w:name="_Toc454097760"/>
      <w:bookmarkStart w:id="407" w:name="_Toc454100644"/>
      <w:bookmarkStart w:id="408" w:name="_Toc454877383"/>
      <w:bookmarkStart w:id="409" w:name="_Toc454878083"/>
      <w:bookmarkStart w:id="410" w:name="_Toc493489548"/>
      <w:bookmarkStart w:id="411" w:name="_Toc504385896"/>
      <w:bookmarkStart w:id="412" w:name="_Toc175731297"/>
      <w:bookmarkEnd w:id="398"/>
      <w:r w:rsidRPr="00720089">
        <w:t>7.2.1</w:t>
      </w:r>
      <w:r w:rsidRPr="00720089">
        <w:tab/>
        <w:t>Accuracy of the clock generator</w:t>
      </w:r>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rsidR="0053078A" w:rsidRPr="00AF715F" w:rsidRDefault="0053078A" w:rsidP="0053078A">
      <w:bookmarkStart w:id="413" w:name="_DV_M82"/>
      <w:bookmarkEnd w:id="413"/>
      <w:r w:rsidRPr="00AF715F">
        <w:t>The frequency deviation of the internal clock signal from its nominal value shall be less than:</w:t>
      </w:r>
    </w:p>
    <w:p w:rsidR="0053078A" w:rsidRPr="00AF715F" w:rsidRDefault="0053078A" w:rsidP="00055BD7">
      <w:pPr>
        <w:pStyle w:val="Equation"/>
      </w:pPr>
      <w:r>
        <w:rPr>
          <w:szCs w:val="24"/>
        </w:rPr>
        <w:tab/>
      </w:r>
      <w:r>
        <w:rPr>
          <w:szCs w:val="24"/>
        </w:rPr>
        <w:tab/>
      </w:r>
      <w:r w:rsidRPr="00AF715F">
        <w:rPr>
          <w:szCs w:val="24"/>
        </w:rPr>
        <w:sym w:font="Symbol" w:char="F0B1"/>
      </w:r>
      <w:bookmarkStart w:id="414" w:name="_DV_M83"/>
      <w:bookmarkEnd w:id="414"/>
      <w:r w:rsidRPr="00AF715F">
        <w:t>4.6 ppm</w:t>
      </w:r>
    </w:p>
    <w:p w:rsidR="0053078A" w:rsidRPr="00AF715F" w:rsidRDefault="0053078A" w:rsidP="0053078A">
      <w:bookmarkStart w:id="415" w:name="_DV_M84"/>
      <w:bookmarkEnd w:id="415"/>
      <w:r w:rsidRPr="00AF715F">
        <w:t>As an option, the clock generator may provide adjustable frequency offset of sufficient magnitude to facilitate testing across the clock tolerance range of the equipment-under-test, e.g.</w:t>
      </w:r>
      <w:bookmarkStart w:id="416" w:name="_DV_M85"/>
      <w:bookmarkEnd w:id="416"/>
      <w:r>
        <w:t xml:space="preserve">, </w:t>
      </w:r>
      <w:r w:rsidRPr="00AF715F">
        <w:rPr>
          <w:szCs w:val="24"/>
        </w:rPr>
        <w:sym w:font="Symbol" w:char="F0B1"/>
      </w:r>
      <w:bookmarkStart w:id="417" w:name="_DV_M86"/>
      <w:bookmarkEnd w:id="417"/>
      <w:r w:rsidRPr="00AF715F">
        <w:t xml:space="preserve">10 ppm to </w:t>
      </w:r>
      <w:r w:rsidRPr="00AF715F">
        <w:rPr>
          <w:szCs w:val="24"/>
        </w:rPr>
        <w:sym w:font="Symbol" w:char="F0B1"/>
      </w:r>
      <w:bookmarkStart w:id="418" w:name="_DV_M87"/>
      <w:bookmarkEnd w:id="418"/>
      <w:r w:rsidRPr="00AF715F">
        <w:t>100 ppm.</w:t>
      </w:r>
    </w:p>
    <w:p w:rsidR="0053078A" w:rsidRPr="00AF715F" w:rsidRDefault="0053078A" w:rsidP="0053078A">
      <w:bookmarkStart w:id="419" w:name="_DV_M88"/>
      <w:bookmarkEnd w:id="419"/>
      <w:r w:rsidRPr="00AF715F">
        <w:t xml:space="preserve">It shall be possible to phase-lock the generation function to an external reference clock source of arbitrary accuracy; refer also to </w:t>
      </w:r>
      <w:r>
        <w:t xml:space="preserve">clause </w:t>
      </w:r>
      <w:r w:rsidRPr="00AF715F">
        <w:t>7.3.</w:t>
      </w:r>
    </w:p>
    <w:p w:rsidR="0053078A" w:rsidRPr="00B921E6" w:rsidRDefault="0053078A" w:rsidP="0053078A">
      <w:pPr>
        <w:pStyle w:val="Heading2"/>
      </w:pPr>
      <w:bookmarkStart w:id="420" w:name="_DV_M89"/>
      <w:bookmarkStart w:id="421" w:name="_Toc37477625"/>
      <w:bookmarkStart w:id="422" w:name="_Toc44909567"/>
      <w:bookmarkStart w:id="423" w:name="_Toc46209566"/>
      <w:bookmarkStart w:id="424" w:name="_Toc46562550"/>
      <w:bookmarkStart w:id="425" w:name="_Toc368162774"/>
      <w:bookmarkStart w:id="426" w:name="_Toc374200914"/>
      <w:bookmarkStart w:id="427" w:name="_Toc416118283"/>
      <w:bookmarkStart w:id="428" w:name="_Toc423849785"/>
      <w:bookmarkStart w:id="429" w:name="_Toc450551377"/>
      <w:bookmarkStart w:id="430" w:name="_Toc450624962"/>
      <w:bookmarkStart w:id="431" w:name="_Toc454097761"/>
      <w:bookmarkStart w:id="432" w:name="_Toc454100645"/>
      <w:bookmarkStart w:id="433" w:name="_Toc454877384"/>
      <w:bookmarkStart w:id="434" w:name="_Toc454878084"/>
      <w:bookmarkStart w:id="435" w:name="_Toc493489549"/>
      <w:bookmarkStart w:id="436" w:name="_Toc504385897"/>
      <w:bookmarkStart w:id="437" w:name="_Toc171313004"/>
      <w:bookmarkStart w:id="438" w:name="_Toc175731298"/>
      <w:bookmarkStart w:id="439" w:name="_Toc176839005"/>
      <w:bookmarkStart w:id="440" w:name="_Toc177268064"/>
      <w:bookmarkStart w:id="441" w:name="_Toc319930155"/>
      <w:bookmarkStart w:id="442" w:name="_Toc326146524"/>
      <w:bookmarkStart w:id="443" w:name="_Toc328054711"/>
      <w:bookmarkEnd w:id="420"/>
      <w:r w:rsidRPr="00B921E6">
        <w:t>7.3</w:t>
      </w:r>
      <w:r w:rsidRPr="00B921E6">
        <w:tab/>
        <w:t>Digital test pattern generator</w:t>
      </w:r>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rsidR="0053078A" w:rsidRPr="00AF715F" w:rsidRDefault="0053078A" w:rsidP="0053078A">
      <w:bookmarkStart w:id="444" w:name="_DV_M90"/>
      <w:bookmarkEnd w:id="444"/>
      <w:r w:rsidRPr="00AF715F">
        <w:t>The digital test pattern generato</w:t>
      </w:r>
      <w:r w:rsidRPr="009A0697">
        <w:t>r</w:t>
      </w:r>
      <w:bookmarkStart w:id="445" w:name="_DV_C98"/>
      <w:r w:rsidRPr="009A0697">
        <w:t xml:space="preserve"> (see Annex A) </w:t>
      </w:r>
      <w:bookmarkStart w:id="446" w:name="_DV_M91"/>
      <w:bookmarkEnd w:id="445"/>
      <w:bookmarkEnd w:id="446"/>
      <w:r w:rsidRPr="00AF715F">
        <w:t xml:space="preserve">shall be capable of providing OTUk signals with a frame structure and payload mapping of a NULL client or PRBS test signal into OPUk in accordance with </w:t>
      </w:r>
      <w:r>
        <w:t>clauses 17.</w:t>
      </w:r>
      <w:r>
        <w:rPr>
          <w:rFonts w:hint="eastAsia"/>
          <w:lang w:eastAsia="ja-JP"/>
        </w:rPr>
        <w:t>5</w:t>
      </w:r>
      <w:r>
        <w:t>.1 and 17.</w:t>
      </w:r>
      <w:r>
        <w:rPr>
          <w:rFonts w:hint="eastAsia"/>
          <w:lang w:eastAsia="ja-JP"/>
        </w:rPr>
        <w:t>5</w:t>
      </w:r>
      <w:r>
        <w:t>.2 of [ITU-T G.709].</w:t>
      </w:r>
    </w:p>
    <w:p w:rsidR="0053078A" w:rsidRPr="00B921E6" w:rsidRDefault="0053078A" w:rsidP="00055BD7">
      <w:pPr>
        <w:pStyle w:val="Heading2"/>
      </w:pPr>
      <w:bookmarkStart w:id="447" w:name="_DV_M93"/>
      <w:bookmarkStart w:id="448" w:name="_Toc37477626"/>
      <w:bookmarkStart w:id="449" w:name="_Toc44909568"/>
      <w:bookmarkStart w:id="450" w:name="_Toc46209567"/>
      <w:bookmarkStart w:id="451" w:name="_Toc46562551"/>
      <w:bookmarkStart w:id="452" w:name="_Toc368162773"/>
      <w:bookmarkStart w:id="453" w:name="_Toc374200913"/>
      <w:bookmarkStart w:id="454" w:name="_Toc416118287"/>
      <w:bookmarkStart w:id="455" w:name="_Toc423849790"/>
      <w:bookmarkStart w:id="456" w:name="_Toc450551382"/>
      <w:bookmarkStart w:id="457" w:name="_Toc450624967"/>
      <w:bookmarkStart w:id="458" w:name="_Toc454097766"/>
      <w:bookmarkStart w:id="459" w:name="_Toc454100650"/>
      <w:bookmarkStart w:id="460" w:name="_Toc454877389"/>
      <w:bookmarkStart w:id="461" w:name="_Toc454878089"/>
      <w:bookmarkStart w:id="462" w:name="_Toc493489554"/>
      <w:bookmarkStart w:id="463" w:name="_Toc504385902"/>
      <w:bookmarkStart w:id="464" w:name="_Toc171313005"/>
      <w:bookmarkStart w:id="465" w:name="_Toc175731299"/>
      <w:bookmarkStart w:id="466" w:name="_Toc176839006"/>
      <w:bookmarkStart w:id="467" w:name="_Toc177268065"/>
      <w:bookmarkStart w:id="468" w:name="_Toc319930156"/>
      <w:bookmarkStart w:id="469" w:name="_Toc326146525"/>
      <w:bookmarkStart w:id="470" w:name="_Toc328054712"/>
      <w:bookmarkEnd w:id="447"/>
      <w:r w:rsidRPr="00B921E6">
        <w:t>7.4</w:t>
      </w:r>
      <w:r w:rsidRPr="00B921E6">
        <w:tab/>
        <w:t>Minimum jitter generation capability</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p w:rsidR="0053078A" w:rsidRPr="00331045" w:rsidRDefault="0053078A" w:rsidP="00055BD7">
      <w:bookmarkStart w:id="471" w:name="_DV_M94"/>
      <w:bookmarkEnd w:id="471"/>
      <w:r w:rsidRPr="00AF715F">
        <w:t xml:space="preserve">The jitter amplitude/frequency characteristic of the generation function shall meet the minimum requirements </w:t>
      </w:r>
      <w:r w:rsidRPr="005351BD">
        <w:t xml:space="preserve">of </w:t>
      </w:r>
      <w:bookmarkStart w:id="472" w:name="_DV_M95"/>
      <w:bookmarkStart w:id="473" w:name="_DV_C101"/>
      <w:bookmarkEnd w:id="472"/>
      <w:r w:rsidRPr="005351BD">
        <w:t>Table 1 and</w:t>
      </w:r>
      <w:bookmarkEnd w:id="473"/>
      <w:r w:rsidRPr="005351BD">
        <w:t xml:space="preserve"> Figure </w:t>
      </w:r>
      <w:bookmarkStart w:id="474" w:name="_DV_C103"/>
      <w:r w:rsidRPr="005351BD">
        <w:t>2.</w:t>
      </w:r>
      <w:bookmarkEnd w:id="474"/>
    </w:p>
    <w:p w:rsidR="0053078A" w:rsidRPr="00AF715F" w:rsidRDefault="0053078A" w:rsidP="00055BD7">
      <w:pPr>
        <w:pStyle w:val="TableNoTitle"/>
      </w:pPr>
      <w:bookmarkStart w:id="475" w:name="_DV_M96"/>
      <w:bookmarkStart w:id="476" w:name="_Ref417262213"/>
      <w:bookmarkEnd w:id="475"/>
      <w:r w:rsidRPr="00AF715F">
        <w:lastRenderedPageBreak/>
        <w:t xml:space="preserve">Table </w:t>
      </w:r>
      <w:bookmarkStart w:id="477" w:name="_DV_M97"/>
      <w:bookmarkEnd w:id="476"/>
      <w:bookmarkEnd w:id="477"/>
      <w:r w:rsidRPr="00AF715F">
        <w:t>1 – Minimum amplitude of adjustable generated jitter amplitude</w:t>
      </w:r>
      <w:r w:rsidRPr="00AF715F">
        <w:br/>
        <w:t>versus jitter frequency for OTUk</w:t>
      </w:r>
      <w:r>
        <w:t xml:space="preserve"> </w:t>
      </w:r>
      <w:r w:rsidRPr="00331045">
        <w:rPr>
          <w:color w:val="000000"/>
        </w:rPr>
        <w:t>and OTLk.4 signals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947"/>
        <w:gridCol w:w="947"/>
        <w:gridCol w:w="948"/>
        <w:gridCol w:w="1019"/>
        <w:gridCol w:w="1019"/>
        <w:gridCol w:w="1019"/>
        <w:gridCol w:w="1019"/>
        <w:gridCol w:w="1020"/>
      </w:tblGrid>
      <w:tr w:rsidR="0053078A" w:rsidRPr="00AF715F" w:rsidTr="006F3606">
        <w:trPr>
          <w:jc w:val="center"/>
        </w:trPr>
        <w:tc>
          <w:tcPr>
            <w:tcW w:w="1134" w:type="dxa"/>
            <w:vMerge w:val="restart"/>
            <w:vAlign w:val="center"/>
          </w:tcPr>
          <w:p w:rsidR="0053078A" w:rsidRPr="00AF715F" w:rsidRDefault="0053078A" w:rsidP="00055BD7">
            <w:pPr>
              <w:pStyle w:val="Tablehead"/>
              <w:keepLines/>
            </w:pPr>
            <w:r w:rsidRPr="00AF715F">
              <w:t>Signal</w:t>
            </w:r>
          </w:p>
        </w:tc>
        <w:tc>
          <w:tcPr>
            <w:tcW w:w="2842" w:type="dxa"/>
            <w:gridSpan w:val="3"/>
            <w:vAlign w:val="center"/>
          </w:tcPr>
          <w:p w:rsidR="0053078A" w:rsidRPr="00AF715F" w:rsidRDefault="0053078A" w:rsidP="00055BD7">
            <w:pPr>
              <w:pStyle w:val="Tablehead"/>
              <w:keepLines/>
            </w:pPr>
            <w:r w:rsidRPr="00AF715F">
              <w:t>Minimum peak-to-peak jitter amplitude (UIpp)</w:t>
            </w:r>
          </w:p>
        </w:tc>
        <w:tc>
          <w:tcPr>
            <w:tcW w:w="5096" w:type="dxa"/>
            <w:gridSpan w:val="5"/>
            <w:vAlign w:val="center"/>
          </w:tcPr>
          <w:p w:rsidR="0053078A" w:rsidRPr="00AF715F" w:rsidRDefault="0053078A" w:rsidP="00055BD7">
            <w:pPr>
              <w:pStyle w:val="Tablehead"/>
              <w:keepLines/>
            </w:pPr>
            <w:r w:rsidRPr="00AF715F">
              <w:t>Jitter frequency breakpoints (Hz)</w:t>
            </w:r>
          </w:p>
        </w:tc>
      </w:tr>
      <w:tr w:rsidR="0053078A" w:rsidRPr="00AF715F" w:rsidTr="006F3606">
        <w:trPr>
          <w:jc w:val="center"/>
        </w:trPr>
        <w:tc>
          <w:tcPr>
            <w:tcW w:w="1134" w:type="dxa"/>
            <w:vMerge/>
          </w:tcPr>
          <w:p w:rsidR="0053078A" w:rsidRPr="00AF715F" w:rsidRDefault="0053078A" w:rsidP="00055BD7">
            <w:pPr>
              <w:pStyle w:val="Tabletext"/>
              <w:keepNext/>
            </w:pPr>
          </w:p>
        </w:tc>
        <w:tc>
          <w:tcPr>
            <w:tcW w:w="947" w:type="dxa"/>
          </w:tcPr>
          <w:p w:rsidR="0053078A" w:rsidRPr="00AF715F" w:rsidRDefault="0053078A" w:rsidP="00055BD7">
            <w:pPr>
              <w:pStyle w:val="Tablehead"/>
              <w:rPr>
                <w:vertAlign w:val="subscript"/>
              </w:rPr>
            </w:pPr>
            <w:r w:rsidRPr="00AF715F">
              <w:t>A</w:t>
            </w:r>
            <w:r w:rsidRPr="00AF715F">
              <w:rPr>
                <w:vertAlign w:val="subscript"/>
              </w:rPr>
              <w:t>1</w:t>
            </w:r>
          </w:p>
        </w:tc>
        <w:tc>
          <w:tcPr>
            <w:tcW w:w="947" w:type="dxa"/>
          </w:tcPr>
          <w:p w:rsidR="0053078A" w:rsidRPr="00AF715F" w:rsidRDefault="0053078A" w:rsidP="00055BD7">
            <w:pPr>
              <w:pStyle w:val="Tablehead"/>
              <w:rPr>
                <w:szCs w:val="15"/>
                <w:vertAlign w:val="subscript"/>
              </w:rPr>
            </w:pPr>
            <w:r w:rsidRPr="00AF715F">
              <w:rPr>
                <w:szCs w:val="15"/>
              </w:rPr>
              <w:t>A</w:t>
            </w:r>
            <w:r w:rsidRPr="00AF715F">
              <w:rPr>
                <w:szCs w:val="15"/>
                <w:vertAlign w:val="subscript"/>
              </w:rPr>
              <w:t>2</w:t>
            </w:r>
          </w:p>
        </w:tc>
        <w:tc>
          <w:tcPr>
            <w:tcW w:w="948" w:type="dxa"/>
          </w:tcPr>
          <w:p w:rsidR="0053078A" w:rsidRPr="00AF715F" w:rsidRDefault="0053078A" w:rsidP="00055BD7">
            <w:pPr>
              <w:pStyle w:val="Tablehead"/>
              <w:rPr>
                <w:szCs w:val="15"/>
                <w:vertAlign w:val="subscript"/>
              </w:rPr>
            </w:pPr>
            <w:r w:rsidRPr="00AF715F">
              <w:rPr>
                <w:szCs w:val="15"/>
              </w:rPr>
              <w:t>A</w:t>
            </w:r>
            <w:r w:rsidRPr="00AF715F">
              <w:rPr>
                <w:szCs w:val="15"/>
                <w:vertAlign w:val="subscript"/>
              </w:rPr>
              <w:t>3</w:t>
            </w:r>
          </w:p>
        </w:tc>
        <w:tc>
          <w:tcPr>
            <w:tcW w:w="1019" w:type="dxa"/>
          </w:tcPr>
          <w:p w:rsidR="0053078A" w:rsidRPr="00AF715F" w:rsidRDefault="0053078A" w:rsidP="00055BD7">
            <w:pPr>
              <w:pStyle w:val="Tablehead"/>
              <w:rPr>
                <w:szCs w:val="15"/>
                <w:vertAlign w:val="subscript"/>
              </w:rPr>
            </w:pPr>
            <w:r w:rsidRPr="00AF715F">
              <w:rPr>
                <w:szCs w:val="15"/>
              </w:rPr>
              <w:t>f</w:t>
            </w:r>
            <w:r w:rsidRPr="00AF715F">
              <w:rPr>
                <w:szCs w:val="15"/>
                <w:vertAlign w:val="subscript"/>
              </w:rPr>
              <w:t>0</w:t>
            </w:r>
          </w:p>
        </w:tc>
        <w:tc>
          <w:tcPr>
            <w:tcW w:w="1019" w:type="dxa"/>
          </w:tcPr>
          <w:p w:rsidR="0053078A" w:rsidRPr="00AF715F" w:rsidRDefault="0053078A" w:rsidP="00055BD7">
            <w:pPr>
              <w:pStyle w:val="Tablehead"/>
              <w:rPr>
                <w:szCs w:val="15"/>
                <w:vertAlign w:val="subscript"/>
              </w:rPr>
            </w:pPr>
            <w:r w:rsidRPr="00AF715F">
              <w:rPr>
                <w:szCs w:val="15"/>
              </w:rPr>
              <w:t>f</w:t>
            </w:r>
            <w:r w:rsidRPr="00AF715F">
              <w:rPr>
                <w:szCs w:val="15"/>
                <w:vertAlign w:val="subscript"/>
              </w:rPr>
              <w:t>1</w:t>
            </w:r>
          </w:p>
        </w:tc>
        <w:tc>
          <w:tcPr>
            <w:tcW w:w="1019" w:type="dxa"/>
          </w:tcPr>
          <w:p w:rsidR="0053078A" w:rsidRPr="00AF715F" w:rsidRDefault="0053078A" w:rsidP="00055BD7">
            <w:pPr>
              <w:pStyle w:val="Tablehead"/>
              <w:rPr>
                <w:szCs w:val="15"/>
                <w:vertAlign w:val="subscript"/>
              </w:rPr>
            </w:pPr>
            <w:r w:rsidRPr="00AF715F">
              <w:rPr>
                <w:szCs w:val="15"/>
              </w:rPr>
              <w:t>f</w:t>
            </w:r>
            <w:r w:rsidRPr="00AF715F">
              <w:rPr>
                <w:szCs w:val="15"/>
                <w:vertAlign w:val="subscript"/>
              </w:rPr>
              <w:t>2</w:t>
            </w:r>
          </w:p>
        </w:tc>
        <w:tc>
          <w:tcPr>
            <w:tcW w:w="1019" w:type="dxa"/>
          </w:tcPr>
          <w:p w:rsidR="0053078A" w:rsidRPr="00AF715F" w:rsidRDefault="0053078A" w:rsidP="00055BD7">
            <w:pPr>
              <w:pStyle w:val="Tablehead"/>
              <w:rPr>
                <w:szCs w:val="15"/>
                <w:vertAlign w:val="subscript"/>
              </w:rPr>
            </w:pPr>
            <w:r w:rsidRPr="00AF715F">
              <w:rPr>
                <w:szCs w:val="15"/>
              </w:rPr>
              <w:t>f</w:t>
            </w:r>
            <w:r w:rsidRPr="00AF715F">
              <w:rPr>
                <w:szCs w:val="15"/>
                <w:vertAlign w:val="subscript"/>
              </w:rPr>
              <w:t>3</w:t>
            </w:r>
          </w:p>
        </w:tc>
        <w:tc>
          <w:tcPr>
            <w:tcW w:w="1020" w:type="dxa"/>
          </w:tcPr>
          <w:p w:rsidR="0053078A" w:rsidRPr="00AF715F" w:rsidRDefault="0053078A" w:rsidP="00055BD7">
            <w:pPr>
              <w:pStyle w:val="Tablehead"/>
              <w:rPr>
                <w:szCs w:val="15"/>
                <w:vertAlign w:val="subscript"/>
              </w:rPr>
            </w:pPr>
            <w:r w:rsidRPr="00AF715F">
              <w:rPr>
                <w:szCs w:val="15"/>
              </w:rPr>
              <w:t>f</w:t>
            </w:r>
            <w:r w:rsidRPr="00AF715F">
              <w:rPr>
                <w:szCs w:val="15"/>
                <w:vertAlign w:val="subscript"/>
              </w:rPr>
              <w:t>4</w:t>
            </w:r>
          </w:p>
        </w:tc>
      </w:tr>
      <w:tr w:rsidR="0053078A" w:rsidRPr="00AF715F" w:rsidTr="006F3606">
        <w:trPr>
          <w:jc w:val="center"/>
        </w:trPr>
        <w:tc>
          <w:tcPr>
            <w:tcW w:w="1134" w:type="dxa"/>
          </w:tcPr>
          <w:p w:rsidR="0053078A" w:rsidRPr="00AF715F" w:rsidRDefault="0053078A" w:rsidP="005351BD">
            <w:pPr>
              <w:pStyle w:val="Tabletext"/>
              <w:keepNext/>
              <w:jc w:val="center"/>
            </w:pPr>
            <w:r w:rsidRPr="00AF715F">
              <w:t>OTU1</w:t>
            </w:r>
          </w:p>
        </w:tc>
        <w:tc>
          <w:tcPr>
            <w:tcW w:w="947" w:type="dxa"/>
          </w:tcPr>
          <w:p w:rsidR="0053078A" w:rsidRPr="00AF715F" w:rsidRDefault="0053078A" w:rsidP="005351BD">
            <w:pPr>
              <w:pStyle w:val="Tabletext"/>
              <w:keepNext/>
              <w:jc w:val="center"/>
            </w:pPr>
            <w:r w:rsidRPr="00AF715F">
              <w:t>20</w:t>
            </w:r>
          </w:p>
        </w:tc>
        <w:tc>
          <w:tcPr>
            <w:tcW w:w="947" w:type="dxa"/>
          </w:tcPr>
          <w:p w:rsidR="0053078A" w:rsidRPr="00AF715F" w:rsidRDefault="0053078A" w:rsidP="005351BD">
            <w:pPr>
              <w:pStyle w:val="Tabletext"/>
              <w:keepNext/>
              <w:jc w:val="center"/>
            </w:pPr>
            <w:r w:rsidRPr="00AF715F">
              <w:t>2</w:t>
            </w:r>
          </w:p>
        </w:tc>
        <w:tc>
          <w:tcPr>
            <w:tcW w:w="948" w:type="dxa"/>
          </w:tcPr>
          <w:p w:rsidR="0053078A" w:rsidRPr="00AF715F" w:rsidRDefault="0053078A" w:rsidP="005351BD">
            <w:pPr>
              <w:pStyle w:val="Tabletext"/>
              <w:keepNext/>
              <w:jc w:val="center"/>
            </w:pPr>
            <w:r w:rsidRPr="00AF715F">
              <w:t>0.2</w:t>
            </w:r>
          </w:p>
        </w:tc>
        <w:tc>
          <w:tcPr>
            <w:tcW w:w="1019" w:type="dxa"/>
          </w:tcPr>
          <w:p w:rsidR="0053078A" w:rsidRPr="00AF715F" w:rsidRDefault="0053078A" w:rsidP="005351BD">
            <w:pPr>
              <w:pStyle w:val="Tabletext"/>
              <w:keepNext/>
              <w:jc w:val="center"/>
            </w:pPr>
            <w:r w:rsidRPr="00AF715F">
              <w:t>500</w:t>
            </w:r>
          </w:p>
        </w:tc>
        <w:tc>
          <w:tcPr>
            <w:tcW w:w="1019" w:type="dxa"/>
          </w:tcPr>
          <w:p w:rsidR="0053078A" w:rsidRPr="00AF715F" w:rsidRDefault="0053078A" w:rsidP="005351BD">
            <w:pPr>
              <w:pStyle w:val="Tabletext"/>
              <w:keepNext/>
              <w:jc w:val="center"/>
            </w:pPr>
            <w:r w:rsidRPr="00AF715F">
              <w:t xml:space="preserve">5 </w:t>
            </w:r>
            <w:bookmarkStart w:id="478" w:name="_DV_M98"/>
            <w:bookmarkEnd w:id="478"/>
            <w:r w:rsidRPr="00AF715F">
              <w:t>k</w:t>
            </w:r>
          </w:p>
        </w:tc>
        <w:tc>
          <w:tcPr>
            <w:tcW w:w="1019" w:type="dxa"/>
          </w:tcPr>
          <w:p w:rsidR="0053078A" w:rsidRPr="00AF715F" w:rsidRDefault="0053078A" w:rsidP="005351BD">
            <w:pPr>
              <w:pStyle w:val="Tabletext"/>
              <w:keepNext/>
              <w:jc w:val="center"/>
            </w:pPr>
            <w:r w:rsidRPr="00AF715F">
              <w:t xml:space="preserve">100 </w:t>
            </w:r>
            <w:bookmarkStart w:id="479" w:name="_DV_M99"/>
            <w:bookmarkEnd w:id="479"/>
            <w:r w:rsidRPr="00AF715F">
              <w:t>k</w:t>
            </w:r>
          </w:p>
        </w:tc>
        <w:tc>
          <w:tcPr>
            <w:tcW w:w="1019" w:type="dxa"/>
          </w:tcPr>
          <w:p w:rsidR="0053078A" w:rsidRPr="00AF715F" w:rsidRDefault="0053078A" w:rsidP="005351BD">
            <w:pPr>
              <w:pStyle w:val="Tabletext"/>
              <w:keepNext/>
              <w:jc w:val="center"/>
            </w:pPr>
            <w:r w:rsidRPr="00AF715F">
              <w:t xml:space="preserve">1 </w:t>
            </w:r>
            <w:bookmarkStart w:id="480" w:name="_DV_M100"/>
            <w:bookmarkEnd w:id="480"/>
            <w:r w:rsidRPr="00AF715F">
              <w:t>M</w:t>
            </w:r>
          </w:p>
        </w:tc>
        <w:tc>
          <w:tcPr>
            <w:tcW w:w="1020" w:type="dxa"/>
          </w:tcPr>
          <w:p w:rsidR="0053078A" w:rsidRPr="00AF715F" w:rsidRDefault="0053078A" w:rsidP="005351BD">
            <w:pPr>
              <w:pStyle w:val="Tabletext"/>
              <w:keepNext/>
              <w:jc w:val="center"/>
            </w:pPr>
            <w:r w:rsidRPr="00AF715F">
              <w:t xml:space="preserve">20 </w:t>
            </w:r>
            <w:bookmarkStart w:id="481" w:name="_DV_M101"/>
            <w:bookmarkEnd w:id="481"/>
            <w:r w:rsidRPr="00AF715F">
              <w:t>M</w:t>
            </w:r>
          </w:p>
        </w:tc>
      </w:tr>
      <w:tr w:rsidR="0053078A" w:rsidRPr="00AF715F" w:rsidTr="006F3606">
        <w:trPr>
          <w:jc w:val="center"/>
        </w:trPr>
        <w:tc>
          <w:tcPr>
            <w:tcW w:w="1134" w:type="dxa"/>
          </w:tcPr>
          <w:p w:rsidR="0053078A" w:rsidRPr="00782560" w:rsidRDefault="0053078A" w:rsidP="005351BD">
            <w:pPr>
              <w:pStyle w:val="Tabletext"/>
              <w:keepNext/>
              <w:jc w:val="center"/>
            </w:pPr>
            <w:r w:rsidRPr="00AF715F">
              <w:t>OTU2</w:t>
            </w:r>
          </w:p>
        </w:tc>
        <w:tc>
          <w:tcPr>
            <w:tcW w:w="947" w:type="dxa"/>
          </w:tcPr>
          <w:p w:rsidR="0053078A" w:rsidRPr="00AF715F" w:rsidRDefault="0053078A" w:rsidP="005351BD">
            <w:pPr>
              <w:pStyle w:val="Tabletext"/>
              <w:keepNext/>
              <w:jc w:val="center"/>
              <w:rPr>
                <w:lang w:val="de-DE"/>
              </w:rPr>
            </w:pPr>
            <w:r w:rsidRPr="00AF715F">
              <w:rPr>
                <w:lang w:val="de-DE"/>
              </w:rPr>
              <w:t>20</w:t>
            </w:r>
          </w:p>
        </w:tc>
        <w:tc>
          <w:tcPr>
            <w:tcW w:w="947" w:type="dxa"/>
          </w:tcPr>
          <w:p w:rsidR="0053078A" w:rsidRPr="00AF715F" w:rsidRDefault="0053078A" w:rsidP="005351BD">
            <w:pPr>
              <w:pStyle w:val="Tabletext"/>
              <w:keepNext/>
              <w:jc w:val="center"/>
              <w:rPr>
                <w:lang w:val="de-DE"/>
              </w:rPr>
            </w:pPr>
            <w:r w:rsidRPr="00AF715F">
              <w:rPr>
                <w:lang w:val="de-DE"/>
              </w:rPr>
              <w:t>2</w:t>
            </w:r>
          </w:p>
        </w:tc>
        <w:tc>
          <w:tcPr>
            <w:tcW w:w="948" w:type="dxa"/>
          </w:tcPr>
          <w:p w:rsidR="0053078A" w:rsidRPr="00AF715F" w:rsidRDefault="0053078A" w:rsidP="005351BD">
            <w:pPr>
              <w:pStyle w:val="Tabletext"/>
              <w:keepNext/>
              <w:jc w:val="center"/>
              <w:rPr>
                <w:lang w:val="de-DE"/>
              </w:rPr>
            </w:pPr>
            <w:r w:rsidRPr="00AF715F">
              <w:rPr>
                <w:lang w:val="de-DE"/>
              </w:rPr>
              <w:t>0.2</w:t>
            </w:r>
          </w:p>
        </w:tc>
        <w:tc>
          <w:tcPr>
            <w:tcW w:w="1019" w:type="dxa"/>
          </w:tcPr>
          <w:p w:rsidR="0053078A" w:rsidRPr="00AF715F" w:rsidRDefault="0053078A" w:rsidP="005351BD">
            <w:pPr>
              <w:pStyle w:val="Tabletext"/>
              <w:keepNext/>
              <w:jc w:val="center"/>
              <w:rPr>
                <w:lang w:val="de-DE"/>
              </w:rPr>
            </w:pPr>
            <w:r w:rsidRPr="00AF715F">
              <w:rPr>
                <w:lang w:val="de-DE"/>
              </w:rPr>
              <w:t xml:space="preserve">2 </w:t>
            </w:r>
            <w:bookmarkStart w:id="482" w:name="_DV_M102"/>
            <w:bookmarkEnd w:id="482"/>
            <w:r w:rsidRPr="00AF715F">
              <w:rPr>
                <w:lang w:val="de-DE"/>
              </w:rPr>
              <w:t>k</w:t>
            </w:r>
          </w:p>
        </w:tc>
        <w:tc>
          <w:tcPr>
            <w:tcW w:w="1019" w:type="dxa"/>
          </w:tcPr>
          <w:p w:rsidR="0053078A" w:rsidRPr="00AF715F" w:rsidRDefault="0053078A" w:rsidP="005351BD">
            <w:pPr>
              <w:pStyle w:val="Tabletext"/>
              <w:keepNext/>
              <w:jc w:val="center"/>
              <w:rPr>
                <w:lang w:val="de-DE"/>
              </w:rPr>
            </w:pPr>
            <w:r w:rsidRPr="00AF715F">
              <w:rPr>
                <w:lang w:val="de-DE"/>
              </w:rPr>
              <w:t xml:space="preserve">20 </w:t>
            </w:r>
            <w:bookmarkStart w:id="483" w:name="_DV_M103"/>
            <w:bookmarkEnd w:id="483"/>
            <w:r w:rsidRPr="00AF715F">
              <w:rPr>
                <w:lang w:val="de-DE"/>
              </w:rPr>
              <w:t>k</w:t>
            </w:r>
          </w:p>
        </w:tc>
        <w:tc>
          <w:tcPr>
            <w:tcW w:w="1019" w:type="dxa"/>
          </w:tcPr>
          <w:p w:rsidR="0053078A" w:rsidRPr="00AF715F" w:rsidRDefault="0053078A" w:rsidP="005351BD">
            <w:pPr>
              <w:pStyle w:val="Tabletext"/>
              <w:keepNext/>
              <w:jc w:val="center"/>
              <w:rPr>
                <w:lang w:val="de-DE"/>
              </w:rPr>
            </w:pPr>
            <w:r w:rsidRPr="00AF715F">
              <w:rPr>
                <w:lang w:val="de-DE"/>
              </w:rPr>
              <w:t xml:space="preserve">400 </w:t>
            </w:r>
            <w:bookmarkStart w:id="484" w:name="_DV_M104"/>
            <w:bookmarkEnd w:id="484"/>
            <w:r w:rsidRPr="00AF715F">
              <w:rPr>
                <w:lang w:val="de-DE"/>
              </w:rPr>
              <w:t>k</w:t>
            </w:r>
          </w:p>
        </w:tc>
        <w:tc>
          <w:tcPr>
            <w:tcW w:w="1019" w:type="dxa"/>
          </w:tcPr>
          <w:p w:rsidR="0053078A" w:rsidRPr="00AF715F" w:rsidRDefault="0053078A" w:rsidP="005351BD">
            <w:pPr>
              <w:pStyle w:val="Tabletext"/>
              <w:keepNext/>
              <w:jc w:val="center"/>
              <w:rPr>
                <w:lang w:val="it-IT"/>
              </w:rPr>
            </w:pPr>
            <w:r w:rsidRPr="00AF715F">
              <w:rPr>
                <w:lang w:val="it-IT"/>
              </w:rPr>
              <w:t xml:space="preserve">4 </w:t>
            </w:r>
            <w:bookmarkStart w:id="485" w:name="_DV_M105"/>
            <w:bookmarkEnd w:id="485"/>
            <w:r w:rsidRPr="00AF715F">
              <w:rPr>
                <w:lang w:val="it-IT"/>
              </w:rPr>
              <w:t>M</w:t>
            </w:r>
          </w:p>
        </w:tc>
        <w:tc>
          <w:tcPr>
            <w:tcW w:w="1020" w:type="dxa"/>
          </w:tcPr>
          <w:p w:rsidR="0053078A" w:rsidRPr="00AF715F" w:rsidRDefault="0053078A" w:rsidP="005351BD">
            <w:pPr>
              <w:pStyle w:val="Tabletext"/>
              <w:keepNext/>
              <w:jc w:val="center"/>
              <w:rPr>
                <w:lang w:val="it-IT"/>
              </w:rPr>
            </w:pPr>
            <w:r w:rsidRPr="00AF715F">
              <w:rPr>
                <w:lang w:val="it-IT"/>
              </w:rPr>
              <w:t xml:space="preserve">80 </w:t>
            </w:r>
            <w:bookmarkStart w:id="486" w:name="_DV_M106"/>
            <w:bookmarkEnd w:id="486"/>
            <w:r w:rsidRPr="00AF715F">
              <w:rPr>
                <w:lang w:val="it-IT"/>
              </w:rPr>
              <w:t>M</w:t>
            </w:r>
          </w:p>
        </w:tc>
      </w:tr>
      <w:tr w:rsidR="0053078A" w:rsidRPr="00AF715F" w:rsidTr="006F3606">
        <w:trPr>
          <w:jc w:val="center"/>
        </w:trPr>
        <w:tc>
          <w:tcPr>
            <w:tcW w:w="1134" w:type="dxa"/>
          </w:tcPr>
          <w:p w:rsidR="0053078A" w:rsidRPr="00331045" w:rsidRDefault="0053078A" w:rsidP="005351BD">
            <w:pPr>
              <w:pStyle w:val="Tabletext"/>
              <w:keepNext/>
              <w:jc w:val="center"/>
              <w:rPr>
                <w:color w:val="000000"/>
                <w:lang w:val="it-IT"/>
              </w:rPr>
            </w:pPr>
            <w:r w:rsidRPr="00331045">
              <w:rPr>
                <w:color w:val="000000"/>
                <w:lang w:val="it-IT"/>
              </w:rPr>
              <w:t>OTL3.4</w:t>
            </w:r>
          </w:p>
        </w:tc>
        <w:tc>
          <w:tcPr>
            <w:tcW w:w="947" w:type="dxa"/>
          </w:tcPr>
          <w:p w:rsidR="0053078A" w:rsidRPr="00331045" w:rsidRDefault="0053078A" w:rsidP="005351BD">
            <w:pPr>
              <w:pStyle w:val="Tabletext"/>
              <w:keepNext/>
              <w:jc w:val="center"/>
              <w:rPr>
                <w:color w:val="000000"/>
                <w:lang w:val="de-DE"/>
              </w:rPr>
            </w:pPr>
            <w:r w:rsidRPr="00331045">
              <w:rPr>
                <w:color w:val="000000"/>
                <w:lang w:val="de-DE"/>
              </w:rPr>
              <w:t>80</w:t>
            </w:r>
          </w:p>
        </w:tc>
        <w:tc>
          <w:tcPr>
            <w:tcW w:w="947" w:type="dxa"/>
          </w:tcPr>
          <w:p w:rsidR="0053078A" w:rsidRPr="00331045" w:rsidRDefault="0053078A" w:rsidP="005351BD">
            <w:pPr>
              <w:pStyle w:val="Tabletext"/>
              <w:keepNext/>
              <w:jc w:val="center"/>
              <w:rPr>
                <w:color w:val="000000"/>
                <w:lang w:val="de-DE"/>
              </w:rPr>
            </w:pPr>
            <w:r w:rsidRPr="00331045">
              <w:rPr>
                <w:color w:val="000000"/>
                <w:lang w:val="de-DE"/>
              </w:rPr>
              <w:t>8</w:t>
            </w:r>
          </w:p>
        </w:tc>
        <w:tc>
          <w:tcPr>
            <w:tcW w:w="948" w:type="dxa"/>
          </w:tcPr>
          <w:p w:rsidR="0053078A" w:rsidRPr="00331045" w:rsidRDefault="000B21B6" w:rsidP="005351BD">
            <w:pPr>
              <w:pStyle w:val="Tabletext"/>
              <w:keepNext/>
              <w:jc w:val="center"/>
              <w:rPr>
                <w:color w:val="000000"/>
                <w:lang w:val="de-DE"/>
              </w:rPr>
            </w:pPr>
            <w:r>
              <w:rPr>
                <w:color w:val="000000"/>
                <w:lang w:val="de-DE"/>
              </w:rPr>
              <w:t>–</w:t>
            </w:r>
          </w:p>
        </w:tc>
        <w:tc>
          <w:tcPr>
            <w:tcW w:w="1019" w:type="dxa"/>
          </w:tcPr>
          <w:p w:rsidR="0053078A" w:rsidRPr="00331045" w:rsidRDefault="0053078A" w:rsidP="005351BD">
            <w:pPr>
              <w:pStyle w:val="Tabletext"/>
              <w:keepNext/>
              <w:jc w:val="center"/>
              <w:rPr>
                <w:color w:val="000000"/>
                <w:lang w:val="de-DE"/>
              </w:rPr>
            </w:pPr>
            <w:r w:rsidRPr="00331045">
              <w:rPr>
                <w:color w:val="000000"/>
                <w:lang w:val="de-DE"/>
              </w:rPr>
              <w:t>2 k</w:t>
            </w:r>
          </w:p>
        </w:tc>
        <w:tc>
          <w:tcPr>
            <w:tcW w:w="1019" w:type="dxa"/>
          </w:tcPr>
          <w:p w:rsidR="0053078A" w:rsidRPr="00331045" w:rsidRDefault="0053078A" w:rsidP="005351BD">
            <w:pPr>
              <w:pStyle w:val="Tabletext"/>
              <w:keepNext/>
              <w:jc w:val="center"/>
              <w:rPr>
                <w:color w:val="000000"/>
                <w:lang w:val="de-DE"/>
              </w:rPr>
            </w:pPr>
            <w:r w:rsidRPr="00331045">
              <w:rPr>
                <w:color w:val="000000"/>
                <w:lang w:val="de-DE"/>
              </w:rPr>
              <w:t>20 k</w:t>
            </w:r>
          </w:p>
        </w:tc>
        <w:tc>
          <w:tcPr>
            <w:tcW w:w="1019" w:type="dxa"/>
          </w:tcPr>
          <w:p w:rsidR="0053078A" w:rsidRPr="00331045" w:rsidRDefault="0053078A" w:rsidP="005351BD">
            <w:pPr>
              <w:pStyle w:val="Tabletext"/>
              <w:keepNext/>
              <w:jc w:val="center"/>
              <w:rPr>
                <w:color w:val="000000"/>
                <w:lang w:val="de-DE"/>
              </w:rPr>
            </w:pPr>
            <w:r w:rsidRPr="00331045">
              <w:rPr>
                <w:color w:val="000000"/>
                <w:lang w:val="de-DE"/>
              </w:rPr>
              <w:t>33 k</w:t>
            </w:r>
          </w:p>
        </w:tc>
        <w:tc>
          <w:tcPr>
            <w:tcW w:w="1019" w:type="dxa"/>
          </w:tcPr>
          <w:p w:rsidR="0053078A" w:rsidRPr="00331045" w:rsidRDefault="0053078A" w:rsidP="005351BD">
            <w:pPr>
              <w:pStyle w:val="Tabletext"/>
              <w:keepNext/>
              <w:jc w:val="center"/>
              <w:rPr>
                <w:color w:val="000000"/>
                <w:lang w:val="it-IT"/>
              </w:rPr>
            </w:pPr>
            <w:r w:rsidRPr="00331045">
              <w:rPr>
                <w:color w:val="000000"/>
                <w:lang w:val="it-IT"/>
              </w:rPr>
              <w:t>4 M</w:t>
            </w:r>
          </w:p>
        </w:tc>
        <w:tc>
          <w:tcPr>
            <w:tcW w:w="1020" w:type="dxa"/>
          </w:tcPr>
          <w:p w:rsidR="0053078A" w:rsidRPr="00331045" w:rsidRDefault="000B21B6" w:rsidP="000B21B6">
            <w:pPr>
              <w:pStyle w:val="Tabletext"/>
              <w:keepNext/>
              <w:jc w:val="center"/>
              <w:rPr>
                <w:color w:val="000000"/>
                <w:lang w:val="it-IT"/>
              </w:rPr>
            </w:pPr>
            <w:r>
              <w:rPr>
                <w:color w:val="000000"/>
                <w:lang w:val="it-IT"/>
              </w:rPr>
              <w:t>–</w:t>
            </w:r>
          </w:p>
        </w:tc>
      </w:tr>
      <w:tr w:rsidR="0053078A" w:rsidRPr="00AF715F" w:rsidTr="006F3606">
        <w:trPr>
          <w:jc w:val="center"/>
        </w:trPr>
        <w:tc>
          <w:tcPr>
            <w:tcW w:w="1134" w:type="dxa"/>
          </w:tcPr>
          <w:p w:rsidR="0053078A" w:rsidRPr="00331045" w:rsidRDefault="0053078A" w:rsidP="005351BD">
            <w:pPr>
              <w:pStyle w:val="Tabletext"/>
              <w:keepNext/>
              <w:jc w:val="center"/>
              <w:rPr>
                <w:color w:val="000000"/>
                <w:lang w:val="it-IT"/>
              </w:rPr>
            </w:pPr>
            <w:r w:rsidRPr="00331045">
              <w:rPr>
                <w:color w:val="000000"/>
                <w:lang w:val="it-IT"/>
              </w:rPr>
              <w:t>OTL4.4</w:t>
            </w:r>
          </w:p>
        </w:tc>
        <w:tc>
          <w:tcPr>
            <w:tcW w:w="947" w:type="dxa"/>
          </w:tcPr>
          <w:p w:rsidR="0053078A" w:rsidRPr="00331045" w:rsidRDefault="0053078A" w:rsidP="005351BD">
            <w:pPr>
              <w:pStyle w:val="Tabletext"/>
              <w:keepNext/>
              <w:jc w:val="center"/>
              <w:rPr>
                <w:color w:val="000000"/>
                <w:lang w:val="de-DE"/>
              </w:rPr>
            </w:pPr>
            <w:r w:rsidRPr="00331045">
              <w:rPr>
                <w:color w:val="000000"/>
                <w:lang w:val="de-DE"/>
              </w:rPr>
              <w:t>20</w:t>
            </w:r>
          </w:p>
        </w:tc>
        <w:tc>
          <w:tcPr>
            <w:tcW w:w="947" w:type="dxa"/>
          </w:tcPr>
          <w:p w:rsidR="0053078A" w:rsidRPr="00331045" w:rsidRDefault="0053078A" w:rsidP="005351BD">
            <w:pPr>
              <w:pStyle w:val="Tabletext"/>
              <w:keepNext/>
              <w:jc w:val="center"/>
              <w:rPr>
                <w:color w:val="000000"/>
                <w:lang w:val="de-DE"/>
              </w:rPr>
            </w:pPr>
            <w:r w:rsidRPr="00331045">
              <w:rPr>
                <w:color w:val="000000"/>
                <w:lang w:val="de-DE"/>
              </w:rPr>
              <w:t>8</w:t>
            </w:r>
          </w:p>
        </w:tc>
        <w:tc>
          <w:tcPr>
            <w:tcW w:w="948" w:type="dxa"/>
          </w:tcPr>
          <w:p w:rsidR="0053078A" w:rsidRPr="00331045" w:rsidRDefault="000B21B6" w:rsidP="005351BD">
            <w:pPr>
              <w:pStyle w:val="Tabletext"/>
              <w:keepNext/>
              <w:jc w:val="center"/>
              <w:rPr>
                <w:color w:val="000000"/>
                <w:lang w:val="de-DE"/>
              </w:rPr>
            </w:pPr>
            <w:r>
              <w:rPr>
                <w:color w:val="000000"/>
                <w:lang w:val="de-DE"/>
              </w:rPr>
              <w:t>–</w:t>
            </w:r>
          </w:p>
        </w:tc>
        <w:tc>
          <w:tcPr>
            <w:tcW w:w="1019" w:type="dxa"/>
          </w:tcPr>
          <w:p w:rsidR="0053078A" w:rsidRPr="00331045" w:rsidRDefault="0053078A" w:rsidP="005351BD">
            <w:pPr>
              <w:pStyle w:val="Tabletext"/>
              <w:keepNext/>
              <w:jc w:val="center"/>
              <w:rPr>
                <w:color w:val="000000"/>
                <w:lang w:val="de-DE"/>
              </w:rPr>
            </w:pPr>
            <w:r w:rsidRPr="00331045">
              <w:rPr>
                <w:color w:val="000000"/>
                <w:lang w:val="de-DE"/>
              </w:rPr>
              <w:t>20 k</w:t>
            </w:r>
          </w:p>
        </w:tc>
        <w:tc>
          <w:tcPr>
            <w:tcW w:w="1019" w:type="dxa"/>
          </w:tcPr>
          <w:p w:rsidR="0053078A" w:rsidRPr="00331045" w:rsidRDefault="0053078A" w:rsidP="005351BD">
            <w:pPr>
              <w:pStyle w:val="Tabletext"/>
              <w:keepNext/>
              <w:jc w:val="center"/>
              <w:rPr>
                <w:color w:val="000000"/>
                <w:lang w:val="de-DE"/>
              </w:rPr>
            </w:pPr>
            <w:r w:rsidRPr="00331045">
              <w:rPr>
                <w:color w:val="000000"/>
                <w:lang w:val="de-DE"/>
              </w:rPr>
              <w:t>50 k</w:t>
            </w:r>
          </w:p>
        </w:tc>
        <w:tc>
          <w:tcPr>
            <w:tcW w:w="1019" w:type="dxa"/>
          </w:tcPr>
          <w:p w:rsidR="0053078A" w:rsidRPr="00331045" w:rsidRDefault="0053078A" w:rsidP="005351BD">
            <w:pPr>
              <w:pStyle w:val="Tabletext"/>
              <w:keepNext/>
              <w:jc w:val="center"/>
              <w:rPr>
                <w:color w:val="000000"/>
                <w:lang w:val="de-DE"/>
              </w:rPr>
            </w:pPr>
            <w:r w:rsidRPr="00331045">
              <w:rPr>
                <w:color w:val="000000"/>
                <w:lang w:val="de-DE"/>
              </w:rPr>
              <w:t>83 k</w:t>
            </w:r>
          </w:p>
        </w:tc>
        <w:tc>
          <w:tcPr>
            <w:tcW w:w="1019" w:type="dxa"/>
          </w:tcPr>
          <w:p w:rsidR="0053078A" w:rsidRPr="00331045" w:rsidRDefault="0053078A" w:rsidP="005351BD">
            <w:pPr>
              <w:pStyle w:val="Tabletext"/>
              <w:keepNext/>
              <w:jc w:val="center"/>
              <w:rPr>
                <w:color w:val="000000"/>
                <w:lang w:val="it-IT"/>
              </w:rPr>
            </w:pPr>
            <w:r w:rsidRPr="00331045">
              <w:rPr>
                <w:color w:val="000000"/>
                <w:lang w:val="it-IT"/>
              </w:rPr>
              <w:t>10 M</w:t>
            </w:r>
          </w:p>
        </w:tc>
        <w:tc>
          <w:tcPr>
            <w:tcW w:w="1020" w:type="dxa"/>
          </w:tcPr>
          <w:p w:rsidR="0053078A" w:rsidRPr="00331045" w:rsidRDefault="000B21B6" w:rsidP="005351BD">
            <w:pPr>
              <w:pStyle w:val="Tabletext"/>
              <w:keepNext/>
              <w:jc w:val="center"/>
              <w:rPr>
                <w:color w:val="000000"/>
                <w:lang w:val="it-IT"/>
              </w:rPr>
            </w:pPr>
            <w:r>
              <w:rPr>
                <w:color w:val="000000"/>
                <w:lang w:val="it-IT"/>
              </w:rPr>
              <w:t>–</w:t>
            </w:r>
          </w:p>
        </w:tc>
      </w:tr>
      <w:tr w:rsidR="0053078A" w:rsidRPr="00AF715F" w:rsidTr="006F3606">
        <w:trPr>
          <w:jc w:val="center"/>
        </w:trPr>
        <w:tc>
          <w:tcPr>
            <w:tcW w:w="1134" w:type="dxa"/>
          </w:tcPr>
          <w:p w:rsidR="0053078A" w:rsidRPr="00331045" w:rsidRDefault="0053078A" w:rsidP="0053078A">
            <w:pPr>
              <w:pStyle w:val="Tabletext"/>
              <w:jc w:val="center"/>
              <w:rPr>
                <w:color w:val="000000"/>
                <w:lang w:val="it-IT"/>
              </w:rPr>
            </w:pPr>
            <w:r w:rsidRPr="00331045">
              <w:rPr>
                <w:color w:val="000000"/>
                <w:lang w:val="it-IT"/>
              </w:rPr>
              <w:t>OTU3</w:t>
            </w:r>
          </w:p>
        </w:tc>
        <w:tc>
          <w:tcPr>
            <w:tcW w:w="947" w:type="dxa"/>
          </w:tcPr>
          <w:p w:rsidR="0053078A" w:rsidRPr="00331045" w:rsidRDefault="0053078A" w:rsidP="0053078A">
            <w:pPr>
              <w:pStyle w:val="Tabletext"/>
              <w:jc w:val="center"/>
              <w:rPr>
                <w:color w:val="000000"/>
                <w:lang w:val="de-DE"/>
              </w:rPr>
            </w:pPr>
            <w:r w:rsidRPr="00331045">
              <w:rPr>
                <w:color w:val="000000"/>
                <w:lang w:val="de-DE"/>
              </w:rPr>
              <w:t>20</w:t>
            </w:r>
          </w:p>
        </w:tc>
        <w:tc>
          <w:tcPr>
            <w:tcW w:w="947" w:type="dxa"/>
          </w:tcPr>
          <w:p w:rsidR="0053078A" w:rsidRPr="00331045" w:rsidRDefault="0053078A" w:rsidP="0053078A">
            <w:pPr>
              <w:pStyle w:val="Tabletext"/>
              <w:jc w:val="center"/>
              <w:rPr>
                <w:color w:val="000000"/>
                <w:lang w:val="de-DE"/>
              </w:rPr>
            </w:pPr>
            <w:r w:rsidRPr="00331045">
              <w:rPr>
                <w:color w:val="000000"/>
                <w:lang w:val="de-DE"/>
              </w:rPr>
              <w:t>8</w:t>
            </w:r>
          </w:p>
        </w:tc>
        <w:tc>
          <w:tcPr>
            <w:tcW w:w="948" w:type="dxa"/>
          </w:tcPr>
          <w:p w:rsidR="0053078A" w:rsidRPr="00331045" w:rsidRDefault="0053078A" w:rsidP="0053078A">
            <w:pPr>
              <w:pStyle w:val="Tabletext"/>
              <w:jc w:val="center"/>
              <w:rPr>
                <w:color w:val="000000"/>
                <w:lang w:val="de-DE"/>
              </w:rPr>
            </w:pPr>
            <w:r w:rsidRPr="00331045">
              <w:rPr>
                <w:color w:val="000000"/>
                <w:lang w:val="de-DE"/>
              </w:rPr>
              <w:t>0.2</w:t>
            </w:r>
          </w:p>
        </w:tc>
        <w:tc>
          <w:tcPr>
            <w:tcW w:w="1019" w:type="dxa"/>
          </w:tcPr>
          <w:p w:rsidR="0053078A" w:rsidRPr="00331045" w:rsidRDefault="0053078A" w:rsidP="0053078A">
            <w:pPr>
              <w:pStyle w:val="Tabletext"/>
              <w:jc w:val="center"/>
              <w:rPr>
                <w:color w:val="000000"/>
                <w:lang w:val="de-DE"/>
              </w:rPr>
            </w:pPr>
            <w:r w:rsidRPr="00331045">
              <w:rPr>
                <w:color w:val="000000"/>
                <w:lang w:val="de-DE"/>
              </w:rPr>
              <w:t xml:space="preserve">8 </w:t>
            </w:r>
            <w:bookmarkStart w:id="487" w:name="_DV_M107"/>
            <w:bookmarkEnd w:id="487"/>
            <w:r w:rsidRPr="00331045">
              <w:rPr>
                <w:color w:val="000000"/>
                <w:lang w:val="de-DE"/>
              </w:rPr>
              <w:t>k</w:t>
            </w:r>
          </w:p>
        </w:tc>
        <w:tc>
          <w:tcPr>
            <w:tcW w:w="1019" w:type="dxa"/>
          </w:tcPr>
          <w:p w:rsidR="0053078A" w:rsidRPr="00331045" w:rsidRDefault="0053078A" w:rsidP="0053078A">
            <w:pPr>
              <w:pStyle w:val="Tabletext"/>
              <w:jc w:val="center"/>
              <w:rPr>
                <w:color w:val="000000"/>
                <w:lang w:val="de-DE"/>
              </w:rPr>
            </w:pPr>
            <w:r w:rsidRPr="00331045">
              <w:rPr>
                <w:color w:val="000000"/>
                <w:lang w:val="de-DE"/>
              </w:rPr>
              <w:t xml:space="preserve">20 </w:t>
            </w:r>
            <w:bookmarkStart w:id="488" w:name="_DV_M108"/>
            <w:bookmarkEnd w:id="488"/>
            <w:r w:rsidRPr="00331045">
              <w:rPr>
                <w:color w:val="000000"/>
                <w:lang w:val="de-DE"/>
              </w:rPr>
              <w:t>k</w:t>
            </w:r>
          </w:p>
        </w:tc>
        <w:tc>
          <w:tcPr>
            <w:tcW w:w="1019" w:type="dxa"/>
          </w:tcPr>
          <w:p w:rsidR="0053078A" w:rsidRPr="00331045" w:rsidRDefault="0053078A" w:rsidP="0053078A">
            <w:pPr>
              <w:pStyle w:val="Tabletext"/>
              <w:jc w:val="center"/>
              <w:rPr>
                <w:color w:val="000000"/>
                <w:lang w:val="de-DE"/>
              </w:rPr>
            </w:pPr>
            <w:r w:rsidRPr="00331045">
              <w:rPr>
                <w:color w:val="000000"/>
                <w:lang w:val="de-DE"/>
              </w:rPr>
              <w:t xml:space="preserve">480 </w:t>
            </w:r>
            <w:bookmarkStart w:id="489" w:name="_DV_M109"/>
            <w:bookmarkEnd w:id="489"/>
            <w:r w:rsidRPr="00331045">
              <w:rPr>
                <w:color w:val="000000"/>
                <w:lang w:val="de-DE"/>
              </w:rPr>
              <w:t>k</w:t>
            </w:r>
          </w:p>
        </w:tc>
        <w:tc>
          <w:tcPr>
            <w:tcW w:w="1019" w:type="dxa"/>
          </w:tcPr>
          <w:p w:rsidR="0053078A" w:rsidRPr="00331045" w:rsidRDefault="0053078A" w:rsidP="0053078A">
            <w:pPr>
              <w:pStyle w:val="Tabletext"/>
              <w:jc w:val="center"/>
              <w:rPr>
                <w:color w:val="000000"/>
              </w:rPr>
            </w:pPr>
            <w:r w:rsidRPr="00331045">
              <w:rPr>
                <w:color w:val="000000"/>
              </w:rPr>
              <w:t xml:space="preserve">16 </w:t>
            </w:r>
            <w:bookmarkStart w:id="490" w:name="_DV_M110"/>
            <w:bookmarkEnd w:id="490"/>
            <w:r w:rsidRPr="00331045">
              <w:rPr>
                <w:color w:val="000000"/>
              </w:rPr>
              <w:t>M</w:t>
            </w:r>
          </w:p>
        </w:tc>
        <w:tc>
          <w:tcPr>
            <w:tcW w:w="1020" w:type="dxa"/>
          </w:tcPr>
          <w:p w:rsidR="0053078A" w:rsidRPr="00331045" w:rsidRDefault="0053078A" w:rsidP="0053078A">
            <w:pPr>
              <w:pStyle w:val="Tabletext"/>
              <w:jc w:val="center"/>
              <w:rPr>
                <w:color w:val="000000"/>
              </w:rPr>
            </w:pPr>
            <w:r w:rsidRPr="00331045">
              <w:rPr>
                <w:color w:val="000000"/>
              </w:rPr>
              <w:t xml:space="preserve">320 </w:t>
            </w:r>
            <w:bookmarkStart w:id="491" w:name="_DV_M111"/>
            <w:bookmarkEnd w:id="491"/>
            <w:r w:rsidRPr="00331045">
              <w:rPr>
                <w:color w:val="000000"/>
              </w:rPr>
              <w:t>M</w:t>
            </w:r>
          </w:p>
        </w:tc>
      </w:tr>
    </w:tbl>
    <w:p w:rsidR="0053078A" w:rsidRPr="00AF715F" w:rsidRDefault="0053078A" w:rsidP="0053078A">
      <w:pPr>
        <w:pStyle w:val="Figure"/>
      </w:pPr>
      <w:r>
        <w:object w:dxaOrig="5733" w:dyaOrig="3279">
          <v:shape id="_x0000_i1026" type="#_x0000_t75" style="width:286.1pt;height:164.05pt" o:ole="">
            <v:imagedata r:id="rId22" o:title=""/>
          </v:shape>
          <o:OLEObject Type="Embed" ProgID="CorelDraw.Graphic.12" ShapeID="_x0000_i1026" DrawAspect="Content" ObjectID="_1401796950" r:id="rId23"/>
        </w:object>
      </w:r>
    </w:p>
    <w:p w:rsidR="0053078A" w:rsidRPr="00AF715F" w:rsidRDefault="0053078A" w:rsidP="0053078A">
      <w:pPr>
        <w:pStyle w:val="FigureNoTitle"/>
      </w:pPr>
      <w:bookmarkStart w:id="492" w:name="_DV_M112"/>
      <w:bookmarkStart w:id="493" w:name="_Ref417262458"/>
      <w:bookmarkStart w:id="494" w:name="_Ref417267025"/>
      <w:bookmarkEnd w:id="492"/>
      <w:r w:rsidRPr="00AF715F">
        <w:t xml:space="preserve">Figure </w:t>
      </w:r>
      <w:bookmarkStart w:id="495" w:name="_DV_M113"/>
      <w:bookmarkEnd w:id="493"/>
      <w:bookmarkEnd w:id="494"/>
      <w:bookmarkEnd w:id="495"/>
      <w:r w:rsidRPr="00AF715F">
        <w:t>2 – Generated jitter amplitude versus jitter frequency</w:t>
      </w:r>
    </w:p>
    <w:p w:rsidR="0053078A" w:rsidRPr="00B921E6" w:rsidRDefault="0053078A" w:rsidP="0053078A">
      <w:pPr>
        <w:pStyle w:val="Heading2"/>
      </w:pPr>
      <w:bookmarkStart w:id="496" w:name="_DV_M114"/>
      <w:bookmarkStart w:id="497" w:name="_Toc37477627"/>
      <w:bookmarkStart w:id="498" w:name="_Toc44909569"/>
      <w:bookmarkStart w:id="499" w:name="_Toc46209568"/>
      <w:bookmarkStart w:id="500" w:name="_Toc46562552"/>
      <w:bookmarkStart w:id="501" w:name="_Toc416118290"/>
      <w:bookmarkStart w:id="502" w:name="_Toc423849793"/>
      <w:bookmarkStart w:id="503" w:name="_Toc450551385"/>
      <w:bookmarkStart w:id="504" w:name="_Toc450624970"/>
      <w:bookmarkStart w:id="505" w:name="_Toc454097769"/>
      <w:bookmarkStart w:id="506" w:name="_Toc454100653"/>
      <w:bookmarkStart w:id="507" w:name="_Toc454877392"/>
      <w:bookmarkStart w:id="508" w:name="_Toc454878092"/>
      <w:bookmarkStart w:id="509" w:name="_Toc493489555"/>
      <w:bookmarkStart w:id="510" w:name="_Toc504385903"/>
      <w:bookmarkStart w:id="511" w:name="_Toc171313006"/>
      <w:bookmarkStart w:id="512" w:name="_Toc175731300"/>
      <w:bookmarkStart w:id="513" w:name="_Toc176839007"/>
      <w:bookmarkStart w:id="514" w:name="_Toc177268066"/>
      <w:bookmarkStart w:id="515" w:name="_Toc319930157"/>
      <w:bookmarkStart w:id="516" w:name="_Toc326146526"/>
      <w:bookmarkStart w:id="517" w:name="_Toc328054713"/>
      <w:bookmarkEnd w:id="496"/>
      <w:r w:rsidRPr="00B921E6">
        <w:t>7.5</w:t>
      </w:r>
      <w:r w:rsidRPr="00B921E6">
        <w:tab/>
        <w:t>Generation accuracy</w:t>
      </w:r>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rsidR="0053078A" w:rsidRPr="00AF715F" w:rsidRDefault="0053078A" w:rsidP="0053078A">
      <w:bookmarkStart w:id="518" w:name="_DV_M115"/>
      <w:bookmarkEnd w:id="518"/>
      <w:r w:rsidRPr="00AF715F">
        <w:t>The test signal source shall be compatible with the jitter measurement function in such a way that the overall measuring accuracy is not substantially deteriorated. The generation accuracy may be increased by measuring the jitter applied to the unit under test using a corresponding jitter measuring device.</w:t>
      </w:r>
    </w:p>
    <w:p w:rsidR="0053078A" w:rsidRPr="00AF715F" w:rsidRDefault="0053078A" w:rsidP="0053078A">
      <w:bookmarkStart w:id="519" w:name="_DV_M116"/>
      <w:bookmarkEnd w:id="519"/>
      <w:r w:rsidRPr="00AF715F">
        <w:t>The generating accuracy of the jitter generation function is dependent upon several factors such as fixed intrinsic error, setting resolution, distortion and frequency response error. In addition, there is an error that is a function of the actual setting.</w:t>
      </w:r>
    </w:p>
    <w:p w:rsidR="0053078A" w:rsidRPr="00720089" w:rsidRDefault="0053078A" w:rsidP="0053078A">
      <w:pPr>
        <w:pStyle w:val="Heading3"/>
      </w:pPr>
      <w:bookmarkStart w:id="520" w:name="_DV_M117"/>
      <w:bookmarkStart w:id="521" w:name="_Toc37477628"/>
      <w:bookmarkStart w:id="522" w:name="_Toc44909570"/>
      <w:bookmarkStart w:id="523" w:name="_Toc504385904"/>
      <w:bookmarkStart w:id="524" w:name="_Toc175731301"/>
      <w:bookmarkEnd w:id="520"/>
      <w:r w:rsidRPr="00720089">
        <w:t>7.5.1</w:t>
      </w:r>
      <w:r w:rsidRPr="00720089">
        <w:tab/>
        <w:t>Phase amplitude error</w:t>
      </w:r>
      <w:bookmarkEnd w:id="521"/>
      <w:bookmarkEnd w:id="522"/>
      <w:bookmarkEnd w:id="523"/>
      <w:bookmarkEnd w:id="524"/>
    </w:p>
    <w:p w:rsidR="0053078A" w:rsidRPr="00AF715F" w:rsidRDefault="0053078A" w:rsidP="0053078A">
      <w:bookmarkStart w:id="525" w:name="_DV_M118"/>
      <w:bookmarkEnd w:id="525"/>
      <w:r w:rsidRPr="00AF715F">
        <w:t>The amplitude error of sinusoidal jitter generation shall be less than:</w:t>
      </w:r>
    </w:p>
    <w:p w:rsidR="0053078A" w:rsidRPr="00AF715F" w:rsidRDefault="0053078A" w:rsidP="0053078A">
      <w:pPr>
        <w:pStyle w:val="Equation"/>
      </w:pPr>
      <w:bookmarkStart w:id="526" w:name="_DV_M119"/>
      <w:bookmarkEnd w:id="526"/>
      <w:r w:rsidRPr="00AF715F">
        <w:tab/>
      </w:r>
      <w:r>
        <w:tab/>
      </w:r>
      <w:r w:rsidRPr="00AF715F">
        <w:rPr>
          <w:szCs w:val="24"/>
        </w:rPr>
        <w:sym w:font="Symbol" w:char="F0B1"/>
      </w:r>
      <w:bookmarkStart w:id="527" w:name="_DV_M120"/>
      <w:bookmarkEnd w:id="527"/>
      <w:r w:rsidRPr="00AF715F">
        <w:t xml:space="preserve">Q% of setting </w:t>
      </w:r>
      <w:r w:rsidRPr="00AF715F">
        <w:rPr>
          <w:szCs w:val="24"/>
        </w:rPr>
        <w:sym w:font="Symbol" w:char="F0B1"/>
      </w:r>
      <w:bookmarkStart w:id="528" w:name="_DV_M121"/>
      <w:bookmarkEnd w:id="528"/>
      <w:r w:rsidRPr="00AF715F">
        <w:t>0.02 UIpp</w:t>
      </w:r>
    </w:p>
    <w:p w:rsidR="0053078A" w:rsidRPr="00AF715F" w:rsidRDefault="0053078A" w:rsidP="0053078A">
      <w:bookmarkStart w:id="529" w:name="_DV_M122"/>
      <w:bookmarkEnd w:id="529"/>
      <w:r w:rsidRPr="00AF715F">
        <w:t>where Q is a variable error specified in Table 2.</w:t>
      </w:r>
    </w:p>
    <w:p w:rsidR="0053078A" w:rsidRPr="00AF715F" w:rsidRDefault="0053078A" w:rsidP="0053078A">
      <w:pPr>
        <w:pStyle w:val="Note"/>
        <w:keepNext/>
        <w:rPr>
          <w:szCs w:val="15"/>
        </w:rPr>
      </w:pPr>
      <w:bookmarkStart w:id="530" w:name="_DV_M123"/>
      <w:bookmarkEnd w:id="530"/>
      <w:r w:rsidRPr="00AF715F">
        <w:rPr>
          <w:szCs w:val="15"/>
        </w:rPr>
        <w:t xml:space="preserve">NOTE – This </w:t>
      </w:r>
      <w:r>
        <w:t xml:space="preserve">Recommendation </w:t>
      </w:r>
      <w:r w:rsidRPr="00AF715F">
        <w:rPr>
          <w:szCs w:val="15"/>
        </w:rPr>
        <w:t>excludes any wideband intrinsic jitter/wander components.</w:t>
      </w:r>
    </w:p>
    <w:p w:rsidR="0053078A" w:rsidRDefault="0053078A" w:rsidP="00F22F93">
      <w:pPr>
        <w:spacing w:before="0"/>
      </w:pPr>
      <w:bookmarkStart w:id="531" w:name="_Ref423275680"/>
    </w:p>
    <w:p w:rsidR="0053078A" w:rsidRPr="00EC39E9" w:rsidRDefault="0053078A" w:rsidP="00055BD7">
      <w:pPr>
        <w:pStyle w:val="TableNoTitle"/>
      </w:pPr>
      <w:r w:rsidRPr="00EC39E9">
        <w:lastRenderedPageBreak/>
        <w:t xml:space="preserve">Table </w:t>
      </w:r>
      <w:bookmarkStart w:id="532" w:name="_DV_M126"/>
      <w:bookmarkEnd w:id="531"/>
      <w:bookmarkEnd w:id="532"/>
      <w:r w:rsidRPr="00EC39E9">
        <w:t xml:space="preserve">2 – Variable error (Q) of </w:t>
      </w:r>
      <w:r w:rsidRPr="00EC39E9">
        <w:rPr>
          <w:color w:val="000000"/>
        </w:rPr>
        <w:t>OTUk and OTLk.4 jitter</w:t>
      </w:r>
      <w:r w:rsidRPr="00EC39E9">
        <w:t xml:space="preserve"> generation</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22"/>
        <w:gridCol w:w="1794"/>
        <w:gridCol w:w="3888"/>
      </w:tblGrid>
      <w:tr w:rsidR="0053078A" w:rsidRPr="00DF17E0" w:rsidTr="00AF3250">
        <w:trPr>
          <w:jc w:val="center"/>
        </w:trPr>
        <w:tc>
          <w:tcPr>
            <w:tcW w:w="1122" w:type="dxa"/>
            <w:shd w:val="clear" w:color="auto" w:fill="auto"/>
          </w:tcPr>
          <w:p w:rsidR="0053078A" w:rsidRPr="00DF17E0" w:rsidRDefault="0053078A" w:rsidP="00055BD7">
            <w:pPr>
              <w:pStyle w:val="Tablehead"/>
            </w:pPr>
            <w:bookmarkStart w:id="533" w:name="_DV_C106"/>
            <w:r w:rsidRPr="00DF17E0">
              <w:t>Signal</w:t>
            </w:r>
            <w:bookmarkEnd w:id="533"/>
          </w:p>
        </w:tc>
        <w:tc>
          <w:tcPr>
            <w:tcW w:w="1794" w:type="dxa"/>
            <w:shd w:val="clear" w:color="auto" w:fill="auto"/>
          </w:tcPr>
          <w:p w:rsidR="0053078A" w:rsidRPr="00DF17E0" w:rsidRDefault="0053078A" w:rsidP="00055BD7">
            <w:pPr>
              <w:pStyle w:val="Tablehead"/>
            </w:pPr>
            <w:bookmarkStart w:id="534" w:name="_DV_C107"/>
            <w:r w:rsidRPr="00DF17E0">
              <w:t>Error, Q</w:t>
            </w:r>
            <w:bookmarkEnd w:id="534"/>
          </w:p>
        </w:tc>
        <w:tc>
          <w:tcPr>
            <w:tcW w:w="3888" w:type="dxa"/>
            <w:shd w:val="clear" w:color="auto" w:fill="auto"/>
          </w:tcPr>
          <w:p w:rsidR="0053078A" w:rsidRPr="00DF17E0" w:rsidRDefault="0053078A" w:rsidP="00055BD7">
            <w:pPr>
              <w:pStyle w:val="Tablehead"/>
            </w:pPr>
            <w:bookmarkStart w:id="535" w:name="_DV_C108"/>
            <w:r w:rsidRPr="00DF17E0">
              <w:t>Frequency range</w:t>
            </w:r>
            <w:bookmarkEnd w:id="535"/>
          </w:p>
        </w:tc>
      </w:tr>
      <w:tr w:rsidR="0053078A" w:rsidRPr="00DF17E0" w:rsidTr="00AF3250">
        <w:trPr>
          <w:jc w:val="center"/>
        </w:trPr>
        <w:tc>
          <w:tcPr>
            <w:tcW w:w="1122" w:type="dxa"/>
            <w:vMerge w:val="restart"/>
            <w:shd w:val="clear" w:color="auto" w:fill="auto"/>
          </w:tcPr>
          <w:p w:rsidR="0053078A" w:rsidRPr="00DF17E0" w:rsidRDefault="0053078A" w:rsidP="00055BD7">
            <w:pPr>
              <w:pStyle w:val="Tabletext"/>
              <w:keepNext/>
              <w:jc w:val="center"/>
            </w:pPr>
            <w:bookmarkStart w:id="536" w:name="_DV_C109"/>
            <w:r w:rsidRPr="00DF17E0">
              <w:t>OTU1</w:t>
            </w:r>
            <w:bookmarkEnd w:id="536"/>
          </w:p>
        </w:tc>
        <w:tc>
          <w:tcPr>
            <w:tcW w:w="1794" w:type="dxa"/>
            <w:shd w:val="clear" w:color="auto" w:fill="auto"/>
          </w:tcPr>
          <w:p w:rsidR="0053078A" w:rsidRPr="00DF17E0" w:rsidRDefault="0053078A" w:rsidP="00055BD7">
            <w:pPr>
              <w:pStyle w:val="Tabletext"/>
              <w:keepNext/>
              <w:jc w:val="center"/>
            </w:pPr>
            <w:bookmarkStart w:id="537" w:name="_DV_C110"/>
            <w:r w:rsidRPr="00DF17E0">
              <w:sym w:font="Symbol" w:char="F0B1"/>
            </w:r>
            <w:bookmarkStart w:id="538" w:name="_DV_C111"/>
            <w:bookmarkEnd w:id="537"/>
            <w:r w:rsidRPr="00DF17E0">
              <w:t>10%</w:t>
            </w:r>
            <w:bookmarkEnd w:id="538"/>
          </w:p>
        </w:tc>
        <w:tc>
          <w:tcPr>
            <w:tcW w:w="3888" w:type="dxa"/>
            <w:shd w:val="clear" w:color="auto" w:fill="auto"/>
          </w:tcPr>
          <w:p w:rsidR="0053078A" w:rsidRPr="00DF17E0" w:rsidRDefault="0053078A" w:rsidP="000B21B6">
            <w:pPr>
              <w:pStyle w:val="Tabletext"/>
              <w:jc w:val="center"/>
            </w:pPr>
            <w:bookmarkStart w:id="539" w:name="_DV_C112"/>
            <w:r w:rsidRPr="00DF17E0">
              <w:t>500 Hz to 5 kHz</w:t>
            </w:r>
            <w:bookmarkEnd w:id="539"/>
          </w:p>
        </w:tc>
      </w:tr>
      <w:tr w:rsidR="0053078A" w:rsidRPr="00DF17E0" w:rsidTr="00AF3250">
        <w:trPr>
          <w:jc w:val="center"/>
        </w:trPr>
        <w:tc>
          <w:tcPr>
            <w:tcW w:w="1122" w:type="dxa"/>
            <w:vMerge/>
            <w:shd w:val="clear" w:color="auto" w:fill="auto"/>
          </w:tcPr>
          <w:p w:rsidR="0053078A" w:rsidRPr="00DF17E0" w:rsidRDefault="0053078A" w:rsidP="00055BD7">
            <w:pPr>
              <w:pStyle w:val="Tabletext"/>
              <w:keepNext/>
              <w:jc w:val="center"/>
            </w:pPr>
          </w:p>
        </w:tc>
        <w:tc>
          <w:tcPr>
            <w:tcW w:w="1794" w:type="dxa"/>
            <w:shd w:val="clear" w:color="auto" w:fill="auto"/>
          </w:tcPr>
          <w:p w:rsidR="0053078A" w:rsidRPr="00DF17E0" w:rsidRDefault="0053078A" w:rsidP="00055BD7">
            <w:pPr>
              <w:pStyle w:val="Tabletext"/>
              <w:keepNext/>
              <w:jc w:val="center"/>
            </w:pPr>
            <w:bookmarkStart w:id="540" w:name="_DV_C113"/>
            <w:r w:rsidRPr="00DF17E0">
              <w:sym w:font="Symbol" w:char="F0B1"/>
            </w:r>
            <w:bookmarkStart w:id="541" w:name="_DV_C114"/>
            <w:bookmarkEnd w:id="540"/>
            <w:r w:rsidRPr="00DF17E0">
              <w:t>8%</w:t>
            </w:r>
            <w:bookmarkEnd w:id="541"/>
          </w:p>
        </w:tc>
        <w:tc>
          <w:tcPr>
            <w:tcW w:w="3888" w:type="dxa"/>
            <w:shd w:val="clear" w:color="auto" w:fill="auto"/>
          </w:tcPr>
          <w:p w:rsidR="0053078A" w:rsidRPr="00DF17E0" w:rsidRDefault="0053078A" w:rsidP="000B21B6">
            <w:pPr>
              <w:pStyle w:val="Tabletext"/>
              <w:jc w:val="center"/>
            </w:pPr>
            <w:bookmarkStart w:id="542" w:name="_DV_C115"/>
            <w:r w:rsidRPr="00DF17E0">
              <w:t>&gt;5 kHz to 500 kHz</w:t>
            </w:r>
            <w:bookmarkEnd w:id="542"/>
          </w:p>
        </w:tc>
      </w:tr>
      <w:tr w:rsidR="0053078A" w:rsidRPr="00DF17E0" w:rsidTr="00AF3250">
        <w:tblPrEx>
          <w:tblCellMar>
            <w:left w:w="0" w:type="dxa"/>
            <w:right w:w="0" w:type="dxa"/>
          </w:tblCellMar>
        </w:tblPrEx>
        <w:trPr>
          <w:jc w:val="center"/>
        </w:trPr>
        <w:tc>
          <w:tcPr>
            <w:tcW w:w="1122" w:type="dxa"/>
            <w:vMerge/>
            <w:shd w:val="clear" w:color="auto" w:fill="auto"/>
          </w:tcPr>
          <w:p w:rsidR="0053078A" w:rsidRPr="00DF17E0" w:rsidRDefault="0053078A" w:rsidP="0053078A">
            <w:pPr>
              <w:pStyle w:val="Tabletext"/>
              <w:jc w:val="center"/>
            </w:pPr>
          </w:p>
        </w:tc>
        <w:tc>
          <w:tcPr>
            <w:tcW w:w="1794" w:type="dxa"/>
            <w:shd w:val="clear" w:color="auto" w:fill="auto"/>
          </w:tcPr>
          <w:p w:rsidR="0053078A" w:rsidRPr="00DF17E0" w:rsidRDefault="0053078A" w:rsidP="000B21B6">
            <w:pPr>
              <w:pStyle w:val="Tabletext"/>
              <w:keepNext/>
              <w:jc w:val="center"/>
            </w:pPr>
            <w:bookmarkStart w:id="543" w:name="_DV_C116"/>
            <w:r w:rsidRPr="00DF17E0">
              <w:sym w:font="Symbol" w:char="F0B1"/>
            </w:r>
            <w:bookmarkStart w:id="544" w:name="_DV_C117"/>
            <w:bookmarkEnd w:id="543"/>
            <w:r w:rsidRPr="00DF17E0">
              <w:t>12%</w:t>
            </w:r>
            <w:bookmarkEnd w:id="544"/>
          </w:p>
        </w:tc>
        <w:tc>
          <w:tcPr>
            <w:tcW w:w="3888" w:type="dxa"/>
            <w:shd w:val="clear" w:color="auto" w:fill="auto"/>
          </w:tcPr>
          <w:p w:rsidR="0053078A" w:rsidRPr="00DF17E0" w:rsidRDefault="0053078A" w:rsidP="0053078A">
            <w:pPr>
              <w:pStyle w:val="Tabletext"/>
              <w:jc w:val="center"/>
            </w:pPr>
            <w:bookmarkStart w:id="545" w:name="_DV_C118"/>
            <w:r w:rsidRPr="00DF17E0">
              <w:t>&gt;500 kHz to 2 MHz</w:t>
            </w:r>
            <w:bookmarkEnd w:id="545"/>
          </w:p>
        </w:tc>
      </w:tr>
      <w:tr w:rsidR="0053078A" w:rsidRPr="00DF17E0" w:rsidTr="00AF3250">
        <w:tblPrEx>
          <w:tblCellMar>
            <w:left w:w="0" w:type="dxa"/>
            <w:right w:w="0" w:type="dxa"/>
          </w:tblCellMar>
        </w:tblPrEx>
        <w:trPr>
          <w:jc w:val="center"/>
        </w:trPr>
        <w:tc>
          <w:tcPr>
            <w:tcW w:w="1122" w:type="dxa"/>
            <w:vMerge/>
            <w:shd w:val="clear" w:color="auto" w:fill="auto"/>
          </w:tcPr>
          <w:p w:rsidR="0053078A" w:rsidRPr="00DF17E0" w:rsidRDefault="0053078A" w:rsidP="0053078A">
            <w:pPr>
              <w:pStyle w:val="Tabletext"/>
              <w:jc w:val="center"/>
            </w:pPr>
          </w:p>
        </w:tc>
        <w:tc>
          <w:tcPr>
            <w:tcW w:w="1794" w:type="dxa"/>
            <w:shd w:val="clear" w:color="auto" w:fill="auto"/>
          </w:tcPr>
          <w:p w:rsidR="0053078A" w:rsidRPr="00DF17E0" w:rsidRDefault="0053078A" w:rsidP="000B21B6">
            <w:pPr>
              <w:pStyle w:val="Tabletext"/>
              <w:keepNext/>
              <w:jc w:val="center"/>
            </w:pPr>
            <w:bookmarkStart w:id="546" w:name="_DV_C119"/>
            <w:r w:rsidRPr="00DF17E0">
              <w:sym w:font="Symbol" w:char="F0B1"/>
            </w:r>
            <w:bookmarkStart w:id="547" w:name="_DV_C120"/>
            <w:bookmarkEnd w:id="546"/>
            <w:r w:rsidRPr="00DF17E0">
              <w:t>15%</w:t>
            </w:r>
            <w:bookmarkEnd w:id="547"/>
          </w:p>
        </w:tc>
        <w:tc>
          <w:tcPr>
            <w:tcW w:w="3888" w:type="dxa"/>
            <w:shd w:val="clear" w:color="auto" w:fill="auto"/>
          </w:tcPr>
          <w:p w:rsidR="0053078A" w:rsidRPr="00DF17E0" w:rsidRDefault="0053078A" w:rsidP="0053078A">
            <w:pPr>
              <w:pStyle w:val="Tabletext"/>
              <w:jc w:val="center"/>
            </w:pPr>
            <w:bookmarkStart w:id="548" w:name="_DV_C121"/>
            <w:r w:rsidRPr="00DF17E0">
              <w:t>&gt;2 MHz to 20 MHz</w:t>
            </w:r>
            <w:bookmarkEnd w:id="548"/>
          </w:p>
        </w:tc>
      </w:tr>
      <w:tr w:rsidR="0053078A" w:rsidRPr="00DF17E0" w:rsidTr="00AF3250">
        <w:trPr>
          <w:jc w:val="center"/>
        </w:trPr>
        <w:tc>
          <w:tcPr>
            <w:tcW w:w="1122" w:type="dxa"/>
            <w:vMerge w:val="restart"/>
            <w:shd w:val="clear" w:color="auto" w:fill="auto"/>
          </w:tcPr>
          <w:p w:rsidR="0053078A" w:rsidRPr="00DF17E0" w:rsidRDefault="0053078A" w:rsidP="0053078A">
            <w:pPr>
              <w:pStyle w:val="Tabletext"/>
              <w:jc w:val="center"/>
            </w:pPr>
            <w:bookmarkStart w:id="549" w:name="_DV_C122"/>
            <w:r w:rsidRPr="00DF17E0">
              <w:t>OTU2</w:t>
            </w:r>
            <w:bookmarkEnd w:id="549"/>
          </w:p>
        </w:tc>
        <w:tc>
          <w:tcPr>
            <w:tcW w:w="1794" w:type="dxa"/>
            <w:shd w:val="clear" w:color="auto" w:fill="auto"/>
          </w:tcPr>
          <w:p w:rsidR="0053078A" w:rsidRPr="00DF17E0" w:rsidRDefault="0053078A" w:rsidP="000B21B6">
            <w:pPr>
              <w:pStyle w:val="Tabletext"/>
              <w:keepNext/>
              <w:jc w:val="center"/>
            </w:pPr>
            <w:bookmarkStart w:id="550" w:name="_DV_C123"/>
            <w:r w:rsidRPr="00DF17E0">
              <w:sym w:font="Symbol" w:char="F0B1"/>
            </w:r>
            <w:bookmarkStart w:id="551" w:name="_DV_C124"/>
            <w:bookmarkEnd w:id="550"/>
            <w:r w:rsidRPr="00DF17E0">
              <w:t>10%</w:t>
            </w:r>
            <w:bookmarkEnd w:id="551"/>
          </w:p>
        </w:tc>
        <w:tc>
          <w:tcPr>
            <w:tcW w:w="3888" w:type="dxa"/>
            <w:shd w:val="clear" w:color="auto" w:fill="auto"/>
          </w:tcPr>
          <w:p w:rsidR="0053078A" w:rsidRPr="00DF17E0" w:rsidRDefault="0053078A" w:rsidP="0053078A">
            <w:pPr>
              <w:pStyle w:val="Tabletext"/>
              <w:jc w:val="center"/>
            </w:pPr>
            <w:bookmarkStart w:id="552" w:name="_DV_C125"/>
            <w:r w:rsidRPr="00DF17E0">
              <w:t>2 kHz to 20 kHz</w:t>
            </w:r>
            <w:bookmarkEnd w:id="552"/>
          </w:p>
        </w:tc>
      </w:tr>
      <w:tr w:rsidR="0053078A" w:rsidRPr="00DF17E0" w:rsidTr="00AF3250">
        <w:trPr>
          <w:jc w:val="center"/>
        </w:trPr>
        <w:tc>
          <w:tcPr>
            <w:tcW w:w="1122" w:type="dxa"/>
            <w:vMerge/>
            <w:shd w:val="clear" w:color="auto" w:fill="auto"/>
          </w:tcPr>
          <w:p w:rsidR="0053078A" w:rsidRPr="00DF17E0" w:rsidRDefault="0053078A" w:rsidP="0053078A">
            <w:pPr>
              <w:pStyle w:val="Tabletext"/>
              <w:jc w:val="center"/>
            </w:pPr>
          </w:p>
        </w:tc>
        <w:tc>
          <w:tcPr>
            <w:tcW w:w="1794" w:type="dxa"/>
            <w:shd w:val="clear" w:color="auto" w:fill="auto"/>
          </w:tcPr>
          <w:p w:rsidR="0053078A" w:rsidRPr="00DF17E0" w:rsidRDefault="0053078A" w:rsidP="000B21B6">
            <w:pPr>
              <w:pStyle w:val="Tabletext"/>
              <w:keepNext/>
              <w:jc w:val="center"/>
            </w:pPr>
            <w:bookmarkStart w:id="553" w:name="_DV_C126"/>
            <w:r w:rsidRPr="00DF17E0">
              <w:sym w:font="Symbol" w:char="F0B1"/>
            </w:r>
            <w:bookmarkStart w:id="554" w:name="_DV_C127"/>
            <w:bookmarkEnd w:id="553"/>
            <w:r>
              <w:t>8</w:t>
            </w:r>
            <w:r w:rsidRPr="00DF17E0">
              <w:t>%</w:t>
            </w:r>
            <w:bookmarkEnd w:id="554"/>
          </w:p>
        </w:tc>
        <w:tc>
          <w:tcPr>
            <w:tcW w:w="3888" w:type="dxa"/>
            <w:shd w:val="clear" w:color="auto" w:fill="auto"/>
          </w:tcPr>
          <w:p w:rsidR="0053078A" w:rsidRPr="00DF17E0" w:rsidRDefault="0053078A" w:rsidP="0053078A">
            <w:pPr>
              <w:pStyle w:val="Tabletext"/>
              <w:jc w:val="center"/>
            </w:pPr>
            <w:bookmarkStart w:id="555" w:name="_DV_C128"/>
            <w:r w:rsidRPr="00DF17E0">
              <w:t>&gt;20 kHz to 1 MHz</w:t>
            </w:r>
            <w:bookmarkEnd w:id="555"/>
          </w:p>
        </w:tc>
      </w:tr>
      <w:tr w:rsidR="0053078A" w:rsidRPr="00DF17E0" w:rsidTr="00AF3250">
        <w:tblPrEx>
          <w:tblCellMar>
            <w:left w:w="0" w:type="dxa"/>
            <w:right w:w="0" w:type="dxa"/>
          </w:tblCellMar>
        </w:tblPrEx>
        <w:trPr>
          <w:jc w:val="center"/>
        </w:trPr>
        <w:tc>
          <w:tcPr>
            <w:tcW w:w="1122" w:type="dxa"/>
            <w:vMerge/>
            <w:shd w:val="clear" w:color="auto" w:fill="auto"/>
          </w:tcPr>
          <w:p w:rsidR="0053078A" w:rsidRPr="00DF17E0" w:rsidRDefault="0053078A" w:rsidP="0053078A">
            <w:pPr>
              <w:pStyle w:val="Tabletext"/>
              <w:jc w:val="center"/>
            </w:pPr>
          </w:p>
        </w:tc>
        <w:tc>
          <w:tcPr>
            <w:tcW w:w="1794" w:type="dxa"/>
            <w:shd w:val="clear" w:color="auto" w:fill="auto"/>
          </w:tcPr>
          <w:p w:rsidR="0053078A" w:rsidRPr="00DF17E0" w:rsidRDefault="0053078A" w:rsidP="000B21B6">
            <w:pPr>
              <w:pStyle w:val="Tabletext"/>
              <w:keepNext/>
              <w:jc w:val="center"/>
            </w:pPr>
            <w:bookmarkStart w:id="556" w:name="_DV_C129"/>
            <w:r w:rsidRPr="00DF17E0">
              <w:sym w:font="Symbol" w:char="F0B1"/>
            </w:r>
            <w:bookmarkStart w:id="557" w:name="_DV_C130"/>
            <w:bookmarkEnd w:id="556"/>
            <w:r w:rsidRPr="00DF17E0">
              <w:t>12%</w:t>
            </w:r>
            <w:bookmarkEnd w:id="557"/>
          </w:p>
        </w:tc>
        <w:tc>
          <w:tcPr>
            <w:tcW w:w="3888" w:type="dxa"/>
            <w:shd w:val="clear" w:color="auto" w:fill="auto"/>
          </w:tcPr>
          <w:p w:rsidR="0053078A" w:rsidRPr="00DF17E0" w:rsidRDefault="0053078A" w:rsidP="0053078A">
            <w:pPr>
              <w:pStyle w:val="Tabletext"/>
              <w:jc w:val="center"/>
            </w:pPr>
            <w:bookmarkStart w:id="558" w:name="_DV_C131"/>
            <w:r w:rsidRPr="00DF17E0">
              <w:t>&gt;1 MHz to 4 MHz</w:t>
            </w:r>
            <w:bookmarkEnd w:id="558"/>
          </w:p>
        </w:tc>
      </w:tr>
      <w:tr w:rsidR="0053078A" w:rsidRPr="00DF17E0" w:rsidTr="00AF3250">
        <w:tblPrEx>
          <w:tblCellMar>
            <w:left w:w="0" w:type="dxa"/>
            <w:right w:w="0" w:type="dxa"/>
          </w:tblCellMar>
        </w:tblPrEx>
        <w:trPr>
          <w:jc w:val="center"/>
        </w:trPr>
        <w:tc>
          <w:tcPr>
            <w:tcW w:w="1122" w:type="dxa"/>
            <w:vMerge/>
            <w:shd w:val="clear" w:color="auto" w:fill="auto"/>
          </w:tcPr>
          <w:p w:rsidR="0053078A" w:rsidRPr="00DF17E0" w:rsidRDefault="0053078A" w:rsidP="0053078A">
            <w:pPr>
              <w:pStyle w:val="Tabletext"/>
              <w:jc w:val="center"/>
            </w:pPr>
          </w:p>
        </w:tc>
        <w:tc>
          <w:tcPr>
            <w:tcW w:w="1794" w:type="dxa"/>
            <w:shd w:val="clear" w:color="auto" w:fill="auto"/>
          </w:tcPr>
          <w:p w:rsidR="0053078A" w:rsidRPr="00DF17E0" w:rsidRDefault="0053078A" w:rsidP="000B21B6">
            <w:pPr>
              <w:pStyle w:val="Tabletext"/>
              <w:keepNext/>
              <w:jc w:val="center"/>
            </w:pPr>
            <w:bookmarkStart w:id="559" w:name="_DV_C132"/>
            <w:r w:rsidRPr="00DF17E0">
              <w:sym w:font="Symbol" w:char="F0B1"/>
            </w:r>
            <w:bookmarkStart w:id="560" w:name="_DV_C133"/>
            <w:bookmarkEnd w:id="559"/>
            <w:r w:rsidRPr="00DF17E0">
              <w:t>15%</w:t>
            </w:r>
            <w:bookmarkEnd w:id="560"/>
          </w:p>
        </w:tc>
        <w:tc>
          <w:tcPr>
            <w:tcW w:w="3888" w:type="dxa"/>
            <w:shd w:val="clear" w:color="auto" w:fill="auto"/>
          </w:tcPr>
          <w:p w:rsidR="0053078A" w:rsidRPr="00DF17E0" w:rsidRDefault="0053078A" w:rsidP="0053078A">
            <w:pPr>
              <w:pStyle w:val="Tabletext"/>
              <w:jc w:val="center"/>
            </w:pPr>
            <w:bookmarkStart w:id="561" w:name="_DV_C134"/>
            <w:r w:rsidRPr="00DF17E0">
              <w:t>&gt;4 MHz to 80 MHz</w:t>
            </w:r>
            <w:bookmarkEnd w:id="561"/>
          </w:p>
        </w:tc>
      </w:tr>
      <w:tr w:rsidR="0053078A" w:rsidRPr="00DF17E0" w:rsidTr="00AF3250">
        <w:trPr>
          <w:jc w:val="center"/>
        </w:trPr>
        <w:tc>
          <w:tcPr>
            <w:tcW w:w="1122" w:type="dxa"/>
            <w:vMerge w:val="restart"/>
            <w:shd w:val="clear" w:color="auto" w:fill="auto"/>
          </w:tcPr>
          <w:p w:rsidR="0053078A" w:rsidRPr="000B21B6" w:rsidRDefault="0053078A" w:rsidP="0053078A">
            <w:pPr>
              <w:pStyle w:val="Tabletext"/>
              <w:jc w:val="center"/>
            </w:pPr>
            <w:r w:rsidRPr="000B21B6">
              <w:t>OTL3.4</w:t>
            </w:r>
          </w:p>
        </w:tc>
        <w:tc>
          <w:tcPr>
            <w:tcW w:w="1794" w:type="dxa"/>
            <w:shd w:val="clear" w:color="auto" w:fill="auto"/>
          </w:tcPr>
          <w:p w:rsidR="0053078A" w:rsidRPr="000B21B6" w:rsidRDefault="0053078A" w:rsidP="000B21B6">
            <w:pPr>
              <w:pStyle w:val="Tabletext"/>
              <w:keepNext/>
              <w:jc w:val="center"/>
            </w:pPr>
            <w:r w:rsidRPr="000B21B6">
              <w:sym w:font="Symbol" w:char="F0B1"/>
            </w:r>
            <w:r w:rsidRPr="000B21B6">
              <w:t>10%</w:t>
            </w:r>
          </w:p>
        </w:tc>
        <w:tc>
          <w:tcPr>
            <w:tcW w:w="3888" w:type="dxa"/>
            <w:shd w:val="clear" w:color="auto" w:fill="auto"/>
          </w:tcPr>
          <w:p w:rsidR="0053078A" w:rsidRPr="000B21B6" w:rsidRDefault="0053078A" w:rsidP="0053078A">
            <w:pPr>
              <w:pStyle w:val="Tabletext"/>
              <w:jc w:val="center"/>
            </w:pPr>
            <w:r w:rsidRPr="000B21B6">
              <w:t>2 kHz to 20 kHz</w:t>
            </w:r>
          </w:p>
        </w:tc>
      </w:tr>
      <w:tr w:rsidR="0053078A" w:rsidRPr="00DF17E0" w:rsidTr="00AF3250">
        <w:trPr>
          <w:jc w:val="center"/>
        </w:trPr>
        <w:tc>
          <w:tcPr>
            <w:tcW w:w="1122" w:type="dxa"/>
            <w:vMerge/>
            <w:shd w:val="clear" w:color="auto" w:fill="auto"/>
          </w:tcPr>
          <w:p w:rsidR="0053078A" w:rsidRPr="000B21B6" w:rsidRDefault="0053078A" w:rsidP="0053078A">
            <w:pPr>
              <w:pStyle w:val="Tabletext"/>
              <w:jc w:val="center"/>
            </w:pPr>
          </w:p>
        </w:tc>
        <w:tc>
          <w:tcPr>
            <w:tcW w:w="1794" w:type="dxa"/>
            <w:shd w:val="clear" w:color="auto" w:fill="auto"/>
          </w:tcPr>
          <w:p w:rsidR="0053078A" w:rsidRPr="000B21B6" w:rsidRDefault="0053078A" w:rsidP="000B21B6">
            <w:pPr>
              <w:pStyle w:val="Tabletext"/>
              <w:keepNext/>
              <w:jc w:val="center"/>
            </w:pPr>
            <w:r w:rsidRPr="000B21B6">
              <w:sym w:font="Symbol" w:char="F0B1"/>
            </w:r>
            <w:r w:rsidRPr="000B21B6">
              <w:t>8%</w:t>
            </w:r>
          </w:p>
        </w:tc>
        <w:tc>
          <w:tcPr>
            <w:tcW w:w="3888" w:type="dxa"/>
            <w:shd w:val="clear" w:color="auto" w:fill="auto"/>
          </w:tcPr>
          <w:p w:rsidR="0053078A" w:rsidRPr="000B21B6" w:rsidRDefault="0053078A" w:rsidP="0053078A">
            <w:pPr>
              <w:pStyle w:val="Tabletext"/>
              <w:jc w:val="center"/>
            </w:pPr>
            <w:r w:rsidRPr="000B21B6">
              <w:t>&gt;20 kHz to 33 kHz</w:t>
            </w:r>
          </w:p>
        </w:tc>
      </w:tr>
      <w:tr w:rsidR="0053078A" w:rsidRPr="00DF17E0" w:rsidTr="00AF3250">
        <w:trPr>
          <w:jc w:val="center"/>
        </w:trPr>
        <w:tc>
          <w:tcPr>
            <w:tcW w:w="1122" w:type="dxa"/>
            <w:vMerge/>
            <w:shd w:val="clear" w:color="auto" w:fill="auto"/>
          </w:tcPr>
          <w:p w:rsidR="0053078A" w:rsidRPr="000B21B6" w:rsidRDefault="0053078A" w:rsidP="0053078A">
            <w:pPr>
              <w:pStyle w:val="Tabletext"/>
              <w:jc w:val="center"/>
            </w:pPr>
          </w:p>
        </w:tc>
        <w:tc>
          <w:tcPr>
            <w:tcW w:w="1794" w:type="dxa"/>
            <w:shd w:val="clear" w:color="auto" w:fill="auto"/>
          </w:tcPr>
          <w:p w:rsidR="0053078A" w:rsidRPr="000B21B6" w:rsidRDefault="0053078A" w:rsidP="000B21B6">
            <w:pPr>
              <w:pStyle w:val="Tabletext"/>
              <w:keepNext/>
              <w:jc w:val="center"/>
            </w:pPr>
            <w:r w:rsidRPr="000B21B6">
              <w:sym w:font="Symbol" w:char="F0B1"/>
            </w:r>
            <w:r w:rsidRPr="000B21B6">
              <w:t>12%</w:t>
            </w:r>
          </w:p>
        </w:tc>
        <w:tc>
          <w:tcPr>
            <w:tcW w:w="3888" w:type="dxa"/>
            <w:shd w:val="clear" w:color="auto" w:fill="auto"/>
          </w:tcPr>
          <w:p w:rsidR="0053078A" w:rsidRPr="000B21B6" w:rsidRDefault="0053078A" w:rsidP="0053078A">
            <w:pPr>
              <w:pStyle w:val="Tabletext"/>
              <w:jc w:val="center"/>
            </w:pPr>
            <w:r w:rsidRPr="000B21B6">
              <w:t>&gt;33 kHz to 4 MHz</w:t>
            </w:r>
          </w:p>
        </w:tc>
      </w:tr>
      <w:tr w:rsidR="0053078A" w:rsidRPr="00DF17E0" w:rsidTr="00AF3250">
        <w:trPr>
          <w:jc w:val="center"/>
        </w:trPr>
        <w:tc>
          <w:tcPr>
            <w:tcW w:w="1122" w:type="dxa"/>
            <w:vMerge w:val="restart"/>
            <w:shd w:val="clear" w:color="auto" w:fill="auto"/>
          </w:tcPr>
          <w:p w:rsidR="0053078A" w:rsidRPr="000B21B6" w:rsidRDefault="0053078A" w:rsidP="0053078A">
            <w:pPr>
              <w:pStyle w:val="Tabletext"/>
              <w:jc w:val="center"/>
            </w:pPr>
            <w:r w:rsidRPr="000B21B6">
              <w:t>OTL4.4</w:t>
            </w:r>
          </w:p>
        </w:tc>
        <w:tc>
          <w:tcPr>
            <w:tcW w:w="1794" w:type="dxa"/>
            <w:shd w:val="clear" w:color="auto" w:fill="auto"/>
          </w:tcPr>
          <w:p w:rsidR="0053078A" w:rsidRPr="000B21B6" w:rsidRDefault="0053078A" w:rsidP="000B21B6">
            <w:pPr>
              <w:pStyle w:val="Tabletext"/>
              <w:keepNext/>
              <w:jc w:val="center"/>
            </w:pPr>
            <w:r w:rsidRPr="000B21B6">
              <w:sym w:font="Symbol" w:char="F0B1"/>
            </w:r>
            <w:r w:rsidRPr="000B21B6">
              <w:t>10%</w:t>
            </w:r>
          </w:p>
        </w:tc>
        <w:tc>
          <w:tcPr>
            <w:tcW w:w="3888" w:type="dxa"/>
            <w:shd w:val="clear" w:color="auto" w:fill="auto"/>
          </w:tcPr>
          <w:p w:rsidR="0053078A" w:rsidRPr="000B21B6" w:rsidRDefault="0053078A" w:rsidP="0053078A">
            <w:pPr>
              <w:pStyle w:val="Tabletext"/>
              <w:jc w:val="center"/>
            </w:pPr>
            <w:r w:rsidRPr="000B21B6">
              <w:t>20 kHz to 50 kHz</w:t>
            </w:r>
          </w:p>
        </w:tc>
      </w:tr>
      <w:tr w:rsidR="0053078A" w:rsidRPr="00DF17E0" w:rsidTr="00AF3250">
        <w:trPr>
          <w:jc w:val="center"/>
        </w:trPr>
        <w:tc>
          <w:tcPr>
            <w:tcW w:w="1122" w:type="dxa"/>
            <w:vMerge/>
            <w:shd w:val="clear" w:color="auto" w:fill="auto"/>
          </w:tcPr>
          <w:p w:rsidR="0053078A" w:rsidRPr="000B21B6" w:rsidRDefault="0053078A" w:rsidP="0053078A">
            <w:pPr>
              <w:pStyle w:val="Tabletext"/>
              <w:jc w:val="center"/>
            </w:pPr>
          </w:p>
        </w:tc>
        <w:tc>
          <w:tcPr>
            <w:tcW w:w="1794" w:type="dxa"/>
            <w:shd w:val="clear" w:color="auto" w:fill="auto"/>
          </w:tcPr>
          <w:p w:rsidR="0053078A" w:rsidRPr="000B21B6" w:rsidRDefault="0053078A" w:rsidP="000B21B6">
            <w:pPr>
              <w:pStyle w:val="Tabletext"/>
              <w:keepNext/>
              <w:jc w:val="center"/>
            </w:pPr>
            <w:r w:rsidRPr="000B21B6">
              <w:sym w:font="Symbol" w:char="F0B1"/>
            </w:r>
            <w:r w:rsidRPr="000B21B6">
              <w:t>8%</w:t>
            </w:r>
          </w:p>
        </w:tc>
        <w:tc>
          <w:tcPr>
            <w:tcW w:w="3888" w:type="dxa"/>
            <w:shd w:val="clear" w:color="auto" w:fill="auto"/>
          </w:tcPr>
          <w:p w:rsidR="0053078A" w:rsidRPr="000B21B6" w:rsidRDefault="0053078A" w:rsidP="0053078A">
            <w:pPr>
              <w:pStyle w:val="Tabletext"/>
              <w:jc w:val="center"/>
            </w:pPr>
            <w:r w:rsidRPr="000B21B6">
              <w:t>&gt;50 kHz to 83 kHz</w:t>
            </w:r>
          </w:p>
        </w:tc>
      </w:tr>
      <w:tr w:rsidR="0053078A" w:rsidRPr="00DF17E0" w:rsidTr="00AF3250">
        <w:trPr>
          <w:jc w:val="center"/>
        </w:trPr>
        <w:tc>
          <w:tcPr>
            <w:tcW w:w="1122" w:type="dxa"/>
            <w:vMerge/>
            <w:shd w:val="clear" w:color="auto" w:fill="auto"/>
          </w:tcPr>
          <w:p w:rsidR="0053078A" w:rsidRPr="000B21B6" w:rsidRDefault="0053078A" w:rsidP="0053078A">
            <w:pPr>
              <w:pStyle w:val="Tabletext"/>
              <w:jc w:val="center"/>
            </w:pPr>
          </w:p>
        </w:tc>
        <w:tc>
          <w:tcPr>
            <w:tcW w:w="1794" w:type="dxa"/>
            <w:shd w:val="clear" w:color="auto" w:fill="auto"/>
          </w:tcPr>
          <w:p w:rsidR="0053078A" w:rsidRPr="000B21B6" w:rsidRDefault="0053078A" w:rsidP="000B21B6">
            <w:pPr>
              <w:pStyle w:val="Tabletext"/>
              <w:keepNext/>
              <w:jc w:val="center"/>
            </w:pPr>
            <w:r w:rsidRPr="000B21B6">
              <w:sym w:font="Symbol" w:char="F0B1"/>
            </w:r>
            <w:r w:rsidRPr="000B21B6">
              <w:t>12%</w:t>
            </w:r>
          </w:p>
        </w:tc>
        <w:tc>
          <w:tcPr>
            <w:tcW w:w="3888" w:type="dxa"/>
            <w:shd w:val="clear" w:color="auto" w:fill="auto"/>
          </w:tcPr>
          <w:p w:rsidR="0053078A" w:rsidRPr="000B21B6" w:rsidRDefault="0053078A" w:rsidP="0053078A">
            <w:pPr>
              <w:pStyle w:val="Tabletext"/>
              <w:jc w:val="center"/>
            </w:pPr>
            <w:r w:rsidRPr="000B21B6">
              <w:t>&gt;83 kHz to 10 MHz</w:t>
            </w:r>
          </w:p>
        </w:tc>
      </w:tr>
      <w:tr w:rsidR="0053078A" w:rsidRPr="00DF17E0" w:rsidTr="00AF3250">
        <w:trPr>
          <w:jc w:val="center"/>
        </w:trPr>
        <w:tc>
          <w:tcPr>
            <w:tcW w:w="1122" w:type="dxa"/>
            <w:vMerge w:val="restart"/>
            <w:shd w:val="clear" w:color="auto" w:fill="auto"/>
          </w:tcPr>
          <w:p w:rsidR="0053078A" w:rsidRPr="00DF17E0" w:rsidRDefault="0053078A" w:rsidP="0053078A">
            <w:pPr>
              <w:pStyle w:val="Tabletext"/>
              <w:jc w:val="center"/>
            </w:pPr>
            <w:bookmarkStart w:id="562" w:name="_DV_C135"/>
            <w:r w:rsidRPr="00DF17E0">
              <w:t>OTU3</w:t>
            </w:r>
            <w:bookmarkEnd w:id="562"/>
          </w:p>
        </w:tc>
        <w:tc>
          <w:tcPr>
            <w:tcW w:w="1794" w:type="dxa"/>
            <w:shd w:val="clear" w:color="auto" w:fill="auto"/>
          </w:tcPr>
          <w:p w:rsidR="0053078A" w:rsidRPr="00DF17E0" w:rsidRDefault="0053078A" w:rsidP="000B21B6">
            <w:pPr>
              <w:pStyle w:val="Tabletext"/>
              <w:keepNext/>
              <w:jc w:val="center"/>
            </w:pPr>
            <w:r w:rsidRPr="00DF17E0">
              <w:sym w:font="Symbol" w:char="F0B1"/>
            </w:r>
            <w:r>
              <w:t>8</w:t>
            </w:r>
            <w:r w:rsidRPr="00DF17E0">
              <w:t>%</w:t>
            </w:r>
          </w:p>
        </w:tc>
        <w:tc>
          <w:tcPr>
            <w:tcW w:w="3888" w:type="dxa"/>
            <w:shd w:val="clear" w:color="auto" w:fill="auto"/>
          </w:tcPr>
          <w:p w:rsidR="0053078A" w:rsidRPr="00DF17E0" w:rsidRDefault="0053078A" w:rsidP="0053078A">
            <w:pPr>
              <w:pStyle w:val="Tabletext"/>
              <w:jc w:val="center"/>
            </w:pPr>
            <w:r w:rsidRPr="00DF17E0">
              <w:t>&gt;20 kHz to 1 MHz</w:t>
            </w:r>
          </w:p>
        </w:tc>
      </w:tr>
      <w:tr w:rsidR="0053078A" w:rsidRPr="00DF17E0" w:rsidTr="00AF3250">
        <w:trPr>
          <w:jc w:val="center"/>
        </w:trPr>
        <w:tc>
          <w:tcPr>
            <w:tcW w:w="1122" w:type="dxa"/>
            <w:vMerge/>
            <w:shd w:val="clear" w:color="auto" w:fill="auto"/>
          </w:tcPr>
          <w:p w:rsidR="0053078A" w:rsidRPr="00DF17E0" w:rsidRDefault="0053078A" w:rsidP="0053078A">
            <w:pPr>
              <w:pStyle w:val="Tabletext"/>
              <w:jc w:val="center"/>
            </w:pPr>
          </w:p>
        </w:tc>
        <w:tc>
          <w:tcPr>
            <w:tcW w:w="1794" w:type="dxa"/>
            <w:shd w:val="clear" w:color="auto" w:fill="auto"/>
          </w:tcPr>
          <w:p w:rsidR="0053078A" w:rsidRPr="00DF17E0" w:rsidRDefault="0053078A" w:rsidP="000B21B6">
            <w:pPr>
              <w:pStyle w:val="Tabletext"/>
              <w:keepNext/>
              <w:jc w:val="center"/>
            </w:pPr>
            <w:r w:rsidRPr="00DF17E0">
              <w:sym w:font="Symbol" w:char="F0B1"/>
            </w:r>
            <w:r w:rsidRPr="00DF17E0">
              <w:t>12%</w:t>
            </w:r>
          </w:p>
        </w:tc>
        <w:tc>
          <w:tcPr>
            <w:tcW w:w="3888" w:type="dxa"/>
            <w:shd w:val="clear" w:color="auto" w:fill="auto"/>
          </w:tcPr>
          <w:p w:rsidR="0053078A" w:rsidRPr="00DF17E0" w:rsidRDefault="0053078A" w:rsidP="0053078A">
            <w:pPr>
              <w:pStyle w:val="Tabletext"/>
              <w:jc w:val="center"/>
            </w:pPr>
            <w:r w:rsidRPr="00DF17E0">
              <w:t>&gt;1 MHz to 4 MHz</w:t>
            </w:r>
          </w:p>
        </w:tc>
      </w:tr>
      <w:tr w:rsidR="0053078A" w:rsidRPr="00DF17E0" w:rsidTr="00AF3250">
        <w:tblPrEx>
          <w:tblCellMar>
            <w:left w:w="0" w:type="dxa"/>
            <w:right w:w="0" w:type="dxa"/>
          </w:tblCellMar>
        </w:tblPrEx>
        <w:trPr>
          <w:jc w:val="center"/>
        </w:trPr>
        <w:tc>
          <w:tcPr>
            <w:tcW w:w="1122" w:type="dxa"/>
            <w:vMerge/>
            <w:shd w:val="clear" w:color="auto" w:fill="auto"/>
          </w:tcPr>
          <w:p w:rsidR="0053078A" w:rsidRPr="00DF17E0" w:rsidRDefault="0053078A" w:rsidP="0053078A">
            <w:pPr>
              <w:pStyle w:val="Tabletext"/>
              <w:jc w:val="center"/>
            </w:pPr>
          </w:p>
        </w:tc>
        <w:tc>
          <w:tcPr>
            <w:tcW w:w="1794" w:type="dxa"/>
            <w:shd w:val="clear" w:color="auto" w:fill="auto"/>
          </w:tcPr>
          <w:p w:rsidR="0053078A" w:rsidRPr="00DF17E0" w:rsidRDefault="0053078A" w:rsidP="000B21B6">
            <w:pPr>
              <w:pStyle w:val="Tabletext"/>
              <w:keepNext/>
              <w:jc w:val="center"/>
            </w:pPr>
            <w:r w:rsidRPr="00DF17E0">
              <w:sym w:font="Symbol" w:char="F0B1"/>
            </w:r>
            <w:r w:rsidRPr="00DF17E0">
              <w:t>15%</w:t>
            </w:r>
          </w:p>
        </w:tc>
        <w:tc>
          <w:tcPr>
            <w:tcW w:w="3888" w:type="dxa"/>
            <w:shd w:val="clear" w:color="auto" w:fill="auto"/>
          </w:tcPr>
          <w:p w:rsidR="0053078A" w:rsidRPr="00DF17E0" w:rsidRDefault="0053078A" w:rsidP="0053078A">
            <w:pPr>
              <w:pStyle w:val="Tabletext"/>
              <w:jc w:val="center"/>
            </w:pPr>
            <w:r w:rsidRPr="00DF17E0">
              <w:t>&gt;4 MHz to 80 MHz</w:t>
            </w:r>
          </w:p>
        </w:tc>
      </w:tr>
      <w:tr w:rsidR="0053078A" w:rsidRPr="00DF17E0" w:rsidTr="00AF3250">
        <w:tblPrEx>
          <w:tblCellMar>
            <w:left w:w="0" w:type="dxa"/>
            <w:right w:w="0" w:type="dxa"/>
          </w:tblCellMar>
        </w:tblPrEx>
        <w:trPr>
          <w:jc w:val="center"/>
        </w:trPr>
        <w:tc>
          <w:tcPr>
            <w:tcW w:w="1122" w:type="dxa"/>
            <w:vMerge/>
            <w:shd w:val="clear" w:color="auto" w:fill="auto"/>
          </w:tcPr>
          <w:p w:rsidR="0053078A" w:rsidRPr="00DF17E0" w:rsidRDefault="0053078A" w:rsidP="0053078A">
            <w:pPr>
              <w:pStyle w:val="Tabletext"/>
              <w:jc w:val="center"/>
            </w:pPr>
          </w:p>
        </w:tc>
        <w:tc>
          <w:tcPr>
            <w:tcW w:w="1794" w:type="dxa"/>
            <w:shd w:val="clear" w:color="auto" w:fill="auto"/>
          </w:tcPr>
          <w:p w:rsidR="0053078A" w:rsidRPr="00DF17E0" w:rsidRDefault="0053078A" w:rsidP="000B21B6">
            <w:pPr>
              <w:pStyle w:val="Tabletext"/>
              <w:keepNext/>
              <w:jc w:val="center"/>
            </w:pPr>
            <w:bookmarkStart w:id="563" w:name="_DV_C145"/>
            <w:r w:rsidRPr="00DF17E0">
              <w:sym w:font="Symbol" w:char="F0B1"/>
            </w:r>
            <w:bookmarkStart w:id="564" w:name="_DV_C146"/>
            <w:bookmarkEnd w:id="563"/>
            <w:r w:rsidRPr="00DF17E0">
              <w:t>15%</w:t>
            </w:r>
            <w:bookmarkEnd w:id="564"/>
          </w:p>
        </w:tc>
        <w:tc>
          <w:tcPr>
            <w:tcW w:w="3888" w:type="dxa"/>
            <w:shd w:val="clear" w:color="auto" w:fill="auto"/>
          </w:tcPr>
          <w:p w:rsidR="0053078A" w:rsidRPr="00DF17E0" w:rsidRDefault="0053078A" w:rsidP="0053078A">
            <w:pPr>
              <w:pStyle w:val="Tabletext"/>
              <w:jc w:val="center"/>
            </w:pPr>
            <w:bookmarkStart w:id="565" w:name="_DV_C147"/>
            <w:r w:rsidRPr="00DF17E0">
              <w:t>&gt;16 MHz to 320 MHz</w:t>
            </w:r>
            <w:bookmarkEnd w:id="565"/>
          </w:p>
        </w:tc>
      </w:tr>
    </w:tbl>
    <w:p w:rsidR="0053078A" w:rsidRPr="00720089" w:rsidRDefault="0053078A" w:rsidP="0053078A">
      <w:pPr>
        <w:pStyle w:val="Heading3"/>
      </w:pPr>
      <w:bookmarkStart w:id="566" w:name="_DV_M125"/>
      <w:bookmarkStart w:id="567" w:name="_DV_M127"/>
      <w:bookmarkStart w:id="568" w:name="_Toc37477629"/>
      <w:bookmarkStart w:id="569" w:name="_Toc44909571"/>
      <w:bookmarkStart w:id="570" w:name="_Toc504385905"/>
      <w:bookmarkStart w:id="571" w:name="_Toc175731302"/>
      <w:bookmarkEnd w:id="566"/>
      <w:bookmarkEnd w:id="567"/>
      <w:r w:rsidRPr="00720089">
        <w:t>7.5.2</w:t>
      </w:r>
      <w:r w:rsidRPr="00720089">
        <w:tab/>
        <w:t>Phase slope error</w:t>
      </w:r>
      <w:bookmarkEnd w:id="568"/>
      <w:bookmarkEnd w:id="569"/>
      <w:bookmarkEnd w:id="570"/>
      <w:bookmarkEnd w:id="571"/>
    </w:p>
    <w:p w:rsidR="0053078A" w:rsidRDefault="0053078A" w:rsidP="0053078A">
      <w:bookmarkStart w:id="572" w:name="_DV_M128"/>
      <w:bookmarkEnd w:id="572"/>
      <w:r w:rsidRPr="00AF715F">
        <w:t>The band-limited peak-to-peak phase slope error in UI/s shall be less than:</w:t>
      </w:r>
    </w:p>
    <w:p w:rsidR="0053078A" w:rsidRPr="00AF715F" w:rsidRDefault="0053078A" w:rsidP="0053078A">
      <w:pPr>
        <w:pStyle w:val="Equation"/>
      </w:pPr>
      <w:r>
        <w:tab/>
      </w:r>
      <w:r>
        <w:tab/>
      </w:r>
      <w:r w:rsidRPr="00812E35">
        <w:rPr>
          <w:position w:val="-36"/>
        </w:rPr>
        <w:object w:dxaOrig="3860" w:dyaOrig="740">
          <v:shape id="_x0000_i1027" type="#_x0000_t75" style="width:194.1pt;height:38.2pt" o:ole="">
            <v:imagedata r:id="rId24" o:title=""/>
          </v:shape>
          <o:OLEObject Type="Embed" ProgID="Equation.3" ShapeID="_x0000_i1027" DrawAspect="Content" ObjectID="_1401796951" r:id="rId25"/>
        </w:object>
      </w:r>
    </w:p>
    <w:p w:rsidR="0053078A" w:rsidRPr="00AF715F" w:rsidRDefault="0053078A" w:rsidP="0053078A">
      <w:pPr>
        <w:rPr>
          <w:lang w:val="en-US"/>
        </w:rPr>
      </w:pPr>
      <w:bookmarkStart w:id="573" w:name="_DV_M129"/>
      <w:bookmarkEnd w:id="573"/>
      <w:r w:rsidRPr="00AF715F">
        <w:rPr>
          <w:lang w:val="en-US"/>
        </w:rPr>
        <w:t>over the range</w:t>
      </w:r>
      <w:r>
        <w:t>:</w:t>
      </w:r>
    </w:p>
    <w:p w:rsidR="0053078A" w:rsidRPr="00945AE5" w:rsidRDefault="0053078A" w:rsidP="0053078A">
      <w:pPr>
        <w:pStyle w:val="Equation"/>
      </w:pPr>
      <w:r w:rsidRPr="00AF715F">
        <w:tab/>
      </w:r>
      <w:r w:rsidRPr="00AF715F">
        <w:tab/>
      </w:r>
      <w:bookmarkStart w:id="574" w:name="_DV_C182"/>
      <w:r w:rsidRPr="00945AE5">
        <w:t xml:space="preserve">10 Hz </w:t>
      </w:r>
      <w:bookmarkStart w:id="575" w:name="_DV_C183"/>
      <w:bookmarkEnd w:id="574"/>
      <w:r w:rsidRPr="00945AE5">
        <w:sym w:font="Symbol" w:char="F0A3"/>
      </w:r>
      <w:bookmarkStart w:id="576" w:name="_DV_C184"/>
      <w:bookmarkEnd w:id="575"/>
      <w:r w:rsidRPr="00945AE5">
        <w:t xml:space="preserve"> </w:t>
      </w:r>
      <w:r w:rsidRPr="00812E35">
        <w:rPr>
          <w:i/>
          <w:iCs/>
        </w:rPr>
        <w:t>f</w:t>
      </w:r>
      <w:r w:rsidRPr="00812E35">
        <w:rPr>
          <w:i/>
          <w:iCs/>
          <w:vertAlign w:val="subscript"/>
        </w:rPr>
        <w:t>m</w:t>
      </w:r>
      <w:r w:rsidRPr="00945AE5">
        <w:t xml:space="preserve"> </w:t>
      </w:r>
      <w:bookmarkStart w:id="577" w:name="_DV_C185"/>
      <w:bookmarkEnd w:id="576"/>
      <w:r w:rsidRPr="00945AE5">
        <w:sym w:font="Symbol" w:char="F0A3"/>
      </w:r>
      <w:bookmarkStart w:id="578" w:name="_DV_C186"/>
      <w:bookmarkEnd w:id="577"/>
      <w:r w:rsidRPr="00945AE5">
        <w:t xml:space="preserve"> 2·</w:t>
      </w:r>
      <w:r w:rsidRPr="00812E35">
        <w:rPr>
          <w:i/>
          <w:iCs/>
        </w:rPr>
        <w:t>f</w:t>
      </w:r>
      <w:r w:rsidRPr="00945AE5">
        <w:rPr>
          <w:vertAlign w:val="subscript"/>
        </w:rPr>
        <w:t>3</w:t>
      </w:r>
      <w:bookmarkEnd w:id="578"/>
    </w:p>
    <w:p w:rsidR="0053078A" w:rsidRPr="00AF715F" w:rsidRDefault="0053078A" w:rsidP="0053078A">
      <w:bookmarkStart w:id="579" w:name="_DV_M130"/>
      <w:bookmarkEnd w:id="579"/>
      <w:r w:rsidRPr="00AF715F">
        <w:t xml:space="preserve">where </w:t>
      </w:r>
      <w:r w:rsidRPr="00E66729">
        <w:t>f</w:t>
      </w:r>
      <w:r w:rsidRPr="00E66729">
        <w:rPr>
          <w:i/>
          <w:iCs/>
          <w:vertAlign w:val="subscript"/>
        </w:rPr>
        <w:t>m</w:t>
      </w:r>
      <w:r w:rsidRPr="00AF715F">
        <w:t xml:space="preserve"> is the modulation frequency, </w:t>
      </w:r>
      <w:r w:rsidRPr="00812E35">
        <w:t>f</w:t>
      </w:r>
      <w:r w:rsidRPr="00812E35">
        <w:rPr>
          <w:vertAlign w:val="subscript"/>
        </w:rPr>
        <w:t>3dB</w:t>
      </w:r>
      <w:bookmarkStart w:id="580" w:name="_DV_M131"/>
      <w:bookmarkEnd w:id="580"/>
      <w:r w:rsidRPr="00AF715F">
        <w:t xml:space="preserve"> </w:t>
      </w:r>
      <w:bookmarkStart w:id="581" w:name="_DV_M132"/>
      <w:bookmarkEnd w:id="581"/>
      <w:r w:rsidRPr="00AF715F">
        <w:t xml:space="preserve">= 2 </w:t>
      </w:r>
      <w:bookmarkStart w:id="582" w:name="_DV_M133"/>
      <w:bookmarkEnd w:id="582"/>
      <w:r w:rsidRPr="00AF715F">
        <w:t xml:space="preserve">· </w:t>
      </w:r>
      <w:bookmarkStart w:id="583" w:name="_DV_M134"/>
      <w:bookmarkEnd w:id="583"/>
      <w:r w:rsidRPr="00AF715F">
        <w:t>f</w:t>
      </w:r>
      <w:r w:rsidRPr="008854A2">
        <w:rPr>
          <w:vertAlign w:val="subscript"/>
        </w:rPr>
        <w:t>3</w:t>
      </w:r>
      <w:r w:rsidRPr="00AF715F">
        <w:t xml:space="preserve"> </w:t>
      </w:r>
      <w:r>
        <w:t>±</w:t>
      </w:r>
      <w:r w:rsidRPr="00AF715F">
        <w:t>10% is the bandwidth of the low-pass filter, f</w:t>
      </w:r>
      <w:r w:rsidRPr="00AF715F">
        <w:rPr>
          <w:vertAlign w:val="subscript"/>
        </w:rPr>
        <w:t>3</w:t>
      </w:r>
      <w:r w:rsidRPr="00AF715F">
        <w:t xml:space="preserve"> is defined in Table 1, and Q is a variable error specified in Table 2. </w:t>
      </w:r>
    </w:p>
    <w:p w:rsidR="0053078A" w:rsidRPr="00AF715F" w:rsidRDefault="0053078A" w:rsidP="0053078A">
      <w:pPr>
        <w:keepNext/>
        <w:keepLines/>
      </w:pPr>
      <w:bookmarkStart w:id="584" w:name="_DV_M136"/>
      <w:bookmarkEnd w:id="584"/>
      <w:r w:rsidRPr="00AF715F">
        <w:t xml:space="preserve">See </w:t>
      </w:r>
      <w:bookmarkStart w:id="585" w:name="_DV_M137"/>
      <w:bookmarkEnd w:id="585"/>
      <w:r w:rsidRPr="00AF715F">
        <w:t>Annex B</w:t>
      </w:r>
      <w:bookmarkStart w:id="586" w:name="_DV_M138"/>
      <w:bookmarkEnd w:id="586"/>
      <w:r>
        <w:t xml:space="preserve"> of [ITU-T O.172]</w:t>
      </w:r>
      <w:r w:rsidRPr="00AF715F">
        <w:t xml:space="preserve"> for the definition of band-limited peak-to-peak phase slope error.</w:t>
      </w:r>
    </w:p>
    <w:p w:rsidR="0053078A" w:rsidRPr="00AF3250" w:rsidRDefault="0053078A" w:rsidP="0053078A">
      <w:pPr>
        <w:pStyle w:val="Note"/>
      </w:pPr>
      <w:bookmarkStart w:id="587" w:name="_DV_M139"/>
      <w:bookmarkEnd w:id="587"/>
      <w:r w:rsidRPr="00AF3250">
        <w:t xml:space="preserve">NOTE – This </w:t>
      </w:r>
      <w:bookmarkStart w:id="588" w:name="_DV_C191"/>
      <w:r w:rsidRPr="00945AE5">
        <w:t>Recommendation</w:t>
      </w:r>
      <w:bookmarkStart w:id="589" w:name="_DV_M140"/>
      <w:bookmarkEnd w:id="588"/>
      <w:bookmarkEnd w:id="589"/>
      <w:r>
        <w:t xml:space="preserve"> </w:t>
      </w:r>
      <w:r w:rsidRPr="00AF3250">
        <w:t>includes modulation harmonics (within the low-pass filter bandwidth) due to distortion, but it excludes any wideband intrinsic jitter components.</w:t>
      </w:r>
    </w:p>
    <w:p w:rsidR="0053078A" w:rsidRPr="00720089" w:rsidRDefault="0053078A" w:rsidP="0053078A">
      <w:pPr>
        <w:pStyle w:val="Heading3"/>
      </w:pPr>
      <w:bookmarkStart w:id="590" w:name="_DV_M141"/>
      <w:bookmarkStart w:id="591" w:name="_Toc37477630"/>
      <w:bookmarkStart w:id="592" w:name="_Toc44909572"/>
      <w:bookmarkStart w:id="593" w:name="_Toc493489556"/>
      <w:bookmarkStart w:id="594" w:name="_Toc504385906"/>
      <w:bookmarkStart w:id="595" w:name="_Toc175731303"/>
      <w:bookmarkEnd w:id="590"/>
      <w:r w:rsidRPr="00720089">
        <w:t>7.5.3</w:t>
      </w:r>
      <w:r w:rsidRPr="00720089">
        <w:tab/>
        <w:t>Intrinsic jitter/wander of generation function</w:t>
      </w:r>
      <w:bookmarkEnd w:id="591"/>
      <w:bookmarkEnd w:id="592"/>
      <w:bookmarkEnd w:id="593"/>
      <w:bookmarkEnd w:id="594"/>
      <w:bookmarkEnd w:id="595"/>
    </w:p>
    <w:p w:rsidR="0053078A" w:rsidRPr="00AF715F" w:rsidRDefault="0053078A" w:rsidP="0053078A">
      <w:bookmarkStart w:id="596" w:name="_DV_M142"/>
      <w:bookmarkEnd w:id="596"/>
      <w:r w:rsidRPr="00AF715F">
        <w:t>The intrinsic jitter of the jitter generation function measured in a bandwidth f</w:t>
      </w:r>
      <w:r w:rsidRPr="00AF715F">
        <w:rPr>
          <w:vertAlign w:val="subscript"/>
        </w:rPr>
        <w:t>1</w:t>
      </w:r>
      <w:r w:rsidRPr="00AF715F">
        <w:t>-f</w:t>
      </w:r>
      <w:r w:rsidRPr="00AF715F">
        <w:rPr>
          <w:vertAlign w:val="subscript"/>
        </w:rPr>
        <w:t>4</w:t>
      </w:r>
      <w:r>
        <w:t xml:space="preserve"> as defined in Table </w:t>
      </w:r>
      <w:r w:rsidRPr="00AF715F">
        <w:t>1 with the amplitude set to zero shall be less than:</w:t>
      </w:r>
    </w:p>
    <w:p w:rsidR="0053078A" w:rsidRPr="00331045" w:rsidRDefault="0053078A" w:rsidP="00270392">
      <w:pPr>
        <w:pStyle w:val="enumlev1"/>
        <w:rPr>
          <w:color w:val="000000"/>
        </w:rPr>
      </w:pPr>
      <w:bookmarkStart w:id="597" w:name="_DV_M143"/>
      <w:bookmarkEnd w:id="597"/>
      <w:r w:rsidRPr="00AF715F">
        <w:tab/>
        <w:t>0.04 UIpp</w:t>
      </w:r>
      <w:r w:rsidRPr="00AF715F">
        <w:tab/>
        <w:t xml:space="preserve">for an output OTUk </w:t>
      </w:r>
      <w:r w:rsidRPr="00270392">
        <w:t>signal</w:t>
      </w:r>
      <w:r w:rsidRPr="00AF715F">
        <w:t xml:space="preserve"> with a frame structure defined in</w:t>
      </w:r>
      <w:bookmarkStart w:id="598" w:name="_DV_M144"/>
      <w:bookmarkStart w:id="599" w:name="_DV_C193"/>
      <w:bookmarkEnd w:id="598"/>
      <w:r>
        <w:t xml:space="preserve"> </w:t>
      </w:r>
      <w:r w:rsidRPr="00E2649D">
        <w:t>clause</w:t>
      </w:r>
      <w:bookmarkEnd w:id="599"/>
      <w:r w:rsidRPr="00AF715F">
        <w:t xml:space="preserve"> 7.3</w:t>
      </w:r>
      <w:r w:rsidRPr="00331045">
        <w:rPr>
          <w:color w:val="000000"/>
        </w:rPr>
        <w:t xml:space="preserve"> and for an output OTLk.4 signal</w:t>
      </w:r>
      <w:r w:rsidR="007F50D8">
        <w:rPr>
          <w:color w:val="000000"/>
        </w:rPr>
        <w:t>.</w:t>
      </w:r>
    </w:p>
    <w:p w:rsidR="0053078A" w:rsidRPr="00AF715F" w:rsidRDefault="0053078A" w:rsidP="00270392">
      <w:pPr>
        <w:pStyle w:val="enumlev1"/>
      </w:pPr>
      <w:bookmarkStart w:id="600" w:name="_DV_M145"/>
      <w:bookmarkEnd w:id="600"/>
      <w:r w:rsidRPr="00AF715F">
        <w:tab/>
        <w:t>0.02 UIpp</w:t>
      </w:r>
      <w:r w:rsidRPr="00AF715F">
        <w:tab/>
        <w:t xml:space="preserve">for a </w:t>
      </w:r>
      <w:r w:rsidRPr="00270392">
        <w:t>clock</w:t>
      </w:r>
      <w:r w:rsidRPr="00AF715F">
        <w:t xml:space="preserve"> signal.</w:t>
      </w:r>
    </w:p>
    <w:p w:rsidR="0053078A" w:rsidRPr="00AF715F" w:rsidRDefault="0053078A" w:rsidP="0053078A">
      <w:pPr>
        <w:pStyle w:val="Heading1"/>
      </w:pPr>
      <w:bookmarkStart w:id="601" w:name="_DV_M146"/>
      <w:bookmarkStart w:id="602" w:name="_Toc37477631"/>
      <w:bookmarkStart w:id="603" w:name="_Toc44909573"/>
      <w:bookmarkStart w:id="604" w:name="_Toc46209569"/>
      <w:bookmarkStart w:id="605" w:name="_Toc46562553"/>
      <w:bookmarkStart w:id="606" w:name="_Toc368162776"/>
      <w:bookmarkStart w:id="607" w:name="_Toc374200918"/>
      <w:bookmarkStart w:id="608" w:name="_Toc416118291"/>
      <w:bookmarkStart w:id="609" w:name="_Toc423849795"/>
      <w:bookmarkStart w:id="610" w:name="_Toc450551387"/>
      <w:bookmarkStart w:id="611" w:name="_Toc450624972"/>
      <w:bookmarkStart w:id="612" w:name="_Toc454097771"/>
      <w:bookmarkStart w:id="613" w:name="_Toc454100655"/>
      <w:bookmarkStart w:id="614" w:name="_Toc454877394"/>
      <w:bookmarkStart w:id="615" w:name="_Toc454878094"/>
      <w:bookmarkStart w:id="616" w:name="_Toc493489557"/>
      <w:bookmarkStart w:id="617" w:name="_Toc504385907"/>
      <w:bookmarkStart w:id="618" w:name="_Toc171313007"/>
      <w:bookmarkStart w:id="619" w:name="_Toc175731304"/>
      <w:bookmarkStart w:id="620" w:name="_Toc176839008"/>
      <w:bookmarkStart w:id="621" w:name="_Toc177268067"/>
      <w:bookmarkStart w:id="622" w:name="_Toc319930158"/>
      <w:bookmarkStart w:id="623" w:name="_Toc326146527"/>
      <w:bookmarkStart w:id="624" w:name="_Toc328054714"/>
      <w:bookmarkEnd w:id="601"/>
      <w:r w:rsidRPr="00AF715F">
        <w:lastRenderedPageBreak/>
        <w:t>8</w:t>
      </w:r>
      <w:r w:rsidRPr="00AF715F">
        <w:tab/>
        <w:t>Jitter measurement function</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rsidR="0053078A" w:rsidRPr="00B921E6" w:rsidRDefault="0053078A" w:rsidP="0053078A">
      <w:pPr>
        <w:pStyle w:val="Heading2"/>
      </w:pPr>
      <w:bookmarkStart w:id="625" w:name="_DV_M147"/>
      <w:bookmarkStart w:id="626" w:name="_Toc37477632"/>
      <w:bookmarkStart w:id="627" w:name="_Toc44909574"/>
      <w:bookmarkStart w:id="628" w:name="_Toc46209570"/>
      <w:bookmarkStart w:id="629" w:name="_Toc46562554"/>
      <w:bookmarkStart w:id="630" w:name="_Toc416118292"/>
      <w:bookmarkStart w:id="631" w:name="_Toc423849796"/>
      <w:bookmarkStart w:id="632" w:name="_Toc450551388"/>
      <w:bookmarkStart w:id="633" w:name="_Toc450624973"/>
      <w:bookmarkStart w:id="634" w:name="_Toc454097772"/>
      <w:bookmarkStart w:id="635" w:name="_Toc454100656"/>
      <w:bookmarkStart w:id="636" w:name="_Toc454877395"/>
      <w:bookmarkStart w:id="637" w:name="_Toc454878095"/>
      <w:bookmarkStart w:id="638" w:name="_Toc493489558"/>
      <w:bookmarkStart w:id="639" w:name="_Toc504385908"/>
      <w:bookmarkStart w:id="640" w:name="_Toc171313008"/>
      <w:bookmarkStart w:id="641" w:name="_Toc175731305"/>
      <w:bookmarkStart w:id="642" w:name="_Toc176839009"/>
      <w:bookmarkStart w:id="643" w:name="_Toc177268068"/>
      <w:bookmarkStart w:id="644" w:name="_Toc319930159"/>
      <w:bookmarkStart w:id="645" w:name="_Toc326146528"/>
      <w:bookmarkStart w:id="646" w:name="_Toc328054715"/>
      <w:bookmarkEnd w:id="625"/>
      <w:r w:rsidRPr="00B921E6">
        <w:t>8.1</w:t>
      </w:r>
      <w:r w:rsidRPr="00B921E6">
        <w:tab/>
        <w:t>Reference timing signal</w:t>
      </w:r>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p>
    <w:p w:rsidR="0053078A" w:rsidRPr="00AF715F" w:rsidRDefault="0053078A" w:rsidP="0053078A">
      <w:bookmarkStart w:id="647" w:name="_DV_M148"/>
      <w:bookmarkEnd w:id="647"/>
      <w:r w:rsidRPr="00AF715F">
        <w:t>A reference timing signal for the phase detector is required. For end-to-end measurements of jitter</w:t>
      </w:r>
      <w:r>
        <w:t xml:space="preserve">, </w:t>
      </w:r>
      <w:r w:rsidRPr="00AF715F">
        <w:t>it may be derived in the jitter measurement function from the input digital test pattern. For looped measurements</w:t>
      </w:r>
      <w:r>
        <w:t>,</w:t>
      </w:r>
      <w:r w:rsidRPr="00AF715F">
        <w:t xml:space="preserve"> it may be derived from a suitable clock source.</w:t>
      </w:r>
    </w:p>
    <w:p w:rsidR="0053078A" w:rsidRPr="00AF715F" w:rsidRDefault="0053078A" w:rsidP="00055BD7">
      <w:pPr>
        <w:pStyle w:val="Heading2"/>
      </w:pPr>
      <w:bookmarkStart w:id="648" w:name="_DV_M150"/>
      <w:bookmarkStart w:id="649" w:name="_Toc44909575"/>
      <w:bookmarkStart w:id="650" w:name="_Toc46209571"/>
      <w:bookmarkStart w:id="651" w:name="_Toc46562555"/>
      <w:bookmarkStart w:id="652" w:name="_Toc175731306"/>
      <w:bookmarkStart w:id="653" w:name="_Toc176839010"/>
      <w:bookmarkStart w:id="654" w:name="_Toc177268069"/>
      <w:bookmarkStart w:id="655" w:name="_Toc319930160"/>
      <w:bookmarkStart w:id="656" w:name="_Toc326146529"/>
      <w:bookmarkStart w:id="657" w:name="_Toc328054716"/>
      <w:bookmarkEnd w:id="648"/>
      <w:r w:rsidRPr="00AF715F">
        <w:t>8.2</w:t>
      </w:r>
      <w:r w:rsidRPr="00AF715F">
        <w:tab/>
        <w:t xml:space="preserve">Measurement </w:t>
      </w:r>
      <w:r>
        <w:t>c</w:t>
      </w:r>
      <w:r w:rsidRPr="00AF715F">
        <w:t>apabilities</w:t>
      </w:r>
      <w:bookmarkEnd w:id="649"/>
      <w:bookmarkEnd w:id="650"/>
      <w:bookmarkEnd w:id="651"/>
      <w:bookmarkEnd w:id="652"/>
      <w:bookmarkEnd w:id="653"/>
      <w:bookmarkEnd w:id="654"/>
      <w:bookmarkEnd w:id="655"/>
      <w:bookmarkEnd w:id="656"/>
      <w:bookmarkEnd w:id="657"/>
    </w:p>
    <w:p w:rsidR="0053078A" w:rsidRPr="00720089" w:rsidRDefault="0053078A" w:rsidP="00055BD7">
      <w:pPr>
        <w:pStyle w:val="Heading3"/>
      </w:pPr>
      <w:bookmarkStart w:id="658" w:name="_DV_M151"/>
      <w:bookmarkStart w:id="659" w:name="_Toc37477633"/>
      <w:bookmarkStart w:id="660" w:name="_Toc44909576"/>
      <w:bookmarkStart w:id="661" w:name="_Toc374200921"/>
      <w:bookmarkStart w:id="662" w:name="_Toc416118294"/>
      <w:bookmarkStart w:id="663" w:name="_Toc423849798"/>
      <w:bookmarkStart w:id="664" w:name="_Toc450551390"/>
      <w:bookmarkStart w:id="665" w:name="_Toc450624975"/>
      <w:bookmarkStart w:id="666" w:name="_Toc454097774"/>
      <w:bookmarkStart w:id="667" w:name="_Toc454100658"/>
      <w:bookmarkStart w:id="668" w:name="_Toc454877397"/>
      <w:bookmarkStart w:id="669" w:name="_Toc454878097"/>
      <w:bookmarkStart w:id="670" w:name="_Toc493489560"/>
      <w:bookmarkStart w:id="671" w:name="_Toc504385910"/>
      <w:bookmarkStart w:id="672" w:name="_Toc175731307"/>
      <w:bookmarkEnd w:id="658"/>
      <w:r w:rsidRPr="00720089">
        <w:t>8.2.1</w:t>
      </w:r>
      <w:r w:rsidRPr="00720089">
        <w:tab/>
        <w:t>Measurement range</w:t>
      </w:r>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rsidR="0053078A" w:rsidRPr="00AF715F" w:rsidRDefault="0053078A" w:rsidP="00055BD7">
      <w:pPr>
        <w:keepNext/>
        <w:keepLines/>
      </w:pPr>
      <w:bookmarkStart w:id="673" w:name="_DV_M152"/>
      <w:bookmarkEnd w:id="673"/>
      <w:r w:rsidRPr="00AF715F">
        <w:t>The jitter measurement function shall be capable of measuring peak-to-peak jitter. The measurement ranges to be provided are optional but for reasons of compatibility the jitter amplitude/jitter frequency characteristic of the jitter measurement function shall meet the minimum requirements of</w:t>
      </w:r>
      <w:bookmarkStart w:id="674" w:name="_DV_M153"/>
      <w:bookmarkStart w:id="675" w:name="_DV_C196"/>
      <w:bookmarkEnd w:id="674"/>
      <w:r>
        <w:t xml:space="preserve"> </w:t>
      </w:r>
      <w:r w:rsidRPr="00E2649D">
        <w:t>Table</w:t>
      </w:r>
      <w:bookmarkEnd w:id="675"/>
      <w:r w:rsidRPr="00AF715F">
        <w:t xml:space="preserve"> 3 and </w:t>
      </w:r>
      <w:bookmarkStart w:id="676" w:name="_DV_M154"/>
      <w:bookmarkStart w:id="677" w:name="_DV_C198"/>
      <w:bookmarkEnd w:id="676"/>
      <w:r w:rsidRPr="00E2649D">
        <w:t>Figure</w:t>
      </w:r>
      <w:bookmarkEnd w:id="677"/>
      <w:r w:rsidRPr="00AF715F">
        <w:t xml:space="preserve"> 3. The frequencies f</w:t>
      </w:r>
      <w:r w:rsidRPr="009B787B">
        <w:rPr>
          <w:vertAlign w:val="subscript"/>
        </w:rPr>
        <w:t>0</w:t>
      </w:r>
      <w:r w:rsidRPr="00AF715F">
        <w:t xml:space="preserve"> to f</w:t>
      </w:r>
      <w:r w:rsidRPr="009B787B">
        <w:rPr>
          <w:vertAlign w:val="subscript"/>
        </w:rPr>
        <w:t>4</w:t>
      </w:r>
      <w:r w:rsidRPr="00AF715F">
        <w:t xml:space="preserve"> define the range of jitter frequencies to be measured; capability to measure the range of frequencies lower than f</w:t>
      </w:r>
      <w:r w:rsidRPr="00E66729">
        <w:rPr>
          <w:vertAlign w:val="subscript"/>
        </w:rPr>
        <w:t>1</w:t>
      </w:r>
      <w:r w:rsidRPr="00AF715F">
        <w:t xml:space="preserve"> is optional.</w:t>
      </w:r>
    </w:p>
    <w:p w:rsidR="0053078A" w:rsidRPr="00AF715F" w:rsidRDefault="0053078A" w:rsidP="00055BD7">
      <w:pPr>
        <w:pStyle w:val="Note"/>
        <w:keepNext/>
        <w:keepLines/>
        <w:rPr>
          <w:szCs w:val="15"/>
        </w:rPr>
      </w:pPr>
      <w:bookmarkStart w:id="678" w:name="_DV_M155"/>
      <w:bookmarkEnd w:id="678"/>
      <w:r w:rsidRPr="00AF715F">
        <w:rPr>
          <w:szCs w:val="15"/>
        </w:rPr>
        <w:t>NOTE – Operation of the jitter measurement function over one continuous frequency range f</w:t>
      </w:r>
      <w:r w:rsidRPr="00AF715F">
        <w:rPr>
          <w:szCs w:val="15"/>
          <w:vertAlign w:val="subscript"/>
        </w:rPr>
        <w:t>0</w:t>
      </w:r>
      <w:r w:rsidRPr="00AF715F">
        <w:rPr>
          <w:szCs w:val="15"/>
        </w:rPr>
        <w:t xml:space="preserve"> to f</w:t>
      </w:r>
      <w:r w:rsidRPr="00AF715F">
        <w:rPr>
          <w:szCs w:val="15"/>
          <w:vertAlign w:val="subscript"/>
        </w:rPr>
        <w:t>4</w:t>
      </w:r>
      <w:r w:rsidRPr="00AF715F">
        <w:rPr>
          <w:szCs w:val="15"/>
        </w:rPr>
        <w:t xml:space="preserve"> is optional.</w:t>
      </w:r>
    </w:p>
    <w:p w:rsidR="0053078A" w:rsidRPr="00AF715F" w:rsidRDefault="0053078A" w:rsidP="00055BD7">
      <w:pPr>
        <w:pStyle w:val="TableNoTitle"/>
      </w:pPr>
      <w:bookmarkStart w:id="679" w:name="_DV_M156"/>
      <w:bookmarkEnd w:id="679"/>
      <w:r w:rsidRPr="00AF715F">
        <w:t>Table 3 – Minimum measured jitter amplitude</w:t>
      </w:r>
      <w:r>
        <w:t xml:space="preserve"> </w:t>
      </w:r>
      <w:r w:rsidRPr="00AF715F">
        <w:t xml:space="preserve">versus jitter frequency </w:t>
      </w:r>
      <w:r w:rsidR="00055BD7">
        <w:br/>
      </w:r>
      <w:r w:rsidRPr="00AF715F">
        <w:t xml:space="preserve">for </w:t>
      </w:r>
      <w:r w:rsidRPr="00331045">
        <w:rPr>
          <w:color w:val="000000"/>
        </w:rPr>
        <w:t>OTUk and OTLk.4</w:t>
      </w:r>
      <w:r>
        <w:t xml:space="preserve"> </w:t>
      </w:r>
      <w:r w:rsidRPr="00AF715F">
        <w:t>signals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947"/>
        <w:gridCol w:w="947"/>
        <w:gridCol w:w="948"/>
        <w:gridCol w:w="1019"/>
        <w:gridCol w:w="1019"/>
        <w:gridCol w:w="1019"/>
        <w:gridCol w:w="1019"/>
        <w:gridCol w:w="1020"/>
      </w:tblGrid>
      <w:tr w:rsidR="0053078A" w:rsidRPr="00AF715F" w:rsidTr="006F3606">
        <w:trPr>
          <w:jc w:val="center"/>
        </w:trPr>
        <w:tc>
          <w:tcPr>
            <w:tcW w:w="1134" w:type="dxa"/>
            <w:vMerge w:val="restart"/>
            <w:vAlign w:val="center"/>
          </w:tcPr>
          <w:p w:rsidR="0053078A" w:rsidRPr="00AF715F" w:rsidRDefault="0053078A" w:rsidP="0053078A">
            <w:pPr>
              <w:pStyle w:val="Tablehead"/>
            </w:pPr>
            <w:r w:rsidRPr="00AF715F">
              <w:t>Signal</w:t>
            </w:r>
          </w:p>
        </w:tc>
        <w:tc>
          <w:tcPr>
            <w:tcW w:w="2842" w:type="dxa"/>
            <w:gridSpan w:val="3"/>
            <w:vAlign w:val="center"/>
          </w:tcPr>
          <w:p w:rsidR="0053078A" w:rsidRPr="00AF715F" w:rsidRDefault="0053078A" w:rsidP="0053078A">
            <w:pPr>
              <w:pStyle w:val="Tablehead"/>
            </w:pPr>
            <w:r w:rsidRPr="00AF715F">
              <w:t>Minimum peak-to-peak jitter amplitude (UIpp)</w:t>
            </w:r>
          </w:p>
        </w:tc>
        <w:tc>
          <w:tcPr>
            <w:tcW w:w="5096" w:type="dxa"/>
            <w:gridSpan w:val="5"/>
            <w:vAlign w:val="center"/>
          </w:tcPr>
          <w:p w:rsidR="0053078A" w:rsidRPr="00AF715F" w:rsidRDefault="0053078A" w:rsidP="0053078A">
            <w:pPr>
              <w:pStyle w:val="Tablehead"/>
            </w:pPr>
            <w:r w:rsidRPr="00AF715F">
              <w:t>Jitter frequency breakpoints (Hz)</w:t>
            </w:r>
          </w:p>
        </w:tc>
      </w:tr>
      <w:tr w:rsidR="0053078A" w:rsidRPr="00AF715F" w:rsidTr="006F3606">
        <w:trPr>
          <w:jc w:val="center"/>
        </w:trPr>
        <w:tc>
          <w:tcPr>
            <w:tcW w:w="1134" w:type="dxa"/>
            <w:vMerge/>
          </w:tcPr>
          <w:p w:rsidR="0053078A" w:rsidRPr="00AF715F" w:rsidRDefault="0053078A" w:rsidP="00055BD7">
            <w:pPr>
              <w:pStyle w:val="Tabletext"/>
            </w:pPr>
          </w:p>
        </w:tc>
        <w:tc>
          <w:tcPr>
            <w:tcW w:w="947" w:type="dxa"/>
          </w:tcPr>
          <w:p w:rsidR="0053078A" w:rsidRPr="00AF715F" w:rsidRDefault="0053078A" w:rsidP="0053078A">
            <w:pPr>
              <w:pStyle w:val="Tablehead"/>
              <w:rPr>
                <w:vertAlign w:val="subscript"/>
              </w:rPr>
            </w:pPr>
            <w:r w:rsidRPr="00AF715F">
              <w:t>A</w:t>
            </w:r>
            <w:r w:rsidRPr="00AF715F">
              <w:rPr>
                <w:vertAlign w:val="subscript"/>
              </w:rPr>
              <w:t>1</w:t>
            </w:r>
          </w:p>
        </w:tc>
        <w:tc>
          <w:tcPr>
            <w:tcW w:w="947" w:type="dxa"/>
          </w:tcPr>
          <w:p w:rsidR="0053078A" w:rsidRPr="00AF715F" w:rsidRDefault="0053078A" w:rsidP="0053078A">
            <w:pPr>
              <w:pStyle w:val="Tablehead"/>
              <w:rPr>
                <w:szCs w:val="15"/>
                <w:vertAlign w:val="subscript"/>
              </w:rPr>
            </w:pPr>
            <w:r w:rsidRPr="00AF715F">
              <w:rPr>
                <w:szCs w:val="15"/>
              </w:rPr>
              <w:t>A</w:t>
            </w:r>
            <w:r w:rsidRPr="00AF715F">
              <w:rPr>
                <w:szCs w:val="15"/>
                <w:vertAlign w:val="subscript"/>
              </w:rPr>
              <w:t>2</w:t>
            </w:r>
          </w:p>
        </w:tc>
        <w:tc>
          <w:tcPr>
            <w:tcW w:w="948" w:type="dxa"/>
          </w:tcPr>
          <w:p w:rsidR="0053078A" w:rsidRPr="00AF715F" w:rsidRDefault="0053078A" w:rsidP="0053078A">
            <w:pPr>
              <w:pStyle w:val="Tablehead"/>
              <w:rPr>
                <w:szCs w:val="15"/>
                <w:vertAlign w:val="subscript"/>
              </w:rPr>
            </w:pPr>
            <w:r w:rsidRPr="00AF715F">
              <w:rPr>
                <w:szCs w:val="15"/>
              </w:rPr>
              <w:t>A</w:t>
            </w:r>
            <w:r w:rsidRPr="00AF715F">
              <w:rPr>
                <w:szCs w:val="15"/>
                <w:vertAlign w:val="subscript"/>
              </w:rPr>
              <w:t>3</w:t>
            </w:r>
          </w:p>
        </w:tc>
        <w:tc>
          <w:tcPr>
            <w:tcW w:w="1019" w:type="dxa"/>
          </w:tcPr>
          <w:p w:rsidR="0053078A" w:rsidRPr="00AF715F" w:rsidRDefault="0053078A" w:rsidP="0053078A">
            <w:pPr>
              <w:pStyle w:val="Tablehead"/>
              <w:rPr>
                <w:szCs w:val="15"/>
                <w:vertAlign w:val="subscript"/>
              </w:rPr>
            </w:pPr>
            <w:r w:rsidRPr="00AF715F">
              <w:rPr>
                <w:szCs w:val="15"/>
              </w:rPr>
              <w:t>f</w:t>
            </w:r>
            <w:r w:rsidRPr="00AF715F">
              <w:rPr>
                <w:szCs w:val="15"/>
                <w:vertAlign w:val="subscript"/>
              </w:rPr>
              <w:t>0</w:t>
            </w:r>
          </w:p>
        </w:tc>
        <w:tc>
          <w:tcPr>
            <w:tcW w:w="1019" w:type="dxa"/>
          </w:tcPr>
          <w:p w:rsidR="0053078A" w:rsidRPr="00AF715F" w:rsidRDefault="0053078A" w:rsidP="0053078A">
            <w:pPr>
              <w:pStyle w:val="Tablehead"/>
              <w:rPr>
                <w:szCs w:val="15"/>
                <w:vertAlign w:val="subscript"/>
              </w:rPr>
            </w:pPr>
            <w:r w:rsidRPr="00AF715F">
              <w:rPr>
                <w:szCs w:val="15"/>
              </w:rPr>
              <w:t>f</w:t>
            </w:r>
            <w:r w:rsidRPr="00AF715F">
              <w:rPr>
                <w:szCs w:val="15"/>
                <w:vertAlign w:val="subscript"/>
              </w:rPr>
              <w:t>1</w:t>
            </w:r>
          </w:p>
        </w:tc>
        <w:tc>
          <w:tcPr>
            <w:tcW w:w="1019" w:type="dxa"/>
          </w:tcPr>
          <w:p w:rsidR="0053078A" w:rsidRPr="002553FB" w:rsidRDefault="0053078A" w:rsidP="0053078A">
            <w:pPr>
              <w:pStyle w:val="Tablehead"/>
              <w:rPr>
                <w:szCs w:val="15"/>
              </w:rPr>
            </w:pPr>
            <w:r w:rsidRPr="00AF715F">
              <w:rPr>
                <w:szCs w:val="15"/>
              </w:rPr>
              <w:t>f</w:t>
            </w:r>
            <w:r w:rsidRPr="002553FB">
              <w:rPr>
                <w:szCs w:val="15"/>
                <w:vertAlign w:val="subscript"/>
              </w:rPr>
              <w:t>2</w:t>
            </w:r>
          </w:p>
        </w:tc>
        <w:tc>
          <w:tcPr>
            <w:tcW w:w="1019" w:type="dxa"/>
          </w:tcPr>
          <w:p w:rsidR="0053078A" w:rsidRPr="00AF715F" w:rsidRDefault="0053078A" w:rsidP="0053078A">
            <w:pPr>
              <w:pStyle w:val="Tablehead"/>
              <w:rPr>
                <w:szCs w:val="15"/>
                <w:vertAlign w:val="subscript"/>
              </w:rPr>
            </w:pPr>
            <w:r w:rsidRPr="00AF715F">
              <w:rPr>
                <w:szCs w:val="15"/>
              </w:rPr>
              <w:t>f</w:t>
            </w:r>
            <w:r w:rsidRPr="00AF715F">
              <w:rPr>
                <w:szCs w:val="15"/>
                <w:vertAlign w:val="subscript"/>
              </w:rPr>
              <w:t>3</w:t>
            </w:r>
          </w:p>
        </w:tc>
        <w:tc>
          <w:tcPr>
            <w:tcW w:w="1020" w:type="dxa"/>
          </w:tcPr>
          <w:p w:rsidR="0053078A" w:rsidRPr="00AF715F" w:rsidRDefault="0053078A" w:rsidP="0053078A">
            <w:pPr>
              <w:pStyle w:val="Tablehead"/>
              <w:rPr>
                <w:szCs w:val="15"/>
                <w:vertAlign w:val="subscript"/>
              </w:rPr>
            </w:pPr>
            <w:r w:rsidRPr="00AF715F">
              <w:rPr>
                <w:szCs w:val="15"/>
              </w:rPr>
              <w:t>f</w:t>
            </w:r>
            <w:r w:rsidRPr="00AF715F">
              <w:rPr>
                <w:szCs w:val="15"/>
                <w:vertAlign w:val="subscript"/>
              </w:rPr>
              <w:t>4</w:t>
            </w:r>
          </w:p>
        </w:tc>
      </w:tr>
      <w:tr w:rsidR="0053078A" w:rsidRPr="00AF715F" w:rsidTr="006F3606">
        <w:trPr>
          <w:jc w:val="center"/>
        </w:trPr>
        <w:tc>
          <w:tcPr>
            <w:tcW w:w="1134" w:type="dxa"/>
          </w:tcPr>
          <w:p w:rsidR="0053078A" w:rsidRPr="000B21B6" w:rsidRDefault="0053078A" w:rsidP="000B21B6">
            <w:pPr>
              <w:pStyle w:val="Tabletext"/>
              <w:jc w:val="center"/>
            </w:pPr>
            <w:r w:rsidRPr="000B21B6">
              <w:t>OTU1</w:t>
            </w:r>
          </w:p>
        </w:tc>
        <w:tc>
          <w:tcPr>
            <w:tcW w:w="947" w:type="dxa"/>
          </w:tcPr>
          <w:p w:rsidR="0053078A" w:rsidRPr="000B21B6" w:rsidRDefault="0053078A" w:rsidP="000B21B6">
            <w:pPr>
              <w:pStyle w:val="Tabletext"/>
              <w:keepNext/>
              <w:keepLines/>
              <w:jc w:val="center"/>
            </w:pPr>
            <w:r w:rsidRPr="000B21B6">
              <w:t>20</w:t>
            </w:r>
          </w:p>
        </w:tc>
        <w:tc>
          <w:tcPr>
            <w:tcW w:w="947" w:type="dxa"/>
          </w:tcPr>
          <w:p w:rsidR="0053078A" w:rsidRPr="000B21B6" w:rsidRDefault="0053078A" w:rsidP="000B21B6">
            <w:pPr>
              <w:pStyle w:val="Tabletext"/>
              <w:keepNext/>
              <w:keepLines/>
              <w:jc w:val="center"/>
            </w:pPr>
            <w:r w:rsidRPr="000B21B6">
              <w:t>2</w:t>
            </w:r>
          </w:p>
        </w:tc>
        <w:tc>
          <w:tcPr>
            <w:tcW w:w="948" w:type="dxa"/>
          </w:tcPr>
          <w:p w:rsidR="0053078A" w:rsidRPr="000B21B6" w:rsidRDefault="0053078A" w:rsidP="000B21B6">
            <w:pPr>
              <w:pStyle w:val="Tabletext"/>
              <w:keepNext/>
              <w:keepLines/>
              <w:jc w:val="center"/>
            </w:pPr>
            <w:r w:rsidRPr="000B21B6">
              <w:t>0.2</w:t>
            </w:r>
          </w:p>
        </w:tc>
        <w:tc>
          <w:tcPr>
            <w:tcW w:w="1019" w:type="dxa"/>
          </w:tcPr>
          <w:p w:rsidR="0053078A" w:rsidRPr="000B21B6" w:rsidRDefault="0053078A" w:rsidP="000B21B6">
            <w:pPr>
              <w:pStyle w:val="Tabletext"/>
              <w:keepNext/>
              <w:keepLines/>
              <w:jc w:val="center"/>
            </w:pPr>
            <w:r w:rsidRPr="000B21B6">
              <w:t>500</w:t>
            </w:r>
          </w:p>
        </w:tc>
        <w:tc>
          <w:tcPr>
            <w:tcW w:w="1019" w:type="dxa"/>
          </w:tcPr>
          <w:p w:rsidR="0053078A" w:rsidRPr="000B21B6" w:rsidRDefault="0053078A" w:rsidP="000B21B6">
            <w:pPr>
              <w:pStyle w:val="Tabletext"/>
              <w:keepNext/>
              <w:keepLines/>
              <w:jc w:val="center"/>
            </w:pPr>
            <w:r w:rsidRPr="000B21B6">
              <w:t xml:space="preserve">5 </w:t>
            </w:r>
            <w:bookmarkStart w:id="680" w:name="_DV_M157"/>
            <w:bookmarkEnd w:id="680"/>
            <w:r w:rsidRPr="000B21B6">
              <w:t>k</w:t>
            </w:r>
          </w:p>
        </w:tc>
        <w:tc>
          <w:tcPr>
            <w:tcW w:w="1019" w:type="dxa"/>
          </w:tcPr>
          <w:p w:rsidR="0053078A" w:rsidRPr="000B21B6" w:rsidRDefault="0053078A" w:rsidP="000B21B6">
            <w:pPr>
              <w:pStyle w:val="Tabletext"/>
              <w:keepNext/>
              <w:keepLines/>
              <w:jc w:val="center"/>
            </w:pPr>
            <w:r w:rsidRPr="000B21B6">
              <w:t xml:space="preserve">100 </w:t>
            </w:r>
            <w:bookmarkStart w:id="681" w:name="_DV_M158"/>
            <w:bookmarkEnd w:id="681"/>
            <w:r w:rsidRPr="000B21B6">
              <w:t>k</w:t>
            </w:r>
          </w:p>
        </w:tc>
        <w:tc>
          <w:tcPr>
            <w:tcW w:w="1019" w:type="dxa"/>
          </w:tcPr>
          <w:p w:rsidR="0053078A" w:rsidRPr="000B21B6" w:rsidRDefault="0053078A" w:rsidP="000B21B6">
            <w:pPr>
              <w:pStyle w:val="Tabletext"/>
              <w:keepNext/>
              <w:keepLines/>
              <w:jc w:val="center"/>
            </w:pPr>
            <w:r w:rsidRPr="000B21B6">
              <w:t xml:space="preserve">1 </w:t>
            </w:r>
            <w:bookmarkStart w:id="682" w:name="_DV_M159"/>
            <w:bookmarkEnd w:id="682"/>
            <w:r w:rsidRPr="000B21B6">
              <w:t>M</w:t>
            </w:r>
          </w:p>
        </w:tc>
        <w:tc>
          <w:tcPr>
            <w:tcW w:w="1020" w:type="dxa"/>
          </w:tcPr>
          <w:p w:rsidR="0053078A" w:rsidRPr="000B21B6" w:rsidRDefault="0053078A" w:rsidP="000B21B6">
            <w:pPr>
              <w:pStyle w:val="Tabletext"/>
              <w:keepNext/>
              <w:keepLines/>
              <w:jc w:val="center"/>
            </w:pPr>
            <w:r w:rsidRPr="000B21B6">
              <w:t xml:space="preserve">20 </w:t>
            </w:r>
            <w:bookmarkStart w:id="683" w:name="_DV_M160"/>
            <w:bookmarkEnd w:id="683"/>
            <w:r w:rsidRPr="000B21B6">
              <w:t>M</w:t>
            </w:r>
          </w:p>
        </w:tc>
      </w:tr>
      <w:tr w:rsidR="0053078A" w:rsidRPr="002553FB" w:rsidTr="006F3606">
        <w:trPr>
          <w:jc w:val="center"/>
        </w:trPr>
        <w:tc>
          <w:tcPr>
            <w:tcW w:w="1134" w:type="dxa"/>
          </w:tcPr>
          <w:p w:rsidR="0053078A" w:rsidRPr="000B21B6" w:rsidRDefault="0053078A" w:rsidP="000B21B6">
            <w:pPr>
              <w:pStyle w:val="Tabletext"/>
              <w:jc w:val="center"/>
            </w:pPr>
            <w:r w:rsidRPr="000B21B6">
              <w:t>OTU2</w:t>
            </w:r>
          </w:p>
        </w:tc>
        <w:tc>
          <w:tcPr>
            <w:tcW w:w="947" w:type="dxa"/>
          </w:tcPr>
          <w:p w:rsidR="0053078A" w:rsidRPr="000B21B6" w:rsidRDefault="0053078A" w:rsidP="000B21B6">
            <w:pPr>
              <w:pStyle w:val="Tabletext"/>
              <w:keepNext/>
              <w:keepLines/>
              <w:jc w:val="center"/>
            </w:pPr>
            <w:r w:rsidRPr="000B21B6">
              <w:t>20</w:t>
            </w:r>
          </w:p>
        </w:tc>
        <w:tc>
          <w:tcPr>
            <w:tcW w:w="947" w:type="dxa"/>
          </w:tcPr>
          <w:p w:rsidR="0053078A" w:rsidRPr="000B21B6" w:rsidRDefault="0053078A" w:rsidP="000B21B6">
            <w:pPr>
              <w:pStyle w:val="Tabletext"/>
              <w:keepNext/>
              <w:keepLines/>
              <w:jc w:val="center"/>
            </w:pPr>
            <w:r w:rsidRPr="000B21B6">
              <w:t>2</w:t>
            </w:r>
          </w:p>
        </w:tc>
        <w:tc>
          <w:tcPr>
            <w:tcW w:w="948" w:type="dxa"/>
          </w:tcPr>
          <w:p w:rsidR="0053078A" w:rsidRPr="000B21B6" w:rsidRDefault="0053078A" w:rsidP="000B21B6">
            <w:pPr>
              <w:pStyle w:val="Tabletext"/>
              <w:keepNext/>
              <w:keepLines/>
              <w:jc w:val="center"/>
            </w:pPr>
            <w:r w:rsidRPr="000B21B6">
              <w:t>0.2</w:t>
            </w:r>
          </w:p>
        </w:tc>
        <w:tc>
          <w:tcPr>
            <w:tcW w:w="1019" w:type="dxa"/>
          </w:tcPr>
          <w:p w:rsidR="0053078A" w:rsidRPr="000B21B6" w:rsidRDefault="0053078A" w:rsidP="000B21B6">
            <w:pPr>
              <w:pStyle w:val="Tabletext"/>
              <w:keepNext/>
              <w:keepLines/>
              <w:jc w:val="center"/>
            </w:pPr>
            <w:r w:rsidRPr="000B21B6">
              <w:t xml:space="preserve">2 </w:t>
            </w:r>
            <w:bookmarkStart w:id="684" w:name="_DV_M161"/>
            <w:bookmarkEnd w:id="684"/>
            <w:r w:rsidRPr="000B21B6">
              <w:t>k</w:t>
            </w:r>
          </w:p>
        </w:tc>
        <w:tc>
          <w:tcPr>
            <w:tcW w:w="1019" w:type="dxa"/>
          </w:tcPr>
          <w:p w:rsidR="0053078A" w:rsidRPr="000B21B6" w:rsidRDefault="0053078A" w:rsidP="000B21B6">
            <w:pPr>
              <w:pStyle w:val="Tabletext"/>
              <w:keepNext/>
              <w:keepLines/>
              <w:jc w:val="center"/>
            </w:pPr>
            <w:r w:rsidRPr="000B21B6">
              <w:t xml:space="preserve">20 </w:t>
            </w:r>
            <w:bookmarkStart w:id="685" w:name="_DV_M162"/>
            <w:bookmarkEnd w:id="685"/>
            <w:r w:rsidRPr="000B21B6">
              <w:t>k</w:t>
            </w:r>
          </w:p>
        </w:tc>
        <w:tc>
          <w:tcPr>
            <w:tcW w:w="1019" w:type="dxa"/>
          </w:tcPr>
          <w:p w:rsidR="0053078A" w:rsidRPr="000B21B6" w:rsidRDefault="0053078A" w:rsidP="000B21B6">
            <w:pPr>
              <w:pStyle w:val="Tabletext"/>
              <w:keepNext/>
              <w:keepLines/>
              <w:jc w:val="center"/>
            </w:pPr>
            <w:r w:rsidRPr="000B21B6">
              <w:t xml:space="preserve">400 </w:t>
            </w:r>
            <w:bookmarkStart w:id="686" w:name="_DV_M163"/>
            <w:bookmarkEnd w:id="686"/>
            <w:r w:rsidRPr="000B21B6">
              <w:t>k</w:t>
            </w:r>
          </w:p>
        </w:tc>
        <w:tc>
          <w:tcPr>
            <w:tcW w:w="1019" w:type="dxa"/>
          </w:tcPr>
          <w:p w:rsidR="0053078A" w:rsidRPr="000B21B6" w:rsidRDefault="0053078A" w:rsidP="000B21B6">
            <w:pPr>
              <w:pStyle w:val="Tabletext"/>
              <w:keepNext/>
              <w:keepLines/>
              <w:jc w:val="center"/>
            </w:pPr>
            <w:r w:rsidRPr="000B21B6">
              <w:t xml:space="preserve">4 </w:t>
            </w:r>
            <w:bookmarkStart w:id="687" w:name="_DV_M164"/>
            <w:bookmarkEnd w:id="687"/>
            <w:r w:rsidRPr="000B21B6">
              <w:t>M</w:t>
            </w:r>
          </w:p>
        </w:tc>
        <w:tc>
          <w:tcPr>
            <w:tcW w:w="1020" w:type="dxa"/>
          </w:tcPr>
          <w:p w:rsidR="0053078A" w:rsidRPr="000B21B6" w:rsidRDefault="0053078A" w:rsidP="000B21B6">
            <w:pPr>
              <w:pStyle w:val="Tabletext"/>
              <w:keepNext/>
              <w:keepLines/>
              <w:jc w:val="center"/>
            </w:pPr>
            <w:r w:rsidRPr="000B21B6">
              <w:t xml:space="preserve">80 </w:t>
            </w:r>
            <w:bookmarkStart w:id="688" w:name="_DV_M165"/>
            <w:bookmarkEnd w:id="688"/>
            <w:r w:rsidRPr="000B21B6">
              <w:t>M</w:t>
            </w:r>
          </w:p>
        </w:tc>
      </w:tr>
      <w:tr w:rsidR="0053078A" w:rsidRPr="002553FB" w:rsidTr="006F3606">
        <w:trPr>
          <w:jc w:val="center"/>
        </w:trPr>
        <w:tc>
          <w:tcPr>
            <w:tcW w:w="1134" w:type="dxa"/>
          </w:tcPr>
          <w:p w:rsidR="0053078A" w:rsidRPr="000B21B6" w:rsidRDefault="0053078A" w:rsidP="000B21B6">
            <w:pPr>
              <w:pStyle w:val="Tabletext"/>
              <w:jc w:val="center"/>
            </w:pPr>
            <w:r w:rsidRPr="000B21B6">
              <w:t>OTL3.4</w:t>
            </w:r>
          </w:p>
        </w:tc>
        <w:tc>
          <w:tcPr>
            <w:tcW w:w="947" w:type="dxa"/>
          </w:tcPr>
          <w:p w:rsidR="0053078A" w:rsidRPr="000B21B6" w:rsidRDefault="0053078A" w:rsidP="000B21B6">
            <w:pPr>
              <w:pStyle w:val="Tabletext"/>
              <w:keepNext/>
              <w:keepLines/>
              <w:jc w:val="center"/>
            </w:pPr>
            <w:r w:rsidRPr="000B21B6">
              <w:t>80</w:t>
            </w:r>
          </w:p>
        </w:tc>
        <w:tc>
          <w:tcPr>
            <w:tcW w:w="947" w:type="dxa"/>
          </w:tcPr>
          <w:p w:rsidR="0053078A" w:rsidRPr="000B21B6" w:rsidRDefault="0053078A" w:rsidP="000B21B6">
            <w:pPr>
              <w:pStyle w:val="Tabletext"/>
              <w:keepNext/>
              <w:keepLines/>
              <w:jc w:val="center"/>
            </w:pPr>
            <w:r w:rsidRPr="000B21B6">
              <w:t>8</w:t>
            </w:r>
          </w:p>
        </w:tc>
        <w:tc>
          <w:tcPr>
            <w:tcW w:w="948" w:type="dxa"/>
          </w:tcPr>
          <w:p w:rsidR="0053078A" w:rsidRPr="000B21B6" w:rsidRDefault="00055BD7" w:rsidP="000B21B6">
            <w:pPr>
              <w:pStyle w:val="Tabletext"/>
              <w:keepNext/>
              <w:keepLines/>
              <w:jc w:val="center"/>
            </w:pPr>
            <w:r w:rsidRPr="000B21B6">
              <w:t>–</w:t>
            </w:r>
          </w:p>
        </w:tc>
        <w:tc>
          <w:tcPr>
            <w:tcW w:w="1019" w:type="dxa"/>
          </w:tcPr>
          <w:p w:rsidR="0053078A" w:rsidRPr="000B21B6" w:rsidRDefault="0053078A" w:rsidP="000B21B6">
            <w:pPr>
              <w:pStyle w:val="Tabletext"/>
              <w:keepNext/>
              <w:keepLines/>
              <w:jc w:val="center"/>
            </w:pPr>
            <w:r w:rsidRPr="000B21B6">
              <w:t>2 k</w:t>
            </w:r>
          </w:p>
        </w:tc>
        <w:tc>
          <w:tcPr>
            <w:tcW w:w="1019" w:type="dxa"/>
          </w:tcPr>
          <w:p w:rsidR="0053078A" w:rsidRPr="000B21B6" w:rsidRDefault="0053078A" w:rsidP="000B21B6">
            <w:pPr>
              <w:pStyle w:val="Tabletext"/>
              <w:keepNext/>
              <w:keepLines/>
              <w:jc w:val="center"/>
            </w:pPr>
            <w:r w:rsidRPr="000B21B6">
              <w:t>20 k</w:t>
            </w:r>
          </w:p>
        </w:tc>
        <w:tc>
          <w:tcPr>
            <w:tcW w:w="1019" w:type="dxa"/>
          </w:tcPr>
          <w:p w:rsidR="0053078A" w:rsidRPr="000B21B6" w:rsidRDefault="0053078A" w:rsidP="000B21B6">
            <w:pPr>
              <w:pStyle w:val="Tabletext"/>
              <w:keepNext/>
              <w:keepLines/>
              <w:jc w:val="center"/>
            </w:pPr>
            <w:r w:rsidRPr="000B21B6">
              <w:t>33 k</w:t>
            </w:r>
          </w:p>
        </w:tc>
        <w:tc>
          <w:tcPr>
            <w:tcW w:w="1019" w:type="dxa"/>
          </w:tcPr>
          <w:p w:rsidR="0053078A" w:rsidRPr="000B21B6" w:rsidRDefault="0053078A" w:rsidP="000B21B6">
            <w:pPr>
              <w:pStyle w:val="Tabletext"/>
              <w:keepNext/>
              <w:keepLines/>
              <w:jc w:val="center"/>
            </w:pPr>
            <w:r w:rsidRPr="000B21B6">
              <w:t>4 M</w:t>
            </w:r>
          </w:p>
        </w:tc>
        <w:tc>
          <w:tcPr>
            <w:tcW w:w="1020" w:type="dxa"/>
          </w:tcPr>
          <w:p w:rsidR="0053078A" w:rsidRPr="000B21B6" w:rsidRDefault="00055BD7" w:rsidP="000B21B6">
            <w:pPr>
              <w:pStyle w:val="Tabletext"/>
              <w:keepNext/>
              <w:keepLines/>
              <w:jc w:val="center"/>
            </w:pPr>
            <w:r w:rsidRPr="000B21B6">
              <w:t>–</w:t>
            </w:r>
          </w:p>
        </w:tc>
      </w:tr>
      <w:tr w:rsidR="0053078A" w:rsidRPr="002553FB" w:rsidTr="006F3606">
        <w:trPr>
          <w:jc w:val="center"/>
        </w:trPr>
        <w:tc>
          <w:tcPr>
            <w:tcW w:w="1134" w:type="dxa"/>
          </w:tcPr>
          <w:p w:rsidR="0053078A" w:rsidRPr="000B21B6" w:rsidRDefault="0053078A" w:rsidP="000B21B6">
            <w:pPr>
              <w:pStyle w:val="Tabletext"/>
              <w:jc w:val="center"/>
            </w:pPr>
            <w:r w:rsidRPr="000B21B6">
              <w:t>OTL4.4</w:t>
            </w:r>
          </w:p>
        </w:tc>
        <w:tc>
          <w:tcPr>
            <w:tcW w:w="947" w:type="dxa"/>
          </w:tcPr>
          <w:p w:rsidR="0053078A" w:rsidRPr="000B21B6" w:rsidRDefault="0053078A" w:rsidP="000B21B6">
            <w:pPr>
              <w:pStyle w:val="Tabletext"/>
              <w:keepNext/>
              <w:keepLines/>
              <w:jc w:val="center"/>
            </w:pPr>
            <w:r w:rsidRPr="000B21B6">
              <w:t>20</w:t>
            </w:r>
          </w:p>
        </w:tc>
        <w:tc>
          <w:tcPr>
            <w:tcW w:w="947" w:type="dxa"/>
          </w:tcPr>
          <w:p w:rsidR="0053078A" w:rsidRPr="000B21B6" w:rsidRDefault="0053078A" w:rsidP="000B21B6">
            <w:pPr>
              <w:pStyle w:val="Tabletext"/>
              <w:keepNext/>
              <w:keepLines/>
              <w:jc w:val="center"/>
            </w:pPr>
            <w:r w:rsidRPr="000B21B6">
              <w:t>8</w:t>
            </w:r>
          </w:p>
        </w:tc>
        <w:tc>
          <w:tcPr>
            <w:tcW w:w="948" w:type="dxa"/>
          </w:tcPr>
          <w:p w:rsidR="0053078A" w:rsidRPr="000B21B6" w:rsidRDefault="00055BD7" w:rsidP="000B21B6">
            <w:pPr>
              <w:pStyle w:val="Tabletext"/>
              <w:keepNext/>
              <w:keepLines/>
              <w:jc w:val="center"/>
            </w:pPr>
            <w:r w:rsidRPr="000B21B6">
              <w:t>–</w:t>
            </w:r>
          </w:p>
        </w:tc>
        <w:tc>
          <w:tcPr>
            <w:tcW w:w="1019" w:type="dxa"/>
          </w:tcPr>
          <w:p w:rsidR="0053078A" w:rsidRPr="000B21B6" w:rsidRDefault="0053078A" w:rsidP="000B21B6">
            <w:pPr>
              <w:pStyle w:val="Tabletext"/>
              <w:keepNext/>
              <w:keepLines/>
              <w:jc w:val="center"/>
            </w:pPr>
            <w:r w:rsidRPr="000B21B6">
              <w:t>20 k</w:t>
            </w:r>
          </w:p>
        </w:tc>
        <w:tc>
          <w:tcPr>
            <w:tcW w:w="1019" w:type="dxa"/>
          </w:tcPr>
          <w:p w:rsidR="0053078A" w:rsidRPr="000B21B6" w:rsidRDefault="0053078A" w:rsidP="000B21B6">
            <w:pPr>
              <w:pStyle w:val="Tabletext"/>
              <w:keepNext/>
              <w:keepLines/>
              <w:jc w:val="center"/>
            </w:pPr>
            <w:r w:rsidRPr="000B21B6">
              <w:t>50 k</w:t>
            </w:r>
          </w:p>
        </w:tc>
        <w:tc>
          <w:tcPr>
            <w:tcW w:w="1019" w:type="dxa"/>
          </w:tcPr>
          <w:p w:rsidR="0053078A" w:rsidRPr="000B21B6" w:rsidRDefault="0053078A" w:rsidP="000B21B6">
            <w:pPr>
              <w:pStyle w:val="Tabletext"/>
              <w:keepNext/>
              <w:keepLines/>
              <w:jc w:val="center"/>
            </w:pPr>
            <w:r w:rsidRPr="000B21B6">
              <w:t>83 k</w:t>
            </w:r>
          </w:p>
        </w:tc>
        <w:tc>
          <w:tcPr>
            <w:tcW w:w="1019" w:type="dxa"/>
          </w:tcPr>
          <w:p w:rsidR="0053078A" w:rsidRPr="000B21B6" w:rsidRDefault="0053078A" w:rsidP="000B21B6">
            <w:pPr>
              <w:pStyle w:val="Tabletext"/>
              <w:keepNext/>
              <w:keepLines/>
              <w:jc w:val="center"/>
            </w:pPr>
            <w:r w:rsidRPr="000B21B6">
              <w:t>10 M</w:t>
            </w:r>
          </w:p>
        </w:tc>
        <w:tc>
          <w:tcPr>
            <w:tcW w:w="1020" w:type="dxa"/>
          </w:tcPr>
          <w:p w:rsidR="0053078A" w:rsidRPr="000B21B6" w:rsidRDefault="00055BD7" w:rsidP="000B21B6">
            <w:pPr>
              <w:pStyle w:val="Tabletext"/>
              <w:keepNext/>
              <w:keepLines/>
              <w:jc w:val="center"/>
            </w:pPr>
            <w:r w:rsidRPr="000B21B6">
              <w:t>–</w:t>
            </w:r>
          </w:p>
        </w:tc>
      </w:tr>
      <w:tr w:rsidR="0053078A" w:rsidRPr="002553FB" w:rsidTr="006F3606">
        <w:trPr>
          <w:jc w:val="center"/>
        </w:trPr>
        <w:tc>
          <w:tcPr>
            <w:tcW w:w="1134" w:type="dxa"/>
          </w:tcPr>
          <w:p w:rsidR="0053078A" w:rsidRPr="000B21B6" w:rsidRDefault="0053078A" w:rsidP="000B21B6">
            <w:pPr>
              <w:pStyle w:val="Tabletext"/>
              <w:jc w:val="center"/>
            </w:pPr>
            <w:r w:rsidRPr="000B21B6">
              <w:t>OTU3</w:t>
            </w:r>
          </w:p>
        </w:tc>
        <w:tc>
          <w:tcPr>
            <w:tcW w:w="947" w:type="dxa"/>
          </w:tcPr>
          <w:p w:rsidR="0053078A" w:rsidRPr="000B21B6" w:rsidRDefault="0053078A" w:rsidP="000B21B6">
            <w:pPr>
              <w:pStyle w:val="Tabletext"/>
              <w:keepNext/>
              <w:keepLines/>
              <w:jc w:val="center"/>
            </w:pPr>
            <w:r w:rsidRPr="000B21B6">
              <w:t>20</w:t>
            </w:r>
          </w:p>
        </w:tc>
        <w:tc>
          <w:tcPr>
            <w:tcW w:w="947" w:type="dxa"/>
          </w:tcPr>
          <w:p w:rsidR="0053078A" w:rsidRPr="000B21B6" w:rsidRDefault="0053078A" w:rsidP="000B21B6">
            <w:pPr>
              <w:pStyle w:val="Tabletext"/>
              <w:keepNext/>
              <w:keepLines/>
              <w:jc w:val="center"/>
            </w:pPr>
            <w:r w:rsidRPr="000B21B6">
              <w:t>8</w:t>
            </w:r>
          </w:p>
        </w:tc>
        <w:tc>
          <w:tcPr>
            <w:tcW w:w="948" w:type="dxa"/>
          </w:tcPr>
          <w:p w:rsidR="0053078A" w:rsidRPr="000B21B6" w:rsidRDefault="0053078A" w:rsidP="000B21B6">
            <w:pPr>
              <w:pStyle w:val="Tabletext"/>
              <w:keepNext/>
              <w:keepLines/>
              <w:jc w:val="center"/>
            </w:pPr>
            <w:r w:rsidRPr="000B21B6">
              <w:t>0.2</w:t>
            </w:r>
          </w:p>
        </w:tc>
        <w:tc>
          <w:tcPr>
            <w:tcW w:w="1019" w:type="dxa"/>
          </w:tcPr>
          <w:p w:rsidR="0053078A" w:rsidRPr="000B21B6" w:rsidRDefault="0053078A" w:rsidP="000B21B6">
            <w:pPr>
              <w:pStyle w:val="Tabletext"/>
              <w:keepNext/>
              <w:keepLines/>
              <w:jc w:val="center"/>
            </w:pPr>
            <w:r w:rsidRPr="000B21B6">
              <w:t xml:space="preserve">8 </w:t>
            </w:r>
            <w:bookmarkStart w:id="689" w:name="_DV_M166"/>
            <w:bookmarkEnd w:id="689"/>
            <w:r w:rsidRPr="000B21B6">
              <w:t>k</w:t>
            </w:r>
          </w:p>
        </w:tc>
        <w:tc>
          <w:tcPr>
            <w:tcW w:w="1019" w:type="dxa"/>
          </w:tcPr>
          <w:p w:rsidR="0053078A" w:rsidRPr="000B21B6" w:rsidRDefault="0053078A" w:rsidP="000B21B6">
            <w:pPr>
              <w:pStyle w:val="Tabletext"/>
              <w:keepNext/>
              <w:keepLines/>
              <w:jc w:val="center"/>
            </w:pPr>
            <w:r w:rsidRPr="000B21B6">
              <w:t xml:space="preserve">20 </w:t>
            </w:r>
            <w:bookmarkStart w:id="690" w:name="_DV_M167"/>
            <w:bookmarkEnd w:id="690"/>
            <w:r w:rsidRPr="000B21B6">
              <w:t>k</w:t>
            </w:r>
          </w:p>
        </w:tc>
        <w:tc>
          <w:tcPr>
            <w:tcW w:w="1019" w:type="dxa"/>
          </w:tcPr>
          <w:p w:rsidR="0053078A" w:rsidRPr="000B21B6" w:rsidRDefault="0053078A" w:rsidP="000B21B6">
            <w:pPr>
              <w:pStyle w:val="Tabletext"/>
              <w:keepNext/>
              <w:keepLines/>
              <w:jc w:val="center"/>
            </w:pPr>
            <w:r w:rsidRPr="000B21B6">
              <w:t xml:space="preserve">400 </w:t>
            </w:r>
            <w:bookmarkStart w:id="691" w:name="_DV_M168"/>
            <w:bookmarkEnd w:id="691"/>
            <w:r w:rsidRPr="000B21B6">
              <w:t>k</w:t>
            </w:r>
          </w:p>
        </w:tc>
        <w:tc>
          <w:tcPr>
            <w:tcW w:w="1019" w:type="dxa"/>
          </w:tcPr>
          <w:p w:rsidR="0053078A" w:rsidRPr="000B21B6" w:rsidRDefault="0053078A" w:rsidP="000B21B6">
            <w:pPr>
              <w:pStyle w:val="Tabletext"/>
              <w:keepNext/>
              <w:keepLines/>
              <w:jc w:val="center"/>
            </w:pPr>
            <w:r w:rsidRPr="000B21B6">
              <w:t xml:space="preserve">16 </w:t>
            </w:r>
            <w:bookmarkStart w:id="692" w:name="_DV_M169"/>
            <w:bookmarkEnd w:id="692"/>
            <w:r w:rsidRPr="000B21B6">
              <w:t>M</w:t>
            </w:r>
          </w:p>
        </w:tc>
        <w:tc>
          <w:tcPr>
            <w:tcW w:w="1020" w:type="dxa"/>
          </w:tcPr>
          <w:p w:rsidR="0053078A" w:rsidRPr="000B21B6" w:rsidRDefault="0053078A" w:rsidP="000B21B6">
            <w:pPr>
              <w:pStyle w:val="Tabletext"/>
              <w:keepNext/>
              <w:keepLines/>
              <w:jc w:val="center"/>
            </w:pPr>
            <w:r w:rsidRPr="000B21B6">
              <w:t xml:space="preserve">320 </w:t>
            </w:r>
            <w:bookmarkStart w:id="693" w:name="_DV_M170"/>
            <w:bookmarkEnd w:id="693"/>
            <w:r w:rsidRPr="000B21B6">
              <w:t>M</w:t>
            </w:r>
          </w:p>
        </w:tc>
      </w:tr>
    </w:tbl>
    <w:p w:rsidR="0053078A" w:rsidRPr="00AF715F" w:rsidRDefault="0053078A" w:rsidP="0053078A">
      <w:pPr>
        <w:pStyle w:val="Figure"/>
        <w:rPr>
          <w:lang w:val="en-US"/>
        </w:rPr>
      </w:pPr>
      <w:r w:rsidRPr="001C7D91">
        <w:rPr>
          <w:lang w:val="fr-FR"/>
        </w:rPr>
        <w:object w:dxaOrig="5734" w:dyaOrig="3279">
          <v:shape id="_x0000_i1028" type="#_x0000_t75" style="width:286.1pt;height:164.05pt" o:ole="">
            <v:imagedata r:id="rId26" o:title=""/>
          </v:shape>
          <o:OLEObject Type="Embed" ProgID="CorelDraw.Graphic.12" ShapeID="_x0000_i1028" DrawAspect="Content" ObjectID="_1401796952" r:id="rId27"/>
        </w:object>
      </w:r>
    </w:p>
    <w:p w:rsidR="0053078A" w:rsidRPr="00AF715F" w:rsidRDefault="0053078A" w:rsidP="0053078A">
      <w:pPr>
        <w:pStyle w:val="FigureNoTitle"/>
      </w:pPr>
      <w:bookmarkStart w:id="694" w:name="_DV_M171"/>
      <w:bookmarkEnd w:id="694"/>
      <w:r w:rsidRPr="00AF715F">
        <w:rPr>
          <w:lang w:val="en-US"/>
        </w:rPr>
        <w:t>Figure 3</w:t>
      </w:r>
      <w:r w:rsidRPr="00AF715F">
        <w:t xml:space="preserve"> – Measured jitter amplitude versus jitter frequency</w:t>
      </w:r>
    </w:p>
    <w:p w:rsidR="0053078A" w:rsidRPr="00720089" w:rsidRDefault="0053078A" w:rsidP="00AF3250">
      <w:pPr>
        <w:pStyle w:val="Heading3"/>
      </w:pPr>
      <w:bookmarkStart w:id="695" w:name="_DV_M172"/>
      <w:bookmarkStart w:id="696" w:name="_Toc37477634"/>
      <w:bookmarkStart w:id="697" w:name="_Toc44909577"/>
      <w:bookmarkStart w:id="698" w:name="_Toc374200922"/>
      <w:bookmarkStart w:id="699" w:name="_Toc416118295"/>
      <w:bookmarkStart w:id="700" w:name="_Toc423849799"/>
      <w:bookmarkStart w:id="701" w:name="_Toc450551391"/>
      <w:bookmarkStart w:id="702" w:name="_Toc450624976"/>
      <w:bookmarkStart w:id="703" w:name="_Toc454097775"/>
      <w:bookmarkStart w:id="704" w:name="_Toc454100659"/>
      <w:bookmarkStart w:id="705" w:name="_Toc454877398"/>
      <w:bookmarkStart w:id="706" w:name="_Toc454878098"/>
      <w:bookmarkStart w:id="707" w:name="_Toc493489561"/>
      <w:bookmarkStart w:id="708" w:name="_Toc504385911"/>
      <w:bookmarkStart w:id="709" w:name="_Toc175731308"/>
      <w:bookmarkEnd w:id="695"/>
      <w:r w:rsidRPr="00720089">
        <w:lastRenderedPageBreak/>
        <w:t>8.2.2</w:t>
      </w:r>
      <w:r w:rsidRPr="00720089">
        <w:tab/>
        <w:t>Selectable threshold</w:t>
      </w:r>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rsidR="0053078A" w:rsidRPr="00AF715F" w:rsidRDefault="0053078A" w:rsidP="00AF3250">
      <w:pPr>
        <w:keepNext/>
      </w:pPr>
      <w:bookmarkStart w:id="710" w:name="_DV_M173"/>
      <w:bookmarkEnd w:id="710"/>
      <w:r w:rsidRPr="00AF715F">
        <w:t>When measuring peak-to-peak jitter</w:t>
      </w:r>
      <w:bookmarkStart w:id="711" w:name="_DV_M174"/>
      <w:bookmarkEnd w:id="711"/>
      <w:r>
        <w:t>,</w:t>
      </w:r>
      <w:r w:rsidRPr="00AF715F">
        <w:t xml:space="preserve"> it shall be possible to count the number of </w:t>
      </w:r>
      <w:bookmarkStart w:id="712" w:name="_DV_M175"/>
      <w:bookmarkStart w:id="713" w:name="_DV_C201"/>
      <w:bookmarkEnd w:id="712"/>
      <w:r w:rsidRPr="002553FB">
        <w:t>occasions</w:t>
      </w:r>
      <w:bookmarkEnd w:id="713"/>
      <w:r>
        <w:t xml:space="preserve"> </w:t>
      </w:r>
      <w:r w:rsidRPr="00AF715F">
        <w:t xml:space="preserve">and the period of time for which a given selectable threshold of jitter is exceeded. It shall be possible to record these </w:t>
      </w:r>
      <w:r>
        <w:t>occasion</w:t>
      </w:r>
      <w:r w:rsidRPr="00AF715F">
        <w:t>s by means of an external counter, or an internal counter as an option.</w:t>
      </w:r>
    </w:p>
    <w:p w:rsidR="0053078A" w:rsidRPr="00AF715F" w:rsidRDefault="0053078A" w:rsidP="0053078A">
      <w:bookmarkStart w:id="714" w:name="_DV_M176"/>
      <w:bookmarkEnd w:id="714"/>
      <w:r w:rsidRPr="00AF715F">
        <w:t>It shall be possible to set the threshold at any selected value within the measuring range of the jitter measurement function.</w:t>
      </w:r>
    </w:p>
    <w:p w:rsidR="0053078A" w:rsidRPr="00B921E6" w:rsidRDefault="0053078A" w:rsidP="0053078A">
      <w:pPr>
        <w:pStyle w:val="Heading2"/>
      </w:pPr>
      <w:bookmarkStart w:id="715" w:name="_DV_M177"/>
      <w:bookmarkStart w:id="716" w:name="_Toc37477635"/>
      <w:bookmarkStart w:id="717" w:name="_Toc44909578"/>
      <w:bookmarkStart w:id="718" w:name="_Toc46209572"/>
      <w:bookmarkStart w:id="719" w:name="_Toc46562556"/>
      <w:bookmarkStart w:id="720" w:name="_Toc416118298"/>
      <w:bookmarkStart w:id="721" w:name="_Toc423849802"/>
      <w:bookmarkStart w:id="722" w:name="_Toc450551394"/>
      <w:bookmarkStart w:id="723" w:name="_Toc450624979"/>
      <w:bookmarkStart w:id="724" w:name="_Toc454097778"/>
      <w:bookmarkStart w:id="725" w:name="_Toc454100662"/>
      <w:bookmarkStart w:id="726" w:name="_Toc454877401"/>
      <w:bookmarkStart w:id="727" w:name="_Toc454878101"/>
      <w:bookmarkStart w:id="728" w:name="_Toc493489564"/>
      <w:bookmarkStart w:id="729" w:name="_Toc504385914"/>
      <w:bookmarkStart w:id="730" w:name="_Toc171313009"/>
      <w:bookmarkStart w:id="731" w:name="_Toc175731309"/>
      <w:bookmarkStart w:id="732" w:name="_Toc176839011"/>
      <w:bookmarkStart w:id="733" w:name="_Toc177268070"/>
      <w:bookmarkStart w:id="734" w:name="_Toc319930161"/>
      <w:bookmarkStart w:id="735" w:name="_Toc326146530"/>
      <w:bookmarkStart w:id="736" w:name="_Toc328054717"/>
      <w:bookmarkEnd w:id="715"/>
      <w:r w:rsidRPr="00B921E6">
        <w:t>8.3</w:t>
      </w:r>
      <w:r w:rsidRPr="00B921E6">
        <w:tab/>
        <w:t>Measurement bandwidths</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rsidR="0053078A" w:rsidRPr="00AF715F" w:rsidRDefault="0053078A" w:rsidP="0053078A">
      <w:bookmarkStart w:id="737" w:name="_DV_M178"/>
      <w:bookmarkEnd w:id="737"/>
      <w:r w:rsidRPr="00AF715F">
        <w:t>The measurement bandwidth shall be limited in order to measure the specified jitter spectra as defined i</w:t>
      </w:r>
      <w:r w:rsidRPr="002553FB">
        <w:t xml:space="preserve">n </w:t>
      </w:r>
      <w:r>
        <w:t xml:space="preserve">[ITU-T </w:t>
      </w:r>
      <w:r w:rsidRPr="00AF715F">
        <w:t>G.8251</w:t>
      </w:r>
      <w:r>
        <w:t>]</w:t>
      </w:r>
      <w:r w:rsidRPr="00AF715F">
        <w:t>. The bandwidth f</w:t>
      </w:r>
      <w:r w:rsidRPr="002553FB">
        <w:rPr>
          <w:vertAlign w:val="subscript"/>
        </w:rPr>
        <w:t>1</w:t>
      </w:r>
      <w:r w:rsidRPr="00AF715F">
        <w:t>-f</w:t>
      </w:r>
      <w:r w:rsidRPr="002553FB">
        <w:rPr>
          <w:vertAlign w:val="subscript"/>
        </w:rPr>
        <w:t>4</w:t>
      </w:r>
      <w:bookmarkStart w:id="738" w:name="dsgno"/>
      <w:bookmarkStart w:id="739" w:name="_DV_M180"/>
      <w:bookmarkEnd w:id="738"/>
      <w:bookmarkEnd w:id="739"/>
      <w:r w:rsidRPr="00AF715F">
        <w:t xml:space="preserve"> or f</w:t>
      </w:r>
      <w:r w:rsidRPr="002553FB">
        <w:rPr>
          <w:vertAlign w:val="subscript"/>
        </w:rPr>
        <w:t>3</w:t>
      </w:r>
      <w:r w:rsidRPr="00AF715F">
        <w:t>-f</w:t>
      </w:r>
      <w:r w:rsidRPr="002553FB">
        <w:rPr>
          <w:vertAlign w:val="subscript"/>
        </w:rPr>
        <w:t>4</w:t>
      </w:r>
      <w:r w:rsidRPr="00AF715F">
        <w:t xml:space="preserve"> of the jitter measurement function shall be in accordance with Table 4.</w:t>
      </w:r>
    </w:p>
    <w:p w:rsidR="0053078A" w:rsidRPr="00AF715F" w:rsidRDefault="0053078A" w:rsidP="0053078A">
      <w:pPr>
        <w:pStyle w:val="TableNoTitle"/>
      </w:pPr>
      <w:bookmarkStart w:id="740" w:name="_DV_M181"/>
      <w:bookmarkStart w:id="741" w:name="_Ref421979559"/>
      <w:bookmarkEnd w:id="740"/>
      <w:r w:rsidRPr="00AF715F">
        <w:t>Table</w:t>
      </w:r>
      <w:bookmarkStart w:id="742" w:name="_DV_M182"/>
      <w:bookmarkEnd w:id="741"/>
      <w:bookmarkEnd w:id="742"/>
      <w:r w:rsidRPr="00AF715F">
        <w:t xml:space="preserve"> 4 – Jitter measurement function bandwidth for </w:t>
      </w:r>
      <w:r w:rsidRPr="00331045">
        <w:rPr>
          <w:color w:val="000000"/>
        </w:rPr>
        <w:t>OTUk and OTLk.4</w:t>
      </w:r>
      <w:r>
        <w:t xml:space="preserve"> </w:t>
      </w:r>
      <w:r w:rsidRPr="00AF715F">
        <w:t>signals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9"/>
        <w:gridCol w:w="2412"/>
        <w:gridCol w:w="2408"/>
        <w:gridCol w:w="2410"/>
      </w:tblGrid>
      <w:tr w:rsidR="0053078A" w:rsidRPr="00E976E5" w:rsidTr="006F3606">
        <w:trPr>
          <w:jc w:val="center"/>
        </w:trPr>
        <w:tc>
          <w:tcPr>
            <w:tcW w:w="2409" w:type="dxa"/>
            <w:vMerge w:val="restart"/>
            <w:vAlign w:val="center"/>
          </w:tcPr>
          <w:p w:rsidR="0053078A" w:rsidRPr="00E976E5" w:rsidRDefault="0053078A" w:rsidP="0053078A">
            <w:pPr>
              <w:pStyle w:val="Tablehead"/>
              <w:keepLines/>
            </w:pPr>
            <w:r w:rsidRPr="00E976E5">
              <w:t>Signal</w:t>
            </w:r>
          </w:p>
        </w:tc>
        <w:tc>
          <w:tcPr>
            <w:tcW w:w="7230" w:type="dxa"/>
            <w:gridSpan w:val="3"/>
            <w:vAlign w:val="center"/>
          </w:tcPr>
          <w:p w:rsidR="0053078A" w:rsidRPr="00E976E5" w:rsidRDefault="0053078A" w:rsidP="0053078A">
            <w:pPr>
              <w:pStyle w:val="Tablehead"/>
              <w:keepLines/>
            </w:pPr>
            <w:r w:rsidRPr="00E976E5">
              <w:t>Jitter measurement bandwidth (–3 dB cut-off frequencies)</w:t>
            </w:r>
          </w:p>
        </w:tc>
      </w:tr>
      <w:tr w:rsidR="0053078A" w:rsidRPr="00E976E5" w:rsidTr="006F3606">
        <w:trPr>
          <w:jc w:val="center"/>
        </w:trPr>
        <w:tc>
          <w:tcPr>
            <w:tcW w:w="2409" w:type="dxa"/>
            <w:vMerge/>
            <w:vAlign w:val="center"/>
          </w:tcPr>
          <w:p w:rsidR="0053078A" w:rsidRPr="00E976E5" w:rsidRDefault="0053078A" w:rsidP="0053078A">
            <w:pPr>
              <w:pStyle w:val="Tablehead"/>
              <w:keepLines/>
            </w:pPr>
          </w:p>
        </w:tc>
        <w:tc>
          <w:tcPr>
            <w:tcW w:w="2412" w:type="dxa"/>
            <w:vAlign w:val="center"/>
          </w:tcPr>
          <w:p w:rsidR="0053078A" w:rsidRPr="00E976E5" w:rsidRDefault="0053078A" w:rsidP="0053078A">
            <w:pPr>
              <w:pStyle w:val="Tablehead"/>
              <w:keepLines/>
            </w:pPr>
            <w:r w:rsidRPr="00E976E5">
              <w:t>f</w:t>
            </w:r>
            <w:r w:rsidRPr="00E66729">
              <w:rPr>
                <w:vertAlign w:val="subscript"/>
              </w:rPr>
              <w:t>1</w:t>
            </w:r>
            <w:r w:rsidRPr="00E976E5">
              <w:t xml:space="preserve"> (Hz)</w:t>
            </w:r>
            <w:r w:rsidRPr="00E976E5">
              <w:br/>
              <w:t>high-pass</w:t>
            </w:r>
          </w:p>
        </w:tc>
        <w:tc>
          <w:tcPr>
            <w:tcW w:w="2408" w:type="dxa"/>
            <w:vAlign w:val="center"/>
          </w:tcPr>
          <w:p w:rsidR="0053078A" w:rsidRPr="00E976E5" w:rsidRDefault="0053078A" w:rsidP="0053078A">
            <w:pPr>
              <w:pStyle w:val="Tablehead"/>
              <w:keepLines/>
            </w:pPr>
            <w:r w:rsidRPr="00E976E5">
              <w:t>f</w:t>
            </w:r>
            <w:r w:rsidRPr="00E66729">
              <w:rPr>
                <w:vertAlign w:val="subscript"/>
              </w:rPr>
              <w:t>3</w:t>
            </w:r>
            <w:r w:rsidRPr="00E976E5">
              <w:t xml:space="preserve"> (Hz)</w:t>
            </w:r>
            <w:r w:rsidRPr="00E976E5">
              <w:br/>
              <w:t>high-pass</w:t>
            </w:r>
          </w:p>
        </w:tc>
        <w:tc>
          <w:tcPr>
            <w:tcW w:w="2410" w:type="dxa"/>
            <w:vAlign w:val="center"/>
          </w:tcPr>
          <w:p w:rsidR="0053078A" w:rsidRPr="00E976E5" w:rsidRDefault="0053078A" w:rsidP="0053078A">
            <w:pPr>
              <w:pStyle w:val="Tablehead"/>
              <w:keepLines/>
            </w:pPr>
            <w:r w:rsidRPr="00E976E5">
              <w:t>f</w:t>
            </w:r>
            <w:r w:rsidRPr="00E66729">
              <w:rPr>
                <w:vertAlign w:val="subscript"/>
              </w:rPr>
              <w:t>4</w:t>
            </w:r>
            <w:r w:rsidRPr="00E976E5">
              <w:t xml:space="preserve"> (Hz)</w:t>
            </w:r>
            <w:r w:rsidRPr="00E976E5">
              <w:br/>
              <w:t>low-pass</w:t>
            </w:r>
          </w:p>
        </w:tc>
      </w:tr>
      <w:tr w:rsidR="0053078A" w:rsidRPr="00AF715F" w:rsidTr="006F3606">
        <w:trPr>
          <w:jc w:val="center"/>
        </w:trPr>
        <w:tc>
          <w:tcPr>
            <w:tcW w:w="2409" w:type="dxa"/>
          </w:tcPr>
          <w:p w:rsidR="0053078A" w:rsidRPr="00E976E5" w:rsidRDefault="0053078A" w:rsidP="000B21B6">
            <w:pPr>
              <w:pStyle w:val="Tabletext"/>
              <w:jc w:val="center"/>
            </w:pPr>
            <w:r w:rsidRPr="00E976E5">
              <w:t>OTU1</w:t>
            </w:r>
          </w:p>
        </w:tc>
        <w:tc>
          <w:tcPr>
            <w:tcW w:w="2412" w:type="dxa"/>
          </w:tcPr>
          <w:p w:rsidR="0053078A" w:rsidRPr="00E976E5" w:rsidRDefault="0053078A" w:rsidP="0053078A">
            <w:pPr>
              <w:pStyle w:val="Tabletext"/>
              <w:keepNext/>
              <w:keepLines/>
              <w:jc w:val="center"/>
            </w:pPr>
            <w:r w:rsidRPr="00E976E5">
              <w:t>5 k</w:t>
            </w:r>
          </w:p>
        </w:tc>
        <w:tc>
          <w:tcPr>
            <w:tcW w:w="2408" w:type="dxa"/>
          </w:tcPr>
          <w:p w:rsidR="0053078A" w:rsidRPr="00E976E5" w:rsidRDefault="0053078A" w:rsidP="0053078A">
            <w:pPr>
              <w:pStyle w:val="Tabletext"/>
              <w:keepNext/>
              <w:keepLines/>
              <w:jc w:val="center"/>
            </w:pPr>
            <w:r w:rsidRPr="00E976E5">
              <w:t>1 M</w:t>
            </w:r>
          </w:p>
        </w:tc>
        <w:tc>
          <w:tcPr>
            <w:tcW w:w="2410" w:type="dxa"/>
          </w:tcPr>
          <w:p w:rsidR="0053078A" w:rsidRPr="00E976E5" w:rsidRDefault="0053078A" w:rsidP="0053078A">
            <w:pPr>
              <w:pStyle w:val="Tabletext"/>
              <w:keepNext/>
              <w:keepLines/>
              <w:jc w:val="center"/>
            </w:pPr>
            <w:r w:rsidRPr="00E976E5">
              <w:t>20 M</w:t>
            </w:r>
          </w:p>
        </w:tc>
      </w:tr>
      <w:tr w:rsidR="0053078A" w:rsidRPr="00AF715F" w:rsidTr="006F3606">
        <w:trPr>
          <w:jc w:val="center"/>
        </w:trPr>
        <w:tc>
          <w:tcPr>
            <w:tcW w:w="2409" w:type="dxa"/>
          </w:tcPr>
          <w:p w:rsidR="0053078A" w:rsidRPr="00E976E5" w:rsidRDefault="0053078A" w:rsidP="000B21B6">
            <w:pPr>
              <w:pStyle w:val="Tabletext"/>
              <w:jc w:val="center"/>
            </w:pPr>
            <w:r w:rsidRPr="00E976E5">
              <w:t>OTU2</w:t>
            </w:r>
          </w:p>
        </w:tc>
        <w:tc>
          <w:tcPr>
            <w:tcW w:w="2412" w:type="dxa"/>
          </w:tcPr>
          <w:p w:rsidR="0053078A" w:rsidRPr="00E976E5" w:rsidRDefault="0053078A" w:rsidP="0053078A">
            <w:pPr>
              <w:pStyle w:val="Tabletext"/>
              <w:keepNext/>
              <w:keepLines/>
              <w:jc w:val="center"/>
            </w:pPr>
            <w:r w:rsidRPr="00E976E5">
              <w:t>20 k</w:t>
            </w:r>
          </w:p>
        </w:tc>
        <w:tc>
          <w:tcPr>
            <w:tcW w:w="2408" w:type="dxa"/>
          </w:tcPr>
          <w:p w:rsidR="0053078A" w:rsidRPr="00E976E5" w:rsidRDefault="0053078A" w:rsidP="0053078A">
            <w:pPr>
              <w:pStyle w:val="Tabletext"/>
              <w:keepNext/>
              <w:keepLines/>
              <w:jc w:val="center"/>
            </w:pPr>
            <w:r w:rsidRPr="00E976E5">
              <w:t>4 M</w:t>
            </w:r>
          </w:p>
        </w:tc>
        <w:tc>
          <w:tcPr>
            <w:tcW w:w="2410" w:type="dxa"/>
          </w:tcPr>
          <w:p w:rsidR="0053078A" w:rsidRPr="00E976E5" w:rsidRDefault="0053078A" w:rsidP="0053078A">
            <w:pPr>
              <w:pStyle w:val="Tabletext"/>
              <w:keepNext/>
              <w:keepLines/>
              <w:jc w:val="center"/>
            </w:pPr>
            <w:r w:rsidRPr="00E976E5">
              <w:t>80 M</w:t>
            </w:r>
          </w:p>
        </w:tc>
      </w:tr>
      <w:tr w:rsidR="0053078A" w:rsidRPr="00AF715F" w:rsidTr="006F3606">
        <w:trPr>
          <w:jc w:val="center"/>
        </w:trPr>
        <w:tc>
          <w:tcPr>
            <w:tcW w:w="2409" w:type="dxa"/>
          </w:tcPr>
          <w:p w:rsidR="0053078A" w:rsidRPr="000B21B6" w:rsidRDefault="0053078A" w:rsidP="000B21B6">
            <w:pPr>
              <w:pStyle w:val="Tabletext"/>
              <w:jc w:val="center"/>
            </w:pPr>
            <w:r w:rsidRPr="000B21B6">
              <w:t>OTL3.4</w:t>
            </w:r>
          </w:p>
        </w:tc>
        <w:tc>
          <w:tcPr>
            <w:tcW w:w="2412" w:type="dxa"/>
          </w:tcPr>
          <w:p w:rsidR="0053078A" w:rsidRPr="000B21B6" w:rsidRDefault="0053078A" w:rsidP="0053078A">
            <w:pPr>
              <w:pStyle w:val="Tabletext"/>
              <w:keepNext/>
              <w:keepLines/>
              <w:jc w:val="center"/>
            </w:pPr>
            <w:r w:rsidRPr="000B21B6">
              <w:t>20 k</w:t>
            </w:r>
          </w:p>
        </w:tc>
        <w:tc>
          <w:tcPr>
            <w:tcW w:w="2408" w:type="dxa"/>
          </w:tcPr>
          <w:p w:rsidR="0053078A" w:rsidRPr="000B21B6" w:rsidRDefault="000B21B6" w:rsidP="0053078A">
            <w:pPr>
              <w:pStyle w:val="Tabletext"/>
              <w:keepNext/>
              <w:keepLines/>
              <w:jc w:val="center"/>
            </w:pPr>
            <w:r w:rsidRPr="000B21B6">
              <w:t>–</w:t>
            </w:r>
          </w:p>
        </w:tc>
        <w:tc>
          <w:tcPr>
            <w:tcW w:w="2410" w:type="dxa"/>
          </w:tcPr>
          <w:p w:rsidR="0053078A" w:rsidRPr="000B21B6" w:rsidRDefault="0053078A" w:rsidP="0053078A">
            <w:pPr>
              <w:pStyle w:val="Tabletext"/>
              <w:keepNext/>
              <w:keepLines/>
              <w:jc w:val="center"/>
            </w:pPr>
            <w:r w:rsidRPr="000B21B6">
              <w:t>80 M</w:t>
            </w:r>
          </w:p>
        </w:tc>
      </w:tr>
      <w:tr w:rsidR="0053078A" w:rsidRPr="00AF715F" w:rsidTr="006F3606">
        <w:trPr>
          <w:jc w:val="center"/>
        </w:trPr>
        <w:tc>
          <w:tcPr>
            <w:tcW w:w="2409" w:type="dxa"/>
          </w:tcPr>
          <w:p w:rsidR="0053078A" w:rsidRPr="000B21B6" w:rsidRDefault="0053078A" w:rsidP="000B21B6">
            <w:pPr>
              <w:pStyle w:val="Tabletext"/>
              <w:jc w:val="center"/>
            </w:pPr>
            <w:r w:rsidRPr="000B21B6">
              <w:t>OTL4.4</w:t>
            </w:r>
          </w:p>
        </w:tc>
        <w:tc>
          <w:tcPr>
            <w:tcW w:w="2412" w:type="dxa"/>
          </w:tcPr>
          <w:p w:rsidR="0053078A" w:rsidRPr="000B21B6" w:rsidRDefault="0053078A" w:rsidP="0053078A">
            <w:pPr>
              <w:pStyle w:val="Tabletext"/>
              <w:keepNext/>
              <w:keepLines/>
              <w:jc w:val="center"/>
            </w:pPr>
            <w:r w:rsidRPr="000B21B6">
              <w:t>50 k</w:t>
            </w:r>
          </w:p>
        </w:tc>
        <w:tc>
          <w:tcPr>
            <w:tcW w:w="2408" w:type="dxa"/>
          </w:tcPr>
          <w:p w:rsidR="0053078A" w:rsidRPr="000B21B6" w:rsidRDefault="000B21B6" w:rsidP="0053078A">
            <w:pPr>
              <w:pStyle w:val="Tabletext"/>
              <w:keepNext/>
              <w:keepLines/>
              <w:jc w:val="center"/>
            </w:pPr>
            <w:r w:rsidRPr="000B21B6">
              <w:t>–</w:t>
            </w:r>
          </w:p>
        </w:tc>
        <w:tc>
          <w:tcPr>
            <w:tcW w:w="2410" w:type="dxa"/>
          </w:tcPr>
          <w:p w:rsidR="0053078A" w:rsidRPr="000B21B6" w:rsidRDefault="0053078A" w:rsidP="0053078A">
            <w:pPr>
              <w:pStyle w:val="Tabletext"/>
              <w:keepNext/>
              <w:keepLines/>
              <w:jc w:val="center"/>
            </w:pPr>
            <w:r w:rsidRPr="000B21B6">
              <w:t>200 M</w:t>
            </w:r>
          </w:p>
        </w:tc>
      </w:tr>
      <w:tr w:rsidR="0053078A" w:rsidRPr="00AF715F" w:rsidTr="006F3606">
        <w:trPr>
          <w:jc w:val="center"/>
        </w:trPr>
        <w:tc>
          <w:tcPr>
            <w:tcW w:w="2409" w:type="dxa"/>
          </w:tcPr>
          <w:p w:rsidR="0053078A" w:rsidRPr="00E976E5" w:rsidRDefault="0053078A" w:rsidP="000B21B6">
            <w:pPr>
              <w:pStyle w:val="Tabletext"/>
              <w:jc w:val="center"/>
            </w:pPr>
            <w:r w:rsidRPr="00E976E5">
              <w:t>OTU3</w:t>
            </w:r>
          </w:p>
        </w:tc>
        <w:tc>
          <w:tcPr>
            <w:tcW w:w="2412" w:type="dxa"/>
          </w:tcPr>
          <w:p w:rsidR="0053078A" w:rsidRPr="00E976E5" w:rsidRDefault="0053078A" w:rsidP="0053078A">
            <w:pPr>
              <w:pStyle w:val="Tabletext"/>
              <w:keepNext/>
              <w:keepLines/>
              <w:jc w:val="center"/>
            </w:pPr>
            <w:r w:rsidRPr="00E976E5">
              <w:t>20 k</w:t>
            </w:r>
          </w:p>
        </w:tc>
        <w:tc>
          <w:tcPr>
            <w:tcW w:w="2408" w:type="dxa"/>
          </w:tcPr>
          <w:p w:rsidR="0053078A" w:rsidRPr="00E976E5" w:rsidRDefault="0053078A" w:rsidP="0053078A">
            <w:pPr>
              <w:pStyle w:val="Tabletext"/>
              <w:keepNext/>
              <w:keepLines/>
              <w:jc w:val="center"/>
            </w:pPr>
            <w:r w:rsidRPr="00E976E5">
              <w:t>16 M</w:t>
            </w:r>
          </w:p>
        </w:tc>
        <w:tc>
          <w:tcPr>
            <w:tcW w:w="2410" w:type="dxa"/>
          </w:tcPr>
          <w:p w:rsidR="0053078A" w:rsidRPr="00E976E5" w:rsidRDefault="0053078A" w:rsidP="0053078A">
            <w:pPr>
              <w:pStyle w:val="Tabletext"/>
              <w:keepNext/>
              <w:keepLines/>
              <w:jc w:val="center"/>
            </w:pPr>
            <w:r w:rsidRPr="00E976E5">
              <w:t>320 M</w:t>
            </w:r>
          </w:p>
        </w:tc>
      </w:tr>
    </w:tbl>
    <w:p w:rsidR="0053078A" w:rsidRPr="00720089" w:rsidRDefault="0053078A" w:rsidP="0053078A">
      <w:pPr>
        <w:pStyle w:val="Heading3"/>
      </w:pPr>
      <w:bookmarkStart w:id="743" w:name="_DV_M183"/>
      <w:bookmarkStart w:id="744" w:name="_Toc37477636"/>
      <w:bookmarkStart w:id="745" w:name="_Toc44909579"/>
      <w:bookmarkStart w:id="746" w:name="_Toc454877402"/>
      <w:bookmarkStart w:id="747" w:name="_Toc454878102"/>
      <w:bookmarkStart w:id="748" w:name="_Toc493489565"/>
      <w:bookmarkStart w:id="749" w:name="_Toc504385915"/>
      <w:bookmarkStart w:id="750" w:name="_Toc175731310"/>
      <w:bookmarkEnd w:id="743"/>
      <w:r w:rsidRPr="00720089">
        <w:t>8.3.1</w:t>
      </w:r>
      <w:r w:rsidRPr="00720089">
        <w:tab/>
        <w:t>Frequency response of jitter measurement function</w:t>
      </w:r>
      <w:bookmarkEnd w:id="744"/>
      <w:bookmarkEnd w:id="745"/>
      <w:bookmarkEnd w:id="746"/>
      <w:bookmarkEnd w:id="747"/>
      <w:bookmarkEnd w:id="748"/>
      <w:bookmarkEnd w:id="749"/>
      <w:bookmarkEnd w:id="750"/>
    </w:p>
    <w:p w:rsidR="0053078A" w:rsidRPr="00AF715F" w:rsidRDefault="0053078A" w:rsidP="006046EA">
      <w:bookmarkStart w:id="751" w:name="_DV_M184"/>
      <w:bookmarkEnd w:id="751"/>
      <w:r w:rsidRPr="00AF715F">
        <w:t xml:space="preserve">The response of all filters within the pass band shall be such that the accuracy requirements of the jitter measurement function are met (refer to </w:t>
      </w:r>
      <w:r w:rsidR="00ED55A1">
        <w:t xml:space="preserve">clause </w:t>
      </w:r>
      <w:r>
        <w:t>8.4</w:t>
      </w:r>
      <w:r w:rsidRPr="00AF715F">
        <w:t>).</w:t>
      </w:r>
    </w:p>
    <w:p w:rsidR="0053078A" w:rsidRPr="00AF715F" w:rsidRDefault="0053078A" w:rsidP="006046EA">
      <w:bookmarkStart w:id="752" w:name="_DV_M186"/>
      <w:bookmarkEnd w:id="752"/>
      <w:r w:rsidRPr="00AF715F">
        <w:t>For all OTUk</w:t>
      </w:r>
      <w:r>
        <w:t xml:space="preserve"> </w:t>
      </w:r>
      <w:r w:rsidRPr="00331045">
        <w:rPr>
          <w:color w:val="000000"/>
        </w:rPr>
        <w:t>and OTLk.4 bit</w:t>
      </w:r>
      <w:r w:rsidRPr="00AF715F">
        <w:t xml:space="preserve"> rates, the following requirements apply to the jitter measurement function when the measurement filters at frequencies f</w:t>
      </w:r>
      <w:r w:rsidRPr="00AF715F">
        <w:rPr>
          <w:vertAlign w:val="subscript"/>
        </w:rPr>
        <w:t>1</w:t>
      </w:r>
      <w:r w:rsidRPr="00AF715F">
        <w:t>, f</w:t>
      </w:r>
      <w:r w:rsidRPr="00AF715F">
        <w:rPr>
          <w:vertAlign w:val="subscript"/>
        </w:rPr>
        <w:t>3</w:t>
      </w:r>
      <w:r w:rsidRPr="00AF715F">
        <w:t xml:space="preserve"> and f</w:t>
      </w:r>
      <w:r w:rsidRPr="00AF715F">
        <w:rPr>
          <w:vertAlign w:val="subscript"/>
        </w:rPr>
        <w:t>4</w:t>
      </w:r>
      <w:r w:rsidRPr="00AF715F">
        <w:t xml:space="preserve"> are used:</w:t>
      </w:r>
    </w:p>
    <w:p w:rsidR="0053078A" w:rsidRPr="00AF715F" w:rsidRDefault="0053078A" w:rsidP="0053078A">
      <w:pPr>
        <w:pStyle w:val="enumlev1"/>
        <w:keepNext/>
        <w:keepLines/>
        <w:rPr>
          <w:szCs w:val="15"/>
        </w:rPr>
      </w:pPr>
      <w:bookmarkStart w:id="753" w:name="_DV_M187"/>
      <w:bookmarkEnd w:id="753"/>
      <w:r w:rsidRPr="00AF715F">
        <w:rPr>
          <w:szCs w:val="15"/>
        </w:rPr>
        <w:t>a)</w:t>
      </w:r>
      <w:r w:rsidRPr="00AF715F">
        <w:rPr>
          <w:szCs w:val="15"/>
        </w:rPr>
        <w:tab/>
        <w:t>The high-pass measurement filters with cut-off frequencies f</w:t>
      </w:r>
      <w:r w:rsidRPr="00AF715F">
        <w:rPr>
          <w:szCs w:val="15"/>
          <w:vertAlign w:val="subscript"/>
        </w:rPr>
        <w:t>1</w:t>
      </w:r>
      <w:r w:rsidRPr="00AF715F">
        <w:rPr>
          <w:szCs w:val="15"/>
        </w:rPr>
        <w:t xml:space="preserve"> and f</w:t>
      </w:r>
      <w:r w:rsidRPr="00AF715F">
        <w:rPr>
          <w:szCs w:val="15"/>
          <w:vertAlign w:val="subscript"/>
        </w:rPr>
        <w:t>3</w:t>
      </w:r>
      <w:r w:rsidRPr="00AF715F">
        <w:rPr>
          <w:szCs w:val="15"/>
        </w:rPr>
        <w:t xml:space="preserve"> have a first-order characteristic and a roll-off of 20 dB/decade.</w:t>
      </w:r>
    </w:p>
    <w:p w:rsidR="0053078A" w:rsidRPr="00AF715F" w:rsidRDefault="0053078A" w:rsidP="0053078A">
      <w:pPr>
        <w:pStyle w:val="enumlev1"/>
        <w:rPr>
          <w:szCs w:val="15"/>
        </w:rPr>
      </w:pPr>
      <w:bookmarkStart w:id="754" w:name="_DV_M188"/>
      <w:bookmarkEnd w:id="754"/>
      <w:r w:rsidRPr="00AF715F">
        <w:rPr>
          <w:szCs w:val="15"/>
        </w:rPr>
        <w:t>b)</w:t>
      </w:r>
      <w:r w:rsidRPr="00AF715F">
        <w:rPr>
          <w:szCs w:val="15"/>
        </w:rPr>
        <w:tab/>
        <w:t>The nominal f</w:t>
      </w:r>
      <w:r w:rsidRPr="00AF715F">
        <w:rPr>
          <w:szCs w:val="15"/>
          <w:vertAlign w:val="subscript"/>
        </w:rPr>
        <w:t>1</w:t>
      </w:r>
      <w:r w:rsidRPr="00AF715F">
        <w:rPr>
          <w:szCs w:val="15"/>
        </w:rPr>
        <w:t xml:space="preserve"> and f</w:t>
      </w:r>
      <w:r w:rsidRPr="00AF715F">
        <w:rPr>
          <w:szCs w:val="15"/>
          <w:vertAlign w:val="subscript"/>
        </w:rPr>
        <w:t>3</w:t>
      </w:r>
      <w:r w:rsidRPr="00AF715F">
        <w:rPr>
          <w:szCs w:val="15"/>
        </w:rPr>
        <w:t xml:space="preserve"> cut-off frequencies for each bit rate are specified in Table </w:t>
      </w:r>
      <w:r>
        <w:t>4</w:t>
      </w:r>
      <w:r w:rsidRPr="00AF715F">
        <w:rPr>
          <w:szCs w:val="15"/>
        </w:rPr>
        <w:t xml:space="preserve"> and the nominal –3 dB point of the measurement filters shall be at frequencies f</w:t>
      </w:r>
      <w:r w:rsidRPr="00AF715F">
        <w:rPr>
          <w:szCs w:val="15"/>
          <w:vertAlign w:val="subscript"/>
        </w:rPr>
        <w:t>1</w:t>
      </w:r>
      <w:r w:rsidRPr="00AF715F">
        <w:rPr>
          <w:szCs w:val="15"/>
        </w:rPr>
        <w:t xml:space="preserve"> </w:t>
      </w:r>
      <w:r w:rsidRPr="00AF715F">
        <w:rPr>
          <w:szCs w:val="24"/>
        </w:rPr>
        <w:sym w:font="Symbol" w:char="F0B1"/>
      </w:r>
      <w:r w:rsidRPr="00AF715F">
        <w:rPr>
          <w:szCs w:val="15"/>
        </w:rPr>
        <w:t xml:space="preserve"> </w:t>
      </w:r>
      <w:bookmarkStart w:id="755" w:name="_DV_M190"/>
      <w:bookmarkEnd w:id="755"/>
      <w:r w:rsidRPr="00AF715F">
        <w:rPr>
          <w:szCs w:val="15"/>
        </w:rPr>
        <w:t>10% and f</w:t>
      </w:r>
      <w:r w:rsidRPr="00AF715F">
        <w:rPr>
          <w:szCs w:val="15"/>
          <w:vertAlign w:val="subscript"/>
        </w:rPr>
        <w:t>3</w:t>
      </w:r>
      <w:r>
        <w:rPr>
          <w:szCs w:val="15"/>
        </w:rPr>
        <w:t> </w:t>
      </w:r>
      <w:r w:rsidRPr="00AF715F">
        <w:rPr>
          <w:szCs w:val="24"/>
        </w:rPr>
        <w:sym w:font="Symbol" w:char="F0B1"/>
      </w:r>
      <w:bookmarkStart w:id="756" w:name="_DV_M191"/>
      <w:bookmarkEnd w:id="756"/>
      <w:r>
        <w:rPr>
          <w:szCs w:val="15"/>
        </w:rPr>
        <w:t> </w:t>
      </w:r>
      <w:r w:rsidRPr="00AF715F">
        <w:rPr>
          <w:szCs w:val="15"/>
        </w:rPr>
        <w:t>10%, respectively.</w:t>
      </w:r>
    </w:p>
    <w:p w:rsidR="0053078A" w:rsidRPr="00AF715F" w:rsidRDefault="0053078A" w:rsidP="0053078A">
      <w:pPr>
        <w:pStyle w:val="enumlev1"/>
        <w:rPr>
          <w:szCs w:val="15"/>
        </w:rPr>
      </w:pPr>
      <w:bookmarkStart w:id="757" w:name="_DV_M192"/>
      <w:bookmarkEnd w:id="757"/>
      <w:r w:rsidRPr="00AF715F">
        <w:rPr>
          <w:szCs w:val="15"/>
        </w:rPr>
        <w:t>c)</w:t>
      </w:r>
      <w:r w:rsidRPr="00AF715F">
        <w:rPr>
          <w:szCs w:val="15"/>
        </w:rPr>
        <w:tab/>
        <w:t>The low-pass measurement filter with cut-off frequency f</w:t>
      </w:r>
      <w:r w:rsidRPr="00AF715F">
        <w:rPr>
          <w:szCs w:val="15"/>
          <w:vertAlign w:val="subscript"/>
        </w:rPr>
        <w:t>4</w:t>
      </w:r>
      <w:r w:rsidRPr="00AF715F">
        <w:rPr>
          <w:szCs w:val="15"/>
        </w:rPr>
        <w:t xml:space="preserve"> has a maximally-flat, Butterworth characteristic and a roll-off of </w:t>
      </w:r>
      <w:r w:rsidRPr="00AF715F">
        <w:rPr>
          <w:szCs w:val="24"/>
        </w:rPr>
        <w:sym w:font="Symbol" w:char="F02D"/>
      </w:r>
      <w:bookmarkStart w:id="758" w:name="_DV_M193"/>
      <w:bookmarkEnd w:id="758"/>
      <w:r w:rsidRPr="00AF715F">
        <w:rPr>
          <w:szCs w:val="15"/>
        </w:rPr>
        <w:t>60 dB/decade.</w:t>
      </w:r>
    </w:p>
    <w:p w:rsidR="0053078A" w:rsidRPr="00AF715F" w:rsidRDefault="0053078A" w:rsidP="0053078A">
      <w:pPr>
        <w:pStyle w:val="enumlev1"/>
        <w:rPr>
          <w:szCs w:val="15"/>
        </w:rPr>
      </w:pPr>
      <w:bookmarkStart w:id="759" w:name="_DV_M194"/>
      <w:bookmarkEnd w:id="759"/>
      <w:r w:rsidRPr="00AF715F">
        <w:rPr>
          <w:szCs w:val="15"/>
        </w:rPr>
        <w:t>d)</w:t>
      </w:r>
      <w:r w:rsidRPr="00AF715F">
        <w:rPr>
          <w:szCs w:val="15"/>
        </w:rPr>
        <w:tab/>
        <w:t>The nominal f</w:t>
      </w:r>
      <w:r w:rsidRPr="00AF715F">
        <w:rPr>
          <w:szCs w:val="15"/>
          <w:vertAlign w:val="subscript"/>
        </w:rPr>
        <w:t>4</w:t>
      </w:r>
      <w:r w:rsidRPr="00AF715F">
        <w:rPr>
          <w:szCs w:val="15"/>
        </w:rPr>
        <w:t xml:space="preserve"> cut-off frequency for each bit rate is specified in Table </w:t>
      </w:r>
      <w:r>
        <w:t>4</w:t>
      </w:r>
      <w:r w:rsidRPr="00AF715F">
        <w:rPr>
          <w:szCs w:val="15"/>
        </w:rPr>
        <w:t xml:space="preserve"> and the </w:t>
      </w:r>
      <w:r w:rsidRPr="00AF715F">
        <w:rPr>
          <w:szCs w:val="24"/>
        </w:rPr>
        <w:sym w:font="Symbol" w:char="F02D"/>
      </w:r>
      <w:bookmarkStart w:id="760" w:name="_DV_M196"/>
      <w:bookmarkEnd w:id="760"/>
      <w:r w:rsidRPr="00AF715F">
        <w:rPr>
          <w:szCs w:val="15"/>
        </w:rPr>
        <w:t>3 dB point of the measurement filter shall be at a frequency f</w:t>
      </w:r>
      <w:r w:rsidRPr="00AF715F">
        <w:rPr>
          <w:szCs w:val="15"/>
          <w:vertAlign w:val="subscript"/>
        </w:rPr>
        <w:t>4</w:t>
      </w:r>
      <w:r w:rsidRPr="00AF715F">
        <w:rPr>
          <w:szCs w:val="15"/>
        </w:rPr>
        <w:t xml:space="preserve"> </w:t>
      </w:r>
      <w:r w:rsidRPr="00AF715F">
        <w:rPr>
          <w:szCs w:val="24"/>
        </w:rPr>
        <w:sym w:font="Symbol" w:char="F0B1"/>
      </w:r>
      <w:r w:rsidRPr="00AF715F">
        <w:rPr>
          <w:szCs w:val="15"/>
        </w:rPr>
        <w:t xml:space="preserve"> </w:t>
      </w:r>
      <w:bookmarkStart w:id="761" w:name="_DV_M197"/>
      <w:bookmarkEnd w:id="761"/>
      <w:r w:rsidRPr="00AF715F">
        <w:rPr>
          <w:szCs w:val="15"/>
        </w:rPr>
        <w:t>10%.</w:t>
      </w:r>
    </w:p>
    <w:p w:rsidR="0053078A" w:rsidRPr="00AF715F" w:rsidRDefault="0053078A" w:rsidP="0053078A">
      <w:pPr>
        <w:pStyle w:val="enumlev1"/>
        <w:rPr>
          <w:szCs w:val="15"/>
        </w:rPr>
      </w:pPr>
      <w:bookmarkStart w:id="762" w:name="_DV_M198"/>
      <w:bookmarkEnd w:id="762"/>
      <w:r w:rsidRPr="00AF715F">
        <w:rPr>
          <w:szCs w:val="15"/>
        </w:rPr>
        <w:t>e)</w:t>
      </w:r>
      <w:r w:rsidRPr="00AF715F">
        <w:rPr>
          <w:szCs w:val="15"/>
        </w:rPr>
        <w:tab/>
        <w:t>The maximum attenuation of the measurement filters shall be at least 60 dB.</w:t>
      </w:r>
    </w:p>
    <w:p w:rsidR="0053078A" w:rsidRPr="00AF715F" w:rsidRDefault="0053078A" w:rsidP="0053078A">
      <w:bookmarkStart w:id="763" w:name="_DV_M199"/>
      <w:bookmarkEnd w:id="763"/>
      <w:r w:rsidRPr="00AF715F">
        <w:t xml:space="preserve">These jitter measurement functional requirements are compatible with </w:t>
      </w:r>
      <w:r>
        <w:t>[ITU-T G.8251].</w:t>
      </w:r>
    </w:p>
    <w:p w:rsidR="0053078A" w:rsidRPr="00B921E6" w:rsidRDefault="0053078A" w:rsidP="00AF3250">
      <w:pPr>
        <w:pStyle w:val="Heading2"/>
      </w:pPr>
      <w:bookmarkStart w:id="764" w:name="_DV_M200"/>
      <w:bookmarkStart w:id="765" w:name="_Toc37477637"/>
      <w:bookmarkStart w:id="766" w:name="_Toc44909580"/>
      <w:bookmarkStart w:id="767" w:name="_Toc46209573"/>
      <w:bookmarkStart w:id="768" w:name="_Toc46562557"/>
      <w:bookmarkStart w:id="769" w:name="_Toc416118301"/>
      <w:bookmarkStart w:id="770" w:name="_Toc423849805"/>
      <w:bookmarkStart w:id="771" w:name="_Toc450551397"/>
      <w:bookmarkStart w:id="772" w:name="_Toc450624982"/>
      <w:bookmarkStart w:id="773" w:name="_Toc454097781"/>
      <w:bookmarkStart w:id="774" w:name="_Toc454100665"/>
      <w:bookmarkStart w:id="775" w:name="_Toc454877404"/>
      <w:bookmarkStart w:id="776" w:name="_Toc454878104"/>
      <w:bookmarkStart w:id="777" w:name="_Toc493489567"/>
      <w:bookmarkStart w:id="778" w:name="_Toc504385917"/>
      <w:bookmarkStart w:id="779" w:name="_Toc171313010"/>
      <w:bookmarkStart w:id="780" w:name="_Toc175731311"/>
      <w:bookmarkStart w:id="781" w:name="_Toc176839012"/>
      <w:bookmarkStart w:id="782" w:name="_Toc177268071"/>
      <w:bookmarkStart w:id="783" w:name="_Toc319930162"/>
      <w:bookmarkStart w:id="784" w:name="_Toc326146531"/>
      <w:bookmarkStart w:id="785" w:name="_Toc328054718"/>
      <w:bookmarkEnd w:id="764"/>
      <w:r w:rsidRPr="00B921E6">
        <w:lastRenderedPageBreak/>
        <w:t>8.4</w:t>
      </w:r>
      <w:r w:rsidRPr="00B921E6">
        <w:tab/>
        <w:t>Measurement accuracy</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p>
    <w:p w:rsidR="0053078A" w:rsidRPr="00720089" w:rsidRDefault="0053078A" w:rsidP="00AF3250">
      <w:pPr>
        <w:pStyle w:val="Heading3"/>
      </w:pPr>
      <w:bookmarkStart w:id="786" w:name="_DV_M201"/>
      <w:bookmarkStart w:id="787" w:name="_Toc37477638"/>
      <w:bookmarkStart w:id="788" w:name="_Toc44909581"/>
      <w:bookmarkStart w:id="789" w:name="_Toc423849806"/>
      <w:bookmarkStart w:id="790" w:name="_Toc450551398"/>
      <w:bookmarkStart w:id="791" w:name="_Toc450624983"/>
      <w:bookmarkStart w:id="792" w:name="_Toc454097782"/>
      <w:bookmarkStart w:id="793" w:name="_Toc454100666"/>
      <w:bookmarkStart w:id="794" w:name="_Toc454877405"/>
      <w:bookmarkStart w:id="795" w:name="_Toc454878105"/>
      <w:bookmarkStart w:id="796" w:name="_Toc493489568"/>
      <w:bookmarkStart w:id="797" w:name="_Toc504385918"/>
      <w:bookmarkStart w:id="798" w:name="_Toc175731312"/>
      <w:bookmarkEnd w:id="786"/>
      <w:r w:rsidRPr="00720089">
        <w:t>8.4.1</w:t>
      </w:r>
      <w:r w:rsidRPr="00720089">
        <w:tab/>
        <w:t>Measurement result accuracy</w:t>
      </w:r>
      <w:bookmarkEnd w:id="787"/>
      <w:bookmarkEnd w:id="788"/>
      <w:bookmarkEnd w:id="789"/>
      <w:bookmarkEnd w:id="790"/>
      <w:bookmarkEnd w:id="791"/>
      <w:bookmarkEnd w:id="792"/>
      <w:bookmarkEnd w:id="793"/>
      <w:bookmarkEnd w:id="794"/>
      <w:bookmarkEnd w:id="795"/>
      <w:bookmarkEnd w:id="796"/>
      <w:bookmarkEnd w:id="797"/>
      <w:bookmarkEnd w:id="798"/>
    </w:p>
    <w:p w:rsidR="0053078A" w:rsidRPr="00AF715F" w:rsidRDefault="0053078A" w:rsidP="00AF3250">
      <w:pPr>
        <w:keepNext/>
      </w:pPr>
      <w:bookmarkStart w:id="799" w:name="_DV_M202"/>
      <w:bookmarkEnd w:id="799"/>
      <w:r w:rsidRPr="00AF715F">
        <w:t>The measuring accuracy of the jitter measurement function is dependent upon several factors such as fixed intrinsic error, frequency response and digital test pattern-dependent error of the internal reference timing circuits. In addition</w:t>
      </w:r>
      <w:r w:rsidR="007F50D8">
        <w:t>,</w:t>
      </w:r>
      <w:r w:rsidRPr="00AF715F">
        <w:t xml:space="preserve"> there is an error that is a function of the actual reading.</w:t>
      </w:r>
    </w:p>
    <w:p w:rsidR="0053078A" w:rsidRDefault="0053078A" w:rsidP="0053078A">
      <w:bookmarkStart w:id="800" w:name="_DV_M203"/>
      <w:bookmarkEnd w:id="800"/>
      <w:r w:rsidRPr="00AF715F">
        <w:t>The accuracy of the jitter measurement shall not be affected by frequency offset on the input signal that is within the limits defined for the OTUk</w:t>
      </w:r>
      <w:r>
        <w:t xml:space="preserve"> </w:t>
      </w:r>
      <w:r w:rsidRPr="00331045">
        <w:rPr>
          <w:color w:val="000000"/>
        </w:rPr>
        <w:t>and OTLk.4</w:t>
      </w:r>
      <w:r w:rsidRPr="00AF715F">
        <w:t xml:space="preserve"> bit rates in </w:t>
      </w:r>
      <w:bookmarkStart w:id="801" w:name="_DV_M204"/>
      <w:bookmarkEnd w:id="801"/>
      <w:r>
        <w:t>[ITU-T G.8251].</w:t>
      </w:r>
    </w:p>
    <w:p w:rsidR="0053078A" w:rsidRPr="00AF715F" w:rsidRDefault="0053078A" w:rsidP="0053078A">
      <w:r w:rsidRPr="00AF715F">
        <w:t>The measurement accuracy is specified using an</w:t>
      </w:r>
      <w:bookmarkStart w:id="802" w:name="_DV_C222"/>
      <w:r w:rsidRPr="00FC384E">
        <w:t xml:space="preserve"> input signal with a structure defined in Annex A and </w:t>
      </w:r>
      <w:r w:rsidR="00103483">
        <w:t xml:space="preserve">the </w:t>
      </w:r>
      <w:r w:rsidRPr="00FC384E">
        <w:t xml:space="preserve">physical characteristics of an </w:t>
      </w:r>
      <w:bookmarkStart w:id="803" w:name="_DV_M205"/>
      <w:bookmarkEnd w:id="802"/>
      <w:bookmarkEnd w:id="803"/>
      <w:r w:rsidRPr="00AF715F">
        <w:t xml:space="preserve">optical signal in conformance with </w:t>
      </w:r>
      <w:r>
        <w:t xml:space="preserve">[ITU-T G.959.1] </w:t>
      </w:r>
      <w:r w:rsidRPr="00AF715F">
        <w:t xml:space="preserve">with a nominal power in the range </w:t>
      </w:r>
      <w:r w:rsidRPr="00AF715F">
        <w:sym w:font="Symbol" w:char="F02D"/>
      </w:r>
      <w:bookmarkStart w:id="804" w:name="_DV_M208"/>
      <w:bookmarkEnd w:id="804"/>
      <w:r w:rsidRPr="00AF715F">
        <w:t xml:space="preserve">10 dBm to </w:t>
      </w:r>
      <w:r w:rsidRPr="00AF715F">
        <w:sym w:font="Symbol" w:char="F02D"/>
      </w:r>
      <w:bookmarkStart w:id="805" w:name="_DV_M209"/>
      <w:bookmarkEnd w:id="805"/>
      <w:r w:rsidRPr="00AF715F">
        <w:t>12 dBm</w:t>
      </w:r>
      <w:r>
        <w:t>.</w:t>
      </w:r>
      <w:r w:rsidRPr="004E71EC">
        <w:t xml:space="preserve"> </w:t>
      </w:r>
      <w:bookmarkStart w:id="806" w:name="_DV_C227"/>
      <w:r w:rsidRPr="004E71EC">
        <w:t>Operation at higher input power levels may be permitted at OTU3 in accordance with the mean launch powers specified in</w:t>
      </w:r>
      <w:bookmarkEnd w:id="806"/>
      <w:r>
        <w:t xml:space="preserve"> [ITU-T G.693].</w:t>
      </w:r>
    </w:p>
    <w:p w:rsidR="0053078A" w:rsidRPr="00AF715F" w:rsidRDefault="0053078A" w:rsidP="0053078A">
      <w:bookmarkStart w:id="807" w:name="_DV_M210"/>
      <w:bookmarkEnd w:id="807"/>
      <w:r w:rsidRPr="00AF715F">
        <w:t>The total measurement error shall be less than:</w:t>
      </w:r>
    </w:p>
    <w:p w:rsidR="0053078A" w:rsidRPr="00AF715F" w:rsidRDefault="0053078A" w:rsidP="00AF3250">
      <w:pPr>
        <w:pStyle w:val="Equation"/>
      </w:pPr>
      <w:bookmarkStart w:id="808" w:name="_DV_M211"/>
      <w:bookmarkEnd w:id="808"/>
      <w:r w:rsidRPr="00AF715F">
        <w:tab/>
      </w:r>
      <w:r>
        <w:tab/>
      </w:r>
      <w:r w:rsidRPr="00AF715F">
        <w:rPr>
          <w:szCs w:val="24"/>
        </w:rPr>
        <w:sym w:font="Symbol" w:char="F0B1"/>
      </w:r>
      <w:bookmarkStart w:id="809" w:name="_DV_M212"/>
      <w:bookmarkEnd w:id="809"/>
      <w:r w:rsidRPr="00AF715F">
        <w:t xml:space="preserve">R% of reading </w:t>
      </w:r>
      <w:r w:rsidRPr="00AF715F">
        <w:rPr>
          <w:szCs w:val="24"/>
        </w:rPr>
        <w:sym w:font="Symbol" w:char="F0B1"/>
      </w:r>
      <w:bookmarkStart w:id="810" w:name="_DV_M213"/>
      <w:bookmarkEnd w:id="810"/>
      <w:r w:rsidRPr="00AF715F">
        <w:t>W</w:t>
      </w:r>
    </w:p>
    <w:p w:rsidR="0053078A" w:rsidRPr="00AF715F" w:rsidRDefault="0053078A" w:rsidP="0053078A">
      <w:bookmarkStart w:id="811" w:name="_DV_M214"/>
      <w:bookmarkEnd w:id="811"/>
      <w:r w:rsidRPr="00AF715F">
        <w:t>where R is the variable error specified in Table 6 and W is the fixed error of Table 5, which includes any contribution from the internal timing extraction function.</w:t>
      </w:r>
    </w:p>
    <w:p w:rsidR="0053078A" w:rsidRPr="00720089" w:rsidRDefault="0053078A" w:rsidP="0053078A">
      <w:pPr>
        <w:pStyle w:val="Heading3"/>
      </w:pPr>
      <w:bookmarkStart w:id="812" w:name="_DV_M215"/>
      <w:bookmarkStart w:id="813" w:name="_Toc37477639"/>
      <w:bookmarkStart w:id="814" w:name="_Toc44909582"/>
      <w:bookmarkStart w:id="815" w:name="_Toc374200929"/>
      <w:bookmarkStart w:id="816" w:name="_Toc416118303"/>
      <w:bookmarkStart w:id="817" w:name="_Toc423849807"/>
      <w:bookmarkStart w:id="818" w:name="_Toc450551399"/>
      <w:bookmarkStart w:id="819" w:name="_Toc450624984"/>
      <w:bookmarkStart w:id="820" w:name="_Toc454097783"/>
      <w:bookmarkStart w:id="821" w:name="_Toc454100667"/>
      <w:bookmarkStart w:id="822" w:name="_Toc454877406"/>
      <w:bookmarkStart w:id="823" w:name="_Toc454878106"/>
      <w:bookmarkStart w:id="824" w:name="_Toc493489569"/>
      <w:bookmarkStart w:id="825" w:name="_Toc504385919"/>
      <w:bookmarkStart w:id="826" w:name="_Toc175731313"/>
      <w:bookmarkEnd w:id="812"/>
      <w:r w:rsidRPr="00720089">
        <w:t>8.4.2</w:t>
      </w:r>
      <w:r w:rsidRPr="00720089">
        <w:tab/>
        <w:t>Fixed error</w:t>
      </w:r>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rsidR="0053078A" w:rsidRPr="004D4EE1" w:rsidRDefault="0053078A" w:rsidP="0053078A">
      <w:bookmarkStart w:id="827" w:name="_DV_M216"/>
      <w:bookmarkEnd w:id="827"/>
      <w:r w:rsidRPr="00AF715F">
        <w:t xml:space="preserve">For the </w:t>
      </w:r>
      <w:r w:rsidRPr="00292912">
        <w:rPr>
          <w:color w:val="000000"/>
        </w:rPr>
        <w:t>OTUk and OTLk.4</w:t>
      </w:r>
      <w:r w:rsidRPr="00AF715F">
        <w:t xml:space="preserve"> bit rates and for the indicated digital signals, the fixed error of the jitter measurement function shall be as specified in Table 5 within the frequency ranges f</w:t>
      </w:r>
      <w:r w:rsidRPr="00E976E5">
        <w:rPr>
          <w:vertAlign w:val="subscript"/>
        </w:rPr>
        <w:t>1</w:t>
      </w:r>
      <w:r w:rsidRPr="00AF715F">
        <w:t>-f</w:t>
      </w:r>
      <w:r w:rsidRPr="00E976E5">
        <w:rPr>
          <w:vertAlign w:val="subscript"/>
        </w:rPr>
        <w:t>4</w:t>
      </w:r>
      <w:r w:rsidRPr="00AF715F">
        <w:t xml:space="preserve"> and f</w:t>
      </w:r>
      <w:r w:rsidRPr="00E976E5">
        <w:rPr>
          <w:vertAlign w:val="subscript"/>
        </w:rPr>
        <w:t>3</w:t>
      </w:r>
      <w:r w:rsidRPr="00AF715F">
        <w:t>-</w:t>
      </w:r>
      <w:r w:rsidRPr="004D4EE1">
        <w:t>f</w:t>
      </w:r>
      <w:bookmarkStart w:id="828" w:name="_DV_C228"/>
      <w:r w:rsidRPr="00292912">
        <w:rPr>
          <w:color w:val="000000"/>
          <w:vertAlign w:val="subscript"/>
        </w:rPr>
        <w:t>4</w:t>
      </w:r>
      <w:bookmarkStart w:id="829" w:name="_DV_C229"/>
      <w:bookmarkEnd w:id="828"/>
      <w:r w:rsidRPr="00AF3250">
        <w:t>. Indicated frequencies</w:t>
      </w:r>
      <w:bookmarkStart w:id="830" w:name="_DV_M217"/>
      <w:bookmarkEnd w:id="829"/>
      <w:bookmarkEnd w:id="830"/>
      <w:r w:rsidRPr="004D4EE1">
        <w:t xml:space="preserve"> f</w:t>
      </w:r>
      <w:r w:rsidRPr="004D4EE1">
        <w:rPr>
          <w:vertAlign w:val="subscript"/>
        </w:rPr>
        <w:t>1</w:t>
      </w:r>
      <w:r w:rsidRPr="004D4EE1">
        <w:t>, f</w:t>
      </w:r>
      <w:r w:rsidRPr="004D4EE1">
        <w:rPr>
          <w:vertAlign w:val="subscript"/>
        </w:rPr>
        <w:t>3</w:t>
      </w:r>
      <w:bookmarkStart w:id="831" w:name="_DV_M218"/>
      <w:bookmarkEnd w:id="831"/>
      <w:r w:rsidRPr="004D4EE1">
        <w:t xml:space="preserve"> and f</w:t>
      </w:r>
      <w:r w:rsidRPr="004D4EE1">
        <w:rPr>
          <w:vertAlign w:val="subscript"/>
        </w:rPr>
        <w:t>4</w:t>
      </w:r>
      <w:r w:rsidRPr="004D4EE1">
        <w:t xml:space="preserve"> used in Table 5 are defined in Table</w:t>
      </w:r>
      <w:bookmarkStart w:id="832" w:name="_DV_C231"/>
      <w:r>
        <w:t xml:space="preserve"> </w:t>
      </w:r>
      <w:r w:rsidRPr="004D4EE1">
        <w:t>3.</w:t>
      </w:r>
      <w:bookmarkEnd w:id="832"/>
    </w:p>
    <w:p w:rsidR="0053078A" w:rsidRPr="00AF715F" w:rsidRDefault="0053078A" w:rsidP="00055BD7">
      <w:pPr>
        <w:pStyle w:val="TableNoTitle"/>
      </w:pPr>
      <w:bookmarkStart w:id="833" w:name="_DV_M219"/>
      <w:bookmarkStart w:id="834" w:name="_Ref417262532"/>
      <w:bookmarkEnd w:id="833"/>
      <w:r w:rsidRPr="00AF715F">
        <w:t>Table</w:t>
      </w:r>
      <w:bookmarkStart w:id="835" w:name="_DV_M220"/>
      <w:bookmarkEnd w:id="834"/>
      <w:bookmarkEnd w:id="835"/>
      <w:r w:rsidRPr="00AF715F">
        <w:t xml:space="preserve"> 5 – Fixed error (W) of </w:t>
      </w:r>
      <w:r w:rsidRPr="00292912">
        <w:rPr>
          <w:color w:val="000000"/>
        </w:rPr>
        <w:t>OTUk and OTLk.4 jitter</w:t>
      </w:r>
      <w:r w:rsidRPr="00AF715F">
        <w:t xml:space="preserve"> measurements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0"/>
        <w:gridCol w:w="2287"/>
        <w:gridCol w:w="1691"/>
        <w:gridCol w:w="1690"/>
        <w:gridCol w:w="1691"/>
      </w:tblGrid>
      <w:tr w:rsidR="0053078A" w:rsidRPr="00AF715F" w:rsidTr="006F3606">
        <w:trPr>
          <w:jc w:val="center"/>
        </w:trPr>
        <w:tc>
          <w:tcPr>
            <w:tcW w:w="2280" w:type="dxa"/>
            <w:vMerge w:val="restart"/>
            <w:shd w:val="clear" w:color="auto" w:fill="auto"/>
            <w:vAlign w:val="center"/>
          </w:tcPr>
          <w:p w:rsidR="0053078A" w:rsidRPr="00AF715F" w:rsidRDefault="0053078A" w:rsidP="0053078A">
            <w:pPr>
              <w:pStyle w:val="Tablehead"/>
            </w:pPr>
            <w:r w:rsidRPr="00AF715F">
              <w:t>Signal</w:t>
            </w:r>
          </w:p>
        </w:tc>
        <w:tc>
          <w:tcPr>
            <w:tcW w:w="7359" w:type="dxa"/>
            <w:gridSpan w:val="4"/>
            <w:shd w:val="clear" w:color="auto" w:fill="auto"/>
            <w:vAlign w:val="center"/>
          </w:tcPr>
          <w:p w:rsidR="0053078A" w:rsidRPr="00AF715F" w:rsidRDefault="0053078A" w:rsidP="0053078A">
            <w:pPr>
              <w:pStyle w:val="Tablehead"/>
            </w:pPr>
            <w:r w:rsidRPr="00AF715F">
              <w:t>Maximum peak-to-peak jitter error (UIpp) for given digital signals</w:t>
            </w:r>
          </w:p>
        </w:tc>
      </w:tr>
      <w:tr w:rsidR="0053078A" w:rsidRPr="00AF715F" w:rsidTr="006F3606">
        <w:trPr>
          <w:jc w:val="center"/>
        </w:trPr>
        <w:tc>
          <w:tcPr>
            <w:tcW w:w="2280" w:type="dxa"/>
            <w:vMerge/>
            <w:shd w:val="clear" w:color="auto" w:fill="auto"/>
            <w:vAlign w:val="center"/>
          </w:tcPr>
          <w:p w:rsidR="0053078A" w:rsidRPr="00AF715F" w:rsidRDefault="0053078A" w:rsidP="0053078A">
            <w:pPr>
              <w:pStyle w:val="Tablehead"/>
            </w:pPr>
          </w:p>
        </w:tc>
        <w:tc>
          <w:tcPr>
            <w:tcW w:w="3978" w:type="dxa"/>
            <w:gridSpan w:val="2"/>
            <w:shd w:val="clear" w:color="auto" w:fill="auto"/>
            <w:vAlign w:val="center"/>
          </w:tcPr>
          <w:p w:rsidR="0053078A" w:rsidRPr="00292912" w:rsidRDefault="0053078A" w:rsidP="0053078A">
            <w:pPr>
              <w:pStyle w:val="Tablehead"/>
              <w:rPr>
                <w:color w:val="000000"/>
              </w:rPr>
            </w:pPr>
            <w:r w:rsidRPr="00292912">
              <w:rPr>
                <w:color w:val="000000"/>
              </w:rPr>
              <w:t>OTUk and OTLk.4 signal</w:t>
            </w:r>
          </w:p>
        </w:tc>
        <w:tc>
          <w:tcPr>
            <w:tcW w:w="3381" w:type="dxa"/>
            <w:gridSpan w:val="2"/>
            <w:shd w:val="clear" w:color="auto" w:fill="auto"/>
            <w:vAlign w:val="center"/>
          </w:tcPr>
          <w:p w:rsidR="0053078A" w:rsidRPr="00292912" w:rsidRDefault="0053078A" w:rsidP="0053078A">
            <w:pPr>
              <w:pStyle w:val="Tablehead"/>
              <w:rPr>
                <w:color w:val="000000"/>
              </w:rPr>
            </w:pPr>
            <w:r w:rsidRPr="00292912">
              <w:rPr>
                <w:color w:val="000000"/>
              </w:rPr>
              <w:t>Clock signal</w:t>
            </w:r>
          </w:p>
        </w:tc>
      </w:tr>
      <w:tr w:rsidR="0053078A" w:rsidRPr="00AF715F" w:rsidTr="006F3606">
        <w:trPr>
          <w:jc w:val="center"/>
        </w:trPr>
        <w:tc>
          <w:tcPr>
            <w:tcW w:w="2280" w:type="dxa"/>
            <w:vMerge/>
            <w:shd w:val="clear" w:color="auto" w:fill="auto"/>
          </w:tcPr>
          <w:p w:rsidR="0053078A" w:rsidRPr="00AF715F" w:rsidRDefault="0053078A" w:rsidP="00055BD7">
            <w:pPr>
              <w:pStyle w:val="Tabletext"/>
            </w:pPr>
          </w:p>
        </w:tc>
        <w:tc>
          <w:tcPr>
            <w:tcW w:w="2287" w:type="dxa"/>
            <w:shd w:val="clear" w:color="auto" w:fill="auto"/>
          </w:tcPr>
          <w:p w:rsidR="0053078A" w:rsidRPr="00AF715F" w:rsidRDefault="0053078A" w:rsidP="0053078A">
            <w:pPr>
              <w:pStyle w:val="Tablehead"/>
              <w:rPr>
                <w:vertAlign w:val="subscript"/>
              </w:rPr>
            </w:pPr>
            <w:r w:rsidRPr="00AF715F">
              <w:t>f</w:t>
            </w:r>
            <w:r w:rsidRPr="00AF715F">
              <w:rPr>
                <w:vertAlign w:val="subscript"/>
              </w:rPr>
              <w:t>1</w:t>
            </w:r>
            <w:r w:rsidRPr="00AF715F">
              <w:t>-f</w:t>
            </w:r>
            <w:r w:rsidRPr="00AF715F">
              <w:rPr>
                <w:vertAlign w:val="subscript"/>
              </w:rPr>
              <w:t>4</w:t>
            </w:r>
          </w:p>
        </w:tc>
        <w:tc>
          <w:tcPr>
            <w:tcW w:w="1691" w:type="dxa"/>
            <w:shd w:val="clear" w:color="auto" w:fill="auto"/>
          </w:tcPr>
          <w:p w:rsidR="0053078A" w:rsidRPr="00292912" w:rsidRDefault="0053078A" w:rsidP="0053078A">
            <w:pPr>
              <w:pStyle w:val="Tablehead"/>
              <w:rPr>
                <w:color w:val="000000"/>
                <w:vertAlign w:val="subscript"/>
              </w:rPr>
            </w:pPr>
            <w:r w:rsidRPr="00292912">
              <w:rPr>
                <w:color w:val="000000"/>
              </w:rPr>
              <w:t>f</w:t>
            </w:r>
            <w:r w:rsidRPr="00292912">
              <w:rPr>
                <w:color w:val="000000"/>
                <w:vertAlign w:val="subscript"/>
              </w:rPr>
              <w:t>3</w:t>
            </w:r>
            <w:r w:rsidRPr="00292912">
              <w:rPr>
                <w:color w:val="000000"/>
              </w:rPr>
              <w:t>-f</w:t>
            </w:r>
            <w:r w:rsidRPr="00292912">
              <w:rPr>
                <w:color w:val="000000"/>
                <w:vertAlign w:val="subscript"/>
              </w:rPr>
              <w:t>4</w:t>
            </w:r>
          </w:p>
        </w:tc>
        <w:tc>
          <w:tcPr>
            <w:tcW w:w="1690" w:type="dxa"/>
            <w:shd w:val="clear" w:color="auto" w:fill="auto"/>
          </w:tcPr>
          <w:p w:rsidR="0053078A" w:rsidRPr="00292912" w:rsidRDefault="0053078A" w:rsidP="0053078A">
            <w:pPr>
              <w:pStyle w:val="Tablehead"/>
              <w:rPr>
                <w:color w:val="000000"/>
                <w:vertAlign w:val="subscript"/>
              </w:rPr>
            </w:pPr>
            <w:r w:rsidRPr="00292912">
              <w:rPr>
                <w:color w:val="000000"/>
              </w:rPr>
              <w:t>f</w:t>
            </w:r>
            <w:r w:rsidRPr="00292912">
              <w:rPr>
                <w:color w:val="000000"/>
                <w:vertAlign w:val="subscript"/>
              </w:rPr>
              <w:t>1</w:t>
            </w:r>
            <w:r w:rsidRPr="00292912">
              <w:rPr>
                <w:color w:val="000000"/>
              </w:rPr>
              <w:t>-f</w:t>
            </w:r>
            <w:r w:rsidRPr="00292912">
              <w:rPr>
                <w:color w:val="000000"/>
                <w:vertAlign w:val="subscript"/>
              </w:rPr>
              <w:t>4</w:t>
            </w:r>
          </w:p>
        </w:tc>
        <w:tc>
          <w:tcPr>
            <w:tcW w:w="1691" w:type="dxa"/>
            <w:shd w:val="clear" w:color="auto" w:fill="auto"/>
          </w:tcPr>
          <w:p w:rsidR="0053078A" w:rsidRPr="00AF715F" w:rsidRDefault="0053078A" w:rsidP="0053078A">
            <w:pPr>
              <w:pStyle w:val="Tablehead"/>
              <w:rPr>
                <w:vertAlign w:val="subscript"/>
              </w:rPr>
            </w:pPr>
            <w:r w:rsidRPr="00AF715F">
              <w:t>f</w:t>
            </w:r>
            <w:r w:rsidRPr="00AF715F">
              <w:rPr>
                <w:vertAlign w:val="subscript"/>
              </w:rPr>
              <w:t>3</w:t>
            </w:r>
            <w:r w:rsidRPr="00AF715F">
              <w:t>-f</w:t>
            </w:r>
            <w:r w:rsidRPr="00AF715F">
              <w:rPr>
                <w:vertAlign w:val="subscript"/>
              </w:rPr>
              <w:t>4</w:t>
            </w:r>
          </w:p>
        </w:tc>
      </w:tr>
      <w:tr w:rsidR="0053078A" w:rsidRPr="00AF715F" w:rsidTr="006F3606">
        <w:trPr>
          <w:jc w:val="center"/>
        </w:trPr>
        <w:tc>
          <w:tcPr>
            <w:tcW w:w="2280" w:type="dxa"/>
            <w:shd w:val="clear" w:color="auto" w:fill="auto"/>
          </w:tcPr>
          <w:p w:rsidR="0053078A" w:rsidRPr="00AF715F" w:rsidRDefault="0053078A" w:rsidP="0053078A">
            <w:pPr>
              <w:pStyle w:val="Tabletext"/>
              <w:jc w:val="center"/>
            </w:pPr>
            <w:r w:rsidRPr="00AF715F">
              <w:t>OTU1</w:t>
            </w:r>
          </w:p>
        </w:tc>
        <w:tc>
          <w:tcPr>
            <w:tcW w:w="2287" w:type="dxa"/>
            <w:shd w:val="clear" w:color="auto" w:fill="auto"/>
          </w:tcPr>
          <w:p w:rsidR="0053078A" w:rsidRPr="000B21B6" w:rsidRDefault="0053078A" w:rsidP="0053078A">
            <w:pPr>
              <w:pStyle w:val="Tabletext"/>
              <w:jc w:val="center"/>
            </w:pPr>
            <w:r w:rsidRPr="000B21B6">
              <w:t>0.1</w:t>
            </w:r>
          </w:p>
        </w:tc>
        <w:tc>
          <w:tcPr>
            <w:tcW w:w="1691" w:type="dxa"/>
            <w:shd w:val="clear" w:color="auto" w:fill="auto"/>
          </w:tcPr>
          <w:p w:rsidR="0053078A" w:rsidRPr="000B21B6" w:rsidRDefault="0053078A" w:rsidP="0053078A">
            <w:pPr>
              <w:pStyle w:val="Tabletext"/>
              <w:jc w:val="center"/>
            </w:pPr>
            <w:bookmarkStart w:id="836" w:name="_DV_C234"/>
            <w:r w:rsidRPr="000B21B6">
              <w:t>0.035</w:t>
            </w:r>
            <w:bookmarkEnd w:id="836"/>
          </w:p>
        </w:tc>
        <w:tc>
          <w:tcPr>
            <w:tcW w:w="1690" w:type="dxa"/>
            <w:shd w:val="clear" w:color="auto" w:fill="auto"/>
          </w:tcPr>
          <w:p w:rsidR="0053078A" w:rsidRPr="000B21B6" w:rsidRDefault="0053078A" w:rsidP="0053078A">
            <w:pPr>
              <w:pStyle w:val="Tabletext"/>
              <w:jc w:val="center"/>
            </w:pPr>
            <w:r w:rsidRPr="000B21B6">
              <w:t>0.05</w:t>
            </w:r>
          </w:p>
        </w:tc>
        <w:tc>
          <w:tcPr>
            <w:tcW w:w="1691" w:type="dxa"/>
            <w:shd w:val="clear" w:color="auto" w:fill="auto"/>
          </w:tcPr>
          <w:p w:rsidR="0053078A" w:rsidRPr="000B21B6" w:rsidRDefault="0053078A" w:rsidP="0053078A">
            <w:pPr>
              <w:pStyle w:val="Tabletext"/>
              <w:jc w:val="center"/>
            </w:pPr>
            <w:r w:rsidRPr="000B21B6">
              <w:t>0.03</w:t>
            </w:r>
          </w:p>
        </w:tc>
      </w:tr>
      <w:tr w:rsidR="0053078A" w:rsidRPr="00AF715F" w:rsidTr="006F3606">
        <w:trPr>
          <w:jc w:val="center"/>
        </w:trPr>
        <w:tc>
          <w:tcPr>
            <w:tcW w:w="2280" w:type="dxa"/>
            <w:shd w:val="clear" w:color="auto" w:fill="auto"/>
          </w:tcPr>
          <w:p w:rsidR="0053078A" w:rsidRPr="00AF715F" w:rsidRDefault="0053078A" w:rsidP="0053078A">
            <w:pPr>
              <w:pStyle w:val="Tabletext"/>
              <w:jc w:val="center"/>
            </w:pPr>
            <w:r w:rsidRPr="00AF715F">
              <w:t>OTU2</w:t>
            </w:r>
          </w:p>
        </w:tc>
        <w:tc>
          <w:tcPr>
            <w:tcW w:w="2287" w:type="dxa"/>
            <w:shd w:val="clear" w:color="auto" w:fill="auto"/>
          </w:tcPr>
          <w:p w:rsidR="0053078A" w:rsidRPr="000B21B6" w:rsidRDefault="0053078A" w:rsidP="0053078A">
            <w:pPr>
              <w:pStyle w:val="Tabletext"/>
              <w:jc w:val="center"/>
            </w:pPr>
            <w:bookmarkStart w:id="837" w:name="_DV_C236"/>
            <w:r w:rsidRPr="005B3968">
              <w:t>0.1</w:t>
            </w:r>
            <w:bookmarkEnd w:id="837"/>
          </w:p>
        </w:tc>
        <w:tc>
          <w:tcPr>
            <w:tcW w:w="1691" w:type="dxa"/>
            <w:shd w:val="clear" w:color="auto" w:fill="auto"/>
          </w:tcPr>
          <w:p w:rsidR="0053078A" w:rsidRPr="000B21B6" w:rsidRDefault="0053078A" w:rsidP="0053078A">
            <w:pPr>
              <w:pStyle w:val="Tabletext"/>
              <w:jc w:val="center"/>
            </w:pPr>
            <w:bookmarkStart w:id="838" w:name="_DV_C238"/>
            <w:r w:rsidRPr="000B21B6">
              <w:t>0.035</w:t>
            </w:r>
            <w:bookmarkEnd w:id="838"/>
          </w:p>
        </w:tc>
        <w:tc>
          <w:tcPr>
            <w:tcW w:w="1690" w:type="dxa"/>
            <w:shd w:val="clear" w:color="auto" w:fill="auto"/>
          </w:tcPr>
          <w:p w:rsidR="0053078A" w:rsidRPr="000B21B6" w:rsidRDefault="0053078A" w:rsidP="0053078A">
            <w:pPr>
              <w:pStyle w:val="Tabletext"/>
              <w:jc w:val="center"/>
            </w:pPr>
            <w:r w:rsidRPr="000B21B6">
              <w:t>0.05</w:t>
            </w:r>
          </w:p>
        </w:tc>
        <w:tc>
          <w:tcPr>
            <w:tcW w:w="1691" w:type="dxa"/>
            <w:shd w:val="clear" w:color="auto" w:fill="auto"/>
          </w:tcPr>
          <w:p w:rsidR="0053078A" w:rsidRPr="000B21B6" w:rsidRDefault="0053078A" w:rsidP="0053078A">
            <w:pPr>
              <w:pStyle w:val="Tabletext"/>
              <w:jc w:val="center"/>
            </w:pPr>
            <w:r w:rsidRPr="000B21B6">
              <w:t>0.03</w:t>
            </w:r>
          </w:p>
        </w:tc>
      </w:tr>
      <w:tr w:rsidR="0053078A" w:rsidRPr="00AF715F" w:rsidTr="006F3606">
        <w:trPr>
          <w:jc w:val="center"/>
        </w:trPr>
        <w:tc>
          <w:tcPr>
            <w:tcW w:w="2280" w:type="dxa"/>
            <w:shd w:val="clear" w:color="auto" w:fill="auto"/>
          </w:tcPr>
          <w:p w:rsidR="0053078A" w:rsidRPr="000B21B6" w:rsidRDefault="0053078A" w:rsidP="0053078A">
            <w:pPr>
              <w:pStyle w:val="Tabletext"/>
              <w:jc w:val="center"/>
            </w:pPr>
            <w:r w:rsidRPr="000B21B6">
              <w:t>OTL3.4</w:t>
            </w:r>
          </w:p>
        </w:tc>
        <w:tc>
          <w:tcPr>
            <w:tcW w:w="2287" w:type="dxa"/>
            <w:shd w:val="clear" w:color="auto" w:fill="auto"/>
          </w:tcPr>
          <w:p w:rsidR="0053078A" w:rsidRPr="000B21B6" w:rsidRDefault="0053078A" w:rsidP="0053078A">
            <w:pPr>
              <w:pStyle w:val="Tabletext"/>
              <w:jc w:val="center"/>
            </w:pPr>
            <w:r w:rsidRPr="000B21B6">
              <w:t>0.1</w:t>
            </w:r>
          </w:p>
        </w:tc>
        <w:tc>
          <w:tcPr>
            <w:tcW w:w="1691" w:type="dxa"/>
            <w:shd w:val="clear" w:color="auto" w:fill="auto"/>
          </w:tcPr>
          <w:p w:rsidR="0053078A" w:rsidRPr="000B21B6" w:rsidRDefault="000B21B6" w:rsidP="0053078A">
            <w:pPr>
              <w:pStyle w:val="Tabletext"/>
              <w:jc w:val="center"/>
            </w:pPr>
            <w:r>
              <w:t>–</w:t>
            </w:r>
          </w:p>
        </w:tc>
        <w:tc>
          <w:tcPr>
            <w:tcW w:w="1690" w:type="dxa"/>
            <w:shd w:val="clear" w:color="auto" w:fill="auto"/>
          </w:tcPr>
          <w:p w:rsidR="0053078A" w:rsidRPr="000B21B6" w:rsidRDefault="0053078A" w:rsidP="0053078A">
            <w:pPr>
              <w:pStyle w:val="Tabletext"/>
              <w:jc w:val="center"/>
            </w:pPr>
            <w:r w:rsidRPr="000B21B6">
              <w:t>0.05</w:t>
            </w:r>
          </w:p>
        </w:tc>
        <w:tc>
          <w:tcPr>
            <w:tcW w:w="1691" w:type="dxa"/>
            <w:shd w:val="clear" w:color="auto" w:fill="auto"/>
          </w:tcPr>
          <w:p w:rsidR="0053078A" w:rsidRPr="000B21B6" w:rsidRDefault="000B21B6" w:rsidP="0053078A">
            <w:pPr>
              <w:pStyle w:val="Tabletext"/>
              <w:jc w:val="center"/>
            </w:pPr>
            <w:r>
              <w:t>–</w:t>
            </w:r>
          </w:p>
        </w:tc>
      </w:tr>
      <w:tr w:rsidR="0053078A" w:rsidRPr="00AF715F" w:rsidTr="006F3606">
        <w:trPr>
          <w:jc w:val="center"/>
        </w:trPr>
        <w:tc>
          <w:tcPr>
            <w:tcW w:w="2280" w:type="dxa"/>
            <w:shd w:val="clear" w:color="auto" w:fill="auto"/>
          </w:tcPr>
          <w:p w:rsidR="0053078A" w:rsidRPr="000B21B6" w:rsidRDefault="0053078A" w:rsidP="0053078A">
            <w:pPr>
              <w:pStyle w:val="Tabletext"/>
              <w:jc w:val="center"/>
            </w:pPr>
            <w:r w:rsidRPr="000B21B6">
              <w:t>OTL4.4</w:t>
            </w:r>
          </w:p>
        </w:tc>
        <w:tc>
          <w:tcPr>
            <w:tcW w:w="2287" w:type="dxa"/>
            <w:shd w:val="clear" w:color="auto" w:fill="auto"/>
          </w:tcPr>
          <w:p w:rsidR="0053078A" w:rsidRPr="000B21B6" w:rsidRDefault="0053078A" w:rsidP="0053078A">
            <w:pPr>
              <w:pStyle w:val="Tabletext"/>
              <w:jc w:val="center"/>
            </w:pPr>
            <w:r w:rsidRPr="000B21B6">
              <w:t>0.2</w:t>
            </w:r>
          </w:p>
        </w:tc>
        <w:tc>
          <w:tcPr>
            <w:tcW w:w="1691" w:type="dxa"/>
            <w:shd w:val="clear" w:color="auto" w:fill="auto"/>
          </w:tcPr>
          <w:p w:rsidR="0053078A" w:rsidRPr="000B21B6" w:rsidRDefault="000B21B6" w:rsidP="0053078A">
            <w:pPr>
              <w:pStyle w:val="Tabletext"/>
              <w:jc w:val="center"/>
            </w:pPr>
            <w:r>
              <w:t>–</w:t>
            </w:r>
          </w:p>
        </w:tc>
        <w:tc>
          <w:tcPr>
            <w:tcW w:w="1690" w:type="dxa"/>
            <w:shd w:val="clear" w:color="auto" w:fill="auto"/>
          </w:tcPr>
          <w:p w:rsidR="0053078A" w:rsidRPr="000B21B6" w:rsidRDefault="0053078A" w:rsidP="0053078A">
            <w:pPr>
              <w:pStyle w:val="Tabletext"/>
              <w:jc w:val="center"/>
            </w:pPr>
            <w:r w:rsidRPr="000B21B6">
              <w:t>0.05</w:t>
            </w:r>
          </w:p>
        </w:tc>
        <w:tc>
          <w:tcPr>
            <w:tcW w:w="1691" w:type="dxa"/>
            <w:shd w:val="clear" w:color="auto" w:fill="auto"/>
          </w:tcPr>
          <w:p w:rsidR="0053078A" w:rsidRPr="000B21B6" w:rsidRDefault="000B21B6" w:rsidP="0053078A">
            <w:pPr>
              <w:pStyle w:val="Tabletext"/>
              <w:jc w:val="center"/>
            </w:pPr>
            <w:r>
              <w:t>–</w:t>
            </w:r>
          </w:p>
        </w:tc>
      </w:tr>
      <w:tr w:rsidR="0053078A" w:rsidRPr="00AF715F" w:rsidTr="006F3606">
        <w:trPr>
          <w:jc w:val="center"/>
        </w:trPr>
        <w:tc>
          <w:tcPr>
            <w:tcW w:w="2280" w:type="dxa"/>
            <w:shd w:val="clear" w:color="auto" w:fill="auto"/>
          </w:tcPr>
          <w:p w:rsidR="0053078A" w:rsidRPr="00AF715F" w:rsidRDefault="0053078A" w:rsidP="0053078A">
            <w:pPr>
              <w:pStyle w:val="Tabletext"/>
              <w:jc w:val="center"/>
            </w:pPr>
            <w:r w:rsidRPr="00AF715F">
              <w:t>OTU3</w:t>
            </w:r>
          </w:p>
        </w:tc>
        <w:tc>
          <w:tcPr>
            <w:tcW w:w="2287" w:type="dxa"/>
            <w:shd w:val="clear" w:color="auto" w:fill="auto"/>
          </w:tcPr>
          <w:p w:rsidR="0053078A" w:rsidRPr="000B21B6" w:rsidRDefault="0053078A" w:rsidP="0053078A">
            <w:pPr>
              <w:pStyle w:val="Tabletext"/>
              <w:jc w:val="center"/>
            </w:pPr>
            <w:r w:rsidRPr="000B21B6">
              <w:t>0.2</w:t>
            </w:r>
          </w:p>
        </w:tc>
        <w:tc>
          <w:tcPr>
            <w:tcW w:w="1691" w:type="dxa"/>
            <w:shd w:val="clear" w:color="auto" w:fill="auto"/>
          </w:tcPr>
          <w:p w:rsidR="0053078A" w:rsidRPr="000B21B6" w:rsidRDefault="0053078A" w:rsidP="0053078A">
            <w:pPr>
              <w:pStyle w:val="Tabletext"/>
              <w:jc w:val="center"/>
            </w:pPr>
            <w:r w:rsidRPr="000B21B6">
              <w:t>0.05</w:t>
            </w:r>
          </w:p>
        </w:tc>
        <w:tc>
          <w:tcPr>
            <w:tcW w:w="1690" w:type="dxa"/>
            <w:shd w:val="clear" w:color="auto" w:fill="auto"/>
          </w:tcPr>
          <w:p w:rsidR="0053078A" w:rsidRPr="000B21B6" w:rsidRDefault="0053078A" w:rsidP="0053078A">
            <w:pPr>
              <w:pStyle w:val="Tabletext"/>
              <w:jc w:val="center"/>
            </w:pPr>
            <w:r w:rsidRPr="000B21B6">
              <w:t>0.05</w:t>
            </w:r>
          </w:p>
        </w:tc>
        <w:tc>
          <w:tcPr>
            <w:tcW w:w="1691" w:type="dxa"/>
            <w:shd w:val="clear" w:color="auto" w:fill="auto"/>
          </w:tcPr>
          <w:p w:rsidR="0053078A" w:rsidRPr="000B21B6" w:rsidRDefault="0053078A" w:rsidP="0053078A">
            <w:pPr>
              <w:pStyle w:val="Tabletext"/>
              <w:jc w:val="center"/>
            </w:pPr>
            <w:r w:rsidRPr="000B21B6">
              <w:t>0.03</w:t>
            </w:r>
          </w:p>
        </w:tc>
      </w:tr>
      <w:tr w:rsidR="0053078A" w:rsidRPr="00AF715F" w:rsidTr="006F3606">
        <w:trPr>
          <w:jc w:val="center"/>
        </w:trPr>
        <w:tc>
          <w:tcPr>
            <w:tcW w:w="9639" w:type="dxa"/>
            <w:gridSpan w:val="5"/>
            <w:shd w:val="clear" w:color="auto" w:fill="auto"/>
          </w:tcPr>
          <w:p w:rsidR="0053078A" w:rsidRPr="00FB0C51" w:rsidRDefault="0053078A" w:rsidP="006F3606">
            <w:pPr>
              <w:pStyle w:val="Tabletext"/>
              <w:rPr>
                <w:szCs w:val="15"/>
              </w:rPr>
            </w:pPr>
            <w:bookmarkStart w:id="839" w:name="_DV_C239"/>
            <w:r w:rsidRPr="00FB0C51">
              <w:t>NOTE 1 – OTUk</w:t>
            </w:r>
            <w:r>
              <w:t xml:space="preserve"> </w:t>
            </w:r>
            <w:r w:rsidRPr="00FB0C51">
              <w:t>signals are defined in Annex A.</w:t>
            </w:r>
            <w:bookmarkEnd w:id="839"/>
          </w:p>
          <w:p w:rsidR="0053078A" w:rsidRPr="00FB0C51" w:rsidRDefault="0053078A" w:rsidP="006F3606">
            <w:pPr>
              <w:pStyle w:val="Tabletext"/>
              <w:rPr>
                <w:szCs w:val="15"/>
              </w:rPr>
            </w:pPr>
            <w:bookmarkStart w:id="840" w:name="_DV_C240"/>
            <w:r w:rsidRPr="00FB0C51">
              <w:t>NOTE 2 – Clock interfaces are optional.</w:t>
            </w:r>
            <w:bookmarkEnd w:id="840"/>
          </w:p>
          <w:p w:rsidR="0053078A" w:rsidRPr="00AF715F" w:rsidRDefault="0053078A" w:rsidP="006F3606">
            <w:pPr>
              <w:pStyle w:val="Tabletext"/>
              <w:rPr>
                <w:sz w:val="18"/>
                <w:szCs w:val="18"/>
                <w:lang w:val="en-US"/>
              </w:rPr>
            </w:pPr>
            <w:bookmarkStart w:id="841" w:name="_DV_C241"/>
            <w:r w:rsidRPr="00FB0C51">
              <w:t xml:space="preserve">NOTE 3 – In OTU3 the objective is to reduce the fixed error W within the frequency ranges </w:t>
            </w:r>
            <w:r w:rsidRPr="00FB0C51">
              <w:rPr>
                <w:szCs w:val="15"/>
              </w:rPr>
              <w:t>f</w:t>
            </w:r>
            <w:r w:rsidRPr="00FB0C51">
              <w:rPr>
                <w:szCs w:val="15"/>
                <w:vertAlign w:val="subscript"/>
              </w:rPr>
              <w:t>1</w:t>
            </w:r>
            <w:r w:rsidRPr="00FB0C51">
              <w:rPr>
                <w:szCs w:val="15"/>
              </w:rPr>
              <w:t>-f</w:t>
            </w:r>
            <w:r w:rsidRPr="00FB0C51">
              <w:rPr>
                <w:szCs w:val="15"/>
                <w:vertAlign w:val="subscript"/>
              </w:rPr>
              <w:t>4</w:t>
            </w:r>
            <w:r w:rsidRPr="00FB0C51">
              <w:rPr>
                <w:szCs w:val="15"/>
              </w:rPr>
              <w:t xml:space="preserve"> and f</w:t>
            </w:r>
            <w:r w:rsidRPr="00FB0C51">
              <w:rPr>
                <w:szCs w:val="15"/>
                <w:vertAlign w:val="subscript"/>
              </w:rPr>
              <w:t>3</w:t>
            </w:r>
            <w:r w:rsidRPr="00FB0C51">
              <w:rPr>
                <w:szCs w:val="15"/>
              </w:rPr>
              <w:t>-f</w:t>
            </w:r>
            <w:r w:rsidRPr="00FB0C51">
              <w:rPr>
                <w:szCs w:val="15"/>
                <w:vertAlign w:val="subscript"/>
              </w:rPr>
              <w:t>4</w:t>
            </w:r>
            <w:r w:rsidRPr="00FB0C51">
              <w:rPr>
                <w:szCs w:val="15"/>
              </w:rPr>
              <w:t xml:space="preserve"> to 0.1 UIpp and 0.035 UIpp.</w:t>
            </w:r>
            <w:bookmarkEnd w:id="841"/>
          </w:p>
        </w:tc>
      </w:tr>
    </w:tbl>
    <w:p w:rsidR="0053078A" w:rsidRPr="00720089" w:rsidRDefault="0053078A" w:rsidP="00AF3250">
      <w:pPr>
        <w:pStyle w:val="Heading3"/>
        <w:keepNext w:val="0"/>
      </w:pPr>
      <w:bookmarkStart w:id="842" w:name="_DV_M221"/>
      <w:bookmarkStart w:id="843" w:name="_Toc37477640"/>
      <w:bookmarkStart w:id="844" w:name="_Toc44909583"/>
      <w:bookmarkStart w:id="845" w:name="_Toc416118305"/>
      <w:bookmarkStart w:id="846" w:name="_Toc423849809"/>
      <w:bookmarkStart w:id="847" w:name="_Toc450551401"/>
      <w:bookmarkStart w:id="848" w:name="_Toc450624986"/>
      <w:bookmarkStart w:id="849" w:name="_Toc454097785"/>
      <w:bookmarkStart w:id="850" w:name="_Toc454100669"/>
      <w:bookmarkStart w:id="851" w:name="_Toc454877408"/>
      <w:bookmarkStart w:id="852" w:name="_Toc454878108"/>
      <w:bookmarkStart w:id="853" w:name="_Toc493489571"/>
      <w:bookmarkStart w:id="854" w:name="_Toc504385921"/>
      <w:bookmarkStart w:id="855" w:name="_Toc175731314"/>
      <w:bookmarkEnd w:id="842"/>
      <w:r w:rsidRPr="00720089">
        <w:t>8.4.3</w:t>
      </w:r>
      <w:r w:rsidRPr="00720089">
        <w:tab/>
        <w:t>Variable error</w:t>
      </w:r>
      <w:bookmarkEnd w:id="843"/>
      <w:bookmarkEnd w:id="844"/>
      <w:bookmarkEnd w:id="845"/>
      <w:bookmarkEnd w:id="846"/>
      <w:bookmarkEnd w:id="847"/>
      <w:bookmarkEnd w:id="848"/>
      <w:bookmarkEnd w:id="849"/>
      <w:bookmarkEnd w:id="850"/>
      <w:bookmarkEnd w:id="851"/>
      <w:bookmarkEnd w:id="852"/>
      <w:bookmarkEnd w:id="853"/>
      <w:bookmarkEnd w:id="854"/>
      <w:bookmarkEnd w:id="855"/>
    </w:p>
    <w:p w:rsidR="0053078A" w:rsidRPr="00A00B45" w:rsidRDefault="0053078A" w:rsidP="00AF3250">
      <w:bookmarkStart w:id="856" w:name="_DV_M222"/>
      <w:bookmarkEnd w:id="856"/>
      <w:r w:rsidRPr="00AF715F">
        <w:t>At jitter frequencies between f</w:t>
      </w:r>
      <w:r w:rsidRPr="00E976E5">
        <w:rPr>
          <w:vertAlign w:val="subscript"/>
        </w:rPr>
        <w:t>1</w:t>
      </w:r>
      <w:r w:rsidRPr="00AF715F">
        <w:t xml:space="preserve"> and f</w:t>
      </w:r>
      <w:r w:rsidRPr="00E976E5">
        <w:rPr>
          <w:vertAlign w:val="subscript"/>
        </w:rPr>
        <w:t>4</w:t>
      </w:r>
      <w:r w:rsidRPr="00AF715F">
        <w:t xml:space="preserve">, the variable error R additional to that specified in </w:t>
      </w:r>
      <w:bookmarkStart w:id="857" w:name="_DV_C242"/>
      <w:r>
        <w:t>clause </w:t>
      </w:r>
      <w:bookmarkStart w:id="858" w:name="_DV_M223"/>
      <w:bookmarkStart w:id="859" w:name="_DV_C243"/>
      <w:bookmarkEnd w:id="857"/>
      <w:bookmarkEnd w:id="858"/>
      <w:r w:rsidRPr="00326F22">
        <w:t>8.4.2</w:t>
      </w:r>
      <w:bookmarkEnd w:id="859"/>
      <w:r w:rsidRPr="00AF715F">
        <w:t xml:space="preserve"> shall be as specified in Table 6. Frequencies f</w:t>
      </w:r>
      <w:r w:rsidRPr="00E976E5">
        <w:rPr>
          <w:vertAlign w:val="subscript"/>
        </w:rPr>
        <w:t>1</w:t>
      </w:r>
      <w:r w:rsidRPr="00AF715F">
        <w:t xml:space="preserve"> and f</w:t>
      </w:r>
      <w:r w:rsidRPr="00E976E5">
        <w:rPr>
          <w:vertAlign w:val="subscript"/>
        </w:rPr>
        <w:t>4</w:t>
      </w:r>
      <w:r w:rsidRPr="00AF715F">
        <w:t xml:space="preserve"> used in Table 6 are defined in </w:t>
      </w:r>
      <w:r w:rsidRPr="00AF3250">
        <w:t xml:space="preserve">Table </w:t>
      </w:r>
      <w:bookmarkStart w:id="860" w:name="_DV_C245"/>
      <w:r w:rsidRPr="00AF3250">
        <w:t>3.</w:t>
      </w:r>
      <w:bookmarkEnd w:id="860"/>
    </w:p>
    <w:tbl>
      <w:tblPr>
        <w:tblW w:w="793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0"/>
        <w:gridCol w:w="2071"/>
        <w:gridCol w:w="4487"/>
      </w:tblGrid>
      <w:tr w:rsidR="0053078A" w:rsidRPr="008570FB" w:rsidTr="0053078A">
        <w:trPr>
          <w:tblHeader/>
          <w:jc w:val="center"/>
        </w:trPr>
        <w:tc>
          <w:tcPr>
            <w:tcW w:w="7938" w:type="dxa"/>
            <w:gridSpan w:val="3"/>
            <w:tcBorders>
              <w:top w:val="nil"/>
              <w:left w:val="nil"/>
              <w:right w:val="nil"/>
            </w:tcBorders>
            <w:shd w:val="clear" w:color="auto" w:fill="auto"/>
          </w:tcPr>
          <w:p w:rsidR="0053078A" w:rsidRPr="003A72E0" w:rsidRDefault="0053078A" w:rsidP="00AF3250">
            <w:pPr>
              <w:pStyle w:val="TableNoTitle"/>
              <w:rPr>
                <w:szCs w:val="15"/>
                <w:u w:val="double"/>
              </w:rPr>
            </w:pPr>
            <w:bookmarkStart w:id="861" w:name="_DV_M224"/>
            <w:bookmarkStart w:id="862" w:name="_Ref417282851"/>
            <w:bookmarkEnd w:id="861"/>
            <w:r w:rsidRPr="00AF715F">
              <w:lastRenderedPageBreak/>
              <w:t xml:space="preserve">Table </w:t>
            </w:r>
            <w:bookmarkStart w:id="863" w:name="_DV_M225"/>
            <w:bookmarkEnd w:id="862"/>
            <w:bookmarkEnd w:id="863"/>
            <w:r w:rsidRPr="00AF715F">
              <w:t xml:space="preserve">6 – Variable error (R) of </w:t>
            </w:r>
            <w:r w:rsidRPr="00292912">
              <w:rPr>
                <w:color w:val="000000"/>
              </w:rPr>
              <w:t>OTUk and OTLk.4</w:t>
            </w:r>
            <w:r w:rsidRPr="00AF715F">
              <w:t xml:space="preserve"> jitter </w:t>
            </w:r>
            <w:bookmarkStart w:id="864" w:name="_DV_C248"/>
            <w:r w:rsidRPr="00326F22">
              <w:t>measurement</w:t>
            </w:r>
            <w:bookmarkEnd w:id="864"/>
            <w:r>
              <w:t>s</w:t>
            </w:r>
          </w:p>
        </w:tc>
      </w:tr>
      <w:tr w:rsidR="0053078A" w:rsidRPr="008570FB" w:rsidTr="0053078A">
        <w:trPr>
          <w:tblHeader/>
          <w:jc w:val="center"/>
        </w:trPr>
        <w:tc>
          <w:tcPr>
            <w:tcW w:w="1380" w:type="dxa"/>
            <w:shd w:val="clear" w:color="auto" w:fill="auto"/>
          </w:tcPr>
          <w:p w:rsidR="0053078A" w:rsidRPr="008570FB" w:rsidRDefault="0053078A" w:rsidP="00AF3250">
            <w:pPr>
              <w:pStyle w:val="Tablehead"/>
            </w:pPr>
            <w:r w:rsidRPr="008570FB">
              <w:t>Signal</w:t>
            </w:r>
          </w:p>
        </w:tc>
        <w:tc>
          <w:tcPr>
            <w:tcW w:w="2071" w:type="dxa"/>
            <w:shd w:val="clear" w:color="auto" w:fill="auto"/>
          </w:tcPr>
          <w:p w:rsidR="0053078A" w:rsidRPr="008570FB" w:rsidRDefault="0053078A" w:rsidP="00AF3250">
            <w:pPr>
              <w:pStyle w:val="Tablehead"/>
            </w:pPr>
            <w:r w:rsidRPr="008570FB">
              <w:t>Error, R</w:t>
            </w:r>
          </w:p>
        </w:tc>
        <w:tc>
          <w:tcPr>
            <w:tcW w:w="4487" w:type="dxa"/>
            <w:shd w:val="clear" w:color="auto" w:fill="auto"/>
          </w:tcPr>
          <w:p w:rsidR="0053078A" w:rsidRPr="008570FB" w:rsidRDefault="0053078A" w:rsidP="00AF3250">
            <w:pPr>
              <w:pStyle w:val="Tablehead"/>
            </w:pPr>
            <w:r w:rsidRPr="008570FB">
              <w:t>Frequency range</w:t>
            </w:r>
          </w:p>
        </w:tc>
      </w:tr>
      <w:tr w:rsidR="0053078A" w:rsidRPr="00AF715F" w:rsidTr="0053078A">
        <w:trPr>
          <w:jc w:val="center"/>
        </w:trPr>
        <w:tc>
          <w:tcPr>
            <w:tcW w:w="1380" w:type="dxa"/>
            <w:vMerge w:val="restart"/>
            <w:shd w:val="clear" w:color="auto" w:fill="auto"/>
          </w:tcPr>
          <w:p w:rsidR="0053078A" w:rsidRPr="00AF715F" w:rsidRDefault="0053078A" w:rsidP="00AF3250">
            <w:pPr>
              <w:pStyle w:val="Tabletext"/>
              <w:keepNext/>
              <w:jc w:val="center"/>
            </w:pPr>
            <w:r w:rsidRPr="00AF715F">
              <w:t>OTU1</w:t>
            </w:r>
          </w:p>
        </w:tc>
        <w:tc>
          <w:tcPr>
            <w:tcW w:w="2071" w:type="dxa"/>
            <w:shd w:val="clear" w:color="auto" w:fill="auto"/>
          </w:tcPr>
          <w:p w:rsidR="0053078A" w:rsidRPr="00265BF2" w:rsidRDefault="0053078A" w:rsidP="00AF3250">
            <w:pPr>
              <w:pStyle w:val="Tabletext"/>
              <w:keepNext/>
              <w:jc w:val="center"/>
            </w:pPr>
            <w:r>
              <w:t>±</w:t>
            </w:r>
            <w:r w:rsidRPr="00265BF2">
              <w:t>7%</w:t>
            </w:r>
          </w:p>
        </w:tc>
        <w:tc>
          <w:tcPr>
            <w:tcW w:w="4487" w:type="dxa"/>
            <w:shd w:val="clear" w:color="auto" w:fill="auto"/>
          </w:tcPr>
          <w:p w:rsidR="0053078A" w:rsidRPr="00AF715F" w:rsidRDefault="0053078A" w:rsidP="00AF3250">
            <w:pPr>
              <w:pStyle w:val="Tabletext"/>
              <w:keepNext/>
              <w:jc w:val="center"/>
            </w:pPr>
            <w:r w:rsidRPr="00AF715F">
              <w:t>5 kHz</w:t>
            </w:r>
            <w:bookmarkStart w:id="865" w:name="_DV_C252"/>
            <w:r w:rsidRPr="00265BF2">
              <w:t xml:space="preserve"> to</w:t>
            </w:r>
            <w:bookmarkEnd w:id="865"/>
            <w:r w:rsidRPr="00AF715F">
              <w:t xml:space="preserve"> 300 kHz</w:t>
            </w:r>
          </w:p>
        </w:tc>
      </w:tr>
      <w:tr w:rsidR="0053078A" w:rsidRPr="00AF715F" w:rsidTr="0053078A">
        <w:trPr>
          <w:jc w:val="center"/>
        </w:trPr>
        <w:tc>
          <w:tcPr>
            <w:tcW w:w="1380" w:type="dxa"/>
            <w:vMerge/>
            <w:shd w:val="clear" w:color="auto" w:fill="auto"/>
          </w:tcPr>
          <w:p w:rsidR="0053078A" w:rsidRPr="000B21B6" w:rsidRDefault="0053078A" w:rsidP="00AF3250">
            <w:pPr>
              <w:pStyle w:val="Tabletext"/>
              <w:keepNext/>
              <w:jc w:val="center"/>
            </w:pPr>
          </w:p>
        </w:tc>
        <w:tc>
          <w:tcPr>
            <w:tcW w:w="2071" w:type="dxa"/>
            <w:shd w:val="clear" w:color="auto" w:fill="auto"/>
          </w:tcPr>
          <w:p w:rsidR="0053078A" w:rsidRPr="000B21B6" w:rsidRDefault="0053078A" w:rsidP="00AF3250">
            <w:pPr>
              <w:pStyle w:val="Tabletext"/>
              <w:keepNext/>
              <w:jc w:val="center"/>
            </w:pPr>
            <w:r>
              <w:t>±</w:t>
            </w:r>
            <w:r w:rsidRPr="000B21B6">
              <w:t>8%</w:t>
            </w:r>
          </w:p>
        </w:tc>
        <w:tc>
          <w:tcPr>
            <w:tcW w:w="4487" w:type="dxa"/>
            <w:shd w:val="clear" w:color="auto" w:fill="auto"/>
          </w:tcPr>
          <w:p w:rsidR="0053078A" w:rsidRPr="000B21B6" w:rsidRDefault="0053078A" w:rsidP="00AF3250">
            <w:pPr>
              <w:pStyle w:val="Tabletext"/>
              <w:keepNext/>
              <w:jc w:val="center"/>
            </w:pPr>
            <w:bookmarkStart w:id="866" w:name="_DV_C255"/>
            <w:r w:rsidRPr="00265BF2">
              <w:t>&gt;</w:t>
            </w:r>
            <w:bookmarkEnd w:id="866"/>
            <w:r w:rsidRPr="000B21B6">
              <w:t xml:space="preserve">300 kHz </w:t>
            </w:r>
            <w:r>
              <w:t>to</w:t>
            </w:r>
            <w:r w:rsidRPr="000B21B6">
              <w:t xml:space="preserve"> 1 MHz</w:t>
            </w:r>
          </w:p>
        </w:tc>
      </w:tr>
      <w:tr w:rsidR="0053078A" w:rsidRPr="00AF715F" w:rsidTr="0053078A">
        <w:trPr>
          <w:jc w:val="center"/>
        </w:trPr>
        <w:tc>
          <w:tcPr>
            <w:tcW w:w="1380" w:type="dxa"/>
            <w:vMerge/>
            <w:shd w:val="clear" w:color="auto" w:fill="auto"/>
          </w:tcPr>
          <w:p w:rsidR="0053078A" w:rsidRPr="000B21B6" w:rsidRDefault="0053078A" w:rsidP="00AF3250">
            <w:pPr>
              <w:pStyle w:val="Tabletext"/>
              <w:keepNext/>
              <w:jc w:val="center"/>
            </w:pPr>
          </w:p>
        </w:tc>
        <w:tc>
          <w:tcPr>
            <w:tcW w:w="2071" w:type="dxa"/>
            <w:shd w:val="clear" w:color="auto" w:fill="auto"/>
          </w:tcPr>
          <w:p w:rsidR="0053078A" w:rsidRPr="000B21B6" w:rsidRDefault="0053078A" w:rsidP="00AF3250">
            <w:pPr>
              <w:pStyle w:val="Tabletext"/>
              <w:keepNext/>
              <w:jc w:val="center"/>
            </w:pPr>
            <w:r>
              <w:t>±</w:t>
            </w:r>
            <w:r w:rsidRPr="000B21B6">
              <w:t>10%</w:t>
            </w:r>
          </w:p>
        </w:tc>
        <w:tc>
          <w:tcPr>
            <w:tcW w:w="4487" w:type="dxa"/>
            <w:shd w:val="clear" w:color="auto" w:fill="auto"/>
          </w:tcPr>
          <w:p w:rsidR="0053078A" w:rsidRPr="000B21B6" w:rsidRDefault="0053078A" w:rsidP="00AF3250">
            <w:pPr>
              <w:pStyle w:val="Tabletext"/>
              <w:keepNext/>
              <w:jc w:val="center"/>
            </w:pPr>
            <w:bookmarkStart w:id="867" w:name="_DV_C260"/>
            <w:r w:rsidRPr="00265BF2">
              <w:t>&gt;</w:t>
            </w:r>
            <w:bookmarkEnd w:id="867"/>
            <w:r w:rsidRPr="000B21B6">
              <w:t xml:space="preserve">1 MHz </w:t>
            </w:r>
            <w:r>
              <w:t>to</w:t>
            </w:r>
            <w:r w:rsidRPr="000B21B6">
              <w:t xml:space="preserve"> 3 MHz</w:t>
            </w:r>
          </w:p>
        </w:tc>
      </w:tr>
      <w:tr w:rsidR="0053078A" w:rsidRPr="00AF715F" w:rsidTr="0053078A">
        <w:trPr>
          <w:jc w:val="center"/>
        </w:trPr>
        <w:tc>
          <w:tcPr>
            <w:tcW w:w="1380" w:type="dxa"/>
            <w:vMerge/>
            <w:shd w:val="clear" w:color="auto" w:fill="auto"/>
          </w:tcPr>
          <w:p w:rsidR="0053078A" w:rsidRPr="000B21B6" w:rsidRDefault="0053078A" w:rsidP="00AF3250">
            <w:pPr>
              <w:pStyle w:val="Tabletext"/>
              <w:keepNext/>
              <w:jc w:val="center"/>
            </w:pPr>
          </w:p>
        </w:tc>
        <w:tc>
          <w:tcPr>
            <w:tcW w:w="2071" w:type="dxa"/>
            <w:shd w:val="clear" w:color="auto" w:fill="auto"/>
          </w:tcPr>
          <w:p w:rsidR="0053078A" w:rsidRPr="000B21B6" w:rsidRDefault="0053078A" w:rsidP="00AF3250">
            <w:pPr>
              <w:pStyle w:val="Tabletext"/>
              <w:keepNext/>
              <w:jc w:val="center"/>
            </w:pPr>
            <w:r>
              <w:t>±</w:t>
            </w:r>
            <w:r w:rsidRPr="000B21B6">
              <w:t>15%</w:t>
            </w:r>
          </w:p>
        </w:tc>
        <w:tc>
          <w:tcPr>
            <w:tcW w:w="4487" w:type="dxa"/>
            <w:shd w:val="clear" w:color="auto" w:fill="auto"/>
          </w:tcPr>
          <w:p w:rsidR="0053078A" w:rsidRPr="000B21B6" w:rsidRDefault="0053078A" w:rsidP="00AF3250">
            <w:pPr>
              <w:pStyle w:val="Tabletext"/>
              <w:keepNext/>
              <w:jc w:val="center"/>
            </w:pPr>
            <w:bookmarkStart w:id="868" w:name="_DV_C265"/>
            <w:r w:rsidRPr="00265BF2">
              <w:t>&gt;</w:t>
            </w:r>
            <w:bookmarkEnd w:id="868"/>
            <w:r w:rsidRPr="000B21B6">
              <w:t xml:space="preserve">3 MHz </w:t>
            </w:r>
            <w:r>
              <w:t xml:space="preserve">to </w:t>
            </w:r>
            <w:r w:rsidRPr="000B21B6">
              <w:t>10 MHz</w:t>
            </w:r>
          </w:p>
        </w:tc>
      </w:tr>
      <w:tr w:rsidR="0053078A" w:rsidRPr="00AF715F" w:rsidTr="0053078A">
        <w:trPr>
          <w:jc w:val="center"/>
        </w:trPr>
        <w:tc>
          <w:tcPr>
            <w:tcW w:w="1380" w:type="dxa"/>
            <w:vMerge/>
            <w:shd w:val="clear" w:color="auto" w:fill="auto"/>
          </w:tcPr>
          <w:p w:rsidR="0053078A" w:rsidRPr="000B21B6" w:rsidRDefault="0053078A" w:rsidP="00AF3250">
            <w:pPr>
              <w:pStyle w:val="Tabletext"/>
              <w:keepNext/>
              <w:jc w:val="center"/>
            </w:pPr>
          </w:p>
        </w:tc>
        <w:tc>
          <w:tcPr>
            <w:tcW w:w="2071" w:type="dxa"/>
            <w:shd w:val="clear" w:color="auto" w:fill="auto"/>
          </w:tcPr>
          <w:p w:rsidR="0053078A" w:rsidRPr="000B21B6" w:rsidRDefault="0053078A" w:rsidP="00AF3250">
            <w:pPr>
              <w:pStyle w:val="Tabletext"/>
              <w:keepNext/>
              <w:jc w:val="center"/>
            </w:pPr>
            <w:r>
              <w:t>±</w:t>
            </w:r>
            <w:r w:rsidRPr="000B21B6">
              <w:t>20%</w:t>
            </w:r>
          </w:p>
        </w:tc>
        <w:tc>
          <w:tcPr>
            <w:tcW w:w="4487" w:type="dxa"/>
            <w:shd w:val="clear" w:color="auto" w:fill="auto"/>
          </w:tcPr>
          <w:p w:rsidR="0053078A" w:rsidRPr="000B21B6" w:rsidRDefault="0053078A" w:rsidP="00AF3250">
            <w:pPr>
              <w:pStyle w:val="Tabletext"/>
              <w:keepNext/>
              <w:jc w:val="center"/>
            </w:pPr>
            <w:bookmarkStart w:id="869" w:name="_DV_C270"/>
            <w:r w:rsidRPr="00265BF2">
              <w:t>&gt;</w:t>
            </w:r>
            <w:bookmarkEnd w:id="869"/>
            <w:r w:rsidRPr="000B21B6">
              <w:t>10 MHz to 20 MHz</w:t>
            </w:r>
          </w:p>
        </w:tc>
      </w:tr>
      <w:tr w:rsidR="0053078A" w:rsidRPr="00AF715F" w:rsidTr="0053078A">
        <w:trPr>
          <w:jc w:val="center"/>
        </w:trPr>
        <w:tc>
          <w:tcPr>
            <w:tcW w:w="1380" w:type="dxa"/>
            <w:vMerge w:val="restart"/>
            <w:shd w:val="clear" w:color="auto" w:fill="auto"/>
          </w:tcPr>
          <w:p w:rsidR="0053078A" w:rsidRPr="000B21B6" w:rsidRDefault="0053078A" w:rsidP="000B21B6">
            <w:pPr>
              <w:pStyle w:val="Tabletext"/>
              <w:keepNext/>
              <w:jc w:val="center"/>
            </w:pPr>
            <w:r w:rsidRPr="000B21B6">
              <w:t>OTU2</w:t>
            </w:r>
          </w:p>
        </w:tc>
        <w:tc>
          <w:tcPr>
            <w:tcW w:w="2071" w:type="dxa"/>
            <w:shd w:val="clear" w:color="auto" w:fill="auto"/>
          </w:tcPr>
          <w:p w:rsidR="0053078A" w:rsidRPr="000B21B6" w:rsidRDefault="0053078A" w:rsidP="000B21B6">
            <w:pPr>
              <w:pStyle w:val="Tabletext"/>
              <w:keepNext/>
              <w:jc w:val="center"/>
            </w:pPr>
            <w:r>
              <w:t>±</w:t>
            </w:r>
            <w:r w:rsidRPr="000B21B6">
              <w:t>7%</w:t>
            </w:r>
          </w:p>
        </w:tc>
        <w:tc>
          <w:tcPr>
            <w:tcW w:w="4487" w:type="dxa"/>
            <w:shd w:val="clear" w:color="auto" w:fill="auto"/>
          </w:tcPr>
          <w:p w:rsidR="0053078A" w:rsidRPr="000B21B6" w:rsidRDefault="0053078A" w:rsidP="000B21B6">
            <w:pPr>
              <w:pStyle w:val="Tabletext"/>
              <w:keepNext/>
              <w:jc w:val="center"/>
            </w:pPr>
            <w:r w:rsidRPr="000B21B6">
              <w:t>20 kHz</w:t>
            </w:r>
            <w:r>
              <w:t xml:space="preserve"> to</w:t>
            </w:r>
            <w:r w:rsidRPr="00221D69">
              <w:t xml:space="preserve"> </w:t>
            </w:r>
            <w:r w:rsidRPr="000B21B6">
              <w:t>300 kHz</w:t>
            </w:r>
          </w:p>
        </w:tc>
      </w:tr>
      <w:tr w:rsidR="0053078A" w:rsidRPr="00AF715F" w:rsidTr="0053078A">
        <w:trPr>
          <w:jc w:val="center"/>
        </w:trPr>
        <w:tc>
          <w:tcPr>
            <w:tcW w:w="1380" w:type="dxa"/>
            <w:vMerge/>
            <w:shd w:val="clear" w:color="auto" w:fill="auto"/>
          </w:tcPr>
          <w:p w:rsidR="0053078A" w:rsidRPr="000B21B6" w:rsidRDefault="0053078A" w:rsidP="000B21B6">
            <w:pPr>
              <w:pStyle w:val="Tabletext"/>
              <w:keepNext/>
              <w:jc w:val="center"/>
            </w:pPr>
          </w:p>
        </w:tc>
        <w:tc>
          <w:tcPr>
            <w:tcW w:w="2071" w:type="dxa"/>
            <w:shd w:val="clear" w:color="auto" w:fill="auto"/>
          </w:tcPr>
          <w:p w:rsidR="0053078A" w:rsidRPr="000B21B6" w:rsidRDefault="0053078A" w:rsidP="000B21B6">
            <w:pPr>
              <w:pStyle w:val="Tabletext"/>
              <w:keepNext/>
              <w:jc w:val="center"/>
            </w:pPr>
            <w:r>
              <w:t>±</w:t>
            </w:r>
            <w:r w:rsidRPr="000B21B6">
              <w:t>8%</w:t>
            </w:r>
          </w:p>
        </w:tc>
        <w:tc>
          <w:tcPr>
            <w:tcW w:w="4487" w:type="dxa"/>
            <w:shd w:val="clear" w:color="auto" w:fill="auto"/>
          </w:tcPr>
          <w:p w:rsidR="0053078A" w:rsidRPr="000B21B6" w:rsidRDefault="0053078A" w:rsidP="000B21B6">
            <w:pPr>
              <w:pStyle w:val="Tabletext"/>
              <w:keepNext/>
              <w:jc w:val="center"/>
            </w:pPr>
            <w:bookmarkStart w:id="870" w:name="_DV_C279"/>
            <w:r w:rsidRPr="00265BF2">
              <w:t>&gt;</w:t>
            </w:r>
            <w:bookmarkEnd w:id="870"/>
            <w:r w:rsidRPr="000B21B6">
              <w:t xml:space="preserve">300 kHz </w:t>
            </w:r>
            <w:r>
              <w:t>to</w:t>
            </w:r>
            <w:r w:rsidRPr="000B21B6">
              <w:t xml:space="preserve"> 1 MHz</w:t>
            </w:r>
          </w:p>
        </w:tc>
      </w:tr>
      <w:tr w:rsidR="0053078A" w:rsidRPr="00AF715F" w:rsidTr="0053078A">
        <w:trPr>
          <w:jc w:val="center"/>
        </w:trPr>
        <w:tc>
          <w:tcPr>
            <w:tcW w:w="1380" w:type="dxa"/>
            <w:vMerge/>
            <w:shd w:val="clear" w:color="auto" w:fill="auto"/>
          </w:tcPr>
          <w:p w:rsidR="0053078A" w:rsidRPr="000B21B6" w:rsidRDefault="0053078A" w:rsidP="000B21B6">
            <w:pPr>
              <w:pStyle w:val="Tabletext"/>
              <w:keepNext/>
              <w:jc w:val="center"/>
            </w:pPr>
          </w:p>
        </w:tc>
        <w:tc>
          <w:tcPr>
            <w:tcW w:w="2071" w:type="dxa"/>
            <w:shd w:val="clear" w:color="auto" w:fill="auto"/>
          </w:tcPr>
          <w:p w:rsidR="0053078A" w:rsidRPr="000B21B6" w:rsidRDefault="0053078A" w:rsidP="000B21B6">
            <w:pPr>
              <w:pStyle w:val="Tabletext"/>
              <w:keepNext/>
              <w:jc w:val="center"/>
            </w:pPr>
            <w:r>
              <w:t>±</w:t>
            </w:r>
            <w:r w:rsidRPr="000B21B6">
              <w:t>10%</w:t>
            </w:r>
          </w:p>
        </w:tc>
        <w:tc>
          <w:tcPr>
            <w:tcW w:w="4487" w:type="dxa"/>
            <w:shd w:val="clear" w:color="auto" w:fill="auto"/>
          </w:tcPr>
          <w:p w:rsidR="0053078A" w:rsidRPr="00221D69" w:rsidRDefault="0053078A" w:rsidP="000B21B6">
            <w:pPr>
              <w:pStyle w:val="Tabletext"/>
              <w:keepNext/>
              <w:jc w:val="center"/>
            </w:pPr>
            <w:bookmarkStart w:id="871" w:name="_DV_C284"/>
            <w:r w:rsidRPr="00221D69">
              <w:t>&gt;</w:t>
            </w:r>
            <w:bookmarkEnd w:id="871"/>
            <w:r w:rsidRPr="00221D69">
              <w:t xml:space="preserve">1 MHz </w:t>
            </w:r>
            <w:r>
              <w:t>to</w:t>
            </w:r>
            <w:r w:rsidRPr="00221D69">
              <w:t xml:space="preserve"> 3 MHz</w:t>
            </w:r>
          </w:p>
        </w:tc>
      </w:tr>
      <w:tr w:rsidR="0053078A" w:rsidRPr="00AF715F" w:rsidTr="0053078A">
        <w:trPr>
          <w:jc w:val="center"/>
        </w:trPr>
        <w:tc>
          <w:tcPr>
            <w:tcW w:w="1380" w:type="dxa"/>
            <w:vMerge/>
            <w:shd w:val="clear" w:color="auto" w:fill="auto"/>
          </w:tcPr>
          <w:p w:rsidR="0053078A" w:rsidRPr="000B21B6" w:rsidRDefault="0053078A" w:rsidP="000B21B6">
            <w:pPr>
              <w:pStyle w:val="Tabletext"/>
              <w:keepNext/>
              <w:jc w:val="center"/>
            </w:pPr>
          </w:p>
        </w:tc>
        <w:tc>
          <w:tcPr>
            <w:tcW w:w="2071" w:type="dxa"/>
            <w:shd w:val="clear" w:color="auto" w:fill="auto"/>
          </w:tcPr>
          <w:p w:rsidR="0053078A" w:rsidRPr="000B21B6" w:rsidRDefault="0053078A" w:rsidP="000B21B6">
            <w:pPr>
              <w:pStyle w:val="Tabletext"/>
              <w:keepNext/>
              <w:jc w:val="center"/>
            </w:pPr>
            <w:r>
              <w:t>±</w:t>
            </w:r>
            <w:r w:rsidRPr="000B21B6">
              <w:t>15%</w:t>
            </w:r>
          </w:p>
        </w:tc>
        <w:tc>
          <w:tcPr>
            <w:tcW w:w="4487" w:type="dxa"/>
            <w:shd w:val="clear" w:color="auto" w:fill="auto"/>
          </w:tcPr>
          <w:p w:rsidR="0053078A" w:rsidRPr="00221D69" w:rsidRDefault="0053078A" w:rsidP="000B21B6">
            <w:pPr>
              <w:pStyle w:val="Tabletext"/>
              <w:keepNext/>
              <w:jc w:val="center"/>
            </w:pPr>
            <w:bookmarkStart w:id="872" w:name="_DV_C289"/>
            <w:r w:rsidRPr="00221D69">
              <w:t>&gt;</w:t>
            </w:r>
            <w:bookmarkEnd w:id="872"/>
            <w:r w:rsidRPr="00221D69">
              <w:t xml:space="preserve">3 MHz </w:t>
            </w:r>
            <w:r>
              <w:t>to</w:t>
            </w:r>
            <w:r w:rsidRPr="00221D69">
              <w:t xml:space="preserve"> 10 MHz</w:t>
            </w:r>
          </w:p>
        </w:tc>
      </w:tr>
      <w:tr w:rsidR="0053078A" w:rsidRPr="00AF715F" w:rsidTr="0053078A">
        <w:trPr>
          <w:jc w:val="center"/>
        </w:trPr>
        <w:tc>
          <w:tcPr>
            <w:tcW w:w="1380" w:type="dxa"/>
            <w:vMerge/>
            <w:tcBorders>
              <w:bottom w:val="single" w:sz="6" w:space="0" w:color="auto"/>
            </w:tcBorders>
            <w:shd w:val="clear" w:color="auto" w:fill="auto"/>
          </w:tcPr>
          <w:p w:rsidR="0053078A" w:rsidRPr="000B21B6" w:rsidRDefault="0053078A" w:rsidP="000B21B6">
            <w:pPr>
              <w:pStyle w:val="Tabletext"/>
              <w:keepNext/>
              <w:jc w:val="center"/>
            </w:pPr>
          </w:p>
        </w:tc>
        <w:tc>
          <w:tcPr>
            <w:tcW w:w="2071" w:type="dxa"/>
            <w:shd w:val="clear" w:color="auto" w:fill="auto"/>
          </w:tcPr>
          <w:p w:rsidR="0053078A" w:rsidRPr="000B21B6" w:rsidRDefault="0053078A" w:rsidP="000B21B6">
            <w:pPr>
              <w:pStyle w:val="Tabletext"/>
              <w:keepNext/>
              <w:jc w:val="center"/>
            </w:pPr>
            <w:r>
              <w:t>±</w:t>
            </w:r>
            <w:r w:rsidRPr="000B21B6">
              <w:t>20%</w:t>
            </w:r>
          </w:p>
        </w:tc>
        <w:tc>
          <w:tcPr>
            <w:tcW w:w="4487" w:type="dxa"/>
            <w:shd w:val="clear" w:color="auto" w:fill="auto"/>
          </w:tcPr>
          <w:p w:rsidR="0053078A" w:rsidRPr="00221D69" w:rsidRDefault="0053078A" w:rsidP="000B21B6">
            <w:pPr>
              <w:pStyle w:val="Tabletext"/>
              <w:keepNext/>
              <w:jc w:val="center"/>
            </w:pPr>
            <w:bookmarkStart w:id="873" w:name="_DV_C294"/>
            <w:r w:rsidRPr="00221D69">
              <w:t>&gt;</w:t>
            </w:r>
            <w:bookmarkEnd w:id="873"/>
            <w:r w:rsidRPr="00221D69">
              <w:t xml:space="preserve">10 MHz </w:t>
            </w:r>
            <w:r>
              <w:t xml:space="preserve">to </w:t>
            </w:r>
            <w:r w:rsidRPr="00221D69">
              <w:t>80 MHz</w:t>
            </w:r>
          </w:p>
        </w:tc>
      </w:tr>
      <w:tr w:rsidR="0053078A" w:rsidRPr="00AF715F" w:rsidTr="0053078A">
        <w:trPr>
          <w:jc w:val="center"/>
        </w:trPr>
        <w:tc>
          <w:tcPr>
            <w:tcW w:w="1380" w:type="dxa"/>
            <w:vMerge w:val="restart"/>
            <w:shd w:val="clear" w:color="auto" w:fill="auto"/>
          </w:tcPr>
          <w:p w:rsidR="0053078A" w:rsidRPr="000B21B6" w:rsidRDefault="0053078A" w:rsidP="000B21B6">
            <w:pPr>
              <w:pStyle w:val="Tabletext"/>
              <w:keepNext/>
              <w:jc w:val="center"/>
            </w:pPr>
            <w:r w:rsidRPr="000B21B6">
              <w:t>OTL3.4</w:t>
            </w:r>
          </w:p>
        </w:tc>
        <w:tc>
          <w:tcPr>
            <w:tcW w:w="2071" w:type="dxa"/>
            <w:shd w:val="clear" w:color="auto" w:fill="auto"/>
          </w:tcPr>
          <w:p w:rsidR="0053078A" w:rsidRPr="000B21B6" w:rsidRDefault="0053078A" w:rsidP="000B21B6">
            <w:pPr>
              <w:pStyle w:val="Tabletext"/>
              <w:keepNext/>
              <w:jc w:val="center"/>
            </w:pPr>
            <w:r w:rsidRPr="000B21B6">
              <w:sym w:font="Symbol" w:char="F0B1"/>
            </w:r>
            <w:r w:rsidRPr="000B21B6">
              <w:t>7%</w:t>
            </w:r>
          </w:p>
        </w:tc>
        <w:tc>
          <w:tcPr>
            <w:tcW w:w="4487" w:type="dxa"/>
            <w:shd w:val="clear" w:color="auto" w:fill="auto"/>
          </w:tcPr>
          <w:p w:rsidR="0053078A" w:rsidRPr="000B21B6" w:rsidRDefault="0053078A" w:rsidP="000B21B6">
            <w:pPr>
              <w:pStyle w:val="Tabletext"/>
              <w:keepNext/>
              <w:jc w:val="center"/>
            </w:pPr>
            <w:r w:rsidRPr="000B21B6">
              <w:t>2 kHz to 20 kHz</w:t>
            </w:r>
          </w:p>
        </w:tc>
      </w:tr>
      <w:tr w:rsidR="0053078A" w:rsidRPr="00AF715F" w:rsidTr="0053078A">
        <w:trPr>
          <w:jc w:val="center"/>
        </w:trPr>
        <w:tc>
          <w:tcPr>
            <w:tcW w:w="1380" w:type="dxa"/>
            <w:vMerge/>
            <w:shd w:val="clear" w:color="auto" w:fill="auto"/>
          </w:tcPr>
          <w:p w:rsidR="0053078A" w:rsidRPr="000B21B6" w:rsidRDefault="0053078A" w:rsidP="000B21B6">
            <w:pPr>
              <w:pStyle w:val="Tabletext"/>
              <w:keepNext/>
              <w:jc w:val="center"/>
            </w:pPr>
          </w:p>
        </w:tc>
        <w:tc>
          <w:tcPr>
            <w:tcW w:w="2071" w:type="dxa"/>
            <w:shd w:val="clear" w:color="auto" w:fill="auto"/>
          </w:tcPr>
          <w:p w:rsidR="0053078A" w:rsidRPr="000B21B6" w:rsidRDefault="0053078A" w:rsidP="000B21B6">
            <w:pPr>
              <w:pStyle w:val="Tabletext"/>
              <w:keepNext/>
              <w:jc w:val="center"/>
            </w:pPr>
            <w:r w:rsidRPr="000B21B6">
              <w:sym w:font="Symbol" w:char="F0B1"/>
            </w:r>
            <w:r w:rsidRPr="000B21B6">
              <w:t>8%</w:t>
            </w:r>
          </w:p>
        </w:tc>
        <w:tc>
          <w:tcPr>
            <w:tcW w:w="4487" w:type="dxa"/>
            <w:shd w:val="clear" w:color="auto" w:fill="auto"/>
          </w:tcPr>
          <w:p w:rsidR="0053078A" w:rsidRPr="000B21B6" w:rsidRDefault="0053078A" w:rsidP="000B21B6">
            <w:pPr>
              <w:pStyle w:val="Tabletext"/>
              <w:keepNext/>
              <w:jc w:val="center"/>
            </w:pPr>
            <w:r w:rsidRPr="000B21B6">
              <w:t>&gt;20 kHz to 33 kHz</w:t>
            </w:r>
          </w:p>
        </w:tc>
      </w:tr>
      <w:tr w:rsidR="0053078A" w:rsidRPr="00AF715F" w:rsidTr="0053078A">
        <w:trPr>
          <w:jc w:val="center"/>
        </w:trPr>
        <w:tc>
          <w:tcPr>
            <w:tcW w:w="1380" w:type="dxa"/>
            <w:vMerge/>
            <w:tcBorders>
              <w:bottom w:val="single" w:sz="6" w:space="0" w:color="auto"/>
            </w:tcBorders>
            <w:shd w:val="clear" w:color="auto" w:fill="auto"/>
          </w:tcPr>
          <w:p w:rsidR="0053078A" w:rsidRPr="000B21B6" w:rsidRDefault="0053078A" w:rsidP="000B21B6">
            <w:pPr>
              <w:pStyle w:val="Tabletext"/>
              <w:keepNext/>
              <w:jc w:val="center"/>
            </w:pPr>
          </w:p>
        </w:tc>
        <w:tc>
          <w:tcPr>
            <w:tcW w:w="2071" w:type="dxa"/>
            <w:shd w:val="clear" w:color="auto" w:fill="auto"/>
          </w:tcPr>
          <w:p w:rsidR="0053078A" w:rsidRPr="000B21B6" w:rsidRDefault="0053078A" w:rsidP="000B21B6">
            <w:pPr>
              <w:pStyle w:val="Tabletext"/>
              <w:keepNext/>
              <w:jc w:val="center"/>
            </w:pPr>
            <w:r w:rsidRPr="000B21B6">
              <w:sym w:font="Symbol" w:char="F0B1"/>
            </w:r>
            <w:r w:rsidRPr="000B21B6">
              <w:t>10%</w:t>
            </w:r>
          </w:p>
        </w:tc>
        <w:tc>
          <w:tcPr>
            <w:tcW w:w="4487" w:type="dxa"/>
            <w:shd w:val="clear" w:color="auto" w:fill="auto"/>
          </w:tcPr>
          <w:p w:rsidR="0053078A" w:rsidRPr="000B21B6" w:rsidRDefault="0053078A" w:rsidP="000B21B6">
            <w:pPr>
              <w:pStyle w:val="Tabletext"/>
              <w:keepNext/>
              <w:jc w:val="center"/>
            </w:pPr>
            <w:r w:rsidRPr="000B21B6">
              <w:t>&gt;33 kHz to 4 MHz</w:t>
            </w:r>
          </w:p>
        </w:tc>
      </w:tr>
      <w:tr w:rsidR="0053078A" w:rsidRPr="00AF715F" w:rsidTr="0053078A">
        <w:trPr>
          <w:jc w:val="center"/>
        </w:trPr>
        <w:tc>
          <w:tcPr>
            <w:tcW w:w="1380" w:type="dxa"/>
            <w:vMerge w:val="restart"/>
            <w:shd w:val="clear" w:color="auto" w:fill="auto"/>
          </w:tcPr>
          <w:p w:rsidR="0053078A" w:rsidRPr="000B21B6" w:rsidRDefault="0053078A" w:rsidP="000B21B6">
            <w:pPr>
              <w:pStyle w:val="Tabletext"/>
              <w:keepNext/>
              <w:jc w:val="center"/>
            </w:pPr>
            <w:r w:rsidRPr="000B21B6">
              <w:t>OTL4.4</w:t>
            </w:r>
          </w:p>
        </w:tc>
        <w:tc>
          <w:tcPr>
            <w:tcW w:w="2071" w:type="dxa"/>
            <w:shd w:val="clear" w:color="auto" w:fill="auto"/>
          </w:tcPr>
          <w:p w:rsidR="0053078A" w:rsidRPr="000B21B6" w:rsidRDefault="0053078A" w:rsidP="000B21B6">
            <w:pPr>
              <w:pStyle w:val="Tabletext"/>
              <w:keepNext/>
              <w:jc w:val="center"/>
            </w:pPr>
            <w:r w:rsidRPr="000B21B6">
              <w:sym w:font="Symbol" w:char="F0B1"/>
            </w:r>
            <w:r w:rsidRPr="000B21B6">
              <w:t>7%</w:t>
            </w:r>
          </w:p>
        </w:tc>
        <w:tc>
          <w:tcPr>
            <w:tcW w:w="4487" w:type="dxa"/>
            <w:shd w:val="clear" w:color="auto" w:fill="auto"/>
          </w:tcPr>
          <w:p w:rsidR="0053078A" w:rsidRPr="000B21B6" w:rsidRDefault="0053078A" w:rsidP="000B21B6">
            <w:pPr>
              <w:pStyle w:val="Tabletext"/>
              <w:keepNext/>
              <w:jc w:val="center"/>
            </w:pPr>
            <w:r w:rsidRPr="000B21B6">
              <w:t>20 kHz to 50 kHz</w:t>
            </w:r>
          </w:p>
        </w:tc>
      </w:tr>
      <w:tr w:rsidR="0053078A" w:rsidRPr="00AF715F" w:rsidTr="0053078A">
        <w:trPr>
          <w:jc w:val="center"/>
        </w:trPr>
        <w:tc>
          <w:tcPr>
            <w:tcW w:w="1380" w:type="dxa"/>
            <w:vMerge/>
            <w:shd w:val="clear" w:color="auto" w:fill="auto"/>
          </w:tcPr>
          <w:p w:rsidR="0053078A" w:rsidRPr="000B21B6" w:rsidRDefault="0053078A" w:rsidP="000B21B6">
            <w:pPr>
              <w:pStyle w:val="Tabletext"/>
              <w:keepNext/>
              <w:jc w:val="center"/>
            </w:pPr>
          </w:p>
        </w:tc>
        <w:tc>
          <w:tcPr>
            <w:tcW w:w="2071" w:type="dxa"/>
            <w:shd w:val="clear" w:color="auto" w:fill="auto"/>
          </w:tcPr>
          <w:p w:rsidR="0053078A" w:rsidRPr="000B21B6" w:rsidRDefault="0053078A" w:rsidP="000B21B6">
            <w:pPr>
              <w:pStyle w:val="Tabletext"/>
              <w:keepNext/>
              <w:jc w:val="center"/>
            </w:pPr>
            <w:r w:rsidRPr="000B21B6">
              <w:sym w:font="Symbol" w:char="F0B1"/>
            </w:r>
            <w:r w:rsidRPr="000B21B6">
              <w:t>8%</w:t>
            </w:r>
          </w:p>
        </w:tc>
        <w:tc>
          <w:tcPr>
            <w:tcW w:w="4487" w:type="dxa"/>
            <w:shd w:val="clear" w:color="auto" w:fill="auto"/>
          </w:tcPr>
          <w:p w:rsidR="0053078A" w:rsidRPr="000B21B6" w:rsidRDefault="0053078A" w:rsidP="000B21B6">
            <w:pPr>
              <w:pStyle w:val="Tabletext"/>
              <w:keepNext/>
              <w:jc w:val="center"/>
            </w:pPr>
            <w:r w:rsidRPr="000B21B6">
              <w:t>&gt;50 kHz to 83 kHz</w:t>
            </w:r>
          </w:p>
        </w:tc>
      </w:tr>
      <w:tr w:rsidR="0053078A" w:rsidRPr="00AF715F" w:rsidTr="0053078A">
        <w:trPr>
          <w:jc w:val="center"/>
        </w:trPr>
        <w:tc>
          <w:tcPr>
            <w:tcW w:w="1380" w:type="dxa"/>
            <w:vMerge/>
            <w:shd w:val="clear" w:color="auto" w:fill="auto"/>
          </w:tcPr>
          <w:p w:rsidR="0053078A" w:rsidRPr="000B21B6" w:rsidRDefault="0053078A" w:rsidP="000B21B6">
            <w:pPr>
              <w:pStyle w:val="Tabletext"/>
              <w:keepNext/>
              <w:jc w:val="center"/>
            </w:pPr>
          </w:p>
        </w:tc>
        <w:tc>
          <w:tcPr>
            <w:tcW w:w="2071" w:type="dxa"/>
            <w:shd w:val="clear" w:color="auto" w:fill="auto"/>
          </w:tcPr>
          <w:p w:rsidR="0053078A" w:rsidRPr="000B21B6" w:rsidRDefault="0053078A" w:rsidP="000B21B6">
            <w:pPr>
              <w:pStyle w:val="Tabletext"/>
              <w:keepNext/>
              <w:jc w:val="center"/>
            </w:pPr>
            <w:r w:rsidRPr="000B21B6">
              <w:sym w:font="Symbol" w:char="F0B1"/>
            </w:r>
            <w:r w:rsidRPr="000B21B6">
              <w:t>10%</w:t>
            </w:r>
          </w:p>
        </w:tc>
        <w:tc>
          <w:tcPr>
            <w:tcW w:w="4487" w:type="dxa"/>
            <w:shd w:val="clear" w:color="auto" w:fill="auto"/>
          </w:tcPr>
          <w:p w:rsidR="0053078A" w:rsidRPr="000B21B6" w:rsidRDefault="0053078A" w:rsidP="000B21B6">
            <w:pPr>
              <w:pStyle w:val="Tabletext"/>
              <w:keepNext/>
              <w:jc w:val="center"/>
            </w:pPr>
            <w:r w:rsidRPr="000B21B6">
              <w:t>&gt;83 kHz to 10 MHz</w:t>
            </w:r>
          </w:p>
        </w:tc>
      </w:tr>
      <w:tr w:rsidR="0053078A" w:rsidRPr="00AF715F" w:rsidTr="0053078A">
        <w:trPr>
          <w:jc w:val="center"/>
        </w:trPr>
        <w:tc>
          <w:tcPr>
            <w:tcW w:w="1380" w:type="dxa"/>
            <w:vMerge w:val="restart"/>
            <w:shd w:val="clear" w:color="auto" w:fill="auto"/>
          </w:tcPr>
          <w:p w:rsidR="0053078A" w:rsidRPr="000B21B6" w:rsidRDefault="0053078A" w:rsidP="000B21B6">
            <w:pPr>
              <w:pStyle w:val="Tabletext"/>
              <w:keepNext/>
              <w:jc w:val="center"/>
            </w:pPr>
            <w:r w:rsidRPr="000B21B6">
              <w:t>OTU3</w:t>
            </w:r>
          </w:p>
        </w:tc>
        <w:tc>
          <w:tcPr>
            <w:tcW w:w="2071" w:type="dxa"/>
            <w:shd w:val="clear" w:color="auto" w:fill="auto"/>
          </w:tcPr>
          <w:p w:rsidR="0053078A" w:rsidRPr="000B21B6" w:rsidRDefault="0053078A" w:rsidP="000B21B6">
            <w:pPr>
              <w:pStyle w:val="Tabletext"/>
              <w:keepNext/>
              <w:jc w:val="center"/>
            </w:pPr>
            <w:bookmarkStart w:id="874" w:name="_DV_C299"/>
            <w:r w:rsidRPr="00A03FF3">
              <w:sym w:font="Symbol" w:char="F0B1"/>
            </w:r>
            <w:bookmarkStart w:id="875" w:name="_DV_C300"/>
            <w:bookmarkEnd w:id="874"/>
            <w:r w:rsidRPr="00A03FF3">
              <w:t>7%</w:t>
            </w:r>
            <w:bookmarkEnd w:id="875"/>
          </w:p>
        </w:tc>
        <w:tc>
          <w:tcPr>
            <w:tcW w:w="4487" w:type="dxa"/>
            <w:shd w:val="clear" w:color="auto" w:fill="auto"/>
          </w:tcPr>
          <w:p w:rsidR="0053078A" w:rsidRPr="000B21B6" w:rsidRDefault="0053078A" w:rsidP="000B21B6">
            <w:pPr>
              <w:pStyle w:val="Tabletext"/>
              <w:keepNext/>
              <w:jc w:val="center"/>
            </w:pPr>
            <w:bookmarkStart w:id="876" w:name="_DV_C302"/>
            <w:r w:rsidRPr="000B21B6">
              <w:t>20 kHz to 300 kHz</w:t>
            </w:r>
            <w:bookmarkEnd w:id="876"/>
          </w:p>
        </w:tc>
      </w:tr>
      <w:tr w:rsidR="0053078A" w:rsidRPr="00AF715F" w:rsidTr="0053078A">
        <w:trPr>
          <w:jc w:val="center"/>
        </w:trPr>
        <w:tc>
          <w:tcPr>
            <w:tcW w:w="1380" w:type="dxa"/>
            <w:vMerge/>
            <w:shd w:val="clear" w:color="auto" w:fill="auto"/>
          </w:tcPr>
          <w:p w:rsidR="0053078A" w:rsidRPr="00AF715F" w:rsidRDefault="0053078A" w:rsidP="0053078A">
            <w:pPr>
              <w:pStyle w:val="Tabletext"/>
              <w:jc w:val="center"/>
              <w:rPr>
                <w:sz w:val="24"/>
                <w:szCs w:val="15"/>
              </w:rPr>
            </w:pPr>
          </w:p>
        </w:tc>
        <w:tc>
          <w:tcPr>
            <w:tcW w:w="2071" w:type="dxa"/>
            <w:shd w:val="clear" w:color="auto" w:fill="auto"/>
          </w:tcPr>
          <w:p w:rsidR="0053078A" w:rsidRPr="00A03FF3" w:rsidRDefault="0053078A" w:rsidP="000B21B6">
            <w:pPr>
              <w:pStyle w:val="Tabletext"/>
              <w:keepNext/>
              <w:jc w:val="center"/>
            </w:pPr>
            <w:bookmarkStart w:id="877" w:name="_DV_C303"/>
            <w:r w:rsidRPr="00A03FF3">
              <w:sym w:font="Symbol" w:char="F0B1"/>
            </w:r>
            <w:bookmarkStart w:id="878" w:name="_DV_C304"/>
            <w:bookmarkEnd w:id="877"/>
            <w:r w:rsidRPr="00A03FF3">
              <w:t>8%</w:t>
            </w:r>
            <w:bookmarkEnd w:id="878"/>
          </w:p>
        </w:tc>
        <w:tc>
          <w:tcPr>
            <w:tcW w:w="4487" w:type="dxa"/>
            <w:shd w:val="clear" w:color="auto" w:fill="auto"/>
          </w:tcPr>
          <w:p w:rsidR="0053078A" w:rsidRPr="000B21B6" w:rsidRDefault="0053078A" w:rsidP="000B21B6">
            <w:pPr>
              <w:pStyle w:val="Tabletext"/>
              <w:keepNext/>
              <w:jc w:val="center"/>
            </w:pPr>
            <w:bookmarkStart w:id="879" w:name="_DV_C305"/>
            <w:r w:rsidRPr="000B21B6">
              <w:t>&gt;300 kHz to 1 MHz</w:t>
            </w:r>
            <w:bookmarkEnd w:id="879"/>
          </w:p>
        </w:tc>
      </w:tr>
      <w:tr w:rsidR="0053078A" w:rsidRPr="00AF715F" w:rsidTr="0053078A">
        <w:trPr>
          <w:jc w:val="center"/>
        </w:trPr>
        <w:tc>
          <w:tcPr>
            <w:tcW w:w="1380" w:type="dxa"/>
            <w:vMerge/>
            <w:shd w:val="clear" w:color="auto" w:fill="auto"/>
          </w:tcPr>
          <w:p w:rsidR="0053078A" w:rsidRPr="00AF715F" w:rsidRDefault="0053078A" w:rsidP="0053078A">
            <w:pPr>
              <w:pStyle w:val="Tabletext"/>
              <w:jc w:val="center"/>
              <w:rPr>
                <w:sz w:val="24"/>
                <w:szCs w:val="15"/>
              </w:rPr>
            </w:pPr>
          </w:p>
        </w:tc>
        <w:tc>
          <w:tcPr>
            <w:tcW w:w="2071" w:type="dxa"/>
            <w:shd w:val="clear" w:color="auto" w:fill="auto"/>
          </w:tcPr>
          <w:p w:rsidR="0053078A" w:rsidRPr="00A03FF3" w:rsidRDefault="0053078A" w:rsidP="000B21B6">
            <w:pPr>
              <w:pStyle w:val="Tabletext"/>
              <w:keepNext/>
              <w:jc w:val="center"/>
            </w:pPr>
            <w:bookmarkStart w:id="880" w:name="_DV_C306"/>
            <w:r w:rsidRPr="00A03FF3">
              <w:sym w:font="Symbol" w:char="F0B1"/>
            </w:r>
            <w:bookmarkStart w:id="881" w:name="_DV_C307"/>
            <w:bookmarkEnd w:id="880"/>
            <w:r w:rsidRPr="00A03FF3">
              <w:t>10%</w:t>
            </w:r>
            <w:bookmarkEnd w:id="881"/>
          </w:p>
        </w:tc>
        <w:tc>
          <w:tcPr>
            <w:tcW w:w="4487" w:type="dxa"/>
            <w:shd w:val="clear" w:color="auto" w:fill="auto"/>
          </w:tcPr>
          <w:p w:rsidR="0053078A" w:rsidRPr="000B21B6" w:rsidRDefault="0053078A" w:rsidP="000B21B6">
            <w:pPr>
              <w:pStyle w:val="Tabletext"/>
              <w:keepNext/>
              <w:jc w:val="center"/>
            </w:pPr>
            <w:bookmarkStart w:id="882" w:name="_DV_C308"/>
            <w:r w:rsidRPr="000B21B6">
              <w:t>&gt;1 MHz to 10 MHz</w:t>
            </w:r>
            <w:bookmarkEnd w:id="882"/>
          </w:p>
        </w:tc>
      </w:tr>
      <w:tr w:rsidR="0053078A" w:rsidRPr="00AF715F" w:rsidTr="0053078A">
        <w:trPr>
          <w:jc w:val="center"/>
        </w:trPr>
        <w:tc>
          <w:tcPr>
            <w:tcW w:w="1380" w:type="dxa"/>
            <w:vMerge/>
            <w:shd w:val="clear" w:color="auto" w:fill="auto"/>
          </w:tcPr>
          <w:p w:rsidR="0053078A" w:rsidRPr="00AF715F" w:rsidRDefault="0053078A" w:rsidP="0053078A">
            <w:pPr>
              <w:pStyle w:val="Tabletext"/>
              <w:jc w:val="center"/>
              <w:rPr>
                <w:sz w:val="24"/>
                <w:szCs w:val="15"/>
              </w:rPr>
            </w:pPr>
          </w:p>
        </w:tc>
        <w:tc>
          <w:tcPr>
            <w:tcW w:w="2071" w:type="dxa"/>
            <w:shd w:val="clear" w:color="auto" w:fill="auto"/>
          </w:tcPr>
          <w:p w:rsidR="0053078A" w:rsidRPr="00A03FF3" w:rsidRDefault="0053078A" w:rsidP="000B21B6">
            <w:pPr>
              <w:pStyle w:val="Tabletext"/>
              <w:keepNext/>
              <w:jc w:val="center"/>
            </w:pPr>
            <w:bookmarkStart w:id="883" w:name="_DV_C309"/>
            <w:r w:rsidRPr="00A03FF3">
              <w:sym w:font="Symbol" w:char="F0B1"/>
            </w:r>
            <w:bookmarkStart w:id="884" w:name="_DV_C310"/>
            <w:bookmarkEnd w:id="883"/>
            <w:r w:rsidRPr="00A03FF3">
              <w:t>15%</w:t>
            </w:r>
            <w:bookmarkEnd w:id="884"/>
          </w:p>
        </w:tc>
        <w:tc>
          <w:tcPr>
            <w:tcW w:w="4487" w:type="dxa"/>
            <w:shd w:val="clear" w:color="auto" w:fill="auto"/>
          </w:tcPr>
          <w:p w:rsidR="0053078A" w:rsidRPr="000B21B6" w:rsidRDefault="0053078A" w:rsidP="000B21B6">
            <w:pPr>
              <w:pStyle w:val="Tabletext"/>
              <w:keepNext/>
              <w:jc w:val="center"/>
            </w:pPr>
            <w:bookmarkStart w:id="885" w:name="_DV_C311"/>
            <w:r w:rsidRPr="000B21B6">
              <w:t>&gt;10 MHz to 80 MHz</w:t>
            </w:r>
            <w:bookmarkEnd w:id="885"/>
          </w:p>
        </w:tc>
      </w:tr>
      <w:tr w:rsidR="0053078A" w:rsidRPr="00AF715F" w:rsidTr="0053078A">
        <w:trPr>
          <w:jc w:val="center"/>
        </w:trPr>
        <w:tc>
          <w:tcPr>
            <w:tcW w:w="1380" w:type="dxa"/>
            <w:vMerge/>
            <w:shd w:val="clear" w:color="auto" w:fill="auto"/>
          </w:tcPr>
          <w:p w:rsidR="0053078A" w:rsidRPr="00AF715F" w:rsidRDefault="0053078A" w:rsidP="0053078A">
            <w:pPr>
              <w:pStyle w:val="Tabletext"/>
              <w:jc w:val="center"/>
              <w:rPr>
                <w:sz w:val="24"/>
                <w:szCs w:val="15"/>
              </w:rPr>
            </w:pPr>
          </w:p>
        </w:tc>
        <w:tc>
          <w:tcPr>
            <w:tcW w:w="2071" w:type="dxa"/>
            <w:shd w:val="clear" w:color="auto" w:fill="auto"/>
          </w:tcPr>
          <w:p w:rsidR="0053078A" w:rsidRPr="00A03FF3" w:rsidRDefault="0053078A" w:rsidP="000B21B6">
            <w:pPr>
              <w:pStyle w:val="Tabletext"/>
              <w:keepNext/>
              <w:jc w:val="center"/>
            </w:pPr>
            <w:bookmarkStart w:id="886" w:name="_DV_C312"/>
            <w:r w:rsidRPr="00A03FF3">
              <w:sym w:font="Symbol" w:char="F0B1"/>
            </w:r>
            <w:bookmarkStart w:id="887" w:name="_DV_C313"/>
            <w:bookmarkEnd w:id="886"/>
            <w:r w:rsidRPr="00A03FF3">
              <w:t>20%</w:t>
            </w:r>
            <w:bookmarkEnd w:id="887"/>
          </w:p>
        </w:tc>
        <w:tc>
          <w:tcPr>
            <w:tcW w:w="4487" w:type="dxa"/>
            <w:shd w:val="clear" w:color="auto" w:fill="auto"/>
          </w:tcPr>
          <w:p w:rsidR="0053078A" w:rsidRPr="000B21B6" w:rsidRDefault="0053078A" w:rsidP="000B21B6">
            <w:pPr>
              <w:pStyle w:val="Tabletext"/>
              <w:keepNext/>
              <w:jc w:val="center"/>
            </w:pPr>
            <w:bookmarkStart w:id="888" w:name="_DV_C314"/>
            <w:r w:rsidRPr="000B21B6">
              <w:t>&gt;80 MHz to 320 MHz</w:t>
            </w:r>
            <w:bookmarkEnd w:id="888"/>
          </w:p>
        </w:tc>
      </w:tr>
    </w:tbl>
    <w:p w:rsidR="0053078A" w:rsidRPr="00B921E6" w:rsidRDefault="0053078A" w:rsidP="0053078A">
      <w:pPr>
        <w:pStyle w:val="Heading2"/>
      </w:pPr>
      <w:bookmarkStart w:id="889" w:name="_DV_M226"/>
      <w:bookmarkStart w:id="890" w:name="_Toc368162782"/>
      <w:bookmarkStart w:id="891" w:name="_Toc374200932"/>
      <w:bookmarkStart w:id="892" w:name="_Toc416118307"/>
      <w:bookmarkStart w:id="893" w:name="_Toc423849811"/>
      <w:bookmarkStart w:id="894" w:name="_Toc450551403"/>
      <w:bookmarkStart w:id="895" w:name="_Toc450624988"/>
      <w:bookmarkStart w:id="896" w:name="_Toc454097787"/>
      <w:bookmarkStart w:id="897" w:name="_Toc454100671"/>
      <w:bookmarkStart w:id="898" w:name="_Toc454877410"/>
      <w:bookmarkStart w:id="899" w:name="_Toc454878110"/>
      <w:bookmarkStart w:id="900" w:name="_Toc493489573"/>
      <w:bookmarkStart w:id="901" w:name="_Toc504385923"/>
      <w:bookmarkStart w:id="902" w:name="_Toc37477641"/>
      <w:bookmarkStart w:id="903" w:name="_Toc44909584"/>
      <w:bookmarkStart w:id="904" w:name="_Toc46209574"/>
      <w:bookmarkStart w:id="905" w:name="_Toc46562558"/>
      <w:bookmarkStart w:id="906" w:name="_Toc171313011"/>
      <w:bookmarkStart w:id="907" w:name="_Toc175731315"/>
      <w:bookmarkStart w:id="908" w:name="_Toc176839013"/>
      <w:bookmarkStart w:id="909" w:name="_Toc177268072"/>
      <w:bookmarkStart w:id="910" w:name="_Toc319930163"/>
      <w:bookmarkStart w:id="911" w:name="_Toc326146532"/>
      <w:bookmarkStart w:id="912" w:name="_Toc328054719"/>
      <w:bookmarkEnd w:id="889"/>
      <w:r w:rsidRPr="00B921E6">
        <w:t>8.5</w:t>
      </w:r>
      <w:r w:rsidRPr="00B921E6">
        <w:tab/>
      </w:r>
      <w:bookmarkStart w:id="913" w:name="_DV_M227"/>
      <w:bookmarkEnd w:id="890"/>
      <w:bookmarkEnd w:id="891"/>
      <w:bookmarkEnd w:id="892"/>
      <w:bookmarkEnd w:id="893"/>
      <w:bookmarkEnd w:id="894"/>
      <w:bookmarkEnd w:id="895"/>
      <w:bookmarkEnd w:id="896"/>
      <w:bookmarkEnd w:id="897"/>
      <w:bookmarkEnd w:id="898"/>
      <w:bookmarkEnd w:id="899"/>
      <w:bookmarkEnd w:id="900"/>
      <w:bookmarkEnd w:id="901"/>
      <w:bookmarkEnd w:id="913"/>
      <w:r w:rsidRPr="00B921E6">
        <w:t>Analogue output</w:t>
      </w:r>
      <w:bookmarkEnd w:id="902"/>
      <w:bookmarkEnd w:id="903"/>
      <w:bookmarkEnd w:id="904"/>
      <w:bookmarkEnd w:id="905"/>
      <w:bookmarkEnd w:id="906"/>
      <w:bookmarkEnd w:id="907"/>
      <w:bookmarkEnd w:id="908"/>
      <w:bookmarkEnd w:id="909"/>
      <w:bookmarkEnd w:id="910"/>
      <w:bookmarkEnd w:id="911"/>
      <w:bookmarkEnd w:id="912"/>
    </w:p>
    <w:p w:rsidR="0053078A" w:rsidRPr="00AF715F" w:rsidRDefault="0053078A" w:rsidP="0053078A">
      <w:bookmarkStart w:id="914" w:name="_DV_M228"/>
      <w:bookmarkEnd w:id="914"/>
      <w:r w:rsidRPr="00AF715F">
        <w:t>The jitter measurement function may provide an analogue output signal to enable measurements to be made externally to the jitter measurement function, e.g.</w:t>
      </w:r>
      <w:bookmarkStart w:id="915" w:name="_DV_C315"/>
      <w:r w:rsidRPr="00A22B58">
        <w:t>,</w:t>
      </w:r>
      <w:bookmarkStart w:id="916" w:name="_DV_M229"/>
      <w:bookmarkEnd w:id="915"/>
      <w:bookmarkEnd w:id="916"/>
      <w:r w:rsidRPr="00AF715F">
        <w:t xml:space="preserve"> by using an o</w:t>
      </w:r>
      <w:r>
        <w:t>scilloscope or a spectrum analys</w:t>
      </w:r>
      <w:r w:rsidRPr="00AF715F">
        <w:t>er.</w:t>
      </w:r>
    </w:p>
    <w:p w:rsidR="0053078A" w:rsidRPr="00B921E6" w:rsidRDefault="0053078A" w:rsidP="0053078A">
      <w:pPr>
        <w:pStyle w:val="Heading2"/>
      </w:pPr>
      <w:bookmarkStart w:id="917" w:name="_DV_M230"/>
      <w:bookmarkStart w:id="918" w:name="_Toc37477642"/>
      <w:bookmarkStart w:id="919" w:name="_Toc44909585"/>
      <w:bookmarkStart w:id="920" w:name="_Toc46209575"/>
      <w:bookmarkStart w:id="921" w:name="_Toc46562559"/>
      <w:bookmarkStart w:id="922" w:name="_Toc171313012"/>
      <w:bookmarkStart w:id="923" w:name="_Toc175731316"/>
      <w:bookmarkStart w:id="924" w:name="_Toc176839014"/>
      <w:bookmarkStart w:id="925" w:name="_Toc177268073"/>
      <w:bookmarkStart w:id="926" w:name="_Toc319930164"/>
      <w:bookmarkStart w:id="927" w:name="_Toc326146533"/>
      <w:bookmarkStart w:id="928" w:name="_Toc328054720"/>
      <w:bookmarkEnd w:id="917"/>
      <w:r w:rsidRPr="00B921E6">
        <w:t>8.6</w:t>
      </w:r>
      <w:r w:rsidRPr="00B921E6">
        <w:tab/>
        <w:t>Jitter transfer measurement accuracy</w:t>
      </w:r>
      <w:bookmarkEnd w:id="918"/>
      <w:bookmarkEnd w:id="919"/>
      <w:bookmarkEnd w:id="920"/>
      <w:bookmarkEnd w:id="921"/>
      <w:bookmarkEnd w:id="922"/>
      <w:bookmarkEnd w:id="923"/>
      <w:bookmarkEnd w:id="924"/>
      <w:bookmarkEnd w:id="925"/>
      <w:bookmarkEnd w:id="926"/>
      <w:bookmarkEnd w:id="927"/>
      <w:bookmarkEnd w:id="928"/>
    </w:p>
    <w:p w:rsidR="0053078A" w:rsidRPr="00AF715F" w:rsidRDefault="0053078A" w:rsidP="00103483">
      <w:bookmarkStart w:id="929" w:name="_DV_M231"/>
      <w:bookmarkEnd w:id="929"/>
      <w:r w:rsidRPr="00AF715F">
        <w:t xml:space="preserve">The specification of OTN equipment jitter transfer characteristics in </w:t>
      </w:r>
      <w:bookmarkStart w:id="930" w:name="_DV_M232"/>
      <w:bookmarkEnd w:id="930"/>
      <w:r>
        <w:t xml:space="preserve">[ITU-T </w:t>
      </w:r>
      <w:r w:rsidRPr="00AF715F">
        <w:t xml:space="preserve">G.8251] </w:t>
      </w:r>
      <w:bookmarkStart w:id="931" w:name="_DV_M233"/>
      <w:bookmarkStart w:id="932" w:name="_DV_C317"/>
      <w:bookmarkEnd w:id="931"/>
      <w:r w:rsidRPr="00A22B58">
        <w:t xml:space="preserve">(see Note) </w:t>
      </w:r>
      <w:bookmarkEnd w:id="932"/>
      <w:r w:rsidRPr="00AF715F">
        <w:t>uses a gain-versus-frequency mask to limit the maximum transfer gain (P) and the maximum transfer bandwidth (f</w:t>
      </w:r>
      <w:r w:rsidRPr="008570FB">
        <w:rPr>
          <w:vertAlign w:val="subscript"/>
        </w:rPr>
        <w:t>C</w:t>
      </w:r>
      <w:r w:rsidRPr="00AF715F">
        <w:t xml:space="preserve">). </w:t>
      </w:r>
      <w:bookmarkStart w:id="933" w:name="_DV_M234"/>
      <w:bookmarkEnd w:id="933"/>
      <w:r w:rsidRPr="00AF715F">
        <w:t xml:space="preserve">This mask is specified </w:t>
      </w:r>
      <w:r w:rsidR="00103483" w:rsidRPr="00AF715F">
        <w:t>in-between</w:t>
      </w:r>
      <w:r w:rsidRPr="00AF715F">
        <w:t xml:space="preserve"> the frequency range f</w:t>
      </w:r>
      <w:r w:rsidRPr="008570FB">
        <w:rPr>
          <w:vertAlign w:val="subscript"/>
        </w:rPr>
        <w:t>L</w:t>
      </w:r>
      <w:r w:rsidRPr="00AF715F">
        <w:t xml:space="preserve"> to f</w:t>
      </w:r>
      <w:r w:rsidRPr="008570FB">
        <w:rPr>
          <w:vertAlign w:val="subscript"/>
        </w:rPr>
        <w:t>H</w:t>
      </w:r>
      <w:r w:rsidRPr="00AF715F">
        <w:t>. The accuracy of the jitter transfer measurement depends on several factors: the repeatability of the jitter generator</w:t>
      </w:r>
      <w:bookmarkStart w:id="934" w:name="_DV_M236"/>
      <w:bookmarkEnd w:id="934"/>
      <w:r>
        <w:t>'</w:t>
      </w:r>
      <w:r w:rsidRPr="00AF715F">
        <w:t>s performance, the linearity and repeatability of the jitter measurement equipment's performance, and the noise floor of the measurement.</w:t>
      </w:r>
      <w:bookmarkStart w:id="935" w:name="_DV_M237"/>
      <w:bookmarkEnd w:id="935"/>
      <w:r w:rsidRPr="00AF715F">
        <w:t xml:space="preserve"> Where the jitter frequency f</w:t>
      </w:r>
      <w:r w:rsidRPr="00281DDB">
        <w:rPr>
          <w:vertAlign w:val="subscript"/>
        </w:rPr>
        <w:t>m</w:t>
      </w:r>
      <w:r w:rsidRPr="00AF715F">
        <w:t xml:space="preserve"> is less than f</w:t>
      </w:r>
      <w:r w:rsidRPr="00D11007">
        <w:rPr>
          <w:vertAlign w:val="subscript"/>
        </w:rPr>
        <w:t>C</w:t>
      </w:r>
      <w:r w:rsidRPr="00AF715F">
        <w:t xml:space="preserve">, the measurement accuracy affects the determination of whether the gain limit P has been met. </w:t>
      </w:r>
      <w:bookmarkStart w:id="936" w:name="_DV_M239"/>
      <w:bookmarkEnd w:id="936"/>
      <w:r w:rsidRPr="00AF715F">
        <w:t>Where the jitter frequency f</w:t>
      </w:r>
      <w:r w:rsidRPr="00D11007">
        <w:rPr>
          <w:vertAlign w:val="subscript"/>
        </w:rPr>
        <w:t>m</w:t>
      </w:r>
      <w:r w:rsidRPr="00AF715F">
        <w:t xml:space="preserve"> is greater than f</w:t>
      </w:r>
      <w:r w:rsidRPr="00AF715F">
        <w:rPr>
          <w:sz w:val="22"/>
          <w:vertAlign w:val="subscript"/>
        </w:rPr>
        <w:t>C</w:t>
      </w:r>
      <w:r w:rsidRPr="00AF715F">
        <w:t>, the measurement accuracy affects the determination of whether the bandwidth limitation mask above f</w:t>
      </w:r>
      <w:r w:rsidRPr="00AF715F">
        <w:rPr>
          <w:vertAlign w:val="subscript"/>
        </w:rPr>
        <w:t>C</w:t>
      </w:r>
      <w:r w:rsidRPr="00AF715F">
        <w:t xml:space="preserve"> is not exceeded.</w:t>
      </w:r>
    </w:p>
    <w:p w:rsidR="0053078A" w:rsidRPr="00AF715F" w:rsidRDefault="0053078A" w:rsidP="00AF3250">
      <w:pPr>
        <w:keepNext/>
      </w:pPr>
      <w:bookmarkStart w:id="937" w:name="_DV_M241"/>
      <w:bookmarkEnd w:id="937"/>
      <w:r w:rsidRPr="00AF715F">
        <w:lastRenderedPageBreak/>
        <w:t>The total measurement error in the jitter frequency range f</w:t>
      </w:r>
      <w:r w:rsidRPr="00AF715F">
        <w:rPr>
          <w:vertAlign w:val="subscript"/>
        </w:rPr>
        <w:t>L</w:t>
      </w:r>
      <w:r w:rsidRPr="00AF715F">
        <w:t xml:space="preserve"> = 0.01</w:t>
      </w:r>
      <w:r w:rsidRPr="00AF715F">
        <w:rPr>
          <w:szCs w:val="24"/>
        </w:rPr>
        <w:sym w:font="Symbol" w:char="F0D7"/>
      </w:r>
      <w:bookmarkStart w:id="938" w:name="_DV_M242"/>
      <w:bookmarkEnd w:id="938"/>
      <w:r w:rsidRPr="00AF715F">
        <w:t xml:space="preserve"> f</w:t>
      </w:r>
      <w:r w:rsidRPr="00AF715F">
        <w:rPr>
          <w:vertAlign w:val="subscript"/>
        </w:rPr>
        <w:t>C</w:t>
      </w:r>
      <w:r w:rsidRPr="00AF715F">
        <w:t xml:space="preserve"> and f</w:t>
      </w:r>
      <w:r w:rsidRPr="00AF715F">
        <w:rPr>
          <w:vertAlign w:val="subscript"/>
        </w:rPr>
        <w:t>H</w:t>
      </w:r>
      <w:r w:rsidRPr="00AF715F">
        <w:t xml:space="preserve"> = 100 </w:t>
      </w:r>
      <w:r w:rsidRPr="00AF715F">
        <w:rPr>
          <w:szCs w:val="24"/>
        </w:rPr>
        <w:sym w:font="Symbol" w:char="F0D7"/>
      </w:r>
      <w:bookmarkStart w:id="939" w:name="_DV_M243"/>
      <w:bookmarkEnd w:id="939"/>
      <w:r w:rsidRPr="00AF715F">
        <w:t xml:space="preserve"> f</w:t>
      </w:r>
      <w:r w:rsidRPr="00AF715F">
        <w:rPr>
          <w:vertAlign w:val="subscript"/>
        </w:rPr>
        <w:t>C</w:t>
      </w:r>
      <w:r w:rsidRPr="00AF715F">
        <w:t xml:space="preserve"> or f</w:t>
      </w:r>
      <w:r w:rsidRPr="00AF715F">
        <w:rPr>
          <w:vertAlign w:val="subscript"/>
        </w:rPr>
        <w:t>4</w:t>
      </w:r>
      <w:r w:rsidRPr="00AF715F">
        <w:t>, if f</w:t>
      </w:r>
      <w:r w:rsidRPr="00AF715F">
        <w:rPr>
          <w:vertAlign w:val="subscript"/>
        </w:rPr>
        <w:t>4</w:t>
      </w:r>
      <w:r w:rsidRPr="00AF715F">
        <w:t xml:space="preserve"> is lower than 100 </w:t>
      </w:r>
      <w:r w:rsidRPr="00AF715F">
        <w:rPr>
          <w:szCs w:val="24"/>
        </w:rPr>
        <w:sym w:font="Symbol" w:char="F0D7"/>
      </w:r>
      <w:bookmarkStart w:id="940" w:name="_DV_M244"/>
      <w:bookmarkEnd w:id="940"/>
      <w:r w:rsidRPr="00AF715F">
        <w:t xml:space="preserve"> f</w:t>
      </w:r>
      <w:r w:rsidRPr="00AF715F">
        <w:rPr>
          <w:vertAlign w:val="subscript"/>
        </w:rPr>
        <w:t>C</w:t>
      </w:r>
      <w:r w:rsidRPr="00AF715F">
        <w:t xml:space="preserve"> when using input jitter amplitude equal to the applicable jitter tolerance masks, shall be less than:</w:t>
      </w:r>
    </w:p>
    <w:p w:rsidR="0053078A" w:rsidRPr="00AF715F" w:rsidRDefault="0053078A" w:rsidP="0053078A">
      <w:pPr>
        <w:pStyle w:val="Equation"/>
      </w:pPr>
      <w:r w:rsidRPr="00AF715F">
        <w:tab/>
      </w:r>
      <w:r w:rsidRPr="00AF715F">
        <w:tab/>
      </w:r>
      <w:r w:rsidRPr="00AF715F">
        <w:rPr>
          <w:szCs w:val="24"/>
        </w:rPr>
        <w:sym w:font="Symbol" w:char="F0B1"/>
      </w:r>
      <w:r w:rsidRPr="00AF715F">
        <w:t xml:space="preserve"> </w:t>
      </w:r>
      <w:bookmarkStart w:id="941" w:name="_DV_M245"/>
      <w:bookmarkEnd w:id="941"/>
      <w:r w:rsidRPr="00AF715F">
        <w:t xml:space="preserve">0.05 dB </w:t>
      </w:r>
      <w:r w:rsidRPr="00AF715F">
        <w:rPr>
          <w:szCs w:val="24"/>
        </w:rPr>
        <w:sym w:font="Symbol" w:char="F0B1"/>
      </w:r>
      <w:r w:rsidRPr="00AF715F">
        <w:t xml:space="preserve"> </w:t>
      </w:r>
      <w:bookmarkStart w:id="942" w:name="_DV_M246"/>
      <w:bookmarkEnd w:id="942"/>
      <w:r w:rsidRPr="00AF715F">
        <w:t xml:space="preserve">0.12 </w:t>
      </w:r>
      <w:r w:rsidRPr="00AF715F">
        <w:rPr>
          <w:szCs w:val="24"/>
        </w:rPr>
        <w:sym w:font="Symbol" w:char="F0D7"/>
      </w:r>
      <w:r w:rsidRPr="00AF715F">
        <w:t xml:space="preserve"> </w:t>
      </w:r>
      <w:bookmarkStart w:id="943" w:name="_DV_M247"/>
      <w:bookmarkEnd w:id="943"/>
      <w:r w:rsidRPr="00AF715F">
        <w:rPr>
          <w:i/>
        </w:rPr>
        <w:t>g</w:t>
      </w:r>
    </w:p>
    <w:p w:rsidR="0053078A" w:rsidRDefault="0053078A" w:rsidP="004B40BE">
      <w:bookmarkStart w:id="944" w:name="_DV_M248"/>
      <w:bookmarkEnd w:id="944"/>
      <w:r w:rsidRPr="00AF715F">
        <w:t xml:space="preserve">where </w:t>
      </w:r>
      <w:r w:rsidRPr="00AF715F">
        <w:rPr>
          <w:i/>
        </w:rPr>
        <w:t>g</w:t>
      </w:r>
      <w:r w:rsidRPr="00AF715F">
        <w:t xml:space="preserve"> is the measured jitter transfer gain at the jitter frequency f</w:t>
      </w:r>
      <w:r w:rsidRPr="00281DDB">
        <w:rPr>
          <w:vertAlign w:val="subscript"/>
        </w:rPr>
        <w:t>m</w:t>
      </w:r>
      <w:r w:rsidRPr="00AF715F">
        <w:t xml:space="preserve"> in </w:t>
      </w:r>
      <w:r w:rsidRPr="00292912">
        <w:rPr>
          <w:color w:val="000000"/>
        </w:rPr>
        <w:t>dB,</w:t>
      </w:r>
      <w:r w:rsidRPr="00292912">
        <w:rPr>
          <w:bCs/>
          <w:color w:val="000000"/>
        </w:rPr>
        <w:t xml:space="preserve"> and f</w:t>
      </w:r>
      <w:r w:rsidRPr="00292912">
        <w:rPr>
          <w:bCs/>
          <w:color w:val="000000"/>
          <w:vertAlign w:val="subscript"/>
        </w:rPr>
        <w:t>L</w:t>
      </w:r>
      <w:r w:rsidRPr="00292912">
        <w:rPr>
          <w:bCs/>
          <w:color w:val="000000"/>
        </w:rPr>
        <w:t>, f</w:t>
      </w:r>
      <w:r w:rsidRPr="00292912">
        <w:rPr>
          <w:bCs/>
          <w:color w:val="000000"/>
          <w:vertAlign w:val="subscript"/>
        </w:rPr>
        <w:t>C</w:t>
      </w:r>
      <w:r w:rsidRPr="00292912">
        <w:rPr>
          <w:bCs/>
          <w:color w:val="000000"/>
        </w:rPr>
        <w:t>, and f</w:t>
      </w:r>
      <w:r w:rsidRPr="00292912">
        <w:rPr>
          <w:bCs/>
          <w:color w:val="000000"/>
          <w:vertAlign w:val="subscript"/>
        </w:rPr>
        <w:t>H</w:t>
      </w:r>
      <w:r w:rsidRPr="00292912">
        <w:rPr>
          <w:bCs/>
          <w:color w:val="000000"/>
        </w:rPr>
        <w:t xml:space="preserve"> are according to Table A.</w:t>
      </w:r>
      <w:r w:rsidR="004B40BE">
        <w:rPr>
          <w:bCs/>
          <w:color w:val="000000"/>
        </w:rPr>
        <w:t>7-2</w:t>
      </w:r>
      <w:r w:rsidR="004B40BE" w:rsidRPr="00292912">
        <w:rPr>
          <w:bCs/>
          <w:color w:val="000000"/>
        </w:rPr>
        <w:t xml:space="preserve"> </w:t>
      </w:r>
      <w:r w:rsidRPr="00292912">
        <w:rPr>
          <w:bCs/>
          <w:color w:val="000000"/>
        </w:rPr>
        <w:t>of [ITU-T G.8251]</w:t>
      </w:r>
      <w:r w:rsidRPr="00292912">
        <w:rPr>
          <w:color w:val="000000"/>
        </w:rPr>
        <w:t xml:space="preserve">. This measurement error applies for </w:t>
      </w:r>
      <w:r w:rsidRPr="00292912">
        <w:rPr>
          <w:i/>
          <w:color w:val="000000"/>
        </w:rPr>
        <w:t>g</w:t>
      </w:r>
      <w:r w:rsidRPr="00292912">
        <w:rPr>
          <w:color w:val="000000"/>
        </w:rPr>
        <w:t xml:space="preserve"> greater than</w:t>
      </w:r>
      <w:r>
        <w:t xml:space="preserve"> </w:t>
      </w:r>
      <w:r w:rsidRPr="00AF715F">
        <w:t>o</w:t>
      </w:r>
      <w:r>
        <w:t>r</w:t>
      </w:r>
      <w:r w:rsidRPr="00AF715F">
        <w:t xml:space="preserve"> equal to –45 dB. </w:t>
      </w:r>
      <w:bookmarkStart w:id="945" w:name="_DV_M249"/>
      <w:bookmarkEnd w:id="945"/>
      <w:r w:rsidRPr="00AF715F">
        <w:t xml:space="preserve">No accuracy is specified for </w:t>
      </w:r>
      <w:r w:rsidRPr="00AF715F">
        <w:rPr>
          <w:i/>
        </w:rPr>
        <w:t>g</w:t>
      </w:r>
      <w:r w:rsidRPr="00AF715F">
        <w:t xml:space="preserve"> less than –45 dB.</w:t>
      </w:r>
    </w:p>
    <w:p w:rsidR="0053078A" w:rsidRPr="00C1636D" w:rsidRDefault="0053078A" w:rsidP="00C1636D">
      <w:pPr>
        <w:pStyle w:val="Note"/>
      </w:pPr>
      <w:bookmarkStart w:id="946" w:name="_DV_C320"/>
      <w:r w:rsidRPr="00C1636D">
        <w:t xml:space="preserve">NOTE – Table </w:t>
      </w:r>
      <w:r w:rsidR="004B40BE" w:rsidRPr="00C70DA3">
        <w:t xml:space="preserve">A.7-1 </w:t>
      </w:r>
      <w:r w:rsidRPr="00C1636D">
        <w:t>of [ITU-T G.8251], ODCb jitter transfer requirement</w:t>
      </w:r>
      <w:r w:rsidR="00ED55A1">
        <w:t>,</w:t>
      </w:r>
      <w:r w:rsidRPr="00C1636D">
        <w:t xml:space="preserve"> is a specification for internal equipment that does not have an interface that can be measured. Consequently, Table </w:t>
      </w:r>
      <w:r w:rsidR="004B40BE" w:rsidRPr="00C70DA3">
        <w:t xml:space="preserve">A.7-1 </w:t>
      </w:r>
      <w:r w:rsidRPr="00C1636D">
        <w:t>of [ITU</w:t>
      </w:r>
      <w:r w:rsidRPr="00C1636D">
        <w:noBreakHyphen/>
        <w:t>T G.8251], ODCb jitter transfer requirement</w:t>
      </w:r>
      <w:r w:rsidR="00ED55A1">
        <w:t>,</w:t>
      </w:r>
      <w:r w:rsidRPr="00C1636D">
        <w:t xml:space="preserve"> is excluded from this Recommendation, and only Table A.</w:t>
      </w:r>
      <w:r w:rsidR="004B40BE" w:rsidRPr="00C1636D">
        <w:t xml:space="preserve">7-2 </w:t>
      </w:r>
      <w:r w:rsidRPr="00C1636D">
        <w:t>of [ITU</w:t>
      </w:r>
      <w:r w:rsidRPr="00C1636D">
        <w:noBreakHyphen/>
        <w:t>T G.8251], ODCr jitter transfer requirement</w:t>
      </w:r>
      <w:r w:rsidR="00ED55A1">
        <w:t>,</w:t>
      </w:r>
      <w:r w:rsidRPr="00C1636D">
        <w:t xml:space="preserve"> is targeted. </w:t>
      </w:r>
      <w:bookmarkEnd w:id="946"/>
    </w:p>
    <w:p w:rsidR="0053078A" w:rsidRPr="00AF715F" w:rsidRDefault="0053078A" w:rsidP="0053078A">
      <w:pPr>
        <w:pStyle w:val="Heading1"/>
      </w:pPr>
      <w:bookmarkStart w:id="947" w:name="_DV_M251"/>
      <w:bookmarkStart w:id="948" w:name="_Toc37477643"/>
      <w:bookmarkStart w:id="949" w:name="_Toc44909586"/>
      <w:bookmarkStart w:id="950" w:name="_Toc46209576"/>
      <w:bookmarkStart w:id="951" w:name="_Toc46562560"/>
      <w:bookmarkStart w:id="952" w:name="_Toc504385954"/>
      <w:bookmarkStart w:id="953" w:name="_Toc171313013"/>
      <w:bookmarkStart w:id="954" w:name="_Toc175731317"/>
      <w:bookmarkStart w:id="955" w:name="_Toc176839015"/>
      <w:bookmarkStart w:id="956" w:name="_Toc177268074"/>
      <w:bookmarkStart w:id="957" w:name="_Toc319930165"/>
      <w:bookmarkStart w:id="958" w:name="_Toc326146534"/>
      <w:bookmarkStart w:id="959" w:name="_Toc328054721"/>
      <w:bookmarkEnd w:id="947"/>
      <w:r w:rsidRPr="00AF715F">
        <w:t>9</w:t>
      </w:r>
      <w:r w:rsidRPr="00AF715F">
        <w:tab/>
        <w:t>Operating environment</w:t>
      </w:r>
      <w:bookmarkEnd w:id="948"/>
      <w:bookmarkEnd w:id="949"/>
      <w:bookmarkEnd w:id="950"/>
      <w:bookmarkEnd w:id="951"/>
      <w:bookmarkEnd w:id="952"/>
      <w:bookmarkEnd w:id="953"/>
      <w:bookmarkEnd w:id="954"/>
      <w:bookmarkEnd w:id="955"/>
      <w:bookmarkEnd w:id="956"/>
      <w:bookmarkEnd w:id="957"/>
      <w:bookmarkEnd w:id="958"/>
      <w:bookmarkEnd w:id="959"/>
    </w:p>
    <w:p w:rsidR="0053078A" w:rsidRPr="00F22F93" w:rsidRDefault="0053078A" w:rsidP="0053078A">
      <w:pPr>
        <w:keepNext/>
        <w:keepLines/>
      </w:pPr>
      <w:bookmarkStart w:id="960" w:name="_DV_M252"/>
      <w:bookmarkEnd w:id="960"/>
      <w:r w:rsidRPr="00AF715F">
        <w:t xml:space="preserve">The performance requirements shall be met when operating within the climatic conditions as specified in </w:t>
      </w:r>
      <w:r>
        <w:t xml:space="preserve">clause </w:t>
      </w:r>
      <w:r w:rsidRPr="00AF715F">
        <w:t>2.1</w:t>
      </w:r>
      <w:r>
        <w:t xml:space="preserve"> of [ITU-T O.3].</w:t>
      </w:r>
    </w:p>
    <w:p w:rsidR="00AF3250" w:rsidRDefault="00AF3250">
      <w:pPr>
        <w:tabs>
          <w:tab w:val="clear" w:pos="794"/>
          <w:tab w:val="clear" w:pos="1191"/>
          <w:tab w:val="clear" w:pos="1588"/>
          <w:tab w:val="clear" w:pos="1985"/>
        </w:tabs>
        <w:overflowPunct/>
        <w:autoSpaceDE/>
        <w:autoSpaceDN/>
        <w:adjustRightInd/>
        <w:spacing w:before="0"/>
        <w:jc w:val="left"/>
        <w:textAlignment w:val="auto"/>
        <w:rPr>
          <w:b/>
          <w:sz w:val="28"/>
        </w:rPr>
      </w:pPr>
      <w:bookmarkStart w:id="961" w:name="_DV_C374"/>
      <w:bookmarkStart w:id="962" w:name="_Toc171313014"/>
      <w:bookmarkStart w:id="963" w:name="_Toc175731318"/>
      <w:bookmarkStart w:id="964" w:name="_Toc176839016"/>
      <w:bookmarkStart w:id="965" w:name="_Toc177268075"/>
      <w:bookmarkStart w:id="966" w:name="_Toc319930166"/>
      <w:r>
        <w:br w:type="page"/>
      </w:r>
    </w:p>
    <w:p w:rsidR="0053078A" w:rsidRDefault="0053078A" w:rsidP="0053078A">
      <w:pPr>
        <w:pStyle w:val="AnnexNoTitle"/>
      </w:pPr>
      <w:bookmarkStart w:id="967" w:name="_Toc326146535"/>
      <w:bookmarkStart w:id="968" w:name="_Toc328054722"/>
      <w:r w:rsidRPr="00AB26FF">
        <w:lastRenderedPageBreak/>
        <w:t>Annex A</w:t>
      </w:r>
      <w:r w:rsidRPr="00AB26FF">
        <w:br/>
      </w:r>
      <w:r w:rsidRPr="00AB26FF">
        <w:br/>
        <w:t>OTUk test signals for jitter measurement</w:t>
      </w:r>
      <w:bookmarkEnd w:id="961"/>
      <w:bookmarkEnd w:id="962"/>
      <w:bookmarkEnd w:id="963"/>
      <w:bookmarkEnd w:id="964"/>
      <w:bookmarkEnd w:id="965"/>
      <w:bookmarkEnd w:id="966"/>
      <w:bookmarkEnd w:id="967"/>
      <w:bookmarkEnd w:id="968"/>
    </w:p>
    <w:p w:rsidR="0053078A" w:rsidRPr="00E10405" w:rsidRDefault="0053078A" w:rsidP="0053078A">
      <w:pPr>
        <w:jc w:val="center"/>
      </w:pPr>
      <w:r>
        <w:t>(This annex forms an integral part of this Recommendation</w:t>
      </w:r>
      <w:r w:rsidR="00ED55A1">
        <w:t>.</w:t>
      </w:r>
      <w:r>
        <w:t>)</w:t>
      </w:r>
    </w:p>
    <w:p w:rsidR="0053078A" w:rsidRPr="00BA0E28" w:rsidRDefault="0053078A" w:rsidP="0053078A">
      <w:pPr>
        <w:pStyle w:val="Heading2"/>
      </w:pPr>
      <w:bookmarkStart w:id="969" w:name="_DV_C375"/>
      <w:bookmarkStart w:id="970" w:name="_Toc416118335"/>
      <w:bookmarkStart w:id="971" w:name="_Toc423849830"/>
      <w:bookmarkStart w:id="972" w:name="_Toc450551423"/>
      <w:bookmarkStart w:id="973" w:name="_Toc450625008"/>
      <w:bookmarkStart w:id="974" w:name="_Toc454097807"/>
      <w:bookmarkStart w:id="975" w:name="_Toc454100691"/>
      <w:bookmarkStart w:id="976" w:name="_Toc454877430"/>
      <w:bookmarkStart w:id="977" w:name="_Toc454878130"/>
      <w:bookmarkStart w:id="978" w:name="_Toc493489604"/>
      <w:bookmarkStart w:id="979" w:name="_Toc98568890"/>
      <w:bookmarkStart w:id="980" w:name="_Toc171313015"/>
      <w:bookmarkStart w:id="981" w:name="_Toc175731319"/>
      <w:bookmarkStart w:id="982" w:name="_Toc176839017"/>
      <w:bookmarkStart w:id="983" w:name="_Toc177268076"/>
      <w:bookmarkStart w:id="984" w:name="_Toc319930167"/>
      <w:bookmarkStart w:id="985" w:name="_Toc326146536"/>
      <w:bookmarkStart w:id="986" w:name="_Toc328054723"/>
      <w:r w:rsidRPr="00BA0E28">
        <w:t>A.1</w:t>
      </w:r>
      <w:r w:rsidRPr="00BA0E28">
        <w:tab/>
        <w:t>Introduction</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p>
    <w:p w:rsidR="0053078A" w:rsidRPr="00BA0E28" w:rsidRDefault="0053078A" w:rsidP="0053078A">
      <w:bookmarkStart w:id="987" w:name="_DV_C376"/>
      <w:r w:rsidRPr="00BA0E28">
        <w:t xml:space="preserve">It is important to define the test signals used when performing jitter tests. This is especially important when testing OTN systems because the scrambling system does not limit the length of consecutive 0s/1s that can exist in a line signal, meaning the maximum time period without any data transitions in the scrambled signal is unlimited. </w:t>
      </w:r>
      <w:r>
        <w:t xml:space="preserve">[ITU-T </w:t>
      </w:r>
      <w:r w:rsidRPr="00BA0E28">
        <w:t>G.709</w:t>
      </w:r>
      <w:r>
        <w:t>]</w:t>
      </w:r>
      <w:r w:rsidRPr="00BA0E28">
        <w:t xml:space="preserve"> provides further information about OTN signal structure and payload scrambling.</w:t>
      </w:r>
      <w:bookmarkEnd w:id="987"/>
    </w:p>
    <w:p w:rsidR="0053078A" w:rsidRPr="00BA0E28" w:rsidRDefault="0053078A" w:rsidP="0053078A">
      <w:bookmarkStart w:id="988" w:name="_DV_C377"/>
      <w:r w:rsidRPr="00BA0E28">
        <w:t>For example, if the traffic in an OTN signal emulates the scrambling pattern, many bytes of consecutive 0s/1s will appear in the coded line signal. Extreme cases are rare, but it is very difficult for a jitter test set to continue to perform accurate measurement</w:t>
      </w:r>
      <w:r w:rsidR="001B117A">
        <w:t>s</w:t>
      </w:r>
      <w:r w:rsidRPr="00BA0E28">
        <w:t xml:space="preserve"> under these conditions, so it is important to define a representative worst-case signal for </w:t>
      </w:r>
      <w:r w:rsidR="001B117A">
        <w:t xml:space="preserve">a </w:t>
      </w:r>
      <w:r w:rsidRPr="00BA0E28">
        <w:t>test set specification.</w:t>
      </w:r>
      <w:bookmarkEnd w:id="988"/>
    </w:p>
    <w:p w:rsidR="0053078A" w:rsidRPr="00BA0E28" w:rsidRDefault="0053078A" w:rsidP="0053078A">
      <w:pPr>
        <w:pStyle w:val="Heading3"/>
      </w:pPr>
      <w:bookmarkStart w:id="989" w:name="_DV_C378"/>
      <w:bookmarkStart w:id="990" w:name="_Toc416118336"/>
      <w:bookmarkStart w:id="991" w:name="_Toc423849831"/>
      <w:bookmarkStart w:id="992" w:name="_Toc450551424"/>
      <w:bookmarkStart w:id="993" w:name="_Toc450625009"/>
      <w:bookmarkStart w:id="994" w:name="_Toc454097808"/>
      <w:bookmarkStart w:id="995" w:name="_Toc454100692"/>
      <w:bookmarkStart w:id="996" w:name="_Toc454877431"/>
      <w:bookmarkStart w:id="997" w:name="_Toc454878131"/>
      <w:bookmarkStart w:id="998" w:name="_Toc493489605"/>
      <w:bookmarkStart w:id="999" w:name="_Toc98568891"/>
      <w:bookmarkStart w:id="1000" w:name="_Toc175731320"/>
      <w:r w:rsidRPr="00BA0E28">
        <w:t>A.1.1</w:t>
      </w:r>
      <w:r w:rsidRPr="00BA0E28">
        <w:tab/>
        <w:t>Payload test conditions</w:t>
      </w:r>
      <w:bookmarkEnd w:id="989"/>
      <w:bookmarkEnd w:id="990"/>
      <w:bookmarkEnd w:id="991"/>
      <w:bookmarkEnd w:id="992"/>
      <w:bookmarkEnd w:id="993"/>
      <w:bookmarkEnd w:id="994"/>
      <w:bookmarkEnd w:id="995"/>
      <w:bookmarkEnd w:id="996"/>
      <w:bookmarkEnd w:id="997"/>
      <w:bookmarkEnd w:id="998"/>
      <w:bookmarkEnd w:id="999"/>
      <w:bookmarkEnd w:id="1000"/>
    </w:p>
    <w:p w:rsidR="0053078A" w:rsidRPr="00BA0E28" w:rsidRDefault="0053078A" w:rsidP="0053078A">
      <w:pPr>
        <w:pStyle w:val="Heading4"/>
      </w:pPr>
      <w:bookmarkStart w:id="1001" w:name="_DV_C379"/>
      <w:bookmarkStart w:id="1002" w:name="_Toc175731321"/>
      <w:r w:rsidRPr="00BA0E28">
        <w:t>A</w:t>
      </w:r>
      <w:r>
        <w:t>.</w:t>
      </w:r>
      <w:r w:rsidRPr="00BA0E28">
        <w:t>1.1.1</w:t>
      </w:r>
      <w:r>
        <w:tab/>
      </w:r>
      <w:r w:rsidRPr="00BA0E28">
        <w:t>OPU1</w:t>
      </w:r>
      <w:bookmarkEnd w:id="1001"/>
      <w:bookmarkEnd w:id="1002"/>
    </w:p>
    <w:p w:rsidR="0053078A" w:rsidRPr="00BA0E28" w:rsidRDefault="0053078A" w:rsidP="0053078A">
      <w:bookmarkStart w:id="1003" w:name="_DV_C380"/>
      <w:r w:rsidRPr="00BA0E28">
        <w:t>Concatenated payloads provide the worst-case scenario for OPUk test signals. For bulk-filled concatenated signals with a 2</w:t>
      </w:r>
      <w:r>
        <w:rPr>
          <w:rFonts w:hint="eastAsia"/>
          <w:vertAlign w:val="superscript"/>
          <w:lang w:eastAsia="ja-JP"/>
        </w:rPr>
        <w:t>23</w:t>
      </w:r>
      <w:bookmarkStart w:id="1004" w:name="_DV_C381"/>
      <w:bookmarkEnd w:id="1003"/>
      <w:r w:rsidRPr="00BA0E28">
        <w:sym w:font="Symbol" w:char="F02D"/>
      </w:r>
      <w:bookmarkStart w:id="1005" w:name="_DV_C382"/>
      <w:bookmarkEnd w:id="1004"/>
      <w:r w:rsidRPr="00BA0E28">
        <w:t xml:space="preserve">1 PRBS filling the container, the result of scrambling this data is a worst-case run of 31 consecutive identical 0s/1s (meaning 31 clock periods with no transitions in the line signal). </w:t>
      </w:r>
      <w:bookmarkEnd w:id="1005"/>
    </w:p>
    <w:p w:rsidR="0053078A" w:rsidRPr="00BA0E28" w:rsidRDefault="0053078A" w:rsidP="0053078A">
      <w:pPr>
        <w:pStyle w:val="Heading4"/>
      </w:pPr>
      <w:bookmarkStart w:id="1006" w:name="_DV_C383"/>
      <w:bookmarkStart w:id="1007" w:name="_Toc175731322"/>
      <w:r>
        <w:t>A.1.1.2</w:t>
      </w:r>
      <w:r>
        <w:tab/>
      </w:r>
      <w:r w:rsidRPr="00BA0E28">
        <w:t>OPU2/OPU3</w:t>
      </w:r>
      <w:bookmarkEnd w:id="1006"/>
      <w:bookmarkEnd w:id="1007"/>
    </w:p>
    <w:p w:rsidR="0053078A" w:rsidRPr="00BA0E28" w:rsidRDefault="0053078A" w:rsidP="0053078A">
      <w:bookmarkStart w:id="1008" w:name="_DV_C384"/>
      <w:r w:rsidRPr="00BA0E28">
        <w:t>Concatenated payloads provide the worst-case scenario for OPUk test signals. For bulk-filled concatenated signals with a 2</w:t>
      </w:r>
      <w:r w:rsidRPr="00E10405">
        <w:rPr>
          <w:vertAlign w:val="superscript"/>
        </w:rPr>
        <w:t>23</w:t>
      </w:r>
      <w:bookmarkStart w:id="1009" w:name="_DV_C385"/>
      <w:bookmarkEnd w:id="1008"/>
      <w:r w:rsidRPr="00BA0E28">
        <w:sym w:font="Symbol" w:char="F02D"/>
      </w:r>
      <w:bookmarkStart w:id="1010" w:name="_DV_C386"/>
      <w:bookmarkEnd w:id="1009"/>
      <w:r w:rsidRPr="00BA0E28">
        <w:t>1</w:t>
      </w:r>
      <w:r w:rsidR="00ED55A1">
        <w:t xml:space="preserve"> </w:t>
      </w:r>
      <w:r>
        <w:rPr>
          <w:rFonts w:hint="eastAsia"/>
          <w:lang w:eastAsia="ja-JP"/>
        </w:rPr>
        <w:t>(OPU2)</w:t>
      </w:r>
      <w:r w:rsidRPr="00BA0E28">
        <w:t xml:space="preserve"> </w:t>
      </w:r>
      <w:r>
        <w:rPr>
          <w:rFonts w:hint="eastAsia"/>
          <w:lang w:eastAsia="ja-JP"/>
        </w:rPr>
        <w:t xml:space="preserve">or </w:t>
      </w:r>
      <w:r w:rsidRPr="00BA0E28">
        <w:t>2</w:t>
      </w:r>
      <w:r>
        <w:rPr>
          <w:rFonts w:hint="eastAsia"/>
          <w:vertAlign w:val="superscript"/>
          <w:lang w:eastAsia="ja-JP"/>
        </w:rPr>
        <w:t>31</w:t>
      </w:r>
      <w:r w:rsidRPr="00BA0E28">
        <w:sym w:font="Symbol" w:char="F02D"/>
      </w:r>
      <w:r w:rsidRPr="00BA0E28">
        <w:t>1</w:t>
      </w:r>
      <w:r w:rsidR="00ED55A1">
        <w:t xml:space="preserve"> </w:t>
      </w:r>
      <w:r>
        <w:rPr>
          <w:rFonts w:hint="eastAsia"/>
          <w:lang w:eastAsia="ja-JP"/>
        </w:rPr>
        <w:t>(OPU2,3)</w:t>
      </w:r>
      <w:r w:rsidRPr="00BA0E28">
        <w:t xml:space="preserve"> PRBS filling the container, the result of scrambling this data is a worst-case run of 39 consecutive identical 0s/1s (meaning 39 clock periods with no transitions in the line signal). </w:t>
      </w:r>
      <w:bookmarkEnd w:id="1010"/>
    </w:p>
    <w:p w:rsidR="0053078A" w:rsidRPr="00BA0E28" w:rsidRDefault="0053078A" w:rsidP="0053078A">
      <w:pPr>
        <w:pStyle w:val="Heading2"/>
      </w:pPr>
      <w:bookmarkStart w:id="1011" w:name="_DV_C387"/>
      <w:bookmarkStart w:id="1012" w:name="_Toc416118338"/>
      <w:bookmarkStart w:id="1013" w:name="_Toc423849833"/>
      <w:bookmarkStart w:id="1014" w:name="_Toc450551426"/>
      <w:bookmarkStart w:id="1015" w:name="_Toc450625011"/>
      <w:bookmarkStart w:id="1016" w:name="_Toc454097810"/>
      <w:bookmarkStart w:id="1017" w:name="_Toc454100694"/>
      <w:bookmarkStart w:id="1018" w:name="_Toc454877433"/>
      <w:bookmarkStart w:id="1019" w:name="_Toc454878133"/>
      <w:bookmarkStart w:id="1020" w:name="_Toc493489607"/>
      <w:bookmarkStart w:id="1021" w:name="_Toc98568893"/>
      <w:bookmarkStart w:id="1022" w:name="_Toc171313016"/>
      <w:bookmarkStart w:id="1023" w:name="_Toc175731323"/>
      <w:bookmarkStart w:id="1024" w:name="_Toc176839018"/>
      <w:bookmarkStart w:id="1025" w:name="_Toc177268077"/>
      <w:bookmarkStart w:id="1026" w:name="_Toc319930168"/>
      <w:bookmarkStart w:id="1027" w:name="_Toc326146537"/>
      <w:bookmarkStart w:id="1028" w:name="_Toc328054724"/>
      <w:r w:rsidRPr="00BA0E28">
        <w:t>A.2</w:t>
      </w:r>
      <w:r w:rsidRPr="00BA0E28">
        <w:tab/>
        <w:t>Test signal structure for OTN signals</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rsidR="0053078A" w:rsidRPr="00BA0E28" w:rsidRDefault="0053078A" w:rsidP="0053078A">
      <w:pPr>
        <w:pStyle w:val="Heading3"/>
      </w:pPr>
      <w:bookmarkStart w:id="1029" w:name="_DV_C388"/>
      <w:bookmarkStart w:id="1030" w:name="_Toc416118339"/>
      <w:bookmarkStart w:id="1031" w:name="_Toc423849834"/>
      <w:bookmarkStart w:id="1032" w:name="_Toc450551427"/>
      <w:bookmarkStart w:id="1033" w:name="_Toc450625012"/>
      <w:bookmarkStart w:id="1034" w:name="_Toc454097811"/>
      <w:bookmarkStart w:id="1035" w:name="_Toc454100695"/>
      <w:bookmarkStart w:id="1036" w:name="_Toc454877434"/>
      <w:bookmarkStart w:id="1037" w:name="_Toc454878134"/>
      <w:bookmarkStart w:id="1038" w:name="_Toc493489608"/>
      <w:bookmarkStart w:id="1039" w:name="_Toc98568894"/>
      <w:bookmarkStart w:id="1040" w:name="_Toc175731324"/>
      <w:r w:rsidRPr="00BA0E28">
        <w:t>A.2.1</w:t>
      </w:r>
      <w:r w:rsidRPr="00BA0E28">
        <w:tab/>
        <w:t>Mapping of PRBS test signal into OPUk</w:t>
      </w:r>
      <w:bookmarkEnd w:id="1029"/>
      <w:bookmarkEnd w:id="1030"/>
      <w:bookmarkEnd w:id="1031"/>
      <w:bookmarkEnd w:id="1032"/>
      <w:bookmarkEnd w:id="1033"/>
      <w:bookmarkEnd w:id="1034"/>
      <w:bookmarkEnd w:id="1035"/>
      <w:bookmarkEnd w:id="1036"/>
      <w:bookmarkEnd w:id="1037"/>
      <w:bookmarkEnd w:id="1038"/>
      <w:bookmarkEnd w:id="1039"/>
      <w:bookmarkEnd w:id="1040"/>
    </w:p>
    <w:p w:rsidR="0053078A" w:rsidRPr="00BA0E28" w:rsidRDefault="0053078A" w:rsidP="001B117A">
      <w:pPr>
        <w:rPr>
          <w:lang w:eastAsia="ja-JP"/>
        </w:rPr>
      </w:pPr>
      <w:bookmarkStart w:id="1041" w:name="_DV_C389"/>
      <w:r w:rsidRPr="00BA0E28">
        <w:t>The OPUk test signal structure shown in Figure A</w:t>
      </w:r>
      <w:r>
        <w:t>.1</w:t>
      </w:r>
      <w:r w:rsidRPr="00BA0E28">
        <w:t xml:space="preserve"> consists of a PRBS test sequence of length 2</w:t>
      </w:r>
      <w:r>
        <w:rPr>
          <w:rFonts w:hint="eastAsia"/>
          <w:vertAlign w:val="superscript"/>
          <w:lang w:eastAsia="ja-JP"/>
        </w:rPr>
        <w:t>31</w:t>
      </w:r>
      <w:bookmarkStart w:id="1042" w:name="_DV_C390"/>
      <w:bookmarkEnd w:id="1041"/>
      <w:r w:rsidRPr="00BA0E28">
        <w:sym w:font="Symbol" w:char="F02D"/>
      </w:r>
      <w:bookmarkStart w:id="1043" w:name="_DV_C391"/>
      <w:bookmarkEnd w:id="1042"/>
      <w:r w:rsidRPr="00BA0E28">
        <w:t>1</w:t>
      </w:r>
      <w:bookmarkStart w:id="1044" w:name="_DV_C393"/>
      <w:bookmarkEnd w:id="1043"/>
      <w:r w:rsidRPr="00BA0E28">
        <w:t xml:space="preserve"> bits according to </w:t>
      </w:r>
      <w:r w:rsidR="001B117A">
        <w:t>[</w:t>
      </w:r>
      <w:r>
        <w:t xml:space="preserve">ITU-T </w:t>
      </w:r>
      <w:r w:rsidRPr="00BA0E28">
        <w:t>O.1</w:t>
      </w:r>
      <w:r>
        <w:rPr>
          <w:rFonts w:hint="eastAsia"/>
          <w:lang w:eastAsia="ja-JP"/>
        </w:rPr>
        <w:t>82</w:t>
      </w:r>
      <w:r w:rsidR="001B117A">
        <w:rPr>
          <w:lang w:eastAsia="ja-JP"/>
        </w:rPr>
        <w:t>]</w:t>
      </w:r>
      <w:r w:rsidRPr="00BA0E28">
        <w:t>, which is mapped into the OPUk payload.</w:t>
      </w:r>
      <w:bookmarkEnd w:id="1044"/>
    </w:p>
    <w:p w:rsidR="0053078A" w:rsidRDefault="0053078A" w:rsidP="0053078A">
      <w:pPr>
        <w:pStyle w:val="Figure"/>
      </w:pPr>
      <w:r>
        <w:object w:dxaOrig="8275" w:dyaOrig="3988">
          <v:shape id="_x0000_i1029" type="#_x0000_t75" style="width:414.45pt;height:199.7pt" o:ole="">
            <v:imagedata r:id="rId28" o:title=""/>
          </v:shape>
          <o:OLEObject Type="Embed" ProgID="CorelDraw.Graphic.12" ShapeID="_x0000_i1029" DrawAspect="Content" ObjectID="_1401796953" r:id="rId29"/>
        </w:object>
      </w:r>
    </w:p>
    <w:p w:rsidR="00F22F93" w:rsidRDefault="0053078A" w:rsidP="0053078A">
      <w:pPr>
        <w:pStyle w:val="FigureNoTitle"/>
      </w:pPr>
      <w:bookmarkStart w:id="1045" w:name="_DV_C394"/>
      <w:r w:rsidRPr="00BA0E28">
        <w:t xml:space="preserve">Figure </w:t>
      </w:r>
      <w:bookmarkStart w:id="1046" w:name="_DV_C395"/>
      <w:bookmarkEnd w:id="1045"/>
      <w:r w:rsidRPr="00BA0E28">
        <w:t>A</w:t>
      </w:r>
      <w:r>
        <w:t>.1</w:t>
      </w:r>
      <w:r w:rsidRPr="00BA0E28">
        <w:t xml:space="preserve"> – Test signal structure</w:t>
      </w:r>
      <w:r>
        <w:t xml:space="preserve"> </w:t>
      </w:r>
      <w:r w:rsidRPr="00BA0E28">
        <w:t>for jitter testing of OTN signal</w:t>
      </w:r>
      <w:bookmarkEnd w:id="1046"/>
    </w:p>
    <w:p w:rsidR="00AF3250" w:rsidRDefault="00AF3250" w:rsidP="00AF3250">
      <w:pPr>
        <w:pStyle w:val="Normalaftertitle"/>
      </w:pPr>
    </w:p>
    <w:p w:rsidR="00AF3250" w:rsidRPr="00AF3250" w:rsidRDefault="00AF3250" w:rsidP="00AF3250">
      <w:pPr>
        <w:sectPr w:rsidR="00AF3250" w:rsidRPr="00AF3250" w:rsidSect="009A64BD">
          <w:headerReference w:type="even" r:id="rId30"/>
          <w:type w:val="oddPage"/>
          <w:pgSz w:w="11907" w:h="16834" w:code="9"/>
          <w:pgMar w:top="1134" w:right="1134" w:bottom="1134" w:left="1134" w:header="567" w:footer="567" w:gutter="0"/>
          <w:paperSrc w:first="15" w:other="15"/>
          <w:pgNumType w:start="1"/>
          <w:cols w:space="720"/>
          <w:docGrid w:linePitch="326"/>
        </w:sectPr>
      </w:pPr>
    </w:p>
    <w:p w:rsidR="00F22F93" w:rsidRDefault="00F22F93">
      <w:pPr>
        <w:tabs>
          <w:tab w:val="clear" w:pos="794"/>
          <w:tab w:val="clear" w:pos="1191"/>
          <w:tab w:val="clear" w:pos="1588"/>
          <w:tab w:val="clear" w:pos="1985"/>
        </w:tabs>
        <w:overflowPunct/>
        <w:autoSpaceDE/>
        <w:autoSpaceDN/>
        <w:adjustRightInd/>
        <w:spacing w:before="0"/>
        <w:jc w:val="left"/>
        <w:textAlignment w:val="auto"/>
      </w:pPr>
      <w:bookmarkStart w:id="1047" w:name="c3tope"/>
      <w:bookmarkEnd w:id="1047"/>
    </w:p>
    <w:p w:rsidR="00F22F93" w:rsidRDefault="00F22F93">
      <w:pPr>
        <w:tabs>
          <w:tab w:val="clear" w:pos="794"/>
          <w:tab w:val="clear" w:pos="1191"/>
          <w:tab w:val="clear" w:pos="1588"/>
          <w:tab w:val="clear" w:pos="1985"/>
        </w:tabs>
        <w:overflowPunct/>
        <w:autoSpaceDE/>
        <w:autoSpaceDN/>
        <w:adjustRightInd/>
        <w:spacing w:before="0"/>
        <w:jc w:val="left"/>
        <w:textAlignment w:val="auto"/>
      </w:pPr>
    </w:p>
    <w:p w:rsidR="00F22F93" w:rsidRDefault="00F22F93" w:rsidP="00F22F93">
      <w:pPr>
        <w:sectPr w:rsidR="00F22F93" w:rsidSect="00F22F93">
          <w:headerReference w:type="even" r:id="rId31"/>
          <w:headerReference w:type="default" r:id="rId32"/>
          <w:footerReference w:type="even" r:id="rId33"/>
          <w:footerReference w:type="default" r:id="rId34"/>
          <w:type w:val="oddPage"/>
          <w:pgSz w:w="11907" w:h="16834" w:code="9"/>
          <w:pgMar w:top="1134" w:right="1134" w:bottom="1134" w:left="1134" w:header="482" w:footer="482" w:gutter="0"/>
          <w:paperSrc w:first="15" w:other="15"/>
          <w:cols w:space="720"/>
          <w:docGrid w:linePitch="326"/>
        </w:sectPr>
      </w:pPr>
    </w:p>
    <w:p w:rsidR="00F22F93" w:rsidRDefault="00F22F93">
      <w:pPr>
        <w:tabs>
          <w:tab w:val="clear" w:pos="794"/>
          <w:tab w:val="clear" w:pos="1191"/>
          <w:tab w:val="clear" w:pos="1588"/>
          <w:tab w:val="clear" w:pos="1985"/>
        </w:tabs>
        <w:overflowPunct/>
        <w:autoSpaceDE/>
        <w:autoSpaceDN/>
        <w:adjustRightInd/>
        <w:spacing w:before="0"/>
        <w:jc w:val="left"/>
        <w:textAlignment w:val="auto"/>
      </w:pPr>
      <w:bookmarkStart w:id="1048" w:name="cov4top"/>
      <w:bookmarkEnd w:id="1048"/>
    </w:p>
    <w:tbl>
      <w:tblPr>
        <w:tblW w:w="0" w:type="auto"/>
        <w:tblBorders>
          <w:top w:val="double" w:sz="6" w:space="0" w:color="auto"/>
          <w:left w:val="double" w:sz="6" w:space="0" w:color="auto"/>
          <w:bottom w:val="double" w:sz="6" w:space="0" w:color="auto"/>
          <w:right w:val="double" w:sz="6" w:space="0" w:color="auto"/>
        </w:tblBorders>
        <w:tblLook w:val="04A0" w:firstRow="1" w:lastRow="0" w:firstColumn="1" w:lastColumn="0" w:noHBand="0" w:noVBand="1"/>
      </w:tblPr>
      <w:tblGrid>
        <w:gridCol w:w="1241"/>
        <w:gridCol w:w="8704"/>
      </w:tblGrid>
      <w:tr w:rsidR="00F22F93" w:rsidTr="005351BD">
        <w:tc>
          <w:tcPr>
            <w:tcW w:w="9945" w:type="dxa"/>
            <w:gridSpan w:val="2"/>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360" w:after="340"/>
              <w:jc w:val="center"/>
              <w:textAlignment w:val="auto"/>
              <w:rPr>
                <w:b/>
                <w:sz w:val="28"/>
              </w:rPr>
            </w:pPr>
            <w:r>
              <w:rPr>
                <w:b/>
                <w:sz w:val="28"/>
              </w:rPr>
              <w:t>SERIES OF ITU-T RECOMMENDATIONS</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1049" w:name="c4seriee"/>
            <w:bookmarkEnd w:id="1049"/>
            <w:r w:rsidRPr="00F22F93">
              <w:rPr>
                <w:sz w:val="22"/>
              </w:rPr>
              <w:t>Series A</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Organization of the work of ITU-T</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D</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General tariff principles</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E</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Overall network operation, telephone service, service operation and human factors</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F</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Non-telephone telecommunication services</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G</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Transmission systems and media, digital systems and networks</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H</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Audiovisual and multimedia systems</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I</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Integrated services digital network</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J</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Cable networks and transmission of television, sound programme and other multimedia signals</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K</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Protection against interference</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L</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Construction, installation and protection of cables and other elements of outside plant</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M</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Telecommunication management, including TMN and network maintenance</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N</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Maintenance: international sound programme and television transmission circuits</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F22F93">
              <w:rPr>
                <w:b/>
                <w:sz w:val="22"/>
              </w:rPr>
              <w:t>Series O</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b/>
                <w:sz w:val="22"/>
              </w:rPr>
            </w:pPr>
            <w:r w:rsidRPr="00F22F93">
              <w:rPr>
                <w:b/>
                <w:sz w:val="22"/>
              </w:rPr>
              <w:t>Specifications of measuring equipment</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P</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Terminals and subjective and objective assessment methods</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Q</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Switching and signalling</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R</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Telegraph transmission</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S</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Telegraph services terminal equipment</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T</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Terminals for telematic services</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U</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Telegraph switching</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V</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Data communication over the telephone network</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X</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Data networks, open system communications and security</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Y</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Global information infrastructure, Internet protocol aspects and next-generation networks</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F22F93">
              <w:rPr>
                <w:sz w:val="22"/>
              </w:rPr>
              <w:t>Series Z</w:t>
            </w: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r w:rsidRPr="00F22F93">
              <w:rPr>
                <w:sz w:val="22"/>
              </w:rPr>
              <w:t>Languages and general software aspects for telecommunication systems</w:t>
            </w:r>
          </w:p>
        </w:tc>
      </w:tr>
      <w:tr w:rsidR="00F22F93" w:rsidTr="00F22F93">
        <w:tc>
          <w:tcPr>
            <w:tcW w:w="1241"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973" w:type="dxa"/>
            <w:shd w:val="clear" w:color="auto" w:fill="auto"/>
          </w:tcPr>
          <w:p w:rsidR="00F22F93" w:rsidRPr="00F22F93" w:rsidRDefault="00F22F93" w:rsidP="00F22F93">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rsidR="00F22F93" w:rsidRPr="00F22F93" w:rsidRDefault="00F22F93" w:rsidP="00F22F93">
      <w:pPr>
        <w:tabs>
          <w:tab w:val="clear" w:pos="794"/>
          <w:tab w:val="clear" w:pos="1191"/>
          <w:tab w:val="clear" w:pos="1588"/>
          <w:tab w:val="clear" w:pos="1985"/>
        </w:tabs>
        <w:overflowPunct/>
        <w:autoSpaceDE/>
        <w:autoSpaceDN/>
        <w:adjustRightInd/>
        <w:spacing w:before="0"/>
        <w:jc w:val="right"/>
        <w:textAlignment w:val="auto"/>
        <w:rPr>
          <w:sz w:val="104"/>
        </w:rPr>
      </w:pPr>
    </w:p>
    <w:p w:rsidR="0053078A" w:rsidRPr="0053078A" w:rsidRDefault="0053078A" w:rsidP="00F22F93"/>
    <w:sectPr w:rsidR="0053078A" w:rsidRPr="0053078A" w:rsidSect="00F22F93">
      <w:headerReference w:type="even" r:id="rId35"/>
      <w:headerReference w:type="default" r:id="rId36"/>
      <w:footerReference w:type="even" r:id="rId37"/>
      <w:footerReference w:type="default" r:id="rId38"/>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571" w:rsidRDefault="00A16571">
      <w:r>
        <w:separator/>
      </w:r>
    </w:p>
  </w:endnote>
  <w:endnote w:type="continuationSeparator" w:id="0">
    <w:p w:rsidR="00A16571" w:rsidRDefault="00A1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Pr="0007460C" w:rsidRDefault="001B117A" w:rsidP="0007460C">
    <w:pPr>
      <w:pStyle w:val="FooterQP"/>
      <w:rPr>
        <w:lang w:val="fr-FR"/>
      </w:rPr>
    </w:pPr>
    <w:r>
      <w:rPr>
        <w:b w:val="0"/>
      </w:rPr>
      <w:fldChar w:fldCharType="begin"/>
    </w:r>
    <w:r w:rsidRPr="0007460C">
      <w:rPr>
        <w:b w:val="0"/>
        <w:lang w:val="fr-FR"/>
      </w:rPr>
      <w:instrText xml:space="preserve"> PAGE  \* MERGEFORMAT </w:instrText>
    </w:r>
    <w:r>
      <w:rPr>
        <w:b w:val="0"/>
      </w:rPr>
      <w:fldChar w:fldCharType="separate"/>
    </w:r>
    <w:r w:rsidR="00B572B5">
      <w:rPr>
        <w:b w:val="0"/>
        <w:noProof/>
        <w:lang w:val="fr-FR"/>
      </w:rPr>
      <w:t>iv</w:t>
    </w:r>
    <w:r>
      <w:rPr>
        <w:b w:val="0"/>
      </w:rPr>
      <w:fldChar w:fldCharType="end"/>
    </w:r>
    <w:r w:rsidRPr="0007460C">
      <w:rPr>
        <w:lang w:val="fr-FR"/>
      </w:rPr>
      <w:tab/>
      <w:t>Rec. ITU</w:t>
    </w:r>
    <w:r w:rsidRPr="0007460C">
      <w:rPr>
        <w:lang w:val="fr-FR"/>
      </w:rPr>
      <w:noBreakHyphen/>
      <w:t>T O.173 (02/2012)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Pr="0007460C" w:rsidRDefault="001B117A" w:rsidP="0007460C">
    <w:pPr>
      <w:pStyle w:val="FooterQP"/>
      <w:rPr>
        <w:b w:val="0"/>
      </w:rPr>
    </w:pPr>
    <w:r>
      <w:tab/>
    </w:r>
    <w:r>
      <w:tab/>
      <w:t>Rec. ITU</w:t>
    </w:r>
    <w:r>
      <w:noBreakHyphen/>
      <w:t>T O.173 (02/2012)</w:t>
    </w:r>
    <w:r>
      <w:tab/>
    </w:r>
    <w:r>
      <w:rPr>
        <w:b w:val="0"/>
      </w:rPr>
      <w:fldChar w:fldCharType="begin"/>
    </w:r>
    <w:r>
      <w:rPr>
        <w:b w:val="0"/>
      </w:rPr>
      <w:instrText xml:space="preserve"> PAGE  \* MERGEFORMAT </w:instrText>
    </w:r>
    <w:r>
      <w:rPr>
        <w:b w:val="0"/>
      </w:rPr>
      <w:fldChar w:fldCharType="separate"/>
    </w:r>
    <w:r w:rsidR="00B572B5">
      <w:rPr>
        <w:b w:val="0"/>
        <w:noProof/>
      </w:rPr>
      <w:t>iii</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Default="001B117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Pr="00F22F93" w:rsidRDefault="001B117A" w:rsidP="00F22F9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Pr="00F22F93" w:rsidRDefault="001B117A" w:rsidP="00F22F9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Default="001B117A" w:rsidP="00F22F93">
    <w:pPr>
      <w:pStyle w:val="FooterQP"/>
      <w:jc w:val="right"/>
      <w:rPr>
        <w:rFonts w:ascii="Arial" w:hAnsi="Arial" w:cs="Arial"/>
        <w:b w:val="0"/>
      </w:rPr>
    </w:pPr>
    <w:r>
      <w:rPr>
        <w:rFonts w:ascii="Arial" w:hAnsi="Arial" w:cs="Arial"/>
        <w:b w:val="0"/>
      </w:rPr>
      <w:t>Printed in Switzerland</w:t>
    </w:r>
  </w:p>
  <w:p w:rsidR="001B117A" w:rsidRPr="00F22F93" w:rsidRDefault="001B117A" w:rsidP="00F22F93">
    <w:pPr>
      <w:pStyle w:val="FooterQP"/>
      <w:jc w:val="right"/>
      <w:rPr>
        <w:rFonts w:ascii="Arial" w:hAnsi="Arial" w:cs="Arial"/>
        <w:b w:val="0"/>
      </w:rPr>
    </w:pPr>
    <w:r>
      <w:rPr>
        <w:rFonts w:ascii="Arial" w:hAnsi="Arial" w:cs="Arial"/>
        <w:b w:val="0"/>
      </w:rPr>
      <w:t>Geneva, 2012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Default="001B117A" w:rsidP="00F22F93">
    <w:pPr>
      <w:pStyle w:val="FooterQP"/>
      <w:jc w:val="right"/>
      <w:rPr>
        <w:rFonts w:ascii="Arial" w:hAnsi="Arial" w:cs="Arial"/>
        <w:b w:val="0"/>
      </w:rPr>
    </w:pPr>
    <w:r>
      <w:rPr>
        <w:rFonts w:ascii="Arial" w:hAnsi="Arial" w:cs="Arial"/>
        <w:b w:val="0"/>
      </w:rPr>
      <w:t>Printed in Switzerland</w:t>
    </w:r>
  </w:p>
  <w:p w:rsidR="001B117A" w:rsidRPr="00F22F93" w:rsidRDefault="001B117A" w:rsidP="00F22F93">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571" w:rsidRDefault="00A16571">
      <w:r>
        <w:t>____________________</w:t>
      </w:r>
    </w:p>
  </w:footnote>
  <w:footnote w:type="continuationSeparator" w:id="0">
    <w:p w:rsidR="00A16571" w:rsidRDefault="00A16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Default="001B117A">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Pr="00F22F93" w:rsidRDefault="001B117A" w:rsidP="00F22F9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Pr="00F22F93" w:rsidRDefault="001B117A" w:rsidP="00F22F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Default="001B117A">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Default="001B117A">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Default="001B117A">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Default="001B117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Default="001B117A">
    <w:pPr>
      <w:pStyle w:val="Header"/>
      <w:ind w:right="360" w:firstLine="36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Default="001B117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Pr="00F22F93" w:rsidRDefault="001B117A" w:rsidP="00F22F9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7A" w:rsidRPr="00F22F93" w:rsidRDefault="001B117A" w:rsidP="00F22F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fr-CH" w:vendorID="64" w:dllVersion="131078" w:nlCheck="1" w:checkStyle="1"/>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60C"/>
    <w:rsid w:val="00026ADC"/>
    <w:rsid w:val="00055BD7"/>
    <w:rsid w:val="0007460C"/>
    <w:rsid w:val="000A287B"/>
    <w:rsid w:val="000B21B6"/>
    <w:rsid w:val="000B48BF"/>
    <w:rsid w:val="000E355E"/>
    <w:rsid w:val="00103483"/>
    <w:rsid w:val="0013384E"/>
    <w:rsid w:val="00134941"/>
    <w:rsid w:val="0016509B"/>
    <w:rsid w:val="001A01E2"/>
    <w:rsid w:val="001B117A"/>
    <w:rsid w:val="001E22B5"/>
    <w:rsid w:val="00270392"/>
    <w:rsid w:val="002A2404"/>
    <w:rsid w:val="002B15E5"/>
    <w:rsid w:val="002B2170"/>
    <w:rsid w:val="002E0F55"/>
    <w:rsid w:val="002E5890"/>
    <w:rsid w:val="00356D5E"/>
    <w:rsid w:val="00381266"/>
    <w:rsid w:val="00385236"/>
    <w:rsid w:val="003931AA"/>
    <w:rsid w:val="003A0344"/>
    <w:rsid w:val="003D5861"/>
    <w:rsid w:val="0041539F"/>
    <w:rsid w:val="004177CE"/>
    <w:rsid w:val="004765B6"/>
    <w:rsid w:val="004B40BE"/>
    <w:rsid w:val="004B53DD"/>
    <w:rsid w:val="004E7D87"/>
    <w:rsid w:val="0053078A"/>
    <w:rsid w:val="005351BD"/>
    <w:rsid w:val="00593FE0"/>
    <w:rsid w:val="006046EA"/>
    <w:rsid w:val="00681642"/>
    <w:rsid w:val="00691B90"/>
    <w:rsid w:val="00694C7A"/>
    <w:rsid w:val="006F3606"/>
    <w:rsid w:val="00726163"/>
    <w:rsid w:val="007A125F"/>
    <w:rsid w:val="007A7AB6"/>
    <w:rsid w:val="007F50D8"/>
    <w:rsid w:val="008229AC"/>
    <w:rsid w:val="00865987"/>
    <w:rsid w:val="008854A2"/>
    <w:rsid w:val="0088720D"/>
    <w:rsid w:val="00923C60"/>
    <w:rsid w:val="009858C8"/>
    <w:rsid w:val="00994FE7"/>
    <w:rsid w:val="009A64BD"/>
    <w:rsid w:val="009C4BD0"/>
    <w:rsid w:val="00A16571"/>
    <w:rsid w:val="00A43177"/>
    <w:rsid w:val="00A5683E"/>
    <w:rsid w:val="00AA1004"/>
    <w:rsid w:val="00AD60E6"/>
    <w:rsid w:val="00AF3250"/>
    <w:rsid w:val="00B06F7D"/>
    <w:rsid w:val="00B22452"/>
    <w:rsid w:val="00B46FF3"/>
    <w:rsid w:val="00B572B5"/>
    <w:rsid w:val="00B72114"/>
    <w:rsid w:val="00B84159"/>
    <w:rsid w:val="00C1636D"/>
    <w:rsid w:val="00C62C39"/>
    <w:rsid w:val="00C70DA3"/>
    <w:rsid w:val="00C84B02"/>
    <w:rsid w:val="00CC6087"/>
    <w:rsid w:val="00D34076"/>
    <w:rsid w:val="00DD742A"/>
    <w:rsid w:val="00E07318"/>
    <w:rsid w:val="00E5596B"/>
    <w:rsid w:val="00ED55A1"/>
    <w:rsid w:val="00F22F93"/>
    <w:rsid w:val="00FA23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683E"/>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qFormat/>
    <w:rsid w:val="009A64BD"/>
    <w:pPr>
      <w:keepNext/>
      <w:keepLines/>
      <w:spacing w:before="360"/>
      <w:ind w:left="794" w:hanging="794"/>
      <w:jc w:val="left"/>
      <w:outlineLvl w:val="0"/>
    </w:pPr>
    <w:rPr>
      <w:b/>
    </w:rPr>
  </w:style>
  <w:style w:type="paragraph" w:styleId="Heading2">
    <w:name w:val="heading 2"/>
    <w:basedOn w:val="Heading1"/>
    <w:next w:val="Normal"/>
    <w:link w:val="Heading2Char"/>
    <w:qFormat/>
    <w:rsid w:val="009A64BD"/>
    <w:pPr>
      <w:spacing w:before="240"/>
      <w:outlineLvl w:val="1"/>
    </w:pPr>
  </w:style>
  <w:style w:type="paragraph" w:styleId="Heading3">
    <w:name w:val="heading 3"/>
    <w:basedOn w:val="Heading1"/>
    <w:next w:val="Normal"/>
    <w:qFormat/>
    <w:rsid w:val="009A64BD"/>
    <w:pPr>
      <w:spacing w:before="160"/>
      <w:outlineLvl w:val="2"/>
    </w:pPr>
  </w:style>
  <w:style w:type="paragraph" w:styleId="Heading4">
    <w:name w:val="heading 4"/>
    <w:basedOn w:val="Heading3"/>
    <w:next w:val="Normal"/>
    <w:qFormat/>
    <w:rsid w:val="009A64BD"/>
    <w:pPr>
      <w:tabs>
        <w:tab w:val="clear" w:pos="794"/>
        <w:tab w:val="left" w:pos="1021"/>
      </w:tabs>
      <w:ind w:left="1021" w:hanging="1021"/>
      <w:outlineLvl w:val="3"/>
    </w:pPr>
  </w:style>
  <w:style w:type="paragraph" w:styleId="Heading5">
    <w:name w:val="heading 5"/>
    <w:basedOn w:val="Heading4"/>
    <w:next w:val="Normal"/>
    <w:qFormat/>
    <w:rsid w:val="009A64BD"/>
    <w:pPr>
      <w:outlineLvl w:val="4"/>
    </w:pPr>
  </w:style>
  <w:style w:type="paragraph" w:styleId="Heading6">
    <w:name w:val="heading 6"/>
    <w:basedOn w:val="Heading4"/>
    <w:next w:val="Normal"/>
    <w:qFormat/>
    <w:rsid w:val="009A64BD"/>
    <w:pPr>
      <w:tabs>
        <w:tab w:val="clear" w:pos="1021"/>
        <w:tab w:val="clear" w:pos="1191"/>
      </w:tabs>
      <w:ind w:left="1588" w:hanging="1588"/>
      <w:outlineLvl w:val="5"/>
    </w:pPr>
  </w:style>
  <w:style w:type="paragraph" w:styleId="Heading7">
    <w:name w:val="heading 7"/>
    <w:basedOn w:val="Heading6"/>
    <w:next w:val="Normal"/>
    <w:qFormat/>
    <w:rsid w:val="009A64BD"/>
    <w:pPr>
      <w:outlineLvl w:val="6"/>
    </w:pPr>
  </w:style>
  <w:style w:type="paragraph" w:styleId="Heading8">
    <w:name w:val="heading 8"/>
    <w:basedOn w:val="Heading6"/>
    <w:next w:val="Normal"/>
    <w:qFormat/>
    <w:rsid w:val="009A64BD"/>
    <w:pPr>
      <w:outlineLvl w:val="7"/>
    </w:pPr>
  </w:style>
  <w:style w:type="paragraph" w:styleId="Heading9">
    <w:name w:val="heading 9"/>
    <w:basedOn w:val="Heading6"/>
    <w:next w:val="Normal"/>
    <w:qFormat/>
    <w:rsid w:val="009A64B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semiHidden/>
    <w:rsid w:val="009A64BD"/>
  </w:style>
  <w:style w:type="paragraph" w:styleId="TOC4">
    <w:name w:val="toc 4"/>
    <w:basedOn w:val="TOC3"/>
    <w:semiHidden/>
    <w:rsid w:val="009A64BD"/>
  </w:style>
  <w:style w:type="paragraph" w:styleId="TOC3">
    <w:name w:val="toc 3"/>
    <w:basedOn w:val="TOC2"/>
    <w:semiHidden/>
    <w:rsid w:val="009A64BD"/>
  </w:style>
  <w:style w:type="paragraph" w:styleId="TOC2">
    <w:name w:val="toc 2"/>
    <w:basedOn w:val="TOC1"/>
    <w:uiPriority w:val="39"/>
    <w:rsid w:val="009A64BD"/>
    <w:pPr>
      <w:spacing w:before="80"/>
      <w:ind w:left="1531" w:hanging="851"/>
    </w:pPr>
  </w:style>
  <w:style w:type="paragraph" w:styleId="TOC1">
    <w:name w:val="toc 1"/>
    <w:basedOn w:val="Normal"/>
    <w:uiPriority w:val="39"/>
    <w:rsid w:val="009A64B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9A64BD"/>
  </w:style>
  <w:style w:type="paragraph" w:styleId="TOC6">
    <w:name w:val="toc 6"/>
    <w:basedOn w:val="TOC4"/>
    <w:semiHidden/>
    <w:rsid w:val="009A64BD"/>
  </w:style>
  <w:style w:type="paragraph" w:styleId="TOC5">
    <w:name w:val="toc 5"/>
    <w:basedOn w:val="TOC4"/>
    <w:semiHidden/>
    <w:rsid w:val="009A64BD"/>
  </w:style>
  <w:style w:type="paragraph" w:styleId="Footer">
    <w:name w:val="footer"/>
    <w:basedOn w:val="Normal"/>
    <w:rsid w:val="009A64B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rsid w:val="009A64B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9A64BD"/>
    <w:rPr>
      <w:position w:val="6"/>
      <w:sz w:val="18"/>
    </w:rPr>
  </w:style>
  <w:style w:type="paragraph" w:styleId="FootnoteText">
    <w:name w:val="footnote text"/>
    <w:basedOn w:val="Note"/>
    <w:semiHidden/>
    <w:rsid w:val="009A64BD"/>
    <w:pPr>
      <w:keepLines/>
      <w:tabs>
        <w:tab w:val="left" w:pos="255"/>
      </w:tabs>
      <w:ind w:left="255" w:hanging="255"/>
    </w:pPr>
  </w:style>
  <w:style w:type="paragraph" w:customStyle="1" w:styleId="Note">
    <w:name w:val="Note"/>
    <w:basedOn w:val="Normal"/>
    <w:rsid w:val="009A64BD"/>
    <w:pPr>
      <w:spacing w:before="80"/>
    </w:pPr>
    <w:rPr>
      <w:sz w:val="22"/>
    </w:rPr>
  </w:style>
  <w:style w:type="paragraph" w:customStyle="1" w:styleId="enumlev1">
    <w:name w:val="enumlev1"/>
    <w:basedOn w:val="Normal"/>
    <w:rsid w:val="009A64BD"/>
    <w:pPr>
      <w:spacing w:before="80"/>
      <w:ind w:left="794" w:hanging="794"/>
    </w:pPr>
  </w:style>
  <w:style w:type="paragraph" w:customStyle="1" w:styleId="enumlev2">
    <w:name w:val="enumlev2"/>
    <w:basedOn w:val="enumlev1"/>
    <w:rsid w:val="009A64BD"/>
    <w:pPr>
      <w:ind w:left="1191" w:hanging="397"/>
    </w:pPr>
  </w:style>
  <w:style w:type="paragraph" w:customStyle="1" w:styleId="enumlev3">
    <w:name w:val="enumlev3"/>
    <w:basedOn w:val="enumlev2"/>
    <w:rsid w:val="009A64BD"/>
    <w:pPr>
      <w:ind w:left="1588"/>
    </w:pPr>
  </w:style>
  <w:style w:type="paragraph" w:customStyle="1" w:styleId="Equation">
    <w:name w:val="Equation"/>
    <w:basedOn w:val="Normal"/>
    <w:rsid w:val="009A64BD"/>
    <w:pPr>
      <w:tabs>
        <w:tab w:val="clear" w:pos="1191"/>
        <w:tab w:val="clear" w:pos="1588"/>
        <w:tab w:val="clear" w:pos="1985"/>
        <w:tab w:val="center" w:pos="4820"/>
        <w:tab w:val="right" w:pos="9639"/>
      </w:tabs>
      <w:jc w:val="left"/>
    </w:pPr>
  </w:style>
  <w:style w:type="paragraph" w:customStyle="1" w:styleId="toc0">
    <w:name w:val="toc 0"/>
    <w:basedOn w:val="Normal"/>
    <w:next w:val="TOC1"/>
    <w:rsid w:val="009A64BD"/>
    <w:pPr>
      <w:keepLines/>
      <w:tabs>
        <w:tab w:val="clear" w:pos="794"/>
        <w:tab w:val="clear" w:pos="1191"/>
        <w:tab w:val="clear" w:pos="1588"/>
        <w:tab w:val="clear" w:pos="1985"/>
        <w:tab w:val="right" w:pos="9639"/>
      </w:tabs>
      <w:jc w:val="left"/>
    </w:pPr>
    <w:rPr>
      <w:b/>
    </w:rPr>
  </w:style>
  <w:style w:type="paragraph" w:customStyle="1" w:styleId="ASN1">
    <w:name w:val="ASN.1"/>
    <w:rsid w:val="009A64B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semiHidden/>
    <w:rsid w:val="009A64BD"/>
  </w:style>
  <w:style w:type="paragraph" w:customStyle="1" w:styleId="Chaptitle">
    <w:name w:val="Chap_title"/>
    <w:basedOn w:val="Normal"/>
    <w:next w:val="Normalaftertitle"/>
    <w:rsid w:val="009A64BD"/>
    <w:pPr>
      <w:keepNext/>
      <w:keepLines/>
      <w:spacing w:before="240"/>
      <w:jc w:val="center"/>
    </w:pPr>
    <w:rPr>
      <w:b/>
      <w:sz w:val="28"/>
    </w:rPr>
  </w:style>
  <w:style w:type="character" w:styleId="PageNumber">
    <w:name w:val="page number"/>
    <w:basedOn w:val="DefaultParagraphFont"/>
    <w:rsid w:val="009A64BD"/>
  </w:style>
  <w:style w:type="paragraph" w:styleId="Index1">
    <w:name w:val="index 1"/>
    <w:basedOn w:val="Normal"/>
    <w:next w:val="Normal"/>
    <w:semiHidden/>
    <w:rsid w:val="009A64BD"/>
    <w:pPr>
      <w:jc w:val="left"/>
    </w:pPr>
  </w:style>
  <w:style w:type="paragraph" w:customStyle="1" w:styleId="AnnexNoTitle">
    <w:name w:val="Annex_NoTitle"/>
    <w:basedOn w:val="Normal"/>
    <w:next w:val="Normalaftertitle"/>
    <w:rsid w:val="009A64BD"/>
    <w:pPr>
      <w:keepNext/>
      <w:keepLines/>
      <w:spacing w:before="720"/>
      <w:jc w:val="center"/>
    </w:pPr>
    <w:rPr>
      <w:b/>
      <w:sz w:val="28"/>
    </w:rPr>
  </w:style>
  <w:style w:type="character" w:customStyle="1" w:styleId="Appdef">
    <w:name w:val="App_def"/>
    <w:basedOn w:val="DefaultParagraphFont"/>
    <w:rsid w:val="009A64BD"/>
    <w:rPr>
      <w:rFonts w:ascii="Times New Roman" w:hAnsi="Times New Roman"/>
      <w:b/>
    </w:rPr>
  </w:style>
  <w:style w:type="character" w:customStyle="1" w:styleId="Appref">
    <w:name w:val="App_ref"/>
    <w:basedOn w:val="DefaultParagraphFont"/>
    <w:rsid w:val="009A64BD"/>
  </w:style>
  <w:style w:type="paragraph" w:customStyle="1" w:styleId="AppendixNoTitle">
    <w:name w:val="Appendix_NoTitle"/>
    <w:basedOn w:val="AnnexNoTitle"/>
    <w:next w:val="Normalaftertitle"/>
    <w:rsid w:val="009A64BD"/>
  </w:style>
  <w:style w:type="character" w:customStyle="1" w:styleId="Artdef">
    <w:name w:val="Art_def"/>
    <w:basedOn w:val="DefaultParagraphFont"/>
    <w:rsid w:val="009A64BD"/>
    <w:rPr>
      <w:rFonts w:ascii="Times New Roman" w:hAnsi="Times New Roman"/>
      <w:b/>
    </w:rPr>
  </w:style>
  <w:style w:type="character" w:styleId="CommentReference">
    <w:name w:val="annotation reference"/>
    <w:basedOn w:val="DefaultParagraphFont"/>
    <w:semiHidden/>
    <w:rsid w:val="009A64BD"/>
    <w:rPr>
      <w:sz w:val="16"/>
      <w:szCs w:val="16"/>
    </w:rPr>
  </w:style>
  <w:style w:type="paragraph" w:customStyle="1" w:styleId="Reftitle">
    <w:name w:val="Ref_title"/>
    <w:basedOn w:val="Normal"/>
    <w:next w:val="Reftext"/>
    <w:rsid w:val="009A64BD"/>
    <w:pPr>
      <w:spacing w:before="480"/>
      <w:jc w:val="center"/>
    </w:pPr>
    <w:rPr>
      <w:b/>
    </w:rPr>
  </w:style>
  <w:style w:type="paragraph" w:customStyle="1" w:styleId="ArtNo">
    <w:name w:val="Art_No"/>
    <w:basedOn w:val="Normal"/>
    <w:next w:val="Arttitle"/>
    <w:rsid w:val="009A64BD"/>
    <w:pPr>
      <w:keepNext/>
      <w:keepLines/>
      <w:spacing w:before="480"/>
      <w:jc w:val="center"/>
    </w:pPr>
    <w:rPr>
      <w:caps/>
      <w:sz w:val="28"/>
    </w:rPr>
  </w:style>
  <w:style w:type="paragraph" w:customStyle="1" w:styleId="Arttitle">
    <w:name w:val="Art_title"/>
    <w:basedOn w:val="Normal"/>
    <w:next w:val="Normalaftertitle"/>
    <w:rsid w:val="009A64BD"/>
    <w:pPr>
      <w:keepNext/>
      <w:keepLines/>
      <w:spacing w:before="240"/>
      <w:jc w:val="center"/>
    </w:pPr>
    <w:rPr>
      <w:b/>
      <w:sz w:val="28"/>
    </w:rPr>
  </w:style>
  <w:style w:type="character" w:customStyle="1" w:styleId="Artref">
    <w:name w:val="Art_ref"/>
    <w:basedOn w:val="DefaultParagraphFont"/>
    <w:rsid w:val="009A64BD"/>
  </w:style>
  <w:style w:type="paragraph" w:customStyle="1" w:styleId="Call">
    <w:name w:val="Call"/>
    <w:basedOn w:val="Normal"/>
    <w:next w:val="Normal"/>
    <w:rsid w:val="009A64BD"/>
    <w:pPr>
      <w:keepNext/>
      <w:keepLines/>
      <w:spacing w:before="160"/>
      <w:ind w:left="794"/>
      <w:jc w:val="left"/>
    </w:pPr>
    <w:rPr>
      <w:i/>
    </w:rPr>
  </w:style>
  <w:style w:type="paragraph" w:customStyle="1" w:styleId="ChapNo">
    <w:name w:val="Chap_No"/>
    <w:basedOn w:val="Normal"/>
    <w:next w:val="Chaptitle"/>
    <w:rsid w:val="009A64BD"/>
    <w:pPr>
      <w:keepNext/>
      <w:keepLines/>
      <w:spacing w:before="480"/>
      <w:jc w:val="center"/>
    </w:pPr>
    <w:rPr>
      <w:b/>
      <w:caps/>
      <w:sz w:val="28"/>
    </w:rPr>
  </w:style>
  <w:style w:type="paragraph" w:customStyle="1" w:styleId="Equationlegend">
    <w:name w:val="Equation_legend"/>
    <w:basedOn w:val="Normal"/>
    <w:rsid w:val="009A64B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9A64B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9A64BD"/>
    <w:pPr>
      <w:keepNext/>
      <w:keepLines/>
      <w:spacing w:before="240" w:after="120"/>
      <w:jc w:val="center"/>
    </w:pPr>
  </w:style>
  <w:style w:type="paragraph" w:customStyle="1" w:styleId="FigureNoTitle">
    <w:name w:val="Figure_NoTitle"/>
    <w:basedOn w:val="Normal"/>
    <w:next w:val="Normalaftertitle"/>
    <w:rsid w:val="009A64BD"/>
    <w:pPr>
      <w:keepLines/>
      <w:spacing w:before="240" w:after="120"/>
      <w:jc w:val="center"/>
    </w:pPr>
    <w:rPr>
      <w:b/>
    </w:rPr>
  </w:style>
  <w:style w:type="paragraph" w:customStyle="1" w:styleId="Figurewithouttitle">
    <w:name w:val="Figure_without_title"/>
    <w:basedOn w:val="Normal"/>
    <w:next w:val="Normalaftertitle"/>
    <w:rsid w:val="009A64BD"/>
    <w:pPr>
      <w:keepLines/>
      <w:spacing w:before="240" w:after="120"/>
      <w:jc w:val="center"/>
    </w:pPr>
  </w:style>
  <w:style w:type="paragraph" w:customStyle="1" w:styleId="FooterQP">
    <w:name w:val="Footer_QP"/>
    <w:basedOn w:val="Normal"/>
    <w:rsid w:val="009A64B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9A64B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9A64BD"/>
    <w:rPr>
      <w:b w:val="0"/>
    </w:rPr>
  </w:style>
  <w:style w:type="paragraph" w:customStyle="1" w:styleId="Headingb">
    <w:name w:val="Heading_b"/>
    <w:basedOn w:val="Normal"/>
    <w:next w:val="Normal"/>
    <w:rsid w:val="009A64BD"/>
    <w:pPr>
      <w:keepNext/>
      <w:spacing w:before="160"/>
      <w:jc w:val="left"/>
    </w:pPr>
    <w:rPr>
      <w:b/>
    </w:rPr>
  </w:style>
  <w:style w:type="paragraph" w:customStyle="1" w:styleId="Headingi">
    <w:name w:val="Heading_i"/>
    <w:basedOn w:val="Normal"/>
    <w:next w:val="Normal"/>
    <w:rsid w:val="009A64BD"/>
    <w:pPr>
      <w:keepNext/>
      <w:spacing w:before="160"/>
      <w:jc w:val="left"/>
    </w:pPr>
    <w:rPr>
      <w:i/>
    </w:rPr>
  </w:style>
  <w:style w:type="paragraph" w:styleId="Index2">
    <w:name w:val="index 2"/>
    <w:basedOn w:val="Normal"/>
    <w:next w:val="Normal"/>
    <w:semiHidden/>
    <w:rsid w:val="009A64BD"/>
    <w:pPr>
      <w:ind w:left="284"/>
      <w:jc w:val="left"/>
    </w:pPr>
  </w:style>
  <w:style w:type="paragraph" w:styleId="Index3">
    <w:name w:val="index 3"/>
    <w:basedOn w:val="Normal"/>
    <w:next w:val="Normal"/>
    <w:semiHidden/>
    <w:rsid w:val="009A64BD"/>
    <w:pPr>
      <w:ind w:left="567"/>
      <w:jc w:val="left"/>
    </w:pPr>
  </w:style>
  <w:style w:type="paragraph" w:customStyle="1" w:styleId="Normalaftertitle">
    <w:name w:val="Normal_after_title"/>
    <w:basedOn w:val="Normal"/>
    <w:next w:val="Normal"/>
    <w:rsid w:val="009A64BD"/>
    <w:pPr>
      <w:spacing w:before="360"/>
    </w:pPr>
  </w:style>
  <w:style w:type="paragraph" w:customStyle="1" w:styleId="PartNo">
    <w:name w:val="Part_No"/>
    <w:basedOn w:val="Normal"/>
    <w:next w:val="Partref"/>
    <w:rsid w:val="009A64BD"/>
    <w:pPr>
      <w:keepNext/>
      <w:keepLines/>
      <w:spacing w:before="480" w:after="80"/>
      <w:jc w:val="center"/>
    </w:pPr>
    <w:rPr>
      <w:caps/>
      <w:sz w:val="28"/>
    </w:rPr>
  </w:style>
  <w:style w:type="paragraph" w:customStyle="1" w:styleId="Partref">
    <w:name w:val="Part_ref"/>
    <w:basedOn w:val="Normal"/>
    <w:next w:val="Parttitle"/>
    <w:rsid w:val="009A64BD"/>
    <w:pPr>
      <w:keepNext/>
      <w:keepLines/>
      <w:spacing w:before="280"/>
      <w:jc w:val="center"/>
    </w:pPr>
  </w:style>
  <w:style w:type="paragraph" w:customStyle="1" w:styleId="Parttitle">
    <w:name w:val="Part_title"/>
    <w:basedOn w:val="Normal"/>
    <w:next w:val="Normalaftertitle"/>
    <w:rsid w:val="009A64BD"/>
    <w:pPr>
      <w:keepNext/>
      <w:keepLines/>
      <w:spacing w:before="240" w:after="280"/>
      <w:jc w:val="center"/>
    </w:pPr>
    <w:rPr>
      <w:b/>
      <w:sz w:val="28"/>
    </w:rPr>
  </w:style>
  <w:style w:type="paragraph" w:customStyle="1" w:styleId="Recdate">
    <w:name w:val="Rec_date"/>
    <w:basedOn w:val="Normal"/>
    <w:next w:val="Normalaftertitle"/>
    <w:rsid w:val="009A64B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9A64BD"/>
  </w:style>
  <w:style w:type="paragraph" w:customStyle="1" w:styleId="RecNo">
    <w:name w:val="Rec_No"/>
    <w:basedOn w:val="Normal"/>
    <w:next w:val="Rectitle"/>
    <w:rsid w:val="009A64BD"/>
    <w:pPr>
      <w:keepNext/>
      <w:keepLines/>
      <w:spacing w:before="0"/>
      <w:jc w:val="left"/>
    </w:pPr>
    <w:rPr>
      <w:b/>
      <w:sz w:val="28"/>
    </w:rPr>
  </w:style>
  <w:style w:type="paragraph" w:customStyle="1" w:styleId="QuestionNo">
    <w:name w:val="Question_No"/>
    <w:basedOn w:val="RecNo"/>
    <w:next w:val="Questiontitle"/>
    <w:rsid w:val="009A64BD"/>
  </w:style>
  <w:style w:type="paragraph" w:customStyle="1" w:styleId="Recref">
    <w:name w:val="Rec_ref"/>
    <w:basedOn w:val="Normal"/>
    <w:next w:val="Recdate"/>
    <w:rsid w:val="009A64BD"/>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9A64BD"/>
  </w:style>
  <w:style w:type="paragraph" w:customStyle="1" w:styleId="Rectitle">
    <w:name w:val="Rec_title"/>
    <w:basedOn w:val="Normal"/>
    <w:next w:val="Normalaftertitle"/>
    <w:rsid w:val="009A64BD"/>
    <w:pPr>
      <w:keepNext/>
      <w:keepLines/>
      <w:spacing w:before="360"/>
      <w:jc w:val="center"/>
    </w:pPr>
    <w:rPr>
      <w:b/>
      <w:sz w:val="28"/>
    </w:rPr>
  </w:style>
  <w:style w:type="paragraph" w:customStyle="1" w:styleId="Questiontitle">
    <w:name w:val="Question_title"/>
    <w:basedOn w:val="Rectitle"/>
    <w:next w:val="Questionref"/>
    <w:rsid w:val="009A64BD"/>
  </w:style>
  <w:style w:type="paragraph" w:customStyle="1" w:styleId="Reftext">
    <w:name w:val="Ref_text"/>
    <w:basedOn w:val="Normal"/>
    <w:rsid w:val="009A64BD"/>
    <w:pPr>
      <w:ind w:left="794" w:hanging="794"/>
      <w:jc w:val="left"/>
    </w:pPr>
  </w:style>
  <w:style w:type="paragraph" w:customStyle="1" w:styleId="Repdate">
    <w:name w:val="Rep_date"/>
    <w:basedOn w:val="Recdate"/>
    <w:next w:val="Normalaftertitle"/>
    <w:rsid w:val="009A64BD"/>
  </w:style>
  <w:style w:type="paragraph" w:customStyle="1" w:styleId="RepNo">
    <w:name w:val="Rep_No"/>
    <w:basedOn w:val="RecNo"/>
    <w:next w:val="Reptitle"/>
    <w:rsid w:val="009A64BD"/>
  </w:style>
  <w:style w:type="paragraph" w:customStyle="1" w:styleId="Repref">
    <w:name w:val="Rep_ref"/>
    <w:basedOn w:val="Recref"/>
    <w:next w:val="Repdate"/>
    <w:rsid w:val="009A64BD"/>
  </w:style>
  <w:style w:type="paragraph" w:customStyle="1" w:styleId="Reptitle">
    <w:name w:val="Rep_title"/>
    <w:basedOn w:val="Rectitle"/>
    <w:next w:val="Repref"/>
    <w:rsid w:val="009A64BD"/>
  </w:style>
  <w:style w:type="paragraph" w:customStyle="1" w:styleId="Resdate">
    <w:name w:val="Res_date"/>
    <w:basedOn w:val="Recdate"/>
    <w:next w:val="Normalaftertitle"/>
    <w:rsid w:val="009A64BD"/>
  </w:style>
  <w:style w:type="character" w:customStyle="1" w:styleId="Resdef">
    <w:name w:val="Res_def"/>
    <w:basedOn w:val="DefaultParagraphFont"/>
    <w:rsid w:val="009A64BD"/>
    <w:rPr>
      <w:rFonts w:ascii="Times New Roman" w:hAnsi="Times New Roman"/>
      <w:b/>
    </w:rPr>
  </w:style>
  <w:style w:type="paragraph" w:customStyle="1" w:styleId="ResNo">
    <w:name w:val="Res_No"/>
    <w:basedOn w:val="RecNo"/>
    <w:next w:val="Restitle"/>
    <w:rsid w:val="009A64BD"/>
  </w:style>
  <w:style w:type="paragraph" w:customStyle="1" w:styleId="Resref">
    <w:name w:val="Res_ref"/>
    <w:basedOn w:val="Recref"/>
    <w:next w:val="Resdate"/>
    <w:rsid w:val="009A64BD"/>
  </w:style>
  <w:style w:type="paragraph" w:customStyle="1" w:styleId="Restitle">
    <w:name w:val="Res_title"/>
    <w:basedOn w:val="Rectitle"/>
    <w:next w:val="Resref"/>
    <w:rsid w:val="009A64BD"/>
  </w:style>
  <w:style w:type="paragraph" w:customStyle="1" w:styleId="Section1">
    <w:name w:val="Section_1"/>
    <w:basedOn w:val="Normal"/>
    <w:next w:val="Normal"/>
    <w:rsid w:val="009A64B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9A64B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9A64BD"/>
    <w:pPr>
      <w:keepNext/>
      <w:keepLines/>
      <w:spacing w:before="480" w:after="80"/>
      <w:jc w:val="center"/>
    </w:pPr>
    <w:rPr>
      <w:caps/>
      <w:sz w:val="28"/>
    </w:rPr>
  </w:style>
  <w:style w:type="paragraph" w:customStyle="1" w:styleId="Sectiontitle">
    <w:name w:val="Section_title"/>
    <w:basedOn w:val="Normal"/>
    <w:next w:val="Normalaftertitle"/>
    <w:rsid w:val="009A64BD"/>
    <w:pPr>
      <w:keepNext/>
      <w:keepLines/>
      <w:spacing w:before="480" w:after="280"/>
      <w:jc w:val="center"/>
    </w:pPr>
    <w:rPr>
      <w:b/>
      <w:sz w:val="28"/>
    </w:rPr>
  </w:style>
  <w:style w:type="paragraph" w:customStyle="1" w:styleId="Source">
    <w:name w:val="Source"/>
    <w:basedOn w:val="Normal"/>
    <w:next w:val="Normalaftertitle"/>
    <w:rsid w:val="009A64BD"/>
    <w:pPr>
      <w:spacing w:before="840" w:after="200"/>
      <w:jc w:val="center"/>
    </w:pPr>
    <w:rPr>
      <w:b/>
      <w:sz w:val="28"/>
    </w:rPr>
  </w:style>
  <w:style w:type="paragraph" w:customStyle="1" w:styleId="SpecialFooter">
    <w:name w:val="Special Footer"/>
    <w:basedOn w:val="Footer"/>
    <w:rsid w:val="009A64B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9A64BD"/>
    <w:rPr>
      <w:b/>
      <w:color w:val="auto"/>
    </w:rPr>
  </w:style>
  <w:style w:type="paragraph" w:customStyle="1" w:styleId="Tablehead">
    <w:name w:val="Table_head"/>
    <w:basedOn w:val="Normal"/>
    <w:next w:val="Tabletext"/>
    <w:rsid w:val="009A64B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link w:val="CommentTextChar"/>
    <w:semiHidden/>
    <w:rsid w:val="009A64B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paragraph" w:customStyle="1" w:styleId="Tabletext">
    <w:name w:val="Table_text"/>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NoTitle">
    <w:name w:val="Table_NoTitle"/>
    <w:basedOn w:val="Normal"/>
    <w:next w:val="Tablehead"/>
    <w:rsid w:val="009A64BD"/>
    <w:pPr>
      <w:keepNext/>
      <w:keepLines/>
      <w:spacing w:before="360" w:after="120"/>
      <w:jc w:val="center"/>
    </w:pPr>
    <w:rPr>
      <w:b/>
    </w:rPr>
  </w:style>
  <w:style w:type="paragraph" w:customStyle="1" w:styleId="Title1">
    <w:name w:val="Title 1"/>
    <w:basedOn w:val="Source"/>
    <w:next w:val="Title2"/>
    <w:rsid w:val="009A64B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9A64BD"/>
  </w:style>
  <w:style w:type="paragraph" w:customStyle="1" w:styleId="Title3">
    <w:name w:val="Title 3"/>
    <w:basedOn w:val="Title2"/>
    <w:next w:val="Title4"/>
    <w:rsid w:val="009A64BD"/>
    <w:rPr>
      <w:caps w:val="0"/>
    </w:rPr>
  </w:style>
  <w:style w:type="paragraph" w:customStyle="1" w:styleId="Title4">
    <w:name w:val="Title 4"/>
    <w:basedOn w:val="Title3"/>
    <w:next w:val="Heading1"/>
    <w:rsid w:val="009A64BD"/>
    <w:rPr>
      <w:b/>
    </w:rPr>
  </w:style>
  <w:style w:type="paragraph" w:customStyle="1" w:styleId="Artheading">
    <w:name w:val="Art_heading"/>
    <w:basedOn w:val="Normal"/>
    <w:next w:val="Normalaftertitle"/>
    <w:rsid w:val="009A64BD"/>
    <w:pPr>
      <w:spacing w:before="480"/>
      <w:jc w:val="center"/>
    </w:pPr>
    <w:rPr>
      <w:b/>
      <w:sz w:val="28"/>
    </w:rPr>
  </w:style>
  <w:style w:type="character" w:styleId="Hyperlink">
    <w:name w:val="Hyperlink"/>
    <w:basedOn w:val="DefaultParagraphFont"/>
    <w:uiPriority w:val="99"/>
    <w:rsid w:val="009A64BD"/>
    <w:rPr>
      <w:color w:val="0000FF"/>
      <w:u w:val="single"/>
    </w:rPr>
  </w:style>
  <w:style w:type="paragraph" w:styleId="BalloonText">
    <w:name w:val="Balloon Text"/>
    <w:basedOn w:val="Normal"/>
    <w:link w:val="BalloonTextChar"/>
    <w:rsid w:val="003931AA"/>
    <w:pPr>
      <w:spacing w:before="0"/>
    </w:pPr>
    <w:rPr>
      <w:rFonts w:ascii="Tahoma" w:hAnsi="Tahoma" w:cs="Tahoma"/>
      <w:sz w:val="16"/>
      <w:szCs w:val="16"/>
    </w:rPr>
  </w:style>
  <w:style w:type="character" w:customStyle="1" w:styleId="BalloonTextChar">
    <w:name w:val="Balloon Text Char"/>
    <w:basedOn w:val="DefaultParagraphFont"/>
    <w:link w:val="BalloonText"/>
    <w:rsid w:val="003931AA"/>
    <w:rPr>
      <w:rFonts w:ascii="Tahoma" w:hAnsi="Tahoma" w:cs="Tahoma"/>
      <w:sz w:val="16"/>
      <w:szCs w:val="16"/>
      <w:lang w:val="en-GB" w:eastAsia="en-US"/>
    </w:rPr>
  </w:style>
  <w:style w:type="paragraph" w:styleId="CommentSubject">
    <w:name w:val="annotation subject"/>
    <w:basedOn w:val="CommentText"/>
    <w:next w:val="CommentText"/>
    <w:link w:val="CommentSubjectChar"/>
    <w:rsid w:val="002B15E5"/>
    <w:pPr>
      <w:tabs>
        <w:tab w:val="left" w:pos="794"/>
        <w:tab w:val="left" w:pos="1191"/>
        <w:tab w:val="left" w:pos="1588"/>
        <w:tab w:val="left" w:pos="1985"/>
      </w:tabs>
      <w:overflowPunct w:val="0"/>
      <w:autoSpaceDE w:val="0"/>
      <w:autoSpaceDN w:val="0"/>
      <w:adjustRightInd w:val="0"/>
      <w:spacing w:before="120"/>
      <w:jc w:val="both"/>
      <w:textAlignment w:val="baseline"/>
    </w:pPr>
    <w:rPr>
      <w:b/>
      <w:bCs/>
      <w:lang w:val="en-GB"/>
    </w:rPr>
  </w:style>
  <w:style w:type="character" w:customStyle="1" w:styleId="CommentTextChar">
    <w:name w:val="Comment Text Char"/>
    <w:basedOn w:val="DefaultParagraphFont"/>
    <w:link w:val="CommentText"/>
    <w:semiHidden/>
    <w:rsid w:val="002B15E5"/>
    <w:rPr>
      <w:rFonts w:ascii="Times New Roman" w:hAnsi="Times New Roman"/>
      <w:lang w:eastAsia="en-US"/>
    </w:rPr>
  </w:style>
  <w:style w:type="character" w:customStyle="1" w:styleId="CommentSubjectChar">
    <w:name w:val="Comment Subject Char"/>
    <w:basedOn w:val="CommentTextChar"/>
    <w:link w:val="CommentSubject"/>
    <w:rsid w:val="002B15E5"/>
    <w:rPr>
      <w:rFonts w:ascii="Times New Roman" w:hAnsi="Times New Roman"/>
      <w:b/>
      <w:bCs/>
      <w:lang w:val="en-GB" w:eastAsia="en-US"/>
    </w:rPr>
  </w:style>
  <w:style w:type="character" w:customStyle="1" w:styleId="Heading2Char">
    <w:name w:val="Heading 2 Char"/>
    <w:basedOn w:val="DefaultParagraphFont"/>
    <w:link w:val="Heading2"/>
    <w:rsid w:val="00593FE0"/>
    <w:rPr>
      <w:rFonts w:ascii="Times New Roman" w:hAnsi="Times New Roman"/>
      <w:b/>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683E"/>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qFormat/>
    <w:rsid w:val="009A64BD"/>
    <w:pPr>
      <w:keepNext/>
      <w:keepLines/>
      <w:spacing w:before="360"/>
      <w:ind w:left="794" w:hanging="794"/>
      <w:jc w:val="left"/>
      <w:outlineLvl w:val="0"/>
    </w:pPr>
    <w:rPr>
      <w:b/>
    </w:rPr>
  </w:style>
  <w:style w:type="paragraph" w:styleId="Heading2">
    <w:name w:val="heading 2"/>
    <w:basedOn w:val="Heading1"/>
    <w:next w:val="Normal"/>
    <w:link w:val="Heading2Char"/>
    <w:qFormat/>
    <w:rsid w:val="009A64BD"/>
    <w:pPr>
      <w:spacing w:before="240"/>
      <w:outlineLvl w:val="1"/>
    </w:pPr>
  </w:style>
  <w:style w:type="paragraph" w:styleId="Heading3">
    <w:name w:val="heading 3"/>
    <w:basedOn w:val="Heading1"/>
    <w:next w:val="Normal"/>
    <w:qFormat/>
    <w:rsid w:val="009A64BD"/>
    <w:pPr>
      <w:spacing w:before="160"/>
      <w:outlineLvl w:val="2"/>
    </w:pPr>
  </w:style>
  <w:style w:type="paragraph" w:styleId="Heading4">
    <w:name w:val="heading 4"/>
    <w:basedOn w:val="Heading3"/>
    <w:next w:val="Normal"/>
    <w:qFormat/>
    <w:rsid w:val="009A64BD"/>
    <w:pPr>
      <w:tabs>
        <w:tab w:val="clear" w:pos="794"/>
        <w:tab w:val="left" w:pos="1021"/>
      </w:tabs>
      <w:ind w:left="1021" w:hanging="1021"/>
      <w:outlineLvl w:val="3"/>
    </w:pPr>
  </w:style>
  <w:style w:type="paragraph" w:styleId="Heading5">
    <w:name w:val="heading 5"/>
    <w:basedOn w:val="Heading4"/>
    <w:next w:val="Normal"/>
    <w:qFormat/>
    <w:rsid w:val="009A64BD"/>
    <w:pPr>
      <w:outlineLvl w:val="4"/>
    </w:pPr>
  </w:style>
  <w:style w:type="paragraph" w:styleId="Heading6">
    <w:name w:val="heading 6"/>
    <w:basedOn w:val="Heading4"/>
    <w:next w:val="Normal"/>
    <w:qFormat/>
    <w:rsid w:val="009A64BD"/>
    <w:pPr>
      <w:tabs>
        <w:tab w:val="clear" w:pos="1021"/>
        <w:tab w:val="clear" w:pos="1191"/>
      </w:tabs>
      <w:ind w:left="1588" w:hanging="1588"/>
      <w:outlineLvl w:val="5"/>
    </w:pPr>
  </w:style>
  <w:style w:type="paragraph" w:styleId="Heading7">
    <w:name w:val="heading 7"/>
    <w:basedOn w:val="Heading6"/>
    <w:next w:val="Normal"/>
    <w:qFormat/>
    <w:rsid w:val="009A64BD"/>
    <w:pPr>
      <w:outlineLvl w:val="6"/>
    </w:pPr>
  </w:style>
  <w:style w:type="paragraph" w:styleId="Heading8">
    <w:name w:val="heading 8"/>
    <w:basedOn w:val="Heading6"/>
    <w:next w:val="Normal"/>
    <w:qFormat/>
    <w:rsid w:val="009A64BD"/>
    <w:pPr>
      <w:outlineLvl w:val="7"/>
    </w:pPr>
  </w:style>
  <w:style w:type="paragraph" w:styleId="Heading9">
    <w:name w:val="heading 9"/>
    <w:basedOn w:val="Heading6"/>
    <w:next w:val="Normal"/>
    <w:qFormat/>
    <w:rsid w:val="009A64B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semiHidden/>
    <w:rsid w:val="009A64BD"/>
  </w:style>
  <w:style w:type="paragraph" w:styleId="TOC4">
    <w:name w:val="toc 4"/>
    <w:basedOn w:val="TOC3"/>
    <w:semiHidden/>
    <w:rsid w:val="009A64BD"/>
  </w:style>
  <w:style w:type="paragraph" w:styleId="TOC3">
    <w:name w:val="toc 3"/>
    <w:basedOn w:val="TOC2"/>
    <w:semiHidden/>
    <w:rsid w:val="009A64BD"/>
  </w:style>
  <w:style w:type="paragraph" w:styleId="TOC2">
    <w:name w:val="toc 2"/>
    <w:basedOn w:val="TOC1"/>
    <w:uiPriority w:val="39"/>
    <w:rsid w:val="009A64BD"/>
    <w:pPr>
      <w:spacing w:before="80"/>
      <w:ind w:left="1531" w:hanging="851"/>
    </w:pPr>
  </w:style>
  <w:style w:type="paragraph" w:styleId="TOC1">
    <w:name w:val="toc 1"/>
    <w:basedOn w:val="Normal"/>
    <w:uiPriority w:val="39"/>
    <w:rsid w:val="009A64B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9A64BD"/>
  </w:style>
  <w:style w:type="paragraph" w:styleId="TOC6">
    <w:name w:val="toc 6"/>
    <w:basedOn w:val="TOC4"/>
    <w:semiHidden/>
    <w:rsid w:val="009A64BD"/>
  </w:style>
  <w:style w:type="paragraph" w:styleId="TOC5">
    <w:name w:val="toc 5"/>
    <w:basedOn w:val="TOC4"/>
    <w:semiHidden/>
    <w:rsid w:val="009A64BD"/>
  </w:style>
  <w:style w:type="paragraph" w:styleId="Footer">
    <w:name w:val="footer"/>
    <w:basedOn w:val="Normal"/>
    <w:rsid w:val="009A64B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rsid w:val="009A64B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9A64BD"/>
    <w:rPr>
      <w:position w:val="6"/>
      <w:sz w:val="18"/>
    </w:rPr>
  </w:style>
  <w:style w:type="paragraph" w:styleId="FootnoteText">
    <w:name w:val="footnote text"/>
    <w:basedOn w:val="Note"/>
    <w:semiHidden/>
    <w:rsid w:val="009A64BD"/>
    <w:pPr>
      <w:keepLines/>
      <w:tabs>
        <w:tab w:val="left" w:pos="255"/>
      </w:tabs>
      <w:ind w:left="255" w:hanging="255"/>
    </w:pPr>
  </w:style>
  <w:style w:type="paragraph" w:customStyle="1" w:styleId="Note">
    <w:name w:val="Note"/>
    <w:basedOn w:val="Normal"/>
    <w:rsid w:val="009A64BD"/>
    <w:pPr>
      <w:spacing w:before="80"/>
    </w:pPr>
    <w:rPr>
      <w:sz w:val="22"/>
    </w:rPr>
  </w:style>
  <w:style w:type="paragraph" w:customStyle="1" w:styleId="enumlev1">
    <w:name w:val="enumlev1"/>
    <w:basedOn w:val="Normal"/>
    <w:rsid w:val="009A64BD"/>
    <w:pPr>
      <w:spacing w:before="80"/>
      <w:ind w:left="794" w:hanging="794"/>
    </w:pPr>
  </w:style>
  <w:style w:type="paragraph" w:customStyle="1" w:styleId="enumlev2">
    <w:name w:val="enumlev2"/>
    <w:basedOn w:val="enumlev1"/>
    <w:rsid w:val="009A64BD"/>
    <w:pPr>
      <w:ind w:left="1191" w:hanging="397"/>
    </w:pPr>
  </w:style>
  <w:style w:type="paragraph" w:customStyle="1" w:styleId="enumlev3">
    <w:name w:val="enumlev3"/>
    <w:basedOn w:val="enumlev2"/>
    <w:rsid w:val="009A64BD"/>
    <w:pPr>
      <w:ind w:left="1588"/>
    </w:pPr>
  </w:style>
  <w:style w:type="paragraph" w:customStyle="1" w:styleId="Equation">
    <w:name w:val="Equation"/>
    <w:basedOn w:val="Normal"/>
    <w:rsid w:val="009A64BD"/>
    <w:pPr>
      <w:tabs>
        <w:tab w:val="clear" w:pos="1191"/>
        <w:tab w:val="clear" w:pos="1588"/>
        <w:tab w:val="clear" w:pos="1985"/>
        <w:tab w:val="center" w:pos="4820"/>
        <w:tab w:val="right" w:pos="9639"/>
      </w:tabs>
      <w:jc w:val="left"/>
    </w:pPr>
  </w:style>
  <w:style w:type="paragraph" w:customStyle="1" w:styleId="toc0">
    <w:name w:val="toc 0"/>
    <w:basedOn w:val="Normal"/>
    <w:next w:val="TOC1"/>
    <w:rsid w:val="009A64BD"/>
    <w:pPr>
      <w:keepLines/>
      <w:tabs>
        <w:tab w:val="clear" w:pos="794"/>
        <w:tab w:val="clear" w:pos="1191"/>
        <w:tab w:val="clear" w:pos="1588"/>
        <w:tab w:val="clear" w:pos="1985"/>
        <w:tab w:val="right" w:pos="9639"/>
      </w:tabs>
      <w:jc w:val="left"/>
    </w:pPr>
    <w:rPr>
      <w:b/>
    </w:rPr>
  </w:style>
  <w:style w:type="paragraph" w:customStyle="1" w:styleId="ASN1">
    <w:name w:val="ASN.1"/>
    <w:rsid w:val="009A64B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semiHidden/>
    <w:rsid w:val="009A64BD"/>
  </w:style>
  <w:style w:type="paragraph" w:customStyle="1" w:styleId="Chaptitle">
    <w:name w:val="Chap_title"/>
    <w:basedOn w:val="Normal"/>
    <w:next w:val="Normalaftertitle"/>
    <w:rsid w:val="009A64BD"/>
    <w:pPr>
      <w:keepNext/>
      <w:keepLines/>
      <w:spacing w:before="240"/>
      <w:jc w:val="center"/>
    </w:pPr>
    <w:rPr>
      <w:b/>
      <w:sz w:val="28"/>
    </w:rPr>
  </w:style>
  <w:style w:type="character" w:styleId="PageNumber">
    <w:name w:val="page number"/>
    <w:basedOn w:val="DefaultParagraphFont"/>
    <w:rsid w:val="009A64BD"/>
  </w:style>
  <w:style w:type="paragraph" w:styleId="Index1">
    <w:name w:val="index 1"/>
    <w:basedOn w:val="Normal"/>
    <w:next w:val="Normal"/>
    <w:semiHidden/>
    <w:rsid w:val="009A64BD"/>
    <w:pPr>
      <w:jc w:val="left"/>
    </w:pPr>
  </w:style>
  <w:style w:type="paragraph" w:customStyle="1" w:styleId="AnnexNoTitle">
    <w:name w:val="Annex_NoTitle"/>
    <w:basedOn w:val="Normal"/>
    <w:next w:val="Normalaftertitle"/>
    <w:rsid w:val="009A64BD"/>
    <w:pPr>
      <w:keepNext/>
      <w:keepLines/>
      <w:spacing w:before="720"/>
      <w:jc w:val="center"/>
    </w:pPr>
    <w:rPr>
      <w:b/>
      <w:sz w:val="28"/>
    </w:rPr>
  </w:style>
  <w:style w:type="character" w:customStyle="1" w:styleId="Appdef">
    <w:name w:val="App_def"/>
    <w:basedOn w:val="DefaultParagraphFont"/>
    <w:rsid w:val="009A64BD"/>
    <w:rPr>
      <w:rFonts w:ascii="Times New Roman" w:hAnsi="Times New Roman"/>
      <w:b/>
    </w:rPr>
  </w:style>
  <w:style w:type="character" w:customStyle="1" w:styleId="Appref">
    <w:name w:val="App_ref"/>
    <w:basedOn w:val="DefaultParagraphFont"/>
    <w:rsid w:val="009A64BD"/>
  </w:style>
  <w:style w:type="paragraph" w:customStyle="1" w:styleId="AppendixNoTitle">
    <w:name w:val="Appendix_NoTitle"/>
    <w:basedOn w:val="AnnexNoTitle"/>
    <w:next w:val="Normalaftertitle"/>
    <w:rsid w:val="009A64BD"/>
  </w:style>
  <w:style w:type="character" w:customStyle="1" w:styleId="Artdef">
    <w:name w:val="Art_def"/>
    <w:basedOn w:val="DefaultParagraphFont"/>
    <w:rsid w:val="009A64BD"/>
    <w:rPr>
      <w:rFonts w:ascii="Times New Roman" w:hAnsi="Times New Roman"/>
      <w:b/>
    </w:rPr>
  </w:style>
  <w:style w:type="character" w:styleId="CommentReference">
    <w:name w:val="annotation reference"/>
    <w:basedOn w:val="DefaultParagraphFont"/>
    <w:semiHidden/>
    <w:rsid w:val="009A64BD"/>
    <w:rPr>
      <w:sz w:val="16"/>
      <w:szCs w:val="16"/>
    </w:rPr>
  </w:style>
  <w:style w:type="paragraph" w:customStyle="1" w:styleId="Reftitle">
    <w:name w:val="Ref_title"/>
    <w:basedOn w:val="Normal"/>
    <w:next w:val="Reftext"/>
    <w:rsid w:val="009A64BD"/>
    <w:pPr>
      <w:spacing w:before="480"/>
      <w:jc w:val="center"/>
    </w:pPr>
    <w:rPr>
      <w:b/>
    </w:rPr>
  </w:style>
  <w:style w:type="paragraph" w:customStyle="1" w:styleId="ArtNo">
    <w:name w:val="Art_No"/>
    <w:basedOn w:val="Normal"/>
    <w:next w:val="Arttitle"/>
    <w:rsid w:val="009A64BD"/>
    <w:pPr>
      <w:keepNext/>
      <w:keepLines/>
      <w:spacing w:before="480"/>
      <w:jc w:val="center"/>
    </w:pPr>
    <w:rPr>
      <w:caps/>
      <w:sz w:val="28"/>
    </w:rPr>
  </w:style>
  <w:style w:type="paragraph" w:customStyle="1" w:styleId="Arttitle">
    <w:name w:val="Art_title"/>
    <w:basedOn w:val="Normal"/>
    <w:next w:val="Normalaftertitle"/>
    <w:rsid w:val="009A64BD"/>
    <w:pPr>
      <w:keepNext/>
      <w:keepLines/>
      <w:spacing w:before="240"/>
      <w:jc w:val="center"/>
    </w:pPr>
    <w:rPr>
      <w:b/>
      <w:sz w:val="28"/>
    </w:rPr>
  </w:style>
  <w:style w:type="character" w:customStyle="1" w:styleId="Artref">
    <w:name w:val="Art_ref"/>
    <w:basedOn w:val="DefaultParagraphFont"/>
    <w:rsid w:val="009A64BD"/>
  </w:style>
  <w:style w:type="paragraph" w:customStyle="1" w:styleId="Call">
    <w:name w:val="Call"/>
    <w:basedOn w:val="Normal"/>
    <w:next w:val="Normal"/>
    <w:rsid w:val="009A64BD"/>
    <w:pPr>
      <w:keepNext/>
      <w:keepLines/>
      <w:spacing w:before="160"/>
      <w:ind w:left="794"/>
      <w:jc w:val="left"/>
    </w:pPr>
    <w:rPr>
      <w:i/>
    </w:rPr>
  </w:style>
  <w:style w:type="paragraph" w:customStyle="1" w:styleId="ChapNo">
    <w:name w:val="Chap_No"/>
    <w:basedOn w:val="Normal"/>
    <w:next w:val="Chaptitle"/>
    <w:rsid w:val="009A64BD"/>
    <w:pPr>
      <w:keepNext/>
      <w:keepLines/>
      <w:spacing w:before="480"/>
      <w:jc w:val="center"/>
    </w:pPr>
    <w:rPr>
      <w:b/>
      <w:caps/>
      <w:sz w:val="28"/>
    </w:rPr>
  </w:style>
  <w:style w:type="paragraph" w:customStyle="1" w:styleId="Equationlegend">
    <w:name w:val="Equation_legend"/>
    <w:basedOn w:val="Normal"/>
    <w:rsid w:val="009A64B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9A64B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9A64BD"/>
    <w:pPr>
      <w:keepNext/>
      <w:keepLines/>
      <w:spacing w:before="240" w:after="120"/>
      <w:jc w:val="center"/>
    </w:pPr>
  </w:style>
  <w:style w:type="paragraph" w:customStyle="1" w:styleId="FigureNoTitle">
    <w:name w:val="Figure_NoTitle"/>
    <w:basedOn w:val="Normal"/>
    <w:next w:val="Normalaftertitle"/>
    <w:rsid w:val="009A64BD"/>
    <w:pPr>
      <w:keepLines/>
      <w:spacing w:before="240" w:after="120"/>
      <w:jc w:val="center"/>
    </w:pPr>
    <w:rPr>
      <w:b/>
    </w:rPr>
  </w:style>
  <w:style w:type="paragraph" w:customStyle="1" w:styleId="Figurewithouttitle">
    <w:name w:val="Figure_without_title"/>
    <w:basedOn w:val="Normal"/>
    <w:next w:val="Normalaftertitle"/>
    <w:rsid w:val="009A64BD"/>
    <w:pPr>
      <w:keepLines/>
      <w:spacing w:before="240" w:after="120"/>
      <w:jc w:val="center"/>
    </w:pPr>
  </w:style>
  <w:style w:type="paragraph" w:customStyle="1" w:styleId="FooterQP">
    <w:name w:val="Footer_QP"/>
    <w:basedOn w:val="Normal"/>
    <w:rsid w:val="009A64B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9A64B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9A64BD"/>
    <w:rPr>
      <w:b w:val="0"/>
    </w:rPr>
  </w:style>
  <w:style w:type="paragraph" w:customStyle="1" w:styleId="Headingb">
    <w:name w:val="Heading_b"/>
    <w:basedOn w:val="Normal"/>
    <w:next w:val="Normal"/>
    <w:rsid w:val="009A64BD"/>
    <w:pPr>
      <w:keepNext/>
      <w:spacing w:before="160"/>
      <w:jc w:val="left"/>
    </w:pPr>
    <w:rPr>
      <w:b/>
    </w:rPr>
  </w:style>
  <w:style w:type="paragraph" w:customStyle="1" w:styleId="Headingi">
    <w:name w:val="Heading_i"/>
    <w:basedOn w:val="Normal"/>
    <w:next w:val="Normal"/>
    <w:rsid w:val="009A64BD"/>
    <w:pPr>
      <w:keepNext/>
      <w:spacing w:before="160"/>
      <w:jc w:val="left"/>
    </w:pPr>
    <w:rPr>
      <w:i/>
    </w:rPr>
  </w:style>
  <w:style w:type="paragraph" w:styleId="Index2">
    <w:name w:val="index 2"/>
    <w:basedOn w:val="Normal"/>
    <w:next w:val="Normal"/>
    <w:semiHidden/>
    <w:rsid w:val="009A64BD"/>
    <w:pPr>
      <w:ind w:left="284"/>
      <w:jc w:val="left"/>
    </w:pPr>
  </w:style>
  <w:style w:type="paragraph" w:styleId="Index3">
    <w:name w:val="index 3"/>
    <w:basedOn w:val="Normal"/>
    <w:next w:val="Normal"/>
    <w:semiHidden/>
    <w:rsid w:val="009A64BD"/>
    <w:pPr>
      <w:ind w:left="567"/>
      <w:jc w:val="left"/>
    </w:pPr>
  </w:style>
  <w:style w:type="paragraph" w:customStyle="1" w:styleId="Normalaftertitle">
    <w:name w:val="Normal_after_title"/>
    <w:basedOn w:val="Normal"/>
    <w:next w:val="Normal"/>
    <w:rsid w:val="009A64BD"/>
    <w:pPr>
      <w:spacing w:before="360"/>
    </w:pPr>
  </w:style>
  <w:style w:type="paragraph" w:customStyle="1" w:styleId="PartNo">
    <w:name w:val="Part_No"/>
    <w:basedOn w:val="Normal"/>
    <w:next w:val="Partref"/>
    <w:rsid w:val="009A64BD"/>
    <w:pPr>
      <w:keepNext/>
      <w:keepLines/>
      <w:spacing w:before="480" w:after="80"/>
      <w:jc w:val="center"/>
    </w:pPr>
    <w:rPr>
      <w:caps/>
      <w:sz w:val="28"/>
    </w:rPr>
  </w:style>
  <w:style w:type="paragraph" w:customStyle="1" w:styleId="Partref">
    <w:name w:val="Part_ref"/>
    <w:basedOn w:val="Normal"/>
    <w:next w:val="Parttitle"/>
    <w:rsid w:val="009A64BD"/>
    <w:pPr>
      <w:keepNext/>
      <w:keepLines/>
      <w:spacing w:before="280"/>
      <w:jc w:val="center"/>
    </w:pPr>
  </w:style>
  <w:style w:type="paragraph" w:customStyle="1" w:styleId="Parttitle">
    <w:name w:val="Part_title"/>
    <w:basedOn w:val="Normal"/>
    <w:next w:val="Normalaftertitle"/>
    <w:rsid w:val="009A64BD"/>
    <w:pPr>
      <w:keepNext/>
      <w:keepLines/>
      <w:spacing w:before="240" w:after="280"/>
      <w:jc w:val="center"/>
    </w:pPr>
    <w:rPr>
      <w:b/>
      <w:sz w:val="28"/>
    </w:rPr>
  </w:style>
  <w:style w:type="paragraph" w:customStyle="1" w:styleId="Recdate">
    <w:name w:val="Rec_date"/>
    <w:basedOn w:val="Normal"/>
    <w:next w:val="Normalaftertitle"/>
    <w:rsid w:val="009A64B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9A64BD"/>
  </w:style>
  <w:style w:type="paragraph" w:customStyle="1" w:styleId="RecNo">
    <w:name w:val="Rec_No"/>
    <w:basedOn w:val="Normal"/>
    <w:next w:val="Rectitle"/>
    <w:rsid w:val="009A64BD"/>
    <w:pPr>
      <w:keepNext/>
      <w:keepLines/>
      <w:spacing w:before="0"/>
      <w:jc w:val="left"/>
    </w:pPr>
    <w:rPr>
      <w:b/>
      <w:sz w:val="28"/>
    </w:rPr>
  </w:style>
  <w:style w:type="paragraph" w:customStyle="1" w:styleId="QuestionNo">
    <w:name w:val="Question_No"/>
    <w:basedOn w:val="RecNo"/>
    <w:next w:val="Questiontitle"/>
    <w:rsid w:val="009A64BD"/>
  </w:style>
  <w:style w:type="paragraph" w:customStyle="1" w:styleId="Recref">
    <w:name w:val="Rec_ref"/>
    <w:basedOn w:val="Normal"/>
    <w:next w:val="Recdate"/>
    <w:rsid w:val="009A64BD"/>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9A64BD"/>
  </w:style>
  <w:style w:type="paragraph" w:customStyle="1" w:styleId="Rectitle">
    <w:name w:val="Rec_title"/>
    <w:basedOn w:val="Normal"/>
    <w:next w:val="Normalaftertitle"/>
    <w:rsid w:val="009A64BD"/>
    <w:pPr>
      <w:keepNext/>
      <w:keepLines/>
      <w:spacing w:before="360"/>
      <w:jc w:val="center"/>
    </w:pPr>
    <w:rPr>
      <w:b/>
      <w:sz w:val="28"/>
    </w:rPr>
  </w:style>
  <w:style w:type="paragraph" w:customStyle="1" w:styleId="Questiontitle">
    <w:name w:val="Question_title"/>
    <w:basedOn w:val="Rectitle"/>
    <w:next w:val="Questionref"/>
    <w:rsid w:val="009A64BD"/>
  </w:style>
  <w:style w:type="paragraph" w:customStyle="1" w:styleId="Reftext">
    <w:name w:val="Ref_text"/>
    <w:basedOn w:val="Normal"/>
    <w:rsid w:val="009A64BD"/>
    <w:pPr>
      <w:ind w:left="794" w:hanging="794"/>
      <w:jc w:val="left"/>
    </w:pPr>
  </w:style>
  <w:style w:type="paragraph" w:customStyle="1" w:styleId="Repdate">
    <w:name w:val="Rep_date"/>
    <w:basedOn w:val="Recdate"/>
    <w:next w:val="Normalaftertitle"/>
    <w:rsid w:val="009A64BD"/>
  </w:style>
  <w:style w:type="paragraph" w:customStyle="1" w:styleId="RepNo">
    <w:name w:val="Rep_No"/>
    <w:basedOn w:val="RecNo"/>
    <w:next w:val="Reptitle"/>
    <w:rsid w:val="009A64BD"/>
  </w:style>
  <w:style w:type="paragraph" w:customStyle="1" w:styleId="Repref">
    <w:name w:val="Rep_ref"/>
    <w:basedOn w:val="Recref"/>
    <w:next w:val="Repdate"/>
    <w:rsid w:val="009A64BD"/>
  </w:style>
  <w:style w:type="paragraph" w:customStyle="1" w:styleId="Reptitle">
    <w:name w:val="Rep_title"/>
    <w:basedOn w:val="Rectitle"/>
    <w:next w:val="Repref"/>
    <w:rsid w:val="009A64BD"/>
  </w:style>
  <w:style w:type="paragraph" w:customStyle="1" w:styleId="Resdate">
    <w:name w:val="Res_date"/>
    <w:basedOn w:val="Recdate"/>
    <w:next w:val="Normalaftertitle"/>
    <w:rsid w:val="009A64BD"/>
  </w:style>
  <w:style w:type="character" w:customStyle="1" w:styleId="Resdef">
    <w:name w:val="Res_def"/>
    <w:basedOn w:val="DefaultParagraphFont"/>
    <w:rsid w:val="009A64BD"/>
    <w:rPr>
      <w:rFonts w:ascii="Times New Roman" w:hAnsi="Times New Roman"/>
      <w:b/>
    </w:rPr>
  </w:style>
  <w:style w:type="paragraph" w:customStyle="1" w:styleId="ResNo">
    <w:name w:val="Res_No"/>
    <w:basedOn w:val="RecNo"/>
    <w:next w:val="Restitle"/>
    <w:rsid w:val="009A64BD"/>
  </w:style>
  <w:style w:type="paragraph" w:customStyle="1" w:styleId="Resref">
    <w:name w:val="Res_ref"/>
    <w:basedOn w:val="Recref"/>
    <w:next w:val="Resdate"/>
    <w:rsid w:val="009A64BD"/>
  </w:style>
  <w:style w:type="paragraph" w:customStyle="1" w:styleId="Restitle">
    <w:name w:val="Res_title"/>
    <w:basedOn w:val="Rectitle"/>
    <w:next w:val="Resref"/>
    <w:rsid w:val="009A64BD"/>
  </w:style>
  <w:style w:type="paragraph" w:customStyle="1" w:styleId="Section1">
    <w:name w:val="Section_1"/>
    <w:basedOn w:val="Normal"/>
    <w:next w:val="Normal"/>
    <w:rsid w:val="009A64B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9A64B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9A64BD"/>
    <w:pPr>
      <w:keepNext/>
      <w:keepLines/>
      <w:spacing w:before="480" w:after="80"/>
      <w:jc w:val="center"/>
    </w:pPr>
    <w:rPr>
      <w:caps/>
      <w:sz w:val="28"/>
    </w:rPr>
  </w:style>
  <w:style w:type="paragraph" w:customStyle="1" w:styleId="Sectiontitle">
    <w:name w:val="Section_title"/>
    <w:basedOn w:val="Normal"/>
    <w:next w:val="Normalaftertitle"/>
    <w:rsid w:val="009A64BD"/>
    <w:pPr>
      <w:keepNext/>
      <w:keepLines/>
      <w:spacing w:before="480" w:after="280"/>
      <w:jc w:val="center"/>
    </w:pPr>
    <w:rPr>
      <w:b/>
      <w:sz w:val="28"/>
    </w:rPr>
  </w:style>
  <w:style w:type="paragraph" w:customStyle="1" w:styleId="Source">
    <w:name w:val="Source"/>
    <w:basedOn w:val="Normal"/>
    <w:next w:val="Normalaftertitle"/>
    <w:rsid w:val="009A64BD"/>
    <w:pPr>
      <w:spacing w:before="840" w:after="200"/>
      <w:jc w:val="center"/>
    </w:pPr>
    <w:rPr>
      <w:b/>
      <w:sz w:val="28"/>
    </w:rPr>
  </w:style>
  <w:style w:type="paragraph" w:customStyle="1" w:styleId="SpecialFooter">
    <w:name w:val="Special Footer"/>
    <w:basedOn w:val="Footer"/>
    <w:rsid w:val="009A64B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9A64BD"/>
    <w:rPr>
      <w:b/>
      <w:color w:val="auto"/>
    </w:rPr>
  </w:style>
  <w:style w:type="paragraph" w:customStyle="1" w:styleId="Tablehead">
    <w:name w:val="Table_head"/>
    <w:basedOn w:val="Normal"/>
    <w:next w:val="Tabletext"/>
    <w:rsid w:val="009A64B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link w:val="CommentTextChar"/>
    <w:semiHidden/>
    <w:rsid w:val="009A64B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paragraph" w:customStyle="1" w:styleId="Tabletext">
    <w:name w:val="Table_text"/>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NoTitle">
    <w:name w:val="Table_NoTitle"/>
    <w:basedOn w:val="Normal"/>
    <w:next w:val="Tablehead"/>
    <w:rsid w:val="009A64BD"/>
    <w:pPr>
      <w:keepNext/>
      <w:keepLines/>
      <w:spacing w:before="360" w:after="120"/>
      <w:jc w:val="center"/>
    </w:pPr>
    <w:rPr>
      <w:b/>
    </w:rPr>
  </w:style>
  <w:style w:type="paragraph" w:customStyle="1" w:styleId="Title1">
    <w:name w:val="Title 1"/>
    <w:basedOn w:val="Source"/>
    <w:next w:val="Title2"/>
    <w:rsid w:val="009A64B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9A64BD"/>
  </w:style>
  <w:style w:type="paragraph" w:customStyle="1" w:styleId="Title3">
    <w:name w:val="Title 3"/>
    <w:basedOn w:val="Title2"/>
    <w:next w:val="Title4"/>
    <w:rsid w:val="009A64BD"/>
    <w:rPr>
      <w:caps w:val="0"/>
    </w:rPr>
  </w:style>
  <w:style w:type="paragraph" w:customStyle="1" w:styleId="Title4">
    <w:name w:val="Title 4"/>
    <w:basedOn w:val="Title3"/>
    <w:next w:val="Heading1"/>
    <w:rsid w:val="009A64BD"/>
    <w:rPr>
      <w:b/>
    </w:rPr>
  </w:style>
  <w:style w:type="paragraph" w:customStyle="1" w:styleId="Artheading">
    <w:name w:val="Art_heading"/>
    <w:basedOn w:val="Normal"/>
    <w:next w:val="Normalaftertitle"/>
    <w:rsid w:val="009A64BD"/>
    <w:pPr>
      <w:spacing w:before="480"/>
      <w:jc w:val="center"/>
    </w:pPr>
    <w:rPr>
      <w:b/>
      <w:sz w:val="28"/>
    </w:rPr>
  </w:style>
  <w:style w:type="character" w:styleId="Hyperlink">
    <w:name w:val="Hyperlink"/>
    <w:basedOn w:val="DefaultParagraphFont"/>
    <w:uiPriority w:val="99"/>
    <w:rsid w:val="009A64BD"/>
    <w:rPr>
      <w:color w:val="0000FF"/>
      <w:u w:val="single"/>
    </w:rPr>
  </w:style>
  <w:style w:type="paragraph" w:styleId="BalloonText">
    <w:name w:val="Balloon Text"/>
    <w:basedOn w:val="Normal"/>
    <w:link w:val="BalloonTextChar"/>
    <w:rsid w:val="003931AA"/>
    <w:pPr>
      <w:spacing w:before="0"/>
    </w:pPr>
    <w:rPr>
      <w:rFonts w:ascii="Tahoma" w:hAnsi="Tahoma" w:cs="Tahoma"/>
      <w:sz w:val="16"/>
      <w:szCs w:val="16"/>
    </w:rPr>
  </w:style>
  <w:style w:type="character" w:customStyle="1" w:styleId="BalloonTextChar">
    <w:name w:val="Balloon Text Char"/>
    <w:basedOn w:val="DefaultParagraphFont"/>
    <w:link w:val="BalloonText"/>
    <w:rsid w:val="003931AA"/>
    <w:rPr>
      <w:rFonts w:ascii="Tahoma" w:hAnsi="Tahoma" w:cs="Tahoma"/>
      <w:sz w:val="16"/>
      <w:szCs w:val="16"/>
      <w:lang w:val="en-GB" w:eastAsia="en-US"/>
    </w:rPr>
  </w:style>
  <w:style w:type="paragraph" w:styleId="CommentSubject">
    <w:name w:val="annotation subject"/>
    <w:basedOn w:val="CommentText"/>
    <w:next w:val="CommentText"/>
    <w:link w:val="CommentSubjectChar"/>
    <w:rsid w:val="002B15E5"/>
    <w:pPr>
      <w:tabs>
        <w:tab w:val="left" w:pos="794"/>
        <w:tab w:val="left" w:pos="1191"/>
        <w:tab w:val="left" w:pos="1588"/>
        <w:tab w:val="left" w:pos="1985"/>
      </w:tabs>
      <w:overflowPunct w:val="0"/>
      <w:autoSpaceDE w:val="0"/>
      <w:autoSpaceDN w:val="0"/>
      <w:adjustRightInd w:val="0"/>
      <w:spacing w:before="120"/>
      <w:jc w:val="both"/>
      <w:textAlignment w:val="baseline"/>
    </w:pPr>
    <w:rPr>
      <w:b/>
      <w:bCs/>
      <w:lang w:val="en-GB"/>
    </w:rPr>
  </w:style>
  <w:style w:type="character" w:customStyle="1" w:styleId="CommentTextChar">
    <w:name w:val="Comment Text Char"/>
    <w:basedOn w:val="DefaultParagraphFont"/>
    <w:link w:val="CommentText"/>
    <w:semiHidden/>
    <w:rsid w:val="002B15E5"/>
    <w:rPr>
      <w:rFonts w:ascii="Times New Roman" w:hAnsi="Times New Roman"/>
      <w:lang w:eastAsia="en-US"/>
    </w:rPr>
  </w:style>
  <w:style w:type="character" w:customStyle="1" w:styleId="CommentSubjectChar">
    <w:name w:val="Comment Subject Char"/>
    <w:basedOn w:val="CommentTextChar"/>
    <w:link w:val="CommentSubject"/>
    <w:rsid w:val="002B15E5"/>
    <w:rPr>
      <w:rFonts w:ascii="Times New Roman" w:hAnsi="Times New Roman"/>
      <w:b/>
      <w:bCs/>
      <w:lang w:val="en-GB" w:eastAsia="en-US"/>
    </w:rPr>
  </w:style>
  <w:style w:type="character" w:customStyle="1" w:styleId="Heading2Char">
    <w:name w:val="Heading 2 Char"/>
    <w:basedOn w:val="DefaultParagraphFont"/>
    <w:link w:val="Heading2"/>
    <w:rsid w:val="00593FE0"/>
    <w:rPr>
      <w:rFonts w:ascii="Times New Roman" w:hAnsi="Times New Roman"/>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www.itu.int/ITU-T/ipr/" TargetMode="External"/><Relationship Id="rId26" Type="http://schemas.openxmlformats.org/officeDocument/2006/relationships/image" Target="media/image6.emf"/><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1.bin"/><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oleObject" Target="embeddings/oleObject3.bin"/><Relationship Id="rId33" Type="http://schemas.openxmlformats.org/officeDocument/2006/relationships/footer" Target="footer4.xml"/><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3.e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wmf"/><Relationship Id="rId32" Type="http://schemas.openxmlformats.org/officeDocument/2006/relationships/header" Target="header9.xml"/><Relationship Id="rId37" Type="http://schemas.openxmlformats.org/officeDocument/2006/relationships/footer" Target="foot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oleObject" Target="embeddings/oleObject2.bin"/><Relationship Id="rId28" Type="http://schemas.openxmlformats.org/officeDocument/2006/relationships/image" Target="media/image7.wmf"/><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4.emf"/><Relationship Id="rId27" Type="http://schemas.openxmlformats.org/officeDocument/2006/relationships/oleObject" Target="embeddings/oleObject4.bin"/><Relationship Id="rId30" Type="http://schemas.openxmlformats.org/officeDocument/2006/relationships/header" Target="header7.xml"/><Relationship Id="rId35" Type="http://schemas.openxmlformats.org/officeDocument/2006/relationships/header" Target="head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erdyeva\Application%20Data\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54FA5-094D-4A60-8224-48AD8E7D1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7</TotalTime>
  <Pages>22</Pages>
  <Words>4450</Words>
  <Characters>23570</Characters>
  <Application>Microsoft Office Word</Application>
  <DocSecurity>0</DocSecurity>
  <Lines>837</Lines>
  <Paragraphs>554</Paragraphs>
  <ScaleCrop>false</ScaleCrop>
  <HeadingPairs>
    <vt:vector size="2" baseType="variant">
      <vt:variant>
        <vt:lpstr>Title</vt:lpstr>
      </vt:variant>
      <vt:variant>
        <vt:i4>1</vt:i4>
      </vt:variant>
    </vt:vector>
  </HeadingPairs>
  <TitlesOfParts>
    <vt:vector size="1" baseType="lpstr">
      <vt:lpstr>ITU-T  RECOMMENDATION</vt:lpstr>
    </vt:vector>
  </TitlesOfParts>
  <Company>ITU</Company>
  <LinksUpToDate>false</LinksUpToDate>
  <CharactersWithSpaces>27556</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O.173 (02/2012) Jitter measuring equipment for digital systems which are based on the optical transport network </dc:title>
  <dc:subject>SERIES O: SPECIFICATIONS OF MEASURING EQUIPMENT - Equipment for the measurement of digital and analogue/digital parameters</dc:subject>
  <dc:creator>ITU-T </dc:creator>
  <cp:keywords>O.173,O,173</cp:keywords>
  <dc:description>Gachetc, 21.06.2012, ITU51007784</dc:description>
  <cp:lastModifiedBy>Gachet, Christelle</cp:lastModifiedBy>
  <cp:revision>8</cp:revision>
  <cp:lastPrinted>2012-03-19T13:52:00Z</cp:lastPrinted>
  <dcterms:created xsi:type="dcterms:W3CDTF">2012-05-30T11:02:00Z</dcterms:created>
  <dcterms:modified xsi:type="dcterms:W3CDTF">2012-06-21T13:09:00Z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O.173</vt:lpwstr>
  </property>
  <property fmtid="{D5CDD505-2E9C-101B-9397-08002B2CF9AE}" pid="3" name="docdate">
    <vt:lpwstr>QPubMacros.dot</vt:lpwstr>
  </property>
  <property fmtid="{D5CDD505-2E9C-101B-9397-08002B2CF9AE}" pid="4" name="doctitle">
    <vt:lpwstr>Jitter measuring equipment for digital systems which are based on the Optical Transport Network (OTN)</vt:lpwstr>
  </property>
  <property fmtid="{D5CDD505-2E9C-101B-9397-08002B2CF9AE}" pid="5" name="doctitle2">
    <vt:lpwstr>SERIES O: SPECIFICATIONS OF MEASURING EQUIPMENT Equipment for the measurement of digital and analogue/digital parameters</vt:lpwstr>
  </property>
  <property fmtid="{D5CDD505-2E9C-101B-9397-08002B2CF9AE}" pid="6" name="Language">
    <vt:lpwstr>English</vt:lpwstr>
  </property>
  <property fmtid="{D5CDD505-2E9C-101B-9397-08002B2CF9AE}" pid="7" name="Typist">
    <vt:lpwstr>Gachetc</vt:lpwstr>
  </property>
  <property fmtid="{D5CDD505-2E9C-101B-9397-08002B2CF9AE}" pid="8" name="Date completed">
    <vt:lpwstr>jeudi, 21. juin 2012</vt:lpwstr>
  </property>
</Properties>
</file>