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7676991"/>
    <w:p w14:paraId="4E5C9D3E" w14:textId="6FD22FA2" w:rsidR="00836A00" w:rsidRPr="0069798A" w:rsidRDefault="00836A00" w:rsidP="004A1834">
      <w:pPr>
        <w:spacing w:after="220"/>
        <w:jc w:val="right"/>
        <w:rPr>
          <w:color w:val="000000"/>
        </w:rPr>
      </w:pPr>
      <w:r w:rsidRPr="0069798A">
        <w:rPr>
          <w:b/>
          <w:color w:val="000000"/>
          <w:sz w:val="24"/>
          <w:szCs w:val="24"/>
        </w:rPr>
        <w:fldChar w:fldCharType="begin" w:fldLock="1"/>
      </w:r>
      <w:r w:rsidRPr="0069798A">
        <w:rPr>
          <w:b/>
          <w:color w:val="000000"/>
          <w:sz w:val="24"/>
          <w:szCs w:val="24"/>
        </w:rPr>
        <w:instrText xml:space="preserve"> SET LIBEnFileName "O:\Documents\Tmb\Directives_2013\Consolidated\Consolidated EN\test\ISO-IEC_1_(E).doc" </w:instrText>
      </w:r>
      <w:r w:rsidRPr="0069798A">
        <w:rPr>
          <w:b/>
          <w:color w:val="000000"/>
          <w:sz w:val="24"/>
          <w:szCs w:val="24"/>
        </w:rPr>
        <w:fldChar w:fldCharType="separate"/>
      </w:r>
      <w:bookmarkStart w:id="1" w:name="LIBEnFileName"/>
      <w:r w:rsidRPr="0069798A">
        <w:rPr>
          <w:b/>
          <w:noProof/>
          <w:color w:val="000000"/>
          <w:sz w:val="24"/>
          <w:szCs w:val="24"/>
        </w:rPr>
        <w:t>O:\Documents\Tmb\Directives_2013\Consolidated\Consolidated EN\test\ISO-IEC_1_(E).doc</w:t>
      </w:r>
      <w:bookmarkEnd w:id="1"/>
      <w:r w:rsidRPr="0069798A">
        <w:rPr>
          <w:b/>
          <w:color w:val="000000"/>
          <w:sz w:val="24"/>
          <w:szCs w:val="24"/>
        </w:rPr>
        <w:fldChar w:fldCharType="end"/>
      </w:r>
      <w:r w:rsidRPr="0069798A">
        <w:rPr>
          <w:b/>
          <w:color w:val="000000"/>
          <w:sz w:val="24"/>
          <w:szCs w:val="24"/>
        </w:rPr>
        <w:fldChar w:fldCharType="begin" w:fldLock="1"/>
      </w:r>
      <w:r w:rsidRPr="0069798A">
        <w:rPr>
          <w:b/>
          <w:color w:val="000000"/>
          <w:sz w:val="24"/>
          <w:szCs w:val="24"/>
        </w:rPr>
        <w:instrText xml:space="preserve"> SET DDHeadingPage1 "INTERNATIONAL STANDARD" </w:instrText>
      </w:r>
      <w:r w:rsidRPr="0069798A">
        <w:rPr>
          <w:b/>
          <w:color w:val="000000"/>
          <w:sz w:val="24"/>
          <w:szCs w:val="24"/>
        </w:rPr>
        <w:fldChar w:fldCharType="separate"/>
      </w:r>
      <w:bookmarkStart w:id="2" w:name="DDHeadingPage1"/>
      <w:r w:rsidRPr="0069798A">
        <w:rPr>
          <w:b/>
          <w:noProof/>
          <w:color w:val="000000"/>
          <w:sz w:val="24"/>
          <w:szCs w:val="24"/>
        </w:rPr>
        <w:t>INTERNATIONAL STANDARD</w:t>
      </w:r>
      <w:bookmarkEnd w:id="2"/>
      <w:r w:rsidRPr="0069798A">
        <w:rPr>
          <w:b/>
          <w:color w:val="000000"/>
          <w:sz w:val="24"/>
          <w:szCs w:val="24"/>
        </w:rPr>
        <w:fldChar w:fldCharType="end"/>
      </w:r>
      <w:r w:rsidRPr="0069798A">
        <w:rPr>
          <w:b/>
          <w:color w:val="000000"/>
          <w:sz w:val="24"/>
          <w:szCs w:val="24"/>
        </w:rPr>
        <w:fldChar w:fldCharType="begin" w:fldLock="1"/>
      </w:r>
      <w:r w:rsidRPr="0069798A">
        <w:rPr>
          <w:b/>
          <w:color w:val="000000"/>
          <w:sz w:val="24"/>
          <w:szCs w:val="24"/>
        </w:rPr>
        <w:instrText xml:space="preserve"> SET DDOrganization "© ISO/IEC 2013 – All rights reserved" </w:instrText>
      </w:r>
      <w:r w:rsidRPr="0069798A">
        <w:rPr>
          <w:b/>
          <w:color w:val="000000"/>
          <w:sz w:val="24"/>
          <w:szCs w:val="24"/>
        </w:rPr>
        <w:fldChar w:fldCharType="separate"/>
      </w:r>
      <w:bookmarkStart w:id="3" w:name="DDOrganization"/>
      <w:r w:rsidRPr="0069798A">
        <w:rPr>
          <w:b/>
          <w:noProof/>
          <w:color w:val="000000"/>
          <w:sz w:val="24"/>
          <w:szCs w:val="24"/>
        </w:rPr>
        <w:t>© ISO/IEC 2013 – All rights reserved</w:t>
      </w:r>
      <w:bookmarkEnd w:id="3"/>
      <w:r w:rsidRPr="0069798A">
        <w:rPr>
          <w:b/>
          <w:color w:val="000000"/>
          <w:sz w:val="24"/>
          <w:szCs w:val="24"/>
        </w:rPr>
        <w:fldChar w:fldCharType="end"/>
      </w:r>
      <w:r w:rsidRPr="0069798A">
        <w:rPr>
          <w:b/>
          <w:color w:val="000000"/>
          <w:sz w:val="24"/>
          <w:szCs w:val="24"/>
        </w:rPr>
        <w:fldChar w:fldCharType="begin" w:fldLock="1"/>
      </w:r>
      <w:r w:rsidRPr="0069798A">
        <w:rPr>
          <w:b/>
          <w:color w:val="000000"/>
          <w:sz w:val="24"/>
          <w:szCs w:val="24"/>
        </w:rPr>
        <w:instrText xml:space="preserve"> SET LibEnteteISO "ISO/IEC 1:2013(E)" </w:instrText>
      </w:r>
      <w:r w:rsidRPr="0069798A">
        <w:rPr>
          <w:b/>
          <w:color w:val="000000"/>
          <w:sz w:val="24"/>
          <w:szCs w:val="24"/>
        </w:rPr>
        <w:fldChar w:fldCharType="separate"/>
      </w:r>
      <w:bookmarkStart w:id="4" w:name="LibEnteteISO"/>
      <w:r w:rsidRPr="0069798A">
        <w:rPr>
          <w:b/>
          <w:noProof/>
          <w:color w:val="000000"/>
          <w:sz w:val="24"/>
          <w:szCs w:val="24"/>
        </w:rPr>
        <w:t>ISO/IEC 1:2013(E)</w:t>
      </w:r>
      <w:bookmarkEnd w:id="4"/>
      <w:r w:rsidRPr="0069798A">
        <w:rPr>
          <w:b/>
          <w:color w:val="000000"/>
          <w:sz w:val="24"/>
          <w:szCs w:val="24"/>
        </w:rPr>
        <w:fldChar w:fldCharType="end"/>
      </w:r>
      <w:r w:rsidRPr="0069798A">
        <w:rPr>
          <w:b/>
          <w:color w:val="000000"/>
          <w:sz w:val="24"/>
          <w:szCs w:val="24"/>
        </w:rPr>
        <w:fldChar w:fldCharType="begin" w:fldLock="1"/>
      </w:r>
      <w:r w:rsidRPr="0069798A">
        <w:rPr>
          <w:b/>
          <w:color w:val="000000"/>
          <w:sz w:val="24"/>
          <w:szCs w:val="24"/>
        </w:rPr>
        <w:instrText xml:space="preserve"> SET LIBTypeTitreISO " 63" </w:instrText>
      </w:r>
      <w:r w:rsidRPr="0069798A">
        <w:rPr>
          <w:b/>
          <w:color w:val="000000"/>
          <w:sz w:val="24"/>
          <w:szCs w:val="24"/>
        </w:rPr>
        <w:fldChar w:fldCharType="separate"/>
      </w:r>
      <w:bookmarkStart w:id="5" w:name="LIBTypeTitreISO"/>
      <w:r w:rsidRPr="0069798A">
        <w:rPr>
          <w:b/>
          <w:noProof/>
          <w:color w:val="000000"/>
          <w:sz w:val="24"/>
          <w:szCs w:val="24"/>
        </w:rPr>
        <w:t xml:space="preserve"> 63</w:t>
      </w:r>
      <w:bookmarkEnd w:id="5"/>
      <w:r w:rsidRPr="0069798A">
        <w:rPr>
          <w:b/>
          <w:color w:val="000000"/>
          <w:sz w:val="24"/>
          <w:szCs w:val="24"/>
        </w:rPr>
        <w:fldChar w:fldCharType="end"/>
      </w:r>
      <w:r w:rsidRPr="0069798A">
        <w:rPr>
          <w:b/>
          <w:color w:val="000000"/>
          <w:sz w:val="24"/>
          <w:szCs w:val="24"/>
        </w:rPr>
        <w:fldChar w:fldCharType="begin" w:fldLock="1"/>
      </w:r>
      <w:r w:rsidRPr="0069798A">
        <w:rPr>
          <w:b/>
          <w:color w:val="000000"/>
          <w:sz w:val="24"/>
          <w:szCs w:val="24"/>
        </w:rPr>
        <w:instrText xml:space="preserve"> SET DDTITLE4 "Procedures specific to ISO" </w:instrText>
      </w:r>
      <w:r w:rsidRPr="0069798A">
        <w:rPr>
          <w:b/>
          <w:color w:val="000000"/>
          <w:sz w:val="24"/>
          <w:szCs w:val="24"/>
        </w:rPr>
        <w:fldChar w:fldCharType="separate"/>
      </w:r>
      <w:bookmarkStart w:id="6" w:name="DDTITLE4"/>
      <w:r w:rsidRPr="0069798A">
        <w:rPr>
          <w:b/>
          <w:noProof/>
          <w:color w:val="000000"/>
          <w:sz w:val="24"/>
          <w:szCs w:val="24"/>
        </w:rPr>
        <w:t>Procedures specific to ISO</w:t>
      </w:r>
      <w:bookmarkEnd w:id="6"/>
      <w:r w:rsidRPr="0069798A">
        <w:rPr>
          <w:b/>
          <w:color w:val="000000"/>
          <w:sz w:val="24"/>
          <w:szCs w:val="24"/>
        </w:rPr>
        <w:fldChar w:fldCharType="end"/>
      </w:r>
      <w:r w:rsidRPr="0069798A">
        <w:rPr>
          <w:b/>
          <w:color w:val="000000"/>
          <w:sz w:val="24"/>
          <w:szCs w:val="24"/>
        </w:rPr>
        <w:fldChar w:fldCharType="begin" w:fldLock="1"/>
      </w:r>
      <w:r w:rsidRPr="0069798A">
        <w:rPr>
          <w:b/>
          <w:color w:val="000000"/>
          <w:sz w:val="24"/>
          <w:szCs w:val="24"/>
        </w:rPr>
        <w:instrText xml:space="preserve"> SET DDTITLE3 "ISO/IEC Directives, Part 1 — Consolidated ISO Supplement" </w:instrText>
      </w:r>
      <w:r w:rsidRPr="0069798A">
        <w:rPr>
          <w:b/>
          <w:color w:val="000000"/>
          <w:sz w:val="24"/>
          <w:szCs w:val="24"/>
        </w:rPr>
        <w:fldChar w:fldCharType="separate"/>
      </w:r>
      <w:bookmarkStart w:id="7" w:name="DDTITLE3"/>
      <w:r w:rsidRPr="0069798A">
        <w:rPr>
          <w:b/>
          <w:noProof/>
          <w:color w:val="000000"/>
          <w:sz w:val="24"/>
          <w:szCs w:val="24"/>
        </w:rPr>
        <w:t>ISO/IEC Directives, Part 1 — Consolidated ISO Supplement</w:t>
      </w:r>
      <w:bookmarkEnd w:id="7"/>
      <w:r w:rsidRPr="0069798A">
        <w:rPr>
          <w:b/>
          <w:color w:val="000000"/>
          <w:sz w:val="24"/>
          <w:szCs w:val="24"/>
        </w:rPr>
        <w:fldChar w:fldCharType="end"/>
      </w:r>
      <w:r w:rsidRPr="0069798A">
        <w:rPr>
          <w:b/>
          <w:color w:val="000000"/>
          <w:sz w:val="24"/>
          <w:szCs w:val="24"/>
        </w:rPr>
        <w:fldChar w:fldCharType="begin" w:fldLock="1"/>
      </w:r>
      <w:r w:rsidRPr="0069798A">
        <w:rPr>
          <w:b/>
          <w:color w:val="000000"/>
          <w:sz w:val="24"/>
          <w:szCs w:val="24"/>
        </w:rPr>
        <w:instrText xml:space="preserve"> SET DDTITLE2 "Directives ISO/CEI, Partie 1 — Supplément ISO consolidé — Procédures spécifiques à l'ISO" </w:instrText>
      </w:r>
      <w:r w:rsidRPr="0069798A">
        <w:rPr>
          <w:b/>
          <w:color w:val="000000"/>
          <w:sz w:val="24"/>
          <w:szCs w:val="24"/>
        </w:rPr>
        <w:fldChar w:fldCharType="separate"/>
      </w:r>
      <w:bookmarkStart w:id="8" w:name="DDTITLE2"/>
      <w:r w:rsidRPr="0069798A">
        <w:rPr>
          <w:b/>
          <w:noProof/>
          <w:color w:val="000000"/>
          <w:sz w:val="24"/>
          <w:szCs w:val="24"/>
        </w:rPr>
        <w:t>Directives ISO/CEI, Partie 1 — Supplément ISO consolidé — Procédures spécifiques à l'ISO</w:t>
      </w:r>
      <w:bookmarkEnd w:id="8"/>
      <w:r w:rsidRPr="0069798A">
        <w:rPr>
          <w:b/>
          <w:color w:val="000000"/>
          <w:sz w:val="24"/>
          <w:szCs w:val="24"/>
        </w:rPr>
        <w:fldChar w:fldCharType="end"/>
      </w:r>
      <w:r w:rsidRPr="0069798A">
        <w:rPr>
          <w:b/>
          <w:color w:val="000000"/>
          <w:sz w:val="24"/>
          <w:szCs w:val="24"/>
        </w:rPr>
        <w:fldChar w:fldCharType="begin" w:fldLock="1"/>
      </w:r>
      <w:r w:rsidRPr="0069798A">
        <w:rPr>
          <w:b/>
          <w:color w:val="000000"/>
          <w:sz w:val="24"/>
          <w:szCs w:val="24"/>
        </w:rPr>
        <w:instrText xml:space="preserve"> SET DDTITLE1 "ISO/IEC Directives, Part 1 — Consolidated ISO Supplement — Procedures specific to ISO" </w:instrText>
      </w:r>
      <w:r w:rsidRPr="0069798A">
        <w:rPr>
          <w:b/>
          <w:color w:val="000000"/>
          <w:sz w:val="24"/>
          <w:szCs w:val="24"/>
        </w:rPr>
        <w:fldChar w:fldCharType="separate"/>
      </w:r>
      <w:bookmarkStart w:id="9" w:name="DDTITLE1"/>
      <w:r w:rsidRPr="0069798A">
        <w:rPr>
          <w:b/>
          <w:noProof/>
          <w:color w:val="000000"/>
          <w:sz w:val="24"/>
          <w:szCs w:val="24"/>
        </w:rPr>
        <w:t>ISO/IEC Directives, Part 1 — Consolidated ISO Supplement — Procedures specific to ISO</w:t>
      </w:r>
      <w:bookmarkEnd w:id="9"/>
      <w:r w:rsidRPr="0069798A">
        <w:rPr>
          <w:b/>
          <w:color w:val="000000"/>
          <w:sz w:val="24"/>
          <w:szCs w:val="24"/>
        </w:rPr>
        <w:fldChar w:fldCharType="end"/>
      </w:r>
      <w:r w:rsidRPr="0069798A">
        <w:rPr>
          <w:b/>
          <w:color w:val="000000"/>
          <w:sz w:val="24"/>
          <w:szCs w:val="24"/>
        </w:rPr>
        <w:fldChar w:fldCharType="begin" w:fldLock="1"/>
      </w:r>
      <w:r w:rsidRPr="0069798A">
        <w:rPr>
          <w:b/>
          <w:color w:val="000000"/>
          <w:sz w:val="24"/>
          <w:szCs w:val="24"/>
        </w:rPr>
        <w:instrText xml:space="preserve"> SET DDDocLanguage "E" </w:instrText>
      </w:r>
      <w:r w:rsidRPr="0069798A">
        <w:rPr>
          <w:b/>
          <w:color w:val="000000"/>
          <w:sz w:val="24"/>
          <w:szCs w:val="24"/>
        </w:rPr>
        <w:fldChar w:fldCharType="separate"/>
      </w:r>
      <w:bookmarkStart w:id="10" w:name="DDDocLanguage"/>
      <w:r w:rsidRPr="0069798A">
        <w:rPr>
          <w:b/>
          <w:noProof/>
          <w:color w:val="000000"/>
          <w:sz w:val="24"/>
          <w:szCs w:val="24"/>
        </w:rPr>
        <w:t>E</w:t>
      </w:r>
      <w:bookmarkEnd w:id="10"/>
      <w:r w:rsidRPr="0069798A">
        <w:rPr>
          <w:b/>
          <w:color w:val="000000"/>
          <w:sz w:val="24"/>
          <w:szCs w:val="24"/>
        </w:rPr>
        <w:fldChar w:fldCharType="end"/>
      </w:r>
      <w:r w:rsidRPr="0069798A">
        <w:rPr>
          <w:b/>
          <w:color w:val="000000"/>
          <w:sz w:val="24"/>
          <w:szCs w:val="24"/>
        </w:rPr>
        <w:fldChar w:fldCharType="begin" w:fldLock="1"/>
      </w:r>
      <w:r w:rsidRPr="0069798A">
        <w:rPr>
          <w:b/>
          <w:color w:val="000000"/>
          <w:sz w:val="24"/>
          <w:szCs w:val="24"/>
        </w:rPr>
        <w:instrText xml:space="preserve"> SET DDWorkDocDate "2013-04-23" </w:instrText>
      </w:r>
      <w:r w:rsidRPr="0069798A">
        <w:rPr>
          <w:b/>
          <w:color w:val="000000"/>
          <w:sz w:val="24"/>
          <w:szCs w:val="24"/>
        </w:rPr>
        <w:fldChar w:fldCharType="separate"/>
      </w:r>
      <w:bookmarkStart w:id="11" w:name="DDWorkDocDate"/>
      <w:r w:rsidRPr="0069798A">
        <w:rPr>
          <w:b/>
          <w:noProof/>
          <w:color w:val="000000"/>
          <w:sz w:val="24"/>
          <w:szCs w:val="24"/>
        </w:rPr>
        <w:t>2013-04-23</w:t>
      </w:r>
      <w:bookmarkEnd w:id="11"/>
      <w:r w:rsidRPr="0069798A">
        <w:rPr>
          <w:b/>
          <w:color w:val="000000"/>
          <w:sz w:val="24"/>
          <w:szCs w:val="24"/>
        </w:rPr>
        <w:fldChar w:fldCharType="end"/>
      </w:r>
      <w:r w:rsidRPr="0069798A">
        <w:rPr>
          <w:b/>
          <w:color w:val="000000"/>
          <w:sz w:val="24"/>
        </w:rPr>
        <w:fldChar w:fldCharType="begin" w:fldLock="1"/>
      </w:r>
      <w:r w:rsidRPr="0069798A">
        <w:rPr>
          <w:b/>
          <w:color w:val="000000"/>
          <w:sz w:val="24"/>
          <w:szCs w:val="24"/>
        </w:rPr>
        <w:instrText xml:space="preserve"> SET DDDocStage "(60) Publication" </w:instrText>
      </w:r>
      <w:r w:rsidRPr="0069798A">
        <w:rPr>
          <w:b/>
          <w:color w:val="000000"/>
          <w:sz w:val="24"/>
        </w:rPr>
        <w:fldChar w:fldCharType="separate"/>
      </w:r>
      <w:bookmarkStart w:id="12" w:name="DDDocStage"/>
      <w:r w:rsidRPr="0069798A">
        <w:rPr>
          <w:b/>
          <w:color w:val="000000"/>
          <w:sz w:val="24"/>
        </w:rPr>
        <w:t>(60) Publication</w:t>
      </w:r>
      <w:bookmarkEnd w:id="12"/>
      <w:r w:rsidRPr="0069798A">
        <w:rPr>
          <w:b/>
          <w:color w:val="000000"/>
          <w:sz w:val="24"/>
        </w:rPr>
        <w:fldChar w:fldCharType="end"/>
      </w:r>
      <w:r w:rsidRPr="0069798A">
        <w:rPr>
          <w:b/>
          <w:color w:val="000000"/>
          <w:sz w:val="24"/>
          <w:szCs w:val="24"/>
        </w:rPr>
        <w:fldChar w:fldCharType="begin" w:fldLock="1"/>
      </w:r>
      <w:r w:rsidRPr="0069798A">
        <w:rPr>
          <w:b/>
          <w:color w:val="000000"/>
          <w:sz w:val="24"/>
          <w:szCs w:val="24"/>
        </w:rPr>
        <w:instrText xml:space="preserve"> SET DDOrganization3 "ISO/IEC" </w:instrText>
      </w:r>
      <w:r w:rsidRPr="0069798A">
        <w:rPr>
          <w:b/>
          <w:color w:val="000000"/>
          <w:sz w:val="24"/>
          <w:szCs w:val="24"/>
        </w:rPr>
        <w:fldChar w:fldCharType="separate"/>
      </w:r>
      <w:bookmarkStart w:id="13" w:name="DDOrganization3"/>
      <w:r w:rsidRPr="0069798A">
        <w:rPr>
          <w:b/>
          <w:noProof/>
          <w:color w:val="000000"/>
          <w:sz w:val="24"/>
          <w:szCs w:val="24"/>
        </w:rPr>
        <w:t>ISO/IEC</w:t>
      </w:r>
      <w:bookmarkEnd w:id="13"/>
      <w:r w:rsidRPr="0069798A">
        <w:rPr>
          <w:b/>
          <w:color w:val="000000"/>
          <w:sz w:val="24"/>
          <w:szCs w:val="24"/>
        </w:rPr>
        <w:fldChar w:fldCharType="end"/>
      </w:r>
      <w:r w:rsidRPr="0069798A">
        <w:rPr>
          <w:b/>
          <w:color w:val="000000"/>
          <w:sz w:val="24"/>
          <w:szCs w:val="24"/>
        </w:rPr>
        <w:fldChar w:fldCharType="begin" w:fldLock="1"/>
      </w:r>
      <w:r w:rsidRPr="0069798A">
        <w:rPr>
          <w:b/>
          <w:color w:val="000000"/>
          <w:sz w:val="24"/>
          <w:szCs w:val="24"/>
        </w:rPr>
        <w:instrText xml:space="preserve"> SET DDOrganization1 "ISO/IEC " </w:instrText>
      </w:r>
      <w:r w:rsidRPr="0069798A">
        <w:rPr>
          <w:b/>
          <w:color w:val="000000"/>
          <w:sz w:val="24"/>
          <w:szCs w:val="24"/>
        </w:rPr>
        <w:fldChar w:fldCharType="separate"/>
      </w:r>
      <w:bookmarkStart w:id="14" w:name="DDOrganization1"/>
      <w:r w:rsidRPr="0069798A">
        <w:rPr>
          <w:b/>
          <w:noProof/>
          <w:color w:val="000000"/>
          <w:sz w:val="24"/>
          <w:szCs w:val="24"/>
        </w:rPr>
        <w:t>ISO/IEC </w:t>
      </w:r>
      <w:bookmarkEnd w:id="14"/>
      <w:r w:rsidRPr="0069798A">
        <w:rPr>
          <w:b/>
          <w:color w:val="000000"/>
          <w:sz w:val="24"/>
          <w:szCs w:val="24"/>
        </w:rPr>
        <w:fldChar w:fldCharType="end"/>
      </w:r>
      <w:r w:rsidRPr="0069798A">
        <w:rPr>
          <w:b/>
          <w:color w:val="000000"/>
          <w:sz w:val="24"/>
        </w:rPr>
        <w:fldChar w:fldCharType="begin" w:fldLock="1"/>
      </w:r>
      <w:r w:rsidRPr="0069798A">
        <w:rPr>
          <w:b/>
          <w:color w:val="000000"/>
          <w:sz w:val="24"/>
          <w:szCs w:val="24"/>
        </w:rPr>
        <w:instrText xml:space="preserve"> SET DDBASEYEAR "" </w:instrText>
      </w:r>
      <w:r w:rsidRPr="0069798A">
        <w:rPr>
          <w:b/>
          <w:color w:val="000000"/>
          <w:sz w:val="24"/>
        </w:rPr>
        <w:fldChar w:fldCharType="separate"/>
      </w:r>
      <w:bookmarkStart w:id="15" w:name="DDBASEYEAR"/>
      <w:bookmarkEnd w:id="15"/>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szCs w:val="24"/>
        </w:rPr>
        <w:instrText xml:space="preserve"> SET DDAmno "" </w:instrText>
      </w:r>
      <w:r w:rsidRPr="0069798A">
        <w:rPr>
          <w:b/>
          <w:color w:val="000000"/>
          <w:sz w:val="24"/>
        </w:rPr>
        <w:fldChar w:fldCharType="separate"/>
      </w:r>
      <w:bookmarkStart w:id="16" w:name="DDAmno"/>
      <w:bookmarkEnd w:id="16"/>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szCs w:val="24"/>
        </w:rPr>
        <w:instrText xml:space="preserve"> SET DDDocSubType "" </w:instrText>
      </w:r>
      <w:r w:rsidRPr="0069798A">
        <w:rPr>
          <w:b/>
          <w:color w:val="000000"/>
          <w:sz w:val="24"/>
        </w:rPr>
        <w:fldChar w:fldCharType="separate"/>
      </w:r>
      <w:bookmarkStart w:id="17" w:name="DDDocSubType"/>
      <w:bookmarkEnd w:id="17"/>
      <w:r w:rsidRPr="0069798A">
        <w:rPr>
          <w:b/>
          <w:color w:val="000000"/>
          <w:sz w:val="24"/>
        </w:rPr>
        <w:t xml:space="preserve"> </w:t>
      </w:r>
      <w:r w:rsidRPr="0069798A">
        <w:rPr>
          <w:b/>
          <w:color w:val="000000"/>
          <w:sz w:val="24"/>
        </w:rPr>
        <w:fldChar w:fldCharType="end"/>
      </w:r>
      <w:r w:rsidRPr="0069798A">
        <w:rPr>
          <w:b/>
          <w:color w:val="000000"/>
          <w:sz w:val="24"/>
          <w:szCs w:val="24"/>
        </w:rPr>
        <w:fldChar w:fldCharType="begin" w:fldLock="1"/>
      </w:r>
      <w:r w:rsidRPr="0069798A">
        <w:rPr>
          <w:b/>
          <w:color w:val="000000"/>
          <w:sz w:val="24"/>
          <w:szCs w:val="24"/>
        </w:rPr>
        <w:instrText xml:space="preserve"> SET DDDocType "International Standard" </w:instrText>
      </w:r>
      <w:r w:rsidRPr="0069798A">
        <w:rPr>
          <w:b/>
          <w:color w:val="000000"/>
          <w:sz w:val="24"/>
          <w:szCs w:val="24"/>
        </w:rPr>
        <w:fldChar w:fldCharType="separate"/>
      </w:r>
      <w:bookmarkStart w:id="18" w:name="DDDocType"/>
      <w:r w:rsidRPr="0069798A">
        <w:rPr>
          <w:b/>
          <w:noProof/>
          <w:color w:val="000000"/>
          <w:sz w:val="24"/>
          <w:szCs w:val="24"/>
        </w:rPr>
        <w:t>International Standard</w:t>
      </w:r>
      <w:bookmarkEnd w:id="18"/>
      <w:r w:rsidRPr="0069798A">
        <w:rPr>
          <w:b/>
          <w:color w:val="000000"/>
          <w:sz w:val="24"/>
          <w:szCs w:val="24"/>
        </w:rPr>
        <w:fldChar w:fldCharType="end"/>
      </w:r>
      <w:r w:rsidRPr="0069798A">
        <w:rPr>
          <w:b/>
          <w:color w:val="000000"/>
          <w:sz w:val="24"/>
        </w:rPr>
        <w:fldChar w:fldCharType="begin" w:fldLock="1"/>
      </w:r>
      <w:r w:rsidRPr="0069798A">
        <w:rPr>
          <w:b/>
          <w:color w:val="000000"/>
          <w:sz w:val="24"/>
          <w:szCs w:val="24"/>
        </w:rPr>
        <w:instrText xml:space="preserve"> SET DDWorkDocNo """" </w:instrText>
      </w:r>
      <w:r w:rsidRPr="0069798A">
        <w:rPr>
          <w:b/>
          <w:color w:val="000000"/>
          <w:sz w:val="24"/>
        </w:rPr>
        <w:fldChar w:fldCharType="separate"/>
      </w:r>
      <w:bookmarkStart w:id="19" w:name="DDWorkDocNo"/>
      <w:bookmarkEnd w:id="19"/>
      <w:r w:rsidRPr="0069798A">
        <w:rPr>
          <w:b/>
          <w:color w:val="000000"/>
          <w:sz w:val="24"/>
        </w:rPr>
        <w:t xml:space="preserve"> </w:t>
      </w:r>
      <w:r w:rsidRPr="0069798A">
        <w:rPr>
          <w:b/>
          <w:color w:val="000000"/>
          <w:sz w:val="24"/>
        </w:rPr>
        <w:fldChar w:fldCharType="end"/>
      </w:r>
      <w:r w:rsidRPr="0069798A">
        <w:rPr>
          <w:b/>
          <w:color w:val="000000"/>
          <w:sz w:val="24"/>
          <w:szCs w:val="24"/>
        </w:rPr>
        <w:fldChar w:fldCharType="begin" w:fldLock="1"/>
      </w:r>
      <w:r w:rsidRPr="0069798A">
        <w:rPr>
          <w:b/>
          <w:color w:val="000000"/>
          <w:sz w:val="24"/>
          <w:szCs w:val="24"/>
        </w:rPr>
        <w:instrText xml:space="preserve"> SET DDpubYear "2013" </w:instrText>
      </w:r>
      <w:r w:rsidRPr="0069798A">
        <w:rPr>
          <w:b/>
          <w:color w:val="000000"/>
          <w:sz w:val="24"/>
          <w:szCs w:val="24"/>
        </w:rPr>
        <w:fldChar w:fldCharType="separate"/>
      </w:r>
      <w:bookmarkStart w:id="20" w:name="DDpubYear"/>
      <w:r w:rsidRPr="0069798A">
        <w:rPr>
          <w:b/>
          <w:noProof/>
          <w:color w:val="000000"/>
          <w:sz w:val="24"/>
          <w:szCs w:val="24"/>
        </w:rPr>
        <w:t>2013</w:t>
      </w:r>
      <w:bookmarkEnd w:id="20"/>
      <w:r w:rsidRPr="0069798A">
        <w:rPr>
          <w:b/>
          <w:color w:val="000000"/>
          <w:sz w:val="24"/>
          <w:szCs w:val="24"/>
        </w:rPr>
        <w:fldChar w:fldCharType="end"/>
      </w:r>
      <w:r w:rsidRPr="0069798A">
        <w:rPr>
          <w:b/>
          <w:color w:val="000000"/>
          <w:sz w:val="24"/>
          <w:szCs w:val="24"/>
        </w:rPr>
        <w:fldChar w:fldCharType="begin" w:fldLock="1"/>
      </w:r>
      <w:r w:rsidRPr="0069798A">
        <w:rPr>
          <w:b/>
          <w:color w:val="000000"/>
          <w:sz w:val="24"/>
          <w:szCs w:val="24"/>
        </w:rPr>
        <w:instrText xml:space="preserve"> SET DDRefNoPart "ISO/IEC 1" </w:instrText>
      </w:r>
      <w:r w:rsidRPr="0069798A">
        <w:rPr>
          <w:b/>
          <w:color w:val="000000"/>
          <w:sz w:val="24"/>
          <w:szCs w:val="24"/>
        </w:rPr>
        <w:fldChar w:fldCharType="separate"/>
      </w:r>
      <w:bookmarkStart w:id="21" w:name="DDRefNoPart"/>
      <w:r w:rsidRPr="0069798A">
        <w:rPr>
          <w:b/>
          <w:noProof/>
          <w:color w:val="000000"/>
          <w:sz w:val="24"/>
          <w:szCs w:val="24"/>
        </w:rPr>
        <w:t>ISO/IEC 1</w:t>
      </w:r>
      <w:bookmarkEnd w:id="21"/>
      <w:r w:rsidRPr="0069798A">
        <w:rPr>
          <w:b/>
          <w:color w:val="000000"/>
          <w:sz w:val="24"/>
          <w:szCs w:val="24"/>
        </w:rPr>
        <w:fldChar w:fldCharType="end"/>
      </w:r>
      <w:r w:rsidRPr="0069798A">
        <w:rPr>
          <w:b/>
          <w:color w:val="000000"/>
          <w:sz w:val="24"/>
          <w:szCs w:val="24"/>
        </w:rPr>
        <w:fldChar w:fldCharType="begin" w:fldLock="1"/>
      </w:r>
      <w:r w:rsidRPr="0069798A">
        <w:rPr>
          <w:b/>
          <w:color w:val="000000"/>
          <w:sz w:val="24"/>
          <w:szCs w:val="24"/>
        </w:rPr>
        <w:instrText xml:space="preserve"> SET DDRefGen "ISO/IEC 1" </w:instrText>
      </w:r>
      <w:r w:rsidRPr="0069798A">
        <w:rPr>
          <w:b/>
          <w:color w:val="000000"/>
          <w:sz w:val="24"/>
          <w:szCs w:val="24"/>
        </w:rPr>
        <w:fldChar w:fldCharType="separate"/>
      </w:r>
      <w:bookmarkStart w:id="22" w:name="DDRefGen"/>
      <w:r w:rsidRPr="0069798A">
        <w:rPr>
          <w:b/>
          <w:noProof/>
          <w:color w:val="000000"/>
          <w:sz w:val="24"/>
          <w:szCs w:val="24"/>
        </w:rPr>
        <w:t>ISO/IEC 1</w:t>
      </w:r>
      <w:bookmarkEnd w:id="22"/>
      <w:r w:rsidRPr="0069798A">
        <w:rPr>
          <w:b/>
          <w:color w:val="000000"/>
          <w:sz w:val="24"/>
          <w:szCs w:val="24"/>
        </w:rPr>
        <w:fldChar w:fldCharType="end"/>
      </w:r>
      <w:r w:rsidRPr="0069798A">
        <w:rPr>
          <w:b/>
          <w:color w:val="000000"/>
          <w:sz w:val="24"/>
          <w:szCs w:val="24"/>
        </w:rPr>
        <w:fldChar w:fldCharType="begin" w:fldLock="1"/>
      </w:r>
      <w:r w:rsidRPr="0069798A">
        <w:rPr>
          <w:b/>
          <w:color w:val="000000"/>
          <w:sz w:val="24"/>
          <w:szCs w:val="24"/>
        </w:rPr>
        <w:instrText xml:space="preserve"> SET DDRefNum "ISO/IEC 1" </w:instrText>
      </w:r>
      <w:r w:rsidRPr="0069798A">
        <w:rPr>
          <w:b/>
          <w:color w:val="000000"/>
          <w:sz w:val="24"/>
          <w:szCs w:val="24"/>
        </w:rPr>
        <w:fldChar w:fldCharType="separate"/>
      </w:r>
      <w:bookmarkStart w:id="23" w:name="DDRefNum"/>
      <w:r w:rsidRPr="0069798A">
        <w:rPr>
          <w:b/>
          <w:noProof/>
          <w:color w:val="000000"/>
          <w:sz w:val="24"/>
          <w:szCs w:val="24"/>
        </w:rPr>
        <w:t>ISO/IEC 1</w:t>
      </w:r>
      <w:bookmarkEnd w:id="23"/>
      <w:r w:rsidRPr="0069798A">
        <w:rPr>
          <w:b/>
          <w:color w:val="000000"/>
          <w:sz w:val="24"/>
          <w:szCs w:val="24"/>
        </w:rPr>
        <w:fldChar w:fldCharType="end"/>
      </w:r>
      <w:r w:rsidRPr="0069798A">
        <w:rPr>
          <w:b/>
          <w:color w:val="000000"/>
          <w:sz w:val="24"/>
        </w:rPr>
        <w:fldChar w:fldCharType="begin" w:fldLock="1"/>
      </w:r>
      <w:r w:rsidRPr="0069798A">
        <w:rPr>
          <w:b/>
          <w:color w:val="000000"/>
          <w:sz w:val="24"/>
        </w:rPr>
        <w:instrText xml:space="preserve"> SET DDSCSecr "" </w:instrText>
      </w:r>
      <w:r w:rsidRPr="0069798A">
        <w:rPr>
          <w:b/>
          <w:color w:val="000000"/>
          <w:sz w:val="24"/>
        </w:rPr>
        <w:fldChar w:fldCharType="separate"/>
      </w:r>
      <w:bookmarkStart w:id="24" w:name="DDSCSecr"/>
      <w:bookmarkEnd w:id="24"/>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DDSecr "TMB" </w:instrText>
      </w:r>
      <w:r w:rsidRPr="0069798A">
        <w:rPr>
          <w:b/>
          <w:color w:val="000000"/>
          <w:sz w:val="24"/>
        </w:rPr>
        <w:fldChar w:fldCharType="separate"/>
      </w:r>
      <w:bookmarkStart w:id="25" w:name="DDSecr"/>
      <w:r w:rsidRPr="0069798A">
        <w:rPr>
          <w:b/>
          <w:color w:val="000000"/>
          <w:sz w:val="24"/>
        </w:rPr>
        <w:t>TMB</w:t>
      </w:r>
      <w:bookmarkEnd w:id="25"/>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DDSCTitle "" </w:instrText>
      </w:r>
      <w:r w:rsidRPr="0069798A">
        <w:rPr>
          <w:b/>
          <w:color w:val="000000"/>
          <w:sz w:val="24"/>
        </w:rPr>
        <w:fldChar w:fldCharType="separate"/>
      </w:r>
      <w:bookmarkStart w:id="26" w:name="DDSCTitle"/>
      <w:bookmarkEnd w:id="26"/>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DDTCTitle "" </w:instrText>
      </w:r>
      <w:r w:rsidRPr="0069798A">
        <w:rPr>
          <w:b/>
          <w:color w:val="000000"/>
          <w:sz w:val="24"/>
        </w:rPr>
        <w:fldChar w:fldCharType="separate"/>
      </w:r>
      <w:bookmarkStart w:id="27" w:name="DDTCTitle"/>
      <w:bookmarkEnd w:id="27"/>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DDWGNum "" </w:instrText>
      </w:r>
      <w:r w:rsidRPr="0069798A">
        <w:rPr>
          <w:b/>
          <w:color w:val="000000"/>
          <w:sz w:val="24"/>
        </w:rPr>
        <w:fldChar w:fldCharType="separate"/>
      </w:r>
      <w:bookmarkStart w:id="28" w:name="DDWGNum"/>
      <w:bookmarkEnd w:id="28"/>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DDSCNum "" </w:instrText>
      </w:r>
      <w:r w:rsidRPr="0069798A">
        <w:rPr>
          <w:b/>
          <w:color w:val="000000"/>
          <w:sz w:val="24"/>
        </w:rPr>
        <w:fldChar w:fldCharType="separate"/>
      </w:r>
      <w:bookmarkStart w:id="29" w:name="DDSCNum"/>
      <w:bookmarkEnd w:id="29"/>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DDTCNum "" </w:instrText>
      </w:r>
      <w:r w:rsidRPr="0069798A">
        <w:rPr>
          <w:b/>
          <w:color w:val="000000"/>
          <w:sz w:val="24"/>
        </w:rPr>
        <w:fldChar w:fldCharType="separate"/>
      </w:r>
      <w:bookmarkStart w:id="30" w:name="DDTCNum"/>
      <w:bookmarkEnd w:id="30"/>
      <w:r w:rsidRPr="0069798A">
        <w:rPr>
          <w:b/>
          <w:color w:val="000000"/>
          <w:sz w:val="24"/>
        </w:rPr>
        <w:t xml:space="preserve"> </w:t>
      </w:r>
      <w:r w:rsidRPr="0069798A">
        <w:rPr>
          <w:b/>
          <w:color w:val="000000"/>
          <w:sz w:val="24"/>
        </w:rPr>
        <w:fldChar w:fldCharType="end"/>
      </w:r>
      <w:r w:rsidRPr="0069798A">
        <w:rPr>
          <w:b/>
          <w:color w:val="000000"/>
          <w:sz w:val="24"/>
          <w:szCs w:val="24"/>
        </w:rPr>
        <w:fldChar w:fldCharType="begin" w:fldLock="1"/>
      </w:r>
      <w:r w:rsidRPr="0069798A">
        <w:rPr>
          <w:b/>
          <w:color w:val="000000"/>
          <w:sz w:val="24"/>
          <w:szCs w:val="24"/>
        </w:rPr>
        <w:instrText xml:space="preserve"> SET LIBLANG " 2" </w:instrText>
      </w:r>
      <w:r w:rsidRPr="0069798A">
        <w:rPr>
          <w:b/>
          <w:color w:val="000000"/>
          <w:sz w:val="24"/>
          <w:szCs w:val="24"/>
        </w:rPr>
        <w:fldChar w:fldCharType="separate"/>
      </w:r>
      <w:bookmarkStart w:id="31" w:name="LIBLANG"/>
      <w:r w:rsidRPr="0069798A">
        <w:rPr>
          <w:b/>
          <w:noProof/>
          <w:color w:val="000000"/>
          <w:sz w:val="24"/>
          <w:szCs w:val="24"/>
        </w:rPr>
        <w:t xml:space="preserve"> 2</w:t>
      </w:r>
      <w:bookmarkEnd w:id="31"/>
      <w:r w:rsidRPr="0069798A">
        <w:rPr>
          <w:b/>
          <w:color w:val="000000"/>
          <w:sz w:val="24"/>
          <w:szCs w:val="24"/>
        </w:rPr>
        <w:fldChar w:fldCharType="end"/>
      </w:r>
      <w:r w:rsidRPr="0069798A">
        <w:rPr>
          <w:b/>
          <w:color w:val="000000"/>
          <w:sz w:val="24"/>
        </w:rPr>
        <w:fldChar w:fldCharType="begin" w:fldLock="1"/>
      </w:r>
      <w:r w:rsidRPr="0069798A">
        <w:rPr>
          <w:b/>
          <w:color w:val="000000"/>
          <w:sz w:val="24"/>
        </w:rPr>
        <w:instrText xml:space="preserve"> SET libH2NAME "Heading 2" </w:instrText>
      </w:r>
      <w:r w:rsidRPr="0069798A">
        <w:rPr>
          <w:b/>
          <w:color w:val="000000"/>
          <w:sz w:val="24"/>
        </w:rPr>
        <w:fldChar w:fldCharType="separate"/>
      </w:r>
      <w:bookmarkStart w:id="32" w:name="libH2NAME"/>
      <w:r w:rsidRPr="0069798A">
        <w:rPr>
          <w:b/>
          <w:color w:val="000000"/>
          <w:sz w:val="24"/>
        </w:rPr>
        <w:t>Heading 2</w:t>
      </w:r>
      <w:bookmarkEnd w:id="32"/>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libH1NAME "Heading 1" </w:instrText>
      </w:r>
      <w:r w:rsidRPr="0069798A">
        <w:rPr>
          <w:b/>
          <w:color w:val="000000"/>
          <w:sz w:val="24"/>
        </w:rPr>
        <w:fldChar w:fldCharType="separate"/>
      </w:r>
      <w:bookmarkStart w:id="33" w:name="libH1NAME"/>
      <w:r w:rsidRPr="0069798A">
        <w:rPr>
          <w:b/>
          <w:color w:val="000000"/>
          <w:sz w:val="24"/>
        </w:rPr>
        <w:t>Heading 1</w:t>
      </w:r>
      <w:bookmarkEnd w:id="33"/>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LibDesc "" </w:instrText>
      </w:r>
      <w:r w:rsidRPr="0069798A">
        <w:rPr>
          <w:b/>
          <w:color w:val="000000"/>
          <w:sz w:val="24"/>
        </w:rPr>
        <w:fldChar w:fldCharType="separate"/>
      </w:r>
      <w:bookmarkStart w:id="34" w:name="LibDesc"/>
      <w:bookmarkEnd w:id="34"/>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LibDescD "" </w:instrText>
      </w:r>
      <w:r w:rsidRPr="0069798A">
        <w:rPr>
          <w:b/>
          <w:color w:val="000000"/>
          <w:sz w:val="24"/>
        </w:rPr>
        <w:fldChar w:fldCharType="separate"/>
      </w:r>
      <w:bookmarkStart w:id="35" w:name="LibDescD"/>
      <w:bookmarkEnd w:id="35"/>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LibDescE "" </w:instrText>
      </w:r>
      <w:r w:rsidRPr="0069798A">
        <w:rPr>
          <w:b/>
          <w:color w:val="000000"/>
          <w:sz w:val="24"/>
        </w:rPr>
        <w:fldChar w:fldCharType="separate"/>
      </w:r>
      <w:bookmarkStart w:id="36" w:name="LibDescE"/>
      <w:bookmarkEnd w:id="36"/>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LibDescF "" </w:instrText>
      </w:r>
      <w:r w:rsidRPr="0069798A">
        <w:rPr>
          <w:b/>
          <w:color w:val="000000"/>
          <w:sz w:val="24"/>
        </w:rPr>
        <w:fldChar w:fldCharType="separate"/>
      </w:r>
      <w:bookmarkStart w:id="37" w:name="LibDescF"/>
      <w:bookmarkEnd w:id="37"/>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NATSubVer "" </w:instrText>
      </w:r>
      <w:r w:rsidRPr="0069798A">
        <w:rPr>
          <w:b/>
          <w:color w:val="000000"/>
          <w:sz w:val="24"/>
        </w:rPr>
        <w:fldChar w:fldCharType="separate"/>
      </w:r>
      <w:bookmarkStart w:id="38" w:name="NATSubVer"/>
      <w:bookmarkEnd w:id="38"/>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CENSubVer "0" </w:instrText>
      </w:r>
      <w:r w:rsidRPr="0069798A">
        <w:rPr>
          <w:b/>
          <w:color w:val="000000"/>
          <w:sz w:val="24"/>
        </w:rPr>
        <w:fldChar w:fldCharType="separate"/>
      </w:r>
      <w:bookmarkStart w:id="39" w:name="CENSubVer"/>
      <w:r w:rsidRPr="0069798A">
        <w:rPr>
          <w:b/>
          <w:color w:val="000000"/>
          <w:sz w:val="24"/>
        </w:rPr>
        <w:t>0</w:t>
      </w:r>
      <w:bookmarkEnd w:id="39"/>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ISOSubVer " CR6" </w:instrText>
      </w:r>
      <w:r w:rsidRPr="0069798A">
        <w:rPr>
          <w:b/>
          <w:color w:val="000000"/>
          <w:sz w:val="24"/>
        </w:rPr>
        <w:fldChar w:fldCharType="separate"/>
      </w:r>
      <w:bookmarkStart w:id="40" w:name="ISOSubVer"/>
      <w:r w:rsidRPr="0069798A">
        <w:rPr>
          <w:b/>
          <w:color w:val="000000"/>
          <w:sz w:val="24"/>
        </w:rPr>
        <w:t xml:space="preserve"> CR6</w:t>
      </w:r>
      <w:bookmarkEnd w:id="40"/>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LIBVerMSDN "STD Version 2.2" </w:instrText>
      </w:r>
      <w:r w:rsidRPr="0069798A">
        <w:rPr>
          <w:b/>
          <w:color w:val="000000"/>
          <w:sz w:val="24"/>
        </w:rPr>
        <w:fldChar w:fldCharType="separate"/>
      </w:r>
      <w:bookmarkStart w:id="41" w:name="LIBVerMSDN"/>
      <w:r w:rsidRPr="0069798A">
        <w:rPr>
          <w:b/>
          <w:color w:val="000000"/>
          <w:sz w:val="24"/>
        </w:rPr>
        <w:t>STD Version 2.2</w:t>
      </w:r>
      <w:bookmarkEnd w:id="41"/>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LIBStageCode "60" </w:instrText>
      </w:r>
      <w:r w:rsidRPr="0069798A">
        <w:rPr>
          <w:b/>
          <w:color w:val="000000"/>
          <w:sz w:val="24"/>
        </w:rPr>
        <w:fldChar w:fldCharType="separate"/>
      </w:r>
      <w:bookmarkStart w:id="42" w:name="LIBStageCode"/>
      <w:r w:rsidRPr="0069798A">
        <w:rPr>
          <w:b/>
          <w:color w:val="000000"/>
          <w:sz w:val="24"/>
        </w:rPr>
        <w:t>60</w:t>
      </w:r>
      <w:bookmarkEnd w:id="42"/>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LibRpl "" </w:instrText>
      </w:r>
      <w:r w:rsidRPr="0069798A">
        <w:rPr>
          <w:b/>
          <w:color w:val="000000"/>
          <w:sz w:val="24"/>
        </w:rPr>
        <w:fldChar w:fldCharType="separate"/>
      </w:r>
      <w:bookmarkStart w:id="43" w:name="LibRpl"/>
      <w:bookmarkEnd w:id="43"/>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LibICS "" </w:instrText>
      </w:r>
      <w:r w:rsidRPr="0069798A">
        <w:rPr>
          <w:b/>
          <w:color w:val="000000"/>
          <w:sz w:val="24"/>
        </w:rPr>
        <w:fldChar w:fldCharType="separate"/>
      </w:r>
      <w:bookmarkStart w:id="44" w:name="LibICS"/>
      <w:bookmarkEnd w:id="44"/>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LIBFIL " 4" </w:instrText>
      </w:r>
      <w:r w:rsidRPr="0069798A">
        <w:rPr>
          <w:b/>
          <w:color w:val="000000"/>
          <w:sz w:val="24"/>
        </w:rPr>
        <w:fldChar w:fldCharType="separate"/>
      </w:r>
      <w:bookmarkStart w:id="45" w:name="LIBFIL"/>
      <w:r w:rsidRPr="0069798A">
        <w:rPr>
          <w:b/>
          <w:color w:val="000000"/>
          <w:sz w:val="24"/>
        </w:rPr>
        <w:t xml:space="preserve"> 4</w:t>
      </w:r>
      <w:bookmarkEnd w:id="45"/>
      <w:r w:rsidRPr="0069798A">
        <w:rPr>
          <w:b/>
          <w:color w:val="000000"/>
          <w:sz w:val="24"/>
        </w:rPr>
        <w:fldChar w:fldCharType="end"/>
      </w:r>
      <w:r w:rsidRPr="0069798A">
        <w:rPr>
          <w:b/>
          <w:color w:val="000000"/>
          <w:sz w:val="24"/>
          <w:szCs w:val="24"/>
        </w:rPr>
        <w:fldChar w:fldCharType="begin" w:fldLock="1"/>
      </w:r>
      <w:r w:rsidRPr="0069798A">
        <w:rPr>
          <w:b/>
          <w:color w:val="000000"/>
          <w:sz w:val="24"/>
          <w:szCs w:val="24"/>
        </w:rPr>
        <w:instrText xml:space="preserve"> SET LIBFrFileName ""</w:instrText>
      </w:r>
      <w:r w:rsidRPr="0069798A">
        <w:rPr>
          <w:b/>
          <w:color w:val="000000"/>
          <w:sz w:val="24"/>
          <w:szCs w:val="24"/>
        </w:rPr>
        <w:fldChar w:fldCharType="separate"/>
      </w:r>
      <w:bookmarkStart w:id="46" w:name="LIBFrFileName"/>
      <w:bookmarkEnd w:id="46"/>
      <w:r w:rsidRPr="0069798A">
        <w:rPr>
          <w:b/>
          <w:noProof/>
          <w:color w:val="000000"/>
          <w:sz w:val="24"/>
          <w:szCs w:val="24"/>
        </w:rPr>
        <w:t xml:space="preserve"> </w:t>
      </w:r>
      <w:r w:rsidRPr="0069798A">
        <w:rPr>
          <w:b/>
          <w:color w:val="000000"/>
          <w:sz w:val="24"/>
          <w:szCs w:val="24"/>
        </w:rPr>
        <w:fldChar w:fldCharType="end"/>
      </w:r>
      <w:r w:rsidRPr="0069798A">
        <w:rPr>
          <w:b/>
          <w:color w:val="000000"/>
          <w:sz w:val="24"/>
        </w:rPr>
        <w:fldChar w:fldCharType="begin" w:fldLock="1"/>
      </w:r>
      <w:r w:rsidRPr="0069798A">
        <w:rPr>
          <w:b/>
          <w:color w:val="000000"/>
          <w:sz w:val="24"/>
        </w:rPr>
        <w:instrText xml:space="preserve"> SET LIBDeFileName ""</w:instrText>
      </w:r>
      <w:r w:rsidRPr="0069798A">
        <w:rPr>
          <w:b/>
          <w:color w:val="000000"/>
          <w:sz w:val="24"/>
        </w:rPr>
        <w:fldChar w:fldCharType="separate"/>
      </w:r>
      <w:bookmarkStart w:id="47" w:name="LIBDeFileName"/>
      <w:bookmarkEnd w:id="47"/>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LIBNatFileName ""</w:instrText>
      </w:r>
      <w:r w:rsidRPr="0069798A">
        <w:rPr>
          <w:b/>
          <w:color w:val="000000"/>
          <w:sz w:val="24"/>
        </w:rPr>
        <w:fldChar w:fldCharType="separate"/>
      </w:r>
      <w:bookmarkStart w:id="48" w:name="LIBNatFileName"/>
      <w:bookmarkEnd w:id="48"/>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LIBFileOld "" </w:instrText>
      </w:r>
      <w:r w:rsidRPr="0069798A">
        <w:rPr>
          <w:b/>
          <w:color w:val="000000"/>
          <w:sz w:val="24"/>
        </w:rPr>
        <w:fldChar w:fldCharType="separate"/>
      </w:r>
      <w:bookmarkStart w:id="49" w:name="LIBFileOld"/>
      <w:bookmarkEnd w:id="49"/>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LIBTypeTitreCEN "" </w:instrText>
      </w:r>
      <w:r w:rsidRPr="0069798A">
        <w:rPr>
          <w:b/>
          <w:color w:val="000000"/>
          <w:sz w:val="24"/>
        </w:rPr>
        <w:fldChar w:fldCharType="separate"/>
      </w:r>
      <w:bookmarkStart w:id="50" w:name="LIBTypeTitre"/>
      <w:bookmarkStart w:id="51" w:name="LIBTypeTitreCEN"/>
      <w:bookmarkEnd w:id="50"/>
      <w:bookmarkEnd w:id="51"/>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LIBTypeTitreNAT "" </w:instrText>
      </w:r>
      <w:r w:rsidRPr="0069798A">
        <w:rPr>
          <w:b/>
          <w:color w:val="000000"/>
          <w:sz w:val="24"/>
        </w:rPr>
        <w:fldChar w:fldCharType="separate"/>
      </w:r>
      <w:bookmarkStart w:id="52" w:name="LIBTypeTitreNAT"/>
      <w:bookmarkEnd w:id="52"/>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LibEnteteCEN "" </w:instrText>
      </w:r>
      <w:r w:rsidRPr="0069798A">
        <w:rPr>
          <w:b/>
          <w:color w:val="000000"/>
          <w:sz w:val="24"/>
        </w:rPr>
        <w:fldChar w:fldCharType="separate"/>
      </w:r>
      <w:bookmarkStart w:id="53" w:name="LibFileEnTete"/>
      <w:bookmarkStart w:id="54" w:name="LibEntete"/>
      <w:bookmarkStart w:id="55" w:name="LibEnteteCEN"/>
      <w:bookmarkEnd w:id="53"/>
      <w:bookmarkEnd w:id="54"/>
      <w:bookmarkEnd w:id="55"/>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LibEnteteNAT "" </w:instrText>
      </w:r>
      <w:r w:rsidRPr="0069798A">
        <w:rPr>
          <w:b/>
          <w:color w:val="000000"/>
          <w:sz w:val="24"/>
        </w:rPr>
        <w:fldChar w:fldCharType="separate"/>
      </w:r>
      <w:bookmarkStart w:id="56" w:name="LibEnteteNAT"/>
      <w:bookmarkEnd w:id="56"/>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LIBASynchroVF "" </w:instrText>
      </w:r>
      <w:r w:rsidRPr="0069798A">
        <w:rPr>
          <w:b/>
          <w:color w:val="000000"/>
          <w:sz w:val="24"/>
        </w:rPr>
        <w:fldChar w:fldCharType="separate"/>
      </w:r>
      <w:bookmarkStart w:id="57" w:name="LIBASynchro"/>
      <w:bookmarkStart w:id="58" w:name="LIBASynchroVF"/>
      <w:bookmarkEnd w:id="57"/>
      <w:bookmarkEnd w:id="58"/>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LIBASynchroVE "" </w:instrText>
      </w:r>
      <w:r w:rsidRPr="0069798A">
        <w:rPr>
          <w:b/>
          <w:color w:val="000000"/>
          <w:sz w:val="24"/>
        </w:rPr>
        <w:fldChar w:fldCharType="separate"/>
      </w:r>
      <w:bookmarkStart w:id="59" w:name="LIBASynchroVE"/>
      <w:bookmarkEnd w:id="59"/>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LIBASynchroVD "" </w:instrText>
      </w:r>
      <w:r w:rsidRPr="0069798A">
        <w:rPr>
          <w:b/>
          <w:color w:val="000000"/>
          <w:sz w:val="24"/>
        </w:rPr>
        <w:fldChar w:fldCharType="separate"/>
      </w:r>
      <w:bookmarkStart w:id="60" w:name="LIBASynchroVD"/>
      <w:bookmarkEnd w:id="60"/>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color w:val="000000"/>
          <w:sz w:val="24"/>
        </w:rPr>
        <w:instrText xml:space="preserve"> SET LIBPATENT "" </w:instrText>
      </w:r>
      <w:r w:rsidRPr="0069798A">
        <w:rPr>
          <w:b/>
          <w:color w:val="000000"/>
          <w:sz w:val="24"/>
        </w:rPr>
        <w:fldChar w:fldCharType="separate"/>
      </w:r>
      <w:bookmarkStart w:id="61" w:name="LIBPATENT"/>
      <w:bookmarkEnd w:id="61"/>
      <w:r w:rsidRPr="0069798A">
        <w:rPr>
          <w:b/>
          <w:color w:val="000000"/>
          <w:sz w:val="24"/>
        </w:rPr>
        <w:t xml:space="preserve"> </w:t>
      </w:r>
      <w:r w:rsidRPr="0069798A">
        <w:rPr>
          <w:b/>
          <w:color w:val="000000"/>
          <w:sz w:val="24"/>
        </w:rPr>
        <w:fldChar w:fldCharType="end"/>
      </w:r>
      <w:r w:rsidRPr="0069798A">
        <w:rPr>
          <w:b/>
          <w:color w:val="000000"/>
          <w:sz w:val="24"/>
        </w:rPr>
        <w:fldChar w:fldCharType="begin" w:fldLock="1"/>
      </w:r>
      <w:r w:rsidRPr="0069798A">
        <w:rPr>
          <w:b/>
          <w:noProof/>
          <w:color w:val="000000"/>
          <w:sz w:val="24"/>
          <w:szCs w:val="24"/>
        </w:rPr>
        <w:instrText xml:space="preserve"> SET DDEditionNo "" </w:instrText>
      </w:r>
      <w:r w:rsidRPr="0069798A">
        <w:rPr>
          <w:b/>
          <w:color w:val="000000"/>
          <w:sz w:val="24"/>
        </w:rPr>
        <w:fldChar w:fldCharType="separate"/>
      </w:r>
      <w:bookmarkStart w:id="62" w:name="DDEditionNo"/>
      <w:bookmarkEnd w:id="62"/>
      <w:r w:rsidRPr="0069798A">
        <w:rPr>
          <w:b/>
          <w:color w:val="000000"/>
          <w:sz w:val="24"/>
        </w:rPr>
        <w:t xml:space="preserve"> </w:t>
      </w:r>
      <w:r w:rsidRPr="0069798A">
        <w:rPr>
          <w:b/>
          <w:color w:val="000000"/>
          <w:sz w:val="24"/>
        </w:rPr>
        <w:fldChar w:fldCharType="end"/>
      </w:r>
      <w:r w:rsidRPr="0069798A">
        <w:rPr>
          <w:b/>
          <w:noProof/>
          <w:color w:val="0000FF"/>
          <w:sz w:val="24"/>
          <w:szCs w:val="24"/>
        </w:rPr>
        <w:fldChar w:fldCharType="begin" w:fldLock="1"/>
      </w:r>
      <w:r w:rsidRPr="0069798A">
        <w:rPr>
          <w:b/>
          <w:noProof/>
          <w:color w:val="0000FF"/>
          <w:sz w:val="24"/>
          <w:szCs w:val="24"/>
        </w:rPr>
        <w:instrText xml:space="preserve"> REF DDOrganization1 \* CHARFORMAT   \* MERGEFORMAT </w:instrText>
      </w:r>
      <w:r w:rsidRPr="0069798A">
        <w:rPr>
          <w:b/>
          <w:noProof/>
          <w:color w:val="0000FF"/>
          <w:sz w:val="24"/>
          <w:szCs w:val="24"/>
        </w:rPr>
        <w:fldChar w:fldCharType="separate"/>
      </w:r>
      <w:r w:rsidRPr="0069798A">
        <w:rPr>
          <w:b/>
          <w:noProof/>
          <w:color w:val="0000FF"/>
          <w:sz w:val="24"/>
          <w:szCs w:val="24"/>
        </w:rPr>
        <w:t>ISO/IEC </w:t>
      </w:r>
      <w:r w:rsidRPr="0069798A">
        <w:rPr>
          <w:b/>
          <w:noProof/>
          <w:color w:val="0000FF"/>
          <w:sz w:val="24"/>
          <w:szCs w:val="24"/>
        </w:rPr>
        <w:fldChar w:fldCharType="end"/>
      </w:r>
      <w:r w:rsidRPr="0069798A">
        <w:rPr>
          <w:b/>
          <w:noProof/>
          <w:color w:val="0000FF"/>
          <w:sz w:val="52"/>
          <w:szCs w:val="24"/>
        </w:rPr>
        <w:fldChar w:fldCharType="begin" w:fldLock="1"/>
      </w:r>
      <w:r w:rsidRPr="0069798A">
        <w:rPr>
          <w:b/>
          <w:noProof/>
          <w:color w:val="0000FF"/>
          <w:sz w:val="52"/>
          <w:szCs w:val="24"/>
        </w:rPr>
        <w:instrText xml:space="preserve"> REF DDWorkDocNo \* CHARFORMAT   \* MERGEFORMAT </w:instrText>
      </w:r>
      <w:r w:rsidRPr="0069798A">
        <w:rPr>
          <w:b/>
          <w:noProof/>
          <w:color w:val="0000FF"/>
          <w:sz w:val="52"/>
          <w:szCs w:val="24"/>
        </w:rPr>
        <w:fldChar w:fldCharType="end"/>
      </w:r>
    </w:p>
    <w:bookmarkEnd w:id="0"/>
    <w:p w14:paraId="52091F93" w14:textId="56569014" w:rsidR="00836A00" w:rsidRPr="0069798A" w:rsidRDefault="00836A00" w:rsidP="004A1834">
      <w:pPr>
        <w:spacing w:after="220"/>
        <w:jc w:val="right"/>
        <w:rPr>
          <w:b/>
          <w:sz w:val="24"/>
        </w:rPr>
      </w:pPr>
      <w:r w:rsidRPr="0069798A">
        <w:rPr>
          <w:color w:val="000000"/>
          <w:sz w:val="24"/>
        </w:rPr>
        <w:t>Date:</w:t>
      </w:r>
      <w:r w:rsidRPr="0069798A">
        <w:rPr>
          <w:color w:val="000000"/>
          <w:sz w:val="24"/>
          <w:szCs w:val="24"/>
        </w:rPr>
        <w:t>   </w:t>
      </w:r>
      <w:r w:rsidRPr="0069798A">
        <w:rPr>
          <w:noProof/>
          <w:color w:val="0000FF"/>
          <w:sz w:val="20"/>
          <w:szCs w:val="24"/>
        </w:rPr>
        <w:t>202</w:t>
      </w:r>
      <w:r w:rsidR="00872430" w:rsidRPr="0069798A">
        <w:rPr>
          <w:noProof/>
          <w:color w:val="0000FF"/>
          <w:sz w:val="20"/>
          <w:szCs w:val="24"/>
        </w:rPr>
        <w:t>2</w:t>
      </w:r>
      <w:r w:rsidRPr="0069798A">
        <w:rPr>
          <w:color w:val="0000FF"/>
          <w:sz w:val="20"/>
        </w:rPr>
        <w:t>-04-30</w:t>
      </w:r>
    </w:p>
    <w:p w14:paraId="430D3241" w14:textId="6EED8458" w:rsidR="00836A00" w:rsidRPr="0069798A" w:rsidRDefault="00836A00" w:rsidP="00836A00">
      <w:pPr>
        <w:autoSpaceDE w:val="0"/>
        <w:autoSpaceDN w:val="0"/>
        <w:adjustRightInd w:val="0"/>
        <w:spacing w:before="220" w:after="220"/>
        <w:jc w:val="right"/>
        <w:rPr>
          <w:b/>
          <w:color w:val="000000"/>
          <w:sz w:val="24"/>
          <w:szCs w:val="24"/>
        </w:rPr>
      </w:pPr>
      <w:r w:rsidRPr="0069798A">
        <w:rPr>
          <w:b/>
          <w:noProof/>
          <w:color w:val="0000FF"/>
          <w:sz w:val="24"/>
          <w:szCs w:val="24"/>
        </w:rPr>
        <w:t>ISO/IEC_202</w:t>
      </w:r>
      <w:r w:rsidR="00872430" w:rsidRPr="0069798A">
        <w:rPr>
          <w:b/>
          <w:noProof/>
          <w:color w:val="0000FF"/>
          <w:sz w:val="24"/>
          <w:szCs w:val="24"/>
        </w:rPr>
        <w:t>2</w:t>
      </w:r>
    </w:p>
    <w:p w14:paraId="6C4DB802" w14:textId="77777777" w:rsidR="00836A00" w:rsidRPr="0069798A" w:rsidRDefault="00836A00" w:rsidP="00836A00">
      <w:pPr>
        <w:pStyle w:val="zzCover"/>
        <w:autoSpaceDE w:val="0"/>
        <w:autoSpaceDN w:val="0"/>
        <w:adjustRightInd w:val="0"/>
        <w:rPr>
          <w:noProof/>
          <w:color w:val="0000FF"/>
          <w:sz w:val="20"/>
          <w:szCs w:val="24"/>
        </w:rPr>
      </w:pPr>
      <w:r w:rsidRPr="0069798A">
        <w:rPr>
          <w:noProof/>
          <w:color w:val="0000FF"/>
          <w:sz w:val="20"/>
          <w:szCs w:val="24"/>
        </w:rPr>
        <w:fldChar w:fldCharType="begin" w:fldLock="1"/>
      </w:r>
      <w:r w:rsidRPr="0069798A">
        <w:rPr>
          <w:b w:val="0"/>
          <w:noProof/>
          <w:color w:val="0000FF"/>
          <w:sz w:val="20"/>
          <w:szCs w:val="24"/>
        </w:rPr>
        <w:instrText xml:space="preserve"> REF DDSecr \* CHARFORMAT   \* MERGEFORMAT </w:instrText>
      </w:r>
      <w:r w:rsidRPr="0069798A">
        <w:rPr>
          <w:noProof/>
          <w:color w:val="0000FF"/>
          <w:sz w:val="20"/>
          <w:szCs w:val="24"/>
        </w:rPr>
        <w:fldChar w:fldCharType="separate"/>
      </w:r>
      <w:r w:rsidRPr="0069798A">
        <w:rPr>
          <w:b w:val="0"/>
          <w:noProof/>
          <w:color w:val="0000FF"/>
          <w:sz w:val="20"/>
          <w:szCs w:val="24"/>
        </w:rPr>
        <w:t>TMB</w:t>
      </w:r>
      <w:r w:rsidRPr="0069798A">
        <w:rPr>
          <w:noProof/>
          <w:color w:val="0000FF"/>
          <w:sz w:val="20"/>
          <w:szCs w:val="24"/>
        </w:rPr>
        <w:fldChar w:fldCharType="end"/>
      </w:r>
    </w:p>
    <w:p w14:paraId="7C99211B" w14:textId="77777777" w:rsidR="00836A00" w:rsidRPr="0069798A" w:rsidRDefault="00836A00" w:rsidP="00836A00">
      <w:pPr>
        <w:pStyle w:val="zzCover"/>
        <w:autoSpaceDE w:val="0"/>
        <w:autoSpaceDN w:val="0"/>
        <w:adjustRightInd w:val="0"/>
        <w:jc w:val="left"/>
        <w:rPr>
          <w:noProof/>
          <w:color w:val="0000FF"/>
          <w:sz w:val="20"/>
          <w:szCs w:val="24"/>
        </w:rPr>
      </w:pPr>
    </w:p>
    <w:p w14:paraId="1997F6BB" w14:textId="77777777" w:rsidR="00836A00" w:rsidRPr="0069798A" w:rsidRDefault="00836A00" w:rsidP="00836A00">
      <w:pPr>
        <w:pStyle w:val="zzCover"/>
        <w:autoSpaceDE w:val="0"/>
        <w:autoSpaceDN w:val="0"/>
        <w:adjustRightInd w:val="0"/>
        <w:jc w:val="left"/>
        <w:rPr>
          <w:noProof/>
          <w:color w:val="0000FF"/>
          <w:sz w:val="20"/>
          <w:szCs w:val="24"/>
        </w:rPr>
      </w:pPr>
    </w:p>
    <w:p w14:paraId="75E12964" w14:textId="77777777" w:rsidR="00836A00" w:rsidRPr="0069798A" w:rsidRDefault="00836A00" w:rsidP="00836A00">
      <w:pPr>
        <w:pStyle w:val="zzCover"/>
        <w:autoSpaceDE w:val="0"/>
        <w:autoSpaceDN w:val="0"/>
        <w:adjustRightInd w:val="0"/>
        <w:jc w:val="left"/>
        <w:rPr>
          <w:noProof/>
          <w:color w:val="0000FF"/>
          <w:sz w:val="20"/>
          <w:szCs w:val="24"/>
        </w:rPr>
      </w:pPr>
    </w:p>
    <w:p w14:paraId="59FDC9C7" w14:textId="77777777" w:rsidR="00836A00" w:rsidRPr="0069798A" w:rsidRDefault="00836A00" w:rsidP="00836A00">
      <w:pPr>
        <w:pStyle w:val="zzCover"/>
        <w:autoSpaceDE w:val="0"/>
        <w:autoSpaceDN w:val="0"/>
        <w:adjustRightInd w:val="0"/>
        <w:jc w:val="left"/>
        <w:rPr>
          <w:noProof/>
          <w:color w:val="0000FF"/>
          <w:sz w:val="20"/>
          <w:szCs w:val="24"/>
        </w:rPr>
      </w:pPr>
    </w:p>
    <w:p w14:paraId="7832B939" w14:textId="77777777" w:rsidR="00836A00" w:rsidRPr="0069798A" w:rsidRDefault="00836A00" w:rsidP="00836A00">
      <w:pPr>
        <w:pStyle w:val="zzCover"/>
        <w:autoSpaceDE w:val="0"/>
        <w:autoSpaceDN w:val="0"/>
        <w:adjustRightInd w:val="0"/>
        <w:jc w:val="left"/>
        <w:rPr>
          <w:noProof/>
          <w:color w:val="0000FF"/>
          <w:sz w:val="20"/>
          <w:szCs w:val="24"/>
        </w:rPr>
      </w:pPr>
    </w:p>
    <w:p w14:paraId="4CF8A90E" w14:textId="070C79DB" w:rsidR="00EF6093" w:rsidRPr="0069798A" w:rsidRDefault="00790EA8" w:rsidP="00836A00">
      <w:pPr>
        <w:pStyle w:val="zzCover"/>
        <w:autoSpaceDE w:val="0"/>
        <w:autoSpaceDN w:val="0"/>
        <w:adjustRightInd w:val="0"/>
        <w:jc w:val="left"/>
        <w:rPr>
          <w:color w:val="auto"/>
          <w:sz w:val="28"/>
          <w:szCs w:val="28"/>
        </w:rPr>
      </w:pPr>
      <w:r w:rsidRPr="0069798A">
        <w:rPr>
          <w:color w:val="auto"/>
          <w:sz w:val="28"/>
          <w:szCs w:val="28"/>
        </w:rPr>
        <w:t xml:space="preserve">Directives </w:t>
      </w:r>
      <w:r w:rsidR="00506040" w:rsidRPr="0069798A">
        <w:rPr>
          <w:color w:val="auto"/>
          <w:sz w:val="28"/>
          <w:szCs w:val="28"/>
        </w:rPr>
        <w:t>ISO/IEC</w:t>
      </w:r>
      <w:r w:rsidRPr="0069798A">
        <w:rPr>
          <w:color w:val="auto"/>
          <w:sz w:val="28"/>
          <w:szCs w:val="28"/>
        </w:rPr>
        <w:t>, Partie 1</w:t>
      </w:r>
      <w:r w:rsidR="00DF1ECD" w:rsidRPr="0069798A">
        <w:rPr>
          <w:color w:val="auto"/>
          <w:sz w:val="28"/>
          <w:szCs w:val="28"/>
        </w:rPr>
        <w:t xml:space="preserve"> </w:t>
      </w:r>
      <w:r w:rsidR="00070D28" w:rsidRPr="0069798A">
        <w:rPr>
          <w:color w:val="auto"/>
          <w:sz w:val="28"/>
          <w:szCs w:val="28"/>
        </w:rPr>
        <w:t xml:space="preserve">— </w:t>
      </w:r>
      <w:r w:rsidR="00DF1ECD" w:rsidRPr="0069798A">
        <w:rPr>
          <w:color w:val="auto"/>
          <w:sz w:val="28"/>
          <w:szCs w:val="28"/>
        </w:rPr>
        <w:t xml:space="preserve">Procédures pour les travaux techniques </w:t>
      </w:r>
      <w:r w:rsidR="00070D28" w:rsidRPr="0069798A">
        <w:rPr>
          <w:color w:val="auto"/>
          <w:sz w:val="28"/>
          <w:szCs w:val="28"/>
        </w:rPr>
        <w:t>—</w:t>
      </w:r>
    </w:p>
    <w:p w14:paraId="04AB8641" w14:textId="77777777" w:rsidR="00F300F9" w:rsidRPr="0069798A" w:rsidRDefault="00F300F9" w:rsidP="00836A00">
      <w:pPr>
        <w:pStyle w:val="zzCover"/>
        <w:autoSpaceDE w:val="0"/>
        <w:autoSpaceDN w:val="0"/>
        <w:adjustRightInd w:val="0"/>
        <w:jc w:val="left"/>
        <w:rPr>
          <w:color w:val="auto"/>
          <w:sz w:val="28"/>
          <w:szCs w:val="28"/>
        </w:rPr>
      </w:pPr>
    </w:p>
    <w:p w14:paraId="7A7A66E8" w14:textId="77777777" w:rsidR="004E2FB2" w:rsidRPr="0069798A" w:rsidRDefault="00790EA8" w:rsidP="00F71E0F">
      <w:pPr>
        <w:pStyle w:val="zzCover"/>
        <w:autoSpaceDE w:val="0"/>
        <w:autoSpaceDN w:val="0"/>
        <w:adjustRightInd w:val="0"/>
        <w:spacing w:after="600"/>
        <w:jc w:val="left"/>
        <w:rPr>
          <w:sz w:val="28"/>
          <w:szCs w:val="28"/>
        </w:rPr>
      </w:pPr>
      <w:r w:rsidRPr="0069798A">
        <w:rPr>
          <w:bCs/>
          <w:sz w:val="28"/>
          <w:szCs w:val="28"/>
        </w:rPr>
        <w:t>Supplément ISO consolidé</w:t>
      </w:r>
      <w:r w:rsidRPr="0069798A">
        <w:rPr>
          <w:color w:val="auto"/>
          <w:sz w:val="28"/>
          <w:szCs w:val="28"/>
        </w:rPr>
        <w:t xml:space="preserve"> — </w:t>
      </w:r>
      <w:r w:rsidRPr="0069798A">
        <w:rPr>
          <w:bCs/>
          <w:sz w:val="28"/>
          <w:szCs w:val="28"/>
        </w:rPr>
        <w:t>Procédures spécifiques à l’ISO</w:t>
      </w:r>
    </w:p>
    <w:p w14:paraId="44CAD6E8" w14:textId="36091823" w:rsidR="004E2FB2" w:rsidRPr="002D1F02" w:rsidRDefault="00790EA8" w:rsidP="004A1834">
      <w:pPr>
        <w:pStyle w:val="zzCover"/>
        <w:autoSpaceDE w:val="0"/>
        <w:autoSpaceDN w:val="0"/>
        <w:adjustRightInd w:val="0"/>
        <w:spacing w:after="120"/>
        <w:jc w:val="left"/>
        <w:rPr>
          <w:b w:val="0"/>
          <w:i/>
          <w:lang w:val="en-US"/>
        </w:rPr>
      </w:pPr>
      <w:r w:rsidRPr="002D1F02">
        <w:rPr>
          <w:b w:val="0"/>
          <w:i/>
          <w:lang w:val="en-US"/>
        </w:rPr>
        <w:t>ISO/IEC Directives, Part 1</w:t>
      </w:r>
      <w:r w:rsidR="000D7F52" w:rsidRPr="002D1F02">
        <w:rPr>
          <w:b w:val="0"/>
          <w:i/>
          <w:color w:val="auto"/>
          <w:szCs w:val="24"/>
          <w:lang w:val="en-US"/>
        </w:rPr>
        <w:t xml:space="preserve">— </w:t>
      </w:r>
      <w:r w:rsidRPr="002D1F02">
        <w:rPr>
          <w:b w:val="0"/>
          <w:i/>
          <w:color w:val="auto"/>
          <w:lang w:val="en-US"/>
        </w:rPr>
        <w:t xml:space="preserve">Consolidated ISO Supplement — </w:t>
      </w:r>
      <w:r w:rsidR="00D5575A" w:rsidRPr="002D1F02">
        <w:rPr>
          <w:b w:val="0"/>
          <w:i/>
          <w:color w:val="auto"/>
          <w:lang w:val="en-US"/>
        </w:rPr>
        <w:t xml:space="preserve">Procedures for the technical work - </w:t>
      </w:r>
      <w:r w:rsidRPr="002D1F02">
        <w:rPr>
          <w:b w:val="0"/>
          <w:i/>
          <w:color w:val="auto"/>
          <w:lang w:val="en-US"/>
        </w:rPr>
        <w:t>Procedures specific to ISO</w:t>
      </w:r>
    </w:p>
    <w:p w14:paraId="34A3493D" w14:textId="2CB62289" w:rsidR="000D7F52" w:rsidRPr="002D1F02" w:rsidRDefault="000D7F52" w:rsidP="00F71E0F">
      <w:pPr>
        <w:pStyle w:val="BodyText"/>
        <w:spacing w:after="120"/>
        <w:jc w:val="left"/>
        <w:rPr>
          <w:lang w:val="en-US" w:eastAsia="en-GB"/>
        </w:rPr>
      </w:pPr>
    </w:p>
    <w:p w14:paraId="773D8385" w14:textId="1B0405E0" w:rsidR="005D3ADE" w:rsidRPr="0069798A" w:rsidRDefault="00872430" w:rsidP="00F71E0F">
      <w:pPr>
        <w:pStyle w:val="BodyText"/>
        <w:spacing w:after="120"/>
        <w:jc w:val="left"/>
        <w:rPr>
          <w:lang w:eastAsia="en-GB"/>
        </w:rPr>
      </w:pPr>
      <w:r w:rsidRPr="0069798A">
        <w:rPr>
          <w:lang w:eastAsia="en-GB"/>
        </w:rPr>
        <w:t xml:space="preserve">Treizième </w:t>
      </w:r>
      <w:r w:rsidR="005D3ADE" w:rsidRPr="0069798A">
        <w:rPr>
          <w:lang w:eastAsia="en-GB"/>
        </w:rPr>
        <w:t xml:space="preserve">édition, </w:t>
      </w:r>
      <w:r w:rsidR="00D73490" w:rsidRPr="0069798A">
        <w:rPr>
          <w:lang w:eastAsia="en-GB"/>
        </w:rPr>
        <w:t>20</w:t>
      </w:r>
      <w:r w:rsidR="00F2141F" w:rsidRPr="0069798A">
        <w:rPr>
          <w:lang w:eastAsia="en-GB"/>
        </w:rPr>
        <w:t>2</w:t>
      </w:r>
      <w:r w:rsidRPr="0069798A">
        <w:rPr>
          <w:lang w:eastAsia="en-GB"/>
        </w:rPr>
        <w:t>2</w:t>
      </w:r>
    </w:p>
    <w:p w14:paraId="0DEB87C5" w14:textId="5BB461E3" w:rsidR="005D3ADE" w:rsidRPr="0069798A" w:rsidRDefault="00701473" w:rsidP="00424B1C">
      <w:pPr>
        <w:pStyle w:val="BodyText"/>
        <w:jc w:val="left"/>
        <w:rPr>
          <w:lang w:eastAsia="en-GB"/>
        </w:rPr>
      </w:pPr>
      <w:r w:rsidRPr="0069798A">
        <w:rPr>
          <w:lang w:eastAsia="en-GB"/>
        </w:rPr>
        <w:t>[</w:t>
      </w:r>
      <w:r w:rsidR="006E2793" w:rsidRPr="0069798A">
        <w:rPr>
          <w:lang w:eastAsia="en-GB"/>
        </w:rPr>
        <w:t>É</w:t>
      </w:r>
      <w:r w:rsidR="006820DE" w:rsidRPr="0069798A">
        <w:rPr>
          <w:lang w:eastAsia="en-GB"/>
        </w:rPr>
        <w:t xml:space="preserve">dition </w:t>
      </w:r>
      <w:r w:rsidR="005D3ADE" w:rsidRPr="0069798A">
        <w:rPr>
          <w:lang w:eastAsia="en-GB"/>
        </w:rPr>
        <w:t>bas</w:t>
      </w:r>
      <w:r w:rsidR="00F36B3E" w:rsidRPr="0069798A">
        <w:rPr>
          <w:lang w:eastAsia="en-GB"/>
        </w:rPr>
        <w:t>ée</w:t>
      </w:r>
      <w:r w:rsidR="005D3ADE" w:rsidRPr="0069798A">
        <w:rPr>
          <w:lang w:eastAsia="en-GB"/>
        </w:rPr>
        <w:t xml:space="preserve"> sur la </w:t>
      </w:r>
      <w:r w:rsidR="00DF1ECD" w:rsidRPr="0069798A">
        <w:rPr>
          <w:lang w:eastAsia="en-GB"/>
        </w:rPr>
        <w:t>dix-</w:t>
      </w:r>
      <w:r w:rsidR="00872430" w:rsidRPr="0069798A">
        <w:rPr>
          <w:lang w:eastAsia="en-GB"/>
        </w:rPr>
        <w:t xml:space="preserve">huitième </w:t>
      </w:r>
      <w:r w:rsidR="00F36B3E" w:rsidRPr="0069798A">
        <w:rPr>
          <w:lang w:eastAsia="en-GB"/>
        </w:rPr>
        <w:t>é</w:t>
      </w:r>
      <w:r w:rsidR="005D3ADE" w:rsidRPr="0069798A">
        <w:rPr>
          <w:lang w:eastAsia="en-GB"/>
        </w:rPr>
        <w:t xml:space="preserve">dition </w:t>
      </w:r>
      <w:r w:rsidR="00882F24" w:rsidRPr="0069798A">
        <w:rPr>
          <w:lang w:eastAsia="en-GB"/>
        </w:rPr>
        <w:t>(</w:t>
      </w:r>
      <w:r w:rsidR="00D73490" w:rsidRPr="0069798A">
        <w:rPr>
          <w:lang w:eastAsia="en-GB"/>
        </w:rPr>
        <w:t>20</w:t>
      </w:r>
      <w:r w:rsidR="00F2141F" w:rsidRPr="0069798A">
        <w:rPr>
          <w:lang w:eastAsia="en-GB"/>
        </w:rPr>
        <w:t>2</w:t>
      </w:r>
      <w:r w:rsidR="00872430" w:rsidRPr="0069798A">
        <w:rPr>
          <w:lang w:eastAsia="en-GB"/>
        </w:rPr>
        <w:t>2</w:t>
      </w:r>
      <w:r w:rsidR="00882F24" w:rsidRPr="0069798A">
        <w:rPr>
          <w:lang w:eastAsia="en-GB"/>
        </w:rPr>
        <w:t xml:space="preserve">) </w:t>
      </w:r>
      <w:r w:rsidR="005D3ADE" w:rsidRPr="0069798A">
        <w:rPr>
          <w:lang w:eastAsia="en-GB"/>
        </w:rPr>
        <w:t xml:space="preserve">des Directives </w:t>
      </w:r>
      <w:r w:rsidR="00506040" w:rsidRPr="0069798A">
        <w:rPr>
          <w:lang w:eastAsia="en-GB"/>
        </w:rPr>
        <w:t>ISO/IEC</w:t>
      </w:r>
      <w:r w:rsidR="00EF6093" w:rsidRPr="0069798A">
        <w:rPr>
          <w:lang w:eastAsia="en-GB"/>
        </w:rPr>
        <w:t>,</w:t>
      </w:r>
      <w:r w:rsidR="005D3ADE" w:rsidRPr="0069798A">
        <w:rPr>
          <w:lang w:eastAsia="en-GB"/>
        </w:rPr>
        <w:t xml:space="preserve"> Partie</w:t>
      </w:r>
      <w:r w:rsidR="00EF6093" w:rsidRPr="0069798A">
        <w:rPr>
          <w:lang w:eastAsia="en-GB"/>
        </w:rPr>
        <w:t> </w:t>
      </w:r>
      <w:r w:rsidR="005D3ADE" w:rsidRPr="0069798A">
        <w:rPr>
          <w:lang w:eastAsia="en-GB"/>
        </w:rPr>
        <w:t>1</w:t>
      </w:r>
      <w:r w:rsidRPr="0069798A">
        <w:rPr>
          <w:lang w:eastAsia="en-GB"/>
        </w:rPr>
        <w:t>]</w:t>
      </w:r>
    </w:p>
    <w:p w14:paraId="1FC44D30" w14:textId="77777777" w:rsidR="005D3ADE" w:rsidRPr="0069798A" w:rsidRDefault="005D3ADE" w:rsidP="00424B1C">
      <w:pPr>
        <w:pStyle w:val="BodyText"/>
        <w:jc w:val="left"/>
        <w:rPr>
          <w:lang w:eastAsia="en-GB"/>
        </w:rPr>
      </w:pPr>
    </w:p>
    <w:p w14:paraId="48D1DBE4" w14:textId="77777777" w:rsidR="00E05931" w:rsidRPr="0069798A" w:rsidRDefault="00E05931" w:rsidP="00424B1C">
      <w:pPr>
        <w:pStyle w:val="BodyText"/>
        <w:jc w:val="left"/>
        <w:rPr>
          <w:lang w:eastAsia="en-GB"/>
        </w:rPr>
        <w:sectPr w:rsidR="00E05931" w:rsidRPr="0069798A" w:rsidSect="004A7E0F">
          <w:type w:val="oddPage"/>
          <w:pgSz w:w="11906" w:h="16838"/>
          <w:pgMar w:top="720" w:right="720" w:bottom="720" w:left="720" w:header="709" w:footer="283" w:gutter="567"/>
          <w:cols w:space="720"/>
          <w:titlePg/>
          <w:docGrid w:linePitch="299"/>
        </w:sectPr>
      </w:pPr>
    </w:p>
    <w:sdt>
      <w:sdtPr>
        <w:rPr>
          <w:rFonts w:eastAsia="MS Mincho"/>
          <w:b w:val="0"/>
          <w:color w:val="auto"/>
          <w:sz w:val="22"/>
          <w:szCs w:val="20"/>
          <w:lang w:eastAsia="ja-JP"/>
        </w:rPr>
        <w:id w:val="-226920421"/>
        <w:docPartObj>
          <w:docPartGallery w:val="Table of Contents"/>
          <w:docPartUnique/>
        </w:docPartObj>
      </w:sdtPr>
      <w:sdtEndPr>
        <w:rPr>
          <w:bCs/>
          <w:noProof/>
        </w:rPr>
      </w:sdtEndPr>
      <w:sdtContent>
        <w:p w14:paraId="31C7882F" w14:textId="05D168B7" w:rsidR="0076365B" w:rsidRPr="0069798A" w:rsidRDefault="00E34EB3">
          <w:pPr>
            <w:pStyle w:val="TOCHeading"/>
          </w:pPr>
          <w:r w:rsidRPr="0069798A">
            <w:t>Sommaire</w:t>
          </w:r>
        </w:p>
        <w:p w14:paraId="789D1289" w14:textId="4966B19E" w:rsidR="00FF41D1" w:rsidRDefault="00E34EB3">
          <w:pPr>
            <w:pStyle w:val="TOC1"/>
            <w:rPr>
              <w:rFonts w:asciiTheme="minorHAnsi" w:eastAsiaTheme="minorEastAsia" w:hAnsiTheme="minorHAnsi" w:cstheme="minorBidi"/>
              <w:b w:val="0"/>
              <w:noProof/>
              <w:szCs w:val="22"/>
              <w:lang w:val="en-US" w:eastAsia="en-US"/>
            </w:rPr>
          </w:pPr>
          <w:r w:rsidRPr="0069798A">
            <w:rPr>
              <w:b w:val="0"/>
              <w:bCs/>
              <w:noProof/>
            </w:rPr>
            <w:fldChar w:fldCharType="begin"/>
          </w:r>
          <w:r w:rsidRPr="0069798A">
            <w:rPr>
              <w:b w:val="0"/>
              <w:bCs/>
              <w:noProof/>
            </w:rPr>
            <w:instrText xml:space="preserve"> TOC \o "1-2" \h \z \u </w:instrText>
          </w:r>
          <w:r w:rsidRPr="0069798A">
            <w:rPr>
              <w:b w:val="0"/>
              <w:bCs/>
              <w:noProof/>
            </w:rPr>
            <w:fldChar w:fldCharType="separate"/>
          </w:r>
          <w:hyperlink w:anchor="_Toc104363621" w:history="1">
            <w:r w:rsidR="00FF41D1" w:rsidRPr="00213856">
              <w:rPr>
                <w:rStyle w:val="Hyperlink"/>
                <w:noProof/>
              </w:rPr>
              <w:t>1</w:t>
            </w:r>
            <w:r w:rsidR="00FF41D1">
              <w:rPr>
                <w:rFonts w:asciiTheme="minorHAnsi" w:eastAsiaTheme="minorEastAsia" w:hAnsiTheme="minorHAnsi" w:cstheme="minorBidi"/>
                <w:b w:val="0"/>
                <w:noProof/>
                <w:szCs w:val="22"/>
                <w:lang w:val="en-US" w:eastAsia="en-US"/>
              </w:rPr>
              <w:tab/>
            </w:r>
            <w:r w:rsidR="00FF41D1" w:rsidRPr="00213856">
              <w:rPr>
                <w:rStyle w:val="Hyperlink"/>
                <w:noProof/>
              </w:rPr>
              <w:t>Organisation et responsabilité pour les travaux techniques</w:t>
            </w:r>
            <w:r w:rsidR="00FF41D1">
              <w:rPr>
                <w:noProof/>
                <w:webHidden/>
              </w:rPr>
              <w:tab/>
            </w:r>
            <w:r w:rsidR="00FF41D1">
              <w:rPr>
                <w:noProof/>
                <w:webHidden/>
              </w:rPr>
              <w:fldChar w:fldCharType="begin"/>
            </w:r>
            <w:r w:rsidR="00FF41D1">
              <w:rPr>
                <w:noProof/>
                <w:webHidden/>
              </w:rPr>
              <w:instrText xml:space="preserve"> PAGEREF _Toc104363621 \h </w:instrText>
            </w:r>
            <w:r w:rsidR="00FF41D1">
              <w:rPr>
                <w:noProof/>
                <w:webHidden/>
              </w:rPr>
            </w:r>
            <w:r w:rsidR="00FF41D1">
              <w:rPr>
                <w:noProof/>
                <w:webHidden/>
              </w:rPr>
              <w:fldChar w:fldCharType="separate"/>
            </w:r>
            <w:r w:rsidR="00FF41D1">
              <w:rPr>
                <w:noProof/>
                <w:webHidden/>
              </w:rPr>
              <w:t>1</w:t>
            </w:r>
            <w:r w:rsidR="00FF41D1">
              <w:rPr>
                <w:noProof/>
                <w:webHidden/>
              </w:rPr>
              <w:fldChar w:fldCharType="end"/>
            </w:r>
          </w:hyperlink>
        </w:p>
        <w:p w14:paraId="3CDD08E8" w14:textId="3D8847E2" w:rsidR="00FF41D1" w:rsidRDefault="003637C5">
          <w:pPr>
            <w:pStyle w:val="TOC2"/>
            <w:rPr>
              <w:rFonts w:asciiTheme="minorHAnsi" w:eastAsiaTheme="minorEastAsia" w:hAnsiTheme="minorHAnsi" w:cstheme="minorBidi"/>
              <w:b w:val="0"/>
              <w:noProof/>
              <w:szCs w:val="22"/>
              <w:lang w:val="en-US" w:eastAsia="en-US"/>
            </w:rPr>
          </w:pPr>
          <w:hyperlink w:anchor="_Toc104363622" w:history="1">
            <w:r w:rsidR="00FF41D1" w:rsidRPr="00213856">
              <w:rPr>
                <w:rStyle w:val="Hyperlink"/>
                <w:noProof/>
              </w:rPr>
              <w:t>1.1</w:t>
            </w:r>
            <w:r w:rsidR="00FF41D1">
              <w:rPr>
                <w:rFonts w:asciiTheme="minorHAnsi" w:eastAsiaTheme="minorEastAsia" w:hAnsiTheme="minorHAnsi" w:cstheme="minorBidi"/>
                <w:b w:val="0"/>
                <w:noProof/>
                <w:szCs w:val="22"/>
                <w:lang w:val="en-US" w:eastAsia="en-US"/>
              </w:rPr>
              <w:tab/>
            </w:r>
            <w:r w:rsidR="00FF41D1" w:rsidRPr="00213856">
              <w:rPr>
                <w:rStyle w:val="Hyperlink"/>
                <w:noProof/>
              </w:rPr>
              <w:t>Rôle du bureau de gestion technique</w:t>
            </w:r>
            <w:r w:rsidR="00FF41D1">
              <w:rPr>
                <w:noProof/>
                <w:webHidden/>
              </w:rPr>
              <w:tab/>
            </w:r>
            <w:r w:rsidR="00FF41D1">
              <w:rPr>
                <w:noProof/>
                <w:webHidden/>
              </w:rPr>
              <w:fldChar w:fldCharType="begin"/>
            </w:r>
            <w:r w:rsidR="00FF41D1">
              <w:rPr>
                <w:noProof/>
                <w:webHidden/>
              </w:rPr>
              <w:instrText xml:space="preserve"> PAGEREF _Toc104363622 \h </w:instrText>
            </w:r>
            <w:r w:rsidR="00FF41D1">
              <w:rPr>
                <w:noProof/>
                <w:webHidden/>
              </w:rPr>
            </w:r>
            <w:r w:rsidR="00FF41D1">
              <w:rPr>
                <w:noProof/>
                <w:webHidden/>
              </w:rPr>
              <w:fldChar w:fldCharType="separate"/>
            </w:r>
            <w:r w:rsidR="00FF41D1">
              <w:rPr>
                <w:noProof/>
                <w:webHidden/>
              </w:rPr>
              <w:t>1</w:t>
            </w:r>
            <w:r w:rsidR="00FF41D1">
              <w:rPr>
                <w:noProof/>
                <w:webHidden/>
              </w:rPr>
              <w:fldChar w:fldCharType="end"/>
            </w:r>
          </w:hyperlink>
        </w:p>
        <w:p w14:paraId="06AB7EEE" w14:textId="27CE1009" w:rsidR="00FF41D1" w:rsidRDefault="003637C5">
          <w:pPr>
            <w:pStyle w:val="TOC2"/>
            <w:rPr>
              <w:rFonts w:asciiTheme="minorHAnsi" w:eastAsiaTheme="minorEastAsia" w:hAnsiTheme="minorHAnsi" w:cstheme="minorBidi"/>
              <w:b w:val="0"/>
              <w:noProof/>
              <w:szCs w:val="22"/>
              <w:lang w:val="en-US" w:eastAsia="en-US"/>
            </w:rPr>
          </w:pPr>
          <w:hyperlink w:anchor="_Toc104363623" w:history="1">
            <w:r w:rsidR="00FF41D1" w:rsidRPr="00213856">
              <w:rPr>
                <w:rStyle w:val="Hyperlink"/>
                <w:noProof/>
              </w:rPr>
              <w:t>1.2</w:t>
            </w:r>
            <w:r w:rsidR="00FF41D1">
              <w:rPr>
                <w:rFonts w:asciiTheme="minorHAnsi" w:eastAsiaTheme="minorEastAsia" w:hAnsiTheme="minorHAnsi" w:cstheme="minorBidi"/>
                <w:b w:val="0"/>
                <w:noProof/>
                <w:szCs w:val="22"/>
                <w:lang w:val="en-US" w:eastAsia="en-US"/>
              </w:rPr>
              <w:tab/>
            </w:r>
            <w:r w:rsidR="00FF41D1" w:rsidRPr="00213856">
              <w:rPr>
                <w:rStyle w:val="Hyperlink"/>
                <w:noProof/>
              </w:rPr>
              <w:t>Groupes consultatifs auprès du bureau de gestion technique</w:t>
            </w:r>
            <w:r w:rsidR="00FF41D1">
              <w:rPr>
                <w:noProof/>
                <w:webHidden/>
              </w:rPr>
              <w:tab/>
            </w:r>
            <w:r w:rsidR="00FF41D1">
              <w:rPr>
                <w:noProof/>
                <w:webHidden/>
              </w:rPr>
              <w:fldChar w:fldCharType="begin"/>
            </w:r>
            <w:r w:rsidR="00FF41D1">
              <w:rPr>
                <w:noProof/>
                <w:webHidden/>
              </w:rPr>
              <w:instrText xml:space="preserve"> PAGEREF _Toc104363623 \h </w:instrText>
            </w:r>
            <w:r w:rsidR="00FF41D1">
              <w:rPr>
                <w:noProof/>
                <w:webHidden/>
              </w:rPr>
            </w:r>
            <w:r w:rsidR="00FF41D1">
              <w:rPr>
                <w:noProof/>
                <w:webHidden/>
              </w:rPr>
              <w:fldChar w:fldCharType="separate"/>
            </w:r>
            <w:r w:rsidR="00FF41D1">
              <w:rPr>
                <w:noProof/>
                <w:webHidden/>
              </w:rPr>
              <w:t>1</w:t>
            </w:r>
            <w:r w:rsidR="00FF41D1">
              <w:rPr>
                <w:noProof/>
                <w:webHidden/>
              </w:rPr>
              <w:fldChar w:fldCharType="end"/>
            </w:r>
          </w:hyperlink>
        </w:p>
        <w:p w14:paraId="7C313158" w14:textId="718CF3D4" w:rsidR="00FF41D1" w:rsidRDefault="003637C5">
          <w:pPr>
            <w:pStyle w:val="TOC2"/>
            <w:rPr>
              <w:rFonts w:asciiTheme="minorHAnsi" w:eastAsiaTheme="minorEastAsia" w:hAnsiTheme="minorHAnsi" w:cstheme="minorBidi"/>
              <w:b w:val="0"/>
              <w:noProof/>
              <w:szCs w:val="22"/>
              <w:lang w:val="en-US" w:eastAsia="en-US"/>
            </w:rPr>
          </w:pPr>
          <w:hyperlink w:anchor="_Toc104363624" w:history="1">
            <w:r w:rsidR="00FF41D1" w:rsidRPr="00213856">
              <w:rPr>
                <w:rStyle w:val="Hyperlink"/>
                <w:noProof/>
              </w:rPr>
              <w:t>1.3</w:t>
            </w:r>
            <w:r w:rsidR="00FF41D1">
              <w:rPr>
                <w:rFonts w:asciiTheme="minorHAnsi" w:eastAsiaTheme="minorEastAsia" w:hAnsiTheme="minorHAnsi" w:cstheme="minorBidi"/>
                <w:b w:val="0"/>
                <w:noProof/>
                <w:szCs w:val="22"/>
                <w:lang w:val="en-US" w:eastAsia="en-US"/>
              </w:rPr>
              <w:tab/>
            </w:r>
            <w:r w:rsidR="00FF41D1" w:rsidRPr="00213856">
              <w:rPr>
                <w:rStyle w:val="Hyperlink"/>
                <w:noProof/>
              </w:rPr>
              <w:t>Travaux techniques communs</w:t>
            </w:r>
            <w:r w:rsidR="00FF41D1">
              <w:rPr>
                <w:noProof/>
                <w:webHidden/>
              </w:rPr>
              <w:tab/>
            </w:r>
            <w:r w:rsidR="00FF41D1">
              <w:rPr>
                <w:noProof/>
                <w:webHidden/>
              </w:rPr>
              <w:fldChar w:fldCharType="begin"/>
            </w:r>
            <w:r w:rsidR="00FF41D1">
              <w:rPr>
                <w:noProof/>
                <w:webHidden/>
              </w:rPr>
              <w:instrText xml:space="preserve"> PAGEREF _Toc104363624 \h </w:instrText>
            </w:r>
            <w:r w:rsidR="00FF41D1">
              <w:rPr>
                <w:noProof/>
                <w:webHidden/>
              </w:rPr>
            </w:r>
            <w:r w:rsidR="00FF41D1">
              <w:rPr>
                <w:noProof/>
                <w:webHidden/>
              </w:rPr>
              <w:fldChar w:fldCharType="separate"/>
            </w:r>
            <w:r w:rsidR="00FF41D1">
              <w:rPr>
                <w:noProof/>
                <w:webHidden/>
              </w:rPr>
              <w:t>2</w:t>
            </w:r>
            <w:r w:rsidR="00FF41D1">
              <w:rPr>
                <w:noProof/>
                <w:webHidden/>
              </w:rPr>
              <w:fldChar w:fldCharType="end"/>
            </w:r>
          </w:hyperlink>
        </w:p>
        <w:p w14:paraId="063F08B7" w14:textId="5FC7B8E9" w:rsidR="00FF41D1" w:rsidRDefault="003637C5">
          <w:pPr>
            <w:pStyle w:val="TOC2"/>
            <w:rPr>
              <w:rFonts w:asciiTheme="minorHAnsi" w:eastAsiaTheme="minorEastAsia" w:hAnsiTheme="minorHAnsi" w:cstheme="minorBidi"/>
              <w:b w:val="0"/>
              <w:noProof/>
              <w:szCs w:val="22"/>
              <w:lang w:val="en-US" w:eastAsia="en-US"/>
            </w:rPr>
          </w:pPr>
          <w:hyperlink w:anchor="_Toc104363625" w:history="1">
            <w:r w:rsidR="00FF41D1" w:rsidRPr="00213856">
              <w:rPr>
                <w:rStyle w:val="Hyperlink"/>
                <w:noProof/>
              </w:rPr>
              <w:t>1.4</w:t>
            </w:r>
            <w:r w:rsidR="00FF41D1">
              <w:rPr>
                <w:rFonts w:asciiTheme="minorHAnsi" w:eastAsiaTheme="minorEastAsia" w:hAnsiTheme="minorHAnsi" w:cstheme="minorBidi"/>
                <w:b w:val="0"/>
                <w:noProof/>
                <w:szCs w:val="22"/>
                <w:lang w:val="en-US" w:eastAsia="en-US"/>
              </w:rPr>
              <w:tab/>
            </w:r>
            <w:r w:rsidR="00FF41D1" w:rsidRPr="00213856">
              <w:rPr>
                <w:rStyle w:val="Hyperlink"/>
                <w:noProof/>
              </w:rPr>
              <w:t>Rôle du ou de la Secrétaire général(e)</w:t>
            </w:r>
            <w:r w:rsidR="00FF41D1">
              <w:rPr>
                <w:noProof/>
                <w:webHidden/>
              </w:rPr>
              <w:tab/>
            </w:r>
            <w:r w:rsidR="00FF41D1">
              <w:rPr>
                <w:noProof/>
                <w:webHidden/>
              </w:rPr>
              <w:fldChar w:fldCharType="begin"/>
            </w:r>
            <w:r w:rsidR="00FF41D1">
              <w:rPr>
                <w:noProof/>
                <w:webHidden/>
              </w:rPr>
              <w:instrText xml:space="preserve"> PAGEREF _Toc104363625 \h </w:instrText>
            </w:r>
            <w:r w:rsidR="00FF41D1">
              <w:rPr>
                <w:noProof/>
                <w:webHidden/>
              </w:rPr>
            </w:r>
            <w:r w:rsidR="00FF41D1">
              <w:rPr>
                <w:noProof/>
                <w:webHidden/>
              </w:rPr>
              <w:fldChar w:fldCharType="separate"/>
            </w:r>
            <w:r w:rsidR="00FF41D1">
              <w:rPr>
                <w:noProof/>
                <w:webHidden/>
              </w:rPr>
              <w:t>3</w:t>
            </w:r>
            <w:r w:rsidR="00FF41D1">
              <w:rPr>
                <w:noProof/>
                <w:webHidden/>
              </w:rPr>
              <w:fldChar w:fldCharType="end"/>
            </w:r>
          </w:hyperlink>
        </w:p>
        <w:p w14:paraId="3B3DFED1" w14:textId="2F52BA2B" w:rsidR="00FF41D1" w:rsidRDefault="003637C5">
          <w:pPr>
            <w:pStyle w:val="TOC2"/>
            <w:rPr>
              <w:rFonts w:asciiTheme="minorHAnsi" w:eastAsiaTheme="minorEastAsia" w:hAnsiTheme="minorHAnsi" w:cstheme="minorBidi"/>
              <w:b w:val="0"/>
              <w:noProof/>
              <w:szCs w:val="22"/>
              <w:lang w:val="en-US" w:eastAsia="en-US"/>
            </w:rPr>
          </w:pPr>
          <w:hyperlink w:anchor="_Toc104363626" w:history="1">
            <w:r w:rsidR="00FF41D1" w:rsidRPr="00213856">
              <w:rPr>
                <w:rStyle w:val="Hyperlink"/>
                <w:noProof/>
              </w:rPr>
              <w:t>1.5</w:t>
            </w:r>
            <w:r w:rsidR="00FF41D1">
              <w:rPr>
                <w:rFonts w:asciiTheme="minorHAnsi" w:eastAsiaTheme="minorEastAsia" w:hAnsiTheme="minorHAnsi" w:cstheme="minorBidi"/>
                <w:b w:val="0"/>
                <w:noProof/>
                <w:szCs w:val="22"/>
                <w:lang w:val="en-US" w:eastAsia="en-US"/>
              </w:rPr>
              <w:tab/>
            </w:r>
            <w:r w:rsidR="00FF41D1" w:rsidRPr="00213856">
              <w:rPr>
                <w:rStyle w:val="Hyperlink"/>
                <w:noProof/>
              </w:rPr>
              <w:t>Création des comités techniques</w:t>
            </w:r>
            <w:r w:rsidR="00FF41D1">
              <w:rPr>
                <w:noProof/>
                <w:webHidden/>
              </w:rPr>
              <w:tab/>
            </w:r>
            <w:r w:rsidR="00FF41D1">
              <w:rPr>
                <w:noProof/>
                <w:webHidden/>
              </w:rPr>
              <w:fldChar w:fldCharType="begin"/>
            </w:r>
            <w:r w:rsidR="00FF41D1">
              <w:rPr>
                <w:noProof/>
                <w:webHidden/>
              </w:rPr>
              <w:instrText xml:space="preserve"> PAGEREF _Toc104363626 \h </w:instrText>
            </w:r>
            <w:r w:rsidR="00FF41D1">
              <w:rPr>
                <w:noProof/>
                <w:webHidden/>
              </w:rPr>
            </w:r>
            <w:r w:rsidR="00FF41D1">
              <w:rPr>
                <w:noProof/>
                <w:webHidden/>
              </w:rPr>
              <w:fldChar w:fldCharType="separate"/>
            </w:r>
            <w:r w:rsidR="00FF41D1">
              <w:rPr>
                <w:noProof/>
                <w:webHidden/>
              </w:rPr>
              <w:t>3</w:t>
            </w:r>
            <w:r w:rsidR="00FF41D1">
              <w:rPr>
                <w:noProof/>
                <w:webHidden/>
              </w:rPr>
              <w:fldChar w:fldCharType="end"/>
            </w:r>
          </w:hyperlink>
        </w:p>
        <w:p w14:paraId="54656374" w14:textId="1889D65B" w:rsidR="00FF41D1" w:rsidRDefault="003637C5">
          <w:pPr>
            <w:pStyle w:val="TOC2"/>
            <w:rPr>
              <w:rFonts w:asciiTheme="minorHAnsi" w:eastAsiaTheme="minorEastAsia" w:hAnsiTheme="minorHAnsi" w:cstheme="minorBidi"/>
              <w:b w:val="0"/>
              <w:noProof/>
              <w:szCs w:val="22"/>
              <w:lang w:val="en-US" w:eastAsia="en-US"/>
            </w:rPr>
          </w:pPr>
          <w:hyperlink w:anchor="_Toc104363627" w:history="1">
            <w:r w:rsidR="00FF41D1" w:rsidRPr="00213856">
              <w:rPr>
                <w:rStyle w:val="Hyperlink"/>
                <w:noProof/>
              </w:rPr>
              <w:t>1.6</w:t>
            </w:r>
            <w:r w:rsidR="00FF41D1">
              <w:rPr>
                <w:rFonts w:asciiTheme="minorHAnsi" w:eastAsiaTheme="minorEastAsia" w:hAnsiTheme="minorHAnsi" w:cstheme="minorBidi"/>
                <w:b w:val="0"/>
                <w:noProof/>
                <w:szCs w:val="22"/>
                <w:lang w:val="en-US" w:eastAsia="en-US"/>
              </w:rPr>
              <w:tab/>
            </w:r>
            <w:r w:rsidR="00FF41D1" w:rsidRPr="00213856">
              <w:rPr>
                <w:rStyle w:val="Hyperlink"/>
                <w:noProof/>
              </w:rPr>
              <w:t>Création des sous-comités</w:t>
            </w:r>
            <w:r w:rsidR="00FF41D1">
              <w:rPr>
                <w:noProof/>
                <w:webHidden/>
              </w:rPr>
              <w:tab/>
            </w:r>
            <w:r w:rsidR="00FF41D1">
              <w:rPr>
                <w:noProof/>
                <w:webHidden/>
              </w:rPr>
              <w:fldChar w:fldCharType="begin"/>
            </w:r>
            <w:r w:rsidR="00FF41D1">
              <w:rPr>
                <w:noProof/>
                <w:webHidden/>
              </w:rPr>
              <w:instrText xml:space="preserve"> PAGEREF _Toc104363627 \h </w:instrText>
            </w:r>
            <w:r w:rsidR="00FF41D1">
              <w:rPr>
                <w:noProof/>
                <w:webHidden/>
              </w:rPr>
            </w:r>
            <w:r w:rsidR="00FF41D1">
              <w:rPr>
                <w:noProof/>
                <w:webHidden/>
              </w:rPr>
              <w:fldChar w:fldCharType="separate"/>
            </w:r>
            <w:r w:rsidR="00FF41D1">
              <w:rPr>
                <w:noProof/>
                <w:webHidden/>
              </w:rPr>
              <w:t>6</w:t>
            </w:r>
            <w:r w:rsidR="00FF41D1">
              <w:rPr>
                <w:noProof/>
                <w:webHidden/>
              </w:rPr>
              <w:fldChar w:fldCharType="end"/>
            </w:r>
          </w:hyperlink>
        </w:p>
        <w:p w14:paraId="50A53693" w14:textId="56D8C48F" w:rsidR="00FF41D1" w:rsidRDefault="003637C5">
          <w:pPr>
            <w:pStyle w:val="TOC2"/>
            <w:rPr>
              <w:rFonts w:asciiTheme="minorHAnsi" w:eastAsiaTheme="minorEastAsia" w:hAnsiTheme="minorHAnsi" w:cstheme="minorBidi"/>
              <w:b w:val="0"/>
              <w:noProof/>
              <w:szCs w:val="22"/>
              <w:lang w:val="en-US" w:eastAsia="en-US"/>
            </w:rPr>
          </w:pPr>
          <w:hyperlink w:anchor="_Toc104363628" w:history="1">
            <w:r w:rsidR="00FF41D1" w:rsidRPr="00213856">
              <w:rPr>
                <w:rStyle w:val="Hyperlink"/>
                <w:noProof/>
              </w:rPr>
              <w:t>1.7</w:t>
            </w:r>
            <w:r w:rsidR="00FF41D1">
              <w:rPr>
                <w:rFonts w:asciiTheme="minorHAnsi" w:eastAsiaTheme="minorEastAsia" w:hAnsiTheme="minorHAnsi" w:cstheme="minorBidi"/>
                <w:b w:val="0"/>
                <w:noProof/>
                <w:szCs w:val="22"/>
                <w:lang w:val="en-US" w:eastAsia="en-US"/>
              </w:rPr>
              <w:tab/>
            </w:r>
            <w:r w:rsidR="00FF41D1" w:rsidRPr="00213856">
              <w:rPr>
                <w:rStyle w:val="Hyperlink"/>
                <w:noProof/>
              </w:rPr>
              <w:t>Participation aux travaux des comités techniques et des sous-comités</w:t>
            </w:r>
            <w:r w:rsidR="00FF41D1">
              <w:rPr>
                <w:noProof/>
                <w:webHidden/>
              </w:rPr>
              <w:tab/>
            </w:r>
            <w:r w:rsidR="00FF41D1">
              <w:rPr>
                <w:noProof/>
                <w:webHidden/>
              </w:rPr>
              <w:fldChar w:fldCharType="begin"/>
            </w:r>
            <w:r w:rsidR="00FF41D1">
              <w:rPr>
                <w:noProof/>
                <w:webHidden/>
              </w:rPr>
              <w:instrText xml:space="preserve"> PAGEREF _Toc104363628 \h </w:instrText>
            </w:r>
            <w:r w:rsidR="00FF41D1">
              <w:rPr>
                <w:noProof/>
                <w:webHidden/>
              </w:rPr>
            </w:r>
            <w:r w:rsidR="00FF41D1">
              <w:rPr>
                <w:noProof/>
                <w:webHidden/>
              </w:rPr>
              <w:fldChar w:fldCharType="separate"/>
            </w:r>
            <w:r w:rsidR="00FF41D1">
              <w:rPr>
                <w:noProof/>
                <w:webHidden/>
              </w:rPr>
              <w:t>6</w:t>
            </w:r>
            <w:r w:rsidR="00FF41D1">
              <w:rPr>
                <w:noProof/>
                <w:webHidden/>
              </w:rPr>
              <w:fldChar w:fldCharType="end"/>
            </w:r>
          </w:hyperlink>
        </w:p>
        <w:p w14:paraId="6D2B92A5" w14:textId="710C37FE" w:rsidR="00FF41D1" w:rsidRDefault="003637C5">
          <w:pPr>
            <w:pStyle w:val="TOC2"/>
            <w:rPr>
              <w:rFonts w:asciiTheme="minorHAnsi" w:eastAsiaTheme="minorEastAsia" w:hAnsiTheme="minorHAnsi" w:cstheme="minorBidi"/>
              <w:b w:val="0"/>
              <w:noProof/>
              <w:szCs w:val="22"/>
              <w:lang w:val="en-US" w:eastAsia="en-US"/>
            </w:rPr>
          </w:pPr>
          <w:hyperlink w:anchor="_Toc104363629" w:history="1">
            <w:r w:rsidR="00FF41D1" w:rsidRPr="00213856">
              <w:rPr>
                <w:rStyle w:val="Hyperlink"/>
                <w:noProof/>
              </w:rPr>
              <w:t>1.8</w:t>
            </w:r>
            <w:r w:rsidR="00FF41D1">
              <w:rPr>
                <w:rFonts w:asciiTheme="minorHAnsi" w:eastAsiaTheme="minorEastAsia" w:hAnsiTheme="minorHAnsi" w:cstheme="minorBidi"/>
                <w:b w:val="0"/>
                <w:noProof/>
                <w:szCs w:val="22"/>
                <w:lang w:val="en-US" w:eastAsia="en-US"/>
              </w:rPr>
              <w:tab/>
            </w:r>
            <w:r w:rsidR="00FF41D1" w:rsidRPr="00213856">
              <w:rPr>
                <w:rStyle w:val="Hyperlink"/>
                <w:noProof/>
              </w:rPr>
              <w:t>Présidence des comités techniques et des sous</w:t>
            </w:r>
            <w:r w:rsidR="00FF41D1" w:rsidRPr="00213856">
              <w:rPr>
                <w:rStyle w:val="Hyperlink"/>
                <w:noProof/>
              </w:rPr>
              <w:noBreakHyphen/>
              <w:t>comités</w:t>
            </w:r>
            <w:r w:rsidR="00FF41D1">
              <w:rPr>
                <w:noProof/>
                <w:webHidden/>
              </w:rPr>
              <w:tab/>
            </w:r>
            <w:r w:rsidR="00FF41D1">
              <w:rPr>
                <w:noProof/>
                <w:webHidden/>
              </w:rPr>
              <w:fldChar w:fldCharType="begin"/>
            </w:r>
            <w:r w:rsidR="00FF41D1">
              <w:rPr>
                <w:noProof/>
                <w:webHidden/>
              </w:rPr>
              <w:instrText xml:space="preserve"> PAGEREF _Toc104363629 \h </w:instrText>
            </w:r>
            <w:r w:rsidR="00FF41D1">
              <w:rPr>
                <w:noProof/>
                <w:webHidden/>
              </w:rPr>
            </w:r>
            <w:r w:rsidR="00FF41D1">
              <w:rPr>
                <w:noProof/>
                <w:webHidden/>
              </w:rPr>
              <w:fldChar w:fldCharType="separate"/>
            </w:r>
            <w:r w:rsidR="00FF41D1">
              <w:rPr>
                <w:noProof/>
                <w:webHidden/>
              </w:rPr>
              <w:t>8</w:t>
            </w:r>
            <w:r w:rsidR="00FF41D1">
              <w:rPr>
                <w:noProof/>
                <w:webHidden/>
              </w:rPr>
              <w:fldChar w:fldCharType="end"/>
            </w:r>
          </w:hyperlink>
        </w:p>
        <w:p w14:paraId="3BA5BDB3" w14:textId="3661DB30" w:rsidR="00FF41D1" w:rsidRDefault="003637C5">
          <w:pPr>
            <w:pStyle w:val="TOC2"/>
            <w:rPr>
              <w:rFonts w:asciiTheme="minorHAnsi" w:eastAsiaTheme="minorEastAsia" w:hAnsiTheme="minorHAnsi" w:cstheme="minorBidi"/>
              <w:b w:val="0"/>
              <w:noProof/>
              <w:szCs w:val="22"/>
              <w:lang w:val="en-US" w:eastAsia="en-US"/>
            </w:rPr>
          </w:pPr>
          <w:hyperlink w:anchor="_Toc104363630" w:history="1">
            <w:r w:rsidR="00FF41D1" w:rsidRPr="00213856">
              <w:rPr>
                <w:rStyle w:val="Hyperlink"/>
                <w:noProof/>
              </w:rPr>
              <w:t>1.9</w:t>
            </w:r>
            <w:r w:rsidR="00FF41D1">
              <w:rPr>
                <w:rFonts w:asciiTheme="minorHAnsi" w:eastAsiaTheme="minorEastAsia" w:hAnsiTheme="minorHAnsi" w:cstheme="minorBidi"/>
                <w:b w:val="0"/>
                <w:noProof/>
                <w:szCs w:val="22"/>
                <w:lang w:val="en-US" w:eastAsia="en-US"/>
              </w:rPr>
              <w:tab/>
            </w:r>
            <w:r w:rsidR="00FF41D1" w:rsidRPr="00213856">
              <w:rPr>
                <w:rStyle w:val="Hyperlink"/>
                <w:noProof/>
              </w:rPr>
              <w:t>Secrétariats des comités techniques et des sous-comités</w:t>
            </w:r>
            <w:r w:rsidR="00FF41D1">
              <w:rPr>
                <w:noProof/>
                <w:webHidden/>
              </w:rPr>
              <w:tab/>
            </w:r>
            <w:r w:rsidR="00FF41D1">
              <w:rPr>
                <w:noProof/>
                <w:webHidden/>
              </w:rPr>
              <w:fldChar w:fldCharType="begin"/>
            </w:r>
            <w:r w:rsidR="00FF41D1">
              <w:rPr>
                <w:noProof/>
                <w:webHidden/>
              </w:rPr>
              <w:instrText xml:space="preserve"> PAGEREF _Toc104363630 \h </w:instrText>
            </w:r>
            <w:r w:rsidR="00FF41D1">
              <w:rPr>
                <w:noProof/>
                <w:webHidden/>
              </w:rPr>
            </w:r>
            <w:r w:rsidR="00FF41D1">
              <w:rPr>
                <w:noProof/>
                <w:webHidden/>
              </w:rPr>
              <w:fldChar w:fldCharType="separate"/>
            </w:r>
            <w:r w:rsidR="00FF41D1">
              <w:rPr>
                <w:noProof/>
                <w:webHidden/>
              </w:rPr>
              <w:t>10</w:t>
            </w:r>
            <w:r w:rsidR="00FF41D1">
              <w:rPr>
                <w:noProof/>
                <w:webHidden/>
              </w:rPr>
              <w:fldChar w:fldCharType="end"/>
            </w:r>
          </w:hyperlink>
        </w:p>
        <w:p w14:paraId="606B5C4F" w14:textId="3A4CAF45" w:rsidR="00FF41D1" w:rsidRDefault="003637C5">
          <w:pPr>
            <w:pStyle w:val="TOC2"/>
            <w:rPr>
              <w:rFonts w:asciiTheme="minorHAnsi" w:eastAsiaTheme="minorEastAsia" w:hAnsiTheme="minorHAnsi" w:cstheme="minorBidi"/>
              <w:b w:val="0"/>
              <w:noProof/>
              <w:szCs w:val="22"/>
              <w:lang w:val="en-US" w:eastAsia="en-US"/>
            </w:rPr>
          </w:pPr>
          <w:hyperlink w:anchor="_Toc104363631" w:history="1">
            <w:r w:rsidR="00FF41D1" w:rsidRPr="00213856">
              <w:rPr>
                <w:rStyle w:val="Hyperlink"/>
                <w:noProof/>
              </w:rPr>
              <w:t>1.10</w:t>
            </w:r>
            <w:r w:rsidR="00FF41D1">
              <w:rPr>
                <w:rFonts w:asciiTheme="minorHAnsi" w:eastAsiaTheme="minorEastAsia" w:hAnsiTheme="minorHAnsi" w:cstheme="minorBidi"/>
                <w:b w:val="0"/>
                <w:noProof/>
                <w:szCs w:val="22"/>
                <w:lang w:val="en-US" w:eastAsia="en-US"/>
              </w:rPr>
              <w:tab/>
            </w:r>
            <w:r w:rsidR="00FF41D1" w:rsidRPr="00213856">
              <w:rPr>
                <w:rStyle w:val="Hyperlink"/>
                <w:noProof/>
              </w:rPr>
              <w:t>Comités de projet</w:t>
            </w:r>
            <w:r w:rsidR="00FF41D1">
              <w:rPr>
                <w:noProof/>
                <w:webHidden/>
              </w:rPr>
              <w:tab/>
            </w:r>
            <w:r w:rsidR="00FF41D1">
              <w:rPr>
                <w:noProof/>
                <w:webHidden/>
              </w:rPr>
              <w:fldChar w:fldCharType="begin"/>
            </w:r>
            <w:r w:rsidR="00FF41D1">
              <w:rPr>
                <w:noProof/>
                <w:webHidden/>
              </w:rPr>
              <w:instrText xml:space="preserve"> PAGEREF _Toc104363631 \h </w:instrText>
            </w:r>
            <w:r w:rsidR="00FF41D1">
              <w:rPr>
                <w:noProof/>
                <w:webHidden/>
              </w:rPr>
            </w:r>
            <w:r w:rsidR="00FF41D1">
              <w:rPr>
                <w:noProof/>
                <w:webHidden/>
              </w:rPr>
              <w:fldChar w:fldCharType="separate"/>
            </w:r>
            <w:r w:rsidR="00FF41D1">
              <w:rPr>
                <w:noProof/>
                <w:webHidden/>
              </w:rPr>
              <w:t>14</w:t>
            </w:r>
            <w:r w:rsidR="00FF41D1">
              <w:rPr>
                <w:noProof/>
                <w:webHidden/>
              </w:rPr>
              <w:fldChar w:fldCharType="end"/>
            </w:r>
          </w:hyperlink>
        </w:p>
        <w:p w14:paraId="11C12C34" w14:textId="148DC2BD" w:rsidR="00FF41D1" w:rsidRDefault="003637C5">
          <w:pPr>
            <w:pStyle w:val="TOC2"/>
            <w:rPr>
              <w:rFonts w:asciiTheme="minorHAnsi" w:eastAsiaTheme="minorEastAsia" w:hAnsiTheme="minorHAnsi" w:cstheme="minorBidi"/>
              <w:b w:val="0"/>
              <w:noProof/>
              <w:szCs w:val="22"/>
              <w:lang w:val="en-US" w:eastAsia="en-US"/>
            </w:rPr>
          </w:pPr>
          <w:hyperlink w:anchor="_Toc104363632" w:history="1">
            <w:r w:rsidR="00FF41D1" w:rsidRPr="00213856">
              <w:rPr>
                <w:rStyle w:val="Hyperlink"/>
                <w:noProof/>
              </w:rPr>
              <w:t>1.11</w:t>
            </w:r>
            <w:r w:rsidR="00FF41D1">
              <w:rPr>
                <w:rFonts w:asciiTheme="minorHAnsi" w:eastAsiaTheme="minorEastAsia" w:hAnsiTheme="minorHAnsi" w:cstheme="minorBidi"/>
                <w:b w:val="0"/>
                <w:noProof/>
                <w:szCs w:val="22"/>
                <w:lang w:val="en-US" w:eastAsia="en-US"/>
              </w:rPr>
              <w:tab/>
            </w:r>
            <w:r w:rsidR="00FF41D1" w:rsidRPr="00213856">
              <w:rPr>
                <w:rStyle w:val="Hyperlink"/>
                <w:noProof/>
              </w:rPr>
              <w:t>Comités de rédaction</w:t>
            </w:r>
            <w:r w:rsidR="00FF41D1">
              <w:rPr>
                <w:noProof/>
                <w:webHidden/>
              </w:rPr>
              <w:tab/>
            </w:r>
            <w:r w:rsidR="00FF41D1">
              <w:rPr>
                <w:noProof/>
                <w:webHidden/>
              </w:rPr>
              <w:fldChar w:fldCharType="begin"/>
            </w:r>
            <w:r w:rsidR="00FF41D1">
              <w:rPr>
                <w:noProof/>
                <w:webHidden/>
              </w:rPr>
              <w:instrText xml:space="preserve"> PAGEREF _Toc104363632 \h </w:instrText>
            </w:r>
            <w:r w:rsidR="00FF41D1">
              <w:rPr>
                <w:noProof/>
                <w:webHidden/>
              </w:rPr>
            </w:r>
            <w:r w:rsidR="00FF41D1">
              <w:rPr>
                <w:noProof/>
                <w:webHidden/>
              </w:rPr>
              <w:fldChar w:fldCharType="separate"/>
            </w:r>
            <w:r w:rsidR="00FF41D1">
              <w:rPr>
                <w:noProof/>
                <w:webHidden/>
              </w:rPr>
              <w:t>15</w:t>
            </w:r>
            <w:r w:rsidR="00FF41D1">
              <w:rPr>
                <w:noProof/>
                <w:webHidden/>
              </w:rPr>
              <w:fldChar w:fldCharType="end"/>
            </w:r>
          </w:hyperlink>
        </w:p>
        <w:p w14:paraId="3AC970C7" w14:textId="261B5304" w:rsidR="00FF41D1" w:rsidRDefault="003637C5">
          <w:pPr>
            <w:pStyle w:val="TOC2"/>
            <w:rPr>
              <w:rFonts w:asciiTheme="minorHAnsi" w:eastAsiaTheme="minorEastAsia" w:hAnsiTheme="minorHAnsi" w:cstheme="minorBidi"/>
              <w:b w:val="0"/>
              <w:noProof/>
              <w:szCs w:val="22"/>
              <w:lang w:val="en-US" w:eastAsia="en-US"/>
            </w:rPr>
          </w:pPr>
          <w:hyperlink w:anchor="_Toc104363633" w:history="1">
            <w:r w:rsidR="00FF41D1" w:rsidRPr="00213856">
              <w:rPr>
                <w:rStyle w:val="Hyperlink"/>
                <w:noProof/>
              </w:rPr>
              <w:t>1.12</w:t>
            </w:r>
            <w:r w:rsidR="00FF41D1">
              <w:rPr>
                <w:rFonts w:asciiTheme="minorHAnsi" w:eastAsiaTheme="minorEastAsia" w:hAnsiTheme="minorHAnsi" w:cstheme="minorBidi"/>
                <w:b w:val="0"/>
                <w:noProof/>
                <w:szCs w:val="22"/>
                <w:lang w:val="en-US" w:eastAsia="en-US"/>
              </w:rPr>
              <w:tab/>
            </w:r>
            <w:r w:rsidR="00FF41D1" w:rsidRPr="00213856">
              <w:rPr>
                <w:rStyle w:val="Hyperlink"/>
                <w:noProof/>
              </w:rPr>
              <w:t>Groupes de travail</w:t>
            </w:r>
            <w:r w:rsidR="00FF41D1">
              <w:rPr>
                <w:noProof/>
                <w:webHidden/>
              </w:rPr>
              <w:tab/>
            </w:r>
            <w:r w:rsidR="00FF41D1">
              <w:rPr>
                <w:noProof/>
                <w:webHidden/>
              </w:rPr>
              <w:fldChar w:fldCharType="begin"/>
            </w:r>
            <w:r w:rsidR="00FF41D1">
              <w:rPr>
                <w:noProof/>
                <w:webHidden/>
              </w:rPr>
              <w:instrText xml:space="preserve"> PAGEREF _Toc104363633 \h </w:instrText>
            </w:r>
            <w:r w:rsidR="00FF41D1">
              <w:rPr>
                <w:noProof/>
                <w:webHidden/>
              </w:rPr>
            </w:r>
            <w:r w:rsidR="00FF41D1">
              <w:rPr>
                <w:noProof/>
                <w:webHidden/>
              </w:rPr>
              <w:fldChar w:fldCharType="separate"/>
            </w:r>
            <w:r w:rsidR="00FF41D1">
              <w:rPr>
                <w:noProof/>
                <w:webHidden/>
              </w:rPr>
              <w:t>15</w:t>
            </w:r>
            <w:r w:rsidR="00FF41D1">
              <w:rPr>
                <w:noProof/>
                <w:webHidden/>
              </w:rPr>
              <w:fldChar w:fldCharType="end"/>
            </w:r>
          </w:hyperlink>
        </w:p>
        <w:p w14:paraId="5CF84A5F" w14:textId="4F65AC9A" w:rsidR="00FF41D1" w:rsidRDefault="003637C5">
          <w:pPr>
            <w:pStyle w:val="TOC2"/>
            <w:rPr>
              <w:rFonts w:asciiTheme="minorHAnsi" w:eastAsiaTheme="minorEastAsia" w:hAnsiTheme="minorHAnsi" w:cstheme="minorBidi"/>
              <w:b w:val="0"/>
              <w:noProof/>
              <w:szCs w:val="22"/>
              <w:lang w:val="en-US" w:eastAsia="en-US"/>
            </w:rPr>
          </w:pPr>
          <w:hyperlink w:anchor="_Toc104363634" w:history="1">
            <w:r w:rsidR="00FF41D1" w:rsidRPr="00213856">
              <w:rPr>
                <w:rStyle w:val="Hyperlink"/>
                <w:noProof/>
              </w:rPr>
              <w:t>1.13</w:t>
            </w:r>
            <w:r w:rsidR="00FF41D1">
              <w:rPr>
                <w:rFonts w:asciiTheme="minorHAnsi" w:eastAsiaTheme="minorEastAsia" w:hAnsiTheme="minorHAnsi" w:cstheme="minorBidi"/>
                <w:b w:val="0"/>
                <w:noProof/>
                <w:szCs w:val="22"/>
                <w:lang w:val="en-US" w:eastAsia="en-US"/>
              </w:rPr>
              <w:tab/>
            </w:r>
            <w:r w:rsidR="00FF41D1" w:rsidRPr="00213856">
              <w:rPr>
                <w:rStyle w:val="Hyperlink"/>
                <w:noProof/>
              </w:rPr>
              <w:t>Groupes ayant des fonctions consultatives auprès d’un comité</w:t>
            </w:r>
            <w:r w:rsidR="00FF41D1">
              <w:rPr>
                <w:noProof/>
                <w:webHidden/>
              </w:rPr>
              <w:tab/>
            </w:r>
            <w:r w:rsidR="00FF41D1">
              <w:rPr>
                <w:noProof/>
                <w:webHidden/>
              </w:rPr>
              <w:fldChar w:fldCharType="begin"/>
            </w:r>
            <w:r w:rsidR="00FF41D1">
              <w:rPr>
                <w:noProof/>
                <w:webHidden/>
              </w:rPr>
              <w:instrText xml:space="preserve"> PAGEREF _Toc104363634 \h </w:instrText>
            </w:r>
            <w:r w:rsidR="00FF41D1">
              <w:rPr>
                <w:noProof/>
                <w:webHidden/>
              </w:rPr>
            </w:r>
            <w:r w:rsidR="00FF41D1">
              <w:rPr>
                <w:noProof/>
                <w:webHidden/>
              </w:rPr>
              <w:fldChar w:fldCharType="separate"/>
            </w:r>
            <w:r w:rsidR="00FF41D1">
              <w:rPr>
                <w:noProof/>
                <w:webHidden/>
              </w:rPr>
              <w:t>19</w:t>
            </w:r>
            <w:r w:rsidR="00FF41D1">
              <w:rPr>
                <w:noProof/>
                <w:webHidden/>
              </w:rPr>
              <w:fldChar w:fldCharType="end"/>
            </w:r>
          </w:hyperlink>
        </w:p>
        <w:p w14:paraId="3C4A14AD" w14:textId="55DB328B" w:rsidR="00FF41D1" w:rsidRDefault="003637C5">
          <w:pPr>
            <w:pStyle w:val="TOC2"/>
            <w:rPr>
              <w:rFonts w:asciiTheme="minorHAnsi" w:eastAsiaTheme="minorEastAsia" w:hAnsiTheme="minorHAnsi" w:cstheme="minorBidi"/>
              <w:b w:val="0"/>
              <w:noProof/>
              <w:szCs w:val="22"/>
              <w:lang w:val="en-US" w:eastAsia="en-US"/>
            </w:rPr>
          </w:pPr>
          <w:hyperlink w:anchor="_Toc104363635" w:history="1">
            <w:r w:rsidR="00FF41D1" w:rsidRPr="00213856">
              <w:rPr>
                <w:rStyle w:val="Hyperlink"/>
                <w:noProof/>
              </w:rPr>
              <w:t>1.14</w:t>
            </w:r>
            <w:r w:rsidR="00FF41D1">
              <w:rPr>
                <w:rFonts w:asciiTheme="minorHAnsi" w:eastAsiaTheme="minorEastAsia" w:hAnsiTheme="minorHAnsi" w:cstheme="minorBidi"/>
                <w:b w:val="0"/>
                <w:noProof/>
                <w:szCs w:val="22"/>
                <w:lang w:val="en-US" w:eastAsia="en-US"/>
              </w:rPr>
              <w:tab/>
            </w:r>
            <w:r w:rsidR="00FF41D1" w:rsidRPr="00213856">
              <w:rPr>
                <w:rStyle w:val="Hyperlink"/>
                <w:noProof/>
              </w:rPr>
              <w:t>Groupes ad hoc</w:t>
            </w:r>
            <w:r w:rsidR="00FF41D1">
              <w:rPr>
                <w:noProof/>
                <w:webHidden/>
              </w:rPr>
              <w:tab/>
            </w:r>
            <w:r w:rsidR="00FF41D1">
              <w:rPr>
                <w:noProof/>
                <w:webHidden/>
              </w:rPr>
              <w:fldChar w:fldCharType="begin"/>
            </w:r>
            <w:r w:rsidR="00FF41D1">
              <w:rPr>
                <w:noProof/>
                <w:webHidden/>
              </w:rPr>
              <w:instrText xml:space="preserve"> PAGEREF _Toc104363635 \h </w:instrText>
            </w:r>
            <w:r w:rsidR="00FF41D1">
              <w:rPr>
                <w:noProof/>
                <w:webHidden/>
              </w:rPr>
            </w:r>
            <w:r w:rsidR="00FF41D1">
              <w:rPr>
                <w:noProof/>
                <w:webHidden/>
              </w:rPr>
              <w:fldChar w:fldCharType="separate"/>
            </w:r>
            <w:r w:rsidR="00FF41D1">
              <w:rPr>
                <w:noProof/>
                <w:webHidden/>
              </w:rPr>
              <w:t>20</w:t>
            </w:r>
            <w:r w:rsidR="00FF41D1">
              <w:rPr>
                <w:noProof/>
                <w:webHidden/>
              </w:rPr>
              <w:fldChar w:fldCharType="end"/>
            </w:r>
          </w:hyperlink>
        </w:p>
        <w:p w14:paraId="0107F57C" w14:textId="2CE89C47" w:rsidR="00FF41D1" w:rsidRDefault="003637C5">
          <w:pPr>
            <w:pStyle w:val="TOC2"/>
            <w:rPr>
              <w:rFonts w:asciiTheme="minorHAnsi" w:eastAsiaTheme="minorEastAsia" w:hAnsiTheme="minorHAnsi" w:cstheme="minorBidi"/>
              <w:b w:val="0"/>
              <w:noProof/>
              <w:szCs w:val="22"/>
              <w:lang w:val="en-US" w:eastAsia="en-US"/>
            </w:rPr>
          </w:pPr>
          <w:hyperlink w:anchor="_Toc104363636" w:history="1">
            <w:r w:rsidR="00FF41D1" w:rsidRPr="00213856">
              <w:rPr>
                <w:rStyle w:val="Hyperlink"/>
                <w:noProof/>
              </w:rPr>
              <w:t>1.15</w:t>
            </w:r>
            <w:r w:rsidR="00FF41D1">
              <w:rPr>
                <w:rFonts w:asciiTheme="minorHAnsi" w:eastAsiaTheme="minorEastAsia" w:hAnsiTheme="minorHAnsi" w:cstheme="minorBidi"/>
                <w:b w:val="0"/>
                <w:noProof/>
                <w:szCs w:val="22"/>
                <w:lang w:val="en-US" w:eastAsia="en-US"/>
              </w:rPr>
              <w:tab/>
            </w:r>
            <w:r w:rsidR="00FF41D1" w:rsidRPr="00213856">
              <w:rPr>
                <w:rStyle w:val="Hyperlink"/>
                <w:noProof/>
              </w:rPr>
              <w:t>Liaisons entre comités techniques</w:t>
            </w:r>
            <w:r w:rsidR="00FF41D1">
              <w:rPr>
                <w:noProof/>
                <w:webHidden/>
              </w:rPr>
              <w:tab/>
            </w:r>
            <w:r w:rsidR="00FF41D1">
              <w:rPr>
                <w:noProof/>
                <w:webHidden/>
              </w:rPr>
              <w:fldChar w:fldCharType="begin"/>
            </w:r>
            <w:r w:rsidR="00FF41D1">
              <w:rPr>
                <w:noProof/>
                <w:webHidden/>
              </w:rPr>
              <w:instrText xml:space="preserve"> PAGEREF _Toc104363636 \h </w:instrText>
            </w:r>
            <w:r w:rsidR="00FF41D1">
              <w:rPr>
                <w:noProof/>
                <w:webHidden/>
              </w:rPr>
            </w:r>
            <w:r w:rsidR="00FF41D1">
              <w:rPr>
                <w:noProof/>
                <w:webHidden/>
              </w:rPr>
              <w:fldChar w:fldCharType="separate"/>
            </w:r>
            <w:r w:rsidR="00FF41D1">
              <w:rPr>
                <w:noProof/>
                <w:webHidden/>
              </w:rPr>
              <w:t>20</w:t>
            </w:r>
            <w:r w:rsidR="00FF41D1">
              <w:rPr>
                <w:noProof/>
                <w:webHidden/>
              </w:rPr>
              <w:fldChar w:fldCharType="end"/>
            </w:r>
          </w:hyperlink>
        </w:p>
        <w:p w14:paraId="29615836" w14:textId="782BBF8D" w:rsidR="00FF41D1" w:rsidRDefault="003637C5">
          <w:pPr>
            <w:pStyle w:val="TOC2"/>
            <w:rPr>
              <w:rFonts w:asciiTheme="minorHAnsi" w:eastAsiaTheme="minorEastAsia" w:hAnsiTheme="minorHAnsi" w:cstheme="minorBidi"/>
              <w:b w:val="0"/>
              <w:noProof/>
              <w:szCs w:val="22"/>
              <w:lang w:val="en-US" w:eastAsia="en-US"/>
            </w:rPr>
          </w:pPr>
          <w:hyperlink w:anchor="_Toc104363637" w:history="1">
            <w:r w:rsidR="00FF41D1" w:rsidRPr="00213856">
              <w:rPr>
                <w:rStyle w:val="Hyperlink"/>
                <w:noProof/>
              </w:rPr>
              <w:t>1.16</w:t>
            </w:r>
            <w:r w:rsidR="00FF41D1">
              <w:rPr>
                <w:rFonts w:asciiTheme="minorHAnsi" w:eastAsiaTheme="minorEastAsia" w:hAnsiTheme="minorHAnsi" w:cstheme="minorBidi"/>
                <w:b w:val="0"/>
                <w:noProof/>
                <w:szCs w:val="22"/>
                <w:lang w:val="en-US" w:eastAsia="en-US"/>
              </w:rPr>
              <w:tab/>
            </w:r>
            <w:r w:rsidR="00FF41D1" w:rsidRPr="00213856">
              <w:rPr>
                <w:rStyle w:val="Hyperlink"/>
                <w:noProof/>
              </w:rPr>
              <w:t>Liaisons entre l'ISO et l’IEC</w:t>
            </w:r>
            <w:r w:rsidR="00FF41D1">
              <w:rPr>
                <w:noProof/>
                <w:webHidden/>
              </w:rPr>
              <w:tab/>
            </w:r>
            <w:r w:rsidR="00FF41D1">
              <w:rPr>
                <w:noProof/>
                <w:webHidden/>
              </w:rPr>
              <w:fldChar w:fldCharType="begin"/>
            </w:r>
            <w:r w:rsidR="00FF41D1">
              <w:rPr>
                <w:noProof/>
                <w:webHidden/>
              </w:rPr>
              <w:instrText xml:space="preserve"> PAGEREF _Toc104363637 \h </w:instrText>
            </w:r>
            <w:r w:rsidR="00FF41D1">
              <w:rPr>
                <w:noProof/>
                <w:webHidden/>
              </w:rPr>
            </w:r>
            <w:r w:rsidR="00FF41D1">
              <w:rPr>
                <w:noProof/>
                <w:webHidden/>
              </w:rPr>
              <w:fldChar w:fldCharType="separate"/>
            </w:r>
            <w:r w:rsidR="00FF41D1">
              <w:rPr>
                <w:noProof/>
                <w:webHidden/>
              </w:rPr>
              <w:t>20</w:t>
            </w:r>
            <w:r w:rsidR="00FF41D1">
              <w:rPr>
                <w:noProof/>
                <w:webHidden/>
              </w:rPr>
              <w:fldChar w:fldCharType="end"/>
            </w:r>
          </w:hyperlink>
        </w:p>
        <w:p w14:paraId="1681D202" w14:textId="259AFB88" w:rsidR="00FF41D1" w:rsidRDefault="003637C5">
          <w:pPr>
            <w:pStyle w:val="TOC2"/>
            <w:rPr>
              <w:rFonts w:asciiTheme="minorHAnsi" w:eastAsiaTheme="minorEastAsia" w:hAnsiTheme="minorHAnsi" w:cstheme="minorBidi"/>
              <w:b w:val="0"/>
              <w:noProof/>
              <w:szCs w:val="22"/>
              <w:lang w:val="en-US" w:eastAsia="en-US"/>
            </w:rPr>
          </w:pPr>
          <w:hyperlink w:anchor="_Toc104363638" w:history="1">
            <w:r w:rsidR="00FF41D1" w:rsidRPr="00213856">
              <w:rPr>
                <w:rStyle w:val="Hyperlink"/>
                <w:noProof/>
              </w:rPr>
              <w:t>1.17</w:t>
            </w:r>
            <w:r w:rsidR="00FF41D1">
              <w:rPr>
                <w:rFonts w:asciiTheme="minorHAnsi" w:eastAsiaTheme="minorEastAsia" w:hAnsiTheme="minorHAnsi" w:cstheme="minorBidi"/>
                <w:b w:val="0"/>
                <w:noProof/>
                <w:szCs w:val="22"/>
                <w:lang w:val="en-US" w:eastAsia="en-US"/>
              </w:rPr>
              <w:tab/>
            </w:r>
            <w:r w:rsidR="00FF41D1" w:rsidRPr="00213856">
              <w:rPr>
                <w:rStyle w:val="Hyperlink"/>
                <w:noProof/>
              </w:rPr>
              <w:t>Liaisons avec d'autres organisations</w:t>
            </w:r>
            <w:r w:rsidR="00FF41D1">
              <w:rPr>
                <w:noProof/>
                <w:webHidden/>
              </w:rPr>
              <w:tab/>
            </w:r>
            <w:r w:rsidR="00FF41D1">
              <w:rPr>
                <w:noProof/>
                <w:webHidden/>
              </w:rPr>
              <w:fldChar w:fldCharType="begin"/>
            </w:r>
            <w:r w:rsidR="00FF41D1">
              <w:rPr>
                <w:noProof/>
                <w:webHidden/>
              </w:rPr>
              <w:instrText xml:space="preserve"> PAGEREF _Toc104363638 \h </w:instrText>
            </w:r>
            <w:r w:rsidR="00FF41D1">
              <w:rPr>
                <w:noProof/>
                <w:webHidden/>
              </w:rPr>
            </w:r>
            <w:r w:rsidR="00FF41D1">
              <w:rPr>
                <w:noProof/>
                <w:webHidden/>
              </w:rPr>
              <w:fldChar w:fldCharType="separate"/>
            </w:r>
            <w:r w:rsidR="00FF41D1">
              <w:rPr>
                <w:noProof/>
                <w:webHidden/>
              </w:rPr>
              <w:t>21</w:t>
            </w:r>
            <w:r w:rsidR="00FF41D1">
              <w:rPr>
                <w:noProof/>
                <w:webHidden/>
              </w:rPr>
              <w:fldChar w:fldCharType="end"/>
            </w:r>
          </w:hyperlink>
        </w:p>
        <w:p w14:paraId="0D625329" w14:textId="38A6443C" w:rsidR="00FF41D1" w:rsidRDefault="003637C5">
          <w:pPr>
            <w:pStyle w:val="TOC1"/>
            <w:rPr>
              <w:rFonts w:asciiTheme="minorHAnsi" w:eastAsiaTheme="minorEastAsia" w:hAnsiTheme="minorHAnsi" w:cstheme="minorBidi"/>
              <w:b w:val="0"/>
              <w:noProof/>
              <w:szCs w:val="22"/>
              <w:lang w:val="en-US" w:eastAsia="en-US"/>
            </w:rPr>
          </w:pPr>
          <w:hyperlink w:anchor="_Toc104363639" w:history="1">
            <w:r w:rsidR="00FF41D1" w:rsidRPr="00213856">
              <w:rPr>
                <w:rStyle w:val="Hyperlink"/>
                <w:noProof/>
              </w:rPr>
              <w:t>2</w:t>
            </w:r>
            <w:r w:rsidR="00FF41D1">
              <w:rPr>
                <w:rFonts w:asciiTheme="minorHAnsi" w:eastAsiaTheme="minorEastAsia" w:hAnsiTheme="minorHAnsi" w:cstheme="minorBidi"/>
                <w:b w:val="0"/>
                <w:noProof/>
                <w:szCs w:val="22"/>
                <w:lang w:val="en-US" w:eastAsia="en-US"/>
              </w:rPr>
              <w:tab/>
            </w:r>
            <w:r w:rsidR="00FF41D1" w:rsidRPr="00213856">
              <w:rPr>
                <w:rStyle w:val="Hyperlink"/>
                <w:noProof/>
              </w:rPr>
              <w:t>Élaboration des Normes internationales</w:t>
            </w:r>
            <w:r w:rsidR="00FF41D1">
              <w:rPr>
                <w:noProof/>
                <w:webHidden/>
              </w:rPr>
              <w:tab/>
            </w:r>
            <w:r w:rsidR="00FF41D1">
              <w:rPr>
                <w:noProof/>
                <w:webHidden/>
              </w:rPr>
              <w:fldChar w:fldCharType="begin"/>
            </w:r>
            <w:r w:rsidR="00FF41D1">
              <w:rPr>
                <w:noProof/>
                <w:webHidden/>
              </w:rPr>
              <w:instrText xml:space="preserve"> PAGEREF _Toc104363639 \h </w:instrText>
            </w:r>
            <w:r w:rsidR="00FF41D1">
              <w:rPr>
                <w:noProof/>
                <w:webHidden/>
              </w:rPr>
            </w:r>
            <w:r w:rsidR="00FF41D1">
              <w:rPr>
                <w:noProof/>
                <w:webHidden/>
              </w:rPr>
              <w:fldChar w:fldCharType="separate"/>
            </w:r>
            <w:r w:rsidR="00FF41D1">
              <w:rPr>
                <w:noProof/>
                <w:webHidden/>
              </w:rPr>
              <w:t>25</w:t>
            </w:r>
            <w:r w:rsidR="00FF41D1">
              <w:rPr>
                <w:noProof/>
                <w:webHidden/>
              </w:rPr>
              <w:fldChar w:fldCharType="end"/>
            </w:r>
          </w:hyperlink>
        </w:p>
        <w:p w14:paraId="101CFF1C" w14:textId="3970BDE6" w:rsidR="00FF41D1" w:rsidRDefault="003637C5">
          <w:pPr>
            <w:pStyle w:val="TOC2"/>
            <w:rPr>
              <w:rFonts w:asciiTheme="minorHAnsi" w:eastAsiaTheme="minorEastAsia" w:hAnsiTheme="minorHAnsi" w:cstheme="minorBidi"/>
              <w:b w:val="0"/>
              <w:noProof/>
              <w:szCs w:val="22"/>
              <w:lang w:val="en-US" w:eastAsia="en-US"/>
            </w:rPr>
          </w:pPr>
          <w:hyperlink w:anchor="_Toc104363640" w:history="1">
            <w:r w:rsidR="00FF41D1" w:rsidRPr="00213856">
              <w:rPr>
                <w:rStyle w:val="Hyperlink"/>
                <w:noProof/>
              </w:rPr>
              <w:t>2.1</w:t>
            </w:r>
            <w:r w:rsidR="00FF41D1">
              <w:rPr>
                <w:rFonts w:asciiTheme="minorHAnsi" w:eastAsiaTheme="minorEastAsia" w:hAnsiTheme="minorHAnsi" w:cstheme="minorBidi"/>
                <w:b w:val="0"/>
                <w:noProof/>
                <w:szCs w:val="22"/>
                <w:lang w:val="en-US" w:eastAsia="en-US"/>
              </w:rPr>
              <w:tab/>
            </w:r>
            <w:r w:rsidR="00FF41D1" w:rsidRPr="00213856">
              <w:rPr>
                <w:rStyle w:val="Hyperlink"/>
                <w:noProof/>
              </w:rPr>
              <w:t>L'approche par projet</w:t>
            </w:r>
            <w:r w:rsidR="00FF41D1">
              <w:rPr>
                <w:noProof/>
                <w:webHidden/>
              </w:rPr>
              <w:tab/>
            </w:r>
            <w:r w:rsidR="00FF41D1">
              <w:rPr>
                <w:noProof/>
                <w:webHidden/>
              </w:rPr>
              <w:fldChar w:fldCharType="begin"/>
            </w:r>
            <w:r w:rsidR="00FF41D1">
              <w:rPr>
                <w:noProof/>
                <w:webHidden/>
              </w:rPr>
              <w:instrText xml:space="preserve"> PAGEREF _Toc104363640 \h </w:instrText>
            </w:r>
            <w:r w:rsidR="00FF41D1">
              <w:rPr>
                <w:noProof/>
                <w:webHidden/>
              </w:rPr>
            </w:r>
            <w:r w:rsidR="00FF41D1">
              <w:rPr>
                <w:noProof/>
                <w:webHidden/>
              </w:rPr>
              <w:fldChar w:fldCharType="separate"/>
            </w:r>
            <w:r w:rsidR="00FF41D1">
              <w:rPr>
                <w:noProof/>
                <w:webHidden/>
              </w:rPr>
              <w:t>25</w:t>
            </w:r>
            <w:r w:rsidR="00FF41D1">
              <w:rPr>
                <w:noProof/>
                <w:webHidden/>
              </w:rPr>
              <w:fldChar w:fldCharType="end"/>
            </w:r>
          </w:hyperlink>
        </w:p>
        <w:p w14:paraId="4373A1A3" w14:textId="72E750F4" w:rsidR="00FF41D1" w:rsidRDefault="003637C5">
          <w:pPr>
            <w:pStyle w:val="TOC2"/>
            <w:rPr>
              <w:rFonts w:asciiTheme="minorHAnsi" w:eastAsiaTheme="minorEastAsia" w:hAnsiTheme="minorHAnsi" w:cstheme="minorBidi"/>
              <w:b w:val="0"/>
              <w:noProof/>
              <w:szCs w:val="22"/>
              <w:lang w:val="en-US" w:eastAsia="en-US"/>
            </w:rPr>
          </w:pPr>
          <w:hyperlink w:anchor="_Toc104363641" w:history="1">
            <w:r w:rsidR="00FF41D1" w:rsidRPr="00213856">
              <w:rPr>
                <w:rStyle w:val="Hyperlink"/>
                <w:noProof/>
              </w:rPr>
              <w:t>2.2</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préliminaire</w:t>
            </w:r>
            <w:r w:rsidR="00FF41D1">
              <w:rPr>
                <w:noProof/>
                <w:webHidden/>
              </w:rPr>
              <w:tab/>
            </w:r>
            <w:r w:rsidR="00FF41D1">
              <w:rPr>
                <w:noProof/>
                <w:webHidden/>
              </w:rPr>
              <w:fldChar w:fldCharType="begin"/>
            </w:r>
            <w:r w:rsidR="00FF41D1">
              <w:rPr>
                <w:noProof/>
                <w:webHidden/>
              </w:rPr>
              <w:instrText xml:space="preserve"> PAGEREF _Toc104363641 \h </w:instrText>
            </w:r>
            <w:r w:rsidR="00FF41D1">
              <w:rPr>
                <w:noProof/>
                <w:webHidden/>
              </w:rPr>
            </w:r>
            <w:r w:rsidR="00FF41D1">
              <w:rPr>
                <w:noProof/>
                <w:webHidden/>
              </w:rPr>
              <w:fldChar w:fldCharType="separate"/>
            </w:r>
            <w:r w:rsidR="00FF41D1">
              <w:rPr>
                <w:noProof/>
                <w:webHidden/>
              </w:rPr>
              <w:t>30</w:t>
            </w:r>
            <w:r w:rsidR="00FF41D1">
              <w:rPr>
                <w:noProof/>
                <w:webHidden/>
              </w:rPr>
              <w:fldChar w:fldCharType="end"/>
            </w:r>
          </w:hyperlink>
        </w:p>
        <w:p w14:paraId="460CBED9" w14:textId="3BC488CD" w:rsidR="00FF41D1" w:rsidRDefault="003637C5">
          <w:pPr>
            <w:pStyle w:val="TOC2"/>
            <w:rPr>
              <w:rFonts w:asciiTheme="minorHAnsi" w:eastAsiaTheme="minorEastAsia" w:hAnsiTheme="minorHAnsi" w:cstheme="minorBidi"/>
              <w:b w:val="0"/>
              <w:noProof/>
              <w:szCs w:val="22"/>
              <w:lang w:val="en-US" w:eastAsia="en-US"/>
            </w:rPr>
          </w:pPr>
          <w:hyperlink w:anchor="_Toc104363642" w:history="1">
            <w:r w:rsidR="00FF41D1" w:rsidRPr="00213856">
              <w:rPr>
                <w:rStyle w:val="Hyperlink"/>
                <w:noProof/>
              </w:rPr>
              <w:t>2.3</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proposition</w:t>
            </w:r>
            <w:r w:rsidR="00FF41D1">
              <w:rPr>
                <w:noProof/>
                <w:webHidden/>
              </w:rPr>
              <w:tab/>
            </w:r>
            <w:r w:rsidR="00FF41D1">
              <w:rPr>
                <w:noProof/>
                <w:webHidden/>
              </w:rPr>
              <w:fldChar w:fldCharType="begin"/>
            </w:r>
            <w:r w:rsidR="00FF41D1">
              <w:rPr>
                <w:noProof/>
                <w:webHidden/>
              </w:rPr>
              <w:instrText xml:space="preserve"> PAGEREF _Toc104363642 \h </w:instrText>
            </w:r>
            <w:r w:rsidR="00FF41D1">
              <w:rPr>
                <w:noProof/>
                <w:webHidden/>
              </w:rPr>
            </w:r>
            <w:r w:rsidR="00FF41D1">
              <w:rPr>
                <w:noProof/>
                <w:webHidden/>
              </w:rPr>
              <w:fldChar w:fldCharType="separate"/>
            </w:r>
            <w:r w:rsidR="00FF41D1">
              <w:rPr>
                <w:noProof/>
                <w:webHidden/>
              </w:rPr>
              <w:t>30</w:t>
            </w:r>
            <w:r w:rsidR="00FF41D1">
              <w:rPr>
                <w:noProof/>
                <w:webHidden/>
              </w:rPr>
              <w:fldChar w:fldCharType="end"/>
            </w:r>
          </w:hyperlink>
        </w:p>
        <w:p w14:paraId="720257B5" w14:textId="48CE8113" w:rsidR="00FF41D1" w:rsidRDefault="003637C5">
          <w:pPr>
            <w:pStyle w:val="TOC2"/>
            <w:rPr>
              <w:rFonts w:asciiTheme="minorHAnsi" w:eastAsiaTheme="minorEastAsia" w:hAnsiTheme="minorHAnsi" w:cstheme="minorBidi"/>
              <w:b w:val="0"/>
              <w:noProof/>
              <w:szCs w:val="22"/>
              <w:lang w:val="en-US" w:eastAsia="en-US"/>
            </w:rPr>
          </w:pPr>
          <w:hyperlink w:anchor="_Toc104363643" w:history="1">
            <w:r w:rsidR="00FF41D1" w:rsidRPr="00213856">
              <w:rPr>
                <w:rStyle w:val="Hyperlink"/>
                <w:noProof/>
              </w:rPr>
              <w:t>2.4</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préparation</w:t>
            </w:r>
            <w:r w:rsidR="00FF41D1">
              <w:rPr>
                <w:noProof/>
                <w:webHidden/>
              </w:rPr>
              <w:tab/>
            </w:r>
            <w:r w:rsidR="00FF41D1">
              <w:rPr>
                <w:noProof/>
                <w:webHidden/>
              </w:rPr>
              <w:fldChar w:fldCharType="begin"/>
            </w:r>
            <w:r w:rsidR="00FF41D1">
              <w:rPr>
                <w:noProof/>
                <w:webHidden/>
              </w:rPr>
              <w:instrText xml:space="preserve"> PAGEREF _Toc104363643 \h </w:instrText>
            </w:r>
            <w:r w:rsidR="00FF41D1">
              <w:rPr>
                <w:noProof/>
                <w:webHidden/>
              </w:rPr>
            </w:r>
            <w:r w:rsidR="00FF41D1">
              <w:rPr>
                <w:noProof/>
                <w:webHidden/>
              </w:rPr>
              <w:fldChar w:fldCharType="separate"/>
            </w:r>
            <w:r w:rsidR="00FF41D1">
              <w:rPr>
                <w:noProof/>
                <w:webHidden/>
              </w:rPr>
              <w:t>33</w:t>
            </w:r>
            <w:r w:rsidR="00FF41D1">
              <w:rPr>
                <w:noProof/>
                <w:webHidden/>
              </w:rPr>
              <w:fldChar w:fldCharType="end"/>
            </w:r>
          </w:hyperlink>
        </w:p>
        <w:p w14:paraId="5EEBA287" w14:textId="424A9DAC" w:rsidR="00FF41D1" w:rsidRDefault="003637C5">
          <w:pPr>
            <w:pStyle w:val="TOC2"/>
            <w:rPr>
              <w:rFonts w:asciiTheme="minorHAnsi" w:eastAsiaTheme="minorEastAsia" w:hAnsiTheme="minorHAnsi" w:cstheme="minorBidi"/>
              <w:b w:val="0"/>
              <w:noProof/>
              <w:szCs w:val="22"/>
              <w:lang w:val="en-US" w:eastAsia="en-US"/>
            </w:rPr>
          </w:pPr>
          <w:hyperlink w:anchor="_Toc104363644" w:history="1">
            <w:r w:rsidR="00FF41D1" w:rsidRPr="00213856">
              <w:rPr>
                <w:rStyle w:val="Hyperlink"/>
                <w:noProof/>
              </w:rPr>
              <w:t>2.5</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comité</w:t>
            </w:r>
            <w:r w:rsidR="00FF41D1">
              <w:rPr>
                <w:noProof/>
                <w:webHidden/>
              </w:rPr>
              <w:tab/>
            </w:r>
            <w:r w:rsidR="00FF41D1">
              <w:rPr>
                <w:noProof/>
                <w:webHidden/>
              </w:rPr>
              <w:fldChar w:fldCharType="begin"/>
            </w:r>
            <w:r w:rsidR="00FF41D1">
              <w:rPr>
                <w:noProof/>
                <w:webHidden/>
              </w:rPr>
              <w:instrText xml:space="preserve"> PAGEREF _Toc104363644 \h </w:instrText>
            </w:r>
            <w:r w:rsidR="00FF41D1">
              <w:rPr>
                <w:noProof/>
                <w:webHidden/>
              </w:rPr>
            </w:r>
            <w:r w:rsidR="00FF41D1">
              <w:rPr>
                <w:noProof/>
                <w:webHidden/>
              </w:rPr>
              <w:fldChar w:fldCharType="separate"/>
            </w:r>
            <w:r w:rsidR="00FF41D1">
              <w:rPr>
                <w:noProof/>
                <w:webHidden/>
              </w:rPr>
              <w:t>34</w:t>
            </w:r>
            <w:r w:rsidR="00FF41D1">
              <w:rPr>
                <w:noProof/>
                <w:webHidden/>
              </w:rPr>
              <w:fldChar w:fldCharType="end"/>
            </w:r>
          </w:hyperlink>
        </w:p>
        <w:p w14:paraId="10C704EA" w14:textId="48E5BCB5" w:rsidR="00FF41D1" w:rsidRDefault="003637C5">
          <w:pPr>
            <w:pStyle w:val="TOC2"/>
            <w:rPr>
              <w:rFonts w:asciiTheme="minorHAnsi" w:eastAsiaTheme="minorEastAsia" w:hAnsiTheme="minorHAnsi" w:cstheme="minorBidi"/>
              <w:b w:val="0"/>
              <w:noProof/>
              <w:szCs w:val="22"/>
              <w:lang w:val="en-US" w:eastAsia="en-US"/>
            </w:rPr>
          </w:pPr>
          <w:hyperlink w:anchor="_Toc104363645" w:history="1">
            <w:r w:rsidR="00FF41D1" w:rsidRPr="00213856">
              <w:rPr>
                <w:rStyle w:val="Hyperlink"/>
                <w:noProof/>
              </w:rPr>
              <w:t>2.6</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enquête</w:t>
            </w:r>
            <w:r w:rsidR="00FF41D1">
              <w:rPr>
                <w:noProof/>
                <w:webHidden/>
              </w:rPr>
              <w:tab/>
            </w:r>
            <w:r w:rsidR="00FF41D1">
              <w:rPr>
                <w:noProof/>
                <w:webHidden/>
              </w:rPr>
              <w:fldChar w:fldCharType="begin"/>
            </w:r>
            <w:r w:rsidR="00FF41D1">
              <w:rPr>
                <w:noProof/>
                <w:webHidden/>
              </w:rPr>
              <w:instrText xml:space="preserve"> PAGEREF _Toc104363645 \h </w:instrText>
            </w:r>
            <w:r w:rsidR="00FF41D1">
              <w:rPr>
                <w:noProof/>
                <w:webHidden/>
              </w:rPr>
            </w:r>
            <w:r w:rsidR="00FF41D1">
              <w:rPr>
                <w:noProof/>
                <w:webHidden/>
              </w:rPr>
              <w:fldChar w:fldCharType="separate"/>
            </w:r>
            <w:r w:rsidR="00FF41D1">
              <w:rPr>
                <w:noProof/>
                <w:webHidden/>
              </w:rPr>
              <w:t>37</w:t>
            </w:r>
            <w:r w:rsidR="00FF41D1">
              <w:rPr>
                <w:noProof/>
                <w:webHidden/>
              </w:rPr>
              <w:fldChar w:fldCharType="end"/>
            </w:r>
          </w:hyperlink>
        </w:p>
        <w:p w14:paraId="3E143FC1" w14:textId="1CC19760" w:rsidR="00FF41D1" w:rsidRDefault="003637C5">
          <w:pPr>
            <w:pStyle w:val="TOC2"/>
            <w:rPr>
              <w:rFonts w:asciiTheme="minorHAnsi" w:eastAsiaTheme="minorEastAsia" w:hAnsiTheme="minorHAnsi" w:cstheme="minorBidi"/>
              <w:b w:val="0"/>
              <w:noProof/>
              <w:szCs w:val="22"/>
              <w:lang w:val="en-US" w:eastAsia="en-US"/>
            </w:rPr>
          </w:pPr>
          <w:hyperlink w:anchor="_Toc104363646" w:history="1">
            <w:r w:rsidR="00FF41D1" w:rsidRPr="00213856">
              <w:rPr>
                <w:rStyle w:val="Hyperlink"/>
                <w:noProof/>
              </w:rPr>
              <w:t>2.7</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approbation</w:t>
            </w:r>
            <w:r w:rsidR="00FF41D1">
              <w:rPr>
                <w:noProof/>
                <w:webHidden/>
              </w:rPr>
              <w:tab/>
            </w:r>
            <w:r w:rsidR="00FF41D1">
              <w:rPr>
                <w:noProof/>
                <w:webHidden/>
              </w:rPr>
              <w:fldChar w:fldCharType="begin"/>
            </w:r>
            <w:r w:rsidR="00FF41D1">
              <w:rPr>
                <w:noProof/>
                <w:webHidden/>
              </w:rPr>
              <w:instrText xml:space="preserve"> PAGEREF _Toc104363646 \h </w:instrText>
            </w:r>
            <w:r w:rsidR="00FF41D1">
              <w:rPr>
                <w:noProof/>
                <w:webHidden/>
              </w:rPr>
            </w:r>
            <w:r w:rsidR="00FF41D1">
              <w:rPr>
                <w:noProof/>
                <w:webHidden/>
              </w:rPr>
              <w:fldChar w:fldCharType="separate"/>
            </w:r>
            <w:r w:rsidR="00FF41D1">
              <w:rPr>
                <w:noProof/>
                <w:webHidden/>
              </w:rPr>
              <w:t>39</w:t>
            </w:r>
            <w:r w:rsidR="00FF41D1">
              <w:rPr>
                <w:noProof/>
                <w:webHidden/>
              </w:rPr>
              <w:fldChar w:fldCharType="end"/>
            </w:r>
          </w:hyperlink>
        </w:p>
        <w:p w14:paraId="29DE922D" w14:textId="46083271" w:rsidR="00FF41D1" w:rsidRDefault="003637C5">
          <w:pPr>
            <w:pStyle w:val="TOC2"/>
            <w:rPr>
              <w:rFonts w:asciiTheme="minorHAnsi" w:eastAsiaTheme="minorEastAsia" w:hAnsiTheme="minorHAnsi" w:cstheme="minorBidi"/>
              <w:b w:val="0"/>
              <w:noProof/>
              <w:szCs w:val="22"/>
              <w:lang w:val="en-US" w:eastAsia="en-US"/>
            </w:rPr>
          </w:pPr>
          <w:hyperlink w:anchor="_Toc104363647" w:history="1">
            <w:r w:rsidR="00FF41D1" w:rsidRPr="00213856">
              <w:rPr>
                <w:rStyle w:val="Hyperlink"/>
                <w:noProof/>
              </w:rPr>
              <w:t>2.8</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publication</w:t>
            </w:r>
            <w:r w:rsidR="00FF41D1">
              <w:rPr>
                <w:noProof/>
                <w:webHidden/>
              </w:rPr>
              <w:tab/>
            </w:r>
            <w:r w:rsidR="00FF41D1">
              <w:rPr>
                <w:noProof/>
                <w:webHidden/>
              </w:rPr>
              <w:fldChar w:fldCharType="begin"/>
            </w:r>
            <w:r w:rsidR="00FF41D1">
              <w:rPr>
                <w:noProof/>
                <w:webHidden/>
              </w:rPr>
              <w:instrText xml:space="preserve"> PAGEREF _Toc104363647 \h </w:instrText>
            </w:r>
            <w:r w:rsidR="00FF41D1">
              <w:rPr>
                <w:noProof/>
                <w:webHidden/>
              </w:rPr>
            </w:r>
            <w:r w:rsidR="00FF41D1">
              <w:rPr>
                <w:noProof/>
                <w:webHidden/>
              </w:rPr>
              <w:fldChar w:fldCharType="separate"/>
            </w:r>
            <w:r w:rsidR="00FF41D1">
              <w:rPr>
                <w:noProof/>
                <w:webHidden/>
              </w:rPr>
              <w:t>41</w:t>
            </w:r>
            <w:r w:rsidR="00FF41D1">
              <w:rPr>
                <w:noProof/>
                <w:webHidden/>
              </w:rPr>
              <w:fldChar w:fldCharType="end"/>
            </w:r>
          </w:hyperlink>
        </w:p>
        <w:p w14:paraId="5A9A91A0" w14:textId="5B2FE86B" w:rsidR="00FF41D1" w:rsidRDefault="003637C5">
          <w:pPr>
            <w:pStyle w:val="TOC2"/>
            <w:rPr>
              <w:rFonts w:asciiTheme="minorHAnsi" w:eastAsiaTheme="minorEastAsia" w:hAnsiTheme="minorHAnsi" w:cstheme="minorBidi"/>
              <w:b w:val="0"/>
              <w:noProof/>
              <w:szCs w:val="22"/>
              <w:lang w:val="en-US" w:eastAsia="en-US"/>
            </w:rPr>
          </w:pPr>
          <w:hyperlink w:anchor="_Toc104363648" w:history="1">
            <w:r w:rsidR="00FF41D1" w:rsidRPr="00213856">
              <w:rPr>
                <w:rStyle w:val="Hyperlink"/>
                <w:noProof/>
              </w:rPr>
              <w:t>2.9</w:t>
            </w:r>
            <w:r w:rsidR="00FF41D1">
              <w:rPr>
                <w:rFonts w:asciiTheme="minorHAnsi" w:eastAsiaTheme="minorEastAsia" w:hAnsiTheme="minorHAnsi" w:cstheme="minorBidi"/>
                <w:b w:val="0"/>
                <w:noProof/>
                <w:szCs w:val="22"/>
                <w:lang w:val="en-US" w:eastAsia="en-US"/>
              </w:rPr>
              <w:tab/>
            </w:r>
            <w:r w:rsidR="00FF41D1" w:rsidRPr="00213856">
              <w:rPr>
                <w:rStyle w:val="Hyperlink"/>
                <w:noProof/>
              </w:rPr>
              <w:t>Maintenance des documents</w:t>
            </w:r>
            <w:r w:rsidR="00FF41D1">
              <w:rPr>
                <w:noProof/>
                <w:webHidden/>
              </w:rPr>
              <w:tab/>
            </w:r>
            <w:r w:rsidR="00FF41D1">
              <w:rPr>
                <w:noProof/>
                <w:webHidden/>
              </w:rPr>
              <w:fldChar w:fldCharType="begin"/>
            </w:r>
            <w:r w:rsidR="00FF41D1">
              <w:rPr>
                <w:noProof/>
                <w:webHidden/>
              </w:rPr>
              <w:instrText xml:space="preserve"> PAGEREF _Toc104363648 \h </w:instrText>
            </w:r>
            <w:r w:rsidR="00FF41D1">
              <w:rPr>
                <w:noProof/>
                <w:webHidden/>
              </w:rPr>
            </w:r>
            <w:r w:rsidR="00FF41D1">
              <w:rPr>
                <w:noProof/>
                <w:webHidden/>
              </w:rPr>
              <w:fldChar w:fldCharType="separate"/>
            </w:r>
            <w:r w:rsidR="00FF41D1">
              <w:rPr>
                <w:noProof/>
                <w:webHidden/>
              </w:rPr>
              <w:t>41</w:t>
            </w:r>
            <w:r w:rsidR="00FF41D1">
              <w:rPr>
                <w:noProof/>
                <w:webHidden/>
              </w:rPr>
              <w:fldChar w:fldCharType="end"/>
            </w:r>
          </w:hyperlink>
        </w:p>
        <w:p w14:paraId="76D199B0" w14:textId="2603886F" w:rsidR="00FF41D1" w:rsidRDefault="003637C5">
          <w:pPr>
            <w:pStyle w:val="TOC2"/>
            <w:rPr>
              <w:rFonts w:asciiTheme="minorHAnsi" w:eastAsiaTheme="minorEastAsia" w:hAnsiTheme="minorHAnsi" w:cstheme="minorBidi"/>
              <w:b w:val="0"/>
              <w:noProof/>
              <w:szCs w:val="22"/>
              <w:lang w:val="en-US" w:eastAsia="en-US"/>
            </w:rPr>
          </w:pPr>
          <w:hyperlink w:anchor="_Toc104363649" w:history="1">
            <w:r w:rsidR="00FF41D1" w:rsidRPr="00213856">
              <w:rPr>
                <w:rStyle w:val="Hyperlink"/>
                <w:noProof/>
              </w:rPr>
              <w:t>2.10</w:t>
            </w:r>
            <w:r w:rsidR="00FF41D1">
              <w:rPr>
                <w:rFonts w:asciiTheme="minorHAnsi" w:eastAsiaTheme="minorEastAsia" w:hAnsiTheme="minorHAnsi" w:cstheme="minorBidi"/>
                <w:b w:val="0"/>
                <w:noProof/>
                <w:szCs w:val="22"/>
                <w:lang w:val="en-US" w:eastAsia="en-US"/>
              </w:rPr>
              <w:tab/>
            </w:r>
            <w:r w:rsidR="00FF41D1" w:rsidRPr="00213856">
              <w:rPr>
                <w:rStyle w:val="Hyperlink"/>
                <w:noProof/>
              </w:rPr>
              <w:t>Corrections et amendements</w:t>
            </w:r>
            <w:r w:rsidR="00FF41D1">
              <w:rPr>
                <w:noProof/>
                <w:webHidden/>
              </w:rPr>
              <w:tab/>
            </w:r>
            <w:r w:rsidR="00FF41D1">
              <w:rPr>
                <w:noProof/>
                <w:webHidden/>
              </w:rPr>
              <w:fldChar w:fldCharType="begin"/>
            </w:r>
            <w:r w:rsidR="00FF41D1">
              <w:rPr>
                <w:noProof/>
                <w:webHidden/>
              </w:rPr>
              <w:instrText xml:space="preserve"> PAGEREF _Toc104363649 \h </w:instrText>
            </w:r>
            <w:r w:rsidR="00FF41D1">
              <w:rPr>
                <w:noProof/>
                <w:webHidden/>
              </w:rPr>
            </w:r>
            <w:r w:rsidR="00FF41D1">
              <w:rPr>
                <w:noProof/>
                <w:webHidden/>
              </w:rPr>
              <w:fldChar w:fldCharType="separate"/>
            </w:r>
            <w:r w:rsidR="00FF41D1">
              <w:rPr>
                <w:noProof/>
                <w:webHidden/>
              </w:rPr>
              <w:t>45</w:t>
            </w:r>
            <w:r w:rsidR="00FF41D1">
              <w:rPr>
                <w:noProof/>
                <w:webHidden/>
              </w:rPr>
              <w:fldChar w:fldCharType="end"/>
            </w:r>
          </w:hyperlink>
        </w:p>
        <w:p w14:paraId="6201EAB9" w14:textId="52F87109" w:rsidR="00FF41D1" w:rsidRDefault="003637C5">
          <w:pPr>
            <w:pStyle w:val="TOC2"/>
            <w:rPr>
              <w:rFonts w:asciiTheme="minorHAnsi" w:eastAsiaTheme="minorEastAsia" w:hAnsiTheme="minorHAnsi" w:cstheme="minorBidi"/>
              <w:b w:val="0"/>
              <w:noProof/>
              <w:szCs w:val="22"/>
              <w:lang w:val="en-US" w:eastAsia="en-US"/>
            </w:rPr>
          </w:pPr>
          <w:hyperlink w:anchor="_Toc104363650" w:history="1">
            <w:r w:rsidR="00FF41D1" w:rsidRPr="00213856">
              <w:rPr>
                <w:rStyle w:val="Hyperlink"/>
                <w:noProof/>
              </w:rPr>
              <w:t>2.11</w:t>
            </w:r>
            <w:r w:rsidR="00FF41D1">
              <w:rPr>
                <w:rFonts w:asciiTheme="minorHAnsi" w:eastAsiaTheme="minorEastAsia" w:hAnsiTheme="minorHAnsi" w:cstheme="minorBidi"/>
                <w:b w:val="0"/>
                <w:noProof/>
                <w:szCs w:val="22"/>
                <w:lang w:val="en-US" w:eastAsia="en-US"/>
              </w:rPr>
              <w:tab/>
            </w:r>
            <w:r w:rsidR="00FF41D1" w:rsidRPr="00213856">
              <w:rPr>
                <w:rStyle w:val="Hyperlink"/>
                <w:noProof/>
              </w:rPr>
              <w:t>Autorités de mise à jour</w:t>
            </w:r>
            <w:r w:rsidR="00FF41D1">
              <w:rPr>
                <w:noProof/>
                <w:webHidden/>
              </w:rPr>
              <w:tab/>
            </w:r>
            <w:r w:rsidR="00FF41D1">
              <w:rPr>
                <w:noProof/>
                <w:webHidden/>
              </w:rPr>
              <w:fldChar w:fldCharType="begin"/>
            </w:r>
            <w:r w:rsidR="00FF41D1">
              <w:rPr>
                <w:noProof/>
                <w:webHidden/>
              </w:rPr>
              <w:instrText xml:space="preserve"> PAGEREF _Toc104363650 \h </w:instrText>
            </w:r>
            <w:r w:rsidR="00FF41D1">
              <w:rPr>
                <w:noProof/>
                <w:webHidden/>
              </w:rPr>
            </w:r>
            <w:r w:rsidR="00FF41D1">
              <w:rPr>
                <w:noProof/>
                <w:webHidden/>
              </w:rPr>
              <w:fldChar w:fldCharType="separate"/>
            </w:r>
            <w:r w:rsidR="00FF41D1">
              <w:rPr>
                <w:noProof/>
                <w:webHidden/>
              </w:rPr>
              <w:t>46</w:t>
            </w:r>
            <w:r w:rsidR="00FF41D1">
              <w:rPr>
                <w:noProof/>
                <w:webHidden/>
              </w:rPr>
              <w:fldChar w:fldCharType="end"/>
            </w:r>
          </w:hyperlink>
        </w:p>
        <w:p w14:paraId="7E96A9B9" w14:textId="27FB77A5" w:rsidR="00FF41D1" w:rsidRDefault="003637C5">
          <w:pPr>
            <w:pStyle w:val="TOC2"/>
            <w:rPr>
              <w:rFonts w:asciiTheme="minorHAnsi" w:eastAsiaTheme="minorEastAsia" w:hAnsiTheme="minorHAnsi" w:cstheme="minorBidi"/>
              <w:b w:val="0"/>
              <w:noProof/>
              <w:szCs w:val="22"/>
              <w:lang w:val="en-US" w:eastAsia="en-US"/>
            </w:rPr>
          </w:pPr>
          <w:hyperlink w:anchor="_Toc104363651" w:history="1">
            <w:r w:rsidR="00FF41D1" w:rsidRPr="00213856">
              <w:rPr>
                <w:rStyle w:val="Hyperlink"/>
                <w:noProof/>
              </w:rPr>
              <w:t>2.12</w:t>
            </w:r>
            <w:r w:rsidR="00FF41D1">
              <w:rPr>
                <w:rFonts w:asciiTheme="minorHAnsi" w:eastAsiaTheme="minorEastAsia" w:hAnsiTheme="minorHAnsi" w:cstheme="minorBidi"/>
                <w:b w:val="0"/>
                <w:noProof/>
                <w:szCs w:val="22"/>
                <w:lang w:val="en-US" w:eastAsia="en-US"/>
              </w:rPr>
              <w:tab/>
            </w:r>
            <w:r w:rsidR="00FF41D1" w:rsidRPr="00213856">
              <w:rPr>
                <w:rStyle w:val="Hyperlink"/>
                <w:noProof/>
              </w:rPr>
              <w:t>Organismes d’enregistrement</w:t>
            </w:r>
            <w:r w:rsidR="00FF41D1">
              <w:rPr>
                <w:noProof/>
                <w:webHidden/>
              </w:rPr>
              <w:tab/>
            </w:r>
            <w:r w:rsidR="00FF41D1">
              <w:rPr>
                <w:noProof/>
                <w:webHidden/>
              </w:rPr>
              <w:fldChar w:fldCharType="begin"/>
            </w:r>
            <w:r w:rsidR="00FF41D1">
              <w:rPr>
                <w:noProof/>
                <w:webHidden/>
              </w:rPr>
              <w:instrText xml:space="preserve"> PAGEREF _Toc104363651 \h </w:instrText>
            </w:r>
            <w:r w:rsidR="00FF41D1">
              <w:rPr>
                <w:noProof/>
                <w:webHidden/>
              </w:rPr>
            </w:r>
            <w:r w:rsidR="00FF41D1">
              <w:rPr>
                <w:noProof/>
                <w:webHidden/>
              </w:rPr>
              <w:fldChar w:fldCharType="separate"/>
            </w:r>
            <w:r w:rsidR="00FF41D1">
              <w:rPr>
                <w:noProof/>
                <w:webHidden/>
              </w:rPr>
              <w:t>46</w:t>
            </w:r>
            <w:r w:rsidR="00FF41D1">
              <w:rPr>
                <w:noProof/>
                <w:webHidden/>
              </w:rPr>
              <w:fldChar w:fldCharType="end"/>
            </w:r>
          </w:hyperlink>
        </w:p>
        <w:p w14:paraId="74FA1B56" w14:textId="7E43217C" w:rsidR="00FF41D1" w:rsidRDefault="003637C5">
          <w:pPr>
            <w:pStyle w:val="TOC2"/>
            <w:rPr>
              <w:rFonts w:asciiTheme="minorHAnsi" w:eastAsiaTheme="minorEastAsia" w:hAnsiTheme="minorHAnsi" w:cstheme="minorBidi"/>
              <w:b w:val="0"/>
              <w:noProof/>
              <w:szCs w:val="22"/>
              <w:lang w:val="en-US" w:eastAsia="en-US"/>
            </w:rPr>
          </w:pPr>
          <w:hyperlink w:anchor="_Toc104363652" w:history="1">
            <w:r w:rsidR="00FF41D1" w:rsidRPr="00213856">
              <w:rPr>
                <w:rStyle w:val="Hyperlink"/>
                <w:noProof/>
              </w:rPr>
              <w:t>2.13</w:t>
            </w:r>
            <w:r w:rsidR="00FF41D1">
              <w:rPr>
                <w:rFonts w:asciiTheme="minorHAnsi" w:eastAsiaTheme="minorEastAsia" w:hAnsiTheme="minorHAnsi" w:cstheme="minorBidi"/>
                <w:b w:val="0"/>
                <w:noProof/>
                <w:szCs w:val="22"/>
                <w:lang w:val="en-US" w:eastAsia="en-US"/>
              </w:rPr>
              <w:tab/>
            </w:r>
            <w:r w:rsidR="00FF41D1" w:rsidRPr="00213856">
              <w:rPr>
                <w:rStyle w:val="Hyperlink"/>
                <w:noProof/>
              </w:rPr>
              <w:t>Droits d'auteur</w:t>
            </w:r>
            <w:r w:rsidR="00FF41D1">
              <w:rPr>
                <w:noProof/>
                <w:webHidden/>
              </w:rPr>
              <w:tab/>
            </w:r>
            <w:r w:rsidR="00FF41D1">
              <w:rPr>
                <w:noProof/>
                <w:webHidden/>
              </w:rPr>
              <w:fldChar w:fldCharType="begin"/>
            </w:r>
            <w:r w:rsidR="00FF41D1">
              <w:rPr>
                <w:noProof/>
                <w:webHidden/>
              </w:rPr>
              <w:instrText xml:space="preserve"> PAGEREF _Toc104363652 \h </w:instrText>
            </w:r>
            <w:r w:rsidR="00FF41D1">
              <w:rPr>
                <w:noProof/>
                <w:webHidden/>
              </w:rPr>
            </w:r>
            <w:r w:rsidR="00FF41D1">
              <w:rPr>
                <w:noProof/>
                <w:webHidden/>
              </w:rPr>
              <w:fldChar w:fldCharType="separate"/>
            </w:r>
            <w:r w:rsidR="00FF41D1">
              <w:rPr>
                <w:noProof/>
                <w:webHidden/>
              </w:rPr>
              <w:t>46</w:t>
            </w:r>
            <w:r w:rsidR="00FF41D1">
              <w:rPr>
                <w:noProof/>
                <w:webHidden/>
              </w:rPr>
              <w:fldChar w:fldCharType="end"/>
            </w:r>
          </w:hyperlink>
        </w:p>
        <w:p w14:paraId="39F79945" w14:textId="6409A705" w:rsidR="00FF41D1" w:rsidRDefault="003637C5">
          <w:pPr>
            <w:pStyle w:val="TOC2"/>
            <w:rPr>
              <w:rFonts w:asciiTheme="minorHAnsi" w:eastAsiaTheme="minorEastAsia" w:hAnsiTheme="minorHAnsi" w:cstheme="minorBidi"/>
              <w:b w:val="0"/>
              <w:noProof/>
              <w:szCs w:val="22"/>
              <w:lang w:val="en-US" w:eastAsia="en-US"/>
            </w:rPr>
          </w:pPr>
          <w:hyperlink w:anchor="_Toc104363653" w:history="1">
            <w:r w:rsidR="00FF41D1" w:rsidRPr="00213856">
              <w:rPr>
                <w:rStyle w:val="Hyperlink"/>
                <w:noProof/>
              </w:rPr>
              <w:t>2.14</w:t>
            </w:r>
            <w:r w:rsidR="00FF41D1">
              <w:rPr>
                <w:rFonts w:asciiTheme="minorHAnsi" w:eastAsiaTheme="minorEastAsia" w:hAnsiTheme="minorHAnsi" w:cstheme="minorBidi"/>
                <w:b w:val="0"/>
                <w:noProof/>
                <w:szCs w:val="22"/>
                <w:lang w:val="en-US" w:eastAsia="en-US"/>
              </w:rPr>
              <w:tab/>
            </w:r>
            <w:r w:rsidR="00FF41D1" w:rsidRPr="00213856">
              <w:rPr>
                <w:rStyle w:val="Hyperlink"/>
                <w:noProof/>
              </w:rPr>
              <w:t>Référence à des dispositions faisant l’objet de brevets (voir aussi Annexe I)</w:t>
            </w:r>
            <w:r w:rsidR="00FF41D1">
              <w:rPr>
                <w:noProof/>
                <w:webHidden/>
              </w:rPr>
              <w:tab/>
            </w:r>
            <w:r w:rsidR="00FF41D1">
              <w:rPr>
                <w:noProof/>
                <w:webHidden/>
              </w:rPr>
              <w:fldChar w:fldCharType="begin"/>
            </w:r>
            <w:r w:rsidR="00FF41D1">
              <w:rPr>
                <w:noProof/>
                <w:webHidden/>
              </w:rPr>
              <w:instrText xml:space="preserve"> PAGEREF _Toc104363653 \h </w:instrText>
            </w:r>
            <w:r w:rsidR="00FF41D1">
              <w:rPr>
                <w:noProof/>
                <w:webHidden/>
              </w:rPr>
            </w:r>
            <w:r w:rsidR="00FF41D1">
              <w:rPr>
                <w:noProof/>
                <w:webHidden/>
              </w:rPr>
              <w:fldChar w:fldCharType="separate"/>
            </w:r>
            <w:r w:rsidR="00FF41D1">
              <w:rPr>
                <w:noProof/>
                <w:webHidden/>
              </w:rPr>
              <w:t>47</w:t>
            </w:r>
            <w:r w:rsidR="00FF41D1">
              <w:rPr>
                <w:noProof/>
                <w:webHidden/>
              </w:rPr>
              <w:fldChar w:fldCharType="end"/>
            </w:r>
          </w:hyperlink>
        </w:p>
        <w:p w14:paraId="6ABFBC9D" w14:textId="71E08B4C" w:rsidR="00FF41D1" w:rsidRDefault="003637C5">
          <w:pPr>
            <w:pStyle w:val="TOC1"/>
            <w:rPr>
              <w:rFonts w:asciiTheme="minorHAnsi" w:eastAsiaTheme="minorEastAsia" w:hAnsiTheme="minorHAnsi" w:cstheme="minorBidi"/>
              <w:b w:val="0"/>
              <w:noProof/>
              <w:szCs w:val="22"/>
              <w:lang w:val="en-US" w:eastAsia="en-US"/>
            </w:rPr>
          </w:pPr>
          <w:hyperlink w:anchor="_Toc104363654" w:history="1">
            <w:r w:rsidR="00FF41D1" w:rsidRPr="00213856">
              <w:rPr>
                <w:rStyle w:val="Hyperlink"/>
                <w:noProof/>
              </w:rPr>
              <w:t>3</w:t>
            </w:r>
            <w:r w:rsidR="00FF41D1">
              <w:rPr>
                <w:rFonts w:asciiTheme="minorHAnsi" w:eastAsiaTheme="minorEastAsia" w:hAnsiTheme="minorHAnsi" w:cstheme="minorBidi"/>
                <w:b w:val="0"/>
                <w:noProof/>
                <w:szCs w:val="22"/>
                <w:lang w:val="en-US" w:eastAsia="en-US"/>
              </w:rPr>
              <w:tab/>
            </w:r>
            <w:r w:rsidR="00FF41D1" w:rsidRPr="00213856">
              <w:rPr>
                <w:rStyle w:val="Hyperlink"/>
                <w:noProof/>
              </w:rPr>
              <w:t>Élaboration d’autres documents</w:t>
            </w:r>
            <w:r w:rsidR="00FF41D1">
              <w:rPr>
                <w:noProof/>
                <w:webHidden/>
              </w:rPr>
              <w:tab/>
            </w:r>
            <w:r w:rsidR="00FF41D1">
              <w:rPr>
                <w:noProof/>
                <w:webHidden/>
              </w:rPr>
              <w:fldChar w:fldCharType="begin"/>
            </w:r>
            <w:r w:rsidR="00FF41D1">
              <w:rPr>
                <w:noProof/>
                <w:webHidden/>
              </w:rPr>
              <w:instrText xml:space="preserve"> PAGEREF _Toc104363654 \h </w:instrText>
            </w:r>
            <w:r w:rsidR="00FF41D1">
              <w:rPr>
                <w:noProof/>
                <w:webHidden/>
              </w:rPr>
            </w:r>
            <w:r w:rsidR="00FF41D1">
              <w:rPr>
                <w:noProof/>
                <w:webHidden/>
              </w:rPr>
              <w:fldChar w:fldCharType="separate"/>
            </w:r>
            <w:r w:rsidR="00FF41D1">
              <w:rPr>
                <w:noProof/>
                <w:webHidden/>
              </w:rPr>
              <w:t>47</w:t>
            </w:r>
            <w:r w:rsidR="00FF41D1">
              <w:rPr>
                <w:noProof/>
                <w:webHidden/>
              </w:rPr>
              <w:fldChar w:fldCharType="end"/>
            </w:r>
          </w:hyperlink>
        </w:p>
        <w:p w14:paraId="58B3B6FD" w14:textId="0DE2CBB8" w:rsidR="00FF41D1" w:rsidRDefault="003637C5">
          <w:pPr>
            <w:pStyle w:val="TOC2"/>
            <w:rPr>
              <w:rFonts w:asciiTheme="minorHAnsi" w:eastAsiaTheme="minorEastAsia" w:hAnsiTheme="minorHAnsi" w:cstheme="minorBidi"/>
              <w:b w:val="0"/>
              <w:noProof/>
              <w:szCs w:val="22"/>
              <w:lang w:val="en-US" w:eastAsia="en-US"/>
            </w:rPr>
          </w:pPr>
          <w:hyperlink w:anchor="_Toc104363655" w:history="1">
            <w:r w:rsidR="00FF41D1" w:rsidRPr="00213856">
              <w:rPr>
                <w:rStyle w:val="Hyperlink"/>
                <w:noProof/>
              </w:rPr>
              <w:t>3.1</w:t>
            </w:r>
            <w:r w:rsidR="00FF41D1">
              <w:rPr>
                <w:rFonts w:asciiTheme="minorHAnsi" w:eastAsiaTheme="minorEastAsia" w:hAnsiTheme="minorHAnsi" w:cstheme="minorBidi"/>
                <w:b w:val="0"/>
                <w:noProof/>
                <w:szCs w:val="22"/>
                <w:lang w:val="en-US" w:eastAsia="en-US"/>
              </w:rPr>
              <w:tab/>
            </w:r>
            <w:r w:rsidR="00FF41D1" w:rsidRPr="00213856">
              <w:rPr>
                <w:rStyle w:val="Hyperlink"/>
                <w:noProof/>
              </w:rPr>
              <w:t>Spécifications techniques</w:t>
            </w:r>
            <w:r w:rsidR="00FF41D1">
              <w:rPr>
                <w:noProof/>
                <w:webHidden/>
              </w:rPr>
              <w:tab/>
            </w:r>
            <w:r w:rsidR="00FF41D1">
              <w:rPr>
                <w:noProof/>
                <w:webHidden/>
              </w:rPr>
              <w:fldChar w:fldCharType="begin"/>
            </w:r>
            <w:r w:rsidR="00FF41D1">
              <w:rPr>
                <w:noProof/>
                <w:webHidden/>
              </w:rPr>
              <w:instrText xml:space="preserve"> PAGEREF _Toc104363655 \h </w:instrText>
            </w:r>
            <w:r w:rsidR="00FF41D1">
              <w:rPr>
                <w:noProof/>
                <w:webHidden/>
              </w:rPr>
            </w:r>
            <w:r w:rsidR="00FF41D1">
              <w:rPr>
                <w:noProof/>
                <w:webHidden/>
              </w:rPr>
              <w:fldChar w:fldCharType="separate"/>
            </w:r>
            <w:r w:rsidR="00FF41D1">
              <w:rPr>
                <w:noProof/>
                <w:webHidden/>
              </w:rPr>
              <w:t>47</w:t>
            </w:r>
            <w:r w:rsidR="00FF41D1">
              <w:rPr>
                <w:noProof/>
                <w:webHidden/>
              </w:rPr>
              <w:fldChar w:fldCharType="end"/>
            </w:r>
          </w:hyperlink>
        </w:p>
        <w:p w14:paraId="017FED98" w14:textId="6C99A985" w:rsidR="00FF41D1" w:rsidRDefault="003637C5">
          <w:pPr>
            <w:pStyle w:val="TOC2"/>
            <w:rPr>
              <w:rFonts w:asciiTheme="minorHAnsi" w:eastAsiaTheme="minorEastAsia" w:hAnsiTheme="minorHAnsi" w:cstheme="minorBidi"/>
              <w:b w:val="0"/>
              <w:noProof/>
              <w:szCs w:val="22"/>
              <w:lang w:val="en-US" w:eastAsia="en-US"/>
            </w:rPr>
          </w:pPr>
          <w:hyperlink w:anchor="_Toc104363656" w:history="1">
            <w:r w:rsidR="00FF41D1" w:rsidRPr="00213856">
              <w:rPr>
                <w:rStyle w:val="Hyperlink"/>
                <w:noProof/>
              </w:rPr>
              <w:t>3.2</w:t>
            </w:r>
            <w:r w:rsidR="00FF41D1">
              <w:rPr>
                <w:rFonts w:asciiTheme="minorHAnsi" w:eastAsiaTheme="minorEastAsia" w:hAnsiTheme="minorHAnsi" w:cstheme="minorBidi"/>
                <w:b w:val="0"/>
                <w:noProof/>
                <w:szCs w:val="22"/>
                <w:lang w:val="en-US" w:eastAsia="en-US"/>
              </w:rPr>
              <w:tab/>
            </w:r>
            <w:r w:rsidR="00FF41D1" w:rsidRPr="00213856">
              <w:rPr>
                <w:rStyle w:val="Hyperlink"/>
                <w:noProof/>
              </w:rPr>
              <w:t>Spécifications accessibles au public (PAS)</w:t>
            </w:r>
            <w:r w:rsidR="00FF41D1">
              <w:rPr>
                <w:noProof/>
                <w:webHidden/>
              </w:rPr>
              <w:tab/>
            </w:r>
            <w:r w:rsidR="00FF41D1">
              <w:rPr>
                <w:noProof/>
                <w:webHidden/>
              </w:rPr>
              <w:fldChar w:fldCharType="begin"/>
            </w:r>
            <w:r w:rsidR="00FF41D1">
              <w:rPr>
                <w:noProof/>
                <w:webHidden/>
              </w:rPr>
              <w:instrText xml:space="preserve"> PAGEREF _Toc104363656 \h </w:instrText>
            </w:r>
            <w:r w:rsidR="00FF41D1">
              <w:rPr>
                <w:noProof/>
                <w:webHidden/>
              </w:rPr>
            </w:r>
            <w:r w:rsidR="00FF41D1">
              <w:rPr>
                <w:noProof/>
                <w:webHidden/>
              </w:rPr>
              <w:fldChar w:fldCharType="separate"/>
            </w:r>
            <w:r w:rsidR="00FF41D1">
              <w:rPr>
                <w:noProof/>
                <w:webHidden/>
              </w:rPr>
              <w:t>48</w:t>
            </w:r>
            <w:r w:rsidR="00FF41D1">
              <w:rPr>
                <w:noProof/>
                <w:webHidden/>
              </w:rPr>
              <w:fldChar w:fldCharType="end"/>
            </w:r>
          </w:hyperlink>
        </w:p>
        <w:p w14:paraId="23CA7FFE" w14:textId="47A08CC1" w:rsidR="00FF41D1" w:rsidRDefault="003637C5">
          <w:pPr>
            <w:pStyle w:val="TOC2"/>
            <w:rPr>
              <w:rFonts w:asciiTheme="minorHAnsi" w:eastAsiaTheme="minorEastAsia" w:hAnsiTheme="minorHAnsi" w:cstheme="minorBidi"/>
              <w:b w:val="0"/>
              <w:noProof/>
              <w:szCs w:val="22"/>
              <w:lang w:val="en-US" w:eastAsia="en-US"/>
            </w:rPr>
          </w:pPr>
          <w:hyperlink w:anchor="_Toc104363657" w:history="1">
            <w:r w:rsidR="00FF41D1" w:rsidRPr="00213856">
              <w:rPr>
                <w:rStyle w:val="Hyperlink"/>
                <w:noProof/>
              </w:rPr>
              <w:t>3.3</w:t>
            </w:r>
            <w:r w:rsidR="00FF41D1">
              <w:rPr>
                <w:rFonts w:asciiTheme="minorHAnsi" w:eastAsiaTheme="minorEastAsia" w:hAnsiTheme="minorHAnsi" w:cstheme="minorBidi"/>
                <w:b w:val="0"/>
                <w:noProof/>
                <w:szCs w:val="22"/>
                <w:lang w:val="en-US" w:eastAsia="en-US"/>
              </w:rPr>
              <w:tab/>
            </w:r>
            <w:r w:rsidR="00FF41D1" w:rsidRPr="00213856">
              <w:rPr>
                <w:rStyle w:val="Hyperlink"/>
                <w:noProof/>
              </w:rPr>
              <w:t>Rapports techniques</w:t>
            </w:r>
            <w:r w:rsidR="00FF41D1">
              <w:rPr>
                <w:noProof/>
                <w:webHidden/>
              </w:rPr>
              <w:tab/>
            </w:r>
            <w:r w:rsidR="00FF41D1">
              <w:rPr>
                <w:noProof/>
                <w:webHidden/>
              </w:rPr>
              <w:fldChar w:fldCharType="begin"/>
            </w:r>
            <w:r w:rsidR="00FF41D1">
              <w:rPr>
                <w:noProof/>
                <w:webHidden/>
              </w:rPr>
              <w:instrText xml:space="preserve"> PAGEREF _Toc104363657 \h </w:instrText>
            </w:r>
            <w:r w:rsidR="00FF41D1">
              <w:rPr>
                <w:noProof/>
                <w:webHidden/>
              </w:rPr>
            </w:r>
            <w:r w:rsidR="00FF41D1">
              <w:rPr>
                <w:noProof/>
                <w:webHidden/>
              </w:rPr>
              <w:fldChar w:fldCharType="separate"/>
            </w:r>
            <w:r w:rsidR="00FF41D1">
              <w:rPr>
                <w:noProof/>
                <w:webHidden/>
              </w:rPr>
              <w:t>49</w:t>
            </w:r>
            <w:r w:rsidR="00FF41D1">
              <w:rPr>
                <w:noProof/>
                <w:webHidden/>
              </w:rPr>
              <w:fldChar w:fldCharType="end"/>
            </w:r>
          </w:hyperlink>
        </w:p>
        <w:p w14:paraId="2A9CE75A" w14:textId="09344D82" w:rsidR="00FF41D1" w:rsidRDefault="003637C5">
          <w:pPr>
            <w:pStyle w:val="TOC1"/>
            <w:rPr>
              <w:rFonts w:asciiTheme="minorHAnsi" w:eastAsiaTheme="minorEastAsia" w:hAnsiTheme="minorHAnsi" w:cstheme="minorBidi"/>
              <w:b w:val="0"/>
              <w:noProof/>
              <w:szCs w:val="22"/>
              <w:lang w:val="en-US" w:eastAsia="en-US"/>
            </w:rPr>
          </w:pPr>
          <w:hyperlink w:anchor="_Toc104363658" w:history="1">
            <w:r w:rsidR="00FF41D1" w:rsidRPr="00213856">
              <w:rPr>
                <w:rStyle w:val="Hyperlink"/>
                <w:noProof/>
              </w:rPr>
              <w:t>4</w:t>
            </w:r>
            <w:r w:rsidR="00FF41D1">
              <w:rPr>
                <w:rFonts w:asciiTheme="minorHAnsi" w:eastAsiaTheme="minorEastAsia" w:hAnsiTheme="minorHAnsi" w:cstheme="minorBidi"/>
                <w:b w:val="0"/>
                <w:noProof/>
                <w:szCs w:val="22"/>
                <w:lang w:val="en-US" w:eastAsia="en-US"/>
              </w:rPr>
              <w:tab/>
            </w:r>
            <w:r w:rsidR="00FF41D1" w:rsidRPr="00213856">
              <w:rPr>
                <w:rStyle w:val="Hyperlink"/>
                <w:noProof/>
              </w:rPr>
              <w:t>Réunions</w:t>
            </w:r>
            <w:r w:rsidR="00FF41D1">
              <w:rPr>
                <w:noProof/>
                <w:webHidden/>
              </w:rPr>
              <w:tab/>
            </w:r>
            <w:r w:rsidR="00FF41D1">
              <w:rPr>
                <w:noProof/>
                <w:webHidden/>
              </w:rPr>
              <w:fldChar w:fldCharType="begin"/>
            </w:r>
            <w:r w:rsidR="00FF41D1">
              <w:rPr>
                <w:noProof/>
                <w:webHidden/>
              </w:rPr>
              <w:instrText xml:space="preserve"> PAGEREF _Toc104363658 \h </w:instrText>
            </w:r>
            <w:r w:rsidR="00FF41D1">
              <w:rPr>
                <w:noProof/>
                <w:webHidden/>
              </w:rPr>
            </w:r>
            <w:r w:rsidR="00FF41D1">
              <w:rPr>
                <w:noProof/>
                <w:webHidden/>
              </w:rPr>
              <w:fldChar w:fldCharType="separate"/>
            </w:r>
            <w:r w:rsidR="00FF41D1">
              <w:rPr>
                <w:noProof/>
                <w:webHidden/>
              </w:rPr>
              <w:t>49</w:t>
            </w:r>
            <w:r w:rsidR="00FF41D1">
              <w:rPr>
                <w:noProof/>
                <w:webHidden/>
              </w:rPr>
              <w:fldChar w:fldCharType="end"/>
            </w:r>
          </w:hyperlink>
        </w:p>
        <w:p w14:paraId="60642FE3" w14:textId="6808B34D" w:rsidR="00FF41D1" w:rsidRDefault="003637C5">
          <w:pPr>
            <w:pStyle w:val="TOC2"/>
            <w:rPr>
              <w:rFonts w:asciiTheme="minorHAnsi" w:eastAsiaTheme="minorEastAsia" w:hAnsiTheme="minorHAnsi" w:cstheme="minorBidi"/>
              <w:b w:val="0"/>
              <w:noProof/>
              <w:szCs w:val="22"/>
              <w:lang w:val="en-US" w:eastAsia="en-US"/>
            </w:rPr>
          </w:pPr>
          <w:hyperlink w:anchor="_Toc104363659" w:history="1">
            <w:r w:rsidR="00FF41D1" w:rsidRPr="00213856">
              <w:rPr>
                <w:rStyle w:val="Hyperlink"/>
                <w:noProof/>
              </w:rPr>
              <w:t>4.1</w:t>
            </w:r>
            <w:r w:rsidR="00FF41D1">
              <w:rPr>
                <w:rFonts w:asciiTheme="minorHAnsi" w:eastAsiaTheme="minorEastAsia" w:hAnsiTheme="minorHAnsi" w:cstheme="minorBidi"/>
                <w:b w:val="0"/>
                <w:noProof/>
                <w:szCs w:val="22"/>
                <w:lang w:val="en-US" w:eastAsia="en-US"/>
              </w:rPr>
              <w:tab/>
            </w:r>
            <w:r w:rsidR="00FF41D1" w:rsidRPr="00213856">
              <w:rPr>
                <w:rStyle w:val="Hyperlink"/>
                <w:noProof/>
              </w:rPr>
              <w:t>Généralités</w:t>
            </w:r>
            <w:r w:rsidR="00FF41D1">
              <w:rPr>
                <w:noProof/>
                <w:webHidden/>
              </w:rPr>
              <w:tab/>
            </w:r>
            <w:r w:rsidR="00FF41D1">
              <w:rPr>
                <w:noProof/>
                <w:webHidden/>
              </w:rPr>
              <w:fldChar w:fldCharType="begin"/>
            </w:r>
            <w:r w:rsidR="00FF41D1">
              <w:rPr>
                <w:noProof/>
                <w:webHidden/>
              </w:rPr>
              <w:instrText xml:space="preserve"> PAGEREF _Toc104363659 \h </w:instrText>
            </w:r>
            <w:r w:rsidR="00FF41D1">
              <w:rPr>
                <w:noProof/>
                <w:webHidden/>
              </w:rPr>
            </w:r>
            <w:r w:rsidR="00FF41D1">
              <w:rPr>
                <w:noProof/>
                <w:webHidden/>
              </w:rPr>
              <w:fldChar w:fldCharType="separate"/>
            </w:r>
            <w:r w:rsidR="00FF41D1">
              <w:rPr>
                <w:noProof/>
                <w:webHidden/>
              </w:rPr>
              <w:t>49</w:t>
            </w:r>
            <w:r w:rsidR="00FF41D1">
              <w:rPr>
                <w:noProof/>
                <w:webHidden/>
              </w:rPr>
              <w:fldChar w:fldCharType="end"/>
            </w:r>
          </w:hyperlink>
        </w:p>
        <w:p w14:paraId="7E8E04E5" w14:textId="505E89BC" w:rsidR="00FF41D1" w:rsidRDefault="003637C5">
          <w:pPr>
            <w:pStyle w:val="TOC2"/>
            <w:rPr>
              <w:rFonts w:asciiTheme="minorHAnsi" w:eastAsiaTheme="minorEastAsia" w:hAnsiTheme="minorHAnsi" w:cstheme="minorBidi"/>
              <w:b w:val="0"/>
              <w:noProof/>
              <w:szCs w:val="22"/>
              <w:lang w:val="en-US" w:eastAsia="en-US"/>
            </w:rPr>
          </w:pPr>
          <w:hyperlink w:anchor="_Toc104363660" w:history="1">
            <w:r w:rsidR="00FF41D1" w:rsidRPr="00213856">
              <w:rPr>
                <w:rStyle w:val="Hyperlink"/>
                <w:noProof/>
              </w:rPr>
              <w:t>4.2</w:t>
            </w:r>
            <w:r w:rsidR="00FF41D1">
              <w:rPr>
                <w:rFonts w:asciiTheme="minorHAnsi" w:eastAsiaTheme="minorEastAsia" w:hAnsiTheme="minorHAnsi" w:cstheme="minorBidi"/>
                <w:b w:val="0"/>
                <w:noProof/>
                <w:szCs w:val="22"/>
                <w:lang w:val="en-US" w:eastAsia="en-US"/>
              </w:rPr>
              <w:tab/>
            </w:r>
            <w:r w:rsidR="00FF41D1" w:rsidRPr="00213856">
              <w:rPr>
                <w:rStyle w:val="Hyperlink"/>
                <w:noProof/>
              </w:rPr>
              <w:t>Procédure de convocation d'une réunion</w:t>
            </w:r>
            <w:r w:rsidR="00FF41D1">
              <w:rPr>
                <w:noProof/>
                <w:webHidden/>
              </w:rPr>
              <w:tab/>
            </w:r>
            <w:r w:rsidR="00FF41D1">
              <w:rPr>
                <w:noProof/>
                <w:webHidden/>
              </w:rPr>
              <w:fldChar w:fldCharType="begin"/>
            </w:r>
            <w:r w:rsidR="00FF41D1">
              <w:rPr>
                <w:noProof/>
                <w:webHidden/>
              </w:rPr>
              <w:instrText xml:space="preserve"> PAGEREF _Toc104363660 \h </w:instrText>
            </w:r>
            <w:r w:rsidR="00FF41D1">
              <w:rPr>
                <w:noProof/>
                <w:webHidden/>
              </w:rPr>
            </w:r>
            <w:r w:rsidR="00FF41D1">
              <w:rPr>
                <w:noProof/>
                <w:webHidden/>
              </w:rPr>
              <w:fldChar w:fldCharType="separate"/>
            </w:r>
            <w:r w:rsidR="00FF41D1">
              <w:rPr>
                <w:noProof/>
                <w:webHidden/>
              </w:rPr>
              <w:t>50</w:t>
            </w:r>
            <w:r w:rsidR="00FF41D1">
              <w:rPr>
                <w:noProof/>
                <w:webHidden/>
              </w:rPr>
              <w:fldChar w:fldCharType="end"/>
            </w:r>
          </w:hyperlink>
        </w:p>
        <w:p w14:paraId="295EBD3A" w14:textId="44A97499" w:rsidR="00FF41D1" w:rsidRDefault="003637C5">
          <w:pPr>
            <w:pStyle w:val="TOC2"/>
            <w:rPr>
              <w:rFonts w:asciiTheme="minorHAnsi" w:eastAsiaTheme="minorEastAsia" w:hAnsiTheme="minorHAnsi" w:cstheme="minorBidi"/>
              <w:b w:val="0"/>
              <w:noProof/>
              <w:szCs w:val="22"/>
              <w:lang w:val="en-US" w:eastAsia="en-US"/>
            </w:rPr>
          </w:pPr>
          <w:hyperlink w:anchor="_Toc104363661" w:history="1">
            <w:r w:rsidR="00FF41D1" w:rsidRPr="00213856">
              <w:rPr>
                <w:rStyle w:val="Hyperlink"/>
                <w:noProof/>
              </w:rPr>
              <w:t>4.3</w:t>
            </w:r>
            <w:r w:rsidR="00FF41D1">
              <w:rPr>
                <w:rFonts w:asciiTheme="minorHAnsi" w:eastAsiaTheme="minorEastAsia" w:hAnsiTheme="minorHAnsi" w:cstheme="minorBidi"/>
                <w:b w:val="0"/>
                <w:noProof/>
                <w:szCs w:val="22"/>
                <w:lang w:val="en-US" w:eastAsia="en-US"/>
              </w:rPr>
              <w:tab/>
            </w:r>
            <w:r w:rsidR="00FF41D1" w:rsidRPr="00213856">
              <w:rPr>
                <w:rStyle w:val="Hyperlink"/>
                <w:noProof/>
              </w:rPr>
              <w:t>Emploi des langues lors des réunions</w:t>
            </w:r>
            <w:r w:rsidR="00FF41D1">
              <w:rPr>
                <w:noProof/>
                <w:webHidden/>
              </w:rPr>
              <w:tab/>
            </w:r>
            <w:r w:rsidR="00FF41D1">
              <w:rPr>
                <w:noProof/>
                <w:webHidden/>
              </w:rPr>
              <w:fldChar w:fldCharType="begin"/>
            </w:r>
            <w:r w:rsidR="00FF41D1">
              <w:rPr>
                <w:noProof/>
                <w:webHidden/>
              </w:rPr>
              <w:instrText xml:space="preserve"> PAGEREF _Toc104363661 \h </w:instrText>
            </w:r>
            <w:r w:rsidR="00FF41D1">
              <w:rPr>
                <w:noProof/>
                <w:webHidden/>
              </w:rPr>
            </w:r>
            <w:r w:rsidR="00FF41D1">
              <w:rPr>
                <w:noProof/>
                <w:webHidden/>
              </w:rPr>
              <w:fldChar w:fldCharType="separate"/>
            </w:r>
            <w:r w:rsidR="00FF41D1">
              <w:rPr>
                <w:noProof/>
                <w:webHidden/>
              </w:rPr>
              <w:t>52</w:t>
            </w:r>
            <w:r w:rsidR="00FF41D1">
              <w:rPr>
                <w:noProof/>
                <w:webHidden/>
              </w:rPr>
              <w:fldChar w:fldCharType="end"/>
            </w:r>
          </w:hyperlink>
        </w:p>
        <w:p w14:paraId="328E339C" w14:textId="3086C203" w:rsidR="00FF41D1" w:rsidRDefault="003637C5">
          <w:pPr>
            <w:pStyle w:val="TOC2"/>
            <w:rPr>
              <w:rFonts w:asciiTheme="minorHAnsi" w:eastAsiaTheme="minorEastAsia" w:hAnsiTheme="minorHAnsi" w:cstheme="minorBidi"/>
              <w:b w:val="0"/>
              <w:noProof/>
              <w:szCs w:val="22"/>
              <w:lang w:val="en-US" w:eastAsia="en-US"/>
            </w:rPr>
          </w:pPr>
          <w:hyperlink w:anchor="_Toc104363662" w:history="1">
            <w:r w:rsidR="00FF41D1" w:rsidRPr="00213856">
              <w:rPr>
                <w:rStyle w:val="Hyperlink"/>
                <w:noProof/>
              </w:rPr>
              <w:t>4.4</w:t>
            </w:r>
            <w:r w:rsidR="00FF41D1">
              <w:rPr>
                <w:rFonts w:asciiTheme="minorHAnsi" w:eastAsiaTheme="minorEastAsia" w:hAnsiTheme="minorHAnsi" w:cstheme="minorBidi"/>
                <w:b w:val="0"/>
                <w:noProof/>
                <w:szCs w:val="22"/>
                <w:lang w:val="en-US" w:eastAsia="en-US"/>
              </w:rPr>
              <w:tab/>
            </w:r>
            <w:r w:rsidR="00FF41D1" w:rsidRPr="00213856">
              <w:rPr>
                <w:rStyle w:val="Hyperlink"/>
                <w:noProof/>
              </w:rPr>
              <w:t>Annulation des réunions</w:t>
            </w:r>
            <w:r w:rsidR="00FF41D1">
              <w:rPr>
                <w:noProof/>
                <w:webHidden/>
              </w:rPr>
              <w:tab/>
            </w:r>
            <w:r w:rsidR="00FF41D1">
              <w:rPr>
                <w:noProof/>
                <w:webHidden/>
              </w:rPr>
              <w:fldChar w:fldCharType="begin"/>
            </w:r>
            <w:r w:rsidR="00FF41D1">
              <w:rPr>
                <w:noProof/>
                <w:webHidden/>
              </w:rPr>
              <w:instrText xml:space="preserve"> PAGEREF _Toc104363662 \h </w:instrText>
            </w:r>
            <w:r w:rsidR="00FF41D1">
              <w:rPr>
                <w:noProof/>
                <w:webHidden/>
              </w:rPr>
            </w:r>
            <w:r w:rsidR="00FF41D1">
              <w:rPr>
                <w:noProof/>
                <w:webHidden/>
              </w:rPr>
              <w:fldChar w:fldCharType="separate"/>
            </w:r>
            <w:r w:rsidR="00FF41D1">
              <w:rPr>
                <w:noProof/>
                <w:webHidden/>
              </w:rPr>
              <w:t>52</w:t>
            </w:r>
            <w:r w:rsidR="00FF41D1">
              <w:rPr>
                <w:noProof/>
                <w:webHidden/>
              </w:rPr>
              <w:fldChar w:fldCharType="end"/>
            </w:r>
          </w:hyperlink>
        </w:p>
        <w:p w14:paraId="145EC3D6" w14:textId="5751B1D6" w:rsidR="00FF41D1" w:rsidRDefault="003637C5">
          <w:pPr>
            <w:pStyle w:val="TOC2"/>
            <w:rPr>
              <w:rFonts w:asciiTheme="minorHAnsi" w:eastAsiaTheme="minorEastAsia" w:hAnsiTheme="minorHAnsi" w:cstheme="minorBidi"/>
              <w:b w:val="0"/>
              <w:noProof/>
              <w:szCs w:val="22"/>
              <w:lang w:val="en-US" w:eastAsia="en-US"/>
            </w:rPr>
          </w:pPr>
          <w:hyperlink w:anchor="_Toc104363663" w:history="1">
            <w:r w:rsidR="00FF41D1" w:rsidRPr="00213856">
              <w:rPr>
                <w:rStyle w:val="Hyperlink"/>
                <w:noProof/>
              </w:rPr>
              <w:t>4.5</w:t>
            </w:r>
            <w:r w:rsidR="00FF41D1">
              <w:rPr>
                <w:rFonts w:asciiTheme="minorHAnsi" w:eastAsiaTheme="minorEastAsia" w:hAnsiTheme="minorHAnsi" w:cstheme="minorBidi"/>
                <w:b w:val="0"/>
                <w:noProof/>
                <w:szCs w:val="22"/>
                <w:lang w:val="en-US" w:eastAsia="en-US"/>
              </w:rPr>
              <w:tab/>
            </w:r>
            <w:r w:rsidR="00FF41D1" w:rsidRPr="00213856">
              <w:rPr>
                <w:rStyle w:val="Hyperlink"/>
                <w:noProof/>
                <w:shd w:val="clear" w:color="auto" w:fill="C6D9F1"/>
              </w:rPr>
              <w:t>Diffusion des documents</w:t>
            </w:r>
            <w:r w:rsidR="00FF41D1">
              <w:rPr>
                <w:noProof/>
                <w:webHidden/>
              </w:rPr>
              <w:tab/>
            </w:r>
            <w:r w:rsidR="00FF41D1">
              <w:rPr>
                <w:noProof/>
                <w:webHidden/>
              </w:rPr>
              <w:fldChar w:fldCharType="begin"/>
            </w:r>
            <w:r w:rsidR="00FF41D1">
              <w:rPr>
                <w:noProof/>
                <w:webHidden/>
              </w:rPr>
              <w:instrText xml:space="preserve"> PAGEREF _Toc104363663 \h </w:instrText>
            </w:r>
            <w:r w:rsidR="00FF41D1">
              <w:rPr>
                <w:noProof/>
                <w:webHidden/>
              </w:rPr>
            </w:r>
            <w:r w:rsidR="00FF41D1">
              <w:rPr>
                <w:noProof/>
                <w:webHidden/>
              </w:rPr>
              <w:fldChar w:fldCharType="separate"/>
            </w:r>
            <w:r w:rsidR="00FF41D1">
              <w:rPr>
                <w:noProof/>
                <w:webHidden/>
              </w:rPr>
              <w:t>52</w:t>
            </w:r>
            <w:r w:rsidR="00FF41D1">
              <w:rPr>
                <w:noProof/>
                <w:webHidden/>
              </w:rPr>
              <w:fldChar w:fldCharType="end"/>
            </w:r>
          </w:hyperlink>
        </w:p>
        <w:p w14:paraId="128BAC41" w14:textId="41B1021F" w:rsidR="00FF41D1" w:rsidRDefault="003637C5">
          <w:pPr>
            <w:pStyle w:val="TOC2"/>
            <w:rPr>
              <w:rFonts w:asciiTheme="minorHAnsi" w:eastAsiaTheme="minorEastAsia" w:hAnsiTheme="minorHAnsi" w:cstheme="minorBidi"/>
              <w:b w:val="0"/>
              <w:noProof/>
              <w:szCs w:val="22"/>
              <w:lang w:val="en-US" w:eastAsia="en-US"/>
            </w:rPr>
          </w:pPr>
          <w:hyperlink w:anchor="_Toc104363664" w:history="1">
            <w:r w:rsidR="00FF41D1" w:rsidRPr="00213856">
              <w:rPr>
                <w:rStyle w:val="Hyperlink"/>
                <w:noProof/>
              </w:rPr>
              <w:t>4.6</w:t>
            </w:r>
            <w:r w:rsidR="00FF41D1">
              <w:rPr>
                <w:rFonts w:asciiTheme="minorHAnsi" w:eastAsiaTheme="minorEastAsia" w:hAnsiTheme="minorHAnsi" w:cstheme="minorBidi"/>
                <w:b w:val="0"/>
                <w:noProof/>
                <w:szCs w:val="22"/>
                <w:lang w:val="en-US" w:eastAsia="en-US"/>
              </w:rPr>
              <w:tab/>
            </w:r>
            <w:r w:rsidR="00FF41D1" w:rsidRPr="00213856">
              <w:rPr>
                <w:rStyle w:val="Hyperlink"/>
                <w:noProof/>
                <w:shd w:val="clear" w:color="auto" w:fill="C6D9F1"/>
              </w:rPr>
              <w:t>Participation virtuelle aux réunions de comités</w:t>
            </w:r>
            <w:r w:rsidR="00FF41D1">
              <w:rPr>
                <w:noProof/>
                <w:webHidden/>
              </w:rPr>
              <w:tab/>
            </w:r>
            <w:r w:rsidR="00FF41D1">
              <w:rPr>
                <w:noProof/>
                <w:webHidden/>
              </w:rPr>
              <w:fldChar w:fldCharType="begin"/>
            </w:r>
            <w:r w:rsidR="00FF41D1">
              <w:rPr>
                <w:noProof/>
                <w:webHidden/>
              </w:rPr>
              <w:instrText xml:space="preserve"> PAGEREF _Toc104363664 \h </w:instrText>
            </w:r>
            <w:r w:rsidR="00FF41D1">
              <w:rPr>
                <w:noProof/>
                <w:webHidden/>
              </w:rPr>
            </w:r>
            <w:r w:rsidR="00FF41D1">
              <w:rPr>
                <w:noProof/>
                <w:webHidden/>
              </w:rPr>
              <w:fldChar w:fldCharType="separate"/>
            </w:r>
            <w:r w:rsidR="00FF41D1">
              <w:rPr>
                <w:noProof/>
                <w:webHidden/>
              </w:rPr>
              <w:t>52</w:t>
            </w:r>
            <w:r w:rsidR="00FF41D1">
              <w:rPr>
                <w:noProof/>
                <w:webHidden/>
              </w:rPr>
              <w:fldChar w:fldCharType="end"/>
            </w:r>
          </w:hyperlink>
        </w:p>
        <w:p w14:paraId="135C0658" w14:textId="38D5A461" w:rsidR="00FF41D1" w:rsidRDefault="003637C5">
          <w:pPr>
            <w:pStyle w:val="TOC1"/>
            <w:rPr>
              <w:rFonts w:asciiTheme="minorHAnsi" w:eastAsiaTheme="minorEastAsia" w:hAnsiTheme="minorHAnsi" w:cstheme="minorBidi"/>
              <w:b w:val="0"/>
              <w:noProof/>
              <w:szCs w:val="22"/>
              <w:lang w:val="en-US" w:eastAsia="en-US"/>
            </w:rPr>
          </w:pPr>
          <w:hyperlink w:anchor="_Toc104363665" w:history="1">
            <w:r w:rsidR="00FF41D1" w:rsidRPr="00213856">
              <w:rPr>
                <w:rStyle w:val="Hyperlink"/>
                <w:noProof/>
              </w:rPr>
              <w:t>5</w:t>
            </w:r>
            <w:r w:rsidR="00FF41D1">
              <w:rPr>
                <w:rFonts w:asciiTheme="minorHAnsi" w:eastAsiaTheme="minorEastAsia" w:hAnsiTheme="minorHAnsi" w:cstheme="minorBidi"/>
                <w:b w:val="0"/>
                <w:noProof/>
                <w:szCs w:val="22"/>
                <w:lang w:val="en-US" w:eastAsia="en-US"/>
              </w:rPr>
              <w:tab/>
            </w:r>
            <w:r w:rsidR="00FF41D1" w:rsidRPr="00213856">
              <w:rPr>
                <w:rStyle w:val="Hyperlink"/>
                <w:noProof/>
              </w:rPr>
              <w:t>Appels</w:t>
            </w:r>
            <w:r w:rsidR="00FF41D1">
              <w:rPr>
                <w:noProof/>
                <w:webHidden/>
              </w:rPr>
              <w:tab/>
            </w:r>
            <w:r w:rsidR="00FF41D1">
              <w:rPr>
                <w:noProof/>
                <w:webHidden/>
              </w:rPr>
              <w:fldChar w:fldCharType="begin"/>
            </w:r>
            <w:r w:rsidR="00FF41D1">
              <w:rPr>
                <w:noProof/>
                <w:webHidden/>
              </w:rPr>
              <w:instrText xml:space="preserve"> PAGEREF _Toc104363665 \h </w:instrText>
            </w:r>
            <w:r w:rsidR="00FF41D1">
              <w:rPr>
                <w:noProof/>
                <w:webHidden/>
              </w:rPr>
            </w:r>
            <w:r w:rsidR="00FF41D1">
              <w:rPr>
                <w:noProof/>
                <w:webHidden/>
              </w:rPr>
              <w:fldChar w:fldCharType="separate"/>
            </w:r>
            <w:r w:rsidR="00FF41D1">
              <w:rPr>
                <w:noProof/>
                <w:webHidden/>
              </w:rPr>
              <w:t>53</w:t>
            </w:r>
            <w:r w:rsidR="00FF41D1">
              <w:rPr>
                <w:noProof/>
                <w:webHidden/>
              </w:rPr>
              <w:fldChar w:fldCharType="end"/>
            </w:r>
          </w:hyperlink>
        </w:p>
        <w:p w14:paraId="4C6C1172" w14:textId="5FDAB141" w:rsidR="00FF41D1" w:rsidRDefault="003637C5">
          <w:pPr>
            <w:pStyle w:val="TOC2"/>
            <w:rPr>
              <w:rFonts w:asciiTheme="minorHAnsi" w:eastAsiaTheme="minorEastAsia" w:hAnsiTheme="minorHAnsi" w:cstheme="minorBidi"/>
              <w:b w:val="0"/>
              <w:noProof/>
              <w:szCs w:val="22"/>
              <w:lang w:val="en-US" w:eastAsia="en-US"/>
            </w:rPr>
          </w:pPr>
          <w:hyperlink w:anchor="_Toc104363666" w:history="1">
            <w:r w:rsidR="00FF41D1" w:rsidRPr="00213856">
              <w:rPr>
                <w:rStyle w:val="Hyperlink"/>
                <w:noProof/>
              </w:rPr>
              <w:t>5.1</w:t>
            </w:r>
            <w:r w:rsidR="00FF41D1">
              <w:rPr>
                <w:rFonts w:asciiTheme="minorHAnsi" w:eastAsiaTheme="minorEastAsia" w:hAnsiTheme="minorHAnsi" w:cstheme="minorBidi"/>
                <w:b w:val="0"/>
                <w:noProof/>
                <w:szCs w:val="22"/>
                <w:lang w:val="en-US" w:eastAsia="en-US"/>
              </w:rPr>
              <w:tab/>
            </w:r>
            <w:r w:rsidR="00FF41D1" w:rsidRPr="00213856">
              <w:rPr>
                <w:rStyle w:val="Hyperlink"/>
                <w:noProof/>
              </w:rPr>
              <w:t>Généralités</w:t>
            </w:r>
            <w:r w:rsidR="00FF41D1">
              <w:rPr>
                <w:noProof/>
                <w:webHidden/>
              </w:rPr>
              <w:tab/>
            </w:r>
            <w:r w:rsidR="00FF41D1">
              <w:rPr>
                <w:noProof/>
                <w:webHidden/>
              </w:rPr>
              <w:fldChar w:fldCharType="begin"/>
            </w:r>
            <w:r w:rsidR="00FF41D1">
              <w:rPr>
                <w:noProof/>
                <w:webHidden/>
              </w:rPr>
              <w:instrText xml:space="preserve"> PAGEREF _Toc104363666 \h </w:instrText>
            </w:r>
            <w:r w:rsidR="00FF41D1">
              <w:rPr>
                <w:noProof/>
                <w:webHidden/>
              </w:rPr>
            </w:r>
            <w:r w:rsidR="00FF41D1">
              <w:rPr>
                <w:noProof/>
                <w:webHidden/>
              </w:rPr>
              <w:fldChar w:fldCharType="separate"/>
            </w:r>
            <w:r w:rsidR="00FF41D1">
              <w:rPr>
                <w:noProof/>
                <w:webHidden/>
              </w:rPr>
              <w:t>53</w:t>
            </w:r>
            <w:r w:rsidR="00FF41D1">
              <w:rPr>
                <w:noProof/>
                <w:webHidden/>
              </w:rPr>
              <w:fldChar w:fldCharType="end"/>
            </w:r>
          </w:hyperlink>
        </w:p>
        <w:p w14:paraId="68E61415" w14:textId="510328B8" w:rsidR="00FF41D1" w:rsidRDefault="003637C5">
          <w:pPr>
            <w:pStyle w:val="TOC2"/>
            <w:rPr>
              <w:rFonts w:asciiTheme="minorHAnsi" w:eastAsiaTheme="minorEastAsia" w:hAnsiTheme="minorHAnsi" w:cstheme="minorBidi"/>
              <w:b w:val="0"/>
              <w:noProof/>
              <w:szCs w:val="22"/>
              <w:lang w:val="en-US" w:eastAsia="en-US"/>
            </w:rPr>
          </w:pPr>
          <w:hyperlink w:anchor="_Toc104363667" w:history="1">
            <w:r w:rsidR="00FF41D1" w:rsidRPr="00213856">
              <w:rPr>
                <w:rStyle w:val="Hyperlink"/>
                <w:noProof/>
              </w:rPr>
              <w:t>5.2</w:t>
            </w:r>
            <w:r w:rsidR="00FF41D1">
              <w:rPr>
                <w:rFonts w:asciiTheme="minorHAnsi" w:eastAsiaTheme="minorEastAsia" w:hAnsiTheme="minorHAnsi" w:cstheme="minorBidi"/>
                <w:b w:val="0"/>
                <w:noProof/>
                <w:szCs w:val="22"/>
                <w:lang w:val="en-US" w:eastAsia="en-US"/>
              </w:rPr>
              <w:tab/>
            </w:r>
            <w:r w:rsidR="00FF41D1" w:rsidRPr="00213856">
              <w:rPr>
                <w:rStyle w:val="Hyperlink"/>
                <w:noProof/>
              </w:rPr>
              <w:t>Appel contre une décision de sous-comité</w:t>
            </w:r>
            <w:r w:rsidR="00FF41D1">
              <w:rPr>
                <w:noProof/>
                <w:webHidden/>
              </w:rPr>
              <w:tab/>
            </w:r>
            <w:r w:rsidR="00FF41D1">
              <w:rPr>
                <w:noProof/>
                <w:webHidden/>
              </w:rPr>
              <w:fldChar w:fldCharType="begin"/>
            </w:r>
            <w:r w:rsidR="00FF41D1">
              <w:rPr>
                <w:noProof/>
                <w:webHidden/>
              </w:rPr>
              <w:instrText xml:space="preserve"> PAGEREF _Toc104363667 \h </w:instrText>
            </w:r>
            <w:r w:rsidR="00FF41D1">
              <w:rPr>
                <w:noProof/>
                <w:webHidden/>
              </w:rPr>
            </w:r>
            <w:r w:rsidR="00FF41D1">
              <w:rPr>
                <w:noProof/>
                <w:webHidden/>
              </w:rPr>
              <w:fldChar w:fldCharType="separate"/>
            </w:r>
            <w:r w:rsidR="00FF41D1">
              <w:rPr>
                <w:noProof/>
                <w:webHidden/>
              </w:rPr>
              <w:t>53</w:t>
            </w:r>
            <w:r w:rsidR="00FF41D1">
              <w:rPr>
                <w:noProof/>
                <w:webHidden/>
              </w:rPr>
              <w:fldChar w:fldCharType="end"/>
            </w:r>
          </w:hyperlink>
        </w:p>
        <w:p w14:paraId="5D9D6961" w14:textId="1F193A53" w:rsidR="00FF41D1" w:rsidRDefault="003637C5">
          <w:pPr>
            <w:pStyle w:val="TOC2"/>
            <w:rPr>
              <w:rFonts w:asciiTheme="minorHAnsi" w:eastAsiaTheme="minorEastAsia" w:hAnsiTheme="minorHAnsi" w:cstheme="minorBidi"/>
              <w:b w:val="0"/>
              <w:noProof/>
              <w:szCs w:val="22"/>
              <w:lang w:val="en-US" w:eastAsia="en-US"/>
            </w:rPr>
          </w:pPr>
          <w:hyperlink w:anchor="_Toc104363668" w:history="1">
            <w:r w:rsidR="00FF41D1" w:rsidRPr="00213856">
              <w:rPr>
                <w:rStyle w:val="Hyperlink"/>
                <w:noProof/>
              </w:rPr>
              <w:t>5.3</w:t>
            </w:r>
            <w:r w:rsidR="00FF41D1">
              <w:rPr>
                <w:rFonts w:asciiTheme="minorHAnsi" w:eastAsiaTheme="minorEastAsia" w:hAnsiTheme="minorHAnsi" w:cstheme="minorBidi"/>
                <w:b w:val="0"/>
                <w:noProof/>
                <w:szCs w:val="22"/>
                <w:lang w:val="en-US" w:eastAsia="en-US"/>
              </w:rPr>
              <w:tab/>
            </w:r>
            <w:r w:rsidR="00FF41D1" w:rsidRPr="00213856">
              <w:rPr>
                <w:rStyle w:val="Hyperlink"/>
                <w:noProof/>
              </w:rPr>
              <w:t>Appel contre une décision de comité technique</w:t>
            </w:r>
            <w:r w:rsidR="00FF41D1">
              <w:rPr>
                <w:noProof/>
                <w:webHidden/>
              </w:rPr>
              <w:tab/>
            </w:r>
            <w:r w:rsidR="00FF41D1">
              <w:rPr>
                <w:noProof/>
                <w:webHidden/>
              </w:rPr>
              <w:fldChar w:fldCharType="begin"/>
            </w:r>
            <w:r w:rsidR="00FF41D1">
              <w:rPr>
                <w:noProof/>
                <w:webHidden/>
              </w:rPr>
              <w:instrText xml:space="preserve"> PAGEREF _Toc104363668 \h </w:instrText>
            </w:r>
            <w:r w:rsidR="00FF41D1">
              <w:rPr>
                <w:noProof/>
                <w:webHidden/>
              </w:rPr>
            </w:r>
            <w:r w:rsidR="00FF41D1">
              <w:rPr>
                <w:noProof/>
                <w:webHidden/>
              </w:rPr>
              <w:fldChar w:fldCharType="separate"/>
            </w:r>
            <w:r w:rsidR="00FF41D1">
              <w:rPr>
                <w:noProof/>
                <w:webHidden/>
              </w:rPr>
              <w:t>54</w:t>
            </w:r>
            <w:r w:rsidR="00FF41D1">
              <w:rPr>
                <w:noProof/>
                <w:webHidden/>
              </w:rPr>
              <w:fldChar w:fldCharType="end"/>
            </w:r>
          </w:hyperlink>
        </w:p>
        <w:p w14:paraId="7AE0A2D3" w14:textId="75947C74" w:rsidR="00FF41D1" w:rsidRDefault="003637C5">
          <w:pPr>
            <w:pStyle w:val="TOC2"/>
            <w:rPr>
              <w:rFonts w:asciiTheme="minorHAnsi" w:eastAsiaTheme="minorEastAsia" w:hAnsiTheme="minorHAnsi" w:cstheme="minorBidi"/>
              <w:b w:val="0"/>
              <w:noProof/>
              <w:szCs w:val="22"/>
              <w:lang w:val="en-US" w:eastAsia="en-US"/>
            </w:rPr>
          </w:pPr>
          <w:hyperlink w:anchor="_Toc104363669" w:history="1">
            <w:r w:rsidR="00FF41D1" w:rsidRPr="00213856">
              <w:rPr>
                <w:rStyle w:val="Hyperlink"/>
                <w:noProof/>
              </w:rPr>
              <w:t>5.4</w:t>
            </w:r>
            <w:r w:rsidR="00FF41D1">
              <w:rPr>
                <w:rFonts w:asciiTheme="minorHAnsi" w:eastAsiaTheme="minorEastAsia" w:hAnsiTheme="minorHAnsi" w:cstheme="minorBidi"/>
                <w:b w:val="0"/>
                <w:noProof/>
                <w:szCs w:val="22"/>
                <w:lang w:val="en-US" w:eastAsia="en-US"/>
              </w:rPr>
              <w:tab/>
            </w:r>
            <w:r w:rsidR="00FF41D1" w:rsidRPr="00213856">
              <w:rPr>
                <w:rStyle w:val="Hyperlink"/>
                <w:noProof/>
              </w:rPr>
              <w:t>Appel contre une décision du bureau de gestion technique</w:t>
            </w:r>
            <w:r w:rsidR="00FF41D1">
              <w:rPr>
                <w:noProof/>
                <w:webHidden/>
              </w:rPr>
              <w:tab/>
            </w:r>
            <w:r w:rsidR="00FF41D1">
              <w:rPr>
                <w:noProof/>
                <w:webHidden/>
              </w:rPr>
              <w:fldChar w:fldCharType="begin"/>
            </w:r>
            <w:r w:rsidR="00FF41D1">
              <w:rPr>
                <w:noProof/>
                <w:webHidden/>
              </w:rPr>
              <w:instrText xml:space="preserve"> PAGEREF _Toc104363669 \h </w:instrText>
            </w:r>
            <w:r w:rsidR="00FF41D1">
              <w:rPr>
                <w:noProof/>
                <w:webHidden/>
              </w:rPr>
            </w:r>
            <w:r w:rsidR="00FF41D1">
              <w:rPr>
                <w:noProof/>
                <w:webHidden/>
              </w:rPr>
              <w:fldChar w:fldCharType="separate"/>
            </w:r>
            <w:r w:rsidR="00FF41D1">
              <w:rPr>
                <w:noProof/>
                <w:webHidden/>
              </w:rPr>
              <w:t>54</w:t>
            </w:r>
            <w:r w:rsidR="00FF41D1">
              <w:rPr>
                <w:noProof/>
                <w:webHidden/>
              </w:rPr>
              <w:fldChar w:fldCharType="end"/>
            </w:r>
          </w:hyperlink>
        </w:p>
        <w:p w14:paraId="16D36AC5" w14:textId="6C74CA91" w:rsidR="00FF41D1" w:rsidRDefault="003637C5">
          <w:pPr>
            <w:pStyle w:val="TOC2"/>
            <w:rPr>
              <w:rFonts w:asciiTheme="minorHAnsi" w:eastAsiaTheme="minorEastAsia" w:hAnsiTheme="minorHAnsi" w:cstheme="minorBidi"/>
              <w:b w:val="0"/>
              <w:noProof/>
              <w:szCs w:val="22"/>
              <w:lang w:val="en-US" w:eastAsia="en-US"/>
            </w:rPr>
          </w:pPr>
          <w:hyperlink w:anchor="_Toc104363670" w:history="1">
            <w:r w:rsidR="00FF41D1" w:rsidRPr="00213856">
              <w:rPr>
                <w:rStyle w:val="Hyperlink"/>
                <w:noProof/>
              </w:rPr>
              <w:t>5.5</w:t>
            </w:r>
            <w:r w:rsidR="00FF41D1">
              <w:rPr>
                <w:rFonts w:asciiTheme="minorHAnsi" w:eastAsiaTheme="minorEastAsia" w:hAnsiTheme="minorHAnsi" w:cstheme="minorBidi"/>
                <w:b w:val="0"/>
                <w:noProof/>
                <w:szCs w:val="22"/>
                <w:lang w:val="en-US" w:eastAsia="en-US"/>
              </w:rPr>
              <w:tab/>
            </w:r>
            <w:r w:rsidR="00FF41D1" w:rsidRPr="00213856">
              <w:rPr>
                <w:rStyle w:val="Hyperlink"/>
                <w:noProof/>
              </w:rPr>
              <w:t>Avancement des travaux pendant une procédure d'appel</w:t>
            </w:r>
            <w:r w:rsidR="00FF41D1">
              <w:rPr>
                <w:noProof/>
                <w:webHidden/>
              </w:rPr>
              <w:tab/>
            </w:r>
            <w:r w:rsidR="00FF41D1">
              <w:rPr>
                <w:noProof/>
                <w:webHidden/>
              </w:rPr>
              <w:fldChar w:fldCharType="begin"/>
            </w:r>
            <w:r w:rsidR="00FF41D1">
              <w:rPr>
                <w:noProof/>
                <w:webHidden/>
              </w:rPr>
              <w:instrText xml:space="preserve"> PAGEREF _Toc104363670 \h </w:instrText>
            </w:r>
            <w:r w:rsidR="00FF41D1">
              <w:rPr>
                <w:noProof/>
                <w:webHidden/>
              </w:rPr>
            </w:r>
            <w:r w:rsidR="00FF41D1">
              <w:rPr>
                <w:noProof/>
                <w:webHidden/>
              </w:rPr>
              <w:fldChar w:fldCharType="separate"/>
            </w:r>
            <w:r w:rsidR="00FF41D1">
              <w:rPr>
                <w:noProof/>
                <w:webHidden/>
              </w:rPr>
              <w:t>54</w:t>
            </w:r>
            <w:r w:rsidR="00FF41D1">
              <w:rPr>
                <w:noProof/>
                <w:webHidden/>
              </w:rPr>
              <w:fldChar w:fldCharType="end"/>
            </w:r>
          </w:hyperlink>
        </w:p>
        <w:p w14:paraId="47B3D39E" w14:textId="38718FE7" w:rsidR="00FF41D1" w:rsidRDefault="003637C5">
          <w:pPr>
            <w:pStyle w:val="TOC1"/>
            <w:rPr>
              <w:rFonts w:asciiTheme="minorHAnsi" w:eastAsiaTheme="minorEastAsia" w:hAnsiTheme="minorHAnsi" w:cstheme="minorBidi"/>
              <w:b w:val="0"/>
              <w:noProof/>
              <w:szCs w:val="22"/>
              <w:lang w:val="en-US" w:eastAsia="en-US"/>
            </w:rPr>
          </w:pPr>
          <w:hyperlink w:anchor="_Toc104363671" w:history="1">
            <w:r w:rsidR="00FF41D1" w:rsidRPr="00213856">
              <w:rPr>
                <w:rStyle w:val="Hyperlink"/>
                <w:noProof/>
              </w:rPr>
              <w:t>ANNEXES ISO/IEC</w:t>
            </w:r>
            <w:r w:rsidR="00FF41D1">
              <w:rPr>
                <w:noProof/>
                <w:webHidden/>
              </w:rPr>
              <w:tab/>
            </w:r>
            <w:r w:rsidR="00FF41D1">
              <w:rPr>
                <w:noProof/>
                <w:webHidden/>
              </w:rPr>
              <w:fldChar w:fldCharType="begin"/>
            </w:r>
            <w:r w:rsidR="00FF41D1">
              <w:rPr>
                <w:noProof/>
                <w:webHidden/>
              </w:rPr>
              <w:instrText xml:space="preserve"> PAGEREF _Toc104363671 \h </w:instrText>
            </w:r>
            <w:r w:rsidR="00FF41D1">
              <w:rPr>
                <w:noProof/>
                <w:webHidden/>
              </w:rPr>
            </w:r>
            <w:r w:rsidR="00FF41D1">
              <w:rPr>
                <w:noProof/>
                <w:webHidden/>
              </w:rPr>
              <w:fldChar w:fldCharType="separate"/>
            </w:r>
            <w:r w:rsidR="00FF41D1">
              <w:rPr>
                <w:noProof/>
                <w:webHidden/>
              </w:rPr>
              <w:t>55</w:t>
            </w:r>
            <w:r w:rsidR="00FF41D1">
              <w:rPr>
                <w:noProof/>
                <w:webHidden/>
              </w:rPr>
              <w:fldChar w:fldCharType="end"/>
            </w:r>
          </w:hyperlink>
        </w:p>
        <w:p w14:paraId="58CA3C3F" w14:textId="16F30B58" w:rsidR="00FF41D1" w:rsidRDefault="003637C5">
          <w:pPr>
            <w:pStyle w:val="TOC1"/>
            <w:rPr>
              <w:rFonts w:asciiTheme="minorHAnsi" w:eastAsiaTheme="minorEastAsia" w:hAnsiTheme="minorHAnsi" w:cstheme="minorBidi"/>
              <w:b w:val="0"/>
              <w:noProof/>
              <w:szCs w:val="22"/>
              <w:lang w:val="en-US" w:eastAsia="en-US"/>
            </w:rPr>
          </w:pPr>
          <w:hyperlink w:anchor="_Toc104363672" w:history="1">
            <w:r w:rsidR="00FF41D1" w:rsidRPr="00213856">
              <w:rPr>
                <w:rStyle w:val="Hyperlink"/>
                <w:noProof/>
              </w:rPr>
              <w:t>Annexe A (normative)  Guides</w:t>
            </w:r>
            <w:r w:rsidR="00FF41D1">
              <w:rPr>
                <w:noProof/>
                <w:webHidden/>
              </w:rPr>
              <w:tab/>
            </w:r>
            <w:r w:rsidR="00FF41D1">
              <w:rPr>
                <w:noProof/>
                <w:webHidden/>
              </w:rPr>
              <w:fldChar w:fldCharType="begin"/>
            </w:r>
            <w:r w:rsidR="00FF41D1">
              <w:rPr>
                <w:noProof/>
                <w:webHidden/>
              </w:rPr>
              <w:instrText xml:space="preserve"> PAGEREF _Toc104363672 \h </w:instrText>
            </w:r>
            <w:r w:rsidR="00FF41D1">
              <w:rPr>
                <w:noProof/>
                <w:webHidden/>
              </w:rPr>
            </w:r>
            <w:r w:rsidR="00FF41D1">
              <w:rPr>
                <w:noProof/>
                <w:webHidden/>
              </w:rPr>
              <w:fldChar w:fldCharType="separate"/>
            </w:r>
            <w:r w:rsidR="00FF41D1">
              <w:rPr>
                <w:noProof/>
                <w:webHidden/>
              </w:rPr>
              <w:t>56</w:t>
            </w:r>
            <w:r w:rsidR="00FF41D1">
              <w:rPr>
                <w:noProof/>
                <w:webHidden/>
              </w:rPr>
              <w:fldChar w:fldCharType="end"/>
            </w:r>
          </w:hyperlink>
        </w:p>
        <w:p w14:paraId="617633A5" w14:textId="0702D8F6" w:rsidR="00FF41D1" w:rsidRDefault="003637C5">
          <w:pPr>
            <w:pStyle w:val="TOC2"/>
            <w:rPr>
              <w:rFonts w:asciiTheme="minorHAnsi" w:eastAsiaTheme="minorEastAsia" w:hAnsiTheme="minorHAnsi" w:cstheme="minorBidi"/>
              <w:b w:val="0"/>
              <w:noProof/>
              <w:szCs w:val="22"/>
              <w:lang w:val="en-US" w:eastAsia="en-US"/>
            </w:rPr>
          </w:pPr>
          <w:hyperlink w:anchor="_Toc104363673" w:history="1">
            <w:r w:rsidR="00FF41D1" w:rsidRPr="00213856">
              <w:rPr>
                <w:rStyle w:val="Hyperlink"/>
                <w:noProof/>
              </w:rPr>
              <w:t>A.1</w:t>
            </w:r>
            <w:r w:rsidR="00FF41D1">
              <w:rPr>
                <w:rFonts w:asciiTheme="minorHAnsi" w:eastAsiaTheme="minorEastAsia" w:hAnsiTheme="minorHAnsi" w:cstheme="minorBidi"/>
                <w:b w:val="0"/>
                <w:noProof/>
                <w:szCs w:val="22"/>
                <w:lang w:val="en-US" w:eastAsia="en-US"/>
              </w:rPr>
              <w:tab/>
            </w:r>
            <w:r w:rsidR="00FF41D1" w:rsidRPr="00213856">
              <w:rPr>
                <w:rStyle w:val="Hyperlink"/>
                <w:noProof/>
              </w:rPr>
              <w:t>Introduction</w:t>
            </w:r>
            <w:r w:rsidR="00FF41D1">
              <w:rPr>
                <w:noProof/>
                <w:webHidden/>
              </w:rPr>
              <w:tab/>
            </w:r>
            <w:r w:rsidR="00FF41D1">
              <w:rPr>
                <w:noProof/>
                <w:webHidden/>
              </w:rPr>
              <w:fldChar w:fldCharType="begin"/>
            </w:r>
            <w:r w:rsidR="00FF41D1">
              <w:rPr>
                <w:noProof/>
                <w:webHidden/>
              </w:rPr>
              <w:instrText xml:space="preserve"> PAGEREF _Toc104363673 \h </w:instrText>
            </w:r>
            <w:r w:rsidR="00FF41D1">
              <w:rPr>
                <w:noProof/>
                <w:webHidden/>
              </w:rPr>
            </w:r>
            <w:r w:rsidR="00FF41D1">
              <w:rPr>
                <w:noProof/>
                <w:webHidden/>
              </w:rPr>
              <w:fldChar w:fldCharType="separate"/>
            </w:r>
            <w:r w:rsidR="00FF41D1">
              <w:rPr>
                <w:noProof/>
                <w:webHidden/>
              </w:rPr>
              <w:t>56</w:t>
            </w:r>
            <w:r w:rsidR="00FF41D1">
              <w:rPr>
                <w:noProof/>
                <w:webHidden/>
              </w:rPr>
              <w:fldChar w:fldCharType="end"/>
            </w:r>
          </w:hyperlink>
        </w:p>
        <w:p w14:paraId="0EA83D53" w14:textId="255B29FF" w:rsidR="00FF41D1" w:rsidRDefault="003637C5">
          <w:pPr>
            <w:pStyle w:val="TOC2"/>
            <w:rPr>
              <w:rFonts w:asciiTheme="minorHAnsi" w:eastAsiaTheme="minorEastAsia" w:hAnsiTheme="minorHAnsi" w:cstheme="minorBidi"/>
              <w:b w:val="0"/>
              <w:noProof/>
              <w:szCs w:val="22"/>
              <w:lang w:val="en-US" w:eastAsia="en-US"/>
            </w:rPr>
          </w:pPr>
          <w:hyperlink w:anchor="_Toc104363674" w:history="1">
            <w:r w:rsidR="00FF41D1" w:rsidRPr="00213856">
              <w:rPr>
                <w:rStyle w:val="Hyperlink"/>
                <w:noProof/>
              </w:rPr>
              <w:t>A.2</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proposition</w:t>
            </w:r>
            <w:r w:rsidR="00FF41D1">
              <w:rPr>
                <w:noProof/>
                <w:webHidden/>
              </w:rPr>
              <w:tab/>
            </w:r>
            <w:r w:rsidR="00FF41D1">
              <w:rPr>
                <w:noProof/>
                <w:webHidden/>
              </w:rPr>
              <w:fldChar w:fldCharType="begin"/>
            </w:r>
            <w:r w:rsidR="00FF41D1">
              <w:rPr>
                <w:noProof/>
                <w:webHidden/>
              </w:rPr>
              <w:instrText xml:space="preserve"> PAGEREF _Toc104363674 \h </w:instrText>
            </w:r>
            <w:r w:rsidR="00FF41D1">
              <w:rPr>
                <w:noProof/>
                <w:webHidden/>
              </w:rPr>
            </w:r>
            <w:r w:rsidR="00FF41D1">
              <w:rPr>
                <w:noProof/>
                <w:webHidden/>
              </w:rPr>
              <w:fldChar w:fldCharType="separate"/>
            </w:r>
            <w:r w:rsidR="00FF41D1">
              <w:rPr>
                <w:noProof/>
                <w:webHidden/>
              </w:rPr>
              <w:t>56</w:t>
            </w:r>
            <w:r w:rsidR="00FF41D1">
              <w:rPr>
                <w:noProof/>
                <w:webHidden/>
              </w:rPr>
              <w:fldChar w:fldCharType="end"/>
            </w:r>
          </w:hyperlink>
        </w:p>
        <w:p w14:paraId="674560B5" w14:textId="48AB49F3" w:rsidR="00FF41D1" w:rsidRDefault="003637C5">
          <w:pPr>
            <w:pStyle w:val="TOC2"/>
            <w:rPr>
              <w:rFonts w:asciiTheme="minorHAnsi" w:eastAsiaTheme="minorEastAsia" w:hAnsiTheme="minorHAnsi" w:cstheme="minorBidi"/>
              <w:b w:val="0"/>
              <w:noProof/>
              <w:szCs w:val="22"/>
              <w:lang w:val="en-US" w:eastAsia="en-US"/>
            </w:rPr>
          </w:pPr>
          <w:hyperlink w:anchor="_Toc104363675" w:history="1">
            <w:r w:rsidR="00FF41D1" w:rsidRPr="00213856">
              <w:rPr>
                <w:rStyle w:val="Hyperlink"/>
                <w:noProof/>
              </w:rPr>
              <w:t>A.3</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préparation</w:t>
            </w:r>
            <w:r w:rsidR="00FF41D1">
              <w:rPr>
                <w:noProof/>
                <w:webHidden/>
              </w:rPr>
              <w:tab/>
            </w:r>
            <w:r w:rsidR="00FF41D1">
              <w:rPr>
                <w:noProof/>
                <w:webHidden/>
              </w:rPr>
              <w:fldChar w:fldCharType="begin"/>
            </w:r>
            <w:r w:rsidR="00FF41D1">
              <w:rPr>
                <w:noProof/>
                <w:webHidden/>
              </w:rPr>
              <w:instrText xml:space="preserve"> PAGEREF _Toc104363675 \h </w:instrText>
            </w:r>
            <w:r w:rsidR="00FF41D1">
              <w:rPr>
                <w:noProof/>
                <w:webHidden/>
              </w:rPr>
            </w:r>
            <w:r w:rsidR="00FF41D1">
              <w:rPr>
                <w:noProof/>
                <w:webHidden/>
              </w:rPr>
              <w:fldChar w:fldCharType="separate"/>
            </w:r>
            <w:r w:rsidR="00FF41D1">
              <w:rPr>
                <w:noProof/>
                <w:webHidden/>
              </w:rPr>
              <w:t>56</w:t>
            </w:r>
            <w:r w:rsidR="00FF41D1">
              <w:rPr>
                <w:noProof/>
                <w:webHidden/>
              </w:rPr>
              <w:fldChar w:fldCharType="end"/>
            </w:r>
          </w:hyperlink>
        </w:p>
        <w:p w14:paraId="6B9BEB80" w14:textId="008A7530" w:rsidR="00FF41D1" w:rsidRDefault="003637C5">
          <w:pPr>
            <w:pStyle w:val="TOC2"/>
            <w:rPr>
              <w:rFonts w:asciiTheme="minorHAnsi" w:eastAsiaTheme="minorEastAsia" w:hAnsiTheme="minorHAnsi" w:cstheme="minorBidi"/>
              <w:b w:val="0"/>
              <w:noProof/>
              <w:szCs w:val="22"/>
              <w:lang w:val="en-US" w:eastAsia="en-US"/>
            </w:rPr>
          </w:pPr>
          <w:hyperlink w:anchor="_Toc104363676" w:history="1">
            <w:r w:rsidR="00FF41D1" w:rsidRPr="00213856">
              <w:rPr>
                <w:rStyle w:val="Hyperlink"/>
                <w:noProof/>
              </w:rPr>
              <w:t>A.4</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comité</w:t>
            </w:r>
            <w:r w:rsidR="00FF41D1">
              <w:rPr>
                <w:noProof/>
                <w:webHidden/>
              </w:rPr>
              <w:tab/>
            </w:r>
            <w:r w:rsidR="00FF41D1">
              <w:rPr>
                <w:noProof/>
                <w:webHidden/>
              </w:rPr>
              <w:fldChar w:fldCharType="begin"/>
            </w:r>
            <w:r w:rsidR="00FF41D1">
              <w:rPr>
                <w:noProof/>
                <w:webHidden/>
              </w:rPr>
              <w:instrText xml:space="preserve"> PAGEREF _Toc104363676 \h </w:instrText>
            </w:r>
            <w:r w:rsidR="00FF41D1">
              <w:rPr>
                <w:noProof/>
                <w:webHidden/>
              </w:rPr>
            </w:r>
            <w:r w:rsidR="00FF41D1">
              <w:rPr>
                <w:noProof/>
                <w:webHidden/>
              </w:rPr>
              <w:fldChar w:fldCharType="separate"/>
            </w:r>
            <w:r w:rsidR="00FF41D1">
              <w:rPr>
                <w:noProof/>
                <w:webHidden/>
              </w:rPr>
              <w:t>56</w:t>
            </w:r>
            <w:r w:rsidR="00FF41D1">
              <w:rPr>
                <w:noProof/>
                <w:webHidden/>
              </w:rPr>
              <w:fldChar w:fldCharType="end"/>
            </w:r>
          </w:hyperlink>
        </w:p>
        <w:p w14:paraId="57A66EFB" w14:textId="2533A041" w:rsidR="00FF41D1" w:rsidRDefault="003637C5">
          <w:pPr>
            <w:pStyle w:val="TOC2"/>
            <w:rPr>
              <w:rFonts w:asciiTheme="minorHAnsi" w:eastAsiaTheme="minorEastAsia" w:hAnsiTheme="minorHAnsi" w:cstheme="minorBidi"/>
              <w:b w:val="0"/>
              <w:noProof/>
              <w:szCs w:val="22"/>
              <w:lang w:val="en-US" w:eastAsia="en-US"/>
            </w:rPr>
          </w:pPr>
          <w:hyperlink w:anchor="_Toc104363677" w:history="1">
            <w:r w:rsidR="00FF41D1" w:rsidRPr="00213856">
              <w:rPr>
                <w:rStyle w:val="Hyperlink"/>
                <w:noProof/>
              </w:rPr>
              <w:t>A.5</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enquête</w:t>
            </w:r>
            <w:r w:rsidR="00FF41D1">
              <w:rPr>
                <w:noProof/>
                <w:webHidden/>
              </w:rPr>
              <w:tab/>
            </w:r>
            <w:r w:rsidR="00FF41D1">
              <w:rPr>
                <w:noProof/>
                <w:webHidden/>
              </w:rPr>
              <w:fldChar w:fldCharType="begin"/>
            </w:r>
            <w:r w:rsidR="00FF41D1">
              <w:rPr>
                <w:noProof/>
                <w:webHidden/>
              </w:rPr>
              <w:instrText xml:space="preserve"> PAGEREF _Toc104363677 \h </w:instrText>
            </w:r>
            <w:r w:rsidR="00FF41D1">
              <w:rPr>
                <w:noProof/>
                <w:webHidden/>
              </w:rPr>
            </w:r>
            <w:r w:rsidR="00FF41D1">
              <w:rPr>
                <w:noProof/>
                <w:webHidden/>
              </w:rPr>
              <w:fldChar w:fldCharType="separate"/>
            </w:r>
            <w:r w:rsidR="00FF41D1">
              <w:rPr>
                <w:noProof/>
                <w:webHidden/>
              </w:rPr>
              <w:t>56</w:t>
            </w:r>
            <w:r w:rsidR="00FF41D1">
              <w:rPr>
                <w:noProof/>
                <w:webHidden/>
              </w:rPr>
              <w:fldChar w:fldCharType="end"/>
            </w:r>
          </w:hyperlink>
        </w:p>
        <w:p w14:paraId="26FC792A" w14:textId="72113616" w:rsidR="00FF41D1" w:rsidRDefault="003637C5">
          <w:pPr>
            <w:pStyle w:val="TOC2"/>
            <w:rPr>
              <w:rFonts w:asciiTheme="minorHAnsi" w:eastAsiaTheme="minorEastAsia" w:hAnsiTheme="minorHAnsi" w:cstheme="minorBidi"/>
              <w:b w:val="0"/>
              <w:noProof/>
              <w:szCs w:val="22"/>
              <w:lang w:val="en-US" w:eastAsia="en-US"/>
            </w:rPr>
          </w:pPr>
          <w:hyperlink w:anchor="_Toc104363678" w:history="1">
            <w:r w:rsidR="00FF41D1" w:rsidRPr="00213856">
              <w:rPr>
                <w:rStyle w:val="Hyperlink"/>
                <w:noProof/>
              </w:rPr>
              <w:t>A.6</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publication</w:t>
            </w:r>
            <w:r w:rsidR="00FF41D1">
              <w:rPr>
                <w:noProof/>
                <w:webHidden/>
              </w:rPr>
              <w:tab/>
            </w:r>
            <w:r w:rsidR="00FF41D1">
              <w:rPr>
                <w:noProof/>
                <w:webHidden/>
              </w:rPr>
              <w:fldChar w:fldCharType="begin"/>
            </w:r>
            <w:r w:rsidR="00FF41D1">
              <w:rPr>
                <w:noProof/>
                <w:webHidden/>
              </w:rPr>
              <w:instrText xml:space="preserve"> PAGEREF _Toc104363678 \h </w:instrText>
            </w:r>
            <w:r w:rsidR="00FF41D1">
              <w:rPr>
                <w:noProof/>
                <w:webHidden/>
              </w:rPr>
            </w:r>
            <w:r w:rsidR="00FF41D1">
              <w:rPr>
                <w:noProof/>
                <w:webHidden/>
              </w:rPr>
              <w:fldChar w:fldCharType="separate"/>
            </w:r>
            <w:r w:rsidR="00FF41D1">
              <w:rPr>
                <w:noProof/>
                <w:webHidden/>
              </w:rPr>
              <w:t>57</w:t>
            </w:r>
            <w:r w:rsidR="00FF41D1">
              <w:rPr>
                <w:noProof/>
                <w:webHidden/>
              </w:rPr>
              <w:fldChar w:fldCharType="end"/>
            </w:r>
          </w:hyperlink>
        </w:p>
        <w:p w14:paraId="3EC0FBE7" w14:textId="73B83804" w:rsidR="00FF41D1" w:rsidRDefault="003637C5">
          <w:pPr>
            <w:pStyle w:val="TOC2"/>
            <w:rPr>
              <w:rFonts w:asciiTheme="minorHAnsi" w:eastAsiaTheme="minorEastAsia" w:hAnsiTheme="minorHAnsi" w:cstheme="minorBidi"/>
              <w:b w:val="0"/>
              <w:noProof/>
              <w:szCs w:val="22"/>
              <w:lang w:val="en-US" w:eastAsia="en-US"/>
            </w:rPr>
          </w:pPr>
          <w:hyperlink w:anchor="_Toc104363679" w:history="1">
            <w:r w:rsidR="00FF41D1" w:rsidRPr="00213856">
              <w:rPr>
                <w:rStyle w:val="Hyperlink"/>
                <w:noProof/>
              </w:rPr>
              <w:t>A.7</w:t>
            </w:r>
            <w:r w:rsidR="00FF41D1">
              <w:rPr>
                <w:rFonts w:asciiTheme="minorHAnsi" w:eastAsiaTheme="minorEastAsia" w:hAnsiTheme="minorHAnsi" w:cstheme="minorBidi"/>
                <w:b w:val="0"/>
                <w:noProof/>
                <w:szCs w:val="22"/>
                <w:lang w:val="en-US" w:eastAsia="en-US"/>
              </w:rPr>
              <w:tab/>
            </w:r>
            <w:r w:rsidR="00FF41D1" w:rsidRPr="00213856">
              <w:rPr>
                <w:rStyle w:val="Hyperlink"/>
                <w:noProof/>
              </w:rPr>
              <w:t>Annulation d’un Guide</w:t>
            </w:r>
            <w:r w:rsidR="00FF41D1">
              <w:rPr>
                <w:noProof/>
                <w:webHidden/>
              </w:rPr>
              <w:tab/>
            </w:r>
            <w:r w:rsidR="00FF41D1">
              <w:rPr>
                <w:noProof/>
                <w:webHidden/>
              </w:rPr>
              <w:fldChar w:fldCharType="begin"/>
            </w:r>
            <w:r w:rsidR="00FF41D1">
              <w:rPr>
                <w:noProof/>
                <w:webHidden/>
              </w:rPr>
              <w:instrText xml:space="preserve"> PAGEREF _Toc104363679 \h </w:instrText>
            </w:r>
            <w:r w:rsidR="00FF41D1">
              <w:rPr>
                <w:noProof/>
                <w:webHidden/>
              </w:rPr>
            </w:r>
            <w:r w:rsidR="00FF41D1">
              <w:rPr>
                <w:noProof/>
                <w:webHidden/>
              </w:rPr>
              <w:fldChar w:fldCharType="separate"/>
            </w:r>
            <w:r w:rsidR="00FF41D1">
              <w:rPr>
                <w:noProof/>
                <w:webHidden/>
              </w:rPr>
              <w:t>57</w:t>
            </w:r>
            <w:r w:rsidR="00FF41D1">
              <w:rPr>
                <w:noProof/>
                <w:webHidden/>
              </w:rPr>
              <w:fldChar w:fldCharType="end"/>
            </w:r>
          </w:hyperlink>
        </w:p>
        <w:p w14:paraId="0C8C96E0" w14:textId="17C3784C" w:rsidR="00FF41D1" w:rsidRDefault="003637C5">
          <w:pPr>
            <w:pStyle w:val="TOC2"/>
            <w:rPr>
              <w:rFonts w:asciiTheme="minorHAnsi" w:eastAsiaTheme="minorEastAsia" w:hAnsiTheme="minorHAnsi" w:cstheme="minorBidi"/>
              <w:b w:val="0"/>
              <w:noProof/>
              <w:szCs w:val="22"/>
              <w:lang w:val="en-US" w:eastAsia="en-US"/>
            </w:rPr>
          </w:pPr>
          <w:hyperlink w:anchor="_Toc104363680" w:history="1">
            <w:r w:rsidR="00FF41D1" w:rsidRPr="00213856">
              <w:rPr>
                <w:rStyle w:val="Hyperlink"/>
                <w:noProof/>
                <w:shd w:val="clear" w:color="auto" w:fill="C6D9F1"/>
              </w:rPr>
              <w:t>A.8</w:t>
            </w:r>
            <w:r w:rsidR="00FF41D1">
              <w:rPr>
                <w:rFonts w:asciiTheme="minorHAnsi" w:eastAsiaTheme="minorEastAsia" w:hAnsiTheme="minorHAnsi" w:cstheme="minorBidi"/>
                <w:b w:val="0"/>
                <w:noProof/>
                <w:szCs w:val="22"/>
                <w:lang w:val="en-US" w:eastAsia="en-US"/>
              </w:rPr>
              <w:tab/>
            </w:r>
            <w:r w:rsidR="00FF41D1" w:rsidRPr="00213856">
              <w:rPr>
                <w:rStyle w:val="Hyperlink"/>
                <w:noProof/>
                <w:shd w:val="clear" w:color="auto" w:fill="C6D9F1"/>
              </w:rPr>
              <w:t>Procédure pour transformer un Guide en Norme internationale ISO</w:t>
            </w:r>
            <w:r w:rsidR="00FF41D1">
              <w:rPr>
                <w:noProof/>
                <w:webHidden/>
              </w:rPr>
              <w:tab/>
            </w:r>
            <w:r w:rsidR="00FF41D1">
              <w:rPr>
                <w:noProof/>
                <w:webHidden/>
              </w:rPr>
              <w:fldChar w:fldCharType="begin"/>
            </w:r>
            <w:r w:rsidR="00FF41D1">
              <w:rPr>
                <w:noProof/>
                <w:webHidden/>
              </w:rPr>
              <w:instrText xml:space="preserve"> PAGEREF _Toc104363680 \h </w:instrText>
            </w:r>
            <w:r w:rsidR="00FF41D1">
              <w:rPr>
                <w:noProof/>
                <w:webHidden/>
              </w:rPr>
            </w:r>
            <w:r w:rsidR="00FF41D1">
              <w:rPr>
                <w:noProof/>
                <w:webHidden/>
              </w:rPr>
              <w:fldChar w:fldCharType="separate"/>
            </w:r>
            <w:r w:rsidR="00FF41D1">
              <w:rPr>
                <w:noProof/>
                <w:webHidden/>
              </w:rPr>
              <w:t>57</w:t>
            </w:r>
            <w:r w:rsidR="00FF41D1">
              <w:rPr>
                <w:noProof/>
                <w:webHidden/>
              </w:rPr>
              <w:fldChar w:fldCharType="end"/>
            </w:r>
          </w:hyperlink>
        </w:p>
        <w:p w14:paraId="0884CD92" w14:textId="4E06BBEF" w:rsidR="00FF41D1" w:rsidRDefault="003637C5">
          <w:pPr>
            <w:pStyle w:val="TOC1"/>
            <w:rPr>
              <w:rFonts w:asciiTheme="minorHAnsi" w:eastAsiaTheme="minorEastAsia" w:hAnsiTheme="minorHAnsi" w:cstheme="minorBidi"/>
              <w:b w:val="0"/>
              <w:noProof/>
              <w:szCs w:val="22"/>
              <w:lang w:val="en-US" w:eastAsia="en-US"/>
            </w:rPr>
          </w:pPr>
          <w:hyperlink w:anchor="_Toc104363681" w:history="1">
            <w:r w:rsidR="00FF41D1" w:rsidRPr="00213856">
              <w:rPr>
                <w:rStyle w:val="Hyperlink"/>
                <w:noProof/>
              </w:rPr>
              <w:t>Annexe B (normative)  Procédures ISO/IEC de liaison et d'attribution des travaux</w:t>
            </w:r>
            <w:r w:rsidR="00FF41D1">
              <w:rPr>
                <w:noProof/>
                <w:webHidden/>
              </w:rPr>
              <w:tab/>
            </w:r>
            <w:r w:rsidR="00FF41D1">
              <w:rPr>
                <w:noProof/>
                <w:webHidden/>
              </w:rPr>
              <w:fldChar w:fldCharType="begin"/>
            </w:r>
            <w:r w:rsidR="00FF41D1">
              <w:rPr>
                <w:noProof/>
                <w:webHidden/>
              </w:rPr>
              <w:instrText xml:space="preserve"> PAGEREF _Toc104363681 \h </w:instrText>
            </w:r>
            <w:r w:rsidR="00FF41D1">
              <w:rPr>
                <w:noProof/>
                <w:webHidden/>
              </w:rPr>
            </w:r>
            <w:r w:rsidR="00FF41D1">
              <w:rPr>
                <w:noProof/>
                <w:webHidden/>
              </w:rPr>
              <w:fldChar w:fldCharType="separate"/>
            </w:r>
            <w:r w:rsidR="00FF41D1">
              <w:rPr>
                <w:noProof/>
                <w:webHidden/>
              </w:rPr>
              <w:t>59</w:t>
            </w:r>
            <w:r w:rsidR="00FF41D1">
              <w:rPr>
                <w:noProof/>
                <w:webHidden/>
              </w:rPr>
              <w:fldChar w:fldCharType="end"/>
            </w:r>
          </w:hyperlink>
        </w:p>
        <w:p w14:paraId="69CF045F" w14:textId="6F261237" w:rsidR="00FF41D1" w:rsidRDefault="003637C5">
          <w:pPr>
            <w:pStyle w:val="TOC2"/>
            <w:rPr>
              <w:rFonts w:asciiTheme="minorHAnsi" w:eastAsiaTheme="minorEastAsia" w:hAnsiTheme="minorHAnsi" w:cstheme="minorBidi"/>
              <w:b w:val="0"/>
              <w:noProof/>
              <w:szCs w:val="22"/>
              <w:lang w:val="en-US" w:eastAsia="en-US"/>
            </w:rPr>
          </w:pPr>
          <w:hyperlink w:anchor="_Toc104363682" w:history="1">
            <w:r w:rsidR="00FF41D1" w:rsidRPr="00213856">
              <w:rPr>
                <w:rStyle w:val="Hyperlink"/>
                <w:noProof/>
              </w:rPr>
              <w:t>B.1</w:t>
            </w:r>
            <w:r w:rsidR="00FF41D1">
              <w:rPr>
                <w:rFonts w:asciiTheme="minorHAnsi" w:eastAsiaTheme="minorEastAsia" w:hAnsiTheme="minorHAnsi" w:cstheme="minorBidi"/>
                <w:b w:val="0"/>
                <w:noProof/>
                <w:szCs w:val="22"/>
                <w:lang w:val="en-US" w:eastAsia="en-US"/>
              </w:rPr>
              <w:tab/>
            </w:r>
            <w:r w:rsidR="00FF41D1" w:rsidRPr="00213856">
              <w:rPr>
                <w:rStyle w:val="Hyperlink"/>
                <w:noProof/>
              </w:rPr>
              <w:t>Introduction</w:t>
            </w:r>
            <w:r w:rsidR="00FF41D1">
              <w:rPr>
                <w:noProof/>
                <w:webHidden/>
              </w:rPr>
              <w:tab/>
            </w:r>
            <w:r w:rsidR="00FF41D1">
              <w:rPr>
                <w:noProof/>
                <w:webHidden/>
              </w:rPr>
              <w:fldChar w:fldCharType="begin"/>
            </w:r>
            <w:r w:rsidR="00FF41D1">
              <w:rPr>
                <w:noProof/>
                <w:webHidden/>
              </w:rPr>
              <w:instrText xml:space="preserve"> PAGEREF _Toc104363682 \h </w:instrText>
            </w:r>
            <w:r w:rsidR="00FF41D1">
              <w:rPr>
                <w:noProof/>
                <w:webHidden/>
              </w:rPr>
            </w:r>
            <w:r w:rsidR="00FF41D1">
              <w:rPr>
                <w:noProof/>
                <w:webHidden/>
              </w:rPr>
              <w:fldChar w:fldCharType="separate"/>
            </w:r>
            <w:r w:rsidR="00FF41D1">
              <w:rPr>
                <w:noProof/>
                <w:webHidden/>
              </w:rPr>
              <w:t>59</w:t>
            </w:r>
            <w:r w:rsidR="00FF41D1">
              <w:rPr>
                <w:noProof/>
                <w:webHidden/>
              </w:rPr>
              <w:fldChar w:fldCharType="end"/>
            </w:r>
          </w:hyperlink>
        </w:p>
        <w:p w14:paraId="45E7A267" w14:textId="69C9FDC1" w:rsidR="00FF41D1" w:rsidRDefault="003637C5">
          <w:pPr>
            <w:pStyle w:val="TOC2"/>
            <w:rPr>
              <w:rFonts w:asciiTheme="minorHAnsi" w:eastAsiaTheme="minorEastAsia" w:hAnsiTheme="minorHAnsi" w:cstheme="minorBidi"/>
              <w:b w:val="0"/>
              <w:noProof/>
              <w:szCs w:val="22"/>
              <w:lang w:val="en-US" w:eastAsia="en-US"/>
            </w:rPr>
          </w:pPr>
          <w:hyperlink w:anchor="_Toc104363683" w:history="1">
            <w:r w:rsidR="00FF41D1" w:rsidRPr="00213856">
              <w:rPr>
                <w:rStyle w:val="Hyperlink"/>
                <w:noProof/>
              </w:rPr>
              <w:t>B.2</w:t>
            </w:r>
            <w:r w:rsidR="00FF41D1">
              <w:rPr>
                <w:rFonts w:asciiTheme="minorHAnsi" w:eastAsiaTheme="minorEastAsia" w:hAnsiTheme="minorHAnsi" w:cstheme="minorBidi"/>
                <w:b w:val="0"/>
                <w:noProof/>
                <w:szCs w:val="22"/>
                <w:lang w:val="en-US" w:eastAsia="en-US"/>
              </w:rPr>
              <w:tab/>
            </w:r>
            <w:r w:rsidR="00FF41D1" w:rsidRPr="00213856">
              <w:rPr>
                <w:rStyle w:val="Hyperlink"/>
                <w:noProof/>
              </w:rPr>
              <w:t>Considérations générales</w:t>
            </w:r>
            <w:r w:rsidR="00FF41D1">
              <w:rPr>
                <w:noProof/>
                <w:webHidden/>
              </w:rPr>
              <w:tab/>
            </w:r>
            <w:r w:rsidR="00FF41D1">
              <w:rPr>
                <w:noProof/>
                <w:webHidden/>
              </w:rPr>
              <w:fldChar w:fldCharType="begin"/>
            </w:r>
            <w:r w:rsidR="00FF41D1">
              <w:rPr>
                <w:noProof/>
                <w:webHidden/>
              </w:rPr>
              <w:instrText xml:space="preserve"> PAGEREF _Toc104363683 \h </w:instrText>
            </w:r>
            <w:r w:rsidR="00FF41D1">
              <w:rPr>
                <w:noProof/>
                <w:webHidden/>
              </w:rPr>
            </w:r>
            <w:r w:rsidR="00FF41D1">
              <w:rPr>
                <w:noProof/>
                <w:webHidden/>
              </w:rPr>
              <w:fldChar w:fldCharType="separate"/>
            </w:r>
            <w:r w:rsidR="00FF41D1">
              <w:rPr>
                <w:noProof/>
                <w:webHidden/>
              </w:rPr>
              <w:t>59</w:t>
            </w:r>
            <w:r w:rsidR="00FF41D1">
              <w:rPr>
                <w:noProof/>
                <w:webHidden/>
              </w:rPr>
              <w:fldChar w:fldCharType="end"/>
            </w:r>
          </w:hyperlink>
        </w:p>
        <w:p w14:paraId="624E26DA" w14:textId="53EFE374" w:rsidR="00FF41D1" w:rsidRDefault="003637C5">
          <w:pPr>
            <w:pStyle w:val="TOC2"/>
            <w:rPr>
              <w:rFonts w:asciiTheme="minorHAnsi" w:eastAsiaTheme="minorEastAsia" w:hAnsiTheme="minorHAnsi" w:cstheme="minorBidi"/>
              <w:b w:val="0"/>
              <w:noProof/>
              <w:szCs w:val="22"/>
              <w:lang w:val="en-US" w:eastAsia="en-US"/>
            </w:rPr>
          </w:pPr>
          <w:hyperlink w:anchor="_Toc104363684" w:history="1">
            <w:r w:rsidR="00FF41D1" w:rsidRPr="00213856">
              <w:rPr>
                <w:rStyle w:val="Hyperlink"/>
                <w:noProof/>
              </w:rPr>
              <w:t>B.3</w:t>
            </w:r>
            <w:r w:rsidR="00FF41D1">
              <w:rPr>
                <w:rFonts w:asciiTheme="minorHAnsi" w:eastAsiaTheme="minorEastAsia" w:hAnsiTheme="minorHAnsi" w:cstheme="minorBidi"/>
                <w:b w:val="0"/>
                <w:noProof/>
                <w:szCs w:val="22"/>
                <w:lang w:val="en-US" w:eastAsia="en-US"/>
              </w:rPr>
              <w:tab/>
            </w:r>
            <w:r w:rsidR="00FF41D1" w:rsidRPr="00213856">
              <w:rPr>
                <w:rStyle w:val="Hyperlink"/>
                <w:noProof/>
              </w:rPr>
              <w:t>Création de nouveaux comités techniques</w:t>
            </w:r>
            <w:r w:rsidR="00FF41D1">
              <w:rPr>
                <w:noProof/>
                <w:webHidden/>
              </w:rPr>
              <w:tab/>
            </w:r>
            <w:r w:rsidR="00FF41D1">
              <w:rPr>
                <w:noProof/>
                <w:webHidden/>
              </w:rPr>
              <w:fldChar w:fldCharType="begin"/>
            </w:r>
            <w:r w:rsidR="00FF41D1">
              <w:rPr>
                <w:noProof/>
                <w:webHidden/>
              </w:rPr>
              <w:instrText xml:space="preserve"> PAGEREF _Toc104363684 \h </w:instrText>
            </w:r>
            <w:r w:rsidR="00FF41D1">
              <w:rPr>
                <w:noProof/>
                <w:webHidden/>
              </w:rPr>
            </w:r>
            <w:r w:rsidR="00FF41D1">
              <w:rPr>
                <w:noProof/>
                <w:webHidden/>
              </w:rPr>
              <w:fldChar w:fldCharType="separate"/>
            </w:r>
            <w:r w:rsidR="00FF41D1">
              <w:rPr>
                <w:noProof/>
                <w:webHidden/>
              </w:rPr>
              <w:t>60</w:t>
            </w:r>
            <w:r w:rsidR="00FF41D1">
              <w:rPr>
                <w:noProof/>
                <w:webHidden/>
              </w:rPr>
              <w:fldChar w:fldCharType="end"/>
            </w:r>
          </w:hyperlink>
        </w:p>
        <w:p w14:paraId="6B356670" w14:textId="44B76BED" w:rsidR="00FF41D1" w:rsidRDefault="003637C5">
          <w:pPr>
            <w:pStyle w:val="TOC2"/>
            <w:rPr>
              <w:rFonts w:asciiTheme="minorHAnsi" w:eastAsiaTheme="minorEastAsia" w:hAnsiTheme="minorHAnsi" w:cstheme="minorBidi"/>
              <w:b w:val="0"/>
              <w:noProof/>
              <w:szCs w:val="22"/>
              <w:lang w:val="en-US" w:eastAsia="en-US"/>
            </w:rPr>
          </w:pPr>
          <w:hyperlink w:anchor="_Toc104363685" w:history="1">
            <w:r w:rsidR="00FF41D1" w:rsidRPr="00213856">
              <w:rPr>
                <w:rStyle w:val="Hyperlink"/>
                <w:noProof/>
              </w:rPr>
              <w:t>B.4</w:t>
            </w:r>
            <w:r w:rsidR="00FF41D1">
              <w:rPr>
                <w:rFonts w:asciiTheme="minorHAnsi" w:eastAsiaTheme="minorEastAsia" w:hAnsiTheme="minorHAnsi" w:cstheme="minorBidi"/>
                <w:b w:val="0"/>
                <w:noProof/>
                <w:szCs w:val="22"/>
                <w:lang w:val="en-US" w:eastAsia="en-US"/>
              </w:rPr>
              <w:tab/>
            </w:r>
            <w:r w:rsidR="00FF41D1" w:rsidRPr="00213856">
              <w:rPr>
                <w:rStyle w:val="Hyperlink"/>
                <w:noProof/>
              </w:rPr>
              <w:t>Coordination et attribution des travaux entre les comités techniques de l'ISO et de l'IEC</w:t>
            </w:r>
            <w:r w:rsidR="00FF41D1">
              <w:rPr>
                <w:noProof/>
                <w:webHidden/>
              </w:rPr>
              <w:tab/>
            </w:r>
            <w:r w:rsidR="00FF41D1">
              <w:rPr>
                <w:noProof/>
                <w:webHidden/>
              </w:rPr>
              <w:fldChar w:fldCharType="begin"/>
            </w:r>
            <w:r w:rsidR="00FF41D1">
              <w:rPr>
                <w:noProof/>
                <w:webHidden/>
              </w:rPr>
              <w:instrText xml:space="preserve"> PAGEREF _Toc104363685 \h </w:instrText>
            </w:r>
            <w:r w:rsidR="00FF41D1">
              <w:rPr>
                <w:noProof/>
                <w:webHidden/>
              </w:rPr>
            </w:r>
            <w:r w:rsidR="00FF41D1">
              <w:rPr>
                <w:noProof/>
                <w:webHidden/>
              </w:rPr>
              <w:fldChar w:fldCharType="separate"/>
            </w:r>
            <w:r w:rsidR="00FF41D1">
              <w:rPr>
                <w:noProof/>
                <w:webHidden/>
              </w:rPr>
              <w:t>60</w:t>
            </w:r>
            <w:r w:rsidR="00FF41D1">
              <w:rPr>
                <w:noProof/>
                <w:webHidden/>
              </w:rPr>
              <w:fldChar w:fldCharType="end"/>
            </w:r>
          </w:hyperlink>
        </w:p>
        <w:p w14:paraId="7AA7D071" w14:textId="243F9DE6" w:rsidR="00FF41D1" w:rsidRDefault="003637C5">
          <w:pPr>
            <w:pStyle w:val="TOC1"/>
            <w:rPr>
              <w:rFonts w:asciiTheme="minorHAnsi" w:eastAsiaTheme="minorEastAsia" w:hAnsiTheme="minorHAnsi" w:cstheme="minorBidi"/>
              <w:b w:val="0"/>
              <w:noProof/>
              <w:szCs w:val="22"/>
              <w:lang w:val="en-US" w:eastAsia="en-US"/>
            </w:rPr>
          </w:pPr>
          <w:hyperlink w:anchor="_Toc104363686" w:history="1">
            <w:r w:rsidR="00FF41D1" w:rsidRPr="00213856">
              <w:rPr>
                <w:rStyle w:val="Hyperlink"/>
                <w:noProof/>
              </w:rPr>
              <w:t>Annexe C (normative)  Justification des propositions pour l’établissement de normes</w:t>
            </w:r>
            <w:r w:rsidR="00FF41D1">
              <w:rPr>
                <w:noProof/>
                <w:webHidden/>
              </w:rPr>
              <w:tab/>
            </w:r>
            <w:r w:rsidR="00FF41D1">
              <w:rPr>
                <w:noProof/>
                <w:webHidden/>
              </w:rPr>
              <w:fldChar w:fldCharType="begin"/>
            </w:r>
            <w:r w:rsidR="00FF41D1">
              <w:rPr>
                <w:noProof/>
                <w:webHidden/>
              </w:rPr>
              <w:instrText xml:space="preserve"> PAGEREF _Toc104363686 \h </w:instrText>
            </w:r>
            <w:r w:rsidR="00FF41D1">
              <w:rPr>
                <w:noProof/>
                <w:webHidden/>
              </w:rPr>
            </w:r>
            <w:r w:rsidR="00FF41D1">
              <w:rPr>
                <w:noProof/>
                <w:webHidden/>
              </w:rPr>
              <w:fldChar w:fldCharType="separate"/>
            </w:r>
            <w:r w:rsidR="00FF41D1">
              <w:rPr>
                <w:noProof/>
                <w:webHidden/>
              </w:rPr>
              <w:t>64</w:t>
            </w:r>
            <w:r w:rsidR="00FF41D1">
              <w:rPr>
                <w:noProof/>
                <w:webHidden/>
              </w:rPr>
              <w:fldChar w:fldCharType="end"/>
            </w:r>
          </w:hyperlink>
        </w:p>
        <w:p w14:paraId="12F485B3" w14:textId="7258A002" w:rsidR="00FF41D1" w:rsidRDefault="003637C5">
          <w:pPr>
            <w:pStyle w:val="TOC2"/>
            <w:rPr>
              <w:rFonts w:asciiTheme="minorHAnsi" w:eastAsiaTheme="minorEastAsia" w:hAnsiTheme="minorHAnsi" w:cstheme="minorBidi"/>
              <w:b w:val="0"/>
              <w:noProof/>
              <w:szCs w:val="22"/>
              <w:lang w:val="en-US" w:eastAsia="en-US"/>
            </w:rPr>
          </w:pPr>
          <w:hyperlink w:anchor="_Toc104363687" w:history="1">
            <w:r w:rsidR="00FF41D1" w:rsidRPr="00213856">
              <w:rPr>
                <w:rStyle w:val="Hyperlink"/>
                <w:noProof/>
              </w:rPr>
              <w:t>C.1</w:t>
            </w:r>
            <w:r w:rsidR="00FF41D1">
              <w:rPr>
                <w:rFonts w:asciiTheme="minorHAnsi" w:eastAsiaTheme="minorEastAsia" w:hAnsiTheme="minorHAnsi" w:cstheme="minorBidi"/>
                <w:b w:val="0"/>
                <w:noProof/>
                <w:szCs w:val="22"/>
                <w:lang w:val="en-US" w:eastAsia="en-US"/>
              </w:rPr>
              <w:tab/>
            </w:r>
            <w:r w:rsidR="00FF41D1" w:rsidRPr="00213856">
              <w:rPr>
                <w:rStyle w:val="Hyperlink"/>
                <w:noProof/>
              </w:rPr>
              <w:t>Généralités</w:t>
            </w:r>
            <w:r w:rsidR="00FF41D1">
              <w:rPr>
                <w:noProof/>
                <w:webHidden/>
              </w:rPr>
              <w:tab/>
            </w:r>
            <w:r w:rsidR="00FF41D1">
              <w:rPr>
                <w:noProof/>
                <w:webHidden/>
              </w:rPr>
              <w:fldChar w:fldCharType="begin"/>
            </w:r>
            <w:r w:rsidR="00FF41D1">
              <w:rPr>
                <w:noProof/>
                <w:webHidden/>
              </w:rPr>
              <w:instrText xml:space="preserve"> PAGEREF _Toc104363687 \h </w:instrText>
            </w:r>
            <w:r w:rsidR="00FF41D1">
              <w:rPr>
                <w:noProof/>
                <w:webHidden/>
              </w:rPr>
            </w:r>
            <w:r w:rsidR="00FF41D1">
              <w:rPr>
                <w:noProof/>
                <w:webHidden/>
              </w:rPr>
              <w:fldChar w:fldCharType="separate"/>
            </w:r>
            <w:r w:rsidR="00FF41D1">
              <w:rPr>
                <w:noProof/>
                <w:webHidden/>
              </w:rPr>
              <w:t>64</w:t>
            </w:r>
            <w:r w:rsidR="00FF41D1">
              <w:rPr>
                <w:noProof/>
                <w:webHidden/>
              </w:rPr>
              <w:fldChar w:fldCharType="end"/>
            </w:r>
          </w:hyperlink>
        </w:p>
        <w:p w14:paraId="49B9E73D" w14:textId="42278968" w:rsidR="00FF41D1" w:rsidRDefault="003637C5">
          <w:pPr>
            <w:pStyle w:val="TOC2"/>
            <w:rPr>
              <w:rFonts w:asciiTheme="minorHAnsi" w:eastAsiaTheme="minorEastAsia" w:hAnsiTheme="minorHAnsi" w:cstheme="minorBidi"/>
              <w:b w:val="0"/>
              <w:noProof/>
              <w:szCs w:val="22"/>
              <w:lang w:val="en-US" w:eastAsia="en-US"/>
            </w:rPr>
          </w:pPr>
          <w:hyperlink w:anchor="_Toc104363688" w:history="1">
            <w:r w:rsidR="00FF41D1" w:rsidRPr="00213856">
              <w:rPr>
                <w:rStyle w:val="Hyperlink"/>
                <w:noProof/>
              </w:rPr>
              <w:t>C.2</w:t>
            </w:r>
            <w:r w:rsidR="00FF41D1">
              <w:rPr>
                <w:rFonts w:asciiTheme="minorHAnsi" w:eastAsiaTheme="minorEastAsia" w:hAnsiTheme="minorHAnsi" w:cstheme="minorBidi"/>
                <w:b w:val="0"/>
                <w:noProof/>
                <w:szCs w:val="22"/>
                <w:lang w:val="en-US" w:eastAsia="en-US"/>
              </w:rPr>
              <w:tab/>
            </w:r>
            <w:r w:rsidR="00FF41D1" w:rsidRPr="00213856">
              <w:rPr>
                <w:rStyle w:val="Hyperlink"/>
                <w:noProof/>
              </w:rPr>
              <w:t>Termes et définitions</w:t>
            </w:r>
            <w:r w:rsidR="00FF41D1">
              <w:rPr>
                <w:noProof/>
                <w:webHidden/>
              </w:rPr>
              <w:tab/>
            </w:r>
            <w:r w:rsidR="00FF41D1">
              <w:rPr>
                <w:noProof/>
                <w:webHidden/>
              </w:rPr>
              <w:fldChar w:fldCharType="begin"/>
            </w:r>
            <w:r w:rsidR="00FF41D1">
              <w:rPr>
                <w:noProof/>
                <w:webHidden/>
              </w:rPr>
              <w:instrText xml:space="preserve"> PAGEREF _Toc104363688 \h </w:instrText>
            </w:r>
            <w:r w:rsidR="00FF41D1">
              <w:rPr>
                <w:noProof/>
                <w:webHidden/>
              </w:rPr>
            </w:r>
            <w:r w:rsidR="00FF41D1">
              <w:rPr>
                <w:noProof/>
                <w:webHidden/>
              </w:rPr>
              <w:fldChar w:fldCharType="separate"/>
            </w:r>
            <w:r w:rsidR="00FF41D1">
              <w:rPr>
                <w:noProof/>
                <w:webHidden/>
              </w:rPr>
              <w:t>64</w:t>
            </w:r>
            <w:r w:rsidR="00FF41D1">
              <w:rPr>
                <w:noProof/>
                <w:webHidden/>
              </w:rPr>
              <w:fldChar w:fldCharType="end"/>
            </w:r>
          </w:hyperlink>
        </w:p>
        <w:p w14:paraId="7BE8E660" w14:textId="6E5FCF33" w:rsidR="00FF41D1" w:rsidRDefault="003637C5">
          <w:pPr>
            <w:pStyle w:val="TOC2"/>
            <w:rPr>
              <w:rFonts w:asciiTheme="minorHAnsi" w:eastAsiaTheme="minorEastAsia" w:hAnsiTheme="minorHAnsi" w:cstheme="minorBidi"/>
              <w:b w:val="0"/>
              <w:noProof/>
              <w:szCs w:val="22"/>
              <w:lang w:val="en-US" w:eastAsia="en-US"/>
            </w:rPr>
          </w:pPr>
          <w:hyperlink w:anchor="_Toc104363689" w:history="1">
            <w:r w:rsidR="00FF41D1" w:rsidRPr="00213856">
              <w:rPr>
                <w:rStyle w:val="Hyperlink"/>
                <w:noProof/>
              </w:rPr>
              <w:t>C.3</w:t>
            </w:r>
            <w:r w:rsidR="00FF41D1">
              <w:rPr>
                <w:rFonts w:asciiTheme="minorHAnsi" w:eastAsiaTheme="minorEastAsia" w:hAnsiTheme="minorHAnsi" w:cstheme="minorBidi"/>
                <w:b w:val="0"/>
                <w:noProof/>
                <w:szCs w:val="22"/>
                <w:lang w:val="en-US" w:eastAsia="en-US"/>
              </w:rPr>
              <w:tab/>
            </w:r>
            <w:r w:rsidR="00FF41D1" w:rsidRPr="00213856">
              <w:rPr>
                <w:rStyle w:val="Hyperlink"/>
                <w:noProof/>
              </w:rPr>
              <w:t>Principes généraux</w:t>
            </w:r>
            <w:r w:rsidR="00FF41D1">
              <w:rPr>
                <w:noProof/>
                <w:webHidden/>
              </w:rPr>
              <w:tab/>
            </w:r>
            <w:r w:rsidR="00FF41D1">
              <w:rPr>
                <w:noProof/>
                <w:webHidden/>
              </w:rPr>
              <w:fldChar w:fldCharType="begin"/>
            </w:r>
            <w:r w:rsidR="00FF41D1">
              <w:rPr>
                <w:noProof/>
                <w:webHidden/>
              </w:rPr>
              <w:instrText xml:space="preserve"> PAGEREF _Toc104363689 \h </w:instrText>
            </w:r>
            <w:r w:rsidR="00FF41D1">
              <w:rPr>
                <w:noProof/>
                <w:webHidden/>
              </w:rPr>
            </w:r>
            <w:r w:rsidR="00FF41D1">
              <w:rPr>
                <w:noProof/>
                <w:webHidden/>
              </w:rPr>
              <w:fldChar w:fldCharType="separate"/>
            </w:r>
            <w:r w:rsidR="00FF41D1">
              <w:rPr>
                <w:noProof/>
                <w:webHidden/>
              </w:rPr>
              <w:t>65</w:t>
            </w:r>
            <w:r w:rsidR="00FF41D1">
              <w:rPr>
                <w:noProof/>
                <w:webHidden/>
              </w:rPr>
              <w:fldChar w:fldCharType="end"/>
            </w:r>
          </w:hyperlink>
        </w:p>
        <w:p w14:paraId="30DADB33" w14:textId="1118CA6C" w:rsidR="00FF41D1" w:rsidRDefault="003637C5">
          <w:pPr>
            <w:pStyle w:val="TOC2"/>
            <w:rPr>
              <w:rFonts w:asciiTheme="minorHAnsi" w:eastAsiaTheme="minorEastAsia" w:hAnsiTheme="minorHAnsi" w:cstheme="minorBidi"/>
              <w:b w:val="0"/>
              <w:noProof/>
              <w:szCs w:val="22"/>
              <w:lang w:val="en-US" w:eastAsia="en-US"/>
            </w:rPr>
          </w:pPr>
          <w:hyperlink w:anchor="_Toc104363690" w:history="1">
            <w:r w:rsidR="00FF41D1" w:rsidRPr="00213856">
              <w:rPr>
                <w:rStyle w:val="Hyperlink"/>
                <w:noProof/>
              </w:rPr>
              <w:t>C.4</w:t>
            </w:r>
            <w:r w:rsidR="00FF41D1">
              <w:rPr>
                <w:rFonts w:asciiTheme="minorHAnsi" w:eastAsiaTheme="minorEastAsia" w:hAnsiTheme="minorHAnsi" w:cstheme="minorBidi"/>
                <w:b w:val="0"/>
                <w:noProof/>
                <w:szCs w:val="22"/>
                <w:lang w:val="en-US" w:eastAsia="en-US"/>
              </w:rPr>
              <w:tab/>
            </w:r>
            <w:r w:rsidR="00FF41D1" w:rsidRPr="00213856">
              <w:rPr>
                <w:rStyle w:val="Hyperlink"/>
                <w:noProof/>
              </w:rPr>
              <w:t>Éléments à préciser lors de la proposition d'un nouveau domaine d’activité technique ou d'une étude nouvelle</w:t>
            </w:r>
            <w:r w:rsidR="00FF41D1">
              <w:rPr>
                <w:noProof/>
                <w:webHidden/>
              </w:rPr>
              <w:tab/>
            </w:r>
            <w:r w:rsidR="00FF41D1">
              <w:rPr>
                <w:noProof/>
                <w:webHidden/>
              </w:rPr>
              <w:fldChar w:fldCharType="begin"/>
            </w:r>
            <w:r w:rsidR="00FF41D1">
              <w:rPr>
                <w:noProof/>
                <w:webHidden/>
              </w:rPr>
              <w:instrText xml:space="preserve"> PAGEREF _Toc104363690 \h </w:instrText>
            </w:r>
            <w:r w:rsidR="00FF41D1">
              <w:rPr>
                <w:noProof/>
                <w:webHidden/>
              </w:rPr>
            </w:r>
            <w:r w:rsidR="00FF41D1">
              <w:rPr>
                <w:noProof/>
                <w:webHidden/>
              </w:rPr>
              <w:fldChar w:fldCharType="separate"/>
            </w:r>
            <w:r w:rsidR="00FF41D1">
              <w:rPr>
                <w:noProof/>
                <w:webHidden/>
              </w:rPr>
              <w:t>65</w:t>
            </w:r>
            <w:r w:rsidR="00FF41D1">
              <w:rPr>
                <w:noProof/>
                <w:webHidden/>
              </w:rPr>
              <w:fldChar w:fldCharType="end"/>
            </w:r>
          </w:hyperlink>
        </w:p>
        <w:p w14:paraId="571803C6" w14:textId="0BC15103" w:rsidR="00FF41D1" w:rsidRDefault="003637C5">
          <w:pPr>
            <w:pStyle w:val="TOC1"/>
            <w:rPr>
              <w:rFonts w:asciiTheme="minorHAnsi" w:eastAsiaTheme="minorEastAsia" w:hAnsiTheme="minorHAnsi" w:cstheme="minorBidi"/>
              <w:b w:val="0"/>
              <w:noProof/>
              <w:szCs w:val="22"/>
              <w:lang w:val="en-US" w:eastAsia="en-US"/>
            </w:rPr>
          </w:pPr>
          <w:hyperlink w:anchor="_Toc104363691" w:history="1">
            <w:r w:rsidR="00FF41D1" w:rsidRPr="00213856">
              <w:rPr>
                <w:rStyle w:val="Hyperlink"/>
                <w:noProof/>
              </w:rPr>
              <w:t>Annexe D (normative)  Ressources des secrétariats et qualifications des Secrétaires/Managers de comités</w:t>
            </w:r>
            <w:r w:rsidR="00FF41D1">
              <w:rPr>
                <w:noProof/>
                <w:webHidden/>
              </w:rPr>
              <w:tab/>
            </w:r>
            <w:r w:rsidR="00FF41D1">
              <w:rPr>
                <w:noProof/>
                <w:webHidden/>
              </w:rPr>
              <w:fldChar w:fldCharType="begin"/>
            </w:r>
            <w:r w:rsidR="00FF41D1">
              <w:rPr>
                <w:noProof/>
                <w:webHidden/>
              </w:rPr>
              <w:instrText xml:space="preserve"> PAGEREF _Toc104363691 \h </w:instrText>
            </w:r>
            <w:r w:rsidR="00FF41D1">
              <w:rPr>
                <w:noProof/>
                <w:webHidden/>
              </w:rPr>
            </w:r>
            <w:r w:rsidR="00FF41D1">
              <w:rPr>
                <w:noProof/>
                <w:webHidden/>
              </w:rPr>
              <w:fldChar w:fldCharType="separate"/>
            </w:r>
            <w:r w:rsidR="00FF41D1">
              <w:rPr>
                <w:noProof/>
                <w:webHidden/>
              </w:rPr>
              <w:t>70</w:t>
            </w:r>
            <w:r w:rsidR="00FF41D1">
              <w:rPr>
                <w:noProof/>
                <w:webHidden/>
              </w:rPr>
              <w:fldChar w:fldCharType="end"/>
            </w:r>
          </w:hyperlink>
        </w:p>
        <w:p w14:paraId="4F55B160" w14:textId="6D24D24B" w:rsidR="00FF41D1" w:rsidRDefault="003637C5">
          <w:pPr>
            <w:pStyle w:val="TOC2"/>
            <w:rPr>
              <w:rFonts w:asciiTheme="minorHAnsi" w:eastAsiaTheme="minorEastAsia" w:hAnsiTheme="minorHAnsi" w:cstheme="minorBidi"/>
              <w:b w:val="0"/>
              <w:noProof/>
              <w:szCs w:val="22"/>
              <w:lang w:val="en-US" w:eastAsia="en-US"/>
            </w:rPr>
          </w:pPr>
          <w:hyperlink w:anchor="_Toc104363692" w:history="1">
            <w:r w:rsidR="00FF41D1" w:rsidRPr="00213856">
              <w:rPr>
                <w:rStyle w:val="Hyperlink"/>
                <w:noProof/>
              </w:rPr>
              <w:t>D.1</w:t>
            </w:r>
            <w:r w:rsidR="00FF41D1">
              <w:rPr>
                <w:rFonts w:asciiTheme="minorHAnsi" w:eastAsiaTheme="minorEastAsia" w:hAnsiTheme="minorHAnsi" w:cstheme="minorBidi"/>
                <w:b w:val="0"/>
                <w:noProof/>
                <w:szCs w:val="22"/>
                <w:lang w:val="en-US" w:eastAsia="en-US"/>
              </w:rPr>
              <w:tab/>
            </w:r>
            <w:r w:rsidR="00FF41D1" w:rsidRPr="00213856">
              <w:rPr>
                <w:rStyle w:val="Hyperlink"/>
                <w:noProof/>
              </w:rPr>
              <w:t>Termes et définitions</w:t>
            </w:r>
            <w:r w:rsidR="00FF41D1">
              <w:rPr>
                <w:noProof/>
                <w:webHidden/>
              </w:rPr>
              <w:tab/>
            </w:r>
            <w:r w:rsidR="00FF41D1">
              <w:rPr>
                <w:noProof/>
                <w:webHidden/>
              </w:rPr>
              <w:fldChar w:fldCharType="begin"/>
            </w:r>
            <w:r w:rsidR="00FF41D1">
              <w:rPr>
                <w:noProof/>
                <w:webHidden/>
              </w:rPr>
              <w:instrText xml:space="preserve"> PAGEREF _Toc104363692 \h </w:instrText>
            </w:r>
            <w:r w:rsidR="00FF41D1">
              <w:rPr>
                <w:noProof/>
                <w:webHidden/>
              </w:rPr>
            </w:r>
            <w:r w:rsidR="00FF41D1">
              <w:rPr>
                <w:noProof/>
                <w:webHidden/>
              </w:rPr>
              <w:fldChar w:fldCharType="separate"/>
            </w:r>
            <w:r w:rsidR="00FF41D1">
              <w:rPr>
                <w:noProof/>
                <w:webHidden/>
              </w:rPr>
              <w:t>70</w:t>
            </w:r>
            <w:r w:rsidR="00FF41D1">
              <w:rPr>
                <w:noProof/>
                <w:webHidden/>
              </w:rPr>
              <w:fldChar w:fldCharType="end"/>
            </w:r>
          </w:hyperlink>
        </w:p>
        <w:p w14:paraId="25827FAD" w14:textId="427ADA80" w:rsidR="00FF41D1" w:rsidRDefault="003637C5">
          <w:pPr>
            <w:pStyle w:val="TOC2"/>
            <w:rPr>
              <w:rFonts w:asciiTheme="minorHAnsi" w:eastAsiaTheme="minorEastAsia" w:hAnsiTheme="minorHAnsi" w:cstheme="minorBidi"/>
              <w:b w:val="0"/>
              <w:noProof/>
              <w:szCs w:val="22"/>
              <w:lang w:val="en-US" w:eastAsia="en-US"/>
            </w:rPr>
          </w:pPr>
          <w:hyperlink w:anchor="_Toc104363693" w:history="1">
            <w:r w:rsidR="00FF41D1" w:rsidRPr="00213856">
              <w:rPr>
                <w:rStyle w:val="Hyperlink"/>
                <w:noProof/>
              </w:rPr>
              <w:t>D.2</w:t>
            </w:r>
            <w:r w:rsidR="00FF41D1">
              <w:rPr>
                <w:rFonts w:asciiTheme="minorHAnsi" w:eastAsiaTheme="minorEastAsia" w:hAnsiTheme="minorHAnsi" w:cstheme="minorBidi"/>
                <w:b w:val="0"/>
                <w:noProof/>
                <w:szCs w:val="22"/>
                <w:lang w:val="en-US" w:eastAsia="en-US"/>
              </w:rPr>
              <w:tab/>
            </w:r>
            <w:r w:rsidR="00FF41D1" w:rsidRPr="00213856">
              <w:rPr>
                <w:rStyle w:val="Hyperlink"/>
                <w:noProof/>
              </w:rPr>
              <w:t>Ressources d'un secrétariat</w:t>
            </w:r>
            <w:r w:rsidR="00FF41D1">
              <w:rPr>
                <w:noProof/>
                <w:webHidden/>
              </w:rPr>
              <w:tab/>
            </w:r>
            <w:r w:rsidR="00FF41D1">
              <w:rPr>
                <w:noProof/>
                <w:webHidden/>
              </w:rPr>
              <w:fldChar w:fldCharType="begin"/>
            </w:r>
            <w:r w:rsidR="00FF41D1">
              <w:rPr>
                <w:noProof/>
                <w:webHidden/>
              </w:rPr>
              <w:instrText xml:space="preserve"> PAGEREF _Toc104363693 \h </w:instrText>
            </w:r>
            <w:r w:rsidR="00FF41D1">
              <w:rPr>
                <w:noProof/>
                <w:webHidden/>
              </w:rPr>
            </w:r>
            <w:r w:rsidR="00FF41D1">
              <w:rPr>
                <w:noProof/>
                <w:webHidden/>
              </w:rPr>
              <w:fldChar w:fldCharType="separate"/>
            </w:r>
            <w:r w:rsidR="00FF41D1">
              <w:rPr>
                <w:noProof/>
                <w:webHidden/>
              </w:rPr>
              <w:t>70</w:t>
            </w:r>
            <w:r w:rsidR="00FF41D1">
              <w:rPr>
                <w:noProof/>
                <w:webHidden/>
              </w:rPr>
              <w:fldChar w:fldCharType="end"/>
            </w:r>
          </w:hyperlink>
        </w:p>
        <w:p w14:paraId="1A68D47C" w14:textId="3831D061" w:rsidR="00FF41D1" w:rsidRDefault="003637C5">
          <w:pPr>
            <w:pStyle w:val="TOC2"/>
            <w:rPr>
              <w:rFonts w:asciiTheme="minorHAnsi" w:eastAsiaTheme="minorEastAsia" w:hAnsiTheme="minorHAnsi" w:cstheme="minorBidi"/>
              <w:b w:val="0"/>
              <w:noProof/>
              <w:szCs w:val="22"/>
              <w:lang w:val="en-US" w:eastAsia="en-US"/>
            </w:rPr>
          </w:pPr>
          <w:hyperlink w:anchor="_Toc104363694" w:history="1">
            <w:r w:rsidR="00FF41D1" w:rsidRPr="00213856">
              <w:rPr>
                <w:rStyle w:val="Hyperlink"/>
                <w:noProof/>
              </w:rPr>
              <w:t>D.3</w:t>
            </w:r>
            <w:r w:rsidR="00FF41D1">
              <w:rPr>
                <w:rFonts w:asciiTheme="minorHAnsi" w:eastAsiaTheme="minorEastAsia" w:hAnsiTheme="minorHAnsi" w:cstheme="minorBidi"/>
                <w:b w:val="0"/>
                <w:noProof/>
                <w:szCs w:val="22"/>
                <w:lang w:val="en-US" w:eastAsia="en-US"/>
              </w:rPr>
              <w:tab/>
            </w:r>
            <w:r w:rsidR="00FF41D1" w:rsidRPr="00213856">
              <w:rPr>
                <w:rStyle w:val="Hyperlink"/>
                <w:noProof/>
              </w:rPr>
              <w:t>Exigences pour un/une Secrétaire/Manager de comité</w:t>
            </w:r>
            <w:r w:rsidR="00FF41D1">
              <w:rPr>
                <w:noProof/>
                <w:webHidden/>
              </w:rPr>
              <w:tab/>
            </w:r>
            <w:r w:rsidR="00FF41D1">
              <w:rPr>
                <w:noProof/>
                <w:webHidden/>
              </w:rPr>
              <w:fldChar w:fldCharType="begin"/>
            </w:r>
            <w:r w:rsidR="00FF41D1">
              <w:rPr>
                <w:noProof/>
                <w:webHidden/>
              </w:rPr>
              <w:instrText xml:space="preserve"> PAGEREF _Toc104363694 \h </w:instrText>
            </w:r>
            <w:r w:rsidR="00FF41D1">
              <w:rPr>
                <w:noProof/>
                <w:webHidden/>
              </w:rPr>
            </w:r>
            <w:r w:rsidR="00FF41D1">
              <w:rPr>
                <w:noProof/>
                <w:webHidden/>
              </w:rPr>
              <w:fldChar w:fldCharType="separate"/>
            </w:r>
            <w:r w:rsidR="00FF41D1">
              <w:rPr>
                <w:noProof/>
                <w:webHidden/>
              </w:rPr>
              <w:t>71</w:t>
            </w:r>
            <w:r w:rsidR="00FF41D1">
              <w:rPr>
                <w:noProof/>
                <w:webHidden/>
              </w:rPr>
              <w:fldChar w:fldCharType="end"/>
            </w:r>
          </w:hyperlink>
        </w:p>
        <w:p w14:paraId="42AC5B35" w14:textId="16E87FC5" w:rsidR="00FF41D1" w:rsidRDefault="003637C5">
          <w:pPr>
            <w:pStyle w:val="TOC1"/>
            <w:rPr>
              <w:rFonts w:asciiTheme="minorHAnsi" w:eastAsiaTheme="minorEastAsia" w:hAnsiTheme="minorHAnsi" w:cstheme="minorBidi"/>
              <w:b w:val="0"/>
              <w:noProof/>
              <w:szCs w:val="22"/>
              <w:lang w:val="en-US" w:eastAsia="en-US"/>
            </w:rPr>
          </w:pPr>
          <w:hyperlink w:anchor="_Toc104363695" w:history="1">
            <w:r w:rsidR="00FF41D1" w:rsidRPr="00213856">
              <w:rPr>
                <w:rStyle w:val="Hyperlink"/>
                <w:rFonts w:eastAsia="Calibri"/>
                <w:noProof/>
                <w:lang w:eastAsia="en-US"/>
              </w:rPr>
              <w:t>D.4</w:t>
            </w:r>
            <w:r w:rsidR="00FF41D1">
              <w:rPr>
                <w:rFonts w:asciiTheme="minorHAnsi" w:eastAsiaTheme="minorEastAsia" w:hAnsiTheme="minorHAnsi" w:cstheme="minorBidi"/>
                <w:b w:val="0"/>
                <w:noProof/>
                <w:szCs w:val="22"/>
                <w:lang w:val="en-US" w:eastAsia="en-US"/>
              </w:rPr>
              <w:tab/>
            </w:r>
            <w:r w:rsidR="00FF41D1" w:rsidRPr="00213856">
              <w:rPr>
                <w:rStyle w:val="Hyperlink"/>
                <w:rFonts w:eastAsia="Calibri"/>
                <w:noProof/>
                <w:lang w:eastAsia="en-US"/>
              </w:rPr>
              <w:t>Exigences pour un/une assistant(e) au Secrétaire/Manager de comité</w:t>
            </w:r>
            <w:r w:rsidR="00FF41D1">
              <w:rPr>
                <w:noProof/>
                <w:webHidden/>
              </w:rPr>
              <w:tab/>
            </w:r>
            <w:r w:rsidR="00FF41D1">
              <w:rPr>
                <w:noProof/>
                <w:webHidden/>
              </w:rPr>
              <w:fldChar w:fldCharType="begin"/>
            </w:r>
            <w:r w:rsidR="00FF41D1">
              <w:rPr>
                <w:noProof/>
                <w:webHidden/>
              </w:rPr>
              <w:instrText xml:space="preserve"> PAGEREF _Toc104363695 \h </w:instrText>
            </w:r>
            <w:r w:rsidR="00FF41D1">
              <w:rPr>
                <w:noProof/>
                <w:webHidden/>
              </w:rPr>
            </w:r>
            <w:r w:rsidR="00FF41D1">
              <w:rPr>
                <w:noProof/>
                <w:webHidden/>
              </w:rPr>
              <w:fldChar w:fldCharType="separate"/>
            </w:r>
            <w:r w:rsidR="00FF41D1">
              <w:rPr>
                <w:noProof/>
                <w:webHidden/>
              </w:rPr>
              <w:t>72</w:t>
            </w:r>
            <w:r w:rsidR="00FF41D1">
              <w:rPr>
                <w:noProof/>
                <w:webHidden/>
              </w:rPr>
              <w:fldChar w:fldCharType="end"/>
            </w:r>
          </w:hyperlink>
        </w:p>
        <w:p w14:paraId="6933E900" w14:textId="5916098E" w:rsidR="00FF41D1" w:rsidRDefault="003637C5">
          <w:pPr>
            <w:pStyle w:val="TOC1"/>
            <w:rPr>
              <w:rFonts w:asciiTheme="minorHAnsi" w:eastAsiaTheme="minorEastAsia" w:hAnsiTheme="minorHAnsi" w:cstheme="minorBidi"/>
              <w:b w:val="0"/>
              <w:noProof/>
              <w:szCs w:val="22"/>
              <w:lang w:val="en-US" w:eastAsia="en-US"/>
            </w:rPr>
          </w:pPr>
          <w:hyperlink w:anchor="_Toc104363696" w:history="1">
            <w:r w:rsidR="00FF41D1" w:rsidRPr="00213856">
              <w:rPr>
                <w:rStyle w:val="Hyperlink"/>
                <w:noProof/>
              </w:rPr>
              <w:t>Annexe E (normative)  Politique générale concernant l'emploi des langues</w:t>
            </w:r>
            <w:r w:rsidR="00FF41D1">
              <w:rPr>
                <w:noProof/>
                <w:webHidden/>
              </w:rPr>
              <w:tab/>
            </w:r>
            <w:r w:rsidR="00FF41D1">
              <w:rPr>
                <w:noProof/>
                <w:webHidden/>
              </w:rPr>
              <w:fldChar w:fldCharType="begin"/>
            </w:r>
            <w:r w:rsidR="00FF41D1">
              <w:rPr>
                <w:noProof/>
                <w:webHidden/>
              </w:rPr>
              <w:instrText xml:space="preserve"> PAGEREF _Toc104363696 \h </w:instrText>
            </w:r>
            <w:r w:rsidR="00FF41D1">
              <w:rPr>
                <w:noProof/>
                <w:webHidden/>
              </w:rPr>
            </w:r>
            <w:r w:rsidR="00FF41D1">
              <w:rPr>
                <w:noProof/>
                <w:webHidden/>
              </w:rPr>
              <w:fldChar w:fldCharType="separate"/>
            </w:r>
            <w:r w:rsidR="00FF41D1">
              <w:rPr>
                <w:noProof/>
                <w:webHidden/>
              </w:rPr>
              <w:t>73</w:t>
            </w:r>
            <w:r w:rsidR="00FF41D1">
              <w:rPr>
                <w:noProof/>
                <w:webHidden/>
              </w:rPr>
              <w:fldChar w:fldCharType="end"/>
            </w:r>
          </w:hyperlink>
        </w:p>
        <w:p w14:paraId="077EA2A9" w14:textId="5F7E1343" w:rsidR="00FF41D1" w:rsidRDefault="003637C5">
          <w:pPr>
            <w:pStyle w:val="TOC2"/>
            <w:rPr>
              <w:rFonts w:asciiTheme="minorHAnsi" w:eastAsiaTheme="minorEastAsia" w:hAnsiTheme="minorHAnsi" w:cstheme="minorBidi"/>
              <w:b w:val="0"/>
              <w:noProof/>
              <w:szCs w:val="22"/>
              <w:lang w:val="en-US" w:eastAsia="en-US"/>
            </w:rPr>
          </w:pPr>
          <w:hyperlink w:anchor="_Toc104363697" w:history="1">
            <w:r w:rsidR="00FF41D1" w:rsidRPr="00213856">
              <w:rPr>
                <w:rStyle w:val="Hyperlink"/>
                <w:noProof/>
              </w:rPr>
              <w:t>E.1</w:t>
            </w:r>
            <w:r w:rsidR="00FF41D1">
              <w:rPr>
                <w:rFonts w:asciiTheme="minorHAnsi" w:eastAsiaTheme="minorEastAsia" w:hAnsiTheme="minorHAnsi" w:cstheme="minorBidi"/>
                <w:b w:val="0"/>
                <w:noProof/>
                <w:szCs w:val="22"/>
                <w:lang w:val="en-US" w:eastAsia="en-US"/>
              </w:rPr>
              <w:tab/>
            </w:r>
            <w:r w:rsidR="00FF41D1" w:rsidRPr="00213856">
              <w:rPr>
                <w:rStyle w:val="Hyperlink"/>
                <w:noProof/>
              </w:rPr>
              <w:t>L'expression et la communication dans la vie internationale</w:t>
            </w:r>
            <w:r w:rsidR="00FF41D1">
              <w:rPr>
                <w:noProof/>
                <w:webHidden/>
              </w:rPr>
              <w:tab/>
            </w:r>
            <w:r w:rsidR="00FF41D1">
              <w:rPr>
                <w:noProof/>
                <w:webHidden/>
              </w:rPr>
              <w:fldChar w:fldCharType="begin"/>
            </w:r>
            <w:r w:rsidR="00FF41D1">
              <w:rPr>
                <w:noProof/>
                <w:webHidden/>
              </w:rPr>
              <w:instrText xml:space="preserve"> PAGEREF _Toc104363697 \h </w:instrText>
            </w:r>
            <w:r w:rsidR="00FF41D1">
              <w:rPr>
                <w:noProof/>
                <w:webHidden/>
              </w:rPr>
            </w:r>
            <w:r w:rsidR="00FF41D1">
              <w:rPr>
                <w:noProof/>
                <w:webHidden/>
              </w:rPr>
              <w:fldChar w:fldCharType="separate"/>
            </w:r>
            <w:r w:rsidR="00FF41D1">
              <w:rPr>
                <w:noProof/>
                <w:webHidden/>
              </w:rPr>
              <w:t>73</w:t>
            </w:r>
            <w:r w:rsidR="00FF41D1">
              <w:rPr>
                <w:noProof/>
                <w:webHidden/>
              </w:rPr>
              <w:fldChar w:fldCharType="end"/>
            </w:r>
          </w:hyperlink>
        </w:p>
        <w:p w14:paraId="2032D1F6" w14:textId="79CA36BF" w:rsidR="00FF41D1" w:rsidRDefault="003637C5">
          <w:pPr>
            <w:pStyle w:val="TOC2"/>
            <w:rPr>
              <w:rFonts w:asciiTheme="minorHAnsi" w:eastAsiaTheme="minorEastAsia" w:hAnsiTheme="minorHAnsi" w:cstheme="minorBidi"/>
              <w:b w:val="0"/>
              <w:noProof/>
              <w:szCs w:val="22"/>
              <w:lang w:val="en-US" w:eastAsia="en-US"/>
            </w:rPr>
          </w:pPr>
          <w:hyperlink w:anchor="_Toc104363698" w:history="1">
            <w:r w:rsidR="00FF41D1" w:rsidRPr="00213856">
              <w:rPr>
                <w:rStyle w:val="Hyperlink"/>
                <w:noProof/>
              </w:rPr>
              <w:t>E.2</w:t>
            </w:r>
            <w:r w:rsidR="00FF41D1">
              <w:rPr>
                <w:rFonts w:asciiTheme="minorHAnsi" w:eastAsiaTheme="minorEastAsia" w:hAnsiTheme="minorHAnsi" w:cstheme="minorBidi"/>
                <w:b w:val="0"/>
                <w:noProof/>
                <w:szCs w:val="22"/>
                <w:lang w:val="en-US" w:eastAsia="en-US"/>
              </w:rPr>
              <w:tab/>
            </w:r>
            <w:r w:rsidR="00FF41D1" w:rsidRPr="00213856">
              <w:rPr>
                <w:rStyle w:val="Hyperlink"/>
                <w:noProof/>
              </w:rPr>
              <w:t>Emploi des langues dans les travaux techniques</w:t>
            </w:r>
            <w:r w:rsidR="00FF41D1">
              <w:rPr>
                <w:noProof/>
                <w:webHidden/>
              </w:rPr>
              <w:tab/>
            </w:r>
            <w:r w:rsidR="00FF41D1">
              <w:rPr>
                <w:noProof/>
                <w:webHidden/>
              </w:rPr>
              <w:fldChar w:fldCharType="begin"/>
            </w:r>
            <w:r w:rsidR="00FF41D1">
              <w:rPr>
                <w:noProof/>
                <w:webHidden/>
              </w:rPr>
              <w:instrText xml:space="preserve"> PAGEREF _Toc104363698 \h </w:instrText>
            </w:r>
            <w:r w:rsidR="00FF41D1">
              <w:rPr>
                <w:noProof/>
                <w:webHidden/>
              </w:rPr>
            </w:r>
            <w:r w:rsidR="00FF41D1">
              <w:rPr>
                <w:noProof/>
                <w:webHidden/>
              </w:rPr>
              <w:fldChar w:fldCharType="separate"/>
            </w:r>
            <w:r w:rsidR="00FF41D1">
              <w:rPr>
                <w:noProof/>
                <w:webHidden/>
              </w:rPr>
              <w:t>73</w:t>
            </w:r>
            <w:r w:rsidR="00FF41D1">
              <w:rPr>
                <w:noProof/>
                <w:webHidden/>
              </w:rPr>
              <w:fldChar w:fldCharType="end"/>
            </w:r>
          </w:hyperlink>
        </w:p>
        <w:p w14:paraId="58AD966B" w14:textId="0DB2AC6B" w:rsidR="00FF41D1" w:rsidRDefault="003637C5">
          <w:pPr>
            <w:pStyle w:val="TOC2"/>
            <w:rPr>
              <w:rFonts w:asciiTheme="minorHAnsi" w:eastAsiaTheme="minorEastAsia" w:hAnsiTheme="minorHAnsi" w:cstheme="minorBidi"/>
              <w:b w:val="0"/>
              <w:noProof/>
              <w:szCs w:val="22"/>
              <w:lang w:val="en-US" w:eastAsia="en-US"/>
            </w:rPr>
          </w:pPr>
          <w:hyperlink w:anchor="_Toc104363699" w:history="1">
            <w:r w:rsidR="00FF41D1" w:rsidRPr="00213856">
              <w:rPr>
                <w:rStyle w:val="Hyperlink"/>
                <w:noProof/>
              </w:rPr>
              <w:t>E.3</w:t>
            </w:r>
            <w:r w:rsidR="00FF41D1">
              <w:rPr>
                <w:rFonts w:asciiTheme="minorHAnsi" w:eastAsiaTheme="minorEastAsia" w:hAnsiTheme="minorHAnsi" w:cstheme="minorBidi"/>
                <w:b w:val="0"/>
                <w:noProof/>
                <w:szCs w:val="22"/>
                <w:lang w:val="en-US" w:eastAsia="en-US"/>
              </w:rPr>
              <w:tab/>
            </w:r>
            <w:r w:rsidR="00FF41D1" w:rsidRPr="00213856">
              <w:rPr>
                <w:rStyle w:val="Hyperlink"/>
                <w:noProof/>
              </w:rPr>
              <w:t>Normes internationales</w:t>
            </w:r>
            <w:r w:rsidR="00FF41D1">
              <w:rPr>
                <w:noProof/>
                <w:webHidden/>
              </w:rPr>
              <w:tab/>
            </w:r>
            <w:r w:rsidR="00FF41D1">
              <w:rPr>
                <w:noProof/>
                <w:webHidden/>
              </w:rPr>
              <w:fldChar w:fldCharType="begin"/>
            </w:r>
            <w:r w:rsidR="00FF41D1">
              <w:rPr>
                <w:noProof/>
                <w:webHidden/>
              </w:rPr>
              <w:instrText xml:space="preserve"> PAGEREF _Toc104363699 \h </w:instrText>
            </w:r>
            <w:r w:rsidR="00FF41D1">
              <w:rPr>
                <w:noProof/>
                <w:webHidden/>
              </w:rPr>
            </w:r>
            <w:r w:rsidR="00FF41D1">
              <w:rPr>
                <w:noProof/>
                <w:webHidden/>
              </w:rPr>
              <w:fldChar w:fldCharType="separate"/>
            </w:r>
            <w:r w:rsidR="00FF41D1">
              <w:rPr>
                <w:noProof/>
                <w:webHidden/>
              </w:rPr>
              <w:t>73</w:t>
            </w:r>
            <w:r w:rsidR="00FF41D1">
              <w:rPr>
                <w:noProof/>
                <w:webHidden/>
              </w:rPr>
              <w:fldChar w:fldCharType="end"/>
            </w:r>
          </w:hyperlink>
        </w:p>
        <w:p w14:paraId="16706EB9" w14:textId="0B461A20" w:rsidR="00FF41D1" w:rsidRDefault="003637C5">
          <w:pPr>
            <w:pStyle w:val="TOC2"/>
            <w:rPr>
              <w:rFonts w:asciiTheme="minorHAnsi" w:eastAsiaTheme="minorEastAsia" w:hAnsiTheme="minorHAnsi" w:cstheme="minorBidi"/>
              <w:b w:val="0"/>
              <w:noProof/>
              <w:szCs w:val="22"/>
              <w:lang w:val="en-US" w:eastAsia="en-US"/>
            </w:rPr>
          </w:pPr>
          <w:hyperlink w:anchor="_Toc104363700" w:history="1">
            <w:r w:rsidR="00FF41D1" w:rsidRPr="00213856">
              <w:rPr>
                <w:rStyle w:val="Hyperlink"/>
                <w:noProof/>
              </w:rPr>
              <w:t>E.4</w:t>
            </w:r>
            <w:r w:rsidR="00FF41D1">
              <w:rPr>
                <w:rFonts w:asciiTheme="minorHAnsi" w:eastAsiaTheme="minorEastAsia" w:hAnsiTheme="minorHAnsi" w:cstheme="minorBidi"/>
                <w:b w:val="0"/>
                <w:noProof/>
                <w:szCs w:val="22"/>
                <w:lang w:val="en-US" w:eastAsia="en-US"/>
              </w:rPr>
              <w:tab/>
            </w:r>
            <w:r w:rsidR="00FF41D1" w:rsidRPr="00213856">
              <w:rPr>
                <w:rStyle w:val="Hyperlink"/>
                <w:noProof/>
              </w:rPr>
              <w:t>Autres publications élaborées par les comités techniques</w:t>
            </w:r>
            <w:r w:rsidR="00FF41D1">
              <w:rPr>
                <w:noProof/>
                <w:webHidden/>
              </w:rPr>
              <w:tab/>
            </w:r>
            <w:r w:rsidR="00FF41D1">
              <w:rPr>
                <w:noProof/>
                <w:webHidden/>
              </w:rPr>
              <w:fldChar w:fldCharType="begin"/>
            </w:r>
            <w:r w:rsidR="00FF41D1">
              <w:rPr>
                <w:noProof/>
                <w:webHidden/>
              </w:rPr>
              <w:instrText xml:space="preserve"> PAGEREF _Toc104363700 \h </w:instrText>
            </w:r>
            <w:r w:rsidR="00FF41D1">
              <w:rPr>
                <w:noProof/>
                <w:webHidden/>
              </w:rPr>
            </w:r>
            <w:r w:rsidR="00FF41D1">
              <w:rPr>
                <w:noProof/>
                <w:webHidden/>
              </w:rPr>
              <w:fldChar w:fldCharType="separate"/>
            </w:r>
            <w:r w:rsidR="00FF41D1">
              <w:rPr>
                <w:noProof/>
                <w:webHidden/>
              </w:rPr>
              <w:t>74</w:t>
            </w:r>
            <w:r w:rsidR="00FF41D1">
              <w:rPr>
                <w:noProof/>
                <w:webHidden/>
              </w:rPr>
              <w:fldChar w:fldCharType="end"/>
            </w:r>
          </w:hyperlink>
        </w:p>
        <w:p w14:paraId="72547F9A" w14:textId="54538B37" w:rsidR="00FF41D1" w:rsidRDefault="003637C5">
          <w:pPr>
            <w:pStyle w:val="TOC2"/>
            <w:rPr>
              <w:rFonts w:asciiTheme="minorHAnsi" w:eastAsiaTheme="minorEastAsia" w:hAnsiTheme="minorHAnsi" w:cstheme="minorBidi"/>
              <w:b w:val="0"/>
              <w:noProof/>
              <w:szCs w:val="22"/>
              <w:lang w:val="en-US" w:eastAsia="en-US"/>
            </w:rPr>
          </w:pPr>
          <w:hyperlink w:anchor="_Toc104363701" w:history="1">
            <w:r w:rsidR="00FF41D1" w:rsidRPr="00213856">
              <w:rPr>
                <w:rStyle w:val="Hyperlink"/>
                <w:noProof/>
              </w:rPr>
              <w:t>E.5</w:t>
            </w:r>
            <w:r w:rsidR="00FF41D1">
              <w:rPr>
                <w:rFonts w:asciiTheme="minorHAnsi" w:eastAsiaTheme="minorEastAsia" w:hAnsiTheme="minorHAnsi" w:cstheme="minorBidi"/>
                <w:b w:val="0"/>
                <w:noProof/>
                <w:szCs w:val="22"/>
                <w:lang w:val="en-US" w:eastAsia="en-US"/>
              </w:rPr>
              <w:tab/>
            </w:r>
            <w:r w:rsidR="00FF41D1" w:rsidRPr="00213856">
              <w:rPr>
                <w:rStyle w:val="Hyperlink"/>
                <w:noProof/>
              </w:rPr>
              <w:t>Documents pour les réunions des comités techniques et des sous-comités</w:t>
            </w:r>
            <w:r w:rsidR="00FF41D1">
              <w:rPr>
                <w:noProof/>
                <w:webHidden/>
              </w:rPr>
              <w:tab/>
            </w:r>
            <w:r w:rsidR="00FF41D1">
              <w:rPr>
                <w:noProof/>
                <w:webHidden/>
              </w:rPr>
              <w:fldChar w:fldCharType="begin"/>
            </w:r>
            <w:r w:rsidR="00FF41D1">
              <w:rPr>
                <w:noProof/>
                <w:webHidden/>
              </w:rPr>
              <w:instrText xml:space="preserve"> PAGEREF _Toc104363701 \h </w:instrText>
            </w:r>
            <w:r w:rsidR="00FF41D1">
              <w:rPr>
                <w:noProof/>
                <w:webHidden/>
              </w:rPr>
            </w:r>
            <w:r w:rsidR="00FF41D1">
              <w:rPr>
                <w:noProof/>
                <w:webHidden/>
              </w:rPr>
              <w:fldChar w:fldCharType="separate"/>
            </w:r>
            <w:r w:rsidR="00FF41D1">
              <w:rPr>
                <w:noProof/>
                <w:webHidden/>
              </w:rPr>
              <w:t>74</w:t>
            </w:r>
            <w:r w:rsidR="00FF41D1">
              <w:rPr>
                <w:noProof/>
                <w:webHidden/>
              </w:rPr>
              <w:fldChar w:fldCharType="end"/>
            </w:r>
          </w:hyperlink>
        </w:p>
        <w:p w14:paraId="2EB03354" w14:textId="7CC73330" w:rsidR="00FF41D1" w:rsidRDefault="003637C5">
          <w:pPr>
            <w:pStyle w:val="TOC2"/>
            <w:rPr>
              <w:rFonts w:asciiTheme="minorHAnsi" w:eastAsiaTheme="minorEastAsia" w:hAnsiTheme="minorHAnsi" w:cstheme="minorBidi"/>
              <w:b w:val="0"/>
              <w:noProof/>
              <w:szCs w:val="22"/>
              <w:lang w:val="en-US" w:eastAsia="en-US"/>
            </w:rPr>
          </w:pPr>
          <w:hyperlink w:anchor="_Toc104363702" w:history="1">
            <w:r w:rsidR="00FF41D1" w:rsidRPr="00213856">
              <w:rPr>
                <w:rStyle w:val="Hyperlink"/>
                <w:noProof/>
              </w:rPr>
              <w:t>E.6</w:t>
            </w:r>
            <w:r w:rsidR="00FF41D1">
              <w:rPr>
                <w:rFonts w:asciiTheme="minorHAnsi" w:eastAsiaTheme="minorEastAsia" w:hAnsiTheme="minorHAnsi" w:cstheme="minorBidi"/>
                <w:b w:val="0"/>
                <w:noProof/>
                <w:szCs w:val="22"/>
                <w:lang w:val="en-US" w:eastAsia="en-US"/>
              </w:rPr>
              <w:tab/>
            </w:r>
            <w:r w:rsidR="00FF41D1" w:rsidRPr="00213856">
              <w:rPr>
                <w:rStyle w:val="Hyperlink"/>
                <w:noProof/>
              </w:rPr>
              <w:t>Documents préparés dans d'autres langues que l'anglais et le français</w:t>
            </w:r>
            <w:r w:rsidR="00FF41D1">
              <w:rPr>
                <w:noProof/>
                <w:webHidden/>
              </w:rPr>
              <w:tab/>
            </w:r>
            <w:r w:rsidR="00FF41D1">
              <w:rPr>
                <w:noProof/>
                <w:webHidden/>
              </w:rPr>
              <w:fldChar w:fldCharType="begin"/>
            </w:r>
            <w:r w:rsidR="00FF41D1">
              <w:rPr>
                <w:noProof/>
                <w:webHidden/>
              </w:rPr>
              <w:instrText xml:space="preserve"> PAGEREF _Toc104363702 \h </w:instrText>
            </w:r>
            <w:r w:rsidR="00FF41D1">
              <w:rPr>
                <w:noProof/>
                <w:webHidden/>
              </w:rPr>
            </w:r>
            <w:r w:rsidR="00FF41D1">
              <w:rPr>
                <w:noProof/>
                <w:webHidden/>
              </w:rPr>
              <w:fldChar w:fldCharType="separate"/>
            </w:r>
            <w:r w:rsidR="00FF41D1">
              <w:rPr>
                <w:noProof/>
                <w:webHidden/>
              </w:rPr>
              <w:t>75</w:t>
            </w:r>
            <w:r w:rsidR="00FF41D1">
              <w:rPr>
                <w:noProof/>
                <w:webHidden/>
              </w:rPr>
              <w:fldChar w:fldCharType="end"/>
            </w:r>
          </w:hyperlink>
        </w:p>
        <w:p w14:paraId="38ADE513" w14:textId="67BDF3F5" w:rsidR="00FF41D1" w:rsidRDefault="003637C5">
          <w:pPr>
            <w:pStyle w:val="TOC2"/>
            <w:rPr>
              <w:rFonts w:asciiTheme="minorHAnsi" w:eastAsiaTheme="minorEastAsia" w:hAnsiTheme="minorHAnsi" w:cstheme="minorBidi"/>
              <w:b w:val="0"/>
              <w:noProof/>
              <w:szCs w:val="22"/>
              <w:lang w:val="en-US" w:eastAsia="en-US"/>
            </w:rPr>
          </w:pPr>
          <w:hyperlink w:anchor="_Toc104363703" w:history="1">
            <w:r w:rsidR="00FF41D1" w:rsidRPr="00213856">
              <w:rPr>
                <w:rStyle w:val="Hyperlink"/>
                <w:noProof/>
              </w:rPr>
              <w:t>E.7</w:t>
            </w:r>
            <w:r w:rsidR="00FF41D1">
              <w:rPr>
                <w:rFonts w:asciiTheme="minorHAnsi" w:eastAsiaTheme="minorEastAsia" w:hAnsiTheme="minorHAnsi" w:cstheme="minorBidi"/>
                <w:b w:val="0"/>
                <w:noProof/>
                <w:szCs w:val="22"/>
                <w:lang w:val="en-US" w:eastAsia="en-US"/>
              </w:rPr>
              <w:tab/>
            </w:r>
            <w:r w:rsidR="00FF41D1" w:rsidRPr="00213856">
              <w:rPr>
                <w:rStyle w:val="Hyperlink"/>
                <w:noProof/>
              </w:rPr>
              <w:t>Réunions techniques</w:t>
            </w:r>
            <w:r w:rsidR="00FF41D1">
              <w:rPr>
                <w:noProof/>
                <w:webHidden/>
              </w:rPr>
              <w:tab/>
            </w:r>
            <w:r w:rsidR="00FF41D1">
              <w:rPr>
                <w:noProof/>
                <w:webHidden/>
              </w:rPr>
              <w:fldChar w:fldCharType="begin"/>
            </w:r>
            <w:r w:rsidR="00FF41D1">
              <w:rPr>
                <w:noProof/>
                <w:webHidden/>
              </w:rPr>
              <w:instrText xml:space="preserve"> PAGEREF _Toc104363703 \h </w:instrText>
            </w:r>
            <w:r w:rsidR="00FF41D1">
              <w:rPr>
                <w:noProof/>
                <w:webHidden/>
              </w:rPr>
            </w:r>
            <w:r w:rsidR="00FF41D1">
              <w:rPr>
                <w:noProof/>
                <w:webHidden/>
              </w:rPr>
              <w:fldChar w:fldCharType="separate"/>
            </w:r>
            <w:r w:rsidR="00FF41D1">
              <w:rPr>
                <w:noProof/>
                <w:webHidden/>
              </w:rPr>
              <w:t>75</w:t>
            </w:r>
            <w:r w:rsidR="00FF41D1">
              <w:rPr>
                <w:noProof/>
                <w:webHidden/>
              </w:rPr>
              <w:fldChar w:fldCharType="end"/>
            </w:r>
          </w:hyperlink>
        </w:p>
        <w:p w14:paraId="0239CF4A" w14:textId="4B5433EB" w:rsidR="00FF41D1" w:rsidRDefault="003637C5">
          <w:pPr>
            <w:pStyle w:val="TOC1"/>
            <w:rPr>
              <w:rFonts w:asciiTheme="minorHAnsi" w:eastAsiaTheme="minorEastAsia" w:hAnsiTheme="minorHAnsi" w:cstheme="minorBidi"/>
              <w:b w:val="0"/>
              <w:noProof/>
              <w:szCs w:val="22"/>
              <w:lang w:val="en-US" w:eastAsia="en-US"/>
            </w:rPr>
          </w:pPr>
          <w:hyperlink w:anchor="_Toc104363704" w:history="1">
            <w:r w:rsidR="00FF41D1" w:rsidRPr="00213856">
              <w:rPr>
                <w:rStyle w:val="Hyperlink"/>
                <w:noProof/>
              </w:rPr>
              <w:t>Annexe F (normative)  Options de développement d'un projet</w:t>
            </w:r>
            <w:r w:rsidR="00FF41D1">
              <w:rPr>
                <w:noProof/>
                <w:webHidden/>
              </w:rPr>
              <w:tab/>
            </w:r>
            <w:r w:rsidR="00FF41D1">
              <w:rPr>
                <w:noProof/>
                <w:webHidden/>
              </w:rPr>
              <w:fldChar w:fldCharType="begin"/>
            </w:r>
            <w:r w:rsidR="00FF41D1">
              <w:rPr>
                <w:noProof/>
                <w:webHidden/>
              </w:rPr>
              <w:instrText xml:space="preserve"> PAGEREF _Toc104363704 \h </w:instrText>
            </w:r>
            <w:r w:rsidR="00FF41D1">
              <w:rPr>
                <w:noProof/>
                <w:webHidden/>
              </w:rPr>
            </w:r>
            <w:r w:rsidR="00FF41D1">
              <w:rPr>
                <w:noProof/>
                <w:webHidden/>
              </w:rPr>
              <w:fldChar w:fldCharType="separate"/>
            </w:r>
            <w:r w:rsidR="00FF41D1">
              <w:rPr>
                <w:noProof/>
                <w:webHidden/>
              </w:rPr>
              <w:t>77</w:t>
            </w:r>
            <w:r w:rsidR="00FF41D1">
              <w:rPr>
                <w:noProof/>
                <w:webHidden/>
              </w:rPr>
              <w:fldChar w:fldCharType="end"/>
            </w:r>
          </w:hyperlink>
        </w:p>
        <w:p w14:paraId="7ED204FF" w14:textId="59FBCEAF" w:rsidR="00FF41D1" w:rsidRDefault="003637C5">
          <w:pPr>
            <w:pStyle w:val="TOC2"/>
            <w:rPr>
              <w:rFonts w:asciiTheme="minorHAnsi" w:eastAsiaTheme="minorEastAsia" w:hAnsiTheme="minorHAnsi" w:cstheme="minorBidi"/>
              <w:b w:val="0"/>
              <w:noProof/>
              <w:szCs w:val="22"/>
              <w:lang w:val="en-US" w:eastAsia="en-US"/>
            </w:rPr>
          </w:pPr>
          <w:hyperlink w:anchor="_Toc104363705" w:history="1">
            <w:r w:rsidR="00FF41D1" w:rsidRPr="00213856">
              <w:rPr>
                <w:rStyle w:val="Hyperlink"/>
                <w:noProof/>
              </w:rPr>
              <w:t>F.1</w:t>
            </w:r>
            <w:r w:rsidR="00FF41D1">
              <w:rPr>
                <w:rFonts w:asciiTheme="minorHAnsi" w:eastAsiaTheme="minorEastAsia" w:hAnsiTheme="minorHAnsi" w:cstheme="minorBidi"/>
                <w:b w:val="0"/>
                <w:noProof/>
                <w:szCs w:val="22"/>
                <w:lang w:val="en-US" w:eastAsia="en-US"/>
              </w:rPr>
              <w:tab/>
            </w:r>
            <w:r w:rsidR="00FF41D1" w:rsidRPr="00213856">
              <w:rPr>
                <w:rStyle w:val="Hyperlink"/>
                <w:noProof/>
              </w:rPr>
              <w:t>Diagramme simplifié des options</w:t>
            </w:r>
            <w:r w:rsidR="00FF41D1">
              <w:rPr>
                <w:noProof/>
                <w:webHidden/>
              </w:rPr>
              <w:tab/>
            </w:r>
            <w:r w:rsidR="00FF41D1">
              <w:rPr>
                <w:noProof/>
                <w:webHidden/>
              </w:rPr>
              <w:fldChar w:fldCharType="begin"/>
            </w:r>
            <w:r w:rsidR="00FF41D1">
              <w:rPr>
                <w:noProof/>
                <w:webHidden/>
              </w:rPr>
              <w:instrText xml:space="preserve"> PAGEREF _Toc104363705 \h </w:instrText>
            </w:r>
            <w:r w:rsidR="00FF41D1">
              <w:rPr>
                <w:noProof/>
                <w:webHidden/>
              </w:rPr>
            </w:r>
            <w:r w:rsidR="00FF41D1">
              <w:rPr>
                <w:noProof/>
                <w:webHidden/>
              </w:rPr>
              <w:fldChar w:fldCharType="separate"/>
            </w:r>
            <w:r w:rsidR="00FF41D1">
              <w:rPr>
                <w:noProof/>
                <w:webHidden/>
              </w:rPr>
              <w:t>77</w:t>
            </w:r>
            <w:r w:rsidR="00FF41D1">
              <w:rPr>
                <w:noProof/>
                <w:webHidden/>
              </w:rPr>
              <w:fldChar w:fldCharType="end"/>
            </w:r>
          </w:hyperlink>
        </w:p>
        <w:p w14:paraId="5A16B6E7" w14:textId="0A09A166" w:rsidR="00FF41D1" w:rsidRDefault="003637C5">
          <w:pPr>
            <w:pStyle w:val="TOC2"/>
            <w:rPr>
              <w:rFonts w:asciiTheme="minorHAnsi" w:eastAsiaTheme="minorEastAsia" w:hAnsiTheme="minorHAnsi" w:cstheme="minorBidi"/>
              <w:b w:val="0"/>
              <w:noProof/>
              <w:szCs w:val="22"/>
              <w:lang w:val="en-US" w:eastAsia="en-US"/>
            </w:rPr>
          </w:pPr>
          <w:hyperlink w:anchor="_Toc104363706" w:history="1">
            <w:r w:rsidR="00FF41D1" w:rsidRPr="00213856">
              <w:rPr>
                <w:rStyle w:val="Hyperlink"/>
                <w:noProof/>
              </w:rPr>
              <w:t>F.2</w:t>
            </w:r>
            <w:r w:rsidR="00FF41D1">
              <w:rPr>
                <w:rFonts w:asciiTheme="minorHAnsi" w:eastAsiaTheme="minorEastAsia" w:hAnsiTheme="minorHAnsi" w:cstheme="minorBidi"/>
                <w:b w:val="0"/>
                <w:noProof/>
                <w:szCs w:val="22"/>
                <w:lang w:val="en-US" w:eastAsia="en-US"/>
              </w:rPr>
              <w:tab/>
            </w:r>
            <w:r w:rsidR="00FF41D1" w:rsidRPr="00213856">
              <w:rPr>
                <w:rStyle w:val="Hyperlink"/>
                <w:noProof/>
              </w:rPr>
              <w:t>«Procédure par voie express»</w:t>
            </w:r>
            <w:r w:rsidR="00FF41D1">
              <w:rPr>
                <w:noProof/>
                <w:webHidden/>
              </w:rPr>
              <w:tab/>
            </w:r>
            <w:r w:rsidR="00FF41D1">
              <w:rPr>
                <w:noProof/>
                <w:webHidden/>
              </w:rPr>
              <w:fldChar w:fldCharType="begin"/>
            </w:r>
            <w:r w:rsidR="00FF41D1">
              <w:rPr>
                <w:noProof/>
                <w:webHidden/>
              </w:rPr>
              <w:instrText xml:space="preserve"> PAGEREF _Toc104363706 \h </w:instrText>
            </w:r>
            <w:r w:rsidR="00FF41D1">
              <w:rPr>
                <w:noProof/>
                <w:webHidden/>
              </w:rPr>
            </w:r>
            <w:r w:rsidR="00FF41D1">
              <w:rPr>
                <w:noProof/>
                <w:webHidden/>
              </w:rPr>
              <w:fldChar w:fldCharType="separate"/>
            </w:r>
            <w:r w:rsidR="00FF41D1">
              <w:rPr>
                <w:noProof/>
                <w:webHidden/>
              </w:rPr>
              <w:t>78</w:t>
            </w:r>
            <w:r w:rsidR="00FF41D1">
              <w:rPr>
                <w:noProof/>
                <w:webHidden/>
              </w:rPr>
              <w:fldChar w:fldCharType="end"/>
            </w:r>
          </w:hyperlink>
        </w:p>
        <w:p w14:paraId="3473AE09" w14:textId="5DDC9BF5" w:rsidR="00FF41D1" w:rsidRDefault="003637C5">
          <w:pPr>
            <w:pStyle w:val="TOC1"/>
            <w:rPr>
              <w:rFonts w:asciiTheme="minorHAnsi" w:eastAsiaTheme="minorEastAsia" w:hAnsiTheme="minorHAnsi" w:cstheme="minorBidi"/>
              <w:b w:val="0"/>
              <w:noProof/>
              <w:szCs w:val="22"/>
              <w:lang w:val="en-US" w:eastAsia="en-US"/>
            </w:rPr>
          </w:pPr>
          <w:hyperlink w:anchor="_Toc104363707" w:history="1">
            <w:r w:rsidR="00FF41D1" w:rsidRPr="00213856">
              <w:rPr>
                <w:rStyle w:val="Hyperlink"/>
                <w:noProof/>
              </w:rPr>
              <w:t>Annexe G (normative)  Autorités de mise à jour</w:t>
            </w:r>
            <w:r w:rsidR="00FF41D1">
              <w:rPr>
                <w:noProof/>
                <w:webHidden/>
              </w:rPr>
              <w:tab/>
            </w:r>
            <w:r w:rsidR="00FF41D1">
              <w:rPr>
                <w:noProof/>
                <w:webHidden/>
              </w:rPr>
              <w:fldChar w:fldCharType="begin"/>
            </w:r>
            <w:r w:rsidR="00FF41D1">
              <w:rPr>
                <w:noProof/>
                <w:webHidden/>
              </w:rPr>
              <w:instrText xml:space="preserve"> PAGEREF _Toc104363707 \h </w:instrText>
            </w:r>
            <w:r w:rsidR="00FF41D1">
              <w:rPr>
                <w:noProof/>
                <w:webHidden/>
              </w:rPr>
            </w:r>
            <w:r w:rsidR="00FF41D1">
              <w:rPr>
                <w:noProof/>
                <w:webHidden/>
              </w:rPr>
              <w:fldChar w:fldCharType="separate"/>
            </w:r>
            <w:r w:rsidR="00FF41D1">
              <w:rPr>
                <w:noProof/>
                <w:webHidden/>
              </w:rPr>
              <w:t>80</w:t>
            </w:r>
            <w:r w:rsidR="00FF41D1">
              <w:rPr>
                <w:noProof/>
                <w:webHidden/>
              </w:rPr>
              <w:fldChar w:fldCharType="end"/>
            </w:r>
          </w:hyperlink>
        </w:p>
        <w:p w14:paraId="54E85B3F" w14:textId="033C1FD1" w:rsidR="00FF41D1" w:rsidRDefault="003637C5">
          <w:pPr>
            <w:pStyle w:val="TOC1"/>
            <w:rPr>
              <w:rFonts w:asciiTheme="minorHAnsi" w:eastAsiaTheme="minorEastAsia" w:hAnsiTheme="minorHAnsi" w:cstheme="minorBidi"/>
              <w:b w:val="0"/>
              <w:noProof/>
              <w:szCs w:val="22"/>
              <w:lang w:val="en-US" w:eastAsia="en-US"/>
            </w:rPr>
          </w:pPr>
          <w:hyperlink w:anchor="_Toc104363708" w:history="1">
            <w:r w:rsidR="00FF41D1" w:rsidRPr="00213856">
              <w:rPr>
                <w:rStyle w:val="Hyperlink"/>
                <w:noProof/>
              </w:rPr>
              <w:t>Annexe H (normative)  Politique relative aux Organismes d’enregistrement («OE»)</w:t>
            </w:r>
            <w:r w:rsidR="00FF41D1">
              <w:rPr>
                <w:noProof/>
                <w:webHidden/>
              </w:rPr>
              <w:tab/>
            </w:r>
            <w:r w:rsidR="00FF41D1">
              <w:rPr>
                <w:noProof/>
                <w:webHidden/>
              </w:rPr>
              <w:fldChar w:fldCharType="begin"/>
            </w:r>
            <w:r w:rsidR="00FF41D1">
              <w:rPr>
                <w:noProof/>
                <w:webHidden/>
              </w:rPr>
              <w:instrText xml:space="preserve"> PAGEREF _Toc104363708 \h </w:instrText>
            </w:r>
            <w:r w:rsidR="00FF41D1">
              <w:rPr>
                <w:noProof/>
                <w:webHidden/>
              </w:rPr>
            </w:r>
            <w:r w:rsidR="00FF41D1">
              <w:rPr>
                <w:noProof/>
                <w:webHidden/>
              </w:rPr>
              <w:fldChar w:fldCharType="separate"/>
            </w:r>
            <w:r w:rsidR="00FF41D1">
              <w:rPr>
                <w:noProof/>
                <w:webHidden/>
              </w:rPr>
              <w:t>81</w:t>
            </w:r>
            <w:r w:rsidR="00FF41D1">
              <w:rPr>
                <w:noProof/>
                <w:webHidden/>
              </w:rPr>
              <w:fldChar w:fldCharType="end"/>
            </w:r>
          </w:hyperlink>
        </w:p>
        <w:p w14:paraId="710160C4" w14:textId="2205674C" w:rsidR="00FF41D1" w:rsidRDefault="003637C5">
          <w:pPr>
            <w:pStyle w:val="TOC2"/>
            <w:rPr>
              <w:rFonts w:asciiTheme="minorHAnsi" w:eastAsiaTheme="minorEastAsia" w:hAnsiTheme="minorHAnsi" w:cstheme="minorBidi"/>
              <w:b w:val="0"/>
              <w:noProof/>
              <w:szCs w:val="22"/>
              <w:lang w:val="en-US" w:eastAsia="en-US"/>
            </w:rPr>
          </w:pPr>
          <w:hyperlink w:anchor="_Toc104363709" w:history="1">
            <w:r w:rsidR="00FF41D1" w:rsidRPr="00213856">
              <w:rPr>
                <w:rStyle w:val="Hyperlink"/>
                <w:noProof/>
              </w:rPr>
              <w:t>H.1</w:t>
            </w:r>
            <w:r w:rsidR="00FF41D1">
              <w:rPr>
                <w:rFonts w:asciiTheme="minorHAnsi" w:eastAsiaTheme="minorEastAsia" w:hAnsiTheme="minorHAnsi" w:cstheme="minorBidi"/>
                <w:b w:val="0"/>
                <w:noProof/>
                <w:szCs w:val="22"/>
                <w:lang w:val="en-US" w:eastAsia="en-US"/>
              </w:rPr>
              <w:tab/>
            </w:r>
            <w:r w:rsidR="00FF41D1" w:rsidRPr="00213856">
              <w:rPr>
                <w:rStyle w:val="Hyperlink"/>
                <w:noProof/>
              </w:rPr>
              <w:t>Domaine d’application</w:t>
            </w:r>
            <w:r w:rsidR="00FF41D1">
              <w:rPr>
                <w:noProof/>
                <w:webHidden/>
              </w:rPr>
              <w:tab/>
            </w:r>
            <w:r w:rsidR="00FF41D1">
              <w:rPr>
                <w:noProof/>
                <w:webHidden/>
              </w:rPr>
              <w:fldChar w:fldCharType="begin"/>
            </w:r>
            <w:r w:rsidR="00FF41D1">
              <w:rPr>
                <w:noProof/>
                <w:webHidden/>
              </w:rPr>
              <w:instrText xml:space="preserve"> PAGEREF _Toc104363709 \h </w:instrText>
            </w:r>
            <w:r w:rsidR="00FF41D1">
              <w:rPr>
                <w:noProof/>
                <w:webHidden/>
              </w:rPr>
            </w:r>
            <w:r w:rsidR="00FF41D1">
              <w:rPr>
                <w:noProof/>
                <w:webHidden/>
              </w:rPr>
              <w:fldChar w:fldCharType="separate"/>
            </w:r>
            <w:r w:rsidR="00FF41D1">
              <w:rPr>
                <w:noProof/>
                <w:webHidden/>
              </w:rPr>
              <w:t>81</w:t>
            </w:r>
            <w:r w:rsidR="00FF41D1">
              <w:rPr>
                <w:noProof/>
                <w:webHidden/>
              </w:rPr>
              <w:fldChar w:fldCharType="end"/>
            </w:r>
          </w:hyperlink>
        </w:p>
        <w:p w14:paraId="5CEA3A16" w14:textId="03B18988" w:rsidR="00FF41D1" w:rsidRDefault="003637C5">
          <w:pPr>
            <w:pStyle w:val="TOC2"/>
            <w:rPr>
              <w:rFonts w:asciiTheme="minorHAnsi" w:eastAsiaTheme="minorEastAsia" w:hAnsiTheme="minorHAnsi" w:cstheme="minorBidi"/>
              <w:b w:val="0"/>
              <w:noProof/>
              <w:szCs w:val="22"/>
              <w:lang w:val="en-US" w:eastAsia="en-US"/>
            </w:rPr>
          </w:pPr>
          <w:hyperlink w:anchor="_Toc104363710" w:history="1">
            <w:r w:rsidR="00FF41D1" w:rsidRPr="00213856">
              <w:rPr>
                <w:rStyle w:val="Hyperlink"/>
                <w:noProof/>
              </w:rPr>
              <w:t>H.2</w:t>
            </w:r>
            <w:r w:rsidR="00FF41D1">
              <w:rPr>
                <w:rFonts w:asciiTheme="minorHAnsi" w:eastAsiaTheme="minorEastAsia" w:hAnsiTheme="minorHAnsi" w:cstheme="minorBidi"/>
                <w:b w:val="0"/>
                <w:noProof/>
                <w:szCs w:val="22"/>
                <w:lang w:val="en-US" w:eastAsia="en-US"/>
              </w:rPr>
              <w:tab/>
            </w:r>
            <w:r w:rsidR="00FF41D1" w:rsidRPr="00213856">
              <w:rPr>
                <w:rStyle w:val="Hyperlink"/>
                <w:noProof/>
              </w:rPr>
              <w:t>Conformité</w:t>
            </w:r>
            <w:r w:rsidR="00FF41D1">
              <w:rPr>
                <w:noProof/>
                <w:webHidden/>
              </w:rPr>
              <w:tab/>
            </w:r>
            <w:r w:rsidR="00FF41D1">
              <w:rPr>
                <w:noProof/>
                <w:webHidden/>
              </w:rPr>
              <w:fldChar w:fldCharType="begin"/>
            </w:r>
            <w:r w:rsidR="00FF41D1">
              <w:rPr>
                <w:noProof/>
                <w:webHidden/>
              </w:rPr>
              <w:instrText xml:space="preserve"> PAGEREF _Toc104363710 \h </w:instrText>
            </w:r>
            <w:r w:rsidR="00FF41D1">
              <w:rPr>
                <w:noProof/>
                <w:webHidden/>
              </w:rPr>
            </w:r>
            <w:r w:rsidR="00FF41D1">
              <w:rPr>
                <w:noProof/>
                <w:webHidden/>
              </w:rPr>
              <w:fldChar w:fldCharType="separate"/>
            </w:r>
            <w:r w:rsidR="00FF41D1">
              <w:rPr>
                <w:noProof/>
                <w:webHidden/>
              </w:rPr>
              <w:t>81</w:t>
            </w:r>
            <w:r w:rsidR="00FF41D1">
              <w:rPr>
                <w:noProof/>
                <w:webHidden/>
              </w:rPr>
              <w:fldChar w:fldCharType="end"/>
            </w:r>
          </w:hyperlink>
        </w:p>
        <w:p w14:paraId="20C333A3" w14:textId="2DF04203" w:rsidR="00FF41D1" w:rsidRDefault="003637C5">
          <w:pPr>
            <w:pStyle w:val="TOC2"/>
            <w:rPr>
              <w:rFonts w:asciiTheme="minorHAnsi" w:eastAsiaTheme="minorEastAsia" w:hAnsiTheme="minorHAnsi" w:cstheme="minorBidi"/>
              <w:b w:val="0"/>
              <w:noProof/>
              <w:szCs w:val="22"/>
              <w:lang w:val="en-US" w:eastAsia="en-US"/>
            </w:rPr>
          </w:pPr>
          <w:hyperlink w:anchor="_Toc104363711" w:history="1">
            <w:r w:rsidR="00FF41D1" w:rsidRPr="00213856">
              <w:rPr>
                <w:rStyle w:val="Hyperlink"/>
                <w:noProof/>
              </w:rPr>
              <w:t>H.3</w:t>
            </w:r>
            <w:r w:rsidR="00FF41D1">
              <w:rPr>
                <w:rFonts w:asciiTheme="minorHAnsi" w:eastAsiaTheme="minorEastAsia" w:hAnsiTheme="minorHAnsi" w:cstheme="minorBidi"/>
                <w:b w:val="0"/>
                <w:noProof/>
                <w:szCs w:val="22"/>
                <w:lang w:val="en-US" w:eastAsia="en-US"/>
              </w:rPr>
              <w:tab/>
            </w:r>
            <w:r w:rsidR="00FF41D1" w:rsidRPr="00213856">
              <w:rPr>
                <w:rStyle w:val="Hyperlink"/>
                <w:noProof/>
              </w:rPr>
              <w:t>Définitions</w:t>
            </w:r>
            <w:r w:rsidR="00FF41D1">
              <w:rPr>
                <w:noProof/>
                <w:webHidden/>
              </w:rPr>
              <w:tab/>
            </w:r>
            <w:r w:rsidR="00FF41D1">
              <w:rPr>
                <w:noProof/>
                <w:webHidden/>
              </w:rPr>
              <w:fldChar w:fldCharType="begin"/>
            </w:r>
            <w:r w:rsidR="00FF41D1">
              <w:rPr>
                <w:noProof/>
                <w:webHidden/>
              </w:rPr>
              <w:instrText xml:space="preserve"> PAGEREF _Toc104363711 \h </w:instrText>
            </w:r>
            <w:r w:rsidR="00FF41D1">
              <w:rPr>
                <w:noProof/>
                <w:webHidden/>
              </w:rPr>
            </w:r>
            <w:r w:rsidR="00FF41D1">
              <w:rPr>
                <w:noProof/>
                <w:webHidden/>
              </w:rPr>
              <w:fldChar w:fldCharType="separate"/>
            </w:r>
            <w:r w:rsidR="00FF41D1">
              <w:rPr>
                <w:noProof/>
                <w:webHidden/>
              </w:rPr>
              <w:t>82</w:t>
            </w:r>
            <w:r w:rsidR="00FF41D1">
              <w:rPr>
                <w:noProof/>
                <w:webHidden/>
              </w:rPr>
              <w:fldChar w:fldCharType="end"/>
            </w:r>
          </w:hyperlink>
        </w:p>
        <w:p w14:paraId="7BA0BF4A" w14:textId="0BE7F07D" w:rsidR="00FF41D1" w:rsidRDefault="003637C5">
          <w:pPr>
            <w:pStyle w:val="TOC2"/>
            <w:rPr>
              <w:rFonts w:asciiTheme="minorHAnsi" w:eastAsiaTheme="minorEastAsia" w:hAnsiTheme="minorHAnsi" w:cstheme="minorBidi"/>
              <w:b w:val="0"/>
              <w:noProof/>
              <w:szCs w:val="22"/>
              <w:lang w:val="en-US" w:eastAsia="en-US"/>
            </w:rPr>
          </w:pPr>
          <w:hyperlink w:anchor="_Toc104363712" w:history="1">
            <w:r w:rsidR="00FF41D1" w:rsidRPr="00213856">
              <w:rPr>
                <w:rStyle w:val="Hyperlink"/>
                <w:noProof/>
              </w:rPr>
              <w:t>H.4</w:t>
            </w:r>
            <w:r w:rsidR="00FF41D1">
              <w:rPr>
                <w:rFonts w:asciiTheme="minorHAnsi" w:eastAsiaTheme="minorEastAsia" w:hAnsiTheme="minorHAnsi" w:cstheme="minorBidi"/>
                <w:b w:val="0"/>
                <w:noProof/>
                <w:szCs w:val="22"/>
                <w:lang w:val="en-US" w:eastAsia="en-US"/>
              </w:rPr>
              <w:tab/>
            </w:r>
            <w:r w:rsidR="00FF41D1" w:rsidRPr="00213856">
              <w:rPr>
                <w:rStyle w:val="Hyperlink"/>
                <w:noProof/>
              </w:rPr>
              <w:t>Procédure</w:t>
            </w:r>
            <w:r w:rsidR="00FF41D1">
              <w:rPr>
                <w:noProof/>
                <w:webHidden/>
              </w:rPr>
              <w:tab/>
            </w:r>
            <w:r w:rsidR="00FF41D1">
              <w:rPr>
                <w:noProof/>
                <w:webHidden/>
              </w:rPr>
              <w:fldChar w:fldCharType="begin"/>
            </w:r>
            <w:r w:rsidR="00FF41D1">
              <w:rPr>
                <w:noProof/>
                <w:webHidden/>
              </w:rPr>
              <w:instrText xml:space="preserve"> PAGEREF _Toc104363712 \h </w:instrText>
            </w:r>
            <w:r w:rsidR="00FF41D1">
              <w:rPr>
                <w:noProof/>
                <w:webHidden/>
              </w:rPr>
            </w:r>
            <w:r w:rsidR="00FF41D1">
              <w:rPr>
                <w:noProof/>
                <w:webHidden/>
              </w:rPr>
              <w:fldChar w:fldCharType="separate"/>
            </w:r>
            <w:r w:rsidR="00FF41D1">
              <w:rPr>
                <w:noProof/>
                <w:webHidden/>
              </w:rPr>
              <w:t>82</w:t>
            </w:r>
            <w:r w:rsidR="00FF41D1">
              <w:rPr>
                <w:noProof/>
                <w:webHidden/>
              </w:rPr>
              <w:fldChar w:fldCharType="end"/>
            </w:r>
          </w:hyperlink>
        </w:p>
        <w:p w14:paraId="60D77A3C" w14:textId="1C095B45" w:rsidR="00FF41D1" w:rsidRDefault="003637C5">
          <w:pPr>
            <w:pStyle w:val="TOC1"/>
            <w:rPr>
              <w:rFonts w:asciiTheme="minorHAnsi" w:eastAsiaTheme="minorEastAsia" w:hAnsiTheme="minorHAnsi" w:cstheme="minorBidi"/>
              <w:b w:val="0"/>
              <w:noProof/>
              <w:szCs w:val="22"/>
              <w:lang w:val="en-US" w:eastAsia="en-US"/>
            </w:rPr>
          </w:pPr>
          <w:hyperlink w:anchor="_Toc104363713" w:history="1">
            <w:r w:rsidR="00FF41D1" w:rsidRPr="00213856">
              <w:rPr>
                <w:rStyle w:val="Hyperlink"/>
                <w:noProof/>
              </w:rPr>
              <w:t>Annexe I (</w:t>
            </w:r>
            <w:r w:rsidR="00FF41D1" w:rsidRPr="00213856">
              <w:rPr>
                <w:rStyle w:val="Hyperlink"/>
                <w:bCs/>
                <w:noProof/>
              </w:rPr>
              <w:t>normative</w:t>
            </w:r>
            <w:r w:rsidR="00FF41D1" w:rsidRPr="00213856">
              <w:rPr>
                <w:rStyle w:val="Hyperlink"/>
                <w:noProof/>
              </w:rPr>
              <w:t>)  Lignes directrices relatives à la mise en œuvre de la politique commune de l'UIT-T, l'UIT-R, l'ISO et l'IEC en matière de Brevets</w:t>
            </w:r>
            <w:r w:rsidR="00FF41D1">
              <w:rPr>
                <w:noProof/>
                <w:webHidden/>
              </w:rPr>
              <w:tab/>
            </w:r>
            <w:r w:rsidR="00FF41D1">
              <w:rPr>
                <w:noProof/>
                <w:webHidden/>
              </w:rPr>
              <w:fldChar w:fldCharType="begin"/>
            </w:r>
            <w:r w:rsidR="00FF41D1">
              <w:rPr>
                <w:noProof/>
                <w:webHidden/>
              </w:rPr>
              <w:instrText xml:space="preserve"> PAGEREF _Toc104363713 \h </w:instrText>
            </w:r>
            <w:r w:rsidR="00FF41D1">
              <w:rPr>
                <w:noProof/>
                <w:webHidden/>
              </w:rPr>
            </w:r>
            <w:r w:rsidR="00FF41D1">
              <w:rPr>
                <w:noProof/>
                <w:webHidden/>
              </w:rPr>
              <w:fldChar w:fldCharType="separate"/>
            </w:r>
            <w:r w:rsidR="00FF41D1">
              <w:rPr>
                <w:noProof/>
                <w:webHidden/>
              </w:rPr>
              <w:t>89</w:t>
            </w:r>
            <w:r w:rsidR="00FF41D1">
              <w:rPr>
                <w:noProof/>
                <w:webHidden/>
              </w:rPr>
              <w:fldChar w:fldCharType="end"/>
            </w:r>
          </w:hyperlink>
        </w:p>
        <w:p w14:paraId="45792F7B" w14:textId="6D580377" w:rsidR="00FF41D1" w:rsidRDefault="003637C5">
          <w:pPr>
            <w:pStyle w:val="TOC1"/>
            <w:rPr>
              <w:rFonts w:asciiTheme="minorHAnsi" w:eastAsiaTheme="minorEastAsia" w:hAnsiTheme="minorHAnsi" w:cstheme="minorBidi"/>
              <w:b w:val="0"/>
              <w:noProof/>
              <w:szCs w:val="22"/>
              <w:lang w:val="en-US" w:eastAsia="en-US"/>
            </w:rPr>
          </w:pPr>
          <w:hyperlink w:anchor="_Toc104363714" w:history="1">
            <w:r w:rsidR="00FF41D1" w:rsidRPr="00213856">
              <w:rPr>
                <w:rStyle w:val="Hyperlink"/>
                <w:noProof/>
              </w:rPr>
              <w:t>Annexe J (normative)  Formulation des domaines des travaux des comités</w:t>
            </w:r>
            <w:r w:rsidR="00FF41D1">
              <w:rPr>
                <w:noProof/>
                <w:webHidden/>
              </w:rPr>
              <w:tab/>
            </w:r>
            <w:r w:rsidR="00FF41D1">
              <w:rPr>
                <w:noProof/>
                <w:webHidden/>
              </w:rPr>
              <w:fldChar w:fldCharType="begin"/>
            </w:r>
            <w:r w:rsidR="00FF41D1">
              <w:rPr>
                <w:noProof/>
                <w:webHidden/>
              </w:rPr>
              <w:instrText xml:space="preserve"> PAGEREF _Toc104363714 \h </w:instrText>
            </w:r>
            <w:r w:rsidR="00FF41D1">
              <w:rPr>
                <w:noProof/>
                <w:webHidden/>
              </w:rPr>
            </w:r>
            <w:r w:rsidR="00FF41D1">
              <w:rPr>
                <w:noProof/>
                <w:webHidden/>
              </w:rPr>
              <w:fldChar w:fldCharType="separate"/>
            </w:r>
            <w:r w:rsidR="00FF41D1">
              <w:rPr>
                <w:noProof/>
                <w:webHidden/>
              </w:rPr>
              <w:t>90</w:t>
            </w:r>
            <w:r w:rsidR="00FF41D1">
              <w:rPr>
                <w:noProof/>
                <w:webHidden/>
              </w:rPr>
              <w:fldChar w:fldCharType="end"/>
            </w:r>
          </w:hyperlink>
        </w:p>
        <w:p w14:paraId="551F59CC" w14:textId="3D16D077" w:rsidR="00FF41D1" w:rsidRDefault="003637C5">
          <w:pPr>
            <w:pStyle w:val="TOC2"/>
            <w:rPr>
              <w:rFonts w:asciiTheme="minorHAnsi" w:eastAsiaTheme="minorEastAsia" w:hAnsiTheme="minorHAnsi" w:cstheme="minorBidi"/>
              <w:b w:val="0"/>
              <w:noProof/>
              <w:szCs w:val="22"/>
              <w:lang w:val="en-US" w:eastAsia="en-US"/>
            </w:rPr>
          </w:pPr>
          <w:hyperlink w:anchor="_Toc104363715" w:history="1">
            <w:r w:rsidR="00FF41D1" w:rsidRPr="00213856">
              <w:rPr>
                <w:rStyle w:val="Hyperlink"/>
                <w:noProof/>
              </w:rPr>
              <w:t>J.1</w:t>
            </w:r>
            <w:r w:rsidR="00FF41D1">
              <w:rPr>
                <w:rFonts w:asciiTheme="minorHAnsi" w:eastAsiaTheme="minorEastAsia" w:hAnsiTheme="minorHAnsi" w:cstheme="minorBidi"/>
                <w:b w:val="0"/>
                <w:noProof/>
                <w:szCs w:val="22"/>
                <w:lang w:val="en-US" w:eastAsia="en-US"/>
              </w:rPr>
              <w:tab/>
            </w:r>
            <w:r w:rsidR="00FF41D1" w:rsidRPr="00213856">
              <w:rPr>
                <w:rStyle w:val="Hyperlink"/>
                <w:noProof/>
              </w:rPr>
              <w:t>Introduction</w:t>
            </w:r>
            <w:r w:rsidR="00FF41D1">
              <w:rPr>
                <w:noProof/>
                <w:webHidden/>
              </w:rPr>
              <w:tab/>
            </w:r>
            <w:r w:rsidR="00FF41D1">
              <w:rPr>
                <w:noProof/>
                <w:webHidden/>
              </w:rPr>
              <w:fldChar w:fldCharType="begin"/>
            </w:r>
            <w:r w:rsidR="00FF41D1">
              <w:rPr>
                <w:noProof/>
                <w:webHidden/>
              </w:rPr>
              <w:instrText xml:space="preserve"> PAGEREF _Toc104363715 \h </w:instrText>
            </w:r>
            <w:r w:rsidR="00FF41D1">
              <w:rPr>
                <w:noProof/>
                <w:webHidden/>
              </w:rPr>
            </w:r>
            <w:r w:rsidR="00FF41D1">
              <w:rPr>
                <w:noProof/>
                <w:webHidden/>
              </w:rPr>
              <w:fldChar w:fldCharType="separate"/>
            </w:r>
            <w:r w:rsidR="00FF41D1">
              <w:rPr>
                <w:noProof/>
                <w:webHidden/>
              </w:rPr>
              <w:t>90</w:t>
            </w:r>
            <w:r w:rsidR="00FF41D1">
              <w:rPr>
                <w:noProof/>
                <w:webHidden/>
              </w:rPr>
              <w:fldChar w:fldCharType="end"/>
            </w:r>
          </w:hyperlink>
        </w:p>
        <w:p w14:paraId="2EC4D854" w14:textId="0A9525A3" w:rsidR="00FF41D1" w:rsidRDefault="003637C5">
          <w:pPr>
            <w:pStyle w:val="TOC2"/>
            <w:rPr>
              <w:rFonts w:asciiTheme="minorHAnsi" w:eastAsiaTheme="minorEastAsia" w:hAnsiTheme="minorHAnsi" w:cstheme="minorBidi"/>
              <w:b w:val="0"/>
              <w:noProof/>
              <w:szCs w:val="22"/>
              <w:lang w:val="en-US" w:eastAsia="en-US"/>
            </w:rPr>
          </w:pPr>
          <w:hyperlink w:anchor="_Toc104363716" w:history="1">
            <w:r w:rsidR="00FF41D1" w:rsidRPr="00213856">
              <w:rPr>
                <w:rStyle w:val="Hyperlink"/>
                <w:noProof/>
              </w:rPr>
              <w:t>J.2</w:t>
            </w:r>
            <w:r w:rsidR="00FF41D1">
              <w:rPr>
                <w:rFonts w:asciiTheme="minorHAnsi" w:eastAsiaTheme="minorEastAsia" w:hAnsiTheme="minorHAnsi" w:cstheme="minorBidi"/>
                <w:b w:val="0"/>
                <w:noProof/>
                <w:szCs w:val="22"/>
                <w:lang w:val="en-US" w:eastAsia="en-US"/>
              </w:rPr>
              <w:tab/>
            </w:r>
            <w:r w:rsidR="00FF41D1" w:rsidRPr="00213856">
              <w:rPr>
                <w:rStyle w:val="Hyperlink"/>
                <w:noProof/>
              </w:rPr>
              <w:t>Formulation des domaines des travaux</w:t>
            </w:r>
            <w:r w:rsidR="00FF41D1">
              <w:rPr>
                <w:noProof/>
                <w:webHidden/>
              </w:rPr>
              <w:tab/>
            </w:r>
            <w:r w:rsidR="00FF41D1">
              <w:rPr>
                <w:noProof/>
                <w:webHidden/>
              </w:rPr>
              <w:fldChar w:fldCharType="begin"/>
            </w:r>
            <w:r w:rsidR="00FF41D1">
              <w:rPr>
                <w:noProof/>
                <w:webHidden/>
              </w:rPr>
              <w:instrText xml:space="preserve"> PAGEREF _Toc104363716 \h </w:instrText>
            </w:r>
            <w:r w:rsidR="00FF41D1">
              <w:rPr>
                <w:noProof/>
                <w:webHidden/>
              </w:rPr>
            </w:r>
            <w:r w:rsidR="00FF41D1">
              <w:rPr>
                <w:noProof/>
                <w:webHidden/>
              </w:rPr>
              <w:fldChar w:fldCharType="separate"/>
            </w:r>
            <w:r w:rsidR="00FF41D1">
              <w:rPr>
                <w:noProof/>
                <w:webHidden/>
              </w:rPr>
              <w:t>90</w:t>
            </w:r>
            <w:r w:rsidR="00FF41D1">
              <w:rPr>
                <w:noProof/>
                <w:webHidden/>
              </w:rPr>
              <w:fldChar w:fldCharType="end"/>
            </w:r>
          </w:hyperlink>
        </w:p>
        <w:p w14:paraId="50ABD399" w14:textId="2B8A1188" w:rsidR="00FF41D1" w:rsidRDefault="003637C5">
          <w:pPr>
            <w:pStyle w:val="TOC2"/>
            <w:rPr>
              <w:rFonts w:asciiTheme="minorHAnsi" w:eastAsiaTheme="minorEastAsia" w:hAnsiTheme="minorHAnsi" w:cstheme="minorBidi"/>
              <w:b w:val="0"/>
              <w:noProof/>
              <w:szCs w:val="22"/>
              <w:lang w:val="en-US" w:eastAsia="en-US"/>
            </w:rPr>
          </w:pPr>
          <w:hyperlink w:anchor="_Toc104363717" w:history="1">
            <w:r w:rsidR="00FF41D1" w:rsidRPr="00213856">
              <w:rPr>
                <w:rStyle w:val="Hyperlink"/>
                <w:noProof/>
              </w:rPr>
              <w:t>J.3</w:t>
            </w:r>
            <w:r w:rsidR="00FF41D1">
              <w:rPr>
                <w:rFonts w:asciiTheme="minorHAnsi" w:eastAsiaTheme="minorEastAsia" w:hAnsiTheme="minorHAnsi" w:cstheme="minorBidi"/>
                <w:b w:val="0"/>
                <w:noProof/>
                <w:szCs w:val="22"/>
                <w:lang w:val="en-US" w:eastAsia="en-US"/>
              </w:rPr>
              <w:tab/>
            </w:r>
            <w:r w:rsidR="00FF41D1" w:rsidRPr="00213856">
              <w:rPr>
                <w:rStyle w:val="Hyperlink"/>
                <w:noProof/>
              </w:rPr>
              <w:t>Domaine de base</w:t>
            </w:r>
            <w:r w:rsidR="00FF41D1">
              <w:rPr>
                <w:noProof/>
                <w:webHidden/>
              </w:rPr>
              <w:tab/>
            </w:r>
            <w:r w:rsidR="00FF41D1">
              <w:rPr>
                <w:noProof/>
                <w:webHidden/>
              </w:rPr>
              <w:fldChar w:fldCharType="begin"/>
            </w:r>
            <w:r w:rsidR="00FF41D1">
              <w:rPr>
                <w:noProof/>
                <w:webHidden/>
              </w:rPr>
              <w:instrText xml:space="preserve"> PAGEREF _Toc104363717 \h </w:instrText>
            </w:r>
            <w:r w:rsidR="00FF41D1">
              <w:rPr>
                <w:noProof/>
                <w:webHidden/>
              </w:rPr>
            </w:r>
            <w:r w:rsidR="00FF41D1">
              <w:rPr>
                <w:noProof/>
                <w:webHidden/>
              </w:rPr>
              <w:fldChar w:fldCharType="separate"/>
            </w:r>
            <w:r w:rsidR="00FF41D1">
              <w:rPr>
                <w:noProof/>
                <w:webHidden/>
              </w:rPr>
              <w:t>90</w:t>
            </w:r>
            <w:r w:rsidR="00FF41D1">
              <w:rPr>
                <w:noProof/>
                <w:webHidden/>
              </w:rPr>
              <w:fldChar w:fldCharType="end"/>
            </w:r>
          </w:hyperlink>
        </w:p>
        <w:p w14:paraId="6AE1808D" w14:textId="25131029" w:rsidR="00FF41D1" w:rsidRDefault="003637C5">
          <w:pPr>
            <w:pStyle w:val="TOC2"/>
            <w:rPr>
              <w:rFonts w:asciiTheme="minorHAnsi" w:eastAsiaTheme="minorEastAsia" w:hAnsiTheme="minorHAnsi" w:cstheme="minorBidi"/>
              <w:b w:val="0"/>
              <w:noProof/>
              <w:szCs w:val="22"/>
              <w:lang w:val="en-US" w:eastAsia="en-US"/>
            </w:rPr>
          </w:pPr>
          <w:hyperlink w:anchor="_Toc104363718" w:history="1">
            <w:r w:rsidR="00FF41D1" w:rsidRPr="00213856">
              <w:rPr>
                <w:rStyle w:val="Hyperlink"/>
                <w:noProof/>
              </w:rPr>
              <w:t>J.4</w:t>
            </w:r>
            <w:r w:rsidR="00FF41D1">
              <w:rPr>
                <w:rFonts w:asciiTheme="minorHAnsi" w:eastAsiaTheme="minorEastAsia" w:hAnsiTheme="minorHAnsi" w:cstheme="minorBidi"/>
                <w:b w:val="0"/>
                <w:noProof/>
                <w:szCs w:val="22"/>
                <w:lang w:val="en-US" w:eastAsia="en-US"/>
              </w:rPr>
              <w:tab/>
            </w:r>
            <w:r w:rsidR="00FF41D1" w:rsidRPr="00213856">
              <w:rPr>
                <w:rStyle w:val="Hyperlink"/>
                <w:noProof/>
              </w:rPr>
              <w:t>Exclusions</w:t>
            </w:r>
            <w:r w:rsidR="00FF41D1">
              <w:rPr>
                <w:noProof/>
                <w:webHidden/>
              </w:rPr>
              <w:tab/>
            </w:r>
            <w:r w:rsidR="00FF41D1">
              <w:rPr>
                <w:noProof/>
                <w:webHidden/>
              </w:rPr>
              <w:fldChar w:fldCharType="begin"/>
            </w:r>
            <w:r w:rsidR="00FF41D1">
              <w:rPr>
                <w:noProof/>
                <w:webHidden/>
              </w:rPr>
              <w:instrText xml:space="preserve"> PAGEREF _Toc104363718 \h </w:instrText>
            </w:r>
            <w:r w:rsidR="00FF41D1">
              <w:rPr>
                <w:noProof/>
                <w:webHidden/>
              </w:rPr>
            </w:r>
            <w:r w:rsidR="00FF41D1">
              <w:rPr>
                <w:noProof/>
                <w:webHidden/>
              </w:rPr>
              <w:fldChar w:fldCharType="separate"/>
            </w:r>
            <w:r w:rsidR="00FF41D1">
              <w:rPr>
                <w:noProof/>
                <w:webHidden/>
              </w:rPr>
              <w:t>91</w:t>
            </w:r>
            <w:r w:rsidR="00FF41D1">
              <w:rPr>
                <w:noProof/>
                <w:webHidden/>
              </w:rPr>
              <w:fldChar w:fldCharType="end"/>
            </w:r>
          </w:hyperlink>
        </w:p>
        <w:p w14:paraId="680D979B" w14:textId="3ABFE592" w:rsidR="00FF41D1" w:rsidRDefault="003637C5">
          <w:pPr>
            <w:pStyle w:val="TOC2"/>
            <w:rPr>
              <w:rFonts w:asciiTheme="minorHAnsi" w:eastAsiaTheme="minorEastAsia" w:hAnsiTheme="minorHAnsi" w:cstheme="minorBidi"/>
              <w:b w:val="0"/>
              <w:noProof/>
              <w:szCs w:val="22"/>
              <w:lang w:val="en-US" w:eastAsia="en-US"/>
            </w:rPr>
          </w:pPr>
          <w:hyperlink w:anchor="_Toc104363719" w:history="1">
            <w:r w:rsidR="00FF41D1" w:rsidRPr="00213856">
              <w:rPr>
                <w:rStyle w:val="Hyperlink"/>
                <w:noProof/>
              </w:rPr>
              <w:t>J.5</w:t>
            </w:r>
            <w:r w:rsidR="00FF41D1">
              <w:rPr>
                <w:rFonts w:asciiTheme="minorHAnsi" w:eastAsiaTheme="minorEastAsia" w:hAnsiTheme="minorHAnsi" w:cstheme="minorBidi"/>
                <w:b w:val="0"/>
                <w:noProof/>
                <w:szCs w:val="22"/>
                <w:lang w:val="en-US" w:eastAsia="en-US"/>
              </w:rPr>
              <w:tab/>
            </w:r>
            <w:r w:rsidR="00FF41D1" w:rsidRPr="00213856">
              <w:rPr>
                <w:rStyle w:val="Hyperlink"/>
                <w:noProof/>
              </w:rPr>
              <w:t>Domaines des travaux des comités relatifs à des produits</w:t>
            </w:r>
            <w:r w:rsidR="00FF41D1">
              <w:rPr>
                <w:noProof/>
                <w:webHidden/>
              </w:rPr>
              <w:tab/>
            </w:r>
            <w:r w:rsidR="00FF41D1">
              <w:rPr>
                <w:noProof/>
                <w:webHidden/>
              </w:rPr>
              <w:fldChar w:fldCharType="begin"/>
            </w:r>
            <w:r w:rsidR="00FF41D1">
              <w:rPr>
                <w:noProof/>
                <w:webHidden/>
              </w:rPr>
              <w:instrText xml:space="preserve"> PAGEREF _Toc104363719 \h </w:instrText>
            </w:r>
            <w:r w:rsidR="00FF41D1">
              <w:rPr>
                <w:noProof/>
                <w:webHidden/>
              </w:rPr>
            </w:r>
            <w:r w:rsidR="00FF41D1">
              <w:rPr>
                <w:noProof/>
                <w:webHidden/>
              </w:rPr>
              <w:fldChar w:fldCharType="separate"/>
            </w:r>
            <w:r w:rsidR="00FF41D1">
              <w:rPr>
                <w:noProof/>
                <w:webHidden/>
              </w:rPr>
              <w:t>91</w:t>
            </w:r>
            <w:r w:rsidR="00FF41D1">
              <w:rPr>
                <w:noProof/>
                <w:webHidden/>
              </w:rPr>
              <w:fldChar w:fldCharType="end"/>
            </w:r>
          </w:hyperlink>
        </w:p>
        <w:p w14:paraId="6C7E1535" w14:textId="45A626FE" w:rsidR="00FF41D1" w:rsidRDefault="003637C5">
          <w:pPr>
            <w:pStyle w:val="TOC2"/>
            <w:rPr>
              <w:rFonts w:asciiTheme="minorHAnsi" w:eastAsiaTheme="minorEastAsia" w:hAnsiTheme="minorHAnsi" w:cstheme="minorBidi"/>
              <w:b w:val="0"/>
              <w:noProof/>
              <w:szCs w:val="22"/>
              <w:lang w:val="en-US" w:eastAsia="en-US"/>
            </w:rPr>
          </w:pPr>
          <w:hyperlink w:anchor="_Toc104363720" w:history="1">
            <w:r w:rsidR="00FF41D1" w:rsidRPr="00213856">
              <w:rPr>
                <w:rStyle w:val="Hyperlink"/>
                <w:noProof/>
              </w:rPr>
              <w:t>J.6</w:t>
            </w:r>
            <w:r w:rsidR="00FF41D1">
              <w:rPr>
                <w:rFonts w:asciiTheme="minorHAnsi" w:eastAsiaTheme="minorEastAsia" w:hAnsiTheme="minorHAnsi" w:cstheme="minorBidi"/>
                <w:b w:val="0"/>
                <w:noProof/>
                <w:szCs w:val="22"/>
                <w:lang w:val="en-US" w:eastAsia="en-US"/>
              </w:rPr>
              <w:tab/>
            </w:r>
            <w:r w:rsidR="00FF41D1" w:rsidRPr="00213856">
              <w:rPr>
                <w:rStyle w:val="Hyperlink"/>
                <w:noProof/>
              </w:rPr>
              <w:t>Domaines des travaux des comités non relatifs à des produits</w:t>
            </w:r>
            <w:r w:rsidR="00FF41D1">
              <w:rPr>
                <w:noProof/>
                <w:webHidden/>
              </w:rPr>
              <w:tab/>
            </w:r>
            <w:r w:rsidR="00FF41D1">
              <w:rPr>
                <w:noProof/>
                <w:webHidden/>
              </w:rPr>
              <w:fldChar w:fldCharType="begin"/>
            </w:r>
            <w:r w:rsidR="00FF41D1">
              <w:rPr>
                <w:noProof/>
                <w:webHidden/>
              </w:rPr>
              <w:instrText xml:space="preserve"> PAGEREF _Toc104363720 \h </w:instrText>
            </w:r>
            <w:r w:rsidR="00FF41D1">
              <w:rPr>
                <w:noProof/>
                <w:webHidden/>
              </w:rPr>
            </w:r>
            <w:r w:rsidR="00FF41D1">
              <w:rPr>
                <w:noProof/>
                <w:webHidden/>
              </w:rPr>
              <w:fldChar w:fldCharType="separate"/>
            </w:r>
            <w:r w:rsidR="00FF41D1">
              <w:rPr>
                <w:noProof/>
                <w:webHidden/>
              </w:rPr>
              <w:t>92</w:t>
            </w:r>
            <w:r w:rsidR="00FF41D1">
              <w:rPr>
                <w:noProof/>
                <w:webHidden/>
              </w:rPr>
              <w:fldChar w:fldCharType="end"/>
            </w:r>
          </w:hyperlink>
        </w:p>
        <w:p w14:paraId="3C0094C8" w14:textId="52C3BACB" w:rsidR="00FF41D1" w:rsidRDefault="003637C5">
          <w:pPr>
            <w:pStyle w:val="TOC1"/>
            <w:rPr>
              <w:rFonts w:asciiTheme="minorHAnsi" w:eastAsiaTheme="minorEastAsia" w:hAnsiTheme="minorHAnsi" w:cstheme="minorBidi"/>
              <w:b w:val="0"/>
              <w:noProof/>
              <w:szCs w:val="22"/>
              <w:lang w:val="en-US" w:eastAsia="en-US"/>
            </w:rPr>
          </w:pPr>
          <w:hyperlink w:anchor="_Toc104363721" w:history="1">
            <w:r w:rsidR="00FF41D1" w:rsidRPr="00213856">
              <w:rPr>
                <w:rStyle w:val="Hyperlink"/>
                <w:bCs/>
                <w:noProof/>
              </w:rPr>
              <w:t>Annexe K</w:t>
            </w:r>
            <w:r w:rsidR="00FF41D1" w:rsidRPr="00213856">
              <w:rPr>
                <w:rStyle w:val="Hyperlink"/>
                <w:noProof/>
              </w:rPr>
              <w:t xml:space="preserve"> (normative)  Comités de projet</w:t>
            </w:r>
            <w:r w:rsidR="00FF41D1">
              <w:rPr>
                <w:noProof/>
                <w:webHidden/>
              </w:rPr>
              <w:tab/>
            </w:r>
            <w:r w:rsidR="00FF41D1">
              <w:rPr>
                <w:noProof/>
                <w:webHidden/>
              </w:rPr>
              <w:fldChar w:fldCharType="begin"/>
            </w:r>
            <w:r w:rsidR="00FF41D1">
              <w:rPr>
                <w:noProof/>
                <w:webHidden/>
              </w:rPr>
              <w:instrText xml:space="preserve"> PAGEREF _Toc104363721 \h </w:instrText>
            </w:r>
            <w:r w:rsidR="00FF41D1">
              <w:rPr>
                <w:noProof/>
                <w:webHidden/>
              </w:rPr>
            </w:r>
            <w:r w:rsidR="00FF41D1">
              <w:rPr>
                <w:noProof/>
                <w:webHidden/>
              </w:rPr>
              <w:fldChar w:fldCharType="separate"/>
            </w:r>
            <w:r w:rsidR="00FF41D1">
              <w:rPr>
                <w:noProof/>
                <w:webHidden/>
              </w:rPr>
              <w:t>93</w:t>
            </w:r>
            <w:r w:rsidR="00FF41D1">
              <w:rPr>
                <w:noProof/>
                <w:webHidden/>
              </w:rPr>
              <w:fldChar w:fldCharType="end"/>
            </w:r>
          </w:hyperlink>
        </w:p>
        <w:p w14:paraId="7D588050" w14:textId="6310C392" w:rsidR="00FF41D1" w:rsidRDefault="003637C5">
          <w:pPr>
            <w:pStyle w:val="TOC2"/>
            <w:rPr>
              <w:rFonts w:asciiTheme="minorHAnsi" w:eastAsiaTheme="minorEastAsia" w:hAnsiTheme="minorHAnsi" w:cstheme="minorBidi"/>
              <w:b w:val="0"/>
              <w:noProof/>
              <w:szCs w:val="22"/>
              <w:lang w:val="en-US" w:eastAsia="en-US"/>
            </w:rPr>
          </w:pPr>
          <w:hyperlink w:anchor="_Toc104363722" w:history="1">
            <w:r w:rsidR="00FF41D1" w:rsidRPr="00213856">
              <w:rPr>
                <w:rStyle w:val="Hyperlink"/>
                <w:noProof/>
              </w:rPr>
              <w:t>K.1</w:t>
            </w:r>
            <w:r w:rsidR="00FF41D1">
              <w:rPr>
                <w:rFonts w:asciiTheme="minorHAnsi" w:eastAsiaTheme="minorEastAsia" w:hAnsiTheme="minorHAnsi" w:cstheme="minorBidi"/>
                <w:b w:val="0"/>
                <w:noProof/>
                <w:szCs w:val="22"/>
                <w:lang w:val="en-US" w:eastAsia="en-US"/>
              </w:rPr>
              <w:tab/>
            </w:r>
            <w:r w:rsidR="00FF41D1" w:rsidRPr="00213856">
              <w:rPr>
                <w:rStyle w:val="Hyperlink"/>
                <w:noProof/>
              </w:rPr>
              <w:t xml:space="preserve"> Stade proposition</w:t>
            </w:r>
            <w:r w:rsidR="00FF41D1">
              <w:rPr>
                <w:noProof/>
                <w:webHidden/>
              </w:rPr>
              <w:tab/>
            </w:r>
            <w:r w:rsidR="00FF41D1">
              <w:rPr>
                <w:noProof/>
                <w:webHidden/>
              </w:rPr>
              <w:fldChar w:fldCharType="begin"/>
            </w:r>
            <w:r w:rsidR="00FF41D1">
              <w:rPr>
                <w:noProof/>
                <w:webHidden/>
              </w:rPr>
              <w:instrText xml:space="preserve"> PAGEREF _Toc104363722 \h </w:instrText>
            </w:r>
            <w:r w:rsidR="00FF41D1">
              <w:rPr>
                <w:noProof/>
                <w:webHidden/>
              </w:rPr>
            </w:r>
            <w:r w:rsidR="00FF41D1">
              <w:rPr>
                <w:noProof/>
                <w:webHidden/>
              </w:rPr>
              <w:fldChar w:fldCharType="separate"/>
            </w:r>
            <w:r w:rsidR="00FF41D1">
              <w:rPr>
                <w:noProof/>
                <w:webHidden/>
              </w:rPr>
              <w:t>93</w:t>
            </w:r>
            <w:r w:rsidR="00FF41D1">
              <w:rPr>
                <w:noProof/>
                <w:webHidden/>
              </w:rPr>
              <w:fldChar w:fldCharType="end"/>
            </w:r>
          </w:hyperlink>
        </w:p>
        <w:p w14:paraId="473F7E17" w14:textId="5E02866D" w:rsidR="00FF41D1" w:rsidRDefault="003637C5">
          <w:pPr>
            <w:pStyle w:val="TOC2"/>
            <w:rPr>
              <w:rFonts w:asciiTheme="minorHAnsi" w:eastAsiaTheme="minorEastAsia" w:hAnsiTheme="minorHAnsi" w:cstheme="minorBidi"/>
              <w:b w:val="0"/>
              <w:noProof/>
              <w:szCs w:val="22"/>
              <w:lang w:val="en-US" w:eastAsia="en-US"/>
            </w:rPr>
          </w:pPr>
          <w:hyperlink w:anchor="_Toc104363723" w:history="1">
            <w:r w:rsidR="00FF41D1" w:rsidRPr="00213856">
              <w:rPr>
                <w:rStyle w:val="Hyperlink"/>
                <w:noProof/>
              </w:rPr>
              <w:t>K.2 Création d'un comité de projet</w:t>
            </w:r>
            <w:r w:rsidR="00FF41D1">
              <w:rPr>
                <w:noProof/>
                <w:webHidden/>
              </w:rPr>
              <w:tab/>
            </w:r>
            <w:r w:rsidR="00FF41D1">
              <w:rPr>
                <w:noProof/>
                <w:webHidden/>
              </w:rPr>
              <w:fldChar w:fldCharType="begin"/>
            </w:r>
            <w:r w:rsidR="00FF41D1">
              <w:rPr>
                <w:noProof/>
                <w:webHidden/>
              </w:rPr>
              <w:instrText xml:space="preserve"> PAGEREF _Toc104363723 \h </w:instrText>
            </w:r>
            <w:r w:rsidR="00FF41D1">
              <w:rPr>
                <w:noProof/>
                <w:webHidden/>
              </w:rPr>
            </w:r>
            <w:r w:rsidR="00FF41D1">
              <w:rPr>
                <w:noProof/>
                <w:webHidden/>
              </w:rPr>
              <w:fldChar w:fldCharType="separate"/>
            </w:r>
            <w:r w:rsidR="00FF41D1">
              <w:rPr>
                <w:noProof/>
                <w:webHidden/>
              </w:rPr>
              <w:t>94</w:t>
            </w:r>
            <w:r w:rsidR="00FF41D1">
              <w:rPr>
                <w:noProof/>
                <w:webHidden/>
              </w:rPr>
              <w:fldChar w:fldCharType="end"/>
            </w:r>
          </w:hyperlink>
        </w:p>
        <w:p w14:paraId="69D50A1A" w14:textId="087D4851" w:rsidR="00FF41D1" w:rsidRDefault="003637C5">
          <w:pPr>
            <w:pStyle w:val="TOC2"/>
            <w:rPr>
              <w:rFonts w:asciiTheme="minorHAnsi" w:eastAsiaTheme="minorEastAsia" w:hAnsiTheme="minorHAnsi" w:cstheme="minorBidi"/>
              <w:b w:val="0"/>
              <w:noProof/>
              <w:szCs w:val="22"/>
              <w:lang w:val="en-US" w:eastAsia="en-US"/>
            </w:rPr>
          </w:pPr>
          <w:hyperlink w:anchor="_Toc104363724" w:history="1">
            <w:r w:rsidR="00FF41D1" w:rsidRPr="00213856">
              <w:rPr>
                <w:rStyle w:val="Hyperlink"/>
                <w:noProof/>
              </w:rPr>
              <w:t>K.3 Première réunion d'un comité de projet</w:t>
            </w:r>
            <w:r w:rsidR="00FF41D1">
              <w:rPr>
                <w:noProof/>
                <w:webHidden/>
              </w:rPr>
              <w:tab/>
            </w:r>
            <w:r w:rsidR="00FF41D1">
              <w:rPr>
                <w:noProof/>
                <w:webHidden/>
              </w:rPr>
              <w:fldChar w:fldCharType="begin"/>
            </w:r>
            <w:r w:rsidR="00FF41D1">
              <w:rPr>
                <w:noProof/>
                <w:webHidden/>
              </w:rPr>
              <w:instrText xml:space="preserve"> PAGEREF _Toc104363724 \h </w:instrText>
            </w:r>
            <w:r w:rsidR="00FF41D1">
              <w:rPr>
                <w:noProof/>
                <w:webHidden/>
              </w:rPr>
            </w:r>
            <w:r w:rsidR="00FF41D1">
              <w:rPr>
                <w:noProof/>
                <w:webHidden/>
              </w:rPr>
              <w:fldChar w:fldCharType="separate"/>
            </w:r>
            <w:r w:rsidR="00FF41D1">
              <w:rPr>
                <w:noProof/>
                <w:webHidden/>
              </w:rPr>
              <w:t>94</w:t>
            </w:r>
            <w:r w:rsidR="00FF41D1">
              <w:rPr>
                <w:noProof/>
                <w:webHidden/>
              </w:rPr>
              <w:fldChar w:fldCharType="end"/>
            </w:r>
          </w:hyperlink>
        </w:p>
        <w:p w14:paraId="2CF167CE" w14:textId="37739571" w:rsidR="00FF41D1" w:rsidRDefault="003637C5">
          <w:pPr>
            <w:pStyle w:val="TOC2"/>
            <w:rPr>
              <w:rFonts w:asciiTheme="minorHAnsi" w:eastAsiaTheme="minorEastAsia" w:hAnsiTheme="minorHAnsi" w:cstheme="minorBidi"/>
              <w:b w:val="0"/>
              <w:noProof/>
              <w:szCs w:val="22"/>
              <w:lang w:val="en-US" w:eastAsia="en-US"/>
            </w:rPr>
          </w:pPr>
          <w:hyperlink w:anchor="_Toc104363725" w:history="1">
            <w:r w:rsidR="00FF41D1" w:rsidRPr="00213856">
              <w:rPr>
                <w:rStyle w:val="Hyperlink"/>
                <w:noProof/>
              </w:rPr>
              <w:t>K.4 Stade préparation</w:t>
            </w:r>
            <w:r w:rsidR="00FF41D1">
              <w:rPr>
                <w:noProof/>
                <w:webHidden/>
              </w:rPr>
              <w:tab/>
            </w:r>
            <w:r w:rsidR="00FF41D1">
              <w:rPr>
                <w:noProof/>
                <w:webHidden/>
              </w:rPr>
              <w:fldChar w:fldCharType="begin"/>
            </w:r>
            <w:r w:rsidR="00FF41D1">
              <w:rPr>
                <w:noProof/>
                <w:webHidden/>
              </w:rPr>
              <w:instrText xml:space="preserve"> PAGEREF _Toc104363725 \h </w:instrText>
            </w:r>
            <w:r w:rsidR="00FF41D1">
              <w:rPr>
                <w:noProof/>
                <w:webHidden/>
              </w:rPr>
            </w:r>
            <w:r w:rsidR="00FF41D1">
              <w:rPr>
                <w:noProof/>
                <w:webHidden/>
              </w:rPr>
              <w:fldChar w:fldCharType="separate"/>
            </w:r>
            <w:r w:rsidR="00FF41D1">
              <w:rPr>
                <w:noProof/>
                <w:webHidden/>
              </w:rPr>
              <w:t>95</w:t>
            </w:r>
            <w:r w:rsidR="00FF41D1">
              <w:rPr>
                <w:noProof/>
                <w:webHidden/>
              </w:rPr>
              <w:fldChar w:fldCharType="end"/>
            </w:r>
          </w:hyperlink>
        </w:p>
        <w:p w14:paraId="442813F1" w14:textId="59A7EC67" w:rsidR="00FF41D1" w:rsidRDefault="003637C5">
          <w:pPr>
            <w:pStyle w:val="TOC2"/>
            <w:rPr>
              <w:rFonts w:asciiTheme="minorHAnsi" w:eastAsiaTheme="minorEastAsia" w:hAnsiTheme="minorHAnsi" w:cstheme="minorBidi"/>
              <w:b w:val="0"/>
              <w:noProof/>
              <w:szCs w:val="22"/>
              <w:lang w:val="en-US" w:eastAsia="en-US"/>
            </w:rPr>
          </w:pPr>
          <w:hyperlink w:anchor="_Toc104363726" w:history="1">
            <w:r w:rsidR="00FF41D1" w:rsidRPr="00213856">
              <w:rPr>
                <w:rStyle w:val="Hyperlink"/>
                <w:noProof/>
              </w:rPr>
              <w:t>K.5 Stades comité, enquête, approbation et publication</w:t>
            </w:r>
            <w:r w:rsidR="00FF41D1">
              <w:rPr>
                <w:noProof/>
                <w:webHidden/>
              </w:rPr>
              <w:tab/>
            </w:r>
            <w:r w:rsidR="00FF41D1">
              <w:rPr>
                <w:noProof/>
                <w:webHidden/>
              </w:rPr>
              <w:fldChar w:fldCharType="begin"/>
            </w:r>
            <w:r w:rsidR="00FF41D1">
              <w:rPr>
                <w:noProof/>
                <w:webHidden/>
              </w:rPr>
              <w:instrText xml:space="preserve"> PAGEREF _Toc104363726 \h </w:instrText>
            </w:r>
            <w:r w:rsidR="00FF41D1">
              <w:rPr>
                <w:noProof/>
                <w:webHidden/>
              </w:rPr>
            </w:r>
            <w:r w:rsidR="00FF41D1">
              <w:rPr>
                <w:noProof/>
                <w:webHidden/>
              </w:rPr>
              <w:fldChar w:fldCharType="separate"/>
            </w:r>
            <w:r w:rsidR="00FF41D1">
              <w:rPr>
                <w:noProof/>
                <w:webHidden/>
              </w:rPr>
              <w:t>95</w:t>
            </w:r>
            <w:r w:rsidR="00FF41D1">
              <w:rPr>
                <w:noProof/>
                <w:webHidden/>
              </w:rPr>
              <w:fldChar w:fldCharType="end"/>
            </w:r>
          </w:hyperlink>
        </w:p>
        <w:p w14:paraId="5091D0AD" w14:textId="4B48B16E" w:rsidR="00FF41D1" w:rsidRDefault="003637C5">
          <w:pPr>
            <w:pStyle w:val="TOC2"/>
            <w:rPr>
              <w:rFonts w:asciiTheme="minorHAnsi" w:eastAsiaTheme="minorEastAsia" w:hAnsiTheme="minorHAnsi" w:cstheme="minorBidi"/>
              <w:b w:val="0"/>
              <w:noProof/>
              <w:szCs w:val="22"/>
              <w:lang w:val="en-US" w:eastAsia="en-US"/>
            </w:rPr>
          </w:pPr>
          <w:hyperlink w:anchor="_Toc104363727" w:history="1">
            <w:r w:rsidR="00FF41D1" w:rsidRPr="00213856">
              <w:rPr>
                <w:rStyle w:val="Hyperlink"/>
                <w:noProof/>
              </w:rPr>
              <w:t>K.6 Dissolution d'un comité de projet</w:t>
            </w:r>
            <w:r w:rsidR="00FF41D1">
              <w:rPr>
                <w:noProof/>
                <w:webHidden/>
              </w:rPr>
              <w:tab/>
            </w:r>
            <w:r w:rsidR="00FF41D1">
              <w:rPr>
                <w:noProof/>
                <w:webHidden/>
              </w:rPr>
              <w:fldChar w:fldCharType="begin"/>
            </w:r>
            <w:r w:rsidR="00FF41D1">
              <w:rPr>
                <w:noProof/>
                <w:webHidden/>
              </w:rPr>
              <w:instrText xml:space="preserve"> PAGEREF _Toc104363727 \h </w:instrText>
            </w:r>
            <w:r w:rsidR="00FF41D1">
              <w:rPr>
                <w:noProof/>
                <w:webHidden/>
              </w:rPr>
            </w:r>
            <w:r w:rsidR="00FF41D1">
              <w:rPr>
                <w:noProof/>
                <w:webHidden/>
              </w:rPr>
              <w:fldChar w:fldCharType="separate"/>
            </w:r>
            <w:r w:rsidR="00FF41D1">
              <w:rPr>
                <w:noProof/>
                <w:webHidden/>
              </w:rPr>
              <w:t>95</w:t>
            </w:r>
            <w:r w:rsidR="00FF41D1">
              <w:rPr>
                <w:noProof/>
                <w:webHidden/>
              </w:rPr>
              <w:fldChar w:fldCharType="end"/>
            </w:r>
          </w:hyperlink>
        </w:p>
        <w:p w14:paraId="04FF6BAC" w14:textId="39D2FC58" w:rsidR="00FF41D1" w:rsidRDefault="003637C5">
          <w:pPr>
            <w:pStyle w:val="TOC2"/>
            <w:rPr>
              <w:rFonts w:asciiTheme="minorHAnsi" w:eastAsiaTheme="minorEastAsia" w:hAnsiTheme="minorHAnsi" w:cstheme="minorBidi"/>
              <w:b w:val="0"/>
              <w:noProof/>
              <w:szCs w:val="22"/>
              <w:lang w:val="en-US" w:eastAsia="en-US"/>
            </w:rPr>
          </w:pPr>
          <w:hyperlink w:anchor="_Toc104363728" w:history="1">
            <w:r w:rsidR="00FF41D1" w:rsidRPr="00213856">
              <w:rPr>
                <w:rStyle w:val="Hyperlink"/>
                <w:noProof/>
              </w:rPr>
              <w:t>K.7 Maintenance de norme(s) préparée(s) par un comité de projet</w:t>
            </w:r>
            <w:r w:rsidR="00FF41D1">
              <w:rPr>
                <w:noProof/>
                <w:webHidden/>
              </w:rPr>
              <w:tab/>
            </w:r>
            <w:r w:rsidR="00FF41D1">
              <w:rPr>
                <w:noProof/>
                <w:webHidden/>
              </w:rPr>
              <w:fldChar w:fldCharType="begin"/>
            </w:r>
            <w:r w:rsidR="00FF41D1">
              <w:rPr>
                <w:noProof/>
                <w:webHidden/>
              </w:rPr>
              <w:instrText xml:space="preserve"> PAGEREF _Toc104363728 \h </w:instrText>
            </w:r>
            <w:r w:rsidR="00FF41D1">
              <w:rPr>
                <w:noProof/>
                <w:webHidden/>
              </w:rPr>
            </w:r>
            <w:r w:rsidR="00FF41D1">
              <w:rPr>
                <w:noProof/>
                <w:webHidden/>
              </w:rPr>
              <w:fldChar w:fldCharType="separate"/>
            </w:r>
            <w:r w:rsidR="00FF41D1">
              <w:rPr>
                <w:noProof/>
                <w:webHidden/>
              </w:rPr>
              <w:t>95</w:t>
            </w:r>
            <w:r w:rsidR="00FF41D1">
              <w:rPr>
                <w:noProof/>
                <w:webHidden/>
              </w:rPr>
              <w:fldChar w:fldCharType="end"/>
            </w:r>
          </w:hyperlink>
        </w:p>
        <w:p w14:paraId="55D24B66" w14:textId="76F4C147" w:rsidR="00FF41D1" w:rsidRDefault="003637C5">
          <w:pPr>
            <w:pStyle w:val="TOC1"/>
            <w:rPr>
              <w:rFonts w:asciiTheme="minorHAnsi" w:eastAsiaTheme="minorEastAsia" w:hAnsiTheme="minorHAnsi" w:cstheme="minorBidi"/>
              <w:b w:val="0"/>
              <w:noProof/>
              <w:szCs w:val="22"/>
              <w:lang w:val="en-US" w:eastAsia="en-US"/>
            </w:rPr>
          </w:pPr>
          <w:hyperlink w:anchor="_Toc104363729" w:history="1">
            <w:r w:rsidR="00FF41D1" w:rsidRPr="00213856">
              <w:rPr>
                <w:rStyle w:val="Hyperlink"/>
                <w:noProof/>
              </w:rPr>
              <w:t>Annexe L</w:t>
            </w:r>
            <w:r w:rsidR="00FF41D1" w:rsidRPr="00213856">
              <w:rPr>
                <w:rStyle w:val="Hyperlink"/>
                <w:noProof/>
                <w:shd w:val="clear" w:color="auto" w:fill="C6D9F1"/>
              </w:rPr>
              <w:t xml:space="preserve"> </w:t>
            </w:r>
            <w:r w:rsidR="00FF41D1" w:rsidRPr="00213856">
              <w:rPr>
                <w:rStyle w:val="Hyperlink"/>
                <w:bCs/>
                <w:noProof/>
              </w:rPr>
              <w:t>(normative)</w:t>
            </w:r>
            <w:r w:rsidR="00FF41D1" w:rsidRPr="00213856">
              <w:rPr>
                <w:rStyle w:val="Hyperlink"/>
                <w:noProof/>
                <w:shd w:val="clear" w:color="auto" w:fill="C6D9F1"/>
              </w:rPr>
              <w:t xml:space="preserve">  </w:t>
            </w:r>
            <w:r w:rsidR="00FF41D1" w:rsidRPr="00213856">
              <w:rPr>
                <w:rStyle w:val="Hyperlink"/>
                <w:noProof/>
              </w:rPr>
              <w:t>Critères de sélection des responsables des travaux techniques</w:t>
            </w:r>
            <w:r w:rsidR="00FF41D1">
              <w:rPr>
                <w:noProof/>
                <w:webHidden/>
              </w:rPr>
              <w:tab/>
            </w:r>
            <w:r w:rsidR="00FF41D1">
              <w:rPr>
                <w:noProof/>
                <w:webHidden/>
              </w:rPr>
              <w:fldChar w:fldCharType="begin"/>
            </w:r>
            <w:r w:rsidR="00FF41D1">
              <w:rPr>
                <w:noProof/>
                <w:webHidden/>
              </w:rPr>
              <w:instrText xml:space="preserve"> PAGEREF _Toc104363729 \h </w:instrText>
            </w:r>
            <w:r w:rsidR="00FF41D1">
              <w:rPr>
                <w:noProof/>
                <w:webHidden/>
              </w:rPr>
            </w:r>
            <w:r w:rsidR="00FF41D1">
              <w:rPr>
                <w:noProof/>
                <w:webHidden/>
              </w:rPr>
              <w:fldChar w:fldCharType="separate"/>
            </w:r>
            <w:r w:rsidR="00FF41D1">
              <w:rPr>
                <w:noProof/>
                <w:webHidden/>
              </w:rPr>
              <w:t>96</w:t>
            </w:r>
            <w:r w:rsidR="00FF41D1">
              <w:rPr>
                <w:noProof/>
                <w:webHidden/>
              </w:rPr>
              <w:fldChar w:fldCharType="end"/>
            </w:r>
          </w:hyperlink>
        </w:p>
        <w:p w14:paraId="7FA35E72" w14:textId="06A6239B" w:rsidR="00FF41D1" w:rsidRDefault="003637C5">
          <w:pPr>
            <w:pStyle w:val="TOC2"/>
            <w:rPr>
              <w:rFonts w:asciiTheme="minorHAnsi" w:eastAsiaTheme="minorEastAsia" w:hAnsiTheme="minorHAnsi" w:cstheme="minorBidi"/>
              <w:b w:val="0"/>
              <w:noProof/>
              <w:szCs w:val="22"/>
              <w:lang w:val="en-US" w:eastAsia="en-US"/>
            </w:rPr>
          </w:pPr>
          <w:hyperlink w:anchor="_Toc104363730" w:history="1">
            <w:r w:rsidR="00FF41D1" w:rsidRPr="00213856">
              <w:rPr>
                <w:rStyle w:val="Hyperlink"/>
                <w:noProof/>
                <w:snapToGrid w:val="0"/>
              </w:rPr>
              <w:t>L.1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Obligations des comités membres</w:t>
            </w:r>
            <w:r w:rsidR="00FF41D1">
              <w:rPr>
                <w:noProof/>
                <w:webHidden/>
              </w:rPr>
              <w:tab/>
            </w:r>
            <w:r w:rsidR="00FF41D1">
              <w:rPr>
                <w:noProof/>
                <w:webHidden/>
              </w:rPr>
              <w:fldChar w:fldCharType="begin"/>
            </w:r>
            <w:r w:rsidR="00FF41D1">
              <w:rPr>
                <w:noProof/>
                <w:webHidden/>
              </w:rPr>
              <w:instrText xml:space="preserve"> PAGEREF _Toc104363730 \h </w:instrText>
            </w:r>
            <w:r w:rsidR="00FF41D1">
              <w:rPr>
                <w:noProof/>
                <w:webHidden/>
              </w:rPr>
            </w:r>
            <w:r w:rsidR="00FF41D1">
              <w:rPr>
                <w:noProof/>
                <w:webHidden/>
              </w:rPr>
              <w:fldChar w:fldCharType="separate"/>
            </w:r>
            <w:r w:rsidR="00FF41D1">
              <w:rPr>
                <w:noProof/>
                <w:webHidden/>
              </w:rPr>
              <w:t>96</w:t>
            </w:r>
            <w:r w:rsidR="00FF41D1">
              <w:rPr>
                <w:noProof/>
                <w:webHidden/>
              </w:rPr>
              <w:fldChar w:fldCharType="end"/>
            </w:r>
          </w:hyperlink>
        </w:p>
        <w:p w14:paraId="396B25D0" w14:textId="600F4420" w:rsidR="00FF41D1" w:rsidRDefault="003637C5">
          <w:pPr>
            <w:pStyle w:val="TOC2"/>
            <w:rPr>
              <w:rFonts w:asciiTheme="minorHAnsi" w:eastAsiaTheme="minorEastAsia" w:hAnsiTheme="minorHAnsi" w:cstheme="minorBidi"/>
              <w:b w:val="0"/>
              <w:noProof/>
              <w:szCs w:val="22"/>
              <w:lang w:val="en-US" w:eastAsia="en-US"/>
            </w:rPr>
          </w:pPr>
          <w:hyperlink w:anchor="_Toc104363731" w:history="1">
            <w:r w:rsidR="00FF41D1" w:rsidRPr="00213856">
              <w:rPr>
                <w:rStyle w:val="Hyperlink"/>
                <w:noProof/>
                <w:snapToGrid w:val="0"/>
              </w:rPr>
              <w:t>L.2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Ressources disponibles pour compenser des lacunes dans les compétences ou les connaissances</w:t>
            </w:r>
            <w:r w:rsidR="00FF41D1">
              <w:rPr>
                <w:noProof/>
                <w:webHidden/>
              </w:rPr>
              <w:tab/>
            </w:r>
            <w:r w:rsidR="00FF41D1">
              <w:rPr>
                <w:noProof/>
                <w:webHidden/>
              </w:rPr>
              <w:fldChar w:fldCharType="begin"/>
            </w:r>
            <w:r w:rsidR="00FF41D1">
              <w:rPr>
                <w:noProof/>
                <w:webHidden/>
              </w:rPr>
              <w:instrText xml:space="preserve"> PAGEREF _Toc104363731 \h </w:instrText>
            </w:r>
            <w:r w:rsidR="00FF41D1">
              <w:rPr>
                <w:noProof/>
                <w:webHidden/>
              </w:rPr>
            </w:r>
            <w:r w:rsidR="00FF41D1">
              <w:rPr>
                <w:noProof/>
                <w:webHidden/>
              </w:rPr>
              <w:fldChar w:fldCharType="separate"/>
            </w:r>
            <w:r w:rsidR="00FF41D1">
              <w:rPr>
                <w:noProof/>
                <w:webHidden/>
              </w:rPr>
              <w:t>96</w:t>
            </w:r>
            <w:r w:rsidR="00FF41D1">
              <w:rPr>
                <w:noProof/>
                <w:webHidden/>
              </w:rPr>
              <w:fldChar w:fldCharType="end"/>
            </w:r>
          </w:hyperlink>
        </w:p>
        <w:p w14:paraId="5E9673B4" w14:textId="34A38035" w:rsidR="00FF41D1" w:rsidRDefault="003637C5">
          <w:pPr>
            <w:pStyle w:val="TOC2"/>
            <w:rPr>
              <w:rFonts w:asciiTheme="minorHAnsi" w:eastAsiaTheme="minorEastAsia" w:hAnsiTheme="minorHAnsi" w:cstheme="minorBidi"/>
              <w:b w:val="0"/>
              <w:noProof/>
              <w:szCs w:val="22"/>
              <w:lang w:val="en-US" w:eastAsia="en-US"/>
            </w:rPr>
          </w:pPr>
          <w:hyperlink w:anchor="_Toc104363732" w:history="1">
            <w:r w:rsidR="00FF41D1" w:rsidRPr="00213856">
              <w:rPr>
                <w:rStyle w:val="Hyperlink"/>
                <w:noProof/>
                <w:snapToGrid w:val="0"/>
              </w:rPr>
              <w:t>L.3</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Critères de sélection des personnes chargées de diriger les travaux techniques</w:t>
            </w:r>
            <w:r w:rsidR="00FF41D1">
              <w:rPr>
                <w:noProof/>
                <w:webHidden/>
              </w:rPr>
              <w:tab/>
            </w:r>
            <w:r w:rsidR="00FF41D1">
              <w:rPr>
                <w:noProof/>
                <w:webHidden/>
              </w:rPr>
              <w:fldChar w:fldCharType="begin"/>
            </w:r>
            <w:r w:rsidR="00FF41D1">
              <w:rPr>
                <w:noProof/>
                <w:webHidden/>
              </w:rPr>
              <w:instrText xml:space="preserve"> PAGEREF _Toc104363732 \h </w:instrText>
            </w:r>
            <w:r w:rsidR="00FF41D1">
              <w:rPr>
                <w:noProof/>
                <w:webHidden/>
              </w:rPr>
            </w:r>
            <w:r w:rsidR="00FF41D1">
              <w:rPr>
                <w:noProof/>
                <w:webHidden/>
              </w:rPr>
              <w:fldChar w:fldCharType="separate"/>
            </w:r>
            <w:r w:rsidR="00FF41D1">
              <w:rPr>
                <w:noProof/>
                <w:webHidden/>
              </w:rPr>
              <w:t>96</w:t>
            </w:r>
            <w:r w:rsidR="00FF41D1">
              <w:rPr>
                <w:noProof/>
                <w:webHidden/>
              </w:rPr>
              <w:fldChar w:fldCharType="end"/>
            </w:r>
          </w:hyperlink>
        </w:p>
        <w:p w14:paraId="4CE1A3BF" w14:textId="0F698E88" w:rsidR="00FF41D1" w:rsidRDefault="003637C5">
          <w:pPr>
            <w:pStyle w:val="TOC1"/>
            <w:rPr>
              <w:rFonts w:asciiTheme="minorHAnsi" w:eastAsiaTheme="minorEastAsia" w:hAnsiTheme="minorHAnsi" w:cstheme="minorBidi"/>
              <w:b w:val="0"/>
              <w:noProof/>
              <w:szCs w:val="22"/>
              <w:lang w:val="en-US" w:eastAsia="en-US"/>
            </w:rPr>
          </w:pPr>
          <w:hyperlink w:anchor="_Toc104363733" w:history="1">
            <w:r w:rsidR="00FF41D1" w:rsidRPr="00213856">
              <w:rPr>
                <w:rStyle w:val="Hyperlink"/>
                <w:noProof/>
                <w:shd w:val="clear" w:color="auto" w:fill="C6D9F1"/>
              </w:rPr>
              <w:t>ANNEXES APPLICABLES À L’ISO SEULEMENT</w:t>
            </w:r>
            <w:r w:rsidR="00FF41D1">
              <w:rPr>
                <w:noProof/>
                <w:webHidden/>
              </w:rPr>
              <w:tab/>
            </w:r>
            <w:r w:rsidR="00FF41D1">
              <w:rPr>
                <w:noProof/>
                <w:webHidden/>
              </w:rPr>
              <w:fldChar w:fldCharType="begin"/>
            </w:r>
            <w:r w:rsidR="00FF41D1">
              <w:rPr>
                <w:noProof/>
                <w:webHidden/>
              </w:rPr>
              <w:instrText xml:space="preserve"> PAGEREF _Toc104363733 \h </w:instrText>
            </w:r>
            <w:r w:rsidR="00FF41D1">
              <w:rPr>
                <w:noProof/>
                <w:webHidden/>
              </w:rPr>
            </w:r>
            <w:r w:rsidR="00FF41D1">
              <w:rPr>
                <w:noProof/>
                <w:webHidden/>
              </w:rPr>
              <w:fldChar w:fldCharType="separate"/>
            </w:r>
            <w:r w:rsidR="00FF41D1">
              <w:rPr>
                <w:noProof/>
                <w:webHidden/>
              </w:rPr>
              <w:t>100</w:t>
            </w:r>
            <w:r w:rsidR="00FF41D1">
              <w:rPr>
                <w:noProof/>
                <w:webHidden/>
              </w:rPr>
              <w:fldChar w:fldCharType="end"/>
            </w:r>
          </w:hyperlink>
        </w:p>
        <w:p w14:paraId="0753AAAF" w14:textId="09BE5EBB" w:rsidR="00FF41D1" w:rsidRDefault="003637C5">
          <w:pPr>
            <w:pStyle w:val="TOC1"/>
            <w:rPr>
              <w:rFonts w:asciiTheme="minorHAnsi" w:eastAsiaTheme="minorEastAsia" w:hAnsiTheme="minorHAnsi" w:cstheme="minorBidi"/>
              <w:b w:val="0"/>
              <w:noProof/>
              <w:szCs w:val="22"/>
              <w:lang w:val="en-US" w:eastAsia="en-US"/>
            </w:rPr>
          </w:pPr>
          <w:hyperlink w:anchor="_Toc104363734" w:history="1">
            <w:r w:rsidR="00FF41D1" w:rsidRPr="00213856">
              <w:rPr>
                <w:rStyle w:val="Hyperlink"/>
                <w:noProof/>
                <w:shd w:val="clear" w:color="auto" w:fill="C6D9F1"/>
              </w:rPr>
              <w:t>Annexe SA (normative)  Code de conduite de l’ISO</w:t>
            </w:r>
            <w:r w:rsidR="00FF41D1">
              <w:rPr>
                <w:noProof/>
                <w:webHidden/>
              </w:rPr>
              <w:tab/>
            </w:r>
            <w:r w:rsidR="00FF41D1">
              <w:rPr>
                <w:noProof/>
                <w:webHidden/>
              </w:rPr>
              <w:fldChar w:fldCharType="begin"/>
            </w:r>
            <w:r w:rsidR="00FF41D1">
              <w:rPr>
                <w:noProof/>
                <w:webHidden/>
              </w:rPr>
              <w:instrText xml:space="preserve"> PAGEREF _Toc104363734 \h </w:instrText>
            </w:r>
            <w:r w:rsidR="00FF41D1">
              <w:rPr>
                <w:noProof/>
                <w:webHidden/>
              </w:rPr>
            </w:r>
            <w:r w:rsidR="00FF41D1">
              <w:rPr>
                <w:noProof/>
                <w:webHidden/>
              </w:rPr>
              <w:fldChar w:fldCharType="separate"/>
            </w:r>
            <w:r w:rsidR="00FF41D1">
              <w:rPr>
                <w:noProof/>
                <w:webHidden/>
              </w:rPr>
              <w:t>101</w:t>
            </w:r>
            <w:r w:rsidR="00FF41D1">
              <w:rPr>
                <w:noProof/>
                <w:webHidden/>
              </w:rPr>
              <w:fldChar w:fldCharType="end"/>
            </w:r>
          </w:hyperlink>
        </w:p>
        <w:p w14:paraId="2FC7BC50" w14:textId="2D3537F7" w:rsidR="00FF41D1" w:rsidRDefault="003637C5">
          <w:pPr>
            <w:pStyle w:val="TOC1"/>
            <w:rPr>
              <w:rFonts w:asciiTheme="minorHAnsi" w:eastAsiaTheme="minorEastAsia" w:hAnsiTheme="minorHAnsi" w:cstheme="minorBidi"/>
              <w:b w:val="0"/>
              <w:noProof/>
              <w:szCs w:val="22"/>
              <w:lang w:val="en-US" w:eastAsia="en-US"/>
            </w:rPr>
          </w:pPr>
          <w:hyperlink w:anchor="_Toc104363735" w:history="1">
            <w:r w:rsidR="00FF41D1" w:rsidRPr="00213856">
              <w:rPr>
                <w:rStyle w:val="Hyperlink"/>
                <w:noProof/>
                <w:shd w:val="clear" w:color="auto" w:fill="C6D9F1"/>
              </w:rPr>
              <w:t>Annexe SB (normative)  Diffusion des documents</w:t>
            </w:r>
            <w:r w:rsidR="00FF41D1">
              <w:rPr>
                <w:noProof/>
                <w:webHidden/>
              </w:rPr>
              <w:tab/>
            </w:r>
            <w:r w:rsidR="00FF41D1">
              <w:rPr>
                <w:noProof/>
                <w:webHidden/>
              </w:rPr>
              <w:fldChar w:fldCharType="begin"/>
            </w:r>
            <w:r w:rsidR="00FF41D1">
              <w:rPr>
                <w:noProof/>
                <w:webHidden/>
              </w:rPr>
              <w:instrText xml:space="preserve"> PAGEREF _Toc104363735 \h </w:instrText>
            </w:r>
            <w:r w:rsidR="00FF41D1">
              <w:rPr>
                <w:noProof/>
                <w:webHidden/>
              </w:rPr>
            </w:r>
            <w:r w:rsidR="00FF41D1">
              <w:rPr>
                <w:noProof/>
                <w:webHidden/>
              </w:rPr>
              <w:fldChar w:fldCharType="separate"/>
            </w:r>
            <w:r w:rsidR="00FF41D1">
              <w:rPr>
                <w:noProof/>
                <w:webHidden/>
              </w:rPr>
              <w:t>102</w:t>
            </w:r>
            <w:r w:rsidR="00FF41D1">
              <w:rPr>
                <w:noProof/>
                <w:webHidden/>
              </w:rPr>
              <w:fldChar w:fldCharType="end"/>
            </w:r>
          </w:hyperlink>
        </w:p>
        <w:p w14:paraId="1C902082" w14:textId="7E3F6CEE" w:rsidR="00FF41D1" w:rsidRDefault="003637C5">
          <w:pPr>
            <w:pStyle w:val="TOC2"/>
            <w:rPr>
              <w:rFonts w:asciiTheme="minorHAnsi" w:eastAsiaTheme="minorEastAsia" w:hAnsiTheme="minorHAnsi" w:cstheme="minorBidi"/>
              <w:b w:val="0"/>
              <w:noProof/>
              <w:szCs w:val="22"/>
              <w:lang w:val="en-US" w:eastAsia="en-US"/>
            </w:rPr>
          </w:pPr>
          <w:hyperlink w:anchor="_Toc104363736" w:history="1">
            <w:r w:rsidR="00FF41D1" w:rsidRPr="00213856">
              <w:rPr>
                <w:rStyle w:val="Hyperlink"/>
                <w:noProof/>
                <w:snapToGrid w:val="0"/>
              </w:rPr>
              <w:t>SB.1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Diffusion des documents</w:t>
            </w:r>
            <w:r w:rsidR="00FF41D1">
              <w:rPr>
                <w:noProof/>
                <w:webHidden/>
              </w:rPr>
              <w:tab/>
            </w:r>
            <w:r w:rsidR="00FF41D1">
              <w:rPr>
                <w:noProof/>
                <w:webHidden/>
              </w:rPr>
              <w:fldChar w:fldCharType="begin"/>
            </w:r>
            <w:r w:rsidR="00FF41D1">
              <w:rPr>
                <w:noProof/>
                <w:webHidden/>
              </w:rPr>
              <w:instrText xml:space="preserve"> PAGEREF _Toc104363736 \h </w:instrText>
            </w:r>
            <w:r w:rsidR="00FF41D1">
              <w:rPr>
                <w:noProof/>
                <w:webHidden/>
              </w:rPr>
            </w:r>
            <w:r w:rsidR="00FF41D1">
              <w:rPr>
                <w:noProof/>
                <w:webHidden/>
              </w:rPr>
              <w:fldChar w:fldCharType="separate"/>
            </w:r>
            <w:r w:rsidR="00FF41D1">
              <w:rPr>
                <w:noProof/>
                <w:webHidden/>
              </w:rPr>
              <w:t>102</w:t>
            </w:r>
            <w:r w:rsidR="00FF41D1">
              <w:rPr>
                <w:noProof/>
                <w:webHidden/>
              </w:rPr>
              <w:fldChar w:fldCharType="end"/>
            </w:r>
          </w:hyperlink>
        </w:p>
        <w:p w14:paraId="603BCDBA" w14:textId="307CB8B5" w:rsidR="00FF41D1" w:rsidRDefault="003637C5">
          <w:pPr>
            <w:pStyle w:val="TOC2"/>
            <w:rPr>
              <w:rFonts w:asciiTheme="minorHAnsi" w:eastAsiaTheme="minorEastAsia" w:hAnsiTheme="minorHAnsi" w:cstheme="minorBidi"/>
              <w:b w:val="0"/>
              <w:noProof/>
              <w:szCs w:val="22"/>
              <w:lang w:val="en-US" w:eastAsia="en-US"/>
            </w:rPr>
          </w:pPr>
          <w:hyperlink w:anchor="_Toc104363737" w:history="1">
            <w:r w:rsidR="00FF41D1" w:rsidRPr="00213856">
              <w:rPr>
                <w:rStyle w:val="Hyperlink"/>
                <w:noProof/>
                <w:snapToGrid w:val="0"/>
              </w:rPr>
              <w:t>SB.2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Notifications électroniques de diffusion des documents</w:t>
            </w:r>
            <w:r w:rsidR="00FF41D1">
              <w:rPr>
                <w:noProof/>
                <w:webHidden/>
              </w:rPr>
              <w:tab/>
            </w:r>
            <w:r w:rsidR="00FF41D1">
              <w:rPr>
                <w:noProof/>
                <w:webHidden/>
              </w:rPr>
              <w:fldChar w:fldCharType="begin"/>
            </w:r>
            <w:r w:rsidR="00FF41D1">
              <w:rPr>
                <w:noProof/>
                <w:webHidden/>
              </w:rPr>
              <w:instrText xml:space="preserve"> PAGEREF _Toc104363737 \h </w:instrText>
            </w:r>
            <w:r w:rsidR="00FF41D1">
              <w:rPr>
                <w:noProof/>
                <w:webHidden/>
              </w:rPr>
            </w:r>
            <w:r w:rsidR="00FF41D1">
              <w:rPr>
                <w:noProof/>
                <w:webHidden/>
              </w:rPr>
              <w:fldChar w:fldCharType="separate"/>
            </w:r>
            <w:r w:rsidR="00FF41D1">
              <w:rPr>
                <w:noProof/>
                <w:webHidden/>
              </w:rPr>
              <w:t>102</w:t>
            </w:r>
            <w:r w:rsidR="00FF41D1">
              <w:rPr>
                <w:noProof/>
                <w:webHidden/>
              </w:rPr>
              <w:fldChar w:fldCharType="end"/>
            </w:r>
          </w:hyperlink>
        </w:p>
        <w:p w14:paraId="715042BE" w14:textId="5DA623C0" w:rsidR="00FF41D1" w:rsidRDefault="003637C5">
          <w:pPr>
            <w:pStyle w:val="TOC1"/>
            <w:rPr>
              <w:rFonts w:asciiTheme="minorHAnsi" w:eastAsiaTheme="minorEastAsia" w:hAnsiTheme="minorHAnsi" w:cstheme="minorBidi"/>
              <w:b w:val="0"/>
              <w:noProof/>
              <w:szCs w:val="22"/>
              <w:lang w:val="en-US" w:eastAsia="en-US"/>
            </w:rPr>
          </w:pPr>
          <w:hyperlink w:anchor="_Toc104363738" w:history="1">
            <w:r w:rsidR="00FF41D1" w:rsidRPr="00213856">
              <w:rPr>
                <w:rStyle w:val="Hyperlink"/>
                <w:noProof/>
                <w:shd w:val="clear" w:color="auto" w:fill="C6D9F1"/>
              </w:rPr>
              <w:t>Annexe SC (normative)  Plans d’action stratégiques</w:t>
            </w:r>
            <w:r w:rsidR="00FF41D1">
              <w:rPr>
                <w:noProof/>
                <w:webHidden/>
              </w:rPr>
              <w:tab/>
            </w:r>
            <w:r w:rsidR="00FF41D1">
              <w:rPr>
                <w:noProof/>
                <w:webHidden/>
              </w:rPr>
              <w:fldChar w:fldCharType="begin"/>
            </w:r>
            <w:r w:rsidR="00FF41D1">
              <w:rPr>
                <w:noProof/>
                <w:webHidden/>
              </w:rPr>
              <w:instrText xml:space="preserve"> PAGEREF _Toc104363738 \h </w:instrText>
            </w:r>
            <w:r w:rsidR="00FF41D1">
              <w:rPr>
                <w:noProof/>
                <w:webHidden/>
              </w:rPr>
            </w:r>
            <w:r w:rsidR="00FF41D1">
              <w:rPr>
                <w:noProof/>
                <w:webHidden/>
              </w:rPr>
              <w:fldChar w:fldCharType="separate"/>
            </w:r>
            <w:r w:rsidR="00FF41D1">
              <w:rPr>
                <w:noProof/>
                <w:webHidden/>
              </w:rPr>
              <w:t>104</w:t>
            </w:r>
            <w:r w:rsidR="00FF41D1">
              <w:rPr>
                <w:noProof/>
                <w:webHidden/>
              </w:rPr>
              <w:fldChar w:fldCharType="end"/>
            </w:r>
          </w:hyperlink>
        </w:p>
        <w:p w14:paraId="2F1D5BA0" w14:textId="66CDB697" w:rsidR="00FF41D1" w:rsidRDefault="003637C5">
          <w:pPr>
            <w:pStyle w:val="TOC2"/>
            <w:rPr>
              <w:rFonts w:asciiTheme="minorHAnsi" w:eastAsiaTheme="minorEastAsia" w:hAnsiTheme="minorHAnsi" w:cstheme="minorBidi"/>
              <w:b w:val="0"/>
              <w:noProof/>
              <w:szCs w:val="22"/>
              <w:lang w:val="en-US" w:eastAsia="en-US"/>
            </w:rPr>
          </w:pPr>
          <w:hyperlink w:anchor="_Toc104363739" w:history="1">
            <w:r w:rsidR="00FF41D1" w:rsidRPr="00213856">
              <w:rPr>
                <w:rStyle w:val="Hyperlink"/>
                <w:noProof/>
                <w:snapToGrid w:val="0"/>
              </w:rPr>
              <w:t>SC.1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Objectifs du plan d’action stratégique</w:t>
            </w:r>
            <w:r w:rsidR="00FF41D1" w:rsidRPr="00213856">
              <w:rPr>
                <w:rStyle w:val="Hyperlink"/>
                <w:noProof/>
              </w:rPr>
              <w:t xml:space="preserve"> (SBP)</w:t>
            </w:r>
            <w:r w:rsidR="00FF41D1">
              <w:rPr>
                <w:noProof/>
                <w:webHidden/>
              </w:rPr>
              <w:tab/>
            </w:r>
            <w:r w:rsidR="00FF41D1">
              <w:rPr>
                <w:noProof/>
                <w:webHidden/>
              </w:rPr>
              <w:fldChar w:fldCharType="begin"/>
            </w:r>
            <w:r w:rsidR="00FF41D1">
              <w:rPr>
                <w:noProof/>
                <w:webHidden/>
              </w:rPr>
              <w:instrText xml:space="preserve"> PAGEREF _Toc104363739 \h </w:instrText>
            </w:r>
            <w:r w:rsidR="00FF41D1">
              <w:rPr>
                <w:noProof/>
                <w:webHidden/>
              </w:rPr>
            </w:r>
            <w:r w:rsidR="00FF41D1">
              <w:rPr>
                <w:noProof/>
                <w:webHidden/>
              </w:rPr>
              <w:fldChar w:fldCharType="separate"/>
            </w:r>
            <w:r w:rsidR="00FF41D1">
              <w:rPr>
                <w:noProof/>
                <w:webHidden/>
              </w:rPr>
              <w:t>104</w:t>
            </w:r>
            <w:r w:rsidR="00FF41D1">
              <w:rPr>
                <w:noProof/>
                <w:webHidden/>
              </w:rPr>
              <w:fldChar w:fldCharType="end"/>
            </w:r>
          </w:hyperlink>
        </w:p>
        <w:p w14:paraId="1450D27C" w14:textId="61210DD9" w:rsidR="00FF41D1" w:rsidRDefault="003637C5">
          <w:pPr>
            <w:pStyle w:val="TOC2"/>
            <w:rPr>
              <w:rFonts w:asciiTheme="minorHAnsi" w:eastAsiaTheme="minorEastAsia" w:hAnsiTheme="minorHAnsi" w:cstheme="minorBidi"/>
              <w:b w:val="0"/>
              <w:noProof/>
              <w:szCs w:val="22"/>
              <w:lang w:val="en-US" w:eastAsia="en-US"/>
            </w:rPr>
          </w:pPr>
          <w:hyperlink w:anchor="_Toc104363740" w:history="1">
            <w:r w:rsidR="00FF41D1" w:rsidRPr="00213856">
              <w:rPr>
                <w:rStyle w:val="Hyperlink"/>
                <w:noProof/>
                <w:snapToGrid w:val="0"/>
              </w:rPr>
              <w:t>SC.2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Outils pour l’élaboration et indications supplémentaires</w:t>
            </w:r>
            <w:r w:rsidR="00FF41D1">
              <w:rPr>
                <w:noProof/>
                <w:webHidden/>
              </w:rPr>
              <w:tab/>
            </w:r>
            <w:r w:rsidR="00FF41D1">
              <w:rPr>
                <w:noProof/>
                <w:webHidden/>
              </w:rPr>
              <w:fldChar w:fldCharType="begin"/>
            </w:r>
            <w:r w:rsidR="00FF41D1">
              <w:rPr>
                <w:noProof/>
                <w:webHidden/>
              </w:rPr>
              <w:instrText xml:space="preserve"> PAGEREF _Toc104363740 \h </w:instrText>
            </w:r>
            <w:r w:rsidR="00FF41D1">
              <w:rPr>
                <w:noProof/>
                <w:webHidden/>
              </w:rPr>
            </w:r>
            <w:r w:rsidR="00FF41D1">
              <w:rPr>
                <w:noProof/>
                <w:webHidden/>
              </w:rPr>
              <w:fldChar w:fldCharType="separate"/>
            </w:r>
            <w:r w:rsidR="00FF41D1">
              <w:rPr>
                <w:noProof/>
                <w:webHidden/>
              </w:rPr>
              <w:t>104</w:t>
            </w:r>
            <w:r w:rsidR="00FF41D1">
              <w:rPr>
                <w:noProof/>
                <w:webHidden/>
              </w:rPr>
              <w:fldChar w:fldCharType="end"/>
            </w:r>
          </w:hyperlink>
        </w:p>
        <w:p w14:paraId="7BA78BDA" w14:textId="526C4905" w:rsidR="00FF41D1" w:rsidRDefault="003637C5">
          <w:pPr>
            <w:pStyle w:val="TOC2"/>
            <w:rPr>
              <w:rFonts w:asciiTheme="minorHAnsi" w:eastAsiaTheme="minorEastAsia" w:hAnsiTheme="minorHAnsi" w:cstheme="minorBidi"/>
              <w:b w:val="0"/>
              <w:noProof/>
              <w:szCs w:val="22"/>
              <w:lang w:val="en-US" w:eastAsia="en-US"/>
            </w:rPr>
          </w:pPr>
          <w:hyperlink w:anchor="_Toc104363741" w:history="1">
            <w:r w:rsidR="00FF41D1" w:rsidRPr="00213856">
              <w:rPr>
                <w:rStyle w:val="Hyperlink"/>
                <w:noProof/>
                <w:snapToGrid w:val="0"/>
              </w:rPr>
              <w:t>SC.3</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Procédure à suivre pour l’élaboration d’un plan d’action stratégique</w:t>
            </w:r>
            <w:r w:rsidR="00FF41D1">
              <w:rPr>
                <w:noProof/>
                <w:webHidden/>
              </w:rPr>
              <w:tab/>
            </w:r>
            <w:r w:rsidR="00FF41D1">
              <w:rPr>
                <w:noProof/>
                <w:webHidden/>
              </w:rPr>
              <w:fldChar w:fldCharType="begin"/>
            </w:r>
            <w:r w:rsidR="00FF41D1">
              <w:rPr>
                <w:noProof/>
                <w:webHidden/>
              </w:rPr>
              <w:instrText xml:space="preserve"> PAGEREF _Toc104363741 \h </w:instrText>
            </w:r>
            <w:r w:rsidR="00FF41D1">
              <w:rPr>
                <w:noProof/>
                <w:webHidden/>
              </w:rPr>
            </w:r>
            <w:r w:rsidR="00FF41D1">
              <w:rPr>
                <w:noProof/>
                <w:webHidden/>
              </w:rPr>
              <w:fldChar w:fldCharType="separate"/>
            </w:r>
            <w:r w:rsidR="00FF41D1">
              <w:rPr>
                <w:noProof/>
                <w:webHidden/>
              </w:rPr>
              <w:t>104</w:t>
            </w:r>
            <w:r w:rsidR="00FF41D1">
              <w:rPr>
                <w:noProof/>
                <w:webHidden/>
              </w:rPr>
              <w:fldChar w:fldCharType="end"/>
            </w:r>
          </w:hyperlink>
        </w:p>
        <w:p w14:paraId="65AD1BDC" w14:textId="632F401A" w:rsidR="00FF41D1" w:rsidRDefault="003637C5">
          <w:pPr>
            <w:pStyle w:val="TOC1"/>
            <w:rPr>
              <w:rFonts w:asciiTheme="minorHAnsi" w:eastAsiaTheme="minorEastAsia" w:hAnsiTheme="minorHAnsi" w:cstheme="minorBidi"/>
              <w:b w:val="0"/>
              <w:noProof/>
              <w:szCs w:val="22"/>
              <w:lang w:val="en-US" w:eastAsia="en-US"/>
            </w:rPr>
          </w:pPr>
          <w:hyperlink w:anchor="_Toc104363742" w:history="1">
            <w:r w:rsidR="00FF41D1" w:rsidRPr="00213856">
              <w:rPr>
                <w:rStyle w:val="Hyperlink"/>
                <w:noProof/>
                <w:shd w:val="clear" w:color="auto" w:fill="C6D9F1"/>
              </w:rPr>
              <w:t>Annexe SD (normative)  Présentation matricielle des stades d’un projet</w:t>
            </w:r>
            <w:r w:rsidR="00FF41D1">
              <w:rPr>
                <w:noProof/>
                <w:webHidden/>
              </w:rPr>
              <w:tab/>
            </w:r>
            <w:r w:rsidR="00FF41D1">
              <w:rPr>
                <w:noProof/>
                <w:webHidden/>
              </w:rPr>
              <w:fldChar w:fldCharType="begin"/>
            </w:r>
            <w:r w:rsidR="00FF41D1">
              <w:rPr>
                <w:noProof/>
                <w:webHidden/>
              </w:rPr>
              <w:instrText xml:space="preserve"> PAGEREF _Toc104363742 \h </w:instrText>
            </w:r>
            <w:r w:rsidR="00FF41D1">
              <w:rPr>
                <w:noProof/>
                <w:webHidden/>
              </w:rPr>
            </w:r>
            <w:r w:rsidR="00FF41D1">
              <w:rPr>
                <w:noProof/>
                <w:webHidden/>
              </w:rPr>
              <w:fldChar w:fldCharType="separate"/>
            </w:r>
            <w:r w:rsidR="00FF41D1">
              <w:rPr>
                <w:noProof/>
                <w:webHidden/>
              </w:rPr>
              <w:t>106</w:t>
            </w:r>
            <w:r w:rsidR="00FF41D1">
              <w:rPr>
                <w:noProof/>
                <w:webHidden/>
              </w:rPr>
              <w:fldChar w:fldCharType="end"/>
            </w:r>
          </w:hyperlink>
        </w:p>
        <w:p w14:paraId="3D12B5E4" w14:textId="2B967B4D" w:rsidR="00FF41D1" w:rsidRDefault="003637C5">
          <w:pPr>
            <w:pStyle w:val="TOC2"/>
            <w:rPr>
              <w:rFonts w:asciiTheme="minorHAnsi" w:eastAsiaTheme="minorEastAsia" w:hAnsiTheme="minorHAnsi" w:cstheme="minorBidi"/>
              <w:b w:val="0"/>
              <w:noProof/>
              <w:szCs w:val="22"/>
              <w:lang w:val="en-US" w:eastAsia="en-US"/>
            </w:rPr>
          </w:pPr>
          <w:hyperlink w:anchor="_Toc104363743" w:history="1">
            <w:r w:rsidR="00FF41D1" w:rsidRPr="00213856">
              <w:rPr>
                <w:rStyle w:val="Hyperlink"/>
                <w:noProof/>
              </w:rPr>
              <w:t>SD.1</w:t>
            </w:r>
            <w:r w:rsidR="00FF41D1">
              <w:rPr>
                <w:rFonts w:asciiTheme="minorHAnsi" w:eastAsiaTheme="minorEastAsia" w:hAnsiTheme="minorHAnsi" w:cstheme="minorBidi"/>
                <w:b w:val="0"/>
                <w:noProof/>
                <w:szCs w:val="22"/>
                <w:lang w:val="en-US" w:eastAsia="en-US"/>
              </w:rPr>
              <w:tab/>
            </w:r>
            <w:r w:rsidR="00FF41D1" w:rsidRPr="00213856">
              <w:rPr>
                <w:rStyle w:val="Hyperlink"/>
                <w:noProof/>
              </w:rPr>
              <w:t xml:space="preserve"> Principes généraux du Code d'étape harmonisé (HSC)</w:t>
            </w:r>
            <w:r w:rsidR="00FF41D1">
              <w:rPr>
                <w:noProof/>
                <w:webHidden/>
              </w:rPr>
              <w:tab/>
            </w:r>
            <w:r w:rsidR="00FF41D1">
              <w:rPr>
                <w:noProof/>
                <w:webHidden/>
              </w:rPr>
              <w:fldChar w:fldCharType="begin"/>
            </w:r>
            <w:r w:rsidR="00FF41D1">
              <w:rPr>
                <w:noProof/>
                <w:webHidden/>
              </w:rPr>
              <w:instrText xml:space="preserve"> PAGEREF _Toc104363743 \h </w:instrText>
            </w:r>
            <w:r w:rsidR="00FF41D1">
              <w:rPr>
                <w:noProof/>
                <w:webHidden/>
              </w:rPr>
            </w:r>
            <w:r w:rsidR="00FF41D1">
              <w:rPr>
                <w:noProof/>
                <w:webHidden/>
              </w:rPr>
              <w:fldChar w:fldCharType="separate"/>
            </w:r>
            <w:r w:rsidR="00FF41D1">
              <w:rPr>
                <w:noProof/>
                <w:webHidden/>
              </w:rPr>
              <w:t>106</w:t>
            </w:r>
            <w:r w:rsidR="00FF41D1">
              <w:rPr>
                <w:noProof/>
                <w:webHidden/>
              </w:rPr>
              <w:fldChar w:fldCharType="end"/>
            </w:r>
          </w:hyperlink>
        </w:p>
        <w:p w14:paraId="11D8C60C" w14:textId="2EE39795" w:rsidR="00FF41D1" w:rsidRDefault="003637C5">
          <w:pPr>
            <w:pStyle w:val="TOC2"/>
            <w:rPr>
              <w:rFonts w:asciiTheme="minorHAnsi" w:eastAsiaTheme="minorEastAsia" w:hAnsiTheme="minorHAnsi" w:cstheme="minorBidi"/>
              <w:b w:val="0"/>
              <w:noProof/>
              <w:szCs w:val="22"/>
              <w:lang w:val="en-US" w:eastAsia="en-US"/>
            </w:rPr>
          </w:pPr>
          <w:hyperlink w:anchor="_Toc104363744" w:history="1">
            <w:r w:rsidR="00FF41D1" w:rsidRPr="00213856">
              <w:rPr>
                <w:rStyle w:val="Hyperlink"/>
                <w:noProof/>
              </w:rPr>
              <w:t>SD.2</w:t>
            </w:r>
            <w:r w:rsidR="00FF41D1">
              <w:rPr>
                <w:rFonts w:asciiTheme="minorHAnsi" w:eastAsiaTheme="minorEastAsia" w:hAnsiTheme="minorHAnsi" w:cstheme="minorBidi"/>
                <w:b w:val="0"/>
                <w:noProof/>
                <w:szCs w:val="22"/>
                <w:lang w:val="en-US" w:eastAsia="en-US"/>
              </w:rPr>
              <w:tab/>
            </w:r>
            <w:r w:rsidR="00FF41D1" w:rsidRPr="00213856">
              <w:rPr>
                <w:rStyle w:val="Hyperlink"/>
                <w:noProof/>
              </w:rPr>
              <w:t xml:space="preserve"> Conception de la matrice de codification d'étapes</w:t>
            </w:r>
            <w:r w:rsidR="00FF41D1">
              <w:rPr>
                <w:noProof/>
                <w:webHidden/>
              </w:rPr>
              <w:tab/>
            </w:r>
            <w:r w:rsidR="00FF41D1">
              <w:rPr>
                <w:noProof/>
                <w:webHidden/>
              </w:rPr>
              <w:fldChar w:fldCharType="begin"/>
            </w:r>
            <w:r w:rsidR="00FF41D1">
              <w:rPr>
                <w:noProof/>
                <w:webHidden/>
              </w:rPr>
              <w:instrText xml:space="preserve"> PAGEREF _Toc104363744 \h </w:instrText>
            </w:r>
            <w:r w:rsidR="00FF41D1">
              <w:rPr>
                <w:noProof/>
                <w:webHidden/>
              </w:rPr>
            </w:r>
            <w:r w:rsidR="00FF41D1">
              <w:rPr>
                <w:noProof/>
                <w:webHidden/>
              </w:rPr>
              <w:fldChar w:fldCharType="separate"/>
            </w:r>
            <w:r w:rsidR="00FF41D1">
              <w:rPr>
                <w:noProof/>
                <w:webHidden/>
              </w:rPr>
              <w:t>106</w:t>
            </w:r>
            <w:r w:rsidR="00FF41D1">
              <w:rPr>
                <w:noProof/>
                <w:webHidden/>
              </w:rPr>
              <w:fldChar w:fldCharType="end"/>
            </w:r>
          </w:hyperlink>
        </w:p>
        <w:p w14:paraId="44326225" w14:textId="3BBC6464" w:rsidR="00FF41D1" w:rsidRDefault="003637C5">
          <w:pPr>
            <w:pStyle w:val="TOC2"/>
            <w:rPr>
              <w:rFonts w:asciiTheme="minorHAnsi" w:eastAsiaTheme="minorEastAsia" w:hAnsiTheme="minorHAnsi" w:cstheme="minorBidi"/>
              <w:b w:val="0"/>
              <w:noProof/>
              <w:szCs w:val="22"/>
              <w:lang w:val="en-US" w:eastAsia="en-US"/>
            </w:rPr>
          </w:pPr>
          <w:hyperlink w:anchor="_Toc104363745" w:history="1">
            <w:r w:rsidR="00FF41D1" w:rsidRPr="00213856">
              <w:rPr>
                <w:rStyle w:val="Hyperlink"/>
                <w:noProof/>
              </w:rPr>
              <w:t>SD.3</w:t>
            </w:r>
            <w:r w:rsidR="00FF41D1">
              <w:rPr>
                <w:rFonts w:asciiTheme="minorHAnsi" w:eastAsiaTheme="minorEastAsia" w:hAnsiTheme="minorHAnsi" w:cstheme="minorBidi"/>
                <w:b w:val="0"/>
                <w:noProof/>
                <w:szCs w:val="22"/>
                <w:lang w:val="en-US" w:eastAsia="en-US"/>
              </w:rPr>
              <w:tab/>
            </w:r>
            <w:r w:rsidR="00FF41D1" w:rsidRPr="00213856">
              <w:rPr>
                <w:rStyle w:val="Hyperlink"/>
                <w:noProof/>
              </w:rPr>
              <w:t xml:space="preserve"> Directives fondamentales concernant l’utilisation du système</w:t>
            </w:r>
            <w:r w:rsidR="00FF41D1">
              <w:rPr>
                <w:noProof/>
                <w:webHidden/>
              </w:rPr>
              <w:tab/>
            </w:r>
            <w:r w:rsidR="00FF41D1">
              <w:rPr>
                <w:noProof/>
                <w:webHidden/>
              </w:rPr>
              <w:fldChar w:fldCharType="begin"/>
            </w:r>
            <w:r w:rsidR="00FF41D1">
              <w:rPr>
                <w:noProof/>
                <w:webHidden/>
              </w:rPr>
              <w:instrText xml:space="preserve"> PAGEREF _Toc104363745 \h </w:instrText>
            </w:r>
            <w:r w:rsidR="00FF41D1">
              <w:rPr>
                <w:noProof/>
                <w:webHidden/>
              </w:rPr>
            </w:r>
            <w:r w:rsidR="00FF41D1">
              <w:rPr>
                <w:noProof/>
                <w:webHidden/>
              </w:rPr>
              <w:fldChar w:fldCharType="separate"/>
            </w:r>
            <w:r w:rsidR="00FF41D1">
              <w:rPr>
                <w:noProof/>
                <w:webHidden/>
              </w:rPr>
              <w:t>106</w:t>
            </w:r>
            <w:r w:rsidR="00FF41D1">
              <w:rPr>
                <w:noProof/>
                <w:webHidden/>
              </w:rPr>
              <w:fldChar w:fldCharType="end"/>
            </w:r>
          </w:hyperlink>
        </w:p>
        <w:p w14:paraId="5BEC1096" w14:textId="30FA628A" w:rsidR="00FF41D1" w:rsidRDefault="003637C5">
          <w:pPr>
            <w:pStyle w:val="TOC1"/>
            <w:rPr>
              <w:rFonts w:asciiTheme="minorHAnsi" w:eastAsiaTheme="minorEastAsia" w:hAnsiTheme="minorHAnsi" w:cstheme="minorBidi"/>
              <w:b w:val="0"/>
              <w:noProof/>
              <w:szCs w:val="22"/>
              <w:lang w:val="en-US" w:eastAsia="en-US"/>
            </w:rPr>
          </w:pPr>
          <w:hyperlink w:anchor="_Toc104363746" w:history="1">
            <w:r w:rsidR="00FF41D1" w:rsidRPr="00213856">
              <w:rPr>
                <w:rStyle w:val="Hyperlink"/>
                <w:noProof/>
                <w:shd w:val="clear" w:color="auto" w:fill="C6D9F1"/>
              </w:rPr>
              <w:t>Annexe SE (normative)  Numérotation des documents</w:t>
            </w:r>
            <w:r w:rsidR="00FF41D1">
              <w:rPr>
                <w:noProof/>
                <w:webHidden/>
              </w:rPr>
              <w:tab/>
            </w:r>
            <w:r w:rsidR="00FF41D1">
              <w:rPr>
                <w:noProof/>
                <w:webHidden/>
              </w:rPr>
              <w:fldChar w:fldCharType="begin"/>
            </w:r>
            <w:r w:rsidR="00FF41D1">
              <w:rPr>
                <w:noProof/>
                <w:webHidden/>
              </w:rPr>
              <w:instrText xml:space="preserve"> PAGEREF _Toc104363746 \h </w:instrText>
            </w:r>
            <w:r w:rsidR="00FF41D1">
              <w:rPr>
                <w:noProof/>
                <w:webHidden/>
              </w:rPr>
            </w:r>
            <w:r w:rsidR="00FF41D1">
              <w:rPr>
                <w:noProof/>
                <w:webHidden/>
              </w:rPr>
              <w:fldChar w:fldCharType="separate"/>
            </w:r>
            <w:r w:rsidR="00FF41D1">
              <w:rPr>
                <w:noProof/>
                <w:webHidden/>
              </w:rPr>
              <w:t>109</w:t>
            </w:r>
            <w:r w:rsidR="00FF41D1">
              <w:rPr>
                <w:noProof/>
                <w:webHidden/>
              </w:rPr>
              <w:fldChar w:fldCharType="end"/>
            </w:r>
          </w:hyperlink>
        </w:p>
        <w:p w14:paraId="0A4540F5" w14:textId="1800248F" w:rsidR="00FF41D1" w:rsidRDefault="003637C5">
          <w:pPr>
            <w:pStyle w:val="TOC2"/>
            <w:rPr>
              <w:rFonts w:asciiTheme="minorHAnsi" w:eastAsiaTheme="minorEastAsia" w:hAnsiTheme="minorHAnsi" w:cstheme="minorBidi"/>
              <w:b w:val="0"/>
              <w:noProof/>
              <w:szCs w:val="22"/>
              <w:lang w:val="en-US" w:eastAsia="en-US"/>
            </w:rPr>
          </w:pPr>
          <w:hyperlink w:anchor="_Toc104363747" w:history="1">
            <w:r w:rsidR="00FF41D1" w:rsidRPr="00213856">
              <w:rPr>
                <w:rStyle w:val="Hyperlink"/>
                <w:noProof/>
                <w:snapToGrid w:val="0"/>
              </w:rPr>
              <w:t>SE.1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Documents de travail (y compris les projets de comité)</w:t>
            </w:r>
            <w:r w:rsidR="00FF41D1">
              <w:rPr>
                <w:noProof/>
                <w:webHidden/>
              </w:rPr>
              <w:tab/>
            </w:r>
            <w:r w:rsidR="00FF41D1">
              <w:rPr>
                <w:noProof/>
                <w:webHidden/>
              </w:rPr>
              <w:fldChar w:fldCharType="begin"/>
            </w:r>
            <w:r w:rsidR="00FF41D1">
              <w:rPr>
                <w:noProof/>
                <w:webHidden/>
              </w:rPr>
              <w:instrText xml:space="preserve"> PAGEREF _Toc104363747 \h </w:instrText>
            </w:r>
            <w:r w:rsidR="00FF41D1">
              <w:rPr>
                <w:noProof/>
                <w:webHidden/>
              </w:rPr>
            </w:r>
            <w:r w:rsidR="00FF41D1">
              <w:rPr>
                <w:noProof/>
                <w:webHidden/>
              </w:rPr>
              <w:fldChar w:fldCharType="separate"/>
            </w:r>
            <w:r w:rsidR="00FF41D1">
              <w:rPr>
                <w:noProof/>
                <w:webHidden/>
              </w:rPr>
              <w:t>109</w:t>
            </w:r>
            <w:r w:rsidR="00FF41D1">
              <w:rPr>
                <w:noProof/>
                <w:webHidden/>
              </w:rPr>
              <w:fldChar w:fldCharType="end"/>
            </w:r>
          </w:hyperlink>
        </w:p>
        <w:p w14:paraId="1DD9B127" w14:textId="6769B8B7" w:rsidR="00FF41D1" w:rsidRDefault="003637C5">
          <w:pPr>
            <w:pStyle w:val="TOC2"/>
            <w:rPr>
              <w:rFonts w:asciiTheme="minorHAnsi" w:eastAsiaTheme="minorEastAsia" w:hAnsiTheme="minorHAnsi" w:cstheme="minorBidi"/>
              <w:b w:val="0"/>
              <w:noProof/>
              <w:szCs w:val="22"/>
              <w:lang w:val="en-US" w:eastAsia="en-US"/>
            </w:rPr>
          </w:pPr>
          <w:hyperlink w:anchor="_Toc104363748" w:history="1">
            <w:r w:rsidR="00FF41D1" w:rsidRPr="00213856">
              <w:rPr>
                <w:rStyle w:val="Hyperlink"/>
                <w:noProof/>
                <w:snapToGrid w:val="0"/>
              </w:rPr>
              <w:t>SE.2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Projets de travail (WD), projets de comité (CD), projets de Normes internationales (DIS), projets finals de Normes internationales (FDIS) et Normes internationales</w:t>
            </w:r>
            <w:r w:rsidR="00FF41D1">
              <w:rPr>
                <w:noProof/>
                <w:webHidden/>
              </w:rPr>
              <w:tab/>
            </w:r>
            <w:r w:rsidR="00FF41D1">
              <w:rPr>
                <w:noProof/>
                <w:webHidden/>
              </w:rPr>
              <w:fldChar w:fldCharType="begin"/>
            </w:r>
            <w:r w:rsidR="00FF41D1">
              <w:rPr>
                <w:noProof/>
                <w:webHidden/>
              </w:rPr>
              <w:instrText xml:space="preserve"> PAGEREF _Toc104363748 \h </w:instrText>
            </w:r>
            <w:r w:rsidR="00FF41D1">
              <w:rPr>
                <w:noProof/>
                <w:webHidden/>
              </w:rPr>
            </w:r>
            <w:r w:rsidR="00FF41D1">
              <w:rPr>
                <w:noProof/>
                <w:webHidden/>
              </w:rPr>
              <w:fldChar w:fldCharType="separate"/>
            </w:r>
            <w:r w:rsidR="00FF41D1">
              <w:rPr>
                <w:noProof/>
                <w:webHidden/>
              </w:rPr>
              <w:t>109</w:t>
            </w:r>
            <w:r w:rsidR="00FF41D1">
              <w:rPr>
                <w:noProof/>
                <w:webHidden/>
              </w:rPr>
              <w:fldChar w:fldCharType="end"/>
            </w:r>
          </w:hyperlink>
        </w:p>
        <w:p w14:paraId="436DD6D8" w14:textId="43E91ED5" w:rsidR="00FF41D1" w:rsidRDefault="003637C5">
          <w:pPr>
            <w:pStyle w:val="TOC1"/>
            <w:rPr>
              <w:rFonts w:asciiTheme="minorHAnsi" w:eastAsiaTheme="minorEastAsia" w:hAnsiTheme="minorHAnsi" w:cstheme="minorBidi"/>
              <w:b w:val="0"/>
              <w:noProof/>
              <w:szCs w:val="22"/>
              <w:lang w:val="en-US" w:eastAsia="en-US"/>
            </w:rPr>
          </w:pPr>
          <w:hyperlink w:anchor="_Toc104363749" w:history="1">
            <w:r w:rsidR="00FF41D1" w:rsidRPr="00213856">
              <w:rPr>
                <w:rStyle w:val="Hyperlink"/>
                <w:noProof/>
                <w:shd w:val="clear" w:color="auto" w:fill="C6D9F1"/>
              </w:rPr>
              <w:t>Annexe SF (normative)  Accueil des réunions</w:t>
            </w:r>
            <w:r w:rsidR="00FF41D1">
              <w:rPr>
                <w:noProof/>
                <w:webHidden/>
              </w:rPr>
              <w:tab/>
            </w:r>
            <w:r w:rsidR="00FF41D1">
              <w:rPr>
                <w:noProof/>
                <w:webHidden/>
              </w:rPr>
              <w:fldChar w:fldCharType="begin"/>
            </w:r>
            <w:r w:rsidR="00FF41D1">
              <w:rPr>
                <w:noProof/>
                <w:webHidden/>
              </w:rPr>
              <w:instrText xml:space="preserve"> PAGEREF _Toc104363749 \h </w:instrText>
            </w:r>
            <w:r w:rsidR="00FF41D1">
              <w:rPr>
                <w:noProof/>
                <w:webHidden/>
              </w:rPr>
            </w:r>
            <w:r w:rsidR="00FF41D1">
              <w:rPr>
                <w:noProof/>
                <w:webHidden/>
              </w:rPr>
              <w:fldChar w:fldCharType="separate"/>
            </w:r>
            <w:r w:rsidR="00FF41D1">
              <w:rPr>
                <w:noProof/>
                <w:webHidden/>
              </w:rPr>
              <w:t>111</w:t>
            </w:r>
            <w:r w:rsidR="00FF41D1">
              <w:rPr>
                <w:noProof/>
                <w:webHidden/>
              </w:rPr>
              <w:fldChar w:fldCharType="end"/>
            </w:r>
          </w:hyperlink>
        </w:p>
        <w:p w14:paraId="67D806B7" w14:textId="5DCA9835" w:rsidR="00FF41D1" w:rsidRDefault="003637C5">
          <w:pPr>
            <w:pStyle w:val="TOC2"/>
            <w:rPr>
              <w:rFonts w:asciiTheme="minorHAnsi" w:eastAsiaTheme="minorEastAsia" w:hAnsiTheme="minorHAnsi" w:cstheme="minorBidi"/>
              <w:b w:val="0"/>
              <w:noProof/>
              <w:szCs w:val="22"/>
              <w:lang w:val="en-US" w:eastAsia="en-US"/>
            </w:rPr>
          </w:pPr>
          <w:hyperlink w:anchor="_Toc104363750" w:history="1">
            <w:r w:rsidR="00FF41D1" w:rsidRPr="00213856">
              <w:rPr>
                <w:rStyle w:val="Hyperlink"/>
                <w:noProof/>
                <w:snapToGrid w:val="0"/>
              </w:rPr>
              <w:t>SF.1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Qui peut accueillir une réunion de l’ISO?</w:t>
            </w:r>
            <w:r w:rsidR="00FF41D1">
              <w:rPr>
                <w:noProof/>
                <w:webHidden/>
              </w:rPr>
              <w:tab/>
            </w:r>
            <w:r w:rsidR="00FF41D1">
              <w:rPr>
                <w:noProof/>
                <w:webHidden/>
              </w:rPr>
              <w:fldChar w:fldCharType="begin"/>
            </w:r>
            <w:r w:rsidR="00FF41D1">
              <w:rPr>
                <w:noProof/>
                <w:webHidden/>
              </w:rPr>
              <w:instrText xml:space="preserve"> PAGEREF _Toc104363750 \h </w:instrText>
            </w:r>
            <w:r w:rsidR="00FF41D1">
              <w:rPr>
                <w:noProof/>
                <w:webHidden/>
              </w:rPr>
            </w:r>
            <w:r w:rsidR="00FF41D1">
              <w:rPr>
                <w:noProof/>
                <w:webHidden/>
              </w:rPr>
              <w:fldChar w:fldCharType="separate"/>
            </w:r>
            <w:r w:rsidR="00FF41D1">
              <w:rPr>
                <w:noProof/>
                <w:webHidden/>
              </w:rPr>
              <w:t>111</w:t>
            </w:r>
            <w:r w:rsidR="00FF41D1">
              <w:rPr>
                <w:noProof/>
                <w:webHidden/>
              </w:rPr>
              <w:fldChar w:fldCharType="end"/>
            </w:r>
          </w:hyperlink>
        </w:p>
        <w:p w14:paraId="65868A0C" w14:textId="252428C8" w:rsidR="00FF41D1" w:rsidRDefault="003637C5">
          <w:pPr>
            <w:pStyle w:val="TOC2"/>
            <w:rPr>
              <w:rFonts w:asciiTheme="minorHAnsi" w:eastAsiaTheme="minorEastAsia" w:hAnsiTheme="minorHAnsi" w:cstheme="minorBidi"/>
              <w:b w:val="0"/>
              <w:noProof/>
              <w:szCs w:val="22"/>
              <w:lang w:val="en-US" w:eastAsia="en-US"/>
            </w:rPr>
          </w:pPr>
          <w:hyperlink w:anchor="_Toc104363751" w:history="1">
            <w:r w:rsidR="00FF41D1" w:rsidRPr="00213856">
              <w:rPr>
                <w:rStyle w:val="Hyperlink"/>
                <w:noProof/>
                <w:snapToGrid w:val="0"/>
              </w:rPr>
              <w:t>SF.2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Parrainage des réunions</w:t>
            </w:r>
            <w:r w:rsidR="00FF41D1">
              <w:rPr>
                <w:noProof/>
                <w:webHidden/>
              </w:rPr>
              <w:tab/>
            </w:r>
            <w:r w:rsidR="00FF41D1">
              <w:rPr>
                <w:noProof/>
                <w:webHidden/>
              </w:rPr>
              <w:fldChar w:fldCharType="begin"/>
            </w:r>
            <w:r w:rsidR="00FF41D1">
              <w:rPr>
                <w:noProof/>
                <w:webHidden/>
              </w:rPr>
              <w:instrText xml:space="preserve"> PAGEREF _Toc104363751 \h </w:instrText>
            </w:r>
            <w:r w:rsidR="00FF41D1">
              <w:rPr>
                <w:noProof/>
                <w:webHidden/>
              </w:rPr>
            </w:r>
            <w:r w:rsidR="00FF41D1">
              <w:rPr>
                <w:noProof/>
                <w:webHidden/>
              </w:rPr>
              <w:fldChar w:fldCharType="separate"/>
            </w:r>
            <w:r w:rsidR="00FF41D1">
              <w:rPr>
                <w:noProof/>
                <w:webHidden/>
              </w:rPr>
              <w:t>111</w:t>
            </w:r>
            <w:r w:rsidR="00FF41D1">
              <w:rPr>
                <w:noProof/>
                <w:webHidden/>
              </w:rPr>
              <w:fldChar w:fldCharType="end"/>
            </w:r>
          </w:hyperlink>
        </w:p>
        <w:p w14:paraId="756AD9F4" w14:textId="1B32AA9A" w:rsidR="00FF41D1" w:rsidRDefault="003637C5">
          <w:pPr>
            <w:pStyle w:val="TOC2"/>
            <w:rPr>
              <w:rFonts w:asciiTheme="minorHAnsi" w:eastAsiaTheme="minorEastAsia" w:hAnsiTheme="minorHAnsi" w:cstheme="minorBidi"/>
              <w:b w:val="0"/>
              <w:noProof/>
              <w:szCs w:val="22"/>
              <w:lang w:val="en-US" w:eastAsia="en-US"/>
            </w:rPr>
          </w:pPr>
          <w:hyperlink w:anchor="_Toc104363752" w:history="1">
            <w:r w:rsidR="00FF41D1" w:rsidRPr="00213856">
              <w:rPr>
                <w:rStyle w:val="Hyperlink"/>
                <w:noProof/>
                <w:snapToGrid w:val="0"/>
              </w:rPr>
              <w:t>SF.3</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Proposition ou annulation de l’accueil d’une réunion</w:t>
            </w:r>
            <w:r w:rsidR="00FF41D1">
              <w:rPr>
                <w:noProof/>
                <w:webHidden/>
              </w:rPr>
              <w:tab/>
            </w:r>
            <w:r w:rsidR="00FF41D1">
              <w:rPr>
                <w:noProof/>
                <w:webHidden/>
              </w:rPr>
              <w:fldChar w:fldCharType="begin"/>
            </w:r>
            <w:r w:rsidR="00FF41D1">
              <w:rPr>
                <w:noProof/>
                <w:webHidden/>
              </w:rPr>
              <w:instrText xml:space="preserve"> PAGEREF _Toc104363752 \h </w:instrText>
            </w:r>
            <w:r w:rsidR="00FF41D1">
              <w:rPr>
                <w:noProof/>
                <w:webHidden/>
              </w:rPr>
            </w:r>
            <w:r w:rsidR="00FF41D1">
              <w:rPr>
                <w:noProof/>
                <w:webHidden/>
              </w:rPr>
              <w:fldChar w:fldCharType="separate"/>
            </w:r>
            <w:r w:rsidR="00FF41D1">
              <w:rPr>
                <w:noProof/>
                <w:webHidden/>
              </w:rPr>
              <w:t>112</w:t>
            </w:r>
            <w:r w:rsidR="00FF41D1">
              <w:rPr>
                <w:noProof/>
                <w:webHidden/>
              </w:rPr>
              <w:fldChar w:fldCharType="end"/>
            </w:r>
          </w:hyperlink>
        </w:p>
        <w:p w14:paraId="1F385F8D" w14:textId="74FE17E6" w:rsidR="00FF41D1" w:rsidRDefault="003637C5">
          <w:pPr>
            <w:pStyle w:val="TOC2"/>
            <w:rPr>
              <w:rFonts w:asciiTheme="minorHAnsi" w:eastAsiaTheme="minorEastAsia" w:hAnsiTheme="minorHAnsi" w:cstheme="minorBidi"/>
              <w:b w:val="0"/>
              <w:noProof/>
              <w:szCs w:val="22"/>
              <w:lang w:val="en-US" w:eastAsia="en-US"/>
            </w:rPr>
          </w:pPr>
          <w:hyperlink w:anchor="_Toc104363753" w:history="1">
            <w:r w:rsidR="00FF41D1" w:rsidRPr="00213856">
              <w:rPr>
                <w:rStyle w:val="Hyperlink"/>
                <w:noProof/>
                <w:snapToGrid w:val="0"/>
              </w:rPr>
              <w:t>SF.4</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Lieu des réunions</w:t>
            </w:r>
            <w:r w:rsidR="00FF41D1">
              <w:rPr>
                <w:noProof/>
                <w:webHidden/>
              </w:rPr>
              <w:tab/>
            </w:r>
            <w:r w:rsidR="00FF41D1">
              <w:rPr>
                <w:noProof/>
                <w:webHidden/>
              </w:rPr>
              <w:fldChar w:fldCharType="begin"/>
            </w:r>
            <w:r w:rsidR="00FF41D1">
              <w:rPr>
                <w:noProof/>
                <w:webHidden/>
              </w:rPr>
              <w:instrText xml:space="preserve"> PAGEREF _Toc104363753 \h </w:instrText>
            </w:r>
            <w:r w:rsidR="00FF41D1">
              <w:rPr>
                <w:noProof/>
                <w:webHidden/>
              </w:rPr>
            </w:r>
            <w:r w:rsidR="00FF41D1">
              <w:rPr>
                <w:noProof/>
                <w:webHidden/>
              </w:rPr>
              <w:fldChar w:fldCharType="separate"/>
            </w:r>
            <w:r w:rsidR="00FF41D1">
              <w:rPr>
                <w:noProof/>
                <w:webHidden/>
              </w:rPr>
              <w:t>112</w:t>
            </w:r>
            <w:r w:rsidR="00FF41D1">
              <w:rPr>
                <w:noProof/>
                <w:webHidden/>
              </w:rPr>
              <w:fldChar w:fldCharType="end"/>
            </w:r>
          </w:hyperlink>
        </w:p>
        <w:p w14:paraId="50B66C14" w14:textId="68A8AC05" w:rsidR="00FF41D1" w:rsidRDefault="003637C5">
          <w:pPr>
            <w:pStyle w:val="TOC2"/>
            <w:rPr>
              <w:rFonts w:asciiTheme="minorHAnsi" w:eastAsiaTheme="minorEastAsia" w:hAnsiTheme="minorHAnsi" w:cstheme="minorBidi"/>
              <w:b w:val="0"/>
              <w:noProof/>
              <w:szCs w:val="22"/>
              <w:lang w:val="en-US" w:eastAsia="en-US"/>
            </w:rPr>
          </w:pPr>
          <w:hyperlink w:anchor="_Toc104363754" w:history="1">
            <w:r w:rsidR="00FF41D1" w:rsidRPr="00213856">
              <w:rPr>
                <w:rStyle w:val="Hyperlink"/>
                <w:noProof/>
                <w:snapToGrid w:val="0"/>
              </w:rPr>
              <w:t>SF.5</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Installations à mettre à disposition pour les réunions</w:t>
            </w:r>
            <w:r w:rsidR="00FF41D1">
              <w:rPr>
                <w:noProof/>
                <w:webHidden/>
              </w:rPr>
              <w:tab/>
            </w:r>
            <w:r w:rsidR="00FF41D1">
              <w:rPr>
                <w:noProof/>
                <w:webHidden/>
              </w:rPr>
              <w:fldChar w:fldCharType="begin"/>
            </w:r>
            <w:r w:rsidR="00FF41D1">
              <w:rPr>
                <w:noProof/>
                <w:webHidden/>
              </w:rPr>
              <w:instrText xml:space="preserve"> PAGEREF _Toc104363754 \h </w:instrText>
            </w:r>
            <w:r w:rsidR="00FF41D1">
              <w:rPr>
                <w:noProof/>
                <w:webHidden/>
              </w:rPr>
            </w:r>
            <w:r w:rsidR="00FF41D1">
              <w:rPr>
                <w:noProof/>
                <w:webHidden/>
              </w:rPr>
              <w:fldChar w:fldCharType="separate"/>
            </w:r>
            <w:r w:rsidR="00FF41D1">
              <w:rPr>
                <w:noProof/>
                <w:webHidden/>
              </w:rPr>
              <w:t>112</w:t>
            </w:r>
            <w:r w:rsidR="00FF41D1">
              <w:rPr>
                <w:noProof/>
                <w:webHidden/>
              </w:rPr>
              <w:fldChar w:fldCharType="end"/>
            </w:r>
          </w:hyperlink>
        </w:p>
        <w:p w14:paraId="015D1C87" w14:textId="6AE71400" w:rsidR="00FF41D1" w:rsidRDefault="003637C5">
          <w:pPr>
            <w:pStyle w:val="TOC2"/>
            <w:rPr>
              <w:rFonts w:asciiTheme="minorHAnsi" w:eastAsiaTheme="minorEastAsia" w:hAnsiTheme="minorHAnsi" w:cstheme="minorBidi"/>
              <w:b w:val="0"/>
              <w:noProof/>
              <w:szCs w:val="22"/>
              <w:lang w:val="en-US" w:eastAsia="en-US"/>
            </w:rPr>
          </w:pPr>
          <w:hyperlink w:anchor="_Toc104363755" w:history="1">
            <w:r w:rsidR="00FF41D1" w:rsidRPr="00213856">
              <w:rPr>
                <w:rStyle w:val="Hyperlink"/>
                <w:noProof/>
                <w:snapToGrid w:val="0"/>
              </w:rPr>
              <w:t>SF.6</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Dispositions pour l’interprétation lors des réunions</w:t>
            </w:r>
            <w:r w:rsidR="00FF41D1">
              <w:rPr>
                <w:noProof/>
                <w:webHidden/>
              </w:rPr>
              <w:tab/>
            </w:r>
            <w:r w:rsidR="00FF41D1">
              <w:rPr>
                <w:noProof/>
                <w:webHidden/>
              </w:rPr>
              <w:fldChar w:fldCharType="begin"/>
            </w:r>
            <w:r w:rsidR="00FF41D1">
              <w:rPr>
                <w:noProof/>
                <w:webHidden/>
              </w:rPr>
              <w:instrText xml:space="preserve"> PAGEREF _Toc104363755 \h </w:instrText>
            </w:r>
            <w:r w:rsidR="00FF41D1">
              <w:rPr>
                <w:noProof/>
                <w:webHidden/>
              </w:rPr>
            </w:r>
            <w:r w:rsidR="00FF41D1">
              <w:rPr>
                <w:noProof/>
                <w:webHidden/>
              </w:rPr>
              <w:fldChar w:fldCharType="separate"/>
            </w:r>
            <w:r w:rsidR="00FF41D1">
              <w:rPr>
                <w:noProof/>
                <w:webHidden/>
              </w:rPr>
              <w:t>112</w:t>
            </w:r>
            <w:r w:rsidR="00FF41D1">
              <w:rPr>
                <w:noProof/>
                <w:webHidden/>
              </w:rPr>
              <w:fldChar w:fldCharType="end"/>
            </w:r>
          </w:hyperlink>
        </w:p>
        <w:p w14:paraId="6C1C11AD" w14:textId="34CB74F2" w:rsidR="00FF41D1" w:rsidRDefault="003637C5">
          <w:pPr>
            <w:pStyle w:val="TOC2"/>
            <w:rPr>
              <w:rFonts w:asciiTheme="minorHAnsi" w:eastAsiaTheme="minorEastAsia" w:hAnsiTheme="minorHAnsi" w:cstheme="minorBidi"/>
              <w:b w:val="0"/>
              <w:noProof/>
              <w:szCs w:val="22"/>
              <w:lang w:val="en-US" w:eastAsia="en-US"/>
            </w:rPr>
          </w:pPr>
          <w:hyperlink w:anchor="_Toc104363756" w:history="1">
            <w:r w:rsidR="00FF41D1" w:rsidRPr="00213856">
              <w:rPr>
                <w:rStyle w:val="Hyperlink"/>
                <w:noProof/>
                <w:snapToGrid w:val="0"/>
              </w:rPr>
              <w:t>SF.7</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Cérémonie d’accueil et réceptions</w:t>
            </w:r>
            <w:r w:rsidR="00FF41D1">
              <w:rPr>
                <w:noProof/>
                <w:webHidden/>
              </w:rPr>
              <w:tab/>
            </w:r>
            <w:r w:rsidR="00FF41D1">
              <w:rPr>
                <w:noProof/>
                <w:webHidden/>
              </w:rPr>
              <w:fldChar w:fldCharType="begin"/>
            </w:r>
            <w:r w:rsidR="00FF41D1">
              <w:rPr>
                <w:noProof/>
                <w:webHidden/>
              </w:rPr>
              <w:instrText xml:space="preserve"> PAGEREF _Toc104363756 \h </w:instrText>
            </w:r>
            <w:r w:rsidR="00FF41D1">
              <w:rPr>
                <w:noProof/>
                <w:webHidden/>
              </w:rPr>
            </w:r>
            <w:r w:rsidR="00FF41D1">
              <w:rPr>
                <w:noProof/>
                <w:webHidden/>
              </w:rPr>
              <w:fldChar w:fldCharType="separate"/>
            </w:r>
            <w:r w:rsidR="00FF41D1">
              <w:rPr>
                <w:noProof/>
                <w:webHidden/>
              </w:rPr>
              <w:t>113</w:t>
            </w:r>
            <w:r w:rsidR="00FF41D1">
              <w:rPr>
                <w:noProof/>
                <w:webHidden/>
              </w:rPr>
              <w:fldChar w:fldCharType="end"/>
            </w:r>
          </w:hyperlink>
        </w:p>
        <w:p w14:paraId="0BDF0141" w14:textId="1FB82613" w:rsidR="00FF41D1" w:rsidRDefault="003637C5">
          <w:pPr>
            <w:pStyle w:val="TOC2"/>
            <w:rPr>
              <w:rFonts w:asciiTheme="minorHAnsi" w:eastAsiaTheme="minorEastAsia" w:hAnsiTheme="minorHAnsi" w:cstheme="minorBidi"/>
              <w:b w:val="0"/>
              <w:noProof/>
              <w:szCs w:val="22"/>
              <w:lang w:val="en-US" w:eastAsia="en-US"/>
            </w:rPr>
          </w:pPr>
          <w:hyperlink w:anchor="_Toc104363757" w:history="1">
            <w:r w:rsidR="00FF41D1" w:rsidRPr="00213856">
              <w:rPr>
                <w:rStyle w:val="Hyperlink"/>
                <w:noProof/>
                <w:snapToGrid w:val="0"/>
              </w:rPr>
              <w:t>SF.8</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Droits de participation aux réunions de l’ISO</w:t>
            </w:r>
            <w:r w:rsidR="00FF41D1">
              <w:rPr>
                <w:noProof/>
                <w:webHidden/>
              </w:rPr>
              <w:tab/>
            </w:r>
            <w:r w:rsidR="00FF41D1">
              <w:rPr>
                <w:noProof/>
                <w:webHidden/>
              </w:rPr>
              <w:fldChar w:fldCharType="begin"/>
            </w:r>
            <w:r w:rsidR="00FF41D1">
              <w:rPr>
                <w:noProof/>
                <w:webHidden/>
              </w:rPr>
              <w:instrText xml:space="preserve"> PAGEREF _Toc104363757 \h </w:instrText>
            </w:r>
            <w:r w:rsidR="00FF41D1">
              <w:rPr>
                <w:noProof/>
                <w:webHidden/>
              </w:rPr>
            </w:r>
            <w:r w:rsidR="00FF41D1">
              <w:rPr>
                <w:noProof/>
                <w:webHidden/>
              </w:rPr>
              <w:fldChar w:fldCharType="separate"/>
            </w:r>
            <w:r w:rsidR="00FF41D1">
              <w:rPr>
                <w:noProof/>
                <w:webHidden/>
              </w:rPr>
              <w:t>113</w:t>
            </w:r>
            <w:r w:rsidR="00FF41D1">
              <w:rPr>
                <w:noProof/>
                <w:webHidden/>
              </w:rPr>
              <w:fldChar w:fldCharType="end"/>
            </w:r>
          </w:hyperlink>
        </w:p>
        <w:p w14:paraId="053FCCBF" w14:textId="3E9C8E93" w:rsidR="00FF41D1" w:rsidRDefault="003637C5">
          <w:pPr>
            <w:pStyle w:val="TOC2"/>
            <w:rPr>
              <w:rFonts w:asciiTheme="minorHAnsi" w:eastAsiaTheme="minorEastAsia" w:hAnsiTheme="minorHAnsi" w:cstheme="minorBidi"/>
              <w:b w:val="0"/>
              <w:noProof/>
              <w:szCs w:val="22"/>
              <w:lang w:val="en-US" w:eastAsia="en-US"/>
            </w:rPr>
          </w:pPr>
          <w:hyperlink w:anchor="_Toc104363758" w:history="1">
            <w:r w:rsidR="00FF41D1" w:rsidRPr="00213856">
              <w:rPr>
                <w:rStyle w:val="Hyperlink"/>
                <w:noProof/>
                <w:snapToGrid w:val="0"/>
              </w:rPr>
              <w:t>SF.9</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Politique de participation des médias</w:t>
            </w:r>
            <w:r w:rsidR="00FF41D1">
              <w:rPr>
                <w:noProof/>
                <w:webHidden/>
              </w:rPr>
              <w:tab/>
            </w:r>
            <w:r w:rsidR="00FF41D1">
              <w:rPr>
                <w:noProof/>
                <w:webHidden/>
              </w:rPr>
              <w:fldChar w:fldCharType="begin"/>
            </w:r>
            <w:r w:rsidR="00FF41D1">
              <w:rPr>
                <w:noProof/>
                <w:webHidden/>
              </w:rPr>
              <w:instrText xml:space="preserve"> PAGEREF _Toc104363758 \h </w:instrText>
            </w:r>
            <w:r w:rsidR="00FF41D1">
              <w:rPr>
                <w:noProof/>
                <w:webHidden/>
              </w:rPr>
            </w:r>
            <w:r w:rsidR="00FF41D1">
              <w:rPr>
                <w:noProof/>
                <w:webHidden/>
              </w:rPr>
              <w:fldChar w:fldCharType="separate"/>
            </w:r>
            <w:r w:rsidR="00FF41D1">
              <w:rPr>
                <w:noProof/>
                <w:webHidden/>
              </w:rPr>
              <w:t>114</w:t>
            </w:r>
            <w:r w:rsidR="00FF41D1">
              <w:rPr>
                <w:noProof/>
                <w:webHidden/>
              </w:rPr>
              <w:fldChar w:fldCharType="end"/>
            </w:r>
          </w:hyperlink>
        </w:p>
        <w:p w14:paraId="7B9E5C5A" w14:textId="423F1736" w:rsidR="00FF41D1" w:rsidRDefault="003637C5">
          <w:pPr>
            <w:pStyle w:val="TOC2"/>
            <w:rPr>
              <w:rFonts w:asciiTheme="minorHAnsi" w:eastAsiaTheme="minorEastAsia" w:hAnsiTheme="minorHAnsi" w:cstheme="minorBidi"/>
              <w:b w:val="0"/>
              <w:noProof/>
              <w:szCs w:val="22"/>
              <w:lang w:val="en-US" w:eastAsia="en-US"/>
            </w:rPr>
          </w:pPr>
          <w:hyperlink w:anchor="_Toc104363759" w:history="1">
            <w:r w:rsidR="00FF41D1" w:rsidRPr="00213856">
              <w:rPr>
                <w:rStyle w:val="Hyperlink"/>
                <w:noProof/>
                <w:snapToGrid w:val="0"/>
              </w:rPr>
              <w:t>SF.10</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Enregistrement des réunions de l’ISO</w:t>
            </w:r>
            <w:r w:rsidR="00FF41D1">
              <w:rPr>
                <w:noProof/>
                <w:webHidden/>
              </w:rPr>
              <w:tab/>
            </w:r>
            <w:r w:rsidR="00FF41D1">
              <w:rPr>
                <w:noProof/>
                <w:webHidden/>
              </w:rPr>
              <w:fldChar w:fldCharType="begin"/>
            </w:r>
            <w:r w:rsidR="00FF41D1">
              <w:rPr>
                <w:noProof/>
                <w:webHidden/>
              </w:rPr>
              <w:instrText xml:space="preserve"> PAGEREF _Toc104363759 \h </w:instrText>
            </w:r>
            <w:r w:rsidR="00FF41D1">
              <w:rPr>
                <w:noProof/>
                <w:webHidden/>
              </w:rPr>
            </w:r>
            <w:r w:rsidR="00FF41D1">
              <w:rPr>
                <w:noProof/>
                <w:webHidden/>
              </w:rPr>
              <w:fldChar w:fldCharType="separate"/>
            </w:r>
            <w:r w:rsidR="00FF41D1">
              <w:rPr>
                <w:noProof/>
                <w:webHidden/>
              </w:rPr>
              <w:t>115</w:t>
            </w:r>
            <w:r w:rsidR="00FF41D1">
              <w:rPr>
                <w:noProof/>
                <w:webHidden/>
              </w:rPr>
              <w:fldChar w:fldCharType="end"/>
            </w:r>
          </w:hyperlink>
        </w:p>
        <w:p w14:paraId="0549E5E8" w14:textId="4C6D5B0E" w:rsidR="00FF41D1" w:rsidRDefault="003637C5">
          <w:pPr>
            <w:pStyle w:val="TOC1"/>
            <w:rPr>
              <w:rFonts w:asciiTheme="minorHAnsi" w:eastAsiaTheme="minorEastAsia" w:hAnsiTheme="minorHAnsi" w:cstheme="minorBidi"/>
              <w:b w:val="0"/>
              <w:noProof/>
              <w:szCs w:val="22"/>
              <w:lang w:val="en-US" w:eastAsia="en-US"/>
            </w:rPr>
          </w:pPr>
          <w:hyperlink w:anchor="_Toc104363760" w:history="1">
            <w:r w:rsidR="00FF41D1" w:rsidRPr="00213856">
              <w:rPr>
                <w:rStyle w:val="Hyperlink"/>
                <w:noProof/>
                <w:shd w:val="clear" w:color="auto" w:fill="C6D9F1"/>
              </w:rPr>
              <w:t>Annexe SG (normative)  Textes de normes ISO préparés dans une deuxième langue (et plus)</w:t>
            </w:r>
            <w:r w:rsidR="00FF41D1">
              <w:rPr>
                <w:noProof/>
                <w:webHidden/>
              </w:rPr>
              <w:tab/>
            </w:r>
            <w:r w:rsidR="00FF41D1">
              <w:rPr>
                <w:noProof/>
                <w:webHidden/>
              </w:rPr>
              <w:fldChar w:fldCharType="begin"/>
            </w:r>
            <w:r w:rsidR="00FF41D1">
              <w:rPr>
                <w:noProof/>
                <w:webHidden/>
              </w:rPr>
              <w:instrText xml:space="preserve"> PAGEREF _Toc104363760 \h </w:instrText>
            </w:r>
            <w:r w:rsidR="00FF41D1">
              <w:rPr>
                <w:noProof/>
                <w:webHidden/>
              </w:rPr>
            </w:r>
            <w:r w:rsidR="00FF41D1">
              <w:rPr>
                <w:noProof/>
                <w:webHidden/>
              </w:rPr>
              <w:fldChar w:fldCharType="separate"/>
            </w:r>
            <w:r w:rsidR="00FF41D1">
              <w:rPr>
                <w:noProof/>
                <w:webHidden/>
              </w:rPr>
              <w:t>117</w:t>
            </w:r>
            <w:r w:rsidR="00FF41D1">
              <w:rPr>
                <w:noProof/>
                <w:webHidden/>
              </w:rPr>
              <w:fldChar w:fldCharType="end"/>
            </w:r>
          </w:hyperlink>
        </w:p>
        <w:p w14:paraId="7F059679" w14:textId="580DDB37" w:rsidR="00FF41D1" w:rsidRDefault="003637C5">
          <w:pPr>
            <w:pStyle w:val="TOC2"/>
            <w:rPr>
              <w:rFonts w:asciiTheme="minorHAnsi" w:eastAsiaTheme="minorEastAsia" w:hAnsiTheme="minorHAnsi" w:cstheme="minorBidi"/>
              <w:b w:val="0"/>
              <w:noProof/>
              <w:szCs w:val="22"/>
              <w:lang w:val="en-US" w:eastAsia="en-US"/>
            </w:rPr>
          </w:pPr>
          <w:hyperlink w:anchor="_Toc104363761" w:history="1">
            <w:r w:rsidR="00FF41D1" w:rsidRPr="00213856">
              <w:rPr>
                <w:rStyle w:val="Hyperlink"/>
                <w:noProof/>
                <w:snapToGrid w:val="0"/>
              </w:rPr>
              <w:t>SG.1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Introduction</w:t>
            </w:r>
            <w:r w:rsidR="00FF41D1">
              <w:rPr>
                <w:noProof/>
                <w:webHidden/>
              </w:rPr>
              <w:tab/>
            </w:r>
            <w:r w:rsidR="00FF41D1">
              <w:rPr>
                <w:noProof/>
                <w:webHidden/>
              </w:rPr>
              <w:fldChar w:fldCharType="begin"/>
            </w:r>
            <w:r w:rsidR="00FF41D1">
              <w:rPr>
                <w:noProof/>
                <w:webHidden/>
              </w:rPr>
              <w:instrText xml:space="preserve"> PAGEREF _Toc104363761 \h </w:instrText>
            </w:r>
            <w:r w:rsidR="00FF41D1">
              <w:rPr>
                <w:noProof/>
                <w:webHidden/>
              </w:rPr>
            </w:r>
            <w:r w:rsidR="00FF41D1">
              <w:rPr>
                <w:noProof/>
                <w:webHidden/>
              </w:rPr>
              <w:fldChar w:fldCharType="separate"/>
            </w:r>
            <w:r w:rsidR="00FF41D1">
              <w:rPr>
                <w:noProof/>
                <w:webHidden/>
              </w:rPr>
              <w:t>117</w:t>
            </w:r>
            <w:r w:rsidR="00FF41D1">
              <w:rPr>
                <w:noProof/>
                <w:webHidden/>
              </w:rPr>
              <w:fldChar w:fldCharType="end"/>
            </w:r>
          </w:hyperlink>
        </w:p>
        <w:p w14:paraId="146A8BB5" w14:textId="19E19C6F" w:rsidR="00FF41D1" w:rsidRDefault="003637C5">
          <w:pPr>
            <w:pStyle w:val="TOC2"/>
            <w:rPr>
              <w:rFonts w:asciiTheme="minorHAnsi" w:eastAsiaTheme="minorEastAsia" w:hAnsiTheme="minorHAnsi" w:cstheme="minorBidi"/>
              <w:b w:val="0"/>
              <w:noProof/>
              <w:szCs w:val="22"/>
              <w:lang w:val="en-US" w:eastAsia="en-US"/>
            </w:rPr>
          </w:pPr>
          <w:hyperlink w:anchor="_Toc104363762" w:history="1">
            <w:r w:rsidR="00FF41D1" w:rsidRPr="00213856">
              <w:rPr>
                <w:rStyle w:val="Hyperlink"/>
                <w:noProof/>
                <w:snapToGrid w:val="0"/>
              </w:rPr>
              <w:t>SG.2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Anglais, français, russe et autres langues</w:t>
            </w:r>
            <w:r w:rsidR="00FF41D1">
              <w:rPr>
                <w:noProof/>
                <w:webHidden/>
              </w:rPr>
              <w:tab/>
            </w:r>
            <w:r w:rsidR="00FF41D1">
              <w:rPr>
                <w:noProof/>
                <w:webHidden/>
              </w:rPr>
              <w:fldChar w:fldCharType="begin"/>
            </w:r>
            <w:r w:rsidR="00FF41D1">
              <w:rPr>
                <w:noProof/>
                <w:webHidden/>
              </w:rPr>
              <w:instrText xml:space="preserve"> PAGEREF _Toc104363762 \h </w:instrText>
            </w:r>
            <w:r w:rsidR="00FF41D1">
              <w:rPr>
                <w:noProof/>
                <w:webHidden/>
              </w:rPr>
            </w:r>
            <w:r w:rsidR="00FF41D1">
              <w:rPr>
                <w:noProof/>
                <w:webHidden/>
              </w:rPr>
              <w:fldChar w:fldCharType="separate"/>
            </w:r>
            <w:r w:rsidR="00FF41D1">
              <w:rPr>
                <w:noProof/>
                <w:webHidden/>
              </w:rPr>
              <w:t>117</w:t>
            </w:r>
            <w:r w:rsidR="00FF41D1">
              <w:rPr>
                <w:noProof/>
                <w:webHidden/>
              </w:rPr>
              <w:fldChar w:fldCharType="end"/>
            </w:r>
          </w:hyperlink>
        </w:p>
        <w:p w14:paraId="567E5A05" w14:textId="14B58C4A" w:rsidR="00FF41D1" w:rsidRDefault="003637C5">
          <w:pPr>
            <w:pStyle w:val="TOC2"/>
            <w:rPr>
              <w:rFonts w:asciiTheme="minorHAnsi" w:eastAsiaTheme="minorEastAsia" w:hAnsiTheme="minorHAnsi" w:cstheme="minorBidi"/>
              <w:b w:val="0"/>
              <w:noProof/>
              <w:szCs w:val="22"/>
              <w:lang w:val="en-US" w:eastAsia="en-US"/>
            </w:rPr>
          </w:pPr>
          <w:hyperlink w:anchor="_Toc104363763" w:history="1">
            <w:r w:rsidR="00FF41D1" w:rsidRPr="00213856">
              <w:rPr>
                <w:rStyle w:val="Hyperlink"/>
                <w:noProof/>
                <w:snapToGrid w:val="0"/>
              </w:rPr>
              <w:t>SG.3</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Autres langues non officielles</w:t>
            </w:r>
            <w:r w:rsidR="00FF41D1">
              <w:rPr>
                <w:noProof/>
                <w:webHidden/>
              </w:rPr>
              <w:tab/>
            </w:r>
            <w:r w:rsidR="00FF41D1">
              <w:rPr>
                <w:noProof/>
                <w:webHidden/>
              </w:rPr>
              <w:fldChar w:fldCharType="begin"/>
            </w:r>
            <w:r w:rsidR="00FF41D1">
              <w:rPr>
                <w:noProof/>
                <w:webHidden/>
              </w:rPr>
              <w:instrText xml:space="preserve"> PAGEREF _Toc104363763 \h </w:instrText>
            </w:r>
            <w:r w:rsidR="00FF41D1">
              <w:rPr>
                <w:noProof/>
                <w:webHidden/>
              </w:rPr>
            </w:r>
            <w:r w:rsidR="00FF41D1">
              <w:rPr>
                <w:noProof/>
                <w:webHidden/>
              </w:rPr>
              <w:fldChar w:fldCharType="separate"/>
            </w:r>
            <w:r w:rsidR="00FF41D1">
              <w:rPr>
                <w:noProof/>
                <w:webHidden/>
              </w:rPr>
              <w:t>118</w:t>
            </w:r>
            <w:r w:rsidR="00FF41D1">
              <w:rPr>
                <w:noProof/>
                <w:webHidden/>
              </w:rPr>
              <w:fldChar w:fldCharType="end"/>
            </w:r>
          </w:hyperlink>
        </w:p>
        <w:p w14:paraId="485065A8" w14:textId="523754E9" w:rsidR="00FF41D1" w:rsidRDefault="003637C5">
          <w:pPr>
            <w:pStyle w:val="TOC2"/>
            <w:rPr>
              <w:rFonts w:asciiTheme="minorHAnsi" w:eastAsiaTheme="minorEastAsia" w:hAnsiTheme="minorHAnsi" w:cstheme="minorBidi"/>
              <w:b w:val="0"/>
              <w:noProof/>
              <w:szCs w:val="22"/>
              <w:lang w:val="en-US" w:eastAsia="en-US"/>
            </w:rPr>
          </w:pPr>
          <w:hyperlink w:anchor="_Toc104363764" w:history="1">
            <w:r w:rsidR="00FF41D1" w:rsidRPr="00213856">
              <w:rPr>
                <w:rStyle w:val="Hyperlink"/>
                <w:noProof/>
                <w:snapToGrid w:val="0"/>
              </w:rPr>
              <w:t>SG.4</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Versions en une seule langue</w:t>
            </w:r>
            <w:r w:rsidR="00FF41D1">
              <w:rPr>
                <w:noProof/>
                <w:webHidden/>
              </w:rPr>
              <w:tab/>
            </w:r>
            <w:r w:rsidR="00FF41D1">
              <w:rPr>
                <w:noProof/>
                <w:webHidden/>
              </w:rPr>
              <w:fldChar w:fldCharType="begin"/>
            </w:r>
            <w:r w:rsidR="00FF41D1">
              <w:rPr>
                <w:noProof/>
                <w:webHidden/>
              </w:rPr>
              <w:instrText xml:space="preserve"> PAGEREF _Toc104363764 \h </w:instrText>
            </w:r>
            <w:r w:rsidR="00FF41D1">
              <w:rPr>
                <w:noProof/>
                <w:webHidden/>
              </w:rPr>
            </w:r>
            <w:r w:rsidR="00FF41D1">
              <w:rPr>
                <w:noProof/>
                <w:webHidden/>
              </w:rPr>
              <w:fldChar w:fldCharType="separate"/>
            </w:r>
            <w:r w:rsidR="00FF41D1">
              <w:rPr>
                <w:noProof/>
                <w:webHidden/>
              </w:rPr>
              <w:t>118</w:t>
            </w:r>
            <w:r w:rsidR="00FF41D1">
              <w:rPr>
                <w:noProof/>
                <w:webHidden/>
              </w:rPr>
              <w:fldChar w:fldCharType="end"/>
            </w:r>
          </w:hyperlink>
        </w:p>
        <w:p w14:paraId="4F58B0D4" w14:textId="1DE3ACF6" w:rsidR="00FF41D1" w:rsidRDefault="003637C5">
          <w:pPr>
            <w:pStyle w:val="TOC2"/>
            <w:rPr>
              <w:rFonts w:asciiTheme="minorHAnsi" w:eastAsiaTheme="minorEastAsia" w:hAnsiTheme="minorHAnsi" w:cstheme="minorBidi"/>
              <w:b w:val="0"/>
              <w:noProof/>
              <w:szCs w:val="22"/>
              <w:lang w:val="en-US" w:eastAsia="en-US"/>
            </w:rPr>
          </w:pPr>
          <w:hyperlink w:anchor="_Toc104363765" w:history="1">
            <w:r w:rsidR="00FF41D1" w:rsidRPr="00213856">
              <w:rPr>
                <w:rStyle w:val="Hyperlink"/>
                <w:noProof/>
                <w:snapToGrid w:val="0"/>
              </w:rPr>
              <w:t>SG.5</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Traductions</w:t>
            </w:r>
            <w:r w:rsidR="00FF41D1">
              <w:rPr>
                <w:noProof/>
                <w:webHidden/>
              </w:rPr>
              <w:tab/>
            </w:r>
            <w:r w:rsidR="00FF41D1">
              <w:rPr>
                <w:noProof/>
                <w:webHidden/>
              </w:rPr>
              <w:fldChar w:fldCharType="begin"/>
            </w:r>
            <w:r w:rsidR="00FF41D1">
              <w:rPr>
                <w:noProof/>
                <w:webHidden/>
              </w:rPr>
              <w:instrText xml:space="preserve"> PAGEREF _Toc104363765 \h </w:instrText>
            </w:r>
            <w:r w:rsidR="00FF41D1">
              <w:rPr>
                <w:noProof/>
                <w:webHidden/>
              </w:rPr>
            </w:r>
            <w:r w:rsidR="00FF41D1">
              <w:rPr>
                <w:noProof/>
                <w:webHidden/>
              </w:rPr>
              <w:fldChar w:fldCharType="separate"/>
            </w:r>
            <w:r w:rsidR="00FF41D1">
              <w:rPr>
                <w:noProof/>
                <w:webHidden/>
              </w:rPr>
              <w:t>118</w:t>
            </w:r>
            <w:r w:rsidR="00FF41D1">
              <w:rPr>
                <w:noProof/>
                <w:webHidden/>
              </w:rPr>
              <w:fldChar w:fldCharType="end"/>
            </w:r>
          </w:hyperlink>
        </w:p>
        <w:p w14:paraId="188483D8" w14:textId="675D9B5A" w:rsidR="00FF41D1" w:rsidRDefault="003637C5">
          <w:pPr>
            <w:pStyle w:val="TOC1"/>
            <w:rPr>
              <w:rFonts w:asciiTheme="minorHAnsi" w:eastAsiaTheme="minorEastAsia" w:hAnsiTheme="minorHAnsi" w:cstheme="minorBidi"/>
              <w:b w:val="0"/>
              <w:noProof/>
              <w:szCs w:val="22"/>
              <w:lang w:val="en-US" w:eastAsia="en-US"/>
            </w:rPr>
          </w:pPr>
          <w:hyperlink w:anchor="_Toc104363766" w:history="1">
            <w:r w:rsidR="00FF41D1" w:rsidRPr="00213856">
              <w:rPr>
                <w:rStyle w:val="Hyperlink"/>
                <w:noProof/>
                <w:shd w:val="clear" w:color="auto" w:fill="C6D9F1"/>
              </w:rPr>
              <w:t>Annexe SH (normative)  Procédures relatives à la normalisation des symboles graphiques</w:t>
            </w:r>
            <w:r w:rsidR="00FF41D1">
              <w:rPr>
                <w:noProof/>
                <w:webHidden/>
              </w:rPr>
              <w:tab/>
            </w:r>
            <w:r w:rsidR="00FF41D1">
              <w:rPr>
                <w:noProof/>
                <w:webHidden/>
              </w:rPr>
              <w:fldChar w:fldCharType="begin"/>
            </w:r>
            <w:r w:rsidR="00FF41D1">
              <w:rPr>
                <w:noProof/>
                <w:webHidden/>
              </w:rPr>
              <w:instrText xml:space="preserve"> PAGEREF _Toc104363766 \h </w:instrText>
            </w:r>
            <w:r w:rsidR="00FF41D1">
              <w:rPr>
                <w:noProof/>
                <w:webHidden/>
              </w:rPr>
            </w:r>
            <w:r w:rsidR="00FF41D1">
              <w:rPr>
                <w:noProof/>
                <w:webHidden/>
              </w:rPr>
              <w:fldChar w:fldCharType="separate"/>
            </w:r>
            <w:r w:rsidR="00FF41D1">
              <w:rPr>
                <w:noProof/>
                <w:webHidden/>
              </w:rPr>
              <w:t>119</w:t>
            </w:r>
            <w:r w:rsidR="00FF41D1">
              <w:rPr>
                <w:noProof/>
                <w:webHidden/>
              </w:rPr>
              <w:fldChar w:fldCharType="end"/>
            </w:r>
          </w:hyperlink>
        </w:p>
        <w:p w14:paraId="2EC2AC3E" w14:textId="20383A4B" w:rsidR="00FF41D1" w:rsidRDefault="003637C5">
          <w:pPr>
            <w:pStyle w:val="TOC2"/>
            <w:rPr>
              <w:rFonts w:asciiTheme="minorHAnsi" w:eastAsiaTheme="minorEastAsia" w:hAnsiTheme="minorHAnsi" w:cstheme="minorBidi"/>
              <w:b w:val="0"/>
              <w:noProof/>
              <w:szCs w:val="22"/>
              <w:lang w:val="en-US" w:eastAsia="en-US"/>
            </w:rPr>
          </w:pPr>
          <w:hyperlink w:anchor="_Toc104363767" w:history="1">
            <w:r w:rsidR="00FF41D1" w:rsidRPr="00213856">
              <w:rPr>
                <w:rStyle w:val="Hyperlink"/>
                <w:noProof/>
                <w:snapToGrid w:val="0"/>
              </w:rPr>
              <w:t>SH.1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Introduction</w:t>
            </w:r>
            <w:r w:rsidR="00FF41D1">
              <w:rPr>
                <w:noProof/>
                <w:webHidden/>
              </w:rPr>
              <w:tab/>
            </w:r>
            <w:r w:rsidR="00FF41D1">
              <w:rPr>
                <w:noProof/>
                <w:webHidden/>
              </w:rPr>
              <w:fldChar w:fldCharType="begin"/>
            </w:r>
            <w:r w:rsidR="00FF41D1">
              <w:rPr>
                <w:noProof/>
                <w:webHidden/>
              </w:rPr>
              <w:instrText xml:space="preserve"> PAGEREF _Toc104363767 \h </w:instrText>
            </w:r>
            <w:r w:rsidR="00FF41D1">
              <w:rPr>
                <w:noProof/>
                <w:webHidden/>
              </w:rPr>
            </w:r>
            <w:r w:rsidR="00FF41D1">
              <w:rPr>
                <w:noProof/>
                <w:webHidden/>
              </w:rPr>
              <w:fldChar w:fldCharType="separate"/>
            </w:r>
            <w:r w:rsidR="00FF41D1">
              <w:rPr>
                <w:noProof/>
                <w:webHidden/>
              </w:rPr>
              <w:t>119</w:t>
            </w:r>
            <w:r w:rsidR="00FF41D1">
              <w:rPr>
                <w:noProof/>
                <w:webHidden/>
              </w:rPr>
              <w:fldChar w:fldCharType="end"/>
            </w:r>
          </w:hyperlink>
        </w:p>
        <w:p w14:paraId="7D5697E4" w14:textId="5B39BB64" w:rsidR="00FF41D1" w:rsidRDefault="003637C5">
          <w:pPr>
            <w:pStyle w:val="TOC2"/>
            <w:rPr>
              <w:rFonts w:asciiTheme="minorHAnsi" w:eastAsiaTheme="minorEastAsia" w:hAnsiTheme="minorHAnsi" w:cstheme="minorBidi"/>
              <w:b w:val="0"/>
              <w:noProof/>
              <w:szCs w:val="22"/>
              <w:lang w:val="en-US" w:eastAsia="en-US"/>
            </w:rPr>
          </w:pPr>
          <w:hyperlink w:anchor="_Toc104363768" w:history="1">
            <w:r w:rsidR="00FF41D1" w:rsidRPr="00213856">
              <w:rPr>
                <w:rStyle w:val="Hyperlink"/>
                <w:noProof/>
                <w:snapToGrid w:val="0"/>
              </w:rPr>
              <w:t>SH.2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Tous les symboles graphiques à l’exception de ceux utilisés dans la documentation technique de produits</w:t>
            </w:r>
            <w:r w:rsidR="00FF41D1">
              <w:rPr>
                <w:noProof/>
                <w:webHidden/>
              </w:rPr>
              <w:tab/>
            </w:r>
            <w:r w:rsidR="00FF41D1">
              <w:rPr>
                <w:noProof/>
                <w:webHidden/>
              </w:rPr>
              <w:fldChar w:fldCharType="begin"/>
            </w:r>
            <w:r w:rsidR="00FF41D1">
              <w:rPr>
                <w:noProof/>
                <w:webHidden/>
              </w:rPr>
              <w:instrText xml:space="preserve"> PAGEREF _Toc104363768 \h </w:instrText>
            </w:r>
            <w:r w:rsidR="00FF41D1">
              <w:rPr>
                <w:noProof/>
                <w:webHidden/>
              </w:rPr>
            </w:r>
            <w:r w:rsidR="00FF41D1">
              <w:rPr>
                <w:noProof/>
                <w:webHidden/>
              </w:rPr>
              <w:fldChar w:fldCharType="separate"/>
            </w:r>
            <w:r w:rsidR="00FF41D1">
              <w:rPr>
                <w:noProof/>
                <w:webHidden/>
              </w:rPr>
              <w:t>120</w:t>
            </w:r>
            <w:r w:rsidR="00FF41D1">
              <w:rPr>
                <w:noProof/>
                <w:webHidden/>
              </w:rPr>
              <w:fldChar w:fldCharType="end"/>
            </w:r>
          </w:hyperlink>
        </w:p>
        <w:p w14:paraId="7E0E1011" w14:textId="4B6EC867" w:rsidR="00FF41D1" w:rsidRDefault="003637C5">
          <w:pPr>
            <w:pStyle w:val="TOC2"/>
            <w:rPr>
              <w:rFonts w:asciiTheme="minorHAnsi" w:eastAsiaTheme="minorEastAsia" w:hAnsiTheme="minorHAnsi" w:cstheme="minorBidi"/>
              <w:b w:val="0"/>
              <w:noProof/>
              <w:szCs w:val="22"/>
              <w:lang w:val="en-US" w:eastAsia="en-US"/>
            </w:rPr>
          </w:pPr>
          <w:hyperlink w:anchor="_Toc104363769" w:history="1">
            <w:r w:rsidR="00FF41D1" w:rsidRPr="00213856">
              <w:rPr>
                <w:rStyle w:val="Hyperlink"/>
                <w:noProof/>
                <w:snapToGrid w:val="0"/>
              </w:rPr>
              <w:t>SH.3</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Symboles graphiques utilisés dans la documentation technique de  produits (DTP) (ISO/TC 10)</w:t>
            </w:r>
            <w:r w:rsidR="00FF41D1">
              <w:rPr>
                <w:noProof/>
                <w:webHidden/>
              </w:rPr>
              <w:tab/>
            </w:r>
            <w:r w:rsidR="00FF41D1">
              <w:rPr>
                <w:noProof/>
                <w:webHidden/>
              </w:rPr>
              <w:fldChar w:fldCharType="begin"/>
            </w:r>
            <w:r w:rsidR="00FF41D1">
              <w:rPr>
                <w:noProof/>
                <w:webHidden/>
              </w:rPr>
              <w:instrText xml:space="preserve"> PAGEREF _Toc104363769 \h </w:instrText>
            </w:r>
            <w:r w:rsidR="00FF41D1">
              <w:rPr>
                <w:noProof/>
                <w:webHidden/>
              </w:rPr>
            </w:r>
            <w:r w:rsidR="00FF41D1">
              <w:rPr>
                <w:noProof/>
                <w:webHidden/>
              </w:rPr>
              <w:fldChar w:fldCharType="separate"/>
            </w:r>
            <w:r w:rsidR="00FF41D1">
              <w:rPr>
                <w:noProof/>
                <w:webHidden/>
              </w:rPr>
              <w:t>123</w:t>
            </w:r>
            <w:r w:rsidR="00FF41D1">
              <w:rPr>
                <w:noProof/>
                <w:webHidden/>
              </w:rPr>
              <w:fldChar w:fldCharType="end"/>
            </w:r>
          </w:hyperlink>
        </w:p>
        <w:p w14:paraId="7C8B6152" w14:textId="7EFBA677" w:rsidR="00FF41D1" w:rsidRDefault="003637C5">
          <w:pPr>
            <w:pStyle w:val="TOC1"/>
            <w:rPr>
              <w:rFonts w:asciiTheme="minorHAnsi" w:eastAsiaTheme="minorEastAsia" w:hAnsiTheme="minorHAnsi" w:cstheme="minorBidi"/>
              <w:b w:val="0"/>
              <w:noProof/>
              <w:szCs w:val="22"/>
              <w:lang w:val="en-US" w:eastAsia="en-US"/>
            </w:rPr>
          </w:pPr>
          <w:hyperlink w:anchor="_Toc104363770" w:history="1">
            <w:r w:rsidR="00FF41D1" w:rsidRPr="00213856">
              <w:rPr>
                <w:rStyle w:val="Hyperlink"/>
                <w:noProof/>
                <w:shd w:val="clear" w:color="auto" w:fill="C6D9F1"/>
              </w:rPr>
              <w:t>Annexe SI (normative)  Procédure pour l’élaboration des Accords internationaux d’atelier (IWA)</w:t>
            </w:r>
            <w:r w:rsidR="00FF41D1">
              <w:rPr>
                <w:noProof/>
                <w:webHidden/>
              </w:rPr>
              <w:tab/>
            </w:r>
            <w:r w:rsidR="00FF41D1">
              <w:rPr>
                <w:noProof/>
                <w:webHidden/>
              </w:rPr>
              <w:fldChar w:fldCharType="begin"/>
            </w:r>
            <w:r w:rsidR="00FF41D1">
              <w:rPr>
                <w:noProof/>
                <w:webHidden/>
              </w:rPr>
              <w:instrText xml:space="preserve"> PAGEREF _Toc104363770 \h </w:instrText>
            </w:r>
            <w:r w:rsidR="00FF41D1">
              <w:rPr>
                <w:noProof/>
                <w:webHidden/>
              </w:rPr>
            </w:r>
            <w:r w:rsidR="00FF41D1">
              <w:rPr>
                <w:noProof/>
                <w:webHidden/>
              </w:rPr>
              <w:fldChar w:fldCharType="separate"/>
            </w:r>
            <w:r w:rsidR="00FF41D1">
              <w:rPr>
                <w:noProof/>
                <w:webHidden/>
              </w:rPr>
              <w:t>125</w:t>
            </w:r>
            <w:r w:rsidR="00FF41D1">
              <w:rPr>
                <w:noProof/>
                <w:webHidden/>
              </w:rPr>
              <w:fldChar w:fldCharType="end"/>
            </w:r>
          </w:hyperlink>
        </w:p>
        <w:p w14:paraId="0A217E74" w14:textId="7F08A781" w:rsidR="00FF41D1" w:rsidRDefault="003637C5">
          <w:pPr>
            <w:pStyle w:val="TOC2"/>
            <w:rPr>
              <w:rFonts w:asciiTheme="minorHAnsi" w:eastAsiaTheme="minorEastAsia" w:hAnsiTheme="minorHAnsi" w:cstheme="minorBidi"/>
              <w:b w:val="0"/>
              <w:noProof/>
              <w:szCs w:val="22"/>
              <w:lang w:val="en-US" w:eastAsia="en-US"/>
            </w:rPr>
          </w:pPr>
          <w:hyperlink w:anchor="_Toc104363771" w:history="1">
            <w:r w:rsidR="00FF41D1" w:rsidRPr="00213856">
              <w:rPr>
                <w:rStyle w:val="Hyperlink"/>
                <w:noProof/>
                <w:snapToGrid w:val="0"/>
              </w:rPr>
              <w:t>SI.1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Proposition pour l’élaboration d'Accords IWA</w:t>
            </w:r>
            <w:r w:rsidR="00FF41D1">
              <w:rPr>
                <w:noProof/>
                <w:webHidden/>
              </w:rPr>
              <w:tab/>
            </w:r>
            <w:r w:rsidR="00FF41D1">
              <w:rPr>
                <w:noProof/>
                <w:webHidden/>
              </w:rPr>
              <w:fldChar w:fldCharType="begin"/>
            </w:r>
            <w:r w:rsidR="00FF41D1">
              <w:rPr>
                <w:noProof/>
                <w:webHidden/>
              </w:rPr>
              <w:instrText xml:space="preserve"> PAGEREF _Toc104363771 \h </w:instrText>
            </w:r>
            <w:r w:rsidR="00FF41D1">
              <w:rPr>
                <w:noProof/>
                <w:webHidden/>
              </w:rPr>
            </w:r>
            <w:r w:rsidR="00FF41D1">
              <w:rPr>
                <w:noProof/>
                <w:webHidden/>
              </w:rPr>
              <w:fldChar w:fldCharType="separate"/>
            </w:r>
            <w:r w:rsidR="00FF41D1">
              <w:rPr>
                <w:noProof/>
                <w:webHidden/>
              </w:rPr>
              <w:t>125</w:t>
            </w:r>
            <w:r w:rsidR="00FF41D1">
              <w:rPr>
                <w:noProof/>
                <w:webHidden/>
              </w:rPr>
              <w:fldChar w:fldCharType="end"/>
            </w:r>
          </w:hyperlink>
        </w:p>
        <w:p w14:paraId="41FCDEC3" w14:textId="0AFEADB5" w:rsidR="00FF41D1" w:rsidRDefault="003637C5">
          <w:pPr>
            <w:pStyle w:val="TOC2"/>
            <w:rPr>
              <w:rFonts w:asciiTheme="minorHAnsi" w:eastAsiaTheme="minorEastAsia" w:hAnsiTheme="minorHAnsi" w:cstheme="minorBidi"/>
              <w:b w:val="0"/>
              <w:noProof/>
              <w:szCs w:val="22"/>
              <w:lang w:val="en-US" w:eastAsia="en-US"/>
            </w:rPr>
          </w:pPr>
          <w:hyperlink w:anchor="_Toc104363772" w:history="1">
            <w:r w:rsidR="00FF41D1" w:rsidRPr="00213856">
              <w:rPr>
                <w:rStyle w:val="Hyperlink"/>
                <w:noProof/>
                <w:snapToGrid w:val="0"/>
              </w:rPr>
              <w:t>SI.2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Examen des propositions</w:t>
            </w:r>
            <w:r w:rsidR="00FF41D1">
              <w:rPr>
                <w:noProof/>
                <w:webHidden/>
              </w:rPr>
              <w:tab/>
            </w:r>
            <w:r w:rsidR="00FF41D1">
              <w:rPr>
                <w:noProof/>
                <w:webHidden/>
              </w:rPr>
              <w:fldChar w:fldCharType="begin"/>
            </w:r>
            <w:r w:rsidR="00FF41D1">
              <w:rPr>
                <w:noProof/>
                <w:webHidden/>
              </w:rPr>
              <w:instrText xml:space="preserve"> PAGEREF _Toc104363772 \h </w:instrText>
            </w:r>
            <w:r w:rsidR="00FF41D1">
              <w:rPr>
                <w:noProof/>
                <w:webHidden/>
              </w:rPr>
            </w:r>
            <w:r w:rsidR="00FF41D1">
              <w:rPr>
                <w:noProof/>
                <w:webHidden/>
              </w:rPr>
              <w:fldChar w:fldCharType="separate"/>
            </w:r>
            <w:r w:rsidR="00FF41D1">
              <w:rPr>
                <w:noProof/>
                <w:webHidden/>
              </w:rPr>
              <w:t>125</w:t>
            </w:r>
            <w:r w:rsidR="00FF41D1">
              <w:rPr>
                <w:noProof/>
                <w:webHidden/>
              </w:rPr>
              <w:fldChar w:fldCharType="end"/>
            </w:r>
          </w:hyperlink>
        </w:p>
        <w:p w14:paraId="1CFAC8A4" w14:textId="71417BE3" w:rsidR="00FF41D1" w:rsidRDefault="003637C5">
          <w:pPr>
            <w:pStyle w:val="TOC2"/>
            <w:rPr>
              <w:rFonts w:asciiTheme="minorHAnsi" w:eastAsiaTheme="minorEastAsia" w:hAnsiTheme="minorHAnsi" w:cstheme="minorBidi"/>
              <w:b w:val="0"/>
              <w:noProof/>
              <w:szCs w:val="22"/>
              <w:lang w:val="en-US" w:eastAsia="en-US"/>
            </w:rPr>
          </w:pPr>
          <w:hyperlink w:anchor="_Toc104363773" w:history="1">
            <w:r w:rsidR="00FF41D1" w:rsidRPr="00213856">
              <w:rPr>
                <w:rStyle w:val="Hyperlink"/>
                <w:noProof/>
                <w:snapToGrid w:val="0"/>
              </w:rPr>
              <w:t>SI.3</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Annonce</w:t>
            </w:r>
            <w:r w:rsidR="00FF41D1">
              <w:rPr>
                <w:noProof/>
                <w:webHidden/>
              </w:rPr>
              <w:tab/>
            </w:r>
            <w:r w:rsidR="00FF41D1">
              <w:rPr>
                <w:noProof/>
                <w:webHidden/>
              </w:rPr>
              <w:fldChar w:fldCharType="begin"/>
            </w:r>
            <w:r w:rsidR="00FF41D1">
              <w:rPr>
                <w:noProof/>
                <w:webHidden/>
              </w:rPr>
              <w:instrText xml:space="preserve"> PAGEREF _Toc104363773 \h </w:instrText>
            </w:r>
            <w:r w:rsidR="00FF41D1">
              <w:rPr>
                <w:noProof/>
                <w:webHidden/>
              </w:rPr>
            </w:r>
            <w:r w:rsidR="00FF41D1">
              <w:rPr>
                <w:noProof/>
                <w:webHidden/>
              </w:rPr>
              <w:fldChar w:fldCharType="separate"/>
            </w:r>
            <w:r w:rsidR="00FF41D1">
              <w:rPr>
                <w:noProof/>
                <w:webHidden/>
              </w:rPr>
              <w:t>126</w:t>
            </w:r>
            <w:r w:rsidR="00FF41D1">
              <w:rPr>
                <w:noProof/>
                <w:webHidden/>
              </w:rPr>
              <w:fldChar w:fldCharType="end"/>
            </w:r>
          </w:hyperlink>
        </w:p>
        <w:p w14:paraId="5BF00156" w14:textId="2A7982E0" w:rsidR="00FF41D1" w:rsidRDefault="003637C5">
          <w:pPr>
            <w:pStyle w:val="TOC2"/>
            <w:rPr>
              <w:rFonts w:asciiTheme="minorHAnsi" w:eastAsiaTheme="minorEastAsia" w:hAnsiTheme="minorHAnsi" w:cstheme="minorBidi"/>
              <w:b w:val="0"/>
              <w:noProof/>
              <w:szCs w:val="22"/>
              <w:lang w:val="en-US" w:eastAsia="en-US"/>
            </w:rPr>
          </w:pPr>
          <w:hyperlink w:anchor="_Toc104363774" w:history="1">
            <w:r w:rsidR="00FF41D1" w:rsidRPr="00213856">
              <w:rPr>
                <w:rStyle w:val="Hyperlink"/>
                <w:noProof/>
                <w:snapToGrid w:val="0"/>
              </w:rPr>
              <w:t>SI.4</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Informations concernant l’atelier</w:t>
            </w:r>
            <w:r w:rsidR="00FF41D1">
              <w:rPr>
                <w:noProof/>
                <w:webHidden/>
              </w:rPr>
              <w:tab/>
            </w:r>
            <w:r w:rsidR="00FF41D1">
              <w:rPr>
                <w:noProof/>
                <w:webHidden/>
              </w:rPr>
              <w:fldChar w:fldCharType="begin"/>
            </w:r>
            <w:r w:rsidR="00FF41D1">
              <w:rPr>
                <w:noProof/>
                <w:webHidden/>
              </w:rPr>
              <w:instrText xml:space="preserve"> PAGEREF _Toc104363774 \h </w:instrText>
            </w:r>
            <w:r w:rsidR="00FF41D1">
              <w:rPr>
                <w:noProof/>
                <w:webHidden/>
              </w:rPr>
            </w:r>
            <w:r w:rsidR="00FF41D1">
              <w:rPr>
                <w:noProof/>
                <w:webHidden/>
              </w:rPr>
              <w:fldChar w:fldCharType="separate"/>
            </w:r>
            <w:r w:rsidR="00FF41D1">
              <w:rPr>
                <w:noProof/>
                <w:webHidden/>
              </w:rPr>
              <w:t>126</w:t>
            </w:r>
            <w:r w:rsidR="00FF41D1">
              <w:rPr>
                <w:noProof/>
                <w:webHidden/>
              </w:rPr>
              <w:fldChar w:fldCharType="end"/>
            </w:r>
          </w:hyperlink>
        </w:p>
        <w:p w14:paraId="21701E34" w14:textId="6A0BAE95" w:rsidR="00FF41D1" w:rsidRDefault="003637C5">
          <w:pPr>
            <w:pStyle w:val="TOC2"/>
            <w:rPr>
              <w:rFonts w:asciiTheme="minorHAnsi" w:eastAsiaTheme="minorEastAsia" w:hAnsiTheme="minorHAnsi" w:cstheme="minorBidi"/>
              <w:b w:val="0"/>
              <w:noProof/>
              <w:szCs w:val="22"/>
              <w:lang w:val="en-US" w:eastAsia="en-US"/>
            </w:rPr>
          </w:pPr>
          <w:hyperlink w:anchor="_Toc104363775" w:history="1">
            <w:r w:rsidR="00FF41D1" w:rsidRPr="00213856">
              <w:rPr>
                <w:rStyle w:val="Hyperlink"/>
                <w:noProof/>
                <w:snapToGrid w:val="0"/>
              </w:rPr>
              <w:t>SI.5</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Participation</w:t>
            </w:r>
            <w:r w:rsidR="00FF41D1">
              <w:rPr>
                <w:noProof/>
                <w:webHidden/>
              </w:rPr>
              <w:tab/>
            </w:r>
            <w:r w:rsidR="00FF41D1">
              <w:rPr>
                <w:noProof/>
                <w:webHidden/>
              </w:rPr>
              <w:fldChar w:fldCharType="begin"/>
            </w:r>
            <w:r w:rsidR="00FF41D1">
              <w:rPr>
                <w:noProof/>
                <w:webHidden/>
              </w:rPr>
              <w:instrText xml:space="preserve"> PAGEREF _Toc104363775 \h </w:instrText>
            </w:r>
            <w:r w:rsidR="00FF41D1">
              <w:rPr>
                <w:noProof/>
                <w:webHidden/>
              </w:rPr>
            </w:r>
            <w:r w:rsidR="00FF41D1">
              <w:rPr>
                <w:noProof/>
                <w:webHidden/>
              </w:rPr>
              <w:fldChar w:fldCharType="separate"/>
            </w:r>
            <w:r w:rsidR="00FF41D1">
              <w:rPr>
                <w:noProof/>
                <w:webHidden/>
              </w:rPr>
              <w:t>126</w:t>
            </w:r>
            <w:r w:rsidR="00FF41D1">
              <w:rPr>
                <w:noProof/>
                <w:webHidden/>
              </w:rPr>
              <w:fldChar w:fldCharType="end"/>
            </w:r>
          </w:hyperlink>
        </w:p>
        <w:p w14:paraId="65438230" w14:textId="228B369C" w:rsidR="00FF41D1" w:rsidRDefault="003637C5">
          <w:pPr>
            <w:pStyle w:val="TOC2"/>
            <w:rPr>
              <w:rFonts w:asciiTheme="minorHAnsi" w:eastAsiaTheme="minorEastAsia" w:hAnsiTheme="minorHAnsi" w:cstheme="minorBidi"/>
              <w:b w:val="0"/>
              <w:noProof/>
              <w:szCs w:val="22"/>
              <w:lang w:val="en-US" w:eastAsia="en-US"/>
            </w:rPr>
          </w:pPr>
          <w:hyperlink w:anchor="_Toc104363776" w:history="1">
            <w:r w:rsidR="00FF41D1" w:rsidRPr="00213856">
              <w:rPr>
                <w:rStyle w:val="Hyperlink"/>
                <w:noProof/>
                <w:snapToGrid w:val="0"/>
              </w:rPr>
              <w:t>SI.6</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Procédures régissant les ateliers et surveillance de gestion</w:t>
            </w:r>
            <w:r w:rsidR="00FF41D1">
              <w:rPr>
                <w:noProof/>
                <w:webHidden/>
              </w:rPr>
              <w:tab/>
            </w:r>
            <w:r w:rsidR="00FF41D1">
              <w:rPr>
                <w:noProof/>
                <w:webHidden/>
              </w:rPr>
              <w:fldChar w:fldCharType="begin"/>
            </w:r>
            <w:r w:rsidR="00FF41D1">
              <w:rPr>
                <w:noProof/>
                <w:webHidden/>
              </w:rPr>
              <w:instrText xml:space="preserve"> PAGEREF _Toc104363776 \h </w:instrText>
            </w:r>
            <w:r w:rsidR="00FF41D1">
              <w:rPr>
                <w:noProof/>
                <w:webHidden/>
              </w:rPr>
            </w:r>
            <w:r w:rsidR="00FF41D1">
              <w:rPr>
                <w:noProof/>
                <w:webHidden/>
              </w:rPr>
              <w:fldChar w:fldCharType="separate"/>
            </w:r>
            <w:r w:rsidR="00FF41D1">
              <w:rPr>
                <w:noProof/>
                <w:webHidden/>
              </w:rPr>
              <w:t>127</w:t>
            </w:r>
            <w:r w:rsidR="00FF41D1">
              <w:rPr>
                <w:noProof/>
                <w:webHidden/>
              </w:rPr>
              <w:fldChar w:fldCharType="end"/>
            </w:r>
          </w:hyperlink>
        </w:p>
        <w:p w14:paraId="69E64859" w14:textId="19357A74" w:rsidR="00FF41D1" w:rsidRDefault="003637C5">
          <w:pPr>
            <w:pStyle w:val="TOC2"/>
            <w:rPr>
              <w:rFonts w:asciiTheme="minorHAnsi" w:eastAsiaTheme="minorEastAsia" w:hAnsiTheme="minorHAnsi" w:cstheme="minorBidi"/>
              <w:b w:val="0"/>
              <w:noProof/>
              <w:szCs w:val="22"/>
              <w:lang w:val="en-US" w:eastAsia="en-US"/>
            </w:rPr>
          </w:pPr>
          <w:hyperlink w:anchor="_Toc104363777" w:history="1">
            <w:r w:rsidR="00FF41D1" w:rsidRPr="00213856">
              <w:rPr>
                <w:rStyle w:val="Hyperlink"/>
                <w:noProof/>
                <w:snapToGrid w:val="0"/>
              </w:rPr>
              <w:t>SI.7</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Appels</w:t>
            </w:r>
            <w:r w:rsidR="00FF41D1">
              <w:rPr>
                <w:noProof/>
                <w:webHidden/>
              </w:rPr>
              <w:tab/>
            </w:r>
            <w:r w:rsidR="00FF41D1">
              <w:rPr>
                <w:noProof/>
                <w:webHidden/>
              </w:rPr>
              <w:fldChar w:fldCharType="begin"/>
            </w:r>
            <w:r w:rsidR="00FF41D1">
              <w:rPr>
                <w:noProof/>
                <w:webHidden/>
              </w:rPr>
              <w:instrText xml:space="preserve"> PAGEREF _Toc104363777 \h </w:instrText>
            </w:r>
            <w:r w:rsidR="00FF41D1">
              <w:rPr>
                <w:noProof/>
                <w:webHidden/>
              </w:rPr>
            </w:r>
            <w:r w:rsidR="00FF41D1">
              <w:rPr>
                <w:noProof/>
                <w:webHidden/>
              </w:rPr>
              <w:fldChar w:fldCharType="separate"/>
            </w:r>
            <w:r w:rsidR="00FF41D1">
              <w:rPr>
                <w:noProof/>
                <w:webHidden/>
              </w:rPr>
              <w:t>128</w:t>
            </w:r>
            <w:r w:rsidR="00FF41D1">
              <w:rPr>
                <w:noProof/>
                <w:webHidden/>
              </w:rPr>
              <w:fldChar w:fldCharType="end"/>
            </w:r>
          </w:hyperlink>
        </w:p>
        <w:p w14:paraId="4272612A" w14:textId="1F4844BB" w:rsidR="00FF41D1" w:rsidRDefault="003637C5">
          <w:pPr>
            <w:pStyle w:val="TOC2"/>
            <w:rPr>
              <w:rFonts w:asciiTheme="minorHAnsi" w:eastAsiaTheme="minorEastAsia" w:hAnsiTheme="minorHAnsi" w:cstheme="minorBidi"/>
              <w:b w:val="0"/>
              <w:noProof/>
              <w:szCs w:val="22"/>
              <w:lang w:val="en-US" w:eastAsia="en-US"/>
            </w:rPr>
          </w:pPr>
          <w:hyperlink w:anchor="_Toc104363778" w:history="1">
            <w:r w:rsidR="00FF41D1" w:rsidRPr="00213856">
              <w:rPr>
                <w:rStyle w:val="Hyperlink"/>
                <w:noProof/>
                <w:snapToGrid w:val="0"/>
              </w:rPr>
              <w:t>SI.8</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Documents résultant d’ateliers et publication</w:t>
            </w:r>
            <w:r w:rsidR="00FF41D1">
              <w:rPr>
                <w:noProof/>
                <w:webHidden/>
              </w:rPr>
              <w:tab/>
            </w:r>
            <w:r w:rsidR="00FF41D1">
              <w:rPr>
                <w:noProof/>
                <w:webHidden/>
              </w:rPr>
              <w:fldChar w:fldCharType="begin"/>
            </w:r>
            <w:r w:rsidR="00FF41D1">
              <w:rPr>
                <w:noProof/>
                <w:webHidden/>
              </w:rPr>
              <w:instrText xml:space="preserve"> PAGEREF _Toc104363778 \h </w:instrText>
            </w:r>
            <w:r w:rsidR="00FF41D1">
              <w:rPr>
                <w:noProof/>
                <w:webHidden/>
              </w:rPr>
            </w:r>
            <w:r w:rsidR="00FF41D1">
              <w:rPr>
                <w:noProof/>
                <w:webHidden/>
              </w:rPr>
              <w:fldChar w:fldCharType="separate"/>
            </w:r>
            <w:r w:rsidR="00FF41D1">
              <w:rPr>
                <w:noProof/>
                <w:webHidden/>
              </w:rPr>
              <w:t>128</w:t>
            </w:r>
            <w:r w:rsidR="00FF41D1">
              <w:rPr>
                <w:noProof/>
                <w:webHidden/>
              </w:rPr>
              <w:fldChar w:fldCharType="end"/>
            </w:r>
          </w:hyperlink>
        </w:p>
        <w:p w14:paraId="39065223" w14:textId="16D15E4E" w:rsidR="00FF41D1" w:rsidRDefault="003637C5">
          <w:pPr>
            <w:pStyle w:val="TOC2"/>
            <w:rPr>
              <w:rFonts w:asciiTheme="minorHAnsi" w:eastAsiaTheme="minorEastAsia" w:hAnsiTheme="minorHAnsi" w:cstheme="minorBidi"/>
              <w:b w:val="0"/>
              <w:noProof/>
              <w:szCs w:val="22"/>
              <w:lang w:val="en-US" w:eastAsia="en-US"/>
            </w:rPr>
          </w:pPr>
          <w:hyperlink w:anchor="_Toc104363779" w:history="1">
            <w:r w:rsidR="00FF41D1" w:rsidRPr="00213856">
              <w:rPr>
                <w:rStyle w:val="Hyperlink"/>
                <w:noProof/>
                <w:snapToGrid w:val="0"/>
              </w:rPr>
              <w:t>SI.9</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Examen des IWA</w:t>
            </w:r>
            <w:r w:rsidR="00FF41D1">
              <w:rPr>
                <w:noProof/>
                <w:webHidden/>
              </w:rPr>
              <w:tab/>
            </w:r>
            <w:r w:rsidR="00FF41D1">
              <w:rPr>
                <w:noProof/>
                <w:webHidden/>
              </w:rPr>
              <w:fldChar w:fldCharType="begin"/>
            </w:r>
            <w:r w:rsidR="00FF41D1">
              <w:rPr>
                <w:noProof/>
                <w:webHidden/>
              </w:rPr>
              <w:instrText xml:space="preserve"> PAGEREF _Toc104363779 \h </w:instrText>
            </w:r>
            <w:r w:rsidR="00FF41D1">
              <w:rPr>
                <w:noProof/>
                <w:webHidden/>
              </w:rPr>
            </w:r>
            <w:r w:rsidR="00FF41D1">
              <w:rPr>
                <w:noProof/>
                <w:webHidden/>
              </w:rPr>
              <w:fldChar w:fldCharType="separate"/>
            </w:r>
            <w:r w:rsidR="00FF41D1">
              <w:rPr>
                <w:noProof/>
                <w:webHidden/>
              </w:rPr>
              <w:t>128</w:t>
            </w:r>
            <w:r w:rsidR="00FF41D1">
              <w:rPr>
                <w:noProof/>
                <w:webHidden/>
              </w:rPr>
              <w:fldChar w:fldCharType="end"/>
            </w:r>
          </w:hyperlink>
        </w:p>
        <w:p w14:paraId="4289E64D" w14:textId="2CECF061" w:rsidR="00FF41D1" w:rsidRDefault="003637C5">
          <w:pPr>
            <w:pStyle w:val="TOC2"/>
            <w:rPr>
              <w:rFonts w:asciiTheme="minorHAnsi" w:eastAsiaTheme="minorEastAsia" w:hAnsiTheme="minorHAnsi" w:cstheme="minorBidi"/>
              <w:b w:val="0"/>
              <w:noProof/>
              <w:szCs w:val="22"/>
              <w:lang w:val="en-US" w:eastAsia="en-US"/>
            </w:rPr>
          </w:pPr>
          <w:hyperlink w:anchor="_Toc104363780" w:history="1">
            <w:r w:rsidR="00FF41D1" w:rsidRPr="00213856">
              <w:rPr>
                <w:rStyle w:val="Hyperlink"/>
                <w:noProof/>
                <w:snapToGrid w:val="0"/>
              </w:rPr>
              <w:t>SI.10</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Estimation des coûts associés à l’accueil d’un atelier IWA ISO</w:t>
            </w:r>
            <w:r w:rsidR="00FF41D1">
              <w:rPr>
                <w:noProof/>
                <w:webHidden/>
              </w:rPr>
              <w:tab/>
            </w:r>
            <w:r w:rsidR="00FF41D1">
              <w:rPr>
                <w:noProof/>
                <w:webHidden/>
              </w:rPr>
              <w:fldChar w:fldCharType="begin"/>
            </w:r>
            <w:r w:rsidR="00FF41D1">
              <w:rPr>
                <w:noProof/>
                <w:webHidden/>
              </w:rPr>
              <w:instrText xml:space="preserve"> PAGEREF _Toc104363780 \h </w:instrText>
            </w:r>
            <w:r w:rsidR="00FF41D1">
              <w:rPr>
                <w:noProof/>
                <w:webHidden/>
              </w:rPr>
            </w:r>
            <w:r w:rsidR="00FF41D1">
              <w:rPr>
                <w:noProof/>
                <w:webHidden/>
              </w:rPr>
              <w:fldChar w:fldCharType="separate"/>
            </w:r>
            <w:r w:rsidR="00FF41D1">
              <w:rPr>
                <w:noProof/>
                <w:webHidden/>
              </w:rPr>
              <w:t>129</w:t>
            </w:r>
            <w:r w:rsidR="00FF41D1">
              <w:rPr>
                <w:noProof/>
                <w:webHidden/>
              </w:rPr>
              <w:fldChar w:fldCharType="end"/>
            </w:r>
          </w:hyperlink>
        </w:p>
        <w:p w14:paraId="3F54ECCB" w14:textId="29E09A24" w:rsidR="00FF41D1" w:rsidRDefault="003637C5">
          <w:pPr>
            <w:pStyle w:val="TOC1"/>
            <w:rPr>
              <w:rFonts w:asciiTheme="minorHAnsi" w:eastAsiaTheme="minorEastAsia" w:hAnsiTheme="minorHAnsi" w:cstheme="minorBidi"/>
              <w:b w:val="0"/>
              <w:noProof/>
              <w:szCs w:val="22"/>
              <w:lang w:val="en-US" w:eastAsia="en-US"/>
            </w:rPr>
          </w:pPr>
          <w:hyperlink w:anchor="_Toc104363781" w:history="1">
            <w:r w:rsidR="00FF41D1" w:rsidRPr="00213856">
              <w:rPr>
                <w:rStyle w:val="Hyperlink"/>
                <w:noProof/>
                <w:shd w:val="clear" w:color="auto" w:fill="C6D9F1"/>
              </w:rPr>
              <w:t>Annexe SJ (normative)  Formulaires</w:t>
            </w:r>
            <w:r w:rsidR="00FF41D1">
              <w:rPr>
                <w:noProof/>
                <w:webHidden/>
              </w:rPr>
              <w:tab/>
            </w:r>
            <w:r w:rsidR="00FF41D1">
              <w:rPr>
                <w:noProof/>
                <w:webHidden/>
              </w:rPr>
              <w:fldChar w:fldCharType="begin"/>
            </w:r>
            <w:r w:rsidR="00FF41D1">
              <w:rPr>
                <w:noProof/>
                <w:webHidden/>
              </w:rPr>
              <w:instrText xml:space="preserve"> PAGEREF _Toc104363781 \h </w:instrText>
            </w:r>
            <w:r w:rsidR="00FF41D1">
              <w:rPr>
                <w:noProof/>
                <w:webHidden/>
              </w:rPr>
            </w:r>
            <w:r w:rsidR="00FF41D1">
              <w:rPr>
                <w:noProof/>
                <w:webHidden/>
              </w:rPr>
              <w:fldChar w:fldCharType="separate"/>
            </w:r>
            <w:r w:rsidR="00FF41D1">
              <w:rPr>
                <w:noProof/>
                <w:webHidden/>
              </w:rPr>
              <w:t>131</w:t>
            </w:r>
            <w:r w:rsidR="00FF41D1">
              <w:rPr>
                <w:noProof/>
                <w:webHidden/>
              </w:rPr>
              <w:fldChar w:fldCharType="end"/>
            </w:r>
          </w:hyperlink>
        </w:p>
        <w:p w14:paraId="380CF2E6" w14:textId="51FC131C" w:rsidR="00FF41D1" w:rsidRDefault="003637C5">
          <w:pPr>
            <w:pStyle w:val="TOC1"/>
            <w:rPr>
              <w:rFonts w:asciiTheme="minorHAnsi" w:eastAsiaTheme="minorEastAsia" w:hAnsiTheme="minorHAnsi" w:cstheme="minorBidi"/>
              <w:b w:val="0"/>
              <w:noProof/>
              <w:szCs w:val="22"/>
              <w:lang w:val="en-US" w:eastAsia="en-US"/>
            </w:rPr>
          </w:pPr>
          <w:hyperlink w:anchor="_Toc104363782" w:history="1">
            <w:r w:rsidR="00FF41D1" w:rsidRPr="00213856">
              <w:rPr>
                <w:rStyle w:val="Hyperlink"/>
                <w:noProof/>
                <w:shd w:val="clear" w:color="auto" w:fill="C6D9F1"/>
              </w:rPr>
              <w:t>Annexe SK (normative)  Réunions de comités et de groupes de travail: délais pour l'affichage des documents</w:t>
            </w:r>
            <w:r w:rsidR="00FF41D1">
              <w:rPr>
                <w:noProof/>
                <w:webHidden/>
              </w:rPr>
              <w:tab/>
            </w:r>
            <w:r w:rsidR="00FF41D1">
              <w:rPr>
                <w:noProof/>
                <w:webHidden/>
              </w:rPr>
              <w:fldChar w:fldCharType="begin"/>
            </w:r>
            <w:r w:rsidR="00FF41D1">
              <w:rPr>
                <w:noProof/>
                <w:webHidden/>
              </w:rPr>
              <w:instrText xml:space="preserve"> PAGEREF _Toc104363782 \h </w:instrText>
            </w:r>
            <w:r w:rsidR="00FF41D1">
              <w:rPr>
                <w:noProof/>
                <w:webHidden/>
              </w:rPr>
            </w:r>
            <w:r w:rsidR="00FF41D1">
              <w:rPr>
                <w:noProof/>
                <w:webHidden/>
              </w:rPr>
              <w:fldChar w:fldCharType="separate"/>
            </w:r>
            <w:r w:rsidR="00FF41D1">
              <w:rPr>
                <w:noProof/>
                <w:webHidden/>
              </w:rPr>
              <w:t>132</w:t>
            </w:r>
            <w:r w:rsidR="00FF41D1">
              <w:rPr>
                <w:noProof/>
                <w:webHidden/>
              </w:rPr>
              <w:fldChar w:fldCharType="end"/>
            </w:r>
          </w:hyperlink>
        </w:p>
        <w:p w14:paraId="63CF4283" w14:textId="074E4309" w:rsidR="00FF41D1" w:rsidRDefault="003637C5">
          <w:pPr>
            <w:pStyle w:val="TOC2"/>
            <w:rPr>
              <w:rFonts w:asciiTheme="minorHAnsi" w:eastAsiaTheme="minorEastAsia" w:hAnsiTheme="minorHAnsi" w:cstheme="minorBidi"/>
              <w:b w:val="0"/>
              <w:noProof/>
              <w:szCs w:val="22"/>
              <w:lang w:val="en-US" w:eastAsia="en-US"/>
            </w:rPr>
          </w:pPr>
          <w:hyperlink w:anchor="_Toc104363783" w:history="1">
            <w:r w:rsidR="00FF41D1" w:rsidRPr="00213856">
              <w:rPr>
                <w:rStyle w:val="Hyperlink"/>
                <w:noProof/>
                <w:lang w:eastAsia="en-US"/>
              </w:rPr>
              <w:t>SK.1</w:t>
            </w:r>
            <w:r w:rsidR="00FF41D1">
              <w:rPr>
                <w:rFonts w:asciiTheme="minorHAnsi" w:eastAsiaTheme="minorEastAsia" w:hAnsiTheme="minorHAnsi" w:cstheme="minorBidi"/>
                <w:b w:val="0"/>
                <w:noProof/>
                <w:szCs w:val="22"/>
                <w:lang w:val="en-US" w:eastAsia="en-US"/>
              </w:rPr>
              <w:tab/>
            </w:r>
            <w:r w:rsidR="00FF41D1" w:rsidRPr="00213856">
              <w:rPr>
                <w:rStyle w:val="Hyperlink"/>
                <w:noProof/>
                <w:lang w:eastAsia="en-US"/>
              </w:rPr>
              <w:t xml:space="preserve"> Pourquoi est-il important de respecter ces délais</w:t>
            </w:r>
            <w:r w:rsidR="00FF41D1">
              <w:rPr>
                <w:noProof/>
                <w:webHidden/>
              </w:rPr>
              <w:tab/>
            </w:r>
            <w:r w:rsidR="00FF41D1">
              <w:rPr>
                <w:noProof/>
                <w:webHidden/>
              </w:rPr>
              <w:fldChar w:fldCharType="begin"/>
            </w:r>
            <w:r w:rsidR="00FF41D1">
              <w:rPr>
                <w:noProof/>
                <w:webHidden/>
              </w:rPr>
              <w:instrText xml:space="preserve"> PAGEREF _Toc104363783 \h </w:instrText>
            </w:r>
            <w:r w:rsidR="00FF41D1">
              <w:rPr>
                <w:noProof/>
                <w:webHidden/>
              </w:rPr>
            </w:r>
            <w:r w:rsidR="00FF41D1">
              <w:rPr>
                <w:noProof/>
                <w:webHidden/>
              </w:rPr>
              <w:fldChar w:fldCharType="separate"/>
            </w:r>
            <w:r w:rsidR="00FF41D1">
              <w:rPr>
                <w:noProof/>
                <w:webHidden/>
              </w:rPr>
              <w:t>132</w:t>
            </w:r>
            <w:r w:rsidR="00FF41D1">
              <w:rPr>
                <w:noProof/>
                <w:webHidden/>
              </w:rPr>
              <w:fldChar w:fldCharType="end"/>
            </w:r>
          </w:hyperlink>
        </w:p>
        <w:p w14:paraId="21377714" w14:textId="0103FBD8" w:rsidR="00FF41D1" w:rsidRDefault="003637C5">
          <w:pPr>
            <w:pStyle w:val="TOC2"/>
            <w:rPr>
              <w:rFonts w:asciiTheme="minorHAnsi" w:eastAsiaTheme="minorEastAsia" w:hAnsiTheme="minorHAnsi" w:cstheme="minorBidi"/>
              <w:b w:val="0"/>
              <w:noProof/>
              <w:szCs w:val="22"/>
              <w:lang w:val="en-US" w:eastAsia="en-US"/>
            </w:rPr>
          </w:pPr>
          <w:hyperlink w:anchor="_Toc104363784" w:history="1">
            <w:r w:rsidR="00FF41D1" w:rsidRPr="00213856">
              <w:rPr>
                <w:rStyle w:val="Hyperlink"/>
                <w:noProof/>
                <w:lang w:eastAsia="en-US"/>
              </w:rPr>
              <w:t>SK.2</w:t>
            </w:r>
            <w:r w:rsidR="00FF41D1">
              <w:rPr>
                <w:rFonts w:asciiTheme="minorHAnsi" w:eastAsiaTheme="minorEastAsia" w:hAnsiTheme="minorHAnsi" w:cstheme="minorBidi"/>
                <w:b w:val="0"/>
                <w:noProof/>
                <w:szCs w:val="22"/>
                <w:lang w:val="en-US" w:eastAsia="en-US"/>
              </w:rPr>
              <w:tab/>
            </w:r>
            <w:r w:rsidR="00FF41D1" w:rsidRPr="00213856">
              <w:rPr>
                <w:rStyle w:val="Hyperlink"/>
                <w:noProof/>
                <w:lang w:eastAsia="en-US"/>
              </w:rPr>
              <w:t xml:space="preserve"> Veiller à ce qu'un document soit prêt pour diffusion dans les délais prévus</w:t>
            </w:r>
            <w:r w:rsidR="00FF41D1">
              <w:rPr>
                <w:noProof/>
                <w:webHidden/>
              </w:rPr>
              <w:tab/>
            </w:r>
            <w:r w:rsidR="00FF41D1">
              <w:rPr>
                <w:noProof/>
                <w:webHidden/>
              </w:rPr>
              <w:fldChar w:fldCharType="begin"/>
            </w:r>
            <w:r w:rsidR="00FF41D1">
              <w:rPr>
                <w:noProof/>
                <w:webHidden/>
              </w:rPr>
              <w:instrText xml:space="preserve"> PAGEREF _Toc104363784 \h </w:instrText>
            </w:r>
            <w:r w:rsidR="00FF41D1">
              <w:rPr>
                <w:noProof/>
                <w:webHidden/>
              </w:rPr>
            </w:r>
            <w:r w:rsidR="00FF41D1">
              <w:rPr>
                <w:noProof/>
                <w:webHidden/>
              </w:rPr>
              <w:fldChar w:fldCharType="separate"/>
            </w:r>
            <w:r w:rsidR="00FF41D1">
              <w:rPr>
                <w:noProof/>
                <w:webHidden/>
              </w:rPr>
              <w:t>132</w:t>
            </w:r>
            <w:r w:rsidR="00FF41D1">
              <w:rPr>
                <w:noProof/>
                <w:webHidden/>
              </w:rPr>
              <w:fldChar w:fldCharType="end"/>
            </w:r>
          </w:hyperlink>
        </w:p>
        <w:p w14:paraId="67E00BC9" w14:textId="77A37500" w:rsidR="00FF41D1" w:rsidRDefault="003637C5">
          <w:pPr>
            <w:pStyle w:val="TOC2"/>
            <w:rPr>
              <w:rFonts w:asciiTheme="minorHAnsi" w:eastAsiaTheme="minorEastAsia" w:hAnsiTheme="minorHAnsi" w:cstheme="minorBidi"/>
              <w:b w:val="0"/>
              <w:noProof/>
              <w:szCs w:val="22"/>
              <w:lang w:val="en-US" w:eastAsia="en-US"/>
            </w:rPr>
          </w:pPr>
          <w:hyperlink w:anchor="_Toc104363785" w:history="1">
            <w:r w:rsidR="00FF41D1" w:rsidRPr="00213856">
              <w:rPr>
                <w:rStyle w:val="Hyperlink"/>
                <w:noProof/>
                <w:lang w:eastAsia="en-US"/>
              </w:rPr>
              <w:t>SK.3</w:t>
            </w:r>
            <w:r w:rsidR="00FF41D1">
              <w:rPr>
                <w:rFonts w:asciiTheme="minorHAnsi" w:eastAsiaTheme="minorEastAsia" w:hAnsiTheme="minorHAnsi" w:cstheme="minorBidi"/>
                <w:b w:val="0"/>
                <w:noProof/>
                <w:szCs w:val="22"/>
                <w:lang w:val="en-US" w:eastAsia="en-US"/>
              </w:rPr>
              <w:tab/>
            </w:r>
            <w:r w:rsidR="00FF41D1" w:rsidRPr="00213856">
              <w:rPr>
                <w:rStyle w:val="Hyperlink"/>
                <w:noProof/>
                <w:lang w:eastAsia="en-US"/>
              </w:rPr>
              <w:t xml:space="preserve"> Comment traiter des sujets soulevés en réunion sans qu’aucun document n’ait été soumis 6 semaines à l'avance</w:t>
            </w:r>
            <w:r w:rsidR="00FF41D1">
              <w:rPr>
                <w:noProof/>
                <w:webHidden/>
              </w:rPr>
              <w:tab/>
            </w:r>
            <w:r w:rsidR="00FF41D1">
              <w:rPr>
                <w:noProof/>
                <w:webHidden/>
              </w:rPr>
              <w:fldChar w:fldCharType="begin"/>
            </w:r>
            <w:r w:rsidR="00FF41D1">
              <w:rPr>
                <w:noProof/>
                <w:webHidden/>
              </w:rPr>
              <w:instrText xml:space="preserve"> PAGEREF _Toc104363785 \h </w:instrText>
            </w:r>
            <w:r w:rsidR="00FF41D1">
              <w:rPr>
                <w:noProof/>
                <w:webHidden/>
              </w:rPr>
            </w:r>
            <w:r w:rsidR="00FF41D1">
              <w:rPr>
                <w:noProof/>
                <w:webHidden/>
              </w:rPr>
              <w:fldChar w:fldCharType="separate"/>
            </w:r>
            <w:r w:rsidR="00FF41D1">
              <w:rPr>
                <w:noProof/>
                <w:webHidden/>
              </w:rPr>
              <w:t>132</w:t>
            </w:r>
            <w:r w:rsidR="00FF41D1">
              <w:rPr>
                <w:noProof/>
                <w:webHidden/>
              </w:rPr>
              <w:fldChar w:fldCharType="end"/>
            </w:r>
          </w:hyperlink>
        </w:p>
        <w:p w14:paraId="19310FD7" w14:textId="68831194" w:rsidR="00FF41D1" w:rsidRDefault="003637C5">
          <w:pPr>
            <w:pStyle w:val="TOC2"/>
            <w:rPr>
              <w:rFonts w:asciiTheme="minorHAnsi" w:eastAsiaTheme="minorEastAsia" w:hAnsiTheme="minorHAnsi" w:cstheme="minorBidi"/>
              <w:b w:val="0"/>
              <w:noProof/>
              <w:szCs w:val="22"/>
              <w:lang w:val="en-US" w:eastAsia="en-US"/>
            </w:rPr>
          </w:pPr>
          <w:hyperlink w:anchor="_Toc104363786" w:history="1">
            <w:r w:rsidR="00FF41D1" w:rsidRPr="00213856">
              <w:rPr>
                <w:rStyle w:val="Hyperlink"/>
                <w:noProof/>
                <w:lang w:eastAsia="en-US"/>
              </w:rPr>
              <w:t>SK.4</w:t>
            </w:r>
            <w:r w:rsidR="00FF41D1">
              <w:rPr>
                <w:rFonts w:asciiTheme="minorHAnsi" w:eastAsiaTheme="minorEastAsia" w:hAnsiTheme="minorHAnsi" w:cstheme="minorBidi"/>
                <w:b w:val="0"/>
                <w:noProof/>
                <w:szCs w:val="22"/>
                <w:lang w:val="en-US" w:eastAsia="en-US"/>
              </w:rPr>
              <w:tab/>
            </w:r>
            <w:r w:rsidR="00FF41D1" w:rsidRPr="00213856">
              <w:rPr>
                <w:rStyle w:val="Hyperlink"/>
                <w:noProof/>
                <w:lang w:eastAsia="en-US"/>
              </w:rPr>
              <w:t xml:space="preserve"> Délais pour l'envoi de documents de groupe de travail</w:t>
            </w:r>
            <w:r w:rsidR="00FF41D1">
              <w:rPr>
                <w:noProof/>
                <w:webHidden/>
              </w:rPr>
              <w:tab/>
            </w:r>
            <w:r w:rsidR="00FF41D1">
              <w:rPr>
                <w:noProof/>
                <w:webHidden/>
              </w:rPr>
              <w:fldChar w:fldCharType="begin"/>
            </w:r>
            <w:r w:rsidR="00FF41D1">
              <w:rPr>
                <w:noProof/>
                <w:webHidden/>
              </w:rPr>
              <w:instrText xml:space="preserve"> PAGEREF _Toc104363786 \h </w:instrText>
            </w:r>
            <w:r w:rsidR="00FF41D1">
              <w:rPr>
                <w:noProof/>
                <w:webHidden/>
              </w:rPr>
            </w:r>
            <w:r w:rsidR="00FF41D1">
              <w:rPr>
                <w:noProof/>
                <w:webHidden/>
              </w:rPr>
              <w:fldChar w:fldCharType="separate"/>
            </w:r>
            <w:r w:rsidR="00FF41D1">
              <w:rPr>
                <w:noProof/>
                <w:webHidden/>
              </w:rPr>
              <w:t>133</w:t>
            </w:r>
            <w:r w:rsidR="00FF41D1">
              <w:rPr>
                <w:noProof/>
                <w:webHidden/>
              </w:rPr>
              <w:fldChar w:fldCharType="end"/>
            </w:r>
          </w:hyperlink>
        </w:p>
        <w:p w14:paraId="0A395B37" w14:textId="3B5462A7" w:rsidR="00FF41D1" w:rsidRDefault="003637C5">
          <w:pPr>
            <w:pStyle w:val="TOC2"/>
            <w:rPr>
              <w:rFonts w:asciiTheme="minorHAnsi" w:eastAsiaTheme="minorEastAsia" w:hAnsiTheme="minorHAnsi" w:cstheme="minorBidi"/>
              <w:b w:val="0"/>
              <w:noProof/>
              <w:szCs w:val="22"/>
              <w:lang w:val="en-US" w:eastAsia="en-US"/>
            </w:rPr>
          </w:pPr>
          <w:hyperlink w:anchor="_Toc104363787" w:history="1">
            <w:r w:rsidR="00FF41D1" w:rsidRPr="00213856">
              <w:rPr>
                <w:rStyle w:val="Hyperlink"/>
                <w:noProof/>
                <w:lang w:eastAsia="en-US"/>
              </w:rPr>
              <w:t>SK.5</w:t>
            </w:r>
            <w:r w:rsidR="00FF41D1">
              <w:rPr>
                <w:rFonts w:asciiTheme="minorHAnsi" w:eastAsiaTheme="minorEastAsia" w:hAnsiTheme="minorHAnsi" w:cstheme="minorBidi"/>
                <w:b w:val="0"/>
                <w:noProof/>
                <w:szCs w:val="22"/>
                <w:lang w:val="en-US" w:eastAsia="en-US"/>
              </w:rPr>
              <w:tab/>
            </w:r>
            <w:r w:rsidR="00FF41D1" w:rsidRPr="00213856">
              <w:rPr>
                <w:rStyle w:val="Hyperlink"/>
                <w:noProof/>
                <w:lang w:eastAsia="en-US"/>
              </w:rPr>
              <w:t xml:space="preserve"> Délais pour la diffusion des documents avant une conférence Web ou une téléconférence</w:t>
            </w:r>
            <w:r w:rsidR="00FF41D1">
              <w:rPr>
                <w:noProof/>
                <w:webHidden/>
              </w:rPr>
              <w:tab/>
            </w:r>
            <w:r w:rsidR="00FF41D1">
              <w:rPr>
                <w:noProof/>
                <w:webHidden/>
              </w:rPr>
              <w:fldChar w:fldCharType="begin"/>
            </w:r>
            <w:r w:rsidR="00FF41D1">
              <w:rPr>
                <w:noProof/>
                <w:webHidden/>
              </w:rPr>
              <w:instrText xml:space="preserve"> PAGEREF _Toc104363787 \h </w:instrText>
            </w:r>
            <w:r w:rsidR="00FF41D1">
              <w:rPr>
                <w:noProof/>
                <w:webHidden/>
              </w:rPr>
            </w:r>
            <w:r w:rsidR="00FF41D1">
              <w:rPr>
                <w:noProof/>
                <w:webHidden/>
              </w:rPr>
              <w:fldChar w:fldCharType="separate"/>
            </w:r>
            <w:r w:rsidR="00FF41D1">
              <w:rPr>
                <w:noProof/>
                <w:webHidden/>
              </w:rPr>
              <w:t>134</w:t>
            </w:r>
            <w:r w:rsidR="00FF41D1">
              <w:rPr>
                <w:noProof/>
                <w:webHidden/>
              </w:rPr>
              <w:fldChar w:fldCharType="end"/>
            </w:r>
          </w:hyperlink>
        </w:p>
        <w:p w14:paraId="556CF19F" w14:textId="69F5D92B" w:rsidR="00FF41D1" w:rsidRDefault="003637C5">
          <w:pPr>
            <w:pStyle w:val="TOC1"/>
            <w:rPr>
              <w:rFonts w:asciiTheme="minorHAnsi" w:eastAsiaTheme="minorEastAsia" w:hAnsiTheme="minorHAnsi" w:cstheme="minorBidi"/>
              <w:b w:val="0"/>
              <w:noProof/>
              <w:szCs w:val="22"/>
              <w:lang w:val="en-US" w:eastAsia="en-US"/>
            </w:rPr>
          </w:pPr>
          <w:hyperlink w:anchor="_Toc104363788" w:history="1">
            <w:r w:rsidR="00FF41D1" w:rsidRPr="00213856">
              <w:rPr>
                <w:rStyle w:val="Hyperlink"/>
                <w:noProof/>
                <w:shd w:val="clear" w:color="auto" w:fill="C6D9F1"/>
              </w:rPr>
              <w:t xml:space="preserve">Annexe SL </w:t>
            </w:r>
            <w:r w:rsidR="00FF41D1" w:rsidRPr="00213856">
              <w:rPr>
                <w:rStyle w:val="Hyperlink"/>
                <w:bCs/>
                <w:noProof/>
                <w:shd w:val="clear" w:color="auto" w:fill="C6D9F1"/>
              </w:rPr>
              <w:t>(normative)</w:t>
            </w:r>
            <w:r w:rsidR="00FF41D1" w:rsidRPr="00213856">
              <w:rPr>
                <w:rStyle w:val="Hyperlink"/>
                <w:noProof/>
                <w:shd w:val="clear" w:color="auto" w:fill="C6D9F1"/>
              </w:rPr>
              <w:t xml:space="preserve">  Approche harmonisée pour les normes de système de management</w:t>
            </w:r>
            <w:r w:rsidR="00FF41D1">
              <w:rPr>
                <w:noProof/>
                <w:webHidden/>
              </w:rPr>
              <w:tab/>
            </w:r>
            <w:r w:rsidR="00FF41D1">
              <w:rPr>
                <w:noProof/>
                <w:webHidden/>
              </w:rPr>
              <w:fldChar w:fldCharType="begin"/>
            </w:r>
            <w:r w:rsidR="00FF41D1">
              <w:rPr>
                <w:noProof/>
                <w:webHidden/>
              </w:rPr>
              <w:instrText xml:space="preserve"> PAGEREF _Toc104363788 \h </w:instrText>
            </w:r>
            <w:r w:rsidR="00FF41D1">
              <w:rPr>
                <w:noProof/>
                <w:webHidden/>
              </w:rPr>
            </w:r>
            <w:r w:rsidR="00FF41D1">
              <w:rPr>
                <w:noProof/>
                <w:webHidden/>
              </w:rPr>
              <w:fldChar w:fldCharType="separate"/>
            </w:r>
            <w:r w:rsidR="00FF41D1">
              <w:rPr>
                <w:noProof/>
                <w:webHidden/>
              </w:rPr>
              <w:t>136</w:t>
            </w:r>
            <w:r w:rsidR="00FF41D1">
              <w:rPr>
                <w:noProof/>
                <w:webHidden/>
              </w:rPr>
              <w:fldChar w:fldCharType="end"/>
            </w:r>
          </w:hyperlink>
        </w:p>
        <w:p w14:paraId="4F7E33C8" w14:textId="6F123AD5" w:rsidR="00FF41D1" w:rsidRDefault="003637C5">
          <w:pPr>
            <w:pStyle w:val="TOC2"/>
            <w:rPr>
              <w:rFonts w:asciiTheme="minorHAnsi" w:eastAsiaTheme="minorEastAsia" w:hAnsiTheme="minorHAnsi" w:cstheme="minorBidi"/>
              <w:b w:val="0"/>
              <w:noProof/>
              <w:szCs w:val="22"/>
              <w:lang w:val="en-US" w:eastAsia="en-US"/>
            </w:rPr>
          </w:pPr>
          <w:hyperlink w:anchor="_Toc104363789" w:history="1">
            <w:r w:rsidR="00FF41D1" w:rsidRPr="00213856">
              <w:rPr>
                <w:rStyle w:val="Hyperlink"/>
                <w:noProof/>
              </w:rPr>
              <w:t>SL.1</w:t>
            </w:r>
            <w:r w:rsidR="00FF41D1">
              <w:rPr>
                <w:rFonts w:asciiTheme="minorHAnsi" w:eastAsiaTheme="minorEastAsia" w:hAnsiTheme="minorHAnsi" w:cstheme="minorBidi"/>
                <w:b w:val="0"/>
                <w:noProof/>
                <w:szCs w:val="22"/>
                <w:lang w:val="en-US" w:eastAsia="en-US"/>
              </w:rPr>
              <w:tab/>
            </w:r>
            <w:r w:rsidR="00FF41D1" w:rsidRPr="00213856">
              <w:rPr>
                <w:rStyle w:val="Hyperlink"/>
                <w:noProof/>
              </w:rPr>
              <w:t>Généralités</w:t>
            </w:r>
            <w:r w:rsidR="00FF41D1">
              <w:rPr>
                <w:noProof/>
                <w:webHidden/>
              </w:rPr>
              <w:tab/>
            </w:r>
            <w:r w:rsidR="00FF41D1">
              <w:rPr>
                <w:noProof/>
                <w:webHidden/>
              </w:rPr>
              <w:fldChar w:fldCharType="begin"/>
            </w:r>
            <w:r w:rsidR="00FF41D1">
              <w:rPr>
                <w:noProof/>
                <w:webHidden/>
              </w:rPr>
              <w:instrText xml:space="preserve"> PAGEREF _Toc104363789 \h </w:instrText>
            </w:r>
            <w:r w:rsidR="00FF41D1">
              <w:rPr>
                <w:noProof/>
                <w:webHidden/>
              </w:rPr>
            </w:r>
            <w:r w:rsidR="00FF41D1">
              <w:rPr>
                <w:noProof/>
                <w:webHidden/>
              </w:rPr>
              <w:fldChar w:fldCharType="separate"/>
            </w:r>
            <w:r w:rsidR="00FF41D1">
              <w:rPr>
                <w:noProof/>
                <w:webHidden/>
              </w:rPr>
              <w:t>136</w:t>
            </w:r>
            <w:r w:rsidR="00FF41D1">
              <w:rPr>
                <w:noProof/>
                <w:webHidden/>
              </w:rPr>
              <w:fldChar w:fldCharType="end"/>
            </w:r>
          </w:hyperlink>
        </w:p>
        <w:p w14:paraId="37956363" w14:textId="14962A21" w:rsidR="00FF41D1" w:rsidRDefault="003637C5">
          <w:pPr>
            <w:pStyle w:val="TOC2"/>
            <w:rPr>
              <w:rFonts w:asciiTheme="minorHAnsi" w:eastAsiaTheme="minorEastAsia" w:hAnsiTheme="minorHAnsi" w:cstheme="minorBidi"/>
              <w:b w:val="0"/>
              <w:noProof/>
              <w:szCs w:val="22"/>
              <w:lang w:val="en-US" w:eastAsia="en-US"/>
            </w:rPr>
          </w:pPr>
          <w:hyperlink w:anchor="_Toc104363790" w:history="1">
            <w:r w:rsidR="00FF41D1" w:rsidRPr="00213856">
              <w:rPr>
                <w:rStyle w:val="Hyperlink"/>
                <w:noProof/>
              </w:rPr>
              <w:t>SL.2</w:t>
            </w:r>
            <w:r w:rsidR="00FF41D1">
              <w:rPr>
                <w:rFonts w:asciiTheme="minorHAnsi" w:eastAsiaTheme="minorEastAsia" w:hAnsiTheme="minorHAnsi" w:cstheme="minorBidi"/>
                <w:b w:val="0"/>
                <w:noProof/>
                <w:szCs w:val="22"/>
                <w:lang w:val="en-US" w:eastAsia="en-US"/>
              </w:rPr>
              <w:tab/>
            </w:r>
            <w:r w:rsidR="00FF41D1" w:rsidRPr="00213856">
              <w:rPr>
                <w:rStyle w:val="Hyperlink"/>
                <w:noProof/>
              </w:rPr>
              <w:t>Termes et définitions</w:t>
            </w:r>
            <w:r w:rsidR="00FF41D1">
              <w:rPr>
                <w:noProof/>
                <w:webHidden/>
              </w:rPr>
              <w:tab/>
            </w:r>
            <w:r w:rsidR="00FF41D1">
              <w:rPr>
                <w:noProof/>
                <w:webHidden/>
              </w:rPr>
              <w:fldChar w:fldCharType="begin"/>
            </w:r>
            <w:r w:rsidR="00FF41D1">
              <w:rPr>
                <w:noProof/>
                <w:webHidden/>
              </w:rPr>
              <w:instrText xml:space="preserve"> PAGEREF _Toc104363790 \h </w:instrText>
            </w:r>
            <w:r w:rsidR="00FF41D1">
              <w:rPr>
                <w:noProof/>
                <w:webHidden/>
              </w:rPr>
            </w:r>
            <w:r w:rsidR="00FF41D1">
              <w:rPr>
                <w:noProof/>
                <w:webHidden/>
              </w:rPr>
              <w:fldChar w:fldCharType="separate"/>
            </w:r>
            <w:r w:rsidR="00FF41D1">
              <w:rPr>
                <w:noProof/>
                <w:webHidden/>
              </w:rPr>
              <w:t>136</w:t>
            </w:r>
            <w:r w:rsidR="00FF41D1">
              <w:rPr>
                <w:noProof/>
                <w:webHidden/>
              </w:rPr>
              <w:fldChar w:fldCharType="end"/>
            </w:r>
          </w:hyperlink>
        </w:p>
        <w:p w14:paraId="79129DBC" w14:textId="48709E86" w:rsidR="00FF41D1" w:rsidRDefault="003637C5">
          <w:pPr>
            <w:pStyle w:val="TOC2"/>
            <w:rPr>
              <w:rFonts w:asciiTheme="minorHAnsi" w:eastAsiaTheme="minorEastAsia" w:hAnsiTheme="minorHAnsi" w:cstheme="minorBidi"/>
              <w:b w:val="0"/>
              <w:noProof/>
              <w:szCs w:val="22"/>
              <w:lang w:val="en-US" w:eastAsia="en-US"/>
            </w:rPr>
          </w:pPr>
          <w:hyperlink w:anchor="_Toc104363791" w:history="1">
            <w:r w:rsidR="00FF41D1" w:rsidRPr="00213856">
              <w:rPr>
                <w:rStyle w:val="Hyperlink"/>
                <w:noProof/>
              </w:rPr>
              <w:t>SL.3</w:t>
            </w:r>
            <w:r w:rsidR="00FF41D1">
              <w:rPr>
                <w:rFonts w:asciiTheme="minorHAnsi" w:eastAsiaTheme="minorEastAsia" w:hAnsiTheme="minorHAnsi" w:cstheme="minorBidi"/>
                <w:b w:val="0"/>
                <w:noProof/>
                <w:szCs w:val="22"/>
                <w:lang w:val="en-US" w:eastAsia="en-US"/>
              </w:rPr>
              <w:tab/>
            </w:r>
            <w:r w:rsidR="00FF41D1" w:rsidRPr="00213856">
              <w:rPr>
                <w:rStyle w:val="Hyperlink"/>
                <w:noProof/>
              </w:rPr>
              <w:t>Exigences relatives à la soumission d’une étude justificative</w:t>
            </w:r>
            <w:r w:rsidR="00FF41D1">
              <w:rPr>
                <w:noProof/>
                <w:webHidden/>
              </w:rPr>
              <w:tab/>
            </w:r>
            <w:r w:rsidR="00FF41D1">
              <w:rPr>
                <w:noProof/>
                <w:webHidden/>
              </w:rPr>
              <w:fldChar w:fldCharType="begin"/>
            </w:r>
            <w:r w:rsidR="00FF41D1">
              <w:rPr>
                <w:noProof/>
                <w:webHidden/>
              </w:rPr>
              <w:instrText xml:space="preserve"> PAGEREF _Toc104363791 \h </w:instrText>
            </w:r>
            <w:r w:rsidR="00FF41D1">
              <w:rPr>
                <w:noProof/>
                <w:webHidden/>
              </w:rPr>
            </w:r>
            <w:r w:rsidR="00FF41D1">
              <w:rPr>
                <w:noProof/>
                <w:webHidden/>
              </w:rPr>
              <w:fldChar w:fldCharType="separate"/>
            </w:r>
            <w:r w:rsidR="00FF41D1">
              <w:rPr>
                <w:noProof/>
                <w:webHidden/>
              </w:rPr>
              <w:t>138</w:t>
            </w:r>
            <w:r w:rsidR="00FF41D1">
              <w:rPr>
                <w:noProof/>
                <w:webHidden/>
              </w:rPr>
              <w:fldChar w:fldCharType="end"/>
            </w:r>
          </w:hyperlink>
        </w:p>
        <w:p w14:paraId="5A3A2E28" w14:textId="3A7A6916" w:rsidR="00FF41D1" w:rsidRDefault="003637C5">
          <w:pPr>
            <w:pStyle w:val="TOC2"/>
            <w:rPr>
              <w:rFonts w:asciiTheme="minorHAnsi" w:eastAsiaTheme="minorEastAsia" w:hAnsiTheme="minorHAnsi" w:cstheme="minorBidi"/>
              <w:b w:val="0"/>
              <w:noProof/>
              <w:szCs w:val="22"/>
              <w:lang w:val="en-US" w:eastAsia="en-US"/>
            </w:rPr>
          </w:pPr>
          <w:hyperlink w:anchor="_Toc104363792" w:history="1">
            <w:r w:rsidR="00FF41D1" w:rsidRPr="00213856">
              <w:rPr>
                <w:rStyle w:val="Hyperlink"/>
                <w:noProof/>
              </w:rPr>
              <w:t>SL.4</w:t>
            </w:r>
            <w:r w:rsidR="00FF41D1">
              <w:rPr>
                <w:rFonts w:asciiTheme="minorHAnsi" w:eastAsiaTheme="minorEastAsia" w:hAnsiTheme="minorHAnsi" w:cstheme="minorBidi"/>
                <w:b w:val="0"/>
                <w:noProof/>
                <w:szCs w:val="22"/>
                <w:lang w:val="en-US" w:eastAsia="en-US"/>
              </w:rPr>
              <w:tab/>
            </w:r>
            <w:r w:rsidR="00FF41D1" w:rsidRPr="00213856">
              <w:rPr>
                <w:rStyle w:val="Hyperlink"/>
                <w:noProof/>
              </w:rPr>
              <w:t>Cas où aucune étude justificative n’a été soumise</w:t>
            </w:r>
            <w:r w:rsidR="00FF41D1">
              <w:rPr>
                <w:noProof/>
                <w:webHidden/>
              </w:rPr>
              <w:tab/>
            </w:r>
            <w:r w:rsidR="00FF41D1">
              <w:rPr>
                <w:noProof/>
                <w:webHidden/>
              </w:rPr>
              <w:fldChar w:fldCharType="begin"/>
            </w:r>
            <w:r w:rsidR="00FF41D1">
              <w:rPr>
                <w:noProof/>
                <w:webHidden/>
              </w:rPr>
              <w:instrText xml:space="preserve"> PAGEREF _Toc104363792 \h </w:instrText>
            </w:r>
            <w:r w:rsidR="00FF41D1">
              <w:rPr>
                <w:noProof/>
                <w:webHidden/>
              </w:rPr>
            </w:r>
            <w:r w:rsidR="00FF41D1">
              <w:rPr>
                <w:noProof/>
                <w:webHidden/>
              </w:rPr>
              <w:fldChar w:fldCharType="separate"/>
            </w:r>
            <w:r w:rsidR="00FF41D1">
              <w:rPr>
                <w:noProof/>
                <w:webHidden/>
              </w:rPr>
              <w:t>139</w:t>
            </w:r>
            <w:r w:rsidR="00FF41D1">
              <w:rPr>
                <w:noProof/>
                <w:webHidden/>
              </w:rPr>
              <w:fldChar w:fldCharType="end"/>
            </w:r>
          </w:hyperlink>
        </w:p>
        <w:p w14:paraId="05098DED" w14:textId="670C38C3" w:rsidR="00FF41D1" w:rsidRDefault="003637C5">
          <w:pPr>
            <w:pStyle w:val="TOC2"/>
            <w:rPr>
              <w:rFonts w:asciiTheme="minorHAnsi" w:eastAsiaTheme="minorEastAsia" w:hAnsiTheme="minorHAnsi" w:cstheme="minorBidi"/>
              <w:b w:val="0"/>
              <w:noProof/>
              <w:szCs w:val="22"/>
              <w:lang w:val="en-US" w:eastAsia="en-US"/>
            </w:rPr>
          </w:pPr>
          <w:hyperlink w:anchor="_Toc104363793" w:history="1">
            <w:r w:rsidR="00FF41D1" w:rsidRPr="00213856">
              <w:rPr>
                <w:rStyle w:val="Hyperlink"/>
                <w:noProof/>
              </w:rPr>
              <w:t>SL.5</w:t>
            </w:r>
            <w:r w:rsidR="00FF41D1">
              <w:rPr>
                <w:rFonts w:asciiTheme="minorHAnsi" w:eastAsiaTheme="minorEastAsia" w:hAnsiTheme="minorHAnsi" w:cstheme="minorBidi"/>
                <w:b w:val="0"/>
                <w:noProof/>
                <w:szCs w:val="22"/>
                <w:lang w:val="en-US" w:eastAsia="en-US"/>
              </w:rPr>
              <w:tab/>
            </w:r>
            <w:r w:rsidR="00FF41D1" w:rsidRPr="00213856">
              <w:rPr>
                <w:rStyle w:val="Hyperlink"/>
                <w:noProof/>
              </w:rPr>
              <w:t>Applicabilité de la présente annexe</w:t>
            </w:r>
            <w:r w:rsidR="00FF41D1">
              <w:rPr>
                <w:noProof/>
                <w:webHidden/>
              </w:rPr>
              <w:tab/>
            </w:r>
            <w:r w:rsidR="00FF41D1">
              <w:rPr>
                <w:noProof/>
                <w:webHidden/>
              </w:rPr>
              <w:fldChar w:fldCharType="begin"/>
            </w:r>
            <w:r w:rsidR="00FF41D1">
              <w:rPr>
                <w:noProof/>
                <w:webHidden/>
              </w:rPr>
              <w:instrText xml:space="preserve"> PAGEREF _Toc104363793 \h </w:instrText>
            </w:r>
            <w:r w:rsidR="00FF41D1">
              <w:rPr>
                <w:noProof/>
                <w:webHidden/>
              </w:rPr>
            </w:r>
            <w:r w:rsidR="00FF41D1">
              <w:rPr>
                <w:noProof/>
                <w:webHidden/>
              </w:rPr>
              <w:fldChar w:fldCharType="separate"/>
            </w:r>
            <w:r w:rsidR="00FF41D1">
              <w:rPr>
                <w:noProof/>
                <w:webHidden/>
              </w:rPr>
              <w:t>139</w:t>
            </w:r>
            <w:r w:rsidR="00FF41D1">
              <w:rPr>
                <w:noProof/>
                <w:webHidden/>
              </w:rPr>
              <w:fldChar w:fldCharType="end"/>
            </w:r>
          </w:hyperlink>
        </w:p>
        <w:p w14:paraId="5A9664F5" w14:textId="2A79D870" w:rsidR="00FF41D1" w:rsidRDefault="003637C5">
          <w:pPr>
            <w:pStyle w:val="TOC2"/>
            <w:rPr>
              <w:rFonts w:asciiTheme="minorHAnsi" w:eastAsiaTheme="minorEastAsia" w:hAnsiTheme="minorHAnsi" w:cstheme="minorBidi"/>
              <w:b w:val="0"/>
              <w:noProof/>
              <w:szCs w:val="22"/>
              <w:lang w:val="en-US" w:eastAsia="en-US"/>
            </w:rPr>
          </w:pPr>
          <w:hyperlink w:anchor="_Toc104363794" w:history="1">
            <w:r w:rsidR="00FF41D1" w:rsidRPr="00213856">
              <w:rPr>
                <w:rStyle w:val="Hyperlink"/>
                <w:noProof/>
              </w:rPr>
              <w:t>SL.6</w:t>
            </w:r>
            <w:r w:rsidR="00FF41D1">
              <w:rPr>
                <w:rFonts w:asciiTheme="minorHAnsi" w:eastAsiaTheme="minorEastAsia" w:hAnsiTheme="minorHAnsi" w:cstheme="minorBidi"/>
                <w:b w:val="0"/>
                <w:noProof/>
                <w:szCs w:val="22"/>
                <w:lang w:val="en-US" w:eastAsia="en-US"/>
              </w:rPr>
              <w:tab/>
            </w:r>
            <w:r w:rsidR="00FF41D1" w:rsidRPr="00213856">
              <w:rPr>
                <w:rStyle w:val="Hyperlink"/>
                <w:noProof/>
              </w:rPr>
              <w:t>Critères généraux</w:t>
            </w:r>
            <w:r w:rsidR="00FF41D1">
              <w:rPr>
                <w:noProof/>
                <w:webHidden/>
              </w:rPr>
              <w:tab/>
            </w:r>
            <w:r w:rsidR="00FF41D1">
              <w:rPr>
                <w:noProof/>
                <w:webHidden/>
              </w:rPr>
              <w:fldChar w:fldCharType="begin"/>
            </w:r>
            <w:r w:rsidR="00FF41D1">
              <w:rPr>
                <w:noProof/>
                <w:webHidden/>
              </w:rPr>
              <w:instrText xml:space="preserve"> PAGEREF _Toc104363794 \h </w:instrText>
            </w:r>
            <w:r w:rsidR="00FF41D1">
              <w:rPr>
                <w:noProof/>
                <w:webHidden/>
              </w:rPr>
            </w:r>
            <w:r w:rsidR="00FF41D1">
              <w:rPr>
                <w:noProof/>
                <w:webHidden/>
              </w:rPr>
              <w:fldChar w:fldCharType="separate"/>
            </w:r>
            <w:r w:rsidR="00FF41D1">
              <w:rPr>
                <w:noProof/>
                <w:webHidden/>
              </w:rPr>
              <w:t>139</w:t>
            </w:r>
            <w:r w:rsidR="00FF41D1">
              <w:rPr>
                <w:noProof/>
                <w:webHidden/>
              </w:rPr>
              <w:fldChar w:fldCharType="end"/>
            </w:r>
          </w:hyperlink>
        </w:p>
        <w:p w14:paraId="56ABFD1E" w14:textId="7190C4F4" w:rsidR="00FF41D1" w:rsidRDefault="003637C5">
          <w:pPr>
            <w:pStyle w:val="TOC2"/>
            <w:rPr>
              <w:rFonts w:asciiTheme="minorHAnsi" w:eastAsiaTheme="minorEastAsia" w:hAnsiTheme="minorHAnsi" w:cstheme="minorBidi"/>
              <w:b w:val="0"/>
              <w:noProof/>
              <w:szCs w:val="22"/>
              <w:lang w:val="en-US" w:eastAsia="en-US"/>
            </w:rPr>
          </w:pPr>
          <w:hyperlink w:anchor="_Toc104363795" w:history="1">
            <w:r w:rsidR="00FF41D1" w:rsidRPr="00213856">
              <w:rPr>
                <w:rStyle w:val="Hyperlink"/>
                <w:noProof/>
              </w:rPr>
              <w:t>SL.7</w:t>
            </w:r>
            <w:r w:rsidR="00FF41D1">
              <w:rPr>
                <w:rFonts w:asciiTheme="minorHAnsi" w:eastAsiaTheme="minorEastAsia" w:hAnsiTheme="minorHAnsi" w:cstheme="minorBidi"/>
                <w:b w:val="0"/>
                <w:noProof/>
                <w:szCs w:val="22"/>
                <w:lang w:val="en-US" w:eastAsia="en-US"/>
              </w:rPr>
              <w:tab/>
            </w:r>
            <w:r w:rsidR="00FF41D1" w:rsidRPr="00213856">
              <w:rPr>
                <w:rStyle w:val="Hyperlink"/>
                <w:noProof/>
              </w:rPr>
              <w:t>Processus et critères de l’étude justificative</w:t>
            </w:r>
            <w:r w:rsidR="00FF41D1">
              <w:rPr>
                <w:noProof/>
                <w:webHidden/>
              </w:rPr>
              <w:tab/>
            </w:r>
            <w:r w:rsidR="00FF41D1">
              <w:rPr>
                <w:noProof/>
                <w:webHidden/>
              </w:rPr>
              <w:fldChar w:fldCharType="begin"/>
            </w:r>
            <w:r w:rsidR="00FF41D1">
              <w:rPr>
                <w:noProof/>
                <w:webHidden/>
              </w:rPr>
              <w:instrText xml:space="preserve"> PAGEREF _Toc104363795 \h </w:instrText>
            </w:r>
            <w:r w:rsidR="00FF41D1">
              <w:rPr>
                <w:noProof/>
                <w:webHidden/>
              </w:rPr>
            </w:r>
            <w:r w:rsidR="00FF41D1">
              <w:rPr>
                <w:noProof/>
                <w:webHidden/>
              </w:rPr>
              <w:fldChar w:fldCharType="separate"/>
            </w:r>
            <w:r w:rsidR="00FF41D1">
              <w:rPr>
                <w:noProof/>
                <w:webHidden/>
              </w:rPr>
              <w:t>140</w:t>
            </w:r>
            <w:r w:rsidR="00FF41D1">
              <w:rPr>
                <w:noProof/>
                <w:webHidden/>
              </w:rPr>
              <w:fldChar w:fldCharType="end"/>
            </w:r>
          </w:hyperlink>
        </w:p>
        <w:p w14:paraId="1F1A5A3E" w14:textId="019E43B8" w:rsidR="00FF41D1" w:rsidRDefault="003637C5">
          <w:pPr>
            <w:pStyle w:val="TOC2"/>
            <w:rPr>
              <w:rFonts w:asciiTheme="minorHAnsi" w:eastAsiaTheme="minorEastAsia" w:hAnsiTheme="minorHAnsi" w:cstheme="minorBidi"/>
              <w:b w:val="0"/>
              <w:noProof/>
              <w:szCs w:val="22"/>
              <w:lang w:val="en-US" w:eastAsia="en-US"/>
            </w:rPr>
          </w:pPr>
          <w:hyperlink w:anchor="_Toc104363796" w:history="1">
            <w:r w:rsidR="00FF41D1" w:rsidRPr="00213856">
              <w:rPr>
                <w:rStyle w:val="Hyperlink"/>
                <w:noProof/>
              </w:rPr>
              <w:t>SL.8</w:t>
            </w:r>
            <w:r w:rsidR="00FF41D1">
              <w:rPr>
                <w:rFonts w:asciiTheme="minorHAnsi" w:eastAsiaTheme="minorEastAsia" w:hAnsiTheme="minorHAnsi" w:cstheme="minorBidi"/>
                <w:b w:val="0"/>
                <w:noProof/>
                <w:szCs w:val="22"/>
                <w:lang w:val="en-US" w:eastAsia="en-US"/>
              </w:rPr>
              <w:tab/>
            </w:r>
            <w:r w:rsidR="00FF41D1" w:rsidRPr="00213856">
              <w:rPr>
                <w:rStyle w:val="Hyperlink"/>
                <w:noProof/>
              </w:rPr>
              <w:t>Texte de base, termes récurrents et définitions de base à utiliser dans les normes de systèmes de management (« structure harmonisée »)</w:t>
            </w:r>
            <w:r w:rsidR="00FF41D1">
              <w:rPr>
                <w:noProof/>
                <w:webHidden/>
              </w:rPr>
              <w:tab/>
            </w:r>
            <w:r w:rsidR="00FF41D1">
              <w:rPr>
                <w:noProof/>
                <w:webHidden/>
              </w:rPr>
              <w:fldChar w:fldCharType="begin"/>
            </w:r>
            <w:r w:rsidR="00FF41D1">
              <w:rPr>
                <w:noProof/>
                <w:webHidden/>
              </w:rPr>
              <w:instrText xml:space="preserve"> PAGEREF _Toc104363796 \h </w:instrText>
            </w:r>
            <w:r w:rsidR="00FF41D1">
              <w:rPr>
                <w:noProof/>
                <w:webHidden/>
              </w:rPr>
            </w:r>
            <w:r w:rsidR="00FF41D1">
              <w:rPr>
                <w:noProof/>
                <w:webHidden/>
              </w:rPr>
              <w:fldChar w:fldCharType="separate"/>
            </w:r>
            <w:r w:rsidR="00FF41D1">
              <w:rPr>
                <w:noProof/>
                <w:webHidden/>
              </w:rPr>
              <w:t>141</w:t>
            </w:r>
            <w:r w:rsidR="00FF41D1">
              <w:rPr>
                <w:noProof/>
                <w:webHidden/>
              </w:rPr>
              <w:fldChar w:fldCharType="end"/>
            </w:r>
          </w:hyperlink>
        </w:p>
        <w:p w14:paraId="5104B70B" w14:textId="402A5FF5" w:rsidR="00FF41D1" w:rsidRDefault="003637C5">
          <w:pPr>
            <w:pStyle w:val="TOC1"/>
            <w:rPr>
              <w:rFonts w:asciiTheme="minorHAnsi" w:eastAsiaTheme="minorEastAsia" w:hAnsiTheme="minorHAnsi" w:cstheme="minorBidi"/>
              <w:b w:val="0"/>
              <w:noProof/>
              <w:szCs w:val="22"/>
              <w:lang w:val="en-US" w:eastAsia="en-US"/>
            </w:rPr>
          </w:pPr>
          <w:hyperlink w:anchor="_Toc104363797" w:history="1">
            <w:r w:rsidR="00FF41D1" w:rsidRPr="00213856">
              <w:rPr>
                <w:rStyle w:val="Hyperlink"/>
                <w:rFonts w:eastAsia="Calibri"/>
                <w:noProof/>
                <w:lang w:eastAsia="en-US"/>
              </w:rPr>
              <w:t>SL.8.4 Rapports d’écart</w:t>
            </w:r>
            <w:r w:rsidR="00FF41D1">
              <w:rPr>
                <w:noProof/>
                <w:webHidden/>
              </w:rPr>
              <w:tab/>
            </w:r>
            <w:r w:rsidR="00FF41D1">
              <w:rPr>
                <w:noProof/>
                <w:webHidden/>
              </w:rPr>
              <w:fldChar w:fldCharType="begin"/>
            </w:r>
            <w:r w:rsidR="00FF41D1">
              <w:rPr>
                <w:noProof/>
                <w:webHidden/>
              </w:rPr>
              <w:instrText xml:space="preserve"> PAGEREF _Toc104363797 \h </w:instrText>
            </w:r>
            <w:r w:rsidR="00FF41D1">
              <w:rPr>
                <w:noProof/>
                <w:webHidden/>
              </w:rPr>
            </w:r>
            <w:r w:rsidR="00FF41D1">
              <w:rPr>
                <w:noProof/>
                <w:webHidden/>
              </w:rPr>
              <w:fldChar w:fldCharType="separate"/>
            </w:r>
            <w:r w:rsidR="00FF41D1">
              <w:rPr>
                <w:noProof/>
                <w:webHidden/>
              </w:rPr>
              <w:t>142</w:t>
            </w:r>
            <w:r w:rsidR="00FF41D1">
              <w:rPr>
                <w:noProof/>
                <w:webHidden/>
              </w:rPr>
              <w:fldChar w:fldCharType="end"/>
            </w:r>
          </w:hyperlink>
        </w:p>
        <w:p w14:paraId="3CEEF584" w14:textId="5467E86B" w:rsidR="00FF41D1" w:rsidRDefault="003637C5">
          <w:pPr>
            <w:pStyle w:val="TOC1"/>
            <w:rPr>
              <w:rFonts w:asciiTheme="minorHAnsi" w:eastAsiaTheme="minorEastAsia" w:hAnsiTheme="minorHAnsi" w:cstheme="minorBidi"/>
              <w:b w:val="0"/>
              <w:noProof/>
              <w:szCs w:val="22"/>
              <w:lang w:val="en-US" w:eastAsia="en-US"/>
            </w:rPr>
          </w:pPr>
          <w:hyperlink w:anchor="_Toc104363798" w:history="1">
            <w:r w:rsidR="00FF41D1" w:rsidRPr="00213856">
              <w:rPr>
                <w:rStyle w:val="Hyperlink"/>
                <w:noProof/>
                <w:shd w:val="clear" w:color="auto" w:fill="C6D9F1"/>
              </w:rPr>
              <w:t>Annexe SM (normative)  Pertinence mondiale des travaux techniques et publications de l'ISO</w:t>
            </w:r>
            <w:r w:rsidR="00FF41D1">
              <w:rPr>
                <w:noProof/>
                <w:webHidden/>
              </w:rPr>
              <w:tab/>
            </w:r>
            <w:r w:rsidR="00FF41D1">
              <w:rPr>
                <w:noProof/>
                <w:webHidden/>
              </w:rPr>
              <w:fldChar w:fldCharType="begin"/>
            </w:r>
            <w:r w:rsidR="00FF41D1">
              <w:rPr>
                <w:noProof/>
                <w:webHidden/>
              </w:rPr>
              <w:instrText xml:space="preserve"> PAGEREF _Toc104363798 \h </w:instrText>
            </w:r>
            <w:r w:rsidR="00FF41D1">
              <w:rPr>
                <w:noProof/>
                <w:webHidden/>
              </w:rPr>
            </w:r>
            <w:r w:rsidR="00FF41D1">
              <w:rPr>
                <w:noProof/>
                <w:webHidden/>
              </w:rPr>
              <w:fldChar w:fldCharType="separate"/>
            </w:r>
            <w:r w:rsidR="00FF41D1">
              <w:rPr>
                <w:noProof/>
                <w:webHidden/>
              </w:rPr>
              <w:t>150</w:t>
            </w:r>
            <w:r w:rsidR="00FF41D1">
              <w:rPr>
                <w:noProof/>
                <w:webHidden/>
              </w:rPr>
              <w:fldChar w:fldCharType="end"/>
            </w:r>
          </w:hyperlink>
        </w:p>
        <w:p w14:paraId="364D9E99" w14:textId="59735696" w:rsidR="00FF41D1" w:rsidRDefault="003637C5">
          <w:pPr>
            <w:pStyle w:val="TOC2"/>
            <w:rPr>
              <w:rFonts w:asciiTheme="minorHAnsi" w:eastAsiaTheme="minorEastAsia" w:hAnsiTheme="minorHAnsi" w:cstheme="minorBidi"/>
              <w:b w:val="0"/>
              <w:noProof/>
              <w:szCs w:val="22"/>
              <w:lang w:val="en-US" w:eastAsia="en-US"/>
            </w:rPr>
          </w:pPr>
          <w:hyperlink w:anchor="_Toc104363799" w:history="1">
            <w:r w:rsidR="00FF41D1" w:rsidRPr="00213856">
              <w:rPr>
                <w:rStyle w:val="Hyperlink"/>
                <w:noProof/>
                <w:snapToGrid w:val="0"/>
              </w:rPr>
              <w:t>SM.1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Introduction</w:t>
            </w:r>
            <w:r w:rsidR="00FF41D1">
              <w:rPr>
                <w:noProof/>
                <w:webHidden/>
              </w:rPr>
              <w:tab/>
            </w:r>
            <w:r w:rsidR="00FF41D1">
              <w:rPr>
                <w:noProof/>
                <w:webHidden/>
              </w:rPr>
              <w:fldChar w:fldCharType="begin"/>
            </w:r>
            <w:r w:rsidR="00FF41D1">
              <w:rPr>
                <w:noProof/>
                <w:webHidden/>
              </w:rPr>
              <w:instrText xml:space="preserve"> PAGEREF _Toc104363799 \h </w:instrText>
            </w:r>
            <w:r w:rsidR="00FF41D1">
              <w:rPr>
                <w:noProof/>
                <w:webHidden/>
              </w:rPr>
            </w:r>
            <w:r w:rsidR="00FF41D1">
              <w:rPr>
                <w:noProof/>
                <w:webHidden/>
              </w:rPr>
              <w:fldChar w:fldCharType="separate"/>
            </w:r>
            <w:r w:rsidR="00FF41D1">
              <w:rPr>
                <w:noProof/>
                <w:webHidden/>
              </w:rPr>
              <w:t>150</w:t>
            </w:r>
            <w:r w:rsidR="00FF41D1">
              <w:rPr>
                <w:noProof/>
                <w:webHidden/>
              </w:rPr>
              <w:fldChar w:fldCharType="end"/>
            </w:r>
          </w:hyperlink>
        </w:p>
        <w:p w14:paraId="5ACA1EA9" w14:textId="09F7FDD3" w:rsidR="00FF41D1" w:rsidRDefault="003637C5">
          <w:pPr>
            <w:pStyle w:val="TOC2"/>
            <w:rPr>
              <w:rFonts w:asciiTheme="minorHAnsi" w:eastAsiaTheme="minorEastAsia" w:hAnsiTheme="minorHAnsi" w:cstheme="minorBidi"/>
              <w:b w:val="0"/>
              <w:noProof/>
              <w:szCs w:val="22"/>
              <w:lang w:val="en-US" w:eastAsia="en-US"/>
            </w:rPr>
          </w:pPr>
          <w:hyperlink w:anchor="_Toc104363800" w:history="1">
            <w:r w:rsidR="00FF41D1" w:rsidRPr="00213856">
              <w:rPr>
                <w:rStyle w:val="Hyperlink"/>
                <w:noProof/>
                <w:snapToGrid w:val="0"/>
              </w:rPr>
              <w:t>SM.2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Termes et définitions</w:t>
            </w:r>
            <w:r w:rsidR="00FF41D1">
              <w:rPr>
                <w:noProof/>
                <w:webHidden/>
              </w:rPr>
              <w:tab/>
            </w:r>
            <w:r w:rsidR="00FF41D1">
              <w:rPr>
                <w:noProof/>
                <w:webHidden/>
              </w:rPr>
              <w:fldChar w:fldCharType="begin"/>
            </w:r>
            <w:r w:rsidR="00FF41D1">
              <w:rPr>
                <w:noProof/>
                <w:webHidden/>
              </w:rPr>
              <w:instrText xml:space="preserve"> PAGEREF _Toc104363800 \h </w:instrText>
            </w:r>
            <w:r w:rsidR="00FF41D1">
              <w:rPr>
                <w:noProof/>
                <w:webHidden/>
              </w:rPr>
            </w:r>
            <w:r w:rsidR="00FF41D1">
              <w:rPr>
                <w:noProof/>
                <w:webHidden/>
              </w:rPr>
              <w:fldChar w:fldCharType="separate"/>
            </w:r>
            <w:r w:rsidR="00FF41D1">
              <w:rPr>
                <w:noProof/>
                <w:webHidden/>
              </w:rPr>
              <w:t>150</w:t>
            </w:r>
            <w:r w:rsidR="00FF41D1">
              <w:rPr>
                <w:noProof/>
                <w:webHidden/>
              </w:rPr>
              <w:fldChar w:fldCharType="end"/>
            </w:r>
          </w:hyperlink>
        </w:p>
        <w:p w14:paraId="17071363" w14:textId="3FBE0900" w:rsidR="00FF41D1" w:rsidRDefault="003637C5">
          <w:pPr>
            <w:pStyle w:val="TOC2"/>
            <w:rPr>
              <w:rFonts w:asciiTheme="minorHAnsi" w:eastAsiaTheme="minorEastAsia" w:hAnsiTheme="minorHAnsi" w:cstheme="minorBidi"/>
              <w:b w:val="0"/>
              <w:noProof/>
              <w:szCs w:val="22"/>
              <w:lang w:val="en-US" w:eastAsia="en-US"/>
            </w:rPr>
          </w:pPr>
          <w:hyperlink w:anchor="_Toc104363801" w:history="1">
            <w:r w:rsidR="00FF41D1" w:rsidRPr="00213856">
              <w:rPr>
                <w:rStyle w:val="Hyperlink"/>
                <w:noProof/>
                <w:snapToGrid w:val="0"/>
              </w:rPr>
              <w:t>SM.3</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Principes</w:t>
            </w:r>
            <w:r w:rsidR="00FF41D1">
              <w:rPr>
                <w:noProof/>
                <w:webHidden/>
              </w:rPr>
              <w:tab/>
            </w:r>
            <w:r w:rsidR="00FF41D1">
              <w:rPr>
                <w:noProof/>
                <w:webHidden/>
              </w:rPr>
              <w:fldChar w:fldCharType="begin"/>
            </w:r>
            <w:r w:rsidR="00FF41D1">
              <w:rPr>
                <w:noProof/>
                <w:webHidden/>
              </w:rPr>
              <w:instrText xml:space="preserve"> PAGEREF _Toc104363801 \h </w:instrText>
            </w:r>
            <w:r w:rsidR="00FF41D1">
              <w:rPr>
                <w:noProof/>
                <w:webHidden/>
              </w:rPr>
            </w:r>
            <w:r w:rsidR="00FF41D1">
              <w:rPr>
                <w:noProof/>
                <w:webHidden/>
              </w:rPr>
              <w:fldChar w:fldCharType="separate"/>
            </w:r>
            <w:r w:rsidR="00FF41D1">
              <w:rPr>
                <w:noProof/>
                <w:webHidden/>
              </w:rPr>
              <w:t>151</w:t>
            </w:r>
            <w:r w:rsidR="00FF41D1">
              <w:rPr>
                <w:noProof/>
                <w:webHidden/>
              </w:rPr>
              <w:fldChar w:fldCharType="end"/>
            </w:r>
          </w:hyperlink>
        </w:p>
        <w:p w14:paraId="057F7637" w14:textId="79359BE9" w:rsidR="00FF41D1" w:rsidRDefault="003637C5">
          <w:pPr>
            <w:pStyle w:val="TOC1"/>
            <w:rPr>
              <w:rFonts w:asciiTheme="minorHAnsi" w:eastAsiaTheme="minorEastAsia" w:hAnsiTheme="minorHAnsi" w:cstheme="minorBidi"/>
              <w:b w:val="0"/>
              <w:noProof/>
              <w:szCs w:val="22"/>
              <w:lang w:val="en-US" w:eastAsia="en-US"/>
            </w:rPr>
          </w:pPr>
          <w:hyperlink w:anchor="_Toc104363802" w:history="1">
            <w:r w:rsidR="00FF41D1" w:rsidRPr="00213856">
              <w:rPr>
                <w:rStyle w:val="Hyperlink"/>
                <w:noProof/>
                <w:shd w:val="clear" w:color="auto" w:fill="C6D9F1"/>
              </w:rPr>
              <w:t>Annexe SN (informative)  Page blanche en prévision de nouvelles annexes</w:t>
            </w:r>
            <w:r w:rsidR="00FF41D1">
              <w:rPr>
                <w:noProof/>
                <w:webHidden/>
              </w:rPr>
              <w:tab/>
            </w:r>
            <w:r w:rsidR="00FF41D1">
              <w:rPr>
                <w:noProof/>
                <w:webHidden/>
              </w:rPr>
              <w:fldChar w:fldCharType="begin"/>
            </w:r>
            <w:r w:rsidR="00FF41D1">
              <w:rPr>
                <w:noProof/>
                <w:webHidden/>
              </w:rPr>
              <w:instrText xml:space="preserve"> PAGEREF _Toc104363802 \h </w:instrText>
            </w:r>
            <w:r w:rsidR="00FF41D1">
              <w:rPr>
                <w:noProof/>
                <w:webHidden/>
              </w:rPr>
            </w:r>
            <w:r w:rsidR="00FF41D1">
              <w:rPr>
                <w:noProof/>
                <w:webHidden/>
              </w:rPr>
              <w:fldChar w:fldCharType="separate"/>
            </w:r>
            <w:r w:rsidR="00FF41D1">
              <w:rPr>
                <w:noProof/>
                <w:webHidden/>
              </w:rPr>
              <w:t>154</w:t>
            </w:r>
            <w:r w:rsidR="00FF41D1">
              <w:rPr>
                <w:noProof/>
                <w:webHidden/>
              </w:rPr>
              <w:fldChar w:fldCharType="end"/>
            </w:r>
          </w:hyperlink>
        </w:p>
        <w:p w14:paraId="05E6C6C5" w14:textId="1078D4EB" w:rsidR="00FF41D1" w:rsidRDefault="003637C5">
          <w:pPr>
            <w:pStyle w:val="TOC1"/>
            <w:rPr>
              <w:rFonts w:asciiTheme="minorHAnsi" w:eastAsiaTheme="minorEastAsia" w:hAnsiTheme="minorHAnsi" w:cstheme="minorBidi"/>
              <w:b w:val="0"/>
              <w:noProof/>
              <w:szCs w:val="22"/>
              <w:lang w:val="en-US" w:eastAsia="en-US"/>
            </w:rPr>
          </w:pPr>
          <w:hyperlink w:anchor="_Toc104363803" w:history="1">
            <w:r w:rsidR="00FF41D1" w:rsidRPr="00213856">
              <w:rPr>
                <w:rStyle w:val="Hyperlink"/>
                <w:noProof/>
                <w:shd w:val="clear" w:color="auto" w:fill="C6D9F1"/>
              </w:rPr>
              <w:t>Annexe SO (informative)  Principes d'élaboration de normes ISO et IEC relatives ou en soutien à des initiatives de politique publique</w:t>
            </w:r>
            <w:r w:rsidR="00FF41D1">
              <w:rPr>
                <w:noProof/>
                <w:webHidden/>
              </w:rPr>
              <w:tab/>
            </w:r>
            <w:r w:rsidR="00FF41D1">
              <w:rPr>
                <w:noProof/>
                <w:webHidden/>
              </w:rPr>
              <w:fldChar w:fldCharType="begin"/>
            </w:r>
            <w:r w:rsidR="00FF41D1">
              <w:rPr>
                <w:noProof/>
                <w:webHidden/>
              </w:rPr>
              <w:instrText xml:space="preserve"> PAGEREF _Toc104363803 \h </w:instrText>
            </w:r>
            <w:r w:rsidR="00FF41D1">
              <w:rPr>
                <w:noProof/>
                <w:webHidden/>
              </w:rPr>
            </w:r>
            <w:r w:rsidR="00FF41D1">
              <w:rPr>
                <w:noProof/>
                <w:webHidden/>
              </w:rPr>
              <w:fldChar w:fldCharType="separate"/>
            </w:r>
            <w:r w:rsidR="00FF41D1">
              <w:rPr>
                <w:noProof/>
                <w:webHidden/>
              </w:rPr>
              <w:t>155</w:t>
            </w:r>
            <w:r w:rsidR="00FF41D1">
              <w:rPr>
                <w:noProof/>
                <w:webHidden/>
              </w:rPr>
              <w:fldChar w:fldCharType="end"/>
            </w:r>
          </w:hyperlink>
        </w:p>
        <w:p w14:paraId="01641C2F" w14:textId="11283428" w:rsidR="00FF41D1" w:rsidRDefault="003637C5">
          <w:pPr>
            <w:pStyle w:val="TOC2"/>
            <w:rPr>
              <w:rFonts w:asciiTheme="minorHAnsi" w:eastAsiaTheme="minorEastAsia" w:hAnsiTheme="minorHAnsi" w:cstheme="minorBidi"/>
              <w:b w:val="0"/>
              <w:noProof/>
              <w:szCs w:val="22"/>
              <w:lang w:val="en-US" w:eastAsia="en-US"/>
            </w:rPr>
          </w:pPr>
          <w:hyperlink w:anchor="_Toc104363804" w:history="1">
            <w:r w:rsidR="00FF41D1" w:rsidRPr="00213856">
              <w:rPr>
                <w:rStyle w:val="Hyperlink"/>
                <w:noProof/>
                <w:snapToGrid w:val="0"/>
              </w:rPr>
              <w:t>SO.1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Contexte</w:t>
            </w:r>
            <w:r w:rsidR="00FF41D1">
              <w:rPr>
                <w:noProof/>
                <w:webHidden/>
              </w:rPr>
              <w:tab/>
            </w:r>
            <w:r w:rsidR="00FF41D1">
              <w:rPr>
                <w:noProof/>
                <w:webHidden/>
              </w:rPr>
              <w:fldChar w:fldCharType="begin"/>
            </w:r>
            <w:r w:rsidR="00FF41D1">
              <w:rPr>
                <w:noProof/>
                <w:webHidden/>
              </w:rPr>
              <w:instrText xml:space="preserve"> PAGEREF _Toc104363804 \h </w:instrText>
            </w:r>
            <w:r w:rsidR="00FF41D1">
              <w:rPr>
                <w:noProof/>
                <w:webHidden/>
              </w:rPr>
            </w:r>
            <w:r w:rsidR="00FF41D1">
              <w:rPr>
                <w:noProof/>
                <w:webHidden/>
              </w:rPr>
              <w:fldChar w:fldCharType="separate"/>
            </w:r>
            <w:r w:rsidR="00FF41D1">
              <w:rPr>
                <w:noProof/>
                <w:webHidden/>
              </w:rPr>
              <w:t>155</w:t>
            </w:r>
            <w:r w:rsidR="00FF41D1">
              <w:rPr>
                <w:noProof/>
                <w:webHidden/>
              </w:rPr>
              <w:fldChar w:fldCharType="end"/>
            </w:r>
          </w:hyperlink>
        </w:p>
        <w:p w14:paraId="7899D56B" w14:textId="2B9A17AF" w:rsidR="00FF41D1" w:rsidRDefault="003637C5">
          <w:pPr>
            <w:pStyle w:val="TOC2"/>
            <w:rPr>
              <w:rFonts w:asciiTheme="minorHAnsi" w:eastAsiaTheme="minorEastAsia" w:hAnsiTheme="minorHAnsi" w:cstheme="minorBidi"/>
              <w:b w:val="0"/>
              <w:noProof/>
              <w:szCs w:val="22"/>
              <w:lang w:val="en-US" w:eastAsia="en-US"/>
            </w:rPr>
          </w:pPr>
          <w:hyperlink w:anchor="_Toc104363805" w:history="1">
            <w:r w:rsidR="00FF41D1" w:rsidRPr="00213856">
              <w:rPr>
                <w:rStyle w:val="Hyperlink"/>
                <w:noProof/>
                <w:snapToGrid w:val="0"/>
              </w:rPr>
              <w:t>SO.2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Principes</w:t>
            </w:r>
            <w:r w:rsidR="00FF41D1">
              <w:rPr>
                <w:noProof/>
                <w:webHidden/>
              </w:rPr>
              <w:tab/>
            </w:r>
            <w:r w:rsidR="00FF41D1">
              <w:rPr>
                <w:noProof/>
                <w:webHidden/>
              </w:rPr>
              <w:fldChar w:fldCharType="begin"/>
            </w:r>
            <w:r w:rsidR="00FF41D1">
              <w:rPr>
                <w:noProof/>
                <w:webHidden/>
              </w:rPr>
              <w:instrText xml:space="preserve"> PAGEREF _Toc104363805 \h </w:instrText>
            </w:r>
            <w:r w:rsidR="00FF41D1">
              <w:rPr>
                <w:noProof/>
                <w:webHidden/>
              </w:rPr>
            </w:r>
            <w:r w:rsidR="00FF41D1">
              <w:rPr>
                <w:noProof/>
                <w:webHidden/>
              </w:rPr>
              <w:fldChar w:fldCharType="separate"/>
            </w:r>
            <w:r w:rsidR="00FF41D1">
              <w:rPr>
                <w:noProof/>
                <w:webHidden/>
              </w:rPr>
              <w:t>155</w:t>
            </w:r>
            <w:r w:rsidR="00FF41D1">
              <w:rPr>
                <w:noProof/>
                <w:webHidden/>
              </w:rPr>
              <w:fldChar w:fldCharType="end"/>
            </w:r>
          </w:hyperlink>
        </w:p>
        <w:p w14:paraId="409D595E" w14:textId="60BACFBC" w:rsidR="00FF41D1" w:rsidRDefault="003637C5">
          <w:pPr>
            <w:pStyle w:val="TOC2"/>
            <w:rPr>
              <w:rFonts w:asciiTheme="minorHAnsi" w:eastAsiaTheme="minorEastAsia" w:hAnsiTheme="minorHAnsi" w:cstheme="minorBidi"/>
              <w:b w:val="0"/>
              <w:noProof/>
              <w:szCs w:val="22"/>
              <w:lang w:val="en-US" w:eastAsia="en-US"/>
            </w:rPr>
          </w:pPr>
          <w:hyperlink w:anchor="_Toc104363806" w:history="1">
            <w:r w:rsidR="00FF41D1" w:rsidRPr="00213856">
              <w:rPr>
                <w:rStyle w:val="Hyperlink"/>
                <w:noProof/>
                <w:snapToGrid w:val="0"/>
              </w:rPr>
              <w:t>SO.3</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Mise en œuvre</w:t>
            </w:r>
            <w:r w:rsidR="00FF41D1">
              <w:rPr>
                <w:noProof/>
                <w:webHidden/>
              </w:rPr>
              <w:tab/>
            </w:r>
            <w:r w:rsidR="00FF41D1">
              <w:rPr>
                <w:noProof/>
                <w:webHidden/>
              </w:rPr>
              <w:fldChar w:fldCharType="begin"/>
            </w:r>
            <w:r w:rsidR="00FF41D1">
              <w:rPr>
                <w:noProof/>
                <w:webHidden/>
              </w:rPr>
              <w:instrText xml:space="preserve"> PAGEREF _Toc104363806 \h </w:instrText>
            </w:r>
            <w:r w:rsidR="00FF41D1">
              <w:rPr>
                <w:noProof/>
                <w:webHidden/>
              </w:rPr>
            </w:r>
            <w:r w:rsidR="00FF41D1">
              <w:rPr>
                <w:noProof/>
                <w:webHidden/>
              </w:rPr>
              <w:fldChar w:fldCharType="separate"/>
            </w:r>
            <w:r w:rsidR="00FF41D1">
              <w:rPr>
                <w:noProof/>
                <w:webHidden/>
              </w:rPr>
              <w:t>156</w:t>
            </w:r>
            <w:r w:rsidR="00FF41D1">
              <w:rPr>
                <w:noProof/>
                <w:webHidden/>
              </w:rPr>
              <w:fldChar w:fldCharType="end"/>
            </w:r>
          </w:hyperlink>
        </w:p>
        <w:p w14:paraId="6F7A34F3" w14:textId="730798FD" w:rsidR="00FF41D1" w:rsidRDefault="003637C5">
          <w:pPr>
            <w:pStyle w:val="TOC1"/>
            <w:rPr>
              <w:rFonts w:asciiTheme="minorHAnsi" w:eastAsiaTheme="minorEastAsia" w:hAnsiTheme="minorHAnsi" w:cstheme="minorBidi"/>
              <w:b w:val="0"/>
              <w:noProof/>
              <w:szCs w:val="22"/>
              <w:lang w:val="en-US" w:eastAsia="en-US"/>
            </w:rPr>
          </w:pPr>
          <w:hyperlink w:anchor="_Toc104363807" w:history="1">
            <w:r w:rsidR="00FF41D1" w:rsidRPr="00213856">
              <w:rPr>
                <w:rStyle w:val="Hyperlink"/>
                <w:noProof/>
                <w:shd w:val="clear" w:color="auto" w:fill="C6D9F1"/>
              </w:rPr>
              <w:t xml:space="preserve">Annexe SP (normative)  Politique pour l’élaboration </w:t>
            </w:r>
            <w:r w:rsidR="00FF41D1" w:rsidRPr="00213856">
              <w:rPr>
                <w:rStyle w:val="Hyperlink"/>
                <w:bCs/>
                <w:noProof/>
                <w:shd w:val="clear" w:color="auto" w:fill="C6D9F1"/>
              </w:rPr>
              <w:t>de</w:t>
            </w:r>
            <w:r w:rsidR="00FF41D1" w:rsidRPr="00213856">
              <w:rPr>
                <w:rStyle w:val="Hyperlink"/>
                <w:noProof/>
                <w:shd w:val="clear" w:color="auto" w:fill="C6D9F1"/>
              </w:rPr>
              <w:t xml:space="preserve"> normes de management sectorielles et </w:t>
            </w:r>
            <w:r w:rsidR="00FF41D1" w:rsidRPr="00213856">
              <w:rPr>
                <w:rStyle w:val="Hyperlink"/>
                <w:bCs/>
                <w:noProof/>
                <w:shd w:val="clear" w:color="auto" w:fill="C6D9F1"/>
              </w:rPr>
              <w:t xml:space="preserve">de </w:t>
            </w:r>
            <w:r w:rsidR="00FF41D1" w:rsidRPr="00213856">
              <w:rPr>
                <w:rStyle w:val="Hyperlink"/>
                <w:noProof/>
                <w:shd w:val="clear" w:color="auto" w:fill="C6D9F1"/>
              </w:rPr>
              <w:t>normes de systèmes de management (NSM) sectorielles</w:t>
            </w:r>
            <w:r w:rsidR="00FF41D1">
              <w:rPr>
                <w:noProof/>
                <w:webHidden/>
              </w:rPr>
              <w:tab/>
            </w:r>
            <w:r w:rsidR="00FF41D1">
              <w:rPr>
                <w:noProof/>
                <w:webHidden/>
              </w:rPr>
              <w:fldChar w:fldCharType="begin"/>
            </w:r>
            <w:r w:rsidR="00FF41D1">
              <w:rPr>
                <w:noProof/>
                <w:webHidden/>
              </w:rPr>
              <w:instrText xml:space="preserve"> PAGEREF _Toc104363807 \h </w:instrText>
            </w:r>
            <w:r w:rsidR="00FF41D1">
              <w:rPr>
                <w:noProof/>
                <w:webHidden/>
              </w:rPr>
            </w:r>
            <w:r w:rsidR="00FF41D1">
              <w:rPr>
                <w:noProof/>
                <w:webHidden/>
              </w:rPr>
              <w:fldChar w:fldCharType="separate"/>
            </w:r>
            <w:r w:rsidR="00FF41D1">
              <w:rPr>
                <w:noProof/>
                <w:webHidden/>
              </w:rPr>
              <w:t>157</w:t>
            </w:r>
            <w:r w:rsidR="00FF41D1">
              <w:rPr>
                <w:noProof/>
                <w:webHidden/>
              </w:rPr>
              <w:fldChar w:fldCharType="end"/>
            </w:r>
          </w:hyperlink>
        </w:p>
        <w:p w14:paraId="3E4E4B42" w14:textId="67F02FCA" w:rsidR="00FF41D1" w:rsidRDefault="003637C5">
          <w:pPr>
            <w:pStyle w:val="TOC2"/>
            <w:rPr>
              <w:rFonts w:asciiTheme="minorHAnsi" w:eastAsiaTheme="minorEastAsia" w:hAnsiTheme="minorHAnsi" w:cstheme="minorBidi"/>
              <w:b w:val="0"/>
              <w:noProof/>
              <w:szCs w:val="22"/>
              <w:lang w:val="en-US" w:eastAsia="en-US"/>
            </w:rPr>
          </w:pPr>
          <w:hyperlink w:anchor="_Toc104363808" w:history="1">
            <w:r w:rsidR="00FF41D1" w:rsidRPr="00213856">
              <w:rPr>
                <w:rStyle w:val="Hyperlink"/>
                <w:noProof/>
                <w:snapToGrid w:val="0"/>
              </w:rPr>
              <w:t>SP.1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Généralités</w:t>
            </w:r>
            <w:r w:rsidR="00FF41D1">
              <w:rPr>
                <w:noProof/>
                <w:webHidden/>
              </w:rPr>
              <w:tab/>
            </w:r>
            <w:r w:rsidR="00FF41D1">
              <w:rPr>
                <w:noProof/>
                <w:webHidden/>
              </w:rPr>
              <w:fldChar w:fldCharType="begin"/>
            </w:r>
            <w:r w:rsidR="00FF41D1">
              <w:rPr>
                <w:noProof/>
                <w:webHidden/>
              </w:rPr>
              <w:instrText xml:space="preserve"> PAGEREF _Toc104363808 \h </w:instrText>
            </w:r>
            <w:r w:rsidR="00FF41D1">
              <w:rPr>
                <w:noProof/>
                <w:webHidden/>
              </w:rPr>
            </w:r>
            <w:r w:rsidR="00FF41D1">
              <w:rPr>
                <w:noProof/>
                <w:webHidden/>
              </w:rPr>
              <w:fldChar w:fldCharType="separate"/>
            </w:r>
            <w:r w:rsidR="00FF41D1">
              <w:rPr>
                <w:noProof/>
                <w:webHidden/>
              </w:rPr>
              <w:t>157</w:t>
            </w:r>
            <w:r w:rsidR="00FF41D1">
              <w:rPr>
                <w:noProof/>
                <w:webHidden/>
              </w:rPr>
              <w:fldChar w:fldCharType="end"/>
            </w:r>
          </w:hyperlink>
        </w:p>
        <w:p w14:paraId="5CA9FBEA" w14:textId="6B259439" w:rsidR="00FF41D1" w:rsidRDefault="003637C5">
          <w:pPr>
            <w:pStyle w:val="TOC2"/>
            <w:rPr>
              <w:rFonts w:asciiTheme="minorHAnsi" w:eastAsiaTheme="minorEastAsia" w:hAnsiTheme="minorHAnsi" w:cstheme="minorBidi"/>
              <w:b w:val="0"/>
              <w:noProof/>
              <w:szCs w:val="22"/>
              <w:lang w:val="en-US" w:eastAsia="en-US"/>
            </w:rPr>
          </w:pPr>
          <w:hyperlink w:anchor="_Toc104363809" w:history="1">
            <w:r w:rsidR="00FF41D1" w:rsidRPr="00213856">
              <w:rPr>
                <w:rStyle w:val="Hyperlink"/>
                <w:noProof/>
                <w:snapToGrid w:val="0"/>
              </w:rPr>
              <w:t>SP.2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Termes et définitions</w:t>
            </w:r>
            <w:r w:rsidR="00FF41D1">
              <w:rPr>
                <w:noProof/>
                <w:webHidden/>
              </w:rPr>
              <w:tab/>
            </w:r>
            <w:r w:rsidR="00FF41D1">
              <w:rPr>
                <w:noProof/>
                <w:webHidden/>
              </w:rPr>
              <w:fldChar w:fldCharType="begin"/>
            </w:r>
            <w:r w:rsidR="00FF41D1">
              <w:rPr>
                <w:noProof/>
                <w:webHidden/>
              </w:rPr>
              <w:instrText xml:space="preserve"> PAGEREF _Toc104363809 \h </w:instrText>
            </w:r>
            <w:r w:rsidR="00FF41D1">
              <w:rPr>
                <w:noProof/>
                <w:webHidden/>
              </w:rPr>
            </w:r>
            <w:r w:rsidR="00FF41D1">
              <w:rPr>
                <w:noProof/>
                <w:webHidden/>
              </w:rPr>
              <w:fldChar w:fldCharType="separate"/>
            </w:r>
            <w:r w:rsidR="00FF41D1">
              <w:rPr>
                <w:noProof/>
                <w:webHidden/>
              </w:rPr>
              <w:t>157</w:t>
            </w:r>
            <w:r w:rsidR="00FF41D1">
              <w:rPr>
                <w:noProof/>
                <w:webHidden/>
              </w:rPr>
              <w:fldChar w:fldCharType="end"/>
            </w:r>
          </w:hyperlink>
        </w:p>
        <w:p w14:paraId="00323127" w14:textId="183AC9B1" w:rsidR="00FF41D1" w:rsidRDefault="003637C5">
          <w:pPr>
            <w:pStyle w:val="TOC2"/>
            <w:rPr>
              <w:rFonts w:asciiTheme="minorHAnsi" w:eastAsiaTheme="minorEastAsia" w:hAnsiTheme="minorHAnsi" w:cstheme="minorBidi"/>
              <w:b w:val="0"/>
              <w:noProof/>
              <w:szCs w:val="22"/>
              <w:lang w:val="en-US" w:eastAsia="en-US"/>
            </w:rPr>
          </w:pPr>
          <w:hyperlink w:anchor="_Toc104363810" w:history="1">
            <w:r w:rsidR="00FF41D1" w:rsidRPr="00213856">
              <w:rPr>
                <w:rStyle w:val="Hyperlink"/>
                <w:noProof/>
              </w:rPr>
              <w:t>SP.3</w:t>
            </w:r>
            <w:r w:rsidR="00FF41D1">
              <w:rPr>
                <w:rFonts w:asciiTheme="minorHAnsi" w:eastAsiaTheme="minorEastAsia" w:hAnsiTheme="minorHAnsi" w:cstheme="minorBidi"/>
                <w:b w:val="0"/>
                <w:noProof/>
                <w:szCs w:val="22"/>
                <w:lang w:val="en-US" w:eastAsia="en-US"/>
              </w:rPr>
              <w:tab/>
            </w:r>
            <w:r w:rsidR="00FF41D1" w:rsidRPr="00213856">
              <w:rPr>
                <w:rStyle w:val="Hyperlink"/>
                <w:noProof/>
              </w:rPr>
              <w:t xml:space="preserve"> Normes de management sectorielles et normes de systèmes de management sectorielles</w:t>
            </w:r>
            <w:r w:rsidR="00FF41D1">
              <w:rPr>
                <w:noProof/>
                <w:webHidden/>
              </w:rPr>
              <w:tab/>
            </w:r>
            <w:r w:rsidR="00FF41D1">
              <w:rPr>
                <w:noProof/>
                <w:webHidden/>
              </w:rPr>
              <w:fldChar w:fldCharType="begin"/>
            </w:r>
            <w:r w:rsidR="00FF41D1">
              <w:rPr>
                <w:noProof/>
                <w:webHidden/>
              </w:rPr>
              <w:instrText xml:space="preserve"> PAGEREF _Toc104363810 \h </w:instrText>
            </w:r>
            <w:r w:rsidR="00FF41D1">
              <w:rPr>
                <w:noProof/>
                <w:webHidden/>
              </w:rPr>
            </w:r>
            <w:r w:rsidR="00FF41D1">
              <w:rPr>
                <w:noProof/>
                <w:webHidden/>
              </w:rPr>
              <w:fldChar w:fldCharType="separate"/>
            </w:r>
            <w:r w:rsidR="00FF41D1">
              <w:rPr>
                <w:noProof/>
                <w:webHidden/>
              </w:rPr>
              <w:t>157</w:t>
            </w:r>
            <w:r w:rsidR="00FF41D1">
              <w:rPr>
                <w:noProof/>
                <w:webHidden/>
              </w:rPr>
              <w:fldChar w:fldCharType="end"/>
            </w:r>
          </w:hyperlink>
        </w:p>
        <w:p w14:paraId="20946349" w14:textId="3149CA2E" w:rsidR="00FF41D1" w:rsidRDefault="003637C5">
          <w:pPr>
            <w:pStyle w:val="TOC2"/>
            <w:rPr>
              <w:rFonts w:asciiTheme="minorHAnsi" w:eastAsiaTheme="minorEastAsia" w:hAnsiTheme="minorHAnsi" w:cstheme="minorBidi"/>
              <w:b w:val="0"/>
              <w:noProof/>
              <w:szCs w:val="22"/>
              <w:lang w:val="en-US" w:eastAsia="en-US"/>
            </w:rPr>
          </w:pPr>
          <w:hyperlink w:anchor="_Toc104363811" w:history="1">
            <w:r w:rsidR="00FF41D1" w:rsidRPr="00213856">
              <w:rPr>
                <w:rStyle w:val="Hyperlink"/>
                <w:noProof/>
              </w:rPr>
              <w:t>SP.4</w:t>
            </w:r>
            <w:r w:rsidR="00FF41D1">
              <w:rPr>
                <w:rFonts w:asciiTheme="minorHAnsi" w:eastAsiaTheme="minorEastAsia" w:hAnsiTheme="minorHAnsi" w:cstheme="minorBidi"/>
                <w:b w:val="0"/>
                <w:noProof/>
                <w:szCs w:val="22"/>
                <w:lang w:val="en-US" w:eastAsia="en-US"/>
              </w:rPr>
              <w:tab/>
            </w:r>
            <w:r w:rsidR="00FF41D1" w:rsidRPr="00213856">
              <w:rPr>
                <w:rStyle w:val="Hyperlink"/>
                <w:noProof/>
              </w:rPr>
              <w:t xml:space="preserve"> Règles de rédaction</w:t>
            </w:r>
            <w:r w:rsidR="00FF41D1">
              <w:rPr>
                <w:noProof/>
                <w:webHidden/>
              </w:rPr>
              <w:tab/>
            </w:r>
            <w:r w:rsidR="00FF41D1">
              <w:rPr>
                <w:noProof/>
                <w:webHidden/>
              </w:rPr>
              <w:fldChar w:fldCharType="begin"/>
            </w:r>
            <w:r w:rsidR="00FF41D1">
              <w:rPr>
                <w:noProof/>
                <w:webHidden/>
              </w:rPr>
              <w:instrText xml:space="preserve"> PAGEREF _Toc104363811 \h </w:instrText>
            </w:r>
            <w:r w:rsidR="00FF41D1">
              <w:rPr>
                <w:noProof/>
                <w:webHidden/>
              </w:rPr>
            </w:r>
            <w:r w:rsidR="00FF41D1">
              <w:rPr>
                <w:noProof/>
                <w:webHidden/>
              </w:rPr>
              <w:fldChar w:fldCharType="separate"/>
            </w:r>
            <w:r w:rsidR="00FF41D1">
              <w:rPr>
                <w:noProof/>
                <w:webHidden/>
              </w:rPr>
              <w:t>158</w:t>
            </w:r>
            <w:r w:rsidR="00FF41D1">
              <w:rPr>
                <w:noProof/>
                <w:webHidden/>
              </w:rPr>
              <w:fldChar w:fldCharType="end"/>
            </w:r>
          </w:hyperlink>
        </w:p>
        <w:p w14:paraId="77B1B13F" w14:textId="69F3E0D3" w:rsidR="00FF41D1" w:rsidRDefault="003637C5">
          <w:pPr>
            <w:pStyle w:val="TOC2"/>
            <w:rPr>
              <w:rFonts w:asciiTheme="minorHAnsi" w:eastAsiaTheme="minorEastAsia" w:hAnsiTheme="minorHAnsi" w:cstheme="minorBidi"/>
              <w:b w:val="0"/>
              <w:noProof/>
              <w:szCs w:val="22"/>
              <w:lang w:val="en-US" w:eastAsia="en-US"/>
            </w:rPr>
          </w:pPr>
          <w:hyperlink w:anchor="_Toc104363812" w:history="1">
            <w:r w:rsidR="00FF41D1" w:rsidRPr="00213856">
              <w:rPr>
                <w:rStyle w:val="Hyperlink"/>
                <w:noProof/>
              </w:rPr>
              <w:t>SP.5</w:t>
            </w:r>
            <w:r w:rsidR="00FF41D1">
              <w:rPr>
                <w:rFonts w:asciiTheme="minorHAnsi" w:eastAsiaTheme="minorEastAsia" w:hAnsiTheme="minorHAnsi" w:cstheme="minorBidi"/>
                <w:b w:val="0"/>
                <w:noProof/>
                <w:szCs w:val="22"/>
                <w:lang w:val="en-US" w:eastAsia="en-US"/>
              </w:rPr>
              <w:tab/>
            </w:r>
            <w:r w:rsidR="00FF41D1" w:rsidRPr="00213856">
              <w:rPr>
                <w:rStyle w:val="Hyperlink"/>
                <w:noProof/>
              </w:rPr>
              <w:t xml:space="preserve"> Politiques propres aux comités</w:t>
            </w:r>
            <w:r w:rsidR="00FF41D1">
              <w:rPr>
                <w:noProof/>
                <w:webHidden/>
              </w:rPr>
              <w:tab/>
            </w:r>
            <w:r w:rsidR="00FF41D1">
              <w:rPr>
                <w:noProof/>
                <w:webHidden/>
              </w:rPr>
              <w:fldChar w:fldCharType="begin"/>
            </w:r>
            <w:r w:rsidR="00FF41D1">
              <w:rPr>
                <w:noProof/>
                <w:webHidden/>
              </w:rPr>
              <w:instrText xml:space="preserve"> PAGEREF _Toc104363812 \h </w:instrText>
            </w:r>
            <w:r w:rsidR="00FF41D1">
              <w:rPr>
                <w:noProof/>
                <w:webHidden/>
              </w:rPr>
            </w:r>
            <w:r w:rsidR="00FF41D1">
              <w:rPr>
                <w:noProof/>
                <w:webHidden/>
              </w:rPr>
              <w:fldChar w:fldCharType="separate"/>
            </w:r>
            <w:r w:rsidR="00FF41D1">
              <w:rPr>
                <w:noProof/>
                <w:webHidden/>
              </w:rPr>
              <w:t>158</w:t>
            </w:r>
            <w:r w:rsidR="00FF41D1">
              <w:rPr>
                <w:noProof/>
                <w:webHidden/>
              </w:rPr>
              <w:fldChar w:fldCharType="end"/>
            </w:r>
          </w:hyperlink>
        </w:p>
        <w:p w14:paraId="76E9C248" w14:textId="76DDA422" w:rsidR="00FF41D1" w:rsidRDefault="003637C5">
          <w:pPr>
            <w:pStyle w:val="TOC1"/>
            <w:rPr>
              <w:rFonts w:asciiTheme="minorHAnsi" w:eastAsiaTheme="minorEastAsia" w:hAnsiTheme="minorHAnsi" w:cstheme="minorBidi"/>
              <w:b w:val="0"/>
              <w:noProof/>
              <w:szCs w:val="22"/>
              <w:lang w:val="en-US" w:eastAsia="en-US"/>
            </w:rPr>
          </w:pPr>
          <w:hyperlink w:anchor="_Toc104363813" w:history="1">
            <w:r w:rsidR="00FF41D1" w:rsidRPr="00213856">
              <w:rPr>
                <w:rStyle w:val="Hyperlink"/>
                <w:noProof/>
                <w:shd w:val="clear" w:color="auto" w:fill="C6D9F1"/>
              </w:rPr>
              <w:t>Annexe SQ (informative)  Page blanche en prévision de nouvelles annexes</w:t>
            </w:r>
            <w:r w:rsidR="00FF41D1">
              <w:rPr>
                <w:noProof/>
                <w:webHidden/>
              </w:rPr>
              <w:tab/>
            </w:r>
            <w:r w:rsidR="00FF41D1">
              <w:rPr>
                <w:noProof/>
                <w:webHidden/>
              </w:rPr>
              <w:fldChar w:fldCharType="begin"/>
            </w:r>
            <w:r w:rsidR="00FF41D1">
              <w:rPr>
                <w:noProof/>
                <w:webHidden/>
              </w:rPr>
              <w:instrText xml:space="preserve"> PAGEREF _Toc104363813 \h </w:instrText>
            </w:r>
            <w:r w:rsidR="00FF41D1">
              <w:rPr>
                <w:noProof/>
                <w:webHidden/>
              </w:rPr>
            </w:r>
            <w:r w:rsidR="00FF41D1">
              <w:rPr>
                <w:noProof/>
                <w:webHidden/>
              </w:rPr>
              <w:fldChar w:fldCharType="separate"/>
            </w:r>
            <w:r w:rsidR="00FF41D1">
              <w:rPr>
                <w:noProof/>
                <w:webHidden/>
              </w:rPr>
              <w:t>162</w:t>
            </w:r>
            <w:r w:rsidR="00FF41D1">
              <w:rPr>
                <w:noProof/>
                <w:webHidden/>
              </w:rPr>
              <w:fldChar w:fldCharType="end"/>
            </w:r>
          </w:hyperlink>
        </w:p>
        <w:p w14:paraId="00CF42DD" w14:textId="319D099C" w:rsidR="00FF41D1" w:rsidRDefault="003637C5">
          <w:pPr>
            <w:pStyle w:val="TOC1"/>
            <w:rPr>
              <w:rFonts w:asciiTheme="minorHAnsi" w:eastAsiaTheme="minorEastAsia" w:hAnsiTheme="minorHAnsi" w:cstheme="minorBidi"/>
              <w:b w:val="0"/>
              <w:noProof/>
              <w:szCs w:val="22"/>
              <w:lang w:val="en-US" w:eastAsia="en-US"/>
            </w:rPr>
          </w:pPr>
          <w:hyperlink w:anchor="_Toc104363814" w:history="1">
            <w:r w:rsidR="00FF41D1" w:rsidRPr="00213856">
              <w:rPr>
                <w:rStyle w:val="Hyperlink"/>
                <w:noProof/>
                <w:shd w:val="clear" w:color="auto" w:fill="C6D9F1"/>
              </w:rPr>
              <w:t>Annexe SR (normative)  Déclarations visant à limiter l’objet ou l’utilisation des documents</w:t>
            </w:r>
            <w:r w:rsidR="00FF41D1">
              <w:rPr>
                <w:noProof/>
                <w:webHidden/>
              </w:rPr>
              <w:tab/>
            </w:r>
            <w:r w:rsidR="00FF41D1">
              <w:rPr>
                <w:noProof/>
                <w:webHidden/>
              </w:rPr>
              <w:fldChar w:fldCharType="begin"/>
            </w:r>
            <w:r w:rsidR="00FF41D1">
              <w:rPr>
                <w:noProof/>
                <w:webHidden/>
              </w:rPr>
              <w:instrText xml:space="preserve"> PAGEREF _Toc104363814 \h </w:instrText>
            </w:r>
            <w:r w:rsidR="00FF41D1">
              <w:rPr>
                <w:noProof/>
                <w:webHidden/>
              </w:rPr>
            </w:r>
            <w:r w:rsidR="00FF41D1">
              <w:rPr>
                <w:noProof/>
                <w:webHidden/>
              </w:rPr>
              <w:fldChar w:fldCharType="separate"/>
            </w:r>
            <w:r w:rsidR="00FF41D1">
              <w:rPr>
                <w:noProof/>
                <w:webHidden/>
              </w:rPr>
              <w:t>163</w:t>
            </w:r>
            <w:r w:rsidR="00FF41D1">
              <w:rPr>
                <w:noProof/>
                <w:webHidden/>
              </w:rPr>
              <w:fldChar w:fldCharType="end"/>
            </w:r>
          </w:hyperlink>
        </w:p>
        <w:p w14:paraId="2A44D1C2" w14:textId="1CE34EC4" w:rsidR="00FF41D1" w:rsidRDefault="003637C5">
          <w:pPr>
            <w:pStyle w:val="TOC2"/>
            <w:rPr>
              <w:rFonts w:asciiTheme="minorHAnsi" w:eastAsiaTheme="minorEastAsia" w:hAnsiTheme="minorHAnsi" w:cstheme="minorBidi"/>
              <w:b w:val="0"/>
              <w:noProof/>
              <w:szCs w:val="22"/>
              <w:lang w:val="en-US" w:eastAsia="en-US"/>
            </w:rPr>
          </w:pPr>
          <w:hyperlink w:anchor="_Toc104363815" w:history="1">
            <w:r w:rsidR="00FF41D1" w:rsidRPr="00213856">
              <w:rPr>
                <w:rStyle w:val="Hyperlink"/>
                <w:noProof/>
                <w:snapToGrid w:val="0"/>
              </w:rPr>
              <w:t>SR.1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Principes</w:t>
            </w:r>
            <w:r w:rsidR="00FF41D1">
              <w:rPr>
                <w:noProof/>
                <w:webHidden/>
              </w:rPr>
              <w:tab/>
            </w:r>
            <w:r w:rsidR="00FF41D1">
              <w:rPr>
                <w:noProof/>
                <w:webHidden/>
              </w:rPr>
              <w:fldChar w:fldCharType="begin"/>
            </w:r>
            <w:r w:rsidR="00FF41D1">
              <w:rPr>
                <w:noProof/>
                <w:webHidden/>
              </w:rPr>
              <w:instrText xml:space="preserve"> PAGEREF _Toc104363815 \h </w:instrText>
            </w:r>
            <w:r w:rsidR="00FF41D1">
              <w:rPr>
                <w:noProof/>
                <w:webHidden/>
              </w:rPr>
            </w:r>
            <w:r w:rsidR="00FF41D1">
              <w:rPr>
                <w:noProof/>
                <w:webHidden/>
              </w:rPr>
              <w:fldChar w:fldCharType="separate"/>
            </w:r>
            <w:r w:rsidR="00FF41D1">
              <w:rPr>
                <w:noProof/>
                <w:webHidden/>
              </w:rPr>
              <w:t>163</w:t>
            </w:r>
            <w:r w:rsidR="00FF41D1">
              <w:rPr>
                <w:noProof/>
                <w:webHidden/>
              </w:rPr>
              <w:fldChar w:fldCharType="end"/>
            </w:r>
          </w:hyperlink>
        </w:p>
        <w:p w14:paraId="2D2FBF2B" w14:textId="688A5D8E" w:rsidR="00FF41D1" w:rsidRDefault="003637C5">
          <w:pPr>
            <w:pStyle w:val="TOC2"/>
            <w:rPr>
              <w:rFonts w:asciiTheme="minorHAnsi" w:eastAsiaTheme="minorEastAsia" w:hAnsiTheme="minorHAnsi" w:cstheme="minorBidi"/>
              <w:b w:val="0"/>
              <w:noProof/>
              <w:szCs w:val="22"/>
              <w:lang w:val="en-US" w:eastAsia="en-US"/>
            </w:rPr>
          </w:pPr>
          <w:hyperlink w:anchor="_Toc104363816" w:history="1">
            <w:r w:rsidR="00FF41D1" w:rsidRPr="00213856">
              <w:rPr>
                <w:rStyle w:val="Hyperlink"/>
                <w:noProof/>
                <w:snapToGrid w:val="0"/>
              </w:rPr>
              <w:t>SR.2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Informations complémentaires sur les déclarations en lien avec les entraves ou obstacles au commerce</w:t>
            </w:r>
            <w:r w:rsidR="00FF41D1">
              <w:rPr>
                <w:noProof/>
                <w:webHidden/>
              </w:rPr>
              <w:tab/>
            </w:r>
            <w:r w:rsidR="00FF41D1">
              <w:rPr>
                <w:noProof/>
                <w:webHidden/>
              </w:rPr>
              <w:fldChar w:fldCharType="begin"/>
            </w:r>
            <w:r w:rsidR="00FF41D1">
              <w:rPr>
                <w:noProof/>
                <w:webHidden/>
              </w:rPr>
              <w:instrText xml:space="preserve"> PAGEREF _Toc104363816 \h </w:instrText>
            </w:r>
            <w:r w:rsidR="00FF41D1">
              <w:rPr>
                <w:noProof/>
                <w:webHidden/>
              </w:rPr>
            </w:r>
            <w:r w:rsidR="00FF41D1">
              <w:rPr>
                <w:noProof/>
                <w:webHidden/>
              </w:rPr>
              <w:fldChar w:fldCharType="separate"/>
            </w:r>
            <w:r w:rsidR="00FF41D1">
              <w:rPr>
                <w:noProof/>
                <w:webHidden/>
              </w:rPr>
              <w:t>164</w:t>
            </w:r>
            <w:r w:rsidR="00FF41D1">
              <w:rPr>
                <w:noProof/>
                <w:webHidden/>
              </w:rPr>
              <w:fldChar w:fldCharType="end"/>
            </w:r>
          </w:hyperlink>
        </w:p>
        <w:p w14:paraId="1BC5A2BD" w14:textId="269868C9" w:rsidR="00FF41D1" w:rsidRDefault="003637C5">
          <w:pPr>
            <w:pStyle w:val="TOC2"/>
            <w:rPr>
              <w:rFonts w:asciiTheme="minorHAnsi" w:eastAsiaTheme="minorEastAsia" w:hAnsiTheme="minorHAnsi" w:cstheme="minorBidi"/>
              <w:b w:val="0"/>
              <w:noProof/>
              <w:szCs w:val="22"/>
              <w:lang w:val="en-US" w:eastAsia="en-US"/>
            </w:rPr>
          </w:pPr>
          <w:hyperlink w:anchor="_Toc104363817" w:history="1">
            <w:r w:rsidR="00FF41D1" w:rsidRPr="00213856">
              <w:rPr>
                <w:rStyle w:val="Hyperlink"/>
                <w:noProof/>
                <w:snapToGrid w:val="0"/>
              </w:rPr>
              <w:t>SR.3</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Informations complémentaires concernant la mention d’indications ayant trait à des obligations contractuelles ou à des réglementations gouvernementales</w:t>
            </w:r>
            <w:r w:rsidR="00FF41D1">
              <w:rPr>
                <w:noProof/>
                <w:webHidden/>
              </w:rPr>
              <w:tab/>
            </w:r>
            <w:r w:rsidR="00FF41D1">
              <w:rPr>
                <w:noProof/>
                <w:webHidden/>
              </w:rPr>
              <w:fldChar w:fldCharType="begin"/>
            </w:r>
            <w:r w:rsidR="00FF41D1">
              <w:rPr>
                <w:noProof/>
                <w:webHidden/>
              </w:rPr>
              <w:instrText xml:space="preserve"> PAGEREF _Toc104363817 \h </w:instrText>
            </w:r>
            <w:r w:rsidR="00FF41D1">
              <w:rPr>
                <w:noProof/>
                <w:webHidden/>
              </w:rPr>
            </w:r>
            <w:r w:rsidR="00FF41D1">
              <w:rPr>
                <w:noProof/>
                <w:webHidden/>
              </w:rPr>
              <w:fldChar w:fldCharType="separate"/>
            </w:r>
            <w:r w:rsidR="00FF41D1">
              <w:rPr>
                <w:noProof/>
                <w:webHidden/>
              </w:rPr>
              <w:t>164</w:t>
            </w:r>
            <w:r w:rsidR="00FF41D1">
              <w:rPr>
                <w:noProof/>
                <w:webHidden/>
              </w:rPr>
              <w:fldChar w:fldCharType="end"/>
            </w:r>
          </w:hyperlink>
        </w:p>
        <w:p w14:paraId="0800DAC8" w14:textId="5AE91931" w:rsidR="00FF41D1" w:rsidRDefault="003637C5">
          <w:pPr>
            <w:pStyle w:val="TOC2"/>
            <w:rPr>
              <w:rFonts w:asciiTheme="minorHAnsi" w:eastAsiaTheme="minorEastAsia" w:hAnsiTheme="minorHAnsi" w:cstheme="minorBidi"/>
              <w:b w:val="0"/>
              <w:noProof/>
              <w:szCs w:val="22"/>
              <w:lang w:val="en-US" w:eastAsia="en-US"/>
            </w:rPr>
          </w:pPr>
          <w:hyperlink w:anchor="_Toc104363818" w:history="1">
            <w:r w:rsidR="00FF41D1" w:rsidRPr="00213856">
              <w:rPr>
                <w:rStyle w:val="Hyperlink"/>
                <w:noProof/>
                <w:snapToGrid w:val="0"/>
              </w:rPr>
              <w:t>SR.4</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Informations complémentaires sur ce qu’il faut faire ou ne pas faire en matière d’évaluation de la conformité</w:t>
            </w:r>
            <w:r w:rsidR="00FF41D1">
              <w:rPr>
                <w:noProof/>
                <w:webHidden/>
              </w:rPr>
              <w:tab/>
            </w:r>
            <w:r w:rsidR="00FF41D1">
              <w:rPr>
                <w:noProof/>
                <w:webHidden/>
              </w:rPr>
              <w:fldChar w:fldCharType="begin"/>
            </w:r>
            <w:r w:rsidR="00FF41D1">
              <w:rPr>
                <w:noProof/>
                <w:webHidden/>
              </w:rPr>
              <w:instrText xml:space="preserve"> PAGEREF _Toc104363818 \h </w:instrText>
            </w:r>
            <w:r w:rsidR="00FF41D1">
              <w:rPr>
                <w:noProof/>
                <w:webHidden/>
              </w:rPr>
            </w:r>
            <w:r w:rsidR="00FF41D1">
              <w:rPr>
                <w:noProof/>
                <w:webHidden/>
              </w:rPr>
              <w:fldChar w:fldCharType="separate"/>
            </w:r>
            <w:r w:rsidR="00FF41D1">
              <w:rPr>
                <w:noProof/>
                <w:webHidden/>
              </w:rPr>
              <w:t>165</w:t>
            </w:r>
            <w:r w:rsidR="00FF41D1">
              <w:rPr>
                <w:noProof/>
                <w:webHidden/>
              </w:rPr>
              <w:fldChar w:fldCharType="end"/>
            </w:r>
          </w:hyperlink>
        </w:p>
        <w:p w14:paraId="23D5E9A3" w14:textId="2E8875C8" w:rsidR="00FF41D1" w:rsidRDefault="003637C5">
          <w:pPr>
            <w:pStyle w:val="TOC2"/>
            <w:rPr>
              <w:rFonts w:asciiTheme="minorHAnsi" w:eastAsiaTheme="minorEastAsia" w:hAnsiTheme="minorHAnsi" w:cstheme="minorBidi"/>
              <w:b w:val="0"/>
              <w:noProof/>
              <w:szCs w:val="22"/>
              <w:lang w:val="en-US" w:eastAsia="en-US"/>
            </w:rPr>
          </w:pPr>
          <w:hyperlink w:anchor="_Toc104363819" w:history="1">
            <w:r w:rsidR="00FF41D1" w:rsidRPr="00213856">
              <w:rPr>
                <w:rStyle w:val="Hyperlink"/>
                <w:noProof/>
                <w:snapToGrid w:val="0"/>
              </w:rPr>
              <w:t>SR.5</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Demandes de dérogations</w:t>
            </w:r>
            <w:r w:rsidR="00FF41D1">
              <w:rPr>
                <w:noProof/>
                <w:webHidden/>
              </w:rPr>
              <w:tab/>
            </w:r>
            <w:r w:rsidR="00FF41D1">
              <w:rPr>
                <w:noProof/>
                <w:webHidden/>
              </w:rPr>
              <w:fldChar w:fldCharType="begin"/>
            </w:r>
            <w:r w:rsidR="00FF41D1">
              <w:rPr>
                <w:noProof/>
                <w:webHidden/>
              </w:rPr>
              <w:instrText xml:space="preserve"> PAGEREF _Toc104363819 \h </w:instrText>
            </w:r>
            <w:r w:rsidR="00FF41D1">
              <w:rPr>
                <w:noProof/>
                <w:webHidden/>
              </w:rPr>
            </w:r>
            <w:r w:rsidR="00FF41D1">
              <w:rPr>
                <w:noProof/>
                <w:webHidden/>
              </w:rPr>
              <w:fldChar w:fldCharType="separate"/>
            </w:r>
            <w:r w:rsidR="00FF41D1">
              <w:rPr>
                <w:noProof/>
                <w:webHidden/>
              </w:rPr>
              <w:t>165</w:t>
            </w:r>
            <w:r w:rsidR="00FF41D1">
              <w:rPr>
                <w:noProof/>
                <w:webHidden/>
              </w:rPr>
              <w:fldChar w:fldCharType="end"/>
            </w:r>
          </w:hyperlink>
        </w:p>
        <w:p w14:paraId="6070CC2C" w14:textId="7CCD7CF4" w:rsidR="00FF41D1" w:rsidRDefault="003637C5">
          <w:pPr>
            <w:pStyle w:val="TOC1"/>
            <w:rPr>
              <w:rFonts w:asciiTheme="minorHAnsi" w:eastAsiaTheme="minorEastAsia" w:hAnsiTheme="minorHAnsi" w:cstheme="minorBidi"/>
              <w:b w:val="0"/>
              <w:noProof/>
              <w:szCs w:val="22"/>
              <w:lang w:val="en-US" w:eastAsia="en-US"/>
            </w:rPr>
          </w:pPr>
          <w:hyperlink w:anchor="_Toc104363820" w:history="1">
            <w:r w:rsidR="00FF41D1" w:rsidRPr="00213856">
              <w:rPr>
                <w:rStyle w:val="Hyperlink"/>
                <w:noProof/>
                <w:shd w:val="clear" w:color="auto" w:fill="C6D9F1"/>
              </w:rPr>
              <w:t>Annexe SS (normative)  Recours facultatif au stade de Projet de comité (CD) — Lignes directrices pour les comités</w:t>
            </w:r>
            <w:r w:rsidR="00FF41D1">
              <w:rPr>
                <w:noProof/>
                <w:webHidden/>
              </w:rPr>
              <w:tab/>
            </w:r>
            <w:r w:rsidR="00FF41D1">
              <w:rPr>
                <w:noProof/>
                <w:webHidden/>
              </w:rPr>
              <w:fldChar w:fldCharType="begin"/>
            </w:r>
            <w:r w:rsidR="00FF41D1">
              <w:rPr>
                <w:noProof/>
                <w:webHidden/>
              </w:rPr>
              <w:instrText xml:space="preserve"> PAGEREF _Toc104363820 \h </w:instrText>
            </w:r>
            <w:r w:rsidR="00FF41D1">
              <w:rPr>
                <w:noProof/>
                <w:webHidden/>
              </w:rPr>
            </w:r>
            <w:r w:rsidR="00FF41D1">
              <w:rPr>
                <w:noProof/>
                <w:webHidden/>
              </w:rPr>
              <w:fldChar w:fldCharType="separate"/>
            </w:r>
            <w:r w:rsidR="00FF41D1">
              <w:rPr>
                <w:noProof/>
                <w:webHidden/>
              </w:rPr>
              <w:t>166</w:t>
            </w:r>
            <w:r w:rsidR="00FF41D1">
              <w:rPr>
                <w:noProof/>
                <w:webHidden/>
              </w:rPr>
              <w:fldChar w:fldCharType="end"/>
            </w:r>
          </w:hyperlink>
        </w:p>
        <w:p w14:paraId="62558DC9" w14:textId="73563163" w:rsidR="00FF41D1" w:rsidRDefault="003637C5">
          <w:pPr>
            <w:pStyle w:val="TOC2"/>
            <w:rPr>
              <w:rFonts w:asciiTheme="minorHAnsi" w:eastAsiaTheme="minorEastAsia" w:hAnsiTheme="minorHAnsi" w:cstheme="minorBidi"/>
              <w:b w:val="0"/>
              <w:noProof/>
              <w:szCs w:val="22"/>
              <w:lang w:val="en-US" w:eastAsia="en-US"/>
            </w:rPr>
          </w:pPr>
          <w:hyperlink w:anchor="_Toc104363821" w:history="1">
            <w:r w:rsidR="00FF41D1" w:rsidRPr="00213856">
              <w:rPr>
                <w:rStyle w:val="Hyperlink"/>
                <w:noProof/>
                <w:snapToGrid w:val="0"/>
              </w:rPr>
              <w:t>SS.1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Conseils de mise en œuvre</w:t>
            </w:r>
            <w:r w:rsidR="00FF41D1">
              <w:rPr>
                <w:noProof/>
                <w:webHidden/>
              </w:rPr>
              <w:tab/>
            </w:r>
            <w:r w:rsidR="00FF41D1">
              <w:rPr>
                <w:noProof/>
                <w:webHidden/>
              </w:rPr>
              <w:fldChar w:fldCharType="begin"/>
            </w:r>
            <w:r w:rsidR="00FF41D1">
              <w:rPr>
                <w:noProof/>
                <w:webHidden/>
              </w:rPr>
              <w:instrText xml:space="preserve"> PAGEREF _Toc104363821 \h </w:instrText>
            </w:r>
            <w:r w:rsidR="00FF41D1">
              <w:rPr>
                <w:noProof/>
                <w:webHidden/>
              </w:rPr>
            </w:r>
            <w:r w:rsidR="00FF41D1">
              <w:rPr>
                <w:noProof/>
                <w:webHidden/>
              </w:rPr>
              <w:fldChar w:fldCharType="separate"/>
            </w:r>
            <w:r w:rsidR="00FF41D1">
              <w:rPr>
                <w:noProof/>
                <w:webHidden/>
              </w:rPr>
              <w:t>166</w:t>
            </w:r>
            <w:r w:rsidR="00FF41D1">
              <w:rPr>
                <w:noProof/>
                <w:webHidden/>
              </w:rPr>
              <w:fldChar w:fldCharType="end"/>
            </w:r>
          </w:hyperlink>
        </w:p>
        <w:p w14:paraId="072D396E" w14:textId="686CEB9B" w:rsidR="00FF41D1" w:rsidRDefault="003637C5">
          <w:pPr>
            <w:pStyle w:val="TOC2"/>
            <w:rPr>
              <w:rFonts w:asciiTheme="minorHAnsi" w:eastAsiaTheme="minorEastAsia" w:hAnsiTheme="minorHAnsi" w:cstheme="minorBidi"/>
              <w:b w:val="0"/>
              <w:noProof/>
              <w:szCs w:val="22"/>
              <w:lang w:val="en-US" w:eastAsia="en-US"/>
            </w:rPr>
          </w:pPr>
          <w:hyperlink w:anchor="_Toc104363822" w:history="1">
            <w:r w:rsidR="00FF41D1" w:rsidRPr="00213856">
              <w:rPr>
                <w:rStyle w:val="Hyperlink"/>
                <w:noProof/>
                <w:snapToGrid w:val="0"/>
              </w:rPr>
              <w:t>SS.2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Conseils pour les Animateurs/Animatrices, Chef(fe)s de projet lorsqu’ils/elles proposent de sauter le stade CD</w:t>
            </w:r>
            <w:r w:rsidR="00FF41D1">
              <w:rPr>
                <w:noProof/>
                <w:webHidden/>
              </w:rPr>
              <w:tab/>
            </w:r>
            <w:r w:rsidR="00FF41D1">
              <w:rPr>
                <w:noProof/>
                <w:webHidden/>
              </w:rPr>
              <w:fldChar w:fldCharType="begin"/>
            </w:r>
            <w:r w:rsidR="00FF41D1">
              <w:rPr>
                <w:noProof/>
                <w:webHidden/>
              </w:rPr>
              <w:instrText xml:space="preserve"> PAGEREF _Toc104363822 \h </w:instrText>
            </w:r>
            <w:r w:rsidR="00FF41D1">
              <w:rPr>
                <w:noProof/>
                <w:webHidden/>
              </w:rPr>
            </w:r>
            <w:r w:rsidR="00FF41D1">
              <w:rPr>
                <w:noProof/>
                <w:webHidden/>
              </w:rPr>
              <w:fldChar w:fldCharType="separate"/>
            </w:r>
            <w:r w:rsidR="00FF41D1">
              <w:rPr>
                <w:noProof/>
                <w:webHidden/>
              </w:rPr>
              <w:t>166</w:t>
            </w:r>
            <w:r w:rsidR="00FF41D1">
              <w:rPr>
                <w:noProof/>
                <w:webHidden/>
              </w:rPr>
              <w:fldChar w:fldCharType="end"/>
            </w:r>
          </w:hyperlink>
        </w:p>
        <w:p w14:paraId="6D00E988" w14:textId="2ECD4AF1" w:rsidR="00FF41D1" w:rsidRDefault="003637C5">
          <w:pPr>
            <w:pStyle w:val="TOC2"/>
            <w:rPr>
              <w:rFonts w:asciiTheme="minorHAnsi" w:eastAsiaTheme="minorEastAsia" w:hAnsiTheme="minorHAnsi" w:cstheme="minorBidi"/>
              <w:b w:val="0"/>
              <w:noProof/>
              <w:szCs w:val="22"/>
              <w:lang w:val="en-US" w:eastAsia="en-US"/>
            </w:rPr>
          </w:pPr>
          <w:hyperlink w:anchor="_Toc104363823" w:history="1">
            <w:r w:rsidR="00FF41D1" w:rsidRPr="00213856">
              <w:rPr>
                <w:rStyle w:val="Hyperlink"/>
                <w:noProof/>
                <w:snapToGrid w:val="0"/>
              </w:rPr>
              <w:t>SS.3</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Conseils pour les Président(e)s et les Secrétaires/Managers de comités</w:t>
            </w:r>
            <w:r w:rsidR="00FF41D1">
              <w:rPr>
                <w:noProof/>
                <w:webHidden/>
              </w:rPr>
              <w:tab/>
            </w:r>
            <w:r w:rsidR="00FF41D1">
              <w:rPr>
                <w:noProof/>
                <w:webHidden/>
              </w:rPr>
              <w:fldChar w:fldCharType="begin"/>
            </w:r>
            <w:r w:rsidR="00FF41D1">
              <w:rPr>
                <w:noProof/>
                <w:webHidden/>
              </w:rPr>
              <w:instrText xml:space="preserve"> PAGEREF _Toc104363823 \h </w:instrText>
            </w:r>
            <w:r w:rsidR="00FF41D1">
              <w:rPr>
                <w:noProof/>
                <w:webHidden/>
              </w:rPr>
            </w:r>
            <w:r w:rsidR="00FF41D1">
              <w:rPr>
                <w:noProof/>
                <w:webHidden/>
              </w:rPr>
              <w:fldChar w:fldCharType="separate"/>
            </w:r>
            <w:r w:rsidR="00FF41D1">
              <w:rPr>
                <w:noProof/>
                <w:webHidden/>
              </w:rPr>
              <w:t>167</w:t>
            </w:r>
            <w:r w:rsidR="00FF41D1">
              <w:rPr>
                <w:noProof/>
                <w:webHidden/>
              </w:rPr>
              <w:fldChar w:fldCharType="end"/>
            </w:r>
          </w:hyperlink>
        </w:p>
        <w:p w14:paraId="570BE590" w14:textId="44D5A2E3" w:rsidR="00FF41D1" w:rsidRDefault="003637C5">
          <w:pPr>
            <w:pStyle w:val="TOC2"/>
            <w:rPr>
              <w:rFonts w:asciiTheme="minorHAnsi" w:eastAsiaTheme="minorEastAsia" w:hAnsiTheme="minorHAnsi" w:cstheme="minorBidi"/>
              <w:b w:val="0"/>
              <w:noProof/>
              <w:szCs w:val="22"/>
              <w:lang w:val="en-US" w:eastAsia="en-US"/>
            </w:rPr>
          </w:pPr>
          <w:hyperlink w:anchor="_Toc104363824" w:history="1">
            <w:r w:rsidR="00FF41D1" w:rsidRPr="00213856">
              <w:rPr>
                <w:rStyle w:val="Hyperlink"/>
                <w:noProof/>
                <w:snapToGrid w:val="0"/>
              </w:rPr>
              <w:t>SS.4</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Autres informations</w:t>
            </w:r>
            <w:r w:rsidR="00FF41D1">
              <w:rPr>
                <w:noProof/>
                <w:webHidden/>
              </w:rPr>
              <w:tab/>
            </w:r>
            <w:r w:rsidR="00FF41D1">
              <w:rPr>
                <w:noProof/>
                <w:webHidden/>
              </w:rPr>
              <w:fldChar w:fldCharType="begin"/>
            </w:r>
            <w:r w:rsidR="00FF41D1">
              <w:rPr>
                <w:noProof/>
                <w:webHidden/>
              </w:rPr>
              <w:instrText xml:space="preserve"> PAGEREF _Toc104363824 \h </w:instrText>
            </w:r>
            <w:r w:rsidR="00FF41D1">
              <w:rPr>
                <w:noProof/>
                <w:webHidden/>
              </w:rPr>
            </w:r>
            <w:r w:rsidR="00FF41D1">
              <w:rPr>
                <w:noProof/>
                <w:webHidden/>
              </w:rPr>
              <w:fldChar w:fldCharType="separate"/>
            </w:r>
            <w:r w:rsidR="00FF41D1">
              <w:rPr>
                <w:noProof/>
                <w:webHidden/>
              </w:rPr>
              <w:t>167</w:t>
            </w:r>
            <w:r w:rsidR="00FF41D1">
              <w:rPr>
                <w:noProof/>
                <w:webHidden/>
              </w:rPr>
              <w:fldChar w:fldCharType="end"/>
            </w:r>
          </w:hyperlink>
        </w:p>
        <w:p w14:paraId="7E72B986" w14:textId="452B8DD5" w:rsidR="00FF41D1" w:rsidRDefault="003637C5">
          <w:pPr>
            <w:pStyle w:val="TOC1"/>
            <w:rPr>
              <w:rFonts w:asciiTheme="minorHAnsi" w:eastAsiaTheme="minorEastAsia" w:hAnsiTheme="minorHAnsi" w:cstheme="minorBidi"/>
              <w:b w:val="0"/>
              <w:noProof/>
              <w:szCs w:val="22"/>
              <w:lang w:val="en-US" w:eastAsia="en-US"/>
            </w:rPr>
          </w:pPr>
          <w:hyperlink w:anchor="_Toc104363825" w:history="1">
            <w:r w:rsidR="00FF41D1" w:rsidRPr="00213856">
              <w:rPr>
                <w:rStyle w:val="Hyperlink"/>
                <w:noProof/>
                <w:shd w:val="clear" w:color="auto" w:fill="C6D9F1"/>
              </w:rPr>
              <w:t>Annexe ST (normative)  Politique de jumelage</w:t>
            </w:r>
            <w:r w:rsidR="00FF41D1">
              <w:rPr>
                <w:noProof/>
                <w:webHidden/>
              </w:rPr>
              <w:tab/>
            </w:r>
            <w:r w:rsidR="00FF41D1">
              <w:rPr>
                <w:noProof/>
                <w:webHidden/>
              </w:rPr>
              <w:fldChar w:fldCharType="begin"/>
            </w:r>
            <w:r w:rsidR="00FF41D1">
              <w:rPr>
                <w:noProof/>
                <w:webHidden/>
              </w:rPr>
              <w:instrText xml:space="preserve"> PAGEREF _Toc104363825 \h </w:instrText>
            </w:r>
            <w:r w:rsidR="00FF41D1">
              <w:rPr>
                <w:noProof/>
                <w:webHidden/>
              </w:rPr>
            </w:r>
            <w:r w:rsidR="00FF41D1">
              <w:rPr>
                <w:noProof/>
                <w:webHidden/>
              </w:rPr>
              <w:fldChar w:fldCharType="separate"/>
            </w:r>
            <w:r w:rsidR="00FF41D1">
              <w:rPr>
                <w:noProof/>
                <w:webHidden/>
              </w:rPr>
              <w:t>168</w:t>
            </w:r>
            <w:r w:rsidR="00FF41D1">
              <w:rPr>
                <w:noProof/>
                <w:webHidden/>
              </w:rPr>
              <w:fldChar w:fldCharType="end"/>
            </w:r>
          </w:hyperlink>
        </w:p>
        <w:p w14:paraId="12443F52" w14:textId="5F0D7A99" w:rsidR="00FF41D1" w:rsidRDefault="003637C5">
          <w:pPr>
            <w:pStyle w:val="TOC2"/>
            <w:rPr>
              <w:rFonts w:asciiTheme="minorHAnsi" w:eastAsiaTheme="minorEastAsia" w:hAnsiTheme="minorHAnsi" w:cstheme="minorBidi"/>
              <w:b w:val="0"/>
              <w:noProof/>
              <w:szCs w:val="22"/>
              <w:lang w:val="en-US" w:eastAsia="en-US"/>
            </w:rPr>
          </w:pPr>
          <w:hyperlink w:anchor="_Toc104363826" w:history="1">
            <w:r w:rsidR="00FF41D1" w:rsidRPr="00213856">
              <w:rPr>
                <w:rStyle w:val="Hyperlink"/>
                <w:noProof/>
              </w:rPr>
              <w:t>ST.1</w:t>
            </w:r>
            <w:r w:rsidR="00FF41D1">
              <w:rPr>
                <w:rFonts w:asciiTheme="minorHAnsi" w:eastAsiaTheme="minorEastAsia" w:hAnsiTheme="minorHAnsi" w:cstheme="minorBidi"/>
                <w:b w:val="0"/>
                <w:noProof/>
                <w:szCs w:val="22"/>
                <w:lang w:val="en-US" w:eastAsia="en-US"/>
              </w:rPr>
              <w:tab/>
            </w:r>
            <w:r w:rsidR="00FF41D1" w:rsidRPr="00213856">
              <w:rPr>
                <w:rStyle w:val="Hyperlink"/>
                <w:noProof/>
              </w:rPr>
              <w:t xml:space="preserve"> Domaine d’application</w:t>
            </w:r>
            <w:r w:rsidR="00FF41D1">
              <w:rPr>
                <w:noProof/>
                <w:webHidden/>
              </w:rPr>
              <w:tab/>
            </w:r>
            <w:r w:rsidR="00FF41D1">
              <w:rPr>
                <w:noProof/>
                <w:webHidden/>
              </w:rPr>
              <w:fldChar w:fldCharType="begin"/>
            </w:r>
            <w:r w:rsidR="00FF41D1">
              <w:rPr>
                <w:noProof/>
                <w:webHidden/>
              </w:rPr>
              <w:instrText xml:space="preserve"> PAGEREF _Toc104363826 \h </w:instrText>
            </w:r>
            <w:r w:rsidR="00FF41D1">
              <w:rPr>
                <w:noProof/>
                <w:webHidden/>
              </w:rPr>
            </w:r>
            <w:r w:rsidR="00FF41D1">
              <w:rPr>
                <w:noProof/>
                <w:webHidden/>
              </w:rPr>
              <w:fldChar w:fldCharType="separate"/>
            </w:r>
            <w:r w:rsidR="00FF41D1">
              <w:rPr>
                <w:noProof/>
                <w:webHidden/>
              </w:rPr>
              <w:t>168</w:t>
            </w:r>
            <w:r w:rsidR="00FF41D1">
              <w:rPr>
                <w:noProof/>
                <w:webHidden/>
              </w:rPr>
              <w:fldChar w:fldCharType="end"/>
            </w:r>
          </w:hyperlink>
        </w:p>
        <w:p w14:paraId="5F3DE728" w14:textId="2C65F9C6" w:rsidR="00FF41D1" w:rsidRDefault="003637C5">
          <w:pPr>
            <w:pStyle w:val="TOC2"/>
            <w:rPr>
              <w:rFonts w:asciiTheme="minorHAnsi" w:eastAsiaTheme="minorEastAsia" w:hAnsiTheme="minorHAnsi" w:cstheme="minorBidi"/>
              <w:b w:val="0"/>
              <w:noProof/>
              <w:szCs w:val="22"/>
              <w:lang w:val="en-US" w:eastAsia="en-US"/>
            </w:rPr>
          </w:pPr>
          <w:hyperlink w:anchor="_Toc104363827" w:history="1">
            <w:r w:rsidR="00FF41D1" w:rsidRPr="00213856">
              <w:rPr>
                <w:rStyle w:val="Hyperlink"/>
                <w:rFonts w:cs="Calibri"/>
                <w:noProof/>
              </w:rPr>
              <w:t>ST.2</w:t>
            </w:r>
            <w:r w:rsidR="00FF41D1">
              <w:rPr>
                <w:rFonts w:asciiTheme="minorHAnsi" w:eastAsiaTheme="minorEastAsia" w:hAnsiTheme="minorHAnsi" w:cstheme="minorBidi"/>
                <w:b w:val="0"/>
                <w:noProof/>
                <w:szCs w:val="22"/>
                <w:lang w:val="en-US" w:eastAsia="en-US"/>
              </w:rPr>
              <w:tab/>
            </w:r>
            <w:r w:rsidR="00FF41D1" w:rsidRPr="00213856">
              <w:rPr>
                <w:rStyle w:val="Hyperlink"/>
                <w:rFonts w:cs="Calibri"/>
                <w:noProof/>
              </w:rPr>
              <w:t xml:space="preserve"> </w:t>
            </w:r>
            <w:r w:rsidR="00FF41D1" w:rsidRPr="00213856">
              <w:rPr>
                <w:rStyle w:val="Hyperlink"/>
                <w:noProof/>
              </w:rPr>
              <w:t>Définitions</w:t>
            </w:r>
            <w:r w:rsidR="00FF41D1">
              <w:rPr>
                <w:noProof/>
                <w:webHidden/>
              </w:rPr>
              <w:tab/>
            </w:r>
            <w:r w:rsidR="00FF41D1">
              <w:rPr>
                <w:noProof/>
                <w:webHidden/>
              </w:rPr>
              <w:fldChar w:fldCharType="begin"/>
            </w:r>
            <w:r w:rsidR="00FF41D1">
              <w:rPr>
                <w:noProof/>
                <w:webHidden/>
              </w:rPr>
              <w:instrText xml:space="preserve"> PAGEREF _Toc104363827 \h </w:instrText>
            </w:r>
            <w:r w:rsidR="00FF41D1">
              <w:rPr>
                <w:noProof/>
                <w:webHidden/>
              </w:rPr>
            </w:r>
            <w:r w:rsidR="00FF41D1">
              <w:rPr>
                <w:noProof/>
                <w:webHidden/>
              </w:rPr>
              <w:fldChar w:fldCharType="separate"/>
            </w:r>
            <w:r w:rsidR="00FF41D1">
              <w:rPr>
                <w:noProof/>
                <w:webHidden/>
              </w:rPr>
              <w:t>168</w:t>
            </w:r>
            <w:r w:rsidR="00FF41D1">
              <w:rPr>
                <w:noProof/>
                <w:webHidden/>
              </w:rPr>
              <w:fldChar w:fldCharType="end"/>
            </w:r>
          </w:hyperlink>
        </w:p>
        <w:p w14:paraId="64D9D67A" w14:textId="50B4A604" w:rsidR="00FF41D1" w:rsidRDefault="003637C5">
          <w:pPr>
            <w:pStyle w:val="TOC2"/>
            <w:rPr>
              <w:rFonts w:asciiTheme="minorHAnsi" w:eastAsiaTheme="minorEastAsia" w:hAnsiTheme="minorHAnsi" w:cstheme="minorBidi"/>
              <w:b w:val="0"/>
              <w:noProof/>
              <w:szCs w:val="22"/>
              <w:lang w:val="en-US" w:eastAsia="en-US"/>
            </w:rPr>
          </w:pPr>
          <w:hyperlink w:anchor="_Toc104363828" w:history="1">
            <w:r w:rsidR="00FF41D1" w:rsidRPr="00213856">
              <w:rPr>
                <w:rStyle w:val="Hyperlink"/>
                <w:noProof/>
              </w:rPr>
              <w:t>ST.3</w:t>
            </w:r>
            <w:r w:rsidR="00FF41D1">
              <w:rPr>
                <w:rFonts w:asciiTheme="minorHAnsi" w:eastAsiaTheme="minorEastAsia" w:hAnsiTheme="minorHAnsi" w:cstheme="minorBidi"/>
                <w:b w:val="0"/>
                <w:noProof/>
                <w:szCs w:val="22"/>
                <w:lang w:val="en-US" w:eastAsia="en-US"/>
              </w:rPr>
              <w:tab/>
            </w:r>
            <w:r w:rsidR="00FF41D1" w:rsidRPr="00213856">
              <w:rPr>
                <w:rStyle w:val="Hyperlink"/>
                <w:noProof/>
              </w:rPr>
              <w:t xml:space="preserve"> Exigences</w:t>
            </w:r>
            <w:r w:rsidR="00FF41D1">
              <w:rPr>
                <w:noProof/>
                <w:webHidden/>
              </w:rPr>
              <w:tab/>
            </w:r>
            <w:r w:rsidR="00FF41D1">
              <w:rPr>
                <w:noProof/>
                <w:webHidden/>
              </w:rPr>
              <w:fldChar w:fldCharType="begin"/>
            </w:r>
            <w:r w:rsidR="00FF41D1">
              <w:rPr>
                <w:noProof/>
                <w:webHidden/>
              </w:rPr>
              <w:instrText xml:space="preserve"> PAGEREF _Toc104363828 \h </w:instrText>
            </w:r>
            <w:r w:rsidR="00FF41D1">
              <w:rPr>
                <w:noProof/>
                <w:webHidden/>
              </w:rPr>
            </w:r>
            <w:r w:rsidR="00FF41D1">
              <w:rPr>
                <w:noProof/>
                <w:webHidden/>
              </w:rPr>
              <w:fldChar w:fldCharType="separate"/>
            </w:r>
            <w:r w:rsidR="00FF41D1">
              <w:rPr>
                <w:noProof/>
                <w:webHidden/>
              </w:rPr>
              <w:t>169</w:t>
            </w:r>
            <w:r w:rsidR="00FF41D1">
              <w:rPr>
                <w:noProof/>
                <w:webHidden/>
              </w:rPr>
              <w:fldChar w:fldCharType="end"/>
            </w:r>
          </w:hyperlink>
        </w:p>
        <w:p w14:paraId="1405E435" w14:textId="33731DCE" w:rsidR="00FF41D1" w:rsidRDefault="003637C5">
          <w:pPr>
            <w:pStyle w:val="TOC2"/>
            <w:rPr>
              <w:rFonts w:asciiTheme="minorHAnsi" w:eastAsiaTheme="minorEastAsia" w:hAnsiTheme="minorHAnsi" w:cstheme="minorBidi"/>
              <w:b w:val="0"/>
              <w:noProof/>
              <w:szCs w:val="22"/>
              <w:lang w:val="en-US" w:eastAsia="en-US"/>
            </w:rPr>
          </w:pPr>
          <w:hyperlink w:anchor="_Toc104363829" w:history="1">
            <w:r w:rsidR="00FF41D1" w:rsidRPr="00213856">
              <w:rPr>
                <w:rStyle w:val="Hyperlink"/>
                <w:noProof/>
              </w:rPr>
              <w:t>ST.4</w:t>
            </w:r>
            <w:r w:rsidR="00FF41D1">
              <w:rPr>
                <w:rFonts w:asciiTheme="minorHAnsi" w:eastAsiaTheme="minorEastAsia" w:hAnsiTheme="minorHAnsi" w:cstheme="minorBidi"/>
                <w:b w:val="0"/>
                <w:noProof/>
                <w:szCs w:val="22"/>
                <w:lang w:val="en-US" w:eastAsia="en-US"/>
              </w:rPr>
              <w:tab/>
            </w:r>
            <w:r w:rsidR="00FF41D1" w:rsidRPr="00213856">
              <w:rPr>
                <w:rStyle w:val="Hyperlink"/>
                <w:noProof/>
              </w:rPr>
              <w:t xml:space="preserve"> Principes généraux</w:t>
            </w:r>
            <w:r w:rsidR="00FF41D1">
              <w:rPr>
                <w:noProof/>
                <w:webHidden/>
              </w:rPr>
              <w:tab/>
            </w:r>
            <w:r w:rsidR="00FF41D1">
              <w:rPr>
                <w:noProof/>
                <w:webHidden/>
              </w:rPr>
              <w:fldChar w:fldCharType="begin"/>
            </w:r>
            <w:r w:rsidR="00FF41D1">
              <w:rPr>
                <w:noProof/>
                <w:webHidden/>
              </w:rPr>
              <w:instrText xml:space="preserve"> PAGEREF _Toc104363829 \h </w:instrText>
            </w:r>
            <w:r w:rsidR="00FF41D1">
              <w:rPr>
                <w:noProof/>
                <w:webHidden/>
              </w:rPr>
            </w:r>
            <w:r w:rsidR="00FF41D1">
              <w:rPr>
                <w:noProof/>
                <w:webHidden/>
              </w:rPr>
              <w:fldChar w:fldCharType="separate"/>
            </w:r>
            <w:r w:rsidR="00FF41D1">
              <w:rPr>
                <w:noProof/>
                <w:webHidden/>
              </w:rPr>
              <w:t>169</w:t>
            </w:r>
            <w:r w:rsidR="00FF41D1">
              <w:rPr>
                <w:noProof/>
                <w:webHidden/>
              </w:rPr>
              <w:fldChar w:fldCharType="end"/>
            </w:r>
          </w:hyperlink>
        </w:p>
        <w:p w14:paraId="41108F95" w14:textId="16A79B73" w:rsidR="00FF41D1" w:rsidRDefault="003637C5">
          <w:pPr>
            <w:pStyle w:val="TOC2"/>
            <w:rPr>
              <w:rFonts w:asciiTheme="minorHAnsi" w:eastAsiaTheme="minorEastAsia" w:hAnsiTheme="minorHAnsi" w:cstheme="minorBidi"/>
              <w:b w:val="0"/>
              <w:noProof/>
              <w:szCs w:val="22"/>
              <w:lang w:val="en-US" w:eastAsia="en-US"/>
            </w:rPr>
          </w:pPr>
          <w:hyperlink w:anchor="_Toc104363830" w:history="1">
            <w:r w:rsidR="00FF41D1" w:rsidRPr="00213856">
              <w:rPr>
                <w:rStyle w:val="Hyperlink"/>
                <w:noProof/>
              </w:rPr>
              <w:t>ST.5</w:t>
            </w:r>
            <w:r w:rsidR="00FF41D1">
              <w:rPr>
                <w:rFonts w:asciiTheme="minorHAnsi" w:eastAsiaTheme="minorEastAsia" w:hAnsiTheme="minorHAnsi" w:cstheme="minorBidi"/>
                <w:b w:val="0"/>
                <w:noProof/>
                <w:szCs w:val="22"/>
                <w:lang w:val="en-US" w:eastAsia="en-US"/>
              </w:rPr>
              <w:tab/>
            </w:r>
            <w:r w:rsidR="00FF41D1" w:rsidRPr="00213856">
              <w:rPr>
                <w:rStyle w:val="Hyperlink"/>
                <w:noProof/>
              </w:rPr>
              <w:t xml:space="preserve"> Procédure</w:t>
            </w:r>
            <w:r w:rsidR="00FF41D1">
              <w:rPr>
                <w:noProof/>
                <w:webHidden/>
              </w:rPr>
              <w:tab/>
            </w:r>
            <w:r w:rsidR="00FF41D1">
              <w:rPr>
                <w:noProof/>
                <w:webHidden/>
              </w:rPr>
              <w:fldChar w:fldCharType="begin"/>
            </w:r>
            <w:r w:rsidR="00FF41D1">
              <w:rPr>
                <w:noProof/>
                <w:webHidden/>
              </w:rPr>
              <w:instrText xml:space="preserve"> PAGEREF _Toc104363830 \h </w:instrText>
            </w:r>
            <w:r w:rsidR="00FF41D1">
              <w:rPr>
                <w:noProof/>
                <w:webHidden/>
              </w:rPr>
            </w:r>
            <w:r w:rsidR="00FF41D1">
              <w:rPr>
                <w:noProof/>
                <w:webHidden/>
              </w:rPr>
              <w:fldChar w:fldCharType="separate"/>
            </w:r>
            <w:r w:rsidR="00FF41D1">
              <w:rPr>
                <w:noProof/>
                <w:webHidden/>
              </w:rPr>
              <w:t>170</w:t>
            </w:r>
            <w:r w:rsidR="00FF41D1">
              <w:rPr>
                <w:noProof/>
                <w:webHidden/>
              </w:rPr>
              <w:fldChar w:fldCharType="end"/>
            </w:r>
          </w:hyperlink>
        </w:p>
        <w:p w14:paraId="3361282A" w14:textId="07A0ECC6" w:rsidR="00FF41D1" w:rsidRDefault="003637C5">
          <w:pPr>
            <w:pStyle w:val="TOC1"/>
            <w:rPr>
              <w:rFonts w:asciiTheme="minorHAnsi" w:eastAsiaTheme="minorEastAsia" w:hAnsiTheme="minorHAnsi" w:cstheme="minorBidi"/>
              <w:b w:val="0"/>
              <w:noProof/>
              <w:szCs w:val="22"/>
              <w:lang w:val="en-US" w:eastAsia="en-US"/>
            </w:rPr>
          </w:pPr>
          <w:hyperlink w:anchor="_Toc104363831" w:history="1">
            <w:r w:rsidR="00FF41D1" w:rsidRPr="00213856">
              <w:rPr>
                <w:rStyle w:val="Hyperlink"/>
                <w:noProof/>
                <w:shd w:val="clear" w:color="auto" w:fill="C6D9F1"/>
              </w:rPr>
              <w:t>Documents de référence</w:t>
            </w:r>
            <w:r w:rsidR="00FF41D1">
              <w:rPr>
                <w:noProof/>
                <w:webHidden/>
              </w:rPr>
              <w:tab/>
            </w:r>
            <w:r w:rsidR="00FF41D1">
              <w:rPr>
                <w:noProof/>
                <w:webHidden/>
              </w:rPr>
              <w:fldChar w:fldCharType="begin"/>
            </w:r>
            <w:r w:rsidR="00FF41D1">
              <w:rPr>
                <w:noProof/>
                <w:webHidden/>
              </w:rPr>
              <w:instrText xml:space="preserve"> PAGEREF _Toc104363831 \h </w:instrText>
            </w:r>
            <w:r w:rsidR="00FF41D1">
              <w:rPr>
                <w:noProof/>
                <w:webHidden/>
              </w:rPr>
            </w:r>
            <w:r w:rsidR="00FF41D1">
              <w:rPr>
                <w:noProof/>
                <w:webHidden/>
              </w:rPr>
              <w:fldChar w:fldCharType="separate"/>
            </w:r>
            <w:r w:rsidR="00FF41D1">
              <w:rPr>
                <w:noProof/>
                <w:webHidden/>
              </w:rPr>
              <w:t>174</w:t>
            </w:r>
            <w:r w:rsidR="00FF41D1">
              <w:rPr>
                <w:noProof/>
                <w:webHidden/>
              </w:rPr>
              <w:fldChar w:fldCharType="end"/>
            </w:r>
          </w:hyperlink>
        </w:p>
        <w:p w14:paraId="4EC0492B" w14:textId="44547F1B" w:rsidR="0076365B" w:rsidRPr="0069798A" w:rsidRDefault="00E34EB3">
          <w:r w:rsidRPr="0069798A">
            <w:rPr>
              <w:b/>
              <w:bCs/>
              <w:noProof/>
            </w:rPr>
            <w:fldChar w:fldCharType="end"/>
          </w:r>
        </w:p>
      </w:sdtContent>
    </w:sdt>
    <w:p w14:paraId="0AB95667" w14:textId="77777777" w:rsidR="00997BB0" w:rsidRPr="0069798A" w:rsidRDefault="00997BB0" w:rsidP="00E34EB3">
      <w:pPr>
        <w:pStyle w:val="TOC1"/>
        <w:rPr>
          <w:rStyle w:val="zzzHighlight0"/>
        </w:rPr>
        <w:sectPr w:rsidR="00997BB0" w:rsidRPr="0069798A" w:rsidSect="00B41C97">
          <w:headerReference w:type="even" r:id="rId12"/>
          <w:headerReference w:type="default" r:id="rId13"/>
          <w:footerReference w:type="even" r:id="rId14"/>
          <w:footerReference w:type="default" r:id="rId15"/>
          <w:headerReference w:type="first" r:id="rId16"/>
          <w:footerReference w:type="first" r:id="rId17"/>
          <w:pgSz w:w="11906" w:h="16838"/>
          <w:pgMar w:top="794" w:right="737" w:bottom="567" w:left="850" w:header="709" w:footer="283" w:gutter="567"/>
          <w:pgNumType w:fmt="lowerRoman"/>
          <w:cols w:space="720"/>
          <w:docGrid w:linePitch="272"/>
        </w:sectPr>
      </w:pPr>
      <w:bookmarkStart w:id="63" w:name="_Toc450746855"/>
      <w:bookmarkStart w:id="64" w:name="_Toc42492241"/>
      <w:bookmarkStart w:id="65" w:name="_Toc340561593"/>
    </w:p>
    <w:p w14:paraId="7F69D07A" w14:textId="6E609823" w:rsidR="00CF4B42" w:rsidRPr="0069798A" w:rsidRDefault="00CF4B42" w:rsidP="00E34EB3">
      <w:pPr>
        <w:pStyle w:val="TOC1"/>
        <w:rPr>
          <w:rStyle w:val="zzzHighlight0"/>
          <w:b w:val="0"/>
        </w:rPr>
      </w:pPr>
      <w:r w:rsidRPr="0069798A">
        <w:rPr>
          <w:rStyle w:val="zzzHighlight0"/>
        </w:rPr>
        <w:lastRenderedPageBreak/>
        <w:t>INTRODUCTION AU SUPPLÉMENT ISO CONSOLIDÉ</w:t>
      </w:r>
      <w:bookmarkEnd w:id="63"/>
      <w:bookmarkEnd w:id="64"/>
    </w:p>
    <w:p w14:paraId="196FCDA9" w14:textId="77777777" w:rsidR="00CF4B42" w:rsidRPr="0069798A" w:rsidRDefault="00CF4B42" w:rsidP="00C5256C">
      <w:pPr>
        <w:pStyle w:val="BodyText"/>
        <w:rPr>
          <w:rStyle w:val="zzzHighlight"/>
          <w:b/>
        </w:rPr>
      </w:pPr>
      <w:r w:rsidRPr="0069798A">
        <w:rPr>
          <w:rStyle w:val="zzzHighlight"/>
          <w:b/>
        </w:rPr>
        <w:t>0.1</w:t>
      </w:r>
      <w:r w:rsidR="00C5256C" w:rsidRPr="0069798A">
        <w:rPr>
          <w:rStyle w:val="zzzHighlight"/>
          <w:b/>
        </w:rPr>
        <w:t>   </w:t>
      </w:r>
      <w:r w:rsidRPr="0069798A">
        <w:rPr>
          <w:rStyle w:val="zzzHighlight"/>
          <w:b/>
        </w:rPr>
        <w:t xml:space="preserve">Qu’est-ce que le </w:t>
      </w:r>
      <w:r w:rsidRPr="0069798A">
        <w:rPr>
          <w:rStyle w:val="zzzHighlight"/>
          <w:b/>
          <w:i/>
        </w:rPr>
        <w:t>Supplément ISO consolidé</w:t>
      </w:r>
      <w:r w:rsidR="005324AB" w:rsidRPr="0069798A">
        <w:rPr>
          <w:rStyle w:val="zzzHighlight"/>
          <w:b/>
        </w:rPr>
        <w:t>?</w:t>
      </w:r>
    </w:p>
    <w:p w14:paraId="71319140" w14:textId="77777777" w:rsidR="00CF4B42" w:rsidRPr="0069798A" w:rsidRDefault="00CF4B42" w:rsidP="00E94118">
      <w:pPr>
        <w:pStyle w:val="BodyText"/>
        <w:rPr>
          <w:rStyle w:val="zzzHighlight"/>
        </w:rPr>
      </w:pPr>
      <w:r w:rsidRPr="0069798A">
        <w:rPr>
          <w:rStyle w:val="zzzHighlight"/>
        </w:rPr>
        <w:t xml:space="preserve">Les </w:t>
      </w:r>
      <w:r w:rsidRPr="0069798A">
        <w:rPr>
          <w:rStyle w:val="zzzHighlight"/>
          <w:i/>
        </w:rPr>
        <w:t xml:space="preserve">Directives </w:t>
      </w:r>
      <w:r w:rsidR="00506040" w:rsidRPr="0069798A">
        <w:rPr>
          <w:rStyle w:val="zzzHighlight"/>
          <w:i/>
        </w:rPr>
        <w:t>ISO/IEC</w:t>
      </w:r>
      <w:r w:rsidRPr="0069798A">
        <w:rPr>
          <w:rStyle w:val="zzzHighlight"/>
        </w:rPr>
        <w:t xml:space="preserve"> définissent les procédures de base à suivre dans le cadre de l’élaboration des Normes internationales et des autres publications de l'ISO. Le présent Supplément (le </w:t>
      </w:r>
      <w:r w:rsidRPr="0069798A">
        <w:rPr>
          <w:rStyle w:val="zzzHighlight"/>
          <w:i/>
        </w:rPr>
        <w:t>Supplément ISO consolidé</w:t>
      </w:r>
      <w:r w:rsidRPr="0069798A">
        <w:rPr>
          <w:rStyle w:val="zzzHighlight"/>
        </w:rPr>
        <w:t xml:space="preserve">) contient </w:t>
      </w:r>
      <w:r w:rsidR="000029BC" w:rsidRPr="0069798A">
        <w:rPr>
          <w:rStyle w:val="zzzHighlight"/>
        </w:rPr>
        <w:t xml:space="preserve">à la fois les Directives </w:t>
      </w:r>
      <w:r w:rsidR="00506040" w:rsidRPr="0069798A">
        <w:rPr>
          <w:rStyle w:val="zzzHighlight"/>
        </w:rPr>
        <w:t>ISO/IEC</w:t>
      </w:r>
      <w:r w:rsidR="000029BC" w:rsidRPr="0069798A">
        <w:rPr>
          <w:rStyle w:val="zzzHighlight"/>
        </w:rPr>
        <w:t>, Partie</w:t>
      </w:r>
      <w:r w:rsidR="006817BD" w:rsidRPr="0069798A">
        <w:rPr>
          <w:rStyle w:val="zzzHighlight"/>
        </w:rPr>
        <w:t xml:space="preserve"> </w:t>
      </w:r>
      <w:r w:rsidR="000029BC" w:rsidRPr="0069798A">
        <w:rPr>
          <w:rStyle w:val="zzzHighlight"/>
        </w:rPr>
        <w:t xml:space="preserve">1 et </w:t>
      </w:r>
      <w:r w:rsidRPr="0069798A">
        <w:rPr>
          <w:rStyle w:val="zzzHighlight"/>
        </w:rPr>
        <w:t>les procédures propres à l’ISO</w:t>
      </w:r>
      <w:r w:rsidR="005510BF" w:rsidRPr="0069798A">
        <w:rPr>
          <w:rStyle w:val="zzzHighlight"/>
        </w:rPr>
        <w:t xml:space="preserve">, </w:t>
      </w:r>
      <w:r w:rsidR="002A5C1C" w:rsidRPr="0069798A">
        <w:rPr>
          <w:rStyle w:val="zzzHighlight"/>
        </w:rPr>
        <w:t xml:space="preserve">autrefois présentées sous la forme d’un document </w:t>
      </w:r>
      <w:r w:rsidR="00F52AD1" w:rsidRPr="0069798A">
        <w:rPr>
          <w:rStyle w:val="zzzHighlight"/>
        </w:rPr>
        <w:t xml:space="preserve">distinct </w:t>
      </w:r>
      <w:r w:rsidR="002A5C1C" w:rsidRPr="0069798A">
        <w:rPr>
          <w:rStyle w:val="zzzHighlight"/>
        </w:rPr>
        <w:t>appelé</w:t>
      </w:r>
      <w:r w:rsidR="000029BC" w:rsidRPr="0069798A">
        <w:rPr>
          <w:rStyle w:val="zzzHighlight"/>
        </w:rPr>
        <w:t xml:space="preserve"> </w:t>
      </w:r>
      <w:r w:rsidR="009175E5" w:rsidRPr="0069798A">
        <w:rPr>
          <w:rStyle w:val="zzzHighlight"/>
        </w:rPr>
        <w:t>«</w:t>
      </w:r>
      <w:r w:rsidR="000029BC" w:rsidRPr="0069798A">
        <w:rPr>
          <w:rStyle w:val="zzzHighlight"/>
        </w:rPr>
        <w:t>Supplément ISO</w:t>
      </w:r>
      <w:r w:rsidR="009175E5" w:rsidRPr="0069798A">
        <w:rPr>
          <w:rStyle w:val="zzzHighlight"/>
        </w:rPr>
        <w:t>»</w:t>
      </w:r>
      <w:r w:rsidRPr="0069798A">
        <w:rPr>
          <w:rStyle w:val="zzzHighlight"/>
        </w:rPr>
        <w:t>.</w:t>
      </w:r>
    </w:p>
    <w:p w14:paraId="159E41AF" w14:textId="6CB83912" w:rsidR="005324AB" w:rsidRPr="0069798A" w:rsidRDefault="00CF4B42" w:rsidP="00E94118">
      <w:pPr>
        <w:pStyle w:val="BodyText"/>
        <w:rPr>
          <w:color w:val="0070C0"/>
          <w:u w:val="single"/>
        </w:rPr>
      </w:pPr>
      <w:r w:rsidRPr="0069798A">
        <w:rPr>
          <w:rStyle w:val="zzzHighlight"/>
        </w:rPr>
        <w:t xml:space="preserve">La Partie 1 des </w:t>
      </w:r>
      <w:r w:rsidRPr="0069798A">
        <w:rPr>
          <w:rStyle w:val="zzzHighlight"/>
          <w:i/>
        </w:rPr>
        <w:t xml:space="preserve">Directives </w:t>
      </w:r>
      <w:r w:rsidR="00506040" w:rsidRPr="0069798A">
        <w:rPr>
          <w:rStyle w:val="zzzHighlight"/>
          <w:i/>
        </w:rPr>
        <w:t>ISO/IEC</w:t>
      </w:r>
      <w:r w:rsidRPr="0069798A">
        <w:rPr>
          <w:rStyle w:val="zzzHighlight"/>
        </w:rPr>
        <w:t xml:space="preserve"> ainsi que le présent Supplément ISO consolidé fournissent l’ensemble complet des règles </w:t>
      </w:r>
      <w:r w:rsidR="002A5C1C" w:rsidRPr="0069798A">
        <w:rPr>
          <w:rStyle w:val="zzzHighlight"/>
        </w:rPr>
        <w:t xml:space="preserve">de </w:t>
      </w:r>
      <w:r w:rsidRPr="0069798A">
        <w:rPr>
          <w:rStyle w:val="zzzHighlight"/>
        </w:rPr>
        <w:t>procédur</w:t>
      </w:r>
      <w:r w:rsidR="002A5C1C" w:rsidRPr="0069798A">
        <w:rPr>
          <w:rStyle w:val="zzzHighlight"/>
        </w:rPr>
        <w:t>e</w:t>
      </w:r>
      <w:r w:rsidRPr="0069798A">
        <w:rPr>
          <w:rStyle w:val="zzzHighlight"/>
        </w:rPr>
        <w:t xml:space="preserve"> à observer par les comités de l’ISO. Il existe toutefois d’autres documents auxquels il peut s’avérer nécessaire de faire référence. En particulier, pour les comités qui coopèrent avec le CEN dans le cadre de l’Accord de coopération technique entre l’ISO et le CEN (Accord de Vienne), il convient de se reporter aux </w:t>
      </w:r>
      <w:r w:rsidRPr="0069798A">
        <w:rPr>
          <w:rStyle w:val="zzzHighlight"/>
          <w:i/>
        </w:rPr>
        <w:t>Lignes directrices pour les Président</w:t>
      </w:r>
      <w:r w:rsidR="004277DE" w:rsidRPr="0069798A">
        <w:rPr>
          <w:rStyle w:val="zzzHighlight"/>
          <w:i/>
        </w:rPr>
        <w:t>(e)</w:t>
      </w:r>
      <w:r w:rsidRPr="0069798A">
        <w:rPr>
          <w:rStyle w:val="zzzHighlight"/>
          <w:i/>
        </w:rPr>
        <w:t>s et Secrétariats pour la mise en œuvre de l’Accord de Vienne</w:t>
      </w:r>
      <w:r w:rsidR="00312517" w:rsidRPr="0069798A">
        <w:rPr>
          <w:rStyle w:val="zzzHighlight"/>
          <w:i/>
        </w:rPr>
        <w:t xml:space="preserve"> </w:t>
      </w:r>
      <w:r w:rsidR="00312517" w:rsidRPr="0069798A">
        <w:rPr>
          <w:rStyle w:val="zzzHighlight"/>
          <w:iCs/>
        </w:rPr>
        <w:t>(</w:t>
      </w:r>
      <w:hyperlink r:id="rId18" w:history="1">
        <w:r w:rsidR="00312517" w:rsidRPr="0069798A">
          <w:rPr>
            <w:rStyle w:val="Hyperlink"/>
            <w:shd w:val="clear" w:color="auto" w:fill="C6D9F1"/>
          </w:rPr>
          <w:t>Guidelines for Chairmen and Secretariats on the implementation of the Vienna Agreement</w:t>
        </w:r>
      </w:hyperlink>
      <w:r w:rsidR="00312517" w:rsidRPr="0069798A">
        <w:rPr>
          <w:rStyle w:val="Hyperlink"/>
          <w:shd w:val="clear" w:color="auto" w:fill="C6D9F1"/>
        </w:rPr>
        <w:t>)</w:t>
      </w:r>
      <w:r w:rsidR="00312517" w:rsidRPr="0069798A">
        <w:rPr>
          <w:rStyle w:val="zzzHighlight"/>
        </w:rPr>
        <w:t>.</w:t>
      </w:r>
    </w:p>
    <w:p w14:paraId="734A8CBF" w14:textId="77777777" w:rsidR="00CF4B42" w:rsidRPr="0069798A" w:rsidRDefault="00CF4B42" w:rsidP="00E94118">
      <w:pPr>
        <w:pStyle w:val="BodyText"/>
        <w:rPr>
          <w:rStyle w:val="zzzHighlight"/>
        </w:rPr>
      </w:pPr>
      <w:r w:rsidRPr="0069798A">
        <w:rPr>
          <w:rStyle w:val="zzzHighlight"/>
        </w:rPr>
        <w:t>L’attention est aussi attirée sur le fait que l’</w:t>
      </w:r>
      <w:r w:rsidR="00506040" w:rsidRPr="0069798A">
        <w:rPr>
          <w:rStyle w:val="zzzHighlight"/>
        </w:rPr>
        <w:t>ISO/IEC</w:t>
      </w:r>
      <w:r w:rsidRPr="0069798A">
        <w:rPr>
          <w:rStyle w:val="zzzHighlight"/>
        </w:rPr>
        <w:t xml:space="preserve"> JTC 1 </w:t>
      </w:r>
      <w:r w:rsidRPr="0069798A">
        <w:rPr>
          <w:rStyle w:val="zzzHighlight"/>
          <w:i/>
        </w:rPr>
        <w:t>Technologies de l’information</w:t>
      </w:r>
      <w:r w:rsidRPr="0069798A">
        <w:rPr>
          <w:rStyle w:val="zzzHighlight"/>
        </w:rPr>
        <w:t xml:space="preserve"> a adopté les Directives </w:t>
      </w:r>
      <w:r w:rsidR="00506040" w:rsidRPr="0069798A">
        <w:rPr>
          <w:rStyle w:val="zzzHighlight"/>
        </w:rPr>
        <w:t>ISO/IEC</w:t>
      </w:r>
      <w:r w:rsidRPr="0069798A">
        <w:rPr>
          <w:rStyle w:val="zzzHighlight"/>
        </w:rPr>
        <w:t>, Partie 1 avec le Supplément JTC 1</w:t>
      </w:r>
      <w:r w:rsidR="00312517" w:rsidRPr="0069798A">
        <w:rPr>
          <w:rStyle w:val="zzzHighlight"/>
        </w:rPr>
        <w:t xml:space="preserve"> (</w:t>
      </w:r>
      <w:hyperlink r:id="rId19" w:history="1">
        <w:r w:rsidR="00312517" w:rsidRPr="0069798A">
          <w:rPr>
            <w:rStyle w:val="zzzHighlight"/>
            <w:color w:val="0070C0"/>
            <w:u w:val="single"/>
          </w:rPr>
          <w:t>JTC 1 Supplement</w:t>
        </w:r>
      </w:hyperlink>
      <w:r w:rsidR="00312517" w:rsidRPr="0069798A">
        <w:rPr>
          <w:rStyle w:val="zzzHighlight"/>
        </w:rPr>
        <w:t>)</w:t>
      </w:r>
      <w:r w:rsidRPr="0069798A">
        <w:rPr>
          <w:rStyle w:val="zzzHighlight"/>
        </w:rPr>
        <w:t>.</w:t>
      </w:r>
    </w:p>
    <w:p w14:paraId="0E0661BE" w14:textId="77777777" w:rsidR="00CF4B42" w:rsidRPr="0069798A" w:rsidRDefault="00CF4B42" w:rsidP="00C5256C">
      <w:pPr>
        <w:pStyle w:val="BodyText"/>
        <w:rPr>
          <w:rStyle w:val="zzzHighlight"/>
          <w:b/>
        </w:rPr>
      </w:pPr>
      <w:r w:rsidRPr="0069798A">
        <w:rPr>
          <w:rStyle w:val="zzzHighlight"/>
          <w:b/>
        </w:rPr>
        <w:t>0.2</w:t>
      </w:r>
      <w:r w:rsidR="00C5256C" w:rsidRPr="0069798A">
        <w:rPr>
          <w:rStyle w:val="zzzHighlight"/>
          <w:b/>
        </w:rPr>
        <w:t>   </w:t>
      </w:r>
      <w:r w:rsidRPr="0069798A">
        <w:rPr>
          <w:rStyle w:val="zzzHighlight"/>
          <w:b/>
        </w:rPr>
        <w:t xml:space="preserve">La structure </w:t>
      </w:r>
      <w:r w:rsidR="00E56B92" w:rsidRPr="0069798A">
        <w:rPr>
          <w:rStyle w:val="zzzHighlight"/>
          <w:b/>
        </w:rPr>
        <w:t>de ce</w:t>
      </w:r>
      <w:r w:rsidR="005510BF" w:rsidRPr="0069798A">
        <w:rPr>
          <w:rStyle w:val="zzzHighlight"/>
          <w:b/>
        </w:rPr>
        <w:t xml:space="preserve"> </w:t>
      </w:r>
      <w:r w:rsidRPr="0069798A">
        <w:rPr>
          <w:rStyle w:val="zzzHighlight"/>
          <w:b/>
          <w:i/>
        </w:rPr>
        <w:t>Supplément ISO consolidé</w:t>
      </w:r>
    </w:p>
    <w:p w14:paraId="25E06E4C" w14:textId="77777777" w:rsidR="00CF4B42" w:rsidRPr="0069798A" w:rsidRDefault="00CF4B42" w:rsidP="00E94118">
      <w:pPr>
        <w:pStyle w:val="BodyText"/>
        <w:rPr>
          <w:rStyle w:val="zzzHighlight"/>
        </w:rPr>
      </w:pPr>
      <w:r w:rsidRPr="0069798A">
        <w:rPr>
          <w:rStyle w:val="zzzHighlight"/>
        </w:rPr>
        <w:t>L</w:t>
      </w:r>
      <w:r w:rsidR="002A5C1C" w:rsidRPr="0069798A">
        <w:rPr>
          <w:rStyle w:val="zzzHighlight"/>
        </w:rPr>
        <w:t xml:space="preserve">e </w:t>
      </w:r>
      <w:r w:rsidRPr="0069798A">
        <w:rPr>
          <w:rStyle w:val="zzzHighlight"/>
          <w:i/>
        </w:rPr>
        <w:t>Supplément ISO consolidé</w:t>
      </w:r>
      <w:r w:rsidRPr="0069798A">
        <w:rPr>
          <w:rStyle w:val="zzzHighlight"/>
        </w:rPr>
        <w:t xml:space="preserve"> </w:t>
      </w:r>
      <w:r w:rsidR="002A5C1C" w:rsidRPr="0069798A">
        <w:rPr>
          <w:rStyle w:val="zzzHighlight"/>
        </w:rPr>
        <w:t xml:space="preserve">est intégré dans la structure </w:t>
      </w:r>
      <w:r w:rsidRPr="0069798A">
        <w:rPr>
          <w:rStyle w:val="zzzHighlight"/>
        </w:rPr>
        <w:t xml:space="preserve">de la Partie 1 des </w:t>
      </w:r>
      <w:r w:rsidRPr="0069798A">
        <w:rPr>
          <w:rStyle w:val="zzzHighlight"/>
          <w:i/>
        </w:rPr>
        <w:t xml:space="preserve">Directives </w:t>
      </w:r>
      <w:r w:rsidR="00506040" w:rsidRPr="0069798A">
        <w:rPr>
          <w:rStyle w:val="zzzHighlight"/>
          <w:i/>
        </w:rPr>
        <w:t>ISO/IEC</w:t>
      </w:r>
      <w:r w:rsidR="002A5C1C" w:rsidRPr="0069798A">
        <w:rPr>
          <w:rStyle w:val="zzzHighlight"/>
        </w:rPr>
        <w:t xml:space="preserve"> sous forme de</w:t>
      </w:r>
      <w:r w:rsidRPr="0069798A">
        <w:rPr>
          <w:rStyle w:val="zzzHighlight"/>
        </w:rPr>
        <w:t xml:space="preserve"> paragraphes spécifiques</w:t>
      </w:r>
      <w:r w:rsidR="00D11673" w:rsidRPr="0069798A">
        <w:rPr>
          <w:rStyle w:val="zzzHighlight"/>
        </w:rPr>
        <w:t xml:space="preserve"> à </w:t>
      </w:r>
      <w:r w:rsidR="00145374" w:rsidRPr="0069798A">
        <w:rPr>
          <w:rStyle w:val="zzzHighlight"/>
        </w:rPr>
        <w:t xml:space="preserve">l’ISO </w:t>
      </w:r>
      <w:r w:rsidR="00E56B92" w:rsidRPr="0069798A">
        <w:rPr>
          <w:rStyle w:val="zzzHighlight"/>
        </w:rPr>
        <w:t>surlignés en bleu</w:t>
      </w:r>
      <w:r w:rsidRPr="0069798A">
        <w:rPr>
          <w:rStyle w:val="zzzHighlight"/>
        </w:rPr>
        <w:t xml:space="preserve">. </w:t>
      </w:r>
      <w:r w:rsidR="002A5C1C" w:rsidRPr="0069798A">
        <w:rPr>
          <w:rStyle w:val="zzzHighlight"/>
        </w:rPr>
        <w:t>Le</w:t>
      </w:r>
      <w:r w:rsidR="00B17120" w:rsidRPr="0069798A">
        <w:rPr>
          <w:rStyle w:val="zzzHighlight"/>
        </w:rPr>
        <w:t xml:space="preserve"> contenu de</w:t>
      </w:r>
      <w:r w:rsidR="002A5C1C" w:rsidRPr="0069798A">
        <w:rPr>
          <w:rStyle w:val="zzzHighlight"/>
        </w:rPr>
        <w:t>s paragraphes dont le texte n’est</w:t>
      </w:r>
      <w:r w:rsidR="0067538F" w:rsidRPr="0069798A">
        <w:rPr>
          <w:rStyle w:val="zzzHighlight"/>
        </w:rPr>
        <w:t xml:space="preserve"> pas </w:t>
      </w:r>
      <w:r w:rsidR="00B17120" w:rsidRPr="0069798A">
        <w:rPr>
          <w:rStyle w:val="zzzHighlight"/>
        </w:rPr>
        <w:t xml:space="preserve">surligné en bleu est applicable aux deux </w:t>
      </w:r>
      <w:r w:rsidR="002A5C1C" w:rsidRPr="0069798A">
        <w:rPr>
          <w:rStyle w:val="zzzHighlight"/>
        </w:rPr>
        <w:t>organisations</w:t>
      </w:r>
      <w:r w:rsidRPr="0069798A">
        <w:rPr>
          <w:rStyle w:val="zzzHighlight"/>
        </w:rPr>
        <w:t>.</w:t>
      </w:r>
    </w:p>
    <w:p w14:paraId="2DF41CE5" w14:textId="77777777" w:rsidR="00CF4B42" w:rsidRPr="0069798A" w:rsidRDefault="00CF4B42" w:rsidP="00E94118">
      <w:pPr>
        <w:pStyle w:val="BodyText"/>
        <w:rPr>
          <w:rStyle w:val="zzzHighlight"/>
        </w:rPr>
      </w:pPr>
      <w:r w:rsidRPr="0069798A">
        <w:rPr>
          <w:rStyle w:val="zzzHighlight"/>
        </w:rPr>
        <w:t xml:space="preserve">Les </w:t>
      </w:r>
      <w:r w:rsidR="00F71E0F" w:rsidRPr="0069798A">
        <w:rPr>
          <w:rStyle w:val="zzzHighlight"/>
        </w:rPr>
        <w:t>t</w:t>
      </w:r>
      <w:r w:rsidRPr="0069798A">
        <w:rPr>
          <w:rStyle w:val="zzzHighlight"/>
        </w:rPr>
        <w:t xml:space="preserve">ableaux et </w:t>
      </w:r>
      <w:r w:rsidR="00F71E0F" w:rsidRPr="0069798A">
        <w:rPr>
          <w:rStyle w:val="zzzHighlight"/>
        </w:rPr>
        <w:t>a</w:t>
      </w:r>
      <w:r w:rsidRPr="0069798A">
        <w:rPr>
          <w:rStyle w:val="zzzHighlight"/>
        </w:rPr>
        <w:t xml:space="preserve">nnexes commençant par «S» dans ce </w:t>
      </w:r>
      <w:r w:rsidRPr="0069798A">
        <w:rPr>
          <w:rStyle w:val="zzzHighlight"/>
          <w:i/>
        </w:rPr>
        <w:t>Supplément ISO consolidé</w:t>
      </w:r>
      <w:r w:rsidR="0094490F" w:rsidRPr="0069798A">
        <w:rPr>
          <w:rStyle w:val="zzzHighlight"/>
        </w:rPr>
        <w:t xml:space="preserve"> </w:t>
      </w:r>
      <w:r w:rsidR="00F52AD1" w:rsidRPr="0069798A">
        <w:rPr>
          <w:rStyle w:val="zzzHighlight"/>
        </w:rPr>
        <w:t>ne concernent que</w:t>
      </w:r>
      <w:r w:rsidR="0094490F" w:rsidRPr="0069798A">
        <w:rPr>
          <w:rStyle w:val="zzzHighlight"/>
        </w:rPr>
        <w:t xml:space="preserve"> </w:t>
      </w:r>
      <w:r w:rsidRPr="0069798A">
        <w:rPr>
          <w:rStyle w:val="zzzHighlight"/>
        </w:rPr>
        <w:t xml:space="preserve">l’ISO et ne suivent pas l’ordre donné dans les </w:t>
      </w:r>
      <w:r w:rsidRPr="0069798A">
        <w:rPr>
          <w:rStyle w:val="zzzHighlight"/>
          <w:i/>
        </w:rPr>
        <w:t xml:space="preserve">Directives </w:t>
      </w:r>
      <w:r w:rsidR="00506040" w:rsidRPr="0069798A">
        <w:rPr>
          <w:rStyle w:val="zzzHighlight"/>
          <w:i/>
        </w:rPr>
        <w:t>ISO/IEC</w:t>
      </w:r>
      <w:r w:rsidRPr="0069798A">
        <w:rPr>
          <w:rStyle w:val="zzzHighlight"/>
        </w:rPr>
        <w:t>. Lorsqu’</w:t>
      </w:r>
      <w:r w:rsidR="00F52AD1" w:rsidRPr="0069798A">
        <w:rPr>
          <w:rStyle w:val="zzzHighlight"/>
        </w:rPr>
        <w:t xml:space="preserve">il est fait référence, dans </w:t>
      </w:r>
      <w:r w:rsidRPr="0069798A">
        <w:rPr>
          <w:rStyle w:val="zzzHighlight"/>
        </w:rPr>
        <w:t>une</w:t>
      </w:r>
      <w:r w:rsidR="00F52AD1" w:rsidRPr="0069798A">
        <w:rPr>
          <w:rStyle w:val="zzzHighlight"/>
        </w:rPr>
        <w:t xml:space="preserve"> </w:t>
      </w:r>
      <w:r w:rsidR="00F71E0F" w:rsidRPr="0069798A">
        <w:rPr>
          <w:rStyle w:val="zzzHighlight"/>
        </w:rPr>
        <w:t>a</w:t>
      </w:r>
      <w:r w:rsidR="00F52AD1" w:rsidRPr="0069798A">
        <w:rPr>
          <w:rStyle w:val="zzzHighlight"/>
        </w:rPr>
        <w:t>nnexe ISO (commençant par «S»),</w:t>
      </w:r>
      <w:r w:rsidRPr="0069798A">
        <w:rPr>
          <w:rStyle w:val="zzzHighlight"/>
        </w:rPr>
        <w:t xml:space="preserve"> à une </w:t>
      </w:r>
      <w:r w:rsidR="00F71E0F" w:rsidRPr="0069798A">
        <w:rPr>
          <w:rStyle w:val="zzzHighlight"/>
        </w:rPr>
        <w:t>a</w:t>
      </w:r>
      <w:r w:rsidRPr="0069798A">
        <w:rPr>
          <w:rStyle w:val="zzzHighlight"/>
        </w:rPr>
        <w:t xml:space="preserve">nnexe des </w:t>
      </w:r>
      <w:r w:rsidRPr="0069798A">
        <w:rPr>
          <w:rStyle w:val="zzzHighlight"/>
          <w:i/>
        </w:rPr>
        <w:t xml:space="preserve">Directives </w:t>
      </w:r>
      <w:r w:rsidR="00506040" w:rsidRPr="0069798A">
        <w:rPr>
          <w:rStyle w:val="zzzHighlight"/>
          <w:i/>
        </w:rPr>
        <w:t>ISO/IEC</w:t>
      </w:r>
      <w:r w:rsidRPr="0069798A">
        <w:rPr>
          <w:rStyle w:val="zzzHighlight"/>
          <w:i/>
        </w:rPr>
        <w:t>, Partie 1</w:t>
      </w:r>
      <w:r w:rsidR="00F52AD1" w:rsidRPr="0069798A">
        <w:rPr>
          <w:rStyle w:val="zzzHighlight"/>
          <w:i/>
        </w:rPr>
        <w:t>,</w:t>
      </w:r>
      <w:r w:rsidRPr="0069798A">
        <w:rPr>
          <w:rStyle w:val="zzzHighlight"/>
        </w:rPr>
        <w:t xml:space="preserve"> cela est explicitement indiqué.</w:t>
      </w:r>
    </w:p>
    <w:p w14:paraId="09055B61" w14:textId="196C0952" w:rsidR="00CF4B42" w:rsidRPr="0069798A" w:rsidRDefault="00CF4B42" w:rsidP="00E94118">
      <w:pPr>
        <w:pStyle w:val="BodyText"/>
        <w:rPr>
          <w:rStyle w:val="zzzHighlight"/>
        </w:rPr>
      </w:pPr>
      <w:r w:rsidRPr="0069798A">
        <w:rPr>
          <w:rStyle w:val="zzzHighlight"/>
        </w:rPr>
        <w:t xml:space="preserve">Les </w:t>
      </w:r>
      <w:r w:rsidR="00986D65" w:rsidRPr="0069798A">
        <w:rPr>
          <w:rStyle w:val="zzzHighlight"/>
        </w:rPr>
        <w:t xml:space="preserve">paragraphes qui ont été modifiés </w:t>
      </w:r>
      <w:r w:rsidRPr="0069798A">
        <w:rPr>
          <w:rStyle w:val="zzzHighlight"/>
        </w:rPr>
        <w:t>par rapport à</w:t>
      </w:r>
      <w:r w:rsidR="0094490F" w:rsidRPr="0069798A">
        <w:rPr>
          <w:rStyle w:val="zzzHighlight"/>
        </w:rPr>
        <w:t xml:space="preserve"> </w:t>
      </w:r>
      <w:r w:rsidR="00986D65" w:rsidRPr="0069798A">
        <w:rPr>
          <w:rStyle w:val="zzzHighlight"/>
        </w:rPr>
        <w:t>l’</w:t>
      </w:r>
      <w:r w:rsidRPr="0069798A">
        <w:rPr>
          <w:rStyle w:val="zzzHighlight"/>
        </w:rPr>
        <w:t xml:space="preserve">édition </w:t>
      </w:r>
      <w:r w:rsidR="00986D65" w:rsidRPr="0069798A">
        <w:rPr>
          <w:rStyle w:val="zzzHighlight"/>
        </w:rPr>
        <w:t xml:space="preserve">précédente </w:t>
      </w:r>
      <w:r w:rsidRPr="0069798A">
        <w:rPr>
          <w:rStyle w:val="zzzHighlight"/>
        </w:rPr>
        <w:t>du Supplément ISO sont</w:t>
      </w:r>
      <w:r w:rsidR="00986D65" w:rsidRPr="0069798A">
        <w:rPr>
          <w:rStyle w:val="zzzHighlight"/>
        </w:rPr>
        <w:t xml:space="preserve"> les suivants</w:t>
      </w:r>
      <w:r w:rsidR="009175E5" w:rsidRPr="0069798A">
        <w:rPr>
          <w:rStyle w:val="zzzHighlight"/>
        </w:rPr>
        <w:t>:</w:t>
      </w:r>
      <w:r w:rsidRPr="0069798A">
        <w:rPr>
          <w:rStyle w:val="zzzHighlight"/>
        </w:rPr>
        <w:t xml:space="preserve"> </w:t>
      </w:r>
      <w:r w:rsidR="00D73490" w:rsidRPr="0069798A">
        <w:rPr>
          <w:rStyle w:val="zzzHighlight"/>
        </w:rPr>
        <w:t xml:space="preserve">Avant-propos, </w:t>
      </w:r>
      <w:r w:rsidR="00E61E76" w:rsidRPr="0069798A">
        <w:rPr>
          <w:rStyle w:val="zzzHighlight"/>
        </w:rPr>
        <w:t xml:space="preserve">1.8.1, </w:t>
      </w:r>
      <w:r w:rsidR="00660122" w:rsidRPr="0069798A">
        <w:t>1.</w:t>
      </w:r>
      <w:r w:rsidR="00660122" w:rsidRPr="0069798A">
        <w:rPr>
          <w:shd w:val="clear" w:color="auto" w:fill="C6D9F1"/>
        </w:rPr>
        <w:t>9.1, 1.12.</w:t>
      </w:r>
      <w:r w:rsidR="00660122" w:rsidRPr="0069798A">
        <w:t>6</w:t>
      </w:r>
      <w:r w:rsidR="00660122" w:rsidRPr="0069798A">
        <w:rPr>
          <w:shd w:val="clear" w:color="auto" w:fill="C6D9F1"/>
        </w:rPr>
        <w:t>, 2.1.6</w:t>
      </w:r>
      <w:r w:rsidR="00660122" w:rsidRPr="0069798A">
        <w:t>.</w:t>
      </w:r>
      <w:r w:rsidR="00E61E76" w:rsidRPr="0069798A">
        <w:t>2</w:t>
      </w:r>
      <w:r w:rsidR="00660122" w:rsidRPr="0069798A">
        <w:t>, 2.</w:t>
      </w:r>
      <w:r w:rsidR="00E61E76" w:rsidRPr="0069798A">
        <w:t>3</w:t>
      </w:r>
      <w:r w:rsidR="00660122" w:rsidRPr="0069798A">
        <w:t>.</w:t>
      </w:r>
      <w:r w:rsidR="00E61E76" w:rsidRPr="0069798A">
        <w:t>1</w:t>
      </w:r>
      <w:r w:rsidR="00660122" w:rsidRPr="0069798A">
        <w:t>, 2.</w:t>
      </w:r>
      <w:r w:rsidR="00660122" w:rsidRPr="0069798A">
        <w:rPr>
          <w:shd w:val="clear" w:color="auto" w:fill="C6D9F1"/>
        </w:rPr>
        <w:t>9</w:t>
      </w:r>
      <w:r w:rsidR="00660122" w:rsidRPr="0069798A">
        <w:t>.1, 2.9.</w:t>
      </w:r>
      <w:r w:rsidR="00660122" w:rsidRPr="0069798A">
        <w:rPr>
          <w:shd w:val="clear" w:color="auto" w:fill="C6D9F1"/>
        </w:rPr>
        <w:t>2, 3.</w:t>
      </w:r>
      <w:r w:rsidR="00660122" w:rsidRPr="0069798A">
        <w:t>2</w:t>
      </w:r>
      <w:r w:rsidR="00E61E76" w:rsidRPr="0069798A">
        <w:t xml:space="preserve"> et </w:t>
      </w:r>
      <w:r w:rsidR="00660122" w:rsidRPr="0069798A">
        <w:rPr>
          <w:shd w:val="clear" w:color="auto" w:fill="C6D9F1"/>
        </w:rPr>
        <w:t xml:space="preserve">Annexe </w:t>
      </w:r>
      <w:r w:rsidR="006133BA" w:rsidRPr="0069798A">
        <w:rPr>
          <w:shd w:val="clear" w:color="auto" w:fill="C6D9F1"/>
        </w:rPr>
        <w:t>S</w:t>
      </w:r>
      <w:r w:rsidR="00E61E76" w:rsidRPr="0069798A">
        <w:rPr>
          <w:shd w:val="clear" w:color="auto" w:fill="C6D9F1"/>
        </w:rPr>
        <w:t>K</w:t>
      </w:r>
      <w:r w:rsidR="00D73490" w:rsidRPr="0069798A">
        <w:rPr>
          <w:rStyle w:val="zzzHighlight"/>
        </w:rPr>
        <w:t xml:space="preserve">. </w:t>
      </w:r>
      <w:r w:rsidR="00DF3935" w:rsidRPr="0069798A">
        <w:rPr>
          <w:rStyle w:val="zzzHighlight"/>
        </w:rPr>
        <w:t>Pour voir de façon plus précise les modifications apportées par rapport à l’édition précédente, il convient de se reporter à la version anglaise portant les marques de révision</w:t>
      </w:r>
      <w:r w:rsidR="001112CC" w:rsidRPr="0069798A">
        <w:rPr>
          <w:rStyle w:val="zzzHighlight"/>
        </w:rPr>
        <w:t xml:space="preserve"> (</w:t>
      </w:r>
      <w:hyperlink r:id="rId20" w:history="1">
        <w:r w:rsidR="00C716D3" w:rsidRPr="0069798A">
          <w:rPr>
            <w:rStyle w:val="Hyperlink"/>
            <w:u w:val="none"/>
            <w:shd w:val="clear" w:color="auto" w:fill="C6D9F1"/>
          </w:rPr>
          <w:t>www.iso.org/directives</w:t>
        </w:r>
      </w:hyperlink>
      <w:r w:rsidR="001112CC" w:rsidRPr="0069798A">
        <w:rPr>
          <w:rStyle w:val="zzzHighlight"/>
        </w:rPr>
        <w:t>)</w:t>
      </w:r>
      <w:r w:rsidR="00DF3935" w:rsidRPr="0069798A">
        <w:rPr>
          <w:rStyle w:val="zzzHighlight"/>
        </w:rPr>
        <w:t>.</w:t>
      </w:r>
    </w:p>
    <w:p w14:paraId="2D8F5814" w14:textId="33CDD81E" w:rsidR="004E2FB2" w:rsidRPr="0069798A" w:rsidRDefault="004E2FB2" w:rsidP="00056DD3">
      <w:pPr>
        <w:pStyle w:val="Introduction"/>
      </w:pPr>
      <w:bookmarkStart w:id="66" w:name="_Toc450746856"/>
      <w:bookmarkStart w:id="67" w:name="_Toc42492242"/>
      <w:r w:rsidRPr="0069798A">
        <w:lastRenderedPageBreak/>
        <w:t>Avant-propos</w:t>
      </w:r>
      <w:bookmarkEnd w:id="65"/>
      <w:bookmarkEnd w:id="66"/>
      <w:bookmarkEnd w:id="67"/>
    </w:p>
    <w:p w14:paraId="6F32C7D0" w14:textId="77777777" w:rsidR="004E2FB2" w:rsidRPr="0069798A" w:rsidRDefault="004E2FB2" w:rsidP="0086542A">
      <w:pPr>
        <w:pStyle w:val="BodyText"/>
      </w:pPr>
      <w:r w:rsidRPr="0069798A">
        <w:t xml:space="preserve">Les </w:t>
      </w:r>
      <w:r w:rsidRPr="0069798A">
        <w:rPr>
          <w:b/>
        </w:rPr>
        <w:t xml:space="preserve">Directives </w:t>
      </w:r>
      <w:r w:rsidR="00506040" w:rsidRPr="0069798A">
        <w:rPr>
          <w:b/>
        </w:rPr>
        <w:t>ISO/IEC</w:t>
      </w:r>
      <w:r w:rsidRPr="0069798A">
        <w:t xml:space="preserve"> sont publiées en deux parties:</w:t>
      </w:r>
    </w:p>
    <w:p w14:paraId="0A285A85" w14:textId="77777777" w:rsidR="004E2FB2" w:rsidRPr="0069798A" w:rsidRDefault="004E2FB2" w:rsidP="004640EC">
      <w:pPr>
        <w:pStyle w:val="ListContinue"/>
        <w:ind w:left="851" w:hanging="851"/>
      </w:pPr>
      <w:r w:rsidRPr="0069798A">
        <w:t>Partie 1: Procédures pour les travaux techniques</w:t>
      </w:r>
    </w:p>
    <w:p w14:paraId="49255FC8" w14:textId="77777777" w:rsidR="005324AB" w:rsidRPr="0069798A" w:rsidRDefault="004E2FB2" w:rsidP="00186AE7">
      <w:pPr>
        <w:pStyle w:val="ListContinue"/>
        <w:ind w:left="851" w:hanging="851"/>
      </w:pPr>
      <w:r w:rsidRPr="0069798A">
        <w:t xml:space="preserve">Partie 2: </w:t>
      </w:r>
      <w:r w:rsidR="00C716D3" w:rsidRPr="0069798A">
        <w:t>Principes et règles pour la structure et la rédactio</w:t>
      </w:r>
      <w:r w:rsidR="00D90929" w:rsidRPr="0069798A">
        <w:t>n des documents de l’ISO et de l’</w:t>
      </w:r>
      <w:r w:rsidR="00C716D3" w:rsidRPr="0069798A">
        <w:t>IEC</w:t>
      </w:r>
    </w:p>
    <w:p w14:paraId="39D84FBA" w14:textId="77777777" w:rsidR="004E2FB2" w:rsidRPr="0069798A" w:rsidRDefault="004E2FB2" w:rsidP="0086542A">
      <w:pPr>
        <w:pStyle w:val="BodyText"/>
      </w:pPr>
      <w:bookmarkStart w:id="68" w:name="_Toc348161300"/>
      <w:bookmarkStart w:id="69" w:name="_Toc364049855"/>
      <w:r w:rsidRPr="0069798A">
        <w:t>De plus,</w:t>
      </w:r>
      <w:r w:rsidR="0094490F" w:rsidRPr="0069798A">
        <w:t xml:space="preserve"> </w:t>
      </w:r>
      <w:r w:rsidR="0063667D" w:rsidRPr="0069798A">
        <w:t>l’Organisation Internationale de Normalisation</w:t>
      </w:r>
      <w:r w:rsidR="00A640B6" w:rsidRPr="0069798A">
        <w:t>, (ISO)</w:t>
      </w:r>
      <w:r w:rsidR="00D11673" w:rsidRPr="0069798A">
        <w:t>, la</w:t>
      </w:r>
      <w:r w:rsidR="00A640B6" w:rsidRPr="0069798A">
        <w:t xml:space="preserve"> </w:t>
      </w:r>
      <w:r w:rsidR="0063667D" w:rsidRPr="0069798A">
        <w:t>Commission Electrotechnique Internationale (</w:t>
      </w:r>
      <w:r w:rsidR="00506040" w:rsidRPr="0069798A">
        <w:t>IEC</w:t>
      </w:r>
      <w:r w:rsidR="00A640B6" w:rsidRPr="0069798A">
        <w:t>)</w:t>
      </w:r>
      <w:r w:rsidRPr="0069798A">
        <w:t xml:space="preserve"> et le comité technique mixte </w:t>
      </w:r>
      <w:r w:rsidR="00506040" w:rsidRPr="0069798A">
        <w:t>ISO/IEC</w:t>
      </w:r>
      <w:r w:rsidRPr="0069798A">
        <w:t xml:space="preserve"> (JTC 1) ont publié des suppléments à la Partie 1 indépendants, qui incluent des procédures qui ne leur sont pas communes.</w:t>
      </w:r>
    </w:p>
    <w:p w14:paraId="3A7764C4" w14:textId="3122C9F2" w:rsidR="004E2FB2" w:rsidRPr="0069798A" w:rsidRDefault="004E2FB2" w:rsidP="0086542A">
      <w:pPr>
        <w:pStyle w:val="BodyText"/>
      </w:pPr>
      <w:r w:rsidRPr="0069798A">
        <w:t xml:space="preserve">La présente partie expose les procédures qui doivent être appliquées au sein de l'ISO et de </w:t>
      </w:r>
      <w:r w:rsidR="00506040" w:rsidRPr="0069798A">
        <w:t>l’IEC</w:t>
      </w:r>
      <w:r w:rsidRPr="0069798A">
        <w:t xml:space="preserve"> dans l'exécution de leurs travaux techniques, c'est-à-dire, au premier </w:t>
      </w:r>
      <w:r w:rsidR="00D10B62" w:rsidRPr="0069798A">
        <w:t>Chef</w:t>
      </w:r>
      <w:r w:rsidRPr="0069798A">
        <w:t>, l'élaboration et la tenue à jour de Normes internationales par le biais des activités des comités techniques et de leurs organes auxiliaires.</w:t>
      </w:r>
    </w:p>
    <w:p w14:paraId="11619703" w14:textId="1888C9C0" w:rsidR="004E2FB2" w:rsidRPr="0069798A" w:rsidRDefault="004E2FB2" w:rsidP="0086542A">
      <w:pPr>
        <w:pStyle w:val="BodyText"/>
      </w:pPr>
      <w:r w:rsidRPr="0069798A">
        <w:t xml:space="preserve">L’ISO, </w:t>
      </w:r>
      <w:r w:rsidR="00506040" w:rsidRPr="0069798A">
        <w:t>l’IEC</w:t>
      </w:r>
      <w:r w:rsidRPr="0069798A">
        <w:t xml:space="preserve"> et l’</w:t>
      </w:r>
      <w:r w:rsidR="00506040" w:rsidRPr="0069798A">
        <w:t>ISO/IEC</w:t>
      </w:r>
      <w:r w:rsidRPr="0069798A">
        <w:t xml:space="preserve"> JTC 1 fournissent des informations et des outils supplémentaires à toute personne concernée par la préparation de documents techniques sur leurs sites Web respectifs </w:t>
      </w:r>
      <w:r w:rsidRPr="0069798A">
        <w:rPr>
          <w:spacing w:val="-2"/>
        </w:rPr>
        <w:t>(</w:t>
      </w:r>
      <w:hyperlink r:id="rId21" w:history="1">
        <w:r w:rsidR="00A40090" w:rsidRPr="0069798A">
          <w:rPr>
            <w:rStyle w:val="Hyperlink"/>
            <w:u w:val="none"/>
          </w:rPr>
          <w:t>www.iso.org/directives</w:t>
        </w:r>
      </w:hyperlink>
      <w:r w:rsidRPr="0069798A">
        <w:rPr>
          <w:spacing w:val="-2"/>
        </w:rPr>
        <w:t xml:space="preserve">; </w:t>
      </w:r>
      <w:hyperlink r:id="rId22" w:history="1">
        <w:r w:rsidR="00A40090" w:rsidRPr="0069798A">
          <w:rPr>
            <w:rStyle w:val="Hyperlink"/>
            <w:u w:val="none"/>
          </w:rPr>
          <w:t>http://www.iec.ch/members_</w:t>
        </w:r>
        <w:r w:rsidR="00AF6EEE" w:rsidRPr="0069798A">
          <w:rPr>
            <w:rStyle w:val="Hyperlink"/>
            <w:u w:val="none"/>
          </w:rPr>
          <w:t>Expert</w:t>
        </w:r>
        <w:r w:rsidR="00A40090" w:rsidRPr="0069798A">
          <w:rPr>
            <w:rStyle w:val="Hyperlink"/>
            <w:u w:val="none"/>
          </w:rPr>
          <w:t>s/refdocs/</w:t>
        </w:r>
      </w:hyperlink>
      <w:r w:rsidRPr="0069798A">
        <w:rPr>
          <w:spacing w:val="-2"/>
        </w:rPr>
        <w:t xml:space="preserve"> et </w:t>
      </w:r>
      <w:hyperlink r:id="rId23" w:history="1">
        <w:r w:rsidRPr="0069798A">
          <w:rPr>
            <w:rStyle w:val="Hyperlink"/>
            <w:u w:val="none"/>
          </w:rPr>
          <w:t>http://www.jtc1.org</w:t>
        </w:r>
      </w:hyperlink>
      <w:r w:rsidRPr="0069798A">
        <w:rPr>
          <w:spacing w:val="-2"/>
        </w:rPr>
        <w:t>).</w:t>
      </w:r>
    </w:p>
    <w:p w14:paraId="67EAFF77" w14:textId="5A9DA503" w:rsidR="004E2FB2" w:rsidRPr="0069798A" w:rsidRDefault="004E2FB2" w:rsidP="0086542A">
      <w:pPr>
        <w:pStyle w:val="BodyText"/>
      </w:pPr>
      <w:r w:rsidRPr="0069798A">
        <w:t xml:space="preserve">Cette </w:t>
      </w:r>
      <w:r w:rsidR="00C7051D" w:rsidRPr="0069798A">
        <w:t>dix-huitième</w:t>
      </w:r>
      <w:r w:rsidR="00387CF0" w:rsidRPr="0069798A">
        <w:t xml:space="preserve"> </w:t>
      </w:r>
      <w:r w:rsidRPr="0069798A">
        <w:t>édition inclut les modifications acceptées par les bureaux de gestion technique respectifs depuis la publication de la</w:t>
      </w:r>
      <w:r w:rsidR="0094490F" w:rsidRPr="0069798A">
        <w:t xml:space="preserve"> </w:t>
      </w:r>
      <w:r w:rsidR="00D62396" w:rsidRPr="0069798A">
        <w:t xml:space="preserve">dix-septième </w:t>
      </w:r>
      <w:r w:rsidRPr="0069798A">
        <w:t xml:space="preserve">édition en </w:t>
      </w:r>
      <w:r w:rsidR="00D73490" w:rsidRPr="0069798A">
        <w:t>20</w:t>
      </w:r>
      <w:r w:rsidR="00D62396" w:rsidRPr="0069798A">
        <w:t>21</w:t>
      </w:r>
      <w:r w:rsidRPr="0069798A">
        <w:t xml:space="preserve">. Les procédures qui ne sont pas communes </w:t>
      </w:r>
      <w:r w:rsidR="00387CF0" w:rsidRPr="0069798A">
        <w:t xml:space="preserve">à toutes les </w:t>
      </w:r>
      <w:r w:rsidRPr="0069798A">
        <w:t xml:space="preserve">Directives </w:t>
      </w:r>
      <w:r w:rsidR="00506040" w:rsidRPr="0069798A">
        <w:t>ISO/IEC</w:t>
      </w:r>
      <w:r w:rsidRPr="0069798A">
        <w:t xml:space="preserve"> sont publiées séparément, respectivement dans le </w:t>
      </w:r>
      <w:hyperlink r:id="rId24" w:history="1">
        <w:r w:rsidRPr="0069798A">
          <w:rPr>
            <w:rStyle w:val="Hyperlink"/>
            <w:color w:val="auto"/>
            <w:szCs w:val="24"/>
            <w:u w:val="none"/>
          </w:rPr>
          <w:t>Supplément ISO</w:t>
        </w:r>
      </w:hyperlink>
      <w:r w:rsidRPr="0069798A">
        <w:rPr>
          <w:rStyle w:val="Hyperlink"/>
          <w:color w:val="auto"/>
          <w:sz w:val="24"/>
          <w:szCs w:val="24"/>
          <w:u w:val="none"/>
        </w:rPr>
        <w:t xml:space="preserve"> </w:t>
      </w:r>
      <w:r w:rsidRPr="0069798A">
        <w:t xml:space="preserve">(également cité comme le Supplément ISO Consolidé), le </w:t>
      </w:r>
      <w:hyperlink r:id="rId25" w:history="1">
        <w:r w:rsidRPr="0069798A">
          <w:rPr>
            <w:rStyle w:val="Hyperlink"/>
            <w:u w:val="none"/>
          </w:rPr>
          <w:t xml:space="preserve">Supplément </w:t>
        </w:r>
        <w:r w:rsidR="00506040" w:rsidRPr="0069798A">
          <w:rPr>
            <w:rStyle w:val="Hyperlink"/>
            <w:u w:val="none"/>
          </w:rPr>
          <w:t>IEC</w:t>
        </w:r>
      </w:hyperlink>
      <w:r w:rsidRPr="0069798A">
        <w:t xml:space="preserve"> ou le </w:t>
      </w:r>
      <w:hyperlink r:id="rId26" w:history="1">
        <w:r w:rsidRPr="0069798A">
          <w:rPr>
            <w:rStyle w:val="Hyperlink"/>
            <w:u w:val="none"/>
          </w:rPr>
          <w:t>Supplément JTC 1</w:t>
        </w:r>
      </w:hyperlink>
      <w:r w:rsidRPr="0069798A">
        <w:t>. Les suppléments sont à utiliser conjointement au présent document.</w:t>
      </w:r>
    </w:p>
    <w:p w14:paraId="3D576CF8" w14:textId="2E5B6D2F" w:rsidR="00701473" w:rsidRPr="0069798A" w:rsidRDefault="00701473" w:rsidP="00701473">
      <w:pPr>
        <w:pStyle w:val="BodyText"/>
      </w:pPr>
      <w:r w:rsidRPr="0069798A">
        <w:t>Les paragraphes suivants ont été modifiés par rapport à l’édition précédente:</w:t>
      </w:r>
      <w:r w:rsidR="008E3F9F" w:rsidRPr="0069798A">
        <w:t xml:space="preserve"> Avant-propos, </w:t>
      </w:r>
      <w:r w:rsidR="00D62396" w:rsidRPr="0069798A">
        <w:t>1.7.3, 1.7.4, 1.8.2, 1.11, 1.12.6, 1.13, 1.14, 1.16.2, 2.3.1, 2.3.4, 2.4.5, 2.4.8, 2.5.3, 2.5.4, 2.5.6, 2.5.10, 2.6.4, 2.10.3, 3.1, 3.2, 3.3, 4.1.2, 4.2.2, B.4.2.2, B.4.2.9, E.5.2, E.7.2, Annexe F (F1), Annexe G (G1), et Annexe H (4.5).</w:t>
      </w:r>
      <w:r w:rsidRPr="0069798A">
        <w:t xml:space="preserve"> Pour voir de façon plus précise les modifications apportées </w:t>
      </w:r>
      <w:r w:rsidR="00C7511B" w:rsidRPr="0069798A">
        <w:t>à cette dix-</w:t>
      </w:r>
      <w:r w:rsidR="006133BA" w:rsidRPr="0069798A">
        <w:t>huitième</w:t>
      </w:r>
      <w:r w:rsidR="00C7511B" w:rsidRPr="0069798A">
        <w:t xml:space="preserve"> </w:t>
      </w:r>
      <w:r w:rsidRPr="0069798A">
        <w:t>édition, il convient de se reporter à la version anglaise portant les marques de révision.</w:t>
      </w:r>
    </w:p>
    <w:p w14:paraId="5DFC3FC8" w14:textId="77777777" w:rsidR="004E2FB2" w:rsidRPr="0069798A" w:rsidRDefault="004E2FB2" w:rsidP="0086542A">
      <w:pPr>
        <w:pStyle w:val="BodyText"/>
      </w:pPr>
      <w:r w:rsidRPr="0069798A">
        <w:t xml:space="preserve">En établissant ces procédures, l'ISO et </w:t>
      </w:r>
      <w:r w:rsidR="00506040" w:rsidRPr="0069798A">
        <w:t>l’IEC</w:t>
      </w:r>
      <w:r w:rsidRPr="0069798A">
        <w:t xml:space="preserve"> ont reconnu que les Normes internationales devaient être réalisées au meilleur coût et en temps opportun, et devaient être largement reconnues et appliquées de façon générale. Pour permettre d'atteindre ces objectifs, les procédures sont fondées sur les notions suivantes.</w:t>
      </w:r>
    </w:p>
    <w:p w14:paraId="3127C5C2" w14:textId="77777777" w:rsidR="004E2FB2" w:rsidRPr="0069798A" w:rsidRDefault="004E2FB2" w:rsidP="008E54E5">
      <w:pPr>
        <w:pStyle w:val="ListNumber"/>
        <w:keepNext/>
        <w:numPr>
          <w:ilvl w:val="0"/>
          <w:numId w:val="18"/>
        </w:numPr>
        <w:tabs>
          <w:tab w:val="clear" w:pos="142"/>
        </w:tabs>
        <w:ind w:left="403" w:hanging="403"/>
        <w:rPr>
          <w:b/>
        </w:rPr>
      </w:pPr>
      <w:r w:rsidRPr="0069798A">
        <w:rPr>
          <w:b/>
        </w:rPr>
        <w:t xml:space="preserve">Techniques </w:t>
      </w:r>
      <w:r w:rsidR="00B35261" w:rsidRPr="0069798A">
        <w:rPr>
          <w:b/>
        </w:rPr>
        <w:t>actuelles</w:t>
      </w:r>
      <w:r w:rsidRPr="0069798A">
        <w:rPr>
          <w:b/>
        </w:rPr>
        <w:t xml:space="preserve"> et gestion de pro</w:t>
      </w:r>
      <w:r w:rsidR="00DF3935" w:rsidRPr="0069798A">
        <w:rPr>
          <w:b/>
        </w:rPr>
        <w:t>jet</w:t>
      </w:r>
    </w:p>
    <w:p w14:paraId="5DDA5EBE" w14:textId="064697E7" w:rsidR="004E2FB2" w:rsidRPr="0069798A" w:rsidRDefault="004E2FB2" w:rsidP="0086542A">
      <w:pPr>
        <w:pStyle w:val="BodyTextIndent1"/>
      </w:pPr>
      <w:r w:rsidRPr="0069798A">
        <w:t xml:space="preserve">Dans le cadre de ces procédures, les travaux peuvent être accélérés et la tâche des </w:t>
      </w:r>
      <w:r w:rsidR="00525AA5" w:rsidRPr="0069798A">
        <w:t>Expert(e)s</w:t>
      </w:r>
      <w:r w:rsidRPr="0069798A">
        <w:t xml:space="preserve"> et des secrétariats facilitée par </w:t>
      </w:r>
      <w:r w:rsidR="00DF3935" w:rsidRPr="0069798A">
        <w:t xml:space="preserve">le recours aux technologies TI </w:t>
      </w:r>
      <w:r w:rsidR="00A40090" w:rsidRPr="0069798A">
        <w:t xml:space="preserve">actuelles </w:t>
      </w:r>
      <w:r w:rsidR="00DF3935" w:rsidRPr="0069798A">
        <w:t xml:space="preserve">et par </w:t>
      </w:r>
      <w:r w:rsidRPr="0069798A">
        <w:t>l'usage de méthodes de gestion de pro</w:t>
      </w:r>
      <w:r w:rsidR="00DF3935" w:rsidRPr="0069798A">
        <w:t>jet</w:t>
      </w:r>
      <w:r w:rsidRPr="0069798A">
        <w:t>.</w:t>
      </w:r>
    </w:p>
    <w:p w14:paraId="1D7192DD" w14:textId="77777777" w:rsidR="006A4FFF" w:rsidRPr="0069798A" w:rsidRDefault="006A4FFF" w:rsidP="008E54E5">
      <w:pPr>
        <w:pStyle w:val="ListNumber"/>
        <w:keepNext/>
        <w:numPr>
          <w:ilvl w:val="0"/>
          <w:numId w:val="18"/>
        </w:numPr>
        <w:tabs>
          <w:tab w:val="clear" w:pos="142"/>
        </w:tabs>
        <w:ind w:left="403" w:hanging="403"/>
        <w:rPr>
          <w:b/>
        </w:rPr>
      </w:pPr>
      <w:r w:rsidRPr="0069798A">
        <w:rPr>
          <w:b/>
        </w:rPr>
        <w:t>Consensus</w:t>
      </w:r>
    </w:p>
    <w:p w14:paraId="291BFB15" w14:textId="77777777" w:rsidR="004E2FB2" w:rsidRPr="0069798A" w:rsidRDefault="004E2FB2" w:rsidP="0086542A">
      <w:pPr>
        <w:pStyle w:val="BodyTextIndent1"/>
      </w:pPr>
      <w:r w:rsidRPr="0069798A">
        <w:t>L'obtention du consensus, qui nécessite l'élimination des objections importantes, est un principe fondamental des procédures et une condition nécessaire pour la préparation de Normes internationales qui s</w:t>
      </w:r>
      <w:r w:rsidR="00DF3935" w:rsidRPr="0069798A">
        <w:t>eront</w:t>
      </w:r>
      <w:r w:rsidRPr="0069798A">
        <w:t xml:space="preserve"> acceptées et largement utilisées. Quoique l'avancement rapide des travaux techniques soit un impératif, un temps suffisant doit cependant être alloué, avant le stade approbation, à la discussion, la négociation et la résolution des désaccords techniques importants.</w:t>
      </w:r>
    </w:p>
    <w:p w14:paraId="317C2374" w14:textId="77777777" w:rsidR="00DF3935" w:rsidRPr="0069798A" w:rsidRDefault="00DF3935" w:rsidP="004D6A60">
      <w:pPr>
        <w:pStyle w:val="BodyTextIndent1"/>
      </w:pPr>
      <w:r w:rsidRPr="0069798A">
        <w:t>Pour plus de détails sur le</w:t>
      </w:r>
      <w:r w:rsidR="0094490F" w:rsidRPr="0069798A">
        <w:t xml:space="preserve"> </w:t>
      </w:r>
      <w:r w:rsidRPr="0069798A">
        <w:t xml:space="preserve">principe du </w:t>
      </w:r>
      <w:r w:rsidR="009175E5" w:rsidRPr="0069798A">
        <w:t>«</w:t>
      </w:r>
      <w:r w:rsidRPr="0069798A">
        <w:t>consensus</w:t>
      </w:r>
      <w:r w:rsidR="009175E5" w:rsidRPr="0069798A">
        <w:t>»</w:t>
      </w:r>
      <w:r w:rsidRPr="0069798A">
        <w:t xml:space="preserve">, voir </w:t>
      </w:r>
      <w:r w:rsidR="00F71E0F" w:rsidRPr="0069798A">
        <w:fldChar w:fldCharType="begin"/>
      </w:r>
      <w:r w:rsidR="00F71E0F" w:rsidRPr="0069798A">
        <w:instrText xml:space="preserve"> REF _Ref482808817 \r \h </w:instrText>
      </w:r>
      <w:r w:rsidR="003A4F02" w:rsidRPr="0069798A">
        <w:instrText xml:space="preserve"> \* MERGEFORMAT </w:instrText>
      </w:r>
      <w:r w:rsidR="00F71E0F" w:rsidRPr="0069798A">
        <w:fldChar w:fldCharType="separate"/>
      </w:r>
      <w:r w:rsidR="004A7E0F" w:rsidRPr="0069798A">
        <w:t>2.5</w:t>
      </w:r>
      <w:r w:rsidR="00F71E0F" w:rsidRPr="0069798A">
        <w:fldChar w:fldCharType="end"/>
      </w:r>
      <w:r w:rsidRPr="0069798A">
        <w:t>.6.</w:t>
      </w:r>
    </w:p>
    <w:p w14:paraId="0268F648" w14:textId="77777777" w:rsidR="006A4FFF" w:rsidRPr="0069798A" w:rsidRDefault="006A4FFF" w:rsidP="008E54E5">
      <w:pPr>
        <w:pStyle w:val="ListNumber"/>
        <w:keepNext/>
        <w:numPr>
          <w:ilvl w:val="0"/>
          <w:numId w:val="18"/>
        </w:numPr>
        <w:tabs>
          <w:tab w:val="clear" w:pos="142"/>
        </w:tabs>
        <w:ind w:left="403" w:hanging="403"/>
        <w:rPr>
          <w:b/>
        </w:rPr>
      </w:pPr>
      <w:r w:rsidRPr="0069798A">
        <w:rPr>
          <w:b/>
        </w:rPr>
        <w:lastRenderedPageBreak/>
        <w:t>Discipline</w:t>
      </w:r>
    </w:p>
    <w:p w14:paraId="0FBCD32B" w14:textId="0E3CC01F" w:rsidR="004E2FB2" w:rsidRPr="0069798A" w:rsidRDefault="004E2FB2" w:rsidP="0086542A">
      <w:pPr>
        <w:pStyle w:val="BodyTextIndent1"/>
      </w:pPr>
      <w:r w:rsidRPr="0069798A">
        <w:t xml:space="preserve">Il faut que les </w:t>
      </w:r>
      <w:r w:rsidR="0095344B" w:rsidRPr="0069798A">
        <w:t>Organisme</w:t>
      </w:r>
      <w:r w:rsidRPr="0069798A">
        <w:t xml:space="preserve">s nationaux assurent la discipline concernant les échéances, pour éviter des temps «morts» importants et de durée indéterminée. De même, pour éviter les </w:t>
      </w:r>
      <w:r w:rsidR="004277DE" w:rsidRPr="0069798A">
        <w:t>rediscutions</w:t>
      </w:r>
      <w:r w:rsidRPr="0069798A">
        <w:t xml:space="preserve">, les </w:t>
      </w:r>
      <w:r w:rsidR="0095344B" w:rsidRPr="0069798A">
        <w:t>Organisme</w:t>
      </w:r>
      <w:r w:rsidRPr="0069798A">
        <w:t xml:space="preserve">s nationaux ont la responsabilité de s'assurer que leur point de vue technique est établi en prenant en compte tous les intérêts concernés au niveau national et que ce point de vue est exprimé clairement au début des travaux plutôt que, par exemple, au stade final d'approbation. De plus, les </w:t>
      </w:r>
      <w:r w:rsidR="0095344B" w:rsidRPr="0069798A">
        <w:t>Organisme</w:t>
      </w:r>
      <w:r w:rsidRPr="0069798A">
        <w:t>s nationaux doivent reconnaître que la présentation en séance d'observations de fond nuit à l'efficacité des travaux</w:t>
      </w:r>
      <w:r w:rsidR="008C7D63" w:rsidRPr="0069798A">
        <w:t>,</w:t>
      </w:r>
      <w:r w:rsidRPr="0069798A">
        <w:t xml:space="preserve"> car les autres délégations n'ont pas la possibilité de procéder aux consultations nécessaires au plan national, consultations sans lesquelles une rapide obtention du consensus sera difficile.</w:t>
      </w:r>
      <w:r w:rsidR="00D62396" w:rsidRPr="0069798A">
        <w:t xml:space="preserve"> </w:t>
      </w:r>
      <w:r w:rsidR="00855377" w:rsidRPr="0069798A">
        <w:rPr>
          <w:color w:val="000000" w:themeColor="text1"/>
        </w:rPr>
        <w:t xml:space="preserve">Les organismes nationaux sont encouragés à s'abstenir s'il n'y a pas de consensus national ou </w:t>
      </w:r>
      <w:r w:rsidR="00855377" w:rsidRPr="0069798A">
        <w:rPr>
          <w:rFonts w:eastAsia="Calibri"/>
          <w:color w:val="000000" w:themeColor="text1"/>
          <w:szCs w:val="22"/>
          <w:lang w:eastAsia="en-US"/>
        </w:rPr>
        <w:t>de contribution d’</w:t>
      </w:r>
      <w:r w:rsidR="00332CE4" w:rsidRPr="0069798A">
        <w:rPr>
          <w:rFonts w:eastAsia="Calibri"/>
          <w:color w:val="000000" w:themeColor="text1"/>
          <w:szCs w:val="22"/>
          <w:lang w:eastAsia="en-US"/>
        </w:rPr>
        <w:t>E</w:t>
      </w:r>
      <w:r w:rsidR="00855377" w:rsidRPr="0069798A">
        <w:rPr>
          <w:rFonts w:eastAsia="Calibri"/>
          <w:color w:val="000000" w:themeColor="text1"/>
          <w:szCs w:val="22"/>
          <w:lang w:eastAsia="en-US"/>
        </w:rPr>
        <w:t>xpert(e)s sur un scrutin spécifique</w:t>
      </w:r>
      <w:r w:rsidR="00855377" w:rsidRPr="0069798A">
        <w:rPr>
          <w:color w:val="000000" w:themeColor="text1"/>
        </w:rPr>
        <w:t>.</w:t>
      </w:r>
    </w:p>
    <w:p w14:paraId="59FDD623" w14:textId="77777777" w:rsidR="00AC0DD8" w:rsidRPr="0069798A" w:rsidRDefault="00AC0DD8" w:rsidP="008E54E5">
      <w:pPr>
        <w:pStyle w:val="ListNumber"/>
        <w:keepNext/>
        <w:numPr>
          <w:ilvl w:val="0"/>
          <w:numId w:val="18"/>
        </w:numPr>
        <w:tabs>
          <w:tab w:val="clear" w:pos="142"/>
        </w:tabs>
        <w:ind w:left="403" w:hanging="403"/>
        <w:rPr>
          <w:b/>
        </w:rPr>
      </w:pPr>
      <w:r w:rsidRPr="0069798A">
        <w:rPr>
          <w:b/>
        </w:rPr>
        <w:t>Coût-efficacité</w:t>
      </w:r>
    </w:p>
    <w:p w14:paraId="7A0CF26D" w14:textId="38F87055" w:rsidR="004E2FB2" w:rsidRPr="0069798A" w:rsidRDefault="004E2FB2" w:rsidP="0086542A">
      <w:pPr>
        <w:pStyle w:val="BodyTextIndent1"/>
      </w:pPr>
      <w:r w:rsidRPr="0069798A">
        <w:t xml:space="preserve">Les procédures prennent en compte le coût total des opérations. La notion de coût total </w:t>
      </w:r>
      <w:r w:rsidR="008C7D63" w:rsidRPr="0069798A">
        <w:t>recouvre</w:t>
      </w:r>
      <w:r w:rsidRPr="0069798A">
        <w:t xml:space="preserve"> les dépenses directes des </w:t>
      </w:r>
      <w:r w:rsidR="0095344B" w:rsidRPr="0069798A">
        <w:t>Organisme</w:t>
      </w:r>
      <w:r w:rsidRPr="0069798A">
        <w:t>s nationaux, les dépenses des bureaux de Genève (</w:t>
      </w:r>
      <w:r w:rsidR="008C7D63" w:rsidRPr="0069798A">
        <w:t>financées</w:t>
      </w:r>
      <w:r w:rsidRPr="0069798A">
        <w:t xml:space="preserve"> principalement par les cotisations des </w:t>
      </w:r>
      <w:r w:rsidR="0095344B" w:rsidRPr="0069798A">
        <w:t>Organisme</w:t>
      </w:r>
      <w:r w:rsidRPr="0069798A">
        <w:t xml:space="preserve">s nationaux), les frais de voyage et la valeur du temps passé par les </w:t>
      </w:r>
      <w:r w:rsidR="00332CE4" w:rsidRPr="0069798A">
        <w:t>E</w:t>
      </w:r>
      <w:r w:rsidR="00615EB5" w:rsidRPr="0069798A">
        <w:t>xpert</w:t>
      </w:r>
      <w:r w:rsidR="00C8149F" w:rsidRPr="0069798A">
        <w:t>(e)</w:t>
      </w:r>
      <w:r w:rsidR="00615EB5" w:rsidRPr="0069798A">
        <w:t xml:space="preserve">s </w:t>
      </w:r>
      <w:r w:rsidRPr="0069798A">
        <w:t>dans les groupes de travail</w:t>
      </w:r>
      <w:r w:rsidR="00D45ECE" w:rsidRPr="0069798A">
        <w:t xml:space="preserve"> et</w:t>
      </w:r>
      <w:r w:rsidRPr="0069798A">
        <w:t xml:space="preserve"> </w:t>
      </w:r>
      <w:r w:rsidR="00B33827" w:rsidRPr="0069798A">
        <w:t xml:space="preserve">les </w:t>
      </w:r>
      <w:r w:rsidRPr="0069798A">
        <w:t>comités, aussi bien au niveau national qu'international.</w:t>
      </w:r>
    </w:p>
    <w:p w14:paraId="5DBD2726" w14:textId="7178808E" w:rsidR="008C7D63" w:rsidRPr="0069798A" w:rsidRDefault="008C7D63" w:rsidP="00FA2B5C">
      <w:pPr>
        <w:pStyle w:val="BodyTextIndent1"/>
      </w:pPr>
      <w:r w:rsidRPr="0069798A">
        <w:t xml:space="preserve">Il convient, dans la mesure du possible, de recourir aux possibilités de participation </w:t>
      </w:r>
      <w:r w:rsidR="00D45ECE" w:rsidRPr="0069798A">
        <w:t xml:space="preserve">à distance </w:t>
      </w:r>
      <w:r w:rsidRPr="0069798A">
        <w:t xml:space="preserve">aux </w:t>
      </w:r>
      <w:r w:rsidR="002C5A26" w:rsidRPr="0069798A">
        <w:t>réunions</w:t>
      </w:r>
      <w:r w:rsidRPr="0069798A">
        <w:t xml:space="preserve"> (téléconférence).</w:t>
      </w:r>
    </w:p>
    <w:p w14:paraId="3C93B7D8" w14:textId="77777777" w:rsidR="00825A4B" w:rsidRPr="0069798A" w:rsidRDefault="00E528B8" w:rsidP="00E528B8">
      <w:pPr>
        <w:pStyle w:val="ListNumber"/>
        <w:rPr>
          <w:rStyle w:val="zzzHighlight"/>
          <w:b/>
          <w:bCs/>
        </w:rPr>
      </w:pPr>
      <w:r w:rsidRPr="0069798A">
        <w:rPr>
          <w:rStyle w:val="zzzHighlight"/>
          <w:b/>
          <w:bCs/>
        </w:rPr>
        <w:t>e)</w:t>
      </w:r>
      <w:r w:rsidR="00825A4B" w:rsidRPr="0069798A">
        <w:rPr>
          <w:rStyle w:val="zzzHighlight"/>
          <w:b/>
          <w:bCs/>
        </w:rPr>
        <w:tab/>
        <w:t>Principes généraux concernant les votes et les décisions</w:t>
      </w:r>
    </w:p>
    <w:p w14:paraId="0A00A78C" w14:textId="5C970896" w:rsidR="00825A4B" w:rsidRPr="0069798A" w:rsidRDefault="00825A4B" w:rsidP="00825A4B">
      <w:pPr>
        <w:pStyle w:val="BodyTextindent10"/>
        <w:rPr>
          <w:rStyle w:val="zzzHighlight"/>
          <w:lang w:val="fr-FR"/>
        </w:rPr>
      </w:pPr>
      <w:r w:rsidRPr="0069798A">
        <w:rPr>
          <w:rStyle w:val="zzzHighlight"/>
          <w:lang w:val="fr-FR"/>
        </w:rPr>
        <w:t>Pour les votes par correspondance ou au cours d'une réunion d’un comité, une majorité simple des membres (P) ayant voté est nécessaire pour l'approbation, sauf indication contraire dans les Directives ISO/IEC.</w:t>
      </w:r>
    </w:p>
    <w:p w14:paraId="562863AD" w14:textId="3248DE23" w:rsidR="00825A4B" w:rsidRPr="0069798A" w:rsidRDefault="00825A4B" w:rsidP="00825A4B">
      <w:pPr>
        <w:pStyle w:val="BodyTextindent10"/>
        <w:rPr>
          <w:rStyle w:val="zzzHighlight"/>
          <w:lang w:val="fr-FR"/>
        </w:rPr>
      </w:pPr>
      <w:r w:rsidRPr="0069798A">
        <w:rPr>
          <w:rStyle w:val="zzzHighlight"/>
          <w:lang w:val="fr-FR"/>
        </w:rPr>
        <w:t>La direction du comité doit veiller à ce que les votes soumis par écrit, avant une réunion du comité, soient pris en compte lors de la réunion</w:t>
      </w:r>
      <w:r w:rsidR="007214F1" w:rsidRPr="0069798A">
        <w:rPr>
          <w:rStyle w:val="zzzHighlight"/>
          <w:lang w:val="fr-FR"/>
        </w:rPr>
        <w:t>. P</w:t>
      </w:r>
      <w:r w:rsidR="00312517" w:rsidRPr="0069798A">
        <w:rPr>
          <w:rStyle w:val="zzzHighlight"/>
          <w:lang w:val="fr-FR"/>
        </w:rPr>
        <w:t xml:space="preserve">our </w:t>
      </w:r>
      <w:r w:rsidR="007214F1" w:rsidRPr="0069798A">
        <w:rPr>
          <w:rStyle w:val="zzzHighlight"/>
          <w:lang w:val="fr-FR"/>
        </w:rPr>
        <w:t>d</w:t>
      </w:r>
      <w:r w:rsidR="00312517" w:rsidRPr="0069798A">
        <w:rPr>
          <w:rStyle w:val="zzzHighlight"/>
          <w:lang w:val="fr-FR"/>
        </w:rPr>
        <w:t>es questions stratégiques (par exemple, modification du champ d'application d'un</w:t>
      </w:r>
      <w:r w:rsidR="00332CE4" w:rsidRPr="0069798A">
        <w:rPr>
          <w:rStyle w:val="zzzHighlight"/>
          <w:lang w:val="fr-FR"/>
        </w:rPr>
        <w:t xml:space="preserve"> document</w:t>
      </w:r>
      <w:r w:rsidR="00312517" w:rsidRPr="0069798A">
        <w:rPr>
          <w:rStyle w:val="zzzHighlight"/>
          <w:lang w:val="fr-FR"/>
        </w:rPr>
        <w:t xml:space="preserve"> ou du domaine des travaux d'un comité, changement d'attribution d'un projet), </w:t>
      </w:r>
      <w:r w:rsidR="007214F1" w:rsidRPr="0069798A">
        <w:rPr>
          <w:rStyle w:val="zzzHighlight"/>
          <w:lang w:val="fr-FR"/>
        </w:rPr>
        <w:t>il convient qu’une</w:t>
      </w:r>
      <w:r w:rsidR="00312517" w:rsidRPr="0069798A">
        <w:rPr>
          <w:rStyle w:val="zzzHighlight"/>
          <w:lang w:val="fr-FR"/>
        </w:rPr>
        <w:t xml:space="preserve"> discussion </w:t>
      </w:r>
      <w:r w:rsidR="007214F1" w:rsidRPr="0069798A">
        <w:rPr>
          <w:rStyle w:val="zzzHighlight"/>
          <w:lang w:val="fr-FR"/>
        </w:rPr>
        <w:t xml:space="preserve">ait lieu au préalable </w:t>
      </w:r>
      <w:r w:rsidR="00312517" w:rsidRPr="0069798A">
        <w:rPr>
          <w:rStyle w:val="zzzHighlight"/>
          <w:lang w:val="fr-FR"/>
        </w:rPr>
        <w:t>entre les membres du comité avant qu'une décision formelle du comité soit prise.</w:t>
      </w:r>
    </w:p>
    <w:p w14:paraId="6684B811" w14:textId="22F40C83" w:rsidR="00340208" w:rsidRPr="0069798A" w:rsidRDefault="00340208" w:rsidP="00825A4B">
      <w:pPr>
        <w:pStyle w:val="BodyTextindent10"/>
        <w:rPr>
          <w:shd w:val="clear" w:color="auto" w:fill="C6D9F1"/>
          <w:lang w:val="fr-FR"/>
        </w:rPr>
      </w:pPr>
      <w:r w:rsidRPr="0069798A">
        <w:rPr>
          <w:rStyle w:val="zzzHighlight"/>
          <w:lang w:val="fr-FR"/>
        </w:rPr>
        <w:t>Lorsqu’un document est soumis au vote,</w:t>
      </w:r>
      <w:r w:rsidRPr="0069798A">
        <w:rPr>
          <w:lang w:val="fr-FR"/>
        </w:rPr>
        <w:t xml:space="preserve"> </w:t>
      </w:r>
      <w:r w:rsidRPr="0069798A">
        <w:rPr>
          <w:rStyle w:val="zzzHighlight"/>
          <w:lang w:val="fr-FR"/>
        </w:rPr>
        <w:t>il est interdit de tenir des discussions officielles pendant les réunions ou de d</w:t>
      </w:r>
      <w:r w:rsidR="00BE72C8" w:rsidRPr="0069798A">
        <w:rPr>
          <w:rStyle w:val="zzzHighlight"/>
          <w:lang w:val="fr-FR"/>
        </w:rPr>
        <w:t>ivulguer</w:t>
      </w:r>
      <w:r w:rsidRPr="0069798A">
        <w:rPr>
          <w:rStyle w:val="zzzHighlight"/>
          <w:lang w:val="fr-FR"/>
        </w:rPr>
        <w:t xml:space="preserve"> les positions par l</w:t>
      </w:r>
      <w:r w:rsidR="00C71886" w:rsidRPr="0069798A">
        <w:rPr>
          <w:rStyle w:val="zzzHighlight"/>
          <w:lang w:val="fr-FR"/>
        </w:rPr>
        <w:t>’</w:t>
      </w:r>
      <w:r w:rsidRPr="0069798A">
        <w:rPr>
          <w:rStyle w:val="zzzHighlight"/>
          <w:lang w:val="fr-FR"/>
        </w:rPr>
        <w:t>entremise des canaux de di</w:t>
      </w:r>
      <w:r w:rsidR="00B40D33" w:rsidRPr="0069798A">
        <w:rPr>
          <w:rStyle w:val="zzzHighlight"/>
          <w:lang w:val="fr-FR"/>
        </w:rPr>
        <w:t>ffusion</w:t>
      </w:r>
      <w:r w:rsidRPr="0069798A">
        <w:rPr>
          <w:rStyle w:val="zzzHighlight"/>
          <w:lang w:val="fr-FR"/>
        </w:rPr>
        <w:t xml:space="preserve"> officiels d</w:t>
      </w:r>
      <w:r w:rsidR="00B77A57" w:rsidRPr="0069798A">
        <w:rPr>
          <w:rStyle w:val="zzzHighlight"/>
          <w:lang w:val="fr-FR"/>
        </w:rPr>
        <w:t>u comité</w:t>
      </w:r>
      <w:r w:rsidRPr="0069798A">
        <w:rPr>
          <w:rStyle w:val="zzzHighlight"/>
          <w:lang w:val="fr-FR"/>
        </w:rPr>
        <w:t>.</w:t>
      </w:r>
    </w:p>
    <w:p w14:paraId="0C964450" w14:textId="77777777" w:rsidR="00825A4B" w:rsidRPr="0069798A" w:rsidRDefault="00825A4B" w:rsidP="00825A4B">
      <w:pPr>
        <w:pStyle w:val="BodyTextindent10"/>
        <w:rPr>
          <w:rStyle w:val="zzzHighlight"/>
          <w:lang w:val="fr-FR"/>
        </w:rPr>
      </w:pPr>
      <w:r w:rsidRPr="0069798A">
        <w:rPr>
          <w:rStyle w:val="zzzHighlight"/>
          <w:lang w:val="fr-FR"/>
        </w:rPr>
        <w:t>Dans tous les votes, les abstentions ne sont pas comptabilisées.</w:t>
      </w:r>
    </w:p>
    <w:p w14:paraId="7BC76642" w14:textId="77777777" w:rsidR="00ED02E5" w:rsidRPr="0069798A" w:rsidRDefault="007214F1" w:rsidP="00825A4B">
      <w:pPr>
        <w:pStyle w:val="BodyTextindent10"/>
        <w:rPr>
          <w:rStyle w:val="zzzHighlight"/>
          <w:lang w:val="fr-FR"/>
        </w:rPr>
      </w:pPr>
      <w:r w:rsidRPr="0069798A">
        <w:rPr>
          <w:rStyle w:val="zzzHighlight"/>
          <w:lang w:val="fr-FR"/>
        </w:rPr>
        <w:t>Il convient d’inclure, dans le</w:t>
      </w:r>
      <w:r w:rsidR="00ED02E5" w:rsidRPr="0069798A">
        <w:rPr>
          <w:rStyle w:val="zzzHighlight"/>
          <w:lang w:val="fr-FR"/>
        </w:rPr>
        <w:t xml:space="preserve"> vote </w:t>
      </w:r>
      <w:r w:rsidRPr="0069798A">
        <w:rPr>
          <w:rStyle w:val="zzzHighlight"/>
          <w:lang w:val="fr-FR"/>
        </w:rPr>
        <w:t>par</w:t>
      </w:r>
      <w:r w:rsidR="00ED02E5" w:rsidRPr="0069798A">
        <w:rPr>
          <w:rStyle w:val="zzzHighlight"/>
          <w:lang w:val="fr-FR"/>
        </w:rPr>
        <w:t xml:space="preserve"> </w:t>
      </w:r>
      <w:r w:rsidRPr="0069798A">
        <w:rPr>
          <w:rStyle w:val="zzzHighlight"/>
          <w:lang w:val="fr-FR"/>
        </w:rPr>
        <w:t>correspondance,</w:t>
      </w:r>
      <w:r w:rsidR="00ED02E5" w:rsidRPr="0069798A">
        <w:rPr>
          <w:rStyle w:val="zzzHighlight"/>
          <w:lang w:val="fr-FR"/>
        </w:rPr>
        <w:t xml:space="preserve"> </w:t>
      </w:r>
      <w:r w:rsidRPr="0069798A">
        <w:rPr>
          <w:rStyle w:val="zzzHighlight"/>
          <w:lang w:val="fr-FR"/>
        </w:rPr>
        <w:t xml:space="preserve">la possibilité de </w:t>
      </w:r>
      <w:r w:rsidR="002E6628" w:rsidRPr="0069798A">
        <w:rPr>
          <w:rStyle w:val="zzzHighlight"/>
          <w:lang w:val="fr-FR"/>
        </w:rPr>
        <w:t>s</w:t>
      </w:r>
      <w:r w:rsidRPr="0069798A">
        <w:rPr>
          <w:rStyle w:val="zzzHighlight"/>
          <w:lang w:val="fr-FR"/>
        </w:rPr>
        <w:t>’absten</w:t>
      </w:r>
      <w:r w:rsidR="002E6628" w:rsidRPr="0069798A">
        <w:rPr>
          <w:rStyle w:val="zzzHighlight"/>
          <w:lang w:val="fr-FR"/>
        </w:rPr>
        <w:t>ir</w:t>
      </w:r>
      <w:r w:rsidRPr="0069798A">
        <w:rPr>
          <w:rStyle w:val="zzzHighlight"/>
          <w:lang w:val="fr-FR"/>
        </w:rPr>
        <w:t>.</w:t>
      </w:r>
    </w:p>
    <w:p w14:paraId="2BAAF0D5" w14:textId="77777777" w:rsidR="00E528B8" w:rsidRPr="0069798A" w:rsidRDefault="00825A4B" w:rsidP="00E528B8">
      <w:pPr>
        <w:pStyle w:val="BodyTextindent10"/>
        <w:rPr>
          <w:rStyle w:val="zzzHighlight"/>
          <w:b/>
          <w:shd w:val="clear" w:color="auto" w:fill="auto"/>
          <w:lang w:val="fr-FR"/>
        </w:rPr>
      </w:pPr>
      <w:r w:rsidRPr="0069798A">
        <w:rPr>
          <w:rStyle w:val="zzzHighlight"/>
          <w:spacing w:val="-3"/>
          <w:lang w:val="fr-FR"/>
        </w:rPr>
        <w:t>Le vote par procuration n’est pas autorisé à l’ISO</w:t>
      </w:r>
      <w:r w:rsidRPr="0069798A">
        <w:rPr>
          <w:rStyle w:val="zzzHighlight"/>
          <w:lang w:val="fr-FR"/>
        </w:rPr>
        <w:t>.</w:t>
      </w:r>
    </w:p>
    <w:p w14:paraId="57E5E2C9" w14:textId="77777777" w:rsidR="00AC0DD8" w:rsidRPr="0069798A" w:rsidRDefault="00A94BFC" w:rsidP="00A94BFC">
      <w:pPr>
        <w:pStyle w:val="ListNumber"/>
        <w:ind w:left="0" w:firstLine="0"/>
        <w:rPr>
          <w:rStyle w:val="zzzHighlight"/>
          <w:b/>
          <w:shd w:val="clear" w:color="auto" w:fill="auto"/>
        </w:rPr>
      </w:pPr>
      <w:r w:rsidRPr="0069798A">
        <w:rPr>
          <w:rStyle w:val="zzzHighlight"/>
          <w:b/>
          <w:bCs/>
        </w:rPr>
        <w:t>f)</w:t>
      </w:r>
      <w:r w:rsidRPr="0069798A">
        <w:rPr>
          <w:rStyle w:val="zzzHighlight"/>
          <w:b/>
          <w:bCs/>
        </w:rPr>
        <w:tab/>
      </w:r>
      <w:r w:rsidR="00AC0DD8" w:rsidRPr="0069798A">
        <w:rPr>
          <w:rStyle w:val="zzzHighlight"/>
          <w:b/>
        </w:rPr>
        <w:t>Pertinence mondiale des Normes internationales ISO</w:t>
      </w:r>
    </w:p>
    <w:p w14:paraId="293A16D5" w14:textId="77777777" w:rsidR="00084764" w:rsidRPr="0069798A" w:rsidRDefault="00084764" w:rsidP="00084764">
      <w:pPr>
        <w:pStyle w:val="BodyTextIndent1"/>
        <w:rPr>
          <w:rStyle w:val="zzzHighlight"/>
        </w:rPr>
      </w:pPr>
      <w:r w:rsidRPr="0069798A">
        <w:rPr>
          <w:rStyle w:val="zzzHighlight"/>
        </w:rPr>
        <w:t xml:space="preserve">L’ISO a pour objectif et attente que chacune de ses Normes internationales reflète un consensus mondial et réponde aux besoins du marché à l’échelle mondiale. Pour y parvenir, il est admis que des mesures spéciales sont nécessaires, notamment pour assurer la prise en compte des besoins des pays en développement dans les travaux techniques de l’ISO. L’une de ces mesures est l’introduction, dans le présent Supplément ISO aux Directives </w:t>
      </w:r>
      <w:r w:rsidR="00506040" w:rsidRPr="0069798A">
        <w:rPr>
          <w:rStyle w:val="zzzHighlight"/>
        </w:rPr>
        <w:t>ISO/IEC</w:t>
      </w:r>
      <w:r w:rsidRPr="0069798A">
        <w:rPr>
          <w:rStyle w:val="zzzHighlight"/>
        </w:rPr>
        <w:t xml:space="preserve">, de dispositions spécifiques en faveur de «jumelages», à savoir des partenariats entre </w:t>
      </w:r>
      <w:r w:rsidR="004B590A" w:rsidRPr="0069798A">
        <w:rPr>
          <w:rStyle w:val="zzzHighlight"/>
        </w:rPr>
        <w:t xml:space="preserve">deux comités membres de l’ISO </w:t>
      </w:r>
      <w:r w:rsidR="00911219" w:rsidRPr="0069798A">
        <w:rPr>
          <w:rStyle w:val="zzzHighlight"/>
        </w:rPr>
        <w:t xml:space="preserve">dans </w:t>
      </w:r>
      <w:r w:rsidR="00CD68D3" w:rsidRPr="0069798A">
        <w:rPr>
          <w:rStyle w:val="zzzHighlight"/>
        </w:rPr>
        <w:t>le</w:t>
      </w:r>
      <w:r w:rsidR="00911219" w:rsidRPr="0069798A">
        <w:rPr>
          <w:rStyle w:val="zzzHighlight"/>
        </w:rPr>
        <w:t xml:space="preserve"> but</w:t>
      </w:r>
      <w:r w:rsidR="004B590A" w:rsidRPr="0069798A">
        <w:rPr>
          <w:rStyle w:val="zzzHighlight"/>
        </w:rPr>
        <w:t xml:space="preserve"> d</w:t>
      </w:r>
      <w:r w:rsidR="00CD68D3" w:rsidRPr="0069798A">
        <w:rPr>
          <w:rStyle w:val="zzzHighlight"/>
        </w:rPr>
        <w:t>e permettre un</w:t>
      </w:r>
      <w:r w:rsidR="004B590A" w:rsidRPr="0069798A">
        <w:rPr>
          <w:rStyle w:val="zzzHighlight"/>
        </w:rPr>
        <w:t xml:space="preserve"> renforcement des capacités</w:t>
      </w:r>
      <w:r w:rsidRPr="0069798A">
        <w:rPr>
          <w:rStyle w:val="zzzHighlight"/>
        </w:rPr>
        <w:t xml:space="preserve">. (Voir </w:t>
      </w:r>
      <w:r w:rsidR="00F71E0F" w:rsidRPr="0069798A">
        <w:rPr>
          <w:rStyle w:val="zzzHighlight"/>
        </w:rPr>
        <w:fldChar w:fldCharType="begin"/>
      </w:r>
      <w:r w:rsidR="00F71E0F" w:rsidRPr="0069798A">
        <w:rPr>
          <w:rStyle w:val="zzzHighlight"/>
        </w:rPr>
        <w:instrText xml:space="preserve"> REF _Ref481996653 \r \h </w:instrText>
      </w:r>
      <w:r w:rsidR="00F71E0F" w:rsidRPr="0069798A">
        <w:rPr>
          <w:rStyle w:val="zzzHighlight"/>
        </w:rPr>
      </w:r>
      <w:r w:rsidR="00F71E0F" w:rsidRPr="0069798A">
        <w:rPr>
          <w:rStyle w:val="zzzHighlight"/>
        </w:rPr>
        <w:fldChar w:fldCharType="separate"/>
      </w:r>
      <w:r w:rsidR="004A7E0F" w:rsidRPr="0069798A">
        <w:rPr>
          <w:rStyle w:val="zzzHighlight"/>
        </w:rPr>
        <w:t>1.7</w:t>
      </w:r>
      <w:r w:rsidR="00F71E0F" w:rsidRPr="0069798A">
        <w:rPr>
          <w:rStyle w:val="zzzHighlight"/>
        </w:rPr>
        <w:fldChar w:fldCharType="end"/>
      </w:r>
      <w:r w:rsidRPr="0069798A">
        <w:rPr>
          <w:rStyle w:val="zzzHighlight"/>
        </w:rPr>
        <w:t xml:space="preserve">, </w:t>
      </w:r>
      <w:r w:rsidR="00F71E0F" w:rsidRPr="0069798A">
        <w:rPr>
          <w:rStyle w:val="zzzHighlight"/>
        </w:rPr>
        <w:fldChar w:fldCharType="begin"/>
      </w:r>
      <w:r w:rsidR="00F71E0F" w:rsidRPr="0069798A">
        <w:rPr>
          <w:rStyle w:val="zzzHighlight"/>
        </w:rPr>
        <w:instrText xml:space="preserve"> REF _Ref406394855 \r \h </w:instrText>
      </w:r>
      <w:r w:rsidR="00F71E0F" w:rsidRPr="0069798A">
        <w:rPr>
          <w:rStyle w:val="zzzHighlight"/>
        </w:rPr>
      </w:r>
      <w:r w:rsidR="00F71E0F" w:rsidRPr="0069798A">
        <w:rPr>
          <w:rStyle w:val="zzzHighlight"/>
        </w:rPr>
        <w:fldChar w:fldCharType="separate"/>
      </w:r>
      <w:r w:rsidR="004A7E0F" w:rsidRPr="0069798A">
        <w:rPr>
          <w:rStyle w:val="zzzHighlight"/>
        </w:rPr>
        <w:t>1.8.3</w:t>
      </w:r>
      <w:r w:rsidR="00F71E0F" w:rsidRPr="0069798A">
        <w:rPr>
          <w:rStyle w:val="zzzHighlight"/>
        </w:rPr>
        <w:fldChar w:fldCharType="end"/>
      </w:r>
      <w:r w:rsidRPr="0069798A">
        <w:rPr>
          <w:rStyle w:val="zzzHighlight"/>
        </w:rPr>
        <w:t xml:space="preserve">, </w:t>
      </w:r>
      <w:r w:rsidR="00F71E0F" w:rsidRPr="0069798A">
        <w:rPr>
          <w:rStyle w:val="zzzHighlight"/>
        </w:rPr>
        <w:fldChar w:fldCharType="begin"/>
      </w:r>
      <w:r w:rsidR="00F71E0F" w:rsidRPr="0069798A">
        <w:rPr>
          <w:rStyle w:val="zzzHighlight"/>
        </w:rPr>
        <w:instrText xml:space="preserve"> REF _Ref406394869 \r \h </w:instrText>
      </w:r>
      <w:r w:rsidR="00F71E0F" w:rsidRPr="0069798A">
        <w:rPr>
          <w:rStyle w:val="zzzHighlight"/>
        </w:rPr>
      </w:r>
      <w:r w:rsidR="00F71E0F" w:rsidRPr="0069798A">
        <w:rPr>
          <w:rStyle w:val="zzzHighlight"/>
        </w:rPr>
        <w:fldChar w:fldCharType="separate"/>
      </w:r>
      <w:r w:rsidR="004A7E0F" w:rsidRPr="0069798A">
        <w:rPr>
          <w:rStyle w:val="zzzHighlight"/>
        </w:rPr>
        <w:t>1.9.2</w:t>
      </w:r>
      <w:r w:rsidR="00F71E0F" w:rsidRPr="0069798A">
        <w:rPr>
          <w:rStyle w:val="zzzHighlight"/>
        </w:rPr>
        <w:fldChar w:fldCharType="end"/>
      </w:r>
      <w:r w:rsidRPr="0069798A">
        <w:rPr>
          <w:rStyle w:val="zzzHighlight"/>
        </w:rPr>
        <w:t xml:space="preserve">, </w:t>
      </w:r>
      <w:r w:rsidR="00F71E0F" w:rsidRPr="0069798A">
        <w:rPr>
          <w:rStyle w:val="zzzHighlight"/>
        </w:rPr>
        <w:fldChar w:fldCharType="begin"/>
      </w:r>
      <w:r w:rsidR="00F71E0F" w:rsidRPr="0069798A">
        <w:rPr>
          <w:rStyle w:val="zzzHighlight"/>
        </w:rPr>
        <w:instrText xml:space="preserve"> REF _Ref406394882 \r \h </w:instrText>
      </w:r>
      <w:r w:rsidR="00F71E0F" w:rsidRPr="0069798A">
        <w:rPr>
          <w:rStyle w:val="zzzHighlight"/>
        </w:rPr>
      </w:r>
      <w:r w:rsidR="00F71E0F" w:rsidRPr="0069798A">
        <w:rPr>
          <w:rStyle w:val="zzzHighlight"/>
        </w:rPr>
        <w:fldChar w:fldCharType="separate"/>
      </w:r>
      <w:r w:rsidR="004A7E0F" w:rsidRPr="0069798A">
        <w:rPr>
          <w:rStyle w:val="zzzHighlight"/>
        </w:rPr>
        <w:t>1.9.3</w:t>
      </w:r>
      <w:r w:rsidR="00F71E0F" w:rsidRPr="0069798A">
        <w:rPr>
          <w:rStyle w:val="zzzHighlight"/>
        </w:rPr>
        <w:fldChar w:fldCharType="end"/>
      </w:r>
      <w:r w:rsidR="004B590A" w:rsidRPr="0069798A">
        <w:rPr>
          <w:rStyle w:val="zzzHighlight"/>
        </w:rPr>
        <w:t xml:space="preserve">, </w:t>
      </w:r>
      <w:r w:rsidR="00F71E0F" w:rsidRPr="0069798A">
        <w:rPr>
          <w:rStyle w:val="zzzHighlight"/>
        </w:rPr>
        <w:fldChar w:fldCharType="begin"/>
      </w:r>
      <w:r w:rsidR="00F71E0F" w:rsidRPr="0069798A">
        <w:rPr>
          <w:rStyle w:val="zzzHighlight"/>
        </w:rPr>
        <w:instrText xml:space="preserve"> REF _Ref406394894 \r \h </w:instrText>
      </w:r>
      <w:r w:rsidR="00F71E0F" w:rsidRPr="0069798A">
        <w:rPr>
          <w:rStyle w:val="zzzHighlight"/>
        </w:rPr>
      </w:r>
      <w:r w:rsidR="00F71E0F" w:rsidRPr="0069798A">
        <w:rPr>
          <w:rStyle w:val="zzzHighlight"/>
        </w:rPr>
        <w:fldChar w:fldCharType="separate"/>
      </w:r>
      <w:r w:rsidR="004A7E0F" w:rsidRPr="0069798A">
        <w:rPr>
          <w:rStyle w:val="zzzHighlight"/>
        </w:rPr>
        <w:t>1.9.4</w:t>
      </w:r>
      <w:r w:rsidR="00F71E0F" w:rsidRPr="0069798A">
        <w:rPr>
          <w:rStyle w:val="zzzHighlight"/>
        </w:rPr>
        <w:fldChar w:fldCharType="end"/>
      </w:r>
      <w:r w:rsidR="004B590A" w:rsidRPr="0069798A">
        <w:rPr>
          <w:rStyle w:val="zzzHighlight"/>
        </w:rPr>
        <w:t xml:space="preserve"> et Annexe ST</w:t>
      </w:r>
      <w:r w:rsidR="008C7D63" w:rsidRPr="0069798A">
        <w:rPr>
          <w:rStyle w:val="zzzHighlight"/>
        </w:rPr>
        <w:t>.</w:t>
      </w:r>
      <w:r w:rsidRPr="0069798A">
        <w:rPr>
          <w:rStyle w:val="zzzHighlight"/>
        </w:rPr>
        <w:t>)</w:t>
      </w:r>
    </w:p>
    <w:p w14:paraId="348AACBE" w14:textId="77777777" w:rsidR="00084764" w:rsidRPr="0069798A" w:rsidRDefault="00084764" w:rsidP="00084764">
      <w:pPr>
        <w:pStyle w:val="BodyTextIndent1"/>
        <w:rPr>
          <w:rStyle w:val="zzzHighlight"/>
        </w:rPr>
      </w:pPr>
      <w:r w:rsidRPr="0069798A">
        <w:rPr>
          <w:rStyle w:val="zzzHighlight"/>
        </w:rPr>
        <w:lastRenderedPageBreak/>
        <w:t>Bien que ces dispositions soient nécessairement limitées aux travaux techniques, il est possible de recourir au «jumelage» à divers niveaux, en particulier pour faciliter le renforcement des capacités</w:t>
      </w:r>
      <w:r w:rsidR="0085660E" w:rsidRPr="0069798A">
        <w:rPr>
          <w:rStyle w:val="zzzHighlight"/>
        </w:rPr>
        <w:t xml:space="preserve"> du partenaire jumelé</w:t>
      </w:r>
      <w:r w:rsidRPr="0069798A">
        <w:rPr>
          <w:rStyle w:val="zzzHighlight"/>
        </w:rPr>
        <w:t xml:space="preserve"> d</w:t>
      </w:r>
      <w:r w:rsidR="0085660E" w:rsidRPr="0069798A">
        <w:rPr>
          <w:rStyle w:val="zzzHighlight"/>
        </w:rPr>
        <w:t>ans l</w:t>
      </w:r>
      <w:r w:rsidRPr="0069798A">
        <w:rPr>
          <w:rStyle w:val="zzzHighlight"/>
        </w:rPr>
        <w:t xml:space="preserve">es pays en développement en matière de normalisation, d’évaluation de la conformité et d’infrastructures pour les TI, avec, comme objectif ultime, </w:t>
      </w:r>
      <w:r w:rsidR="008E0353" w:rsidRPr="0069798A">
        <w:rPr>
          <w:rStyle w:val="zzzHighlight"/>
        </w:rPr>
        <w:t>l’</w:t>
      </w:r>
      <w:r w:rsidRPr="0069798A">
        <w:rPr>
          <w:rStyle w:val="zzzHighlight"/>
        </w:rPr>
        <w:t xml:space="preserve">autonomie </w:t>
      </w:r>
      <w:r w:rsidR="008E0353" w:rsidRPr="0069798A">
        <w:rPr>
          <w:rStyle w:val="zzzHighlight"/>
        </w:rPr>
        <w:t xml:space="preserve">du partenaire jumelé </w:t>
      </w:r>
      <w:r w:rsidRPr="0069798A">
        <w:rPr>
          <w:rStyle w:val="zzzHighlight"/>
        </w:rPr>
        <w:t xml:space="preserve">dans la réalisation de </w:t>
      </w:r>
      <w:r w:rsidR="008E0353" w:rsidRPr="0069798A">
        <w:rPr>
          <w:rStyle w:val="zzzHighlight"/>
        </w:rPr>
        <w:t xml:space="preserve">ses </w:t>
      </w:r>
      <w:r w:rsidRPr="0069798A">
        <w:rPr>
          <w:rStyle w:val="zzzHighlight"/>
        </w:rPr>
        <w:t>activités.</w:t>
      </w:r>
    </w:p>
    <w:p w14:paraId="4711B3D0" w14:textId="77777777" w:rsidR="00AC0DD8" w:rsidRPr="0069798A" w:rsidRDefault="00A94BFC" w:rsidP="00A94BFC">
      <w:pPr>
        <w:pStyle w:val="ListNumber"/>
        <w:keepNext/>
        <w:ind w:left="0" w:firstLine="0"/>
        <w:rPr>
          <w:rStyle w:val="zzzHighlight"/>
          <w:b/>
          <w:shd w:val="clear" w:color="auto" w:fill="auto"/>
        </w:rPr>
      </w:pPr>
      <w:r w:rsidRPr="0069798A">
        <w:rPr>
          <w:rStyle w:val="zzzHighlight"/>
          <w:b/>
          <w:bCs/>
        </w:rPr>
        <w:t>g)</w:t>
      </w:r>
      <w:r w:rsidRPr="0069798A">
        <w:rPr>
          <w:rStyle w:val="zzzHighlight"/>
          <w:b/>
          <w:bCs/>
        </w:rPr>
        <w:tab/>
      </w:r>
      <w:r w:rsidR="00AC0DD8" w:rsidRPr="0069798A">
        <w:rPr>
          <w:rStyle w:val="zzzHighlight"/>
          <w:b/>
        </w:rPr>
        <w:t>Procédures spécifiques aux comités</w:t>
      </w:r>
    </w:p>
    <w:p w14:paraId="0D2C14A6" w14:textId="3C55E5D5" w:rsidR="00084764" w:rsidRPr="0069798A" w:rsidRDefault="00084764" w:rsidP="00084764">
      <w:pPr>
        <w:pStyle w:val="BodyTextIndent1"/>
        <w:rPr>
          <w:rStyle w:val="zzzHighlight"/>
        </w:rPr>
      </w:pPr>
      <w:r w:rsidRPr="0069798A">
        <w:rPr>
          <w:rStyle w:val="zzzHighlight"/>
        </w:rPr>
        <w:t xml:space="preserve">Les Directives </w:t>
      </w:r>
      <w:r w:rsidR="00506040" w:rsidRPr="0069798A">
        <w:rPr>
          <w:rStyle w:val="zzzHighlight"/>
        </w:rPr>
        <w:t>ISO/IEC</w:t>
      </w:r>
      <w:r w:rsidRPr="0069798A">
        <w:rPr>
          <w:rStyle w:val="zzzHighlight"/>
        </w:rPr>
        <w:t xml:space="preserve"> (et le Supplément ISO Consolidé) ont été élaborées sur la base de nombreuses années d’expérience dans l’élaboration des normes au sein de nombreux comités et domaines. Ainsi, les comités </w:t>
      </w:r>
      <w:r w:rsidR="008C7D63" w:rsidRPr="0069798A">
        <w:rPr>
          <w:rStyle w:val="zzzHighlight"/>
        </w:rPr>
        <w:t xml:space="preserve">ne devraient pas </w:t>
      </w:r>
      <w:r w:rsidRPr="0069798A">
        <w:rPr>
          <w:rStyle w:val="zzzHighlight"/>
        </w:rPr>
        <w:t>avoir besoin d’élaborer des procédures spécifiques au comité (C</w:t>
      </w:r>
      <w:r w:rsidR="00467E6F" w:rsidRPr="0069798A">
        <w:rPr>
          <w:rStyle w:val="zzzHighlight"/>
        </w:rPr>
        <w:t>M</w:t>
      </w:r>
      <w:r w:rsidRPr="0069798A">
        <w:rPr>
          <w:rStyle w:val="zzzHighlight"/>
        </w:rPr>
        <w:t xml:space="preserve">) (ceci inclut les décisions de comité qui sont, de facto, des procédures). Lorsqu’un comité a le sentiment que les Directives </w:t>
      </w:r>
      <w:r w:rsidR="00506040" w:rsidRPr="0069798A">
        <w:rPr>
          <w:rStyle w:val="zzzHighlight"/>
        </w:rPr>
        <w:t>ISO/IEC</w:t>
      </w:r>
      <w:r w:rsidRPr="0069798A">
        <w:rPr>
          <w:rStyle w:val="zzzHighlight"/>
        </w:rPr>
        <w:t xml:space="preserve"> (ou le Supplément ISO Consolidé) ne répondent pas de façon pertinente à un problème spécifique, il </w:t>
      </w:r>
      <w:r w:rsidR="008C7D63" w:rsidRPr="0069798A">
        <w:rPr>
          <w:rStyle w:val="zzzHighlight"/>
        </w:rPr>
        <w:t xml:space="preserve">convient qu’il soumette </w:t>
      </w:r>
      <w:r w:rsidRPr="0069798A">
        <w:rPr>
          <w:rStyle w:val="zzzHighlight"/>
        </w:rPr>
        <w:t xml:space="preserve">au Bureau de gestion </w:t>
      </w:r>
      <w:r w:rsidR="006817BD" w:rsidRPr="0069798A">
        <w:rPr>
          <w:rStyle w:val="zzzHighlight"/>
        </w:rPr>
        <w:t>t</w:t>
      </w:r>
      <w:r w:rsidRPr="0069798A">
        <w:rPr>
          <w:rStyle w:val="zzzHighlight"/>
        </w:rPr>
        <w:t xml:space="preserve">echnique de l’ISO une demande de révision/extension des Directives </w:t>
      </w:r>
      <w:r w:rsidR="00506040" w:rsidRPr="0069798A">
        <w:rPr>
          <w:rStyle w:val="zzzHighlight"/>
        </w:rPr>
        <w:t>ISO/IEC</w:t>
      </w:r>
      <w:r w:rsidRPr="0069798A">
        <w:rPr>
          <w:rStyle w:val="zzzHighlight"/>
        </w:rPr>
        <w:t xml:space="preserve"> (ou du Supplément ISO Consolidé) plutôt que d’élaborer une procédure spécifique au comité. Dans les cas où un comité a le sentiment que les Directives </w:t>
      </w:r>
      <w:r w:rsidR="00506040" w:rsidRPr="0069798A">
        <w:rPr>
          <w:rStyle w:val="zzzHighlight"/>
        </w:rPr>
        <w:t>ISO/IEC</w:t>
      </w:r>
      <w:r w:rsidRPr="0069798A">
        <w:rPr>
          <w:rStyle w:val="zzzHighlight"/>
        </w:rPr>
        <w:t xml:space="preserve"> (ou le Supplément ISO Consolidé) ne traite pas du tout d’un problème opérationnel spécifique, le comité peut élaborer une C</w:t>
      </w:r>
      <w:r w:rsidR="00467E6F" w:rsidRPr="0069798A">
        <w:rPr>
          <w:rStyle w:val="zzzHighlight"/>
        </w:rPr>
        <w:t>M</w:t>
      </w:r>
      <w:r w:rsidRPr="0069798A">
        <w:rPr>
          <w:rStyle w:val="zzzHighlight"/>
        </w:rPr>
        <w:t xml:space="preserve">, </w:t>
      </w:r>
      <w:r w:rsidR="008C7D63" w:rsidRPr="0069798A">
        <w:rPr>
          <w:rStyle w:val="zzzHighlight"/>
        </w:rPr>
        <w:t xml:space="preserve">en justifiant </w:t>
      </w:r>
      <w:r w:rsidRPr="0069798A">
        <w:rPr>
          <w:rStyle w:val="zzzHighlight"/>
        </w:rPr>
        <w:t xml:space="preserve">clairement </w:t>
      </w:r>
      <w:r w:rsidR="008C7D63" w:rsidRPr="0069798A">
        <w:rPr>
          <w:rStyle w:val="zzzHighlight"/>
        </w:rPr>
        <w:t>son objet</w:t>
      </w:r>
      <w:r w:rsidRPr="0069798A">
        <w:rPr>
          <w:rStyle w:val="zzzHighlight"/>
        </w:rPr>
        <w:t>, et la soumett</w:t>
      </w:r>
      <w:r w:rsidR="008C7D63" w:rsidRPr="0069798A">
        <w:rPr>
          <w:rStyle w:val="zzzHighlight"/>
        </w:rPr>
        <w:t>r</w:t>
      </w:r>
      <w:r w:rsidRPr="0069798A">
        <w:rPr>
          <w:rStyle w:val="zzzHighlight"/>
        </w:rPr>
        <w:t xml:space="preserve">e pour </w:t>
      </w:r>
      <w:r w:rsidR="00825A4B" w:rsidRPr="0069798A">
        <w:rPr>
          <w:rStyle w:val="zzzHighlight"/>
        </w:rPr>
        <w:t>approbation</w:t>
      </w:r>
      <w:r w:rsidRPr="0069798A">
        <w:rPr>
          <w:rStyle w:val="zzzHighlight"/>
        </w:rPr>
        <w:t xml:space="preserve"> au Bureau de </w:t>
      </w:r>
      <w:r w:rsidR="006817BD" w:rsidRPr="0069798A">
        <w:rPr>
          <w:rStyle w:val="zzzHighlight"/>
        </w:rPr>
        <w:t>g</w:t>
      </w:r>
      <w:r w:rsidRPr="0069798A">
        <w:rPr>
          <w:rStyle w:val="zzzHighlight"/>
        </w:rPr>
        <w:t xml:space="preserve">estion </w:t>
      </w:r>
      <w:r w:rsidR="006817BD" w:rsidRPr="0069798A">
        <w:rPr>
          <w:rStyle w:val="zzzHighlight"/>
        </w:rPr>
        <w:t>t</w:t>
      </w:r>
      <w:r w:rsidRPr="0069798A">
        <w:rPr>
          <w:rStyle w:val="zzzHighlight"/>
        </w:rPr>
        <w:t>echnique de l’ISO, qui fera tout son possible pour répondre rapidement à la demande.</w:t>
      </w:r>
    </w:p>
    <w:p w14:paraId="6F20CEDD" w14:textId="77777777" w:rsidR="00DB58B4" w:rsidRPr="0069798A" w:rsidRDefault="00A94BFC" w:rsidP="00A94BFC">
      <w:pPr>
        <w:pStyle w:val="ListNumber"/>
        <w:keepNext/>
        <w:ind w:left="0" w:firstLine="0"/>
        <w:rPr>
          <w:rStyle w:val="zzzHighlight"/>
          <w:b/>
          <w:shd w:val="clear" w:color="auto" w:fill="auto"/>
        </w:rPr>
      </w:pPr>
      <w:r w:rsidRPr="0069798A">
        <w:rPr>
          <w:rStyle w:val="zzzHighlight"/>
          <w:b/>
          <w:bCs/>
        </w:rPr>
        <w:t>h)</w:t>
      </w:r>
      <w:r w:rsidRPr="0069798A">
        <w:rPr>
          <w:rStyle w:val="zzzHighlight"/>
          <w:b/>
          <w:bCs/>
        </w:rPr>
        <w:tab/>
      </w:r>
      <w:r w:rsidR="00DB58B4" w:rsidRPr="0069798A">
        <w:rPr>
          <w:rStyle w:val="zzzHighlight"/>
          <w:b/>
        </w:rPr>
        <w:t>Prise en compte de la durabilité dans les normes</w:t>
      </w:r>
    </w:p>
    <w:p w14:paraId="58ACD4B7" w14:textId="77777777" w:rsidR="003D46E2" w:rsidRPr="0069798A" w:rsidRDefault="0012597F" w:rsidP="00424B1C">
      <w:pPr>
        <w:pStyle w:val="BodyTextIndent1"/>
        <w:rPr>
          <w:rStyle w:val="zzzHighlight"/>
        </w:rPr>
      </w:pPr>
      <w:r w:rsidRPr="0069798A">
        <w:rPr>
          <w:rStyle w:val="zzzHighlight"/>
        </w:rPr>
        <w:t>Dans les travaux d’élaboration des normes, les comités sont encouragés à se reporter au</w:t>
      </w:r>
      <w:r w:rsidR="003D46E2" w:rsidRPr="0069798A">
        <w:rPr>
          <w:rStyle w:val="zzzHighlight"/>
        </w:rPr>
        <w:t>x Lignes directrices pour la prise en compte de</w:t>
      </w:r>
      <w:r w:rsidR="0094490F" w:rsidRPr="0069798A">
        <w:rPr>
          <w:rStyle w:val="zzzHighlight"/>
        </w:rPr>
        <w:t xml:space="preserve"> </w:t>
      </w:r>
      <w:r w:rsidR="003D46E2" w:rsidRPr="0069798A">
        <w:rPr>
          <w:rStyle w:val="zzzHighlight"/>
        </w:rPr>
        <w:t>la durabilité dans les normes</w:t>
      </w:r>
      <w:r w:rsidRPr="0069798A">
        <w:rPr>
          <w:rStyle w:val="zzzHighlight"/>
        </w:rPr>
        <w:t xml:space="preserve"> (</w:t>
      </w:r>
      <w:r w:rsidR="009175E5" w:rsidRPr="0069798A">
        <w:rPr>
          <w:rStyle w:val="zzzHighlight"/>
        </w:rPr>
        <w:t>«</w:t>
      </w:r>
      <w:r w:rsidR="003D46E2" w:rsidRPr="0069798A">
        <w:rPr>
          <w:rStyle w:val="zzzHighlight"/>
        </w:rPr>
        <w:t>Guide</w:t>
      </w:r>
      <w:r w:rsidR="00FA2B5C" w:rsidRPr="0069798A">
        <w:rPr>
          <w:rStyle w:val="zzzHighlight"/>
        </w:rPr>
        <w:t> </w:t>
      </w:r>
      <w:r w:rsidR="003D46E2" w:rsidRPr="0069798A">
        <w:rPr>
          <w:rStyle w:val="zzzHighlight"/>
        </w:rPr>
        <w:t>82</w:t>
      </w:r>
      <w:r w:rsidR="009175E5" w:rsidRPr="0069798A">
        <w:rPr>
          <w:rStyle w:val="zzzHighlight"/>
        </w:rPr>
        <w:t>»</w:t>
      </w:r>
      <w:r w:rsidRPr="0069798A">
        <w:rPr>
          <w:rStyle w:val="zzzHighlight"/>
        </w:rPr>
        <w:t xml:space="preserve">) </w:t>
      </w:r>
      <w:r w:rsidR="003D46E2" w:rsidRPr="0069798A">
        <w:rPr>
          <w:rStyle w:val="zzzHighlight"/>
        </w:rPr>
        <w:t xml:space="preserve">disponible à </w:t>
      </w:r>
      <w:hyperlink r:id="rId27" w:history="1">
        <w:r w:rsidRPr="0069798A">
          <w:rPr>
            <w:rStyle w:val="zzzHighlight"/>
            <w:color w:val="0000FF"/>
          </w:rPr>
          <w:t>http://isotc.iso.org/livelink/livelink?func=ll&amp;objId=8389141&amp;objAction=browse&amp;viewType=1</w:t>
        </w:r>
      </w:hyperlink>
      <w:r w:rsidR="00FA2B5C" w:rsidRPr="0069798A">
        <w:rPr>
          <w:rStyle w:val="zzzHighlight"/>
        </w:rPr>
        <w:t>.</w:t>
      </w:r>
    </w:p>
    <w:p w14:paraId="796967FD" w14:textId="69FF4F6C" w:rsidR="008E3F9F" w:rsidRPr="0069798A" w:rsidRDefault="008E3F9F" w:rsidP="00A94BFC">
      <w:pPr>
        <w:pStyle w:val="ListNumber"/>
        <w:keepNext/>
        <w:ind w:left="0" w:firstLine="0"/>
        <w:rPr>
          <w:b/>
        </w:rPr>
      </w:pPr>
      <w:r w:rsidRPr="0069798A">
        <w:rPr>
          <w:b/>
          <w:lang w:eastAsia="en-US"/>
        </w:rPr>
        <w:t>Terminologie utilisée dans le présent document</w:t>
      </w:r>
    </w:p>
    <w:p w14:paraId="5BC74A3F" w14:textId="77777777" w:rsidR="004E2FB2" w:rsidRPr="0069798A" w:rsidRDefault="004E2FB2" w:rsidP="009175E5">
      <w:pPr>
        <w:pStyle w:val="Note"/>
      </w:pPr>
      <w:r w:rsidRPr="0069798A">
        <w:t>NOTE 1</w:t>
      </w:r>
      <w:r w:rsidRPr="0069798A">
        <w:tab/>
        <w:t xml:space="preserve">Dans un souci de concision, la terminologie suivante a été adoptée dans le présent document pour désigner des notions semblables ou identiques à l'ISO et à </w:t>
      </w:r>
      <w:r w:rsidR="00506040" w:rsidRPr="0069798A">
        <w:t>l’IEC</w:t>
      </w:r>
      <w:r w:rsidRPr="0069798A">
        <w:t>.</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2438"/>
        <w:gridCol w:w="2438"/>
        <w:gridCol w:w="2438"/>
      </w:tblGrid>
      <w:tr w:rsidR="004E2FB2" w:rsidRPr="0069798A" w14:paraId="70EE1A46" w14:textId="77777777" w:rsidTr="00AA450C">
        <w:trPr>
          <w:cantSplit/>
          <w:jc w:val="center"/>
        </w:trPr>
        <w:tc>
          <w:tcPr>
            <w:tcW w:w="2438" w:type="dxa"/>
            <w:tcBorders>
              <w:top w:val="single" w:sz="12" w:space="0" w:color="auto"/>
              <w:bottom w:val="single" w:sz="12" w:space="0" w:color="auto"/>
            </w:tcBorders>
          </w:tcPr>
          <w:p w14:paraId="07783E1D" w14:textId="77777777" w:rsidR="004E2FB2" w:rsidRPr="0069798A" w:rsidRDefault="004E2FB2" w:rsidP="0086542A">
            <w:pPr>
              <w:pStyle w:val="Tableheader9"/>
              <w:jc w:val="center"/>
              <w:rPr>
                <w:bCs/>
                <w:lang w:val="fr-FR"/>
              </w:rPr>
            </w:pPr>
            <w:r w:rsidRPr="0069798A">
              <w:rPr>
                <w:b/>
                <w:lang w:val="fr-FR"/>
              </w:rPr>
              <w:t>Terme</w:t>
            </w:r>
          </w:p>
        </w:tc>
        <w:tc>
          <w:tcPr>
            <w:tcW w:w="2438" w:type="dxa"/>
            <w:tcBorders>
              <w:top w:val="single" w:sz="12" w:space="0" w:color="auto"/>
              <w:bottom w:val="single" w:sz="12" w:space="0" w:color="auto"/>
            </w:tcBorders>
          </w:tcPr>
          <w:p w14:paraId="2AF38F3D" w14:textId="77777777" w:rsidR="004E2FB2" w:rsidRPr="0069798A" w:rsidRDefault="004E2FB2" w:rsidP="0086542A">
            <w:pPr>
              <w:pStyle w:val="Tableheader9"/>
              <w:jc w:val="center"/>
              <w:rPr>
                <w:bCs/>
                <w:lang w:val="fr-FR"/>
              </w:rPr>
            </w:pPr>
            <w:r w:rsidRPr="0069798A">
              <w:rPr>
                <w:b/>
                <w:lang w:val="fr-FR"/>
              </w:rPr>
              <w:t>ISO</w:t>
            </w:r>
          </w:p>
        </w:tc>
        <w:tc>
          <w:tcPr>
            <w:tcW w:w="2438" w:type="dxa"/>
            <w:tcBorders>
              <w:top w:val="single" w:sz="12" w:space="0" w:color="auto"/>
              <w:bottom w:val="single" w:sz="12" w:space="0" w:color="auto"/>
            </w:tcBorders>
          </w:tcPr>
          <w:p w14:paraId="5CCAF38C" w14:textId="77777777" w:rsidR="004E2FB2" w:rsidRPr="0069798A" w:rsidRDefault="00506040" w:rsidP="0086542A">
            <w:pPr>
              <w:pStyle w:val="Tableheader9"/>
              <w:jc w:val="center"/>
              <w:rPr>
                <w:bCs/>
                <w:lang w:val="fr-FR"/>
              </w:rPr>
            </w:pPr>
            <w:r w:rsidRPr="0069798A">
              <w:rPr>
                <w:b/>
                <w:lang w:val="fr-FR"/>
              </w:rPr>
              <w:t>IEC</w:t>
            </w:r>
          </w:p>
        </w:tc>
      </w:tr>
      <w:tr w:rsidR="004E2FB2" w:rsidRPr="0069798A" w14:paraId="28173E96" w14:textId="77777777" w:rsidTr="00AA450C">
        <w:trPr>
          <w:cantSplit/>
          <w:jc w:val="center"/>
        </w:trPr>
        <w:tc>
          <w:tcPr>
            <w:tcW w:w="2438" w:type="dxa"/>
            <w:tcBorders>
              <w:top w:val="single" w:sz="12" w:space="0" w:color="auto"/>
            </w:tcBorders>
          </w:tcPr>
          <w:p w14:paraId="7972D627" w14:textId="77777777" w:rsidR="004E2FB2" w:rsidRPr="0069798A" w:rsidRDefault="00B4655B" w:rsidP="0086542A">
            <w:pPr>
              <w:pStyle w:val="Tablebody9"/>
              <w:rPr>
                <w:lang w:val="fr-FR"/>
              </w:rPr>
            </w:pPr>
            <w:r w:rsidRPr="0069798A">
              <w:rPr>
                <w:lang w:val="fr-FR"/>
              </w:rPr>
              <w:t>O</w:t>
            </w:r>
            <w:r w:rsidR="004E2FB2" w:rsidRPr="0069798A">
              <w:rPr>
                <w:lang w:val="fr-FR"/>
              </w:rPr>
              <w:t>rganisme national</w:t>
            </w:r>
          </w:p>
        </w:tc>
        <w:tc>
          <w:tcPr>
            <w:tcW w:w="2438" w:type="dxa"/>
            <w:tcBorders>
              <w:top w:val="single" w:sz="12" w:space="0" w:color="auto"/>
            </w:tcBorders>
          </w:tcPr>
          <w:p w14:paraId="458E9792" w14:textId="2931446D" w:rsidR="004E2FB2" w:rsidRPr="0069798A" w:rsidRDefault="00857E72" w:rsidP="0086542A">
            <w:pPr>
              <w:pStyle w:val="Tablebody9"/>
              <w:rPr>
                <w:lang w:val="fr-FR"/>
              </w:rPr>
            </w:pPr>
            <w:r w:rsidRPr="0069798A">
              <w:rPr>
                <w:lang w:val="fr-FR"/>
              </w:rPr>
              <w:t>C</w:t>
            </w:r>
            <w:r w:rsidR="004E2FB2" w:rsidRPr="0069798A">
              <w:rPr>
                <w:lang w:val="fr-FR"/>
              </w:rPr>
              <w:t>omité membre</w:t>
            </w:r>
          </w:p>
        </w:tc>
        <w:tc>
          <w:tcPr>
            <w:tcW w:w="2438" w:type="dxa"/>
            <w:tcBorders>
              <w:top w:val="single" w:sz="12" w:space="0" w:color="auto"/>
            </w:tcBorders>
          </w:tcPr>
          <w:p w14:paraId="0A598A31" w14:textId="77777777" w:rsidR="004E2FB2" w:rsidRPr="0069798A" w:rsidRDefault="004E2FB2" w:rsidP="0086542A">
            <w:pPr>
              <w:pStyle w:val="Tablebody9"/>
              <w:rPr>
                <w:lang w:val="fr-FR"/>
              </w:rPr>
            </w:pPr>
            <w:r w:rsidRPr="0069798A">
              <w:rPr>
                <w:lang w:val="fr-FR"/>
              </w:rPr>
              <w:t>Comité national</w:t>
            </w:r>
            <w:r w:rsidR="003D46E2" w:rsidRPr="0069798A">
              <w:rPr>
                <w:lang w:val="fr-FR"/>
              </w:rPr>
              <w:t xml:space="preserve"> </w:t>
            </w:r>
          </w:p>
        </w:tc>
      </w:tr>
      <w:tr w:rsidR="004E2FB2" w:rsidRPr="0069798A" w14:paraId="1DFA2CE7" w14:textId="77777777" w:rsidTr="00AA450C">
        <w:trPr>
          <w:cantSplit/>
          <w:jc w:val="center"/>
        </w:trPr>
        <w:tc>
          <w:tcPr>
            <w:tcW w:w="2438" w:type="dxa"/>
          </w:tcPr>
          <w:p w14:paraId="1EC8D098" w14:textId="77777777" w:rsidR="004E2FB2" w:rsidRPr="0069798A" w:rsidRDefault="004E2FB2" w:rsidP="00AA450C">
            <w:pPr>
              <w:pStyle w:val="Tablebody9"/>
              <w:rPr>
                <w:lang w:val="fr-FR"/>
              </w:rPr>
            </w:pPr>
            <w:r w:rsidRPr="0069798A">
              <w:rPr>
                <w:lang w:val="fr-FR"/>
              </w:rPr>
              <w:t>bureau de gestion</w:t>
            </w:r>
            <w:r w:rsidR="00AA450C" w:rsidRPr="0069798A">
              <w:rPr>
                <w:lang w:val="fr-FR"/>
              </w:rPr>
              <w:br/>
            </w:r>
            <w:r w:rsidRPr="0069798A">
              <w:rPr>
                <w:lang w:val="fr-FR"/>
              </w:rPr>
              <w:t>technique</w:t>
            </w:r>
            <w:r w:rsidR="003D46E2" w:rsidRPr="0069798A">
              <w:rPr>
                <w:lang w:val="fr-FR"/>
              </w:rPr>
              <w:t xml:space="preserve"> (TMB)</w:t>
            </w:r>
          </w:p>
        </w:tc>
        <w:tc>
          <w:tcPr>
            <w:tcW w:w="2438" w:type="dxa"/>
          </w:tcPr>
          <w:p w14:paraId="18F7115E" w14:textId="77777777" w:rsidR="004E2FB2" w:rsidRPr="0069798A" w:rsidRDefault="004E2FB2" w:rsidP="00AA450C">
            <w:pPr>
              <w:pStyle w:val="Tablebody9"/>
              <w:rPr>
                <w:lang w:val="fr-FR"/>
              </w:rPr>
            </w:pPr>
            <w:r w:rsidRPr="0069798A">
              <w:rPr>
                <w:lang w:val="fr-FR"/>
              </w:rPr>
              <w:t>Bureau de gestion</w:t>
            </w:r>
            <w:r w:rsidR="00AA450C" w:rsidRPr="0069798A">
              <w:rPr>
                <w:lang w:val="fr-FR"/>
              </w:rPr>
              <w:br/>
            </w:r>
            <w:r w:rsidRPr="0069798A">
              <w:rPr>
                <w:lang w:val="fr-FR"/>
              </w:rPr>
              <w:t>technique</w:t>
            </w:r>
            <w:r w:rsidR="003D46E2" w:rsidRPr="0069798A">
              <w:rPr>
                <w:lang w:val="fr-FR"/>
              </w:rPr>
              <w:t xml:space="preserve"> (ISO/TMB)</w:t>
            </w:r>
          </w:p>
        </w:tc>
        <w:tc>
          <w:tcPr>
            <w:tcW w:w="2438" w:type="dxa"/>
          </w:tcPr>
          <w:p w14:paraId="5961F4D3" w14:textId="77777777" w:rsidR="004E2FB2" w:rsidRPr="0069798A" w:rsidRDefault="004E2FB2" w:rsidP="00AA450C">
            <w:pPr>
              <w:pStyle w:val="Tablebody9"/>
              <w:rPr>
                <w:lang w:val="fr-FR"/>
              </w:rPr>
            </w:pPr>
            <w:bookmarkStart w:id="70" w:name="_Hlk98772623"/>
            <w:r w:rsidRPr="0069798A">
              <w:rPr>
                <w:lang w:val="fr-FR"/>
              </w:rPr>
              <w:t>Bureau de gestion</w:t>
            </w:r>
            <w:r w:rsidR="00AA450C" w:rsidRPr="0069798A">
              <w:rPr>
                <w:lang w:val="fr-FR"/>
              </w:rPr>
              <w:br/>
            </w:r>
            <w:r w:rsidRPr="0069798A">
              <w:rPr>
                <w:lang w:val="fr-FR"/>
              </w:rPr>
              <w:t>de la normalisation</w:t>
            </w:r>
            <w:r w:rsidR="003D46E2" w:rsidRPr="0069798A">
              <w:rPr>
                <w:lang w:val="fr-FR"/>
              </w:rPr>
              <w:t xml:space="preserve"> (SMB)</w:t>
            </w:r>
            <w:bookmarkEnd w:id="70"/>
          </w:p>
        </w:tc>
      </w:tr>
      <w:tr w:rsidR="004E2FB2" w:rsidRPr="0069798A" w14:paraId="05548161" w14:textId="77777777" w:rsidTr="00AA450C">
        <w:trPr>
          <w:cantSplit/>
          <w:jc w:val="center"/>
        </w:trPr>
        <w:tc>
          <w:tcPr>
            <w:tcW w:w="2438" w:type="dxa"/>
          </w:tcPr>
          <w:p w14:paraId="21996320" w14:textId="2589D31A" w:rsidR="004E2FB2" w:rsidRPr="0069798A" w:rsidRDefault="004E2FB2" w:rsidP="0086542A">
            <w:pPr>
              <w:pStyle w:val="Tablebody9"/>
              <w:rPr>
                <w:lang w:val="fr-FR"/>
              </w:rPr>
            </w:pPr>
            <w:r w:rsidRPr="0069798A">
              <w:rPr>
                <w:lang w:val="fr-FR"/>
              </w:rPr>
              <w:t>Secrétaire général</w:t>
            </w:r>
            <w:r w:rsidR="004216DF" w:rsidRPr="0069798A">
              <w:rPr>
                <w:lang w:val="fr-FR"/>
              </w:rPr>
              <w:t>(e)</w:t>
            </w:r>
          </w:p>
        </w:tc>
        <w:tc>
          <w:tcPr>
            <w:tcW w:w="2438" w:type="dxa"/>
          </w:tcPr>
          <w:p w14:paraId="147C87DD" w14:textId="5886EAEB" w:rsidR="004E2FB2" w:rsidRPr="0069798A" w:rsidRDefault="004E2FB2" w:rsidP="0086542A">
            <w:pPr>
              <w:pStyle w:val="Tablebody9"/>
              <w:rPr>
                <w:lang w:val="fr-FR"/>
              </w:rPr>
            </w:pPr>
            <w:r w:rsidRPr="0069798A">
              <w:rPr>
                <w:lang w:val="fr-FR"/>
              </w:rPr>
              <w:t>Secrétaire général</w:t>
            </w:r>
            <w:r w:rsidR="004216DF" w:rsidRPr="0069798A">
              <w:rPr>
                <w:lang w:val="fr-FR"/>
              </w:rPr>
              <w:t>(e)</w:t>
            </w:r>
          </w:p>
        </w:tc>
        <w:tc>
          <w:tcPr>
            <w:tcW w:w="2438" w:type="dxa"/>
          </w:tcPr>
          <w:p w14:paraId="0874D678" w14:textId="4126D8FD" w:rsidR="004E2FB2" w:rsidRPr="0069798A" w:rsidRDefault="004E2FB2" w:rsidP="0086542A">
            <w:pPr>
              <w:pStyle w:val="Tablebody9"/>
              <w:rPr>
                <w:lang w:val="fr-FR"/>
              </w:rPr>
            </w:pPr>
            <w:r w:rsidRPr="0069798A">
              <w:rPr>
                <w:lang w:val="fr-FR"/>
              </w:rPr>
              <w:t>Secrétaire général</w:t>
            </w:r>
            <w:r w:rsidR="004216DF" w:rsidRPr="0069798A">
              <w:rPr>
                <w:lang w:val="fr-FR"/>
              </w:rPr>
              <w:t>(e)</w:t>
            </w:r>
          </w:p>
        </w:tc>
      </w:tr>
      <w:tr w:rsidR="004E2FB2" w:rsidRPr="0069798A" w14:paraId="51A79564" w14:textId="77777777" w:rsidTr="00AA450C">
        <w:trPr>
          <w:cantSplit/>
          <w:jc w:val="center"/>
        </w:trPr>
        <w:tc>
          <w:tcPr>
            <w:tcW w:w="2438" w:type="dxa"/>
          </w:tcPr>
          <w:p w14:paraId="15F41A2B" w14:textId="33C5D281" w:rsidR="004E2FB2" w:rsidRPr="0069798A" w:rsidRDefault="002A321E" w:rsidP="00AA6272">
            <w:pPr>
              <w:pStyle w:val="Tablebody9"/>
              <w:rPr>
                <w:lang w:val="fr-FR"/>
              </w:rPr>
            </w:pPr>
            <w:r w:rsidRPr="0069798A">
              <w:rPr>
                <w:lang w:val="fr-FR"/>
              </w:rPr>
              <w:t>B</w:t>
            </w:r>
            <w:r w:rsidR="004E2FB2" w:rsidRPr="0069798A">
              <w:rPr>
                <w:lang w:val="fr-FR"/>
              </w:rPr>
              <w:t>ureau du</w:t>
            </w:r>
            <w:r w:rsidR="00332CE4" w:rsidRPr="0069798A">
              <w:rPr>
                <w:lang w:val="fr-FR"/>
              </w:rPr>
              <w:t>/de la</w:t>
            </w:r>
            <w:r w:rsidR="004E2FB2" w:rsidRPr="0069798A">
              <w:rPr>
                <w:lang w:val="fr-FR"/>
              </w:rPr>
              <w:t xml:space="preserve"> Secrétaire</w:t>
            </w:r>
            <w:r w:rsidR="00AA450C" w:rsidRPr="0069798A">
              <w:rPr>
                <w:lang w:val="fr-FR"/>
              </w:rPr>
              <w:br/>
            </w:r>
            <w:r w:rsidR="004E2FB2" w:rsidRPr="0069798A">
              <w:rPr>
                <w:lang w:val="fr-FR"/>
              </w:rPr>
              <w:t>général</w:t>
            </w:r>
            <w:r w:rsidR="00D26AD4" w:rsidRPr="0069798A">
              <w:rPr>
                <w:lang w:val="fr-FR"/>
              </w:rPr>
              <w:t>(</w:t>
            </w:r>
            <w:r w:rsidR="00332CE4" w:rsidRPr="0069798A">
              <w:rPr>
                <w:lang w:val="fr-FR"/>
              </w:rPr>
              <w:t>e</w:t>
            </w:r>
            <w:r w:rsidR="00D26AD4" w:rsidRPr="0069798A">
              <w:rPr>
                <w:lang w:val="fr-FR"/>
              </w:rPr>
              <w:t>)</w:t>
            </w:r>
          </w:p>
        </w:tc>
        <w:tc>
          <w:tcPr>
            <w:tcW w:w="2438" w:type="dxa"/>
          </w:tcPr>
          <w:p w14:paraId="509C9260" w14:textId="77777777" w:rsidR="004E2FB2" w:rsidRPr="0069798A" w:rsidRDefault="004E2FB2" w:rsidP="0086542A">
            <w:pPr>
              <w:pStyle w:val="Tablebody9"/>
              <w:rPr>
                <w:lang w:val="fr-FR"/>
              </w:rPr>
            </w:pPr>
            <w:r w:rsidRPr="0069798A">
              <w:rPr>
                <w:lang w:val="fr-FR"/>
              </w:rPr>
              <w:t>Secrétariat central</w:t>
            </w:r>
            <w:r w:rsidR="002C5A26" w:rsidRPr="0069798A">
              <w:rPr>
                <w:lang w:val="fr-FR"/>
              </w:rPr>
              <w:t xml:space="preserve"> (ISO/CS)</w:t>
            </w:r>
          </w:p>
        </w:tc>
        <w:tc>
          <w:tcPr>
            <w:tcW w:w="2438" w:type="dxa"/>
          </w:tcPr>
          <w:p w14:paraId="21A853E7" w14:textId="4FB3523C" w:rsidR="004E2FB2" w:rsidRPr="0069798A" w:rsidRDefault="002A321E" w:rsidP="0086542A">
            <w:pPr>
              <w:pStyle w:val="Tablebody9"/>
              <w:rPr>
                <w:highlight w:val="yellow"/>
                <w:lang w:val="fr-FR"/>
              </w:rPr>
            </w:pPr>
            <w:r w:rsidRPr="0069798A">
              <w:rPr>
                <w:lang w:val="fr-FR"/>
              </w:rPr>
              <w:t>Secrétariat (Sec)</w:t>
            </w:r>
          </w:p>
        </w:tc>
      </w:tr>
      <w:tr w:rsidR="004E2FB2" w:rsidRPr="0069798A" w14:paraId="67C3CFF4" w14:textId="77777777" w:rsidTr="00AA450C">
        <w:trPr>
          <w:cantSplit/>
          <w:jc w:val="center"/>
        </w:trPr>
        <w:tc>
          <w:tcPr>
            <w:tcW w:w="2438" w:type="dxa"/>
          </w:tcPr>
          <w:p w14:paraId="251AFA51" w14:textId="77777777" w:rsidR="004E2FB2" w:rsidRPr="0069798A" w:rsidRDefault="004E2FB2" w:rsidP="0086542A">
            <w:pPr>
              <w:pStyle w:val="Tablebody9"/>
              <w:rPr>
                <w:lang w:val="fr-FR"/>
              </w:rPr>
            </w:pPr>
            <w:r w:rsidRPr="0069798A">
              <w:rPr>
                <w:lang w:val="fr-FR"/>
              </w:rPr>
              <w:t>bureau du conseil</w:t>
            </w:r>
          </w:p>
        </w:tc>
        <w:tc>
          <w:tcPr>
            <w:tcW w:w="2438" w:type="dxa"/>
          </w:tcPr>
          <w:p w14:paraId="1701B8DD" w14:textId="77777777" w:rsidR="004E2FB2" w:rsidRPr="0069798A" w:rsidRDefault="004E2FB2" w:rsidP="0086542A">
            <w:pPr>
              <w:pStyle w:val="Tablebody9"/>
              <w:rPr>
                <w:lang w:val="fr-FR"/>
              </w:rPr>
            </w:pPr>
            <w:r w:rsidRPr="0069798A">
              <w:rPr>
                <w:lang w:val="fr-FR"/>
              </w:rPr>
              <w:t>Conseil</w:t>
            </w:r>
          </w:p>
        </w:tc>
        <w:tc>
          <w:tcPr>
            <w:tcW w:w="2438" w:type="dxa"/>
          </w:tcPr>
          <w:p w14:paraId="381DBC0B" w14:textId="2A47A289" w:rsidR="004E2FB2" w:rsidRPr="0069798A" w:rsidRDefault="00AE5ECB" w:rsidP="0086542A">
            <w:pPr>
              <w:pStyle w:val="Tablebody9"/>
              <w:rPr>
                <w:highlight w:val="yellow"/>
                <w:lang w:val="fr-FR"/>
              </w:rPr>
            </w:pPr>
            <w:r w:rsidRPr="0069798A">
              <w:rPr>
                <w:lang w:val="fr-FR"/>
              </w:rPr>
              <w:t>Bureau</w:t>
            </w:r>
            <w:r w:rsidR="004E2FB2" w:rsidRPr="0069798A">
              <w:rPr>
                <w:lang w:val="fr-FR"/>
              </w:rPr>
              <w:t xml:space="preserve"> </w:t>
            </w:r>
            <w:r w:rsidR="002A321E" w:rsidRPr="0069798A">
              <w:rPr>
                <w:lang w:val="fr-FR"/>
              </w:rPr>
              <w:t>IEC</w:t>
            </w:r>
          </w:p>
        </w:tc>
      </w:tr>
      <w:tr w:rsidR="004E2FB2" w:rsidRPr="0069798A" w14:paraId="007F17B5" w14:textId="77777777" w:rsidTr="00AA450C">
        <w:trPr>
          <w:cantSplit/>
          <w:jc w:val="center"/>
        </w:trPr>
        <w:tc>
          <w:tcPr>
            <w:tcW w:w="2438" w:type="dxa"/>
          </w:tcPr>
          <w:p w14:paraId="5E0DBB4D" w14:textId="77777777" w:rsidR="004E2FB2" w:rsidRPr="0069798A" w:rsidRDefault="004E2FB2" w:rsidP="0086542A">
            <w:pPr>
              <w:pStyle w:val="Tablebody9"/>
              <w:rPr>
                <w:lang w:val="fr-FR"/>
              </w:rPr>
            </w:pPr>
            <w:r w:rsidRPr="0069798A">
              <w:rPr>
                <w:lang w:val="fr-FR"/>
              </w:rPr>
              <w:t>groupes consultatifs</w:t>
            </w:r>
          </w:p>
        </w:tc>
        <w:tc>
          <w:tcPr>
            <w:tcW w:w="2438" w:type="dxa"/>
          </w:tcPr>
          <w:p w14:paraId="4FD755E2" w14:textId="77777777" w:rsidR="004E2FB2" w:rsidRPr="0069798A" w:rsidRDefault="004E2FB2" w:rsidP="00AA450C">
            <w:pPr>
              <w:pStyle w:val="Tablebody9"/>
              <w:rPr>
                <w:lang w:val="fr-FR"/>
              </w:rPr>
            </w:pPr>
            <w:r w:rsidRPr="0069798A">
              <w:rPr>
                <w:lang w:val="fr-FR"/>
              </w:rPr>
              <w:t>Groupe technique</w:t>
            </w:r>
            <w:r w:rsidR="00AA450C" w:rsidRPr="0069798A">
              <w:rPr>
                <w:lang w:val="fr-FR"/>
              </w:rPr>
              <w:br/>
            </w:r>
            <w:r w:rsidRPr="0069798A">
              <w:rPr>
                <w:lang w:val="fr-FR"/>
              </w:rPr>
              <w:t>consultatif</w:t>
            </w:r>
            <w:r w:rsidR="003D46E2" w:rsidRPr="0069798A">
              <w:rPr>
                <w:lang w:val="fr-FR"/>
              </w:rPr>
              <w:t xml:space="preserve"> (TAG)</w:t>
            </w:r>
          </w:p>
        </w:tc>
        <w:tc>
          <w:tcPr>
            <w:tcW w:w="2438" w:type="dxa"/>
          </w:tcPr>
          <w:p w14:paraId="1306A1EF" w14:textId="77777777" w:rsidR="004E2FB2" w:rsidRPr="0069798A" w:rsidRDefault="004E2FB2" w:rsidP="0086542A">
            <w:pPr>
              <w:pStyle w:val="Tablebody9"/>
              <w:rPr>
                <w:lang w:val="fr-FR"/>
              </w:rPr>
            </w:pPr>
            <w:r w:rsidRPr="0069798A">
              <w:rPr>
                <w:lang w:val="fr-FR"/>
              </w:rPr>
              <w:t>Comité consultatif</w:t>
            </w:r>
          </w:p>
        </w:tc>
      </w:tr>
      <w:tr w:rsidR="00CF4AFE" w:rsidRPr="0069798A" w14:paraId="693F2113" w14:textId="77777777" w:rsidTr="00AA450C">
        <w:trPr>
          <w:cantSplit/>
          <w:jc w:val="center"/>
        </w:trPr>
        <w:tc>
          <w:tcPr>
            <w:tcW w:w="2438" w:type="dxa"/>
          </w:tcPr>
          <w:p w14:paraId="26BD31FA" w14:textId="6AA66882" w:rsidR="00CF4AFE" w:rsidRPr="0069798A" w:rsidRDefault="002A321E" w:rsidP="0086542A">
            <w:pPr>
              <w:pStyle w:val="Tablebody9"/>
              <w:rPr>
                <w:lang w:val="fr-FR"/>
              </w:rPr>
            </w:pPr>
            <w:r w:rsidRPr="0069798A">
              <w:rPr>
                <w:lang w:val="fr-FR"/>
              </w:rPr>
              <w:t>S</w:t>
            </w:r>
            <w:r w:rsidR="00B30D09" w:rsidRPr="0069798A">
              <w:rPr>
                <w:lang w:val="fr-FR"/>
              </w:rPr>
              <w:t>ecrétaire</w:t>
            </w:r>
            <w:r w:rsidRPr="0069798A">
              <w:rPr>
                <w:lang w:val="fr-FR"/>
              </w:rPr>
              <w:t>/Manager</w:t>
            </w:r>
            <w:r w:rsidR="00CF4AFE" w:rsidRPr="0069798A">
              <w:rPr>
                <w:lang w:val="fr-FR"/>
              </w:rPr>
              <w:t xml:space="preserve"> </w:t>
            </w:r>
          </w:p>
        </w:tc>
        <w:tc>
          <w:tcPr>
            <w:tcW w:w="2438" w:type="dxa"/>
          </w:tcPr>
          <w:p w14:paraId="433318A4" w14:textId="5E9484E0" w:rsidR="00CF4AFE" w:rsidRPr="0069798A" w:rsidRDefault="00C0045B" w:rsidP="00AA450C">
            <w:pPr>
              <w:pStyle w:val="Tablebody9"/>
              <w:rPr>
                <w:lang w:val="fr-FR"/>
              </w:rPr>
            </w:pPr>
            <w:r w:rsidRPr="0069798A">
              <w:rPr>
                <w:lang w:val="fr-FR"/>
              </w:rPr>
              <w:t>Manager</w:t>
            </w:r>
            <w:r w:rsidR="00B4135A" w:rsidRPr="0069798A">
              <w:rPr>
                <w:lang w:val="fr-FR"/>
              </w:rPr>
              <w:t xml:space="preserve"> du </w:t>
            </w:r>
            <w:r w:rsidR="005849CB" w:rsidRPr="0069798A">
              <w:rPr>
                <w:lang w:val="fr-FR"/>
              </w:rPr>
              <w:t>c</w:t>
            </w:r>
            <w:r w:rsidR="00B4135A" w:rsidRPr="0069798A">
              <w:rPr>
                <w:lang w:val="fr-FR"/>
              </w:rPr>
              <w:t>omité</w:t>
            </w:r>
          </w:p>
        </w:tc>
        <w:tc>
          <w:tcPr>
            <w:tcW w:w="2438" w:type="dxa"/>
          </w:tcPr>
          <w:p w14:paraId="1A45223C" w14:textId="77777777" w:rsidR="00CF4AFE" w:rsidRPr="0069798A" w:rsidRDefault="00CF4AFE" w:rsidP="0086542A">
            <w:pPr>
              <w:pStyle w:val="Tablebody9"/>
              <w:rPr>
                <w:lang w:val="fr-FR"/>
              </w:rPr>
            </w:pPr>
            <w:r w:rsidRPr="0069798A">
              <w:rPr>
                <w:lang w:val="fr-FR"/>
              </w:rPr>
              <w:t>Secrétaire</w:t>
            </w:r>
          </w:p>
        </w:tc>
      </w:tr>
      <w:tr w:rsidR="00C7511B" w:rsidRPr="0069798A" w14:paraId="0EEA7D3A" w14:textId="77777777" w:rsidTr="00AA450C">
        <w:trPr>
          <w:cantSplit/>
          <w:jc w:val="center"/>
        </w:trPr>
        <w:tc>
          <w:tcPr>
            <w:tcW w:w="2438" w:type="dxa"/>
          </w:tcPr>
          <w:p w14:paraId="35E4C878" w14:textId="7670B214" w:rsidR="00C7511B" w:rsidRPr="0069798A" w:rsidRDefault="002A321E" w:rsidP="0086542A">
            <w:pPr>
              <w:pStyle w:val="Tablebody9"/>
              <w:rPr>
                <w:lang w:val="fr-FR"/>
              </w:rPr>
            </w:pPr>
            <w:r w:rsidRPr="0069798A">
              <w:rPr>
                <w:lang w:val="fr-FR"/>
              </w:rPr>
              <w:t>c</w:t>
            </w:r>
            <w:r w:rsidR="00C7511B" w:rsidRPr="0069798A">
              <w:rPr>
                <w:lang w:val="fr-FR"/>
              </w:rPr>
              <w:t>omité</w:t>
            </w:r>
          </w:p>
        </w:tc>
        <w:tc>
          <w:tcPr>
            <w:tcW w:w="2438" w:type="dxa"/>
          </w:tcPr>
          <w:p w14:paraId="24EB7305" w14:textId="77777777" w:rsidR="00C7511B" w:rsidRPr="0069798A" w:rsidRDefault="00C7511B" w:rsidP="00AA450C">
            <w:pPr>
              <w:pStyle w:val="Tablebody9"/>
              <w:rPr>
                <w:lang w:val="fr-FR"/>
              </w:rPr>
            </w:pPr>
            <w:r w:rsidRPr="0069798A">
              <w:rPr>
                <w:lang w:val="fr-FR"/>
              </w:rPr>
              <w:t xml:space="preserve">TC, SC, </w:t>
            </w:r>
            <w:r w:rsidR="00DC17A7" w:rsidRPr="0069798A">
              <w:rPr>
                <w:lang w:val="fr-FR"/>
              </w:rPr>
              <w:t>et P</w:t>
            </w:r>
            <w:r w:rsidRPr="0069798A">
              <w:rPr>
                <w:lang w:val="fr-FR"/>
              </w:rPr>
              <w:t>C</w:t>
            </w:r>
          </w:p>
        </w:tc>
        <w:tc>
          <w:tcPr>
            <w:tcW w:w="2438" w:type="dxa"/>
          </w:tcPr>
          <w:p w14:paraId="77A84EF8" w14:textId="77777777" w:rsidR="00C7511B" w:rsidRPr="0069798A" w:rsidRDefault="00C7511B" w:rsidP="0086542A">
            <w:pPr>
              <w:pStyle w:val="Tablebody9"/>
              <w:rPr>
                <w:lang w:val="fr-FR"/>
              </w:rPr>
            </w:pPr>
            <w:r w:rsidRPr="0069798A">
              <w:rPr>
                <w:lang w:val="fr-FR"/>
              </w:rPr>
              <w:t>TC, SC, PC</w:t>
            </w:r>
            <w:r w:rsidR="00DC17A7" w:rsidRPr="0069798A">
              <w:rPr>
                <w:lang w:val="fr-FR"/>
              </w:rPr>
              <w:t xml:space="preserve"> et SyC</w:t>
            </w:r>
          </w:p>
        </w:tc>
      </w:tr>
      <w:tr w:rsidR="004E2FB2" w:rsidRPr="0069798A" w14:paraId="381E2EC5" w14:textId="77777777" w:rsidTr="002A321E">
        <w:trPr>
          <w:cantSplit/>
          <w:trHeight w:val="488"/>
          <w:jc w:val="center"/>
        </w:trPr>
        <w:tc>
          <w:tcPr>
            <w:tcW w:w="7313" w:type="dxa"/>
            <w:gridSpan w:val="3"/>
          </w:tcPr>
          <w:p w14:paraId="54D2DABC" w14:textId="77777777" w:rsidR="004E2FB2" w:rsidRPr="0069798A" w:rsidRDefault="004E2FB2" w:rsidP="0086542A">
            <w:pPr>
              <w:pStyle w:val="Tablebody9"/>
              <w:rPr>
                <w:iCs/>
                <w:lang w:val="fr-FR"/>
              </w:rPr>
            </w:pPr>
            <w:r w:rsidRPr="0069798A">
              <w:rPr>
                <w:lang w:val="fr-FR"/>
              </w:rPr>
              <w:t xml:space="preserve">Pour d'autres notions, le Guide </w:t>
            </w:r>
            <w:r w:rsidR="00506040" w:rsidRPr="0069798A">
              <w:rPr>
                <w:lang w:val="fr-FR"/>
              </w:rPr>
              <w:t>ISO/IEC</w:t>
            </w:r>
            <w:r w:rsidRPr="0069798A">
              <w:rPr>
                <w:lang w:val="fr-FR"/>
              </w:rPr>
              <w:t> 2 s’applique.</w:t>
            </w:r>
          </w:p>
        </w:tc>
      </w:tr>
    </w:tbl>
    <w:p w14:paraId="78F5188D" w14:textId="77777777" w:rsidR="004E2FB2" w:rsidRPr="0069798A" w:rsidRDefault="004E2FB2" w:rsidP="003150A7">
      <w:pPr>
        <w:pStyle w:val="Note"/>
        <w:spacing w:before="240" w:after="120"/>
      </w:pPr>
      <w:r w:rsidRPr="0069798A">
        <w:t>NOTE 2</w:t>
      </w:r>
      <w:r w:rsidRPr="0069798A">
        <w:tab/>
        <w:t>Les abréviations suivantes sont utilisées dans le présent document.</w:t>
      </w:r>
    </w:p>
    <w:tbl>
      <w:tblPr>
        <w:tblW w:w="0" w:type="auto"/>
        <w:jc w:val="center"/>
        <w:tblLayout w:type="fixed"/>
        <w:tblCellMar>
          <w:left w:w="0" w:type="dxa"/>
          <w:right w:w="0" w:type="dxa"/>
        </w:tblCellMar>
        <w:tblLook w:val="04A0" w:firstRow="1" w:lastRow="0" w:firstColumn="1" w:lastColumn="0" w:noHBand="0" w:noVBand="1"/>
      </w:tblPr>
      <w:tblGrid>
        <w:gridCol w:w="850"/>
        <w:gridCol w:w="8901"/>
      </w:tblGrid>
      <w:tr w:rsidR="00AA450C" w:rsidRPr="0069798A" w14:paraId="3AED0F39" w14:textId="77777777" w:rsidTr="00A94BFC">
        <w:trPr>
          <w:cantSplit/>
          <w:jc w:val="center"/>
        </w:trPr>
        <w:tc>
          <w:tcPr>
            <w:tcW w:w="850" w:type="dxa"/>
            <w:shd w:val="clear" w:color="auto" w:fill="auto"/>
          </w:tcPr>
          <w:bookmarkEnd w:id="68"/>
          <w:bookmarkEnd w:id="69"/>
          <w:p w14:paraId="6DBBC305" w14:textId="77777777" w:rsidR="00AA450C" w:rsidRPr="0069798A" w:rsidRDefault="00AA450C" w:rsidP="00A94BFC">
            <w:pPr>
              <w:pStyle w:val="Tablebody9"/>
              <w:rPr>
                <w:rFonts w:eastAsia="Times New Roman"/>
                <w:b/>
                <w:lang w:val="fr-FR"/>
              </w:rPr>
            </w:pPr>
            <w:r w:rsidRPr="0069798A">
              <w:rPr>
                <w:rFonts w:eastAsia="Times New Roman"/>
                <w:b/>
                <w:lang w:val="fr-FR"/>
              </w:rPr>
              <w:t>JTAB</w:t>
            </w:r>
          </w:p>
        </w:tc>
        <w:tc>
          <w:tcPr>
            <w:tcW w:w="8901" w:type="dxa"/>
            <w:shd w:val="clear" w:color="auto" w:fill="auto"/>
          </w:tcPr>
          <w:p w14:paraId="573582F0" w14:textId="77777777" w:rsidR="00AA450C" w:rsidRPr="0069798A" w:rsidRDefault="00AA450C" w:rsidP="00A94BFC">
            <w:pPr>
              <w:pStyle w:val="Tablebody9"/>
              <w:rPr>
                <w:rFonts w:eastAsia="Times New Roman"/>
                <w:lang w:val="fr-FR"/>
              </w:rPr>
            </w:pPr>
            <w:r w:rsidRPr="0069798A">
              <w:rPr>
                <w:rFonts w:eastAsia="Times New Roman"/>
                <w:lang w:val="fr-FR"/>
              </w:rPr>
              <w:t>Organe consultatif technique mixte</w:t>
            </w:r>
          </w:p>
        </w:tc>
      </w:tr>
      <w:tr w:rsidR="00AA450C" w:rsidRPr="0069798A" w14:paraId="50E27617" w14:textId="77777777" w:rsidTr="00A94BFC">
        <w:trPr>
          <w:cantSplit/>
          <w:trHeight w:val="268"/>
          <w:jc w:val="center"/>
        </w:trPr>
        <w:tc>
          <w:tcPr>
            <w:tcW w:w="850" w:type="dxa"/>
            <w:shd w:val="clear" w:color="auto" w:fill="auto"/>
          </w:tcPr>
          <w:p w14:paraId="336DD5F9" w14:textId="6C1C8586" w:rsidR="00AA450C" w:rsidRPr="0069798A" w:rsidRDefault="00AA450C" w:rsidP="00A94BFC">
            <w:pPr>
              <w:pStyle w:val="Tablebody9"/>
              <w:rPr>
                <w:rFonts w:eastAsia="Times New Roman"/>
                <w:b/>
                <w:lang w:val="fr-FR"/>
              </w:rPr>
            </w:pPr>
          </w:p>
        </w:tc>
        <w:tc>
          <w:tcPr>
            <w:tcW w:w="8901" w:type="dxa"/>
            <w:shd w:val="clear" w:color="auto" w:fill="auto"/>
          </w:tcPr>
          <w:p w14:paraId="17B68A40" w14:textId="1D3B4584" w:rsidR="00235DCE" w:rsidRPr="0069798A" w:rsidRDefault="00235DCE" w:rsidP="00A94BFC">
            <w:pPr>
              <w:pStyle w:val="Tablebody9"/>
              <w:rPr>
                <w:rFonts w:eastAsia="Times New Roman"/>
                <w:lang w:val="fr-FR"/>
              </w:rPr>
            </w:pPr>
          </w:p>
        </w:tc>
      </w:tr>
      <w:tr w:rsidR="00654E47" w:rsidRPr="0069798A" w14:paraId="411BD494" w14:textId="77777777" w:rsidTr="00A94BFC">
        <w:trPr>
          <w:cantSplit/>
          <w:jc w:val="center"/>
        </w:trPr>
        <w:tc>
          <w:tcPr>
            <w:tcW w:w="850" w:type="dxa"/>
            <w:shd w:val="clear" w:color="auto" w:fill="auto"/>
          </w:tcPr>
          <w:p w14:paraId="1AD93D14" w14:textId="77777777" w:rsidR="00654E47" w:rsidRPr="0069798A" w:rsidRDefault="00654E47" w:rsidP="00A94BFC">
            <w:pPr>
              <w:pStyle w:val="Tablebody9"/>
              <w:rPr>
                <w:rFonts w:eastAsia="Times New Roman"/>
                <w:b/>
                <w:lang w:val="fr-FR"/>
              </w:rPr>
            </w:pPr>
            <w:r w:rsidRPr="0069798A">
              <w:rPr>
                <w:rFonts w:eastAsia="Times New Roman"/>
                <w:b/>
                <w:lang w:val="fr-FR"/>
              </w:rPr>
              <w:t>JPC</w:t>
            </w:r>
          </w:p>
        </w:tc>
        <w:tc>
          <w:tcPr>
            <w:tcW w:w="8901" w:type="dxa"/>
            <w:shd w:val="clear" w:color="auto" w:fill="auto"/>
          </w:tcPr>
          <w:p w14:paraId="1B08F140" w14:textId="77777777" w:rsidR="00654E47" w:rsidRPr="0069798A" w:rsidRDefault="00654E47" w:rsidP="00A94BFC">
            <w:pPr>
              <w:pStyle w:val="Tablebody9"/>
              <w:rPr>
                <w:rFonts w:eastAsia="Times New Roman"/>
                <w:lang w:val="fr-FR"/>
              </w:rPr>
            </w:pPr>
            <w:r w:rsidRPr="0069798A">
              <w:rPr>
                <w:rFonts w:eastAsia="Times New Roman"/>
                <w:lang w:val="fr-FR"/>
              </w:rPr>
              <w:t>Comité de projet mixte</w:t>
            </w:r>
          </w:p>
        </w:tc>
      </w:tr>
      <w:tr w:rsidR="00AA450C" w:rsidRPr="0069798A" w14:paraId="580A99B7" w14:textId="77777777" w:rsidTr="00A94BFC">
        <w:trPr>
          <w:cantSplit/>
          <w:jc w:val="center"/>
        </w:trPr>
        <w:tc>
          <w:tcPr>
            <w:tcW w:w="850" w:type="dxa"/>
            <w:shd w:val="clear" w:color="auto" w:fill="auto"/>
          </w:tcPr>
          <w:p w14:paraId="63B711AC" w14:textId="77777777" w:rsidR="00AA450C" w:rsidRPr="0069798A" w:rsidRDefault="00AA450C" w:rsidP="00A94BFC">
            <w:pPr>
              <w:pStyle w:val="Tablebody9"/>
              <w:rPr>
                <w:rFonts w:eastAsia="Times New Roman"/>
                <w:b/>
                <w:lang w:val="fr-FR"/>
              </w:rPr>
            </w:pPr>
            <w:r w:rsidRPr="0069798A">
              <w:rPr>
                <w:rFonts w:eastAsia="Times New Roman"/>
                <w:b/>
                <w:lang w:val="fr-FR"/>
              </w:rPr>
              <w:t>JTC</w:t>
            </w:r>
          </w:p>
        </w:tc>
        <w:tc>
          <w:tcPr>
            <w:tcW w:w="8901" w:type="dxa"/>
            <w:shd w:val="clear" w:color="auto" w:fill="auto"/>
          </w:tcPr>
          <w:p w14:paraId="012DE082" w14:textId="77777777" w:rsidR="00AA450C" w:rsidRPr="0069798A" w:rsidRDefault="00AA450C" w:rsidP="00A94BFC">
            <w:pPr>
              <w:pStyle w:val="Tablebody9"/>
              <w:rPr>
                <w:rFonts w:eastAsia="Times New Roman"/>
                <w:lang w:val="fr-FR"/>
              </w:rPr>
            </w:pPr>
            <w:r w:rsidRPr="0069798A">
              <w:rPr>
                <w:rFonts w:eastAsia="Times New Roman"/>
                <w:lang w:val="fr-FR"/>
              </w:rPr>
              <w:t>Comité technique mixte</w:t>
            </w:r>
          </w:p>
        </w:tc>
      </w:tr>
      <w:tr w:rsidR="00AA450C" w:rsidRPr="0069798A" w14:paraId="42C47F23" w14:textId="77777777" w:rsidTr="00A94BFC">
        <w:trPr>
          <w:cantSplit/>
          <w:jc w:val="center"/>
        </w:trPr>
        <w:tc>
          <w:tcPr>
            <w:tcW w:w="850" w:type="dxa"/>
            <w:shd w:val="clear" w:color="auto" w:fill="auto"/>
          </w:tcPr>
          <w:p w14:paraId="29B7EE0E" w14:textId="77777777" w:rsidR="00AA450C" w:rsidRPr="0069798A" w:rsidRDefault="00AA450C" w:rsidP="00A94BFC">
            <w:pPr>
              <w:pStyle w:val="Tablebody9"/>
              <w:rPr>
                <w:rFonts w:eastAsia="Times New Roman"/>
                <w:b/>
                <w:lang w:val="fr-FR"/>
              </w:rPr>
            </w:pPr>
            <w:r w:rsidRPr="0069798A">
              <w:rPr>
                <w:rFonts w:eastAsia="Times New Roman"/>
                <w:b/>
                <w:lang w:val="fr-FR"/>
              </w:rPr>
              <w:t>JWG</w:t>
            </w:r>
          </w:p>
        </w:tc>
        <w:tc>
          <w:tcPr>
            <w:tcW w:w="8901" w:type="dxa"/>
            <w:shd w:val="clear" w:color="auto" w:fill="auto"/>
          </w:tcPr>
          <w:p w14:paraId="10345599" w14:textId="77777777" w:rsidR="00AA450C" w:rsidRPr="0069798A" w:rsidRDefault="00AA450C" w:rsidP="00A94BFC">
            <w:pPr>
              <w:pStyle w:val="Tablebody9"/>
              <w:rPr>
                <w:rFonts w:eastAsia="Times New Roman"/>
                <w:lang w:val="fr-FR"/>
              </w:rPr>
            </w:pPr>
            <w:r w:rsidRPr="0069798A">
              <w:rPr>
                <w:rFonts w:eastAsia="Times New Roman"/>
                <w:lang w:val="fr-FR"/>
              </w:rPr>
              <w:t>groupe de travail mixte</w:t>
            </w:r>
          </w:p>
        </w:tc>
      </w:tr>
      <w:tr w:rsidR="00AA450C" w:rsidRPr="0069798A" w14:paraId="2A692F8B" w14:textId="77777777" w:rsidTr="00A94BFC">
        <w:trPr>
          <w:cantSplit/>
          <w:jc w:val="center"/>
        </w:trPr>
        <w:tc>
          <w:tcPr>
            <w:tcW w:w="850" w:type="dxa"/>
            <w:shd w:val="clear" w:color="auto" w:fill="auto"/>
          </w:tcPr>
          <w:p w14:paraId="074E302B" w14:textId="77777777" w:rsidR="00AA450C" w:rsidRPr="0069798A" w:rsidRDefault="00AA450C" w:rsidP="00A94BFC">
            <w:pPr>
              <w:pStyle w:val="Tablebody9"/>
              <w:rPr>
                <w:rFonts w:eastAsia="Times New Roman"/>
                <w:b/>
                <w:lang w:val="fr-FR"/>
              </w:rPr>
            </w:pPr>
            <w:r w:rsidRPr="0069798A">
              <w:rPr>
                <w:rFonts w:eastAsia="Times New Roman"/>
                <w:b/>
                <w:lang w:val="fr-FR"/>
              </w:rPr>
              <w:t>TC</w:t>
            </w:r>
          </w:p>
          <w:p w14:paraId="5D9A9BEA" w14:textId="77777777" w:rsidR="0050394C" w:rsidRPr="0069798A" w:rsidRDefault="0050394C" w:rsidP="00A94BFC">
            <w:pPr>
              <w:pStyle w:val="Tablebody9"/>
              <w:rPr>
                <w:rFonts w:eastAsia="Times New Roman"/>
                <w:b/>
                <w:lang w:val="fr-FR"/>
              </w:rPr>
            </w:pPr>
            <w:r w:rsidRPr="0069798A">
              <w:rPr>
                <w:rFonts w:eastAsia="Times New Roman"/>
                <w:b/>
                <w:lang w:val="fr-FR"/>
              </w:rPr>
              <w:t>SyC</w:t>
            </w:r>
          </w:p>
        </w:tc>
        <w:tc>
          <w:tcPr>
            <w:tcW w:w="8901" w:type="dxa"/>
            <w:shd w:val="clear" w:color="auto" w:fill="auto"/>
          </w:tcPr>
          <w:p w14:paraId="0F5C45FD" w14:textId="77777777" w:rsidR="0050394C" w:rsidRPr="0069798A" w:rsidRDefault="00AA450C" w:rsidP="00A94BFC">
            <w:pPr>
              <w:pStyle w:val="Tablebody9"/>
              <w:rPr>
                <w:rFonts w:eastAsia="Times New Roman"/>
                <w:lang w:val="fr-FR"/>
              </w:rPr>
            </w:pPr>
            <w:r w:rsidRPr="0069798A">
              <w:rPr>
                <w:rFonts w:eastAsia="Times New Roman"/>
                <w:lang w:val="fr-FR"/>
              </w:rPr>
              <w:t>comité technique/comité d’études</w:t>
            </w:r>
          </w:p>
          <w:p w14:paraId="61F5B68D" w14:textId="77777777" w:rsidR="0050394C" w:rsidRPr="0069798A" w:rsidRDefault="0050394C" w:rsidP="00A94BFC">
            <w:pPr>
              <w:pStyle w:val="Tablebody9"/>
              <w:rPr>
                <w:rFonts w:eastAsia="Times New Roman"/>
                <w:lang w:val="fr-FR"/>
              </w:rPr>
            </w:pPr>
            <w:r w:rsidRPr="0069798A">
              <w:rPr>
                <w:rFonts w:eastAsia="Times New Roman"/>
                <w:lang w:val="fr-FR"/>
              </w:rPr>
              <w:t>Comité systèmes (IEC)</w:t>
            </w:r>
          </w:p>
        </w:tc>
      </w:tr>
      <w:tr w:rsidR="00AA450C" w:rsidRPr="0069798A" w14:paraId="0B6D35BF" w14:textId="77777777" w:rsidTr="00A94BFC">
        <w:trPr>
          <w:cantSplit/>
          <w:jc w:val="center"/>
        </w:trPr>
        <w:tc>
          <w:tcPr>
            <w:tcW w:w="850" w:type="dxa"/>
            <w:shd w:val="clear" w:color="auto" w:fill="auto"/>
          </w:tcPr>
          <w:p w14:paraId="2051A5B0" w14:textId="77777777" w:rsidR="00AA450C" w:rsidRPr="0069798A" w:rsidRDefault="00AA450C" w:rsidP="00A94BFC">
            <w:pPr>
              <w:pStyle w:val="Tablebody9"/>
              <w:rPr>
                <w:rFonts w:eastAsia="Times New Roman"/>
                <w:b/>
                <w:lang w:val="fr-FR"/>
              </w:rPr>
            </w:pPr>
            <w:r w:rsidRPr="0069798A">
              <w:rPr>
                <w:rFonts w:eastAsia="Times New Roman"/>
                <w:b/>
                <w:lang w:val="fr-FR"/>
              </w:rPr>
              <w:t>SC</w:t>
            </w:r>
          </w:p>
        </w:tc>
        <w:tc>
          <w:tcPr>
            <w:tcW w:w="8901" w:type="dxa"/>
            <w:shd w:val="clear" w:color="auto" w:fill="auto"/>
          </w:tcPr>
          <w:p w14:paraId="774E21A2" w14:textId="77777777" w:rsidR="00AA450C" w:rsidRPr="0069798A" w:rsidRDefault="00AA450C" w:rsidP="00A94BFC">
            <w:pPr>
              <w:pStyle w:val="Tablebody9"/>
              <w:rPr>
                <w:rFonts w:eastAsia="Times New Roman"/>
                <w:lang w:val="fr-FR"/>
              </w:rPr>
            </w:pPr>
            <w:r w:rsidRPr="0069798A">
              <w:rPr>
                <w:rFonts w:eastAsia="Times New Roman"/>
                <w:lang w:val="fr-FR"/>
              </w:rPr>
              <w:t>sous-comité</w:t>
            </w:r>
          </w:p>
        </w:tc>
      </w:tr>
      <w:tr w:rsidR="00AA450C" w:rsidRPr="0069798A" w14:paraId="3614A94C" w14:textId="77777777" w:rsidTr="00A94BFC">
        <w:trPr>
          <w:cantSplit/>
          <w:jc w:val="center"/>
        </w:trPr>
        <w:tc>
          <w:tcPr>
            <w:tcW w:w="850" w:type="dxa"/>
            <w:shd w:val="clear" w:color="auto" w:fill="auto"/>
          </w:tcPr>
          <w:p w14:paraId="77B39775" w14:textId="77777777" w:rsidR="00AA450C" w:rsidRPr="0069798A" w:rsidRDefault="00AA450C" w:rsidP="00A94BFC">
            <w:pPr>
              <w:pStyle w:val="Tablebody9"/>
              <w:rPr>
                <w:rFonts w:eastAsia="Times New Roman"/>
                <w:b/>
                <w:lang w:val="fr-FR"/>
              </w:rPr>
            </w:pPr>
            <w:r w:rsidRPr="0069798A">
              <w:rPr>
                <w:rFonts w:eastAsia="Times New Roman"/>
                <w:b/>
                <w:lang w:val="fr-FR"/>
              </w:rPr>
              <w:t>PC</w:t>
            </w:r>
          </w:p>
        </w:tc>
        <w:tc>
          <w:tcPr>
            <w:tcW w:w="8901" w:type="dxa"/>
            <w:shd w:val="clear" w:color="auto" w:fill="auto"/>
          </w:tcPr>
          <w:p w14:paraId="3FC650C0" w14:textId="77777777" w:rsidR="00AA450C" w:rsidRPr="0069798A" w:rsidRDefault="00AA450C" w:rsidP="00A94BFC">
            <w:pPr>
              <w:pStyle w:val="Tablebody9"/>
              <w:rPr>
                <w:rFonts w:eastAsia="Times New Roman"/>
                <w:lang w:val="fr-FR"/>
              </w:rPr>
            </w:pPr>
            <w:r w:rsidRPr="0069798A">
              <w:rPr>
                <w:rFonts w:eastAsia="Times New Roman"/>
                <w:lang w:val="fr-FR"/>
              </w:rPr>
              <w:t>comité de projet</w:t>
            </w:r>
          </w:p>
        </w:tc>
      </w:tr>
      <w:tr w:rsidR="00AA450C" w:rsidRPr="0069798A" w14:paraId="462D5084" w14:textId="77777777" w:rsidTr="00A94BFC">
        <w:trPr>
          <w:cantSplit/>
          <w:jc w:val="center"/>
        </w:trPr>
        <w:tc>
          <w:tcPr>
            <w:tcW w:w="850" w:type="dxa"/>
            <w:shd w:val="clear" w:color="auto" w:fill="auto"/>
          </w:tcPr>
          <w:p w14:paraId="51AF9064" w14:textId="79BD3995" w:rsidR="00AA450C" w:rsidRPr="0069798A" w:rsidRDefault="006538B0" w:rsidP="00A94BFC">
            <w:pPr>
              <w:pStyle w:val="Tablebody9"/>
              <w:rPr>
                <w:rFonts w:eastAsia="Times New Roman"/>
                <w:b/>
                <w:lang w:val="fr-FR"/>
              </w:rPr>
            </w:pPr>
            <w:r w:rsidRPr="0069798A">
              <w:rPr>
                <w:rFonts w:eastAsia="Times New Roman"/>
                <w:b/>
                <w:lang w:val="fr-FR"/>
              </w:rPr>
              <w:t>WG</w:t>
            </w:r>
          </w:p>
        </w:tc>
        <w:tc>
          <w:tcPr>
            <w:tcW w:w="8901" w:type="dxa"/>
            <w:shd w:val="clear" w:color="auto" w:fill="auto"/>
          </w:tcPr>
          <w:p w14:paraId="5743269E" w14:textId="77777777" w:rsidR="00AA450C" w:rsidRPr="0069798A" w:rsidRDefault="00AA450C" w:rsidP="00A94BFC">
            <w:pPr>
              <w:pStyle w:val="Tablebody9"/>
              <w:rPr>
                <w:rFonts w:eastAsia="Times New Roman"/>
                <w:lang w:val="fr-FR"/>
              </w:rPr>
            </w:pPr>
            <w:r w:rsidRPr="0069798A">
              <w:rPr>
                <w:rFonts w:eastAsia="Times New Roman"/>
                <w:lang w:val="fr-FR"/>
              </w:rPr>
              <w:t>groupe de travail</w:t>
            </w:r>
          </w:p>
        </w:tc>
      </w:tr>
      <w:tr w:rsidR="00AA450C" w:rsidRPr="0069798A" w14:paraId="6D26D104" w14:textId="77777777" w:rsidTr="00A94BFC">
        <w:trPr>
          <w:cantSplit/>
          <w:jc w:val="center"/>
        </w:trPr>
        <w:tc>
          <w:tcPr>
            <w:tcW w:w="850" w:type="dxa"/>
            <w:shd w:val="clear" w:color="auto" w:fill="auto"/>
          </w:tcPr>
          <w:p w14:paraId="5376BEFB" w14:textId="77777777" w:rsidR="00AA450C" w:rsidRPr="0069798A" w:rsidRDefault="00AA450C" w:rsidP="00A94BFC">
            <w:pPr>
              <w:pStyle w:val="Tablebody9"/>
              <w:rPr>
                <w:rFonts w:eastAsia="Times New Roman"/>
                <w:b/>
                <w:lang w:val="fr-FR"/>
              </w:rPr>
            </w:pPr>
            <w:r w:rsidRPr="0069798A">
              <w:rPr>
                <w:rFonts w:eastAsia="Times New Roman"/>
                <w:b/>
                <w:lang w:val="fr-FR"/>
              </w:rPr>
              <w:t>PWI</w:t>
            </w:r>
          </w:p>
        </w:tc>
        <w:tc>
          <w:tcPr>
            <w:tcW w:w="8901" w:type="dxa"/>
            <w:shd w:val="clear" w:color="auto" w:fill="auto"/>
          </w:tcPr>
          <w:p w14:paraId="0D8973A9" w14:textId="77777777" w:rsidR="00AA450C" w:rsidRPr="0069798A" w:rsidRDefault="00AA450C" w:rsidP="00A94BFC">
            <w:pPr>
              <w:pStyle w:val="Tablebody9"/>
              <w:rPr>
                <w:rFonts w:eastAsia="Times New Roman"/>
                <w:lang w:val="fr-FR"/>
              </w:rPr>
            </w:pPr>
            <w:r w:rsidRPr="0069798A">
              <w:rPr>
                <w:rFonts w:eastAsia="Times New Roman"/>
                <w:lang w:val="fr-FR"/>
              </w:rPr>
              <w:t>projet préliminaire</w:t>
            </w:r>
          </w:p>
        </w:tc>
      </w:tr>
      <w:tr w:rsidR="00AA450C" w:rsidRPr="0069798A" w14:paraId="7617A178" w14:textId="77777777" w:rsidTr="00A94BFC">
        <w:trPr>
          <w:cantSplit/>
          <w:jc w:val="center"/>
        </w:trPr>
        <w:tc>
          <w:tcPr>
            <w:tcW w:w="850" w:type="dxa"/>
            <w:shd w:val="clear" w:color="auto" w:fill="auto"/>
          </w:tcPr>
          <w:p w14:paraId="052D7041" w14:textId="77777777" w:rsidR="00AA450C" w:rsidRPr="0069798A" w:rsidRDefault="00AA450C" w:rsidP="00A94BFC">
            <w:pPr>
              <w:pStyle w:val="Tablebody9"/>
              <w:rPr>
                <w:rFonts w:eastAsia="Times New Roman"/>
                <w:b/>
                <w:lang w:val="fr-FR"/>
              </w:rPr>
            </w:pPr>
            <w:r w:rsidRPr="0069798A">
              <w:rPr>
                <w:rFonts w:eastAsia="Times New Roman"/>
                <w:b/>
                <w:lang w:val="fr-FR"/>
              </w:rPr>
              <w:t>NP</w:t>
            </w:r>
          </w:p>
        </w:tc>
        <w:tc>
          <w:tcPr>
            <w:tcW w:w="8901" w:type="dxa"/>
            <w:shd w:val="clear" w:color="auto" w:fill="auto"/>
          </w:tcPr>
          <w:p w14:paraId="3B38335F" w14:textId="77777777" w:rsidR="00AA450C" w:rsidRPr="0069798A" w:rsidRDefault="00AA450C" w:rsidP="00A94BFC">
            <w:pPr>
              <w:pStyle w:val="Tablebody9"/>
              <w:rPr>
                <w:rFonts w:eastAsia="Times New Roman"/>
                <w:lang w:val="fr-FR"/>
              </w:rPr>
            </w:pPr>
            <w:r w:rsidRPr="0069798A">
              <w:rPr>
                <w:rFonts w:eastAsia="Times New Roman"/>
                <w:lang w:val="fr-FR"/>
              </w:rPr>
              <w:t>proposition d'étude nouvelle</w:t>
            </w:r>
          </w:p>
        </w:tc>
      </w:tr>
      <w:tr w:rsidR="00AA450C" w:rsidRPr="0069798A" w14:paraId="3627B962" w14:textId="77777777" w:rsidTr="00A94BFC">
        <w:trPr>
          <w:cantSplit/>
          <w:jc w:val="center"/>
        </w:trPr>
        <w:tc>
          <w:tcPr>
            <w:tcW w:w="850" w:type="dxa"/>
            <w:shd w:val="clear" w:color="auto" w:fill="auto"/>
          </w:tcPr>
          <w:p w14:paraId="039A7042" w14:textId="77777777" w:rsidR="00AA450C" w:rsidRPr="0069798A" w:rsidRDefault="00AA450C" w:rsidP="00A94BFC">
            <w:pPr>
              <w:pStyle w:val="Tablebody9"/>
              <w:rPr>
                <w:rFonts w:eastAsia="Times New Roman"/>
                <w:b/>
                <w:lang w:val="fr-FR"/>
              </w:rPr>
            </w:pPr>
            <w:r w:rsidRPr="0069798A">
              <w:rPr>
                <w:rFonts w:eastAsia="Times New Roman"/>
                <w:b/>
                <w:lang w:val="fr-FR"/>
              </w:rPr>
              <w:t>WD</w:t>
            </w:r>
          </w:p>
        </w:tc>
        <w:tc>
          <w:tcPr>
            <w:tcW w:w="8901" w:type="dxa"/>
            <w:shd w:val="clear" w:color="auto" w:fill="auto"/>
          </w:tcPr>
          <w:p w14:paraId="56D14A99" w14:textId="77777777" w:rsidR="00AA450C" w:rsidRPr="0069798A" w:rsidRDefault="00AA450C" w:rsidP="00A94BFC">
            <w:pPr>
              <w:pStyle w:val="Tablebody9"/>
              <w:rPr>
                <w:rFonts w:eastAsia="Times New Roman"/>
                <w:lang w:val="fr-FR"/>
              </w:rPr>
            </w:pPr>
            <w:r w:rsidRPr="0069798A">
              <w:rPr>
                <w:rFonts w:eastAsia="Times New Roman"/>
                <w:lang w:val="fr-FR"/>
              </w:rPr>
              <w:t>projet de travail</w:t>
            </w:r>
          </w:p>
        </w:tc>
      </w:tr>
      <w:tr w:rsidR="00AA450C" w:rsidRPr="0069798A" w14:paraId="53D2A5E6" w14:textId="77777777" w:rsidTr="00A94BFC">
        <w:trPr>
          <w:cantSplit/>
          <w:jc w:val="center"/>
        </w:trPr>
        <w:tc>
          <w:tcPr>
            <w:tcW w:w="850" w:type="dxa"/>
            <w:shd w:val="clear" w:color="auto" w:fill="auto"/>
          </w:tcPr>
          <w:p w14:paraId="2CFFAA5C" w14:textId="77777777" w:rsidR="00AA450C" w:rsidRPr="0069798A" w:rsidRDefault="00AA450C" w:rsidP="00A94BFC">
            <w:pPr>
              <w:pStyle w:val="Tablebody9"/>
              <w:rPr>
                <w:rFonts w:eastAsia="Times New Roman"/>
                <w:b/>
                <w:lang w:val="fr-FR"/>
              </w:rPr>
            </w:pPr>
            <w:r w:rsidRPr="0069798A">
              <w:rPr>
                <w:rFonts w:eastAsia="Times New Roman"/>
                <w:b/>
                <w:lang w:val="fr-FR"/>
              </w:rPr>
              <w:t>CD</w:t>
            </w:r>
          </w:p>
        </w:tc>
        <w:tc>
          <w:tcPr>
            <w:tcW w:w="8901" w:type="dxa"/>
            <w:shd w:val="clear" w:color="auto" w:fill="auto"/>
          </w:tcPr>
          <w:p w14:paraId="67376961" w14:textId="77777777" w:rsidR="00AA450C" w:rsidRPr="0069798A" w:rsidRDefault="00AA450C" w:rsidP="00A94BFC">
            <w:pPr>
              <w:pStyle w:val="Tablebody9"/>
              <w:rPr>
                <w:rFonts w:eastAsia="Times New Roman"/>
                <w:lang w:val="fr-FR"/>
              </w:rPr>
            </w:pPr>
            <w:r w:rsidRPr="0069798A">
              <w:rPr>
                <w:rFonts w:eastAsia="Times New Roman"/>
                <w:lang w:val="fr-FR"/>
              </w:rPr>
              <w:t>projet de comité</w:t>
            </w:r>
          </w:p>
        </w:tc>
      </w:tr>
      <w:tr w:rsidR="00AA450C" w:rsidRPr="0069798A" w14:paraId="2CBA34B1" w14:textId="77777777" w:rsidTr="00A94BFC">
        <w:trPr>
          <w:cantSplit/>
          <w:jc w:val="center"/>
        </w:trPr>
        <w:tc>
          <w:tcPr>
            <w:tcW w:w="850" w:type="dxa"/>
            <w:shd w:val="clear" w:color="auto" w:fill="auto"/>
          </w:tcPr>
          <w:p w14:paraId="53334577" w14:textId="77777777" w:rsidR="00AA450C" w:rsidRPr="0069798A" w:rsidRDefault="00AA450C" w:rsidP="00A94BFC">
            <w:pPr>
              <w:pStyle w:val="Tablebody9"/>
              <w:rPr>
                <w:rFonts w:eastAsia="Times New Roman"/>
                <w:b/>
                <w:lang w:val="fr-FR"/>
              </w:rPr>
            </w:pPr>
            <w:r w:rsidRPr="0069798A">
              <w:rPr>
                <w:rFonts w:eastAsia="Times New Roman"/>
                <w:b/>
                <w:lang w:val="fr-FR"/>
              </w:rPr>
              <w:t>DIS</w:t>
            </w:r>
          </w:p>
        </w:tc>
        <w:tc>
          <w:tcPr>
            <w:tcW w:w="8901" w:type="dxa"/>
            <w:shd w:val="clear" w:color="auto" w:fill="auto"/>
          </w:tcPr>
          <w:p w14:paraId="70FCC90F" w14:textId="77777777" w:rsidR="00AA450C" w:rsidRPr="0069798A" w:rsidRDefault="00AA450C" w:rsidP="00A94BFC">
            <w:pPr>
              <w:pStyle w:val="Tablebody9"/>
              <w:rPr>
                <w:rFonts w:eastAsia="Times New Roman"/>
                <w:lang w:val="fr-FR"/>
              </w:rPr>
            </w:pPr>
            <w:r w:rsidRPr="0069798A">
              <w:rPr>
                <w:rFonts w:eastAsia="Times New Roman"/>
                <w:lang w:val="fr-FR"/>
              </w:rPr>
              <w:t>projet de Norme internationale (ISO)</w:t>
            </w:r>
          </w:p>
        </w:tc>
      </w:tr>
      <w:tr w:rsidR="00AA450C" w:rsidRPr="0069798A" w14:paraId="4326239B" w14:textId="77777777" w:rsidTr="00A94BFC">
        <w:trPr>
          <w:cantSplit/>
          <w:jc w:val="center"/>
        </w:trPr>
        <w:tc>
          <w:tcPr>
            <w:tcW w:w="850" w:type="dxa"/>
            <w:shd w:val="clear" w:color="auto" w:fill="auto"/>
          </w:tcPr>
          <w:p w14:paraId="7E844808" w14:textId="77777777" w:rsidR="00AA450C" w:rsidRPr="0069798A" w:rsidRDefault="00AA450C" w:rsidP="00A94BFC">
            <w:pPr>
              <w:pStyle w:val="Tablebody9"/>
              <w:rPr>
                <w:rFonts w:eastAsia="Times New Roman"/>
                <w:b/>
                <w:lang w:val="fr-FR"/>
              </w:rPr>
            </w:pPr>
            <w:r w:rsidRPr="0069798A">
              <w:rPr>
                <w:rFonts w:eastAsia="Times New Roman"/>
                <w:b/>
                <w:lang w:val="fr-FR"/>
              </w:rPr>
              <w:t>CDV</w:t>
            </w:r>
          </w:p>
        </w:tc>
        <w:tc>
          <w:tcPr>
            <w:tcW w:w="8901" w:type="dxa"/>
            <w:shd w:val="clear" w:color="auto" w:fill="auto"/>
          </w:tcPr>
          <w:p w14:paraId="33CC6407" w14:textId="77777777" w:rsidR="00AA450C" w:rsidRPr="0069798A" w:rsidRDefault="00AA450C" w:rsidP="00A94BFC">
            <w:pPr>
              <w:pStyle w:val="Tablebody9"/>
              <w:rPr>
                <w:rFonts w:eastAsia="Times New Roman"/>
                <w:lang w:val="fr-FR"/>
              </w:rPr>
            </w:pPr>
            <w:r w:rsidRPr="0069798A">
              <w:rPr>
                <w:rFonts w:eastAsia="Times New Roman"/>
                <w:lang w:val="fr-FR"/>
              </w:rPr>
              <w:t>projet de comité pour vote (</w:t>
            </w:r>
            <w:r w:rsidR="00506040" w:rsidRPr="0069798A">
              <w:rPr>
                <w:rFonts w:eastAsia="Times New Roman"/>
                <w:lang w:val="fr-FR"/>
              </w:rPr>
              <w:t>IEC</w:t>
            </w:r>
            <w:r w:rsidRPr="0069798A">
              <w:rPr>
                <w:rFonts w:eastAsia="Times New Roman"/>
                <w:lang w:val="fr-FR"/>
              </w:rPr>
              <w:t>)</w:t>
            </w:r>
          </w:p>
        </w:tc>
      </w:tr>
      <w:tr w:rsidR="00AA450C" w:rsidRPr="0069798A" w14:paraId="4FAFB1DF" w14:textId="77777777" w:rsidTr="00A94BFC">
        <w:trPr>
          <w:cantSplit/>
          <w:jc w:val="center"/>
        </w:trPr>
        <w:tc>
          <w:tcPr>
            <w:tcW w:w="850" w:type="dxa"/>
            <w:shd w:val="clear" w:color="auto" w:fill="auto"/>
          </w:tcPr>
          <w:p w14:paraId="2930BA97" w14:textId="77777777" w:rsidR="00AA450C" w:rsidRPr="0069798A" w:rsidRDefault="00AA450C" w:rsidP="00A94BFC">
            <w:pPr>
              <w:pStyle w:val="Tablebody9"/>
              <w:rPr>
                <w:rFonts w:eastAsia="Times New Roman"/>
                <w:b/>
                <w:lang w:val="fr-FR"/>
              </w:rPr>
            </w:pPr>
            <w:r w:rsidRPr="0069798A">
              <w:rPr>
                <w:rFonts w:eastAsia="Times New Roman"/>
                <w:b/>
                <w:lang w:val="fr-FR"/>
              </w:rPr>
              <w:t>FDIS</w:t>
            </w:r>
          </w:p>
        </w:tc>
        <w:tc>
          <w:tcPr>
            <w:tcW w:w="8901" w:type="dxa"/>
            <w:shd w:val="clear" w:color="auto" w:fill="auto"/>
          </w:tcPr>
          <w:p w14:paraId="4D72FF0F" w14:textId="77777777" w:rsidR="00AA450C" w:rsidRPr="0069798A" w:rsidRDefault="00AA450C" w:rsidP="00A94BFC">
            <w:pPr>
              <w:pStyle w:val="Tablebody9"/>
              <w:rPr>
                <w:rFonts w:eastAsia="Times New Roman"/>
                <w:lang w:val="fr-FR"/>
              </w:rPr>
            </w:pPr>
            <w:r w:rsidRPr="0069798A">
              <w:rPr>
                <w:rFonts w:eastAsia="Times New Roman"/>
                <w:lang w:val="fr-FR"/>
              </w:rPr>
              <w:t>projet final de Norme internationale</w:t>
            </w:r>
          </w:p>
        </w:tc>
      </w:tr>
      <w:tr w:rsidR="00AA450C" w:rsidRPr="0069798A" w14:paraId="0E442CDD" w14:textId="77777777" w:rsidTr="00A94BFC">
        <w:trPr>
          <w:cantSplit/>
          <w:jc w:val="center"/>
        </w:trPr>
        <w:tc>
          <w:tcPr>
            <w:tcW w:w="850" w:type="dxa"/>
            <w:shd w:val="clear" w:color="auto" w:fill="auto"/>
          </w:tcPr>
          <w:p w14:paraId="2247A688" w14:textId="77777777" w:rsidR="00AA450C" w:rsidRPr="0069798A" w:rsidRDefault="00AA450C" w:rsidP="00A94BFC">
            <w:pPr>
              <w:pStyle w:val="Tablebody9"/>
              <w:rPr>
                <w:rFonts w:eastAsia="Times New Roman"/>
                <w:b/>
                <w:lang w:val="fr-FR"/>
              </w:rPr>
            </w:pPr>
            <w:r w:rsidRPr="0069798A">
              <w:rPr>
                <w:rFonts w:eastAsia="Times New Roman"/>
                <w:b/>
                <w:lang w:val="fr-FR"/>
              </w:rPr>
              <w:t>PAS</w:t>
            </w:r>
          </w:p>
        </w:tc>
        <w:tc>
          <w:tcPr>
            <w:tcW w:w="8901" w:type="dxa"/>
            <w:shd w:val="clear" w:color="auto" w:fill="auto"/>
          </w:tcPr>
          <w:p w14:paraId="31CC862D" w14:textId="77777777" w:rsidR="00AA450C" w:rsidRPr="0069798A" w:rsidRDefault="00AA450C" w:rsidP="00A94BFC">
            <w:pPr>
              <w:pStyle w:val="Tablebody9"/>
              <w:rPr>
                <w:rFonts w:eastAsia="Times New Roman"/>
                <w:lang w:val="fr-FR"/>
              </w:rPr>
            </w:pPr>
            <w:r w:rsidRPr="0069798A">
              <w:rPr>
                <w:rFonts w:eastAsia="Times New Roman"/>
                <w:lang w:val="fr-FR"/>
              </w:rPr>
              <w:t>Spécification accessible au public</w:t>
            </w:r>
          </w:p>
        </w:tc>
      </w:tr>
      <w:tr w:rsidR="00AA450C" w:rsidRPr="0069798A" w14:paraId="33263601" w14:textId="77777777" w:rsidTr="00A94BFC">
        <w:trPr>
          <w:cantSplit/>
          <w:jc w:val="center"/>
        </w:trPr>
        <w:tc>
          <w:tcPr>
            <w:tcW w:w="850" w:type="dxa"/>
            <w:shd w:val="clear" w:color="auto" w:fill="auto"/>
          </w:tcPr>
          <w:p w14:paraId="6879DCD2" w14:textId="77777777" w:rsidR="00AA450C" w:rsidRPr="0069798A" w:rsidRDefault="00AA450C" w:rsidP="00A94BFC">
            <w:pPr>
              <w:pStyle w:val="Tablebody9"/>
              <w:rPr>
                <w:rFonts w:eastAsia="Times New Roman"/>
                <w:b/>
                <w:lang w:val="fr-FR"/>
              </w:rPr>
            </w:pPr>
            <w:r w:rsidRPr="0069798A">
              <w:rPr>
                <w:rFonts w:eastAsia="Times New Roman"/>
                <w:b/>
                <w:lang w:val="fr-FR"/>
              </w:rPr>
              <w:t>TS</w:t>
            </w:r>
          </w:p>
        </w:tc>
        <w:tc>
          <w:tcPr>
            <w:tcW w:w="8901" w:type="dxa"/>
            <w:shd w:val="clear" w:color="auto" w:fill="auto"/>
          </w:tcPr>
          <w:p w14:paraId="26194985" w14:textId="77777777" w:rsidR="00AA450C" w:rsidRPr="0069798A" w:rsidRDefault="00AA450C" w:rsidP="00A94BFC">
            <w:pPr>
              <w:pStyle w:val="Tablebody9"/>
              <w:rPr>
                <w:rFonts w:eastAsia="Times New Roman"/>
                <w:lang w:val="fr-FR"/>
              </w:rPr>
            </w:pPr>
            <w:r w:rsidRPr="0069798A">
              <w:rPr>
                <w:rFonts w:eastAsia="Times New Roman"/>
                <w:lang w:val="fr-FR"/>
              </w:rPr>
              <w:t>Spécification technique</w:t>
            </w:r>
          </w:p>
        </w:tc>
      </w:tr>
      <w:tr w:rsidR="00AA450C" w:rsidRPr="0069798A" w14:paraId="3F0F2EBA" w14:textId="77777777" w:rsidTr="00A94BFC">
        <w:trPr>
          <w:cantSplit/>
          <w:jc w:val="center"/>
        </w:trPr>
        <w:tc>
          <w:tcPr>
            <w:tcW w:w="850" w:type="dxa"/>
            <w:shd w:val="clear" w:color="auto" w:fill="auto"/>
          </w:tcPr>
          <w:p w14:paraId="5BF2912A" w14:textId="77777777" w:rsidR="007214F1" w:rsidRPr="0069798A" w:rsidRDefault="00AA450C" w:rsidP="00A94BFC">
            <w:pPr>
              <w:pStyle w:val="Tablebody9"/>
              <w:rPr>
                <w:rFonts w:eastAsia="Times New Roman"/>
                <w:b/>
                <w:lang w:val="fr-FR"/>
              </w:rPr>
            </w:pPr>
            <w:r w:rsidRPr="0069798A">
              <w:rPr>
                <w:rFonts w:eastAsia="Times New Roman"/>
                <w:b/>
                <w:lang w:val="fr-FR"/>
              </w:rPr>
              <w:t>TR</w:t>
            </w:r>
          </w:p>
        </w:tc>
        <w:tc>
          <w:tcPr>
            <w:tcW w:w="8901" w:type="dxa"/>
            <w:shd w:val="clear" w:color="auto" w:fill="auto"/>
          </w:tcPr>
          <w:p w14:paraId="03B7D912" w14:textId="77777777" w:rsidR="007214F1" w:rsidRPr="0069798A" w:rsidRDefault="00AA450C" w:rsidP="00A94BFC">
            <w:pPr>
              <w:pStyle w:val="Tablebody9"/>
              <w:rPr>
                <w:rFonts w:eastAsia="Times New Roman"/>
                <w:lang w:val="fr-FR"/>
              </w:rPr>
            </w:pPr>
            <w:r w:rsidRPr="0069798A">
              <w:rPr>
                <w:rFonts w:eastAsia="Times New Roman"/>
                <w:lang w:val="fr-FR"/>
              </w:rPr>
              <w:t>Rapport technique</w:t>
            </w:r>
          </w:p>
        </w:tc>
      </w:tr>
      <w:tr w:rsidR="007214F1" w:rsidRPr="0069798A" w14:paraId="2EFD216D" w14:textId="77777777" w:rsidTr="00A94BFC">
        <w:trPr>
          <w:cantSplit/>
          <w:jc w:val="center"/>
        </w:trPr>
        <w:tc>
          <w:tcPr>
            <w:tcW w:w="850" w:type="dxa"/>
            <w:shd w:val="clear" w:color="auto" w:fill="auto"/>
          </w:tcPr>
          <w:p w14:paraId="44806F56" w14:textId="77777777" w:rsidR="007214F1" w:rsidRPr="0069798A" w:rsidRDefault="007214F1" w:rsidP="00A94BFC">
            <w:pPr>
              <w:pStyle w:val="Tablebody9"/>
              <w:rPr>
                <w:rFonts w:eastAsia="Times New Roman"/>
                <w:b/>
                <w:lang w:val="fr-FR"/>
              </w:rPr>
            </w:pPr>
          </w:p>
        </w:tc>
        <w:tc>
          <w:tcPr>
            <w:tcW w:w="8901" w:type="dxa"/>
            <w:shd w:val="clear" w:color="auto" w:fill="auto"/>
          </w:tcPr>
          <w:p w14:paraId="0E3C00F3" w14:textId="77777777" w:rsidR="007214F1" w:rsidRPr="0069798A" w:rsidRDefault="007214F1" w:rsidP="00A94BFC">
            <w:pPr>
              <w:pStyle w:val="Tablebody9"/>
              <w:rPr>
                <w:rFonts w:eastAsia="Times New Roman"/>
                <w:lang w:val="fr-FR"/>
              </w:rPr>
            </w:pPr>
          </w:p>
        </w:tc>
      </w:tr>
    </w:tbl>
    <w:p w14:paraId="3FF82073" w14:textId="77777777" w:rsidR="004E2FB2" w:rsidRPr="0069798A" w:rsidRDefault="004E2FB2" w:rsidP="0086542A">
      <w:pPr>
        <w:pStyle w:val="BodyText"/>
      </w:pPr>
    </w:p>
    <w:p w14:paraId="2D01AB0E" w14:textId="77777777" w:rsidR="00AA450C" w:rsidRPr="0069798A" w:rsidRDefault="00AA450C" w:rsidP="0086542A">
      <w:pPr>
        <w:pStyle w:val="BodyText"/>
        <w:sectPr w:rsidR="00AA450C" w:rsidRPr="0069798A" w:rsidSect="00B41C97">
          <w:pgSz w:w="11906" w:h="16838"/>
          <w:pgMar w:top="794" w:right="737" w:bottom="567" w:left="850" w:header="709" w:footer="283" w:gutter="567"/>
          <w:pgNumType w:fmt="lowerRoman"/>
          <w:cols w:space="720"/>
          <w:docGrid w:linePitch="272"/>
        </w:sectPr>
      </w:pPr>
    </w:p>
    <w:p w14:paraId="340BF24E" w14:textId="77777777" w:rsidR="004E2FB2" w:rsidRPr="0069798A" w:rsidRDefault="004E2FB2" w:rsidP="003A4F02">
      <w:pPr>
        <w:pStyle w:val="Heading1"/>
        <w:spacing w:before="0"/>
      </w:pPr>
      <w:bookmarkStart w:id="71" w:name="_Toc530470625"/>
      <w:bookmarkStart w:id="72" w:name="_Toc334427136"/>
      <w:bookmarkStart w:id="73" w:name="_Toc340561594"/>
      <w:bookmarkStart w:id="74" w:name="_Toc450746857"/>
      <w:bookmarkStart w:id="75" w:name="_Toc38384795"/>
      <w:bookmarkStart w:id="76" w:name="_Toc42492243"/>
      <w:bookmarkStart w:id="77" w:name="_Toc104363621"/>
      <w:r w:rsidRPr="0069798A">
        <w:lastRenderedPageBreak/>
        <w:t>Organisation et responsabilité pour les travaux techniques</w:t>
      </w:r>
      <w:bookmarkEnd w:id="71"/>
      <w:bookmarkEnd w:id="72"/>
      <w:bookmarkEnd w:id="73"/>
      <w:bookmarkEnd w:id="74"/>
      <w:bookmarkEnd w:id="75"/>
      <w:bookmarkEnd w:id="76"/>
      <w:bookmarkEnd w:id="77"/>
    </w:p>
    <w:p w14:paraId="495B7958" w14:textId="77777777" w:rsidR="004E2FB2" w:rsidRPr="0069798A" w:rsidRDefault="004E2FB2" w:rsidP="0086542A">
      <w:pPr>
        <w:pStyle w:val="Heading2"/>
      </w:pPr>
      <w:bookmarkStart w:id="78" w:name="_Ref485173524"/>
      <w:bookmarkStart w:id="79" w:name="_Toc530470626"/>
      <w:bookmarkStart w:id="80" w:name="_Toc334427137"/>
      <w:bookmarkStart w:id="81" w:name="_Toc450746858"/>
      <w:bookmarkStart w:id="82" w:name="_Toc38384796"/>
      <w:bookmarkStart w:id="83" w:name="_Toc42492244"/>
      <w:bookmarkStart w:id="84" w:name="_Toc104363622"/>
      <w:r w:rsidRPr="0069798A">
        <w:t>Rôle du bureau de gestion technique</w:t>
      </w:r>
      <w:bookmarkEnd w:id="78"/>
      <w:bookmarkEnd w:id="79"/>
      <w:bookmarkEnd w:id="80"/>
      <w:bookmarkEnd w:id="81"/>
      <w:bookmarkEnd w:id="82"/>
      <w:bookmarkEnd w:id="83"/>
      <w:bookmarkEnd w:id="84"/>
    </w:p>
    <w:p w14:paraId="554B0B18" w14:textId="77777777" w:rsidR="004E2FB2" w:rsidRPr="0069798A" w:rsidRDefault="004E2FB2" w:rsidP="00A14644">
      <w:pPr>
        <w:pStyle w:val="BodyText"/>
        <w:spacing w:after="220"/>
      </w:pPr>
      <w:r w:rsidRPr="0069798A">
        <w:t>Le bureau de gestion technique de chaque organisation est responsable de la gestion d'ensemble des travaux techniques et notamment de:</w:t>
      </w:r>
    </w:p>
    <w:p w14:paraId="3AF587AA" w14:textId="77777777" w:rsidR="004E2FB2" w:rsidRPr="0069798A" w:rsidRDefault="004E2FB2" w:rsidP="00A14644">
      <w:pPr>
        <w:pStyle w:val="ListNumber"/>
        <w:numPr>
          <w:ilvl w:val="0"/>
          <w:numId w:val="19"/>
        </w:numPr>
        <w:tabs>
          <w:tab w:val="clear" w:pos="142"/>
          <w:tab w:val="clear" w:pos="400"/>
        </w:tabs>
        <w:spacing w:after="220"/>
        <w:ind w:left="403" w:hanging="403"/>
      </w:pPr>
      <w:r w:rsidRPr="0069798A">
        <w:t>créer les comités techniques;</w:t>
      </w:r>
    </w:p>
    <w:p w14:paraId="78624678" w14:textId="4DEF8FED" w:rsidR="004640EC" w:rsidRPr="0069798A" w:rsidRDefault="004640EC" w:rsidP="00A14644">
      <w:pPr>
        <w:pStyle w:val="ListNumber"/>
        <w:numPr>
          <w:ilvl w:val="0"/>
          <w:numId w:val="19"/>
        </w:numPr>
        <w:tabs>
          <w:tab w:val="clear" w:pos="142"/>
          <w:tab w:val="clear" w:pos="400"/>
        </w:tabs>
        <w:spacing w:after="220"/>
        <w:ind w:left="403" w:hanging="403"/>
      </w:pPr>
      <w:r w:rsidRPr="0069798A">
        <w:t xml:space="preserve">nommer les </w:t>
      </w:r>
      <w:r w:rsidR="002A321E" w:rsidRPr="0069798A">
        <w:t>P</w:t>
      </w:r>
      <w:r w:rsidR="00615EB5" w:rsidRPr="0069798A">
        <w:t>résident</w:t>
      </w:r>
      <w:r w:rsidR="003509DA" w:rsidRPr="0069798A">
        <w:t>(e)s de</w:t>
      </w:r>
      <w:r w:rsidRPr="0069798A">
        <w:t xml:space="preserve"> comités techniques;</w:t>
      </w:r>
    </w:p>
    <w:p w14:paraId="6D364EE5" w14:textId="77777777" w:rsidR="004640EC" w:rsidRPr="0069798A" w:rsidRDefault="004640EC" w:rsidP="00A14644">
      <w:pPr>
        <w:pStyle w:val="ListNumber"/>
        <w:numPr>
          <w:ilvl w:val="0"/>
          <w:numId w:val="19"/>
        </w:numPr>
        <w:tabs>
          <w:tab w:val="clear" w:pos="142"/>
          <w:tab w:val="clear" w:pos="400"/>
        </w:tabs>
        <w:spacing w:after="220"/>
        <w:ind w:left="403" w:hanging="403"/>
      </w:pPr>
      <w:r w:rsidRPr="0069798A">
        <w:t>attribuer ou réattribuer les secrétariats de comités techniques et, dans certains cas, les sous-comités;</w:t>
      </w:r>
    </w:p>
    <w:p w14:paraId="577D9735" w14:textId="77777777" w:rsidR="004640EC" w:rsidRPr="0069798A" w:rsidRDefault="004640EC" w:rsidP="00A14644">
      <w:pPr>
        <w:pStyle w:val="ListNumber"/>
        <w:numPr>
          <w:ilvl w:val="0"/>
          <w:numId w:val="19"/>
        </w:numPr>
        <w:tabs>
          <w:tab w:val="clear" w:pos="142"/>
          <w:tab w:val="clear" w:pos="400"/>
        </w:tabs>
        <w:spacing w:after="220"/>
        <w:ind w:left="403" w:hanging="403"/>
      </w:pPr>
      <w:r w:rsidRPr="0069798A">
        <w:t>approuver les titres, domaines des travaux et programmes de travail des comités techniques;</w:t>
      </w:r>
    </w:p>
    <w:p w14:paraId="081EBB60" w14:textId="77777777" w:rsidR="004640EC" w:rsidRPr="0069798A" w:rsidRDefault="004640EC" w:rsidP="00A14644">
      <w:pPr>
        <w:pStyle w:val="ListNumber"/>
        <w:numPr>
          <w:ilvl w:val="0"/>
          <w:numId w:val="19"/>
        </w:numPr>
        <w:tabs>
          <w:tab w:val="clear" w:pos="142"/>
          <w:tab w:val="clear" w:pos="400"/>
        </w:tabs>
        <w:spacing w:after="220"/>
        <w:ind w:left="403" w:hanging="403"/>
      </w:pPr>
      <w:r w:rsidRPr="0069798A">
        <w:t>ratifier la création et la dissolution des sous-comités par les comités techniques;</w:t>
      </w:r>
    </w:p>
    <w:p w14:paraId="1E0713AA" w14:textId="77777777" w:rsidR="004640EC" w:rsidRPr="0069798A" w:rsidRDefault="004640EC" w:rsidP="00A14644">
      <w:pPr>
        <w:pStyle w:val="ListNumber"/>
        <w:numPr>
          <w:ilvl w:val="0"/>
          <w:numId w:val="19"/>
        </w:numPr>
        <w:tabs>
          <w:tab w:val="clear" w:pos="142"/>
          <w:tab w:val="clear" w:pos="400"/>
        </w:tabs>
        <w:spacing w:after="220"/>
        <w:ind w:left="403" w:hanging="403"/>
      </w:pPr>
      <w:r w:rsidRPr="0069798A">
        <w:t>attribuer des priorités à certaines études, lorsque cela est nécessaire;</w:t>
      </w:r>
    </w:p>
    <w:p w14:paraId="108A26AB" w14:textId="7D21F4AE" w:rsidR="004640EC" w:rsidRPr="0069798A" w:rsidRDefault="004640EC" w:rsidP="00A14644">
      <w:pPr>
        <w:pStyle w:val="ListNumber"/>
        <w:numPr>
          <w:ilvl w:val="0"/>
          <w:numId w:val="19"/>
        </w:numPr>
        <w:tabs>
          <w:tab w:val="clear" w:pos="142"/>
          <w:tab w:val="clear" w:pos="400"/>
        </w:tabs>
        <w:spacing w:after="220"/>
        <w:ind w:left="403" w:hanging="403"/>
      </w:pPr>
      <w:bookmarkStart w:id="85" w:name="_Ref528469244"/>
      <w:r w:rsidRPr="0069798A">
        <w:t>coordonner les travaux techniques et notamment attribuer la responsabilité de l'élaboration des normes intéressant plusieurs comités techniques ou nécessitant une élaboration coordonnée; pour l'assister dans cette tâche, le bureau de gestion technique peut créer des groupes consultatifs d'</w:t>
      </w:r>
      <w:r w:rsidR="002A321E" w:rsidRPr="0069798A">
        <w:t>E</w:t>
      </w:r>
      <w:r w:rsidR="00615EB5" w:rsidRPr="0069798A">
        <w:t>xpert</w:t>
      </w:r>
      <w:r w:rsidR="003509DA" w:rsidRPr="0069798A">
        <w:t>(e)</w:t>
      </w:r>
      <w:r w:rsidR="00615EB5" w:rsidRPr="0069798A">
        <w:t xml:space="preserve">s </w:t>
      </w:r>
      <w:r w:rsidRPr="0069798A">
        <w:t>dans les domaines correspondants qui le conseilleront en matière de coordination de base, de coordination sectorielle et intersectorielle, de planification cohérente et de besoins d'études nouvelles;</w:t>
      </w:r>
      <w:bookmarkEnd w:id="85"/>
    </w:p>
    <w:p w14:paraId="1EFA33A8" w14:textId="10283206" w:rsidR="004640EC" w:rsidRPr="0069798A" w:rsidRDefault="004640EC" w:rsidP="00A14644">
      <w:pPr>
        <w:pStyle w:val="ListNumber"/>
        <w:numPr>
          <w:ilvl w:val="0"/>
          <w:numId w:val="19"/>
        </w:numPr>
        <w:tabs>
          <w:tab w:val="clear" w:pos="142"/>
          <w:tab w:val="clear" w:pos="400"/>
        </w:tabs>
        <w:spacing w:after="220"/>
        <w:ind w:left="403" w:hanging="403"/>
      </w:pPr>
      <w:r w:rsidRPr="0069798A">
        <w:t>veiller avec l'aide du</w:t>
      </w:r>
      <w:r w:rsidR="005B60B4" w:rsidRPr="0069798A">
        <w:t xml:space="preserve"> Bureau du/de </w:t>
      </w:r>
      <w:r w:rsidR="009F3550" w:rsidRPr="0069798A">
        <w:t xml:space="preserve">la Secrétaire général(e) </w:t>
      </w:r>
      <w:r w:rsidRPr="0069798A">
        <w:t>au bon déroulement des travaux techniques et prendre les mesures appropriées;</w:t>
      </w:r>
    </w:p>
    <w:p w14:paraId="7F9C7D15" w14:textId="77777777" w:rsidR="004640EC" w:rsidRPr="0069798A" w:rsidRDefault="004640EC" w:rsidP="00A14644">
      <w:pPr>
        <w:pStyle w:val="ListNumber"/>
        <w:numPr>
          <w:ilvl w:val="0"/>
          <w:numId w:val="19"/>
        </w:numPr>
        <w:tabs>
          <w:tab w:val="clear" w:pos="142"/>
          <w:tab w:val="clear" w:pos="400"/>
        </w:tabs>
        <w:spacing w:after="220"/>
        <w:ind w:left="403" w:hanging="403"/>
      </w:pPr>
      <w:r w:rsidRPr="0069798A">
        <w:t>déterminer le besoin en études dans les domaines technologiques nouveaux et établir les plans correspondants;</w:t>
      </w:r>
    </w:p>
    <w:p w14:paraId="317792A7" w14:textId="77777777" w:rsidR="004640EC" w:rsidRPr="0069798A" w:rsidRDefault="004640EC" w:rsidP="00A14644">
      <w:pPr>
        <w:pStyle w:val="ListNumber"/>
        <w:numPr>
          <w:ilvl w:val="0"/>
          <w:numId w:val="19"/>
        </w:numPr>
        <w:tabs>
          <w:tab w:val="clear" w:pos="142"/>
          <w:tab w:val="clear" w:pos="400"/>
        </w:tabs>
        <w:spacing w:after="220"/>
        <w:ind w:left="403" w:hanging="403"/>
      </w:pPr>
      <w:r w:rsidRPr="0069798A">
        <w:t xml:space="preserve">tenir à jour les Directives </w:t>
      </w:r>
      <w:r w:rsidR="00506040" w:rsidRPr="0069798A">
        <w:t>ISO/IEC</w:t>
      </w:r>
      <w:r w:rsidRPr="0069798A">
        <w:t xml:space="preserve"> et les autres règles pour les travaux techniques;</w:t>
      </w:r>
    </w:p>
    <w:p w14:paraId="5341EC9B" w14:textId="77777777" w:rsidR="004E2FB2" w:rsidRPr="0069798A" w:rsidRDefault="004640EC" w:rsidP="00A14644">
      <w:pPr>
        <w:pStyle w:val="ListNumber"/>
        <w:numPr>
          <w:ilvl w:val="0"/>
          <w:numId w:val="19"/>
        </w:numPr>
        <w:tabs>
          <w:tab w:val="clear" w:pos="142"/>
          <w:tab w:val="clear" w:pos="400"/>
        </w:tabs>
        <w:spacing w:after="220"/>
        <w:ind w:left="403" w:hanging="403"/>
      </w:pPr>
      <w:r w:rsidRPr="0069798A">
        <w:t xml:space="preserve">examiner les questions de principe soulevées par les </w:t>
      </w:r>
      <w:r w:rsidR="0095344B" w:rsidRPr="0069798A">
        <w:t>Organisme</w:t>
      </w:r>
      <w:r w:rsidRPr="0069798A">
        <w:t>s nationaux, et les appels concernant les décisions relatives aux propositions d'études nouvelles, aux projets de comité, aux projets pour enquête ou aux projets finals de Normes internationales.</w:t>
      </w:r>
    </w:p>
    <w:p w14:paraId="231ECB48" w14:textId="77777777" w:rsidR="004E2FB2" w:rsidRPr="0069798A" w:rsidRDefault="004E2FB2" w:rsidP="00E528B8">
      <w:pPr>
        <w:pStyle w:val="Note"/>
        <w:spacing w:after="200"/>
      </w:pPr>
      <w:r w:rsidRPr="0069798A">
        <w:t>NOTE</w:t>
      </w:r>
      <w:r w:rsidR="009175E5" w:rsidRPr="0069798A">
        <w:t> </w:t>
      </w:r>
      <w:r w:rsidR="00C95391" w:rsidRPr="0069798A">
        <w:t>1</w:t>
      </w:r>
      <w:r w:rsidRPr="0069798A">
        <w:tab/>
        <w:t>Les explications concernant les termes «proposition d'étude nouvelle», «projet de comité», «projet pour enquête» et «projet final de Norme internationale» sont données à l'Article </w:t>
      </w:r>
      <w:r w:rsidR="009A3E78" w:rsidRPr="0069798A">
        <w:fldChar w:fldCharType="begin"/>
      </w:r>
      <w:r w:rsidR="009A3E78" w:rsidRPr="0069798A">
        <w:instrText xml:space="preserve"> REF _Ref97368312 \r \h </w:instrText>
      </w:r>
      <w:r w:rsidR="009A3E78" w:rsidRPr="0069798A">
        <w:fldChar w:fldCharType="separate"/>
      </w:r>
      <w:r w:rsidR="004A7E0F" w:rsidRPr="0069798A">
        <w:t>2</w:t>
      </w:r>
      <w:r w:rsidR="009A3E78" w:rsidRPr="0069798A">
        <w:fldChar w:fldCharType="end"/>
      </w:r>
      <w:r w:rsidRPr="0069798A">
        <w:t>.</w:t>
      </w:r>
    </w:p>
    <w:p w14:paraId="6F693BE1" w14:textId="77777777" w:rsidR="005324AB" w:rsidRPr="0069798A" w:rsidRDefault="00C95391" w:rsidP="00DB58B4">
      <w:pPr>
        <w:pStyle w:val="Note"/>
        <w:jc w:val="left"/>
      </w:pPr>
      <w:r w:rsidRPr="0069798A">
        <w:t>NOTE</w:t>
      </w:r>
      <w:r w:rsidR="009175E5" w:rsidRPr="0069798A">
        <w:t> </w:t>
      </w:r>
      <w:r w:rsidRPr="0069798A">
        <w:t>2</w:t>
      </w:r>
      <w:r w:rsidR="00BB47E6" w:rsidRPr="0069798A">
        <w:tab/>
      </w:r>
      <w:r w:rsidRPr="0069798A">
        <w:t>Pour plus d’informations sur le rôle et les responsabilités du Bureau de Gestion Technique de l’ISO (TMB), consulter l</w:t>
      </w:r>
      <w:r w:rsidR="00D71577" w:rsidRPr="0069798A">
        <w:t>e Mandat du TMB —</w:t>
      </w:r>
      <w:r w:rsidR="00D71577" w:rsidRPr="0069798A">
        <w:rPr>
          <w:szCs w:val="24"/>
        </w:rPr>
        <w:t xml:space="preserve"> </w:t>
      </w:r>
      <w:hyperlink r:id="rId28" w:history="1">
        <w:r w:rsidR="00D71577" w:rsidRPr="0069798A">
          <w:rPr>
            <w:rStyle w:val="Hyperlink"/>
            <w:u w:val="none"/>
          </w:rPr>
          <w:t>http://www.iso.org/iso/home/standards_development/list_of_iso_technical_committees/iso_technical_committee.htm?commid=4882545</w:t>
        </w:r>
      </w:hyperlink>
      <w:r w:rsidR="00D71577" w:rsidRPr="0069798A">
        <w:rPr>
          <w:szCs w:val="24"/>
        </w:rPr>
        <w:t xml:space="preserve"> </w:t>
      </w:r>
      <w:r w:rsidR="00D71577" w:rsidRPr="0069798A">
        <w:t xml:space="preserve">et pour l’IEC cliquer sur le lien </w:t>
      </w:r>
      <w:hyperlink r:id="rId29" w:history="1">
        <w:r w:rsidR="00D71577" w:rsidRPr="0069798A">
          <w:rPr>
            <w:rStyle w:val="Hyperlink"/>
            <w:u w:val="none"/>
          </w:rPr>
          <w:t>http://www.iec.ch/dyn/www/f?p=103:47:0::::F</w:t>
        </w:r>
        <w:r w:rsidR="00467E6F" w:rsidRPr="0069798A">
          <w:rPr>
            <w:rStyle w:val="Hyperlink"/>
            <w:u w:val="none"/>
          </w:rPr>
          <w:t>M</w:t>
        </w:r>
        <w:r w:rsidR="00D71577" w:rsidRPr="0069798A">
          <w:rPr>
            <w:rStyle w:val="Hyperlink"/>
            <w:u w:val="none"/>
          </w:rPr>
          <w:t>_ORG_ID,F</w:t>
        </w:r>
        <w:r w:rsidR="00467E6F" w:rsidRPr="0069798A">
          <w:rPr>
            <w:rStyle w:val="Hyperlink"/>
            <w:u w:val="none"/>
          </w:rPr>
          <w:t>M</w:t>
        </w:r>
        <w:r w:rsidR="00D71577" w:rsidRPr="0069798A">
          <w:rPr>
            <w:rStyle w:val="Hyperlink"/>
            <w:u w:val="none"/>
          </w:rPr>
          <w:t>_LANG_ID:3228,25</w:t>
        </w:r>
      </w:hyperlink>
      <w:r w:rsidR="00DB58B4" w:rsidRPr="0069798A">
        <w:t>.</w:t>
      </w:r>
    </w:p>
    <w:p w14:paraId="332B25D1" w14:textId="77777777" w:rsidR="004E2FB2" w:rsidRPr="0069798A" w:rsidRDefault="004E2FB2" w:rsidP="0086542A">
      <w:pPr>
        <w:pStyle w:val="Heading2"/>
      </w:pPr>
      <w:bookmarkStart w:id="86" w:name="_Ref481989166"/>
      <w:bookmarkStart w:id="87" w:name="_Toc530470627"/>
      <w:bookmarkStart w:id="88" w:name="_Toc334427138"/>
      <w:bookmarkStart w:id="89" w:name="_Toc450746859"/>
      <w:bookmarkStart w:id="90" w:name="_Toc38384797"/>
      <w:bookmarkStart w:id="91" w:name="_Toc42492245"/>
      <w:bookmarkStart w:id="92" w:name="_Toc104363623"/>
      <w:r w:rsidRPr="0069798A">
        <w:t>Groupes consultatifs auprès du bureau de gestion technique</w:t>
      </w:r>
      <w:bookmarkEnd w:id="86"/>
      <w:bookmarkEnd w:id="87"/>
      <w:bookmarkEnd w:id="88"/>
      <w:bookmarkEnd w:id="89"/>
      <w:bookmarkEnd w:id="90"/>
      <w:bookmarkEnd w:id="91"/>
      <w:bookmarkEnd w:id="92"/>
    </w:p>
    <w:p w14:paraId="19569F2A" w14:textId="77777777" w:rsidR="004E2FB2" w:rsidRPr="0069798A" w:rsidRDefault="0099365A" w:rsidP="00A14644">
      <w:pPr>
        <w:pStyle w:val="p3"/>
        <w:spacing w:after="200"/>
      </w:pPr>
      <w:r w:rsidRPr="0069798A">
        <w:rPr>
          <w:b/>
        </w:rPr>
        <w:fldChar w:fldCharType="begin"/>
      </w:r>
      <w:r w:rsidRPr="0069798A">
        <w:rPr>
          <w:b/>
        </w:rPr>
        <w:instrText xml:space="preserve"> REF _Ref481989166 \r \h </w:instrText>
      </w:r>
      <w:r w:rsidRPr="0069798A">
        <w:rPr>
          <w:b/>
        </w:rPr>
      </w:r>
      <w:r w:rsidRPr="0069798A">
        <w:rPr>
          <w:b/>
        </w:rPr>
        <w:fldChar w:fldCharType="separate"/>
      </w:r>
      <w:r w:rsidR="004A7E0F" w:rsidRPr="0069798A">
        <w:rPr>
          <w:b/>
        </w:rPr>
        <w:t>1.2</w:t>
      </w:r>
      <w:r w:rsidRPr="0069798A">
        <w:rPr>
          <w:b/>
        </w:rPr>
        <w:fldChar w:fldCharType="end"/>
      </w:r>
      <w:r w:rsidR="004E2FB2" w:rsidRPr="0069798A">
        <w:rPr>
          <w:b/>
        </w:rPr>
        <w:t>.1</w:t>
      </w:r>
      <w:r w:rsidR="004E2FB2" w:rsidRPr="0069798A">
        <w:rPr>
          <w:b/>
        </w:rPr>
        <w:tab/>
      </w:r>
      <w:r w:rsidR="004E2FB2" w:rsidRPr="0069798A">
        <w:t xml:space="preserve">Un groupe ayant des fonctions consultatives au sens de </w:t>
      </w:r>
      <w:r w:rsidR="009A3E78" w:rsidRPr="0069798A">
        <w:fldChar w:fldCharType="begin"/>
      </w:r>
      <w:r w:rsidR="009A3E78" w:rsidRPr="0069798A">
        <w:instrText xml:space="preserve"> REF _Ref485173524 \r \h  \* MERGEFORMAT </w:instrText>
      </w:r>
      <w:r w:rsidR="009A3E78" w:rsidRPr="0069798A">
        <w:fldChar w:fldCharType="separate"/>
      </w:r>
      <w:r w:rsidR="004A7E0F" w:rsidRPr="0069798A">
        <w:t>1.1</w:t>
      </w:r>
      <w:r w:rsidR="009A3E78" w:rsidRPr="0069798A">
        <w:fldChar w:fldCharType="end"/>
      </w:r>
      <w:r w:rsidR="004E2FB2" w:rsidRPr="0069798A">
        <w:t> g) peut être créé</w:t>
      </w:r>
    </w:p>
    <w:p w14:paraId="2B24D8BD" w14:textId="77777777" w:rsidR="004E2FB2" w:rsidRPr="0069798A" w:rsidRDefault="004E2FB2" w:rsidP="00A14644">
      <w:pPr>
        <w:pStyle w:val="ListNumber"/>
        <w:numPr>
          <w:ilvl w:val="0"/>
          <w:numId w:val="20"/>
        </w:numPr>
        <w:tabs>
          <w:tab w:val="clear" w:pos="142"/>
          <w:tab w:val="clear" w:pos="400"/>
        </w:tabs>
        <w:spacing w:after="200"/>
        <w:ind w:left="403" w:hanging="403"/>
      </w:pPr>
      <w:r w:rsidRPr="0069798A">
        <w:t>par l'un des bureaux de gestion technique;</w:t>
      </w:r>
    </w:p>
    <w:p w14:paraId="3F9B9344" w14:textId="77777777" w:rsidR="004640EC" w:rsidRPr="0069798A" w:rsidRDefault="004640EC" w:rsidP="00A14644">
      <w:pPr>
        <w:pStyle w:val="ListNumber"/>
        <w:numPr>
          <w:ilvl w:val="0"/>
          <w:numId w:val="20"/>
        </w:numPr>
        <w:tabs>
          <w:tab w:val="clear" w:pos="142"/>
          <w:tab w:val="clear" w:pos="400"/>
        </w:tabs>
        <w:spacing w:after="200"/>
        <w:ind w:left="403" w:hanging="403"/>
      </w:pPr>
      <w:r w:rsidRPr="0069798A">
        <w:t>conjointement par les deux bureaux de gestion technique.</w:t>
      </w:r>
    </w:p>
    <w:p w14:paraId="4E6D71EB" w14:textId="77777777" w:rsidR="004E2FB2" w:rsidRPr="0069798A" w:rsidRDefault="004E2FB2" w:rsidP="0086542A">
      <w:pPr>
        <w:pStyle w:val="Note"/>
      </w:pPr>
      <w:r w:rsidRPr="0069798A">
        <w:t>NOTE</w:t>
      </w:r>
      <w:r w:rsidRPr="0069798A">
        <w:tab/>
        <w:t xml:space="preserve">À </w:t>
      </w:r>
      <w:r w:rsidR="00506040" w:rsidRPr="0069798A">
        <w:t>l’IEC</w:t>
      </w:r>
      <w:r w:rsidRPr="0069798A">
        <w:t>, certains de ces groupes sont appelés Comités consultatifs.</w:t>
      </w:r>
    </w:p>
    <w:p w14:paraId="57B81285" w14:textId="05039A42" w:rsidR="004E2FB2" w:rsidRPr="0069798A" w:rsidRDefault="0099365A" w:rsidP="0086542A">
      <w:pPr>
        <w:pStyle w:val="p3"/>
      </w:pPr>
      <w:r w:rsidRPr="0069798A">
        <w:rPr>
          <w:b/>
        </w:rPr>
        <w:lastRenderedPageBreak/>
        <w:fldChar w:fldCharType="begin"/>
      </w:r>
      <w:r w:rsidRPr="0069798A">
        <w:rPr>
          <w:b/>
        </w:rPr>
        <w:instrText xml:space="preserve"> REF _Ref481989166 \r \h </w:instrText>
      </w:r>
      <w:r w:rsidRPr="0069798A">
        <w:rPr>
          <w:b/>
        </w:rPr>
      </w:r>
      <w:r w:rsidRPr="0069798A">
        <w:rPr>
          <w:b/>
        </w:rPr>
        <w:fldChar w:fldCharType="separate"/>
      </w:r>
      <w:r w:rsidR="004A7E0F" w:rsidRPr="0069798A">
        <w:rPr>
          <w:b/>
        </w:rPr>
        <w:t>1.2</w:t>
      </w:r>
      <w:r w:rsidRPr="0069798A">
        <w:rPr>
          <w:b/>
        </w:rPr>
        <w:fldChar w:fldCharType="end"/>
      </w:r>
      <w:r w:rsidR="004E2FB2" w:rsidRPr="0069798A">
        <w:rPr>
          <w:b/>
        </w:rPr>
        <w:t>.2</w:t>
      </w:r>
      <w:r w:rsidR="004E2FB2" w:rsidRPr="0069798A">
        <w:rPr>
          <w:b/>
        </w:rPr>
        <w:tab/>
      </w:r>
      <w:r w:rsidR="004E2FB2" w:rsidRPr="0069798A">
        <w:t xml:space="preserve">Une proposition de créer un tel groupe doit inclure des recommandations concernant son mandat et sa composition, en tenant compte de l'exigence d'une représentation suffisante des intérêts concernés, mais en limitant la taille du groupe autant que possible afin de lui assurer un fonctionnement efficace. Par exemple, il peut être décidé que les membres du groupe seront seulement </w:t>
      </w:r>
      <w:r w:rsidR="003509DA" w:rsidRPr="0069798A">
        <w:t>l</w:t>
      </w:r>
      <w:r w:rsidR="004E2FB2" w:rsidRPr="0069798A">
        <w:t xml:space="preserve">es </w:t>
      </w:r>
      <w:r w:rsidR="00C21EAF" w:rsidRPr="0069798A">
        <w:t>P</w:t>
      </w:r>
      <w:r w:rsidR="00615EB5" w:rsidRPr="0069798A">
        <w:t>résident</w:t>
      </w:r>
      <w:r w:rsidR="003509DA" w:rsidRPr="0069798A">
        <w:t>(e)</w:t>
      </w:r>
      <w:r w:rsidR="004E2FB2" w:rsidRPr="0069798A">
        <w:t xml:space="preserve">s et </w:t>
      </w:r>
      <w:r w:rsidR="00C21EAF" w:rsidRPr="0069798A">
        <w:t>S</w:t>
      </w:r>
      <w:r w:rsidR="00B30D09" w:rsidRPr="0069798A">
        <w:t>ecrétaire</w:t>
      </w:r>
      <w:r w:rsidR="00C21EAF" w:rsidRPr="0069798A">
        <w:t>s/Manager</w:t>
      </w:r>
      <w:r w:rsidR="004E2FB2" w:rsidRPr="0069798A">
        <w:t>s de</w:t>
      </w:r>
      <w:r w:rsidR="003509DA" w:rsidRPr="0069798A">
        <w:t>s</w:t>
      </w:r>
      <w:r w:rsidR="004E2FB2" w:rsidRPr="0069798A">
        <w:t xml:space="preserve"> comités techniques concernés. Dans chaque cas, le ou les bureau</w:t>
      </w:r>
      <w:r w:rsidR="00D90929" w:rsidRPr="0069798A">
        <w:t>(</w:t>
      </w:r>
      <w:r w:rsidR="004E2FB2" w:rsidRPr="0069798A">
        <w:t>x</w:t>
      </w:r>
      <w:r w:rsidR="00D90929" w:rsidRPr="0069798A">
        <w:t>)</w:t>
      </w:r>
      <w:r w:rsidR="004E2FB2" w:rsidRPr="0069798A">
        <w:t xml:space="preserve"> de gestion technique doivent décider des critères à appliquer et nommer les membres du groupe concerné.</w:t>
      </w:r>
    </w:p>
    <w:p w14:paraId="4BAB6377" w14:textId="77777777" w:rsidR="004E2FB2" w:rsidRPr="0069798A" w:rsidRDefault="004E2FB2" w:rsidP="0086542A">
      <w:pPr>
        <w:pStyle w:val="BodyText"/>
      </w:pPr>
      <w:r w:rsidRPr="0069798A">
        <w:t>Toute modification de mandat, de composition ou, le cas échéant, de méthode de travail, proposée par le groupe doit être soumise aux bureaux de gestion technique pour approbation.</w:t>
      </w:r>
    </w:p>
    <w:p w14:paraId="09139C55" w14:textId="0CE0B5CC" w:rsidR="004E2FB2" w:rsidRPr="0069798A" w:rsidRDefault="0099365A" w:rsidP="0086542A">
      <w:pPr>
        <w:pStyle w:val="p3"/>
      </w:pPr>
      <w:r w:rsidRPr="0069798A">
        <w:rPr>
          <w:b/>
        </w:rPr>
        <w:fldChar w:fldCharType="begin"/>
      </w:r>
      <w:r w:rsidRPr="0069798A">
        <w:rPr>
          <w:b/>
        </w:rPr>
        <w:instrText xml:space="preserve"> REF _Ref481989166 \r \h </w:instrText>
      </w:r>
      <w:r w:rsidRPr="0069798A">
        <w:rPr>
          <w:b/>
        </w:rPr>
      </w:r>
      <w:r w:rsidRPr="0069798A">
        <w:rPr>
          <w:b/>
        </w:rPr>
        <w:fldChar w:fldCharType="separate"/>
      </w:r>
      <w:r w:rsidR="004A7E0F" w:rsidRPr="0069798A">
        <w:rPr>
          <w:b/>
        </w:rPr>
        <w:t>1.2</w:t>
      </w:r>
      <w:r w:rsidRPr="0069798A">
        <w:rPr>
          <w:b/>
        </w:rPr>
        <w:fldChar w:fldCharType="end"/>
      </w:r>
      <w:r w:rsidR="004E2FB2" w:rsidRPr="0069798A">
        <w:rPr>
          <w:b/>
        </w:rPr>
        <w:t>.3</w:t>
      </w:r>
      <w:r w:rsidR="004E2FB2" w:rsidRPr="0069798A">
        <w:rPr>
          <w:b/>
        </w:rPr>
        <w:tab/>
      </w:r>
      <w:r w:rsidR="004E2FB2" w:rsidRPr="0069798A">
        <w:t>Les tâches confiées à un tel groupe peuvent porter sur la formulation de propositions liées à la rédaction ou à l'harmonisation de</w:t>
      </w:r>
      <w:r w:rsidR="003C6FAB" w:rsidRPr="0069798A">
        <w:t xml:space="preserve"> document</w:t>
      </w:r>
      <w:r w:rsidR="004E2FB2" w:rsidRPr="0069798A">
        <w:t>s (en particulier de Normes internationales, Spécifications techniques, Spécifications accessibles au public et Rapports techniques), mais ne doivent pas comprendre la préparation de tels documents, sauf autorisation spécifique du ou des bureau</w:t>
      </w:r>
      <w:r w:rsidR="00D90929" w:rsidRPr="0069798A">
        <w:t>(</w:t>
      </w:r>
      <w:r w:rsidR="004E2FB2" w:rsidRPr="0069798A">
        <w:t>x</w:t>
      </w:r>
      <w:r w:rsidR="00D90929" w:rsidRPr="0069798A">
        <w:t>)</w:t>
      </w:r>
      <w:r w:rsidR="004E2FB2" w:rsidRPr="0069798A">
        <w:t xml:space="preserve"> de gestion technique.</w:t>
      </w:r>
    </w:p>
    <w:p w14:paraId="50612306" w14:textId="77777777" w:rsidR="004E2FB2" w:rsidRPr="0069798A" w:rsidRDefault="0099365A" w:rsidP="0086542A">
      <w:pPr>
        <w:pStyle w:val="p3"/>
      </w:pPr>
      <w:r w:rsidRPr="0069798A">
        <w:rPr>
          <w:b/>
        </w:rPr>
        <w:fldChar w:fldCharType="begin"/>
      </w:r>
      <w:r w:rsidRPr="0069798A">
        <w:rPr>
          <w:b/>
        </w:rPr>
        <w:instrText xml:space="preserve"> REF _Ref481989166 \r \h </w:instrText>
      </w:r>
      <w:r w:rsidRPr="0069798A">
        <w:rPr>
          <w:b/>
        </w:rPr>
      </w:r>
      <w:r w:rsidRPr="0069798A">
        <w:rPr>
          <w:b/>
        </w:rPr>
        <w:fldChar w:fldCharType="separate"/>
      </w:r>
      <w:r w:rsidR="004A7E0F" w:rsidRPr="0069798A">
        <w:rPr>
          <w:b/>
        </w:rPr>
        <w:t>1.2</w:t>
      </w:r>
      <w:r w:rsidRPr="0069798A">
        <w:rPr>
          <w:b/>
        </w:rPr>
        <w:fldChar w:fldCharType="end"/>
      </w:r>
      <w:r w:rsidR="004E2FB2" w:rsidRPr="0069798A">
        <w:rPr>
          <w:b/>
        </w:rPr>
        <w:t>.4</w:t>
      </w:r>
      <w:r w:rsidR="004E2FB2" w:rsidRPr="0069798A">
        <w:rPr>
          <w:b/>
        </w:rPr>
        <w:tab/>
      </w:r>
      <w:r w:rsidR="004E2FB2" w:rsidRPr="0069798A">
        <w:t>Tout document préparé en vue de sa publication doit être élaboré conformément aux principes de procédure indiqués à l’</w:t>
      </w:r>
      <w:r w:rsidR="009A3E78" w:rsidRPr="0069798A">
        <w:fldChar w:fldCharType="begin"/>
      </w:r>
      <w:r w:rsidR="009A3E78" w:rsidRPr="0069798A">
        <w:instrText xml:space="preserve"> REF _Ref340582590 \r \h  \* MERGEFORMAT </w:instrText>
      </w:r>
      <w:r w:rsidR="009A3E78" w:rsidRPr="0069798A">
        <w:fldChar w:fldCharType="separate"/>
      </w:r>
      <w:r w:rsidR="004A7E0F" w:rsidRPr="0069798A">
        <w:t>Annexe A</w:t>
      </w:r>
      <w:r w:rsidR="009A3E78" w:rsidRPr="0069798A">
        <w:fldChar w:fldCharType="end"/>
      </w:r>
      <w:r w:rsidR="004E2FB2" w:rsidRPr="0069798A">
        <w:t>.</w:t>
      </w:r>
    </w:p>
    <w:p w14:paraId="39897539" w14:textId="762237E4" w:rsidR="004E2FB2" w:rsidRPr="0069798A" w:rsidRDefault="0099365A" w:rsidP="0086542A">
      <w:pPr>
        <w:pStyle w:val="p3"/>
      </w:pPr>
      <w:r w:rsidRPr="0069798A">
        <w:rPr>
          <w:b/>
        </w:rPr>
        <w:fldChar w:fldCharType="begin"/>
      </w:r>
      <w:r w:rsidRPr="0069798A">
        <w:rPr>
          <w:b/>
        </w:rPr>
        <w:instrText xml:space="preserve"> REF _Ref481989166 \r \h </w:instrText>
      </w:r>
      <w:r w:rsidRPr="0069798A">
        <w:rPr>
          <w:b/>
        </w:rPr>
      </w:r>
      <w:r w:rsidRPr="0069798A">
        <w:rPr>
          <w:b/>
        </w:rPr>
        <w:fldChar w:fldCharType="separate"/>
      </w:r>
      <w:r w:rsidR="004A7E0F" w:rsidRPr="0069798A">
        <w:rPr>
          <w:b/>
        </w:rPr>
        <w:t>1.2</w:t>
      </w:r>
      <w:r w:rsidRPr="0069798A">
        <w:rPr>
          <w:b/>
        </w:rPr>
        <w:fldChar w:fldCharType="end"/>
      </w:r>
      <w:r w:rsidR="004E2FB2" w:rsidRPr="0069798A">
        <w:rPr>
          <w:b/>
        </w:rPr>
        <w:t>.5</w:t>
      </w:r>
      <w:r w:rsidR="004E2FB2" w:rsidRPr="0069798A">
        <w:rPr>
          <w:b/>
        </w:rPr>
        <w:tab/>
      </w:r>
      <w:r w:rsidR="004E2FB2" w:rsidRPr="0069798A">
        <w:t xml:space="preserve">Les résultats d'un tel groupe doivent être présentés sous la forme de recommandations au(x) bureau(x) de gestion technique. Les recommandations peuvent inclure des propositions de création d'un groupe de travail (voir </w:t>
      </w:r>
      <w:r w:rsidR="009A3E78" w:rsidRPr="0069798A">
        <w:fldChar w:fldCharType="begin"/>
      </w:r>
      <w:r w:rsidR="009A3E78" w:rsidRPr="0069798A">
        <w:instrText xml:space="preserve"> REF _Ref481997670 \r \h </w:instrText>
      </w:r>
      <w:r w:rsidR="009A3E78" w:rsidRPr="0069798A">
        <w:fldChar w:fldCharType="separate"/>
      </w:r>
      <w:r w:rsidR="004A7E0F" w:rsidRPr="0069798A">
        <w:t>1.12</w:t>
      </w:r>
      <w:r w:rsidR="009A3E78" w:rsidRPr="0069798A">
        <w:fldChar w:fldCharType="end"/>
      </w:r>
      <w:r w:rsidR="004E2FB2" w:rsidRPr="0069798A">
        <w:t xml:space="preserve">) ou d'un groupe de travail mixte (voir </w:t>
      </w:r>
      <w:r w:rsidR="009A3E78" w:rsidRPr="0069798A">
        <w:fldChar w:fldCharType="begin"/>
      </w:r>
      <w:r w:rsidR="009A3E78" w:rsidRPr="0069798A">
        <w:instrText xml:space="preserve"> REF _Ref481997670 \r \h </w:instrText>
      </w:r>
      <w:r w:rsidR="009A3E78" w:rsidRPr="0069798A">
        <w:fldChar w:fldCharType="separate"/>
      </w:r>
      <w:r w:rsidR="004A7E0F" w:rsidRPr="0069798A">
        <w:t>1.12</w:t>
      </w:r>
      <w:r w:rsidR="009A3E78" w:rsidRPr="0069798A">
        <w:fldChar w:fldCharType="end"/>
      </w:r>
      <w:r w:rsidR="004E2FB2" w:rsidRPr="0069798A">
        <w:t>.6) pour l'élaboration de</w:t>
      </w:r>
      <w:r w:rsidR="003C6FAB" w:rsidRPr="0069798A">
        <w:t xml:space="preserve"> document</w:t>
      </w:r>
      <w:r w:rsidR="004E2FB2" w:rsidRPr="0069798A">
        <w:t>s. De tels groupes de travail doivent fonctionner dans le cadre des comités techniques pertinents, s’ils existent.</w:t>
      </w:r>
    </w:p>
    <w:p w14:paraId="6962CF97" w14:textId="1EE6CE77" w:rsidR="004E2FB2" w:rsidRPr="0069798A" w:rsidRDefault="0099365A" w:rsidP="0086542A">
      <w:pPr>
        <w:pStyle w:val="p3"/>
      </w:pPr>
      <w:r w:rsidRPr="0069798A">
        <w:rPr>
          <w:b/>
        </w:rPr>
        <w:fldChar w:fldCharType="begin"/>
      </w:r>
      <w:r w:rsidRPr="0069798A">
        <w:rPr>
          <w:b/>
        </w:rPr>
        <w:instrText xml:space="preserve"> REF _Ref481989166 \r \h </w:instrText>
      </w:r>
      <w:r w:rsidRPr="0069798A">
        <w:rPr>
          <w:b/>
        </w:rPr>
      </w:r>
      <w:r w:rsidRPr="0069798A">
        <w:rPr>
          <w:b/>
        </w:rPr>
        <w:fldChar w:fldCharType="separate"/>
      </w:r>
      <w:r w:rsidR="004A7E0F" w:rsidRPr="0069798A">
        <w:rPr>
          <w:b/>
        </w:rPr>
        <w:t>1.2</w:t>
      </w:r>
      <w:r w:rsidRPr="0069798A">
        <w:rPr>
          <w:b/>
        </w:rPr>
        <w:fldChar w:fldCharType="end"/>
      </w:r>
      <w:r w:rsidR="004E2FB2" w:rsidRPr="0069798A">
        <w:rPr>
          <w:b/>
        </w:rPr>
        <w:t>.6</w:t>
      </w:r>
      <w:r w:rsidR="004E2FB2" w:rsidRPr="0069798A">
        <w:rPr>
          <w:b/>
        </w:rPr>
        <w:tab/>
      </w:r>
      <w:r w:rsidR="004E2FB2" w:rsidRPr="0069798A">
        <w:t xml:space="preserve">Les documents internes d'un groupe ayant des fonctions consultatives doivent être distribués seulement à ses membres, avec copies envoyées </w:t>
      </w:r>
      <w:r w:rsidR="00C63604" w:rsidRPr="0069798A">
        <w:t>au</w:t>
      </w:r>
      <w:r w:rsidR="005B60B4" w:rsidRPr="0069798A">
        <w:t xml:space="preserve"> Bureau du/de </w:t>
      </w:r>
      <w:r w:rsidR="009F3550" w:rsidRPr="0069798A">
        <w:t xml:space="preserve">la Secrétaire général(e) </w:t>
      </w:r>
      <w:r w:rsidR="00C63604" w:rsidRPr="0069798A">
        <w:t>ou aux bureaux des Secrétaires généraux.</w:t>
      </w:r>
    </w:p>
    <w:p w14:paraId="0EC2C36D" w14:textId="77777777" w:rsidR="004E2FB2" w:rsidRPr="0069798A" w:rsidRDefault="0099365A" w:rsidP="0086542A">
      <w:pPr>
        <w:pStyle w:val="p3"/>
      </w:pPr>
      <w:r w:rsidRPr="0069798A">
        <w:rPr>
          <w:b/>
        </w:rPr>
        <w:fldChar w:fldCharType="begin"/>
      </w:r>
      <w:r w:rsidRPr="0069798A">
        <w:rPr>
          <w:b/>
        </w:rPr>
        <w:instrText xml:space="preserve"> REF _Ref481989166 \r \h </w:instrText>
      </w:r>
      <w:r w:rsidRPr="0069798A">
        <w:rPr>
          <w:b/>
        </w:rPr>
      </w:r>
      <w:r w:rsidRPr="0069798A">
        <w:rPr>
          <w:b/>
        </w:rPr>
        <w:fldChar w:fldCharType="separate"/>
      </w:r>
      <w:r w:rsidR="004A7E0F" w:rsidRPr="0069798A">
        <w:rPr>
          <w:b/>
        </w:rPr>
        <w:t>1.2</w:t>
      </w:r>
      <w:r w:rsidRPr="0069798A">
        <w:rPr>
          <w:b/>
        </w:rPr>
        <w:fldChar w:fldCharType="end"/>
      </w:r>
      <w:r w:rsidR="004E2FB2" w:rsidRPr="0069798A">
        <w:rPr>
          <w:b/>
        </w:rPr>
        <w:t>.7</w:t>
      </w:r>
      <w:r w:rsidR="004E2FB2" w:rsidRPr="0069798A">
        <w:rPr>
          <w:b/>
        </w:rPr>
        <w:tab/>
      </w:r>
      <w:r w:rsidR="004E2FB2" w:rsidRPr="0069798A">
        <w:t xml:space="preserve">Le groupe doit être dissous une fois que ses tâches spécifiques sont achevées ou s'il est décidé par la suite que ses travaux peuvent être effectués par les mécanismes de liaison normaux (voir </w:t>
      </w:r>
      <w:r w:rsidR="009A3E78" w:rsidRPr="0069798A">
        <w:fldChar w:fldCharType="begin"/>
      </w:r>
      <w:r w:rsidR="009A3E78" w:rsidRPr="0069798A">
        <w:instrText xml:space="preserve"> REF _Ref481998030 \r \h </w:instrText>
      </w:r>
      <w:r w:rsidR="009A3E78" w:rsidRPr="0069798A">
        <w:fldChar w:fldCharType="separate"/>
      </w:r>
      <w:r w:rsidR="004A7E0F" w:rsidRPr="0069798A">
        <w:t>1.17</w:t>
      </w:r>
      <w:r w:rsidR="009A3E78" w:rsidRPr="0069798A">
        <w:fldChar w:fldCharType="end"/>
      </w:r>
      <w:r w:rsidR="004E2FB2" w:rsidRPr="0069798A">
        <w:t>).</w:t>
      </w:r>
    </w:p>
    <w:p w14:paraId="60CFF1D4" w14:textId="77777777" w:rsidR="004E2FB2" w:rsidRPr="0069798A" w:rsidRDefault="004E2FB2" w:rsidP="0086542A">
      <w:pPr>
        <w:pStyle w:val="Heading2"/>
      </w:pPr>
      <w:bookmarkStart w:id="93" w:name="_Toc530470628"/>
      <w:bookmarkStart w:id="94" w:name="_Toc334427139"/>
      <w:bookmarkStart w:id="95" w:name="_Toc450746860"/>
      <w:bookmarkStart w:id="96" w:name="_Toc38384798"/>
      <w:bookmarkStart w:id="97" w:name="_Toc42492246"/>
      <w:bookmarkStart w:id="98" w:name="_Toc104363624"/>
      <w:r w:rsidRPr="0069798A">
        <w:t>Travaux techniques communs</w:t>
      </w:r>
      <w:bookmarkEnd w:id="93"/>
      <w:bookmarkEnd w:id="94"/>
      <w:bookmarkEnd w:id="95"/>
      <w:bookmarkEnd w:id="96"/>
      <w:bookmarkEnd w:id="97"/>
      <w:bookmarkEnd w:id="98"/>
    </w:p>
    <w:p w14:paraId="247D4BED" w14:textId="77777777" w:rsidR="004E2FB2" w:rsidRPr="0069798A" w:rsidRDefault="004E2FB2" w:rsidP="00AC0DD8">
      <w:pPr>
        <w:pStyle w:val="Heading3"/>
      </w:pPr>
      <w:bookmarkStart w:id="99" w:name="_Ref485191865"/>
      <w:r w:rsidRPr="0069798A">
        <w:t>Organe consultatif technique mixte (JTAB)</w:t>
      </w:r>
      <w:bookmarkEnd w:id="99"/>
    </w:p>
    <w:p w14:paraId="75D68AE0" w14:textId="77777777" w:rsidR="004E2FB2" w:rsidRPr="0069798A" w:rsidRDefault="004E2FB2" w:rsidP="0086542A">
      <w:pPr>
        <w:pStyle w:val="BodyText"/>
      </w:pPr>
      <w:r w:rsidRPr="0069798A">
        <w:t xml:space="preserve">Le JTAB a pour rôle d'éviter ou de supprimer tout chevauchement éventuel ou effectif des travaux techniques de l'ISO et de </w:t>
      </w:r>
      <w:r w:rsidR="00506040" w:rsidRPr="0069798A">
        <w:t>l’IEC</w:t>
      </w:r>
      <w:r w:rsidRPr="0069798A">
        <w:t xml:space="preserve">. Il agit lorsqu'une des deux organisations </w:t>
      </w:r>
      <w:r w:rsidR="003D46E2" w:rsidRPr="0069798A">
        <w:t xml:space="preserve">juge </w:t>
      </w:r>
      <w:r w:rsidRPr="0069798A">
        <w:t>nécess</w:t>
      </w:r>
      <w:r w:rsidR="003D46E2" w:rsidRPr="0069798A">
        <w:t xml:space="preserve">aire d’établir </w:t>
      </w:r>
      <w:r w:rsidRPr="0069798A">
        <w:t xml:space="preserve">une planification conjointe. Le JTAB ne traite que des cas qui n'ont pas pu être résolus à un niveau inférieur par les procédures existantes (voir </w:t>
      </w:r>
      <w:r w:rsidR="009A3E78" w:rsidRPr="0069798A">
        <w:fldChar w:fldCharType="begin"/>
      </w:r>
      <w:r w:rsidR="009A3E78" w:rsidRPr="0069798A">
        <w:instrText xml:space="preserve"> REF _Ref340582616 \r \h </w:instrText>
      </w:r>
      <w:r w:rsidR="009A3E78" w:rsidRPr="0069798A">
        <w:fldChar w:fldCharType="separate"/>
      </w:r>
      <w:r w:rsidR="004A7E0F" w:rsidRPr="0069798A">
        <w:t>Annexe B</w:t>
      </w:r>
      <w:r w:rsidR="009A3E78" w:rsidRPr="0069798A">
        <w:fldChar w:fldCharType="end"/>
      </w:r>
      <w:r w:rsidRPr="0069798A">
        <w:t xml:space="preserve">). </w:t>
      </w:r>
      <w:r w:rsidR="00983965" w:rsidRPr="0069798A">
        <w:t>Il</w:t>
      </w:r>
      <w:r w:rsidRPr="0069798A">
        <w:t xml:space="preserve"> peut s'agir aussi bien de questions de planification et de procédure que de travaux techniques.</w:t>
      </w:r>
    </w:p>
    <w:p w14:paraId="429AB407" w14:textId="77777777" w:rsidR="004E2FB2" w:rsidRPr="0069798A" w:rsidRDefault="004E2FB2" w:rsidP="0086542A">
      <w:pPr>
        <w:pStyle w:val="BodyText"/>
      </w:pPr>
      <w:r w:rsidRPr="0069798A">
        <w:t>Les décisions du JTAB sont communiquées aux deux organisations pour mise en application immédiate. Elles ne doivent pas faire l’objet d’un recours pendant au moins 3 ans.</w:t>
      </w:r>
    </w:p>
    <w:p w14:paraId="43F945BD" w14:textId="77777777" w:rsidR="004E2FB2" w:rsidRPr="0069798A" w:rsidRDefault="004E2FB2" w:rsidP="00AC0DD8">
      <w:pPr>
        <w:pStyle w:val="Heading3"/>
      </w:pPr>
      <w:bookmarkStart w:id="100" w:name="_Ref340577693"/>
      <w:r w:rsidRPr="0069798A">
        <w:t xml:space="preserve">Comités techniques mixtes (JTC) et Comités de Projets </w:t>
      </w:r>
      <w:r w:rsidR="003D46E2" w:rsidRPr="0069798A">
        <w:t>m</w:t>
      </w:r>
      <w:r w:rsidRPr="0069798A">
        <w:t>ixtes (JPC)</w:t>
      </w:r>
      <w:bookmarkEnd w:id="100"/>
    </w:p>
    <w:p w14:paraId="4CF52B4B" w14:textId="77777777" w:rsidR="004E2FB2" w:rsidRPr="0069798A" w:rsidRDefault="0099365A" w:rsidP="0086542A">
      <w:pPr>
        <w:pStyle w:val="p4"/>
      </w:pPr>
      <w:r w:rsidRPr="0069798A">
        <w:rPr>
          <w:b/>
        </w:rPr>
        <w:fldChar w:fldCharType="begin"/>
      </w:r>
      <w:r w:rsidRPr="0069798A">
        <w:rPr>
          <w:b/>
        </w:rPr>
        <w:instrText xml:space="preserve"> REF _Ref340577693 \r \h </w:instrText>
      </w:r>
      <w:r w:rsidRPr="0069798A">
        <w:rPr>
          <w:b/>
        </w:rPr>
      </w:r>
      <w:r w:rsidRPr="0069798A">
        <w:rPr>
          <w:b/>
        </w:rPr>
        <w:fldChar w:fldCharType="separate"/>
      </w:r>
      <w:r w:rsidR="004A7E0F" w:rsidRPr="0069798A">
        <w:rPr>
          <w:b/>
        </w:rPr>
        <w:t>1.3.2</w:t>
      </w:r>
      <w:r w:rsidRPr="0069798A">
        <w:rPr>
          <w:b/>
        </w:rPr>
        <w:fldChar w:fldCharType="end"/>
      </w:r>
      <w:r w:rsidR="004E2FB2" w:rsidRPr="0069798A">
        <w:rPr>
          <w:b/>
        </w:rPr>
        <w:t>.1</w:t>
      </w:r>
      <w:r w:rsidR="004E2FB2" w:rsidRPr="0069798A">
        <w:tab/>
        <w:t xml:space="preserve">Les JTC et JPC peuvent être créés par une décision commune du Bureau de gestion technique de l’ISO et du Bureau de gestion de la normalisation de </w:t>
      </w:r>
      <w:r w:rsidR="00506040" w:rsidRPr="0069798A">
        <w:t>l’IEC</w:t>
      </w:r>
      <w:r w:rsidR="004E2FB2" w:rsidRPr="0069798A">
        <w:t>, ou par une décision du JTAB.</w:t>
      </w:r>
    </w:p>
    <w:p w14:paraId="748AA898" w14:textId="77777777" w:rsidR="004E2FB2" w:rsidRPr="0069798A" w:rsidRDefault="0099365A" w:rsidP="00AC0DD8">
      <w:pPr>
        <w:pStyle w:val="p4"/>
      </w:pPr>
      <w:r w:rsidRPr="0069798A">
        <w:rPr>
          <w:b/>
        </w:rPr>
        <w:fldChar w:fldCharType="begin"/>
      </w:r>
      <w:r w:rsidRPr="0069798A">
        <w:rPr>
          <w:b/>
        </w:rPr>
        <w:instrText xml:space="preserve"> REF _Ref340577693 \r \h </w:instrText>
      </w:r>
      <w:r w:rsidRPr="0069798A">
        <w:rPr>
          <w:b/>
        </w:rPr>
      </w:r>
      <w:r w:rsidRPr="0069798A">
        <w:rPr>
          <w:b/>
        </w:rPr>
        <w:fldChar w:fldCharType="separate"/>
      </w:r>
      <w:r w:rsidR="004A7E0F" w:rsidRPr="0069798A">
        <w:rPr>
          <w:b/>
        </w:rPr>
        <w:t>1.3.2</w:t>
      </w:r>
      <w:r w:rsidRPr="0069798A">
        <w:rPr>
          <w:b/>
        </w:rPr>
        <w:fldChar w:fldCharType="end"/>
      </w:r>
      <w:r w:rsidR="004E2FB2" w:rsidRPr="0069798A">
        <w:rPr>
          <w:b/>
        </w:rPr>
        <w:t>.2</w:t>
      </w:r>
      <w:r w:rsidR="004E2FB2" w:rsidRPr="0069798A">
        <w:tab/>
        <w:t>Pour les JPC, une organisation détient la responsabilité administrative. Ceci doit être décidé par accord mutuel entre les deux organisations.</w:t>
      </w:r>
    </w:p>
    <w:p w14:paraId="0672D2F2" w14:textId="77777777" w:rsidR="004E2FB2" w:rsidRPr="0069798A" w:rsidRDefault="004E2FB2" w:rsidP="0086542A">
      <w:pPr>
        <w:pStyle w:val="BodyText"/>
      </w:pPr>
      <w:r w:rsidRPr="0069798A">
        <w:t>La participation est basée sur le principe un membre/pays, un vote.</w:t>
      </w:r>
    </w:p>
    <w:p w14:paraId="7E134DF9" w14:textId="77777777" w:rsidR="004E2FB2" w:rsidRPr="0069798A" w:rsidRDefault="004E2FB2" w:rsidP="0086542A">
      <w:pPr>
        <w:pStyle w:val="BodyText"/>
      </w:pPr>
      <w:r w:rsidRPr="0069798A">
        <w:lastRenderedPageBreak/>
        <w:t xml:space="preserve">Lorsque deux </w:t>
      </w:r>
      <w:r w:rsidR="0095344B" w:rsidRPr="0069798A">
        <w:t>Organisme</w:t>
      </w:r>
      <w:r w:rsidRPr="0069798A">
        <w:t xml:space="preserve">s nationaux du même pays </w:t>
      </w:r>
      <w:r w:rsidR="00DE4160" w:rsidRPr="0069798A">
        <w:t xml:space="preserve">décident </w:t>
      </w:r>
      <w:r w:rsidRPr="0069798A">
        <w:t xml:space="preserve">de participer à un JPC, </w:t>
      </w:r>
      <w:r w:rsidR="00DE4160" w:rsidRPr="0069798A">
        <w:t>il est impératif d’indiquer lequel se chargera des questions administratives et aura pour tâche de c</w:t>
      </w:r>
      <w:r w:rsidRPr="0069798A">
        <w:t>o</w:t>
      </w:r>
      <w:r w:rsidR="00DE4160" w:rsidRPr="0069798A">
        <w:t>o</w:t>
      </w:r>
      <w:r w:rsidRPr="0069798A">
        <w:t xml:space="preserve">rdonner les activités dans son pays, </w:t>
      </w:r>
      <w:r w:rsidR="00DE4160" w:rsidRPr="0069798A">
        <w:t xml:space="preserve">y </w:t>
      </w:r>
      <w:r w:rsidRPr="0069798A">
        <w:t>compris l</w:t>
      </w:r>
      <w:r w:rsidR="00DE4160" w:rsidRPr="0069798A">
        <w:t>es</w:t>
      </w:r>
      <w:r w:rsidRPr="0069798A">
        <w:t xml:space="preserve"> </w:t>
      </w:r>
      <w:r w:rsidR="00DE4160" w:rsidRPr="0069798A">
        <w:t xml:space="preserve">responsabilités en termes de </w:t>
      </w:r>
      <w:r w:rsidRPr="0069798A">
        <w:t>diffusion des documents,</w:t>
      </w:r>
      <w:r w:rsidR="0094490F" w:rsidRPr="0069798A">
        <w:t xml:space="preserve"> </w:t>
      </w:r>
      <w:r w:rsidR="00DE4160" w:rsidRPr="0069798A">
        <w:t xml:space="preserve">de </w:t>
      </w:r>
      <w:r w:rsidRPr="0069798A">
        <w:t xml:space="preserve">commentaires et </w:t>
      </w:r>
      <w:r w:rsidR="00DE4160" w:rsidRPr="0069798A">
        <w:t>de</w:t>
      </w:r>
      <w:r w:rsidRPr="0069798A">
        <w:t xml:space="preserve"> votes.</w:t>
      </w:r>
    </w:p>
    <w:p w14:paraId="45A35546" w14:textId="77777777" w:rsidR="004E2FB2" w:rsidRPr="0069798A" w:rsidRDefault="00DE4160" w:rsidP="0086542A">
      <w:pPr>
        <w:pStyle w:val="BodyText"/>
      </w:pPr>
      <w:r w:rsidRPr="0069798A">
        <w:t>Dans les autres cas de figure</w:t>
      </w:r>
      <w:r w:rsidR="004E2FB2" w:rsidRPr="0069798A">
        <w:t xml:space="preserve"> les procédures normales pour les comités de projet s’appliquent (voir</w:t>
      </w:r>
      <w:r w:rsidR="009A3E78" w:rsidRPr="0069798A">
        <w:t xml:space="preserve"> </w:t>
      </w:r>
      <w:r w:rsidR="009A3E78" w:rsidRPr="0069798A">
        <w:fldChar w:fldCharType="begin"/>
      </w:r>
      <w:r w:rsidR="009A3E78" w:rsidRPr="0069798A">
        <w:instrText xml:space="preserve"> REF _Ref340582736 \r \h </w:instrText>
      </w:r>
      <w:r w:rsidR="009A3E78" w:rsidRPr="0069798A">
        <w:fldChar w:fldCharType="separate"/>
      </w:r>
      <w:r w:rsidR="004A7E0F" w:rsidRPr="0069798A">
        <w:t>1.10</w:t>
      </w:r>
      <w:r w:rsidR="009A3E78" w:rsidRPr="0069798A">
        <w:fldChar w:fldCharType="end"/>
      </w:r>
      <w:r w:rsidR="004E2FB2" w:rsidRPr="0069798A">
        <w:t>).</w:t>
      </w:r>
    </w:p>
    <w:p w14:paraId="260B362C" w14:textId="3D12A872" w:rsidR="004E2FB2" w:rsidRPr="0069798A" w:rsidRDefault="004E2FB2" w:rsidP="0086542A">
      <w:pPr>
        <w:pStyle w:val="Heading2"/>
      </w:pPr>
      <w:bookmarkStart w:id="101" w:name="_Toc530470629"/>
      <w:bookmarkStart w:id="102" w:name="_Toc334427140"/>
      <w:bookmarkStart w:id="103" w:name="_Ref406394175"/>
      <w:bookmarkStart w:id="104" w:name="_Toc450746861"/>
      <w:bookmarkStart w:id="105" w:name="_Toc38384799"/>
      <w:bookmarkStart w:id="106" w:name="_Toc42492247"/>
      <w:bookmarkStart w:id="107" w:name="_Toc104363625"/>
      <w:r w:rsidRPr="0069798A">
        <w:t>Rôle</w:t>
      </w:r>
      <w:bookmarkEnd w:id="101"/>
      <w:bookmarkEnd w:id="102"/>
      <w:bookmarkEnd w:id="103"/>
      <w:bookmarkEnd w:id="104"/>
      <w:bookmarkEnd w:id="105"/>
      <w:bookmarkEnd w:id="106"/>
      <w:r w:rsidR="009F3550" w:rsidRPr="0069798A">
        <w:t xml:space="preserve"> du</w:t>
      </w:r>
      <w:r w:rsidR="00615032" w:rsidRPr="0069798A">
        <w:t xml:space="preserve"> ou </w:t>
      </w:r>
      <w:r w:rsidR="009F3550" w:rsidRPr="0069798A">
        <w:t>de la Secrétaire général(e)</w:t>
      </w:r>
      <w:bookmarkEnd w:id="107"/>
      <w:r w:rsidR="009F3550" w:rsidRPr="0069798A">
        <w:t xml:space="preserve"> </w:t>
      </w:r>
    </w:p>
    <w:p w14:paraId="172A045D" w14:textId="589A98FA" w:rsidR="004E2FB2" w:rsidRPr="0069798A" w:rsidRDefault="004E2FB2" w:rsidP="0086542A">
      <w:pPr>
        <w:pStyle w:val="BodyText"/>
      </w:pPr>
      <w:r w:rsidRPr="0069798A">
        <w:t xml:space="preserve">Le </w:t>
      </w:r>
      <w:r w:rsidR="00615EB5" w:rsidRPr="0069798A">
        <w:t xml:space="preserve">ou la </w:t>
      </w:r>
      <w:r w:rsidRPr="0069798A">
        <w:t>Secrétaire général</w:t>
      </w:r>
      <w:r w:rsidR="00615EB5" w:rsidRPr="0069798A">
        <w:t>(e)</w:t>
      </w:r>
      <w:r w:rsidRPr="0069798A">
        <w:t xml:space="preserve"> de chaque organisation est responsable, entre autres, de l'application des Directives </w:t>
      </w:r>
      <w:r w:rsidR="00506040" w:rsidRPr="0069798A">
        <w:t>ISO/IEC</w:t>
      </w:r>
      <w:r w:rsidRPr="0069798A">
        <w:t xml:space="preserve"> et des autres règles pour les travaux techniques. À cet effet, le</w:t>
      </w:r>
      <w:r w:rsidR="005B60B4" w:rsidRPr="0069798A">
        <w:t xml:space="preserve"> Bureau du/de </w:t>
      </w:r>
      <w:r w:rsidR="00B56CF1" w:rsidRPr="0069798A">
        <w:t xml:space="preserve">la Secrétaire général(e) </w:t>
      </w:r>
      <w:r w:rsidRPr="0069798A">
        <w:t>assure les liaisons nécessaires entre les comités techniques, le bureau du conseil et le bureau de gestion technique.</w:t>
      </w:r>
    </w:p>
    <w:p w14:paraId="41F6171C" w14:textId="39C5CC01" w:rsidR="004E2FB2" w:rsidRPr="0069798A" w:rsidRDefault="004E2FB2" w:rsidP="0086542A">
      <w:pPr>
        <w:pStyle w:val="BodyText"/>
      </w:pPr>
      <w:r w:rsidRPr="0069798A">
        <w:t xml:space="preserve">Tout écart par rapport aux procédures énoncées dans le présent document nécessite l’autorisation </w:t>
      </w:r>
      <w:bookmarkStart w:id="108" w:name="_Hlk98428506"/>
      <w:r w:rsidRPr="0069798A">
        <w:t>du</w:t>
      </w:r>
      <w:r w:rsidR="00615EB5" w:rsidRPr="0069798A">
        <w:t>/de la</w:t>
      </w:r>
      <w:r w:rsidRPr="0069798A">
        <w:t xml:space="preserve"> Secrétaire général</w:t>
      </w:r>
      <w:r w:rsidR="00615EB5" w:rsidRPr="0069798A">
        <w:t>(e)</w:t>
      </w:r>
      <w:r w:rsidRPr="0069798A">
        <w:t xml:space="preserve"> </w:t>
      </w:r>
      <w:bookmarkEnd w:id="108"/>
      <w:r w:rsidRPr="0069798A">
        <w:t xml:space="preserve">de l’ISO ou de </w:t>
      </w:r>
      <w:r w:rsidR="00506040" w:rsidRPr="0069798A">
        <w:t>l’IEC</w:t>
      </w:r>
      <w:r w:rsidRPr="0069798A">
        <w:t xml:space="preserve">, ou de l’Organe consultatif technique mixte </w:t>
      </w:r>
      <w:r w:rsidR="00506040" w:rsidRPr="0069798A">
        <w:t>ISO/IEC</w:t>
      </w:r>
      <w:r w:rsidRPr="0069798A">
        <w:t xml:space="preserve"> (JTAB)</w:t>
      </w:r>
      <w:r w:rsidR="006A00F7" w:rsidRPr="0069798A">
        <w:t xml:space="preserve">, ou encore du bureau de gestion technique </w:t>
      </w:r>
      <w:r w:rsidR="00D40A1A" w:rsidRPr="0069798A">
        <w:t>de l’une ou l’autre des organisations concernées</w:t>
      </w:r>
      <w:r w:rsidRPr="0069798A">
        <w:t>.</w:t>
      </w:r>
    </w:p>
    <w:p w14:paraId="18E17746" w14:textId="77777777" w:rsidR="004E2FB2" w:rsidRPr="0069798A" w:rsidRDefault="004E2FB2" w:rsidP="0086542A">
      <w:pPr>
        <w:pStyle w:val="Heading2"/>
      </w:pPr>
      <w:bookmarkStart w:id="109" w:name="_Ref481996075"/>
      <w:bookmarkStart w:id="110" w:name="_Toc530470630"/>
      <w:bookmarkStart w:id="111" w:name="_Toc334427141"/>
      <w:bookmarkStart w:id="112" w:name="_Toc450746862"/>
      <w:bookmarkStart w:id="113" w:name="_Toc38384800"/>
      <w:bookmarkStart w:id="114" w:name="_Toc42492248"/>
      <w:bookmarkStart w:id="115" w:name="_Toc104363626"/>
      <w:r w:rsidRPr="0069798A">
        <w:t>Création des comités techniques</w:t>
      </w:r>
      <w:bookmarkEnd w:id="109"/>
      <w:bookmarkEnd w:id="110"/>
      <w:bookmarkEnd w:id="111"/>
      <w:bookmarkEnd w:id="112"/>
      <w:bookmarkEnd w:id="113"/>
      <w:bookmarkEnd w:id="114"/>
      <w:bookmarkEnd w:id="115"/>
    </w:p>
    <w:p w14:paraId="1CA973B3" w14:textId="77777777" w:rsidR="004E2FB2" w:rsidRPr="0069798A" w:rsidRDefault="0099365A" w:rsidP="0086542A">
      <w:pPr>
        <w:pStyle w:val="p3"/>
      </w:pPr>
      <w:r w:rsidRPr="0069798A">
        <w:rPr>
          <w:b/>
        </w:rPr>
        <w:fldChar w:fldCharType="begin"/>
      </w:r>
      <w:r w:rsidRPr="0069798A">
        <w:rPr>
          <w:b/>
        </w:rPr>
        <w:instrText xml:space="preserve"> REF _Ref481996075 \r \h </w:instrText>
      </w:r>
      <w:r w:rsidRPr="0069798A">
        <w:rPr>
          <w:b/>
        </w:rPr>
      </w:r>
      <w:r w:rsidRPr="0069798A">
        <w:rPr>
          <w:b/>
        </w:rPr>
        <w:fldChar w:fldCharType="separate"/>
      </w:r>
      <w:r w:rsidR="004A7E0F" w:rsidRPr="0069798A">
        <w:rPr>
          <w:b/>
        </w:rPr>
        <w:t>1.5</w:t>
      </w:r>
      <w:r w:rsidRPr="0069798A">
        <w:rPr>
          <w:b/>
        </w:rPr>
        <w:fldChar w:fldCharType="end"/>
      </w:r>
      <w:r w:rsidR="004E2FB2" w:rsidRPr="0069798A">
        <w:rPr>
          <w:b/>
        </w:rPr>
        <w:t>.1</w:t>
      </w:r>
      <w:r w:rsidR="004E2FB2" w:rsidRPr="0069798A">
        <w:rPr>
          <w:b/>
        </w:rPr>
        <w:tab/>
      </w:r>
      <w:r w:rsidR="004E2FB2" w:rsidRPr="0069798A">
        <w:t>Les comités techniques sont créés et dissous par le bureau de gestion technique.</w:t>
      </w:r>
    </w:p>
    <w:p w14:paraId="2BC86781" w14:textId="77777777" w:rsidR="004E2FB2" w:rsidRPr="0069798A" w:rsidRDefault="0099365A" w:rsidP="0086542A">
      <w:pPr>
        <w:pStyle w:val="p3"/>
      </w:pPr>
      <w:r w:rsidRPr="0069798A">
        <w:rPr>
          <w:b/>
        </w:rPr>
        <w:fldChar w:fldCharType="begin"/>
      </w:r>
      <w:r w:rsidRPr="0069798A">
        <w:rPr>
          <w:b/>
        </w:rPr>
        <w:instrText xml:space="preserve"> REF _Ref481996075 \r \h </w:instrText>
      </w:r>
      <w:r w:rsidRPr="0069798A">
        <w:rPr>
          <w:b/>
        </w:rPr>
      </w:r>
      <w:r w:rsidRPr="0069798A">
        <w:rPr>
          <w:b/>
        </w:rPr>
        <w:fldChar w:fldCharType="separate"/>
      </w:r>
      <w:r w:rsidR="004A7E0F" w:rsidRPr="0069798A">
        <w:rPr>
          <w:b/>
        </w:rPr>
        <w:t>1.5</w:t>
      </w:r>
      <w:r w:rsidRPr="0069798A">
        <w:rPr>
          <w:b/>
        </w:rPr>
        <w:fldChar w:fldCharType="end"/>
      </w:r>
      <w:r w:rsidR="004E2FB2" w:rsidRPr="0069798A">
        <w:rPr>
          <w:b/>
        </w:rPr>
        <w:t>.2</w:t>
      </w:r>
      <w:r w:rsidR="004E2FB2" w:rsidRPr="0069798A">
        <w:rPr>
          <w:b/>
        </w:rPr>
        <w:tab/>
      </w:r>
      <w:r w:rsidR="004E2FB2" w:rsidRPr="0069798A">
        <w:t>Le bureau de gestion technique peut transformer un sous-comité existant en un nouveau comité technique, après concertation avec le comité technique concerné.</w:t>
      </w:r>
    </w:p>
    <w:p w14:paraId="423792A9" w14:textId="77777777" w:rsidR="004E2FB2" w:rsidRPr="0069798A" w:rsidRDefault="0099365A" w:rsidP="0086542A">
      <w:pPr>
        <w:pStyle w:val="p3"/>
      </w:pPr>
      <w:r w:rsidRPr="0069798A">
        <w:rPr>
          <w:b/>
        </w:rPr>
        <w:fldChar w:fldCharType="begin"/>
      </w:r>
      <w:r w:rsidRPr="0069798A">
        <w:rPr>
          <w:b/>
        </w:rPr>
        <w:instrText xml:space="preserve"> REF _Ref481996075 \r \h </w:instrText>
      </w:r>
      <w:r w:rsidRPr="0069798A">
        <w:rPr>
          <w:b/>
        </w:rPr>
      </w:r>
      <w:r w:rsidRPr="0069798A">
        <w:rPr>
          <w:b/>
        </w:rPr>
        <w:fldChar w:fldCharType="separate"/>
      </w:r>
      <w:r w:rsidR="004A7E0F" w:rsidRPr="0069798A">
        <w:rPr>
          <w:b/>
        </w:rPr>
        <w:t>1.5</w:t>
      </w:r>
      <w:r w:rsidRPr="0069798A">
        <w:rPr>
          <w:b/>
        </w:rPr>
        <w:fldChar w:fldCharType="end"/>
      </w:r>
      <w:r w:rsidR="004E2FB2" w:rsidRPr="0069798A">
        <w:rPr>
          <w:b/>
        </w:rPr>
        <w:t>.3</w:t>
      </w:r>
      <w:r w:rsidR="004E2FB2" w:rsidRPr="0069798A">
        <w:rPr>
          <w:b/>
        </w:rPr>
        <w:tab/>
      </w:r>
      <w:r w:rsidR="004E2FB2" w:rsidRPr="0069798A">
        <w:t>Une proposition d'étude entrant dans un nouveau domaine d'activité technique paraissant nécessiter la création d'un nouveau comité technique peut être faite dans l'organisation concernée par</w:t>
      </w:r>
    </w:p>
    <w:p w14:paraId="69022C38" w14:textId="77777777" w:rsidR="004E2FB2" w:rsidRPr="0069798A" w:rsidRDefault="004E2FB2" w:rsidP="008E54E5">
      <w:pPr>
        <w:pStyle w:val="ListContinue"/>
        <w:tabs>
          <w:tab w:val="clear" w:pos="403"/>
        </w:tabs>
      </w:pPr>
      <w:r w:rsidRPr="0069798A">
        <w:t xml:space="preserve">un </w:t>
      </w:r>
      <w:r w:rsidR="0095344B" w:rsidRPr="0069798A">
        <w:t>Organisme</w:t>
      </w:r>
      <w:r w:rsidRPr="0069798A">
        <w:t xml:space="preserve"> national;</w:t>
      </w:r>
    </w:p>
    <w:p w14:paraId="13673D7C" w14:textId="77777777" w:rsidR="004E2FB2" w:rsidRPr="0069798A" w:rsidRDefault="004E2FB2" w:rsidP="008E54E5">
      <w:pPr>
        <w:pStyle w:val="ListContinue"/>
        <w:tabs>
          <w:tab w:val="clear" w:pos="403"/>
        </w:tabs>
      </w:pPr>
      <w:r w:rsidRPr="0069798A">
        <w:t>un comité technique ou un sous-comité;</w:t>
      </w:r>
    </w:p>
    <w:p w14:paraId="7AAE690D" w14:textId="77777777" w:rsidR="004E2FB2" w:rsidRPr="0069798A" w:rsidRDefault="004E2FB2" w:rsidP="008E54E5">
      <w:pPr>
        <w:pStyle w:val="ListContinue"/>
        <w:tabs>
          <w:tab w:val="clear" w:pos="403"/>
        </w:tabs>
      </w:pPr>
      <w:r w:rsidRPr="0069798A">
        <w:t>un comité de projet;</w:t>
      </w:r>
    </w:p>
    <w:p w14:paraId="100121F8" w14:textId="77777777" w:rsidR="004E2FB2" w:rsidRPr="0069798A" w:rsidRDefault="004E2FB2" w:rsidP="008E54E5">
      <w:pPr>
        <w:pStyle w:val="ListContinue"/>
        <w:tabs>
          <w:tab w:val="clear" w:pos="403"/>
        </w:tabs>
      </w:pPr>
      <w:r w:rsidRPr="0069798A">
        <w:t>un comité de stratégie;</w:t>
      </w:r>
    </w:p>
    <w:p w14:paraId="1680DF85" w14:textId="77777777" w:rsidR="004E2FB2" w:rsidRPr="0069798A" w:rsidRDefault="004E2FB2" w:rsidP="008E54E5">
      <w:pPr>
        <w:pStyle w:val="ListContinue"/>
        <w:tabs>
          <w:tab w:val="clear" w:pos="403"/>
        </w:tabs>
      </w:pPr>
      <w:r w:rsidRPr="0069798A">
        <w:t>le bureau de gestion technique;</w:t>
      </w:r>
    </w:p>
    <w:p w14:paraId="690B9C2C" w14:textId="25FCD8F8" w:rsidR="004E2FB2" w:rsidRPr="0069798A" w:rsidRDefault="004E2FB2" w:rsidP="008E54E5">
      <w:pPr>
        <w:pStyle w:val="ListContinue"/>
        <w:tabs>
          <w:tab w:val="clear" w:pos="403"/>
        </w:tabs>
      </w:pPr>
      <w:r w:rsidRPr="0069798A">
        <w:t xml:space="preserve">le </w:t>
      </w:r>
      <w:r w:rsidR="004216DF" w:rsidRPr="0069798A">
        <w:t xml:space="preserve">ou la </w:t>
      </w:r>
      <w:r w:rsidRPr="0069798A">
        <w:t>Secrétaire général</w:t>
      </w:r>
      <w:r w:rsidR="004216DF" w:rsidRPr="0069798A">
        <w:t>(e)</w:t>
      </w:r>
      <w:r w:rsidRPr="0069798A">
        <w:t>;</w:t>
      </w:r>
    </w:p>
    <w:p w14:paraId="7D734049" w14:textId="77777777" w:rsidR="004E2FB2" w:rsidRPr="0069798A" w:rsidRDefault="004E2FB2" w:rsidP="008E54E5">
      <w:pPr>
        <w:pStyle w:val="ListContinue"/>
        <w:tabs>
          <w:tab w:val="clear" w:pos="403"/>
        </w:tabs>
      </w:pPr>
      <w:r w:rsidRPr="0069798A">
        <w:t>un organisme responsable de la gestion d'un système de certification agissant sous les auspices de l'organisation;</w:t>
      </w:r>
    </w:p>
    <w:p w14:paraId="49763DD6" w14:textId="77777777" w:rsidR="004E2FB2" w:rsidRPr="0069798A" w:rsidRDefault="004E2FB2" w:rsidP="008E54E5">
      <w:pPr>
        <w:pStyle w:val="ListContinue"/>
        <w:tabs>
          <w:tab w:val="clear" w:pos="403"/>
        </w:tabs>
      </w:pPr>
      <w:r w:rsidRPr="0069798A">
        <w:t xml:space="preserve">une autre organisation internationale ayant des </w:t>
      </w:r>
      <w:r w:rsidR="0095344B" w:rsidRPr="0069798A">
        <w:t>Organisme</w:t>
      </w:r>
      <w:r w:rsidRPr="0069798A">
        <w:t>s nationaux comme membres.</w:t>
      </w:r>
    </w:p>
    <w:p w14:paraId="582F0465" w14:textId="77777777" w:rsidR="004E2FB2" w:rsidRPr="0069798A" w:rsidRDefault="0099365A" w:rsidP="00264FCA">
      <w:pPr>
        <w:pStyle w:val="p3"/>
      </w:pPr>
      <w:r w:rsidRPr="0069798A">
        <w:rPr>
          <w:b/>
        </w:rPr>
        <w:fldChar w:fldCharType="begin"/>
      </w:r>
      <w:r w:rsidRPr="0069798A">
        <w:rPr>
          <w:b/>
        </w:rPr>
        <w:instrText xml:space="preserve"> REF _Ref481996075 \r \h </w:instrText>
      </w:r>
      <w:r w:rsidRPr="0069798A">
        <w:rPr>
          <w:b/>
        </w:rPr>
      </w:r>
      <w:r w:rsidRPr="0069798A">
        <w:rPr>
          <w:b/>
        </w:rPr>
        <w:fldChar w:fldCharType="separate"/>
      </w:r>
      <w:r w:rsidR="004A7E0F" w:rsidRPr="0069798A">
        <w:rPr>
          <w:b/>
        </w:rPr>
        <w:t>1.5</w:t>
      </w:r>
      <w:r w:rsidRPr="0069798A">
        <w:rPr>
          <w:b/>
        </w:rPr>
        <w:fldChar w:fldCharType="end"/>
      </w:r>
      <w:r w:rsidR="004E2FB2" w:rsidRPr="0069798A">
        <w:rPr>
          <w:b/>
        </w:rPr>
        <w:t>.4</w:t>
      </w:r>
      <w:r w:rsidR="004E2FB2" w:rsidRPr="0069798A">
        <w:rPr>
          <w:b/>
        </w:rPr>
        <w:tab/>
      </w:r>
      <w:r w:rsidR="004E2FB2" w:rsidRPr="0069798A">
        <w:t xml:space="preserve">La proposition doit être soumise au moyen du formulaire approprié (voir Annexe SJ dans le Supplément ISO Consolidé aux Directives </w:t>
      </w:r>
      <w:r w:rsidR="00506040" w:rsidRPr="0069798A">
        <w:t>ISO/IEC</w:t>
      </w:r>
      <w:r w:rsidR="004E2FB2" w:rsidRPr="0069798A">
        <w:t xml:space="preserve"> et</w:t>
      </w:r>
      <w:r w:rsidR="0086542A" w:rsidRPr="0069798A">
        <w:t xml:space="preserve"> </w:t>
      </w:r>
      <w:r w:rsidR="00264FCA" w:rsidRPr="0069798A">
        <w:tab/>
      </w:r>
      <w:r w:rsidR="00264FCA" w:rsidRPr="0069798A">
        <w:br/>
      </w:r>
      <w:hyperlink r:id="rId30" w:history="1">
        <w:r w:rsidR="0086542A" w:rsidRPr="0069798A">
          <w:rPr>
            <w:rStyle w:val="Hyperlink"/>
            <w:u w:val="none"/>
          </w:rPr>
          <w:t>http://www.iec.ch/standardsdev/resources/docpreparation/forms_templates/</w:t>
        </w:r>
      </w:hyperlink>
      <w:r w:rsidR="0086542A" w:rsidRPr="0069798A">
        <w:rPr>
          <w:szCs w:val="24"/>
        </w:rPr>
        <w:t>), qui comporte:</w:t>
      </w:r>
    </w:p>
    <w:p w14:paraId="1EC885BD" w14:textId="77777777" w:rsidR="004E2FB2" w:rsidRPr="0069798A" w:rsidRDefault="004E2FB2" w:rsidP="00B82F2C">
      <w:pPr>
        <w:pStyle w:val="ListNumber"/>
        <w:numPr>
          <w:ilvl w:val="0"/>
          <w:numId w:val="28"/>
        </w:numPr>
        <w:tabs>
          <w:tab w:val="clear" w:pos="400"/>
        </w:tabs>
        <w:ind w:left="403" w:hanging="403"/>
      </w:pPr>
      <w:r w:rsidRPr="0069798A">
        <w:t>l'auteur de la proposition;</w:t>
      </w:r>
    </w:p>
    <w:p w14:paraId="0DBF5E7B" w14:textId="77777777" w:rsidR="004E2FB2" w:rsidRPr="0069798A" w:rsidRDefault="004E2FB2" w:rsidP="00B82F2C">
      <w:pPr>
        <w:pStyle w:val="ListNumber"/>
        <w:numPr>
          <w:ilvl w:val="0"/>
          <w:numId w:val="28"/>
        </w:numPr>
        <w:tabs>
          <w:tab w:val="clear" w:pos="400"/>
        </w:tabs>
        <w:ind w:left="403" w:hanging="403"/>
      </w:pPr>
      <w:r w:rsidRPr="0069798A">
        <w:t>le sujet proposé;</w:t>
      </w:r>
    </w:p>
    <w:p w14:paraId="01985EB8" w14:textId="77777777" w:rsidR="004E2FB2" w:rsidRPr="0069798A" w:rsidRDefault="004E2FB2" w:rsidP="00B82F2C">
      <w:pPr>
        <w:pStyle w:val="ListNumber"/>
        <w:numPr>
          <w:ilvl w:val="0"/>
          <w:numId w:val="28"/>
        </w:numPr>
        <w:tabs>
          <w:tab w:val="clear" w:pos="400"/>
        </w:tabs>
        <w:ind w:left="403" w:hanging="403"/>
      </w:pPr>
      <w:r w:rsidRPr="0069798A">
        <w:t>le périmètre des travaux envisagés et le programme de travail initial proposé;</w:t>
      </w:r>
    </w:p>
    <w:p w14:paraId="4D7657A4" w14:textId="77777777" w:rsidR="004E2FB2" w:rsidRPr="0069798A" w:rsidRDefault="004E2FB2" w:rsidP="00B82F2C">
      <w:pPr>
        <w:pStyle w:val="ListNumber"/>
        <w:numPr>
          <w:ilvl w:val="0"/>
          <w:numId w:val="28"/>
        </w:numPr>
        <w:tabs>
          <w:tab w:val="clear" w:pos="400"/>
        </w:tabs>
        <w:ind w:left="403" w:hanging="403"/>
      </w:pPr>
      <w:r w:rsidRPr="0069798A">
        <w:lastRenderedPageBreak/>
        <w:t>une justification de la proposition;</w:t>
      </w:r>
    </w:p>
    <w:p w14:paraId="500CFB28" w14:textId="77777777" w:rsidR="004E2FB2" w:rsidRPr="0069798A" w:rsidRDefault="004E2FB2" w:rsidP="00B82F2C">
      <w:pPr>
        <w:pStyle w:val="ListNumber"/>
        <w:numPr>
          <w:ilvl w:val="0"/>
          <w:numId w:val="28"/>
        </w:numPr>
        <w:tabs>
          <w:tab w:val="clear" w:pos="400"/>
        </w:tabs>
        <w:ind w:left="403" w:hanging="403"/>
      </w:pPr>
      <w:r w:rsidRPr="0069798A">
        <w:t>s'il y a lieu, un aperçu des travaux analogues entrepris dans d'autres organismes;</w:t>
      </w:r>
    </w:p>
    <w:p w14:paraId="1D0C04E6" w14:textId="77777777" w:rsidR="004E2FB2" w:rsidRPr="0069798A" w:rsidRDefault="004E2FB2" w:rsidP="00B82F2C">
      <w:pPr>
        <w:pStyle w:val="ListNumber"/>
        <w:numPr>
          <w:ilvl w:val="0"/>
          <w:numId w:val="28"/>
        </w:numPr>
        <w:tabs>
          <w:tab w:val="clear" w:pos="400"/>
        </w:tabs>
        <w:ind w:left="403" w:hanging="403"/>
      </w:pPr>
      <w:r w:rsidRPr="0069798A">
        <w:t>l'indication des liaisons jugées nécessaires avec d'autres organismes.</w:t>
      </w:r>
    </w:p>
    <w:p w14:paraId="7124BD73" w14:textId="3D59CBA3" w:rsidR="004E2FB2" w:rsidRPr="0069798A" w:rsidRDefault="004E2FB2" w:rsidP="0086542A">
      <w:pPr>
        <w:pStyle w:val="BodyText"/>
      </w:pPr>
      <w:r w:rsidRPr="0069798A">
        <w:t xml:space="preserve">Pour des détails informatifs supplémentaires à inclure dans les propositions de nouveaux travaux, voir </w:t>
      </w:r>
      <w:r w:rsidR="009A3E78" w:rsidRPr="0069798A">
        <w:fldChar w:fldCharType="begin"/>
      </w:r>
      <w:r w:rsidR="009A3E78" w:rsidRPr="0069798A">
        <w:instrText xml:space="preserve"> REF _Ref340582799 \r \h </w:instrText>
      </w:r>
      <w:r w:rsidR="009A3E78" w:rsidRPr="0069798A">
        <w:fldChar w:fldCharType="separate"/>
      </w:r>
      <w:r w:rsidR="004A7E0F" w:rsidRPr="0069798A">
        <w:t>Annexe C</w:t>
      </w:r>
      <w:r w:rsidR="009A3E78" w:rsidRPr="0069798A">
        <w:fldChar w:fldCharType="end"/>
      </w:r>
      <w:r w:rsidRPr="0069798A">
        <w:t>.</w:t>
      </w:r>
      <w:r w:rsidR="00D40A1A" w:rsidRPr="0069798A">
        <w:t xml:space="preserve"> Le formulaire doit être soumis au </w:t>
      </w:r>
      <w:r w:rsidR="00C21EAF" w:rsidRPr="0069798A">
        <w:t>B</w:t>
      </w:r>
      <w:r w:rsidR="00D40A1A" w:rsidRPr="0069798A">
        <w:t>ureau du</w:t>
      </w:r>
      <w:r w:rsidR="00C21EAF" w:rsidRPr="0069798A">
        <w:t>/de la</w:t>
      </w:r>
      <w:r w:rsidR="00D40A1A" w:rsidRPr="0069798A">
        <w:t xml:space="preserve"> Secrétaire général</w:t>
      </w:r>
      <w:r w:rsidR="00C21EAF" w:rsidRPr="0069798A">
        <w:t>(e)</w:t>
      </w:r>
      <w:r w:rsidR="00D40A1A" w:rsidRPr="0069798A">
        <w:t>.</w:t>
      </w:r>
    </w:p>
    <w:p w14:paraId="2984D313" w14:textId="117EBAB5" w:rsidR="004E2FB2" w:rsidRPr="0069798A" w:rsidRDefault="0099365A" w:rsidP="0086542A">
      <w:pPr>
        <w:pStyle w:val="p3"/>
      </w:pPr>
      <w:r w:rsidRPr="0069798A">
        <w:rPr>
          <w:b/>
        </w:rPr>
        <w:fldChar w:fldCharType="begin"/>
      </w:r>
      <w:r w:rsidRPr="0069798A">
        <w:rPr>
          <w:b/>
        </w:rPr>
        <w:instrText xml:space="preserve"> REF _Ref481996075 \r \h </w:instrText>
      </w:r>
      <w:r w:rsidRPr="0069798A">
        <w:rPr>
          <w:b/>
        </w:rPr>
      </w:r>
      <w:r w:rsidRPr="0069798A">
        <w:rPr>
          <w:b/>
        </w:rPr>
        <w:fldChar w:fldCharType="separate"/>
      </w:r>
      <w:r w:rsidR="004A7E0F" w:rsidRPr="0069798A">
        <w:rPr>
          <w:b/>
        </w:rPr>
        <w:t>1.5</w:t>
      </w:r>
      <w:r w:rsidRPr="0069798A">
        <w:rPr>
          <w:b/>
        </w:rPr>
        <w:fldChar w:fldCharType="end"/>
      </w:r>
      <w:r w:rsidR="004E2FB2" w:rsidRPr="0069798A">
        <w:rPr>
          <w:b/>
        </w:rPr>
        <w:t>.5</w:t>
      </w:r>
      <w:r w:rsidR="004E2FB2" w:rsidRPr="0069798A">
        <w:rPr>
          <w:b/>
        </w:rPr>
        <w:tab/>
      </w:r>
      <w:r w:rsidR="004E2FB2" w:rsidRPr="0069798A">
        <w:t>Le</w:t>
      </w:r>
      <w:r w:rsidR="005B60B4" w:rsidRPr="0069798A">
        <w:t xml:space="preserve"> Bureau du/de </w:t>
      </w:r>
      <w:r w:rsidR="009F3550" w:rsidRPr="0069798A">
        <w:t xml:space="preserve">la Secrétaire général(e) </w:t>
      </w:r>
      <w:r w:rsidR="004E2FB2" w:rsidRPr="0069798A">
        <w:t xml:space="preserve">doit </w:t>
      </w:r>
      <w:r w:rsidR="00D40A1A" w:rsidRPr="0069798A">
        <w:t xml:space="preserve">s’assurer que la proposition est correctement élaborée conformément aux exigences de l’ISO et de </w:t>
      </w:r>
      <w:r w:rsidR="00506040" w:rsidRPr="0069798A">
        <w:t>l’IEC</w:t>
      </w:r>
      <w:r w:rsidR="00D40A1A" w:rsidRPr="0069798A">
        <w:t xml:space="preserve"> (voir </w:t>
      </w:r>
      <w:r w:rsidR="00D40A1A" w:rsidRPr="0069798A">
        <w:fldChar w:fldCharType="begin"/>
      </w:r>
      <w:r w:rsidR="00D40A1A" w:rsidRPr="0069798A">
        <w:instrText xml:space="preserve"> REF _Ref340582799 \r \h </w:instrText>
      </w:r>
      <w:r w:rsidR="00D40A1A" w:rsidRPr="0069798A">
        <w:fldChar w:fldCharType="separate"/>
      </w:r>
      <w:r w:rsidR="004A7E0F" w:rsidRPr="0069798A">
        <w:t>Annexe C</w:t>
      </w:r>
      <w:r w:rsidR="00D40A1A" w:rsidRPr="0069798A">
        <w:fldChar w:fldCharType="end"/>
      </w:r>
      <w:r w:rsidR="00D40A1A" w:rsidRPr="0069798A">
        <w:t xml:space="preserve">), et apporte suffisamment d’informations pour permettre aux </w:t>
      </w:r>
      <w:r w:rsidR="0095344B" w:rsidRPr="0069798A">
        <w:t>Organisme</w:t>
      </w:r>
      <w:r w:rsidR="00D40A1A" w:rsidRPr="0069798A">
        <w:t xml:space="preserve">s nationaux une prise de décision avisée. Il doit également </w:t>
      </w:r>
      <w:r w:rsidR="004E2FB2" w:rsidRPr="0069798A">
        <w:t>évaluer</w:t>
      </w:r>
      <w:r w:rsidR="00D40A1A" w:rsidRPr="0069798A">
        <w:t xml:space="preserve"> la proposition</w:t>
      </w:r>
      <w:r w:rsidR="0094490F" w:rsidRPr="0069798A">
        <w:t xml:space="preserve"> </w:t>
      </w:r>
      <w:r w:rsidR="004E2FB2" w:rsidRPr="0069798A">
        <w:t>au regard des travaux existants et peut consulter les parties intéressées, y compris le</w:t>
      </w:r>
      <w:r w:rsidR="00D40A1A" w:rsidRPr="0069798A">
        <w:t xml:space="preserve"> </w:t>
      </w:r>
      <w:r w:rsidR="004E2FB2" w:rsidRPr="0069798A">
        <w:t xml:space="preserve">bureau de gestion technique ou les comités qui mènent des travaux </w:t>
      </w:r>
      <w:r w:rsidR="00D40A1A" w:rsidRPr="0069798A">
        <w:t>connexes</w:t>
      </w:r>
      <w:r w:rsidR="004E2FB2" w:rsidRPr="0069798A">
        <w:t>. S'il y a lieu, un groupe ad hoc peut être créé pour examiner la proposition.</w:t>
      </w:r>
    </w:p>
    <w:p w14:paraId="67A241C3" w14:textId="722A6BB1" w:rsidR="00BB47E6" w:rsidRPr="0069798A" w:rsidRDefault="00D40A1A" w:rsidP="00DB58B4">
      <w:pPr>
        <w:pStyle w:val="BodyText"/>
        <w:rPr>
          <w:lang w:eastAsia="en-US"/>
        </w:rPr>
      </w:pPr>
      <w:r w:rsidRPr="0069798A">
        <w:rPr>
          <w:lang w:eastAsia="en-US"/>
        </w:rPr>
        <w:t>Après examen de la proposition, le</w:t>
      </w:r>
      <w:r w:rsidR="005B60B4" w:rsidRPr="0069798A">
        <w:rPr>
          <w:lang w:eastAsia="en-US"/>
        </w:rPr>
        <w:t xml:space="preserve"> Bureau du/de </w:t>
      </w:r>
      <w:r w:rsidR="009F3550" w:rsidRPr="0069798A">
        <w:rPr>
          <w:lang w:eastAsia="en-US"/>
        </w:rPr>
        <w:t xml:space="preserve">la Secrétaire général(e) </w:t>
      </w:r>
      <w:r w:rsidRPr="0069798A">
        <w:rPr>
          <w:lang w:eastAsia="en-US"/>
        </w:rPr>
        <w:t>peut d</w:t>
      </w:r>
      <w:r w:rsidR="00BB77E9" w:rsidRPr="0069798A">
        <w:rPr>
          <w:lang w:eastAsia="en-US"/>
        </w:rPr>
        <w:t>é</w:t>
      </w:r>
      <w:r w:rsidRPr="0069798A">
        <w:rPr>
          <w:lang w:eastAsia="en-US"/>
        </w:rPr>
        <w:t xml:space="preserve">cider de renvoyer la proposition </w:t>
      </w:r>
      <w:r w:rsidR="00BB77E9" w:rsidRPr="0069798A">
        <w:rPr>
          <w:lang w:eastAsia="en-US"/>
        </w:rPr>
        <w:t>à l’auteur</w:t>
      </w:r>
      <w:r w:rsidR="00C12521" w:rsidRPr="0069798A">
        <w:rPr>
          <w:lang w:eastAsia="en-US"/>
        </w:rPr>
        <w:t xml:space="preserve"> </w:t>
      </w:r>
      <w:r w:rsidR="00BB77E9" w:rsidRPr="0069798A">
        <w:rPr>
          <w:lang w:eastAsia="en-US"/>
        </w:rPr>
        <w:t xml:space="preserve">pour qu’il la complète avant sa diffusion pour vote. L’auteur doit alors effectuer les changements suggérés ou, à défaut, en expliquer les raisons. Si l’auteur n’apporte pas les modifications et </w:t>
      </w:r>
      <w:r w:rsidR="00BB77E9" w:rsidRPr="0069798A">
        <w:t>demande que sa proposition soit diffusée pour vote telle que présentée à l’origine</w:t>
      </w:r>
      <w:r w:rsidRPr="0069798A">
        <w:rPr>
          <w:lang w:eastAsia="en-US"/>
        </w:rPr>
        <w:t xml:space="preserve">, </w:t>
      </w:r>
      <w:r w:rsidR="00BB77E9" w:rsidRPr="0069798A">
        <w:rPr>
          <w:lang w:eastAsia="en-US"/>
        </w:rPr>
        <w:t xml:space="preserve">le bureau de gestion technique </w:t>
      </w:r>
      <w:r w:rsidRPr="0069798A">
        <w:rPr>
          <w:lang w:eastAsia="en-US"/>
        </w:rPr>
        <w:t>d</w:t>
      </w:r>
      <w:r w:rsidR="00BB77E9" w:rsidRPr="0069798A">
        <w:rPr>
          <w:lang w:eastAsia="en-US"/>
        </w:rPr>
        <w:t>é</w:t>
      </w:r>
      <w:r w:rsidRPr="0069798A">
        <w:rPr>
          <w:lang w:eastAsia="en-US"/>
        </w:rPr>
        <w:t>cide</w:t>
      </w:r>
      <w:r w:rsidR="00BB77E9" w:rsidRPr="0069798A">
        <w:rPr>
          <w:lang w:eastAsia="en-US"/>
        </w:rPr>
        <w:t>ra</w:t>
      </w:r>
      <w:r w:rsidRPr="0069798A">
        <w:rPr>
          <w:lang w:eastAsia="en-US"/>
        </w:rPr>
        <w:t xml:space="preserve"> </w:t>
      </w:r>
      <w:r w:rsidR="00BB77E9" w:rsidRPr="0069798A">
        <w:rPr>
          <w:lang w:eastAsia="en-US"/>
        </w:rPr>
        <w:t>de la suite à donner</w:t>
      </w:r>
      <w:r w:rsidRPr="0069798A">
        <w:rPr>
          <w:lang w:eastAsia="en-US"/>
        </w:rPr>
        <w:t xml:space="preserve"> appropri</w:t>
      </w:r>
      <w:r w:rsidR="00BB77E9" w:rsidRPr="0069798A">
        <w:rPr>
          <w:lang w:eastAsia="en-US"/>
        </w:rPr>
        <w:t>ée</w:t>
      </w:r>
      <w:r w:rsidRPr="0069798A">
        <w:rPr>
          <w:lang w:eastAsia="en-US"/>
        </w:rPr>
        <w:t xml:space="preserve">. </w:t>
      </w:r>
      <w:r w:rsidR="009278B2" w:rsidRPr="0069798A">
        <w:rPr>
          <w:lang w:eastAsia="en-US"/>
        </w:rPr>
        <w:t>Il pourra notamment décider de bloquer la proposition jusqu’à ce que les modifications soient apportées ou accepter qu’elle soit soumise au vote telle quelle</w:t>
      </w:r>
      <w:r w:rsidRPr="0069798A">
        <w:rPr>
          <w:lang w:eastAsia="en-US"/>
        </w:rPr>
        <w:t>.</w:t>
      </w:r>
    </w:p>
    <w:p w14:paraId="56C1C914" w14:textId="1D5CB241" w:rsidR="00CF0D34" w:rsidRPr="0069798A" w:rsidRDefault="00CF0D34" w:rsidP="0086542A">
      <w:pPr>
        <w:pStyle w:val="BodyText"/>
      </w:pPr>
      <w:r w:rsidRPr="0069798A">
        <w:t>Dans tous les cas, le</w:t>
      </w:r>
      <w:r w:rsidR="005B60B4" w:rsidRPr="0069798A">
        <w:t xml:space="preserve"> Bureau du/de </w:t>
      </w:r>
      <w:r w:rsidR="009F3550" w:rsidRPr="0069798A">
        <w:t xml:space="preserve">la Secrétaire général(e) </w:t>
      </w:r>
      <w:r w:rsidRPr="0069798A">
        <w:t>peut reporter sur le formulaire de la proposition d</w:t>
      </w:r>
      <w:r w:rsidR="004E2FB2" w:rsidRPr="0069798A">
        <w:t xml:space="preserve">es observations et </w:t>
      </w:r>
      <w:r w:rsidRPr="0069798A">
        <w:t>d</w:t>
      </w:r>
      <w:r w:rsidR="004E2FB2" w:rsidRPr="0069798A">
        <w:t>es recommandations</w:t>
      </w:r>
      <w:r w:rsidRPr="0069798A">
        <w:t>.</w:t>
      </w:r>
    </w:p>
    <w:p w14:paraId="634BEC0A" w14:textId="77777777" w:rsidR="00CF0D34" w:rsidRPr="0069798A" w:rsidRDefault="00CF0D34" w:rsidP="00CF0D34">
      <w:pPr>
        <w:pStyle w:val="BodyText"/>
      </w:pPr>
      <w:r w:rsidRPr="0069798A">
        <w:t>Pour les détails concernant la justification de la proposition, voir</w:t>
      </w:r>
      <w:r w:rsidR="009175E5" w:rsidRPr="0069798A">
        <w:t xml:space="preserve"> </w:t>
      </w:r>
      <w:r w:rsidR="009175E5" w:rsidRPr="0069798A">
        <w:fldChar w:fldCharType="begin"/>
      </w:r>
      <w:r w:rsidR="009175E5" w:rsidRPr="0069798A">
        <w:instrText xml:space="preserve"> REF _Ref340577760 \r \h </w:instrText>
      </w:r>
      <w:r w:rsidR="009175E5" w:rsidRPr="0069798A">
        <w:fldChar w:fldCharType="separate"/>
      </w:r>
      <w:r w:rsidR="004A7E0F" w:rsidRPr="0069798A">
        <w:t>Annexe C</w:t>
      </w:r>
      <w:r w:rsidR="009175E5" w:rsidRPr="0069798A">
        <w:fldChar w:fldCharType="end"/>
      </w:r>
      <w:r w:rsidR="009175E5" w:rsidRPr="0069798A">
        <w:t>.</w:t>
      </w:r>
    </w:p>
    <w:p w14:paraId="72AB2B6C" w14:textId="310D38AD" w:rsidR="00BB47E6" w:rsidRPr="0069798A" w:rsidRDefault="00CF0D34" w:rsidP="00CF0D34">
      <w:pPr>
        <w:pStyle w:val="BodyText"/>
      </w:pPr>
      <w:r w:rsidRPr="0069798A">
        <w:t xml:space="preserve">Lorsqu’ils préparent les propositions, les auteurs sont vivement encouragés à procéder à des consultations informelles auprès d’autres </w:t>
      </w:r>
      <w:r w:rsidR="0095344B" w:rsidRPr="0069798A">
        <w:t>Organisme</w:t>
      </w:r>
      <w:r w:rsidRPr="0069798A">
        <w:t>s nationaux.</w:t>
      </w:r>
    </w:p>
    <w:p w14:paraId="2BADCEBD" w14:textId="77777777" w:rsidR="007A7C76" w:rsidRPr="0069798A" w:rsidRDefault="007A7C76" w:rsidP="007A7C76">
      <w:pPr>
        <w:pStyle w:val="BodyText"/>
        <w:rPr>
          <w:rStyle w:val="zzzHighlight"/>
        </w:rPr>
      </w:pPr>
      <w:r w:rsidRPr="0069798A">
        <w:rPr>
          <w:rStyle w:val="zzzHighlight"/>
        </w:rPr>
        <w:t>Dans certains cas, le Bureau de gestion technique de l’ISO peut estimer qu’il est approprié de réaliser une enquête prospective informelle.</w:t>
      </w:r>
    </w:p>
    <w:p w14:paraId="45E0EFEB" w14:textId="77777777" w:rsidR="007A7C76" w:rsidRPr="0069798A" w:rsidRDefault="007A7C76" w:rsidP="007A7C76">
      <w:pPr>
        <w:pStyle w:val="BodyText"/>
        <w:rPr>
          <w:rStyle w:val="zzzHighlight"/>
        </w:rPr>
      </w:pPr>
      <w:r w:rsidRPr="0069798A">
        <w:rPr>
          <w:rStyle w:val="zzzHighlight"/>
        </w:rPr>
        <w:t xml:space="preserve">Les comités techniques sont créés par </w:t>
      </w:r>
      <w:r w:rsidR="00CF0D34" w:rsidRPr="0069798A">
        <w:rPr>
          <w:rStyle w:val="zzzHighlight"/>
        </w:rPr>
        <w:t>l’ISO/TMB</w:t>
      </w:r>
      <w:r w:rsidRPr="0069798A">
        <w:rPr>
          <w:rStyle w:val="zzzHighlight"/>
        </w:rPr>
        <w:t xml:space="preserve">, </w:t>
      </w:r>
      <w:r w:rsidR="00F36B3E" w:rsidRPr="0069798A">
        <w:rPr>
          <w:rStyle w:val="zzzHighlight"/>
        </w:rPr>
        <w:t>à titre</w:t>
      </w:r>
      <w:r w:rsidRPr="0069798A">
        <w:rPr>
          <w:rStyle w:val="zzzHighlight"/>
        </w:rPr>
        <w:t xml:space="preserve"> provisoire. </w:t>
      </w:r>
      <w:r w:rsidR="00825A4B" w:rsidRPr="0069798A">
        <w:rPr>
          <w:rStyle w:val="zzzHighlight"/>
        </w:rPr>
        <w:t xml:space="preserve">Après la réunion initiale du comité technique, et au plus tard dans </w:t>
      </w:r>
      <w:r w:rsidRPr="0069798A">
        <w:rPr>
          <w:rStyle w:val="zzzHighlight"/>
        </w:rPr>
        <w:t>les 18 mois, il est demandé aux comités techniques créés provisoirement d’élaborer un plan d’action stratégique qui sera examiné par le Bureau de gestion technique de l’ISO (voir l’Annexe SC). Les comités sont officiellement créés par le Bureau de gestion technique de l’ISO lors de l’acceptation de ce plan d’action. Cela n’empêche pas de lancer des projets de normalisation pendant cette période de 18 mois.</w:t>
      </w:r>
    </w:p>
    <w:p w14:paraId="6160DA3E" w14:textId="13E6DF3E" w:rsidR="004E2FB2" w:rsidRPr="0069798A" w:rsidRDefault="0099365A" w:rsidP="0086542A">
      <w:pPr>
        <w:pStyle w:val="p3"/>
      </w:pPr>
      <w:r w:rsidRPr="0069798A">
        <w:rPr>
          <w:b/>
        </w:rPr>
        <w:fldChar w:fldCharType="begin"/>
      </w:r>
      <w:r w:rsidRPr="0069798A">
        <w:rPr>
          <w:b/>
        </w:rPr>
        <w:instrText xml:space="preserve"> REF _Ref481996075 \r \h </w:instrText>
      </w:r>
      <w:r w:rsidRPr="0069798A">
        <w:rPr>
          <w:b/>
        </w:rPr>
      </w:r>
      <w:r w:rsidRPr="0069798A">
        <w:rPr>
          <w:b/>
        </w:rPr>
        <w:fldChar w:fldCharType="separate"/>
      </w:r>
      <w:r w:rsidR="004A7E0F" w:rsidRPr="0069798A">
        <w:rPr>
          <w:b/>
        </w:rPr>
        <w:t>1.5</w:t>
      </w:r>
      <w:r w:rsidRPr="0069798A">
        <w:rPr>
          <w:b/>
        </w:rPr>
        <w:fldChar w:fldCharType="end"/>
      </w:r>
      <w:r w:rsidR="004E2FB2" w:rsidRPr="0069798A">
        <w:rPr>
          <w:b/>
        </w:rPr>
        <w:t>.6</w:t>
      </w:r>
      <w:r w:rsidR="004E2FB2" w:rsidRPr="0069798A">
        <w:rPr>
          <w:b/>
        </w:rPr>
        <w:tab/>
      </w:r>
      <w:r w:rsidR="004E2FB2" w:rsidRPr="0069798A">
        <w:t>La proposition doit être diffusée par le</w:t>
      </w:r>
      <w:r w:rsidR="005B60B4" w:rsidRPr="0069798A">
        <w:t xml:space="preserve"> Bureau du/de </w:t>
      </w:r>
      <w:r w:rsidR="009F3550" w:rsidRPr="0069798A">
        <w:t xml:space="preserve">la Secrétaire général(e) </w:t>
      </w:r>
      <w:r w:rsidR="004E2FB2" w:rsidRPr="0069798A">
        <w:t xml:space="preserve">à tous les </w:t>
      </w:r>
      <w:r w:rsidR="0095344B" w:rsidRPr="0069798A">
        <w:t>Organisme</w:t>
      </w:r>
      <w:r w:rsidR="004E2FB2" w:rsidRPr="0069798A">
        <w:t xml:space="preserve">s nationaux de l'organisation concernée (ISO ou </w:t>
      </w:r>
      <w:r w:rsidR="00506040" w:rsidRPr="0069798A">
        <w:t>IEC</w:t>
      </w:r>
      <w:r w:rsidR="004E2FB2" w:rsidRPr="0069798A">
        <w:t>) en leur demandant:</w:t>
      </w:r>
    </w:p>
    <w:p w14:paraId="5BA16E7D" w14:textId="77777777" w:rsidR="004E2FB2" w:rsidRPr="0069798A" w:rsidRDefault="004E2FB2" w:rsidP="00B82F2C">
      <w:pPr>
        <w:pStyle w:val="ListNumber"/>
        <w:numPr>
          <w:ilvl w:val="0"/>
          <w:numId w:val="29"/>
        </w:numPr>
        <w:tabs>
          <w:tab w:val="clear" w:pos="400"/>
        </w:tabs>
        <w:ind w:left="403" w:hanging="403"/>
      </w:pPr>
      <w:r w:rsidRPr="0069798A">
        <w:t>s'ils soutiennent ou non la création d'un nouveau comité technique en fournissant une déclaration justifiant leur décision</w:t>
      </w:r>
      <w:r w:rsidR="00F36B3E" w:rsidRPr="0069798A">
        <w:t xml:space="preserve"> (</w:t>
      </w:r>
      <w:r w:rsidR="009175E5" w:rsidRPr="0069798A">
        <w:t>«</w:t>
      </w:r>
      <w:r w:rsidR="00F36B3E" w:rsidRPr="0069798A">
        <w:t>déclaration justificative</w:t>
      </w:r>
      <w:r w:rsidR="009175E5" w:rsidRPr="0069798A">
        <w:t>»</w:t>
      </w:r>
      <w:r w:rsidR="00F36B3E" w:rsidRPr="0069798A">
        <w:t>)</w:t>
      </w:r>
      <w:r w:rsidRPr="0069798A">
        <w:t>; et</w:t>
      </w:r>
    </w:p>
    <w:p w14:paraId="5B1895D0" w14:textId="77777777" w:rsidR="004E2FB2" w:rsidRPr="0069798A" w:rsidRDefault="004E2FB2" w:rsidP="00B82F2C">
      <w:pPr>
        <w:pStyle w:val="ListNumber"/>
        <w:numPr>
          <w:ilvl w:val="0"/>
          <w:numId w:val="29"/>
        </w:numPr>
        <w:tabs>
          <w:tab w:val="clear" w:pos="400"/>
        </w:tabs>
        <w:ind w:left="403" w:hanging="403"/>
      </w:pPr>
      <w:r w:rsidRPr="0069798A">
        <w:t xml:space="preserve">s'ils ont l'intention ou non de participer activement (voir </w:t>
      </w:r>
      <w:r w:rsidR="009A3E78" w:rsidRPr="0069798A">
        <w:fldChar w:fldCharType="begin"/>
      </w:r>
      <w:r w:rsidR="009A3E78" w:rsidRPr="0069798A">
        <w:instrText xml:space="preserve"> REF _Ref481996653 \r \h </w:instrText>
      </w:r>
      <w:r w:rsidR="009A3E78" w:rsidRPr="0069798A">
        <w:fldChar w:fldCharType="separate"/>
      </w:r>
      <w:r w:rsidR="004A7E0F" w:rsidRPr="0069798A">
        <w:t>1.7</w:t>
      </w:r>
      <w:r w:rsidR="009A3E78" w:rsidRPr="0069798A">
        <w:fldChar w:fldCharType="end"/>
      </w:r>
      <w:r w:rsidRPr="0069798A">
        <w:t>.1) aux travaux du nouveau comité technique.</w:t>
      </w:r>
    </w:p>
    <w:p w14:paraId="593835B0" w14:textId="77777777" w:rsidR="004E2FB2" w:rsidRPr="0069798A" w:rsidRDefault="004E2FB2" w:rsidP="0086542A">
      <w:pPr>
        <w:pStyle w:val="BodyText"/>
      </w:pPr>
      <w:r w:rsidRPr="0069798A">
        <w:t>La proposition doit également être soumise à l'autre organisation (</w:t>
      </w:r>
      <w:r w:rsidR="00506040" w:rsidRPr="0069798A">
        <w:t>IEC</w:t>
      </w:r>
      <w:r w:rsidRPr="0069798A">
        <w:t xml:space="preserve"> ou ISO) pour observations et accord (voir </w:t>
      </w:r>
      <w:r w:rsidR="009A3E78" w:rsidRPr="0069798A">
        <w:fldChar w:fldCharType="begin"/>
      </w:r>
      <w:r w:rsidR="009A3E78" w:rsidRPr="0069798A">
        <w:instrText xml:space="preserve"> REF _Ref340582845 \r \h </w:instrText>
      </w:r>
      <w:r w:rsidR="009A3E78" w:rsidRPr="0069798A">
        <w:fldChar w:fldCharType="separate"/>
      </w:r>
      <w:r w:rsidR="004A7E0F" w:rsidRPr="0069798A">
        <w:t>Annexe B</w:t>
      </w:r>
      <w:r w:rsidR="009A3E78" w:rsidRPr="0069798A">
        <w:fldChar w:fldCharType="end"/>
      </w:r>
      <w:r w:rsidRPr="0069798A">
        <w:t>).</w:t>
      </w:r>
    </w:p>
    <w:p w14:paraId="5C7074B5" w14:textId="77777777" w:rsidR="004E2FB2" w:rsidRPr="0069798A" w:rsidRDefault="004E2FB2" w:rsidP="0086542A">
      <w:pPr>
        <w:pStyle w:val="BodyText"/>
      </w:pPr>
      <w:r w:rsidRPr="0069798A">
        <w:lastRenderedPageBreak/>
        <w:t xml:space="preserve">Les réponses à la proposition doivent être faites en utilisant le formulaire approprié dans les </w:t>
      </w:r>
      <w:r w:rsidR="00D71577" w:rsidRPr="0069798A">
        <w:t>12</w:t>
      </w:r>
      <w:r w:rsidR="00DB58B4" w:rsidRPr="0069798A">
        <w:t> </w:t>
      </w:r>
      <w:r w:rsidR="00D71577" w:rsidRPr="0069798A">
        <w:t>semaines</w:t>
      </w:r>
      <w:r w:rsidRPr="0069798A">
        <w:t xml:space="preserve"> suivant la diffusion. Au sujet du point </w:t>
      </w:r>
      <w:r w:rsidR="00DB58B4" w:rsidRPr="0069798A">
        <w:fldChar w:fldCharType="begin"/>
      </w:r>
      <w:r w:rsidR="00DB58B4" w:rsidRPr="0069798A">
        <w:instrText xml:space="preserve"> REF _Ref481996075 \r \h </w:instrText>
      </w:r>
      <w:r w:rsidR="00DB58B4" w:rsidRPr="0069798A">
        <w:fldChar w:fldCharType="separate"/>
      </w:r>
      <w:r w:rsidR="004A7E0F" w:rsidRPr="0069798A">
        <w:t>1.5</w:t>
      </w:r>
      <w:r w:rsidR="00DB58B4" w:rsidRPr="0069798A">
        <w:fldChar w:fldCharType="end"/>
      </w:r>
      <w:r w:rsidRPr="0069798A">
        <w:t xml:space="preserve">.6 a) ci-dessus, si cette déclaration n’est pas fournie, le vote positif ou négatif d’un </w:t>
      </w:r>
      <w:r w:rsidR="0095344B" w:rsidRPr="0069798A">
        <w:t>Organisme</w:t>
      </w:r>
      <w:r w:rsidRPr="0069798A">
        <w:t xml:space="preserve"> national ne sera ni enregistré ni pris en compte.</w:t>
      </w:r>
    </w:p>
    <w:p w14:paraId="613A2070" w14:textId="77777777" w:rsidR="00BB47E6" w:rsidRPr="0069798A" w:rsidRDefault="00B56F7D" w:rsidP="00DB58B4">
      <w:pPr>
        <w:pStyle w:val="BodyText"/>
        <w:rPr>
          <w:rStyle w:val="zzzHighlight"/>
        </w:rPr>
      </w:pPr>
      <w:r w:rsidRPr="0069798A">
        <w:rPr>
          <w:rStyle w:val="zzzHighlight"/>
        </w:rPr>
        <w:t>Le formulaire pour les réponses aux propositions a été remplacé par un système de vote électronique. Il ne sera pas pris en compte des réponses reçues par d’autres moyens que le système de vote électronique.</w:t>
      </w:r>
    </w:p>
    <w:p w14:paraId="0DFB5CFB" w14:textId="77777777" w:rsidR="00BB47E6" w:rsidRPr="0069798A" w:rsidRDefault="0099365A" w:rsidP="0086542A">
      <w:pPr>
        <w:pStyle w:val="p3"/>
      </w:pPr>
      <w:r w:rsidRPr="0069798A">
        <w:rPr>
          <w:b/>
        </w:rPr>
        <w:fldChar w:fldCharType="begin"/>
      </w:r>
      <w:r w:rsidRPr="0069798A">
        <w:rPr>
          <w:b/>
        </w:rPr>
        <w:instrText xml:space="preserve"> REF _Ref481996075 \r \h </w:instrText>
      </w:r>
      <w:r w:rsidRPr="0069798A">
        <w:rPr>
          <w:b/>
        </w:rPr>
      </w:r>
      <w:r w:rsidRPr="0069798A">
        <w:rPr>
          <w:b/>
        </w:rPr>
        <w:fldChar w:fldCharType="separate"/>
      </w:r>
      <w:r w:rsidR="004A7E0F" w:rsidRPr="0069798A">
        <w:rPr>
          <w:b/>
        </w:rPr>
        <w:t>1.5</w:t>
      </w:r>
      <w:r w:rsidRPr="0069798A">
        <w:rPr>
          <w:b/>
        </w:rPr>
        <w:fldChar w:fldCharType="end"/>
      </w:r>
      <w:r w:rsidR="004E2FB2" w:rsidRPr="0069798A">
        <w:rPr>
          <w:b/>
        </w:rPr>
        <w:t>.7</w:t>
      </w:r>
      <w:r w:rsidR="004E2FB2" w:rsidRPr="0069798A">
        <w:rPr>
          <w:b/>
        </w:rPr>
        <w:tab/>
      </w:r>
      <w:r w:rsidR="004E2FB2" w:rsidRPr="0069798A">
        <w:t>Le bureau de gestion technique examine les réponses et</w:t>
      </w:r>
    </w:p>
    <w:p w14:paraId="7F2AB90F" w14:textId="77777777" w:rsidR="004E2FB2" w:rsidRPr="0069798A" w:rsidRDefault="004E2FB2" w:rsidP="008E54E5">
      <w:pPr>
        <w:pStyle w:val="ListContinue"/>
        <w:tabs>
          <w:tab w:val="clear" w:pos="403"/>
        </w:tabs>
      </w:pPr>
      <w:r w:rsidRPr="0069798A">
        <w:t>décide la création d'un nouveau comité technique dans la mesure où</w:t>
      </w:r>
    </w:p>
    <w:p w14:paraId="250A7747" w14:textId="544B4C45" w:rsidR="004E2FB2" w:rsidRPr="0069798A" w:rsidRDefault="004E2FB2" w:rsidP="008E54E5">
      <w:pPr>
        <w:pStyle w:val="ListNumber2"/>
        <w:tabs>
          <w:tab w:val="clear" w:pos="0"/>
          <w:tab w:val="clear" w:pos="800"/>
        </w:tabs>
        <w:ind w:left="806" w:hanging="403"/>
      </w:pPr>
      <w:r w:rsidRPr="0069798A">
        <w:t xml:space="preserve">une majorité des deux tiers des </w:t>
      </w:r>
      <w:r w:rsidR="0095344B" w:rsidRPr="0069798A">
        <w:t>Organisme</w:t>
      </w:r>
      <w:r w:rsidRPr="0069798A">
        <w:t>s nationaux ayant voté est favorable à la proposition</w:t>
      </w:r>
      <w:r w:rsidR="00BA5559" w:rsidRPr="0069798A">
        <w:t> ; les abstentions ne sont pas comptabilisées dans le décompte des votes ; et</w:t>
      </w:r>
    </w:p>
    <w:p w14:paraId="1D8E97F7" w14:textId="61550B27" w:rsidR="004E2FB2" w:rsidRPr="0069798A" w:rsidRDefault="00BA5559" w:rsidP="008E54E5">
      <w:pPr>
        <w:pStyle w:val="ListNumber2"/>
        <w:tabs>
          <w:tab w:val="clear" w:pos="0"/>
          <w:tab w:val="clear" w:pos="800"/>
        </w:tabs>
        <w:ind w:left="806" w:hanging="403"/>
      </w:pPr>
      <w:r w:rsidRPr="0069798A">
        <w:t xml:space="preserve"> </w:t>
      </w:r>
      <w:r w:rsidR="00847588" w:rsidRPr="0069798A">
        <w:t xml:space="preserve">5 </w:t>
      </w:r>
      <w:r w:rsidR="0095344B" w:rsidRPr="0069798A">
        <w:t>Organisme</w:t>
      </w:r>
      <w:r w:rsidR="004E2FB2" w:rsidRPr="0069798A">
        <w:t xml:space="preserve">s nationaux au moins </w:t>
      </w:r>
      <w:r w:rsidR="00B56F7D" w:rsidRPr="0069798A">
        <w:t xml:space="preserve">ayant voté en faveur de la proposition </w:t>
      </w:r>
      <w:r w:rsidR="004E2FB2" w:rsidRPr="0069798A">
        <w:t>ont exprimé leur intention de participer activement,</w:t>
      </w:r>
    </w:p>
    <w:p w14:paraId="0268A8EA" w14:textId="77777777" w:rsidR="00BB47E6" w:rsidRPr="0069798A" w:rsidRDefault="004E2FB2" w:rsidP="0086542A">
      <w:pPr>
        <w:pStyle w:val="BodyText"/>
      </w:pPr>
      <w:r w:rsidRPr="0069798A">
        <w:t xml:space="preserve">et attribue le secrétariat (voir </w:t>
      </w:r>
      <w:r w:rsidR="009A3E78" w:rsidRPr="0069798A">
        <w:fldChar w:fldCharType="begin"/>
      </w:r>
      <w:r w:rsidR="009A3E78" w:rsidRPr="0069798A">
        <w:instrText xml:space="preserve"> REF _Ref485173930 \r \h </w:instrText>
      </w:r>
      <w:r w:rsidR="009A3E78" w:rsidRPr="0069798A">
        <w:fldChar w:fldCharType="separate"/>
      </w:r>
      <w:r w:rsidR="004A7E0F" w:rsidRPr="0069798A">
        <w:t>1.9.1</w:t>
      </w:r>
      <w:r w:rsidR="009A3E78" w:rsidRPr="0069798A">
        <w:fldChar w:fldCharType="end"/>
      </w:r>
      <w:r w:rsidRPr="0069798A">
        <w:t>), ou</w:t>
      </w:r>
    </w:p>
    <w:p w14:paraId="0424C5BE" w14:textId="77777777" w:rsidR="004E2FB2" w:rsidRPr="0069798A" w:rsidRDefault="004E2FB2" w:rsidP="008E54E5">
      <w:pPr>
        <w:pStyle w:val="ListContinue"/>
        <w:tabs>
          <w:tab w:val="clear" w:pos="403"/>
        </w:tabs>
      </w:pPr>
      <w:r w:rsidRPr="0069798A">
        <w:t>confie l'étude à un comité technique existant, soumis aux mêmes critères d'acceptation.</w:t>
      </w:r>
    </w:p>
    <w:p w14:paraId="11C2CE5D" w14:textId="77777777" w:rsidR="004E2FB2" w:rsidRPr="0069798A" w:rsidRDefault="0099365A" w:rsidP="0086542A">
      <w:pPr>
        <w:pStyle w:val="p3"/>
      </w:pPr>
      <w:r w:rsidRPr="0069798A">
        <w:rPr>
          <w:b/>
        </w:rPr>
        <w:fldChar w:fldCharType="begin"/>
      </w:r>
      <w:r w:rsidRPr="0069798A">
        <w:rPr>
          <w:b/>
        </w:rPr>
        <w:instrText xml:space="preserve"> REF _Ref481996075 \r \h </w:instrText>
      </w:r>
      <w:r w:rsidRPr="0069798A">
        <w:rPr>
          <w:b/>
        </w:rPr>
      </w:r>
      <w:r w:rsidRPr="0069798A">
        <w:rPr>
          <w:b/>
        </w:rPr>
        <w:fldChar w:fldCharType="separate"/>
      </w:r>
      <w:r w:rsidR="004A7E0F" w:rsidRPr="0069798A">
        <w:rPr>
          <w:b/>
        </w:rPr>
        <w:t>1.5</w:t>
      </w:r>
      <w:r w:rsidRPr="0069798A">
        <w:rPr>
          <w:b/>
        </w:rPr>
        <w:fldChar w:fldCharType="end"/>
      </w:r>
      <w:r w:rsidR="004E2FB2" w:rsidRPr="0069798A">
        <w:rPr>
          <w:b/>
        </w:rPr>
        <w:t>.8</w:t>
      </w:r>
      <w:r w:rsidR="004E2FB2" w:rsidRPr="0069798A">
        <w:rPr>
          <w:b/>
        </w:rPr>
        <w:tab/>
      </w:r>
      <w:r w:rsidR="004E2FB2" w:rsidRPr="0069798A">
        <w:t>Les comités techniques doivent être numérotés dans l'ordre de leur création. Si un comité technique est dissous, son numéro ne doit pas être attribué à un autre comité technique.</w:t>
      </w:r>
    </w:p>
    <w:p w14:paraId="79738310" w14:textId="77777777" w:rsidR="004E2FB2" w:rsidRPr="0069798A" w:rsidRDefault="0099365A" w:rsidP="0086542A">
      <w:pPr>
        <w:pStyle w:val="p3"/>
      </w:pPr>
      <w:r w:rsidRPr="0069798A">
        <w:rPr>
          <w:b/>
        </w:rPr>
        <w:fldChar w:fldCharType="begin"/>
      </w:r>
      <w:r w:rsidRPr="0069798A">
        <w:rPr>
          <w:b/>
        </w:rPr>
        <w:instrText xml:space="preserve"> REF _Ref481996075 \r \h </w:instrText>
      </w:r>
      <w:r w:rsidRPr="0069798A">
        <w:rPr>
          <w:b/>
        </w:rPr>
      </w:r>
      <w:r w:rsidRPr="0069798A">
        <w:rPr>
          <w:b/>
        </w:rPr>
        <w:fldChar w:fldCharType="separate"/>
      </w:r>
      <w:r w:rsidR="004A7E0F" w:rsidRPr="0069798A">
        <w:rPr>
          <w:b/>
        </w:rPr>
        <w:t>1.5</w:t>
      </w:r>
      <w:r w:rsidRPr="0069798A">
        <w:rPr>
          <w:b/>
        </w:rPr>
        <w:fldChar w:fldCharType="end"/>
      </w:r>
      <w:r w:rsidR="004E2FB2" w:rsidRPr="0069798A">
        <w:rPr>
          <w:b/>
        </w:rPr>
        <w:t>.9</w:t>
      </w:r>
      <w:r w:rsidR="004E2FB2" w:rsidRPr="0069798A">
        <w:rPr>
          <w:b/>
        </w:rPr>
        <w:tab/>
      </w:r>
      <w:r w:rsidR="004E2FB2" w:rsidRPr="0069798A">
        <w:t xml:space="preserve">Les liaisons nécessaires doivent être organisées dès que l’on décide de créer un nouveau comité technique (voir </w:t>
      </w:r>
      <w:r w:rsidR="009A3E78" w:rsidRPr="0069798A">
        <w:fldChar w:fldCharType="begin"/>
      </w:r>
      <w:r w:rsidR="009A3E78" w:rsidRPr="0069798A">
        <w:instrText xml:space="preserve"> REF _Ref481997923 \r \h </w:instrText>
      </w:r>
      <w:r w:rsidR="009A3E78" w:rsidRPr="0069798A">
        <w:fldChar w:fldCharType="separate"/>
      </w:r>
      <w:r w:rsidR="004A7E0F" w:rsidRPr="0069798A">
        <w:t>1.15</w:t>
      </w:r>
      <w:r w:rsidR="009A3E78" w:rsidRPr="0069798A">
        <w:fldChar w:fldCharType="end"/>
      </w:r>
      <w:r w:rsidR="004E2FB2" w:rsidRPr="0069798A">
        <w:t xml:space="preserve"> à </w:t>
      </w:r>
      <w:r w:rsidR="009A3E78" w:rsidRPr="0069798A">
        <w:fldChar w:fldCharType="begin"/>
      </w:r>
      <w:r w:rsidR="009A3E78" w:rsidRPr="0069798A">
        <w:instrText xml:space="preserve"> REF _Ref481998030 \r \h </w:instrText>
      </w:r>
      <w:r w:rsidR="009A3E78" w:rsidRPr="0069798A">
        <w:fldChar w:fldCharType="separate"/>
      </w:r>
      <w:r w:rsidR="004A7E0F" w:rsidRPr="0069798A">
        <w:t>1.17</w:t>
      </w:r>
      <w:r w:rsidR="009A3E78" w:rsidRPr="0069798A">
        <w:fldChar w:fldCharType="end"/>
      </w:r>
      <w:r w:rsidR="004E2FB2" w:rsidRPr="0069798A">
        <w:t>).</w:t>
      </w:r>
    </w:p>
    <w:p w14:paraId="5F780418" w14:textId="77777777" w:rsidR="004E2FB2" w:rsidRPr="0069798A" w:rsidRDefault="0099365A" w:rsidP="0086542A">
      <w:pPr>
        <w:pStyle w:val="p3"/>
      </w:pPr>
      <w:r w:rsidRPr="0069798A">
        <w:rPr>
          <w:b/>
        </w:rPr>
        <w:fldChar w:fldCharType="begin"/>
      </w:r>
      <w:r w:rsidRPr="0069798A">
        <w:rPr>
          <w:b/>
        </w:rPr>
        <w:instrText xml:space="preserve"> REF _Ref481996075 \r \h </w:instrText>
      </w:r>
      <w:r w:rsidRPr="0069798A">
        <w:rPr>
          <w:b/>
        </w:rPr>
      </w:r>
      <w:r w:rsidRPr="0069798A">
        <w:rPr>
          <w:b/>
        </w:rPr>
        <w:fldChar w:fldCharType="separate"/>
      </w:r>
      <w:r w:rsidR="004A7E0F" w:rsidRPr="0069798A">
        <w:rPr>
          <w:b/>
        </w:rPr>
        <w:t>1.5</w:t>
      </w:r>
      <w:r w:rsidRPr="0069798A">
        <w:rPr>
          <w:b/>
        </w:rPr>
        <w:fldChar w:fldCharType="end"/>
      </w:r>
      <w:r w:rsidR="004E2FB2" w:rsidRPr="0069798A">
        <w:rPr>
          <w:b/>
        </w:rPr>
        <w:t>.10</w:t>
      </w:r>
      <w:r w:rsidR="004E2FB2" w:rsidRPr="0069798A">
        <w:rPr>
          <w:b/>
        </w:rPr>
        <w:tab/>
      </w:r>
      <w:r w:rsidR="004E2FB2" w:rsidRPr="0069798A">
        <w:t>Un nouveau comité technique doit convenir de son titre et de son domaine des travaux dès que possible après sa création et de préférence par correspondance.</w:t>
      </w:r>
    </w:p>
    <w:p w14:paraId="1A41F7F2" w14:textId="77777777" w:rsidR="00D71577" w:rsidRPr="0069798A" w:rsidRDefault="00D71577" w:rsidP="00DB58B4">
      <w:pPr>
        <w:pStyle w:val="BodyText"/>
        <w:rPr>
          <w:rStyle w:val="zzzHighlight"/>
        </w:rPr>
      </w:pPr>
      <w:r w:rsidRPr="0069798A">
        <w:rPr>
          <w:rStyle w:val="zzzHighlight"/>
        </w:rPr>
        <w:t>L’acceptation du titre et du domaine des travaux du comité technique requiert l’</w:t>
      </w:r>
      <w:r w:rsidR="00BF7B54" w:rsidRPr="0069798A">
        <w:rPr>
          <w:rStyle w:val="zzzHighlight"/>
        </w:rPr>
        <w:t xml:space="preserve">approbation à </w:t>
      </w:r>
      <w:r w:rsidRPr="0069798A">
        <w:rPr>
          <w:rStyle w:val="zzzHighlight"/>
        </w:rPr>
        <w:t>la majorité des 2/3</w:t>
      </w:r>
      <w:r w:rsidR="00DA20F8" w:rsidRPr="0069798A">
        <w:rPr>
          <w:rStyle w:val="zzzHighlight"/>
        </w:rPr>
        <w:t xml:space="preserve"> </w:t>
      </w:r>
      <w:r w:rsidRPr="0069798A">
        <w:rPr>
          <w:rStyle w:val="zzzHighlight"/>
        </w:rPr>
        <w:t>des membre</w:t>
      </w:r>
      <w:r w:rsidR="00BF7B54" w:rsidRPr="0069798A">
        <w:rPr>
          <w:rStyle w:val="zzzHighlight"/>
        </w:rPr>
        <w:t>s</w:t>
      </w:r>
      <w:r w:rsidR="00DB58B4" w:rsidRPr="0069798A">
        <w:rPr>
          <w:rStyle w:val="zzzHighlight"/>
        </w:rPr>
        <w:t> </w:t>
      </w:r>
      <w:r w:rsidR="00BF7B54" w:rsidRPr="0069798A">
        <w:rPr>
          <w:rStyle w:val="zzzHighlight"/>
        </w:rPr>
        <w:t>(</w:t>
      </w:r>
      <w:r w:rsidRPr="0069798A">
        <w:rPr>
          <w:rStyle w:val="zzzHighlight"/>
        </w:rPr>
        <w:t>P</w:t>
      </w:r>
      <w:r w:rsidR="00BF7B54" w:rsidRPr="0069798A">
        <w:rPr>
          <w:rStyle w:val="zzzHighlight"/>
        </w:rPr>
        <w:t>)</w:t>
      </w:r>
      <w:r w:rsidR="00871BC1" w:rsidRPr="0069798A">
        <w:rPr>
          <w:rStyle w:val="zzzHighlight"/>
        </w:rPr>
        <w:t xml:space="preserve"> </w:t>
      </w:r>
      <w:r w:rsidR="00BF7B54" w:rsidRPr="0069798A">
        <w:rPr>
          <w:rStyle w:val="zzzHighlight"/>
        </w:rPr>
        <w:t>ayant exprimé un vote</w:t>
      </w:r>
      <w:r w:rsidRPr="0069798A">
        <w:rPr>
          <w:rStyle w:val="zzzHighlight"/>
        </w:rPr>
        <w:t>.</w:t>
      </w:r>
    </w:p>
    <w:p w14:paraId="6FD1AF9D" w14:textId="77777777" w:rsidR="004E2FB2" w:rsidRPr="0069798A" w:rsidRDefault="004E2FB2" w:rsidP="0086542A">
      <w:pPr>
        <w:pStyle w:val="BodyText"/>
      </w:pPr>
      <w:r w:rsidRPr="0069798A">
        <w:t>Le domaine des travaux est une déclaration qui définit avec précision les limites des travaux d'un comité technique.</w:t>
      </w:r>
    </w:p>
    <w:p w14:paraId="5A4B1CC9" w14:textId="77777777" w:rsidR="004E2FB2" w:rsidRPr="0069798A" w:rsidRDefault="004E2FB2" w:rsidP="0086542A">
      <w:pPr>
        <w:pStyle w:val="BodyText"/>
      </w:pPr>
      <w:r w:rsidRPr="0069798A">
        <w:t>La définition du domaine des travaux d’un comité technique doit commencer par les mots «Normalisation de</w:t>
      </w:r>
      <w:r w:rsidR="00DB58B4" w:rsidRPr="0069798A">
        <w:t> </w:t>
      </w:r>
      <w:r w:rsidRPr="0069798A">
        <w:t>…» ou «Normalisation dans le domaine de</w:t>
      </w:r>
      <w:r w:rsidR="00DB58B4" w:rsidRPr="0069798A">
        <w:t> </w:t>
      </w:r>
      <w:r w:rsidRPr="0069798A">
        <w:t>…» et doit être rédigée de manière aussi concise que possible.</w:t>
      </w:r>
    </w:p>
    <w:p w14:paraId="0E9C2383" w14:textId="77777777" w:rsidR="004E2FB2" w:rsidRPr="0069798A" w:rsidRDefault="004E2FB2" w:rsidP="0086542A">
      <w:pPr>
        <w:pStyle w:val="BodyText"/>
      </w:pPr>
      <w:r w:rsidRPr="0069798A">
        <w:t>Pour des recommandations sur la rédaction des domaines des travaux, voir l’</w:t>
      </w:r>
      <w:r w:rsidR="009A3E78" w:rsidRPr="0069798A">
        <w:fldChar w:fldCharType="begin"/>
      </w:r>
      <w:r w:rsidR="009A3E78" w:rsidRPr="0069798A">
        <w:instrText xml:space="preserve"> REF _Ref340582866 \r \h </w:instrText>
      </w:r>
      <w:r w:rsidR="009A3E78" w:rsidRPr="0069798A">
        <w:fldChar w:fldCharType="separate"/>
      </w:r>
      <w:r w:rsidR="004A7E0F" w:rsidRPr="0069798A">
        <w:t>Annexe J</w:t>
      </w:r>
      <w:r w:rsidR="009A3E78" w:rsidRPr="0069798A">
        <w:fldChar w:fldCharType="end"/>
      </w:r>
      <w:r w:rsidRPr="0069798A">
        <w:t>.</w:t>
      </w:r>
    </w:p>
    <w:p w14:paraId="170B1FED" w14:textId="1F50766D" w:rsidR="004E2FB2" w:rsidRPr="0069798A" w:rsidRDefault="004E2FB2" w:rsidP="0086542A">
      <w:pPr>
        <w:pStyle w:val="BodyText"/>
      </w:pPr>
      <w:r w:rsidRPr="0069798A">
        <w:t xml:space="preserve">Le titre et le domaine des travaux retenus doivent être soumis par le </w:t>
      </w:r>
      <w:r w:rsidR="004216DF" w:rsidRPr="0069798A">
        <w:t xml:space="preserve">ou la </w:t>
      </w:r>
      <w:r w:rsidRPr="0069798A">
        <w:t>Secrétaire général</w:t>
      </w:r>
      <w:r w:rsidR="004216DF" w:rsidRPr="0069798A">
        <w:t>(e)</w:t>
      </w:r>
      <w:r w:rsidRPr="0069798A">
        <w:t xml:space="preserve"> au bureau de gestion technique pour approbation.</w:t>
      </w:r>
    </w:p>
    <w:p w14:paraId="20D47794" w14:textId="77777777" w:rsidR="00FD6C68" w:rsidRPr="0069798A" w:rsidRDefault="0099365A" w:rsidP="00825A4B">
      <w:pPr>
        <w:pStyle w:val="p3"/>
      </w:pPr>
      <w:r w:rsidRPr="0069798A">
        <w:rPr>
          <w:b/>
        </w:rPr>
        <w:fldChar w:fldCharType="begin"/>
      </w:r>
      <w:r w:rsidRPr="0069798A">
        <w:rPr>
          <w:b/>
        </w:rPr>
        <w:instrText xml:space="preserve"> REF _Ref481996075 \r \h </w:instrText>
      </w:r>
      <w:r w:rsidRPr="0069798A">
        <w:rPr>
          <w:b/>
        </w:rPr>
      </w:r>
      <w:r w:rsidRPr="0069798A">
        <w:rPr>
          <w:b/>
        </w:rPr>
        <w:fldChar w:fldCharType="separate"/>
      </w:r>
      <w:r w:rsidR="004A7E0F" w:rsidRPr="0069798A">
        <w:rPr>
          <w:b/>
        </w:rPr>
        <w:t>1.5</w:t>
      </w:r>
      <w:r w:rsidRPr="0069798A">
        <w:rPr>
          <w:b/>
        </w:rPr>
        <w:fldChar w:fldCharType="end"/>
      </w:r>
      <w:r w:rsidR="004E2FB2" w:rsidRPr="0069798A">
        <w:rPr>
          <w:b/>
        </w:rPr>
        <w:t>.11</w:t>
      </w:r>
      <w:r w:rsidR="004E2FB2" w:rsidRPr="0069798A">
        <w:rPr>
          <w:b/>
        </w:rPr>
        <w:tab/>
      </w:r>
      <w:r w:rsidR="004E2FB2" w:rsidRPr="0069798A">
        <w:t>Une modification du titre et/ou du domaine des travaux d'un comité technique peut être proposée par le bureau de gestion technique ou un comité technique. Le libellé modifié doit être établi par le comité technique pour approbation par le bureau de gestion technique.</w:t>
      </w:r>
    </w:p>
    <w:p w14:paraId="11FC3040" w14:textId="28126869" w:rsidR="00825A4B" w:rsidRPr="0069798A" w:rsidRDefault="00825A4B" w:rsidP="000E5CD6">
      <w:pPr>
        <w:keepLines/>
      </w:pPr>
      <w:r w:rsidRPr="0069798A">
        <w:rPr>
          <w:b/>
        </w:rPr>
        <w:t>1.5.12</w:t>
      </w:r>
      <w:r w:rsidRPr="0069798A">
        <w:rPr>
          <w:b/>
        </w:rPr>
        <w:tab/>
      </w:r>
      <w:r w:rsidRPr="0069798A">
        <w:t xml:space="preserve">«En </w:t>
      </w:r>
      <w:r w:rsidR="00922D3A" w:rsidRPr="0069798A">
        <w:t>sommeil</w:t>
      </w:r>
      <w:r w:rsidRPr="0069798A">
        <w:t>» – un comité technique es</w:t>
      </w:r>
      <w:r w:rsidR="003716F2" w:rsidRPr="0069798A">
        <w:t xml:space="preserve">t dit «en </w:t>
      </w:r>
      <w:r w:rsidR="00922D3A" w:rsidRPr="0069798A">
        <w:t>sommeil</w:t>
      </w:r>
      <w:r w:rsidR="003716F2" w:rsidRPr="0069798A">
        <w:t>» lorsqu’il n’</w:t>
      </w:r>
      <w:r w:rsidRPr="0069798A">
        <w:t xml:space="preserve">a aucune tâche </w:t>
      </w:r>
      <w:r w:rsidR="00922D3A" w:rsidRPr="0069798A">
        <w:t>à</w:t>
      </w:r>
      <w:r w:rsidRPr="0069798A">
        <w:t xml:space="preserve"> son programme de travail mais conserve son titre, son domaine d'application et son secrétariat de manière à pouvoir être réactivé au cas où une nouvelle tâche lui serait assignée.</w:t>
      </w:r>
    </w:p>
    <w:p w14:paraId="12D3C5AB" w14:textId="77777777" w:rsidR="00825A4B" w:rsidRPr="0069798A" w:rsidRDefault="00825A4B" w:rsidP="00FC3B2E">
      <w:pPr>
        <w:rPr>
          <w:b/>
        </w:rPr>
      </w:pPr>
      <w:r w:rsidRPr="0069798A">
        <w:t>La décision de mettre un comité en veille ou de le réactiver est prise par le bureau de gestion technique sur proposition du comité en question.</w:t>
      </w:r>
    </w:p>
    <w:p w14:paraId="6152F05C" w14:textId="77777777" w:rsidR="004E2FB2" w:rsidRPr="0069798A" w:rsidRDefault="004E2FB2" w:rsidP="00935001">
      <w:pPr>
        <w:pStyle w:val="Heading2"/>
      </w:pPr>
      <w:bookmarkStart w:id="116" w:name="_Ref481996551"/>
      <w:bookmarkStart w:id="117" w:name="_Toc530470631"/>
      <w:bookmarkStart w:id="118" w:name="_Toc334427142"/>
      <w:bookmarkStart w:id="119" w:name="_Toc450746863"/>
      <w:bookmarkStart w:id="120" w:name="_Toc38384801"/>
      <w:bookmarkStart w:id="121" w:name="_Toc42492249"/>
      <w:bookmarkStart w:id="122" w:name="_Toc104363627"/>
      <w:r w:rsidRPr="0069798A">
        <w:lastRenderedPageBreak/>
        <w:t>Création des sous-comités</w:t>
      </w:r>
      <w:bookmarkEnd w:id="116"/>
      <w:bookmarkEnd w:id="117"/>
      <w:bookmarkEnd w:id="118"/>
      <w:bookmarkEnd w:id="119"/>
      <w:bookmarkEnd w:id="120"/>
      <w:bookmarkEnd w:id="121"/>
      <w:bookmarkEnd w:id="122"/>
    </w:p>
    <w:bookmarkStart w:id="123" w:name="ref_161"/>
    <w:p w14:paraId="45DBDEF3" w14:textId="77777777" w:rsidR="004E2FB2" w:rsidRPr="0069798A" w:rsidRDefault="0099365A" w:rsidP="00935001">
      <w:pPr>
        <w:pStyle w:val="p3"/>
      </w:pPr>
      <w:r w:rsidRPr="0069798A">
        <w:rPr>
          <w:b/>
        </w:rPr>
        <w:fldChar w:fldCharType="begin"/>
      </w:r>
      <w:r w:rsidRPr="0069798A">
        <w:rPr>
          <w:b/>
        </w:rPr>
        <w:instrText xml:space="preserve"> REF _Ref481996551 \r \h </w:instrText>
      </w:r>
      <w:r w:rsidRPr="0069798A">
        <w:rPr>
          <w:b/>
        </w:rPr>
      </w:r>
      <w:r w:rsidRPr="0069798A">
        <w:rPr>
          <w:b/>
        </w:rPr>
        <w:fldChar w:fldCharType="separate"/>
      </w:r>
      <w:r w:rsidR="004A7E0F" w:rsidRPr="0069798A">
        <w:rPr>
          <w:b/>
        </w:rPr>
        <w:t>1.6</w:t>
      </w:r>
      <w:r w:rsidRPr="0069798A">
        <w:rPr>
          <w:b/>
        </w:rPr>
        <w:fldChar w:fldCharType="end"/>
      </w:r>
      <w:r w:rsidR="004E2FB2" w:rsidRPr="0069798A">
        <w:rPr>
          <w:b/>
        </w:rPr>
        <w:t>.1</w:t>
      </w:r>
      <w:bookmarkEnd w:id="123"/>
      <w:r w:rsidR="004E2FB2" w:rsidRPr="0069798A">
        <w:rPr>
          <w:b/>
        </w:rPr>
        <w:tab/>
      </w:r>
      <w:r w:rsidR="004E2FB2" w:rsidRPr="0069798A">
        <w:t xml:space="preserve">Les sous-comités sont créés et dissous par une décision à la majorité des deux tiers des membres (P) du comité technique responsable ayant exprimé un vote, sous réserve de ratification par le bureau de gestion technique. Un sous-comité ne peut être créé que si un </w:t>
      </w:r>
      <w:r w:rsidR="0095344B" w:rsidRPr="0069798A">
        <w:t>Organisme</w:t>
      </w:r>
      <w:r w:rsidR="004E2FB2" w:rsidRPr="0069798A">
        <w:t xml:space="preserve"> national a exprimé son désir d’en assumer le secrétariat.</w:t>
      </w:r>
    </w:p>
    <w:p w14:paraId="1F04EED7" w14:textId="77777777" w:rsidR="004E2FB2" w:rsidRPr="0069798A" w:rsidRDefault="0099365A" w:rsidP="00935001">
      <w:pPr>
        <w:pStyle w:val="p3"/>
      </w:pPr>
      <w:r w:rsidRPr="0069798A">
        <w:rPr>
          <w:b/>
        </w:rPr>
        <w:fldChar w:fldCharType="begin"/>
      </w:r>
      <w:r w:rsidRPr="0069798A">
        <w:rPr>
          <w:b/>
        </w:rPr>
        <w:instrText xml:space="preserve"> REF _Ref481996551 \r \h </w:instrText>
      </w:r>
      <w:r w:rsidRPr="0069798A">
        <w:rPr>
          <w:b/>
        </w:rPr>
      </w:r>
      <w:r w:rsidRPr="0069798A">
        <w:rPr>
          <w:b/>
        </w:rPr>
        <w:fldChar w:fldCharType="separate"/>
      </w:r>
      <w:r w:rsidR="004A7E0F" w:rsidRPr="0069798A">
        <w:rPr>
          <w:b/>
        </w:rPr>
        <w:t>1.6</w:t>
      </w:r>
      <w:r w:rsidRPr="0069798A">
        <w:rPr>
          <w:b/>
        </w:rPr>
        <w:fldChar w:fldCharType="end"/>
      </w:r>
      <w:r w:rsidR="004E2FB2" w:rsidRPr="0069798A">
        <w:rPr>
          <w:b/>
        </w:rPr>
        <w:t>.2</w:t>
      </w:r>
      <w:r w:rsidR="004E2FB2" w:rsidRPr="0069798A">
        <w:rPr>
          <w:b/>
        </w:rPr>
        <w:tab/>
      </w:r>
      <w:r w:rsidR="004E2FB2" w:rsidRPr="0069798A">
        <w:t xml:space="preserve">Lors de sa création, un sous-comité doit comprendre au moins 5 membres du comité technique responsable ayant exprimé leur intention de participer activement (voir </w:t>
      </w:r>
      <w:r w:rsidR="009A3E78" w:rsidRPr="0069798A">
        <w:fldChar w:fldCharType="begin"/>
      </w:r>
      <w:r w:rsidR="009A3E78" w:rsidRPr="0069798A">
        <w:instrText xml:space="preserve"> REF _Ref481996653 \r \h </w:instrText>
      </w:r>
      <w:r w:rsidR="009A3E78" w:rsidRPr="0069798A">
        <w:fldChar w:fldCharType="separate"/>
      </w:r>
      <w:r w:rsidR="004A7E0F" w:rsidRPr="0069798A">
        <w:t>1.7</w:t>
      </w:r>
      <w:r w:rsidR="009A3E78" w:rsidRPr="0069798A">
        <w:fldChar w:fldCharType="end"/>
      </w:r>
      <w:r w:rsidR="004E2FB2" w:rsidRPr="0069798A">
        <w:t>.1) aux travaux du sous-comité.</w:t>
      </w:r>
    </w:p>
    <w:p w14:paraId="1B4B6A6D" w14:textId="77777777" w:rsidR="004E2FB2" w:rsidRPr="0069798A" w:rsidRDefault="0099365A" w:rsidP="00935001">
      <w:pPr>
        <w:pStyle w:val="p3"/>
      </w:pPr>
      <w:r w:rsidRPr="0069798A">
        <w:rPr>
          <w:b/>
        </w:rPr>
        <w:fldChar w:fldCharType="begin"/>
      </w:r>
      <w:r w:rsidRPr="0069798A">
        <w:rPr>
          <w:b/>
        </w:rPr>
        <w:instrText xml:space="preserve"> REF _Ref481996551 \r \h </w:instrText>
      </w:r>
      <w:r w:rsidRPr="0069798A">
        <w:rPr>
          <w:b/>
        </w:rPr>
      </w:r>
      <w:r w:rsidRPr="0069798A">
        <w:rPr>
          <w:b/>
        </w:rPr>
        <w:fldChar w:fldCharType="separate"/>
      </w:r>
      <w:r w:rsidR="004A7E0F" w:rsidRPr="0069798A">
        <w:rPr>
          <w:b/>
        </w:rPr>
        <w:t>1.6</w:t>
      </w:r>
      <w:r w:rsidRPr="0069798A">
        <w:rPr>
          <w:b/>
        </w:rPr>
        <w:fldChar w:fldCharType="end"/>
      </w:r>
      <w:r w:rsidR="004E2FB2" w:rsidRPr="0069798A">
        <w:rPr>
          <w:b/>
        </w:rPr>
        <w:t>.3</w:t>
      </w:r>
      <w:r w:rsidR="004E2FB2" w:rsidRPr="0069798A">
        <w:rPr>
          <w:b/>
        </w:rPr>
        <w:tab/>
      </w:r>
      <w:r w:rsidR="004E2FB2" w:rsidRPr="0069798A">
        <w:t>Les sous-comités d'un comité technique doivent être désignés dans l'ordre de leur création. Si un sous-comité est dissous, sa désignation ne doit pas être attribuée à un autre sous-comité, à moins que la dissolution n'intervienne dans le cadre d'une restructuration complète du comité technique.</w:t>
      </w:r>
    </w:p>
    <w:p w14:paraId="373E938B" w14:textId="77777777" w:rsidR="004E2FB2" w:rsidRPr="0069798A" w:rsidRDefault="0099365A" w:rsidP="00935001">
      <w:pPr>
        <w:pStyle w:val="p3"/>
      </w:pPr>
      <w:r w:rsidRPr="0069798A">
        <w:rPr>
          <w:b/>
        </w:rPr>
        <w:fldChar w:fldCharType="begin"/>
      </w:r>
      <w:r w:rsidRPr="0069798A">
        <w:rPr>
          <w:b/>
        </w:rPr>
        <w:instrText xml:space="preserve"> REF _Ref481996551 \r \h </w:instrText>
      </w:r>
      <w:r w:rsidRPr="0069798A">
        <w:rPr>
          <w:b/>
        </w:rPr>
      </w:r>
      <w:r w:rsidRPr="0069798A">
        <w:rPr>
          <w:b/>
        </w:rPr>
        <w:fldChar w:fldCharType="separate"/>
      </w:r>
      <w:r w:rsidR="004A7E0F" w:rsidRPr="0069798A">
        <w:rPr>
          <w:b/>
        </w:rPr>
        <w:t>1.6</w:t>
      </w:r>
      <w:r w:rsidRPr="0069798A">
        <w:rPr>
          <w:b/>
        </w:rPr>
        <w:fldChar w:fldCharType="end"/>
      </w:r>
      <w:r w:rsidR="004E2FB2" w:rsidRPr="0069798A">
        <w:rPr>
          <w:b/>
        </w:rPr>
        <w:t>.4</w:t>
      </w:r>
      <w:r w:rsidR="004E2FB2" w:rsidRPr="0069798A">
        <w:rPr>
          <w:b/>
        </w:rPr>
        <w:tab/>
      </w:r>
      <w:r w:rsidR="004E2FB2" w:rsidRPr="0069798A">
        <w:t>Le titre et le domaine des travaux d'un sous-comité doivent être définis par le comité technique responsable et être compris dans le domaine des travaux de ce dernier.</w:t>
      </w:r>
    </w:p>
    <w:p w14:paraId="76AEFAF5" w14:textId="0E9CE9FD" w:rsidR="004E2FB2" w:rsidRPr="0069798A" w:rsidRDefault="0099365A" w:rsidP="00935001">
      <w:pPr>
        <w:pStyle w:val="p3"/>
      </w:pPr>
      <w:r w:rsidRPr="0069798A">
        <w:rPr>
          <w:b/>
        </w:rPr>
        <w:fldChar w:fldCharType="begin"/>
      </w:r>
      <w:r w:rsidRPr="0069798A">
        <w:rPr>
          <w:b/>
        </w:rPr>
        <w:instrText xml:space="preserve"> REF _Ref481996551 \r \h </w:instrText>
      </w:r>
      <w:r w:rsidRPr="0069798A">
        <w:rPr>
          <w:b/>
        </w:rPr>
      </w:r>
      <w:r w:rsidRPr="0069798A">
        <w:rPr>
          <w:b/>
        </w:rPr>
        <w:fldChar w:fldCharType="separate"/>
      </w:r>
      <w:r w:rsidR="004A7E0F" w:rsidRPr="0069798A">
        <w:rPr>
          <w:b/>
        </w:rPr>
        <w:t>1.6</w:t>
      </w:r>
      <w:r w:rsidRPr="0069798A">
        <w:rPr>
          <w:b/>
        </w:rPr>
        <w:fldChar w:fldCharType="end"/>
      </w:r>
      <w:r w:rsidR="004E2FB2" w:rsidRPr="0069798A">
        <w:rPr>
          <w:b/>
        </w:rPr>
        <w:t>.5</w:t>
      </w:r>
      <w:r w:rsidR="004E2FB2" w:rsidRPr="0069798A">
        <w:rPr>
          <w:b/>
        </w:rPr>
        <w:tab/>
      </w:r>
      <w:r w:rsidR="004E2FB2" w:rsidRPr="0069798A">
        <w:t>Le secrétariat du comité technique responsable doit informer le</w:t>
      </w:r>
      <w:r w:rsidR="005B60B4" w:rsidRPr="0069798A">
        <w:t xml:space="preserve"> Bureau du/de </w:t>
      </w:r>
      <w:r w:rsidR="009F3550" w:rsidRPr="0069798A">
        <w:t xml:space="preserve">la Secrétaire général(e) </w:t>
      </w:r>
      <w:r w:rsidR="004E2FB2" w:rsidRPr="0069798A">
        <w:t>de la décision de créer un sous-comité au moyen du formulaire approprié. Le</w:t>
      </w:r>
      <w:r w:rsidR="005B60B4" w:rsidRPr="0069798A">
        <w:t xml:space="preserve"> Bureau du/de </w:t>
      </w:r>
      <w:r w:rsidR="009F3550" w:rsidRPr="0069798A">
        <w:t xml:space="preserve">la Secrétaire général(e) </w:t>
      </w:r>
      <w:r w:rsidR="004E2FB2" w:rsidRPr="0069798A">
        <w:t>doit soumettre le formulaire au bureau de gestion technique pour ratification de la décision.</w:t>
      </w:r>
    </w:p>
    <w:p w14:paraId="31DE8370" w14:textId="77777777" w:rsidR="004E2FB2" w:rsidRPr="0069798A" w:rsidRDefault="0099365A" w:rsidP="00935001">
      <w:pPr>
        <w:pStyle w:val="p3"/>
      </w:pPr>
      <w:r w:rsidRPr="0069798A">
        <w:rPr>
          <w:b/>
        </w:rPr>
        <w:fldChar w:fldCharType="begin"/>
      </w:r>
      <w:r w:rsidRPr="0069798A">
        <w:rPr>
          <w:b/>
        </w:rPr>
        <w:instrText xml:space="preserve"> REF _Ref481996551 \r \h </w:instrText>
      </w:r>
      <w:r w:rsidRPr="0069798A">
        <w:rPr>
          <w:b/>
        </w:rPr>
      </w:r>
      <w:r w:rsidRPr="0069798A">
        <w:rPr>
          <w:b/>
        </w:rPr>
        <w:fldChar w:fldCharType="separate"/>
      </w:r>
      <w:r w:rsidR="004A7E0F" w:rsidRPr="0069798A">
        <w:rPr>
          <w:b/>
        </w:rPr>
        <w:t>1.6</w:t>
      </w:r>
      <w:r w:rsidRPr="0069798A">
        <w:rPr>
          <w:b/>
        </w:rPr>
        <w:fldChar w:fldCharType="end"/>
      </w:r>
      <w:r w:rsidR="004E2FB2" w:rsidRPr="0069798A">
        <w:rPr>
          <w:b/>
        </w:rPr>
        <w:t>.6</w:t>
      </w:r>
      <w:r w:rsidR="004E2FB2" w:rsidRPr="0069798A">
        <w:rPr>
          <w:b/>
        </w:rPr>
        <w:tab/>
      </w:r>
      <w:r w:rsidR="004E2FB2" w:rsidRPr="0069798A">
        <w:t>Les liaisons jugées nécessaires avec d'autres organismes doivent être établies dès que la décision de créer un nouveau sous-comité a été ratifiée (</w:t>
      </w:r>
      <w:r w:rsidR="009A3E78" w:rsidRPr="0069798A">
        <w:t xml:space="preserve">voir </w:t>
      </w:r>
      <w:r w:rsidR="009A3E78" w:rsidRPr="0069798A">
        <w:fldChar w:fldCharType="begin"/>
      </w:r>
      <w:r w:rsidR="009A3E78" w:rsidRPr="0069798A">
        <w:instrText xml:space="preserve"> REF _Ref481997923 \r \h </w:instrText>
      </w:r>
      <w:r w:rsidR="009A3E78" w:rsidRPr="0069798A">
        <w:fldChar w:fldCharType="separate"/>
      </w:r>
      <w:r w:rsidR="004A7E0F" w:rsidRPr="0069798A">
        <w:t>1.15</w:t>
      </w:r>
      <w:r w:rsidR="009A3E78" w:rsidRPr="0069798A">
        <w:fldChar w:fldCharType="end"/>
      </w:r>
      <w:r w:rsidR="009A3E78" w:rsidRPr="0069798A">
        <w:t xml:space="preserve"> à </w:t>
      </w:r>
      <w:r w:rsidR="009A3E78" w:rsidRPr="0069798A">
        <w:fldChar w:fldCharType="begin"/>
      </w:r>
      <w:r w:rsidR="009A3E78" w:rsidRPr="0069798A">
        <w:instrText xml:space="preserve"> REF _Ref481998030 \r \h </w:instrText>
      </w:r>
      <w:r w:rsidR="009A3E78" w:rsidRPr="0069798A">
        <w:fldChar w:fldCharType="separate"/>
      </w:r>
      <w:r w:rsidR="004A7E0F" w:rsidRPr="0069798A">
        <w:t>1.17</w:t>
      </w:r>
      <w:r w:rsidR="009A3E78" w:rsidRPr="0069798A">
        <w:fldChar w:fldCharType="end"/>
      </w:r>
      <w:r w:rsidR="004E2FB2" w:rsidRPr="0069798A">
        <w:t>).</w:t>
      </w:r>
    </w:p>
    <w:p w14:paraId="40653209" w14:textId="77777777" w:rsidR="00BB47E6" w:rsidRPr="0069798A" w:rsidRDefault="004E2FB2" w:rsidP="00935001">
      <w:pPr>
        <w:pStyle w:val="Heading2"/>
      </w:pPr>
      <w:bookmarkStart w:id="124" w:name="_Ref481996653"/>
      <w:bookmarkStart w:id="125" w:name="_Toc530470632"/>
      <w:bookmarkStart w:id="126" w:name="_Toc334427143"/>
      <w:bookmarkStart w:id="127" w:name="_Toc450746864"/>
      <w:bookmarkStart w:id="128" w:name="_Toc38384802"/>
      <w:bookmarkStart w:id="129" w:name="_Toc42492250"/>
      <w:bookmarkStart w:id="130" w:name="_Toc104363628"/>
      <w:r w:rsidRPr="0069798A">
        <w:t>Participation aux travaux des comités techniques et des sous-comités</w:t>
      </w:r>
      <w:bookmarkEnd w:id="124"/>
      <w:bookmarkEnd w:id="125"/>
      <w:bookmarkEnd w:id="126"/>
      <w:bookmarkEnd w:id="127"/>
      <w:bookmarkEnd w:id="128"/>
      <w:bookmarkEnd w:id="129"/>
      <w:bookmarkEnd w:id="130"/>
    </w:p>
    <w:p w14:paraId="053D4EA7" w14:textId="77777777" w:rsidR="00B74A60" w:rsidRPr="0069798A" w:rsidRDefault="009866E2" w:rsidP="00ED3FC2">
      <w:pPr>
        <w:pStyle w:val="BodyText"/>
        <w:rPr>
          <w:rStyle w:val="zzzHighlight"/>
        </w:rPr>
      </w:pPr>
      <w:r w:rsidRPr="0069798A">
        <w:rPr>
          <w:rStyle w:val="zzzHighlight"/>
        </w:rPr>
        <w:t xml:space="preserve">Il est reconnu </w:t>
      </w:r>
      <w:r w:rsidR="00AB311C" w:rsidRPr="0069798A">
        <w:rPr>
          <w:rStyle w:val="zzzHighlight"/>
        </w:rPr>
        <w:t xml:space="preserve">que </w:t>
      </w:r>
      <w:r w:rsidR="00B74A60" w:rsidRPr="0069798A">
        <w:rPr>
          <w:rStyle w:val="zzzHighlight"/>
        </w:rPr>
        <w:t>les comités membres des pays en développement manquent souvent de ressources pour participer à tous les comités susceptibles d’effectuer des travaux importants pour leur économie nationale</w:t>
      </w:r>
      <w:r w:rsidR="000D69DB" w:rsidRPr="0069798A">
        <w:rPr>
          <w:rStyle w:val="zzzHighlight"/>
        </w:rPr>
        <w:t>.</w:t>
      </w:r>
      <w:r w:rsidRPr="0069798A">
        <w:rPr>
          <w:rStyle w:val="zzzHighlight"/>
        </w:rPr>
        <w:t xml:space="preserve"> Les comités membres de pays en développement sont par conséquent invités à établir des accords de jumelage avec </w:t>
      </w:r>
      <w:r w:rsidR="00B63DF6" w:rsidRPr="0069798A">
        <w:rPr>
          <w:rStyle w:val="zzzHighlight"/>
        </w:rPr>
        <w:t xml:space="preserve">des </w:t>
      </w:r>
      <w:r w:rsidRPr="0069798A">
        <w:rPr>
          <w:rStyle w:val="zzzHighlight"/>
        </w:rPr>
        <w:t>membres</w:t>
      </w:r>
      <w:r w:rsidR="00DB58B4" w:rsidRPr="0069798A">
        <w:rPr>
          <w:rStyle w:val="zzzHighlight"/>
        </w:rPr>
        <w:t> </w:t>
      </w:r>
      <w:r w:rsidR="00DD746C" w:rsidRPr="0069798A">
        <w:rPr>
          <w:rStyle w:val="zzzHighlight"/>
        </w:rPr>
        <w:t>(</w:t>
      </w:r>
      <w:r w:rsidRPr="0069798A">
        <w:rPr>
          <w:rStyle w:val="zzzHighlight"/>
        </w:rPr>
        <w:t>P</w:t>
      </w:r>
      <w:r w:rsidR="00DD746C" w:rsidRPr="0069798A">
        <w:rPr>
          <w:rStyle w:val="zzzHighlight"/>
        </w:rPr>
        <w:t>)</w:t>
      </w:r>
      <w:r w:rsidRPr="0069798A">
        <w:rPr>
          <w:rStyle w:val="zzzHighlight"/>
        </w:rPr>
        <w:t xml:space="preserve"> </w:t>
      </w:r>
      <w:r w:rsidR="00B63DF6" w:rsidRPr="0069798A">
        <w:rPr>
          <w:rStyle w:val="zzzHighlight"/>
        </w:rPr>
        <w:t>plus expérimentés</w:t>
      </w:r>
      <w:r w:rsidR="00DD746C" w:rsidRPr="0069798A">
        <w:rPr>
          <w:rStyle w:val="zzzHighlight"/>
        </w:rPr>
        <w:t xml:space="preserve">. </w:t>
      </w:r>
      <w:r w:rsidR="00B74A60" w:rsidRPr="0069798A">
        <w:rPr>
          <w:rStyle w:val="zzzHighlight"/>
        </w:rPr>
        <w:t>En vertu de ces accords, le membre</w:t>
      </w:r>
      <w:r w:rsidR="00ED3FC2" w:rsidRPr="0069798A">
        <w:rPr>
          <w:rStyle w:val="zzzHighlight"/>
        </w:rPr>
        <w:t> </w:t>
      </w:r>
      <w:r w:rsidR="00B74A60" w:rsidRPr="0069798A">
        <w:rPr>
          <w:rStyle w:val="zzzHighlight"/>
        </w:rPr>
        <w:t xml:space="preserve">(P) </w:t>
      </w:r>
      <w:r w:rsidRPr="0069798A">
        <w:rPr>
          <w:rStyle w:val="zzzHighlight"/>
        </w:rPr>
        <w:t xml:space="preserve">pilote </w:t>
      </w:r>
      <w:r w:rsidR="005A6A95" w:rsidRPr="0069798A">
        <w:rPr>
          <w:rStyle w:val="zzzHighlight"/>
        </w:rPr>
        <w:t xml:space="preserve">veillera </w:t>
      </w:r>
      <w:r w:rsidR="00B74A60" w:rsidRPr="0069798A">
        <w:rPr>
          <w:rStyle w:val="zzzHighlight"/>
        </w:rPr>
        <w:t>à ce que les points de vue du comité membre</w:t>
      </w:r>
      <w:r w:rsidR="00DB58B4" w:rsidRPr="0069798A">
        <w:rPr>
          <w:rStyle w:val="zzzHighlight"/>
        </w:rPr>
        <w:t> </w:t>
      </w:r>
      <w:r w:rsidR="00DD746C" w:rsidRPr="0069798A">
        <w:rPr>
          <w:rStyle w:val="zzzHighlight"/>
        </w:rPr>
        <w:t>(</w:t>
      </w:r>
      <w:r w:rsidR="007C0058" w:rsidRPr="0069798A">
        <w:rPr>
          <w:rStyle w:val="zzzHighlight"/>
        </w:rPr>
        <w:t>P</w:t>
      </w:r>
      <w:r w:rsidR="00DD746C" w:rsidRPr="0069798A">
        <w:rPr>
          <w:rStyle w:val="zzzHighlight"/>
        </w:rPr>
        <w:t>)</w:t>
      </w:r>
      <w:r w:rsidR="007C0058" w:rsidRPr="0069798A">
        <w:rPr>
          <w:rStyle w:val="zzzHighlight"/>
        </w:rPr>
        <w:t xml:space="preserve"> </w:t>
      </w:r>
      <w:r w:rsidR="00B74A60" w:rsidRPr="0069798A">
        <w:rPr>
          <w:rStyle w:val="zzzHighlight"/>
        </w:rPr>
        <w:t>avec lequel il est jumelé, soient communiqués au comité ISO responsable et pris en considération. En conséquence, le membre</w:t>
      </w:r>
      <w:r w:rsidR="00DB58B4" w:rsidRPr="0069798A">
        <w:rPr>
          <w:rStyle w:val="zzzHighlight"/>
        </w:rPr>
        <w:t> </w:t>
      </w:r>
      <w:r w:rsidR="00DD746C" w:rsidRPr="0069798A">
        <w:rPr>
          <w:rStyle w:val="zzzHighlight"/>
        </w:rPr>
        <w:t>(</w:t>
      </w:r>
      <w:r w:rsidR="009E7478" w:rsidRPr="0069798A">
        <w:rPr>
          <w:rStyle w:val="zzzHighlight"/>
        </w:rPr>
        <w:t>P</w:t>
      </w:r>
      <w:r w:rsidR="00DD746C" w:rsidRPr="0069798A">
        <w:rPr>
          <w:rStyle w:val="zzzHighlight"/>
        </w:rPr>
        <w:t>)</w:t>
      </w:r>
      <w:r w:rsidR="009E7478" w:rsidRPr="0069798A">
        <w:rPr>
          <w:rStyle w:val="zzzHighlight"/>
        </w:rPr>
        <w:t xml:space="preserve"> </w:t>
      </w:r>
      <w:r w:rsidR="00B74A60" w:rsidRPr="0069798A">
        <w:rPr>
          <w:rStyle w:val="zzzHighlight"/>
        </w:rPr>
        <w:t>«jumelé» doit également avoir le statut de membre</w:t>
      </w:r>
      <w:r w:rsidR="00ED3FC2" w:rsidRPr="0069798A">
        <w:rPr>
          <w:rStyle w:val="zzzHighlight"/>
        </w:rPr>
        <w:t> </w:t>
      </w:r>
      <w:r w:rsidR="00B74A60" w:rsidRPr="0069798A">
        <w:rPr>
          <w:rStyle w:val="zzzHighlight"/>
        </w:rPr>
        <w:t>(P) (voir la note) et être enregistré comme membre</w:t>
      </w:r>
      <w:r w:rsidR="00ED3FC2" w:rsidRPr="0069798A">
        <w:rPr>
          <w:rStyle w:val="zzzHighlight"/>
        </w:rPr>
        <w:t> </w:t>
      </w:r>
      <w:r w:rsidR="00B74A60" w:rsidRPr="0069798A">
        <w:rPr>
          <w:rStyle w:val="zzzHighlight"/>
        </w:rPr>
        <w:t>(P) «jumelé», par le Secrétariat central.</w:t>
      </w:r>
    </w:p>
    <w:p w14:paraId="1BFF05CE" w14:textId="6BD17B12" w:rsidR="00B74A60" w:rsidRPr="0069798A" w:rsidRDefault="00B74A60" w:rsidP="00ED3FC2">
      <w:pPr>
        <w:pStyle w:val="Note"/>
        <w:rPr>
          <w:rStyle w:val="zzzHighlight"/>
        </w:rPr>
      </w:pPr>
      <w:r w:rsidRPr="0069798A">
        <w:rPr>
          <w:rStyle w:val="zzzHighlight"/>
        </w:rPr>
        <w:t>NOTE</w:t>
      </w:r>
      <w:r w:rsidRPr="0069798A">
        <w:rPr>
          <w:rStyle w:val="zzzHighlight"/>
        </w:rPr>
        <w:tab/>
        <w:t xml:space="preserve">Les comités membres concernés ont toute latitude pour déterminer la manière la plus efficace de mettre en œuvre un jumelage. </w:t>
      </w:r>
      <w:r w:rsidR="00C224AC" w:rsidRPr="0069798A">
        <w:rPr>
          <w:rStyle w:val="zzzHighlight"/>
        </w:rPr>
        <w:t xml:space="preserve">À </w:t>
      </w:r>
      <w:r w:rsidRPr="0069798A">
        <w:rPr>
          <w:rStyle w:val="zzzHighlight"/>
        </w:rPr>
        <w:t>titre d’exemple, un membre</w:t>
      </w:r>
      <w:r w:rsidR="00ED3FC2" w:rsidRPr="0069798A">
        <w:rPr>
          <w:rStyle w:val="zzzHighlight"/>
        </w:rPr>
        <w:t> </w:t>
      </w:r>
      <w:r w:rsidRPr="0069798A">
        <w:rPr>
          <w:rStyle w:val="zzzHighlight"/>
        </w:rPr>
        <w:t>(P) peut soutenir la participation d’un</w:t>
      </w:r>
      <w:bookmarkStart w:id="131" w:name="_Hlk98432764"/>
      <w:r w:rsidR="0040595A" w:rsidRPr="0069798A">
        <w:rPr>
          <w:rStyle w:val="zzzHighlight"/>
        </w:rPr>
        <w:t>(e)</w:t>
      </w:r>
      <w:r w:rsidRPr="0069798A">
        <w:rPr>
          <w:rStyle w:val="zzzHighlight"/>
        </w:rPr>
        <w:t xml:space="preserve"> </w:t>
      </w:r>
      <w:bookmarkEnd w:id="131"/>
      <w:r w:rsidR="0040595A" w:rsidRPr="0069798A">
        <w:rPr>
          <w:rStyle w:val="zzzHighlight"/>
        </w:rPr>
        <w:t>E</w:t>
      </w:r>
      <w:r w:rsidRPr="0069798A">
        <w:rPr>
          <w:rStyle w:val="zzzHighlight"/>
        </w:rPr>
        <w:t>xpert</w:t>
      </w:r>
      <w:r w:rsidR="0040595A" w:rsidRPr="0069798A">
        <w:rPr>
          <w:rStyle w:val="zzzHighlight"/>
        </w:rPr>
        <w:t>(e)</w:t>
      </w:r>
      <w:r w:rsidRPr="0069798A">
        <w:rPr>
          <w:rStyle w:val="zzzHighlight"/>
        </w:rPr>
        <w:t xml:space="preserve"> du comité membre jumelé à des réunions de comité ou en tant qu’</w:t>
      </w:r>
      <w:r w:rsidR="0040595A" w:rsidRPr="0069798A">
        <w:rPr>
          <w:rStyle w:val="zzzHighlight"/>
        </w:rPr>
        <w:t>E</w:t>
      </w:r>
      <w:r w:rsidRPr="0069798A">
        <w:rPr>
          <w:rStyle w:val="zzzHighlight"/>
        </w:rPr>
        <w:t>xpert</w:t>
      </w:r>
      <w:r w:rsidR="0040595A" w:rsidRPr="0069798A">
        <w:rPr>
          <w:rStyle w:val="zzzHighlight"/>
        </w:rPr>
        <w:t xml:space="preserve">(e) </w:t>
      </w:r>
      <w:r w:rsidRPr="0069798A">
        <w:rPr>
          <w:rStyle w:val="zzzHighlight"/>
        </w:rPr>
        <w:t>dans un groupe de travail. Cela peut aussi impliquer que le membre</w:t>
      </w:r>
      <w:r w:rsidR="00ED3FC2" w:rsidRPr="0069798A">
        <w:rPr>
          <w:rStyle w:val="zzzHighlight"/>
        </w:rPr>
        <w:t> </w:t>
      </w:r>
      <w:r w:rsidRPr="0069798A">
        <w:rPr>
          <w:rStyle w:val="zzzHighlight"/>
        </w:rPr>
        <w:t>(P) recueille le point de vue du comité membre jumelé sur des documents ou des points de l’ordre du jour particuliers</w:t>
      </w:r>
      <w:r w:rsidR="006058BE" w:rsidRPr="0069798A">
        <w:rPr>
          <w:rStyle w:val="zzzHighlight"/>
        </w:rPr>
        <w:t xml:space="preserve"> et s'assure que </w:t>
      </w:r>
      <w:r w:rsidRPr="0069798A">
        <w:rPr>
          <w:rStyle w:val="zzzHighlight"/>
        </w:rPr>
        <w:t>le comité membre jumelé communique ses positions par écrit au secrétariat du comité.</w:t>
      </w:r>
    </w:p>
    <w:p w14:paraId="218E7EF6" w14:textId="61DCB943" w:rsidR="00B74A60" w:rsidRPr="0069798A" w:rsidRDefault="00B74A60" w:rsidP="00ED3FC2">
      <w:pPr>
        <w:pStyle w:val="BodyText"/>
        <w:rPr>
          <w:rStyle w:val="zzzHighlight"/>
        </w:rPr>
      </w:pPr>
      <w:r w:rsidRPr="0069798A">
        <w:rPr>
          <w:rStyle w:val="zzzHighlight"/>
        </w:rPr>
        <w:t>Les détails de tous les accords de jumelage doivent être notifiés au secrétariat et au</w:t>
      </w:r>
      <w:r w:rsidR="004425FA" w:rsidRPr="0069798A">
        <w:rPr>
          <w:rStyle w:val="zzzHighlight"/>
        </w:rPr>
        <w:t xml:space="preserve">/à la </w:t>
      </w:r>
      <w:r w:rsidR="0040595A" w:rsidRPr="0069798A">
        <w:rPr>
          <w:rStyle w:val="zzzHighlight"/>
        </w:rPr>
        <w:t>P</w:t>
      </w:r>
      <w:r w:rsidRPr="0069798A">
        <w:rPr>
          <w:rStyle w:val="zzzHighlight"/>
        </w:rPr>
        <w:t>résident</w:t>
      </w:r>
      <w:r w:rsidR="004425FA" w:rsidRPr="0069798A">
        <w:rPr>
          <w:rStyle w:val="zzzHighlight"/>
        </w:rPr>
        <w:t>(e)</w:t>
      </w:r>
      <w:r w:rsidR="007C0058" w:rsidRPr="0069798A">
        <w:rPr>
          <w:rStyle w:val="zzzHighlight"/>
        </w:rPr>
        <w:t xml:space="preserve"> </w:t>
      </w:r>
      <w:r w:rsidRPr="0069798A">
        <w:rPr>
          <w:rStyle w:val="zzzHighlight"/>
        </w:rPr>
        <w:t>du comité concerné,</w:t>
      </w:r>
      <w:r w:rsidR="0094490F" w:rsidRPr="0069798A">
        <w:rPr>
          <w:rStyle w:val="zzzHighlight"/>
        </w:rPr>
        <w:t xml:space="preserve"> </w:t>
      </w:r>
      <w:r w:rsidR="007C0058" w:rsidRPr="0069798A">
        <w:rPr>
          <w:rStyle w:val="zzzHighlight"/>
        </w:rPr>
        <w:t xml:space="preserve">les </w:t>
      </w:r>
      <w:r w:rsidRPr="0069798A">
        <w:rPr>
          <w:rStyle w:val="zzzHighlight"/>
        </w:rPr>
        <w:t xml:space="preserve">membres du comité et </w:t>
      </w:r>
      <w:r w:rsidR="007C0058" w:rsidRPr="0069798A">
        <w:rPr>
          <w:rStyle w:val="zzzHighlight"/>
        </w:rPr>
        <w:t>le</w:t>
      </w:r>
      <w:r w:rsidR="005B60B4" w:rsidRPr="0069798A">
        <w:rPr>
          <w:rStyle w:val="zzzHighlight"/>
        </w:rPr>
        <w:t xml:space="preserve"> Bureau du/de </w:t>
      </w:r>
      <w:r w:rsidR="009F3550" w:rsidRPr="0069798A">
        <w:rPr>
          <w:rStyle w:val="zzzHighlight"/>
        </w:rPr>
        <w:t xml:space="preserve">la Secrétaire général(e) </w:t>
      </w:r>
      <w:r w:rsidR="007C0058" w:rsidRPr="0069798A">
        <w:rPr>
          <w:rStyle w:val="zzzHighlight"/>
        </w:rPr>
        <w:t xml:space="preserve">étant informés en conséquence </w:t>
      </w:r>
      <w:r w:rsidRPr="0069798A">
        <w:rPr>
          <w:rStyle w:val="zzzHighlight"/>
        </w:rPr>
        <w:t>afin d’assurer la plus grande transparence possible.</w:t>
      </w:r>
    </w:p>
    <w:p w14:paraId="72A97603" w14:textId="77777777" w:rsidR="00B74A60" w:rsidRPr="0069798A" w:rsidRDefault="00B74A60" w:rsidP="00ED3FC2">
      <w:pPr>
        <w:pStyle w:val="BodyText"/>
        <w:rPr>
          <w:rStyle w:val="zzzHighlight"/>
        </w:rPr>
      </w:pPr>
      <w:r w:rsidRPr="0069798A">
        <w:rPr>
          <w:rStyle w:val="zzzHighlight"/>
        </w:rPr>
        <w:t>Un membre</w:t>
      </w:r>
      <w:r w:rsidR="00ED3FC2" w:rsidRPr="0069798A">
        <w:rPr>
          <w:rStyle w:val="zzzHighlight"/>
        </w:rPr>
        <w:t> </w:t>
      </w:r>
      <w:r w:rsidRPr="0069798A">
        <w:rPr>
          <w:rStyle w:val="zzzHighlight"/>
        </w:rPr>
        <w:t xml:space="preserve">(P) </w:t>
      </w:r>
      <w:r w:rsidR="00335F9B" w:rsidRPr="0069798A">
        <w:rPr>
          <w:rStyle w:val="zzzHighlight"/>
        </w:rPr>
        <w:t xml:space="preserve">pilote </w:t>
      </w:r>
      <w:r w:rsidRPr="0069798A">
        <w:rPr>
          <w:rStyle w:val="zzzHighlight"/>
        </w:rPr>
        <w:t>ne peut conclure un jumelage qu’avec un seul autre membre</w:t>
      </w:r>
      <w:r w:rsidR="00DB58B4" w:rsidRPr="0069798A">
        <w:rPr>
          <w:rStyle w:val="zzzHighlight"/>
        </w:rPr>
        <w:t> </w:t>
      </w:r>
      <w:r w:rsidR="00DD746C" w:rsidRPr="0069798A">
        <w:rPr>
          <w:rStyle w:val="zzzHighlight"/>
        </w:rPr>
        <w:t xml:space="preserve">(P) </w:t>
      </w:r>
      <w:r w:rsidRPr="0069798A">
        <w:rPr>
          <w:rStyle w:val="zzzHighlight"/>
        </w:rPr>
        <w:t>d</w:t>
      </w:r>
      <w:r w:rsidR="001706A0" w:rsidRPr="0069798A">
        <w:rPr>
          <w:rStyle w:val="zzzHighlight"/>
        </w:rPr>
        <w:t xml:space="preserve">ans </w:t>
      </w:r>
      <w:r w:rsidRPr="0069798A">
        <w:rPr>
          <w:rStyle w:val="zzzHighlight"/>
        </w:rPr>
        <w:t>un comité donné.</w:t>
      </w:r>
    </w:p>
    <w:p w14:paraId="6A213857" w14:textId="77777777" w:rsidR="00BB47E6" w:rsidRPr="0069798A" w:rsidRDefault="00124A45" w:rsidP="00ED3FC2">
      <w:pPr>
        <w:pStyle w:val="BodyText"/>
        <w:rPr>
          <w:rStyle w:val="zzzHighlight"/>
        </w:rPr>
      </w:pPr>
      <w:r w:rsidRPr="0069798A">
        <w:rPr>
          <w:rStyle w:val="zzzHighlight"/>
        </w:rPr>
        <w:t>Le membre</w:t>
      </w:r>
      <w:r w:rsidR="00DB58B4" w:rsidRPr="0069798A">
        <w:rPr>
          <w:rStyle w:val="zzzHighlight"/>
        </w:rPr>
        <w:t> </w:t>
      </w:r>
      <w:r w:rsidR="00DD746C" w:rsidRPr="0069798A">
        <w:rPr>
          <w:rStyle w:val="zzzHighlight"/>
        </w:rPr>
        <w:t xml:space="preserve">(P) </w:t>
      </w:r>
      <w:r w:rsidRPr="0069798A">
        <w:rPr>
          <w:rStyle w:val="zzzHighlight"/>
        </w:rPr>
        <w:t xml:space="preserve">jumelé </w:t>
      </w:r>
      <w:r w:rsidR="00B74A60" w:rsidRPr="0069798A">
        <w:rPr>
          <w:rStyle w:val="zzzHighlight"/>
        </w:rPr>
        <w:t>doit exprimer son propre vote sur tous les sujets soumis au vote par correspondance dans le comité.</w:t>
      </w:r>
    </w:p>
    <w:p w14:paraId="177B4723" w14:textId="77777777" w:rsidR="00065E6F" w:rsidRPr="0069798A" w:rsidRDefault="00335F9B" w:rsidP="00065E6F">
      <w:pPr>
        <w:pStyle w:val="BodyText"/>
        <w:rPr>
          <w:rStyle w:val="zzzHighlight"/>
        </w:rPr>
      </w:pPr>
      <w:r w:rsidRPr="0069798A">
        <w:rPr>
          <w:rStyle w:val="zzzHighlight"/>
        </w:rPr>
        <w:t xml:space="preserve">Pour plus d’informations sur les jumelages, </w:t>
      </w:r>
      <w:r w:rsidR="0006375C" w:rsidRPr="0069798A">
        <w:rPr>
          <w:rStyle w:val="zzzHighlight"/>
        </w:rPr>
        <w:t xml:space="preserve">voir </w:t>
      </w:r>
      <w:r w:rsidRPr="0069798A">
        <w:rPr>
          <w:rStyle w:val="zzzHighlight"/>
        </w:rPr>
        <w:t>l’Annexe</w:t>
      </w:r>
      <w:r w:rsidR="0006375C" w:rsidRPr="0069798A">
        <w:rPr>
          <w:rStyle w:val="zzzHighlight"/>
        </w:rPr>
        <w:t> ST relative à la politique de jumelage</w:t>
      </w:r>
      <w:r w:rsidR="00065E6F" w:rsidRPr="0069798A">
        <w:rPr>
          <w:rStyle w:val="zzzHighlight"/>
        </w:rPr>
        <w:t>.</w:t>
      </w:r>
    </w:p>
    <w:p w14:paraId="6F64C1E9" w14:textId="77777777" w:rsidR="00B74A60" w:rsidRPr="0069798A" w:rsidRDefault="00B74A60" w:rsidP="00ED3FC2">
      <w:pPr>
        <w:pStyle w:val="BodyText"/>
        <w:rPr>
          <w:rStyle w:val="zzzHighlight"/>
        </w:rPr>
      </w:pPr>
      <w:r w:rsidRPr="0069798A">
        <w:rPr>
          <w:rStyle w:val="zzzHighlight"/>
        </w:rPr>
        <w:lastRenderedPageBreak/>
        <w:t>Conformément aux Statuts et Règles de Procédure de l’ISO, les membres correspondants et abonnés ne peuvent pas être membres</w:t>
      </w:r>
      <w:r w:rsidR="00DB58B4" w:rsidRPr="0069798A">
        <w:rPr>
          <w:rStyle w:val="zzzHighlight"/>
        </w:rPr>
        <w:t> </w:t>
      </w:r>
      <w:r w:rsidR="00DD746C" w:rsidRPr="0069798A">
        <w:rPr>
          <w:rStyle w:val="zzzHighlight"/>
        </w:rPr>
        <w:t>(</w:t>
      </w:r>
      <w:r w:rsidRPr="0069798A">
        <w:rPr>
          <w:rStyle w:val="zzzHighlight"/>
        </w:rPr>
        <w:t>P</w:t>
      </w:r>
      <w:r w:rsidR="00DD746C" w:rsidRPr="0069798A">
        <w:rPr>
          <w:rStyle w:val="zzzHighlight"/>
        </w:rPr>
        <w:t>)</w:t>
      </w:r>
      <w:r w:rsidRPr="0069798A">
        <w:rPr>
          <w:rStyle w:val="zzzHighlight"/>
        </w:rPr>
        <w:t xml:space="preserve">. Les membres </w:t>
      </w:r>
      <w:r w:rsidR="00DD746C" w:rsidRPr="0069798A">
        <w:rPr>
          <w:rStyle w:val="zzzHighlight"/>
        </w:rPr>
        <w:t>c</w:t>
      </w:r>
      <w:r w:rsidRPr="0069798A">
        <w:rPr>
          <w:rStyle w:val="zzzHighlight"/>
        </w:rPr>
        <w:t>orrespondants de l’ISO peuvent être enregistrés en tant qu’observateurs des comités mais ils n’ont pas le droit de soumettre d</w:t>
      </w:r>
      <w:r w:rsidR="00DD746C" w:rsidRPr="0069798A">
        <w:rPr>
          <w:rStyle w:val="zzzHighlight"/>
        </w:rPr>
        <w:t xml:space="preserve">es </w:t>
      </w:r>
      <w:r w:rsidRPr="0069798A">
        <w:rPr>
          <w:rStyle w:val="zzzHighlight"/>
        </w:rPr>
        <w:t>observations.</w:t>
      </w:r>
    </w:p>
    <w:bookmarkStart w:id="132" w:name="ref_171"/>
    <w:p w14:paraId="076FEA54" w14:textId="77777777" w:rsidR="004E2FB2" w:rsidRPr="0069798A" w:rsidRDefault="0099365A" w:rsidP="00935001">
      <w:pPr>
        <w:pStyle w:val="p3"/>
      </w:pPr>
      <w:r w:rsidRPr="0069798A">
        <w:rPr>
          <w:b/>
        </w:rPr>
        <w:fldChar w:fldCharType="begin"/>
      </w:r>
      <w:r w:rsidRPr="0069798A">
        <w:rPr>
          <w:b/>
        </w:rPr>
        <w:instrText xml:space="preserve"> REF _Ref481996653 \r \h </w:instrText>
      </w:r>
      <w:r w:rsidRPr="0069798A">
        <w:rPr>
          <w:b/>
        </w:rPr>
      </w:r>
      <w:r w:rsidRPr="0069798A">
        <w:rPr>
          <w:b/>
        </w:rPr>
        <w:fldChar w:fldCharType="separate"/>
      </w:r>
      <w:r w:rsidR="004A7E0F" w:rsidRPr="0069798A">
        <w:rPr>
          <w:b/>
        </w:rPr>
        <w:t>1.7</w:t>
      </w:r>
      <w:r w:rsidRPr="0069798A">
        <w:rPr>
          <w:b/>
        </w:rPr>
        <w:fldChar w:fldCharType="end"/>
      </w:r>
      <w:r w:rsidR="004E2FB2" w:rsidRPr="0069798A">
        <w:rPr>
          <w:b/>
        </w:rPr>
        <w:t>.1</w:t>
      </w:r>
      <w:bookmarkEnd w:id="132"/>
      <w:r w:rsidR="004E2FB2" w:rsidRPr="0069798A">
        <w:rPr>
          <w:b/>
        </w:rPr>
        <w:tab/>
      </w:r>
      <w:r w:rsidR="004E2FB2" w:rsidRPr="0069798A">
        <w:t xml:space="preserve">Tous les </w:t>
      </w:r>
      <w:r w:rsidR="0095344B" w:rsidRPr="0069798A">
        <w:t>Organisme</w:t>
      </w:r>
      <w:r w:rsidR="004E2FB2" w:rsidRPr="0069798A">
        <w:t>s nationaux ont le droit de participer aux travaux des comités techniques et des sous-comités.</w:t>
      </w:r>
    </w:p>
    <w:p w14:paraId="6B7D5488" w14:textId="2DCE6BA5" w:rsidR="00BB47E6" w:rsidRPr="0069798A" w:rsidRDefault="004E2FB2" w:rsidP="0086542A">
      <w:pPr>
        <w:pStyle w:val="BodyText"/>
      </w:pPr>
      <w:r w:rsidRPr="0069798A">
        <w:t xml:space="preserve">En vue d'obtenir la meilleure efficacité et la discipline nécessaires aux travaux, chaque </w:t>
      </w:r>
      <w:r w:rsidR="0095344B" w:rsidRPr="0069798A">
        <w:t>Organisme</w:t>
      </w:r>
      <w:r w:rsidRPr="0069798A">
        <w:t xml:space="preserve"> national doit indiquer clairement au</w:t>
      </w:r>
      <w:r w:rsidR="005B60B4" w:rsidRPr="0069798A">
        <w:t xml:space="preserve"> Bureau du/de </w:t>
      </w:r>
      <w:r w:rsidR="00B56CF1" w:rsidRPr="0069798A">
        <w:t>la Secrétaire général(e)</w:t>
      </w:r>
      <w:r w:rsidRPr="0069798A">
        <w:t>, pour chaque comité technique et pour chaque sous-comité, son intention</w:t>
      </w:r>
    </w:p>
    <w:p w14:paraId="4220D234" w14:textId="556E3842" w:rsidR="00BB47E6" w:rsidRPr="0069798A" w:rsidRDefault="004E2FB2" w:rsidP="008E54E5">
      <w:pPr>
        <w:pStyle w:val="ListContinue"/>
        <w:tabs>
          <w:tab w:val="clear" w:pos="403"/>
        </w:tabs>
      </w:pPr>
      <w:r w:rsidRPr="0069798A">
        <w:t>de participer activement aux travaux, ce qui entraîne l'obligation de voter sur toute question soumise à un vote formel au sein du comité</w:t>
      </w:r>
      <w:r w:rsidR="0040595A" w:rsidRPr="0069798A">
        <w:t>,</w:t>
      </w:r>
      <w:r w:rsidRPr="0069798A">
        <w:t xml:space="preserve"> sur les propositions d'études nouvelles, sur les projets pour enquête et projets finals de Normes internationales et de prendre part aux réunions [</w:t>
      </w:r>
      <w:r w:rsidRPr="0069798A">
        <w:rPr>
          <w:b/>
        </w:rPr>
        <w:t>membres (P)</w:t>
      </w:r>
      <w:r w:rsidRPr="0069798A">
        <w:t>], ou</w:t>
      </w:r>
    </w:p>
    <w:p w14:paraId="002CE4D8" w14:textId="77777777" w:rsidR="005324AB" w:rsidRPr="0069798A" w:rsidRDefault="004E2FB2" w:rsidP="008E54E5">
      <w:pPr>
        <w:pStyle w:val="ListContinue"/>
        <w:tabs>
          <w:tab w:val="clear" w:pos="403"/>
        </w:tabs>
      </w:pPr>
      <w:r w:rsidRPr="0069798A">
        <w:t>de suivre les travaux en observateur, ce qui comporte la réception de documents de comité et le droit de soumettre des observations et d'assister aux réunions [</w:t>
      </w:r>
      <w:r w:rsidRPr="0069798A">
        <w:rPr>
          <w:b/>
        </w:rPr>
        <w:t>membres (O)</w:t>
      </w:r>
      <w:r w:rsidRPr="0069798A">
        <w:t>].</w:t>
      </w:r>
    </w:p>
    <w:p w14:paraId="5553DEAD" w14:textId="054A926B" w:rsidR="00BF7B54" w:rsidRPr="0069798A" w:rsidRDefault="00DB58B4" w:rsidP="00DB58B4">
      <w:pPr>
        <w:pStyle w:val="BodyText"/>
        <w:rPr>
          <w:rStyle w:val="zzzHighlight"/>
          <w:shd w:val="clear" w:color="auto" w:fill="auto"/>
        </w:rPr>
      </w:pPr>
      <w:r w:rsidRPr="0069798A">
        <w:rPr>
          <w:rStyle w:val="zzzHighlight"/>
          <w:rFonts w:eastAsia="Calibri"/>
          <w:szCs w:val="22"/>
          <w:lang w:eastAsia="en-US"/>
        </w:rPr>
        <w:t>À</w:t>
      </w:r>
      <w:r w:rsidR="00BF7B54" w:rsidRPr="0069798A">
        <w:rPr>
          <w:rStyle w:val="zzzHighlight"/>
          <w:rFonts w:eastAsia="Calibri"/>
          <w:szCs w:val="22"/>
          <w:lang w:eastAsia="en-US"/>
        </w:rPr>
        <w:t xml:space="preserve"> l’ISO, les </w:t>
      </w:r>
      <w:r w:rsidR="0095344B" w:rsidRPr="0069798A">
        <w:rPr>
          <w:rStyle w:val="zzzHighlight"/>
          <w:rFonts w:eastAsia="Calibri"/>
          <w:szCs w:val="22"/>
          <w:lang w:eastAsia="en-US"/>
        </w:rPr>
        <w:t>O</w:t>
      </w:r>
      <w:r w:rsidR="00BF7B54" w:rsidRPr="0069798A">
        <w:rPr>
          <w:rStyle w:val="zzzHighlight"/>
          <w:rFonts w:eastAsia="Calibri"/>
          <w:szCs w:val="22"/>
          <w:lang w:eastAsia="en-US"/>
        </w:rPr>
        <w:t>rganismes nationaux qui choisissent d’être membre</w:t>
      </w:r>
      <w:r w:rsidRPr="0069798A">
        <w:rPr>
          <w:rStyle w:val="zzzHighlight"/>
          <w:rFonts w:eastAsia="Calibri"/>
          <w:szCs w:val="22"/>
          <w:lang w:eastAsia="en-US"/>
        </w:rPr>
        <w:t> </w:t>
      </w:r>
      <w:r w:rsidR="00BF7B54" w:rsidRPr="0069798A">
        <w:rPr>
          <w:rStyle w:val="zzzHighlight"/>
          <w:rFonts w:eastAsia="Calibri"/>
          <w:szCs w:val="22"/>
          <w:lang w:eastAsia="en-US"/>
        </w:rPr>
        <w:t xml:space="preserve">(P) d’un comité ont l’obligation de voter </w:t>
      </w:r>
      <w:r w:rsidR="001C688E" w:rsidRPr="0069798A">
        <w:rPr>
          <w:rStyle w:val="zzzHighlight"/>
          <w:rFonts w:eastAsia="Calibri"/>
          <w:szCs w:val="22"/>
          <w:lang w:eastAsia="en-US"/>
        </w:rPr>
        <w:t xml:space="preserve">lors de </w:t>
      </w:r>
      <w:r w:rsidR="00871BC1" w:rsidRPr="0069798A">
        <w:rPr>
          <w:rStyle w:val="zzzHighlight"/>
          <w:rFonts w:eastAsia="Calibri"/>
          <w:szCs w:val="22"/>
          <w:lang w:eastAsia="en-US"/>
        </w:rPr>
        <w:t>tou</w:t>
      </w:r>
      <w:r w:rsidR="00BF7B54" w:rsidRPr="0069798A">
        <w:rPr>
          <w:rStyle w:val="zzzHighlight"/>
          <w:rFonts w:eastAsia="Calibri"/>
          <w:szCs w:val="22"/>
          <w:lang w:eastAsia="en-US"/>
        </w:rPr>
        <w:t xml:space="preserve">s les scrutins relatifs à l’examen systématique </w:t>
      </w:r>
      <w:r w:rsidR="00A75F12" w:rsidRPr="0069798A">
        <w:rPr>
          <w:rStyle w:val="zzzHighlight"/>
          <w:rFonts w:eastAsia="Calibri"/>
          <w:szCs w:val="22"/>
          <w:lang w:eastAsia="en-US"/>
        </w:rPr>
        <w:t>d’un</w:t>
      </w:r>
      <w:r w:rsidR="003C6FAB" w:rsidRPr="0069798A">
        <w:rPr>
          <w:rStyle w:val="zzzHighlight"/>
          <w:rFonts w:eastAsia="Calibri"/>
          <w:szCs w:val="22"/>
          <w:lang w:eastAsia="en-US"/>
        </w:rPr>
        <w:t xml:space="preserve"> document</w:t>
      </w:r>
      <w:r w:rsidR="00A75F12" w:rsidRPr="0069798A">
        <w:rPr>
          <w:rStyle w:val="zzzHighlight"/>
          <w:rFonts w:eastAsia="Calibri"/>
          <w:szCs w:val="22"/>
          <w:lang w:eastAsia="en-US"/>
        </w:rPr>
        <w:t xml:space="preserve"> </w:t>
      </w:r>
      <w:r w:rsidR="00BF7B54" w:rsidRPr="0069798A">
        <w:rPr>
          <w:rStyle w:val="zzzHighlight"/>
          <w:rFonts w:eastAsia="Calibri"/>
          <w:szCs w:val="22"/>
          <w:lang w:eastAsia="en-US"/>
        </w:rPr>
        <w:t>relevant de la responsabilité dudit comité.</w:t>
      </w:r>
    </w:p>
    <w:p w14:paraId="0D927323" w14:textId="4C526569" w:rsidR="004E2FB2" w:rsidRPr="0069798A" w:rsidRDefault="004E2FB2" w:rsidP="0086542A">
      <w:pPr>
        <w:pStyle w:val="BodyText"/>
      </w:pPr>
      <w:r w:rsidRPr="0069798A">
        <w:t xml:space="preserve">Un </w:t>
      </w:r>
      <w:r w:rsidR="0095344B" w:rsidRPr="0069798A">
        <w:t>Organisme</w:t>
      </w:r>
      <w:r w:rsidRPr="0069798A">
        <w:t xml:space="preserve"> national peut choisir de n'être ni membre (P) ni membre (O) d'un comité donné, auquel cas il n'aura ni les droits ni les obligations indiqués plus haut en ce qui concerne le travail de ce comité. Cependant, tous les </w:t>
      </w:r>
      <w:r w:rsidR="0095344B" w:rsidRPr="0069798A">
        <w:t>Organisme</w:t>
      </w:r>
      <w:r w:rsidRPr="0069798A">
        <w:t xml:space="preserve">s nationaux, quel que soit leur statut au sein d'un comité, ont le droit de voter sur les projets pour enquête (voir </w:t>
      </w:r>
      <w:r w:rsidR="009A3E78" w:rsidRPr="0069798A">
        <w:fldChar w:fldCharType="begin"/>
      </w:r>
      <w:r w:rsidR="009A3E78" w:rsidRPr="0069798A">
        <w:instrText xml:space="preserve"> REF _Ref482809519 \r \h </w:instrText>
      </w:r>
      <w:r w:rsidR="009A3E78" w:rsidRPr="0069798A">
        <w:fldChar w:fldCharType="separate"/>
      </w:r>
      <w:r w:rsidR="004A7E0F" w:rsidRPr="0069798A">
        <w:t>2.6</w:t>
      </w:r>
      <w:r w:rsidR="009A3E78" w:rsidRPr="0069798A">
        <w:fldChar w:fldCharType="end"/>
      </w:r>
      <w:r w:rsidRPr="0069798A">
        <w:t xml:space="preserve">) et sur les projets finals de Normes internationales (voir </w:t>
      </w:r>
      <w:r w:rsidR="009A3E78" w:rsidRPr="0069798A">
        <w:fldChar w:fldCharType="begin"/>
      </w:r>
      <w:r w:rsidR="009A3E78" w:rsidRPr="0069798A">
        <w:instrText xml:space="preserve"> REF _Ref482810118 \r \h </w:instrText>
      </w:r>
      <w:r w:rsidR="009A3E78" w:rsidRPr="0069798A">
        <w:fldChar w:fldCharType="separate"/>
      </w:r>
      <w:r w:rsidR="004A7E0F" w:rsidRPr="0069798A">
        <w:t>2.7</w:t>
      </w:r>
      <w:r w:rsidR="009A3E78" w:rsidRPr="0069798A">
        <w:fldChar w:fldCharType="end"/>
      </w:r>
      <w:r w:rsidRPr="0069798A">
        <w:t>).</w:t>
      </w:r>
    </w:p>
    <w:p w14:paraId="4657B0E0" w14:textId="77777777" w:rsidR="004E2FB2" w:rsidRPr="0069798A" w:rsidRDefault="004E2FB2" w:rsidP="0086542A">
      <w:pPr>
        <w:pStyle w:val="BodyText"/>
      </w:pPr>
      <w:r w:rsidRPr="0069798A">
        <w:t xml:space="preserve">Les </w:t>
      </w:r>
      <w:r w:rsidR="0095344B" w:rsidRPr="0069798A">
        <w:t>O</w:t>
      </w:r>
      <w:r w:rsidRPr="0069798A">
        <w:t>rganismes nationaux ont la responsabilité d'organiser la contribution nationale de manière efficace et ponctuelle en prenant en compte tous les intérêts concernés au niveau national.</w:t>
      </w:r>
    </w:p>
    <w:p w14:paraId="2D294CD4" w14:textId="77777777" w:rsidR="00BB47E6" w:rsidRPr="0069798A" w:rsidRDefault="0099365A" w:rsidP="00935001">
      <w:pPr>
        <w:pStyle w:val="p3"/>
      </w:pPr>
      <w:r w:rsidRPr="0069798A">
        <w:rPr>
          <w:b/>
        </w:rPr>
        <w:fldChar w:fldCharType="begin"/>
      </w:r>
      <w:r w:rsidRPr="0069798A">
        <w:rPr>
          <w:b/>
        </w:rPr>
        <w:instrText xml:space="preserve"> REF _Ref481996653 \r \h </w:instrText>
      </w:r>
      <w:r w:rsidRPr="0069798A">
        <w:rPr>
          <w:b/>
        </w:rPr>
      </w:r>
      <w:r w:rsidRPr="0069798A">
        <w:rPr>
          <w:b/>
        </w:rPr>
        <w:fldChar w:fldCharType="separate"/>
      </w:r>
      <w:r w:rsidR="004A7E0F" w:rsidRPr="0069798A">
        <w:rPr>
          <w:b/>
        </w:rPr>
        <w:t>1.7</w:t>
      </w:r>
      <w:r w:rsidRPr="0069798A">
        <w:rPr>
          <w:b/>
        </w:rPr>
        <w:fldChar w:fldCharType="end"/>
      </w:r>
      <w:r w:rsidR="004E2FB2" w:rsidRPr="0069798A">
        <w:rPr>
          <w:b/>
        </w:rPr>
        <w:t>.2</w:t>
      </w:r>
      <w:r w:rsidR="004E2FB2" w:rsidRPr="0069798A">
        <w:rPr>
          <w:b/>
        </w:rPr>
        <w:tab/>
      </w:r>
      <w:r w:rsidR="00DD746C" w:rsidRPr="0069798A">
        <w:t xml:space="preserve">Tous les membres </w:t>
      </w:r>
      <w:r w:rsidR="00B6206A" w:rsidRPr="0069798A">
        <w:t>re</w:t>
      </w:r>
      <w:r w:rsidR="00DD746C" w:rsidRPr="0069798A">
        <w:t xml:space="preserve">présentant un pays, quel que soit leur statut au sein du comité technique responsable, </w:t>
      </w:r>
      <w:r w:rsidR="004E2FB2" w:rsidRPr="0069798A">
        <w:t>peuvent s'inscrire en qualité de membres d'un sous-comité.</w:t>
      </w:r>
    </w:p>
    <w:p w14:paraId="2475377C" w14:textId="77777777" w:rsidR="004E2FB2" w:rsidRPr="0069798A" w:rsidRDefault="004E2FB2" w:rsidP="0086542A">
      <w:pPr>
        <w:pStyle w:val="BodyText"/>
      </w:pPr>
      <w:r w:rsidRPr="0069798A">
        <w:t xml:space="preserve">Les membres d'un comité technique </w:t>
      </w:r>
      <w:r w:rsidR="00AD4AD6" w:rsidRPr="0069798A">
        <w:t>ont</w:t>
      </w:r>
      <w:r w:rsidRPr="0069798A">
        <w:t xml:space="preserve"> la possibilité de notifier leur intention de devenir membres (P) ou (O) d'un sous-comité lors de sa création.</w:t>
      </w:r>
    </w:p>
    <w:p w14:paraId="3FDE5B0D" w14:textId="77777777" w:rsidR="004E2FB2" w:rsidRPr="0069798A" w:rsidRDefault="004E2FB2" w:rsidP="0086542A">
      <w:pPr>
        <w:pStyle w:val="BodyText"/>
      </w:pPr>
      <w:r w:rsidRPr="0069798A">
        <w:t xml:space="preserve">La qualité de membre d'un comité technique n'entraîne pas automatiquement celle de membre d'un sous-comité; </w:t>
      </w:r>
      <w:r w:rsidR="00BF7B54" w:rsidRPr="0069798A">
        <w:t xml:space="preserve">les </w:t>
      </w:r>
      <w:r w:rsidR="0095344B" w:rsidRPr="0069798A">
        <w:t>O</w:t>
      </w:r>
      <w:r w:rsidR="00BF7B54" w:rsidRPr="0069798A">
        <w:t>rganismes nationaux doivent indiquer quel statut ils souhaitent avoir au sein de chaque sous-comité</w:t>
      </w:r>
      <w:r w:rsidRPr="0069798A">
        <w:t>.</w:t>
      </w:r>
    </w:p>
    <w:p w14:paraId="5057D4BE" w14:textId="3C04DC38" w:rsidR="004E2FB2" w:rsidRPr="0069798A" w:rsidRDefault="0099365A" w:rsidP="00935001">
      <w:pPr>
        <w:pStyle w:val="p3"/>
      </w:pPr>
      <w:r w:rsidRPr="0069798A">
        <w:rPr>
          <w:b/>
        </w:rPr>
        <w:fldChar w:fldCharType="begin"/>
      </w:r>
      <w:r w:rsidRPr="0069798A">
        <w:rPr>
          <w:b/>
        </w:rPr>
        <w:instrText xml:space="preserve"> REF _Ref481996653 \r \h </w:instrText>
      </w:r>
      <w:r w:rsidRPr="0069798A">
        <w:rPr>
          <w:b/>
        </w:rPr>
      </w:r>
      <w:r w:rsidRPr="0069798A">
        <w:rPr>
          <w:b/>
        </w:rPr>
        <w:fldChar w:fldCharType="separate"/>
      </w:r>
      <w:r w:rsidR="004A7E0F" w:rsidRPr="0069798A">
        <w:rPr>
          <w:b/>
        </w:rPr>
        <w:t>1.7</w:t>
      </w:r>
      <w:r w:rsidRPr="0069798A">
        <w:rPr>
          <w:b/>
        </w:rPr>
        <w:fldChar w:fldCharType="end"/>
      </w:r>
      <w:r w:rsidR="004E2FB2" w:rsidRPr="0069798A">
        <w:rPr>
          <w:b/>
        </w:rPr>
        <w:t>.3</w:t>
      </w:r>
      <w:r w:rsidR="004E2FB2" w:rsidRPr="0069798A">
        <w:tab/>
        <w:t xml:space="preserve">Un </w:t>
      </w:r>
      <w:r w:rsidR="0095344B" w:rsidRPr="0069798A">
        <w:t>O</w:t>
      </w:r>
      <w:r w:rsidR="004E2FB2" w:rsidRPr="0069798A">
        <w:t>rganisme national peut en tout temps devenir membre, mettre fin à sa qualité de membre ou modifier son statut de membre de tout comité</w:t>
      </w:r>
      <w:r w:rsidR="00C27390" w:rsidRPr="0069798A">
        <w:t>,</w:t>
      </w:r>
      <w:r w:rsidR="004E2FB2" w:rsidRPr="0069798A">
        <w:t xml:space="preserve"> </w:t>
      </w:r>
      <w:r w:rsidR="00C27390" w:rsidRPr="0069798A">
        <w:t>à</w:t>
      </w:r>
      <w:r w:rsidR="00BC1F31" w:rsidRPr="0069798A">
        <w:t xml:space="preserve"> l’IEC </w:t>
      </w:r>
      <w:r w:rsidR="004E2FB2" w:rsidRPr="0069798A">
        <w:t>en informant le</w:t>
      </w:r>
      <w:r w:rsidR="005B60B4" w:rsidRPr="0069798A">
        <w:t xml:space="preserve"> Bureau du/de </w:t>
      </w:r>
      <w:r w:rsidR="00CF7C4F" w:rsidRPr="0069798A">
        <w:t xml:space="preserve">la Secrétaire général(e) </w:t>
      </w:r>
      <w:r w:rsidR="004E2FB2" w:rsidRPr="0069798A">
        <w:t>et le secrétariat du comité concerné</w:t>
      </w:r>
      <w:r w:rsidR="00C27390" w:rsidRPr="0069798A">
        <w:t>, et à l’ISO par saisie directe dans le</w:t>
      </w:r>
      <w:r w:rsidR="00A312D1" w:rsidRPr="0069798A">
        <w:t xml:space="preserve"> r</w:t>
      </w:r>
      <w:r w:rsidR="00C27390" w:rsidRPr="0069798A">
        <w:t xml:space="preserve">épertoire </w:t>
      </w:r>
      <w:r w:rsidR="00986225" w:rsidRPr="0069798A">
        <w:t>mondial</w:t>
      </w:r>
      <w:r w:rsidR="00C27390" w:rsidRPr="0069798A">
        <w:t>, sous réserve des exigences des paragraphes</w:t>
      </w:r>
      <w:r w:rsidR="003150A7" w:rsidRPr="0069798A">
        <w:t> </w:t>
      </w:r>
      <w:r w:rsidR="003150A7" w:rsidRPr="0069798A">
        <w:fldChar w:fldCharType="begin"/>
      </w:r>
      <w:r w:rsidR="003150A7" w:rsidRPr="0069798A">
        <w:instrText xml:space="preserve"> REF _Ref481996653 \r \h </w:instrText>
      </w:r>
      <w:r w:rsidR="003150A7" w:rsidRPr="0069798A">
        <w:fldChar w:fldCharType="separate"/>
      </w:r>
      <w:r w:rsidR="004A7E0F" w:rsidRPr="0069798A">
        <w:t>1.7</w:t>
      </w:r>
      <w:r w:rsidR="003150A7" w:rsidRPr="0069798A">
        <w:fldChar w:fldCharType="end"/>
      </w:r>
      <w:r w:rsidR="00C27390" w:rsidRPr="0069798A">
        <w:t xml:space="preserve">.4 et </w:t>
      </w:r>
      <w:r w:rsidR="003150A7" w:rsidRPr="0069798A">
        <w:fldChar w:fldCharType="begin"/>
      </w:r>
      <w:r w:rsidR="003150A7" w:rsidRPr="0069798A">
        <w:instrText xml:space="preserve"> REF _Ref481996653 \r \h </w:instrText>
      </w:r>
      <w:r w:rsidR="003150A7" w:rsidRPr="0069798A">
        <w:fldChar w:fldCharType="separate"/>
      </w:r>
      <w:r w:rsidR="004A7E0F" w:rsidRPr="0069798A">
        <w:t>1.7</w:t>
      </w:r>
      <w:r w:rsidR="003150A7" w:rsidRPr="0069798A">
        <w:fldChar w:fldCharType="end"/>
      </w:r>
      <w:r w:rsidR="00C27390" w:rsidRPr="0069798A">
        <w:t>.5</w:t>
      </w:r>
      <w:r w:rsidR="004E2FB2" w:rsidRPr="0069798A">
        <w:t>.</w:t>
      </w:r>
    </w:p>
    <w:p w14:paraId="3F506EB8" w14:textId="04FC7F97" w:rsidR="00CF7C4F" w:rsidRPr="0069798A" w:rsidRDefault="00CF7C4F" w:rsidP="00AF6EEE">
      <w:pPr>
        <w:tabs>
          <w:tab w:val="left" w:pos="1701"/>
        </w:tabs>
      </w:pPr>
      <w:r w:rsidRPr="0069798A">
        <w:t>En outre, un membre (P) peut volontairement re</w:t>
      </w:r>
      <w:r w:rsidR="009F3550" w:rsidRPr="0069798A">
        <w:t>tourner</w:t>
      </w:r>
      <w:r w:rsidRPr="0069798A">
        <w:t xml:space="preserve"> au statut de membre (O) s'il manque </w:t>
      </w:r>
      <w:r w:rsidR="004425FA" w:rsidRPr="0069798A">
        <w:t xml:space="preserve">systématiquement </w:t>
      </w:r>
      <w:r w:rsidRPr="0069798A">
        <w:t>d'</w:t>
      </w:r>
      <w:r w:rsidR="00AF6EEE" w:rsidRPr="0069798A">
        <w:t>expert</w:t>
      </w:r>
      <w:r w:rsidRPr="0069798A">
        <w:t>ise pour voter au niveau du comité ou pour participer aux groupes de travail.</w:t>
      </w:r>
    </w:p>
    <w:p w14:paraId="548960C1" w14:textId="70989D23" w:rsidR="004E2FB2" w:rsidRPr="0069798A" w:rsidRDefault="0099365A" w:rsidP="00935001">
      <w:pPr>
        <w:pStyle w:val="p3"/>
      </w:pPr>
      <w:r w:rsidRPr="0069798A">
        <w:rPr>
          <w:b/>
        </w:rPr>
        <w:fldChar w:fldCharType="begin"/>
      </w:r>
      <w:r w:rsidRPr="0069798A">
        <w:rPr>
          <w:b/>
        </w:rPr>
        <w:instrText xml:space="preserve"> REF _Ref481996653 \r \h </w:instrText>
      </w:r>
      <w:r w:rsidRPr="0069798A">
        <w:rPr>
          <w:b/>
        </w:rPr>
      </w:r>
      <w:r w:rsidRPr="0069798A">
        <w:rPr>
          <w:b/>
        </w:rPr>
        <w:fldChar w:fldCharType="separate"/>
      </w:r>
      <w:r w:rsidR="004A7E0F" w:rsidRPr="0069798A">
        <w:rPr>
          <w:b/>
        </w:rPr>
        <w:t>1.7</w:t>
      </w:r>
      <w:r w:rsidRPr="0069798A">
        <w:rPr>
          <w:b/>
        </w:rPr>
        <w:fldChar w:fldCharType="end"/>
      </w:r>
      <w:r w:rsidR="004E2FB2" w:rsidRPr="0069798A">
        <w:rPr>
          <w:b/>
        </w:rPr>
        <w:t>.4</w:t>
      </w:r>
      <w:r w:rsidR="004E2FB2" w:rsidRPr="0069798A">
        <w:tab/>
        <w:t>Le secrétariat d</w:t>
      </w:r>
      <w:r w:rsidR="00F4030A" w:rsidRPr="0069798A">
        <w:t>’un</w:t>
      </w:r>
      <w:r w:rsidR="004E2FB2" w:rsidRPr="0069798A">
        <w:t xml:space="preserve"> comité doit aviser le</w:t>
      </w:r>
      <w:r w:rsidR="005B60B4" w:rsidRPr="0069798A">
        <w:t xml:space="preserve"> Bureau du/de </w:t>
      </w:r>
      <w:r w:rsidR="00855ACD" w:rsidRPr="0069798A">
        <w:t>la Secrétaire général(e)</w:t>
      </w:r>
      <w:r w:rsidR="009F3550" w:rsidRPr="0069798A">
        <w:t xml:space="preserve"> </w:t>
      </w:r>
      <w:r w:rsidR="004E2FB2" w:rsidRPr="0069798A">
        <w:t>si un membre (P) d</w:t>
      </w:r>
      <w:r w:rsidR="00BA5559" w:rsidRPr="0069798A">
        <w:t xml:space="preserve">udit </w:t>
      </w:r>
      <w:r w:rsidR="004E2FB2" w:rsidRPr="0069798A">
        <w:t>comité</w:t>
      </w:r>
      <w:r w:rsidR="00F4030A" w:rsidRPr="0069798A">
        <w:t>:</w:t>
      </w:r>
      <w:r w:rsidR="004E2FB2" w:rsidRPr="0069798A">
        <w:t xml:space="preserve"> </w:t>
      </w:r>
    </w:p>
    <w:p w14:paraId="35519CE3" w14:textId="36E8AA44" w:rsidR="004E2FB2" w:rsidRPr="0069798A" w:rsidRDefault="00855E7F" w:rsidP="004A1834">
      <w:pPr>
        <w:tabs>
          <w:tab w:val="left" w:pos="426"/>
        </w:tabs>
        <w:ind w:left="426" w:hanging="426"/>
      </w:pPr>
      <w:r w:rsidRPr="0069798A">
        <w:lastRenderedPageBreak/>
        <w:t>1.</w:t>
      </w:r>
      <w:r w:rsidRPr="0069798A">
        <w:tab/>
      </w:r>
      <w:r w:rsidR="004E2FB2" w:rsidRPr="0069798A">
        <w:t xml:space="preserve">a été constamment inactif </w:t>
      </w:r>
      <w:r w:rsidR="00D820ED" w:rsidRPr="0069798A">
        <w:t xml:space="preserve">pour n’avoir pas participé </w:t>
      </w:r>
      <w:r w:rsidR="00A77528" w:rsidRPr="0069798A">
        <w:t xml:space="preserve">à deux </w:t>
      </w:r>
      <w:r w:rsidR="004E2FB2" w:rsidRPr="0069798A">
        <w:t>réunions successives de comités</w:t>
      </w:r>
      <w:r w:rsidR="00A77528" w:rsidRPr="0069798A">
        <w:t xml:space="preserve"> (en présentiel, </w:t>
      </w:r>
      <w:r w:rsidR="00D01E0F" w:rsidRPr="0069798A">
        <w:t xml:space="preserve"> à distance ou </w:t>
      </w:r>
      <w:r w:rsidR="00A77528" w:rsidRPr="0069798A">
        <w:t>par correspondance)</w:t>
      </w:r>
      <w:r w:rsidR="004E2FB2" w:rsidRPr="0069798A">
        <w:t xml:space="preserve">, et </w:t>
      </w:r>
      <w:r w:rsidR="00D828D9" w:rsidRPr="0069798A">
        <w:t xml:space="preserve">pour </w:t>
      </w:r>
      <w:r w:rsidR="004E2FB2" w:rsidRPr="0069798A">
        <w:t>n’a</w:t>
      </w:r>
      <w:r w:rsidR="00D820ED" w:rsidRPr="0069798A">
        <w:t>voir</w:t>
      </w:r>
      <w:r w:rsidR="004E2FB2" w:rsidRPr="0069798A">
        <w:t xml:space="preserve"> pas nommé </w:t>
      </w:r>
      <w:r w:rsidR="004216DF" w:rsidRPr="0069798A">
        <w:t>d’</w:t>
      </w:r>
      <w:r w:rsidR="00A77528" w:rsidRPr="0069798A">
        <w:t>E</w:t>
      </w:r>
      <w:r w:rsidR="004216DF" w:rsidRPr="0069798A">
        <w:t>xpert</w:t>
      </w:r>
      <w:r w:rsidR="00C07303" w:rsidRPr="0069798A">
        <w:t>(</w:t>
      </w:r>
      <w:r w:rsidR="004216DF" w:rsidRPr="0069798A">
        <w:t>e</w:t>
      </w:r>
      <w:r w:rsidR="00C07303" w:rsidRPr="0069798A">
        <w:t>)</w:t>
      </w:r>
      <w:r w:rsidR="004216DF" w:rsidRPr="0069798A">
        <w:t xml:space="preserve">s </w:t>
      </w:r>
      <w:r w:rsidR="00D828D9" w:rsidRPr="0069798A">
        <w:t>aux</w:t>
      </w:r>
      <w:r w:rsidR="004E2FB2" w:rsidRPr="0069798A">
        <w:t xml:space="preserve"> travaux techniques, ou</w:t>
      </w:r>
    </w:p>
    <w:p w14:paraId="16FC82F7" w14:textId="77777777" w:rsidR="00124A45" w:rsidRPr="0069798A" w:rsidRDefault="00855E7F" w:rsidP="004A1834">
      <w:pPr>
        <w:pStyle w:val="ListContinue"/>
        <w:keepNext/>
        <w:numPr>
          <w:ilvl w:val="0"/>
          <w:numId w:val="0"/>
        </w:numPr>
        <w:tabs>
          <w:tab w:val="clear" w:pos="403"/>
        </w:tabs>
        <w:spacing w:after="200"/>
      </w:pPr>
      <w:r w:rsidRPr="0069798A">
        <w:t>2a.</w:t>
      </w:r>
      <w:r w:rsidRPr="0069798A">
        <w:tab/>
        <w:t xml:space="preserve"> </w:t>
      </w:r>
      <w:r w:rsidR="00DB58B4" w:rsidRPr="0069798A">
        <w:t>À</w:t>
      </w:r>
      <w:r w:rsidR="001E6F15" w:rsidRPr="0069798A">
        <w:t xml:space="preserve"> </w:t>
      </w:r>
      <w:r w:rsidR="00506040" w:rsidRPr="0069798A">
        <w:t>l’IEC</w:t>
      </w:r>
      <w:r w:rsidR="009175E5" w:rsidRPr="0069798A">
        <w:t>:</w:t>
      </w:r>
    </w:p>
    <w:p w14:paraId="7038F0AE" w14:textId="15EAB58D" w:rsidR="00BB47E6" w:rsidRDefault="004E2FB2" w:rsidP="009175E5">
      <w:pPr>
        <w:pStyle w:val="BodyTextIndent1"/>
      </w:pPr>
      <w:r w:rsidRPr="0069798A">
        <w:t>a omis de voter sur des questions soumises formellement au vote au sein du comité (voir</w:t>
      </w:r>
      <w:r w:rsidR="009A3E78" w:rsidRPr="0069798A">
        <w:t xml:space="preserve"> </w:t>
      </w:r>
      <w:r w:rsidR="009A3E78" w:rsidRPr="0069798A">
        <w:fldChar w:fldCharType="begin"/>
      </w:r>
      <w:r w:rsidR="009A3E78" w:rsidRPr="0069798A">
        <w:instrText xml:space="preserve"> REF _Ref481996653 \r \h </w:instrText>
      </w:r>
      <w:r w:rsidR="00D820ED" w:rsidRPr="0069798A">
        <w:instrText xml:space="preserve"> \* MERGEFORMAT </w:instrText>
      </w:r>
      <w:r w:rsidR="009A3E78" w:rsidRPr="0069798A">
        <w:fldChar w:fldCharType="separate"/>
      </w:r>
      <w:r w:rsidR="004A7E0F" w:rsidRPr="0069798A">
        <w:t>1.7</w:t>
      </w:r>
      <w:r w:rsidR="009A3E78" w:rsidRPr="0069798A">
        <w:fldChar w:fldCharType="end"/>
      </w:r>
      <w:r w:rsidRPr="0069798A">
        <w:t>.1)</w:t>
      </w:r>
      <w:r w:rsidR="00DB58B4" w:rsidRPr="0069798A">
        <w:t>.</w:t>
      </w:r>
    </w:p>
    <w:p w14:paraId="684393F9" w14:textId="0EBD4CA7" w:rsidR="00D17EBA" w:rsidRPr="0069798A" w:rsidRDefault="00D17EBA" w:rsidP="009175E5">
      <w:pPr>
        <w:pStyle w:val="BodyTextIndent1"/>
      </w:pPr>
      <w:r>
        <w:t>NOTE:</w:t>
      </w:r>
      <w:r>
        <w:tab/>
        <w:t>l</w:t>
      </w:r>
      <w:r w:rsidRPr="0021527E">
        <w:t>es abstentions sont prises en compte lors de l’évaluation de la participation des membr</w:t>
      </w:r>
      <w:r>
        <w:t>e</w:t>
      </w:r>
      <w:r w:rsidRPr="0021527E">
        <w:t>s (</w:t>
      </w:r>
      <w:r>
        <w:t>P</w:t>
      </w:r>
      <w:r w:rsidRPr="0021527E">
        <w:t>)</w:t>
      </w:r>
    </w:p>
    <w:p w14:paraId="537630D5" w14:textId="77777777" w:rsidR="00124A45" w:rsidRPr="0069798A" w:rsidRDefault="00855E7F" w:rsidP="004A1834">
      <w:pPr>
        <w:pStyle w:val="ListContinue"/>
        <w:keepNext/>
        <w:numPr>
          <w:ilvl w:val="0"/>
          <w:numId w:val="0"/>
        </w:numPr>
        <w:tabs>
          <w:tab w:val="clear" w:pos="403"/>
        </w:tabs>
        <w:spacing w:after="200"/>
      </w:pPr>
      <w:r w:rsidRPr="0069798A">
        <w:t>2b.</w:t>
      </w:r>
      <w:r w:rsidRPr="0069798A">
        <w:tab/>
        <w:t xml:space="preserve"> </w:t>
      </w:r>
      <w:r w:rsidR="00DB58B4" w:rsidRPr="0069798A">
        <w:t>À</w:t>
      </w:r>
      <w:r w:rsidR="001E6F15" w:rsidRPr="0069798A">
        <w:t xml:space="preserve"> l’ISO</w:t>
      </w:r>
      <w:r w:rsidR="009175E5" w:rsidRPr="0069798A">
        <w:t>:</w:t>
      </w:r>
    </w:p>
    <w:p w14:paraId="783C2B53" w14:textId="69B3D05F" w:rsidR="00124A45" w:rsidRPr="0069798A" w:rsidRDefault="001E6F15" w:rsidP="009175E5">
      <w:pPr>
        <w:pStyle w:val="BodyTextIndent1"/>
      </w:pPr>
      <w:r w:rsidRPr="0069798A">
        <w:t>a omis de voter sur plus de 20</w:t>
      </w:r>
      <w:r w:rsidR="00DB58B4" w:rsidRPr="0069798A">
        <w:t> </w:t>
      </w:r>
      <w:r w:rsidRPr="0069798A">
        <w:t xml:space="preserve">% </w:t>
      </w:r>
      <w:r w:rsidR="00BF7B54" w:rsidRPr="0069798A">
        <w:t xml:space="preserve">(et </w:t>
      </w:r>
      <w:r w:rsidR="001C688E" w:rsidRPr="0069798A">
        <w:t xml:space="preserve">sur </w:t>
      </w:r>
      <w:r w:rsidR="00BF7B54" w:rsidRPr="0069798A">
        <w:t xml:space="preserve">au moins 2) </w:t>
      </w:r>
      <w:r w:rsidRPr="0069798A">
        <w:t xml:space="preserve">des questions soumises formellement au vote au sein du comité sur le portail de vote interne au comité (CIB) pendant une période d’une année calendaire (voir </w:t>
      </w:r>
      <w:r w:rsidR="009175E5" w:rsidRPr="0069798A">
        <w:fldChar w:fldCharType="begin"/>
      </w:r>
      <w:r w:rsidR="009175E5" w:rsidRPr="0069798A">
        <w:instrText xml:space="preserve"> REF _Ref481996653 \r \h </w:instrText>
      </w:r>
      <w:r w:rsidR="00DB58B4" w:rsidRPr="0069798A">
        <w:instrText xml:space="preserve"> \* MERGEFORMAT </w:instrText>
      </w:r>
      <w:r w:rsidR="009175E5" w:rsidRPr="0069798A">
        <w:fldChar w:fldCharType="separate"/>
      </w:r>
      <w:r w:rsidR="004A7E0F" w:rsidRPr="0069798A">
        <w:t>1.7</w:t>
      </w:r>
      <w:r w:rsidR="009175E5" w:rsidRPr="0069798A">
        <w:fldChar w:fldCharType="end"/>
      </w:r>
      <w:r w:rsidR="00124A45" w:rsidRPr="0069798A">
        <w:t>.</w:t>
      </w:r>
      <w:r w:rsidRPr="0069798A">
        <w:t>1</w:t>
      </w:r>
      <w:r w:rsidR="00124A45" w:rsidRPr="0069798A">
        <w:t>).</w:t>
      </w:r>
    </w:p>
    <w:p w14:paraId="37570816" w14:textId="472D900C" w:rsidR="00D820ED" w:rsidRPr="0069798A" w:rsidRDefault="004E2FB2" w:rsidP="0086542A">
      <w:pPr>
        <w:pStyle w:val="BodyText"/>
      </w:pPr>
      <w:r w:rsidRPr="0069798A">
        <w:t>Après réception d'une telle notification, le</w:t>
      </w:r>
      <w:r w:rsidR="004216DF" w:rsidRPr="0069798A">
        <w:t>/la</w:t>
      </w:r>
      <w:r w:rsidRPr="0069798A">
        <w:t xml:space="preserve"> Secrétaire général</w:t>
      </w:r>
      <w:r w:rsidR="004216DF" w:rsidRPr="0069798A">
        <w:t>(e)</w:t>
      </w:r>
      <w:r w:rsidRPr="0069798A">
        <w:t xml:space="preserve"> doit rappeler à l'</w:t>
      </w:r>
      <w:r w:rsidR="0095344B" w:rsidRPr="0069798A">
        <w:t>Organisme</w:t>
      </w:r>
      <w:r w:rsidRPr="0069798A">
        <w:t xml:space="preserve"> national son obligation de participer activement aux travaux du comité. En l'absence d'une réaction satisfaisante à ce rappel</w:t>
      </w:r>
      <w:r w:rsidR="00D820ED" w:rsidRPr="0069798A">
        <w:t xml:space="preserve"> dans les 4 semaines</w:t>
      </w:r>
      <w:r w:rsidRPr="0069798A">
        <w:t>, l'</w:t>
      </w:r>
      <w:r w:rsidR="0095344B" w:rsidRPr="0069798A">
        <w:t>Organisme</w:t>
      </w:r>
      <w:r w:rsidRPr="0069798A">
        <w:t xml:space="preserve"> national </w:t>
      </w:r>
      <w:bookmarkStart w:id="133" w:name="_Hlk69377773"/>
      <w:r w:rsidRPr="0069798A">
        <w:t xml:space="preserve">en question </w:t>
      </w:r>
      <w:r w:rsidR="00D820ED" w:rsidRPr="0069798A">
        <w:t>verra, sans exception,</w:t>
      </w:r>
      <w:r w:rsidRPr="0069798A">
        <w:t xml:space="preserve"> </w:t>
      </w:r>
      <w:r w:rsidR="00D820ED" w:rsidRPr="0069798A">
        <w:t xml:space="preserve">son statut </w:t>
      </w:r>
      <w:r w:rsidRPr="0069798A">
        <w:t xml:space="preserve">automatiquement </w:t>
      </w:r>
      <w:r w:rsidR="007634F5" w:rsidRPr="0069798A">
        <w:t>modifié en</w:t>
      </w:r>
      <w:r w:rsidR="00D820ED" w:rsidRPr="0069798A">
        <w:t xml:space="preserve"> </w:t>
      </w:r>
      <w:r w:rsidRPr="0069798A">
        <w:t>membre (O).</w:t>
      </w:r>
      <w:bookmarkEnd w:id="133"/>
    </w:p>
    <w:p w14:paraId="20DE146D" w14:textId="77777777" w:rsidR="004E2FB2" w:rsidRPr="0069798A" w:rsidRDefault="00D820ED" w:rsidP="0086542A">
      <w:pPr>
        <w:pStyle w:val="BodyText"/>
      </w:pPr>
      <w:r w:rsidRPr="0069798A">
        <w:t xml:space="preserve">Même en cas de réponse dans les 4 semaines, si le membre en question continue à être inactif de manière persistante (voir condition 1 ci-dessus) jusqu'à et y compris la prochaine plénière (ou un minimum de 6 mois), l'Organisme National </w:t>
      </w:r>
      <w:r w:rsidR="009421EF" w:rsidRPr="0069798A">
        <w:t xml:space="preserve">en question verra, sans exception, son statut automatiquement </w:t>
      </w:r>
      <w:r w:rsidR="007634F5" w:rsidRPr="0069798A">
        <w:t>modifié en</w:t>
      </w:r>
      <w:r w:rsidR="009421EF" w:rsidRPr="0069798A">
        <w:t xml:space="preserve"> membre (O).</w:t>
      </w:r>
      <w:r w:rsidR="004E2FB2" w:rsidRPr="0069798A">
        <w:t xml:space="preserve"> </w:t>
      </w:r>
    </w:p>
    <w:p w14:paraId="02C26AAD" w14:textId="58572704" w:rsidR="00D820ED" w:rsidRPr="0069798A" w:rsidRDefault="00D820ED" w:rsidP="0086542A">
      <w:pPr>
        <w:pStyle w:val="BodyText"/>
      </w:pPr>
      <w:r w:rsidRPr="0069798A">
        <w:t>Un Organisme national dont le statut est ainsi modifié peut, après une période de 12 mois, indiquer au</w:t>
      </w:r>
      <w:r w:rsidR="005B60B4" w:rsidRPr="0069798A">
        <w:t xml:space="preserve"> Bureau du/de </w:t>
      </w:r>
      <w:r w:rsidR="00855ACD" w:rsidRPr="0069798A">
        <w:t xml:space="preserve">la Secrétaire général(e) </w:t>
      </w:r>
      <w:r w:rsidRPr="0069798A">
        <w:t>qu'il souhaite être réintégré dans sa qualité de membre (P) du comité, auquel cas cela doit lui être accordé.</w:t>
      </w:r>
    </w:p>
    <w:p w14:paraId="7783107D" w14:textId="77777777" w:rsidR="00BF7B54" w:rsidRPr="0069798A" w:rsidRDefault="00D564D8" w:rsidP="00DB58B4">
      <w:pPr>
        <w:pStyle w:val="Note"/>
      </w:pPr>
      <w:r w:rsidRPr="0069798A">
        <w:t>NOTE</w:t>
      </w:r>
      <w:r w:rsidR="00DB58B4" w:rsidRPr="0069798A">
        <w:tab/>
      </w:r>
      <w:r w:rsidRPr="0069798A">
        <w:t>Ce paragraphe n’est pas applicable pour l’élaboration de Guides.</w:t>
      </w:r>
    </w:p>
    <w:p w14:paraId="7A1C7A9A" w14:textId="7B9DAC50" w:rsidR="004E2FB2" w:rsidRPr="0069798A" w:rsidRDefault="0099365A" w:rsidP="00935001">
      <w:pPr>
        <w:pStyle w:val="p3"/>
      </w:pPr>
      <w:r w:rsidRPr="0069798A">
        <w:rPr>
          <w:b/>
        </w:rPr>
        <w:fldChar w:fldCharType="begin"/>
      </w:r>
      <w:r w:rsidRPr="0069798A">
        <w:rPr>
          <w:b/>
        </w:rPr>
        <w:instrText xml:space="preserve"> REF _Ref481996653 \r \h </w:instrText>
      </w:r>
      <w:r w:rsidRPr="0069798A">
        <w:rPr>
          <w:b/>
        </w:rPr>
      </w:r>
      <w:r w:rsidRPr="0069798A">
        <w:rPr>
          <w:b/>
        </w:rPr>
        <w:fldChar w:fldCharType="separate"/>
      </w:r>
      <w:r w:rsidR="004A7E0F" w:rsidRPr="0069798A">
        <w:rPr>
          <w:b/>
        </w:rPr>
        <w:t>1.7</w:t>
      </w:r>
      <w:r w:rsidRPr="0069798A">
        <w:rPr>
          <w:b/>
        </w:rPr>
        <w:fldChar w:fldCharType="end"/>
      </w:r>
      <w:r w:rsidR="004E2FB2" w:rsidRPr="0069798A">
        <w:rPr>
          <w:b/>
        </w:rPr>
        <w:t>.5</w:t>
      </w:r>
      <w:r w:rsidR="004E2FB2" w:rsidRPr="0069798A">
        <w:tab/>
        <w:t xml:space="preserve">Si un membre (P) d'un comité ne participe pas au vote sur un projet pour enquête ou un projet final de Norme internationale préparé par ce comité, </w:t>
      </w:r>
      <w:r w:rsidR="00D564D8" w:rsidRPr="0069798A">
        <w:t>ou</w:t>
      </w:r>
      <w:r w:rsidR="00A75F12" w:rsidRPr="0069798A">
        <w:t xml:space="preserve"> au vote lors du scrutin relatif à l’examen systématique d’un </w:t>
      </w:r>
      <w:r w:rsidR="00A77528" w:rsidRPr="0069798A">
        <w:t>document</w:t>
      </w:r>
      <w:r w:rsidR="00A75F12" w:rsidRPr="0069798A">
        <w:t xml:space="preserve"> relevant de la responsabilité dudit comité</w:t>
      </w:r>
      <w:r w:rsidR="00D564D8" w:rsidRPr="0069798A">
        <w:t>, l</w:t>
      </w:r>
      <w:r w:rsidR="004E2FB2" w:rsidRPr="0069798A">
        <w:t>e</w:t>
      </w:r>
      <w:r w:rsidR="0060217F" w:rsidRPr="0069798A">
        <w:t>/la</w:t>
      </w:r>
      <w:r w:rsidR="004E2FB2" w:rsidRPr="0069798A">
        <w:t xml:space="preserve"> Secrétaire général</w:t>
      </w:r>
      <w:r w:rsidR="0060217F" w:rsidRPr="0069798A">
        <w:t>(e)</w:t>
      </w:r>
      <w:r w:rsidR="004E2FB2" w:rsidRPr="0069798A">
        <w:t xml:space="preserve"> doit rappeler à l'</w:t>
      </w:r>
      <w:r w:rsidR="0095344B" w:rsidRPr="0069798A">
        <w:t>O</w:t>
      </w:r>
      <w:r w:rsidR="004E2FB2" w:rsidRPr="0069798A">
        <w:t>rganisme national son obligation de voter. En l'absence d'une réaction à ce rappel, l'</w:t>
      </w:r>
      <w:r w:rsidR="0095344B" w:rsidRPr="0069798A">
        <w:t>Organisme</w:t>
      </w:r>
      <w:r w:rsidR="004E2FB2" w:rsidRPr="0069798A">
        <w:t xml:space="preserve"> national en question devient automatiquement membre (O). Un </w:t>
      </w:r>
      <w:r w:rsidR="0095344B" w:rsidRPr="0069798A">
        <w:t>O</w:t>
      </w:r>
      <w:r w:rsidR="004E2FB2" w:rsidRPr="0069798A">
        <w:t>rganisme national dont le statut est ainsi modifié peut, après une période de 12 mois, indiquer au</w:t>
      </w:r>
      <w:r w:rsidR="0060217F" w:rsidRPr="0069798A">
        <w:t xml:space="preserve">/à la </w:t>
      </w:r>
      <w:r w:rsidR="004E2FB2" w:rsidRPr="0069798A">
        <w:t>Secrétaire général</w:t>
      </w:r>
      <w:r w:rsidR="0060217F" w:rsidRPr="0069798A">
        <w:t>(e)</w:t>
      </w:r>
      <w:r w:rsidR="004E2FB2" w:rsidRPr="0069798A">
        <w:t xml:space="preserve"> qu'il souhaite être réintégré dans sa qualité de membre (P) du comité, auquel cas cela doit lui être accordé.</w:t>
      </w:r>
    </w:p>
    <w:p w14:paraId="31986C25" w14:textId="77777777" w:rsidR="00D564D8" w:rsidRPr="0069798A" w:rsidRDefault="00D564D8" w:rsidP="00DB58B4">
      <w:pPr>
        <w:pStyle w:val="Note"/>
      </w:pPr>
      <w:r w:rsidRPr="0069798A">
        <w:t>NOTE</w:t>
      </w:r>
      <w:r w:rsidR="00DB58B4" w:rsidRPr="0069798A">
        <w:tab/>
      </w:r>
      <w:r w:rsidRPr="0069798A">
        <w:t>Ce paragraphe n’est pas applicable pour l’élaboration de Guides.</w:t>
      </w:r>
    </w:p>
    <w:p w14:paraId="3F798735" w14:textId="4A4A64F6" w:rsidR="004E2FB2" w:rsidRPr="0069798A" w:rsidRDefault="004E2FB2" w:rsidP="00935001">
      <w:pPr>
        <w:pStyle w:val="Heading2"/>
      </w:pPr>
      <w:bookmarkStart w:id="134" w:name="_Toc530470633"/>
      <w:bookmarkStart w:id="135" w:name="_Toc334427144"/>
      <w:bookmarkStart w:id="136" w:name="_Ref406394196"/>
      <w:bookmarkStart w:id="137" w:name="_Ref406394623"/>
      <w:bookmarkStart w:id="138" w:name="_Toc450746865"/>
      <w:bookmarkStart w:id="139" w:name="_Toc38384803"/>
      <w:bookmarkStart w:id="140" w:name="_Toc42492251"/>
      <w:bookmarkStart w:id="141" w:name="_Toc104363629"/>
      <w:r w:rsidRPr="0069798A">
        <w:t>Présiden</w:t>
      </w:r>
      <w:r w:rsidR="00615032" w:rsidRPr="0069798A">
        <w:t>ce</w:t>
      </w:r>
      <w:r w:rsidR="0060217F" w:rsidRPr="0069798A">
        <w:t xml:space="preserve"> </w:t>
      </w:r>
      <w:r w:rsidRPr="0069798A">
        <w:t>des comités techniques et des sous</w:t>
      </w:r>
      <w:r w:rsidRPr="0069798A">
        <w:noBreakHyphen/>
        <w:t>comités</w:t>
      </w:r>
      <w:bookmarkEnd w:id="134"/>
      <w:bookmarkEnd w:id="135"/>
      <w:bookmarkEnd w:id="136"/>
      <w:bookmarkEnd w:id="137"/>
      <w:bookmarkEnd w:id="138"/>
      <w:bookmarkEnd w:id="139"/>
      <w:bookmarkEnd w:id="140"/>
      <w:bookmarkEnd w:id="141"/>
    </w:p>
    <w:p w14:paraId="3444C5D6" w14:textId="77777777" w:rsidR="004E2FB2" w:rsidRPr="0069798A" w:rsidRDefault="004E2FB2" w:rsidP="004640EC">
      <w:pPr>
        <w:pStyle w:val="Heading3"/>
      </w:pPr>
      <w:bookmarkStart w:id="142" w:name="_Ref406394842"/>
      <w:r w:rsidRPr="0069798A">
        <w:t>Nomination</w:t>
      </w:r>
      <w:bookmarkEnd w:id="142"/>
    </w:p>
    <w:p w14:paraId="4D666474" w14:textId="7A913659" w:rsidR="00BB47E6" w:rsidRPr="0069798A" w:rsidRDefault="007155E5" w:rsidP="00DB58B4">
      <w:pPr>
        <w:pStyle w:val="BodyText"/>
      </w:pPr>
      <w:r w:rsidRPr="0069798A">
        <w:t>Le</w:t>
      </w:r>
      <w:r w:rsidR="003C10D4" w:rsidRPr="0069798A">
        <w:t>s</w:t>
      </w:r>
      <w:r w:rsidRPr="0069798A">
        <w:t xml:space="preserve"> </w:t>
      </w:r>
      <w:r w:rsidR="00123C06" w:rsidRPr="0069798A">
        <w:t>Président</w:t>
      </w:r>
      <w:r w:rsidR="00615032" w:rsidRPr="0069798A">
        <w:t>(</w:t>
      </w:r>
      <w:r w:rsidR="0060217F" w:rsidRPr="0069798A">
        <w:t>e</w:t>
      </w:r>
      <w:r w:rsidR="00615032" w:rsidRPr="0069798A">
        <w:t>)</w:t>
      </w:r>
      <w:r w:rsidR="0060217F" w:rsidRPr="0069798A">
        <w:t xml:space="preserve">s </w:t>
      </w:r>
      <w:r w:rsidRPr="0069798A">
        <w:t>d</w:t>
      </w:r>
      <w:r w:rsidR="003C10D4" w:rsidRPr="0069798A">
        <w:t>e</w:t>
      </w:r>
      <w:r w:rsidR="00615032" w:rsidRPr="0069798A">
        <w:t>s</w:t>
      </w:r>
      <w:r w:rsidRPr="0069798A">
        <w:t xml:space="preserve"> comité</w:t>
      </w:r>
      <w:r w:rsidR="003C10D4" w:rsidRPr="0069798A">
        <w:t>s</w:t>
      </w:r>
      <w:r w:rsidRPr="0069798A">
        <w:t xml:space="preserve"> technique</w:t>
      </w:r>
      <w:r w:rsidR="003C10D4" w:rsidRPr="0069798A">
        <w:t>s</w:t>
      </w:r>
      <w:r w:rsidRPr="0069798A">
        <w:t xml:space="preserve"> </w:t>
      </w:r>
      <w:r w:rsidR="003C10D4" w:rsidRPr="0069798A">
        <w:t>sont</w:t>
      </w:r>
      <w:r w:rsidRPr="0069798A">
        <w:t xml:space="preserve"> proposé</w:t>
      </w:r>
      <w:r w:rsidR="0060217F" w:rsidRPr="0069798A">
        <w:t>(e)</w:t>
      </w:r>
      <w:r w:rsidR="003C10D4" w:rsidRPr="0069798A">
        <w:t>s</w:t>
      </w:r>
      <w:r w:rsidRPr="0069798A">
        <w:t xml:space="preserve"> par le secrétariat du comité technique et approuvé</w:t>
      </w:r>
      <w:r w:rsidR="0060217F" w:rsidRPr="0069798A">
        <w:t>(e)</w:t>
      </w:r>
      <w:r w:rsidR="003C10D4" w:rsidRPr="0069798A">
        <w:t>s</w:t>
      </w:r>
      <w:r w:rsidRPr="0069798A">
        <w:t xml:space="preserve"> par le </w:t>
      </w:r>
      <w:r w:rsidR="00AD4AD6" w:rsidRPr="0069798A">
        <w:t>b</w:t>
      </w:r>
      <w:r w:rsidRPr="0069798A">
        <w:t>ureau de gestion technique</w:t>
      </w:r>
      <w:r w:rsidR="009D09D8" w:rsidRPr="0069798A">
        <w:t xml:space="preserve">, pour une période de </w:t>
      </w:r>
      <w:r w:rsidR="00844BA9" w:rsidRPr="0069798A">
        <w:t>6</w:t>
      </w:r>
      <w:r w:rsidR="009D09D8" w:rsidRPr="0069798A">
        <w:t xml:space="preserve"> ans au maximum</w:t>
      </w:r>
      <w:r w:rsidR="00844BA9" w:rsidRPr="0069798A">
        <w:t xml:space="preserve"> ou pour toute autre période plus courte</w:t>
      </w:r>
      <w:r w:rsidR="005E5F90" w:rsidRPr="0069798A">
        <w:t>,</w:t>
      </w:r>
      <w:r w:rsidR="00844BA9" w:rsidRPr="0069798A">
        <w:t xml:space="preserve"> jugée appropriée</w:t>
      </w:r>
      <w:r w:rsidR="009D09D8" w:rsidRPr="0069798A">
        <w:t>.</w:t>
      </w:r>
      <w:r w:rsidR="00844BA9" w:rsidRPr="0069798A">
        <w:t xml:space="preserve"> </w:t>
      </w:r>
      <w:r w:rsidR="008C12F5" w:rsidRPr="0069798A">
        <w:t xml:space="preserve">Les </w:t>
      </w:r>
      <w:r w:rsidR="00001135" w:rsidRPr="0069798A">
        <w:t>prolongation</w:t>
      </w:r>
      <w:r w:rsidR="008C12F5" w:rsidRPr="0069798A">
        <w:t>s</w:t>
      </w:r>
      <w:r w:rsidR="00844BA9" w:rsidRPr="0069798A">
        <w:t xml:space="preserve"> </w:t>
      </w:r>
      <w:r w:rsidR="008C12F5" w:rsidRPr="0069798A">
        <w:t>sont autorisées pour autant que la durée totale du mandat ne dépasse pas 9</w:t>
      </w:r>
      <w:r w:rsidR="00DB58B4" w:rsidRPr="0069798A">
        <w:t> </w:t>
      </w:r>
      <w:r w:rsidR="005E5F90" w:rsidRPr="0069798A">
        <w:t>ans.</w:t>
      </w:r>
    </w:p>
    <w:p w14:paraId="6C289B71" w14:textId="431FEC8C" w:rsidR="005E5F90" w:rsidRPr="0069798A" w:rsidRDefault="007155E5" w:rsidP="00DB58B4">
      <w:pPr>
        <w:pStyle w:val="BodyText"/>
      </w:pPr>
      <w:r w:rsidRPr="0069798A">
        <w:t>Le</w:t>
      </w:r>
      <w:r w:rsidR="003C10D4" w:rsidRPr="0069798A">
        <w:t>s</w:t>
      </w:r>
      <w:r w:rsidRPr="0069798A">
        <w:t xml:space="preserve"> </w:t>
      </w:r>
      <w:r w:rsidR="001B2068" w:rsidRPr="0069798A">
        <w:t>P</w:t>
      </w:r>
      <w:r w:rsidR="00E402DF" w:rsidRPr="0069798A">
        <w:t>résident</w:t>
      </w:r>
      <w:r w:rsidR="00E87A2F" w:rsidRPr="0069798A">
        <w:t>(</w:t>
      </w:r>
      <w:r w:rsidR="00E402DF" w:rsidRPr="0069798A">
        <w:t>e</w:t>
      </w:r>
      <w:r w:rsidR="00E87A2F" w:rsidRPr="0069798A">
        <w:t>)</w:t>
      </w:r>
      <w:r w:rsidR="00E402DF" w:rsidRPr="0069798A">
        <w:t xml:space="preserve">s </w:t>
      </w:r>
      <w:r w:rsidRPr="0069798A">
        <w:t>d</w:t>
      </w:r>
      <w:r w:rsidR="003C10D4" w:rsidRPr="0069798A">
        <w:t>e sous-</w:t>
      </w:r>
      <w:r w:rsidRPr="0069798A">
        <w:t>comité</w:t>
      </w:r>
      <w:r w:rsidR="003C10D4" w:rsidRPr="0069798A">
        <w:t>s sont</w:t>
      </w:r>
      <w:r w:rsidRPr="0069798A">
        <w:t xml:space="preserve"> proposé</w:t>
      </w:r>
      <w:r w:rsidR="00E402DF" w:rsidRPr="0069798A">
        <w:t>(e)</w:t>
      </w:r>
      <w:r w:rsidR="003C10D4" w:rsidRPr="0069798A">
        <w:t>s</w:t>
      </w:r>
      <w:r w:rsidRPr="0069798A">
        <w:t xml:space="preserve"> par le secrétariat du sous-comité et approuvé</w:t>
      </w:r>
      <w:r w:rsidR="00E402DF" w:rsidRPr="0069798A">
        <w:t>(e)</w:t>
      </w:r>
      <w:r w:rsidR="003C10D4" w:rsidRPr="0069798A">
        <w:t>s</w:t>
      </w:r>
      <w:r w:rsidRPr="0069798A">
        <w:t xml:space="preserve"> par le comité technique</w:t>
      </w:r>
      <w:r w:rsidR="009D09D8" w:rsidRPr="0069798A">
        <w:t xml:space="preserve">, pour une période de </w:t>
      </w:r>
      <w:r w:rsidR="005E5F90" w:rsidRPr="0069798A">
        <w:t>6</w:t>
      </w:r>
      <w:r w:rsidR="00DB58B4" w:rsidRPr="0069798A">
        <w:t> </w:t>
      </w:r>
      <w:r w:rsidR="009D09D8" w:rsidRPr="0069798A">
        <w:t>ans au maximum</w:t>
      </w:r>
      <w:r w:rsidR="005E5F90" w:rsidRPr="0069798A">
        <w:t xml:space="preserve"> ou pour toute autre période plus courte, jugée appropriée. </w:t>
      </w:r>
      <w:r w:rsidR="008C12F5" w:rsidRPr="0069798A">
        <w:t xml:space="preserve">Les prolongations sont autorisées pour autant que la durée totale du mandat ne </w:t>
      </w:r>
      <w:r w:rsidR="008C12F5" w:rsidRPr="0069798A">
        <w:lastRenderedPageBreak/>
        <w:t>dépasse pas 9</w:t>
      </w:r>
      <w:r w:rsidR="00DB58B4" w:rsidRPr="0069798A">
        <w:t> </w:t>
      </w:r>
      <w:r w:rsidR="008C12F5" w:rsidRPr="0069798A">
        <w:t>ans</w:t>
      </w:r>
      <w:r w:rsidR="009D09D8" w:rsidRPr="0069798A">
        <w:t xml:space="preserve">. </w:t>
      </w:r>
      <w:r w:rsidR="00A75F12" w:rsidRPr="0069798A">
        <w:t>L</w:t>
      </w:r>
      <w:r w:rsidR="001C688E" w:rsidRPr="0069798A">
        <w:t>’approbation à la majorité des 2/3 des membres</w:t>
      </w:r>
      <w:r w:rsidR="00DB58B4" w:rsidRPr="0069798A">
        <w:t> </w:t>
      </w:r>
      <w:r w:rsidR="001C688E" w:rsidRPr="0069798A">
        <w:t xml:space="preserve">(P) </w:t>
      </w:r>
      <w:r w:rsidR="00BE18DD" w:rsidRPr="0069798A">
        <w:t>du comité technique</w:t>
      </w:r>
      <w:r w:rsidR="00A75F12" w:rsidRPr="0069798A">
        <w:t xml:space="preserve"> est requise pour la nomination et pour la prolongation du mandat des </w:t>
      </w:r>
      <w:r w:rsidR="001B2068" w:rsidRPr="0069798A">
        <w:t>P</w:t>
      </w:r>
      <w:r w:rsidR="00E402DF" w:rsidRPr="0069798A">
        <w:t>résident</w:t>
      </w:r>
      <w:r w:rsidR="00D01E0F" w:rsidRPr="0069798A">
        <w:t>(</w:t>
      </w:r>
      <w:r w:rsidR="00E402DF" w:rsidRPr="0069798A">
        <w:t>e</w:t>
      </w:r>
      <w:r w:rsidR="00D01E0F" w:rsidRPr="0069798A">
        <w:t>)</w:t>
      </w:r>
      <w:r w:rsidR="00E402DF" w:rsidRPr="0069798A">
        <w:t xml:space="preserve">s </w:t>
      </w:r>
      <w:r w:rsidR="00A75F12" w:rsidRPr="0069798A">
        <w:t>de sous-comités.</w:t>
      </w:r>
    </w:p>
    <w:p w14:paraId="48480F07" w14:textId="18415C20" w:rsidR="00A77528" w:rsidRPr="0069798A" w:rsidRDefault="00A77528" w:rsidP="00DB58B4">
      <w:pPr>
        <w:pStyle w:val="BodyText"/>
      </w:pPr>
      <w:r w:rsidRPr="0069798A">
        <w:t xml:space="preserve">Pour la </w:t>
      </w:r>
      <w:r w:rsidR="001B2068" w:rsidRPr="0069798A">
        <w:t xml:space="preserve">proposition de candidature à la présidence </w:t>
      </w:r>
      <w:r w:rsidRPr="0069798A">
        <w:t>d'un</w:t>
      </w:r>
      <w:r w:rsidR="001B2068" w:rsidRPr="0069798A">
        <w:t xml:space="preserve"> comité</w:t>
      </w:r>
      <w:r w:rsidRPr="0069798A">
        <w:t>, le secrétariat peut informer les membres (P) de leur candidat</w:t>
      </w:r>
      <w:r w:rsidR="001B2068" w:rsidRPr="0069798A">
        <w:t>(e)</w:t>
      </w:r>
      <w:r w:rsidRPr="0069798A">
        <w:t>.</w:t>
      </w:r>
    </w:p>
    <w:p w14:paraId="6CE02E11" w14:textId="4A1CC38C" w:rsidR="008C12F5" w:rsidRPr="0069798A" w:rsidRDefault="008C12F5" w:rsidP="00DB58B4">
      <w:pPr>
        <w:pStyle w:val="BodyText"/>
        <w:rPr>
          <w:lang w:eastAsia="en-US"/>
        </w:rPr>
      </w:pPr>
      <w:r w:rsidRPr="0069798A">
        <w:rPr>
          <w:lang w:eastAsia="en-US"/>
        </w:rPr>
        <w:t xml:space="preserve">Les secrétariats des comités techniques ou des sous-comités peuvent soumettre des candidatures </w:t>
      </w:r>
      <w:r w:rsidR="00B050D1" w:rsidRPr="0069798A">
        <w:rPr>
          <w:lang w:eastAsia="en-US"/>
        </w:rPr>
        <w:t xml:space="preserve">à la nouvelle </w:t>
      </w:r>
      <w:r w:rsidRPr="0069798A">
        <w:rPr>
          <w:lang w:eastAsia="en-US"/>
        </w:rPr>
        <w:t xml:space="preserve">présidence jusqu’à un an avant la fin du mandat </w:t>
      </w:r>
      <w:r w:rsidR="00A77528" w:rsidRPr="0069798A">
        <w:rPr>
          <w:lang w:eastAsia="en-US"/>
        </w:rPr>
        <w:t>d</w:t>
      </w:r>
      <w:r w:rsidR="00E87A2F" w:rsidRPr="0069798A">
        <w:rPr>
          <w:lang w:eastAsia="en-US"/>
        </w:rPr>
        <w:t>u/de la</w:t>
      </w:r>
      <w:r w:rsidR="00A77528" w:rsidRPr="0069798A">
        <w:rPr>
          <w:lang w:eastAsia="en-US"/>
        </w:rPr>
        <w:t xml:space="preserve"> Président</w:t>
      </w:r>
      <w:r w:rsidR="00E87A2F" w:rsidRPr="0069798A">
        <w:rPr>
          <w:lang w:eastAsia="en-US"/>
        </w:rPr>
        <w:t>(e)</w:t>
      </w:r>
      <w:r w:rsidRPr="0069798A">
        <w:rPr>
          <w:lang w:eastAsia="en-US"/>
        </w:rPr>
        <w:t xml:space="preserve"> en </w:t>
      </w:r>
      <w:r w:rsidR="00BE18DD" w:rsidRPr="0069798A">
        <w:rPr>
          <w:lang w:eastAsia="en-US"/>
        </w:rPr>
        <w:t>exercice</w:t>
      </w:r>
      <w:r w:rsidRPr="0069798A">
        <w:rPr>
          <w:lang w:eastAsia="en-US"/>
        </w:rPr>
        <w:t>. Le</w:t>
      </w:r>
      <w:r w:rsidR="00E87A2F" w:rsidRPr="0069798A">
        <w:rPr>
          <w:lang w:eastAsia="en-US"/>
        </w:rPr>
        <w:t>/la</w:t>
      </w:r>
      <w:r w:rsidRPr="0069798A">
        <w:rPr>
          <w:lang w:eastAsia="en-US"/>
        </w:rPr>
        <w:t xml:space="preserve"> </w:t>
      </w:r>
      <w:r w:rsidR="00A77528" w:rsidRPr="0069798A">
        <w:rPr>
          <w:lang w:eastAsia="en-US"/>
        </w:rPr>
        <w:t>P</w:t>
      </w:r>
      <w:r w:rsidRPr="0069798A">
        <w:rPr>
          <w:lang w:eastAsia="en-US"/>
        </w:rPr>
        <w:t>résident</w:t>
      </w:r>
      <w:r w:rsidR="00E87A2F" w:rsidRPr="0069798A">
        <w:rPr>
          <w:lang w:eastAsia="en-US"/>
        </w:rPr>
        <w:t>(e)</w:t>
      </w:r>
      <w:r w:rsidRPr="0069798A">
        <w:rPr>
          <w:lang w:eastAsia="en-US"/>
        </w:rPr>
        <w:t xml:space="preserve"> nommé</w:t>
      </w:r>
      <w:r w:rsidR="00E402DF" w:rsidRPr="0069798A">
        <w:rPr>
          <w:lang w:eastAsia="en-US"/>
        </w:rPr>
        <w:t>(e)</w:t>
      </w:r>
      <w:r w:rsidR="00B050D1" w:rsidRPr="0069798A">
        <w:rPr>
          <w:lang w:eastAsia="en-US"/>
        </w:rPr>
        <w:t xml:space="preserve"> une année avant le début de son</w:t>
      </w:r>
      <w:r w:rsidRPr="0069798A">
        <w:rPr>
          <w:lang w:eastAsia="en-US"/>
        </w:rPr>
        <w:t xml:space="preserve"> mandat porte le titre de </w:t>
      </w:r>
      <w:r w:rsidR="00FA2B5C" w:rsidRPr="0069798A">
        <w:rPr>
          <w:lang w:eastAsia="en-US"/>
        </w:rPr>
        <w:t>«</w:t>
      </w:r>
      <w:r w:rsidRPr="0069798A">
        <w:rPr>
          <w:lang w:eastAsia="en-US"/>
        </w:rPr>
        <w:t>Président</w:t>
      </w:r>
      <w:r w:rsidR="00D01E0F" w:rsidRPr="0069798A">
        <w:rPr>
          <w:lang w:eastAsia="en-US"/>
        </w:rPr>
        <w:t>(e)</w:t>
      </w:r>
      <w:r w:rsidRPr="0069798A">
        <w:rPr>
          <w:lang w:eastAsia="en-US"/>
        </w:rPr>
        <w:t xml:space="preserve"> élu</w:t>
      </w:r>
      <w:r w:rsidR="00D01E0F" w:rsidRPr="0069798A">
        <w:rPr>
          <w:lang w:eastAsia="en-US"/>
        </w:rPr>
        <w:t>(e)</w:t>
      </w:r>
      <w:r w:rsidR="00FA2B5C" w:rsidRPr="0069798A">
        <w:rPr>
          <w:lang w:eastAsia="en-US"/>
        </w:rPr>
        <w:t>»</w:t>
      </w:r>
      <w:r w:rsidRPr="0069798A">
        <w:rPr>
          <w:lang w:eastAsia="en-US"/>
        </w:rPr>
        <w:t xml:space="preserve"> du comité concerné. </w:t>
      </w:r>
      <w:r w:rsidR="00043B0D" w:rsidRPr="0069798A">
        <w:rPr>
          <w:lang w:eastAsia="en-US"/>
        </w:rPr>
        <w:t>Il</w:t>
      </w:r>
      <w:r w:rsidR="00D01E0F" w:rsidRPr="0069798A">
        <w:rPr>
          <w:lang w:eastAsia="en-US"/>
        </w:rPr>
        <w:t>/</w:t>
      </w:r>
      <w:r w:rsidR="00E402DF" w:rsidRPr="0069798A">
        <w:rPr>
          <w:lang w:eastAsia="en-US"/>
        </w:rPr>
        <w:t xml:space="preserve">elle </w:t>
      </w:r>
      <w:r w:rsidR="00043B0D" w:rsidRPr="0069798A">
        <w:rPr>
          <w:lang w:eastAsia="en-US"/>
        </w:rPr>
        <w:t xml:space="preserve">a ainsi </w:t>
      </w:r>
      <w:r w:rsidRPr="0069798A">
        <w:rPr>
          <w:lang w:eastAsia="en-US"/>
        </w:rPr>
        <w:t xml:space="preserve">la possibilité </w:t>
      </w:r>
      <w:r w:rsidR="00D470E9" w:rsidRPr="0069798A">
        <w:rPr>
          <w:lang w:eastAsia="en-US"/>
        </w:rPr>
        <w:t>d'apprendre au contact du</w:t>
      </w:r>
      <w:r w:rsidR="00D01E0F" w:rsidRPr="0069798A">
        <w:rPr>
          <w:lang w:eastAsia="en-US"/>
        </w:rPr>
        <w:t>/de la</w:t>
      </w:r>
      <w:r w:rsidR="00D470E9" w:rsidRPr="0069798A">
        <w:rPr>
          <w:lang w:eastAsia="en-US"/>
        </w:rPr>
        <w:t xml:space="preserve"> </w:t>
      </w:r>
      <w:r w:rsidR="001B2068" w:rsidRPr="0069798A">
        <w:rPr>
          <w:lang w:eastAsia="en-US"/>
        </w:rPr>
        <w:t>P</w:t>
      </w:r>
      <w:r w:rsidRPr="0069798A">
        <w:rPr>
          <w:lang w:eastAsia="en-US"/>
        </w:rPr>
        <w:t>résident</w:t>
      </w:r>
      <w:r w:rsidR="00D01E0F" w:rsidRPr="0069798A">
        <w:rPr>
          <w:lang w:eastAsia="en-US"/>
        </w:rPr>
        <w:t>(e)</w:t>
      </w:r>
      <w:r w:rsidRPr="0069798A">
        <w:rPr>
          <w:lang w:eastAsia="en-US"/>
        </w:rPr>
        <w:t xml:space="preserve"> </w:t>
      </w:r>
      <w:r w:rsidR="00D470E9" w:rsidRPr="0069798A">
        <w:rPr>
          <w:lang w:eastAsia="en-US"/>
        </w:rPr>
        <w:t xml:space="preserve">en </w:t>
      </w:r>
      <w:r w:rsidR="00BE18DD" w:rsidRPr="0069798A">
        <w:rPr>
          <w:lang w:eastAsia="en-US"/>
        </w:rPr>
        <w:t>exercice</w:t>
      </w:r>
      <w:r w:rsidR="00D470E9" w:rsidRPr="0069798A">
        <w:rPr>
          <w:lang w:eastAsia="en-US"/>
        </w:rPr>
        <w:t xml:space="preserve"> avant d’en assumer le rôle</w:t>
      </w:r>
      <w:r w:rsidRPr="0069798A">
        <w:rPr>
          <w:lang w:eastAsia="en-US"/>
        </w:rPr>
        <w:t>.</w:t>
      </w:r>
    </w:p>
    <w:p w14:paraId="6F54314B" w14:textId="4D955E69" w:rsidR="00FD02C2" w:rsidRPr="0069798A" w:rsidRDefault="00FD02C2" w:rsidP="00FD02C2">
      <w:pPr>
        <w:pStyle w:val="BodyText"/>
        <w:rPr>
          <w:rStyle w:val="zzzHighlight"/>
          <w:color w:val="000000"/>
        </w:rPr>
      </w:pPr>
      <w:r w:rsidRPr="0069798A">
        <w:rPr>
          <w:rStyle w:val="zzzHighlight"/>
          <w:color w:val="000000"/>
        </w:rPr>
        <w:t>Lorsque deux ONN conviennent de partager l</w:t>
      </w:r>
      <w:r w:rsidR="00E14F11" w:rsidRPr="0069798A">
        <w:rPr>
          <w:rStyle w:val="zzzHighlight"/>
          <w:color w:val="000000"/>
        </w:rPr>
        <w:t>a direction</w:t>
      </w:r>
      <w:r w:rsidRPr="0069798A">
        <w:rPr>
          <w:rStyle w:val="zzzHighlight"/>
          <w:color w:val="000000"/>
        </w:rPr>
        <w:t xml:space="preserve"> d’un comité ISO, ils peuvent désigner conjointement un</w:t>
      </w:r>
      <w:r w:rsidR="00C07303" w:rsidRPr="0069798A">
        <w:rPr>
          <w:rStyle w:val="zzzHighlight"/>
          <w:color w:val="000000"/>
        </w:rPr>
        <w:t>/une</w:t>
      </w:r>
      <w:r w:rsidRPr="0069798A">
        <w:rPr>
          <w:rStyle w:val="zzzHighlight"/>
          <w:color w:val="000000"/>
        </w:rPr>
        <w:t xml:space="preserve"> </w:t>
      </w:r>
      <w:r w:rsidR="001B2068" w:rsidRPr="0069798A">
        <w:rPr>
          <w:rStyle w:val="zzzHighlight"/>
          <w:color w:val="000000"/>
        </w:rPr>
        <w:t>P</w:t>
      </w:r>
      <w:r w:rsidRPr="0069798A">
        <w:rPr>
          <w:rStyle w:val="zzzHighlight"/>
          <w:color w:val="000000"/>
        </w:rPr>
        <w:t>résident</w:t>
      </w:r>
      <w:r w:rsidR="00C07303" w:rsidRPr="0069798A">
        <w:rPr>
          <w:rStyle w:val="zzzHighlight"/>
          <w:color w:val="000000"/>
        </w:rPr>
        <w:t>(e)</w:t>
      </w:r>
      <w:r w:rsidR="00E402DF" w:rsidRPr="0069798A">
        <w:rPr>
          <w:rStyle w:val="zzzHighlight"/>
          <w:color w:val="000000"/>
        </w:rPr>
        <w:t xml:space="preserve"> </w:t>
      </w:r>
      <w:r w:rsidRPr="0069798A">
        <w:rPr>
          <w:rStyle w:val="zzzHighlight"/>
          <w:color w:val="000000"/>
        </w:rPr>
        <w:t xml:space="preserve">et convenir ensemble de la manière dont ils </w:t>
      </w:r>
      <w:r w:rsidR="00E402DF" w:rsidRPr="0069798A">
        <w:rPr>
          <w:rStyle w:val="zzzHighlight"/>
          <w:color w:val="000000"/>
        </w:rPr>
        <w:t>l’épauleront</w:t>
      </w:r>
      <w:r w:rsidRPr="0069798A">
        <w:rPr>
          <w:rStyle w:val="zzzHighlight"/>
          <w:color w:val="000000"/>
        </w:rPr>
        <w:t xml:space="preserve">. </w:t>
      </w:r>
      <w:r w:rsidR="004643B4" w:rsidRPr="0069798A">
        <w:rPr>
          <w:rStyle w:val="zzzHighlight"/>
          <w:color w:val="000000"/>
        </w:rPr>
        <w:t>Dans de tels cas, l</w:t>
      </w:r>
      <w:r w:rsidR="0037398A" w:rsidRPr="0069798A">
        <w:rPr>
          <w:rStyle w:val="zzzHighlight"/>
          <w:color w:val="000000"/>
        </w:rPr>
        <w:t>’</w:t>
      </w:r>
      <w:r w:rsidR="004643B4" w:rsidRPr="0069798A">
        <w:rPr>
          <w:rStyle w:val="zzzHighlight"/>
          <w:color w:val="000000"/>
        </w:rPr>
        <w:t xml:space="preserve">ONN qui </w:t>
      </w:r>
      <w:r w:rsidR="00AF2725" w:rsidRPr="0069798A">
        <w:rPr>
          <w:rStyle w:val="zzzHighlight"/>
          <w:color w:val="000000"/>
        </w:rPr>
        <w:t>tient</w:t>
      </w:r>
      <w:r w:rsidR="004643B4" w:rsidRPr="0069798A">
        <w:rPr>
          <w:rStyle w:val="zzzHighlight"/>
          <w:color w:val="000000"/>
        </w:rPr>
        <w:t xml:space="preserve"> le secrétariat du comité est encouragé à </w:t>
      </w:r>
      <w:r w:rsidR="0037398A" w:rsidRPr="0069798A">
        <w:rPr>
          <w:rStyle w:val="zzzHighlight"/>
          <w:color w:val="000000"/>
        </w:rPr>
        <w:t>nommer</w:t>
      </w:r>
      <w:r w:rsidR="004643B4" w:rsidRPr="0069798A">
        <w:rPr>
          <w:rStyle w:val="zzzHighlight"/>
          <w:color w:val="000000"/>
        </w:rPr>
        <w:t xml:space="preserve"> un</w:t>
      </w:r>
      <w:r w:rsidR="00DF7C55" w:rsidRPr="0069798A">
        <w:rPr>
          <w:rStyle w:val="zzzHighlight"/>
          <w:color w:val="000000"/>
        </w:rPr>
        <w:t>/</w:t>
      </w:r>
      <w:r w:rsidR="00E402DF" w:rsidRPr="0069798A">
        <w:rPr>
          <w:rStyle w:val="zzzHighlight"/>
          <w:color w:val="000000"/>
        </w:rPr>
        <w:t xml:space="preserve">une </w:t>
      </w:r>
      <w:r w:rsidR="00DF7C55" w:rsidRPr="0069798A">
        <w:rPr>
          <w:rStyle w:val="zzzHighlight"/>
          <w:color w:val="000000"/>
        </w:rPr>
        <w:t>P</w:t>
      </w:r>
      <w:r w:rsidR="004643B4" w:rsidRPr="0069798A">
        <w:rPr>
          <w:rStyle w:val="zzzHighlight"/>
          <w:color w:val="000000"/>
        </w:rPr>
        <w:t>résident</w:t>
      </w:r>
      <w:r w:rsidR="00E402DF" w:rsidRPr="0069798A">
        <w:rPr>
          <w:rStyle w:val="zzzHighlight"/>
          <w:color w:val="000000"/>
        </w:rPr>
        <w:t>(e)</w:t>
      </w:r>
      <w:r w:rsidR="004643B4" w:rsidRPr="0069798A">
        <w:rPr>
          <w:rStyle w:val="zzzHighlight"/>
          <w:color w:val="000000"/>
        </w:rPr>
        <w:t xml:space="preserve"> </w:t>
      </w:r>
      <w:r w:rsidR="0037398A" w:rsidRPr="0069798A">
        <w:rPr>
          <w:rStyle w:val="zzzHighlight"/>
          <w:color w:val="000000"/>
        </w:rPr>
        <w:t>issu</w:t>
      </w:r>
      <w:r w:rsidR="00E402DF" w:rsidRPr="0069798A">
        <w:rPr>
          <w:rStyle w:val="zzzHighlight"/>
          <w:color w:val="000000"/>
        </w:rPr>
        <w:t>(e)</w:t>
      </w:r>
      <w:r w:rsidR="0037398A" w:rsidRPr="0069798A">
        <w:rPr>
          <w:rStyle w:val="zzzHighlight"/>
          <w:color w:val="000000"/>
        </w:rPr>
        <w:t xml:space="preserve"> </w:t>
      </w:r>
      <w:r w:rsidR="004643B4" w:rsidRPr="0069798A">
        <w:rPr>
          <w:rStyle w:val="zzzHighlight"/>
          <w:color w:val="000000"/>
        </w:rPr>
        <w:t>de l</w:t>
      </w:r>
      <w:r w:rsidR="0037398A" w:rsidRPr="0069798A">
        <w:rPr>
          <w:rStyle w:val="zzzHighlight"/>
          <w:color w:val="000000"/>
        </w:rPr>
        <w:t>’</w:t>
      </w:r>
      <w:r w:rsidR="004643B4" w:rsidRPr="0069798A">
        <w:rPr>
          <w:rStyle w:val="zzzHighlight"/>
          <w:color w:val="000000"/>
        </w:rPr>
        <w:t>autre ONN</w:t>
      </w:r>
      <w:r w:rsidRPr="0069798A">
        <w:rPr>
          <w:rStyle w:val="zzzHighlight"/>
          <w:color w:val="000000"/>
        </w:rPr>
        <w:t>.</w:t>
      </w:r>
    </w:p>
    <w:p w14:paraId="0BF3F27A" w14:textId="77777777" w:rsidR="00FD02C2" w:rsidRPr="0069798A" w:rsidRDefault="00FD02C2" w:rsidP="00DB58B4">
      <w:pPr>
        <w:pStyle w:val="BodyText"/>
        <w:rPr>
          <w:lang w:eastAsia="en-US"/>
        </w:rPr>
      </w:pPr>
      <w:r w:rsidRPr="0069798A">
        <w:rPr>
          <w:rStyle w:val="zzzHighlight"/>
          <w:color w:val="000000"/>
        </w:rPr>
        <w:t>Dans un souci de transparence, les ONN concernés doivent informer les membres du comité de toute relation de coopération.</w:t>
      </w:r>
    </w:p>
    <w:p w14:paraId="28A9D8E9" w14:textId="67B1C9F6" w:rsidR="007155E5" w:rsidRPr="0069798A" w:rsidRDefault="00314CC1" w:rsidP="003A4F02">
      <w:pPr>
        <w:pStyle w:val="BodyText"/>
        <w:rPr>
          <w:rStyle w:val="zzzHighlight"/>
        </w:rPr>
      </w:pPr>
      <w:r w:rsidRPr="0069798A">
        <w:rPr>
          <w:rStyle w:val="zzzHighlight"/>
        </w:rPr>
        <w:t>Les</w:t>
      </w:r>
      <w:r w:rsidR="003C10D4" w:rsidRPr="0069798A">
        <w:rPr>
          <w:rStyle w:val="zzzHighlight"/>
        </w:rPr>
        <w:t xml:space="preserve"> candidat</w:t>
      </w:r>
      <w:r w:rsidR="00D01E0F" w:rsidRPr="0069798A">
        <w:rPr>
          <w:rStyle w:val="zzzHighlight"/>
        </w:rPr>
        <w:t>(e)</w:t>
      </w:r>
      <w:r w:rsidR="003C10D4" w:rsidRPr="0069798A">
        <w:rPr>
          <w:rStyle w:val="zzzHighlight"/>
        </w:rPr>
        <w:t xml:space="preserve">s </w:t>
      </w:r>
      <w:r w:rsidRPr="0069798A">
        <w:rPr>
          <w:rStyle w:val="zzzHighlight"/>
        </w:rPr>
        <w:t xml:space="preserve">à la présidence doivent avoir les </w:t>
      </w:r>
      <w:r w:rsidR="003C10D4" w:rsidRPr="0069798A">
        <w:rPr>
          <w:rStyle w:val="zzzHighlight"/>
        </w:rPr>
        <w:t>comp</w:t>
      </w:r>
      <w:r w:rsidRPr="0069798A">
        <w:rPr>
          <w:rStyle w:val="zzzHighlight"/>
        </w:rPr>
        <w:t>é</w:t>
      </w:r>
      <w:r w:rsidR="003C10D4" w:rsidRPr="0069798A">
        <w:rPr>
          <w:rStyle w:val="zzzHighlight"/>
        </w:rPr>
        <w:t xml:space="preserve">tences </w:t>
      </w:r>
      <w:r w:rsidRPr="0069798A">
        <w:rPr>
          <w:rStyle w:val="zzzHighlight"/>
        </w:rPr>
        <w:t xml:space="preserve">et les </w:t>
      </w:r>
      <w:r w:rsidR="00CC2C0E" w:rsidRPr="0069798A">
        <w:rPr>
          <w:rStyle w:val="zzzHighlight"/>
        </w:rPr>
        <w:t>qualités</w:t>
      </w:r>
      <w:r w:rsidRPr="0069798A">
        <w:rPr>
          <w:rStyle w:val="zzzHighlight"/>
        </w:rPr>
        <w:t xml:space="preserve"> indiquées dans la liste figurant à l’</w:t>
      </w:r>
      <w:r w:rsidR="003C10D4" w:rsidRPr="0069798A">
        <w:rPr>
          <w:rStyle w:val="zzzHighlight"/>
        </w:rPr>
        <w:t>Annex</w:t>
      </w:r>
      <w:r w:rsidR="005B1E2F" w:rsidRPr="0069798A">
        <w:rPr>
          <w:rStyle w:val="zzzHighlight"/>
        </w:rPr>
        <w:t>e</w:t>
      </w:r>
      <w:r w:rsidR="00DB58B4" w:rsidRPr="0069798A">
        <w:rPr>
          <w:rStyle w:val="zzzHighlight"/>
        </w:rPr>
        <w:t> </w:t>
      </w:r>
      <w:r w:rsidR="009421EF" w:rsidRPr="0069798A">
        <w:rPr>
          <w:rStyle w:val="zzzHighlight"/>
        </w:rPr>
        <w:t>L</w:t>
      </w:r>
      <w:r w:rsidR="003C10D4" w:rsidRPr="0069798A">
        <w:rPr>
          <w:rStyle w:val="zzzHighlight"/>
        </w:rPr>
        <w:t xml:space="preserve"> </w:t>
      </w:r>
      <w:r w:rsidRPr="0069798A">
        <w:rPr>
          <w:rStyle w:val="zzzHighlight"/>
          <w:i/>
        </w:rPr>
        <w:t xml:space="preserve">Critères de sélection des dirigeants </w:t>
      </w:r>
      <w:r w:rsidR="00E402DF" w:rsidRPr="0069798A">
        <w:rPr>
          <w:rStyle w:val="zzzHighlight"/>
          <w:i/>
        </w:rPr>
        <w:t xml:space="preserve">et dirigeantes </w:t>
      </w:r>
      <w:r w:rsidRPr="0069798A">
        <w:rPr>
          <w:rStyle w:val="zzzHighlight"/>
          <w:i/>
        </w:rPr>
        <w:t>des travaux techniques</w:t>
      </w:r>
      <w:r w:rsidRPr="0069798A">
        <w:rPr>
          <w:rStyle w:val="zzzHighlight"/>
        </w:rPr>
        <w:t xml:space="preserve"> (voir</w:t>
      </w:r>
      <w:r w:rsidR="003C10D4" w:rsidRPr="0069798A">
        <w:rPr>
          <w:rStyle w:val="zzzHighlight"/>
        </w:rPr>
        <w:t xml:space="preserve"> </w:t>
      </w:r>
      <w:r w:rsidR="009421EF" w:rsidRPr="0069798A">
        <w:rPr>
          <w:rStyle w:val="zzzHighlight"/>
        </w:rPr>
        <w:t>L</w:t>
      </w:r>
      <w:r w:rsidR="003C10D4" w:rsidRPr="0069798A">
        <w:rPr>
          <w:rStyle w:val="zzzHighlight"/>
        </w:rPr>
        <w:t>.3.1).</w:t>
      </w:r>
    </w:p>
    <w:p w14:paraId="16F32B07" w14:textId="77777777" w:rsidR="004E2FB2" w:rsidRPr="0069798A" w:rsidRDefault="004E2FB2" w:rsidP="004640EC">
      <w:pPr>
        <w:pStyle w:val="Heading3"/>
      </w:pPr>
      <w:bookmarkStart w:id="143" w:name="_Ref485175755"/>
      <w:r w:rsidRPr="0069798A">
        <w:t>Responsabilités</w:t>
      </w:r>
      <w:bookmarkEnd w:id="143"/>
    </w:p>
    <w:p w14:paraId="09C670DB" w14:textId="0842EB45" w:rsidR="004E2FB2" w:rsidRPr="0069798A" w:rsidRDefault="004E2FB2" w:rsidP="0086542A">
      <w:pPr>
        <w:pStyle w:val="BodyText"/>
      </w:pPr>
      <w:r w:rsidRPr="0069798A">
        <w:t>Le</w:t>
      </w:r>
      <w:r w:rsidR="00D01E0F" w:rsidRPr="0069798A">
        <w:t>/</w:t>
      </w:r>
      <w:r w:rsidR="00A414C6" w:rsidRPr="0069798A">
        <w:t xml:space="preserve">la </w:t>
      </w:r>
      <w:r w:rsidR="00123C06" w:rsidRPr="0069798A">
        <w:t>P</w:t>
      </w:r>
      <w:r w:rsidRPr="0069798A">
        <w:t>résiden</w:t>
      </w:r>
      <w:r w:rsidR="00373B92" w:rsidRPr="0069798A">
        <w:t>t</w:t>
      </w:r>
      <w:r w:rsidR="00A414C6" w:rsidRPr="0069798A">
        <w:t>(e)</w:t>
      </w:r>
      <w:r w:rsidR="00373B92" w:rsidRPr="0069798A">
        <w:t xml:space="preserve"> </w:t>
      </w:r>
      <w:r w:rsidRPr="0069798A">
        <w:t>d'un comité technique est responsable de la gestion d'ensemble du comité, y compris les sous-comités et groupes de travail.</w:t>
      </w:r>
    </w:p>
    <w:p w14:paraId="1CE435B6" w14:textId="2605D771" w:rsidR="004E2FB2" w:rsidRPr="0069798A" w:rsidRDefault="004E2FB2" w:rsidP="0086542A">
      <w:pPr>
        <w:pStyle w:val="BodyText"/>
      </w:pPr>
      <w:r w:rsidRPr="0069798A">
        <w:t>Le</w:t>
      </w:r>
      <w:r w:rsidR="00D01E0F" w:rsidRPr="0069798A">
        <w:t>/</w:t>
      </w:r>
      <w:r w:rsidR="00A414C6" w:rsidRPr="0069798A">
        <w:t xml:space="preserve">la </w:t>
      </w:r>
      <w:r w:rsidR="00DF7C55" w:rsidRPr="0069798A">
        <w:t>P</w:t>
      </w:r>
      <w:r w:rsidRPr="0069798A">
        <w:t>résident</w:t>
      </w:r>
      <w:r w:rsidR="00A414C6" w:rsidRPr="0069798A">
        <w:t>(e)</w:t>
      </w:r>
      <w:r w:rsidR="009F3550" w:rsidRPr="0069798A">
        <w:t xml:space="preserve"> </w:t>
      </w:r>
      <w:r w:rsidRPr="0069798A">
        <w:t>d'un comité doit</w:t>
      </w:r>
    </w:p>
    <w:p w14:paraId="79ED4AC6" w14:textId="6E5E746B" w:rsidR="004E2FB2" w:rsidRPr="0069798A" w:rsidRDefault="004E2FB2" w:rsidP="00B82F2C">
      <w:pPr>
        <w:pStyle w:val="ListNumber"/>
        <w:numPr>
          <w:ilvl w:val="0"/>
          <w:numId w:val="30"/>
        </w:numPr>
        <w:tabs>
          <w:tab w:val="clear" w:pos="400"/>
        </w:tabs>
        <w:ind w:left="403" w:hanging="403"/>
      </w:pPr>
      <w:r w:rsidRPr="0069798A">
        <w:t>agir à titre uniquement international, en faisant abstraction de sa position nationale; il</w:t>
      </w:r>
      <w:r w:rsidR="00D01E0F" w:rsidRPr="0069798A">
        <w:t>/</w:t>
      </w:r>
      <w:r w:rsidR="00A414C6" w:rsidRPr="0069798A">
        <w:t xml:space="preserve">elle </w:t>
      </w:r>
      <w:r w:rsidRPr="0069798A">
        <w:t>ne peut en conséquence cumuler ses fonctions avec celle de délégué</w:t>
      </w:r>
      <w:r w:rsidR="00A414C6" w:rsidRPr="0069798A">
        <w:t>(e)</w:t>
      </w:r>
      <w:r w:rsidRPr="0069798A">
        <w:t xml:space="preserve"> d'un </w:t>
      </w:r>
      <w:r w:rsidR="0095344B" w:rsidRPr="0069798A">
        <w:t>Organisme</w:t>
      </w:r>
      <w:r w:rsidRPr="0069798A">
        <w:t xml:space="preserve"> national dans son comité;</w:t>
      </w:r>
    </w:p>
    <w:p w14:paraId="1F5A8EF5" w14:textId="08236CA6" w:rsidR="004E2FB2" w:rsidRPr="0069798A" w:rsidRDefault="004E2FB2" w:rsidP="00B82F2C">
      <w:pPr>
        <w:pStyle w:val="ListNumber"/>
        <w:numPr>
          <w:ilvl w:val="0"/>
          <w:numId w:val="30"/>
        </w:numPr>
        <w:tabs>
          <w:tab w:val="clear" w:pos="400"/>
        </w:tabs>
        <w:ind w:left="403" w:hanging="403"/>
      </w:pPr>
      <w:r w:rsidRPr="0069798A">
        <w:t>conseiller le</w:t>
      </w:r>
      <w:r w:rsidR="00C07303" w:rsidRPr="0069798A">
        <w:t>/</w:t>
      </w:r>
      <w:r w:rsidR="00A414C6" w:rsidRPr="0069798A">
        <w:t xml:space="preserve">la </w:t>
      </w:r>
      <w:r w:rsidR="00DF7C55" w:rsidRPr="0069798A">
        <w:t>Secrétaire/</w:t>
      </w:r>
      <w:r w:rsidR="00363717" w:rsidRPr="0069798A">
        <w:t>Manager</w:t>
      </w:r>
      <w:r w:rsidRPr="0069798A">
        <w:t xml:space="preserve"> d</w:t>
      </w:r>
      <w:r w:rsidR="005849CB" w:rsidRPr="0069798A">
        <w:t>u</w:t>
      </w:r>
      <w:r w:rsidRPr="0069798A">
        <w:t xml:space="preserve"> comité dans l'accomplissement de sa tâche;</w:t>
      </w:r>
    </w:p>
    <w:p w14:paraId="702B1EC0" w14:textId="65F05A8E" w:rsidR="004E2FB2" w:rsidRPr="0069798A" w:rsidRDefault="004E2FB2" w:rsidP="00B82F2C">
      <w:pPr>
        <w:pStyle w:val="ListNumber"/>
        <w:numPr>
          <w:ilvl w:val="0"/>
          <w:numId w:val="30"/>
        </w:numPr>
        <w:tabs>
          <w:tab w:val="clear" w:pos="400"/>
        </w:tabs>
        <w:ind w:left="403" w:hanging="403"/>
      </w:pPr>
      <w:r w:rsidRPr="0069798A">
        <w:t xml:space="preserve">diriger les réunions </w:t>
      </w:r>
      <w:r w:rsidR="00DF7C55" w:rsidRPr="0069798A">
        <w:t xml:space="preserve">du comité </w:t>
      </w:r>
      <w:r w:rsidRPr="0069798A">
        <w:t xml:space="preserve">en vue d'obtenir un accord sur les projets de comité (voir </w:t>
      </w:r>
      <w:r w:rsidR="009A3E78" w:rsidRPr="0069798A">
        <w:fldChar w:fldCharType="begin"/>
      </w:r>
      <w:r w:rsidR="009A3E78" w:rsidRPr="0069798A">
        <w:instrText xml:space="preserve"> REF _Ref482808817 \r \h </w:instrText>
      </w:r>
      <w:r w:rsidR="009A3E78" w:rsidRPr="0069798A">
        <w:fldChar w:fldCharType="separate"/>
      </w:r>
      <w:r w:rsidR="004A7E0F" w:rsidRPr="0069798A">
        <w:t>2.5</w:t>
      </w:r>
      <w:r w:rsidR="009A3E78" w:rsidRPr="0069798A">
        <w:fldChar w:fldCharType="end"/>
      </w:r>
      <w:r w:rsidRPr="0069798A">
        <w:t>);</w:t>
      </w:r>
    </w:p>
    <w:p w14:paraId="41478C1C" w14:textId="77777777" w:rsidR="004E2FB2" w:rsidRPr="0069798A" w:rsidRDefault="004E2FB2" w:rsidP="00B82F2C">
      <w:pPr>
        <w:pStyle w:val="ListNumber"/>
        <w:numPr>
          <w:ilvl w:val="0"/>
          <w:numId w:val="30"/>
        </w:numPr>
        <w:tabs>
          <w:tab w:val="clear" w:pos="400"/>
        </w:tabs>
        <w:ind w:left="403" w:hanging="403"/>
      </w:pPr>
      <w:r w:rsidRPr="0069798A">
        <w:t>veiller, au cours des réunions, à ce que tous les points de vue exprimés soient résumés correctement de façon à être compris par toute l'assistance;</w:t>
      </w:r>
    </w:p>
    <w:p w14:paraId="70D6D86C" w14:textId="38F385AD" w:rsidR="004E2FB2" w:rsidRPr="0069798A" w:rsidRDefault="004E2FB2" w:rsidP="00B82F2C">
      <w:pPr>
        <w:pStyle w:val="ListNumber"/>
        <w:numPr>
          <w:ilvl w:val="0"/>
          <w:numId w:val="30"/>
        </w:numPr>
        <w:tabs>
          <w:tab w:val="clear" w:pos="400"/>
        </w:tabs>
        <w:ind w:left="403" w:hanging="403"/>
      </w:pPr>
      <w:r w:rsidRPr="0069798A">
        <w:t>veiller, au cours des réunions, à ce que toutes les décisions soient clairement formulées et communiquées par le</w:t>
      </w:r>
      <w:r w:rsidR="00123C06" w:rsidRPr="0069798A">
        <w:t>/</w:t>
      </w:r>
      <w:r w:rsidR="00A414C6" w:rsidRPr="0069798A">
        <w:t xml:space="preserve">la </w:t>
      </w:r>
      <w:r w:rsidR="00123C06" w:rsidRPr="0069798A">
        <w:t>S</w:t>
      </w:r>
      <w:r w:rsidR="00B30D09" w:rsidRPr="0069798A">
        <w:t>ecrétaire</w:t>
      </w:r>
      <w:r w:rsidR="00123C06" w:rsidRPr="0069798A">
        <w:t>/Manager</w:t>
      </w:r>
      <w:r w:rsidRPr="0069798A">
        <w:t xml:space="preserve"> </w:t>
      </w:r>
      <w:r w:rsidR="00C07303" w:rsidRPr="0069798A">
        <w:t xml:space="preserve">du comité </w:t>
      </w:r>
      <w:r w:rsidRPr="0069798A">
        <w:t>sous forme écrite, pour confirmation au cours de la réunion;</w:t>
      </w:r>
    </w:p>
    <w:p w14:paraId="7D39A7A8" w14:textId="0DA7EBCA" w:rsidR="004E2FB2" w:rsidRPr="0069798A" w:rsidRDefault="004E2FB2" w:rsidP="00B82F2C">
      <w:pPr>
        <w:pStyle w:val="ListNumber"/>
        <w:numPr>
          <w:ilvl w:val="0"/>
          <w:numId w:val="30"/>
        </w:numPr>
        <w:tabs>
          <w:tab w:val="clear" w:pos="400"/>
        </w:tabs>
        <w:ind w:left="403" w:hanging="403"/>
      </w:pPr>
      <w:r w:rsidRPr="0069798A">
        <w:t xml:space="preserve">prendre les décisions appropriées </w:t>
      </w:r>
      <w:r w:rsidR="00F46AF0" w:rsidRPr="0069798A">
        <w:t xml:space="preserve">au stade comité (voir 2.5) et </w:t>
      </w:r>
      <w:r w:rsidRPr="0069798A">
        <w:t xml:space="preserve">lors du stade enquête (voir </w:t>
      </w:r>
      <w:r w:rsidR="009A3E78" w:rsidRPr="0069798A">
        <w:fldChar w:fldCharType="begin"/>
      </w:r>
      <w:r w:rsidR="009A3E78" w:rsidRPr="0069798A">
        <w:instrText xml:space="preserve"> REF _Ref482809519 \r \h </w:instrText>
      </w:r>
      <w:r w:rsidR="009A3E78" w:rsidRPr="0069798A">
        <w:fldChar w:fldCharType="separate"/>
      </w:r>
      <w:r w:rsidR="004A7E0F" w:rsidRPr="0069798A">
        <w:t>2.6</w:t>
      </w:r>
      <w:r w:rsidR="009A3E78" w:rsidRPr="0069798A">
        <w:fldChar w:fldCharType="end"/>
      </w:r>
      <w:r w:rsidRPr="0069798A">
        <w:t>);</w:t>
      </w:r>
    </w:p>
    <w:p w14:paraId="27E1E51F" w14:textId="07A9933C" w:rsidR="004E2FB2" w:rsidRPr="0069798A" w:rsidRDefault="004E2FB2" w:rsidP="00B82F2C">
      <w:pPr>
        <w:pStyle w:val="ListNumber"/>
        <w:numPr>
          <w:ilvl w:val="0"/>
          <w:numId w:val="30"/>
        </w:numPr>
        <w:tabs>
          <w:tab w:val="clear" w:pos="400"/>
        </w:tabs>
        <w:ind w:left="403" w:hanging="403"/>
      </w:pPr>
      <w:r w:rsidRPr="0069798A">
        <w:t xml:space="preserve">aviser le bureau de gestion technique de toutes les questions importantes concernant le comité technique, par l'intermédiaire du secrétariat du comité technique. Pour ce faire, il doit recevoir les rapports des </w:t>
      </w:r>
      <w:r w:rsidR="00123C06" w:rsidRPr="0069798A">
        <w:t>P</w:t>
      </w:r>
      <w:r w:rsidRPr="0069798A">
        <w:t>résident</w:t>
      </w:r>
      <w:r w:rsidR="00D01E0F" w:rsidRPr="0069798A">
        <w:t>(e)</w:t>
      </w:r>
      <w:r w:rsidRPr="0069798A">
        <w:t>s</w:t>
      </w:r>
      <w:r w:rsidR="00A414C6" w:rsidRPr="0069798A">
        <w:t xml:space="preserve"> </w:t>
      </w:r>
      <w:r w:rsidRPr="0069798A">
        <w:t>des sous-comités par l'intermédiaire de leurs secrétariats respectifs;</w:t>
      </w:r>
    </w:p>
    <w:p w14:paraId="201FB14D" w14:textId="77777777" w:rsidR="004E2FB2" w:rsidRPr="0069798A" w:rsidRDefault="004E2FB2" w:rsidP="00B82F2C">
      <w:pPr>
        <w:pStyle w:val="ListNumber"/>
        <w:numPr>
          <w:ilvl w:val="0"/>
          <w:numId w:val="30"/>
        </w:numPr>
        <w:tabs>
          <w:tab w:val="clear" w:pos="400"/>
        </w:tabs>
        <w:ind w:left="403" w:hanging="403"/>
      </w:pPr>
      <w:r w:rsidRPr="0069798A">
        <w:t>veiller à ce que la politique et les décisions stratégiques du bureau de gestion technique soient mises en œuvre au sein du comité;</w:t>
      </w:r>
    </w:p>
    <w:p w14:paraId="7AE1A50B" w14:textId="77777777" w:rsidR="004E2FB2" w:rsidRPr="0069798A" w:rsidRDefault="004E2FB2" w:rsidP="00B82F2C">
      <w:pPr>
        <w:pStyle w:val="ListNumber"/>
        <w:numPr>
          <w:ilvl w:val="0"/>
          <w:numId w:val="30"/>
        </w:numPr>
        <w:tabs>
          <w:tab w:val="clear" w:pos="400"/>
        </w:tabs>
        <w:ind w:left="403" w:hanging="403"/>
      </w:pPr>
      <w:r w:rsidRPr="0069798A">
        <w:lastRenderedPageBreak/>
        <w:t>veiller à l’élaboration et à l’entretien continu d’un plan d’action stratégique couvrant les activités du comité technique et de tous les autres groupes rapportant au comité technique, y compris tous les sous-comités;</w:t>
      </w:r>
    </w:p>
    <w:p w14:paraId="3D85A18A" w14:textId="77777777" w:rsidR="004E2FB2" w:rsidRPr="0069798A" w:rsidRDefault="004E2FB2" w:rsidP="00B82F2C">
      <w:pPr>
        <w:pStyle w:val="ListNumber"/>
        <w:numPr>
          <w:ilvl w:val="0"/>
          <w:numId w:val="30"/>
        </w:numPr>
        <w:tabs>
          <w:tab w:val="clear" w:pos="400"/>
        </w:tabs>
        <w:ind w:left="403" w:hanging="403"/>
      </w:pPr>
      <w:r w:rsidRPr="0069798A">
        <w:t>veiller à la mise en œuvre et à l’application appropriées et cohérentes du plan d’action stratégique du comité dans les activités du programme de travail du comité technique ou des sous-comités;</w:t>
      </w:r>
    </w:p>
    <w:p w14:paraId="4A92FF6D" w14:textId="77777777" w:rsidR="004E2FB2" w:rsidRPr="0069798A" w:rsidRDefault="004E2FB2" w:rsidP="00B82F2C">
      <w:pPr>
        <w:pStyle w:val="ListNumber"/>
        <w:numPr>
          <w:ilvl w:val="0"/>
          <w:numId w:val="30"/>
        </w:numPr>
        <w:tabs>
          <w:tab w:val="clear" w:pos="400"/>
        </w:tabs>
        <w:ind w:left="403" w:hanging="403"/>
      </w:pPr>
      <w:r w:rsidRPr="0069798A">
        <w:t>aider en cas d’appel contre une décision émanant du comité.</w:t>
      </w:r>
    </w:p>
    <w:p w14:paraId="045DDFB4" w14:textId="38A529C7" w:rsidR="004A4D2F" w:rsidRPr="0069798A" w:rsidRDefault="004E2FB2" w:rsidP="00935001">
      <w:pPr>
        <w:pStyle w:val="BodyText"/>
      </w:pPr>
      <w:r w:rsidRPr="0069798A">
        <w:t>En cas de non-disponibilité imprévue du</w:t>
      </w:r>
      <w:r w:rsidR="00123C06" w:rsidRPr="0069798A">
        <w:t>/de la</w:t>
      </w:r>
      <w:r w:rsidRPr="0069798A">
        <w:t xml:space="preserve"> </w:t>
      </w:r>
      <w:r w:rsidR="00123C06" w:rsidRPr="0069798A">
        <w:t>P</w:t>
      </w:r>
      <w:r w:rsidR="00255F7F" w:rsidRPr="0069798A">
        <w:t>résident</w:t>
      </w:r>
      <w:r w:rsidR="00123C06" w:rsidRPr="0069798A">
        <w:t>(e)</w:t>
      </w:r>
      <w:r w:rsidR="00373B92" w:rsidRPr="0069798A">
        <w:t xml:space="preserve"> </w:t>
      </w:r>
      <w:r w:rsidRPr="0069798A">
        <w:t xml:space="preserve">à une réunion, </w:t>
      </w:r>
      <w:r w:rsidR="005B1E2F" w:rsidRPr="0069798A">
        <w:t xml:space="preserve">les </w:t>
      </w:r>
      <w:r w:rsidR="00A414C6" w:rsidRPr="0069798A">
        <w:t>participant</w:t>
      </w:r>
      <w:r w:rsidR="007A255D" w:rsidRPr="0069798A">
        <w:t>(e)</w:t>
      </w:r>
      <w:r w:rsidR="00A414C6" w:rsidRPr="0069798A">
        <w:t xml:space="preserve">s </w:t>
      </w:r>
      <w:r w:rsidR="005B1E2F" w:rsidRPr="0069798A">
        <w:t>peuvent élire un</w:t>
      </w:r>
      <w:r w:rsidR="00D01E0F" w:rsidRPr="0069798A">
        <w:t>/</w:t>
      </w:r>
      <w:r w:rsidR="00A414C6" w:rsidRPr="0069798A">
        <w:t xml:space="preserve">une </w:t>
      </w:r>
      <w:r w:rsidR="00123C06" w:rsidRPr="0069798A">
        <w:t>P</w:t>
      </w:r>
      <w:r w:rsidR="00255F7F" w:rsidRPr="0069798A">
        <w:t>résident</w:t>
      </w:r>
      <w:r w:rsidR="00A414C6" w:rsidRPr="0069798A">
        <w:t>(e)</w:t>
      </w:r>
      <w:r w:rsidRPr="0069798A">
        <w:t xml:space="preserve"> de s</w:t>
      </w:r>
      <w:r w:rsidR="005B1E2F" w:rsidRPr="0069798A">
        <w:t>éance</w:t>
      </w:r>
      <w:r w:rsidRPr="0069798A">
        <w:t>.</w:t>
      </w:r>
    </w:p>
    <w:p w14:paraId="205BAD79" w14:textId="42E221FC" w:rsidR="00FE0541" w:rsidRPr="0069798A" w:rsidRDefault="00FE0541" w:rsidP="00935001">
      <w:pPr>
        <w:pStyle w:val="BodyText"/>
      </w:pPr>
      <w:r w:rsidRPr="0069798A">
        <w:t xml:space="preserve">Les </w:t>
      </w:r>
      <w:r w:rsidR="00123C06" w:rsidRPr="0069798A">
        <w:t>Président</w:t>
      </w:r>
      <w:r w:rsidR="007A255D" w:rsidRPr="0069798A">
        <w:t>(</w:t>
      </w:r>
      <w:r w:rsidR="00A414C6" w:rsidRPr="0069798A">
        <w:t>e</w:t>
      </w:r>
      <w:r w:rsidR="007A255D" w:rsidRPr="0069798A">
        <w:t>)</w:t>
      </w:r>
      <w:r w:rsidR="00A414C6" w:rsidRPr="0069798A">
        <w:t xml:space="preserve">s </w:t>
      </w:r>
      <w:r w:rsidRPr="0069798A">
        <w:t xml:space="preserve">des SC doivent assister aux réunions du comité responsable comme </w:t>
      </w:r>
      <w:r w:rsidR="00811BC5" w:rsidRPr="0069798A">
        <w:t>demandé</w:t>
      </w:r>
      <w:r w:rsidRPr="0069798A">
        <w:t xml:space="preserve"> et peuvent participer à la discussion, mais ils </w:t>
      </w:r>
      <w:r w:rsidR="00A414C6" w:rsidRPr="0069798A">
        <w:t xml:space="preserve">ou elles </w:t>
      </w:r>
      <w:r w:rsidRPr="0069798A">
        <w:t>n</w:t>
      </w:r>
      <w:r w:rsidR="00811BC5" w:rsidRPr="0069798A">
        <w:t>’</w:t>
      </w:r>
      <w:r w:rsidRPr="0069798A">
        <w:t>ont pas de droit de vote. Dans des cas exceptionnels, si un</w:t>
      </w:r>
      <w:r w:rsidR="00A414C6" w:rsidRPr="0069798A">
        <w:t>(e)</w:t>
      </w:r>
      <w:r w:rsidRPr="0069798A">
        <w:t xml:space="preserve"> </w:t>
      </w:r>
      <w:r w:rsidR="00123C06" w:rsidRPr="0069798A">
        <w:t>Président</w:t>
      </w:r>
      <w:r w:rsidR="00A414C6" w:rsidRPr="0069798A">
        <w:t>(e)</w:t>
      </w:r>
      <w:r w:rsidRPr="0069798A">
        <w:t xml:space="preserve"> ne peut pas y assister, il</w:t>
      </w:r>
      <w:r w:rsidR="00D01E0F" w:rsidRPr="0069798A">
        <w:t>/</w:t>
      </w:r>
      <w:r w:rsidR="00C7672B" w:rsidRPr="0069798A">
        <w:t>e</w:t>
      </w:r>
      <w:r w:rsidR="00A414C6" w:rsidRPr="0069798A">
        <w:t xml:space="preserve">lle </w:t>
      </w:r>
      <w:r w:rsidRPr="0069798A">
        <w:t xml:space="preserve">doit déléguer </w:t>
      </w:r>
      <w:r w:rsidR="00D01E0F" w:rsidRPr="0069798A">
        <w:t>au</w:t>
      </w:r>
      <w:r w:rsidRPr="0069798A">
        <w:t xml:space="preserve"> </w:t>
      </w:r>
      <w:r w:rsidR="00A414C6" w:rsidRPr="0069798A">
        <w:t>ou</w:t>
      </w:r>
      <w:r w:rsidR="00D01E0F" w:rsidRPr="0069798A">
        <w:t xml:space="preserve"> à</w:t>
      </w:r>
      <w:r w:rsidR="00A414C6" w:rsidRPr="0069798A">
        <w:t xml:space="preserve"> la </w:t>
      </w:r>
      <w:r w:rsidR="00F21625" w:rsidRPr="0069798A">
        <w:t>Secrétaire/Manager d</w:t>
      </w:r>
      <w:r w:rsidR="005849CB" w:rsidRPr="0069798A">
        <w:t>u</w:t>
      </w:r>
      <w:r w:rsidR="00F21625" w:rsidRPr="0069798A">
        <w:t xml:space="preserve"> comité</w:t>
      </w:r>
      <w:r w:rsidRPr="0069798A">
        <w:t xml:space="preserve"> (ou, à l</w:t>
      </w:r>
      <w:r w:rsidR="00811BC5" w:rsidRPr="0069798A">
        <w:t>’</w:t>
      </w:r>
      <w:r w:rsidRPr="0069798A">
        <w:t>ISO et à l</w:t>
      </w:r>
      <w:r w:rsidR="00811BC5" w:rsidRPr="0069798A">
        <w:t>’</w:t>
      </w:r>
      <w:r w:rsidRPr="0069798A">
        <w:t>IEC, un</w:t>
      </w:r>
      <w:r w:rsidR="00A414C6" w:rsidRPr="0069798A">
        <w:t>(e)</w:t>
      </w:r>
      <w:r w:rsidRPr="0069798A">
        <w:t xml:space="preserve"> autre représentant</w:t>
      </w:r>
      <w:r w:rsidR="00A414C6" w:rsidRPr="0069798A">
        <w:t>(e)</w:t>
      </w:r>
      <w:r w:rsidRPr="0069798A">
        <w:t>) afin de représenter le sous-comité. Au cas où aucun</w:t>
      </w:r>
      <w:r w:rsidR="00812A8E" w:rsidRPr="0069798A">
        <w:t xml:space="preserve"> (e)</w:t>
      </w:r>
      <w:r w:rsidRPr="0069798A">
        <w:t xml:space="preserve"> représentant</w:t>
      </w:r>
      <w:r w:rsidR="00812A8E" w:rsidRPr="0069798A">
        <w:t>(e)</w:t>
      </w:r>
      <w:r w:rsidRPr="0069798A">
        <w:t xml:space="preserve"> du SC ne peut être présent</w:t>
      </w:r>
      <w:r w:rsidR="00812A8E" w:rsidRPr="0069798A">
        <w:t xml:space="preserve"> (e)</w:t>
      </w:r>
      <w:r w:rsidRPr="0069798A">
        <w:t>, un rapport écrit doit être produit.</w:t>
      </w:r>
    </w:p>
    <w:p w14:paraId="781AAD75" w14:textId="77777777" w:rsidR="00BB47E6" w:rsidRPr="0069798A" w:rsidRDefault="001B3055" w:rsidP="004640EC">
      <w:pPr>
        <w:pStyle w:val="Heading3"/>
        <w:rPr>
          <w:rStyle w:val="zzzHighlight"/>
        </w:rPr>
      </w:pPr>
      <w:bookmarkStart w:id="144" w:name="_Ref406394855"/>
      <w:r w:rsidRPr="0069798A">
        <w:rPr>
          <w:rStyle w:val="zzzHighlight"/>
        </w:rPr>
        <w:t>P</w:t>
      </w:r>
      <w:r w:rsidR="00266556" w:rsidRPr="0069798A">
        <w:rPr>
          <w:rStyle w:val="zzzHighlight"/>
        </w:rPr>
        <w:t>résiden</w:t>
      </w:r>
      <w:r w:rsidR="00C6785B" w:rsidRPr="0069798A">
        <w:rPr>
          <w:rStyle w:val="zzzHighlight"/>
        </w:rPr>
        <w:t>ces</w:t>
      </w:r>
      <w:r w:rsidRPr="0069798A">
        <w:rPr>
          <w:rStyle w:val="zzzHighlight"/>
        </w:rPr>
        <w:t xml:space="preserve"> jumelé</w:t>
      </w:r>
      <w:r w:rsidR="00C6785B" w:rsidRPr="0069798A">
        <w:rPr>
          <w:rStyle w:val="zzzHighlight"/>
        </w:rPr>
        <w:t>es</w:t>
      </w:r>
      <w:bookmarkEnd w:id="144"/>
    </w:p>
    <w:p w14:paraId="327D4BAE" w14:textId="29D97888" w:rsidR="00BB47E6" w:rsidRPr="0069798A" w:rsidRDefault="00266556" w:rsidP="00266556">
      <w:pPr>
        <w:pStyle w:val="BodyText"/>
        <w:rPr>
          <w:rFonts w:cs="Arial"/>
          <w:snapToGrid w:val="0"/>
          <w:szCs w:val="24"/>
        </w:rPr>
      </w:pPr>
      <w:r w:rsidRPr="0069798A">
        <w:rPr>
          <w:rStyle w:val="zzzHighlight"/>
        </w:rPr>
        <w:t xml:space="preserve">Les comités sont encouragés à </w:t>
      </w:r>
      <w:r w:rsidR="005C7E1B" w:rsidRPr="0069798A">
        <w:rPr>
          <w:rStyle w:val="zzzHighlight"/>
        </w:rPr>
        <w:t xml:space="preserve">établir des accords de jumelage </w:t>
      </w:r>
      <w:r w:rsidR="00BA1F1A" w:rsidRPr="0069798A">
        <w:rPr>
          <w:rStyle w:val="zzzHighlight"/>
        </w:rPr>
        <w:t xml:space="preserve">au niveau de la </w:t>
      </w:r>
      <w:r w:rsidR="005C7E1B" w:rsidRPr="0069798A">
        <w:rPr>
          <w:rStyle w:val="zzzHighlight"/>
        </w:rPr>
        <w:t>présiden</w:t>
      </w:r>
      <w:r w:rsidR="00BA1F1A" w:rsidRPr="0069798A">
        <w:rPr>
          <w:rStyle w:val="zzzHighlight"/>
        </w:rPr>
        <w:t>ce</w:t>
      </w:r>
      <w:r w:rsidR="005C7E1B" w:rsidRPr="0069798A">
        <w:rPr>
          <w:rStyle w:val="zzzHighlight"/>
        </w:rPr>
        <w:t xml:space="preserve"> </w:t>
      </w:r>
      <w:r w:rsidR="00BA1F1A" w:rsidRPr="0069798A">
        <w:rPr>
          <w:rStyle w:val="zzzHighlight"/>
        </w:rPr>
        <w:t xml:space="preserve">dans lesquels </w:t>
      </w:r>
      <w:r w:rsidR="005C7E1B" w:rsidRPr="0069798A">
        <w:rPr>
          <w:rStyle w:val="zzzHighlight"/>
        </w:rPr>
        <w:t xml:space="preserve">un comité membre </w:t>
      </w:r>
      <w:r w:rsidR="00BA1F1A" w:rsidRPr="0069798A">
        <w:rPr>
          <w:rStyle w:val="zzzHighlight"/>
        </w:rPr>
        <w:t>de l’ISO tient le rôle d</w:t>
      </w:r>
      <w:r w:rsidR="00774258" w:rsidRPr="0069798A">
        <w:rPr>
          <w:rStyle w:val="zzzHighlight"/>
        </w:rPr>
        <w:t>e</w:t>
      </w:r>
      <w:r w:rsidR="00BA1F1A" w:rsidRPr="0069798A">
        <w:rPr>
          <w:rStyle w:val="zzzHighlight"/>
        </w:rPr>
        <w:t xml:space="preserve"> partenaire pilote et l’autre comité membre de l’ISO</w:t>
      </w:r>
      <w:r w:rsidR="001F1092" w:rsidRPr="0069798A">
        <w:rPr>
          <w:rStyle w:val="zzzHighlight"/>
        </w:rPr>
        <w:t>,</w:t>
      </w:r>
      <w:r w:rsidR="00BA1F1A" w:rsidRPr="0069798A">
        <w:rPr>
          <w:rStyle w:val="zzzHighlight"/>
        </w:rPr>
        <w:t xml:space="preserve"> celui d</w:t>
      </w:r>
      <w:r w:rsidR="00774258" w:rsidRPr="0069798A">
        <w:rPr>
          <w:rStyle w:val="zzzHighlight"/>
        </w:rPr>
        <w:t>e</w:t>
      </w:r>
      <w:r w:rsidR="00BA1F1A" w:rsidRPr="0069798A">
        <w:rPr>
          <w:rStyle w:val="zzzHighlight"/>
        </w:rPr>
        <w:t xml:space="preserve"> partenaire jumelé</w:t>
      </w:r>
      <w:r w:rsidR="005C7E1B" w:rsidRPr="0069798A">
        <w:rPr>
          <w:rStyle w:val="zzzHighlight"/>
        </w:rPr>
        <w:t xml:space="preserve"> (avec une limite d’un</w:t>
      </w:r>
      <w:r w:rsidR="00A414C6" w:rsidRPr="0069798A">
        <w:rPr>
          <w:rStyle w:val="zzzHighlight"/>
        </w:rPr>
        <w:t xml:space="preserve"> ou d’une</w:t>
      </w:r>
      <w:r w:rsidR="005C7E1B" w:rsidRPr="0069798A">
        <w:rPr>
          <w:rStyle w:val="zzzHighlight"/>
        </w:rPr>
        <w:t xml:space="preserve"> </w:t>
      </w:r>
      <w:r w:rsidR="00123C06" w:rsidRPr="0069798A">
        <w:rPr>
          <w:rStyle w:val="zzzHighlight"/>
        </w:rPr>
        <w:t>Président</w:t>
      </w:r>
      <w:r w:rsidR="00A414C6" w:rsidRPr="0069798A">
        <w:rPr>
          <w:rStyle w:val="zzzHighlight"/>
        </w:rPr>
        <w:t>(e)</w:t>
      </w:r>
      <w:r w:rsidR="005C7E1B" w:rsidRPr="0069798A">
        <w:rPr>
          <w:rStyle w:val="zzzHighlight"/>
        </w:rPr>
        <w:t xml:space="preserve"> </w:t>
      </w:r>
      <w:r w:rsidR="00BA1F1A" w:rsidRPr="0069798A">
        <w:rPr>
          <w:rStyle w:val="zzzHighlight"/>
        </w:rPr>
        <w:t>jumelé</w:t>
      </w:r>
      <w:r w:rsidR="00A414C6" w:rsidRPr="0069798A">
        <w:rPr>
          <w:rStyle w:val="zzzHighlight"/>
        </w:rPr>
        <w:t>(e)</w:t>
      </w:r>
      <w:r w:rsidR="00BA1F1A" w:rsidRPr="0069798A">
        <w:rPr>
          <w:rStyle w:val="zzzHighlight"/>
        </w:rPr>
        <w:t xml:space="preserve"> </w:t>
      </w:r>
      <w:r w:rsidR="005C7E1B" w:rsidRPr="0069798A">
        <w:rPr>
          <w:rStyle w:val="zzzHighlight"/>
        </w:rPr>
        <w:t xml:space="preserve">par comité). Les </w:t>
      </w:r>
      <w:r w:rsidR="00123C06" w:rsidRPr="0069798A">
        <w:rPr>
          <w:rStyle w:val="zzzHighlight"/>
        </w:rPr>
        <w:t>Président</w:t>
      </w:r>
      <w:r w:rsidR="00A414C6" w:rsidRPr="0069798A">
        <w:rPr>
          <w:rStyle w:val="zzzHighlight"/>
        </w:rPr>
        <w:t>(e)</w:t>
      </w:r>
      <w:r w:rsidR="005C7E1B" w:rsidRPr="0069798A">
        <w:rPr>
          <w:rStyle w:val="zzzHighlight"/>
        </w:rPr>
        <w:t xml:space="preserve">s </w:t>
      </w:r>
      <w:r w:rsidR="00BA1F1A" w:rsidRPr="0069798A">
        <w:rPr>
          <w:rStyle w:val="zzzHighlight"/>
        </w:rPr>
        <w:t>jumelé</w:t>
      </w:r>
      <w:r w:rsidR="00A414C6" w:rsidRPr="0069798A">
        <w:rPr>
          <w:rStyle w:val="zzzHighlight"/>
        </w:rPr>
        <w:t>(e)</w:t>
      </w:r>
      <w:r w:rsidR="00BA1F1A" w:rsidRPr="0069798A">
        <w:rPr>
          <w:rStyle w:val="zzzHighlight"/>
        </w:rPr>
        <w:t xml:space="preserve">s </w:t>
      </w:r>
      <w:r w:rsidR="002D1045" w:rsidRPr="0069798A">
        <w:rPr>
          <w:rStyle w:val="zzzHighlight"/>
        </w:rPr>
        <w:t xml:space="preserve">doivent être </w:t>
      </w:r>
      <w:r w:rsidR="005C7E1B" w:rsidRPr="0069798A">
        <w:rPr>
          <w:rStyle w:val="zzzHighlight"/>
        </w:rPr>
        <w:t>membre</w:t>
      </w:r>
      <w:r w:rsidR="00DB58B4" w:rsidRPr="0069798A">
        <w:rPr>
          <w:rStyle w:val="zzzHighlight"/>
        </w:rPr>
        <w:t> </w:t>
      </w:r>
      <w:r w:rsidR="00DD746C" w:rsidRPr="0069798A">
        <w:rPr>
          <w:rStyle w:val="zzzHighlight"/>
        </w:rPr>
        <w:t>(P)</w:t>
      </w:r>
      <w:r w:rsidR="002D1045" w:rsidRPr="0069798A">
        <w:rPr>
          <w:rStyle w:val="zzzHighlight"/>
        </w:rPr>
        <w:t xml:space="preserve"> dans le comité concerné</w:t>
      </w:r>
      <w:r w:rsidR="00DD746C" w:rsidRPr="0069798A">
        <w:rPr>
          <w:rStyle w:val="zzzHighlight"/>
        </w:rPr>
        <w:t xml:space="preserve"> </w:t>
      </w:r>
      <w:r w:rsidR="005C7E1B" w:rsidRPr="0069798A">
        <w:rPr>
          <w:rStyle w:val="zzzHighlight"/>
        </w:rPr>
        <w:t>(qu’il</w:t>
      </w:r>
      <w:r w:rsidR="00E87A2F" w:rsidRPr="0069798A">
        <w:rPr>
          <w:rStyle w:val="zzzHighlight"/>
        </w:rPr>
        <w:t>s/elles</w:t>
      </w:r>
      <w:r w:rsidR="00A414C6" w:rsidRPr="0069798A">
        <w:rPr>
          <w:rStyle w:val="zzzHighlight"/>
        </w:rPr>
        <w:t xml:space="preserve"> </w:t>
      </w:r>
      <w:r w:rsidR="00E87A2F" w:rsidRPr="0069798A">
        <w:rPr>
          <w:rStyle w:val="zzzHighlight"/>
        </w:rPr>
        <w:t xml:space="preserve">le </w:t>
      </w:r>
      <w:r w:rsidR="005C7E1B" w:rsidRPr="0069798A">
        <w:rPr>
          <w:rStyle w:val="zzzHighlight"/>
        </w:rPr>
        <w:t>soi</w:t>
      </w:r>
      <w:r w:rsidR="00E87A2F" w:rsidRPr="0069798A">
        <w:rPr>
          <w:rStyle w:val="zzzHighlight"/>
        </w:rPr>
        <w:t>ent</w:t>
      </w:r>
      <w:r w:rsidR="00DD746C" w:rsidRPr="0069798A">
        <w:rPr>
          <w:rStyle w:val="zzzHighlight"/>
        </w:rPr>
        <w:t xml:space="preserve"> </w:t>
      </w:r>
      <w:r w:rsidR="005C7E1B" w:rsidRPr="0069798A">
        <w:rPr>
          <w:rStyle w:val="zzzHighlight"/>
        </w:rPr>
        <w:t xml:space="preserve">au travers d’un accord de jumelage ou non). Les mêmes règles s’appliquent pour la nomination et la durée du mandat des </w:t>
      </w:r>
      <w:r w:rsidR="00123C06" w:rsidRPr="0069798A">
        <w:rPr>
          <w:rStyle w:val="zzzHighlight"/>
        </w:rPr>
        <w:t>Président</w:t>
      </w:r>
      <w:r w:rsidR="00A414C6" w:rsidRPr="0069798A">
        <w:rPr>
          <w:rStyle w:val="zzzHighlight"/>
        </w:rPr>
        <w:t>(e)</w:t>
      </w:r>
      <w:r w:rsidR="005C7E1B" w:rsidRPr="0069798A">
        <w:rPr>
          <w:rStyle w:val="zzzHighlight"/>
        </w:rPr>
        <w:t>s</w:t>
      </w:r>
      <w:r w:rsidR="00F342D4" w:rsidRPr="0069798A">
        <w:rPr>
          <w:rStyle w:val="zzzHighlight"/>
        </w:rPr>
        <w:t xml:space="preserve"> jumelé</w:t>
      </w:r>
      <w:r w:rsidR="00A414C6" w:rsidRPr="0069798A">
        <w:rPr>
          <w:rStyle w:val="zzzHighlight"/>
        </w:rPr>
        <w:t>(e)</w:t>
      </w:r>
      <w:r w:rsidR="00F342D4" w:rsidRPr="0069798A">
        <w:rPr>
          <w:rStyle w:val="zzzHighlight"/>
        </w:rPr>
        <w:t>s</w:t>
      </w:r>
      <w:r w:rsidR="005C7E1B" w:rsidRPr="0069798A">
        <w:rPr>
          <w:rStyle w:val="zzzHighlight"/>
        </w:rPr>
        <w:t xml:space="preserve">. La délimitation des responsabilités doit être décidée d’un commun accord </w:t>
      </w:r>
      <w:r w:rsidR="00F342D4" w:rsidRPr="0069798A">
        <w:rPr>
          <w:rStyle w:val="zzzHighlight"/>
        </w:rPr>
        <w:t xml:space="preserve">et </w:t>
      </w:r>
      <w:r w:rsidR="001828BC" w:rsidRPr="0069798A">
        <w:rPr>
          <w:rStyle w:val="zzzHighlight"/>
        </w:rPr>
        <w:t>consign</w:t>
      </w:r>
      <w:r w:rsidR="00F342D4" w:rsidRPr="0069798A">
        <w:rPr>
          <w:rStyle w:val="zzzHighlight"/>
        </w:rPr>
        <w:t>ée</w:t>
      </w:r>
      <w:r w:rsidR="005C7E1B" w:rsidRPr="0069798A">
        <w:rPr>
          <w:rStyle w:val="zzzHighlight"/>
        </w:rPr>
        <w:t xml:space="preserve"> dans un accord de jumelage entre </w:t>
      </w:r>
      <w:r w:rsidR="00F342D4" w:rsidRPr="0069798A">
        <w:rPr>
          <w:rStyle w:val="zzzHighlight"/>
        </w:rPr>
        <w:t>les deux comités membres</w:t>
      </w:r>
      <w:r w:rsidR="0018379A" w:rsidRPr="0069798A">
        <w:rPr>
          <w:rStyle w:val="zzzHighlight"/>
        </w:rPr>
        <w:t xml:space="preserve"> désignant</w:t>
      </w:r>
      <w:r w:rsidR="00F342D4" w:rsidRPr="0069798A">
        <w:rPr>
          <w:rStyle w:val="zzzHighlight"/>
        </w:rPr>
        <w:t xml:space="preserve"> </w:t>
      </w:r>
      <w:r w:rsidR="005C7E1B" w:rsidRPr="0069798A">
        <w:rPr>
          <w:rStyle w:val="zzzHighlight"/>
        </w:rPr>
        <w:t>le</w:t>
      </w:r>
      <w:r w:rsidR="00A414C6" w:rsidRPr="0069798A">
        <w:rPr>
          <w:rStyle w:val="zzzHighlight"/>
        </w:rPr>
        <w:t>/la</w:t>
      </w:r>
      <w:r w:rsidR="005C7E1B" w:rsidRPr="0069798A">
        <w:rPr>
          <w:rStyle w:val="zzzHighlight"/>
        </w:rPr>
        <w:t xml:space="preserve"> </w:t>
      </w:r>
      <w:r w:rsidR="00123C06" w:rsidRPr="0069798A">
        <w:rPr>
          <w:rStyle w:val="zzzHighlight"/>
        </w:rPr>
        <w:t>Président</w:t>
      </w:r>
      <w:r w:rsidR="00A414C6" w:rsidRPr="0069798A">
        <w:rPr>
          <w:rStyle w:val="zzzHighlight"/>
        </w:rPr>
        <w:t>(e)</w:t>
      </w:r>
      <w:r w:rsidR="0018379A" w:rsidRPr="0069798A">
        <w:rPr>
          <w:rStyle w:val="zzzHighlight"/>
        </w:rPr>
        <w:t xml:space="preserve"> jumelé</w:t>
      </w:r>
      <w:r w:rsidR="00A414C6" w:rsidRPr="0069798A">
        <w:rPr>
          <w:rStyle w:val="zzzHighlight"/>
        </w:rPr>
        <w:t>(e)</w:t>
      </w:r>
      <w:r w:rsidR="00365D57" w:rsidRPr="0069798A">
        <w:rPr>
          <w:rStyle w:val="zzzHighlight"/>
        </w:rPr>
        <w:t>. Les</w:t>
      </w:r>
      <w:r w:rsidR="005C7E1B" w:rsidRPr="0069798A">
        <w:rPr>
          <w:rStyle w:val="zzzHighlight"/>
        </w:rPr>
        <w:t xml:space="preserve"> membres du comité et le</w:t>
      </w:r>
      <w:r w:rsidR="005B60B4" w:rsidRPr="0069798A">
        <w:rPr>
          <w:rStyle w:val="zzzHighlight"/>
        </w:rPr>
        <w:t xml:space="preserve"> Bureau du/de </w:t>
      </w:r>
      <w:r w:rsidR="00855ACD" w:rsidRPr="0069798A">
        <w:rPr>
          <w:rStyle w:val="zzzHighlight"/>
        </w:rPr>
        <w:t xml:space="preserve">la Secrétaire général(e) </w:t>
      </w:r>
      <w:r w:rsidR="005C7E1B" w:rsidRPr="0069798A">
        <w:rPr>
          <w:rStyle w:val="zzzHighlight"/>
        </w:rPr>
        <w:t>sont informés en conséquence.</w:t>
      </w:r>
    </w:p>
    <w:p w14:paraId="0BCD1487" w14:textId="77777777" w:rsidR="00D40D92" w:rsidRPr="0069798A" w:rsidRDefault="00D40D92" w:rsidP="00D40D92">
      <w:pPr>
        <w:pStyle w:val="BodyText"/>
        <w:rPr>
          <w:rStyle w:val="zzzHighlight"/>
        </w:rPr>
      </w:pPr>
      <w:bookmarkStart w:id="145" w:name="_Toc530470634"/>
      <w:bookmarkStart w:id="146" w:name="_Toc334427145"/>
      <w:r w:rsidRPr="0069798A">
        <w:rPr>
          <w:rStyle w:val="zzzHighlight"/>
        </w:rPr>
        <w:t xml:space="preserve">Pour plus d’informations sur les jumelages, </w:t>
      </w:r>
      <w:r w:rsidR="0018379A" w:rsidRPr="0069798A">
        <w:rPr>
          <w:rStyle w:val="zzzHighlight"/>
        </w:rPr>
        <w:t>voir l’Annexe ST relative à la politique de jumelage</w:t>
      </w:r>
      <w:r w:rsidRPr="0069798A">
        <w:rPr>
          <w:rStyle w:val="zzzHighlight"/>
        </w:rPr>
        <w:t>.</w:t>
      </w:r>
    </w:p>
    <w:p w14:paraId="55992900" w14:textId="77777777" w:rsidR="004E2FB2" w:rsidRPr="0069798A" w:rsidRDefault="004E2FB2" w:rsidP="00935001">
      <w:pPr>
        <w:pStyle w:val="Heading2"/>
      </w:pPr>
      <w:bookmarkStart w:id="147" w:name="_Ref406394209"/>
      <w:bookmarkStart w:id="148" w:name="_Ref406394636"/>
      <w:bookmarkStart w:id="149" w:name="_Toc450746866"/>
      <w:bookmarkStart w:id="150" w:name="_Toc38384804"/>
      <w:bookmarkStart w:id="151" w:name="_Toc42492252"/>
      <w:bookmarkStart w:id="152" w:name="_Toc104363630"/>
      <w:r w:rsidRPr="0069798A">
        <w:t>Secrétariats des comités techniques et des sous-comités</w:t>
      </w:r>
      <w:bookmarkEnd w:id="145"/>
      <w:bookmarkEnd w:id="146"/>
      <w:bookmarkEnd w:id="147"/>
      <w:bookmarkEnd w:id="148"/>
      <w:bookmarkEnd w:id="149"/>
      <w:bookmarkEnd w:id="150"/>
      <w:bookmarkEnd w:id="151"/>
      <w:bookmarkEnd w:id="152"/>
    </w:p>
    <w:p w14:paraId="6FC6DA69" w14:textId="77777777" w:rsidR="004E2FB2" w:rsidRPr="0069798A" w:rsidRDefault="004E2FB2" w:rsidP="004640EC">
      <w:pPr>
        <w:pStyle w:val="Heading3"/>
      </w:pPr>
      <w:bookmarkStart w:id="153" w:name="_Ref485173930"/>
      <w:r w:rsidRPr="0069798A">
        <w:t>Attribution</w:t>
      </w:r>
      <w:bookmarkEnd w:id="153"/>
    </w:p>
    <w:p w14:paraId="3AB5E030" w14:textId="77777777" w:rsidR="004E2FB2" w:rsidRPr="0069798A" w:rsidRDefault="004E2FB2" w:rsidP="0086542A">
      <w:pPr>
        <w:pStyle w:val="BodyText"/>
      </w:pPr>
      <w:r w:rsidRPr="0069798A">
        <w:t xml:space="preserve">Le secrétariat d'un comité technique doit être attribué à l'un des </w:t>
      </w:r>
      <w:r w:rsidR="0095344B" w:rsidRPr="0069798A">
        <w:t>Organisme</w:t>
      </w:r>
      <w:r w:rsidRPr="0069798A">
        <w:t>s nationaux par le bureau de gestion technique.</w:t>
      </w:r>
    </w:p>
    <w:p w14:paraId="6E665698" w14:textId="77777777" w:rsidR="004E2FB2" w:rsidRPr="0069798A" w:rsidRDefault="004E2FB2" w:rsidP="0086542A">
      <w:pPr>
        <w:pStyle w:val="BodyText"/>
      </w:pPr>
      <w:r w:rsidRPr="0069798A">
        <w:t xml:space="preserve">Le secrétariat d'un sous-comité doit être attribué à l'un des </w:t>
      </w:r>
      <w:r w:rsidR="0095344B" w:rsidRPr="0069798A">
        <w:t>Organisme</w:t>
      </w:r>
      <w:r w:rsidRPr="0069798A">
        <w:t xml:space="preserve">s nationaux par le comité technique responsable. Toutefois, si deux </w:t>
      </w:r>
      <w:r w:rsidR="0095344B" w:rsidRPr="0069798A">
        <w:t>Organisme</w:t>
      </w:r>
      <w:r w:rsidRPr="0069798A">
        <w:t>s nationaux ou plus se proposent de prendre en charge le secrétariat du même sous-comité, le bureau de gestion technique doit décider de l'attribution du secrétariat du sous-comité en question.</w:t>
      </w:r>
    </w:p>
    <w:p w14:paraId="6714F828" w14:textId="77777777" w:rsidR="00544B7C" w:rsidRPr="0069798A" w:rsidRDefault="00752AA3" w:rsidP="00544B7C">
      <w:pPr>
        <w:pStyle w:val="BodyText"/>
        <w:rPr>
          <w:rStyle w:val="zzzHighlight"/>
          <w:color w:val="000000"/>
        </w:rPr>
      </w:pPr>
      <w:r w:rsidRPr="0069798A">
        <w:rPr>
          <w:rStyle w:val="zzzHighlight"/>
          <w:color w:val="000000"/>
        </w:rPr>
        <w:t xml:space="preserve">Deux ONN peuvent coopérer dans le cadre des travaux du secrétariat d’un comité ISO, pour </w:t>
      </w:r>
      <w:r w:rsidR="00910B85" w:rsidRPr="0069798A">
        <w:rPr>
          <w:rStyle w:val="zzzHighlight"/>
          <w:color w:val="000000"/>
        </w:rPr>
        <w:t>s’épauler mutuellement</w:t>
      </w:r>
      <w:r w:rsidRPr="0069798A">
        <w:rPr>
          <w:rStyle w:val="zzzHighlight"/>
          <w:color w:val="000000"/>
        </w:rPr>
        <w:t xml:space="preserve"> dans la réflexion stratégique et pour partager le </w:t>
      </w:r>
      <w:r w:rsidR="00621AC6" w:rsidRPr="0069798A">
        <w:rPr>
          <w:rStyle w:val="zzzHighlight"/>
          <w:color w:val="000000"/>
        </w:rPr>
        <w:t>poids</w:t>
      </w:r>
      <w:r w:rsidRPr="0069798A">
        <w:rPr>
          <w:rStyle w:val="zzzHighlight"/>
          <w:color w:val="000000"/>
        </w:rPr>
        <w:t xml:space="preserve"> des ressources liées à ces travaux</w:t>
      </w:r>
      <w:r w:rsidR="00544B7C" w:rsidRPr="0069798A">
        <w:rPr>
          <w:rStyle w:val="zzzHighlight"/>
          <w:color w:val="000000"/>
        </w:rPr>
        <w:t>. </w:t>
      </w:r>
      <w:r w:rsidRPr="0069798A">
        <w:rPr>
          <w:rStyle w:val="zzzHighlight"/>
          <w:color w:val="000000"/>
        </w:rPr>
        <w:t>Toutefois, une seule de ces parties sera considérée comme le secrétariat officiel du comité et de tels arrangements ne doivent pas être considérés comme des «co-secrétariats»</w:t>
      </w:r>
      <w:r w:rsidR="00544B7C" w:rsidRPr="0069798A">
        <w:rPr>
          <w:rStyle w:val="zzzHighlight"/>
          <w:color w:val="000000"/>
        </w:rPr>
        <w:t xml:space="preserve">. </w:t>
      </w:r>
    </w:p>
    <w:p w14:paraId="2A8108F3" w14:textId="2E39389E" w:rsidR="009421EF" w:rsidRPr="0069798A" w:rsidRDefault="009421EF" w:rsidP="009421EF">
      <w:pPr>
        <w:pStyle w:val="BodyText"/>
        <w:rPr>
          <w:rStyle w:val="zzzHighlight"/>
          <w:color w:val="000000"/>
        </w:rPr>
      </w:pPr>
      <w:r w:rsidRPr="0069798A">
        <w:rPr>
          <w:rStyle w:val="zzzHighlight"/>
          <w:color w:val="000000"/>
        </w:rPr>
        <w:t xml:space="preserve">Si deux comités membres souhaitent </w:t>
      </w:r>
      <w:r w:rsidR="00CF3E40" w:rsidRPr="0069798A">
        <w:rPr>
          <w:rStyle w:val="zzzHighlight"/>
          <w:color w:val="000000"/>
        </w:rPr>
        <w:t>établir</w:t>
      </w:r>
      <w:r w:rsidRPr="0069798A">
        <w:rPr>
          <w:rStyle w:val="zzzHighlight"/>
          <w:color w:val="000000"/>
        </w:rPr>
        <w:t xml:space="preserve"> un partenariat dans lequel ils assumeront à tour de rôle les responsabilités de secrétariat d'un comité, ils doivent tous deux satisfaire aux exigences du paragraphe 1.9.1 b) et de l'Annexe D des Directives ISO/IEC, Partie 1. Si les responsabilités alternées sont </w:t>
      </w:r>
      <w:r w:rsidR="00CF3E40" w:rsidRPr="0069798A">
        <w:rPr>
          <w:rStyle w:val="zzzHighlight"/>
          <w:color w:val="000000"/>
        </w:rPr>
        <w:t xml:space="preserve">proposées </w:t>
      </w:r>
      <w:r w:rsidRPr="0069798A">
        <w:rPr>
          <w:rStyle w:val="zzzHighlight"/>
          <w:color w:val="000000"/>
        </w:rPr>
        <w:t xml:space="preserve">au niveau du TC, la demande doit être soumise au TMB pour approbation, si elles </w:t>
      </w:r>
      <w:r w:rsidR="00CF3E40" w:rsidRPr="0069798A">
        <w:rPr>
          <w:rStyle w:val="zzzHighlight"/>
          <w:color w:val="000000"/>
        </w:rPr>
        <w:t xml:space="preserve">le sont </w:t>
      </w:r>
      <w:r w:rsidRPr="0069798A">
        <w:rPr>
          <w:rStyle w:val="zzzHighlight"/>
          <w:color w:val="000000"/>
        </w:rPr>
        <w:t xml:space="preserve">au niveau </w:t>
      </w:r>
      <w:r w:rsidR="00F23812" w:rsidRPr="0069798A">
        <w:rPr>
          <w:rStyle w:val="zzzHighlight"/>
          <w:color w:val="000000"/>
        </w:rPr>
        <w:t xml:space="preserve">du </w:t>
      </w:r>
      <w:r w:rsidRPr="0069798A">
        <w:rPr>
          <w:rStyle w:val="zzzHighlight"/>
          <w:color w:val="000000"/>
        </w:rPr>
        <w:t>SC, l'approbation d</w:t>
      </w:r>
      <w:r w:rsidR="00CF3E40" w:rsidRPr="0069798A">
        <w:rPr>
          <w:rStyle w:val="zzzHighlight"/>
          <w:color w:val="000000"/>
        </w:rPr>
        <w:t>u</w:t>
      </w:r>
      <w:r w:rsidRPr="0069798A">
        <w:rPr>
          <w:rStyle w:val="zzzHighlight"/>
          <w:color w:val="000000"/>
        </w:rPr>
        <w:t xml:space="preserve"> TC</w:t>
      </w:r>
      <w:r w:rsidR="00CF3E40" w:rsidRPr="0069798A">
        <w:rPr>
          <w:rStyle w:val="zzzHighlight"/>
          <w:color w:val="000000"/>
        </w:rPr>
        <w:t xml:space="preserve"> doit être sollicitée</w:t>
      </w:r>
      <w:r w:rsidRPr="0069798A">
        <w:rPr>
          <w:rStyle w:val="zzzHighlight"/>
          <w:color w:val="000000"/>
        </w:rPr>
        <w:t>. Si l'un des partenaires d</w:t>
      </w:r>
      <w:r w:rsidR="00CF3E40" w:rsidRPr="0069798A">
        <w:rPr>
          <w:rStyle w:val="zzzHighlight"/>
          <w:color w:val="000000"/>
        </w:rPr>
        <w:t>u comité</w:t>
      </w:r>
      <w:r w:rsidRPr="0069798A">
        <w:rPr>
          <w:rStyle w:val="zzzHighlight"/>
          <w:color w:val="000000"/>
        </w:rPr>
        <w:t xml:space="preserve"> membre décide d</w:t>
      </w:r>
      <w:r w:rsidR="00CF3E40" w:rsidRPr="0069798A">
        <w:rPr>
          <w:rStyle w:val="zzzHighlight"/>
          <w:color w:val="000000"/>
        </w:rPr>
        <w:t xml:space="preserve">e se dessaisir </w:t>
      </w:r>
      <w:r w:rsidR="00CF3E40" w:rsidRPr="0069798A">
        <w:rPr>
          <w:rStyle w:val="zzzHighlight"/>
          <w:color w:val="000000"/>
        </w:rPr>
        <w:lastRenderedPageBreak/>
        <w:t>du</w:t>
      </w:r>
      <w:r w:rsidRPr="0069798A">
        <w:rPr>
          <w:rStyle w:val="zzzHighlight"/>
          <w:color w:val="000000"/>
        </w:rPr>
        <w:t xml:space="preserve"> secrétariat, le comité </w:t>
      </w:r>
      <w:r w:rsidR="00CF3E40" w:rsidRPr="0069798A">
        <w:rPr>
          <w:rStyle w:val="zzzHighlight"/>
          <w:color w:val="000000"/>
        </w:rPr>
        <w:t xml:space="preserve">doit </w:t>
      </w:r>
      <w:r w:rsidRPr="0069798A">
        <w:rPr>
          <w:rStyle w:val="zzzHighlight"/>
          <w:color w:val="000000"/>
        </w:rPr>
        <w:t>lance</w:t>
      </w:r>
      <w:r w:rsidR="00CF3E40" w:rsidRPr="0069798A">
        <w:rPr>
          <w:rStyle w:val="zzzHighlight"/>
          <w:color w:val="000000"/>
        </w:rPr>
        <w:t>r</w:t>
      </w:r>
      <w:r w:rsidRPr="0069798A">
        <w:rPr>
          <w:rStyle w:val="zzzHighlight"/>
          <w:color w:val="000000"/>
        </w:rPr>
        <w:t xml:space="preserve"> un appel à candidatures pour </w:t>
      </w:r>
      <w:r w:rsidR="00CF3E40" w:rsidRPr="0069798A">
        <w:rPr>
          <w:rStyle w:val="zzzHighlight"/>
          <w:color w:val="000000"/>
        </w:rPr>
        <w:t xml:space="preserve">la </w:t>
      </w:r>
      <w:r w:rsidRPr="0069798A">
        <w:rPr>
          <w:rStyle w:val="zzzHighlight"/>
          <w:color w:val="000000"/>
        </w:rPr>
        <w:t>repr</w:t>
      </w:r>
      <w:r w:rsidR="00CF3E40" w:rsidRPr="0069798A">
        <w:rPr>
          <w:rStyle w:val="zzzHighlight"/>
          <w:color w:val="000000"/>
        </w:rPr>
        <w:t>ise du</w:t>
      </w:r>
      <w:r w:rsidRPr="0069798A">
        <w:rPr>
          <w:rStyle w:val="zzzHighlight"/>
          <w:color w:val="000000"/>
        </w:rPr>
        <w:t xml:space="preserve"> secrétariat. L'autre partenaire peut soumettre sa candidature pour </w:t>
      </w:r>
      <w:r w:rsidR="00CF3E40" w:rsidRPr="0069798A">
        <w:rPr>
          <w:rStyle w:val="zzzHighlight"/>
          <w:color w:val="000000"/>
        </w:rPr>
        <w:t>assurer</w:t>
      </w:r>
      <w:r w:rsidRPr="0069798A">
        <w:rPr>
          <w:rStyle w:val="zzzHighlight"/>
          <w:color w:val="000000"/>
        </w:rPr>
        <w:t xml:space="preserve"> le secrétariat.</w:t>
      </w:r>
    </w:p>
    <w:p w14:paraId="334113C4" w14:textId="77777777" w:rsidR="009421EF" w:rsidRPr="0069798A" w:rsidRDefault="009421EF" w:rsidP="009421EF">
      <w:pPr>
        <w:pStyle w:val="BodyText"/>
        <w:rPr>
          <w:rStyle w:val="zzzHighlight"/>
          <w:color w:val="000000"/>
        </w:rPr>
      </w:pPr>
    </w:p>
    <w:p w14:paraId="62A01699" w14:textId="77777777" w:rsidR="00544B7C" w:rsidRPr="0069798A" w:rsidRDefault="00544B7C" w:rsidP="00544B7C">
      <w:pPr>
        <w:pStyle w:val="BodyText"/>
        <w:rPr>
          <w:rStyle w:val="zzzHighlight"/>
        </w:rPr>
      </w:pPr>
      <w:r w:rsidRPr="0069798A">
        <w:rPr>
          <w:rStyle w:val="zzzHighlight"/>
        </w:rPr>
        <w:t>Dans un souci de transparence, les ONN concernés doivent informer les membres du comité de toute relation de coopération.</w:t>
      </w:r>
    </w:p>
    <w:p w14:paraId="328FE7F7" w14:textId="77777777" w:rsidR="004E2FB2" w:rsidRPr="0069798A" w:rsidRDefault="004E2FB2" w:rsidP="0086542A">
      <w:pPr>
        <w:pStyle w:val="BodyText"/>
      </w:pPr>
      <w:r w:rsidRPr="0069798A">
        <w:t xml:space="preserve">Tant pour les comités techniques que pour les sous-comités, le secrétariat ne doit être attribué à un </w:t>
      </w:r>
      <w:r w:rsidR="0095344B" w:rsidRPr="0069798A">
        <w:t>Organisme</w:t>
      </w:r>
      <w:r w:rsidRPr="0069798A">
        <w:t xml:space="preserve"> national que dans la mesure où celui-ci</w:t>
      </w:r>
    </w:p>
    <w:p w14:paraId="55C2B649" w14:textId="4D1BDB0A" w:rsidR="004E2FB2" w:rsidRPr="0069798A" w:rsidRDefault="004E2FB2" w:rsidP="00B82F2C">
      <w:pPr>
        <w:pStyle w:val="ListNumber"/>
        <w:numPr>
          <w:ilvl w:val="0"/>
          <w:numId w:val="31"/>
        </w:numPr>
        <w:tabs>
          <w:tab w:val="clear" w:pos="400"/>
        </w:tabs>
        <w:ind w:left="403" w:hanging="403"/>
      </w:pPr>
      <w:r w:rsidRPr="0069798A">
        <w:t xml:space="preserve">a indiqué son intention de participer activement aux travaux du comité </w:t>
      </w:r>
      <w:r w:rsidR="00D043F1" w:rsidRPr="0069798A">
        <w:t>en question</w:t>
      </w:r>
      <w:r w:rsidRPr="0069798A">
        <w:t>; et</w:t>
      </w:r>
    </w:p>
    <w:p w14:paraId="29D7FA45" w14:textId="77777777" w:rsidR="004E2FB2" w:rsidRPr="0069798A" w:rsidRDefault="004E2FB2" w:rsidP="00B82F2C">
      <w:pPr>
        <w:pStyle w:val="ListNumber"/>
        <w:numPr>
          <w:ilvl w:val="0"/>
          <w:numId w:val="31"/>
        </w:numPr>
        <w:tabs>
          <w:tab w:val="clear" w:pos="400"/>
        </w:tabs>
        <w:ind w:left="403" w:hanging="403"/>
      </w:pPr>
      <w:r w:rsidRPr="0069798A">
        <w:t xml:space="preserve">a accepté de s'acquitter des responsabilités incombant à un secrétariat et est en mesure de pourvoir aux ressources nécessaires pour le travail de ce secrétariat (voir </w:t>
      </w:r>
      <w:r w:rsidR="009A3E78" w:rsidRPr="0069798A">
        <w:fldChar w:fldCharType="begin"/>
      </w:r>
      <w:r w:rsidR="009A3E78" w:rsidRPr="0069798A">
        <w:instrText xml:space="preserve"> REF _Ref485174171 \r \h </w:instrText>
      </w:r>
      <w:r w:rsidR="009A3E78" w:rsidRPr="0069798A">
        <w:fldChar w:fldCharType="separate"/>
      </w:r>
      <w:r w:rsidR="004A7E0F" w:rsidRPr="0069798A">
        <w:t>D.2</w:t>
      </w:r>
      <w:r w:rsidR="009A3E78" w:rsidRPr="0069798A">
        <w:fldChar w:fldCharType="end"/>
      </w:r>
      <w:r w:rsidRPr="0069798A">
        <w:t>).</w:t>
      </w:r>
    </w:p>
    <w:p w14:paraId="5DA8E42F" w14:textId="09957292" w:rsidR="004E2FB2" w:rsidRPr="0069798A" w:rsidRDefault="004E2FB2" w:rsidP="00935001">
      <w:pPr>
        <w:pStyle w:val="BodyText"/>
      </w:pPr>
      <w:r w:rsidRPr="0069798A">
        <w:t xml:space="preserve">Lorsque le secrétariat d'un comité a été attribué à un </w:t>
      </w:r>
      <w:r w:rsidR="0095344B" w:rsidRPr="0069798A">
        <w:t>Organisme</w:t>
      </w:r>
      <w:r w:rsidRPr="0069798A">
        <w:t xml:space="preserve"> national, ce dernier doit nommer une personne qualifiée aux fonctions de </w:t>
      </w:r>
      <w:r w:rsidR="00D043F1" w:rsidRPr="0069798A">
        <w:t>S</w:t>
      </w:r>
      <w:r w:rsidR="00B30D09" w:rsidRPr="0069798A">
        <w:t>ecrétaire</w:t>
      </w:r>
      <w:r w:rsidR="00D043F1" w:rsidRPr="0069798A">
        <w:t>/Manager de comité</w:t>
      </w:r>
      <w:r w:rsidRPr="0069798A">
        <w:t xml:space="preserve"> (voir </w:t>
      </w:r>
      <w:r w:rsidR="009175E5" w:rsidRPr="0069798A">
        <w:fldChar w:fldCharType="begin"/>
      </w:r>
      <w:r w:rsidR="009175E5" w:rsidRPr="0069798A">
        <w:instrText xml:space="preserve"> REF _Ref485174247 \r \h </w:instrText>
      </w:r>
      <w:r w:rsidR="009175E5" w:rsidRPr="0069798A">
        <w:fldChar w:fldCharType="separate"/>
      </w:r>
      <w:r w:rsidR="004A7E0F" w:rsidRPr="0069798A">
        <w:t>D.1</w:t>
      </w:r>
      <w:r w:rsidR="009175E5" w:rsidRPr="0069798A">
        <w:fldChar w:fldCharType="end"/>
      </w:r>
      <w:r w:rsidR="005B1E2F" w:rsidRPr="0069798A">
        <w:t xml:space="preserve"> et </w:t>
      </w:r>
      <w:r w:rsidR="009175E5" w:rsidRPr="0069798A">
        <w:fldChar w:fldCharType="begin"/>
      </w:r>
      <w:r w:rsidR="009175E5" w:rsidRPr="0069798A">
        <w:instrText xml:space="preserve"> REF _Ref404585424 \r \h </w:instrText>
      </w:r>
      <w:r w:rsidR="009175E5" w:rsidRPr="0069798A">
        <w:fldChar w:fldCharType="separate"/>
      </w:r>
      <w:r w:rsidR="004A7E0F" w:rsidRPr="0069798A">
        <w:t>D.3</w:t>
      </w:r>
      <w:r w:rsidR="009175E5" w:rsidRPr="0069798A">
        <w:fldChar w:fldCharType="end"/>
      </w:r>
      <w:r w:rsidRPr="0069798A">
        <w:t>).</w:t>
      </w:r>
    </w:p>
    <w:p w14:paraId="3346C4FA" w14:textId="212BF3AC" w:rsidR="00BB47E6" w:rsidRPr="0069798A" w:rsidRDefault="005B1E2F" w:rsidP="00DB58B4">
      <w:pPr>
        <w:pStyle w:val="BodyText"/>
        <w:rPr>
          <w:rStyle w:val="zzzHighlight"/>
        </w:rPr>
      </w:pPr>
      <w:r w:rsidRPr="0069798A">
        <w:rPr>
          <w:rStyle w:val="zzzHighlight"/>
        </w:rPr>
        <w:t xml:space="preserve">Les </w:t>
      </w:r>
      <w:r w:rsidR="00D043F1" w:rsidRPr="0069798A">
        <w:rPr>
          <w:rStyle w:val="zzzHighlight"/>
        </w:rPr>
        <w:t>Secrétaire</w:t>
      </w:r>
      <w:r w:rsidR="00D76CB0" w:rsidRPr="0069798A">
        <w:rPr>
          <w:rStyle w:val="zzzHighlight"/>
        </w:rPr>
        <w:t>s</w:t>
      </w:r>
      <w:r w:rsidR="00D043F1" w:rsidRPr="0069798A">
        <w:rPr>
          <w:rStyle w:val="zzzHighlight"/>
        </w:rPr>
        <w:t>/Manager</w:t>
      </w:r>
      <w:r w:rsidR="00D76CB0" w:rsidRPr="0069798A">
        <w:rPr>
          <w:rStyle w:val="zzzHighlight"/>
        </w:rPr>
        <w:t>s</w:t>
      </w:r>
      <w:r w:rsidR="00D043F1" w:rsidRPr="0069798A">
        <w:rPr>
          <w:rStyle w:val="zzzHighlight"/>
        </w:rPr>
        <w:t xml:space="preserve"> de comité </w:t>
      </w:r>
      <w:r w:rsidRPr="0069798A">
        <w:rPr>
          <w:rStyle w:val="zzzHighlight"/>
        </w:rPr>
        <w:t xml:space="preserve">doivent avoir les compétences et les </w:t>
      </w:r>
      <w:r w:rsidR="00CC2C0E" w:rsidRPr="0069798A">
        <w:rPr>
          <w:rStyle w:val="zzzHighlight"/>
        </w:rPr>
        <w:t>qualités</w:t>
      </w:r>
      <w:r w:rsidRPr="0069798A">
        <w:rPr>
          <w:rStyle w:val="zzzHighlight"/>
        </w:rPr>
        <w:t xml:space="preserve"> indiquées dans la liste figurant à l’Annexe</w:t>
      </w:r>
      <w:r w:rsidR="009175E5" w:rsidRPr="0069798A">
        <w:rPr>
          <w:rStyle w:val="zzzHighlight"/>
        </w:rPr>
        <w:t> </w:t>
      </w:r>
      <w:r w:rsidR="00CF3E40" w:rsidRPr="0069798A">
        <w:rPr>
          <w:rStyle w:val="zzzHighlight"/>
        </w:rPr>
        <w:t>L</w:t>
      </w:r>
      <w:r w:rsidRPr="0069798A">
        <w:rPr>
          <w:rStyle w:val="zzzHighlight"/>
        </w:rPr>
        <w:t xml:space="preserve"> </w:t>
      </w:r>
      <w:r w:rsidRPr="0069798A">
        <w:rPr>
          <w:rStyle w:val="zzzHighlight"/>
          <w:i/>
        </w:rPr>
        <w:t>Critères de sélection des dirigeants des travaux techniques</w:t>
      </w:r>
      <w:r w:rsidRPr="0069798A">
        <w:rPr>
          <w:rStyle w:val="zzzHighlight"/>
        </w:rPr>
        <w:t xml:space="preserve"> (voir </w:t>
      </w:r>
      <w:r w:rsidR="00CF3E40" w:rsidRPr="0069798A">
        <w:rPr>
          <w:rStyle w:val="zzzHighlight"/>
        </w:rPr>
        <w:t>L</w:t>
      </w:r>
      <w:r w:rsidRPr="0069798A">
        <w:rPr>
          <w:rStyle w:val="zzzHighlight"/>
        </w:rPr>
        <w:t>.3.2).</w:t>
      </w:r>
    </w:p>
    <w:p w14:paraId="3CFF85DC" w14:textId="77777777" w:rsidR="00266556" w:rsidRPr="0069798A" w:rsidRDefault="00266556" w:rsidP="00266556">
      <w:pPr>
        <w:pStyle w:val="BodyText"/>
        <w:rPr>
          <w:rStyle w:val="zzzHighlight"/>
        </w:rPr>
      </w:pPr>
      <w:r w:rsidRPr="0069798A">
        <w:rPr>
          <w:rStyle w:val="zzzHighlight"/>
        </w:rPr>
        <w:t>Tous les 5 ans, les secrétariats de comités techniques et de sous-comités doivent normalement faire l'objet d'une confirmation par le Bureau de gestion technique de l’ISO.</w:t>
      </w:r>
    </w:p>
    <w:p w14:paraId="31BF1700" w14:textId="77777777" w:rsidR="00266556" w:rsidRPr="0069798A" w:rsidRDefault="00266556" w:rsidP="00266556">
      <w:pPr>
        <w:pStyle w:val="BodyText"/>
        <w:rPr>
          <w:rStyle w:val="zzzHighlight"/>
        </w:rPr>
      </w:pPr>
      <w:r w:rsidRPr="0069798A">
        <w:rPr>
          <w:rStyle w:val="zzzHighlight"/>
        </w:rPr>
        <w:t>Si, dans l'année où un secrétariat de comité technique ou de sous-comité doit faire l'objet d'une confirmation, les données de productivité du comité technique ou du sous-comité montrent que le comité rencontre des difficultés, cette situation sera portée à l'attention du Bureau de gestion technique de l’ISO pour décision sur la nécessité d'effectuer ou non une enquête de confirmation. L'attribution des secrétariats dont l'examen détaillé n'a pas été recommandé sera confirmée automatiquement.</w:t>
      </w:r>
    </w:p>
    <w:p w14:paraId="0AE218D2" w14:textId="40639294" w:rsidR="00266556" w:rsidRPr="0069798A" w:rsidRDefault="00266556" w:rsidP="00266556">
      <w:pPr>
        <w:pStyle w:val="BodyText"/>
        <w:rPr>
          <w:rStyle w:val="zzzHighlight"/>
        </w:rPr>
      </w:pPr>
      <w:r w:rsidRPr="0069798A">
        <w:rPr>
          <w:rStyle w:val="zzzHighlight"/>
        </w:rPr>
        <w:t>Une enquête de confirmation peut également être déclenchée à tout moment à la demande du</w:t>
      </w:r>
      <w:r w:rsidR="00D94221" w:rsidRPr="0069798A">
        <w:rPr>
          <w:rStyle w:val="zzzHighlight"/>
        </w:rPr>
        <w:t>/de la</w:t>
      </w:r>
      <w:r w:rsidRPr="0069798A">
        <w:rPr>
          <w:rStyle w:val="zzzHighlight"/>
        </w:rPr>
        <w:t xml:space="preserve"> Secrétaire général</w:t>
      </w:r>
      <w:r w:rsidR="00D94221" w:rsidRPr="0069798A">
        <w:rPr>
          <w:rStyle w:val="zzzHighlight"/>
        </w:rPr>
        <w:t>(e)</w:t>
      </w:r>
      <w:r w:rsidRPr="0069798A">
        <w:rPr>
          <w:rStyle w:val="zzzHighlight"/>
        </w:rPr>
        <w:t xml:space="preserve"> ou d'un membre (P) d'un comité. De telles demandes doivent être accompagnées d'une justification écrite et être examinées par le Bureau de gestion technique de l’ISO, qui décidera d'effectuer ou non une enquête de confirmation.</w:t>
      </w:r>
    </w:p>
    <w:p w14:paraId="1EDEDE26" w14:textId="77777777" w:rsidR="00266556" w:rsidRPr="0069798A" w:rsidRDefault="00266556" w:rsidP="00266556">
      <w:pPr>
        <w:pStyle w:val="BodyText"/>
        <w:rPr>
          <w:rStyle w:val="zzzHighlight"/>
        </w:rPr>
      </w:pPr>
      <w:r w:rsidRPr="0069798A">
        <w:rPr>
          <w:rStyle w:val="zzzHighlight"/>
        </w:rPr>
        <w:t>L'enquête doit être menée parmi les membres (P) du comité afin de déterminer s'ils estiment que le secrétariat dispose de ressources suffisantes et si sa performance est satisfaisante. Tout membre (P) donnant une réponse négative doit être invité à indiquer s'il souhaite assumer lui-même le secrétariat du comité.</w:t>
      </w:r>
    </w:p>
    <w:p w14:paraId="66FD1193" w14:textId="77777777" w:rsidR="00266556" w:rsidRPr="0069798A" w:rsidRDefault="00266556" w:rsidP="00266556">
      <w:pPr>
        <w:pStyle w:val="BodyText"/>
        <w:rPr>
          <w:rStyle w:val="zzzHighlight"/>
        </w:rPr>
      </w:pPr>
      <w:r w:rsidRPr="0069798A">
        <w:rPr>
          <w:rStyle w:val="zzzHighlight"/>
        </w:rPr>
        <w:t>L'enquête doit être effectuée par le Bureau de gestion technique de l’ISO dans le cas des secrétariats de comités techniques, et par les secrétariats de comités techniques dans le cas des secrétariats de sous-comités. Toutefois, lorsqu’un même comité membre détient à la fois le secrétariat du comité technique et celui du sous-comité, l'enquête doit être conduite par le Bureau de gestion technique de l’ISO.</w:t>
      </w:r>
    </w:p>
    <w:p w14:paraId="15980FF8" w14:textId="77777777" w:rsidR="00266556" w:rsidRPr="0069798A" w:rsidRDefault="00266556" w:rsidP="00266556">
      <w:pPr>
        <w:pStyle w:val="BodyText"/>
        <w:rPr>
          <w:rStyle w:val="zzzHighlight"/>
        </w:rPr>
      </w:pPr>
      <w:r w:rsidRPr="0069798A">
        <w:rPr>
          <w:rStyle w:val="zzzHighlight"/>
        </w:rPr>
        <w:t>S'il n'y a aucune réponse négative, l'attribution du secrétariat doit être confirmée. Toutes les réponses négatives concernant à la fois les secrétariats de comités techniques et de sous-comités doivent être transmises au Bureau de gestion technique de l’ISO pour décision.</w:t>
      </w:r>
    </w:p>
    <w:p w14:paraId="05A94F3A" w14:textId="77777777" w:rsidR="004E2FB2" w:rsidRPr="0069798A" w:rsidRDefault="004E2FB2" w:rsidP="001E7E45">
      <w:pPr>
        <w:pStyle w:val="Heading3"/>
      </w:pPr>
      <w:bookmarkStart w:id="154" w:name="_Ref406394869"/>
      <w:r w:rsidRPr="0069798A">
        <w:t>Responsabilités</w:t>
      </w:r>
      <w:bookmarkEnd w:id="154"/>
    </w:p>
    <w:p w14:paraId="4B51050A" w14:textId="14150B09" w:rsidR="004E2FB2" w:rsidRPr="0069798A" w:rsidRDefault="004E2FB2" w:rsidP="0086542A">
      <w:pPr>
        <w:pStyle w:val="BodyText"/>
      </w:pPr>
      <w:r w:rsidRPr="0069798A">
        <w:t>L'</w:t>
      </w:r>
      <w:r w:rsidR="0095344B" w:rsidRPr="0069798A">
        <w:t>Organisme</w:t>
      </w:r>
      <w:r w:rsidRPr="0069798A">
        <w:t xml:space="preserve"> national auquel le secrétariat a été confié doit s'engager à apporter le soutien technique et administratif nécessaire au comité concerné.</w:t>
      </w:r>
    </w:p>
    <w:p w14:paraId="7E3B2779" w14:textId="77777777" w:rsidR="004E2FB2" w:rsidRPr="0069798A" w:rsidRDefault="004E2FB2" w:rsidP="0086542A">
      <w:pPr>
        <w:pStyle w:val="BodyText"/>
      </w:pPr>
      <w:r w:rsidRPr="0069798A">
        <w:lastRenderedPageBreak/>
        <w:t>Il incombe au secrétariat de veiller au bon déroulement et à l'avancement des travaux et d'en rendre compte; il doit faire tout son possible pour que ces travaux soient menés rapidement à bonne fin. Ces tâches doivent se faire autant que possible par correspondance.</w:t>
      </w:r>
    </w:p>
    <w:p w14:paraId="3E663ACD" w14:textId="77777777" w:rsidR="004E2FB2" w:rsidRPr="0069798A" w:rsidRDefault="004E2FB2" w:rsidP="0086542A">
      <w:pPr>
        <w:pStyle w:val="BodyText"/>
      </w:pPr>
      <w:r w:rsidRPr="0069798A">
        <w:t xml:space="preserve">Il incombe au secrétariat de s'assurer que les Directives </w:t>
      </w:r>
      <w:r w:rsidR="00506040" w:rsidRPr="0069798A">
        <w:t>ISO/IEC</w:t>
      </w:r>
      <w:r w:rsidRPr="0069798A">
        <w:t xml:space="preserve"> et les décisions du bureau de gestion technique sont respectées.</w:t>
      </w:r>
    </w:p>
    <w:p w14:paraId="72EAAF66" w14:textId="77777777" w:rsidR="004E2FB2" w:rsidRPr="0069798A" w:rsidRDefault="004E2FB2" w:rsidP="0086542A">
      <w:pPr>
        <w:pStyle w:val="BodyText"/>
      </w:pPr>
      <w:r w:rsidRPr="0069798A">
        <w:t>Le secrétariat doit agir à titre purement international, en faisant abstraction de son point de vue national.</w:t>
      </w:r>
    </w:p>
    <w:p w14:paraId="3057CF98" w14:textId="77777777" w:rsidR="004E2FB2" w:rsidRPr="0069798A" w:rsidRDefault="004E2FB2" w:rsidP="00277FBD">
      <w:pPr>
        <w:pStyle w:val="BodyText"/>
        <w:keepNext/>
      </w:pPr>
      <w:r w:rsidRPr="0069798A">
        <w:t>Le secrétariat est chargé de s'acquitter des tâches suivantes en temps voulu:</w:t>
      </w:r>
    </w:p>
    <w:p w14:paraId="33C3D7A8" w14:textId="77777777" w:rsidR="004E2FB2" w:rsidRPr="0069798A" w:rsidRDefault="004E2FB2" w:rsidP="00D51E74">
      <w:pPr>
        <w:pStyle w:val="ListNumber"/>
        <w:numPr>
          <w:ilvl w:val="0"/>
          <w:numId w:val="21"/>
        </w:numPr>
        <w:tabs>
          <w:tab w:val="clear" w:pos="142"/>
          <w:tab w:val="clear" w:pos="400"/>
        </w:tabs>
        <w:ind w:left="403" w:hanging="403"/>
      </w:pPr>
      <w:r w:rsidRPr="0069798A">
        <w:t>Documents de travail</w:t>
      </w:r>
    </w:p>
    <w:p w14:paraId="7B350EE9" w14:textId="77777777" w:rsidR="004E2FB2" w:rsidRPr="0069798A" w:rsidRDefault="004E2FB2" w:rsidP="008E54E5">
      <w:pPr>
        <w:pStyle w:val="ListNumber2"/>
        <w:tabs>
          <w:tab w:val="clear" w:pos="0"/>
          <w:tab w:val="clear" w:pos="800"/>
        </w:tabs>
        <w:ind w:left="806" w:hanging="403"/>
      </w:pPr>
      <w:r w:rsidRPr="0069798A">
        <w:t>préparer les projets de comité, prendre les dispositions nécessaires à leur diffusion et au traitement des observations reçues;</w:t>
      </w:r>
    </w:p>
    <w:p w14:paraId="3D89FA67" w14:textId="77777777" w:rsidR="004E2FB2" w:rsidRPr="0069798A" w:rsidRDefault="004E2FB2" w:rsidP="008E54E5">
      <w:pPr>
        <w:pStyle w:val="ListNumber2"/>
        <w:tabs>
          <w:tab w:val="clear" w:pos="0"/>
          <w:tab w:val="clear" w:pos="800"/>
        </w:tabs>
        <w:ind w:left="806" w:hanging="403"/>
      </w:pPr>
      <w:r w:rsidRPr="0069798A">
        <w:t>préparer les projets pour enquête et le texte en vue de la diffusion du projet final de Norme internationale ou de la publication en tant que Norme internationale;</w:t>
      </w:r>
    </w:p>
    <w:p w14:paraId="715821B3" w14:textId="77777777" w:rsidR="004E2FB2" w:rsidRPr="0069798A" w:rsidRDefault="004E2FB2" w:rsidP="008E54E5">
      <w:pPr>
        <w:pStyle w:val="ListNumber2"/>
        <w:tabs>
          <w:tab w:val="clear" w:pos="0"/>
          <w:tab w:val="clear" w:pos="800"/>
        </w:tabs>
        <w:ind w:left="806" w:hanging="403"/>
      </w:pPr>
      <w:r w:rsidRPr="0069798A">
        <w:t xml:space="preserve">s’assurer de l'équivalence des textes anglais et français, si nécessaire avec le concours d'autres </w:t>
      </w:r>
      <w:r w:rsidR="0095344B" w:rsidRPr="0069798A">
        <w:t>Organisme</w:t>
      </w:r>
      <w:r w:rsidRPr="0069798A">
        <w:t xml:space="preserve">s nationaux aptes et disposés à prendre la responsabilité des versions linguistiques concernées (voir aussi </w:t>
      </w:r>
      <w:r w:rsidR="009175E5" w:rsidRPr="0069798A">
        <w:fldChar w:fldCharType="begin"/>
      </w:r>
      <w:r w:rsidR="009175E5" w:rsidRPr="0069798A">
        <w:instrText xml:space="preserve"> REF _Ref485174411 \r \h </w:instrText>
      </w:r>
      <w:r w:rsidR="009175E5" w:rsidRPr="0069798A">
        <w:fldChar w:fldCharType="separate"/>
      </w:r>
      <w:r w:rsidR="004A7E0F" w:rsidRPr="0069798A">
        <w:t>1.11</w:t>
      </w:r>
      <w:r w:rsidR="009175E5" w:rsidRPr="0069798A">
        <w:fldChar w:fldCharType="end"/>
      </w:r>
      <w:r w:rsidR="004F2AE7" w:rsidRPr="0069798A">
        <w:t xml:space="preserve"> </w:t>
      </w:r>
      <w:r w:rsidRPr="0069798A">
        <w:t xml:space="preserve">et les Suppléments respectifs aux Directives </w:t>
      </w:r>
      <w:r w:rsidR="00506040" w:rsidRPr="0069798A">
        <w:t>ISO/IEC</w:t>
      </w:r>
      <w:r w:rsidRPr="0069798A">
        <w:t>);</w:t>
      </w:r>
    </w:p>
    <w:p w14:paraId="5D11B986" w14:textId="77777777" w:rsidR="001E7E45" w:rsidRPr="0069798A" w:rsidRDefault="001E7E45" w:rsidP="008E54E5">
      <w:pPr>
        <w:pStyle w:val="ListNumber2"/>
        <w:numPr>
          <w:ilvl w:val="0"/>
          <w:numId w:val="9"/>
        </w:numPr>
        <w:tabs>
          <w:tab w:val="clear" w:pos="142"/>
          <w:tab w:val="clear" w:pos="800"/>
        </w:tabs>
        <w:ind w:left="403" w:hanging="403"/>
      </w:pPr>
      <w:r w:rsidRPr="0069798A">
        <w:t>Gestion des projets</w:t>
      </w:r>
    </w:p>
    <w:p w14:paraId="0C07404B" w14:textId="77777777" w:rsidR="004E2FB2" w:rsidRPr="0069798A" w:rsidRDefault="004E2FB2" w:rsidP="008E54E5">
      <w:pPr>
        <w:pStyle w:val="ListNumber2"/>
        <w:tabs>
          <w:tab w:val="clear" w:pos="0"/>
          <w:tab w:val="clear" w:pos="800"/>
        </w:tabs>
        <w:ind w:left="806" w:hanging="403"/>
      </w:pPr>
      <w:r w:rsidRPr="0069798A">
        <w:t>aider à l’établissement des priorités et des dates cibles pour chaque projet;</w:t>
      </w:r>
    </w:p>
    <w:p w14:paraId="0D3A4555" w14:textId="7C813946" w:rsidR="004E2FB2" w:rsidRPr="0069798A" w:rsidRDefault="004E2FB2" w:rsidP="008E54E5">
      <w:pPr>
        <w:pStyle w:val="ListNumber2"/>
        <w:tabs>
          <w:tab w:val="clear" w:pos="0"/>
          <w:tab w:val="clear" w:pos="800"/>
        </w:tabs>
        <w:ind w:left="806" w:hanging="403"/>
      </w:pPr>
      <w:r w:rsidRPr="0069798A">
        <w:t xml:space="preserve">informer le </w:t>
      </w:r>
      <w:r w:rsidR="009A18BD" w:rsidRPr="0069798A">
        <w:t>B</w:t>
      </w:r>
      <w:r w:rsidRPr="0069798A">
        <w:t>ureau du</w:t>
      </w:r>
      <w:r w:rsidR="00855ACD" w:rsidRPr="0069798A">
        <w:t>/de la Secrétaire général(e)</w:t>
      </w:r>
      <w:r w:rsidR="009F3550" w:rsidRPr="0069798A">
        <w:t xml:space="preserve"> </w:t>
      </w:r>
      <w:r w:rsidRPr="0069798A">
        <w:t xml:space="preserve">des noms, etc. des </w:t>
      </w:r>
      <w:r w:rsidR="009A18BD" w:rsidRPr="0069798A">
        <w:t>A</w:t>
      </w:r>
      <w:r w:rsidRPr="0069798A">
        <w:t>nimateurs</w:t>
      </w:r>
      <w:r w:rsidR="00D94221" w:rsidRPr="0069798A">
        <w:t xml:space="preserve"> et </w:t>
      </w:r>
      <w:r w:rsidR="009A18BD" w:rsidRPr="0069798A">
        <w:t>A</w:t>
      </w:r>
      <w:r w:rsidR="00D94221" w:rsidRPr="0069798A">
        <w:t>nimatrices</w:t>
      </w:r>
      <w:r w:rsidRPr="0069798A">
        <w:t xml:space="preserve"> de chaque groupe de travail et équipe de maintenance et des</w:t>
      </w:r>
      <w:r w:rsidR="00A5211B" w:rsidRPr="0069798A">
        <w:t xml:space="preserve"> </w:t>
      </w:r>
      <w:r w:rsidR="00DA7A2F" w:rsidRPr="0069798A">
        <w:t>Chef/Cheffe</w:t>
      </w:r>
      <w:r w:rsidR="00A5211B" w:rsidRPr="0069798A">
        <w:t xml:space="preserve">s </w:t>
      </w:r>
      <w:r w:rsidRPr="0069798A">
        <w:t>de projet;</w:t>
      </w:r>
    </w:p>
    <w:p w14:paraId="0F827751" w14:textId="4925BA31" w:rsidR="004E2FB2" w:rsidRPr="0069798A" w:rsidRDefault="004E2FB2" w:rsidP="008E54E5">
      <w:pPr>
        <w:pStyle w:val="ListNumber2"/>
        <w:tabs>
          <w:tab w:val="clear" w:pos="0"/>
          <w:tab w:val="clear" w:pos="800"/>
        </w:tabs>
        <w:ind w:left="806" w:hanging="403"/>
      </w:pPr>
      <w:r w:rsidRPr="0069798A">
        <w:t xml:space="preserve">proposer de manière proactive la publication d'autres </w:t>
      </w:r>
      <w:r w:rsidR="009A18BD" w:rsidRPr="0069798A">
        <w:t xml:space="preserve">documents </w:t>
      </w:r>
      <w:r w:rsidRPr="0069798A">
        <w:t>ou l’annulation de projets qui prennent un important retard et/ou qui semblent ne pas être suffisamment soutenus;</w:t>
      </w:r>
    </w:p>
    <w:p w14:paraId="1B282310" w14:textId="77777777" w:rsidR="001E7E45" w:rsidRPr="0069798A" w:rsidRDefault="001E7E45" w:rsidP="008E54E5">
      <w:pPr>
        <w:pStyle w:val="ListNumber2"/>
        <w:numPr>
          <w:ilvl w:val="0"/>
          <w:numId w:val="9"/>
        </w:numPr>
        <w:tabs>
          <w:tab w:val="clear" w:pos="142"/>
          <w:tab w:val="clear" w:pos="800"/>
        </w:tabs>
        <w:ind w:left="403" w:hanging="403"/>
      </w:pPr>
      <w:r w:rsidRPr="0069798A">
        <w:t>Réunions (voir aussi Article </w:t>
      </w:r>
      <w:r w:rsidRPr="0069798A">
        <w:fldChar w:fldCharType="begin"/>
      </w:r>
      <w:r w:rsidRPr="0069798A">
        <w:instrText xml:space="preserve"> REF _Ref485174393 \r \h </w:instrText>
      </w:r>
      <w:r w:rsidRPr="0069798A">
        <w:fldChar w:fldCharType="separate"/>
      </w:r>
      <w:r w:rsidR="004A7E0F" w:rsidRPr="0069798A">
        <w:t>4</w:t>
      </w:r>
      <w:r w:rsidRPr="0069798A">
        <w:fldChar w:fldCharType="end"/>
      </w:r>
      <w:r w:rsidRPr="0069798A">
        <w:t>), à savoir:</w:t>
      </w:r>
    </w:p>
    <w:p w14:paraId="6DD5DEF9" w14:textId="77777777" w:rsidR="004E2FB2" w:rsidRPr="0069798A" w:rsidRDefault="004E2FB2" w:rsidP="008E54E5">
      <w:pPr>
        <w:pStyle w:val="ListNumber2"/>
        <w:tabs>
          <w:tab w:val="clear" w:pos="0"/>
          <w:tab w:val="clear" w:pos="800"/>
        </w:tabs>
        <w:ind w:left="806" w:hanging="403"/>
      </w:pPr>
      <w:r w:rsidRPr="0069798A">
        <w:t>établir l'ordre du jour des réunions et prendre les dispositions nécessaires à sa diffusion;</w:t>
      </w:r>
    </w:p>
    <w:p w14:paraId="40D7DF35" w14:textId="77777777" w:rsidR="004E2FB2" w:rsidRPr="0069798A" w:rsidRDefault="004E2FB2" w:rsidP="008E54E5">
      <w:pPr>
        <w:pStyle w:val="ListNumber2"/>
        <w:tabs>
          <w:tab w:val="clear" w:pos="0"/>
          <w:tab w:val="clear" w:pos="800"/>
        </w:tabs>
        <w:ind w:left="806" w:hanging="403"/>
      </w:pPr>
      <w:r w:rsidRPr="0069798A">
        <w:t xml:space="preserve">prendre les dispositions nécessaires à la diffusion de tous les documents figurant à l'ordre du jour, y compris les rapports des groupes de travail, et l'indication de tous les autres documents nécessaires pour la discussion en réunion (voir </w:t>
      </w:r>
      <w:r w:rsidR="009A3E78" w:rsidRPr="0069798A">
        <w:fldChar w:fldCharType="begin"/>
      </w:r>
      <w:r w:rsidR="009A3E78" w:rsidRPr="0069798A">
        <w:instrText xml:space="preserve"> REF _Ref528470322 \r \h </w:instrText>
      </w:r>
      <w:r w:rsidR="009A3E78" w:rsidRPr="0069798A">
        <w:fldChar w:fldCharType="separate"/>
      </w:r>
      <w:r w:rsidR="004A7E0F" w:rsidRPr="0069798A">
        <w:t>E.5</w:t>
      </w:r>
      <w:r w:rsidR="009A3E78" w:rsidRPr="0069798A">
        <w:fldChar w:fldCharType="end"/>
      </w:r>
      <w:r w:rsidRPr="0069798A">
        <w:t>);</w:t>
      </w:r>
    </w:p>
    <w:p w14:paraId="349ACBB2" w14:textId="77777777" w:rsidR="005B1E2F" w:rsidRPr="0069798A" w:rsidRDefault="005B1E2F" w:rsidP="008E54E5">
      <w:pPr>
        <w:pStyle w:val="ListNumber2"/>
        <w:tabs>
          <w:tab w:val="clear" w:pos="0"/>
          <w:tab w:val="clear" w:pos="800"/>
        </w:tabs>
        <w:ind w:left="806" w:hanging="403"/>
      </w:pPr>
      <w:r w:rsidRPr="0069798A">
        <w:t>concernant les d</w:t>
      </w:r>
      <w:r w:rsidR="00F15DC0" w:rsidRPr="0069798A">
        <w:t>é</w:t>
      </w:r>
      <w:r w:rsidRPr="0069798A">
        <w:t xml:space="preserve">cisions prises en </w:t>
      </w:r>
      <w:r w:rsidR="00F15DC0" w:rsidRPr="0069798A">
        <w:t>ré</w:t>
      </w:r>
      <w:r w:rsidRPr="0069798A">
        <w:t>union (</w:t>
      </w:r>
      <w:r w:rsidR="00F15DC0" w:rsidRPr="0069798A">
        <w:t>aussi appelées ré</w:t>
      </w:r>
      <w:r w:rsidRPr="0069798A">
        <w:t>solutions)</w:t>
      </w:r>
      <w:r w:rsidR="009175E5" w:rsidRPr="0069798A">
        <w:t>:</w:t>
      </w:r>
    </w:p>
    <w:p w14:paraId="31854488" w14:textId="77777777" w:rsidR="00BB47E6" w:rsidRPr="0069798A" w:rsidRDefault="009175E5" w:rsidP="008E54E5">
      <w:pPr>
        <w:pStyle w:val="ListNumber3"/>
        <w:numPr>
          <w:ilvl w:val="0"/>
          <w:numId w:val="0"/>
        </w:numPr>
        <w:tabs>
          <w:tab w:val="clear" w:pos="1200"/>
        </w:tabs>
        <w:ind w:left="1202" w:hanging="403"/>
      </w:pPr>
      <w:r w:rsidRPr="0069798A">
        <w:t>—</w:t>
      </w:r>
      <w:r w:rsidRPr="0069798A">
        <w:tab/>
      </w:r>
      <w:r w:rsidR="00F15DC0" w:rsidRPr="0069798A">
        <w:t>veiller à ce que le libellé des décisions entérinant des recommandations de groupes de travail spécifie bien les éléments précis à entériner</w:t>
      </w:r>
      <w:r w:rsidR="005B1E2F" w:rsidRPr="0069798A">
        <w:t>;</w:t>
      </w:r>
    </w:p>
    <w:p w14:paraId="60A2D937" w14:textId="77777777" w:rsidR="00BB47E6" w:rsidRPr="0069798A" w:rsidRDefault="009175E5" w:rsidP="008E54E5">
      <w:pPr>
        <w:pStyle w:val="ListNumber3"/>
        <w:numPr>
          <w:ilvl w:val="0"/>
          <w:numId w:val="0"/>
        </w:numPr>
        <w:tabs>
          <w:tab w:val="clear" w:pos="1200"/>
        </w:tabs>
        <w:ind w:left="1202" w:hanging="403"/>
      </w:pPr>
      <w:r w:rsidRPr="0069798A">
        <w:t>—</w:t>
      </w:r>
      <w:r w:rsidRPr="0069798A">
        <w:tab/>
      </w:r>
      <w:r w:rsidR="005E48DF" w:rsidRPr="0069798A">
        <w:t>formuler les d</w:t>
      </w:r>
      <w:r w:rsidR="00424B1C" w:rsidRPr="0069798A">
        <w:t>é</w:t>
      </w:r>
      <w:r w:rsidR="005E48DF" w:rsidRPr="0069798A">
        <w:t>cisions par écrit pour confirmation en réunion (voir</w:t>
      </w:r>
      <w:r w:rsidR="005B1E2F" w:rsidRPr="0069798A">
        <w:t xml:space="preserve"> </w:t>
      </w:r>
      <w:r w:rsidR="005B1E2F" w:rsidRPr="0069798A">
        <w:fldChar w:fldCharType="begin" w:fldLock="1"/>
      </w:r>
      <w:r w:rsidR="005B1E2F" w:rsidRPr="0069798A">
        <w:instrText xml:space="preserve"> REF _Ref494676136 \r \h  \* MERGEFORMAT </w:instrText>
      </w:r>
      <w:r w:rsidR="005B1E2F" w:rsidRPr="0069798A">
        <w:fldChar w:fldCharType="separate"/>
      </w:r>
      <w:r w:rsidR="005B1E2F" w:rsidRPr="0069798A">
        <w:t>E.5</w:t>
      </w:r>
      <w:r w:rsidR="005B1E2F" w:rsidRPr="0069798A">
        <w:fldChar w:fldCharType="end"/>
      </w:r>
      <w:r w:rsidR="005B1E2F" w:rsidRPr="0069798A">
        <w:t xml:space="preserve">); </w:t>
      </w:r>
      <w:r w:rsidR="005E48DF" w:rsidRPr="0069798A">
        <w:t>et</w:t>
      </w:r>
    </w:p>
    <w:p w14:paraId="6273FB94" w14:textId="77777777" w:rsidR="004E2FB2" w:rsidRPr="0069798A" w:rsidRDefault="009175E5" w:rsidP="008E54E5">
      <w:pPr>
        <w:pStyle w:val="ListNumber3"/>
        <w:numPr>
          <w:ilvl w:val="0"/>
          <w:numId w:val="0"/>
        </w:numPr>
        <w:tabs>
          <w:tab w:val="clear" w:pos="1200"/>
        </w:tabs>
        <w:ind w:left="1202" w:hanging="403"/>
      </w:pPr>
      <w:r w:rsidRPr="0069798A">
        <w:t>—</w:t>
      </w:r>
      <w:r w:rsidRPr="0069798A">
        <w:tab/>
      </w:r>
      <w:r w:rsidR="005B1E2F" w:rsidRPr="0069798A">
        <w:t>p</w:t>
      </w:r>
      <w:r w:rsidR="005E48DF" w:rsidRPr="0069798A">
        <w:t xml:space="preserve">lacer dans les </w:t>
      </w:r>
      <w:r w:rsidR="005B1E2F" w:rsidRPr="0069798A">
        <w:t>48</w:t>
      </w:r>
      <w:r w:rsidRPr="0069798A">
        <w:t> </w:t>
      </w:r>
      <w:r w:rsidR="005B1E2F" w:rsidRPr="0069798A">
        <w:t>h</w:t>
      </w:r>
      <w:r w:rsidR="005E48DF" w:rsidRPr="0069798A">
        <w:t>eures après la r</w:t>
      </w:r>
      <w:r w:rsidR="00424B1C" w:rsidRPr="0069798A">
        <w:t>é</w:t>
      </w:r>
      <w:r w:rsidR="005E48DF" w:rsidRPr="0069798A">
        <w:t>union les décisions dans le dossier électronique du comité.</w:t>
      </w:r>
    </w:p>
    <w:p w14:paraId="16874C7D" w14:textId="77777777" w:rsidR="004E2FB2" w:rsidRPr="0069798A" w:rsidRDefault="004E2FB2" w:rsidP="008E54E5">
      <w:pPr>
        <w:pStyle w:val="ListNumber2"/>
        <w:tabs>
          <w:tab w:val="clear" w:pos="0"/>
          <w:tab w:val="clear" w:pos="800"/>
        </w:tabs>
        <w:ind w:left="806" w:hanging="403"/>
      </w:pPr>
      <w:r w:rsidRPr="0069798A">
        <w:t xml:space="preserve">préparer les procès-verbaux des réunions à diffuser dans les </w:t>
      </w:r>
      <w:r w:rsidR="00D65813" w:rsidRPr="0069798A">
        <w:t>4 </w:t>
      </w:r>
      <w:r w:rsidR="00D470E9" w:rsidRPr="0069798A">
        <w:t>semaines</w:t>
      </w:r>
      <w:r w:rsidRPr="0069798A">
        <w:t xml:space="preserve"> suivant la réunion;</w:t>
      </w:r>
    </w:p>
    <w:p w14:paraId="5F8E0437" w14:textId="77777777" w:rsidR="004E2FB2" w:rsidRPr="0069798A" w:rsidRDefault="004E2FB2" w:rsidP="008E54E5">
      <w:pPr>
        <w:pStyle w:val="ListNumber2"/>
        <w:tabs>
          <w:tab w:val="clear" w:pos="0"/>
          <w:tab w:val="clear" w:pos="800"/>
        </w:tabs>
        <w:ind w:left="806" w:hanging="403"/>
      </w:pPr>
      <w:r w:rsidRPr="0069798A">
        <w:lastRenderedPageBreak/>
        <w:t xml:space="preserve">préparer les rapports à l'attention du bureau de gestion technique (secrétariat du comité technique), à </w:t>
      </w:r>
      <w:r w:rsidR="00506040" w:rsidRPr="0069798A">
        <w:t>l’IEC</w:t>
      </w:r>
      <w:r w:rsidRPr="0069798A">
        <w:t xml:space="preserve"> dans les </w:t>
      </w:r>
      <w:r w:rsidR="00CF4F11" w:rsidRPr="0069798A">
        <w:t>4 </w:t>
      </w:r>
      <w:r w:rsidR="00BE18DD" w:rsidRPr="0069798A">
        <w:t>semaines</w:t>
      </w:r>
      <w:r w:rsidRPr="0069798A">
        <w:t xml:space="preserve"> suivant la réunion, ou au comité responsable (secrétariat du sous-comité);</w:t>
      </w:r>
    </w:p>
    <w:p w14:paraId="6644A3A5" w14:textId="646F95F0" w:rsidR="00157487" w:rsidRPr="0069798A" w:rsidRDefault="001F417A" w:rsidP="00157487">
      <w:pPr>
        <w:pStyle w:val="ListNumber2"/>
      </w:pPr>
      <w:r w:rsidRPr="0069798A">
        <w:t xml:space="preserve">Au </w:t>
      </w:r>
      <w:r w:rsidR="00157487" w:rsidRPr="0069798A">
        <w:t>cas</w:t>
      </w:r>
      <w:r w:rsidRPr="0069798A">
        <w:t xml:space="preserve"> où, pour une raison </w:t>
      </w:r>
      <w:r w:rsidR="00157487" w:rsidRPr="0069798A">
        <w:t>imprévue</w:t>
      </w:r>
      <w:r w:rsidRPr="0069798A">
        <w:t>,</w:t>
      </w:r>
      <w:r w:rsidR="00157487" w:rsidRPr="0069798A">
        <w:t xml:space="preserve"> </w:t>
      </w:r>
      <w:r w:rsidRPr="0069798A">
        <w:t>le</w:t>
      </w:r>
      <w:r w:rsidR="00812A8E" w:rsidRPr="0069798A">
        <w:t>/</w:t>
      </w:r>
      <w:r w:rsidR="00362F8A" w:rsidRPr="0069798A">
        <w:t xml:space="preserve">la </w:t>
      </w:r>
      <w:r w:rsidR="0050797C" w:rsidRPr="0069798A">
        <w:t>S</w:t>
      </w:r>
      <w:r w:rsidR="008026CE" w:rsidRPr="0069798A">
        <w:t>ecrétaire</w:t>
      </w:r>
      <w:r w:rsidR="0050797C" w:rsidRPr="0069798A">
        <w:t>/Manager d</w:t>
      </w:r>
      <w:r w:rsidR="000759FD" w:rsidRPr="0069798A">
        <w:t>e</w:t>
      </w:r>
      <w:r w:rsidR="0050797C" w:rsidRPr="0069798A">
        <w:t xml:space="preserve"> comité</w:t>
      </w:r>
      <w:r w:rsidR="00157487" w:rsidRPr="0069798A">
        <w:t xml:space="preserve"> </w:t>
      </w:r>
      <w:r w:rsidRPr="0069798A">
        <w:t>ne peut être présent</w:t>
      </w:r>
      <w:r w:rsidR="00362F8A" w:rsidRPr="0069798A">
        <w:t>(e)</w:t>
      </w:r>
      <w:r w:rsidRPr="0069798A">
        <w:t xml:space="preserve"> lo</w:t>
      </w:r>
      <w:r w:rsidR="00157487" w:rsidRPr="0069798A">
        <w:t xml:space="preserve">rs d'une réunion, </w:t>
      </w:r>
      <w:r w:rsidRPr="0069798A">
        <w:t>(si le secrétariat n'est pas en mesure de fournir un</w:t>
      </w:r>
      <w:r w:rsidR="0050797C" w:rsidRPr="0069798A">
        <w:t>/une</w:t>
      </w:r>
      <w:r w:rsidRPr="0069798A">
        <w:t xml:space="preserve"> remplaçant</w:t>
      </w:r>
      <w:r w:rsidR="0050797C" w:rsidRPr="0069798A">
        <w:t>(e)</w:t>
      </w:r>
      <w:r w:rsidRPr="0069798A">
        <w:t xml:space="preserve">, </w:t>
      </w:r>
      <w:r w:rsidR="00157487" w:rsidRPr="0069798A">
        <w:t>un</w:t>
      </w:r>
      <w:r w:rsidR="00812A8E" w:rsidRPr="0069798A">
        <w:t>/</w:t>
      </w:r>
      <w:r w:rsidR="00362F8A" w:rsidRPr="0069798A">
        <w:t xml:space="preserve">une </w:t>
      </w:r>
      <w:r w:rsidR="0050797C" w:rsidRPr="0069798A">
        <w:t>S</w:t>
      </w:r>
      <w:r w:rsidR="008026CE" w:rsidRPr="0069798A">
        <w:t>ecrétaire</w:t>
      </w:r>
      <w:r w:rsidR="0050797C" w:rsidRPr="0069798A">
        <w:t>/Manager de comité</w:t>
      </w:r>
      <w:r w:rsidR="00157487" w:rsidRPr="0069798A">
        <w:t xml:space="preserve"> intérimaire peut être nommé</w:t>
      </w:r>
      <w:r w:rsidR="00362F8A" w:rsidRPr="0069798A">
        <w:t>(e)</w:t>
      </w:r>
      <w:r w:rsidR="00157487" w:rsidRPr="0069798A">
        <w:t xml:space="preserve"> par le comité pour la réunion.</w:t>
      </w:r>
    </w:p>
    <w:p w14:paraId="7246DFD5" w14:textId="77777777" w:rsidR="001F417A" w:rsidRPr="0069798A" w:rsidRDefault="001F417A" w:rsidP="00E528B8">
      <w:pPr>
        <w:pStyle w:val="ListNumber2"/>
        <w:keepNext/>
        <w:numPr>
          <w:ilvl w:val="0"/>
          <w:numId w:val="9"/>
        </w:numPr>
        <w:tabs>
          <w:tab w:val="clear" w:pos="142"/>
          <w:tab w:val="clear" w:pos="800"/>
        </w:tabs>
        <w:spacing w:after="220"/>
        <w:ind w:left="403" w:hanging="403"/>
      </w:pPr>
      <w:r w:rsidRPr="0069798A">
        <w:t>Décisions</w:t>
      </w:r>
    </w:p>
    <w:p w14:paraId="2405E7FD" w14:textId="77777777" w:rsidR="001F417A" w:rsidRPr="0069798A" w:rsidRDefault="001F417A" w:rsidP="00264FCA">
      <w:pPr>
        <w:pStyle w:val="ListNumber2"/>
        <w:numPr>
          <w:ilvl w:val="0"/>
          <w:numId w:val="0"/>
        </w:numPr>
        <w:tabs>
          <w:tab w:val="clear" w:pos="800"/>
        </w:tabs>
        <w:spacing w:after="220"/>
        <w:ind w:left="403"/>
      </w:pPr>
      <w:r w:rsidRPr="0069798A">
        <w:t xml:space="preserve">Le secrétariat du comité </w:t>
      </w:r>
      <w:r w:rsidR="00901C8B" w:rsidRPr="0069798A">
        <w:t xml:space="preserve">doit </w:t>
      </w:r>
      <w:r w:rsidRPr="0069798A">
        <w:t>veille</w:t>
      </w:r>
      <w:r w:rsidR="00901C8B" w:rsidRPr="0069798A">
        <w:t xml:space="preserve">r </w:t>
      </w:r>
      <w:r w:rsidRPr="0069798A">
        <w:t xml:space="preserve">à ce que toutes les </w:t>
      </w:r>
      <w:r w:rsidR="00CF3E40" w:rsidRPr="0069798A">
        <w:t xml:space="preserve">résolutions soient clairement rédigées, examinées et présentées, et toutes les </w:t>
      </w:r>
      <w:r w:rsidRPr="0069798A">
        <w:t xml:space="preserve">décisions prises par le comité, que ce soit en réunion plénière ou par correspondance, soient documentées et traçables </w:t>
      </w:r>
      <w:r w:rsidR="00901C8B" w:rsidRPr="0069798A">
        <w:t>au travers</w:t>
      </w:r>
      <w:r w:rsidRPr="0069798A">
        <w:t xml:space="preserve"> des résolutions du comité ou de documents numérotés faisant état des résultats d'une décision du comité;</w:t>
      </w:r>
    </w:p>
    <w:p w14:paraId="11A1A742" w14:textId="7D9CADAF" w:rsidR="001E7E45" w:rsidRPr="0069798A" w:rsidRDefault="001E7E45" w:rsidP="00E528B8">
      <w:pPr>
        <w:pStyle w:val="ListNumber2"/>
        <w:keepNext/>
        <w:numPr>
          <w:ilvl w:val="0"/>
          <w:numId w:val="9"/>
        </w:numPr>
        <w:tabs>
          <w:tab w:val="clear" w:pos="142"/>
          <w:tab w:val="clear" w:pos="800"/>
        </w:tabs>
        <w:spacing w:after="220"/>
        <w:ind w:left="403" w:hanging="403"/>
      </w:pPr>
      <w:r w:rsidRPr="0069798A">
        <w:t>Conseil</w:t>
      </w:r>
    </w:p>
    <w:p w14:paraId="019A5A5C" w14:textId="1CEBF804" w:rsidR="004E2FB2" w:rsidRPr="0069798A" w:rsidRDefault="001E7E45" w:rsidP="00264FCA">
      <w:pPr>
        <w:pStyle w:val="BodyTextIndent1"/>
      </w:pPr>
      <w:r w:rsidRPr="0069798A">
        <w:t>C</w:t>
      </w:r>
      <w:r w:rsidR="004E2FB2" w:rsidRPr="0069798A">
        <w:t xml:space="preserve">onseiller </w:t>
      </w:r>
      <w:r w:rsidR="00040130" w:rsidRPr="0069798A">
        <w:t>le</w:t>
      </w:r>
      <w:r w:rsidR="00104A47" w:rsidRPr="0069798A">
        <w:t>/la</w:t>
      </w:r>
      <w:r w:rsidR="004E2FB2" w:rsidRPr="0069798A">
        <w:t xml:space="preserve"> </w:t>
      </w:r>
      <w:r w:rsidR="00123C06" w:rsidRPr="0069798A">
        <w:t>Président</w:t>
      </w:r>
      <w:r w:rsidR="00104A47" w:rsidRPr="0069798A">
        <w:t>(e)</w:t>
      </w:r>
      <w:r w:rsidR="004E2FB2" w:rsidRPr="0069798A">
        <w:t>, les</w:t>
      </w:r>
      <w:r w:rsidR="00A5211B" w:rsidRPr="0069798A">
        <w:t xml:space="preserve"> </w:t>
      </w:r>
      <w:r w:rsidR="00DA7A2F" w:rsidRPr="0069798A">
        <w:t>Chef/Cheffe</w:t>
      </w:r>
      <w:r w:rsidR="00A5211B" w:rsidRPr="0069798A">
        <w:t xml:space="preserve">s </w:t>
      </w:r>
      <w:r w:rsidR="004E2FB2" w:rsidRPr="0069798A">
        <w:t xml:space="preserve">de projet et les </w:t>
      </w:r>
      <w:r w:rsidR="00966744" w:rsidRPr="0069798A">
        <w:t>A</w:t>
      </w:r>
      <w:r w:rsidR="004E2FB2" w:rsidRPr="0069798A">
        <w:t>nimateurs</w:t>
      </w:r>
      <w:r w:rsidR="000759FD" w:rsidRPr="0069798A">
        <w:t>/</w:t>
      </w:r>
      <w:r w:rsidR="00966744" w:rsidRPr="0069798A">
        <w:t>A</w:t>
      </w:r>
      <w:r w:rsidR="00A5211B" w:rsidRPr="0069798A">
        <w:t xml:space="preserve">nimatrices </w:t>
      </w:r>
      <w:r w:rsidR="004E2FB2" w:rsidRPr="0069798A">
        <w:t>sur les procédures relatives à la progression des projets.</w:t>
      </w:r>
    </w:p>
    <w:p w14:paraId="1989248F" w14:textId="2657FB15" w:rsidR="004E2FB2" w:rsidRPr="0069798A" w:rsidRDefault="004E2FB2" w:rsidP="0086542A">
      <w:pPr>
        <w:pStyle w:val="BodyText"/>
      </w:pPr>
      <w:r w:rsidRPr="0069798A">
        <w:t xml:space="preserve">Chaque secrétariat doit, en toute circonstance, travailler en liaison étroite avec </w:t>
      </w:r>
      <w:r w:rsidR="00040130" w:rsidRPr="0069798A">
        <w:t>le</w:t>
      </w:r>
      <w:r w:rsidR="00812A8E" w:rsidRPr="0069798A">
        <w:t>/</w:t>
      </w:r>
      <w:r w:rsidR="00362F8A" w:rsidRPr="0069798A">
        <w:t xml:space="preserve">la </w:t>
      </w:r>
      <w:r w:rsidR="00123C06" w:rsidRPr="0069798A">
        <w:t>Président</w:t>
      </w:r>
      <w:r w:rsidR="00362F8A" w:rsidRPr="0069798A">
        <w:t>(e)</w:t>
      </w:r>
      <w:r w:rsidRPr="0069798A">
        <w:t xml:space="preserve"> de son comité.</w:t>
      </w:r>
      <w:r w:rsidR="00CF3E40" w:rsidRPr="0069798A">
        <w:t xml:space="preserve"> Le secrétariat et le</w:t>
      </w:r>
      <w:r w:rsidR="00812A8E" w:rsidRPr="0069798A">
        <w:t>/</w:t>
      </w:r>
      <w:r w:rsidR="000759FD" w:rsidRPr="0069798A">
        <w:t xml:space="preserve">la </w:t>
      </w:r>
      <w:r w:rsidR="00123C06" w:rsidRPr="0069798A">
        <w:t>Président</w:t>
      </w:r>
      <w:r w:rsidR="000759FD" w:rsidRPr="0069798A">
        <w:t>(</w:t>
      </w:r>
      <w:r w:rsidR="00A5211B" w:rsidRPr="0069798A">
        <w:t>e</w:t>
      </w:r>
      <w:r w:rsidR="000759FD" w:rsidRPr="0069798A">
        <w:t>)</w:t>
      </w:r>
      <w:r w:rsidR="00CF3E40" w:rsidRPr="0069798A">
        <w:t xml:space="preserve"> sont conjointement responsables de la gestion efficace du comité.</w:t>
      </w:r>
    </w:p>
    <w:p w14:paraId="3D4C5113" w14:textId="47B43324" w:rsidR="004E2FB2" w:rsidRPr="0069798A" w:rsidRDefault="004E2FB2" w:rsidP="0086542A">
      <w:pPr>
        <w:pStyle w:val="BodyText"/>
      </w:pPr>
      <w:r w:rsidRPr="0069798A">
        <w:t>Le secrétariat d'un comité technique doit maintenir une liaison étroite avec le</w:t>
      </w:r>
      <w:r w:rsidR="005B60B4" w:rsidRPr="0069798A">
        <w:t xml:space="preserve"> Bureau du/de </w:t>
      </w:r>
      <w:r w:rsidR="009F3550" w:rsidRPr="0069798A">
        <w:t xml:space="preserve">la Secrétaire général(e) </w:t>
      </w:r>
      <w:r w:rsidRPr="0069798A">
        <w:t>ainsi qu'avec les membres du comité technique en ce qui concerne les activités de ce dernier et de ses sous-comités et groupes de travail.</w:t>
      </w:r>
    </w:p>
    <w:p w14:paraId="33CF240D" w14:textId="496B86BD" w:rsidR="004E2FB2" w:rsidRPr="0069798A" w:rsidRDefault="004E2FB2" w:rsidP="0086542A">
      <w:pPr>
        <w:pStyle w:val="BodyText"/>
      </w:pPr>
      <w:r w:rsidRPr="0069798A">
        <w:t xml:space="preserve">Le secrétariat d'un sous-comité doit maintenir une liaison étroite avec le secrétariat du comité technique responsable et, s'il y a lieu, avec le </w:t>
      </w:r>
      <w:r w:rsidR="00966744" w:rsidRPr="0069798A">
        <w:t>B</w:t>
      </w:r>
      <w:r w:rsidRPr="0069798A">
        <w:t>ureau du</w:t>
      </w:r>
      <w:r w:rsidR="00966744" w:rsidRPr="0069798A">
        <w:t>/de la</w:t>
      </w:r>
      <w:r w:rsidRPr="0069798A">
        <w:t xml:space="preserve"> Secrétaire général</w:t>
      </w:r>
      <w:r w:rsidR="00966744" w:rsidRPr="0069798A">
        <w:t>(e)</w:t>
      </w:r>
      <w:r w:rsidRPr="0069798A">
        <w:t>. Il doit également maintenir le contact avec les membres du sous-comité en ce qui concerne les activités de ce dernier et de ses groupes de travail.</w:t>
      </w:r>
    </w:p>
    <w:p w14:paraId="2CA6D64C" w14:textId="235DF347" w:rsidR="004E2FB2" w:rsidRPr="0069798A" w:rsidRDefault="004E2FB2" w:rsidP="0086542A">
      <w:pPr>
        <w:pStyle w:val="BodyText"/>
      </w:pPr>
      <w:r w:rsidRPr="0069798A">
        <w:t xml:space="preserve">Le secrétariat d'un comité doit mettre à jour, en liaison avec le </w:t>
      </w:r>
      <w:r w:rsidR="00966744" w:rsidRPr="0069798A">
        <w:t>B</w:t>
      </w:r>
      <w:r w:rsidRPr="0069798A">
        <w:t>ureau du</w:t>
      </w:r>
      <w:r w:rsidR="00966744" w:rsidRPr="0069798A">
        <w:t>/de la</w:t>
      </w:r>
      <w:r w:rsidRPr="0069798A">
        <w:t xml:space="preserve"> Secrétaire général</w:t>
      </w:r>
      <w:r w:rsidR="00966744" w:rsidRPr="0069798A">
        <w:t>(e)</w:t>
      </w:r>
      <w:r w:rsidRPr="0069798A">
        <w:t>, une liste des membres de son comité précisant leur statut et, à l’ISO, tenir une liste nominative des membres de ses groupes de travail.</w:t>
      </w:r>
    </w:p>
    <w:p w14:paraId="1777F7B4" w14:textId="085B833B" w:rsidR="005E48DF" w:rsidRPr="0069798A" w:rsidRDefault="005E48DF" w:rsidP="00DB58B4">
      <w:pPr>
        <w:pStyle w:val="BodyText"/>
      </w:pPr>
      <w:r w:rsidRPr="0069798A">
        <w:rPr>
          <w:rStyle w:val="zzzHighlight"/>
        </w:rPr>
        <w:t>Le</w:t>
      </w:r>
      <w:r w:rsidR="005B60B4" w:rsidRPr="0069798A">
        <w:rPr>
          <w:rStyle w:val="zzzHighlight"/>
        </w:rPr>
        <w:t xml:space="preserve"> Bureau du/de </w:t>
      </w:r>
      <w:r w:rsidR="009F3550" w:rsidRPr="0069798A">
        <w:rPr>
          <w:rStyle w:val="zzzHighlight"/>
        </w:rPr>
        <w:t xml:space="preserve">la Secrétaire général(e) </w:t>
      </w:r>
      <w:r w:rsidRPr="0069798A">
        <w:rPr>
          <w:rStyle w:val="zzzHighlight"/>
        </w:rPr>
        <w:t>doit tenir un répertoire des membres de ses groupes de travail.</w:t>
      </w:r>
    </w:p>
    <w:p w14:paraId="706682EA" w14:textId="40367CF1" w:rsidR="00040130" w:rsidRPr="0069798A" w:rsidRDefault="00040130" w:rsidP="0086542A">
      <w:pPr>
        <w:pStyle w:val="BodyText"/>
      </w:pPr>
      <w:r w:rsidRPr="0069798A">
        <w:rPr>
          <w:rStyle w:val="zzzHighlight"/>
        </w:rPr>
        <w:t xml:space="preserve">Les comités membres sont encouragés à établir des accords de jumelage entre un </w:t>
      </w:r>
      <w:r w:rsidR="00365D57" w:rsidRPr="0069798A">
        <w:rPr>
          <w:rStyle w:val="zzzHighlight"/>
        </w:rPr>
        <w:t xml:space="preserve">secrétariat et un secrétariat jumelé, </w:t>
      </w:r>
      <w:r w:rsidRPr="0069798A">
        <w:rPr>
          <w:rStyle w:val="zzzHighlight"/>
        </w:rPr>
        <w:t xml:space="preserve">avec </w:t>
      </w:r>
      <w:r w:rsidR="005E48DF" w:rsidRPr="0069798A">
        <w:rPr>
          <w:rStyle w:val="zzzHighlight"/>
        </w:rPr>
        <w:t xml:space="preserve">au maximum </w:t>
      </w:r>
      <w:r w:rsidRPr="0069798A">
        <w:rPr>
          <w:rStyle w:val="zzzHighlight"/>
        </w:rPr>
        <w:t xml:space="preserve">un secrétariat </w:t>
      </w:r>
      <w:r w:rsidR="00365D57" w:rsidRPr="0069798A">
        <w:rPr>
          <w:rStyle w:val="zzzHighlight"/>
        </w:rPr>
        <w:t xml:space="preserve">jumelé </w:t>
      </w:r>
      <w:r w:rsidRPr="0069798A">
        <w:rPr>
          <w:rStyle w:val="zzzHighlight"/>
        </w:rPr>
        <w:t xml:space="preserve">par comité. Le partenaire pilote </w:t>
      </w:r>
      <w:r w:rsidR="00365D57" w:rsidRPr="0069798A">
        <w:rPr>
          <w:rStyle w:val="zzzHighlight"/>
        </w:rPr>
        <w:t xml:space="preserve">tiendra le </w:t>
      </w:r>
      <w:r w:rsidRPr="0069798A">
        <w:rPr>
          <w:rStyle w:val="zzzHighlight"/>
        </w:rPr>
        <w:t xml:space="preserve">secrétariat et le partenaire jumelé </w:t>
      </w:r>
      <w:r w:rsidR="00365D57" w:rsidRPr="0069798A">
        <w:rPr>
          <w:rStyle w:val="zzzHighlight"/>
        </w:rPr>
        <w:t xml:space="preserve">le </w:t>
      </w:r>
      <w:r w:rsidRPr="0069798A">
        <w:rPr>
          <w:rStyle w:val="zzzHighlight"/>
        </w:rPr>
        <w:t>secrétariat</w:t>
      </w:r>
      <w:r w:rsidR="00365D57" w:rsidRPr="0069798A">
        <w:rPr>
          <w:rStyle w:val="zzzHighlight"/>
        </w:rPr>
        <w:t xml:space="preserve"> jumelé</w:t>
      </w:r>
      <w:r w:rsidRPr="0069798A">
        <w:rPr>
          <w:rStyle w:val="zzzHighlight"/>
        </w:rPr>
        <w:t>. Les secrétariats</w:t>
      </w:r>
      <w:r w:rsidR="00365D57" w:rsidRPr="0069798A">
        <w:rPr>
          <w:rStyle w:val="zzzHighlight"/>
        </w:rPr>
        <w:t xml:space="preserve"> jumelés</w:t>
      </w:r>
      <w:r w:rsidRPr="0069798A">
        <w:rPr>
          <w:rStyle w:val="zzzHighlight"/>
        </w:rPr>
        <w:t xml:space="preserve"> doivent être </w:t>
      </w:r>
      <w:r w:rsidR="00ED2CFC" w:rsidRPr="0069798A">
        <w:rPr>
          <w:rStyle w:val="zzzHighlight"/>
        </w:rPr>
        <w:t>assumés par des</w:t>
      </w:r>
      <w:r w:rsidRPr="0069798A">
        <w:rPr>
          <w:rStyle w:val="zzzHighlight"/>
        </w:rPr>
        <w:t xml:space="preserve"> comités membres ayant le statut de membre</w:t>
      </w:r>
      <w:r w:rsidR="00DB58B4" w:rsidRPr="0069798A">
        <w:rPr>
          <w:rStyle w:val="zzzHighlight"/>
        </w:rPr>
        <w:t> </w:t>
      </w:r>
      <w:r w:rsidR="00DD746C" w:rsidRPr="0069798A">
        <w:rPr>
          <w:rStyle w:val="zzzHighlight"/>
        </w:rPr>
        <w:t xml:space="preserve">(P) </w:t>
      </w:r>
      <w:r w:rsidRPr="0069798A">
        <w:rPr>
          <w:rStyle w:val="zzzHighlight"/>
        </w:rPr>
        <w:t>dans le comité concerné (soit directement, soit via un accord de jumelage). Les mêmes règles s’appliquent pour l’attribution des secrétariats et secrétariats</w:t>
      </w:r>
      <w:r w:rsidR="00365D57" w:rsidRPr="0069798A">
        <w:rPr>
          <w:rStyle w:val="zzzHighlight"/>
        </w:rPr>
        <w:t xml:space="preserve"> jumelés</w:t>
      </w:r>
      <w:r w:rsidRPr="0069798A">
        <w:rPr>
          <w:rStyle w:val="zzzHighlight"/>
        </w:rPr>
        <w:t xml:space="preserve">, </w:t>
      </w:r>
      <w:r w:rsidR="00ED2CFC" w:rsidRPr="0069798A">
        <w:rPr>
          <w:rStyle w:val="zzzHighlight"/>
        </w:rPr>
        <w:t xml:space="preserve">ainsi que pour les </w:t>
      </w:r>
      <w:r w:rsidR="00F21625" w:rsidRPr="0069798A">
        <w:rPr>
          <w:rStyle w:val="zzzHighlight"/>
        </w:rPr>
        <w:t>Secrétaires/Managers de comités</w:t>
      </w:r>
      <w:r w:rsidRPr="0069798A">
        <w:rPr>
          <w:rStyle w:val="zzzHighlight"/>
        </w:rPr>
        <w:t xml:space="preserve"> </w:t>
      </w:r>
      <w:r w:rsidR="00ED2CFC" w:rsidRPr="0069798A">
        <w:rPr>
          <w:rStyle w:val="zzzHighlight"/>
        </w:rPr>
        <w:t>et</w:t>
      </w:r>
      <w:r w:rsidRPr="0069798A">
        <w:rPr>
          <w:rStyle w:val="zzzHighlight"/>
        </w:rPr>
        <w:t xml:space="preserve"> </w:t>
      </w:r>
      <w:r w:rsidR="00F21625" w:rsidRPr="0069798A">
        <w:rPr>
          <w:rStyle w:val="zzzHighlight"/>
        </w:rPr>
        <w:t>Secrétaires/Managers de comités</w:t>
      </w:r>
      <w:r w:rsidR="00365D57" w:rsidRPr="0069798A">
        <w:rPr>
          <w:rStyle w:val="zzzHighlight"/>
        </w:rPr>
        <w:t xml:space="preserve"> jumelés</w:t>
      </w:r>
      <w:r w:rsidRPr="0069798A">
        <w:rPr>
          <w:rStyle w:val="zzzHighlight"/>
        </w:rPr>
        <w:t>. Le partage des responsabilités doit être décidé d’un commun accord entre les comités membres concernés</w:t>
      </w:r>
      <w:r w:rsidR="00365D57" w:rsidRPr="0069798A">
        <w:rPr>
          <w:rStyle w:val="zzzHighlight"/>
        </w:rPr>
        <w:t xml:space="preserve">, et </w:t>
      </w:r>
      <w:r w:rsidR="00835C8E" w:rsidRPr="0069798A">
        <w:rPr>
          <w:rStyle w:val="zzzHighlight"/>
        </w:rPr>
        <w:t>consigné</w:t>
      </w:r>
      <w:r w:rsidR="00365D57" w:rsidRPr="0069798A">
        <w:rPr>
          <w:rStyle w:val="zzzHighlight"/>
        </w:rPr>
        <w:t xml:space="preserve"> dans l’accord de jumelage</w:t>
      </w:r>
      <w:r w:rsidRPr="0069798A">
        <w:rPr>
          <w:rStyle w:val="zzzHighlight"/>
        </w:rPr>
        <w:t xml:space="preserve">. Les membres du comité </w:t>
      </w:r>
      <w:r w:rsidR="009857A4" w:rsidRPr="0069798A">
        <w:rPr>
          <w:rStyle w:val="zzzHighlight"/>
        </w:rPr>
        <w:t>et</w:t>
      </w:r>
      <w:r w:rsidRPr="0069798A">
        <w:rPr>
          <w:rStyle w:val="zzzHighlight"/>
        </w:rPr>
        <w:t xml:space="preserve"> le</w:t>
      </w:r>
      <w:r w:rsidR="005B60B4" w:rsidRPr="0069798A">
        <w:rPr>
          <w:rStyle w:val="zzzHighlight"/>
        </w:rPr>
        <w:t xml:space="preserve"> Bureau du/de </w:t>
      </w:r>
      <w:r w:rsidR="009F3550" w:rsidRPr="0069798A">
        <w:rPr>
          <w:rStyle w:val="zzzHighlight"/>
        </w:rPr>
        <w:t xml:space="preserve">la Secrétaire général(e) </w:t>
      </w:r>
      <w:r w:rsidRPr="0069798A">
        <w:rPr>
          <w:rStyle w:val="zzzHighlight"/>
        </w:rPr>
        <w:t>sont informés en conséquence</w:t>
      </w:r>
      <w:r w:rsidR="00A14644" w:rsidRPr="0069798A">
        <w:rPr>
          <w:rStyle w:val="zzzHighlight"/>
        </w:rPr>
        <w:t>.</w:t>
      </w:r>
    </w:p>
    <w:p w14:paraId="27B932A3" w14:textId="77777777" w:rsidR="00065E6F" w:rsidRPr="0069798A" w:rsidRDefault="007167DA" w:rsidP="00DB58B4">
      <w:pPr>
        <w:pStyle w:val="BodyText"/>
        <w:rPr>
          <w:rStyle w:val="zzzHighlight"/>
        </w:rPr>
      </w:pPr>
      <w:r w:rsidRPr="0069798A">
        <w:rPr>
          <w:rStyle w:val="zzzHighlight"/>
        </w:rPr>
        <w:t xml:space="preserve">Pour plus d’informations sur les jumelages, </w:t>
      </w:r>
      <w:r w:rsidR="00175BC2" w:rsidRPr="0069798A">
        <w:rPr>
          <w:rStyle w:val="zzzHighlight"/>
        </w:rPr>
        <w:t>voir l’Annexe ST relative à la politique de jumelage</w:t>
      </w:r>
      <w:r w:rsidRPr="0069798A">
        <w:rPr>
          <w:rStyle w:val="zzzHighlight"/>
        </w:rPr>
        <w:t>.</w:t>
      </w:r>
    </w:p>
    <w:p w14:paraId="06D852C9" w14:textId="77777777" w:rsidR="004E2FB2" w:rsidRPr="0069798A" w:rsidRDefault="004E2FB2" w:rsidP="001E7E45">
      <w:pPr>
        <w:pStyle w:val="Heading3"/>
      </w:pPr>
      <w:bookmarkStart w:id="155" w:name="_Ref406394882"/>
      <w:r w:rsidRPr="0069798A">
        <w:lastRenderedPageBreak/>
        <w:t>Changement de secrétariat d'un comité technique</w:t>
      </w:r>
      <w:bookmarkEnd w:id="155"/>
    </w:p>
    <w:p w14:paraId="33ECAC02" w14:textId="36C7537A" w:rsidR="004E2FB2" w:rsidRPr="0069798A" w:rsidRDefault="004E2FB2" w:rsidP="0086542A">
      <w:pPr>
        <w:pStyle w:val="BodyText"/>
      </w:pPr>
      <w:r w:rsidRPr="0069798A">
        <w:t xml:space="preserve">Si un </w:t>
      </w:r>
      <w:r w:rsidR="0095344B" w:rsidRPr="0069798A">
        <w:t>Organisme</w:t>
      </w:r>
      <w:r w:rsidRPr="0069798A">
        <w:t xml:space="preserve"> national souhaite renoncer au secrétariat d'un comité technique, il doit immédiatement en informer le</w:t>
      </w:r>
      <w:r w:rsidR="00362F8A" w:rsidRPr="0069798A">
        <w:t>/la</w:t>
      </w:r>
      <w:r w:rsidRPr="0069798A">
        <w:t xml:space="preserve"> Secrétaire général</w:t>
      </w:r>
      <w:r w:rsidR="00362F8A" w:rsidRPr="0069798A">
        <w:t>(e)</w:t>
      </w:r>
      <w:r w:rsidRPr="0069798A">
        <w:t xml:space="preserve"> en donnant un préavis d'au moins 12 mois. Le bureau de gestion technique décide du transfert du secrétariat à un autre </w:t>
      </w:r>
      <w:r w:rsidR="0095344B" w:rsidRPr="0069798A">
        <w:t>Organisme</w:t>
      </w:r>
      <w:r w:rsidRPr="0069798A">
        <w:t xml:space="preserve"> national.</w:t>
      </w:r>
    </w:p>
    <w:p w14:paraId="198F8B0A" w14:textId="0682FB24" w:rsidR="004E2FB2" w:rsidRPr="0069798A" w:rsidRDefault="004E2FB2" w:rsidP="0086542A">
      <w:pPr>
        <w:pStyle w:val="BodyText"/>
      </w:pPr>
      <w:r w:rsidRPr="0069798A">
        <w:t>Si le secrétariat d'un comité technique omet avec persistance de s'acquitter de ses responsabilités telles qu'elles sont définies dans les présentes procédures, le</w:t>
      </w:r>
      <w:r w:rsidR="00362F8A" w:rsidRPr="0069798A">
        <w:t>/la</w:t>
      </w:r>
      <w:r w:rsidRPr="0069798A">
        <w:t xml:space="preserve"> Secrétaire général</w:t>
      </w:r>
      <w:r w:rsidR="00362F8A" w:rsidRPr="0069798A">
        <w:t>(e)</w:t>
      </w:r>
      <w:r w:rsidRPr="0069798A">
        <w:t xml:space="preserve"> ou un </w:t>
      </w:r>
      <w:r w:rsidR="0095344B" w:rsidRPr="0069798A">
        <w:t>Organisme</w:t>
      </w:r>
      <w:r w:rsidRPr="0069798A">
        <w:t xml:space="preserve"> national peut en référer au bureau de gestion technique, qui peut alors réexaminer l'attribution du secrétariat en vue de son éventuel transfert à un autre </w:t>
      </w:r>
      <w:r w:rsidR="0095344B" w:rsidRPr="0069798A">
        <w:t>Organisme</w:t>
      </w:r>
      <w:r w:rsidRPr="0069798A">
        <w:t xml:space="preserve"> national.</w:t>
      </w:r>
    </w:p>
    <w:p w14:paraId="32D5CEF5" w14:textId="77777777" w:rsidR="003A0BAA" w:rsidRPr="0069798A" w:rsidRDefault="00E23E36" w:rsidP="003A0BAA">
      <w:pPr>
        <w:pStyle w:val="BodyText"/>
        <w:rPr>
          <w:rStyle w:val="zzzHighlight"/>
        </w:rPr>
      </w:pPr>
      <w:r w:rsidRPr="0069798A">
        <w:rPr>
          <w:rStyle w:val="zzzHighlight"/>
        </w:rPr>
        <w:t xml:space="preserve">Concernant la procédure à suivre lorsque le partenaire pilote d’un accord de jumelage </w:t>
      </w:r>
      <w:r w:rsidR="00ED2CFC" w:rsidRPr="0069798A">
        <w:rPr>
          <w:rStyle w:val="zzzHighlight"/>
        </w:rPr>
        <w:t>portant sur le</w:t>
      </w:r>
      <w:r w:rsidRPr="0069798A">
        <w:rPr>
          <w:rStyle w:val="zzzHighlight"/>
        </w:rPr>
        <w:t xml:space="preserve"> secrétariat d’un comité technique souhaite </w:t>
      </w:r>
      <w:r w:rsidR="001F1092" w:rsidRPr="0069798A">
        <w:rPr>
          <w:rStyle w:val="zzzHighlight"/>
        </w:rPr>
        <w:t>se dessaisir d</w:t>
      </w:r>
      <w:r w:rsidR="00ED2CFC" w:rsidRPr="0069798A">
        <w:rPr>
          <w:rStyle w:val="zzzHighlight"/>
        </w:rPr>
        <w:t xml:space="preserve">e ce </w:t>
      </w:r>
      <w:r w:rsidRPr="0069798A">
        <w:rPr>
          <w:rStyle w:val="zzzHighlight"/>
        </w:rPr>
        <w:t>secrétariat, voir le paragraphe ST.5.7,</w:t>
      </w:r>
      <w:r w:rsidR="00D636F3" w:rsidRPr="0069798A">
        <w:rPr>
          <w:rStyle w:val="zzzHighlight"/>
        </w:rPr>
        <w:t xml:space="preserve"> Fin d’un </w:t>
      </w:r>
      <w:r w:rsidRPr="0069798A">
        <w:rPr>
          <w:rStyle w:val="zzzHighlight"/>
        </w:rPr>
        <w:t>accord de jumelage, de l’Annexe ST relative à la politique de jumelage.</w:t>
      </w:r>
    </w:p>
    <w:p w14:paraId="4F715C0D" w14:textId="77777777" w:rsidR="004E2FB2" w:rsidRPr="0069798A" w:rsidRDefault="004E2FB2" w:rsidP="001E7E45">
      <w:pPr>
        <w:pStyle w:val="Heading3"/>
      </w:pPr>
      <w:bookmarkStart w:id="156" w:name="_Ref406394894"/>
      <w:r w:rsidRPr="0069798A">
        <w:t>Changement de secrétariat d'un sous-comité</w:t>
      </w:r>
      <w:bookmarkEnd w:id="156"/>
    </w:p>
    <w:p w14:paraId="4AE550C3" w14:textId="77777777" w:rsidR="004E2FB2" w:rsidRPr="0069798A" w:rsidRDefault="004E2FB2" w:rsidP="0086542A">
      <w:pPr>
        <w:pStyle w:val="BodyText"/>
      </w:pPr>
      <w:r w:rsidRPr="0069798A">
        <w:t xml:space="preserve">Si un </w:t>
      </w:r>
      <w:r w:rsidR="0095344B" w:rsidRPr="0069798A">
        <w:t>Organisme</w:t>
      </w:r>
      <w:r w:rsidRPr="0069798A">
        <w:t xml:space="preserve"> national souhaite renoncer au secrétariat d'un sous-comité, il doit en informer immédiatement le secrétariat du comité technique responsable, avec un préavis d'au moins 12 mois.</w:t>
      </w:r>
    </w:p>
    <w:p w14:paraId="5A583436" w14:textId="77777777" w:rsidR="004E2FB2" w:rsidRPr="0069798A" w:rsidRDefault="004E2FB2" w:rsidP="0086542A">
      <w:pPr>
        <w:pStyle w:val="BodyText"/>
      </w:pPr>
      <w:r w:rsidRPr="0069798A">
        <w:t xml:space="preserve">Si le secrétariat d’un sous-comité omet avec persistance de s’acquitter de ses responsabilités telles qu’elles sont définies dans les présentes procédures, le Secrétaire général ou un </w:t>
      </w:r>
      <w:r w:rsidR="0095344B" w:rsidRPr="0069798A">
        <w:t>Organisme</w:t>
      </w:r>
      <w:r w:rsidRPr="0069798A">
        <w:t xml:space="preserve"> national peut en référer au comité technique, qui peut alors décider, par un vote à la majorité des membres (P), que le secrétariat du sous-comité doit être réattribué.</w:t>
      </w:r>
    </w:p>
    <w:p w14:paraId="04D7E0A0" w14:textId="77777777" w:rsidR="004E2FB2" w:rsidRPr="0069798A" w:rsidRDefault="004E2FB2" w:rsidP="0086542A">
      <w:pPr>
        <w:pStyle w:val="BodyText"/>
      </w:pPr>
      <w:r w:rsidRPr="0069798A">
        <w:t>Dans un cas comme dans l'autre, le secrétariat du comité technique doit faire une enquête auprès des autres membres (P) du sous-comité en vue de recueillir des offres de reprise du secrétariat.</w:t>
      </w:r>
    </w:p>
    <w:p w14:paraId="68D107E7" w14:textId="77777777" w:rsidR="004E2FB2" w:rsidRPr="0069798A" w:rsidRDefault="004E2FB2" w:rsidP="0086542A">
      <w:pPr>
        <w:pStyle w:val="BodyText"/>
      </w:pPr>
      <w:r w:rsidRPr="0069798A">
        <w:t xml:space="preserve">Si deux </w:t>
      </w:r>
      <w:r w:rsidR="0095344B" w:rsidRPr="0069798A">
        <w:t>Organisme</w:t>
      </w:r>
      <w:r w:rsidRPr="0069798A">
        <w:t>s nationaux ou plus se proposent de reprendre le secrétariat d'un même sous-comité ou si, en raison de la structure du comité technique, cette réattribution est liée à la réattribution du secrétariat du comité technique, la décision concernant la réattribution du secrétariat du sous-comité incombe au bureau de gestion technique. Si une seule offre est reçue, le comité technique responsable procède lui-même à la nomination.</w:t>
      </w:r>
    </w:p>
    <w:p w14:paraId="36292872" w14:textId="77777777" w:rsidR="003A0BAA" w:rsidRPr="0069798A" w:rsidRDefault="00DC4B0F" w:rsidP="003A0BAA">
      <w:pPr>
        <w:pStyle w:val="BodyText"/>
        <w:rPr>
          <w:rStyle w:val="zzzHighlight"/>
        </w:rPr>
      </w:pPr>
      <w:r w:rsidRPr="0069798A">
        <w:rPr>
          <w:rStyle w:val="zzzHighlight"/>
        </w:rPr>
        <w:t xml:space="preserve">Concernant la procédure à suivre lorsque le partenaire pilote d’un accord de jumelage </w:t>
      </w:r>
      <w:r w:rsidR="00ED2CFC" w:rsidRPr="0069798A">
        <w:rPr>
          <w:rStyle w:val="zzzHighlight"/>
        </w:rPr>
        <w:t>portant sur le</w:t>
      </w:r>
      <w:r w:rsidRPr="0069798A">
        <w:rPr>
          <w:rStyle w:val="zzzHighlight"/>
        </w:rPr>
        <w:t xml:space="preserve"> secrétariat d’un sous-comité souhaite </w:t>
      </w:r>
      <w:r w:rsidR="001F1092" w:rsidRPr="0069798A">
        <w:rPr>
          <w:rStyle w:val="zzzHighlight"/>
        </w:rPr>
        <w:t>se dessaisir d</w:t>
      </w:r>
      <w:r w:rsidR="00ED2CFC" w:rsidRPr="0069798A">
        <w:rPr>
          <w:rStyle w:val="zzzHighlight"/>
        </w:rPr>
        <w:t>e ce</w:t>
      </w:r>
      <w:r w:rsidRPr="0069798A">
        <w:rPr>
          <w:rStyle w:val="zzzHighlight"/>
        </w:rPr>
        <w:t xml:space="preserve"> secrétariat, voir ST.5.7,</w:t>
      </w:r>
      <w:r w:rsidR="00D636F3" w:rsidRPr="0069798A">
        <w:rPr>
          <w:rStyle w:val="zzzHighlight"/>
        </w:rPr>
        <w:t xml:space="preserve"> Fin d’un</w:t>
      </w:r>
      <w:r w:rsidRPr="0069798A">
        <w:rPr>
          <w:rStyle w:val="zzzHighlight"/>
        </w:rPr>
        <w:t xml:space="preserve"> accord de jumelage, de l’Annexe ST relative à la politique de jumelage</w:t>
      </w:r>
      <w:r w:rsidR="00893133" w:rsidRPr="0069798A">
        <w:rPr>
          <w:rStyle w:val="zzzHighlight"/>
        </w:rPr>
        <w:t>.</w:t>
      </w:r>
    </w:p>
    <w:p w14:paraId="64017D18" w14:textId="77777777" w:rsidR="004E2FB2" w:rsidRPr="0069798A" w:rsidRDefault="004E2FB2" w:rsidP="00935001">
      <w:pPr>
        <w:pStyle w:val="Heading2"/>
      </w:pPr>
      <w:bookmarkStart w:id="157" w:name="_Toc334427146"/>
      <w:bookmarkStart w:id="158" w:name="_Ref340577694"/>
      <w:bookmarkStart w:id="159" w:name="_Ref340582736"/>
      <w:bookmarkStart w:id="160" w:name="_Ref340741444"/>
      <w:bookmarkStart w:id="161" w:name="_Toc450746867"/>
      <w:bookmarkStart w:id="162" w:name="_Toc38384805"/>
      <w:bookmarkStart w:id="163" w:name="_Toc42492253"/>
      <w:bookmarkStart w:id="164" w:name="_Toc104363631"/>
      <w:r w:rsidRPr="0069798A">
        <w:t>Comités de projet</w:t>
      </w:r>
      <w:bookmarkEnd w:id="157"/>
      <w:bookmarkEnd w:id="158"/>
      <w:bookmarkEnd w:id="159"/>
      <w:bookmarkEnd w:id="160"/>
      <w:bookmarkEnd w:id="161"/>
      <w:bookmarkEnd w:id="162"/>
      <w:bookmarkEnd w:id="163"/>
      <w:bookmarkEnd w:id="164"/>
    </w:p>
    <w:p w14:paraId="28290033" w14:textId="77777777" w:rsidR="004E2FB2" w:rsidRPr="0069798A" w:rsidRDefault="004E2FB2" w:rsidP="0086542A">
      <w:pPr>
        <w:pStyle w:val="BodyText"/>
      </w:pPr>
      <w:r w:rsidRPr="0069798A">
        <w:t>Les comités de projet sont établis par le bureau de gestion technique pour préparer une seule norme ne relevant pas du domaine des travaux d’un comité technique existant.</w:t>
      </w:r>
    </w:p>
    <w:p w14:paraId="47F96F61" w14:textId="77777777" w:rsidR="004E2FB2" w:rsidRPr="0069798A" w:rsidRDefault="004E2FB2" w:rsidP="00935001">
      <w:pPr>
        <w:pStyle w:val="Note"/>
      </w:pPr>
      <w:r w:rsidRPr="0069798A">
        <w:t>NOTE</w:t>
      </w:r>
      <w:r w:rsidRPr="0069798A">
        <w:tab/>
        <w:t>De telles normes portent un seul numéro de référence, mais peuvent être subdivisées en plusieurs parties.</w:t>
      </w:r>
    </w:p>
    <w:p w14:paraId="4732C7AF" w14:textId="77777777" w:rsidR="004E2FB2" w:rsidRPr="0069798A" w:rsidRDefault="004E2FB2" w:rsidP="0086542A">
      <w:pPr>
        <w:pStyle w:val="BodyText"/>
      </w:pPr>
      <w:r w:rsidRPr="0069798A">
        <w:t>Les procédures des comités de projet sont données à l’</w:t>
      </w:r>
      <w:r w:rsidR="009A3E78" w:rsidRPr="0069798A">
        <w:fldChar w:fldCharType="begin"/>
      </w:r>
      <w:r w:rsidR="009A3E78" w:rsidRPr="0069798A">
        <w:instrText xml:space="preserve"> REF _Ref340583463 \r \h </w:instrText>
      </w:r>
      <w:r w:rsidR="009A3E78" w:rsidRPr="0069798A">
        <w:fldChar w:fldCharType="separate"/>
      </w:r>
      <w:r w:rsidR="004A7E0F" w:rsidRPr="0069798A">
        <w:t>0</w:t>
      </w:r>
      <w:r w:rsidR="009A3E78" w:rsidRPr="0069798A">
        <w:fldChar w:fldCharType="end"/>
      </w:r>
      <w:r w:rsidRPr="0069798A">
        <w:t>.</w:t>
      </w:r>
    </w:p>
    <w:p w14:paraId="0223708D" w14:textId="77777777" w:rsidR="004E2FB2" w:rsidRPr="0069798A" w:rsidRDefault="004E2FB2" w:rsidP="0086542A">
      <w:pPr>
        <w:pStyle w:val="BodyText"/>
      </w:pPr>
      <w:r w:rsidRPr="0069798A">
        <w:t xml:space="preserve">Les comités de projets souhaitant être transformés en comité technique doivent se conformer au processus pour la création d’un nouveau comité technique (voir </w:t>
      </w:r>
      <w:r w:rsidR="009A3E78" w:rsidRPr="0069798A">
        <w:fldChar w:fldCharType="begin"/>
      </w:r>
      <w:r w:rsidR="009A3E78" w:rsidRPr="0069798A">
        <w:instrText xml:space="preserve"> REF _Ref481996075 \r \h </w:instrText>
      </w:r>
      <w:r w:rsidR="009A3E78" w:rsidRPr="0069798A">
        <w:fldChar w:fldCharType="separate"/>
      </w:r>
      <w:r w:rsidR="004A7E0F" w:rsidRPr="0069798A">
        <w:t>1.5</w:t>
      </w:r>
      <w:r w:rsidR="009A3E78" w:rsidRPr="0069798A">
        <w:fldChar w:fldCharType="end"/>
      </w:r>
      <w:r w:rsidRPr="0069798A">
        <w:t>).</w:t>
      </w:r>
    </w:p>
    <w:p w14:paraId="24A17AE3" w14:textId="77777777" w:rsidR="004E2FB2" w:rsidRPr="0069798A" w:rsidRDefault="004E2FB2" w:rsidP="00935001">
      <w:pPr>
        <w:pStyle w:val="Heading2"/>
      </w:pPr>
      <w:bookmarkStart w:id="165" w:name="_Ref485174411"/>
      <w:bookmarkStart w:id="166" w:name="_Toc530470635"/>
      <w:bookmarkStart w:id="167" w:name="_Toc334427147"/>
      <w:bookmarkStart w:id="168" w:name="_Toc450746868"/>
      <w:bookmarkStart w:id="169" w:name="_Toc38384806"/>
      <w:bookmarkStart w:id="170" w:name="_Toc42492254"/>
      <w:bookmarkStart w:id="171" w:name="_Toc104363632"/>
      <w:r w:rsidRPr="0069798A">
        <w:lastRenderedPageBreak/>
        <w:t>Comités de rédaction</w:t>
      </w:r>
      <w:bookmarkEnd w:id="165"/>
      <w:bookmarkEnd w:id="166"/>
      <w:bookmarkEnd w:id="167"/>
      <w:bookmarkEnd w:id="168"/>
      <w:bookmarkEnd w:id="169"/>
      <w:bookmarkEnd w:id="170"/>
      <w:bookmarkEnd w:id="171"/>
    </w:p>
    <w:p w14:paraId="61F409A4" w14:textId="77777777" w:rsidR="004E2FB2" w:rsidRPr="0069798A" w:rsidRDefault="004E2FB2" w:rsidP="0086542A">
      <w:pPr>
        <w:pStyle w:val="BodyText"/>
      </w:pPr>
      <w:r w:rsidRPr="0069798A">
        <w:t xml:space="preserve">Il est vivement recommandé qu’un ou plusieurs comités de rédaction soient créés en vue de mettre à jour et de rédiger les projets de comités, projets pour enquête et projets finals de Normes internationales, et pour assurer leur conformité aux Directives </w:t>
      </w:r>
      <w:r w:rsidR="00506040" w:rsidRPr="0069798A">
        <w:t>ISO/IEC</w:t>
      </w:r>
      <w:r w:rsidRPr="0069798A">
        <w:t xml:space="preserve">, Partie 2 (voir également </w:t>
      </w:r>
      <w:r w:rsidR="009A3E78" w:rsidRPr="0069798A">
        <w:fldChar w:fldCharType="begin"/>
      </w:r>
      <w:r w:rsidR="009A3E78" w:rsidRPr="0069798A">
        <w:instrText xml:space="preserve"> REF _Ref482809519 \r \h  \* MERGEFORMAT </w:instrText>
      </w:r>
      <w:r w:rsidR="009A3E78" w:rsidRPr="0069798A">
        <w:fldChar w:fldCharType="separate"/>
      </w:r>
      <w:r w:rsidR="004A7E0F" w:rsidRPr="0069798A">
        <w:t>2.6</w:t>
      </w:r>
      <w:r w:rsidR="009A3E78" w:rsidRPr="0069798A">
        <w:fldChar w:fldCharType="end"/>
      </w:r>
      <w:r w:rsidRPr="0069798A">
        <w:t>.6).</w:t>
      </w:r>
    </w:p>
    <w:p w14:paraId="6A22CBBE" w14:textId="77777777" w:rsidR="004E2FB2" w:rsidRPr="0069798A" w:rsidRDefault="004E2FB2" w:rsidP="0086542A">
      <w:pPr>
        <w:pStyle w:val="BodyText"/>
      </w:pPr>
      <w:r w:rsidRPr="0069798A">
        <w:t>De tels comités doivent comprendre au moins</w:t>
      </w:r>
    </w:p>
    <w:p w14:paraId="53EF18D4" w14:textId="24ABC36F" w:rsidR="004E2FB2" w:rsidRPr="0069798A" w:rsidRDefault="00362F8A" w:rsidP="008E54E5">
      <w:pPr>
        <w:pStyle w:val="ListContinue"/>
        <w:tabs>
          <w:tab w:val="clear" w:pos="403"/>
        </w:tabs>
      </w:pPr>
      <w:r w:rsidRPr="0069798A">
        <w:t>U</w:t>
      </w:r>
      <w:r w:rsidR="004E2FB2" w:rsidRPr="0069798A">
        <w:t>n</w:t>
      </w:r>
      <w:r w:rsidR="00812A8E" w:rsidRPr="0069798A">
        <w:t>/</w:t>
      </w:r>
      <w:r w:rsidRPr="0069798A">
        <w:t>une</w:t>
      </w:r>
      <w:r w:rsidR="004E2FB2" w:rsidRPr="0069798A">
        <w:t xml:space="preserve"> </w:t>
      </w:r>
      <w:r w:rsidR="00F21625" w:rsidRPr="0069798A">
        <w:t>E</w:t>
      </w:r>
      <w:r w:rsidR="004E2FB2" w:rsidRPr="0069798A">
        <w:t>xpert</w:t>
      </w:r>
      <w:r w:rsidRPr="0069798A">
        <w:t>(e)</w:t>
      </w:r>
      <w:r w:rsidR="004E2FB2" w:rsidRPr="0069798A">
        <w:t xml:space="preserve"> technique </w:t>
      </w:r>
      <w:r w:rsidR="00F21625" w:rsidRPr="0069798A">
        <w:t>maîtrisant bien la</w:t>
      </w:r>
      <w:r w:rsidR="004E2FB2" w:rsidRPr="0069798A">
        <w:t xml:space="preserve"> langue anglaise ayant une bonne connaissance du français;</w:t>
      </w:r>
    </w:p>
    <w:p w14:paraId="169870EF" w14:textId="18481B37" w:rsidR="004E2FB2" w:rsidRPr="0069798A" w:rsidRDefault="00812A8E" w:rsidP="008E54E5">
      <w:pPr>
        <w:pStyle w:val="ListContinue"/>
        <w:tabs>
          <w:tab w:val="clear" w:pos="403"/>
        </w:tabs>
      </w:pPr>
      <w:r w:rsidRPr="0069798A">
        <w:t>U</w:t>
      </w:r>
      <w:r w:rsidR="004E2FB2" w:rsidRPr="0069798A">
        <w:t>n</w:t>
      </w:r>
      <w:r w:rsidRPr="0069798A">
        <w:t>/</w:t>
      </w:r>
      <w:r w:rsidR="00362F8A" w:rsidRPr="0069798A">
        <w:t xml:space="preserve">une </w:t>
      </w:r>
      <w:r w:rsidR="00F21625" w:rsidRPr="0069798A">
        <w:t>E</w:t>
      </w:r>
      <w:r w:rsidR="004E2FB2" w:rsidRPr="0069798A">
        <w:t>xpert</w:t>
      </w:r>
      <w:r w:rsidR="00362F8A" w:rsidRPr="0069798A">
        <w:t>(e)</w:t>
      </w:r>
      <w:r w:rsidR="004E2FB2" w:rsidRPr="0069798A">
        <w:t xml:space="preserve"> technique </w:t>
      </w:r>
      <w:r w:rsidR="00F21625" w:rsidRPr="0069798A">
        <w:t xml:space="preserve">maîtrisant bien la langue </w:t>
      </w:r>
      <w:r w:rsidR="004E2FB2" w:rsidRPr="0069798A">
        <w:t>française ayant une bonne connaissance de l'anglais;</w:t>
      </w:r>
    </w:p>
    <w:p w14:paraId="71313439" w14:textId="783E8AA6" w:rsidR="004E2FB2" w:rsidRPr="0069798A" w:rsidRDefault="004E2FB2" w:rsidP="008E54E5">
      <w:pPr>
        <w:pStyle w:val="ListContinue"/>
        <w:tabs>
          <w:tab w:val="clear" w:pos="403"/>
        </w:tabs>
      </w:pPr>
      <w:r w:rsidRPr="0069798A">
        <w:t xml:space="preserve">le </w:t>
      </w:r>
      <w:r w:rsidR="00D10B62" w:rsidRPr="0069798A">
        <w:t>Chef</w:t>
      </w:r>
      <w:r w:rsidR="00812A8E" w:rsidRPr="0069798A">
        <w:t>/</w:t>
      </w:r>
      <w:r w:rsidR="00A5211B" w:rsidRPr="0069798A">
        <w:t xml:space="preserve">la </w:t>
      </w:r>
      <w:r w:rsidR="00D10B62" w:rsidRPr="0069798A">
        <w:t>Chef</w:t>
      </w:r>
      <w:r w:rsidR="00A5211B" w:rsidRPr="0069798A">
        <w:t>fe</w:t>
      </w:r>
      <w:r w:rsidRPr="0069798A">
        <w:t xml:space="preserve"> de projet (voir </w:t>
      </w:r>
      <w:r w:rsidR="003A4F02" w:rsidRPr="0069798A">
        <w:fldChar w:fldCharType="begin"/>
      </w:r>
      <w:r w:rsidR="003A4F02" w:rsidRPr="0069798A">
        <w:instrText xml:space="preserve"> REF _Ref485174539 \r \h </w:instrText>
      </w:r>
      <w:r w:rsidR="003A4F02" w:rsidRPr="0069798A">
        <w:fldChar w:fldCharType="separate"/>
      </w:r>
      <w:r w:rsidR="004A7E0F" w:rsidRPr="0069798A">
        <w:t>2.1.8</w:t>
      </w:r>
      <w:r w:rsidR="003A4F02" w:rsidRPr="0069798A">
        <w:fldChar w:fldCharType="end"/>
      </w:r>
      <w:r w:rsidRPr="0069798A">
        <w:t>).</w:t>
      </w:r>
    </w:p>
    <w:p w14:paraId="07AD5FC7" w14:textId="1259F4CC" w:rsidR="004E2FB2" w:rsidRPr="0069798A" w:rsidRDefault="004E2FB2" w:rsidP="0086542A">
      <w:pPr>
        <w:pStyle w:val="BodyText"/>
      </w:pPr>
      <w:r w:rsidRPr="0069798A">
        <w:t xml:space="preserve">Le </w:t>
      </w:r>
      <w:r w:rsidR="00D10B62" w:rsidRPr="0069798A">
        <w:t>Chef</w:t>
      </w:r>
      <w:r w:rsidR="00812A8E" w:rsidRPr="0069798A">
        <w:t>/</w:t>
      </w:r>
      <w:r w:rsidR="00A5211B" w:rsidRPr="0069798A">
        <w:t xml:space="preserve">la </w:t>
      </w:r>
      <w:r w:rsidR="00D10B62" w:rsidRPr="0069798A">
        <w:t>Chef</w:t>
      </w:r>
      <w:r w:rsidR="00A5211B" w:rsidRPr="0069798A">
        <w:t xml:space="preserve">fe </w:t>
      </w:r>
      <w:r w:rsidRPr="0069798A">
        <w:t>de projet et/ou le</w:t>
      </w:r>
      <w:r w:rsidR="00812A8E" w:rsidRPr="0069798A">
        <w:t>/</w:t>
      </w:r>
      <w:r w:rsidR="00A5211B" w:rsidRPr="0069798A">
        <w:t>la</w:t>
      </w:r>
      <w:r w:rsidRPr="0069798A">
        <w:t xml:space="preserve"> </w:t>
      </w:r>
      <w:r w:rsidR="00F21625" w:rsidRPr="0069798A">
        <w:t>Secrétaire/Manager d</w:t>
      </w:r>
      <w:r w:rsidR="005849CB" w:rsidRPr="0069798A">
        <w:t>u</w:t>
      </w:r>
      <w:r w:rsidR="00F21625" w:rsidRPr="0069798A">
        <w:t xml:space="preserve"> comité</w:t>
      </w:r>
      <w:r w:rsidRPr="0069798A">
        <w:t xml:space="preserve"> peut prendre la responsabilité directe de l'une des versions linguistiques concernées.</w:t>
      </w:r>
    </w:p>
    <w:p w14:paraId="21400C84" w14:textId="0CBED882" w:rsidR="004E2FB2" w:rsidRPr="0069798A" w:rsidRDefault="004E2FB2" w:rsidP="0086542A">
      <w:pPr>
        <w:pStyle w:val="BodyText"/>
      </w:pPr>
      <w:r w:rsidRPr="0069798A">
        <w:t>Les comités de rédaction doivent se réunir, si le secrétariat du comité respectif le demande, afin de mettre à jour et de mettre au point le texte des projets dont la poursuite du traitement a été acceptée par correspondance.</w:t>
      </w:r>
    </w:p>
    <w:p w14:paraId="312CF8C6" w14:textId="77777777" w:rsidR="004E2FB2" w:rsidRPr="0069798A" w:rsidRDefault="004E2FB2" w:rsidP="0086542A">
      <w:pPr>
        <w:pStyle w:val="BodyText"/>
      </w:pPr>
      <w:r w:rsidRPr="0069798A">
        <w:t xml:space="preserve">Les comités de rédaction doivent être dotés de moyens électroniques </w:t>
      </w:r>
      <w:r w:rsidR="005F1DF0" w:rsidRPr="0069798A">
        <w:t xml:space="preserve">pour traiter et communiquer les textes </w:t>
      </w:r>
      <w:r w:rsidRPr="0069798A">
        <w:t xml:space="preserve">sous forme électronique (voir aussi </w:t>
      </w:r>
      <w:r w:rsidR="009A3E78" w:rsidRPr="0069798A">
        <w:fldChar w:fldCharType="begin"/>
      </w:r>
      <w:r w:rsidR="009A3E78" w:rsidRPr="0069798A">
        <w:instrText xml:space="preserve"> REF _Ref482809519 \r \h  \* MERGEFORMAT </w:instrText>
      </w:r>
      <w:r w:rsidR="009A3E78" w:rsidRPr="0069798A">
        <w:fldChar w:fldCharType="separate"/>
      </w:r>
      <w:r w:rsidR="004A7E0F" w:rsidRPr="0069798A">
        <w:t>2.6</w:t>
      </w:r>
      <w:r w:rsidR="009A3E78" w:rsidRPr="0069798A">
        <w:fldChar w:fldCharType="end"/>
      </w:r>
      <w:r w:rsidRPr="0069798A">
        <w:t>.6).</w:t>
      </w:r>
    </w:p>
    <w:p w14:paraId="25508F16" w14:textId="77777777" w:rsidR="004E2FB2" w:rsidRPr="0069798A" w:rsidRDefault="004E2FB2" w:rsidP="00935001">
      <w:pPr>
        <w:pStyle w:val="Heading2"/>
      </w:pPr>
      <w:bookmarkStart w:id="172" w:name="_Ref481997670"/>
      <w:bookmarkStart w:id="173" w:name="_Toc530470636"/>
      <w:bookmarkStart w:id="174" w:name="_Toc334427148"/>
      <w:bookmarkStart w:id="175" w:name="_Toc450746869"/>
      <w:bookmarkStart w:id="176" w:name="_Toc38384807"/>
      <w:bookmarkStart w:id="177" w:name="_Toc42492255"/>
      <w:bookmarkStart w:id="178" w:name="_Toc104363633"/>
      <w:r w:rsidRPr="0069798A">
        <w:t>Groupes de travail</w:t>
      </w:r>
      <w:bookmarkEnd w:id="172"/>
      <w:bookmarkEnd w:id="173"/>
      <w:bookmarkEnd w:id="174"/>
      <w:bookmarkEnd w:id="175"/>
      <w:bookmarkEnd w:id="176"/>
      <w:bookmarkEnd w:id="177"/>
      <w:bookmarkEnd w:id="178"/>
    </w:p>
    <w:bookmarkStart w:id="179" w:name="ref_1111"/>
    <w:p w14:paraId="1E8DF997" w14:textId="2010FE91" w:rsidR="004E2FB2" w:rsidRPr="0069798A" w:rsidRDefault="0099365A" w:rsidP="00935001">
      <w:pPr>
        <w:pStyle w:val="p3"/>
      </w:pPr>
      <w:r w:rsidRPr="0069798A">
        <w:rPr>
          <w:b/>
        </w:rPr>
        <w:fldChar w:fldCharType="begin"/>
      </w:r>
      <w:r w:rsidRPr="0069798A">
        <w:rPr>
          <w:b/>
        </w:rPr>
        <w:instrText xml:space="preserve"> REF _Ref481997670 \r \h </w:instrText>
      </w:r>
      <w:r w:rsidRPr="0069798A">
        <w:rPr>
          <w:b/>
        </w:rPr>
      </w:r>
      <w:r w:rsidRPr="0069798A">
        <w:rPr>
          <w:b/>
        </w:rPr>
        <w:fldChar w:fldCharType="separate"/>
      </w:r>
      <w:r w:rsidR="004A7E0F" w:rsidRPr="0069798A">
        <w:rPr>
          <w:b/>
        </w:rPr>
        <w:t>1.12</w:t>
      </w:r>
      <w:r w:rsidRPr="0069798A">
        <w:rPr>
          <w:b/>
        </w:rPr>
        <w:fldChar w:fldCharType="end"/>
      </w:r>
      <w:r w:rsidR="004E2FB2" w:rsidRPr="0069798A">
        <w:rPr>
          <w:b/>
        </w:rPr>
        <w:t>.1</w:t>
      </w:r>
      <w:bookmarkEnd w:id="179"/>
      <w:r w:rsidR="004E2FB2" w:rsidRPr="0069798A">
        <w:tab/>
        <w:t>Des groupes de travail peuvent être créés par des comités pour des tâches particulières</w:t>
      </w:r>
      <w:r w:rsidR="00DA7AF5" w:rsidRPr="0069798A">
        <w:t>, par décision du comité</w:t>
      </w:r>
      <w:r w:rsidR="004E2FB2" w:rsidRPr="0069798A">
        <w:t xml:space="preserve"> (voir </w:t>
      </w:r>
      <w:r w:rsidR="00264FCA" w:rsidRPr="0069798A">
        <w:fldChar w:fldCharType="begin"/>
      </w:r>
      <w:r w:rsidR="00264FCA" w:rsidRPr="0069798A">
        <w:instrText xml:space="preserve"> REF _Ref482807939 \r \h </w:instrText>
      </w:r>
      <w:r w:rsidR="00264FCA" w:rsidRPr="0069798A">
        <w:fldChar w:fldCharType="separate"/>
      </w:r>
      <w:r w:rsidR="004A7E0F" w:rsidRPr="0069798A">
        <w:t>2.2</w:t>
      </w:r>
      <w:r w:rsidR="00264FCA" w:rsidRPr="0069798A">
        <w:fldChar w:fldCharType="end"/>
      </w:r>
      <w:r w:rsidR="00901C8B" w:rsidRPr="0069798A">
        <w:t xml:space="preserve">, </w:t>
      </w:r>
      <w:r w:rsidR="009A3E78" w:rsidRPr="0069798A">
        <w:fldChar w:fldCharType="begin"/>
      </w:r>
      <w:r w:rsidR="009A3E78" w:rsidRPr="0069798A">
        <w:instrText xml:space="preserve"> REF ISODEB \r \h </w:instrText>
      </w:r>
      <w:r w:rsidR="009A3E78" w:rsidRPr="0069798A">
        <w:fldChar w:fldCharType="separate"/>
      </w:r>
      <w:r w:rsidR="004A7E0F" w:rsidRPr="0069798A">
        <w:t>2.4</w:t>
      </w:r>
      <w:r w:rsidR="009A3E78" w:rsidRPr="0069798A">
        <w:fldChar w:fldCharType="end"/>
      </w:r>
      <w:r w:rsidR="00327943" w:rsidRPr="0069798A">
        <w:t>, 2.5</w:t>
      </w:r>
      <w:r w:rsidR="00901C8B" w:rsidRPr="0069798A">
        <w:t xml:space="preserve"> et </w:t>
      </w:r>
      <w:r w:rsidR="00264FCA" w:rsidRPr="0069798A">
        <w:fldChar w:fldCharType="begin"/>
      </w:r>
      <w:r w:rsidR="00264FCA" w:rsidRPr="0069798A">
        <w:instrText xml:space="preserve"> REF _Ref482809519 \r \h </w:instrText>
      </w:r>
      <w:r w:rsidR="00264FCA" w:rsidRPr="0069798A">
        <w:fldChar w:fldCharType="separate"/>
      </w:r>
      <w:r w:rsidR="004A7E0F" w:rsidRPr="0069798A">
        <w:t>2.6</w:t>
      </w:r>
      <w:r w:rsidR="00264FCA" w:rsidRPr="0069798A">
        <w:fldChar w:fldCharType="end"/>
      </w:r>
      <w:r w:rsidR="004E2FB2" w:rsidRPr="0069798A">
        <w:t xml:space="preserve">). Un groupe de travail </w:t>
      </w:r>
      <w:r w:rsidR="00901C8B" w:rsidRPr="0069798A">
        <w:t xml:space="preserve">œuvre par consensus, </w:t>
      </w:r>
      <w:r w:rsidR="004E2FB2" w:rsidRPr="0069798A">
        <w:t>rend</w:t>
      </w:r>
      <w:r w:rsidR="00901C8B" w:rsidRPr="0069798A">
        <w:t xml:space="preserve"> </w:t>
      </w:r>
      <w:r w:rsidR="004E2FB2" w:rsidRPr="0069798A">
        <w:t xml:space="preserve">compte </w:t>
      </w:r>
      <w:r w:rsidR="00901C8B" w:rsidRPr="0069798A">
        <w:t xml:space="preserve">et formule des recommandations, s’il y a lieu, </w:t>
      </w:r>
      <w:r w:rsidR="004E2FB2" w:rsidRPr="0069798A">
        <w:t xml:space="preserve">à son comité </w:t>
      </w:r>
      <w:r w:rsidR="00B30D09" w:rsidRPr="0069798A">
        <w:t>responsable</w:t>
      </w:r>
      <w:r w:rsidR="004E2FB2" w:rsidRPr="0069798A">
        <w:t xml:space="preserve"> par l'intermédiaire d'un </w:t>
      </w:r>
      <w:r w:rsidR="00182DAB" w:rsidRPr="0069798A">
        <w:t>A</w:t>
      </w:r>
      <w:r w:rsidR="004E2FB2" w:rsidRPr="0069798A">
        <w:t>nimateur</w:t>
      </w:r>
      <w:r w:rsidR="00812A8E" w:rsidRPr="0069798A">
        <w:t>/</w:t>
      </w:r>
      <w:r w:rsidR="00362F8A" w:rsidRPr="0069798A">
        <w:t xml:space="preserve">d’une </w:t>
      </w:r>
      <w:r w:rsidR="00182DAB" w:rsidRPr="0069798A">
        <w:t>A</w:t>
      </w:r>
      <w:r w:rsidR="00362F8A" w:rsidRPr="0069798A">
        <w:t xml:space="preserve">nimatrice </w:t>
      </w:r>
      <w:r w:rsidR="004E2FB2" w:rsidRPr="0069798A">
        <w:t>nommé</w:t>
      </w:r>
      <w:r w:rsidR="00362F8A" w:rsidRPr="0069798A">
        <w:t>(e)</w:t>
      </w:r>
      <w:r w:rsidR="004E2FB2" w:rsidRPr="0069798A">
        <w:t xml:space="preserve"> par </w:t>
      </w:r>
      <w:r w:rsidR="00B30D09" w:rsidRPr="0069798A">
        <w:t>ce dernier</w:t>
      </w:r>
      <w:r w:rsidR="004E2FB2" w:rsidRPr="0069798A">
        <w:t>.</w:t>
      </w:r>
    </w:p>
    <w:p w14:paraId="47ACCAFB" w14:textId="3AC2BC37" w:rsidR="00893133" w:rsidRPr="0069798A" w:rsidRDefault="00893133" w:rsidP="005A74F3">
      <w:pPr>
        <w:pStyle w:val="BodyText"/>
        <w:rPr>
          <w:lang w:eastAsia="en-US"/>
        </w:rPr>
      </w:pPr>
      <w:r w:rsidRPr="0069798A">
        <w:rPr>
          <w:lang w:eastAsia="en-US"/>
        </w:rPr>
        <w:t xml:space="preserve">Les </w:t>
      </w:r>
      <w:r w:rsidR="00182DAB" w:rsidRPr="0069798A">
        <w:rPr>
          <w:lang w:eastAsia="en-US"/>
        </w:rPr>
        <w:t>A</w:t>
      </w:r>
      <w:r w:rsidRPr="0069798A">
        <w:rPr>
          <w:lang w:eastAsia="en-US"/>
        </w:rPr>
        <w:t>nimateurs</w:t>
      </w:r>
      <w:r w:rsidR="00812A8E" w:rsidRPr="0069798A">
        <w:rPr>
          <w:lang w:eastAsia="en-US"/>
        </w:rPr>
        <w:t>/</w:t>
      </w:r>
      <w:r w:rsidR="00182DAB" w:rsidRPr="0069798A">
        <w:rPr>
          <w:lang w:eastAsia="en-US"/>
        </w:rPr>
        <w:t>A</w:t>
      </w:r>
      <w:r w:rsidR="00362F8A" w:rsidRPr="0069798A">
        <w:rPr>
          <w:lang w:eastAsia="en-US"/>
        </w:rPr>
        <w:t xml:space="preserve">nimatrices </w:t>
      </w:r>
      <w:r w:rsidRPr="0069798A">
        <w:rPr>
          <w:lang w:eastAsia="en-US"/>
        </w:rPr>
        <w:t>des group</w:t>
      </w:r>
      <w:r w:rsidR="005B1405" w:rsidRPr="0069798A">
        <w:rPr>
          <w:lang w:eastAsia="en-US"/>
        </w:rPr>
        <w:t>e</w:t>
      </w:r>
      <w:r w:rsidRPr="0069798A">
        <w:rPr>
          <w:lang w:eastAsia="en-US"/>
        </w:rPr>
        <w:t>s de travail sont nommé</w:t>
      </w:r>
      <w:r w:rsidR="00362F8A" w:rsidRPr="0069798A">
        <w:rPr>
          <w:lang w:eastAsia="en-US"/>
        </w:rPr>
        <w:t>(e)</w:t>
      </w:r>
      <w:r w:rsidRPr="0069798A">
        <w:rPr>
          <w:lang w:eastAsia="en-US"/>
        </w:rPr>
        <w:t xml:space="preserve">s par le comité pour des mandats de trois ans au maximum. </w:t>
      </w:r>
      <w:r w:rsidR="005B1405" w:rsidRPr="0069798A">
        <w:rPr>
          <w:lang w:eastAsia="en-US"/>
        </w:rPr>
        <w:t xml:space="preserve">Ces nominations doivent être </w:t>
      </w:r>
      <w:r w:rsidRPr="0069798A">
        <w:rPr>
          <w:lang w:eastAsia="en-US"/>
        </w:rPr>
        <w:t>confirm</w:t>
      </w:r>
      <w:r w:rsidR="005B1405" w:rsidRPr="0069798A">
        <w:rPr>
          <w:lang w:eastAsia="en-US"/>
        </w:rPr>
        <w:t>ées par l’</w:t>
      </w:r>
      <w:r w:rsidR="0095344B" w:rsidRPr="0069798A">
        <w:rPr>
          <w:lang w:eastAsia="en-US"/>
        </w:rPr>
        <w:t>Organisme</w:t>
      </w:r>
      <w:r w:rsidR="005B1405" w:rsidRPr="0069798A">
        <w:rPr>
          <w:lang w:eastAsia="en-US"/>
        </w:rPr>
        <w:t xml:space="preserve"> national</w:t>
      </w:r>
      <w:r w:rsidRPr="0069798A">
        <w:rPr>
          <w:lang w:eastAsia="en-US"/>
        </w:rPr>
        <w:t xml:space="preserve"> (o</w:t>
      </w:r>
      <w:r w:rsidR="005B1405" w:rsidRPr="0069798A">
        <w:rPr>
          <w:lang w:eastAsia="en-US"/>
        </w:rPr>
        <w:t xml:space="preserve">u l’organisation en </w:t>
      </w:r>
      <w:r w:rsidRPr="0069798A">
        <w:rPr>
          <w:lang w:eastAsia="en-US"/>
        </w:rPr>
        <w:t xml:space="preserve">liaison). </w:t>
      </w:r>
      <w:r w:rsidR="005B1405" w:rsidRPr="0069798A">
        <w:rPr>
          <w:lang w:eastAsia="en-US"/>
        </w:rPr>
        <w:t>L’</w:t>
      </w:r>
      <w:r w:rsidR="005849CB" w:rsidRPr="0069798A">
        <w:rPr>
          <w:lang w:eastAsia="en-US"/>
        </w:rPr>
        <w:t>Animateur</w:t>
      </w:r>
      <w:r w:rsidR="00812A8E" w:rsidRPr="0069798A">
        <w:rPr>
          <w:lang w:eastAsia="en-US"/>
        </w:rPr>
        <w:t>/Animatrice</w:t>
      </w:r>
      <w:r w:rsidR="005B1405" w:rsidRPr="0069798A">
        <w:rPr>
          <w:lang w:eastAsia="en-US"/>
        </w:rPr>
        <w:t xml:space="preserve"> peut effectuer un second mandat pour une durée qui ne doit pas dépasser trois ans au maximum</w:t>
      </w:r>
      <w:r w:rsidRPr="0069798A">
        <w:rPr>
          <w:lang w:eastAsia="en-US"/>
        </w:rPr>
        <w:t xml:space="preserve">. </w:t>
      </w:r>
      <w:r w:rsidR="005B1405" w:rsidRPr="0069798A">
        <w:rPr>
          <w:lang w:eastAsia="en-US"/>
        </w:rPr>
        <w:t>Il n’y a pas de limites quant au nombre de mandats</w:t>
      </w:r>
      <w:r w:rsidRPr="0069798A">
        <w:rPr>
          <w:lang w:eastAsia="en-US"/>
        </w:rPr>
        <w:t>.</w:t>
      </w:r>
    </w:p>
    <w:p w14:paraId="4AF3D0B5" w14:textId="4702CCF4" w:rsidR="00893133" w:rsidRPr="0069798A" w:rsidRDefault="005B1405" w:rsidP="005A74F3">
      <w:pPr>
        <w:pStyle w:val="BodyText"/>
        <w:rPr>
          <w:lang w:eastAsia="en-US"/>
        </w:rPr>
      </w:pPr>
      <w:r w:rsidRPr="0069798A">
        <w:rPr>
          <w:lang w:eastAsia="en-US"/>
        </w:rPr>
        <w:t>Il appartient au comité</w:t>
      </w:r>
      <w:r w:rsidR="005F1DF0" w:rsidRPr="0069798A">
        <w:rPr>
          <w:lang w:eastAsia="en-US"/>
        </w:rPr>
        <w:t>, et non pas à</w:t>
      </w:r>
      <w:r w:rsidRPr="0069798A">
        <w:rPr>
          <w:lang w:eastAsia="en-US"/>
        </w:rPr>
        <w:t xml:space="preserve"> </w:t>
      </w:r>
      <w:r w:rsidR="005F1DF0" w:rsidRPr="0069798A">
        <w:rPr>
          <w:lang w:eastAsia="en-US"/>
        </w:rPr>
        <w:t>l’</w:t>
      </w:r>
      <w:r w:rsidR="0095344B" w:rsidRPr="0069798A">
        <w:rPr>
          <w:lang w:eastAsia="en-US"/>
        </w:rPr>
        <w:t>Organisme</w:t>
      </w:r>
      <w:r w:rsidR="005F1DF0" w:rsidRPr="0069798A">
        <w:rPr>
          <w:lang w:eastAsia="en-US"/>
        </w:rPr>
        <w:t xml:space="preserve"> national (ou à l’organisation en liaison) de se prononcer sur les éventuels remplacement</w:t>
      </w:r>
      <w:r w:rsidR="00424B1C" w:rsidRPr="0069798A">
        <w:rPr>
          <w:lang w:eastAsia="en-US"/>
        </w:rPr>
        <w:t>s</w:t>
      </w:r>
      <w:r w:rsidR="005F1DF0" w:rsidRPr="0069798A">
        <w:rPr>
          <w:lang w:eastAsia="en-US"/>
        </w:rPr>
        <w:t xml:space="preserve"> des </w:t>
      </w:r>
      <w:r w:rsidR="00182DAB" w:rsidRPr="0069798A">
        <w:rPr>
          <w:lang w:eastAsia="en-US"/>
        </w:rPr>
        <w:t>A</w:t>
      </w:r>
      <w:r w:rsidR="005F1DF0" w:rsidRPr="0069798A">
        <w:rPr>
          <w:lang w:eastAsia="en-US"/>
        </w:rPr>
        <w:t>nimateurs</w:t>
      </w:r>
      <w:r w:rsidR="00812A8E" w:rsidRPr="0069798A">
        <w:rPr>
          <w:lang w:eastAsia="en-US"/>
        </w:rPr>
        <w:t>/</w:t>
      </w:r>
      <w:r w:rsidR="00182DAB" w:rsidRPr="0069798A">
        <w:rPr>
          <w:lang w:eastAsia="en-US"/>
        </w:rPr>
        <w:t>A</w:t>
      </w:r>
      <w:r w:rsidR="00362F8A" w:rsidRPr="0069798A">
        <w:rPr>
          <w:lang w:eastAsia="en-US"/>
        </w:rPr>
        <w:t>nimatrices</w:t>
      </w:r>
      <w:r w:rsidR="005F1DF0" w:rsidRPr="0069798A">
        <w:rPr>
          <w:lang w:eastAsia="en-US"/>
        </w:rPr>
        <w:t>.</w:t>
      </w:r>
      <w:r w:rsidR="00182DAB" w:rsidRPr="0069798A">
        <w:t xml:space="preserve"> </w:t>
      </w:r>
      <w:r w:rsidR="00182DAB" w:rsidRPr="0069798A">
        <w:rPr>
          <w:lang w:eastAsia="en-US"/>
        </w:rPr>
        <w:t>En cas de démission d'un</w:t>
      </w:r>
      <w:r w:rsidR="00812A8E" w:rsidRPr="0069798A">
        <w:rPr>
          <w:lang w:eastAsia="en-US"/>
        </w:rPr>
        <w:t>(e)</w:t>
      </w:r>
      <w:r w:rsidR="00182DAB" w:rsidRPr="0069798A">
        <w:rPr>
          <w:lang w:eastAsia="en-US"/>
        </w:rPr>
        <w:t xml:space="preserve"> Animateur</w:t>
      </w:r>
      <w:r w:rsidR="00812A8E" w:rsidRPr="0069798A">
        <w:rPr>
          <w:lang w:eastAsia="en-US"/>
        </w:rPr>
        <w:t>/</w:t>
      </w:r>
      <w:r w:rsidR="00182DAB" w:rsidRPr="0069798A">
        <w:rPr>
          <w:lang w:eastAsia="en-US"/>
        </w:rPr>
        <w:t xml:space="preserve">Animatrice de groupe de travail, le/la Secrétaire/Manager de comité </w:t>
      </w:r>
      <w:r w:rsidR="00DA1C0B" w:rsidRPr="0069798A">
        <w:rPr>
          <w:lang w:eastAsia="en-US"/>
        </w:rPr>
        <w:t xml:space="preserve">doit </w:t>
      </w:r>
      <w:r w:rsidR="00182DAB" w:rsidRPr="0069798A">
        <w:rPr>
          <w:lang w:eastAsia="en-US"/>
        </w:rPr>
        <w:t>lance</w:t>
      </w:r>
      <w:r w:rsidR="005849CB" w:rsidRPr="0069798A">
        <w:rPr>
          <w:lang w:eastAsia="en-US"/>
        </w:rPr>
        <w:t>r</w:t>
      </w:r>
      <w:r w:rsidR="00182DAB" w:rsidRPr="0069798A">
        <w:rPr>
          <w:lang w:eastAsia="en-US"/>
        </w:rPr>
        <w:t xml:space="preserve"> un appel pour identifier </w:t>
      </w:r>
      <w:r w:rsidR="00EF51B0" w:rsidRPr="0069798A">
        <w:rPr>
          <w:lang w:eastAsia="en-US"/>
        </w:rPr>
        <w:t>un</w:t>
      </w:r>
      <w:r w:rsidR="00812A8E" w:rsidRPr="0069798A">
        <w:rPr>
          <w:lang w:eastAsia="en-US"/>
        </w:rPr>
        <w:t>(</w:t>
      </w:r>
      <w:r w:rsidR="00EF51B0" w:rsidRPr="0069798A">
        <w:rPr>
          <w:lang w:eastAsia="en-US"/>
        </w:rPr>
        <w:t>e</w:t>
      </w:r>
      <w:r w:rsidR="00812A8E" w:rsidRPr="0069798A">
        <w:rPr>
          <w:lang w:eastAsia="en-US"/>
        </w:rPr>
        <w:t>)</w:t>
      </w:r>
      <w:r w:rsidR="00EF51B0" w:rsidRPr="0069798A">
        <w:rPr>
          <w:lang w:eastAsia="en-US"/>
        </w:rPr>
        <w:t xml:space="preserve"> remplaçant(e).</w:t>
      </w:r>
    </w:p>
    <w:p w14:paraId="069A7B36" w14:textId="517D8308" w:rsidR="003150A7" w:rsidRPr="0069798A" w:rsidRDefault="005F1DF0" w:rsidP="005A74F3">
      <w:pPr>
        <w:pStyle w:val="BodyText"/>
        <w:rPr>
          <w:lang w:eastAsia="en-US"/>
        </w:rPr>
      </w:pPr>
      <w:r w:rsidRPr="0069798A">
        <w:rPr>
          <w:lang w:eastAsia="en-US"/>
        </w:rPr>
        <w:t>L’</w:t>
      </w:r>
      <w:r w:rsidR="00DA1C0B" w:rsidRPr="0069798A">
        <w:rPr>
          <w:lang w:eastAsia="en-US"/>
        </w:rPr>
        <w:t>A</w:t>
      </w:r>
      <w:r w:rsidRPr="0069798A">
        <w:rPr>
          <w:lang w:eastAsia="en-US"/>
        </w:rPr>
        <w:t>nimateur</w:t>
      </w:r>
      <w:r w:rsidR="00812A8E" w:rsidRPr="0069798A">
        <w:rPr>
          <w:lang w:eastAsia="en-US"/>
        </w:rPr>
        <w:t>/</w:t>
      </w:r>
      <w:r w:rsidR="00DA1C0B" w:rsidRPr="0069798A">
        <w:rPr>
          <w:lang w:eastAsia="en-US"/>
        </w:rPr>
        <w:t>A</w:t>
      </w:r>
      <w:r w:rsidR="00362F8A" w:rsidRPr="0069798A">
        <w:rPr>
          <w:lang w:eastAsia="en-US"/>
        </w:rPr>
        <w:t xml:space="preserve">nimatrice </w:t>
      </w:r>
      <w:r w:rsidRPr="0069798A">
        <w:rPr>
          <w:lang w:eastAsia="en-US"/>
        </w:rPr>
        <w:t>peut, s’il y a lieu, être épaulé</w:t>
      </w:r>
      <w:r w:rsidR="00362F8A" w:rsidRPr="0069798A">
        <w:rPr>
          <w:lang w:eastAsia="en-US"/>
        </w:rPr>
        <w:t>(e)</w:t>
      </w:r>
      <w:r w:rsidRPr="0069798A">
        <w:rPr>
          <w:lang w:eastAsia="en-US"/>
        </w:rPr>
        <w:t xml:space="preserve"> par un secrétariat</w:t>
      </w:r>
      <w:r w:rsidR="00893133" w:rsidRPr="0069798A">
        <w:rPr>
          <w:lang w:eastAsia="en-US"/>
        </w:rPr>
        <w:t>.</w:t>
      </w:r>
    </w:p>
    <w:p w14:paraId="6F7576B8" w14:textId="1BE696B1" w:rsidR="00BB47E6" w:rsidRPr="0069798A" w:rsidRDefault="00220EA1" w:rsidP="005A74F3">
      <w:pPr>
        <w:pStyle w:val="BodyText"/>
        <w:rPr>
          <w:lang w:eastAsia="en-US"/>
        </w:rPr>
      </w:pPr>
      <w:r w:rsidRPr="0069798A">
        <w:rPr>
          <w:rStyle w:val="zzzHighlight"/>
        </w:rPr>
        <w:t xml:space="preserve">La </w:t>
      </w:r>
      <w:r w:rsidR="006C33A9" w:rsidRPr="0069798A">
        <w:rPr>
          <w:rStyle w:val="zzzHighlight"/>
        </w:rPr>
        <w:t xml:space="preserve">proposition de candidature </w:t>
      </w:r>
      <w:r w:rsidRPr="0069798A">
        <w:rPr>
          <w:rStyle w:val="zzzHighlight"/>
        </w:rPr>
        <w:t>du</w:t>
      </w:r>
      <w:r w:rsidR="00362F8A" w:rsidRPr="0069798A">
        <w:rPr>
          <w:rStyle w:val="zzzHighlight"/>
        </w:rPr>
        <w:t>/de la</w:t>
      </w:r>
      <w:r w:rsidRPr="0069798A">
        <w:rPr>
          <w:rStyle w:val="zzzHighlight"/>
        </w:rPr>
        <w:t xml:space="preserve"> </w:t>
      </w:r>
      <w:r w:rsidR="00F21625" w:rsidRPr="0069798A">
        <w:rPr>
          <w:rStyle w:val="zzzHighlight"/>
        </w:rPr>
        <w:t>Secrétaire</w:t>
      </w:r>
      <w:r w:rsidRPr="0069798A">
        <w:rPr>
          <w:rStyle w:val="zzzHighlight"/>
        </w:rPr>
        <w:t xml:space="preserve"> du groupe de travail doit être confirmée par son Organisme national.</w:t>
      </w:r>
    </w:p>
    <w:p w14:paraId="08586237" w14:textId="36E76516" w:rsidR="00573480" w:rsidRPr="0069798A" w:rsidRDefault="00573480" w:rsidP="006065DF">
      <w:pPr>
        <w:pStyle w:val="BodyText"/>
        <w:rPr>
          <w:rStyle w:val="zzzHighlight"/>
        </w:rPr>
      </w:pPr>
      <w:r w:rsidRPr="0069798A">
        <w:rPr>
          <w:rStyle w:val="zzzHighlight"/>
        </w:rPr>
        <w:t>Les comités sont encouragés à établir des accords entre un</w:t>
      </w:r>
      <w:r w:rsidR="00812A8E" w:rsidRPr="0069798A">
        <w:rPr>
          <w:rStyle w:val="zzzHighlight"/>
        </w:rPr>
        <w:t>(e)</w:t>
      </w:r>
      <w:r w:rsidRPr="0069798A">
        <w:rPr>
          <w:rStyle w:val="zzzHighlight"/>
        </w:rPr>
        <w:t xml:space="preserve"> </w:t>
      </w:r>
      <w:r w:rsidR="005849CB" w:rsidRPr="0069798A">
        <w:rPr>
          <w:rStyle w:val="zzzHighlight"/>
        </w:rPr>
        <w:t>Animateur</w:t>
      </w:r>
      <w:r w:rsidR="00CF60A4" w:rsidRPr="0069798A">
        <w:rPr>
          <w:rStyle w:val="zzzHighlight"/>
        </w:rPr>
        <w:t>/</w:t>
      </w:r>
      <w:r w:rsidR="005849CB" w:rsidRPr="0069798A">
        <w:rPr>
          <w:rStyle w:val="zzzHighlight"/>
        </w:rPr>
        <w:t>Animatrice</w:t>
      </w:r>
      <w:r w:rsidR="00362F8A" w:rsidRPr="0069798A">
        <w:rPr>
          <w:rStyle w:val="zzzHighlight"/>
        </w:rPr>
        <w:t xml:space="preserve"> </w:t>
      </w:r>
      <w:r w:rsidR="0009799F" w:rsidRPr="0069798A">
        <w:rPr>
          <w:rStyle w:val="zzzHighlight"/>
        </w:rPr>
        <w:t>et un</w:t>
      </w:r>
      <w:r w:rsidR="00812A8E" w:rsidRPr="0069798A">
        <w:rPr>
          <w:rStyle w:val="zzzHighlight"/>
        </w:rPr>
        <w:t>(e)</w:t>
      </w:r>
      <w:r w:rsidR="0009799F" w:rsidRPr="0069798A">
        <w:rPr>
          <w:rStyle w:val="zzzHighlight"/>
        </w:rPr>
        <w:t xml:space="preserve"> </w:t>
      </w:r>
      <w:r w:rsidR="005849CB" w:rsidRPr="0069798A">
        <w:rPr>
          <w:rStyle w:val="zzzHighlight"/>
        </w:rPr>
        <w:t>Animateur</w:t>
      </w:r>
      <w:r w:rsidR="00EF51B0" w:rsidRPr="0069798A">
        <w:rPr>
          <w:rStyle w:val="zzzHighlight"/>
        </w:rPr>
        <w:t>/</w:t>
      </w:r>
      <w:r w:rsidR="005849CB" w:rsidRPr="0069798A">
        <w:rPr>
          <w:rStyle w:val="zzzHighlight"/>
        </w:rPr>
        <w:t>Animatrice</w:t>
      </w:r>
      <w:r w:rsidR="0009799F" w:rsidRPr="0069798A">
        <w:rPr>
          <w:rStyle w:val="zzzHighlight"/>
        </w:rPr>
        <w:t xml:space="preserve"> jumelé</w:t>
      </w:r>
      <w:r w:rsidR="00362F8A" w:rsidRPr="0069798A">
        <w:rPr>
          <w:rStyle w:val="zzzHighlight"/>
        </w:rPr>
        <w:t>(e)</w:t>
      </w:r>
      <w:r w:rsidR="0009799F" w:rsidRPr="0069798A">
        <w:rPr>
          <w:rStyle w:val="zzzHighlight"/>
        </w:rPr>
        <w:t xml:space="preserve">, </w:t>
      </w:r>
      <w:r w:rsidRPr="0069798A">
        <w:rPr>
          <w:rStyle w:val="zzzHighlight"/>
        </w:rPr>
        <w:t xml:space="preserve">avec une limite d’un </w:t>
      </w:r>
      <w:r w:rsidR="005849CB" w:rsidRPr="0069798A">
        <w:rPr>
          <w:rStyle w:val="zzzHighlight"/>
        </w:rPr>
        <w:t>Animateur</w:t>
      </w:r>
      <w:r w:rsidR="00EF51B0" w:rsidRPr="0069798A">
        <w:rPr>
          <w:rStyle w:val="zzzHighlight"/>
        </w:rPr>
        <w:t>/</w:t>
      </w:r>
      <w:r w:rsidR="005849CB" w:rsidRPr="0069798A">
        <w:rPr>
          <w:rStyle w:val="zzzHighlight"/>
        </w:rPr>
        <w:t>Animatrice</w:t>
      </w:r>
      <w:r w:rsidR="00362F8A" w:rsidRPr="0069798A">
        <w:rPr>
          <w:rStyle w:val="zzzHighlight"/>
        </w:rPr>
        <w:t xml:space="preserve"> </w:t>
      </w:r>
      <w:r w:rsidR="0009799F" w:rsidRPr="0069798A">
        <w:rPr>
          <w:rStyle w:val="zzzHighlight"/>
        </w:rPr>
        <w:t>jumelé</w:t>
      </w:r>
      <w:r w:rsidR="00362F8A" w:rsidRPr="0069798A">
        <w:rPr>
          <w:rStyle w:val="zzzHighlight"/>
        </w:rPr>
        <w:t>(e)</w:t>
      </w:r>
      <w:r w:rsidR="0009799F" w:rsidRPr="0069798A">
        <w:rPr>
          <w:rStyle w:val="zzzHighlight"/>
        </w:rPr>
        <w:t xml:space="preserve"> </w:t>
      </w:r>
      <w:r w:rsidRPr="0069798A">
        <w:rPr>
          <w:rStyle w:val="zzzHighlight"/>
        </w:rPr>
        <w:t xml:space="preserve">par groupe de travail. Le </w:t>
      </w:r>
      <w:r w:rsidR="00362F8A" w:rsidRPr="0069798A">
        <w:rPr>
          <w:rStyle w:val="zzzHighlight"/>
        </w:rPr>
        <w:t xml:space="preserve">ou la </w:t>
      </w:r>
      <w:r w:rsidRPr="0069798A">
        <w:rPr>
          <w:rStyle w:val="zzzHighlight"/>
        </w:rPr>
        <w:t>partenaire pilote (</w:t>
      </w:r>
      <w:r w:rsidR="005849CB" w:rsidRPr="0069798A">
        <w:rPr>
          <w:rStyle w:val="zzzHighlight"/>
        </w:rPr>
        <w:t>Animateur</w:t>
      </w:r>
      <w:r w:rsidR="00362F8A" w:rsidRPr="0069798A">
        <w:rPr>
          <w:rStyle w:val="zzzHighlight"/>
        </w:rPr>
        <w:t>/</w:t>
      </w:r>
      <w:r w:rsidR="005849CB" w:rsidRPr="0069798A">
        <w:rPr>
          <w:rStyle w:val="zzzHighlight"/>
        </w:rPr>
        <w:t>Animatrice</w:t>
      </w:r>
      <w:r w:rsidRPr="0069798A">
        <w:rPr>
          <w:rStyle w:val="zzzHighlight"/>
        </w:rPr>
        <w:t>) et le</w:t>
      </w:r>
      <w:r w:rsidR="00362F8A" w:rsidRPr="0069798A">
        <w:rPr>
          <w:rStyle w:val="zzzHighlight"/>
        </w:rPr>
        <w:t xml:space="preserve"> ou la</w:t>
      </w:r>
      <w:r w:rsidRPr="0069798A">
        <w:rPr>
          <w:rStyle w:val="zzzHighlight"/>
        </w:rPr>
        <w:t xml:space="preserve"> partenaire jumelé</w:t>
      </w:r>
      <w:r w:rsidR="006C33A9" w:rsidRPr="0069798A">
        <w:rPr>
          <w:rStyle w:val="zzzHighlight"/>
        </w:rPr>
        <w:t>(e)</w:t>
      </w:r>
      <w:r w:rsidRPr="0069798A">
        <w:rPr>
          <w:rStyle w:val="zzzHighlight"/>
        </w:rPr>
        <w:t xml:space="preserve"> (</w:t>
      </w:r>
      <w:r w:rsidR="005849CB" w:rsidRPr="0069798A">
        <w:rPr>
          <w:rStyle w:val="zzzHighlight"/>
        </w:rPr>
        <w:t>Animateur</w:t>
      </w:r>
      <w:r w:rsidR="00362F8A" w:rsidRPr="0069798A">
        <w:rPr>
          <w:rStyle w:val="zzzHighlight"/>
        </w:rPr>
        <w:t>/</w:t>
      </w:r>
      <w:r w:rsidR="005849CB" w:rsidRPr="0069798A">
        <w:rPr>
          <w:rStyle w:val="zzzHighlight"/>
        </w:rPr>
        <w:t>Animatrice</w:t>
      </w:r>
      <w:r w:rsidR="00327943" w:rsidRPr="0069798A">
        <w:rPr>
          <w:rStyle w:val="zzzHighlight"/>
        </w:rPr>
        <w:t xml:space="preserve"> jumelé</w:t>
      </w:r>
      <w:r w:rsidR="00362F8A" w:rsidRPr="0069798A">
        <w:rPr>
          <w:rStyle w:val="zzzHighlight"/>
        </w:rPr>
        <w:t>(e)</w:t>
      </w:r>
      <w:r w:rsidRPr="0069798A">
        <w:rPr>
          <w:rStyle w:val="zzzHighlight"/>
        </w:rPr>
        <w:t>) seront décidé</w:t>
      </w:r>
      <w:r w:rsidR="00362F8A" w:rsidRPr="0069798A">
        <w:rPr>
          <w:rStyle w:val="zzzHighlight"/>
        </w:rPr>
        <w:t>(e)</w:t>
      </w:r>
      <w:r w:rsidRPr="0069798A">
        <w:rPr>
          <w:rStyle w:val="zzzHighlight"/>
        </w:rPr>
        <w:t xml:space="preserve">s d’un commun accord. Les </w:t>
      </w:r>
      <w:r w:rsidR="005849CB" w:rsidRPr="0069798A">
        <w:rPr>
          <w:rStyle w:val="zzzHighlight"/>
        </w:rPr>
        <w:t>Animateur</w:t>
      </w:r>
      <w:r w:rsidRPr="0069798A">
        <w:rPr>
          <w:rStyle w:val="zzzHighlight"/>
        </w:rPr>
        <w:t>s</w:t>
      </w:r>
      <w:r w:rsidR="00362F8A" w:rsidRPr="0069798A">
        <w:rPr>
          <w:rStyle w:val="zzzHighlight"/>
        </w:rPr>
        <w:t>/</w:t>
      </w:r>
      <w:r w:rsidR="005849CB" w:rsidRPr="0069798A">
        <w:rPr>
          <w:rStyle w:val="zzzHighlight"/>
        </w:rPr>
        <w:t>Animatrice</w:t>
      </w:r>
      <w:r w:rsidR="00362F8A" w:rsidRPr="0069798A">
        <w:rPr>
          <w:rStyle w:val="zzzHighlight"/>
        </w:rPr>
        <w:t>s</w:t>
      </w:r>
      <w:r w:rsidRPr="0069798A">
        <w:rPr>
          <w:rStyle w:val="zzzHighlight"/>
        </w:rPr>
        <w:t xml:space="preserve"> et </w:t>
      </w:r>
      <w:r w:rsidR="009857A4" w:rsidRPr="0069798A">
        <w:rPr>
          <w:rStyle w:val="zzzHighlight"/>
        </w:rPr>
        <w:t xml:space="preserve">les </w:t>
      </w:r>
      <w:r w:rsidR="005849CB" w:rsidRPr="0069798A">
        <w:rPr>
          <w:rStyle w:val="zzzHighlight"/>
        </w:rPr>
        <w:t>Animateur</w:t>
      </w:r>
      <w:r w:rsidRPr="0069798A">
        <w:rPr>
          <w:rStyle w:val="zzzHighlight"/>
        </w:rPr>
        <w:t>s</w:t>
      </w:r>
      <w:r w:rsidR="00362F8A" w:rsidRPr="0069798A">
        <w:rPr>
          <w:rStyle w:val="zzzHighlight"/>
        </w:rPr>
        <w:t>/</w:t>
      </w:r>
      <w:r w:rsidR="005849CB" w:rsidRPr="0069798A">
        <w:rPr>
          <w:rStyle w:val="zzzHighlight"/>
        </w:rPr>
        <w:t>Animatrice</w:t>
      </w:r>
      <w:r w:rsidR="00362F8A" w:rsidRPr="0069798A">
        <w:rPr>
          <w:rStyle w:val="zzzHighlight"/>
        </w:rPr>
        <w:t>s</w:t>
      </w:r>
      <w:r w:rsidRPr="0069798A">
        <w:rPr>
          <w:rStyle w:val="zzzHighlight"/>
        </w:rPr>
        <w:t xml:space="preserve"> </w:t>
      </w:r>
      <w:r w:rsidR="0009799F" w:rsidRPr="0069798A">
        <w:rPr>
          <w:rStyle w:val="zzzHighlight"/>
        </w:rPr>
        <w:t>jumelé</w:t>
      </w:r>
      <w:r w:rsidR="00362F8A" w:rsidRPr="0069798A">
        <w:rPr>
          <w:rStyle w:val="zzzHighlight"/>
        </w:rPr>
        <w:t>(e)</w:t>
      </w:r>
      <w:r w:rsidR="0009799F" w:rsidRPr="0069798A">
        <w:rPr>
          <w:rStyle w:val="zzzHighlight"/>
        </w:rPr>
        <w:t xml:space="preserve">s </w:t>
      </w:r>
      <w:r w:rsidRPr="0069798A">
        <w:rPr>
          <w:rStyle w:val="zzzHighlight"/>
        </w:rPr>
        <w:t xml:space="preserve">doivent être </w:t>
      </w:r>
      <w:r w:rsidR="009857A4" w:rsidRPr="0069798A">
        <w:rPr>
          <w:rStyle w:val="zzzHighlight"/>
        </w:rPr>
        <w:t>issu</w:t>
      </w:r>
      <w:r w:rsidR="00362F8A" w:rsidRPr="0069798A">
        <w:rPr>
          <w:rStyle w:val="zzzHighlight"/>
        </w:rPr>
        <w:t>(e)</w:t>
      </w:r>
      <w:r w:rsidR="009857A4" w:rsidRPr="0069798A">
        <w:rPr>
          <w:rStyle w:val="zzzHighlight"/>
        </w:rPr>
        <w:t xml:space="preserve">s </w:t>
      </w:r>
      <w:r w:rsidRPr="0069798A">
        <w:rPr>
          <w:rStyle w:val="zzzHighlight"/>
        </w:rPr>
        <w:t>des membres</w:t>
      </w:r>
      <w:r w:rsidR="00DD746C" w:rsidRPr="0069798A">
        <w:rPr>
          <w:rStyle w:val="zzzHighlight"/>
        </w:rPr>
        <w:t xml:space="preserve"> (P) </w:t>
      </w:r>
      <w:r w:rsidRPr="0069798A">
        <w:rPr>
          <w:rStyle w:val="zzzHighlight"/>
        </w:rPr>
        <w:t>d</w:t>
      </w:r>
      <w:r w:rsidR="009857A4" w:rsidRPr="0069798A">
        <w:rPr>
          <w:rStyle w:val="zzzHighlight"/>
        </w:rPr>
        <w:t>u</w:t>
      </w:r>
      <w:r w:rsidRPr="0069798A">
        <w:rPr>
          <w:rStyle w:val="zzzHighlight"/>
        </w:rPr>
        <w:t xml:space="preserve"> comité concerné. Les </w:t>
      </w:r>
      <w:r w:rsidRPr="0069798A">
        <w:rPr>
          <w:rStyle w:val="zzzHighlight"/>
        </w:rPr>
        <w:lastRenderedPageBreak/>
        <w:t xml:space="preserve">mêmes règles s’appliquent pour la nomination des </w:t>
      </w:r>
      <w:r w:rsidR="005849CB" w:rsidRPr="0069798A">
        <w:rPr>
          <w:rStyle w:val="zzzHighlight"/>
        </w:rPr>
        <w:t>Animateur</w:t>
      </w:r>
      <w:r w:rsidRPr="0069798A">
        <w:rPr>
          <w:rStyle w:val="zzzHighlight"/>
        </w:rPr>
        <w:t>s</w:t>
      </w:r>
      <w:r w:rsidR="00362F8A" w:rsidRPr="0069798A">
        <w:rPr>
          <w:rStyle w:val="zzzHighlight"/>
        </w:rPr>
        <w:t>/</w:t>
      </w:r>
      <w:r w:rsidR="005849CB" w:rsidRPr="0069798A">
        <w:rPr>
          <w:rStyle w:val="zzzHighlight"/>
        </w:rPr>
        <w:t>Animatrice</w:t>
      </w:r>
      <w:r w:rsidR="00362F8A" w:rsidRPr="0069798A">
        <w:rPr>
          <w:rStyle w:val="zzzHighlight"/>
        </w:rPr>
        <w:t>s</w:t>
      </w:r>
      <w:r w:rsidRPr="0069798A">
        <w:rPr>
          <w:rStyle w:val="zzzHighlight"/>
        </w:rPr>
        <w:t xml:space="preserve"> et des </w:t>
      </w:r>
      <w:r w:rsidR="005849CB" w:rsidRPr="0069798A">
        <w:rPr>
          <w:rStyle w:val="zzzHighlight"/>
        </w:rPr>
        <w:t>Animateur</w:t>
      </w:r>
      <w:r w:rsidRPr="0069798A">
        <w:rPr>
          <w:rStyle w:val="zzzHighlight"/>
        </w:rPr>
        <w:t>s</w:t>
      </w:r>
      <w:r w:rsidR="00362F8A" w:rsidRPr="0069798A">
        <w:rPr>
          <w:rStyle w:val="zzzHighlight"/>
        </w:rPr>
        <w:t>/</w:t>
      </w:r>
      <w:r w:rsidR="005849CB" w:rsidRPr="0069798A">
        <w:rPr>
          <w:rStyle w:val="zzzHighlight"/>
        </w:rPr>
        <w:t>Animatrice</w:t>
      </w:r>
      <w:r w:rsidR="00362F8A" w:rsidRPr="0069798A">
        <w:rPr>
          <w:rStyle w:val="zzzHighlight"/>
        </w:rPr>
        <w:t>s</w:t>
      </w:r>
      <w:r w:rsidR="0009799F" w:rsidRPr="0069798A">
        <w:rPr>
          <w:rStyle w:val="zzzHighlight"/>
        </w:rPr>
        <w:t xml:space="preserve"> jumelé</w:t>
      </w:r>
      <w:r w:rsidR="00362F8A" w:rsidRPr="0069798A">
        <w:rPr>
          <w:rStyle w:val="zzzHighlight"/>
        </w:rPr>
        <w:t>(e)</w:t>
      </w:r>
      <w:r w:rsidR="0009799F" w:rsidRPr="0069798A">
        <w:rPr>
          <w:rStyle w:val="zzzHighlight"/>
        </w:rPr>
        <w:t>s</w:t>
      </w:r>
      <w:r w:rsidRPr="0069798A">
        <w:rPr>
          <w:rStyle w:val="zzzHighlight"/>
        </w:rPr>
        <w:t>.</w:t>
      </w:r>
    </w:p>
    <w:p w14:paraId="41BC84B6" w14:textId="77777777" w:rsidR="0009799F" w:rsidRPr="0069798A" w:rsidRDefault="00092C87" w:rsidP="00122326">
      <w:pPr>
        <w:pStyle w:val="BodyText"/>
        <w:rPr>
          <w:rStyle w:val="zzzHighlight"/>
        </w:rPr>
      </w:pPr>
      <w:r w:rsidRPr="0069798A">
        <w:rPr>
          <w:rStyle w:val="zzzHighlight"/>
        </w:rPr>
        <w:t xml:space="preserve">À noter que les </w:t>
      </w:r>
      <w:r w:rsidR="00122326" w:rsidRPr="0069798A">
        <w:rPr>
          <w:rStyle w:val="zzzHighlight"/>
        </w:rPr>
        <w:t xml:space="preserve">animations </w:t>
      </w:r>
      <w:r w:rsidR="0009799F" w:rsidRPr="0069798A">
        <w:rPr>
          <w:rStyle w:val="zzzHighlight"/>
        </w:rPr>
        <w:t xml:space="preserve">jumelées </w:t>
      </w:r>
      <w:r w:rsidR="00122326" w:rsidRPr="0069798A">
        <w:rPr>
          <w:rStyle w:val="zzzHighlight"/>
        </w:rPr>
        <w:t>ne sont possibles que dans le cadre d’accords de jumelage</w:t>
      </w:r>
      <w:r w:rsidR="0009799F" w:rsidRPr="0069798A">
        <w:rPr>
          <w:rStyle w:val="zzzHighlight"/>
        </w:rPr>
        <w:t>.</w:t>
      </w:r>
    </w:p>
    <w:p w14:paraId="783C24D0" w14:textId="77777777" w:rsidR="00122326" w:rsidRPr="0069798A" w:rsidRDefault="0009799F" w:rsidP="00122326">
      <w:pPr>
        <w:pStyle w:val="BodyText"/>
        <w:rPr>
          <w:rStyle w:val="zzzHighlight"/>
        </w:rPr>
      </w:pPr>
      <w:r w:rsidRPr="0069798A">
        <w:rPr>
          <w:rStyle w:val="zzzHighlight"/>
        </w:rPr>
        <w:t xml:space="preserve">Les </w:t>
      </w:r>
      <w:r w:rsidR="00092C87" w:rsidRPr="0069798A">
        <w:rPr>
          <w:rStyle w:val="zzzHighlight"/>
        </w:rPr>
        <w:t xml:space="preserve">co-animations </w:t>
      </w:r>
      <w:r w:rsidRPr="0069798A">
        <w:rPr>
          <w:rStyle w:val="zzzHighlight"/>
        </w:rPr>
        <w:t>ne sont possibles que</w:t>
      </w:r>
      <w:r w:rsidR="00092C87" w:rsidRPr="0069798A">
        <w:rPr>
          <w:rStyle w:val="zzzHighlight"/>
        </w:rPr>
        <w:t xml:space="preserve"> dans </w:t>
      </w:r>
      <w:r w:rsidR="00122326" w:rsidRPr="0069798A">
        <w:rPr>
          <w:rStyle w:val="zzzHighlight"/>
        </w:rPr>
        <w:t xml:space="preserve">les groupes de travail mixtes (JWG) – voir </w:t>
      </w:r>
      <w:r w:rsidR="003A4F02" w:rsidRPr="0069798A">
        <w:rPr>
          <w:rStyle w:val="zzzHighlight"/>
        </w:rPr>
        <w:fldChar w:fldCharType="begin"/>
      </w:r>
      <w:r w:rsidR="003A4F02" w:rsidRPr="0069798A">
        <w:rPr>
          <w:rStyle w:val="zzzHighlight"/>
        </w:rPr>
        <w:instrText xml:space="preserve"> REF _Ref481997670 \r \h </w:instrText>
      </w:r>
      <w:r w:rsidR="003A4F02" w:rsidRPr="0069798A">
        <w:rPr>
          <w:rStyle w:val="zzzHighlight"/>
        </w:rPr>
      </w:r>
      <w:r w:rsidR="003A4F02" w:rsidRPr="0069798A">
        <w:rPr>
          <w:rStyle w:val="zzzHighlight"/>
        </w:rPr>
        <w:fldChar w:fldCharType="separate"/>
      </w:r>
      <w:r w:rsidR="004A7E0F" w:rsidRPr="0069798A">
        <w:rPr>
          <w:rStyle w:val="zzzHighlight"/>
        </w:rPr>
        <w:t>1.12</w:t>
      </w:r>
      <w:r w:rsidR="003A4F02" w:rsidRPr="0069798A">
        <w:rPr>
          <w:rStyle w:val="zzzHighlight"/>
        </w:rPr>
        <w:fldChar w:fldCharType="end"/>
      </w:r>
      <w:r w:rsidR="00122326" w:rsidRPr="0069798A">
        <w:rPr>
          <w:rStyle w:val="zzzHighlight"/>
        </w:rPr>
        <w:t>.6.</w:t>
      </w:r>
    </w:p>
    <w:p w14:paraId="365D3294" w14:textId="77777777" w:rsidR="00122326" w:rsidRPr="0069798A" w:rsidRDefault="00122326" w:rsidP="00122326">
      <w:pPr>
        <w:pStyle w:val="BodyText"/>
        <w:rPr>
          <w:rStyle w:val="zzzHighlight"/>
        </w:rPr>
      </w:pPr>
      <w:r w:rsidRPr="0069798A">
        <w:rPr>
          <w:rStyle w:val="zzzHighlight"/>
        </w:rPr>
        <w:t xml:space="preserve">Pour plus d’informations sur les jumelages, </w:t>
      </w:r>
      <w:r w:rsidR="00913869" w:rsidRPr="0069798A">
        <w:rPr>
          <w:rStyle w:val="zzzHighlight"/>
        </w:rPr>
        <w:t>voir l’Annexe ST relative à la politique de jumelage</w:t>
      </w:r>
      <w:r w:rsidRPr="0069798A">
        <w:rPr>
          <w:rStyle w:val="zzzHighlight"/>
        </w:rPr>
        <w:t>.</w:t>
      </w:r>
    </w:p>
    <w:p w14:paraId="306A2AB6" w14:textId="33E51115" w:rsidR="004E2FB2" w:rsidRPr="0069798A" w:rsidRDefault="004E2FB2" w:rsidP="0086542A">
      <w:pPr>
        <w:pStyle w:val="BodyText"/>
      </w:pPr>
      <w:r w:rsidRPr="0069798A">
        <w:t xml:space="preserve">Un groupe de travail comprend un nombre limité </w:t>
      </w:r>
      <w:r w:rsidR="00362F8A" w:rsidRPr="0069798A">
        <w:t>d’</w:t>
      </w:r>
      <w:r w:rsidR="00AF6EEE" w:rsidRPr="0069798A">
        <w:t>Expert</w:t>
      </w:r>
      <w:r w:rsidR="00EF51B0" w:rsidRPr="0069798A">
        <w:t>(e)</w:t>
      </w:r>
      <w:r w:rsidRPr="0069798A">
        <w:t>s nommé</w:t>
      </w:r>
      <w:r w:rsidR="00362F8A" w:rsidRPr="0069798A">
        <w:t>(e)</w:t>
      </w:r>
      <w:r w:rsidRPr="0069798A">
        <w:t>s à titre individuel par les membres (P), les organisations en liaison de catégorie</w:t>
      </w:r>
      <w:r w:rsidR="003A4F02" w:rsidRPr="0069798A">
        <w:t> </w:t>
      </w:r>
      <w:r w:rsidRPr="0069798A">
        <w:t>A</w:t>
      </w:r>
      <w:r w:rsidR="00327943" w:rsidRPr="0069798A">
        <w:t xml:space="preserve"> </w:t>
      </w:r>
      <w:r w:rsidRPr="0069798A">
        <w:t>du comité responsable et les organisations en liaison de catégorie</w:t>
      </w:r>
      <w:r w:rsidR="003A4F02" w:rsidRPr="0069798A">
        <w:t> </w:t>
      </w:r>
      <w:r w:rsidR="00DA7AF5" w:rsidRPr="0069798A">
        <w:t>C</w:t>
      </w:r>
      <w:r w:rsidRPr="0069798A">
        <w:t xml:space="preserve">, rassemblés en vue de traiter la tâche particulière qui lui est confiée. </w:t>
      </w:r>
      <w:r w:rsidR="00C224AC" w:rsidRPr="0069798A">
        <w:t xml:space="preserve">À </w:t>
      </w:r>
      <w:r w:rsidRPr="0069798A">
        <w:t xml:space="preserve">l’exception de </w:t>
      </w:r>
      <w:r w:rsidR="001D43D6" w:rsidRPr="0069798A">
        <w:t xml:space="preserve">celles et </w:t>
      </w:r>
      <w:r w:rsidRPr="0069798A">
        <w:t>ceux nommé</w:t>
      </w:r>
      <w:r w:rsidR="001D43D6" w:rsidRPr="0069798A">
        <w:t>(e)</w:t>
      </w:r>
      <w:r w:rsidRPr="0069798A">
        <w:t>s par une organisation en liaison de catégorie</w:t>
      </w:r>
      <w:r w:rsidR="003A4F02" w:rsidRPr="0069798A">
        <w:t> </w:t>
      </w:r>
      <w:r w:rsidR="00DA7AF5" w:rsidRPr="0069798A">
        <w:t>C</w:t>
      </w:r>
      <w:r w:rsidRPr="0069798A">
        <w:t xml:space="preserve"> </w:t>
      </w:r>
      <w:bookmarkStart w:id="180" w:name="_Hlk69379433"/>
      <w:r w:rsidRPr="0069798A">
        <w:t>(voir </w:t>
      </w:r>
      <w:r w:rsidR="003A4F02" w:rsidRPr="0069798A">
        <w:fldChar w:fldCharType="begin"/>
      </w:r>
      <w:r w:rsidR="003A4F02" w:rsidRPr="0069798A">
        <w:instrText xml:space="preserve"> REF _Ref481998030 \r \h </w:instrText>
      </w:r>
      <w:r w:rsidR="003A4F02" w:rsidRPr="0069798A">
        <w:fldChar w:fldCharType="separate"/>
      </w:r>
      <w:r w:rsidR="004A7E0F" w:rsidRPr="0069798A">
        <w:t>1.17</w:t>
      </w:r>
      <w:r w:rsidR="003A4F02" w:rsidRPr="0069798A">
        <w:fldChar w:fldCharType="end"/>
      </w:r>
      <w:r w:rsidR="00B37D9D" w:rsidRPr="0069798A">
        <w:t>)</w:t>
      </w:r>
      <w:r w:rsidRPr="0069798A">
        <w:t>,</w:t>
      </w:r>
      <w:r w:rsidRPr="0069798A">
        <w:rPr>
          <w:color w:val="FF0000"/>
        </w:rPr>
        <w:t xml:space="preserve"> </w:t>
      </w:r>
      <w:bookmarkEnd w:id="180"/>
      <w:r w:rsidRPr="0069798A">
        <w:t xml:space="preserve">les </w:t>
      </w:r>
      <w:bookmarkStart w:id="181" w:name="_Hlk98942496"/>
      <w:r w:rsidR="00AF6EEE" w:rsidRPr="0069798A">
        <w:t>Expert</w:t>
      </w:r>
      <w:r w:rsidR="00EF51B0" w:rsidRPr="0069798A">
        <w:t>(</w:t>
      </w:r>
      <w:r w:rsidR="00C66324" w:rsidRPr="0069798A">
        <w:t>e</w:t>
      </w:r>
      <w:r w:rsidR="00EF51B0" w:rsidRPr="0069798A">
        <w:t>)</w:t>
      </w:r>
      <w:r w:rsidR="00C66324" w:rsidRPr="0069798A">
        <w:t xml:space="preserve">s </w:t>
      </w:r>
      <w:bookmarkEnd w:id="181"/>
      <w:r w:rsidRPr="0069798A">
        <w:t xml:space="preserve">agissent à titre personnel et non en tant que </w:t>
      </w:r>
      <w:r w:rsidR="00C66324" w:rsidRPr="0069798A">
        <w:t xml:space="preserve">représentantes et </w:t>
      </w:r>
      <w:r w:rsidRPr="0069798A">
        <w:t>représentants officiel</w:t>
      </w:r>
      <w:r w:rsidR="00C66324" w:rsidRPr="0069798A">
        <w:t>(le)</w:t>
      </w:r>
      <w:r w:rsidRPr="0069798A">
        <w:t xml:space="preserve">s du membre (P) ou de l'organisation en liaison </w:t>
      </w:r>
      <w:r w:rsidR="00327943" w:rsidRPr="0069798A">
        <w:t xml:space="preserve">de catégorie </w:t>
      </w:r>
      <w:r w:rsidR="006E3237" w:rsidRPr="0069798A">
        <w:t>A</w:t>
      </w:r>
      <w:r w:rsidR="00327943" w:rsidRPr="0069798A">
        <w:t xml:space="preserve"> (voir 1.17) </w:t>
      </w:r>
      <w:r w:rsidRPr="0069798A">
        <w:t>qui les a nommé</w:t>
      </w:r>
      <w:r w:rsidR="00C66324" w:rsidRPr="0069798A">
        <w:t>(e)</w:t>
      </w:r>
      <w:r w:rsidRPr="0069798A">
        <w:t>s. Toutefois, il leur est recommandé de maintenir un contact étroit avec le membre (P) ou l'organisation en question pour l'informer, à un stade aussi précoce que possible, de l'avancement des travaux et des différentes opinions exprimées dans le groupe de travail.</w:t>
      </w:r>
      <w:r w:rsidR="000637E6" w:rsidRPr="0069798A">
        <w:t xml:space="preserve"> Un groupe de travail peut également compter des </w:t>
      </w:r>
      <w:r w:rsidR="00C66324" w:rsidRPr="0069798A">
        <w:t xml:space="preserve">représentantes et </w:t>
      </w:r>
      <w:r w:rsidR="000637E6" w:rsidRPr="0069798A">
        <w:t>représentants désigné</w:t>
      </w:r>
      <w:r w:rsidR="00C66324" w:rsidRPr="0069798A">
        <w:t>(e)</w:t>
      </w:r>
      <w:r w:rsidR="000637E6" w:rsidRPr="0069798A">
        <w:t>s par les comités en liaison (voir 1.15.4).</w:t>
      </w:r>
    </w:p>
    <w:p w14:paraId="73F564E0" w14:textId="262062FB" w:rsidR="004E2FB2" w:rsidRPr="0069798A" w:rsidRDefault="004E2FB2" w:rsidP="0086542A">
      <w:pPr>
        <w:pStyle w:val="BodyText"/>
      </w:pPr>
      <w:r w:rsidRPr="0069798A">
        <w:t xml:space="preserve">Il est recommandé que les groupes de travail soient de taille relativement restreinte. Le comité peut donc décider du nombre maximal </w:t>
      </w:r>
      <w:r w:rsidR="00C66324" w:rsidRPr="0069798A">
        <w:t>d’</w:t>
      </w:r>
      <w:r w:rsidR="00EF51B0" w:rsidRPr="0069798A">
        <w:t>Expert(e)s</w:t>
      </w:r>
      <w:r w:rsidRPr="0069798A">
        <w:t xml:space="preserve"> que </w:t>
      </w:r>
      <w:r w:rsidR="005F1DF0" w:rsidRPr="0069798A">
        <w:t xml:space="preserve">pourront nommer </w:t>
      </w:r>
      <w:r w:rsidRPr="0069798A">
        <w:t xml:space="preserve">chaque membre (P) </w:t>
      </w:r>
      <w:r w:rsidR="005F1DF0" w:rsidRPr="0069798A">
        <w:t>et les organisations en liaison</w:t>
      </w:r>
      <w:r w:rsidRPr="0069798A">
        <w:t>.</w:t>
      </w:r>
    </w:p>
    <w:p w14:paraId="282BE0A2" w14:textId="43851DD8" w:rsidR="004E2FB2" w:rsidRPr="0069798A" w:rsidRDefault="004E2FB2" w:rsidP="0086542A">
      <w:pPr>
        <w:pStyle w:val="BodyText"/>
      </w:pPr>
      <w:r w:rsidRPr="0069798A">
        <w:t xml:space="preserve">Lorsque la décision a été prise de créer un groupe de travail, les membres (P) et les organisations en liaison de catégorie A ou </w:t>
      </w:r>
      <w:r w:rsidR="00DA7AF5" w:rsidRPr="0069798A">
        <w:t>C</w:t>
      </w:r>
      <w:r w:rsidRPr="0069798A">
        <w:t xml:space="preserve"> doivent en être officiellement informés afin de nommer le ou les </w:t>
      </w:r>
      <w:r w:rsidR="00AF6EEE" w:rsidRPr="0069798A">
        <w:t>Expert(e)</w:t>
      </w:r>
      <w:r w:rsidR="00C66324" w:rsidRPr="0069798A">
        <w:t>s</w:t>
      </w:r>
      <w:r w:rsidRPr="0069798A">
        <w:t>.</w:t>
      </w:r>
      <w:r w:rsidR="00056431" w:rsidRPr="0069798A">
        <w:t xml:space="preserve"> </w:t>
      </w:r>
      <w:r w:rsidRPr="0069798A">
        <w:t>Les groupes de travail doivent être numérotés dans l’ordre de leur création.</w:t>
      </w:r>
    </w:p>
    <w:p w14:paraId="3655790C" w14:textId="49530E5E" w:rsidR="004E2FB2" w:rsidRPr="0069798A" w:rsidRDefault="004E2FB2" w:rsidP="0086542A">
      <w:pPr>
        <w:pStyle w:val="BodyText"/>
      </w:pPr>
      <w:r w:rsidRPr="0069798A">
        <w:t xml:space="preserve">Lorsqu'un comité </w:t>
      </w:r>
      <w:r w:rsidR="00056431" w:rsidRPr="0069798A">
        <w:t>a pris la décision</w:t>
      </w:r>
      <w:r w:rsidRPr="0069798A">
        <w:t xml:space="preserve"> de créer un grou</w:t>
      </w:r>
      <w:r w:rsidR="00056431" w:rsidRPr="0069798A">
        <w:t>pe de travail</w:t>
      </w:r>
      <w:r w:rsidRPr="0069798A">
        <w:t xml:space="preserve">, </w:t>
      </w:r>
      <w:r w:rsidR="000637E6" w:rsidRPr="0069798A">
        <w:t>il doit veiller à ce que soit, dans le même temps, nommé un</w:t>
      </w:r>
      <w:r w:rsidR="00525AA5" w:rsidRPr="0069798A">
        <w:t>(e)</w:t>
      </w:r>
      <w:r w:rsidR="000637E6" w:rsidRPr="0069798A">
        <w:t xml:space="preserve"> </w:t>
      </w:r>
      <w:r w:rsidR="005849CB" w:rsidRPr="0069798A">
        <w:t>Animateur</w:t>
      </w:r>
      <w:r w:rsidR="00525AA5" w:rsidRPr="0069798A">
        <w:t>/</w:t>
      </w:r>
      <w:r w:rsidR="005849CB" w:rsidRPr="0069798A">
        <w:t>Animatrice</w:t>
      </w:r>
      <w:r w:rsidR="00C66324" w:rsidRPr="0069798A">
        <w:t xml:space="preserve"> </w:t>
      </w:r>
      <w:r w:rsidR="000637E6" w:rsidRPr="0069798A">
        <w:t>ou un</w:t>
      </w:r>
      <w:r w:rsidR="00525AA5" w:rsidRPr="0069798A">
        <w:t>(e)</w:t>
      </w:r>
      <w:r w:rsidR="000637E6" w:rsidRPr="0069798A">
        <w:t xml:space="preserve"> </w:t>
      </w:r>
      <w:r w:rsidR="005849CB" w:rsidRPr="0069798A">
        <w:t>Animateur</w:t>
      </w:r>
      <w:r w:rsidR="00C66324" w:rsidRPr="0069798A">
        <w:t>/</w:t>
      </w:r>
      <w:r w:rsidR="005849CB" w:rsidRPr="0069798A">
        <w:t>Animatrice</w:t>
      </w:r>
      <w:r w:rsidR="000637E6" w:rsidRPr="0069798A">
        <w:t xml:space="preserve"> intérimaire. L’</w:t>
      </w:r>
      <w:r w:rsidR="005849CB" w:rsidRPr="0069798A">
        <w:t>Animateur</w:t>
      </w:r>
      <w:r w:rsidR="00C66324" w:rsidRPr="0069798A">
        <w:t>/</w:t>
      </w:r>
      <w:r w:rsidR="005849CB" w:rsidRPr="0069798A">
        <w:t>Animatrice</w:t>
      </w:r>
      <w:r w:rsidR="000637E6" w:rsidRPr="0069798A">
        <w:t xml:space="preserve"> </w:t>
      </w:r>
      <w:r w:rsidRPr="0069798A">
        <w:t xml:space="preserve">doit organiser la première réunion du groupe de travail dans les </w:t>
      </w:r>
      <w:r w:rsidR="00056431" w:rsidRPr="0069798A">
        <w:t>12</w:t>
      </w:r>
      <w:r w:rsidR="005A74F3" w:rsidRPr="0069798A">
        <w:t> </w:t>
      </w:r>
      <w:r w:rsidR="00056431" w:rsidRPr="0069798A">
        <w:t>semaines</w:t>
      </w:r>
      <w:r w:rsidRPr="0069798A">
        <w:t xml:space="preserve"> </w:t>
      </w:r>
      <w:r w:rsidR="00056431" w:rsidRPr="0069798A">
        <w:t xml:space="preserve">qui </w:t>
      </w:r>
      <w:r w:rsidRPr="0069798A">
        <w:t>suiv</w:t>
      </w:r>
      <w:r w:rsidR="00056431" w:rsidRPr="0069798A">
        <w:t>ent</w:t>
      </w:r>
      <w:r w:rsidRPr="0069798A">
        <w:t>.</w:t>
      </w:r>
      <w:r w:rsidR="000637E6" w:rsidRPr="0069798A">
        <w:t xml:space="preserve"> </w:t>
      </w:r>
      <w:r w:rsidR="000F736A" w:rsidRPr="0069798A">
        <w:t>Immédiatement après la décision, l’</w:t>
      </w:r>
      <w:r w:rsidR="00A75F12" w:rsidRPr="0069798A">
        <w:t>’</w:t>
      </w:r>
      <w:r w:rsidRPr="0069798A">
        <w:t xml:space="preserve">information doit être communiquée </w:t>
      </w:r>
      <w:r w:rsidR="00A75F12" w:rsidRPr="0069798A">
        <w:t xml:space="preserve">aux membres (P) du comité et aux organisations en liaison de catégorie A ou </w:t>
      </w:r>
      <w:r w:rsidR="00DA7AF5" w:rsidRPr="0069798A">
        <w:t>C</w:t>
      </w:r>
      <w:r w:rsidR="00A75F12" w:rsidRPr="0069798A">
        <w:t xml:space="preserve">, </w:t>
      </w:r>
      <w:r w:rsidRPr="0069798A">
        <w:t xml:space="preserve">en les invitant à nommer des </w:t>
      </w:r>
      <w:r w:rsidR="00EF51B0" w:rsidRPr="0069798A">
        <w:t xml:space="preserve">Expert(e)s </w:t>
      </w:r>
      <w:r w:rsidRPr="0069798A">
        <w:t>dans les 6 semaines.</w:t>
      </w:r>
      <w:r w:rsidR="003716F2" w:rsidRPr="0069798A">
        <w:t xml:space="preserve"> D’</w:t>
      </w:r>
      <w:r w:rsidR="00DA7AF5" w:rsidRPr="0069798A">
        <w:t>autres projets peuvent être assignés, le cas échéant, aux groupes de travail existants.</w:t>
      </w:r>
    </w:p>
    <w:p w14:paraId="0811A52B" w14:textId="1408C7BF" w:rsidR="00406312" w:rsidRPr="0069798A" w:rsidRDefault="0099365A" w:rsidP="00DA7AF5">
      <w:pPr>
        <w:pStyle w:val="p3"/>
      </w:pPr>
      <w:r w:rsidRPr="0069798A">
        <w:rPr>
          <w:b/>
        </w:rPr>
        <w:fldChar w:fldCharType="begin"/>
      </w:r>
      <w:r w:rsidRPr="0069798A">
        <w:rPr>
          <w:b/>
        </w:rPr>
        <w:instrText xml:space="preserve"> REF _Ref481997670 \r \h </w:instrText>
      </w:r>
      <w:r w:rsidRPr="0069798A">
        <w:rPr>
          <w:b/>
        </w:rPr>
      </w:r>
      <w:r w:rsidRPr="0069798A">
        <w:rPr>
          <w:b/>
        </w:rPr>
        <w:fldChar w:fldCharType="separate"/>
      </w:r>
      <w:r w:rsidR="004A7E0F" w:rsidRPr="0069798A">
        <w:rPr>
          <w:b/>
        </w:rPr>
        <w:t>1.12</w:t>
      </w:r>
      <w:r w:rsidRPr="0069798A">
        <w:rPr>
          <w:b/>
        </w:rPr>
        <w:fldChar w:fldCharType="end"/>
      </w:r>
      <w:r w:rsidR="004E2FB2" w:rsidRPr="0069798A">
        <w:rPr>
          <w:b/>
        </w:rPr>
        <w:t>.2</w:t>
      </w:r>
      <w:r w:rsidR="004E2FB2" w:rsidRPr="0069798A">
        <w:tab/>
      </w:r>
      <w:r w:rsidR="005F1DF0" w:rsidRPr="0069798A">
        <w:t xml:space="preserve">La composition du groupe de travail est </w:t>
      </w:r>
      <w:r w:rsidR="001E223C" w:rsidRPr="0069798A">
        <w:t xml:space="preserve">consignée dans le </w:t>
      </w:r>
      <w:r w:rsidR="00A312D1" w:rsidRPr="0069798A">
        <w:t>r</w:t>
      </w:r>
      <w:r w:rsidR="001E223C" w:rsidRPr="0069798A">
        <w:t xml:space="preserve">épertoire </w:t>
      </w:r>
      <w:r w:rsidR="00F1652E" w:rsidRPr="0069798A">
        <w:t xml:space="preserve">mondial </w:t>
      </w:r>
      <w:r w:rsidR="001E223C" w:rsidRPr="0069798A">
        <w:t>(</w:t>
      </w:r>
      <w:r w:rsidR="005F2CC8" w:rsidRPr="0069798A">
        <w:t xml:space="preserve">Global Directory, </w:t>
      </w:r>
      <w:r w:rsidR="005F1DF0" w:rsidRPr="0069798A">
        <w:t>GD)</w:t>
      </w:r>
      <w:r w:rsidR="00243F05" w:rsidRPr="0069798A">
        <w:t xml:space="preserve"> </w:t>
      </w:r>
      <w:r w:rsidR="00112CC3" w:rsidRPr="0069798A">
        <w:t>de l</w:t>
      </w:r>
      <w:r w:rsidR="00A77C84" w:rsidRPr="0069798A">
        <w:t>'</w:t>
      </w:r>
      <w:r w:rsidR="00112CC3" w:rsidRPr="0069798A">
        <w:t xml:space="preserve">ISO </w:t>
      </w:r>
      <w:r w:rsidR="00243F05" w:rsidRPr="0069798A">
        <w:t>o</w:t>
      </w:r>
      <w:r w:rsidR="007A69FD" w:rsidRPr="0069798A">
        <w:t>u dans le</w:t>
      </w:r>
      <w:r w:rsidR="00243F05" w:rsidRPr="0069798A">
        <w:t xml:space="preserve"> </w:t>
      </w:r>
      <w:r w:rsidR="007A69FD" w:rsidRPr="0069798A">
        <w:t xml:space="preserve">système de management des </w:t>
      </w:r>
      <w:r w:rsidR="00AF6EEE" w:rsidRPr="0069798A">
        <w:t>Expert</w:t>
      </w:r>
      <w:r w:rsidR="007A69FD" w:rsidRPr="0069798A">
        <w:t>s (Expert Management System, EMS) de l</w:t>
      </w:r>
      <w:r w:rsidR="00A77C84" w:rsidRPr="0069798A">
        <w:t>'</w:t>
      </w:r>
      <w:r w:rsidR="00243F05" w:rsidRPr="0069798A">
        <w:t>IEC</w:t>
      </w:r>
      <w:r w:rsidR="007A69FD" w:rsidRPr="0069798A">
        <w:t>, suivant le cas</w:t>
      </w:r>
      <w:r w:rsidR="005F1DF0" w:rsidRPr="0069798A">
        <w:t xml:space="preserve">. </w:t>
      </w:r>
      <w:r w:rsidR="001E223C" w:rsidRPr="0069798A">
        <w:t xml:space="preserve">Les </w:t>
      </w:r>
      <w:r w:rsidR="00EF51B0" w:rsidRPr="0069798A">
        <w:t xml:space="preserve">Expert(e)s </w:t>
      </w:r>
      <w:r w:rsidR="001E223C" w:rsidRPr="0069798A">
        <w:t>qui ne sont pas inscrits dans l’ISO/GD</w:t>
      </w:r>
      <w:r w:rsidR="00243F05" w:rsidRPr="0069798A">
        <w:t xml:space="preserve"> ou l</w:t>
      </w:r>
      <w:r w:rsidR="00A77C84" w:rsidRPr="0069798A">
        <w:t>'</w:t>
      </w:r>
      <w:r w:rsidR="00243F05" w:rsidRPr="0069798A">
        <w:t>IEC</w:t>
      </w:r>
      <w:r w:rsidR="00112CC3" w:rsidRPr="0069798A">
        <w:t>/</w:t>
      </w:r>
      <w:r w:rsidR="00243F05" w:rsidRPr="0069798A">
        <w:t>EMS respectivement</w:t>
      </w:r>
      <w:r w:rsidR="001E223C" w:rsidRPr="0069798A">
        <w:t xml:space="preserve"> comme appartenant à un groupe de travail ne </w:t>
      </w:r>
      <w:r w:rsidR="005579B8" w:rsidRPr="0069798A">
        <w:t>doivent pas</w:t>
      </w:r>
      <w:r w:rsidR="001E223C" w:rsidRPr="0069798A">
        <w:t xml:space="preserve"> participer aux travaux</w:t>
      </w:r>
      <w:r w:rsidR="005F1DF0" w:rsidRPr="0069798A">
        <w:t>.</w:t>
      </w:r>
      <w:r w:rsidR="005579B8" w:rsidRPr="0069798A">
        <w:t xml:space="preserve"> Les </w:t>
      </w:r>
      <w:r w:rsidR="005849CB" w:rsidRPr="0069798A">
        <w:t>Animateur</w:t>
      </w:r>
      <w:r w:rsidR="005579B8" w:rsidRPr="0069798A">
        <w:t>s</w:t>
      </w:r>
      <w:r w:rsidR="00C66324" w:rsidRPr="0069798A">
        <w:t>/</w:t>
      </w:r>
      <w:r w:rsidR="005849CB" w:rsidRPr="0069798A">
        <w:t>Animatrice</w:t>
      </w:r>
      <w:r w:rsidR="004C0FA2" w:rsidRPr="0069798A">
        <w:t>s</w:t>
      </w:r>
      <w:r w:rsidR="005579B8" w:rsidRPr="0069798A">
        <w:t xml:space="preserve"> peuvent convier un </w:t>
      </w:r>
      <w:r w:rsidR="00C66324" w:rsidRPr="0069798A">
        <w:t>ou une</w:t>
      </w:r>
      <w:r w:rsidR="004C0FA2" w:rsidRPr="0069798A">
        <w:t xml:space="preserve"> </w:t>
      </w:r>
      <w:r w:rsidR="005579B8" w:rsidRPr="0069798A">
        <w:t>invité</w:t>
      </w:r>
      <w:r w:rsidR="00C66324" w:rsidRPr="0069798A">
        <w:t>(e)</w:t>
      </w:r>
      <w:r w:rsidR="005579B8" w:rsidRPr="0069798A">
        <w:t xml:space="preserve"> particulier</w:t>
      </w:r>
      <w:r w:rsidR="00C66324" w:rsidRPr="0069798A">
        <w:t>(</w:t>
      </w:r>
      <w:r w:rsidR="00525AA5" w:rsidRPr="0069798A">
        <w:t>ière</w:t>
      </w:r>
      <w:r w:rsidR="00C66324" w:rsidRPr="0069798A">
        <w:t>)</w:t>
      </w:r>
      <w:r w:rsidR="005579B8" w:rsidRPr="0069798A">
        <w:t xml:space="preserve"> à participer à une réunion</w:t>
      </w:r>
      <w:r w:rsidR="00FE2455" w:rsidRPr="0069798A">
        <w:t xml:space="preserve"> précise</w:t>
      </w:r>
      <w:r w:rsidR="00300697" w:rsidRPr="0069798A">
        <w:t xml:space="preserve"> </w:t>
      </w:r>
      <w:r w:rsidR="00B30D09" w:rsidRPr="0069798A">
        <w:t>et doivent signaler cette invitation à l’organisme national de l’invité</w:t>
      </w:r>
      <w:r w:rsidR="00C66324" w:rsidRPr="0069798A">
        <w:t>(e)</w:t>
      </w:r>
      <w:r w:rsidR="00B30D09" w:rsidRPr="0069798A">
        <w:t xml:space="preserve"> en question</w:t>
      </w:r>
      <w:r w:rsidR="000637E6" w:rsidRPr="0069798A">
        <w:t xml:space="preserve"> avant la réunion au travers du </w:t>
      </w:r>
      <w:r w:rsidR="00AF6EEE" w:rsidRPr="0069798A">
        <w:t>B</w:t>
      </w:r>
      <w:r w:rsidR="000637E6" w:rsidRPr="0069798A">
        <w:t>ureau du</w:t>
      </w:r>
      <w:r w:rsidR="00AF6EEE" w:rsidRPr="0069798A">
        <w:t xml:space="preserve">/de la </w:t>
      </w:r>
      <w:r w:rsidR="000637E6" w:rsidRPr="0069798A">
        <w:t xml:space="preserve">Secrétaire </w:t>
      </w:r>
      <w:r w:rsidR="00857E72" w:rsidRPr="0069798A">
        <w:t>généra</w:t>
      </w:r>
      <w:r w:rsidR="00AF6EEE" w:rsidRPr="0069798A">
        <w:t>l(e)</w:t>
      </w:r>
      <w:r w:rsidR="00B30D09" w:rsidRPr="0069798A">
        <w:t>.</w:t>
      </w:r>
    </w:p>
    <w:p w14:paraId="27FA1400" w14:textId="66D267E6" w:rsidR="00DA7AF5" w:rsidRPr="0069798A" w:rsidRDefault="00DA7AF5" w:rsidP="00FC3B2E">
      <w:pPr>
        <w:rPr>
          <w:rStyle w:val="zzzHighlight"/>
        </w:rPr>
      </w:pPr>
      <w:r w:rsidRPr="0069798A">
        <w:rPr>
          <w:rStyle w:val="zzzHighlight"/>
        </w:rPr>
        <w:t>Au cas où il manquerait des catégories de parties prenant</w:t>
      </w:r>
      <w:r w:rsidR="003716F2" w:rsidRPr="0069798A">
        <w:rPr>
          <w:rStyle w:val="zzzHighlight"/>
        </w:rPr>
        <w:t>es, l’</w:t>
      </w:r>
      <w:r w:rsidR="005849CB" w:rsidRPr="0069798A">
        <w:rPr>
          <w:rStyle w:val="zzzHighlight"/>
        </w:rPr>
        <w:t>Animateur</w:t>
      </w:r>
      <w:r w:rsidR="00565236" w:rsidRPr="0069798A">
        <w:rPr>
          <w:rStyle w:val="zzzHighlight"/>
        </w:rPr>
        <w:t>/l’Animatrice</w:t>
      </w:r>
      <w:r w:rsidRPr="0069798A">
        <w:rPr>
          <w:rStyle w:val="zzzHighlight"/>
        </w:rPr>
        <w:t xml:space="preserve"> doit informer le secrétariat du comité, qui doit lancer un autre appel </w:t>
      </w:r>
      <w:r w:rsidR="00301390" w:rsidRPr="0069798A">
        <w:rPr>
          <w:rStyle w:val="zzzHighlight"/>
        </w:rPr>
        <w:t>à</w:t>
      </w:r>
      <w:r w:rsidRPr="0069798A">
        <w:rPr>
          <w:rStyle w:val="zzzHighlight"/>
        </w:rPr>
        <w:t xml:space="preserve"> </w:t>
      </w:r>
      <w:r w:rsidR="00525AA5" w:rsidRPr="0069798A">
        <w:rPr>
          <w:rStyle w:val="zzzHighlight"/>
        </w:rPr>
        <w:t>Expert(e)s</w:t>
      </w:r>
      <w:r w:rsidRPr="0069798A">
        <w:rPr>
          <w:rStyle w:val="zzzHighlight"/>
        </w:rPr>
        <w:t>.</w:t>
      </w:r>
    </w:p>
    <w:p w14:paraId="3FDE1260" w14:textId="64B09686" w:rsidR="009C10D8" w:rsidRPr="0069798A" w:rsidRDefault="0099365A" w:rsidP="00DA7AF5">
      <w:pPr>
        <w:pStyle w:val="p3"/>
      </w:pPr>
      <w:r w:rsidRPr="0069798A">
        <w:rPr>
          <w:b/>
        </w:rPr>
        <w:fldChar w:fldCharType="begin"/>
      </w:r>
      <w:r w:rsidRPr="0069798A">
        <w:rPr>
          <w:b/>
        </w:rPr>
        <w:instrText xml:space="preserve"> REF _Ref481997670 \r \h </w:instrText>
      </w:r>
      <w:r w:rsidRPr="0069798A">
        <w:rPr>
          <w:b/>
        </w:rPr>
      </w:r>
      <w:r w:rsidRPr="0069798A">
        <w:rPr>
          <w:b/>
        </w:rPr>
        <w:fldChar w:fldCharType="separate"/>
      </w:r>
      <w:r w:rsidR="004A7E0F" w:rsidRPr="0069798A">
        <w:rPr>
          <w:b/>
        </w:rPr>
        <w:t>1.12</w:t>
      </w:r>
      <w:r w:rsidRPr="0069798A">
        <w:rPr>
          <w:b/>
        </w:rPr>
        <w:fldChar w:fldCharType="end"/>
      </w:r>
      <w:r w:rsidR="004E2FB2" w:rsidRPr="0069798A">
        <w:rPr>
          <w:b/>
        </w:rPr>
        <w:t>.3</w:t>
      </w:r>
      <w:r w:rsidR="004E2FB2" w:rsidRPr="0069798A">
        <w:rPr>
          <w:b/>
        </w:rPr>
        <w:tab/>
      </w:r>
      <w:r w:rsidR="004E2FB2" w:rsidRPr="0069798A">
        <w:t xml:space="preserve">Les </w:t>
      </w:r>
      <w:r w:rsidR="00525AA5" w:rsidRPr="0069798A">
        <w:t xml:space="preserve">Expert(e)s </w:t>
      </w:r>
      <w:r w:rsidR="004E2FB2" w:rsidRPr="0069798A">
        <w:t>durablement inactifs, c’est-à-dire qui ne contribuent ni en participant aux réunions du groupe de travail, ni par correspondance, doivent être retiré</w:t>
      </w:r>
      <w:r w:rsidR="00C66324" w:rsidRPr="0069798A">
        <w:t>(e)</w:t>
      </w:r>
      <w:r w:rsidR="004E2FB2" w:rsidRPr="0069798A">
        <w:t xml:space="preserve">s des groupes de travail par le </w:t>
      </w:r>
      <w:r w:rsidR="005F65B9" w:rsidRPr="0069798A">
        <w:t>Bureau du/de la Secrétaire général(e),</w:t>
      </w:r>
      <w:r w:rsidR="004E2FB2" w:rsidRPr="0069798A">
        <w:t xml:space="preserve"> après concertation avec le membre</w:t>
      </w:r>
      <w:r w:rsidR="005A74F3" w:rsidRPr="0069798A">
        <w:t> </w:t>
      </w:r>
      <w:r w:rsidR="004E2FB2" w:rsidRPr="0069798A">
        <w:t>(P), sur demande du</w:t>
      </w:r>
      <w:r w:rsidR="00C66324" w:rsidRPr="0069798A">
        <w:t>/de la</w:t>
      </w:r>
      <w:r w:rsidR="005F65B9" w:rsidRPr="0069798A">
        <w:t xml:space="preserve"> </w:t>
      </w:r>
      <w:r w:rsidR="00F21625" w:rsidRPr="0069798A">
        <w:t>Secrétaire/Manager d</w:t>
      </w:r>
      <w:r w:rsidR="005F65B9" w:rsidRPr="0069798A">
        <w:t>u</w:t>
      </w:r>
      <w:r w:rsidR="00F21625" w:rsidRPr="0069798A">
        <w:t xml:space="preserve"> comité</w:t>
      </w:r>
      <w:r w:rsidR="004E2FB2" w:rsidRPr="0069798A">
        <w:t>.</w:t>
      </w:r>
    </w:p>
    <w:p w14:paraId="4573C690" w14:textId="5D88B9E0" w:rsidR="00DA7AF5" w:rsidRPr="0069798A" w:rsidRDefault="003716F2" w:rsidP="00DA7AF5">
      <w:pPr>
        <w:rPr>
          <w:rStyle w:val="zzzHighlight"/>
        </w:rPr>
      </w:pPr>
      <w:r w:rsidRPr="0069798A">
        <w:rPr>
          <w:rStyle w:val="zzzHighlight"/>
        </w:rPr>
        <w:t>S’</w:t>
      </w:r>
      <w:r w:rsidR="00DA7AF5" w:rsidRPr="0069798A">
        <w:rPr>
          <w:rStyle w:val="zzzHighlight"/>
        </w:rPr>
        <w:t xml:space="preserve">il manque des </w:t>
      </w:r>
      <w:r w:rsidR="00525AA5" w:rsidRPr="0069798A">
        <w:rPr>
          <w:rStyle w:val="zzzHighlight"/>
        </w:rPr>
        <w:t xml:space="preserve">Expert(e)s </w:t>
      </w:r>
      <w:r w:rsidR="00DA7AF5" w:rsidRPr="0069798A">
        <w:rPr>
          <w:rStyle w:val="zzzHighlight"/>
        </w:rPr>
        <w:t>dans le groupe de travail pour atteindre le nombre minimum (tel que</w:t>
      </w:r>
      <w:r w:rsidRPr="0069798A">
        <w:rPr>
          <w:rStyle w:val="zzzHighlight"/>
        </w:rPr>
        <w:t xml:space="preserve"> défini au paragraphe </w:t>
      </w:r>
      <w:r w:rsidR="00E528B8" w:rsidRPr="0069798A">
        <w:rPr>
          <w:rStyle w:val="zzzHighlight"/>
        </w:rPr>
        <w:fldChar w:fldCharType="begin"/>
      </w:r>
      <w:r w:rsidR="00E528B8" w:rsidRPr="0069798A">
        <w:rPr>
          <w:rStyle w:val="zzzHighlight"/>
        </w:rPr>
        <w:instrText xml:space="preserve"> REF _Ref482808070 \r \h </w:instrText>
      </w:r>
      <w:r w:rsidR="00E528B8" w:rsidRPr="0069798A">
        <w:rPr>
          <w:rStyle w:val="zzzHighlight"/>
        </w:rPr>
      </w:r>
      <w:r w:rsidR="00E528B8" w:rsidRPr="0069798A">
        <w:rPr>
          <w:rStyle w:val="zzzHighlight"/>
        </w:rPr>
        <w:fldChar w:fldCharType="separate"/>
      </w:r>
      <w:r w:rsidR="004A7E0F" w:rsidRPr="0069798A">
        <w:rPr>
          <w:rStyle w:val="zzzHighlight"/>
        </w:rPr>
        <w:t>2.3</w:t>
      </w:r>
      <w:r w:rsidR="00E528B8" w:rsidRPr="0069798A">
        <w:rPr>
          <w:rStyle w:val="zzzHighlight"/>
        </w:rPr>
        <w:fldChar w:fldCharType="end"/>
      </w:r>
      <w:r w:rsidRPr="0069798A">
        <w:rPr>
          <w:rStyle w:val="zzzHighlight"/>
        </w:rPr>
        <w:t>.5), l’</w:t>
      </w:r>
      <w:r w:rsidR="005849CB" w:rsidRPr="0069798A">
        <w:rPr>
          <w:rStyle w:val="zzzHighlight"/>
        </w:rPr>
        <w:t>Animateur</w:t>
      </w:r>
      <w:r w:rsidR="00DA7AF5" w:rsidRPr="0069798A">
        <w:rPr>
          <w:rStyle w:val="zzzHighlight"/>
        </w:rPr>
        <w:t xml:space="preserve"> </w:t>
      </w:r>
      <w:r w:rsidR="005F65B9" w:rsidRPr="0069798A">
        <w:rPr>
          <w:rStyle w:val="zzzHighlight"/>
        </w:rPr>
        <w:t xml:space="preserve">ou l’Animatrice </w:t>
      </w:r>
      <w:r w:rsidR="00DA7AF5" w:rsidRPr="0069798A">
        <w:rPr>
          <w:rStyle w:val="zzzHighlight"/>
        </w:rPr>
        <w:t xml:space="preserve">doit informer le secrétariat du comité, qui doit lancer un autre appel </w:t>
      </w:r>
      <w:r w:rsidR="00301390" w:rsidRPr="0069798A">
        <w:rPr>
          <w:rStyle w:val="zzzHighlight"/>
        </w:rPr>
        <w:t>à</w:t>
      </w:r>
      <w:r w:rsidR="00DA7AF5" w:rsidRPr="0069798A">
        <w:rPr>
          <w:rStyle w:val="zzzHighlight"/>
        </w:rPr>
        <w:t xml:space="preserve"> </w:t>
      </w:r>
      <w:r w:rsidR="00AF6EEE" w:rsidRPr="0069798A">
        <w:rPr>
          <w:rStyle w:val="zzzHighlight"/>
        </w:rPr>
        <w:t>Expert</w:t>
      </w:r>
      <w:r w:rsidR="00C66324" w:rsidRPr="0069798A">
        <w:rPr>
          <w:rStyle w:val="zzzHighlight"/>
        </w:rPr>
        <w:t>(e)</w:t>
      </w:r>
      <w:r w:rsidR="00DA7AF5" w:rsidRPr="0069798A">
        <w:rPr>
          <w:rStyle w:val="zzzHighlight"/>
        </w:rPr>
        <w:t>s.</w:t>
      </w:r>
    </w:p>
    <w:p w14:paraId="05956C6A" w14:textId="0CDAA92C" w:rsidR="00DA7AF5" w:rsidRPr="0069798A" w:rsidRDefault="00176E99" w:rsidP="00FC3B2E">
      <w:pPr>
        <w:rPr>
          <w:rStyle w:val="zzzHighlight"/>
        </w:rPr>
      </w:pPr>
      <w:r w:rsidRPr="0069798A">
        <w:rPr>
          <w:rStyle w:val="zzzHighlight"/>
        </w:rPr>
        <w:lastRenderedPageBreak/>
        <w:t xml:space="preserve">Si </w:t>
      </w:r>
      <w:r w:rsidR="00301390" w:rsidRPr="0069798A">
        <w:rPr>
          <w:rStyle w:val="zzzHighlight"/>
        </w:rPr>
        <w:t xml:space="preserve">par la suite </w:t>
      </w:r>
      <w:r w:rsidR="003716F2" w:rsidRPr="0069798A">
        <w:rPr>
          <w:rStyle w:val="zzzHighlight"/>
        </w:rPr>
        <w:t>l’</w:t>
      </w:r>
      <w:r w:rsidRPr="0069798A">
        <w:rPr>
          <w:rStyle w:val="zzzHighlight"/>
        </w:rPr>
        <w:t xml:space="preserve">appel </w:t>
      </w:r>
      <w:r w:rsidR="00301390" w:rsidRPr="0069798A">
        <w:rPr>
          <w:rStyle w:val="zzzHighlight"/>
        </w:rPr>
        <w:t>à</w:t>
      </w:r>
      <w:r w:rsidR="00DA7AF5" w:rsidRPr="0069798A">
        <w:rPr>
          <w:rStyle w:val="zzzHighlight"/>
        </w:rPr>
        <w:t xml:space="preserve"> </w:t>
      </w:r>
      <w:r w:rsidR="00AF6EEE" w:rsidRPr="0069798A">
        <w:rPr>
          <w:rStyle w:val="zzzHighlight"/>
        </w:rPr>
        <w:t>Expert</w:t>
      </w:r>
      <w:r w:rsidR="00C66324" w:rsidRPr="0069798A">
        <w:rPr>
          <w:rStyle w:val="zzzHighlight"/>
        </w:rPr>
        <w:t>(e)</w:t>
      </w:r>
      <w:r w:rsidR="00DA7AF5" w:rsidRPr="0069798A">
        <w:rPr>
          <w:rStyle w:val="zzzHighlight"/>
        </w:rPr>
        <w:t>s ne permet pas de recruter le nombre minimum d</w:t>
      </w:r>
      <w:r w:rsidR="003716F2" w:rsidRPr="0069798A">
        <w:rPr>
          <w:rStyle w:val="zzzHighlight"/>
        </w:rPr>
        <w:t>’</w:t>
      </w:r>
      <w:r w:rsidR="00AF6EEE" w:rsidRPr="0069798A">
        <w:rPr>
          <w:rStyle w:val="zzzHighlight"/>
        </w:rPr>
        <w:t>Expert</w:t>
      </w:r>
      <w:r w:rsidR="00C66324" w:rsidRPr="0069798A">
        <w:rPr>
          <w:rStyle w:val="zzzHighlight"/>
        </w:rPr>
        <w:t>(e)</w:t>
      </w:r>
      <w:r w:rsidR="003716F2" w:rsidRPr="0069798A">
        <w:rPr>
          <w:rStyle w:val="zzzHighlight"/>
        </w:rPr>
        <w:t>s, l’</w:t>
      </w:r>
      <w:r w:rsidR="005849CB" w:rsidRPr="0069798A">
        <w:rPr>
          <w:rStyle w:val="zzzHighlight"/>
        </w:rPr>
        <w:t>Animateur</w:t>
      </w:r>
      <w:r w:rsidR="00DA7AF5" w:rsidRPr="0069798A">
        <w:rPr>
          <w:rStyle w:val="zzzHighlight"/>
        </w:rPr>
        <w:t xml:space="preserve"> </w:t>
      </w:r>
      <w:bookmarkStart w:id="182" w:name="_Hlk98506800"/>
      <w:r w:rsidR="00C66324" w:rsidRPr="0069798A">
        <w:rPr>
          <w:rStyle w:val="zzzHighlight"/>
        </w:rPr>
        <w:t>ou l’</w:t>
      </w:r>
      <w:r w:rsidR="005849CB" w:rsidRPr="0069798A">
        <w:rPr>
          <w:rStyle w:val="zzzHighlight"/>
        </w:rPr>
        <w:t>Animatrice</w:t>
      </w:r>
      <w:r w:rsidR="00C66324" w:rsidRPr="0069798A">
        <w:rPr>
          <w:rStyle w:val="zzzHighlight"/>
        </w:rPr>
        <w:t xml:space="preserve"> </w:t>
      </w:r>
      <w:bookmarkEnd w:id="182"/>
      <w:r w:rsidR="00DA7AF5" w:rsidRPr="0069798A">
        <w:rPr>
          <w:rStyle w:val="zzzHighlight"/>
        </w:rPr>
        <w:t>doit se concerter avec le secrétariat du comité pour décider si le projet peut ou devrait continuer. Si la décision est de continuer avec moins d</w:t>
      </w:r>
      <w:r w:rsidR="003716F2" w:rsidRPr="0069798A">
        <w:rPr>
          <w:rStyle w:val="zzzHighlight"/>
        </w:rPr>
        <w:t>’</w:t>
      </w:r>
      <w:r w:rsidR="00AF6EEE" w:rsidRPr="0069798A">
        <w:rPr>
          <w:rStyle w:val="zzzHighlight"/>
        </w:rPr>
        <w:t>Expert</w:t>
      </w:r>
      <w:r w:rsidR="00C66324" w:rsidRPr="0069798A">
        <w:rPr>
          <w:rStyle w:val="zzzHighlight"/>
        </w:rPr>
        <w:t>(e)</w:t>
      </w:r>
      <w:r w:rsidR="00DA7AF5" w:rsidRPr="0069798A">
        <w:rPr>
          <w:rStyle w:val="zzzHighlight"/>
        </w:rPr>
        <w:t xml:space="preserve">s que le nombre minimum, le secrétariat </w:t>
      </w:r>
      <w:r w:rsidR="00833BD9" w:rsidRPr="0069798A">
        <w:rPr>
          <w:rStyle w:val="zzzHighlight"/>
        </w:rPr>
        <w:t xml:space="preserve">du comité </w:t>
      </w:r>
      <w:r w:rsidR="00DA7AF5" w:rsidRPr="0069798A">
        <w:rPr>
          <w:rStyle w:val="zzzHighlight"/>
        </w:rPr>
        <w:t>doit demander la permission du Bureau de gestion technique de l’ISO pour pouvoir continuer.</w:t>
      </w:r>
    </w:p>
    <w:p w14:paraId="506CD9C7" w14:textId="6AE445DD" w:rsidR="004E2FB2" w:rsidRPr="0069798A" w:rsidRDefault="0099365A" w:rsidP="00935001">
      <w:pPr>
        <w:pStyle w:val="p3"/>
      </w:pPr>
      <w:r w:rsidRPr="0069798A">
        <w:rPr>
          <w:b/>
        </w:rPr>
        <w:fldChar w:fldCharType="begin"/>
      </w:r>
      <w:r w:rsidRPr="0069798A">
        <w:rPr>
          <w:b/>
        </w:rPr>
        <w:instrText xml:space="preserve"> REF _Ref481997670 \r \h </w:instrText>
      </w:r>
      <w:r w:rsidRPr="0069798A">
        <w:rPr>
          <w:b/>
        </w:rPr>
      </w:r>
      <w:r w:rsidRPr="0069798A">
        <w:rPr>
          <w:b/>
        </w:rPr>
        <w:fldChar w:fldCharType="separate"/>
      </w:r>
      <w:r w:rsidR="004A7E0F" w:rsidRPr="0069798A">
        <w:rPr>
          <w:b/>
        </w:rPr>
        <w:t>1.12</w:t>
      </w:r>
      <w:r w:rsidRPr="0069798A">
        <w:rPr>
          <w:b/>
        </w:rPr>
        <w:fldChar w:fldCharType="end"/>
      </w:r>
      <w:r w:rsidR="004E2FB2" w:rsidRPr="0069798A">
        <w:rPr>
          <w:b/>
        </w:rPr>
        <w:t>.4</w:t>
      </w:r>
      <w:r w:rsidR="004E2FB2" w:rsidRPr="0069798A">
        <w:tab/>
        <w:t xml:space="preserve">À l’achèvement de sa ou ses tâches − normalement à la fin du stade enquête (voir </w:t>
      </w:r>
      <w:r w:rsidR="000328C6" w:rsidRPr="0069798A">
        <w:fldChar w:fldCharType="begin"/>
      </w:r>
      <w:r w:rsidR="000328C6" w:rsidRPr="0069798A">
        <w:instrText xml:space="preserve"> REF _Ref482809519 \r \h </w:instrText>
      </w:r>
      <w:r w:rsidR="000328C6" w:rsidRPr="0069798A">
        <w:fldChar w:fldCharType="separate"/>
      </w:r>
      <w:r w:rsidR="004A7E0F" w:rsidRPr="0069798A">
        <w:t>2.6</w:t>
      </w:r>
      <w:r w:rsidR="000328C6" w:rsidRPr="0069798A">
        <w:fldChar w:fldCharType="end"/>
      </w:r>
      <w:r w:rsidR="004E2FB2" w:rsidRPr="0069798A">
        <w:t>)</w:t>
      </w:r>
      <w:r w:rsidR="002240B2" w:rsidRPr="0069798A">
        <w:t xml:space="preserve"> de son dernier projet</w:t>
      </w:r>
      <w:r w:rsidR="004E2FB2" w:rsidRPr="0069798A">
        <w:t xml:space="preserve"> − le groupe de travail doit être dissous</w:t>
      </w:r>
      <w:r w:rsidR="00153290" w:rsidRPr="0069798A">
        <w:t xml:space="preserve"> par décision du comité</w:t>
      </w:r>
      <w:r w:rsidR="004E2FB2" w:rsidRPr="0069798A">
        <w:t xml:space="preserve">, le </w:t>
      </w:r>
      <w:r w:rsidR="00D10B62" w:rsidRPr="0069798A">
        <w:t>Chef</w:t>
      </w:r>
      <w:r w:rsidR="004E2FB2" w:rsidRPr="0069798A">
        <w:t xml:space="preserve"> </w:t>
      </w:r>
      <w:r w:rsidR="00A5211B" w:rsidRPr="0069798A">
        <w:t xml:space="preserve">ou </w:t>
      </w:r>
      <w:r w:rsidR="00833BD9" w:rsidRPr="0069798A">
        <w:t xml:space="preserve">la </w:t>
      </w:r>
      <w:r w:rsidR="00D10B62" w:rsidRPr="0069798A">
        <w:t>Chef</w:t>
      </w:r>
      <w:r w:rsidR="00A5211B" w:rsidRPr="0069798A">
        <w:t xml:space="preserve">fe </w:t>
      </w:r>
      <w:r w:rsidR="004E2FB2" w:rsidRPr="0069798A">
        <w:t>de projet gardant son statut de consultant</w:t>
      </w:r>
      <w:r w:rsidR="00833BD9" w:rsidRPr="0069798A">
        <w:t>(e)</w:t>
      </w:r>
      <w:r w:rsidR="004E2FB2" w:rsidRPr="0069798A">
        <w:t xml:space="preserve"> jusqu’à la fin du stade publication (voir </w:t>
      </w:r>
      <w:r w:rsidR="000328C6" w:rsidRPr="0069798A">
        <w:fldChar w:fldCharType="begin"/>
      </w:r>
      <w:r w:rsidR="000328C6" w:rsidRPr="0069798A">
        <w:instrText xml:space="preserve"> REF _Ref482810328 \r \h </w:instrText>
      </w:r>
      <w:r w:rsidR="000328C6" w:rsidRPr="0069798A">
        <w:fldChar w:fldCharType="separate"/>
      </w:r>
      <w:r w:rsidR="004A7E0F" w:rsidRPr="0069798A">
        <w:t>2.8</w:t>
      </w:r>
      <w:r w:rsidR="000328C6" w:rsidRPr="0069798A">
        <w:fldChar w:fldCharType="end"/>
      </w:r>
      <w:r w:rsidR="004E2FB2" w:rsidRPr="0069798A">
        <w:t>).</w:t>
      </w:r>
    </w:p>
    <w:p w14:paraId="7AEB74C4" w14:textId="25FDE01B" w:rsidR="004E2FB2" w:rsidRPr="0069798A" w:rsidRDefault="0099365A" w:rsidP="00935001">
      <w:pPr>
        <w:pStyle w:val="p3"/>
      </w:pPr>
      <w:r w:rsidRPr="0069798A">
        <w:rPr>
          <w:b/>
        </w:rPr>
        <w:fldChar w:fldCharType="begin"/>
      </w:r>
      <w:r w:rsidRPr="0069798A">
        <w:rPr>
          <w:b/>
        </w:rPr>
        <w:instrText xml:space="preserve"> REF _Ref481997670 \r \h </w:instrText>
      </w:r>
      <w:r w:rsidRPr="0069798A">
        <w:rPr>
          <w:b/>
        </w:rPr>
      </w:r>
      <w:r w:rsidRPr="0069798A">
        <w:rPr>
          <w:b/>
        </w:rPr>
        <w:fldChar w:fldCharType="separate"/>
      </w:r>
      <w:r w:rsidR="004A7E0F" w:rsidRPr="0069798A">
        <w:rPr>
          <w:b/>
        </w:rPr>
        <w:t>1.12</w:t>
      </w:r>
      <w:r w:rsidRPr="0069798A">
        <w:rPr>
          <w:b/>
        </w:rPr>
        <w:fldChar w:fldCharType="end"/>
      </w:r>
      <w:r w:rsidR="004E2FB2" w:rsidRPr="0069798A">
        <w:rPr>
          <w:b/>
        </w:rPr>
        <w:t>.5</w:t>
      </w:r>
      <w:r w:rsidR="004E2FB2" w:rsidRPr="0069798A">
        <w:tab/>
        <w:t xml:space="preserve">La diffusion des documents internes d'un groupe de travail et de ses rapports doit être effectuée conformément aux procédures décrites dans les Suppléments respectifs aux Directives </w:t>
      </w:r>
      <w:r w:rsidR="00506040" w:rsidRPr="0069798A">
        <w:t>ISO/IEC</w:t>
      </w:r>
      <w:r w:rsidR="004E2FB2" w:rsidRPr="0069798A">
        <w:t>.</w:t>
      </w:r>
    </w:p>
    <w:bookmarkStart w:id="183" w:name="ref_1115"/>
    <w:p w14:paraId="5B98E87C" w14:textId="107C8005" w:rsidR="00833BD9" w:rsidRPr="0069798A" w:rsidRDefault="0099365A" w:rsidP="0072023A">
      <w:pPr>
        <w:pStyle w:val="p3"/>
        <w:rPr>
          <w:b/>
        </w:rPr>
      </w:pPr>
      <w:r w:rsidRPr="0069798A">
        <w:rPr>
          <w:b/>
        </w:rPr>
        <w:fldChar w:fldCharType="begin"/>
      </w:r>
      <w:r w:rsidRPr="0069798A">
        <w:rPr>
          <w:b/>
        </w:rPr>
        <w:instrText xml:space="preserve"> REF _Ref481997670 \r \h </w:instrText>
      </w:r>
      <w:r w:rsidRPr="0069798A">
        <w:rPr>
          <w:b/>
        </w:rPr>
      </w:r>
      <w:r w:rsidRPr="0069798A">
        <w:rPr>
          <w:b/>
        </w:rPr>
        <w:fldChar w:fldCharType="separate"/>
      </w:r>
      <w:r w:rsidR="004A7E0F" w:rsidRPr="0069798A">
        <w:rPr>
          <w:b/>
        </w:rPr>
        <w:t>1.12</w:t>
      </w:r>
      <w:r w:rsidRPr="0069798A">
        <w:rPr>
          <w:b/>
        </w:rPr>
        <w:fldChar w:fldCharType="end"/>
      </w:r>
      <w:r w:rsidR="004E2FB2" w:rsidRPr="0069798A">
        <w:rPr>
          <w:b/>
        </w:rPr>
        <w:t>.</w:t>
      </w:r>
      <w:bookmarkEnd w:id="183"/>
      <w:r w:rsidR="004E2FB2" w:rsidRPr="0069798A">
        <w:rPr>
          <w:b/>
        </w:rPr>
        <w:t>6</w:t>
      </w:r>
      <w:r w:rsidR="004E2FB2" w:rsidRPr="0069798A">
        <w:rPr>
          <w:b/>
        </w:rPr>
        <w:tab/>
      </w:r>
      <w:r w:rsidR="00ED55EE" w:rsidRPr="0069798A">
        <w:rPr>
          <w:bCs/>
        </w:rPr>
        <w:t>Il convient, dans la mesure du possible,</w:t>
      </w:r>
      <w:r w:rsidR="00ED55EE" w:rsidRPr="0069798A">
        <w:rPr>
          <w:b/>
        </w:rPr>
        <w:t xml:space="preserve"> </w:t>
      </w:r>
      <w:r w:rsidR="00ED55EE" w:rsidRPr="0069798A">
        <w:rPr>
          <w:bCs/>
        </w:rPr>
        <w:t>que l</w:t>
      </w:r>
      <w:r w:rsidR="00833BD9" w:rsidRPr="0069798A">
        <w:rPr>
          <w:bCs/>
        </w:rPr>
        <w:t>es groupes de travail utilise</w:t>
      </w:r>
      <w:r w:rsidR="00ED55EE" w:rsidRPr="0069798A">
        <w:rPr>
          <w:bCs/>
        </w:rPr>
        <w:t>nt</w:t>
      </w:r>
      <w:r w:rsidR="00833BD9" w:rsidRPr="0069798A">
        <w:rPr>
          <w:bCs/>
        </w:rPr>
        <w:t xml:space="preserve"> les moyens électroniques actuels pour mener à bien leurs travaux. Pour des raisons de transparence et de traçabilité, la plateforme électronique fournie par le Bureau du</w:t>
      </w:r>
      <w:r w:rsidR="00ED55EE" w:rsidRPr="0069798A">
        <w:rPr>
          <w:bCs/>
        </w:rPr>
        <w:t>/de la Secrétaire général(e) sera</w:t>
      </w:r>
      <w:r w:rsidR="00833BD9" w:rsidRPr="0069798A">
        <w:rPr>
          <w:bCs/>
        </w:rPr>
        <w:t xml:space="preserve"> utilisée pour la circulation des documents des groupes de travail et la communication avec les membres</w:t>
      </w:r>
      <w:r w:rsidR="00833BD9" w:rsidRPr="0069798A">
        <w:rPr>
          <w:b/>
        </w:rPr>
        <w:t>.</w:t>
      </w:r>
    </w:p>
    <w:p w14:paraId="0A991F3E" w14:textId="77777777" w:rsidR="00770958" w:rsidRPr="0069798A" w:rsidRDefault="00833BD9" w:rsidP="00770958">
      <w:pPr>
        <w:pStyle w:val="p3"/>
        <w:rPr>
          <w:b/>
        </w:rPr>
      </w:pPr>
      <w:r w:rsidRPr="0069798A">
        <w:rPr>
          <w:b/>
          <w:bCs/>
        </w:rPr>
        <w:t>1.12.7</w:t>
      </w:r>
      <w:r w:rsidR="00ED55EE" w:rsidRPr="0069798A">
        <w:rPr>
          <w:b/>
          <w:bCs/>
        </w:rPr>
        <w:tab/>
      </w:r>
      <w:r w:rsidR="004E2FB2" w:rsidRPr="0069798A">
        <w:t xml:space="preserve">Dans des cas exceptionnels, il est possible de créer un groupe de travail mixte </w:t>
      </w:r>
      <w:r w:rsidR="0072023A" w:rsidRPr="0069798A">
        <w:t xml:space="preserve">(JWG) </w:t>
      </w:r>
      <w:r w:rsidR="004E2FB2" w:rsidRPr="0069798A">
        <w:t xml:space="preserve">chargé d'entreprendre une tâche spécifique intéressant plus d'un comité ISO et/ou </w:t>
      </w:r>
      <w:r w:rsidR="00506040" w:rsidRPr="0069798A">
        <w:t>IEC</w:t>
      </w:r>
      <w:r w:rsidR="004E2FB2" w:rsidRPr="0069798A">
        <w:t xml:space="preserve">. </w:t>
      </w:r>
      <w:r w:rsidR="00ED55EE" w:rsidRPr="0069798A">
        <w:t xml:space="preserve">La tâche peut inclure l'élaboration de </w:t>
      </w:r>
      <w:r w:rsidR="000E18A0" w:rsidRPr="0069798A">
        <w:t>n’importe quel</w:t>
      </w:r>
      <w:r w:rsidR="00ED55EE" w:rsidRPr="0069798A">
        <w:t xml:space="preserve"> document</w:t>
      </w:r>
      <w:r w:rsidR="000E18A0" w:rsidRPr="0069798A">
        <w:t>.</w:t>
      </w:r>
      <w:r w:rsidR="00ED55EE" w:rsidRPr="0069798A">
        <w:t xml:space="preserve"> </w:t>
      </w:r>
      <w:r w:rsidR="0072023A" w:rsidRPr="0069798A">
        <w:t xml:space="preserve">Les comités qui reçoivent des demandes concernant la création d’un </w:t>
      </w:r>
      <w:r w:rsidR="0072023A" w:rsidRPr="0069798A">
        <w:rPr>
          <w:rFonts w:eastAsia="Calibri"/>
          <w:szCs w:val="22"/>
          <w:lang w:eastAsia="en-US"/>
        </w:rPr>
        <w:t>JWG doivent répondre à ses demandes rapidement.</w:t>
      </w:r>
    </w:p>
    <w:p w14:paraId="260ECAB0" w14:textId="2F5055E8" w:rsidR="0072023A" w:rsidRPr="0069798A" w:rsidRDefault="0072023A" w:rsidP="00770958">
      <w:pPr>
        <w:rPr>
          <w:lang w:eastAsia="en-US"/>
        </w:rPr>
      </w:pPr>
      <w:r w:rsidRPr="0069798A">
        <w:rPr>
          <w:lang w:eastAsia="en-US"/>
        </w:rPr>
        <w:t>NOTE</w:t>
      </w:r>
      <w:r w:rsidR="009175E5" w:rsidRPr="0069798A">
        <w:rPr>
          <w:lang w:eastAsia="en-US"/>
        </w:rPr>
        <w:tab/>
      </w:r>
      <w:r w:rsidRPr="0069798A">
        <w:rPr>
          <w:lang w:eastAsia="en-US"/>
        </w:rPr>
        <w:t xml:space="preserve">Concernant les règles </w:t>
      </w:r>
      <w:r w:rsidR="00127616" w:rsidRPr="0069798A">
        <w:rPr>
          <w:lang w:eastAsia="en-US"/>
        </w:rPr>
        <w:t xml:space="preserve">spécifiques </w:t>
      </w:r>
      <w:r w:rsidRPr="0069798A">
        <w:rPr>
          <w:lang w:eastAsia="en-US"/>
        </w:rPr>
        <w:t xml:space="preserve">régissant les JWG établis entre les comités ISO et les comités </w:t>
      </w:r>
      <w:r w:rsidR="00506040" w:rsidRPr="0069798A">
        <w:rPr>
          <w:lang w:eastAsia="en-US"/>
        </w:rPr>
        <w:t>IEC</w:t>
      </w:r>
      <w:r w:rsidRPr="0069798A">
        <w:rPr>
          <w:lang w:eastAsia="en-US"/>
        </w:rPr>
        <w:t>, voir l’</w:t>
      </w:r>
      <w:r w:rsidR="009175E5" w:rsidRPr="0069798A">
        <w:rPr>
          <w:lang w:eastAsia="en-US"/>
        </w:rPr>
        <w:fldChar w:fldCharType="begin"/>
      </w:r>
      <w:r w:rsidR="009175E5" w:rsidRPr="0069798A">
        <w:rPr>
          <w:lang w:eastAsia="en-US"/>
        </w:rPr>
        <w:instrText xml:space="preserve"> REF _Ref340582616 \r \h </w:instrText>
      </w:r>
      <w:r w:rsidR="009175E5" w:rsidRPr="0069798A">
        <w:rPr>
          <w:lang w:eastAsia="en-US"/>
        </w:rPr>
      </w:r>
      <w:r w:rsidR="009175E5" w:rsidRPr="0069798A">
        <w:rPr>
          <w:lang w:eastAsia="en-US"/>
        </w:rPr>
        <w:fldChar w:fldCharType="separate"/>
      </w:r>
      <w:r w:rsidR="004A7E0F" w:rsidRPr="0069798A">
        <w:rPr>
          <w:lang w:eastAsia="en-US"/>
        </w:rPr>
        <w:t>Annexe B</w:t>
      </w:r>
      <w:r w:rsidR="009175E5" w:rsidRPr="0069798A">
        <w:rPr>
          <w:lang w:eastAsia="en-US"/>
        </w:rPr>
        <w:fldChar w:fldCharType="end"/>
      </w:r>
      <w:r w:rsidRPr="0069798A">
        <w:rPr>
          <w:lang w:eastAsia="en-US"/>
        </w:rPr>
        <w:t xml:space="preserve"> ainsi que les information</w:t>
      </w:r>
      <w:r w:rsidR="00A36C20" w:rsidRPr="0069798A">
        <w:rPr>
          <w:lang w:eastAsia="en-US"/>
        </w:rPr>
        <w:t>s</w:t>
      </w:r>
      <w:r w:rsidRPr="0069798A">
        <w:rPr>
          <w:lang w:eastAsia="en-US"/>
        </w:rPr>
        <w:t xml:space="preserve"> ci-après.</w:t>
      </w:r>
    </w:p>
    <w:p w14:paraId="20827FAE" w14:textId="77777777" w:rsidR="004E2FB2" w:rsidRPr="0069798A" w:rsidRDefault="004E2FB2" w:rsidP="00DA20F8">
      <w:pPr>
        <w:pStyle w:val="BodyText"/>
        <w:keepNext/>
      </w:pPr>
      <w:r w:rsidRPr="0069798A">
        <w:t>La décision de créer un groupe de travail mixte doit être accompagnée d’un accord mutuel entre les comités en ce qui concerne:</w:t>
      </w:r>
    </w:p>
    <w:p w14:paraId="49690376" w14:textId="52608E40" w:rsidR="004E2FB2" w:rsidRPr="0069798A" w:rsidRDefault="004E2FB2" w:rsidP="008E54E5">
      <w:pPr>
        <w:pStyle w:val="ListContinue"/>
        <w:tabs>
          <w:tab w:val="clear" w:pos="403"/>
        </w:tabs>
      </w:pPr>
      <w:r w:rsidRPr="0069798A">
        <w:t xml:space="preserve">le comité/l’organisation ayant la responsabilité administrative du </w:t>
      </w:r>
      <w:r w:rsidR="000E18A0" w:rsidRPr="0069798A">
        <w:t>JWG ou du/des</w:t>
      </w:r>
      <w:r w:rsidR="002654A2" w:rsidRPr="0069798A">
        <w:t xml:space="preserve"> </w:t>
      </w:r>
      <w:r w:rsidRPr="0069798A">
        <w:t>projet</w:t>
      </w:r>
      <w:r w:rsidR="000E18A0" w:rsidRPr="0069798A">
        <w:t>(s) attribuées au JWG</w:t>
      </w:r>
      <w:r w:rsidRPr="0069798A">
        <w:t>;</w:t>
      </w:r>
    </w:p>
    <w:p w14:paraId="5CB6AA1F" w14:textId="0A85BD15" w:rsidR="004E2FB2" w:rsidRPr="0069798A" w:rsidRDefault="000E18A0" w:rsidP="008E54E5">
      <w:pPr>
        <w:pStyle w:val="ListContinue"/>
        <w:tabs>
          <w:tab w:val="clear" w:pos="403"/>
        </w:tabs>
      </w:pPr>
      <w:r w:rsidRPr="0069798A">
        <w:t xml:space="preserve">chaque comité participant au JWG peut désigner une personne pour assumer le rôle de co-Animateur ou co-Animatrice ou les comités concernés peuvent décider d'avoir un seul </w:t>
      </w:r>
      <w:r w:rsidR="00423579" w:rsidRPr="0069798A">
        <w:t>Animateur ou une seule Animatrice</w:t>
      </w:r>
      <w:r w:rsidRPr="0069798A">
        <w:t>. Le(s) (co-)</w:t>
      </w:r>
      <w:r w:rsidR="00423579" w:rsidRPr="0069798A">
        <w:t>A</w:t>
      </w:r>
      <w:r w:rsidRPr="0069798A">
        <w:t>nimateur(s)</w:t>
      </w:r>
      <w:r w:rsidR="00FE2455" w:rsidRPr="0069798A">
        <w:t>/</w:t>
      </w:r>
      <w:r w:rsidR="00423579" w:rsidRPr="0069798A">
        <w:t xml:space="preserve">la (les) (co-)Animatrice(s) </w:t>
      </w:r>
      <w:r w:rsidRPr="0069798A">
        <w:t>désigné(</w:t>
      </w:r>
      <w:r w:rsidR="00423579" w:rsidRPr="0069798A">
        <w:t>e)(</w:t>
      </w:r>
      <w:r w:rsidRPr="0069798A">
        <w:t>s) recherchera</w:t>
      </w:r>
      <w:r w:rsidR="00FE2455" w:rsidRPr="0069798A">
        <w:t xml:space="preserve"> </w:t>
      </w:r>
      <w:r w:rsidRPr="0069798A">
        <w:t xml:space="preserve">(ont) le consensus de </w:t>
      </w:r>
      <w:r w:rsidR="00423579" w:rsidRPr="0069798A">
        <w:t>l’ensemble des</w:t>
      </w:r>
      <w:r w:rsidRPr="0069798A">
        <w:t xml:space="preserve"> </w:t>
      </w:r>
      <w:r w:rsidR="00423579" w:rsidRPr="0069798A">
        <w:t>E</w:t>
      </w:r>
      <w:r w:rsidRPr="0069798A">
        <w:t>xpert</w:t>
      </w:r>
      <w:r w:rsidR="00423579" w:rsidRPr="0069798A">
        <w:t>(e)</w:t>
      </w:r>
      <w:r w:rsidRPr="0069798A">
        <w:t>s impliqué</w:t>
      </w:r>
      <w:r w:rsidR="005107AB" w:rsidRPr="0069798A">
        <w:t>(e)</w:t>
      </w:r>
      <w:r w:rsidRPr="0069798A">
        <w:t>s pour organiser le travail et programmer les réunions;</w:t>
      </w:r>
      <w:r w:rsidR="005107AB" w:rsidRPr="0069798A">
        <w:t xml:space="preserve"> </w:t>
      </w:r>
    </w:p>
    <w:p w14:paraId="66A94273" w14:textId="496881C0" w:rsidR="004E2FB2" w:rsidRPr="0069798A" w:rsidRDefault="009175E5" w:rsidP="008E54E5">
      <w:pPr>
        <w:pStyle w:val="ListContinue"/>
        <w:tabs>
          <w:tab w:val="clear" w:pos="403"/>
        </w:tabs>
      </w:pPr>
      <w:r w:rsidRPr="0069798A">
        <w:t>l</w:t>
      </w:r>
      <w:r w:rsidR="00A36C20" w:rsidRPr="0069798A">
        <w:t xml:space="preserve">a composition </w:t>
      </w:r>
      <w:r w:rsidR="004E2FB2" w:rsidRPr="0069798A">
        <w:t xml:space="preserve">du groupe de travail mixte </w:t>
      </w:r>
      <w:r w:rsidR="00885D16" w:rsidRPr="0069798A">
        <w:t>(la participation est ouverte aux membres (P), aux représentant</w:t>
      </w:r>
      <w:r w:rsidR="00E21787" w:rsidRPr="0069798A">
        <w:t>(e)</w:t>
      </w:r>
      <w:r w:rsidR="00885D16" w:rsidRPr="0069798A">
        <w:t>s nommé</w:t>
      </w:r>
      <w:r w:rsidR="00E21787" w:rsidRPr="0069798A">
        <w:t>(e)</w:t>
      </w:r>
      <w:r w:rsidR="00885D16" w:rsidRPr="0069798A">
        <w:t>s par des comités en liaison conformément au paragraphe 1.15.4, aux liaisons de catégorie A des comités respectifs, et aux liaisons de catégorie C qui souhaitent participer. Si les comités concernés en conviennent</w:t>
      </w:r>
      <w:r w:rsidR="00813E3D" w:rsidRPr="0069798A">
        <w:t xml:space="preserve">, </w:t>
      </w:r>
      <w:r w:rsidR="00885D16" w:rsidRPr="0069798A">
        <w:t>cha</w:t>
      </w:r>
      <w:r w:rsidR="00813E3D" w:rsidRPr="0069798A">
        <w:t>cun pourra avoir le m</w:t>
      </w:r>
      <w:r w:rsidR="00885D16" w:rsidRPr="0069798A">
        <w:t xml:space="preserve">ême nombre de </w:t>
      </w:r>
      <w:r w:rsidR="00E21787" w:rsidRPr="0069798A">
        <w:t xml:space="preserve">représentantes et </w:t>
      </w:r>
      <w:r w:rsidR="00885D16" w:rsidRPr="0069798A">
        <w:t>représentants).</w:t>
      </w:r>
    </w:p>
    <w:p w14:paraId="066711CB" w14:textId="0719E1C2" w:rsidR="004E2FB2" w:rsidRPr="0069798A" w:rsidRDefault="004E2FB2" w:rsidP="00264FCA">
      <w:pPr>
        <w:pStyle w:val="BodyText"/>
        <w:keepNext/>
        <w:spacing w:after="220"/>
      </w:pPr>
      <w:r w:rsidRPr="0069798A">
        <w:t>Le comité qui a la responsabilité administrative du projet doit:</w:t>
      </w:r>
    </w:p>
    <w:p w14:paraId="3B224E52" w14:textId="0A856677" w:rsidR="004E2FB2" w:rsidRPr="0069798A" w:rsidRDefault="004E2FB2" w:rsidP="00264FCA">
      <w:pPr>
        <w:pStyle w:val="ListContinue"/>
        <w:keepNext/>
        <w:tabs>
          <w:tab w:val="clear" w:pos="403"/>
        </w:tabs>
        <w:spacing w:after="220"/>
      </w:pPr>
      <w:r w:rsidRPr="0069798A">
        <w:t>enregistrer le projet dans son programme de travail;</w:t>
      </w:r>
    </w:p>
    <w:p w14:paraId="347D5FC2" w14:textId="77777777" w:rsidR="005107AB" w:rsidRPr="0069798A" w:rsidRDefault="005107AB" w:rsidP="005107AB">
      <w:pPr>
        <w:pStyle w:val="ListContinue"/>
      </w:pPr>
      <w:r w:rsidRPr="0069798A">
        <w:t>préparer les textes des projets (stade comité, stade enquête et stade approbation) conformément aux procédures indiquées en 2.5, 2.6 et 2.7;</w:t>
      </w:r>
    </w:p>
    <w:p w14:paraId="21430F92" w14:textId="77777777" w:rsidR="004E2FB2" w:rsidRPr="0069798A" w:rsidRDefault="00135644" w:rsidP="00264FCA">
      <w:pPr>
        <w:pStyle w:val="ListContinue"/>
        <w:tabs>
          <w:tab w:val="clear" w:pos="403"/>
        </w:tabs>
        <w:spacing w:after="220"/>
      </w:pPr>
      <w:r w:rsidRPr="0069798A">
        <w:t xml:space="preserve">s’occuper de prendre les observations en compte (d’ordinaire renvoyées au JWG) et </w:t>
      </w:r>
      <w:r w:rsidR="004E2FB2" w:rsidRPr="0069798A">
        <w:t xml:space="preserve">veiller à ce que les observations et les votes soient convenablement compilés et traités à tous les stades du projet (voir </w:t>
      </w:r>
      <w:r w:rsidR="000328C6" w:rsidRPr="0069798A">
        <w:fldChar w:fldCharType="begin"/>
      </w:r>
      <w:r w:rsidR="000328C6" w:rsidRPr="0069798A">
        <w:instrText xml:space="preserve"> REF _Ref482808817 \r \h  \* MERGEFORMAT </w:instrText>
      </w:r>
      <w:r w:rsidR="000328C6" w:rsidRPr="0069798A">
        <w:fldChar w:fldCharType="separate"/>
      </w:r>
      <w:r w:rsidR="004A7E0F" w:rsidRPr="0069798A">
        <w:t>2.5</w:t>
      </w:r>
      <w:r w:rsidR="000328C6" w:rsidRPr="0069798A">
        <w:fldChar w:fldCharType="end"/>
      </w:r>
      <w:r w:rsidR="004E2FB2" w:rsidRPr="0069798A">
        <w:t xml:space="preserve">, </w:t>
      </w:r>
      <w:r w:rsidR="000328C6" w:rsidRPr="0069798A">
        <w:fldChar w:fldCharType="begin"/>
      </w:r>
      <w:r w:rsidR="000328C6" w:rsidRPr="0069798A">
        <w:instrText xml:space="preserve"> REF _Ref482809519 \r \h  \* MERGEFORMAT </w:instrText>
      </w:r>
      <w:r w:rsidR="000328C6" w:rsidRPr="0069798A">
        <w:fldChar w:fldCharType="separate"/>
      </w:r>
      <w:r w:rsidR="004A7E0F" w:rsidRPr="0069798A">
        <w:t>2.6</w:t>
      </w:r>
      <w:r w:rsidR="000328C6" w:rsidRPr="0069798A">
        <w:fldChar w:fldCharType="end"/>
      </w:r>
      <w:r w:rsidR="004E2FB2" w:rsidRPr="0069798A">
        <w:t xml:space="preserve"> et </w:t>
      </w:r>
      <w:r w:rsidR="000328C6" w:rsidRPr="0069798A">
        <w:fldChar w:fldCharType="begin"/>
      </w:r>
      <w:r w:rsidR="000328C6" w:rsidRPr="0069798A">
        <w:instrText xml:space="preserve"> REF _Ref482810118 \r \h  \* MERGEFORMAT </w:instrText>
      </w:r>
      <w:r w:rsidR="000328C6" w:rsidRPr="0069798A">
        <w:fldChar w:fldCharType="separate"/>
      </w:r>
      <w:r w:rsidR="004A7E0F" w:rsidRPr="0069798A">
        <w:t>2.7</w:t>
      </w:r>
      <w:r w:rsidR="000328C6" w:rsidRPr="0069798A">
        <w:fldChar w:fldCharType="end"/>
      </w:r>
      <w:r w:rsidR="004E2FB2" w:rsidRPr="0069798A">
        <w:t>)</w:t>
      </w:r>
      <w:r w:rsidRPr="0069798A">
        <w:t xml:space="preserve"> –</w:t>
      </w:r>
      <w:r w:rsidR="00424B1C" w:rsidRPr="0069798A">
        <w:t xml:space="preserve"> </w:t>
      </w:r>
      <w:r w:rsidRPr="0069798A">
        <w:t>toutes les observations sont transmises aux responsables des comités;</w:t>
      </w:r>
    </w:p>
    <w:p w14:paraId="69370690" w14:textId="77777777" w:rsidR="008A2D6E" w:rsidRPr="0069798A" w:rsidRDefault="008A2D6E" w:rsidP="00264FCA">
      <w:pPr>
        <w:pStyle w:val="ListContinue"/>
        <w:spacing w:after="220"/>
        <w:rPr>
          <w:rStyle w:val="zzzHighlight"/>
        </w:rPr>
      </w:pPr>
      <w:r w:rsidRPr="0069798A">
        <w:rPr>
          <w:rStyle w:val="zzzHighlight"/>
        </w:rPr>
        <w:lastRenderedPageBreak/>
        <w:t>envoyer tous les documents pertinents (procès-verbaux, projets de travail, projets pour les stades comité, enquête et approbation) au secrétariat de l'autre ou des autres comités pour diffusion dans leur comité respectif et/ou action;</w:t>
      </w:r>
    </w:p>
    <w:p w14:paraId="7F03B327" w14:textId="59E34BDC" w:rsidR="00424B1C" w:rsidRPr="0069798A" w:rsidRDefault="00424B1C" w:rsidP="00264FCA">
      <w:pPr>
        <w:pStyle w:val="ListContinue"/>
        <w:tabs>
          <w:tab w:val="clear" w:pos="403"/>
        </w:tabs>
        <w:spacing w:after="220"/>
      </w:pPr>
      <w:r w:rsidRPr="0069798A">
        <w:t>se charger de la maintenance du</w:t>
      </w:r>
      <w:r w:rsidR="003C6FAB" w:rsidRPr="0069798A">
        <w:t xml:space="preserve"> document</w:t>
      </w:r>
      <w:r w:rsidRPr="0069798A">
        <w:t>.</w:t>
      </w:r>
    </w:p>
    <w:p w14:paraId="4BFCCE23" w14:textId="379EF87A" w:rsidR="00BB47E6" w:rsidRPr="0069798A" w:rsidRDefault="00724E76" w:rsidP="00264FCA">
      <w:pPr>
        <w:pStyle w:val="BodyText"/>
        <w:spacing w:after="220"/>
        <w:rPr>
          <w:rFonts w:eastAsia="Calibri"/>
          <w:szCs w:val="22"/>
          <w:lang w:eastAsia="en-US"/>
        </w:rPr>
      </w:pPr>
      <w:r w:rsidRPr="0069798A">
        <w:t>Les critères d’approbation sont fondés sur les D</w:t>
      </w:r>
      <w:r w:rsidR="00424B1C" w:rsidRPr="0069798A">
        <w:rPr>
          <w:rFonts w:eastAsia="Calibri"/>
          <w:szCs w:val="22"/>
          <w:lang w:eastAsia="en-US"/>
        </w:rPr>
        <w:t>irectives u</w:t>
      </w:r>
      <w:r w:rsidRPr="0069798A">
        <w:rPr>
          <w:rFonts w:eastAsia="Calibri"/>
          <w:szCs w:val="22"/>
          <w:lang w:eastAsia="en-US"/>
        </w:rPr>
        <w:t>tilisées par le comité qui assume la responsabilité administrative</w:t>
      </w:r>
      <w:r w:rsidR="00424B1C" w:rsidRPr="0069798A">
        <w:rPr>
          <w:rFonts w:eastAsia="Calibri"/>
          <w:szCs w:val="22"/>
          <w:lang w:eastAsia="en-US"/>
        </w:rPr>
        <w:t xml:space="preserve">. </w:t>
      </w:r>
      <w:r w:rsidRPr="0069798A">
        <w:rPr>
          <w:rFonts w:eastAsia="Calibri"/>
          <w:szCs w:val="22"/>
          <w:lang w:eastAsia="en-US"/>
        </w:rPr>
        <w:t>Si ce dernier est un comité du JTC</w:t>
      </w:r>
      <w:r w:rsidR="005A74F3" w:rsidRPr="0069798A">
        <w:rPr>
          <w:rFonts w:eastAsia="Calibri"/>
          <w:szCs w:val="22"/>
          <w:lang w:eastAsia="en-US"/>
        </w:rPr>
        <w:t> </w:t>
      </w:r>
      <w:r w:rsidRPr="0069798A">
        <w:rPr>
          <w:rFonts w:eastAsia="Calibri"/>
          <w:szCs w:val="22"/>
          <w:lang w:eastAsia="en-US"/>
        </w:rPr>
        <w:t>1</w:t>
      </w:r>
      <w:r w:rsidR="00424B1C" w:rsidRPr="0069798A">
        <w:rPr>
          <w:rFonts w:eastAsia="Calibri"/>
          <w:szCs w:val="22"/>
          <w:lang w:eastAsia="en-US"/>
        </w:rPr>
        <w:t xml:space="preserve">, </w:t>
      </w:r>
      <w:r w:rsidRPr="0069798A">
        <w:rPr>
          <w:rFonts w:eastAsia="Calibri"/>
          <w:szCs w:val="22"/>
          <w:lang w:eastAsia="en-US"/>
        </w:rPr>
        <w:t>le supplément</w:t>
      </w:r>
      <w:r w:rsidR="00056431" w:rsidRPr="0069798A">
        <w:rPr>
          <w:rFonts w:eastAsia="Calibri"/>
          <w:szCs w:val="22"/>
          <w:lang w:eastAsia="en-US"/>
        </w:rPr>
        <w:t xml:space="preserve"> </w:t>
      </w:r>
      <w:r w:rsidR="00424B1C" w:rsidRPr="0069798A">
        <w:rPr>
          <w:rFonts w:eastAsia="Calibri"/>
          <w:szCs w:val="22"/>
          <w:lang w:eastAsia="en-US"/>
        </w:rPr>
        <w:t>JTC</w:t>
      </w:r>
      <w:r w:rsidR="005A74F3" w:rsidRPr="0069798A">
        <w:rPr>
          <w:rFonts w:eastAsia="Calibri"/>
          <w:szCs w:val="22"/>
          <w:lang w:eastAsia="en-US"/>
        </w:rPr>
        <w:t> </w:t>
      </w:r>
      <w:r w:rsidR="00424B1C" w:rsidRPr="0069798A">
        <w:rPr>
          <w:rFonts w:eastAsia="Calibri"/>
          <w:szCs w:val="22"/>
          <w:lang w:eastAsia="en-US"/>
        </w:rPr>
        <w:t xml:space="preserve">1 </w:t>
      </w:r>
      <w:r w:rsidR="00FE2455" w:rsidRPr="0069798A">
        <w:rPr>
          <w:rFonts w:eastAsia="Calibri"/>
          <w:szCs w:val="22"/>
          <w:lang w:eastAsia="en-US"/>
        </w:rPr>
        <w:t xml:space="preserve">consolidé </w:t>
      </w:r>
      <w:r w:rsidRPr="0069798A">
        <w:rPr>
          <w:rFonts w:eastAsia="Calibri"/>
          <w:szCs w:val="22"/>
          <w:lang w:eastAsia="en-US"/>
        </w:rPr>
        <w:t>est également applicable</w:t>
      </w:r>
      <w:r w:rsidR="00424B1C" w:rsidRPr="0069798A">
        <w:rPr>
          <w:rFonts w:eastAsia="Calibri"/>
          <w:szCs w:val="22"/>
          <w:lang w:eastAsia="en-US"/>
        </w:rPr>
        <w:t>.</w:t>
      </w:r>
    </w:p>
    <w:p w14:paraId="0F9ECDB0" w14:textId="5D30FFBD" w:rsidR="00AA44DB" w:rsidRPr="0069798A" w:rsidRDefault="00AA44DB" w:rsidP="00264FCA">
      <w:pPr>
        <w:pStyle w:val="BodyText"/>
        <w:spacing w:after="220"/>
        <w:rPr>
          <w:rFonts w:eastAsia="Calibri"/>
          <w:szCs w:val="22"/>
          <w:lang w:eastAsia="en-US"/>
        </w:rPr>
      </w:pPr>
      <w:r w:rsidRPr="0069798A">
        <w:rPr>
          <w:rFonts w:eastAsia="Calibri"/>
          <w:szCs w:val="22"/>
          <w:lang w:eastAsia="en-US"/>
        </w:rPr>
        <w:t>Les modifications majeures ultérieures apportées à un projet élaboré conjointement, telles que la modification du domaine d'application, du document, etc. seront décidées par tous les comités engagés dans le JWG.</w:t>
      </w:r>
    </w:p>
    <w:p w14:paraId="3C7CEF01" w14:textId="77777777" w:rsidR="00424B1C" w:rsidRPr="0069798A" w:rsidRDefault="00724E76" w:rsidP="00264FCA">
      <w:pPr>
        <w:pStyle w:val="BodyText"/>
        <w:keepNext/>
        <w:spacing w:after="220"/>
      </w:pPr>
      <w:r w:rsidRPr="0069798A">
        <w:t>Pour le</w:t>
      </w:r>
      <w:r w:rsidR="00056431" w:rsidRPr="0069798A">
        <w:t xml:space="preserve"> stade proposition</w:t>
      </w:r>
      <w:r w:rsidR="00424B1C" w:rsidRPr="0069798A">
        <w:t xml:space="preserve"> (NP)</w:t>
      </w:r>
    </w:p>
    <w:p w14:paraId="1FE9CE7C" w14:textId="2DD501F6" w:rsidR="00424B1C" w:rsidRPr="0069798A" w:rsidRDefault="00A06EBC" w:rsidP="00264FCA">
      <w:pPr>
        <w:pStyle w:val="ListContinue"/>
        <w:spacing w:after="220"/>
      </w:pPr>
      <w:r w:rsidRPr="0069798A">
        <w:t>Pour les JWG où tous les comités concernés sont administrés par la même organisation, il ne doit y avoir qu'un seul vote sur la NP.</w:t>
      </w:r>
      <w:r w:rsidR="001E37EA" w:rsidRPr="0069798A">
        <w:t xml:space="preserve"> S</w:t>
      </w:r>
      <w:r w:rsidR="00724E76" w:rsidRPr="0069798A">
        <w:t>i les travaux sur une</w:t>
      </w:r>
      <w:r w:rsidR="00424B1C" w:rsidRPr="0069798A">
        <w:t xml:space="preserve"> NP</w:t>
      </w:r>
      <w:r w:rsidR="00724E76" w:rsidRPr="0069798A">
        <w:t xml:space="preserve"> </w:t>
      </w:r>
      <w:r w:rsidR="00983965" w:rsidRPr="0069798A">
        <w:t>sont</w:t>
      </w:r>
      <w:r w:rsidR="00724E76" w:rsidRPr="0069798A">
        <w:t xml:space="preserve"> déjà entamés ou approuvés dans un comité</w:t>
      </w:r>
      <w:r w:rsidR="00424B1C" w:rsidRPr="0069798A">
        <w:t xml:space="preserve">, </w:t>
      </w:r>
      <w:r w:rsidR="00724E76" w:rsidRPr="0069798A">
        <w:t xml:space="preserve">elle ne peut à nouveau faire l’objet d’un vote </w:t>
      </w:r>
      <w:r w:rsidR="000E2D05" w:rsidRPr="0069798A">
        <w:t>au sein d’</w:t>
      </w:r>
      <w:r w:rsidR="00724E76" w:rsidRPr="0069798A">
        <w:t xml:space="preserve">un autre </w:t>
      </w:r>
      <w:r w:rsidR="00D666EA" w:rsidRPr="0069798A">
        <w:t>comité</w:t>
      </w:r>
      <w:r w:rsidR="00724E76" w:rsidRPr="0069798A">
        <w:t>.</w:t>
      </w:r>
    </w:p>
    <w:p w14:paraId="5FB8F69C" w14:textId="7E7A1330" w:rsidR="000E4B94" w:rsidRPr="0069798A" w:rsidRDefault="000E4B94" w:rsidP="00264FCA">
      <w:pPr>
        <w:pStyle w:val="ListContinue"/>
        <w:spacing w:after="220"/>
      </w:pPr>
      <w:r w:rsidRPr="0069798A">
        <w:t>Pour les JWG où les comités concernés sont administrés par différentes organisations, il doit y avoir un vote sur la NP dans chaque organisation.</w:t>
      </w:r>
    </w:p>
    <w:p w14:paraId="67A32BB5" w14:textId="16AE9033" w:rsidR="00BB47E6" w:rsidRPr="0069798A" w:rsidRDefault="009175E5" w:rsidP="00264FCA">
      <w:pPr>
        <w:pStyle w:val="ListContinue"/>
        <w:spacing w:after="220"/>
      </w:pPr>
      <w:r w:rsidRPr="0069798A">
        <w:t>I</w:t>
      </w:r>
      <w:r w:rsidR="00724E76" w:rsidRPr="0069798A">
        <w:t>l est possible de créer un</w:t>
      </w:r>
      <w:r w:rsidR="00424B1C" w:rsidRPr="0069798A">
        <w:t xml:space="preserve"> JWG </w:t>
      </w:r>
      <w:r w:rsidR="00724E76" w:rsidRPr="0069798A">
        <w:t xml:space="preserve">à une étape ultérieure, auquel cas la responsabilité administrative </w:t>
      </w:r>
      <w:r w:rsidR="00007F73" w:rsidRPr="0069798A">
        <w:t xml:space="preserve">sera </w:t>
      </w:r>
      <w:r w:rsidR="00424B1C" w:rsidRPr="0069798A">
        <w:t>confirm</w:t>
      </w:r>
      <w:r w:rsidR="00007F73" w:rsidRPr="0069798A">
        <w:t xml:space="preserve">ée par les </w:t>
      </w:r>
      <w:r w:rsidR="00F42E50" w:rsidRPr="0069798A">
        <w:t>comités</w:t>
      </w:r>
      <w:r w:rsidR="00424B1C" w:rsidRPr="0069798A">
        <w:t xml:space="preserve"> concern</w:t>
      </w:r>
      <w:r w:rsidR="00007F73" w:rsidRPr="0069798A">
        <w:t>és</w:t>
      </w:r>
      <w:r w:rsidR="00424B1C" w:rsidRPr="0069798A">
        <w:t>.</w:t>
      </w:r>
      <w:r w:rsidR="00A06EBC" w:rsidRPr="0069798A">
        <w:t xml:space="preserve"> Dans le cas d'un JWG ISO/IEC, le comité </w:t>
      </w:r>
      <w:r w:rsidR="000E4B94" w:rsidRPr="0069798A">
        <w:t xml:space="preserve">en passe de se </w:t>
      </w:r>
      <w:r w:rsidR="00A06EBC" w:rsidRPr="0069798A">
        <w:t>joindre aux travaux devra néanmoins lancer un vote sur la NP.</w:t>
      </w:r>
    </w:p>
    <w:p w14:paraId="79D0B596" w14:textId="77777777" w:rsidR="00424B1C" w:rsidRPr="0069798A" w:rsidRDefault="009175E5" w:rsidP="00264FCA">
      <w:pPr>
        <w:pStyle w:val="ListContinue"/>
        <w:spacing w:after="220"/>
      </w:pPr>
      <w:r w:rsidRPr="0069798A">
        <w:t>Q</w:t>
      </w:r>
      <w:r w:rsidR="00007F73" w:rsidRPr="0069798A">
        <w:t>uand les travaux à effectuer conjointement sont convenus, le comité qui assume la responsabilité administrative en informe l’</w:t>
      </w:r>
      <w:r w:rsidR="00424B1C" w:rsidRPr="0069798A">
        <w:t>ISO/CS o</w:t>
      </w:r>
      <w:r w:rsidR="00007F73" w:rsidRPr="0069798A">
        <w:t>u</w:t>
      </w:r>
      <w:r w:rsidR="00424B1C" w:rsidRPr="0069798A">
        <w:t xml:space="preserve"> </w:t>
      </w:r>
      <w:r w:rsidR="00007F73" w:rsidRPr="0069798A">
        <w:t>l</w:t>
      </w:r>
      <w:r w:rsidR="006817BD" w:rsidRPr="0069798A">
        <w:t>'</w:t>
      </w:r>
      <w:r w:rsidR="00506040" w:rsidRPr="0069798A">
        <w:t>IEC</w:t>
      </w:r>
      <w:r w:rsidR="00424B1C" w:rsidRPr="0069798A">
        <w:t>/CO respective</w:t>
      </w:r>
      <w:r w:rsidR="00007F73" w:rsidRPr="0069798A">
        <w:t>ment en indiquant quels comité</w:t>
      </w:r>
      <w:r w:rsidR="004809AB" w:rsidRPr="0069798A">
        <w:t>s</w:t>
      </w:r>
      <w:r w:rsidR="00007F73" w:rsidRPr="0069798A">
        <w:t xml:space="preserve"> participent aux travaux</w:t>
      </w:r>
      <w:r w:rsidR="00424B1C" w:rsidRPr="0069798A">
        <w:t>.</w:t>
      </w:r>
    </w:p>
    <w:p w14:paraId="56D33ED7" w14:textId="681D1635" w:rsidR="00BB47E6" w:rsidRPr="0069798A" w:rsidRDefault="009175E5" w:rsidP="00264FCA">
      <w:pPr>
        <w:pStyle w:val="ListContinue"/>
        <w:spacing w:after="220"/>
        <w:rPr>
          <w:sz w:val="20"/>
        </w:rPr>
      </w:pPr>
      <w:r w:rsidRPr="0069798A">
        <w:t>L</w:t>
      </w:r>
      <w:r w:rsidR="00007F73" w:rsidRPr="0069798A">
        <w:t>es autres</w:t>
      </w:r>
      <w:r w:rsidR="00424B1C" w:rsidRPr="0069798A">
        <w:t xml:space="preserve"> </w:t>
      </w:r>
      <w:r w:rsidR="00F42E50" w:rsidRPr="0069798A">
        <w:t>comités</w:t>
      </w:r>
      <w:r w:rsidR="00007F73" w:rsidRPr="0069798A">
        <w:t xml:space="preserve"> lancent un appel pour trouver des</w:t>
      </w:r>
      <w:r w:rsidR="00E21787" w:rsidRPr="0069798A">
        <w:t xml:space="preserve"> </w:t>
      </w:r>
      <w:r w:rsidR="00525AA5" w:rsidRPr="0069798A">
        <w:t xml:space="preserve">Expert(e)s </w:t>
      </w:r>
      <w:r w:rsidR="00007F73" w:rsidRPr="0069798A">
        <w:t xml:space="preserve">aptes à participer aux travaux du </w:t>
      </w:r>
      <w:r w:rsidR="00424B1C" w:rsidRPr="0069798A">
        <w:t>JWG.</w:t>
      </w:r>
    </w:p>
    <w:p w14:paraId="011EA7FC" w14:textId="77777777" w:rsidR="00424B1C" w:rsidRPr="0069798A" w:rsidRDefault="00007F73" w:rsidP="00264FCA">
      <w:pPr>
        <w:pStyle w:val="BodyText"/>
        <w:spacing w:after="220"/>
      </w:pPr>
      <w:r w:rsidRPr="0069798A">
        <w:t>Au stade préparation</w:t>
      </w:r>
      <w:r w:rsidR="00424B1C" w:rsidRPr="0069798A">
        <w:t xml:space="preserve"> (WD)</w:t>
      </w:r>
    </w:p>
    <w:p w14:paraId="101F14EA" w14:textId="79AF809B" w:rsidR="00424B1C" w:rsidRPr="0069798A" w:rsidRDefault="009175E5" w:rsidP="00264FCA">
      <w:pPr>
        <w:pStyle w:val="ListContinue"/>
        <w:spacing w:after="220"/>
      </w:pPr>
      <w:r w:rsidRPr="0069798A">
        <w:t>L</w:t>
      </w:r>
      <w:r w:rsidR="00007F73" w:rsidRPr="0069798A">
        <w:t>e</w:t>
      </w:r>
      <w:r w:rsidR="00424B1C" w:rsidRPr="0069798A">
        <w:t xml:space="preserve"> JWG f</w:t>
      </w:r>
      <w:r w:rsidR="00007F73" w:rsidRPr="0069798A">
        <w:t>onctionne comme n’importe quel autre GT:</w:t>
      </w:r>
      <w:r w:rsidR="00424B1C" w:rsidRPr="0069798A">
        <w:t xml:space="preserve"> </w:t>
      </w:r>
      <w:r w:rsidR="00007F73" w:rsidRPr="0069798A">
        <w:t xml:space="preserve">le </w:t>
      </w:r>
      <w:r w:rsidR="00424B1C" w:rsidRPr="0069798A">
        <w:t xml:space="preserve">consensus </w:t>
      </w:r>
      <w:r w:rsidR="00FB065C" w:rsidRPr="0069798A">
        <w:t xml:space="preserve">du JWG </w:t>
      </w:r>
      <w:r w:rsidR="00007F73" w:rsidRPr="0069798A">
        <w:t xml:space="preserve">est requis pour passer au stade </w:t>
      </w:r>
      <w:r w:rsidR="00424B1C" w:rsidRPr="0069798A">
        <w:t>CD.</w:t>
      </w:r>
    </w:p>
    <w:p w14:paraId="1372087D" w14:textId="77777777" w:rsidR="00424B1C" w:rsidRPr="0069798A" w:rsidRDefault="00007F73" w:rsidP="00264FCA">
      <w:pPr>
        <w:pStyle w:val="BodyText"/>
        <w:keepNext/>
        <w:spacing w:after="200"/>
      </w:pPr>
      <w:r w:rsidRPr="0069798A">
        <w:t>Au stade comité</w:t>
      </w:r>
      <w:r w:rsidR="00424B1C" w:rsidRPr="0069798A">
        <w:t xml:space="preserve"> (CD)</w:t>
      </w:r>
    </w:p>
    <w:p w14:paraId="18BC5A39" w14:textId="0C789CD4" w:rsidR="00BB47E6" w:rsidRPr="0069798A" w:rsidRDefault="009175E5" w:rsidP="00264FCA">
      <w:pPr>
        <w:pStyle w:val="ListContinue"/>
        <w:spacing w:after="200"/>
      </w:pPr>
      <w:r w:rsidRPr="0069798A">
        <w:t>L</w:t>
      </w:r>
      <w:r w:rsidR="00007F73" w:rsidRPr="0069798A">
        <w:t xml:space="preserve">e </w:t>
      </w:r>
      <w:r w:rsidR="00424B1C" w:rsidRPr="0069798A">
        <w:t xml:space="preserve">CD </w:t>
      </w:r>
      <w:r w:rsidR="00007F73" w:rsidRPr="0069798A">
        <w:t>est diffusé pour examen et observations par chaque comité</w:t>
      </w:r>
      <w:r w:rsidR="00424B1C" w:rsidRPr="0069798A">
        <w:t>.</w:t>
      </w:r>
    </w:p>
    <w:p w14:paraId="0A252219" w14:textId="47B39031" w:rsidR="00C13A8E" w:rsidRPr="0069798A" w:rsidRDefault="00A7100C" w:rsidP="00264FCA">
      <w:pPr>
        <w:pStyle w:val="ListContinue"/>
        <w:spacing w:after="200"/>
      </w:pPr>
      <w:r w:rsidRPr="0069798A">
        <w:t>A</w:t>
      </w:r>
      <w:r w:rsidR="00C13A8E" w:rsidRPr="0069798A">
        <w:t>près l</w:t>
      </w:r>
      <w:r w:rsidR="00FE2455" w:rsidRPr="0069798A">
        <w:t>a consultation</w:t>
      </w:r>
      <w:r w:rsidR="00C13A8E" w:rsidRPr="0069798A">
        <w:t xml:space="preserve"> sur le CD, le(s) (co)Animateurs</w:t>
      </w:r>
      <w:r w:rsidR="00FE2455" w:rsidRPr="0069798A">
        <w:t>/</w:t>
      </w:r>
      <w:r w:rsidR="00C13A8E" w:rsidRPr="0069798A">
        <w:t xml:space="preserve">la(les) (co)Animatrices et le </w:t>
      </w:r>
      <w:r w:rsidRPr="0069798A">
        <w:t>JWG</w:t>
      </w:r>
      <w:r w:rsidR="00C13A8E" w:rsidRPr="0069798A">
        <w:t xml:space="preserve"> </w:t>
      </w:r>
      <w:r w:rsidRPr="0069798A">
        <w:t xml:space="preserve">doivent s’attacher à étudier </w:t>
      </w:r>
      <w:r w:rsidR="00C13A8E" w:rsidRPr="0069798A">
        <w:t>toutes les contributions reçues.</w:t>
      </w:r>
    </w:p>
    <w:p w14:paraId="0CDDFE63" w14:textId="77777777" w:rsidR="00424B1C" w:rsidRPr="0069798A" w:rsidRDefault="009175E5" w:rsidP="00264FCA">
      <w:pPr>
        <w:pStyle w:val="ListContinue"/>
        <w:spacing w:after="220"/>
      </w:pPr>
      <w:r w:rsidRPr="0069798A">
        <w:t>L</w:t>
      </w:r>
      <w:r w:rsidR="00007F73" w:rsidRPr="0069798A">
        <w:t>e texte</w:t>
      </w:r>
      <w:r w:rsidR="00424B1C" w:rsidRPr="0069798A">
        <w:t xml:space="preserve"> final </w:t>
      </w:r>
      <w:r w:rsidR="00007F73" w:rsidRPr="0069798A">
        <w:t xml:space="preserve">du </w:t>
      </w:r>
      <w:r w:rsidR="00424B1C" w:rsidRPr="0069798A">
        <w:t xml:space="preserve">CD </w:t>
      </w:r>
      <w:r w:rsidR="00007F73" w:rsidRPr="0069798A">
        <w:t xml:space="preserve">nécessite le </w:t>
      </w:r>
      <w:r w:rsidR="00424B1C" w:rsidRPr="0069798A">
        <w:t xml:space="preserve">consensus </w:t>
      </w:r>
      <w:r w:rsidR="00007F73" w:rsidRPr="0069798A">
        <w:t xml:space="preserve">de tous les </w:t>
      </w:r>
      <w:r w:rsidR="00424B1C" w:rsidRPr="0069798A">
        <w:t>comit</w:t>
      </w:r>
      <w:r w:rsidR="00007F73" w:rsidRPr="0069798A">
        <w:t>és</w:t>
      </w:r>
      <w:r w:rsidR="00424B1C" w:rsidRPr="0069798A">
        <w:t xml:space="preserve">, </w:t>
      </w:r>
      <w:r w:rsidR="00007F73" w:rsidRPr="0069798A">
        <w:t>comme</w:t>
      </w:r>
      <w:r w:rsidR="00424B1C" w:rsidRPr="0069798A">
        <w:t xml:space="preserve"> d</w:t>
      </w:r>
      <w:r w:rsidR="00007F73" w:rsidRPr="0069798A">
        <w:t>é</w:t>
      </w:r>
      <w:r w:rsidR="00424B1C" w:rsidRPr="0069798A">
        <w:t>fin</w:t>
      </w:r>
      <w:r w:rsidR="00007F73" w:rsidRPr="0069798A">
        <w:t xml:space="preserve">i dans les Directives </w:t>
      </w:r>
      <w:r w:rsidR="00424B1C" w:rsidRPr="0069798A">
        <w:t>ISO/IEC, Part</w:t>
      </w:r>
      <w:r w:rsidR="009E6233" w:rsidRPr="0069798A">
        <w:t>ie</w:t>
      </w:r>
      <w:r w:rsidRPr="0069798A">
        <w:t> </w:t>
      </w:r>
      <w:r w:rsidR="00424B1C" w:rsidRPr="0069798A">
        <w:t>1</w:t>
      </w:r>
      <w:r w:rsidRPr="0069798A">
        <w:t>.</w:t>
      </w:r>
    </w:p>
    <w:p w14:paraId="3B74C43D" w14:textId="7D69A102" w:rsidR="00BB47E6" w:rsidRPr="0069798A" w:rsidRDefault="009E6233" w:rsidP="00264FCA">
      <w:pPr>
        <w:pStyle w:val="BodyText"/>
        <w:spacing w:after="200"/>
      </w:pPr>
      <w:r w:rsidRPr="0069798A">
        <w:t xml:space="preserve">Pour </w:t>
      </w:r>
      <w:r w:rsidR="00A20508" w:rsidRPr="0069798A">
        <w:t xml:space="preserve">les votes </w:t>
      </w:r>
      <w:r w:rsidR="00FE2455" w:rsidRPr="0069798A">
        <w:t xml:space="preserve">au </w:t>
      </w:r>
      <w:r w:rsidR="00A20508" w:rsidRPr="0069798A">
        <w:t xml:space="preserve">stade </w:t>
      </w:r>
      <w:r w:rsidR="00A7100C" w:rsidRPr="0069798A">
        <w:t xml:space="preserve">enquête et </w:t>
      </w:r>
      <w:r w:rsidR="00FE2455" w:rsidRPr="0069798A">
        <w:t xml:space="preserve">au </w:t>
      </w:r>
      <w:r w:rsidR="00A20508" w:rsidRPr="0069798A">
        <w:t xml:space="preserve">stade </w:t>
      </w:r>
      <w:r w:rsidR="00A7100C" w:rsidRPr="0069798A">
        <w:t>approbation</w:t>
      </w:r>
    </w:p>
    <w:p w14:paraId="0999370F" w14:textId="1EB0CA71" w:rsidR="00424B1C" w:rsidRPr="0069798A" w:rsidRDefault="009E6233" w:rsidP="00264FCA">
      <w:pPr>
        <w:pStyle w:val="ListContinue"/>
        <w:spacing w:after="200"/>
      </w:pPr>
      <w:r w:rsidRPr="0069798A">
        <w:t xml:space="preserve">Les </w:t>
      </w:r>
      <w:r w:rsidR="00BE18DD" w:rsidRPr="0069798A">
        <w:t>O</w:t>
      </w:r>
      <w:r w:rsidR="001F7372" w:rsidRPr="0069798A">
        <w:t>rganismes nationaux</w:t>
      </w:r>
      <w:r w:rsidRPr="0069798A">
        <w:t xml:space="preserve"> sont priés de </w:t>
      </w:r>
      <w:r w:rsidR="00424B1C" w:rsidRPr="0069798A">
        <w:t>consult</w:t>
      </w:r>
      <w:r w:rsidRPr="0069798A">
        <w:t>er tous les comités miroir nationaux impliqués pour établir une seule</w:t>
      </w:r>
      <w:r w:rsidR="00424B1C" w:rsidRPr="0069798A">
        <w:t xml:space="preserve"> position. </w:t>
      </w:r>
      <w:r w:rsidRPr="0069798A">
        <w:t>Une déclaration à cet effet est indiquée sur la page de couverture pour attirer l’attention des O</w:t>
      </w:r>
      <w:r w:rsidR="00F42E50" w:rsidRPr="0069798A">
        <w:t>rganismes nationaux</w:t>
      </w:r>
      <w:r w:rsidR="00424B1C" w:rsidRPr="0069798A">
        <w:t>.</w:t>
      </w:r>
    </w:p>
    <w:p w14:paraId="55E202FB" w14:textId="2E19279E" w:rsidR="00424B1C" w:rsidRPr="0069798A" w:rsidRDefault="009E6233" w:rsidP="005A74F3">
      <w:pPr>
        <w:pStyle w:val="ListContinue"/>
      </w:pPr>
      <w:r w:rsidRPr="0069798A">
        <w:lastRenderedPageBreak/>
        <w:t>Pour un</w:t>
      </w:r>
      <w:r w:rsidR="00424B1C" w:rsidRPr="0069798A">
        <w:t xml:space="preserve"> ISO/IEC JWG, </w:t>
      </w:r>
      <w:r w:rsidRPr="0069798A">
        <w:t xml:space="preserve">deux votes </w:t>
      </w:r>
      <w:r w:rsidR="00FE2455" w:rsidRPr="0069798A">
        <w:t xml:space="preserve">aux </w:t>
      </w:r>
      <w:r w:rsidR="00A20508" w:rsidRPr="0069798A">
        <w:t xml:space="preserve">stades enquête/approbation </w:t>
      </w:r>
      <w:r w:rsidRPr="0069798A">
        <w:t>(un par organisation) sont effectués</w:t>
      </w:r>
      <w:r w:rsidR="00424B1C" w:rsidRPr="0069798A">
        <w:t>.</w:t>
      </w:r>
    </w:p>
    <w:p w14:paraId="5BB6E663" w14:textId="4EAF7F2B" w:rsidR="00A20508" w:rsidRPr="0069798A" w:rsidRDefault="00A20508" w:rsidP="00A20508">
      <w:pPr>
        <w:pStyle w:val="ListContinue"/>
      </w:pPr>
      <w:r w:rsidRPr="0069798A">
        <w:t xml:space="preserve">Après le vote </w:t>
      </w:r>
      <w:r w:rsidR="00FE2455" w:rsidRPr="0069798A">
        <w:t xml:space="preserve">au </w:t>
      </w:r>
      <w:r w:rsidRPr="0069798A">
        <w:t>stade enquête, le(s) (co)Animateurs</w:t>
      </w:r>
      <w:r w:rsidR="00FE2455" w:rsidRPr="0069798A">
        <w:t>/</w:t>
      </w:r>
      <w:r w:rsidRPr="0069798A">
        <w:t>la(les) (co)Animatrices et le JWG doivent s’attacher à étudier toutes les contributions reçues.</w:t>
      </w:r>
    </w:p>
    <w:p w14:paraId="5A992A6D" w14:textId="1F7BB113" w:rsidR="00424B1C" w:rsidRPr="0069798A" w:rsidRDefault="00424B1C" w:rsidP="00264FCA">
      <w:pPr>
        <w:pStyle w:val="BodyText"/>
        <w:spacing w:after="220"/>
      </w:pPr>
      <w:r w:rsidRPr="0069798A">
        <w:t>T</w:t>
      </w:r>
      <w:r w:rsidR="009E6233" w:rsidRPr="0069798A">
        <w:t>ous les comités ayant participé à l’élaboration du</w:t>
      </w:r>
      <w:r w:rsidR="003C6FAB" w:rsidRPr="0069798A">
        <w:t xml:space="preserve"> document</w:t>
      </w:r>
      <w:r w:rsidR="009E6233" w:rsidRPr="0069798A">
        <w:t xml:space="preserve"> sont indiqués dans l’Avant-propos du document en question.</w:t>
      </w:r>
    </w:p>
    <w:p w14:paraId="208B1035" w14:textId="320DD8D1" w:rsidR="00A20508" w:rsidRPr="0069798A" w:rsidRDefault="00A20508" w:rsidP="00264FCA">
      <w:pPr>
        <w:pStyle w:val="BodyText"/>
        <w:spacing w:after="220"/>
      </w:pPr>
      <w:r w:rsidRPr="0069798A">
        <w:t xml:space="preserve">Pour les JWG administrés séparément par l'ISO et l’IEC, deux </w:t>
      </w:r>
      <w:r w:rsidR="00CD5D31" w:rsidRPr="0069798A">
        <w:t>votes</w:t>
      </w:r>
      <w:r w:rsidRPr="0069798A">
        <w:t xml:space="preserve"> DTS/DPAS/DTR sont lancés, c'est-à-dire : un </w:t>
      </w:r>
      <w:r w:rsidR="00CD5D31" w:rsidRPr="0069798A">
        <w:t>par</w:t>
      </w:r>
      <w:r w:rsidRPr="0069798A">
        <w:t xml:space="preserve"> organisation.</w:t>
      </w:r>
    </w:p>
    <w:p w14:paraId="40FD903C" w14:textId="77777777" w:rsidR="004E2FB2" w:rsidRPr="0069798A" w:rsidRDefault="004E2FB2" w:rsidP="00935001">
      <w:pPr>
        <w:pStyle w:val="Heading2"/>
      </w:pPr>
      <w:bookmarkStart w:id="184" w:name="_Ref481997806"/>
      <w:bookmarkStart w:id="185" w:name="_Toc530470638"/>
      <w:bookmarkStart w:id="186" w:name="_Toc334427149"/>
      <w:bookmarkStart w:id="187" w:name="_Toc450746870"/>
      <w:bookmarkStart w:id="188" w:name="_Toc38384808"/>
      <w:bookmarkStart w:id="189" w:name="_Toc42492256"/>
      <w:bookmarkStart w:id="190" w:name="_Toc104363634"/>
      <w:r w:rsidRPr="0069798A">
        <w:t>Groupes ayant des fonctions consultatives auprès d’un comité</w:t>
      </w:r>
      <w:bookmarkEnd w:id="184"/>
      <w:bookmarkEnd w:id="185"/>
      <w:bookmarkEnd w:id="186"/>
      <w:bookmarkEnd w:id="187"/>
      <w:bookmarkEnd w:id="188"/>
      <w:bookmarkEnd w:id="189"/>
      <w:bookmarkEnd w:id="190"/>
    </w:p>
    <w:p w14:paraId="5A931235" w14:textId="568DFEF5" w:rsidR="004E2FB2" w:rsidRPr="0069798A" w:rsidRDefault="0099365A" w:rsidP="00264FCA">
      <w:pPr>
        <w:pStyle w:val="p3"/>
        <w:spacing w:after="220"/>
      </w:pPr>
      <w:r w:rsidRPr="0069798A">
        <w:rPr>
          <w:b/>
        </w:rPr>
        <w:fldChar w:fldCharType="begin"/>
      </w:r>
      <w:r w:rsidRPr="0069798A">
        <w:rPr>
          <w:b/>
        </w:rPr>
        <w:instrText xml:space="preserve"> REF _Ref481997806 \r \h </w:instrText>
      </w:r>
      <w:r w:rsidRPr="0069798A">
        <w:rPr>
          <w:b/>
        </w:rPr>
      </w:r>
      <w:r w:rsidRPr="0069798A">
        <w:rPr>
          <w:b/>
        </w:rPr>
        <w:fldChar w:fldCharType="separate"/>
      </w:r>
      <w:r w:rsidR="004A7E0F" w:rsidRPr="0069798A">
        <w:rPr>
          <w:b/>
        </w:rPr>
        <w:t>1.13</w:t>
      </w:r>
      <w:r w:rsidRPr="0069798A">
        <w:rPr>
          <w:b/>
        </w:rPr>
        <w:fldChar w:fldCharType="end"/>
      </w:r>
      <w:r w:rsidR="004E2FB2" w:rsidRPr="0069798A">
        <w:rPr>
          <w:b/>
        </w:rPr>
        <w:t>.1</w:t>
      </w:r>
      <w:r w:rsidR="004E2FB2" w:rsidRPr="0069798A">
        <w:rPr>
          <w:b/>
        </w:rPr>
        <w:tab/>
      </w:r>
      <w:r w:rsidR="004E2FB2" w:rsidRPr="0069798A">
        <w:t xml:space="preserve">Un groupe ayant des fonctions consultatives peut être créé par un comité afin d'assister </w:t>
      </w:r>
      <w:r w:rsidR="00040130" w:rsidRPr="0069798A">
        <w:t>le</w:t>
      </w:r>
      <w:r w:rsidR="004E2FB2" w:rsidRPr="0069798A">
        <w:t xml:space="preserve"> </w:t>
      </w:r>
      <w:r w:rsidR="00E21787" w:rsidRPr="0069798A">
        <w:t xml:space="preserve">ou la </w:t>
      </w:r>
      <w:r w:rsidR="00123C06" w:rsidRPr="0069798A">
        <w:t>Président</w:t>
      </w:r>
      <w:r w:rsidR="00E21787" w:rsidRPr="0069798A">
        <w:t>(e)</w:t>
      </w:r>
      <w:r w:rsidR="004E2FB2" w:rsidRPr="0069798A">
        <w:t xml:space="preserve"> et le secrétariat dans des tâches de coordination, de planification et de pilotage des travaux du comité ou dans d'autres tâches spécifiques de nature consultative.</w:t>
      </w:r>
    </w:p>
    <w:p w14:paraId="572E4EDF" w14:textId="226A8BFE" w:rsidR="004E2FB2" w:rsidRPr="0069798A" w:rsidRDefault="0099365A" w:rsidP="00264FCA">
      <w:pPr>
        <w:pStyle w:val="p3"/>
        <w:spacing w:after="220"/>
      </w:pPr>
      <w:r w:rsidRPr="0069798A">
        <w:rPr>
          <w:b/>
        </w:rPr>
        <w:fldChar w:fldCharType="begin"/>
      </w:r>
      <w:r w:rsidRPr="0069798A">
        <w:rPr>
          <w:b/>
        </w:rPr>
        <w:instrText xml:space="preserve"> REF _Ref481997806 \r \h </w:instrText>
      </w:r>
      <w:r w:rsidRPr="0069798A">
        <w:rPr>
          <w:b/>
        </w:rPr>
      </w:r>
      <w:r w:rsidRPr="0069798A">
        <w:rPr>
          <w:b/>
        </w:rPr>
        <w:fldChar w:fldCharType="separate"/>
      </w:r>
      <w:r w:rsidR="004A7E0F" w:rsidRPr="0069798A">
        <w:rPr>
          <w:b/>
        </w:rPr>
        <w:t>1.13</w:t>
      </w:r>
      <w:r w:rsidRPr="0069798A">
        <w:rPr>
          <w:b/>
        </w:rPr>
        <w:fldChar w:fldCharType="end"/>
      </w:r>
      <w:r w:rsidR="004E2FB2" w:rsidRPr="0069798A">
        <w:rPr>
          <w:b/>
        </w:rPr>
        <w:t>.2</w:t>
      </w:r>
      <w:r w:rsidR="004E2FB2" w:rsidRPr="0069798A">
        <w:rPr>
          <w:b/>
        </w:rPr>
        <w:tab/>
      </w:r>
      <w:r w:rsidR="004E2FB2" w:rsidRPr="0069798A">
        <w:t>Une proposition de créer un tel groupe doit inclure des recommandations concernant sa composition</w:t>
      </w:r>
      <w:r w:rsidR="00710716" w:rsidRPr="0069798A">
        <w:t xml:space="preserve"> et son mandat</w:t>
      </w:r>
      <w:r w:rsidR="001B5AB1" w:rsidRPr="0069798A">
        <w:t>, y compris les critères d’a</w:t>
      </w:r>
      <w:r w:rsidR="00DF2F29" w:rsidRPr="0069798A">
        <w:t>dmission des membres</w:t>
      </w:r>
      <w:r w:rsidR="004E2FB2" w:rsidRPr="0069798A">
        <w:t xml:space="preserve">, en tenant compte de l'exigence d'une représentation suffisante des intérêts concernés, mais en limitant la taille du groupe autant que possible afin de lui assurer un fonctionnement efficace. </w:t>
      </w:r>
      <w:r w:rsidR="00CD5D31" w:rsidRPr="0069798A">
        <w:t>Au nombre des</w:t>
      </w:r>
      <w:r w:rsidR="004E2FB2" w:rsidRPr="0069798A">
        <w:t xml:space="preserve"> membres des groupes consultatifs </w:t>
      </w:r>
      <w:r w:rsidR="00CD5D31" w:rsidRPr="0069798A">
        <w:t>il peut y avoir</w:t>
      </w:r>
      <w:r w:rsidR="004E2FB2" w:rsidRPr="0069798A">
        <w:t xml:space="preserve"> </w:t>
      </w:r>
      <w:r w:rsidR="001B5AB1" w:rsidRPr="0069798A">
        <w:t xml:space="preserve">des </w:t>
      </w:r>
      <w:r w:rsidR="001C10D5" w:rsidRPr="0069798A">
        <w:t>responsables</w:t>
      </w:r>
      <w:r w:rsidR="00DF2F29" w:rsidRPr="0069798A">
        <w:t xml:space="preserve"> de comités</w:t>
      </w:r>
      <w:r w:rsidR="001B5AB1" w:rsidRPr="0069798A">
        <w:t xml:space="preserve">, des personnes </w:t>
      </w:r>
      <w:r w:rsidR="004E2FB2" w:rsidRPr="0069798A">
        <w:t>nommé</w:t>
      </w:r>
      <w:r w:rsidR="001B5AB1" w:rsidRPr="0069798A">
        <w:t>e</w:t>
      </w:r>
      <w:r w:rsidR="004E2FB2" w:rsidRPr="0069798A">
        <w:t>s par des organ</w:t>
      </w:r>
      <w:r w:rsidR="00CD5D31" w:rsidRPr="0069798A">
        <w:t>ismes</w:t>
      </w:r>
      <w:r w:rsidR="004E2FB2" w:rsidRPr="0069798A">
        <w:t xml:space="preserve"> nationaux</w:t>
      </w:r>
      <w:r w:rsidR="00EE400D" w:rsidRPr="0069798A">
        <w:t xml:space="preserve"> </w:t>
      </w:r>
      <w:r w:rsidR="008E16DE" w:rsidRPr="0069798A">
        <w:t xml:space="preserve">(soit des personnes représentant leur propre opinion d'expert, soit des personnes représentant les intérêts de leur </w:t>
      </w:r>
      <w:r w:rsidR="001D64F8" w:rsidRPr="0069798A">
        <w:t>O</w:t>
      </w:r>
      <w:r w:rsidR="008E16DE" w:rsidRPr="0069798A">
        <w:t>rganisme national</w:t>
      </w:r>
      <w:r w:rsidR="000F3655" w:rsidRPr="0069798A">
        <w:t>)</w:t>
      </w:r>
      <w:r w:rsidR="008E16DE" w:rsidRPr="0069798A">
        <w:t xml:space="preserve"> et des représentants d’organisations en liaison</w:t>
      </w:r>
      <w:r w:rsidR="004E2FB2" w:rsidRPr="0069798A">
        <w:t xml:space="preserve">. Le comité doit approuver la </w:t>
      </w:r>
      <w:r w:rsidR="008E16DE" w:rsidRPr="0069798A">
        <w:t>nomination de l’Animateur/Animatrice, la typologie des membres</w:t>
      </w:r>
      <w:r w:rsidR="00DF2F29" w:rsidRPr="0069798A">
        <w:t xml:space="preserve"> et le mandat avant la mise en place </w:t>
      </w:r>
      <w:r w:rsidR="00D215F8" w:rsidRPr="0069798A">
        <w:t xml:space="preserve">du groupe consultatif et </w:t>
      </w:r>
      <w:r w:rsidR="00F42E50" w:rsidRPr="0069798A">
        <w:t>de toute éventuelle</w:t>
      </w:r>
      <w:r w:rsidR="00DF2F29" w:rsidRPr="0069798A">
        <w:t xml:space="preserve"> nomination </w:t>
      </w:r>
      <w:r w:rsidR="00D215F8" w:rsidRPr="0069798A">
        <w:t>en son</w:t>
      </w:r>
      <w:r w:rsidR="00DF2F29" w:rsidRPr="0069798A">
        <w:t xml:space="preserve"> sein</w:t>
      </w:r>
      <w:r w:rsidR="004E2FB2" w:rsidRPr="0069798A">
        <w:t>.</w:t>
      </w:r>
    </w:p>
    <w:p w14:paraId="2694B620" w14:textId="69D3F205" w:rsidR="00DF2F29" w:rsidRPr="0069798A" w:rsidRDefault="00472E17" w:rsidP="00264FCA">
      <w:pPr>
        <w:spacing w:after="220"/>
      </w:pPr>
      <w:r w:rsidRPr="0069798A">
        <w:t>Concernant les</w:t>
      </w:r>
      <w:r w:rsidR="00DF2F29" w:rsidRPr="0069798A">
        <w:t xml:space="preserve"> groupes consultatifs </w:t>
      </w:r>
      <w:r w:rsidRPr="0069798A">
        <w:t xml:space="preserve">auprès </w:t>
      </w:r>
      <w:r w:rsidR="00E21787" w:rsidRPr="0069798A">
        <w:t>d</w:t>
      </w:r>
      <w:r w:rsidR="00913976" w:rsidRPr="0069798A">
        <w:t>u/d</w:t>
      </w:r>
      <w:r w:rsidR="00E21787" w:rsidRPr="0069798A">
        <w:t xml:space="preserve">e la </w:t>
      </w:r>
      <w:r w:rsidR="00123C06" w:rsidRPr="0069798A">
        <w:t>Président</w:t>
      </w:r>
      <w:r w:rsidR="00913976" w:rsidRPr="0069798A">
        <w:t>(e)</w:t>
      </w:r>
      <w:r w:rsidR="00DF2F29" w:rsidRPr="0069798A">
        <w:t xml:space="preserve">, </w:t>
      </w:r>
      <w:r w:rsidRPr="0069798A">
        <w:t>une attention particulière doit être apportée à l'assurance d’</w:t>
      </w:r>
      <w:r w:rsidR="00DF2F29" w:rsidRPr="0069798A">
        <w:t>une participation équitable.</w:t>
      </w:r>
    </w:p>
    <w:p w14:paraId="321BBFCB" w14:textId="77777777" w:rsidR="003A0BAA" w:rsidRPr="0069798A" w:rsidRDefault="003A0BAA" w:rsidP="00264FCA">
      <w:pPr>
        <w:pStyle w:val="BodyText"/>
        <w:keepLines/>
        <w:spacing w:after="220"/>
        <w:rPr>
          <w:rStyle w:val="zzzHighlight"/>
        </w:rPr>
      </w:pPr>
      <w:r w:rsidRPr="0069798A">
        <w:rPr>
          <w:rStyle w:val="zzzHighlight"/>
        </w:rPr>
        <w:t xml:space="preserve">Afin de renforcer l’implication des </w:t>
      </w:r>
      <w:r w:rsidR="00BE18DD" w:rsidRPr="0069798A">
        <w:rPr>
          <w:rStyle w:val="zzzHighlight"/>
        </w:rPr>
        <w:t>O</w:t>
      </w:r>
      <w:r w:rsidR="001F7372" w:rsidRPr="0069798A">
        <w:rPr>
          <w:rStyle w:val="zzzHighlight"/>
        </w:rPr>
        <w:t xml:space="preserve">rganismes nationaux </w:t>
      </w:r>
      <w:r w:rsidRPr="0069798A">
        <w:rPr>
          <w:rStyle w:val="zzzHighlight"/>
        </w:rPr>
        <w:t>de pays en développement dans la gouvernance des comités de l’ISO, il est vivement recommandé de prendre des dispositions particulières pour réserver des sièges à leurs représentants au sein de tout «groupe conseil» créé par un comité. Ces représentants doivent être nommés par des comités membres détenant le statut de membre (P) au sein du comité concerné (soit directement, soit en vertu d’un accord de jumelage).</w:t>
      </w:r>
    </w:p>
    <w:p w14:paraId="6D99A43D" w14:textId="582EA615" w:rsidR="004E2FB2" w:rsidRPr="0069798A" w:rsidRDefault="0099365A" w:rsidP="00264FCA">
      <w:pPr>
        <w:pStyle w:val="p3"/>
        <w:spacing w:after="220"/>
      </w:pPr>
      <w:r w:rsidRPr="0069798A">
        <w:rPr>
          <w:b/>
        </w:rPr>
        <w:fldChar w:fldCharType="begin"/>
      </w:r>
      <w:r w:rsidRPr="0069798A">
        <w:rPr>
          <w:b/>
        </w:rPr>
        <w:instrText xml:space="preserve"> REF _Ref481997806 \r \h </w:instrText>
      </w:r>
      <w:r w:rsidRPr="0069798A">
        <w:rPr>
          <w:b/>
        </w:rPr>
      </w:r>
      <w:r w:rsidRPr="0069798A">
        <w:rPr>
          <w:b/>
        </w:rPr>
        <w:fldChar w:fldCharType="separate"/>
      </w:r>
      <w:r w:rsidR="004A7E0F" w:rsidRPr="0069798A">
        <w:rPr>
          <w:b/>
        </w:rPr>
        <w:t>1.13</w:t>
      </w:r>
      <w:r w:rsidRPr="0069798A">
        <w:rPr>
          <w:b/>
        </w:rPr>
        <w:fldChar w:fldCharType="end"/>
      </w:r>
      <w:r w:rsidR="004E2FB2" w:rsidRPr="0069798A">
        <w:rPr>
          <w:b/>
        </w:rPr>
        <w:t>.3</w:t>
      </w:r>
      <w:r w:rsidR="004E2FB2" w:rsidRPr="0069798A">
        <w:rPr>
          <w:b/>
        </w:rPr>
        <w:tab/>
      </w:r>
      <w:r w:rsidR="004E2FB2" w:rsidRPr="0069798A">
        <w:t>Les tâches allouées à un tel groupe peuvent comprendre la formulation de propositions relatives à la rédaction ou à l'harmonisation de</w:t>
      </w:r>
      <w:r w:rsidR="003C6FAB" w:rsidRPr="0069798A">
        <w:t xml:space="preserve"> document</w:t>
      </w:r>
      <w:r w:rsidR="004E2FB2" w:rsidRPr="0069798A">
        <w:t>s (en particulier les Normes internationales, les Spécifications techniques, les Spécifications accessibles au public et les Rapports techniques), mais ne doivent pas comprendre l'élaboration de tels documents.</w:t>
      </w:r>
    </w:p>
    <w:p w14:paraId="3A3E9BAA" w14:textId="55F411E7" w:rsidR="004E2FB2" w:rsidRPr="0069798A" w:rsidRDefault="0099365A" w:rsidP="00264FCA">
      <w:pPr>
        <w:pStyle w:val="p3"/>
        <w:spacing w:after="220"/>
      </w:pPr>
      <w:r w:rsidRPr="0069798A">
        <w:rPr>
          <w:b/>
        </w:rPr>
        <w:fldChar w:fldCharType="begin"/>
      </w:r>
      <w:r w:rsidRPr="0069798A">
        <w:rPr>
          <w:b/>
        </w:rPr>
        <w:instrText xml:space="preserve"> REF _Ref481997806 \r \h </w:instrText>
      </w:r>
      <w:r w:rsidRPr="0069798A">
        <w:rPr>
          <w:b/>
        </w:rPr>
      </w:r>
      <w:r w:rsidRPr="0069798A">
        <w:rPr>
          <w:b/>
        </w:rPr>
        <w:fldChar w:fldCharType="separate"/>
      </w:r>
      <w:r w:rsidR="004A7E0F" w:rsidRPr="0069798A">
        <w:rPr>
          <w:b/>
        </w:rPr>
        <w:t>1.13</w:t>
      </w:r>
      <w:r w:rsidRPr="0069798A">
        <w:rPr>
          <w:b/>
        </w:rPr>
        <w:fldChar w:fldCharType="end"/>
      </w:r>
      <w:r w:rsidR="004E2FB2" w:rsidRPr="0069798A">
        <w:rPr>
          <w:b/>
        </w:rPr>
        <w:t>.4</w:t>
      </w:r>
      <w:r w:rsidR="004E2FB2" w:rsidRPr="0069798A">
        <w:rPr>
          <w:b/>
        </w:rPr>
        <w:tab/>
      </w:r>
      <w:r w:rsidR="004E2FB2" w:rsidRPr="0069798A">
        <w:t>Les résultats d'un tel groupe doivent être présentés sous la forme de recommandations à l'organe qui a créé le groupe. Les recommandations peuvent inclure des propositions de création d'un groupe de travail (voir </w:t>
      </w:r>
      <w:r w:rsidR="000328C6" w:rsidRPr="0069798A">
        <w:fldChar w:fldCharType="begin"/>
      </w:r>
      <w:r w:rsidR="000328C6" w:rsidRPr="0069798A">
        <w:instrText xml:space="preserve"> REF _Ref481997670 \r \h  \* MERGEFORMAT </w:instrText>
      </w:r>
      <w:r w:rsidR="000328C6" w:rsidRPr="0069798A">
        <w:fldChar w:fldCharType="separate"/>
      </w:r>
      <w:r w:rsidR="004A7E0F" w:rsidRPr="0069798A">
        <w:t>1.12</w:t>
      </w:r>
      <w:r w:rsidR="000328C6" w:rsidRPr="0069798A">
        <w:fldChar w:fldCharType="end"/>
      </w:r>
      <w:r w:rsidR="004E2FB2" w:rsidRPr="0069798A">
        <w:t xml:space="preserve">) ou d'un groupe de travail mixte (voir </w:t>
      </w:r>
      <w:r w:rsidR="009175E5" w:rsidRPr="0069798A">
        <w:fldChar w:fldCharType="begin"/>
      </w:r>
      <w:r w:rsidR="009175E5" w:rsidRPr="0069798A">
        <w:instrText xml:space="preserve"> REF _Ref481997670 \r \h  \* MERGEFORMAT </w:instrText>
      </w:r>
      <w:r w:rsidR="009175E5" w:rsidRPr="0069798A">
        <w:fldChar w:fldCharType="separate"/>
      </w:r>
      <w:r w:rsidR="004A7E0F" w:rsidRPr="0069798A">
        <w:t>1.12</w:t>
      </w:r>
      <w:r w:rsidR="009175E5" w:rsidRPr="0069798A">
        <w:fldChar w:fldCharType="end"/>
      </w:r>
      <w:r w:rsidR="009175E5" w:rsidRPr="0069798A">
        <w:t>.6</w:t>
      </w:r>
      <w:r w:rsidR="004E2FB2" w:rsidRPr="0069798A">
        <w:t>) pour l'élaboration de</w:t>
      </w:r>
      <w:r w:rsidR="003C6FAB" w:rsidRPr="0069798A">
        <w:t xml:space="preserve"> document</w:t>
      </w:r>
      <w:r w:rsidR="004E2FB2" w:rsidRPr="0069798A">
        <w:t>s.</w:t>
      </w:r>
    </w:p>
    <w:p w14:paraId="0EE6AAFE" w14:textId="248C020E" w:rsidR="004E2FB2" w:rsidRPr="0069798A" w:rsidRDefault="0099365A" w:rsidP="00264FCA">
      <w:pPr>
        <w:pStyle w:val="p3"/>
        <w:spacing w:after="220"/>
      </w:pPr>
      <w:r w:rsidRPr="0069798A">
        <w:rPr>
          <w:b/>
        </w:rPr>
        <w:fldChar w:fldCharType="begin"/>
      </w:r>
      <w:r w:rsidRPr="0069798A">
        <w:rPr>
          <w:b/>
        </w:rPr>
        <w:instrText xml:space="preserve"> REF _Ref481997806 \r \h </w:instrText>
      </w:r>
      <w:r w:rsidRPr="0069798A">
        <w:rPr>
          <w:b/>
        </w:rPr>
      </w:r>
      <w:r w:rsidRPr="0069798A">
        <w:rPr>
          <w:b/>
        </w:rPr>
        <w:fldChar w:fldCharType="separate"/>
      </w:r>
      <w:r w:rsidR="004A7E0F" w:rsidRPr="0069798A">
        <w:rPr>
          <w:b/>
        </w:rPr>
        <w:t>1.13</w:t>
      </w:r>
      <w:r w:rsidRPr="0069798A">
        <w:rPr>
          <w:b/>
        </w:rPr>
        <w:fldChar w:fldCharType="end"/>
      </w:r>
      <w:r w:rsidR="004E2FB2" w:rsidRPr="0069798A">
        <w:rPr>
          <w:b/>
        </w:rPr>
        <w:t>.5</w:t>
      </w:r>
      <w:r w:rsidR="004E2FB2" w:rsidRPr="0069798A">
        <w:rPr>
          <w:b/>
        </w:rPr>
        <w:tab/>
      </w:r>
      <w:r w:rsidR="004E2FB2" w:rsidRPr="0069798A">
        <w:t xml:space="preserve">Les documents internes d'un groupe ayant des fonctions consultatives doivent être distribués seulement à ses membres, avec copie au secrétariat du comité concerné et au </w:t>
      </w:r>
      <w:r w:rsidR="005F65B9" w:rsidRPr="0069798A">
        <w:t>Bureau du/de la Secrétaire général(e).</w:t>
      </w:r>
    </w:p>
    <w:p w14:paraId="423A8AC5" w14:textId="77777777" w:rsidR="004E2FB2" w:rsidRPr="0069798A" w:rsidRDefault="0099365A" w:rsidP="00935001">
      <w:pPr>
        <w:pStyle w:val="p3"/>
      </w:pPr>
      <w:r w:rsidRPr="0069798A">
        <w:rPr>
          <w:b/>
        </w:rPr>
        <w:fldChar w:fldCharType="begin"/>
      </w:r>
      <w:r w:rsidRPr="0069798A">
        <w:rPr>
          <w:b/>
        </w:rPr>
        <w:instrText xml:space="preserve"> REF _Ref481997806 \r \h </w:instrText>
      </w:r>
      <w:r w:rsidRPr="0069798A">
        <w:rPr>
          <w:b/>
        </w:rPr>
      </w:r>
      <w:r w:rsidRPr="0069798A">
        <w:rPr>
          <w:b/>
        </w:rPr>
        <w:fldChar w:fldCharType="separate"/>
      </w:r>
      <w:r w:rsidR="004A7E0F" w:rsidRPr="0069798A">
        <w:rPr>
          <w:b/>
        </w:rPr>
        <w:t>1.13</w:t>
      </w:r>
      <w:r w:rsidRPr="0069798A">
        <w:rPr>
          <w:b/>
        </w:rPr>
        <w:fldChar w:fldCharType="end"/>
      </w:r>
      <w:r w:rsidR="004E2FB2" w:rsidRPr="0069798A">
        <w:rPr>
          <w:b/>
        </w:rPr>
        <w:t>.6</w:t>
      </w:r>
      <w:r w:rsidR="004E2FB2" w:rsidRPr="0069798A">
        <w:rPr>
          <w:b/>
        </w:rPr>
        <w:tab/>
      </w:r>
      <w:r w:rsidR="004E2FB2" w:rsidRPr="0069798A">
        <w:t>Le groupe doit être dissous lorsque ses tâches spécifiques sont achevées</w:t>
      </w:r>
      <w:r w:rsidR="005013D8" w:rsidRPr="0069798A">
        <w:t xml:space="preserve"> et approuvées par le comité responsable</w:t>
      </w:r>
      <w:r w:rsidR="004E2FB2" w:rsidRPr="0069798A">
        <w:t>.</w:t>
      </w:r>
    </w:p>
    <w:p w14:paraId="5AEA7FC1" w14:textId="77777777" w:rsidR="004E2FB2" w:rsidRPr="0069798A" w:rsidRDefault="004E2FB2" w:rsidP="00935001">
      <w:pPr>
        <w:pStyle w:val="Heading2"/>
      </w:pPr>
      <w:bookmarkStart w:id="191" w:name="_Toc530470639"/>
      <w:bookmarkStart w:id="192" w:name="_Toc334427150"/>
      <w:bookmarkStart w:id="193" w:name="_Toc450746871"/>
      <w:bookmarkStart w:id="194" w:name="_Ref517946727"/>
      <w:bookmarkStart w:id="195" w:name="_Toc38384809"/>
      <w:bookmarkStart w:id="196" w:name="_Toc42492257"/>
      <w:bookmarkStart w:id="197" w:name="_Toc104363635"/>
      <w:r w:rsidRPr="0069798A">
        <w:lastRenderedPageBreak/>
        <w:t>Groupes ad hoc</w:t>
      </w:r>
      <w:bookmarkEnd w:id="191"/>
      <w:bookmarkEnd w:id="192"/>
      <w:bookmarkEnd w:id="193"/>
      <w:bookmarkEnd w:id="194"/>
      <w:bookmarkEnd w:id="195"/>
      <w:bookmarkEnd w:id="196"/>
      <w:bookmarkEnd w:id="197"/>
    </w:p>
    <w:p w14:paraId="7134074C" w14:textId="3EB7A817" w:rsidR="004E2FB2" w:rsidRPr="0069798A" w:rsidRDefault="004E2FB2" w:rsidP="00264FCA">
      <w:pPr>
        <w:pStyle w:val="BodyText"/>
        <w:spacing w:after="220"/>
      </w:pPr>
      <w:r w:rsidRPr="0069798A">
        <w:t>Les comités peuvent créer des groupes ad hoc dont l'objectif est d'étudier un problème défini avec précision et de faire un rapport au comité responsable.</w:t>
      </w:r>
    </w:p>
    <w:p w14:paraId="13A7DCBE" w14:textId="6BD7CEA1" w:rsidR="000F3655" w:rsidRPr="0069798A" w:rsidRDefault="00D215F8" w:rsidP="00264FCA">
      <w:pPr>
        <w:pStyle w:val="BodyText"/>
        <w:spacing w:after="220"/>
      </w:pPr>
      <w:r w:rsidRPr="0069798A">
        <w:t xml:space="preserve">Au nombre des membres des groupes ad hoc il peut y avoir des responsables de comités, des personnes nommées par des organismes nationaux (soit des personnes représentant leur propre opinion d'expert, soit des personnes représentant les intérêts de leur </w:t>
      </w:r>
      <w:r w:rsidR="001D64F8" w:rsidRPr="0069798A">
        <w:t>O</w:t>
      </w:r>
      <w:r w:rsidRPr="0069798A">
        <w:t>rganisme national</w:t>
      </w:r>
      <w:r w:rsidR="000F3655" w:rsidRPr="0069798A">
        <w:t>)</w:t>
      </w:r>
      <w:r w:rsidRPr="0069798A">
        <w:t xml:space="preserve"> et des représentants d’organisations en liaison. Le comité doit approuver la nomination de l’Animateur/Animatrice, la typologie des membres</w:t>
      </w:r>
      <w:r w:rsidR="000F3655" w:rsidRPr="0069798A">
        <w:t>,</w:t>
      </w:r>
      <w:r w:rsidRPr="0069798A">
        <w:t xml:space="preserve"> le mandat</w:t>
      </w:r>
      <w:r w:rsidR="000F3655" w:rsidRPr="0069798A">
        <w:t xml:space="preserve"> et une date cible pour l’achèvement des travaux </w:t>
      </w:r>
      <w:r w:rsidRPr="0069798A">
        <w:t xml:space="preserve"> avant la mise en place du groupe </w:t>
      </w:r>
      <w:r w:rsidR="000F3655" w:rsidRPr="0069798A">
        <w:t>ad hoc</w:t>
      </w:r>
      <w:r w:rsidRPr="0069798A">
        <w:t xml:space="preserve"> et de toute nomination en son sein.</w:t>
      </w:r>
    </w:p>
    <w:p w14:paraId="12041E40" w14:textId="3FC6B899" w:rsidR="004E2FB2" w:rsidRPr="0069798A" w:rsidRDefault="000F3655" w:rsidP="0086542A">
      <w:pPr>
        <w:pStyle w:val="BodyText"/>
      </w:pPr>
      <w:r w:rsidRPr="0069798A">
        <w:t xml:space="preserve">Le comité doit dissoudre le </w:t>
      </w:r>
      <w:r w:rsidR="004E2FB2" w:rsidRPr="0069798A">
        <w:t xml:space="preserve">groupe ad hoc </w:t>
      </w:r>
      <w:r w:rsidR="002E30F7" w:rsidRPr="0069798A">
        <w:t>lorsque celui-ci a achevé ses travaux</w:t>
      </w:r>
      <w:r w:rsidR="004E2FB2" w:rsidRPr="0069798A">
        <w:t>.</w:t>
      </w:r>
    </w:p>
    <w:p w14:paraId="43092A6F" w14:textId="77777777" w:rsidR="004E2FB2" w:rsidRPr="0069798A" w:rsidRDefault="004E2FB2" w:rsidP="00935001">
      <w:pPr>
        <w:pStyle w:val="Heading2"/>
      </w:pPr>
      <w:bookmarkStart w:id="198" w:name="_Ref481997923"/>
      <w:bookmarkStart w:id="199" w:name="_Toc530470640"/>
      <w:bookmarkStart w:id="200" w:name="_Toc334427151"/>
      <w:bookmarkStart w:id="201" w:name="_Toc450746872"/>
      <w:bookmarkStart w:id="202" w:name="_Toc38384810"/>
      <w:bookmarkStart w:id="203" w:name="_Toc42492258"/>
      <w:bookmarkStart w:id="204" w:name="_Toc104363636"/>
      <w:r w:rsidRPr="0069798A">
        <w:t>Liaisons entre comités techniques</w:t>
      </w:r>
      <w:bookmarkEnd w:id="198"/>
      <w:bookmarkEnd w:id="199"/>
      <w:bookmarkEnd w:id="200"/>
      <w:bookmarkEnd w:id="201"/>
      <w:bookmarkEnd w:id="202"/>
      <w:bookmarkEnd w:id="203"/>
      <w:bookmarkEnd w:id="204"/>
    </w:p>
    <w:p w14:paraId="51ADAC1B" w14:textId="77777777" w:rsidR="004E2FB2" w:rsidRPr="0069798A" w:rsidRDefault="0099365A" w:rsidP="00264FCA">
      <w:pPr>
        <w:pStyle w:val="p3"/>
        <w:spacing w:after="220"/>
      </w:pPr>
      <w:r w:rsidRPr="0069798A">
        <w:rPr>
          <w:b/>
        </w:rPr>
        <w:fldChar w:fldCharType="begin"/>
      </w:r>
      <w:r w:rsidRPr="0069798A">
        <w:rPr>
          <w:b/>
        </w:rPr>
        <w:instrText xml:space="preserve"> REF _Ref481997923 \r \h </w:instrText>
      </w:r>
      <w:r w:rsidRPr="0069798A">
        <w:rPr>
          <w:b/>
        </w:rPr>
      </w:r>
      <w:r w:rsidRPr="0069798A">
        <w:rPr>
          <w:b/>
        </w:rPr>
        <w:fldChar w:fldCharType="separate"/>
      </w:r>
      <w:r w:rsidR="004A7E0F" w:rsidRPr="0069798A">
        <w:rPr>
          <w:b/>
        </w:rPr>
        <w:t>1.15</w:t>
      </w:r>
      <w:r w:rsidRPr="0069798A">
        <w:rPr>
          <w:b/>
        </w:rPr>
        <w:fldChar w:fldCharType="end"/>
      </w:r>
      <w:r w:rsidR="004E2FB2" w:rsidRPr="0069798A">
        <w:rPr>
          <w:b/>
        </w:rPr>
        <w:t>.1</w:t>
      </w:r>
      <w:r w:rsidR="004E2FB2" w:rsidRPr="0069798A">
        <w:rPr>
          <w:b/>
        </w:rPr>
        <w:tab/>
      </w:r>
      <w:r w:rsidR="004E2FB2" w:rsidRPr="0069798A">
        <w:t xml:space="preserve">Au sein de chaque organisation, les comités techniques et/ou sous-comités travaillant dans </w:t>
      </w:r>
      <w:r w:rsidR="003150A7" w:rsidRPr="0069798A">
        <w:br/>
      </w:r>
      <w:r w:rsidR="004E2FB2" w:rsidRPr="0069798A">
        <w:t xml:space="preserve">des domaines connexes doivent établir et maintenir des liaisons. Des liaisons doivent également </w:t>
      </w:r>
      <w:r w:rsidR="003150A7" w:rsidRPr="0069798A">
        <w:br/>
      </w:r>
      <w:r w:rsidR="004E2FB2" w:rsidRPr="0069798A">
        <w:t xml:space="preserve">être établies, le cas échéant, avec les comités techniques responsables des aspects fondamentaux </w:t>
      </w:r>
      <w:r w:rsidR="003150A7" w:rsidRPr="0069798A">
        <w:br/>
      </w:r>
      <w:r w:rsidR="004E2FB2" w:rsidRPr="0069798A">
        <w:t xml:space="preserve">de la normalisation (par exemple la terminologie, les symboles graphiques). La liaison doit </w:t>
      </w:r>
      <w:r w:rsidR="003150A7" w:rsidRPr="0069798A">
        <w:br/>
      </w:r>
      <w:r w:rsidR="004E2FB2" w:rsidRPr="0069798A">
        <w:t>comprendre l'échange de documents de base, y compris les propositions d’études nouvelles et les projets de travail.</w:t>
      </w:r>
    </w:p>
    <w:p w14:paraId="0EB0621A" w14:textId="16DB3535" w:rsidR="002240B2" w:rsidRPr="0069798A" w:rsidRDefault="002240B2" w:rsidP="00922692">
      <w:pPr>
        <w:pStyle w:val="BodyText"/>
        <w:shd w:val="clear" w:color="auto" w:fill="FFFFFF"/>
        <w:rPr>
          <w:rStyle w:val="zzzHighlight"/>
        </w:rPr>
      </w:pPr>
      <w:r w:rsidRPr="0069798A">
        <w:rPr>
          <w:rStyle w:val="zzzHighlight"/>
        </w:rPr>
        <w:t xml:space="preserve">Les comités </w:t>
      </w:r>
      <w:r w:rsidR="00ED02E5" w:rsidRPr="0069798A">
        <w:rPr>
          <w:rStyle w:val="zzzHighlight"/>
        </w:rPr>
        <w:t xml:space="preserve">doivent </w:t>
      </w:r>
      <w:r w:rsidRPr="0069798A">
        <w:rPr>
          <w:rStyle w:val="zzzHighlight"/>
        </w:rPr>
        <w:t xml:space="preserve">prendre une </w:t>
      </w:r>
      <w:r w:rsidR="00ED02E5" w:rsidRPr="0069798A">
        <w:rPr>
          <w:rStyle w:val="zzzHighlight"/>
        </w:rPr>
        <w:t xml:space="preserve">décision officielle concernant </w:t>
      </w:r>
      <w:r w:rsidRPr="0069798A">
        <w:rPr>
          <w:rStyle w:val="zzzHighlight"/>
        </w:rPr>
        <w:t xml:space="preserve">la mise en place </w:t>
      </w:r>
      <w:r w:rsidR="00ED02E5" w:rsidRPr="0069798A">
        <w:rPr>
          <w:rStyle w:val="zzzHighlight"/>
        </w:rPr>
        <w:t xml:space="preserve">ou la suppression </w:t>
      </w:r>
      <w:r w:rsidRPr="0069798A">
        <w:rPr>
          <w:rStyle w:val="zzzHighlight"/>
        </w:rPr>
        <w:t xml:space="preserve">d’une liaison interne. Les comités recevant des demandes de liaisons internes </w:t>
      </w:r>
      <w:r w:rsidR="00F42E50" w:rsidRPr="0069798A">
        <w:rPr>
          <w:rStyle w:val="zzzHighlight"/>
        </w:rPr>
        <w:t>doivent automatiquement les accepter</w:t>
      </w:r>
      <w:r w:rsidRPr="0069798A">
        <w:rPr>
          <w:rStyle w:val="zzzHighlight"/>
        </w:rPr>
        <w:t xml:space="preserve">. </w:t>
      </w:r>
      <w:r w:rsidR="00013273" w:rsidRPr="0069798A">
        <w:rPr>
          <w:rStyle w:val="zzzHighlight"/>
        </w:rPr>
        <w:t>Une notification de cette acceptation doit être communiquée au</w:t>
      </w:r>
      <w:r w:rsidR="005B60B4" w:rsidRPr="0069798A">
        <w:rPr>
          <w:rStyle w:val="zzzHighlight"/>
        </w:rPr>
        <w:t xml:space="preserve"> Bureau du/de </w:t>
      </w:r>
      <w:r w:rsidR="009F3550" w:rsidRPr="0069798A">
        <w:rPr>
          <w:rStyle w:val="zzzHighlight"/>
        </w:rPr>
        <w:t xml:space="preserve">la Secrétaire général(e) </w:t>
      </w:r>
      <w:r w:rsidR="00013273" w:rsidRPr="0069798A">
        <w:rPr>
          <w:rStyle w:val="zzzHighlight"/>
        </w:rPr>
        <w:t>et au comité demandeur.</w:t>
      </w:r>
    </w:p>
    <w:p w14:paraId="1FB02E34" w14:textId="77777777" w:rsidR="004E2FB2" w:rsidRPr="0069798A" w:rsidRDefault="0099365A" w:rsidP="00935001">
      <w:pPr>
        <w:pStyle w:val="p3"/>
      </w:pPr>
      <w:r w:rsidRPr="0069798A">
        <w:rPr>
          <w:b/>
        </w:rPr>
        <w:fldChar w:fldCharType="begin"/>
      </w:r>
      <w:r w:rsidRPr="0069798A">
        <w:rPr>
          <w:b/>
        </w:rPr>
        <w:instrText xml:space="preserve"> REF _Ref481997923 \r \h </w:instrText>
      </w:r>
      <w:r w:rsidRPr="0069798A">
        <w:rPr>
          <w:b/>
        </w:rPr>
      </w:r>
      <w:r w:rsidRPr="0069798A">
        <w:rPr>
          <w:b/>
        </w:rPr>
        <w:fldChar w:fldCharType="separate"/>
      </w:r>
      <w:r w:rsidR="004A7E0F" w:rsidRPr="0069798A">
        <w:rPr>
          <w:b/>
        </w:rPr>
        <w:t>1.15</w:t>
      </w:r>
      <w:r w:rsidRPr="0069798A">
        <w:rPr>
          <w:b/>
        </w:rPr>
        <w:fldChar w:fldCharType="end"/>
      </w:r>
      <w:r w:rsidR="004E2FB2" w:rsidRPr="0069798A">
        <w:rPr>
          <w:b/>
        </w:rPr>
        <w:t>.2</w:t>
      </w:r>
      <w:r w:rsidR="004E2FB2" w:rsidRPr="0069798A">
        <w:tab/>
        <w:t>La responsabilité de maintenir de telles liaisons incombe aux secrétariats des comités techniques concernés, qui peuvent déléguer cette fonction aux secrétariats des sous-comités.</w:t>
      </w:r>
    </w:p>
    <w:p w14:paraId="44E9418E" w14:textId="4D4245B9" w:rsidR="004E2FB2" w:rsidRPr="0069798A" w:rsidRDefault="0099365A" w:rsidP="00E528B8">
      <w:pPr>
        <w:pStyle w:val="p3"/>
      </w:pPr>
      <w:r w:rsidRPr="0069798A">
        <w:rPr>
          <w:b/>
        </w:rPr>
        <w:fldChar w:fldCharType="begin"/>
      </w:r>
      <w:r w:rsidRPr="0069798A">
        <w:rPr>
          <w:b/>
        </w:rPr>
        <w:instrText xml:space="preserve"> REF _Ref481997923 \r \h </w:instrText>
      </w:r>
      <w:r w:rsidRPr="0069798A">
        <w:rPr>
          <w:b/>
        </w:rPr>
      </w:r>
      <w:r w:rsidRPr="0069798A">
        <w:rPr>
          <w:b/>
        </w:rPr>
        <w:fldChar w:fldCharType="separate"/>
      </w:r>
      <w:r w:rsidR="004A7E0F" w:rsidRPr="0069798A">
        <w:rPr>
          <w:b/>
        </w:rPr>
        <w:t>1.15</w:t>
      </w:r>
      <w:r w:rsidRPr="0069798A">
        <w:rPr>
          <w:b/>
        </w:rPr>
        <w:fldChar w:fldCharType="end"/>
      </w:r>
      <w:r w:rsidR="004E2FB2" w:rsidRPr="0069798A">
        <w:rPr>
          <w:b/>
        </w:rPr>
        <w:t>.3</w:t>
      </w:r>
      <w:r w:rsidR="004E2FB2" w:rsidRPr="0069798A">
        <w:tab/>
        <w:t>Un comité peut désigner un</w:t>
      </w:r>
      <w:r w:rsidR="00E21787" w:rsidRPr="0069798A">
        <w:t>/une</w:t>
      </w:r>
      <w:r w:rsidR="004E2FB2" w:rsidRPr="0069798A">
        <w:t xml:space="preserve"> ou plusieurs </w:t>
      </w:r>
      <w:r w:rsidR="00FE2455" w:rsidRPr="0069798A">
        <w:t>R</w:t>
      </w:r>
      <w:r w:rsidR="00072F2D" w:rsidRPr="0069798A">
        <w:t>eprésentant</w:t>
      </w:r>
      <w:r w:rsidR="0013545D" w:rsidRPr="0069798A">
        <w:t>(</w:t>
      </w:r>
      <w:r w:rsidR="00E21787" w:rsidRPr="0069798A">
        <w:t>e</w:t>
      </w:r>
      <w:r w:rsidR="00072F2D" w:rsidRPr="0069798A">
        <w:t>s</w:t>
      </w:r>
      <w:r w:rsidR="0013545D" w:rsidRPr="0069798A">
        <w:t>)</w:t>
      </w:r>
      <w:r w:rsidR="00072F2D" w:rsidRPr="0069798A">
        <w:t xml:space="preserve"> de liaison </w:t>
      </w:r>
      <w:r w:rsidR="004E2FB2" w:rsidRPr="0069798A">
        <w:t>chargé</w:t>
      </w:r>
      <w:r w:rsidR="0013545D" w:rsidRPr="0069798A">
        <w:t>(</w:t>
      </w:r>
      <w:r w:rsidR="00E21787" w:rsidRPr="0069798A">
        <w:t>e</w:t>
      </w:r>
      <w:r w:rsidR="004E2FB2" w:rsidRPr="0069798A">
        <w:t>s</w:t>
      </w:r>
      <w:r w:rsidR="0013545D" w:rsidRPr="0069798A">
        <w:t>)</w:t>
      </w:r>
      <w:r w:rsidR="004E2FB2" w:rsidRPr="0069798A">
        <w:t xml:space="preserve"> de suivre les travaux d'un autre comité technique avec lequel une liaison a été établie, ou d'un ou plusieurs de ses sous-comités. La désignation de tels </w:t>
      </w:r>
      <w:r w:rsidR="00FE2455" w:rsidRPr="0069798A">
        <w:t>R</w:t>
      </w:r>
      <w:r w:rsidR="00E21787" w:rsidRPr="0069798A">
        <w:t>eprésentant</w:t>
      </w:r>
      <w:r w:rsidR="00FE2455" w:rsidRPr="0069798A">
        <w:t>(</w:t>
      </w:r>
      <w:r w:rsidR="00E21787" w:rsidRPr="0069798A">
        <w:t>e</w:t>
      </w:r>
      <w:r w:rsidR="00FE2455" w:rsidRPr="0069798A">
        <w:t>)</w:t>
      </w:r>
      <w:r w:rsidR="00E21787" w:rsidRPr="0069798A">
        <w:t xml:space="preserve">s </w:t>
      </w:r>
      <w:r w:rsidR="00072F2D" w:rsidRPr="0069798A">
        <w:t>de liaison</w:t>
      </w:r>
      <w:r w:rsidR="004E2FB2" w:rsidRPr="0069798A">
        <w:t xml:space="preserve"> doit être notifiée au secrétariat du comité concerné, qui doit communiquer tous les documents nécessaires aux </w:t>
      </w:r>
      <w:r w:rsidR="00FE2455" w:rsidRPr="0069798A">
        <w:t>R</w:t>
      </w:r>
      <w:r w:rsidR="00E21787" w:rsidRPr="0069798A">
        <w:t>eprésentant</w:t>
      </w:r>
      <w:r w:rsidR="00FE2455" w:rsidRPr="0069798A">
        <w:t>(</w:t>
      </w:r>
      <w:r w:rsidR="00E21787" w:rsidRPr="0069798A">
        <w:t>e</w:t>
      </w:r>
      <w:r w:rsidR="00FE2455" w:rsidRPr="0069798A">
        <w:t>)</w:t>
      </w:r>
      <w:r w:rsidR="00E21787" w:rsidRPr="0069798A">
        <w:t xml:space="preserve">s </w:t>
      </w:r>
      <w:r w:rsidR="00072F2D" w:rsidRPr="0069798A">
        <w:t>de liaison</w:t>
      </w:r>
      <w:r w:rsidR="004E2FB2" w:rsidRPr="0069798A">
        <w:t xml:space="preserve"> et au secrétariat du comité qui les a désignés. </w:t>
      </w:r>
      <w:r w:rsidR="00072F2D" w:rsidRPr="0069798A">
        <w:t>L</w:t>
      </w:r>
      <w:r w:rsidR="00280868" w:rsidRPr="0069798A">
        <w:t>e/la</w:t>
      </w:r>
      <w:r w:rsidR="00E21787" w:rsidRPr="0069798A">
        <w:t xml:space="preserve"> </w:t>
      </w:r>
      <w:r w:rsidR="00FE2455" w:rsidRPr="0069798A">
        <w:t>R</w:t>
      </w:r>
      <w:r w:rsidR="00E21787" w:rsidRPr="0069798A">
        <w:t>eprésentant</w:t>
      </w:r>
      <w:r w:rsidR="00FE2455" w:rsidRPr="0069798A">
        <w:t>(</w:t>
      </w:r>
      <w:r w:rsidR="00E21787" w:rsidRPr="0069798A">
        <w:t>e</w:t>
      </w:r>
      <w:r w:rsidR="00FE2455" w:rsidRPr="0069798A">
        <w:t>)</w:t>
      </w:r>
      <w:r w:rsidR="00E21787" w:rsidRPr="0069798A">
        <w:t xml:space="preserve"> </w:t>
      </w:r>
      <w:r w:rsidR="00072F2D" w:rsidRPr="0069798A">
        <w:t>de liaison</w:t>
      </w:r>
      <w:r w:rsidR="00EC3BFA" w:rsidRPr="0069798A">
        <w:t xml:space="preserve"> </w:t>
      </w:r>
      <w:r w:rsidR="004E2FB2" w:rsidRPr="0069798A">
        <w:t>nommé</w:t>
      </w:r>
      <w:r w:rsidR="00E21787" w:rsidRPr="0069798A">
        <w:t>(e)</w:t>
      </w:r>
      <w:r w:rsidR="0094490F" w:rsidRPr="0069798A">
        <w:t xml:space="preserve"> </w:t>
      </w:r>
      <w:r w:rsidR="004E2FB2" w:rsidRPr="0069798A">
        <w:t xml:space="preserve">doit faire des rapports d'avancement des travaux au secrétariat </w:t>
      </w:r>
      <w:r w:rsidR="009C6CB1" w:rsidRPr="0069798A">
        <w:t>qui l’</w:t>
      </w:r>
      <w:r w:rsidR="004E2FB2" w:rsidRPr="0069798A">
        <w:t>a été nommé</w:t>
      </w:r>
      <w:r w:rsidR="00E21787" w:rsidRPr="0069798A">
        <w:t>(e)</w:t>
      </w:r>
      <w:r w:rsidR="004E2FB2" w:rsidRPr="0069798A">
        <w:t>.</w:t>
      </w:r>
    </w:p>
    <w:p w14:paraId="4384B50F" w14:textId="669FC43F" w:rsidR="004E2FB2" w:rsidRPr="0069798A" w:rsidRDefault="0099365A" w:rsidP="00935001">
      <w:pPr>
        <w:pStyle w:val="p3"/>
      </w:pPr>
      <w:r w:rsidRPr="0069798A">
        <w:rPr>
          <w:b/>
        </w:rPr>
        <w:fldChar w:fldCharType="begin"/>
      </w:r>
      <w:r w:rsidRPr="0069798A">
        <w:rPr>
          <w:b/>
        </w:rPr>
        <w:instrText xml:space="preserve"> REF _Ref481997923 \r \h </w:instrText>
      </w:r>
      <w:r w:rsidRPr="0069798A">
        <w:rPr>
          <w:b/>
        </w:rPr>
      </w:r>
      <w:r w:rsidRPr="0069798A">
        <w:rPr>
          <w:b/>
        </w:rPr>
        <w:fldChar w:fldCharType="separate"/>
      </w:r>
      <w:r w:rsidR="004A7E0F" w:rsidRPr="0069798A">
        <w:rPr>
          <w:b/>
        </w:rPr>
        <w:t>1.15</w:t>
      </w:r>
      <w:r w:rsidRPr="0069798A">
        <w:rPr>
          <w:b/>
        </w:rPr>
        <w:fldChar w:fldCharType="end"/>
      </w:r>
      <w:r w:rsidR="004E2FB2" w:rsidRPr="0069798A">
        <w:rPr>
          <w:b/>
        </w:rPr>
        <w:t>.4</w:t>
      </w:r>
      <w:r w:rsidR="004E2FB2" w:rsidRPr="0069798A">
        <w:tab/>
        <w:t xml:space="preserve">De tels </w:t>
      </w:r>
      <w:r w:rsidR="00FE2455" w:rsidRPr="0069798A">
        <w:t>R</w:t>
      </w:r>
      <w:r w:rsidR="00E21787" w:rsidRPr="0069798A">
        <w:t>eprésentant</w:t>
      </w:r>
      <w:r w:rsidR="009C6CB1" w:rsidRPr="0069798A">
        <w:t>(</w:t>
      </w:r>
      <w:r w:rsidR="00E21787" w:rsidRPr="0069798A">
        <w:t>e</w:t>
      </w:r>
      <w:r w:rsidR="009C6CB1" w:rsidRPr="0069798A">
        <w:t>)</w:t>
      </w:r>
      <w:r w:rsidR="00E21787" w:rsidRPr="0069798A">
        <w:t xml:space="preserve">s </w:t>
      </w:r>
      <w:r w:rsidR="00153137" w:rsidRPr="0069798A">
        <w:t>de liaison</w:t>
      </w:r>
      <w:r w:rsidR="004E2FB2" w:rsidRPr="0069798A">
        <w:t xml:space="preserve"> doivent avoir le droit de participer aux réunions du comité dont ils</w:t>
      </w:r>
      <w:r w:rsidR="00E21787" w:rsidRPr="0069798A">
        <w:t xml:space="preserve"> ou elles</w:t>
      </w:r>
      <w:r w:rsidR="004E2FB2" w:rsidRPr="0069798A">
        <w:t xml:space="preserve"> sont chargé</w:t>
      </w:r>
      <w:r w:rsidR="00E21787" w:rsidRPr="0069798A">
        <w:t>(e)</w:t>
      </w:r>
      <w:r w:rsidR="004E2FB2" w:rsidRPr="0069798A">
        <w:t xml:space="preserve">s de suivre les travaux, mais </w:t>
      </w:r>
      <w:r w:rsidR="00D0237D" w:rsidRPr="0069798A">
        <w:t>ils</w:t>
      </w:r>
      <w:r w:rsidR="009C6CB1" w:rsidRPr="0069798A">
        <w:t>/</w:t>
      </w:r>
      <w:r w:rsidR="00E21787" w:rsidRPr="0069798A">
        <w:t xml:space="preserve">elles </w:t>
      </w:r>
      <w:r w:rsidR="00D0237D" w:rsidRPr="0069798A">
        <w:t>ne peuvent pas</w:t>
      </w:r>
      <w:r w:rsidR="004E2FB2" w:rsidRPr="0069798A">
        <w:t xml:space="preserve"> voter. Lors des réunions, ils</w:t>
      </w:r>
      <w:r w:rsidR="009C6CB1" w:rsidRPr="0069798A">
        <w:t>/</w:t>
      </w:r>
      <w:r w:rsidR="00E21787" w:rsidRPr="0069798A">
        <w:t>elles</w:t>
      </w:r>
      <w:r w:rsidR="004E2FB2" w:rsidRPr="0069798A">
        <w:t xml:space="preserve"> peuvent contribuer aux débats</w:t>
      </w:r>
      <w:r w:rsidR="001F7372" w:rsidRPr="0069798A">
        <w:t xml:space="preserve">, y compris sous la forme d'observations écrites, </w:t>
      </w:r>
      <w:r w:rsidR="004E2FB2" w:rsidRPr="0069798A">
        <w:t>sur des questions qui sont de la compétence de leur propre comité technique</w:t>
      </w:r>
      <w:r w:rsidR="001F7372" w:rsidRPr="0069798A">
        <w:t xml:space="preserve"> et qui s</w:t>
      </w:r>
      <w:r w:rsidR="00D0237D" w:rsidRPr="0069798A">
        <w:t xml:space="preserve">ont motivées par </w:t>
      </w:r>
      <w:r w:rsidR="001F7372" w:rsidRPr="0069798A">
        <w:t xml:space="preserve">des retours </w:t>
      </w:r>
      <w:r w:rsidR="00D0237D" w:rsidRPr="0069798A">
        <w:t>d’information qu’il</w:t>
      </w:r>
      <w:r w:rsidR="009C6CB1" w:rsidRPr="0069798A">
        <w:t>/</w:t>
      </w:r>
      <w:r w:rsidR="00222C2C" w:rsidRPr="0069798A">
        <w:t xml:space="preserve">elle </w:t>
      </w:r>
      <w:r w:rsidR="00D0237D" w:rsidRPr="0069798A">
        <w:t>a collectés</w:t>
      </w:r>
      <w:r w:rsidR="001F7372" w:rsidRPr="0069798A">
        <w:t>. I</w:t>
      </w:r>
      <w:r w:rsidR="004E2FB2" w:rsidRPr="0069798A">
        <w:t>ls</w:t>
      </w:r>
      <w:r w:rsidR="009C6CB1" w:rsidRPr="0069798A">
        <w:t>/</w:t>
      </w:r>
      <w:r w:rsidR="00222C2C" w:rsidRPr="0069798A">
        <w:t>elles</w:t>
      </w:r>
      <w:r w:rsidR="004E2FB2" w:rsidRPr="0069798A">
        <w:t xml:space="preserve"> peuvent participer également aux réunions des groupes de travail du comité </w:t>
      </w:r>
      <w:r w:rsidR="001F7372" w:rsidRPr="0069798A">
        <w:t>mais seulement pour faire connaître le point de vue de le</w:t>
      </w:r>
      <w:r w:rsidR="00D0237D" w:rsidRPr="0069798A">
        <w:t>ur propre comité technique sur d</w:t>
      </w:r>
      <w:r w:rsidR="001F7372" w:rsidRPr="0069798A">
        <w:t>es questions relevant de sa compétence</w:t>
      </w:r>
      <w:r w:rsidR="004E2FB2" w:rsidRPr="0069798A">
        <w:t>.</w:t>
      </w:r>
    </w:p>
    <w:p w14:paraId="5522DD6F" w14:textId="77777777" w:rsidR="004E2FB2" w:rsidRPr="0069798A" w:rsidRDefault="004E2FB2" w:rsidP="00935001">
      <w:pPr>
        <w:pStyle w:val="Heading2"/>
      </w:pPr>
      <w:bookmarkStart w:id="205" w:name="_Ref481997986"/>
      <w:bookmarkStart w:id="206" w:name="_Toc530470641"/>
      <w:bookmarkStart w:id="207" w:name="_Toc334427152"/>
      <w:bookmarkStart w:id="208" w:name="_Toc450746873"/>
      <w:bookmarkStart w:id="209" w:name="_Toc38384811"/>
      <w:bookmarkStart w:id="210" w:name="_Toc42492259"/>
      <w:bookmarkStart w:id="211" w:name="_Toc104363637"/>
      <w:r w:rsidRPr="0069798A">
        <w:t xml:space="preserve">Liaisons entre l'ISO et </w:t>
      </w:r>
      <w:r w:rsidR="00506040" w:rsidRPr="0069798A">
        <w:t>l’IEC</w:t>
      </w:r>
      <w:bookmarkEnd w:id="205"/>
      <w:bookmarkEnd w:id="206"/>
      <w:bookmarkEnd w:id="207"/>
      <w:bookmarkEnd w:id="208"/>
      <w:bookmarkEnd w:id="209"/>
      <w:bookmarkEnd w:id="210"/>
      <w:bookmarkEnd w:id="211"/>
    </w:p>
    <w:p w14:paraId="3595D520" w14:textId="4B59AD91" w:rsidR="004E2FB2" w:rsidRPr="0069798A" w:rsidRDefault="0099365A" w:rsidP="00935001">
      <w:pPr>
        <w:pStyle w:val="p3"/>
      </w:pPr>
      <w:r w:rsidRPr="0069798A">
        <w:rPr>
          <w:b/>
        </w:rPr>
        <w:fldChar w:fldCharType="begin"/>
      </w:r>
      <w:r w:rsidRPr="0069798A">
        <w:rPr>
          <w:b/>
        </w:rPr>
        <w:instrText xml:space="preserve"> REF _Ref481997986 \r \h </w:instrText>
      </w:r>
      <w:r w:rsidRPr="0069798A">
        <w:rPr>
          <w:b/>
        </w:rPr>
      </w:r>
      <w:r w:rsidRPr="0069798A">
        <w:rPr>
          <w:b/>
        </w:rPr>
        <w:fldChar w:fldCharType="separate"/>
      </w:r>
      <w:r w:rsidR="004A7E0F" w:rsidRPr="0069798A">
        <w:rPr>
          <w:b/>
        </w:rPr>
        <w:t>1.16</w:t>
      </w:r>
      <w:r w:rsidRPr="0069798A">
        <w:rPr>
          <w:b/>
        </w:rPr>
        <w:fldChar w:fldCharType="end"/>
      </w:r>
      <w:r w:rsidR="004E2FB2" w:rsidRPr="0069798A">
        <w:rPr>
          <w:b/>
        </w:rPr>
        <w:t>.1</w:t>
      </w:r>
      <w:r w:rsidR="004E2FB2" w:rsidRPr="0069798A">
        <w:tab/>
        <w:t xml:space="preserve">Il est indispensable que des liaisons adéquates soient établies entre les comités techniques et sous-comités de l'ISO et de </w:t>
      </w:r>
      <w:r w:rsidR="00506040" w:rsidRPr="0069798A">
        <w:t>l’IEC</w:t>
      </w:r>
      <w:r w:rsidR="004E2FB2" w:rsidRPr="0069798A">
        <w:t xml:space="preserve">. La création des liaisons entre les comités techniques et les sous-comités de l'ISO et de </w:t>
      </w:r>
      <w:r w:rsidR="00506040" w:rsidRPr="0069798A">
        <w:t>l’IEC</w:t>
      </w:r>
      <w:r w:rsidR="004E2FB2" w:rsidRPr="0069798A">
        <w:t xml:space="preserve"> se fait par l'intermédiaire des </w:t>
      </w:r>
      <w:r w:rsidR="008B4DC0" w:rsidRPr="0069798A">
        <w:t>B</w:t>
      </w:r>
      <w:r w:rsidR="004E2FB2" w:rsidRPr="0069798A">
        <w:t>ureaux des Secrétaires généraux</w:t>
      </w:r>
      <w:r w:rsidR="00222C2C" w:rsidRPr="0069798A">
        <w:t>/générales</w:t>
      </w:r>
      <w:r w:rsidR="004E2FB2" w:rsidRPr="0069798A">
        <w:t xml:space="preserve">. En ce qui concerne l'étude de nouveaux sujets par l'une ou l'autre des organisations, les </w:t>
      </w:r>
      <w:r w:rsidR="008B4DC0" w:rsidRPr="0069798A">
        <w:t xml:space="preserve">Bureaux des </w:t>
      </w:r>
      <w:r w:rsidR="004E2FB2" w:rsidRPr="0069798A">
        <w:t>Secrétaires généraux</w:t>
      </w:r>
      <w:r w:rsidR="00222C2C" w:rsidRPr="0069798A">
        <w:t>/générales</w:t>
      </w:r>
      <w:r w:rsidR="004E2FB2" w:rsidRPr="0069798A">
        <w:t xml:space="preserve"> cherchent à établir un accord entre les deux organisations chaque fois que l'une d'elles envisage un programme de travail nouveau ou révisé susceptible de présenter un intérêt pour </w:t>
      </w:r>
      <w:r w:rsidR="004E2FB2" w:rsidRPr="0069798A">
        <w:lastRenderedPageBreak/>
        <w:t xml:space="preserve">l'autre organisation, afin que les travaux puissent se dérouler sans chevauchement ni duplication. (Voir aussi </w:t>
      </w:r>
      <w:r w:rsidR="00A86684" w:rsidRPr="0069798A">
        <w:fldChar w:fldCharType="begin"/>
      </w:r>
      <w:r w:rsidR="00A86684" w:rsidRPr="0069798A">
        <w:instrText xml:space="preserve"> REF _Ref340730413 \r \h </w:instrText>
      </w:r>
      <w:r w:rsidR="00A86684" w:rsidRPr="0069798A">
        <w:fldChar w:fldCharType="separate"/>
      </w:r>
      <w:r w:rsidR="004A7E0F" w:rsidRPr="0069798A">
        <w:t>Annexe B</w:t>
      </w:r>
      <w:r w:rsidR="00A86684" w:rsidRPr="0069798A">
        <w:fldChar w:fldCharType="end"/>
      </w:r>
      <w:r w:rsidR="004E2FB2" w:rsidRPr="0069798A">
        <w:t>.)</w:t>
      </w:r>
    </w:p>
    <w:p w14:paraId="501DF262" w14:textId="6C8E80EC" w:rsidR="004E2FB2" w:rsidRPr="0069798A" w:rsidRDefault="0099365A" w:rsidP="00935001">
      <w:pPr>
        <w:pStyle w:val="p3"/>
      </w:pPr>
      <w:r w:rsidRPr="0069798A">
        <w:rPr>
          <w:b/>
        </w:rPr>
        <w:fldChar w:fldCharType="begin"/>
      </w:r>
      <w:r w:rsidRPr="0069798A">
        <w:rPr>
          <w:b/>
        </w:rPr>
        <w:instrText xml:space="preserve"> REF _Ref481997986 \r \h </w:instrText>
      </w:r>
      <w:r w:rsidRPr="0069798A">
        <w:rPr>
          <w:b/>
        </w:rPr>
      </w:r>
      <w:r w:rsidRPr="0069798A">
        <w:rPr>
          <w:b/>
        </w:rPr>
        <w:fldChar w:fldCharType="separate"/>
      </w:r>
      <w:r w:rsidR="004A7E0F" w:rsidRPr="0069798A">
        <w:rPr>
          <w:b/>
        </w:rPr>
        <w:t>1.16</w:t>
      </w:r>
      <w:r w:rsidRPr="0069798A">
        <w:rPr>
          <w:b/>
        </w:rPr>
        <w:fldChar w:fldCharType="end"/>
      </w:r>
      <w:r w:rsidR="004E2FB2" w:rsidRPr="0069798A">
        <w:rPr>
          <w:b/>
        </w:rPr>
        <w:t>.2</w:t>
      </w:r>
      <w:r w:rsidR="004E2FB2" w:rsidRPr="0069798A">
        <w:tab/>
        <w:t xml:space="preserve">Les </w:t>
      </w:r>
      <w:r w:rsidR="009C6CB1" w:rsidRPr="0069798A">
        <w:t>R</w:t>
      </w:r>
      <w:r w:rsidR="00153137" w:rsidRPr="0069798A">
        <w:t>eprésentant</w:t>
      </w:r>
      <w:r w:rsidR="00222C2C" w:rsidRPr="0069798A">
        <w:t>(e)</w:t>
      </w:r>
      <w:r w:rsidR="00153137" w:rsidRPr="0069798A">
        <w:t>s de liaison</w:t>
      </w:r>
      <w:r w:rsidR="004E2FB2" w:rsidRPr="0069798A">
        <w:t xml:space="preserve"> désigné</w:t>
      </w:r>
      <w:r w:rsidR="00222C2C" w:rsidRPr="0069798A">
        <w:t>(e)</w:t>
      </w:r>
      <w:r w:rsidR="004E2FB2" w:rsidRPr="0069798A">
        <w:t xml:space="preserve">s par l'ISO ou </w:t>
      </w:r>
      <w:r w:rsidR="00506040" w:rsidRPr="0069798A">
        <w:t>l’IEC</w:t>
      </w:r>
      <w:r w:rsidR="004E2FB2" w:rsidRPr="0069798A">
        <w:t xml:space="preserve"> ont le droit de participer aux débats du comité de l'autre organisation dont ils</w:t>
      </w:r>
      <w:r w:rsidR="009C6CB1" w:rsidRPr="0069798A">
        <w:t>/</w:t>
      </w:r>
      <w:r w:rsidR="00222C2C" w:rsidRPr="0069798A">
        <w:t xml:space="preserve">elles </w:t>
      </w:r>
      <w:r w:rsidR="004E2FB2" w:rsidRPr="0069798A">
        <w:t>sont chargé</w:t>
      </w:r>
      <w:r w:rsidR="00222C2C" w:rsidRPr="0069798A">
        <w:t>(e)</w:t>
      </w:r>
      <w:r w:rsidR="004E2FB2" w:rsidRPr="0069798A">
        <w:t xml:space="preserve">s de suivre les travaux, et peuvent soumettre des observations </w:t>
      </w:r>
      <w:r w:rsidR="00D17EBA" w:rsidRPr="0069798A">
        <w:t>écrites ;</w:t>
      </w:r>
      <w:r w:rsidR="004E2FB2" w:rsidRPr="0069798A">
        <w:t xml:space="preserve"> ils</w:t>
      </w:r>
      <w:r w:rsidR="009C6CB1" w:rsidRPr="0069798A">
        <w:t>/</w:t>
      </w:r>
      <w:r w:rsidR="00222C2C" w:rsidRPr="0069798A">
        <w:t xml:space="preserve">elles </w:t>
      </w:r>
      <w:r w:rsidR="004E2FB2" w:rsidRPr="0069798A">
        <w:t>ne doivent pas avoir le droit de vote.</w:t>
      </w:r>
    </w:p>
    <w:p w14:paraId="6BFD4E71" w14:textId="7D213D2B" w:rsidR="005421BB" w:rsidRPr="0069798A" w:rsidRDefault="005421BB" w:rsidP="005421BB">
      <w:r w:rsidRPr="0069798A">
        <w:t>Ils</w:t>
      </w:r>
      <w:r w:rsidR="009C6CB1" w:rsidRPr="0069798A">
        <w:t>/</w:t>
      </w:r>
      <w:r w:rsidRPr="0069798A">
        <w:t>elles peuvent également assister aux réunions des groupes de travail du comité technique ou du sous-comité, mais uniquement pour apporter le point de vue de leur propre comité technique sur les questions relevant de sa compétence.</w:t>
      </w:r>
    </w:p>
    <w:p w14:paraId="27E87790" w14:textId="77777777" w:rsidR="004E2FB2" w:rsidRPr="0069798A" w:rsidRDefault="004E2FB2" w:rsidP="00935001">
      <w:pPr>
        <w:pStyle w:val="Heading2"/>
      </w:pPr>
      <w:bookmarkStart w:id="212" w:name="_Ref481998030"/>
      <w:bookmarkStart w:id="213" w:name="_Toc530470642"/>
      <w:bookmarkStart w:id="214" w:name="_Toc334427153"/>
      <w:bookmarkStart w:id="215" w:name="_Toc450746874"/>
      <w:bookmarkStart w:id="216" w:name="_Toc38384812"/>
      <w:bookmarkStart w:id="217" w:name="_Toc42492260"/>
      <w:bookmarkStart w:id="218" w:name="_Toc104363638"/>
      <w:r w:rsidRPr="0069798A">
        <w:t>Liaisons avec d'autres organisations</w:t>
      </w:r>
      <w:bookmarkEnd w:id="212"/>
      <w:bookmarkEnd w:id="213"/>
      <w:bookmarkEnd w:id="214"/>
      <w:bookmarkEnd w:id="215"/>
      <w:bookmarkEnd w:id="216"/>
      <w:bookmarkEnd w:id="217"/>
      <w:bookmarkEnd w:id="218"/>
    </w:p>
    <w:p w14:paraId="1C3FA09D" w14:textId="77777777" w:rsidR="004E2FB2" w:rsidRPr="0069798A" w:rsidRDefault="004E2FB2" w:rsidP="009175E5">
      <w:pPr>
        <w:pStyle w:val="Heading3"/>
      </w:pPr>
      <w:r w:rsidRPr="0069798A">
        <w:t>Exigences générales applicables à toutes les catégories de liaison</w:t>
      </w:r>
    </w:p>
    <w:p w14:paraId="50015D95" w14:textId="77777777" w:rsidR="004E2FB2" w:rsidRPr="0069798A" w:rsidRDefault="004E2FB2" w:rsidP="00264FCA">
      <w:pPr>
        <w:pStyle w:val="BodyText"/>
      </w:pPr>
      <w:r w:rsidRPr="0069798A">
        <w:t xml:space="preserve">Pour être efficace, une liaison doit fonctionner dans les deux sens, suivant des modalités convenables de </w:t>
      </w:r>
      <w:r w:rsidR="006817BD" w:rsidRPr="0069798A">
        <w:t>r</w:t>
      </w:r>
      <w:r w:rsidRPr="0069798A">
        <w:t>éciprocité.</w:t>
      </w:r>
    </w:p>
    <w:p w14:paraId="5F6FFFF5" w14:textId="77777777" w:rsidR="004E2FB2" w:rsidRPr="0069798A" w:rsidRDefault="004E2FB2" w:rsidP="0086542A">
      <w:pPr>
        <w:pStyle w:val="BodyText"/>
      </w:pPr>
      <w:r w:rsidRPr="0069798A">
        <w:t>L'opportunité d'une liaison doit être prise en compte à un stade précoce des travaux.</w:t>
      </w:r>
    </w:p>
    <w:p w14:paraId="66BB4A3F" w14:textId="77777777" w:rsidR="004E2FB2" w:rsidRPr="0069798A" w:rsidRDefault="004E2FB2" w:rsidP="0086542A">
      <w:pPr>
        <w:pStyle w:val="BodyText"/>
      </w:pPr>
      <w:r w:rsidRPr="0069798A">
        <w:t xml:space="preserve">L’organisation en liaison doit accepter la politique de droits d'auteur des Directives </w:t>
      </w:r>
      <w:r w:rsidR="00506040" w:rsidRPr="0069798A">
        <w:t>ISO/IEC</w:t>
      </w:r>
      <w:r w:rsidRPr="0069798A">
        <w:t xml:space="preserve"> (voir </w:t>
      </w:r>
      <w:r w:rsidR="00A86684" w:rsidRPr="0069798A">
        <w:fldChar w:fldCharType="begin"/>
      </w:r>
      <w:r w:rsidR="00A86684" w:rsidRPr="0069798A">
        <w:instrText xml:space="preserve"> REF _Ref340730435 \r \h </w:instrText>
      </w:r>
      <w:r w:rsidR="00A86684" w:rsidRPr="0069798A">
        <w:fldChar w:fldCharType="separate"/>
      </w:r>
      <w:r w:rsidR="004A7E0F" w:rsidRPr="0069798A">
        <w:t>2.13</w:t>
      </w:r>
      <w:r w:rsidR="00A86684" w:rsidRPr="0069798A">
        <w:fldChar w:fldCharType="end"/>
      </w:r>
      <w:r w:rsidRPr="0069798A">
        <w:t xml:space="preserve">), qu’ils soient détenus par l’organisation en liaison ou d’autres parties. La déclaration de politique concernant les droits d'auteur sera présentée à l’organisation en liaison avec une invitation à déclarer explicitement son acceptation. L’organisation </w:t>
      </w:r>
      <w:r w:rsidR="009E6233" w:rsidRPr="0069798A">
        <w:t>en liaison</w:t>
      </w:r>
      <w:r w:rsidRPr="0069798A">
        <w:t xml:space="preserve"> n’a pas le droit de </w:t>
      </w:r>
      <w:r w:rsidR="002F3B2B" w:rsidRPr="0069798A">
        <w:t xml:space="preserve">se faire rémunérer pour </w:t>
      </w:r>
      <w:r w:rsidRPr="0069798A">
        <w:t>les documents soumis.</w:t>
      </w:r>
    </w:p>
    <w:p w14:paraId="3A1C3079" w14:textId="77777777" w:rsidR="00A5516D" w:rsidRPr="0069798A" w:rsidRDefault="002F3B2B" w:rsidP="005A74F3">
      <w:pPr>
        <w:pStyle w:val="BodyText"/>
        <w:rPr>
          <w:lang w:eastAsia="zh-CN"/>
        </w:rPr>
      </w:pPr>
      <w:r w:rsidRPr="0069798A">
        <w:rPr>
          <w:lang w:eastAsia="zh-CN"/>
        </w:rPr>
        <w:t xml:space="preserve">Une organisation en liaison se porte volontaire à apporter une </w:t>
      </w:r>
      <w:r w:rsidR="00A5516D" w:rsidRPr="0069798A">
        <w:rPr>
          <w:lang w:eastAsia="zh-CN"/>
        </w:rPr>
        <w:t xml:space="preserve">contribution </w:t>
      </w:r>
      <w:r w:rsidRPr="0069798A">
        <w:rPr>
          <w:lang w:eastAsia="zh-CN"/>
        </w:rPr>
        <w:t xml:space="preserve">aux activités techniques de l’ISO ou de </w:t>
      </w:r>
      <w:r w:rsidR="00506040" w:rsidRPr="0069798A">
        <w:rPr>
          <w:lang w:eastAsia="zh-CN"/>
        </w:rPr>
        <w:t>l’IEC</w:t>
      </w:r>
      <w:r w:rsidR="00A5516D" w:rsidRPr="0069798A">
        <w:rPr>
          <w:lang w:eastAsia="zh-CN"/>
        </w:rPr>
        <w:t xml:space="preserve">. </w:t>
      </w:r>
      <w:r w:rsidRPr="0069798A">
        <w:rPr>
          <w:lang w:eastAsia="zh-CN"/>
        </w:rPr>
        <w:t xml:space="preserve">Elle doit jouir d’un bon </w:t>
      </w:r>
      <w:r w:rsidR="00A5516D" w:rsidRPr="0069798A">
        <w:rPr>
          <w:lang w:eastAsia="zh-CN"/>
        </w:rPr>
        <w:t>degr</w:t>
      </w:r>
      <w:r w:rsidRPr="0069798A">
        <w:rPr>
          <w:lang w:eastAsia="zh-CN"/>
        </w:rPr>
        <w:t>é de</w:t>
      </w:r>
      <w:r w:rsidR="00A5516D" w:rsidRPr="0069798A">
        <w:rPr>
          <w:lang w:eastAsia="zh-CN"/>
        </w:rPr>
        <w:t xml:space="preserve"> repr</w:t>
      </w:r>
      <w:r w:rsidRPr="0069798A">
        <w:rPr>
          <w:lang w:eastAsia="zh-CN"/>
        </w:rPr>
        <w:t>é</w:t>
      </w:r>
      <w:r w:rsidR="00A5516D" w:rsidRPr="0069798A">
        <w:rPr>
          <w:lang w:eastAsia="zh-CN"/>
        </w:rPr>
        <w:t>sentativit</w:t>
      </w:r>
      <w:r w:rsidRPr="0069798A">
        <w:rPr>
          <w:lang w:eastAsia="zh-CN"/>
        </w:rPr>
        <w:t>é</w:t>
      </w:r>
      <w:r w:rsidR="00A5516D" w:rsidRPr="0069798A">
        <w:rPr>
          <w:lang w:eastAsia="zh-CN"/>
        </w:rPr>
        <w:t xml:space="preserve"> </w:t>
      </w:r>
      <w:r w:rsidRPr="0069798A">
        <w:rPr>
          <w:lang w:eastAsia="zh-CN"/>
        </w:rPr>
        <w:t xml:space="preserve">dans son domaine de </w:t>
      </w:r>
      <w:r w:rsidR="00A5516D" w:rsidRPr="0069798A">
        <w:rPr>
          <w:lang w:eastAsia="zh-CN"/>
        </w:rPr>
        <w:t>comp</w:t>
      </w:r>
      <w:r w:rsidRPr="0069798A">
        <w:rPr>
          <w:lang w:eastAsia="zh-CN"/>
        </w:rPr>
        <w:t>é</w:t>
      </w:r>
      <w:r w:rsidR="00A5516D" w:rsidRPr="0069798A">
        <w:rPr>
          <w:lang w:eastAsia="zh-CN"/>
        </w:rPr>
        <w:t xml:space="preserve">tence </w:t>
      </w:r>
      <w:r w:rsidRPr="0069798A">
        <w:rPr>
          <w:lang w:eastAsia="zh-CN"/>
        </w:rPr>
        <w:t>pour un secteur ou un sous-secteur du domaine de la technique ou de l’industrie concerné</w:t>
      </w:r>
      <w:r w:rsidR="00A5516D" w:rsidRPr="0069798A">
        <w:rPr>
          <w:lang w:eastAsia="zh-CN"/>
        </w:rPr>
        <w:t>.</w:t>
      </w:r>
    </w:p>
    <w:p w14:paraId="667C66C6" w14:textId="77777777" w:rsidR="004E2FB2" w:rsidRPr="0069798A" w:rsidRDefault="004E2FB2" w:rsidP="0086542A">
      <w:pPr>
        <w:pStyle w:val="BodyText"/>
      </w:pPr>
      <w:r w:rsidRPr="0069798A">
        <w:t xml:space="preserve">Une organisation en liaison doit accepter les procédures </w:t>
      </w:r>
      <w:r w:rsidR="00506040" w:rsidRPr="0069798A">
        <w:t>ISO/IEC</w:t>
      </w:r>
      <w:r w:rsidRPr="0069798A">
        <w:t xml:space="preserve">, y compris </w:t>
      </w:r>
      <w:r w:rsidR="003A668A" w:rsidRPr="0069798A">
        <w:t xml:space="preserve">concernant </w:t>
      </w:r>
      <w:r w:rsidRPr="0069798A">
        <w:t xml:space="preserve">les droits de </w:t>
      </w:r>
      <w:r w:rsidR="003A668A" w:rsidRPr="0069798A">
        <w:t xml:space="preserve">la </w:t>
      </w:r>
      <w:r w:rsidRPr="0069798A">
        <w:t xml:space="preserve">propriété intellectuelle </w:t>
      </w:r>
      <w:r w:rsidR="00A5516D" w:rsidRPr="0069798A">
        <w:t>(DPI</w:t>
      </w:r>
      <w:r w:rsidR="00983965" w:rsidRPr="0069798A">
        <w:t>) (</w:t>
      </w:r>
      <w:r w:rsidRPr="0069798A">
        <w:t xml:space="preserve">voir </w:t>
      </w:r>
      <w:r w:rsidR="00A86684" w:rsidRPr="0069798A">
        <w:fldChar w:fldCharType="begin"/>
      </w:r>
      <w:r w:rsidR="00A86684" w:rsidRPr="0069798A">
        <w:instrText xml:space="preserve"> REF _Ref340730435 \r \h </w:instrText>
      </w:r>
      <w:r w:rsidR="00A86684" w:rsidRPr="0069798A">
        <w:fldChar w:fldCharType="separate"/>
      </w:r>
      <w:r w:rsidR="004A7E0F" w:rsidRPr="0069798A">
        <w:t>2.13</w:t>
      </w:r>
      <w:r w:rsidR="00A86684" w:rsidRPr="0069798A">
        <w:fldChar w:fldCharType="end"/>
      </w:r>
      <w:r w:rsidRPr="0069798A">
        <w:t>).</w:t>
      </w:r>
    </w:p>
    <w:p w14:paraId="4D7FAB72" w14:textId="77777777" w:rsidR="004E2FB2" w:rsidRPr="0069798A" w:rsidRDefault="004E2FB2" w:rsidP="0086542A">
      <w:pPr>
        <w:pStyle w:val="BodyText"/>
      </w:pPr>
      <w:r w:rsidRPr="0069798A">
        <w:t xml:space="preserve">Les organisations en liaison doivent accepter les exigences de </w:t>
      </w:r>
      <w:r w:rsidR="00A86684" w:rsidRPr="0069798A">
        <w:fldChar w:fldCharType="begin"/>
      </w:r>
      <w:r w:rsidR="00A86684" w:rsidRPr="0069798A">
        <w:instrText xml:space="preserve"> REF _Ref340730442 \r \h </w:instrText>
      </w:r>
      <w:r w:rsidR="00A86684" w:rsidRPr="0069798A">
        <w:fldChar w:fldCharType="separate"/>
      </w:r>
      <w:r w:rsidR="004A7E0F" w:rsidRPr="0069798A">
        <w:t>2.14</w:t>
      </w:r>
      <w:r w:rsidR="00A86684" w:rsidRPr="0069798A">
        <w:fldChar w:fldCharType="end"/>
      </w:r>
      <w:r w:rsidRPr="0069798A">
        <w:t xml:space="preserve"> en matière de droits de propriété</w:t>
      </w:r>
      <w:r w:rsidR="003A668A" w:rsidRPr="0069798A">
        <w:t xml:space="preserve"> et de brevets</w:t>
      </w:r>
      <w:r w:rsidRPr="0069798A">
        <w:t>.</w:t>
      </w:r>
    </w:p>
    <w:p w14:paraId="35E1155F" w14:textId="77777777" w:rsidR="004E2FB2" w:rsidRPr="0069798A" w:rsidRDefault="004E2FB2" w:rsidP="0086542A">
      <w:pPr>
        <w:pStyle w:val="BodyText"/>
      </w:pPr>
      <w:r w:rsidRPr="0069798A">
        <w:t>Les comités techniques et les sous-comités doivent revoir toutes leurs liaisons de façon régulière, au moins tous les 2 ans, ou à chaque réunion du comité.</w:t>
      </w:r>
    </w:p>
    <w:p w14:paraId="16FDB901" w14:textId="77777777" w:rsidR="00E67447" w:rsidRPr="0069798A" w:rsidRDefault="00E67447" w:rsidP="009175E5">
      <w:pPr>
        <w:pStyle w:val="Heading3"/>
      </w:pPr>
      <w:bookmarkStart w:id="219" w:name="_Ref21597448"/>
      <w:r w:rsidRPr="0069798A">
        <w:t>Différentes catégories de liaisons</w:t>
      </w:r>
      <w:bookmarkEnd w:id="219"/>
      <w:r w:rsidR="0076632E" w:rsidRPr="0069798A">
        <w:t xml:space="preserve"> </w:t>
      </w:r>
      <w:bookmarkStart w:id="220" w:name="_Hlk36727639"/>
      <w:r w:rsidR="0076632E" w:rsidRPr="0069798A">
        <w:t>(</w:t>
      </w:r>
      <w:r w:rsidR="00297F32" w:rsidRPr="0069798A">
        <w:t>c</w:t>
      </w:r>
      <w:r w:rsidR="0076632E" w:rsidRPr="0069798A">
        <w:t>atégorie de liaisons A, B et C)</w:t>
      </w:r>
      <w:bookmarkEnd w:id="220"/>
    </w:p>
    <w:p w14:paraId="1EAF0686" w14:textId="77777777" w:rsidR="00E67447" w:rsidRPr="0069798A" w:rsidRDefault="00E67447" w:rsidP="003150A7">
      <w:pPr>
        <w:spacing w:after="220"/>
      </w:pPr>
      <w:r w:rsidRPr="0069798A">
        <w:t>Les catégories de liaisons sont les suivantes</w:t>
      </w:r>
      <w:r w:rsidR="009175E5" w:rsidRPr="0069798A">
        <w:t>:</w:t>
      </w:r>
    </w:p>
    <w:p w14:paraId="3B9A0E22" w14:textId="0F0D4A8E" w:rsidR="00E67447" w:rsidRPr="0069798A" w:rsidRDefault="00E67447" w:rsidP="003150A7">
      <w:pPr>
        <w:pStyle w:val="ListContinue"/>
        <w:tabs>
          <w:tab w:val="clear" w:pos="403"/>
        </w:tabs>
        <w:spacing w:after="220"/>
      </w:pPr>
      <w:r w:rsidRPr="0069798A">
        <w:rPr>
          <w:b/>
        </w:rPr>
        <w:t>Catégorie</w:t>
      </w:r>
      <w:r w:rsidR="009175E5" w:rsidRPr="0069798A">
        <w:rPr>
          <w:b/>
        </w:rPr>
        <w:t> </w:t>
      </w:r>
      <w:r w:rsidRPr="0069798A">
        <w:rPr>
          <w:b/>
        </w:rPr>
        <w:t>A</w:t>
      </w:r>
      <w:r w:rsidR="009175E5" w:rsidRPr="0069798A">
        <w:t>:</w:t>
      </w:r>
      <w:r w:rsidRPr="0069798A">
        <w:t xml:space="preserve"> Organisations apportant une contribution effective aux travaux du comité pour les questions qui y sont traitées. Les organisations de cette catégorie ont accès à toute la documentation nécessaire et sont invitées aux réunions. Elles peuvent nommer des </w:t>
      </w:r>
      <w:r w:rsidR="00525AA5" w:rsidRPr="0069798A">
        <w:t xml:space="preserve">Expert(e)s </w:t>
      </w:r>
      <w:r w:rsidRPr="0069798A">
        <w:t>en vue de leur</w:t>
      </w:r>
      <w:r w:rsidR="0094490F" w:rsidRPr="0069798A">
        <w:t xml:space="preserve"> </w:t>
      </w:r>
      <w:r w:rsidRPr="0069798A">
        <w:t xml:space="preserve">participation à un groupe de travail (voir </w:t>
      </w:r>
      <w:r w:rsidR="009175E5" w:rsidRPr="0069798A">
        <w:fldChar w:fldCharType="begin"/>
      </w:r>
      <w:r w:rsidR="009175E5" w:rsidRPr="0069798A">
        <w:instrText xml:space="preserve"> REF _Ref481997670 \r \h </w:instrText>
      </w:r>
      <w:r w:rsidR="009175E5" w:rsidRPr="0069798A">
        <w:fldChar w:fldCharType="separate"/>
      </w:r>
      <w:r w:rsidR="004A7E0F" w:rsidRPr="0069798A">
        <w:t>1.12</w:t>
      </w:r>
      <w:r w:rsidR="009175E5" w:rsidRPr="0069798A">
        <w:fldChar w:fldCharType="end"/>
      </w:r>
      <w:r w:rsidRPr="0069798A">
        <w:t>.1).</w:t>
      </w:r>
    </w:p>
    <w:p w14:paraId="201D04D2" w14:textId="77777777" w:rsidR="00BB47E6" w:rsidRPr="0069798A" w:rsidRDefault="00E67447" w:rsidP="003150A7">
      <w:pPr>
        <w:pStyle w:val="ListContinue"/>
        <w:tabs>
          <w:tab w:val="clear" w:pos="403"/>
        </w:tabs>
        <w:spacing w:after="220"/>
      </w:pPr>
      <w:r w:rsidRPr="0069798A">
        <w:rPr>
          <w:b/>
        </w:rPr>
        <w:t>Catégorie</w:t>
      </w:r>
      <w:r w:rsidR="009175E5" w:rsidRPr="0069798A">
        <w:rPr>
          <w:b/>
        </w:rPr>
        <w:t> </w:t>
      </w:r>
      <w:r w:rsidRPr="0069798A">
        <w:rPr>
          <w:b/>
        </w:rPr>
        <w:t>B</w:t>
      </w:r>
      <w:r w:rsidR="009175E5" w:rsidRPr="0069798A">
        <w:t>:</w:t>
      </w:r>
      <w:r w:rsidRPr="0069798A">
        <w:t xml:space="preserve"> Organisations ayant émis le souhait d’être tenues informées des travaux du comité technique ou sous-comité. Les organisations de cette catégorie ont accès aux rapports d’avancement des travaux d’un comité technique ou sous-comité.</w:t>
      </w:r>
    </w:p>
    <w:p w14:paraId="144EB74C" w14:textId="77777777" w:rsidR="0076632E" w:rsidRPr="0069798A" w:rsidRDefault="0076632E" w:rsidP="0076632E">
      <w:pPr>
        <w:pStyle w:val="ListContinue"/>
        <w:numPr>
          <w:ilvl w:val="0"/>
          <w:numId w:val="0"/>
        </w:numPr>
        <w:tabs>
          <w:tab w:val="clear" w:pos="403"/>
        </w:tabs>
        <w:spacing w:after="220"/>
      </w:pPr>
      <w:r w:rsidRPr="0069798A">
        <w:rPr>
          <w:sz w:val="20"/>
        </w:rPr>
        <w:t>NOTE</w:t>
      </w:r>
      <w:r w:rsidRPr="0069798A">
        <w:rPr>
          <w:sz w:val="20"/>
        </w:rPr>
        <w:tab/>
        <w:t xml:space="preserve">La catégorie B est réservée aux organisations inter-gouvernementales. </w:t>
      </w:r>
    </w:p>
    <w:p w14:paraId="2ADA8B45" w14:textId="7F34937A" w:rsidR="0076632E" w:rsidRPr="0069798A" w:rsidRDefault="0076632E" w:rsidP="003150A7">
      <w:pPr>
        <w:pStyle w:val="ListContinue"/>
        <w:tabs>
          <w:tab w:val="clear" w:pos="403"/>
        </w:tabs>
        <w:spacing w:after="220"/>
      </w:pPr>
      <w:r w:rsidRPr="0069798A">
        <w:rPr>
          <w:b/>
          <w:bCs/>
        </w:rPr>
        <w:lastRenderedPageBreak/>
        <w:t>Cat</w:t>
      </w:r>
      <w:r w:rsidR="006802CD" w:rsidRPr="0069798A">
        <w:rPr>
          <w:b/>
          <w:bCs/>
        </w:rPr>
        <w:t>é</w:t>
      </w:r>
      <w:r w:rsidRPr="0069798A">
        <w:rPr>
          <w:b/>
          <w:bCs/>
        </w:rPr>
        <w:t>gorie</w:t>
      </w:r>
      <w:r w:rsidR="006802CD" w:rsidRPr="0069798A">
        <w:rPr>
          <w:b/>
          <w:bCs/>
        </w:rPr>
        <w:t> </w:t>
      </w:r>
      <w:r w:rsidRPr="0069798A">
        <w:rPr>
          <w:b/>
          <w:bCs/>
        </w:rPr>
        <w:t>C</w:t>
      </w:r>
      <w:r w:rsidRPr="0069798A">
        <w:t xml:space="preserve">: </w:t>
      </w:r>
      <w:r w:rsidR="006802CD" w:rsidRPr="0069798A">
        <w:t xml:space="preserve">Organisation </w:t>
      </w:r>
      <w:r w:rsidR="00135940" w:rsidRPr="0069798A">
        <w:t xml:space="preserve">apportant </w:t>
      </w:r>
      <w:r w:rsidR="009643F8" w:rsidRPr="0069798A">
        <w:t xml:space="preserve">une </w:t>
      </w:r>
      <w:r w:rsidR="006802CD" w:rsidRPr="0069798A">
        <w:t>contribu</w:t>
      </w:r>
      <w:r w:rsidR="009643F8" w:rsidRPr="0069798A">
        <w:t xml:space="preserve">tion technique </w:t>
      </w:r>
      <w:r w:rsidR="006802CD" w:rsidRPr="0069798A">
        <w:t>et particip</w:t>
      </w:r>
      <w:r w:rsidR="00135940" w:rsidRPr="0069798A">
        <w:t xml:space="preserve">ant </w:t>
      </w:r>
      <w:r w:rsidR="006802CD" w:rsidRPr="0069798A">
        <w:t xml:space="preserve">activement </w:t>
      </w:r>
      <w:r w:rsidR="009643F8" w:rsidRPr="0069798A">
        <w:t xml:space="preserve">à un </w:t>
      </w:r>
      <w:r w:rsidR="006802CD" w:rsidRPr="0069798A">
        <w:t>groupe de travail</w:t>
      </w:r>
      <w:r w:rsidR="009643F8" w:rsidRPr="0069798A">
        <w:t xml:space="preserve"> spécifique exclusivement</w:t>
      </w:r>
      <w:r w:rsidR="005C72FE" w:rsidRPr="0069798A">
        <w:t>.</w:t>
      </w:r>
    </w:p>
    <w:p w14:paraId="1D1D936F" w14:textId="77777777" w:rsidR="007137B4" w:rsidRPr="0069798A" w:rsidRDefault="007137B4" w:rsidP="003150A7">
      <w:pPr>
        <w:pStyle w:val="BodyText"/>
        <w:spacing w:after="220"/>
      </w:pPr>
      <w:r w:rsidRPr="0069798A">
        <w:t>La procédure d</w:t>
      </w:r>
      <w:r w:rsidR="009B1E49" w:rsidRPr="0069798A">
        <w:t>’</w:t>
      </w:r>
      <w:r w:rsidRPr="0069798A">
        <w:t>établissement de</w:t>
      </w:r>
      <w:r w:rsidR="0076632E" w:rsidRPr="0069798A">
        <w:t>s</w:t>
      </w:r>
      <w:r w:rsidRPr="0069798A">
        <w:t xml:space="preserve"> liaisons </w:t>
      </w:r>
      <w:r w:rsidR="00750C72" w:rsidRPr="0069798A">
        <w:t>est la suivante</w:t>
      </w:r>
      <w:r w:rsidRPr="0069798A">
        <w:t>:</w:t>
      </w:r>
    </w:p>
    <w:p w14:paraId="12ADDA1A" w14:textId="3D0581F8" w:rsidR="007137B4" w:rsidRPr="0069798A" w:rsidRDefault="007137B4" w:rsidP="003150A7">
      <w:pPr>
        <w:pStyle w:val="ListContinue1"/>
        <w:spacing w:after="220"/>
        <w:rPr>
          <w:lang w:val="fr-FR"/>
        </w:rPr>
      </w:pPr>
      <w:r w:rsidRPr="0069798A">
        <w:rPr>
          <w:lang w:val="fr-FR"/>
        </w:rPr>
        <w:t>—</w:t>
      </w:r>
      <w:r w:rsidRPr="0069798A">
        <w:rPr>
          <w:lang w:val="fr-FR"/>
        </w:rPr>
        <w:tab/>
      </w:r>
      <w:r w:rsidR="00CB0A4F" w:rsidRPr="0069798A">
        <w:rPr>
          <w:lang w:val="fr-FR"/>
        </w:rPr>
        <w:t>H.2</w:t>
      </w:r>
    </w:p>
    <w:p w14:paraId="3294C394" w14:textId="7AA753E9" w:rsidR="007137B4" w:rsidRPr="0069798A" w:rsidRDefault="003637C5" w:rsidP="003150A7">
      <w:pPr>
        <w:pStyle w:val="ListContinue2"/>
        <w:spacing w:after="220"/>
      </w:pPr>
      <w:hyperlink r:id="rId31" w:history="1">
        <w:r w:rsidR="0076632E" w:rsidRPr="00D17EBA">
          <w:rPr>
            <w:rStyle w:val="Hyperlink"/>
          </w:rPr>
          <w:t xml:space="preserve">Le formulaire de demande de liaison ISO est disponible </w:t>
        </w:r>
        <w:r w:rsidR="009643F8" w:rsidRPr="00D17EBA">
          <w:rPr>
            <w:rStyle w:val="Hyperlink"/>
          </w:rPr>
          <w:t>ici</w:t>
        </w:r>
        <w:r w:rsidR="0076632E" w:rsidRPr="00D17EBA">
          <w:rPr>
            <w:rStyle w:val="Hyperlink"/>
          </w:rPr>
          <w:t>.</w:t>
        </w:r>
      </w:hyperlink>
    </w:p>
    <w:p w14:paraId="101FDE15" w14:textId="4BEFE5FE" w:rsidR="006802CD" w:rsidRPr="00D17EBA" w:rsidRDefault="003637C5" w:rsidP="006802CD">
      <w:pPr>
        <w:pStyle w:val="ListContinue2"/>
      </w:pPr>
      <w:hyperlink r:id="rId32" w:history="1">
        <w:r w:rsidR="006802CD" w:rsidRPr="00D17EBA">
          <w:rPr>
            <w:rStyle w:val="Hyperlink"/>
          </w:rPr>
          <w:t xml:space="preserve">Le formulaire de demande de liaison IEC est disponible </w:t>
        </w:r>
        <w:r w:rsidR="009643F8" w:rsidRPr="00D17EBA">
          <w:rPr>
            <w:rStyle w:val="Hyperlink"/>
          </w:rPr>
          <w:t>ici</w:t>
        </w:r>
      </w:hyperlink>
      <w:r w:rsidR="006802CD" w:rsidRPr="00D17EBA">
        <w:t>.</w:t>
      </w:r>
    </w:p>
    <w:p w14:paraId="319792E3" w14:textId="0922EF65" w:rsidR="007137B4" w:rsidRPr="0069798A" w:rsidRDefault="007137B4" w:rsidP="00094CD8">
      <w:pPr>
        <w:pStyle w:val="Note"/>
        <w:spacing w:after="220"/>
      </w:pPr>
      <w:r w:rsidRPr="0069798A">
        <w:t>NOTE</w:t>
      </w:r>
      <w:r w:rsidR="00094CD8" w:rsidRPr="0069798A">
        <w:tab/>
      </w:r>
      <w:r w:rsidR="00595D3E" w:rsidRPr="0069798A">
        <w:t>Invariablement, l</w:t>
      </w:r>
      <w:r w:rsidR="009B1E49" w:rsidRPr="0069798A">
        <w:t>’</w:t>
      </w:r>
      <w:r w:rsidR="00595D3E" w:rsidRPr="0069798A">
        <w:t>organisation aura été en contact avec les responsables du comité avant de s</w:t>
      </w:r>
      <w:r w:rsidR="00A15231" w:rsidRPr="0069798A">
        <w:t>oumettre sa demande, auquel</w:t>
      </w:r>
      <w:r w:rsidR="00595D3E" w:rsidRPr="0069798A">
        <w:t xml:space="preserve"> cas il convient que les responsables du comité s</w:t>
      </w:r>
      <w:r w:rsidR="009B1E49" w:rsidRPr="0069798A">
        <w:t>’</w:t>
      </w:r>
      <w:r w:rsidR="00595D3E" w:rsidRPr="0069798A">
        <w:t>assurent que l</w:t>
      </w:r>
      <w:r w:rsidR="009B1E49" w:rsidRPr="0069798A">
        <w:t>’</w:t>
      </w:r>
      <w:r w:rsidR="00595D3E" w:rsidRPr="0069798A">
        <w:t>organisation est au courant de ses obligations telles que définies dans le paragraphe</w:t>
      </w:r>
      <w:r w:rsidR="00A15231" w:rsidRPr="0069798A">
        <w:t xml:space="preserve"> 1.17.1, à savoir celles concernant l</w:t>
      </w:r>
      <w:r w:rsidR="00595D3E" w:rsidRPr="0069798A">
        <w:t>e</w:t>
      </w:r>
      <w:r w:rsidR="00A15231" w:rsidRPr="0069798A">
        <w:t>s droits d</w:t>
      </w:r>
      <w:r w:rsidR="009B1E49" w:rsidRPr="0069798A">
        <w:t>’</w:t>
      </w:r>
      <w:r w:rsidR="00A15231" w:rsidRPr="0069798A">
        <w:t>auteur</w:t>
      </w:r>
      <w:r w:rsidRPr="0069798A">
        <w:t xml:space="preserve">, </w:t>
      </w:r>
      <w:r w:rsidR="00595D3E" w:rsidRPr="0069798A">
        <w:t>l</w:t>
      </w:r>
      <w:r w:rsidR="009B1E49" w:rsidRPr="0069798A">
        <w:t>’</w:t>
      </w:r>
      <w:r w:rsidR="00595D3E" w:rsidRPr="0069798A">
        <w:t>acceptation des procédures ISO/IEC</w:t>
      </w:r>
      <w:r w:rsidR="00A15231" w:rsidRPr="0069798A">
        <w:t>, y compris concernant les</w:t>
      </w:r>
      <w:r w:rsidR="00595D3E" w:rsidRPr="0069798A">
        <w:t xml:space="preserve"> </w:t>
      </w:r>
      <w:r w:rsidR="00A15231" w:rsidRPr="0069798A">
        <w:t>droits de la propriété intellectuelle (DPI)</w:t>
      </w:r>
      <w:r w:rsidR="00595D3E" w:rsidRPr="0069798A">
        <w:t xml:space="preserve">, et les droits de </w:t>
      </w:r>
      <w:r w:rsidR="00A15231" w:rsidRPr="0069798A">
        <w:t>propriété et de brevets</w:t>
      </w:r>
      <w:r w:rsidRPr="0069798A">
        <w:t>.</w:t>
      </w:r>
    </w:p>
    <w:p w14:paraId="1EEADE57" w14:textId="595FD903" w:rsidR="007137B4" w:rsidRPr="0069798A" w:rsidRDefault="007137B4" w:rsidP="00094CD8">
      <w:pPr>
        <w:pStyle w:val="ListContinue1"/>
        <w:spacing w:after="220"/>
        <w:rPr>
          <w:lang w:val="fr-FR"/>
        </w:rPr>
      </w:pPr>
      <w:r w:rsidRPr="0069798A">
        <w:rPr>
          <w:lang w:val="fr-FR"/>
        </w:rPr>
        <w:t>—</w:t>
      </w:r>
      <w:r w:rsidRPr="0069798A">
        <w:rPr>
          <w:lang w:val="fr-FR"/>
        </w:rPr>
        <w:tab/>
      </w:r>
      <w:r w:rsidR="0068104B" w:rsidRPr="0069798A">
        <w:rPr>
          <w:lang w:val="fr-FR"/>
        </w:rPr>
        <w:t>le</w:t>
      </w:r>
      <w:r w:rsidR="005B60B4" w:rsidRPr="0069798A">
        <w:rPr>
          <w:lang w:val="fr-FR"/>
        </w:rPr>
        <w:t xml:space="preserve"> Bureau du/de </w:t>
      </w:r>
      <w:r w:rsidR="009F3550" w:rsidRPr="0069798A">
        <w:rPr>
          <w:lang w:val="fr-FR"/>
        </w:rPr>
        <w:t xml:space="preserve">la Secrétaire général(e) </w:t>
      </w:r>
      <w:r w:rsidR="0068104B" w:rsidRPr="0069798A">
        <w:rPr>
          <w:lang w:val="fr-FR"/>
        </w:rPr>
        <w:t>confirmera que les critères d</w:t>
      </w:r>
      <w:r w:rsidR="009B1E49" w:rsidRPr="0069798A">
        <w:rPr>
          <w:lang w:val="fr-FR"/>
        </w:rPr>
        <w:t>’</w:t>
      </w:r>
      <w:r w:rsidR="0068104B" w:rsidRPr="0069798A">
        <w:rPr>
          <w:lang w:val="fr-FR"/>
        </w:rPr>
        <w:t>éligibilité ont été remplis et consultera ensuite l</w:t>
      </w:r>
      <w:r w:rsidR="009B1E49" w:rsidRPr="0069798A">
        <w:rPr>
          <w:lang w:val="fr-FR"/>
        </w:rPr>
        <w:t>’</w:t>
      </w:r>
      <w:r w:rsidR="006447C6" w:rsidRPr="0069798A">
        <w:rPr>
          <w:lang w:val="fr-FR"/>
        </w:rPr>
        <w:t>O</w:t>
      </w:r>
      <w:r w:rsidR="0068104B" w:rsidRPr="0069798A">
        <w:rPr>
          <w:lang w:val="fr-FR"/>
        </w:rPr>
        <w:t xml:space="preserve">rganisme national où </w:t>
      </w:r>
      <w:r w:rsidR="006447C6" w:rsidRPr="0069798A">
        <w:rPr>
          <w:lang w:val="fr-FR"/>
        </w:rPr>
        <w:t xml:space="preserve">se trouve le siège social de </w:t>
      </w:r>
      <w:r w:rsidR="0068104B" w:rsidRPr="0069798A">
        <w:rPr>
          <w:lang w:val="fr-FR"/>
        </w:rPr>
        <w:t>l</w:t>
      </w:r>
      <w:r w:rsidR="009B1E49" w:rsidRPr="0069798A">
        <w:rPr>
          <w:lang w:val="fr-FR"/>
        </w:rPr>
        <w:t>’</w:t>
      </w:r>
      <w:r w:rsidR="0068104B" w:rsidRPr="0069798A">
        <w:rPr>
          <w:lang w:val="fr-FR"/>
        </w:rPr>
        <w:t xml:space="preserve">organisation </w:t>
      </w:r>
      <w:r w:rsidR="006960AB" w:rsidRPr="0069798A">
        <w:rPr>
          <w:lang w:val="fr-FR"/>
        </w:rPr>
        <w:t xml:space="preserve">qui </w:t>
      </w:r>
      <w:r w:rsidR="0068104B" w:rsidRPr="0069798A">
        <w:rPr>
          <w:lang w:val="fr-FR"/>
        </w:rPr>
        <w:t>présent</w:t>
      </w:r>
      <w:r w:rsidR="007752C0" w:rsidRPr="0069798A">
        <w:rPr>
          <w:lang w:val="fr-FR"/>
        </w:rPr>
        <w:t>e</w:t>
      </w:r>
      <w:r w:rsidR="0068104B" w:rsidRPr="0069798A">
        <w:rPr>
          <w:lang w:val="fr-FR"/>
        </w:rPr>
        <w:t xml:space="preserve"> la demande</w:t>
      </w:r>
      <w:r w:rsidRPr="0069798A">
        <w:rPr>
          <w:lang w:val="fr-FR"/>
        </w:rPr>
        <w:t xml:space="preserve">; </w:t>
      </w:r>
    </w:p>
    <w:p w14:paraId="33607B36" w14:textId="77777777" w:rsidR="007137B4" w:rsidRPr="0069798A" w:rsidRDefault="007137B4" w:rsidP="00094CD8">
      <w:pPr>
        <w:pStyle w:val="ListContinue1"/>
        <w:spacing w:after="220"/>
        <w:rPr>
          <w:lang w:val="fr-FR"/>
        </w:rPr>
      </w:pPr>
      <w:r w:rsidRPr="0069798A">
        <w:rPr>
          <w:lang w:val="fr-FR"/>
        </w:rPr>
        <w:t>—</w:t>
      </w:r>
      <w:r w:rsidRPr="0069798A">
        <w:rPr>
          <w:lang w:val="fr-FR"/>
        </w:rPr>
        <w:tab/>
      </w:r>
      <w:r w:rsidR="006960AB" w:rsidRPr="0069798A">
        <w:rPr>
          <w:lang w:val="fr-FR"/>
        </w:rPr>
        <w:t>en cas d</w:t>
      </w:r>
      <w:r w:rsidR="009B1E49" w:rsidRPr="0069798A">
        <w:rPr>
          <w:lang w:val="fr-FR"/>
        </w:rPr>
        <w:t>’</w:t>
      </w:r>
      <w:r w:rsidR="006960AB" w:rsidRPr="0069798A">
        <w:rPr>
          <w:lang w:val="fr-FR"/>
        </w:rPr>
        <w:t>objection</w:t>
      </w:r>
      <w:r w:rsidR="003E35F4" w:rsidRPr="0069798A">
        <w:rPr>
          <w:lang w:val="fr-FR"/>
        </w:rPr>
        <w:t xml:space="preserve"> </w:t>
      </w:r>
      <w:r w:rsidR="00C46D3A" w:rsidRPr="0069798A">
        <w:rPr>
          <w:lang w:val="fr-FR"/>
        </w:rPr>
        <w:t>de</w:t>
      </w:r>
      <w:r w:rsidR="006960AB" w:rsidRPr="0069798A">
        <w:rPr>
          <w:lang w:val="fr-FR"/>
        </w:rPr>
        <w:t xml:space="preserve"> l</w:t>
      </w:r>
      <w:r w:rsidR="009B1E49" w:rsidRPr="0069798A">
        <w:rPr>
          <w:lang w:val="fr-FR"/>
        </w:rPr>
        <w:t>’</w:t>
      </w:r>
      <w:r w:rsidR="006960AB" w:rsidRPr="0069798A">
        <w:rPr>
          <w:lang w:val="fr-FR"/>
        </w:rPr>
        <w:t xml:space="preserve">Organisme national où se trouve le siège </w:t>
      </w:r>
      <w:r w:rsidR="003E35F4" w:rsidRPr="0069798A">
        <w:rPr>
          <w:lang w:val="fr-FR"/>
        </w:rPr>
        <w:t xml:space="preserve">social </w:t>
      </w:r>
      <w:r w:rsidR="006960AB" w:rsidRPr="0069798A">
        <w:rPr>
          <w:lang w:val="fr-FR"/>
        </w:rPr>
        <w:t>de l</w:t>
      </w:r>
      <w:r w:rsidR="009B1E49" w:rsidRPr="0069798A">
        <w:rPr>
          <w:lang w:val="fr-FR"/>
        </w:rPr>
        <w:t>’</w:t>
      </w:r>
      <w:r w:rsidR="006960AB" w:rsidRPr="0069798A">
        <w:rPr>
          <w:lang w:val="fr-FR"/>
        </w:rPr>
        <w:t>organisation présent</w:t>
      </w:r>
      <w:r w:rsidR="009D48B6" w:rsidRPr="0069798A">
        <w:rPr>
          <w:lang w:val="fr-FR"/>
        </w:rPr>
        <w:t>ant</w:t>
      </w:r>
      <w:r w:rsidR="006960AB" w:rsidRPr="0069798A">
        <w:rPr>
          <w:lang w:val="fr-FR"/>
        </w:rPr>
        <w:t xml:space="preserve"> la demande, la question sera soumise au </w:t>
      </w:r>
      <w:r w:rsidR="009D48B6" w:rsidRPr="0069798A">
        <w:rPr>
          <w:lang w:val="fr-FR"/>
        </w:rPr>
        <w:t>bureau de gestion technique</w:t>
      </w:r>
      <w:r w:rsidR="006960AB" w:rsidRPr="0069798A">
        <w:rPr>
          <w:lang w:val="fr-FR"/>
        </w:rPr>
        <w:t xml:space="preserve"> pour décision</w:t>
      </w:r>
      <w:r w:rsidRPr="0069798A">
        <w:rPr>
          <w:lang w:val="fr-FR"/>
        </w:rPr>
        <w:t>;</w:t>
      </w:r>
    </w:p>
    <w:p w14:paraId="176384A9" w14:textId="1F0AAF13" w:rsidR="007137B4" w:rsidRPr="0069798A" w:rsidRDefault="007137B4" w:rsidP="00094CD8">
      <w:pPr>
        <w:pStyle w:val="ListContinue1"/>
        <w:spacing w:after="220"/>
        <w:rPr>
          <w:lang w:val="fr-FR"/>
        </w:rPr>
      </w:pPr>
      <w:r w:rsidRPr="0069798A">
        <w:rPr>
          <w:lang w:val="fr-FR"/>
        </w:rPr>
        <w:t>—</w:t>
      </w:r>
      <w:r w:rsidRPr="0069798A">
        <w:rPr>
          <w:lang w:val="fr-FR"/>
        </w:rPr>
        <w:tab/>
      </w:r>
      <w:r w:rsidR="003E35F4" w:rsidRPr="0069798A">
        <w:rPr>
          <w:lang w:val="fr-FR"/>
        </w:rPr>
        <w:t>s</w:t>
      </w:r>
      <w:r w:rsidR="009B1E49" w:rsidRPr="0069798A">
        <w:rPr>
          <w:lang w:val="fr-FR"/>
        </w:rPr>
        <w:t>’</w:t>
      </w:r>
      <w:r w:rsidR="00C46D3A" w:rsidRPr="0069798A">
        <w:rPr>
          <w:lang w:val="fr-FR"/>
        </w:rPr>
        <w:t>il n</w:t>
      </w:r>
      <w:r w:rsidR="009B1E49" w:rsidRPr="0069798A">
        <w:rPr>
          <w:lang w:val="fr-FR"/>
        </w:rPr>
        <w:t>’</w:t>
      </w:r>
      <w:r w:rsidR="00C46D3A" w:rsidRPr="0069798A">
        <w:rPr>
          <w:lang w:val="fr-FR"/>
        </w:rPr>
        <w:t>y a pa</w:t>
      </w:r>
      <w:r w:rsidR="003E35F4" w:rsidRPr="0069798A">
        <w:rPr>
          <w:lang w:val="fr-FR"/>
        </w:rPr>
        <w:t>s d</w:t>
      </w:r>
      <w:r w:rsidR="009B1E49" w:rsidRPr="0069798A">
        <w:rPr>
          <w:lang w:val="fr-FR"/>
        </w:rPr>
        <w:t>’</w:t>
      </w:r>
      <w:r w:rsidR="003E35F4" w:rsidRPr="0069798A">
        <w:rPr>
          <w:lang w:val="fr-FR"/>
        </w:rPr>
        <w:t>objection de la part de l</w:t>
      </w:r>
      <w:r w:rsidR="009B1E49" w:rsidRPr="0069798A">
        <w:rPr>
          <w:lang w:val="fr-FR"/>
        </w:rPr>
        <w:t>’</w:t>
      </w:r>
      <w:r w:rsidR="003E35F4" w:rsidRPr="0069798A">
        <w:rPr>
          <w:lang w:val="fr-FR"/>
        </w:rPr>
        <w:t>O</w:t>
      </w:r>
      <w:r w:rsidR="00C46D3A" w:rsidRPr="0069798A">
        <w:rPr>
          <w:lang w:val="fr-FR"/>
        </w:rPr>
        <w:t xml:space="preserve">rganisme national où </w:t>
      </w:r>
      <w:r w:rsidR="003E35F4" w:rsidRPr="0069798A">
        <w:rPr>
          <w:lang w:val="fr-FR"/>
        </w:rPr>
        <w:t xml:space="preserve">se trouve le siège social de </w:t>
      </w:r>
      <w:r w:rsidR="00C46D3A" w:rsidRPr="0069798A">
        <w:rPr>
          <w:lang w:val="fr-FR"/>
        </w:rPr>
        <w:t>l</w:t>
      </w:r>
      <w:r w:rsidR="009B1E49" w:rsidRPr="0069798A">
        <w:rPr>
          <w:lang w:val="fr-FR"/>
        </w:rPr>
        <w:t>’</w:t>
      </w:r>
      <w:r w:rsidR="00C46D3A" w:rsidRPr="0069798A">
        <w:rPr>
          <w:lang w:val="fr-FR"/>
        </w:rPr>
        <w:t xml:space="preserve">organisation présentant la demande, la demande sera envoyée </w:t>
      </w:r>
      <w:r w:rsidR="00E27DCD" w:rsidRPr="0069798A">
        <w:rPr>
          <w:lang w:val="fr-FR"/>
        </w:rPr>
        <w:t>au</w:t>
      </w:r>
      <w:r w:rsidR="00CF7D61" w:rsidRPr="0069798A">
        <w:rPr>
          <w:lang w:val="fr-FR"/>
        </w:rPr>
        <w:t>/à la</w:t>
      </w:r>
      <w:r w:rsidR="00E27DCD" w:rsidRPr="0069798A">
        <w:rPr>
          <w:lang w:val="fr-FR"/>
        </w:rPr>
        <w:t xml:space="preserve"> </w:t>
      </w:r>
      <w:r w:rsidR="00F21625" w:rsidRPr="0069798A">
        <w:rPr>
          <w:lang w:val="fr-FR"/>
        </w:rPr>
        <w:t>Secrétaire/Manager d</w:t>
      </w:r>
      <w:r w:rsidR="005421BB" w:rsidRPr="0069798A">
        <w:rPr>
          <w:lang w:val="fr-FR"/>
        </w:rPr>
        <w:t>u</w:t>
      </w:r>
      <w:r w:rsidR="00F21625" w:rsidRPr="0069798A">
        <w:rPr>
          <w:lang w:val="fr-FR"/>
        </w:rPr>
        <w:t xml:space="preserve"> comité</w:t>
      </w:r>
      <w:r w:rsidR="00E27DCD" w:rsidRPr="0069798A">
        <w:rPr>
          <w:lang w:val="fr-FR"/>
        </w:rPr>
        <w:t xml:space="preserve"> </w:t>
      </w:r>
      <w:r w:rsidR="00C46D3A" w:rsidRPr="0069798A">
        <w:rPr>
          <w:lang w:val="fr-FR"/>
        </w:rPr>
        <w:t>avec une demande de la faire circuler pour vote</w:t>
      </w:r>
      <w:r w:rsidR="009C6CB1" w:rsidRPr="0069798A">
        <w:rPr>
          <w:lang w:val="fr-FR"/>
        </w:rPr>
        <w:t>.</w:t>
      </w:r>
      <w:r w:rsidRPr="0069798A">
        <w:rPr>
          <w:lang w:val="fr-FR"/>
        </w:rPr>
        <w:t xml:space="preserve"> </w:t>
      </w:r>
    </w:p>
    <w:p w14:paraId="70C3744C" w14:textId="77777777" w:rsidR="006802CD" w:rsidRPr="0069798A" w:rsidRDefault="006802CD" w:rsidP="009175E5">
      <w:pPr>
        <w:pStyle w:val="Heading3"/>
      </w:pPr>
      <w:r w:rsidRPr="0069798A">
        <w:t>Acceptation (Catégorie de liaisons A, B et C)</w:t>
      </w:r>
    </w:p>
    <w:p w14:paraId="15518AA9" w14:textId="77777777" w:rsidR="006802CD" w:rsidRPr="0069798A" w:rsidRDefault="006802CD" w:rsidP="006802CD">
      <w:r w:rsidRPr="0069798A">
        <w:t>La mise en place d’une liaison de catégorie A, B et C nécessite l’approbation de la demande par les deux tiers des membres (P) votants.</w:t>
      </w:r>
    </w:p>
    <w:p w14:paraId="74414364" w14:textId="77777777" w:rsidR="006802CD" w:rsidRPr="0069798A" w:rsidRDefault="006802CD" w:rsidP="006802CD">
      <w:r w:rsidRPr="0069798A">
        <w:t>Il est vivement recommandé aux comités de rechercher la participation de toutes les parties dès le début de l’élaboration d’un sujet d’étude. Lorsqu’une demande de liaison de catégorie C est soumise à un stade avancé de l’élaboration d’un sujet d’étude particulier, les membres (P) évalueront quel bénéfice peut apporter l’organisation en question en dépit de son implication tardive dans le groupe de travail.</w:t>
      </w:r>
    </w:p>
    <w:p w14:paraId="06C356E8" w14:textId="77777777" w:rsidR="00E67447" w:rsidRPr="0069798A" w:rsidRDefault="00E67447" w:rsidP="009175E5">
      <w:pPr>
        <w:pStyle w:val="Heading3"/>
      </w:pPr>
      <w:r w:rsidRPr="0069798A">
        <w:t>Eligibilité</w:t>
      </w:r>
    </w:p>
    <w:p w14:paraId="0EE9B443" w14:textId="068A5E6A" w:rsidR="00E67447" w:rsidRPr="0069798A" w:rsidRDefault="00E67447" w:rsidP="009175E5">
      <w:pPr>
        <w:pStyle w:val="Heading4"/>
      </w:pPr>
      <w:bookmarkStart w:id="221" w:name="_Ref517949446"/>
      <w:r w:rsidRPr="0069798A">
        <w:t>Au niveau du comité technique/sous-comité (Catégorie de liaisons A et B)</w:t>
      </w:r>
      <w:bookmarkEnd w:id="221"/>
    </w:p>
    <w:p w14:paraId="36B527BC" w14:textId="4169DA9D" w:rsidR="00E67447" w:rsidRPr="0069798A" w:rsidRDefault="00E67447" w:rsidP="00094CD8">
      <w:pPr>
        <w:pStyle w:val="BodyText"/>
        <w:spacing w:after="220"/>
      </w:pPr>
      <w:r w:rsidRPr="0069798A">
        <w:t>Dès lors qu’une organisation sollicite la mise en place d’une liaison avec un comité/sous-comité, le</w:t>
      </w:r>
      <w:r w:rsidR="005B60B4" w:rsidRPr="0069798A">
        <w:t xml:space="preserve"> Bureau du/de </w:t>
      </w:r>
      <w:r w:rsidR="009F3550" w:rsidRPr="0069798A">
        <w:t xml:space="preserve">la Secrétaire général(e) </w:t>
      </w:r>
      <w:r w:rsidRPr="0069798A">
        <w:t>procède à une vérification auprès du comité membre du pays dans lequel l’organisation est située. Si</w:t>
      </w:r>
      <w:r w:rsidR="0094490F" w:rsidRPr="0069798A">
        <w:t xml:space="preserve"> </w:t>
      </w:r>
      <w:r w:rsidRPr="0069798A">
        <w:t>l</w:t>
      </w:r>
      <w:r w:rsidR="004E21DA" w:rsidRPr="0069798A">
        <w:t>’Organisme national</w:t>
      </w:r>
      <w:r w:rsidRPr="0069798A">
        <w:t xml:space="preserve"> n</w:t>
      </w:r>
      <w:r w:rsidR="00656870" w:rsidRPr="0069798A">
        <w:t xml:space="preserve">e considère </w:t>
      </w:r>
      <w:r w:rsidRPr="0069798A">
        <w:t xml:space="preserve">pas que les critères d’éligibilité sont remplis, la question sera portée à l’attention du </w:t>
      </w:r>
      <w:r w:rsidR="004E21DA" w:rsidRPr="0069798A">
        <w:t>b</w:t>
      </w:r>
      <w:r w:rsidRPr="0069798A">
        <w:t xml:space="preserve">ureau de </w:t>
      </w:r>
      <w:r w:rsidR="006817BD" w:rsidRPr="0069798A">
        <w:t>g</w:t>
      </w:r>
      <w:r w:rsidRPr="0069798A">
        <w:t xml:space="preserve">estion </w:t>
      </w:r>
      <w:r w:rsidR="006817BD" w:rsidRPr="0069798A">
        <w:t>t</w:t>
      </w:r>
      <w:r w:rsidRPr="0069798A">
        <w:t>echnique pour définir l’éligibilité.</w:t>
      </w:r>
    </w:p>
    <w:p w14:paraId="5EC23661" w14:textId="039CC51B" w:rsidR="00E67447" w:rsidRPr="0069798A" w:rsidRDefault="00E67447" w:rsidP="00094CD8">
      <w:pPr>
        <w:pStyle w:val="BodyText"/>
        <w:spacing w:after="220"/>
      </w:pPr>
      <w:r w:rsidRPr="0069798A">
        <w:t>Le</w:t>
      </w:r>
      <w:r w:rsidR="005B60B4" w:rsidRPr="0069798A">
        <w:t xml:space="preserve"> Bureau du/de </w:t>
      </w:r>
      <w:r w:rsidR="009F3550" w:rsidRPr="0069798A">
        <w:t xml:space="preserve">la Secrétaire général(e) </w:t>
      </w:r>
      <w:r w:rsidRPr="0069798A">
        <w:t>s’assurera que l’organisation remplit les critères d’éligibilité suivants</w:t>
      </w:r>
      <w:r w:rsidR="009175E5" w:rsidRPr="0069798A">
        <w:t>:</w:t>
      </w:r>
    </w:p>
    <w:p w14:paraId="5BAD1455" w14:textId="77777777" w:rsidR="00E67447" w:rsidRPr="0069798A" w:rsidRDefault="00E67447" w:rsidP="00094CD8">
      <w:pPr>
        <w:pStyle w:val="ListContinue"/>
        <w:tabs>
          <w:tab w:val="clear" w:pos="403"/>
        </w:tabs>
        <w:spacing w:after="220"/>
      </w:pPr>
      <w:r w:rsidRPr="0069798A">
        <w:t>elle est</w:t>
      </w:r>
      <w:r w:rsidR="0094490F" w:rsidRPr="0069798A">
        <w:t xml:space="preserve"> </w:t>
      </w:r>
      <w:r w:rsidRPr="0069798A">
        <w:t>à but non-lucratif</w:t>
      </w:r>
      <w:r w:rsidR="009175E5" w:rsidRPr="0069798A">
        <w:t>;</w:t>
      </w:r>
    </w:p>
    <w:p w14:paraId="19F1ECB4" w14:textId="7AE0D442" w:rsidR="00E67447" w:rsidRPr="0069798A" w:rsidRDefault="00E67447" w:rsidP="00094CD8">
      <w:pPr>
        <w:pStyle w:val="ListContinue"/>
        <w:tabs>
          <w:tab w:val="clear" w:pos="403"/>
        </w:tabs>
        <w:spacing w:after="220"/>
      </w:pPr>
      <w:r w:rsidRPr="0069798A">
        <w:t>elle est une entité juridique – le</w:t>
      </w:r>
      <w:r w:rsidR="005B60B4" w:rsidRPr="0069798A">
        <w:t xml:space="preserve"> Bureau du/de </w:t>
      </w:r>
      <w:r w:rsidR="009F3550" w:rsidRPr="0069798A">
        <w:t xml:space="preserve">la Secrétaire général(e) </w:t>
      </w:r>
      <w:r w:rsidRPr="0069798A">
        <w:t>demandera une copie de ses statuts</w:t>
      </w:r>
      <w:r w:rsidR="009175E5" w:rsidRPr="0069798A">
        <w:t>;</w:t>
      </w:r>
    </w:p>
    <w:p w14:paraId="7112777A" w14:textId="77777777" w:rsidR="00E67447" w:rsidRPr="0069798A" w:rsidRDefault="00E67447" w:rsidP="00094CD8">
      <w:pPr>
        <w:pStyle w:val="ListContinue"/>
        <w:tabs>
          <w:tab w:val="clear" w:pos="403"/>
        </w:tabs>
        <w:spacing w:after="220"/>
      </w:pPr>
      <w:r w:rsidRPr="0069798A">
        <w:t>elle est constituée de membres et ouvertes à des membres du monde entier ou d’une région étendue</w:t>
      </w:r>
      <w:r w:rsidR="009175E5" w:rsidRPr="0069798A">
        <w:t>;</w:t>
      </w:r>
    </w:p>
    <w:p w14:paraId="6C7E6519" w14:textId="57CA2DBD" w:rsidR="00E67447" w:rsidRPr="0069798A" w:rsidRDefault="00E67447" w:rsidP="00094CD8">
      <w:pPr>
        <w:pStyle w:val="ListContinue"/>
        <w:tabs>
          <w:tab w:val="clear" w:pos="403"/>
        </w:tabs>
        <w:spacing w:after="220"/>
      </w:pPr>
      <w:r w:rsidRPr="0069798A">
        <w:lastRenderedPageBreak/>
        <w:t>elle prouve par ses activités et sa composition qu’elle possède la compétence et l’</w:t>
      </w:r>
      <w:r w:rsidR="00AF6EEE" w:rsidRPr="0069798A">
        <w:t>expert</w:t>
      </w:r>
      <w:r w:rsidRPr="0069798A">
        <w:t>ise nécessaires pour contribuer à l’élaboration de Normes internationales ou qu’elle détient l’autorité pour promouvoir leur mise en œuvre</w:t>
      </w:r>
      <w:r w:rsidR="009175E5" w:rsidRPr="0069798A">
        <w:t>;</w:t>
      </w:r>
      <w:r w:rsidRPr="0069798A">
        <w:t xml:space="preserve"> et</w:t>
      </w:r>
    </w:p>
    <w:p w14:paraId="47F971EF" w14:textId="77777777" w:rsidR="00E67447" w:rsidRPr="0069798A" w:rsidRDefault="00E67447" w:rsidP="00005DBA">
      <w:pPr>
        <w:pStyle w:val="ListContinue"/>
        <w:keepLines/>
        <w:tabs>
          <w:tab w:val="clear" w:pos="403"/>
        </w:tabs>
      </w:pPr>
      <w:r w:rsidRPr="0069798A">
        <w:t xml:space="preserve">elle a un processus d’engagement des parties prenantes et de prise de décision consensuelle </w:t>
      </w:r>
      <w:r w:rsidR="00385144" w:rsidRPr="0069798A">
        <w:br/>
      </w:r>
      <w:r w:rsidRPr="0069798A">
        <w:t xml:space="preserve">pour élaborer les contributions qu’elle soumet </w:t>
      </w:r>
      <w:r w:rsidR="00A11DDE" w:rsidRPr="0069798A">
        <w:t>(</w:t>
      </w:r>
      <w:r w:rsidRPr="0069798A">
        <w:t>à l’ISO</w:t>
      </w:r>
      <w:r w:rsidR="00A11DDE" w:rsidRPr="0069798A">
        <w:t xml:space="preserve">, </w:t>
      </w:r>
      <w:r w:rsidRPr="0069798A">
        <w:t xml:space="preserve">voir Recommandations aux </w:t>
      </w:r>
      <w:r w:rsidR="00264FCA" w:rsidRPr="0069798A">
        <w:br/>
      </w:r>
      <w:r w:rsidRPr="0069798A">
        <w:t xml:space="preserve">organisations en liaison avec l’ISO </w:t>
      </w:r>
      <w:r w:rsidR="0003015F" w:rsidRPr="0069798A">
        <w:t>—</w:t>
      </w:r>
      <w:r w:rsidRPr="0069798A">
        <w:t xml:space="preserve"> Engager les parties prenantes et bâtir le consensus </w:t>
      </w:r>
      <w:r w:rsidR="00385144" w:rsidRPr="0069798A">
        <w:br/>
      </w:r>
      <w:hyperlink r:id="rId33" w:history="1">
        <w:r w:rsidRPr="0069798A">
          <w:rPr>
            <w:rStyle w:val="Hyperlink"/>
            <w:u w:val="none"/>
          </w:rPr>
          <w:t>http://www.iso.org/iso/guidance_liaison-organizations.pdf</w:t>
        </w:r>
      </w:hyperlink>
      <w:r w:rsidRPr="0069798A">
        <w:t>)</w:t>
      </w:r>
      <w:r w:rsidR="009175E5" w:rsidRPr="0069798A">
        <w:t>.</w:t>
      </w:r>
    </w:p>
    <w:p w14:paraId="4794AF6C" w14:textId="77777777" w:rsidR="00E67447" w:rsidRPr="0069798A" w:rsidRDefault="00E67447" w:rsidP="009175E5">
      <w:pPr>
        <w:pStyle w:val="Heading4"/>
      </w:pPr>
      <w:bookmarkStart w:id="222" w:name="_Ref517949510"/>
      <w:r w:rsidRPr="0069798A">
        <w:t>Au niveau du groupe de travail (Catégorie de liaison</w:t>
      </w:r>
      <w:r w:rsidR="005A74F3" w:rsidRPr="0069798A">
        <w:t> </w:t>
      </w:r>
      <w:r w:rsidR="00153137" w:rsidRPr="0069798A">
        <w:t>C</w:t>
      </w:r>
      <w:r w:rsidRPr="0069798A">
        <w:t>)</w:t>
      </w:r>
      <w:bookmarkEnd w:id="222"/>
    </w:p>
    <w:p w14:paraId="2E1A94A8" w14:textId="7997D1DA" w:rsidR="00E67447" w:rsidRPr="0069798A" w:rsidRDefault="00E67447" w:rsidP="00094CD8">
      <w:pPr>
        <w:pStyle w:val="BodyText"/>
        <w:spacing w:after="220"/>
      </w:pPr>
      <w:r w:rsidRPr="0069798A">
        <w:t>Dès lors qu’une organisation sollicite la mise en place d’une liaison avec un groupe de travail, le</w:t>
      </w:r>
      <w:r w:rsidR="005B60B4" w:rsidRPr="0069798A">
        <w:t xml:space="preserve"> Bureau du/de </w:t>
      </w:r>
      <w:r w:rsidR="009F3550" w:rsidRPr="0069798A">
        <w:t xml:space="preserve">la Secrétaire général(e) </w:t>
      </w:r>
      <w:r w:rsidRPr="0069798A">
        <w:t>vérifie auprès du comité membre du pays dans lequel l’organisation est située et s’assure que l’organisation remplit les critères d’éligibilité suivants</w:t>
      </w:r>
      <w:r w:rsidR="009175E5" w:rsidRPr="0069798A">
        <w:t>:</w:t>
      </w:r>
    </w:p>
    <w:p w14:paraId="4CC5C361" w14:textId="77777777" w:rsidR="00E67447" w:rsidRPr="0069798A" w:rsidRDefault="003A312A" w:rsidP="00094CD8">
      <w:pPr>
        <w:pStyle w:val="ListContinue"/>
        <w:tabs>
          <w:tab w:val="clear" w:pos="403"/>
        </w:tabs>
        <w:spacing w:after="220"/>
      </w:pPr>
      <w:r w:rsidRPr="0069798A">
        <w:t xml:space="preserve">elle est </w:t>
      </w:r>
      <w:r w:rsidR="00E67447" w:rsidRPr="0069798A">
        <w:t>à but non-lucratif</w:t>
      </w:r>
      <w:r w:rsidR="009175E5" w:rsidRPr="0069798A">
        <w:t>;</w:t>
      </w:r>
    </w:p>
    <w:p w14:paraId="59E52B9D" w14:textId="591D7679" w:rsidR="00E67447" w:rsidRPr="0069798A" w:rsidRDefault="00E67447" w:rsidP="00094CD8">
      <w:pPr>
        <w:pStyle w:val="ListContinue"/>
        <w:tabs>
          <w:tab w:val="clear" w:pos="403"/>
        </w:tabs>
        <w:spacing w:after="220"/>
      </w:pPr>
      <w:r w:rsidRPr="0069798A">
        <w:t>elle prouve par ses activités et sa composition qu’elle possède la compétence et l’</w:t>
      </w:r>
      <w:r w:rsidR="00AF6EEE" w:rsidRPr="0069798A">
        <w:t>expert</w:t>
      </w:r>
      <w:r w:rsidRPr="0069798A">
        <w:t>ise nécessaires pour contribuer à l’élaboration de Normes internationales ou qu’elle détient l’autorité pour promouvoir leur mise en œuvre</w:t>
      </w:r>
      <w:r w:rsidR="009175E5" w:rsidRPr="0069798A">
        <w:t>;</w:t>
      </w:r>
      <w:r w:rsidRPr="0069798A">
        <w:t xml:space="preserve"> et</w:t>
      </w:r>
    </w:p>
    <w:p w14:paraId="47C71BE6" w14:textId="77777777" w:rsidR="00E67447" w:rsidRPr="0069798A" w:rsidRDefault="00E67447" w:rsidP="00C224AC">
      <w:pPr>
        <w:pStyle w:val="ListContinue"/>
        <w:keepLines/>
        <w:tabs>
          <w:tab w:val="clear" w:pos="403"/>
        </w:tabs>
      </w:pPr>
      <w:r w:rsidRPr="0069798A">
        <w:t xml:space="preserve">elle a un processus d’engagement des parties prenantes et de prise de décision consensuelle </w:t>
      </w:r>
      <w:r w:rsidR="00385144" w:rsidRPr="0069798A">
        <w:br/>
      </w:r>
      <w:r w:rsidRPr="0069798A">
        <w:t xml:space="preserve">pour élaborer les contributions qu’elle soumet </w:t>
      </w:r>
      <w:r w:rsidR="00A11DDE" w:rsidRPr="0069798A">
        <w:t>(</w:t>
      </w:r>
      <w:r w:rsidRPr="0069798A">
        <w:t>à l’ISO</w:t>
      </w:r>
      <w:r w:rsidR="00A11DDE" w:rsidRPr="0069798A">
        <w:t xml:space="preserve">, </w:t>
      </w:r>
      <w:r w:rsidRPr="0069798A">
        <w:t xml:space="preserve">voir Recommandations aux organisations </w:t>
      </w:r>
      <w:r w:rsidR="009175E5" w:rsidRPr="0069798A">
        <w:br/>
      </w:r>
      <w:r w:rsidRPr="0069798A">
        <w:t xml:space="preserve">en liaison avec l’ISO </w:t>
      </w:r>
      <w:r w:rsidR="0003015F" w:rsidRPr="0069798A">
        <w:t>—</w:t>
      </w:r>
      <w:r w:rsidRPr="0069798A">
        <w:t xml:space="preserve"> Engager les parties prenantes et bâtir le consensus </w:t>
      </w:r>
      <w:r w:rsidR="00385144" w:rsidRPr="0069798A">
        <w:br/>
      </w:r>
      <w:hyperlink r:id="rId34" w:history="1">
        <w:r w:rsidRPr="0069798A">
          <w:rPr>
            <w:rStyle w:val="Hyperlink"/>
            <w:u w:val="none"/>
          </w:rPr>
          <w:t>http://www.iso.org/iso/guidance_liaison-organizations.pdf</w:t>
        </w:r>
      </w:hyperlink>
      <w:r w:rsidRPr="0069798A">
        <w:t>).</w:t>
      </w:r>
    </w:p>
    <w:p w14:paraId="3C8615AE" w14:textId="77777777" w:rsidR="006802CD" w:rsidRPr="0069798A" w:rsidRDefault="002A6D7F" w:rsidP="006802CD">
      <w:pPr>
        <w:pStyle w:val="ListContinue"/>
        <w:keepLines/>
        <w:numPr>
          <w:ilvl w:val="0"/>
          <w:numId w:val="0"/>
        </w:numPr>
        <w:tabs>
          <w:tab w:val="clear" w:pos="403"/>
        </w:tabs>
      </w:pPr>
      <w:r w:rsidRPr="0069798A">
        <w:t>Ceci peut inclure des associations de fabricants, des associations commerciales, des consortiums industriels, des groupes d’utilisateurs et des sociétés professionnelles ou scientifiques. Les organisations en liaison doivent être multinationales et avoir des objectifs et activités d’élaboration de normes. Elles doivent être constituées d’individus, d’entreprises ou de pays. Elles peuvent être de nature permanente ou transitoire.</w:t>
      </w:r>
    </w:p>
    <w:p w14:paraId="7EFA86DA" w14:textId="77777777" w:rsidR="00E67447" w:rsidRPr="0069798A" w:rsidRDefault="00E67447" w:rsidP="0003015F">
      <w:pPr>
        <w:pStyle w:val="Heading3"/>
      </w:pPr>
      <w:r w:rsidRPr="0069798A">
        <w:t>Droits et obligations</w:t>
      </w:r>
    </w:p>
    <w:p w14:paraId="6C1466CF" w14:textId="77777777" w:rsidR="00E67447" w:rsidRPr="0069798A" w:rsidRDefault="00E67447" w:rsidP="0003015F">
      <w:pPr>
        <w:pStyle w:val="Heading4"/>
      </w:pPr>
      <w:r w:rsidRPr="0069798A">
        <w:t>Au niveau du comité technique/sous-comité (Catégorie de liaisons A et B)</w:t>
      </w:r>
    </w:p>
    <w:p w14:paraId="65B8F8BA" w14:textId="77777777" w:rsidR="00E67447" w:rsidRPr="0069798A" w:rsidRDefault="00E67447" w:rsidP="00094CD8">
      <w:pPr>
        <w:pStyle w:val="BodyText"/>
        <w:spacing w:after="220"/>
      </w:pPr>
      <w:r w:rsidRPr="0069798A">
        <w:t>Les comités techniques et sous-comités doivent chercher à s’assurer l’entier soutien, si possible officiel, des organisations en liaison pour chaque document présentant un intérêt pour ces organisations.</w:t>
      </w:r>
    </w:p>
    <w:p w14:paraId="042AD635" w14:textId="77777777" w:rsidR="00E67447" w:rsidRPr="0069798A" w:rsidRDefault="00E67447" w:rsidP="005A74F3">
      <w:pPr>
        <w:pStyle w:val="BodyText"/>
      </w:pPr>
      <w:r w:rsidRPr="0069798A">
        <w:t xml:space="preserve">Tout commentaire reçu des organismes en liaison doit être traité de la même manière que les commentaires reçus des comités membres. Le refus d’un organisme en liaison de soutenir pleinement un projet ne doit pas être assimilé à une opposition ferme. Lorsque de telles objections sont considérées comme des oppositions fermes, les comités sont invités à se référer au paragraphe </w:t>
      </w:r>
      <w:r w:rsidR="0003015F" w:rsidRPr="0069798A">
        <w:fldChar w:fldCharType="begin"/>
      </w:r>
      <w:r w:rsidR="0003015F" w:rsidRPr="0069798A">
        <w:instrText xml:space="preserve"> REF _Ref482808817 \r \h </w:instrText>
      </w:r>
      <w:r w:rsidR="0003015F" w:rsidRPr="0069798A">
        <w:fldChar w:fldCharType="separate"/>
      </w:r>
      <w:r w:rsidR="004A7E0F" w:rsidRPr="0069798A">
        <w:t>2.5</w:t>
      </w:r>
      <w:r w:rsidR="0003015F" w:rsidRPr="0069798A">
        <w:fldChar w:fldCharType="end"/>
      </w:r>
      <w:r w:rsidRPr="0069798A">
        <w:t>.6 pour des conseils supplémentaires.</w:t>
      </w:r>
    </w:p>
    <w:p w14:paraId="7A687289" w14:textId="77777777" w:rsidR="00E67447" w:rsidRPr="0069798A" w:rsidRDefault="00E67447" w:rsidP="0003015F">
      <w:pPr>
        <w:pStyle w:val="Heading4"/>
      </w:pPr>
      <w:r w:rsidRPr="0069798A">
        <w:t>Au niveau du groupe de travail (Catégorie de liaisons</w:t>
      </w:r>
      <w:r w:rsidR="005A74F3" w:rsidRPr="0069798A">
        <w:t> </w:t>
      </w:r>
      <w:r w:rsidR="00346E36" w:rsidRPr="0069798A">
        <w:t>C</w:t>
      </w:r>
      <w:r w:rsidRPr="0069798A">
        <w:t>)</w:t>
      </w:r>
    </w:p>
    <w:p w14:paraId="13FEF652" w14:textId="5C8CA359" w:rsidR="00BB47E6" w:rsidRPr="0069798A" w:rsidRDefault="00E67447" w:rsidP="005A74F3">
      <w:pPr>
        <w:pStyle w:val="BodyText"/>
      </w:pPr>
      <w:r w:rsidRPr="0069798A">
        <w:t xml:space="preserve">Les organisations en liaison de catégorie </w:t>
      </w:r>
      <w:r w:rsidR="00346E36" w:rsidRPr="0069798A">
        <w:t>C</w:t>
      </w:r>
      <w:r w:rsidRPr="0069798A">
        <w:t xml:space="preserve"> peuvent participer de plein droit à un groupe de travail, une équipe de maintenance ou une équipe projet (voir </w:t>
      </w:r>
      <w:r w:rsidR="0003015F" w:rsidRPr="0069798A">
        <w:fldChar w:fldCharType="begin"/>
      </w:r>
      <w:r w:rsidR="0003015F" w:rsidRPr="0069798A">
        <w:instrText xml:space="preserve"> REF _Ref481997670 \r \h </w:instrText>
      </w:r>
      <w:r w:rsidR="0003015F" w:rsidRPr="0069798A">
        <w:fldChar w:fldCharType="separate"/>
      </w:r>
      <w:r w:rsidR="004A7E0F" w:rsidRPr="0069798A">
        <w:t>1.12</w:t>
      </w:r>
      <w:r w:rsidR="0003015F" w:rsidRPr="0069798A">
        <w:fldChar w:fldCharType="end"/>
      </w:r>
      <w:r w:rsidRPr="0069798A">
        <w:t xml:space="preserve">.1) mais pas en tant que </w:t>
      </w:r>
      <w:r w:rsidR="00D10B62" w:rsidRPr="0069798A">
        <w:t>Chef</w:t>
      </w:r>
      <w:r w:rsidRPr="0069798A">
        <w:t>s</w:t>
      </w:r>
      <w:r w:rsidR="008B4DC0" w:rsidRPr="0069798A">
        <w:t>/</w:t>
      </w:r>
      <w:r w:rsidR="00D10B62" w:rsidRPr="0069798A">
        <w:t>Chef</w:t>
      </w:r>
      <w:r w:rsidR="00A5211B" w:rsidRPr="0069798A">
        <w:t xml:space="preserve">fes </w:t>
      </w:r>
      <w:r w:rsidRPr="0069798A">
        <w:t xml:space="preserve">de projet ou </w:t>
      </w:r>
      <w:r w:rsidR="005849CB" w:rsidRPr="0069798A">
        <w:t>Animateur</w:t>
      </w:r>
      <w:r w:rsidRPr="0069798A">
        <w:t>s</w:t>
      </w:r>
      <w:r w:rsidR="00A5211B" w:rsidRPr="0069798A">
        <w:t>/</w:t>
      </w:r>
      <w:r w:rsidR="005849CB" w:rsidRPr="0069798A">
        <w:t>Animatrice</w:t>
      </w:r>
      <w:r w:rsidR="00A5211B" w:rsidRPr="0069798A">
        <w:t>s</w:t>
      </w:r>
      <w:r w:rsidRPr="0069798A">
        <w:t>.</w:t>
      </w:r>
    </w:p>
    <w:p w14:paraId="373C67B4" w14:textId="20D32C2B" w:rsidR="00E67447" w:rsidRPr="0069798A" w:rsidRDefault="00E67447" w:rsidP="005A74F3">
      <w:pPr>
        <w:pStyle w:val="BodyText"/>
      </w:pPr>
      <w:r w:rsidRPr="0069798A">
        <w:t xml:space="preserve">Les </w:t>
      </w:r>
      <w:r w:rsidR="00525AA5" w:rsidRPr="0069798A">
        <w:t xml:space="preserve">Expert(e)s </w:t>
      </w:r>
      <w:r w:rsidRPr="0069798A">
        <w:t xml:space="preserve">en liaison de catégorie </w:t>
      </w:r>
      <w:r w:rsidR="00346E36" w:rsidRPr="0069798A">
        <w:t>C</w:t>
      </w:r>
      <w:r w:rsidRPr="0069798A">
        <w:t xml:space="preserve"> agissent en tant que </w:t>
      </w:r>
      <w:r w:rsidR="009C6CB1" w:rsidRPr="0069798A">
        <w:t>R</w:t>
      </w:r>
      <w:r w:rsidRPr="0069798A">
        <w:t>eprésentant</w:t>
      </w:r>
      <w:r w:rsidR="009C6CB1" w:rsidRPr="0069798A">
        <w:t>(e)</w:t>
      </w:r>
      <w:r w:rsidRPr="0069798A">
        <w:t>s officiel</w:t>
      </w:r>
      <w:r w:rsidR="009C6CB1" w:rsidRPr="0069798A">
        <w:t>(</w:t>
      </w:r>
      <w:r w:rsidR="00A5211B" w:rsidRPr="0069798A">
        <w:t>le</w:t>
      </w:r>
      <w:r w:rsidR="009C6CB1" w:rsidRPr="0069798A">
        <w:t>)</w:t>
      </w:r>
      <w:r w:rsidRPr="0069798A">
        <w:t>s de l’organisation qui les a nommé</w:t>
      </w:r>
      <w:r w:rsidR="009C6CB1" w:rsidRPr="0069798A">
        <w:t>(e)</w:t>
      </w:r>
      <w:r w:rsidRPr="0069798A">
        <w:t>s. Ils</w:t>
      </w:r>
      <w:r w:rsidR="009C6CB1" w:rsidRPr="0069798A">
        <w:t>/</w:t>
      </w:r>
      <w:r w:rsidR="00A5211B" w:rsidRPr="0069798A">
        <w:t xml:space="preserve">elles </w:t>
      </w:r>
      <w:r w:rsidRPr="0069798A">
        <w:t>peuvent assister aux réunions plénières du comité seulement s’il</w:t>
      </w:r>
      <w:r w:rsidR="009C6CB1" w:rsidRPr="0069798A">
        <w:t>s/elle</w:t>
      </w:r>
      <w:r w:rsidRPr="0069798A">
        <w:t>s y ont été invité</w:t>
      </w:r>
      <w:r w:rsidR="00A5211B" w:rsidRPr="0069798A">
        <w:t>(e)</w:t>
      </w:r>
      <w:r w:rsidRPr="0069798A">
        <w:t>s. Si tel est le cas, ils</w:t>
      </w:r>
      <w:r w:rsidR="009C6CB1" w:rsidRPr="0069798A">
        <w:t>/</w:t>
      </w:r>
      <w:r w:rsidR="00A5211B" w:rsidRPr="0069798A">
        <w:t xml:space="preserve">elles </w:t>
      </w:r>
      <w:r w:rsidRPr="0069798A">
        <w:t>y assistent en tant qu’observateurs</w:t>
      </w:r>
      <w:r w:rsidR="009C6CB1" w:rsidRPr="0069798A">
        <w:t>/</w:t>
      </w:r>
      <w:r w:rsidR="00A5211B" w:rsidRPr="0069798A">
        <w:t>observatrices</w:t>
      </w:r>
      <w:r w:rsidRPr="0069798A">
        <w:t>.</w:t>
      </w:r>
    </w:p>
    <w:p w14:paraId="23633BE9" w14:textId="77777777" w:rsidR="00E67447" w:rsidRPr="0069798A" w:rsidRDefault="00E67447" w:rsidP="0003015F">
      <w:pPr>
        <w:pStyle w:val="Heading3"/>
      </w:pPr>
      <w:r w:rsidRPr="0069798A">
        <w:lastRenderedPageBreak/>
        <w:t>Maintien des liaisons lors d’une transformation d’un comité de projet en un comité technique ou un sous-comité</w:t>
      </w:r>
    </w:p>
    <w:p w14:paraId="30FE131E" w14:textId="07B4838F" w:rsidR="00E67447" w:rsidRPr="0069798A" w:rsidRDefault="00E67447" w:rsidP="005A74F3">
      <w:pPr>
        <w:pStyle w:val="BodyText"/>
      </w:pPr>
      <w:r w:rsidRPr="0069798A">
        <w:t>Lorsqu’un comité de projet est transformé en un comité, celui-ci doit prendre une résolution confirmant quelles liaisons de catégories A et B sont maintenues. L’approbation de la résolution nécessite la majorité des deux tiers des membres</w:t>
      </w:r>
      <w:r w:rsidR="005A74F3" w:rsidRPr="0069798A">
        <w:t> </w:t>
      </w:r>
      <w:r w:rsidRPr="0069798A">
        <w:t>(P) votants.</w:t>
      </w:r>
    </w:p>
    <w:p w14:paraId="1E302597" w14:textId="77777777" w:rsidR="00346E36" w:rsidRPr="0069798A" w:rsidRDefault="00346E36" w:rsidP="00E528B8">
      <w:pPr>
        <w:pStyle w:val="Tabletitle"/>
        <w:rPr>
          <w:lang w:val="fr-FR" w:eastAsia="zh-CN"/>
        </w:rPr>
      </w:pPr>
      <w:bookmarkStart w:id="223" w:name="_Hlk510532557"/>
      <w:r w:rsidRPr="0069798A">
        <w:rPr>
          <w:lang w:val="fr-FR" w:eastAsia="zh-CN"/>
        </w:rPr>
        <w:t>Tableau</w:t>
      </w:r>
      <w:r w:rsidR="00E528B8" w:rsidRPr="0069798A">
        <w:rPr>
          <w:lang w:val="fr-FR" w:eastAsia="zh-CN"/>
        </w:rPr>
        <w:t> </w:t>
      </w:r>
      <w:r w:rsidRPr="0069798A">
        <w:rPr>
          <w:lang w:val="fr-FR" w:eastAsia="zh-CN"/>
        </w:rPr>
        <w:t>1</w:t>
      </w:r>
      <w:r w:rsidR="00E528B8" w:rsidRPr="0069798A">
        <w:rPr>
          <w:lang w:val="fr-FR" w:eastAsia="zh-CN"/>
        </w:rPr>
        <w:t xml:space="preserve"> — </w:t>
      </w:r>
      <w:r w:rsidRPr="0069798A">
        <w:rPr>
          <w:lang w:val="fr-FR" w:eastAsia="zh-CN"/>
        </w:rPr>
        <w:t>Catégories de liaisons</w:t>
      </w:r>
    </w:p>
    <w:tbl>
      <w:tblPr>
        <w:tblW w:w="975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480" w:firstRow="0" w:lastRow="0" w:firstColumn="1" w:lastColumn="0" w:noHBand="0" w:noVBand="1"/>
      </w:tblPr>
      <w:tblGrid>
        <w:gridCol w:w="1417"/>
        <w:gridCol w:w="2778"/>
        <w:gridCol w:w="2778"/>
        <w:gridCol w:w="2778"/>
      </w:tblGrid>
      <w:tr w:rsidR="004449D1" w:rsidRPr="0069798A" w14:paraId="5AE28CA1" w14:textId="77777777" w:rsidTr="00094CD8">
        <w:trPr>
          <w:cantSplit/>
          <w:tblHeader/>
          <w:jc w:val="center"/>
        </w:trPr>
        <w:tc>
          <w:tcPr>
            <w:tcW w:w="1417" w:type="dxa"/>
            <w:tcBorders>
              <w:top w:val="single" w:sz="12" w:space="0" w:color="auto"/>
              <w:bottom w:val="single" w:sz="12" w:space="0" w:color="auto"/>
            </w:tcBorders>
            <w:shd w:val="clear" w:color="auto" w:fill="F2F2F2"/>
            <w:vAlign w:val="center"/>
            <w:hideMark/>
          </w:tcPr>
          <w:bookmarkEnd w:id="223"/>
          <w:p w14:paraId="381ED478" w14:textId="77777777" w:rsidR="00346E36" w:rsidRPr="0069798A" w:rsidRDefault="00346E36" w:rsidP="00E528B8">
            <w:pPr>
              <w:spacing w:before="60" w:after="60" w:line="220" w:lineRule="exact"/>
              <w:jc w:val="center"/>
              <w:rPr>
                <w:rFonts w:ascii="Arial" w:hAnsi="Arial"/>
                <w:b/>
                <w:sz w:val="20"/>
                <w:lang w:eastAsia="en-US"/>
              </w:rPr>
            </w:pPr>
            <w:r w:rsidRPr="0069798A">
              <w:rPr>
                <w:b/>
                <w:sz w:val="20"/>
              </w:rPr>
              <w:t>Cat</w:t>
            </w:r>
            <w:r w:rsidR="001E72F0" w:rsidRPr="0069798A">
              <w:rPr>
                <w:b/>
                <w:sz w:val="20"/>
              </w:rPr>
              <w:t>é</w:t>
            </w:r>
            <w:r w:rsidRPr="0069798A">
              <w:rPr>
                <w:b/>
                <w:sz w:val="20"/>
              </w:rPr>
              <w:t>gor</w:t>
            </w:r>
            <w:r w:rsidR="001E72F0" w:rsidRPr="0069798A">
              <w:rPr>
                <w:b/>
                <w:sz w:val="20"/>
              </w:rPr>
              <w:t>ie</w:t>
            </w:r>
          </w:p>
        </w:tc>
        <w:tc>
          <w:tcPr>
            <w:tcW w:w="2778" w:type="dxa"/>
            <w:tcBorders>
              <w:top w:val="single" w:sz="12" w:space="0" w:color="auto"/>
              <w:bottom w:val="single" w:sz="12" w:space="0" w:color="auto"/>
            </w:tcBorders>
            <w:shd w:val="clear" w:color="auto" w:fill="E2EFD9"/>
            <w:vAlign w:val="center"/>
            <w:hideMark/>
          </w:tcPr>
          <w:p w14:paraId="11C9C56E" w14:textId="77777777" w:rsidR="00346E36" w:rsidRPr="0069798A" w:rsidRDefault="00346E36" w:rsidP="00E528B8">
            <w:pPr>
              <w:spacing w:before="60" w:after="60" w:line="220" w:lineRule="exact"/>
              <w:jc w:val="center"/>
              <w:rPr>
                <w:b/>
                <w:sz w:val="20"/>
              </w:rPr>
            </w:pPr>
            <w:r w:rsidRPr="0069798A">
              <w:rPr>
                <w:b/>
                <w:sz w:val="20"/>
              </w:rPr>
              <w:t>A</w:t>
            </w:r>
          </w:p>
        </w:tc>
        <w:tc>
          <w:tcPr>
            <w:tcW w:w="2778" w:type="dxa"/>
            <w:tcBorders>
              <w:top w:val="single" w:sz="12" w:space="0" w:color="auto"/>
              <w:bottom w:val="single" w:sz="12" w:space="0" w:color="auto"/>
            </w:tcBorders>
            <w:shd w:val="clear" w:color="auto" w:fill="FFF2CC"/>
            <w:vAlign w:val="center"/>
            <w:hideMark/>
          </w:tcPr>
          <w:p w14:paraId="04A7CB88" w14:textId="77777777" w:rsidR="00346E36" w:rsidRPr="0069798A" w:rsidRDefault="00346E36" w:rsidP="00E528B8">
            <w:pPr>
              <w:spacing w:before="60" w:after="60" w:line="220" w:lineRule="exact"/>
              <w:jc w:val="center"/>
              <w:rPr>
                <w:b/>
                <w:sz w:val="20"/>
              </w:rPr>
            </w:pPr>
            <w:r w:rsidRPr="0069798A">
              <w:rPr>
                <w:b/>
                <w:sz w:val="20"/>
              </w:rPr>
              <w:t>B</w:t>
            </w:r>
          </w:p>
        </w:tc>
        <w:tc>
          <w:tcPr>
            <w:tcW w:w="2778" w:type="dxa"/>
            <w:tcBorders>
              <w:top w:val="single" w:sz="12" w:space="0" w:color="auto"/>
              <w:bottom w:val="single" w:sz="12" w:space="0" w:color="auto"/>
            </w:tcBorders>
            <w:shd w:val="clear" w:color="auto" w:fill="DEEAF6"/>
            <w:vAlign w:val="center"/>
            <w:hideMark/>
          </w:tcPr>
          <w:p w14:paraId="3437C738" w14:textId="77777777" w:rsidR="00346E36" w:rsidRPr="0069798A" w:rsidRDefault="00346E36" w:rsidP="00E528B8">
            <w:pPr>
              <w:spacing w:before="60" w:after="60" w:line="220" w:lineRule="exact"/>
              <w:jc w:val="center"/>
              <w:rPr>
                <w:b/>
                <w:sz w:val="20"/>
              </w:rPr>
            </w:pPr>
            <w:r w:rsidRPr="0069798A">
              <w:rPr>
                <w:b/>
                <w:sz w:val="20"/>
              </w:rPr>
              <w:t>C</w:t>
            </w:r>
          </w:p>
        </w:tc>
      </w:tr>
      <w:tr w:rsidR="004449D1" w:rsidRPr="0069798A" w14:paraId="0D257F4A" w14:textId="77777777" w:rsidTr="00094CD8">
        <w:trPr>
          <w:cantSplit/>
          <w:tblHeader/>
          <w:jc w:val="center"/>
        </w:trPr>
        <w:tc>
          <w:tcPr>
            <w:tcW w:w="1417" w:type="dxa"/>
            <w:tcBorders>
              <w:top w:val="single" w:sz="12" w:space="0" w:color="auto"/>
            </w:tcBorders>
            <w:shd w:val="clear" w:color="auto" w:fill="F2F2F2"/>
          </w:tcPr>
          <w:p w14:paraId="4039DBCC" w14:textId="77777777" w:rsidR="00346E36" w:rsidRPr="0069798A" w:rsidRDefault="001E72F0" w:rsidP="00094CD8">
            <w:pPr>
              <w:spacing w:before="60" w:after="60" w:line="220" w:lineRule="exact"/>
              <w:jc w:val="left"/>
              <w:rPr>
                <w:b/>
                <w:sz w:val="20"/>
              </w:rPr>
            </w:pPr>
            <w:r w:rsidRPr="0069798A">
              <w:rPr>
                <w:b/>
                <w:sz w:val="20"/>
              </w:rPr>
              <w:t>Objectif</w:t>
            </w:r>
          </w:p>
        </w:tc>
        <w:tc>
          <w:tcPr>
            <w:tcW w:w="2778" w:type="dxa"/>
            <w:tcBorders>
              <w:top w:val="single" w:sz="12" w:space="0" w:color="auto"/>
            </w:tcBorders>
            <w:shd w:val="clear" w:color="auto" w:fill="E2EFD9"/>
          </w:tcPr>
          <w:p w14:paraId="06B1FCC0" w14:textId="77777777" w:rsidR="00346E36" w:rsidRPr="0069798A" w:rsidRDefault="001E72F0" w:rsidP="00E528B8">
            <w:pPr>
              <w:spacing w:before="60" w:after="60" w:line="220" w:lineRule="exact"/>
              <w:jc w:val="left"/>
              <w:rPr>
                <w:sz w:val="20"/>
              </w:rPr>
            </w:pPr>
            <w:r w:rsidRPr="0069798A">
              <w:rPr>
                <w:sz w:val="20"/>
              </w:rPr>
              <w:t>Apporter une contribution</w:t>
            </w:r>
            <w:r w:rsidR="00346E36" w:rsidRPr="0069798A">
              <w:rPr>
                <w:sz w:val="20"/>
              </w:rPr>
              <w:t xml:space="preserve"> effective </w:t>
            </w:r>
            <w:r w:rsidRPr="0069798A">
              <w:rPr>
                <w:sz w:val="20"/>
              </w:rPr>
              <w:t>aux travaux du comité</w:t>
            </w:r>
            <w:r w:rsidR="00346E36" w:rsidRPr="0069798A">
              <w:rPr>
                <w:sz w:val="20"/>
              </w:rPr>
              <w:t>.</w:t>
            </w:r>
          </w:p>
        </w:tc>
        <w:tc>
          <w:tcPr>
            <w:tcW w:w="2778" w:type="dxa"/>
            <w:tcBorders>
              <w:top w:val="single" w:sz="12" w:space="0" w:color="auto"/>
            </w:tcBorders>
            <w:shd w:val="clear" w:color="auto" w:fill="FFF2CC"/>
            <w:hideMark/>
          </w:tcPr>
          <w:p w14:paraId="753A0AD8" w14:textId="77777777" w:rsidR="00346E36" w:rsidRPr="0069798A" w:rsidRDefault="001E72F0" w:rsidP="00E528B8">
            <w:pPr>
              <w:spacing w:before="60" w:after="60" w:line="220" w:lineRule="exact"/>
              <w:jc w:val="left"/>
              <w:rPr>
                <w:sz w:val="20"/>
              </w:rPr>
            </w:pPr>
            <w:r w:rsidRPr="0069798A">
              <w:rPr>
                <w:sz w:val="20"/>
              </w:rPr>
              <w:t>Être tenu</w:t>
            </w:r>
            <w:r w:rsidR="00346E36" w:rsidRPr="0069798A">
              <w:rPr>
                <w:sz w:val="20"/>
              </w:rPr>
              <w:t xml:space="preserve"> inform</w:t>
            </w:r>
            <w:r w:rsidRPr="0069798A">
              <w:rPr>
                <w:sz w:val="20"/>
              </w:rPr>
              <w:t>é des</w:t>
            </w:r>
            <w:r w:rsidR="00346E36" w:rsidRPr="0069798A">
              <w:rPr>
                <w:sz w:val="20"/>
              </w:rPr>
              <w:t xml:space="preserve"> </w:t>
            </w:r>
            <w:r w:rsidRPr="0069798A">
              <w:rPr>
                <w:sz w:val="20"/>
              </w:rPr>
              <w:t>travaux du comité</w:t>
            </w:r>
            <w:r w:rsidR="00346E36" w:rsidRPr="0069798A">
              <w:rPr>
                <w:sz w:val="20"/>
              </w:rPr>
              <w:t>.</w:t>
            </w:r>
          </w:p>
        </w:tc>
        <w:tc>
          <w:tcPr>
            <w:tcW w:w="2778" w:type="dxa"/>
            <w:tcBorders>
              <w:top w:val="single" w:sz="12" w:space="0" w:color="auto"/>
            </w:tcBorders>
            <w:shd w:val="clear" w:color="auto" w:fill="DEEAF6"/>
          </w:tcPr>
          <w:p w14:paraId="4EBEEA0B" w14:textId="77777777" w:rsidR="00346E36" w:rsidRPr="0069798A" w:rsidRDefault="00F11105" w:rsidP="00E528B8">
            <w:pPr>
              <w:spacing w:before="60" w:after="60" w:line="220" w:lineRule="exact"/>
              <w:jc w:val="left"/>
              <w:rPr>
                <w:b/>
                <w:sz w:val="20"/>
              </w:rPr>
            </w:pPr>
            <w:r w:rsidRPr="0069798A">
              <w:rPr>
                <w:sz w:val="20"/>
              </w:rPr>
              <w:t>Apporter une</w:t>
            </w:r>
            <w:r w:rsidR="00346E36" w:rsidRPr="0069798A">
              <w:rPr>
                <w:sz w:val="20"/>
              </w:rPr>
              <w:t xml:space="preserve"> contribution</w:t>
            </w:r>
            <w:r w:rsidRPr="0069798A">
              <w:rPr>
                <w:sz w:val="20"/>
              </w:rPr>
              <w:t xml:space="preserve"> technique</w:t>
            </w:r>
            <w:r w:rsidR="00346E36" w:rsidRPr="0069798A">
              <w:rPr>
                <w:sz w:val="20"/>
              </w:rPr>
              <w:t xml:space="preserve"> </w:t>
            </w:r>
            <w:r w:rsidRPr="0069798A">
              <w:rPr>
                <w:sz w:val="20"/>
              </w:rPr>
              <w:t>à la rédaction des normes dans un groupe de travail.</w:t>
            </w:r>
          </w:p>
        </w:tc>
      </w:tr>
      <w:tr w:rsidR="004449D1" w:rsidRPr="0069798A" w14:paraId="3D49CB08" w14:textId="77777777" w:rsidTr="00901001">
        <w:trPr>
          <w:cantSplit/>
          <w:tblHeader/>
          <w:jc w:val="center"/>
        </w:trPr>
        <w:tc>
          <w:tcPr>
            <w:tcW w:w="1417" w:type="dxa"/>
            <w:shd w:val="clear" w:color="auto" w:fill="F2F2F2"/>
            <w:hideMark/>
          </w:tcPr>
          <w:p w14:paraId="729104CF" w14:textId="77777777" w:rsidR="00346E36" w:rsidRPr="0069798A" w:rsidRDefault="001E72F0" w:rsidP="00E528B8">
            <w:pPr>
              <w:spacing w:before="60" w:after="60" w:line="220" w:lineRule="exact"/>
              <w:jc w:val="left"/>
              <w:rPr>
                <w:b/>
                <w:sz w:val="20"/>
              </w:rPr>
            </w:pPr>
            <w:r w:rsidRPr="0069798A">
              <w:rPr>
                <w:b/>
                <w:sz w:val="20"/>
              </w:rPr>
              <w:t>É</w:t>
            </w:r>
            <w:r w:rsidR="00346E36" w:rsidRPr="0069798A">
              <w:rPr>
                <w:b/>
                <w:sz w:val="20"/>
              </w:rPr>
              <w:t>ligibilit</w:t>
            </w:r>
            <w:r w:rsidRPr="0069798A">
              <w:rPr>
                <w:b/>
                <w:sz w:val="20"/>
              </w:rPr>
              <w:t>é</w:t>
            </w:r>
          </w:p>
        </w:tc>
        <w:tc>
          <w:tcPr>
            <w:tcW w:w="2778" w:type="dxa"/>
            <w:shd w:val="clear" w:color="auto" w:fill="E2EFD9"/>
          </w:tcPr>
          <w:p w14:paraId="40726B9D" w14:textId="77777777" w:rsidR="00346E36" w:rsidRPr="0069798A" w:rsidRDefault="00F435DC"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B</w:t>
            </w:r>
            <w:r w:rsidR="00F11105" w:rsidRPr="0069798A">
              <w:rPr>
                <w:spacing w:val="0"/>
                <w:sz w:val="20"/>
                <w:lang w:val="fr-FR"/>
              </w:rPr>
              <w:t>ut non-lucratif</w:t>
            </w:r>
          </w:p>
          <w:p w14:paraId="00974DF7" w14:textId="77777777" w:rsidR="00346E36" w:rsidRPr="0069798A" w:rsidRDefault="00F435DC"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Entité juridique</w:t>
            </w:r>
          </w:p>
          <w:p w14:paraId="4796ADBC" w14:textId="77777777" w:rsidR="00346E36" w:rsidRPr="0069798A" w:rsidRDefault="00F435DC"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Constituée de membres</w:t>
            </w:r>
            <w:r w:rsidR="00346E36" w:rsidRPr="0069798A">
              <w:rPr>
                <w:spacing w:val="0"/>
                <w:sz w:val="20"/>
                <w:lang w:val="fr-FR"/>
              </w:rPr>
              <w:t xml:space="preserve"> (</w:t>
            </w:r>
            <w:r w:rsidRPr="0069798A">
              <w:rPr>
                <w:spacing w:val="0"/>
                <w:sz w:val="20"/>
                <w:lang w:val="fr-FR"/>
              </w:rPr>
              <w:t>du monde entier ou d’une région étendue</w:t>
            </w:r>
            <w:r w:rsidR="00346E36" w:rsidRPr="0069798A">
              <w:rPr>
                <w:spacing w:val="0"/>
                <w:sz w:val="20"/>
                <w:lang w:val="fr-FR"/>
              </w:rPr>
              <w:t>)</w:t>
            </w:r>
          </w:p>
          <w:p w14:paraId="7A93D731" w14:textId="533015CA" w:rsidR="00346E36" w:rsidRPr="0069798A" w:rsidRDefault="00F435DC"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C</w:t>
            </w:r>
            <w:r w:rsidR="00346E36" w:rsidRPr="0069798A">
              <w:rPr>
                <w:spacing w:val="0"/>
                <w:sz w:val="20"/>
                <w:lang w:val="fr-FR"/>
              </w:rPr>
              <w:t>omp</w:t>
            </w:r>
            <w:r w:rsidRPr="0069798A">
              <w:rPr>
                <w:spacing w:val="0"/>
                <w:sz w:val="20"/>
                <w:lang w:val="fr-FR"/>
              </w:rPr>
              <w:t>é</w:t>
            </w:r>
            <w:r w:rsidR="00346E36" w:rsidRPr="0069798A">
              <w:rPr>
                <w:spacing w:val="0"/>
                <w:sz w:val="20"/>
                <w:lang w:val="fr-FR"/>
              </w:rPr>
              <w:t xml:space="preserve">tence </w:t>
            </w:r>
            <w:r w:rsidRPr="0069798A">
              <w:rPr>
                <w:spacing w:val="0"/>
                <w:sz w:val="20"/>
                <w:lang w:val="fr-FR"/>
              </w:rPr>
              <w:t>et</w:t>
            </w:r>
            <w:r w:rsidR="00346E36" w:rsidRPr="0069798A">
              <w:rPr>
                <w:spacing w:val="0"/>
                <w:sz w:val="20"/>
                <w:lang w:val="fr-FR"/>
              </w:rPr>
              <w:t xml:space="preserve"> </w:t>
            </w:r>
            <w:r w:rsidR="00AF6EEE" w:rsidRPr="0069798A">
              <w:rPr>
                <w:spacing w:val="0"/>
                <w:sz w:val="20"/>
                <w:lang w:val="fr-FR"/>
              </w:rPr>
              <w:t>expert</w:t>
            </w:r>
            <w:r w:rsidR="00346E36" w:rsidRPr="0069798A">
              <w:rPr>
                <w:spacing w:val="0"/>
                <w:sz w:val="20"/>
                <w:lang w:val="fr-FR"/>
              </w:rPr>
              <w:t>ise</w:t>
            </w:r>
            <w:r w:rsidRPr="0069798A">
              <w:rPr>
                <w:spacing w:val="0"/>
                <w:sz w:val="20"/>
                <w:lang w:val="fr-FR"/>
              </w:rPr>
              <w:t xml:space="preserve"> nécessaires</w:t>
            </w:r>
          </w:p>
          <w:p w14:paraId="14B36C90" w14:textId="77777777" w:rsidR="00346E36" w:rsidRPr="0069798A" w:rsidRDefault="00346E36"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P</w:t>
            </w:r>
            <w:r w:rsidR="00F435DC" w:rsidRPr="0069798A">
              <w:rPr>
                <w:spacing w:val="0"/>
                <w:sz w:val="20"/>
                <w:lang w:val="fr-FR"/>
              </w:rPr>
              <w:t>rocessus d’engagement des parties prenantes et de prise de décision consensuelle</w:t>
            </w:r>
          </w:p>
          <w:p w14:paraId="42588A3B" w14:textId="77777777" w:rsidR="00346E36" w:rsidRPr="0069798A" w:rsidRDefault="00346E36" w:rsidP="00E528B8">
            <w:pPr>
              <w:spacing w:before="60" w:after="60" w:line="220" w:lineRule="exact"/>
              <w:jc w:val="left"/>
              <w:rPr>
                <w:sz w:val="20"/>
              </w:rPr>
            </w:pPr>
            <w:r w:rsidRPr="0069798A">
              <w:rPr>
                <w:sz w:val="20"/>
              </w:rPr>
              <w:t>(</w:t>
            </w:r>
            <w:r w:rsidR="00F435DC" w:rsidRPr="0069798A">
              <w:rPr>
                <w:sz w:val="20"/>
              </w:rPr>
              <w:t>Voir paragraphe</w:t>
            </w:r>
            <w:r w:rsidR="00264FCA" w:rsidRPr="0069798A">
              <w:rPr>
                <w:sz w:val="20"/>
              </w:rPr>
              <w:t xml:space="preserve"> </w:t>
            </w:r>
            <w:r w:rsidR="00264FCA" w:rsidRPr="0069798A">
              <w:rPr>
                <w:sz w:val="20"/>
              </w:rPr>
              <w:fldChar w:fldCharType="begin"/>
            </w:r>
            <w:r w:rsidR="00264FCA" w:rsidRPr="0069798A">
              <w:rPr>
                <w:sz w:val="20"/>
              </w:rPr>
              <w:instrText xml:space="preserve"> REF _Ref517949446 \r \h </w:instrText>
            </w:r>
            <w:r w:rsidR="00901001" w:rsidRPr="0069798A">
              <w:rPr>
                <w:sz w:val="20"/>
              </w:rPr>
              <w:instrText xml:space="preserve"> \* MERGEFORMAT </w:instrText>
            </w:r>
            <w:r w:rsidR="00264FCA" w:rsidRPr="0069798A">
              <w:rPr>
                <w:sz w:val="20"/>
              </w:rPr>
            </w:r>
            <w:r w:rsidR="00264FCA" w:rsidRPr="0069798A">
              <w:rPr>
                <w:sz w:val="20"/>
              </w:rPr>
              <w:fldChar w:fldCharType="separate"/>
            </w:r>
            <w:r w:rsidR="004A7E0F" w:rsidRPr="0069798A">
              <w:rPr>
                <w:sz w:val="20"/>
              </w:rPr>
              <w:t>1.17.4.1</w:t>
            </w:r>
            <w:r w:rsidR="00264FCA" w:rsidRPr="0069798A">
              <w:rPr>
                <w:sz w:val="20"/>
              </w:rPr>
              <w:fldChar w:fldCharType="end"/>
            </w:r>
            <w:r w:rsidR="00E528B8" w:rsidRPr="0069798A">
              <w:rPr>
                <w:sz w:val="20"/>
              </w:rPr>
              <w:t xml:space="preserve"> </w:t>
            </w:r>
            <w:r w:rsidR="00264FCA" w:rsidRPr="0069798A">
              <w:rPr>
                <w:sz w:val="20"/>
              </w:rPr>
              <w:br/>
            </w:r>
            <w:r w:rsidR="00F435DC" w:rsidRPr="0069798A">
              <w:rPr>
                <w:sz w:val="20"/>
              </w:rPr>
              <w:t>pour</w:t>
            </w:r>
            <w:r w:rsidRPr="0069798A">
              <w:rPr>
                <w:sz w:val="20"/>
              </w:rPr>
              <w:t xml:space="preserve"> </w:t>
            </w:r>
            <w:r w:rsidR="00F435DC" w:rsidRPr="0069798A">
              <w:rPr>
                <w:sz w:val="20"/>
              </w:rPr>
              <w:t>les détails complets</w:t>
            </w:r>
            <w:r w:rsidRPr="0069798A">
              <w:rPr>
                <w:sz w:val="20"/>
              </w:rPr>
              <w:t>)</w:t>
            </w:r>
          </w:p>
        </w:tc>
        <w:tc>
          <w:tcPr>
            <w:tcW w:w="2778" w:type="dxa"/>
            <w:shd w:val="clear" w:color="auto" w:fill="FFF2CC"/>
          </w:tcPr>
          <w:p w14:paraId="59BBE2EE" w14:textId="77777777" w:rsidR="00346E36" w:rsidRPr="0069798A" w:rsidRDefault="00C835EE" w:rsidP="00E528B8">
            <w:pPr>
              <w:spacing w:before="60" w:after="60" w:line="220" w:lineRule="exact"/>
              <w:jc w:val="left"/>
              <w:rPr>
                <w:sz w:val="20"/>
                <w:u w:val="single"/>
              </w:rPr>
            </w:pPr>
            <w:r w:rsidRPr="0069798A">
              <w:rPr>
                <w:sz w:val="20"/>
                <w:u w:val="single"/>
              </w:rPr>
              <w:t>Organisations i</w:t>
            </w:r>
            <w:r w:rsidR="00346E36" w:rsidRPr="0069798A">
              <w:rPr>
                <w:sz w:val="20"/>
                <w:u w:val="single"/>
              </w:rPr>
              <w:t>ntergo</w:t>
            </w:r>
            <w:r w:rsidRPr="0069798A">
              <w:rPr>
                <w:sz w:val="20"/>
                <w:u w:val="single"/>
              </w:rPr>
              <w:t>u</w:t>
            </w:r>
            <w:r w:rsidR="00346E36" w:rsidRPr="0069798A">
              <w:rPr>
                <w:sz w:val="20"/>
                <w:u w:val="single"/>
              </w:rPr>
              <w:t>vern</w:t>
            </w:r>
            <w:r w:rsidRPr="0069798A">
              <w:rPr>
                <w:sz w:val="20"/>
                <w:u w:val="single"/>
              </w:rPr>
              <w:t>e</w:t>
            </w:r>
            <w:r w:rsidR="00346E36" w:rsidRPr="0069798A">
              <w:rPr>
                <w:sz w:val="20"/>
                <w:u w:val="single"/>
              </w:rPr>
              <w:t>mental</w:t>
            </w:r>
            <w:r w:rsidRPr="0069798A">
              <w:rPr>
                <w:sz w:val="20"/>
                <w:u w:val="single"/>
              </w:rPr>
              <w:t>es uniquement</w:t>
            </w:r>
          </w:p>
          <w:p w14:paraId="17FDBB13" w14:textId="77777777" w:rsidR="00346E36" w:rsidRPr="0069798A" w:rsidRDefault="00FA2651"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But non-lucratif</w:t>
            </w:r>
          </w:p>
          <w:p w14:paraId="7BFE8FFB" w14:textId="77777777" w:rsidR="00346E36" w:rsidRPr="0069798A" w:rsidRDefault="00FA2651"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Entité juridique</w:t>
            </w:r>
          </w:p>
          <w:p w14:paraId="6FE68658" w14:textId="77777777" w:rsidR="00346E36" w:rsidRPr="0069798A" w:rsidRDefault="00FA2651"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Constituée de membres (du monde entier ou d’une région étendue)</w:t>
            </w:r>
          </w:p>
          <w:p w14:paraId="79BCC90A" w14:textId="5C86D1C6" w:rsidR="00346E36" w:rsidRPr="0069798A" w:rsidRDefault="00FA2651"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 xml:space="preserve">Compétence et </w:t>
            </w:r>
            <w:r w:rsidR="00AF6EEE" w:rsidRPr="0069798A">
              <w:rPr>
                <w:spacing w:val="0"/>
                <w:sz w:val="20"/>
                <w:lang w:val="fr-FR"/>
              </w:rPr>
              <w:t>expert</w:t>
            </w:r>
            <w:r w:rsidRPr="0069798A">
              <w:rPr>
                <w:spacing w:val="0"/>
                <w:sz w:val="20"/>
                <w:lang w:val="fr-FR"/>
              </w:rPr>
              <w:t>ise nécessaires</w:t>
            </w:r>
          </w:p>
          <w:p w14:paraId="5A797433" w14:textId="77777777" w:rsidR="00346E36" w:rsidRPr="0069798A" w:rsidRDefault="00FA2651"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Processus d’engagement des parties prenantes et de prise de décision consensuelle</w:t>
            </w:r>
          </w:p>
          <w:p w14:paraId="006BB434" w14:textId="77777777" w:rsidR="00346E36" w:rsidRPr="0069798A" w:rsidRDefault="00346E36" w:rsidP="00E528B8">
            <w:pPr>
              <w:spacing w:before="60" w:after="60" w:line="220" w:lineRule="exact"/>
              <w:ind w:left="27"/>
              <w:jc w:val="left"/>
              <w:rPr>
                <w:sz w:val="20"/>
              </w:rPr>
            </w:pPr>
            <w:r w:rsidRPr="0069798A">
              <w:rPr>
                <w:sz w:val="20"/>
              </w:rPr>
              <w:t>(</w:t>
            </w:r>
            <w:r w:rsidR="00F435DC" w:rsidRPr="0069798A">
              <w:rPr>
                <w:sz w:val="20"/>
              </w:rPr>
              <w:t>Voir paragraphe</w:t>
            </w:r>
            <w:r w:rsidR="00E528B8" w:rsidRPr="0069798A">
              <w:rPr>
                <w:sz w:val="20"/>
              </w:rPr>
              <w:t xml:space="preserve"> </w:t>
            </w:r>
            <w:r w:rsidR="00264FCA" w:rsidRPr="0069798A">
              <w:rPr>
                <w:sz w:val="20"/>
              </w:rPr>
              <w:fldChar w:fldCharType="begin"/>
            </w:r>
            <w:r w:rsidR="00264FCA" w:rsidRPr="0069798A">
              <w:rPr>
                <w:sz w:val="20"/>
              </w:rPr>
              <w:instrText xml:space="preserve"> REF _Ref517949446 \r \h </w:instrText>
            </w:r>
            <w:r w:rsidR="00901001" w:rsidRPr="0069798A">
              <w:rPr>
                <w:sz w:val="20"/>
              </w:rPr>
              <w:instrText xml:space="preserve"> \* MERGEFORMAT </w:instrText>
            </w:r>
            <w:r w:rsidR="00264FCA" w:rsidRPr="0069798A">
              <w:rPr>
                <w:sz w:val="20"/>
              </w:rPr>
            </w:r>
            <w:r w:rsidR="00264FCA" w:rsidRPr="0069798A">
              <w:rPr>
                <w:sz w:val="20"/>
              </w:rPr>
              <w:fldChar w:fldCharType="separate"/>
            </w:r>
            <w:r w:rsidR="004A7E0F" w:rsidRPr="0069798A">
              <w:rPr>
                <w:sz w:val="20"/>
              </w:rPr>
              <w:t>1.17.4.1</w:t>
            </w:r>
            <w:r w:rsidR="00264FCA" w:rsidRPr="0069798A">
              <w:rPr>
                <w:sz w:val="20"/>
              </w:rPr>
              <w:fldChar w:fldCharType="end"/>
            </w:r>
            <w:r w:rsidR="00F435DC" w:rsidRPr="0069798A">
              <w:rPr>
                <w:sz w:val="20"/>
              </w:rPr>
              <w:t xml:space="preserve"> </w:t>
            </w:r>
            <w:r w:rsidR="00264FCA" w:rsidRPr="0069798A">
              <w:rPr>
                <w:sz w:val="20"/>
              </w:rPr>
              <w:br/>
            </w:r>
            <w:r w:rsidR="00F435DC" w:rsidRPr="0069798A">
              <w:rPr>
                <w:sz w:val="20"/>
              </w:rPr>
              <w:t>pour les détails complets</w:t>
            </w:r>
            <w:r w:rsidRPr="0069798A">
              <w:rPr>
                <w:sz w:val="20"/>
              </w:rPr>
              <w:t>)</w:t>
            </w:r>
          </w:p>
        </w:tc>
        <w:tc>
          <w:tcPr>
            <w:tcW w:w="2778" w:type="dxa"/>
            <w:shd w:val="clear" w:color="auto" w:fill="DEEAF6"/>
          </w:tcPr>
          <w:p w14:paraId="3EECE30B" w14:textId="77777777" w:rsidR="00346E36" w:rsidRPr="0069798A" w:rsidRDefault="00FA2651"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But non-lucratif</w:t>
            </w:r>
          </w:p>
          <w:p w14:paraId="20CEE0A9" w14:textId="678A3557" w:rsidR="00346E36" w:rsidRPr="0069798A" w:rsidRDefault="00FA2651"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 xml:space="preserve">Compétence et </w:t>
            </w:r>
            <w:r w:rsidR="00AF6EEE" w:rsidRPr="0069798A">
              <w:rPr>
                <w:spacing w:val="0"/>
                <w:sz w:val="20"/>
                <w:lang w:val="fr-FR"/>
              </w:rPr>
              <w:t>expert</w:t>
            </w:r>
            <w:r w:rsidRPr="0069798A">
              <w:rPr>
                <w:spacing w:val="0"/>
                <w:sz w:val="20"/>
                <w:lang w:val="fr-FR"/>
              </w:rPr>
              <w:t>ise nécessaires</w:t>
            </w:r>
          </w:p>
          <w:p w14:paraId="3B8D7329" w14:textId="77777777" w:rsidR="00346E36" w:rsidRPr="0069798A" w:rsidRDefault="00FA2651"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Processus d’engagement des parties prenantes et de prise de décision consensuelle</w:t>
            </w:r>
          </w:p>
          <w:p w14:paraId="3C87B57A" w14:textId="77777777" w:rsidR="00346E36" w:rsidRPr="0069798A" w:rsidRDefault="00346E36" w:rsidP="00E528B8">
            <w:pPr>
              <w:spacing w:before="60" w:after="60" w:line="220" w:lineRule="exact"/>
              <w:jc w:val="left"/>
              <w:rPr>
                <w:sz w:val="20"/>
              </w:rPr>
            </w:pPr>
            <w:r w:rsidRPr="0069798A">
              <w:rPr>
                <w:sz w:val="20"/>
              </w:rPr>
              <w:t>(</w:t>
            </w:r>
            <w:r w:rsidR="00F435DC" w:rsidRPr="0069798A">
              <w:rPr>
                <w:sz w:val="20"/>
              </w:rPr>
              <w:t>Voir paragraphe</w:t>
            </w:r>
            <w:r w:rsidR="00264FCA" w:rsidRPr="0069798A">
              <w:rPr>
                <w:sz w:val="20"/>
              </w:rPr>
              <w:t xml:space="preserve"> </w:t>
            </w:r>
            <w:r w:rsidR="00264FCA" w:rsidRPr="0069798A">
              <w:rPr>
                <w:sz w:val="20"/>
              </w:rPr>
              <w:fldChar w:fldCharType="begin"/>
            </w:r>
            <w:r w:rsidR="00264FCA" w:rsidRPr="0069798A">
              <w:rPr>
                <w:sz w:val="20"/>
              </w:rPr>
              <w:instrText xml:space="preserve"> REF _Ref517949510 \r \h </w:instrText>
            </w:r>
            <w:r w:rsidR="00901001" w:rsidRPr="0069798A">
              <w:rPr>
                <w:sz w:val="20"/>
              </w:rPr>
              <w:instrText xml:space="preserve"> \* MERGEFORMAT </w:instrText>
            </w:r>
            <w:r w:rsidR="00264FCA" w:rsidRPr="0069798A">
              <w:rPr>
                <w:sz w:val="20"/>
              </w:rPr>
            </w:r>
            <w:r w:rsidR="00264FCA" w:rsidRPr="0069798A">
              <w:rPr>
                <w:sz w:val="20"/>
              </w:rPr>
              <w:fldChar w:fldCharType="separate"/>
            </w:r>
            <w:r w:rsidR="004A7E0F" w:rsidRPr="0069798A">
              <w:rPr>
                <w:sz w:val="20"/>
              </w:rPr>
              <w:t>1.17.4.2</w:t>
            </w:r>
            <w:r w:rsidR="00264FCA" w:rsidRPr="0069798A">
              <w:rPr>
                <w:sz w:val="20"/>
              </w:rPr>
              <w:fldChar w:fldCharType="end"/>
            </w:r>
            <w:r w:rsidR="00F435DC" w:rsidRPr="0069798A">
              <w:rPr>
                <w:sz w:val="20"/>
              </w:rPr>
              <w:t xml:space="preserve"> </w:t>
            </w:r>
            <w:r w:rsidR="00264FCA" w:rsidRPr="0069798A">
              <w:rPr>
                <w:sz w:val="20"/>
              </w:rPr>
              <w:br/>
            </w:r>
            <w:r w:rsidR="00F435DC" w:rsidRPr="0069798A">
              <w:rPr>
                <w:sz w:val="20"/>
              </w:rPr>
              <w:t>pour les détails complets</w:t>
            </w:r>
            <w:r w:rsidRPr="0069798A">
              <w:rPr>
                <w:sz w:val="20"/>
              </w:rPr>
              <w:t>)</w:t>
            </w:r>
          </w:p>
        </w:tc>
      </w:tr>
      <w:tr w:rsidR="004449D1" w:rsidRPr="0069798A" w14:paraId="1BD33617" w14:textId="77777777" w:rsidTr="00094CD8">
        <w:trPr>
          <w:cantSplit/>
          <w:tblHeader/>
          <w:jc w:val="center"/>
        </w:trPr>
        <w:tc>
          <w:tcPr>
            <w:tcW w:w="1417" w:type="dxa"/>
            <w:shd w:val="clear" w:color="auto" w:fill="F2F2F2"/>
            <w:hideMark/>
          </w:tcPr>
          <w:p w14:paraId="52FED735" w14:textId="77777777" w:rsidR="00346E36" w:rsidRPr="0069798A" w:rsidRDefault="001E72F0" w:rsidP="00E528B8">
            <w:pPr>
              <w:spacing w:before="60" w:after="60" w:line="220" w:lineRule="exact"/>
              <w:jc w:val="left"/>
              <w:rPr>
                <w:b/>
                <w:sz w:val="20"/>
              </w:rPr>
            </w:pPr>
            <w:r w:rsidRPr="0069798A">
              <w:rPr>
                <w:b/>
                <w:sz w:val="20"/>
              </w:rPr>
              <w:t>Niveau</w:t>
            </w:r>
          </w:p>
        </w:tc>
        <w:tc>
          <w:tcPr>
            <w:tcW w:w="2778" w:type="dxa"/>
            <w:shd w:val="clear" w:color="auto" w:fill="E2EFD9"/>
            <w:hideMark/>
          </w:tcPr>
          <w:p w14:paraId="1592FC46" w14:textId="6DF598C0" w:rsidR="00346E36" w:rsidRPr="0069798A" w:rsidRDefault="009643F8" w:rsidP="00E528B8">
            <w:pPr>
              <w:spacing w:before="60" w:after="60" w:line="220" w:lineRule="exact"/>
              <w:jc w:val="left"/>
              <w:rPr>
                <w:sz w:val="20"/>
              </w:rPr>
            </w:pPr>
            <w:r w:rsidRPr="0069798A">
              <w:rPr>
                <w:sz w:val="20"/>
              </w:rPr>
              <w:t>Comité</w:t>
            </w:r>
          </w:p>
        </w:tc>
        <w:tc>
          <w:tcPr>
            <w:tcW w:w="2778" w:type="dxa"/>
            <w:shd w:val="clear" w:color="auto" w:fill="FFF2CC"/>
            <w:hideMark/>
          </w:tcPr>
          <w:p w14:paraId="42E4D21C" w14:textId="01F1F0FE" w:rsidR="00346E36" w:rsidRPr="0069798A" w:rsidRDefault="00346E36" w:rsidP="00E528B8">
            <w:pPr>
              <w:spacing w:before="60" w:after="60" w:line="220" w:lineRule="exact"/>
              <w:jc w:val="left"/>
              <w:rPr>
                <w:sz w:val="20"/>
              </w:rPr>
            </w:pPr>
            <w:r w:rsidRPr="0069798A">
              <w:rPr>
                <w:sz w:val="20"/>
              </w:rPr>
              <w:t>C</w:t>
            </w:r>
            <w:r w:rsidR="009643F8" w:rsidRPr="0069798A">
              <w:rPr>
                <w:sz w:val="20"/>
              </w:rPr>
              <w:t>omité</w:t>
            </w:r>
          </w:p>
        </w:tc>
        <w:tc>
          <w:tcPr>
            <w:tcW w:w="2778" w:type="dxa"/>
            <w:shd w:val="clear" w:color="auto" w:fill="DEEAF6"/>
          </w:tcPr>
          <w:p w14:paraId="5F5D5D5A" w14:textId="77777777" w:rsidR="00346E36" w:rsidRPr="0069798A" w:rsidRDefault="001E72F0" w:rsidP="00E528B8">
            <w:pPr>
              <w:spacing w:before="60" w:after="60" w:line="220" w:lineRule="exact"/>
              <w:jc w:val="left"/>
              <w:rPr>
                <w:sz w:val="20"/>
              </w:rPr>
            </w:pPr>
            <w:r w:rsidRPr="0069798A">
              <w:rPr>
                <w:sz w:val="20"/>
              </w:rPr>
              <w:t>Groupe de travail</w:t>
            </w:r>
          </w:p>
        </w:tc>
      </w:tr>
      <w:tr w:rsidR="004449D1" w:rsidRPr="0069798A" w14:paraId="03536DAE" w14:textId="77777777" w:rsidTr="00094CD8">
        <w:trPr>
          <w:cantSplit/>
          <w:tblHeader/>
          <w:jc w:val="center"/>
        </w:trPr>
        <w:tc>
          <w:tcPr>
            <w:tcW w:w="1417" w:type="dxa"/>
            <w:shd w:val="clear" w:color="auto" w:fill="F2F2F2"/>
            <w:hideMark/>
          </w:tcPr>
          <w:p w14:paraId="10CED584" w14:textId="77777777" w:rsidR="00346E36" w:rsidRPr="0069798A" w:rsidRDefault="00346E36" w:rsidP="00E528B8">
            <w:pPr>
              <w:spacing w:before="60" w:after="60" w:line="220" w:lineRule="exact"/>
              <w:jc w:val="left"/>
              <w:rPr>
                <w:b/>
                <w:sz w:val="20"/>
              </w:rPr>
            </w:pPr>
            <w:r w:rsidRPr="0069798A">
              <w:rPr>
                <w:b/>
                <w:sz w:val="20"/>
              </w:rPr>
              <w:t>Participation</w:t>
            </w:r>
          </w:p>
        </w:tc>
        <w:tc>
          <w:tcPr>
            <w:tcW w:w="2778" w:type="dxa"/>
            <w:shd w:val="clear" w:color="auto" w:fill="E2EFD9"/>
          </w:tcPr>
          <w:p w14:paraId="69E1F587" w14:textId="1245F95F" w:rsidR="00346E36" w:rsidRPr="0069798A" w:rsidRDefault="00346E36" w:rsidP="00E528B8">
            <w:pPr>
              <w:spacing w:before="60" w:after="60" w:line="220" w:lineRule="exact"/>
              <w:jc w:val="left"/>
              <w:rPr>
                <w:sz w:val="20"/>
              </w:rPr>
            </w:pPr>
            <w:r w:rsidRPr="0069798A">
              <w:rPr>
                <w:sz w:val="20"/>
              </w:rPr>
              <w:t>Particip</w:t>
            </w:r>
            <w:r w:rsidR="00A12F59" w:rsidRPr="0069798A">
              <w:rPr>
                <w:sz w:val="20"/>
              </w:rPr>
              <w:t>ation</w:t>
            </w:r>
            <w:r w:rsidR="00B24FAB" w:rsidRPr="0069798A">
              <w:rPr>
                <w:sz w:val="20"/>
              </w:rPr>
              <w:t xml:space="preserve"> aux réunions du</w:t>
            </w:r>
            <w:r w:rsidRPr="0069798A">
              <w:rPr>
                <w:sz w:val="20"/>
              </w:rPr>
              <w:t xml:space="preserve"> C</w:t>
            </w:r>
            <w:r w:rsidR="009643F8" w:rsidRPr="0069798A">
              <w:rPr>
                <w:sz w:val="20"/>
              </w:rPr>
              <w:t>omité</w:t>
            </w:r>
            <w:r w:rsidRPr="0069798A">
              <w:rPr>
                <w:sz w:val="20"/>
              </w:rPr>
              <w:t xml:space="preserve">, </w:t>
            </w:r>
            <w:r w:rsidR="00B24FAB" w:rsidRPr="0069798A">
              <w:rPr>
                <w:sz w:val="20"/>
              </w:rPr>
              <w:t>accès aux documents</w:t>
            </w:r>
            <w:r w:rsidR="00A12F59" w:rsidRPr="0069798A">
              <w:rPr>
                <w:sz w:val="20"/>
              </w:rPr>
              <w:t>, possibilité de nommer des</w:t>
            </w:r>
            <w:r w:rsidRPr="0069798A">
              <w:rPr>
                <w:sz w:val="20"/>
              </w:rPr>
              <w:t xml:space="preserve"> </w:t>
            </w:r>
            <w:r w:rsidR="00AF6EEE" w:rsidRPr="0069798A">
              <w:rPr>
                <w:sz w:val="20"/>
              </w:rPr>
              <w:t>Expert</w:t>
            </w:r>
            <w:r w:rsidR="004848E0" w:rsidRPr="0069798A">
              <w:rPr>
                <w:sz w:val="20"/>
              </w:rPr>
              <w:t>(</w:t>
            </w:r>
            <w:r w:rsidR="00CF7D61" w:rsidRPr="0069798A">
              <w:rPr>
                <w:sz w:val="20"/>
              </w:rPr>
              <w:t>e</w:t>
            </w:r>
            <w:r w:rsidR="004848E0" w:rsidRPr="0069798A">
              <w:rPr>
                <w:sz w:val="20"/>
              </w:rPr>
              <w:t>)</w:t>
            </w:r>
            <w:r w:rsidR="00CF7D61" w:rsidRPr="0069798A">
              <w:rPr>
                <w:sz w:val="20"/>
              </w:rPr>
              <w:t xml:space="preserve">s </w:t>
            </w:r>
            <w:r w:rsidR="004848E0" w:rsidRPr="0069798A">
              <w:rPr>
                <w:sz w:val="20"/>
              </w:rPr>
              <w:t>auprès</w:t>
            </w:r>
            <w:r w:rsidR="00A12F59" w:rsidRPr="0069798A">
              <w:rPr>
                <w:sz w:val="20"/>
              </w:rPr>
              <w:t xml:space="preserve"> des GT</w:t>
            </w:r>
            <w:r w:rsidRPr="0069798A">
              <w:rPr>
                <w:sz w:val="20"/>
              </w:rPr>
              <w:t xml:space="preserve"> </w:t>
            </w:r>
            <w:r w:rsidR="00A12F59" w:rsidRPr="0069798A">
              <w:rPr>
                <w:sz w:val="20"/>
              </w:rPr>
              <w:t>et ces</w:t>
            </w:r>
            <w:r w:rsidRPr="0069798A">
              <w:rPr>
                <w:sz w:val="20"/>
              </w:rPr>
              <w:t xml:space="preserve"> </w:t>
            </w:r>
            <w:r w:rsidR="00AF6EEE" w:rsidRPr="0069798A">
              <w:rPr>
                <w:sz w:val="20"/>
              </w:rPr>
              <w:t>Expert</w:t>
            </w:r>
            <w:r w:rsidR="00CF7D61" w:rsidRPr="0069798A">
              <w:rPr>
                <w:sz w:val="20"/>
              </w:rPr>
              <w:t>(e)</w:t>
            </w:r>
            <w:r w:rsidRPr="0069798A">
              <w:rPr>
                <w:sz w:val="20"/>
              </w:rPr>
              <w:t xml:space="preserve">s </w:t>
            </w:r>
            <w:r w:rsidR="00A12F59" w:rsidRPr="0069798A">
              <w:rPr>
                <w:sz w:val="20"/>
              </w:rPr>
              <w:t>peuvent servir d'</w:t>
            </w:r>
            <w:r w:rsidR="005849CB" w:rsidRPr="0069798A">
              <w:rPr>
                <w:sz w:val="20"/>
              </w:rPr>
              <w:t>Animateur</w:t>
            </w:r>
            <w:r w:rsidR="00A12F59" w:rsidRPr="0069798A">
              <w:rPr>
                <w:sz w:val="20"/>
              </w:rPr>
              <w:t>s</w:t>
            </w:r>
            <w:r w:rsidR="00CF7D61" w:rsidRPr="0069798A">
              <w:rPr>
                <w:sz w:val="20"/>
              </w:rPr>
              <w:t>/</w:t>
            </w:r>
            <w:r w:rsidR="005849CB" w:rsidRPr="0069798A">
              <w:rPr>
                <w:sz w:val="20"/>
              </w:rPr>
              <w:t>Animatrice</w:t>
            </w:r>
            <w:r w:rsidR="00CF7D61" w:rsidRPr="0069798A">
              <w:rPr>
                <w:sz w:val="20"/>
              </w:rPr>
              <w:t>s</w:t>
            </w:r>
            <w:r w:rsidR="00A12F59" w:rsidRPr="0069798A">
              <w:rPr>
                <w:sz w:val="20"/>
              </w:rPr>
              <w:t xml:space="preserve"> ou de </w:t>
            </w:r>
            <w:r w:rsidR="00D10B62" w:rsidRPr="0069798A">
              <w:rPr>
                <w:sz w:val="20"/>
              </w:rPr>
              <w:t>Chef</w:t>
            </w:r>
            <w:r w:rsidR="00A12F59" w:rsidRPr="0069798A">
              <w:rPr>
                <w:sz w:val="20"/>
              </w:rPr>
              <w:t>s</w:t>
            </w:r>
            <w:r w:rsidR="00CF7D61" w:rsidRPr="0069798A">
              <w:rPr>
                <w:sz w:val="20"/>
              </w:rPr>
              <w:t>/</w:t>
            </w:r>
            <w:r w:rsidR="00D10B62" w:rsidRPr="0069798A">
              <w:rPr>
                <w:sz w:val="20"/>
              </w:rPr>
              <w:t>Chef</w:t>
            </w:r>
            <w:r w:rsidR="00CF7D61" w:rsidRPr="0069798A">
              <w:rPr>
                <w:sz w:val="20"/>
              </w:rPr>
              <w:t>fes</w:t>
            </w:r>
            <w:r w:rsidR="00A12F59" w:rsidRPr="0069798A">
              <w:rPr>
                <w:sz w:val="20"/>
              </w:rPr>
              <w:t xml:space="preserve"> de projet</w:t>
            </w:r>
            <w:r w:rsidRPr="0069798A">
              <w:rPr>
                <w:sz w:val="20"/>
              </w:rPr>
              <w:t>.</w:t>
            </w:r>
          </w:p>
        </w:tc>
        <w:tc>
          <w:tcPr>
            <w:tcW w:w="2778" w:type="dxa"/>
            <w:shd w:val="clear" w:color="auto" w:fill="FFF2CC"/>
            <w:hideMark/>
          </w:tcPr>
          <w:p w14:paraId="1C952E50" w14:textId="77777777" w:rsidR="00346E36" w:rsidRPr="0069798A" w:rsidRDefault="00B24FAB" w:rsidP="00E528B8">
            <w:pPr>
              <w:spacing w:before="60" w:after="60" w:line="220" w:lineRule="exact"/>
              <w:jc w:val="left"/>
              <w:rPr>
                <w:sz w:val="20"/>
              </w:rPr>
            </w:pPr>
            <w:r w:rsidRPr="0069798A">
              <w:rPr>
                <w:sz w:val="20"/>
              </w:rPr>
              <w:t>Être tenu informé des travaux uniquement</w:t>
            </w:r>
            <w:r w:rsidR="00346E36" w:rsidRPr="0069798A">
              <w:rPr>
                <w:sz w:val="20"/>
              </w:rPr>
              <w:t xml:space="preserve"> (acc</w:t>
            </w:r>
            <w:r w:rsidRPr="0069798A">
              <w:rPr>
                <w:sz w:val="20"/>
              </w:rPr>
              <w:t>ès</w:t>
            </w:r>
            <w:r w:rsidR="00346E36" w:rsidRPr="0069798A">
              <w:rPr>
                <w:sz w:val="20"/>
              </w:rPr>
              <w:t xml:space="preserve"> </w:t>
            </w:r>
            <w:r w:rsidRPr="0069798A">
              <w:rPr>
                <w:sz w:val="20"/>
              </w:rPr>
              <w:t>aux</w:t>
            </w:r>
            <w:r w:rsidR="00346E36" w:rsidRPr="0069798A">
              <w:rPr>
                <w:sz w:val="20"/>
              </w:rPr>
              <w:t xml:space="preserve"> documents).</w:t>
            </w:r>
          </w:p>
        </w:tc>
        <w:tc>
          <w:tcPr>
            <w:tcW w:w="2778" w:type="dxa"/>
            <w:shd w:val="clear" w:color="auto" w:fill="DEEAF6"/>
          </w:tcPr>
          <w:p w14:paraId="221E669E" w14:textId="3FDAE49E" w:rsidR="00346E36" w:rsidRPr="0069798A" w:rsidRDefault="00CF2B86" w:rsidP="00CF7D61">
            <w:pPr>
              <w:spacing w:before="60" w:after="60" w:line="220" w:lineRule="exact"/>
              <w:jc w:val="left"/>
              <w:rPr>
                <w:sz w:val="20"/>
              </w:rPr>
            </w:pPr>
            <w:r w:rsidRPr="0069798A">
              <w:rPr>
                <w:sz w:val="20"/>
              </w:rPr>
              <w:t>P</w:t>
            </w:r>
            <w:r w:rsidR="00346E36" w:rsidRPr="0069798A">
              <w:rPr>
                <w:sz w:val="20"/>
              </w:rPr>
              <w:t>articipation</w:t>
            </w:r>
            <w:r w:rsidRPr="0069798A">
              <w:rPr>
                <w:sz w:val="20"/>
              </w:rPr>
              <w:t xml:space="preserve"> de plein droit en tant que membre du GT </w:t>
            </w:r>
            <w:r w:rsidR="00346E36" w:rsidRPr="0069798A">
              <w:rPr>
                <w:sz w:val="20"/>
              </w:rPr>
              <w:t>(</w:t>
            </w:r>
            <w:r w:rsidRPr="0069798A">
              <w:rPr>
                <w:sz w:val="20"/>
              </w:rPr>
              <w:t xml:space="preserve">mais ne peut pas être </w:t>
            </w:r>
            <w:r w:rsidR="005849CB" w:rsidRPr="0069798A">
              <w:rPr>
                <w:sz w:val="20"/>
              </w:rPr>
              <w:t>Animateur</w:t>
            </w:r>
            <w:r w:rsidR="00CF7D61" w:rsidRPr="0069798A">
              <w:rPr>
                <w:sz w:val="20"/>
              </w:rPr>
              <w:t>/</w:t>
            </w:r>
            <w:r w:rsidR="005849CB" w:rsidRPr="0069798A">
              <w:rPr>
                <w:sz w:val="20"/>
              </w:rPr>
              <w:t>Animatrice</w:t>
            </w:r>
            <w:r w:rsidRPr="0069798A">
              <w:rPr>
                <w:sz w:val="20"/>
              </w:rPr>
              <w:t xml:space="preserve"> ni </w:t>
            </w:r>
            <w:r w:rsidR="00D10B62" w:rsidRPr="0069798A">
              <w:rPr>
                <w:sz w:val="20"/>
              </w:rPr>
              <w:t>Chef</w:t>
            </w:r>
            <w:r w:rsidR="00CF7D61" w:rsidRPr="0069798A">
              <w:rPr>
                <w:sz w:val="20"/>
              </w:rPr>
              <w:t>/</w:t>
            </w:r>
            <w:r w:rsidR="00D10B62" w:rsidRPr="0069798A">
              <w:rPr>
                <w:sz w:val="20"/>
              </w:rPr>
              <w:t>Chef</w:t>
            </w:r>
            <w:r w:rsidR="00CF7D61" w:rsidRPr="0069798A">
              <w:rPr>
                <w:sz w:val="20"/>
              </w:rPr>
              <w:t xml:space="preserve">fe </w:t>
            </w:r>
            <w:r w:rsidRPr="0069798A">
              <w:rPr>
                <w:sz w:val="20"/>
              </w:rPr>
              <w:t>de projet</w:t>
            </w:r>
            <w:r w:rsidR="00346E36" w:rsidRPr="0069798A">
              <w:rPr>
                <w:sz w:val="20"/>
              </w:rPr>
              <w:t>).</w:t>
            </w:r>
          </w:p>
        </w:tc>
      </w:tr>
      <w:tr w:rsidR="004449D1" w:rsidRPr="0069798A" w14:paraId="63C45ECF" w14:textId="77777777" w:rsidTr="00094CD8">
        <w:trPr>
          <w:cantSplit/>
          <w:tblHeader/>
          <w:jc w:val="center"/>
        </w:trPr>
        <w:tc>
          <w:tcPr>
            <w:tcW w:w="1417" w:type="dxa"/>
            <w:shd w:val="clear" w:color="auto" w:fill="F2F2F2"/>
            <w:hideMark/>
          </w:tcPr>
          <w:p w14:paraId="32A35B1E" w14:textId="77777777" w:rsidR="00346E36" w:rsidRPr="0069798A" w:rsidRDefault="001E72F0" w:rsidP="00E528B8">
            <w:pPr>
              <w:spacing w:before="60" w:after="60" w:line="220" w:lineRule="exact"/>
              <w:jc w:val="left"/>
              <w:rPr>
                <w:b/>
                <w:sz w:val="20"/>
              </w:rPr>
            </w:pPr>
            <w:r w:rsidRPr="0069798A">
              <w:rPr>
                <w:b/>
                <w:sz w:val="20"/>
              </w:rPr>
              <w:t>Droits</w:t>
            </w:r>
            <w:r w:rsidR="00346E36" w:rsidRPr="0069798A">
              <w:rPr>
                <w:b/>
                <w:sz w:val="20"/>
              </w:rPr>
              <w:t xml:space="preserve"> </w:t>
            </w:r>
            <w:r w:rsidRPr="0069798A">
              <w:rPr>
                <w:b/>
                <w:sz w:val="20"/>
              </w:rPr>
              <w:t>et</w:t>
            </w:r>
            <w:r w:rsidR="00346E36" w:rsidRPr="0069798A">
              <w:rPr>
                <w:b/>
                <w:sz w:val="20"/>
              </w:rPr>
              <w:t xml:space="preserve"> obligations</w:t>
            </w:r>
          </w:p>
        </w:tc>
        <w:tc>
          <w:tcPr>
            <w:tcW w:w="2778" w:type="dxa"/>
            <w:shd w:val="clear" w:color="auto" w:fill="E2EFD9"/>
          </w:tcPr>
          <w:p w14:paraId="3FEB5C80" w14:textId="77777777" w:rsidR="00346E36" w:rsidRPr="0069798A" w:rsidRDefault="004449D1" w:rsidP="00E528B8">
            <w:pPr>
              <w:spacing w:before="60" w:after="60" w:line="220" w:lineRule="exact"/>
              <w:jc w:val="left"/>
              <w:rPr>
                <w:sz w:val="20"/>
              </w:rPr>
            </w:pPr>
            <w:r w:rsidRPr="0069798A">
              <w:rPr>
                <w:sz w:val="20"/>
              </w:rPr>
              <w:t>Pas de droit de vote</w:t>
            </w:r>
            <w:r w:rsidR="00346E36" w:rsidRPr="0069798A">
              <w:rPr>
                <w:sz w:val="20"/>
              </w:rPr>
              <w:t xml:space="preserve">, </w:t>
            </w:r>
            <w:r w:rsidRPr="0069798A">
              <w:rPr>
                <w:sz w:val="20"/>
              </w:rPr>
              <w:t xml:space="preserve">mais possibilité de faire des commentaires </w:t>
            </w:r>
            <w:r w:rsidR="00346E36" w:rsidRPr="0069798A">
              <w:rPr>
                <w:sz w:val="20"/>
              </w:rPr>
              <w:t>(</w:t>
            </w:r>
            <w:r w:rsidRPr="0069798A">
              <w:rPr>
                <w:sz w:val="20"/>
              </w:rPr>
              <w:t xml:space="preserve">les </w:t>
            </w:r>
            <w:r w:rsidR="00346E36" w:rsidRPr="0069798A">
              <w:rPr>
                <w:sz w:val="20"/>
              </w:rPr>
              <w:t>comment</w:t>
            </w:r>
            <w:r w:rsidRPr="0069798A">
              <w:rPr>
                <w:sz w:val="20"/>
              </w:rPr>
              <w:t>aires sont traités de la même manière que les commentaires reçus des comités membres</w:t>
            </w:r>
            <w:r w:rsidR="00346E36" w:rsidRPr="0069798A">
              <w:rPr>
                <w:sz w:val="20"/>
              </w:rPr>
              <w:t>).</w:t>
            </w:r>
          </w:p>
          <w:p w14:paraId="434879BC" w14:textId="77777777" w:rsidR="00346E36" w:rsidRPr="0069798A" w:rsidRDefault="00A456BD" w:rsidP="00E528B8">
            <w:pPr>
              <w:spacing w:before="60" w:after="60" w:line="220" w:lineRule="exact"/>
              <w:jc w:val="left"/>
              <w:rPr>
                <w:sz w:val="20"/>
              </w:rPr>
            </w:pPr>
            <w:r w:rsidRPr="0069798A">
              <w:rPr>
                <w:sz w:val="20"/>
              </w:rPr>
              <w:t>Possibilité de</w:t>
            </w:r>
            <w:r w:rsidR="00C560E6" w:rsidRPr="0069798A">
              <w:rPr>
                <w:sz w:val="20"/>
              </w:rPr>
              <w:t xml:space="preserve"> </w:t>
            </w:r>
            <w:r w:rsidR="004449D1" w:rsidRPr="0069798A">
              <w:rPr>
                <w:sz w:val="20"/>
              </w:rPr>
              <w:t>propos</w:t>
            </w:r>
            <w:r w:rsidR="00C560E6" w:rsidRPr="0069798A">
              <w:rPr>
                <w:sz w:val="20"/>
              </w:rPr>
              <w:t>er de nouvelles</w:t>
            </w:r>
            <w:r w:rsidR="004449D1" w:rsidRPr="0069798A">
              <w:rPr>
                <w:sz w:val="20"/>
              </w:rPr>
              <w:t xml:space="preserve"> études </w:t>
            </w:r>
            <w:r w:rsidR="00346E36" w:rsidRPr="0069798A">
              <w:rPr>
                <w:sz w:val="20"/>
              </w:rPr>
              <w:t>(</w:t>
            </w:r>
            <w:r w:rsidR="004449D1" w:rsidRPr="0069798A">
              <w:rPr>
                <w:sz w:val="20"/>
              </w:rPr>
              <w:t>voir paragraphe</w:t>
            </w:r>
            <w:r w:rsidR="00346E36" w:rsidRPr="0069798A">
              <w:rPr>
                <w:sz w:val="20"/>
              </w:rPr>
              <w:t xml:space="preserve"> </w:t>
            </w:r>
            <w:r w:rsidR="00E528B8" w:rsidRPr="0069798A">
              <w:rPr>
                <w:sz w:val="20"/>
              </w:rPr>
              <w:fldChar w:fldCharType="begin"/>
            </w:r>
            <w:r w:rsidR="00E528B8" w:rsidRPr="0069798A">
              <w:rPr>
                <w:sz w:val="20"/>
              </w:rPr>
              <w:instrText xml:space="preserve"> REF _Ref482808070 \r \h  \* MERGEFORMAT </w:instrText>
            </w:r>
            <w:r w:rsidR="00E528B8" w:rsidRPr="0069798A">
              <w:rPr>
                <w:sz w:val="20"/>
              </w:rPr>
            </w:r>
            <w:r w:rsidR="00E528B8" w:rsidRPr="0069798A">
              <w:rPr>
                <w:sz w:val="20"/>
              </w:rPr>
              <w:fldChar w:fldCharType="separate"/>
            </w:r>
            <w:r w:rsidR="004A7E0F" w:rsidRPr="0069798A">
              <w:rPr>
                <w:sz w:val="20"/>
              </w:rPr>
              <w:t>2.3</w:t>
            </w:r>
            <w:r w:rsidR="00E528B8" w:rsidRPr="0069798A">
              <w:rPr>
                <w:sz w:val="20"/>
              </w:rPr>
              <w:fldChar w:fldCharType="end"/>
            </w:r>
            <w:r w:rsidR="00346E36" w:rsidRPr="0069798A">
              <w:rPr>
                <w:sz w:val="20"/>
              </w:rPr>
              <w:t>.2).</w:t>
            </w:r>
          </w:p>
        </w:tc>
        <w:tc>
          <w:tcPr>
            <w:tcW w:w="2778" w:type="dxa"/>
            <w:shd w:val="clear" w:color="auto" w:fill="FFF2CC"/>
          </w:tcPr>
          <w:p w14:paraId="4E72F5F7" w14:textId="77777777" w:rsidR="00346E36" w:rsidRPr="0069798A" w:rsidRDefault="004449D1" w:rsidP="00E528B8">
            <w:pPr>
              <w:spacing w:before="60" w:after="60" w:line="220" w:lineRule="exact"/>
              <w:jc w:val="left"/>
              <w:rPr>
                <w:sz w:val="20"/>
              </w:rPr>
            </w:pPr>
            <w:r w:rsidRPr="0069798A">
              <w:rPr>
                <w:sz w:val="20"/>
              </w:rPr>
              <w:t>Pas de droit de vote, mais possibilité de faire des commentaires (les commentaires sont traités de la même manière que les commentaires reçus des comités membres)</w:t>
            </w:r>
            <w:r w:rsidR="00346E36" w:rsidRPr="0069798A">
              <w:rPr>
                <w:sz w:val="20"/>
              </w:rPr>
              <w:t>.</w:t>
            </w:r>
          </w:p>
          <w:p w14:paraId="2B52E850" w14:textId="77777777" w:rsidR="00346E36" w:rsidRPr="0069798A" w:rsidRDefault="00A456BD" w:rsidP="00E528B8">
            <w:pPr>
              <w:spacing w:before="60" w:after="60" w:line="220" w:lineRule="exact"/>
              <w:jc w:val="left"/>
              <w:rPr>
                <w:sz w:val="20"/>
              </w:rPr>
            </w:pPr>
            <w:r w:rsidRPr="0069798A">
              <w:rPr>
                <w:sz w:val="20"/>
              </w:rPr>
              <w:t>P</w:t>
            </w:r>
            <w:r w:rsidR="00827648" w:rsidRPr="0069798A">
              <w:rPr>
                <w:sz w:val="20"/>
              </w:rPr>
              <w:t>as de p</w:t>
            </w:r>
            <w:r w:rsidRPr="0069798A">
              <w:rPr>
                <w:sz w:val="20"/>
              </w:rPr>
              <w:t>ossibilité de</w:t>
            </w:r>
            <w:r w:rsidR="004449D1" w:rsidRPr="0069798A">
              <w:rPr>
                <w:sz w:val="20"/>
              </w:rPr>
              <w:t xml:space="preserve"> </w:t>
            </w:r>
            <w:r w:rsidR="00C560E6" w:rsidRPr="0069798A">
              <w:rPr>
                <w:sz w:val="20"/>
              </w:rPr>
              <w:t>proposer de nouvelles études</w:t>
            </w:r>
            <w:r w:rsidR="00346E36" w:rsidRPr="0069798A">
              <w:rPr>
                <w:sz w:val="20"/>
              </w:rPr>
              <w:t>.</w:t>
            </w:r>
          </w:p>
        </w:tc>
        <w:tc>
          <w:tcPr>
            <w:tcW w:w="2778" w:type="dxa"/>
            <w:shd w:val="clear" w:color="auto" w:fill="DEEAF6"/>
          </w:tcPr>
          <w:p w14:paraId="26A707E7" w14:textId="38C5AB93" w:rsidR="00346E36" w:rsidRPr="0069798A" w:rsidRDefault="00A456BD" w:rsidP="00E528B8">
            <w:pPr>
              <w:spacing w:before="60" w:after="60" w:line="220" w:lineRule="exact"/>
              <w:jc w:val="left"/>
              <w:rPr>
                <w:sz w:val="20"/>
              </w:rPr>
            </w:pPr>
            <w:r w:rsidRPr="0069798A">
              <w:rPr>
                <w:sz w:val="20"/>
              </w:rPr>
              <w:t xml:space="preserve">Les </w:t>
            </w:r>
            <w:r w:rsidR="00AF6EEE" w:rsidRPr="0069798A">
              <w:rPr>
                <w:sz w:val="20"/>
              </w:rPr>
              <w:t>Expert</w:t>
            </w:r>
            <w:r w:rsidR="004848E0" w:rsidRPr="0069798A">
              <w:rPr>
                <w:sz w:val="20"/>
              </w:rPr>
              <w:t>(</w:t>
            </w:r>
            <w:r w:rsidR="00CF7D61" w:rsidRPr="0069798A">
              <w:rPr>
                <w:sz w:val="20"/>
              </w:rPr>
              <w:t>e</w:t>
            </w:r>
            <w:r w:rsidR="004848E0" w:rsidRPr="0069798A">
              <w:rPr>
                <w:sz w:val="20"/>
              </w:rPr>
              <w:t>)</w:t>
            </w:r>
            <w:r w:rsidR="00CF7D61" w:rsidRPr="0069798A">
              <w:rPr>
                <w:sz w:val="20"/>
              </w:rPr>
              <w:t xml:space="preserve">s </w:t>
            </w:r>
            <w:r w:rsidRPr="0069798A">
              <w:rPr>
                <w:sz w:val="20"/>
              </w:rPr>
              <w:t>peuvent assister aux réunions du comité</w:t>
            </w:r>
            <w:r w:rsidR="00346E36" w:rsidRPr="0069798A">
              <w:rPr>
                <w:sz w:val="20"/>
              </w:rPr>
              <w:t xml:space="preserve"> </w:t>
            </w:r>
            <w:r w:rsidRPr="0069798A">
              <w:rPr>
                <w:sz w:val="20"/>
              </w:rPr>
              <w:t>s’ils</w:t>
            </w:r>
            <w:r w:rsidR="00CF7D61" w:rsidRPr="0069798A">
              <w:rPr>
                <w:sz w:val="20"/>
              </w:rPr>
              <w:t xml:space="preserve"> ou elles</w:t>
            </w:r>
            <w:r w:rsidRPr="0069798A">
              <w:rPr>
                <w:sz w:val="20"/>
              </w:rPr>
              <w:t xml:space="preserve"> y ont été expressément invité</w:t>
            </w:r>
            <w:r w:rsidR="00CF7D61" w:rsidRPr="0069798A">
              <w:rPr>
                <w:sz w:val="20"/>
              </w:rPr>
              <w:t>(e)</w:t>
            </w:r>
            <w:r w:rsidRPr="0069798A">
              <w:rPr>
                <w:sz w:val="20"/>
              </w:rPr>
              <w:t>s par le comité, mais seulement en tant qu'observateurs</w:t>
            </w:r>
            <w:r w:rsidR="00CF7D61" w:rsidRPr="0069798A">
              <w:rPr>
                <w:sz w:val="20"/>
              </w:rPr>
              <w:t xml:space="preserve"> ou observatrices</w:t>
            </w:r>
            <w:r w:rsidR="00346E36" w:rsidRPr="0069798A">
              <w:rPr>
                <w:sz w:val="20"/>
              </w:rPr>
              <w:t>.</w:t>
            </w:r>
          </w:p>
          <w:p w14:paraId="70E6DD4A" w14:textId="77777777" w:rsidR="00346E36" w:rsidRPr="0069798A" w:rsidRDefault="00A456BD" w:rsidP="00E528B8">
            <w:pPr>
              <w:spacing w:before="60" w:after="60" w:line="220" w:lineRule="exact"/>
              <w:jc w:val="left"/>
              <w:rPr>
                <w:sz w:val="20"/>
              </w:rPr>
            </w:pPr>
            <w:r w:rsidRPr="0069798A">
              <w:rPr>
                <w:sz w:val="20"/>
              </w:rPr>
              <w:t xml:space="preserve">Pas de possibilité de </w:t>
            </w:r>
            <w:r w:rsidR="00C560E6" w:rsidRPr="0069798A">
              <w:rPr>
                <w:sz w:val="20"/>
              </w:rPr>
              <w:t>proposer de nouvelles études</w:t>
            </w:r>
            <w:r w:rsidR="00346E36" w:rsidRPr="0069798A">
              <w:rPr>
                <w:sz w:val="20"/>
              </w:rPr>
              <w:t>.</w:t>
            </w:r>
          </w:p>
        </w:tc>
      </w:tr>
    </w:tbl>
    <w:p w14:paraId="7F762002" w14:textId="77777777" w:rsidR="004E2FB2" w:rsidRPr="0069798A" w:rsidRDefault="004E2FB2" w:rsidP="00094CD8">
      <w:pPr>
        <w:pStyle w:val="Heading1"/>
        <w:spacing w:before="480"/>
      </w:pPr>
      <w:bookmarkStart w:id="224" w:name="_Toc530470643"/>
      <w:bookmarkStart w:id="225" w:name="_Ref97368312"/>
      <w:bookmarkStart w:id="226" w:name="_Toc334427154"/>
      <w:bookmarkStart w:id="227" w:name="_Toc450746875"/>
      <w:bookmarkStart w:id="228" w:name="_Toc38384813"/>
      <w:bookmarkStart w:id="229" w:name="_Toc42492261"/>
      <w:bookmarkStart w:id="230" w:name="_Toc104363639"/>
      <w:r w:rsidRPr="0069798A">
        <w:lastRenderedPageBreak/>
        <w:t>Élaboration des Normes internationales</w:t>
      </w:r>
      <w:bookmarkEnd w:id="224"/>
      <w:bookmarkEnd w:id="225"/>
      <w:bookmarkEnd w:id="226"/>
      <w:bookmarkEnd w:id="227"/>
      <w:bookmarkEnd w:id="228"/>
      <w:bookmarkEnd w:id="229"/>
      <w:bookmarkEnd w:id="230"/>
    </w:p>
    <w:p w14:paraId="71B6F3BF" w14:textId="77777777" w:rsidR="004E2FB2" w:rsidRPr="0069798A" w:rsidRDefault="004E2FB2" w:rsidP="00935001">
      <w:pPr>
        <w:pStyle w:val="Heading2"/>
      </w:pPr>
      <w:bookmarkStart w:id="231" w:name="_Toc530470644"/>
      <w:bookmarkStart w:id="232" w:name="_Toc334427155"/>
      <w:bookmarkStart w:id="233" w:name="_Ref406394237"/>
      <w:bookmarkStart w:id="234" w:name="_Ref406394677"/>
      <w:bookmarkStart w:id="235" w:name="_Toc450746876"/>
      <w:bookmarkStart w:id="236" w:name="_Toc38384814"/>
      <w:bookmarkStart w:id="237" w:name="_Toc42492262"/>
      <w:bookmarkStart w:id="238" w:name="_Toc104363640"/>
      <w:r w:rsidRPr="0069798A">
        <w:t>L'approche par projet</w:t>
      </w:r>
      <w:bookmarkEnd w:id="231"/>
      <w:bookmarkEnd w:id="232"/>
      <w:bookmarkEnd w:id="233"/>
      <w:bookmarkEnd w:id="234"/>
      <w:bookmarkEnd w:id="235"/>
      <w:bookmarkEnd w:id="236"/>
      <w:bookmarkEnd w:id="237"/>
      <w:bookmarkEnd w:id="238"/>
    </w:p>
    <w:p w14:paraId="12B1CC84" w14:textId="77777777" w:rsidR="004E2FB2" w:rsidRPr="0069798A" w:rsidRDefault="004E2FB2" w:rsidP="001E7E45">
      <w:pPr>
        <w:pStyle w:val="Heading3"/>
      </w:pPr>
      <w:r w:rsidRPr="0069798A">
        <w:t>Généralités</w:t>
      </w:r>
    </w:p>
    <w:p w14:paraId="49FFAD9B" w14:textId="6C410189" w:rsidR="004E2FB2" w:rsidRPr="0069798A" w:rsidRDefault="004E2FB2" w:rsidP="0086542A">
      <w:pPr>
        <w:pStyle w:val="BodyText"/>
      </w:pPr>
      <w:r w:rsidRPr="0069798A">
        <w:t xml:space="preserve">Un comité a pour tâche primordiale d'élaborer des Normes internationales et de procéder à leur maintenance. Toutefois, les comités sont fortement encouragés à considérer la publication de </w:t>
      </w:r>
      <w:r w:rsidR="003C6FAB" w:rsidRPr="0069798A">
        <w:t xml:space="preserve">documents </w:t>
      </w:r>
      <w:r w:rsidRPr="0069798A">
        <w:t>intermédiaires, comme décrit à l’Article </w:t>
      </w:r>
      <w:r w:rsidR="00A86684" w:rsidRPr="0069798A">
        <w:fldChar w:fldCharType="begin"/>
      </w:r>
      <w:r w:rsidR="00A86684" w:rsidRPr="0069798A">
        <w:instrText xml:space="preserve"> REF _Ref340730591 \r \h </w:instrText>
      </w:r>
      <w:r w:rsidR="00A86684" w:rsidRPr="0069798A">
        <w:fldChar w:fldCharType="separate"/>
      </w:r>
      <w:r w:rsidR="004A7E0F" w:rsidRPr="0069798A">
        <w:t>3</w:t>
      </w:r>
      <w:r w:rsidR="00A86684" w:rsidRPr="0069798A">
        <w:fldChar w:fldCharType="end"/>
      </w:r>
      <w:r w:rsidRPr="0069798A">
        <w:t>.</w:t>
      </w:r>
    </w:p>
    <w:p w14:paraId="70B4025A" w14:textId="77777777" w:rsidR="004E2FB2" w:rsidRPr="0069798A" w:rsidRDefault="004E2FB2" w:rsidP="0086542A">
      <w:pPr>
        <w:pStyle w:val="BodyText"/>
      </w:pPr>
      <w:r w:rsidRPr="0069798A">
        <w:t>Les Normes internationales doivent être élaborées sur la base d'une approche par projet du type décrit ci-après.</w:t>
      </w:r>
    </w:p>
    <w:p w14:paraId="44CB17E1" w14:textId="77777777" w:rsidR="004E2FB2" w:rsidRPr="0069798A" w:rsidRDefault="004E2FB2" w:rsidP="001E7E45">
      <w:pPr>
        <w:pStyle w:val="Heading3"/>
      </w:pPr>
      <w:bookmarkStart w:id="239" w:name="_Ref485175770"/>
      <w:r w:rsidRPr="0069798A">
        <w:t>Plan d’action stratégique</w:t>
      </w:r>
      <w:bookmarkEnd w:id="239"/>
    </w:p>
    <w:p w14:paraId="3E5FDCD8" w14:textId="77777777" w:rsidR="003A0BAA" w:rsidRPr="0069798A" w:rsidRDefault="003A0BAA" w:rsidP="003A0BAA">
      <w:pPr>
        <w:pStyle w:val="BodyText"/>
        <w:rPr>
          <w:rStyle w:val="zzzHighlight"/>
        </w:rPr>
      </w:pPr>
      <w:r w:rsidRPr="0069798A">
        <w:rPr>
          <w:rStyle w:val="zzzHighlight"/>
        </w:rPr>
        <w:t>L'Annexe SC décrit les objectifs des plans d'action stratégiques et la procédure qui s'applique à leur élaboration et à leur approbation.</w:t>
      </w:r>
    </w:p>
    <w:p w14:paraId="7EA81698" w14:textId="77777777" w:rsidR="004E2FB2" w:rsidRPr="0069798A" w:rsidRDefault="004E2FB2" w:rsidP="00264FCA">
      <w:pPr>
        <w:pStyle w:val="BodyText"/>
      </w:pPr>
      <w:r w:rsidRPr="0069798A">
        <w:t>Chaque comité technique doit élaborer un plan d’action stratégique portant sur son domaine d'activité particulier, qui</w:t>
      </w:r>
    </w:p>
    <w:p w14:paraId="1177B40A" w14:textId="77777777" w:rsidR="004E2FB2" w:rsidRPr="0069798A" w:rsidRDefault="004E2FB2" w:rsidP="00B82F2C">
      <w:pPr>
        <w:pStyle w:val="ListNumber"/>
        <w:numPr>
          <w:ilvl w:val="0"/>
          <w:numId w:val="32"/>
        </w:numPr>
        <w:tabs>
          <w:tab w:val="clear" w:pos="400"/>
        </w:tabs>
        <w:ind w:left="403" w:hanging="403"/>
      </w:pPr>
      <w:r w:rsidRPr="0069798A">
        <w:t>tienne compte de l’environnement commercial dans lequel il développe son programme de travail;</w:t>
      </w:r>
    </w:p>
    <w:p w14:paraId="3842AFFC" w14:textId="77777777" w:rsidR="004E2FB2" w:rsidRPr="0069798A" w:rsidRDefault="004E2FB2" w:rsidP="00B82F2C">
      <w:pPr>
        <w:pStyle w:val="ListNumber"/>
        <w:numPr>
          <w:ilvl w:val="0"/>
          <w:numId w:val="32"/>
        </w:numPr>
        <w:tabs>
          <w:tab w:val="clear" w:pos="400"/>
        </w:tabs>
        <w:ind w:left="403" w:hanging="403"/>
      </w:pPr>
      <w:r w:rsidRPr="0069798A">
        <w:t xml:space="preserve">indique les travaux du programme qui sont en expansion, les travaux déjà achevés, ceux qui touchent à leur fin ou qui progressent régulièrement, et ceux qui n'ont pas avancé et devraient être </w:t>
      </w:r>
      <w:r w:rsidR="00456704" w:rsidRPr="0069798A">
        <w:t xml:space="preserve">annulés </w:t>
      </w:r>
      <w:r w:rsidRPr="0069798A">
        <w:t xml:space="preserve">(voir également </w:t>
      </w:r>
      <w:r w:rsidR="0003015F" w:rsidRPr="0069798A">
        <w:fldChar w:fldCharType="begin"/>
      </w:r>
      <w:r w:rsidR="0003015F" w:rsidRPr="0069798A">
        <w:instrText xml:space="preserve"> REF _Ref485174802 \r \h </w:instrText>
      </w:r>
      <w:r w:rsidR="0003015F" w:rsidRPr="0069798A">
        <w:fldChar w:fldCharType="separate"/>
      </w:r>
      <w:r w:rsidR="004A7E0F" w:rsidRPr="0069798A">
        <w:t>2.1.9</w:t>
      </w:r>
      <w:r w:rsidR="0003015F" w:rsidRPr="0069798A">
        <w:fldChar w:fldCharType="end"/>
      </w:r>
      <w:r w:rsidRPr="0069798A">
        <w:t>);</w:t>
      </w:r>
    </w:p>
    <w:p w14:paraId="716633E8" w14:textId="77777777" w:rsidR="004E2FB2" w:rsidRPr="0069798A" w:rsidRDefault="004E2FB2" w:rsidP="00B82F2C">
      <w:pPr>
        <w:pStyle w:val="ListNumber"/>
        <w:numPr>
          <w:ilvl w:val="0"/>
          <w:numId w:val="32"/>
        </w:numPr>
        <w:tabs>
          <w:tab w:val="clear" w:pos="400"/>
        </w:tabs>
        <w:ind w:left="403" w:hanging="403"/>
      </w:pPr>
      <w:r w:rsidRPr="0069798A">
        <w:t xml:space="preserve">évalue les travaux de révision nécessaires (voir aussi les Suppléments respectifs aux Directives </w:t>
      </w:r>
      <w:r w:rsidR="00506040" w:rsidRPr="0069798A">
        <w:t>ISO/IEC</w:t>
      </w:r>
      <w:r w:rsidRPr="0069798A">
        <w:t>);</w:t>
      </w:r>
    </w:p>
    <w:p w14:paraId="78E2318E" w14:textId="77777777" w:rsidR="004E2FB2" w:rsidRPr="0069798A" w:rsidRDefault="004E2FB2" w:rsidP="00B82F2C">
      <w:pPr>
        <w:pStyle w:val="ListNumber"/>
        <w:numPr>
          <w:ilvl w:val="0"/>
          <w:numId w:val="32"/>
        </w:numPr>
        <w:tabs>
          <w:tab w:val="clear" w:pos="400"/>
        </w:tabs>
        <w:ind w:left="403" w:hanging="403"/>
      </w:pPr>
      <w:r w:rsidRPr="0069798A">
        <w:t>donne une vue prospective des besoins naissants.</w:t>
      </w:r>
    </w:p>
    <w:p w14:paraId="1894128B" w14:textId="77777777" w:rsidR="004E2FB2" w:rsidRPr="0069798A" w:rsidRDefault="004E2FB2" w:rsidP="0086542A">
      <w:pPr>
        <w:pStyle w:val="BodyText"/>
      </w:pPr>
      <w:r w:rsidRPr="0069798A">
        <w:t>Le plan d’action stratégique doit faire l'objet d'un accord officiel au sein du comité technique et être inclus dans son rapport en vue d'être réexaminé et approuvé par le bureau de gestion technique de façon régulière.</w:t>
      </w:r>
    </w:p>
    <w:p w14:paraId="03981F03" w14:textId="77777777" w:rsidR="00DE3EE9" w:rsidRPr="0069798A" w:rsidRDefault="000D7052" w:rsidP="0003015F">
      <w:pPr>
        <w:pStyle w:val="Note"/>
        <w:rPr>
          <w:rStyle w:val="zzzHighlight"/>
        </w:rPr>
      </w:pPr>
      <w:r w:rsidRPr="0069798A">
        <w:rPr>
          <w:rStyle w:val="zzzHighlight"/>
        </w:rPr>
        <w:t>N</w:t>
      </w:r>
      <w:r w:rsidR="0003015F" w:rsidRPr="0069798A">
        <w:rPr>
          <w:rStyle w:val="zzzHighlight"/>
        </w:rPr>
        <w:t>OTE</w:t>
      </w:r>
      <w:r w:rsidR="0003015F" w:rsidRPr="0069798A">
        <w:rPr>
          <w:rStyle w:val="zzzHighlight"/>
        </w:rPr>
        <w:tab/>
      </w:r>
      <w:r w:rsidR="005A74F3" w:rsidRPr="0069798A">
        <w:rPr>
          <w:rStyle w:val="zzzHighlight"/>
        </w:rPr>
        <w:t>À</w:t>
      </w:r>
      <w:r w:rsidRPr="0069798A">
        <w:rPr>
          <w:rStyle w:val="zzzHighlight"/>
        </w:rPr>
        <w:t xml:space="preserve"> l’ISO, le TMB approuve seulement le premier plan d’action stratégique et les comités sont responsables des mises à jour et révisions régulières.</w:t>
      </w:r>
    </w:p>
    <w:p w14:paraId="7DEA789F" w14:textId="77777777" w:rsidR="004E2FB2" w:rsidRPr="0069798A" w:rsidRDefault="004E2FB2" w:rsidP="003A4F02">
      <w:pPr>
        <w:pStyle w:val="Heading3"/>
      </w:pPr>
      <w:bookmarkStart w:id="240" w:name="_Ref482806989"/>
      <w:r w:rsidRPr="0069798A">
        <w:t>Stades de l'évolution d'un projet</w:t>
      </w:r>
      <w:bookmarkEnd w:id="240"/>
    </w:p>
    <w:p w14:paraId="2722775B" w14:textId="77777777" w:rsidR="0002232C" w:rsidRPr="0069798A" w:rsidRDefault="0003015F" w:rsidP="00935001">
      <w:pPr>
        <w:pStyle w:val="p4"/>
      </w:pPr>
      <w:r w:rsidRPr="0069798A">
        <w:rPr>
          <w:b/>
        </w:rPr>
        <w:fldChar w:fldCharType="begin"/>
      </w:r>
      <w:r w:rsidRPr="0069798A">
        <w:rPr>
          <w:b/>
        </w:rPr>
        <w:instrText xml:space="preserve"> REF _Ref482806989 \r \h </w:instrText>
      </w:r>
      <w:r w:rsidRPr="0069798A">
        <w:rPr>
          <w:b/>
        </w:rPr>
      </w:r>
      <w:r w:rsidRPr="0069798A">
        <w:rPr>
          <w:b/>
        </w:rPr>
        <w:fldChar w:fldCharType="separate"/>
      </w:r>
      <w:r w:rsidR="004A7E0F" w:rsidRPr="0069798A">
        <w:rPr>
          <w:b/>
        </w:rPr>
        <w:t>2.1.3</w:t>
      </w:r>
      <w:r w:rsidRPr="0069798A">
        <w:rPr>
          <w:b/>
        </w:rPr>
        <w:fldChar w:fldCharType="end"/>
      </w:r>
      <w:r w:rsidR="001E7E45" w:rsidRPr="0069798A">
        <w:rPr>
          <w:b/>
        </w:rPr>
        <w:t>.1</w:t>
      </w:r>
      <w:r w:rsidR="004E2FB2" w:rsidRPr="0069798A">
        <w:rPr>
          <w:b/>
        </w:rPr>
        <w:tab/>
      </w:r>
      <w:r w:rsidR="004E2FB2" w:rsidRPr="0069798A">
        <w:t>Le Tableau</w:t>
      </w:r>
      <w:r w:rsidRPr="0069798A">
        <w:t> </w:t>
      </w:r>
      <w:r w:rsidR="00456704" w:rsidRPr="0069798A">
        <w:t xml:space="preserve">2 </w:t>
      </w:r>
      <w:r w:rsidR="004E2FB2" w:rsidRPr="0069798A">
        <w:t>énonce les stades successifs de l’évolution d’un projet et précise le nom du document associé à chaque stade. L’élaboration des Spécifications techniques, Rapports techniques et Spécifications accessibles au public est décrit à l’Article </w:t>
      </w:r>
      <w:r w:rsidR="00A86684" w:rsidRPr="0069798A">
        <w:fldChar w:fldCharType="begin"/>
      </w:r>
      <w:r w:rsidR="00A86684" w:rsidRPr="0069798A">
        <w:instrText xml:space="preserve"> REF _Ref340730591 \r \h </w:instrText>
      </w:r>
      <w:r w:rsidR="00A86684" w:rsidRPr="0069798A">
        <w:fldChar w:fldCharType="separate"/>
      </w:r>
      <w:r w:rsidR="004A7E0F" w:rsidRPr="0069798A">
        <w:t>3</w:t>
      </w:r>
      <w:r w:rsidR="00A86684" w:rsidRPr="0069798A">
        <w:fldChar w:fldCharType="end"/>
      </w:r>
      <w:r w:rsidR="004E2FB2" w:rsidRPr="0069798A">
        <w:t>.</w:t>
      </w:r>
    </w:p>
    <w:p w14:paraId="7049A0D1" w14:textId="77777777" w:rsidR="004E2FB2" w:rsidRPr="0069798A" w:rsidRDefault="004E2FB2" w:rsidP="00264FCA">
      <w:pPr>
        <w:pStyle w:val="Tabletitle"/>
        <w:spacing w:before="0"/>
        <w:rPr>
          <w:lang w:val="fr-FR"/>
        </w:rPr>
      </w:pPr>
      <w:bookmarkStart w:id="241" w:name="_Toc97346987"/>
      <w:r w:rsidRPr="0069798A">
        <w:rPr>
          <w:lang w:val="fr-FR"/>
        </w:rPr>
        <w:t>Tableau </w:t>
      </w:r>
      <w:r w:rsidR="00456704" w:rsidRPr="0069798A">
        <w:rPr>
          <w:lang w:val="fr-FR"/>
        </w:rPr>
        <w:t>2</w:t>
      </w:r>
      <w:r w:rsidRPr="0069798A">
        <w:rPr>
          <w:lang w:val="fr-FR"/>
        </w:rPr>
        <w:t> — Stades d'un projet et documents associés</w:t>
      </w:r>
      <w:bookmarkEnd w:id="241"/>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2041"/>
        <w:gridCol w:w="3402"/>
        <w:gridCol w:w="1871"/>
      </w:tblGrid>
      <w:tr w:rsidR="004E2FB2" w:rsidRPr="0069798A" w14:paraId="0210C463" w14:textId="77777777" w:rsidTr="008B3EFA">
        <w:trPr>
          <w:cantSplit/>
          <w:jc w:val="center"/>
        </w:trPr>
        <w:tc>
          <w:tcPr>
            <w:tcW w:w="2041" w:type="dxa"/>
            <w:vMerge w:val="restart"/>
            <w:vAlign w:val="center"/>
          </w:tcPr>
          <w:p w14:paraId="53AB6C0F" w14:textId="77777777" w:rsidR="004E2FB2" w:rsidRPr="0069798A" w:rsidRDefault="004E2FB2" w:rsidP="00A86684">
            <w:pPr>
              <w:pStyle w:val="Tableheader9"/>
              <w:jc w:val="center"/>
              <w:rPr>
                <w:bCs/>
                <w:lang w:val="fr-FR"/>
              </w:rPr>
            </w:pPr>
            <w:r w:rsidRPr="0069798A">
              <w:rPr>
                <w:b/>
                <w:lang w:val="fr-FR"/>
              </w:rPr>
              <w:t>Stade du projet</w:t>
            </w:r>
          </w:p>
        </w:tc>
        <w:tc>
          <w:tcPr>
            <w:tcW w:w="5273" w:type="dxa"/>
            <w:gridSpan w:val="2"/>
            <w:vAlign w:val="center"/>
          </w:tcPr>
          <w:p w14:paraId="725D5848" w14:textId="77777777" w:rsidR="004E2FB2" w:rsidRPr="0069798A" w:rsidRDefault="004E2FB2" w:rsidP="00A86684">
            <w:pPr>
              <w:pStyle w:val="Tableheader9"/>
              <w:jc w:val="center"/>
              <w:rPr>
                <w:lang w:val="fr-FR"/>
              </w:rPr>
            </w:pPr>
            <w:r w:rsidRPr="0069798A">
              <w:rPr>
                <w:b/>
                <w:lang w:val="fr-FR"/>
              </w:rPr>
              <w:t>Document associé</w:t>
            </w:r>
          </w:p>
        </w:tc>
      </w:tr>
      <w:tr w:rsidR="004E2FB2" w:rsidRPr="0069798A" w14:paraId="64B7CF78" w14:textId="77777777" w:rsidTr="008B3EFA">
        <w:trPr>
          <w:cantSplit/>
          <w:jc w:val="center"/>
        </w:trPr>
        <w:tc>
          <w:tcPr>
            <w:tcW w:w="2041" w:type="dxa"/>
            <w:vMerge/>
            <w:tcBorders>
              <w:bottom w:val="single" w:sz="12" w:space="0" w:color="auto"/>
            </w:tcBorders>
            <w:vAlign w:val="center"/>
          </w:tcPr>
          <w:p w14:paraId="584AB1C0" w14:textId="77777777" w:rsidR="004E2FB2" w:rsidRPr="0069798A" w:rsidRDefault="004E2FB2" w:rsidP="00A86684">
            <w:pPr>
              <w:pStyle w:val="Tableheader9"/>
              <w:jc w:val="center"/>
              <w:rPr>
                <w:lang w:val="fr-FR"/>
              </w:rPr>
            </w:pPr>
          </w:p>
        </w:tc>
        <w:tc>
          <w:tcPr>
            <w:tcW w:w="3402" w:type="dxa"/>
            <w:tcBorders>
              <w:bottom w:val="single" w:sz="12" w:space="0" w:color="auto"/>
            </w:tcBorders>
            <w:vAlign w:val="center"/>
          </w:tcPr>
          <w:p w14:paraId="4491FDE6" w14:textId="77777777" w:rsidR="004E2FB2" w:rsidRPr="0069798A" w:rsidRDefault="004E2FB2" w:rsidP="00A86684">
            <w:pPr>
              <w:pStyle w:val="Tableheader9"/>
              <w:jc w:val="center"/>
              <w:rPr>
                <w:lang w:val="fr-FR"/>
              </w:rPr>
            </w:pPr>
            <w:r w:rsidRPr="0069798A">
              <w:rPr>
                <w:b/>
                <w:lang w:val="fr-FR"/>
              </w:rPr>
              <w:t>Nom</w:t>
            </w:r>
          </w:p>
        </w:tc>
        <w:tc>
          <w:tcPr>
            <w:tcW w:w="1871" w:type="dxa"/>
            <w:tcBorders>
              <w:bottom w:val="single" w:sz="12" w:space="0" w:color="auto"/>
            </w:tcBorders>
            <w:vAlign w:val="center"/>
          </w:tcPr>
          <w:p w14:paraId="2FC647A8" w14:textId="77777777" w:rsidR="004E2FB2" w:rsidRPr="0069798A" w:rsidRDefault="004E2FB2" w:rsidP="00A86684">
            <w:pPr>
              <w:pStyle w:val="Tableheader9"/>
              <w:jc w:val="center"/>
              <w:rPr>
                <w:lang w:val="fr-FR"/>
              </w:rPr>
            </w:pPr>
            <w:r w:rsidRPr="0069798A">
              <w:rPr>
                <w:b/>
                <w:lang w:val="fr-FR"/>
              </w:rPr>
              <w:t>Abréviation</w:t>
            </w:r>
          </w:p>
        </w:tc>
      </w:tr>
      <w:tr w:rsidR="004E2FB2" w:rsidRPr="0069798A" w14:paraId="0F1F52D3" w14:textId="77777777" w:rsidTr="008B3EFA">
        <w:trPr>
          <w:cantSplit/>
          <w:jc w:val="center"/>
        </w:trPr>
        <w:tc>
          <w:tcPr>
            <w:tcW w:w="2041" w:type="dxa"/>
            <w:tcBorders>
              <w:top w:val="single" w:sz="12" w:space="0" w:color="auto"/>
              <w:bottom w:val="single" w:sz="6" w:space="0" w:color="auto"/>
            </w:tcBorders>
          </w:tcPr>
          <w:p w14:paraId="7A9F2DD2" w14:textId="77777777" w:rsidR="004E2FB2" w:rsidRPr="0069798A" w:rsidRDefault="004E2FB2" w:rsidP="00A86684">
            <w:pPr>
              <w:pStyle w:val="Tablebody9"/>
              <w:rPr>
                <w:bCs/>
                <w:lang w:val="fr-FR"/>
              </w:rPr>
            </w:pPr>
            <w:r w:rsidRPr="0069798A">
              <w:rPr>
                <w:b/>
                <w:lang w:val="fr-FR"/>
              </w:rPr>
              <w:t>Stade préliminaire</w:t>
            </w:r>
          </w:p>
        </w:tc>
        <w:tc>
          <w:tcPr>
            <w:tcW w:w="3402" w:type="dxa"/>
            <w:tcBorders>
              <w:top w:val="single" w:sz="12" w:space="0" w:color="auto"/>
              <w:bottom w:val="single" w:sz="6" w:space="0" w:color="auto"/>
            </w:tcBorders>
          </w:tcPr>
          <w:p w14:paraId="47ADBB76" w14:textId="77777777" w:rsidR="004E2FB2" w:rsidRPr="0069798A" w:rsidRDefault="004E2FB2" w:rsidP="00A86684">
            <w:pPr>
              <w:pStyle w:val="Tablebody9"/>
              <w:rPr>
                <w:lang w:val="fr-FR"/>
              </w:rPr>
            </w:pPr>
            <w:r w:rsidRPr="0069798A">
              <w:rPr>
                <w:lang w:val="fr-FR"/>
              </w:rPr>
              <w:t>Projet préliminaire</w:t>
            </w:r>
            <w:r w:rsidR="00851050" w:rsidRPr="0069798A">
              <w:rPr>
                <w:vertAlign w:val="superscript"/>
                <w:lang w:val="fr-FR"/>
              </w:rPr>
              <w:t xml:space="preserve"> a</w:t>
            </w:r>
          </w:p>
        </w:tc>
        <w:tc>
          <w:tcPr>
            <w:tcW w:w="1871" w:type="dxa"/>
            <w:tcBorders>
              <w:top w:val="single" w:sz="12" w:space="0" w:color="auto"/>
              <w:bottom w:val="single" w:sz="6" w:space="0" w:color="auto"/>
            </w:tcBorders>
          </w:tcPr>
          <w:p w14:paraId="6EFD868A" w14:textId="77777777" w:rsidR="004E2FB2" w:rsidRPr="0069798A" w:rsidRDefault="004E2FB2" w:rsidP="00A86684">
            <w:pPr>
              <w:pStyle w:val="Tablebody9"/>
              <w:rPr>
                <w:lang w:val="fr-FR"/>
              </w:rPr>
            </w:pPr>
            <w:r w:rsidRPr="0069798A">
              <w:rPr>
                <w:lang w:val="fr-FR"/>
              </w:rPr>
              <w:t>PWI</w:t>
            </w:r>
          </w:p>
        </w:tc>
      </w:tr>
      <w:tr w:rsidR="004E2FB2" w:rsidRPr="0069798A" w14:paraId="130A730D" w14:textId="77777777" w:rsidTr="008B3EFA">
        <w:trPr>
          <w:cantSplit/>
          <w:jc w:val="center"/>
        </w:trPr>
        <w:tc>
          <w:tcPr>
            <w:tcW w:w="2041" w:type="dxa"/>
            <w:tcBorders>
              <w:top w:val="single" w:sz="6" w:space="0" w:color="auto"/>
            </w:tcBorders>
          </w:tcPr>
          <w:p w14:paraId="3FB91157" w14:textId="77777777" w:rsidR="004E2FB2" w:rsidRPr="0069798A" w:rsidRDefault="004E2FB2" w:rsidP="00A86684">
            <w:pPr>
              <w:pStyle w:val="Tablebody9"/>
              <w:rPr>
                <w:bCs/>
                <w:lang w:val="fr-FR"/>
              </w:rPr>
            </w:pPr>
            <w:r w:rsidRPr="0069798A">
              <w:rPr>
                <w:b/>
                <w:lang w:val="fr-FR"/>
              </w:rPr>
              <w:t>Stade proposition</w:t>
            </w:r>
          </w:p>
        </w:tc>
        <w:tc>
          <w:tcPr>
            <w:tcW w:w="3402" w:type="dxa"/>
            <w:tcBorders>
              <w:top w:val="single" w:sz="6" w:space="0" w:color="auto"/>
            </w:tcBorders>
          </w:tcPr>
          <w:p w14:paraId="39DB0249" w14:textId="77777777" w:rsidR="004E2FB2" w:rsidRPr="0069798A" w:rsidRDefault="004E2FB2" w:rsidP="00A86684">
            <w:pPr>
              <w:pStyle w:val="Tablebody9"/>
              <w:rPr>
                <w:lang w:val="fr-FR"/>
              </w:rPr>
            </w:pPr>
            <w:r w:rsidRPr="0069798A">
              <w:rPr>
                <w:lang w:val="fr-FR"/>
              </w:rPr>
              <w:t>Proposition d'étude nouvelle</w:t>
            </w:r>
            <w:r w:rsidR="00A86684" w:rsidRPr="0069798A">
              <w:rPr>
                <w:vertAlign w:val="superscript"/>
                <w:lang w:val="fr-FR"/>
              </w:rPr>
              <w:t> a</w:t>
            </w:r>
          </w:p>
        </w:tc>
        <w:tc>
          <w:tcPr>
            <w:tcW w:w="1871" w:type="dxa"/>
            <w:tcBorders>
              <w:top w:val="single" w:sz="6" w:space="0" w:color="auto"/>
            </w:tcBorders>
          </w:tcPr>
          <w:p w14:paraId="21F36F88" w14:textId="77777777" w:rsidR="004E2FB2" w:rsidRPr="0069798A" w:rsidRDefault="004E2FB2" w:rsidP="00A86684">
            <w:pPr>
              <w:pStyle w:val="Tablebody9"/>
              <w:rPr>
                <w:lang w:val="fr-FR"/>
              </w:rPr>
            </w:pPr>
            <w:r w:rsidRPr="0069798A">
              <w:rPr>
                <w:lang w:val="fr-FR"/>
              </w:rPr>
              <w:t>NP</w:t>
            </w:r>
          </w:p>
        </w:tc>
      </w:tr>
      <w:tr w:rsidR="004E2FB2" w:rsidRPr="0069798A" w14:paraId="547C662F" w14:textId="77777777" w:rsidTr="008B3EFA">
        <w:trPr>
          <w:cantSplit/>
          <w:jc w:val="center"/>
        </w:trPr>
        <w:tc>
          <w:tcPr>
            <w:tcW w:w="2041" w:type="dxa"/>
          </w:tcPr>
          <w:p w14:paraId="12EC6782" w14:textId="77777777" w:rsidR="004E2FB2" w:rsidRPr="0069798A" w:rsidRDefault="004E2FB2" w:rsidP="00A86684">
            <w:pPr>
              <w:pStyle w:val="Tablebody9"/>
              <w:rPr>
                <w:bCs/>
                <w:lang w:val="fr-FR"/>
              </w:rPr>
            </w:pPr>
            <w:r w:rsidRPr="0069798A">
              <w:rPr>
                <w:b/>
                <w:lang w:val="fr-FR"/>
              </w:rPr>
              <w:t>Stade préparation</w:t>
            </w:r>
          </w:p>
        </w:tc>
        <w:tc>
          <w:tcPr>
            <w:tcW w:w="3402" w:type="dxa"/>
          </w:tcPr>
          <w:p w14:paraId="124B9908" w14:textId="77777777" w:rsidR="004E2FB2" w:rsidRPr="0069798A" w:rsidRDefault="004E2FB2" w:rsidP="00A86684">
            <w:pPr>
              <w:pStyle w:val="Tablebody9"/>
              <w:rPr>
                <w:vertAlign w:val="superscript"/>
                <w:lang w:val="fr-FR"/>
              </w:rPr>
            </w:pPr>
            <w:r w:rsidRPr="0069798A">
              <w:rPr>
                <w:lang w:val="fr-FR"/>
              </w:rPr>
              <w:t>Projet(s) de travail</w:t>
            </w:r>
            <w:r w:rsidRPr="0069798A">
              <w:rPr>
                <w:vertAlign w:val="superscript"/>
                <w:lang w:val="fr-FR"/>
              </w:rPr>
              <w:t> a</w:t>
            </w:r>
          </w:p>
        </w:tc>
        <w:tc>
          <w:tcPr>
            <w:tcW w:w="1871" w:type="dxa"/>
          </w:tcPr>
          <w:p w14:paraId="793A8139" w14:textId="77777777" w:rsidR="004E2FB2" w:rsidRPr="0069798A" w:rsidRDefault="004E2FB2" w:rsidP="00A86684">
            <w:pPr>
              <w:pStyle w:val="Tablebody9"/>
              <w:rPr>
                <w:lang w:val="fr-FR"/>
              </w:rPr>
            </w:pPr>
            <w:r w:rsidRPr="0069798A">
              <w:rPr>
                <w:lang w:val="fr-FR"/>
              </w:rPr>
              <w:t>WD</w:t>
            </w:r>
          </w:p>
        </w:tc>
      </w:tr>
      <w:tr w:rsidR="004E2FB2" w:rsidRPr="0069798A" w14:paraId="58E0896F" w14:textId="77777777" w:rsidTr="008B3EFA">
        <w:trPr>
          <w:cantSplit/>
          <w:jc w:val="center"/>
        </w:trPr>
        <w:tc>
          <w:tcPr>
            <w:tcW w:w="2041" w:type="dxa"/>
          </w:tcPr>
          <w:p w14:paraId="43690A4A" w14:textId="77777777" w:rsidR="004E2FB2" w:rsidRPr="0069798A" w:rsidRDefault="004E2FB2" w:rsidP="00A86684">
            <w:pPr>
              <w:pStyle w:val="Tablebody9"/>
              <w:rPr>
                <w:bCs/>
                <w:lang w:val="fr-FR"/>
              </w:rPr>
            </w:pPr>
            <w:r w:rsidRPr="0069798A">
              <w:rPr>
                <w:b/>
                <w:lang w:val="fr-FR"/>
              </w:rPr>
              <w:lastRenderedPageBreak/>
              <w:t>Stade comité</w:t>
            </w:r>
          </w:p>
        </w:tc>
        <w:tc>
          <w:tcPr>
            <w:tcW w:w="3402" w:type="dxa"/>
          </w:tcPr>
          <w:p w14:paraId="2FBCA455" w14:textId="77777777" w:rsidR="004E2FB2" w:rsidRPr="0069798A" w:rsidRDefault="004E2FB2" w:rsidP="00A86684">
            <w:pPr>
              <w:pStyle w:val="Tablebody9"/>
              <w:rPr>
                <w:vertAlign w:val="superscript"/>
                <w:lang w:val="fr-FR"/>
              </w:rPr>
            </w:pPr>
            <w:r w:rsidRPr="0069798A">
              <w:rPr>
                <w:lang w:val="fr-FR"/>
              </w:rPr>
              <w:t>Projet(s) de comité</w:t>
            </w:r>
            <w:r w:rsidRPr="0069798A">
              <w:rPr>
                <w:vertAlign w:val="superscript"/>
                <w:lang w:val="fr-FR"/>
              </w:rPr>
              <w:t> a</w:t>
            </w:r>
          </w:p>
        </w:tc>
        <w:tc>
          <w:tcPr>
            <w:tcW w:w="1871" w:type="dxa"/>
          </w:tcPr>
          <w:p w14:paraId="72F9167C" w14:textId="77777777" w:rsidR="004E2FB2" w:rsidRPr="0069798A" w:rsidRDefault="004E2FB2" w:rsidP="00A86684">
            <w:pPr>
              <w:pStyle w:val="Tablebody9"/>
              <w:rPr>
                <w:lang w:val="fr-FR"/>
              </w:rPr>
            </w:pPr>
            <w:r w:rsidRPr="0069798A">
              <w:rPr>
                <w:lang w:val="fr-FR"/>
              </w:rPr>
              <w:t>CD</w:t>
            </w:r>
          </w:p>
        </w:tc>
      </w:tr>
      <w:tr w:rsidR="004E2FB2" w:rsidRPr="0069798A" w14:paraId="2E9D109C" w14:textId="77777777" w:rsidTr="008B3EFA">
        <w:trPr>
          <w:cantSplit/>
          <w:jc w:val="center"/>
        </w:trPr>
        <w:tc>
          <w:tcPr>
            <w:tcW w:w="2041" w:type="dxa"/>
          </w:tcPr>
          <w:p w14:paraId="390540DD" w14:textId="77777777" w:rsidR="004E2FB2" w:rsidRPr="0069798A" w:rsidRDefault="004E2FB2" w:rsidP="00A86684">
            <w:pPr>
              <w:pStyle w:val="Tablebody9"/>
              <w:rPr>
                <w:bCs/>
                <w:lang w:val="fr-FR"/>
              </w:rPr>
            </w:pPr>
            <w:r w:rsidRPr="0069798A">
              <w:rPr>
                <w:b/>
                <w:lang w:val="fr-FR"/>
              </w:rPr>
              <w:t>Stade enquête</w:t>
            </w:r>
          </w:p>
        </w:tc>
        <w:tc>
          <w:tcPr>
            <w:tcW w:w="3402" w:type="dxa"/>
          </w:tcPr>
          <w:p w14:paraId="19963A73" w14:textId="77777777" w:rsidR="004E2FB2" w:rsidRPr="0069798A" w:rsidRDefault="004E2FB2" w:rsidP="00A86684">
            <w:pPr>
              <w:pStyle w:val="Tablebody9"/>
              <w:rPr>
                <w:lang w:val="fr-FR"/>
              </w:rPr>
            </w:pPr>
            <w:r w:rsidRPr="0069798A">
              <w:rPr>
                <w:lang w:val="fr-FR"/>
              </w:rPr>
              <w:t>Projet pour enquête</w:t>
            </w:r>
            <w:r w:rsidRPr="0069798A">
              <w:rPr>
                <w:vertAlign w:val="superscript"/>
                <w:lang w:val="fr-FR"/>
              </w:rPr>
              <w:t> b</w:t>
            </w:r>
          </w:p>
        </w:tc>
        <w:tc>
          <w:tcPr>
            <w:tcW w:w="1871" w:type="dxa"/>
          </w:tcPr>
          <w:p w14:paraId="334D114A" w14:textId="77777777" w:rsidR="004E2FB2" w:rsidRPr="0069798A" w:rsidRDefault="004E2FB2" w:rsidP="00A86684">
            <w:pPr>
              <w:pStyle w:val="Tablebody9"/>
              <w:rPr>
                <w:lang w:val="fr-FR"/>
              </w:rPr>
            </w:pPr>
            <w:r w:rsidRPr="0069798A">
              <w:rPr>
                <w:lang w:val="fr-FR"/>
              </w:rPr>
              <w:t>ISO/DIS, IEC/CDV</w:t>
            </w:r>
          </w:p>
        </w:tc>
      </w:tr>
      <w:tr w:rsidR="004E2FB2" w:rsidRPr="0069798A" w14:paraId="493BC829" w14:textId="77777777" w:rsidTr="008B3EFA">
        <w:trPr>
          <w:cantSplit/>
          <w:jc w:val="center"/>
        </w:trPr>
        <w:tc>
          <w:tcPr>
            <w:tcW w:w="2041" w:type="dxa"/>
          </w:tcPr>
          <w:p w14:paraId="5A930A82" w14:textId="77777777" w:rsidR="004E2FB2" w:rsidRPr="0069798A" w:rsidRDefault="004E2FB2" w:rsidP="00A86684">
            <w:pPr>
              <w:pStyle w:val="Tablebody9"/>
              <w:rPr>
                <w:bCs/>
                <w:lang w:val="fr-FR"/>
              </w:rPr>
            </w:pPr>
            <w:r w:rsidRPr="0069798A">
              <w:rPr>
                <w:b/>
                <w:lang w:val="fr-FR"/>
              </w:rPr>
              <w:t>Stade approbation</w:t>
            </w:r>
          </w:p>
        </w:tc>
        <w:tc>
          <w:tcPr>
            <w:tcW w:w="3402" w:type="dxa"/>
          </w:tcPr>
          <w:p w14:paraId="56071543" w14:textId="77777777" w:rsidR="004E2FB2" w:rsidRPr="0069798A" w:rsidRDefault="004E2FB2" w:rsidP="00A86684">
            <w:pPr>
              <w:pStyle w:val="Tablebody9"/>
              <w:rPr>
                <w:vertAlign w:val="superscript"/>
                <w:lang w:val="fr-FR"/>
              </w:rPr>
            </w:pPr>
            <w:r w:rsidRPr="0069798A">
              <w:rPr>
                <w:lang w:val="fr-FR"/>
              </w:rPr>
              <w:t>Projet final de Norme internationale</w:t>
            </w:r>
            <w:r w:rsidRPr="0069798A">
              <w:rPr>
                <w:vertAlign w:val="superscript"/>
                <w:lang w:val="fr-FR"/>
              </w:rPr>
              <w:t> c</w:t>
            </w:r>
          </w:p>
        </w:tc>
        <w:tc>
          <w:tcPr>
            <w:tcW w:w="1871" w:type="dxa"/>
          </w:tcPr>
          <w:p w14:paraId="68C784BA" w14:textId="77777777" w:rsidR="004E2FB2" w:rsidRPr="0069798A" w:rsidRDefault="004E2FB2" w:rsidP="00A86684">
            <w:pPr>
              <w:pStyle w:val="Tablebody9"/>
              <w:rPr>
                <w:lang w:val="fr-FR"/>
              </w:rPr>
            </w:pPr>
            <w:r w:rsidRPr="0069798A">
              <w:rPr>
                <w:lang w:val="fr-FR"/>
              </w:rPr>
              <w:t>FDIS</w:t>
            </w:r>
          </w:p>
        </w:tc>
      </w:tr>
      <w:tr w:rsidR="004E2FB2" w:rsidRPr="0069798A" w14:paraId="64BE7726" w14:textId="77777777" w:rsidTr="008B3EFA">
        <w:trPr>
          <w:cantSplit/>
          <w:jc w:val="center"/>
        </w:trPr>
        <w:tc>
          <w:tcPr>
            <w:tcW w:w="2041" w:type="dxa"/>
            <w:tcBorders>
              <w:bottom w:val="single" w:sz="12" w:space="0" w:color="auto"/>
            </w:tcBorders>
          </w:tcPr>
          <w:p w14:paraId="157A98A6" w14:textId="77777777" w:rsidR="004E2FB2" w:rsidRPr="0069798A" w:rsidRDefault="004E2FB2" w:rsidP="00A86684">
            <w:pPr>
              <w:pStyle w:val="Tablebody9"/>
              <w:rPr>
                <w:bCs/>
                <w:lang w:val="fr-FR"/>
              </w:rPr>
            </w:pPr>
            <w:r w:rsidRPr="0069798A">
              <w:rPr>
                <w:b/>
                <w:lang w:val="fr-FR"/>
              </w:rPr>
              <w:t>Stade publication</w:t>
            </w:r>
          </w:p>
        </w:tc>
        <w:tc>
          <w:tcPr>
            <w:tcW w:w="3402" w:type="dxa"/>
            <w:tcBorders>
              <w:bottom w:val="single" w:sz="12" w:space="0" w:color="auto"/>
            </w:tcBorders>
          </w:tcPr>
          <w:p w14:paraId="1B3EE449" w14:textId="77777777" w:rsidR="004E2FB2" w:rsidRPr="0069798A" w:rsidRDefault="004E2FB2" w:rsidP="00A86684">
            <w:pPr>
              <w:pStyle w:val="Tablebody9"/>
              <w:rPr>
                <w:lang w:val="fr-FR"/>
              </w:rPr>
            </w:pPr>
            <w:r w:rsidRPr="0069798A">
              <w:rPr>
                <w:lang w:val="fr-FR"/>
              </w:rPr>
              <w:t>Norme internationale</w:t>
            </w:r>
          </w:p>
        </w:tc>
        <w:tc>
          <w:tcPr>
            <w:tcW w:w="1871" w:type="dxa"/>
            <w:tcBorders>
              <w:bottom w:val="single" w:sz="12" w:space="0" w:color="auto"/>
            </w:tcBorders>
          </w:tcPr>
          <w:p w14:paraId="56C87F0A" w14:textId="77777777" w:rsidR="004E2FB2" w:rsidRPr="0069798A" w:rsidRDefault="004E2FB2" w:rsidP="00A86684">
            <w:pPr>
              <w:pStyle w:val="Tablebody9"/>
              <w:rPr>
                <w:lang w:val="fr-FR"/>
              </w:rPr>
            </w:pPr>
            <w:r w:rsidRPr="0069798A">
              <w:rPr>
                <w:lang w:val="fr-FR"/>
              </w:rPr>
              <w:t xml:space="preserve">ISO, </w:t>
            </w:r>
            <w:r w:rsidR="00506040" w:rsidRPr="0069798A">
              <w:rPr>
                <w:lang w:val="fr-FR"/>
              </w:rPr>
              <w:t>IEC</w:t>
            </w:r>
            <w:r w:rsidRPr="0069798A">
              <w:rPr>
                <w:lang w:val="fr-FR"/>
              </w:rPr>
              <w:t xml:space="preserve"> ou </w:t>
            </w:r>
            <w:r w:rsidR="00506040" w:rsidRPr="0069798A">
              <w:rPr>
                <w:lang w:val="fr-FR"/>
              </w:rPr>
              <w:t>ISO/IEC</w:t>
            </w:r>
          </w:p>
        </w:tc>
      </w:tr>
      <w:tr w:rsidR="004E2FB2" w:rsidRPr="0069798A" w14:paraId="50F6A106" w14:textId="77777777" w:rsidTr="008B3EFA">
        <w:trPr>
          <w:cantSplit/>
          <w:jc w:val="center"/>
        </w:trPr>
        <w:tc>
          <w:tcPr>
            <w:tcW w:w="7314" w:type="dxa"/>
            <w:gridSpan w:val="3"/>
            <w:tcBorders>
              <w:top w:val="single" w:sz="12" w:space="0" w:color="auto"/>
              <w:bottom w:val="single" w:sz="12" w:space="0" w:color="auto"/>
            </w:tcBorders>
          </w:tcPr>
          <w:p w14:paraId="79EDE8CF" w14:textId="77777777" w:rsidR="004E2FB2" w:rsidRPr="0069798A" w:rsidRDefault="004E2FB2" w:rsidP="00935001">
            <w:pPr>
              <w:pStyle w:val="Tablefooter"/>
              <w:rPr>
                <w:lang w:val="fr-FR"/>
              </w:rPr>
            </w:pPr>
            <w:r w:rsidRPr="0069798A">
              <w:rPr>
                <w:vertAlign w:val="superscript"/>
                <w:lang w:val="fr-FR"/>
              </w:rPr>
              <w:t>a</w:t>
            </w:r>
            <w:r w:rsidR="005A74F3" w:rsidRPr="0069798A">
              <w:rPr>
                <w:lang w:val="fr-FR"/>
              </w:rPr>
              <w:tab/>
            </w:r>
            <w:r w:rsidRPr="0069798A">
              <w:rPr>
                <w:lang w:val="fr-FR"/>
              </w:rPr>
              <w:t xml:space="preserve">Ces stades peuvent être </w:t>
            </w:r>
            <w:r w:rsidR="00AA2420" w:rsidRPr="0069798A">
              <w:rPr>
                <w:lang w:val="fr-FR"/>
              </w:rPr>
              <w:t>saut</w:t>
            </w:r>
            <w:r w:rsidR="007419CE" w:rsidRPr="0069798A">
              <w:rPr>
                <w:lang w:val="fr-FR"/>
              </w:rPr>
              <w:t>és</w:t>
            </w:r>
            <w:r w:rsidRPr="0069798A">
              <w:rPr>
                <w:lang w:val="fr-FR"/>
              </w:rPr>
              <w:t>, comme décrit à l’</w:t>
            </w:r>
            <w:r w:rsidR="00A86684" w:rsidRPr="0069798A">
              <w:rPr>
                <w:lang w:val="fr-FR"/>
              </w:rPr>
              <w:fldChar w:fldCharType="begin"/>
            </w:r>
            <w:r w:rsidR="00A86684" w:rsidRPr="0069798A">
              <w:rPr>
                <w:lang w:val="fr-FR"/>
              </w:rPr>
              <w:instrText xml:space="preserve"> REF _Ref340730684 \r \h  \* MERGEFORMAT </w:instrText>
            </w:r>
            <w:r w:rsidR="00A86684" w:rsidRPr="0069798A">
              <w:rPr>
                <w:lang w:val="fr-FR"/>
              </w:rPr>
            </w:r>
            <w:r w:rsidR="00A86684" w:rsidRPr="0069798A">
              <w:rPr>
                <w:lang w:val="fr-FR"/>
              </w:rPr>
              <w:fldChar w:fldCharType="separate"/>
            </w:r>
            <w:r w:rsidR="004A7E0F" w:rsidRPr="0069798A">
              <w:rPr>
                <w:lang w:val="fr-FR"/>
              </w:rPr>
              <w:t>Annexe F</w:t>
            </w:r>
            <w:r w:rsidR="00A86684" w:rsidRPr="0069798A">
              <w:rPr>
                <w:lang w:val="fr-FR"/>
              </w:rPr>
              <w:fldChar w:fldCharType="end"/>
            </w:r>
            <w:r w:rsidRPr="0069798A">
              <w:rPr>
                <w:lang w:val="fr-FR"/>
              </w:rPr>
              <w:t>.</w:t>
            </w:r>
          </w:p>
          <w:p w14:paraId="37093EA4" w14:textId="77777777" w:rsidR="004E2FB2" w:rsidRPr="0069798A" w:rsidRDefault="004E2FB2" w:rsidP="00935001">
            <w:pPr>
              <w:pStyle w:val="Tablefooter"/>
              <w:rPr>
                <w:lang w:val="fr-FR"/>
              </w:rPr>
            </w:pPr>
            <w:r w:rsidRPr="0069798A">
              <w:rPr>
                <w:vertAlign w:val="superscript"/>
                <w:lang w:val="fr-FR"/>
              </w:rPr>
              <w:t>b</w:t>
            </w:r>
            <w:r w:rsidR="005A74F3" w:rsidRPr="0069798A">
              <w:rPr>
                <w:lang w:val="fr-FR"/>
              </w:rPr>
              <w:tab/>
            </w:r>
            <w:r w:rsidRPr="0069798A">
              <w:rPr>
                <w:lang w:val="fr-FR"/>
              </w:rPr>
              <w:t xml:space="preserve">Projet de Norme internationale à l’ISO, projet de comité pour vote à </w:t>
            </w:r>
            <w:r w:rsidR="00506040" w:rsidRPr="0069798A">
              <w:rPr>
                <w:lang w:val="fr-FR"/>
              </w:rPr>
              <w:t>l’IEC</w:t>
            </w:r>
            <w:r w:rsidRPr="0069798A">
              <w:rPr>
                <w:lang w:val="fr-FR"/>
              </w:rPr>
              <w:t>.</w:t>
            </w:r>
          </w:p>
          <w:p w14:paraId="78B4F3B7" w14:textId="77777777" w:rsidR="004E2FB2" w:rsidRPr="0069798A" w:rsidRDefault="004E2FB2" w:rsidP="005A74F3">
            <w:pPr>
              <w:pStyle w:val="Tablefooter"/>
              <w:rPr>
                <w:lang w:val="fr-FR"/>
              </w:rPr>
            </w:pPr>
            <w:r w:rsidRPr="0069798A">
              <w:rPr>
                <w:vertAlign w:val="superscript"/>
                <w:lang w:val="fr-FR"/>
              </w:rPr>
              <w:t>c</w:t>
            </w:r>
            <w:r w:rsidR="005A74F3" w:rsidRPr="0069798A">
              <w:rPr>
                <w:lang w:val="fr-FR"/>
              </w:rPr>
              <w:tab/>
            </w:r>
            <w:r w:rsidRPr="0069798A">
              <w:rPr>
                <w:lang w:val="fr-FR"/>
              </w:rPr>
              <w:t xml:space="preserve">Peut être </w:t>
            </w:r>
            <w:r w:rsidR="007419CE" w:rsidRPr="0069798A">
              <w:rPr>
                <w:lang w:val="fr-FR"/>
              </w:rPr>
              <w:t xml:space="preserve">sauté </w:t>
            </w:r>
            <w:r w:rsidRPr="0069798A">
              <w:rPr>
                <w:lang w:val="fr-FR"/>
              </w:rPr>
              <w:t xml:space="preserve">(voir </w:t>
            </w:r>
            <w:r w:rsidR="00A86684" w:rsidRPr="0069798A">
              <w:rPr>
                <w:lang w:val="fr-FR"/>
              </w:rPr>
              <w:fldChar w:fldCharType="begin"/>
            </w:r>
            <w:r w:rsidR="00A86684" w:rsidRPr="0069798A">
              <w:rPr>
                <w:lang w:val="fr-FR"/>
              </w:rPr>
              <w:instrText xml:space="preserve"> REF _Ref482809519 \r \h  \* MERGEFORMAT </w:instrText>
            </w:r>
            <w:r w:rsidR="00A86684" w:rsidRPr="0069798A">
              <w:rPr>
                <w:lang w:val="fr-FR"/>
              </w:rPr>
            </w:r>
            <w:r w:rsidR="00A86684" w:rsidRPr="0069798A">
              <w:rPr>
                <w:lang w:val="fr-FR"/>
              </w:rPr>
              <w:fldChar w:fldCharType="separate"/>
            </w:r>
            <w:r w:rsidR="004A7E0F" w:rsidRPr="0069798A">
              <w:rPr>
                <w:lang w:val="fr-FR"/>
              </w:rPr>
              <w:t>2.6</w:t>
            </w:r>
            <w:r w:rsidR="00A86684" w:rsidRPr="0069798A">
              <w:rPr>
                <w:lang w:val="fr-FR"/>
              </w:rPr>
              <w:fldChar w:fldCharType="end"/>
            </w:r>
            <w:r w:rsidRPr="0069798A">
              <w:rPr>
                <w:lang w:val="fr-FR"/>
              </w:rPr>
              <w:t>.4).</w:t>
            </w:r>
          </w:p>
        </w:tc>
      </w:tr>
    </w:tbl>
    <w:p w14:paraId="208C529A" w14:textId="77777777" w:rsidR="004E2FB2" w:rsidRPr="0069798A" w:rsidRDefault="0003015F" w:rsidP="0003015F">
      <w:pPr>
        <w:pStyle w:val="p4"/>
        <w:spacing w:before="360"/>
      </w:pPr>
      <w:r w:rsidRPr="0069798A">
        <w:rPr>
          <w:b/>
        </w:rPr>
        <w:fldChar w:fldCharType="begin"/>
      </w:r>
      <w:r w:rsidRPr="0069798A">
        <w:rPr>
          <w:b/>
        </w:rPr>
        <w:instrText xml:space="preserve"> REF _Ref482806989 \r \h </w:instrText>
      </w:r>
      <w:r w:rsidRPr="0069798A">
        <w:rPr>
          <w:b/>
        </w:rPr>
      </w:r>
      <w:r w:rsidRPr="0069798A">
        <w:rPr>
          <w:b/>
        </w:rPr>
        <w:fldChar w:fldCharType="separate"/>
      </w:r>
      <w:r w:rsidR="004A7E0F" w:rsidRPr="0069798A">
        <w:rPr>
          <w:b/>
        </w:rPr>
        <w:t>2.1.3</w:t>
      </w:r>
      <w:r w:rsidRPr="0069798A">
        <w:rPr>
          <w:b/>
        </w:rPr>
        <w:fldChar w:fldCharType="end"/>
      </w:r>
      <w:r w:rsidR="004E2FB2" w:rsidRPr="0069798A">
        <w:rPr>
          <w:b/>
        </w:rPr>
        <w:t>.2</w:t>
      </w:r>
      <w:r w:rsidR="004E2FB2" w:rsidRPr="0069798A">
        <w:tab/>
      </w:r>
      <w:r w:rsidR="00A86684" w:rsidRPr="0069798A">
        <w:fldChar w:fldCharType="begin"/>
      </w:r>
      <w:r w:rsidR="00A86684" w:rsidRPr="0069798A">
        <w:instrText xml:space="preserve"> REF _Ref101340254 \r \h </w:instrText>
      </w:r>
      <w:r w:rsidR="00A86684" w:rsidRPr="0069798A">
        <w:fldChar w:fldCharType="separate"/>
      </w:r>
      <w:r w:rsidR="004A7E0F" w:rsidRPr="0069798A">
        <w:t>F.1</w:t>
      </w:r>
      <w:r w:rsidR="00A86684" w:rsidRPr="0069798A">
        <w:fldChar w:fldCharType="end"/>
      </w:r>
      <w:r w:rsidR="004E2FB2" w:rsidRPr="0069798A">
        <w:t xml:space="preserve"> illustre les options conduisant à la publication d'une Norme internationale.</w:t>
      </w:r>
    </w:p>
    <w:p w14:paraId="4249953E" w14:textId="77777777" w:rsidR="004E2FB2" w:rsidRPr="0069798A" w:rsidRDefault="0003015F" w:rsidP="00935001">
      <w:pPr>
        <w:pStyle w:val="p4"/>
      </w:pPr>
      <w:r w:rsidRPr="0069798A">
        <w:rPr>
          <w:b/>
        </w:rPr>
        <w:fldChar w:fldCharType="begin"/>
      </w:r>
      <w:r w:rsidRPr="0069798A">
        <w:rPr>
          <w:b/>
        </w:rPr>
        <w:instrText xml:space="preserve"> REF _Ref482806989 \r \h </w:instrText>
      </w:r>
      <w:r w:rsidRPr="0069798A">
        <w:rPr>
          <w:b/>
        </w:rPr>
      </w:r>
      <w:r w:rsidRPr="0069798A">
        <w:rPr>
          <w:b/>
        </w:rPr>
        <w:fldChar w:fldCharType="separate"/>
      </w:r>
      <w:r w:rsidR="004A7E0F" w:rsidRPr="0069798A">
        <w:rPr>
          <w:b/>
        </w:rPr>
        <w:t>2.1.3</w:t>
      </w:r>
      <w:r w:rsidRPr="0069798A">
        <w:rPr>
          <w:b/>
        </w:rPr>
        <w:fldChar w:fldCharType="end"/>
      </w:r>
      <w:r w:rsidR="004E2FB2" w:rsidRPr="0069798A">
        <w:rPr>
          <w:b/>
        </w:rPr>
        <w:t>.3</w:t>
      </w:r>
      <w:r w:rsidR="004E2FB2" w:rsidRPr="0069798A">
        <w:tab/>
        <w:t xml:space="preserve">Les Suppléments ISO et </w:t>
      </w:r>
      <w:r w:rsidR="00506040" w:rsidRPr="0069798A">
        <w:t>IEC</w:t>
      </w:r>
      <w:r w:rsidR="004E2FB2" w:rsidRPr="0069798A">
        <w:t xml:space="preserve"> aux Directives </w:t>
      </w:r>
      <w:r w:rsidR="00506040" w:rsidRPr="0069798A">
        <w:t>ISO/IEC</w:t>
      </w:r>
      <w:r w:rsidR="004E2FB2" w:rsidRPr="0069798A">
        <w:t xml:space="preserve"> présentent les stades de l'évolution d'un projet sous forme de matrice et établissent un système</w:t>
      </w:r>
      <w:r w:rsidR="004E2FB2" w:rsidRPr="0069798A">
        <w:rPr>
          <w:b/>
        </w:rPr>
        <w:t xml:space="preserve"> </w:t>
      </w:r>
      <w:r w:rsidR="004E2FB2" w:rsidRPr="0069798A">
        <w:t>de numérotation des subdivisions de chaque stade.</w:t>
      </w:r>
    </w:p>
    <w:p w14:paraId="1BEF4750" w14:textId="77777777" w:rsidR="003A0BAA" w:rsidRPr="0069798A" w:rsidRDefault="003A0BAA" w:rsidP="003A0BAA">
      <w:pPr>
        <w:pStyle w:val="BodyText"/>
        <w:rPr>
          <w:rStyle w:val="zzzHighlight"/>
        </w:rPr>
      </w:pPr>
      <w:r w:rsidRPr="0069798A">
        <w:rPr>
          <w:rStyle w:val="zzzHighlight"/>
        </w:rPr>
        <w:t>Pour faciliter le suivi de l'élaboration d'un projet, l'ISO a adopté une approche systématique de la gestion des projets, fondée sur leur subdivision en stades et sous-stades.</w:t>
      </w:r>
    </w:p>
    <w:p w14:paraId="458F8F18" w14:textId="77777777" w:rsidR="003A0BAA" w:rsidRPr="0069798A" w:rsidRDefault="003A0BAA" w:rsidP="003A0BAA">
      <w:pPr>
        <w:pStyle w:val="BodyText"/>
        <w:rPr>
          <w:rStyle w:val="zzzHighlight"/>
        </w:rPr>
      </w:pPr>
      <w:r w:rsidRPr="0069798A">
        <w:rPr>
          <w:rStyle w:val="zzzHighlight"/>
        </w:rPr>
        <w:t xml:space="preserve">Le système de gestion des projets va de pair avec un système détaillé de traçabilité des projets, qui est un sous-ensemble du Système des codes d'étape harmonisés du </w:t>
      </w:r>
      <w:r w:rsidRPr="0069798A">
        <w:rPr>
          <w:rStyle w:val="zzzHighlight"/>
          <w:i/>
        </w:rPr>
        <w:t>Guide ISO 69:1999, Système des codes d'étape harmonisés (Édition 2) — Principes et directives d'utilisation</w:t>
      </w:r>
      <w:r w:rsidRPr="0069798A">
        <w:rPr>
          <w:rStyle w:val="zzzHighlight"/>
        </w:rPr>
        <w:t>. L'Annexe SD donne une présentation matricielle de ce système de traçabilité des projets, avec la désignation numérique des sous-stades associés. Un projet est enregistré dans la base de données du Secrétariat central de l’ISO comme ayant atteint chaque étape particulière lorsque la mesure ou la décision indiquée à ce point a été prise et que le Secrétariat central de l'ISO en a été dûment informé.</w:t>
      </w:r>
    </w:p>
    <w:p w14:paraId="2F716D0D" w14:textId="77777777" w:rsidR="004E2FB2" w:rsidRPr="0069798A" w:rsidRDefault="004E2FB2" w:rsidP="003A4F02">
      <w:pPr>
        <w:pStyle w:val="Heading3"/>
      </w:pPr>
      <w:r w:rsidRPr="0069798A">
        <w:t>Description et acceptation d'un projet</w:t>
      </w:r>
    </w:p>
    <w:p w14:paraId="2D7163B1" w14:textId="77777777" w:rsidR="004E2FB2" w:rsidRPr="0069798A" w:rsidRDefault="004E2FB2" w:rsidP="0086542A">
      <w:pPr>
        <w:pStyle w:val="BodyText"/>
      </w:pPr>
      <w:r w:rsidRPr="0069798A">
        <w:t xml:space="preserve">On entend par «projet» tout travail destiné à aboutir à la publication d'une Norme internationale nouvelle, modifiée ou révisée. Un projet peut être ultérieurement subdivisé (voir aussi </w:t>
      </w:r>
      <w:r w:rsidR="0003015F" w:rsidRPr="0069798A">
        <w:fldChar w:fldCharType="begin"/>
      </w:r>
      <w:r w:rsidR="0003015F" w:rsidRPr="0069798A">
        <w:instrText xml:space="preserve"> REF _Ref482807649 \r \h </w:instrText>
      </w:r>
      <w:r w:rsidR="0003015F" w:rsidRPr="0069798A">
        <w:fldChar w:fldCharType="separate"/>
      </w:r>
      <w:r w:rsidR="004A7E0F" w:rsidRPr="0069798A">
        <w:t>2.1.5</w:t>
      </w:r>
      <w:r w:rsidR="0003015F" w:rsidRPr="0069798A">
        <w:fldChar w:fldCharType="end"/>
      </w:r>
      <w:r w:rsidRPr="0069798A">
        <w:t>.4).</w:t>
      </w:r>
    </w:p>
    <w:p w14:paraId="720A3A37" w14:textId="77777777" w:rsidR="004E2FB2" w:rsidRPr="0069798A" w:rsidRDefault="004E2FB2" w:rsidP="0086542A">
      <w:pPr>
        <w:pStyle w:val="BodyText"/>
      </w:pPr>
      <w:r w:rsidRPr="0069798A">
        <w:t xml:space="preserve">Un projet ne doit être entrepris que si une proposition a été acceptée conformément aux procédures correspondantes (voir </w:t>
      </w:r>
      <w:r w:rsidR="00A86684" w:rsidRPr="0069798A">
        <w:fldChar w:fldCharType="begin"/>
      </w:r>
      <w:r w:rsidR="00A86684" w:rsidRPr="0069798A">
        <w:instrText xml:space="preserve"> REF _Ref482808070 \r \h </w:instrText>
      </w:r>
      <w:r w:rsidR="00A86684" w:rsidRPr="0069798A">
        <w:fldChar w:fldCharType="separate"/>
      </w:r>
      <w:r w:rsidR="004A7E0F" w:rsidRPr="0069798A">
        <w:t>2.3</w:t>
      </w:r>
      <w:r w:rsidR="00A86684" w:rsidRPr="0069798A">
        <w:fldChar w:fldCharType="end"/>
      </w:r>
      <w:r w:rsidRPr="0069798A">
        <w:t xml:space="preserve"> pour les propositions d'études nouvelles et les Suppléments respectifs aux Directives </w:t>
      </w:r>
      <w:r w:rsidR="00506040" w:rsidRPr="0069798A">
        <w:t>ISO/IEC</w:t>
      </w:r>
      <w:r w:rsidRPr="0069798A">
        <w:t>, pour la revue et la mise à jour des Normes internationales existantes).</w:t>
      </w:r>
    </w:p>
    <w:p w14:paraId="0D6843AC" w14:textId="77777777" w:rsidR="004E2FB2" w:rsidRPr="0069798A" w:rsidRDefault="004E2FB2" w:rsidP="003A4F02">
      <w:pPr>
        <w:pStyle w:val="Heading3"/>
      </w:pPr>
      <w:bookmarkStart w:id="242" w:name="_Ref482807649"/>
      <w:r w:rsidRPr="0069798A">
        <w:t>Programme de travail</w:t>
      </w:r>
      <w:bookmarkEnd w:id="242"/>
    </w:p>
    <w:p w14:paraId="73F8E257" w14:textId="4E435E03" w:rsidR="004E2FB2" w:rsidRPr="0069798A" w:rsidRDefault="0003015F" w:rsidP="00935001">
      <w:pPr>
        <w:pStyle w:val="p4"/>
      </w:pPr>
      <w:r w:rsidRPr="0069798A">
        <w:rPr>
          <w:b/>
        </w:rPr>
        <w:fldChar w:fldCharType="begin"/>
      </w:r>
      <w:r w:rsidRPr="0069798A">
        <w:rPr>
          <w:b/>
        </w:rPr>
        <w:instrText xml:space="preserve"> REF _Ref482807649 \r \h  \* MERGEFORMAT </w:instrText>
      </w:r>
      <w:r w:rsidRPr="0069798A">
        <w:rPr>
          <w:b/>
        </w:rPr>
      </w:r>
      <w:r w:rsidRPr="0069798A">
        <w:rPr>
          <w:b/>
        </w:rPr>
        <w:fldChar w:fldCharType="separate"/>
      </w:r>
      <w:r w:rsidR="004A7E0F" w:rsidRPr="0069798A">
        <w:rPr>
          <w:b/>
        </w:rPr>
        <w:t>2.1.5</w:t>
      </w:r>
      <w:r w:rsidRPr="0069798A">
        <w:rPr>
          <w:b/>
        </w:rPr>
        <w:fldChar w:fldCharType="end"/>
      </w:r>
      <w:r w:rsidR="00B652C1" w:rsidRPr="0069798A">
        <w:rPr>
          <w:b/>
        </w:rPr>
        <w:t>.1</w:t>
      </w:r>
      <w:r w:rsidR="004E2FB2" w:rsidRPr="0069798A">
        <w:tab/>
        <w:t>Le programme de travail d'un comité comprend tous les projets qui lui sont attribués, y compris la mise à jour des</w:t>
      </w:r>
      <w:r w:rsidR="0021527E">
        <w:t xml:space="preserve"> documents </w:t>
      </w:r>
      <w:r w:rsidR="004E2FB2" w:rsidRPr="0069798A">
        <w:t>publiés.</w:t>
      </w:r>
    </w:p>
    <w:p w14:paraId="2E102109" w14:textId="6B72AD13" w:rsidR="004E2FB2" w:rsidRPr="0069798A" w:rsidRDefault="0003015F" w:rsidP="00314586">
      <w:pPr>
        <w:pStyle w:val="p4"/>
        <w:keepLines/>
      </w:pPr>
      <w:r w:rsidRPr="0069798A">
        <w:rPr>
          <w:b/>
        </w:rPr>
        <w:fldChar w:fldCharType="begin"/>
      </w:r>
      <w:r w:rsidRPr="0069798A">
        <w:rPr>
          <w:b/>
        </w:rPr>
        <w:instrText xml:space="preserve"> REF _Ref482807649 \r \h  \* MERGEFORMAT </w:instrText>
      </w:r>
      <w:r w:rsidRPr="0069798A">
        <w:rPr>
          <w:b/>
        </w:rPr>
      </w:r>
      <w:r w:rsidRPr="0069798A">
        <w:rPr>
          <w:b/>
        </w:rPr>
        <w:fldChar w:fldCharType="separate"/>
      </w:r>
      <w:r w:rsidR="004A7E0F" w:rsidRPr="0069798A">
        <w:rPr>
          <w:b/>
        </w:rPr>
        <w:t>2.1.5</w:t>
      </w:r>
      <w:r w:rsidRPr="0069798A">
        <w:rPr>
          <w:b/>
        </w:rPr>
        <w:fldChar w:fldCharType="end"/>
      </w:r>
      <w:r w:rsidR="00B652C1" w:rsidRPr="0069798A">
        <w:rPr>
          <w:b/>
        </w:rPr>
        <w:t>.2</w:t>
      </w:r>
      <w:r w:rsidR="004E2FB2" w:rsidRPr="0069798A">
        <w:tab/>
        <w:t xml:space="preserve">Lorsqu'il établit son programme de travail, chaque comité doit prendre en considération les exigences de planification sectorielles ainsi que les demandes de Normes internationales provenant de sources extérieures au comité technique, à savoir d'autres comités techniques, de groupes consultatifs du bureau de gestion technique, de comités de stratégie et d'organisations extérieures à l'ISO et à </w:t>
      </w:r>
      <w:r w:rsidR="00506040" w:rsidRPr="0069798A">
        <w:t>l’IEC</w:t>
      </w:r>
      <w:r w:rsidR="004E2FB2" w:rsidRPr="0069798A">
        <w:t xml:space="preserve">. (Voir aussi </w:t>
      </w:r>
      <w:r w:rsidR="00A86684" w:rsidRPr="0069798A">
        <w:fldChar w:fldCharType="begin"/>
      </w:r>
      <w:r w:rsidR="00A86684" w:rsidRPr="0069798A">
        <w:instrText xml:space="preserve"> REF _Ref485175770 \r \h </w:instrText>
      </w:r>
      <w:r w:rsidR="00A86684" w:rsidRPr="0069798A">
        <w:fldChar w:fldCharType="separate"/>
      </w:r>
      <w:r w:rsidR="004A7E0F" w:rsidRPr="0069798A">
        <w:t>2.1.2</w:t>
      </w:r>
      <w:r w:rsidR="00A86684" w:rsidRPr="0069798A">
        <w:fldChar w:fldCharType="end"/>
      </w:r>
      <w:r w:rsidR="004E2FB2" w:rsidRPr="0069798A">
        <w:t>.)</w:t>
      </w:r>
    </w:p>
    <w:p w14:paraId="3BD032CE" w14:textId="77777777" w:rsidR="004E2FB2" w:rsidRPr="0069798A" w:rsidRDefault="0003015F" w:rsidP="00935001">
      <w:pPr>
        <w:pStyle w:val="p4"/>
      </w:pPr>
      <w:r w:rsidRPr="0069798A">
        <w:rPr>
          <w:b/>
        </w:rPr>
        <w:fldChar w:fldCharType="begin"/>
      </w:r>
      <w:r w:rsidRPr="0069798A">
        <w:rPr>
          <w:b/>
        </w:rPr>
        <w:instrText xml:space="preserve"> REF _Ref482807649 \r \h  \* MERGEFORMAT </w:instrText>
      </w:r>
      <w:r w:rsidRPr="0069798A">
        <w:rPr>
          <w:b/>
        </w:rPr>
      </w:r>
      <w:r w:rsidRPr="0069798A">
        <w:rPr>
          <w:b/>
        </w:rPr>
        <w:fldChar w:fldCharType="separate"/>
      </w:r>
      <w:r w:rsidR="004A7E0F" w:rsidRPr="0069798A">
        <w:rPr>
          <w:b/>
        </w:rPr>
        <w:t>2.1.5</w:t>
      </w:r>
      <w:r w:rsidRPr="0069798A">
        <w:rPr>
          <w:b/>
        </w:rPr>
        <w:fldChar w:fldCharType="end"/>
      </w:r>
      <w:r w:rsidR="00B652C1" w:rsidRPr="0069798A">
        <w:rPr>
          <w:b/>
        </w:rPr>
        <w:t>.3</w:t>
      </w:r>
      <w:r w:rsidR="004E2FB2" w:rsidRPr="0069798A">
        <w:tab/>
        <w:t xml:space="preserve">Les projets doivent relever du domaine des travaux du comité technique. Leur choix doit faire l'objet d'un examen détaillé par rapport aux objectifs et aux ressources de l'ISO et de </w:t>
      </w:r>
      <w:r w:rsidR="00506040" w:rsidRPr="0069798A">
        <w:t>l’IEC</w:t>
      </w:r>
      <w:r w:rsidR="004E2FB2" w:rsidRPr="0069798A">
        <w:t xml:space="preserve">. (Voir aussi </w:t>
      </w:r>
      <w:r w:rsidR="00A86684" w:rsidRPr="0069798A">
        <w:fldChar w:fldCharType="begin"/>
      </w:r>
      <w:r w:rsidR="00A86684" w:rsidRPr="0069798A">
        <w:instrText xml:space="preserve"> REF _Ref340730978 \r \h </w:instrText>
      </w:r>
      <w:r w:rsidR="00A86684" w:rsidRPr="0069798A">
        <w:fldChar w:fldCharType="separate"/>
      </w:r>
      <w:r w:rsidR="004A7E0F" w:rsidRPr="0069798A">
        <w:t>Annexe C</w:t>
      </w:r>
      <w:r w:rsidR="00A86684" w:rsidRPr="0069798A">
        <w:fldChar w:fldCharType="end"/>
      </w:r>
      <w:r w:rsidR="004E2FB2" w:rsidRPr="0069798A">
        <w:t>.)</w:t>
      </w:r>
    </w:p>
    <w:p w14:paraId="3D39EF30" w14:textId="1D4FA5FB" w:rsidR="004E2FB2" w:rsidRPr="0069798A" w:rsidRDefault="0003015F" w:rsidP="00935001">
      <w:pPr>
        <w:pStyle w:val="p4"/>
      </w:pPr>
      <w:r w:rsidRPr="0069798A">
        <w:rPr>
          <w:b/>
        </w:rPr>
        <w:fldChar w:fldCharType="begin"/>
      </w:r>
      <w:r w:rsidRPr="0069798A">
        <w:rPr>
          <w:b/>
        </w:rPr>
        <w:instrText xml:space="preserve"> REF _Ref482807649 \r \h  \* MERGEFORMAT </w:instrText>
      </w:r>
      <w:r w:rsidRPr="0069798A">
        <w:rPr>
          <w:b/>
        </w:rPr>
      </w:r>
      <w:r w:rsidRPr="0069798A">
        <w:rPr>
          <w:b/>
        </w:rPr>
        <w:fldChar w:fldCharType="separate"/>
      </w:r>
      <w:r w:rsidR="004A7E0F" w:rsidRPr="0069798A">
        <w:rPr>
          <w:b/>
        </w:rPr>
        <w:t>2.1.5</w:t>
      </w:r>
      <w:r w:rsidRPr="0069798A">
        <w:rPr>
          <w:b/>
        </w:rPr>
        <w:fldChar w:fldCharType="end"/>
      </w:r>
      <w:r w:rsidR="00B652C1" w:rsidRPr="0069798A">
        <w:rPr>
          <w:b/>
        </w:rPr>
        <w:t>.4</w:t>
      </w:r>
      <w:r w:rsidR="004E2FB2" w:rsidRPr="0069798A">
        <w:tab/>
        <w:t xml:space="preserve">Un numéro doit être attribué à chaque projet inscrit au programme de travail (voir </w:t>
      </w:r>
      <w:r w:rsidR="00983965" w:rsidRPr="0069798A">
        <w:t>le supplément</w:t>
      </w:r>
      <w:r w:rsidR="004E2FB2" w:rsidRPr="0069798A">
        <w:t xml:space="preserve"> </w:t>
      </w:r>
      <w:r w:rsidR="00506040" w:rsidRPr="0069798A">
        <w:t>IEC</w:t>
      </w:r>
      <w:r w:rsidR="003A668A" w:rsidRPr="0069798A">
        <w:t xml:space="preserve"> </w:t>
      </w:r>
      <w:r w:rsidR="004E2FB2" w:rsidRPr="0069798A">
        <w:t xml:space="preserve">aux Directives </w:t>
      </w:r>
      <w:r w:rsidR="00506040" w:rsidRPr="0069798A">
        <w:t>ISO/IEC</w:t>
      </w:r>
      <w:r w:rsidR="003A668A" w:rsidRPr="0069798A">
        <w:t xml:space="preserve"> pour l</w:t>
      </w:r>
      <w:r w:rsidR="00A22288" w:rsidRPr="0069798A">
        <w:t xml:space="preserve">e système de </w:t>
      </w:r>
      <w:r w:rsidR="003A668A" w:rsidRPr="0069798A">
        <w:t xml:space="preserve">numérotation des documents à </w:t>
      </w:r>
      <w:r w:rsidR="00506040" w:rsidRPr="0069798A">
        <w:t>l’IEC</w:t>
      </w:r>
      <w:r w:rsidR="004E2FB2" w:rsidRPr="0069798A">
        <w:t xml:space="preserve">) et le projet doit conserver ce numéro jusqu'à l'achèvement des travaux ou jusqu'à ce qu'il ait été décidé </w:t>
      </w:r>
      <w:r w:rsidR="004E2FB2" w:rsidRPr="0069798A">
        <w:lastRenderedPageBreak/>
        <w:t>d</w:t>
      </w:r>
      <w:r w:rsidR="003716F2" w:rsidRPr="0069798A">
        <w:t>’</w:t>
      </w:r>
      <w:r w:rsidR="00456704" w:rsidRPr="0069798A">
        <w:t xml:space="preserve">annuler </w:t>
      </w:r>
      <w:r w:rsidR="004E2FB2" w:rsidRPr="0069798A">
        <w:t xml:space="preserve">le projet. </w:t>
      </w:r>
      <w:r w:rsidR="009643F8" w:rsidRPr="0069798A">
        <w:t>Au cours de l’élaboration du projet, le</w:t>
      </w:r>
      <w:r w:rsidR="004E2FB2" w:rsidRPr="0069798A">
        <w:t xml:space="preserve"> comité peut </w:t>
      </w:r>
      <w:r w:rsidR="009643F8" w:rsidRPr="0069798A">
        <w:t xml:space="preserve">décider d’en </w:t>
      </w:r>
      <w:r w:rsidR="004E2FB2" w:rsidRPr="0069798A">
        <w:t xml:space="preserve">subdiviser </w:t>
      </w:r>
      <w:r w:rsidR="009643F8" w:rsidRPr="0069798A">
        <w:t>le</w:t>
      </w:r>
      <w:r w:rsidR="004E2FB2" w:rsidRPr="0069798A">
        <w:t xml:space="preserve"> numéro s'il est jugé nécessaire, par la suite, de subdiviser le projet lui-même. Les subdivisions des travaux </w:t>
      </w:r>
      <w:r w:rsidR="009643F8" w:rsidRPr="0069798A">
        <w:t xml:space="preserve">doivent </w:t>
      </w:r>
      <w:r w:rsidR="004E2FB2" w:rsidRPr="0069798A">
        <w:t>s'inscri</w:t>
      </w:r>
      <w:r w:rsidR="009643F8" w:rsidRPr="0069798A">
        <w:t>re</w:t>
      </w:r>
      <w:r w:rsidR="004E2FB2" w:rsidRPr="0069798A">
        <w:t xml:space="preserve"> totalement dans le cadre du domaine du projet </w:t>
      </w:r>
      <w:r w:rsidR="00B83234" w:rsidRPr="0069798A">
        <w:t>initial; faute de quoi</w:t>
      </w:r>
      <w:r w:rsidR="004E2FB2" w:rsidRPr="0069798A">
        <w:t xml:space="preserve"> une proposition d'étude nouvelle</w:t>
      </w:r>
      <w:r w:rsidR="00B83234" w:rsidRPr="0069798A">
        <w:t xml:space="preserve"> doit être établie</w:t>
      </w:r>
      <w:r w:rsidR="004E2FB2" w:rsidRPr="0069798A">
        <w:t>.</w:t>
      </w:r>
      <w:r w:rsidR="00B83234" w:rsidRPr="0069798A">
        <w:t xml:space="preserve"> Le projet initial doit être annulé après subdivision. </w:t>
      </w:r>
    </w:p>
    <w:p w14:paraId="7299E2EB" w14:textId="77777777" w:rsidR="004E2FB2" w:rsidRPr="0069798A" w:rsidRDefault="0003015F" w:rsidP="00935001">
      <w:pPr>
        <w:pStyle w:val="p4"/>
      </w:pPr>
      <w:r w:rsidRPr="0069798A">
        <w:rPr>
          <w:b/>
        </w:rPr>
        <w:fldChar w:fldCharType="begin"/>
      </w:r>
      <w:r w:rsidRPr="0069798A">
        <w:rPr>
          <w:b/>
        </w:rPr>
        <w:instrText xml:space="preserve"> REF _Ref482807649 \r \h  \* MERGEFORMAT </w:instrText>
      </w:r>
      <w:r w:rsidRPr="0069798A">
        <w:rPr>
          <w:b/>
        </w:rPr>
      </w:r>
      <w:r w:rsidRPr="0069798A">
        <w:rPr>
          <w:b/>
        </w:rPr>
        <w:fldChar w:fldCharType="separate"/>
      </w:r>
      <w:r w:rsidR="004A7E0F" w:rsidRPr="0069798A">
        <w:rPr>
          <w:b/>
        </w:rPr>
        <w:t>2.1.5</w:t>
      </w:r>
      <w:r w:rsidRPr="0069798A">
        <w:rPr>
          <w:b/>
        </w:rPr>
        <w:fldChar w:fldCharType="end"/>
      </w:r>
      <w:r w:rsidR="00B652C1" w:rsidRPr="0069798A">
        <w:rPr>
          <w:b/>
        </w:rPr>
        <w:t>.5</w:t>
      </w:r>
      <w:r w:rsidR="004E2FB2" w:rsidRPr="0069798A">
        <w:tab/>
        <w:t>Le programme de travail doit indiquer, le cas échéant, le sous-comité et/ou le groupe de travail auquel chaque projet est attribué.</w:t>
      </w:r>
    </w:p>
    <w:p w14:paraId="14A35373" w14:textId="77777777" w:rsidR="004E2FB2" w:rsidRPr="0069798A" w:rsidRDefault="0003015F" w:rsidP="00935001">
      <w:pPr>
        <w:pStyle w:val="p4"/>
      </w:pPr>
      <w:r w:rsidRPr="0069798A">
        <w:rPr>
          <w:b/>
        </w:rPr>
        <w:fldChar w:fldCharType="begin"/>
      </w:r>
      <w:r w:rsidRPr="0069798A">
        <w:rPr>
          <w:b/>
        </w:rPr>
        <w:instrText xml:space="preserve"> REF _Ref482807649 \r \h  \* MERGEFORMAT </w:instrText>
      </w:r>
      <w:r w:rsidRPr="0069798A">
        <w:rPr>
          <w:b/>
        </w:rPr>
      </w:r>
      <w:r w:rsidRPr="0069798A">
        <w:rPr>
          <w:b/>
        </w:rPr>
        <w:fldChar w:fldCharType="separate"/>
      </w:r>
      <w:r w:rsidR="004A7E0F" w:rsidRPr="0069798A">
        <w:rPr>
          <w:b/>
        </w:rPr>
        <w:t>2.1.5</w:t>
      </w:r>
      <w:r w:rsidRPr="0069798A">
        <w:rPr>
          <w:b/>
        </w:rPr>
        <w:fldChar w:fldCharType="end"/>
      </w:r>
      <w:r w:rsidR="00B652C1" w:rsidRPr="0069798A">
        <w:rPr>
          <w:b/>
        </w:rPr>
        <w:t>.6</w:t>
      </w:r>
      <w:r w:rsidR="004E2FB2" w:rsidRPr="0069798A">
        <w:tab/>
        <w:t>Le programme de travail convenu pour un nouveau comité technique doit être soumis au bureau de gestion technique pour approbation.</w:t>
      </w:r>
    </w:p>
    <w:p w14:paraId="58C522D7" w14:textId="77777777" w:rsidR="004E2FB2" w:rsidRPr="0069798A" w:rsidRDefault="004E2FB2" w:rsidP="003A4F02">
      <w:pPr>
        <w:pStyle w:val="Heading3"/>
      </w:pPr>
      <w:bookmarkStart w:id="243" w:name="_Ref485175888"/>
      <w:r w:rsidRPr="0069798A">
        <w:t>Dates cibles</w:t>
      </w:r>
      <w:bookmarkEnd w:id="243"/>
    </w:p>
    <w:p w14:paraId="1DD67790" w14:textId="139F41AA" w:rsidR="004E2FB2" w:rsidRPr="0069798A" w:rsidRDefault="004E2FB2" w:rsidP="00DA20F8">
      <w:pPr>
        <w:pStyle w:val="BodyText"/>
        <w:keepNext/>
      </w:pPr>
      <w:r w:rsidRPr="0069798A">
        <w:t>Le comité doit fixer, pour chaque projet inscrit à son programme de travail, une date cible pour l'achèvement de chacune des étapes suivantes</w:t>
      </w:r>
      <w:r w:rsidR="00B83234" w:rsidRPr="0069798A">
        <w:t xml:space="preserve"> </w:t>
      </w:r>
      <w:r w:rsidRPr="0069798A">
        <w:t>:</w:t>
      </w:r>
    </w:p>
    <w:p w14:paraId="47B5808A" w14:textId="2DE08BE7" w:rsidR="004E2FB2" w:rsidRPr="0069798A" w:rsidRDefault="00B83234" w:rsidP="00005DBA">
      <w:pPr>
        <w:pStyle w:val="ListContinue"/>
        <w:tabs>
          <w:tab w:val="clear" w:pos="403"/>
        </w:tabs>
      </w:pPr>
      <w:r w:rsidRPr="0069798A">
        <w:t xml:space="preserve">La diffusion </w:t>
      </w:r>
      <w:r w:rsidR="004E2FB2" w:rsidRPr="0069798A">
        <w:t>du premier projet de travail (pour le cas où seule une esquisse de document de travail aurait été fournie par l'auteur</w:t>
      </w:r>
      <w:r w:rsidR="00C12521" w:rsidRPr="0069798A">
        <w:t xml:space="preserve"> </w:t>
      </w:r>
      <w:r w:rsidR="004E2FB2" w:rsidRPr="0069798A">
        <w:t xml:space="preserve">de la proposition d'étude nouvelle </w:t>
      </w:r>
      <w:r w:rsidR="0003015F" w:rsidRPr="0069798A">
        <w:t>—</w:t>
      </w:r>
      <w:r w:rsidR="004E2FB2" w:rsidRPr="0069798A">
        <w:t xml:space="preserve"> voir </w:t>
      </w:r>
      <w:r w:rsidR="00A86684" w:rsidRPr="0069798A">
        <w:fldChar w:fldCharType="begin"/>
      </w:r>
      <w:r w:rsidR="00A86684" w:rsidRPr="0069798A">
        <w:instrText xml:space="preserve"> REF _Ref482808070 \r \h </w:instrText>
      </w:r>
      <w:r w:rsidR="00A86684" w:rsidRPr="0069798A">
        <w:fldChar w:fldCharType="separate"/>
      </w:r>
      <w:r w:rsidR="004A7E0F" w:rsidRPr="0069798A">
        <w:t>2.3</w:t>
      </w:r>
      <w:r w:rsidR="00A86684" w:rsidRPr="0069798A">
        <w:fldChar w:fldCharType="end"/>
      </w:r>
      <w:r w:rsidR="004E2FB2" w:rsidRPr="0069798A">
        <w:t>)</w:t>
      </w:r>
      <w:r w:rsidRPr="0069798A">
        <w:t> ;</w:t>
      </w:r>
    </w:p>
    <w:p w14:paraId="191114F0" w14:textId="1A63E8AC" w:rsidR="004E2FB2" w:rsidRPr="0069798A" w:rsidRDefault="004E2FB2" w:rsidP="00005DBA">
      <w:pPr>
        <w:pStyle w:val="ListContinue"/>
        <w:tabs>
          <w:tab w:val="clear" w:pos="403"/>
        </w:tabs>
      </w:pPr>
      <w:r w:rsidRPr="0069798A">
        <w:t xml:space="preserve">la diffusion du </w:t>
      </w:r>
      <w:r w:rsidR="00B83234" w:rsidRPr="0069798A">
        <w:t xml:space="preserve">vote sur le </w:t>
      </w:r>
      <w:r w:rsidRPr="0069798A">
        <w:t>projet de comité</w:t>
      </w:r>
      <w:r w:rsidR="00B83234" w:rsidRPr="0069798A">
        <w:t xml:space="preserve"> (le cas échéant) ;</w:t>
      </w:r>
    </w:p>
    <w:p w14:paraId="3F5CF6C2" w14:textId="05E1DA77" w:rsidR="004E2FB2" w:rsidRPr="0069798A" w:rsidRDefault="004E2FB2" w:rsidP="00005DBA">
      <w:pPr>
        <w:pStyle w:val="ListContinue"/>
        <w:tabs>
          <w:tab w:val="clear" w:pos="403"/>
        </w:tabs>
      </w:pPr>
      <w:r w:rsidRPr="0069798A">
        <w:t xml:space="preserve">la </w:t>
      </w:r>
      <w:r w:rsidR="00B83234" w:rsidRPr="0069798A">
        <w:t>soumission</w:t>
      </w:r>
      <w:r w:rsidRPr="0069798A">
        <w:t xml:space="preserve"> du projet pour enquête</w:t>
      </w:r>
      <w:r w:rsidR="00B83234" w:rsidRPr="0069798A">
        <w:t> ;</w:t>
      </w:r>
    </w:p>
    <w:p w14:paraId="6C733376" w14:textId="4486C1C0" w:rsidR="004E2FB2" w:rsidRPr="0069798A" w:rsidRDefault="004E2FB2" w:rsidP="00005DBA">
      <w:pPr>
        <w:pStyle w:val="ListContinue"/>
        <w:tabs>
          <w:tab w:val="clear" w:pos="403"/>
        </w:tabs>
      </w:pPr>
      <w:r w:rsidRPr="0069798A">
        <w:t xml:space="preserve">la </w:t>
      </w:r>
      <w:r w:rsidR="00B83234" w:rsidRPr="0069798A">
        <w:t>soumission</w:t>
      </w:r>
      <w:r w:rsidRPr="0069798A">
        <w:t xml:space="preserve"> du projet final de Norme internationale</w:t>
      </w:r>
      <w:r w:rsidR="00B83234" w:rsidRPr="0069798A">
        <w:t xml:space="preserve"> ;</w:t>
      </w:r>
    </w:p>
    <w:p w14:paraId="1A8A1E8B" w14:textId="03478FD4" w:rsidR="004E2FB2" w:rsidRPr="0069798A" w:rsidRDefault="004E2FB2" w:rsidP="00005DBA">
      <w:pPr>
        <w:pStyle w:val="ListContinue"/>
        <w:tabs>
          <w:tab w:val="clear" w:pos="403"/>
        </w:tabs>
      </w:pPr>
      <w:r w:rsidRPr="0069798A">
        <w:t xml:space="preserve">la publication </w:t>
      </w:r>
      <w:r w:rsidR="00B83234" w:rsidRPr="0069798A">
        <w:t xml:space="preserve">(en accord avec le </w:t>
      </w:r>
      <w:r w:rsidR="003C6FAB" w:rsidRPr="0069798A">
        <w:t>B</w:t>
      </w:r>
      <w:r w:rsidR="00B83234" w:rsidRPr="0069798A">
        <w:t>ureau du</w:t>
      </w:r>
      <w:r w:rsidR="003C6FAB" w:rsidRPr="0069798A">
        <w:t>/de la</w:t>
      </w:r>
      <w:r w:rsidR="00B83234" w:rsidRPr="0069798A">
        <w:t xml:space="preserve"> Secrétaire général</w:t>
      </w:r>
      <w:r w:rsidR="003C6FAB" w:rsidRPr="0069798A">
        <w:t>(e)</w:t>
      </w:r>
      <w:r w:rsidR="00B83234" w:rsidRPr="0069798A">
        <w:t>) ;</w:t>
      </w:r>
    </w:p>
    <w:p w14:paraId="3FC28AE5" w14:textId="5FA0AFB1" w:rsidR="00A5516D" w:rsidRPr="0069798A" w:rsidRDefault="00A5516D" w:rsidP="0003015F">
      <w:pPr>
        <w:pStyle w:val="Note"/>
        <w:rPr>
          <w:rStyle w:val="zzzHighlight"/>
        </w:rPr>
      </w:pPr>
      <w:r w:rsidRPr="0069798A">
        <w:rPr>
          <w:rStyle w:val="zzzHighlight"/>
        </w:rPr>
        <w:t>N</w:t>
      </w:r>
      <w:r w:rsidR="0003015F" w:rsidRPr="0069798A">
        <w:rPr>
          <w:rStyle w:val="zzzHighlight"/>
        </w:rPr>
        <w:t>OTE</w:t>
      </w:r>
      <w:r w:rsidR="0003015F" w:rsidRPr="0069798A">
        <w:rPr>
          <w:rStyle w:val="zzzHighlight"/>
        </w:rPr>
        <w:tab/>
      </w:r>
      <w:r w:rsidR="00A22288" w:rsidRPr="0069798A">
        <w:rPr>
          <w:rStyle w:val="zzzHighlight"/>
        </w:rPr>
        <w:t>L</w:t>
      </w:r>
      <w:r w:rsidR="003A668A" w:rsidRPr="0069798A">
        <w:rPr>
          <w:rStyle w:val="zzzHighlight"/>
        </w:rPr>
        <w:t>es comités peuvent d</w:t>
      </w:r>
      <w:r w:rsidR="00A22288" w:rsidRPr="0069798A">
        <w:rPr>
          <w:rStyle w:val="zzzHighlight"/>
        </w:rPr>
        <w:t>é</w:t>
      </w:r>
      <w:r w:rsidR="003A668A" w:rsidRPr="0069798A">
        <w:rPr>
          <w:rStyle w:val="zzzHighlight"/>
        </w:rPr>
        <w:t xml:space="preserve">cider </w:t>
      </w:r>
      <w:r w:rsidR="007419CE" w:rsidRPr="0069798A">
        <w:rPr>
          <w:rStyle w:val="zzzHighlight"/>
        </w:rPr>
        <w:t xml:space="preserve">de sauter </w:t>
      </w:r>
      <w:r w:rsidR="003A668A" w:rsidRPr="0069798A">
        <w:rPr>
          <w:rStyle w:val="zzzHighlight"/>
        </w:rPr>
        <w:t>le stade comité</w:t>
      </w:r>
      <w:r w:rsidRPr="0069798A">
        <w:rPr>
          <w:rStyle w:val="zzzHighlight"/>
        </w:rPr>
        <w:t xml:space="preserve"> (CD) </w:t>
      </w:r>
      <w:r w:rsidR="003A668A" w:rsidRPr="0069798A">
        <w:rPr>
          <w:rStyle w:val="zzzHighlight"/>
        </w:rPr>
        <w:t xml:space="preserve">conformément </w:t>
      </w:r>
      <w:r w:rsidR="00A22288" w:rsidRPr="0069798A">
        <w:rPr>
          <w:rStyle w:val="zzzHighlight"/>
        </w:rPr>
        <w:t>à l’</w:t>
      </w:r>
      <w:r w:rsidRPr="0069798A">
        <w:rPr>
          <w:rStyle w:val="zzzHighlight"/>
        </w:rPr>
        <w:t>Annex</w:t>
      </w:r>
      <w:r w:rsidR="00A22288" w:rsidRPr="0069798A">
        <w:rPr>
          <w:rStyle w:val="zzzHighlight"/>
        </w:rPr>
        <w:t>e</w:t>
      </w:r>
      <w:r w:rsidR="005A74F3" w:rsidRPr="0069798A">
        <w:rPr>
          <w:rStyle w:val="zzzHighlight"/>
        </w:rPr>
        <w:t> </w:t>
      </w:r>
      <w:r w:rsidRPr="0069798A">
        <w:rPr>
          <w:rStyle w:val="zzzHighlight"/>
        </w:rPr>
        <w:t xml:space="preserve">SS. </w:t>
      </w:r>
      <w:r w:rsidR="00A22288" w:rsidRPr="0069798A">
        <w:rPr>
          <w:rStyle w:val="zzzHighlight"/>
        </w:rPr>
        <w:t>Le stade de projet final de Norme internationale (</w:t>
      </w:r>
      <w:r w:rsidRPr="0069798A">
        <w:rPr>
          <w:rStyle w:val="zzzHighlight"/>
        </w:rPr>
        <w:t xml:space="preserve">FDIS) </w:t>
      </w:r>
      <w:r w:rsidR="002046D3" w:rsidRPr="0069798A">
        <w:rPr>
          <w:rStyle w:val="zzzHighlight"/>
        </w:rPr>
        <w:t>doit être</w:t>
      </w:r>
      <w:r w:rsidR="00A22288" w:rsidRPr="0069798A">
        <w:rPr>
          <w:rStyle w:val="zzzHighlight"/>
        </w:rPr>
        <w:t xml:space="preserve"> </w:t>
      </w:r>
      <w:r w:rsidR="007419CE" w:rsidRPr="0069798A">
        <w:rPr>
          <w:rStyle w:val="zzzHighlight"/>
        </w:rPr>
        <w:t xml:space="preserve">sauté </w:t>
      </w:r>
      <w:r w:rsidR="002046D3" w:rsidRPr="0069798A">
        <w:rPr>
          <w:rStyle w:val="zzzHighlight"/>
        </w:rPr>
        <w:t xml:space="preserve">si </w:t>
      </w:r>
      <w:r w:rsidR="006D7ABD" w:rsidRPr="0069798A">
        <w:rPr>
          <w:rStyle w:val="zzzHighlight"/>
        </w:rPr>
        <w:t>aucune modification technique n’</w:t>
      </w:r>
      <w:r w:rsidR="002046D3" w:rsidRPr="0069798A">
        <w:rPr>
          <w:rStyle w:val="zzzHighlight"/>
        </w:rPr>
        <w:t xml:space="preserve">est </w:t>
      </w:r>
      <w:r w:rsidR="0015576A" w:rsidRPr="0069798A">
        <w:rPr>
          <w:rStyle w:val="zzzHighlight"/>
        </w:rPr>
        <w:t>à inclure</w:t>
      </w:r>
      <w:r w:rsidR="00A22288" w:rsidRPr="0069798A">
        <w:rPr>
          <w:rStyle w:val="zzzHighlight"/>
        </w:rPr>
        <w:t xml:space="preserve"> conformément à</w:t>
      </w:r>
      <w:r w:rsidRPr="0069798A">
        <w:rPr>
          <w:rStyle w:val="zzzHighlight"/>
        </w:rPr>
        <w:t xml:space="preserve"> </w:t>
      </w:r>
      <w:r w:rsidR="00642B69" w:rsidRPr="0069798A">
        <w:rPr>
          <w:rStyle w:val="zzzHighlight"/>
        </w:rPr>
        <w:fldChar w:fldCharType="begin"/>
      </w:r>
      <w:r w:rsidR="00642B69" w:rsidRPr="0069798A">
        <w:rPr>
          <w:rStyle w:val="zzzHighlight"/>
        </w:rPr>
        <w:instrText xml:space="preserve"> REF _Ref482809519 \r \h </w:instrText>
      </w:r>
      <w:r w:rsidR="00642B69" w:rsidRPr="0069798A">
        <w:rPr>
          <w:rStyle w:val="zzzHighlight"/>
        </w:rPr>
      </w:r>
      <w:r w:rsidR="00642B69" w:rsidRPr="0069798A">
        <w:rPr>
          <w:rStyle w:val="zzzHighlight"/>
        </w:rPr>
        <w:fldChar w:fldCharType="separate"/>
      </w:r>
      <w:r w:rsidR="004A7E0F" w:rsidRPr="0069798A">
        <w:rPr>
          <w:rStyle w:val="zzzHighlight"/>
        </w:rPr>
        <w:t>2.6</w:t>
      </w:r>
      <w:r w:rsidR="00642B69" w:rsidRPr="0069798A">
        <w:rPr>
          <w:rStyle w:val="zzzHighlight"/>
        </w:rPr>
        <w:fldChar w:fldCharType="end"/>
      </w:r>
      <w:r w:rsidRPr="0069798A">
        <w:rPr>
          <w:rStyle w:val="zzzHighlight"/>
        </w:rPr>
        <w:t>.4.</w:t>
      </w:r>
    </w:p>
    <w:p w14:paraId="25574936" w14:textId="3172F183" w:rsidR="004E2FB2" w:rsidRPr="0069798A" w:rsidRDefault="004E2FB2" w:rsidP="0086542A">
      <w:pPr>
        <w:pStyle w:val="BodyText"/>
      </w:pPr>
      <w:r w:rsidRPr="0069798A">
        <w:t>Ces dates cibles doivent correspondre au temps d'éla</w:t>
      </w:r>
      <w:r w:rsidR="00A22288" w:rsidRPr="0069798A">
        <w:t>boration le plus court possible pour</w:t>
      </w:r>
      <w:r w:rsidRPr="0069798A">
        <w:t xml:space="preserve"> produire rapidement des Normes internationales, et doivent être indiquées au </w:t>
      </w:r>
      <w:r w:rsidR="005F65B9" w:rsidRPr="0069798A">
        <w:t>Bureau du/de la Secrétaire général(e),</w:t>
      </w:r>
      <w:r w:rsidRPr="0069798A">
        <w:t xml:space="preserve"> qui diffuse l'information à tous les </w:t>
      </w:r>
      <w:r w:rsidR="0095344B" w:rsidRPr="0069798A">
        <w:t>Organisme</w:t>
      </w:r>
      <w:r w:rsidRPr="0069798A">
        <w:t xml:space="preserve">s nationaux. Pour l’établissement des dates cibles, voir les Suppléments respectifs aux Directives </w:t>
      </w:r>
      <w:r w:rsidR="00506040" w:rsidRPr="0069798A">
        <w:t>ISO/IEC</w:t>
      </w:r>
      <w:r w:rsidRPr="0069798A">
        <w:t>.</w:t>
      </w:r>
    </w:p>
    <w:p w14:paraId="20A0642D" w14:textId="77777777" w:rsidR="004E2FB2" w:rsidRPr="0069798A" w:rsidRDefault="004E2FB2" w:rsidP="0086542A">
      <w:pPr>
        <w:pStyle w:val="BodyText"/>
      </w:pPr>
      <w:r w:rsidRPr="0069798A">
        <w:t>Il faut tenir compte des relations entre projets lors de l’établissement des dates cibles. La priorité doit être donnée aux projets destinés à aboutir à des Normes internationales dont dépendra la mise en application d'autres Normes internationales. La plus grande priorité doit être donnée aux projets ayant une incidence significative sur le commerce international et reconnus comme tels par le bureau de gestion technique.</w:t>
      </w:r>
    </w:p>
    <w:p w14:paraId="442FD7BB" w14:textId="63F94037" w:rsidR="004E2FB2" w:rsidRPr="0069798A" w:rsidRDefault="004E2FB2" w:rsidP="0086542A">
      <w:pPr>
        <w:pStyle w:val="BodyText"/>
      </w:pPr>
      <w:r w:rsidRPr="0069798A">
        <w:t>Le bureau de gestion technique peut également demander au secrétariat du comité concerné de soumettre le dernier projet disponible au</w:t>
      </w:r>
      <w:r w:rsidR="005B60B4" w:rsidRPr="0069798A">
        <w:t xml:space="preserve"> Bureau du/de </w:t>
      </w:r>
      <w:r w:rsidR="009F3550" w:rsidRPr="0069798A">
        <w:t xml:space="preserve">la Secrétaire général(e) </w:t>
      </w:r>
      <w:r w:rsidRPr="0069798A">
        <w:t xml:space="preserve">pour publication en tant que Spécification technique (voir </w:t>
      </w:r>
      <w:r w:rsidR="00A86684" w:rsidRPr="0069798A">
        <w:fldChar w:fldCharType="begin"/>
      </w:r>
      <w:r w:rsidR="00A86684" w:rsidRPr="0069798A">
        <w:instrText xml:space="preserve"> REF _Ref482814361 \r \h </w:instrText>
      </w:r>
      <w:r w:rsidR="00A86684" w:rsidRPr="0069798A">
        <w:fldChar w:fldCharType="separate"/>
      </w:r>
      <w:r w:rsidR="004A7E0F" w:rsidRPr="0069798A">
        <w:t>3.1</w:t>
      </w:r>
      <w:r w:rsidR="00A86684" w:rsidRPr="0069798A">
        <w:fldChar w:fldCharType="end"/>
      </w:r>
      <w:r w:rsidRPr="0069798A">
        <w:t>).</w:t>
      </w:r>
    </w:p>
    <w:p w14:paraId="7A740269" w14:textId="77777777" w:rsidR="004E2FB2" w:rsidRPr="0069798A" w:rsidRDefault="004E2FB2" w:rsidP="0086542A">
      <w:pPr>
        <w:pStyle w:val="BodyText"/>
      </w:pPr>
      <w:r w:rsidRPr="0069798A">
        <w:t>Toutes les dates cibles doivent être constamment passées en revue et corrigées si nécessaire; elles doivent être clairement indiquées dans le programme de travail. Les dates cibles révisées doivent être notifiées au bureau de gestion technique. Le bureau de gestion technique annulera tous les projets enregistrés au programme de travail depuis plus de 5 ans n’ayant pas atteint le stade approbation (voir</w:t>
      </w:r>
      <w:r w:rsidR="00900D9E" w:rsidRPr="0069798A">
        <w:t> </w:t>
      </w:r>
      <w:r w:rsidR="00A86684" w:rsidRPr="0069798A">
        <w:fldChar w:fldCharType="begin"/>
      </w:r>
      <w:r w:rsidR="00A86684" w:rsidRPr="0069798A">
        <w:instrText xml:space="preserve"> REF _Ref482810118 \r \h </w:instrText>
      </w:r>
      <w:r w:rsidR="00A86684" w:rsidRPr="0069798A">
        <w:fldChar w:fldCharType="separate"/>
      </w:r>
      <w:r w:rsidR="004A7E0F" w:rsidRPr="0069798A">
        <w:t>2.7</w:t>
      </w:r>
      <w:r w:rsidR="00A86684" w:rsidRPr="0069798A">
        <w:fldChar w:fldCharType="end"/>
      </w:r>
      <w:r w:rsidRPr="0069798A">
        <w:t>).</w:t>
      </w:r>
    </w:p>
    <w:p w14:paraId="4F8D8269" w14:textId="77777777" w:rsidR="003A0BAA" w:rsidRPr="0069798A" w:rsidRDefault="003A0BAA" w:rsidP="00C76A31">
      <w:pPr>
        <w:pStyle w:val="Heading4"/>
        <w:rPr>
          <w:rStyle w:val="zzzHighlight"/>
        </w:rPr>
      </w:pPr>
      <w:r w:rsidRPr="0069798A">
        <w:rPr>
          <w:rStyle w:val="zzzHighlight"/>
        </w:rPr>
        <w:lastRenderedPageBreak/>
        <w:t>Généralités</w:t>
      </w:r>
    </w:p>
    <w:p w14:paraId="02D0D130" w14:textId="0DAD2F4A" w:rsidR="003A0BAA" w:rsidRPr="0069798A" w:rsidRDefault="003A0BAA" w:rsidP="003A0BAA">
      <w:pPr>
        <w:pStyle w:val="BodyText"/>
        <w:rPr>
          <w:rStyle w:val="zzzHighlight"/>
        </w:rPr>
      </w:pPr>
      <w:r w:rsidRPr="0069798A">
        <w:rPr>
          <w:rStyle w:val="zzzHighlight"/>
        </w:rPr>
        <w:t xml:space="preserve">Quand un nouveau projet proposé est approuvé (pour produire un nouveau </w:t>
      </w:r>
      <w:r w:rsidR="003C6FAB" w:rsidRPr="0069798A">
        <w:rPr>
          <w:rStyle w:val="zzzHighlight"/>
        </w:rPr>
        <w:t>document</w:t>
      </w:r>
      <w:r w:rsidRPr="0069798A">
        <w:rPr>
          <w:rStyle w:val="zzzHighlight"/>
        </w:rPr>
        <w:t xml:space="preserve"> </w:t>
      </w:r>
      <w:r w:rsidR="00ED17FF" w:rsidRPr="0069798A">
        <w:rPr>
          <w:rStyle w:val="zzzHighlight"/>
        </w:rPr>
        <w:t xml:space="preserve">ou </w:t>
      </w:r>
      <w:r w:rsidRPr="0069798A">
        <w:rPr>
          <w:rStyle w:val="zzzHighlight"/>
        </w:rPr>
        <w:t xml:space="preserve">réviser un </w:t>
      </w:r>
      <w:r w:rsidR="003C6FAB" w:rsidRPr="0069798A">
        <w:rPr>
          <w:rStyle w:val="zzzHighlight"/>
        </w:rPr>
        <w:t xml:space="preserve">document </w:t>
      </w:r>
      <w:r w:rsidRPr="0069798A">
        <w:rPr>
          <w:rStyle w:val="zzzHighlight"/>
        </w:rPr>
        <w:t xml:space="preserve">existant), en transmettant les résultats au Secrétariat central de l’ISO, le secrétariat du </w:t>
      </w:r>
      <w:r w:rsidR="006820DE" w:rsidRPr="0069798A">
        <w:rPr>
          <w:rStyle w:val="zzzHighlight"/>
        </w:rPr>
        <w:t xml:space="preserve">comité doit également indiquer la filière </w:t>
      </w:r>
      <w:r w:rsidRPr="0069798A">
        <w:rPr>
          <w:rStyle w:val="zzzHighlight"/>
        </w:rPr>
        <w:t>d’élaboration des normes</w:t>
      </w:r>
      <w:r w:rsidR="006820DE" w:rsidRPr="0069798A">
        <w:rPr>
          <w:rStyle w:val="zzzHighlight"/>
        </w:rPr>
        <w:t xml:space="preserve"> choisie</w:t>
      </w:r>
      <w:r w:rsidRPr="0069798A">
        <w:rPr>
          <w:rStyle w:val="zzzHighlight"/>
        </w:rPr>
        <w:t>, comme indiqué ci-après</w:t>
      </w:r>
      <w:r w:rsidR="001E6355" w:rsidRPr="0069798A">
        <w:rPr>
          <w:rStyle w:val="zzzHighlight"/>
        </w:rPr>
        <w:t>:</w:t>
      </w:r>
    </w:p>
    <w:p w14:paraId="1FF5C627" w14:textId="77777777" w:rsidR="00E17A1E" w:rsidRPr="0069798A" w:rsidRDefault="00E17A1E" w:rsidP="00DA20F8">
      <w:pPr>
        <w:pStyle w:val="BodyText"/>
        <w:keepNext/>
        <w:rPr>
          <w:rStyle w:val="zzzHighlight"/>
          <w:b/>
        </w:rPr>
      </w:pPr>
      <w:r w:rsidRPr="0069798A">
        <w:rPr>
          <w:rStyle w:val="zzzHighlight"/>
          <w:b/>
        </w:rPr>
        <w:t>Filière d</w:t>
      </w:r>
      <w:r w:rsidR="00A77C84" w:rsidRPr="0069798A">
        <w:rPr>
          <w:rStyle w:val="zzzHighlight"/>
          <w:b/>
        </w:rPr>
        <w:t>’</w:t>
      </w:r>
      <w:r w:rsidRPr="0069798A">
        <w:rPr>
          <w:rStyle w:val="zzzHighlight"/>
          <w:b/>
        </w:rPr>
        <w:t xml:space="preserve">élaboration des normes SDT 18 — 18 mois pour la publication </w:t>
      </w:r>
    </w:p>
    <w:p w14:paraId="32BF83FD" w14:textId="77777777" w:rsidR="006820DE" w:rsidRPr="0069798A" w:rsidRDefault="00E17A1E" w:rsidP="00DA20F8">
      <w:pPr>
        <w:pStyle w:val="BodyText"/>
        <w:keepNext/>
        <w:rPr>
          <w:rStyle w:val="zzzHighlight"/>
        </w:rPr>
      </w:pPr>
      <w:r w:rsidRPr="0069798A">
        <w:rPr>
          <w:rStyle w:val="zzzHighlight"/>
          <w:b/>
        </w:rPr>
        <w:t>Filière d’élaboration des normes SDT 24</w:t>
      </w:r>
      <w:r w:rsidR="006820DE" w:rsidRPr="0069798A">
        <w:rPr>
          <w:rStyle w:val="zzzHighlight"/>
          <w:b/>
        </w:rPr>
        <w:t xml:space="preserve"> </w:t>
      </w:r>
      <w:r w:rsidR="00642B69" w:rsidRPr="0069798A">
        <w:rPr>
          <w:rStyle w:val="zzzHighlight"/>
          <w:b/>
        </w:rPr>
        <w:t>—</w:t>
      </w:r>
      <w:r w:rsidR="006820DE" w:rsidRPr="0069798A">
        <w:rPr>
          <w:rStyle w:val="zzzHighlight"/>
          <w:b/>
        </w:rPr>
        <w:t xml:space="preserve"> 24 mois</w:t>
      </w:r>
      <w:r w:rsidR="005A74F3" w:rsidRPr="0069798A">
        <w:rPr>
          <w:rStyle w:val="zzzHighlight"/>
          <w:b/>
        </w:rPr>
        <w:t xml:space="preserve"> </w:t>
      </w:r>
      <w:r w:rsidR="006820DE" w:rsidRPr="0069798A">
        <w:rPr>
          <w:rStyle w:val="zzzHighlight"/>
          <w:b/>
        </w:rPr>
        <w:t>pour la publication</w:t>
      </w:r>
    </w:p>
    <w:p w14:paraId="783745C4" w14:textId="77777777" w:rsidR="003A0BAA" w:rsidRPr="0069798A" w:rsidRDefault="00E17A1E" w:rsidP="00264FCA">
      <w:pPr>
        <w:pStyle w:val="BodyText"/>
        <w:rPr>
          <w:rStyle w:val="zzzHighlight"/>
          <w:b/>
        </w:rPr>
      </w:pPr>
      <w:r w:rsidRPr="0069798A">
        <w:rPr>
          <w:rStyle w:val="zzzHighlight"/>
          <w:b/>
        </w:rPr>
        <w:t>Filière d’élaboration des normes SDT 36</w:t>
      </w:r>
      <w:r w:rsidR="006820DE" w:rsidRPr="0069798A">
        <w:rPr>
          <w:rStyle w:val="zzzHighlight"/>
          <w:b/>
        </w:rPr>
        <w:t xml:space="preserve"> </w:t>
      </w:r>
      <w:r w:rsidR="00642B69" w:rsidRPr="0069798A">
        <w:rPr>
          <w:rStyle w:val="zzzHighlight"/>
          <w:b/>
        </w:rPr>
        <w:t>—</w:t>
      </w:r>
      <w:r w:rsidR="006820DE" w:rsidRPr="0069798A">
        <w:rPr>
          <w:rStyle w:val="zzzHighlight"/>
          <w:b/>
        </w:rPr>
        <w:t xml:space="preserve"> 36</w:t>
      </w:r>
      <w:r w:rsidR="005A74F3" w:rsidRPr="0069798A">
        <w:rPr>
          <w:rStyle w:val="zzzHighlight"/>
          <w:b/>
        </w:rPr>
        <w:t> </w:t>
      </w:r>
      <w:r w:rsidR="006820DE" w:rsidRPr="0069798A">
        <w:rPr>
          <w:rStyle w:val="zzzHighlight"/>
          <w:b/>
        </w:rPr>
        <w:t>mois</w:t>
      </w:r>
      <w:r w:rsidR="005A74F3" w:rsidRPr="0069798A">
        <w:rPr>
          <w:rStyle w:val="zzzHighlight"/>
          <w:b/>
        </w:rPr>
        <w:t xml:space="preserve"> </w:t>
      </w:r>
      <w:r w:rsidR="006820DE" w:rsidRPr="0069798A">
        <w:rPr>
          <w:rStyle w:val="zzzHighlight"/>
          <w:b/>
        </w:rPr>
        <w:t>pour la publication</w:t>
      </w:r>
    </w:p>
    <w:p w14:paraId="7B7C6DA1" w14:textId="77777777" w:rsidR="002A6D7F" w:rsidRPr="0069798A" w:rsidRDefault="005C72FE" w:rsidP="00264FCA">
      <w:pPr>
        <w:pStyle w:val="BodyText"/>
        <w:keepNext/>
        <w:rPr>
          <w:rStyle w:val="zzzHighlight"/>
        </w:rPr>
      </w:pPr>
      <w:r w:rsidRPr="0069798A">
        <w:rPr>
          <w:rStyle w:val="zzzHighlight"/>
        </w:rPr>
        <w:t xml:space="preserve">Les délais limites suivants sont </w:t>
      </w:r>
      <w:r w:rsidR="002A6D7F" w:rsidRPr="0069798A">
        <w:rPr>
          <w:rStyle w:val="zzzHighlight"/>
        </w:rPr>
        <w:t>automati</w:t>
      </w:r>
      <w:r w:rsidRPr="0069798A">
        <w:rPr>
          <w:rStyle w:val="zzzHighlight"/>
        </w:rPr>
        <w:t>quement attribués à tous les nouveaux projets</w:t>
      </w:r>
      <w:r w:rsidR="002A6D7F" w:rsidRPr="0069798A">
        <w:rPr>
          <w:rStyle w:val="zzzHighlight"/>
        </w:rPr>
        <w:t>:</w:t>
      </w:r>
    </w:p>
    <w:p w14:paraId="6F86BC63" w14:textId="77777777" w:rsidR="002A6D7F" w:rsidRPr="0069798A" w:rsidRDefault="005C72FE" w:rsidP="00264FCA">
      <w:pPr>
        <w:pStyle w:val="ListContinue"/>
        <w:rPr>
          <w:rStyle w:val="zzzHighlight"/>
        </w:rPr>
      </w:pPr>
      <w:r w:rsidRPr="0069798A">
        <w:rPr>
          <w:rStyle w:val="zzzHighlight"/>
        </w:rPr>
        <w:t xml:space="preserve">Délai pour </w:t>
      </w:r>
      <w:r w:rsidR="002A6D7F" w:rsidRPr="0069798A">
        <w:rPr>
          <w:rStyle w:val="zzzHighlight"/>
        </w:rPr>
        <w:t>DIS (sta</w:t>
      </w:r>
      <w:r w:rsidRPr="0069798A">
        <w:rPr>
          <w:rStyle w:val="zzzHighlight"/>
        </w:rPr>
        <w:t>de</w:t>
      </w:r>
      <w:r w:rsidR="002A6D7F" w:rsidRPr="0069798A">
        <w:rPr>
          <w:rStyle w:val="zzzHighlight"/>
        </w:rPr>
        <w:t xml:space="preserve"> 40.00): 12 mo</w:t>
      </w:r>
      <w:r w:rsidRPr="0069798A">
        <w:rPr>
          <w:rStyle w:val="zzzHighlight"/>
        </w:rPr>
        <w:t>is avant la fin de la filière d’élaboration de la norme choisie</w:t>
      </w:r>
      <w:r w:rsidR="002A6D7F" w:rsidRPr="0069798A">
        <w:rPr>
          <w:rStyle w:val="zzzHighlight"/>
        </w:rPr>
        <w:t>.</w:t>
      </w:r>
    </w:p>
    <w:p w14:paraId="1EF60865" w14:textId="77777777" w:rsidR="002A6D7F" w:rsidRPr="0069798A" w:rsidRDefault="005C72FE" w:rsidP="00264FCA">
      <w:pPr>
        <w:pStyle w:val="ListContinue"/>
        <w:rPr>
          <w:rStyle w:val="zzzHighlight"/>
        </w:rPr>
      </w:pPr>
      <w:r w:rsidRPr="0069798A">
        <w:rPr>
          <w:rStyle w:val="zzzHighlight"/>
        </w:rPr>
        <w:t>Délai pour la publication</w:t>
      </w:r>
      <w:r w:rsidR="002A6D7F" w:rsidRPr="0069798A">
        <w:rPr>
          <w:rStyle w:val="zzzHighlight"/>
        </w:rPr>
        <w:t xml:space="preserve"> (sta</w:t>
      </w:r>
      <w:r w:rsidRPr="0069798A">
        <w:rPr>
          <w:rStyle w:val="zzzHighlight"/>
        </w:rPr>
        <w:t>de</w:t>
      </w:r>
      <w:r w:rsidR="002A6D7F" w:rsidRPr="0069798A">
        <w:rPr>
          <w:rStyle w:val="zzzHighlight"/>
        </w:rPr>
        <w:t xml:space="preserve"> 60.60): </w:t>
      </w:r>
      <w:r w:rsidRPr="0069798A">
        <w:rPr>
          <w:rStyle w:val="zzzHighlight"/>
        </w:rPr>
        <w:t xml:space="preserve">Durée maximale </w:t>
      </w:r>
      <w:r w:rsidR="000E3593" w:rsidRPr="0069798A">
        <w:rPr>
          <w:rStyle w:val="zzzHighlight"/>
        </w:rPr>
        <w:t>pour la filière d’élaboration de la norme choisie.</w:t>
      </w:r>
    </w:p>
    <w:p w14:paraId="5FACC9DB" w14:textId="1A109A42" w:rsidR="00A07CEE" w:rsidRPr="0069798A" w:rsidRDefault="00425296" w:rsidP="00DA20F8">
      <w:pPr>
        <w:pStyle w:val="Note"/>
        <w:rPr>
          <w:rStyle w:val="zzzHighlight"/>
        </w:rPr>
      </w:pPr>
      <w:r w:rsidRPr="0069798A">
        <w:rPr>
          <w:rStyle w:val="zzzHighlight"/>
        </w:rPr>
        <w:t>NOTE</w:t>
      </w:r>
      <w:r w:rsidRPr="0069798A">
        <w:rPr>
          <w:rStyle w:val="zzzHighlight"/>
        </w:rPr>
        <w:tab/>
        <w:t xml:space="preserve">Les projets </w:t>
      </w:r>
      <w:r w:rsidR="00B83234" w:rsidRPr="0069798A">
        <w:rPr>
          <w:rStyle w:val="zzzHighlight"/>
        </w:rPr>
        <w:t>de norme</w:t>
      </w:r>
      <w:r w:rsidR="000525B7" w:rsidRPr="0069798A">
        <w:rPr>
          <w:rStyle w:val="zzzHighlight"/>
        </w:rPr>
        <w:t>s</w:t>
      </w:r>
      <w:r w:rsidR="00B83234" w:rsidRPr="0069798A">
        <w:rPr>
          <w:rStyle w:val="zzzHighlight"/>
        </w:rPr>
        <w:t xml:space="preserve"> </w:t>
      </w:r>
      <w:r w:rsidRPr="0069798A">
        <w:rPr>
          <w:rStyle w:val="zzzHighlight"/>
        </w:rPr>
        <w:t>empruntant la filière d’élaboration de 18</w:t>
      </w:r>
      <w:r w:rsidR="00DA20F8" w:rsidRPr="0069798A">
        <w:rPr>
          <w:rStyle w:val="zzzHighlight"/>
        </w:rPr>
        <w:t> </w:t>
      </w:r>
      <w:r w:rsidRPr="0069798A">
        <w:rPr>
          <w:rStyle w:val="zzzHighlight"/>
        </w:rPr>
        <w:t xml:space="preserve">mois doivent être éligibles </w:t>
      </w:r>
      <w:r w:rsidR="000525B7" w:rsidRPr="0069798A">
        <w:rPr>
          <w:rStyle w:val="zzzHighlight"/>
        </w:rPr>
        <w:t xml:space="preserve">à un </w:t>
      </w:r>
      <w:r w:rsidRPr="0069798A">
        <w:rPr>
          <w:rStyle w:val="zzzHighlight"/>
        </w:rPr>
        <w:t xml:space="preserve">processus de </w:t>
      </w:r>
      <w:r w:rsidR="000525B7" w:rsidRPr="0069798A">
        <w:rPr>
          <w:rStyle w:val="zzzHighlight"/>
        </w:rPr>
        <w:t>traitement prioritaire</w:t>
      </w:r>
      <w:r w:rsidRPr="0069798A">
        <w:rPr>
          <w:rStyle w:val="zzzHighlight"/>
        </w:rPr>
        <w:t xml:space="preserve"> proposé par l’ISO/CS s</w:t>
      </w:r>
      <w:r w:rsidR="000525B7" w:rsidRPr="0069798A">
        <w:rPr>
          <w:rStyle w:val="zzzHighlight"/>
        </w:rPr>
        <w:t>’ils sont soumis à l’ISO/CS pour publication dans les 16</w:t>
      </w:r>
      <w:r w:rsidR="00DA20F8" w:rsidRPr="0069798A">
        <w:rPr>
          <w:rStyle w:val="zzzHighlight"/>
        </w:rPr>
        <w:t> </w:t>
      </w:r>
      <w:r w:rsidRPr="0069798A">
        <w:rPr>
          <w:rStyle w:val="zzzHighlight"/>
        </w:rPr>
        <w:t>mois suivant l’enregistrement du projet. Ce processus réduit le délai de publication d’environ un tiers.</w:t>
      </w:r>
    </w:p>
    <w:p w14:paraId="02C8B51F" w14:textId="50DD8ED1" w:rsidR="003A0BAA" w:rsidRPr="0069798A" w:rsidRDefault="00425296" w:rsidP="00A07CEE">
      <w:pPr>
        <w:pStyle w:val="BodyText"/>
        <w:rPr>
          <w:rStyle w:val="zzzHighlight"/>
        </w:rPr>
      </w:pPr>
      <w:r w:rsidRPr="0069798A">
        <w:rPr>
          <w:rStyle w:val="zzzHighlight"/>
        </w:rPr>
        <w:t xml:space="preserve">Il est rappelé aux secrétariats de comité de réaliser des appréciations du risque au cours de la planification du projet afin d’identifier par avance les problèmes potentiels et de </w:t>
      </w:r>
      <w:r w:rsidR="00D9225C" w:rsidRPr="0069798A">
        <w:rPr>
          <w:rStyle w:val="zzzHighlight"/>
        </w:rPr>
        <w:t>fixe</w:t>
      </w:r>
      <w:r w:rsidRPr="0069798A">
        <w:rPr>
          <w:rStyle w:val="zzzHighlight"/>
        </w:rPr>
        <w:t>r les dates cibles en conséquence.</w:t>
      </w:r>
      <w:r w:rsidR="00A07CEE" w:rsidRPr="0069798A">
        <w:rPr>
          <w:rStyle w:val="zzzHighlight"/>
        </w:rPr>
        <w:t xml:space="preserve"> </w:t>
      </w:r>
      <w:r w:rsidR="007128E7" w:rsidRPr="0069798A">
        <w:rPr>
          <w:rStyle w:val="zzzHighlight"/>
        </w:rPr>
        <w:t xml:space="preserve">Les secrétariats doivent être constamment attentifs au respect des dates </w:t>
      </w:r>
      <w:r w:rsidR="003A0BAA" w:rsidRPr="0069798A">
        <w:rPr>
          <w:rStyle w:val="zzzHighlight"/>
        </w:rPr>
        <w:t xml:space="preserve">cibles </w:t>
      </w:r>
      <w:r w:rsidR="007128E7" w:rsidRPr="0069798A">
        <w:rPr>
          <w:rStyle w:val="zzzHighlight"/>
        </w:rPr>
        <w:t xml:space="preserve">et </w:t>
      </w:r>
      <w:r w:rsidR="003A0BAA" w:rsidRPr="0069798A">
        <w:rPr>
          <w:rStyle w:val="zzzHighlight"/>
        </w:rPr>
        <w:t xml:space="preserve">s'assurer qu'elles sont </w:t>
      </w:r>
      <w:r w:rsidR="007128E7" w:rsidRPr="0069798A">
        <w:rPr>
          <w:rStyle w:val="zzzHighlight"/>
        </w:rPr>
        <w:t>passées en revue à chaque réunion de comité pour être</w:t>
      </w:r>
      <w:r w:rsidR="003A0BAA" w:rsidRPr="0069798A">
        <w:rPr>
          <w:rStyle w:val="zzzHighlight"/>
        </w:rPr>
        <w:t xml:space="preserve"> soit confirmées, soit révisées. </w:t>
      </w:r>
      <w:r w:rsidR="007128E7" w:rsidRPr="0069798A">
        <w:rPr>
          <w:rStyle w:val="zzzHighlight"/>
        </w:rPr>
        <w:t>Il s’agira aussi de</w:t>
      </w:r>
      <w:r w:rsidR="003A0BAA" w:rsidRPr="0069798A">
        <w:rPr>
          <w:rStyle w:val="zzzHighlight"/>
        </w:rPr>
        <w:t xml:space="preserve"> confirmer </w:t>
      </w:r>
      <w:r w:rsidR="007128E7" w:rsidRPr="0069798A">
        <w:rPr>
          <w:rStyle w:val="zzzHighlight"/>
        </w:rPr>
        <w:t xml:space="preserve">par la même occasion </w:t>
      </w:r>
      <w:r w:rsidR="003A0BAA" w:rsidRPr="0069798A">
        <w:rPr>
          <w:rStyle w:val="zzzHighlight"/>
        </w:rPr>
        <w:t xml:space="preserve">que </w:t>
      </w:r>
      <w:r w:rsidR="007128E7" w:rsidRPr="0069798A">
        <w:rPr>
          <w:rStyle w:val="zzzHighlight"/>
        </w:rPr>
        <w:t>l</w:t>
      </w:r>
      <w:r w:rsidR="003A0BAA" w:rsidRPr="0069798A">
        <w:rPr>
          <w:rStyle w:val="zzzHighlight"/>
        </w:rPr>
        <w:t xml:space="preserve">es projets </w:t>
      </w:r>
      <w:r w:rsidR="007128E7" w:rsidRPr="0069798A">
        <w:rPr>
          <w:rStyle w:val="zzzHighlight"/>
        </w:rPr>
        <w:t xml:space="preserve">sont toujours </w:t>
      </w:r>
      <w:r w:rsidR="003A0BAA" w:rsidRPr="0069798A">
        <w:rPr>
          <w:rStyle w:val="zzzHighlight"/>
        </w:rPr>
        <w:t>pertinents pour le marché et, s’ils ne sont plus jugés nécessaires ou si la date d'achèvement probable est trop tardive, ce qui inciterait les acteurs du marché à adopter une autre solution, les projets doivent être annulés</w:t>
      </w:r>
      <w:r w:rsidR="00A07CEE" w:rsidRPr="0069798A">
        <w:rPr>
          <w:rStyle w:val="zzzHighlight"/>
        </w:rPr>
        <w:t xml:space="preserve"> o</w:t>
      </w:r>
      <w:r w:rsidR="00804E45" w:rsidRPr="0069798A">
        <w:rPr>
          <w:rStyle w:val="zzzHighlight"/>
        </w:rPr>
        <w:t>u</w:t>
      </w:r>
      <w:r w:rsidR="00A07CEE" w:rsidRPr="0069798A">
        <w:rPr>
          <w:rStyle w:val="zzzHighlight"/>
        </w:rPr>
        <w:t xml:space="preserve"> transform</w:t>
      </w:r>
      <w:r w:rsidR="00804E45" w:rsidRPr="0069798A">
        <w:rPr>
          <w:rStyle w:val="zzzHighlight"/>
        </w:rPr>
        <w:t>és</w:t>
      </w:r>
      <w:r w:rsidR="00A07CEE" w:rsidRPr="0069798A">
        <w:rPr>
          <w:rStyle w:val="zzzHighlight"/>
        </w:rPr>
        <w:t xml:space="preserve"> </w:t>
      </w:r>
      <w:r w:rsidR="00804E45" w:rsidRPr="0069798A">
        <w:rPr>
          <w:rStyle w:val="zzzHighlight"/>
        </w:rPr>
        <w:t>en un autre</w:t>
      </w:r>
      <w:r w:rsidR="003C6FAB" w:rsidRPr="0069798A">
        <w:rPr>
          <w:rStyle w:val="zzzHighlight"/>
        </w:rPr>
        <w:t xml:space="preserve"> document</w:t>
      </w:r>
      <w:r w:rsidR="00A07CEE" w:rsidRPr="0069798A">
        <w:rPr>
          <w:rStyle w:val="zzzHighlight"/>
        </w:rPr>
        <w:t xml:space="preserve"> (</w:t>
      </w:r>
      <w:r w:rsidR="00804E45" w:rsidRPr="0069798A">
        <w:rPr>
          <w:rStyle w:val="zzzHighlight"/>
        </w:rPr>
        <w:t>voir</w:t>
      </w:r>
      <w:r w:rsidR="00DA20F8" w:rsidRPr="0069798A">
        <w:rPr>
          <w:rStyle w:val="zzzHighlight"/>
        </w:rPr>
        <w:t xml:space="preserve"> </w:t>
      </w:r>
      <w:r w:rsidR="00DA20F8" w:rsidRPr="0069798A">
        <w:rPr>
          <w:rStyle w:val="zzzHighlight"/>
        </w:rPr>
        <w:fldChar w:fldCharType="begin"/>
      </w:r>
      <w:r w:rsidR="00DA20F8" w:rsidRPr="0069798A">
        <w:rPr>
          <w:rStyle w:val="zzzHighlight"/>
        </w:rPr>
        <w:instrText xml:space="preserve"> REF _Ref485887322 \r \h </w:instrText>
      </w:r>
      <w:r w:rsidR="00DA20F8" w:rsidRPr="0069798A">
        <w:rPr>
          <w:rStyle w:val="zzzHighlight"/>
        </w:rPr>
      </w:r>
      <w:r w:rsidR="00DA20F8" w:rsidRPr="0069798A">
        <w:rPr>
          <w:rStyle w:val="zzzHighlight"/>
        </w:rPr>
        <w:fldChar w:fldCharType="separate"/>
      </w:r>
      <w:r w:rsidR="004A7E0F" w:rsidRPr="0069798A">
        <w:rPr>
          <w:rStyle w:val="zzzHighlight"/>
        </w:rPr>
        <w:t>2.1.6.2</w:t>
      </w:r>
      <w:r w:rsidR="00DA20F8" w:rsidRPr="0069798A">
        <w:rPr>
          <w:rStyle w:val="zzzHighlight"/>
        </w:rPr>
        <w:fldChar w:fldCharType="end"/>
      </w:r>
      <w:r w:rsidR="00A07CEE" w:rsidRPr="0069798A">
        <w:rPr>
          <w:rStyle w:val="zzzHighlight"/>
        </w:rPr>
        <w:t>)</w:t>
      </w:r>
      <w:r w:rsidR="003A0BAA" w:rsidRPr="0069798A">
        <w:rPr>
          <w:rStyle w:val="zzzHighlight"/>
        </w:rPr>
        <w:t>.</w:t>
      </w:r>
    </w:p>
    <w:p w14:paraId="68D92294" w14:textId="294FADF6" w:rsidR="00A07CEE" w:rsidRPr="0069798A" w:rsidRDefault="00425296" w:rsidP="00DA20F8">
      <w:pPr>
        <w:pStyle w:val="Note"/>
        <w:rPr>
          <w:rStyle w:val="zzzHighlight"/>
        </w:rPr>
      </w:pPr>
      <w:r w:rsidRPr="0069798A">
        <w:rPr>
          <w:rStyle w:val="zzzHighlight"/>
        </w:rPr>
        <w:t>NOTE</w:t>
      </w:r>
      <w:r w:rsidRPr="0069798A">
        <w:rPr>
          <w:rStyle w:val="zzzHighlight"/>
        </w:rPr>
        <w:tab/>
        <w:t>Le temps consacré aux essais interlaboratoires lors de l’élaboration d’un</w:t>
      </w:r>
      <w:r w:rsidR="000E19F9" w:rsidRPr="0069798A">
        <w:rPr>
          <w:rStyle w:val="zzzHighlight"/>
        </w:rPr>
        <w:t xml:space="preserve"> document</w:t>
      </w:r>
      <w:r w:rsidRPr="0069798A">
        <w:rPr>
          <w:rStyle w:val="zzzHighlight"/>
        </w:rPr>
        <w:t xml:space="preserve"> ne doit pas être comptabilisé dans la durée globale d’élaboration. La filière d’élaboration des normes est interrompue pendant</w:t>
      </w:r>
      <w:r w:rsidR="00D9225C" w:rsidRPr="0069798A">
        <w:rPr>
          <w:rStyle w:val="zzzHighlight"/>
        </w:rPr>
        <w:t xml:space="preserve"> la durée d</w:t>
      </w:r>
      <w:r w:rsidRPr="0069798A">
        <w:rPr>
          <w:rStyle w:val="zzzHighlight"/>
        </w:rPr>
        <w:t>es essais interlaboratoires sur demande du secrétariat à l’ISO/CS.</w:t>
      </w:r>
    </w:p>
    <w:p w14:paraId="6D106A12" w14:textId="77777777" w:rsidR="003A0BAA" w:rsidRPr="0069798A" w:rsidRDefault="003A0BAA" w:rsidP="00C76A31">
      <w:pPr>
        <w:pStyle w:val="Heading4"/>
        <w:rPr>
          <w:rStyle w:val="zzzHighlight"/>
        </w:rPr>
      </w:pPr>
      <w:bookmarkStart w:id="244" w:name="_Ref485887322"/>
      <w:r w:rsidRPr="0069798A">
        <w:rPr>
          <w:rStyle w:val="zzzHighlight"/>
        </w:rPr>
        <w:t xml:space="preserve">Annulation automatique des projets (et leur </w:t>
      </w:r>
      <w:r w:rsidR="00055647" w:rsidRPr="0069798A">
        <w:rPr>
          <w:rStyle w:val="zzzHighlight"/>
        </w:rPr>
        <w:t>rétablissement</w:t>
      </w:r>
      <w:r w:rsidRPr="0069798A">
        <w:rPr>
          <w:rStyle w:val="zzzHighlight"/>
        </w:rPr>
        <w:t>)</w:t>
      </w:r>
      <w:bookmarkEnd w:id="244"/>
    </w:p>
    <w:p w14:paraId="29C2315F" w14:textId="77777777" w:rsidR="003A0BAA" w:rsidRPr="0069798A" w:rsidRDefault="00BF44FA" w:rsidP="003A0BAA">
      <w:pPr>
        <w:pStyle w:val="BodyText"/>
        <w:rPr>
          <w:rStyle w:val="zzzHighlight"/>
        </w:rPr>
      </w:pPr>
      <w:r w:rsidRPr="0069798A">
        <w:rPr>
          <w:rStyle w:val="zzzHighlight"/>
        </w:rPr>
        <w:t>S</w:t>
      </w:r>
      <w:r w:rsidR="003A0BAA" w:rsidRPr="0069798A">
        <w:rPr>
          <w:rStyle w:val="zzzHighlight"/>
        </w:rPr>
        <w:t xml:space="preserve">i la date </w:t>
      </w:r>
      <w:r w:rsidR="000E3593" w:rsidRPr="0069798A">
        <w:rPr>
          <w:rStyle w:val="zzzHighlight"/>
        </w:rPr>
        <w:t>limite</w:t>
      </w:r>
      <w:r w:rsidR="003A0BAA" w:rsidRPr="0069798A">
        <w:rPr>
          <w:rStyle w:val="zzzHighlight"/>
        </w:rPr>
        <w:t xml:space="preserve"> pour le DIS (stade 40.00) ou p</w:t>
      </w:r>
      <w:r w:rsidR="00A11DDE" w:rsidRPr="0069798A">
        <w:rPr>
          <w:rStyle w:val="zzzHighlight"/>
        </w:rPr>
        <w:t>ublication</w:t>
      </w:r>
      <w:r w:rsidR="003A0BAA" w:rsidRPr="0069798A">
        <w:rPr>
          <w:rStyle w:val="zzzHighlight"/>
        </w:rPr>
        <w:t xml:space="preserve"> (stade </w:t>
      </w:r>
      <w:r w:rsidR="00A11DDE" w:rsidRPr="0069798A">
        <w:rPr>
          <w:rStyle w:val="zzzHighlight"/>
        </w:rPr>
        <w:t>6</w:t>
      </w:r>
      <w:r w:rsidR="003A0BAA" w:rsidRPr="0069798A">
        <w:rPr>
          <w:rStyle w:val="zzzHighlight"/>
        </w:rPr>
        <w:t>0.</w:t>
      </w:r>
      <w:r w:rsidR="00A11DDE" w:rsidRPr="0069798A">
        <w:rPr>
          <w:rStyle w:val="zzzHighlight"/>
        </w:rPr>
        <w:t>6</w:t>
      </w:r>
      <w:r w:rsidR="003A0BAA" w:rsidRPr="0069798A">
        <w:rPr>
          <w:rStyle w:val="zzzHighlight"/>
        </w:rPr>
        <w:t>0) est dépassée, le comité doit décider dans les 6 mois de prendre l’une des mesures suivantes:</w:t>
      </w:r>
    </w:p>
    <w:p w14:paraId="19ECD4AB" w14:textId="77777777" w:rsidR="000E3593" w:rsidRPr="0069798A" w:rsidRDefault="000E3593" w:rsidP="00B82F2C">
      <w:pPr>
        <w:pStyle w:val="ListNumber"/>
        <w:numPr>
          <w:ilvl w:val="0"/>
          <w:numId w:val="33"/>
        </w:numPr>
        <w:tabs>
          <w:tab w:val="clear" w:pos="400"/>
        </w:tabs>
        <w:ind w:left="403" w:hanging="403"/>
        <w:rPr>
          <w:rStyle w:val="zzzHighlight"/>
        </w:rPr>
      </w:pPr>
      <w:r w:rsidRPr="0069798A">
        <w:rPr>
          <w:rStyle w:val="zzzHighlight"/>
        </w:rPr>
        <w:t xml:space="preserve">Pour les </w:t>
      </w:r>
      <w:r w:rsidR="003A0BAA" w:rsidRPr="0069798A">
        <w:rPr>
          <w:rStyle w:val="zzzHighlight"/>
        </w:rPr>
        <w:t>projets au stade préparation ou au stade comité</w:t>
      </w:r>
      <w:r w:rsidR="001E6355" w:rsidRPr="0069798A">
        <w:rPr>
          <w:rStyle w:val="zzzHighlight"/>
        </w:rPr>
        <w:t>:</w:t>
      </w:r>
      <w:r w:rsidR="003A0BAA" w:rsidRPr="0069798A">
        <w:rPr>
          <w:rStyle w:val="zzzHighlight"/>
        </w:rPr>
        <w:t xml:space="preserve"> soumission d’un DIS </w:t>
      </w:r>
      <w:r w:rsidR="00642B69" w:rsidRPr="0069798A">
        <w:rPr>
          <w:rStyle w:val="zzzHighlight"/>
        </w:rPr>
        <w:t>—</w:t>
      </w:r>
      <w:r w:rsidR="003A0BAA" w:rsidRPr="0069798A">
        <w:rPr>
          <w:rStyle w:val="zzzHighlight"/>
        </w:rPr>
        <w:t xml:space="preserve"> si le contenu technique est acceptable et mature;</w:t>
      </w:r>
    </w:p>
    <w:p w14:paraId="2DA75EB7" w14:textId="77777777" w:rsidR="003A0BAA" w:rsidRPr="0069798A" w:rsidRDefault="000E3593" w:rsidP="00B82F2C">
      <w:pPr>
        <w:pStyle w:val="ListNumber"/>
        <w:numPr>
          <w:ilvl w:val="0"/>
          <w:numId w:val="33"/>
        </w:numPr>
        <w:tabs>
          <w:tab w:val="clear" w:pos="400"/>
        </w:tabs>
        <w:ind w:left="403" w:hanging="403"/>
        <w:rPr>
          <w:rStyle w:val="zzzHighlight"/>
        </w:rPr>
      </w:pPr>
      <w:r w:rsidRPr="0069798A">
        <w:rPr>
          <w:rStyle w:val="zzzHighlight"/>
        </w:rPr>
        <w:t>Pour les</w:t>
      </w:r>
      <w:r w:rsidR="003A0BAA" w:rsidRPr="0069798A">
        <w:rPr>
          <w:rStyle w:val="zzzHighlight"/>
        </w:rPr>
        <w:t xml:space="preserve"> projets au stade enquête: soumission d’un second DIS ou d’un FDIS </w:t>
      </w:r>
      <w:r w:rsidR="00642B69" w:rsidRPr="0069798A">
        <w:rPr>
          <w:rStyle w:val="zzzHighlight"/>
        </w:rPr>
        <w:t>—</w:t>
      </w:r>
      <w:r w:rsidR="003A0BAA" w:rsidRPr="0069798A">
        <w:rPr>
          <w:rStyle w:val="zzzHighlight"/>
        </w:rPr>
        <w:t xml:space="preserve"> si le contenu technique est acceptable et mature;</w:t>
      </w:r>
    </w:p>
    <w:p w14:paraId="08E96DF9" w14:textId="77777777" w:rsidR="003A0BAA" w:rsidRPr="0069798A" w:rsidRDefault="003A0BAA" w:rsidP="00B82F2C">
      <w:pPr>
        <w:pStyle w:val="ListNumber"/>
        <w:numPr>
          <w:ilvl w:val="0"/>
          <w:numId w:val="33"/>
        </w:numPr>
        <w:tabs>
          <w:tab w:val="clear" w:pos="400"/>
        </w:tabs>
        <w:ind w:left="403" w:hanging="403"/>
        <w:rPr>
          <w:rStyle w:val="zzzHighlight"/>
        </w:rPr>
      </w:pPr>
      <w:r w:rsidRPr="0069798A">
        <w:rPr>
          <w:rStyle w:val="zzzHighlight"/>
        </w:rPr>
        <w:t xml:space="preserve">publication d’une Spécification technique </w:t>
      </w:r>
      <w:r w:rsidR="00642B69" w:rsidRPr="0069798A">
        <w:rPr>
          <w:rStyle w:val="zzzHighlight"/>
        </w:rPr>
        <w:t>—</w:t>
      </w:r>
      <w:r w:rsidRPr="0069798A">
        <w:rPr>
          <w:rStyle w:val="zzzHighlight"/>
        </w:rPr>
        <w:t xml:space="preserve"> si le contenu technique est acceptable mais est susceptible de manquer de maturité pour devenir une Norme internationale;</w:t>
      </w:r>
    </w:p>
    <w:p w14:paraId="7E2C949D" w14:textId="77777777" w:rsidR="00D55312" w:rsidRPr="0069798A" w:rsidRDefault="00397F20" w:rsidP="00B82F2C">
      <w:pPr>
        <w:pStyle w:val="ListNumber"/>
        <w:numPr>
          <w:ilvl w:val="0"/>
          <w:numId w:val="33"/>
        </w:numPr>
        <w:tabs>
          <w:tab w:val="clear" w:pos="400"/>
        </w:tabs>
        <w:ind w:left="403" w:hanging="403"/>
        <w:rPr>
          <w:rStyle w:val="zzzHighlight"/>
          <w:snapToGrid w:val="0"/>
          <w:shd w:val="clear" w:color="auto" w:fill="auto"/>
        </w:rPr>
      </w:pPr>
      <w:r w:rsidRPr="0069798A">
        <w:rPr>
          <w:rStyle w:val="zzzHighlight"/>
        </w:rPr>
        <w:t xml:space="preserve">publication d’une PAS </w:t>
      </w:r>
      <w:r w:rsidR="00642B69" w:rsidRPr="0069798A">
        <w:rPr>
          <w:rStyle w:val="zzzHighlight"/>
        </w:rPr>
        <w:t>—</w:t>
      </w:r>
      <w:r w:rsidR="00D55312" w:rsidRPr="0069798A">
        <w:rPr>
          <w:rStyle w:val="zzzHighlight"/>
        </w:rPr>
        <w:t xml:space="preserve"> si le contenu technique est acceptable mais est susceptible de manquer de maturité pour devenir une future Norme internationale ou une TS</w:t>
      </w:r>
      <w:r w:rsidR="009175E5" w:rsidRPr="0069798A">
        <w:rPr>
          <w:rStyle w:val="zzzHighlight"/>
        </w:rPr>
        <w:t>;</w:t>
      </w:r>
    </w:p>
    <w:p w14:paraId="0F4E3CDB" w14:textId="72465367" w:rsidR="003A0BAA" w:rsidRPr="0069798A" w:rsidRDefault="003A0BAA" w:rsidP="00B82F2C">
      <w:pPr>
        <w:pStyle w:val="ListNumber"/>
        <w:keepLines/>
        <w:numPr>
          <w:ilvl w:val="0"/>
          <w:numId w:val="33"/>
        </w:numPr>
        <w:tabs>
          <w:tab w:val="clear" w:pos="400"/>
        </w:tabs>
        <w:ind w:left="403" w:hanging="403"/>
        <w:rPr>
          <w:rStyle w:val="zzzHighlight"/>
        </w:rPr>
      </w:pPr>
      <w:r w:rsidRPr="0069798A">
        <w:rPr>
          <w:rStyle w:val="zzzHighlight"/>
        </w:rPr>
        <w:lastRenderedPageBreak/>
        <w:t>soumission d’une demande de prolongation au Bureau d</w:t>
      </w:r>
      <w:r w:rsidR="000E19F9" w:rsidRPr="0069798A">
        <w:rPr>
          <w:rStyle w:val="zzzHighlight"/>
        </w:rPr>
        <w:t>u/de la Secrétaire général(e)</w:t>
      </w:r>
      <w:r w:rsidRPr="0069798A">
        <w:rPr>
          <w:rStyle w:val="zzzHighlight"/>
        </w:rPr>
        <w:t xml:space="preserve"> </w:t>
      </w:r>
      <w:r w:rsidR="00642B69" w:rsidRPr="0069798A">
        <w:rPr>
          <w:rStyle w:val="zzzHighlight"/>
        </w:rPr>
        <w:t>—</w:t>
      </w:r>
      <w:r w:rsidRPr="0069798A">
        <w:rPr>
          <w:rStyle w:val="zzzHighlight"/>
        </w:rPr>
        <w:t xml:space="preserve"> s</w:t>
      </w:r>
      <w:r w:rsidR="007128E7" w:rsidRPr="0069798A">
        <w:rPr>
          <w:rStyle w:val="zzzHighlight"/>
        </w:rPr>
        <w:t>’il n’</w:t>
      </w:r>
      <w:r w:rsidR="00A54A34" w:rsidRPr="0069798A">
        <w:rPr>
          <w:rStyle w:val="zzzHighlight"/>
        </w:rPr>
        <w:t xml:space="preserve">est pas </w:t>
      </w:r>
      <w:r w:rsidR="007128E7" w:rsidRPr="0069798A">
        <w:rPr>
          <w:rStyle w:val="zzzHighlight"/>
        </w:rPr>
        <w:t xml:space="preserve">possible de dégager </w:t>
      </w:r>
      <w:r w:rsidRPr="0069798A">
        <w:rPr>
          <w:rStyle w:val="zzzHighlight"/>
        </w:rPr>
        <w:t xml:space="preserve">un consensus </w:t>
      </w:r>
      <w:r w:rsidR="00A54A34" w:rsidRPr="0069798A">
        <w:rPr>
          <w:rStyle w:val="zzzHighlight"/>
        </w:rPr>
        <w:t>alors</w:t>
      </w:r>
      <w:r w:rsidRPr="0069798A">
        <w:rPr>
          <w:rStyle w:val="zzzHighlight"/>
        </w:rPr>
        <w:t xml:space="preserve"> que les parties prenantes désirent vivement poursuivre les travaux</w:t>
      </w:r>
      <w:r w:rsidR="00A54A34" w:rsidRPr="0069798A">
        <w:rPr>
          <w:rStyle w:val="zzzHighlight"/>
        </w:rPr>
        <w:t xml:space="preserve"> </w:t>
      </w:r>
      <w:r w:rsidR="00642B69" w:rsidRPr="0069798A">
        <w:rPr>
          <w:rStyle w:val="zzzHighlight"/>
        </w:rPr>
        <w:t>—</w:t>
      </w:r>
      <w:r w:rsidR="00A54A34" w:rsidRPr="0069798A">
        <w:rPr>
          <w:rStyle w:val="zzzHighlight"/>
        </w:rPr>
        <w:t xml:space="preserve"> un comité peut obtenir une prolongation de la durée totale du projet pouvant aller jusqu’à 9 mois au maximum, mais il est alors recommandé de publier des</w:t>
      </w:r>
      <w:r w:rsidR="003C6FAB" w:rsidRPr="0069798A">
        <w:rPr>
          <w:rStyle w:val="zzzHighlight"/>
        </w:rPr>
        <w:t xml:space="preserve"> document</w:t>
      </w:r>
      <w:r w:rsidR="00A54A34" w:rsidRPr="0069798A">
        <w:rPr>
          <w:rStyle w:val="zzzHighlight"/>
        </w:rPr>
        <w:t>s intermédiaires (sous forme de PAS ou de TS);</w:t>
      </w:r>
    </w:p>
    <w:p w14:paraId="47814DBD" w14:textId="77777777" w:rsidR="003A0BAA" w:rsidRPr="0069798A" w:rsidRDefault="00456704" w:rsidP="00B82F2C">
      <w:pPr>
        <w:pStyle w:val="ListNumber"/>
        <w:numPr>
          <w:ilvl w:val="0"/>
          <w:numId w:val="33"/>
        </w:numPr>
        <w:tabs>
          <w:tab w:val="clear" w:pos="400"/>
        </w:tabs>
        <w:ind w:left="403" w:hanging="403"/>
        <w:rPr>
          <w:rStyle w:val="zzzHighlight"/>
        </w:rPr>
      </w:pPr>
      <w:r w:rsidRPr="0069798A">
        <w:rPr>
          <w:rStyle w:val="zzzHighlight"/>
        </w:rPr>
        <w:t xml:space="preserve">annulation </w:t>
      </w:r>
      <w:r w:rsidR="003A0BAA" w:rsidRPr="0069798A">
        <w:rPr>
          <w:rStyle w:val="zzzHighlight"/>
        </w:rPr>
        <w:t xml:space="preserve">du sujet d’étude </w:t>
      </w:r>
      <w:r w:rsidR="00642B69" w:rsidRPr="0069798A">
        <w:rPr>
          <w:rStyle w:val="zzzHighlight"/>
        </w:rPr>
        <w:t>—</w:t>
      </w:r>
      <w:r w:rsidR="003A0BAA" w:rsidRPr="0069798A">
        <w:rPr>
          <w:rStyle w:val="zzzHighlight"/>
        </w:rPr>
        <w:t xml:space="preserve"> si le comité n’est pas en mesure de trouver une solution.</w:t>
      </w:r>
    </w:p>
    <w:p w14:paraId="46901DA2" w14:textId="62127F9F" w:rsidR="003A0BAA" w:rsidRPr="0069798A" w:rsidRDefault="003A0BAA" w:rsidP="003A0BAA">
      <w:pPr>
        <w:pStyle w:val="BodyText"/>
        <w:rPr>
          <w:rStyle w:val="zzzHighlight"/>
        </w:rPr>
      </w:pPr>
      <w:r w:rsidRPr="0069798A">
        <w:rPr>
          <w:rStyle w:val="zzzHighlight"/>
        </w:rPr>
        <w:t xml:space="preserve">Si, au terme de la période de six mois, aucune des mesures ci-dessus n’a été prise, le projet doit être automatiquement </w:t>
      </w:r>
      <w:r w:rsidR="000016A6" w:rsidRPr="0069798A">
        <w:rPr>
          <w:rStyle w:val="zzzHighlight"/>
        </w:rPr>
        <w:t xml:space="preserve">annulé </w:t>
      </w:r>
      <w:r w:rsidRPr="0069798A">
        <w:rPr>
          <w:rStyle w:val="zzzHighlight"/>
        </w:rPr>
        <w:t>par le Secrétariat central</w:t>
      </w:r>
      <w:r w:rsidR="00A54A34" w:rsidRPr="0069798A">
        <w:rPr>
          <w:rStyle w:val="zzzHighlight"/>
        </w:rPr>
        <w:t xml:space="preserve"> de l’ISO</w:t>
      </w:r>
      <w:r w:rsidRPr="0069798A">
        <w:rPr>
          <w:rStyle w:val="zzzHighlight"/>
        </w:rPr>
        <w:t xml:space="preserve">. </w:t>
      </w:r>
      <w:r w:rsidR="000016A6" w:rsidRPr="0069798A">
        <w:rPr>
          <w:rStyle w:val="zzzHighlight"/>
        </w:rPr>
        <w:t xml:space="preserve">De tels </w:t>
      </w:r>
      <w:r w:rsidRPr="0069798A">
        <w:rPr>
          <w:rStyle w:val="zzzHighlight"/>
        </w:rPr>
        <w:t xml:space="preserve">projets ne peuvent être rétablis qu’avec l’approbation du </w:t>
      </w:r>
      <w:r w:rsidR="002654A2" w:rsidRPr="0069798A">
        <w:rPr>
          <w:rStyle w:val="zzzHighlight"/>
        </w:rPr>
        <w:t>comité (</w:t>
      </w:r>
      <w:r w:rsidR="001015A4" w:rsidRPr="0069798A">
        <w:rPr>
          <w:rStyle w:val="zzzHighlight"/>
        </w:rPr>
        <w:t>vote sur la NP ou résolution du comité le cas échéant, voir paragraphe 2.3.1</w:t>
      </w:r>
      <w:r w:rsidR="00D10B62" w:rsidRPr="0069798A">
        <w:rPr>
          <w:rStyle w:val="zzzHighlight"/>
        </w:rPr>
        <w:t>)</w:t>
      </w:r>
      <w:r w:rsidRPr="0069798A">
        <w:rPr>
          <w:rStyle w:val="zzzHighlight"/>
        </w:rPr>
        <w:t>.</w:t>
      </w:r>
    </w:p>
    <w:p w14:paraId="21CD9EC1" w14:textId="77777777" w:rsidR="004E2FB2" w:rsidRPr="0069798A" w:rsidRDefault="004E2FB2" w:rsidP="003A4F02">
      <w:pPr>
        <w:pStyle w:val="Heading3"/>
      </w:pPr>
      <w:r w:rsidRPr="0069798A">
        <w:t>Gestion des projets</w:t>
      </w:r>
    </w:p>
    <w:p w14:paraId="68500FDA" w14:textId="6F5BF7D7" w:rsidR="004E2FB2" w:rsidRPr="0069798A" w:rsidRDefault="004E2FB2" w:rsidP="0086542A">
      <w:pPr>
        <w:pStyle w:val="BodyText"/>
      </w:pPr>
      <w:r w:rsidRPr="0069798A">
        <w:t>Le secrétariat d</w:t>
      </w:r>
      <w:r w:rsidR="00864886" w:rsidRPr="0069798A">
        <w:t>’un</w:t>
      </w:r>
      <w:r w:rsidRPr="0069798A">
        <w:t xml:space="preserve"> comité est responsable de la gestion de tous les projets du programme de travail d</w:t>
      </w:r>
      <w:r w:rsidR="00864886" w:rsidRPr="0069798A">
        <w:t>u</w:t>
      </w:r>
      <w:r w:rsidRPr="0069798A">
        <w:t xml:space="preserve"> comité</w:t>
      </w:r>
      <w:r w:rsidR="00864886" w:rsidRPr="0069798A">
        <w:t xml:space="preserve"> en question,</w:t>
      </w:r>
      <w:r w:rsidRPr="0069798A">
        <w:t xml:space="preserve"> cela comprend la surveillance de leur avancement par rapport aux dates cibles convenues.</w:t>
      </w:r>
    </w:p>
    <w:p w14:paraId="627D11CF" w14:textId="77777777" w:rsidR="004E2FB2" w:rsidRPr="0069798A" w:rsidRDefault="004E2FB2" w:rsidP="0086542A">
      <w:pPr>
        <w:pStyle w:val="BodyText"/>
      </w:pPr>
      <w:r w:rsidRPr="0069798A">
        <w:t xml:space="preserve">Si les dates cibles (voir </w:t>
      </w:r>
      <w:r w:rsidR="00642B69" w:rsidRPr="0069798A">
        <w:fldChar w:fldCharType="begin"/>
      </w:r>
      <w:r w:rsidR="00642B69" w:rsidRPr="0069798A">
        <w:instrText xml:space="preserve"> REF _Ref485175888 \r \h </w:instrText>
      </w:r>
      <w:r w:rsidR="00642B69" w:rsidRPr="0069798A">
        <w:fldChar w:fldCharType="separate"/>
      </w:r>
      <w:r w:rsidR="004A7E0F" w:rsidRPr="0069798A">
        <w:t>2.1.6</w:t>
      </w:r>
      <w:r w:rsidR="00642B69" w:rsidRPr="0069798A">
        <w:fldChar w:fldCharType="end"/>
      </w:r>
      <w:r w:rsidRPr="0069798A">
        <w:t xml:space="preserve">) ne sont pas respectées et si les travaux n'obtiennent pas un soutien suffisant (c'est-à-dire si les critères d'acceptation des études nouvelles spécifiés en </w:t>
      </w:r>
      <w:r w:rsidR="00A86684" w:rsidRPr="0069798A">
        <w:fldChar w:fldCharType="begin"/>
      </w:r>
      <w:r w:rsidR="00A86684" w:rsidRPr="0069798A">
        <w:instrText xml:space="preserve"> REF _Ref482808070 \r \h  \* MERGEFORMAT </w:instrText>
      </w:r>
      <w:r w:rsidR="00A86684" w:rsidRPr="0069798A">
        <w:fldChar w:fldCharType="separate"/>
      </w:r>
      <w:r w:rsidR="004A7E0F" w:rsidRPr="0069798A">
        <w:t>2.3</w:t>
      </w:r>
      <w:r w:rsidR="00A86684" w:rsidRPr="0069798A">
        <w:fldChar w:fldCharType="end"/>
      </w:r>
      <w:r w:rsidRPr="0069798A">
        <w:t>.5 ne sont plus remplis), le comité responsable doit annuler l'étude.</w:t>
      </w:r>
    </w:p>
    <w:p w14:paraId="73211673" w14:textId="6D2D74A3" w:rsidR="004E2FB2" w:rsidRPr="0069798A" w:rsidRDefault="00D10B62" w:rsidP="003A4F02">
      <w:pPr>
        <w:pStyle w:val="Heading3"/>
      </w:pPr>
      <w:bookmarkStart w:id="245" w:name="_Ref485174539"/>
      <w:r w:rsidRPr="0069798A">
        <w:t>Chef</w:t>
      </w:r>
      <w:r w:rsidR="004E2FB2" w:rsidRPr="0069798A">
        <w:t xml:space="preserve"> </w:t>
      </w:r>
      <w:r w:rsidR="00005C72" w:rsidRPr="0069798A">
        <w:t xml:space="preserve">ou </w:t>
      </w:r>
      <w:r w:rsidRPr="0069798A">
        <w:t>Chef</w:t>
      </w:r>
      <w:r w:rsidR="00005C72" w:rsidRPr="0069798A">
        <w:t xml:space="preserve">fe </w:t>
      </w:r>
      <w:r w:rsidR="004E2FB2" w:rsidRPr="0069798A">
        <w:t>de projet</w:t>
      </w:r>
      <w:bookmarkEnd w:id="245"/>
    </w:p>
    <w:p w14:paraId="57673B54" w14:textId="54507331" w:rsidR="004E2FB2" w:rsidRPr="0069798A" w:rsidRDefault="004E2FB2" w:rsidP="0086542A">
      <w:pPr>
        <w:pStyle w:val="BodyText"/>
      </w:pPr>
      <w:r w:rsidRPr="0069798A">
        <w:t>Pour l'élaboration de chaque projet,</w:t>
      </w:r>
      <w:r w:rsidRPr="0069798A">
        <w:rPr>
          <w:b/>
        </w:rPr>
        <w:t xml:space="preserve"> </w:t>
      </w:r>
      <w:r w:rsidRPr="0069798A">
        <w:t>un</w:t>
      </w:r>
      <w:r w:rsidR="00864886" w:rsidRPr="0069798A">
        <w:t>/</w:t>
      </w:r>
      <w:r w:rsidR="00005C72" w:rsidRPr="0069798A">
        <w:t xml:space="preserve">une </w:t>
      </w:r>
      <w:r w:rsidR="00864886" w:rsidRPr="0069798A">
        <w:t>Chef/</w:t>
      </w:r>
      <w:r w:rsidR="00D10B62" w:rsidRPr="0069798A">
        <w:t>Chef</w:t>
      </w:r>
      <w:r w:rsidR="00005C72" w:rsidRPr="0069798A">
        <w:t xml:space="preserve">fe </w:t>
      </w:r>
      <w:r w:rsidRPr="0069798A">
        <w:t>de projet (l'</w:t>
      </w:r>
      <w:r w:rsidR="005849CB" w:rsidRPr="0069798A">
        <w:t>Animateur</w:t>
      </w:r>
      <w:r w:rsidR="00864886" w:rsidRPr="0069798A">
        <w:t>/</w:t>
      </w:r>
      <w:r w:rsidR="005849CB" w:rsidRPr="0069798A">
        <w:t>Animatrice</w:t>
      </w:r>
      <w:r w:rsidRPr="0069798A">
        <w:t xml:space="preserve"> du GT, </w:t>
      </w:r>
      <w:r w:rsidR="00005C72" w:rsidRPr="0069798A">
        <w:t>un</w:t>
      </w:r>
      <w:r w:rsidR="00000040" w:rsidRPr="0069798A">
        <w:t>(</w:t>
      </w:r>
      <w:r w:rsidR="00005C72" w:rsidRPr="0069798A">
        <w:t>e</w:t>
      </w:r>
      <w:r w:rsidR="00000040" w:rsidRPr="0069798A">
        <w:t>)</w:t>
      </w:r>
      <w:r w:rsidR="00005C72" w:rsidRPr="0069798A">
        <w:t xml:space="preserve"> </w:t>
      </w:r>
      <w:r w:rsidR="00AF6EEE" w:rsidRPr="0069798A">
        <w:t>Expert</w:t>
      </w:r>
      <w:r w:rsidR="00005C72" w:rsidRPr="0069798A">
        <w:t>(e)</w:t>
      </w:r>
      <w:r w:rsidRPr="0069798A">
        <w:t xml:space="preserve"> désigné</w:t>
      </w:r>
      <w:r w:rsidR="00005C72" w:rsidRPr="0069798A">
        <w:t>(e)</w:t>
      </w:r>
      <w:r w:rsidRPr="0069798A">
        <w:t xml:space="preserve"> ou, s'il convient, le</w:t>
      </w:r>
      <w:r w:rsidR="00000040" w:rsidRPr="0069798A">
        <w:t>/</w:t>
      </w:r>
      <w:r w:rsidR="00005C72" w:rsidRPr="0069798A">
        <w:t xml:space="preserve">la </w:t>
      </w:r>
      <w:r w:rsidR="00F21625" w:rsidRPr="0069798A">
        <w:t>Secrétaire/Manager d</w:t>
      </w:r>
      <w:r w:rsidR="00D10B62" w:rsidRPr="0069798A">
        <w:t>u</w:t>
      </w:r>
      <w:r w:rsidR="00F21625" w:rsidRPr="0069798A">
        <w:t xml:space="preserve"> comité</w:t>
      </w:r>
      <w:r w:rsidR="002C6A2F" w:rsidRPr="0069798A">
        <w:t xml:space="preserve">) </w:t>
      </w:r>
      <w:r w:rsidRPr="0069798A">
        <w:t>doit être nommé</w:t>
      </w:r>
      <w:r w:rsidR="00005C72" w:rsidRPr="0069798A">
        <w:t>(e)</w:t>
      </w:r>
      <w:r w:rsidRPr="0069798A">
        <w:t xml:space="preserve"> par le comité, en tenant compte de la proposition de </w:t>
      </w:r>
      <w:r w:rsidR="00DA7A2F" w:rsidRPr="0069798A">
        <w:t>Chef/Cheffe</w:t>
      </w:r>
      <w:r w:rsidRPr="0069798A">
        <w:t xml:space="preserve"> de projet faite par l'auteur de la proposition d'étude nouvelle (voir </w:t>
      </w:r>
      <w:r w:rsidR="00A86684" w:rsidRPr="0069798A">
        <w:fldChar w:fldCharType="begin"/>
      </w:r>
      <w:r w:rsidR="00A86684" w:rsidRPr="0069798A">
        <w:instrText xml:space="preserve"> REF _Ref482808070 \r \h  \* MERGEFORMAT </w:instrText>
      </w:r>
      <w:r w:rsidR="00A86684" w:rsidRPr="0069798A">
        <w:fldChar w:fldCharType="separate"/>
      </w:r>
      <w:r w:rsidR="004A7E0F" w:rsidRPr="0069798A">
        <w:t>2.3</w:t>
      </w:r>
      <w:r w:rsidR="00A86684" w:rsidRPr="0069798A">
        <w:fldChar w:fldCharType="end"/>
      </w:r>
      <w:r w:rsidRPr="0069798A">
        <w:t xml:space="preserve">.4). </w:t>
      </w:r>
      <w:r w:rsidR="000525B7" w:rsidRPr="0069798A">
        <w:t xml:space="preserve">Un changement de </w:t>
      </w:r>
      <w:r w:rsidR="00DA7A2F" w:rsidRPr="0069798A">
        <w:t>Chef/Cheffe</w:t>
      </w:r>
      <w:r w:rsidR="000525B7" w:rsidRPr="0069798A">
        <w:t xml:space="preserve"> de projet pour un projet actif </w:t>
      </w:r>
      <w:r w:rsidR="00FA074D" w:rsidRPr="0069798A">
        <w:t xml:space="preserve">doit </w:t>
      </w:r>
      <w:r w:rsidR="000525B7" w:rsidRPr="0069798A">
        <w:t xml:space="preserve">être approuvé par le comité. </w:t>
      </w:r>
      <w:r w:rsidRPr="0069798A">
        <w:t>On doit s'assurer que le</w:t>
      </w:r>
      <w:r w:rsidR="00000040" w:rsidRPr="0069798A">
        <w:t>/</w:t>
      </w:r>
      <w:r w:rsidR="00005C72" w:rsidRPr="0069798A">
        <w:t xml:space="preserve">la </w:t>
      </w:r>
      <w:r w:rsidR="00DA7A2F" w:rsidRPr="0069798A">
        <w:t>Chef/Cheffe</w:t>
      </w:r>
      <w:r w:rsidRPr="0069798A">
        <w:t xml:space="preserve"> de projet pourra disposer des ressources nécessaires pour réaliser les travaux. Le</w:t>
      </w:r>
      <w:r w:rsidR="00000040" w:rsidRPr="0069798A">
        <w:t>/</w:t>
      </w:r>
      <w:r w:rsidR="00005C72" w:rsidRPr="0069798A">
        <w:t xml:space="preserve">la </w:t>
      </w:r>
      <w:r w:rsidR="00DA7A2F" w:rsidRPr="0069798A">
        <w:t>Chef/Cheffe</w:t>
      </w:r>
      <w:r w:rsidRPr="0069798A">
        <w:t xml:space="preserve"> de projet doit agir à titre purement international, en faisant abstraction de son point de vue national. S'il y a lieu, il convient que le</w:t>
      </w:r>
      <w:r w:rsidR="00000040" w:rsidRPr="0069798A">
        <w:t>/</w:t>
      </w:r>
      <w:r w:rsidR="00005C72" w:rsidRPr="0069798A">
        <w:t>la</w:t>
      </w:r>
      <w:r w:rsidRPr="0069798A">
        <w:t xml:space="preserve"> </w:t>
      </w:r>
      <w:r w:rsidR="00DA7A2F" w:rsidRPr="0069798A">
        <w:t>Chef/Cheffe</w:t>
      </w:r>
      <w:r w:rsidRPr="0069798A">
        <w:t xml:space="preserve"> de projet soit prêt</w:t>
      </w:r>
      <w:r w:rsidR="00005C72" w:rsidRPr="0069798A">
        <w:t>(e)</w:t>
      </w:r>
      <w:r w:rsidRPr="0069798A">
        <w:t xml:space="preserve"> à assurer une fonction de consultant</w:t>
      </w:r>
      <w:r w:rsidR="00005C72" w:rsidRPr="0069798A">
        <w:t>(e)</w:t>
      </w:r>
      <w:r w:rsidRPr="0069798A">
        <w:t xml:space="preserve"> pour les questions techniques apparaissant du stade proposition au stade publication de l'évolution du projet (voir </w:t>
      </w:r>
      <w:r w:rsidR="00A86684" w:rsidRPr="0069798A">
        <w:fldChar w:fldCharType="begin"/>
      </w:r>
      <w:r w:rsidR="00A86684" w:rsidRPr="0069798A">
        <w:instrText xml:space="preserve"> REF _Ref482808817 \r \h  \* MERGEFORMAT </w:instrText>
      </w:r>
      <w:r w:rsidR="00A86684" w:rsidRPr="0069798A">
        <w:fldChar w:fldCharType="separate"/>
      </w:r>
      <w:r w:rsidR="004A7E0F" w:rsidRPr="0069798A">
        <w:t>2.5</w:t>
      </w:r>
      <w:r w:rsidR="00A86684" w:rsidRPr="0069798A">
        <w:fldChar w:fldCharType="end"/>
      </w:r>
      <w:r w:rsidRPr="0069798A">
        <w:t xml:space="preserve"> à </w:t>
      </w:r>
      <w:r w:rsidR="00A86684" w:rsidRPr="0069798A">
        <w:fldChar w:fldCharType="begin"/>
      </w:r>
      <w:r w:rsidR="00A86684" w:rsidRPr="0069798A">
        <w:instrText xml:space="preserve"> REF _Ref482810328 \r \h  \* MERGEFORMAT </w:instrText>
      </w:r>
      <w:r w:rsidR="00A86684" w:rsidRPr="0069798A">
        <w:fldChar w:fldCharType="separate"/>
      </w:r>
      <w:r w:rsidR="004A7E0F" w:rsidRPr="0069798A">
        <w:t>2.8</w:t>
      </w:r>
      <w:r w:rsidR="00A86684" w:rsidRPr="0069798A">
        <w:fldChar w:fldCharType="end"/>
      </w:r>
      <w:r w:rsidRPr="0069798A">
        <w:t>).</w:t>
      </w:r>
    </w:p>
    <w:p w14:paraId="2E5BE19B" w14:textId="5542C3B7" w:rsidR="004E2FB2" w:rsidRPr="0069798A" w:rsidRDefault="004E2FB2" w:rsidP="0086542A">
      <w:pPr>
        <w:pStyle w:val="BodyText"/>
      </w:pPr>
      <w:r w:rsidRPr="0069798A">
        <w:t>Le secrétariat doit communiquer au</w:t>
      </w:r>
      <w:r w:rsidR="005B60B4" w:rsidRPr="0069798A">
        <w:t xml:space="preserve"> Bureau du/de </w:t>
      </w:r>
      <w:r w:rsidR="009F3550" w:rsidRPr="0069798A">
        <w:t xml:space="preserve">la Secrétaire général(e) </w:t>
      </w:r>
      <w:r w:rsidRPr="0069798A">
        <w:t>le nom et l'adresse du</w:t>
      </w:r>
      <w:r w:rsidR="00000040" w:rsidRPr="0069798A">
        <w:t>/</w:t>
      </w:r>
      <w:r w:rsidR="00005C72" w:rsidRPr="0069798A">
        <w:t xml:space="preserve">de la </w:t>
      </w:r>
      <w:r w:rsidR="00DA7A2F" w:rsidRPr="0069798A">
        <w:t>Chef/Cheffe</w:t>
      </w:r>
      <w:r w:rsidRPr="0069798A">
        <w:t xml:space="preserve"> de projet, ainsi que l'identification du projet en question.</w:t>
      </w:r>
    </w:p>
    <w:p w14:paraId="15EAB3DB" w14:textId="77777777" w:rsidR="004E2FB2" w:rsidRPr="0069798A" w:rsidRDefault="004E2FB2" w:rsidP="003A4F02">
      <w:pPr>
        <w:pStyle w:val="Heading3"/>
      </w:pPr>
      <w:bookmarkStart w:id="246" w:name="_Ref485174802"/>
      <w:r w:rsidRPr="0069798A">
        <w:t>Contrôle de l'avancement des travaux</w:t>
      </w:r>
      <w:bookmarkEnd w:id="246"/>
    </w:p>
    <w:p w14:paraId="6802830A" w14:textId="77777777" w:rsidR="004E2FB2" w:rsidRPr="0069798A" w:rsidRDefault="004E2FB2" w:rsidP="0086542A">
      <w:pPr>
        <w:pStyle w:val="BodyText"/>
      </w:pPr>
      <w:r w:rsidRPr="0069798A">
        <w:t xml:space="preserve">Des rapports périodiques sur l'avancement des travaux doivent être présentés au comité technique par ses sous-comités et groupes de travail (voir les Suppléments ISO et </w:t>
      </w:r>
      <w:r w:rsidR="00506040" w:rsidRPr="0069798A">
        <w:t>IEC</w:t>
      </w:r>
      <w:r w:rsidRPr="0069798A">
        <w:t xml:space="preserve"> aux Directives </w:t>
      </w:r>
      <w:r w:rsidR="00506040" w:rsidRPr="0069798A">
        <w:t>ISO/IEC</w:t>
      </w:r>
      <w:r w:rsidRPr="0069798A">
        <w:t>). Leurs secrétariats tiennent des réunions communes qui aident à contrôler l'avancement des travaux.</w:t>
      </w:r>
    </w:p>
    <w:p w14:paraId="436A1676" w14:textId="64D9D3B7" w:rsidR="004E2FB2" w:rsidRPr="0069798A" w:rsidRDefault="004E2FB2" w:rsidP="00900D9E">
      <w:pPr>
        <w:pStyle w:val="BodyText"/>
        <w:keepLines/>
      </w:pPr>
      <w:r w:rsidRPr="0069798A">
        <w:t>Le</w:t>
      </w:r>
      <w:r w:rsidR="005B60B4" w:rsidRPr="0069798A">
        <w:t xml:space="preserve"> Bureau du/de </w:t>
      </w:r>
      <w:r w:rsidR="009F3550" w:rsidRPr="0069798A">
        <w:t xml:space="preserve">la Secrétaire général(e) </w:t>
      </w:r>
      <w:r w:rsidRPr="0069798A">
        <w:t>doit surveiller l'avancement de tous les travaux et rendre compte périodiquement au bureau de gestion technique. À cet effet, le</w:t>
      </w:r>
      <w:r w:rsidR="005B60B4" w:rsidRPr="0069798A">
        <w:t xml:space="preserve"> Bureau du/de </w:t>
      </w:r>
      <w:r w:rsidR="009F3550" w:rsidRPr="0069798A">
        <w:t xml:space="preserve">la Secrétaire général(e) </w:t>
      </w:r>
      <w:r w:rsidRPr="0069798A">
        <w:t xml:space="preserve">doit recevoir des copies des documents, comme indiqué dans les Suppléments ISO et </w:t>
      </w:r>
      <w:r w:rsidR="00506040" w:rsidRPr="0069798A">
        <w:t>IEC</w:t>
      </w:r>
      <w:r w:rsidRPr="0069798A">
        <w:t xml:space="preserve"> aux Directives </w:t>
      </w:r>
      <w:r w:rsidR="00506040" w:rsidRPr="0069798A">
        <w:t>ISO/IEC</w:t>
      </w:r>
      <w:r w:rsidRPr="0069798A">
        <w:t>.</w:t>
      </w:r>
    </w:p>
    <w:p w14:paraId="57EC820F" w14:textId="77777777" w:rsidR="000A6DF3" w:rsidRPr="0069798A" w:rsidRDefault="000A6DF3" w:rsidP="000A6DF3">
      <w:pPr>
        <w:pStyle w:val="BodyText"/>
        <w:rPr>
          <w:rStyle w:val="zzzHighlight"/>
        </w:rPr>
      </w:pPr>
      <w:r w:rsidRPr="0069798A">
        <w:rPr>
          <w:rStyle w:val="zzzHighlight"/>
        </w:rPr>
        <w:t>Pour permettre au Secrétariat central de l'ISO de surveiller l'avancement de tous les travaux et d'en rendre périodiquement compte au Bureau de gestion technique de l’ISO, le secrétariat du comité doit veiller à ce que le Secrétariat central de l'ISO soit informé chaque fois qu'un nouveau document est diffusé.</w:t>
      </w:r>
    </w:p>
    <w:p w14:paraId="27466772" w14:textId="77777777" w:rsidR="000A6DF3" w:rsidRPr="0069798A" w:rsidRDefault="000A6DF3" w:rsidP="00C76A31">
      <w:pPr>
        <w:pStyle w:val="Heading3"/>
        <w:rPr>
          <w:rStyle w:val="zzzHighlight"/>
        </w:rPr>
      </w:pPr>
      <w:r w:rsidRPr="0069798A">
        <w:rPr>
          <w:rStyle w:val="zzzHighlight"/>
        </w:rPr>
        <w:lastRenderedPageBreak/>
        <w:t>Responsabilité de la conservation des archives</w:t>
      </w:r>
    </w:p>
    <w:p w14:paraId="52FB4CC4" w14:textId="51B4C4F5" w:rsidR="000A6DF3" w:rsidRPr="0069798A" w:rsidRDefault="000A6DF3" w:rsidP="000A6DF3">
      <w:pPr>
        <w:pStyle w:val="BodyText"/>
        <w:rPr>
          <w:rStyle w:val="zzzHighlight"/>
        </w:rPr>
      </w:pPr>
      <w:r w:rsidRPr="0069798A">
        <w:rPr>
          <w:rStyle w:val="zzzHighlight"/>
        </w:rPr>
        <w:t>La responsabilité de la conservation des archives concernant les travaux des comités et l'historique de la publication des Normes internationales et autres</w:t>
      </w:r>
      <w:r w:rsidR="003C6FAB" w:rsidRPr="0069798A">
        <w:rPr>
          <w:rStyle w:val="zzzHighlight"/>
        </w:rPr>
        <w:t xml:space="preserve"> document</w:t>
      </w:r>
      <w:r w:rsidRPr="0069798A">
        <w:rPr>
          <w:rStyle w:val="zzzHighlight"/>
        </w:rPr>
        <w:t>s de l'ISO est répartie entre les secrétariats des comités et le Secrétariat central de l'ISO. La maintenance de ces enregistrements revêt une importance particulière dans le cadre des transferts de secrétariat d'un comité membre à un autre. Il est également important que l'information sur les décisions essentielles et la correspondance importante afférente à la préparation des Normes internationales et autres</w:t>
      </w:r>
      <w:r w:rsidR="003C6FAB" w:rsidRPr="0069798A">
        <w:rPr>
          <w:rStyle w:val="zzzHighlight"/>
        </w:rPr>
        <w:t xml:space="preserve"> document</w:t>
      </w:r>
      <w:r w:rsidRPr="0069798A">
        <w:rPr>
          <w:rStyle w:val="zzzHighlight"/>
        </w:rPr>
        <w:t>s de l’ISO, puisse être facilement accessible dans l'éventualité d'un litige portant sur l’origine du contenu technique des publications.</w:t>
      </w:r>
    </w:p>
    <w:p w14:paraId="0DBCD891" w14:textId="32B9DB67" w:rsidR="000A6DF3" w:rsidRPr="0069798A" w:rsidRDefault="000A6DF3" w:rsidP="000A6DF3">
      <w:pPr>
        <w:pStyle w:val="BodyText"/>
        <w:rPr>
          <w:rStyle w:val="zzzHighlight"/>
        </w:rPr>
      </w:pPr>
      <w:r w:rsidRPr="0069798A">
        <w:rPr>
          <w:rStyle w:val="zzzHighlight"/>
        </w:rPr>
        <w:t>Les secrétariats des comités doivent établir et tenir à jour des archives de toutes les actions officielles relatives à leur comité, en particulier des exemplaires de référence des procès-verbaux de réunions et des résolutions approuvés. Des copies des documents de travail, des résultats de vote, etc., doivent être conservées au moins jusqu'à ce que les publications auxquelles elles se rapportent aient été révisées ou aient passé l’examen systématique suivant, mais dans tous les cas pour une durée minimale de cinq ans après la publication des Normes internationales ou autres</w:t>
      </w:r>
      <w:r w:rsidR="003C6FAB" w:rsidRPr="0069798A">
        <w:rPr>
          <w:rStyle w:val="zzzHighlight"/>
        </w:rPr>
        <w:t xml:space="preserve"> document</w:t>
      </w:r>
      <w:r w:rsidRPr="0069798A">
        <w:rPr>
          <w:rStyle w:val="zzzHighlight"/>
        </w:rPr>
        <w:t>s de l'ISO correspondants.</w:t>
      </w:r>
    </w:p>
    <w:p w14:paraId="20CCF298" w14:textId="17AC83B1" w:rsidR="000A6DF3" w:rsidRPr="0069798A" w:rsidRDefault="000A6DF3" w:rsidP="000A6DF3">
      <w:pPr>
        <w:pStyle w:val="BodyText"/>
        <w:rPr>
          <w:rStyle w:val="zzzHighlight"/>
        </w:rPr>
      </w:pPr>
      <w:r w:rsidRPr="0069798A">
        <w:rPr>
          <w:rStyle w:val="zzzHighlight"/>
        </w:rPr>
        <w:t>Le Secrétariat central de l'ISO doit conserver des exemplaires de référence de toutes les Normes internationales et autres</w:t>
      </w:r>
      <w:r w:rsidR="003C6FAB" w:rsidRPr="0069798A">
        <w:rPr>
          <w:rStyle w:val="zzzHighlight"/>
        </w:rPr>
        <w:t xml:space="preserve"> document</w:t>
      </w:r>
      <w:r w:rsidRPr="0069798A">
        <w:rPr>
          <w:rStyle w:val="zzzHighlight"/>
        </w:rPr>
        <w:t>s de l'ISO, y compris les éditions annulées; il doit conserver des enregistrements à jour des votes des comités membres concernant ces publications. Des exemplaires des projets de Normes internationales (DIS) et des projets finals de Normes internationales (FDIS), y compris les rapports de vote associés et les épreuves finales, doivent être conservés au minimum jusqu'à ce que les publications correspondantes aient été révisées ou jusqu’à ce qu’elles aient passé l’examen systématique suivant, mais dans tous les cas pour une durée minimale de cinq ans après la publication.</w:t>
      </w:r>
    </w:p>
    <w:p w14:paraId="7183625E" w14:textId="77777777" w:rsidR="004E2FB2" w:rsidRPr="0069798A" w:rsidRDefault="004E2FB2" w:rsidP="00935001">
      <w:pPr>
        <w:pStyle w:val="Heading2"/>
      </w:pPr>
      <w:bookmarkStart w:id="247" w:name="_Ref482807939"/>
      <w:bookmarkStart w:id="248" w:name="_Toc530470645"/>
      <w:bookmarkStart w:id="249" w:name="_Toc334427156"/>
      <w:bookmarkStart w:id="250" w:name="_Toc450746877"/>
      <w:bookmarkStart w:id="251" w:name="_Toc38384815"/>
      <w:bookmarkStart w:id="252" w:name="_Toc42492263"/>
      <w:bookmarkStart w:id="253" w:name="_Toc104363641"/>
      <w:r w:rsidRPr="0069798A">
        <w:t>Stade préliminaire</w:t>
      </w:r>
      <w:bookmarkEnd w:id="247"/>
      <w:bookmarkEnd w:id="248"/>
      <w:bookmarkEnd w:id="249"/>
      <w:bookmarkEnd w:id="250"/>
      <w:bookmarkEnd w:id="251"/>
      <w:bookmarkEnd w:id="252"/>
      <w:bookmarkEnd w:id="253"/>
    </w:p>
    <w:p w14:paraId="5861B658" w14:textId="77777777" w:rsidR="00BB47E6" w:rsidRPr="0069798A" w:rsidRDefault="00F27688" w:rsidP="00935001">
      <w:pPr>
        <w:pStyle w:val="p3"/>
      </w:pPr>
      <w:r w:rsidRPr="0069798A">
        <w:rPr>
          <w:b/>
        </w:rPr>
        <w:fldChar w:fldCharType="begin"/>
      </w:r>
      <w:r w:rsidRPr="0069798A">
        <w:rPr>
          <w:b/>
        </w:rPr>
        <w:instrText xml:space="preserve"> REF _Ref482807939 \r \h </w:instrText>
      </w:r>
      <w:r w:rsidRPr="0069798A">
        <w:rPr>
          <w:b/>
        </w:rPr>
      </w:r>
      <w:r w:rsidRPr="0069798A">
        <w:rPr>
          <w:b/>
        </w:rPr>
        <w:fldChar w:fldCharType="separate"/>
      </w:r>
      <w:r w:rsidR="004A7E0F" w:rsidRPr="0069798A">
        <w:rPr>
          <w:b/>
        </w:rPr>
        <w:t>2.2</w:t>
      </w:r>
      <w:r w:rsidRPr="0069798A">
        <w:rPr>
          <w:b/>
        </w:rPr>
        <w:fldChar w:fldCharType="end"/>
      </w:r>
      <w:r w:rsidR="004E2FB2" w:rsidRPr="0069798A">
        <w:rPr>
          <w:b/>
        </w:rPr>
        <w:t>.1</w:t>
      </w:r>
      <w:r w:rsidR="004E2FB2" w:rsidRPr="0069798A">
        <w:tab/>
        <w:t>Chaque comité technique ou sous-comité peut introduire dans son programme de travail, par une majorité simple des membres (P), des projets préliminaires (par exemple qui correspondent à des sujets traitant de technologies naissantes), mais qui ne sont pas suffisamment avancés pour un développement vers un stade ultérieur</w:t>
      </w:r>
      <w:r w:rsidR="00323C9B" w:rsidRPr="0069798A">
        <w:t xml:space="preserve"> et pour lesquels aucune date cible ne peut être établie</w:t>
      </w:r>
      <w:r w:rsidR="006817BD" w:rsidRPr="0069798A">
        <w:t>.</w:t>
      </w:r>
    </w:p>
    <w:p w14:paraId="379D3419" w14:textId="77777777" w:rsidR="004E2FB2" w:rsidRPr="0069798A" w:rsidRDefault="004E2FB2" w:rsidP="0086542A">
      <w:pPr>
        <w:pStyle w:val="BodyText"/>
      </w:pPr>
      <w:r w:rsidRPr="0069798A">
        <w:t xml:space="preserve">De tels projets peuvent inclure, par exemple, ceux cités dans le plan stratégique, en particulier ceux donnés en </w:t>
      </w:r>
      <w:r w:rsidR="00A86684" w:rsidRPr="0069798A">
        <w:fldChar w:fldCharType="begin"/>
      </w:r>
      <w:r w:rsidR="00A86684" w:rsidRPr="0069798A">
        <w:instrText xml:space="preserve"> REF _Ref485175770 \r \h </w:instrText>
      </w:r>
      <w:r w:rsidR="00A86684" w:rsidRPr="0069798A">
        <w:fldChar w:fldCharType="separate"/>
      </w:r>
      <w:r w:rsidR="004A7E0F" w:rsidRPr="0069798A">
        <w:t>2.1.2</w:t>
      </w:r>
      <w:r w:rsidR="00A86684" w:rsidRPr="0069798A">
        <w:fldChar w:fldCharType="end"/>
      </w:r>
      <w:r w:rsidRPr="0069798A">
        <w:t> d) donnant une vue prospective des besoins naissants.</w:t>
      </w:r>
    </w:p>
    <w:p w14:paraId="24E46CAA" w14:textId="77777777" w:rsidR="00192C6C" w:rsidRPr="0069798A" w:rsidRDefault="00F27688" w:rsidP="00935001">
      <w:pPr>
        <w:pStyle w:val="p3"/>
      </w:pPr>
      <w:r w:rsidRPr="0069798A">
        <w:rPr>
          <w:b/>
        </w:rPr>
        <w:fldChar w:fldCharType="begin"/>
      </w:r>
      <w:r w:rsidRPr="0069798A">
        <w:rPr>
          <w:b/>
        </w:rPr>
        <w:instrText xml:space="preserve"> REF _Ref482807939 \r \h </w:instrText>
      </w:r>
      <w:r w:rsidRPr="0069798A">
        <w:rPr>
          <w:b/>
        </w:rPr>
      </w:r>
      <w:r w:rsidRPr="0069798A">
        <w:rPr>
          <w:b/>
        </w:rPr>
        <w:fldChar w:fldCharType="separate"/>
      </w:r>
      <w:r w:rsidR="004A7E0F" w:rsidRPr="0069798A">
        <w:rPr>
          <w:b/>
        </w:rPr>
        <w:t>2.2</w:t>
      </w:r>
      <w:r w:rsidRPr="0069798A">
        <w:rPr>
          <w:b/>
        </w:rPr>
        <w:fldChar w:fldCharType="end"/>
      </w:r>
      <w:r w:rsidR="004E2FB2" w:rsidRPr="0069798A">
        <w:rPr>
          <w:b/>
        </w:rPr>
        <w:t>.2</w:t>
      </w:r>
      <w:r w:rsidR="004E2FB2" w:rsidRPr="0069798A">
        <w:rPr>
          <w:b/>
        </w:rPr>
        <w:tab/>
      </w:r>
      <w:r w:rsidR="00BD526F" w:rsidRPr="0069798A">
        <w:t>Tous les projets au stade préliminaire doivent être enregistrés dans le programme de travail.</w:t>
      </w:r>
    </w:p>
    <w:p w14:paraId="6A297778" w14:textId="77777777" w:rsidR="004E2FB2" w:rsidRPr="0069798A" w:rsidRDefault="00F27688" w:rsidP="00935001">
      <w:pPr>
        <w:pStyle w:val="p3"/>
      </w:pPr>
      <w:r w:rsidRPr="0069798A">
        <w:rPr>
          <w:b/>
        </w:rPr>
        <w:fldChar w:fldCharType="begin"/>
      </w:r>
      <w:r w:rsidRPr="0069798A">
        <w:rPr>
          <w:b/>
        </w:rPr>
        <w:instrText xml:space="preserve"> REF _Ref482807939 \r \h </w:instrText>
      </w:r>
      <w:r w:rsidRPr="0069798A">
        <w:rPr>
          <w:b/>
        </w:rPr>
      </w:r>
      <w:r w:rsidRPr="0069798A">
        <w:rPr>
          <w:b/>
        </w:rPr>
        <w:fldChar w:fldCharType="separate"/>
      </w:r>
      <w:r w:rsidR="004A7E0F" w:rsidRPr="0069798A">
        <w:rPr>
          <w:b/>
        </w:rPr>
        <w:t>2.2</w:t>
      </w:r>
      <w:r w:rsidRPr="0069798A">
        <w:rPr>
          <w:b/>
        </w:rPr>
        <w:fldChar w:fldCharType="end"/>
      </w:r>
      <w:r w:rsidR="004E2FB2" w:rsidRPr="0069798A">
        <w:rPr>
          <w:b/>
        </w:rPr>
        <w:t>.3</w:t>
      </w:r>
      <w:r w:rsidR="004E2FB2" w:rsidRPr="0069798A">
        <w:rPr>
          <w:b/>
        </w:rPr>
        <w:tab/>
      </w:r>
      <w:r w:rsidR="004E2FB2" w:rsidRPr="0069798A">
        <w:t xml:space="preserve">Tous les projets au stade préliminaire doivent être revus régulièrement par le comité concerné, qui doit tenir compte </w:t>
      </w:r>
      <w:r w:rsidR="00EC181A" w:rsidRPr="0069798A">
        <w:t xml:space="preserve">de la pertinence pour le marché et </w:t>
      </w:r>
      <w:r w:rsidR="004E2FB2" w:rsidRPr="0069798A">
        <w:t xml:space="preserve">des ressources nécessaires pour </w:t>
      </w:r>
      <w:r w:rsidR="00EC181A" w:rsidRPr="0069798A">
        <w:t>tous les</w:t>
      </w:r>
      <w:r w:rsidR="00EC181A" w:rsidRPr="0069798A">
        <w:rPr>
          <w:color w:val="FF0000"/>
        </w:rPr>
        <w:t xml:space="preserve"> </w:t>
      </w:r>
      <w:r w:rsidR="00EC181A" w:rsidRPr="0069798A">
        <w:t>sujets</w:t>
      </w:r>
      <w:r w:rsidR="004E2FB2" w:rsidRPr="0069798A">
        <w:t>.</w:t>
      </w:r>
    </w:p>
    <w:p w14:paraId="53D91BE5" w14:textId="5967F9CF" w:rsidR="00BB47E6" w:rsidRPr="0069798A" w:rsidRDefault="00A54A34" w:rsidP="005A74F3">
      <w:pPr>
        <w:pStyle w:val="BodyText"/>
      </w:pPr>
      <w:r w:rsidRPr="0069798A">
        <w:t xml:space="preserve">Seront automatiquement annulés, à </w:t>
      </w:r>
      <w:r w:rsidR="00506040" w:rsidRPr="0069798A">
        <w:t>l’IEC</w:t>
      </w:r>
      <w:r w:rsidRPr="0069798A">
        <w:t xml:space="preserve"> t</w:t>
      </w:r>
      <w:r w:rsidR="0026312B" w:rsidRPr="0069798A">
        <w:t>ous le</w:t>
      </w:r>
      <w:r w:rsidRPr="0069798A">
        <w:t>s projets au stade préliminaire qui</w:t>
      </w:r>
      <w:r w:rsidR="0026312B" w:rsidRPr="0069798A">
        <w:t xml:space="preserve"> n’ont pas avancé au stade de proposition avant la date d’expiration donnée par le </w:t>
      </w:r>
      <w:r w:rsidR="000525B7" w:rsidRPr="0069798A">
        <w:t>comité</w:t>
      </w:r>
      <w:r w:rsidR="00C1381F" w:rsidRPr="0069798A">
        <w:t>, et à l’ISO tous les projets au stade préliminaire qui n’ont pas avancé au stade de proposition dans les trois ans.</w:t>
      </w:r>
    </w:p>
    <w:p w14:paraId="4B101035" w14:textId="77777777" w:rsidR="004E2FB2" w:rsidRPr="0069798A" w:rsidRDefault="00F27688" w:rsidP="00935001">
      <w:pPr>
        <w:pStyle w:val="p3"/>
      </w:pPr>
      <w:r w:rsidRPr="0069798A">
        <w:rPr>
          <w:b/>
        </w:rPr>
        <w:fldChar w:fldCharType="begin"/>
      </w:r>
      <w:r w:rsidRPr="0069798A">
        <w:rPr>
          <w:b/>
        </w:rPr>
        <w:instrText xml:space="preserve"> REF _Ref482807939 \r \h </w:instrText>
      </w:r>
      <w:r w:rsidRPr="0069798A">
        <w:rPr>
          <w:b/>
        </w:rPr>
      </w:r>
      <w:r w:rsidRPr="0069798A">
        <w:rPr>
          <w:b/>
        </w:rPr>
        <w:fldChar w:fldCharType="separate"/>
      </w:r>
      <w:r w:rsidR="004A7E0F" w:rsidRPr="0069798A">
        <w:rPr>
          <w:b/>
        </w:rPr>
        <w:t>2.2</w:t>
      </w:r>
      <w:r w:rsidRPr="0069798A">
        <w:rPr>
          <w:b/>
        </w:rPr>
        <w:fldChar w:fldCharType="end"/>
      </w:r>
      <w:r w:rsidR="004E2FB2" w:rsidRPr="0069798A">
        <w:rPr>
          <w:b/>
        </w:rPr>
        <w:t>.4</w:t>
      </w:r>
      <w:r w:rsidR="004E2FB2" w:rsidRPr="0069798A">
        <w:rPr>
          <w:b/>
        </w:rPr>
        <w:tab/>
      </w:r>
      <w:r w:rsidR="004E2FB2" w:rsidRPr="0069798A">
        <w:t xml:space="preserve">Ce stade peut être utilisé pour l’élaboration d’une proposition d’étude nouvelle (voir </w:t>
      </w:r>
      <w:r w:rsidR="00A86684" w:rsidRPr="0069798A">
        <w:fldChar w:fldCharType="begin"/>
      </w:r>
      <w:r w:rsidR="00A86684" w:rsidRPr="0069798A">
        <w:instrText xml:space="preserve"> REF _Ref482808070 \r \h  \* MERGEFORMAT </w:instrText>
      </w:r>
      <w:r w:rsidR="00A86684" w:rsidRPr="0069798A">
        <w:fldChar w:fldCharType="separate"/>
      </w:r>
      <w:r w:rsidR="004A7E0F" w:rsidRPr="0069798A">
        <w:t>2.3</w:t>
      </w:r>
      <w:r w:rsidR="00A86684" w:rsidRPr="0069798A">
        <w:fldChar w:fldCharType="end"/>
      </w:r>
      <w:r w:rsidR="004E2FB2" w:rsidRPr="0069798A">
        <w:t>) et le développement d’un projet initial.</w:t>
      </w:r>
    </w:p>
    <w:p w14:paraId="424AB04C" w14:textId="77777777" w:rsidR="004E2FB2" w:rsidRPr="0069798A" w:rsidRDefault="00F27688" w:rsidP="00935001">
      <w:pPr>
        <w:pStyle w:val="p3"/>
      </w:pPr>
      <w:r w:rsidRPr="0069798A">
        <w:rPr>
          <w:b/>
        </w:rPr>
        <w:fldChar w:fldCharType="begin"/>
      </w:r>
      <w:r w:rsidRPr="0069798A">
        <w:rPr>
          <w:b/>
        </w:rPr>
        <w:instrText xml:space="preserve"> REF _Ref482807939 \r \h </w:instrText>
      </w:r>
      <w:r w:rsidRPr="0069798A">
        <w:rPr>
          <w:b/>
        </w:rPr>
      </w:r>
      <w:r w:rsidRPr="0069798A">
        <w:rPr>
          <w:b/>
        </w:rPr>
        <w:fldChar w:fldCharType="separate"/>
      </w:r>
      <w:r w:rsidR="004A7E0F" w:rsidRPr="0069798A">
        <w:rPr>
          <w:b/>
        </w:rPr>
        <w:t>2.2</w:t>
      </w:r>
      <w:r w:rsidRPr="0069798A">
        <w:rPr>
          <w:b/>
        </w:rPr>
        <w:fldChar w:fldCharType="end"/>
      </w:r>
      <w:r w:rsidR="004E2FB2" w:rsidRPr="0069798A">
        <w:rPr>
          <w:b/>
        </w:rPr>
        <w:t>.5</w:t>
      </w:r>
      <w:r w:rsidR="004E2FB2" w:rsidRPr="0069798A">
        <w:tab/>
        <w:t xml:space="preserve">Avant de passer au stade préparation, chaque projet de ce type doit être approuvé selon les procédures décrites en </w:t>
      </w:r>
      <w:r w:rsidR="00A86684" w:rsidRPr="0069798A">
        <w:fldChar w:fldCharType="begin"/>
      </w:r>
      <w:r w:rsidR="00A86684" w:rsidRPr="0069798A">
        <w:instrText xml:space="preserve"> REF _Ref482808070 \r \h  \* MERGEFORMAT </w:instrText>
      </w:r>
      <w:r w:rsidR="00A86684" w:rsidRPr="0069798A">
        <w:fldChar w:fldCharType="separate"/>
      </w:r>
      <w:r w:rsidR="004A7E0F" w:rsidRPr="0069798A">
        <w:t>2.3</w:t>
      </w:r>
      <w:r w:rsidR="00A86684" w:rsidRPr="0069798A">
        <w:fldChar w:fldCharType="end"/>
      </w:r>
      <w:r w:rsidR="004E2FB2" w:rsidRPr="0069798A">
        <w:t>.</w:t>
      </w:r>
    </w:p>
    <w:p w14:paraId="465A34CB" w14:textId="77777777" w:rsidR="004E2FB2" w:rsidRPr="0069798A" w:rsidRDefault="004E2FB2" w:rsidP="00935001">
      <w:pPr>
        <w:pStyle w:val="Heading2"/>
      </w:pPr>
      <w:bookmarkStart w:id="254" w:name="_Ref482808070"/>
      <w:bookmarkStart w:id="255" w:name="_Ref528480078"/>
      <w:bookmarkStart w:id="256" w:name="_Toc530470646"/>
      <w:bookmarkStart w:id="257" w:name="_Toc334427157"/>
      <w:bookmarkStart w:id="258" w:name="_Toc450746878"/>
      <w:bookmarkStart w:id="259" w:name="_Toc38384816"/>
      <w:bookmarkStart w:id="260" w:name="_Toc42492264"/>
      <w:bookmarkStart w:id="261" w:name="_Toc104363642"/>
      <w:r w:rsidRPr="0069798A">
        <w:t>Stade proposition</w:t>
      </w:r>
      <w:bookmarkEnd w:id="254"/>
      <w:bookmarkEnd w:id="255"/>
      <w:bookmarkEnd w:id="256"/>
      <w:bookmarkEnd w:id="257"/>
      <w:bookmarkEnd w:id="258"/>
      <w:bookmarkEnd w:id="259"/>
      <w:bookmarkEnd w:id="260"/>
      <w:bookmarkEnd w:id="261"/>
    </w:p>
    <w:p w14:paraId="0DA819C7" w14:textId="59524340" w:rsidR="000A6DF3" w:rsidRPr="0069798A" w:rsidRDefault="000A6DF3" w:rsidP="000A6DF3">
      <w:pPr>
        <w:pStyle w:val="BodyText"/>
        <w:rPr>
          <w:rStyle w:val="zzzHighlight"/>
        </w:rPr>
      </w:pPr>
      <w:r w:rsidRPr="0069798A">
        <w:rPr>
          <w:rStyle w:val="zzzHighlight"/>
        </w:rPr>
        <w:t>Dans le cas de propositions visant à élaborer des</w:t>
      </w:r>
      <w:r w:rsidR="003C6FAB" w:rsidRPr="0069798A">
        <w:rPr>
          <w:rStyle w:val="zzzHighlight"/>
        </w:rPr>
        <w:t xml:space="preserve"> </w:t>
      </w:r>
      <w:r w:rsidR="00000040" w:rsidRPr="0069798A">
        <w:rPr>
          <w:rStyle w:val="zzzHighlight"/>
        </w:rPr>
        <w:t>normes</w:t>
      </w:r>
      <w:r w:rsidRPr="0069798A">
        <w:rPr>
          <w:rStyle w:val="zzzHighlight"/>
        </w:rPr>
        <w:t xml:space="preserve"> relati</w:t>
      </w:r>
      <w:r w:rsidR="00000040" w:rsidRPr="0069798A">
        <w:rPr>
          <w:rStyle w:val="zzzHighlight"/>
        </w:rPr>
        <w:t>ve</w:t>
      </w:r>
      <w:r w:rsidRPr="0069798A">
        <w:rPr>
          <w:rStyle w:val="zzzHighlight"/>
        </w:rPr>
        <w:t>s aux systèmes de management, voir l’</w:t>
      </w:r>
      <w:r w:rsidR="00000040" w:rsidRPr="0069798A">
        <w:rPr>
          <w:rStyle w:val="zzzHighlight"/>
        </w:rPr>
        <w:t>Annexe SL</w:t>
      </w:r>
      <w:r w:rsidR="009B5930" w:rsidRPr="0069798A">
        <w:rPr>
          <w:rStyle w:val="zzzHighlight"/>
        </w:rPr>
        <w:fldChar w:fldCharType="begin"/>
      </w:r>
      <w:r w:rsidR="009B5930" w:rsidRPr="0069798A">
        <w:rPr>
          <w:rStyle w:val="zzzHighlight"/>
        </w:rPr>
        <w:instrText xml:space="preserve"> REF _Ref21611701 \r \h  \* MERGEFORMAT </w:instrText>
      </w:r>
      <w:r w:rsidR="009B5930" w:rsidRPr="0069798A">
        <w:rPr>
          <w:rStyle w:val="zzzHighlight"/>
        </w:rPr>
      </w:r>
      <w:r w:rsidR="009B5930" w:rsidRPr="0069798A">
        <w:rPr>
          <w:rStyle w:val="zzzHighlight"/>
        </w:rPr>
        <w:fldChar w:fldCharType="end"/>
      </w:r>
      <w:r w:rsidRPr="0069798A">
        <w:rPr>
          <w:rStyle w:val="zzzHighlight"/>
        </w:rPr>
        <w:t>.</w:t>
      </w:r>
    </w:p>
    <w:p w14:paraId="04F1AC75" w14:textId="77777777" w:rsidR="00BB47E6" w:rsidRPr="0069798A" w:rsidRDefault="00F27688" w:rsidP="00935001">
      <w:pPr>
        <w:pStyle w:val="p3"/>
      </w:pPr>
      <w:r w:rsidRPr="0069798A">
        <w:rPr>
          <w:b/>
        </w:rPr>
        <w:lastRenderedPageBreak/>
        <w:fldChar w:fldCharType="begin"/>
      </w:r>
      <w:r w:rsidRPr="0069798A">
        <w:rPr>
          <w:b/>
        </w:rPr>
        <w:instrText xml:space="preserve"> REF _Ref482808070 \r \h </w:instrText>
      </w:r>
      <w:r w:rsidRPr="0069798A">
        <w:rPr>
          <w:b/>
        </w:rPr>
      </w:r>
      <w:r w:rsidRPr="0069798A">
        <w:rPr>
          <w:b/>
        </w:rPr>
        <w:fldChar w:fldCharType="separate"/>
      </w:r>
      <w:r w:rsidR="004A7E0F" w:rsidRPr="0069798A">
        <w:rPr>
          <w:b/>
        </w:rPr>
        <w:t>2.3</w:t>
      </w:r>
      <w:r w:rsidRPr="0069798A">
        <w:rPr>
          <w:b/>
        </w:rPr>
        <w:fldChar w:fldCharType="end"/>
      </w:r>
      <w:r w:rsidR="004E2FB2" w:rsidRPr="0069798A">
        <w:rPr>
          <w:b/>
        </w:rPr>
        <w:t>.1</w:t>
      </w:r>
      <w:r w:rsidR="004E2FB2" w:rsidRPr="0069798A">
        <w:rPr>
          <w:b/>
        </w:rPr>
        <w:tab/>
      </w:r>
      <w:r w:rsidR="004E2FB2" w:rsidRPr="0069798A">
        <w:t>Une proposition d'étude nouvelle (NP) est une proposition</w:t>
      </w:r>
      <w:r w:rsidR="00C1381F" w:rsidRPr="0069798A">
        <w:t xml:space="preserve"> pour</w:t>
      </w:r>
      <w:r w:rsidR="001E6355" w:rsidRPr="0069798A">
        <w:t>:</w:t>
      </w:r>
    </w:p>
    <w:p w14:paraId="4671AAB8" w14:textId="77777777" w:rsidR="00BB47E6" w:rsidRPr="0069798A" w:rsidRDefault="00C1381F" w:rsidP="00005DBA">
      <w:pPr>
        <w:pStyle w:val="ListContinue"/>
        <w:tabs>
          <w:tab w:val="clear" w:pos="403"/>
        </w:tabs>
      </w:pPr>
      <w:r w:rsidRPr="0069798A">
        <w:t>une</w:t>
      </w:r>
      <w:r w:rsidR="004E2FB2" w:rsidRPr="0069798A">
        <w:t xml:space="preserve"> nouvelle norme;</w:t>
      </w:r>
    </w:p>
    <w:p w14:paraId="11AF20C0" w14:textId="77777777" w:rsidR="00BB47E6" w:rsidRPr="0069798A" w:rsidRDefault="00C1381F" w:rsidP="00005DBA">
      <w:pPr>
        <w:pStyle w:val="ListContinue"/>
        <w:tabs>
          <w:tab w:val="clear" w:pos="403"/>
        </w:tabs>
      </w:pPr>
      <w:r w:rsidRPr="0069798A">
        <w:t>une</w:t>
      </w:r>
      <w:r w:rsidR="004E2FB2" w:rsidRPr="0069798A">
        <w:t xml:space="preserve"> nouvelle partie d'une norme existante;</w:t>
      </w:r>
    </w:p>
    <w:p w14:paraId="0688194E" w14:textId="64F6D3C0" w:rsidR="004E2FB2" w:rsidRPr="0069798A" w:rsidRDefault="00C1381F" w:rsidP="00005DBA">
      <w:pPr>
        <w:pStyle w:val="ListContinue"/>
        <w:tabs>
          <w:tab w:val="clear" w:pos="403"/>
        </w:tabs>
      </w:pPr>
      <w:r w:rsidRPr="0069798A">
        <w:t xml:space="preserve">une </w:t>
      </w:r>
      <w:r w:rsidR="004E2FB2" w:rsidRPr="0069798A">
        <w:t xml:space="preserve">Spécification technique (voir </w:t>
      </w:r>
      <w:r w:rsidR="00A86684" w:rsidRPr="0069798A">
        <w:fldChar w:fldCharType="begin"/>
      </w:r>
      <w:r w:rsidR="00A86684" w:rsidRPr="0069798A">
        <w:instrText xml:space="preserve"> REF _Ref482814361 \r \h </w:instrText>
      </w:r>
      <w:r w:rsidR="00A86684" w:rsidRPr="0069798A">
        <w:fldChar w:fldCharType="separate"/>
      </w:r>
      <w:r w:rsidR="004A7E0F" w:rsidRPr="0069798A">
        <w:t>3.1</w:t>
      </w:r>
      <w:r w:rsidR="00A86684" w:rsidRPr="0069798A">
        <w:fldChar w:fldCharType="end"/>
      </w:r>
      <w:r w:rsidR="004E2FB2" w:rsidRPr="0069798A">
        <w:t>)</w:t>
      </w:r>
      <w:r w:rsidR="00AA6291" w:rsidRPr="0069798A">
        <w:t>.</w:t>
      </w:r>
    </w:p>
    <w:p w14:paraId="2E3F779D" w14:textId="77777777" w:rsidR="00BC0FA1" w:rsidRPr="0069798A" w:rsidRDefault="004E33F2" w:rsidP="00264FCA">
      <w:pPr>
        <w:pStyle w:val="BodyText"/>
        <w:keepNext/>
        <w:rPr>
          <w:rStyle w:val="zzzHighlight"/>
        </w:rPr>
      </w:pPr>
      <w:r w:rsidRPr="0069798A">
        <w:rPr>
          <w:rStyle w:val="zzzHighlight"/>
        </w:rPr>
        <w:t xml:space="preserve">Le </w:t>
      </w:r>
      <w:r w:rsidR="00C1381F" w:rsidRPr="0069798A">
        <w:rPr>
          <w:rStyle w:val="zzzHighlight"/>
        </w:rPr>
        <w:t>stade NP (paragraphe</w:t>
      </w:r>
      <w:r w:rsidR="005A74F3" w:rsidRPr="0069798A">
        <w:rPr>
          <w:rStyle w:val="zzzHighlight"/>
        </w:rPr>
        <w:t> </w:t>
      </w:r>
      <w:r w:rsidR="007F407C" w:rsidRPr="0069798A">
        <w:rPr>
          <w:rStyle w:val="zzzHighlight"/>
        </w:rPr>
        <w:fldChar w:fldCharType="begin"/>
      </w:r>
      <w:r w:rsidR="007F407C" w:rsidRPr="0069798A">
        <w:rPr>
          <w:rStyle w:val="zzzHighlight"/>
        </w:rPr>
        <w:instrText xml:space="preserve"> REF _Ref482808070 \r \h </w:instrText>
      </w:r>
      <w:r w:rsidR="007F407C" w:rsidRPr="0069798A">
        <w:rPr>
          <w:rStyle w:val="zzzHighlight"/>
        </w:rPr>
      </w:r>
      <w:r w:rsidR="007F407C" w:rsidRPr="0069798A">
        <w:rPr>
          <w:rStyle w:val="zzzHighlight"/>
        </w:rPr>
        <w:fldChar w:fldCharType="separate"/>
      </w:r>
      <w:r w:rsidR="004A7E0F" w:rsidRPr="0069798A">
        <w:rPr>
          <w:rStyle w:val="zzzHighlight"/>
        </w:rPr>
        <w:t>2.3</w:t>
      </w:r>
      <w:r w:rsidR="007F407C" w:rsidRPr="0069798A">
        <w:rPr>
          <w:rStyle w:val="zzzHighlight"/>
        </w:rPr>
        <w:fldChar w:fldCharType="end"/>
      </w:r>
      <w:r w:rsidR="00C1381F" w:rsidRPr="0069798A">
        <w:rPr>
          <w:rStyle w:val="zzzHighlight"/>
        </w:rPr>
        <w:t xml:space="preserve">) </w:t>
      </w:r>
      <w:r w:rsidRPr="0069798A">
        <w:rPr>
          <w:rStyle w:val="zzzHighlight"/>
        </w:rPr>
        <w:t>n’est pas nécessaire pour</w:t>
      </w:r>
      <w:r w:rsidR="004227BF" w:rsidRPr="0069798A">
        <w:rPr>
          <w:rStyle w:val="zzzHighlight"/>
        </w:rPr>
        <w:t>:</w:t>
      </w:r>
    </w:p>
    <w:p w14:paraId="53DC974D" w14:textId="77777777" w:rsidR="00BC0FA1" w:rsidRPr="0069798A" w:rsidRDefault="000E3593" w:rsidP="00264FCA">
      <w:pPr>
        <w:pStyle w:val="ListContinue"/>
        <w:keepNext/>
        <w:rPr>
          <w:rStyle w:val="zzzHighlight"/>
        </w:rPr>
      </w:pPr>
      <w:r w:rsidRPr="0069798A">
        <w:rPr>
          <w:rStyle w:val="zzzHighlight"/>
        </w:rPr>
        <w:t>l</w:t>
      </w:r>
      <w:r w:rsidR="004E33F2" w:rsidRPr="0069798A">
        <w:rPr>
          <w:rStyle w:val="zzzHighlight"/>
        </w:rPr>
        <w:t xml:space="preserve">a révision ou l’amendement d’une </w:t>
      </w:r>
      <w:r w:rsidRPr="0069798A">
        <w:rPr>
          <w:rStyle w:val="zzzHighlight"/>
        </w:rPr>
        <w:t>N</w:t>
      </w:r>
      <w:r w:rsidR="004E33F2" w:rsidRPr="0069798A">
        <w:rPr>
          <w:rStyle w:val="zzzHighlight"/>
        </w:rPr>
        <w:t xml:space="preserve">orme </w:t>
      </w:r>
      <w:r w:rsidRPr="0069798A">
        <w:rPr>
          <w:rStyle w:val="zzzHighlight"/>
        </w:rPr>
        <w:t xml:space="preserve">internationale </w:t>
      </w:r>
      <w:r w:rsidR="004E33F2" w:rsidRPr="0069798A">
        <w:rPr>
          <w:rStyle w:val="zzzHighlight"/>
        </w:rPr>
        <w:t>existante</w:t>
      </w:r>
      <w:r w:rsidR="00BC0FA1" w:rsidRPr="0069798A">
        <w:rPr>
          <w:rStyle w:val="zzzHighlight"/>
        </w:rPr>
        <w:t>,</w:t>
      </w:r>
    </w:p>
    <w:p w14:paraId="50A559EF" w14:textId="77777777" w:rsidR="000E3593" w:rsidRPr="0069798A" w:rsidRDefault="000E3593" w:rsidP="00264FCA">
      <w:pPr>
        <w:pStyle w:val="ListContinue"/>
        <w:keepNext/>
        <w:rPr>
          <w:rStyle w:val="zzzHighlight"/>
        </w:rPr>
      </w:pPr>
      <w:r w:rsidRPr="0069798A">
        <w:rPr>
          <w:rStyle w:val="zzzHighlight"/>
        </w:rPr>
        <w:t>la révision d’une spécification technique (TS) ou d’une PAS existante</w:t>
      </w:r>
      <w:r w:rsidR="002B17A0" w:rsidRPr="0069798A">
        <w:rPr>
          <w:rStyle w:val="zzzHighlight"/>
        </w:rPr>
        <w:t xml:space="preserve"> (si dans les </w:t>
      </w:r>
      <w:r w:rsidR="00CB43B6" w:rsidRPr="0069798A">
        <w:rPr>
          <w:rStyle w:val="zzzHighlight"/>
        </w:rPr>
        <w:t>6</w:t>
      </w:r>
      <w:r w:rsidR="002B17A0" w:rsidRPr="0069798A">
        <w:rPr>
          <w:rStyle w:val="zzzHighlight"/>
        </w:rPr>
        <w:t xml:space="preserve"> ans)</w:t>
      </w:r>
      <w:r w:rsidRPr="0069798A">
        <w:rPr>
          <w:rStyle w:val="zzzHighlight"/>
        </w:rPr>
        <w:t>,</w:t>
      </w:r>
    </w:p>
    <w:p w14:paraId="3735D3D7" w14:textId="77777777" w:rsidR="00AA6291" w:rsidRPr="0069798A" w:rsidRDefault="003716F2" w:rsidP="00314586">
      <w:pPr>
        <w:pStyle w:val="ListContinue"/>
        <w:rPr>
          <w:rStyle w:val="zzzHighlight"/>
        </w:rPr>
      </w:pPr>
      <w:r w:rsidRPr="0069798A">
        <w:rPr>
          <w:rStyle w:val="zzzHighlight"/>
        </w:rPr>
        <w:t>la conversion d’</w:t>
      </w:r>
      <w:r w:rsidR="00BC0FA1" w:rsidRPr="0069798A">
        <w:rPr>
          <w:rStyle w:val="zzzHighlight"/>
        </w:rPr>
        <w:t>une TS ou d</w:t>
      </w:r>
      <w:r w:rsidR="004B16C4" w:rsidRPr="0069798A">
        <w:rPr>
          <w:rStyle w:val="zzzHighlight"/>
        </w:rPr>
        <w:t>’</w:t>
      </w:r>
      <w:r w:rsidR="00BC0FA1" w:rsidRPr="0069798A">
        <w:rPr>
          <w:rStyle w:val="zzzHighlight"/>
        </w:rPr>
        <w:t>une PAS en Norme internationale</w:t>
      </w:r>
      <w:r w:rsidR="00AA6291" w:rsidRPr="0069798A">
        <w:rPr>
          <w:rStyle w:val="zzzHighlight"/>
        </w:rPr>
        <w:t>,</w:t>
      </w:r>
    </w:p>
    <w:p w14:paraId="7278146A" w14:textId="3CF29500" w:rsidR="00BC0FA1" w:rsidRPr="0069798A" w:rsidRDefault="00AA6291" w:rsidP="00314586">
      <w:pPr>
        <w:pStyle w:val="ListContinue"/>
        <w:rPr>
          <w:rStyle w:val="zzzHighlight"/>
        </w:rPr>
      </w:pPr>
      <w:r w:rsidRPr="0069798A">
        <w:rPr>
          <w:rStyle w:val="zzzHighlight"/>
        </w:rPr>
        <w:t>la conversion d’une PAS en TS.</w:t>
      </w:r>
    </w:p>
    <w:p w14:paraId="03B42A9C" w14:textId="3D86101B" w:rsidR="007B3292" w:rsidRPr="0069798A" w:rsidRDefault="00BC0FA1" w:rsidP="00BC0FA1">
      <w:pPr>
        <w:pStyle w:val="BodyText"/>
        <w:rPr>
          <w:rStyle w:val="zzzHighlight"/>
        </w:rPr>
      </w:pPr>
      <w:r w:rsidRPr="0069798A">
        <w:rPr>
          <w:rStyle w:val="zzzHighlight"/>
        </w:rPr>
        <w:t>L</w:t>
      </w:r>
      <w:r w:rsidR="004E33F2" w:rsidRPr="0069798A">
        <w:rPr>
          <w:rStyle w:val="zzzHighlight"/>
        </w:rPr>
        <w:t xml:space="preserve">e comité </w:t>
      </w:r>
      <w:r w:rsidRPr="0069798A">
        <w:rPr>
          <w:rStyle w:val="zzzHighlight"/>
        </w:rPr>
        <w:t xml:space="preserve">doit toutefois </w:t>
      </w:r>
      <w:r w:rsidR="00C1381F" w:rsidRPr="0069798A">
        <w:rPr>
          <w:rStyle w:val="zzzHighlight"/>
        </w:rPr>
        <w:t>adopte</w:t>
      </w:r>
      <w:r w:rsidRPr="0069798A">
        <w:rPr>
          <w:rStyle w:val="zzzHighlight"/>
        </w:rPr>
        <w:t>r</w:t>
      </w:r>
      <w:r w:rsidR="00C1381F" w:rsidRPr="0069798A">
        <w:rPr>
          <w:rStyle w:val="zzzHighlight"/>
        </w:rPr>
        <w:t xml:space="preserve"> une </w:t>
      </w:r>
      <w:r w:rsidR="004E33F2" w:rsidRPr="0069798A">
        <w:rPr>
          <w:rStyle w:val="zzzHighlight"/>
          <w:spacing w:val="-2"/>
        </w:rPr>
        <w:t xml:space="preserve">résolution contenant les </w:t>
      </w:r>
      <w:r w:rsidR="00C1381F" w:rsidRPr="0069798A">
        <w:rPr>
          <w:rStyle w:val="zzzHighlight"/>
          <w:spacing w:val="-2"/>
        </w:rPr>
        <w:t>indications</w:t>
      </w:r>
      <w:r w:rsidR="004E33F2" w:rsidRPr="0069798A">
        <w:rPr>
          <w:rStyle w:val="zzzHighlight"/>
          <w:spacing w:val="-2"/>
        </w:rPr>
        <w:t xml:space="preserve"> suivant</w:t>
      </w:r>
      <w:r w:rsidR="00C1381F" w:rsidRPr="0069798A">
        <w:rPr>
          <w:rStyle w:val="zzzHighlight"/>
          <w:spacing w:val="-2"/>
        </w:rPr>
        <w:t>e</w:t>
      </w:r>
      <w:r w:rsidR="004E33F2" w:rsidRPr="0069798A">
        <w:rPr>
          <w:rStyle w:val="zzzHighlight"/>
          <w:spacing w:val="-2"/>
        </w:rPr>
        <w:t>s</w:t>
      </w:r>
      <w:r w:rsidR="009175E5" w:rsidRPr="0069798A">
        <w:rPr>
          <w:rStyle w:val="zzzHighlight"/>
          <w:spacing w:val="-2"/>
        </w:rPr>
        <w:t>:</w:t>
      </w:r>
      <w:r w:rsidR="004E33F2" w:rsidRPr="0069798A">
        <w:rPr>
          <w:rStyle w:val="zzzHighlight"/>
          <w:spacing w:val="-2"/>
        </w:rPr>
        <w:t xml:space="preserve"> 1)</w:t>
      </w:r>
      <w:r w:rsidR="00314586" w:rsidRPr="0069798A">
        <w:rPr>
          <w:rStyle w:val="zzzHighlight"/>
          <w:spacing w:val="-2"/>
        </w:rPr>
        <w:t> </w:t>
      </w:r>
      <w:r w:rsidR="004E33F2" w:rsidRPr="0069798A">
        <w:rPr>
          <w:rStyle w:val="zzzHighlight"/>
          <w:spacing w:val="-2"/>
        </w:rPr>
        <w:t>dates cibles, 2)</w:t>
      </w:r>
      <w:r w:rsidR="00314586" w:rsidRPr="0069798A">
        <w:rPr>
          <w:rStyle w:val="zzzHighlight"/>
          <w:spacing w:val="-2"/>
        </w:rPr>
        <w:t> </w:t>
      </w:r>
      <w:r w:rsidR="004E33F2" w:rsidRPr="0069798A">
        <w:rPr>
          <w:rStyle w:val="zzzHighlight"/>
          <w:spacing w:val="-2"/>
        </w:rPr>
        <w:t xml:space="preserve">confirmation </w:t>
      </w:r>
      <w:r w:rsidRPr="0069798A">
        <w:rPr>
          <w:rStyle w:val="zzzHighlight"/>
          <w:spacing w:val="-2"/>
        </w:rPr>
        <w:t xml:space="preserve">que le </w:t>
      </w:r>
      <w:r w:rsidR="00C1381F" w:rsidRPr="0069798A">
        <w:rPr>
          <w:rStyle w:val="zzzHighlight"/>
          <w:spacing w:val="-2"/>
        </w:rPr>
        <w:t>domaine d’application</w:t>
      </w:r>
      <w:r w:rsidRPr="0069798A">
        <w:rPr>
          <w:rStyle w:val="zzzHighlight"/>
          <w:spacing w:val="-2"/>
        </w:rPr>
        <w:t xml:space="preserve"> ne sera pas </w:t>
      </w:r>
      <w:r w:rsidRPr="0069798A">
        <w:rPr>
          <w:rStyle w:val="zzzHighlight"/>
        </w:rPr>
        <w:t>élargi</w:t>
      </w:r>
      <w:r w:rsidR="00000040" w:rsidRPr="0069798A">
        <w:rPr>
          <w:rStyle w:val="zzzHighlight"/>
        </w:rPr>
        <w:t>,</w:t>
      </w:r>
      <w:r w:rsidR="004E33F2" w:rsidRPr="0069798A">
        <w:rPr>
          <w:rStyle w:val="zzzHighlight"/>
        </w:rPr>
        <w:t xml:space="preserve"> 3)</w:t>
      </w:r>
      <w:r w:rsidR="00314586" w:rsidRPr="0069798A">
        <w:rPr>
          <w:rStyle w:val="zzzHighlight"/>
        </w:rPr>
        <w:t> </w:t>
      </w:r>
      <w:r w:rsidR="004E33F2" w:rsidRPr="0069798A">
        <w:rPr>
          <w:rStyle w:val="zzzHighlight"/>
        </w:rPr>
        <w:t>l’</w:t>
      </w:r>
      <w:r w:rsidR="005849CB" w:rsidRPr="0069798A">
        <w:rPr>
          <w:rStyle w:val="zzzHighlight"/>
        </w:rPr>
        <w:t>Animateur</w:t>
      </w:r>
      <w:r w:rsidR="00AF547B" w:rsidRPr="0069798A">
        <w:rPr>
          <w:rStyle w:val="zzzHighlight"/>
        </w:rPr>
        <w:t>/</w:t>
      </w:r>
      <w:r w:rsidR="005849CB" w:rsidRPr="0069798A">
        <w:rPr>
          <w:rStyle w:val="zzzHighlight"/>
        </w:rPr>
        <w:t>Animatrice</w:t>
      </w:r>
      <w:r w:rsidR="004E33F2" w:rsidRPr="0069798A">
        <w:rPr>
          <w:rStyle w:val="zzzHighlight"/>
        </w:rPr>
        <w:t xml:space="preserve"> ou le</w:t>
      </w:r>
      <w:r w:rsidR="00DA7A2F" w:rsidRPr="0069798A">
        <w:rPr>
          <w:rStyle w:val="zzzHighlight"/>
        </w:rPr>
        <w:t>/la</w:t>
      </w:r>
      <w:r w:rsidR="004E33F2" w:rsidRPr="0069798A">
        <w:rPr>
          <w:rStyle w:val="zzzHighlight"/>
        </w:rPr>
        <w:t xml:space="preserve"> </w:t>
      </w:r>
      <w:r w:rsidR="00D10B62" w:rsidRPr="0069798A">
        <w:rPr>
          <w:rStyle w:val="zzzHighlight"/>
        </w:rPr>
        <w:t>Chef</w:t>
      </w:r>
      <w:r w:rsidR="00DA0665" w:rsidRPr="0069798A">
        <w:rPr>
          <w:rStyle w:val="zzzHighlight"/>
        </w:rPr>
        <w:t>(fe)</w:t>
      </w:r>
      <w:r w:rsidR="004E33F2" w:rsidRPr="0069798A">
        <w:rPr>
          <w:rStyle w:val="zzzHighlight"/>
        </w:rPr>
        <w:t xml:space="preserve"> de projet</w:t>
      </w:r>
      <w:r w:rsidR="00000040" w:rsidRPr="0069798A">
        <w:rPr>
          <w:rStyle w:val="zzzHighlight"/>
        </w:rPr>
        <w:t xml:space="preserve"> et </w:t>
      </w:r>
      <w:r w:rsidR="00DA0665" w:rsidRPr="0069798A">
        <w:rPr>
          <w:rStyle w:val="zzzHighlight"/>
        </w:rPr>
        <w:t xml:space="preserve">4) </w:t>
      </w:r>
      <w:r w:rsidR="00000040" w:rsidRPr="0069798A">
        <w:rPr>
          <w:rStyle w:val="zzzHighlight"/>
        </w:rPr>
        <w:t>les Objectifs de développement durable des Nations Unies (ODD)</w:t>
      </w:r>
      <w:r w:rsidR="004E33F2" w:rsidRPr="0069798A">
        <w:rPr>
          <w:rStyle w:val="zzzHighlight"/>
        </w:rPr>
        <w:t xml:space="preserve">. Le comité doit </w:t>
      </w:r>
      <w:r w:rsidRPr="0069798A">
        <w:rPr>
          <w:rStyle w:val="zzzHighlight"/>
        </w:rPr>
        <w:t xml:space="preserve">également </w:t>
      </w:r>
      <w:r w:rsidR="004E33F2" w:rsidRPr="0069798A">
        <w:rPr>
          <w:rStyle w:val="zzzHighlight"/>
        </w:rPr>
        <w:t>lanc</w:t>
      </w:r>
      <w:r w:rsidR="00C1381F" w:rsidRPr="0069798A">
        <w:rPr>
          <w:rStyle w:val="zzzHighlight"/>
        </w:rPr>
        <w:t>er</w:t>
      </w:r>
      <w:r w:rsidR="004E33F2" w:rsidRPr="0069798A">
        <w:rPr>
          <w:rStyle w:val="zzzHighlight"/>
        </w:rPr>
        <w:t xml:space="preserve"> un appel à </w:t>
      </w:r>
      <w:r w:rsidR="00AF6EEE" w:rsidRPr="0069798A">
        <w:rPr>
          <w:rStyle w:val="zzzHighlight"/>
        </w:rPr>
        <w:t>Expert</w:t>
      </w:r>
      <w:r w:rsidR="00AF547B" w:rsidRPr="0069798A">
        <w:rPr>
          <w:rStyle w:val="zzzHighlight"/>
        </w:rPr>
        <w:t>(e)</w:t>
      </w:r>
      <w:r w:rsidR="004E33F2" w:rsidRPr="0069798A">
        <w:rPr>
          <w:rStyle w:val="zzzHighlight"/>
        </w:rPr>
        <w:t>s</w:t>
      </w:r>
      <w:r w:rsidR="00C1381F" w:rsidRPr="0069798A">
        <w:rPr>
          <w:rStyle w:val="zzzHighlight"/>
        </w:rPr>
        <w:t xml:space="preserve"> (le formulaire</w:t>
      </w:r>
      <w:r w:rsidR="007F407C" w:rsidRPr="0069798A">
        <w:rPr>
          <w:rStyle w:val="zzzHighlight"/>
        </w:rPr>
        <w:t> </w:t>
      </w:r>
      <w:r w:rsidR="00C1381F" w:rsidRPr="0069798A">
        <w:rPr>
          <w:rStyle w:val="zzzHighlight"/>
        </w:rPr>
        <w:t>4 n’est pas requis)</w:t>
      </w:r>
      <w:r w:rsidR="004E33F2" w:rsidRPr="0069798A">
        <w:rPr>
          <w:rStyle w:val="zzzHighlight"/>
        </w:rPr>
        <w:t>.</w:t>
      </w:r>
    </w:p>
    <w:p w14:paraId="60C18591" w14:textId="0D544FC1" w:rsidR="00AA6291" w:rsidRPr="0069798A" w:rsidRDefault="00AA6291" w:rsidP="00BC0FA1">
      <w:pPr>
        <w:pStyle w:val="BodyText"/>
        <w:rPr>
          <w:rStyle w:val="zzzHighlight"/>
        </w:rPr>
      </w:pPr>
      <w:r w:rsidRPr="0069798A">
        <w:rPr>
          <w:rStyle w:val="zzzHighlight"/>
        </w:rPr>
        <w:t>Une résolution à la majorité des deux tiers est requise pour:</w:t>
      </w:r>
    </w:p>
    <w:p w14:paraId="02BB7B7A" w14:textId="5C708F81" w:rsidR="00AA6291" w:rsidRPr="0069798A" w:rsidRDefault="0064558A" w:rsidP="00AA6291">
      <w:pPr>
        <w:pStyle w:val="ListContinue"/>
        <w:keepNext/>
        <w:ind w:left="403" w:hanging="403"/>
        <w:rPr>
          <w:rStyle w:val="zzzHighlight"/>
        </w:rPr>
      </w:pPr>
      <w:r w:rsidRPr="0069798A">
        <w:rPr>
          <w:rStyle w:val="zzzHighlight"/>
        </w:rPr>
        <w:t>l</w:t>
      </w:r>
      <w:r w:rsidR="003716F2" w:rsidRPr="0069798A">
        <w:rPr>
          <w:rStyle w:val="zzzHighlight"/>
        </w:rPr>
        <w:t>a conversion d</w:t>
      </w:r>
      <w:r w:rsidR="004B16C4" w:rsidRPr="0069798A">
        <w:rPr>
          <w:rStyle w:val="zzzHighlight"/>
        </w:rPr>
        <w:t>’</w:t>
      </w:r>
      <w:r w:rsidR="003716F2" w:rsidRPr="0069798A">
        <w:rPr>
          <w:rStyle w:val="zzzHighlight"/>
        </w:rPr>
        <w:t>une TS ou d’</w:t>
      </w:r>
      <w:r w:rsidR="007B3292" w:rsidRPr="0069798A">
        <w:rPr>
          <w:rStyle w:val="zzzHighlight"/>
        </w:rPr>
        <w:t>une PAS en Norme internationale,</w:t>
      </w:r>
    </w:p>
    <w:p w14:paraId="17329020" w14:textId="77777777" w:rsidR="00AA6291" w:rsidRPr="0069798A" w:rsidRDefault="00AA6291" w:rsidP="00AA6291">
      <w:pPr>
        <w:pStyle w:val="ListContinue"/>
        <w:keepNext/>
        <w:ind w:left="403" w:hanging="403"/>
        <w:rPr>
          <w:rStyle w:val="zzzHighlight"/>
        </w:rPr>
      </w:pPr>
      <w:r w:rsidRPr="0069798A">
        <w:rPr>
          <w:rStyle w:val="zzzHighlight"/>
        </w:rPr>
        <w:t>la conversion d’une PAS en TS,</w:t>
      </w:r>
    </w:p>
    <w:p w14:paraId="31D35F24" w14:textId="2828EC32" w:rsidR="00301390" w:rsidRPr="0069798A" w:rsidRDefault="0064558A" w:rsidP="00AA6291">
      <w:pPr>
        <w:pStyle w:val="ListContinue"/>
        <w:keepNext/>
        <w:ind w:left="403" w:hanging="403"/>
        <w:rPr>
          <w:rStyle w:val="zzzHighlight"/>
        </w:rPr>
      </w:pPr>
      <w:r w:rsidRPr="0069798A">
        <w:rPr>
          <w:rStyle w:val="zzzHighlight"/>
        </w:rPr>
        <w:t>une</w:t>
      </w:r>
      <w:r w:rsidR="00AA6291" w:rsidRPr="0069798A">
        <w:rPr>
          <w:rStyle w:val="zzzHighlight"/>
        </w:rPr>
        <w:t xml:space="preserve"> révision </w:t>
      </w:r>
      <w:r w:rsidR="00000040" w:rsidRPr="0069798A">
        <w:rPr>
          <w:rStyle w:val="zzzHighlight"/>
        </w:rPr>
        <w:t xml:space="preserve">ou un </w:t>
      </w:r>
      <w:r w:rsidR="00AA6291" w:rsidRPr="0069798A">
        <w:rPr>
          <w:rStyle w:val="zzzHighlight"/>
        </w:rPr>
        <w:t>amendement</w:t>
      </w:r>
      <w:r w:rsidR="00CE009E" w:rsidRPr="0069798A">
        <w:rPr>
          <w:rStyle w:val="zzzHighlight"/>
        </w:rPr>
        <w:t xml:space="preserve"> aboutissant à un élargissement du domaine d’application. </w:t>
      </w:r>
    </w:p>
    <w:p w14:paraId="14F5B1F6" w14:textId="0383BD17" w:rsidR="00C1381F" w:rsidRPr="0069798A" w:rsidRDefault="00CE009E" w:rsidP="005A74F3">
      <w:pPr>
        <w:pStyle w:val="BodyText"/>
        <w:rPr>
          <w:rStyle w:val="zzzHighlight"/>
        </w:rPr>
      </w:pPr>
      <w:r w:rsidRPr="0069798A">
        <w:rPr>
          <w:rStyle w:val="zzzHighlight"/>
        </w:rPr>
        <w:t>Le/la Secrétaire/Manager du comité doit s'assurer que le groupe de travail qui élaborera le projet avec le nouveau domaine d’application approuvé se conforme</w:t>
      </w:r>
      <w:r w:rsidR="00BB539F" w:rsidRPr="0069798A">
        <w:rPr>
          <w:rStyle w:val="zzzHighlight"/>
        </w:rPr>
        <w:t xml:space="preserve">ra bien </w:t>
      </w:r>
      <w:r w:rsidRPr="0069798A">
        <w:rPr>
          <w:rStyle w:val="zzzHighlight"/>
        </w:rPr>
        <w:t>à l'exigence de la participation active d'un minimum de 4 ou 5 membres (P)</w:t>
      </w:r>
      <w:r w:rsidR="00C1381F" w:rsidRPr="0069798A">
        <w:rPr>
          <w:rStyle w:val="zzzHighlight"/>
        </w:rPr>
        <w:t>.</w:t>
      </w:r>
    </w:p>
    <w:p w14:paraId="30B8E197" w14:textId="44FA1188" w:rsidR="004E2FB2" w:rsidRPr="0069798A" w:rsidRDefault="00F27688" w:rsidP="00935001">
      <w:pPr>
        <w:pStyle w:val="p3"/>
      </w:pPr>
      <w:r w:rsidRPr="0069798A">
        <w:rPr>
          <w:b/>
        </w:rPr>
        <w:fldChar w:fldCharType="begin"/>
      </w:r>
      <w:r w:rsidRPr="0069798A">
        <w:rPr>
          <w:b/>
        </w:rPr>
        <w:instrText xml:space="preserve"> REF _Ref482808070 \r \h </w:instrText>
      </w:r>
      <w:r w:rsidRPr="0069798A">
        <w:rPr>
          <w:b/>
        </w:rPr>
      </w:r>
      <w:r w:rsidRPr="0069798A">
        <w:rPr>
          <w:b/>
        </w:rPr>
        <w:fldChar w:fldCharType="separate"/>
      </w:r>
      <w:r w:rsidR="004A7E0F" w:rsidRPr="0069798A">
        <w:rPr>
          <w:b/>
        </w:rPr>
        <w:t>2.3</w:t>
      </w:r>
      <w:r w:rsidRPr="0069798A">
        <w:rPr>
          <w:b/>
        </w:rPr>
        <w:fldChar w:fldCharType="end"/>
      </w:r>
      <w:r w:rsidR="004E2FB2" w:rsidRPr="0069798A">
        <w:rPr>
          <w:b/>
        </w:rPr>
        <w:t>.2</w:t>
      </w:r>
      <w:r w:rsidR="004E2FB2" w:rsidRPr="0069798A">
        <w:rPr>
          <w:b/>
        </w:rPr>
        <w:tab/>
      </w:r>
      <w:r w:rsidR="004E2FB2" w:rsidRPr="0069798A">
        <w:t xml:space="preserve">Une proposition d'étude nouvelle entrant dans le domaine </w:t>
      </w:r>
      <w:r w:rsidR="00000040" w:rsidRPr="0069798A">
        <w:t xml:space="preserve">d’application </w:t>
      </w:r>
      <w:r w:rsidR="004E2FB2" w:rsidRPr="0069798A">
        <w:t>d'un comité technique ou d'un sous-comité existant peut être faite dans l'organisation concernée par</w:t>
      </w:r>
    </w:p>
    <w:p w14:paraId="3FB332AD" w14:textId="77777777" w:rsidR="004E2FB2" w:rsidRPr="0069798A" w:rsidRDefault="004E2FB2" w:rsidP="00005DBA">
      <w:pPr>
        <w:pStyle w:val="ListContinue"/>
        <w:tabs>
          <w:tab w:val="clear" w:pos="403"/>
        </w:tabs>
      </w:pPr>
      <w:r w:rsidRPr="0069798A">
        <w:t xml:space="preserve">un </w:t>
      </w:r>
      <w:r w:rsidR="0095344B" w:rsidRPr="0069798A">
        <w:t>Organisme</w:t>
      </w:r>
      <w:r w:rsidRPr="0069798A">
        <w:t xml:space="preserve"> national;</w:t>
      </w:r>
    </w:p>
    <w:p w14:paraId="58ABE200" w14:textId="77777777" w:rsidR="004E2FB2" w:rsidRPr="0069798A" w:rsidRDefault="004E2FB2" w:rsidP="00005DBA">
      <w:pPr>
        <w:pStyle w:val="ListContinue"/>
        <w:tabs>
          <w:tab w:val="clear" w:pos="403"/>
        </w:tabs>
      </w:pPr>
      <w:r w:rsidRPr="0069798A">
        <w:t>le secrétariat du comité technique ou sous-comité en question;</w:t>
      </w:r>
    </w:p>
    <w:p w14:paraId="5509FAF5" w14:textId="77777777" w:rsidR="004E2FB2" w:rsidRPr="0069798A" w:rsidRDefault="004E2FB2" w:rsidP="00005DBA">
      <w:pPr>
        <w:pStyle w:val="ListContinue"/>
        <w:tabs>
          <w:tab w:val="clear" w:pos="403"/>
        </w:tabs>
      </w:pPr>
      <w:r w:rsidRPr="0069798A">
        <w:t>un autre comité technique ou sous-comité;</w:t>
      </w:r>
    </w:p>
    <w:p w14:paraId="7AED647D" w14:textId="77777777" w:rsidR="004E2FB2" w:rsidRPr="0069798A" w:rsidRDefault="004E2FB2" w:rsidP="00005DBA">
      <w:pPr>
        <w:pStyle w:val="ListContinue"/>
        <w:tabs>
          <w:tab w:val="clear" w:pos="403"/>
        </w:tabs>
      </w:pPr>
      <w:r w:rsidRPr="0069798A">
        <w:t>une organisation en liaison</w:t>
      </w:r>
      <w:r w:rsidR="006238C8" w:rsidRPr="0069798A">
        <w:t xml:space="preserve"> </w:t>
      </w:r>
      <w:r w:rsidR="00A11DDE" w:rsidRPr="0069798A">
        <w:t>de catégorie</w:t>
      </w:r>
      <w:r w:rsidR="005A74F3" w:rsidRPr="0069798A">
        <w:t> </w:t>
      </w:r>
      <w:r w:rsidR="00A11DDE" w:rsidRPr="0069798A">
        <w:t>A</w:t>
      </w:r>
      <w:r w:rsidR="009175E5" w:rsidRPr="0069798A">
        <w:t>;</w:t>
      </w:r>
    </w:p>
    <w:p w14:paraId="0035074D" w14:textId="77777777" w:rsidR="004E2FB2" w:rsidRPr="0069798A" w:rsidRDefault="004E2FB2" w:rsidP="00005DBA">
      <w:pPr>
        <w:pStyle w:val="ListContinue"/>
        <w:tabs>
          <w:tab w:val="clear" w:pos="403"/>
        </w:tabs>
      </w:pPr>
      <w:r w:rsidRPr="0069798A">
        <w:t>le bureau de gestion technique ou l'un de ses groupes consultatifs;</w:t>
      </w:r>
    </w:p>
    <w:p w14:paraId="0D65BA11" w14:textId="599E5844" w:rsidR="004E2FB2" w:rsidRPr="0069798A" w:rsidRDefault="004E2FB2" w:rsidP="00005DBA">
      <w:pPr>
        <w:pStyle w:val="ListContinue"/>
        <w:tabs>
          <w:tab w:val="clear" w:pos="403"/>
        </w:tabs>
      </w:pPr>
      <w:r w:rsidRPr="0069798A">
        <w:t>le</w:t>
      </w:r>
      <w:r w:rsidR="00000040" w:rsidRPr="0069798A">
        <w:t>/</w:t>
      </w:r>
      <w:r w:rsidR="00AF547B" w:rsidRPr="0069798A">
        <w:t>la</w:t>
      </w:r>
      <w:r w:rsidRPr="0069798A">
        <w:t xml:space="preserve"> Secrétaire général</w:t>
      </w:r>
      <w:r w:rsidR="00AF547B" w:rsidRPr="0069798A">
        <w:t>(e).</w:t>
      </w:r>
    </w:p>
    <w:p w14:paraId="129FCE49" w14:textId="1800E7CC" w:rsidR="004E2FB2" w:rsidRPr="0069798A" w:rsidRDefault="00F27688" w:rsidP="00935001">
      <w:pPr>
        <w:pStyle w:val="p3"/>
      </w:pPr>
      <w:r w:rsidRPr="0069798A">
        <w:rPr>
          <w:b/>
        </w:rPr>
        <w:fldChar w:fldCharType="begin"/>
      </w:r>
      <w:r w:rsidRPr="0069798A">
        <w:rPr>
          <w:b/>
        </w:rPr>
        <w:instrText xml:space="preserve"> REF _Ref482808070 \r \h </w:instrText>
      </w:r>
      <w:r w:rsidRPr="0069798A">
        <w:rPr>
          <w:b/>
        </w:rPr>
      </w:r>
      <w:r w:rsidRPr="0069798A">
        <w:rPr>
          <w:b/>
        </w:rPr>
        <w:fldChar w:fldCharType="separate"/>
      </w:r>
      <w:r w:rsidR="004A7E0F" w:rsidRPr="0069798A">
        <w:rPr>
          <w:b/>
        </w:rPr>
        <w:t>2.3</w:t>
      </w:r>
      <w:r w:rsidRPr="0069798A">
        <w:rPr>
          <w:b/>
        </w:rPr>
        <w:fldChar w:fldCharType="end"/>
      </w:r>
      <w:r w:rsidR="004E2FB2" w:rsidRPr="0069798A">
        <w:rPr>
          <w:b/>
        </w:rPr>
        <w:t>.3</w:t>
      </w:r>
      <w:r w:rsidR="004E2FB2" w:rsidRPr="0069798A">
        <w:rPr>
          <w:b/>
        </w:rPr>
        <w:tab/>
      </w:r>
      <w:r w:rsidR="004E2FB2" w:rsidRPr="0069798A">
        <w:t xml:space="preserve">Lorsque les travaux concernent à la fois un comité technique de l'ISO et un comité d'études de </w:t>
      </w:r>
      <w:r w:rsidR="00506040" w:rsidRPr="0069798A">
        <w:t>l’IEC</w:t>
      </w:r>
      <w:r w:rsidR="004E2FB2" w:rsidRPr="0069798A">
        <w:t>, les Secrétaires généraux</w:t>
      </w:r>
      <w:r w:rsidR="00837C8B" w:rsidRPr="0069798A">
        <w:t>/générales</w:t>
      </w:r>
      <w:r w:rsidR="004E2FB2" w:rsidRPr="0069798A">
        <w:t xml:space="preserve"> doivent organiser la coordination nécessaire. (Voir aussi </w:t>
      </w:r>
      <w:r w:rsidR="00A86684" w:rsidRPr="0069798A">
        <w:fldChar w:fldCharType="begin"/>
      </w:r>
      <w:r w:rsidR="00A86684" w:rsidRPr="0069798A">
        <w:instrText xml:space="preserve"> REF _Ref340731243 \r \h </w:instrText>
      </w:r>
      <w:r w:rsidR="00A86684" w:rsidRPr="0069798A">
        <w:fldChar w:fldCharType="separate"/>
      </w:r>
      <w:r w:rsidR="004A7E0F" w:rsidRPr="0069798A">
        <w:t>Annexe B</w:t>
      </w:r>
      <w:r w:rsidR="00A86684" w:rsidRPr="0069798A">
        <w:fldChar w:fldCharType="end"/>
      </w:r>
      <w:r w:rsidR="004E2FB2" w:rsidRPr="0069798A">
        <w:t>.)</w:t>
      </w:r>
    </w:p>
    <w:bookmarkStart w:id="262" w:name="ref_234"/>
    <w:p w14:paraId="17B97988" w14:textId="77777777" w:rsidR="004E2FB2" w:rsidRPr="0069798A" w:rsidRDefault="00F27688" w:rsidP="00935001">
      <w:pPr>
        <w:pStyle w:val="p3"/>
      </w:pPr>
      <w:r w:rsidRPr="0069798A">
        <w:rPr>
          <w:b/>
        </w:rPr>
        <w:lastRenderedPageBreak/>
        <w:fldChar w:fldCharType="begin"/>
      </w:r>
      <w:r w:rsidRPr="0069798A">
        <w:rPr>
          <w:b/>
        </w:rPr>
        <w:instrText xml:space="preserve"> REF _Ref482808070 \r \h </w:instrText>
      </w:r>
      <w:r w:rsidRPr="0069798A">
        <w:rPr>
          <w:b/>
        </w:rPr>
      </w:r>
      <w:r w:rsidRPr="0069798A">
        <w:rPr>
          <w:b/>
        </w:rPr>
        <w:fldChar w:fldCharType="separate"/>
      </w:r>
      <w:r w:rsidR="004A7E0F" w:rsidRPr="0069798A">
        <w:rPr>
          <w:b/>
        </w:rPr>
        <w:t>2.3</w:t>
      </w:r>
      <w:r w:rsidRPr="0069798A">
        <w:rPr>
          <w:b/>
        </w:rPr>
        <w:fldChar w:fldCharType="end"/>
      </w:r>
      <w:r w:rsidR="004E2FB2" w:rsidRPr="0069798A">
        <w:rPr>
          <w:b/>
        </w:rPr>
        <w:t>.4</w:t>
      </w:r>
      <w:bookmarkEnd w:id="262"/>
      <w:r w:rsidR="004E2FB2" w:rsidRPr="0069798A">
        <w:rPr>
          <w:b/>
        </w:rPr>
        <w:tab/>
      </w:r>
      <w:r w:rsidR="004E2FB2" w:rsidRPr="0069798A">
        <w:t xml:space="preserve">Chaque proposition d'étude nouvelle doit être présentée au moyen du formulaire approprié et doit être pleinement justifiée et documentée de façon adéquate (voir </w:t>
      </w:r>
      <w:r w:rsidR="00A86684" w:rsidRPr="0069798A">
        <w:fldChar w:fldCharType="begin"/>
      </w:r>
      <w:r w:rsidR="00A86684" w:rsidRPr="0069798A">
        <w:instrText xml:space="preserve"> REF _Ref340731258 \r \h </w:instrText>
      </w:r>
      <w:r w:rsidR="00A86684" w:rsidRPr="0069798A">
        <w:fldChar w:fldCharType="separate"/>
      </w:r>
      <w:r w:rsidR="004A7E0F" w:rsidRPr="0069798A">
        <w:t>Annexe C</w:t>
      </w:r>
      <w:r w:rsidR="00A86684" w:rsidRPr="0069798A">
        <w:fldChar w:fldCharType="end"/>
      </w:r>
      <w:r w:rsidR="004E2FB2" w:rsidRPr="0069798A">
        <w:t>).</w:t>
      </w:r>
    </w:p>
    <w:p w14:paraId="4178061E" w14:textId="04E7625A" w:rsidR="004E2FB2" w:rsidRPr="0069798A" w:rsidRDefault="004E2FB2" w:rsidP="0086542A">
      <w:pPr>
        <w:pStyle w:val="BodyText"/>
      </w:pPr>
      <w:r w:rsidRPr="0069798A">
        <w:t>L'auteur</w:t>
      </w:r>
      <w:r w:rsidR="00C12521" w:rsidRPr="0069798A">
        <w:t xml:space="preserve"> </w:t>
      </w:r>
      <w:r w:rsidRPr="0069798A">
        <w:t>de la proposition d'étude nouvelle doit</w:t>
      </w:r>
    </w:p>
    <w:p w14:paraId="348F8346" w14:textId="77777777" w:rsidR="004E2FB2" w:rsidRPr="0069798A" w:rsidRDefault="004E2FB2" w:rsidP="00005DBA">
      <w:pPr>
        <w:pStyle w:val="ListContinue"/>
        <w:tabs>
          <w:tab w:val="clear" w:pos="403"/>
        </w:tabs>
      </w:pPr>
      <w:r w:rsidRPr="0069798A">
        <w:t>s'efforcer de soumettre un premier projet de travail pour discussion, ou tout au moins de fournir une esquisse d'un tel document de travail;</w:t>
      </w:r>
    </w:p>
    <w:p w14:paraId="00ABE056" w14:textId="64109604" w:rsidR="004E2FB2" w:rsidRPr="0069798A" w:rsidRDefault="004E2FB2" w:rsidP="00005DBA">
      <w:pPr>
        <w:pStyle w:val="ListContinue"/>
        <w:tabs>
          <w:tab w:val="clear" w:pos="403"/>
        </w:tabs>
      </w:pPr>
      <w:r w:rsidRPr="0069798A">
        <w:t xml:space="preserve">proposer </w:t>
      </w:r>
      <w:r w:rsidR="00AF547B" w:rsidRPr="0069798A">
        <w:t>un</w:t>
      </w:r>
      <w:r w:rsidR="00000040" w:rsidRPr="0069798A">
        <w:t>(</w:t>
      </w:r>
      <w:r w:rsidR="00AF547B" w:rsidRPr="0069798A">
        <w:t>e</w:t>
      </w:r>
      <w:r w:rsidR="00000040" w:rsidRPr="0069798A">
        <w:t>)</w:t>
      </w:r>
      <w:r w:rsidR="00AF547B" w:rsidRPr="0069798A">
        <w:t xml:space="preserve"> </w:t>
      </w:r>
      <w:r w:rsidR="00DA7A2F" w:rsidRPr="0069798A">
        <w:t>Chef/Cheffe</w:t>
      </w:r>
      <w:r w:rsidRPr="0069798A">
        <w:t xml:space="preserve"> de projet</w:t>
      </w:r>
      <w:r w:rsidR="00455588" w:rsidRPr="0069798A">
        <w:t>;</w:t>
      </w:r>
    </w:p>
    <w:p w14:paraId="5CC9F6CB" w14:textId="77777777" w:rsidR="00455588" w:rsidRPr="0069798A" w:rsidRDefault="00455588" w:rsidP="0064680B">
      <w:pPr>
        <w:pStyle w:val="ListContinue"/>
        <w:rPr>
          <w:rStyle w:val="zzzHighlight"/>
        </w:rPr>
      </w:pPr>
      <w:r w:rsidRPr="0069798A">
        <w:rPr>
          <w:rStyle w:val="zzzHighlight"/>
        </w:rPr>
        <w:t xml:space="preserve">discuter de la proposition avec la direction du comité avant de soumettre le formulaire approprié, afin de décider de la filière d’élaboration </w:t>
      </w:r>
      <w:r w:rsidR="002419E8" w:rsidRPr="0069798A">
        <w:rPr>
          <w:rStyle w:val="zzzHighlight"/>
        </w:rPr>
        <w:t>qui convient</w:t>
      </w:r>
      <w:r w:rsidRPr="0069798A">
        <w:rPr>
          <w:rStyle w:val="zzzHighlight"/>
        </w:rPr>
        <w:t xml:space="preserve"> (en fonction des besoins du marché) et </w:t>
      </w:r>
      <w:r w:rsidR="0064680B" w:rsidRPr="0069798A">
        <w:rPr>
          <w:rStyle w:val="zzzHighlight"/>
        </w:rPr>
        <w:t xml:space="preserve">de </w:t>
      </w:r>
      <w:r w:rsidRPr="0069798A">
        <w:rPr>
          <w:rStyle w:val="zzzHighlight"/>
        </w:rPr>
        <w:t xml:space="preserve">rédiger </w:t>
      </w:r>
      <w:r w:rsidR="001B464D" w:rsidRPr="0069798A">
        <w:rPr>
          <w:rStyle w:val="zzzHighlight"/>
        </w:rPr>
        <w:t>le</w:t>
      </w:r>
      <w:r w:rsidRPr="0069798A">
        <w:rPr>
          <w:rStyle w:val="zzzHighlight"/>
        </w:rPr>
        <w:t xml:space="preserve"> </w:t>
      </w:r>
      <w:r w:rsidR="0064680B" w:rsidRPr="0069798A">
        <w:rPr>
          <w:rStyle w:val="zzzHighlight"/>
        </w:rPr>
        <w:t>plan d</w:t>
      </w:r>
      <w:r w:rsidR="001B464D" w:rsidRPr="0069798A">
        <w:rPr>
          <w:rStyle w:val="zzzHighlight"/>
        </w:rPr>
        <w:t>u</w:t>
      </w:r>
      <w:r w:rsidR="0064680B" w:rsidRPr="0069798A">
        <w:rPr>
          <w:rStyle w:val="zzzHighlight"/>
        </w:rPr>
        <w:t xml:space="preserve"> projet</w:t>
      </w:r>
      <w:r w:rsidRPr="0069798A">
        <w:rPr>
          <w:rStyle w:val="zzzHighlight"/>
        </w:rPr>
        <w:t xml:space="preserve"> incluant </w:t>
      </w:r>
      <w:r w:rsidR="0064680B" w:rsidRPr="0069798A">
        <w:rPr>
          <w:rStyle w:val="zzzHighlight"/>
        </w:rPr>
        <w:t xml:space="preserve">les étapes clés </w:t>
      </w:r>
      <w:r w:rsidRPr="0069798A">
        <w:rPr>
          <w:rStyle w:val="zzzHighlight"/>
        </w:rPr>
        <w:t>et la date proposée pour la première réunion.</w:t>
      </w:r>
    </w:p>
    <w:p w14:paraId="4B0DA263" w14:textId="623F39B0" w:rsidR="00BB47E6" w:rsidRPr="0069798A" w:rsidRDefault="004E2FB2" w:rsidP="0086542A">
      <w:pPr>
        <w:pStyle w:val="BodyText"/>
      </w:pPr>
      <w:r w:rsidRPr="0069798A">
        <w:t xml:space="preserve">Le formulaire doit être </w:t>
      </w:r>
      <w:r w:rsidR="00076742" w:rsidRPr="0069798A">
        <w:t>soumis au</w:t>
      </w:r>
      <w:r w:rsidR="005B60B4" w:rsidRPr="0069798A">
        <w:t xml:space="preserve"> Bureau du/de </w:t>
      </w:r>
      <w:r w:rsidR="009F3550" w:rsidRPr="0069798A">
        <w:t xml:space="preserve">la Secrétaire général(e) </w:t>
      </w:r>
      <w:r w:rsidRPr="0069798A">
        <w:t>ou au secrétariat du comité concerné pour les propositions entrant dans le domaine d’activités d’un comité existant.</w:t>
      </w:r>
    </w:p>
    <w:p w14:paraId="651B90B2" w14:textId="4E933558" w:rsidR="004E2FB2" w:rsidRPr="0069798A" w:rsidRDefault="004E2FB2" w:rsidP="0086542A">
      <w:pPr>
        <w:pStyle w:val="BodyText"/>
      </w:pPr>
      <w:r w:rsidRPr="0069798A">
        <w:t>Le</w:t>
      </w:r>
      <w:r w:rsidR="005B60B4" w:rsidRPr="0069798A">
        <w:t xml:space="preserve"> Bureau du/de </w:t>
      </w:r>
      <w:r w:rsidR="009F3550" w:rsidRPr="0069798A">
        <w:t xml:space="preserve">la Secrétaire général(e) </w:t>
      </w:r>
      <w:r w:rsidRPr="0069798A">
        <w:t xml:space="preserve">ou </w:t>
      </w:r>
      <w:r w:rsidR="00040130" w:rsidRPr="0069798A">
        <w:t>le</w:t>
      </w:r>
      <w:r w:rsidR="00000040" w:rsidRPr="0069798A">
        <w:t>/</w:t>
      </w:r>
      <w:r w:rsidR="00AF547B" w:rsidRPr="0069798A">
        <w:t xml:space="preserve">la </w:t>
      </w:r>
      <w:r w:rsidR="00123C06" w:rsidRPr="0069798A">
        <w:t>Président</w:t>
      </w:r>
      <w:r w:rsidR="00000040" w:rsidRPr="0069798A">
        <w:t>(</w:t>
      </w:r>
      <w:r w:rsidR="00AF547B" w:rsidRPr="0069798A">
        <w:t>e</w:t>
      </w:r>
      <w:r w:rsidR="00000040" w:rsidRPr="0069798A">
        <w:t>)</w:t>
      </w:r>
      <w:r w:rsidRPr="0069798A">
        <w:t xml:space="preserve"> et le secrétariat du comité concerné doivent s’assurer que la </w:t>
      </w:r>
      <w:r w:rsidR="00076742" w:rsidRPr="0069798A">
        <w:t>proposition</w:t>
      </w:r>
      <w:r w:rsidRPr="0069798A">
        <w:t xml:space="preserve"> est correctement élaborée conformément aux exigences de l’ISO et de </w:t>
      </w:r>
      <w:r w:rsidR="00506040" w:rsidRPr="0069798A">
        <w:t>l’IEC</w:t>
      </w:r>
      <w:r w:rsidRPr="0069798A">
        <w:t xml:space="preserve"> (voir </w:t>
      </w:r>
      <w:r w:rsidR="00A86684" w:rsidRPr="0069798A">
        <w:fldChar w:fldCharType="begin"/>
      </w:r>
      <w:r w:rsidR="00A86684" w:rsidRPr="0069798A">
        <w:instrText xml:space="preserve"> REF _Ref340731258 \r \h </w:instrText>
      </w:r>
      <w:r w:rsidR="00A86684" w:rsidRPr="0069798A">
        <w:fldChar w:fldCharType="separate"/>
      </w:r>
      <w:r w:rsidR="004A7E0F" w:rsidRPr="0069798A">
        <w:t>Annexe C</w:t>
      </w:r>
      <w:r w:rsidR="00A86684" w:rsidRPr="0069798A">
        <w:fldChar w:fldCharType="end"/>
      </w:r>
      <w:r w:rsidRPr="0069798A">
        <w:t xml:space="preserve">) et fournit suffisamment d’informations pour permettre une prise de décision éclairée des </w:t>
      </w:r>
      <w:r w:rsidR="0095344B" w:rsidRPr="0069798A">
        <w:t>Organisme</w:t>
      </w:r>
      <w:r w:rsidRPr="0069798A">
        <w:t>s nationaux.</w:t>
      </w:r>
    </w:p>
    <w:p w14:paraId="6D8AE99B" w14:textId="7B235BB8" w:rsidR="004E2FB2" w:rsidRPr="0069798A" w:rsidRDefault="004E2FB2" w:rsidP="0086542A">
      <w:pPr>
        <w:pStyle w:val="BodyText"/>
      </w:pPr>
      <w:r w:rsidRPr="0069798A">
        <w:t>Le</w:t>
      </w:r>
      <w:r w:rsidR="005B60B4" w:rsidRPr="0069798A">
        <w:t xml:space="preserve"> Bureau du/de </w:t>
      </w:r>
      <w:r w:rsidR="009F3550" w:rsidRPr="0069798A">
        <w:t xml:space="preserve">la Secrétaire général(e) </w:t>
      </w:r>
      <w:r w:rsidRPr="0069798A">
        <w:t xml:space="preserve">ou </w:t>
      </w:r>
      <w:r w:rsidR="00040130" w:rsidRPr="0069798A">
        <w:t>le</w:t>
      </w:r>
      <w:r w:rsidR="00000040" w:rsidRPr="0069798A">
        <w:t>/</w:t>
      </w:r>
      <w:r w:rsidR="00AF547B" w:rsidRPr="0069798A">
        <w:t xml:space="preserve">la </w:t>
      </w:r>
      <w:r w:rsidR="00123C06" w:rsidRPr="0069798A">
        <w:t>Président</w:t>
      </w:r>
      <w:r w:rsidR="00000040" w:rsidRPr="0069798A">
        <w:t>(</w:t>
      </w:r>
      <w:r w:rsidR="00AF547B" w:rsidRPr="0069798A">
        <w:t>e</w:t>
      </w:r>
      <w:r w:rsidR="00000040" w:rsidRPr="0069798A">
        <w:t>)</w:t>
      </w:r>
      <w:r w:rsidR="00AF547B" w:rsidRPr="0069798A">
        <w:t xml:space="preserve"> </w:t>
      </w:r>
      <w:r w:rsidRPr="0069798A">
        <w:t xml:space="preserve">et </w:t>
      </w:r>
      <w:r w:rsidR="00000040" w:rsidRPr="0069798A">
        <w:t xml:space="preserve">le </w:t>
      </w:r>
      <w:r w:rsidRPr="0069798A">
        <w:t xml:space="preserve">secrétariat du comité concerné doivent également évaluer </w:t>
      </w:r>
      <w:r w:rsidR="004D6175" w:rsidRPr="0069798A">
        <w:t xml:space="preserve">comment s’articulent </w:t>
      </w:r>
      <w:r w:rsidRPr="0069798A">
        <w:t xml:space="preserve">la proposition et </w:t>
      </w:r>
      <w:r w:rsidR="004D6175" w:rsidRPr="0069798A">
        <w:t xml:space="preserve">le domaine </w:t>
      </w:r>
      <w:r w:rsidR="007D551F" w:rsidRPr="0069798A">
        <w:t xml:space="preserve">d’application </w:t>
      </w:r>
      <w:r w:rsidR="004D6175" w:rsidRPr="0069798A">
        <w:t xml:space="preserve">du </w:t>
      </w:r>
      <w:r w:rsidR="00F06B4A" w:rsidRPr="0069798A">
        <w:t xml:space="preserve">comité, </w:t>
      </w:r>
      <w:r w:rsidRPr="0069798A">
        <w:t>les travaux existants et peuvent consulter les parties intéressées, y compris le</w:t>
      </w:r>
      <w:r w:rsidR="00076742" w:rsidRPr="0069798A">
        <w:t xml:space="preserve"> bureau de gestion technique</w:t>
      </w:r>
      <w:r w:rsidR="00F06B4A" w:rsidRPr="0069798A">
        <w:t>, ses groupes consultatifs</w:t>
      </w:r>
      <w:r w:rsidR="00076742" w:rsidRPr="0069798A">
        <w:t xml:space="preserve"> ou l</w:t>
      </w:r>
      <w:r w:rsidRPr="0069798A">
        <w:t>es comités qui mènent des travaux existants ayant un lien. S'il y a lieu, un groupe ad hoc peut être créé po</w:t>
      </w:r>
      <w:r w:rsidR="00076742" w:rsidRPr="0069798A">
        <w:t>ur examiner la proposition. Tout examen des propositions ne devra pas prendre plus de 2</w:t>
      </w:r>
      <w:r w:rsidR="005A74F3" w:rsidRPr="0069798A">
        <w:t> </w:t>
      </w:r>
      <w:r w:rsidR="00076742" w:rsidRPr="0069798A">
        <w:t>semaines</w:t>
      </w:r>
      <w:r w:rsidRPr="0069798A">
        <w:t>.</w:t>
      </w:r>
    </w:p>
    <w:p w14:paraId="0530E390" w14:textId="103EEA17" w:rsidR="00076742" w:rsidRPr="0069798A" w:rsidRDefault="00076742" w:rsidP="0086542A">
      <w:pPr>
        <w:pStyle w:val="BodyText"/>
      </w:pPr>
      <w:r w:rsidRPr="0069798A">
        <w:t>Dans tous les cas, le</w:t>
      </w:r>
      <w:r w:rsidR="005B60B4" w:rsidRPr="0069798A">
        <w:t xml:space="preserve"> Bureau du/de </w:t>
      </w:r>
      <w:r w:rsidR="009F3550" w:rsidRPr="0069798A">
        <w:t xml:space="preserve">la Secrétaire général(e) </w:t>
      </w:r>
      <w:r w:rsidRPr="0069798A">
        <w:t>ou le</w:t>
      </w:r>
      <w:r w:rsidR="007D551F" w:rsidRPr="0069798A">
        <w:t>/</w:t>
      </w:r>
      <w:r w:rsidR="00AF547B" w:rsidRPr="0069798A">
        <w:t xml:space="preserve">la </w:t>
      </w:r>
      <w:r w:rsidR="00123C06" w:rsidRPr="0069798A">
        <w:t>Président</w:t>
      </w:r>
      <w:r w:rsidR="007D551F" w:rsidRPr="0069798A">
        <w:t>(</w:t>
      </w:r>
      <w:r w:rsidR="00AF547B" w:rsidRPr="0069798A">
        <w:t>e</w:t>
      </w:r>
      <w:r w:rsidR="007D551F" w:rsidRPr="0069798A">
        <w:t>)</w:t>
      </w:r>
      <w:r w:rsidR="00AF547B" w:rsidRPr="0069798A">
        <w:t xml:space="preserve"> </w:t>
      </w:r>
      <w:r w:rsidRPr="0069798A">
        <w:t xml:space="preserve">du comité concerné ou son secrétariat peuvent également ajouter, </w:t>
      </w:r>
      <w:r w:rsidR="00A90F1A" w:rsidRPr="0069798A">
        <w:t xml:space="preserve">sur le </w:t>
      </w:r>
      <w:r w:rsidR="00D0237D" w:rsidRPr="0069798A">
        <w:t>f</w:t>
      </w:r>
      <w:r w:rsidRPr="0069798A">
        <w:t>ormulaire, des observations et des recommandations.</w:t>
      </w:r>
    </w:p>
    <w:p w14:paraId="3F96AF5A" w14:textId="58A71CAA" w:rsidR="00076742" w:rsidRPr="0069798A" w:rsidRDefault="00076742" w:rsidP="0086542A">
      <w:pPr>
        <w:pStyle w:val="BodyText"/>
      </w:pPr>
      <w:r w:rsidRPr="0069798A">
        <w:t xml:space="preserve">Voir </w:t>
      </w:r>
      <w:r w:rsidR="007D551F" w:rsidRPr="0069798A">
        <w:t>l’Annexe K</w:t>
      </w:r>
      <w:r w:rsidRPr="0069798A">
        <w:t xml:space="preserve"> pour les propositions d’études nouvelles pour des comités de projet.</w:t>
      </w:r>
    </w:p>
    <w:p w14:paraId="12D1F7B3" w14:textId="249FB6E0" w:rsidR="004E2FB2" w:rsidRPr="0069798A" w:rsidRDefault="00A90F1A" w:rsidP="0086542A">
      <w:pPr>
        <w:pStyle w:val="BodyText"/>
      </w:pPr>
      <w:r w:rsidRPr="0069798A">
        <w:t>Des copies du F</w:t>
      </w:r>
      <w:r w:rsidR="004E2FB2" w:rsidRPr="0069798A">
        <w:t>ormulaire rempli doivent être diffusées aux membres (P) du comité concerné pour vote, et aux membres (O)</w:t>
      </w:r>
      <w:r w:rsidR="0066151B" w:rsidRPr="0069798A">
        <w:t>,</w:t>
      </w:r>
      <w:r w:rsidR="004E2FB2" w:rsidRPr="0069798A">
        <w:t xml:space="preserve"> </w:t>
      </w:r>
      <w:r w:rsidR="0066151B" w:rsidRPr="0069798A">
        <w:t xml:space="preserve">ainsi qu’aux membres en liaison </w:t>
      </w:r>
      <w:r w:rsidR="004E2FB2" w:rsidRPr="0069798A">
        <w:t>pour information.</w:t>
      </w:r>
    </w:p>
    <w:p w14:paraId="1C184600" w14:textId="4D0CC1E7" w:rsidR="004E2FB2" w:rsidRPr="0069798A" w:rsidRDefault="004E2FB2" w:rsidP="0086542A">
      <w:pPr>
        <w:pStyle w:val="BodyText"/>
      </w:pPr>
      <w:r w:rsidRPr="0069798A">
        <w:t xml:space="preserve">La date </w:t>
      </w:r>
      <w:r w:rsidR="00A90F1A" w:rsidRPr="0069798A">
        <w:t>proposée pour la mise à disposition du</w:t>
      </w:r>
      <w:r w:rsidR="003C6FAB" w:rsidRPr="0069798A">
        <w:t xml:space="preserve"> document</w:t>
      </w:r>
      <w:r w:rsidRPr="0069798A">
        <w:t xml:space="preserve"> doit figurer sur le formulaire.</w:t>
      </w:r>
    </w:p>
    <w:p w14:paraId="6A423BC6" w14:textId="77777777" w:rsidR="004E2FB2" w:rsidRPr="0069798A" w:rsidRDefault="004E2FB2" w:rsidP="0086542A">
      <w:pPr>
        <w:pStyle w:val="BodyText"/>
      </w:pPr>
      <w:r w:rsidRPr="0069798A">
        <w:t xml:space="preserve">La décision concernant une proposition d'étude nouvelle </w:t>
      </w:r>
      <w:r w:rsidR="0066151B" w:rsidRPr="0069798A">
        <w:t>doit</w:t>
      </w:r>
      <w:r w:rsidRPr="0069798A">
        <w:t xml:space="preserve"> être prise </w:t>
      </w:r>
      <w:r w:rsidR="0066151B" w:rsidRPr="0069798A">
        <w:t>par correspondance.</w:t>
      </w:r>
    </w:p>
    <w:p w14:paraId="09FC099A" w14:textId="77777777" w:rsidR="004E2FB2" w:rsidRPr="0069798A" w:rsidRDefault="004E2FB2" w:rsidP="0086542A">
      <w:pPr>
        <w:pStyle w:val="BodyText"/>
      </w:pPr>
      <w:r w:rsidRPr="0069798A">
        <w:t xml:space="preserve">Les bulletins de vote doivent être retournés dans les </w:t>
      </w:r>
      <w:r w:rsidR="0066151B" w:rsidRPr="0069798A">
        <w:t>12</w:t>
      </w:r>
      <w:r w:rsidR="005A74F3" w:rsidRPr="0069798A">
        <w:t> </w:t>
      </w:r>
      <w:r w:rsidR="0066151B" w:rsidRPr="0069798A">
        <w:t>semaines</w:t>
      </w:r>
      <w:r w:rsidRPr="0069798A">
        <w:t>.</w:t>
      </w:r>
    </w:p>
    <w:p w14:paraId="2509174A" w14:textId="77777777" w:rsidR="00076742" w:rsidRPr="0069798A" w:rsidRDefault="00A90F1A" w:rsidP="00842538">
      <w:pPr>
        <w:pStyle w:val="BodyText"/>
      </w:pPr>
      <w:r w:rsidRPr="0069798A">
        <w:t>Le</w:t>
      </w:r>
      <w:r w:rsidR="00076742" w:rsidRPr="0069798A">
        <w:t xml:space="preserve"> com</w:t>
      </w:r>
      <w:r w:rsidRPr="0069798A">
        <w:t xml:space="preserve">ité </w:t>
      </w:r>
      <w:r w:rsidR="00363868" w:rsidRPr="0069798A">
        <w:t>peut</w:t>
      </w:r>
      <w:r w:rsidRPr="0069798A">
        <w:t xml:space="preserve"> décider au cas par cas, par voie de </w:t>
      </w:r>
      <w:r w:rsidR="00076742" w:rsidRPr="0069798A">
        <w:t>r</w:t>
      </w:r>
      <w:r w:rsidRPr="0069798A">
        <w:t>é</w:t>
      </w:r>
      <w:r w:rsidR="00076742" w:rsidRPr="0069798A">
        <w:t xml:space="preserve">solution </w:t>
      </w:r>
      <w:r w:rsidRPr="0069798A">
        <w:t xml:space="preserve">de ramener à </w:t>
      </w:r>
      <w:r w:rsidR="0066151B" w:rsidRPr="0069798A">
        <w:t>8</w:t>
      </w:r>
      <w:r w:rsidR="005A74F3" w:rsidRPr="0069798A">
        <w:t> </w:t>
      </w:r>
      <w:r w:rsidR="0066151B" w:rsidRPr="0069798A">
        <w:t>semaines</w:t>
      </w:r>
      <w:r w:rsidRPr="0069798A">
        <w:t xml:space="preserve"> la période de vote</w:t>
      </w:r>
      <w:r w:rsidR="00076742" w:rsidRPr="0069798A">
        <w:t xml:space="preserve"> </w:t>
      </w:r>
      <w:r w:rsidRPr="0069798A">
        <w:t>sur les propositions d’étude nouvelle</w:t>
      </w:r>
      <w:r w:rsidR="00076742" w:rsidRPr="0069798A">
        <w:t>.</w:t>
      </w:r>
    </w:p>
    <w:p w14:paraId="68CF2A27" w14:textId="77777777" w:rsidR="004E2FB2" w:rsidRPr="0069798A" w:rsidRDefault="004E2FB2" w:rsidP="0086542A">
      <w:pPr>
        <w:pStyle w:val="BodyText"/>
      </w:pPr>
      <w:r w:rsidRPr="0069798A">
        <w:t xml:space="preserve">En complétant le formulaire de vote, les </w:t>
      </w:r>
      <w:r w:rsidR="0095344B" w:rsidRPr="0069798A">
        <w:t>Organisme</w:t>
      </w:r>
      <w:r w:rsidRPr="0069798A">
        <w:t>s nationaux doivent fournir une déclaration justifiant leur décision</w:t>
      </w:r>
      <w:r w:rsidR="00A90F1A" w:rsidRPr="0069798A">
        <w:t xml:space="preserve"> </w:t>
      </w:r>
      <w:r w:rsidR="0066151B" w:rsidRPr="0069798A">
        <w:t xml:space="preserve">en cas de vote négatif </w:t>
      </w:r>
      <w:r w:rsidR="00A90F1A" w:rsidRPr="0069798A">
        <w:t>(déclaration justificative)</w:t>
      </w:r>
      <w:r w:rsidRPr="0069798A">
        <w:t xml:space="preserve">. </w:t>
      </w:r>
      <w:r w:rsidR="00A90F1A" w:rsidRPr="0069798A">
        <w:t xml:space="preserve">Sans </w:t>
      </w:r>
      <w:r w:rsidRPr="0069798A">
        <w:t xml:space="preserve">cette déclaration, le vote négatif d’un </w:t>
      </w:r>
      <w:r w:rsidR="0095344B" w:rsidRPr="0069798A">
        <w:t>Organisme</w:t>
      </w:r>
      <w:r w:rsidRPr="0069798A">
        <w:t xml:space="preserve"> national ne sera ni enregistré ni pris en considération.</w:t>
      </w:r>
    </w:p>
    <w:bookmarkStart w:id="263" w:name="ref_235"/>
    <w:p w14:paraId="6E9103D0" w14:textId="77777777" w:rsidR="004E2FB2" w:rsidRPr="0069798A" w:rsidRDefault="00F27688" w:rsidP="00A86684">
      <w:pPr>
        <w:pStyle w:val="p3"/>
        <w:keepNext/>
      </w:pPr>
      <w:r w:rsidRPr="0069798A">
        <w:rPr>
          <w:b/>
        </w:rPr>
        <w:fldChar w:fldCharType="begin"/>
      </w:r>
      <w:r w:rsidRPr="0069798A">
        <w:rPr>
          <w:b/>
        </w:rPr>
        <w:instrText xml:space="preserve"> REF _Ref482808070 \r \h </w:instrText>
      </w:r>
      <w:r w:rsidRPr="0069798A">
        <w:rPr>
          <w:b/>
        </w:rPr>
      </w:r>
      <w:r w:rsidRPr="0069798A">
        <w:rPr>
          <w:b/>
        </w:rPr>
        <w:fldChar w:fldCharType="separate"/>
      </w:r>
      <w:r w:rsidR="004A7E0F" w:rsidRPr="0069798A">
        <w:rPr>
          <w:b/>
        </w:rPr>
        <w:t>2.3</w:t>
      </w:r>
      <w:r w:rsidRPr="0069798A">
        <w:rPr>
          <w:b/>
        </w:rPr>
        <w:fldChar w:fldCharType="end"/>
      </w:r>
      <w:r w:rsidR="004E2FB2" w:rsidRPr="0069798A">
        <w:rPr>
          <w:b/>
        </w:rPr>
        <w:t>.5</w:t>
      </w:r>
      <w:bookmarkEnd w:id="263"/>
      <w:r w:rsidR="004E2FB2" w:rsidRPr="0069798A">
        <w:rPr>
          <w:b/>
        </w:rPr>
        <w:tab/>
      </w:r>
      <w:r w:rsidR="004E2FB2" w:rsidRPr="0069798A">
        <w:t>L'acceptation nécessite</w:t>
      </w:r>
    </w:p>
    <w:p w14:paraId="4C4C471C" w14:textId="77777777" w:rsidR="004E2FB2" w:rsidRPr="0069798A" w:rsidRDefault="004E2FB2" w:rsidP="00B82F2C">
      <w:pPr>
        <w:pStyle w:val="ListNumber"/>
        <w:numPr>
          <w:ilvl w:val="0"/>
          <w:numId w:val="34"/>
        </w:numPr>
        <w:tabs>
          <w:tab w:val="clear" w:pos="400"/>
        </w:tabs>
        <w:ind w:left="403" w:hanging="403"/>
      </w:pPr>
      <w:r w:rsidRPr="0069798A">
        <w:t xml:space="preserve">l’approbation du sujet d’étude à la majorité </w:t>
      </w:r>
      <w:r w:rsidR="00AD71DD" w:rsidRPr="0069798A">
        <w:t xml:space="preserve">des deux tiers </w:t>
      </w:r>
      <w:r w:rsidRPr="0069798A">
        <w:t>des membres</w:t>
      </w:r>
      <w:r w:rsidR="005A74F3" w:rsidRPr="0069798A">
        <w:t> </w:t>
      </w:r>
      <w:r w:rsidR="00DD746C" w:rsidRPr="0069798A">
        <w:t xml:space="preserve">(P) </w:t>
      </w:r>
      <w:r w:rsidRPr="0069798A">
        <w:t>des comités techniques ou des sous-comités votant;</w:t>
      </w:r>
      <w:r w:rsidR="0094490F" w:rsidRPr="0069798A">
        <w:t xml:space="preserve"> </w:t>
      </w:r>
      <w:r w:rsidR="00A90F1A" w:rsidRPr="0069798A">
        <w:t>– les abstentions ne sont pas comptabilisées dans le décompte des voix</w:t>
      </w:r>
      <w:r w:rsidR="007F407C" w:rsidRPr="0069798A">
        <w:t>; et</w:t>
      </w:r>
    </w:p>
    <w:p w14:paraId="2550E373" w14:textId="3CD4EE83" w:rsidR="004E2FB2" w:rsidRPr="0069798A" w:rsidRDefault="004E2FB2" w:rsidP="00B82F2C">
      <w:pPr>
        <w:pStyle w:val="ListNumber"/>
        <w:numPr>
          <w:ilvl w:val="0"/>
          <w:numId w:val="34"/>
        </w:numPr>
        <w:tabs>
          <w:tab w:val="clear" w:pos="400"/>
        </w:tabs>
        <w:ind w:left="403" w:hanging="403"/>
      </w:pPr>
      <w:r w:rsidRPr="0069798A">
        <w:lastRenderedPageBreak/>
        <w:t xml:space="preserve">l'engagement de participer activement à l'élaboration du projet, c'est-à-dire de contribuer de façon effective au stade préparation en nommant des </w:t>
      </w:r>
      <w:r w:rsidR="00AF6EEE" w:rsidRPr="0069798A">
        <w:t>Expert</w:t>
      </w:r>
      <w:r w:rsidR="00AF547B" w:rsidRPr="0069798A">
        <w:t>(e)</w:t>
      </w:r>
      <w:r w:rsidRPr="0069798A">
        <w:t>s techniques et en soumettant des observations sur les projets de travail,</w:t>
      </w:r>
      <w:r w:rsidR="008B3EFA" w:rsidRPr="0069798A">
        <w:t xml:space="preserve"> d'au moins 4 membres (P) pour un comité ayant 16 membres (P) ou moins et d'au moins 5 membres (P) pour un comité ayant 17 membres (P) ou plus; seuls les membres (P) ayant approuvé l’inclusion de l’étude nouvelle au programme de travail [voir</w:t>
      </w:r>
      <w:r w:rsidR="00E00149" w:rsidRPr="0069798A">
        <w:t xml:space="preserve"> </w:t>
      </w:r>
      <w:r w:rsidR="008B3EFA" w:rsidRPr="0069798A">
        <w:t>a)] sont pris en compte. Si les</w:t>
      </w:r>
      <w:r w:rsidR="00AF547B" w:rsidRPr="0069798A">
        <w:t xml:space="preserve"> </w:t>
      </w:r>
      <w:r w:rsidR="00AF6EEE" w:rsidRPr="0069798A">
        <w:t>Expert</w:t>
      </w:r>
      <w:r w:rsidR="00F06B4A" w:rsidRPr="0069798A">
        <w:t>(</w:t>
      </w:r>
      <w:r w:rsidR="00AF547B" w:rsidRPr="0069798A">
        <w:t>e</w:t>
      </w:r>
      <w:r w:rsidR="00F06B4A" w:rsidRPr="0069798A">
        <w:t>)</w:t>
      </w:r>
      <w:r w:rsidR="00AF547B" w:rsidRPr="0069798A">
        <w:t xml:space="preserve">s </w:t>
      </w:r>
      <w:r w:rsidR="008B3EFA" w:rsidRPr="0069798A">
        <w:t>ne sont pas nommé</w:t>
      </w:r>
      <w:r w:rsidR="00AF547B" w:rsidRPr="0069798A">
        <w:t>(e)</w:t>
      </w:r>
      <w:r w:rsidR="008B3EFA" w:rsidRPr="0069798A">
        <w:t>s dans le formulaire accompagnant le vote d’approbation, l’engagement de l’</w:t>
      </w:r>
      <w:r w:rsidR="0095344B" w:rsidRPr="0069798A">
        <w:t>Organisme</w:t>
      </w:r>
      <w:r w:rsidR="008B3EFA" w:rsidRPr="0069798A">
        <w:t xml:space="preserve"> national à participer activement aux travaux ne sera ni enregistré ni pris en compte au moment de déterminer si les critères d’approbation sont remplis pour ce vote</w:t>
      </w:r>
      <w:r w:rsidR="007F407C" w:rsidRPr="0069798A">
        <w:t>.</w:t>
      </w:r>
    </w:p>
    <w:p w14:paraId="2B328A4C" w14:textId="77777777" w:rsidR="00A90F1A" w:rsidRPr="0069798A" w:rsidRDefault="000C7AFC" w:rsidP="005A74F3">
      <w:pPr>
        <w:pStyle w:val="BodyText"/>
        <w:rPr>
          <w:rStyle w:val="zzzHighlight"/>
        </w:rPr>
      </w:pPr>
      <w:r w:rsidRPr="0069798A">
        <w:rPr>
          <w:rStyle w:val="zzzHighlight"/>
        </w:rPr>
        <w:t xml:space="preserve">Si, dans le contexte d’une NP, un comité membre ne fournit pas </w:t>
      </w:r>
      <w:r w:rsidR="00983965" w:rsidRPr="0069798A">
        <w:rPr>
          <w:rStyle w:val="zzzHighlight"/>
        </w:rPr>
        <w:t>une</w:t>
      </w:r>
      <w:r w:rsidRPr="0069798A">
        <w:rPr>
          <w:rStyle w:val="zzzHighlight"/>
        </w:rPr>
        <w:t xml:space="preserve"> justification claire pour expliquer</w:t>
      </w:r>
      <w:r w:rsidR="0094490F" w:rsidRPr="0069798A">
        <w:rPr>
          <w:rStyle w:val="zzzHighlight"/>
        </w:rPr>
        <w:t xml:space="preserve"> </w:t>
      </w:r>
      <w:r w:rsidRPr="0069798A">
        <w:rPr>
          <w:rStyle w:val="zzzHighlight"/>
        </w:rPr>
        <w:t xml:space="preserve">son vote négatif, le secrétariat du comité devra le contacter et lui donner deux (2) </w:t>
      </w:r>
      <w:r w:rsidR="009D740E" w:rsidRPr="0069798A">
        <w:rPr>
          <w:rStyle w:val="zzzHighlight"/>
        </w:rPr>
        <w:t xml:space="preserve">semaines pour </w:t>
      </w:r>
      <w:r w:rsidR="000A1BFC" w:rsidRPr="0069798A">
        <w:rPr>
          <w:rStyle w:val="zzzHighlight"/>
        </w:rPr>
        <w:t>apporter une explication</w:t>
      </w:r>
      <w:r w:rsidR="00A90F1A" w:rsidRPr="0069798A">
        <w:rPr>
          <w:rStyle w:val="zzzHighlight"/>
        </w:rPr>
        <w:t>.</w:t>
      </w:r>
    </w:p>
    <w:p w14:paraId="4CF03F14" w14:textId="77777777" w:rsidR="00A90F1A" w:rsidRPr="0069798A" w:rsidRDefault="000A1BFC" w:rsidP="005A74F3">
      <w:pPr>
        <w:pStyle w:val="BodyText"/>
        <w:rPr>
          <w:rStyle w:val="zzzHighlight"/>
        </w:rPr>
      </w:pPr>
      <w:r w:rsidRPr="0069798A">
        <w:rPr>
          <w:rStyle w:val="zzzHighlight"/>
        </w:rPr>
        <w:t xml:space="preserve">Si le comité membre ne répond pas dans les </w:t>
      </w:r>
      <w:r w:rsidR="00D0237D" w:rsidRPr="0069798A">
        <w:rPr>
          <w:rStyle w:val="zzzHighlight"/>
        </w:rPr>
        <w:t>2</w:t>
      </w:r>
      <w:r w:rsidR="005A74F3" w:rsidRPr="0069798A">
        <w:rPr>
          <w:rStyle w:val="zzzHighlight"/>
        </w:rPr>
        <w:t> </w:t>
      </w:r>
      <w:r w:rsidRPr="0069798A">
        <w:rPr>
          <w:rStyle w:val="zzzHighlight"/>
        </w:rPr>
        <w:t>semaines, son vote ne sera pas comptabilisé dans le résultat</w:t>
      </w:r>
      <w:r w:rsidR="00A90F1A" w:rsidRPr="0069798A">
        <w:rPr>
          <w:rStyle w:val="zzzHighlight"/>
        </w:rPr>
        <w:t>.</w:t>
      </w:r>
    </w:p>
    <w:p w14:paraId="37B0C852" w14:textId="77777777" w:rsidR="00A90F1A" w:rsidRPr="0069798A" w:rsidRDefault="000A1BFC" w:rsidP="005A74F3">
      <w:pPr>
        <w:pStyle w:val="BodyText"/>
        <w:rPr>
          <w:rStyle w:val="zzzHighlight"/>
        </w:rPr>
      </w:pPr>
      <w:r w:rsidRPr="0069798A">
        <w:rPr>
          <w:rStyle w:val="zzzHighlight"/>
        </w:rPr>
        <w:t>Les s</w:t>
      </w:r>
      <w:r w:rsidR="00A90F1A" w:rsidRPr="0069798A">
        <w:rPr>
          <w:rStyle w:val="zzzHighlight"/>
        </w:rPr>
        <w:t>ecr</w:t>
      </w:r>
      <w:r w:rsidRPr="0069798A">
        <w:rPr>
          <w:rStyle w:val="zzzHighlight"/>
        </w:rPr>
        <w:t>é</w:t>
      </w:r>
      <w:r w:rsidR="00A90F1A" w:rsidRPr="0069798A">
        <w:rPr>
          <w:rStyle w:val="zzzHighlight"/>
        </w:rPr>
        <w:t xml:space="preserve">tariats </w:t>
      </w:r>
      <w:r w:rsidRPr="0069798A">
        <w:rPr>
          <w:rStyle w:val="zzzHighlight"/>
        </w:rPr>
        <w:t xml:space="preserve">ne doivent pas porter de </w:t>
      </w:r>
      <w:r w:rsidR="00A90F1A" w:rsidRPr="0069798A">
        <w:rPr>
          <w:rStyle w:val="zzzHighlight"/>
        </w:rPr>
        <w:t>jug</w:t>
      </w:r>
      <w:r w:rsidRPr="0069798A">
        <w:rPr>
          <w:rStyle w:val="zzzHighlight"/>
        </w:rPr>
        <w:t>e</w:t>
      </w:r>
      <w:r w:rsidR="00A90F1A" w:rsidRPr="0069798A">
        <w:rPr>
          <w:rStyle w:val="zzzHighlight"/>
        </w:rPr>
        <w:t xml:space="preserve">ments </w:t>
      </w:r>
      <w:r w:rsidRPr="0069798A">
        <w:rPr>
          <w:rStyle w:val="zzzHighlight"/>
        </w:rPr>
        <w:t xml:space="preserve">de valeur sur la </w:t>
      </w:r>
      <w:r w:rsidR="00A90F1A" w:rsidRPr="0069798A">
        <w:rPr>
          <w:rStyle w:val="zzzHighlight"/>
        </w:rPr>
        <w:t xml:space="preserve">justification </w:t>
      </w:r>
      <w:r w:rsidRPr="0069798A">
        <w:rPr>
          <w:rStyle w:val="zzzHighlight"/>
        </w:rPr>
        <w:t xml:space="preserve">et </w:t>
      </w:r>
      <w:r w:rsidR="006207AF" w:rsidRPr="0069798A">
        <w:rPr>
          <w:rStyle w:val="zzzHighlight"/>
        </w:rPr>
        <w:t xml:space="preserve">doivent </w:t>
      </w:r>
      <w:r w:rsidRPr="0069798A">
        <w:rPr>
          <w:rStyle w:val="zzzHighlight"/>
        </w:rPr>
        <w:t>interroger le comité membre en cas de doute</w:t>
      </w:r>
      <w:r w:rsidR="00A90F1A" w:rsidRPr="0069798A">
        <w:rPr>
          <w:rStyle w:val="zzzHighlight"/>
        </w:rPr>
        <w:t>.</w:t>
      </w:r>
    </w:p>
    <w:p w14:paraId="1401B467" w14:textId="558E948C" w:rsidR="00A90F1A" w:rsidRPr="0069798A" w:rsidRDefault="000A1BFC" w:rsidP="005A74F3">
      <w:pPr>
        <w:pStyle w:val="BodyText"/>
        <w:rPr>
          <w:rStyle w:val="zzzHighlight"/>
        </w:rPr>
      </w:pPr>
      <w:r w:rsidRPr="0069798A">
        <w:rPr>
          <w:rStyle w:val="zzzHighlight"/>
        </w:rPr>
        <w:t>Si les comités membres ne désignent pas d’</w:t>
      </w:r>
      <w:r w:rsidR="00AF6EEE" w:rsidRPr="0069798A">
        <w:rPr>
          <w:rStyle w:val="zzzHighlight"/>
        </w:rPr>
        <w:t>Expert</w:t>
      </w:r>
      <w:r w:rsidR="00F06B4A" w:rsidRPr="0069798A">
        <w:rPr>
          <w:rStyle w:val="zzzHighlight"/>
        </w:rPr>
        <w:t>(e)</w:t>
      </w:r>
      <w:r w:rsidRPr="0069798A">
        <w:rPr>
          <w:rStyle w:val="zzzHighlight"/>
        </w:rPr>
        <w:t>s dans le formulaire, ils disposeront de deux</w:t>
      </w:r>
      <w:r w:rsidR="00A90F1A" w:rsidRPr="0069798A">
        <w:rPr>
          <w:rStyle w:val="zzzHighlight"/>
        </w:rPr>
        <w:t xml:space="preserve"> (2) </w:t>
      </w:r>
      <w:r w:rsidRPr="0069798A">
        <w:rPr>
          <w:rStyle w:val="zzzHighlight"/>
        </w:rPr>
        <w:t xml:space="preserve">semaines à dater du </w:t>
      </w:r>
      <w:r w:rsidR="00A90F1A" w:rsidRPr="0069798A">
        <w:rPr>
          <w:rStyle w:val="zzzHighlight"/>
        </w:rPr>
        <w:t>r</w:t>
      </w:r>
      <w:r w:rsidRPr="0069798A">
        <w:rPr>
          <w:rStyle w:val="zzzHighlight"/>
        </w:rPr>
        <w:t>é</w:t>
      </w:r>
      <w:r w:rsidR="00A90F1A" w:rsidRPr="0069798A">
        <w:rPr>
          <w:rStyle w:val="zzzHighlight"/>
        </w:rPr>
        <w:t>sult</w:t>
      </w:r>
      <w:r w:rsidRPr="0069798A">
        <w:rPr>
          <w:rStyle w:val="zzzHighlight"/>
        </w:rPr>
        <w:t>at du</w:t>
      </w:r>
      <w:r w:rsidR="00A90F1A" w:rsidRPr="0069798A">
        <w:rPr>
          <w:rStyle w:val="zzzHighlight"/>
        </w:rPr>
        <w:t xml:space="preserve"> vote </w:t>
      </w:r>
      <w:r w:rsidRPr="0069798A">
        <w:rPr>
          <w:rStyle w:val="zzzHighlight"/>
        </w:rPr>
        <w:t>pour désigner leur</w:t>
      </w:r>
      <w:r w:rsidR="00AF4436" w:rsidRPr="0069798A">
        <w:rPr>
          <w:rStyle w:val="zzzHighlight"/>
        </w:rPr>
        <w:t xml:space="preserve"> </w:t>
      </w:r>
      <w:r w:rsidR="00AF6EEE" w:rsidRPr="0069798A">
        <w:rPr>
          <w:rStyle w:val="zzzHighlight"/>
        </w:rPr>
        <w:t>Expert</w:t>
      </w:r>
      <w:r w:rsidR="007518CD" w:rsidRPr="0069798A">
        <w:rPr>
          <w:rStyle w:val="zzzHighlight"/>
        </w:rPr>
        <w:t>(</w:t>
      </w:r>
      <w:r w:rsidR="00AF4436" w:rsidRPr="0069798A">
        <w:rPr>
          <w:rStyle w:val="zzzHighlight"/>
        </w:rPr>
        <w:t>e</w:t>
      </w:r>
      <w:r w:rsidR="007518CD" w:rsidRPr="0069798A">
        <w:rPr>
          <w:rStyle w:val="zzzHighlight"/>
        </w:rPr>
        <w:t>)</w:t>
      </w:r>
      <w:r w:rsidR="00A90F1A" w:rsidRPr="0069798A">
        <w:rPr>
          <w:rStyle w:val="zzzHighlight"/>
        </w:rPr>
        <w:t xml:space="preserve">. </w:t>
      </w:r>
      <w:r w:rsidRPr="0069798A">
        <w:rPr>
          <w:rStyle w:val="zzzHighlight"/>
        </w:rPr>
        <w:t>Si ce délai n’est pas respecté, l</w:t>
      </w:r>
      <w:r w:rsidR="0066151B" w:rsidRPr="0069798A">
        <w:rPr>
          <w:rStyle w:val="zzzHighlight"/>
        </w:rPr>
        <w:t xml:space="preserve">a participation </w:t>
      </w:r>
      <w:r w:rsidRPr="0069798A">
        <w:rPr>
          <w:rStyle w:val="zzzHighlight"/>
        </w:rPr>
        <w:t>du comité membre ne sera pas comptabilisé</w:t>
      </w:r>
      <w:r w:rsidR="0066151B" w:rsidRPr="0069798A">
        <w:rPr>
          <w:rStyle w:val="zzzHighlight"/>
        </w:rPr>
        <w:t>e ce qui aura une incidence sur les critères d’approbation définis en b) ci-dessus.</w:t>
      </w:r>
    </w:p>
    <w:p w14:paraId="20729941" w14:textId="4ABAD292" w:rsidR="00BB47E6" w:rsidRPr="0069798A" w:rsidRDefault="00A90F1A" w:rsidP="00935001">
      <w:pPr>
        <w:pStyle w:val="BodyText"/>
      </w:pPr>
      <w:r w:rsidRPr="0069798A">
        <w:t>C</w:t>
      </w:r>
      <w:r w:rsidR="004E2FB2" w:rsidRPr="0069798A">
        <w:t>haque comité p</w:t>
      </w:r>
      <w:r w:rsidRPr="0069798A">
        <w:t>eut</w:t>
      </w:r>
      <w:r w:rsidR="004E2FB2" w:rsidRPr="0069798A">
        <w:t xml:space="preserve"> augmenter cette exigence minimale </w:t>
      </w:r>
      <w:r w:rsidR="00AF4436" w:rsidRPr="0069798A">
        <w:t>d’</w:t>
      </w:r>
      <w:r w:rsidR="00AF6EEE" w:rsidRPr="0069798A">
        <w:t>Expert</w:t>
      </w:r>
      <w:r w:rsidR="007518CD" w:rsidRPr="0069798A">
        <w:t>(</w:t>
      </w:r>
      <w:r w:rsidR="00AF4436" w:rsidRPr="0069798A">
        <w:t>e</w:t>
      </w:r>
      <w:r w:rsidR="007518CD" w:rsidRPr="0069798A">
        <w:t>)</w:t>
      </w:r>
      <w:r w:rsidR="00AF4436" w:rsidRPr="0069798A">
        <w:t xml:space="preserve">s </w:t>
      </w:r>
      <w:r w:rsidR="004E2FB2" w:rsidRPr="0069798A">
        <w:t>nommé</w:t>
      </w:r>
      <w:r w:rsidR="00AF4436" w:rsidRPr="0069798A">
        <w:t>(e)</w:t>
      </w:r>
      <w:r w:rsidR="004E2FB2" w:rsidRPr="0069798A">
        <w:t>s.</w:t>
      </w:r>
    </w:p>
    <w:p w14:paraId="676E112D" w14:textId="56EE8BBB" w:rsidR="004E2FB2" w:rsidRPr="0069798A" w:rsidRDefault="004E2FB2" w:rsidP="00935001">
      <w:pPr>
        <w:pStyle w:val="BodyText"/>
      </w:pPr>
      <w:r w:rsidRPr="0069798A">
        <w:t>Dans les cas, où il peut être justifié que l’industrie et/ou la connaissance technique n’existe que parmi un très petit nombre de membres</w:t>
      </w:r>
      <w:r w:rsidR="005A74F3" w:rsidRPr="0069798A">
        <w:t> </w:t>
      </w:r>
      <w:r w:rsidR="00A90F1A" w:rsidRPr="0069798A">
        <w:t>(</w:t>
      </w:r>
      <w:r w:rsidRPr="0069798A">
        <w:t>P</w:t>
      </w:r>
      <w:r w:rsidR="00A90F1A" w:rsidRPr="0069798A">
        <w:t>)</w:t>
      </w:r>
      <w:r w:rsidRPr="0069798A">
        <w:t xml:space="preserve">, alors le comité peut demander au </w:t>
      </w:r>
      <w:r w:rsidR="006817BD" w:rsidRPr="0069798A">
        <w:t>b</w:t>
      </w:r>
      <w:r w:rsidRPr="0069798A">
        <w:t>ureau de gestion technique la permission de lancer les travaux avec moins de 4 ou 5</w:t>
      </w:r>
      <w:r w:rsidR="00A86684" w:rsidRPr="0069798A">
        <w:t> </w:t>
      </w:r>
      <w:r w:rsidR="00AF6EEE" w:rsidRPr="0069798A">
        <w:t>Expert</w:t>
      </w:r>
      <w:r w:rsidR="007518CD" w:rsidRPr="0069798A">
        <w:t>(e)</w:t>
      </w:r>
      <w:r w:rsidRPr="0069798A">
        <w:t>s techniques nommé</w:t>
      </w:r>
      <w:r w:rsidR="007518CD" w:rsidRPr="0069798A">
        <w:t>(e)</w:t>
      </w:r>
      <w:r w:rsidRPr="0069798A">
        <w:t>s.</w:t>
      </w:r>
    </w:p>
    <w:p w14:paraId="0495DEE4" w14:textId="7BC5B519" w:rsidR="004E2FB2" w:rsidRPr="0069798A" w:rsidRDefault="00F27688" w:rsidP="00935001">
      <w:pPr>
        <w:pStyle w:val="p3"/>
      </w:pPr>
      <w:r w:rsidRPr="0069798A">
        <w:rPr>
          <w:b/>
        </w:rPr>
        <w:fldChar w:fldCharType="begin"/>
      </w:r>
      <w:r w:rsidRPr="0069798A">
        <w:rPr>
          <w:b/>
        </w:rPr>
        <w:instrText xml:space="preserve"> REF _Ref482808070 \r \h </w:instrText>
      </w:r>
      <w:r w:rsidRPr="0069798A">
        <w:rPr>
          <w:b/>
        </w:rPr>
      </w:r>
      <w:r w:rsidRPr="0069798A">
        <w:rPr>
          <w:b/>
        </w:rPr>
        <w:fldChar w:fldCharType="separate"/>
      </w:r>
      <w:r w:rsidR="004A7E0F" w:rsidRPr="0069798A">
        <w:rPr>
          <w:b/>
        </w:rPr>
        <w:t>2.3</w:t>
      </w:r>
      <w:r w:rsidRPr="0069798A">
        <w:rPr>
          <w:b/>
        </w:rPr>
        <w:fldChar w:fldCharType="end"/>
      </w:r>
      <w:r w:rsidR="004E2FB2" w:rsidRPr="0069798A">
        <w:rPr>
          <w:b/>
        </w:rPr>
        <w:t>.6</w:t>
      </w:r>
      <w:r w:rsidR="004E2FB2" w:rsidRPr="0069798A">
        <w:tab/>
        <w:t>Lorsqu'une proposition d'étude nouvelle a été acceptée, elle doit être inscrite en tant que nouveau projet au programme de travail du comité concerné, avec le degré de priorité approprié</w:t>
      </w:r>
      <w:r w:rsidR="0066151B" w:rsidRPr="0069798A">
        <w:t>.</w:t>
      </w:r>
      <w:r w:rsidR="004E2FB2" w:rsidRPr="0069798A">
        <w:t xml:space="preserve"> Les dates cibles acceptées (voir</w:t>
      </w:r>
      <w:r w:rsidR="00DA20F8" w:rsidRPr="0069798A">
        <w:t xml:space="preserve"> </w:t>
      </w:r>
      <w:r w:rsidR="007F407C" w:rsidRPr="0069798A">
        <w:fldChar w:fldCharType="begin"/>
      </w:r>
      <w:r w:rsidR="007F407C" w:rsidRPr="0069798A">
        <w:instrText xml:space="preserve"> REF _Ref485175888 \r \h </w:instrText>
      </w:r>
      <w:r w:rsidR="007F407C" w:rsidRPr="0069798A">
        <w:fldChar w:fldCharType="separate"/>
      </w:r>
      <w:r w:rsidR="004A7E0F" w:rsidRPr="0069798A">
        <w:t>2.1.6</w:t>
      </w:r>
      <w:r w:rsidR="007F407C" w:rsidRPr="0069798A">
        <w:fldChar w:fldCharType="end"/>
      </w:r>
      <w:r w:rsidR="004E2FB2" w:rsidRPr="0069798A">
        <w:t>) doivent figurer sur le formulaire approprié.</w:t>
      </w:r>
    </w:p>
    <w:p w14:paraId="049487C1" w14:textId="671A68BA" w:rsidR="009E4EA4" w:rsidRPr="0069798A" w:rsidRDefault="009E4EA4" w:rsidP="00A90F1A">
      <w:r w:rsidRPr="0069798A">
        <w:t>Les résultats de vote seront communiqués au Secrétariat cen</w:t>
      </w:r>
      <w:r w:rsidR="00A90F1A" w:rsidRPr="0069798A">
        <w:t>tral de l’ISO (en utilisant le F</w:t>
      </w:r>
      <w:r w:rsidRPr="0069798A">
        <w:t>ormulaire</w:t>
      </w:r>
      <w:r w:rsidR="007F407C" w:rsidRPr="0069798A">
        <w:t> </w:t>
      </w:r>
      <w:r w:rsidRPr="0069798A">
        <w:t xml:space="preserve">6) ou au </w:t>
      </w:r>
      <w:r w:rsidR="007518CD" w:rsidRPr="0069798A">
        <w:t xml:space="preserve">Secrétariat </w:t>
      </w:r>
      <w:r w:rsidRPr="0069798A">
        <w:t xml:space="preserve">de </w:t>
      </w:r>
      <w:r w:rsidR="00506040" w:rsidRPr="0069798A">
        <w:t>l’IEC</w:t>
      </w:r>
      <w:r w:rsidRPr="0069798A">
        <w:t xml:space="preserve"> (en utilisant le Formulaire RVN) dans un délai de </w:t>
      </w:r>
      <w:r w:rsidR="006207AF" w:rsidRPr="0069798A">
        <w:t>4 </w:t>
      </w:r>
      <w:r w:rsidRPr="0069798A">
        <w:t>semaines après la clôture du vote.</w:t>
      </w:r>
    </w:p>
    <w:p w14:paraId="5128B00F" w14:textId="77777777" w:rsidR="004E2FB2" w:rsidRPr="0069798A" w:rsidRDefault="007F407C" w:rsidP="00935001">
      <w:pPr>
        <w:pStyle w:val="p3"/>
      </w:pPr>
      <w:r w:rsidRPr="0069798A">
        <w:rPr>
          <w:b/>
        </w:rPr>
        <w:fldChar w:fldCharType="begin"/>
      </w:r>
      <w:r w:rsidRPr="0069798A">
        <w:rPr>
          <w:b/>
        </w:rPr>
        <w:instrText xml:space="preserve"> REF _Ref482808070 \r \h </w:instrText>
      </w:r>
      <w:r w:rsidRPr="0069798A">
        <w:rPr>
          <w:b/>
        </w:rPr>
      </w:r>
      <w:r w:rsidRPr="0069798A">
        <w:rPr>
          <w:b/>
        </w:rPr>
        <w:fldChar w:fldCharType="separate"/>
      </w:r>
      <w:r w:rsidR="004A7E0F" w:rsidRPr="0069798A">
        <w:rPr>
          <w:b/>
        </w:rPr>
        <w:t>2.3</w:t>
      </w:r>
      <w:r w:rsidRPr="0069798A">
        <w:rPr>
          <w:b/>
        </w:rPr>
        <w:fldChar w:fldCharType="end"/>
      </w:r>
      <w:r w:rsidR="004E2FB2" w:rsidRPr="0069798A">
        <w:rPr>
          <w:b/>
        </w:rPr>
        <w:t>.7</w:t>
      </w:r>
      <w:r w:rsidR="004E2FB2" w:rsidRPr="0069798A">
        <w:rPr>
          <w:b/>
        </w:rPr>
        <w:tab/>
      </w:r>
      <w:r w:rsidR="004E2FB2" w:rsidRPr="0069798A">
        <w:t>L'inscription du projet au programme de travail marque la fin du stade proposition.</w:t>
      </w:r>
    </w:p>
    <w:p w14:paraId="20F70B17" w14:textId="77777777" w:rsidR="004E2FB2" w:rsidRPr="0069798A" w:rsidRDefault="004E2FB2" w:rsidP="00935001">
      <w:pPr>
        <w:pStyle w:val="Heading2"/>
      </w:pPr>
      <w:bookmarkStart w:id="264" w:name="ISODEB"/>
      <w:bookmarkStart w:id="265" w:name="_Toc530470647"/>
      <w:bookmarkStart w:id="266" w:name="_Toc334427158"/>
      <w:bookmarkStart w:id="267" w:name="_Toc450746879"/>
      <w:bookmarkStart w:id="268" w:name="_Toc38384817"/>
      <w:bookmarkStart w:id="269" w:name="_Toc42492265"/>
      <w:bookmarkStart w:id="270" w:name="_Toc104363643"/>
      <w:r w:rsidRPr="0069798A">
        <w:t>Stade préparation</w:t>
      </w:r>
      <w:bookmarkEnd w:id="264"/>
      <w:bookmarkEnd w:id="265"/>
      <w:bookmarkEnd w:id="266"/>
      <w:bookmarkEnd w:id="267"/>
      <w:bookmarkEnd w:id="268"/>
      <w:bookmarkEnd w:id="269"/>
      <w:bookmarkEnd w:id="270"/>
    </w:p>
    <w:p w14:paraId="40712A73" w14:textId="77777777" w:rsidR="004E2FB2" w:rsidRPr="0069798A" w:rsidRDefault="00F27688" w:rsidP="00935001">
      <w:pPr>
        <w:pStyle w:val="p3"/>
      </w:pPr>
      <w:r w:rsidRPr="0069798A">
        <w:rPr>
          <w:b/>
        </w:rPr>
        <w:fldChar w:fldCharType="begin"/>
      </w:r>
      <w:r w:rsidRPr="0069798A">
        <w:rPr>
          <w:b/>
        </w:rPr>
        <w:instrText xml:space="preserve"> REF ISODEB \r \h </w:instrText>
      </w:r>
      <w:r w:rsidRPr="0069798A">
        <w:rPr>
          <w:b/>
        </w:rPr>
      </w:r>
      <w:r w:rsidRPr="0069798A">
        <w:rPr>
          <w:b/>
        </w:rPr>
        <w:fldChar w:fldCharType="separate"/>
      </w:r>
      <w:r w:rsidR="004A7E0F" w:rsidRPr="0069798A">
        <w:rPr>
          <w:b/>
        </w:rPr>
        <w:t>2.4</w:t>
      </w:r>
      <w:r w:rsidRPr="0069798A">
        <w:rPr>
          <w:b/>
        </w:rPr>
        <w:fldChar w:fldCharType="end"/>
      </w:r>
      <w:r w:rsidR="004E2FB2" w:rsidRPr="0069798A">
        <w:rPr>
          <w:b/>
        </w:rPr>
        <w:t>.1</w:t>
      </w:r>
      <w:r w:rsidR="004E2FB2" w:rsidRPr="0069798A">
        <w:rPr>
          <w:b/>
        </w:rPr>
        <w:tab/>
      </w:r>
      <w:r w:rsidR="004E2FB2" w:rsidRPr="0069798A">
        <w:t xml:space="preserve">Le stade préparation recouvre la préparation des projets de travail (WD) en conformité avec les Directives </w:t>
      </w:r>
      <w:r w:rsidR="00506040" w:rsidRPr="0069798A">
        <w:t>ISO/IEC</w:t>
      </w:r>
      <w:r w:rsidR="004E2FB2" w:rsidRPr="0069798A">
        <w:t>, Partie 2.</w:t>
      </w:r>
    </w:p>
    <w:p w14:paraId="5076675A" w14:textId="43552C9D" w:rsidR="004E2FB2" w:rsidRPr="0069798A" w:rsidRDefault="00F27688" w:rsidP="00935001">
      <w:pPr>
        <w:pStyle w:val="p3"/>
      </w:pPr>
      <w:r w:rsidRPr="0069798A">
        <w:rPr>
          <w:b/>
        </w:rPr>
        <w:fldChar w:fldCharType="begin"/>
      </w:r>
      <w:r w:rsidRPr="0069798A">
        <w:rPr>
          <w:b/>
        </w:rPr>
        <w:instrText xml:space="preserve"> REF ISODEB \r \h </w:instrText>
      </w:r>
      <w:r w:rsidRPr="0069798A">
        <w:rPr>
          <w:b/>
        </w:rPr>
      </w:r>
      <w:r w:rsidRPr="0069798A">
        <w:rPr>
          <w:b/>
        </w:rPr>
        <w:fldChar w:fldCharType="separate"/>
      </w:r>
      <w:r w:rsidR="004A7E0F" w:rsidRPr="0069798A">
        <w:rPr>
          <w:b/>
        </w:rPr>
        <w:t>2.4</w:t>
      </w:r>
      <w:r w:rsidRPr="0069798A">
        <w:rPr>
          <w:b/>
        </w:rPr>
        <w:fldChar w:fldCharType="end"/>
      </w:r>
      <w:r w:rsidR="004E2FB2" w:rsidRPr="0069798A">
        <w:rPr>
          <w:b/>
        </w:rPr>
        <w:t>.2</w:t>
      </w:r>
      <w:r w:rsidR="004E2FB2" w:rsidRPr="0069798A">
        <w:tab/>
        <w:t>Lorsqu'un nouveau projet est accepté, le</w:t>
      </w:r>
      <w:r w:rsidR="007D551F" w:rsidRPr="0069798A">
        <w:t>/</w:t>
      </w:r>
      <w:r w:rsidR="00AF4436" w:rsidRPr="0069798A">
        <w:t xml:space="preserve">la </w:t>
      </w:r>
      <w:r w:rsidR="00D10B62" w:rsidRPr="0069798A">
        <w:t>Chef</w:t>
      </w:r>
      <w:r w:rsidR="007D551F" w:rsidRPr="0069798A">
        <w:t>(</w:t>
      </w:r>
      <w:r w:rsidR="00AF4436" w:rsidRPr="0069798A">
        <w:t>fe</w:t>
      </w:r>
      <w:r w:rsidR="007D551F" w:rsidRPr="0069798A">
        <w:t>)</w:t>
      </w:r>
      <w:r w:rsidR="00AF4436" w:rsidRPr="0069798A">
        <w:t xml:space="preserve"> </w:t>
      </w:r>
      <w:r w:rsidR="004E2FB2" w:rsidRPr="0069798A">
        <w:t xml:space="preserve">de projet doit faire appel à l'assistance </w:t>
      </w:r>
      <w:r w:rsidR="00AF4436" w:rsidRPr="0069798A">
        <w:t>d’</w:t>
      </w:r>
      <w:r w:rsidR="00AF6EEE" w:rsidRPr="0069798A">
        <w:t>Expert</w:t>
      </w:r>
      <w:r w:rsidR="007518CD" w:rsidRPr="0069798A">
        <w:t>(</w:t>
      </w:r>
      <w:r w:rsidR="00AF4436" w:rsidRPr="0069798A">
        <w:t>e</w:t>
      </w:r>
      <w:r w:rsidR="007518CD" w:rsidRPr="0069798A">
        <w:t>)</w:t>
      </w:r>
      <w:r w:rsidR="00AF4436" w:rsidRPr="0069798A">
        <w:t xml:space="preserve">s </w:t>
      </w:r>
      <w:r w:rsidR="004E2FB2" w:rsidRPr="0069798A">
        <w:t>nommé</w:t>
      </w:r>
      <w:r w:rsidR="00AF4436" w:rsidRPr="0069798A">
        <w:t>(e)</w:t>
      </w:r>
      <w:r w:rsidR="004E2FB2" w:rsidRPr="0069798A">
        <w:t xml:space="preserve">s par les membres (P) pendant l’approbation [voir </w:t>
      </w:r>
      <w:r w:rsidR="00A86684" w:rsidRPr="0069798A">
        <w:fldChar w:fldCharType="begin"/>
      </w:r>
      <w:r w:rsidR="00A86684" w:rsidRPr="0069798A">
        <w:instrText xml:space="preserve"> REF _Ref482808070 \r \h  \* MERGEFORMAT </w:instrText>
      </w:r>
      <w:r w:rsidR="00A86684" w:rsidRPr="0069798A">
        <w:fldChar w:fldCharType="separate"/>
      </w:r>
      <w:r w:rsidR="004A7E0F" w:rsidRPr="0069798A">
        <w:t>2.3</w:t>
      </w:r>
      <w:r w:rsidR="00A86684" w:rsidRPr="0069798A">
        <w:fldChar w:fldCharType="end"/>
      </w:r>
      <w:r w:rsidR="004E2FB2" w:rsidRPr="0069798A">
        <w:t>.5</w:t>
      </w:r>
      <w:r w:rsidR="00A86684" w:rsidRPr="0069798A">
        <w:t> </w:t>
      </w:r>
      <w:r w:rsidR="004E2FB2" w:rsidRPr="0069798A">
        <w:t>a)].</w:t>
      </w:r>
    </w:p>
    <w:p w14:paraId="6967BEE9" w14:textId="5718B44E" w:rsidR="004E2FB2" w:rsidRPr="0069798A" w:rsidRDefault="00F27688" w:rsidP="00935001">
      <w:pPr>
        <w:pStyle w:val="p3"/>
      </w:pPr>
      <w:r w:rsidRPr="0069798A">
        <w:rPr>
          <w:b/>
        </w:rPr>
        <w:fldChar w:fldCharType="begin"/>
      </w:r>
      <w:r w:rsidRPr="0069798A">
        <w:rPr>
          <w:b/>
        </w:rPr>
        <w:instrText xml:space="preserve"> REF ISODEB \r \h </w:instrText>
      </w:r>
      <w:r w:rsidRPr="0069798A">
        <w:rPr>
          <w:b/>
        </w:rPr>
      </w:r>
      <w:r w:rsidRPr="0069798A">
        <w:rPr>
          <w:b/>
        </w:rPr>
        <w:fldChar w:fldCharType="separate"/>
      </w:r>
      <w:r w:rsidR="004A7E0F" w:rsidRPr="0069798A">
        <w:rPr>
          <w:b/>
        </w:rPr>
        <w:t>2.4</w:t>
      </w:r>
      <w:r w:rsidRPr="0069798A">
        <w:rPr>
          <w:b/>
        </w:rPr>
        <w:fldChar w:fldCharType="end"/>
      </w:r>
      <w:r w:rsidR="004E2FB2" w:rsidRPr="0069798A">
        <w:rPr>
          <w:b/>
        </w:rPr>
        <w:t>.3</w:t>
      </w:r>
      <w:r w:rsidR="004E2FB2" w:rsidRPr="0069798A">
        <w:rPr>
          <w:b/>
        </w:rPr>
        <w:tab/>
      </w:r>
      <w:r w:rsidR="004E2FB2" w:rsidRPr="0069798A">
        <w:t>Le secrétariat peut proposer au comité, soit en cours de réunion, soit par correspondance, de créer un groupe de travail dont l'</w:t>
      </w:r>
      <w:r w:rsidR="005849CB" w:rsidRPr="0069798A">
        <w:t>Animateur</w:t>
      </w:r>
      <w:r w:rsidR="007D551F" w:rsidRPr="0069798A">
        <w:t>/</w:t>
      </w:r>
      <w:r w:rsidR="005849CB" w:rsidRPr="0069798A">
        <w:t>Animatrice</w:t>
      </w:r>
      <w:r w:rsidR="00AF4436" w:rsidRPr="0069798A">
        <w:t xml:space="preserve"> </w:t>
      </w:r>
      <w:r w:rsidR="004E2FB2" w:rsidRPr="0069798A">
        <w:t>sera normalement le</w:t>
      </w:r>
      <w:r w:rsidR="007D551F" w:rsidRPr="0069798A">
        <w:t>/</w:t>
      </w:r>
      <w:r w:rsidR="00AF4436" w:rsidRPr="0069798A">
        <w:t xml:space="preserve">la </w:t>
      </w:r>
      <w:r w:rsidR="00D10B62" w:rsidRPr="0069798A">
        <w:t>Chef</w:t>
      </w:r>
      <w:r w:rsidR="007D551F" w:rsidRPr="0069798A">
        <w:t>(</w:t>
      </w:r>
      <w:r w:rsidR="00AF4436" w:rsidRPr="0069798A">
        <w:t>fe</w:t>
      </w:r>
      <w:r w:rsidR="007D551F" w:rsidRPr="0069798A">
        <w:t>)</w:t>
      </w:r>
      <w:r w:rsidR="00AF4436" w:rsidRPr="0069798A">
        <w:t xml:space="preserve"> </w:t>
      </w:r>
      <w:r w:rsidR="004E2FB2" w:rsidRPr="0069798A">
        <w:t>de projet.</w:t>
      </w:r>
    </w:p>
    <w:p w14:paraId="4C13DAF8" w14:textId="4DB9EE39" w:rsidR="004E2FB2" w:rsidRPr="0069798A" w:rsidRDefault="004E2FB2" w:rsidP="0086542A">
      <w:pPr>
        <w:pStyle w:val="BodyText"/>
      </w:pPr>
      <w:r w:rsidRPr="0069798A">
        <w:t xml:space="preserve">Un tel groupe de travail doit être créé par le comité, qui doit en définir la ou les tâches et fixer les dates cibles pour la soumission du ou des projets au comité (voir aussi </w:t>
      </w:r>
      <w:r w:rsidR="00A86684" w:rsidRPr="0069798A">
        <w:fldChar w:fldCharType="begin"/>
      </w:r>
      <w:r w:rsidR="00A86684" w:rsidRPr="0069798A">
        <w:instrText xml:space="preserve"> REF _Ref481997670 \r \h  \* MERGEFORMAT </w:instrText>
      </w:r>
      <w:r w:rsidR="00A86684" w:rsidRPr="0069798A">
        <w:fldChar w:fldCharType="separate"/>
      </w:r>
      <w:r w:rsidR="004A7E0F" w:rsidRPr="0069798A">
        <w:t>1.12</w:t>
      </w:r>
      <w:r w:rsidR="00A86684" w:rsidRPr="0069798A">
        <w:fldChar w:fldCharType="end"/>
      </w:r>
      <w:r w:rsidRPr="0069798A">
        <w:t>). L’</w:t>
      </w:r>
      <w:r w:rsidR="005849CB" w:rsidRPr="0069798A">
        <w:t>Animateur</w:t>
      </w:r>
      <w:r w:rsidR="007D551F" w:rsidRPr="0069798A">
        <w:t>/</w:t>
      </w:r>
      <w:r w:rsidR="005849CB" w:rsidRPr="0069798A">
        <w:t>Animatrice</w:t>
      </w:r>
      <w:r w:rsidR="00AF4436" w:rsidRPr="0069798A">
        <w:t xml:space="preserve"> </w:t>
      </w:r>
      <w:r w:rsidRPr="0069798A">
        <w:t xml:space="preserve">du </w:t>
      </w:r>
      <w:r w:rsidRPr="0069798A">
        <w:lastRenderedPageBreak/>
        <w:t>groupe de travail doit garantir que le travail entrepris reste dans le domaine d’application du projet soumis au vote.</w:t>
      </w:r>
    </w:p>
    <w:p w14:paraId="30C42C45" w14:textId="77777777" w:rsidR="000525B7" w:rsidRPr="0069798A" w:rsidRDefault="000525B7" w:rsidP="0086542A">
      <w:pPr>
        <w:pStyle w:val="BodyText"/>
      </w:pPr>
      <w:r w:rsidRPr="0069798A">
        <w:t>S'il y a consensus sur le fait qu'un domaine d'application nécessite une extension ou des modifications techniques importantes, cela doit être confirmé par une décision du comité à la majorité des 2/3.</w:t>
      </w:r>
    </w:p>
    <w:p w14:paraId="70E3142D" w14:textId="7F44960C" w:rsidR="004E2FB2" w:rsidRPr="0069798A" w:rsidRDefault="00F27688" w:rsidP="00935001">
      <w:pPr>
        <w:pStyle w:val="p3"/>
      </w:pPr>
      <w:r w:rsidRPr="0069798A">
        <w:rPr>
          <w:b/>
        </w:rPr>
        <w:fldChar w:fldCharType="begin"/>
      </w:r>
      <w:r w:rsidRPr="0069798A">
        <w:rPr>
          <w:b/>
        </w:rPr>
        <w:instrText xml:space="preserve"> REF ISODEB \r \h </w:instrText>
      </w:r>
      <w:r w:rsidRPr="0069798A">
        <w:rPr>
          <w:b/>
        </w:rPr>
      </w:r>
      <w:r w:rsidRPr="0069798A">
        <w:rPr>
          <w:b/>
        </w:rPr>
        <w:fldChar w:fldCharType="separate"/>
      </w:r>
      <w:r w:rsidR="004A7E0F" w:rsidRPr="0069798A">
        <w:rPr>
          <w:b/>
        </w:rPr>
        <w:t>2.4</w:t>
      </w:r>
      <w:r w:rsidRPr="0069798A">
        <w:rPr>
          <w:b/>
        </w:rPr>
        <w:fldChar w:fldCharType="end"/>
      </w:r>
      <w:r w:rsidR="004E2FB2" w:rsidRPr="0069798A">
        <w:rPr>
          <w:b/>
        </w:rPr>
        <w:t>.4</w:t>
      </w:r>
      <w:r w:rsidR="004E2FB2" w:rsidRPr="0069798A">
        <w:rPr>
          <w:b/>
        </w:rPr>
        <w:tab/>
      </w:r>
      <w:r w:rsidR="004E2FB2" w:rsidRPr="0069798A">
        <w:t xml:space="preserve">En répondant à la proposition de créer un groupe de travail, les membres (P) qui ont accepté de participer activement [voir </w:t>
      </w:r>
      <w:r w:rsidR="00A86684" w:rsidRPr="0069798A">
        <w:fldChar w:fldCharType="begin"/>
      </w:r>
      <w:r w:rsidR="00A86684" w:rsidRPr="0069798A">
        <w:instrText xml:space="preserve"> REF _Ref482808070 \r \h  \* MERGEFORMAT </w:instrText>
      </w:r>
      <w:r w:rsidR="00A86684" w:rsidRPr="0069798A">
        <w:fldChar w:fldCharType="separate"/>
      </w:r>
      <w:r w:rsidR="004A7E0F" w:rsidRPr="0069798A">
        <w:t>2.3</w:t>
      </w:r>
      <w:r w:rsidR="00A86684" w:rsidRPr="0069798A">
        <w:fldChar w:fldCharType="end"/>
      </w:r>
      <w:r w:rsidR="004E2FB2" w:rsidRPr="0069798A">
        <w:t>.5</w:t>
      </w:r>
      <w:r w:rsidR="00A86684" w:rsidRPr="0069798A">
        <w:t> </w:t>
      </w:r>
      <w:r w:rsidR="004E2FB2" w:rsidRPr="0069798A">
        <w:t>a)] doivent chacun proposer leur</w:t>
      </w:r>
      <w:r w:rsidR="00E63D17" w:rsidRPr="0069798A">
        <w:t>(s)</w:t>
      </w:r>
      <w:r w:rsidR="004E2FB2" w:rsidRPr="0069798A">
        <w:t xml:space="preserve"> </w:t>
      </w:r>
      <w:r w:rsidR="00AF6EEE" w:rsidRPr="0069798A">
        <w:t>Expert</w:t>
      </w:r>
      <w:r w:rsidR="00AF4436" w:rsidRPr="0069798A">
        <w:t>(e)</w:t>
      </w:r>
      <w:r w:rsidR="004E2FB2" w:rsidRPr="0069798A">
        <w:t xml:space="preserve">s techniques. D'autres membres (P) ou organisations en liaison de catégorie A ou </w:t>
      </w:r>
      <w:r w:rsidR="006207AF" w:rsidRPr="0069798A">
        <w:t>C</w:t>
      </w:r>
      <w:r w:rsidR="004E2FB2" w:rsidRPr="0069798A">
        <w:t xml:space="preserve"> peuvent également proposer un ou plusieurs </w:t>
      </w:r>
      <w:r w:rsidR="00525AA5" w:rsidRPr="0069798A">
        <w:t>Expert(e)s</w:t>
      </w:r>
      <w:r w:rsidR="004E2FB2" w:rsidRPr="0069798A">
        <w:t>.</w:t>
      </w:r>
    </w:p>
    <w:p w14:paraId="5289FCA1" w14:textId="69C9EB7A" w:rsidR="004E2FB2" w:rsidRPr="0069798A" w:rsidRDefault="00F27688" w:rsidP="00935001">
      <w:pPr>
        <w:pStyle w:val="p3"/>
      </w:pPr>
      <w:r w:rsidRPr="0069798A">
        <w:rPr>
          <w:b/>
        </w:rPr>
        <w:fldChar w:fldCharType="begin"/>
      </w:r>
      <w:r w:rsidRPr="0069798A">
        <w:rPr>
          <w:b/>
        </w:rPr>
        <w:instrText xml:space="preserve"> REF ISODEB \r \h </w:instrText>
      </w:r>
      <w:r w:rsidRPr="0069798A">
        <w:rPr>
          <w:b/>
        </w:rPr>
      </w:r>
      <w:r w:rsidRPr="0069798A">
        <w:rPr>
          <w:b/>
        </w:rPr>
        <w:fldChar w:fldCharType="separate"/>
      </w:r>
      <w:r w:rsidR="004A7E0F" w:rsidRPr="0069798A">
        <w:rPr>
          <w:b/>
        </w:rPr>
        <w:t>2.4</w:t>
      </w:r>
      <w:r w:rsidRPr="0069798A">
        <w:rPr>
          <w:b/>
        </w:rPr>
        <w:fldChar w:fldCharType="end"/>
      </w:r>
      <w:r w:rsidR="004E2FB2" w:rsidRPr="0069798A">
        <w:rPr>
          <w:b/>
        </w:rPr>
        <w:t>.5</w:t>
      </w:r>
      <w:r w:rsidR="004E2FB2" w:rsidRPr="0069798A">
        <w:rPr>
          <w:b/>
        </w:rPr>
        <w:tab/>
      </w:r>
      <w:r w:rsidR="004E2FB2" w:rsidRPr="0069798A">
        <w:t>Le</w:t>
      </w:r>
      <w:r w:rsidR="007D551F" w:rsidRPr="0069798A">
        <w:t>/</w:t>
      </w:r>
      <w:r w:rsidR="00AF4436" w:rsidRPr="0069798A">
        <w:t xml:space="preserve">la </w:t>
      </w:r>
      <w:r w:rsidR="00DA7A2F" w:rsidRPr="0069798A">
        <w:t>Chef</w:t>
      </w:r>
      <w:r w:rsidR="007D551F" w:rsidRPr="0069798A">
        <w:t>(</w:t>
      </w:r>
      <w:r w:rsidR="00DA7A2F" w:rsidRPr="0069798A">
        <w:t>fe</w:t>
      </w:r>
      <w:r w:rsidR="007D551F" w:rsidRPr="0069798A">
        <w:t>)</w:t>
      </w:r>
      <w:r w:rsidR="004E2FB2" w:rsidRPr="0069798A">
        <w:t xml:space="preserve"> de projet est responsable de l'élaboration du projet; il</w:t>
      </w:r>
      <w:r w:rsidR="00D50027" w:rsidRPr="0069798A">
        <w:t>/elle</w:t>
      </w:r>
      <w:r w:rsidR="004E2FB2" w:rsidRPr="0069798A">
        <w:t xml:space="preserve"> convoque et préside normalement </w:t>
      </w:r>
      <w:r w:rsidR="005D18BF" w:rsidRPr="0069798A">
        <w:t xml:space="preserve">toutes </w:t>
      </w:r>
      <w:r w:rsidR="004E2FB2" w:rsidRPr="0069798A">
        <w:t>les réunions du groupe de travail</w:t>
      </w:r>
      <w:r w:rsidR="005D18BF" w:rsidRPr="0069798A">
        <w:t xml:space="preserve"> </w:t>
      </w:r>
      <w:r w:rsidR="000E0C75" w:rsidRPr="0069798A">
        <w:t>concerné par le</w:t>
      </w:r>
      <w:r w:rsidR="005D18BF" w:rsidRPr="0069798A">
        <w:t xml:space="preserve"> projet. Pour les projets enregistrés directement auprès du comité, le</w:t>
      </w:r>
      <w:r w:rsidR="007D551F" w:rsidRPr="0069798A">
        <w:t>/</w:t>
      </w:r>
      <w:r w:rsidR="005D18BF" w:rsidRPr="0069798A">
        <w:t xml:space="preserve">la </w:t>
      </w:r>
      <w:r w:rsidR="00DA7A2F" w:rsidRPr="0069798A">
        <w:t>Chef</w:t>
      </w:r>
      <w:r w:rsidR="007D551F" w:rsidRPr="0069798A">
        <w:t>(</w:t>
      </w:r>
      <w:r w:rsidR="00DA7A2F" w:rsidRPr="0069798A">
        <w:t>fe</w:t>
      </w:r>
      <w:r w:rsidR="007D551F" w:rsidRPr="0069798A">
        <w:t>)</w:t>
      </w:r>
      <w:r w:rsidR="005D18BF" w:rsidRPr="0069798A">
        <w:t xml:space="preserve"> de projet rend compte aux responsables du comité. Pour les projets enregistrés dans le cadre d'un groupe de travail, le</w:t>
      </w:r>
      <w:r w:rsidR="007D551F" w:rsidRPr="0069798A">
        <w:t>/</w:t>
      </w:r>
      <w:r w:rsidR="005D18BF" w:rsidRPr="0069798A">
        <w:t>la</w:t>
      </w:r>
      <w:r w:rsidR="007D551F" w:rsidRPr="0069798A">
        <w:t xml:space="preserve"> </w:t>
      </w:r>
      <w:r w:rsidR="00DA7A2F" w:rsidRPr="0069798A">
        <w:t>Chef</w:t>
      </w:r>
      <w:r w:rsidR="007D551F" w:rsidRPr="0069798A">
        <w:t>(</w:t>
      </w:r>
      <w:r w:rsidR="00DA7A2F" w:rsidRPr="0069798A">
        <w:t>fe</w:t>
      </w:r>
      <w:r w:rsidR="007D551F" w:rsidRPr="0069798A">
        <w:t>)</w:t>
      </w:r>
      <w:r w:rsidR="005D18BF" w:rsidRPr="0069798A">
        <w:t xml:space="preserve"> de projet rend compte à l’Animateur</w:t>
      </w:r>
      <w:r w:rsidR="007D551F" w:rsidRPr="0069798A">
        <w:t>/</w:t>
      </w:r>
      <w:r w:rsidR="005D18BF" w:rsidRPr="0069798A">
        <w:t>Animatrice du groupe de travail. Les travaux se poursuivent jusqu'à ce qu'un consensus soit obtenu sur le texte proposé. Le</w:t>
      </w:r>
      <w:r w:rsidR="007D551F" w:rsidRPr="0069798A">
        <w:t>/</w:t>
      </w:r>
      <w:r w:rsidR="005D18BF" w:rsidRPr="0069798A">
        <w:t xml:space="preserve">la </w:t>
      </w:r>
      <w:r w:rsidR="00DA7A2F" w:rsidRPr="0069798A">
        <w:t>Chef</w:t>
      </w:r>
      <w:r w:rsidR="007D551F" w:rsidRPr="0069798A">
        <w:t>(</w:t>
      </w:r>
      <w:r w:rsidR="00DA7A2F" w:rsidRPr="0069798A">
        <w:t>fe</w:t>
      </w:r>
      <w:r w:rsidR="007D551F" w:rsidRPr="0069798A">
        <w:t>)</w:t>
      </w:r>
      <w:r w:rsidR="005D18BF" w:rsidRPr="0069798A">
        <w:t xml:space="preserve"> de projet </w:t>
      </w:r>
      <w:r w:rsidR="004E2FB2" w:rsidRPr="0069798A">
        <w:t>peut inviter un membre du groupe de travail à en assumer le secrétariat.</w:t>
      </w:r>
    </w:p>
    <w:p w14:paraId="12AD971D" w14:textId="77777777" w:rsidR="004E2FB2" w:rsidRPr="0069798A" w:rsidRDefault="00F27688" w:rsidP="00935001">
      <w:pPr>
        <w:pStyle w:val="p3"/>
      </w:pPr>
      <w:r w:rsidRPr="0069798A">
        <w:rPr>
          <w:b/>
        </w:rPr>
        <w:fldChar w:fldCharType="begin"/>
      </w:r>
      <w:r w:rsidRPr="0069798A">
        <w:rPr>
          <w:b/>
        </w:rPr>
        <w:instrText xml:space="preserve"> REF ISODEB \r \h </w:instrText>
      </w:r>
      <w:r w:rsidRPr="0069798A">
        <w:rPr>
          <w:b/>
        </w:rPr>
      </w:r>
      <w:r w:rsidRPr="0069798A">
        <w:rPr>
          <w:b/>
        </w:rPr>
        <w:fldChar w:fldCharType="separate"/>
      </w:r>
      <w:r w:rsidR="004A7E0F" w:rsidRPr="0069798A">
        <w:rPr>
          <w:b/>
        </w:rPr>
        <w:t>2.4</w:t>
      </w:r>
      <w:r w:rsidRPr="0069798A">
        <w:rPr>
          <w:b/>
        </w:rPr>
        <w:fldChar w:fldCharType="end"/>
      </w:r>
      <w:r w:rsidR="004E2FB2" w:rsidRPr="0069798A">
        <w:rPr>
          <w:b/>
        </w:rPr>
        <w:t>.6</w:t>
      </w:r>
      <w:r w:rsidR="004E2FB2" w:rsidRPr="0069798A">
        <w:rPr>
          <w:b/>
        </w:rPr>
        <w:tab/>
      </w:r>
      <w:r w:rsidR="004E2FB2" w:rsidRPr="0069798A">
        <w:t>On doit s'efforcer d'établir à la fois une version française et une version anglaise du texte afin d'éviter des retards aux stades ultérieurs de l'évolution du projet.</w:t>
      </w:r>
    </w:p>
    <w:p w14:paraId="288AF938" w14:textId="52547EFC" w:rsidR="004E2FB2" w:rsidRPr="0069798A" w:rsidRDefault="004E2FB2" w:rsidP="0086542A">
      <w:pPr>
        <w:pStyle w:val="BodyText"/>
      </w:pPr>
      <w:r w:rsidRPr="0069798A">
        <w:t>Cette disposition est également valable pour la version russe lorsqu'il s'agit d'élaborer un</w:t>
      </w:r>
      <w:r w:rsidR="000B5FD5" w:rsidRPr="0069798A">
        <w:t xml:space="preserve"> document</w:t>
      </w:r>
      <w:r w:rsidRPr="0069798A">
        <w:t xml:space="preserve"> trilingue (anglais − français − russe).</w:t>
      </w:r>
    </w:p>
    <w:p w14:paraId="7687B055" w14:textId="77777777" w:rsidR="004E2FB2" w:rsidRPr="0069798A" w:rsidRDefault="00F27688" w:rsidP="00935001">
      <w:pPr>
        <w:pStyle w:val="p3"/>
      </w:pPr>
      <w:r w:rsidRPr="0069798A">
        <w:rPr>
          <w:b/>
        </w:rPr>
        <w:fldChar w:fldCharType="begin"/>
      </w:r>
      <w:r w:rsidRPr="0069798A">
        <w:rPr>
          <w:b/>
        </w:rPr>
        <w:instrText xml:space="preserve"> REF ISODEB \r \h </w:instrText>
      </w:r>
      <w:r w:rsidRPr="0069798A">
        <w:rPr>
          <w:b/>
        </w:rPr>
      </w:r>
      <w:r w:rsidRPr="0069798A">
        <w:rPr>
          <w:b/>
        </w:rPr>
        <w:fldChar w:fldCharType="separate"/>
      </w:r>
      <w:r w:rsidR="004A7E0F" w:rsidRPr="0069798A">
        <w:rPr>
          <w:b/>
        </w:rPr>
        <w:t>2.4</w:t>
      </w:r>
      <w:r w:rsidRPr="0069798A">
        <w:rPr>
          <w:b/>
        </w:rPr>
        <w:fldChar w:fldCharType="end"/>
      </w:r>
      <w:r w:rsidR="004E2FB2" w:rsidRPr="0069798A">
        <w:rPr>
          <w:b/>
        </w:rPr>
        <w:t>.7</w:t>
      </w:r>
      <w:r w:rsidR="004E2FB2" w:rsidRPr="0069798A">
        <w:rPr>
          <w:b/>
        </w:rPr>
        <w:tab/>
      </w:r>
      <w:r w:rsidR="004E2FB2" w:rsidRPr="0069798A">
        <w:t xml:space="preserve">Concernant les délais fixés pour l'achèvement de ce stade, voir </w:t>
      </w:r>
      <w:r w:rsidR="007F407C" w:rsidRPr="0069798A">
        <w:fldChar w:fldCharType="begin"/>
      </w:r>
      <w:r w:rsidR="007F407C" w:rsidRPr="0069798A">
        <w:instrText xml:space="preserve"> REF _Ref485175888 \r \h </w:instrText>
      </w:r>
      <w:r w:rsidR="007F407C" w:rsidRPr="0069798A">
        <w:fldChar w:fldCharType="separate"/>
      </w:r>
      <w:r w:rsidR="004A7E0F" w:rsidRPr="0069798A">
        <w:t>2.1.6</w:t>
      </w:r>
      <w:r w:rsidR="007F407C" w:rsidRPr="0069798A">
        <w:fldChar w:fldCharType="end"/>
      </w:r>
      <w:r w:rsidR="004E2FB2" w:rsidRPr="0069798A">
        <w:t>.</w:t>
      </w:r>
    </w:p>
    <w:p w14:paraId="4E84A8A9" w14:textId="741E9806" w:rsidR="004E2FB2" w:rsidRPr="0069798A" w:rsidRDefault="00F27688" w:rsidP="00935001">
      <w:pPr>
        <w:pStyle w:val="p3"/>
      </w:pPr>
      <w:r w:rsidRPr="0069798A">
        <w:rPr>
          <w:b/>
        </w:rPr>
        <w:fldChar w:fldCharType="begin"/>
      </w:r>
      <w:r w:rsidRPr="0069798A">
        <w:rPr>
          <w:b/>
        </w:rPr>
        <w:instrText xml:space="preserve"> REF ISODEB \r \h </w:instrText>
      </w:r>
      <w:r w:rsidRPr="0069798A">
        <w:rPr>
          <w:b/>
        </w:rPr>
      </w:r>
      <w:r w:rsidRPr="0069798A">
        <w:rPr>
          <w:b/>
        </w:rPr>
        <w:fldChar w:fldCharType="separate"/>
      </w:r>
      <w:r w:rsidR="004A7E0F" w:rsidRPr="0069798A">
        <w:rPr>
          <w:b/>
        </w:rPr>
        <w:t>2.4</w:t>
      </w:r>
      <w:r w:rsidRPr="0069798A">
        <w:rPr>
          <w:b/>
        </w:rPr>
        <w:fldChar w:fldCharType="end"/>
      </w:r>
      <w:r w:rsidR="004E2FB2" w:rsidRPr="0069798A">
        <w:rPr>
          <w:b/>
        </w:rPr>
        <w:t>.8</w:t>
      </w:r>
      <w:r w:rsidR="004E2FB2" w:rsidRPr="0069798A">
        <w:rPr>
          <w:b/>
        </w:rPr>
        <w:tab/>
      </w:r>
      <w:r w:rsidR="004E2FB2" w:rsidRPr="0069798A">
        <w:t xml:space="preserve">Le stade préparation s'achève lorsqu'un projet de travail est disponible pour diffusion aux membres du comité en tant que premier projet de comité (CD) et lorsqu'il est enregistré par le </w:t>
      </w:r>
      <w:r w:rsidR="005F65B9" w:rsidRPr="0069798A">
        <w:t>Bureau du/de la Secrétaire général(e).</w:t>
      </w:r>
      <w:r w:rsidR="004E2FB2" w:rsidRPr="0069798A">
        <w:t xml:space="preserve"> Le comité peut aussi décider de publier le projet de travail final comme</w:t>
      </w:r>
      <w:r w:rsidR="007D551F" w:rsidRPr="0069798A">
        <w:t xml:space="preserve"> TS (voir 3.1) ou</w:t>
      </w:r>
      <w:r w:rsidR="004E2FB2" w:rsidRPr="0069798A">
        <w:t xml:space="preserve"> PAS (voir </w:t>
      </w:r>
      <w:r w:rsidR="00A86684" w:rsidRPr="0069798A">
        <w:fldChar w:fldCharType="begin"/>
      </w:r>
      <w:r w:rsidR="00A86684" w:rsidRPr="0069798A">
        <w:instrText xml:space="preserve"> REF _Ref482814843 \r \h  \* MERGEFORMAT </w:instrText>
      </w:r>
      <w:r w:rsidR="00A86684" w:rsidRPr="0069798A">
        <w:fldChar w:fldCharType="separate"/>
      </w:r>
      <w:r w:rsidR="004A7E0F" w:rsidRPr="0069798A">
        <w:t>3.2</w:t>
      </w:r>
      <w:r w:rsidR="00A86684" w:rsidRPr="0069798A">
        <w:fldChar w:fldCharType="end"/>
      </w:r>
      <w:r w:rsidR="004E2FB2" w:rsidRPr="0069798A">
        <w:t>) pour répondre à des besoins particuliers du marché.</w:t>
      </w:r>
    </w:p>
    <w:p w14:paraId="524737EE" w14:textId="6A8464DE" w:rsidR="00AF08D4" w:rsidRPr="0069798A" w:rsidRDefault="00D50027" w:rsidP="00967C7D">
      <w:pPr>
        <w:pStyle w:val="BodyText"/>
        <w:rPr>
          <w:rStyle w:val="zzzHighlight"/>
        </w:rPr>
      </w:pPr>
      <w:r w:rsidRPr="0069798A">
        <w:rPr>
          <w:rStyle w:val="zzzHighlight"/>
        </w:rPr>
        <w:t>Si le comité a choisi</w:t>
      </w:r>
      <w:r w:rsidR="005D647B" w:rsidRPr="0069798A">
        <w:rPr>
          <w:rStyle w:val="zzzHighlight"/>
        </w:rPr>
        <w:t xml:space="preserve"> </w:t>
      </w:r>
      <w:r w:rsidR="007D551F" w:rsidRPr="0069798A">
        <w:rPr>
          <w:rStyle w:val="zzzHighlight"/>
        </w:rPr>
        <w:t xml:space="preserve">de </w:t>
      </w:r>
      <w:r w:rsidR="005D647B" w:rsidRPr="0069798A">
        <w:rPr>
          <w:rStyle w:val="zzzHighlight"/>
        </w:rPr>
        <w:t>sauter</w:t>
      </w:r>
      <w:r w:rsidRPr="0069798A">
        <w:rPr>
          <w:rStyle w:val="zzzHighlight"/>
        </w:rPr>
        <w:t xml:space="preserve"> le stade CD (voir </w:t>
      </w:r>
      <w:r w:rsidR="007F407C" w:rsidRPr="0069798A">
        <w:rPr>
          <w:rStyle w:val="zzzHighlight"/>
        </w:rPr>
        <w:fldChar w:fldCharType="begin"/>
      </w:r>
      <w:r w:rsidR="007F407C" w:rsidRPr="0069798A">
        <w:rPr>
          <w:rStyle w:val="zzzHighlight"/>
        </w:rPr>
        <w:instrText xml:space="preserve"> REF _Ref482808817 \r \h </w:instrText>
      </w:r>
      <w:r w:rsidR="007F407C" w:rsidRPr="0069798A">
        <w:rPr>
          <w:rStyle w:val="zzzHighlight"/>
        </w:rPr>
      </w:r>
      <w:r w:rsidR="007F407C" w:rsidRPr="0069798A">
        <w:rPr>
          <w:rStyle w:val="zzzHighlight"/>
        </w:rPr>
        <w:fldChar w:fldCharType="separate"/>
      </w:r>
      <w:r w:rsidR="004A7E0F" w:rsidRPr="0069798A">
        <w:rPr>
          <w:rStyle w:val="zzzHighlight"/>
        </w:rPr>
        <w:t>2.5</w:t>
      </w:r>
      <w:r w:rsidR="007F407C" w:rsidRPr="0069798A">
        <w:rPr>
          <w:rStyle w:val="zzzHighlight"/>
        </w:rPr>
        <w:fldChar w:fldCharType="end"/>
      </w:r>
      <w:r w:rsidRPr="0069798A">
        <w:rPr>
          <w:rStyle w:val="zzzHighlight"/>
        </w:rPr>
        <w:t xml:space="preserve">), le stade préparation se termine quand le projet </w:t>
      </w:r>
      <w:r w:rsidR="009C10BF" w:rsidRPr="0069798A">
        <w:rPr>
          <w:rStyle w:val="zzzHighlight"/>
        </w:rPr>
        <w:t xml:space="preserve">pour </w:t>
      </w:r>
      <w:r w:rsidRPr="0069798A">
        <w:rPr>
          <w:rStyle w:val="zzzHighlight"/>
        </w:rPr>
        <w:t xml:space="preserve">enquête (DIS) est disponible pour diffusion (voir </w:t>
      </w:r>
      <w:r w:rsidR="007F407C" w:rsidRPr="0069798A">
        <w:rPr>
          <w:rStyle w:val="zzzHighlight"/>
        </w:rPr>
        <w:fldChar w:fldCharType="begin"/>
      </w:r>
      <w:r w:rsidR="007F407C" w:rsidRPr="0069798A">
        <w:rPr>
          <w:rStyle w:val="zzzHighlight"/>
        </w:rPr>
        <w:instrText xml:space="preserve"> REF _Ref482809519 \r \h </w:instrText>
      </w:r>
      <w:r w:rsidR="007F407C" w:rsidRPr="0069798A">
        <w:rPr>
          <w:rStyle w:val="zzzHighlight"/>
        </w:rPr>
      </w:r>
      <w:r w:rsidR="007F407C" w:rsidRPr="0069798A">
        <w:rPr>
          <w:rStyle w:val="zzzHighlight"/>
        </w:rPr>
        <w:fldChar w:fldCharType="separate"/>
      </w:r>
      <w:r w:rsidR="004A7E0F" w:rsidRPr="0069798A">
        <w:rPr>
          <w:rStyle w:val="zzzHighlight"/>
        </w:rPr>
        <w:t>2.6</w:t>
      </w:r>
      <w:r w:rsidR="007F407C" w:rsidRPr="0069798A">
        <w:rPr>
          <w:rStyle w:val="zzzHighlight"/>
        </w:rPr>
        <w:fldChar w:fldCharType="end"/>
      </w:r>
      <w:r w:rsidRPr="0069798A">
        <w:rPr>
          <w:rStyle w:val="zzzHighlight"/>
        </w:rPr>
        <w:t>).</w:t>
      </w:r>
    </w:p>
    <w:p w14:paraId="11398BD1" w14:textId="77777777" w:rsidR="004E2FB2" w:rsidRPr="0069798A" w:rsidRDefault="004E2FB2" w:rsidP="00935001">
      <w:pPr>
        <w:pStyle w:val="Heading2"/>
      </w:pPr>
      <w:bookmarkStart w:id="271" w:name="_Ref482808817"/>
      <w:bookmarkStart w:id="272" w:name="_Toc530470648"/>
      <w:bookmarkStart w:id="273" w:name="_Toc334427159"/>
      <w:bookmarkStart w:id="274" w:name="_Toc450746880"/>
      <w:bookmarkStart w:id="275" w:name="_Toc38384818"/>
      <w:bookmarkStart w:id="276" w:name="_Toc42492266"/>
      <w:bookmarkStart w:id="277" w:name="_Toc104363644"/>
      <w:r w:rsidRPr="0069798A">
        <w:t>Stade comité</w:t>
      </w:r>
      <w:bookmarkEnd w:id="271"/>
      <w:bookmarkEnd w:id="272"/>
      <w:bookmarkEnd w:id="273"/>
      <w:bookmarkEnd w:id="274"/>
      <w:bookmarkEnd w:id="275"/>
      <w:bookmarkEnd w:id="276"/>
      <w:bookmarkEnd w:id="277"/>
    </w:p>
    <w:p w14:paraId="67B5890C" w14:textId="77777777" w:rsidR="004E2FB2" w:rsidRPr="0069798A" w:rsidRDefault="00F27688" w:rsidP="00935001">
      <w:pPr>
        <w:pStyle w:val="p3"/>
      </w:pPr>
      <w:r w:rsidRPr="0069798A">
        <w:rPr>
          <w:b/>
        </w:rPr>
        <w:fldChar w:fldCharType="begin"/>
      </w:r>
      <w:r w:rsidRPr="0069798A">
        <w:rPr>
          <w:b/>
        </w:rPr>
        <w:instrText xml:space="preserve"> REF _Ref482808817 \r \h </w:instrText>
      </w:r>
      <w:r w:rsidRPr="0069798A">
        <w:rPr>
          <w:b/>
        </w:rPr>
      </w:r>
      <w:r w:rsidRPr="0069798A">
        <w:rPr>
          <w:b/>
        </w:rPr>
        <w:fldChar w:fldCharType="separate"/>
      </w:r>
      <w:r w:rsidR="004A7E0F" w:rsidRPr="0069798A">
        <w:rPr>
          <w:b/>
        </w:rPr>
        <w:t>2.5</w:t>
      </w:r>
      <w:r w:rsidRPr="0069798A">
        <w:rPr>
          <w:b/>
        </w:rPr>
        <w:fldChar w:fldCharType="end"/>
      </w:r>
      <w:r w:rsidR="004E2FB2" w:rsidRPr="0069798A">
        <w:rPr>
          <w:b/>
        </w:rPr>
        <w:t>.1</w:t>
      </w:r>
      <w:r w:rsidR="004E2FB2" w:rsidRPr="0069798A">
        <w:rPr>
          <w:b/>
        </w:rPr>
        <w:tab/>
      </w:r>
      <w:r w:rsidR="004E2FB2" w:rsidRPr="0069798A">
        <w:t xml:space="preserve">Le stade comité est le stade principal auquel les observations des </w:t>
      </w:r>
      <w:r w:rsidR="0095344B" w:rsidRPr="0069798A">
        <w:t>Organisme</w:t>
      </w:r>
      <w:r w:rsidR="004E2FB2" w:rsidRPr="0069798A">
        <w:t xml:space="preserve">s nationaux sont prises en compte en vue d’obtenir un consensus sur le contenu technique. Les </w:t>
      </w:r>
      <w:r w:rsidR="0095344B" w:rsidRPr="0069798A">
        <w:t>Organisme</w:t>
      </w:r>
      <w:r w:rsidR="004E2FB2" w:rsidRPr="0069798A">
        <w:t>s nationaux doivent donc procéder à une étude approfondie des textes des projets de comité et soumettre toutes les observations appropriées à ce stade.</w:t>
      </w:r>
    </w:p>
    <w:p w14:paraId="3A576D13" w14:textId="77777777" w:rsidR="00AF08D4" w:rsidRPr="0069798A" w:rsidRDefault="00A90F82" w:rsidP="008A460E">
      <w:pPr>
        <w:pStyle w:val="BodyText"/>
        <w:rPr>
          <w:rStyle w:val="zzzHighlight"/>
        </w:rPr>
      </w:pPr>
      <w:bookmarkStart w:id="278" w:name="_Hlk20402546"/>
      <w:r w:rsidRPr="0069798A">
        <w:rPr>
          <w:rStyle w:val="zzzHighlight"/>
        </w:rPr>
        <w:t xml:space="preserve">Les comités peuvent décider </w:t>
      </w:r>
      <w:r w:rsidR="005D647B" w:rsidRPr="0069798A">
        <w:rPr>
          <w:rStyle w:val="zzzHighlight"/>
        </w:rPr>
        <w:t xml:space="preserve">de sauter </w:t>
      </w:r>
      <w:r w:rsidRPr="0069798A">
        <w:rPr>
          <w:rStyle w:val="zzzHighlight"/>
        </w:rPr>
        <w:t>le stade CD en accord avec l’Annexe</w:t>
      </w:r>
      <w:r w:rsidR="008A460E" w:rsidRPr="0069798A">
        <w:rPr>
          <w:rStyle w:val="zzzHighlight"/>
        </w:rPr>
        <w:t> </w:t>
      </w:r>
      <w:r w:rsidRPr="0069798A">
        <w:rPr>
          <w:rStyle w:val="zzzHighlight"/>
        </w:rPr>
        <w:t>SS.</w:t>
      </w:r>
    </w:p>
    <w:bookmarkEnd w:id="278"/>
    <w:p w14:paraId="470031F7" w14:textId="77777777" w:rsidR="004437E2" w:rsidRPr="0069798A" w:rsidRDefault="004437E2" w:rsidP="004437E2">
      <w:pPr>
        <w:pStyle w:val="BodyText"/>
        <w:rPr>
          <w:rStyle w:val="zzzHighlight"/>
        </w:rPr>
      </w:pPr>
      <w:r w:rsidRPr="0069798A">
        <w:rPr>
          <w:rStyle w:val="zzzHighlight"/>
        </w:rPr>
        <w:t>Tout symbole graphique doit être soumis au comité ISO compétent responsable de l’enregistrement des symboles graphiques (voir Annexe SH).</w:t>
      </w:r>
    </w:p>
    <w:p w14:paraId="6D89B62E" w14:textId="0AD1F9CC" w:rsidR="004E2FB2" w:rsidRPr="0069798A" w:rsidRDefault="00F27688" w:rsidP="00935001">
      <w:pPr>
        <w:pStyle w:val="p3"/>
      </w:pPr>
      <w:r w:rsidRPr="0069798A">
        <w:rPr>
          <w:b/>
        </w:rPr>
        <w:fldChar w:fldCharType="begin"/>
      </w:r>
      <w:r w:rsidRPr="0069798A">
        <w:rPr>
          <w:b/>
        </w:rPr>
        <w:instrText xml:space="preserve"> REF _Ref482808817 \r \h </w:instrText>
      </w:r>
      <w:r w:rsidRPr="0069798A">
        <w:rPr>
          <w:b/>
        </w:rPr>
      </w:r>
      <w:r w:rsidRPr="0069798A">
        <w:rPr>
          <w:b/>
        </w:rPr>
        <w:fldChar w:fldCharType="separate"/>
      </w:r>
      <w:r w:rsidR="004A7E0F" w:rsidRPr="0069798A">
        <w:rPr>
          <w:b/>
        </w:rPr>
        <w:t>2.5</w:t>
      </w:r>
      <w:r w:rsidRPr="0069798A">
        <w:rPr>
          <w:b/>
        </w:rPr>
        <w:fldChar w:fldCharType="end"/>
      </w:r>
      <w:r w:rsidR="004E2FB2" w:rsidRPr="0069798A">
        <w:rPr>
          <w:b/>
        </w:rPr>
        <w:t>.2</w:t>
      </w:r>
      <w:r w:rsidR="004E2FB2" w:rsidRPr="0069798A">
        <w:rPr>
          <w:b/>
        </w:rPr>
        <w:tab/>
      </w:r>
      <w:r w:rsidR="004E2FB2" w:rsidRPr="0069798A">
        <w:t>Dès qu'il est disponible, un projet de comité doit être diffusé à tous les membres (P) et (O) du comité pour examen en indiquant clairement la date limite de soumission des réponses.</w:t>
      </w:r>
    </w:p>
    <w:p w14:paraId="571F00AA" w14:textId="0679B3EA" w:rsidR="004E2FB2" w:rsidRPr="0069798A" w:rsidRDefault="004E2FB2" w:rsidP="0086542A">
      <w:pPr>
        <w:pStyle w:val="BodyText"/>
      </w:pPr>
      <w:r w:rsidRPr="0069798A">
        <w:t xml:space="preserve">Les </w:t>
      </w:r>
      <w:r w:rsidR="0095344B" w:rsidRPr="0069798A">
        <w:t>Organisme</w:t>
      </w:r>
      <w:r w:rsidRPr="0069798A">
        <w:t xml:space="preserve">s nationaux doivent disposer d'une période de </w:t>
      </w:r>
      <w:r w:rsidR="0066151B" w:rsidRPr="0069798A">
        <w:t>8, 12 ou 16</w:t>
      </w:r>
      <w:r w:rsidR="008A460E" w:rsidRPr="0069798A">
        <w:t> </w:t>
      </w:r>
      <w:r w:rsidR="0066151B" w:rsidRPr="0069798A">
        <w:t>semaines</w:t>
      </w:r>
      <w:r w:rsidRPr="0069798A">
        <w:t xml:space="preserve"> pour formuler leurs observations, comme décidé par le comité.</w:t>
      </w:r>
    </w:p>
    <w:p w14:paraId="5B6960A2" w14:textId="77777777" w:rsidR="009C10BF" w:rsidRPr="0069798A" w:rsidRDefault="009C10BF" w:rsidP="0086542A">
      <w:pPr>
        <w:pStyle w:val="BodyText"/>
        <w:rPr>
          <w:rStyle w:val="zzzHighlight"/>
        </w:rPr>
      </w:pPr>
      <w:r w:rsidRPr="0069798A">
        <w:rPr>
          <w:rStyle w:val="zzzHighlight"/>
        </w:rPr>
        <w:t xml:space="preserve">Par défaut, le délai pour la diffusion du CD est de </w:t>
      </w:r>
      <w:r w:rsidR="0066151B" w:rsidRPr="0069798A">
        <w:rPr>
          <w:rStyle w:val="zzzHighlight"/>
        </w:rPr>
        <w:t>8</w:t>
      </w:r>
      <w:r w:rsidR="008A460E" w:rsidRPr="0069798A">
        <w:rPr>
          <w:rStyle w:val="zzzHighlight"/>
        </w:rPr>
        <w:t> </w:t>
      </w:r>
      <w:r w:rsidR="0066151B" w:rsidRPr="0069798A">
        <w:rPr>
          <w:rStyle w:val="zzzHighlight"/>
        </w:rPr>
        <w:t>semaines</w:t>
      </w:r>
      <w:r w:rsidRPr="0069798A">
        <w:rPr>
          <w:rStyle w:val="zzzHighlight"/>
        </w:rPr>
        <w:t>.</w:t>
      </w:r>
    </w:p>
    <w:p w14:paraId="74AD0FC0" w14:textId="77777777" w:rsidR="004E2FB2" w:rsidRPr="0069798A" w:rsidRDefault="004E2FB2" w:rsidP="0086542A">
      <w:pPr>
        <w:pStyle w:val="BodyText"/>
      </w:pPr>
      <w:r w:rsidRPr="0069798A">
        <w:lastRenderedPageBreak/>
        <w:t>Les observations doivent être envoyées au secrétariat qui en préparera le relevé, conformément aux instructions données.</w:t>
      </w:r>
    </w:p>
    <w:p w14:paraId="2E421DFB" w14:textId="15F2A9C6" w:rsidR="004E2FB2" w:rsidRPr="0069798A" w:rsidRDefault="00F27688" w:rsidP="00935001">
      <w:pPr>
        <w:pStyle w:val="p3"/>
      </w:pPr>
      <w:r w:rsidRPr="0069798A">
        <w:rPr>
          <w:b/>
        </w:rPr>
        <w:fldChar w:fldCharType="begin"/>
      </w:r>
      <w:r w:rsidRPr="0069798A">
        <w:rPr>
          <w:b/>
        </w:rPr>
        <w:instrText xml:space="preserve"> REF _Ref482808817 \r \h </w:instrText>
      </w:r>
      <w:r w:rsidRPr="0069798A">
        <w:rPr>
          <w:b/>
        </w:rPr>
      </w:r>
      <w:r w:rsidRPr="0069798A">
        <w:rPr>
          <w:b/>
        </w:rPr>
        <w:fldChar w:fldCharType="separate"/>
      </w:r>
      <w:r w:rsidR="004A7E0F" w:rsidRPr="0069798A">
        <w:rPr>
          <w:b/>
        </w:rPr>
        <w:t>2.5</w:t>
      </w:r>
      <w:r w:rsidRPr="0069798A">
        <w:rPr>
          <w:b/>
        </w:rPr>
        <w:fldChar w:fldCharType="end"/>
      </w:r>
      <w:r w:rsidR="004E2FB2" w:rsidRPr="0069798A">
        <w:rPr>
          <w:b/>
        </w:rPr>
        <w:t>.3</w:t>
      </w:r>
      <w:r w:rsidR="004E2FB2" w:rsidRPr="0069798A">
        <w:rPr>
          <w:b/>
        </w:rPr>
        <w:tab/>
      </w:r>
      <w:r w:rsidR="004E2FB2" w:rsidRPr="0069798A">
        <w:t>Dans les 4</w:t>
      </w:r>
      <w:r w:rsidR="008A460E" w:rsidRPr="0069798A">
        <w:t> </w:t>
      </w:r>
      <w:r w:rsidR="004E2FB2" w:rsidRPr="0069798A">
        <w:t xml:space="preserve">semaines après la date de clôture de la soumission des réponses, </w:t>
      </w:r>
      <w:r w:rsidR="000B5FD5" w:rsidRPr="0069798A">
        <w:t xml:space="preserve">pour chaque projet de comité, </w:t>
      </w:r>
      <w:r w:rsidR="004E2FB2" w:rsidRPr="0069798A">
        <w:t>le secrétariat doit préparer un relevé des observations et prendre les dispositions nécessaires à leur diffusion aux membres (P) et (O) du comité. En préparant ce relevé, le secrétariat doit indiquer l'orientation qu'il propose, en concertation avec le</w:t>
      </w:r>
      <w:r w:rsidR="006E0CD0" w:rsidRPr="0069798A">
        <w:t>/la</w:t>
      </w:r>
      <w:r w:rsidR="004E2FB2" w:rsidRPr="0069798A">
        <w:t xml:space="preserve"> </w:t>
      </w:r>
      <w:r w:rsidR="00123C06" w:rsidRPr="0069798A">
        <w:t>Président</w:t>
      </w:r>
      <w:r w:rsidR="006817BD" w:rsidRPr="0069798A">
        <w:t>(e)</w:t>
      </w:r>
      <w:r w:rsidR="007A1844" w:rsidRPr="0069798A">
        <w:t xml:space="preserve"> </w:t>
      </w:r>
      <w:r w:rsidR="004E2FB2" w:rsidRPr="0069798A">
        <w:t>du comité et avec le</w:t>
      </w:r>
      <w:r w:rsidR="00AF4436" w:rsidRPr="0069798A">
        <w:t>/la</w:t>
      </w:r>
      <w:r w:rsidR="004E2FB2" w:rsidRPr="0069798A">
        <w:t xml:space="preserve"> </w:t>
      </w:r>
      <w:r w:rsidR="00DA7A2F" w:rsidRPr="0069798A">
        <w:t>Chef/Cheffe</w:t>
      </w:r>
      <w:r w:rsidR="004E2FB2" w:rsidRPr="0069798A">
        <w:t xml:space="preserve"> de projet, pour la poursuite du projet, à savoir</w:t>
      </w:r>
    </w:p>
    <w:p w14:paraId="3984E8F2" w14:textId="1253053E" w:rsidR="004E2FB2" w:rsidRPr="0069798A" w:rsidRDefault="004E2FB2" w:rsidP="00B82F2C">
      <w:pPr>
        <w:pStyle w:val="ListNumber"/>
        <w:numPr>
          <w:ilvl w:val="0"/>
          <w:numId w:val="35"/>
        </w:numPr>
        <w:tabs>
          <w:tab w:val="clear" w:pos="400"/>
        </w:tabs>
        <w:ind w:left="403" w:hanging="403"/>
      </w:pPr>
      <w:r w:rsidRPr="0069798A">
        <w:t>examiner le projet de comité et les observations à la prochaine réunion</w:t>
      </w:r>
      <w:r w:rsidR="00EF1EF0" w:rsidRPr="0069798A">
        <w:t xml:space="preserve"> du groupe approprié, qui est généralement le groupe de travail auquel le projet est attribué, tel que déterminé par le comité à cette fin,</w:t>
      </w:r>
      <w:r w:rsidRPr="0069798A">
        <w:t xml:space="preserve"> ou</w:t>
      </w:r>
    </w:p>
    <w:p w14:paraId="3AE95FAF" w14:textId="77777777" w:rsidR="004E2FB2" w:rsidRPr="0069798A" w:rsidRDefault="004E2FB2" w:rsidP="00B82F2C">
      <w:pPr>
        <w:pStyle w:val="ListNumber"/>
        <w:numPr>
          <w:ilvl w:val="0"/>
          <w:numId w:val="35"/>
        </w:numPr>
        <w:tabs>
          <w:tab w:val="clear" w:pos="400"/>
        </w:tabs>
        <w:ind w:left="403" w:hanging="403"/>
      </w:pPr>
      <w:bookmarkStart w:id="279" w:name="_Ref97711969"/>
      <w:r w:rsidRPr="0069798A">
        <w:t>diffuser un projet de comité révisé pour examen, ou</w:t>
      </w:r>
      <w:bookmarkEnd w:id="279"/>
    </w:p>
    <w:p w14:paraId="26089943" w14:textId="47080C8B" w:rsidR="004E2FB2" w:rsidRPr="0069798A" w:rsidRDefault="004E2FB2" w:rsidP="00B82F2C">
      <w:pPr>
        <w:pStyle w:val="ListNumber"/>
        <w:numPr>
          <w:ilvl w:val="0"/>
          <w:numId w:val="35"/>
        </w:numPr>
        <w:tabs>
          <w:tab w:val="clear" w:pos="400"/>
        </w:tabs>
        <w:ind w:left="403" w:hanging="403"/>
      </w:pPr>
      <w:bookmarkStart w:id="280" w:name="_Ref97711982"/>
      <w:r w:rsidRPr="0069798A">
        <w:t xml:space="preserve">enregistrer le projet de comité </w:t>
      </w:r>
      <w:r w:rsidR="00EF1EF0" w:rsidRPr="0069798A">
        <w:t xml:space="preserve">ou le projet de comité révisé </w:t>
      </w:r>
      <w:r w:rsidRPr="0069798A">
        <w:t xml:space="preserve">pour le stade enquête (voir </w:t>
      </w:r>
      <w:r w:rsidR="00A86684" w:rsidRPr="0069798A">
        <w:fldChar w:fldCharType="begin"/>
      </w:r>
      <w:r w:rsidR="00A86684" w:rsidRPr="0069798A">
        <w:instrText xml:space="preserve"> REF _Ref482809519 \r \h </w:instrText>
      </w:r>
      <w:r w:rsidR="00A86684" w:rsidRPr="0069798A">
        <w:fldChar w:fldCharType="separate"/>
      </w:r>
      <w:r w:rsidR="004A7E0F" w:rsidRPr="0069798A">
        <w:t>2.6</w:t>
      </w:r>
      <w:r w:rsidR="00A86684" w:rsidRPr="0069798A">
        <w:fldChar w:fldCharType="end"/>
      </w:r>
      <w:r w:rsidRPr="0069798A">
        <w:t>).</w:t>
      </w:r>
      <w:bookmarkEnd w:id="280"/>
      <w:r w:rsidR="00EF1EF0" w:rsidRPr="0069798A">
        <w:t xml:space="preserve"> Dans le cas d'une Spécification technique, </w:t>
      </w:r>
      <w:r w:rsidR="007D551F" w:rsidRPr="0069798A">
        <w:t xml:space="preserve">d’une Spécification accessible au public ou d’un Rapport technique, </w:t>
      </w:r>
      <w:r w:rsidR="00EF1EF0" w:rsidRPr="0069798A">
        <w:t xml:space="preserve">il n'y a pas de stade enquête </w:t>
      </w:r>
      <w:r w:rsidR="007D551F" w:rsidRPr="0069798A">
        <w:t>(</w:t>
      </w:r>
      <w:r w:rsidR="00EF1EF0" w:rsidRPr="0069798A">
        <w:t>Voir paragraphe</w:t>
      </w:r>
      <w:r w:rsidR="007D551F" w:rsidRPr="0069798A">
        <w:t>s</w:t>
      </w:r>
      <w:r w:rsidR="00EF1EF0" w:rsidRPr="0069798A">
        <w:t xml:space="preserve"> 3.1.</w:t>
      </w:r>
      <w:r w:rsidR="0018789D">
        <w:t>2</w:t>
      </w:r>
      <w:r w:rsidR="007D551F" w:rsidRPr="0069798A">
        <w:t>, 3.2.</w:t>
      </w:r>
      <w:r w:rsidR="0018789D">
        <w:t>2</w:t>
      </w:r>
      <w:r w:rsidR="007D551F" w:rsidRPr="0069798A">
        <w:t xml:space="preserve"> et 3.3.</w:t>
      </w:r>
      <w:r w:rsidR="0018789D">
        <w:t>2</w:t>
      </w:r>
      <w:r w:rsidR="00EF1EF0" w:rsidRPr="0069798A">
        <w:t xml:space="preserve"> pour le vote </w:t>
      </w:r>
      <w:r w:rsidR="009A2985" w:rsidRPr="0069798A">
        <w:t>d’</w:t>
      </w:r>
      <w:r w:rsidR="00EF1EF0" w:rsidRPr="0069798A">
        <w:t>approbation et la publication</w:t>
      </w:r>
      <w:r w:rsidR="007D551F" w:rsidRPr="0069798A">
        <w:t>)</w:t>
      </w:r>
      <w:r w:rsidR="00EF1EF0" w:rsidRPr="0069798A">
        <w:t xml:space="preserve">. </w:t>
      </w:r>
    </w:p>
    <w:p w14:paraId="32EC6D44" w14:textId="66D6E47B" w:rsidR="004E2FB2" w:rsidRPr="0069798A" w:rsidRDefault="004E2FB2" w:rsidP="0086542A">
      <w:pPr>
        <w:pStyle w:val="BodyText"/>
      </w:pPr>
      <w:r w:rsidRPr="0069798A">
        <w:t>Dans le cas b) ou c), le secrétariat doit indiquer dans le relevé des observations, les actions entreprises pour chacune des observations reçues. Ceci doit être accessible à tous les membres</w:t>
      </w:r>
      <w:r w:rsidR="004437E2" w:rsidRPr="0069798A">
        <w:t> </w:t>
      </w:r>
      <w:r w:rsidRPr="0069798A">
        <w:t xml:space="preserve">(P), si nécessaire en diffusant un relevé des observations révisé, au plus tard parallèlement à la soumission d’un projet de comité révisé pour examen par le comité (cas b) ou simultanément à la soumission de la version finalisée du projet </w:t>
      </w:r>
      <w:r w:rsidR="003A7747" w:rsidRPr="0069798A">
        <w:t>(projet de comité ou projet de comité révisé</w:t>
      </w:r>
      <w:r w:rsidR="00256486" w:rsidRPr="0069798A">
        <w:t xml:space="preserve"> préparé par le secrétariat</w:t>
      </w:r>
      <w:r w:rsidR="003A7747" w:rsidRPr="0069798A">
        <w:t xml:space="preserve">) </w:t>
      </w:r>
      <w:r w:rsidRPr="0069798A">
        <w:t>au</w:t>
      </w:r>
      <w:r w:rsidR="005B60B4" w:rsidRPr="0069798A">
        <w:t xml:space="preserve"> Bureau du/de </w:t>
      </w:r>
      <w:r w:rsidR="009F3550" w:rsidRPr="0069798A">
        <w:t xml:space="preserve">la Secrétaire général(e) </w:t>
      </w:r>
      <w:r w:rsidRPr="0069798A">
        <w:t>pour enregistrement pour le stade enquête (cas c).</w:t>
      </w:r>
    </w:p>
    <w:p w14:paraId="33289FF2" w14:textId="77777777" w:rsidR="004437E2" w:rsidRPr="0069798A" w:rsidRDefault="004437E2" w:rsidP="004437E2">
      <w:pPr>
        <w:pStyle w:val="BodyText"/>
      </w:pPr>
      <w:r w:rsidRPr="0069798A">
        <w:t>Les comités sont priés de répondre à tou</w:t>
      </w:r>
      <w:r w:rsidR="009C10BF" w:rsidRPr="0069798A">
        <w:t>te</w:t>
      </w:r>
      <w:r w:rsidRPr="0069798A">
        <w:t xml:space="preserve">s les </w:t>
      </w:r>
      <w:r w:rsidR="009C10BF" w:rsidRPr="0069798A">
        <w:t xml:space="preserve">observations </w:t>
      </w:r>
      <w:r w:rsidRPr="0069798A">
        <w:t>reçu</w:t>
      </w:r>
      <w:r w:rsidR="009C10BF" w:rsidRPr="0069798A">
        <w:t>e</w:t>
      </w:r>
      <w:r w:rsidRPr="0069798A">
        <w:t>s.</w:t>
      </w:r>
    </w:p>
    <w:p w14:paraId="388CE360" w14:textId="15D5786F" w:rsidR="004E2FB2" w:rsidRPr="0069798A" w:rsidRDefault="00363868" w:rsidP="0086542A">
      <w:pPr>
        <w:pStyle w:val="BodyText"/>
      </w:pPr>
      <w:r w:rsidRPr="0069798A">
        <w:t>Si, dans les 8</w:t>
      </w:r>
      <w:r w:rsidR="008A460E" w:rsidRPr="0069798A">
        <w:t> </w:t>
      </w:r>
      <w:r w:rsidRPr="0069798A">
        <w:t>semaines</w:t>
      </w:r>
      <w:r w:rsidR="0066151B" w:rsidRPr="0069798A">
        <w:t xml:space="preserve"> </w:t>
      </w:r>
      <w:r w:rsidR="004E2FB2" w:rsidRPr="0069798A">
        <w:t>qui suivent la date d’envoi, 2 membres (P) au moins ne sont pas d'accord sur la proposition b) ou c) du secrétariat, le projet de comité doit être examiné en réunion</w:t>
      </w:r>
      <w:r w:rsidR="003A7747" w:rsidRPr="0069798A">
        <w:t>.</w:t>
      </w:r>
    </w:p>
    <w:p w14:paraId="16C41637" w14:textId="288BDD0D" w:rsidR="003A7747" w:rsidRPr="0069798A" w:rsidRDefault="00F27688" w:rsidP="00935001">
      <w:pPr>
        <w:pStyle w:val="p3"/>
      </w:pPr>
      <w:r w:rsidRPr="0069798A">
        <w:rPr>
          <w:b/>
        </w:rPr>
        <w:fldChar w:fldCharType="begin"/>
      </w:r>
      <w:r w:rsidRPr="0069798A">
        <w:rPr>
          <w:b/>
        </w:rPr>
        <w:instrText xml:space="preserve"> REF _Ref482808817 \r \h </w:instrText>
      </w:r>
      <w:r w:rsidRPr="0069798A">
        <w:rPr>
          <w:b/>
        </w:rPr>
      </w:r>
      <w:r w:rsidRPr="0069798A">
        <w:rPr>
          <w:b/>
        </w:rPr>
        <w:fldChar w:fldCharType="separate"/>
      </w:r>
      <w:r w:rsidR="004A7E0F" w:rsidRPr="0069798A">
        <w:rPr>
          <w:b/>
        </w:rPr>
        <w:t>2.5</w:t>
      </w:r>
      <w:r w:rsidRPr="0069798A">
        <w:rPr>
          <w:b/>
        </w:rPr>
        <w:fldChar w:fldCharType="end"/>
      </w:r>
      <w:r w:rsidR="004E2FB2" w:rsidRPr="0069798A">
        <w:rPr>
          <w:b/>
        </w:rPr>
        <w:t>.4</w:t>
      </w:r>
      <w:r w:rsidR="004E2FB2" w:rsidRPr="0069798A">
        <w:rPr>
          <w:b/>
        </w:rPr>
        <w:tab/>
      </w:r>
      <w:r w:rsidR="004E2FB2" w:rsidRPr="0069798A">
        <w:t>Si un projet de comité est examiné lors d'une réunion</w:t>
      </w:r>
      <w:r w:rsidR="003A7747" w:rsidRPr="0069798A">
        <w:t xml:space="preserve">, </w:t>
      </w:r>
      <w:r w:rsidR="008E0454" w:rsidRPr="0069798A">
        <w:t>soit</w:t>
      </w:r>
    </w:p>
    <w:p w14:paraId="73CFF4A4" w14:textId="2EDD6400" w:rsidR="003A7747" w:rsidRPr="0069798A" w:rsidRDefault="003A7747" w:rsidP="003A7747">
      <w:pPr>
        <w:pStyle w:val="ListContinue1"/>
        <w:rPr>
          <w:lang w:val="fr-FR"/>
        </w:rPr>
      </w:pPr>
      <w:r w:rsidRPr="0069798A">
        <w:rPr>
          <w:lang w:val="fr-FR"/>
        </w:rPr>
        <w:t>—</w:t>
      </w:r>
      <w:r w:rsidRPr="0069798A">
        <w:rPr>
          <w:lang w:val="fr-FR"/>
        </w:rPr>
        <w:tab/>
      </w:r>
      <w:r w:rsidR="00831D84" w:rsidRPr="0069798A">
        <w:rPr>
          <w:lang w:val="fr-FR"/>
        </w:rPr>
        <w:t xml:space="preserve">comme indiqué </w:t>
      </w:r>
      <w:r w:rsidR="008124DA" w:rsidRPr="0069798A">
        <w:rPr>
          <w:lang w:val="fr-FR"/>
        </w:rPr>
        <w:t xml:space="preserve">en </w:t>
      </w:r>
      <w:r w:rsidRPr="0069798A">
        <w:rPr>
          <w:lang w:val="fr-FR"/>
        </w:rPr>
        <w:t>a)</w:t>
      </w:r>
      <w:r w:rsidR="008124DA" w:rsidRPr="0069798A">
        <w:rPr>
          <w:lang w:val="fr-FR"/>
        </w:rPr>
        <w:t xml:space="preserve"> </w:t>
      </w:r>
      <w:r w:rsidR="00B17EED" w:rsidRPr="0069798A">
        <w:rPr>
          <w:lang w:val="fr-FR"/>
        </w:rPr>
        <w:t xml:space="preserve">du </w:t>
      </w:r>
      <w:r w:rsidR="008124DA" w:rsidRPr="0069798A">
        <w:rPr>
          <w:lang w:val="fr-FR"/>
        </w:rPr>
        <w:t xml:space="preserve">paragraphe </w:t>
      </w:r>
      <w:r w:rsidRPr="0069798A">
        <w:rPr>
          <w:lang w:val="fr-FR"/>
        </w:rPr>
        <w:t>2.5.3 o</w:t>
      </w:r>
      <w:r w:rsidR="008124DA" w:rsidRPr="0069798A">
        <w:rPr>
          <w:lang w:val="fr-FR"/>
        </w:rPr>
        <w:t>u</w:t>
      </w:r>
      <w:r w:rsidRPr="0069798A">
        <w:rPr>
          <w:lang w:val="fr-FR"/>
        </w:rPr>
        <w:t>,</w:t>
      </w:r>
    </w:p>
    <w:p w14:paraId="47A5C27F" w14:textId="0EE09678" w:rsidR="009F3012" w:rsidRPr="0069798A" w:rsidRDefault="003A7747" w:rsidP="008E0454">
      <w:pPr>
        <w:pStyle w:val="ListContinue1"/>
        <w:rPr>
          <w:lang w:val="fr-FR"/>
        </w:rPr>
      </w:pPr>
      <w:r w:rsidRPr="0069798A">
        <w:rPr>
          <w:lang w:val="fr-FR"/>
        </w:rPr>
        <w:t>—</w:t>
      </w:r>
      <w:r w:rsidRPr="0069798A">
        <w:rPr>
          <w:lang w:val="fr-FR"/>
        </w:rPr>
        <w:tab/>
      </w:r>
      <w:r w:rsidR="00831D84" w:rsidRPr="0069798A">
        <w:rPr>
          <w:lang w:val="fr-FR"/>
        </w:rPr>
        <w:t xml:space="preserve">en cas de désaccord </w:t>
      </w:r>
      <w:r w:rsidR="008E0454" w:rsidRPr="0069798A">
        <w:rPr>
          <w:lang w:val="fr-FR"/>
        </w:rPr>
        <w:t xml:space="preserve">d’au moins deux membres (P) </w:t>
      </w:r>
      <w:r w:rsidR="00831D84" w:rsidRPr="0069798A">
        <w:rPr>
          <w:lang w:val="fr-FR"/>
        </w:rPr>
        <w:t xml:space="preserve">avec la proposition du secrétariat </w:t>
      </w:r>
      <w:r w:rsidR="008E0454" w:rsidRPr="0069798A">
        <w:rPr>
          <w:lang w:val="fr-FR"/>
        </w:rPr>
        <w:t>décrite en</w:t>
      </w:r>
      <w:r w:rsidR="00831D84" w:rsidRPr="0069798A">
        <w:rPr>
          <w:lang w:val="fr-FR"/>
        </w:rPr>
        <w:t xml:space="preserve"> b) ou c) </w:t>
      </w:r>
      <w:r w:rsidR="007D551F" w:rsidRPr="0069798A">
        <w:rPr>
          <w:lang w:val="fr-FR"/>
        </w:rPr>
        <w:t xml:space="preserve">du </w:t>
      </w:r>
      <w:r w:rsidR="00831D84" w:rsidRPr="0069798A">
        <w:rPr>
          <w:lang w:val="fr-FR"/>
        </w:rPr>
        <w:t>paragraphe 2.5.3</w:t>
      </w:r>
      <w:r w:rsidR="008E0454" w:rsidRPr="0069798A">
        <w:rPr>
          <w:lang w:val="fr-FR"/>
        </w:rPr>
        <w:t>,</w:t>
      </w:r>
    </w:p>
    <w:p w14:paraId="0FFBB943" w14:textId="0BE71ED6" w:rsidR="004E2FB2" w:rsidRPr="0069798A" w:rsidRDefault="004E2FB2" w:rsidP="00935001">
      <w:pPr>
        <w:pStyle w:val="p3"/>
      </w:pPr>
      <w:r w:rsidRPr="0069798A">
        <w:t xml:space="preserve">sans que l'on parvienne à un accord à </w:t>
      </w:r>
      <w:r w:rsidR="00FC7F3B" w:rsidRPr="0069798A">
        <w:t>cette occasion</w:t>
      </w:r>
      <w:r w:rsidRPr="0069798A">
        <w:t xml:space="preserve">, </w:t>
      </w:r>
      <w:r w:rsidR="008E0454" w:rsidRPr="0069798A">
        <w:t xml:space="preserve">alors </w:t>
      </w:r>
      <w:r w:rsidRPr="0069798A">
        <w:t>un nouveau projet de comité reflétant les décisions prises lors de la réunion doit être diffusé dans les</w:t>
      </w:r>
      <w:r w:rsidR="00363868" w:rsidRPr="0069798A">
        <w:t xml:space="preserve"> 12</w:t>
      </w:r>
      <w:r w:rsidR="008A460E" w:rsidRPr="0069798A">
        <w:t> </w:t>
      </w:r>
      <w:r w:rsidR="00363868" w:rsidRPr="0069798A">
        <w:t>semaines</w:t>
      </w:r>
      <w:r w:rsidR="0066151B" w:rsidRPr="0069798A">
        <w:t xml:space="preserve"> </w:t>
      </w:r>
      <w:r w:rsidRPr="0069798A">
        <w:t xml:space="preserve">pour examen. Les </w:t>
      </w:r>
      <w:r w:rsidR="0095344B" w:rsidRPr="0069798A">
        <w:t>Organisme</w:t>
      </w:r>
      <w:r w:rsidRPr="0069798A">
        <w:t xml:space="preserve">s nationaux doivent avoir </w:t>
      </w:r>
      <w:r w:rsidR="00B35B33" w:rsidRPr="0069798A">
        <w:t>8, 12 ou 16</w:t>
      </w:r>
      <w:r w:rsidR="008A460E" w:rsidRPr="0069798A">
        <w:t> </w:t>
      </w:r>
      <w:r w:rsidR="00B35B33" w:rsidRPr="0069798A">
        <w:t>semaines</w:t>
      </w:r>
      <w:r w:rsidRPr="0069798A">
        <w:t>, comme décidé par le comité, pour présenter leurs observations sur le projet ou sur toute version ultérieure.</w:t>
      </w:r>
    </w:p>
    <w:p w14:paraId="46FEFB95" w14:textId="00A61BFB" w:rsidR="004E2FB2" w:rsidRPr="0069798A" w:rsidRDefault="00F27688" w:rsidP="00935001">
      <w:pPr>
        <w:pStyle w:val="p3"/>
      </w:pPr>
      <w:r w:rsidRPr="0069798A">
        <w:rPr>
          <w:b/>
        </w:rPr>
        <w:fldChar w:fldCharType="begin"/>
      </w:r>
      <w:r w:rsidRPr="0069798A">
        <w:rPr>
          <w:b/>
        </w:rPr>
        <w:instrText xml:space="preserve"> REF _Ref482808817 \r \h </w:instrText>
      </w:r>
      <w:r w:rsidRPr="0069798A">
        <w:rPr>
          <w:b/>
        </w:rPr>
      </w:r>
      <w:r w:rsidRPr="0069798A">
        <w:rPr>
          <w:b/>
        </w:rPr>
        <w:fldChar w:fldCharType="separate"/>
      </w:r>
      <w:r w:rsidR="004A7E0F" w:rsidRPr="0069798A">
        <w:rPr>
          <w:b/>
        </w:rPr>
        <w:t>2.5</w:t>
      </w:r>
      <w:r w:rsidRPr="0069798A">
        <w:rPr>
          <w:b/>
        </w:rPr>
        <w:fldChar w:fldCharType="end"/>
      </w:r>
      <w:r w:rsidR="004E2FB2" w:rsidRPr="0069798A">
        <w:rPr>
          <w:b/>
        </w:rPr>
        <w:t>.5</w:t>
      </w:r>
      <w:r w:rsidR="004E2FB2" w:rsidRPr="0069798A">
        <w:rPr>
          <w:b/>
        </w:rPr>
        <w:tab/>
      </w:r>
      <w:r w:rsidR="004E2FB2" w:rsidRPr="0069798A">
        <w:t xml:space="preserve">L'examen de projets successifs doit continuer jusqu'à </w:t>
      </w:r>
      <w:r w:rsidR="00846732" w:rsidRPr="0069798A">
        <w:t xml:space="preserve">ce que </w:t>
      </w:r>
      <w:r w:rsidR="004E2FB2" w:rsidRPr="0069798A">
        <w:t>l'obtention du consensus des membres (P) du comité</w:t>
      </w:r>
      <w:r w:rsidR="00846732" w:rsidRPr="0069798A">
        <w:t xml:space="preserve"> soit attestée par le ou la Président(e)</w:t>
      </w:r>
      <w:r w:rsidR="004E2FB2" w:rsidRPr="0069798A">
        <w:t>, ou jusqu'à la décision d'abandonner ou de différer le projet.</w:t>
      </w:r>
    </w:p>
    <w:p w14:paraId="7F8C2606" w14:textId="3E44AD65" w:rsidR="00F851E5" w:rsidRPr="0069798A" w:rsidRDefault="00F851E5" w:rsidP="00F851E5">
      <w:r w:rsidRPr="0069798A">
        <w:t xml:space="preserve">Il convient que l'examen des projets successifs du comité </w:t>
      </w:r>
      <w:r w:rsidR="00F749A0" w:rsidRPr="0069798A">
        <w:t>vise à répondre aux</w:t>
      </w:r>
      <w:r w:rsidRPr="0069798A">
        <w:t xml:space="preserve"> observations soulevé</w:t>
      </w:r>
      <w:r w:rsidR="00F749A0" w:rsidRPr="0069798A">
        <w:t>e</w:t>
      </w:r>
      <w:r w:rsidRPr="0069798A">
        <w:t xml:space="preserve">s par les Organismes nationaux et les organisations </w:t>
      </w:r>
      <w:r w:rsidR="00FD3C5A" w:rsidRPr="0069798A">
        <w:t>en</w:t>
      </w:r>
      <w:r w:rsidRPr="0069798A">
        <w:t xml:space="preserve"> liaison afin de parvenir à un consensus des membres (P) du comité (voir 2.5.2).</w:t>
      </w:r>
    </w:p>
    <w:p w14:paraId="3F065E78" w14:textId="21F3541D" w:rsidR="004E2FB2" w:rsidRPr="0069798A" w:rsidRDefault="00F27688" w:rsidP="00935001">
      <w:pPr>
        <w:pStyle w:val="p3"/>
      </w:pPr>
      <w:r w:rsidRPr="0069798A">
        <w:rPr>
          <w:b/>
        </w:rPr>
        <w:fldChar w:fldCharType="begin"/>
      </w:r>
      <w:r w:rsidRPr="0069798A">
        <w:rPr>
          <w:b/>
        </w:rPr>
        <w:instrText xml:space="preserve"> REF _Ref482808817 \r \h </w:instrText>
      </w:r>
      <w:r w:rsidRPr="0069798A">
        <w:rPr>
          <w:b/>
        </w:rPr>
      </w:r>
      <w:r w:rsidRPr="0069798A">
        <w:rPr>
          <w:b/>
        </w:rPr>
        <w:fldChar w:fldCharType="separate"/>
      </w:r>
      <w:r w:rsidR="004A7E0F" w:rsidRPr="0069798A">
        <w:rPr>
          <w:b/>
        </w:rPr>
        <w:t>2.5</w:t>
      </w:r>
      <w:r w:rsidRPr="0069798A">
        <w:rPr>
          <w:b/>
        </w:rPr>
        <w:fldChar w:fldCharType="end"/>
      </w:r>
      <w:r w:rsidR="004E2FB2" w:rsidRPr="0069798A">
        <w:rPr>
          <w:b/>
        </w:rPr>
        <w:t>.6</w:t>
      </w:r>
      <w:r w:rsidR="004E2FB2" w:rsidRPr="0069798A">
        <w:rPr>
          <w:b/>
        </w:rPr>
        <w:tab/>
      </w:r>
      <w:r w:rsidR="004E2FB2" w:rsidRPr="0069798A">
        <w:t xml:space="preserve">La décision de diffuser un projet pour enquête (voir </w:t>
      </w:r>
      <w:r w:rsidR="00A86684" w:rsidRPr="0069798A">
        <w:fldChar w:fldCharType="begin"/>
      </w:r>
      <w:r w:rsidR="00A86684" w:rsidRPr="0069798A">
        <w:instrText xml:space="preserve"> REF _Ref482809519 \r \h  \* MERGEFORMAT </w:instrText>
      </w:r>
      <w:r w:rsidR="00A86684" w:rsidRPr="0069798A">
        <w:fldChar w:fldCharType="separate"/>
      </w:r>
      <w:r w:rsidR="004A7E0F" w:rsidRPr="0069798A">
        <w:t>2.6</w:t>
      </w:r>
      <w:r w:rsidR="00A86684" w:rsidRPr="0069798A">
        <w:fldChar w:fldCharType="end"/>
      </w:r>
      <w:r w:rsidR="004E2FB2" w:rsidRPr="0069798A">
        <w:t xml:space="preserve">.1) doit être prise </w:t>
      </w:r>
      <w:r w:rsidR="00F749A0" w:rsidRPr="0069798A">
        <w:t>par le</w:t>
      </w:r>
      <w:r w:rsidR="00B17EED" w:rsidRPr="0069798A">
        <w:t>/</w:t>
      </w:r>
      <w:r w:rsidR="00F749A0" w:rsidRPr="0069798A">
        <w:t xml:space="preserve">la Président(e), du comité </w:t>
      </w:r>
      <w:r w:rsidR="004E2FB2" w:rsidRPr="0069798A">
        <w:t>dans le respect du principe d</w:t>
      </w:r>
      <w:r w:rsidR="00F749A0" w:rsidRPr="0069798A">
        <w:t>e l’obtention d’un</w:t>
      </w:r>
      <w:r w:rsidR="004E2FB2" w:rsidRPr="0069798A">
        <w:t xml:space="preserve"> consensus</w:t>
      </w:r>
      <w:r w:rsidR="00F749A0" w:rsidRPr="0069798A">
        <w:t xml:space="preserve"> au sein des membres (P)</w:t>
      </w:r>
      <w:r w:rsidR="004E2FB2" w:rsidRPr="0069798A">
        <w:t>.</w:t>
      </w:r>
    </w:p>
    <w:p w14:paraId="7262E52D" w14:textId="60522165" w:rsidR="004E2FB2" w:rsidRPr="0069798A" w:rsidRDefault="004E2FB2" w:rsidP="0086542A">
      <w:pPr>
        <w:pStyle w:val="BodyText"/>
      </w:pPr>
      <w:r w:rsidRPr="0069798A">
        <w:lastRenderedPageBreak/>
        <w:t xml:space="preserve">Il appartient au </w:t>
      </w:r>
      <w:r w:rsidR="00123C06" w:rsidRPr="0069798A">
        <w:t>Président</w:t>
      </w:r>
      <w:r w:rsidR="00B17EED" w:rsidRPr="0069798A">
        <w:t>/</w:t>
      </w:r>
      <w:r w:rsidR="00AF4436" w:rsidRPr="0069798A">
        <w:t xml:space="preserve">à la </w:t>
      </w:r>
      <w:r w:rsidR="00123C06" w:rsidRPr="0069798A">
        <w:t>Président</w:t>
      </w:r>
      <w:r w:rsidR="00AF4436" w:rsidRPr="0069798A">
        <w:t xml:space="preserve">e </w:t>
      </w:r>
      <w:r w:rsidRPr="0069798A">
        <w:t>du comité, en concertation avec le</w:t>
      </w:r>
      <w:r w:rsidR="00B17EED" w:rsidRPr="0069798A">
        <w:t>/</w:t>
      </w:r>
      <w:r w:rsidR="00AF4436" w:rsidRPr="0069798A">
        <w:t>la</w:t>
      </w:r>
      <w:r w:rsidRPr="0069798A">
        <w:t xml:space="preserve"> </w:t>
      </w:r>
      <w:r w:rsidR="00F21625" w:rsidRPr="0069798A">
        <w:t>Secrétaire/Manager d</w:t>
      </w:r>
      <w:r w:rsidR="00F749A0" w:rsidRPr="0069798A">
        <w:t>u</w:t>
      </w:r>
      <w:r w:rsidR="00F21625" w:rsidRPr="0069798A">
        <w:t xml:space="preserve"> comité</w:t>
      </w:r>
      <w:r w:rsidRPr="0069798A">
        <w:t xml:space="preserve"> et, si nécessaire, avec le</w:t>
      </w:r>
      <w:r w:rsidR="00B17EED" w:rsidRPr="0069798A">
        <w:t>/</w:t>
      </w:r>
      <w:r w:rsidR="00AF4436" w:rsidRPr="0069798A">
        <w:t>la</w:t>
      </w:r>
      <w:r w:rsidRPr="0069798A">
        <w:t xml:space="preserve"> </w:t>
      </w:r>
      <w:r w:rsidR="00DA7A2F" w:rsidRPr="0069798A">
        <w:t>Chef</w:t>
      </w:r>
      <w:r w:rsidR="00B17EED" w:rsidRPr="0069798A">
        <w:t>(</w:t>
      </w:r>
      <w:r w:rsidR="00DA7A2F" w:rsidRPr="0069798A">
        <w:t>fe</w:t>
      </w:r>
      <w:r w:rsidR="00B17EED" w:rsidRPr="0069798A">
        <w:t>)</w:t>
      </w:r>
      <w:r w:rsidR="00AF4436" w:rsidRPr="0069798A">
        <w:t xml:space="preserve"> </w:t>
      </w:r>
      <w:r w:rsidRPr="0069798A">
        <w:t xml:space="preserve">de projet, de juger si le </w:t>
      </w:r>
      <w:r w:rsidR="007815DD" w:rsidRPr="0069798A">
        <w:t xml:space="preserve">consensus </w:t>
      </w:r>
      <w:r w:rsidR="009C10BF" w:rsidRPr="0069798A">
        <w:t xml:space="preserve">tel que défini </w:t>
      </w:r>
      <w:r w:rsidRPr="0069798A">
        <w:t>dans le Guide</w:t>
      </w:r>
      <w:r w:rsidR="008A460E" w:rsidRPr="0069798A">
        <w:t> </w:t>
      </w:r>
      <w:r w:rsidR="00506040" w:rsidRPr="0069798A">
        <w:t>ISO/IEC</w:t>
      </w:r>
      <w:r w:rsidRPr="0069798A">
        <w:t> 2:2004</w:t>
      </w:r>
      <w:r w:rsidR="007815DD" w:rsidRPr="0069798A">
        <w:t xml:space="preserve"> est atteint</w:t>
      </w:r>
      <w:r w:rsidRPr="0069798A">
        <w:t>.</w:t>
      </w:r>
    </w:p>
    <w:p w14:paraId="56FEE968" w14:textId="77777777" w:rsidR="004E2FB2" w:rsidRPr="0069798A" w:rsidRDefault="004E2FB2" w:rsidP="00935001">
      <w:pPr>
        <w:pStyle w:val="BodyTextIndent1"/>
      </w:pPr>
      <w:r w:rsidRPr="0069798A">
        <w:t>«</w:t>
      </w:r>
      <w:r w:rsidRPr="0069798A">
        <w:rPr>
          <w:b/>
        </w:rPr>
        <w:t>consensus</w:t>
      </w:r>
      <w:r w:rsidRPr="0069798A">
        <w:t>: accord général caractérisé par l'absence d'opposition ferme à l'encontre de l'essentiel du sujet émanant d'une partie importante des intérêts en jeu et par un processus de recherche de prise en considération des vues de toutes les parties concernées et de rapprochement des positions divergentes éventuelles</w:t>
      </w:r>
      <w:r w:rsidR="007F407C" w:rsidRPr="0069798A">
        <w:t>.</w:t>
      </w:r>
    </w:p>
    <w:p w14:paraId="0C4D1094" w14:textId="77777777" w:rsidR="004E2FB2" w:rsidRPr="0069798A" w:rsidRDefault="004E2FB2" w:rsidP="0053588B">
      <w:pPr>
        <w:pStyle w:val="Noteindent"/>
      </w:pPr>
      <w:r w:rsidRPr="0069798A">
        <w:t>NOTE</w:t>
      </w:r>
      <w:r w:rsidR="0053588B" w:rsidRPr="0069798A">
        <w:tab/>
      </w:r>
      <w:r w:rsidRPr="0069798A">
        <w:t>Le consensus n'implique pas nécessairement l'unanimité.»</w:t>
      </w:r>
    </w:p>
    <w:p w14:paraId="0381B06C" w14:textId="77777777" w:rsidR="004437E2" w:rsidRPr="0069798A" w:rsidRDefault="009C10BF" w:rsidP="004437E2">
      <w:pPr>
        <w:pStyle w:val="BodyText"/>
      </w:pPr>
      <w:r w:rsidRPr="0069798A">
        <w:t xml:space="preserve">Implications du principe </w:t>
      </w:r>
      <w:r w:rsidR="004437E2" w:rsidRPr="0069798A">
        <w:t>du consensus:</w:t>
      </w:r>
    </w:p>
    <w:p w14:paraId="2159CA9F" w14:textId="54495ACE" w:rsidR="004437E2" w:rsidRPr="0069798A" w:rsidRDefault="009C10BF" w:rsidP="004437E2">
      <w:pPr>
        <w:pStyle w:val="BodyText"/>
      </w:pPr>
      <w:r w:rsidRPr="0069798A">
        <w:t xml:space="preserve">Avant l’obtention </w:t>
      </w:r>
      <w:r w:rsidR="004437E2" w:rsidRPr="0069798A">
        <w:t>du consensus, d</w:t>
      </w:r>
      <w:r w:rsidR="009B4B3F" w:rsidRPr="0069798A">
        <w:t xml:space="preserve">ifférents </w:t>
      </w:r>
      <w:r w:rsidR="004437E2" w:rsidRPr="0069798A">
        <w:t xml:space="preserve">points de vue seront exprimés et examinés au fur et à mesure de l’évolution du document. </w:t>
      </w:r>
      <w:r w:rsidR="009B4B3F" w:rsidRPr="0069798A">
        <w:t>On entend c</w:t>
      </w:r>
      <w:r w:rsidR="004437E2" w:rsidRPr="0069798A">
        <w:t xml:space="preserve">ependant, </w:t>
      </w:r>
      <w:r w:rsidR="009B4B3F" w:rsidRPr="0069798A">
        <w:t xml:space="preserve">par </w:t>
      </w:r>
      <w:r w:rsidR="009175E5" w:rsidRPr="0069798A">
        <w:t>«</w:t>
      </w:r>
      <w:r w:rsidR="004437E2" w:rsidRPr="0069798A">
        <w:t>opposition</w:t>
      </w:r>
      <w:r w:rsidR="009B4B3F" w:rsidRPr="0069798A">
        <w:t xml:space="preserve"> ferme</w:t>
      </w:r>
      <w:r w:rsidR="009175E5" w:rsidRPr="0069798A">
        <w:t>»</w:t>
      </w:r>
      <w:r w:rsidR="004437E2" w:rsidRPr="0069798A">
        <w:t xml:space="preserve"> </w:t>
      </w:r>
      <w:r w:rsidR="009B4B3F" w:rsidRPr="0069798A">
        <w:t>l</w:t>
      </w:r>
      <w:r w:rsidR="004437E2" w:rsidRPr="0069798A">
        <w:t xml:space="preserve">es </w:t>
      </w:r>
      <w:r w:rsidR="009B4B3F" w:rsidRPr="0069798A">
        <w:t>points d</w:t>
      </w:r>
      <w:r w:rsidR="00E77512" w:rsidRPr="0069798A">
        <w:t>e</w:t>
      </w:r>
      <w:r w:rsidR="009B4B3F" w:rsidRPr="0069798A">
        <w:t xml:space="preserve"> vue inscrits au procès-verbal des</w:t>
      </w:r>
      <w:r w:rsidR="004437E2" w:rsidRPr="0069798A">
        <w:t xml:space="preserve"> réunions de comités, groupes de travail</w:t>
      </w:r>
      <w:r w:rsidR="009B4B3F" w:rsidRPr="0069798A">
        <w:t xml:space="preserve"> (GT)</w:t>
      </w:r>
      <w:r w:rsidR="004437E2" w:rsidRPr="0069798A">
        <w:t xml:space="preserve">, ou </w:t>
      </w:r>
      <w:r w:rsidR="009B4B3F" w:rsidRPr="0069798A">
        <w:t>autres groupes (groupes de réflexion</w:t>
      </w:r>
      <w:r w:rsidR="004437E2" w:rsidRPr="0069798A">
        <w:t xml:space="preserve">, </w:t>
      </w:r>
      <w:r w:rsidR="009B4B3F" w:rsidRPr="0069798A">
        <w:t xml:space="preserve">groupes consultatifs) </w:t>
      </w:r>
      <w:r w:rsidR="004437E2" w:rsidRPr="0069798A">
        <w:t>qu</w:t>
      </w:r>
      <w:r w:rsidR="009B4B3F" w:rsidRPr="0069798A">
        <w:t xml:space="preserve">e soutiennent </w:t>
      </w:r>
      <w:r w:rsidR="004437E2" w:rsidRPr="0069798A">
        <w:t xml:space="preserve">une partie importante des intérêts </w:t>
      </w:r>
      <w:r w:rsidR="009B4B3F" w:rsidRPr="0069798A">
        <w:t>en jeu</w:t>
      </w:r>
      <w:r w:rsidR="004437E2" w:rsidRPr="0069798A">
        <w:t xml:space="preserve"> et qui sont incompatibles avec le </w:t>
      </w:r>
      <w:r w:rsidR="009B4B3F" w:rsidRPr="0069798A">
        <w:t xml:space="preserve">consensus du comité. La notion </w:t>
      </w:r>
      <w:r w:rsidR="009175E5" w:rsidRPr="0069798A">
        <w:t>«</w:t>
      </w:r>
      <w:r w:rsidR="004437E2" w:rsidRPr="0069798A">
        <w:t>d’intérêts</w:t>
      </w:r>
      <w:r w:rsidR="009B4B3F" w:rsidRPr="0069798A">
        <w:t xml:space="preserve"> en jeu</w:t>
      </w:r>
      <w:r w:rsidR="009175E5" w:rsidRPr="0069798A">
        <w:t>»</w:t>
      </w:r>
      <w:r w:rsidR="004437E2" w:rsidRPr="0069798A">
        <w:t xml:space="preserve"> </w:t>
      </w:r>
      <w:r w:rsidR="00B17EED" w:rsidRPr="0069798A">
        <w:t xml:space="preserve">varie en </w:t>
      </w:r>
      <w:r w:rsidR="004437E2" w:rsidRPr="0069798A">
        <w:t>fonction de</w:t>
      </w:r>
      <w:r w:rsidR="009B4B3F" w:rsidRPr="0069798A">
        <w:t xml:space="preserve"> la</w:t>
      </w:r>
      <w:r w:rsidR="004437E2" w:rsidRPr="0069798A">
        <w:t xml:space="preserve"> dynamique du comité et doit donc être définie au cas par cas</w:t>
      </w:r>
      <w:r w:rsidR="009B4B3F" w:rsidRPr="0069798A">
        <w:t xml:space="preserve"> par la direction du comité</w:t>
      </w:r>
      <w:r w:rsidR="004437E2" w:rsidRPr="0069798A">
        <w:t>. L</w:t>
      </w:r>
      <w:r w:rsidR="009B4B3F" w:rsidRPr="0069798A">
        <w:t>a notion d’opposition ferme</w:t>
      </w:r>
      <w:r w:rsidR="004437E2" w:rsidRPr="0069798A">
        <w:t xml:space="preserve"> n’est pas applicable dans le contexte des votes des </w:t>
      </w:r>
      <w:r w:rsidR="009B4B3F" w:rsidRPr="0069798A">
        <w:t xml:space="preserve">comités </w:t>
      </w:r>
      <w:r w:rsidR="004437E2" w:rsidRPr="0069798A">
        <w:t xml:space="preserve">membres sur les DIS ou FDIS dans la mesure où </w:t>
      </w:r>
      <w:r w:rsidR="009B4B3F" w:rsidRPr="0069798A">
        <w:t>ces documents</w:t>
      </w:r>
      <w:r w:rsidR="004437E2" w:rsidRPr="0069798A">
        <w:t xml:space="preserve"> sont soumis aux règles de vote en vigueur.</w:t>
      </w:r>
    </w:p>
    <w:p w14:paraId="0CBEEFC2" w14:textId="77777777" w:rsidR="004437E2" w:rsidRPr="0069798A" w:rsidRDefault="004437E2" w:rsidP="004437E2">
      <w:pPr>
        <w:pStyle w:val="BodyText"/>
      </w:pPr>
      <w:r w:rsidRPr="0069798A">
        <w:t xml:space="preserve">Ceux qui expriment des oppositions </w:t>
      </w:r>
      <w:r w:rsidR="009B4B3F" w:rsidRPr="0069798A">
        <w:t>fermes</w:t>
      </w:r>
      <w:r w:rsidRPr="0069798A">
        <w:t xml:space="preserve"> ont le droit d’être entendus et l’approche suivante est recommandée </w:t>
      </w:r>
      <w:r w:rsidR="009B4B3F" w:rsidRPr="0069798A">
        <w:t>dans ce cas</w:t>
      </w:r>
      <w:r w:rsidRPr="0069798A">
        <w:t>:</w:t>
      </w:r>
    </w:p>
    <w:p w14:paraId="1400AF95" w14:textId="5D7105E1" w:rsidR="004437E2" w:rsidRPr="0069798A" w:rsidRDefault="004437E2" w:rsidP="00005DBA">
      <w:pPr>
        <w:pStyle w:val="ListContinue"/>
        <w:tabs>
          <w:tab w:val="clear" w:pos="403"/>
        </w:tabs>
      </w:pPr>
      <w:r w:rsidRPr="0069798A">
        <w:t xml:space="preserve">Les </w:t>
      </w:r>
      <w:r w:rsidR="00B17EED" w:rsidRPr="0069798A">
        <w:t xml:space="preserve">responsables </w:t>
      </w:r>
      <w:r w:rsidRPr="0069798A">
        <w:t xml:space="preserve">doivent, en premier lieu, évaluer si l’opposition peut être considérée comme </w:t>
      </w:r>
      <w:r w:rsidR="009175E5" w:rsidRPr="0069798A">
        <w:t>«</w:t>
      </w:r>
      <w:r w:rsidR="009B4B3F" w:rsidRPr="0069798A">
        <w:t>ferme</w:t>
      </w:r>
      <w:r w:rsidR="009175E5" w:rsidRPr="0069798A">
        <w:t>»</w:t>
      </w:r>
      <w:r w:rsidRPr="0069798A">
        <w:t xml:space="preserve">, c’est-à-dire </w:t>
      </w:r>
      <w:r w:rsidR="009B4B3F" w:rsidRPr="0069798A">
        <w:t xml:space="preserve">appuyée </w:t>
      </w:r>
      <w:r w:rsidRPr="0069798A">
        <w:t xml:space="preserve">par une partie </w:t>
      </w:r>
      <w:r w:rsidR="005F442D" w:rsidRPr="0069798A">
        <w:t xml:space="preserve">importante </w:t>
      </w:r>
      <w:r w:rsidRPr="0069798A">
        <w:t xml:space="preserve">des intérêts </w:t>
      </w:r>
      <w:r w:rsidR="009B4B3F" w:rsidRPr="0069798A">
        <w:t>en jeu</w:t>
      </w:r>
      <w:r w:rsidRPr="0069798A">
        <w:t xml:space="preserve">. Si </w:t>
      </w:r>
      <w:r w:rsidR="005F442D" w:rsidRPr="0069798A">
        <w:t xml:space="preserve">tel </w:t>
      </w:r>
      <w:r w:rsidRPr="0069798A">
        <w:t xml:space="preserve">n’est pas le cas, les </w:t>
      </w:r>
      <w:r w:rsidR="00B17EED" w:rsidRPr="0069798A">
        <w:t xml:space="preserve">responsables </w:t>
      </w:r>
      <w:r w:rsidR="005F442D" w:rsidRPr="0069798A">
        <w:t xml:space="preserve">la consigneront </w:t>
      </w:r>
      <w:r w:rsidRPr="0069798A">
        <w:t xml:space="preserve">(dans un </w:t>
      </w:r>
      <w:r w:rsidR="005F442D" w:rsidRPr="0069798A">
        <w:t>PV, les archives</w:t>
      </w:r>
      <w:r w:rsidRPr="0069798A">
        <w:t xml:space="preserve">, etc.) et continueront à </w:t>
      </w:r>
      <w:r w:rsidR="005F442D" w:rsidRPr="0069798A">
        <w:t xml:space="preserve">piloter </w:t>
      </w:r>
      <w:r w:rsidRPr="0069798A">
        <w:t>les travaux sur le document.</w:t>
      </w:r>
    </w:p>
    <w:p w14:paraId="795CB341" w14:textId="6E4C6D13" w:rsidR="004437E2" w:rsidRPr="0069798A" w:rsidRDefault="004437E2" w:rsidP="00005DBA">
      <w:pPr>
        <w:pStyle w:val="ListContinue"/>
        <w:tabs>
          <w:tab w:val="clear" w:pos="403"/>
        </w:tabs>
      </w:pPr>
      <w:r w:rsidRPr="0069798A">
        <w:t xml:space="preserve">Si les </w:t>
      </w:r>
      <w:r w:rsidR="00B17EED" w:rsidRPr="0069798A">
        <w:t xml:space="preserve">responsables </w:t>
      </w:r>
      <w:r w:rsidR="005F442D" w:rsidRPr="0069798A">
        <w:t>jugent effectivement qu’il existe une</w:t>
      </w:r>
      <w:r w:rsidRPr="0069798A">
        <w:t xml:space="preserve"> opposition </w:t>
      </w:r>
      <w:r w:rsidR="005F442D" w:rsidRPr="0069798A">
        <w:t>ferme</w:t>
      </w:r>
      <w:r w:rsidRPr="0069798A">
        <w:t>, il</w:t>
      </w:r>
      <w:r w:rsidR="005F442D" w:rsidRPr="0069798A">
        <w:t xml:space="preserve">s devront s’y atteler de </w:t>
      </w:r>
      <w:r w:rsidRPr="0069798A">
        <w:t xml:space="preserve">bonne foi. </w:t>
      </w:r>
      <w:r w:rsidR="005F442D" w:rsidRPr="0069798A">
        <w:t>U</w:t>
      </w:r>
      <w:r w:rsidRPr="0069798A">
        <w:t xml:space="preserve">ne opposition </w:t>
      </w:r>
      <w:r w:rsidR="005F442D" w:rsidRPr="0069798A">
        <w:t xml:space="preserve">ferme </w:t>
      </w:r>
      <w:r w:rsidRPr="0069798A">
        <w:t>n’</w:t>
      </w:r>
      <w:r w:rsidR="005F442D" w:rsidRPr="0069798A">
        <w:t xml:space="preserve">équivaut </w:t>
      </w:r>
      <w:r w:rsidRPr="0069798A">
        <w:t xml:space="preserve">pas </w:t>
      </w:r>
      <w:r w:rsidR="005F442D" w:rsidRPr="0069798A">
        <w:t xml:space="preserve">à </w:t>
      </w:r>
      <w:r w:rsidRPr="0069798A">
        <w:t>un droit de veto. L’o</w:t>
      </w:r>
      <w:r w:rsidR="005F442D" w:rsidRPr="0069798A">
        <w:t>pposition ferme doit certes effectivement être prise en compte mais rien n’oblige de la résoudre avec succès</w:t>
      </w:r>
      <w:r w:rsidRPr="0069798A">
        <w:t>.</w:t>
      </w:r>
    </w:p>
    <w:p w14:paraId="7455B36E" w14:textId="77777777" w:rsidR="004437E2" w:rsidRPr="0069798A" w:rsidRDefault="005F442D" w:rsidP="004437E2">
      <w:pPr>
        <w:pStyle w:val="BodyText"/>
      </w:pPr>
      <w:r w:rsidRPr="0069798A">
        <w:t xml:space="preserve">Il appartient aux responsables d’établir </w:t>
      </w:r>
      <w:r w:rsidR="00AB6684" w:rsidRPr="0069798A">
        <w:t>si le consensus a été atteint, ce qui</w:t>
      </w:r>
      <w:r w:rsidR="004437E2" w:rsidRPr="0069798A">
        <w:t xml:space="preserve"> implique d’examiner s’il existe </w:t>
      </w:r>
      <w:r w:rsidR="00AB6684" w:rsidRPr="0069798A">
        <w:t xml:space="preserve">une opposition ferme </w:t>
      </w:r>
      <w:r w:rsidR="004437E2" w:rsidRPr="0069798A">
        <w:t>ou s</w:t>
      </w:r>
      <w:r w:rsidR="00AB6684" w:rsidRPr="0069798A">
        <w:t xml:space="preserve">’il est possible de régler toute éventuelle </w:t>
      </w:r>
      <w:r w:rsidR="004437E2" w:rsidRPr="0069798A">
        <w:t>opposition</w:t>
      </w:r>
      <w:r w:rsidR="00AB6684" w:rsidRPr="0069798A">
        <w:t xml:space="preserve"> ferme</w:t>
      </w:r>
      <w:r w:rsidR="004437E2" w:rsidRPr="0069798A">
        <w:t xml:space="preserve"> sans compromettre le niveau de consensus existant sur le reste du document. Dans ce cas, les </w:t>
      </w:r>
      <w:r w:rsidR="00AB6684" w:rsidRPr="0069798A">
        <w:t xml:space="preserve">responsables consigneront </w:t>
      </w:r>
      <w:r w:rsidR="004437E2" w:rsidRPr="0069798A">
        <w:t>l’opposition et poursuivront les travaux.</w:t>
      </w:r>
    </w:p>
    <w:p w14:paraId="16D175AE" w14:textId="77777777" w:rsidR="004437E2" w:rsidRPr="0069798A" w:rsidRDefault="004437E2" w:rsidP="004437E2">
      <w:pPr>
        <w:pStyle w:val="BodyText"/>
      </w:pPr>
      <w:r w:rsidRPr="0069798A">
        <w:t xml:space="preserve">Les parties exprimant des oppositions </w:t>
      </w:r>
      <w:r w:rsidR="00AB6684" w:rsidRPr="0069798A">
        <w:t>fermes</w:t>
      </w:r>
      <w:r w:rsidRPr="0069798A">
        <w:t xml:space="preserve"> peuvent </w:t>
      </w:r>
      <w:r w:rsidR="00AB6684" w:rsidRPr="0069798A">
        <w:t>recourir aux</w:t>
      </w:r>
      <w:r w:rsidRPr="0069798A">
        <w:t xml:space="preserve"> mécanismes d’appel détaillés </w:t>
      </w:r>
      <w:r w:rsidR="00AB6684" w:rsidRPr="0069798A">
        <w:t>à l’Article</w:t>
      </w:r>
      <w:r w:rsidR="007F407C" w:rsidRPr="0069798A">
        <w:t> </w:t>
      </w:r>
      <w:r w:rsidR="007F407C" w:rsidRPr="0069798A">
        <w:fldChar w:fldCharType="begin"/>
      </w:r>
      <w:r w:rsidR="007F407C" w:rsidRPr="0069798A">
        <w:instrText xml:space="preserve"> REF _Ref406401668 \r \h </w:instrText>
      </w:r>
      <w:r w:rsidR="007F407C" w:rsidRPr="0069798A">
        <w:fldChar w:fldCharType="separate"/>
      </w:r>
      <w:r w:rsidR="004A7E0F" w:rsidRPr="0069798A">
        <w:t>5</w:t>
      </w:r>
      <w:r w:rsidR="007F407C" w:rsidRPr="0069798A">
        <w:fldChar w:fldCharType="end"/>
      </w:r>
      <w:r w:rsidRPr="0069798A">
        <w:t>.</w:t>
      </w:r>
    </w:p>
    <w:p w14:paraId="7C9C4B48" w14:textId="7299231C" w:rsidR="00AB6684" w:rsidRPr="0069798A" w:rsidRDefault="00AD71DD" w:rsidP="00C76A31">
      <w:pPr>
        <w:pStyle w:val="BodyText"/>
        <w:rPr>
          <w:lang w:eastAsia="en-US"/>
        </w:rPr>
      </w:pPr>
      <w:r w:rsidRPr="0069798A">
        <w:rPr>
          <w:lang w:eastAsia="en-US"/>
        </w:rPr>
        <w:t>E</w:t>
      </w:r>
      <w:r w:rsidR="00AB6684" w:rsidRPr="0069798A">
        <w:rPr>
          <w:lang w:eastAsia="en-US"/>
        </w:rPr>
        <w:t xml:space="preserve">n cas de doute </w:t>
      </w:r>
      <w:r w:rsidR="00B723C4" w:rsidRPr="0069798A">
        <w:rPr>
          <w:lang w:eastAsia="en-US"/>
        </w:rPr>
        <w:t>quant au</w:t>
      </w:r>
      <w:r w:rsidR="00AB6684" w:rsidRPr="0069798A">
        <w:rPr>
          <w:lang w:eastAsia="en-US"/>
        </w:rPr>
        <w:t xml:space="preserve"> consensus</w:t>
      </w:r>
      <w:r w:rsidR="00B723C4" w:rsidRPr="0069798A">
        <w:rPr>
          <w:lang w:eastAsia="en-US"/>
        </w:rPr>
        <w:t xml:space="preserve"> sur un projet de comité révisé</w:t>
      </w:r>
      <w:r w:rsidR="00AB6684" w:rsidRPr="0069798A">
        <w:rPr>
          <w:lang w:eastAsia="en-US"/>
        </w:rPr>
        <w:t xml:space="preserve">, l’approbation </w:t>
      </w:r>
      <w:r w:rsidR="004B2DDA" w:rsidRPr="0069798A">
        <w:rPr>
          <w:lang w:eastAsia="en-US"/>
        </w:rPr>
        <w:t>à la</w:t>
      </w:r>
      <w:r w:rsidR="00AB6684" w:rsidRPr="0069798A">
        <w:rPr>
          <w:lang w:eastAsia="en-US"/>
        </w:rPr>
        <w:t xml:space="preserve"> majorité des deux tiers des membres</w:t>
      </w:r>
      <w:r w:rsidR="00C76A31" w:rsidRPr="0069798A">
        <w:rPr>
          <w:lang w:eastAsia="en-US"/>
        </w:rPr>
        <w:t> </w:t>
      </w:r>
      <w:r w:rsidR="00AB6684" w:rsidRPr="0069798A">
        <w:rPr>
          <w:lang w:eastAsia="en-US"/>
        </w:rPr>
        <w:t xml:space="preserve">(P) votants du comité peut être jugée suffisante pour </w:t>
      </w:r>
      <w:r w:rsidR="004B2DDA" w:rsidRPr="0069798A">
        <w:rPr>
          <w:lang w:eastAsia="en-US"/>
        </w:rPr>
        <w:t>prendre la décision</w:t>
      </w:r>
      <w:r w:rsidR="00AB6684" w:rsidRPr="0069798A">
        <w:rPr>
          <w:lang w:eastAsia="en-US"/>
        </w:rPr>
        <w:t xml:space="preserve"> d’insc</w:t>
      </w:r>
      <w:r w:rsidR="004B2DDA" w:rsidRPr="0069798A">
        <w:rPr>
          <w:lang w:eastAsia="en-US"/>
        </w:rPr>
        <w:t>r</w:t>
      </w:r>
      <w:r w:rsidR="00AB6684" w:rsidRPr="0069798A">
        <w:rPr>
          <w:lang w:eastAsia="en-US"/>
        </w:rPr>
        <w:t xml:space="preserve">ire le projet de comité </w:t>
      </w:r>
      <w:r w:rsidR="00B723C4" w:rsidRPr="0069798A">
        <w:rPr>
          <w:lang w:eastAsia="en-US"/>
        </w:rPr>
        <w:t>révisé</w:t>
      </w:r>
      <w:r w:rsidR="00AB6684" w:rsidRPr="0069798A">
        <w:rPr>
          <w:lang w:eastAsia="en-US"/>
        </w:rPr>
        <w:t xml:space="preserve"> en tant que projet pour enquête, toutefois </w:t>
      </w:r>
      <w:r w:rsidR="004B2DDA" w:rsidRPr="0069798A">
        <w:rPr>
          <w:lang w:eastAsia="en-US"/>
        </w:rPr>
        <w:t>tous les efforts doivent être déployés pour résoudre les votes négatifs</w:t>
      </w:r>
      <w:r w:rsidR="00AB6684" w:rsidRPr="0069798A">
        <w:rPr>
          <w:lang w:eastAsia="en-US"/>
        </w:rPr>
        <w:t>.</w:t>
      </w:r>
      <w:r w:rsidR="00A00496" w:rsidRPr="0069798A">
        <w:t xml:space="preserve"> </w:t>
      </w:r>
      <w:r w:rsidR="00A00496" w:rsidRPr="0069798A">
        <w:rPr>
          <w:lang w:eastAsia="en-US"/>
        </w:rPr>
        <w:t xml:space="preserve">Dans le cas d'une Spécification technique, </w:t>
      </w:r>
      <w:r w:rsidR="00B17EED" w:rsidRPr="0069798A">
        <w:t xml:space="preserve">d’une Spécification accessible au public ou d’un Rapport technique, il n'y a pas de stade enquête (Voir paragraphes 3.1.1, 3.2.1 et 3.3.1 pour le vote d’approbation et la publication). </w:t>
      </w:r>
    </w:p>
    <w:p w14:paraId="1300F668" w14:textId="77777777" w:rsidR="00AB6684" w:rsidRPr="0069798A" w:rsidRDefault="004B2DDA" w:rsidP="00AB6684">
      <w:pPr>
        <w:pStyle w:val="BodyText"/>
        <w:rPr>
          <w:rStyle w:val="zzzHighlight"/>
        </w:rPr>
      </w:pPr>
      <w:r w:rsidRPr="0069798A">
        <w:rPr>
          <w:rStyle w:val="zzzHighlight"/>
        </w:rPr>
        <w:t>Les abstentions ne sont pas comptabilisées dans le décompte des votes de même que les votes négatifs non accompagnés de justifications techniques.</w:t>
      </w:r>
    </w:p>
    <w:p w14:paraId="26F9A0F7" w14:textId="657816A7" w:rsidR="004E2FB2" w:rsidRPr="0069798A" w:rsidRDefault="004E2FB2" w:rsidP="00AB6684">
      <w:pPr>
        <w:pStyle w:val="BodyText"/>
      </w:pPr>
      <w:r w:rsidRPr="0069798A">
        <w:t>Le secrétariat du comité responsable du projet de comité doit s'assurer que le projet pour enquête reflète pleinement toutes les décisions prises soit lors des réunions soit par correspondance.</w:t>
      </w:r>
    </w:p>
    <w:p w14:paraId="51A0EB83" w14:textId="283F2418" w:rsidR="004E2FB2" w:rsidRPr="0069798A" w:rsidRDefault="00F27688" w:rsidP="00935001">
      <w:pPr>
        <w:pStyle w:val="p3"/>
      </w:pPr>
      <w:r w:rsidRPr="0069798A">
        <w:rPr>
          <w:b/>
        </w:rPr>
        <w:lastRenderedPageBreak/>
        <w:fldChar w:fldCharType="begin"/>
      </w:r>
      <w:r w:rsidRPr="0069798A">
        <w:rPr>
          <w:b/>
        </w:rPr>
        <w:instrText xml:space="preserve"> REF _Ref482808817 \r \h </w:instrText>
      </w:r>
      <w:r w:rsidRPr="0069798A">
        <w:rPr>
          <w:b/>
        </w:rPr>
      </w:r>
      <w:r w:rsidRPr="0069798A">
        <w:rPr>
          <w:b/>
        </w:rPr>
        <w:fldChar w:fldCharType="separate"/>
      </w:r>
      <w:r w:rsidR="004A7E0F" w:rsidRPr="0069798A">
        <w:rPr>
          <w:b/>
        </w:rPr>
        <w:t>2.5</w:t>
      </w:r>
      <w:r w:rsidRPr="0069798A">
        <w:rPr>
          <w:b/>
        </w:rPr>
        <w:fldChar w:fldCharType="end"/>
      </w:r>
      <w:r w:rsidR="004E2FB2" w:rsidRPr="0069798A">
        <w:rPr>
          <w:b/>
        </w:rPr>
        <w:t>.7</w:t>
      </w:r>
      <w:r w:rsidR="004E2FB2" w:rsidRPr="0069798A">
        <w:rPr>
          <w:b/>
        </w:rPr>
        <w:tab/>
      </w:r>
      <w:r w:rsidR="004E2FB2" w:rsidRPr="0069798A">
        <w:t xml:space="preserve">Lorsqu'un comité est parvenu à un consensus, son secrétariat doit soumettre les versions </w:t>
      </w:r>
      <w:r w:rsidR="004B2DDA" w:rsidRPr="0069798A">
        <w:t>finalisées</w:t>
      </w:r>
      <w:r w:rsidR="004E2FB2" w:rsidRPr="0069798A">
        <w:t xml:space="preserve"> des projets sous forme électronique </w:t>
      </w:r>
      <w:r w:rsidR="004B2DDA" w:rsidRPr="0069798A">
        <w:t>pour</w:t>
      </w:r>
      <w:r w:rsidR="004E2FB2" w:rsidRPr="0069798A">
        <w:t xml:space="preserve"> diffusion aux </w:t>
      </w:r>
      <w:r w:rsidR="0095344B" w:rsidRPr="0069798A">
        <w:t>Organisme</w:t>
      </w:r>
      <w:r w:rsidR="004E2FB2" w:rsidRPr="0069798A">
        <w:t>s nationaux pour enquête (</w:t>
      </w:r>
      <w:r w:rsidR="00A86684" w:rsidRPr="0069798A">
        <w:fldChar w:fldCharType="begin"/>
      </w:r>
      <w:r w:rsidR="00A86684" w:rsidRPr="0069798A">
        <w:instrText xml:space="preserve"> REF _Ref482809519 \r \h  \* MERGEFORMAT </w:instrText>
      </w:r>
      <w:r w:rsidR="00A86684" w:rsidRPr="0069798A">
        <w:fldChar w:fldCharType="separate"/>
      </w:r>
      <w:r w:rsidR="004A7E0F" w:rsidRPr="0069798A">
        <w:t>2.6</w:t>
      </w:r>
      <w:r w:rsidR="00A86684" w:rsidRPr="0069798A">
        <w:fldChar w:fldCharType="end"/>
      </w:r>
      <w:r w:rsidR="004E2FB2" w:rsidRPr="0069798A">
        <w:t>.1), au</w:t>
      </w:r>
      <w:r w:rsidR="005B60B4" w:rsidRPr="0069798A">
        <w:t xml:space="preserve"> Bureau du/de </w:t>
      </w:r>
      <w:r w:rsidR="009F3550" w:rsidRPr="0069798A">
        <w:t xml:space="preserve">la Secrétaire général(e) </w:t>
      </w:r>
      <w:r w:rsidR="004E2FB2" w:rsidRPr="0069798A">
        <w:t xml:space="preserve">(avec copie au secrétariat du comité </w:t>
      </w:r>
      <w:r w:rsidR="00A00496" w:rsidRPr="0069798A">
        <w:t>responsable</w:t>
      </w:r>
      <w:r w:rsidR="004E2FB2" w:rsidRPr="0069798A">
        <w:t xml:space="preserve"> dans le cas d'un sous-comité), dans un délai de </w:t>
      </w:r>
      <w:r w:rsidR="00B35B33" w:rsidRPr="0069798A">
        <w:t>16</w:t>
      </w:r>
      <w:r w:rsidR="00C76A31" w:rsidRPr="0069798A">
        <w:t> </w:t>
      </w:r>
      <w:r w:rsidR="00B35B33" w:rsidRPr="0069798A">
        <w:t>semaines</w:t>
      </w:r>
      <w:r w:rsidR="004E2FB2" w:rsidRPr="0069798A">
        <w:t xml:space="preserve"> au maximum.</w:t>
      </w:r>
    </w:p>
    <w:p w14:paraId="2577DAE1" w14:textId="77777777" w:rsidR="004437E2" w:rsidRPr="0069798A" w:rsidRDefault="004437E2" w:rsidP="004437E2">
      <w:pPr>
        <w:pStyle w:val="BodyText"/>
        <w:rPr>
          <w:rStyle w:val="zzzHighlight"/>
        </w:rPr>
      </w:pPr>
      <w:r w:rsidRPr="0069798A">
        <w:rPr>
          <w:rStyle w:val="zzzHighlight"/>
        </w:rPr>
        <w:t xml:space="preserve">Le secrétariat doit soumettre le projet de Norme internationale (DIS) </w:t>
      </w:r>
      <w:r w:rsidR="004B2DDA" w:rsidRPr="0069798A">
        <w:rPr>
          <w:rStyle w:val="zzzHighlight"/>
        </w:rPr>
        <w:t xml:space="preserve">proposé </w:t>
      </w:r>
      <w:r w:rsidRPr="0069798A">
        <w:rPr>
          <w:rStyle w:val="zzzHighlight"/>
        </w:rPr>
        <w:t xml:space="preserve">au Secrétariat central de l’ISO, sous forme électronique, accompagné d’un rapport explicatif dûment complété (Formulaire ISO 8A) et de la </w:t>
      </w:r>
      <w:r w:rsidR="004B2DDA" w:rsidRPr="0069798A">
        <w:rPr>
          <w:rStyle w:val="zzzHighlight"/>
        </w:rPr>
        <w:t>liste</w:t>
      </w:r>
      <w:r w:rsidRPr="0069798A">
        <w:rPr>
          <w:rStyle w:val="zzzHighlight"/>
        </w:rPr>
        <w:t xml:space="preserve"> des observations et des mesures prises suite aux observations formulées sur le CD</w:t>
      </w:r>
      <w:r w:rsidR="00900D9E" w:rsidRPr="0069798A">
        <w:rPr>
          <w:rStyle w:val="zzzHighlight"/>
        </w:rPr>
        <w:t> </w:t>
      </w:r>
      <w:r w:rsidRPr="0069798A">
        <w:rPr>
          <w:rStyle w:val="zzzHighlight"/>
        </w:rPr>
        <w:t>final.</w:t>
      </w:r>
    </w:p>
    <w:p w14:paraId="0214BEDC" w14:textId="77777777" w:rsidR="004E2FB2" w:rsidRPr="0069798A" w:rsidRDefault="00F27688" w:rsidP="00935001">
      <w:pPr>
        <w:pStyle w:val="p3"/>
      </w:pPr>
      <w:r w:rsidRPr="0069798A">
        <w:rPr>
          <w:b/>
        </w:rPr>
        <w:fldChar w:fldCharType="begin"/>
      </w:r>
      <w:r w:rsidRPr="0069798A">
        <w:rPr>
          <w:b/>
        </w:rPr>
        <w:instrText xml:space="preserve"> REF _Ref482808817 \r \h </w:instrText>
      </w:r>
      <w:r w:rsidRPr="0069798A">
        <w:rPr>
          <w:b/>
        </w:rPr>
      </w:r>
      <w:r w:rsidRPr="0069798A">
        <w:rPr>
          <w:b/>
        </w:rPr>
        <w:fldChar w:fldCharType="separate"/>
      </w:r>
      <w:r w:rsidR="004A7E0F" w:rsidRPr="0069798A">
        <w:rPr>
          <w:b/>
        </w:rPr>
        <w:t>2.5</w:t>
      </w:r>
      <w:r w:rsidRPr="0069798A">
        <w:rPr>
          <w:b/>
        </w:rPr>
        <w:fldChar w:fldCharType="end"/>
      </w:r>
      <w:r w:rsidR="004E2FB2" w:rsidRPr="0069798A">
        <w:rPr>
          <w:b/>
        </w:rPr>
        <w:t>.8</w:t>
      </w:r>
      <w:r w:rsidR="004E2FB2" w:rsidRPr="0069798A">
        <w:tab/>
        <w:t xml:space="preserve">Concernant les délais fixés pour l'achèvement de ce stade, voir </w:t>
      </w:r>
      <w:r w:rsidR="007F407C" w:rsidRPr="0069798A">
        <w:fldChar w:fldCharType="begin"/>
      </w:r>
      <w:r w:rsidR="007F407C" w:rsidRPr="0069798A">
        <w:instrText xml:space="preserve"> REF _Ref485175888 \r \h </w:instrText>
      </w:r>
      <w:r w:rsidR="007F407C" w:rsidRPr="0069798A">
        <w:fldChar w:fldCharType="separate"/>
      </w:r>
      <w:r w:rsidR="004A7E0F" w:rsidRPr="0069798A">
        <w:t>2.1.6</w:t>
      </w:r>
      <w:r w:rsidR="007F407C" w:rsidRPr="0069798A">
        <w:fldChar w:fldCharType="end"/>
      </w:r>
      <w:r w:rsidR="004E2FB2" w:rsidRPr="0069798A">
        <w:t>.</w:t>
      </w:r>
    </w:p>
    <w:p w14:paraId="70EABE95" w14:textId="3AEC6CA2" w:rsidR="004E2FB2" w:rsidRPr="0069798A" w:rsidRDefault="00F27688" w:rsidP="00935001">
      <w:pPr>
        <w:pStyle w:val="p3"/>
      </w:pPr>
      <w:r w:rsidRPr="0069798A">
        <w:rPr>
          <w:b/>
        </w:rPr>
        <w:fldChar w:fldCharType="begin"/>
      </w:r>
      <w:r w:rsidRPr="0069798A">
        <w:rPr>
          <w:b/>
        </w:rPr>
        <w:instrText xml:space="preserve"> REF _Ref482808817 \r \h </w:instrText>
      </w:r>
      <w:r w:rsidRPr="0069798A">
        <w:rPr>
          <w:b/>
        </w:rPr>
      </w:r>
      <w:r w:rsidRPr="0069798A">
        <w:rPr>
          <w:b/>
        </w:rPr>
        <w:fldChar w:fldCharType="separate"/>
      </w:r>
      <w:r w:rsidR="004A7E0F" w:rsidRPr="0069798A">
        <w:rPr>
          <w:b/>
        </w:rPr>
        <w:t>2.5</w:t>
      </w:r>
      <w:r w:rsidRPr="0069798A">
        <w:rPr>
          <w:b/>
        </w:rPr>
        <w:fldChar w:fldCharType="end"/>
      </w:r>
      <w:r w:rsidR="004E2FB2" w:rsidRPr="0069798A">
        <w:rPr>
          <w:b/>
        </w:rPr>
        <w:t>.9</w:t>
      </w:r>
      <w:r w:rsidR="004E2FB2" w:rsidRPr="0069798A">
        <w:rPr>
          <w:b/>
        </w:rPr>
        <w:tab/>
      </w:r>
      <w:r w:rsidR="004E2FB2" w:rsidRPr="0069798A">
        <w:t xml:space="preserve">Le stade comité s'achève lorsque tous les problèmes techniques sont résolus et un projet de comité est accepté pour diffusion comme projet pour enquête et est enregistré par le </w:t>
      </w:r>
      <w:r w:rsidR="005F65B9" w:rsidRPr="0069798A">
        <w:t>Bureau du/de la Secrétaire général(e).</w:t>
      </w:r>
      <w:r w:rsidR="004E2FB2" w:rsidRPr="0069798A">
        <w:t xml:space="preserve"> Les textes qui ne sont pas conformes aux Directives </w:t>
      </w:r>
      <w:r w:rsidR="00506040" w:rsidRPr="0069798A">
        <w:t>ISO/IEC</w:t>
      </w:r>
      <w:r w:rsidR="004E2FB2" w:rsidRPr="0069798A">
        <w:t>, Partie 2, doivent être renvoyés au secrétariat avec une demande de correction avant d'être enregistrés.</w:t>
      </w:r>
    </w:p>
    <w:p w14:paraId="789E50F7" w14:textId="371AD8FD" w:rsidR="004E2FB2" w:rsidRPr="0069798A" w:rsidRDefault="00F27688" w:rsidP="00935001">
      <w:pPr>
        <w:pStyle w:val="p3"/>
      </w:pPr>
      <w:r w:rsidRPr="0069798A">
        <w:rPr>
          <w:b/>
        </w:rPr>
        <w:fldChar w:fldCharType="begin"/>
      </w:r>
      <w:r w:rsidRPr="0069798A">
        <w:rPr>
          <w:b/>
        </w:rPr>
        <w:instrText xml:space="preserve"> REF _Ref482808817 \r \h </w:instrText>
      </w:r>
      <w:r w:rsidRPr="0069798A">
        <w:rPr>
          <w:b/>
        </w:rPr>
      </w:r>
      <w:r w:rsidRPr="0069798A">
        <w:rPr>
          <w:b/>
        </w:rPr>
        <w:fldChar w:fldCharType="separate"/>
      </w:r>
      <w:r w:rsidR="004A7E0F" w:rsidRPr="0069798A">
        <w:rPr>
          <w:b/>
        </w:rPr>
        <w:t>2.5</w:t>
      </w:r>
      <w:r w:rsidRPr="0069798A">
        <w:rPr>
          <w:b/>
        </w:rPr>
        <w:fldChar w:fldCharType="end"/>
      </w:r>
      <w:r w:rsidR="004E2FB2" w:rsidRPr="0069798A">
        <w:rPr>
          <w:b/>
        </w:rPr>
        <w:t>.10</w:t>
      </w:r>
      <w:r w:rsidR="004E2FB2" w:rsidRPr="0069798A">
        <w:tab/>
        <w:t>S'il n'est pas possible de résoudre</w:t>
      </w:r>
      <w:r w:rsidR="00B17EED" w:rsidRPr="0069798A">
        <w:t xml:space="preserve"> toutes</w:t>
      </w:r>
      <w:r w:rsidR="004E2FB2" w:rsidRPr="0069798A">
        <w:t xml:space="preserve"> les questions techniques</w:t>
      </w:r>
      <w:r w:rsidR="00EC5A05" w:rsidRPr="0069798A">
        <w:t>, s’agissant d’un projet de norme internationale</w:t>
      </w:r>
      <w:r w:rsidR="004E2FB2" w:rsidRPr="0069798A">
        <w:t xml:space="preserve"> dans les délais appropriés, les comités peuvent envisager de publier un</w:t>
      </w:r>
      <w:r w:rsidR="003C6FAB" w:rsidRPr="0069798A">
        <w:t xml:space="preserve"> document</w:t>
      </w:r>
      <w:r w:rsidR="004E2FB2" w:rsidRPr="0069798A">
        <w:t xml:space="preserve"> intermédiaire sous la forme d’une Spécification technique (voir </w:t>
      </w:r>
      <w:r w:rsidR="00A86684" w:rsidRPr="0069798A">
        <w:fldChar w:fldCharType="begin"/>
      </w:r>
      <w:r w:rsidR="00A86684" w:rsidRPr="0069798A">
        <w:instrText xml:space="preserve"> REF _Ref482814361 \r \h </w:instrText>
      </w:r>
      <w:r w:rsidR="00A86684" w:rsidRPr="0069798A">
        <w:fldChar w:fldCharType="separate"/>
      </w:r>
      <w:r w:rsidR="004A7E0F" w:rsidRPr="0069798A">
        <w:t>3.1</w:t>
      </w:r>
      <w:r w:rsidR="00A86684" w:rsidRPr="0069798A">
        <w:fldChar w:fldCharType="end"/>
      </w:r>
      <w:r w:rsidR="004E2FB2" w:rsidRPr="0069798A">
        <w:t>) en attendant un accord sur une Norme internationale.</w:t>
      </w:r>
    </w:p>
    <w:p w14:paraId="6C9507CB" w14:textId="77777777" w:rsidR="004E2FB2" w:rsidRPr="0069798A" w:rsidRDefault="004E2FB2" w:rsidP="00935001">
      <w:pPr>
        <w:pStyle w:val="Heading2"/>
      </w:pPr>
      <w:bookmarkStart w:id="281" w:name="_Ref482809519"/>
      <w:bookmarkStart w:id="282" w:name="_Ref528470662"/>
      <w:bookmarkStart w:id="283" w:name="_Toc530470649"/>
      <w:bookmarkStart w:id="284" w:name="_Toc334427160"/>
      <w:bookmarkStart w:id="285" w:name="_Toc450746881"/>
      <w:bookmarkStart w:id="286" w:name="_Toc38384819"/>
      <w:bookmarkStart w:id="287" w:name="_Toc42492267"/>
      <w:bookmarkStart w:id="288" w:name="_Toc104363645"/>
      <w:r w:rsidRPr="0069798A">
        <w:t>Stade enquête</w:t>
      </w:r>
      <w:bookmarkEnd w:id="281"/>
      <w:bookmarkEnd w:id="282"/>
      <w:bookmarkEnd w:id="283"/>
      <w:bookmarkEnd w:id="284"/>
      <w:bookmarkEnd w:id="285"/>
      <w:bookmarkEnd w:id="286"/>
      <w:bookmarkEnd w:id="287"/>
      <w:bookmarkEnd w:id="288"/>
    </w:p>
    <w:bookmarkStart w:id="289" w:name="ref_261"/>
    <w:p w14:paraId="2C58DE86" w14:textId="426219A6" w:rsidR="004E2FB2" w:rsidRPr="0069798A" w:rsidRDefault="00F27688" w:rsidP="00935001">
      <w:pPr>
        <w:pStyle w:val="p3"/>
      </w:pPr>
      <w:r w:rsidRPr="0069798A">
        <w:rPr>
          <w:b/>
        </w:rPr>
        <w:fldChar w:fldCharType="begin"/>
      </w:r>
      <w:r w:rsidRPr="0069798A">
        <w:rPr>
          <w:b/>
        </w:rPr>
        <w:instrText xml:space="preserve"> REF _Ref482809519 \r \h </w:instrText>
      </w:r>
      <w:r w:rsidRPr="0069798A">
        <w:rPr>
          <w:b/>
        </w:rPr>
      </w:r>
      <w:r w:rsidRPr="0069798A">
        <w:rPr>
          <w:b/>
        </w:rPr>
        <w:fldChar w:fldCharType="separate"/>
      </w:r>
      <w:r w:rsidR="004A7E0F" w:rsidRPr="0069798A">
        <w:rPr>
          <w:b/>
        </w:rPr>
        <w:t>2.6</w:t>
      </w:r>
      <w:r w:rsidRPr="0069798A">
        <w:rPr>
          <w:b/>
        </w:rPr>
        <w:fldChar w:fldCharType="end"/>
      </w:r>
      <w:r w:rsidR="004E2FB2" w:rsidRPr="0069798A">
        <w:rPr>
          <w:b/>
        </w:rPr>
        <w:t>.1</w:t>
      </w:r>
      <w:bookmarkEnd w:id="289"/>
      <w:r w:rsidR="004E2FB2" w:rsidRPr="0069798A">
        <w:rPr>
          <w:b/>
        </w:rPr>
        <w:tab/>
      </w:r>
      <w:r w:rsidR="004B2DDA" w:rsidRPr="0069798A">
        <w:t>Au</w:t>
      </w:r>
      <w:r w:rsidR="004E2FB2" w:rsidRPr="0069798A">
        <w:t xml:space="preserve"> stade enquête, le projet pour enquête (DIS à l'ISO, CDV à </w:t>
      </w:r>
      <w:r w:rsidR="00506040" w:rsidRPr="0069798A">
        <w:t>l’IEC</w:t>
      </w:r>
      <w:r w:rsidR="004E2FB2" w:rsidRPr="0069798A">
        <w:t>) doit être diffusé par le</w:t>
      </w:r>
      <w:r w:rsidR="005B60B4" w:rsidRPr="0069798A">
        <w:t xml:space="preserve"> Bureau du/de </w:t>
      </w:r>
      <w:r w:rsidR="009F3550" w:rsidRPr="0069798A">
        <w:t xml:space="preserve">la Secrétaire général(e) </w:t>
      </w:r>
      <w:r w:rsidR="004E2FB2" w:rsidRPr="0069798A">
        <w:t xml:space="preserve">à tous les </w:t>
      </w:r>
      <w:r w:rsidR="0095344B" w:rsidRPr="0069798A">
        <w:t>Organisme</w:t>
      </w:r>
      <w:r w:rsidR="004E2FB2" w:rsidRPr="0069798A">
        <w:t xml:space="preserve">s nationaux pour un vote de </w:t>
      </w:r>
      <w:r w:rsidR="00B35B33" w:rsidRPr="0069798A">
        <w:t>12</w:t>
      </w:r>
      <w:r w:rsidR="00C76A31" w:rsidRPr="0069798A">
        <w:t> </w:t>
      </w:r>
      <w:r w:rsidR="00B35B33" w:rsidRPr="0069798A">
        <w:t>semaines</w:t>
      </w:r>
      <w:r w:rsidR="004E2FB2" w:rsidRPr="0069798A">
        <w:t>.</w:t>
      </w:r>
    </w:p>
    <w:p w14:paraId="685D842F" w14:textId="77777777" w:rsidR="004E2FB2" w:rsidRPr="0069798A" w:rsidRDefault="004E2FB2" w:rsidP="0086542A">
      <w:pPr>
        <w:pStyle w:val="BodyText"/>
      </w:pPr>
      <w:r w:rsidRPr="0069798A">
        <w:t>Pour ce qui est de la politique en matière de langue</w:t>
      </w:r>
      <w:r w:rsidR="004B2DDA" w:rsidRPr="0069798A">
        <w:t>s</w:t>
      </w:r>
      <w:r w:rsidRPr="0069798A">
        <w:t>, voir l’</w:t>
      </w:r>
      <w:r w:rsidR="00A86684" w:rsidRPr="0069798A">
        <w:fldChar w:fldCharType="begin"/>
      </w:r>
      <w:r w:rsidR="00A86684" w:rsidRPr="0069798A">
        <w:instrText xml:space="preserve"> REF _Ref340731582 \r \h  \* MERGEFORMAT </w:instrText>
      </w:r>
      <w:r w:rsidR="00A86684" w:rsidRPr="0069798A">
        <w:fldChar w:fldCharType="separate"/>
      </w:r>
      <w:r w:rsidR="004A7E0F" w:rsidRPr="0069798A">
        <w:t>Annexe E</w:t>
      </w:r>
      <w:r w:rsidR="00A86684" w:rsidRPr="0069798A">
        <w:fldChar w:fldCharType="end"/>
      </w:r>
      <w:r w:rsidRPr="0069798A">
        <w:t>.</w:t>
      </w:r>
    </w:p>
    <w:p w14:paraId="66A4E02E" w14:textId="5F6A30D5" w:rsidR="004E2FB2" w:rsidRPr="0069798A" w:rsidRDefault="004E2FB2" w:rsidP="0086542A">
      <w:pPr>
        <w:pStyle w:val="BodyText"/>
      </w:pPr>
      <w:r w:rsidRPr="0069798A">
        <w:t xml:space="preserve">Les </w:t>
      </w:r>
      <w:r w:rsidR="0095344B" w:rsidRPr="0069798A">
        <w:t>Organisme</w:t>
      </w:r>
      <w:r w:rsidRPr="0069798A">
        <w:t xml:space="preserve">s nationaux doivent être avisés de la date à laquelle leur vote doit être reçu par le </w:t>
      </w:r>
      <w:r w:rsidR="005F65B9" w:rsidRPr="0069798A">
        <w:t>Bureau du/de la Secrétaire général(e).</w:t>
      </w:r>
    </w:p>
    <w:p w14:paraId="5E392E22" w14:textId="7EF8E6D8" w:rsidR="004E2FB2" w:rsidRPr="0069798A" w:rsidRDefault="004E2FB2" w:rsidP="0086542A">
      <w:pPr>
        <w:pStyle w:val="BodyText"/>
      </w:pPr>
      <w:r w:rsidRPr="0069798A">
        <w:t>À la fin de la période de vote, le</w:t>
      </w:r>
      <w:r w:rsidR="00AF4436" w:rsidRPr="0069798A">
        <w:t>/la</w:t>
      </w:r>
      <w:r w:rsidRPr="0069798A">
        <w:t xml:space="preserve"> </w:t>
      </w:r>
      <w:r w:rsidR="00123C06" w:rsidRPr="0069798A">
        <w:t>Président</w:t>
      </w:r>
      <w:r w:rsidR="00AF4436" w:rsidRPr="0069798A">
        <w:t>(e)</w:t>
      </w:r>
      <w:r w:rsidRPr="0069798A">
        <w:t xml:space="preserve"> et </w:t>
      </w:r>
      <w:r w:rsidR="000D3220" w:rsidRPr="0069798A">
        <w:t>le</w:t>
      </w:r>
      <w:r w:rsidRPr="0069798A">
        <w:t xml:space="preserve"> </w:t>
      </w:r>
      <w:r w:rsidR="000D3220" w:rsidRPr="0069798A">
        <w:t xml:space="preserve">secrétariat du </w:t>
      </w:r>
      <w:r w:rsidRPr="0069798A">
        <w:t xml:space="preserve">comité </w:t>
      </w:r>
      <w:r w:rsidR="000D3220" w:rsidRPr="0069798A">
        <w:t>auront accès aux</w:t>
      </w:r>
      <w:r w:rsidRPr="0069798A">
        <w:t xml:space="preserve"> résultats du vote ainsi qu</w:t>
      </w:r>
      <w:r w:rsidR="000D3220" w:rsidRPr="0069798A">
        <w:t>’aux</w:t>
      </w:r>
      <w:r w:rsidRPr="0069798A">
        <w:t xml:space="preserve"> observations reçues, pour suivi dans les meilleurs délais.</w:t>
      </w:r>
    </w:p>
    <w:p w14:paraId="52ABBDFE" w14:textId="77777777" w:rsidR="004E2FB2" w:rsidRPr="0069798A" w:rsidRDefault="00F27688" w:rsidP="00935001">
      <w:pPr>
        <w:pStyle w:val="p3"/>
      </w:pPr>
      <w:r w:rsidRPr="0069798A">
        <w:rPr>
          <w:b/>
        </w:rPr>
        <w:fldChar w:fldCharType="begin"/>
      </w:r>
      <w:r w:rsidRPr="0069798A">
        <w:rPr>
          <w:b/>
        </w:rPr>
        <w:instrText xml:space="preserve"> REF _Ref482809519 \r \h </w:instrText>
      </w:r>
      <w:r w:rsidRPr="0069798A">
        <w:rPr>
          <w:b/>
        </w:rPr>
      </w:r>
      <w:r w:rsidRPr="0069798A">
        <w:rPr>
          <w:b/>
        </w:rPr>
        <w:fldChar w:fldCharType="separate"/>
      </w:r>
      <w:r w:rsidR="004A7E0F" w:rsidRPr="0069798A">
        <w:rPr>
          <w:b/>
        </w:rPr>
        <w:t>2.6</w:t>
      </w:r>
      <w:r w:rsidRPr="0069798A">
        <w:rPr>
          <w:b/>
        </w:rPr>
        <w:fldChar w:fldCharType="end"/>
      </w:r>
      <w:r w:rsidR="004E2FB2" w:rsidRPr="0069798A">
        <w:rPr>
          <w:b/>
        </w:rPr>
        <w:t>.2</w:t>
      </w:r>
      <w:r w:rsidR="004E2FB2" w:rsidRPr="0069798A">
        <w:tab/>
        <w:t xml:space="preserve">Les votes présentés par les </w:t>
      </w:r>
      <w:r w:rsidR="0095344B" w:rsidRPr="0069798A">
        <w:t>Organisme</w:t>
      </w:r>
      <w:r w:rsidR="004E2FB2" w:rsidRPr="0069798A">
        <w:t>s nationaux doivent être explicites: positif, négatif ou abstention.</w:t>
      </w:r>
    </w:p>
    <w:p w14:paraId="21A4ABD7" w14:textId="77E4CDA6" w:rsidR="004E2FB2" w:rsidRPr="0069798A" w:rsidRDefault="004E2FB2" w:rsidP="0086542A">
      <w:pPr>
        <w:pStyle w:val="BodyText"/>
      </w:pPr>
      <w:r w:rsidRPr="0069798A">
        <w:t>Un vote positif peut être accompagné d'observations d'ordre rédactionnel ou d'observations techniques, étant entendu que le</w:t>
      </w:r>
      <w:r w:rsidR="00AF4436" w:rsidRPr="0069798A">
        <w:t>/la</w:t>
      </w:r>
      <w:r w:rsidRPr="0069798A">
        <w:t xml:space="preserve"> </w:t>
      </w:r>
      <w:r w:rsidR="00F21625" w:rsidRPr="0069798A">
        <w:t>Secrétaire/Manager d</w:t>
      </w:r>
      <w:r w:rsidR="00EC5A05" w:rsidRPr="0069798A">
        <w:t>u</w:t>
      </w:r>
      <w:r w:rsidR="00F21625" w:rsidRPr="0069798A">
        <w:t xml:space="preserve"> comité</w:t>
      </w:r>
      <w:r w:rsidRPr="0069798A">
        <w:t xml:space="preserve">, en concertation avec </w:t>
      </w:r>
      <w:r w:rsidR="00040130" w:rsidRPr="0069798A">
        <w:t>le</w:t>
      </w:r>
      <w:r w:rsidR="00AF4436" w:rsidRPr="0069798A">
        <w:t>/la</w:t>
      </w:r>
      <w:r w:rsidRPr="0069798A">
        <w:t xml:space="preserve"> </w:t>
      </w:r>
      <w:r w:rsidR="00123C06" w:rsidRPr="0069798A">
        <w:t>Président</w:t>
      </w:r>
      <w:r w:rsidR="00AF4436" w:rsidRPr="0069798A">
        <w:t>(e)</w:t>
      </w:r>
      <w:r w:rsidRPr="0069798A">
        <w:t xml:space="preserve"> du comité et le</w:t>
      </w:r>
      <w:r w:rsidR="00AF4436" w:rsidRPr="0069798A">
        <w:t>/la</w:t>
      </w:r>
      <w:r w:rsidRPr="0069798A">
        <w:t xml:space="preserve"> </w:t>
      </w:r>
      <w:r w:rsidR="00DA7A2F" w:rsidRPr="0069798A">
        <w:t>Chef</w:t>
      </w:r>
      <w:r w:rsidR="00B17EED" w:rsidRPr="0069798A">
        <w:t>(</w:t>
      </w:r>
      <w:r w:rsidR="00DA7A2F" w:rsidRPr="0069798A">
        <w:t>fe</w:t>
      </w:r>
      <w:r w:rsidR="00B17EED" w:rsidRPr="0069798A">
        <w:t>)</w:t>
      </w:r>
      <w:r w:rsidRPr="0069798A">
        <w:t xml:space="preserve"> de projet, décidera de la façon de les traiter.</w:t>
      </w:r>
    </w:p>
    <w:p w14:paraId="45612688" w14:textId="77777777" w:rsidR="004E2FB2" w:rsidRPr="0069798A" w:rsidRDefault="004E2FB2" w:rsidP="0086542A">
      <w:pPr>
        <w:pStyle w:val="BodyText"/>
      </w:pPr>
      <w:r w:rsidRPr="0069798A">
        <w:t>S</w:t>
      </w:r>
      <w:r w:rsidR="00066741" w:rsidRPr="0069798A">
        <w:t xml:space="preserve">i un </w:t>
      </w:r>
      <w:r w:rsidR="0095344B" w:rsidRPr="0069798A">
        <w:t>Organisme</w:t>
      </w:r>
      <w:r w:rsidR="00066741" w:rsidRPr="0069798A">
        <w:t xml:space="preserve"> national juge ina</w:t>
      </w:r>
      <w:r w:rsidRPr="0069798A">
        <w:t xml:space="preserve">cceptable un projet pour enquête, </w:t>
      </w:r>
      <w:r w:rsidR="00066741" w:rsidRPr="0069798A">
        <w:t xml:space="preserve">il </w:t>
      </w:r>
      <w:r w:rsidRPr="0069798A">
        <w:t>doit voter négativement</w:t>
      </w:r>
      <w:r w:rsidR="00066741" w:rsidRPr="0069798A">
        <w:t xml:space="preserve"> et en donner les explications </w:t>
      </w:r>
      <w:r w:rsidRPr="0069798A">
        <w:t xml:space="preserve">techniques. Il peut indiquer </w:t>
      </w:r>
      <w:r w:rsidR="00B133B9" w:rsidRPr="0069798A">
        <w:t>d</w:t>
      </w:r>
      <w:r w:rsidRPr="0069798A">
        <w:t xml:space="preserve">es modifications techniques spécifiques qui le feraient revenir sur son vote négatif, mais il ne doit pas émettre un vote positif </w:t>
      </w:r>
      <w:r w:rsidR="00B133B9" w:rsidRPr="0069798A">
        <w:t xml:space="preserve">conditionnel, </w:t>
      </w:r>
      <w:r w:rsidRPr="0069798A">
        <w:t>sous réserve de modifications.</w:t>
      </w:r>
    </w:p>
    <w:p w14:paraId="3B0FF790" w14:textId="77777777" w:rsidR="00363868" w:rsidRPr="0069798A" w:rsidRDefault="00363868" w:rsidP="00C76A31">
      <w:pPr>
        <w:pStyle w:val="BodyText"/>
        <w:rPr>
          <w:rStyle w:val="zzzHighlight"/>
        </w:rPr>
      </w:pPr>
      <w:r w:rsidRPr="0069798A">
        <w:rPr>
          <w:rStyle w:val="zzzHighlight"/>
        </w:rPr>
        <w:t>Si un comité membre a voté négativement sans fournir de justification, le vote ne sera pas comptabilisé.</w:t>
      </w:r>
    </w:p>
    <w:p w14:paraId="6E992614" w14:textId="4CB56337" w:rsidR="00B35B33" w:rsidRPr="0069798A" w:rsidRDefault="00363868" w:rsidP="00B35B33">
      <w:pPr>
        <w:pStyle w:val="BodyText"/>
        <w:rPr>
          <w:rStyle w:val="zzzHighlight"/>
        </w:rPr>
      </w:pPr>
      <w:r w:rsidRPr="0069798A">
        <w:rPr>
          <w:rStyle w:val="zzzHighlight"/>
        </w:rPr>
        <w:t xml:space="preserve">Si un comité membre a voté négativement </w:t>
      </w:r>
      <w:r w:rsidR="0060545D" w:rsidRPr="0069798A">
        <w:rPr>
          <w:rStyle w:val="zzzHighlight"/>
        </w:rPr>
        <w:t>e</w:t>
      </w:r>
      <w:r w:rsidR="000D3220" w:rsidRPr="0069798A">
        <w:rPr>
          <w:rStyle w:val="zzzHighlight"/>
        </w:rPr>
        <w:t>t a soumis</w:t>
      </w:r>
      <w:r w:rsidR="0060545D" w:rsidRPr="0069798A">
        <w:rPr>
          <w:rStyle w:val="zzzHighlight"/>
        </w:rPr>
        <w:t xml:space="preserve"> des observation</w:t>
      </w:r>
      <w:r w:rsidR="00972760" w:rsidRPr="0069798A">
        <w:rPr>
          <w:rStyle w:val="zzzHighlight"/>
        </w:rPr>
        <w:t>s</w:t>
      </w:r>
      <w:r w:rsidR="0060545D" w:rsidRPr="0069798A">
        <w:rPr>
          <w:rStyle w:val="zzzHighlight"/>
        </w:rPr>
        <w:t xml:space="preserve"> </w:t>
      </w:r>
      <w:r w:rsidR="00947537" w:rsidRPr="0069798A">
        <w:rPr>
          <w:rStyle w:val="zzzHighlight"/>
        </w:rPr>
        <w:t>qui ne sont pas clairement de nature technique</w:t>
      </w:r>
      <w:r w:rsidR="0060545D" w:rsidRPr="0069798A">
        <w:rPr>
          <w:rStyle w:val="zzzHighlight"/>
        </w:rPr>
        <w:t xml:space="preserve">, le/la </w:t>
      </w:r>
      <w:r w:rsidR="00F21625" w:rsidRPr="0069798A">
        <w:rPr>
          <w:rStyle w:val="zzzHighlight"/>
        </w:rPr>
        <w:t xml:space="preserve">Secrétaire/Manager </w:t>
      </w:r>
      <w:r w:rsidR="003A1E01" w:rsidRPr="0069798A">
        <w:rPr>
          <w:rStyle w:val="zzzHighlight"/>
        </w:rPr>
        <w:t>d</w:t>
      </w:r>
      <w:r w:rsidR="0060545D" w:rsidRPr="0069798A">
        <w:rPr>
          <w:rStyle w:val="zzzHighlight"/>
        </w:rPr>
        <w:t>u comité doit prendre contact avec le</w:t>
      </w:r>
      <w:r w:rsidR="000D3220" w:rsidRPr="0069798A">
        <w:rPr>
          <w:rStyle w:val="zzzHighlight"/>
        </w:rPr>
        <w:t xml:space="preserve"> comité membre </w:t>
      </w:r>
      <w:r w:rsidR="0060545D" w:rsidRPr="0069798A">
        <w:rPr>
          <w:rStyle w:val="zzzHighlight"/>
        </w:rPr>
        <w:t xml:space="preserve">dans les </w:t>
      </w:r>
      <w:r w:rsidR="00972760" w:rsidRPr="0069798A">
        <w:rPr>
          <w:rStyle w:val="zzzHighlight"/>
        </w:rPr>
        <w:t>2</w:t>
      </w:r>
      <w:r w:rsidR="00C76A31" w:rsidRPr="0069798A">
        <w:rPr>
          <w:rStyle w:val="zzzHighlight"/>
        </w:rPr>
        <w:t> </w:t>
      </w:r>
      <w:r w:rsidR="0060545D" w:rsidRPr="0069798A">
        <w:rPr>
          <w:rStyle w:val="zzzHighlight"/>
        </w:rPr>
        <w:t>semaines après clôture du vote</w:t>
      </w:r>
      <w:r w:rsidR="00972760" w:rsidRPr="0069798A">
        <w:rPr>
          <w:rStyle w:val="zzzHighlight"/>
        </w:rPr>
        <w:t>.</w:t>
      </w:r>
      <w:r w:rsidR="003B27F9" w:rsidRPr="0069798A">
        <w:t xml:space="preserve"> </w:t>
      </w:r>
      <w:r w:rsidR="000D3220" w:rsidRPr="0069798A">
        <w:rPr>
          <w:rStyle w:val="zzzHighlight"/>
        </w:rPr>
        <w:t xml:space="preserve">Si la direction du comité et le comité membre ne parviennent pas à un accord, la question est transmise au Bureau de gestion technique par l'intermédiaire du </w:t>
      </w:r>
      <w:r w:rsidR="005F65B9" w:rsidRPr="0069798A">
        <w:rPr>
          <w:rStyle w:val="zzzHighlight"/>
        </w:rPr>
        <w:t>Bureau du/de la Secrétaire général(e).</w:t>
      </w:r>
    </w:p>
    <w:bookmarkStart w:id="290" w:name="ref_263"/>
    <w:p w14:paraId="0456B425" w14:textId="77777777" w:rsidR="004E2FB2" w:rsidRPr="0069798A" w:rsidRDefault="00F27688" w:rsidP="00935001">
      <w:pPr>
        <w:pStyle w:val="p3"/>
      </w:pPr>
      <w:r w:rsidRPr="0069798A">
        <w:rPr>
          <w:b/>
        </w:rPr>
        <w:lastRenderedPageBreak/>
        <w:fldChar w:fldCharType="begin"/>
      </w:r>
      <w:r w:rsidRPr="0069798A">
        <w:rPr>
          <w:b/>
        </w:rPr>
        <w:instrText xml:space="preserve"> REF _Ref482809519 \r \h </w:instrText>
      </w:r>
      <w:r w:rsidRPr="0069798A">
        <w:rPr>
          <w:b/>
        </w:rPr>
      </w:r>
      <w:r w:rsidRPr="0069798A">
        <w:rPr>
          <w:b/>
        </w:rPr>
        <w:fldChar w:fldCharType="separate"/>
      </w:r>
      <w:r w:rsidR="004A7E0F" w:rsidRPr="0069798A">
        <w:rPr>
          <w:b/>
        </w:rPr>
        <w:t>2.6</w:t>
      </w:r>
      <w:r w:rsidRPr="0069798A">
        <w:rPr>
          <w:b/>
        </w:rPr>
        <w:fldChar w:fldCharType="end"/>
      </w:r>
      <w:r w:rsidR="004E2FB2" w:rsidRPr="0069798A">
        <w:rPr>
          <w:b/>
        </w:rPr>
        <w:t>.3</w:t>
      </w:r>
      <w:bookmarkEnd w:id="290"/>
      <w:r w:rsidR="004E2FB2" w:rsidRPr="0069798A">
        <w:tab/>
        <w:t>Un projet pour enquête est approuvé si</w:t>
      </w:r>
    </w:p>
    <w:p w14:paraId="0D49B20E" w14:textId="77777777" w:rsidR="004E2FB2" w:rsidRPr="0069798A" w:rsidRDefault="004E2FB2" w:rsidP="00D51E74">
      <w:pPr>
        <w:pStyle w:val="ListNumber"/>
        <w:numPr>
          <w:ilvl w:val="0"/>
          <w:numId w:val="22"/>
        </w:numPr>
        <w:tabs>
          <w:tab w:val="clear" w:pos="142"/>
          <w:tab w:val="clear" w:pos="400"/>
        </w:tabs>
        <w:ind w:left="403" w:hanging="403"/>
      </w:pPr>
      <w:r w:rsidRPr="0069798A">
        <w:t>une majorité des deux tiers des votes exprimés par les membres (P) du comité technique ou du sous-comité est favorable, et</w:t>
      </w:r>
    </w:p>
    <w:p w14:paraId="5F4088EB" w14:textId="77777777" w:rsidR="007F407C" w:rsidRPr="0069798A" w:rsidRDefault="007F407C" w:rsidP="00D51E74">
      <w:pPr>
        <w:pStyle w:val="ListNumber"/>
        <w:numPr>
          <w:ilvl w:val="0"/>
          <w:numId w:val="22"/>
        </w:numPr>
        <w:tabs>
          <w:tab w:val="clear" w:pos="142"/>
          <w:tab w:val="clear" w:pos="400"/>
        </w:tabs>
        <w:ind w:left="403" w:hanging="403"/>
      </w:pPr>
      <w:bookmarkStart w:id="291" w:name="_Ref528491079"/>
      <w:r w:rsidRPr="0069798A">
        <w:t>le nombre de votes négatifs ne dépasse pas le quart du nombre total des votes exprimés.</w:t>
      </w:r>
    </w:p>
    <w:bookmarkEnd w:id="291"/>
    <w:p w14:paraId="49D1844D" w14:textId="77777777" w:rsidR="004E2FB2" w:rsidRPr="0069798A" w:rsidRDefault="004E2FB2" w:rsidP="0086542A">
      <w:pPr>
        <w:pStyle w:val="BodyText"/>
      </w:pPr>
      <w:r w:rsidRPr="0069798A">
        <w:t>Les abstentions sont écartées lors du décompte des voix ainsi que les votes négatifs non assortis de raisons techniques.</w:t>
      </w:r>
    </w:p>
    <w:p w14:paraId="05CD4B27" w14:textId="518BA7E4" w:rsidR="004E2FB2" w:rsidRPr="0069798A" w:rsidRDefault="004E2FB2" w:rsidP="0086542A">
      <w:pPr>
        <w:pStyle w:val="BodyText"/>
      </w:pPr>
      <w:r w:rsidRPr="0069798A">
        <w:t>Les observations reçues après la période normale de vote sont soumises au secrétariat du comité pour étude lors du prochain examen périodique de la Norme internationale.</w:t>
      </w:r>
    </w:p>
    <w:bookmarkStart w:id="292" w:name="ref_264"/>
    <w:p w14:paraId="2FC8CE17" w14:textId="7F411C09" w:rsidR="004E2FB2" w:rsidRPr="0069798A" w:rsidRDefault="00F27688" w:rsidP="00935001">
      <w:pPr>
        <w:pStyle w:val="p3"/>
      </w:pPr>
      <w:r w:rsidRPr="0069798A">
        <w:rPr>
          <w:b/>
        </w:rPr>
        <w:fldChar w:fldCharType="begin"/>
      </w:r>
      <w:r w:rsidRPr="0069798A">
        <w:rPr>
          <w:b/>
        </w:rPr>
        <w:instrText xml:space="preserve"> REF _Ref482809519 \r \h </w:instrText>
      </w:r>
      <w:r w:rsidRPr="0069798A">
        <w:rPr>
          <w:b/>
        </w:rPr>
      </w:r>
      <w:r w:rsidRPr="0069798A">
        <w:rPr>
          <w:b/>
        </w:rPr>
        <w:fldChar w:fldCharType="separate"/>
      </w:r>
      <w:r w:rsidR="004A7E0F" w:rsidRPr="0069798A">
        <w:rPr>
          <w:b/>
        </w:rPr>
        <w:t>2.6</w:t>
      </w:r>
      <w:r w:rsidRPr="0069798A">
        <w:rPr>
          <w:b/>
        </w:rPr>
        <w:fldChar w:fldCharType="end"/>
      </w:r>
      <w:r w:rsidR="004E2FB2" w:rsidRPr="0069798A">
        <w:rPr>
          <w:b/>
        </w:rPr>
        <w:t>.4</w:t>
      </w:r>
      <w:bookmarkEnd w:id="292"/>
      <w:r w:rsidR="004E2FB2" w:rsidRPr="0069798A">
        <w:rPr>
          <w:b/>
        </w:rPr>
        <w:tab/>
      </w:r>
      <w:r w:rsidR="00D56474" w:rsidRPr="0069798A">
        <w:t>Dès</w:t>
      </w:r>
      <w:r w:rsidR="004E2FB2" w:rsidRPr="0069798A">
        <w:t xml:space="preserve"> réception des résultats du vote et des éventuelles observations, </w:t>
      </w:r>
      <w:r w:rsidR="009104A5" w:rsidRPr="0069798A">
        <w:t xml:space="preserve">un groupe approprié du comité, généralement le groupe de travail auquel le projet est attribué, examinera lors d'une réunion les </w:t>
      </w:r>
      <w:r w:rsidR="00016CCA" w:rsidRPr="0069798A">
        <w:t xml:space="preserve">observations </w:t>
      </w:r>
      <w:r w:rsidR="009104A5" w:rsidRPr="0069798A">
        <w:t>reçu</w:t>
      </w:r>
      <w:r w:rsidR="00016CCA" w:rsidRPr="0069798A">
        <w:t>e</w:t>
      </w:r>
      <w:r w:rsidR="009104A5" w:rsidRPr="0069798A">
        <w:t>s et préparera s’il y a lieu une version révisée. Le groupe conseillera le/la Président(e) sur les mesures possibles à prendre. L</w:t>
      </w:r>
      <w:r w:rsidR="00040130" w:rsidRPr="0069798A">
        <w:t>e</w:t>
      </w:r>
      <w:r w:rsidR="00AF4436" w:rsidRPr="0069798A">
        <w:t>/la</w:t>
      </w:r>
      <w:r w:rsidR="004E2FB2" w:rsidRPr="0069798A">
        <w:t xml:space="preserve"> </w:t>
      </w:r>
      <w:r w:rsidR="00123C06" w:rsidRPr="0069798A">
        <w:t>Président</w:t>
      </w:r>
      <w:r w:rsidR="003A1E01" w:rsidRPr="0069798A">
        <w:t>(e)</w:t>
      </w:r>
      <w:r w:rsidR="004E2FB2" w:rsidRPr="0069798A">
        <w:t xml:space="preserve"> du comité, en coopération avec son secrétariat et le</w:t>
      </w:r>
      <w:r w:rsidR="00AF4436" w:rsidRPr="0069798A">
        <w:t>/la</w:t>
      </w:r>
      <w:r w:rsidR="004E2FB2" w:rsidRPr="0069798A">
        <w:t xml:space="preserve"> </w:t>
      </w:r>
      <w:r w:rsidR="00DA7A2F" w:rsidRPr="0069798A">
        <w:t>Chef</w:t>
      </w:r>
      <w:r w:rsidR="00B17EED" w:rsidRPr="0069798A">
        <w:t>(</w:t>
      </w:r>
      <w:r w:rsidR="00DA7A2F" w:rsidRPr="0069798A">
        <w:t>fe</w:t>
      </w:r>
      <w:r w:rsidR="00B17EED" w:rsidRPr="0069798A">
        <w:t>)</w:t>
      </w:r>
      <w:r w:rsidR="004E2FB2" w:rsidRPr="0069798A">
        <w:t xml:space="preserve"> de projet</w:t>
      </w:r>
      <w:r w:rsidR="00016CCA" w:rsidRPr="0069798A">
        <w:t xml:space="preserve"> ou l’Animateur/Animatrice du groupe de travail</w:t>
      </w:r>
      <w:r w:rsidR="004E2FB2" w:rsidRPr="0069798A">
        <w:t>, et en consultation avec le</w:t>
      </w:r>
      <w:r w:rsidR="005B60B4" w:rsidRPr="0069798A">
        <w:t xml:space="preserve"> Bureau du/de </w:t>
      </w:r>
      <w:r w:rsidR="009F3550" w:rsidRPr="0069798A">
        <w:t xml:space="preserve">la Secrétaire général(e) </w:t>
      </w:r>
      <w:r w:rsidR="009104A5" w:rsidRPr="0069798A">
        <w:t>doi</w:t>
      </w:r>
      <w:r w:rsidR="00281504">
        <w:t>vent</w:t>
      </w:r>
      <w:r w:rsidR="009104A5" w:rsidRPr="0069798A">
        <w:t xml:space="preserve"> </w:t>
      </w:r>
      <w:r w:rsidR="00A322B7" w:rsidRPr="0069798A">
        <w:t>adopt</w:t>
      </w:r>
      <w:r w:rsidR="009104A5" w:rsidRPr="0069798A">
        <w:t>er</w:t>
      </w:r>
      <w:r w:rsidR="00D56474" w:rsidRPr="0069798A">
        <w:t xml:space="preserve"> </w:t>
      </w:r>
      <w:r w:rsidR="004E2FB2" w:rsidRPr="0069798A">
        <w:t>la suite à donner</w:t>
      </w:r>
      <w:r w:rsidR="00D56474" w:rsidRPr="0069798A">
        <w:t xml:space="preserve"> qui convient</w:t>
      </w:r>
      <w:r w:rsidR="004E2FB2" w:rsidRPr="0069798A">
        <w:t>:</w:t>
      </w:r>
    </w:p>
    <w:p w14:paraId="459727AA" w14:textId="77777777" w:rsidR="004E2FB2" w:rsidRPr="0069798A" w:rsidRDefault="004E2FB2" w:rsidP="00D51E74">
      <w:pPr>
        <w:pStyle w:val="ListNumber"/>
        <w:numPr>
          <w:ilvl w:val="0"/>
          <w:numId w:val="23"/>
        </w:numPr>
        <w:tabs>
          <w:tab w:val="clear" w:pos="142"/>
          <w:tab w:val="clear" w:pos="400"/>
        </w:tabs>
        <w:ind w:left="403" w:hanging="403"/>
      </w:pPr>
      <w:r w:rsidRPr="0069798A">
        <w:t xml:space="preserve">lorsque les critères d'approbation définis en </w:t>
      </w:r>
      <w:r w:rsidR="00A86684" w:rsidRPr="0069798A">
        <w:fldChar w:fldCharType="begin"/>
      </w:r>
      <w:r w:rsidR="00A86684" w:rsidRPr="0069798A">
        <w:instrText xml:space="preserve"> REF _Ref482809519 \r \h  \* MERGEFORMAT </w:instrText>
      </w:r>
      <w:r w:rsidR="00A86684" w:rsidRPr="0069798A">
        <w:fldChar w:fldCharType="separate"/>
      </w:r>
      <w:r w:rsidR="004A7E0F" w:rsidRPr="0069798A">
        <w:t>2.6</w:t>
      </w:r>
      <w:r w:rsidR="00A86684" w:rsidRPr="0069798A">
        <w:fldChar w:fldCharType="end"/>
      </w:r>
      <w:r w:rsidRPr="0069798A">
        <w:t>.3 sont remplis</w:t>
      </w:r>
      <w:r w:rsidR="001E2D37" w:rsidRPr="0069798A">
        <w:t xml:space="preserve"> et qu</w:t>
      </w:r>
      <w:r w:rsidR="00A77C84" w:rsidRPr="0069798A">
        <w:t>'</w:t>
      </w:r>
      <w:r w:rsidR="001E2D37" w:rsidRPr="0069798A">
        <w:t>aucune modification technique n</w:t>
      </w:r>
      <w:r w:rsidR="00A77C84" w:rsidRPr="0069798A">
        <w:t>'</w:t>
      </w:r>
      <w:r w:rsidR="001E2D37" w:rsidRPr="0069798A">
        <w:t>est à inclure</w:t>
      </w:r>
      <w:r w:rsidRPr="0069798A">
        <w:t>,</w:t>
      </w:r>
      <w:r w:rsidR="00D56474" w:rsidRPr="0069798A">
        <w:t xml:space="preserve"> </w:t>
      </w:r>
      <w:r w:rsidR="005D0E72" w:rsidRPr="0069798A">
        <w:t xml:space="preserve">le projet pour enquête </w:t>
      </w:r>
      <w:r w:rsidR="00F37AEB" w:rsidRPr="0069798A">
        <w:t xml:space="preserve">passe </w:t>
      </w:r>
      <w:r w:rsidR="00AD71DD" w:rsidRPr="0069798A">
        <w:t xml:space="preserve">directement </w:t>
      </w:r>
      <w:r w:rsidR="00F37AEB" w:rsidRPr="0069798A">
        <w:t>au stade</w:t>
      </w:r>
      <w:r w:rsidR="00D56474" w:rsidRPr="0069798A">
        <w:t xml:space="preserve"> publication (voir </w:t>
      </w:r>
      <w:r w:rsidR="007F407C" w:rsidRPr="0069798A">
        <w:fldChar w:fldCharType="begin"/>
      </w:r>
      <w:r w:rsidR="007F407C" w:rsidRPr="0069798A">
        <w:instrText xml:space="preserve"> REF _Ref482810328 \r \h </w:instrText>
      </w:r>
      <w:r w:rsidR="007F407C" w:rsidRPr="0069798A">
        <w:fldChar w:fldCharType="separate"/>
      </w:r>
      <w:r w:rsidR="004A7E0F" w:rsidRPr="0069798A">
        <w:t>2.8</w:t>
      </w:r>
      <w:r w:rsidR="007F407C" w:rsidRPr="0069798A">
        <w:fldChar w:fldCharType="end"/>
      </w:r>
      <w:r w:rsidR="00D56474" w:rsidRPr="0069798A">
        <w:t>)</w:t>
      </w:r>
      <w:r w:rsidR="00944A29" w:rsidRPr="0069798A">
        <w:t>;</w:t>
      </w:r>
    </w:p>
    <w:p w14:paraId="33FA7172" w14:textId="77777777" w:rsidR="009104A5" w:rsidRPr="0069798A" w:rsidRDefault="0083382A" w:rsidP="00D51E74">
      <w:pPr>
        <w:pStyle w:val="ListNumber"/>
        <w:numPr>
          <w:ilvl w:val="0"/>
          <w:numId w:val="23"/>
        </w:numPr>
        <w:tabs>
          <w:tab w:val="clear" w:pos="142"/>
          <w:tab w:val="clear" w:pos="400"/>
        </w:tabs>
        <w:ind w:left="403" w:hanging="403"/>
      </w:pPr>
      <w:bookmarkStart w:id="293" w:name="_Ref528479129"/>
      <w:r w:rsidRPr="0069798A">
        <w:t xml:space="preserve">lorsque les critères d'approbation définis en </w:t>
      </w:r>
      <w:r w:rsidRPr="0069798A">
        <w:fldChar w:fldCharType="begin"/>
      </w:r>
      <w:r w:rsidRPr="0069798A">
        <w:instrText xml:space="preserve"> REF _Ref482809519 \r \h  \* MERGEFORMAT </w:instrText>
      </w:r>
      <w:r w:rsidRPr="0069798A">
        <w:fldChar w:fldCharType="separate"/>
      </w:r>
      <w:r w:rsidR="004A7E0F" w:rsidRPr="0069798A">
        <w:t>2.6</w:t>
      </w:r>
      <w:r w:rsidRPr="0069798A">
        <w:fldChar w:fldCharType="end"/>
      </w:r>
      <w:r w:rsidRPr="0069798A">
        <w:t>.3 sont remplis, mais que des modifications techniques sont à inclure</w:t>
      </w:r>
      <w:r w:rsidR="009104A5" w:rsidRPr="0069798A">
        <w:t xml:space="preserve"> : </w:t>
      </w:r>
    </w:p>
    <w:p w14:paraId="29DEF510" w14:textId="65549305" w:rsidR="009104A5" w:rsidRPr="0069798A" w:rsidRDefault="009104A5" w:rsidP="009104A5">
      <w:pPr>
        <w:pStyle w:val="ListNumber1"/>
        <w:ind w:left="806"/>
        <w:rPr>
          <w:lang w:val="fr-FR"/>
        </w:rPr>
      </w:pPr>
      <w:r w:rsidRPr="0069798A">
        <w:rPr>
          <w:lang w:val="fr-FR"/>
        </w:rPr>
        <w:t>1)</w:t>
      </w:r>
      <w:r w:rsidRPr="0069798A">
        <w:rPr>
          <w:lang w:val="fr-FR"/>
        </w:rPr>
        <w:tab/>
      </w:r>
      <w:r w:rsidR="006E2F08" w:rsidRPr="0069798A">
        <w:rPr>
          <w:lang w:val="fr-FR"/>
        </w:rPr>
        <w:t>enregistre</w:t>
      </w:r>
      <w:r w:rsidR="00AA2AFE" w:rsidRPr="0069798A">
        <w:rPr>
          <w:lang w:val="fr-FR"/>
        </w:rPr>
        <w:t>ment du</w:t>
      </w:r>
      <w:r w:rsidR="006E2F08" w:rsidRPr="0069798A">
        <w:rPr>
          <w:lang w:val="fr-FR"/>
        </w:rPr>
        <w:t xml:space="preserve"> projet pour enquête révisé en tant que projet final de Norme internationale</w:t>
      </w:r>
      <w:r w:rsidRPr="0069798A">
        <w:rPr>
          <w:lang w:val="fr-FR"/>
        </w:rPr>
        <w:t>, o</w:t>
      </w:r>
      <w:r w:rsidR="006E2F08" w:rsidRPr="0069798A">
        <w:rPr>
          <w:lang w:val="fr-FR"/>
        </w:rPr>
        <w:t>u</w:t>
      </w:r>
    </w:p>
    <w:p w14:paraId="52D98065" w14:textId="5DB9659B" w:rsidR="004E2FB2" w:rsidRPr="0069798A" w:rsidRDefault="009104A5" w:rsidP="00AA2AFE">
      <w:pPr>
        <w:pStyle w:val="ListNumber1"/>
        <w:ind w:left="806"/>
        <w:rPr>
          <w:lang w:val="fr-FR"/>
        </w:rPr>
      </w:pPr>
      <w:r w:rsidRPr="0069798A">
        <w:rPr>
          <w:lang w:val="fr-FR"/>
        </w:rPr>
        <w:t>2)</w:t>
      </w:r>
      <w:r w:rsidRPr="0069798A">
        <w:rPr>
          <w:lang w:val="fr-FR"/>
        </w:rPr>
        <w:tab/>
      </w:r>
      <w:r w:rsidR="006E2F08" w:rsidRPr="0069798A">
        <w:rPr>
          <w:lang w:val="fr-FR"/>
        </w:rPr>
        <w:t>diffus</w:t>
      </w:r>
      <w:r w:rsidR="00AA2AFE" w:rsidRPr="0069798A">
        <w:rPr>
          <w:lang w:val="fr-FR"/>
        </w:rPr>
        <w:t>ion du</w:t>
      </w:r>
      <w:r w:rsidR="006E2F08" w:rsidRPr="0069798A">
        <w:rPr>
          <w:lang w:val="fr-FR"/>
        </w:rPr>
        <w:t xml:space="preserve"> projet pour enquête révisé pour vote (voir 2.6.1). Le projet pour enquête révisé sera diffusé pour un vote de 8 semaines. Les comités sont limités à un seul projet pour enquête révisé lorsque les critères d'approbation sont remplis dans ce cas</w:t>
      </w:r>
      <w:r w:rsidR="00AA2AFE" w:rsidRPr="0069798A">
        <w:rPr>
          <w:lang w:val="fr-FR"/>
        </w:rPr>
        <w:t xml:space="preserve"> de figure</w:t>
      </w:r>
      <w:r w:rsidR="006E2F08" w:rsidRPr="0069798A">
        <w:rPr>
          <w:lang w:val="fr-FR"/>
        </w:rPr>
        <w:t>.</w:t>
      </w:r>
      <w:bookmarkEnd w:id="293"/>
    </w:p>
    <w:p w14:paraId="7D1F8226" w14:textId="77777777" w:rsidR="004E2FB2" w:rsidRPr="0069798A" w:rsidRDefault="004E2FB2" w:rsidP="00D51E74">
      <w:pPr>
        <w:pStyle w:val="ListNumber"/>
        <w:numPr>
          <w:ilvl w:val="0"/>
          <w:numId w:val="23"/>
        </w:numPr>
        <w:tabs>
          <w:tab w:val="clear" w:pos="142"/>
          <w:tab w:val="clear" w:pos="400"/>
        </w:tabs>
        <w:ind w:left="403" w:hanging="403"/>
      </w:pPr>
      <w:r w:rsidRPr="0069798A">
        <w:t xml:space="preserve">lorsque les critères d'approbation définis en </w:t>
      </w:r>
      <w:r w:rsidR="00A86684" w:rsidRPr="0069798A">
        <w:fldChar w:fldCharType="begin"/>
      </w:r>
      <w:r w:rsidR="00A86684" w:rsidRPr="0069798A">
        <w:instrText xml:space="preserve"> REF _Ref482809519 \r \h  \* MERGEFORMAT </w:instrText>
      </w:r>
      <w:r w:rsidR="00A86684" w:rsidRPr="0069798A">
        <w:fldChar w:fldCharType="separate"/>
      </w:r>
      <w:r w:rsidR="004A7E0F" w:rsidRPr="0069798A">
        <w:t>2.6</w:t>
      </w:r>
      <w:r w:rsidR="00A86684" w:rsidRPr="0069798A">
        <w:fldChar w:fldCharType="end"/>
      </w:r>
      <w:r w:rsidRPr="0069798A">
        <w:t>.3 ne sont pas remplis</w:t>
      </w:r>
      <w:r w:rsidR="000D3220" w:rsidRPr="0069798A">
        <w:t xml:space="preserve"> </w:t>
      </w:r>
      <w:r w:rsidRPr="0069798A">
        <w:t>:</w:t>
      </w:r>
    </w:p>
    <w:p w14:paraId="3CD0D561" w14:textId="49948EC9" w:rsidR="004E2FB2" w:rsidRPr="0069798A" w:rsidRDefault="000D3220" w:rsidP="00005DBA">
      <w:pPr>
        <w:pStyle w:val="ListNumber2"/>
        <w:tabs>
          <w:tab w:val="clear" w:pos="0"/>
          <w:tab w:val="clear" w:pos="800"/>
        </w:tabs>
        <w:ind w:left="806" w:hanging="403"/>
      </w:pPr>
      <w:r w:rsidRPr="0069798A">
        <w:t>diffusion d</w:t>
      </w:r>
      <w:r w:rsidR="00AA2AFE" w:rsidRPr="0069798A">
        <w:t>u</w:t>
      </w:r>
      <w:r w:rsidR="004E2FB2" w:rsidRPr="0069798A">
        <w:t xml:space="preserve"> projet pour enquête révisé</w:t>
      </w:r>
      <w:r w:rsidR="00F37AEB" w:rsidRPr="0069798A">
        <w:t xml:space="preserve"> </w:t>
      </w:r>
      <w:r w:rsidR="004E2FB2" w:rsidRPr="0069798A">
        <w:t xml:space="preserve">pour vote </w:t>
      </w:r>
      <w:r w:rsidR="00AA2AFE" w:rsidRPr="0069798A">
        <w:t xml:space="preserve">de 8 semaines </w:t>
      </w:r>
      <w:r w:rsidR="004E2FB2" w:rsidRPr="0069798A">
        <w:t xml:space="preserve">(voir </w:t>
      </w:r>
      <w:r w:rsidR="00A86684" w:rsidRPr="0069798A">
        <w:fldChar w:fldCharType="begin"/>
      </w:r>
      <w:r w:rsidR="00A86684" w:rsidRPr="0069798A">
        <w:instrText xml:space="preserve"> REF _Ref482809519 \r \h  \* MERGEFORMAT </w:instrText>
      </w:r>
      <w:r w:rsidR="00A86684" w:rsidRPr="0069798A">
        <w:fldChar w:fldCharType="separate"/>
      </w:r>
      <w:r w:rsidR="004A7E0F" w:rsidRPr="0069798A">
        <w:t>2.6</w:t>
      </w:r>
      <w:r w:rsidR="00A86684" w:rsidRPr="0069798A">
        <w:fldChar w:fldCharType="end"/>
      </w:r>
      <w:r w:rsidR="004E2FB2" w:rsidRPr="0069798A">
        <w:t>.1), ou</w:t>
      </w:r>
    </w:p>
    <w:p w14:paraId="5C8B4955" w14:textId="622F7540" w:rsidR="004E2FB2" w:rsidRPr="0069798A" w:rsidRDefault="003B27F9" w:rsidP="00005DBA">
      <w:pPr>
        <w:pStyle w:val="ListNumber2"/>
        <w:tabs>
          <w:tab w:val="clear" w:pos="0"/>
          <w:tab w:val="clear" w:pos="800"/>
        </w:tabs>
        <w:ind w:left="806" w:hanging="403"/>
      </w:pPr>
      <w:r w:rsidRPr="0069798A">
        <w:t>diffusion d</w:t>
      </w:r>
      <w:r w:rsidR="00AA2AFE" w:rsidRPr="0069798A">
        <w:t>u</w:t>
      </w:r>
      <w:r w:rsidR="004E2FB2" w:rsidRPr="0069798A">
        <w:t xml:space="preserve"> projet de comité révisé pour observations, ou</w:t>
      </w:r>
    </w:p>
    <w:p w14:paraId="754D720D" w14:textId="420D9AD8" w:rsidR="00AA2AFE" w:rsidRPr="0069798A" w:rsidRDefault="00AA2AFE" w:rsidP="00005DBA">
      <w:pPr>
        <w:pStyle w:val="ListNumber2"/>
        <w:tabs>
          <w:tab w:val="clear" w:pos="0"/>
          <w:tab w:val="clear" w:pos="800"/>
        </w:tabs>
        <w:ind w:left="806" w:hanging="403"/>
      </w:pPr>
      <w:r w:rsidRPr="0069798A">
        <w:t xml:space="preserve">diffusion d’un </w:t>
      </w:r>
      <w:r w:rsidR="004E2FB2" w:rsidRPr="0069798A">
        <w:t xml:space="preserve">projet </w:t>
      </w:r>
      <w:r w:rsidRPr="0069798A">
        <w:t xml:space="preserve">révisé sous </w:t>
      </w:r>
      <w:r w:rsidR="005D4064" w:rsidRPr="0069798A">
        <w:t xml:space="preserve">la </w:t>
      </w:r>
      <w:r w:rsidRPr="0069798A">
        <w:t>forme d</w:t>
      </w:r>
      <w:r w:rsidR="005D4064" w:rsidRPr="0069798A">
        <w:t>’un</w:t>
      </w:r>
      <w:r w:rsidRPr="0069798A">
        <w:t xml:space="preserve"> DTS ou d</w:t>
      </w:r>
      <w:r w:rsidR="005D4064" w:rsidRPr="0069798A">
        <w:t>’un</w:t>
      </w:r>
      <w:r w:rsidRPr="0069798A">
        <w:t xml:space="preserve"> DPAS, ou </w:t>
      </w:r>
    </w:p>
    <w:p w14:paraId="6689344B" w14:textId="2C7BDEA0" w:rsidR="004E2FB2" w:rsidRPr="0069798A" w:rsidRDefault="00AA2AFE" w:rsidP="00005DBA">
      <w:pPr>
        <w:pStyle w:val="ListNumber2"/>
        <w:tabs>
          <w:tab w:val="clear" w:pos="0"/>
          <w:tab w:val="clear" w:pos="800"/>
        </w:tabs>
        <w:ind w:left="806" w:hanging="403"/>
      </w:pPr>
      <w:r w:rsidRPr="0069798A">
        <w:t xml:space="preserve">annulation du projet, </w:t>
      </w:r>
      <w:r w:rsidR="00C35FA2" w:rsidRPr="0069798A">
        <w:t>pour autant que le comité en ai</w:t>
      </w:r>
      <w:r w:rsidR="009E1C23" w:rsidRPr="0069798A">
        <w:t>t</w:t>
      </w:r>
      <w:r w:rsidR="00C35FA2" w:rsidRPr="0069798A">
        <w:t xml:space="preserve"> pris la décision.</w:t>
      </w:r>
    </w:p>
    <w:p w14:paraId="6D5C9D35" w14:textId="15B97DA7" w:rsidR="00C35FA2" w:rsidRPr="0069798A" w:rsidRDefault="00C35FA2" w:rsidP="00C35FA2">
      <w:pPr>
        <w:pStyle w:val="ListNumber2"/>
        <w:numPr>
          <w:ilvl w:val="0"/>
          <w:numId w:val="0"/>
        </w:numPr>
      </w:pPr>
      <w:r w:rsidRPr="0069798A">
        <w:t xml:space="preserve">NOTE: dans le cas indiqué en </w:t>
      </w:r>
      <w:r w:rsidR="00B17EED" w:rsidRPr="0069798A">
        <w:t>3</w:t>
      </w:r>
      <w:r w:rsidRPr="0069798A">
        <w:t>), le projet doit démarrer au stade enquête (c’est-à-dire: DTS o</w:t>
      </w:r>
      <w:r w:rsidR="005D4064" w:rsidRPr="0069798A">
        <w:t>u</w:t>
      </w:r>
      <w:r w:rsidRPr="0069798A">
        <w:t xml:space="preserve"> DPAS).</w:t>
      </w:r>
    </w:p>
    <w:p w14:paraId="26F148B4" w14:textId="1C35EB25" w:rsidR="004E2FB2" w:rsidRPr="0069798A" w:rsidRDefault="00F27688" w:rsidP="00935001">
      <w:pPr>
        <w:pStyle w:val="p3"/>
      </w:pPr>
      <w:r w:rsidRPr="0069798A">
        <w:rPr>
          <w:b/>
        </w:rPr>
        <w:fldChar w:fldCharType="begin"/>
      </w:r>
      <w:r w:rsidRPr="0069798A">
        <w:rPr>
          <w:b/>
        </w:rPr>
        <w:instrText xml:space="preserve"> REF _Ref482809519 \r \h </w:instrText>
      </w:r>
      <w:r w:rsidRPr="0069798A">
        <w:rPr>
          <w:b/>
        </w:rPr>
      </w:r>
      <w:r w:rsidRPr="0069798A">
        <w:rPr>
          <w:b/>
        </w:rPr>
        <w:fldChar w:fldCharType="separate"/>
      </w:r>
      <w:r w:rsidR="004A7E0F" w:rsidRPr="0069798A">
        <w:rPr>
          <w:b/>
        </w:rPr>
        <w:t>2.6</w:t>
      </w:r>
      <w:r w:rsidRPr="0069798A">
        <w:rPr>
          <w:b/>
        </w:rPr>
        <w:fldChar w:fldCharType="end"/>
      </w:r>
      <w:r w:rsidR="004E2FB2" w:rsidRPr="0069798A">
        <w:rPr>
          <w:b/>
        </w:rPr>
        <w:t>.5</w:t>
      </w:r>
      <w:r w:rsidR="004E2FB2" w:rsidRPr="0069798A">
        <w:rPr>
          <w:b/>
        </w:rPr>
        <w:tab/>
      </w:r>
      <w:r w:rsidR="004E2FB2" w:rsidRPr="0069798A">
        <w:t xml:space="preserve">Dans un délai maximal de </w:t>
      </w:r>
      <w:r w:rsidR="00972760" w:rsidRPr="0069798A">
        <w:t>12</w:t>
      </w:r>
      <w:r w:rsidR="00C76A31" w:rsidRPr="0069798A">
        <w:t> </w:t>
      </w:r>
      <w:r w:rsidR="00972760" w:rsidRPr="0069798A">
        <w:t>semaines</w:t>
      </w:r>
      <w:r w:rsidR="004E2FB2" w:rsidRPr="0069798A">
        <w:t xml:space="preserve"> à l'issue de la période de vote, un rapport complet doit être préparé par le secrétariat du comité et diffusé par le</w:t>
      </w:r>
      <w:r w:rsidR="005B60B4" w:rsidRPr="0069798A">
        <w:t xml:space="preserve"> Bureau du/de </w:t>
      </w:r>
      <w:r w:rsidR="009F3550" w:rsidRPr="0069798A">
        <w:t xml:space="preserve">la Secrétaire général(e) </w:t>
      </w:r>
      <w:r w:rsidR="004E2FB2" w:rsidRPr="0069798A">
        <w:t xml:space="preserve">à tous les </w:t>
      </w:r>
      <w:r w:rsidR="0095344B" w:rsidRPr="0069798A">
        <w:t>Organisme</w:t>
      </w:r>
      <w:r w:rsidR="004E2FB2" w:rsidRPr="0069798A">
        <w:t>s nationaux. Ce rapport doit</w:t>
      </w:r>
    </w:p>
    <w:p w14:paraId="117EE8F3" w14:textId="77777777" w:rsidR="004E2FB2" w:rsidRPr="0069798A" w:rsidRDefault="004E2FB2" w:rsidP="00B82F2C">
      <w:pPr>
        <w:pStyle w:val="ListNumber"/>
        <w:numPr>
          <w:ilvl w:val="0"/>
          <w:numId w:val="36"/>
        </w:numPr>
        <w:tabs>
          <w:tab w:val="clear" w:pos="400"/>
        </w:tabs>
        <w:ind w:left="403" w:hanging="403"/>
      </w:pPr>
      <w:r w:rsidRPr="0069798A">
        <w:t>indiquer le résultat du vote;</w:t>
      </w:r>
    </w:p>
    <w:p w14:paraId="4CBB77A9" w14:textId="5B35E553" w:rsidR="004E2FB2" w:rsidRPr="0069798A" w:rsidRDefault="004E2FB2" w:rsidP="00B82F2C">
      <w:pPr>
        <w:pStyle w:val="ListNumber"/>
        <w:numPr>
          <w:ilvl w:val="0"/>
          <w:numId w:val="36"/>
        </w:numPr>
        <w:tabs>
          <w:tab w:val="clear" w:pos="400"/>
        </w:tabs>
        <w:ind w:left="403" w:hanging="403"/>
      </w:pPr>
      <w:r w:rsidRPr="0069798A">
        <w:t>énoncer la décision du</w:t>
      </w:r>
      <w:r w:rsidR="008937FA" w:rsidRPr="0069798A">
        <w:t>/de la</w:t>
      </w:r>
      <w:r w:rsidRPr="0069798A">
        <w:t xml:space="preserve"> </w:t>
      </w:r>
      <w:r w:rsidR="00123C06" w:rsidRPr="0069798A">
        <w:t>Président</w:t>
      </w:r>
      <w:r w:rsidR="008937FA" w:rsidRPr="0069798A">
        <w:t>(e)</w:t>
      </w:r>
      <w:r w:rsidRPr="0069798A">
        <w:t xml:space="preserve"> du comité;</w:t>
      </w:r>
    </w:p>
    <w:p w14:paraId="4EEA6FE0" w14:textId="77777777" w:rsidR="004E2FB2" w:rsidRPr="0069798A" w:rsidRDefault="004E2FB2" w:rsidP="00B82F2C">
      <w:pPr>
        <w:pStyle w:val="ListNumber"/>
        <w:numPr>
          <w:ilvl w:val="0"/>
          <w:numId w:val="36"/>
        </w:numPr>
        <w:tabs>
          <w:tab w:val="clear" w:pos="400"/>
        </w:tabs>
        <w:ind w:left="403" w:hanging="403"/>
      </w:pPr>
      <w:r w:rsidRPr="0069798A">
        <w:t>reproduire le texte des observations reçues; et</w:t>
      </w:r>
    </w:p>
    <w:p w14:paraId="12D2CA48" w14:textId="33D20BEA" w:rsidR="004E2FB2" w:rsidRPr="0069798A" w:rsidRDefault="000E78B3" w:rsidP="00B82F2C">
      <w:pPr>
        <w:pStyle w:val="ListNumber"/>
        <w:numPr>
          <w:ilvl w:val="0"/>
          <w:numId w:val="36"/>
        </w:numPr>
        <w:tabs>
          <w:tab w:val="clear" w:pos="400"/>
        </w:tabs>
        <w:ind w:left="403" w:hanging="403"/>
      </w:pPr>
      <w:r w:rsidRPr="0069798A">
        <w:lastRenderedPageBreak/>
        <w:t xml:space="preserve">inclure </w:t>
      </w:r>
      <w:r w:rsidR="004E2FB2" w:rsidRPr="0069798A">
        <w:t>les remarques du secrétariat du comité sur chacune des observations présentées.</w:t>
      </w:r>
    </w:p>
    <w:p w14:paraId="3BA6E0D5" w14:textId="77777777" w:rsidR="004E2FB2" w:rsidRPr="0069798A" w:rsidRDefault="004E2FB2" w:rsidP="0086542A">
      <w:pPr>
        <w:pStyle w:val="BodyText"/>
      </w:pPr>
      <w:r w:rsidRPr="0069798A">
        <w:t>Tout doit être mis en œuvre pour résoudre les votes négatifs.</w:t>
      </w:r>
    </w:p>
    <w:p w14:paraId="0C0C1975" w14:textId="6BA45B15" w:rsidR="004E2FB2" w:rsidRPr="0069798A" w:rsidRDefault="004E2FB2" w:rsidP="0086542A">
      <w:pPr>
        <w:pStyle w:val="BodyText"/>
      </w:pPr>
      <w:r w:rsidRPr="0069798A">
        <w:t xml:space="preserve">Si, dans les </w:t>
      </w:r>
      <w:r w:rsidR="00972760" w:rsidRPr="0069798A">
        <w:t>8</w:t>
      </w:r>
      <w:r w:rsidR="00C76A31" w:rsidRPr="0069798A">
        <w:t> </w:t>
      </w:r>
      <w:r w:rsidR="00972760" w:rsidRPr="0069798A">
        <w:t>semaines</w:t>
      </w:r>
      <w:r w:rsidRPr="0069798A">
        <w:t xml:space="preserve"> qui suivent la date d’envoi, </w:t>
      </w:r>
      <w:r w:rsidR="008B649F" w:rsidRPr="0069798A">
        <w:t>deux</w:t>
      </w:r>
      <w:r w:rsidR="00C76A31" w:rsidRPr="0069798A">
        <w:t xml:space="preserve"> </w:t>
      </w:r>
      <w:r w:rsidRPr="0069798A">
        <w:t xml:space="preserve">membres (P) ou plus sont en désaccord avec la décision </w:t>
      </w:r>
      <w:r w:rsidR="00A86684" w:rsidRPr="0069798A">
        <w:fldChar w:fldCharType="begin"/>
      </w:r>
      <w:r w:rsidR="00A86684" w:rsidRPr="0069798A">
        <w:instrText xml:space="preserve"> REF _Ref482809519 \r \h  \* MERGEFORMAT </w:instrText>
      </w:r>
      <w:r w:rsidR="00A86684" w:rsidRPr="0069798A">
        <w:fldChar w:fldCharType="separate"/>
      </w:r>
      <w:r w:rsidR="004A7E0F" w:rsidRPr="0069798A">
        <w:t>2.6</w:t>
      </w:r>
      <w:r w:rsidR="00A86684" w:rsidRPr="0069798A">
        <w:fldChar w:fldCharType="end"/>
      </w:r>
      <w:r w:rsidRPr="0069798A">
        <w:t xml:space="preserve">.4 c)1) ou </w:t>
      </w:r>
      <w:r w:rsidR="00A86684" w:rsidRPr="0069798A">
        <w:fldChar w:fldCharType="begin"/>
      </w:r>
      <w:r w:rsidR="00A86684" w:rsidRPr="0069798A">
        <w:instrText xml:space="preserve"> REF _Ref482809519 \r \h  \* MERGEFORMAT </w:instrText>
      </w:r>
      <w:r w:rsidR="00A86684" w:rsidRPr="0069798A">
        <w:fldChar w:fldCharType="separate"/>
      </w:r>
      <w:r w:rsidR="004A7E0F" w:rsidRPr="0069798A">
        <w:t>2.6</w:t>
      </w:r>
      <w:r w:rsidR="00A86684" w:rsidRPr="0069798A">
        <w:fldChar w:fldCharType="end"/>
      </w:r>
      <w:r w:rsidRPr="0069798A">
        <w:t>.4 c)2) du</w:t>
      </w:r>
      <w:r w:rsidR="008937FA" w:rsidRPr="0069798A">
        <w:t>/de la</w:t>
      </w:r>
      <w:r w:rsidRPr="0069798A">
        <w:t xml:space="preserve"> </w:t>
      </w:r>
      <w:r w:rsidR="00123C06" w:rsidRPr="0069798A">
        <w:t>Président</w:t>
      </w:r>
      <w:r w:rsidR="008937FA" w:rsidRPr="0069798A">
        <w:t>(e)</w:t>
      </w:r>
      <w:r w:rsidRPr="0069798A">
        <w:t xml:space="preserve">, le projet doit être examiné en réunion (voir </w:t>
      </w:r>
      <w:r w:rsidR="00A86684" w:rsidRPr="0069798A">
        <w:fldChar w:fldCharType="begin"/>
      </w:r>
      <w:r w:rsidR="00A86684" w:rsidRPr="0069798A">
        <w:instrText xml:space="preserve"> REF _Ref482815667 \r \h  \* MERGEFORMAT </w:instrText>
      </w:r>
      <w:r w:rsidR="00A86684" w:rsidRPr="0069798A">
        <w:fldChar w:fldCharType="separate"/>
      </w:r>
      <w:r w:rsidR="004A7E0F" w:rsidRPr="0069798A">
        <w:t>4.2.1</w:t>
      </w:r>
      <w:r w:rsidR="00A86684" w:rsidRPr="0069798A">
        <w:fldChar w:fldCharType="end"/>
      </w:r>
      <w:r w:rsidRPr="0069798A">
        <w:t>.3).</w:t>
      </w:r>
    </w:p>
    <w:p w14:paraId="47395B52" w14:textId="77777777" w:rsidR="00AD2125" w:rsidRPr="0069798A" w:rsidRDefault="00AD2125" w:rsidP="00AD2125">
      <w:pPr>
        <w:pStyle w:val="BodyText"/>
      </w:pPr>
      <w:r w:rsidRPr="0069798A">
        <w:t>Les comités sont priés de répondre à tou</w:t>
      </w:r>
      <w:r w:rsidR="008B649F" w:rsidRPr="0069798A">
        <w:t>te</w:t>
      </w:r>
      <w:r w:rsidRPr="0069798A">
        <w:t xml:space="preserve">s les </w:t>
      </w:r>
      <w:r w:rsidR="008B649F" w:rsidRPr="0069798A">
        <w:t>observations</w:t>
      </w:r>
      <w:r w:rsidRPr="0069798A">
        <w:t xml:space="preserve"> reçu</w:t>
      </w:r>
      <w:r w:rsidR="008B649F" w:rsidRPr="0069798A">
        <w:t>e</w:t>
      </w:r>
      <w:r w:rsidRPr="0069798A">
        <w:t>s.</w:t>
      </w:r>
    </w:p>
    <w:bookmarkStart w:id="294" w:name="ref_266"/>
    <w:p w14:paraId="7E712D01" w14:textId="20665053" w:rsidR="004E2FB2" w:rsidRPr="0069798A" w:rsidRDefault="00F27688" w:rsidP="00935001">
      <w:pPr>
        <w:pStyle w:val="p3"/>
      </w:pPr>
      <w:r w:rsidRPr="0069798A">
        <w:rPr>
          <w:b/>
        </w:rPr>
        <w:fldChar w:fldCharType="begin"/>
      </w:r>
      <w:r w:rsidRPr="0069798A">
        <w:rPr>
          <w:b/>
        </w:rPr>
        <w:instrText xml:space="preserve"> REF _Ref482809519 \r \h </w:instrText>
      </w:r>
      <w:r w:rsidRPr="0069798A">
        <w:rPr>
          <w:b/>
        </w:rPr>
      </w:r>
      <w:r w:rsidRPr="0069798A">
        <w:rPr>
          <w:b/>
        </w:rPr>
        <w:fldChar w:fldCharType="separate"/>
      </w:r>
      <w:r w:rsidR="004A7E0F" w:rsidRPr="0069798A">
        <w:rPr>
          <w:b/>
        </w:rPr>
        <w:t>2.6</w:t>
      </w:r>
      <w:r w:rsidRPr="0069798A">
        <w:rPr>
          <w:b/>
        </w:rPr>
        <w:fldChar w:fldCharType="end"/>
      </w:r>
      <w:r w:rsidR="004E2FB2" w:rsidRPr="0069798A">
        <w:rPr>
          <w:b/>
        </w:rPr>
        <w:t>.6</w:t>
      </w:r>
      <w:bookmarkEnd w:id="294"/>
      <w:r w:rsidR="004E2FB2" w:rsidRPr="0069798A">
        <w:rPr>
          <w:b/>
        </w:rPr>
        <w:tab/>
      </w:r>
      <w:r w:rsidR="004E2FB2" w:rsidRPr="0069798A">
        <w:t xml:space="preserve">Lorsque </w:t>
      </w:r>
      <w:r w:rsidR="00040130" w:rsidRPr="0069798A">
        <w:t>le</w:t>
      </w:r>
      <w:r w:rsidR="008937FA" w:rsidRPr="0069798A">
        <w:t>/la</w:t>
      </w:r>
      <w:r w:rsidR="004E2FB2" w:rsidRPr="0069798A">
        <w:t xml:space="preserve"> </w:t>
      </w:r>
      <w:r w:rsidR="00123C06" w:rsidRPr="0069798A">
        <w:t>Président</w:t>
      </w:r>
      <w:r w:rsidR="008937FA" w:rsidRPr="0069798A">
        <w:t>(e)</w:t>
      </w:r>
      <w:r w:rsidR="007A1844" w:rsidRPr="0069798A">
        <w:t xml:space="preserve"> </w:t>
      </w:r>
      <w:r w:rsidR="004E2FB2" w:rsidRPr="0069798A">
        <w:t xml:space="preserve">prend la décision de passer au stade approbation (voir </w:t>
      </w:r>
      <w:r w:rsidR="00A86684" w:rsidRPr="0069798A">
        <w:fldChar w:fldCharType="begin"/>
      </w:r>
      <w:r w:rsidR="00A86684" w:rsidRPr="0069798A">
        <w:instrText xml:space="preserve"> REF _Ref482810118 \r \h  \* MERGEFORMAT </w:instrText>
      </w:r>
      <w:r w:rsidR="00A86684" w:rsidRPr="0069798A">
        <w:fldChar w:fldCharType="separate"/>
      </w:r>
      <w:r w:rsidR="004A7E0F" w:rsidRPr="0069798A">
        <w:t>2.7</w:t>
      </w:r>
      <w:r w:rsidR="00A86684" w:rsidRPr="0069798A">
        <w:fldChar w:fldCharType="end"/>
      </w:r>
      <w:r w:rsidR="004E2FB2" w:rsidRPr="0069798A">
        <w:t xml:space="preserve">) ou </w:t>
      </w:r>
      <w:r w:rsidR="008B649F" w:rsidRPr="0069798A">
        <w:t xml:space="preserve">au stade </w:t>
      </w:r>
      <w:r w:rsidR="004E2FB2" w:rsidRPr="0069798A">
        <w:t xml:space="preserve">publication (voir </w:t>
      </w:r>
      <w:r w:rsidR="00A86684" w:rsidRPr="0069798A">
        <w:fldChar w:fldCharType="begin"/>
      </w:r>
      <w:r w:rsidR="00A86684" w:rsidRPr="0069798A">
        <w:instrText xml:space="preserve"> REF _Ref482810328 \r \h  \* MERGEFORMAT </w:instrText>
      </w:r>
      <w:r w:rsidR="00A86684" w:rsidRPr="0069798A">
        <w:fldChar w:fldCharType="separate"/>
      </w:r>
      <w:r w:rsidR="004A7E0F" w:rsidRPr="0069798A">
        <w:t>2.8</w:t>
      </w:r>
      <w:r w:rsidR="00A86684" w:rsidRPr="0069798A">
        <w:fldChar w:fldCharType="end"/>
      </w:r>
      <w:r w:rsidR="004E2FB2" w:rsidRPr="0069798A">
        <w:t xml:space="preserve">), le secrétariat du comité doit préparer dans un délai maximal de </w:t>
      </w:r>
      <w:r w:rsidR="00972760" w:rsidRPr="0069798A">
        <w:t>16</w:t>
      </w:r>
      <w:r w:rsidR="00C76A31" w:rsidRPr="0069798A">
        <w:t> </w:t>
      </w:r>
      <w:r w:rsidR="00972760" w:rsidRPr="0069798A">
        <w:t>semaines</w:t>
      </w:r>
      <w:r w:rsidR="004E2FB2" w:rsidRPr="0069798A">
        <w:t xml:space="preserve"> après la fin de la période de vote et avec l'aide de son comité de rédaction un texte final et doit l'envoyer au</w:t>
      </w:r>
      <w:r w:rsidR="005B60B4" w:rsidRPr="0069798A">
        <w:t xml:space="preserve"> Bureau du/de </w:t>
      </w:r>
      <w:r w:rsidR="009F3550" w:rsidRPr="0069798A">
        <w:t xml:space="preserve">la Secrétaire général(e) </w:t>
      </w:r>
      <w:r w:rsidR="004E2FB2" w:rsidRPr="0069798A">
        <w:t>pour préparation et diffusion du projet final de Norme internationale.</w:t>
      </w:r>
    </w:p>
    <w:p w14:paraId="56D885DC" w14:textId="0E392F8B" w:rsidR="004E2FB2" w:rsidRPr="0069798A" w:rsidRDefault="004E2FB2" w:rsidP="0086542A">
      <w:pPr>
        <w:pStyle w:val="BodyText"/>
      </w:pPr>
      <w:r w:rsidRPr="0069798A">
        <w:t>Le secrétariat doit fournir au</w:t>
      </w:r>
      <w:r w:rsidR="005B60B4" w:rsidRPr="0069798A">
        <w:t xml:space="preserve"> Bureau du/de </w:t>
      </w:r>
      <w:r w:rsidR="009F3550" w:rsidRPr="0069798A">
        <w:t xml:space="preserve">la Secrétaire général(e) </w:t>
      </w:r>
      <w:r w:rsidRPr="0069798A">
        <w:t>le texte dans un format électronique modifiable, ainsi que dans un format qui permet la validation du format modifiable.</w:t>
      </w:r>
    </w:p>
    <w:p w14:paraId="4B94248F" w14:textId="77777777" w:rsidR="004E2FB2" w:rsidRPr="0069798A" w:rsidRDefault="004E2FB2" w:rsidP="0086542A">
      <w:pPr>
        <w:pStyle w:val="BodyText"/>
      </w:pPr>
      <w:r w:rsidRPr="0069798A">
        <w:t xml:space="preserve">Les textes qui ne sont pas en conformité avec les Directives </w:t>
      </w:r>
      <w:r w:rsidR="00506040" w:rsidRPr="0069798A">
        <w:t>ISO/IEC</w:t>
      </w:r>
      <w:r w:rsidRPr="0069798A">
        <w:t>, Partie 2 doivent être renvoyés au secrétariat avec une demande de correction avant d’être enregistrés.</w:t>
      </w:r>
    </w:p>
    <w:p w14:paraId="0D4B6169" w14:textId="1BD0C4E3" w:rsidR="00AD2125" w:rsidRPr="0069798A" w:rsidRDefault="00AD2125" w:rsidP="00AD2125">
      <w:pPr>
        <w:pStyle w:val="BodyText"/>
        <w:rPr>
          <w:rStyle w:val="zzzHighlight"/>
        </w:rPr>
      </w:pPr>
      <w:r w:rsidRPr="0069798A">
        <w:rPr>
          <w:rStyle w:val="zzzHighlight"/>
        </w:rPr>
        <w:t xml:space="preserve">Le texte révisé doit être soumis au Secrétariat central de l'ISO sous forme électronique, avec la décision prise par </w:t>
      </w:r>
      <w:r w:rsidR="00040130" w:rsidRPr="0069798A">
        <w:rPr>
          <w:rStyle w:val="zzzHighlight"/>
        </w:rPr>
        <w:t>le</w:t>
      </w:r>
      <w:r w:rsidR="008937FA" w:rsidRPr="0069798A">
        <w:rPr>
          <w:rStyle w:val="zzzHighlight"/>
        </w:rPr>
        <w:t>/la</w:t>
      </w:r>
      <w:r w:rsidRPr="0069798A">
        <w:rPr>
          <w:rStyle w:val="zzzHighlight"/>
        </w:rPr>
        <w:t xml:space="preserve"> </w:t>
      </w:r>
      <w:r w:rsidR="00123C06" w:rsidRPr="0069798A">
        <w:rPr>
          <w:rStyle w:val="zzzHighlight"/>
        </w:rPr>
        <w:t>Président</w:t>
      </w:r>
      <w:r w:rsidR="008937FA" w:rsidRPr="0069798A">
        <w:rPr>
          <w:rStyle w:val="zzzHighlight"/>
        </w:rPr>
        <w:t>(e)</w:t>
      </w:r>
      <w:r w:rsidRPr="0069798A">
        <w:rPr>
          <w:rStyle w:val="zzzHighlight"/>
        </w:rPr>
        <w:t xml:space="preserve"> à la suite du vote, en utilisant le Formulaire 13 de l’ISO et en joignant une indication détaillée des décisions prises pour chaque observation, sous forme d'Annexe B au Formulaire</w:t>
      </w:r>
      <w:r w:rsidR="007F407C" w:rsidRPr="0069798A">
        <w:rPr>
          <w:rStyle w:val="zzzHighlight"/>
        </w:rPr>
        <w:t> </w:t>
      </w:r>
      <w:r w:rsidRPr="0069798A">
        <w:rPr>
          <w:rStyle w:val="zzzHighlight"/>
        </w:rPr>
        <w:t>13 de l’ISO.</w:t>
      </w:r>
    </w:p>
    <w:p w14:paraId="1FE4BC5C" w14:textId="77777777" w:rsidR="004E2FB2" w:rsidRPr="0069798A" w:rsidRDefault="00F27688" w:rsidP="00935001">
      <w:pPr>
        <w:pStyle w:val="p3"/>
      </w:pPr>
      <w:r w:rsidRPr="0069798A">
        <w:rPr>
          <w:b/>
        </w:rPr>
        <w:fldChar w:fldCharType="begin"/>
      </w:r>
      <w:r w:rsidRPr="0069798A">
        <w:rPr>
          <w:b/>
        </w:rPr>
        <w:instrText xml:space="preserve"> REF _Ref482809519 \r \h </w:instrText>
      </w:r>
      <w:r w:rsidRPr="0069798A">
        <w:rPr>
          <w:b/>
        </w:rPr>
      </w:r>
      <w:r w:rsidRPr="0069798A">
        <w:rPr>
          <w:b/>
        </w:rPr>
        <w:fldChar w:fldCharType="separate"/>
      </w:r>
      <w:r w:rsidR="004A7E0F" w:rsidRPr="0069798A">
        <w:rPr>
          <w:b/>
        </w:rPr>
        <w:t>2.6</w:t>
      </w:r>
      <w:r w:rsidRPr="0069798A">
        <w:rPr>
          <w:b/>
        </w:rPr>
        <w:fldChar w:fldCharType="end"/>
      </w:r>
      <w:r w:rsidR="004E2FB2" w:rsidRPr="0069798A">
        <w:rPr>
          <w:b/>
        </w:rPr>
        <w:t>.7</w:t>
      </w:r>
      <w:r w:rsidR="004E2FB2" w:rsidRPr="0069798A">
        <w:rPr>
          <w:b/>
        </w:rPr>
        <w:tab/>
      </w:r>
      <w:r w:rsidR="004E2FB2" w:rsidRPr="0069798A">
        <w:t xml:space="preserve">Concernant les délais relatifs à l'achèvement de ce stade, voir </w:t>
      </w:r>
      <w:r w:rsidR="007F407C" w:rsidRPr="0069798A">
        <w:fldChar w:fldCharType="begin"/>
      </w:r>
      <w:r w:rsidR="007F407C" w:rsidRPr="0069798A">
        <w:instrText xml:space="preserve"> REF _Ref485175888 \r \h </w:instrText>
      </w:r>
      <w:r w:rsidR="007F407C" w:rsidRPr="0069798A">
        <w:fldChar w:fldCharType="separate"/>
      </w:r>
      <w:r w:rsidR="004A7E0F" w:rsidRPr="0069798A">
        <w:t>2.1.6</w:t>
      </w:r>
      <w:r w:rsidR="007F407C" w:rsidRPr="0069798A">
        <w:fldChar w:fldCharType="end"/>
      </w:r>
      <w:r w:rsidR="004E2FB2" w:rsidRPr="0069798A">
        <w:t>.</w:t>
      </w:r>
    </w:p>
    <w:p w14:paraId="251AC647" w14:textId="426A22E6" w:rsidR="004E2FB2" w:rsidRPr="0069798A" w:rsidRDefault="00F27688" w:rsidP="00935001">
      <w:pPr>
        <w:pStyle w:val="p3"/>
      </w:pPr>
      <w:r w:rsidRPr="0069798A">
        <w:rPr>
          <w:b/>
        </w:rPr>
        <w:fldChar w:fldCharType="begin"/>
      </w:r>
      <w:r w:rsidRPr="0069798A">
        <w:rPr>
          <w:b/>
        </w:rPr>
        <w:instrText xml:space="preserve"> REF _Ref482809519 \r \h </w:instrText>
      </w:r>
      <w:r w:rsidRPr="0069798A">
        <w:rPr>
          <w:b/>
        </w:rPr>
      </w:r>
      <w:r w:rsidRPr="0069798A">
        <w:rPr>
          <w:b/>
        </w:rPr>
        <w:fldChar w:fldCharType="separate"/>
      </w:r>
      <w:r w:rsidR="004A7E0F" w:rsidRPr="0069798A">
        <w:rPr>
          <w:b/>
        </w:rPr>
        <w:t>2.6</w:t>
      </w:r>
      <w:r w:rsidRPr="0069798A">
        <w:rPr>
          <w:b/>
        </w:rPr>
        <w:fldChar w:fldCharType="end"/>
      </w:r>
      <w:r w:rsidR="004E2FB2" w:rsidRPr="0069798A">
        <w:rPr>
          <w:b/>
        </w:rPr>
        <w:t>.8</w:t>
      </w:r>
      <w:r w:rsidR="004E2FB2" w:rsidRPr="0069798A">
        <w:rPr>
          <w:b/>
        </w:rPr>
        <w:tab/>
      </w:r>
      <w:r w:rsidR="004E2FB2" w:rsidRPr="0069798A">
        <w:t xml:space="preserve">Le stade enquête s'achève avec l’enregistrement, par le </w:t>
      </w:r>
      <w:r w:rsidR="005F65B9" w:rsidRPr="0069798A">
        <w:t>Bureau du/de la Secrétaire général(e),</w:t>
      </w:r>
      <w:r w:rsidR="004E2FB2" w:rsidRPr="0069798A">
        <w:t xml:space="preserve"> du texte à diffuser en tant que projet final de Norme internationale, ou avec la publication comme Norme internationale, dans le cas de </w:t>
      </w:r>
      <w:r w:rsidR="00A86684" w:rsidRPr="0069798A">
        <w:fldChar w:fldCharType="begin"/>
      </w:r>
      <w:r w:rsidR="00A86684" w:rsidRPr="0069798A">
        <w:instrText xml:space="preserve"> REF _Ref482809519 \r \h  \* MERGEFORMAT </w:instrText>
      </w:r>
      <w:r w:rsidR="00A86684" w:rsidRPr="0069798A">
        <w:fldChar w:fldCharType="separate"/>
      </w:r>
      <w:r w:rsidR="004A7E0F" w:rsidRPr="0069798A">
        <w:t>2.6</w:t>
      </w:r>
      <w:r w:rsidR="00A86684" w:rsidRPr="0069798A">
        <w:fldChar w:fldCharType="end"/>
      </w:r>
      <w:r w:rsidR="004E2FB2" w:rsidRPr="0069798A">
        <w:t>.4 </w:t>
      </w:r>
      <w:r w:rsidR="008B649F" w:rsidRPr="0069798A">
        <w:t xml:space="preserve">a) et </w:t>
      </w:r>
      <w:r w:rsidR="004E2FB2" w:rsidRPr="0069798A">
        <w:t>b).</w:t>
      </w:r>
    </w:p>
    <w:p w14:paraId="0F3555C2" w14:textId="77777777" w:rsidR="004E2FB2" w:rsidRPr="0069798A" w:rsidRDefault="004E2FB2" w:rsidP="00935001">
      <w:pPr>
        <w:pStyle w:val="Heading2"/>
      </w:pPr>
      <w:bookmarkStart w:id="295" w:name="_Hlt528470166"/>
      <w:bookmarkStart w:id="296" w:name="_Ref482810118"/>
      <w:bookmarkStart w:id="297" w:name="_Ref528483914"/>
      <w:bookmarkStart w:id="298" w:name="_Ref528484165"/>
      <w:bookmarkStart w:id="299" w:name="_Ref528484297"/>
      <w:bookmarkStart w:id="300" w:name="_Toc530470650"/>
      <w:bookmarkStart w:id="301" w:name="_Toc334427161"/>
      <w:bookmarkStart w:id="302" w:name="_Toc450746882"/>
      <w:bookmarkStart w:id="303" w:name="_Toc38384820"/>
      <w:bookmarkStart w:id="304" w:name="_Toc42492268"/>
      <w:bookmarkStart w:id="305" w:name="_Toc104363646"/>
      <w:bookmarkEnd w:id="295"/>
      <w:r w:rsidRPr="0069798A">
        <w:t>Stade approbation</w:t>
      </w:r>
      <w:bookmarkEnd w:id="296"/>
      <w:bookmarkEnd w:id="297"/>
      <w:bookmarkEnd w:id="298"/>
      <w:bookmarkEnd w:id="299"/>
      <w:bookmarkEnd w:id="300"/>
      <w:bookmarkEnd w:id="301"/>
      <w:bookmarkEnd w:id="302"/>
      <w:bookmarkEnd w:id="303"/>
      <w:bookmarkEnd w:id="304"/>
      <w:bookmarkEnd w:id="305"/>
    </w:p>
    <w:p w14:paraId="0C279D4A" w14:textId="64D20AD1" w:rsidR="004E2FB2" w:rsidRPr="0069798A" w:rsidRDefault="00F27688" w:rsidP="00935001">
      <w:pPr>
        <w:pStyle w:val="p3"/>
      </w:pPr>
      <w:r w:rsidRPr="0069798A">
        <w:rPr>
          <w:b/>
        </w:rPr>
        <w:fldChar w:fldCharType="begin"/>
      </w:r>
      <w:r w:rsidRPr="0069798A">
        <w:rPr>
          <w:b/>
        </w:rPr>
        <w:instrText xml:space="preserve"> REF _Ref482810118 \r \h </w:instrText>
      </w:r>
      <w:r w:rsidRPr="0069798A">
        <w:rPr>
          <w:b/>
        </w:rPr>
      </w:r>
      <w:r w:rsidRPr="0069798A">
        <w:rPr>
          <w:b/>
        </w:rPr>
        <w:fldChar w:fldCharType="separate"/>
      </w:r>
      <w:r w:rsidR="004A7E0F" w:rsidRPr="0069798A">
        <w:rPr>
          <w:b/>
        </w:rPr>
        <w:t>2.7</w:t>
      </w:r>
      <w:r w:rsidRPr="0069798A">
        <w:rPr>
          <w:b/>
        </w:rPr>
        <w:fldChar w:fldCharType="end"/>
      </w:r>
      <w:r w:rsidR="004E2FB2" w:rsidRPr="0069798A">
        <w:rPr>
          <w:b/>
        </w:rPr>
        <w:t>.1</w:t>
      </w:r>
      <w:r w:rsidR="004E2FB2" w:rsidRPr="0069798A">
        <w:tab/>
        <w:t>Pour le stade approbation, le projet final de Norme Internationale (FDIS) doit être diffusé par le</w:t>
      </w:r>
      <w:r w:rsidR="005B60B4" w:rsidRPr="0069798A">
        <w:t xml:space="preserve"> Bureau du/de </w:t>
      </w:r>
      <w:r w:rsidR="009F3550" w:rsidRPr="0069798A">
        <w:t xml:space="preserve">la Secrétaire général(e) </w:t>
      </w:r>
      <w:r w:rsidR="004E2FB2" w:rsidRPr="0069798A">
        <w:t xml:space="preserve">dans les </w:t>
      </w:r>
      <w:r w:rsidR="00972760" w:rsidRPr="0069798A">
        <w:t>12</w:t>
      </w:r>
      <w:r w:rsidR="00C76A31" w:rsidRPr="0069798A">
        <w:t> </w:t>
      </w:r>
      <w:r w:rsidR="00972760" w:rsidRPr="0069798A">
        <w:t>semaines</w:t>
      </w:r>
      <w:r w:rsidR="004E2FB2" w:rsidRPr="0069798A">
        <w:t xml:space="preserve"> à tous les </w:t>
      </w:r>
      <w:r w:rsidR="0095344B" w:rsidRPr="0069798A">
        <w:t>Organisme</w:t>
      </w:r>
      <w:r w:rsidR="004E2FB2" w:rsidRPr="0069798A">
        <w:t xml:space="preserve">s nationaux pour un vote de </w:t>
      </w:r>
      <w:r w:rsidR="00972760" w:rsidRPr="0069798A">
        <w:t>8 semaines</w:t>
      </w:r>
      <w:r w:rsidR="003716F2" w:rsidRPr="0069798A">
        <w:t xml:space="preserve"> (6 semaines à l’</w:t>
      </w:r>
      <w:r w:rsidR="006207AF" w:rsidRPr="0069798A">
        <w:t>IEC)</w:t>
      </w:r>
      <w:r w:rsidR="004E2FB2" w:rsidRPr="0069798A">
        <w:t>.</w:t>
      </w:r>
    </w:p>
    <w:p w14:paraId="66C9E0FE" w14:textId="3C006F06" w:rsidR="004E2FB2" w:rsidRPr="0069798A" w:rsidRDefault="004E2FB2" w:rsidP="0086542A">
      <w:pPr>
        <w:pStyle w:val="BodyText"/>
      </w:pPr>
      <w:r w:rsidRPr="0069798A">
        <w:t xml:space="preserve">Les </w:t>
      </w:r>
      <w:r w:rsidR="0095344B" w:rsidRPr="0069798A">
        <w:t>Organisme</w:t>
      </w:r>
      <w:r w:rsidRPr="0069798A">
        <w:t xml:space="preserve">s nationaux doivent être avisés de la date à laquelle leur vote doit être reçu par le </w:t>
      </w:r>
      <w:r w:rsidR="005F65B9" w:rsidRPr="0069798A">
        <w:t>Bureau du/de la Secrétaire général(e).</w:t>
      </w:r>
    </w:p>
    <w:p w14:paraId="69C96A8E" w14:textId="77777777" w:rsidR="004E2FB2" w:rsidRPr="0069798A" w:rsidRDefault="00F27688" w:rsidP="00935001">
      <w:pPr>
        <w:pStyle w:val="p3"/>
      </w:pPr>
      <w:r w:rsidRPr="0069798A">
        <w:rPr>
          <w:b/>
        </w:rPr>
        <w:fldChar w:fldCharType="begin"/>
      </w:r>
      <w:r w:rsidRPr="0069798A">
        <w:rPr>
          <w:b/>
        </w:rPr>
        <w:instrText xml:space="preserve"> REF _Ref482810118 \r \h </w:instrText>
      </w:r>
      <w:r w:rsidRPr="0069798A">
        <w:rPr>
          <w:b/>
        </w:rPr>
      </w:r>
      <w:r w:rsidRPr="0069798A">
        <w:rPr>
          <w:b/>
        </w:rPr>
        <w:fldChar w:fldCharType="separate"/>
      </w:r>
      <w:r w:rsidR="004A7E0F" w:rsidRPr="0069798A">
        <w:rPr>
          <w:b/>
        </w:rPr>
        <w:t>2.7</w:t>
      </w:r>
      <w:r w:rsidRPr="0069798A">
        <w:rPr>
          <w:b/>
        </w:rPr>
        <w:fldChar w:fldCharType="end"/>
      </w:r>
      <w:r w:rsidR="004E2FB2" w:rsidRPr="0069798A">
        <w:rPr>
          <w:b/>
        </w:rPr>
        <w:t>.2</w:t>
      </w:r>
      <w:r w:rsidR="004E2FB2" w:rsidRPr="0069798A">
        <w:tab/>
        <w:t xml:space="preserve">Les votes présentés par les </w:t>
      </w:r>
      <w:r w:rsidR="0095344B" w:rsidRPr="0069798A">
        <w:t>Organisme</w:t>
      </w:r>
      <w:r w:rsidR="004E2FB2" w:rsidRPr="0069798A">
        <w:t>s nationaux doivent être explicites: positif, négatif ou abstention.</w:t>
      </w:r>
    </w:p>
    <w:p w14:paraId="6F09B435" w14:textId="77777777" w:rsidR="004E2FB2" w:rsidRPr="0069798A" w:rsidRDefault="006207AF" w:rsidP="0086542A">
      <w:pPr>
        <w:pStyle w:val="BodyText"/>
      </w:pPr>
      <w:r w:rsidRPr="0069798A">
        <w:t>Un Organisme national peut soumettre des commentaires sur tout vote effectué sur le FDIS.</w:t>
      </w:r>
    </w:p>
    <w:p w14:paraId="6253414C" w14:textId="77777777" w:rsidR="004E2FB2" w:rsidRPr="0069798A" w:rsidRDefault="004E2FB2" w:rsidP="0086542A">
      <w:pPr>
        <w:pStyle w:val="BodyText"/>
      </w:pPr>
      <w:r w:rsidRPr="0069798A">
        <w:t xml:space="preserve">Si un </w:t>
      </w:r>
      <w:r w:rsidR="0095344B" w:rsidRPr="0069798A">
        <w:t>Organisme</w:t>
      </w:r>
      <w:r w:rsidRPr="0069798A">
        <w:t xml:space="preserve"> national juge inacceptable un projet final de Norme internationale, il doit voter négativement et il doit en donner les raisons techniques. Il ne doit pas émettre un vote positif</w:t>
      </w:r>
      <w:r w:rsidR="008B649F" w:rsidRPr="0069798A">
        <w:t xml:space="preserve"> conditionnel,</w:t>
      </w:r>
      <w:r w:rsidRPr="0069798A">
        <w:t xml:space="preserve"> sous réserve de modifications.</w:t>
      </w:r>
    </w:p>
    <w:p w14:paraId="2EFCFE1E" w14:textId="77777777" w:rsidR="00972760" w:rsidRPr="0069798A" w:rsidRDefault="00972760" w:rsidP="008E17A6">
      <w:pPr>
        <w:pStyle w:val="BodyText"/>
        <w:keepNext/>
        <w:rPr>
          <w:rStyle w:val="zzzHighlight"/>
        </w:rPr>
      </w:pPr>
      <w:r w:rsidRPr="0069798A">
        <w:rPr>
          <w:rStyle w:val="zzzHighlight"/>
        </w:rPr>
        <w:lastRenderedPageBreak/>
        <w:t>Si un comité membre a voté négativement sans fournir de justification, le vote ne sera pas comptabilisé.</w:t>
      </w:r>
    </w:p>
    <w:p w14:paraId="3AAD81E4" w14:textId="08162937" w:rsidR="00B35B33" w:rsidRPr="0069798A" w:rsidRDefault="00972760" w:rsidP="00972760">
      <w:pPr>
        <w:pStyle w:val="BodyText"/>
        <w:rPr>
          <w:rStyle w:val="zzzHighlight"/>
        </w:rPr>
      </w:pPr>
      <w:r w:rsidRPr="0069798A">
        <w:rPr>
          <w:rStyle w:val="zzzHighlight"/>
        </w:rPr>
        <w:t>Si un comité membre a voté négativement en soumettant des observations qui ne sont pas clairement de nature technique, le</w:t>
      </w:r>
      <w:r w:rsidR="00B17EED" w:rsidRPr="0069798A">
        <w:rPr>
          <w:rStyle w:val="zzzHighlight"/>
        </w:rPr>
        <w:t>/</w:t>
      </w:r>
      <w:r w:rsidRPr="0069798A">
        <w:rPr>
          <w:rStyle w:val="zzzHighlight"/>
        </w:rPr>
        <w:t xml:space="preserve">la </w:t>
      </w:r>
      <w:r w:rsidR="00F21625" w:rsidRPr="0069798A">
        <w:rPr>
          <w:rStyle w:val="zzzHighlight"/>
        </w:rPr>
        <w:t xml:space="preserve">Secrétaire/Manager </w:t>
      </w:r>
      <w:r w:rsidRPr="0069798A">
        <w:rPr>
          <w:rStyle w:val="zzzHighlight"/>
        </w:rPr>
        <w:t>du comité doit prendre contact avec le</w:t>
      </w:r>
      <w:r w:rsidR="003B27F9" w:rsidRPr="0069798A">
        <w:rPr>
          <w:rStyle w:val="zzzHighlight"/>
        </w:rPr>
        <w:t xml:space="preserve"> comité membre </w:t>
      </w:r>
      <w:r w:rsidRPr="0069798A">
        <w:rPr>
          <w:rStyle w:val="zzzHighlight"/>
        </w:rPr>
        <w:t>dans les 2</w:t>
      </w:r>
      <w:r w:rsidR="00C76A31" w:rsidRPr="0069798A">
        <w:rPr>
          <w:rStyle w:val="zzzHighlight"/>
        </w:rPr>
        <w:t> </w:t>
      </w:r>
      <w:r w:rsidRPr="0069798A">
        <w:rPr>
          <w:rStyle w:val="zzzHighlight"/>
        </w:rPr>
        <w:t>semaines après clôture du vote</w:t>
      </w:r>
      <w:r w:rsidR="008C6101" w:rsidRPr="0069798A">
        <w:rPr>
          <w:rStyle w:val="zzzHighlight"/>
        </w:rPr>
        <w:t>.</w:t>
      </w:r>
      <w:r w:rsidR="003B27F9" w:rsidRPr="0069798A">
        <w:rPr>
          <w:rStyle w:val="zzzHighlight"/>
        </w:rPr>
        <w:t xml:space="preserve"> Si la direction du comité et le comité membre ne parviennent pas à un accord, la question est transmise au Bureau de gestion technique par l'intermédiaire du </w:t>
      </w:r>
      <w:r w:rsidR="005F65B9" w:rsidRPr="0069798A">
        <w:rPr>
          <w:rStyle w:val="zzzHighlight"/>
        </w:rPr>
        <w:t>Bureau du/de la Secrétaire général(e).</w:t>
      </w:r>
    </w:p>
    <w:bookmarkStart w:id="306" w:name="ref_273"/>
    <w:p w14:paraId="2D5CDC20" w14:textId="77777777" w:rsidR="004E2FB2" w:rsidRPr="0069798A" w:rsidRDefault="00F27688" w:rsidP="00842538">
      <w:pPr>
        <w:pStyle w:val="p3"/>
        <w:keepNext/>
      </w:pPr>
      <w:r w:rsidRPr="0069798A">
        <w:rPr>
          <w:b/>
        </w:rPr>
        <w:fldChar w:fldCharType="begin"/>
      </w:r>
      <w:r w:rsidRPr="0069798A">
        <w:rPr>
          <w:b/>
        </w:rPr>
        <w:instrText xml:space="preserve"> REF _Ref482810118 \r \h </w:instrText>
      </w:r>
      <w:r w:rsidRPr="0069798A">
        <w:rPr>
          <w:b/>
        </w:rPr>
      </w:r>
      <w:r w:rsidRPr="0069798A">
        <w:rPr>
          <w:b/>
        </w:rPr>
        <w:fldChar w:fldCharType="separate"/>
      </w:r>
      <w:r w:rsidR="004A7E0F" w:rsidRPr="0069798A">
        <w:rPr>
          <w:b/>
        </w:rPr>
        <w:t>2.7</w:t>
      </w:r>
      <w:r w:rsidRPr="0069798A">
        <w:rPr>
          <w:b/>
        </w:rPr>
        <w:fldChar w:fldCharType="end"/>
      </w:r>
      <w:r w:rsidR="004E2FB2" w:rsidRPr="0069798A">
        <w:rPr>
          <w:b/>
        </w:rPr>
        <w:t>.3</w:t>
      </w:r>
      <w:bookmarkEnd w:id="306"/>
      <w:r w:rsidR="004E2FB2" w:rsidRPr="0069798A">
        <w:tab/>
        <w:t>Un projet final de Norme internationale diffusé pour vote est approuvé si</w:t>
      </w:r>
    </w:p>
    <w:p w14:paraId="5E75785D" w14:textId="64DE8B45" w:rsidR="004E2FB2" w:rsidRPr="0069798A" w:rsidRDefault="004E2FB2" w:rsidP="00D51E74">
      <w:pPr>
        <w:pStyle w:val="ListNumber"/>
        <w:numPr>
          <w:ilvl w:val="0"/>
          <w:numId w:val="24"/>
        </w:numPr>
        <w:tabs>
          <w:tab w:val="clear" w:pos="142"/>
          <w:tab w:val="clear" w:pos="400"/>
        </w:tabs>
        <w:ind w:left="403" w:hanging="403"/>
      </w:pPr>
      <w:r w:rsidRPr="0069798A">
        <w:t>une majorité des deux tiers des votes exprimés par les membres (P) du comité est favorable, et</w:t>
      </w:r>
    </w:p>
    <w:p w14:paraId="5B975F3A" w14:textId="77777777" w:rsidR="004E2FB2" w:rsidRPr="0069798A" w:rsidRDefault="004E2FB2" w:rsidP="00D51E74">
      <w:pPr>
        <w:pStyle w:val="ListNumber"/>
        <w:numPr>
          <w:ilvl w:val="0"/>
          <w:numId w:val="24"/>
        </w:numPr>
        <w:tabs>
          <w:tab w:val="clear" w:pos="142"/>
          <w:tab w:val="clear" w:pos="400"/>
        </w:tabs>
        <w:ind w:left="403" w:hanging="403"/>
      </w:pPr>
      <w:r w:rsidRPr="0069798A">
        <w:t>le nombre de votes négatifs ne dépasse pas le quart du nombre total des votes exprimés.</w:t>
      </w:r>
    </w:p>
    <w:p w14:paraId="592D0CEF" w14:textId="77777777" w:rsidR="004E2FB2" w:rsidRPr="0069798A" w:rsidRDefault="004E2FB2" w:rsidP="0086542A">
      <w:pPr>
        <w:pStyle w:val="BodyText"/>
      </w:pPr>
      <w:r w:rsidRPr="0069798A">
        <w:t>Les abstentions sont écartées lors du décompte des voix ainsi que les votes négatifs non assortis de raisons techniques.</w:t>
      </w:r>
    </w:p>
    <w:p w14:paraId="30561700" w14:textId="7B4F7618" w:rsidR="004E2FB2" w:rsidRPr="0069798A" w:rsidRDefault="00F27688" w:rsidP="00935001">
      <w:pPr>
        <w:pStyle w:val="p3"/>
      </w:pPr>
      <w:r w:rsidRPr="0069798A">
        <w:rPr>
          <w:b/>
        </w:rPr>
        <w:fldChar w:fldCharType="begin"/>
      </w:r>
      <w:r w:rsidRPr="0069798A">
        <w:rPr>
          <w:b/>
        </w:rPr>
        <w:instrText xml:space="preserve"> REF _Ref482810118 \r \h </w:instrText>
      </w:r>
      <w:r w:rsidRPr="0069798A">
        <w:rPr>
          <w:b/>
        </w:rPr>
      </w:r>
      <w:r w:rsidRPr="0069798A">
        <w:rPr>
          <w:b/>
        </w:rPr>
        <w:fldChar w:fldCharType="separate"/>
      </w:r>
      <w:r w:rsidR="004A7E0F" w:rsidRPr="0069798A">
        <w:rPr>
          <w:b/>
        </w:rPr>
        <w:t>2.7</w:t>
      </w:r>
      <w:r w:rsidRPr="0069798A">
        <w:rPr>
          <w:b/>
        </w:rPr>
        <w:fldChar w:fldCharType="end"/>
      </w:r>
      <w:r w:rsidR="004E2FB2" w:rsidRPr="0069798A">
        <w:rPr>
          <w:b/>
        </w:rPr>
        <w:t>.4</w:t>
      </w:r>
      <w:r w:rsidR="004E2FB2" w:rsidRPr="0069798A">
        <w:rPr>
          <w:b/>
        </w:rPr>
        <w:tab/>
      </w:r>
      <w:r w:rsidR="004E2FB2" w:rsidRPr="0069798A">
        <w:t xml:space="preserve">Le secrétariat du comité a la responsabilité de porter à l'attention du </w:t>
      </w:r>
      <w:r w:rsidR="005F65B9" w:rsidRPr="0069798A">
        <w:t>Bureau du/de la Secrétaire général(e),</w:t>
      </w:r>
      <w:r w:rsidR="004E2FB2" w:rsidRPr="0069798A">
        <w:t xml:space="preserve"> avant la fin de la période de vote, toute erreur qui aurait pu être introduite lors de la préparation du projet; d'autres amendements d'ordre rédactionnel ou technique ne sont pas acceptables à ce stade.</w:t>
      </w:r>
    </w:p>
    <w:bookmarkStart w:id="307" w:name="ref_275"/>
    <w:p w14:paraId="71BD1D3C" w14:textId="08B533C0" w:rsidR="00367042" w:rsidRPr="0069798A" w:rsidRDefault="00F27688" w:rsidP="007F407C">
      <w:pPr>
        <w:pStyle w:val="p3"/>
        <w:keepLines/>
      </w:pPr>
      <w:r w:rsidRPr="0069798A">
        <w:rPr>
          <w:b/>
        </w:rPr>
        <w:fldChar w:fldCharType="begin"/>
      </w:r>
      <w:r w:rsidRPr="0069798A">
        <w:rPr>
          <w:b/>
        </w:rPr>
        <w:instrText xml:space="preserve"> REF _Ref482810118 \r \h </w:instrText>
      </w:r>
      <w:r w:rsidRPr="0069798A">
        <w:rPr>
          <w:b/>
        </w:rPr>
      </w:r>
      <w:r w:rsidRPr="0069798A">
        <w:rPr>
          <w:b/>
        </w:rPr>
        <w:fldChar w:fldCharType="separate"/>
      </w:r>
      <w:r w:rsidR="004A7E0F" w:rsidRPr="0069798A">
        <w:rPr>
          <w:b/>
        </w:rPr>
        <w:t>2.7</w:t>
      </w:r>
      <w:r w:rsidRPr="0069798A">
        <w:rPr>
          <w:b/>
        </w:rPr>
        <w:fldChar w:fldCharType="end"/>
      </w:r>
      <w:r w:rsidR="004E2FB2" w:rsidRPr="0069798A">
        <w:rPr>
          <w:b/>
        </w:rPr>
        <w:t>.5</w:t>
      </w:r>
      <w:bookmarkEnd w:id="307"/>
      <w:r w:rsidR="004E2FB2" w:rsidRPr="0069798A">
        <w:tab/>
      </w:r>
      <w:r w:rsidR="00367042" w:rsidRPr="0069798A">
        <w:t xml:space="preserve">Tous les commentaires reçus seront conservés </w:t>
      </w:r>
      <w:r w:rsidR="00B41FF4" w:rsidRPr="0069798A">
        <w:t>en vue du</w:t>
      </w:r>
      <w:r w:rsidR="008D6193" w:rsidRPr="0069798A">
        <w:t xml:space="preserve"> prochain examen </w:t>
      </w:r>
      <w:r w:rsidR="00367042" w:rsidRPr="0069798A">
        <w:t>et seront consignés sur le formulaire de vote en tant que «</w:t>
      </w:r>
      <w:r w:rsidR="00B41FF4" w:rsidRPr="0069798A">
        <w:t>noté pour considération future</w:t>
      </w:r>
      <w:r w:rsidR="00367042" w:rsidRPr="0069798A">
        <w:t xml:space="preserve">». </w:t>
      </w:r>
      <w:r w:rsidR="008D6193" w:rsidRPr="0069798A">
        <w:t>Tou</w:t>
      </w:r>
      <w:r w:rsidR="00B41FF4" w:rsidRPr="0069798A">
        <w:t>t</w:t>
      </w:r>
      <w:r w:rsidR="008D6193" w:rsidRPr="0069798A">
        <w:t>efois</w:t>
      </w:r>
      <w:r w:rsidR="00367042" w:rsidRPr="0069798A">
        <w:t>, le</w:t>
      </w:r>
      <w:r w:rsidR="00B17EED" w:rsidRPr="0069798A">
        <w:t>/</w:t>
      </w:r>
      <w:r w:rsidR="008937FA" w:rsidRPr="0069798A">
        <w:t>la</w:t>
      </w:r>
      <w:r w:rsidR="00367042" w:rsidRPr="0069798A">
        <w:t xml:space="preserve"> </w:t>
      </w:r>
      <w:r w:rsidR="00F21625" w:rsidRPr="0069798A">
        <w:t>Secrétaire/Manager d</w:t>
      </w:r>
      <w:r w:rsidR="000E78B3" w:rsidRPr="0069798A">
        <w:t>u</w:t>
      </w:r>
      <w:r w:rsidR="00F21625" w:rsidRPr="0069798A">
        <w:t xml:space="preserve"> comité</w:t>
      </w:r>
      <w:r w:rsidR="00367042" w:rsidRPr="0069798A">
        <w:t xml:space="preserve"> ainsi que le</w:t>
      </w:r>
      <w:r w:rsidR="005B60B4" w:rsidRPr="0069798A">
        <w:t xml:space="preserve"> Bureau du/de </w:t>
      </w:r>
      <w:r w:rsidR="009F3550" w:rsidRPr="0069798A">
        <w:t xml:space="preserve">la Secrétaire général(e) </w:t>
      </w:r>
      <w:r w:rsidR="00367042" w:rsidRPr="0069798A">
        <w:t xml:space="preserve">peuvent </w:t>
      </w:r>
      <w:r w:rsidR="00C660BA" w:rsidRPr="0069798A">
        <w:t>chercher à corriger</w:t>
      </w:r>
      <w:r w:rsidR="00367042" w:rsidRPr="0069798A">
        <w:t xml:space="preserve"> les erreurs rédactionnelles évidentes.</w:t>
      </w:r>
      <w:r w:rsidR="00206844" w:rsidRPr="0069798A">
        <w:t xml:space="preserve"> L</w:t>
      </w:r>
      <w:r w:rsidR="00367042" w:rsidRPr="0069798A">
        <w:t>es modifications technique</w:t>
      </w:r>
      <w:r w:rsidR="00C660BA" w:rsidRPr="0069798A">
        <w:t>s</w:t>
      </w:r>
      <w:r w:rsidR="00367042" w:rsidRPr="0069798A">
        <w:t xml:space="preserve"> </w:t>
      </w:r>
      <w:r w:rsidR="002064FA" w:rsidRPr="0069798A">
        <w:t xml:space="preserve">en revanche </w:t>
      </w:r>
      <w:r w:rsidR="00367042" w:rsidRPr="0069798A">
        <w:t xml:space="preserve">ne sont </w:t>
      </w:r>
      <w:r w:rsidR="002064FA" w:rsidRPr="0069798A">
        <w:t xml:space="preserve">pas </w:t>
      </w:r>
      <w:r w:rsidR="00367042" w:rsidRPr="0069798A">
        <w:t>autorisées sur un FDIS approuvé.</w:t>
      </w:r>
    </w:p>
    <w:p w14:paraId="7F177683" w14:textId="2A8DC293" w:rsidR="004E2FB2" w:rsidRPr="0069798A" w:rsidRDefault="0074064F" w:rsidP="007F407C">
      <w:pPr>
        <w:pStyle w:val="p3"/>
        <w:keepLines/>
      </w:pPr>
      <w:r w:rsidRPr="0069798A">
        <w:t>À</w:t>
      </w:r>
      <w:r w:rsidR="003B27F9" w:rsidRPr="0069798A">
        <w:t xml:space="preserve"> </w:t>
      </w:r>
      <w:r w:rsidR="004E2FB2" w:rsidRPr="0069798A">
        <w:t xml:space="preserve">la fin de la période de vote, les résultats du vote </w:t>
      </w:r>
      <w:r w:rsidR="003B27F9" w:rsidRPr="0069798A">
        <w:t>indiquant soit</w:t>
      </w:r>
      <w:r w:rsidR="004E2FB2" w:rsidRPr="0069798A">
        <w:t xml:space="preserve"> l'approbation formelle des </w:t>
      </w:r>
      <w:r w:rsidR="0095344B" w:rsidRPr="0069798A">
        <w:t>Organisme</w:t>
      </w:r>
      <w:r w:rsidR="004E2FB2" w:rsidRPr="0069798A">
        <w:t xml:space="preserve">s nationaux </w:t>
      </w:r>
      <w:r w:rsidR="003B27F9" w:rsidRPr="0069798A">
        <w:t>de publier</w:t>
      </w:r>
      <w:r w:rsidR="004E2FB2" w:rsidRPr="0069798A">
        <w:t xml:space="preserve"> la Norme internationale</w:t>
      </w:r>
      <w:r w:rsidR="00CB7550" w:rsidRPr="0069798A">
        <w:t>,</w:t>
      </w:r>
      <w:r w:rsidR="004E2FB2" w:rsidRPr="0069798A">
        <w:t xml:space="preserve"> </w:t>
      </w:r>
      <w:r w:rsidR="003B27F9" w:rsidRPr="0069798A">
        <w:t>soit</w:t>
      </w:r>
      <w:r w:rsidR="004E2FB2" w:rsidRPr="0069798A">
        <w:t xml:space="preserve"> le rejet formel du projet final de Norme internationale</w:t>
      </w:r>
      <w:r w:rsidR="003B27F9" w:rsidRPr="0069798A">
        <w:t xml:space="preserve">, sont mis à la disposition de tous les </w:t>
      </w:r>
      <w:r w:rsidR="00634635" w:rsidRPr="0069798A">
        <w:t>O</w:t>
      </w:r>
      <w:r w:rsidR="003B27F9" w:rsidRPr="0069798A">
        <w:t>rganismes nationaux</w:t>
      </w:r>
      <w:r w:rsidR="004E2FB2" w:rsidRPr="0069798A">
        <w:t>.</w:t>
      </w:r>
    </w:p>
    <w:p w14:paraId="422A7933" w14:textId="77777777" w:rsidR="004E2FB2" w:rsidRPr="0069798A" w:rsidRDefault="00F27688" w:rsidP="00935001">
      <w:pPr>
        <w:pStyle w:val="p3"/>
      </w:pPr>
      <w:r w:rsidRPr="0069798A">
        <w:rPr>
          <w:b/>
        </w:rPr>
        <w:fldChar w:fldCharType="begin"/>
      </w:r>
      <w:r w:rsidRPr="0069798A">
        <w:rPr>
          <w:b/>
        </w:rPr>
        <w:instrText xml:space="preserve"> REF _Ref482810118 \r \h </w:instrText>
      </w:r>
      <w:r w:rsidRPr="0069798A">
        <w:rPr>
          <w:b/>
        </w:rPr>
      </w:r>
      <w:r w:rsidRPr="0069798A">
        <w:rPr>
          <w:b/>
        </w:rPr>
        <w:fldChar w:fldCharType="separate"/>
      </w:r>
      <w:r w:rsidR="004A7E0F" w:rsidRPr="0069798A">
        <w:rPr>
          <w:b/>
        </w:rPr>
        <w:t>2.7</w:t>
      </w:r>
      <w:r w:rsidRPr="0069798A">
        <w:rPr>
          <w:b/>
        </w:rPr>
        <w:fldChar w:fldCharType="end"/>
      </w:r>
      <w:r w:rsidR="004E2FB2" w:rsidRPr="0069798A">
        <w:rPr>
          <w:b/>
        </w:rPr>
        <w:t>.6</w:t>
      </w:r>
      <w:r w:rsidR="004E2FB2" w:rsidRPr="0069798A">
        <w:tab/>
        <w:t xml:space="preserve">Si le projet final de Norme internationale a été approuvé conformément aux conditions </w:t>
      </w:r>
      <w:r w:rsidR="008B649F" w:rsidRPr="0069798A">
        <w:t>indiquées en</w:t>
      </w:r>
      <w:r w:rsidR="004E2FB2" w:rsidRPr="0069798A">
        <w:t xml:space="preserve"> </w:t>
      </w:r>
      <w:r w:rsidR="00A86684" w:rsidRPr="0069798A">
        <w:fldChar w:fldCharType="begin"/>
      </w:r>
      <w:r w:rsidR="00A86684" w:rsidRPr="0069798A">
        <w:instrText xml:space="preserve"> REF _Ref482810118 \r \h </w:instrText>
      </w:r>
      <w:r w:rsidR="00A86684" w:rsidRPr="0069798A">
        <w:fldChar w:fldCharType="separate"/>
      </w:r>
      <w:r w:rsidR="004A7E0F" w:rsidRPr="0069798A">
        <w:t>2.7</w:t>
      </w:r>
      <w:r w:rsidR="00A86684" w:rsidRPr="0069798A">
        <w:fldChar w:fldCharType="end"/>
      </w:r>
      <w:r w:rsidR="00F13689" w:rsidRPr="0069798A">
        <w:t>.3</w:t>
      </w:r>
      <w:r w:rsidR="004E2FB2" w:rsidRPr="0069798A">
        <w:t xml:space="preserve">, il </w:t>
      </w:r>
      <w:r w:rsidR="008B649F" w:rsidRPr="0069798A">
        <w:t>passe</w:t>
      </w:r>
      <w:r w:rsidR="004E2FB2" w:rsidRPr="0069798A">
        <w:t xml:space="preserve"> au stade publication (voir </w:t>
      </w:r>
      <w:r w:rsidR="00A86684" w:rsidRPr="0069798A">
        <w:fldChar w:fldCharType="begin"/>
      </w:r>
      <w:r w:rsidR="00A86684" w:rsidRPr="0069798A">
        <w:instrText xml:space="preserve"> REF _Ref482810328 \r \h </w:instrText>
      </w:r>
      <w:r w:rsidR="00A86684" w:rsidRPr="0069798A">
        <w:fldChar w:fldCharType="separate"/>
      </w:r>
      <w:r w:rsidR="004A7E0F" w:rsidRPr="0069798A">
        <w:t>2.8</w:t>
      </w:r>
      <w:r w:rsidR="00A86684" w:rsidRPr="0069798A">
        <w:fldChar w:fldCharType="end"/>
      </w:r>
      <w:r w:rsidR="004E2FB2" w:rsidRPr="0069798A">
        <w:t>).</w:t>
      </w:r>
    </w:p>
    <w:p w14:paraId="72786BDF" w14:textId="439B58BF" w:rsidR="004E2FB2" w:rsidRPr="0069798A" w:rsidRDefault="00F27688" w:rsidP="00935001">
      <w:pPr>
        <w:pStyle w:val="p3"/>
      </w:pPr>
      <w:r w:rsidRPr="0069798A">
        <w:rPr>
          <w:b/>
        </w:rPr>
        <w:fldChar w:fldCharType="begin"/>
      </w:r>
      <w:r w:rsidRPr="0069798A">
        <w:rPr>
          <w:b/>
        </w:rPr>
        <w:instrText xml:space="preserve"> REF _Ref482810118 \r \h </w:instrText>
      </w:r>
      <w:r w:rsidRPr="0069798A">
        <w:rPr>
          <w:b/>
        </w:rPr>
      </w:r>
      <w:r w:rsidRPr="0069798A">
        <w:rPr>
          <w:b/>
        </w:rPr>
        <w:fldChar w:fldCharType="separate"/>
      </w:r>
      <w:r w:rsidR="004A7E0F" w:rsidRPr="0069798A">
        <w:rPr>
          <w:b/>
        </w:rPr>
        <w:t>2.7</w:t>
      </w:r>
      <w:r w:rsidRPr="0069798A">
        <w:rPr>
          <w:b/>
        </w:rPr>
        <w:fldChar w:fldCharType="end"/>
      </w:r>
      <w:r w:rsidR="004E2FB2" w:rsidRPr="0069798A">
        <w:rPr>
          <w:b/>
        </w:rPr>
        <w:t>.7</w:t>
      </w:r>
      <w:r w:rsidR="004E2FB2" w:rsidRPr="0069798A">
        <w:tab/>
        <w:t xml:space="preserve">Si le projet final de Norme internationale n'est pas approuvé conformément aux conditions </w:t>
      </w:r>
      <w:r w:rsidR="008B649F" w:rsidRPr="0069798A">
        <w:t xml:space="preserve">indiquées en </w:t>
      </w:r>
      <w:r w:rsidR="008B649F" w:rsidRPr="0069798A">
        <w:fldChar w:fldCharType="begin"/>
      </w:r>
      <w:r w:rsidR="008B649F" w:rsidRPr="0069798A">
        <w:instrText xml:space="preserve"> REF _Ref482810118 \r \h </w:instrText>
      </w:r>
      <w:r w:rsidR="008B649F" w:rsidRPr="0069798A">
        <w:fldChar w:fldCharType="separate"/>
      </w:r>
      <w:r w:rsidR="004A7E0F" w:rsidRPr="0069798A">
        <w:t>2.7</w:t>
      </w:r>
      <w:r w:rsidR="008B649F" w:rsidRPr="0069798A">
        <w:fldChar w:fldCharType="end"/>
      </w:r>
      <w:r w:rsidR="008B649F" w:rsidRPr="0069798A">
        <w:t xml:space="preserve">.3, </w:t>
      </w:r>
      <w:r w:rsidR="004E2FB2" w:rsidRPr="0069798A">
        <w:t xml:space="preserve">le document doit être renvoyé au comité concerné pour être reconsidéré en fonction des raisons techniques </w:t>
      </w:r>
      <w:r w:rsidR="001820DA" w:rsidRPr="0069798A">
        <w:t xml:space="preserve">avancées pour </w:t>
      </w:r>
      <w:r w:rsidR="004E2FB2" w:rsidRPr="0069798A">
        <w:t>justifi</w:t>
      </w:r>
      <w:r w:rsidR="001820DA" w:rsidRPr="0069798A">
        <w:t>er</w:t>
      </w:r>
      <w:r w:rsidR="004E2FB2" w:rsidRPr="0069798A">
        <w:t xml:space="preserve"> les votes négatifs.</w:t>
      </w:r>
    </w:p>
    <w:p w14:paraId="10CF3BC2" w14:textId="1B6E4BF5" w:rsidR="00BB47E6" w:rsidRPr="0069798A" w:rsidRDefault="004E2FB2" w:rsidP="0086542A">
      <w:pPr>
        <w:pStyle w:val="BodyText"/>
      </w:pPr>
      <w:r w:rsidRPr="0069798A">
        <w:t xml:space="preserve">Le comité </w:t>
      </w:r>
      <w:r w:rsidR="002428DD" w:rsidRPr="0069798A">
        <w:t>doit</w:t>
      </w:r>
      <w:r w:rsidRPr="0069798A">
        <w:t xml:space="preserve"> décider de:</w:t>
      </w:r>
    </w:p>
    <w:p w14:paraId="79342AC2" w14:textId="77777777" w:rsidR="00BB47E6" w:rsidRPr="0069798A" w:rsidRDefault="004E2FB2" w:rsidP="00005DBA">
      <w:pPr>
        <w:pStyle w:val="ListContinue"/>
        <w:tabs>
          <w:tab w:val="clear" w:pos="403"/>
        </w:tabs>
      </w:pPr>
      <w:r w:rsidRPr="0069798A">
        <w:t>soumettre à nouveau un projet modifié comme projet de comité, projet pour enquête ou, à l’ISO et au JTC 1, projet final de Norme internationale;</w:t>
      </w:r>
      <w:r w:rsidR="002428DD" w:rsidRPr="0069798A">
        <w:t xml:space="preserve"> ou</w:t>
      </w:r>
    </w:p>
    <w:p w14:paraId="615957E6" w14:textId="66586D4C" w:rsidR="00B35B33" w:rsidRPr="0069798A" w:rsidRDefault="00B35B33" w:rsidP="00005DBA">
      <w:pPr>
        <w:pStyle w:val="ListContinue"/>
        <w:tabs>
          <w:tab w:val="clear" w:pos="403"/>
        </w:tabs>
      </w:pPr>
      <w:r w:rsidRPr="0069798A">
        <w:t xml:space="preserve">publier une </w:t>
      </w:r>
      <w:r w:rsidR="002428DD" w:rsidRPr="0069798A">
        <w:t xml:space="preserve">Spécification technique ou une Spécification accessible au public </w:t>
      </w:r>
      <w:r w:rsidRPr="0069798A">
        <w:t xml:space="preserve">(voir </w:t>
      </w:r>
      <w:r w:rsidR="00B17EED" w:rsidRPr="0069798A">
        <w:t xml:space="preserve">3.1 et </w:t>
      </w:r>
      <w:r w:rsidR="00C76A31" w:rsidRPr="0069798A">
        <w:fldChar w:fldCharType="begin"/>
      </w:r>
      <w:r w:rsidR="00C76A31" w:rsidRPr="0069798A">
        <w:instrText xml:space="preserve"> REF _Ref482814843 \r \h  \* MERGEFORMAT </w:instrText>
      </w:r>
      <w:r w:rsidR="00C76A31" w:rsidRPr="0069798A">
        <w:fldChar w:fldCharType="separate"/>
      </w:r>
      <w:r w:rsidR="004A7E0F" w:rsidRPr="0069798A">
        <w:t>3.2</w:t>
      </w:r>
      <w:r w:rsidR="00C76A31" w:rsidRPr="0069798A">
        <w:fldChar w:fldCharType="end"/>
      </w:r>
      <w:r w:rsidRPr="0069798A">
        <w:t>;</w:t>
      </w:r>
      <w:r w:rsidR="002428DD" w:rsidRPr="0069798A">
        <w:t xml:space="preserve"> ou</w:t>
      </w:r>
    </w:p>
    <w:p w14:paraId="3B8E0379" w14:textId="77777777" w:rsidR="004E2FB2" w:rsidRPr="0069798A" w:rsidRDefault="004E2FB2" w:rsidP="00005DBA">
      <w:pPr>
        <w:pStyle w:val="ListContinue"/>
        <w:tabs>
          <w:tab w:val="clear" w:pos="403"/>
        </w:tabs>
      </w:pPr>
      <w:r w:rsidRPr="0069798A">
        <w:t>annuler le projet.</w:t>
      </w:r>
    </w:p>
    <w:p w14:paraId="52280888" w14:textId="2C440FB3" w:rsidR="004E2FB2" w:rsidRPr="0069798A" w:rsidRDefault="00F27688" w:rsidP="00935001">
      <w:pPr>
        <w:pStyle w:val="p3"/>
      </w:pPr>
      <w:r w:rsidRPr="0069798A">
        <w:rPr>
          <w:b/>
        </w:rPr>
        <w:fldChar w:fldCharType="begin"/>
      </w:r>
      <w:r w:rsidRPr="0069798A">
        <w:rPr>
          <w:b/>
        </w:rPr>
        <w:instrText xml:space="preserve"> REF _Ref482810118 \r \h </w:instrText>
      </w:r>
      <w:r w:rsidRPr="0069798A">
        <w:rPr>
          <w:b/>
        </w:rPr>
      </w:r>
      <w:r w:rsidRPr="0069798A">
        <w:rPr>
          <w:b/>
        </w:rPr>
        <w:fldChar w:fldCharType="separate"/>
      </w:r>
      <w:r w:rsidR="004A7E0F" w:rsidRPr="0069798A">
        <w:rPr>
          <w:b/>
        </w:rPr>
        <w:t>2.7</w:t>
      </w:r>
      <w:r w:rsidRPr="0069798A">
        <w:rPr>
          <w:b/>
        </w:rPr>
        <w:fldChar w:fldCharType="end"/>
      </w:r>
      <w:r w:rsidR="004E2FB2" w:rsidRPr="0069798A">
        <w:rPr>
          <w:b/>
        </w:rPr>
        <w:t>.8</w:t>
      </w:r>
      <w:r w:rsidR="004E2FB2" w:rsidRPr="0069798A">
        <w:tab/>
        <w:t xml:space="preserve">Le stade approbation s'achève </w:t>
      </w:r>
      <w:r w:rsidR="001820DA" w:rsidRPr="0069798A">
        <w:t>avec la diffusion du</w:t>
      </w:r>
      <w:r w:rsidR="004E2FB2" w:rsidRPr="0069798A">
        <w:t xml:space="preserve"> rapport de vote (voir </w:t>
      </w:r>
      <w:r w:rsidR="00A86684" w:rsidRPr="0069798A">
        <w:fldChar w:fldCharType="begin"/>
      </w:r>
      <w:r w:rsidR="00A86684" w:rsidRPr="0069798A">
        <w:instrText xml:space="preserve"> REF _Ref482810118 \r \h  \* MERGEFORMAT </w:instrText>
      </w:r>
      <w:r w:rsidR="00A86684" w:rsidRPr="0069798A">
        <w:fldChar w:fldCharType="separate"/>
      </w:r>
      <w:r w:rsidR="004A7E0F" w:rsidRPr="0069798A">
        <w:t>2.7</w:t>
      </w:r>
      <w:r w:rsidR="00A86684" w:rsidRPr="0069798A">
        <w:fldChar w:fldCharType="end"/>
      </w:r>
      <w:r w:rsidR="004E2FB2" w:rsidRPr="0069798A">
        <w:t xml:space="preserve">.5) indiquant que le FDIS a été approuvé pour publication </w:t>
      </w:r>
      <w:r w:rsidR="001820DA" w:rsidRPr="0069798A">
        <w:t xml:space="preserve">en tant que </w:t>
      </w:r>
      <w:r w:rsidR="004E2FB2" w:rsidRPr="0069798A">
        <w:t xml:space="preserve">Norme internationale, </w:t>
      </w:r>
      <w:r w:rsidR="001820DA" w:rsidRPr="0069798A">
        <w:t>avec</w:t>
      </w:r>
      <w:r w:rsidR="004E2FB2" w:rsidRPr="0069798A">
        <w:t xml:space="preserve"> la publication d’une Spécification technique (voir </w:t>
      </w:r>
      <w:r w:rsidR="00A86684" w:rsidRPr="0069798A">
        <w:fldChar w:fldCharType="begin"/>
      </w:r>
      <w:r w:rsidR="00A86684" w:rsidRPr="0069798A">
        <w:instrText xml:space="preserve"> REF _Ref482814361 \r \h  \* MERGEFORMAT </w:instrText>
      </w:r>
      <w:r w:rsidR="00A86684" w:rsidRPr="0069798A">
        <w:fldChar w:fldCharType="separate"/>
      </w:r>
      <w:r w:rsidR="004A7E0F" w:rsidRPr="0069798A">
        <w:t>3.1</w:t>
      </w:r>
      <w:r w:rsidR="00A86684" w:rsidRPr="0069798A">
        <w:fldChar w:fldCharType="end"/>
      </w:r>
      <w:r w:rsidR="004E2FB2" w:rsidRPr="0069798A">
        <w:t>.</w:t>
      </w:r>
      <w:r w:rsidR="0018789D">
        <w:t>2</w:t>
      </w:r>
      <w:r w:rsidR="004E2FB2" w:rsidRPr="0069798A">
        <w:t xml:space="preserve">) ou </w:t>
      </w:r>
      <w:r w:rsidR="001820DA" w:rsidRPr="0069798A">
        <w:t>avec le renvoi du</w:t>
      </w:r>
      <w:r w:rsidR="004E2FB2" w:rsidRPr="0069798A">
        <w:t xml:space="preserve"> document au comité.</w:t>
      </w:r>
    </w:p>
    <w:p w14:paraId="64DC1F7F" w14:textId="77777777" w:rsidR="004E2FB2" w:rsidRPr="0069798A" w:rsidRDefault="004E2FB2" w:rsidP="00935001">
      <w:pPr>
        <w:pStyle w:val="Heading2"/>
      </w:pPr>
      <w:bookmarkStart w:id="308" w:name="_Ref482810328"/>
      <w:bookmarkStart w:id="309" w:name="_Ref528470609"/>
      <w:bookmarkStart w:id="310" w:name="_Toc530470651"/>
      <w:bookmarkStart w:id="311" w:name="_Toc334427162"/>
      <w:bookmarkStart w:id="312" w:name="_Toc450746883"/>
      <w:bookmarkStart w:id="313" w:name="_Toc38384821"/>
      <w:bookmarkStart w:id="314" w:name="_Toc42492269"/>
      <w:bookmarkStart w:id="315" w:name="_Toc104363647"/>
      <w:r w:rsidRPr="0069798A">
        <w:lastRenderedPageBreak/>
        <w:t>Stade publication</w:t>
      </w:r>
      <w:bookmarkEnd w:id="308"/>
      <w:bookmarkEnd w:id="309"/>
      <w:bookmarkEnd w:id="310"/>
      <w:bookmarkEnd w:id="311"/>
      <w:bookmarkEnd w:id="312"/>
      <w:bookmarkEnd w:id="313"/>
      <w:bookmarkEnd w:id="314"/>
      <w:bookmarkEnd w:id="315"/>
    </w:p>
    <w:p w14:paraId="6BB14006" w14:textId="08779BC7" w:rsidR="004E2FB2" w:rsidRPr="0069798A" w:rsidRDefault="00F27688" w:rsidP="00935001">
      <w:pPr>
        <w:pStyle w:val="p3"/>
      </w:pPr>
      <w:r w:rsidRPr="0069798A">
        <w:rPr>
          <w:b/>
        </w:rPr>
        <w:fldChar w:fldCharType="begin"/>
      </w:r>
      <w:r w:rsidRPr="0069798A">
        <w:rPr>
          <w:b/>
        </w:rPr>
        <w:instrText xml:space="preserve"> REF _Ref482810328 \r \h </w:instrText>
      </w:r>
      <w:r w:rsidRPr="0069798A">
        <w:rPr>
          <w:b/>
        </w:rPr>
      </w:r>
      <w:r w:rsidRPr="0069798A">
        <w:rPr>
          <w:b/>
        </w:rPr>
        <w:fldChar w:fldCharType="separate"/>
      </w:r>
      <w:r w:rsidR="004A7E0F" w:rsidRPr="0069798A">
        <w:rPr>
          <w:b/>
        </w:rPr>
        <w:t>2.8</w:t>
      </w:r>
      <w:r w:rsidRPr="0069798A">
        <w:rPr>
          <w:b/>
        </w:rPr>
        <w:fldChar w:fldCharType="end"/>
      </w:r>
      <w:r w:rsidR="004E2FB2" w:rsidRPr="0069798A">
        <w:rPr>
          <w:b/>
        </w:rPr>
        <w:t>.1</w:t>
      </w:r>
      <w:r w:rsidR="004E2FB2" w:rsidRPr="0069798A">
        <w:rPr>
          <w:b/>
        </w:rPr>
        <w:tab/>
      </w:r>
      <w:r w:rsidR="001820DA" w:rsidRPr="0069798A">
        <w:t>Dans un délai d</w:t>
      </w:r>
      <w:r w:rsidR="00B35B33" w:rsidRPr="0069798A">
        <w:t>e 6</w:t>
      </w:r>
      <w:r w:rsidR="00C76A31" w:rsidRPr="0069798A">
        <w:t> </w:t>
      </w:r>
      <w:r w:rsidR="00B35B33" w:rsidRPr="0069798A">
        <w:t>semaines</w:t>
      </w:r>
      <w:r w:rsidR="004E2FB2" w:rsidRPr="0069798A">
        <w:t>, le</w:t>
      </w:r>
      <w:r w:rsidR="005B60B4" w:rsidRPr="0069798A">
        <w:t xml:space="preserve"> Bureau du/de </w:t>
      </w:r>
      <w:r w:rsidR="009F3550" w:rsidRPr="0069798A">
        <w:t xml:space="preserve">la Secrétaire général(e) </w:t>
      </w:r>
      <w:r w:rsidR="004E2FB2" w:rsidRPr="0069798A">
        <w:t xml:space="preserve">doit corriger toute erreur indiquée </w:t>
      </w:r>
      <w:r w:rsidR="00CB43B6" w:rsidRPr="0069798A">
        <w:t xml:space="preserve">et validée </w:t>
      </w:r>
      <w:r w:rsidR="004E2FB2" w:rsidRPr="0069798A">
        <w:t xml:space="preserve">par le secrétariat du comité et </w:t>
      </w:r>
      <w:r w:rsidR="00CB43B6" w:rsidRPr="0069798A">
        <w:t>publier</w:t>
      </w:r>
      <w:r w:rsidR="004E2FB2" w:rsidRPr="0069798A">
        <w:t xml:space="preserve"> et diffuser la Norme internationale.</w:t>
      </w:r>
    </w:p>
    <w:p w14:paraId="09F20DCF" w14:textId="0C51A8A7" w:rsidR="00CB43B6" w:rsidRPr="0069798A" w:rsidRDefault="00CB43B6" w:rsidP="00CB43B6">
      <w:pPr>
        <w:rPr>
          <w:rStyle w:val="zzzHighlight"/>
        </w:rPr>
      </w:pPr>
      <w:r w:rsidRPr="0069798A">
        <w:rPr>
          <w:rStyle w:val="zzzHighlight"/>
        </w:rPr>
        <w:t>Av</w:t>
      </w:r>
      <w:r w:rsidR="000D342D" w:rsidRPr="0069798A">
        <w:rPr>
          <w:rStyle w:val="zzzHighlight"/>
        </w:rPr>
        <w:t>a</w:t>
      </w:r>
      <w:r w:rsidRPr="0069798A">
        <w:rPr>
          <w:rStyle w:val="zzzHighlight"/>
        </w:rPr>
        <w:t>nt publication, le document est envoyé au</w:t>
      </w:r>
      <w:r w:rsidR="008937FA" w:rsidRPr="0069798A">
        <w:rPr>
          <w:rStyle w:val="zzzHighlight"/>
        </w:rPr>
        <w:t>/à la</w:t>
      </w:r>
      <w:r w:rsidRPr="0069798A">
        <w:rPr>
          <w:rStyle w:val="zzzHighlight"/>
        </w:rPr>
        <w:t xml:space="preserve"> </w:t>
      </w:r>
      <w:r w:rsidR="00F21625" w:rsidRPr="0069798A">
        <w:rPr>
          <w:rStyle w:val="zzzHighlight"/>
        </w:rPr>
        <w:t>Secrétaire/Manager d</w:t>
      </w:r>
      <w:r w:rsidR="000E78B3" w:rsidRPr="0069798A">
        <w:rPr>
          <w:rStyle w:val="zzzHighlight"/>
        </w:rPr>
        <w:t>u</w:t>
      </w:r>
      <w:r w:rsidR="00F21625" w:rsidRPr="0069798A">
        <w:rPr>
          <w:rStyle w:val="zzzHighlight"/>
        </w:rPr>
        <w:t xml:space="preserve"> comité</w:t>
      </w:r>
      <w:r w:rsidRPr="0069798A">
        <w:rPr>
          <w:rStyle w:val="zzzHighlight"/>
        </w:rPr>
        <w:t xml:space="preserve"> et au</w:t>
      </w:r>
      <w:r w:rsidR="008937FA" w:rsidRPr="0069798A">
        <w:rPr>
          <w:rStyle w:val="zzzHighlight"/>
        </w:rPr>
        <w:t>/à la</w:t>
      </w:r>
      <w:r w:rsidRPr="0069798A">
        <w:rPr>
          <w:rStyle w:val="zzzHighlight"/>
        </w:rPr>
        <w:t xml:space="preserve"> </w:t>
      </w:r>
      <w:r w:rsidR="00DA7A2F" w:rsidRPr="0069798A">
        <w:rPr>
          <w:rStyle w:val="zzzHighlight"/>
        </w:rPr>
        <w:t>Chef/Cheffe</w:t>
      </w:r>
      <w:r w:rsidR="008D6775" w:rsidRPr="0069798A">
        <w:rPr>
          <w:rStyle w:val="zzzHighlight"/>
        </w:rPr>
        <w:t xml:space="preserve"> de projet </w:t>
      </w:r>
      <w:r w:rsidRPr="0069798A">
        <w:rPr>
          <w:rStyle w:val="zzzHighlight"/>
        </w:rPr>
        <w:t>pour un ultime examen.</w:t>
      </w:r>
    </w:p>
    <w:bookmarkStart w:id="316" w:name="ISOFIN"/>
    <w:p w14:paraId="260879C5" w14:textId="77777777" w:rsidR="004E2FB2" w:rsidRPr="0069798A" w:rsidRDefault="00F27688" w:rsidP="00935001">
      <w:pPr>
        <w:pStyle w:val="p3"/>
      </w:pPr>
      <w:r w:rsidRPr="0069798A">
        <w:rPr>
          <w:b/>
        </w:rPr>
        <w:fldChar w:fldCharType="begin"/>
      </w:r>
      <w:r w:rsidRPr="0069798A">
        <w:rPr>
          <w:b/>
        </w:rPr>
        <w:instrText xml:space="preserve"> REF _Ref482810328 \r \h </w:instrText>
      </w:r>
      <w:r w:rsidRPr="0069798A">
        <w:rPr>
          <w:b/>
        </w:rPr>
      </w:r>
      <w:r w:rsidRPr="0069798A">
        <w:rPr>
          <w:b/>
        </w:rPr>
        <w:fldChar w:fldCharType="separate"/>
      </w:r>
      <w:r w:rsidR="004A7E0F" w:rsidRPr="0069798A">
        <w:rPr>
          <w:b/>
        </w:rPr>
        <w:t>2.8</w:t>
      </w:r>
      <w:r w:rsidRPr="0069798A">
        <w:rPr>
          <w:b/>
        </w:rPr>
        <w:fldChar w:fldCharType="end"/>
      </w:r>
      <w:r w:rsidR="004E2FB2" w:rsidRPr="0069798A">
        <w:rPr>
          <w:b/>
        </w:rPr>
        <w:t>.2</w:t>
      </w:r>
      <w:r w:rsidR="004E2FB2" w:rsidRPr="0069798A">
        <w:rPr>
          <w:b/>
        </w:rPr>
        <w:tab/>
      </w:r>
      <w:r w:rsidR="004E2FB2" w:rsidRPr="0069798A">
        <w:t>Le stade publication s'achève lorsque la Norme internationale est publiée.</w:t>
      </w:r>
    </w:p>
    <w:p w14:paraId="2E343D8E" w14:textId="09FE7D75" w:rsidR="004E2FB2" w:rsidRPr="0069798A" w:rsidRDefault="004E2FB2" w:rsidP="00935001">
      <w:pPr>
        <w:pStyle w:val="Heading2"/>
      </w:pPr>
      <w:bookmarkStart w:id="317" w:name="_Toc530470652"/>
      <w:bookmarkStart w:id="318" w:name="_Toc334427163"/>
      <w:bookmarkStart w:id="319" w:name="_Ref340731875"/>
      <w:bookmarkStart w:id="320" w:name="_Ref340741427"/>
      <w:bookmarkStart w:id="321" w:name="_Ref406394725"/>
      <w:bookmarkStart w:id="322" w:name="_Toc450746884"/>
      <w:bookmarkStart w:id="323" w:name="_Toc38384822"/>
      <w:bookmarkStart w:id="324" w:name="_Toc42492270"/>
      <w:bookmarkStart w:id="325" w:name="_Toc104363648"/>
      <w:bookmarkEnd w:id="316"/>
      <w:r w:rsidRPr="0069798A">
        <w:t>Maintenance des</w:t>
      </w:r>
      <w:r w:rsidR="003C6FAB" w:rsidRPr="0069798A">
        <w:t xml:space="preserve"> document</w:t>
      </w:r>
      <w:r w:rsidR="001820DA" w:rsidRPr="0069798A">
        <w:t>s</w:t>
      </w:r>
      <w:bookmarkEnd w:id="317"/>
      <w:bookmarkEnd w:id="318"/>
      <w:bookmarkEnd w:id="319"/>
      <w:bookmarkEnd w:id="320"/>
      <w:bookmarkEnd w:id="321"/>
      <w:bookmarkEnd w:id="322"/>
      <w:bookmarkEnd w:id="323"/>
      <w:bookmarkEnd w:id="324"/>
      <w:bookmarkEnd w:id="325"/>
    </w:p>
    <w:p w14:paraId="252A32E6" w14:textId="7CA0D104" w:rsidR="004E2FB2" w:rsidRPr="0069798A" w:rsidRDefault="004E2FB2" w:rsidP="0086542A">
      <w:pPr>
        <w:pStyle w:val="BodyText"/>
      </w:pPr>
      <w:r w:rsidRPr="0069798A">
        <w:t>Les procédures de maintenance des</w:t>
      </w:r>
      <w:r w:rsidR="003C6FAB" w:rsidRPr="0069798A">
        <w:t xml:space="preserve"> document</w:t>
      </w:r>
      <w:r w:rsidR="001820DA" w:rsidRPr="0069798A">
        <w:t>s</w:t>
      </w:r>
      <w:r w:rsidRPr="0069798A">
        <w:t xml:space="preserve"> sont données dans les Suppléments respectifs aux Directives </w:t>
      </w:r>
      <w:r w:rsidR="00506040" w:rsidRPr="0069798A">
        <w:t>ISO/IEC</w:t>
      </w:r>
      <w:r w:rsidRPr="0069798A">
        <w:t>.</w:t>
      </w:r>
    </w:p>
    <w:p w14:paraId="5EEF71E0" w14:textId="77777777" w:rsidR="00AD2125" w:rsidRPr="0069798A" w:rsidRDefault="00AD2125" w:rsidP="00AD2125">
      <w:pPr>
        <w:pStyle w:val="Heading3"/>
        <w:rPr>
          <w:rStyle w:val="zzzHighlight"/>
        </w:rPr>
      </w:pPr>
      <w:r w:rsidRPr="0069798A">
        <w:rPr>
          <w:rStyle w:val="zzzHighlight"/>
        </w:rPr>
        <w:t>Introduction</w:t>
      </w:r>
    </w:p>
    <w:p w14:paraId="22F093CA" w14:textId="2A8F07CC" w:rsidR="00AD2125" w:rsidRPr="0069798A" w:rsidRDefault="00AD2125" w:rsidP="00AD2125">
      <w:pPr>
        <w:pStyle w:val="BodyText"/>
      </w:pPr>
      <w:r w:rsidRPr="0069798A">
        <w:rPr>
          <w:rStyle w:val="zzzHighlight"/>
        </w:rPr>
        <w:t>Chaque Norme internationale et autre</w:t>
      </w:r>
      <w:r w:rsidR="003C6FAB" w:rsidRPr="0069798A">
        <w:rPr>
          <w:rStyle w:val="zzzHighlight"/>
        </w:rPr>
        <w:t xml:space="preserve"> document</w:t>
      </w:r>
      <w:r w:rsidRPr="0069798A">
        <w:rPr>
          <w:rStyle w:val="zzzHighlight"/>
        </w:rPr>
        <w:t xml:space="preserve"> publié par l'ISO ou conjointement avec </w:t>
      </w:r>
      <w:r w:rsidR="00506040" w:rsidRPr="0069798A">
        <w:rPr>
          <w:rStyle w:val="zzzHighlight"/>
        </w:rPr>
        <w:t>l’IEC</w:t>
      </w:r>
      <w:r w:rsidRPr="0069798A">
        <w:rPr>
          <w:rStyle w:val="zzzHighlight"/>
        </w:rPr>
        <w:t xml:space="preserve"> doit faire l'objet d'un examen systématique en vue de déterminer s'il convient de le confirmer, de le réviser</w:t>
      </w:r>
      <w:r w:rsidR="00CB43B6" w:rsidRPr="0069798A">
        <w:rPr>
          <w:rStyle w:val="zzzHighlight"/>
        </w:rPr>
        <w:t>, de l’</w:t>
      </w:r>
      <w:r w:rsidRPr="0069798A">
        <w:rPr>
          <w:rStyle w:val="zzzHighlight"/>
        </w:rPr>
        <w:t>amender</w:t>
      </w:r>
      <w:r w:rsidR="00CB43B6" w:rsidRPr="0069798A">
        <w:rPr>
          <w:rStyle w:val="zzzHighlight"/>
        </w:rPr>
        <w:t xml:space="preserve"> (s’il s’agit </w:t>
      </w:r>
      <w:r w:rsidR="00086122" w:rsidRPr="0069798A">
        <w:rPr>
          <w:rStyle w:val="zzzHighlight"/>
        </w:rPr>
        <w:t>d</w:t>
      </w:r>
      <w:r w:rsidR="00CB43B6" w:rsidRPr="0069798A">
        <w:rPr>
          <w:rStyle w:val="zzzHighlight"/>
        </w:rPr>
        <w:t>’une Norme internationale)</w:t>
      </w:r>
      <w:r w:rsidRPr="0069798A">
        <w:rPr>
          <w:rStyle w:val="zzzHighlight"/>
        </w:rPr>
        <w:t>, de le transformer en une autre forme de</w:t>
      </w:r>
      <w:r w:rsidR="003C6FAB" w:rsidRPr="0069798A">
        <w:rPr>
          <w:rStyle w:val="zzzHighlight"/>
        </w:rPr>
        <w:t xml:space="preserve"> document</w:t>
      </w:r>
      <w:r w:rsidRPr="0069798A">
        <w:rPr>
          <w:rStyle w:val="zzzHighlight"/>
        </w:rPr>
        <w:t xml:space="preserve"> ou de l'annuler, conformément au Tableau</w:t>
      </w:r>
      <w:r w:rsidR="007F407C" w:rsidRPr="0069798A">
        <w:rPr>
          <w:rStyle w:val="zzzHighlight"/>
        </w:rPr>
        <w:t> </w:t>
      </w:r>
      <w:r w:rsidRPr="0069798A">
        <w:rPr>
          <w:rStyle w:val="zzzHighlight"/>
        </w:rPr>
        <w:t>S1.</w:t>
      </w:r>
    </w:p>
    <w:p w14:paraId="02627811" w14:textId="156F4D62" w:rsidR="00AE402F" w:rsidRPr="0069798A" w:rsidRDefault="00AB16E8" w:rsidP="00AE402F">
      <w:pPr>
        <w:pStyle w:val="BodyText"/>
      </w:pPr>
      <w:r w:rsidRPr="0069798A">
        <w:rPr>
          <w:rStyle w:val="zzzHighlight"/>
        </w:rPr>
        <w:t>Un comité peut à n’importe quel moment entre les examens systématiques prendre une résolution initiant une révision d’un</w:t>
      </w:r>
      <w:r w:rsidR="003C6FAB" w:rsidRPr="0069798A">
        <w:rPr>
          <w:rStyle w:val="zzzHighlight"/>
        </w:rPr>
        <w:t xml:space="preserve"> document</w:t>
      </w:r>
      <w:r w:rsidR="00AE402F" w:rsidRPr="0069798A">
        <w:rPr>
          <w:rStyle w:val="zzzHighlight"/>
        </w:rPr>
        <w:t>.</w:t>
      </w:r>
    </w:p>
    <w:p w14:paraId="16A4C2D3" w14:textId="792A8ED6" w:rsidR="00AE402F" w:rsidRPr="0069798A" w:rsidRDefault="00AB16E8" w:rsidP="00AE402F">
      <w:pPr>
        <w:pStyle w:val="BodyText"/>
      </w:pPr>
      <w:r w:rsidRPr="0069798A">
        <w:rPr>
          <w:rStyle w:val="zzzHighlight"/>
        </w:rPr>
        <w:t>Voir le paragraphe </w:t>
      </w:r>
      <w:r w:rsidRPr="0069798A">
        <w:rPr>
          <w:rStyle w:val="zzzHighlight"/>
        </w:rPr>
        <w:fldChar w:fldCharType="begin"/>
      </w:r>
      <w:r w:rsidRPr="0069798A">
        <w:rPr>
          <w:rStyle w:val="zzzHighlight"/>
        </w:rPr>
        <w:instrText xml:space="preserve"> REF _Ref482808070 \r \h </w:instrText>
      </w:r>
      <w:r w:rsidRPr="0069798A">
        <w:rPr>
          <w:rStyle w:val="zzzHighlight"/>
        </w:rPr>
      </w:r>
      <w:r w:rsidRPr="0069798A">
        <w:rPr>
          <w:rStyle w:val="zzzHighlight"/>
        </w:rPr>
        <w:fldChar w:fldCharType="separate"/>
      </w:r>
      <w:r w:rsidR="004A7E0F" w:rsidRPr="0069798A">
        <w:rPr>
          <w:rStyle w:val="zzzHighlight"/>
        </w:rPr>
        <w:t>2.3</w:t>
      </w:r>
      <w:r w:rsidRPr="0069798A">
        <w:rPr>
          <w:rStyle w:val="zzzHighlight"/>
        </w:rPr>
        <w:fldChar w:fldCharType="end"/>
      </w:r>
      <w:r w:rsidRPr="0069798A">
        <w:rPr>
          <w:rStyle w:val="zzzHighlight"/>
        </w:rPr>
        <w:t xml:space="preserve">.1 pour le processus d’initiation d’une révision </w:t>
      </w:r>
      <w:r w:rsidR="00CB43B6" w:rsidRPr="0069798A">
        <w:rPr>
          <w:rStyle w:val="zzzHighlight"/>
        </w:rPr>
        <w:t>d’un</w:t>
      </w:r>
      <w:r w:rsidR="003C6FAB" w:rsidRPr="0069798A">
        <w:rPr>
          <w:rStyle w:val="zzzHighlight"/>
        </w:rPr>
        <w:t xml:space="preserve"> document</w:t>
      </w:r>
      <w:r w:rsidR="00CB43B6" w:rsidRPr="0069798A">
        <w:rPr>
          <w:rStyle w:val="zzzHighlight"/>
        </w:rPr>
        <w:t xml:space="preserve"> existant </w:t>
      </w:r>
      <w:r w:rsidR="00560963" w:rsidRPr="0069798A">
        <w:rPr>
          <w:rStyle w:val="zzzHighlight"/>
        </w:rPr>
        <w:t>(</w:t>
      </w:r>
      <w:r w:rsidRPr="0069798A">
        <w:rPr>
          <w:rStyle w:val="zzzHighlight"/>
        </w:rPr>
        <w:t xml:space="preserve">ou d’amendement d’une </w:t>
      </w:r>
      <w:r w:rsidR="00560963" w:rsidRPr="0069798A">
        <w:rPr>
          <w:rStyle w:val="zzzHighlight"/>
        </w:rPr>
        <w:t>N</w:t>
      </w:r>
      <w:r w:rsidRPr="0069798A">
        <w:rPr>
          <w:rStyle w:val="zzzHighlight"/>
        </w:rPr>
        <w:t xml:space="preserve">orme </w:t>
      </w:r>
      <w:r w:rsidR="00560963" w:rsidRPr="0069798A">
        <w:rPr>
          <w:rStyle w:val="zzzHighlight"/>
        </w:rPr>
        <w:t xml:space="preserve">internationale </w:t>
      </w:r>
      <w:r w:rsidRPr="0069798A">
        <w:rPr>
          <w:rStyle w:val="zzzHighlight"/>
        </w:rPr>
        <w:t>existante</w:t>
      </w:r>
      <w:r w:rsidR="00560963" w:rsidRPr="0069798A">
        <w:rPr>
          <w:rStyle w:val="zzzHighlight"/>
        </w:rPr>
        <w:t>)</w:t>
      </w:r>
      <w:r w:rsidR="00AE402F" w:rsidRPr="0069798A">
        <w:rPr>
          <w:rStyle w:val="zzzHighlight"/>
        </w:rPr>
        <w:t>.</w:t>
      </w:r>
    </w:p>
    <w:p w14:paraId="49D2D74B" w14:textId="652754EA" w:rsidR="002428DD" w:rsidRPr="0069798A" w:rsidRDefault="00AB16E8" w:rsidP="002428DD">
      <w:pPr>
        <w:pStyle w:val="BodyText"/>
        <w:rPr>
          <w:rStyle w:val="zzzHighlight"/>
        </w:rPr>
      </w:pPr>
      <w:r w:rsidRPr="0069798A">
        <w:rPr>
          <w:rStyle w:val="zzzHighlight"/>
        </w:rPr>
        <w:t>Pour les modifications mineures</w:t>
      </w:r>
      <w:r w:rsidR="00560963" w:rsidRPr="0069798A">
        <w:rPr>
          <w:rStyle w:val="zzzHighlight"/>
        </w:rPr>
        <w:t xml:space="preserve"> apportées à une Norme internationale</w:t>
      </w:r>
      <w:r w:rsidRPr="0069798A">
        <w:rPr>
          <w:rStyle w:val="zzzHighlight"/>
        </w:rPr>
        <w:t xml:space="preserve">, c’est-à-dire les mises à jour et les modifications rédactionnelles, qui n’ont pas d’impact sur le contenu technique, une procédure raccourcie appelée «révision mineure» peut être appliquée. </w:t>
      </w:r>
      <w:r w:rsidR="007612F0" w:rsidRPr="0069798A">
        <w:rPr>
          <w:rStyle w:val="zzzHighlight"/>
        </w:rPr>
        <w:t xml:space="preserve">La procédure ne comprend que les stades proposition, approbation (voir 2.7) et publication (voir 2.8). La proposition peut être introduite par le comité soit par le Formulaire 21 après un examen systématique, soit par une résolution et </w:t>
      </w:r>
      <w:r w:rsidR="003906CB" w:rsidRPr="0069798A">
        <w:rPr>
          <w:rStyle w:val="zzzHighlight"/>
        </w:rPr>
        <w:t>en remplissant le</w:t>
      </w:r>
      <w:r w:rsidR="007612F0" w:rsidRPr="0069798A">
        <w:rPr>
          <w:rStyle w:val="zzzHighlight"/>
        </w:rPr>
        <w:t xml:space="preserve"> formulaire</w:t>
      </w:r>
      <w:r w:rsidR="003906CB" w:rsidRPr="0069798A">
        <w:rPr>
          <w:rStyle w:val="zzzHighlight"/>
        </w:rPr>
        <w:t> </w:t>
      </w:r>
      <w:r w:rsidR="007612F0" w:rsidRPr="0069798A">
        <w:rPr>
          <w:rStyle w:val="zzzHighlight"/>
        </w:rPr>
        <w:t>ISO 8b.</w:t>
      </w:r>
      <w:r w:rsidRPr="0069798A">
        <w:rPr>
          <w:rStyle w:val="zzzHighlight"/>
        </w:rPr>
        <w:t xml:space="preserve"> Suite à la </w:t>
      </w:r>
      <w:r w:rsidR="003906CB" w:rsidRPr="0069798A">
        <w:rPr>
          <w:rStyle w:val="zzzHighlight"/>
        </w:rPr>
        <w:t>décision</w:t>
      </w:r>
      <w:r w:rsidRPr="0069798A">
        <w:rPr>
          <w:rStyle w:val="zzzHighlight"/>
        </w:rPr>
        <w:t xml:space="preserve"> du comité responsable </w:t>
      </w:r>
      <w:r w:rsidR="003906CB" w:rsidRPr="0069798A">
        <w:rPr>
          <w:rStyle w:val="zzzHighlight"/>
        </w:rPr>
        <w:t xml:space="preserve">(résolution ou Formulaire 21 approuvé) </w:t>
      </w:r>
      <w:r w:rsidRPr="0069798A">
        <w:rPr>
          <w:rStyle w:val="zzzHighlight"/>
        </w:rPr>
        <w:t>et à la consultation du</w:t>
      </w:r>
      <w:r w:rsidR="008937FA" w:rsidRPr="0069798A">
        <w:rPr>
          <w:rStyle w:val="zzzHighlight"/>
        </w:rPr>
        <w:t>/de la</w:t>
      </w:r>
      <w:r w:rsidRPr="0069798A">
        <w:rPr>
          <w:rStyle w:val="zzzHighlight"/>
        </w:rPr>
        <w:t xml:space="preserve"> Responsable de </w:t>
      </w:r>
      <w:r w:rsidR="00186AA9" w:rsidRPr="0069798A">
        <w:rPr>
          <w:rStyle w:val="zzzHighlight"/>
        </w:rPr>
        <w:t>p</w:t>
      </w:r>
      <w:r w:rsidRPr="0069798A">
        <w:rPr>
          <w:rStyle w:val="zzzHighlight"/>
        </w:rPr>
        <w:t xml:space="preserve">rogramme </w:t>
      </w:r>
      <w:r w:rsidR="00186AA9" w:rsidRPr="0069798A">
        <w:rPr>
          <w:rStyle w:val="zzzHighlight"/>
        </w:rPr>
        <w:t>t</w:t>
      </w:r>
      <w:r w:rsidRPr="0069798A">
        <w:rPr>
          <w:rStyle w:val="zzzHighlight"/>
        </w:rPr>
        <w:t>echnique de l’ISO (TPM), un projet final du</w:t>
      </w:r>
      <w:r w:rsidR="003C6FAB" w:rsidRPr="0069798A">
        <w:rPr>
          <w:rStyle w:val="zzzHighlight"/>
        </w:rPr>
        <w:t xml:space="preserve"> document</w:t>
      </w:r>
      <w:r w:rsidRPr="0069798A">
        <w:rPr>
          <w:rStyle w:val="zzzHighlight"/>
        </w:rPr>
        <w:t xml:space="preserve"> révisé doit être </w:t>
      </w:r>
      <w:r w:rsidR="002428DD" w:rsidRPr="0069798A">
        <w:rPr>
          <w:rStyle w:val="zzzHighlight"/>
        </w:rPr>
        <w:t>soumis à l’ISO/CS dans un délai de 16 semaines au maximum,</w:t>
      </w:r>
      <w:r w:rsidRPr="0069798A">
        <w:rPr>
          <w:rStyle w:val="zzzHighlight"/>
        </w:rPr>
        <w:t xml:space="preserve"> pour un vote </w:t>
      </w:r>
      <w:r w:rsidR="002428DD" w:rsidRPr="0069798A">
        <w:rPr>
          <w:rStyle w:val="zzzHighlight"/>
        </w:rPr>
        <w:t xml:space="preserve">sur le FDIS </w:t>
      </w:r>
      <w:r w:rsidRPr="0069798A">
        <w:rPr>
          <w:rStyle w:val="zzzHighlight"/>
        </w:rPr>
        <w:t xml:space="preserve">de 8 semaines </w:t>
      </w:r>
      <w:r w:rsidR="002428DD" w:rsidRPr="0069798A">
        <w:rPr>
          <w:rStyle w:val="zzzHighlight"/>
        </w:rPr>
        <w:t>ou</w:t>
      </w:r>
      <w:r w:rsidRPr="0069798A">
        <w:rPr>
          <w:rStyle w:val="zzzHighlight"/>
        </w:rPr>
        <w:t xml:space="preserve"> de 12 semaines dans le cas de documents élaborés dans le cadre de l’Accord de Vienne. Dans l’Avant-propos de l’édition suivante du</w:t>
      </w:r>
      <w:r w:rsidR="003C6FAB" w:rsidRPr="0069798A">
        <w:rPr>
          <w:rStyle w:val="zzzHighlight"/>
        </w:rPr>
        <w:t xml:space="preserve"> document</w:t>
      </w:r>
      <w:r w:rsidR="003A0C89" w:rsidRPr="0069798A">
        <w:rPr>
          <w:rStyle w:val="zzzHighlight"/>
        </w:rPr>
        <w:t>,</w:t>
      </w:r>
      <w:r w:rsidRPr="0069798A">
        <w:rPr>
          <w:rStyle w:val="zzzHighlight"/>
        </w:rPr>
        <w:t xml:space="preserve"> </w:t>
      </w:r>
      <w:r w:rsidR="003A0C89" w:rsidRPr="0069798A">
        <w:rPr>
          <w:rStyle w:val="zzzHighlight"/>
        </w:rPr>
        <w:t xml:space="preserve">il </w:t>
      </w:r>
      <w:r w:rsidRPr="0069798A">
        <w:rPr>
          <w:rStyle w:val="zzzHighlight"/>
        </w:rPr>
        <w:t xml:space="preserve">doit être indiqué qu’il s’agit d’une révision mineure et </w:t>
      </w:r>
      <w:r w:rsidR="00EC35B9" w:rsidRPr="0069798A">
        <w:rPr>
          <w:rStyle w:val="zzzHighlight"/>
        </w:rPr>
        <w:t xml:space="preserve">il doit </w:t>
      </w:r>
      <w:r w:rsidRPr="0069798A">
        <w:rPr>
          <w:rStyle w:val="zzzHighlight"/>
        </w:rPr>
        <w:t>figurer une liste des mises à jour et des modifications d’ordre rédactionnel effectuées</w:t>
      </w:r>
      <w:r w:rsidR="00AE402F" w:rsidRPr="0069798A">
        <w:rPr>
          <w:rStyle w:val="zzzHighlight"/>
        </w:rPr>
        <w:t>.</w:t>
      </w:r>
    </w:p>
    <w:p w14:paraId="389A4365" w14:textId="77777777" w:rsidR="00AD2125" w:rsidRPr="0069798A" w:rsidRDefault="00AD2125" w:rsidP="004A1834">
      <w:pPr>
        <w:pStyle w:val="BodyText"/>
        <w:jc w:val="center"/>
        <w:rPr>
          <w:rStyle w:val="zzzHighlight"/>
          <w:b/>
        </w:rPr>
      </w:pPr>
      <w:r w:rsidRPr="0069798A">
        <w:rPr>
          <w:rStyle w:val="zzzHighlight"/>
          <w:b/>
        </w:rPr>
        <w:t>Tableau S1 — Calendrier des examens systématiques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2778"/>
        <w:gridCol w:w="2211"/>
        <w:gridCol w:w="2041"/>
        <w:gridCol w:w="2721"/>
      </w:tblGrid>
      <w:tr w:rsidR="00AD2125" w:rsidRPr="0069798A" w14:paraId="7621BAA1" w14:textId="77777777" w:rsidTr="00AD2125">
        <w:trPr>
          <w:cantSplit/>
          <w:jc w:val="center"/>
        </w:trPr>
        <w:tc>
          <w:tcPr>
            <w:tcW w:w="2778" w:type="dxa"/>
            <w:tcBorders>
              <w:top w:val="single" w:sz="12" w:space="0" w:color="auto"/>
              <w:bottom w:val="single" w:sz="12" w:space="0" w:color="auto"/>
            </w:tcBorders>
            <w:vAlign w:val="center"/>
          </w:tcPr>
          <w:p w14:paraId="111849CB" w14:textId="59DE9497" w:rsidR="00AD2125" w:rsidRPr="0069798A" w:rsidRDefault="004E2536" w:rsidP="00AD2125">
            <w:pPr>
              <w:pStyle w:val="Tableheader9"/>
              <w:jc w:val="center"/>
              <w:rPr>
                <w:rStyle w:val="zzzHighlight"/>
                <w:b/>
                <w:lang w:val="fr-FR"/>
              </w:rPr>
            </w:pPr>
            <w:r w:rsidRPr="0069798A">
              <w:rPr>
                <w:rStyle w:val="zzzHighlight"/>
                <w:b/>
                <w:lang w:val="fr-FR"/>
              </w:rPr>
              <w:t>Document</w:t>
            </w:r>
          </w:p>
        </w:tc>
        <w:tc>
          <w:tcPr>
            <w:tcW w:w="2211" w:type="dxa"/>
            <w:tcBorders>
              <w:top w:val="single" w:sz="12" w:space="0" w:color="auto"/>
              <w:bottom w:val="single" w:sz="12" w:space="0" w:color="auto"/>
            </w:tcBorders>
            <w:vAlign w:val="center"/>
          </w:tcPr>
          <w:p w14:paraId="6BD3AAE3" w14:textId="77777777" w:rsidR="00AD2125" w:rsidRPr="0069798A" w:rsidRDefault="00AD2125" w:rsidP="00AD2125">
            <w:pPr>
              <w:pStyle w:val="Tableheader9"/>
              <w:jc w:val="center"/>
              <w:rPr>
                <w:rStyle w:val="zzzHighlight"/>
                <w:b/>
                <w:lang w:val="fr-FR"/>
              </w:rPr>
            </w:pPr>
            <w:r w:rsidRPr="0069798A">
              <w:rPr>
                <w:rStyle w:val="zzzHighlight"/>
                <w:b/>
                <w:lang w:val="fr-FR"/>
              </w:rPr>
              <w:t xml:space="preserve">Temps maximal </w:t>
            </w:r>
            <w:r w:rsidRPr="0069798A">
              <w:rPr>
                <w:rStyle w:val="zzzHighlight"/>
                <w:lang w:val="fr-FR"/>
              </w:rPr>
              <w:br/>
            </w:r>
            <w:r w:rsidRPr="0069798A">
              <w:rPr>
                <w:rStyle w:val="zzzHighlight"/>
                <w:b/>
                <w:lang w:val="fr-FR"/>
              </w:rPr>
              <w:t>écoulé avant l'examen systématique</w:t>
            </w:r>
          </w:p>
        </w:tc>
        <w:tc>
          <w:tcPr>
            <w:tcW w:w="2041" w:type="dxa"/>
            <w:tcBorders>
              <w:top w:val="single" w:sz="12" w:space="0" w:color="auto"/>
              <w:bottom w:val="single" w:sz="12" w:space="0" w:color="auto"/>
            </w:tcBorders>
            <w:vAlign w:val="center"/>
          </w:tcPr>
          <w:p w14:paraId="324FC4DF" w14:textId="73F4869A" w:rsidR="00AD2125" w:rsidRPr="0069798A" w:rsidRDefault="00AD2125" w:rsidP="00AD2125">
            <w:pPr>
              <w:pStyle w:val="Tableheader9"/>
              <w:jc w:val="center"/>
              <w:rPr>
                <w:rStyle w:val="zzzHighlight"/>
                <w:b/>
                <w:lang w:val="fr-FR"/>
              </w:rPr>
            </w:pPr>
            <w:r w:rsidRPr="0069798A">
              <w:rPr>
                <w:rStyle w:val="zzzHighlight"/>
                <w:b/>
                <w:lang w:val="fr-FR"/>
              </w:rPr>
              <w:t>Nombre maximal de confirmations du</w:t>
            </w:r>
            <w:r w:rsidR="003C6FAB" w:rsidRPr="0069798A">
              <w:rPr>
                <w:rStyle w:val="zzzHighlight"/>
                <w:b/>
                <w:lang w:val="fr-FR"/>
              </w:rPr>
              <w:t xml:space="preserve"> document</w:t>
            </w:r>
          </w:p>
        </w:tc>
        <w:tc>
          <w:tcPr>
            <w:tcW w:w="2721" w:type="dxa"/>
            <w:tcBorders>
              <w:top w:val="single" w:sz="12" w:space="0" w:color="auto"/>
              <w:bottom w:val="single" w:sz="12" w:space="0" w:color="auto"/>
            </w:tcBorders>
            <w:vAlign w:val="center"/>
          </w:tcPr>
          <w:p w14:paraId="394062F9" w14:textId="77777777" w:rsidR="00AD2125" w:rsidRPr="0069798A" w:rsidRDefault="00AD2125" w:rsidP="00AD2125">
            <w:pPr>
              <w:pStyle w:val="Tableheader9"/>
              <w:jc w:val="center"/>
              <w:rPr>
                <w:rStyle w:val="zzzHighlight"/>
                <w:b/>
                <w:lang w:val="fr-FR"/>
              </w:rPr>
            </w:pPr>
            <w:r w:rsidRPr="0069798A">
              <w:rPr>
                <w:rStyle w:val="zzzHighlight"/>
                <w:b/>
                <w:lang w:val="fr-FR"/>
              </w:rPr>
              <w:t xml:space="preserve">Durée de validité </w:t>
            </w:r>
            <w:r w:rsidRPr="0069798A">
              <w:rPr>
                <w:rStyle w:val="zzzHighlight"/>
                <w:lang w:val="fr-FR"/>
              </w:rPr>
              <w:br/>
            </w:r>
            <w:r w:rsidRPr="0069798A">
              <w:rPr>
                <w:rStyle w:val="zzzHighlight"/>
                <w:b/>
                <w:lang w:val="fr-FR"/>
              </w:rPr>
              <w:t>maximale</w:t>
            </w:r>
          </w:p>
        </w:tc>
      </w:tr>
      <w:tr w:rsidR="00AD2125" w:rsidRPr="0069798A" w14:paraId="463318A3" w14:textId="77777777" w:rsidTr="00AD2125">
        <w:trPr>
          <w:cantSplit/>
          <w:jc w:val="center"/>
        </w:trPr>
        <w:tc>
          <w:tcPr>
            <w:tcW w:w="2778" w:type="dxa"/>
            <w:tcBorders>
              <w:top w:val="single" w:sz="12" w:space="0" w:color="auto"/>
            </w:tcBorders>
          </w:tcPr>
          <w:p w14:paraId="070199F8" w14:textId="77777777" w:rsidR="00AD2125" w:rsidRPr="0069798A" w:rsidRDefault="00AD2125" w:rsidP="00AD2125">
            <w:pPr>
              <w:pStyle w:val="Tablebody9"/>
              <w:rPr>
                <w:rStyle w:val="zzzHighlight"/>
                <w:lang w:val="fr-FR"/>
              </w:rPr>
            </w:pPr>
            <w:r w:rsidRPr="0069798A">
              <w:rPr>
                <w:rStyle w:val="zzzHighlight"/>
                <w:lang w:val="fr-FR"/>
              </w:rPr>
              <w:t>Norme internationale</w:t>
            </w:r>
          </w:p>
        </w:tc>
        <w:tc>
          <w:tcPr>
            <w:tcW w:w="2211" w:type="dxa"/>
            <w:tcBorders>
              <w:top w:val="single" w:sz="12" w:space="0" w:color="auto"/>
            </w:tcBorders>
          </w:tcPr>
          <w:p w14:paraId="637C6CB9" w14:textId="77777777" w:rsidR="00AD2125" w:rsidRPr="0069798A" w:rsidRDefault="00AD2125" w:rsidP="00AD2125">
            <w:pPr>
              <w:pStyle w:val="Tablebody9"/>
              <w:rPr>
                <w:rStyle w:val="zzzHighlight"/>
                <w:lang w:val="fr-FR"/>
              </w:rPr>
            </w:pPr>
            <w:r w:rsidRPr="0069798A">
              <w:rPr>
                <w:rStyle w:val="zzzHighlight"/>
                <w:lang w:val="fr-FR"/>
              </w:rPr>
              <w:t>5 ans</w:t>
            </w:r>
          </w:p>
        </w:tc>
        <w:tc>
          <w:tcPr>
            <w:tcW w:w="2041" w:type="dxa"/>
            <w:tcBorders>
              <w:top w:val="single" w:sz="12" w:space="0" w:color="auto"/>
            </w:tcBorders>
          </w:tcPr>
          <w:p w14:paraId="3763E6CD" w14:textId="77777777" w:rsidR="00AD2125" w:rsidRPr="0069798A" w:rsidRDefault="00AD2125" w:rsidP="00AD2125">
            <w:pPr>
              <w:pStyle w:val="Tablebody9"/>
              <w:rPr>
                <w:rStyle w:val="zzzHighlight"/>
                <w:lang w:val="fr-FR"/>
              </w:rPr>
            </w:pPr>
            <w:r w:rsidRPr="0069798A">
              <w:rPr>
                <w:rStyle w:val="zzzHighlight"/>
                <w:lang w:val="fr-FR"/>
              </w:rPr>
              <w:t>Non limité</w:t>
            </w:r>
          </w:p>
        </w:tc>
        <w:tc>
          <w:tcPr>
            <w:tcW w:w="2721" w:type="dxa"/>
            <w:tcBorders>
              <w:top w:val="single" w:sz="12" w:space="0" w:color="auto"/>
            </w:tcBorders>
          </w:tcPr>
          <w:p w14:paraId="0E9A080A" w14:textId="77777777" w:rsidR="00AD2125" w:rsidRPr="0069798A" w:rsidRDefault="00AD2125" w:rsidP="00AD2125">
            <w:pPr>
              <w:pStyle w:val="Tablebody9"/>
              <w:rPr>
                <w:rStyle w:val="zzzHighlight"/>
                <w:lang w:val="fr-FR"/>
              </w:rPr>
            </w:pPr>
            <w:r w:rsidRPr="0069798A">
              <w:rPr>
                <w:rStyle w:val="zzzHighlight"/>
                <w:lang w:val="fr-FR"/>
              </w:rPr>
              <w:t>Non limitée</w:t>
            </w:r>
          </w:p>
        </w:tc>
      </w:tr>
      <w:tr w:rsidR="00AD2125" w:rsidRPr="0069798A" w14:paraId="166DFE04" w14:textId="77777777" w:rsidTr="00AD2125">
        <w:trPr>
          <w:cantSplit/>
          <w:jc w:val="center"/>
        </w:trPr>
        <w:tc>
          <w:tcPr>
            <w:tcW w:w="2778" w:type="dxa"/>
          </w:tcPr>
          <w:p w14:paraId="3144F71D" w14:textId="77777777" w:rsidR="00AD2125" w:rsidRPr="0069798A" w:rsidRDefault="00AD2125" w:rsidP="007F407C">
            <w:pPr>
              <w:pStyle w:val="Tablebody9"/>
              <w:rPr>
                <w:rStyle w:val="zzzHighlight"/>
                <w:lang w:val="fr-FR"/>
              </w:rPr>
            </w:pPr>
            <w:r w:rsidRPr="0069798A">
              <w:rPr>
                <w:rStyle w:val="zzzHighlight"/>
                <w:lang w:val="fr-FR"/>
              </w:rPr>
              <w:t xml:space="preserve">Spécification technique </w:t>
            </w:r>
            <w:r w:rsidRPr="0069798A">
              <w:rPr>
                <w:rStyle w:val="zzzHighlight"/>
                <w:lang w:val="fr-FR"/>
              </w:rPr>
              <w:br/>
              <w:t xml:space="preserve">(voir </w:t>
            </w:r>
            <w:r w:rsidR="007F407C" w:rsidRPr="0069798A">
              <w:rPr>
                <w:rStyle w:val="zzzHighlight"/>
                <w:lang w:val="fr-FR"/>
              </w:rPr>
              <w:fldChar w:fldCharType="begin"/>
            </w:r>
            <w:r w:rsidR="007F407C" w:rsidRPr="0069798A">
              <w:rPr>
                <w:rStyle w:val="zzzHighlight"/>
                <w:lang w:val="fr-FR"/>
              </w:rPr>
              <w:instrText xml:space="preserve"> REF _Ref482814361 \r \h </w:instrText>
            </w:r>
            <w:r w:rsidR="007F407C" w:rsidRPr="0069798A">
              <w:rPr>
                <w:rStyle w:val="zzzHighlight"/>
                <w:lang w:val="fr-FR"/>
              </w:rPr>
            </w:r>
            <w:r w:rsidR="007F407C" w:rsidRPr="0069798A">
              <w:rPr>
                <w:rStyle w:val="zzzHighlight"/>
                <w:lang w:val="fr-FR"/>
              </w:rPr>
              <w:fldChar w:fldCharType="separate"/>
            </w:r>
            <w:r w:rsidR="004A7E0F" w:rsidRPr="0069798A">
              <w:rPr>
                <w:rStyle w:val="zzzHighlight"/>
                <w:lang w:val="fr-FR"/>
              </w:rPr>
              <w:t>3.1</w:t>
            </w:r>
            <w:r w:rsidR="007F407C" w:rsidRPr="0069798A">
              <w:rPr>
                <w:rStyle w:val="zzzHighlight"/>
                <w:lang w:val="fr-FR"/>
              </w:rPr>
              <w:fldChar w:fldCharType="end"/>
            </w:r>
            <w:r w:rsidRPr="0069798A">
              <w:rPr>
                <w:rStyle w:val="zzzHighlight"/>
                <w:lang w:val="fr-FR"/>
              </w:rPr>
              <w:t>.3)</w:t>
            </w:r>
          </w:p>
        </w:tc>
        <w:tc>
          <w:tcPr>
            <w:tcW w:w="2211" w:type="dxa"/>
          </w:tcPr>
          <w:p w14:paraId="3DC8DB77" w14:textId="77777777" w:rsidR="00AD2125" w:rsidRPr="0069798A" w:rsidRDefault="00AD2125" w:rsidP="00AD2125">
            <w:pPr>
              <w:pStyle w:val="Tablebody9"/>
              <w:rPr>
                <w:rStyle w:val="zzzHighlight"/>
                <w:lang w:val="fr-FR"/>
              </w:rPr>
            </w:pPr>
            <w:r w:rsidRPr="0069798A">
              <w:rPr>
                <w:rStyle w:val="zzzHighlight"/>
                <w:lang w:val="fr-FR"/>
              </w:rPr>
              <w:t>3 ans</w:t>
            </w:r>
          </w:p>
        </w:tc>
        <w:tc>
          <w:tcPr>
            <w:tcW w:w="2041" w:type="dxa"/>
          </w:tcPr>
          <w:p w14:paraId="5D984C74" w14:textId="77777777" w:rsidR="00AD2125" w:rsidRPr="0069798A" w:rsidRDefault="00AD2125" w:rsidP="00AD2125">
            <w:pPr>
              <w:pStyle w:val="Tablebody9"/>
              <w:rPr>
                <w:rStyle w:val="zzzHighlight"/>
                <w:lang w:val="fr-FR"/>
              </w:rPr>
            </w:pPr>
            <w:r w:rsidRPr="0069798A">
              <w:rPr>
                <w:rStyle w:val="zzzHighlight"/>
                <w:lang w:val="fr-FR"/>
              </w:rPr>
              <w:t>Sur recommandation</w:t>
            </w:r>
          </w:p>
        </w:tc>
        <w:tc>
          <w:tcPr>
            <w:tcW w:w="2721" w:type="dxa"/>
          </w:tcPr>
          <w:p w14:paraId="36B9F162" w14:textId="77777777" w:rsidR="00AD2125" w:rsidRPr="0069798A" w:rsidRDefault="00AD2125" w:rsidP="00AD2125">
            <w:pPr>
              <w:pStyle w:val="Tablebody9"/>
              <w:rPr>
                <w:rStyle w:val="zzzHighlight"/>
                <w:lang w:val="fr-FR"/>
              </w:rPr>
            </w:pPr>
            <w:r w:rsidRPr="0069798A">
              <w:rPr>
                <w:rStyle w:val="zzzHighlight"/>
                <w:lang w:val="fr-FR"/>
              </w:rPr>
              <w:t>6 ans recommandé</w:t>
            </w:r>
          </w:p>
        </w:tc>
      </w:tr>
      <w:tr w:rsidR="00AD2125" w:rsidRPr="0069798A" w14:paraId="3956841E" w14:textId="77777777" w:rsidTr="00AD2125">
        <w:trPr>
          <w:cantSplit/>
          <w:jc w:val="center"/>
        </w:trPr>
        <w:tc>
          <w:tcPr>
            <w:tcW w:w="2778" w:type="dxa"/>
          </w:tcPr>
          <w:p w14:paraId="14B6A8E3" w14:textId="77777777" w:rsidR="00AD2125" w:rsidRPr="0069798A" w:rsidRDefault="00AD2125" w:rsidP="000E5CD6">
            <w:pPr>
              <w:pStyle w:val="Tablebody9"/>
              <w:rPr>
                <w:rStyle w:val="zzzHighlight"/>
                <w:lang w:val="fr-FR"/>
              </w:rPr>
            </w:pPr>
            <w:r w:rsidRPr="0069798A">
              <w:rPr>
                <w:rStyle w:val="zzzHighlight"/>
                <w:lang w:val="fr-FR"/>
              </w:rPr>
              <w:lastRenderedPageBreak/>
              <w:t xml:space="preserve">Spécification </w:t>
            </w:r>
            <w:r w:rsidR="00F77D8A" w:rsidRPr="0069798A">
              <w:rPr>
                <w:rStyle w:val="zzzHighlight"/>
                <w:lang w:val="fr-FR"/>
              </w:rPr>
              <w:t xml:space="preserve">accessible </w:t>
            </w:r>
            <w:r w:rsidR="000E5CD6" w:rsidRPr="0069798A">
              <w:rPr>
                <w:rStyle w:val="zzzHighlight"/>
                <w:lang w:val="fr-FR"/>
              </w:rPr>
              <w:br/>
            </w:r>
            <w:r w:rsidR="00F77D8A" w:rsidRPr="0069798A">
              <w:rPr>
                <w:rStyle w:val="zzzHighlight"/>
                <w:lang w:val="fr-FR"/>
              </w:rPr>
              <w:t xml:space="preserve">au public </w:t>
            </w:r>
            <w:r w:rsidRPr="0069798A">
              <w:rPr>
                <w:rStyle w:val="zzzHighlight"/>
                <w:lang w:val="fr-FR"/>
              </w:rPr>
              <w:t xml:space="preserve">(voir </w:t>
            </w:r>
            <w:r w:rsidR="007F407C" w:rsidRPr="0069798A">
              <w:rPr>
                <w:rStyle w:val="zzzHighlight"/>
                <w:lang w:val="fr-FR"/>
              </w:rPr>
              <w:fldChar w:fldCharType="begin"/>
            </w:r>
            <w:r w:rsidR="007F407C" w:rsidRPr="0069798A">
              <w:rPr>
                <w:rStyle w:val="zzzHighlight"/>
                <w:lang w:val="fr-FR"/>
              </w:rPr>
              <w:instrText xml:space="preserve"> REF _Ref482814843 \r \h </w:instrText>
            </w:r>
            <w:r w:rsidR="007F407C" w:rsidRPr="0069798A">
              <w:rPr>
                <w:rStyle w:val="zzzHighlight"/>
                <w:lang w:val="fr-FR"/>
              </w:rPr>
            </w:r>
            <w:r w:rsidR="007F407C" w:rsidRPr="0069798A">
              <w:rPr>
                <w:rStyle w:val="zzzHighlight"/>
                <w:lang w:val="fr-FR"/>
              </w:rPr>
              <w:fldChar w:fldCharType="separate"/>
            </w:r>
            <w:r w:rsidR="004A7E0F" w:rsidRPr="0069798A">
              <w:rPr>
                <w:rStyle w:val="zzzHighlight"/>
                <w:lang w:val="fr-FR"/>
              </w:rPr>
              <w:t>3.2</w:t>
            </w:r>
            <w:r w:rsidR="007F407C" w:rsidRPr="0069798A">
              <w:rPr>
                <w:rStyle w:val="zzzHighlight"/>
                <w:lang w:val="fr-FR"/>
              </w:rPr>
              <w:fldChar w:fldCharType="end"/>
            </w:r>
            <w:r w:rsidRPr="0069798A">
              <w:rPr>
                <w:rStyle w:val="zzzHighlight"/>
                <w:lang w:val="fr-FR"/>
              </w:rPr>
              <w:t>.4)</w:t>
            </w:r>
          </w:p>
        </w:tc>
        <w:tc>
          <w:tcPr>
            <w:tcW w:w="2211" w:type="dxa"/>
          </w:tcPr>
          <w:p w14:paraId="3E79C03E" w14:textId="77777777" w:rsidR="00AD2125" w:rsidRPr="0069798A" w:rsidRDefault="00AD2125" w:rsidP="00AB16E8">
            <w:pPr>
              <w:pStyle w:val="Tablebody9"/>
              <w:rPr>
                <w:rStyle w:val="zzzHighlight"/>
                <w:lang w:val="fr-FR"/>
              </w:rPr>
            </w:pPr>
            <w:r w:rsidRPr="0069798A">
              <w:rPr>
                <w:rStyle w:val="zzzHighlight"/>
                <w:lang w:val="fr-FR"/>
              </w:rPr>
              <w:t>3 ans</w:t>
            </w:r>
          </w:p>
        </w:tc>
        <w:tc>
          <w:tcPr>
            <w:tcW w:w="2041" w:type="dxa"/>
          </w:tcPr>
          <w:p w14:paraId="5FD0D1B4" w14:textId="77777777" w:rsidR="00AD2125" w:rsidRPr="0069798A" w:rsidRDefault="00AD2125" w:rsidP="00AD2125">
            <w:pPr>
              <w:pStyle w:val="Tablebody9"/>
              <w:rPr>
                <w:rStyle w:val="zzzHighlight"/>
                <w:lang w:val="fr-FR"/>
              </w:rPr>
            </w:pPr>
            <w:r w:rsidRPr="0069798A">
              <w:rPr>
                <w:rStyle w:val="zzzHighlight"/>
                <w:lang w:val="fr-FR"/>
              </w:rPr>
              <w:t>Une fois</w:t>
            </w:r>
          </w:p>
        </w:tc>
        <w:tc>
          <w:tcPr>
            <w:tcW w:w="2721" w:type="dxa"/>
          </w:tcPr>
          <w:p w14:paraId="6909D5A8" w14:textId="5E10FD8D" w:rsidR="00AD2125" w:rsidRPr="0069798A" w:rsidRDefault="00AD2125" w:rsidP="00AD2125">
            <w:pPr>
              <w:pStyle w:val="Tablebody9"/>
              <w:rPr>
                <w:rStyle w:val="zzzHighlight"/>
                <w:lang w:val="fr-FR"/>
              </w:rPr>
            </w:pPr>
            <w:r w:rsidRPr="0069798A">
              <w:rPr>
                <w:rStyle w:val="zzzHighlight"/>
                <w:lang w:val="fr-FR"/>
              </w:rPr>
              <w:t>6 ans</w:t>
            </w:r>
            <w:r w:rsidRPr="0069798A">
              <w:rPr>
                <w:rStyle w:val="zzzHighlight"/>
                <w:lang w:val="fr-FR"/>
              </w:rPr>
              <w:br/>
              <w:t>(si le</w:t>
            </w:r>
            <w:r w:rsidR="003C6FAB" w:rsidRPr="0069798A">
              <w:rPr>
                <w:rStyle w:val="zzzHighlight"/>
                <w:lang w:val="fr-FR"/>
              </w:rPr>
              <w:t xml:space="preserve"> document</w:t>
            </w:r>
            <w:r w:rsidRPr="0069798A">
              <w:rPr>
                <w:rStyle w:val="zzzHighlight"/>
                <w:lang w:val="fr-FR"/>
              </w:rPr>
              <w:t xml:space="preserve"> n'est pas transformé après cette période, son annulation est proposée)</w:t>
            </w:r>
          </w:p>
        </w:tc>
      </w:tr>
      <w:tr w:rsidR="00AD2125" w:rsidRPr="0069798A" w14:paraId="3DCC6A2F" w14:textId="77777777" w:rsidTr="00AD2125">
        <w:trPr>
          <w:cantSplit/>
          <w:jc w:val="center"/>
        </w:trPr>
        <w:tc>
          <w:tcPr>
            <w:tcW w:w="2778" w:type="dxa"/>
          </w:tcPr>
          <w:p w14:paraId="471756ED" w14:textId="77777777" w:rsidR="00AD2125" w:rsidRPr="0069798A" w:rsidRDefault="00AD2125" w:rsidP="007F407C">
            <w:pPr>
              <w:pStyle w:val="Tablebody9"/>
              <w:rPr>
                <w:rStyle w:val="zzzHighlight"/>
                <w:lang w:val="fr-FR"/>
              </w:rPr>
            </w:pPr>
            <w:r w:rsidRPr="0069798A">
              <w:rPr>
                <w:rStyle w:val="zzzHighlight"/>
                <w:lang w:val="fr-FR"/>
              </w:rPr>
              <w:t xml:space="preserve">Rapport technique (voir </w:t>
            </w:r>
            <w:r w:rsidR="007F407C" w:rsidRPr="0069798A">
              <w:rPr>
                <w:rStyle w:val="zzzHighlight"/>
                <w:lang w:val="fr-FR"/>
              </w:rPr>
              <w:fldChar w:fldCharType="begin"/>
            </w:r>
            <w:r w:rsidR="007F407C" w:rsidRPr="0069798A">
              <w:rPr>
                <w:rStyle w:val="zzzHighlight"/>
                <w:lang w:val="fr-FR"/>
              </w:rPr>
              <w:instrText xml:space="preserve"> REF _Ref528483977 \r \h </w:instrText>
            </w:r>
            <w:r w:rsidR="007F407C" w:rsidRPr="0069798A">
              <w:rPr>
                <w:rStyle w:val="zzzHighlight"/>
                <w:lang w:val="fr-FR"/>
              </w:rPr>
            </w:r>
            <w:r w:rsidR="007F407C" w:rsidRPr="0069798A">
              <w:rPr>
                <w:rStyle w:val="zzzHighlight"/>
                <w:lang w:val="fr-FR"/>
              </w:rPr>
              <w:fldChar w:fldCharType="separate"/>
            </w:r>
            <w:r w:rsidR="004A7E0F" w:rsidRPr="0069798A">
              <w:rPr>
                <w:rStyle w:val="zzzHighlight"/>
                <w:lang w:val="fr-FR"/>
              </w:rPr>
              <w:t>3.3</w:t>
            </w:r>
            <w:r w:rsidR="007F407C" w:rsidRPr="0069798A">
              <w:rPr>
                <w:rStyle w:val="zzzHighlight"/>
                <w:lang w:val="fr-FR"/>
              </w:rPr>
              <w:fldChar w:fldCharType="end"/>
            </w:r>
            <w:r w:rsidRPr="0069798A">
              <w:rPr>
                <w:rStyle w:val="zzzHighlight"/>
                <w:lang w:val="fr-FR"/>
              </w:rPr>
              <w:t>.3)</w:t>
            </w:r>
          </w:p>
        </w:tc>
        <w:tc>
          <w:tcPr>
            <w:tcW w:w="2211" w:type="dxa"/>
          </w:tcPr>
          <w:p w14:paraId="656EAEBE" w14:textId="77777777" w:rsidR="00AD2125" w:rsidRPr="0069798A" w:rsidRDefault="00AD2125" w:rsidP="00AD2125">
            <w:pPr>
              <w:pStyle w:val="Tablebody9"/>
              <w:rPr>
                <w:rStyle w:val="zzzHighlight"/>
                <w:lang w:val="fr-FR"/>
              </w:rPr>
            </w:pPr>
            <w:r w:rsidRPr="0069798A">
              <w:rPr>
                <w:rStyle w:val="zzzHighlight"/>
                <w:lang w:val="fr-FR"/>
              </w:rPr>
              <w:t>Non spécifié</w:t>
            </w:r>
          </w:p>
        </w:tc>
        <w:tc>
          <w:tcPr>
            <w:tcW w:w="2041" w:type="dxa"/>
          </w:tcPr>
          <w:p w14:paraId="62329766" w14:textId="77777777" w:rsidR="00AD2125" w:rsidRPr="0069798A" w:rsidRDefault="00AD2125" w:rsidP="00AD2125">
            <w:pPr>
              <w:pStyle w:val="Tablebody9"/>
              <w:rPr>
                <w:rStyle w:val="zzzHighlight"/>
                <w:lang w:val="fr-FR"/>
              </w:rPr>
            </w:pPr>
            <w:r w:rsidRPr="0069798A">
              <w:rPr>
                <w:rStyle w:val="zzzHighlight"/>
                <w:lang w:val="fr-FR"/>
              </w:rPr>
              <w:t>Non spécifié</w:t>
            </w:r>
          </w:p>
        </w:tc>
        <w:tc>
          <w:tcPr>
            <w:tcW w:w="2721" w:type="dxa"/>
          </w:tcPr>
          <w:p w14:paraId="49E6FEDE" w14:textId="77777777" w:rsidR="00AD2125" w:rsidRPr="0069798A" w:rsidRDefault="00AD2125" w:rsidP="00AD2125">
            <w:pPr>
              <w:pStyle w:val="Tablebody9"/>
              <w:rPr>
                <w:rStyle w:val="zzzHighlight"/>
                <w:lang w:val="fr-FR"/>
              </w:rPr>
            </w:pPr>
            <w:r w:rsidRPr="0069798A">
              <w:rPr>
                <w:rStyle w:val="zzzHighlight"/>
                <w:lang w:val="fr-FR"/>
              </w:rPr>
              <w:t>Non limitée</w:t>
            </w:r>
          </w:p>
        </w:tc>
      </w:tr>
    </w:tbl>
    <w:p w14:paraId="66125740" w14:textId="77777777" w:rsidR="00AD2125" w:rsidRPr="0069798A" w:rsidRDefault="00AD2125" w:rsidP="00360BB2">
      <w:pPr>
        <w:pStyle w:val="BodyText"/>
        <w:keepNext/>
        <w:spacing w:before="360"/>
        <w:rPr>
          <w:rStyle w:val="zzzHighlight"/>
        </w:rPr>
      </w:pPr>
      <w:r w:rsidRPr="0069798A">
        <w:rPr>
          <w:rStyle w:val="zzzHighlight"/>
        </w:rPr>
        <w:t>Un examen systématique sera lancé dans les conditions types suivantes:</w:t>
      </w:r>
    </w:p>
    <w:p w14:paraId="68AA2BB5" w14:textId="2BC3203C" w:rsidR="00AD2125" w:rsidRPr="0069798A" w:rsidRDefault="00AD2125" w:rsidP="00005DBA">
      <w:pPr>
        <w:pStyle w:val="ListContinue"/>
        <w:tabs>
          <w:tab w:val="clear" w:pos="403"/>
        </w:tabs>
        <w:rPr>
          <w:rStyle w:val="zzzHighlight"/>
        </w:rPr>
      </w:pPr>
      <w:r w:rsidRPr="0069798A">
        <w:rPr>
          <w:rStyle w:val="zzzHighlight"/>
        </w:rPr>
        <w:t>(tous</w:t>
      </w:r>
      <w:r w:rsidR="003C6FAB" w:rsidRPr="0069798A">
        <w:rPr>
          <w:rStyle w:val="zzzHighlight"/>
        </w:rPr>
        <w:t xml:space="preserve"> document</w:t>
      </w:r>
      <w:r w:rsidRPr="0069798A">
        <w:rPr>
          <w:rStyle w:val="zzzHighlight"/>
        </w:rPr>
        <w:t>s) à l'initiative et sous la responsabilité du secrétariat du comité responsable, généralement lorsque la période spécifiée depuis la publication ou la dernière confirmation du document</w:t>
      </w:r>
      <w:r w:rsidRPr="0069798A" w:rsidDel="004D1761">
        <w:rPr>
          <w:rStyle w:val="zzzHighlight"/>
        </w:rPr>
        <w:t xml:space="preserve"> </w:t>
      </w:r>
      <w:r w:rsidRPr="0069798A">
        <w:rPr>
          <w:rStyle w:val="zzzHighlight"/>
        </w:rPr>
        <w:t>est écoulée, ou</w:t>
      </w:r>
    </w:p>
    <w:p w14:paraId="635BA973" w14:textId="77777777" w:rsidR="00AD2125" w:rsidRPr="0069798A" w:rsidRDefault="00AD2125" w:rsidP="00005DBA">
      <w:pPr>
        <w:pStyle w:val="ListContinue"/>
        <w:tabs>
          <w:tab w:val="clear" w:pos="403"/>
        </w:tabs>
        <w:rPr>
          <w:rStyle w:val="zzzHighlight"/>
        </w:rPr>
      </w:pPr>
      <w:r w:rsidRPr="0069798A">
        <w:rPr>
          <w:rStyle w:val="zzzHighlight"/>
        </w:rPr>
        <w:t>(Normes internationales et Spécifications techniques) par décision par défaut du Secrétariat central de l'ISO si le secrétariat du comité responsable n'a pas entrepris d’examen systématique de la Norme internationale ou de la Spécification technique concernée, ou</w:t>
      </w:r>
    </w:p>
    <w:p w14:paraId="4E8093CB" w14:textId="78C4718D" w:rsidR="00AD2125" w:rsidRPr="0069798A" w:rsidRDefault="00AD2125" w:rsidP="00005DBA">
      <w:pPr>
        <w:pStyle w:val="ListContinue"/>
        <w:tabs>
          <w:tab w:val="clear" w:pos="403"/>
        </w:tabs>
        <w:rPr>
          <w:rStyle w:val="zzzHighlight"/>
        </w:rPr>
      </w:pPr>
      <w:r w:rsidRPr="0069798A">
        <w:rPr>
          <w:rStyle w:val="zzzHighlight"/>
        </w:rPr>
        <w:t>(tous</w:t>
      </w:r>
      <w:r w:rsidR="003C6FAB" w:rsidRPr="0069798A">
        <w:rPr>
          <w:rStyle w:val="zzzHighlight"/>
        </w:rPr>
        <w:t xml:space="preserve"> document</w:t>
      </w:r>
      <w:r w:rsidRPr="0069798A">
        <w:rPr>
          <w:rStyle w:val="zzzHighlight"/>
        </w:rPr>
        <w:t xml:space="preserve">s) sur demande d'un ou de plusieurs </w:t>
      </w:r>
      <w:r w:rsidR="0095344B" w:rsidRPr="0069798A">
        <w:rPr>
          <w:rStyle w:val="zzzHighlight"/>
        </w:rPr>
        <w:t>Organisme</w:t>
      </w:r>
      <w:r w:rsidRPr="0069798A">
        <w:rPr>
          <w:rStyle w:val="zzzHighlight"/>
        </w:rPr>
        <w:t>s nationaux, ou</w:t>
      </w:r>
    </w:p>
    <w:p w14:paraId="35B2A59E" w14:textId="2E0D74A0" w:rsidR="00AD2125" w:rsidRPr="0069798A" w:rsidRDefault="00AD2125" w:rsidP="00005DBA">
      <w:pPr>
        <w:pStyle w:val="ListContinue"/>
        <w:tabs>
          <w:tab w:val="clear" w:pos="403"/>
        </w:tabs>
        <w:rPr>
          <w:rStyle w:val="zzzHighlight"/>
        </w:rPr>
      </w:pPr>
      <w:r w:rsidRPr="0069798A">
        <w:rPr>
          <w:rStyle w:val="zzzHighlight"/>
        </w:rPr>
        <w:t>(tous</w:t>
      </w:r>
      <w:r w:rsidR="003C6FAB" w:rsidRPr="0069798A">
        <w:rPr>
          <w:rStyle w:val="zzzHighlight"/>
        </w:rPr>
        <w:t xml:space="preserve"> document</w:t>
      </w:r>
      <w:r w:rsidRPr="0069798A">
        <w:rPr>
          <w:rStyle w:val="zzzHighlight"/>
        </w:rPr>
        <w:t>s) sur demande du</w:t>
      </w:r>
      <w:r w:rsidR="008937FA" w:rsidRPr="0069798A">
        <w:rPr>
          <w:rStyle w:val="zzzHighlight"/>
        </w:rPr>
        <w:t>/de la</w:t>
      </w:r>
      <w:r w:rsidRPr="0069798A">
        <w:rPr>
          <w:rStyle w:val="zzzHighlight"/>
        </w:rPr>
        <w:t xml:space="preserve"> Secrétaire général</w:t>
      </w:r>
      <w:r w:rsidR="008937FA" w:rsidRPr="0069798A">
        <w:rPr>
          <w:rStyle w:val="zzzHighlight"/>
        </w:rPr>
        <w:t>(e)</w:t>
      </w:r>
      <w:r w:rsidRPr="0069798A">
        <w:rPr>
          <w:rStyle w:val="zzzHighlight"/>
        </w:rPr>
        <w:t>.</w:t>
      </w:r>
    </w:p>
    <w:p w14:paraId="21887432" w14:textId="65AB06A5" w:rsidR="00AD2125" w:rsidRPr="0069798A" w:rsidRDefault="00AD2125" w:rsidP="00AD2125">
      <w:pPr>
        <w:pStyle w:val="BodyText"/>
        <w:rPr>
          <w:rStyle w:val="zzzHighlight"/>
        </w:rPr>
      </w:pPr>
      <w:r w:rsidRPr="0069798A">
        <w:rPr>
          <w:rStyle w:val="zzzHighlight"/>
        </w:rPr>
        <w:t>Le calendrier de l'examen systématique est normalement fondé soit sur l'année de publication de la norme, soit, lorsque le document a déjà été confirmé, sur l'année de la dernière confirmation. Toutefois, il n'est pas nécessaire d'attendre que la période maximale se soit écoulée pour examiner un document.</w:t>
      </w:r>
    </w:p>
    <w:p w14:paraId="6D2AD2F0" w14:textId="4240B07B" w:rsidR="004E2536" w:rsidRPr="0069798A" w:rsidRDefault="004E2536" w:rsidP="00AD2125">
      <w:pPr>
        <w:pStyle w:val="BodyText"/>
        <w:rPr>
          <w:rStyle w:val="zzzHighlight"/>
        </w:rPr>
      </w:pPr>
      <w:r w:rsidRPr="0069798A">
        <w:rPr>
          <w:rStyle w:val="zzzHighlight"/>
        </w:rPr>
        <w:t>Dans le cas où un projet de révision est abandonné par le comité avant</w:t>
      </w:r>
      <w:r w:rsidR="00D6286D" w:rsidRPr="0069798A">
        <w:rPr>
          <w:rStyle w:val="zzzHighlight"/>
        </w:rPr>
        <w:t xml:space="preserve"> l’étape</w:t>
      </w:r>
      <w:r w:rsidRPr="0069798A">
        <w:rPr>
          <w:rStyle w:val="zzzHighlight"/>
        </w:rPr>
        <w:t xml:space="preserve"> publication, le stade de la norme publiée est ramené au stade </w:t>
      </w:r>
      <w:r w:rsidR="00D6286D" w:rsidRPr="0069798A">
        <w:rPr>
          <w:rStyle w:val="zzzHighlight"/>
        </w:rPr>
        <w:t>antérieur</w:t>
      </w:r>
      <w:r w:rsidRPr="0069798A">
        <w:rPr>
          <w:rStyle w:val="zzzHighlight"/>
        </w:rPr>
        <w:t xml:space="preserve"> et le prochain vote </w:t>
      </w:r>
      <w:r w:rsidR="00D6286D" w:rsidRPr="0069798A">
        <w:rPr>
          <w:rStyle w:val="zzzHighlight"/>
        </w:rPr>
        <w:t>sur</w:t>
      </w:r>
      <w:r w:rsidRPr="0069798A">
        <w:rPr>
          <w:rStyle w:val="zzzHighlight"/>
        </w:rPr>
        <w:t xml:space="preserve"> l’examen systématique sera basé sur la date à laquelle le stade précédent a été atteint.</w:t>
      </w:r>
    </w:p>
    <w:p w14:paraId="0ADE54D2" w14:textId="77777777" w:rsidR="00AD2125" w:rsidRPr="0069798A" w:rsidRDefault="00AD2125" w:rsidP="00B652C1">
      <w:pPr>
        <w:pStyle w:val="Heading3"/>
        <w:rPr>
          <w:rStyle w:val="zzzHighlight"/>
        </w:rPr>
      </w:pPr>
      <w:r w:rsidRPr="0069798A">
        <w:rPr>
          <w:rStyle w:val="zzzHighlight"/>
        </w:rPr>
        <w:t>Examen</w:t>
      </w:r>
    </w:p>
    <w:p w14:paraId="0E68A7AD" w14:textId="77777777" w:rsidR="00AD2125" w:rsidRPr="0069798A" w:rsidRDefault="00AD2125" w:rsidP="00AD2125">
      <w:pPr>
        <w:pStyle w:val="BodyText"/>
        <w:rPr>
          <w:rStyle w:val="zzzHighlight"/>
        </w:rPr>
      </w:pPr>
      <w:r w:rsidRPr="0069798A">
        <w:rPr>
          <w:rStyle w:val="zzzHighlight"/>
        </w:rPr>
        <w:t xml:space="preserve">La période d’examen est de </w:t>
      </w:r>
      <w:r w:rsidR="00C06A91" w:rsidRPr="0069798A">
        <w:rPr>
          <w:rStyle w:val="zzzHighlight"/>
        </w:rPr>
        <w:t>20</w:t>
      </w:r>
      <w:r w:rsidR="00C76A31" w:rsidRPr="0069798A">
        <w:rPr>
          <w:rStyle w:val="zzzHighlight"/>
        </w:rPr>
        <w:t> </w:t>
      </w:r>
      <w:r w:rsidR="00C06A91" w:rsidRPr="0069798A">
        <w:rPr>
          <w:rStyle w:val="zzzHighlight"/>
        </w:rPr>
        <w:t>semaines</w:t>
      </w:r>
      <w:r w:rsidRPr="0069798A">
        <w:rPr>
          <w:rStyle w:val="zzzHighlight"/>
        </w:rPr>
        <w:t>.</w:t>
      </w:r>
    </w:p>
    <w:p w14:paraId="5FF551D7" w14:textId="0F415120" w:rsidR="006439E4" w:rsidRPr="0069798A" w:rsidRDefault="006439E4" w:rsidP="00AD2125">
      <w:pPr>
        <w:pStyle w:val="BodyText"/>
        <w:rPr>
          <w:rStyle w:val="zzzHighlight"/>
        </w:rPr>
      </w:pPr>
      <w:r w:rsidRPr="0069798A">
        <w:rPr>
          <w:rStyle w:val="zzzHighlight"/>
        </w:rPr>
        <w:t>Avant le vote sur l’examen systématique, le comité peut préparer une recommandation, à approuver par ses membres (P), sur l'avenir du</w:t>
      </w:r>
      <w:r w:rsidR="003C6FAB" w:rsidRPr="0069798A">
        <w:rPr>
          <w:rStyle w:val="zzzHighlight"/>
        </w:rPr>
        <w:t xml:space="preserve"> document</w:t>
      </w:r>
      <w:r w:rsidRPr="0069798A">
        <w:rPr>
          <w:rStyle w:val="zzzHighlight"/>
        </w:rPr>
        <w:t>. Cette recommandation sera mise à disposition avec le vote sur l’examen systématique.</w:t>
      </w:r>
    </w:p>
    <w:p w14:paraId="61519592" w14:textId="6903D1D2" w:rsidR="00AD2125" w:rsidRPr="0069798A" w:rsidRDefault="00AD2125" w:rsidP="00AD2125">
      <w:pPr>
        <w:pStyle w:val="Note"/>
        <w:rPr>
          <w:rStyle w:val="zzzHighlight"/>
        </w:rPr>
      </w:pPr>
      <w:r w:rsidRPr="0069798A">
        <w:rPr>
          <w:rStyle w:val="zzzHighlight"/>
        </w:rPr>
        <w:t>NOTE</w:t>
      </w:r>
      <w:r w:rsidRPr="0069798A">
        <w:rPr>
          <w:rStyle w:val="zzzHighlight"/>
        </w:rPr>
        <w:tab/>
        <w:t>L</w:t>
      </w:r>
      <w:r w:rsidR="00AD7A93" w:rsidRPr="0069798A">
        <w:rPr>
          <w:rStyle w:val="zzzHighlight"/>
        </w:rPr>
        <w:t>’</w:t>
      </w:r>
      <w:r w:rsidRPr="0069798A">
        <w:rPr>
          <w:rStyle w:val="zzzHighlight"/>
        </w:rPr>
        <w:t xml:space="preserve">examen systématique </w:t>
      </w:r>
      <w:r w:rsidR="00AD7A93" w:rsidRPr="0069798A">
        <w:rPr>
          <w:rStyle w:val="zzzHighlight"/>
        </w:rPr>
        <w:t>est</w:t>
      </w:r>
      <w:r w:rsidRPr="0069798A">
        <w:rPr>
          <w:rStyle w:val="zzzHighlight"/>
        </w:rPr>
        <w:t xml:space="preserve"> géré par voie électronique par le Secrétariat central de l’ISO et tous les comités membres de l’ISO sont invités à y répondre. </w:t>
      </w:r>
      <w:r w:rsidR="000A3E62" w:rsidRPr="0069798A">
        <w:rPr>
          <w:rStyle w:val="zzzHighlight"/>
        </w:rPr>
        <w:t>Les membres</w:t>
      </w:r>
      <w:r w:rsidR="00C76A31" w:rsidRPr="0069798A">
        <w:rPr>
          <w:rStyle w:val="zzzHighlight"/>
        </w:rPr>
        <w:t> </w:t>
      </w:r>
      <w:r w:rsidR="000A3E62" w:rsidRPr="0069798A">
        <w:rPr>
          <w:rStyle w:val="zzzHighlight"/>
        </w:rPr>
        <w:t xml:space="preserve">(P) du comité concerné </w:t>
      </w:r>
      <w:r w:rsidR="008C6101" w:rsidRPr="0069798A">
        <w:rPr>
          <w:shd w:val="clear" w:color="auto" w:fill="C6D9F1"/>
        </w:rPr>
        <w:t>ont l’obligation de voter lors de tous les scrutins relatifs à l’examen systématique d’un</w:t>
      </w:r>
      <w:r w:rsidR="003C6FAB" w:rsidRPr="0069798A">
        <w:rPr>
          <w:shd w:val="clear" w:color="auto" w:fill="C6D9F1"/>
        </w:rPr>
        <w:t xml:space="preserve"> document</w:t>
      </w:r>
      <w:r w:rsidR="008C6101" w:rsidRPr="0069798A">
        <w:rPr>
          <w:shd w:val="clear" w:color="auto" w:fill="C6D9F1"/>
        </w:rPr>
        <w:t xml:space="preserve"> relevant de la responsabilité dudit comité</w:t>
      </w:r>
      <w:r w:rsidR="00C06A91" w:rsidRPr="0069798A">
        <w:rPr>
          <w:shd w:val="clear" w:color="auto" w:fill="C6D9F1"/>
        </w:rPr>
        <w:t xml:space="preserve">. </w:t>
      </w:r>
      <w:r w:rsidRPr="0069798A">
        <w:rPr>
          <w:rStyle w:val="zzzHighlight"/>
        </w:rPr>
        <w:t>L’examen</w:t>
      </w:r>
      <w:r w:rsidR="00AD7A93" w:rsidRPr="0069798A">
        <w:rPr>
          <w:rStyle w:val="zzzHighlight"/>
        </w:rPr>
        <w:t xml:space="preserve"> permet désormais d</w:t>
      </w:r>
      <w:r w:rsidRPr="0069798A">
        <w:rPr>
          <w:rStyle w:val="zzzHighlight"/>
        </w:rPr>
        <w:t>’obten</w:t>
      </w:r>
      <w:r w:rsidR="00AD7A93" w:rsidRPr="0069798A">
        <w:rPr>
          <w:rStyle w:val="zzzHighlight"/>
        </w:rPr>
        <w:t xml:space="preserve">ir des </w:t>
      </w:r>
      <w:r w:rsidRPr="0069798A">
        <w:rPr>
          <w:rStyle w:val="zzzHighlight"/>
        </w:rPr>
        <w:t xml:space="preserve">informations </w:t>
      </w:r>
      <w:r w:rsidR="00AD7A93" w:rsidRPr="0069798A">
        <w:rPr>
          <w:rStyle w:val="zzzHighlight"/>
        </w:rPr>
        <w:t xml:space="preserve">concernant </w:t>
      </w:r>
      <w:r w:rsidRPr="0069798A">
        <w:rPr>
          <w:rStyle w:val="zzzHighlight"/>
        </w:rPr>
        <w:t xml:space="preserve">les cas où les comités membres ont </w:t>
      </w:r>
      <w:r w:rsidR="00AD7A93" w:rsidRPr="0069798A">
        <w:rPr>
          <w:rStyle w:val="zzzHighlight"/>
        </w:rPr>
        <w:t>dû opérer</w:t>
      </w:r>
      <w:r w:rsidRPr="0069798A">
        <w:rPr>
          <w:rStyle w:val="zzzHighlight"/>
        </w:rPr>
        <w:t xml:space="preserve"> des modifications pour l'adoption </w:t>
      </w:r>
      <w:r w:rsidR="00AD7A93" w:rsidRPr="0069798A">
        <w:rPr>
          <w:rStyle w:val="zzzHighlight"/>
        </w:rPr>
        <w:t xml:space="preserve">nationale </w:t>
      </w:r>
      <w:r w:rsidRPr="0069798A">
        <w:rPr>
          <w:rStyle w:val="zzzHighlight"/>
        </w:rPr>
        <w:t xml:space="preserve">des Normes ISO. Ces modifications doivent </w:t>
      </w:r>
      <w:r w:rsidR="00AD7A93" w:rsidRPr="0069798A">
        <w:rPr>
          <w:rStyle w:val="zzzHighlight"/>
        </w:rPr>
        <w:t xml:space="preserve">en effet </w:t>
      </w:r>
      <w:r w:rsidRPr="0069798A">
        <w:rPr>
          <w:rStyle w:val="zzzHighlight"/>
        </w:rPr>
        <w:t xml:space="preserve">être </w:t>
      </w:r>
      <w:r w:rsidR="00AD7A93" w:rsidRPr="0069798A">
        <w:rPr>
          <w:rStyle w:val="zzzHighlight"/>
        </w:rPr>
        <w:t>prises en considération</w:t>
      </w:r>
      <w:r w:rsidRPr="0069798A">
        <w:rPr>
          <w:rStyle w:val="zzzHighlight"/>
        </w:rPr>
        <w:t xml:space="preserve"> par les comités afin de déterminer s’il </w:t>
      </w:r>
      <w:r w:rsidR="00AD7A93" w:rsidRPr="0069798A">
        <w:rPr>
          <w:rStyle w:val="zzzHighlight"/>
        </w:rPr>
        <w:t xml:space="preserve">convient d’en tenir compte </w:t>
      </w:r>
      <w:r w:rsidRPr="0069798A">
        <w:rPr>
          <w:rStyle w:val="zzzHighlight"/>
        </w:rPr>
        <w:t>pour améliorer la pertinence mondiale de la norme. La décision finale de réviser, de confirmer ou d’annuler un</w:t>
      </w:r>
      <w:r w:rsidR="00D6286D" w:rsidRPr="0069798A">
        <w:rPr>
          <w:rStyle w:val="zzzHighlight"/>
        </w:rPr>
        <w:t xml:space="preserve"> document</w:t>
      </w:r>
      <w:r w:rsidRPr="0069798A">
        <w:rPr>
          <w:rStyle w:val="zzzHighlight"/>
        </w:rPr>
        <w:t xml:space="preserve"> incombe aux membres (P) du comité responsable.</w:t>
      </w:r>
    </w:p>
    <w:p w14:paraId="11E3F488" w14:textId="6E6F5DC8" w:rsidR="00AD2125" w:rsidRPr="0069798A" w:rsidRDefault="00C76A31" w:rsidP="00AD2125">
      <w:pPr>
        <w:pStyle w:val="BodyText"/>
        <w:rPr>
          <w:rStyle w:val="zzzHighlight"/>
        </w:rPr>
      </w:pPr>
      <w:r w:rsidRPr="0069798A">
        <w:rPr>
          <w:rStyle w:val="zzzHighlight"/>
        </w:rPr>
        <w:t>À</w:t>
      </w:r>
      <w:r w:rsidR="00AD2125" w:rsidRPr="0069798A">
        <w:rPr>
          <w:rStyle w:val="zzzHighlight"/>
        </w:rPr>
        <w:t xml:space="preserve"> la clôture du vote, la proposition du secrétariat reflétant les résultats du vote doit être diffusée aux membres du comité </w:t>
      </w:r>
      <w:r w:rsidR="001820DA" w:rsidRPr="0069798A">
        <w:rPr>
          <w:rStyle w:val="zzzHighlight"/>
        </w:rPr>
        <w:t>à l’aide du F</w:t>
      </w:r>
      <w:r w:rsidR="00AD2125" w:rsidRPr="0069798A">
        <w:rPr>
          <w:rStyle w:val="zzzHighlight"/>
        </w:rPr>
        <w:t xml:space="preserve">ormulaire 21. Dans un délai maximal de 6 mois après la clôture du vote, </w:t>
      </w:r>
      <w:r w:rsidR="00CC59D4" w:rsidRPr="0069798A">
        <w:rPr>
          <w:rStyle w:val="zzzHighlight"/>
        </w:rPr>
        <w:t>le comité doit prendre une décision finale pour savoir s’il révise, confirme ou annule l</w:t>
      </w:r>
      <w:r w:rsidR="00FD200C" w:rsidRPr="0069798A">
        <w:rPr>
          <w:rStyle w:val="zzzHighlight"/>
        </w:rPr>
        <w:t>e document</w:t>
      </w:r>
      <w:r w:rsidR="00CC59D4" w:rsidRPr="0069798A">
        <w:rPr>
          <w:rStyle w:val="zzzHighlight"/>
        </w:rPr>
        <w:t xml:space="preserve">, à la suite de quoi le secrétariat doit soumettre la décision du comité </w:t>
      </w:r>
      <w:r w:rsidR="00AD2125" w:rsidRPr="0069798A">
        <w:rPr>
          <w:rStyle w:val="zzzHighlight"/>
        </w:rPr>
        <w:t>au Secrétariat central de l’ISO.</w:t>
      </w:r>
    </w:p>
    <w:p w14:paraId="7128CDDC" w14:textId="77777777" w:rsidR="00AD2125" w:rsidRPr="0069798A" w:rsidRDefault="00AD2125" w:rsidP="00B652C1">
      <w:pPr>
        <w:pStyle w:val="Heading3"/>
        <w:rPr>
          <w:rStyle w:val="zzzHighlight"/>
        </w:rPr>
      </w:pPr>
      <w:r w:rsidRPr="0069798A">
        <w:rPr>
          <w:rStyle w:val="zzzHighlight"/>
        </w:rPr>
        <w:lastRenderedPageBreak/>
        <w:t>Interprétation des résultats de vote</w:t>
      </w:r>
    </w:p>
    <w:p w14:paraId="456E6390" w14:textId="77777777" w:rsidR="00AD2125" w:rsidRPr="0069798A" w:rsidRDefault="00AD2125" w:rsidP="00AD2125">
      <w:pPr>
        <w:pStyle w:val="Heading4"/>
        <w:rPr>
          <w:rStyle w:val="zzzHighlight"/>
        </w:rPr>
      </w:pPr>
      <w:r w:rsidRPr="0069798A">
        <w:rPr>
          <w:rStyle w:val="zzzHighlight"/>
        </w:rPr>
        <w:t>Généralités</w:t>
      </w:r>
    </w:p>
    <w:p w14:paraId="36EE61DB" w14:textId="77777777" w:rsidR="00AD2125" w:rsidRPr="0069798A" w:rsidRDefault="00056F5D" w:rsidP="00AD2125">
      <w:pPr>
        <w:pStyle w:val="BodyText"/>
        <w:rPr>
          <w:rStyle w:val="zzzHighlight"/>
        </w:rPr>
      </w:pPr>
      <w:r w:rsidRPr="0069798A">
        <w:rPr>
          <w:rStyle w:val="zzzHighlight"/>
        </w:rPr>
        <w:t xml:space="preserve">Après un examen systématique, </w:t>
      </w:r>
      <w:r w:rsidR="00AD2125" w:rsidRPr="0069798A">
        <w:rPr>
          <w:rStyle w:val="zzzHighlight"/>
        </w:rPr>
        <w:t xml:space="preserve">la suite à donner </w:t>
      </w:r>
      <w:r w:rsidR="007D0A70" w:rsidRPr="0069798A">
        <w:rPr>
          <w:rStyle w:val="zzzHighlight"/>
        </w:rPr>
        <w:t xml:space="preserve">appropriée </w:t>
      </w:r>
      <w:r w:rsidR="00AD2125" w:rsidRPr="0069798A">
        <w:rPr>
          <w:rStyle w:val="zzzHighlight"/>
        </w:rPr>
        <w:t xml:space="preserve">doit </w:t>
      </w:r>
      <w:r w:rsidR="007D0A70" w:rsidRPr="0069798A">
        <w:rPr>
          <w:rStyle w:val="zzzHighlight"/>
        </w:rPr>
        <w:t xml:space="preserve">en général </w:t>
      </w:r>
      <w:r w:rsidRPr="0069798A">
        <w:rPr>
          <w:rStyle w:val="zzzHighlight"/>
        </w:rPr>
        <w:t xml:space="preserve">être établie par </w:t>
      </w:r>
      <w:r w:rsidR="007D0A70" w:rsidRPr="0069798A">
        <w:rPr>
          <w:rStyle w:val="zzzHighlight"/>
        </w:rPr>
        <w:t>un vote</w:t>
      </w:r>
      <w:r w:rsidR="00AD2125" w:rsidRPr="0069798A">
        <w:rPr>
          <w:rStyle w:val="zzzHighlight"/>
        </w:rPr>
        <w:t xml:space="preserve"> </w:t>
      </w:r>
      <w:r w:rsidRPr="0069798A">
        <w:rPr>
          <w:rStyle w:val="zzzHighlight"/>
        </w:rPr>
        <w:t xml:space="preserve">sur une mesure spécifique </w:t>
      </w:r>
      <w:r w:rsidR="009D36EC" w:rsidRPr="0069798A">
        <w:rPr>
          <w:rStyle w:val="zzzHighlight"/>
        </w:rPr>
        <w:t>adoptée</w:t>
      </w:r>
      <w:r w:rsidRPr="0069798A">
        <w:rPr>
          <w:rStyle w:val="zzzHighlight"/>
        </w:rPr>
        <w:t xml:space="preserve"> par une</w:t>
      </w:r>
      <w:r w:rsidR="00AD2125" w:rsidRPr="0069798A">
        <w:rPr>
          <w:rStyle w:val="zzzHighlight"/>
        </w:rPr>
        <w:t xml:space="preserve"> majorité simple des membres (P). Toutefois, dans certains cas, une analyse plus détaillée </w:t>
      </w:r>
      <w:r w:rsidR="009D36EC" w:rsidRPr="0069798A">
        <w:rPr>
          <w:rStyle w:val="zzzHighlight"/>
        </w:rPr>
        <w:t>peut montrer qu’une</w:t>
      </w:r>
      <w:r w:rsidR="007D0A70" w:rsidRPr="0069798A">
        <w:rPr>
          <w:rStyle w:val="zzzHighlight"/>
        </w:rPr>
        <w:t xml:space="preserve"> autre </w:t>
      </w:r>
      <w:r w:rsidR="00AD2125" w:rsidRPr="0069798A">
        <w:rPr>
          <w:rStyle w:val="zzzHighlight"/>
        </w:rPr>
        <w:t>interprétation</w:t>
      </w:r>
      <w:r w:rsidR="007D0A70" w:rsidRPr="0069798A">
        <w:rPr>
          <w:rStyle w:val="zzzHighlight"/>
        </w:rPr>
        <w:t xml:space="preserve"> </w:t>
      </w:r>
      <w:r w:rsidR="009D36EC" w:rsidRPr="0069798A">
        <w:rPr>
          <w:rStyle w:val="zzzHighlight"/>
        </w:rPr>
        <w:t xml:space="preserve">des résultats est </w:t>
      </w:r>
      <w:r w:rsidR="00AD2125" w:rsidRPr="0069798A">
        <w:rPr>
          <w:rStyle w:val="zzzHighlight"/>
        </w:rPr>
        <w:t>plus appropriée.</w:t>
      </w:r>
    </w:p>
    <w:p w14:paraId="722CE087" w14:textId="77777777" w:rsidR="00BB47E6" w:rsidRPr="0069798A" w:rsidRDefault="00AD2125" w:rsidP="00AD2125">
      <w:pPr>
        <w:pStyle w:val="Note"/>
        <w:rPr>
          <w:rStyle w:val="zzzHighlight"/>
        </w:rPr>
      </w:pPr>
      <w:r w:rsidRPr="0069798A">
        <w:rPr>
          <w:rStyle w:val="zzzHighlight"/>
        </w:rPr>
        <w:t>NOTE</w:t>
      </w:r>
      <w:r w:rsidRPr="0069798A">
        <w:rPr>
          <w:rStyle w:val="zzzHighlight"/>
        </w:rPr>
        <w:tab/>
      </w:r>
      <w:r w:rsidR="007D0A70" w:rsidRPr="0069798A">
        <w:rPr>
          <w:rStyle w:val="zzzHighlight"/>
        </w:rPr>
        <w:t xml:space="preserve">En raison de la variété des réponses possibles, des degrés de mise en application, de l'importance relative des observations, etc. il </w:t>
      </w:r>
      <w:r w:rsidRPr="0069798A">
        <w:rPr>
          <w:rStyle w:val="zzzHighlight"/>
        </w:rPr>
        <w:t xml:space="preserve">n’est pas </w:t>
      </w:r>
      <w:r w:rsidR="007D0A70" w:rsidRPr="0069798A">
        <w:rPr>
          <w:rStyle w:val="zzzHighlight"/>
        </w:rPr>
        <w:t>possible d’établir des règles concrètes applicables à tous les cas en ce qui concerne l'interprétation des résultats du vote</w:t>
      </w:r>
      <w:r w:rsidR="006817BD" w:rsidRPr="0069798A">
        <w:rPr>
          <w:rStyle w:val="zzzHighlight"/>
        </w:rPr>
        <w:t>.</w:t>
      </w:r>
    </w:p>
    <w:p w14:paraId="3EAE904E" w14:textId="77777777" w:rsidR="00AD2125" w:rsidRPr="0069798A" w:rsidRDefault="00AD2125" w:rsidP="00AD2125">
      <w:pPr>
        <w:pStyle w:val="BodyText"/>
        <w:rPr>
          <w:rStyle w:val="zzzHighlight"/>
        </w:rPr>
      </w:pPr>
      <w:r w:rsidRPr="0069798A">
        <w:rPr>
          <w:rStyle w:val="zzzHighlight"/>
        </w:rPr>
        <w:t xml:space="preserve">Lorsque les résultats de vote ne sont pas définitifs et/ou lorsqu'une décision est fondée sur l'interprétation des réponses, le secrétariat </w:t>
      </w:r>
      <w:r w:rsidR="006557AF" w:rsidRPr="0069798A">
        <w:rPr>
          <w:rStyle w:val="zzzHighlight"/>
        </w:rPr>
        <w:t>devra</w:t>
      </w:r>
      <w:r w:rsidRPr="0069798A">
        <w:rPr>
          <w:rStyle w:val="zzzHighlight"/>
        </w:rPr>
        <w:t xml:space="preserve"> solliciter l'approbation d'une suite à donner </w:t>
      </w:r>
      <w:r w:rsidR="009D36EC" w:rsidRPr="0069798A">
        <w:rPr>
          <w:rStyle w:val="zzzHighlight"/>
        </w:rPr>
        <w:t xml:space="preserve">proposée </w:t>
      </w:r>
      <w:r w:rsidRPr="0069798A">
        <w:rPr>
          <w:rStyle w:val="zzzHighlight"/>
        </w:rPr>
        <w:t>dans un délai spécifié, par exemple dans les deux mois.</w:t>
      </w:r>
    </w:p>
    <w:p w14:paraId="49E2E484" w14:textId="777FC957" w:rsidR="00AD2125" w:rsidRPr="0069798A" w:rsidRDefault="009D36EC" w:rsidP="00AD2125">
      <w:pPr>
        <w:pStyle w:val="BodyText"/>
        <w:rPr>
          <w:rStyle w:val="zzzHighlight"/>
        </w:rPr>
      </w:pPr>
      <w:r w:rsidRPr="0069798A">
        <w:rPr>
          <w:rStyle w:val="zzzHighlight"/>
        </w:rPr>
        <w:t xml:space="preserve">Lorsqu’une </w:t>
      </w:r>
      <w:r w:rsidR="00AD2125" w:rsidRPr="0069798A">
        <w:rPr>
          <w:rStyle w:val="zzzHighlight"/>
        </w:rPr>
        <w:t>suite à donner</w:t>
      </w:r>
      <w:r w:rsidRPr="0069798A">
        <w:rPr>
          <w:rStyle w:val="zzzHighlight"/>
        </w:rPr>
        <w:t xml:space="preserve"> est proposée</w:t>
      </w:r>
      <w:r w:rsidR="00AD2125" w:rsidRPr="0069798A">
        <w:rPr>
          <w:rStyle w:val="zzzHighlight"/>
        </w:rPr>
        <w:t xml:space="preserve">, </w:t>
      </w:r>
      <w:r w:rsidRPr="0069798A">
        <w:rPr>
          <w:rStyle w:val="zzzHighlight"/>
        </w:rPr>
        <w:t xml:space="preserve">il importe de bien prendre en compte le </w:t>
      </w:r>
      <w:r w:rsidR="00AD2125" w:rsidRPr="0069798A">
        <w:rPr>
          <w:rStyle w:val="zzzHighlight"/>
        </w:rPr>
        <w:t xml:space="preserve">nombre maximal de confirmations </w:t>
      </w:r>
      <w:r w:rsidRPr="0069798A">
        <w:rPr>
          <w:rStyle w:val="zzzHighlight"/>
        </w:rPr>
        <w:t xml:space="preserve">possibles </w:t>
      </w:r>
      <w:r w:rsidR="00AD2125" w:rsidRPr="0069798A">
        <w:rPr>
          <w:rStyle w:val="zzzHighlight"/>
        </w:rPr>
        <w:t>et la durée de validité maximale spécifiée du</w:t>
      </w:r>
      <w:r w:rsidR="003C6FAB" w:rsidRPr="0069798A">
        <w:rPr>
          <w:rStyle w:val="zzzHighlight"/>
        </w:rPr>
        <w:t xml:space="preserve"> document</w:t>
      </w:r>
      <w:r w:rsidR="00AD2125" w:rsidRPr="0069798A">
        <w:rPr>
          <w:rStyle w:val="zzzHighlight"/>
        </w:rPr>
        <w:t xml:space="preserve"> concerné (voir Tableau S1).</w:t>
      </w:r>
    </w:p>
    <w:p w14:paraId="2065702D" w14:textId="77777777" w:rsidR="00AD2125" w:rsidRPr="0069798A" w:rsidRDefault="00AD2125" w:rsidP="00AD2125">
      <w:pPr>
        <w:pStyle w:val="Heading4"/>
        <w:rPr>
          <w:rStyle w:val="zzzHighlight"/>
        </w:rPr>
      </w:pPr>
      <w:r w:rsidRPr="0069798A">
        <w:rPr>
          <w:rStyle w:val="zzzHighlight"/>
        </w:rPr>
        <w:t>Interprétation des résultats de vote sur les Normes internationales</w:t>
      </w:r>
    </w:p>
    <w:p w14:paraId="6E8D281D" w14:textId="77777777" w:rsidR="00AD2125" w:rsidRPr="0069798A" w:rsidRDefault="00AD2125" w:rsidP="00AD2125">
      <w:pPr>
        <w:pStyle w:val="BodyText"/>
        <w:keepNext/>
        <w:rPr>
          <w:rStyle w:val="zzzHighlight"/>
          <w:b/>
        </w:rPr>
      </w:pPr>
      <w:r w:rsidRPr="0069798A">
        <w:rPr>
          <w:rStyle w:val="zzzHighlight"/>
          <w:b/>
        </w:rPr>
        <w:t>Option 1: Confirmation (maintien sans modification technique)</w:t>
      </w:r>
    </w:p>
    <w:p w14:paraId="3848E276" w14:textId="71B6D81F" w:rsidR="00AD2125" w:rsidRPr="0069798A" w:rsidRDefault="00AD2125" w:rsidP="00AD2125">
      <w:pPr>
        <w:pStyle w:val="BodyText"/>
        <w:rPr>
          <w:rStyle w:val="zzzHighlight"/>
        </w:rPr>
      </w:pPr>
      <w:r w:rsidRPr="0069798A">
        <w:rPr>
          <w:rStyle w:val="zzzHighlight"/>
        </w:rPr>
        <w:t xml:space="preserve">Lorsqu'il a été vérifié qu'un document est utilisé, qu'il convient de </w:t>
      </w:r>
      <w:r w:rsidR="009D36EC" w:rsidRPr="0069798A">
        <w:rPr>
          <w:rStyle w:val="zzzHighlight"/>
        </w:rPr>
        <w:t xml:space="preserve">continuer à </w:t>
      </w:r>
      <w:r w:rsidR="00BD4EA5" w:rsidRPr="0069798A">
        <w:rPr>
          <w:rStyle w:val="zzzHighlight"/>
        </w:rPr>
        <w:t>l</w:t>
      </w:r>
      <w:r w:rsidR="000661FD" w:rsidRPr="0069798A">
        <w:rPr>
          <w:rStyle w:val="zzzHighlight"/>
        </w:rPr>
        <w:t>e</w:t>
      </w:r>
      <w:r w:rsidR="00BD4EA5" w:rsidRPr="0069798A">
        <w:rPr>
          <w:rStyle w:val="zzzHighlight"/>
        </w:rPr>
        <w:t xml:space="preserve"> garder au catalogue</w:t>
      </w:r>
      <w:r w:rsidRPr="0069798A">
        <w:rPr>
          <w:rStyle w:val="zzzHighlight"/>
        </w:rPr>
        <w:t xml:space="preserve"> et qu'aucune modification technique n'est nécessaire, un</w:t>
      </w:r>
      <w:r w:rsidR="003C6FAB" w:rsidRPr="0069798A">
        <w:rPr>
          <w:rStyle w:val="zzzHighlight"/>
        </w:rPr>
        <w:t xml:space="preserve"> document</w:t>
      </w:r>
      <w:r w:rsidRPr="0069798A">
        <w:rPr>
          <w:rStyle w:val="zzzHighlight"/>
        </w:rPr>
        <w:t xml:space="preserve"> peut être confirmé. Les critères sont les suivants:</w:t>
      </w:r>
    </w:p>
    <w:p w14:paraId="5F24A181" w14:textId="233EF151" w:rsidR="00BB47E6" w:rsidRPr="0069798A" w:rsidRDefault="00FD200C" w:rsidP="007F407C">
      <w:pPr>
        <w:pStyle w:val="ListContinue"/>
        <w:rPr>
          <w:rStyle w:val="zzzHighlight"/>
        </w:rPr>
      </w:pPr>
      <w:r w:rsidRPr="0069798A">
        <w:rPr>
          <w:rStyle w:val="zzzHighlight"/>
        </w:rPr>
        <w:t>le document</w:t>
      </w:r>
      <w:r w:rsidR="00AD2125" w:rsidRPr="0069798A">
        <w:rPr>
          <w:rStyle w:val="zzzHighlight"/>
        </w:rPr>
        <w:t xml:space="preserve"> a été adopté </w:t>
      </w:r>
      <w:r w:rsidR="009D36EC" w:rsidRPr="0069798A">
        <w:rPr>
          <w:rStyle w:val="zzzHighlight"/>
        </w:rPr>
        <w:t xml:space="preserve">avec ou </w:t>
      </w:r>
      <w:r w:rsidR="00AD2125" w:rsidRPr="0069798A">
        <w:rPr>
          <w:rStyle w:val="zzzHighlight"/>
        </w:rPr>
        <w:t>sans modification</w:t>
      </w:r>
      <w:r w:rsidR="009D36EC" w:rsidRPr="0069798A">
        <w:rPr>
          <w:rStyle w:val="zzzHighlight"/>
        </w:rPr>
        <w:t xml:space="preserve"> ou est utilisé </w:t>
      </w:r>
      <w:r w:rsidR="00AD2125" w:rsidRPr="0069798A">
        <w:rPr>
          <w:rStyle w:val="zzzHighlight"/>
        </w:rPr>
        <w:t xml:space="preserve">dans au moins cinq pays, </w:t>
      </w:r>
      <w:r w:rsidR="009D36EC" w:rsidRPr="0069798A">
        <w:rPr>
          <w:rStyle w:val="zzzHighlight"/>
        </w:rPr>
        <w:t>(si ce critère n’est pas rempli, il convient d’annuler l</w:t>
      </w:r>
      <w:r w:rsidRPr="0069798A">
        <w:rPr>
          <w:rStyle w:val="zzzHighlight"/>
        </w:rPr>
        <w:t>e document</w:t>
      </w:r>
      <w:r w:rsidR="009D36EC" w:rsidRPr="0069798A">
        <w:rPr>
          <w:rStyle w:val="zzzHighlight"/>
        </w:rPr>
        <w:t>)</w:t>
      </w:r>
      <w:r w:rsidR="007F407C" w:rsidRPr="0069798A">
        <w:rPr>
          <w:rStyle w:val="zzzHighlight"/>
        </w:rPr>
        <w:t>;</w:t>
      </w:r>
      <w:r w:rsidR="009D36EC" w:rsidRPr="0069798A">
        <w:rPr>
          <w:rStyle w:val="zzzHighlight"/>
        </w:rPr>
        <w:t xml:space="preserve"> et</w:t>
      </w:r>
    </w:p>
    <w:p w14:paraId="1D2F7BFE" w14:textId="77777777" w:rsidR="005460B0" w:rsidRPr="0069798A" w:rsidRDefault="005460B0" w:rsidP="005460B0">
      <w:pPr>
        <w:pStyle w:val="ListContinue"/>
        <w:rPr>
          <w:rStyle w:val="zzzHighlight"/>
        </w:rPr>
      </w:pPr>
      <w:r w:rsidRPr="0069798A">
        <w:rPr>
          <w:rStyle w:val="zzzHighlight"/>
        </w:rPr>
        <w:t>une majorité simple des membres (P) votants du comité propose la confirmation.</w:t>
      </w:r>
    </w:p>
    <w:p w14:paraId="1F5C4FBD" w14:textId="77777777" w:rsidR="00AD2125" w:rsidRPr="0069798A" w:rsidRDefault="00AD2125" w:rsidP="00AD2125">
      <w:pPr>
        <w:pStyle w:val="BodyText"/>
        <w:keepNext/>
        <w:rPr>
          <w:rStyle w:val="zzzHighlight"/>
          <w:b/>
        </w:rPr>
      </w:pPr>
      <w:r w:rsidRPr="0069798A">
        <w:rPr>
          <w:rStyle w:val="zzzHighlight"/>
          <w:b/>
        </w:rPr>
        <w:t>Option 2: Amendement ou révision [maintien, avec modification(s)]</w:t>
      </w:r>
    </w:p>
    <w:p w14:paraId="336BCDE4" w14:textId="77777777" w:rsidR="00AD2125" w:rsidRPr="0069798A" w:rsidRDefault="00AD2125" w:rsidP="00AD2125">
      <w:pPr>
        <w:pStyle w:val="BodyText"/>
        <w:keepNext/>
        <w:rPr>
          <w:rStyle w:val="zzzHighlight"/>
        </w:rPr>
      </w:pPr>
      <w:r w:rsidRPr="0069798A">
        <w:rPr>
          <w:rStyle w:val="zzzHighlight"/>
        </w:rPr>
        <w:t>Lorsqu'il a été vérifié qu'un</w:t>
      </w:r>
      <w:r w:rsidR="00086A89" w:rsidRPr="0069798A">
        <w:rPr>
          <w:rStyle w:val="zzzHighlight"/>
        </w:rPr>
        <w:t xml:space="preserve">e Norme internationale </w:t>
      </w:r>
      <w:r w:rsidRPr="0069798A">
        <w:rPr>
          <w:rStyle w:val="zzzHighlight"/>
        </w:rPr>
        <w:t>est utilisé</w:t>
      </w:r>
      <w:r w:rsidR="00086A89" w:rsidRPr="0069798A">
        <w:rPr>
          <w:rStyle w:val="zzzHighlight"/>
        </w:rPr>
        <w:t>e</w:t>
      </w:r>
      <w:r w:rsidRPr="0069798A">
        <w:rPr>
          <w:rStyle w:val="zzzHighlight"/>
        </w:rPr>
        <w:t xml:space="preserve">, qu’il convient </w:t>
      </w:r>
      <w:r w:rsidR="00DF2786" w:rsidRPr="0069798A">
        <w:rPr>
          <w:rStyle w:val="zzzHighlight"/>
        </w:rPr>
        <w:t xml:space="preserve">de continuer à </w:t>
      </w:r>
      <w:r w:rsidR="00BD4EA5" w:rsidRPr="0069798A">
        <w:rPr>
          <w:rStyle w:val="zzzHighlight"/>
        </w:rPr>
        <w:t>l</w:t>
      </w:r>
      <w:r w:rsidR="00086A89" w:rsidRPr="0069798A">
        <w:rPr>
          <w:rStyle w:val="zzzHighlight"/>
        </w:rPr>
        <w:t>a</w:t>
      </w:r>
      <w:r w:rsidR="00BD4EA5" w:rsidRPr="0069798A">
        <w:rPr>
          <w:rStyle w:val="zzzHighlight"/>
        </w:rPr>
        <w:t xml:space="preserve"> garder au catalogue</w:t>
      </w:r>
      <w:r w:rsidRPr="0069798A">
        <w:rPr>
          <w:rStyle w:val="zzzHighlight"/>
        </w:rPr>
        <w:t xml:space="preserve">, mais que des modifications techniques sont nécessaires, </w:t>
      </w:r>
      <w:r w:rsidR="00086A89" w:rsidRPr="0069798A">
        <w:rPr>
          <w:rStyle w:val="zzzHighlight"/>
        </w:rPr>
        <w:t xml:space="preserve">elle </w:t>
      </w:r>
      <w:r w:rsidRPr="0069798A">
        <w:rPr>
          <w:rStyle w:val="zzzHighlight"/>
        </w:rPr>
        <w:t>peut être proposé</w:t>
      </w:r>
      <w:r w:rsidR="00086A89" w:rsidRPr="0069798A">
        <w:rPr>
          <w:rStyle w:val="zzzHighlight"/>
        </w:rPr>
        <w:t>e</w:t>
      </w:r>
      <w:r w:rsidRPr="0069798A">
        <w:rPr>
          <w:rStyle w:val="zzzHighlight"/>
        </w:rPr>
        <w:t xml:space="preserve"> pour amendement ou révision. Les critères sont les suivants:</w:t>
      </w:r>
    </w:p>
    <w:p w14:paraId="49C68190" w14:textId="0308BDA8" w:rsidR="00BB47E6" w:rsidRPr="0069798A" w:rsidRDefault="00DF2786" w:rsidP="007F407C">
      <w:pPr>
        <w:pStyle w:val="ListContinue"/>
        <w:rPr>
          <w:rStyle w:val="zzzHighlight"/>
        </w:rPr>
      </w:pPr>
      <w:r w:rsidRPr="0069798A">
        <w:rPr>
          <w:rStyle w:val="zzzHighlight"/>
        </w:rPr>
        <w:t xml:space="preserve">la </w:t>
      </w:r>
      <w:r w:rsidR="00086A89" w:rsidRPr="0069798A">
        <w:rPr>
          <w:rStyle w:val="zzzHighlight"/>
        </w:rPr>
        <w:t>N</w:t>
      </w:r>
      <w:r w:rsidRPr="0069798A">
        <w:rPr>
          <w:rStyle w:val="zzzHighlight"/>
        </w:rPr>
        <w:t xml:space="preserve">orme </w:t>
      </w:r>
      <w:r w:rsidR="00086A89" w:rsidRPr="0069798A">
        <w:rPr>
          <w:rStyle w:val="zzzHighlight"/>
        </w:rPr>
        <w:t xml:space="preserve">internationale </w:t>
      </w:r>
      <w:r w:rsidRPr="0069798A">
        <w:rPr>
          <w:rStyle w:val="zzzHighlight"/>
        </w:rPr>
        <w:t>a été adoptée avec ou sans modification ou est utilisée dans au moins cinq pays, (si ce critère n’est pas rempli, il convient d’annuler l</w:t>
      </w:r>
      <w:r w:rsidR="00FD200C" w:rsidRPr="0069798A">
        <w:rPr>
          <w:rStyle w:val="zzzHighlight"/>
        </w:rPr>
        <w:t>e document</w:t>
      </w:r>
      <w:r w:rsidRPr="0069798A">
        <w:rPr>
          <w:rStyle w:val="zzzHighlight"/>
        </w:rPr>
        <w:t>)</w:t>
      </w:r>
      <w:r w:rsidR="007F407C" w:rsidRPr="0069798A">
        <w:rPr>
          <w:rStyle w:val="zzzHighlight"/>
        </w:rPr>
        <w:t>;</w:t>
      </w:r>
      <w:r w:rsidRPr="0069798A">
        <w:rPr>
          <w:rStyle w:val="zzzHighlight"/>
        </w:rPr>
        <w:t xml:space="preserve"> et</w:t>
      </w:r>
    </w:p>
    <w:p w14:paraId="5F655411" w14:textId="06C20AC2" w:rsidR="00DF2786" w:rsidRPr="0069798A" w:rsidRDefault="00AD2125" w:rsidP="007F407C">
      <w:pPr>
        <w:pStyle w:val="ListContinue"/>
        <w:rPr>
          <w:rStyle w:val="zzzHighlight"/>
        </w:rPr>
      </w:pPr>
      <w:r w:rsidRPr="0069798A">
        <w:rPr>
          <w:rStyle w:val="zzzHighlight"/>
        </w:rPr>
        <w:t xml:space="preserve">une majorité simple des membres (P) </w:t>
      </w:r>
      <w:r w:rsidR="00BB0312" w:rsidRPr="0069798A">
        <w:rPr>
          <w:rStyle w:val="zzzHighlight"/>
        </w:rPr>
        <w:t>ayant exprimé un vote</w:t>
      </w:r>
      <w:r w:rsidRPr="0069798A">
        <w:rPr>
          <w:rStyle w:val="zzzHighlight"/>
        </w:rPr>
        <w:t xml:space="preserve"> estime qu'un amendement ou une révision est nécessaire</w:t>
      </w:r>
      <w:r w:rsidR="007F407C" w:rsidRPr="0069798A">
        <w:rPr>
          <w:rStyle w:val="zzzHighlight"/>
        </w:rPr>
        <w:t>.</w:t>
      </w:r>
    </w:p>
    <w:p w14:paraId="4D56F973" w14:textId="77777777" w:rsidR="00BB47E6" w:rsidRPr="0069798A" w:rsidRDefault="00DF2786" w:rsidP="00C76A31">
      <w:pPr>
        <w:pStyle w:val="BodyText"/>
        <w:rPr>
          <w:rStyle w:val="zzzHighlight0"/>
        </w:rPr>
      </w:pPr>
      <w:r w:rsidRPr="0069798A">
        <w:rPr>
          <w:rStyle w:val="zzzHighlight"/>
        </w:rPr>
        <w:t>Dans ce cas, le projet peut être enregistré en tant que projet approuvé (stade</w:t>
      </w:r>
      <w:r w:rsidR="00C76A31" w:rsidRPr="0069798A">
        <w:rPr>
          <w:rStyle w:val="zzzHighlight"/>
        </w:rPr>
        <w:t> </w:t>
      </w:r>
      <w:r w:rsidR="00085EB8" w:rsidRPr="0069798A">
        <w:rPr>
          <w:rStyle w:val="zzzHighlight0"/>
        </w:rPr>
        <w:t>10.99</w:t>
      </w:r>
      <w:r w:rsidR="00AD2125" w:rsidRPr="0069798A">
        <w:rPr>
          <w:rStyle w:val="zzzHighlight0"/>
        </w:rPr>
        <w:t>).</w:t>
      </w:r>
    </w:p>
    <w:p w14:paraId="1CAC927C" w14:textId="387F1127" w:rsidR="00BB47E6" w:rsidRPr="0069798A" w:rsidRDefault="00085EB8" w:rsidP="00C76A31">
      <w:pPr>
        <w:pStyle w:val="BodyText"/>
        <w:rPr>
          <w:rStyle w:val="zzzHighlight"/>
        </w:rPr>
      </w:pPr>
      <w:r w:rsidRPr="0069798A">
        <w:rPr>
          <w:rStyle w:val="zzzHighlight"/>
        </w:rPr>
        <w:t xml:space="preserve">Un appel à </w:t>
      </w:r>
      <w:r w:rsidR="00AF6EEE" w:rsidRPr="0069798A">
        <w:rPr>
          <w:rStyle w:val="zzzHighlight"/>
        </w:rPr>
        <w:t>Expert</w:t>
      </w:r>
      <w:r w:rsidR="008937FA" w:rsidRPr="0069798A">
        <w:rPr>
          <w:rStyle w:val="zzzHighlight"/>
        </w:rPr>
        <w:t>(e)</w:t>
      </w:r>
      <w:r w:rsidRPr="0069798A">
        <w:rPr>
          <w:rStyle w:val="zzzHighlight"/>
        </w:rPr>
        <w:t>s doit être lancé. Cependant, il n’y a pas de nombre minimum de membres</w:t>
      </w:r>
      <w:r w:rsidR="00C76A31" w:rsidRPr="0069798A">
        <w:rPr>
          <w:rStyle w:val="zzzHighlight"/>
        </w:rPr>
        <w:t> </w:t>
      </w:r>
      <w:r w:rsidR="00DD746C" w:rsidRPr="0069798A">
        <w:rPr>
          <w:rStyle w:val="zzzHighlight"/>
        </w:rPr>
        <w:t xml:space="preserve">(P) </w:t>
      </w:r>
      <w:r w:rsidRPr="0069798A">
        <w:rPr>
          <w:rStyle w:val="zzzHighlight"/>
        </w:rPr>
        <w:t>actifs requis.</w:t>
      </w:r>
    </w:p>
    <w:p w14:paraId="237C737E" w14:textId="77777777" w:rsidR="00BB47E6" w:rsidRPr="0069798A" w:rsidRDefault="00AD2125" w:rsidP="0013370D">
      <w:pPr>
        <w:pStyle w:val="BodyText"/>
        <w:keepLines/>
        <w:rPr>
          <w:rFonts w:cs="Arial"/>
          <w:snapToGrid w:val="0"/>
          <w:szCs w:val="24"/>
        </w:rPr>
      </w:pPr>
      <w:r w:rsidRPr="0069798A">
        <w:rPr>
          <w:rStyle w:val="zzzHighlight"/>
        </w:rPr>
        <w:lastRenderedPageBreak/>
        <w:t>Lorsque l’amendement ou la révision ne débute pas immédiatement après l'approbation du comité, il est recommandé de commencer par enregistrer le projet en tant qu’étude préliminaire</w:t>
      </w:r>
      <w:r w:rsidR="00085EB8" w:rsidRPr="0069798A">
        <w:rPr>
          <w:rStyle w:val="zzzHighlight"/>
        </w:rPr>
        <w:t xml:space="preserve"> et la </w:t>
      </w:r>
      <w:r w:rsidR="00086A89" w:rsidRPr="0069798A">
        <w:rPr>
          <w:rStyle w:val="zzzHighlight"/>
        </w:rPr>
        <w:t>N</w:t>
      </w:r>
      <w:r w:rsidR="00085EB8" w:rsidRPr="0069798A">
        <w:rPr>
          <w:rStyle w:val="zzzHighlight"/>
        </w:rPr>
        <w:t>orme</w:t>
      </w:r>
      <w:r w:rsidR="0094490F" w:rsidRPr="0069798A">
        <w:rPr>
          <w:rStyle w:val="zzzHighlight"/>
        </w:rPr>
        <w:t xml:space="preserve"> </w:t>
      </w:r>
      <w:r w:rsidR="00086A89" w:rsidRPr="0069798A">
        <w:rPr>
          <w:rStyle w:val="zzzHighlight"/>
        </w:rPr>
        <w:t xml:space="preserve">internationale </w:t>
      </w:r>
      <w:r w:rsidR="00085EB8" w:rsidRPr="0069798A">
        <w:rPr>
          <w:rStyle w:val="zzzHighlight"/>
        </w:rPr>
        <w:t>comme confirmée</w:t>
      </w:r>
      <w:r w:rsidRPr="0069798A">
        <w:rPr>
          <w:rStyle w:val="zzzHighlight"/>
        </w:rPr>
        <w:t>. Lorsque celle-ci est finalement proposée pour enregistrement au stade</w:t>
      </w:r>
      <w:r w:rsidR="00C76A31" w:rsidRPr="0069798A">
        <w:rPr>
          <w:rStyle w:val="zzzHighlight"/>
        </w:rPr>
        <w:t> </w:t>
      </w:r>
      <w:r w:rsidR="00085EB8" w:rsidRPr="0069798A">
        <w:rPr>
          <w:rStyle w:val="zzzHighlight"/>
        </w:rPr>
        <w:t>10.99</w:t>
      </w:r>
      <w:r w:rsidRPr="0069798A">
        <w:rPr>
          <w:rStyle w:val="zzzHighlight"/>
        </w:rPr>
        <w:t>, il doit être fait référence aux résultats de l'examen systématique précédent</w:t>
      </w:r>
      <w:r w:rsidR="00085EB8" w:rsidRPr="0069798A">
        <w:rPr>
          <w:rStyle w:val="zzzHighlight"/>
        </w:rPr>
        <w:t xml:space="preserve"> et le comité doit prendre une résolution (voir </w:t>
      </w:r>
      <w:r w:rsidR="00283E95" w:rsidRPr="0069798A">
        <w:rPr>
          <w:rStyle w:val="zzzHighlight"/>
        </w:rPr>
        <w:t>par</w:t>
      </w:r>
      <w:r w:rsidR="00085EB8" w:rsidRPr="0069798A">
        <w:rPr>
          <w:rStyle w:val="zzzHighlight"/>
        </w:rPr>
        <w:t>a</w:t>
      </w:r>
      <w:r w:rsidR="00C76A31" w:rsidRPr="0069798A">
        <w:rPr>
          <w:rStyle w:val="zzzHighlight"/>
        </w:rPr>
        <w:t>gra</w:t>
      </w:r>
      <w:r w:rsidR="00085EB8" w:rsidRPr="0069798A">
        <w:rPr>
          <w:rStyle w:val="zzzHighlight"/>
        </w:rPr>
        <w:t>phe</w:t>
      </w:r>
      <w:r w:rsidR="00C76A31" w:rsidRPr="0069798A">
        <w:rPr>
          <w:rStyle w:val="zzzHighlight"/>
        </w:rPr>
        <w:t> </w:t>
      </w:r>
      <w:r w:rsidR="007F407C" w:rsidRPr="0069798A">
        <w:rPr>
          <w:rStyle w:val="zzzHighlight"/>
        </w:rPr>
        <w:fldChar w:fldCharType="begin"/>
      </w:r>
      <w:r w:rsidR="007F407C" w:rsidRPr="0069798A">
        <w:rPr>
          <w:rStyle w:val="zzzHighlight"/>
        </w:rPr>
        <w:instrText xml:space="preserve"> REF _Ref482808070 \r \h </w:instrText>
      </w:r>
      <w:r w:rsidR="007F407C" w:rsidRPr="0069798A">
        <w:rPr>
          <w:rStyle w:val="zzzHighlight"/>
        </w:rPr>
      </w:r>
      <w:r w:rsidR="007F407C" w:rsidRPr="0069798A">
        <w:rPr>
          <w:rStyle w:val="zzzHighlight"/>
        </w:rPr>
        <w:fldChar w:fldCharType="separate"/>
      </w:r>
      <w:r w:rsidR="004A7E0F" w:rsidRPr="0069798A">
        <w:rPr>
          <w:rStyle w:val="zzzHighlight"/>
        </w:rPr>
        <w:t>2.3</w:t>
      </w:r>
      <w:r w:rsidR="007F407C" w:rsidRPr="0069798A">
        <w:rPr>
          <w:rStyle w:val="zzzHighlight"/>
        </w:rPr>
        <w:fldChar w:fldCharType="end"/>
      </w:r>
      <w:r w:rsidR="00085EB8" w:rsidRPr="0069798A">
        <w:rPr>
          <w:rStyle w:val="zzzHighlight"/>
        </w:rPr>
        <w:t xml:space="preserve">.1 pour le processus de révision ou d’amendement d’une </w:t>
      </w:r>
      <w:r w:rsidR="00086A89" w:rsidRPr="0069798A">
        <w:rPr>
          <w:rStyle w:val="zzzHighlight"/>
        </w:rPr>
        <w:t>N</w:t>
      </w:r>
      <w:r w:rsidR="00085EB8" w:rsidRPr="0069798A">
        <w:rPr>
          <w:rStyle w:val="zzzHighlight"/>
        </w:rPr>
        <w:t xml:space="preserve">orme </w:t>
      </w:r>
      <w:r w:rsidR="00086A89" w:rsidRPr="0069798A">
        <w:rPr>
          <w:rStyle w:val="zzzHighlight"/>
        </w:rPr>
        <w:t xml:space="preserve">internationale </w:t>
      </w:r>
      <w:r w:rsidR="00085EB8" w:rsidRPr="0069798A">
        <w:rPr>
          <w:rStyle w:val="zzzHighlight"/>
        </w:rPr>
        <w:t>existante)</w:t>
      </w:r>
      <w:r w:rsidR="00637D04" w:rsidRPr="0069798A">
        <w:rPr>
          <w:rStyle w:val="zzzHighlight"/>
        </w:rPr>
        <w:t>.</w:t>
      </w:r>
    </w:p>
    <w:p w14:paraId="78677772" w14:textId="7B100EDC" w:rsidR="00AD2125" w:rsidRPr="0069798A" w:rsidRDefault="00AD2125" w:rsidP="00AD2125">
      <w:pPr>
        <w:pStyle w:val="BodyText"/>
        <w:rPr>
          <w:rStyle w:val="zzzHighlight"/>
        </w:rPr>
      </w:pPr>
      <w:r w:rsidRPr="0069798A">
        <w:rPr>
          <w:rStyle w:val="zzzHighlight"/>
        </w:rPr>
        <w:t xml:space="preserve">Lorsqu'il est décidé que la Norme internationale doit être révisée ou amendée, elle devient un nouveau projet qui doit être inscrit au programme de travail du comité. Les étapes de la révision ou de l'amendement sont les mêmes que celles de l’élaboration d'une nouvelle </w:t>
      </w:r>
      <w:r w:rsidR="00086A89" w:rsidRPr="0069798A">
        <w:rPr>
          <w:rStyle w:val="zzzHighlight"/>
        </w:rPr>
        <w:t>N</w:t>
      </w:r>
      <w:r w:rsidRPr="0069798A">
        <w:rPr>
          <w:rStyle w:val="zzzHighlight"/>
        </w:rPr>
        <w:t xml:space="preserve">orme </w:t>
      </w:r>
      <w:r w:rsidR="00086A89" w:rsidRPr="0069798A">
        <w:rPr>
          <w:rStyle w:val="zzzHighlight"/>
        </w:rPr>
        <w:t xml:space="preserve">internationale </w:t>
      </w:r>
      <w:r w:rsidRPr="0069798A">
        <w:rPr>
          <w:rStyle w:val="zzzHighlight"/>
        </w:rPr>
        <w:t xml:space="preserve">(voir Directives </w:t>
      </w:r>
      <w:r w:rsidR="00506040" w:rsidRPr="0069798A">
        <w:rPr>
          <w:rStyle w:val="zzzHighlight"/>
        </w:rPr>
        <w:t>ISO/IEC</w:t>
      </w:r>
      <w:r w:rsidRPr="0069798A">
        <w:rPr>
          <w:rStyle w:val="zzzHighlight"/>
        </w:rPr>
        <w:t>, Partie 1, paragraphes </w:t>
      </w:r>
      <w:r w:rsidRPr="0069798A">
        <w:rPr>
          <w:rStyle w:val="zzzHighlight"/>
        </w:rPr>
        <w:fldChar w:fldCharType="begin"/>
      </w:r>
      <w:r w:rsidRPr="0069798A">
        <w:rPr>
          <w:rStyle w:val="zzzHighlight"/>
        </w:rPr>
        <w:instrText xml:space="preserve"> REF _Ref482808070 \r \h </w:instrText>
      </w:r>
      <w:r w:rsidRPr="0069798A">
        <w:rPr>
          <w:rStyle w:val="zzzHighlight"/>
        </w:rPr>
      </w:r>
      <w:r w:rsidRPr="0069798A">
        <w:rPr>
          <w:rStyle w:val="zzzHighlight"/>
        </w:rPr>
        <w:fldChar w:fldCharType="separate"/>
      </w:r>
      <w:r w:rsidR="004A7E0F" w:rsidRPr="0069798A">
        <w:rPr>
          <w:rStyle w:val="zzzHighlight"/>
        </w:rPr>
        <w:t>2.3</w:t>
      </w:r>
      <w:r w:rsidRPr="0069798A">
        <w:rPr>
          <w:rStyle w:val="zzzHighlight"/>
        </w:rPr>
        <w:fldChar w:fldCharType="end"/>
      </w:r>
      <w:r w:rsidRPr="0069798A">
        <w:rPr>
          <w:rStyle w:val="zzzHighlight"/>
        </w:rPr>
        <w:t xml:space="preserve"> à </w:t>
      </w:r>
      <w:r w:rsidRPr="0069798A">
        <w:rPr>
          <w:rStyle w:val="zzzHighlight"/>
        </w:rPr>
        <w:fldChar w:fldCharType="begin"/>
      </w:r>
      <w:r w:rsidRPr="0069798A">
        <w:rPr>
          <w:rStyle w:val="zzzHighlight"/>
        </w:rPr>
        <w:instrText xml:space="preserve"> REF _Ref482810328 \r \h </w:instrText>
      </w:r>
      <w:r w:rsidRPr="0069798A">
        <w:rPr>
          <w:rStyle w:val="zzzHighlight"/>
        </w:rPr>
      </w:r>
      <w:r w:rsidRPr="0069798A">
        <w:rPr>
          <w:rStyle w:val="zzzHighlight"/>
        </w:rPr>
        <w:fldChar w:fldCharType="separate"/>
      </w:r>
      <w:r w:rsidR="004A7E0F" w:rsidRPr="0069798A">
        <w:rPr>
          <w:rStyle w:val="zzzHighlight"/>
        </w:rPr>
        <w:t>2.8</w:t>
      </w:r>
      <w:r w:rsidRPr="0069798A">
        <w:rPr>
          <w:rStyle w:val="zzzHighlight"/>
        </w:rPr>
        <w:fldChar w:fldCharType="end"/>
      </w:r>
      <w:r w:rsidRPr="0069798A">
        <w:rPr>
          <w:rStyle w:val="zzzHighlight"/>
        </w:rPr>
        <w:t>) et elles incluent la définition de dates cibles pour l'achèvement des stades correspondants.</w:t>
      </w:r>
    </w:p>
    <w:p w14:paraId="345E45FA" w14:textId="77777777" w:rsidR="00AD2125" w:rsidRPr="0069798A" w:rsidRDefault="00AD2125" w:rsidP="00AD2125">
      <w:pPr>
        <w:pStyle w:val="BodyText"/>
        <w:keepNext/>
        <w:rPr>
          <w:rStyle w:val="zzzHighlight"/>
          <w:b/>
        </w:rPr>
      </w:pPr>
      <w:r w:rsidRPr="0069798A">
        <w:rPr>
          <w:rStyle w:val="zzzHighlight"/>
          <w:b/>
        </w:rPr>
        <w:t>Option 3: Annulation</w:t>
      </w:r>
    </w:p>
    <w:p w14:paraId="1FAF6183" w14:textId="355540B1" w:rsidR="00BB47E6" w:rsidRPr="0069798A" w:rsidRDefault="00BD4EA5" w:rsidP="00AD2125">
      <w:pPr>
        <w:pStyle w:val="BodyText"/>
        <w:rPr>
          <w:rStyle w:val="zzzHighlight"/>
        </w:rPr>
      </w:pPr>
      <w:r w:rsidRPr="0069798A">
        <w:rPr>
          <w:rStyle w:val="zzzHighlight"/>
        </w:rPr>
        <w:t>Si l</w:t>
      </w:r>
      <w:r w:rsidR="00FD200C" w:rsidRPr="0069798A">
        <w:rPr>
          <w:rStyle w:val="zzzHighlight"/>
        </w:rPr>
        <w:t>e document</w:t>
      </w:r>
      <w:r w:rsidRPr="0069798A">
        <w:rPr>
          <w:rStyle w:val="zzzHighlight"/>
        </w:rPr>
        <w:t xml:space="preserve"> n’a pas été adopté (avec ou sans changement) et s</w:t>
      </w:r>
      <w:r w:rsidR="00FD200C" w:rsidRPr="0069798A">
        <w:rPr>
          <w:rStyle w:val="zzzHighlight"/>
        </w:rPr>
        <w:t>’il</w:t>
      </w:r>
      <w:r w:rsidRPr="0069798A">
        <w:rPr>
          <w:rStyle w:val="zzzHighlight"/>
        </w:rPr>
        <w:t xml:space="preserve"> n’est pas utilisé dans au moins cinq pays, il convient de l’annuler (voir Options 1 et 2 ci-dessus).</w:t>
      </w:r>
    </w:p>
    <w:p w14:paraId="263CA254" w14:textId="7ADF2E59" w:rsidR="00AD2125" w:rsidRPr="0069798A" w:rsidRDefault="00AD2125" w:rsidP="00AD2125">
      <w:pPr>
        <w:pStyle w:val="BodyText"/>
        <w:rPr>
          <w:rStyle w:val="zzzHighlight"/>
        </w:rPr>
      </w:pPr>
      <w:r w:rsidRPr="0069798A">
        <w:rPr>
          <w:rStyle w:val="zzzHighlight"/>
        </w:rPr>
        <w:t>S’il est proposé d’annuler une Norme internationale, le</w:t>
      </w:r>
      <w:r w:rsidR="008937FA" w:rsidRPr="0069798A">
        <w:rPr>
          <w:rStyle w:val="zzzHighlight"/>
        </w:rPr>
        <w:t>/la</w:t>
      </w:r>
      <w:r w:rsidRPr="0069798A">
        <w:rPr>
          <w:rStyle w:val="zzzHighlight"/>
        </w:rPr>
        <w:t xml:space="preserve"> Secrétaire général</w:t>
      </w:r>
      <w:r w:rsidR="008937FA" w:rsidRPr="0069798A">
        <w:rPr>
          <w:rStyle w:val="zzzHighlight"/>
        </w:rPr>
        <w:t>(e)</w:t>
      </w:r>
      <w:r w:rsidRPr="0069798A">
        <w:rPr>
          <w:rStyle w:val="zzzHighlight"/>
        </w:rPr>
        <w:t xml:space="preserve"> doit informer les </w:t>
      </w:r>
      <w:r w:rsidR="0095344B" w:rsidRPr="0069798A">
        <w:rPr>
          <w:rStyle w:val="zzzHighlight"/>
        </w:rPr>
        <w:t>Organisme</w:t>
      </w:r>
      <w:r w:rsidRPr="0069798A">
        <w:rPr>
          <w:rStyle w:val="zzzHighlight"/>
        </w:rPr>
        <w:t xml:space="preserve">s nationaux de la décision prise par le comité en les invitant à informer le </w:t>
      </w:r>
      <w:r w:rsidR="005F65B9" w:rsidRPr="0069798A">
        <w:rPr>
          <w:rStyle w:val="zzzHighlight"/>
        </w:rPr>
        <w:t>Bureau du/de la Secrétaire général(e),</w:t>
      </w:r>
      <w:r w:rsidRPr="0069798A">
        <w:rPr>
          <w:rStyle w:val="zzzHighlight"/>
        </w:rPr>
        <w:t xml:space="preserve"> dans les </w:t>
      </w:r>
      <w:r w:rsidR="00337A93" w:rsidRPr="0069798A">
        <w:rPr>
          <w:rStyle w:val="zzzHighlight"/>
        </w:rPr>
        <w:t>8 semaines</w:t>
      </w:r>
      <w:r w:rsidRPr="0069798A">
        <w:rPr>
          <w:rStyle w:val="zzzHighlight"/>
        </w:rPr>
        <w:t>, de leur éventuelle objection à cette décision.</w:t>
      </w:r>
    </w:p>
    <w:p w14:paraId="7F2C2BC8" w14:textId="77777777" w:rsidR="00AD2125" w:rsidRPr="0069798A" w:rsidRDefault="00AD2125" w:rsidP="00AD2125">
      <w:pPr>
        <w:pStyle w:val="BodyText"/>
        <w:rPr>
          <w:rStyle w:val="zzzHighlight"/>
        </w:rPr>
      </w:pPr>
      <w:r w:rsidRPr="0069798A">
        <w:rPr>
          <w:rStyle w:val="zzzHighlight"/>
        </w:rPr>
        <w:t xml:space="preserve">Toute objection reçue doit être transmise au </w:t>
      </w:r>
      <w:r w:rsidR="00BD4EA5" w:rsidRPr="0069798A">
        <w:rPr>
          <w:rStyle w:val="zzzHighlight"/>
        </w:rPr>
        <w:t>Bureau de gestion technique de l’ISO</w:t>
      </w:r>
      <w:r w:rsidRPr="0069798A">
        <w:rPr>
          <w:rStyle w:val="zzzHighlight"/>
        </w:rPr>
        <w:t xml:space="preserve"> pour examen et décision.</w:t>
      </w:r>
    </w:p>
    <w:p w14:paraId="5C988B7E" w14:textId="77777777" w:rsidR="00AD2125" w:rsidRPr="0069798A" w:rsidRDefault="00C0045B" w:rsidP="00AD2125">
      <w:pPr>
        <w:pStyle w:val="Heading4"/>
        <w:rPr>
          <w:rStyle w:val="zzzHighlight"/>
        </w:rPr>
      </w:pPr>
      <w:r w:rsidRPr="0069798A">
        <w:rPr>
          <w:rStyle w:val="zzzHighlight"/>
        </w:rPr>
        <w:t>Transformation</w:t>
      </w:r>
      <w:r w:rsidR="00AD2125" w:rsidRPr="0069798A">
        <w:rPr>
          <w:rStyle w:val="zzzHighlight"/>
        </w:rPr>
        <w:t xml:space="preserve"> en une Norme internationale (uniquement pour les Spécifications techniques et les Spécifications</w:t>
      </w:r>
      <w:r w:rsidR="008B0615" w:rsidRPr="0069798A">
        <w:rPr>
          <w:rStyle w:val="zzzHighlight"/>
        </w:rPr>
        <w:t xml:space="preserve"> accessibles au public</w:t>
      </w:r>
      <w:r w:rsidR="00AD2125" w:rsidRPr="0069798A">
        <w:rPr>
          <w:rStyle w:val="zzzHighlight"/>
        </w:rPr>
        <w:t>)</w:t>
      </w:r>
    </w:p>
    <w:p w14:paraId="632C5A15" w14:textId="77777777" w:rsidR="00AD2125" w:rsidRPr="0069798A" w:rsidRDefault="00283E95" w:rsidP="00AD2125">
      <w:pPr>
        <w:pStyle w:val="BodyText"/>
        <w:rPr>
          <w:rStyle w:val="zzzHighlight"/>
        </w:rPr>
      </w:pPr>
      <w:r w:rsidRPr="0069798A">
        <w:rPr>
          <w:rStyle w:val="zzzHighlight"/>
        </w:rPr>
        <w:t xml:space="preserve">En </w:t>
      </w:r>
      <w:r w:rsidR="00512015" w:rsidRPr="0069798A">
        <w:rPr>
          <w:rStyle w:val="zzzHighlight"/>
        </w:rPr>
        <w:t xml:space="preserve">sus des </w:t>
      </w:r>
      <w:r w:rsidRPr="0069798A">
        <w:rPr>
          <w:rStyle w:val="zzzHighlight"/>
        </w:rPr>
        <w:t xml:space="preserve">trois options </w:t>
      </w:r>
      <w:r w:rsidR="00512015" w:rsidRPr="0069798A">
        <w:rPr>
          <w:rStyle w:val="zzzHighlight"/>
        </w:rPr>
        <w:t>fondamentales</w:t>
      </w:r>
      <w:r w:rsidRPr="0069798A">
        <w:rPr>
          <w:rStyle w:val="zzzHighlight"/>
        </w:rPr>
        <w:t xml:space="preserve"> que sont la confirmation, la révision, ou l'annulation, </w:t>
      </w:r>
      <w:r w:rsidR="00512015" w:rsidRPr="0069798A">
        <w:rPr>
          <w:rStyle w:val="zzzHighlight"/>
        </w:rPr>
        <w:t xml:space="preserve">une quatrième option s’appliquant à </w:t>
      </w:r>
      <w:r w:rsidR="00AD2125" w:rsidRPr="0069798A">
        <w:rPr>
          <w:rStyle w:val="zzzHighlight"/>
        </w:rPr>
        <w:t>l'examen systématique des Spécifications techniques et des Spécifications</w:t>
      </w:r>
      <w:r w:rsidR="008B0615" w:rsidRPr="0069798A">
        <w:rPr>
          <w:rStyle w:val="zzzHighlight"/>
        </w:rPr>
        <w:t xml:space="preserve"> accessibles au public</w:t>
      </w:r>
      <w:r w:rsidR="00AD2125" w:rsidRPr="0069798A">
        <w:rPr>
          <w:rStyle w:val="zzzHighlight"/>
        </w:rPr>
        <w:t>,</w:t>
      </w:r>
      <w:r w:rsidRPr="0069798A">
        <w:rPr>
          <w:rStyle w:val="zzzHighlight"/>
        </w:rPr>
        <w:t xml:space="preserve"> </w:t>
      </w:r>
      <w:r w:rsidR="00512015" w:rsidRPr="0069798A">
        <w:rPr>
          <w:rStyle w:val="zzzHighlight"/>
        </w:rPr>
        <w:t>est</w:t>
      </w:r>
      <w:r w:rsidR="00AD2125" w:rsidRPr="0069798A">
        <w:rPr>
          <w:rStyle w:val="zzzHighlight"/>
        </w:rPr>
        <w:t xml:space="preserve"> leur </w:t>
      </w:r>
      <w:r w:rsidR="00C0045B" w:rsidRPr="0069798A">
        <w:rPr>
          <w:rStyle w:val="zzzHighlight"/>
        </w:rPr>
        <w:t>transformat</w:t>
      </w:r>
      <w:r w:rsidR="00AD2125" w:rsidRPr="0069798A">
        <w:rPr>
          <w:rStyle w:val="zzzHighlight"/>
        </w:rPr>
        <w:t>ion en Normes internationales.</w:t>
      </w:r>
    </w:p>
    <w:p w14:paraId="3788B464" w14:textId="77777777" w:rsidR="00AD2125" w:rsidRPr="0069798A" w:rsidRDefault="00AD2125" w:rsidP="00AD2125">
      <w:pPr>
        <w:pStyle w:val="BodyText"/>
        <w:rPr>
          <w:rStyle w:val="zzzHighlight"/>
        </w:rPr>
      </w:pPr>
      <w:r w:rsidRPr="0069798A">
        <w:rPr>
          <w:rStyle w:val="zzzHighlight"/>
        </w:rPr>
        <w:t xml:space="preserve">Pour </w:t>
      </w:r>
      <w:r w:rsidR="00C0045B" w:rsidRPr="0069798A">
        <w:rPr>
          <w:rStyle w:val="zzzHighlight"/>
        </w:rPr>
        <w:t>transformer</w:t>
      </w:r>
      <w:r w:rsidR="00283E95" w:rsidRPr="0069798A">
        <w:rPr>
          <w:rStyle w:val="zzzHighlight"/>
        </w:rPr>
        <w:t xml:space="preserve"> un document </w:t>
      </w:r>
      <w:r w:rsidRPr="0069798A">
        <w:rPr>
          <w:rStyle w:val="zzzHighlight"/>
        </w:rPr>
        <w:t xml:space="preserve">en Norme internationale, </w:t>
      </w:r>
      <w:r w:rsidR="00283E95" w:rsidRPr="0069798A">
        <w:rPr>
          <w:rStyle w:val="zzzHighlight"/>
        </w:rPr>
        <w:t>son</w:t>
      </w:r>
      <w:r w:rsidRPr="0069798A">
        <w:rPr>
          <w:rStyle w:val="zzzHighlight"/>
        </w:rPr>
        <w:t xml:space="preserve"> texte, mis à jour </w:t>
      </w:r>
      <w:r w:rsidR="00283E95" w:rsidRPr="0069798A">
        <w:rPr>
          <w:rStyle w:val="zzzHighlight"/>
        </w:rPr>
        <w:t>comme il convient</w:t>
      </w:r>
      <w:r w:rsidRPr="0069798A">
        <w:rPr>
          <w:rStyle w:val="zzzHighlight"/>
        </w:rPr>
        <w:t xml:space="preserve">, est soumis aux procédures d'élaboration </w:t>
      </w:r>
      <w:r w:rsidR="00283E95" w:rsidRPr="0069798A">
        <w:rPr>
          <w:rStyle w:val="zzzHighlight"/>
        </w:rPr>
        <w:t xml:space="preserve">habituelles </w:t>
      </w:r>
      <w:r w:rsidRPr="0069798A">
        <w:rPr>
          <w:rStyle w:val="zzzHighlight"/>
        </w:rPr>
        <w:t>spécifiées pour une Norme internationale</w:t>
      </w:r>
      <w:r w:rsidR="00710370" w:rsidRPr="0069798A">
        <w:rPr>
          <w:rStyle w:val="zzzHighlight"/>
        </w:rPr>
        <w:t xml:space="preserve"> (voir paragraphe </w:t>
      </w:r>
      <w:r w:rsidR="0013370D" w:rsidRPr="0069798A">
        <w:rPr>
          <w:rStyle w:val="zzzHighlight"/>
        </w:rPr>
        <w:fldChar w:fldCharType="begin"/>
      </w:r>
      <w:r w:rsidR="0013370D" w:rsidRPr="0069798A">
        <w:rPr>
          <w:rStyle w:val="zzzHighlight"/>
        </w:rPr>
        <w:instrText xml:space="preserve"> REF _Ref482808070 \r \h </w:instrText>
      </w:r>
      <w:r w:rsidR="0013370D" w:rsidRPr="0069798A">
        <w:rPr>
          <w:rStyle w:val="zzzHighlight"/>
        </w:rPr>
      </w:r>
      <w:r w:rsidR="0013370D" w:rsidRPr="0069798A">
        <w:rPr>
          <w:rStyle w:val="zzzHighlight"/>
        </w:rPr>
        <w:fldChar w:fldCharType="separate"/>
      </w:r>
      <w:r w:rsidR="004A7E0F" w:rsidRPr="0069798A">
        <w:rPr>
          <w:rStyle w:val="zzzHighlight"/>
        </w:rPr>
        <w:t>2.3</w:t>
      </w:r>
      <w:r w:rsidR="0013370D" w:rsidRPr="0069798A">
        <w:rPr>
          <w:rStyle w:val="zzzHighlight"/>
        </w:rPr>
        <w:fldChar w:fldCharType="end"/>
      </w:r>
      <w:r w:rsidR="00710370" w:rsidRPr="0069798A">
        <w:rPr>
          <w:rStyle w:val="zzzHighlight"/>
        </w:rPr>
        <w:t>.1)</w:t>
      </w:r>
      <w:r w:rsidRPr="0069798A">
        <w:rPr>
          <w:rStyle w:val="zzzHighlight"/>
        </w:rPr>
        <w:t>.</w:t>
      </w:r>
    </w:p>
    <w:p w14:paraId="127D353A" w14:textId="77777777" w:rsidR="00AD2125" w:rsidRPr="0069798A" w:rsidRDefault="00AD2125" w:rsidP="00AD2125">
      <w:pPr>
        <w:pStyle w:val="BodyText"/>
        <w:rPr>
          <w:rStyle w:val="zzzHighlight"/>
        </w:rPr>
      </w:pPr>
      <w:r w:rsidRPr="0069798A">
        <w:rPr>
          <w:rStyle w:val="zzzHighlight"/>
        </w:rPr>
        <w:t xml:space="preserve">La procédure de </w:t>
      </w:r>
      <w:r w:rsidR="00C0045B" w:rsidRPr="0069798A">
        <w:rPr>
          <w:rStyle w:val="zzzHighlight"/>
        </w:rPr>
        <w:t>transformat</w:t>
      </w:r>
      <w:r w:rsidRPr="0069798A">
        <w:rPr>
          <w:rStyle w:val="zzzHighlight"/>
        </w:rPr>
        <w:t xml:space="preserve">ion commencera en général par un vote sur le DIS. Lorsque </w:t>
      </w:r>
      <w:r w:rsidR="00283E95" w:rsidRPr="0069798A">
        <w:rPr>
          <w:rStyle w:val="zzzHighlight"/>
        </w:rPr>
        <w:t>l</w:t>
      </w:r>
      <w:r w:rsidRPr="0069798A">
        <w:rPr>
          <w:rStyle w:val="zzzHighlight"/>
        </w:rPr>
        <w:t>es changements nécessaires sont jugés s</w:t>
      </w:r>
      <w:r w:rsidR="00283E95" w:rsidRPr="0069798A">
        <w:rPr>
          <w:rStyle w:val="zzzHighlight"/>
        </w:rPr>
        <w:t>uffisamment</w:t>
      </w:r>
      <w:r w:rsidRPr="0069798A">
        <w:rPr>
          <w:rStyle w:val="zzzHighlight"/>
        </w:rPr>
        <w:t xml:space="preserve"> importants </w:t>
      </w:r>
      <w:r w:rsidR="00283E95" w:rsidRPr="0069798A">
        <w:rPr>
          <w:rStyle w:val="zzzHighlight"/>
        </w:rPr>
        <w:t>pour donner lieu à</w:t>
      </w:r>
      <w:r w:rsidRPr="0069798A">
        <w:rPr>
          <w:rStyle w:val="zzzHighlight"/>
        </w:rPr>
        <w:t xml:space="preserve"> un examen complet au sein du comité avant le vote sur le DIS, une version révisée du document doit être soumise pour examen et vote en tant que CD.</w:t>
      </w:r>
    </w:p>
    <w:p w14:paraId="686F9DD4" w14:textId="77777777" w:rsidR="00AD2125" w:rsidRPr="0069798A" w:rsidRDefault="00055647" w:rsidP="00B652C1">
      <w:pPr>
        <w:pStyle w:val="Heading3"/>
        <w:tabs>
          <w:tab w:val="clear" w:pos="880"/>
        </w:tabs>
        <w:rPr>
          <w:rStyle w:val="zzzHighlight"/>
        </w:rPr>
      </w:pPr>
      <w:r w:rsidRPr="0069798A">
        <w:rPr>
          <w:rStyle w:val="zzzHighlight"/>
        </w:rPr>
        <w:t>Rétablissement</w:t>
      </w:r>
      <w:r w:rsidR="00AD2125" w:rsidRPr="0069798A">
        <w:rPr>
          <w:rStyle w:val="zzzHighlight"/>
        </w:rPr>
        <w:t xml:space="preserve"> de normes annulées</w:t>
      </w:r>
    </w:p>
    <w:p w14:paraId="1D06AADB" w14:textId="71AAA273" w:rsidR="00AD2125" w:rsidRPr="0069798A" w:rsidRDefault="00AD2125" w:rsidP="00AD2125">
      <w:pPr>
        <w:pStyle w:val="BodyText"/>
        <w:rPr>
          <w:rStyle w:val="zzzHighlight"/>
        </w:rPr>
      </w:pPr>
      <w:r w:rsidRPr="0069798A">
        <w:rPr>
          <w:rStyle w:val="zzzHighlight"/>
        </w:rPr>
        <w:t>Si, suite à l’annulation d’une Norme internationale, un comité établit que l</w:t>
      </w:r>
      <w:r w:rsidR="00A12799" w:rsidRPr="0069798A">
        <w:rPr>
          <w:rStyle w:val="zzzHighlight"/>
        </w:rPr>
        <w:t>e document</w:t>
      </w:r>
      <w:r w:rsidRPr="0069798A">
        <w:rPr>
          <w:rStyle w:val="zzzHighlight"/>
        </w:rPr>
        <w:t xml:space="preserve"> en question est encore nécessaire, il peut proposer de l</w:t>
      </w:r>
      <w:r w:rsidR="00A12799" w:rsidRPr="0069798A">
        <w:rPr>
          <w:rStyle w:val="zzzHighlight"/>
        </w:rPr>
        <w:t>e</w:t>
      </w:r>
      <w:r w:rsidRPr="0069798A">
        <w:rPr>
          <w:rStyle w:val="zzzHighlight"/>
        </w:rPr>
        <w:t xml:space="preserve"> réintégrer. L</w:t>
      </w:r>
      <w:r w:rsidR="00A12799" w:rsidRPr="0069798A">
        <w:rPr>
          <w:rStyle w:val="zzzHighlight"/>
        </w:rPr>
        <w:t>e document</w:t>
      </w:r>
      <w:r w:rsidRPr="0069798A">
        <w:rPr>
          <w:rStyle w:val="zzzHighlight"/>
        </w:rPr>
        <w:t xml:space="preserve"> doit être publié soit en tant que projet de Norme internationale, soit en tant que projet final de Norme internationale, selon la décision du comité, pour être soumise au vote des comités membres. Les critères d’approbation </w:t>
      </w:r>
      <w:r w:rsidR="00283E95" w:rsidRPr="0069798A">
        <w:rPr>
          <w:rStyle w:val="zzzHighlight"/>
        </w:rPr>
        <w:t>usuels sont applicables</w:t>
      </w:r>
      <w:r w:rsidRPr="0069798A">
        <w:rPr>
          <w:rStyle w:val="zzzHighlight"/>
        </w:rPr>
        <w:t xml:space="preserve">. </w:t>
      </w:r>
      <w:r w:rsidR="00283E95" w:rsidRPr="0069798A">
        <w:rPr>
          <w:rStyle w:val="zzzHighlight"/>
        </w:rPr>
        <w:t>S</w:t>
      </w:r>
      <w:r w:rsidR="00A12799" w:rsidRPr="0069798A">
        <w:rPr>
          <w:rStyle w:val="zzzHighlight"/>
        </w:rPr>
        <w:t>’il</w:t>
      </w:r>
      <w:r w:rsidR="00283E95" w:rsidRPr="0069798A">
        <w:rPr>
          <w:rStyle w:val="zzzHighlight"/>
        </w:rPr>
        <w:t xml:space="preserve"> est approuvé</w:t>
      </w:r>
      <w:r w:rsidRPr="0069798A">
        <w:rPr>
          <w:rStyle w:val="zzzHighlight"/>
        </w:rPr>
        <w:t>, l</w:t>
      </w:r>
      <w:r w:rsidR="00A12799" w:rsidRPr="0069798A">
        <w:rPr>
          <w:rStyle w:val="zzzHighlight"/>
        </w:rPr>
        <w:t xml:space="preserve">e document </w:t>
      </w:r>
      <w:r w:rsidR="00283E95" w:rsidRPr="0069798A">
        <w:rPr>
          <w:rStyle w:val="zzzHighlight"/>
        </w:rPr>
        <w:t>sera</w:t>
      </w:r>
      <w:r w:rsidRPr="0069798A">
        <w:rPr>
          <w:rStyle w:val="zzzHighlight"/>
        </w:rPr>
        <w:t xml:space="preserve"> publié </w:t>
      </w:r>
      <w:r w:rsidR="00283E95" w:rsidRPr="0069798A">
        <w:rPr>
          <w:rStyle w:val="zzzHighlight"/>
        </w:rPr>
        <w:t xml:space="preserve">en tant que </w:t>
      </w:r>
      <w:r w:rsidRPr="0069798A">
        <w:rPr>
          <w:rStyle w:val="zzzHighlight"/>
        </w:rPr>
        <w:t xml:space="preserve">nouvelle édition avec une nouvelle date de publication. </w:t>
      </w:r>
      <w:r w:rsidR="00283E95" w:rsidRPr="0069798A">
        <w:rPr>
          <w:rStyle w:val="zzzHighlight"/>
        </w:rPr>
        <w:t>Il sera indiqué dans l</w:t>
      </w:r>
      <w:r w:rsidRPr="0069798A">
        <w:rPr>
          <w:rStyle w:val="zzzHighlight"/>
        </w:rPr>
        <w:t>’</w:t>
      </w:r>
      <w:r w:rsidR="00283E95" w:rsidRPr="0069798A">
        <w:rPr>
          <w:rStyle w:val="zzzHighlight"/>
        </w:rPr>
        <w:t>A</w:t>
      </w:r>
      <w:r w:rsidRPr="0069798A">
        <w:rPr>
          <w:rStyle w:val="zzzHighlight"/>
        </w:rPr>
        <w:t>vant-p</w:t>
      </w:r>
      <w:r w:rsidR="00055647" w:rsidRPr="0069798A">
        <w:rPr>
          <w:rStyle w:val="zzzHighlight"/>
        </w:rPr>
        <w:t>ropos que l</w:t>
      </w:r>
      <w:r w:rsidR="00A12799" w:rsidRPr="0069798A">
        <w:rPr>
          <w:rStyle w:val="zzzHighlight"/>
        </w:rPr>
        <w:t>e document</w:t>
      </w:r>
      <w:r w:rsidR="00055647" w:rsidRPr="0069798A">
        <w:rPr>
          <w:rStyle w:val="zzzHighlight"/>
        </w:rPr>
        <w:t xml:space="preserve"> résulte du</w:t>
      </w:r>
      <w:r w:rsidRPr="0069798A">
        <w:rPr>
          <w:rStyle w:val="zzzHighlight"/>
        </w:rPr>
        <w:t xml:space="preserve"> </w:t>
      </w:r>
      <w:r w:rsidR="00055647" w:rsidRPr="0069798A">
        <w:rPr>
          <w:rStyle w:val="zzzHighlight"/>
        </w:rPr>
        <w:t>rétablissement</w:t>
      </w:r>
      <w:r w:rsidRPr="0069798A">
        <w:rPr>
          <w:rStyle w:val="zzzHighlight"/>
        </w:rPr>
        <w:t xml:space="preserve"> de l’édition précédente.</w:t>
      </w:r>
    </w:p>
    <w:p w14:paraId="23D5490F" w14:textId="77777777" w:rsidR="004E2FB2" w:rsidRPr="0069798A" w:rsidRDefault="00876CC4" w:rsidP="00935001">
      <w:pPr>
        <w:pStyle w:val="Heading2"/>
      </w:pPr>
      <w:bookmarkStart w:id="326" w:name="_Toc530470653"/>
      <w:bookmarkStart w:id="327" w:name="_Toc334427164"/>
      <w:bookmarkStart w:id="328" w:name="_Ref340577733"/>
      <w:bookmarkStart w:id="329" w:name="_Toc450746885"/>
      <w:bookmarkStart w:id="330" w:name="_Ref486325900"/>
      <w:bookmarkStart w:id="331" w:name="_Toc38384823"/>
      <w:bookmarkStart w:id="332" w:name="_Toc42492271"/>
      <w:bookmarkStart w:id="333" w:name="_Toc104363649"/>
      <w:r w:rsidRPr="0069798A">
        <w:lastRenderedPageBreak/>
        <w:t>Corrections</w:t>
      </w:r>
      <w:r w:rsidR="004E2FB2" w:rsidRPr="0069798A">
        <w:t xml:space="preserve"> et amendements</w:t>
      </w:r>
      <w:bookmarkEnd w:id="326"/>
      <w:bookmarkEnd w:id="327"/>
      <w:bookmarkEnd w:id="328"/>
      <w:bookmarkEnd w:id="329"/>
      <w:bookmarkEnd w:id="330"/>
      <w:bookmarkEnd w:id="331"/>
      <w:bookmarkEnd w:id="332"/>
      <w:bookmarkEnd w:id="333"/>
    </w:p>
    <w:p w14:paraId="48609273" w14:textId="77777777" w:rsidR="004E2FB2" w:rsidRPr="0069798A" w:rsidRDefault="004E2FB2" w:rsidP="00B652C1">
      <w:pPr>
        <w:pStyle w:val="Heading3"/>
      </w:pPr>
      <w:bookmarkStart w:id="334" w:name="_Ref486325931"/>
      <w:r w:rsidRPr="0069798A">
        <w:t>Généralités</w:t>
      </w:r>
      <w:bookmarkEnd w:id="334"/>
    </w:p>
    <w:p w14:paraId="3BDF22FD" w14:textId="77777777" w:rsidR="00BB47E6" w:rsidRPr="0069798A" w:rsidRDefault="004E2FB2" w:rsidP="0086542A">
      <w:pPr>
        <w:pStyle w:val="BodyText"/>
      </w:pPr>
      <w:r w:rsidRPr="0069798A">
        <w:t>Une Norme internationale publiée peut être modifiée ultérieurement par la publication</w:t>
      </w:r>
    </w:p>
    <w:p w14:paraId="7A4E1C3F" w14:textId="77777777" w:rsidR="00BB47E6" w:rsidRPr="0069798A" w:rsidRDefault="004E2FB2" w:rsidP="00005DBA">
      <w:pPr>
        <w:pStyle w:val="ListContinue"/>
        <w:tabs>
          <w:tab w:val="clear" w:pos="403"/>
        </w:tabs>
      </w:pPr>
      <w:r w:rsidRPr="0069798A">
        <w:t>d'un rectificatif technique</w:t>
      </w:r>
      <w:r w:rsidR="00876CC4" w:rsidRPr="0069798A">
        <w:t xml:space="preserve"> (à l</w:t>
      </w:r>
      <w:r w:rsidR="00A77C84" w:rsidRPr="0069798A">
        <w:t>'</w:t>
      </w:r>
      <w:r w:rsidR="00876CC4" w:rsidRPr="0069798A">
        <w:t>IEC uniquement)</w:t>
      </w:r>
      <w:r w:rsidRPr="0069798A">
        <w:t>;</w:t>
      </w:r>
    </w:p>
    <w:p w14:paraId="219EA303" w14:textId="77777777" w:rsidR="00876CC4" w:rsidRPr="0069798A" w:rsidRDefault="00876CC4" w:rsidP="00005DBA">
      <w:pPr>
        <w:pStyle w:val="ListContinue"/>
        <w:tabs>
          <w:tab w:val="clear" w:pos="403"/>
        </w:tabs>
      </w:pPr>
      <w:r w:rsidRPr="0069798A">
        <w:t>d</w:t>
      </w:r>
      <w:r w:rsidR="00A77C84" w:rsidRPr="0069798A">
        <w:t>'</w:t>
      </w:r>
      <w:r w:rsidRPr="0069798A">
        <w:t>une version corrigée;</w:t>
      </w:r>
    </w:p>
    <w:p w14:paraId="5DE062F5" w14:textId="77777777" w:rsidR="00BB47E6" w:rsidRPr="0069798A" w:rsidRDefault="004E2FB2" w:rsidP="00005DBA">
      <w:pPr>
        <w:pStyle w:val="ListContinue"/>
        <w:tabs>
          <w:tab w:val="clear" w:pos="403"/>
        </w:tabs>
      </w:pPr>
      <w:r w:rsidRPr="0069798A">
        <w:t>d'un amendement; ou</w:t>
      </w:r>
    </w:p>
    <w:p w14:paraId="04414C0A" w14:textId="77777777" w:rsidR="004E2FB2" w:rsidRPr="0069798A" w:rsidRDefault="00283E95" w:rsidP="00005DBA">
      <w:pPr>
        <w:pStyle w:val="ListContinue"/>
        <w:tabs>
          <w:tab w:val="clear" w:pos="403"/>
        </w:tabs>
      </w:pPr>
      <w:r w:rsidRPr="0069798A">
        <w:t>d’</w:t>
      </w:r>
      <w:r w:rsidR="004E2FB2" w:rsidRPr="0069798A">
        <w:t xml:space="preserve">une révision (telle que définie dans la procédure de maintenance en </w:t>
      </w:r>
      <w:r w:rsidR="00A86684" w:rsidRPr="0069798A">
        <w:fldChar w:fldCharType="begin"/>
      </w:r>
      <w:r w:rsidR="00A86684" w:rsidRPr="0069798A">
        <w:instrText xml:space="preserve"> REF _Ref340731875 \r \h </w:instrText>
      </w:r>
      <w:r w:rsidR="00A86684" w:rsidRPr="0069798A">
        <w:fldChar w:fldCharType="separate"/>
      </w:r>
      <w:r w:rsidR="004A7E0F" w:rsidRPr="0069798A">
        <w:t>2.9</w:t>
      </w:r>
      <w:r w:rsidR="00A86684" w:rsidRPr="0069798A">
        <w:fldChar w:fldCharType="end"/>
      </w:r>
      <w:r w:rsidR="004E2FB2" w:rsidRPr="0069798A">
        <w:t>).</w:t>
      </w:r>
    </w:p>
    <w:p w14:paraId="580ED8D9" w14:textId="77777777" w:rsidR="004E2FB2" w:rsidRPr="0069798A" w:rsidRDefault="004E2FB2" w:rsidP="00935001">
      <w:pPr>
        <w:pStyle w:val="Note"/>
      </w:pPr>
      <w:r w:rsidRPr="0069798A">
        <w:t>NOTE</w:t>
      </w:r>
      <w:r w:rsidRPr="0069798A">
        <w:tab/>
        <w:t>En cas de révision, une nouvelle édition de la Norme internationale sera publiée.</w:t>
      </w:r>
    </w:p>
    <w:p w14:paraId="4CA1E608" w14:textId="77777777" w:rsidR="004E2FB2" w:rsidRPr="0069798A" w:rsidRDefault="00876CC4" w:rsidP="00B652C1">
      <w:pPr>
        <w:pStyle w:val="Heading3"/>
      </w:pPr>
      <w:bookmarkStart w:id="335" w:name="_Ref486325939"/>
      <w:r w:rsidRPr="0069798A">
        <w:t>Corrections</w:t>
      </w:r>
      <w:bookmarkEnd w:id="335"/>
    </w:p>
    <w:p w14:paraId="7A029BA4" w14:textId="793BDBF2" w:rsidR="00BB47E6" w:rsidRPr="0069798A" w:rsidRDefault="004E2FB2" w:rsidP="0086542A">
      <w:pPr>
        <w:pStyle w:val="BodyText"/>
      </w:pPr>
      <w:r w:rsidRPr="0069798A">
        <w:t>Un</w:t>
      </w:r>
      <w:r w:rsidR="003073F5" w:rsidRPr="0069798A">
        <w:t>e</w:t>
      </w:r>
      <w:r w:rsidRPr="0069798A">
        <w:t xml:space="preserve"> </w:t>
      </w:r>
      <w:r w:rsidR="003073F5" w:rsidRPr="0069798A">
        <w:t>corre</w:t>
      </w:r>
      <w:r w:rsidR="00D10F45" w:rsidRPr="0069798A">
        <w:t xml:space="preserve">ction </w:t>
      </w:r>
      <w:r w:rsidRPr="0069798A">
        <w:t>est publié</w:t>
      </w:r>
      <w:r w:rsidR="00D10F45" w:rsidRPr="0069798A">
        <w:t>e</w:t>
      </w:r>
      <w:r w:rsidRPr="0069798A">
        <w:t xml:space="preserve"> </w:t>
      </w:r>
      <w:r w:rsidR="00D10F45" w:rsidRPr="0069798A">
        <w:t xml:space="preserve">uniquement </w:t>
      </w:r>
      <w:r w:rsidRPr="0069798A">
        <w:t xml:space="preserve">afin de corriger une erreur ou une ambiguïté, introduite par inadvertance, soit lors de la rédaction, soit lors de </w:t>
      </w:r>
      <w:r w:rsidR="008E66FE" w:rsidRPr="0069798A">
        <w:t>la publication</w:t>
      </w:r>
      <w:r w:rsidRPr="0069798A">
        <w:t>, et qui pourrait conduire à une application inexacte ou hasardeuse du</w:t>
      </w:r>
      <w:r w:rsidR="003C6FAB" w:rsidRPr="0069798A">
        <w:t xml:space="preserve"> document</w:t>
      </w:r>
      <w:r w:rsidR="00283E95" w:rsidRPr="0069798A">
        <w:t>.</w:t>
      </w:r>
    </w:p>
    <w:p w14:paraId="5119E182" w14:textId="77777777" w:rsidR="004E2FB2" w:rsidRPr="0069798A" w:rsidRDefault="00283E95" w:rsidP="0086542A">
      <w:pPr>
        <w:pStyle w:val="BodyText"/>
      </w:pPr>
      <w:r w:rsidRPr="0069798A">
        <w:t>Un</w:t>
      </w:r>
      <w:r w:rsidR="008E66FE" w:rsidRPr="0069798A">
        <w:t>e</w:t>
      </w:r>
      <w:r w:rsidR="004E2FB2" w:rsidRPr="0069798A">
        <w:t xml:space="preserve"> </w:t>
      </w:r>
      <w:r w:rsidR="008E66FE" w:rsidRPr="0069798A">
        <w:t xml:space="preserve">correction </w:t>
      </w:r>
      <w:r w:rsidR="004E2FB2" w:rsidRPr="0069798A">
        <w:t>ne s</w:t>
      </w:r>
      <w:r w:rsidRPr="0069798A">
        <w:t>ert pas à</w:t>
      </w:r>
      <w:r w:rsidR="004E2FB2" w:rsidRPr="0069798A">
        <w:t xml:space="preserve"> mettre à jour une information devenue obsolète depuis la publication.</w:t>
      </w:r>
    </w:p>
    <w:p w14:paraId="68ED06AD" w14:textId="5D68640B" w:rsidR="004E2FB2" w:rsidRPr="0069798A" w:rsidRDefault="00283E95" w:rsidP="0086542A">
      <w:pPr>
        <w:pStyle w:val="BodyText"/>
      </w:pPr>
      <w:r w:rsidRPr="0069798A">
        <w:t>Les éventuelles erreurs doivent être signalées au</w:t>
      </w:r>
      <w:r w:rsidR="004E2FB2" w:rsidRPr="0069798A">
        <w:t xml:space="preserve"> secrétariat du comité </w:t>
      </w:r>
      <w:r w:rsidR="00512015" w:rsidRPr="0069798A">
        <w:t>concerné</w:t>
      </w:r>
      <w:r w:rsidR="004E2FB2" w:rsidRPr="0069798A">
        <w:t xml:space="preserve">. Après confirmation par le secrétariat et </w:t>
      </w:r>
      <w:r w:rsidR="00040130" w:rsidRPr="0069798A">
        <w:t>le</w:t>
      </w:r>
      <w:r w:rsidR="008937FA" w:rsidRPr="0069798A">
        <w:t>/la</w:t>
      </w:r>
      <w:r w:rsidR="004E2FB2" w:rsidRPr="0069798A">
        <w:t xml:space="preserve"> </w:t>
      </w:r>
      <w:r w:rsidR="00123C06" w:rsidRPr="0069798A">
        <w:t>Président</w:t>
      </w:r>
      <w:r w:rsidR="008937FA" w:rsidRPr="0069798A">
        <w:t>(e)</w:t>
      </w:r>
      <w:r w:rsidR="004E2FB2" w:rsidRPr="0069798A">
        <w:t xml:space="preserve"> et, s'il y a lieu, en concertation avec le</w:t>
      </w:r>
      <w:r w:rsidR="008937FA" w:rsidRPr="0069798A">
        <w:t>/la</w:t>
      </w:r>
      <w:r w:rsidR="004E2FB2" w:rsidRPr="0069798A">
        <w:t xml:space="preserve"> </w:t>
      </w:r>
      <w:r w:rsidR="00DA7A2F" w:rsidRPr="0069798A">
        <w:t>Chef/Cheffe</w:t>
      </w:r>
      <w:r w:rsidR="004E2FB2" w:rsidRPr="0069798A">
        <w:t xml:space="preserve"> de projet et les membres (P) du comité, le secrétariat doit soumettre au</w:t>
      </w:r>
      <w:r w:rsidR="005B60B4" w:rsidRPr="0069798A">
        <w:t xml:space="preserve"> Bureau du/de </w:t>
      </w:r>
      <w:r w:rsidR="009F3550" w:rsidRPr="0069798A">
        <w:t xml:space="preserve">la Secrétaire général(e) </w:t>
      </w:r>
      <w:r w:rsidR="004E2FB2" w:rsidRPr="0069798A">
        <w:t xml:space="preserve">une proposition de correction, accompagnée d'une explication </w:t>
      </w:r>
      <w:r w:rsidR="00512015" w:rsidRPr="0069798A">
        <w:t>justificative</w:t>
      </w:r>
      <w:r w:rsidR="004E2FB2" w:rsidRPr="0069798A">
        <w:t>.</w:t>
      </w:r>
    </w:p>
    <w:p w14:paraId="6825FB81" w14:textId="4C2AD5AE" w:rsidR="008E66FE" w:rsidRPr="0069798A" w:rsidRDefault="004E2FB2" w:rsidP="0086542A">
      <w:pPr>
        <w:pStyle w:val="BodyText"/>
      </w:pPr>
      <w:r w:rsidRPr="0069798A">
        <w:t>Le</w:t>
      </w:r>
      <w:r w:rsidR="008937FA" w:rsidRPr="0069798A">
        <w:t>/la</w:t>
      </w:r>
      <w:r w:rsidRPr="0069798A">
        <w:t xml:space="preserve"> Secrétaire général</w:t>
      </w:r>
      <w:r w:rsidR="008937FA" w:rsidRPr="0069798A">
        <w:t>(e)</w:t>
      </w:r>
      <w:r w:rsidRPr="0069798A">
        <w:t xml:space="preserve"> doit décider, en concertation avec le secrétariat du comité, et en gardant à l'esprit à la fois les conséquences financières pour l'organisation et les intérêts des utilisateurs de la </w:t>
      </w:r>
      <w:r w:rsidR="00512015" w:rsidRPr="0069798A">
        <w:t>publication</w:t>
      </w:r>
      <w:r w:rsidRPr="0069798A">
        <w:t xml:space="preserve">, s'il convient de publier un rectificatif technique </w:t>
      </w:r>
      <w:r w:rsidR="008E66FE" w:rsidRPr="0069798A">
        <w:t>(à l</w:t>
      </w:r>
      <w:r w:rsidR="00A77C84" w:rsidRPr="0069798A">
        <w:t>'</w:t>
      </w:r>
      <w:r w:rsidR="008E66FE" w:rsidRPr="0069798A">
        <w:t>IEC uniquement) et/</w:t>
      </w:r>
      <w:r w:rsidRPr="0069798A">
        <w:t xml:space="preserve">ou une </w:t>
      </w:r>
      <w:r w:rsidR="008E66FE" w:rsidRPr="0069798A">
        <w:t xml:space="preserve">version </w:t>
      </w:r>
      <w:r w:rsidRPr="0069798A">
        <w:t>corrigée de l'édition existante du</w:t>
      </w:r>
      <w:r w:rsidR="003C6FAB" w:rsidRPr="0069798A">
        <w:t xml:space="preserve"> document</w:t>
      </w:r>
      <w:r w:rsidRPr="0069798A">
        <w:t xml:space="preserve"> (voir aussi </w:t>
      </w:r>
      <w:r w:rsidR="00A86684" w:rsidRPr="0069798A">
        <w:fldChar w:fldCharType="begin"/>
      </w:r>
      <w:r w:rsidR="00A86684" w:rsidRPr="0069798A">
        <w:instrText xml:space="preserve"> REF _Ref485176996 \r \h </w:instrText>
      </w:r>
      <w:r w:rsidR="00A86684" w:rsidRPr="0069798A">
        <w:fldChar w:fldCharType="separate"/>
      </w:r>
      <w:r w:rsidR="00086122" w:rsidRPr="0069798A">
        <w:t>2</w:t>
      </w:r>
      <w:r w:rsidR="004A7E0F" w:rsidRPr="0069798A">
        <w:rPr>
          <w:b/>
          <w:bCs/>
        </w:rPr>
        <w:t>.</w:t>
      </w:r>
      <w:r w:rsidR="00A86684" w:rsidRPr="0069798A">
        <w:fldChar w:fldCharType="end"/>
      </w:r>
      <w:r w:rsidR="00086122" w:rsidRPr="0069798A">
        <w:t>10.4</w:t>
      </w:r>
      <w:r w:rsidRPr="0069798A">
        <w:t xml:space="preserve">). </w:t>
      </w:r>
      <w:r w:rsidR="008E66FE" w:rsidRPr="0069798A">
        <w:t>Le secrétariat du comité informera ensuite les membres du comité du résultat.</w:t>
      </w:r>
    </w:p>
    <w:p w14:paraId="142E69D8" w14:textId="77777777" w:rsidR="008E66FE" w:rsidRPr="0069798A" w:rsidRDefault="008E66FE" w:rsidP="0086542A">
      <w:pPr>
        <w:pStyle w:val="BodyText"/>
      </w:pPr>
      <w:r w:rsidRPr="0069798A">
        <w:t>Les corrections sont mentionnées dans l</w:t>
      </w:r>
      <w:r w:rsidR="00A77C84" w:rsidRPr="0069798A">
        <w:t>'</w:t>
      </w:r>
      <w:r w:rsidRPr="0069798A">
        <w:t>Avant-propos de la version corrigée.</w:t>
      </w:r>
    </w:p>
    <w:p w14:paraId="539F3F1C" w14:textId="24714EC3" w:rsidR="004E2FB2" w:rsidRPr="0069798A" w:rsidRDefault="004E2FB2" w:rsidP="0086542A">
      <w:pPr>
        <w:pStyle w:val="BodyText"/>
      </w:pPr>
    </w:p>
    <w:p w14:paraId="1F45057E" w14:textId="77777777" w:rsidR="004E2FB2" w:rsidRPr="0069798A" w:rsidRDefault="004E2FB2" w:rsidP="00B652C1">
      <w:pPr>
        <w:pStyle w:val="Heading3"/>
      </w:pPr>
      <w:bookmarkStart w:id="336" w:name="_Ref486325949"/>
      <w:r w:rsidRPr="0069798A">
        <w:t>Amendements</w:t>
      </w:r>
      <w:bookmarkEnd w:id="336"/>
    </w:p>
    <w:p w14:paraId="35F070F7" w14:textId="7FAEFF4B" w:rsidR="002201E3" w:rsidRPr="0069798A" w:rsidRDefault="004E2FB2" w:rsidP="002201E3">
      <w:pPr>
        <w:pStyle w:val="BodyText"/>
      </w:pPr>
      <w:r w:rsidRPr="0069798A">
        <w:t xml:space="preserve">Un amendement modifie et/ou </w:t>
      </w:r>
      <w:r w:rsidR="00512015" w:rsidRPr="0069798A">
        <w:t>complète les</w:t>
      </w:r>
      <w:r w:rsidRPr="0069798A">
        <w:t xml:space="preserve"> dispositions techniques convenues antérieurement qui figurent dans une Norme internationale existante</w:t>
      </w:r>
      <w:r w:rsidR="00F51CFD" w:rsidRPr="0069798A">
        <w:t xml:space="preserve"> et ses </w:t>
      </w:r>
      <w:r w:rsidR="00B04BC3" w:rsidRPr="0069798A">
        <w:t>éventuels amendements</w:t>
      </w:r>
      <w:r w:rsidR="00F51CFD" w:rsidRPr="0069798A">
        <w:t xml:space="preserve"> antérieurs, le cas échéant</w:t>
      </w:r>
      <w:r w:rsidRPr="0069798A">
        <w:t>.</w:t>
      </w:r>
      <w:r w:rsidR="002201E3" w:rsidRPr="0069798A">
        <w:t xml:space="preserve"> </w:t>
      </w:r>
      <w:r w:rsidR="00550D34" w:rsidRPr="0069798A">
        <w:t>Un amendement est</w:t>
      </w:r>
      <w:r w:rsidR="002201E3" w:rsidRPr="0069798A">
        <w:t xml:space="preserve"> consid</w:t>
      </w:r>
      <w:r w:rsidR="00550D34" w:rsidRPr="0069798A">
        <w:t>éré comme une révision partielle:</w:t>
      </w:r>
      <w:r w:rsidR="002201E3" w:rsidRPr="0069798A">
        <w:t xml:space="preserve"> </w:t>
      </w:r>
      <w:r w:rsidR="00550D34" w:rsidRPr="0069798A">
        <w:t>le reste de la Norme international</w:t>
      </w:r>
      <w:r w:rsidR="00E20C27" w:rsidRPr="0069798A">
        <w:t>e</w:t>
      </w:r>
      <w:r w:rsidR="00550D34" w:rsidRPr="0069798A">
        <w:t xml:space="preserve"> n</w:t>
      </w:r>
      <w:r w:rsidR="00A77C84" w:rsidRPr="0069798A">
        <w:t>'</w:t>
      </w:r>
      <w:r w:rsidR="00550D34" w:rsidRPr="0069798A">
        <w:t>est pas</w:t>
      </w:r>
      <w:r w:rsidR="002201E3" w:rsidRPr="0069798A">
        <w:t xml:space="preserve"> </w:t>
      </w:r>
      <w:r w:rsidR="00FC77B5" w:rsidRPr="0069798A">
        <w:rPr>
          <w:bCs/>
        </w:rPr>
        <w:t>ouvert</w:t>
      </w:r>
      <w:r w:rsidR="00550D34" w:rsidRPr="0069798A">
        <w:rPr>
          <w:bCs/>
        </w:rPr>
        <w:t xml:space="preserve"> aux </w:t>
      </w:r>
      <w:r w:rsidR="0098628F" w:rsidRPr="0069798A">
        <w:rPr>
          <w:bCs/>
        </w:rPr>
        <w:t>observation</w:t>
      </w:r>
      <w:r w:rsidR="00550D34" w:rsidRPr="0069798A">
        <w:rPr>
          <w:bCs/>
        </w:rPr>
        <w:t>s</w:t>
      </w:r>
      <w:r w:rsidR="002201E3" w:rsidRPr="0069798A">
        <w:t>.</w:t>
      </w:r>
    </w:p>
    <w:p w14:paraId="642A846D" w14:textId="77777777" w:rsidR="004E2FB2" w:rsidRPr="0069798A" w:rsidRDefault="002201E3" w:rsidP="002201E3">
      <w:pPr>
        <w:pStyle w:val="BodyText"/>
      </w:pPr>
      <w:r w:rsidRPr="0069798A">
        <w:t>Un amendement est d</w:t>
      </w:r>
      <w:r w:rsidR="00A77C84" w:rsidRPr="0069798A">
        <w:t>'</w:t>
      </w:r>
      <w:r w:rsidRPr="0069798A">
        <w:t>ordinaire publié comme document séparé et l'édition de la Norme internationale concernée reste en vigueur.</w:t>
      </w:r>
    </w:p>
    <w:p w14:paraId="4E273B7D" w14:textId="77777777" w:rsidR="004E2FB2" w:rsidRPr="0069798A" w:rsidRDefault="004E2FB2" w:rsidP="0086542A">
      <w:pPr>
        <w:pStyle w:val="BodyText"/>
      </w:pPr>
      <w:r w:rsidRPr="0069798A">
        <w:t xml:space="preserve">La procédure d'élaboration et de publication d'un amendement doit être conforme à la procédure décrite en </w:t>
      </w:r>
      <w:r w:rsidR="00A86684" w:rsidRPr="0069798A">
        <w:fldChar w:fldCharType="begin"/>
      </w:r>
      <w:r w:rsidR="00A86684" w:rsidRPr="0069798A">
        <w:instrText xml:space="preserve"> REF _Ref482808070 \r \h  \* MERGEFORMAT </w:instrText>
      </w:r>
      <w:r w:rsidR="00A86684" w:rsidRPr="0069798A">
        <w:fldChar w:fldCharType="separate"/>
      </w:r>
      <w:r w:rsidR="004A7E0F" w:rsidRPr="0069798A">
        <w:t>2.3</w:t>
      </w:r>
      <w:r w:rsidR="00A86684" w:rsidRPr="0069798A">
        <w:fldChar w:fldCharType="end"/>
      </w:r>
      <w:r w:rsidRPr="0069798A">
        <w:t xml:space="preserve"> (ISO et JTC 1) ou aux procédures d’examen et de maintenance (voir </w:t>
      </w:r>
      <w:r w:rsidRPr="0069798A">
        <w:rPr>
          <w:szCs w:val="24"/>
        </w:rPr>
        <w:t xml:space="preserve">Supplément </w:t>
      </w:r>
      <w:r w:rsidR="00506040" w:rsidRPr="0069798A">
        <w:rPr>
          <w:szCs w:val="24"/>
        </w:rPr>
        <w:t>IEC</w:t>
      </w:r>
      <w:r w:rsidRPr="0069798A">
        <w:t xml:space="preserve">) et en </w:t>
      </w:r>
      <w:r w:rsidR="00A86684" w:rsidRPr="0069798A">
        <w:fldChar w:fldCharType="begin"/>
      </w:r>
      <w:r w:rsidR="00A86684" w:rsidRPr="0069798A">
        <w:instrText xml:space="preserve"> REF ISODEB \r \h  \* MERGEFORMAT </w:instrText>
      </w:r>
      <w:r w:rsidR="00A86684" w:rsidRPr="0069798A">
        <w:fldChar w:fldCharType="separate"/>
      </w:r>
      <w:r w:rsidR="004A7E0F" w:rsidRPr="0069798A">
        <w:t>2.4</w:t>
      </w:r>
      <w:r w:rsidR="00A86684" w:rsidRPr="0069798A">
        <w:fldChar w:fldCharType="end"/>
      </w:r>
      <w:r w:rsidR="00B16526" w:rsidRPr="0069798A">
        <w:t xml:space="preserve">, </w:t>
      </w:r>
      <w:r w:rsidR="0053588B" w:rsidRPr="0069798A">
        <w:fldChar w:fldCharType="begin"/>
      </w:r>
      <w:r w:rsidR="0053588B" w:rsidRPr="0069798A">
        <w:instrText xml:space="preserve"> REF _Ref482808817 \r \h </w:instrText>
      </w:r>
      <w:r w:rsidR="0053588B" w:rsidRPr="0069798A">
        <w:fldChar w:fldCharType="separate"/>
      </w:r>
      <w:r w:rsidR="004A7E0F" w:rsidRPr="0069798A">
        <w:t>2.5</w:t>
      </w:r>
      <w:r w:rsidR="0053588B" w:rsidRPr="0069798A">
        <w:fldChar w:fldCharType="end"/>
      </w:r>
      <w:r w:rsidR="00B16526" w:rsidRPr="0069798A">
        <w:t xml:space="preserve">, </w:t>
      </w:r>
      <w:r w:rsidR="0053588B" w:rsidRPr="0069798A">
        <w:fldChar w:fldCharType="begin"/>
      </w:r>
      <w:r w:rsidR="0053588B" w:rsidRPr="0069798A">
        <w:instrText xml:space="preserve"> REF _Ref482809519 \r \h </w:instrText>
      </w:r>
      <w:r w:rsidR="0053588B" w:rsidRPr="0069798A">
        <w:fldChar w:fldCharType="separate"/>
      </w:r>
      <w:r w:rsidR="004A7E0F" w:rsidRPr="0069798A">
        <w:t>2.6</w:t>
      </w:r>
      <w:r w:rsidR="0053588B" w:rsidRPr="0069798A">
        <w:fldChar w:fldCharType="end"/>
      </w:r>
      <w:r w:rsidR="00B16526" w:rsidRPr="0069798A">
        <w:t xml:space="preserve"> (projet d’amendement, DAM), </w:t>
      </w:r>
      <w:r w:rsidR="0053588B" w:rsidRPr="0069798A">
        <w:fldChar w:fldCharType="begin"/>
      </w:r>
      <w:r w:rsidR="0053588B" w:rsidRPr="0069798A">
        <w:instrText xml:space="preserve"> REF _Ref482810118 \r \h </w:instrText>
      </w:r>
      <w:r w:rsidR="0053588B" w:rsidRPr="0069798A">
        <w:fldChar w:fldCharType="separate"/>
      </w:r>
      <w:r w:rsidR="004A7E0F" w:rsidRPr="0069798A">
        <w:t>2.7</w:t>
      </w:r>
      <w:r w:rsidR="0053588B" w:rsidRPr="0069798A">
        <w:fldChar w:fldCharType="end"/>
      </w:r>
      <w:r w:rsidR="00B16526" w:rsidRPr="0069798A">
        <w:t xml:space="preserve"> (projet final d</w:t>
      </w:r>
      <w:r w:rsidR="00A77C84" w:rsidRPr="0069798A">
        <w:t>'</w:t>
      </w:r>
      <w:r w:rsidR="00B16526" w:rsidRPr="0069798A">
        <w:t>amendement, FDAM) et</w:t>
      </w:r>
      <w:r w:rsidR="00B16526" w:rsidRPr="0069798A" w:rsidDel="00B16526">
        <w:t xml:space="preserve"> </w:t>
      </w:r>
      <w:r w:rsidR="00A86684" w:rsidRPr="0069798A">
        <w:fldChar w:fldCharType="begin"/>
      </w:r>
      <w:r w:rsidR="00A86684" w:rsidRPr="0069798A">
        <w:instrText xml:space="preserve"> REF _Ref482810328 \r \h  \* MERGEFORMAT </w:instrText>
      </w:r>
      <w:r w:rsidR="00A86684" w:rsidRPr="0069798A">
        <w:fldChar w:fldCharType="separate"/>
      </w:r>
      <w:r w:rsidR="004A7E0F" w:rsidRPr="0069798A">
        <w:t>2.8</w:t>
      </w:r>
      <w:r w:rsidR="00A86684" w:rsidRPr="0069798A">
        <w:fldChar w:fldCharType="end"/>
      </w:r>
      <w:r w:rsidRPr="0069798A">
        <w:t>.</w:t>
      </w:r>
    </w:p>
    <w:p w14:paraId="522207D8" w14:textId="19DFCC52" w:rsidR="004E2FB2" w:rsidRPr="0069798A" w:rsidRDefault="00512015" w:rsidP="0086542A">
      <w:pPr>
        <w:pStyle w:val="BodyText"/>
      </w:pPr>
      <w:r w:rsidRPr="0069798A">
        <w:lastRenderedPageBreak/>
        <w:t>A</w:t>
      </w:r>
      <w:r w:rsidR="00B04BC3" w:rsidRPr="0069798A">
        <w:t>vant le</w:t>
      </w:r>
      <w:r w:rsidR="004E2FB2" w:rsidRPr="0069798A">
        <w:t xml:space="preserve"> stade approbation (voir </w:t>
      </w:r>
      <w:r w:rsidR="00A86684" w:rsidRPr="0069798A">
        <w:fldChar w:fldCharType="begin"/>
      </w:r>
      <w:r w:rsidR="00A86684" w:rsidRPr="0069798A">
        <w:instrText xml:space="preserve"> REF _Ref482810118 \r \h  \* MERGEFORMAT </w:instrText>
      </w:r>
      <w:r w:rsidR="00A86684" w:rsidRPr="0069798A">
        <w:fldChar w:fldCharType="separate"/>
      </w:r>
      <w:r w:rsidR="004A7E0F" w:rsidRPr="0069798A">
        <w:t>2.7</w:t>
      </w:r>
      <w:r w:rsidR="00A86684" w:rsidRPr="0069798A">
        <w:fldChar w:fldCharType="end"/>
      </w:r>
      <w:r w:rsidR="004E2FB2" w:rsidRPr="0069798A">
        <w:t xml:space="preserve">), </w:t>
      </w:r>
      <w:r w:rsidR="00B04BC3" w:rsidRPr="0069798A">
        <w:t xml:space="preserve">le comité peut décider, en concertation avec </w:t>
      </w:r>
      <w:r w:rsidR="004E2FB2" w:rsidRPr="0069798A">
        <w:t>le</w:t>
      </w:r>
      <w:r w:rsidR="008937FA" w:rsidRPr="0069798A">
        <w:t>/la</w:t>
      </w:r>
      <w:r w:rsidR="004E2FB2" w:rsidRPr="0069798A">
        <w:t xml:space="preserve"> Secrétaire général</w:t>
      </w:r>
      <w:r w:rsidR="008937FA" w:rsidRPr="0069798A">
        <w:t>(e)</w:t>
      </w:r>
      <w:r w:rsidR="004E2FB2" w:rsidRPr="0069798A">
        <w:t xml:space="preserve">, et en gardant à l'esprit à la fois les conséquences financières et les intérêts des utilisateurs de la Norme internationale, </w:t>
      </w:r>
      <w:r w:rsidR="00B04BC3" w:rsidRPr="0069798A">
        <w:t>de procéder à un vote (2.7) et</w:t>
      </w:r>
      <w:r w:rsidR="004E2FB2" w:rsidRPr="0069798A">
        <w:t xml:space="preserve"> de publier une nouvelle édition de la Norme internationale incorporant l'amendement (Voir aussi </w:t>
      </w:r>
      <w:r w:rsidR="00086122" w:rsidRPr="0069798A">
        <w:fldChar w:fldCharType="begin"/>
      </w:r>
      <w:r w:rsidR="00086122" w:rsidRPr="0069798A">
        <w:instrText xml:space="preserve"> REF _Ref485176996 \r \h </w:instrText>
      </w:r>
      <w:r w:rsidR="00086122" w:rsidRPr="0069798A">
        <w:fldChar w:fldCharType="separate"/>
      </w:r>
      <w:r w:rsidR="00086122" w:rsidRPr="0069798A">
        <w:t>2</w:t>
      </w:r>
      <w:r w:rsidR="00086122" w:rsidRPr="0069798A">
        <w:rPr>
          <w:b/>
          <w:bCs/>
        </w:rPr>
        <w:t>.</w:t>
      </w:r>
      <w:r w:rsidR="00086122" w:rsidRPr="0069798A">
        <w:fldChar w:fldCharType="end"/>
      </w:r>
      <w:r w:rsidR="00086122" w:rsidRPr="0069798A">
        <w:t>10.4).</w:t>
      </w:r>
    </w:p>
    <w:p w14:paraId="7E93D6B6" w14:textId="594DC4C7" w:rsidR="004E2FB2" w:rsidRPr="0069798A" w:rsidRDefault="004E2FB2" w:rsidP="00935001">
      <w:pPr>
        <w:pStyle w:val="Note"/>
      </w:pPr>
      <w:r w:rsidRPr="0069798A">
        <w:t>NOTE</w:t>
      </w:r>
      <w:r w:rsidRPr="0069798A">
        <w:tab/>
      </w:r>
      <w:r w:rsidR="00512015" w:rsidRPr="0069798A">
        <w:t>Si l’on anticipe</w:t>
      </w:r>
      <w:r w:rsidRPr="0069798A">
        <w:t xml:space="preserve"> qu'il y aura de fréquentes </w:t>
      </w:r>
      <w:r w:rsidRPr="0069798A">
        <w:rPr>
          <w:i/>
        </w:rPr>
        <w:t>adjonctions</w:t>
      </w:r>
      <w:r w:rsidRPr="0069798A">
        <w:t xml:space="preserve"> aux dispositions d'une Norme internationale, </w:t>
      </w:r>
      <w:r w:rsidR="00534354" w:rsidRPr="0069798A">
        <w:t xml:space="preserve">il conviendra </w:t>
      </w:r>
      <w:r w:rsidR="00512015" w:rsidRPr="0069798A">
        <w:t xml:space="preserve">d’emblée </w:t>
      </w:r>
      <w:r w:rsidR="00534354" w:rsidRPr="0069798A">
        <w:t>d’</w:t>
      </w:r>
      <w:r w:rsidR="00512015" w:rsidRPr="0069798A">
        <w:t xml:space="preserve">envisager </w:t>
      </w:r>
      <w:r w:rsidRPr="0069798A">
        <w:t>la possibilité d</w:t>
      </w:r>
      <w:r w:rsidR="00512015" w:rsidRPr="0069798A">
        <w:t xml:space="preserve">e procéder à cet égard </w:t>
      </w:r>
      <w:r w:rsidRPr="0069798A">
        <w:t xml:space="preserve">sous la forme d'une série de parties (voir Directives </w:t>
      </w:r>
      <w:r w:rsidR="00506040" w:rsidRPr="0069798A">
        <w:t>ISO/IEC</w:t>
      </w:r>
      <w:r w:rsidRPr="0069798A">
        <w:t>, Partie 2).</w:t>
      </w:r>
    </w:p>
    <w:p w14:paraId="1782EF6C" w14:textId="7FD54341" w:rsidR="00B04BC3" w:rsidRPr="0069798A" w:rsidRDefault="00347D79" w:rsidP="00B04BC3">
      <w:r w:rsidRPr="0069798A">
        <w:t xml:space="preserve">Il ne doit pas être publié plus de deux amendements distincts modifiant une </w:t>
      </w:r>
      <w:r w:rsidR="00E777F7" w:rsidRPr="0069798A">
        <w:t>N</w:t>
      </w:r>
      <w:r w:rsidRPr="0069798A">
        <w:t xml:space="preserve">orme internationale en vigueur. L'élaboration d'un troisième document de ce type </w:t>
      </w:r>
      <w:r w:rsidR="00E777F7" w:rsidRPr="0069798A">
        <w:t xml:space="preserve">doit </w:t>
      </w:r>
      <w:r w:rsidRPr="0069798A">
        <w:t>entraîne</w:t>
      </w:r>
      <w:r w:rsidR="00E777F7" w:rsidRPr="0069798A">
        <w:t xml:space="preserve">r </w:t>
      </w:r>
      <w:r w:rsidRPr="0069798A">
        <w:t xml:space="preserve">la publication d'une nouvelle édition de la </w:t>
      </w:r>
      <w:r w:rsidR="00E777F7" w:rsidRPr="0069798A">
        <w:t>N</w:t>
      </w:r>
      <w:r w:rsidRPr="0069798A">
        <w:t>orme internationale.</w:t>
      </w:r>
    </w:p>
    <w:p w14:paraId="43FAC888" w14:textId="77777777" w:rsidR="004E2FB2" w:rsidRPr="0069798A" w:rsidRDefault="004E2FB2" w:rsidP="00935001">
      <w:pPr>
        <w:pStyle w:val="Heading2"/>
      </w:pPr>
      <w:bookmarkStart w:id="337" w:name="_Toc530470654"/>
      <w:bookmarkStart w:id="338" w:name="_Toc334427165"/>
      <w:bookmarkStart w:id="339" w:name="_Toc450746886"/>
      <w:bookmarkStart w:id="340" w:name="_Toc38384824"/>
      <w:bookmarkStart w:id="341" w:name="_Toc42492272"/>
      <w:bookmarkStart w:id="342" w:name="_Toc104363650"/>
      <w:r w:rsidRPr="0069798A">
        <w:t>Autorités de mise à jour</w:t>
      </w:r>
      <w:bookmarkEnd w:id="337"/>
      <w:bookmarkEnd w:id="338"/>
      <w:bookmarkEnd w:id="339"/>
      <w:bookmarkEnd w:id="340"/>
      <w:bookmarkEnd w:id="341"/>
      <w:bookmarkEnd w:id="342"/>
    </w:p>
    <w:p w14:paraId="06EBD9A9" w14:textId="495D2287" w:rsidR="004E2FB2" w:rsidRPr="0069798A" w:rsidRDefault="004E2FB2" w:rsidP="0086542A">
      <w:pPr>
        <w:pStyle w:val="BodyText"/>
      </w:pPr>
      <w:r w:rsidRPr="0069798A">
        <w:t>Lorsqu’un comité a élaboré un</w:t>
      </w:r>
      <w:r w:rsidR="00E777F7" w:rsidRPr="0069798A">
        <w:t xml:space="preserve"> document</w:t>
      </w:r>
      <w:r w:rsidRPr="0069798A">
        <w:t xml:space="preserve"> qui nécessitera une modification fréquente, il peut décider qu’une autorité de mise à jour est nécessaire. Les règles concernant la désignation des autorités de mise à jour sont données à l’</w:t>
      </w:r>
      <w:r w:rsidR="00A86684" w:rsidRPr="0069798A">
        <w:fldChar w:fldCharType="begin"/>
      </w:r>
      <w:r w:rsidR="00A86684" w:rsidRPr="0069798A">
        <w:instrText xml:space="preserve"> REF _Ref340732017 \r \h  \* MERGEFORMAT </w:instrText>
      </w:r>
      <w:r w:rsidR="00A86684" w:rsidRPr="0069798A">
        <w:fldChar w:fldCharType="separate"/>
      </w:r>
      <w:r w:rsidR="004A7E0F" w:rsidRPr="0069798A">
        <w:t>Annexe G</w:t>
      </w:r>
      <w:r w:rsidR="00A86684" w:rsidRPr="0069798A">
        <w:fldChar w:fldCharType="end"/>
      </w:r>
      <w:r w:rsidRPr="0069798A">
        <w:t>.</w:t>
      </w:r>
    </w:p>
    <w:p w14:paraId="2109CA1D" w14:textId="77777777" w:rsidR="004E2FB2" w:rsidRPr="0069798A" w:rsidRDefault="004E2FB2" w:rsidP="00935001">
      <w:pPr>
        <w:pStyle w:val="Heading2"/>
      </w:pPr>
      <w:bookmarkStart w:id="343" w:name="_Toc530470655"/>
      <w:bookmarkStart w:id="344" w:name="_Toc334427166"/>
      <w:bookmarkStart w:id="345" w:name="_Toc450746887"/>
      <w:bookmarkStart w:id="346" w:name="_Toc38384825"/>
      <w:bookmarkStart w:id="347" w:name="_Toc42492273"/>
      <w:bookmarkStart w:id="348" w:name="_Toc104363651"/>
      <w:r w:rsidRPr="0069798A">
        <w:t>Organismes d’enregistrement</w:t>
      </w:r>
      <w:bookmarkEnd w:id="343"/>
      <w:bookmarkEnd w:id="344"/>
      <w:bookmarkEnd w:id="345"/>
      <w:bookmarkEnd w:id="346"/>
      <w:bookmarkEnd w:id="347"/>
      <w:bookmarkEnd w:id="348"/>
    </w:p>
    <w:p w14:paraId="0F9B8A56" w14:textId="6BB0365E" w:rsidR="004E2FB2" w:rsidRPr="0069798A" w:rsidRDefault="004E2FB2" w:rsidP="0086542A">
      <w:pPr>
        <w:pStyle w:val="BodyText"/>
      </w:pPr>
      <w:r w:rsidRPr="0069798A">
        <w:t>Lorsqu’un comité a élaboré un</w:t>
      </w:r>
      <w:r w:rsidR="00E777F7" w:rsidRPr="0069798A">
        <w:t xml:space="preserve"> document</w:t>
      </w:r>
      <w:r w:rsidRPr="0069798A">
        <w:t xml:space="preserve"> qui inclut des dispositions d’enregistrement, un organisme d’enregistrement est nécessaire. Les règles concernant la désignation des organismes d’enregistrement sont données à l’</w:t>
      </w:r>
      <w:r w:rsidR="00A86684" w:rsidRPr="0069798A">
        <w:fldChar w:fldCharType="begin"/>
      </w:r>
      <w:r w:rsidR="00A86684" w:rsidRPr="0069798A">
        <w:instrText xml:space="preserve"> REF _Ref340732027 \r \h  \* MERGEFORMAT </w:instrText>
      </w:r>
      <w:r w:rsidR="00A86684" w:rsidRPr="0069798A">
        <w:fldChar w:fldCharType="separate"/>
      </w:r>
      <w:r w:rsidR="004A7E0F" w:rsidRPr="0069798A">
        <w:t>Annexe H</w:t>
      </w:r>
      <w:r w:rsidR="00A86684" w:rsidRPr="0069798A">
        <w:fldChar w:fldCharType="end"/>
      </w:r>
      <w:r w:rsidRPr="0069798A">
        <w:t>.</w:t>
      </w:r>
    </w:p>
    <w:p w14:paraId="4E4B7EE6" w14:textId="77777777" w:rsidR="004E2FB2" w:rsidRPr="0069798A" w:rsidRDefault="004E2FB2" w:rsidP="00935001">
      <w:pPr>
        <w:pStyle w:val="Heading2"/>
      </w:pPr>
      <w:bookmarkStart w:id="349" w:name="_Toc73691279"/>
      <w:bookmarkStart w:id="350" w:name="_Toc530470656"/>
      <w:bookmarkStart w:id="351" w:name="_Ref95275469"/>
      <w:bookmarkStart w:id="352" w:name="_Toc334427167"/>
      <w:bookmarkStart w:id="353" w:name="_Ref340730435"/>
      <w:bookmarkStart w:id="354" w:name="_Toc450746888"/>
      <w:bookmarkStart w:id="355" w:name="_Ref517946947"/>
      <w:bookmarkStart w:id="356" w:name="_Toc38384826"/>
      <w:bookmarkStart w:id="357" w:name="_Ref42262110"/>
      <w:bookmarkStart w:id="358" w:name="_Toc42492274"/>
      <w:bookmarkStart w:id="359" w:name="_Toc104363652"/>
      <w:bookmarkEnd w:id="349"/>
      <w:r w:rsidRPr="0069798A">
        <w:t>Droits d'auteur</w:t>
      </w:r>
      <w:bookmarkEnd w:id="350"/>
      <w:bookmarkEnd w:id="351"/>
      <w:bookmarkEnd w:id="352"/>
      <w:bookmarkEnd w:id="353"/>
      <w:bookmarkEnd w:id="354"/>
      <w:bookmarkEnd w:id="355"/>
      <w:bookmarkEnd w:id="356"/>
      <w:bookmarkEnd w:id="357"/>
      <w:bookmarkEnd w:id="358"/>
      <w:bookmarkEnd w:id="359"/>
    </w:p>
    <w:p w14:paraId="4150264E" w14:textId="2DCF6F22" w:rsidR="004E2FB2" w:rsidRPr="0069798A" w:rsidRDefault="004E2FB2" w:rsidP="0086542A">
      <w:pPr>
        <w:pStyle w:val="BodyText"/>
      </w:pPr>
      <w:r w:rsidRPr="0069798A">
        <w:t xml:space="preserve">Le droit d'auteur </w:t>
      </w:r>
      <w:r w:rsidR="0012029C" w:rsidRPr="0069798A">
        <w:t>attaché</w:t>
      </w:r>
      <w:r w:rsidRPr="0069798A">
        <w:t xml:space="preserve"> à tous les projets, Normes internationales et aux autres</w:t>
      </w:r>
      <w:r w:rsidR="003C6FAB" w:rsidRPr="0069798A">
        <w:t xml:space="preserve"> document</w:t>
      </w:r>
      <w:r w:rsidRPr="0069798A">
        <w:t xml:space="preserve">s appartient respectivement à l'ISO, à </w:t>
      </w:r>
      <w:r w:rsidR="00506040" w:rsidRPr="0069798A">
        <w:t>l’IEC</w:t>
      </w:r>
      <w:r w:rsidRPr="0069798A">
        <w:t>, ou à l'</w:t>
      </w:r>
      <w:r w:rsidR="00506040" w:rsidRPr="0069798A">
        <w:t>ISO/IEC</w:t>
      </w:r>
      <w:r w:rsidRPr="0069798A">
        <w:t xml:space="preserve">, telles que représentées par le </w:t>
      </w:r>
      <w:r w:rsidR="005F65B9" w:rsidRPr="0069798A">
        <w:t>Bureau du/de la Secrétaire général(e).</w:t>
      </w:r>
    </w:p>
    <w:p w14:paraId="3ADA55A1" w14:textId="77777777" w:rsidR="004E2FB2" w:rsidRPr="0069798A" w:rsidRDefault="004E2FB2" w:rsidP="0086542A">
      <w:pPr>
        <w:pStyle w:val="BodyText"/>
      </w:pPr>
      <w:r w:rsidRPr="0069798A">
        <w:t xml:space="preserve">Le contenu d’une Norme internationale, par exemple, peut émaner de nombreuses sources, y compris de Normes nationales existantes, d’articles publiés dans des revues scientifiques ou professionnelles, de travaux de recherche et développement originaux, de descriptifs de produits commercialisés, etc. </w:t>
      </w:r>
      <w:r w:rsidR="00221F42" w:rsidRPr="0069798A">
        <w:t>lesdites sources peuv</w:t>
      </w:r>
      <w:r w:rsidRPr="0069798A">
        <w:t xml:space="preserve">ent </w:t>
      </w:r>
      <w:r w:rsidR="00221F42" w:rsidRPr="0069798A">
        <w:t>être protégées par des DPI</w:t>
      </w:r>
      <w:r w:rsidRPr="0069798A">
        <w:t>.</w:t>
      </w:r>
    </w:p>
    <w:p w14:paraId="6513CC6A" w14:textId="694AFD82" w:rsidR="004E2FB2" w:rsidRPr="0069798A" w:rsidRDefault="00C76A31" w:rsidP="0086542A">
      <w:pPr>
        <w:pStyle w:val="BodyText"/>
      </w:pPr>
      <w:r w:rsidRPr="0069798A">
        <w:t>À</w:t>
      </w:r>
      <w:r w:rsidR="004E2FB2" w:rsidRPr="0069798A">
        <w:t xml:space="preserve"> l’ISO et </w:t>
      </w:r>
      <w:r w:rsidR="00221F42" w:rsidRPr="0069798A">
        <w:t xml:space="preserve">à </w:t>
      </w:r>
      <w:r w:rsidR="00506040" w:rsidRPr="0069798A">
        <w:t>l’IEC</w:t>
      </w:r>
      <w:r w:rsidR="004E2FB2" w:rsidRPr="0069798A">
        <w:t xml:space="preserve">, il est convenu que la </w:t>
      </w:r>
      <w:r w:rsidR="00221F42" w:rsidRPr="0069798A">
        <w:t xml:space="preserve">matière initiale qui intervient dans la constitution </w:t>
      </w:r>
      <w:r w:rsidR="004E2FB2" w:rsidRPr="0069798A">
        <w:t>d’un</w:t>
      </w:r>
      <w:r w:rsidR="00221F42" w:rsidRPr="0069798A">
        <w:t>e publication</w:t>
      </w:r>
      <w:r w:rsidR="004E2FB2" w:rsidRPr="0069798A">
        <w:t xml:space="preserve"> ISO, </w:t>
      </w:r>
      <w:r w:rsidR="00506040" w:rsidRPr="0069798A">
        <w:t>IEC</w:t>
      </w:r>
      <w:r w:rsidR="004E2FB2" w:rsidRPr="0069798A">
        <w:t xml:space="preserve"> ou </w:t>
      </w:r>
      <w:r w:rsidR="00506040" w:rsidRPr="0069798A">
        <w:t>ISO/IEC</w:t>
      </w:r>
      <w:r w:rsidR="004E2FB2" w:rsidRPr="0069798A">
        <w:t xml:space="preserve"> peut être copiée et distribuée dans les systèmes ISO et/ou </w:t>
      </w:r>
      <w:r w:rsidR="00506040" w:rsidRPr="0069798A">
        <w:t>IEC</w:t>
      </w:r>
      <w:r w:rsidR="004E2FB2" w:rsidRPr="0069798A">
        <w:t xml:space="preserve"> (si nécessaire) dans le cadre du processus d’élaboration du consensus, sans porter préjudice aux droits du détenteur de</w:t>
      </w:r>
      <w:r w:rsidR="00221F42" w:rsidRPr="0069798A">
        <w:t xml:space="preserve"> la propriété du </w:t>
      </w:r>
      <w:r w:rsidR="004E2FB2" w:rsidRPr="0069798A">
        <w:t xml:space="preserve">droit d'auteur d’origine d’exploiter par ailleurs le texte original. Lorsque la </w:t>
      </w:r>
      <w:r w:rsidR="00221F42" w:rsidRPr="0069798A">
        <w:t>matière du contenu est protégée par l</w:t>
      </w:r>
      <w:r w:rsidR="004E2FB2" w:rsidRPr="0069798A">
        <w:t xml:space="preserve">e droit d’auteur, il convient que des droits de reproduction et de diffusion </w:t>
      </w:r>
      <w:r w:rsidR="004903EC" w:rsidRPr="0069798A">
        <w:t>qui y sont attachés</w:t>
      </w:r>
      <w:r w:rsidR="004E2FB2" w:rsidRPr="0069798A">
        <w:t xml:space="preserve"> soient accordés à l’ISO et/ou à </w:t>
      </w:r>
      <w:r w:rsidR="00506040" w:rsidRPr="0069798A">
        <w:t>l’IEC</w:t>
      </w:r>
      <w:r w:rsidR="004E2FB2" w:rsidRPr="0069798A">
        <w:t xml:space="preserve">. </w:t>
      </w:r>
      <w:r w:rsidR="004903EC" w:rsidRPr="0069798A">
        <w:t>Il est souvent procédé à cet égard par un accord tacite</w:t>
      </w:r>
      <w:r w:rsidR="004E2FB2" w:rsidRPr="0069798A">
        <w:t xml:space="preserve">, ou tout au plus </w:t>
      </w:r>
      <w:r w:rsidR="004903EC" w:rsidRPr="0069798A">
        <w:t>par</w:t>
      </w:r>
      <w:r w:rsidR="004E2FB2" w:rsidRPr="0069798A">
        <w:t xml:space="preserve"> une simple déclaration d’acceptation écrite. Lorsque les contributeurs</w:t>
      </w:r>
      <w:r w:rsidR="00086122" w:rsidRPr="0069798A">
        <w:t>/</w:t>
      </w:r>
      <w:r w:rsidR="002B4884" w:rsidRPr="0069798A">
        <w:t xml:space="preserve">contributrices </w:t>
      </w:r>
      <w:r w:rsidR="004E2FB2" w:rsidRPr="0069798A">
        <w:t xml:space="preserve">souhaitent un accord formel signé concernant les droits d’auteur de toutes contributions faites à l’ISO et/ou à </w:t>
      </w:r>
      <w:r w:rsidR="00506040" w:rsidRPr="0069798A">
        <w:t>l’IEC</w:t>
      </w:r>
      <w:r w:rsidR="004E2FB2" w:rsidRPr="0069798A">
        <w:t>, ces demandes doivent être adressées respectivement au Secrétariat central de l’ISO ou au</w:t>
      </w:r>
      <w:r w:rsidR="00E777F7" w:rsidRPr="0069798A">
        <w:t xml:space="preserve"> Secrétariat</w:t>
      </w:r>
      <w:r w:rsidR="004E2FB2" w:rsidRPr="0069798A">
        <w:t xml:space="preserve"> de </w:t>
      </w:r>
      <w:r w:rsidR="00506040" w:rsidRPr="0069798A">
        <w:t>l’IEC</w:t>
      </w:r>
      <w:r w:rsidR="004E2FB2" w:rsidRPr="0069798A">
        <w:t>.</w:t>
      </w:r>
    </w:p>
    <w:p w14:paraId="4395F0EC" w14:textId="7F0DF02B" w:rsidR="004E2FB2" w:rsidRPr="0069798A" w:rsidRDefault="004E2FB2" w:rsidP="0086542A">
      <w:pPr>
        <w:pStyle w:val="BodyText"/>
      </w:pPr>
      <w:r w:rsidRPr="0069798A">
        <w:t xml:space="preserve">L’attention est appelée sur le fait que les membres respectifs de l’ISO et de </w:t>
      </w:r>
      <w:r w:rsidR="00506040" w:rsidRPr="0069798A">
        <w:t>l’IEC</w:t>
      </w:r>
      <w:r w:rsidRPr="0069798A">
        <w:t xml:space="preserve"> ont le droit d’adopter et de republier tout</w:t>
      </w:r>
      <w:r w:rsidR="00E777F7" w:rsidRPr="0069798A">
        <w:t xml:space="preserve"> document</w:t>
      </w:r>
      <w:r w:rsidRPr="0069798A">
        <w:t xml:space="preserve"> ISO et/ou </w:t>
      </w:r>
      <w:r w:rsidR="00506040" w:rsidRPr="0069798A">
        <w:t>IEC</w:t>
      </w:r>
      <w:r w:rsidRPr="0069798A">
        <w:t xml:space="preserve"> en tant que </w:t>
      </w:r>
      <w:r w:rsidR="00E777F7" w:rsidRPr="0069798A">
        <w:t>n</w:t>
      </w:r>
      <w:r w:rsidRPr="0069798A">
        <w:t>orme nationale. Des formes similaires de reprise existent déjà ou peuvent exister (par exemple, dans les organismes régionaux de normalisation).</w:t>
      </w:r>
    </w:p>
    <w:p w14:paraId="6A487595" w14:textId="77777777" w:rsidR="004E2FB2" w:rsidRPr="0069798A" w:rsidRDefault="004E2FB2" w:rsidP="00935001">
      <w:pPr>
        <w:pStyle w:val="Heading2"/>
      </w:pPr>
      <w:bookmarkStart w:id="360" w:name="_Ref528479111"/>
      <w:bookmarkStart w:id="361" w:name="_Ref528481829"/>
      <w:bookmarkStart w:id="362" w:name="_Toc530470657"/>
      <w:bookmarkStart w:id="363" w:name="_Toc334427168"/>
      <w:bookmarkStart w:id="364" w:name="_Ref340730442"/>
      <w:bookmarkStart w:id="365" w:name="_Ref340752123"/>
      <w:bookmarkStart w:id="366" w:name="_Ref450655588"/>
      <w:bookmarkStart w:id="367" w:name="_Toc450746889"/>
      <w:bookmarkStart w:id="368" w:name="_Toc38384827"/>
      <w:bookmarkStart w:id="369" w:name="_Ref42247050"/>
      <w:bookmarkStart w:id="370" w:name="_Ref42262122"/>
      <w:bookmarkStart w:id="371" w:name="_Toc42492275"/>
      <w:bookmarkStart w:id="372" w:name="_Toc104363653"/>
      <w:r w:rsidRPr="0069798A">
        <w:lastRenderedPageBreak/>
        <w:t xml:space="preserve">Référence à des </w:t>
      </w:r>
      <w:r w:rsidRPr="0069798A">
        <w:rPr>
          <w:szCs w:val="24"/>
        </w:rPr>
        <w:t xml:space="preserve">dispositions faisant l’objet de </w:t>
      </w:r>
      <w:r w:rsidR="004903EC" w:rsidRPr="0069798A">
        <w:rPr>
          <w:szCs w:val="24"/>
        </w:rPr>
        <w:t>brevets</w:t>
      </w:r>
      <w:bookmarkEnd w:id="360"/>
      <w:bookmarkEnd w:id="361"/>
      <w:bookmarkEnd w:id="362"/>
      <w:r w:rsidRPr="0069798A">
        <w:rPr>
          <w:szCs w:val="24"/>
        </w:rPr>
        <w:t xml:space="preserve"> (voir aussi </w:t>
      </w:r>
      <w:r w:rsidR="00A86684" w:rsidRPr="0069798A">
        <w:rPr>
          <w:szCs w:val="24"/>
        </w:rPr>
        <w:fldChar w:fldCharType="begin"/>
      </w:r>
      <w:r w:rsidR="00A86684" w:rsidRPr="0069798A">
        <w:rPr>
          <w:szCs w:val="24"/>
        </w:rPr>
        <w:instrText xml:space="preserve"> REF _Ref340732059 \r \h </w:instrText>
      </w:r>
      <w:r w:rsidR="001171D9" w:rsidRPr="0069798A">
        <w:rPr>
          <w:szCs w:val="24"/>
        </w:rPr>
        <w:instrText xml:space="preserve"> \* MERGEFORMAT </w:instrText>
      </w:r>
      <w:r w:rsidR="00A86684" w:rsidRPr="0069798A">
        <w:rPr>
          <w:szCs w:val="24"/>
        </w:rPr>
      </w:r>
      <w:r w:rsidR="00A86684" w:rsidRPr="0069798A">
        <w:rPr>
          <w:szCs w:val="24"/>
        </w:rPr>
        <w:fldChar w:fldCharType="separate"/>
      </w:r>
      <w:r w:rsidR="004A7E0F" w:rsidRPr="0069798A">
        <w:rPr>
          <w:szCs w:val="24"/>
        </w:rPr>
        <w:t>Annexe I</w:t>
      </w:r>
      <w:r w:rsidR="00A86684" w:rsidRPr="0069798A">
        <w:rPr>
          <w:szCs w:val="24"/>
        </w:rPr>
        <w:fldChar w:fldCharType="end"/>
      </w:r>
      <w:r w:rsidRPr="0069798A">
        <w:rPr>
          <w:szCs w:val="24"/>
        </w:rPr>
        <w:t>)</w:t>
      </w:r>
      <w:bookmarkEnd w:id="363"/>
      <w:bookmarkEnd w:id="364"/>
      <w:bookmarkEnd w:id="365"/>
      <w:bookmarkEnd w:id="366"/>
      <w:bookmarkEnd w:id="367"/>
      <w:bookmarkEnd w:id="368"/>
      <w:bookmarkEnd w:id="369"/>
      <w:bookmarkEnd w:id="370"/>
      <w:bookmarkEnd w:id="371"/>
      <w:bookmarkEnd w:id="372"/>
    </w:p>
    <w:p w14:paraId="78D3CBE3" w14:textId="79458473" w:rsidR="004E2FB2" w:rsidRPr="0069798A" w:rsidRDefault="00F27688" w:rsidP="00264FCA">
      <w:pPr>
        <w:pStyle w:val="p3"/>
      </w:pPr>
      <w:r w:rsidRPr="0069798A">
        <w:rPr>
          <w:b/>
        </w:rPr>
        <w:fldChar w:fldCharType="begin"/>
      </w:r>
      <w:r w:rsidRPr="0069798A">
        <w:rPr>
          <w:b/>
        </w:rPr>
        <w:instrText xml:space="preserve"> REF _Ref340752123 \r \h </w:instrText>
      </w:r>
      <w:r w:rsidRPr="0069798A">
        <w:rPr>
          <w:b/>
        </w:rPr>
      </w:r>
      <w:r w:rsidRPr="0069798A">
        <w:rPr>
          <w:b/>
        </w:rPr>
        <w:fldChar w:fldCharType="separate"/>
      </w:r>
      <w:r w:rsidR="004A7E0F" w:rsidRPr="0069798A">
        <w:rPr>
          <w:b/>
        </w:rPr>
        <w:t>2.14</w:t>
      </w:r>
      <w:r w:rsidRPr="0069798A">
        <w:rPr>
          <w:b/>
        </w:rPr>
        <w:fldChar w:fldCharType="end"/>
      </w:r>
      <w:r w:rsidR="004E2FB2" w:rsidRPr="0069798A">
        <w:rPr>
          <w:b/>
        </w:rPr>
        <w:t>.1</w:t>
      </w:r>
      <w:r w:rsidR="004E2FB2" w:rsidRPr="0069798A">
        <w:tab/>
        <w:t xml:space="preserve">Si, dans des cas exceptionnels, des raisons techniques </w:t>
      </w:r>
      <w:r w:rsidR="009A07F3" w:rsidRPr="0069798A">
        <w:t xml:space="preserve">le </w:t>
      </w:r>
      <w:r w:rsidR="004E2FB2" w:rsidRPr="0069798A">
        <w:t>justifient, il n’</w:t>
      </w:r>
      <w:r w:rsidR="000661FD" w:rsidRPr="0069798A">
        <w:t>y</w:t>
      </w:r>
      <w:r w:rsidR="009A07F3" w:rsidRPr="0069798A">
        <w:t xml:space="preserve"> a pas d’objection de </w:t>
      </w:r>
      <w:r w:rsidR="004E2FB2" w:rsidRPr="0069798A">
        <w:t>principe</w:t>
      </w:r>
      <w:r w:rsidR="009A07F3" w:rsidRPr="0069798A">
        <w:t xml:space="preserve"> à élaborer </w:t>
      </w:r>
      <w:r w:rsidR="004E2FB2" w:rsidRPr="0069798A">
        <w:t>un</w:t>
      </w:r>
      <w:r w:rsidR="003C6FAB" w:rsidRPr="0069798A">
        <w:t xml:space="preserve"> document</w:t>
      </w:r>
      <w:r w:rsidR="004E2FB2" w:rsidRPr="0069798A">
        <w:t xml:space="preserve"> </w:t>
      </w:r>
      <w:r w:rsidR="009A07F3" w:rsidRPr="0069798A">
        <w:t>en ayant recours à des éléments</w:t>
      </w:r>
      <w:r w:rsidR="004E2FB2" w:rsidRPr="0069798A">
        <w:t xml:space="preserve"> faisant l’objet d</w:t>
      </w:r>
      <w:r w:rsidR="001171D9" w:rsidRPr="0069798A">
        <w:t>e</w:t>
      </w:r>
      <w:r w:rsidR="004E2FB2" w:rsidRPr="0069798A">
        <w:t xml:space="preserve"> brevet</w:t>
      </w:r>
      <w:r w:rsidR="001171D9" w:rsidRPr="0069798A">
        <w:t>s</w:t>
      </w:r>
      <w:r w:rsidR="004E2FB2" w:rsidRPr="0069798A">
        <w:t xml:space="preserve"> – sont définis comme </w:t>
      </w:r>
      <w:r w:rsidR="001171D9" w:rsidRPr="0069798A">
        <w:t>tels</w:t>
      </w:r>
      <w:r w:rsidR="004E2FB2" w:rsidRPr="0069798A">
        <w:t xml:space="preserve"> les dessins et modèles et autres droits analogues </w:t>
      </w:r>
      <w:r w:rsidR="001171D9" w:rsidRPr="0069798A">
        <w:t>attachés aux</w:t>
      </w:r>
      <w:r w:rsidR="004E2FB2" w:rsidRPr="0069798A">
        <w:t xml:space="preserve"> inventions, y compris les demandes publiées </w:t>
      </w:r>
      <w:r w:rsidR="001171D9" w:rsidRPr="0069798A">
        <w:t>à cet égard</w:t>
      </w:r>
      <w:r w:rsidR="004E2FB2" w:rsidRPr="0069798A">
        <w:t xml:space="preserve"> – même si l</w:t>
      </w:r>
      <w:r w:rsidR="001171D9" w:rsidRPr="0069798A">
        <w:t>a formulation</w:t>
      </w:r>
      <w:r w:rsidR="004E2FB2" w:rsidRPr="0069798A">
        <w:t xml:space="preserve"> </w:t>
      </w:r>
      <w:r w:rsidR="00534354" w:rsidRPr="0069798A">
        <w:t>du</w:t>
      </w:r>
      <w:r w:rsidR="003C6FAB" w:rsidRPr="0069798A">
        <w:t xml:space="preserve"> document</w:t>
      </w:r>
      <w:r w:rsidR="00534354" w:rsidRPr="0069798A">
        <w:t xml:space="preserve"> </w:t>
      </w:r>
      <w:r w:rsidR="001171D9" w:rsidRPr="0069798A">
        <w:t xml:space="preserve">est telle </w:t>
      </w:r>
      <w:r w:rsidR="004E2FB2" w:rsidRPr="0069798A">
        <w:t>qu’il n’y a pas d’</w:t>
      </w:r>
      <w:r w:rsidR="0087005B" w:rsidRPr="0069798A">
        <w:t>autre façon de s</w:t>
      </w:r>
      <w:r w:rsidR="00534354" w:rsidRPr="0069798A">
        <w:t>’y</w:t>
      </w:r>
      <w:r w:rsidR="0087005B" w:rsidRPr="0069798A">
        <w:t xml:space="preserve"> conformer</w:t>
      </w:r>
      <w:r w:rsidR="004E2FB2" w:rsidRPr="0069798A">
        <w:t xml:space="preserve">. Les règles données </w:t>
      </w:r>
      <w:r w:rsidR="00337A93" w:rsidRPr="0069798A">
        <w:t>ci-après</w:t>
      </w:r>
      <w:r w:rsidR="004E2FB2" w:rsidRPr="0069798A">
        <w:t>, doivent être appliquées.</w:t>
      </w:r>
    </w:p>
    <w:p w14:paraId="7041BFD8" w14:textId="7529E242" w:rsidR="004E2FB2" w:rsidRPr="0069798A" w:rsidRDefault="00F27688" w:rsidP="00264FCA">
      <w:pPr>
        <w:pStyle w:val="p3"/>
      </w:pPr>
      <w:r w:rsidRPr="0069798A">
        <w:rPr>
          <w:b/>
        </w:rPr>
        <w:fldChar w:fldCharType="begin"/>
      </w:r>
      <w:r w:rsidRPr="0069798A">
        <w:rPr>
          <w:b/>
        </w:rPr>
        <w:instrText xml:space="preserve"> REF _Ref340752123 \r \h </w:instrText>
      </w:r>
      <w:r w:rsidRPr="0069798A">
        <w:rPr>
          <w:b/>
        </w:rPr>
      </w:r>
      <w:r w:rsidRPr="0069798A">
        <w:rPr>
          <w:b/>
        </w:rPr>
        <w:fldChar w:fldCharType="separate"/>
      </w:r>
      <w:r w:rsidR="004A7E0F" w:rsidRPr="0069798A">
        <w:rPr>
          <w:b/>
        </w:rPr>
        <w:t>2.14</w:t>
      </w:r>
      <w:r w:rsidRPr="0069798A">
        <w:rPr>
          <w:b/>
        </w:rPr>
        <w:fldChar w:fldCharType="end"/>
      </w:r>
      <w:r w:rsidR="004E2FB2" w:rsidRPr="0069798A">
        <w:rPr>
          <w:b/>
        </w:rPr>
        <w:t>.2</w:t>
      </w:r>
      <w:r w:rsidR="004E2FB2" w:rsidRPr="0069798A">
        <w:rPr>
          <w:b/>
        </w:rPr>
        <w:tab/>
      </w:r>
      <w:r w:rsidR="004E2FB2" w:rsidRPr="0069798A">
        <w:t xml:space="preserve">Si des raisons techniques justifient </w:t>
      </w:r>
      <w:r w:rsidR="0087005B" w:rsidRPr="0069798A">
        <w:t>qu’un</w:t>
      </w:r>
      <w:r w:rsidR="003C6FAB" w:rsidRPr="0069798A">
        <w:t xml:space="preserve"> document</w:t>
      </w:r>
      <w:r w:rsidR="0087005B" w:rsidRPr="0069798A">
        <w:t xml:space="preserve"> soit préparé en ayant recours à des </w:t>
      </w:r>
      <w:r w:rsidR="004E2FB2" w:rsidRPr="0069798A">
        <w:t xml:space="preserve">éléments couverts par des droits de propriété, les procédures suivantes doivent être </w:t>
      </w:r>
      <w:r w:rsidR="0087005B" w:rsidRPr="0069798A">
        <w:t>respectées</w:t>
      </w:r>
      <w:r w:rsidR="009175E5" w:rsidRPr="0069798A">
        <w:t>:</w:t>
      </w:r>
    </w:p>
    <w:p w14:paraId="2569AF64" w14:textId="65556D85" w:rsidR="004E2FB2" w:rsidRPr="0069798A" w:rsidRDefault="004E2FB2" w:rsidP="00B82F2C">
      <w:pPr>
        <w:pStyle w:val="ListNumber"/>
        <w:numPr>
          <w:ilvl w:val="0"/>
          <w:numId w:val="37"/>
        </w:numPr>
        <w:tabs>
          <w:tab w:val="clear" w:pos="400"/>
        </w:tabs>
        <w:ind w:left="403" w:hanging="403"/>
      </w:pPr>
      <w:r w:rsidRPr="0069798A">
        <w:t>L’auteur</w:t>
      </w:r>
      <w:r w:rsidR="00C12521" w:rsidRPr="0069798A">
        <w:t xml:space="preserve"> </w:t>
      </w:r>
      <w:r w:rsidRPr="0069798A">
        <w:t>d’une proposition de</w:t>
      </w:r>
      <w:r w:rsidR="003C6FAB" w:rsidRPr="0069798A">
        <w:t xml:space="preserve"> document</w:t>
      </w:r>
      <w:r w:rsidRPr="0069798A">
        <w:t xml:space="preserve"> </w:t>
      </w:r>
      <w:r w:rsidR="00DA2528" w:rsidRPr="0069798A">
        <w:t xml:space="preserve">doit mettre en évidence </w:t>
      </w:r>
      <w:r w:rsidRPr="0069798A">
        <w:t xml:space="preserve">tout </w:t>
      </w:r>
      <w:r w:rsidR="00DA2528" w:rsidRPr="0069798A">
        <w:t xml:space="preserve">éventuel brevet qu’il estime </w:t>
      </w:r>
      <w:r w:rsidRPr="0069798A">
        <w:t>couvr</w:t>
      </w:r>
      <w:r w:rsidR="00DA2528" w:rsidRPr="0069798A">
        <w:t xml:space="preserve">ir un quelconque </w:t>
      </w:r>
      <w:r w:rsidR="00B92B99" w:rsidRPr="0069798A">
        <w:t>élément de s</w:t>
      </w:r>
      <w:r w:rsidRPr="0069798A">
        <w:t>a proposition</w:t>
      </w:r>
      <w:r w:rsidR="00DA2528" w:rsidRPr="0069798A">
        <w:t xml:space="preserve"> et le signaler au comité</w:t>
      </w:r>
      <w:r w:rsidRPr="0069798A">
        <w:t>. Toute partie prenant part à la préparation d’un</w:t>
      </w:r>
      <w:r w:rsidR="003C6FAB" w:rsidRPr="0069798A">
        <w:t xml:space="preserve"> document</w:t>
      </w:r>
      <w:r w:rsidRPr="0069798A">
        <w:t xml:space="preserve"> doit </w:t>
      </w:r>
      <w:r w:rsidR="00EB26D8" w:rsidRPr="0069798A">
        <w:t xml:space="preserve">rendre le </w:t>
      </w:r>
      <w:r w:rsidRPr="0069798A">
        <w:t xml:space="preserve">comité </w:t>
      </w:r>
      <w:r w:rsidR="00EB26D8" w:rsidRPr="0069798A">
        <w:t xml:space="preserve">attentif aux éventuels brevets dont elle prendrait conscience à quelque stade que ce soit </w:t>
      </w:r>
      <w:r w:rsidRPr="0069798A">
        <w:t>d</w:t>
      </w:r>
      <w:r w:rsidR="00B92B99" w:rsidRPr="0069798A">
        <w:t>u processus d’</w:t>
      </w:r>
      <w:r w:rsidRPr="0069798A">
        <w:t>élaboration du</w:t>
      </w:r>
      <w:r w:rsidR="003C6FAB" w:rsidRPr="0069798A">
        <w:t xml:space="preserve"> document</w:t>
      </w:r>
      <w:r w:rsidRPr="0069798A">
        <w:t>.</w:t>
      </w:r>
    </w:p>
    <w:p w14:paraId="627A54C9" w14:textId="6D492AC1" w:rsidR="004E2FB2" w:rsidRPr="0069798A" w:rsidRDefault="004E2FB2" w:rsidP="00B82F2C">
      <w:pPr>
        <w:pStyle w:val="ListNumber"/>
        <w:numPr>
          <w:ilvl w:val="0"/>
          <w:numId w:val="37"/>
        </w:numPr>
        <w:tabs>
          <w:tab w:val="clear" w:pos="400"/>
        </w:tabs>
        <w:ind w:left="403" w:hanging="403"/>
      </w:pPr>
      <w:r w:rsidRPr="0069798A">
        <w:t>Si la proposition est acceptée sur des bases techniques, l’auteur doit demander à tout détenteur de tels droits de propriété identifiés une déclaration indiquant qu</w:t>
      </w:r>
      <w:r w:rsidR="00B92B99" w:rsidRPr="0069798A">
        <w:t>’il</w:t>
      </w:r>
      <w:r w:rsidR="002B4884" w:rsidRPr="0069798A">
        <w:t>/elle</w:t>
      </w:r>
      <w:r w:rsidRPr="0069798A">
        <w:t xml:space="preserve"> consent à négocier</w:t>
      </w:r>
      <w:r w:rsidR="00B92B99" w:rsidRPr="0069798A">
        <w:t>,</w:t>
      </w:r>
      <w:r w:rsidRPr="0069798A">
        <w:t xml:space="preserve"> </w:t>
      </w:r>
      <w:r w:rsidR="00B92B99" w:rsidRPr="0069798A">
        <w:t xml:space="preserve">dans le cadre de ses droits, </w:t>
      </w:r>
      <w:r w:rsidRPr="0069798A">
        <w:t xml:space="preserve">des licences avec des demandeurs </w:t>
      </w:r>
      <w:r w:rsidR="00B92B99" w:rsidRPr="0069798A">
        <w:t>du monde entier à</w:t>
      </w:r>
      <w:r w:rsidRPr="0069798A">
        <w:t xml:space="preserve"> des conditions raisonnables et non discriminatoires. De telles négociations sont du ressort des parties intéressées et se déroulent hors du cadre de l’ISO et/ou </w:t>
      </w:r>
      <w:r w:rsidR="00086122" w:rsidRPr="0069798A">
        <w:t xml:space="preserve">de </w:t>
      </w:r>
      <w:r w:rsidR="00506040" w:rsidRPr="0069798A">
        <w:t>l’IEC</w:t>
      </w:r>
      <w:r w:rsidRPr="0069798A">
        <w:t xml:space="preserve">. La déclaration du détenteur du droit est enregistrée </w:t>
      </w:r>
      <w:r w:rsidR="00B92B99" w:rsidRPr="0069798A">
        <w:t>a</w:t>
      </w:r>
      <w:r w:rsidRPr="0069798A">
        <w:t xml:space="preserve">u Secrétariat central de l’ISO ou </w:t>
      </w:r>
      <w:r w:rsidR="00B92B99" w:rsidRPr="0069798A">
        <w:t>au</w:t>
      </w:r>
      <w:r w:rsidRPr="0069798A">
        <w:t xml:space="preserve"> </w:t>
      </w:r>
      <w:r w:rsidR="00AE5ECB" w:rsidRPr="0069798A">
        <w:t>Secrétariat</w:t>
      </w:r>
      <w:r w:rsidRPr="0069798A">
        <w:t xml:space="preserve"> de </w:t>
      </w:r>
      <w:r w:rsidR="00506040" w:rsidRPr="0069798A">
        <w:t>l’IEC</w:t>
      </w:r>
      <w:r w:rsidRPr="0069798A">
        <w:t>, selon le cas</w:t>
      </w:r>
      <w:r w:rsidR="00337A93" w:rsidRPr="0069798A">
        <w:t xml:space="preserve">. </w:t>
      </w:r>
      <w:r w:rsidRPr="0069798A">
        <w:t>Si le détenteur du droit ne fournit pas cette déclaration, le comité concerné ne doit pas inclu</w:t>
      </w:r>
      <w:r w:rsidR="00B92B99" w:rsidRPr="0069798A">
        <w:t>re</w:t>
      </w:r>
      <w:r w:rsidRPr="0069798A">
        <w:t xml:space="preserve"> </w:t>
      </w:r>
      <w:r w:rsidR="00B92B99" w:rsidRPr="0069798A">
        <w:t>dans le</w:t>
      </w:r>
      <w:r w:rsidR="003C6FAB" w:rsidRPr="0069798A">
        <w:t xml:space="preserve"> document</w:t>
      </w:r>
      <w:r w:rsidR="00B92B99" w:rsidRPr="0069798A">
        <w:t xml:space="preserve"> </w:t>
      </w:r>
      <w:r w:rsidRPr="0069798A">
        <w:t xml:space="preserve">un élément couvert par un droit de propriété sans autorisation du </w:t>
      </w:r>
      <w:r w:rsidR="0084524E" w:rsidRPr="0069798A">
        <w:t>bureau du conseil</w:t>
      </w:r>
      <w:r w:rsidRPr="0069798A">
        <w:t>, selon le cas.</w:t>
      </w:r>
    </w:p>
    <w:p w14:paraId="0A138B79" w14:textId="04BD1880" w:rsidR="004E2FB2" w:rsidRPr="0069798A" w:rsidRDefault="004E2FB2" w:rsidP="00B82F2C">
      <w:pPr>
        <w:pStyle w:val="ListNumber"/>
        <w:numPr>
          <w:ilvl w:val="0"/>
          <w:numId w:val="37"/>
        </w:numPr>
        <w:tabs>
          <w:tab w:val="clear" w:pos="400"/>
        </w:tabs>
        <w:ind w:left="403" w:hanging="403"/>
      </w:pPr>
      <w:r w:rsidRPr="0069798A">
        <w:t>Un</w:t>
      </w:r>
      <w:r w:rsidR="003C6FAB" w:rsidRPr="0069798A">
        <w:t xml:space="preserve"> document</w:t>
      </w:r>
      <w:r w:rsidRPr="0069798A">
        <w:t xml:space="preserve"> ne doit pas être publié tant que </w:t>
      </w:r>
      <w:r w:rsidR="007E52E7" w:rsidRPr="0069798A">
        <w:t xml:space="preserve">n’ont pas été reçues </w:t>
      </w:r>
      <w:r w:rsidRPr="0069798A">
        <w:t>les déclarations des détenteurs de tous les droits de propriété, à moins que le bureau du conseil concerné n’en donne l’autorisation.</w:t>
      </w:r>
    </w:p>
    <w:p w14:paraId="2ADA5C60" w14:textId="4857FD4B" w:rsidR="004E2FB2" w:rsidRPr="0069798A" w:rsidRDefault="00F27688" w:rsidP="00264FCA">
      <w:pPr>
        <w:pStyle w:val="p3"/>
      </w:pPr>
      <w:r w:rsidRPr="0069798A">
        <w:rPr>
          <w:b/>
        </w:rPr>
        <w:fldChar w:fldCharType="begin"/>
      </w:r>
      <w:r w:rsidRPr="0069798A">
        <w:rPr>
          <w:b/>
        </w:rPr>
        <w:instrText xml:space="preserve"> REF _Ref340752123 \r \h </w:instrText>
      </w:r>
      <w:r w:rsidRPr="0069798A">
        <w:rPr>
          <w:b/>
        </w:rPr>
      </w:r>
      <w:r w:rsidRPr="0069798A">
        <w:rPr>
          <w:b/>
        </w:rPr>
        <w:fldChar w:fldCharType="separate"/>
      </w:r>
      <w:r w:rsidR="004A7E0F" w:rsidRPr="0069798A">
        <w:rPr>
          <w:b/>
        </w:rPr>
        <w:t>2.14</w:t>
      </w:r>
      <w:r w:rsidRPr="0069798A">
        <w:rPr>
          <w:b/>
        </w:rPr>
        <w:fldChar w:fldCharType="end"/>
      </w:r>
      <w:r w:rsidR="004E2FB2" w:rsidRPr="0069798A">
        <w:rPr>
          <w:b/>
        </w:rPr>
        <w:t>.3</w:t>
      </w:r>
      <w:r w:rsidR="004E2FB2" w:rsidRPr="0069798A">
        <w:rPr>
          <w:b/>
        </w:rPr>
        <w:tab/>
      </w:r>
      <w:r w:rsidR="004E2FB2" w:rsidRPr="0069798A">
        <w:t>S’il s’avérait, après la publication d’un</w:t>
      </w:r>
      <w:r w:rsidR="003C6FAB" w:rsidRPr="0069798A">
        <w:t xml:space="preserve"> document</w:t>
      </w:r>
      <w:r w:rsidR="004E2FB2" w:rsidRPr="0069798A">
        <w:t>, que des licences</w:t>
      </w:r>
      <w:r w:rsidR="004E2FB2" w:rsidRPr="0069798A">
        <w:rPr>
          <w:b/>
        </w:rPr>
        <w:t xml:space="preserve"> </w:t>
      </w:r>
      <w:r w:rsidR="004E2FB2" w:rsidRPr="0069798A">
        <w:t>faisant l’objet de droits de propriété couvrant des termes inclus dans le</w:t>
      </w:r>
      <w:r w:rsidR="003C6FAB" w:rsidRPr="0069798A">
        <w:t xml:space="preserve"> document</w:t>
      </w:r>
      <w:r w:rsidR="004E2FB2" w:rsidRPr="0069798A">
        <w:t xml:space="preserve"> ne peuvent être obtenues selon des conditions raisonnables et non discriminatoires, le</w:t>
      </w:r>
      <w:r w:rsidR="003C6FAB" w:rsidRPr="0069798A">
        <w:t xml:space="preserve"> document</w:t>
      </w:r>
      <w:r w:rsidR="004E2FB2" w:rsidRPr="0069798A">
        <w:t xml:space="preserve"> doit être renvoyé au comité concerné pour être </w:t>
      </w:r>
      <w:r w:rsidR="007E52E7" w:rsidRPr="0069798A">
        <w:t>examiné</w:t>
      </w:r>
      <w:r w:rsidR="004E2FB2" w:rsidRPr="0069798A">
        <w:t xml:space="preserve"> de façon plus approfondie.</w:t>
      </w:r>
    </w:p>
    <w:p w14:paraId="1616AA4A" w14:textId="0E5AE3AC" w:rsidR="004E2FB2" w:rsidRPr="0069798A" w:rsidRDefault="004E2FB2" w:rsidP="00935001">
      <w:pPr>
        <w:pStyle w:val="Heading1"/>
      </w:pPr>
      <w:bookmarkStart w:id="373" w:name="_Hlt528461991"/>
      <w:bookmarkStart w:id="374" w:name="_Ref482895302"/>
      <w:bookmarkStart w:id="375" w:name="_Ref485174781"/>
      <w:bookmarkStart w:id="376" w:name="_Toc530470658"/>
      <w:bookmarkStart w:id="377" w:name="_Toc334427169"/>
      <w:bookmarkStart w:id="378" w:name="_Ref340730591"/>
      <w:bookmarkStart w:id="379" w:name="_Toc450746890"/>
      <w:bookmarkStart w:id="380" w:name="_Toc38384828"/>
      <w:bookmarkStart w:id="381" w:name="_Toc42492276"/>
      <w:bookmarkStart w:id="382" w:name="_Toc104363654"/>
      <w:bookmarkEnd w:id="373"/>
      <w:r w:rsidRPr="0069798A">
        <w:t>Élaboration d’autres</w:t>
      </w:r>
      <w:bookmarkEnd w:id="374"/>
      <w:bookmarkEnd w:id="375"/>
      <w:bookmarkEnd w:id="376"/>
      <w:r w:rsidR="003C6FAB" w:rsidRPr="0069798A">
        <w:t xml:space="preserve"> document</w:t>
      </w:r>
      <w:r w:rsidRPr="0069798A">
        <w:t>s</w:t>
      </w:r>
      <w:bookmarkEnd w:id="377"/>
      <w:bookmarkEnd w:id="378"/>
      <w:bookmarkEnd w:id="379"/>
      <w:bookmarkEnd w:id="380"/>
      <w:bookmarkEnd w:id="381"/>
      <w:bookmarkEnd w:id="382"/>
    </w:p>
    <w:p w14:paraId="7E8FA36F" w14:textId="77777777" w:rsidR="004E2FB2" w:rsidRPr="0069798A" w:rsidRDefault="004E2FB2" w:rsidP="00935001">
      <w:pPr>
        <w:pStyle w:val="Heading2"/>
      </w:pPr>
      <w:bookmarkStart w:id="383" w:name="_Hlt528461981"/>
      <w:bookmarkStart w:id="384" w:name="_Ref482814361"/>
      <w:bookmarkStart w:id="385" w:name="_Toc530470659"/>
      <w:bookmarkStart w:id="386" w:name="_Toc334427170"/>
      <w:bookmarkStart w:id="387" w:name="_Toc450746891"/>
      <w:bookmarkStart w:id="388" w:name="_Toc38384829"/>
      <w:bookmarkStart w:id="389" w:name="_Toc42492277"/>
      <w:bookmarkStart w:id="390" w:name="_Toc104363655"/>
      <w:bookmarkEnd w:id="383"/>
      <w:r w:rsidRPr="0069798A">
        <w:t>Spécifications techniques</w:t>
      </w:r>
      <w:bookmarkEnd w:id="384"/>
      <w:bookmarkEnd w:id="385"/>
      <w:bookmarkEnd w:id="386"/>
      <w:bookmarkEnd w:id="387"/>
      <w:bookmarkEnd w:id="388"/>
      <w:bookmarkEnd w:id="389"/>
      <w:bookmarkEnd w:id="390"/>
    </w:p>
    <w:p w14:paraId="0D01C35A" w14:textId="37B85797" w:rsidR="0084524E" w:rsidRPr="0069798A" w:rsidRDefault="0018789D" w:rsidP="0084524E">
      <w:pPr>
        <w:pStyle w:val="p3"/>
      </w:pPr>
      <w:r w:rsidRPr="0018789D">
        <w:rPr>
          <w:b/>
        </w:rPr>
        <w:t>3.1.1</w:t>
      </w:r>
      <w:r w:rsidRPr="0018789D">
        <w:rPr>
          <w:b/>
        </w:rPr>
        <w:tab/>
      </w:r>
      <w:r w:rsidR="00B3308D" w:rsidRPr="0069798A">
        <w:t>Un comité peut d</w:t>
      </w:r>
      <w:r w:rsidR="00936059" w:rsidRPr="0069798A">
        <w:t>é</w:t>
      </w:r>
      <w:r w:rsidR="00B3308D" w:rsidRPr="0069798A">
        <w:t>cider d’élaborer et de publier une Spécification technique lorsque</w:t>
      </w:r>
      <w:r w:rsidR="0084524E" w:rsidRPr="0069798A">
        <w:t>:</w:t>
      </w:r>
    </w:p>
    <w:p w14:paraId="17B01004" w14:textId="5A08FF32" w:rsidR="0084524E" w:rsidRPr="0069798A" w:rsidRDefault="00B3308D" w:rsidP="00DF4560">
      <w:pPr>
        <w:pStyle w:val="ListContinue"/>
      </w:pPr>
      <w:r w:rsidRPr="0069798A">
        <w:t>le sujet en question est toujours à l’étude</w:t>
      </w:r>
      <w:r w:rsidR="0084524E" w:rsidRPr="0069798A">
        <w:t>, o</w:t>
      </w:r>
      <w:r w:rsidRPr="0069798A">
        <w:t>u</w:t>
      </w:r>
      <w:r w:rsidR="0084524E" w:rsidRPr="0069798A">
        <w:t xml:space="preserve"> </w:t>
      </w:r>
    </w:p>
    <w:p w14:paraId="58632565" w14:textId="0FC20FC9" w:rsidR="0084524E" w:rsidRPr="0069798A" w:rsidRDefault="0084524E" w:rsidP="00DF4560">
      <w:pPr>
        <w:pStyle w:val="p3"/>
        <w:ind w:left="397" w:hanging="397"/>
      </w:pPr>
      <w:r w:rsidRPr="0069798A">
        <w:t>—</w:t>
      </w:r>
      <w:r w:rsidRPr="0069798A">
        <w:tab/>
      </w:r>
      <w:r w:rsidR="00B3308D" w:rsidRPr="0069798A">
        <w:t>l</w:t>
      </w:r>
      <w:r w:rsidRPr="0069798A">
        <w:t>e com</w:t>
      </w:r>
      <w:r w:rsidR="00B3308D" w:rsidRPr="0069798A">
        <w:t>ité a élaboré un</w:t>
      </w:r>
      <w:r w:rsidRPr="0069798A">
        <w:t xml:space="preserve"> document </w:t>
      </w:r>
      <w:r w:rsidR="00B3308D" w:rsidRPr="0069798A">
        <w:t xml:space="preserve">qu’il souhaite publier </w:t>
      </w:r>
      <w:r w:rsidR="00DF4560" w:rsidRPr="0069798A">
        <w:t xml:space="preserve">dans les circonstances et conditions exposées </w:t>
      </w:r>
      <w:r w:rsidR="00B3308D" w:rsidRPr="0069798A">
        <w:t>en</w:t>
      </w:r>
      <w:r w:rsidRPr="0069798A">
        <w:t xml:space="preserve"> 2.6.4 </w:t>
      </w:r>
      <w:r w:rsidR="00B3308D" w:rsidRPr="0069798A">
        <w:t>et</w:t>
      </w:r>
      <w:r w:rsidRPr="0069798A">
        <w:t xml:space="preserve"> 2.7.7</w:t>
      </w:r>
    </w:p>
    <w:p w14:paraId="2A6F318D" w14:textId="17704F99" w:rsidR="0084524E" w:rsidRPr="0069798A" w:rsidRDefault="00DF4560" w:rsidP="0084524E">
      <w:pPr>
        <w:pStyle w:val="p3"/>
      </w:pPr>
      <w:r w:rsidRPr="0069798A">
        <w:t xml:space="preserve">Une Spécification technique peut contenir des dispositions </w:t>
      </w:r>
      <w:r w:rsidR="0084524E" w:rsidRPr="0069798A">
        <w:t>normative</w:t>
      </w:r>
      <w:r w:rsidRPr="0069798A">
        <w:t>s</w:t>
      </w:r>
      <w:r w:rsidR="0084524E" w:rsidRPr="0069798A">
        <w:t>.</w:t>
      </w:r>
    </w:p>
    <w:p w14:paraId="28105483" w14:textId="6A0015F4" w:rsidR="00DF4560" w:rsidRPr="0069798A" w:rsidRDefault="0018789D" w:rsidP="00DF4560">
      <w:pPr>
        <w:pStyle w:val="p3"/>
        <w:rPr>
          <w:b/>
        </w:rPr>
      </w:pPr>
      <w:r>
        <w:rPr>
          <w:b/>
        </w:rPr>
        <w:t>3.1.2</w:t>
      </w:r>
      <w:r w:rsidR="004E2FB2" w:rsidRPr="0069798A">
        <w:rPr>
          <w:b/>
        </w:rPr>
        <w:tab/>
      </w:r>
      <w:r w:rsidR="00DF4560" w:rsidRPr="0069798A">
        <w:rPr>
          <w:bCs/>
        </w:rPr>
        <w:t xml:space="preserve">Le comité peut décider, pour </w:t>
      </w:r>
      <w:r w:rsidR="00744F95" w:rsidRPr="0069798A">
        <w:rPr>
          <w:bCs/>
        </w:rPr>
        <w:t>de</w:t>
      </w:r>
      <w:r w:rsidR="00DF4560" w:rsidRPr="0069798A">
        <w:rPr>
          <w:bCs/>
        </w:rPr>
        <w:t xml:space="preserve"> nouveaux projets, de suivre la procédure décrite </w:t>
      </w:r>
      <w:r w:rsidR="00744F95" w:rsidRPr="0069798A">
        <w:rPr>
          <w:bCs/>
        </w:rPr>
        <w:t>en</w:t>
      </w:r>
      <w:r w:rsidR="00DF4560" w:rsidRPr="0069798A">
        <w:rPr>
          <w:bCs/>
        </w:rPr>
        <w:t xml:space="preserve"> 2.3 pour l</w:t>
      </w:r>
      <w:r w:rsidR="00BF4EC9" w:rsidRPr="0069798A">
        <w:rPr>
          <w:bCs/>
        </w:rPr>
        <w:t>e lancement de</w:t>
      </w:r>
      <w:r w:rsidR="00DF4560" w:rsidRPr="0069798A">
        <w:rPr>
          <w:bCs/>
        </w:rPr>
        <w:t xml:space="preserve"> l'élaboration d'une </w:t>
      </w:r>
      <w:r w:rsidR="00744F95" w:rsidRPr="0069798A">
        <w:rPr>
          <w:bCs/>
        </w:rPr>
        <w:t>S</w:t>
      </w:r>
      <w:r w:rsidR="00DF4560" w:rsidRPr="0069798A">
        <w:rPr>
          <w:bCs/>
        </w:rPr>
        <w:t xml:space="preserve">pécification technique. </w:t>
      </w:r>
      <w:r w:rsidR="00BF4EC9" w:rsidRPr="0069798A">
        <w:rPr>
          <w:bCs/>
        </w:rPr>
        <w:t>L</w:t>
      </w:r>
      <w:r w:rsidR="00A57BEF" w:rsidRPr="0069798A">
        <w:rPr>
          <w:bCs/>
        </w:rPr>
        <w:t xml:space="preserve">a procédure de préparation </w:t>
      </w:r>
      <w:r w:rsidR="00DF4560" w:rsidRPr="0069798A">
        <w:rPr>
          <w:bCs/>
        </w:rPr>
        <w:t xml:space="preserve">d'une </w:t>
      </w:r>
      <w:r w:rsidR="00744F95" w:rsidRPr="0069798A">
        <w:rPr>
          <w:bCs/>
        </w:rPr>
        <w:t>S</w:t>
      </w:r>
      <w:r w:rsidR="00DF4560" w:rsidRPr="0069798A">
        <w:rPr>
          <w:bCs/>
        </w:rPr>
        <w:t xml:space="preserve">pécification technique </w:t>
      </w:r>
      <w:r w:rsidR="00F46C34" w:rsidRPr="0069798A">
        <w:rPr>
          <w:bCs/>
        </w:rPr>
        <w:t>doi</w:t>
      </w:r>
      <w:r w:rsidR="00BF4EC9" w:rsidRPr="0069798A">
        <w:rPr>
          <w:bCs/>
        </w:rPr>
        <w:t>t comporte</w:t>
      </w:r>
      <w:r w:rsidR="00A57BEF" w:rsidRPr="0069798A">
        <w:rPr>
          <w:bCs/>
        </w:rPr>
        <w:t>r</w:t>
      </w:r>
      <w:r w:rsidR="00BF4EC9" w:rsidRPr="0069798A">
        <w:rPr>
          <w:bCs/>
        </w:rPr>
        <w:t xml:space="preserve"> le stade</w:t>
      </w:r>
      <w:r w:rsidR="00F46C34" w:rsidRPr="0069798A">
        <w:rPr>
          <w:bCs/>
        </w:rPr>
        <w:t xml:space="preserve"> </w:t>
      </w:r>
      <w:r w:rsidR="00DF4560" w:rsidRPr="0069798A">
        <w:rPr>
          <w:bCs/>
        </w:rPr>
        <w:t>préparat</w:t>
      </w:r>
      <w:r w:rsidR="00744F95" w:rsidRPr="0069798A">
        <w:rPr>
          <w:bCs/>
        </w:rPr>
        <w:t>ion</w:t>
      </w:r>
      <w:r w:rsidR="00F46C34" w:rsidRPr="0069798A">
        <w:rPr>
          <w:bCs/>
        </w:rPr>
        <w:t>,</w:t>
      </w:r>
      <w:r w:rsidR="00744F95" w:rsidRPr="0069798A">
        <w:rPr>
          <w:bCs/>
        </w:rPr>
        <w:t xml:space="preserve"> </w:t>
      </w:r>
      <w:r w:rsidR="00DF4560" w:rsidRPr="0069798A">
        <w:rPr>
          <w:bCs/>
        </w:rPr>
        <w:t xml:space="preserve">tel que défini </w:t>
      </w:r>
      <w:r w:rsidR="00744F95" w:rsidRPr="0069798A">
        <w:rPr>
          <w:bCs/>
        </w:rPr>
        <w:t>en</w:t>
      </w:r>
      <w:r w:rsidR="00DF4560" w:rsidRPr="0069798A">
        <w:rPr>
          <w:bCs/>
        </w:rPr>
        <w:t xml:space="preserve"> 2.4</w:t>
      </w:r>
      <w:r w:rsidR="00F46C34" w:rsidRPr="0069798A">
        <w:rPr>
          <w:bCs/>
        </w:rPr>
        <w:t>,</w:t>
      </w:r>
      <w:r w:rsidR="00DF4560" w:rsidRPr="0069798A">
        <w:rPr>
          <w:bCs/>
        </w:rPr>
        <w:t xml:space="preserve"> et </w:t>
      </w:r>
      <w:r w:rsidR="00A57BEF" w:rsidRPr="0069798A">
        <w:rPr>
          <w:bCs/>
        </w:rPr>
        <w:t xml:space="preserve">le stade </w:t>
      </w:r>
      <w:r w:rsidR="00DF4560" w:rsidRPr="0069798A">
        <w:rPr>
          <w:bCs/>
        </w:rPr>
        <w:t>approbation pour publication (</w:t>
      </w:r>
      <w:r w:rsidR="00744F95" w:rsidRPr="0069798A">
        <w:rPr>
          <w:bCs/>
        </w:rPr>
        <w:t xml:space="preserve">vote de </w:t>
      </w:r>
      <w:r w:rsidR="00DF4560" w:rsidRPr="0069798A">
        <w:rPr>
          <w:bCs/>
        </w:rPr>
        <w:t xml:space="preserve">8 semaines </w:t>
      </w:r>
      <w:r w:rsidR="00744F95" w:rsidRPr="0069798A">
        <w:rPr>
          <w:bCs/>
        </w:rPr>
        <w:t>sur le</w:t>
      </w:r>
      <w:r w:rsidR="00DF4560" w:rsidRPr="0069798A">
        <w:rPr>
          <w:bCs/>
        </w:rPr>
        <w:t xml:space="preserve"> DTS). Les comités peuvent également </w:t>
      </w:r>
      <w:r w:rsidR="00265443" w:rsidRPr="0069798A">
        <w:rPr>
          <w:bCs/>
        </w:rPr>
        <w:t xml:space="preserve">opter pour le recours à </w:t>
      </w:r>
      <w:r w:rsidR="00BF4EC9" w:rsidRPr="0069798A">
        <w:rPr>
          <w:bCs/>
        </w:rPr>
        <w:t xml:space="preserve">un </w:t>
      </w:r>
      <w:r w:rsidR="007B5B6A" w:rsidRPr="0069798A">
        <w:rPr>
          <w:bCs/>
        </w:rPr>
        <w:t>stade comité</w:t>
      </w:r>
      <w:r w:rsidR="00255E5D" w:rsidRPr="0069798A">
        <w:t xml:space="preserve"> </w:t>
      </w:r>
      <w:r w:rsidR="00255E5D" w:rsidRPr="0069798A">
        <w:rPr>
          <w:bCs/>
        </w:rPr>
        <w:t>facultatif</w:t>
      </w:r>
      <w:r w:rsidR="00DF4560" w:rsidRPr="0069798A">
        <w:rPr>
          <w:bCs/>
        </w:rPr>
        <w:t xml:space="preserve">, comme indiqué </w:t>
      </w:r>
      <w:r w:rsidR="00A57BEF" w:rsidRPr="0069798A">
        <w:rPr>
          <w:bCs/>
        </w:rPr>
        <w:t>en</w:t>
      </w:r>
      <w:r w:rsidR="00DF4560" w:rsidRPr="0069798A">
        <w:rPr>
          <w:bCs/>
        </w:rPr>
        <w:t xml:space="preserve"> 2.5. </w:t>
      </w:r>
      <w:r w:rsidR="00A57BEF" w:rsidRPr="0069798A">
        <w:rPr>
          <w:bCs/>
        </w:rPr>
        <w:t xml:space="preserve">La décision de publier le document qui en résulte en tant que Spécification technique requiert un vote à la majorité des deux tiers des votes exprimés par les </w:t>
      </w:r>
      <w:r w:rsidR="00A57BEF" w:rsidRPr="0069798A">
        <w:rPr>
          <w:bCs/>
        </w:rPr>
        <w:lastRenderedPageBreak/>
        <w:t>membres (P) du comité</w:t>
      </w:r>
      <w:r w:rsidR="00DF4560" w:rsidRPr="0069798A">
        <w:rPr>
          <w:bCs/>
        </w:rPr>
        <w:t xml:space="preserve">. Si des modifications techniques sont nécessaires à la suite du premier vote, un nouveau vote est nécessaire pour </w:t>
      </w:r>
      <w:r w:rsidR="00C80821" w:rsidRPr="0069798A">
        <w:rPr>
          <w:bCs/>
        </w:rPr>
        <w:t xml:space="preserve">faire </w:t>
      </w:r>
      <w:r w:rsidR="00DF4560" w:rsidRPr="0069798A">
        <w:rPr>
          <w:bCs/>
        </w:rPr>
        <w:t>approuver le projet révisé.</w:t>
      </w:r>
    </w:p>
    <w:p w14:paraId="648EDB3D" w14:textId="55D54F7D" w:rsidR="004E2FB2" w:rsidRPr="0069798A" w:rsidRDefault="0018789D" w:rsidP="00935001">
      <w:pPr>
        <w:pStyle w:val="p3"/>
      </w:pPr>
      <w:r>
        <w:rPr>
          <w:b/>
        </w:rPr>
        <w:t>3.1.3</w:t>
      </w:r>
      <w:r>
        <w:rPr>
          <w:b/>
        </w:rPr>
        <w:tab/>
      </w:r>
      <w:r w:rsidR="004E2FB2" w:rsidRPr="0069798A">
        <w:t>Lorsque les membres (P) d’un comité se sont mis d’accord sur la publication d’une Spécification technique, le projet de spécification doit être soumis sous forme électronique par le secrétariat du comité au</w:t>
      </w:r>
      <w:r w:rsidR="005B60B4" w:rsidRPr="0069798A">
        <w:t xml:space="preserve"> Bureau du/de </w:t>
      </w:r>
      <w:r w:rsidR="009F3550" w:rsidRPr="0069798A">
        <w:t xml:space="preserve">la Secrétaire général(e) </w:t>
      </w:r>
      <w:r w:rsidR="004E2FB2" w:rsidRPr="0069798A">
        <w:t xml:space="preserve">dans un délai de </w:t>
      </w:r>
      <w:r w:rsidR="008C6101" w:rsidRPr="0069798A">
        <w:t>16</w:t>
      </w:r>
      <w:r w:rsidR="00C76A31" w:rsidRPr="0069798A">
        <w:t> </w:t>
      </w:r>
      <w:r w:rsidR="008C6101" w:rsidRPr="0069798A">
        <w:t>semaines</w:t>
      </w:r>
      <w:r w:rsidR="004E2FB2" w:rsidRPr="0069798A">
        <w:t xml:space="preserve"> pour publication</w:t>
      </w:r>
      <w:r w:rsidR="00E267D6" w:rsidRPr="0069798A">
        <w:t>. Il est possible d’établir des Spécifications techniques offrant</w:t>
      </w:r>
      <w:r w:rsidR="000F3CE0" w:rsidRPr="0069798A">
        <w:t>,</w:t>
      </w:r>
      <w:r w:rsidR="00E267D6" w:rsidRPr="0069798A">
        <w:t xml:space="preserve"> pour un même domaine</w:t>
      </w:r>
      <w:r w:rsidR="000F3CE0" w:rsidRPr="0069798A">
        <w:t>,</w:t>
      </w:r>
      <w:r w:rsidR="00E267D6" w:rsidRPr="0069798A">
        <w:t xml:space="preserve"> différentes solutions techniques pour autant qu’elles ne soient pas contraires à des </w:t>
      </w:r>
      <w:r w:rsidR="00775C5D" w:rsidRPr="0069798A">
        <w:t>N</w:t>
      </w:r>
      <w:r w:rsidR="00E267D6" w:rsidRPr="0069798A">
        <w:t>ormes internationales existantes</w:t>
      </w:r>
      <w:r w:rsidR="004E2FB2" w:rsidRPr="0069798A">
        <w:t>.</w:t>
      </w:r>
    </w:p>
    <w:p w14:paraId="577D95D7" w14:textId="7F15F588" w:rsidR="004E2FB2" w:rsidRPr="0069798A" w:rsidRDefault="0018789D" w:rsidP="00935001">
      <w:pPr>
        <w:pStyle w:val="p3"/>
      </w:pPr>
      <w:r>
        <w:rPr>
          <w:b/>
        </w:rPr>
        <w:t>3.1.4</w:t>
      </w:r>
      <w:r>
        <w:rPr>
          <w:b/>
        </w:rPr>
        <w:tab/>
      </w:r>
      <w:r w:rsidR="004E2FB2" w:rsidRPr="0069798A">
        <w:t xml:space="preserve">Les Spécifications techniques doivent faire l'objet d'un examen par le comité au plus tard 3 ans après leur publication. Le but d’un tel examen </w:t>
      </w:r>
      <w:r w:rsidR="00E267D6" w:rsidRPr="0069798A">
        <w:t>est</w:t>
      </w:r>
      <w:r w:rsidR="004E2FB2" w:rsidRPr="0069798A">
        <w:t xml:space="preserve"> de réétudier la situation qui avait conduit à la publication d’une Spécification technique et, si possible, d’obtenir l’accord nécessaire pour la publication d’une Norme internationale remplaçant la Spécification technique. À </w:t>
      </w:r>
      <w:r w:rsidR="00506040" w:rsidRPr="0069798A">
        <w:t>l’IEC</w:t>
      </w:r>
      <w:r w:rsidR="004E2FB2" w:rsidRPr="0069798A">
        <w:t>, la date de cet examen est basée sur la date de stabilisation, qui doit faire l’objet d’un accord avant la publication de la Spécification technique (date de l’examen).</w:t>
      </w:r>
      <w:r w:rsidR="00BA2798" w:rsidRPr="0069798A">
        <w:t xml:space="preserve"> L’annulation d’une Spécification technique est </w:t>
      </w:r>
      <w:r w:rsidR="00ED1B7D" w:rsidRPr="0069798A">
        <w:t>du ressort du</w:t>
      </w:r>
      <w:r w:rsidR="00BA2798" w:rsidRPr="0069798A">
        <w:t xml:space="preserve"> comité.</w:t>
      </w:r>
    </w:p>
    <w:p w14:paraId="07EA3B6A" w14:textId="77777777" w:rsidR="004E2FB2" w:rsidRPr="0069798A" w:rsidRDefault="004E2FB2" w:rsidP="00935001">
      <w:pPr>
        <w:pStyle w:val="Heading2"/>
      </w:pPr>
      <w:bookmarkStart w:id="391" w:name="_Ref482814843"/>
      <w:bookmarkStart w:id="392" w:name="_Toc530470660"/>
      <w:bookmarkStart w:id="393" w:name="_Toc334427171"/>
      <w:bookmarkStart w:id="394" w:name="_Toc450746892"/>
      <w:bookmarkStart w:id="395" w:name="_Toc38384830"/>
      <w:bookmarkStart w:id="396" w:name="_Toc42492278"/>
      <w:bookmarkStart w:id="397" w:name="_Toc104363656"/>
      <w:bookmarkStart w:id="398" w:name="_Ref482814735"/>
      <w:r w:rsidRPr="0069798A">
        <w:t>Spécifications accessibles au public (PAS)</w:t>
      </w:r>
      <w:bookmarkEnd w:id="391"/>
      <w:bookmarkEnd w:id="392"/>
      <w:bookmarkEnd w:id="393"/>
      <w:bookmarkEnd w:id="394"/>
      <w:bookmarkEnd w:id="395"/>
      <w:bookmarkEnd w:id="396"/>
      <w:bookmarkEnd w:id="397"/>
    </w:p>
    <w:p w14:paraId="66DD64B1" w14:textId="73FBD1FD" w:rsidR="00C80821" w:rsidRPr="0069798A" w:rsidRDefault="0018789D" w:rsidP="00C80821">
      <w:pPr>
        <w:pStyle w:val="BodyText"/>
      </w:pPr>
      <w:r w:rsidRPr="0018789D">
        <w:rPr>
          <w:b/>
        </w:rPr>
        <w:t>3.2.1</w:t>
      </w:r>
      <w:r w:rsidRPr="0018789D">
        <w:rPr>
          <w:b/>
        </w:rPr>
        <w:tab/>
      </w:r>
      <w:r w:rsidR="00B26FDA" w:rsidRPr="0069798A">
        <w:t xml:space="preserve">Un comité peut décider de préparer et de publier une Spécification accessible au public lorsqu'il existe un besoin urgent du marché et </w:t>
      </w:r>
      <w:r w:rsidR="00574F86" w:rsidRPr="0069798A">
        <w:t>lorsque :</w:t>
      </w:r>
    </w:p>
    <w:p w14:paraId="566CB57D" w14:textId="17F68EDE" w:rsidR="00C80821" w:rsidRPr="0069798A" w:rsidRDefault="00C80821" w:rsidP="00C80821">
      <w:pPr>
        <w:pStyle w:val="BodyText"/>
      </w:pPr>
      <w:r w:rsidRPr="0069798A">
        <w:t>—</w:t>
      </w:r>
      <w:r w:rsidRPr="0069798A">
        <w:tab/>
      </w:r>
      <w:r w:rsidR="00574F86" w:rsidRPr="0069798A">
        <w:t xml:space="preserve">un </w:t>
      </w:r>
      <w:r w:rsidR="00B26FDA" w:rsidRPr="0069798A">
        <w:t xml:space="preserve">document préliminaire </w:t>
      </w:r>
      <w:r w:rsidR="00574F86" w:rsidRPr="0069798A">
        <w:t xml:space="preserve">est nécessaire </w:t>
      </w:r>
      <w:r w:rsidR="00B26FDA" w:rsidRPr="0069798A">
        <w:t xml:space="preserve">avant l'élaboration d'une </w:t>
      </w:r>
      <w:r w:rsidR="006349B4" w:rsidRPr="0069798A">
        <w:t xml:space="preserve">véritable Norme </w:t>
      </w:r>
      <w:r w:rsidR="00B26FDA" w:rsidRPr="0069798A">
        <w:t>internationale, ou</w:t>
      </w:r>
    </w:p>
    <w:p w14:paraId="237B586D" w14:textId="3DABD5B0" w:rsidR="00C80821" w:rsidRPr="0069798A" w:rsidRDefault="00C80821" w:rsidP="00C80821">
      <w:pPr>
        <w:pStyle w:val="BodyText"/>
      </w:pPr>
      <w:r w:rsidRPr="0069798A">
        <w:t>—</w:t>
      </w:r>
      <w:r w:rsidRPr="0069798A">
        <w:tab/>
      </w:r>
      <w:r w:rsidR="00B26FDA" w:rsidRPr="0069798A">
        <w:t xml:space="preserve">le comité souhaite adopter un document publié par une organisation externe, ce qui, </w:t>
      </w:r>
      <w:r w:rsidR="00B30544" w:rsidRPr="0069798A">
        <w:t xml:space="preserve">à </w:t>
      </w:r>
      <w:r w:rsidR="00B26FDA" w:rsidRPr="0069798A">
        <w:t xml:space="preserve">l’IEC, peut </w:t>
      </w:r>
      <w:r w:rsidR="006349B4" w:rsidRPr="0069798A">
        <w:t>do</w:t>
      </w:r>
      <w:r w:rsidR="00B30544" w:rsidRPr="0069798A">
        <w:t xml:space="preserve">nner lieu à </w:t>
      </w:r>
      <w:r w:rsidR="006349B4" w:rsidRPr="0069798A">
        <w:t>une publication publiée sous «double logo» en collaboration avec une organisation externe</w:t>
      </w:r>
      <w:r w:rsidR="004833AB" w:rsidRPr="0069798A">
        <w:t>,</w:t>
      </w:r>
      <w:r w:rsidR="00B26FDA" w:rsidRPr="0069798A">
        <w:t xml:space="preserve"> ou</w:t>
      </w:r>
    </w:p>
    <w:p w14:paraId="4DFC032C" w14:textId="666BBA80" w:rsidR="00C80821" w:rsidRPr="0069798A" w:rsidRDefault="00C80821" w:rsidP="00C80821">
      <w:pPr>
        <w:pStyle w:val="BodyText"/>
      </w:pPr>
      <w:r w:rsidRPr="0069798A">
        <w:t>—</w:t>
      </w:r>
      <w:r w:rsidRPr="0069798A">
        <w:tab/>
      </w:r>
      <w:r w:rsidR="00B26FDA" w:rsidRPr="0069798A">
        <w:t xml:space="preserve">le comité a élaboré un document qu'il souhaite publier </w:t>
      </w:r>
      <w:bookmarkStart w:id="399" w:name="_Hlk98753592"/>
      <w:r w:rsidR="00B30544" w:rsidRPr="0069798A">
        <w:t>selon l</w:t>
      </w:r>
      <w:r w:rsidR="00FA3815" w:rsidRPr="0069798A">
        <w:t xml:space="preserve">es </w:t>
      </w:r>
      <w:r w:rsidR="005460B0" w:rsidRPr="0069798A">
        <w:t>conditions décrites</w:t>
      </w:r>
      <w:r w:rsidR="00FA3815" w:rsidRPr="0069798A">
        <w:t xml:space="preserve"> </w:t>
      </w:r>
      <w:r w:rsidR="00B30544" w:rsidRPr="0069798A">
        <w:t xml:space="preserve">en </w:t>
      </w:r>
      <w:bookmarkEnd w:id="399"/>
      <w:r w:rsidR="00B26FDA" w:rsidRPr="0069798A">
        <w:t>2.6.4 et 2.7.7.</w:t>
      </w:r>
    </w:p>
    <w:p w14:paraId="26959B8F" w14:textId="4A5CCE92" w:rsidR="00B26FDA" w:rsidRPr="0069798A" w:rsidRDefault="00B26FDA" w:rsidP="00B26FDA">
      <w:pPr>
        <w:pStyle w:val="BodyText"/>
      </w:pPr>
      <w:r w:rsidRPr="0069798A">
        <w:t xml:space="preserve">Une </w:t>
      </w:r>
      <w:r w:rsidR="00B30544" w:rsidRPr="0069798A">
        <w:t xml:space="preserve">Spécification accessible au public </w:t>
      </w:r>
      <w:r w:rsidRPr="0069798A">
        <w:t xml:space="preserve">peut contenir des dispositions normatives. Une </w:t>
      </w:r>
      <w:r w:rsidR="00FA3815" w:rsidRPr="0069798A">
        <w:t>S</w:t>
      </w:r>
      <w:r w:rsidRPr="0069798A">
        <w:t>pécification accessible</w:t>
      </w:r>
      <w:r w:rsidR="00D07781" w:rsidRPr="0069798A">
        <w:t xml:space="preserve"> </w:t>
      </w:r>
      <w:r w:rsidR="004833AB" w:rsidRPr="0069798A">
        <w:t xml:space="preserve">au public </w:t>
      </w:r>
      <w:r w:rsidR="00D07781" w:rsidRPr="0069798A">
        <w:t>ne saurait être en contradiction avec</w:t>
      </w:r>
      <w:r w:rsidRPr="0069798A">
        <w:t xml:space="preserve"> une </w:t>
      </w:r>
      <w:r w:rsidR="00B30544" w:rsidRPr="0069798A">
        <w:t>N</w:t>
      </w:r>
      <w:r w:rsidRPr="0069798A">
        <w:t xml:space="preserve">orme internationale existante. </w:t>
      </w:r>
      <w:r w:rsidR="00D07781" w:rsidRPr="0069798A">
        <w:t>Les Sp</w:t>
      </w:r>
      <w:r w:rsidR="00B30544" w:rsidRPr="0069798A">
        <w:t xml:space="preserve">écifications accessibles au public </w:t>
      </w:r>
      <w:r w:rsidRPr="0069798A">
        <w:t xml:space="preserve">concurrentes sur le même sujet sont autorisées. </w:t>
      </w:r>
    </w:p>
    <w:p w14:paraId="2CD90C0D" w14:textId="547A4981" w:rsidR="00C80821" w:rsidRPr="0069798A" w:rsidRDefault="0018789D" w:rsidP="00C80821">
      <w:pPr>
        <w:pStyle w:val="p3"/>
      </w:pPr>
      <w:r>
        <w:rPr>
          <w:b/>
        </w:rPr>
        <w:t>3.2.2</w:t>
      </w:r>
      <w:r>
        <w:rPr>
          <w:b/>
        </w:rPr>
        <w:tab/>
      </w:r>
      <w:r w:rsidR="00C80821" w:rsidRPr="0069798A">
        <w:t>Lorsqu'une</w:t>
      </w:r>
      <w:r w:rsidR="00B30544" w:rsidRPr="0069798A">
        <w:t xml:space="preserve"> Spécification accessible au public </w:t>
      </w:r>
      <w:r w:rsidR="00C80821" w:rsidRPr="0069798A">
        <w:t xml:space="preserve">est proposée, </w:t>
      </w:r>
      <w:r w:rsidR="00EA20AC" w:rsidRPr="0069798A">
        <w:t xml:space="preserve">le/la Président(e) </w:t>
      </w:r>
      <w:r w:rsidR="00C80821" w:rsidRPr="0069798A">
        <w:t xml:space="preserve">peut recommander </w:t>
      </w:r>
      <w:r w:rsidR="00574F86" w:rsidRPr="0069798A">
        <w:t>qu</w:t>
      </w:r>
      <w:r w:rsidR="0096084C" w:rsidRPr="0069798A">
        <w:t xml:space="preserve">e le lancement du processus </w:t>
      </w:r>
      <w:r w:rsidR="0089055B" w:rsidRPr="0069798A">
        <w:t>soit subordonné à</w:t>
      </w:r>
      <w:r w:rsidR="0096084C" w:rsidRPr="0069798A">
        <w:t xml:space="preserve"> </w:t>
      </w:r>
      <w:r w:rsidR="00574F86" w:rsidRPr="0069798A">
        <w:t>une</w:t>
      </w:r>
      <w:r w:rsidR="00C80821" w:rsidRPr="0069798A">
        <w:t xml:space="preserve"> décision </w:t>
      </w:r>
      <w:r w:rsidR="0096084C" w:rsidRPr="0069798A">
        <w:t xml:space="preserve">facultative </w:t>
      </w:r>
      <w:r w:rsidR="00C80821" w:rsidRPr="0069798A">
        <w:t xml:space="preserve">du comité par un vote à la majorité simple </w:t>
      </w:r>
      <w:r w:rsidR="00BB0312" w:rsidRPr="0069798A">
        <w:t xml:space="preserve">des membres (P) </w:t>
      </w:r>
      <w:r w:rsidR="0096084C" w:rsidRPr="0069798A">
        <w:t>votants</w:t>
      </w:r>
      <w:r w:rsidR="00C80821" w:rsidRPr="0069798A">
        <w:t xml:space="preserve">. Bien qu'un </w:t>
      </w:r>
      <w:r w:rsidR="00265443" w:rsidRPr="0069798A">
        <w:t xml:space="preserve">vote formel sur la </w:t>
      </w:r>
      <w:r w:rsidR="00C80821" w:rsidRPr="0069798A">
        <w:t xml:space="preserve">NP ne soit pas </w:t>
      </w:r>
      <w:r w:rsidR="004833AB" w:rsidRPr="0069798A">
        <w:t>requis</w:t>
      </w:r>
      <w:r w:rsidR="00C80821" w:rsidRPr="0069798A">
        <w:t xml:space="preserve">, le formulaire NP peut fournir des informations utiles que les membres </w:t>
      </w:r>
      <w:r w:rsidR="0033404B" w:rsidRPr="0069798A">
        <w:t>(</w:t>
      </w:r>
      <w:r w:rsidR="00C80821" w:rsidRPr="0069798A">
        <w:t>P</w:t>
      </w:r>
      <w:r w:rsidR="0033404B" w:rsidRPr="0069798A">
        <w:t>)</w:t>
      </w:r>
      <w:r w:rsidR="00C80821" w:rsidRPr="0069798A">
        <w:t xml:space="preserve"> du comité peuvent prendre en compte lorsqu'ils décident de lancer un</w:t>
      </w:r>
      <w:r w:rsidR="00B30544" w:rsidRPr="0069798A">
        <w:t>e Spécification accessible au public</w:t>
      </w:r>
      <w:r w:rsidR="00C80821" w:rsidRPr="0069798A">
        <w:t xml:space="preserve">. Dans le cas d'une </w:t>
      </w:r>
      <w:r w:rsidR="0033404B" w:rsidRPr="0069798A">
        <w:t>S</w:t>
      </w:r>
      <w:r w:rsidR="00C80821" w:rsidRPr="0069798A">
        <w:t xml:space="preserve">pécification </w:t>
      </w:r>
      <w:r w:rsidR="00C57CA5" w:rsidRPr="0069798A">
        <w:t>accessible au public</w:t>
      </w:r>
      <w:r w:rsidR="00C80821" w:rsidRPr="0069798A">
        <w:t xml:space="preserve"> </w:t>
      </w:r>
      <w:r w:rsidR="0033404B" w:rsidRPr="0069798A">
        <w:t xml:space="preserve">établie </w:t>
      </w:r>
      <w:r w:rsidR="004833AB" w:rsidRPr="0069798A">
        <w:t>selon l</w:t>
      </w:r>
      <w:r w:rsidR="00A452DA" w:rsidRPr="0069798A">
        <w:t>es conditions décrites e</w:t>
      </w:r>
      <w:r w:rsidR="0033404B" w:rsidRPr="0069798A">
        <w:t xml:space="preserve">n </w:t>
      </w:r>
      <w:r w:rsidR="00C80821" w:rsidRPr="0069798A">
        <w:t xml:space="preserve">2.6.4 ou 2.7.7, le </w:t>
      </w:r>
      <w:r w:rsidR="0033404B" w:rsidRPr="0069798A">
        <w:t xml:space="preserve">contenu du </w:t>
      </w:r>
      <w:r w:rsidR="00C80821" w:rsidRPr="0069798A">
        <w:t xml:space="preserve">formulaire NP </w:t>
      </w:r>
      <w:r w:rsidR="00411BCD" w:rsidRPr="0069798A">
        <w:t xml:space="preserve">initial </w:t>
      </w:r>
      <w:r w:rsidR="00C57CA5" w:rsidRPr="0069798A">
        <w:t>relatif à</w:t>
      </w:r>
      <w:r w:rsidR="00411BCD" w:rsidRPr="0069798A">
        <w:t xml:space="preserve"> la N</w:t>
      </w:r>
      <w:r w:rsidR="00C80821" w:rsidRPr="0069798A">
        <w:t>orme internationale devrait fournir ces informations.</w:t>
      </w:r>
    </w:p>
    <w:p w14:paraId="1DB01D7A" w14:textId="7291AC9A" w:rsidR="00C80821" w:rsidRPr="0069798A" w:rsidRDefault="00C80821" w:rsidP="00C80821">
      <w:pPr>
        <w:pStyle w:val="p3"/>
      </w:pPr>
      <w:r w:rsidRPr="0069798A">
        <w:rPr>
          <w:rStyle w:val="zzzHighlight"/>
        </w:rPr>
        <w:t>À l'ISO, la décision d'un comité de lancer l</w:t>
      </w:r>
      <w:r w:rsidR="00A452DA" w:rsidRPr="0069798A">
        <w:rPr>
          <w:rStyle w:val="zzzHighlight"/>
        </w:rPr>
        <w:t>a préparation</w:t>
      </w:r>
      <w:r w:rsidRPr="0069798A">
        <w:rPr>
          <w:rStyle w:val="zzzHighlight"/>
        </w:rPr>
        <w:t xml:space="preserve"> d'une </w:t>
      </w:r>
      <w:r w:rsidR="00A452DA" w:rsidRPr="0069798A">
        <w:rPr>
          <w:rStyle w:val="zzzHighlight"/>
        </w:rPr>
        <w:t>S</w:t>
      </w:r>
      <w:r w:rsidRPr="0069798A">
        <w:rPr>
          <w:rStyle w:val="zzzHighlight"/>
        </w:rPr>
        <w:t xml:space="preserve">pécification </w:t>
      </w:r>
      <w:r w:rsidR="00C57CA5" w:rsidRPr="0069798A">
        <w:rPr>
          <w:rStyle w:val="zzzHighlight"/>
        </w:rPr>
        <w:t xml:space="preserve">accessible au public </w:t>
      </w:r>
      <w:r w:rsidRPr="0069798A">
        <w:rPr>
          <w:rStyle w:val="zzzHighlight"/>
        </w:rPr>
        <w:t xml:space="preserve">requiert une </w:t>
      </w:r>
      <w:r w:rsidR="00A452DA" w:rsidRPr="0069798A">
        <w:rPr>
          <w:rStyle w:val="zzzHighlight"/>
        </w:rPr>
        <w:t>majorité simple des votes exprimés par les membres (P)</w:t>
      </w:r>
      <w:r w:rsidRPr="0069798A">
        <w:rPr>
          <w:rStyle w:val="zzzHighlight"/>
        </w:rPr>
        <w:t>. Le</w:t>
      </w:r>
      <w:r w:rsidR="00273A4E" w:rsidRPr="0069798A">
        <w:rPr>
          <w:rStyle w:val="zzzHighlight"/>
        </w:rPr>
        <w:t>/la Manager</w:t>
      </w:r>
      <w:r w:rsidRPr="0069798A">
        <w:rPr>
          <w:rStyle w:val="zzzHighlight"/>
        </w:rPr>
        <w:t xml:space="preserve"> du comité doit s'assurer que le groupe de travail qui </w:t>
      </w:r>
      <w:r w:rsidR="00273A4E" w:rsidRPr="0069798A">
        <w:rPr>
          <w:rStyle w:val="zzzHighlight"/>
        </w:rPr>
        <w:t>préparera</w:t>
      </w:r>
      <w:r w:rsidRPr="0069798A">
        <w:rPr>
          <w:rStyle w:val="zzzHighlight"/>
        </w:rPr>
        <w:t xml:space="preserve"> le projet </w:t>
      </w:r>
      <w:r w:rsidR="00273A4E" w:rsidRPr="0069798A">
        <w:rPr>
          <w:rStyle w:val="zzzHighlight"/>
        </w:rPr>
        <w:t>remplira</w:t>
      </w:r>
      <w:r w:rsidRPr="0069798A">
        <w:rPr>
          <w:rStyle w:val="zzzHighlight"/>
        </w:rPr>
        <w:t xml:space="preserve"> l'exigence d'une participation active d'au moins 4 ou 5 membres</w:t>
      </w:r>
      <w:r w:rsidR="00273A4E" w:rsidRPr="0069798A">
        <w:rPr>
          <w:rStyle w:val="zzzHighlight"/>
        </w:rPr>
        <w:t xml:space="preserve"> (P)</w:t>
      </w:r>
      <w:r w:rsidRPr="0069798A">
        <w:t>.</w:t>
      </w:r>
    </w:p>
    <w:p w14:paraId="05D17E1F" w14:textId="7CEC5165" w:rsidR="00C80821" w:rsidRPr="0069798A" w:rsidRDefault="00C80821" w:rsidP="00C80821">
      <w:pPr>
        <w:pStyle w:val="p3"/>
      </w:pPr>
      <w:r w:rsidRPr="0069798A">
        <w:t>L</w:t>
      </w:r>
      <w:r w:rsidR="009E19C6" w:rsidRPr="0069798A">
        <w:t xml:space="preserve">e stade </w:t>
      </w:r>
      <w:r w:rsidRPr="0069798A">
        <w:t xml:space="preserve">obligatoire pour une </w:t>
      </w:r>
      <w:r w:rsidR="009E19C6" w:rsidRPr="0069798A">
        <w:t>S</w:t>
      </w:r>
      <w:r w:rsidRPr="0069798A">
        <w:t xml:space="preserve">pécification </w:t>
      </w:r>
      <w:r w:rsidR="00C57CA5" w:rsidRPr="0069798A">
        <w:t xml:space="preserve">accessible au public </w:t>
      </w:r>
      <w:r w:rsidRPr="0069798A">
        <w:t>est l</w:t>
      </w:r>
      <w:r w:rsidR="009E19C6" w:rsidRPr="0069798A">
        <w:t xml:space="preserve">e stade </w:t>
      </w:r>
      <w:r w:rsidRPr="0069798A">
        <w:t xml:space="preserve">approbation </w:t>
      </w:r>
      <w:r w:rsidR="009E19C6" w:rsidRPr="0069798A">
        <w:t>pour</w:t>
      </w:r>
      <w:r w:rsidRPr="0069798A">
        <w:t xml:space="preserve"> publication (</w:t>
      </w:r>
      <w:r w:rsidR="009E19C6" w:rsidRPr="0069798A">
        <w:t xml:space="preserve">vote de </w:t>
      </w:r>
      <w:r w:rsidRPr="0069798A">
        <w:t xml:space="preserve">8 semaines </w:t>
      </w:r>
      <w:r w:rsidR="009E19C6" w:rsidRPr="0069798A">
        <w:t>sur le</w:t>
      </w:r>
      <w:r w:rsidRPr="0069798A">
        <w:t xml:space="preserve"> DPAS). </w:t>
      </w:r>
      <w:r w:rsidR="00255E5D" w:rsidRPr="0069798A">
        <w:t xml:space="preserve">Les comités peuvent également opter pour le recours à un stade </w:t>
      </w:r>
      <w:r w:rsidR="00086122" w:rsidRPr="0069798A">
        <w:t xml:space="preserve">préparation </w:t>
      </w:r>
      <w:r w:rsidR="00255E5D" w:rsidRPr="0069798A">
        <w:t>facultatif, comme indiqué en 2.</w:t>
      </w:r>
      <w:r w:rsidRPr="0069798A">
        <w:t xml:space="preserve">4 ou </w:t>
      </w:r>
      <w:r w:rsidR="00255E5D" w:rsidRPr="0069798A">
        <w:t xml:space="preserve">à </w:t>
      </w:r>
      <w:r w:rsidRPr="0069798A">
        <w:t>un</w:t>
      </w:r>
      <w:r w:rsidR="009E19C6" w:rsidRPr="0069798A">
        <w:t xml:space="preserve"> stade</w:t>
      </w:r>
      <w:r w:rsidRPr="0069798A">
        <w:t xml:space="preserve"> comité facultati</w:t>
      </w:r>
      <w:r w:rsidR="009E19C6" w:rsidRPr="0069798A">
        <w:t>f</w:t>
      </w:r>
      <w:r w:rsidRPr="0069798A">
        <w:t xml:space="preserve"> comme indiqué </w:t>
      </w:r>
      <w:r w:rsidR="009E19C6" w:rsidRPr="0069798A">
        <w:t>en</w:t>
      </w:r>
      <w:r w:rsidRPr="0069798A">
        <w:t xml:space="preserve"> 2.5. La décision de publier le document en tant que </w:t>
      </w:r>
      <w:r w:rsidR="00255E5D" w:rsidRPr="0069798A">
        <w:t>S</w:t>
      </w:r>
      <w:r w:rsidRPr="0069798A">
        <w:t xml:space="preserve">pécification accessible au public requiert un </w:t>
      </w:r>
      <w:r w:rsidR="00690AE0" w:rsidRPr="0069798A">
        <w:t>vote à la majorité simple des votes exprimés par les membres (P) du comité.</w:t>
      </w:r>
      <w:r w:rsidRPr="0069798A">
        <w:t xml:space="preserve"> Si des modifications autres que des modifications rédactionnelles sont nécessaires à la suite du premier vote, un nouveau vote est nécessaire pour </w:t>
      </w:r>
      <w:r w:rsidR="00255E5D" w:rsidRPr="0069798A">
        <w:t xml:space="preserve">faire </w:t>
      </w:r>
      <w:r w:rsidRPr="0069798A">
        <w:t>approuver le projet révisé.</w:t>
      </w:r>
    </w:p>
    <w:p w14:paraId="3FB2B13D" w14:textId="256EBC73" w:rsidR="00E267D6" w:rsidRPr="0069798A" w:rsidRDefault="00BA2798" w:rsidP="00C76A31">
      <w:pPr>
        <w:pStyle w:val="BodyText"/>
      </w:pPr>
      <w:r w:rsidRPr="0069798A">
        <w:rPr>
          <w:rStyle w:val="zzzHighlight"/>
        </w:rPr>
        <w:lastRenderedPageBreak/>
        <w:t xml:space="preserve">Une PAS peut être proposée dès le départ, lorsqu'un comité souhaite </w:t>
      </w:r>
      <w:r w:rsidR="003C6CB6" w:rsidRPr="0069798A">
        <w:rPr>
          <w:rStyle w:val="zzzHighlight"/>
        </w:rPr>
        <w:t>mettre</w:t>
      </w:r>
      <w:r w:rsidRPr="0069798A">
        <w:rPr>
          <w:rStyle w:val="zzzHighlight"/>
        </w:rPr>
        <w:t xml:space="preserve"> rapidement du contenu </w:t>
      </w:r>
      <w:r w:rsidR="003C6CB6" w:rsidRPr="0069798A">
        <w:rPr>
          <w:rStyle w:val="zzzHighlight"/>
        </w:rPr>
        <w:t>à disposition du</w:t>
      </w:r>
      <w:r w:rsidRPr="0069798A">
        <w:rPr>
          <w:rStyle w:val="zzzHighlight"/>
        </w:rPr>
        <w:t xml:space="preserve"> marché. Par ailleurs, lorsqu'une </w:t>
      </w:r>
      <w:r w:rsidR="003C6CB6" w:rsidRPr="0069798A">
        <w:rPr>
          <w:rStyle w:val="zzzHighlight"/>
        </w:rPr>
        <w:t>N</w:t>
      </w:r>
      <w:r w:rsidRPr="0069798A">
        <w:rPr>
          <w:rStyle w:val="zzzHighlight"/>
        </w:rPr>
        <w:t xml:space="preserve">orme internationale ou une </w:t>
      </w:r>
      <w:r w:rsidR="003C6CB6" w:rsidRPr="0069798A">
        <w:rPr>
          <w:rStyle w:val="zzzHighlight"/>
        </w:rPr>
        <w:t>S</w:t>
      </w:r>
      <w:r w:rsidRPr="0069798A">
        <w:rPr>
          <w:rStyle w:val="zzzHighlight"/>
        </w:rPr>
        <w:t>pécification technique est en cours d'élaboration, le comité peut décider que la publication d'un</w:t>
      </w:r>
      <w:r w:rsidR="003C6CB6" w:rsidRPr="0069798A">
        <w:rPr>
          <w:rStyle w:val="zzzHighlight"/>
        </w:rPr>
        <w:t>e</w:t>
      </w:r>
      <w:r w:rsidRPr="0069798A">
        <w:rPr>
          <w:rStyle w:val="zzzHighlight"/>
        </w:rPr>
        <w:t xml:space="preserve"> PAS serait appropriée (par exemple, lorsque le projet ne pe</w:t>
      </w:r>
      <w:r w:rsidR="003C6CB6" w:rsidRPr="0069798A">
        <w:rPr>
          <w:rStyle w:val="zzzHighlight"/>
        </w:rPr>
        <w:t>rmet pas de</w:t>
      </w:r>
      <w:r w:rsidRPr="0069798A">
        <w:rPr>
          <w:rStyle w:val="zzzHighlight"/>
        </w:rPr>
        <w:t xml:space="preserve"> respecter le délai de publication</w:t>
      </w:r>
      <w:r w:rsidR="00086122" w:rsidRPr="0069798A">
        <w:rPr>
          <w:rStyle w:val="zzzHighlight"/>
        </w:rPr>
        <w:t>)</w:t>
      </w:r>
      <w:r w:rsidR="003C6CB6" w:rsidRPr="0069798A">
        <w:rPr>
          <w:rStyle w:val="zzzHighlight"/>
        </w:rPr>
        <w:t>.</w:t>
      </w:r>
    </w:p>
    <w:p w14:paraId="454654F7" w14:textId="5D855FD5" w:rsidR="004E2FB2" w:rsidRPr="0069798A" w:rsidRDefault="0018789D" w:rsidP="00935001">
      <w:pPr>
        <w:pStyle w:val="p3"/>
      </w:pPr>
      <w:r>
        <w:rPr>
          <w:b/>
        </w:rPr>
        <w:t>3.2.3</w:t>
      </w:r>
      <w:r w:rsidR="004E2FB2" w:rsidRPr="0069798A">
        <w:rPr>
          <w:b/>
        </w:rPr>
        <w:tab/>
      </w:r>
      <w:r w:rsidR="005D4877" w:rsidRPr="0069798A">
        <w:rPr>
          <w:bCs/>
        </w:rPr>
        <w:t>Une PAS doit rester valide pour une période initiale maximale de 3 ans à l’ISO et de 2 ans à l’IEC. La validité peut être prolongée une seule fois pour une période unique ne dépassant pas 3 ans à l’ISO et 2 ans à l’IEC. Pendant la période de validité, c’est le comité qui décide de l’annulation d'une PAS. Au terme de la période de validité, une PAS doit être transformée avec ou sans changement en un autre type de document normatif, ou annulée automatiquement.</w:t>
      </w:r>
    </w:p>
    <w:p w14:paraId="22CA5D92" w14:textId="313D617C" w:rsidR="004E2FB2" w:rsidRPr="0069798A" w:rsidRDefault="004E2FB2" w:rsidP="00935001">
      <w:pPr>
        <w:pStyle w:val="Heading2"/>
      </w:pPr>
      <w:bookmarkStart w:id="400" w:name="_Ref528483977"/>
      <w:bookmarkStart w:id="401" w:name="_Toc530470661"/>
      <w:bookmarkStart w:id="402" w:name="_Toc334427172"/>
      <w:bookmarkStart w:id="403" w:name="_Toc450746893"/>
      <w:bookmarkStart w:id="404" w:name="_Toc38384831"/>
      <w:bookmarkStart w:id="405" w:name="_Toc42492279"/>
      <w:bookmarkStart w:id="406" w:name="_Toc104363657"/>
      <w:r w:rsidRPr="0069798A">
        <w:t>Rapports techniques</w:t>
      </w:r>
      <w:bookmarkEnd w:id="398"/>
      <w:bookmarkEnd w:id="400"/>
      <w:bookmarkEnd w:id="401"/>
      <w:bookmarkEnd w:id="402"/>
      <w:bookmarkEnd w:id="403"/>
      <w:bookmarkEnd w:id="404"/>
      <w:bookmarkEnd w:id="405"/>
      <w:bookmarkEnd w:id="406"/>
    </w:p>
    <w:p w14:paraId="544AA59C" w14:textId="53698A3A" w:rsidR="005D4877" w:rsidRPr="0069798A" w:rsidRDefault="0018789D" w:rsidP="005D4877">
      <w:r w:rsidRPr="0018789D">
        <w:rPr>
          <w:b/>
        </w:rPr>
        <w:t>3.3.1</w:t>
      </w:r>
      <w:r w:rsidRPr="0018789D">
        <w:rPr>
          <w:b/>
        </w:rPr>
        <w:tab/>
      </w:r>
      <w:r w:rsidR="003C1FA0" w:rsidRPr="0069798A">
        <w:t xml:space="preserve">Un comité peut décider de publier un Rapport technique lorsqu’il </w:t>
      </w:r>
      <w:r w:rsidRPr="0069798A">
        <w:t>souhaite :</w:t>
      </w:r>
    </w:p>
    <w:p w14:paraId="4EC033C1" w14:textId="1D0E3FC1" w:rsidR="005D4877" w:rsidRPr="0069798A" w:rsidRDefault="005D4877" w:rsidP="005D4877">
      <w:r w:rsidRPr="0069798A">
        <w:t>—</w:t>
      </w:r>
      <w:r w:rsidRPr="0069798A">
        <w:tab/>
      </w:r>
      <w:r w:rsidR="003C1FA0" w:rsidRPr="0069798A">
        <w:t>publier des informations de nature différente de celles qui sont normalement publiées dans une Norme internationale (il peut s'agir, par exemple, d’informations résultant d'une enquête effectuée auprès des Organismes nationaux, de données sur des travaux au sein d'autres organisations internationales ou d’informations sur «l'état de l’art» par rapport aux normes des Organismes nationaux sur un sujet particulier),</w:t>
      </w:r>
    </w:p>
    <w:p w14:paraId="3E8E4409" w14:textId="29DC3FFB" w:rsidR="005D4877" w:rsidRPr="0069798A" w:rsidRDefault="005D4877" w:rsidP="005D4877">
      <w:r w:rsidRPr="0069798A">
        <w:t>—</w:t>
      </w:r>
      <w:r w:rsidRPr="0069798A">
        <w:tab/>
      </w:r>
      <w:r w:rsidR="00AE2445" w:rsidRPr="0069798A">
        <w:t xml:space="preserve">fournir une justification </w:t>
      </w:r>
      <w:r w:rsidR="0091437F" w:rsidRPr="0069798A">
        <w:t>quant à des exigences spécifiques indiquées dans une Norme Internationale en rapport</w:t>
      </w:r>
      <w:r w:rsidRPr="0069798A">
        <w:t>.</w:t>
      </w:r>
    </w:p>
    <w:p w14:paraId="1AD18CA5" w14:textId="3AFA056C" w:rsidR="005D4877" w:rsidRPr="0069798A" w:rsidRDefault="0037722F" w:rsidP="005D4877">
      <w:r w:rsidRPr="0069798A">
        <w:t>Le document doit être de nature purement informative et ne contenir aucune exigence, recommandation ou autorisation, ni aucun élément laissant entendre qu'il s’agit d’un texte normatif. Il doit expliquer clairement sa relation avec les aspects normatifs du sujet qui sont, ou seront, traités dans les Normes internationales relatives au sujet</w:t>
      </w:r>
      <w:r w:rsidR="0091437F" w:rsidRPr="0069798A">
        <w:t xml:space="preserve"> en question.</w:t>
      </w:r>
    </w:p>
    <w:p w14:paraId="49768432" w14:textId="1210F6FE" w:rsidR="004B12B4" w:rsidRPr="0069798A" w:rsidRDefault="0018789D" w:rsidP="0037722F">
      <w:pPr>
        <w:pStyle w:val="p3"/>
      </w:pPr>
      <w:r>
        <w:rPr>
          <w:b/>
        </w:rPr>
        <w:t>3.3.2</w:t>
      </w:r>
      <w:r>
        <w:rPr>
          <w:b/>
        </w:rPr>
        <w:tab/>
      </w:r>
      <w:r w:rsidR="0037722F" w:rsidRPr="0069798A">
        <w:t xml:space="preserve">Le comité peut décider d'entamer la préparation d'un Rapport technique par une décision à la majorité simple des membres (P). </w:t>
      </w:r>
      <w:r w:rsidR="005D1C8F" w:rsidRPr="0069798A">
        <w:t>La procédure de préparation d'un Rapport technique doit comporter le stade préparation, tel que défini en 2.4, et le stade approbation pour publication (vote de 8 semaines sur le DTR). Les comités peuvent également opter pour le recours à un stade comité facultatif, comme indiqué en 2.5. La décision de publier le document qui en résulte en tant que Rapport technique requiert un vote à la majorité simple des votes exprimés par les membres (P) du comité. Si des modifications autres que des modifications rédactionnelles sont nécessaires à la suite du premier vote, un nouveau vote est nécessaire pour faire approuver le projet révisé.</w:t>
      </w:r>
      <w:r w:rsidR="0037722F" w:rsidRPr="0069798A">
        <w:t xml:space="preserve"> Lorsque les membres </w:t>
      </w:r>
      <w:r w:rsidR="005D1C8F" w:rsidRPr="0069798A">
        <w:t>(</w:t>
      </w:r>
      <w:r w:rsidR="0037722F" w:rsidRPr="0069798A">
        <w:t>P</w:t>
      </w:r>
      <w:r w:rsidR="005D1C8F" w:rsidRPr="0069798A">
        <w:t>)</w:t>
      </w:r>
      <w:r w:rsidR="0037722F" w:rsidRPr="0069798A">
        <w:t xml:space="preserve"> d'un comité se sont mis d'accord sur la publication d'un </w:t>
      </w:r>
      <w:r w:rsidR="00690AE0" w:rsidRPr="0069798A">
        <w:t>R</w:t>
      </w:r>
      <w:r w:rsidR="0037722F" w:rsidRPr="0069798A">
        <w:t xml:space="preserve">apport technique, le projet de rapport </w:t>
      </w:r>
      <w:r w:rsidR="004B12B4" w:rsidRPr="0069798A">
        <w:t>doit être</w:t>
      </w:r>
      <w:r w:rsidR="0037722F" w:rsidRPr="0069798A">
        <w:t xml:space="preserve"> soumis </w:t>
      </w:r>
      <w:r w:rsidR="004B12B4" w:rsidRPr="0069798A">
        <w:t>sous forme électronique</w:t>
      </w:r>
      <w:r w:rsidR="0037722F" w:rsidRPr="0069798A">
        <w:t xml:space="preserve"> par le secrétariat du comité au Bureau </w:t>
      </w:r>
      <w:r w:rsidR="004B12B4" w:rsidRPr="0069798A">
        <w:t xml:space="preserve">du/de la Secrétaire général(e), </w:t>
      </w:r>
      <w:r w:rsidR="0037722F" w:rsidRPr="0069798A">
        <w:t>dans un délai de 16 semaines pour publ</w:t>
      </w:r>
      <w:r w:rsidR="004B12B4" w:rsidRPr="0069798A">
        <w:t>ication.</w:t>
      </w:r>
    </w:p>
    <w:p w14:paraId="75682FC9" w14:textId="48AD795A" w:rsidR="004E2FB2" w:rsidRPr="0069798A" w:rsidRDefault="0018789D" w:rsidP="004B12B4">
      <w:pPr>
        <w:pStyle w:val="p3"/>
      </w:pPr>
      <w:r>
        <w:rPr>
          <w:b/>
        </w:rPr>
        <w:t>3.3.3</w:t>
      </w:r>
      <w:r>
        <w:rPr>
          <w:b/>
        </w:rPr>
        <w:tab/>
      </w:r>
      <w:r w:rsidR="004B12B4" w:rsidRPr="0069798A">
        <w:t>Il est recommandé que le comité responsable examine régulièrement les Rapports techniques, pour s’assurer qu’ils restent valides. L'annulation d'un Rapport technique est décidée par le comité responsable.</w:t>
      </w:r>
    </w:p>
    <w:p w14:paraId="38FE2B2E" w14:textId="3FEA9D1B" w:rsidR="00775C5D" w:rsidRPr="0069798A" w:rsidRDefault="001B2267" w:rsidP="00C76A31">
      <w:pPr>
        <w:pStyle w:val="BodyText"/>
      </w:pPr>
      <w:r w:rsidRPr="0069798A">
        <w:t>À l’ISO, l</w:t>
      </w:r>
      <w:r w:rsidR="00775C5D" w:rsidRPr="0069798A">
        <w:t>es</w:t>
      </w:r>
      <w:r w:rsidRPr="0069798A">
        <w:t xml:space="preserve"> R</w:t>
      </w:r>
      <w:r w:rsidR="00775C5D" w:rsidRPr="0069798A">
        <w:t xml:space="preserve">apports techniques ne font pas l’objet </w:t>
      </w:r>
      <w:r w:rsidR="00680805" w:rsidRPr="0069798A">
        <w:t>d</w:t>
      </w:r>
      <w:r w:rsidRPr="0069798A">
        <w:t xml:space="preserve">’un processus de </w:t>
      </w:r>
      <w:r w:rsidR="00680805" w:rsidRPr="0069798A">
        <w:t>révision</w:t>
      </w:r>
      <w:r w:rsidR="00775C5D" w:rsidRPr="0069798A">
        <w:t>.</w:t>
      </w:r>
    </w:p>
    <w:p w14:paraId="09CB529D" w14:textId="77777777" w:rsidR="004E2FB2" w:rsidRPr="0069798A" w:rsidRDefault="004E2FB2" w:rsidP="00935001">
      <w:pPr>
        <w:pStyle w:val="Heading1"/>
      </w:pPr>
      <w:bookmarkStart w:id="407" w:name="_Ref485174393"/>
      <w:bookmarkStart w:id="408" w:name="_Toc530470662"/>
      <w:bookmarkStart w:id="409" w:name="_Toc334427173"/>
      <w:bookmarkStart w:id="410" w:name="_Toc450746894"/>
      <w:bookmarkStart w:id="411" w:name="_Toc38384832"/>
      <w:bookmarkStart w:id="412" w:name="_Toc42492280"/>
      <w:bookmarkStart w:id="413" w:name="_Toc104363658"/>
      <w:r w:rsidRPr="0069798A">
        <w:t>Réunions</w:t>
      </w:r>
      <w:bookmarkEnd w:id="407"/>
      <w:bookmarkEnd w:id="408"/>
      <w:bookmarkEnd w:id="409"/>
      <w:bookmarkEnd w:id="410"/>
      <w:bookmarkEnd w:id="411"/>
      <w:bookmarkEnd w:id="412"/>
      <w:bookmarkEnd w:id="413"/>
    </w:p>
    <w:p w14:paraId="582D0EC6" w14:textId="77777777" w:rsidR="00680805" w:rsidRPr="0069798A" w:rsidRDefault="004E2FB2" w:rsidP="00680805">
      <w:pPr>
        <w:pStyle w:val="Heading2"/>
      </w:pPr>
      <w:bookmarkStart w:id="414" w:name="_Ref482815558"/>
      <w:bookmarkStart w:id="415" w:name="_Toc530470663"/>
      <w:bookmarkStart w:id="416" w:name="_Toc334427174"/>
      <w:bookmarkStart w:id="417" w:name="_Toc450746895"/>
      <w:bookmarkStart w:id="418" w:name="_Toc38384833"/>
      <w:bookmarkStart w:id="419" w:name="_Toc42492281"/>
      <w:bookmarkStart w:id="420" w:name="_Toc104363659"/>
      <w:r w:rsidRPr="0069798A">
        <w:t>Généralités</w:t>
      </w:r>
      <w:bookmarkEnd w:id="414"/>
      <w:bookmarkEnd w:id="415"/>
      <w:bookmarkEnd w:id="416"/>
      <w:bookmarkEnd w:id="417"/>
      <w:bookmarkEnd w:id="418"/>
      <w:bookmarkEnd w:id="419"/>
      <w:bookmarkEnd w:id="420"/>
    </w:p>
    <w:p w14:paraId="539CB58B" w14:textId="47539257" w:rsidR="00680805" w:rsidRPr="0069798A" w:rsidRDefault="0018789D" w:rsidP="003733EC">
      <w:pPr>
        <w:pStyle w:val="BodyText"/>
      </w:pPr>
      <w:r w:rsidRPr="0018789D">
        <w:rPr>
          <w:b/>
        </w:rPr>
        <w:t>4.4.1</w:t>
      </w:r>
      <w:r w:rsidRPr="0018789D">
        <w:rPr>
          <w:b/>
        </w:rPr>
        <w:tab/>
      </w:r>
      <w:r w:rsidR="00425296" w:rsidRPr="0069798A">
        <w:t>Il est rappelé aux Organismes nationaux qu’il n’est pas permis de demander aux délégué</w:t>
      </w:r>
      <w:r w:rsidR="00AF6828" w:rsidRPr="0069798A">
        <w:t>(e)</w:t>
      </w:r>
      <w:r w:rsidR="00425296" w:rsidRPr="0069798A">
        <w:t>s/</w:t>
      </w:r>
      <w:r w:rsidR="00AF6EEE" w:rsidRPr="0069798A">
        <w:t>Expert</w:t>
      </w:r>
      <w:r w:rsidR="00AF6828" w:rsidRPr="0069798A">
        <w:t>(e)</w:t>
      </w:r>
      <w:r w:rsidR="00425296" w:rsidRPr="0069798A">
        <w:t xml:space="preserve">s </w:t>
      </w:r>
      <w:r w:rsidR="00264FCA" w:rsidRPr="0069798A">
        <w:br/>
      </w:r>
      <w:r w:rsidR="00425296" w:rsidRPr="0069798A">
        <w:lastRenderedPageBreak/>
        <w:t xml:space="preserve">des droits de participation, ni d’exiger un hébergement dans des hôtels ou à des tarifs hôteliers spécifiques pour les réunions des comités, des groupes de travail, </w:t>
      </w:r>
      <w:r w:rsidR="00264FCA" w:rsidRPr="0069798A">
        <w:br/>
      </w:r>
      <w:r w:rsidR="00425296" w:rsidRPr="0069798A">
        <w:t xml:space="preserve">des équipes de maintenance et de projet. Les salles de réunion de base doivent être financées entièrement par les ressources d’un Organisme national et/ou d’organismes de parrainage </w:t>
      </w:r>
      <w:r w:rsidR="00264FCA" w:rsidRPr="0069798A">
        <w:br/>
      </w:r>
      <w:r w:rsidR="00425296" w:rsidRPr="0069798A">
        <w:t xml:space="preserve">volontaires. Pour plus d’informations sur l’IEC, voir le </w:t>
      </w:r>
      <w:r w:rsidR="00425296" w:rsidRPr="0069798A">
        <w:rPr>
          <w:bCs/>
        </w:rPr>
        <w:t>Guide des réunions</w:t>
      </w:r>
      <w:r w:rsidR="003733EC" w:rsidRPr="0069798A">
        <w:t xml:space="preserve"> (</w:t>
      </w:r>
      <w:hyperlink r:id="rId35" w:history="1">
        <w:r w:rsidR="003733EC" w:rsidRPr="0069798A">
          <w:rPr>
            <w:color w:val="0000FF"/>
            <w:u w:val="single"/>
          </w:rPr>
          <w:t>http://www.iec.ch/members_</w:t>
        </w:r>
        <w:r w:rsidR="00AF6EEE" w:rsidRPr="0069798A">
          <w:rPr>
            <w:color w:val="0000FF"/>
            <w:u w:val="single"/>
          </w:rPr>
          <w:t>Expert</w:t>
        </w:r>
        <w:r w:rsidR="003733EC" w:rsidRPr="0069798A">
          <w:rPr>
            <w:color w:val="0000FF"/>
            <w:u w:val="single"/>
          </w:rPr>
          <w:t>s/refdocs/iec/IEC_Meeting_Guide_2012.pdf</w:t>
        </w:r>
      </w:hyperlink>
      <w:r w:rsidR="003733EC" w:rsidRPr="0069798A">
        <w:t>)</w:t>
      </w:r>
      <w:r w:rsidR="00425296" w:rsidRPr="0069798A">
        <w:t xml:space="preserve"> et pour l’ISO, voir l’Annexe SF pour plus de détails.</w:t>
      </w:r>
    </w:p>
    <w:p w14:paraId="3DED79C0" w14:textId="7D79FE18" w:rsidR="004E2FB2" w:rsidRPr="0069798A" w:rsidRDefault="0018789D" w:rsidP="00935001">
      <w:pPr>
        <w:pStyle w:val="p3"/>
      </w:pPr>
      <w:r>
        <w:rPr>
          <w:b/>
        </w:rPr>
        <w:t>4.1.2</w:t>
      </w:r>
      <w:r w:rsidR="004E2FB2" w:rsidRPr="0069798A">
        <w:rPr>
          <w:b/>
        </w:rPr>
        <w:tab/>
      </w:r>
      <w:r w:rsidR="004E2FB2" w:rsidRPr="0069798A">
        <w:t xml:space="preserve">Les comités </w:t>
      </w:r>
      <w:r w:rsidR="009F0EC5" w:rsidRPr="0069798A">
        <w:t xml:space="preserve">techniques et sous-comités </w:t>
      </w:r>
      <w:r w:rsidR="004E2FB2" w:rsidRPr="0069798A">
        <w:t xml:space="preserve">doivent utiliser des moyens électroniques </w:t>
      </w:r>
      <w:r w:rsidR="008C6101" w:rsidRPr="0069798A">
        <w:t>actuels</w:t>
      </w:r>
      <w:r w:rsidR="004E2FB2" w:rsidRPr="0069798A">
        <w:t xml:space="preserve"> pour effectuer leurs travaux [par exemple courrier électronique, logiciel de travail collaboratif (</w:t>
      </w:r>
      <w:r w:rsidR="004E2FB2" w:rsidRPr="0069798A">
        <w:rPr>
          <w:i/>
        </w:rPr>
        <w:t>groupware</w:t>
      </w:r>
      <w:r w:rsidR="004E2FB2" w:rsidRPr="0069798A">
        <w:t xml:space="preserve">) et téléconférences] chaque fois que cela est possible. Il </w:t>
      </w:r>
      <w:r w:rsidR="009F0EC5" w:rsidRPr="0069798A">
        <w:t>convient de ne c</w:t>
      </w:r>
      <w:r w:rsidR="004E2FB2" w:rsidRPr="0069798A">
        <w:t>onvoquer une réunion d'un comité que lorsqu'il est nécessaire de discuter de projets de comité (CD) ou d'autres questions importantes qu'il est impossible de traiter autrement.</w:t>
      </w:r>
    </w:p>
    <w:p w14:paraId="5A6495F0" w14:textId="4AB161FE" w:rsidR="004E2FB2" w:rsidRPr="0069798A" w:rsidRDefault="0018789D" w:rsidP="00935001">
      <w:pPr>
        <w:pStyle w:val="p3"/>
      </w:pPr>
      <w:r>
        <w:rPr>
          <w:b/>
        </w:rPr>
        <w:t>4.1.3</w:t>
      </w:r>
      <w:r w:rsidR="004E2FB2" w:rsidRPr="0069798A">
        <w:rPr>
          <w:b/>
        </w:rPr>
        <w:tab/>
      </w:r>
      <w:r w:rsidR="004E2FB2" w:rsidRPr="0069798A">
        <w:t xml:space="preserve">Il convient que le secrétariat du comité technique établisse à titre prévisionnel, en concertation avec le </w:t>
      </w:r>
      <w:r w:rsidR="005F65B9" w:rsidRPr="0069798A">
        <w:t>Bureau du/de la Secrétaire général(e),</w:t>
      </w:r>
      <w:r w:rsidR="004E2FB2" w:rsidRPr="0069798A">
        <w:t xml:space="preserve"> un programme des réunions du comité pour les 2 ans à venir, en fonction du programme de travail.</w:t>
      </w:r>
    </w:p>
    <w:p w14:paraId="5FD8F433" w14:textId="50E5F690" w:rsidR="004E2FB2" w:rsidRPr="0069798A" w:rsidRDefault="0018789D" w:rsidP="00935001">
      <w:pPr>
        <w:pStyle w:val="p3"/>
      </w:pPr>
      <w:r>
        <w:rPr>
          <w:b/>
        </w:rPr>
        <w:t>4.1.4</w:t>
      </w:r>
      <w:r w:rsidR="004E2FB2" w:rsidRPr="0069798A">
        <w:rPr>
          <w:b/>
        </w:rPr>
        <w:tab/>
      </w:r>
      <w:r w:rsidR="004E2FB2" w:rsidRPr="0069798A">
        <w:t xml:space="preserve">En établissant le </w:t>
      </w:r>
      <w:r w:rsidR="000F3CE0" w:rsidRPr="0069798A">
        <w:t>calendrier</w:t>
      </w:r>
      <w:r w:rsidR="004E2FB2" w:rsidRPr="0069798A">
        <w:t xml:space="preserve"> des réunions, il y a lieu d</w:t>
      </w:r>
      <w:r w:rsidR="000F3CE0" w:rsidRPr="0069798A">
        <w:t xml:space="preserve">’envisager la possibilité de </w:t>
      </w:r>
      <w:r w:rsidR="004E2FB2" w:rsidRPr="0069798A">
        <w:t xml:space="preserve">grouper </w:t>
      </w:r>
      <w:r w:rsidR="000F3CE0" w:rsidRPr="0069798A">
        <w:t>l</w:t>
      </w:r>
      <w:r w:rsidR="004E2FB2" w:rsidRPr="0069798A">
        <w:t>es réunions de comités techniques ou sous-comités traitant de sujets voisins</w:t>
      </w:r>
      <w:r w:rsidR="000F3CE0" w:rsidRPr="0069798A">
        <w:t xml:space="preserve"> afin </w:t>
      </w:r>
      <w:r w:rsidR="004E2FB2" w:rsidRPr="0069798A">
        <w:t>d'améliorer la communication et de limiter l</w:t>
      </w:r>
      <w:r w:rsidR="000F3CE0" w:rsidRPr="0069798A">
        <w:t xml:space="preserve">es déplacements </w:t>
      </w:r>
      <w:r w:rsidR="004E2FB2" w:rsidRPr="0069798A">
        <w:t>des délégué</w:t>
      </w:r>
      <w:r w:rsidR="00AF6828" w:rsidRPr="0069798A">
        <w:t>(e)</w:t>
      </w:r>
      <w:r w:rsidR="004E2FB2" w:rsidRPr="0069798A">
        <w:t xml:space="preserve">s qui participent aux travaux de plusieurs comités </w:t>
      </w:r>
      <w:r w:rsidR="009F0EC5" w:rsidRPr="0069798A">
        <w:t xml:space="preserve">techniques </w:t>
      </w:r>
      <w:r w:rsidR="004E2FB2" w:rsidRPr="0069798A">
        <w:t>ou sous-comités.</w:t>
      </w:r>
    </w:p>
    <w:p w14:paraId="211D2477" w14:textId="5F0923D7" w:rsidR="004E2FB2" w:rsidRPr="0069798A" w:rsidRDefault="0018789D" w:rsidP="00935001">
      <w:pPr>
        <w:pStyle w:val="p3"/>
      </w:pPr>
      <w:r>
        <w:rPr>
          <w:b/>
        </w:rPr>
        <w:t>4.1.5</w:t>
      </w:r>
      <w:r>
        <w:rPr>
          <w:b/>
        </w:rPr>
        <w:tab/>
      </w:r>
      <w:r w:rsidR="004E2FB2" w:rsidRPr="0069798A">
        <w:t xml:space="preserve">En établissant le </w:t>
      </w:r>
      <w:r w:rsidR="000F3CE0" w:rsidRPr="0069798A">
        <w:t xml:space="preserve">calendrier </w:t>
      </w:r>
      <w:r w:rsidR="004E2FB2" w:rsidRPr="0069798A">
        <w:t xml:space="preserve">des réunions, il </w:t>
      </w:r>
      <w:r w:rsidR="000F3CE0" w:rsidRPr="0069798A">
        <w:t>convient</w:t>
      </w:r>
      <w:r w:rsidR="002963FF" w:rsidRPr="0069798A">
        <w:t>, dans l’</w:t>
      </w:r>
      <w:r w:rsidR="004E2FB2" w:rsidRPr="0069798A">
        <w:t xml:space="preserve">intérêt </w:t>
      </w:r>
      <w:r w:rsidR="002963FF" w:rsidRPr="0069798A">
        <w:t>d’</w:t>
      </w:r>
      <w:r w:rsidR="004E2FB2" w:rsidRPr="0069798A">
        <w:t xml:space="preserve">une préparation rapide des projets, </w:t>
      </w:r>
      <w:r w:rsidR="000F3CE0" w:rsidRPr="0069798A">
        <w:t xml:space="preserve">de tenir </w:t>
      </w:r>
      <w:r w:rsidR="002963FF" w:rsidRPr="0069798A">
        <w:t xml:space="preserve">au même endroit, </w:t>
      </w:r>
      <w:r w:rsidR="000F3CE0" w:rsidRPr="0069798A">
        <w:t>immédiatement après la réunion du comité</w:t>
      </w:r>
      <w:r w:rsidR="002963FF" w:rsidRPr="0069798A">
        <w:t xml:space="preserve">, </w:t>
      </w:r>
      <w:r w:rsidR="004E2FB2" w:rsidRPr="0069798A">
        <w:t>une réunion du comité de rédaction</w:t>
      </w:r>
      <w:r w:rsidR="002963FF" w:rsidRPr="0069798A">
        <w:t>.</w:t>
      </w:r>
    </w:p>
    <w:p w14:paraId="760CBE32" w14:textId="77777777" w:rsidR="004E2FB2" w:rsidRPr="0069798A" w:rsidRDefault="004E2FB2" w:rsidP="00935001">
      <w:pPr>
        <w:pStyle w:val="Heading2"/>
      </w:pPr>
      <w:bookmarkStart w:id="421" w:name="_Toc530470664"/>
      <w:bookmarkStart w:id="422" w:name="_Toc334427175"/>
      <w:bookmarkStart w:id="423" w:name="_Ref450655614"/>
      <w:bookmarkStart w:id="424" w:name="_Toc450746896"/>
      <w:bookmarkStart w:id="425" w:name="_Toc38384834"/>
      <w:bookmarkStart w:id="426" w:name="_Toc42492282"/>
      <w:bookmarkStart w:id="427" w:name="_Toc104363660"/>
      <w:r w:rsidRPr="0069798A">
        <w:t>Procédure de convocation d'une réunion</w:t>
      </w:r>
      <w:bookmarkEnd w:id="421"/>
      <w:bookmarkEnd w:id="422"/>
      <w:bookmarkEnd w:id="423"/>
      <w:bookmarkEnd w:id="424"/>
      <w:bookmarkEnd w:id="425"/>
      <w:bookmarkEnd w:id="426"/>
      <w:bookmarkEnd w:id="427"/>
    </w:p>
    <w:p w14:paraId="61E9839E" w14:textId="77777777" w:rsidR="00AD2125" w:rsidRPr="0069798A" w:rsidRDefault="00AD2125" w:rsidP="00AD2125">
      <w:pPr>
        <w:pStyle w:val="BodyText"/>
        <w:rPr>
          <w:rStyle w:val="zzzHighlight"/>
        </w:rPr>
      </w:pPr>
      <w:r w:rsidRPr="0069798A">
        <w:rPr>
          <w:rStyle w:val="zzzHighlight"/>
        </w:rPr>
        <w:t>Pour les informations relatives à l’accueil des réunions, se reporter à l’Annexe SF.</w:t>
      </w:r>
    </w:p>
    <w:p w14:paraId="566B1D30" w14:textId="77777777" w:rsidR="004E2FB2" w:rsidRPr="0069798A" w:rsidRDefault="004E2FB2" w:rsidP="007D2A5C">
      <w:pPr>
        <w:pStyle w:val="Heading3"/>
      </w:pPr>
      <w:bookmarkStart w:id="428" w:name="_Ref482815667"/>
      <w:r w:rsidRPr="0069798A">
        <w:t>Réunions des comités techniques et des sous</w:t>
      </w:r>
      <w:r w:rsidRPr="0069798A">
        <w:noBreakHyphen/>
        <w:t>comités</w:t>
      </w:r>
      <w:bookmarkEnd w:id="428"/>
    </w:p>
    <w:p w14:paraId="664B9DA4" w14:textId="29A8F1D0" w:rsidR="004E2FB2" w:rsidRPr="0069798A" w:rsidRDefault="00F27688" w:rsidP="00935001">
      <w:pPr>
        <w:pStyle w:val="p4"/>
      </w:pPr>
      <w:r w:rsidRPr="0069798A">
        <w:rPr>
          <w:b/>
        </w:rPr>
        <w:fldChar w:fldCharType="begin"/>
      </w:r>
      <w:r w:rsidRPr="0069798A">
        <w:rPr>
          <w:b/>
        </w:rPr>
        <w:instrText xml:space="preserve"> REF _Ref482815667 \r \h </w:instrText>
      </w:r>
      <w:r w:rsidRPr="0069798A">
        <w:rPr>
          <w:b/>
        </w:rPr>
      </w:r>
      <w:r w:rsidRPr="0069798A">
        <w:rPr>
          <w:b/>
        </w:rPr>
        <w:fldChar w:fldCharType="separate"/>
      </w:r>
      <w:r w:rsidR="004A7E0F" w:rsidRPr="0069798A">
        <w:rPr>
          <w:b/>
        </w:rPr>
        <w:t>4.2.1</w:t>
      </w:r>
      <w:r w:rsidRPr="0069798A">
        <w:rPr>
          <w:b/>
        </w:rPr>
        <w:fldChar w:fldCharType="end"/>
      </w:r>
      <w:r w:rsidR="004E2FB2" w:rsidRPr="0069798A">
        <w:rPr>
          <w:b/>
        </w:rPr>
        <w:t>.1</w:t>
      </w:r>
      <w:r w:rsidR="004E2FB2" w:rsidRPr="0069798A">
        <w:tab/>
        <w:t xml:space="preserve">La date et le lieu d'une réunion doivent faire l'objet d'un accord entre </w:t>
      </w:r>
      <w:r w:rsidR="00040130" w:rsidRPr="0069798A">
        <w:t>le</w:t>
      </w:r>
      <w:r w:rsidR="00AF6828" w:rsidRPr="0069798A">
        <w:t>/la</w:t>
      </w:r>
      <w:r w:rsidR="004E2FB2" w:rsidRPr="0069798A">
        <w:t xml:space="preserve"> </w:t>
      </w:r>
      <w:r w:rsidR="00123C06" w:rsidRPr="0069798A">
        <w:t>Président</w:t>
      </w:r>
      <w:r w:rsidR="00AF6828" w:rsidRPr="0069798A">
        <w:t>(e)</w:t>
      </w:r>
      <w:r w:rsidR="004E2FB2" w:rsidRPr="0069798A">
        <w:t xml:space="preserve"> et le secrétariat du comité concerné, le</w:t>
      </w:r>
      <w:r w:rsidR="00AF6828" w:rsidRPr="0069798A">
        <w:t>/la</w:t>
      </w:r>
      <w:r w:rsidR="004E2FB2" w:rsidRPr="0069798A">
        <w:t xml:space="preserve"> Secrétaire général</w:t>
      </w:r>
      <w:r w:rsidR="00AF6828" w:rsidRPr="0069798A">
        <w:t>(e)</w:t>
      </w:r>
      <w:r w:rsidR="004E2FB2" w:rsidRPr="0069798A">
        <w:t xml:space="preserve"> et l'</w:t>
      </w:r>
      <w:r w:rsidR="0095344B" w:rsidRPr="0069798A">
        <w:t>Organisme</w:t>
      </w:r>
      <w:r w:rsidR="004E2FB2" w:rsidRPr="0069798A">
        <w:t xml:space="preserve"> national hôte. Dans le cas d'une réunion de sous-comité, le secrétariat du sous-comité doit en premier lieu se concerter avec le secrétariat du comité technique responsable, pour assurer une bonne coordination des réunions (voir aussi </w:t>
      </w:r>
      <w:r w:rsidR="00A86684" w:rsidRPr="0069798A">
        <w:fldChar w:fldCharType="begin"/>
      </w:r>
      <w:r w:rsidR="00A86684" w:rsidRPr="0069798A">
        <w:instrText xml:space="preserve"> REF _Ref482815558 \r \h  \* MERGEFORMAT </w:instrText>
      </w:r>
      <w:r w:rsidR="00A86684" w:rsidRPr="0069798A">
        <w:fldChar w:fldCharType="separate"/>
      </w:r>
      <w:r w:rsidR="004A7E0F" w:rsidRPr="0069798A">
        <w:t>4.1</w:t>
      </w:r>
      <w:r w:rsidR="00A86684" w:rsidRPr="0069798A">
        <w:fldChar w:fldCharType="end"/>
      </w:r>
      <w:r w:rsidR="004E2FB2" w:rsidRPr="0069798A">
        <w:t>.3).</w:t>
      </w:r>
    </w:p>
    <w:p w14:paraId="7DEB894C" w14:textId="515176AB" w:rsidR="004E2FB2" w:rsidRPr="0069798A" w:rsidRDefault="00F27688" w:rsidP="00935001">
      <w:pPr>
        <w:pStyle w:val="p4"/>
      </w:pPr>
      <w:r w:rsidRPr="0069798A">
        <w:rPr>
          <w:b/>
        </w:rPr>
        <w:fldChar w:fldCharType="begin"/>
      </w:r>
      <w:r w:rsidRPr="0069798A">
        <w:rPr>
          <w:b/>
        </w:rPr>
        <w:instrText xml:space="preserve"> REF _Ref482815667 \r \h </w:instrText>
      </w:r>
      <w:r w:rsidRPr="0069798A">
        <w:rPr>
          <w:b/>
        </w:rPr>
      </w:r>
      <w:r w:rsidRPr="0069798A">
        <w:rPr>
          <w:b/>
        </w:rPr>
        <w:fldChar w:fldCharType="separate"/>
      </w:r>
      <w:r w:rsidR="004A7E0F" w:rsidRPr="0069798A">
        <w:rPr>
          <w:b/>
        </w:rPr>
        <w:t>4.2.1</w:t>
      </w:r>
      <w:r w:rsidRPr="0069798A">
        <w:rPr>
          <w:b/>
        </w:rPr>
        <w:fldChar w:fldCharType="end"/>
      </w:r>
      <w:r w:rsidR="004E2FB2" w:rsidRPr="0069798A">
        <w:rPr>
          <w:b/>
        </w:rPr>
        <w:t>.2</w:t>
      </w:r>
      <w:r w:rsidR="004E2FB2" w:rsidRPr="0069798A">
        <w:tab/>
        <w:t xml:space="preserve">Un </w:t>
      </w:r>
      <w:r w:rsidR="0095344B" w:rsidRPr="0069798A">
        <w:t>Organisme</w:t>
      </w:r>
      <w:r w:rsidR="004E2FB2" w:rsidRPr="0069798A">
        <w:t xml:space="preserve"> national désirant accueillir une réunion donnée doit </w:t>
      </w:r>
      <w:r w:rsidR="002963FF" w:rsidRPr="0069798A">
        <w:t>prendre contact avec le</w:t>
      </w:r>
      <w:r w:rsidR="00AF6828" w:rsidRPr="0069798A">
        <w:t>/la</w:t>
      </w:r>
      <w:r w:rsidR="004E2FB2" w:rsidRPr="0069798A">
        <w:t xml:space="preserve"> Secrétaire général</w:t>
      </w:r>
      <w:r w:rsidR="00AF6828" w:rsidRPr="0069798A">
        <w:t>(e)</w:t>
      </w:r>
      <w:r w:rsidR="004E2FB2" w:rsidRPr="0069798A">
        <w:t xml:space="preserve"> </w:t>
      </w:r>
      <w:r w:rsidR="002963FF" w:rsidRPr="0069798A">
        <w:t>et le</w:t>
      </w:r>
      <w:r w:rsidR="004E2FB2" w:rsidRPr="0069798A">
        <w:t xml:space="preserve"> secrétariat du comité concerné.</w:t>
      </w:r>
    </w:p>
    <w:p w14:paraId="4FFF17F4" w14:textId="3D425EF7" w:rsidR="004E2FB2" w:rsidRPr="0069798A" w:rsidRDefault="004E2FB2" w:rsidP="0086542A">
      <w:pPr>
        <w:pStyle w:val="BodyText"/>
      </w:pPr>
      <w:r w:rsidRPr="0069798A">
        <w:t>L'</w:t>
      </w:r>
      <w:r w:rsidR="0095344B" w:rsidRPr="0069798A">
        <w:t>Organisme</w:t>
      </w:r>
      <w:r w:rsidRPr="0069798A">
        <w:t xml:space="preserve"> national doit tout d'abord s'assurer qu'il n'y a pas de restrictions imposées par son pays à l'entrée, pour la participation à la réunion, de représentants d'aucun membre (P) du comité.</w:t>
      </w:r>
    </w:p>
    <w:p w14:paraId="0846C27C" w14:textId="29FB6EA6" w:rsidR="00311EA1" w:rsidRPr="0069798A" w:rsidRDefault="00311EA1" w:rsidP="0086542A">
      <w:pPr>
        <w:pStyle w:val="BodyText"/>
        <w:rPr>
          <w:rStyle w:val="zzzHighlight"/>
        </w:rPr>
      </w:pPr>
      <w:r w:rsidRPr="0069798A">
        <w:rPr>
          <w:rStyle w:val="zzzHighlight"/>
        </w:rPr>
        <w:t>En accréditant les délégué</w:t>
      </w:r>
      <w:r w:rsidR="00AF6828" w:rsidRPr="0069798A">
        <w:rPr>
          <w:rStyle w:val="zzzHighlight"/>
        </w:rPr>
        <w:t>(e)</w:t>
      </w:r>
      <w:r w:rsidRPr="0069798A">
        <w:rPr>
          <w:rStyle w:val="zzzHighlight"/>
        </w:rPr>
        <w:t xml:space="preserve">s pour la participation </w:t>
      </w:r>
      <w:r w:rsidR="008854FB" w:rsidRPr="0069798A">
        <w:rPr>
          <w:rStyle w:val="zzzHighlight"/>
        </w:rPr>
        <w:t>a</w:t>
      </w:r>
      <w:r w:rsidRPr="0069798A">
        <w:rPr>
          <w:rStyle w:val="zzzHighlight"/>
        </w:rPr>
        <w:t>ux réunions</w:t>
      </w:r>
      <w:r w:rsidR="008854FB" w:rsidRPr="0069798A">
        <w:rPr>
          <w:rStyle w:val="zzzHighlight"/>
        </w:rPr>
        <w:t xml:space="preserve">, les </w:t>
      </w:r>
      <w:r w:rsidR="0095344B" w:rsidRPr="0069798A">
        <w:rPr>
          <w:rStyle w:val="zzzHighlight"/>
        </w:rPr>
        <w:t>Organisme</w:t>
      </w:r>
      <w:r w:rsidR="008854FB" w:rsidRPr="0069798A">
        <w:rPr>
          <w:rStyle w:val="zzzHighlight"/>
        </w:rPr>
        <w:t>s nationaux de normalisation des membres</w:t>
      </w:r>
      <w:r w:rsidR="00C76A31" w:rsidRPr="0069798A">
        <w:rPr>
          <w:rStyle w:val="zzzHighlight"/>
        </w:rPr>
        <w:t> </w:t>
      </w:r>
      <w:r w:rsidR="008854FB" w:rsidRPr="0069798A">
        <w:rPr>
          <w:rStyle w:val="zzzHighlight"/>
        </w:rPr>
        <w:t>(P) et des membres</w:t>
      </w:r>
      <w:r w:rsidR="00C76A31" w:rsidRPr="0069798A">
        <w:rPr>
          <w:rStyle w:val="zzzHighlight"/>
        </w:rPr>
        <w:t> </w:t>
      </w:r>
      <w:r w:rsidR="008854FB" w:rsidRPr="0069798A">
        <w:rPr>
          <w:rStyle w:val="zzzHighlight"/>
        </w:rPr>
        <w:t>(O)</w:t>
      </w:r>
      <w:r w:rsidRPr="0069798A">
        <w:rPr>
          <w:rStyle w:val="zzzHighlight"/>
        </w:rPr>
        <w:t xml:space="preserve"> </w:t>
      </w:r>
      <w:r w:rsidR="008854FB" w:rsidRPr="0069798A">
        <w:rPr>
          <w:rStyle w:val="zzzHighlight"/>
        </w:rPr>
        <w:t xml:space="preserve">doivent </w:t>
      </w:r>
      <w:r w:rsidR="00911255" w:rsidRPr="0069798A">
        <w:rPr>
          <w:rStyle w:val="zzzHighlight"/>
        </w:rPr>
        <w:t xml:space="preserve">les enregistrer dans le formulaire de participation aux réunions </w:t>
      </w:r>
      <w:r w:rsidR="003716F2" w:rsidRPr="0069798A">
        <w:rPr>
          <w:rStyle w:val="zzzHighlight"/>
        </w:rPr>
        <w:t>de l’</w:t>
      </w:r>
      <w:r w:rsidR="00911255" w:rsidRPr="0069798A">
        <w:rPr>
          <w:rStyle w:val="zzzHighlight"/>
        </w:rPr>
        <w:t>ISO</w:t>
      </w:r>
      <w:r w:rsidR="008854FB" w:rsidRPr="0069798A">
        <w:rPr>
          <w:rStyle w:val="zzzHighlight"/>
        </w:rPr>
        <w:t>.</w:t>
      </w:r>
    </w:p>
    <w:p w14:paraId="1D9FD688" w14:textId="64B85B8A" w:rsidR="008854FB" w:rsidRPr="0069798A" w:rsidRDefault="008854FB" w:rsidP="0086542A">
      <w:pPr>
        <w:pStyle w:val="BodyText"/>
        <w:rPr>
          <w:rStyle w:val="zzzHighlight"/>
        </w:rPr>
      </w:pPr>
      <w:r w:rsidRPr="0069798A">
        <w:rPr>
          <w:rStyle w:val="zzzHighlight"/>
        </w:rPr>
        <w:t>L</w:t>
      </w:r>
      <w:r w:rsidR="00D65EBB" w:rsidRPr="0069798A">
        <w:rPr>
          <w:rStyle w:val="zzzHighlight"/>
        </w:rPr>
        <w:t>’</w:t>
      </w:r>
      <w:r w:rsidR="0095344B" w:rsidRPr="0069798A">
        <w:rPr>
          <w:rStyle w:val="zzzHighlight"/>
        </w:rPr>
        <w:t>Organisme</w:t>
      </w:r>
      <w:r w:rsidR="00D65EBB" w:rsidRPr="0069798A">
        <w:rPr>
          <w:rStyle w:val="zzzHighlight"/>
        </w:rPr>
        <w:t xml:space="preserve"> national de normalisation hôte </w:t>
      </w:r>
      <w:r w:rsidR="00911255" w:rsidRPr="0069798A">
        <w:rPr>
          <w:rStyle w:val="zzzHighlight"/>
        </w:rPr>
        <w:t>peut avoir accès à la liste des délégué</w:t>
      </w:r>
      <w:r w:rsidR="00AF6828" w:rsidRPr="0069798A">
        <w:rPr>
          <w:rStyle w:val="zzzHighlight"/>
        </w:rPr>
        <w:t>(e)</w:t>
      </w:r>
      <w:r w:rsidR="00911255" w:rsidRPr="0069798A">
        <w:rPr>
          <w:rStyle w:val="zzzHighlight"/>
        </w:rPr>
        <w:t xml:space="preserve">s à travers le formulaire de </w:t>
      </w:r>
      <w:r w:rsidR="003716F2" w:rsidRPr="0069798A">
        <w:rPr>
          <w:rStyle w:val="zzzHighlight"/>
        </w:rPr>
        <w:t>participation aux réunions de l’</w:t>
      </w:r>
      <w:r w:rsidR="00911255" w:rsidRPr="0069798A">
        <w:rPr>
          <w:rStyle w:val="zzzHighlight"/>
        </w:rPr>
        <w:t xml:space="preserve">ISO </w:t>
      </w:r>
      <w:r w:rsidR="00D65EBB" w:rsidRPr="0069798A">
        <w:rPr>
          <w:rStyle w:val="zzzHighlight"/>
        </w:rPr>
        <w:t xml:space="preserve">afin </w:t>
      </w:r>
      <w:r w:rsidR="00911255" w:rsidRPr="0069798A">
        <w:rPr>
          <w:rStyle w:val="zzzHighlight"/>
        </w:rPr>
        <w:t>de pouvoir</w:t>
      </w:r>
      <w:r w:rsidR="00D65EBB" w:rsidRPr="0069798A">
        <w:rPr>
          <w:rStyle w:val="zzzHighlight"/>
        </w:rPr>
        <w:t xml:space="preserve"> prendre les dispositions nécessaires pour les réunions. Il incombe aux </w:t>
      </w:r>
      <w:r w:rsidR="0095344B" w:rsidRPr="0069798A">
        <w:rPr>
          <w:rStyle w:val="zzzHighlight"/>
        </w:rPr>
        <w:t>Organisme</w:t>
      </w:r>
      <w:r w:rsidR="00D65EBB" w:rsidRPr="0069798A">
        <w:rPr>
          <w:rStyle w:val="zzzHighlight"/>
        </w:rPr>
        <w:t xml:space="preserve">s nationaux de normalisation des pays </w:t>
      </w:r>
      <w:r w:rsidR="003C6CBB" w:rsidRPr="0069798A">
        <w:rPr>
          <w:rStyle w:val="zzzHighlight"/>
        </w:rPr>
        <w:t xml:space="preserve">dont </w:t>
      </w:r>
      <w:r w:rsidR="00AF6828" w:rsidRPr="0069798A">
        <w:rPr>
          <w:rStyle w:val="zzzHighlight"/>
        </w:rPr>
        <w:t xml:space="preserve">les participantes et </w:t>
      </w:r>
      <w:r w:rsidR="00D65EBB" w:rsidRPr="0069798A">
        <w:rPr>
          <w:rStyle w:val="zzzHighlight"/>
        </w:rPr>
        <w:t xml:space="preserve">participants ont besoin </w:t>
      </w:r>
      <w:r w:rsidR="003C6CBB" w:rsidRPr="0069798A">
        <w:rPr>
          <w:rStyle w:val="zzzHighlight"/>
        </w:rPr>
        <w:t>de</w:t>
      </w:r>
      <w:r w:rsidR="00D65EBB" w:rsidRPr="0069798A">
        <w:rPr>
          <w:rStyle w:val="zzzHighlight"/>
        </w:rPr>
        <w:t xml:space="preserve"> lettre</w:t>
      </w:r>
      <w:r w:rsidR="003C6CBB" w:rsidRPr="0069798A">
        <w:rPr>
          <w:rStyle w:val="zzzHighlight"/>
        </w:rPr>
        <w:t>s</w:t>
      </w:r>
      <w:r w:rsidR="00D65EBB" w:rsidRPr="0069798A">
        <w:rPr>
          <w:rStyle w:val="zzzHighlight"/>
        </w:rPr>
        <w:t xml:space="preserve"> </w:t>
      </w:r>
      <w:r w:rsidR="001F47B6" w:rsidRPr="0069798A">
        <w:rPr>
          <w:rStyle w:val="zzzHighlight"/>
        </w:rPr>
        <w:t xml:space="preserve">d’invitation </w:t>
      </w:r>
      <w:r w:rsidR="003C6CBB" w:rsidRPr="0069798A">
        <w:rPr>
          <w:rStyle w:val="zzzHighlight"/>
        </w:rPr>
        <w:t xml:space="preserve">d’envoyer </w:t>
      </w:r>
      <w:r w:rsidR="001F47B6" w:rsidRPr="0069798A">
        <w:rPr>
          <w:rStyle w:val="zzzHighlight"/>
        </w:rPr>
        <w:t>directement les noms de ces participant</w:t>
      </w:r>
      <w:r w:rsidR="00AF6828" w:rsidRPr="0069798A">
        <w:rPr>
          <w:rStyle w:val="zzzHighlight"/>
        </w:rPr>
        <w:t>(e)</w:t>
      </w:r>
      <w:r w:rsidR="001F47B6" w:rsidRPr="0069798A">
        <w:rPr>
          <w:rStyle w:val="zzzHighlight"/>
        </w:rPr>
        <w:t>s à l’</w:t>
      </w:r>
      <w:r w:rsidR="0095344B" w:rsidRPr="0069798A">
        <w:rPr>
          <w:rStyle w:val="zzzHighlight"/>
        </w:rPr>
        <w:t>Organisme</w:t>
      </w:r>
      <w:r w:rsidR="001F47B6" w:rsidRPr="0069798A">
        <w:rPr>
          <w:rStyle w:val="zzzHighlight"/>
        </w:rPr>
        <w:t xml:space="preserve"> national de normalisation hôte.</w:t>
      </w:r>
    </w:p>
    <w:p w14:paraId="17F5DDD3" w14:textId="77777777" w:rsidR="004E2FB2" w:rsidRPr="0069798A" w:rsidRDefault="004E2FB2" w:rsidP="0086542A">
      <w:pPr>
        <w:pStyle w:val="BodyText"/>
      </w:pPr>
      <w:r w:rsidRPr="0069798A">
        <w:lastRenderedPageBreak/>
        <w:t xml:space="preserve">Il est conseillé aux </w:t>
      </w:r>
      <w:r w:rsidR="0095344B" w:rsidRPr="0069798A">
        <w:t>Organisme</w:t>
      </w:r>
      <w:r w:rsidRPr="0069798A">
        <w:t xml:space="preserve">s qui accueillent </w:t>
      </w:r>
      <w:r w:rsidR="002963FF" w:rsidRPr="0069798A">
        <w:t xml:space="preserve">des réunions </w:t>
      </w:r>
      <w:r w:rsidRPr="0069798A">
        <w:t xml:space="preserve">de vérifier les </w:t>
      </w:r>
      <w:r w:rsidR="002963FF" w:rsidRPr="0069798A">
        <w:t xml:space="preserve">informations sur les </w:t>
      </w:r>
      <w:r w:rsidRPr="0069798A">
        <w:t xml:space="preserve">moyens d’accès aux locaux et d'en donner le descriptif. </w:t>
      </w:r>
      <w:r w:rsidR="005108A4" w:rsidRPr="0069798A">
        <w:t>Conformément au paragraphe</w:t>
      </w:r>
      <w:r w:rsidR="00900D9E" w:rsidRPr="0069798A">
        <w:t> </w:t>
      </w:r>
      <w:r w:rsidR="00900D9E" w:rsidRPr="0069798A">
        <w:fldChar w:fldCharType="begin"/>
      </w:r>
      <w:r w:rsidR="00900D9E" w:rsidRPr="0069798A">
        <w:instrText xml:space="preserve"> REF _Ref482815667 \r \h </w:instrText>
      </w:r>
      <w:r w:rsidR="00900D9E" w:rsidRPr="0069798A">
        <w:fldChar w:fldCharType="separate"/>
      </w:r>
      <w:r w:rsidR="004A7E0F" w:rsidRPr="0069798A">
        <w:t>4.2.1</w:t>
      </w:r>
      <w:r w:rsidR="00900D9E" w:rsidRPr="0069798A">
        <w:fldChar w:fldCharType="end"/>
      </w:r>
      <w:r w:rsidR="005108A4" w:rsidRPr="0069798A">
        <w:t xml:space="preserve">.3, un document décrivant la logistique de la réunion doit être diffusé. En plus des informations sur le lieu </w:t>
      </w:r>
      <w:r w:rsidR="003716F2" w:rsidRPr="0069798A">
        <w:t>et le transport, il convient qu’il donne des précisions sur l’</w:t>
      </w:r>
      <w:r w:rsidR="005108A4" w:rsidRPr="0069798A">
        <w:t>accessibilité des locaux de la réunion.</w:t>
      </w:r>
    </w:p>
    <w:p w14:paraId="4E4BA6E4" w14:textId="77777777" w:rsidR="00002150" w:rsidRPr="0069798A" w:rsidRDefault="00002150" w:rsidP="0086542A">
      <w:pPr>
        <w:pStyle w:val="BodyText"/>
      </w:pPr>
      <w:r w:rsidRPr="0069798A">
        <w:t>Au cours du processus de planificatio</w:t>
      </w:r>
      <w:r w:rsidR="00693586" w:rsidRPr="0069798A">
        <w:t>n, il convient de faire une</w:t>
      </w:r>
      <w:r w:rsidRPr="0069798A">
        <w:t xml:space="preserve"> demande </w:t>
      </w:r>
      <w:r w:rsidR="003716F2" w:rsidRPr="0069798A">
        <w:t>de notification des exigences d’</w:t>
      </w:r>
      <w:r w:rsidRPr="0069798A">
        <w:t>accessibilité spécifiques. Il convient que l</w:t>
      </w:r>
      <w:r w:rsidR="003716F2" w:rsidRPr="0069798A">
        <w:t>’</w:t>
      </w:r>
      <w:r w:rsidRPr="0069798A">
        <w:t>organisme hôte s</w:t>
      </w:r>
      <w:r w:rsidR="00693586" w:rsidRPr="0069798A">
        <w:t xml:space="preserve">'efforce de satisfaire au mieux </w:t>
      </w:r>
      <w:r w:rsidRPr="0069798A">
        <w:t>ces exigences.</w:t>
      </w:r>
    </w:p>
    <w:bookmarkStart w:id="429" w:name="ref_4213"/>
    <w:p w14:paraId="474E5E5B" w14:textId="65DA5F29" w:rsidR="005324AB" w:rsidRPr="0069798A" w:rsidRDefault="00F27688" w:rsidP="00935001">
      <w:pPr>
        <w:pStyle w:val="p4"/>
      </w:pPr>
      <w:r w:rsidRPr="0069798A">
        <w:rPr>
          <w:b/>
        </w:rPr>
        <w:fldChar w:fldCharType="begin"/>
      </w:r>
      <w:r w:rsidRPr="0069798A">
        <w:rPr>
          <w:b/>
        </w:rPr>
        <w:instrText xml:space="preserve"> REF _Ref482815667 \r \h </w:instrText>
      </w:r>
      <w:r w:rsidRPr="0069798A">
        <w:rPr>
          <w:b/>
        </w:rPr>
      </w:r>
      <w:r w:rsidRPr="0069798A">
        <w:rPr>
          <w:b/>
        </w:rPr>
        <w:fldChar w:fldCharType="separate"/>
      </w:r>
      <w:r w:rsidR="004A7E0F" w:rsidRPr="0069798A">
        <w:rPr>
          <w:b/>
        </w:rPr>
        <w:t>4.2.1</w:t>
      </w:r>
      <w:r w:rsidRPr="0069798A">
        <w:rPr>
          <w:b/>
        </w:rPr>
        <w:fldChar w:fldCharType="end"/>
      </w:r>
      <w:r w:rsidR="004E2FB2" w:rsidRPr="0069798A">
        <w:rPr>
          <w:b/>
        </w:rPr>
        <w:t>.3</w:t>
      </w:r>
      <w:bookmarkEnd w:id="429"/>
      <w:r w:rsidR="004E2FB2" w:rsidRPr="0069798A">
        <w:tab/>
        <w:t xml:space="preserve">Le secrétariat doit veiller à ce que l'ordre du jour </w:t>
      </w:r>
      <w:r w:rsidR="00337A93" w:rsidRPr="0069798A">
        <w:t xml:space="preserve">et des informations d’ordre logistique </w:t>
      </w:r>
      <w:r w:rsidR="004E2FB2" w:rsidRPr="0069798A">
        <w:t>soi</w:t>
      </w:r>
      <w:r w:rsidR="00337A93" w:rsidRPr="0069798A">
        <w:t>en</w:t>
      </w:r>
      <w:r w:rsidR="004E2FB2" w:rsidRPr="0069798A">
        <w:t>t disponible</w:t>
      </w:r>
      <w:r w:rsidR="00337A93" w:rsidRPr="0069798A">
        <w:t>s</w:t>
      </w:r>
      <w:r w:rsidR="004E2FB2" w:rsidRPr="0069798A">
        <w:t xml:space="preserve"> pour diffusion par le</w:t>
      </w:r>
      <w:r w:rsidR="005B60B4" w:rsidRPr="0069798A">
        <w:t xml:space="preserve"> Bureau du/de </w:t>
      </w:r>
      <w:r w:rsidR="009F3550" w:rsidRPr="0069798A">
        <w:t xml:space="preserve">la Secrétaire général(e) </w:t>
      </w:r>
      <w:r w:rsidR="004E2FB2" w:rsidRPr="0069798A">
        <w:t xml:space="preserve">(à </w:t>
      </w:r>
      <w:r w:rsidR="00506040" w:rsidRPr="0069798A">
        <w:t>l’IEC</w:t>
      </w:r>
      <w:r w:rsidR="004E2FB2" w:rsidRPr="0069798A">
        <w:t>) ou par le secrétariat avec copie au</w:t>
      </w:r>
      <w:r w:rsidR="005B60B4" w:rsidRPr="0069798A">
        <w:t xml:space="preserve"> Bureau du/de </w:t>
      </w:r>
      <w:r w:rsidR="009F3550" w:rsidRPr="0069798A">
        <w:t xml:space="preserve">la Secrétaire général(e) </w:t>
      </w:r>
      <w:r w:rsidR="004E2FB2" w:rsidRPr="0069798A">
        <w:t xml:space="preserve">(à l’ISO) au plus tard </w:t>
      </w:r>
      <w:r w:rsidR="00337A93" w:rsidRPr="0069798A">
        <w:t>16</w:t>
      </w:r>
      <w:r w:rsidR="00C76A31" w:rsidRPr="0069798A">
        <w:t> </w:t>
      </w:r>
      <w:r w:rsidR="00337A93" w:rsidRPr="0069798A">
        <w:t xml:space="preserve">semaines </w:t>
      </w:r>
      <w:r w:rsidR="004E2FB2" w:rsidRPr="0069798A">
        <w:t>avant la date de la réunion.</w:t>
      </w:r>
    </w:p>
    <w:p w14:paraId="2486A79F" w14:textId="29837B67" w:rsidR="00337A93" w:rsidRPr="0069798A" w:rsidRDefault="00337A93" w:rsidP="00C76A31">
      <w:pPr>
        <w:pStyle w:val="Note"/>
      </w:pPr>
      <w:r w:rsidRPr="0069798A">
        <w:t>NOTE</w:t>
      </w:r>
      <w:r w:rsidR="00C76A31" w:rsidRPr="0069798A">
        <w:tab/>
      </w:r>
      <w:r w:rsidR="00462C68" w:rsidRPr="0069798A">
        <w:t>Toutes les propositions d’étude nouvelle doivent être approuvées par correspondance (</w:t>
      </w:r>
      <w:r w:rsidR="006B01D2" w:rsidRPr="0069798A">
        <w:t xml:space="preserve">à l’ISO : </w:t>
      </w:r>
      <w:r w:rsidR="00462C68" w:rsidRPr="0069798A">
        <w:t xml:space="preserve">vote interne au comité – CIB) voir </w:t>
      </w:r>
      <w:r w:rsidR="00C76A31" w:rsidRPr="0069798A">
        <w:fldChar w:fldCharType="begin"/>
      </w:r>
      <w:r w:rsidR="00C76A31" w:rsidRPr="0069798A">
        <w:instrText xml:space="preserve"> REF _Ref482808070 \r \h </w:instrText>
      </w:r>
      <w:r w:rsidR="00C76A31" w:rsidRPr="0069798A">
        <w:fldChar w:fldCharType="separate"/>
      </w:r>
      <w:r w:rsidR="004A7E0F" w:rsidRPr="0069798A">
        <w:t>2.3</w:t>
      </w:r>
      <w:r w:rsidR="00C76A31" w:rsidRPr="0069798A">
        <w:fldChar w:fldCharType="end"/>
      </w:r>
      <w:r w:rsidR="00462C68" w:rsidRPr="0069798A">
        <w:t>.</w:t>
      </w:r>
      <w:r w:rsidRPr="0069798A">
        <w:t>4.</w:t>
      </w:r>
    </w:p>
    <w:p w14:paraId="5CD93B14" w14:textId="77777777" w:rsidR="004E2FB2" w:rsidRPr="0069798A" w:rsidRDefault="004E2FB2" w:rsidP="0086542A">
      <w:pPr>
        <w:pStyle w:val="BodyText"/>
      </w:pPr>
      <w:r w:rsidRPr="0069798A">
        <w:t>Ne doivent être inscrits à l'ordre du jour et discutés à la réunion que les projets de comité dont le relevé des observations aura été diffusé 6 semaines au moins avant la réunion.</w:t>
      </w:r>
    </w:p>
    <w:p w14:paraId="14BC5093" w14:textId="77777777" w:rsidR="005407C9" w:rsidRPr="0069798A" w:rsidRDefault="004E2FB2" w:rsidP="0086542A">
      <w:pPr>
        <w:pStyle w:val="BodyText"/>
      </w:pPr>
      <w:r w:rsidRPr="0069798A">
        <w:t xml:space="preserve">Les autres documents de travail, y compris les relevés des observations sur les projets à discuter lors de la réunion, doivent être diffusés au </w:t>
      </w:r>
      <w:r w:rsidR="002963FF" w:rsidRPr="0069798A">
        <w:t xml:space="preserve">plus tard </w:t>
      </w:r>
      <w:r w:rsidRPr="0069798A">
        <w:t>6 semaines avant la date de la réunion.</w:t>
      </w:r>
    </w:p>
    <w:p w14:paraId="176BD6DF" w14:textId="77777777" w:rsidR="003E571B" w:rsidRPr="0069798A" w:rsidRDefault="00425296" w:rsidP="003E571B">
      <w:pPr>
        <w:pStyle w:val="BodyText"/>
      </w:pPr>
      <w:r w:rsidRPr="0069798A">
        <w:t>L’ordre du jour doit mentionner clairement l’heure de début et l’heure de fin estimée.</w:t>
      </w:r>
    </w:p>
    <w:p w14:paraId="1F1ED6B8" w14:textId="71E17CD8" w:rsidR="003E571B" w:rsidRPr="0069798A" w:rsidRDefault="00425296" w:rsidP="003E571B">
      <w:pPr>
        <w:pStyle w:val="BodyText"/>
      </w:pPr>
      <w:r w:rsidRPr="0069798A">
        <w:t>Dans le cas où la réunion dépasse l’heure de fin estimée, le</w:t>
      </w:r>
      <w:r w:rsidR="007836CF" w:rsidRPr="0069798A">
        <w:t>/la</w:t>
      </w:r>
      <w:r w:rsidRPr="0069798A">
        <w:t xml:space="preserve"> </w:t>
      </w:r>
      <w:r w:rsidR="00123C06" w:rsidRPr="0069798A">
        <w:t>Président</w:t>
      </w:r>
      <w:r w:rsidR="007836CF" w:rsidRPr="0069798A">
        <w:t>(e)</w:t>
      </w:r>
      <w:r w:rsidRPr="0069798A">
        <w:t xml:space="preserve"> doit s’assurer que les membres (P) souhaitent prendre des décisions de vote. Cependant, si </w:t>
      </w:r>
      <w:r w:rsidR="00EE5421" w:rsidRPr="0069798A">
        <w:t>d</w:t>
      </w:r>
      <w:r w:rsidRPr="0069798A">
        <w:t>es membres</w:t>
      </w:r>
      <w:r w:rsidR="003733EC" w:rsidRPr="0069798A">
        <w:t> </w:t>
      </w:r>
      <w:r w:rsidRPr="0069798A">
        <w:t xml:space="preserve">(P) quittent la réunion, ils peuvent demander au </w:t>
      </w:r>
      <w:r w:rsidR="00123C06" w:rsidRPr="0069798A">
        <w:t>Président</w:t>
      </w:r>
      <w:r w:rsidRPr="0069798A">
        <w:t xml:space="preserve"> de ne pas prendre d’autres décisions de vote.</w:t>
      </w:r>
    </w:p>
    <w:p w14:paraId="7D202309" w14:textId="77777777" w:rsidR="003E571B" w:rsidRPr="0069798A" w:rsidRDefault="001407E2" w:rsidP="003E571B">
      <w:pPr>
        <w:pStyle w:val="BodyText"/>
        <w:rPr>
          <w:rStyle w:val="zzzHighlight"/>
        </w:rPr>
      </w:pPr>
      <w:r w:rsidRPr="0069798A">
        <w:rPr>
          <w:rStyle w:val="zzzHighlight"/>
        </w:rPr>
        <w:t>Toutes les décisions prises après l’heure de fin estimée de la réunion et après le départ de membres (P) doivent être confirmées par correspondance après la réunion</w:t>
      </w:r>
      <w:r w:rsidR="003733EC" w:rsidRPr="0069798A">
        <w:rPr>
          <w:rStyle w:val="zzzHighlight"/>
        </w:rPr>
        <w:t>.</w:t>
      </w:r>
    </w:p>
    <w:p w14:paraId="54ED1A70" w14:textId="48F48A62" w:rsidR="003E571B" w:rsidRPr="0069798A" w:rsidRDefault="006F5F2F" w:rsidP="003733EC">
      <w:pPr>
        <w:pStyle w:val="Note"/>
        <w:rPr>
          <w:shd w:val="clear" w:color="auto" w:fill="C6D9F1"/>
        </w:rPr>
      </w:pPr>
      <w:r w:rsidRPr="0069798A">
        <w:rPr>
          <w:rStyle w:val="zzzHighlight"/>
        </w:rPr>
        <w:t>NOTE</w:t>
      </w:r>
      <w:r w:rsidR="003733EC" w:rsidRPr="0069798A">
        <w:rPr>
          <w:rStyle w:val="zzzHighlight"/>
        </w:rPr>
        <w:tab/>
      </w:r>
      <w:r w:rsidRPr="0069798A">
        <w:rPr>
          <w:rStyle w:val="zzzHighlight"/>
        </w:rPr>
        <w:t>Il convient que les participant</w:t>
      </w:r>
      <w:r w:rsidR="007836CF" w:rsidRPr="0069798A">
        <w:rPr>
          <w:rStyle w:val="zzzHighlight"/>
        </w:rPr>
        <w:t>(e)</w:t>
      </w:r>
      <w:r w:rsidRPr="0069798A">
        <w:rPr>
          <w:rStyle w:val="zzzHighlight"/>
        </w:rPr>
        <w:t>s prennent en considération l’horaire estimé de la réunion lors de la réservation de leur voyage</w:t>
      </w:r>
      <w:r w:rsidR="003E571B" w:rsidRPr="0069798A">
        <w:rPr>
          <w:rStyle w:val="zzzHighlight"/>
        </w:rPr>
        <w:t>.</w:t>
      </w:r>
    </w:p>
    <w:p w14:paraId="271C126E" w14:textId="77777777" w:rsidR="008C6101" w:rsidRPr="0069798A" w:rsidRDefault="008C6101" w:rsidP="00C76A31">
      <w:pPr>
        <w:pStyle w:val="BodyText"/>
        <w:rPr>
          <w:rStyle w:val="zzzHighlight"/>
        </w:rPr>
      </w:pPr>
      <w:r w:rsidRPr="0069798A">
        <w:rPr>
          <w:rStyle w:val="zzzHighlight"/>
        </w:rPr>
        <w:t>Voir Annexe</w:t>
      </w:r>
      <w:r w:rsidR="00C76A31" w:rsidRPr="0069798A">
        <w:rPr>
          <w:rStyle w:val="zzzHighlight"/>
        </w:rPr>
        <w:t> </w:t>
      </w:r>
      <w:r w:rsidRPr="0069798A">
        <w:rPr>
          <w:rStyle w:val="zzzHighlight"/>
        </w:rPr>
        <w:t>SK pour la diffusion des convocations, ordres du jour et documents avant la réunion des comités et des groupes de travail.</w:t>
      </w:r>
    </w:p>
    <w:p w14:paraId="7AFBD455" w14:textId="77777777" w:rsidR="004E2FB2" w:rsidRPr="0069798A" w:rsidRDefault="004E2FB2" w:rsidP="007D2A5C">
      <w:pPr>
        <w:pStyle w:val="Heading3"/>
      </w:pPr>
      <w:bookmarkStart w:id="430" w:name="_Ref482815765"/>
      <w:r w:rsidRPr="0069798A">
        <w:t>Réunions des groupes de travail</w:t>
      </w:r>
      <w:bookmarkEnd w:id="430"/>
    </w:p>
    <w:p w14:paraId="2A0DC0EF" w14:textId="27118FC2" w:rsidR="00106E15" w:rsidRPr="0069798A" w:rsidRDefault="00F27688" w:rsidP="00935001">
      <w:pPr>
        <w:pStyle w:val="p4"/>
      </w:pPr>
      <w:r w:rsidRPr="0069798A">
        <w:rPr>
          <w:b/>
        </w:rPr>
        <w:fldChar w:fldCharType="begin"/>
      </w:r>
      <w:r w:rsidRPr="0069798A">
        <w:rPr>
          <w:b/>
        </w:rPr>
        <w:instrText xml:space="preserve"> REF _Ref482815765 \r \h </w:instrText>
      </w:r>
      <w:r w:rsidRPr="0069798A">
        <w:rPr>
          <w:b/>
        </w:rPr>
      </w:r>
      <w:r w:rsidRPr="0069798A">
        <w:rPr>
          <w:b/>
        </w:rPr>
        <w:fldChar w:fldCharType="separate"/>
      </w:r>
      <w:r w:rsidR="004A7E0F" w:rsidRPr="0069798A">
        <w:rPr>
          <w:b/>
        </w:rPr>
        <w:t>4.2.2</w:t>
      </w:r>
      <w:r w:rsidRPr="0069798A">
        <w:rPr>
          <w:b/>
        </w:rPr>
        <w:fldChar w:fldCharType="end"/>
      </w:r>
      <w:r w:rsidR="004E2FB2" w:rsidRPr="0069798A">
        <w:rPr>
          <w:b/>
        </w:rPr>
        <w:t>.1</w:t>
      </w:r>
      <w:r w:rsidR="004E2FB2" w:rsidRPr="0069798A">
        <w:tab/>
      </w:r>
      <w:r w:rsidR="002324B3" w:rsidRPr="0069798A">
        <w:t xml:space="preserve">Un groupe de travail peut se réunir en mode </w:t>
      </w:r>
      <w:r w:rsidR="00086122" w:rsidRPr="0069798A">
        <w:t>distanci</w:t>
      </w:r>
      <w:r w:rsidR="002324B3" w:rsidRPr="0069798A">
        <w:t xml:space="preserve">el, hybride ou en </w:t>
      </w:r>
      <w:r w:rsidR="00D51F52" w:rsidRPr="0069798A">
        <w:t>présentiel</w:t>
      </w:r>
      <w:r w:rsidR="002324B3" w:rsidRPr="0069798A">
        <w:t xml:space="preserve">. </w:t>
      </w:r>
      <w:r w:rsidR="00106E15" w:rsidRPr="0069798A">
        <w:t xml:space="preserve">Pour une réunion </w:t>
      </w:r>
      <w:r w:rsidR="00D51F52" w:rsidRPr="0069798A">
        <w:t>virtuelle</w:t>
      </w:r>
      <w:r w:rsidR="00106E15" w:rsidRPr="0069798A">
        <w:t>, la convocation doit être envoyée au moins 4 semaines avant la réunion.</w:t>
      </w:r>
    </w:p>
    <w:p w14:paraId="6CAF54A2" w14:textId="4F032DC9" w:rsidR="004E2FB2" w:rsidRPr="0069798A" w:rsidRDefault="004E2FB2" w:rsidP="00935001">
      <w:pPr>
        <w:pStyle w:val="p4"/>
      </w:pPr>
      <w:r w:rsidRPr="0069798A">
        <w:t>Lorsqu’</w:t>
      </w:r>
      <w:r w:rsidR="002963FF" w:rsidRPr="0069798A">
        <w:t xml:space="preserve">il est nécessaire d’organiser une </w:t>
      </w:r>
      <w:r w:rsidRPr="0069798A">
        <w:t>réunion</w:t>
      </w:r>
      <w:r w:rsidR="00106E15" w:rsidRPr="0069798A">
        <w:t xml:space="preserve"> en présentiel</w:t>
      </w:r>
      <w:r w:rsidR="00D51F52" w:rsidRPr="0069798A">
        <w:t xml:space="preserve"> ou hybride</w:t>
      </w:r>
      <w:r w:rsidR="002963FF" w:rsidRPr="0069798A">
        <w:t xml:space="preserve">, </w:t>
      </w:r>
      <w:r w:rsidRPr="0069798A">
        <w:t>l'</w:t>
      </w:r>
      <w:r w:rsidR="005849CB" w:rsidRPr="0069798A">
        <w:t>Animateur</w:t>
      </w:r>
      <w:r w:rsidR="00BE18A8" w:rsidRPr="0069798A">
        <w:t>/An</w:t>
      </w:r>
      <w:r w:rsidR="005849CB" w:rsidRPr="0069798A">
        <w:t>imatrice</w:t>
      </w:r>
      <w:r w:rsidR="007836CF" w:rsidRPr="0069798A">
        <w:t xml:space="preserve"> </w:t>
      </w:r>
      <w:r w:rsidRPr="0069798A">
        <w:t xml:space="preserve">des réunions d'un groupe de travail doit </w:t>
      </w:r>
      <w:r w:rsidR="002963FF" w:rsidRPr="0069798A">
        <w:t xml:space="preserve">envoyer une convocation </w:t>
      </w:r>
      <w:r w:rsidR="00983965" w:rsidRPr="0069798A">
        <w:t>aux</w:t>
      </w:r>
      <w:r w:rsidRPr="0069798A">
        <w:t xml:space="preserve"> membres et au secrétariat du comité responsable, </w:t>
      </w:r>
      <w:r w:rsidR="002963FF" w:rsidRPr="0069798A">
        <w:t xml:space="preserve">au plus tard </w:t>
      </w:r>
      <w:r w:rsidRPr="0069798A">
        <w:t>6 semaines avant la réunion.</w:t>
      </w:r>
    </w:p>
    <w:p w14:paraId="1D4EB374" w14:textId="0DB002D9" w:rsidR="00106E15" w:rsidRPr="0069798A" w:rsidRDefault="00106E15" w:rsidP="00106E15">
      <w:r w:rsidRPr="0069798A">
        <w:t xml:space="preserve">Il convient que les responsables d’un groupe de travail veillent à ce que tout soit mis en œuvre pour permettre aux </w:t>
      </w:r>
      <w:r w:rsidR="00AF6EEE" w:rsidRPr="0069798A">
        <w:t>Expert</w:t>
      </w:r>
      <w:r w:rsidR="007836CF" w:rsidRPr="0069798A">
        <w:t>(e)</w:t>
      </w:r>
      <w:r w:rsidRPr="0069798A">
        <w:t>s de participer activement.</w:t>
      </w:r>
    </w:p>
    <w:p w14:paraId="6F47327E" w14:textId="12B37071" w:rsidR="004E2FB2" w:rsidRPr="0069798A" w:rsidRDefault="004E2FB2" w:rsidP="0086542A">
      <w:pPr>
        <w:pStyle w:val="BodyText"/>
      </w:pPr>
      <w:r w:rsidRPr="0069798A">
        <w:t>L</w:t>
      </w:r>
      <w:r w:rsidR="002963FF" w:rsidRPr="0069798A">
        <w:t xml:space="preserve">’organisation pratique </w:t>
      </w:r>
      <w:r w:rsidRPr="0069798A">
        <w:t xml:space="preserve">des réunions </w:t>
      </w:r>
      <w:r w:rsidR="00D623DF" w:rsidRPr="0069798A">
        <w:t>incombe à</w:t>
      </w:r>
      <w:r w:rsidRPr="0069798A">
        <w:t xml:space="preserve"> l'</w:t>
      </w:r>
      <w:r w:rsidR="005849CB" w:rsidRPr="0069798A">
        <w:t>Animateur</w:t>
      </w:r>
      <w:r w:rsidR="007836CF" w:rsidRPr="0069798A">
        <w:t>/</w:t>
      </w:r>
      <w:r w:rsidR="005849CB" w:rsidRPr="0069798A">
        <w:t>Animatrice</w:t>
      </w:r>
      <w:r w:rsidRPr="0069798A">
        <w:t xml:space="preserve"> et </w:t>
      </w:r>
      <w:r w:rsidR="00D623DF" w:rsidRPr="0069798A">
        <w:t>au</w:t>
      </w:r>
      <w:r w:rsidRPr="0069798A">
        <w:t xml:space="preserve"> membre du groupe de travail dans le pays duquel </w:t>
      </w:r>
      <w:r w:rsidR="00D623DF" w:rsidRPr="0069798A">
        <w:t xml:space="preserve">se tient </w:t>
      </w:r>
      <w:r w:rsidRPr="0069798A">
        <w:t>la réunion</w:t>
      </w:r>
      <w:r w:rsidR="00D623DF" w:rsidRPr="0069798A">
        <w:t>, lequel assume la</w:t>
      </w:r>
      <w:r w:rsidRPr="0069798A">
        <w:t xml:space="preserve"> responsabilité de toutes les dispositions pratiques à prendre</w:t>
      </w:r>
      <w:r w:rsidR="00D623DF" w:rsidRPr="0069798A">
        <w:t xml:space="preserve"> pour le bon déroulement des travaux</w:t>
      </w:r>
      <w:r w:rsidRPr="0069798A">
        <w:t>.</w:t>
      </w:r>
    </w:p>
    <w:p w14:paraId="1969054F" w14:textId="16275853" w:rsidR="004E2FB2" w:rsidRPr="0069798A" w:rsidRDefault="00F27688" w:rsidP="00935001">
      <w:pPr>
        <w:pStyle w:val="p4"/>
      </w:pPr>
      <w:r w:rsidRPr="0069798A">
        <w:rPr>
          <w:b/>
        </w:rPr>
        <w:fldChar w:fldCharType="begin"/>
      </w:r>
      <w:r w:rsidRPr="0069798A">
        <w:rPr>
          <w:b/>
        </w:rPr>
        <w:instrText xml:space="preserve"> REF _Ref482815765 \r \h </w:instrText>
      </w:r>
      <w:r w:rsidRPr="0069798A">
        <w:rPr>
          <w:b/>
        </w:rPr>
      </w:r>
      <w:r w:rsidRPr="0069798A">
        <w:rPr>
          <w:b/>
        </w:rPr>
        <w:fldChar w:fldCharType="separate"/>
      </w:r>
      <w:r w:rsidR="004A7E0F" w:rsidRPr="0069798A">
        <w:rPr>
          <w:b/>
        </w:rPr>
        <w:t>4.2.2</w:t>
      </w:r>
      <w:r w:rsidRPr="0069798A">
        <w:rPr>
          <w:b/>
        </w:rPr>
        <w:fldChar w:fldCharType="end"/>
      </w:r>
      <w:r w:rsidR="004E2FB2" w:rsidRPr="0069798A">
        <w:rPr>
          <w:b/>
        </w:rPr>
        <w:t>.2</w:t>
      </w:r>
      <w:r w:rsidR="004E2FB2" w:rsidRPr="0069798A">
        <w:tab/>
        <w:t>Si une réunion d'un groupe de travail doit se tenir conjointement avec une réunion du comité responsable, l'</w:t>
      </w:r>
      <w:r w:rsidR="005849CB" w:rsidRPr="0069798A">
        <w:t>Animateur</w:t>
      </w:r>
      <w:r w:rsidR="007836CF" w:rsidRPr="0069798A">
        <w:t>/</w:t>
      </w:r>
      <w:r w:rsidR="005849CB" w:rsidRPr="0069798A">
        <w:t>Animatrice</w:t>
      </w:r>
      <w:r w:rsidR="004E2FB2" w:rsidRPr="0069798A">
        <w:t xml:space="preserve"> doit </w:t>
      </w:r>
      <w:r w:rsidR="00D623DF" w:rsidRPr="0069798A">
        <w:t xml:space="preserve">en </w:t>
      </w:r>
      <w:r w:rsidR="004E2FB2" w:rsidRPr="0069798A">
        <w:t>coordonner l</w:t>
      </w:r>
      <w:r w:rsidR="00D623DF" w:rsidRPr="0069798A">
        <w:t xml:space="preserve">’organisation </w:t>
      </w:r>
      <w:r w:rsidR="004E2FB2" w:rsidRPr="0069798A">
        <w:t>avec le secrétariat d</w:t>
      </w:r>
      <w:r w:rsidR="00D623DF" w:rsidRPr="0069798A">
        <w:t xml:space="preserve">u TC </w:t>
      </w:r>
      <w:r w:rsidR="00D623DF" w:rsidRPr="0069798A">
        <w:lastRenderedPageBreak/>
        <w:t>responsable</w:t>
      </w:r>
      <w:r w:rsidR="004E2FB2" w:rsidRPr="0069798A">
        <w:t>. Il faut en particulier veiller à ce que les membres du groupe de travail reçoivent</w:t>
      </w:r>
      <w:r w:rsidR="00D623DF" w:rsidRPr="0069798A">
        <w:t>,</w:t>
      </w:r>
      <w:r w:rsidR="004E2FB2" w:rsidRPr="0069798A">
        <w:t xml:space="preserve"> </w:t>
      </w:r>
      <w:r w:rsidR="00D623DF" w:rsidRPr="0069798A">
        <w:t xml:space="preserve">concernant la réunion, </w:t>
      </w:r>
      <w:r w:rsidR="004E2FB2" w:rsidRPr="0069798A">
        <w:t>toutes les informations générales adressées aux délégué</w:t>
      </w:r>
      <w:r w:rsidR="007836CF" w:rsidRPr="0069798A">
        <w:t>(e)</w:t>
      </w:r>
      <w:r w:rsidR="004E2FB2" w:rsidRPr="0069798A">
        <w:t xml:space="preserve">s </w:t>
      </w:r>
      <w:r w:rsidR="00D623DF" w:rsidRPr="0069798A">
        <w:t>qui participe</w:t>
      </w:r>
      <w:r w:rsidR="004E2FB2" w:rsidRPr="0069798A">
        <w:t>nt à la réunion du comité responsable.</w:t>
      </w:r>
    </w:p>
    <w:p w14:paraId="6CFD7326" w14:textId="545562EC" w:rsidR="00CE090A" w:rsidRPr="0069798A" w:rsidRDefault="00CE090A" w:rsidP="003733EC">
      <w:pPr>
        <w:pStyle w:val="p4"/>
      </w:pPr>
      <w:r w:rsidRPr="0069798A">
        <w:rPr>
          <w:b/>
        </w:rPr>
        <w:fldChar w:fldCharType="begin"/>
      </w:r>
      <w:r w:rsidRPr="0069798A">
        <w:rPr>
          <w:b/>
        </w:rPr>
        <w:instrText xml:space="preserve"> REF _Ref482815765 \r \h </w:instrText>
      </w:r>
      <w:r w:rsidRPr="0069798A">
        <w:rPr>
          <w:b/>
        </w:rPr>
      </w:r>
      <w:r w:rsidRPr="0069798A">
        <w:rPr>
          <w:b/>
        </w:rPr>
        <w:fldChar w:fldCharType="separate"/>
      </w:r>
      <w:r w:rsidR="004A7E0F" w:rsidRPr="0069798A">
        <w:rPr>
          <w:b/>
        </w:rPr>
        <w:t>4.2.2</w:t>
      </w:r>
      <w:r w:rsidRPr="0069798A">
        <w:rPr>
          <w:b/>
        </w:rPr>
        <w:fldChar w:fldCharType="end"/>
      </w:r>
      <w:r w:rsidRPr="0069798A">
        <w:rPr>
          <w:b/>
        </w:rPr>
        <w:t>.3</w:t>
      </w:r>
      <w:r w:rsidRPr="0069798A">
        <w:tab/>
        <w:t>L</w:t>
      </w:r>
      <w:r w:rsidR="00940140" w:rsidRPr="0069798A">
        <w:t>e</w:t>
      </w:r>
      <w:r w:rsidR="00A83184" w:rsidRPr="0069798A">
        <w:t>/la</w:t>
      </w:r>
      <w:r w:rsidR="00940140" w:rsidRPr="0069798A">
        <w:t xml:space="preserve"> responsable </w:t>
      </w:r>
      <w:r w:rsidRPr="0069798A">
        <w:t>du GT (ou PT/MT/AC à l’IEC) ou le</w:t>
      </w:r>
      <w:r w:rsidR="007836CF" w:rsidRPr="0069798A">
        <w:t>/la</w:t>
      </w:r>
      <w:r w:rsidRPr="0069798A">
        <w:t xml:space="preserve"> </w:t>
      </w:r>
      <w:r w:rsidR="00F21625" w:rsidRPr="0069798A">
        <w:t xml:space="preserve">Secrétaire/Manager </w:t>
      </w:r>
      <w:r w:rsidRPr="0069798A">
        <w:t>du comité concerné</w:t>
      </w:r>
      <w:r w:rsidR="00086122" w:rsidRPr="0069798A">
        <w:t>(e)</w:t>
      </w:r>
      <w:r w:rsidRPr="0069798A">
        <w:t xml:space="preserve"> doit informer les secrétariats des Organismes nationaux de toute réunion d</w:t>
      </w:r>
      <w:r w:rsidR="00A83184" w:rsidRPr="0069798A">
        <w:t>e</w:t>
      </w:r>
      <w:r w:rsidRPr="0069798A">
        <w:t xml:space="preserve"> GT (ou PT/MT/AC à l’IEC) tenue dans leur pays.</w:t>
      </w:r>
    </w:p>
    <w:p w14:paraId="523775A2" w14:textId="77777777" w:rsidR="004E2FB2" w:rsidRPr="0069798A" w:rsidRDefault="004E2FB2" w:rsidP="00935001">
      <w:pPr>
        <w:pStyle w:val="Heading2"/>
      </w:pPr>
      <w:bookmarkStart w:id="431" w:name="_Toc530470665"/>
      <w:bookmarkStart w:id="432" w:name="_Toc334427176"/>
      <w:bookmarkStart w:id="433" w:name="_Toc450746897"/>
      <w:bookmarkStart w:id="434" w:name="_Ref517947043"/>
      <w:bookmarkStart w:id="435" w:name="_Toc38384835"/>
      <w:bookmarkStart w:id="436" w:name="_Toc42492283"/>
      <w:bookmarkStart w:id="437" w:name="_Toc104363661"/>
      <w:r w:rsidRPr="0069798A">
        <w:t>Emploi des langues lors des réunions</w:t>
      </w:r>
      <w:bookmarkEnd w:id="431"/>
      <w:bookmarkEnd w:id="432"/>
      <w:bookmarkEnd w:id="433"/>
      <w:bookmarkEnd w:id="434"/>
      <w:bookmarkEnd w:id="435"/>
      <w:bookmarkEnd w:id="436"/>
      <w:bookmarkEnd w:id="437"/>
    </w:p>
    <w:p w14:paraId="34A8B95E" w14:textId="77777777" w:rsidR="004E2FB2" w:rsidRPr="0069798A" w:rsidRDefault="00444CC8" w:rsidP="0086542A">
      <w:pPr>
        <w:pStyle w:val="BodyText"/>
      </w:pPr>
      <w:r w:rsidRPr="0069798A">
        <w:t xml:space="preserve">Bien que les langues officielles soient </w:t>
      </w:r>
      <w:r w:rsidR="004E2FB2" w:rsidRPr="0069798A">
        <w:t>l'anglais, le français et le russe</w:t>
      </w:r>
      <w:r w:rsidRPr="0069798A">
        <w:t>,</w:t>
      </w:r>
      <w:r w:rsidR="004E2FB2" w:rsidRPr="0069798A">
        <w:t xml:space="preserve"> les réunions sont conduites </w:t>
      </w:r>
      <w:r w:rsidRPr="0069798A">
        <w:t>en anglais par défaut</w:t>
      </w:r>
      <w:r w:rsidR="004E2FB2" w:rsidRPr="0069798A">
        <w:t>.</w:t>
      </w:r>
    </w:p>
    <w:p w14:paraId="47DC2C1B" w14:textId="77777777" w:rsidR="004E2FB2" w:rsidRPr="0069798A" w:rsidRDefault="004E2FB2" w:rsidP="0086542A">
      <w:pPr>
        <w:pStyle w:val="BodyText"/>
      </w:pPr>
      <w:r w:rsidRPr="0069798A">
        <w:t>L'</w:t>
      </w:r>
      <w:r w:rsidR="0095344B" w:rsidRPr="0069798A">
        <w:t>Organisme</w:t>
      </w:r>
      <w:r w:rsidRPr="0069798A">
        <w:t xml:space="preserve"> national de la Fédération de Russie assure toute interprétation et traduction en russe ou à partir du russe.</w:t>
      </w:r>
    </w:p>
    <w:p w14:paraId="6494E34B" w14:textId="1B772DE4" w:rsidR="004E2FB2" w:rsidRPr="0069798A" w:rsidRDefault="00040130" w:rsidP="0086542A">
      <w:pPr>
        <w:pStyle w:val="BodyText"/>
      </w:pPr>
      <w:r w:rsidRPr="0069798A">
        <w:t>Le</w:t>
      </w:r>
      <w:r w:rsidR="007836CF" w:rsidRPr="0069798A">
        <w:t>/la</w:t>
      </w:r>
      <w:r w:rsidR="004E2FB2" w:rsidRPr="0069798A">
        <w:t xml:space="preserve"> </w:t>
      </w:r>
      <w:r w:rsidR="00123C06" w:rsidRPr="0069798A">
        <w:t>Président</w:t>
      </w:r>
      <w:r w:rsidR="007836CF" w:rsidRPr="0069798A">
        <w:t>(e)</w:t>
      </w:r>
      <w:r w:rsidR="004E2FB2" w:rsidRPr="0069798A">
        <w:t xml:space="preserve"> et le secrétariat ont </w:t>
      </w:r>
      <w:r w:rsidR="00D623DF" w:rsidRPr="0069798A">
        <w:t xml:space="preserve">la responsabilité </w:t>
      </w:r>
      <w:r w:rsidR="004E2FB2" w:rsidRPr="0069798A">
        <w:t xml:space="preserve">de </w:t>
      </w:r>
      <w:r w:rsidR="00D623DF" w:rsidRPr="0069798A">
        <w:t>régler la question de</w:t>
      </w:r>
      <w:r w:rsidR="004E2FB2" w:rsidRPr="0069798A">
        <w:t xml:space="preserve">s langues </w:t>
      </w:r>
      <w:r w:rsidR="00D623DF" w:rsidRPr="0069798A">
        <w:t xml:space="preserve">qui seront utilisées en </w:t>
      </w:r>
      <w:r w:rsidR="004E2FB2" w:rsidRPr="0069798A">
        <w:t>réunion d'une manière accept</w:t>
      </w:r>
      <w:r w:rsidR="00C908E4" w:rsidRPr="0069798A">
        <w:t>able</w:t>
      </w:r>
      <w:r w:rsidR="004E2FB2" w:rsidRPr="0069798A">
        <w:t xml:space="preserve"> par les participants, </w:t>
      </w:r>
      <w:r w:rsidR="00C908E4" w:rsidRPr="0069798A">
        <w:t>selon</w:t>
      </w:r>
      <w:r w:rsidR="004E2FB2" w:rsidRPr="0069798A">
        <w:t xml:space="preserve"> les règles générales de l'ISO ou de </w:t>
      </w:r>
      <w:r w:rsidR="00506040" w:rsidRPr="0069798A">
        <w:t>l’IEC</w:t>
      </w:r>
      <w:r w:rsidR="004E2FB2" w:rsidRPr="0069798A">
        <w:t xml:space="preserve">, selon le cas. (Voir aussi </w:t>
      </w:r>
      <w:r w:rsidR="00C908E4" w:rsidRPr="0069798A">
        <w:t>l’</w:t>
      </w:r>
      <w:r w:rsidR="00A86684" w:rsidRPr="0069798A">
        <w:fldChar w:fldCharType="begin"/>
      </w:r>
      <w:r w:rsidR="00A86684" w:rsidRPr="0069798A">
        <w:instrText xml:space="preserve"> REF _Ref340732270 \r \h </w:instrText>
      </w:r>
      <w:r w:rsidR="00A86684" w:rsidRPr="0069798A">
        <w:fldChar w:fldCharType="separate"/>
      </w:r>
      <w:r w:rsidR="004A7E0F" w:rsidRPr="0069798A">
        <w:t>Annexe E</w:t>
      </w:r>
      <w:r w:rsidR="00A86684" w:rsidRPr="0069798A">
        <w:fldChar w:fldCharType="end"/>
      </w:r>
      <w:r w:rsidR="004E2FB2" w:rsidRPr="0069798A">
        <w:t>.)</w:t>
      </w:r>
    </w:p>
    <w:p w14:paraId="3EE0AC22" w14:textId="77777777" w:rsidR="004E2FB2" w:rsidRPr="0069798A" w:rsidRDefault="004E2FB2" w:rsidP="00935001">
      <w:pPr>
        <w:pStyle w:val="Heading2"/>
      </w:pPr>
      <w:bookmarkStart w:id="438" w:name="_Toc530470666"/>
      <w:bookmarkStart w:id="439" w:name="_Toc334427177"/>
      <w:bookmarkStart w:id="440" w:name="_Toc450746898"/>
      <w:bookmarkStart w:id="441" w:name="_Toc38384836"/>
      <w:bookmarkStart w:id="442" w:name="_Toc42492284"/>
      <w:bookmarkStart w:id="443" w:name="_Toc104363662"/>
      <w:r w:rsidRPr="0069798A">
        <w:t>Annulation des réunions</w:t>
      </w:r>
      <w:bookmarkEnd w:id="438"/>
      <w:bookmarkEnd w:id="439"/>
      <w:bookmarkEnd w:id="440"/>
      <w:bookmarkEnd w:id="441"/>
      <w:bookmarkEnd w:id="442"/>
      <w:bookmarkEnd w:id="443"/>
    </w:p>
    <w:p w14:paraId="4C385FCE" w14:textId="1DB0FAF8" w:rsidR="004E2FB2" w:rsidRPr="0069798A" w:rsidRDefault="004E2FB2" w:rsidP="0086542A">
      <w:pPr>
        <w:pStyle w:val="BodyText"/>
      </w:pPr>
      <w:r w:rsidRPr="0069798A">
        <w:t xml:space="preserve">Tout effort doit être fait pour éviter l'annulation ou le report d'une réunion lorsqu'elle a été convoquée. Toutefois, si l'ordre du jour ou des documents de base ne sont pas disponibles dans les délais prévus en </w:t>
      </w:r>
      <w:r w:rsidR="00A86684" w:rsidRPr="0069798A">
        <w:fldChar w:fldCharType="begin"/>
      </w:r>
      <w:r w:rsidR="00A86684" w:rsidRPr="0069798A">
        <w:instrText xml:space="preserve"> REF _Ref482815667 \r \h  \* MERGEFORMAT </w:instrText>
      </w:r>
      <w:r w:rsidR="00A86684" w:rsidRPr="0069798A">
        <w:fldChar w:fldCharType="separate"/>
      </w:r>
      <w:r w:rsidR="004A7E0F" w:rsidRPr="0069798A">
        <w:t>4.2.1</w:t>
      </w:r>
      <w:r w:rsidR="00A86684" w:rsidRPr="0069798A">
        <w:fldChar w:fldCharType="end"/>
      </w:r>
      <w:r w:rsidRPr="0069798A">
        <w:t>.3, le</w:t>
      </w:r>
      <w:r w:rsidR="007836CF" w:rsidRPr="0069798A">
        <w:t>/la</w:t>
      </w:r>
      <w:r w:rsidRPr="0069798A">
        <w:t xml:space="preserve"> Secrétaire général</w:t>
      </w:r>
      <w:r w:rsidR="007836CF" w:rsidRPr="0069798A">
        <w:t>(e)</w:t>
      </w:r>
      <w:r w:rsidRPr="0069798A">
        <w:t xml:space="preserve"> a alors le droit d'annuler la réunion.</w:t>
      </w:r>
    </w:p>
    <w:p w14:paraId="29C0384E" w14:textId="77777777" w:rsidR="008D12F9" w:rsidRPr="0069798A" w:rsidRDefault="008D12F9" w:rsidP="00900D9E">
      <w:pPr>
        <w:pStyle w:val="Heading2"/>
        <w:rPr>
          <w:rStyle w:val="zzzHighlight"/>
        </w:rPr>
      </w:pPr>
      <w:bookmarkStart w:id="444" w:name="_Toc450746899"/>
      <w:bookmarkStart w:id="445" w:name="_Toc38384837"/>
      <w:bookmarkStart w:id="446" w:name="_Toc42492285"/>
      <w:bookmarkStart w:id="447" w:name="_Toc104363663"/>
      <w:r w:rsidRPr="0069798A">
        <w:rPr>
          <w:rStyle w:val="zzzHighlight"/>
        </w:rPr>
        <w:t>Diffusion des documents</w:t>
      </w:r>
      <w:bookmarkEnd w:id="444"/>
      <w:bookmarkEnd w:id="445"/>
      <w:bookmarkEnd w:id="446"/>
      <w:bookmarkEnd w:id="447"/>
    </w:p>
    <w:p w14:paraId="4E3CD357" w14:textId="77777777" w:rsidR="003E571B" w:rsidRPr="0069798A" w:rsidRDefault="008D12F9" w:rsidP="00900D9E">
      <w:pPr>
        <w:pStyle w:val="BodyText"/>
        <w:rPr>
          <w:rStyle w:val="zzzHighlight"/>
        </w:rPr>
      </w:pPr>
      <w:r w:rsidRPr="0069798A">
        <w:rPr>
          <w:rStyle w:val="zzzHighlight"/>
        </w:rPr>
        <w:t>Pour les exigences relatives à la diffusion des documents, se reporter à l’Annexe SB. Une copie de l’ordre du jour et de la convocation à une réunion de comité doit être mise à la disposition du Secrétariat central de l’ISO pour information.</w:t>
      </w:r>
    </w:p>
    <w:p w14:paraId="0E8483A1" w14:textId="656482DB" w:rsidR="00E629E9" w:rsidRPr="0069798A" w:rsidRDefault="00E629E9" w:rsidP="00900D9E">
      <w:pPr>
        <w:pStyle w:val="Heading2"/>
        <w:rPr>
          <w:rStyle w:val="zzzHighlight"/>
        </w:rPr>
      </w:pPr>
      <w:bookmarkStart w:id="448" w:name="_Toc478053425"/>
      <w:bookmarkStart w:id="449" w:name="_Toc478053633"/>
      <w:bookmarkStart w:id="450" w:name="_Toc38384838"/>
      <w:bookmarkStart w:id="451" w:name="_Toc42492286"/>
      <w:bookmarkStart w:id="452" w:name="_Toc104363664"/>
      <w:r w:rsidRPr="0069798A">
        <w:rPr>
          <w:rStyle w:val="zzzHighlight"/>
        </w:rPr>
        <w:t xml:space="preserve">Participation </w:t>
      </w:r>
      <w:r w:rsidR="00BB75C5" w:rsidRPr="0069798A">
        <w:rPr>
          <w:rStyle w:val="zzzHighlight"/>
        </w:rPr>
        <w:t xml:space="preserve">virtuelle </w:t>
      </w:r>
      <w:r w:rsidRPr="0069798A">
        <w:rPr>
          <w:rStyle w:val="zzzHighlight"/>
        </w:rPr>
        <w:t>aux réunions de comité</w:t>
      </w:r>
      <w:bookmarkEnd w:id="448"/>
      <w:bookmarkEnd w:id="449"/>
      <w:r w:rsidRPr="0069798A">
        <w:rPr>
          <w:rStyle w:val="zzzHighlight"/>
        </w:rPr>
        <w:t>s</w:t>
      </w:r>
      <w:bookmarkEnd w:id="450"/>
      <w:bookmarkEnd w:id="451"/>
      <w:bookmarkEnd w:id="452"/>
    </w:p>
    <w:p w14:paraId="0CBA74DC" w14:textId="04983787" w:rsidR="00E629E9" w:rsidRPr="0069798A" w:rsidRDefault="00E629E9" w:rsidP="00900D9E">
      <w:pPr>
        <w:pStyle w:val="BodyText"/>
        <w:rPr>
          <w:rStyle w:val="zzzHighlight"/>
        </w:rPr>
      </w:pPr>
      <w:r w:rsidRPr="0069798A">
        <w:rPr>
          <w:rStyle w:val="zzzHighlight"/>
        </w:rPr>
        <w:t xml:space="preserve">La participation </w:t>
      </w:r>
      <w:r w:rsidR="00086122" w:rsidRPr="0069798A">
        <w:rPr>
          <w:rStyle w:val="zzzHighlight"/>
        </w:rPr>
        <w:t xml:space="preserve">à distance </w:t>
      </w:r>
      <w:r w:rsidRPr="0069798A">
        <w:rPr>
          <w:rStyle w:val="zzzHighlight"/>
        </w:rPr>
        <w:t xml:space="preserve">aux réunions de comités est soutenue par l’ISO </w:t>
      </w:r>
      <w:r w:rsidR="00DC02B7" w:rsidRPr="0069798A">
        <w:rPr>
          <w:rStyle w:val="zzzHighlight"/>
        </w:rPr>
        <w:t>afin de</w:t>
      </w:r>
      <w:r w:rsidRPr="0069798A">
        <w:rPr>
          <w:rStyle w:val="zzzHighlight"/>
        </w:rPr>
        <w:t xml:space="preserve"> contribuer à la réalisation des objectifs d’accroître l’engagement des parties prenantes et d’améliorer la coordination des travaux des comités. La participation à distance est autorisée pour toutes les réunions et tous les comités de l’ISO, à condition que</w:t>
      </w:r>
      <w:r w:rsidR="004227BF" w:rsidRPr="0069798A">
        <w:rPr>
          <w:rStyle w:val="zzzHighlight"/>
        </w:rPr>
        <w:t>:</w:t>
      </w:r>
    </w:p>
    <w:p w14:paraId="6821C654" w14:textId="5E194A08" w:rsidR="00E629E9" w:rsidRPr="0069798A" w:rsidRDefault="00E629E9" w:rsidP="00900D9E">
      <w:pPr>
        <w:pStyle w:val="ListContinue1"/>
        <w:rPr>
          <w:lang w:val="fr-FR"/>
        </w:rPr>
      </w:pPr>
      <w:r w:rsidRPr="0069798A">
        <w:rPr>
          <w:rStyle w:val="zzzHighlight"/>
          <w:lang w:val="fr-FR"/>
        </w:rPr>
        <w:t>—</w:t>
      </w:r>
      <w:r w:rsidRPr="0069798A">
        <w:rPr>
          <w:rStyle w:val="zzzHighlight"/>
          <w:lang w:val="fr-FR"/>
        </w:rPr>
        <w:tab/>
        <w:t>le</w:t>
      </w:r>
      <w:r w:rsidR="007836CF" w:rsidRPr="0069798A">
        <w:rPr>
          <w:rStyle w:val="zzzHighlight"/>
          <w:lang w:val="fr-FR"/>
        </w:rPr>
        <w:t>/la</w:t>
      </w:r>
      <w:r w:rsidRPr="0069798A">
        <w:rPr>
          <w:rStyle w:val="zzzHighlight"/>
          <w:lang w:val="fr-FR"/>
        </w:rPr>
        <w:t xml:space="preserve"> </w:t>
      </w:r>
      <w:r w:rsidR="00F21625" w:rsidRPr="0069798A">
        <w:rPr>
          <w:rStyle w:val="zzzHighlight"/>
          <w:lang w:val="fr-FR"/>
        </w:rPr>
        <w:t xml:space="preserve">Secrétaire/Manager </w:t>
      </w:r>
      <w:r w:rsidRPr="0069798A">
        <w:rPr>
          <w:rStyle w:val="zzzHighlight"/>
          <w:lang w:val="fr-FR"/>
        </w:rPr>
        <w:t xml:space="preserve">du comité procède à une vérification auprès de l’hôte avant la réunion et respecte les «Lignes directrices relatives à la participation </w:t>
      </w:r>
      <w:r w:rsidR="00086122" w:rsidRPr="0069798A">
        <w:rPr>
          <w:rStyle w:val="zzzHighlight"/>
          <w:lang w:val="fr-FR"/>
        </w:rPr>
        <w:t xml:space="preserve">à distance </w:t>
      </w:r>
      <w:r w:rsidRPr="0069798A">
        <w:rPr>
          <w:rStyle w:val="zzzHighlight"/>
          <w:lang w:val="fr-FR"/>
        </w:rPr>
        <w:t>aux réunions de comités»,</w:t>
      </w:r>
    </w:p>
    <w:p w14:paraId="72C27D5F" w14:textId="77777777" w:rsidR="00E629E9" w:rsidRPr="0069798A" w:rsidRDefault="00E629E9" w:rsidP="00900D9E">
      <w:pPr>
        <w:pStyle w:val="ListContinue1"/>
        <w:rPr>
          <w:lang w:val="fr-FR"/>
        </w:rPr>
      </w:pPr>
      <w:r w:rsidRPr="0069798A">
        <w:rPr>
          <w:rStyle w:val="zzzHighlight"/>
          <w:lang w:val="fr-FR"/>
        </w:rPr>
        <w:t>—</w:t>
      </w:r>
      <w:r w:rsidRPr="0069798A">
        <w:rPr>
          <w:rStyle w:val="zzzHighlight"/>
          <w:lang w:val="fr-FR"/>
        </w:rPr>
        <w:tab/>
        <w:t>l’hôte soit d’accord et puisse fournir la technologie et l’assistance nécessaires,</w:t>
      </w:r>
    </w:p>
    <w:p w14:paraId="2A50A531" w14:textId="60EE9C82" w:rsidR="00E629E9" w:rsidRPr="0069798A" w:rsidRDefault="00E629E9" w:rsidP="00900D9E">
      <w:pPr>
        <w:pStyle w:val="ListContinue1"/>
        <w:rPr>
          <w:lang w:val="fr-FR"/>
        </w:rPr>
      </w:pPr>
      <w:r w:rsidRPr="0069798A">
        <w:rPr>
          <w:rStyle w:val="zzzHighlight"/>
          <w:lang w:val="fr-FR"/>
        </w:rPr>
        <w:t>—</w:t>
      </w:r>
      <w:r w:rsidRPr="0069798A">
        <w:rPr>
          <w:rStyle w:val="zzzHighlight"/>
          <w:lang w:val="fr-FR"/>
        </w:rPr>
        <w:tab/>
        <w:t>les mêmes règles d’enregistrement et d’accréditation s’appliquent aux participant</w:t>
      </w:r>
      <w:r w:rsidR="007836CF" w:rsidRPr="0069798A">
        <w:rPr>
          <w:rStyle w:val="zzzHighlight"/>
          <w:lang w:val="fr-FR"/>
        </w:rPr>
        <w:t>(e)</w:t>
      </w:r>
      <w:r w:rsidRPr="0069798A">
        <w:rPr>
          <w:rStyle w:val="zzzHighlight"/>
          <w:lang w:val="fr-FR"/>
        </w:rPr>
        <w:t>s en personne et à distance,</w:t>
      </w:r>
    </w:p>
    <w:p w14:paraId="72DE100E" w14:textId="0B39F591" w:rsidR="003E571B" w:rsidRPr="0069798A" w:rsidRDefault="00E629E9" w:rsidP="00900D9E">
      <w:pPr>
        <w:pStyle w:val="ListContinue1"/>
        <w:rPr>
          <w:lang w:val="fr-FR"/>
        </w:rPr>
      </w:pPr>
      <w:r w:rsidRPr="0069798A">
        <w:rPr>
          <w:rStyle w:val="zzzHighlight"/>
          <w:lang w:val="fr-FR"/>
        </w:rPr>
        <w:t>—</w:t>
      </w:r>
      <w:r w:rsidRPr="0069798A">
        <w:rPr>
          <w:rStyle w:val="zzzHighlight"/>
          <w:lang w:val="fr-FR"/>
        </w:rPr>
        <w:tab/>
        <w:t xml:space="preserve">les «Lignes directrices relatives à la participation </w:t>
      </w:r>
      <w:r w:rsidR="00631D0B" w:rsidRPr="0069798A">
        <w:rPr>
          <w:rStyle w:val="zzzHighlight"/>
          <w:lang w:val="fr-FR"/>
        </w:rPr>
        <w:t>à distance</w:t>
      </w:r>
      <w:r w:rsidRPr="0069798A">
        <w:rPr>
          <w:rStyle w:val="zzzHighlight"/>
          <w:lang w:val="fr-FR"/>
        </w:rPr>
        <w:t xml:space="preserve"> aux réunions de comités»</w:t>
      </w:r>
      <w:r w:rsidR="00106E15" w:rsidRPr="0069798A">
        <w:rPr>
          <w:rStyle w:val="zzzHighlight"/>
          <w:lang w:val="fr-FR"/>
        </w:rPr>
        <w:t xml:space="preserve"> (‘</w:t>
      </w:r>
      <w:hyperlink r:id="rId36" w:history="1">
        <w:r w:rsidR="00106E15" w:rsidRPr="0069798A">
          <w:rPr>
            <w:rStyle w:val="Hyperlink"/>
            <w:shd w:val="clear" w:color="auto" w:fill="C6D9F1"/>
          </w:rPr>
          <w:t>Guidelines on remote participation at committee meetings’</w:t>
        </w:r>
      </w:hyperlink>
      <w:r w:rsidR="00106E15" w:rsidRPr="0069798A">
        <w:rPr>
          <w:rStyle w:val="Hyperlink"/>
          <w:shd w:val="clear" w:color="auto" w:fill="C6D9F1"/>
        </w:rPr>
        <w:t xml:space="preserve">) </w:t>
      </w:r>
      <w:r w:rsidRPr="0069798A">
        <w:rPr>
          <w:rStyle w:val="zzzHighlight"/>
          <w:lang w:val="fr-FR"/>
        </w:rPr>
        <w:t>soient fournies à tous les participant</w:t>
      </w:r>
      <w:r w:rsidR="007836CF" w:rsidRPr="0069798A">
        <w:rPr>
          <w:rStyle w:val="zzzHighlight"/>
          <w:lang w:val="fr-FR"/>
        </w:rPr>
        <w:t>(e)</w:t>
      </w:r>
      <w:r w:rsidRPr="0069798A">
        <w:rPr>
          <w:rStyle w:val="zzzHighlight"/>
          <w:lang w:val="fr-FR"/>
        </w:rPr>
        <w:t>s avant la réunion.</w:t>
      </w:r>
    </w:p>
    <w:p w14:paraId="4C1ADF53" w14:textId="77777777" w:rsidR="004E2FB2" w:rsidRPr="0069798A" w:rsidRDefault="004E2FB2" w:rsidP="00935001">
      <w:pPr>
        <w:pStyle w:val="Heading1"/>
      </w:pPr>
      <w:bookmarkStart w:id="453" w:name="_Toc530470667"/>
      <w:bookmarkStart w:id="454" w:name="_Toc334427178"/>
      <w:bookmarkStart w:id="455" w:name="_Ref406401668"/>
      <w:bookmarkStart w:id="456" w:name="_Toc450746900"/>
      <w:bookmarkStart w:id="457" w:name="_Toc38384839"/>
      <w:bookmarkStart w:id="458" w:name="_Toc42492287"/>
      <w:bookmarkStart w:id="459" w:name="_Toc104363665"/>
      <w:r w:rsidRPr="0069798A">
        <w:lastRenderedPageBreak/>
        <w:t>Appels</w:t>
      </w:r>
      <w:bookmarkEnd w:id="453"/>
      <w:bookmarkEnd w:id="454"/>
      <w:bookmarkEnd w:id="455"/>
      <w:bookmarkEnd w:id="456"/>
      <w:bookmarkEnd w:id="457"/>
      <w:bookmarkEnd w:id="458"/>
      <w:bookmarkEnd w:id="459"/>
    </w:p>
    <w:p w14:paraId="3DF63EE8" w14:textId="77777777" w:rsidR="004E2FB2" w:rsidRPr="0069798A" w:rsidRDefault="004E2FB2" w:rsidP="00935001">
      <w:pPr>
        <w:pStyle w:val="Heading2"/>
      </w:pPr>
      <w:bookmarkStart w:id="460" w:name="_Ref482815914"/>
      <w:bookmarkStart w:id="461" w:name="_Toc530470668"/>
      <w:bookmarkStart w:id="462" w:name="_Toc334427179"/>
      <w:bookmarkStart w:id="463" w:name="_Toc450746901"/>
      <w:bookmarkStart w:id="464" w:name="_Toc38384840"/>
      <w:bookmarkStart w:id="465" w:name="_Toc42492288"/>
      <w:bookmarkStart w:id="466" w:name="_Toc104363666"/>
      <w:r w:rsidRPr="0069798A">
        <w:t>Généralités</w:t>
      </w:r>
      <w:bookmarkEnd w:id="460"/>
      <w:bookmarkEnd w:id="461"/>
      <w:bookmarkEnd w:id="462"/>
      <w:bookmarkEnd w:id="463"/>
      <w:bookmarkEnd w:id="464"/>
      <w:bookmarkEnd w:id="465"/>
      <w:bookmarkEnd w:id="466"/>
    </w:p>
    <w:p w14:paraId="2AD81643" w14:textId="77777777" w:rsidR="004E2FB2" w:rsidRPr="0069798A" w:rsidRDefault="00F27688" w:rsidP="00900D9E">
      <w:pPr>
        <w:pStyle w:val="p3"/>
      </w:pPr>
      <w:r w:rsidRPr="0069798A">
        <w:rPr>
          <w:b/>
        </w:rPr>
        <w:fldChar w:fldCharType="begin"/>
      </w:r>
      <w:r w:rsidRPr="0069798A">
        <w:rPr>
          <w:b/>
        </w:rPr>
        <w:instrText xml:space="preserve"> REF _Ref482815914 \r \h </w:instrText>
      </w:r>
      <w:r w:rsidRPr="0069798A">
        <w:rPr>
          <w:b/>
        </w:rPr>
      </w:r>
      <w:r w:rsidRPr="0069798A">
        <w:rPr>
          <w:b/>
        </w:rPr>
        <w:fldChar w:fldCharType="separate"/>
      </w:r>
      <w:r w:rsidR="004A7E0F" w:rsidRPr="0069798A">
        <w:rPr>
          <w:b/>
        </w:rPr>
        <w:t>5.1</w:t>
      </w:r>
      <w:r w:rsidRPr="0069798A">
        <w:rPr>
          <w:b/>
        </w:rPr>
        <w:fldChar w:fldCharType="end"/>
      </w:r>
      <w:r w:rsidR="004E2FB2" w:rsidRPr="0069798A">
        <w:rPr>
          <w:b/>
        </w:rPr>
        <w:t>.1</w:t>
      </w:r>
      <w:r w:rsidR="004E2FB2" w:rsidRPr="0069798A">
        <w:tab/>
        <w:t xml:space="preserve">Les </w:t>
      </w:r>
      <w:r w:rsidR="0095344B" w:rsidRPr="0069798A">
        <w:t>Organisme</w:t>
      </w:r>
      <w:r w:rsidR="004E2FB2" w:rsidRPr="0069798A">
        <w:t>s nationaux ont le droit de faire appel</w:t>
      </w:r>
    </w:p>
    <w:p w14:paraId="3EDAC2DC" w14:textId="77777777" w:rsidR="004E2FB2" w:rsidRPr="0069798A" w:rsidRDefault="004E2FB2" w:rsidP="00B82F2C">
      <w:pPr>
        <w:pStyle w:val="ListNumber"/>
        <w:numPr>
          <w:ilvl w:val="0"/>
          <w:numId w:val="38"/>
        </w:numPr>
        <w:tabs>
          <w:tab w:val="clear" w:pos="400"/>
        </w:tabs>
        <w:ind w:left="403" w:hanging="403"/>
      </w:pPr>
      <w:r w:rsidRPr="0069798A">
        <w:t>auprès du comité technique responsable contre une décision d'un sous-comité;</w:t>
      </w:r>
    </w:p>
    <w:p w14:paraId="69724670" w14:textId="77777777" w:rsidR="004E2FB2" w:rsidRPr="0069798A" w:rsidRDefault="004E2FB2" w:rsidP="00B82F2C">
      <w:pPr>
        <w:pStyle w:val="ListNumber"/>
        <w:numPr>
          <w:ilvl w:val="0"/>
          <w:numId w:val="38"/>
        </w:numPr>
        <w:tabs>
          <w:tab w:val="clear" w:pos="400"/>
        </w:tabs>
        <w:ind w:left="403" w:hanging="403"/>
      </w:pPr>
      <w:r w:rsidRPr="0069798A">
        <w:t>auprès du bureau de gestion technique contre une décision d'un comité technique;</w:t>
      </w:r>
    </w:p>
    <w:p w14:paraId="600532B1" w14:textId="77777777" w:rsidR="004E2FB2" w:rsidRPr="0069798A" w:rsidRDefault="004E2FB2" w:rsidP="00B82F2C">
      <w:pPr>
        <w:pStyle w:val="ListNumber"/>
        <w:keepNext/>
        <w:numPr>
          <w:ilvl w:val="0"/>
          <w:numId w:val="38"/>
        </w:numPr>
        <w:tabs>
          <w:tab w:val="clear" w:pos="400"/>
        </w:tabs>
        <w:ind w:left="403" w:hanging="403"/>
      </w:pPr>
      <w:r w:rsidRPr="0069798A">
        <w:t>auprès du bureau du conseil contre une décision du bureau de gestion technique</w:t>
      </w:r>
      <w:r w:rsidR="00BD40E0" w:rsidRPr="0069798A">
        <w:t>;</w:t>
      </w:r>
    </w:p>
    <w:p w14:paraId="4276A1BE" w14:textId="77777777" w:rsidR="004E2FB2" w:rsidRPr="0069798A" w:rsidRDefault="004E2FB2" w:rsidP="00900D9E">
      <w:pPr>
        <w:pStyle w:val="BodyText"/>
      </w:pPr>
      <w:r w:rsidRPr="0069798A">
        <w:t xml:space="preserve">dans les </w:t>
      </w:r>
      <w:r w:rsidR="004F2BCE" w:rsidRPr="0069798A">
        <w:t>12</w:t>
      </w:r>
      <w:r w:rsidR="00C76A31" w:rsidRPr="0069798A">
        <w:t> </w:t>
      </w:r>
      <w:r w:rsidR="004F2BCE" w:rsidRPr="0069798A">
        <w:t>semaines</w:t>
      </w:r>
      <w:r w:rsidRPr="0069798A">
        <w:t xml:space="preserve"> qui suivent la décision pour l’ISO et dans les </w:t>
      </w:r>
      <w:r w:rsidR="004F2BCE" w:rsidRPr="0069798A">
        <w:t>8</w:t>
      </w:r>
      <w:r w:rsidR="00C76A31" w:rsidRPr="0069798A">
        <w:t> </w:t>
      </w:r>
      <w:r w:rsidR="004F2BCE" w:rsidRPr="0069798A">
        <w:t>semaines</w:t>
      </w:r>
      <w:r w:rsidRPr="0069798A">
        <w:t xml:space="preserve"> qui suivent la décision pour </w:t>
      </w:r>
      <w:r w:rsidR="00506040" w:rsidRPr="0069798A">
        <w:t>l’IEC</w:t>
      </w:r>
      <w:r w:rsidRPr="0069798A">
        <w:t>.</w:t>
      </w:r>
    </w:p>
    <w:p w14:paraId="5C27D003" w14:textId="77777777" w:rsidR="004E2FB2" w:rsidRPr="0069798A" w:rsidRDefault="004E2FB2" w:rsidP="00900D9E">
      <w:pPr>
        <w:pStyle w:val="BodyText"/>
      </w:pPr>
      <w:r w:rsidRPr="0069798A">
        <w:t>La décision du bureau du conseil sur tout cas d'appel est irrévocable.</w:t>
      </w:r>
    </w:p>
    <w:p w14:paraId="7E63E2B2" w14:textId="174C274F" w:rsidR="004E2FB2" w:rsidRPr="0069798A" w:rsidRDefault="00F27688" w:rsidP="00264FCA">
      <w:pPr>
        <w:pStyle w:val="p3"/>
        <w:keepNext/>
      </w:pPr>
      <w:r w:rsidRPr="0069798A">
        <w:rPr>
          <w:b/>
        </w:rPr>
        <w:fldChar w:fldCharType="begin"/>
      </w:r>
      <w:r w:rsidRPr="0069798A">
        <w:rPr>
          <w:b/>
        </w:rPr>
        <w:instrText xml:space="preserve"> REF _Ref482815914 \r \h </w:instrText>
      </w:r>
      <w:r w:rsidRPr="0069798A">
        <w:rPr>
          <w:b/>
        </w:rPr>
      </w:r>
      <w:r w:rsidRPr="0069798A">
        <w:rPr>
          <w:b/>
        </w:rPr>
        <w:fldChar w:fldCharType="separate"/>
      </w:r>
      <w:r w:rsidR="004A7E0F" w:rsidRPr="0069798A">
        <w:rPr>
          <w:b/>
        </w:rPr>
        <w:t>5.1</w:t>
      </w:r>
      <w:r w:rsidRPr="0069798A">
        <w:rPr>
          <w:b/>
        </w:rPr>
        <w:fldChar w:fldCharType="end"/>
      </w:r>
      <w:r w:rsidR="004E2FB2" w:rsidRPr="0069798A">
        <w:rPr>
          <w:b/>
        </w:rPr>
        <w:t>.2</w:t>
      </w:r>
      <w:r w:rsidR="004E2FB2" w:rsidRPr="0069798A">
        <w:rPr>
          <w:b/>
        </w:rPr>
        <w:tab/>
      </w:r>
      <w:r w:rsidR="004E2FB2" w:rsidRPr="0069798A">
        <w:t>Tout membre (P) d'un comité peut faire appel contre toute action, ou inaction, de la part d</w:t>
      </w:r>
      <w:r w:rsidR="00A83184" w:rsidRPr="0069798A">
        <w:t>udit</w:t>
      </w:r>
      <w:r w:rsidR="004E2FB2" w:rsidRPr="0069798A">
        <w:t xml:space="preserve"> comité, lorsque le membre (P) estime qu'une telle action ou inaction</w:t>
      </w:r>
    </w:p>
    <w:p w14:paraId="58FCBE2C" w14:textId="77777777" w:rsidR="004E2FB2" w:rsidRPr="0069798A" w:rsidRDefault="004E2FB2" w:rsidP="00264FCA">
      <w:pPr>
        <w:pStyle w:val="ListNumber"/>
        <w:keepNext/>
        <w:numPr>
          <w:ilvl w:val="0"/>
          <w:numId w:val="25"/>
        </w:numPr>
        <w:tabs>
          <w:tab w:val="clear" w:pos="142"/>
        </w:tabs>
        <w:ind w:left="403" w:hanging="403"/>
      </w:pPr>
      <w:r w:rsidRPr="0069798A">
        <w:t>n'est pas conforme</w:t>
      </w:r>
    </w:p>
    <w:p w14:paraId="73189365" w14:textId="5DDD4969" w:rsidR="004E2FB2" w:rsidRPr="0069798A" w:rsidRDefault="00A83184" w:rsidP="00264FCA">
      <w:pPr>
        <w:pStyle w:val="ListContinue2"/>
        <w:keepNext/>
        <w:tabs>
          <w:tab w:val="clear" w:pos="800"/>
        </w:tabs>
      </w:pPr>
      <w:r w:rsidRPr="0069798A">
        <w:t>—</w:t>
      </w:r>
      <w:r w:rsidRPr="0069798A">
        <w:tab/>
      </w:r>
      <w:r w:rsidR="004E2FB2" w:rsidRPr="0069798A">
        <w:t>aux Statuts et Règles de procédure;</w:t>
      </w:r>
    </w:p>
    <w:p w14:paraId="10DB7BBC" w14:textId="6DC7C3A0" w:rsidR="004E2FB2" w:rsidRPr="0069798A" w:rsidRDefault="00A83184" w:rsidP="00A83184">
      <w:pPr>
        <w:pStyle w:val="ListContinue2"/>
        <w:keepNext/>
        <w:tabs>
          <w:tab w:val="clear" w:pos="800"/>
        </w:tabs>
      </w:pPr>
      <w:r w:rsidRPr="0069798A">
        <w:t>—</w:t>
      </w:r>
      <w:r w:rsidRPr="0069798A">
        <w:tab/>
      </w:r>
      <w:r w:rsidR="004E2FB2" w:rsidRPr="0069798A">
        <w:t xml:space="preserve">aux Directives </w:t>
      </w:r>
      <w:r w:rsidR="00506040" w:rsidRPr="0069798A">
        <w:t>ISO/IEC</w:t>
      </w:r>
      <w:r w:rsidR="004E2FB2" w:rsidRPr="0069798A">
        <w:t>; ou</w:t>
      </w:r>
    </w:p>
    <w:p w14:paraId="4F26A075" w14:textId="77777777" w:rsidR="00BB47E6" w:rsidRPr="0069798A" w:rsidRDefault="004E2FB2" w:rsidP="00900D9E">
      <w:pPr>
        <w:pStyle w:val="ListNumber"/>
        <w:numPr>
          <w:ilvl w:val="0"/>
          <w:numId w:val="25"/>
        </w:numPr>
        <w:tabs>
          <w:tab w:val="clear" w:pos="142"/>
        </w:tabs>
        <w:ind w:left="403" w:hanging="403"/>
      </w:pPr>
      <w:r w:rsidRPr="0069798A">
        <w:t>n'est pas dans le meilleur intérêt du commerce et des échanges internationaux, ou de facteurs touchant le public tels que la sécurité, la santé ou l'environnement.</w:t>
      </w:r>
    </w:p>
    <w:p w14:paraId="17E67515" w14:textId="77777777" w:rsidR="004E2FB2" w:rsidRPr="0069798A" w:rsidRDefault="00F27688" w:rsidP="00900D9E">
      <w:pPr>
        <w:pStyle w:val="ListNumber"/>
      </w:pPr>
      <w:r w:rsidRPr="0069798A">
        <w:rPr>
          <w:b/>
        </w:rPr>
        <w:fldChar w:fldCharType="begin"/>
      </w:r>
      <w:r w:rsidRPr="0069798A">
        <w:rPr>
          <w:b/>
        </w:rPr>
        <w:instrText xml:space="preserve"> REF _Ref482815914 \r \h </w:instrText>
      </w:r>
      <w:r w:rsidRPr="0069798A">
        <w:rPr>
          <w:b/>
        </w:rPr>
      </w:r>
      <w:r w:rsidRPr="0069798A">
        <w:rPr>
          <w:b/>
        </w:rPr>
        <w:fldChar w:fldCharType="separate"/>
      </w:r>
      <w:r w:rsidR="004A7E0F" w:rsidRPr="0069798A">
        <w:rPr>
          <w:b/>
        </w:rPr>
        <w:t>5.1</w:t>
      </w:r>
      <w:r w:rsidRPr="0069798A">
        <w:rPr>
          <w:b/>
        </w:rPr>
        <w:fldChar w:fldCharType="end"/>
      </w:r>
      <w:r w:rsidR="004E2FB2" w:rsidRPr="0069798A">
        <w:rPr>
          <w:b/>
        </w:rPr>
        <w:t>.3</w:t>
      </w:r>
      <w:r w:rsidR="004E2FB2" w:rsidRPr="0069798A">
        <w:tab/>
        <w:t>Les questions en appel peuvent être de nature technique ou de nature administrative.</w:t>
      </w:r>
    </w:p>
    <w:p w14:paraId="7F267287" w14:textId="77777777" w:rsidR="00BB47E6" w:rsidRPr="0069798A" w:rsidRDefault="004E2FB2" w:rsidP="00900D9E">
      <w:pPr>
        <w:pStyle w:val="BodyText"/>
      </w:pPr>
      <w:r w:rsidRPr="0069798A">
        <w:t>Les appels contre des décisions concernant des propositions d'études nouvelles, des projets de comité, des projets pour enquête et des projets finals de Normes internationales ne sont recevables que si</w:t>
      </w:r>
    </w:p>
    <w:p w14:paraId="0104A553" w14:textId="77777777" w:rsidR="00BB47E6" w:rsidRPr="0069798A" w:rsidRDefault="004E2FB2" w:rsidP="00900D9E">
      <w:pPr>
        <w:pStyle w:val="ListContinue"/>
        <w:ind w:left="426"/>
      </w:pPr>
      <w:r w:rsidRPr="0069798A">
        <w:t>des questions de principe sont en cause, ou</w:t>
      </w:r>
    </w:p>
    <w:p w14:paraId="2A47136E" w14:textId="77777777" w:rsidR="004E2FB2" w:rsidRPr="0069798A" w:rsidRDefault="004E2FB2" w:rsidP="00900D9E">
      <w:pPr>
        <w:pStyle w:val="ListContinue"/>
        <w:ind w:left="426"/>
      </w:pPr>
      <w:r w:rsidRPr="0069798A">
        <w:t xml:space="preserve">la teneur d'un projet peut porter préjudice à la réputation de l'ISO ou de </w:t>
      </w:r>
      <w:r w:rsidR="00506040" w:rsidRPr="0069798A">
        <w:t>l’IEC</w:t>
      </w:r>
      <w:r w:rsidRPr="0069798A">
        <w:t>.</w:t>
      </w:r>
    </w:p>
    <w:p w14:paraId="03C1383C" w14:textId="77777777" w:rsidR="004E2FB2" w:rsidRPr="0069798A" w:rsidRDefault="00F27688" w:rsidP="00935001">
      <w:pPr>
        <w:pStyle w:val="p3"/>
      </w:pPr>
      <w:r w:rsidRPr="0069798A">
        <w:rPr>
          <w:b/>
        </w:rPr>
        <w:fldChar w:fldCharType="begin"/>
      </w:r>
      <w:r w:rsidRPr="0069798A">
        <w:rPr>
          <w:b/>
        </w:rPr>
        <w:instrText xml:space="preserve"> REF _Ref482815914 \r \h </w:instrText>
      </w:r>
      <w:r w:rsidRPr="0069798A">
        <w:rPr>
          <w:b/>
        </w:rPr>
      </w:r>
      <w:r w:rsidRPr="0069798A">
        <w:rPr>
          <w:b/>
        </w:rPr>
        <w:fldChar w:fldCharType="separate"/>
      </w:r>
      <w:r w:rsidR="004A7E0F" w:rsidRPr="0069798A">
        <w:rPr>
          <w:b/>
        </w:rPr>
        <w:t>5.1</w:t>
      </w:r>
      <w:r w:rsidRPr="0069798A">
        <w:rPr>
          <w:b/>
        </w:rPr>
        <w:fldChar w:fldCharType="end"/>
      </w:r>
      <w:r w:rsidR="004E2FB2" w:rsidRPr="0069798A">
        <w:rPr>
          <w:b/>
        </w:rPr>
        <w:t>.4</w:t>
      </w:r>
      <w:r w:rsidR="004E2FB2" w:rsidRPr="0069798A">
        <w:tab/>
        <w:t>Tout appel doit être accompagné d'une documentation complète à l'appui de la position du membre (P).</w:t>
      </w:r>
    </w:p>
    <w:p w14:paraId="26970989" w14:textId="77777777" w:rsidR="004E2FB2" w:rsidRPr="0069798A" w:rsidRDefault="004E2FB2" w:rsidP="00935001">
      <w:pPr>
        <w:pStyle w:val="Heading2"/>
      </w:pPr>
      <w:bookmarkStart w:id="467" w:name="_Ref482816214"/>
      <w:bookmarkStart w:id="468" w:name="_Toc530470669"/>
      <w:bookmarkStart w:id="469" w:name="_Toc334427180"/>
      <w:bookmarkStart w:id="470" w:name="_Toc450746902"/>
      <w:bookmarkStart w:id="471" w:name="_Toc38384841"/>
      <w:bookmarkStart w:id="472" w:name="_Toc42492289"/>
      <w:bookmarkStart w:id="473" w:name="_Toc104363667"/>
      <w:r w:rsidRPr="0069798A">
        <w:t>Appel contre une décision de sous-comité</w:t>
      </w:r>
      <w:bookmarkEnd w:id="467"/>
      <w:bookmarkEnd w:id="468"/>
      <w:bookmarkEnd w:id="469"/>
      <w:bookmarkEnd w:id="470"/>
      <w:bookmarkEnd w:id="471"/>
      <w:bookmarkEnd w:id="472"/>
      <w:bookmarkEnd w:id="473"/>
    </w:p>
    <w:p w14:paraId="0B55A3A7" w14:textId="4F4656D9" w:rsidR="004E2FB2" w:rsidRPr="0069798A" w:rsidRDefault="00F27688" w:rsidP="00935001">
      <w:pPr>
        <w:pStyle w:val="p3"/>
      </w:pPr>
      <w:r w:rsidRPr="0069798A">
        <w:rPr>
          <w:b/>
        </w:rPr>
        <w:fldChar w:fldCharType="begin"/>
      </w:r>
      <w:r w:rsidRPr="0069798A">
        <w:rPr>
          <w:b/>
        </w:rPr>
        <w:instrText xml:space="preserve"> REF _Ref482816214 \r \h </w:instrText>
      </w:r>
      <w:r w:rsidRPr="0069798A">
        <w:rPr>
          <w:b/>
        </w:rPr>
      </w:r>
      <w:r w:rsidRPr="0069798A">
        <w:rPr>
          <w:b/>
        </w:rPr>
        <w:fldChar w:fldCharType="separate"/>
      </w:r>
      <w:r w:rsidR="004A7E0F" w:rsidRPr="0069798A">
        <w:rPr>
          <w:b/>
        </w:rPr>
        <w:t>5.2</w:t>
      </w:r>
      <w:r w:rsidRPr="0069798A">
        <w:rPr>
          <w:b/>
        </w:rPr>
        <w:fldChar w:fldCharType="end"/>
      </w:r>
      <w:r w:rsidR="004E2FB2" w:rsidRPr="0069798A">
        <w:rPr>
          <w:b/>
        </w:rPr>
        <w:t>.1</w:t>
      </w:r>
      <w:r w:rsidR="004E2FB2" w:rsidRPr="0069798A">
        <w:tab/>
        <w:t>L'appel, accompagné d'une documentation complète, doit être soumis par le membre (P) au secrétariat du comité technique responsable avec copie au</w:t>
      </w:r>
      <w:r w:rsidR="007836CF" w:rsidRPr="0069798A">
        <w:t>/à la</w:t>
      </w:r>
      <w:r w:rsidR="004E2FB2" w:rsidRPr="0069798A">
        <w:t xml:space="preserve"> Secrétaire général</w:t>
      </w:r>
      <w:r w:rsidR="007836CF" w:rsidRPr="0069798A">
        <w:t>(e)</w:t>
      </w:r>
      <w:r w:rsidR="004E2FB2" w:rsidRPr="0069798A">
        <w:t>.</w:t>
      </w:r>
    </w:p>
    <w:p w14:paraId="6F73F573" w14:textId="77777777" w:rsidR="004E2FB2" w:rsidRPr="0069798A" w:rsidRDefault="00F27688" w:rsidP="00935001">
      <w:pPr>
        <w:pStyle w:val="p3"/>
      </w:pPr>
      <w:r w:rsidRPr="0069798A">
        <w:rPr>
          <w:b/>
        </w:rPr>
        <w:fldChar w:fldCharType="begin"/>
      </w:r>
      <w:r w:rsidRPr="0069798A">
        <w:rPr>
          <w:b/>
        </w:rPr>
        <w:instrText xml:space="preserve"> REF _Ref482816214 \r \h </w:instrText>
      </w:r>
      <w:r w:rsidRPr="0069798A">
        <w:rPr>
          <w:b/>
        </w:rPr>
      </w:r>
      <w:r w:rsidRPr="0069798A">
        <w:rPr>
          <w:b/>
        </w:rPr>
        <w:fldChar w:fldCharType="separate"/>
      </w:r>
      <w:r w:rsidR="004A7E0F" w:rsidRPr="0069798A">
        <w:rPr>
          <w:b/>
        </w:rPr>
        <w:t>5.2</w:t>
      </w:r>
      <w:r w:rsidRPr="0069798A">
        <w:rPr>
          <w:b/>
        </w:rPr>
        <w:fldChar w:fldCharType="end"/>
      </w:r>
      <w:r w:rsidR="004E2FB2" w:rsidRPr="0069798A">
        <w:rPr>
          <w:b/>
        </w:rPr>
        <w:t>.2</w:t>
      </w:r>
      <w:r w:rsidR="004E2FB2" w:rsidRPr="0069798A">
        <w:tab/>
        <w:t>Dès réception d'un appel, le secrétariat du comité technique responsable doit en aviser tous ses membres (P) et prendre</w:t>
      </w:r>
      <w:r w:rsidR="00C908E4" w:rsidRPr="0069798A">
        <w:t xml:space="preserve">, soit par correspondance, soit en convoquant une réunion, </w:t>
      </w:r>
      <w:r w:rsidR="004E2FB2" w:rsidRPr="0069798A">
        <w:t>des mesures immédiates pour examiner et prendre une décision concernant l'appel, en consultant le Secrétaire général.</w:t>
      </w:r>
    </w:p>
    <w:bookmarkStart w:id="474" w:name="ref_523"/>
    <w:p w14:paraId="4E9C32AD" w14:textId="77777777" w:rsidR="00BB47E6" w:rsidRPr="0069798A" w:rsidRDefault="00F27688" w:rsidP="00935001">
      <w:pPr>
        <w:pStyle w:val="p3"/>
      </w:pPr>
      <w:r w:rsidRPr="0069798A">
        <w:rPr>
          <w:b/>
        </w:rPr>
        <w:fldChar w:fldCharType="begin"/>
      </w:r>
      <w:r w:rsidRPr="0069798A">
        <w:rPr>
          <w:b/>
        </w:rPr>
        <w:instrText xml:space="preserve"> REF _Ref482816214 \r \h </w:instrText>
      </w:r>
      <w:r w:rsidRPr="0069798A">
        <w:rPr>
          <w:b/>
        </w:rPr>
      </w:r>
      <w:r w:rsidRPr="0069798A">
        <w:rPr>
          <w:b/>
        </w:rPr>
        <w:fldChar w:fldCharType="separate"/>
      </w:r>
      <w:r w:rsidR="004A7E0F" w:rsidRPr="0069798A">
        <w:rPr>
          <w:b/>
        </w:rPr>
        <w:t>5.2</w:t>
      </w:r>
      <w:r w:rsidRPr="0069798A">
        <w:rPr>
          <w:b/>
        </w:rPr>
        <w:fldChar w:fldCharType="end"/>
      </w:r>
      <w:r w:rsidR="004E2FB2" w:rsidRPr="0069798A">
        <w:rPr>
          <w:b/>
        </w:rPr>
        <w:t>.3</w:t>
      </w:r>
      <w:bookmarkEnd w:id="474"/>
      <w:r w:rsidR="004E2FB2" w:rsidRPr="0069798A">
        <w:tab/>
        <w:t>Si le comité technique soutient son sous-comité, le membre (P) faisant appel peut</w:t>
      </w:r>
    </w:p>
    <w:p w14:paraId="5950FCAD" w14:textId="77777777" w:rsidR="00BB47E6" w:rsidRPr="0069798A" w:rsidRDefault="004E2FB2" w:rsidP="00BD40E0">
      <w:pPr>
        <w:pStyle w:val="ListContinue"/>
      </w:pPr>
      <w:r w:rsidRPr="0069798A">
        <w:t>accepter la décision du comité technique, ou</w:t>
      </w:r>
    </w:p>
    <w:p w14:paraId="12FA4CEC" w14:textId="77777777" w:rsidR="004E2FB2" w:rsidRPr="0069798A" w:rsidRDefault="004E2FB2" w:rsidP="00BD40E0">
      <w:pPr>
        <w:pStyle w:val="ListContinue"/>
      </w:pPr>
      <w:r w:rsidRPr="0069798A">
        <w:lastRenderedPageBreak/>
        <w:t>faire appel contre cette décision.</w:t>
      </w:r>
    </w:p>
    <w:p w14:paraId="2765A592" w14:textId="77777777" w:rsidR="004E2FB2" w:rsidRPr="0069798A" w:rsidRDefault="004E2FB2" w:rsidP="00935001">
      <w:pPr>
        <w:pStyle w:val="Heading2"/>
      </w:pPr>
      <w:bookmarkStart w:id="475" w:name="_Ref482816292"/>
      <w:bookmarkStart w:id="476" w:name="_Toc530470670"/>
      <w:bookmarkStart w:id="477" w:name="_Toc334427181"/>
      <w:bookmarkStart w:id="478" w:name="_Toc450746903"/>
      <w:bookmarkStart w:id="479" w:name="_Toc38384842"/>
      <w:bookmarkStart w:id="480" w:name="_Toc42492290"/>
      <w:bookmarkStart w:id="481" w:name="_Toc104363668"/>
      <w:r w:rsidRPr="0069798A">
        <w:t>Appel contre une décision de comité technique</w:t>
      </w:r>
      <w:bookmarkEnd w:id="475"/>
      <w:bookmarkEnd w:id="476"/>
      <w:bookmarkEnd w:id="477"/>
      <w:bookmarkEnd w:id="478"/>
      <w:bookmarkEnd w:id="479"/>
      <w:bookmarkEnd w:id="480"/>
      <w:bookmarkEnd w:id="481"/>
    </w:p>
    <w:p w14:paraId="018D8F7C" w14:textId="77777777" w:rsidR="00BB47E6" w:rsidRPr="0069798A" w:rsidRDefault="00F27688" w:rsidP="00935001">
      <w:pPr>
        <w:pStyle w:val="p3"/>
      </w:pPr>
      <w:r w:rsidRPr="0069798A">
        <w:rPr>
          <w:b/>
        </w:rPr>
        <w:fldChar w:fldCharType="begin"/>
      </w:r>
      <w:r w:rsidRPr="0069798A">
        <w:rPr>
          <w:b/>
        </w:rPr>
        <w:instrText xml:space="preserve"> REF _Ref482816292 \r \h </w:instrText>
      </w:r>
      <w:r w:rsidRPr="0069798A">
        <w:rPr>
          <w:b/>
        </w:rPr>
      </w:r>
      <w:r w:rsidRPr="0069798A">
        <w:rPr>
          <w:b/>
        </w:rPr>
        <w:fldChar w:fldCharType="separate"/>
      </w:r>
      <w:r w:rsidR="004A7E0F" w:rsidRPr="0069798A">
        <w:rPr>
          <w:b/>
        </w:rPr>
        <w:t>5.3</w:t>
      </w:r>
      <w:r w:rsidRPr="0069798A">
        <w:rPr>
          <w:b/>
        </w:rPr>
        <w:fldChar w:fldCharType="end"/>
      </w:r>
      <w:r w:rsidR="004E2FB2" w:rsidRPr="0069798A">
        <w:rPr>
          <w:b/>
        </w:rPr>
        <w:t>.1</w:t>
      </w:r>
      <w:r w:rsidR="004E2FB2" w:rsidRPr="0069798A">
        <w:tab/>
        <w:t>Les appels contre une décision de comité technique peuvent être de 2 types:</w:t>
      </w:r>
    </w:p>
    <w:p w14:paraId="2EC6396D" w14:textId="77777777" w:rsidR="00BB47E6" w:rsidRPr="0069798A" w:rsidRDefault="004E2FB2" w:rsidP="00BD40E0">
      <w:pPr>
        <w:pStyle w:val="ListContinue"/>
      </w:pPr>
      <w:r w:rsidRPr="0069798A">
        <w:t xml:space="preserve">appel procédant du point </w:t>
      </w:r>
      <w:r w:rsidR="00724704" w:rsidRPr="0069798A">
        <w:fldChar w:fldCharType="begin"/>
      </w:r>
      <w:r w:rsidR="00724704" w:rsidRPr="0069798A">
        <w:instrText xml:space="preserve"> REF _Ref482816214 \r \h  \* MERGEFORMAT </w:instrText>
      </w:r>
      <w:r w:rsidR="00724704" w:rsidRPr="0069798A">
        <w:fldChar w:fldCharType="separate"/>
      </w:r>
      <w:r w:rsidR="004A7E0F" w:rsidRPr="0069798A">
        <w:t>5.2</w:t>
      </w:r>
      <w:r w:rsidR="00724704" w:rsidRPr="0069798A">
        <w:fldChar w:fldCharType="end"/>
      </w:r>
      <w:r w:rsidRPr="0069798A">
        <w:t>.3 ci-dessus, ou</w:t>
      </w:r>
    </w:p>
    <w:p w14:paraId="0595D8FA" w14:textId="77777777" w:rsidR="004E2FB2" w:rsidRPr="0069798A" w:rsidRDefault="004E2FB2" w:rsidP="00BD40E0">
      <w:pPr>
        <w:pStyle w:val="ListContinue"/>
      </w:pPr>
      <w:r w:rsidRPr="0069798A">
        <w:t>appel contre une décision émanant d'un comité technique.</w:t>
      </w:r>
    </w:p>
    <w:p w14:paraId="60B1ADA5" w14:textId="02CA4417" w:rsidR="004E2FB2" w:rsidRPr="0069798A" w:rsidRDefault="00F27688" w:rsidP="00935001">
      <w:pPr>
        <w:pStyle w:val="p3"/>
      </w:pPr>
      <w:r w:rsidRPr="0069798A">
        <w:rPr>
          <w:b/>
        </w:rPr>
        <w:fldChar w:fldCharType="begin"/>
      </w:r>
      <w:r w:rsidRPr="0069798A">
        <w:rPr>
          <w:b/>
        </w:rPr>
        <w:instrText xml:space="preserve"> REF _Ref482816292 \r \h </w:instrText>
      </w:r>
      <w:r w:rsidRPr="0069798A">
        <w:rPr>
          <w:b/>
        </w:rPr>
      </w:r>
      <w:r w:rsidRPr="0069798A">
        <w:rPr>
          <w:b/>
        </w:rPr>
        <w:fldChar w:fldCharType="separate"/>
      </w:r>
      <w:r w:rsidR="004A7E0F" w:rsidRPr="0069798A">
        <w:rPr>
          <w:b/>
        </w:rPr>
        <w:t>5.3</w:t>
      </w:r>
      <w:r w:rsidRPr="0069798A">
        <w:rPr>
          <w:b/>
        </w:rPr>
        <w:fldChar w:fldCharType="end"/>
      </w:r>
      <w:r w:rsidR="004E2FB2" w:rsidRPr="0069798A">
        <w:rPr>
          <w:b/>
        </w:rPr>
        <w:t>.2</w:t>
      </w:r>
      <w:r w:rsidR="004E2FB2" w:rsidRPr="0069798A">
        <w:tab/>
        <w:t>Dans tous les cas, l'appel, accompagné d'une documentation complète, doit être transmis au</w:t>
      </w:r>
      <w:r w:rsidR="007836CF" w:rsidRPr="0069798A">
        <w:t>/à la</w:t>
      </w:r>
      <w:r w:rsidR="004E2FB2" w:rsidRPr="0069798A">
        <w:t xml:space="preserve"> Secrétaire général</w:t>
      </w:r>
      <w:r w:rsidR="007836CF" w:rsidRPr="0069798A">
        <w:t>(e)</w:t>
      </w:r>
      <w:r w:rsidR="004E2FB2" w:rsidRPr="0069798A">
        <w:t>, avec copie au</w:t>
      </w:r>
      <w:r w:rsidR="00A12A57" w:rsidRPr="0069798A">
        <w:t>/</w:t>
      </w:r>
      <w:r w:rsidR="007836CF" w:rsidRPr="0069798A">
        <w:t xml:space="preserve">à la </w:t>
      </w:r>
      <w:r w:rsidR="00123C06" w:rsidRPr="0069798A">
        <w:t>Président</w:t>
      </w:r>
      <w:r w:rsidR="00A12A57" w:rsidRPr="0069798A">
        <w:t>(</w:t>
      </w:r>
      <w:r w:rsidR="007836CF" w:rsidRPr="0069798A">
        <w:t>e</w:t>
      </w:r>
      <w:r w:rsidR="00A12A57" w:rsidRPr="0069798A">
        <w:t>)</w:t>
      </w:r>
      <w:r w:rsidR="004E2FB2" w:rsidRPr="0069798A">
        <w:t xml:space="preserve"> et au secrétariat du comité technique.</w:t>
      </w:r>
    </w:p>
    <w:p w14:paraId="1B5F8BB1" w14:textId="4A1D1CD9" w:rsidR="004E2FB2" w:rsidRPr="0069798A" w:rsidRDefault="00F27688" w:rsidP="00264FCA">
      <w:pPr>
        <w:pStyle w:val="p3"/>
        <w:keepNext/>
      </w:pPr>
      <w:r w:rsidRPr="0069798A">
        <w:rPr>
          <w:b/>
        </w:rPr>
        <w:fldChar w:fldCharType="begin"/>
      </w:r>
      <w:r w:rsidRPr="0069798A">
        <w:rPr>
          <w:b/>
        </w:rPr>
        <w:instrText xml:space="preserve"> REF _Ref482816292 \r \h </w:instrText>
      </w:r>
      <w:r w:rsidRPr="0069798A">
        <w:rPr>
          <w:b/>
        </w:rPr>
      </w:r>
      <w:r w:rsidRPr="0069798A">
        <w:rPr>
          <w:b/>
        </w:rPr>
        <w:fldChar w:fldCharType="separate"/>
      </w:r>
      <w:r w:rsidR="004A7E0F" w:rsidRPr="0069798A">
        <w:rPr>
          <w:b/>
        </w:rPr>
        <w:t>5.3</w:t>
      </w:r>
      <w:r w:rsidRPr="0069798A">
        <w:rPr>
          <w:b/>
        </w:rPr>
        <w:fldChar w:fldCharType="end"/>
      </w:r>
      <w:r w:rsidR="004E2FB2" w:rsidRPr="0069798A">
        <w:rPr>
          <w:b/>
        </w:rPr>
        <w:t>.3</w:t>
      </w:r>
      <w:r w:rsidR="004E2FB2" w:rsidRPr="0069798A">
        <w:tab/>
      </w:r>
      <w:r w:rsidR="00040130" w:rsidRPr="0069798A">
        <w:t>Le</w:t>
      </w:r>
      <w:r w:rsidR="007836CF" w:rsidRPr="0069798A">
        <w:t>/la</w:t>
      </w:r>
      <w:r w:rsidR="004E2FB2" w:rsidRPr="0069798A">
        <w:t xml:space="preserve"> Secrétaire général</w:t>
      </w:r>
      <w:r w:rsidR="007836CF" w:rsidRPr="0069798A">
        <w:t>(e)</w:t>
      </w:r>
      <w:r w:rsidR="004E2FB2" w:rsidRPr="0069798A">
        <w:t xml:space="preserve"> doit, à la suite des consultations qu'il juge utiles, soumettre l'appel avec ses observations, au bureau de gestion technique dans le</w:t>
      </w:r>
      <w:r w:rsidR="004F2BCE" w:rsidRPr="0069798A">
        <w:t>s 4</w:t>
      </w:r>
      <w:r w:rsidR="00C76A31" w:rsidRPr="0069798A">
        <w:t> </w:t>
      </w:r>
      <w:r w:rsidR="004F2BCE" w:rsidRPr="0069798A">
        <w:t>semaines su</w:t>
      </w:r>
      <w:r w:rsidR="004E2FB2" w:rsidRPr="0069798A">
        <w:t>ivant la réception de l'appel.</w:t>
      </w:r>
    </w:p>
    <w:p w14:paraId="3B7EC0F2" w14:textId="0C695F47" w:rsidR="004E2FB2" w:rsidRPr="0069798A" w:rsidRDefault="00F27688" w:rsidP="00935001">
      <w:pPr>
        <w:pStyle w:val="p3"/>
      </w:pPr>
      <w:r w:rsidRPr="0069798A">
        <w:rPr>
          <w:b/>
        </w:rPr>
        <w:fldChar w:fldCharType="begin"/>
      </w:r>
      <w:r w:rsidRPr="0069798A">
        <w:rPr>
          <w:b/>
        </w:rPr>
        <w:instrText xml:space="preserve"> REF _Ref482816292 \r \h </w:instrText>
      </w:r>
      <w:r w:rsidRPr="0069798A">
        <w:rPr>
          <w:b/>
        </w:rPr>
      </w:r>
      <w:r w:rsidRPr="0069798A">
        <w:rPr>
          <w:b/>
        </w:rPr>
        <w:fldChar w:fldCharType="separate"/>
      </w:r>
      <w:r w:rsidR="004A7E0F" w:rsidRPr="0069798A">
        <w:rPr>
          <w:b/>
        </w:rPr>
        <w:t>5.3</w:t>
      </w:r>
      <w:r w:rsidRPr="0069798A">
        <w:rPr>
          <w:b/>
        </w:rPr>
        <w:fldChar w:fldCharType="end"/>
      </w:r>
      <w:r w:rsidR="004E2FB2" w:rsidRPr="0069798A">
        <w:rPr>
          <w:b/>
        </w:rPr>
        <w:t>.4</w:t>
      </w:r>
      <w:r w:rsidR="004E2FB2" w:rsidRPr="0069798A">
        <w:tab/>
        <w:t xml:space="preserve">Le bureau de gestion technique doit décider s'il y a lieu ou non de donner suite à un appel. S'il se décide en faveur, </w:t>
      </w:r>
      <w:r w:rsidR="00040130" w:rsidRPr="0069798A">
        <w:t>le</w:t>
      </w:r>
      <w:r w:rsidR="007836CF" w:rsidRPr="0069798A">
        <w:t>/la</w:t>
      </w:r>
      <w:r w:rsidR="004E2FB2" w:rsidRPr="0069798A">
        <w:t xml:space="preserve"> </w:t>
      </w:r>
      <w:r w:rsidR="00255F7F" w:rsidRPr="0069798A">
        <w:t>Président</w:t>
      </w:r>
      <w:r w:rsidR="007836CF" w:rsidRPr="0069798A">
        <w:t>(e)</w:t>
      </w:r>
      <w:r w:rsidR="004E2FB2" w:rsidRPr="0069798A">
        <w:t xml:space="preserve"> du bureau de gestion technique doit former une commission de conciliation.</w:t>
      </w:r>
    </w:p>
    <w:p w14:paraId="08BCCDDF" w14:textId="542C0D78" w:rsidR="004E2FB2" w:rsidRPr="0069798A" w:rsidRDefault="004E2FB2" w:rsidP="0086542A">
      <w:pPr>
        <w:pStyle w:val="BodyText"/>
      </w:pPr>
      <w:r w:rsidRPr="0069798A">
        <w:t xml:space="preserve">La commission de conciliation doit </w:t>
      </w:r>
      <w:r w:rsidR="00C908E4" w:rsidRPr="0069798A">
        <w:t>statuer sur</w:t>
      </w:r>
      <w:r w:rsidR="004F2BCE" w:rsidRPr="0069798A">
        <w:t xml:space="preserve"> l'appel dans les 12</w:t>
      </w:r>
      <w:r w:rsidR="00C76A31" w:rsidRPr="0069798A">
        <w:t> </w:t>
      </w:r>
      <w:r w:rsidR="004F2BCE" w:rsidRPr="0069798A">
        <w:t>semaines</w:t>
      </w:r>
      <w:r w:rsidRPr="0069798A">
        <w:t xml:space="preserve"> et tenter de résoudre le différend dans les plus brefs délais possibles. La commission de conciliation doit </w:t>
      </w:r>
      <w:r w:rsidR="000F3CE0" w:rsidRPr="0069798A">
        <w:t>rendre</w:t>
      </w:r>
      <w:r w:rsidRPr="0069798A">
        <w:t xml:space="preserve"> un rapport final dans les </w:t>
      </w:r>
      <w:r w:rsidR="004F2BCE" w:rsidRPr="0069798A">
        <w:t>12</w:t>
      </w:r>
      <w:r w:rsidR="00C76A31" w:rsidRPr="0069798A">
        <w:t> </w:t>
      </w:r>
      <w:r w:rsidR="004F2BCE" w:rsidRPr="0069798A">
        <w:t>semaines</w:t>
      </w:r>
      <w:r w:rsidRPr="0069798A">
        <w:t xml:space="preserve">. Si la commission de conciliation </w:t>
      </w:r>
      <w:r w:rsidR="00C908E4" w:rsidRPr="0069798A">
        <w:t>ne parvient pas à régler le différend</w:t>
      </w:r>
      <w:r w:rsidRPr="0069798A">
        <w:t xml:space="preserve">, elle doit </w:t>
      </w:r>
      <w:r w:rsidR="00C908E4" w:rsidRPr="0069798A">
        <w:t xml:space="preserve">en référer </w:t>
      </w:r>
      <w:r w:rsidRPr="0069798A">
        <w:t>au</w:t>
      </w:r>
      <w:r w:rsidR="007836CF" w:rsidRPr="0069798A">
        <w:t>/à la</w:t>
      </w:r>
      <w:r w:rsidRPr="0069798A">
        <w:t xml:space="preserve"> Secrétaire généra</w:t>
      </w:r>
      <w:r w:rsidR="00C908E4" w:rsidRPr="0069798A">
        <w:t>l</w:t>
      </w:r>
      <w:r w:rsidR="007836CF" w:rsidRPr="0069798A">
        <w:t>(e)</w:t>
      </w:r>
      <w:r w:rsidR="00C908E4" w:rsidRPr="0069798A">
        <w:t>, avec d</w:t>
      </w:r>
      <w:r w:rsidRPr="0069798A">
        <w:t>es recommandations quant à la manière de résoudre la question.</w:t>
      </w:r>
    </w:p>
    <w:p w14:paraId="4E32A234" w14:textId="1DC35E14" w:rsidR="004E2FB2" w:rsidRPr="0069798A" w:rsidRDefault="00F27688" w:rsidP="00935001">
      <w:pPr>
        <w:pStyle w:val="p3"/>
      </w:pPr>
      <w:r w:rsidRPr="0069798A">
        <w:rPr>
          <w:b/>
        </w:rPr>
        <w:fldChar w:fldCharType="begin"/>
      </w:r>
      <w:r w:rsidRPr="0069798A">
        <w:rPr>
          <w:b/>
        </w:rPr>
        <w:instrText xml:space="preserve"> REF _Ref482816292 \r \h </w:instrText>
      </w:r>
      <w:r w:rsidRPr="0069798A">
        <w:rPr>
          <w:b/>
        </w:rPr>
      </w:r>
      <w:r w:rsidRPr="0069798A">
        <w:rPr>
          <w:b/>
        </w:rPr>
        <w:fldChar w:fldCharType="separate"/>
      </w:r>
      <w:r w:rsidR="004A7E0F" w:rsidRPr="0069798A">
        <w:rPr>
          <w:b/>
        </w:rPr>
        <w:t>5.3</w:t>
      </w:r>
      <w:r w:rsidRPr="0069798A">
        <w:rPr>
          <w:b/>
        </w:rPr>
        <w:fldChar w:fldCharType="end"/>
      </w:r>
      <w:r w:rsidR="004E2FB2" w:rsidRPr="0069798A">
        <w:rPr>
          <w:b/>
        </w:rPr>
        <w:t>.5</w:t>
      </w:r>
      <w:r w:rsidR="004E2FB2" w:rsidRPr="0069798A">
        <w:tab/>
        <w:t xml:space="preserve">Dès réception du rapport de la commission de conciliation, </w:t>
      </w:r>
      <w:r w:rsidR="00040130" w:rsidRPr="0069798A">
        <w:t>le</w:t>
      </w:r>
      <w:r w:rsidR="007836CF" w:rsidRPr="0069798A">
        <w:t>/la</w:t>
      </w:r>
      <w:r w:rsidR="004E2FB2" w:rsidRPr="0069798A">
        <w:t xml:space="preserve"> Secrétaire général</w:t>
      </w:r>
      <w:r w:rsidR="007836CF" w:rsidRPr="0069798A">
        <w:t>(e)</w:t>
      </w:r>
      <w:r w:rsidR="004E2FB2" w:rsidRPr="0069798A">
        <w:t xml:space="preserve"> doit informer le bureau de gestion technique, qui </w:t>
      </w:r>
      <w:r w:rsidR="009078F1" w:rsidRPr="0069798A">
        <w:t>se prononcera</w:t>
      </w:r>
      <w:r w:rsidR="004E2FB2" w:rsidRPr="0069798A">
        <w:t>.</w:t>
      </w:r>
    </w:p>
    <w:p w14:paraId="07857598" w14:textId="77777777" w:rsidR="004E2FB2" w:rsidRPr="0069798A" w:rsidRDefault="004E2FB2" w:rsidP="00935001">
      <w:pPr>
        <w:pStyle w:val="Heading2"/>
      </w:pPr>
      <w:bookmarkStart w:id="482" w:name="_Toc530470671"/>
      <w:bookmarkStart w:id="483" w:name="_Toc334427182"/>
      <w:bookmarkStart w:id="484" w:name="_Ref450655648"/>
      <w:bookmarkStart w:id="485" w:name="_Toc450746904"/>
      <w:bookmarkStart w:id="486" w:name="_Toc38384843"/>
      <w:bookmarkStart w:id="487" w:name="_Toc42492291"/>
      <w:bookmarkStart w:id="488" w:name="_Toc104363669"/>
      <w:r w:rsidRPr="0069798A">
        <w:t>Appel contre une décision du bureau de gestion technique</w:t>
      </w:r>
      <w:bookmarkEnd w:id="482"/>
      <w:bookmarkEnd w:id="483"/>
      <w:bookmarkEnd w:id="484"/>
      <w:bookmarkEnd w:id="485"/>
      <w:bookmarkEnd w:id="486"/>
      <w:bookmarkEnd w:id="487"/>
      <w:bookmarkEnd w:id="488"/>
    </w:p>
    <w:p w14:paraId="25FCED63" w14:textId="0DEE24A3" w:rsidR="004E2FB2" w:rsidRPr="0069798A" w:rsidRDefault="004E2FB2" w:rsidP="0086542A">
      <w:pPr>
        <w:pStyle w:val="BodyText"/>
      </w:pPr>
      <w:r w:rsidRPr="0069798A">
        <w:t>Tout appel contre une décision du bureau de gestion technique doit être soumis au</w:t>
      </w:r>
      <w:r w:rsidR="007836CF" w:rsidRPr="0069798A">
        <w:t>/à la</w:t>
      </w:r>
      <w:r w:rsidRPr="0069798A">
        <w:t xml:space="preserve"> Secrétaire général</w:t>
      </w:r>
      <w:r w:rsidR="007836CF" w:rsidRPr="0069798A">
        <w:t>(e)</w:t>
      </w:r>
      <w:r w:rsidRPr="0069798A">
        <w:t>, accompagné d'un</w:t>
      </w:r>
      <w:r w:rsidR="009078F1" w:rsidRPr="0069798A">
        <w:t xml:space="preserve"> dossier</w:t>
      </w:r>
      <w:r w:rsidRPr="0069798A">
        <w:t xml:space="preserve"> </w:t>
      </w:r>
      <w:r w:rsidR="009078F1" w:rsidRPr="0069798A">
        <w:t xml:space="preserve">descriptif </w:t>
      </w:r>
      <w:r w:rsidRPr="0069798A">
        <w:t>compl</w:t>
      </w:r>
      <w:r w:rsidR="009078F1" w:rsidRPr="0069798A">
        <w:t>et</w:t>
      </w:r>
      <w:r w:rsidRPr="0069798A">
        <w:t>.</w:t>
      </w:r>
    </w:p>
    <w:p w14:paraId="732BA609" w14:textId="49F3AAFD" w:rsidR="004E2FB2" w:rsidRPr="0069798A" w:rsidRDefault="00040130" w:rsidP="0086542A">
      <w:pPr>
        <w:pStyle w:val="BodyText"/>
      </w:pPr>
      <w:r w:rsidRPr="0069798A">
        <w:t>Le</w:t>
      </w:r>
      <w:r w:rsidR="007836CF" w:rsidRPr="0069798A">
        <w:t>/la</w:t>
      </w:r>
      <w:r w:rsidR="004E2FB2" w:rsidRPr="0069798A">
        <w:t xml:space="preserve"> Secrétaire général</w:t>
      </w:r>
      <w:r w:rsidR="007836CF" w:rsidRPr="0069798A">
        <w:t>(e)</w:t>
      </w:r>
      <w:r w:rsidR="004E2FB2" w:rsidRPr="0069798A">
        <w:t xml:space="preserve"> doit </w:t>
      </w:r>
      <w:r w:rsidR="009078F1" w:rsidRPr="0069798A">
        <w:t>renvoyer</w:t>
      </w:r>
      <w:r w:rsidR="004E2FB2" w:rsidRPr="0069798A">
        <w:t xml:space="preserve"> l'appel, avec ses observations, </w:t>
      </w:r>
      <w:r w:rsidR="009078F1" w:rsidRPr="0069798A">
        <w:t>devant les</w:t>
      </w:r>
      <w:r w:rsidR="004E2FB2" w:rsidRPr="0069798A">
        <w:t xml:space="preserve"> membres du bureau du conseil dans le</w:t>
      </w:r>
      <w:r w:rsidR="004F2BCE" w:rsidRPr="0069798A">
        <w:t>s 4 semaines</w:t>
      </w:r>
      <w:r w:rsidR="004E2FB2" w:rsidRPr="0069798A">
        <w:t xml:space="preserve"> suivant la réception de l'appel.</w:t>
      </w:r>
    </w:p>
    <w:p w14:paraId="6C8D9483" w14:textId="77777777" w:rsidR="004E2FB2" w:rsidRPr="0069798A" w:rsidRDefault="004E2FB2" w:rsidP="0086542A">
      <w:pPr>
        <w:pStyle w:val="BodyText"/>
      </w:pPr>
      <w:r w:rsidRPr="0069798A">
        <w:t xml:space="preserve">Le bureau du conseil doit </w:t>
      </w:r>
      <w:r w:rsidR="009078F1" w:rsidRPr="0069798A">
        <w:t>se prononcer</w:t>
      </w:r>
      <w:r w:rsidRPr="0069798A">
        <w:t xml:space="preserve"> dans les </w:t>
      </w:r>
      <w:r w:rsidR="004F2BCE" w:rsidRPr="0069798A">
        <w:t>12</w:t>
      </w:r>
      <w:r w:rsidR="00C76A31" w:rsidRPr="0069798A">
        <w:t> </w:t>
      </w:r>
      <w:r w:rsidR="004F2BCE" w:rsidRPr="0069798A">
        <w:t>semaines</w:t>
      </w:r>
      <w:r w:rsidRPr="0069798A">
        <w:t>.</w:t>
      </w:r>
    </w:p>
    <w:p w14:paraId="0E875F80" w14:textId="77777777" w:rsidR="004E2FB2" w:rsidRPr="0069798A" w:rsidRDefault="004E2FB2" w:rsidP="00935001">
      <w:pPr>
        <w:pStyle w:val="Heading2"/>
      </w:pPr>
      <w:bookmarkStart w:id="489" w:name="_Toc530470672"/>
      <w:bookmarkStart w:id="490" w:name="_Toc334427183"/>
      <w:bookmarkStart w:id="491" w:name="_Toc450746905"/>
      <w:bookmarkStart w:id="492" w:name="_Toc38384844"/>
      <w:bookmarkStart w:id="493" w:name="_Toc42492292"/>
      <w:bookmarkStart w:id="494" w:name="_Toc104363670"/>
      <w:r w:rsidRPr="0069798A">
        <w:t xml:space="preserve">Avancement des travaux pendant </w:t>
      </w:r>
      <w:r w:rsidR="009078F1" w:rsidRPr="0069798A">
        <w:t>une</w:t>
      </w:r>
      <w:r w:rsidRPr="0069798A">
        <w:t xml:space="preserve"> procédure d'appel</w:t>
      </w:r>
      <w:bookmarkEnd w:id="489"/>
      <w:bookmarkEnd w:id="490"/>
      <w:bookmarkEnd w:id="491"/>
      <w:bookmarkEnd w:id="492"/>
      <w:bookmarkEnd w:id="493"/>
      <w:bookmarkEnd w:id="494"/>
    </w:p>
    <w:p w14:paraId="7A67795A" w14:textId="77777777" w:rsidR="00127A91" w:rsidRPr="0069798A" w:rsidRDefault="004E2FB2" w:rsidP="0086542A">
      <w:pPr>
        <w:pStyle w:val="BodyText"/>
      </w:pPr>
      <w:r w:rsidRPr="0069798A">
        <w:t>Lorsqu</w:t>
      </w:r>
      <w:r w:rsidR="006A3504" w:rsidRPr="0069798A">
        <w:t>’</w:t>
      </w:r>
      <w:r w:rsidRPr="0069798A">
        <w:t>une décision relative à des travaux en cours</w:t>
      </w:r>
      <w:r w:rsidR="009078F1" w:rsidRPr="0069798A">
        <w:t xml:space="preserve"> fait l’objet d’un appel</w:t>
      </w:r>
      <w:r w:rsidRPr="0069798A">
        <w:t>, les travaux doivent se poursuivre jusqu’au terme du stade approbation (voir </w:t>
      </w:r>
      <w:r w:rsidR="00724704" w:rsidRPr="0069798A">
        <w:fldChar w:fldCharType="begin"/>
      </w:r>
      <w:r w:rsidR="00724704" w:rsidRPr="0069798A">
        <w:instrText xml:space="preserve"> REF _Ref482810118 \r \h </w:instrText>
      </w:r>
      <w:r w:rsidR="00724704" w:rsidRPr="0069798A">
        <w:fldChar w:fldCharType="separate"/>
      </w:r>
      <w:r w:rsidR="004A7E0F" w:rsidRPr="0069798A">
        <w:t>2.7</w:t>
      </w:r>
      <w:r w:rsidR="00724704" w:rsidRPr="0069798A">
        <w:fldChar w:fldCharType="end"/>
      </w:r>
      <w:r w:rsidRPr="0069798A">
        <w:t>).</w:t>
      </w:r>
    </w:p>
    <w:p w14:paraId="6EA77950" w14:textId="77777777" w:rsidR="001D6998" w:rsidRPr="0069798A" w:rsidRDefault="001D6998" w:rsidP="0086542A">
      <w:pPr>
        <w:pStyle w:val="BodyText"/>
      </w:pPr>
    </w:p>
    <w:p w14:paraId="29E5E993" w14:textId="77777777" w:rsidR="009351A7" w:rsidRPr="0069798A" w:rsidRDefault="009351A7" w:rsidP="009351A7">
      <w:pPr>
        <w:pStyle w:val="ANNEX"/>
        <w:numPr>
          <w:ilvl w:val="0"/>
          <w:numId w:val="0"/>
        </w:numPr>
      </w:pPr>
      <w:bookmarkStart w:id="495" w:name="_Toc450746906"/>
      <w:bookmarkStart w:id="496" w:name="_Toc38384845"/>
      <w:bookmarkStart w:id="497" w:name="_Toc42492293"/>
      <w:bookmarkStart w:id="498" w:name="_Toc104363671"/>
      <w:r w:rsidRPr="0069798A">
        <w:lastRenderedPageBreak/>
        <w:t>ANNEXES ISO/IEC</w:t>
      </w:r>
      <w:bookmarkEnd w:id="495"/>
      <w:bookmarkEnd w:id="496"/>
      <w:bookmarkEnd w:id="497"/>
      <w:bookmarkEnd w:id="498"/>
    </w:p>
    <w:p w14:paraId="743E7B73" w14:textId="77777777" w:rsidR="00BB47E6" w:rsidRPr="0069798A" w:rsidRDefault="00BB47E6" w:rsidP="009351A7">
      <w:pPr>
        <w:pStyle w:val="BodyText"/>
      </w:pPr>
    </w:p>
    <w:p w14:paraId="1C12DCD2" w14:textId="77777777" w:rsidR="009351A7" w:rsidRPr="0069798A" w:rsidRDefault="009351A7" w:rsidP="009351A7">
      <w:pPr>
        <w:pStyle w:val="ANNEX"/>
        <w:autoSpaceDE w:val="0"/>
        <w:autoSpaceDN w:val="0"/>
        <w:adjustRightInd w:val="0"/>
        <w:rPr>
          <w:szCs w:val="24"/>
        </w:rPr>
      </w:pPr>
      <w:r w:rsidRPr="0069798A">
        <w:rPr>
          <w:b w:val="0"/>
          <w:szCs w:val="24"/>
        </w:rPr>
        <w:lastRenderedPageBreak/>
        <w:br/>
      </w:r>
      <w:bookmarkStart w:id="499" w:name="_Ref340582590"/>
      <w:bookmarkStart w:id="500" w:name="_Toc450746907"/>
      <w:bookmarkStart w:id="501" w:name="_Toc38384846"/>
      <w:bookmarkStart w:id="502" w:name="_Toc42492294"/>
      <w:bookmarkStart w:id="503" w:name="_Toc104363672"/>
      <w:r w:rsidRPr="0069798A">
        <w:rPr>
          <w:b w:val="0"/>
          <w:szCs w:val="24"/>
        </w:rPr>
        <w:t>(normative)</w:t>
      </w:r>
      <w:r w:rsidRPr="0069798A">
        <w:rPr>
          <w:b w:val="0"/>
          <w:szCs w:val="24"/>
        </w:rPr>
        <w:fldChar w:fldCharType="begin" w:fldLock="1"/>
      </w:r>
      <w:r w:rsidRPr="0069798A">
        <w:rPr>
          <w:b w:val="0"/>
          <w:szCs w:val="24"/>
        </w:rPr>
        <w:instrText xml:space="preserve">SEQ aaa \h </w:instrText>
      </w:r>
      <w:r w:rsidRPr="0069798A">
        <w:rPr>
          <w:b w:val="0"/>
          <w:szCs w:val="24"/>
        </w:rPr>
        <w:fldChar w:fldCharType="end"/>
      </w:r>
      <w:r w:rsidRPr="0069798A">
        <w:rPr>
          <w:b w:val="0"/>
          <w:szCs w:val="24"/>
        </w:rPr>
        <w:fldChar w:fldCharType="begin" w:fldLock="1"/>
      </w:r>
      <w:r w:rsidRPr="0069798A">
        <w:rPr>
          <w:b w:val="0"/>
          <w:szCs w:val="24"/>
        </w:rPr>
        <w:instrText xml:space="preserve">SEQ table \r0\h </w:instrText>
      </w:r>
      <w:r w:rsidRPr="0069798A">
        <w:rPr>
          <w:b w:val="0"/>
          <w:szCs w:val="24"/>
        </w:rPr>
        <w:fldChar w:fldCharType="end"/>
      </w:r>
      <w:r w:rsidRPr="0069798A">
        <w:rPr>
          <w:b w:val="0"/>
          <w:szCs w:val="24"/>
        </w:rPr>
        <w:fldChar w:fldCharType="begin" w:fldLock="1"/>
      </w:r>
      <w:r w:rsidRPr="0069798A">
        <w:rPr>
          <w:b w:val="0"/>
          <w:szCs w:val="24"/>
        </w:rPr>
        <w:instrText xml:space="preserve">SEQ figure \r0\h </w:instrText>
      </w:r>
      <w:r w:rsidRPr="0069798A">
        <w:rPr>
          <w:b w:val="0"/>
          <w:szCs w:val="24"/>
        </w:rPr>
        <w:fldChar w:fldCharType="end"/>
      </w:r>
      <w:r w:rsidRPr="0069798A">
        <w:rPr>
          <w:szCs w:val="24"/>
        </w:rPr>
        <w:br/>
      </w:r>
      <w:r w:rsidRPr="0069798A">
        <w:rPr>
          <w:szCs w:val="24"/>
        </w:rPr>
        <w:br/>
        <w:t>Guides</w:t>
      </w:r>
      <w:bookmarkEnd w:id="499"/>
      <w:bookmarkEnd w:id="500"/>
      <w:bookmarkEnd w:id="501"/>
      <w:bookmarkEnd w:id="502"/>
      <w:bookmarkEnd w:id="503"/>
    </w:p>
    <w:p w14:paraId="1AAE2973" w14:textId="77777777" w:rsidR="009351A7" w:rsidRPr="0069798A" w:rsidRDefault="009351A7" w:rsidP="00297F32">
      <w:pPr>
        <w:pStyle w:val="a2"/>
        <w:tabs>
          <w:tab w:val="clear" w:pos="2629"/>
          <w:tab w:val="num" w:pos="2268"/>
        </w:tabs>
        <w:ind w:hanging="2269"/>
      </w:pPr>
      <w:bookmarkStart w:id="504" w:name="_Toc530470674"/>
      <w:bookmarkStart w:id="505" w:name="_Toc334427185"/>
      <w:bookmarkStart w:id="506" w:name="_Ref340583371"/>
      <w:bookmarkStart w:id="507" w:name="_Toc450746908"/>
      <w:bookmarkStart w:id="508" w:name="_Toc38384847"/>
      <w:bookmarkStart w:id="509" w:name="_Toc42492295"/>
      <w:bookmarkStart w:id="510" w:name="_Toc104363673"/>
      <w:r w:rsidRPr="0069798A">
        <w:t>Introduction</w:t>
      </w:r>
      <w:bookmarkEnd w:id="504"/>
      <w:bookmarkEnd w:id="505"/>
      <w:bookmarkEnd w:id="506"/>
      <w:bookmarkEnd w:id="507"/>
      <w:bookmarkEnd w:id="508"/>
      <w:bookmarkEnd w:id="509"/>
      <w:bookmarkEnd w:id="510"/>
    </w:p>
    <w:p w14:paraId="2678ED5B" w14:textId="77777777" w:rsidR="009351A7" w:rsidRPr="0069798A" w:rsidRDefault="00C224AC" w:rsidP="009351A7">
      <w:pPr>
        <w:pStyle w:val="BodyText"/>
      </w:pPr>
      <w:r w:rsidRPr="0069798A">
        <w:t xml:space="preserve">À </w:t>
      </w:r>
      <w:r w:rsidR="009351A7" w:rsidRPr="0069798A">
        <w:t>côté des Normes internationales, des Spécifications techniques, des Spécifications accessibles au public et des Rapports techniques préparés par les comités techniques, l'ISO et l'IEC publient des Guides sur des sujets liés à la normalisation internationale. Les Guides doivent être rédigés conformément aux Directives ISO/IEC, Partie 2.</w:t>
      </w:r>
    </w:p>
    <w:p w14:paraId="083687F7" w14:textId="77777777" w:rsidR="009351A7" w:rsidRPr="0069798A" w:rsidRDefault="009351A7" w:rsidP="009351A7">
      <w:pPr>
        <w:pStyle w:val="BodyText"/>
      </w:pPr>
      <w:r w:rsidRPr="0069798A">
        <w:t>Les Guides ne doivent pas être préparés par les comités techniques et les sous-comités. Ils peuvent être préparés par un Comité chargé de l’élaboration d’orientations politiques de l'ISO, un Comité consultatif ou un Groupe stratégique de l'IEC, un groupe de l’ISO sous la responsabilité du Bureau de gestion technique de l’ISO</w:t>
      </w:r>
      <w:r w:rsidRPr="0069798A">
        <w:rPr>
          <w:color w:val="FF0000"/>
        </w:rPr>
        <w:t xml:space="preserve"> </w:t>
      </w:r>
      <w:r w:rsidRPr="0069798A">
        <w:t>ou un groupe de coordination mixte ISO/IEC. Ces organes sont désignés ci-après «comité ou groupe responsable du projet».</w:t>
      </w:r>
    </w:p>
    <w:p w14:paraId="2F0AC248" w14:textId="77777777" w:rsidR="009351A7" w:rsidRPr="0069798A" w:rsidRDefault="009351A7" w:rsidP="009351A7">
      <w:pPr>
        <w:pStyle w:val="BodyText"/>
      </w:pPr>
      <w:r w:rsidRPr="0069798A">
        <w:t>La procédure en vue de l’élaboration et de la publication d'un Guide est celle décrite ci-après.</w:t>
      </w:r>
    </w:p>
    <w:p w14:paraId="4ACC1CCC" w14:textId="77777777" w:rsidR="009351A7" w:rsidRPr="0069798A" w:rsidRDefault="009351A7" w:rsidP="00297F32">
      <w:pPr>
        <w:pStyle w:val="a2"/>
        <w:tabs>
          <w:tab w:val="clear" w:pos="2629"/>
        </w:tabs>
        <w:ind w:hanging="2269"/>
      </w:pPr>
      <w:bookmarkStart w:id="511" w:name="_Toc530470675"/>
      <w:bookmarkStart w:id="512" w:name="_Toc334427186"/>
      <w:bookmarkStart w:id="513" w:name="_Toc450746909"/>
      <w:bookmarkStart w:id="514" w:name="_Toc38384848"/>
      <w:bookmarkStart w:id="515" w:name="_Toc42492296"/>
      <w:bookmarkStart w:id="516" w:name="_Toc104363674"/>
      <w:r w:rsidRPr="0069798A">
        <w:t>Stade proposition</w:t>
      </w:r>
      <w:bookmarkEnd w:id="511"/>
      <w:bookmarkEnd w:id="512"/>
      <w:bookmarkEnd w:id="513"/>
      <w:bookmarkEnd w:id="514"/>
      <w:bookmarkEnd w:id="515"/>
      <w:bookmarkEnd w:id="516"/>
    </w:p>
    <w:p w14:paraId="13799361" w14:textId="77777777" w:rsidR="009351A7" w:rsidRPr="0069798A" w:rsidRDefault="009351A7" w:rsidP="00842538">
      <w:pPr>
        <w:pStyle w:val="BodyText"/>
      </w:pPr>
      <w:r w:rsidRPr="0069798A">
        <w:t>Le bureau de gestion technique de l’ISO et/ou de l'IEC approuve les propositions de nouveaux Guides ou révisions de Guides, et décide de l’attribution du secrétariat et de la composition du comité ou groupe responsable du projet.</w:t>
      </w:r>
    </w:p>
    <w:p w14:paraId="3A17BED7" w14:textId="23B74121" w:rsidR="009351A7" w:rsidRPr="0069798A" w:rsidRDefault="009351A7" w:rsidP="00842538">
      <w:pPr>
        <w:pStyle w:val="BodyText"/>
      </w:pPr>
      <w:r w:rsidRPr="0069798A">
        <w:t xml:space="preserve">Quand un projet est approuvé par le bureau de gestion technique de l’ISO et/ou de l'IEC, le secrétariat du </w:t>
      </w:r>
      <w:r w:rsidR="00BB75C5" w:rsidRPr="0069798A">
        <w:t>c</w:t>
      </w:r>
      <w:r w:rsidRPr="0069798A">
        <w:t xml:space="preserve">omité ou </w:t>
      </w:r>
      <w:r w:rsidR="00BB75C5" w:rsidRPr="0069798A">
        <w:t>g</w:t>
      </w:r>
      <w:r w:rsidRPr="0069798A">
        <w:t>roupe responsable du projet doit s'assurer que les intéressés concernés à l'ISO et à l'IEC en sont informés.</w:t>
      </w:r>
    </w:p>
    <w:p w14:paraId="3C010656" w14:textId="77777777" w:rsidR="009351A7" w:rsidRPr="0069798A" w:rsidRDefault="009351A7" w:rsidP="00AF754E">
      <w:pPr>
        <w:pStyle w:val="a2"/>
        <w:ind w:hanging="2269"/>
      </w:pPr>
      <w:bookmarkStart w:id="517" w:name="_Toc530470676"/>
      <w:bookmarkStart w:id="518" w:name="_Toc334427187"/>
      <w:bookmarkStart w:id="519" w:name="_Toc450746910"/>
      <w:bookmarkStart w:id="520" w:name="_Toc38384849"/>
      <w:bookmarkStart w:id="521" w:name="_Toc42492297"/>
      <w:bookmarkStart w:id="522" w:name="_Toc104363675"/>
      <w:r w:rsidRPr="0069798A">
        <w:t>Stade préparation</w:t>
      </w:r>
      <w:bookmarkEnd w:id="517"/>
      <w:bookmarkEnd w:id="518"/>
      <w:bookmarkEnd w:id="519"/>
      <w:bookmarkEnd w:id="520"/>
      <w:bookmarkEnd w:id="521"/>
      <w:bookmarkEnd w:id="522"/>
    </w:p>
    <w:p w14:paraId="0E5CEEFB" w14:textId="746BFBF5" w:rsidR="009351A7" w:rsidRPr="0069798A" w:rsidRDefault="009351A7" w:rsidP="009351A7">
      <w:pPr>
        <w:pStyle w:val="BodyText"/>
      </w:pPr>
      <w:r w:rsidRPr="0069798A">
        <w:t xml:space="preserve">Le </w:t>
      </w:r>
      <w:r w:rsidR="00BB75C5" w:rsidRPr="0069798A">
        <w:t>c</w:t>
      </w:r>
      <w:r w:rsidRPr="0069798A">
        <w:t xml:space="preserve">omité ou </w:t>
      </w:r>
      <w:r w:rsidR="00BB75C5" w:rsidRPr="0069798A">
        <w:t>g</w:t>
      </w:r>
      <w:r w:rsidRPr="0069798A">
        <w:t>roupe responsable du projet doit s'assurer que tous les intéressés concernés à l'ISO et à l'IEC ont la possibilité d'être représentés pendant la préparation du projet de travail.</w:t>
      </w:r>
    </w:p>
    <w:p w14:paraId="1E48CF94" w14:textId="77777777" w:rsidR="009351A7" w:rsidRPr="0069798A" w:rsidRDefault="009351A7" w:rsidP="00AF754E">
      <w:pPr>
        <w:pStyle w:val="a2"/>
        <w:ind w:hanging="2269"/>
      </w:pPr>
      <w:bookmarkStart w:id="523" w:name="_Toc530470677"/>
      <w:bookmarkStart w:id="524" w:name="_Toc334427188"/>
      <w:bookmarkStart w:id="525" w:name="_Toc450746911"/>
      <w:bookmarkStart w:id="526" w:name="_Toc38384850"/>
      <w:bookmarkStart w:id="527" w:name="_Toc42492298"/>
      <w:bookmarkStart w:id="528" w:name="_Toc104363676"/>
      <w:r w:rsidRPr="0069798A">
        <w:t>Stade comité</w:t>
      </w:r>
      <w:bookmarkEnd w:id="523"/>
      <w:bookmarkEnd w:id="524"/>
      <w:bookmarkEnd w:id="525"/>
      <w:bookmarkEnd w:id="526"/>
      <w:bookmarkEnd w:id="527"/>
      <w:bookmarkEnd w:id="528"/>
    </w:p>
    <w:p w14:paraId="6A5023AD" w14:textId="77777777" w:rsidR="009351A7" w:rsidRPr="0069798A" w:rsidRDefault="009351A7" w:rsidP="009351A7">
      <w:pPr>
        <w:pStyle w:val="BodyText"/>
      </w:pPr>
      <w:r w:rsidRPr="0069798A">
        <w:t xml:space="preserve">Lorsqu'un projet de travail est disponible pour diffusion comme projet de comité, le secrétariat du comité ou </w:t>
      </w:r>
      <w:r w:rsidR="006A33AA" w:rsidRPr="0069798A">
        <w:t xml:space="preserve">groupe </w:t>
      </w:r>
      <w:r w:rsidRPr="0069798A">
        <w:t>responsable du projet doit l’envoyer au comité responsable ou au bureau de gestion technique de l’ISO et/ou de l'IEC pour vote, observations et pour approuver son passage au stade Enquête.</w:t>
      </w:r>
    </w:p>
    <w:p w14:paraId="1F75858E" w14:textId="77777777" w:rsidR="009351A7" w:rsidRPr="0069798A" w:rsidRDefault="009351A7" w:rsidP="00AF754E">
      <w:pPr>
        <w:pStyle w:val="a2"/>
        <w:ind w:hanging="2269"/>
      </w:pPr>
      <w:bookmarkStart w:id="529" w:name="_Ref482816715"/>
      <w:bookmarkStart w:id="530" w:name="_Toc530470678"/>
      <w:bookmarkStart w:id="531" w:name="_Toc334427189"/>
      <w:bookmarkStart w:id="532" w:name="_Toc450746912"/>
      <w:bookmarkStart w:id="533" w:name="_Toc38384851"/>
      <w:bookmarkStart w:id="534" w:name="_Toc42492299"/>
      <w:bookmarkStart w:id="535" w:name="_Toc104363677"/>
      <w:r w:rsidRPr="0069798A">
        <w:t>Stade enquête</w:t>
      </w:r>
      <w:bookmarkEnd w:id="529"/>
      <w:bookmarkEnd w:id="530"/>
      <w:bookmarkEnd w:id="531"/>
      <w:bookmarkEnd w:id="532"/>
      <w:bookmarkEnd w:id="533"/>
      <w:bookmarkEnd w:id="534"/>
      <w:bookmarkEnd w:id="535"/>
    </w:p>
    <w:p w14:paraId="7A916D07" w14:textId="19E0C0A8" w:rsidR="009351A7" w:rsidRPr="0069798A" w:rsidRDefault="009351A7" w:rsidP="009351A7">
      <w:pPr>
        <w:pStyle w:val="p3"/>
      </w:pPr>
      <w:r w:rsidRPr="0069798A">
        <w:rPr>
          <w:b/>
        </w:rPr>
        <w:fldChar w:fldCharType="begin"/>
      </w:r>
      <w:r w:rsidRPr="0069798A">
        <w:rPr>
          <w:b/>
        </w:rPr>
        <w:instrText xml:space="preserve"> REF _Ref482816715 \r \h </w:instrText>
      </w:r>
      <w:r w:rsidRPr="0069798A">
        <w:rPr>
          <w:b/>
        </w:rPr>
      </w:r>
      <w:r w:rsidRPr="0069798A">
        <w:rPr>
          <w:b/>
        </w:rPr>
        <w:fldChar w:fldCharType="separate"/>
      </w:r>
      <w:r w:rsidR="004A7E0F" w:rsidRPr="0069798A">
        <w:rPr>
          <w:b/>
        </w:rPr>
        <w:t>A.5</w:t>
      </w:r>
      <w:r w:rsidRPr="0069798A">
        <w:rPr>
          <w:b/>
        </w:rPr>
        <w:fldChar w:fldCharType="end"/>
      </w:r>
      <w:r w:rsidRPr="0069798A">
        <w:rPr>
          <w:b/>
        </w:rPr>
        <w:t>.1</w:t>
      </w:r>
      <w:r w:rsidRPr="0069798A">
        <w:rPr>
          <w:b/>
        </w:rPr>
        <w:tab/>
      </w:r>
      <w:r w:rsidRPr="0069798A">
        <w:t>Le</w:t>
      </w:r>
      <w:r w:rsidR="009066D0" w:rsidRPr="0069798A">
        <w:t>s</w:t>
      </w:r>
      <w:r w:rsidRPr="0069798A">
        <w:t xml:space="preserve"> </w:t>
      </w:r>
      <w:r w:rsidR="009066D0" w:rsidRPr="0069798A">
        <w:t>B</w:t>
      </w:r>
      <w:r w:rsidRPr="0069798A">
        <w:t>ureau</w:t>
      </w:r>
      <w:r w:rsidR="009066D0" w:rsidRPr="0069798A">
        <w:t>x</w:t>
      </w:r>
      <w:r w:rsidRPr="0069798A">
        <w:t xml:space="preserve"> des Secrétaires générau</w:t>
      </w:r>
      <w:r w:rsidR="00BB75C5" w:rsidRPr="0069798A">
        <w:t>x(les)</w:t>
      </w:r>
      <w:r w:rsidRPr="0069798A">
        <w:t xml:space="preserve"> diffuse</w:t>
      </w:r>
      <w:r w:rsidR="009066D0" w:rsidRPr="0069798A">
        <w:t>nt</w:t>
      </w:r>
      <w:r w:rsidRPr="0069798A">
        <w:t xml:space="preserve"> en anglais le</w:t>
      </w:r>
      <w:r w:rsidR="00ED1B7D" w:rsidRPr="0069798A">
        <w:t>s</w:t>
      </w:r>
      <w:r w:rsidRPr="0069798A">
        <w:t xml:space="preserve"> </w:t>
      </w:r>
      <w:r w:rsidR="001B2267" w:rsidRPr="0069798A">
        <w:t>texte</w:t>
      </w:r>
      <w:r w:rsidR="00ED1B7D" w:rsidRPr="0069798A">
        <w:t>s</w:t>
      </w:r>
      <w:r w:rsidR="001B2267" w:rsidRPr="0069798A">
        <w:t xml:space="preserve"> du </w:t>
      </w:r>
      <w:r w:rsidRPr="0069798A">
        <w:t xml:space="preserve">projet de Guide révisé à tous les </w:t>
      </w:r>
      <w:r w:rsidR="0095344B" w:rsidRPr="0069798A">
        <w:t>Organisme</w:t>
      </w:r>
      <w:r w:rsidRPr="0069798A">
        <w:t xml:space="preserve">s nationaux des deux organisations pour </w:t>
      </w:r>
      <w:r w:rsidR="007E62F1" w:rsidRPr="0069798A">
        <w:t xml:space="preserve">une période de 8 semaines en vue de la </w:t>
      </w:r>
      <w:r w:rsidR="007E62F1" w:rsidRPr="0069798A">
        <w:lastRenderedPageBreak/>
        <w:t xml:space="preserve">traduction </w:t>
      </w:r>
      <w:r w:rsidR="001B2267" w:rsidRPr="0069798A">
        <w:t xml:space="preserve">en français et dans d’autres langues et pour la préparation du document </w:t>
      </w:r>
      <w:r w:rsidR="007E62F1" w:rsidRPr="0069798A">
        <w:t xml:space="preserve">avant </w:t>
      </w:r>
      <w:r w:rsidRPr="0069798A">
        <w:t xml:space="preserve">un vote de </w:t>
      </w:r>
      <w:r w:rsidR="004F2BCE" w:rsidRPr="0069798A">
        <w:t>1</w:t>
      </w:r>
      <w:r w:rsidR="007E62F1" w:rsidRPr="0069798A">
        <w:t>2</w:t>
      </w:r>
      <w:r w:rsidR="00842538" w:rsidRPr="0069798A">
        <w:t> </w:t>
      </w:r>
      <w:r w:rsidR="004F2BCE" w:rsidRPr="0069798A">
        <w:t>semaines</w:t>
      </w:r>
      <w:r w:rsidRPr="0069798A">
        <w:t>.</w:t>
      </w:r>
    </w:p>
    <w:bookmarkStart w:id="536" w:name="ref_a52"/>
    <w:p w14:paraId="38109A95" w14:textId="77777777" w:rsidR="009351A7" w:rsidRPr="0069798A" w:rsidRDefault="009351A7" w:rsidP="009351A7">
      <w:pPr>
        <w:pStyle w:val="p3"/>
      </w:pPr>
      <w:r w:rsidRPr="0069798A">
        <w:rPr>
          <w:b/>
        </w:rPr>
        <w:fldChar w:fldCharType="begin"/>
      </w:r>
      <w:r w:rsidRPr="0069798A">
        <w:rPr>
          <w:b/>
        </w:rPr>
        <w:instrText xml:space="preserve"> REF _Ref482816715 \r \h </w:instrText>
      </w:r>
      <w:r w:rsidRPr="0069798A">
        <w:rPr>
          <w:b/>
        </w:rPr>
      </w:r>
      <w:r w:rsidRPr="0069798A">
        <w:rPr>
          <w:b/>
        </w:rPr>
        <w:fldChar w:fldCharType="separate"/>
      </w:r>
      <w:r w:rsidR="004A7E0F" w:rsidRPr="0069798A">
        <w:rPr>
          <w:b/>
        </w:rPr>
        <w:t>A.5</w:t>
      </w:r>
      <w:r w:rsidRPr="0069798A">
        <w:rPr>
          <w:b/>
        </w:rPr>
        <w:fldChar w:fldCharType="end"/>
      </w:r>
      <w:r w:rsidRPr="0069798A">
        <w:rPr>
          <w:b/>
        </w:rPr>
        <w:t>.2</w:t>
      </w:r>
      <w:bookmarkEnd w:id="536"/>
      <w:r w:rsidRPr="0069798A">
        <w:tab/>
        <w:t>Le projet de Guide est approuvé pour publication comme Guide si le nombre de votes négatifs ne dépasse pas le quart du nombre total de votes exprimés, abstentions non comprises.</w:t>
      </w:r>
    </w:p>
    <w:p w14:paraId="7007157A" w14:textId="77777777" w:rsidR="009351A7" w:rsidRPr="0069798A" w:rsidRDefault="009351A7" w:rsidP="009351A7">
      <w:pPr>
        <w:pStyle w:val="BodyText"/>
      </w:pPr>
      <w:r w:rsidRPr="0069798A">
        <w:t xml:space="preserve">Dans le cas des Guides ISO/IEC, le projet doit être soumis pour approbation aux </w:t>
      </w:r>
      <w:r w:rsidR="0095344B" w:rsidRPr="0069798A">
        <w:t>Organisme</w:t>
      </w:r>
      <w:r w:rsidRPr="0069798A">
        <w:t xml:space="preserve">s nationaux de l’ISO et de l'IEC. Les </w:t>
      </w:r>
      <w:r w:rsidR="0095344B" w:rsidRPr="0069798A">
        <w:t>Organisme</w:t>
      </w:r>
      <w:r w:rsidRPr="0069798A">
        <w:t xml:space="preserve">s nationaux des deux organisations doivent approuver le document s’il </w:t>
      </w:r>
      <w:r w:rsidR="000661FD" w:rsidRPr="0069798A">
        <w:t>doit</w:t>
      </w:r>
      <w:r w:rsidRPr="0069798A">
        <w:t xml:space="preserve"> être publié comme Guide ISO/IEC.</w:t>
      </w:r>
    </w:p>
    <w:p w14:paraId="5ACFD0DF" w14:textId="7214A93E" w:rsidR="009351A7" w:rsidRPr="0069798A" w:rsidRDefault="009351A7" w:rsidP="009351A7">
      <w:pPr>
        <w:pStyle w:val="BodyText"/>
      </w:pPr>
      <w:r w:rsidRPr="0069798A">
        <w:t xml:space="preserve">Si cette condition n'est satisfaite que pour l'une des organisations, ISO ou </w:t>
      </w:r>
      <w:r w:rsidR="00506040" w:rsidRPr="0069798A">
        <w:t>IEC</w:t>
      </w:r>
      <w:r w:rsidRPr="0069798A">
        <w:t xml:space="preserve">, le Guide peut être publié sous le nom de la seule organisation qui l'a approuvé, à moins que le </w:t>
      </w:r>
      <w:r w:rsidR="001D15E6" w:rsidRPr="0069798A">
        <w:t>c</w:t>
      </w:r>
      <w:r w:rsidRPr="0069798A">
        <w:t xml:space="preserve">omité ou </w:t>
      </w:r>
      <w:r w:rsidR="001D15E6" w:rsidRPr="0069798A">
        <w:t>g</w:t>
      </w:r>
      <w:r w:rsidRPr="0069798A">
        <w:t xml:space="preserve">roupe responsable du projet ne décide d'appliquer la procédure décrite en </w:t>
      </w:r>
      <w:r w:rsidRPr="0069798A">
        <w:fldChar w:fldCharType="begin"/>
      </w:r>
      <w:r w:rsidRPr="0069798A">
        <w:instrText xml:space="preserve"> REF _Ref482816715 \r \h  \* MERGEFORMAT </w:instrText>
      </w:r>
      <w:r w:rsidRPr="0069798A">
        <w:fldChar w:fldCharType="separate"/>
      </w:r>
      <w:r w:rsidR="004A7E0F" w:rsidRPr="0069798A">
        <w:t>A.5</w:t>
      </w:r>
      <w:r w:rsidRPr="0069798A">
        <w:fldChar w:fldCharType="end"/>
      </w:r>
      <w:r w:rsidRPr="0069798A">
        <w:t>.3.</w:t>
      </w:r>
    </w:p>
    <w:bookmarkStart w:id="537" w:name="ref_a53"/>
    <w:p w14:paraId="718CD60C" w14:textId="247B5844" w:rsidR="009351A7" w:rsidRPr="0069798A" w:rsidRDefault="009351A7" w:rsidP="009351A7">
      <w:pPr>
        <w:pStyle w:val="p3"/>
      </w:pPr>
      <w:r w:rsidRPr="0069798A">
        <w:rPr>
          <w:b/>
        </w:rPr>
        <w:fldChar w:fldCharType="begin"/>
      </w:r>
      <w:r w:rsidRPr="0069798A">
        <w:rPr>
          <w:b/>
        </w:rPr>
        <w:instrText xml:space="preserve"> REF _Ref482816715 \r \h </w:instrText>
      </w:r>
      <w:r w:rsidRPr="0069798A">
        <w:rPr>
          <w:b/>
        </w:rPr>
      </w:r>
      <w:r w:rsidRPr="0069798A">
        <w:rPr>
          <w:b/>
        </w:rPr>
        <w:fldChar w:fldCharType="separate"/>
      </w:r>
      <w:r w:rsidR="004A7E0F" w:rsidRPr="0069798A">
        <w:rPr>
          <w:b/>
        </w:rPr>
        <w:t>A.5</w:t>
      </w:r>
      <w:r w:rsidRPr="0069798A">
        <w:rPr>
          <w:b/>
        </w:rPr>
        <w:fldChar w:fldCharType="end"/>
      </w:r>
      <w:r w:rsidRPr="0069798A">
        <w:rPr>
          <w:b/>
        </w:rPr>
        <w:t>.3</w:t>
      </w:r>
      <w:bookmarkEnd w:id="537"/>
      <w:r w:rsidRPr="0069798A">
        <w:tab/>
        <w:t>Si un projet de Guide n'est pas approuvé ou s'il est approuvé avec des observations dont la prise en compte pourrait améliorer le consensus, le</w:t>
      </w:r>
      <w:r w:rsidR="007836CF" w:rsidRPr="0069798A">
        <w:t>/la</w:t>
      </w:r>
      <w:r w:rsidRPr="0069798A">
        <w:t xml:space="preserve"> </w:t>
      </w:r>
      <w:r w:rsidR="00123C06" w:rsidRPr="0069798A">
        <w:t>Président</w:t>
      </w:r>
      <w:r w:rsidR="007836CF" w:rsidRPr="0069798A">
        <w:t>(e)</w:t>
      </w:r>
      <w:r w:rsidRPr="0069798A">
        <w:t xml:space="preserve"> du comité ou groupe responsable du projet peut décider de soumettre un projet modifié à un vote de </w:t>
      </w:r>
      <w:r w:rsidR="004F2BCE" w:rsidRPr="0069798A">
        <w:t>8</w:t>
      </w:r>
      <w:r w:rsidR="00842538" w:rsidRPr="0069798A">
        <w:t> </w:t>
      </w:r>
      <w:r w:rsidR="004F2BCE" w:rsidRPr="0069798A">
        <w:t>semaines</w:t>
      </w:r>
      <w:r w:rsidRPr="0069798A">
        <w:t>. Les conditions d'acceptation du projet modifié sont les mêmes que décrit</w:t>
      </w:r>
      <w:r w:rsidR="000661FD" w:rsidRPr="0069798A">
        <w:t>es</w:t>
      </w:r>
      <w:r w:rsidRPr="0069798A">
        <w:t xml:space="preserve"> en </w:t>
      </w:r>
      <w:r w:rsidRPr="0069798A">
        <w:fldChar w:fldCharType="begin"/>
      </w:r>
      <w:r w:rsidRPr="0069798A">
        <w:instrText xml:space="preserve"> REF _Ref482816715 \r \h  \* MERGEFORMAT </w:instrText>
      </w:r>
      <w:r w:rsidRPr="0069798A">
        <w:fldChar w:fldCharType="separate"/>
      </w:r>
      <w:r w:rsidR="004A7E0F" w:rsidRPr="0069798A">
        <w:t>A.5</w:t>
      </w:r>
      <w:r w:rsidRPr="0069798A">
        <w:fldChar w:fldCharType="end"/>
      </w:r>
      <w:r w:rsidRPr="0069798A">
        <w:t>.2.</w:t>
      </w:r>
    </w:p>
    <w:p w14:paraId="42FC7ECC" w14:textId="77777777" w:rsidR="009351A7" w:rsidRPr="0069798A" w:rsidRDefault="009351A7" w:rsidP="00AF754E">
      <w:pPr>
        <w:pStyle w:val="a2"/>
        <w:ind w:hanging="2269"/>
      </w:pPr>
      <w:bookmarkStart w:id="538" w:name="_Toc530470679"/>
      <w:bookmarkStart w:id="539" w:name="_Toc334427190"/>
      <w:bookmarkStart w:id="540" w:name="_Toc450746913"/>
      <w:bookmarkStart w:id="541" w:name="_Toc38384852"/>
      <w:bookmarkStart w:id="542" w:name="_Toc42492300"/>
      <w:bookmarkStart w:id="543" w:name="_Toc104363678"/>
      <w:r w:rsidRPr="0069798A">
        <w:t>Stade publication</w:t>
      </w:r>
      <w:bookmarkEnd w:id="538"/>
      <w:bookmarkEnd w:id="539"/>
      <w:bookmarkEnd w:id="540"/>
      <w:bookmarkEnd w:id="541"/>
      <w:bookmarkEnd w:id="542"/>
      <w:bookmarkEnd w:id="543"/>
    </w:p>
    <w:p w14:paraId="6B993C70" w14:textId="591224A7" w:rsidR="009351A7" w:rsidRPr="0069798A" w:rsidRDefault="009351A7" w:rsidP="009351A7">
      <w:pPr>
        <w:pStyle w:val="BodyText"/>
      </w:pPr>
      <w:r w:rsidRPr="0069798A">
        <w:t>Le stade publication relève de la responsabilité du</w:t>
      </w:r>
      <w:r w:rsidR="005B60B4" w:rsidRPr="0069798A">
        <w:t xml:space="preserve"> Bureau du/de </w:t>
      </w:r>
      <w:r w:rsidR="009F3550" w:rsidRPr="0069798A">
        <w:t xml:space="preserve">la Secrétaire général(e) </w:t>
      </w:r>
      <w:r w:rsidRPr="0069798A">
        <w:t>de l'organisation dont dépend le comité ou groupe responsable du projet.</w:t>
      </w:r>
    </w:p>
    <w:p w14:paraId="70B076D7" w14:textId="2B0A6698" w:rsidR="009351A7" w:rsidRPr="0069798A" w:rsidRDefault="009351A7" w:rsidP="009351A7">
      <w:pPr>
        <w:pStyle w:val="BodyText"/>
      </w:pPr>
      <w:r w:rsidRPr="0069798A">
        <w:t xml:space="preserve">Dans le cas d'un </w:t>
      </w:r>
      <w:r w:rsidR="001D15E6" w:rsidRPr="0069798A">
        <w:t>g</w:t>
      </w:r>
      <w:r w:rsidRPr="0069798A">
        <w:t>roupe mixte ISO/IEC, le choix du bureau responsable doit se faire par accord entre les deux Secrétaires généraux.</w:t>
      </w:r>
    </w:p>
    <w:p w14:paraId="3CCC1483" w14:textId="77777777" w:rsidR="009351A7" w:rsidRPr="0069798A" w:rsidRDefault="009351A7" w:rsidP="00AF754E">
      <w:pPr>
        <w:pStyle w:val="a2"/>
        <w:ind w:hanging="2269"/>
      </w:pPr>
      <w:bookmarkStart w:id="544" w:name="_Ref95296301"/>
      <w:bookmarkStart w:id="545" w:name="_Toc334427191"/>
      <w:bookmarkStart w:id="546" w:name="_Toc450746914"/>
      <w:bookmarkStart w:id="547" w:name="_Toc38384853"/>
      <w:bookmarkStart w:id="548" w:name="_Toc42492301"/>
      <w:bookmarkStart w:id="549" w:name="_Toc104363679"/>
      <w:r w:rsidRPr="0069798A">
        <w:t>Annulation d’un Guide</w:t>
      </w:r>
      <w:bookmarkEnd w:id="544"/>
      <w:bookmarkEnd w:id="545"/>
      <w:bookmarkEnd w:id="546"/>
      <w:bookmarkEnd w:id="547"/>
      <w:bookmarkEnd w:id="548"/>
      <w:bookmarkEnd w:id="549"/>
    </w:p>
    <w:p w14:paraId="7C3BA98C" w14:textId="4EA47A91" w:rsidR="009351A7" w:rsidRPr="0069798A" w:rsidRDefault="009351A7" w:rsidP="009351A7">
      <w:pPr>
        <w:pStyle w:val="BodyText"/>
      </w:pPr>
      <w:r w:rsidRPr="0069798A">
        <w:t xml:space="preserve">Le comité ou </w:t>
      </w:r>
      <w:r w:rsidR="001D15E6" w:rsidRPr="0069798A">
        <w:t>g</w:t>
      </w:r>
      <w:r w:rsidRPr="0069798A">
        <w:t>roupe responsable du Guide a la responsabilité de décider si le Guide doit être annulé. L’annulation doit être formellement ratifiée par le bureau de gestion technique (TMB) conformément à ses procédures habituelles.</w:t>
      </w:r>
    </w:p>
    <w:p w14:paraId="17E45666" w14:textId="77777777" w:rsidR="00BB47E6" w:rsidRPr="0069798A" w:rsidRDefault="009351A7" w:rsidP="00BD40E0">
      <w:pPr>
        <w:pStyle w:val="a2"/>
        <w:numPr>
          <w:ilvl w:val="0"/>
          <w:numId w:val="0"/>
        </w:numPr>
        <w:rPr>
          <w:rStyle w:val="zzzHighlight"/>
        </w:rPr>
      </w:pPr>
      <w:bookmarkStart w:id="550" w:name="_Toc450746915"/>
      <w:bookmarkStart w:id="551" w:name="_Toc38384854"/>
      <w:bookmarkStart w:id="552" w:name="_Toc42492302"/>
      <w:bookmarkStart w:id="553" w:name="_Toc104363680"/>
      <w:r w:rsidRPr="0069798A">
        <w:rPr>
          <w:rStyle w:val="zzzHighlight"/>
        </w:rPr>
        <w:t>A.8</w:t>
      </w:r>
      <w:r w:rsidRPr="0069798A">
        <w:rPr>
          <w:rStyle w:val="zzzHighlight"/>
        </w:rPr>
        <w:tab/>
        <w:t>Procédure pour transformer un Guide en Norme internationale ISO</w:t>
      </w:r>
      <w:bookmarkEnd w:id="550"/>
      <w:bookmarkEnd w:id="551"/>
      <w:bookmarkEnd w:id="552"/>
      <w:bookmarkEnd w:id="553"/>
    </w:p>
    <w:p w14:paraId="2DD34852" w14:textId="77777777" w:rsidR="009351A7" w:rsidRPr="0069798A" w:rsidRDefault="009351A7" w:rsidP="00BD40E0">
      <w:pPr>
        <w:pStyle w:val="BodyText"/>
        <w:keepNext/>
        <w:rPr>
          <w:rStyle w:val="zzzHighlight"/>
          <w:b/>
        </w:rPr>
      </w:pPr>
      <w:r w:rsidRPr="0069798A">
        <w:rPr>
          <w:rStyle w:val="zzzHighlight"/>
          <w:b/>
        </w:rPr>
        <w:t>1.</w:t>
      </w:r>
      <w:r w:rsidR="00BD40E0" w:rsidRPr="0069798A">
        <w:rPr>
          <w:rStyle w:val="zzzHighlight"/>
          <w:b/>
        </w:rPr>
        <w:t>  </w:t>
      </w:r>
      <w:r w:rsidRPr="0069798A">
        <w:rPr>
          <w:rStyle w:val="zzzHighlight"/>
          <w:b/>
        </w:rPr>
        <w:t>Soumission d’une proposition pour transformer un Guide en Norme internationale</w:t>
      </w:r>
    </w:p>
    <w:p w14:paraId="1D8A2D49" w14:textId="1318ED56" w:rsidR="009351A7" w:rsidRPr="0069798A" w:rsidRDefault="009351A7" w:rsidP="00BD40E0">
      <w:pPr>
        <w:pStyle w:val="BodyText"/>
        <w:rPr>
          <w:rStyle w:val="zzzHighlight"/>
        </w:rPr>
      </w:pPr>
      <w:r w:rsidRPr="0069798A">
        <w:rPr>
          <w:rStyle w:val="zzzHighlight"/>
        </w:rPr>
        <w:t>Tout comité membre, organisation en liaison ou groupe sous la responsabilité du TMB (</w:t>
      </w:r>
      <w:r w:rsidR="009175E5" w:rsidRPr="0069798A">
        <w:rPr>
          <w:rStyle w:val="zzzHighlight"/>
        </w:rPr>
        <w:t>«</w:t>
      </w:r>
      <w:r w:rsidRPr="0069798A">
        <w:rPr>
          <w:rStyle w:val="zzzHighlight"/>
        </w:rPr>
        <w:t>Instances autorisées</w:t>
      </w:r>
      <w:r w:rsidR="009175E5" w:rsidRPr="0069798A">
        <w:rPr>
          <w:rStyle w:val="zzzHighlight"/>
        </w:rPr>
        <w:t>»</w:t>
      </w:r>
      <w:r w:rsidRPr="0069798A">
        <w:rPr>
          <w:rStyle w:val="zzzHighlight"/>
        </w:rPr>
        <w:t>),</w:t>
      </w:r>
      <w:r w:rsidR="0094490F" w:rsidRPr="0069798A">
        <w:rPr>
          <w:rStyle w:val="zzzHighlight"/>
        </w:rPr>
        <w:t xml:space="preserve"> </w:t>
      </w:r>
      <w:r w:rsidRPr="0069798A">
        <w:rPr>
          <w:rStyle w:val="zzzHighlight"/>
        </w:rPr>
        <w:t>ou le</w:t>
      </w:r>
      <w:r w:rsidR="007836CF" w:rsidRPr="0069798A">
        <w:rPr>
          <w:rStyle w:val="zzzHighlight"/>
        </w:rPr>
        <w:t>/la</w:t>
      </w:r>
      <w:r w:rsidRPr="0069798A">
        <w:rPr>
          <w:rStyle w:val="zzzHighlight"/>
        </w:rPr>
        <w:t xml:space="preserve"> Secrétaire général</w:t>
      </w:r>
      <w:r w:rsidR="007836CF" w:rsidRPr="0069798A">
        <w:rPr>
          <w:rStyle w:val="zzzHighlight"/>
        </w:rPr>
        <w:t>(e)</w:t>
      </w:r>
      <w:r w:rsidRPr="0069798A">
        <w:rPr>
          <w:rStyle w:val="zzzHighlight"/>
        </w:rPr>
        <w:t xml:space="preserve"> de l’ISO, peut proposer la transformation d’un Guide approuvé en Norme internationale ISO. Toutes les propositions doivent être accompagnées de justifications pour la transformation en Norme internationale.</w:t>
      </w:r>
    </w:p>
    <w:p w14:paraId="58F80589" w14:textId="77777777" w:rsidR="009351A7" w:rsidRPr="0069798A" w:rsidRDefault="009351A7" w:rsidP="00BD40E0">
      <w:pPr>
        <w:pStyle w:val="BodyText"/>
        <w:keepNext/>
        <w:rPr>
          <w:rStyle w:val="zzzHighlight"/>
          <w:b/>
        </w:rPr>
      </w:pPr>
      <w:r w:rsidRPr="0069798A">
        <w:rPr>
          <w:rStyle w:val="zzzHighlight"/>
          <w:b/>
        </w:rPr>
        <w:t>2.</w:t>
      </w:r>
      <w:r w:rsidR="00BD40E0" w:rsidRPr="0069798A">
        <w:rPr>
          <w:rStyle w:val="zzzHighlight"/>
          <w:b/>
        </w:rPr>
        <w:t>  </w:t>
      </w:r>
      <w:r w:rsidRPr="0069798A">
        <w:rPr>
          <w:rStyle w:val="zzzHighlight"/>
          <w:b/>
        </w:rPr>
        <w:t>Diffusion de la proposition</w:t>
      </w:r>
    </w:p>
    <w:p w14:paraId="3DF94591" w14:textId="77777777" w:rsidR="009351A7" w:rsidRPr="0069798A" w:rsidRDefault="009351A7" w:rsidP="00BD40E0">
      <w:pPr>
        <w:pStyle w:val="BodyText"/>
        <w:rPr>
          <w:rStyle w:val="zzzHighlight"/>
        </w:rPr>
      </w:pPr>
      <w:r w:rsidRPr="0069798A">
        <w:rPr>
          <w:rStyle w:val="zzzHighlight"/>
        </w:rPr>
        <w:t>Les bureaux des Secrétaires généraux diffusent la proposition à tous les comités membres pour approbation.</w:t>
      </w:r>
    </w:p>
    <w:p w14:paraId="1EEE9BA0" w14:textId="77777777" w:rsidR="009351A7" w:rsidRPr="0069798A" w:rsidRDefault="009351A7" w:rsidP="00BD40E0">
      <w:pPr>
        <w:pStyle w:val="BodyText"/>
        <w:keepNext/>
        <w:rPr>
          <w:rStyle w:val="zzzHighlight"/>
          <w:b/>
        </w:rPr>
      </w:pPr>
      <w:r w:rsidRPr="0069798A">
        <w:rPr>
          <w:rStyle w:val="zzzHighlight"/>
          <w:b/>
        </w:rPr>
        <w:t>3.</w:t>
      </w:r>
      <w:r w:rsidR="00BD40E0" w:rsidRPr="0069798A">
        <w:rPr>
          <w:rStyle w:val="zzzHighlight"/>
          <w:b/>
        </w:rPr>
        <w:t>  </w:t>
      </w:r>
      <w:r w:rsidRPr="0069798A">
        <w:rPr>
          <w:rStyle w:val="zzzHighlight"/>
          <w:b/>
        </w:rPr>
        <w:t>Vote des comités membres</w:t>
      </w:r>
    </w:p>
    <w:p w14:paraId="42D51BB2" w14:textId="77777777" w:rsidR="00BB47E6" w:rsidRPr="0069798A" w:rsidRDefault="009351A7" w:rsidP="00BD40E0">
      <w:pPr>
        <w:pStyle w:val="p2"/>
        <w:rPr>
          <w:rStyle w:val="zzzHighlight"/>
        </w:rPr>
      </w:pPr>
      <w:r w:rsidRPr="0069798A">
        <w:rPr>
          <w:rStyle w:val="zzzHighlight"/>
          <w:b/>
        </w:rPr>
        <w:t>3.1</w:t>
      </w:r>
      <w:r w:rsidR="00BD40E0" w:rsidRPr="0069798A">
        <w:rPr>
          <w:rStyle w:val="zzzHighlight"/>
        </w:rPr>
        <w:tab/>
      </w:r>
      <w:r w:rsidRPr="0069798A">
        <w:rPr>
          <w:rStyle w:val="zzzHighlight"/>
        </w:rPr>
        <w:t>La question soumise au vote est la suivante</w:t>
      </w:r>
      <w:r w:rsidR="009175E5" w:rsidRPr="0069798A">
        <w:rPr>
          <w:rStyle w:val="zzzHighlight"/>
        </w:rPr>
        <w:t>:</w:t>
      </w:r>
      <w:r w:rsidRPr="0069798A">
        <w:rPr>
          <w:rStyle w:val="zzzHighlight"/>
        </w:rPr>
        <w:t xml:space="preserve"> Approuvez-vous la transformation du Guide</w:t>
      </w:r>
      <w:r w:rsidR="00842538" w:rsidRPr="0069798A">
        <w:rPr>
          <w:rStyle w:val="zzzHighlight"/>
        </w:rPr>
        <w:t> </w:t>
      </w:r>
      <w:r w:rsidRPr="0069798A">
        <w:rPr>
          <w:rStyle w:val="zzzHighlight"/>
        </w:rPr>
        <w:t>XX en</w:t>
      </w:r>
      <w:r w:rsidR="0094490F" w:rsidRPr="0069798A">
        <w:rPr>
          <w:rStyle w:val="zzzHighlight"/>
        </w:rPr>
        <w:t xml:space="preserve"> </w:t>
      </w:r>
      <w:r w:rsidRPr="0069798A">
        <w:rPr>
          <w:rStyle w:val="zzzHighlight"/>
        </w:rPr>
        <w:t>Norme internationale ISO?</w:t>
      </w:r>
    </w:p>
    <w:p w14:paraId="04945BF3" w14:textId="77777777" w:rsidR="00BB47E6" w:rsidRPr="0069798A" w:rsidRDefault="009351A7" w:rsidP="00BD40E0">
      <w:pPr>
        <w:pStyle w:val="p2"/>
        <w:rPr>
          <w:rStyle w:val="zzzHighlight"/>
        </w:rPr>
      </w:pPr>
      <w:r w:rsidRPr="0069798A">
        <w:rPr>
          <w:rStyle w:val="zzzHighlight"/>
          <w:b/>
        </w:rPr>
        <w:lastRenderedPageBreak/>
        <w:t>3.2</w:t>
      </w:r>
      <w:r w:rsidR="00BD40E0" w:rsidRPr="0069798A">
        <w:rPr>
          <w:rStyle w:val="zzzHighlight"/>
        </w:rPr>
        <w:tab/>
      </w:r>
      <w:r w:rsidRPr="0069798A">
        <w:rPr>
          <w:rStyle w:val="zzzHighlight"/>
        </w:rPr>
        <w:t>Les membres auront le choix de répondre par oui ou par non, et il leur faudra donner les raisons de leur vote négatif.</w:t>
      </w:r>
    </w:p>
    <w:p w14:paraId="4A983C6A" w14:textId="77777777" w:rsidR="00BB47E6" w:rsidRPr="0069798A" w:rsidRDefault="009351A7" w:rsidP="00BD40E0">
      <w:pPr>
        <w:pStyle w:val="p2"/>
        <w:rPr>
          <w:rStyle w:val="zzzHighlight"/>
        </w:rPr>
      </w:pPr>
      <w:r w:rsidRPr="0069798A">
        <w:rPr>
          <w:rStyle w:val="zzzHighlight"/>
          <w:b/>
        </w:rPr>
        <w:t>3.3</w:t>
      </w:r>
      <w:r w:rsidR="00BD40E0" w:rsidRPr="0069798A">
        <w:rPr>
          <w:rStyle w:val="zzzHighlight"/>
        </w:rPr>
        <w:tab/>
      </w:r>
      <w:r w:rsidRPr="0069798A">
        <w:rPr>
          <w:rStyle w:val="zzzHighlight"/>
        </w:rPr>
        <w:t>Puisque le Guide en question a été élaboré et approuvé selon les procédures d’obtention du consensus de l’ISO et/ou de l'IEC, les observations d'ordre rédactionnel ou technique ne seront pas prises en compte. Elles le seront lors de la prochaine révision si la transformation du Guide en Norme internationale est approuvée.</w:t>
      </w:r>
    </w:p>
    <w:p w14:paraId="4D527EC1" w14:textId="77777777" w:rsidR="009351A7" w:rsidRPr="0069798A" w:rsidRDefault="009351A7" w:rsidP="00BD40E0">
      <w:pPr>
        <w:pStyle w:val="p2"/>
        <w:rPr>
          <w:rStyle w:val="zzzHighlight"/>
        </w:rPr>
      </w:pPr>
      <w:r w:rsidRPr="0069798A">
        <w:rPr>
          <w:rStyle w:val="zzzHighlight"/>
          <w:b/>
        </w:rPr>
        <w:t>3.4</w:t>
      </w:r>
      <w:r w:rsidR="00BD40E0" w:rsidRPr="0069798A">
        <w:rPr>
          <w:rStyle w:val="zzzHighlight"/>
        </w:rPr>
        <w:tab/>
      </w:r>
      <w:r w:rsidRPr="0069798A">
        <w:rPr>
          <w:rStyle w:val="zzzHighlight"/>
        </w:rPr>
        <w:t>La durée de vote et les règles de vote sont les mêmes que pour le vote normal sur le DIS.</w:t>
      </w:r>
    </w:p>
    <w:p w14:paraId="70D5A08E" w14:textId="77777777" w:rsidR="009351A7" w:rsidRPr="0069798A" w:rsidRDefault="009351A7" w:rsidP="00BD40E0">
      <w:pPr>
        <w:pStyle w:val="BodyText"/>
        <w:keepNext/>
        <w:rPr>
          <w:rStyle w:val="zzzHighlight"/>
          <w:b/>
        </w:rPr>
      </w:pPr>
      <w:r w:rsidRPr="0069798A">
        <w:rPr>
          <w:rStyle w:val="zzzHighlight"/>
          <w:b/>
        </w:rPr>
        <w:t>4.</w:t>
      </w:r>
      <w:r w:rsidR="00BD40E0" w:rsidRPr="0069798A">
        <w:rPr>
          <w:rStyle w:val="zzzHighlight"/>
          <w:b/>
        </w:rPr>
        <w:t>  </w:t>
      </w:r>
      <w:r w:rsidRPr="0069798A">
        <w:rPr>
          <w:rStyle w:val="zzzHighlight"/>
          <w:b/>
        </w:rPr>
        <w:t>Critères d’approbation</w:t>
      </w:r>
    </w:p>
    <w:p w14:paraId="4E7D5DBF" w14:textId="77777777" w:rsidR="009351A7" w:rsidRPr="0069798A" w:rsidRDefault="009351A7" w:rsidP="00BD40E0">
      <w:pPr>
        <w:pStyle w:val="p2"/>
        <w:rPr>
          <w:rStyle w:val="zzzHighlight"/>
        </w:rPr>
      </w:pPr>
      <w:r w:rsidRPr="0069798A">
        <w:rPr>
          <w:rStyle w:val="zzzHighlight"/>
          <w:b/>
        </w:rPr>
        <w:t>4.1</w:t>
      </w:r>
      <w:r w:rsidR="00BD40E0" w:rsidRPr="0069798A">
        <w:rPr>
          <w:rStyle w:val="zzzHighlight"/>
        </w:rPr>
        <w:tab/>
      </w:r>
      <w:r w:rsidRPr="0069798A">
        <w:rPr>
          <w:rStyle w:val="zzzHighlight"/>
        </w:rPr>
        <w:t>Si plus d’un quart de tous les votes reçus est négatif, la transformation en Norme internationale n’est pas approuvée et le processus d’approbation prend fin.</w:t>
      </w:r>
    </w:p>
    <w:p w14:paraId="3A825376" w14:textId="4FE8BE0E" w:rsidR="009351A7" w:rsidRPr="0069798A" w:rsidRDefault="009351A7" w:rsidP="00BD40E0">
      <w:pPr>
        <w:pStyle w:val="p2"/>
        <w:rPr>
          <w:rStyle w:val="zzzHighlight"/>
        </w:rPr>
      </w:pPr>
      <w:r w:rsidRPr="0069798A">
        <w:rPr>
          <w:rStyle w:val="zzzHighlight"/>
          <w:b/>
        </w:rPr>
        <w:t>4.2</w:t>
      </w:r>
      <w:r w:rsidR="00BD40E0" w:rsidRPr="0069798A">
        <w:rPr>
          <w:rStyle w:val="zzzHighlight"/>
        </w:rPr>
        <w:tab/>
      </w:r>
      <w:r w:rsidRPr="0069798A">
        <w:rPr>
          <w:rStyle w:val="zzzHighlight"/>
        </w:rPr>
        <w:t xml:space="preserve">Si la transformation d’un Guide en </w:t>
      </w:r>
      <w:r w:rsidR="001D15E6" w:rsidRPr="0069798A">
        <w:rPr>
          <w:rStyle w:val="zzzHighlight"/>
        </w:rPr>
        <w:t>N</w:t>
      </w:r>
      <w:r w:rsidRPr="0069798A">
        <w:rPr>
          <w:rStyle w:val="zzzHighlight"/>
        </w:rPr>
        <w:t xml:space="preserve">orme </w:t>
      </w:r>
      <w:r w:rsidR="001D15E6" w:rsidRPr="0069798A">
        <w:rPr>
          <w:rStyle w:val="zzzHighlight"/>
        </w:rPr>
        <w:t xml:space="preserve">internationale </w:t>
      </w:r>
      <w:r w:rsidRPr="0069798A">
        <w:rPr>
          <w:rStyle w:val="zzzHighlight"/>
        </w:rPr>
        <w:t>est approuvée, la Norme internationale est publiée, et le Guide initial est alors annulé.</w:t>
      </w:r>
    </w:p>
    <w:p w14:paraId="34C89F00" w14:textId="77777777" w:rsidR="009351A7" w:rsidRPr="0069798A" w:rsidRDefault="009351A7" w:rsidP="00BD40E0">
      <w:pPr>
        <w:pStyle w:val="BodyText"/>
        <w:keepNext/>
        <w:rPr>
          <w:rStyle w:val="zzzHighlight"/>
          <w:b/>
        </w:rPr>
      </w:pPr>
      <w:r w:rsidRPr="0069798A">
        <w:rPr>
          <w:rStyle w:val="zzzHighlight"/>
          <w:b/>
        </w:rPr>
        <w:t>5.</w:t>
      </w:r>
      <w:r w:rsidR="00BD40E0" w:rsidRPr="0069798A">
        <w:rPr>
          <w:rStyle w:val="zzzHighlight"/>
          <w:b/>
        </w:rPr>
        <w:t>  </w:t>
      </w:r>
      <w:r w:rsidRPr="0069798A">
        <w:rPr>
          <w:rStyle w:val="zzzHighlight"/>
          <w:b/>
        </w:rPr>
        <w:t>Mise à jour de la Norme internationale provenant d’un guide transformé</w:t>
      </w:r>
    </w:p>
    <w:p w14:paraId="0F888145" w14:textId="77777777" w:rsidR="00BB47E6" w:rsidRPr="0069798A" w:rsidRDefault="009351A7" w:rsidP="00BD40E0">
      <w:pPr>
        <w:pStyle w:val="BodyText"/>
        <w:rPr>
          <w:rStyle w:val="zzzHighlight"/>
        </w:rPr>
      </w:pPr>
      <w:r w:rsidRPr="0069798A">
        <w:rPr>
          <w:rStyle w:val="zzzHighlight"/>
        </w:rPr>
        <w:t>Le Bureau de gestion technique de l'ISO décidera au cas par cas comment assurer la mise à jour du Guide transformé. De préférence, la responsabilité de cette mise à jour sera confiée à un TC approprié, sans quoi, le TMB décidera à qui confier cette responsabilité, y compris en créant un nouveau TC ou PC.</w:t>
      </w:r>
    </w:p>
    <w:p w14:paraId="02D3E560" w14:textId="77777777" w:rsidR="009351A7" w:rsidRPr="0069798A" w:rsidRDefault="009351A7" w:rsidP="009351A7">
      <w:pPr>
        <w:pStyle w:val="ANNEX"/>
        <w:autoSpaceDE w:val="0"/>
        <w:autoSpaceDN w:val="0"/>
        <w:adjustRightInd w:val="0"/>
        <w:rPr>
          <w:szCs w:val="24"/>
        </w:rPr>
      </w:pPr>
      <w:r w:rsidRPr="0069798A">
        <w:rPr>
          <w:b w:val="0"/>
          <w:szCs w:val="24"/>
        </w:rPr>
        <w:lastRenderedPageBreak/>
        <w:br/>
      </w:r>
      <w:bookmarkStart w:id="554" w:name="_Ref340582616"/>
      <w:bookmarkStart w:id="555" w:name="_Ref340582845"/>
      <w:bookmarkStart w:id="556" w:name="_Ref340730413"/>
      <w:bookmarkStart w:id="557" w:name="_Ref340731243"/>
      <w:bookmarkStart w:id="558" w:name="_Toc450746916"/>
      <w:bookmarkStart w:id="559" w:name="_Toc38384855"/>
      <w:bookmarkStart w:id="560" w:name="_Toc42492303"/>
      <w:bookmarkStart w:id="561" w:name="_Toc104363681"/>
      <w:r w:rsidRPr="0069798A">
        <w:rPr>
          <w:b w:val="0"/>
          <w:szCs w:val="24"/>
        </w:rPr>
        <w:t>(normative)</w:t>
      </w:r>
      <w:r w:rsidRPr="0069798A">
        <w:rPr>
          <w:b w:val="0"/>
          <w:szCs w:val="24"/>
        </w:rPr>
        <w:fldChar w:fldCharType="begin" w:fldLock="1"/>
      </w:r>
      <w:r w:rsidRPr="0069798A">
        <w:rPr>
          <w:b w:val="0"/>
          <w:szCs w:val="24"/>
        </w:rPr>
        <w:instrText xml:space="preserve">SEQ aaa \h </w:instrText>
      </w:r>
      <w:r w:rsidRPr="0069798A">
        <w:rPr>
          <w:b w:val="0"/>
          <w:szCs w:val="24"/>
        </w:rPr>
        <w:fldChar w:fldCharType="end"/>
      </w:r>
      <w:r w:rsidRPr="0069798A">
        <w:rPr>
          <w:b w:val="0"/>
          <w:szCs w:val="24"/>
        </w:rPr>
        <w:fldChar w:fldCharType="begin" w:fldLock="1"/>
      </w:r>
      <w:r w:rsidRPr="0069798A">
        <w:rPr>
          <w:b w:val="0"/>
          <w:szCs w:val="24"/>
        </w:rPr>
        <w:instrText xml:space="preserve">SEQ table \r0\h </w:instrText>
      </w:r>
      <w:r w:rsidRPr="0069798A">
        <w:rPr>
          <w:b w:val="0"/>
          <w:szCs w:val="24"/>
        </w:rPr>
        <w:fldChar w:fldCharType="end"/>
      </w:r>
      <w:r w:rsidRPr="0069798A">
        <w:rPr>
          <w:b w:val="0"/>
          <w:szCs w:val="24"/>
        </w:rPr>
        <w:fldChar w:fldCharType="begin" w:fldLock="1"/>
      </w:r>
      <w:r w:rsidRPr="0069798A">
        <w:rPr>
          <w:b w:val="0"/>
          <w:szCs w:val="24"/>
        </w:rPr>
        <w:instrText xml:space="preserve">SEQ figure \r0\h </w:instrText>
      </w:r>
      <w:r w:rsidRPr="0069798A">
        <w:rPr>
          <w:b w:val="0"/>
          <w:szCs w:val="24"/>
        </w:rPr>
        <w:fldChar w:fldCharType="end"/>
      </w:r>
      <w:r w:rsidRPr="0069798A">
        <w:rPr>
          <w:szCs w:val="24"/>
        </w:rPr>
        <w:br/>
      </w:r>
      <w:r w:rsidRPr="0069798A">
        <w:rPr>
          <w:szCs w:val="24"/>
        </w:rPr>
        <w:br/>
        <w:t>Procédures ISO/IEC de liaison et d'attribution des travaux</w:t>
      </w:r>
      <w:bookmarkEnd w:id="554"/>
      <w:bookmarkEnd w:id="555"/>
      <w:bookmarkEnd w:id="556"/>
      <w:bookmarkEnd w:id="557"/>
      <w:bookmarkEnd w:id="558"/>
      <w:bookmarkEnd w:id="559"/>
      <w:bookmarkEnd w:id="560"/>
      <w:bookmarkEnd w:id="561"/>
    </w:p>
    <w:p w14:paraId="161334EC" w14:textId="77777777" w:rsidR="009351A7" w:rsidRPr="0069798A" w:rsidRDefault="009351A7" w:rsidP="00AF754E">
      <w:pPr>
        <w:pStyle w:val="a2"/>
        <w:ind w:hanging="2269"/>
      </w:pPr>
      <w:bookmarkStart w:id="562" w:name="_Toc530470681"/>
      <w:bookmarkStart w:id="563" w:name="_Toc334427193"/>
      <w:bookmarkStart w:id="564" w:name="_Toc450746917"/>
      <w:bookmarkStart w:id="565" w:name="_Toc38384856"/>
      <w:bookmarkStart w:id="566" w:name="_Toc42492304"/>
      <w:bookmarkStart w:id="567" w:name="_Toc104363682"/>
      <w:r w:rsidRPr="0069798A">
        <w:t>Introduction</w:t>
      </w:r>
      <w:bookmarkEnd w:id="562"/>
      <w:bookmarkEnd w:id="563"/>
      <w:bookmarkEnd w:id="564"/>
      <w:bookmarkEnd w:id="565"/>
      <w:bookmarkEnd w:id="566"/>
      <w:bookmarkEnd w:id="567"/>
    </w:p>
    <w:p w14:paraId="79E1F92E" w14:textId="77777777" w:rsidR="009351A7" w:rsidRPr="0069798A" w:rsidRDefault="009351A7" w:rsidP="009351A7">
      <w:pPr>
        <w:pStyle w:val="BodyText"/>
      </w:pPr>
      <w:r w:rsidRPr="0069798A">
        <w:t>Aux termes de l'Accord ISO/IEC de 1976</w:t>
      </w:r>
      <w:r w:rsidR="00750BAB" w:rsidRPr="0069798A">
        <w:rPr>
          <w:rStyle w:val="FootnoteReference"/>
        </w:rPr>
        <w:footnoteReference w:id="2"/>
      </w:r>
      <w:r w:rsidR="00750BAB" w:rsidRPr="0069798A">
        <w:rPr>
          <w:position w:val="6"/>
          <w:sz w:val="16"/>
          <w:szCs w:val="16"/>
        </w:rPr>
        <w:t>)</w:t>
      </w:r>
      <w:r w:rsidRPr="0069798A">
        <w:t>, l'ISO et l'IEC forment ensemble un système consacré à la normalisation internationale considérée comme un tout. Pour que ce système puisse opérer efficacement, il est convenu des procédures suivantes pour la coordination et l'attribution des travaux entre les comités techniques et sous-comités des deux organisations.</w:t>
      </w:r>
    </w:p>
    <w:p w14:paraId="6D215A6F" w14:textId="77777777" w:rsidR="009351A7" w:rsidRPr="0069798A" w:rsidRDefault="009351A7" w:rsidP="00AF754E">
      <w:pPr>
        <w:pStyle w:val="a2"/>
        <w:ind w:hanging="2269"/>
      </w:pPr>
      <w:bookmarkStart w:id="568" w:name="_Toc530470682"/>
      <w:bookmarkStart w:id="569" w:name="_Toc334427194"/>
      <w:bookmarkStart w:id="570" w:name="_Toc450746918"/>
      <w:bookmarkStart w:id="571" w:name="_Toc38384857"/>
      <w:bookmarkStart w:id="572" w:name="_Toc42492305"/>
      <w:bookmarkStart w:id="573" w:name="_Toc104363683"/>
      <w:r w:rsidRPr="0069798A">
        <w:t>Considérations générales</w:t>
      </w:r>
      <w:bookmarkEnd w:id="568"/>
      <w:bookmarkEnd w:id="569"/>
      <w:bookmarkEnd w:id="570"/>
      <w:bookmarkEnd w:id="571"/>
      <w:bookmarkEnd w:id="572"/>
      <w:bookmarkEnd w:id="573"/>
    </w:p>
    <w:p w14:paraId="339756ED" w14:textId="77777777" w:rsidR="009351A7" w:rsidRPr="0069798A" w:rsidRDefault="009351A7" w:rsidP="009351A7">
      <w:pPr>
        <w:pStyle w:val="BodyText"/>
      </w:pPr>
      <w:r w:rsidRPr="0069798A">
        <w:t>L'attribution des travaux entre l'ISO et l'IEC est fondée sur le principe approuvé que toutes les questions relevant de la normalisation internationale dans les domaines de la technologie électrique et électronique sont réservées à l'IEC, les autres domaines étant réservés à l'ISO, et que l'attribution de responsabilités dans les domaines de normalisation internationale où les implications relatives des technologies électriques et non électriques ne sont pas immédiatement évidentes sera établie par accord mutuel entre les deux organisations.</w:t>
      </w:r>
    </w:p>
    <w:p w14:paraId="4FEE8CA7" w14:textId="77777777" w:rsidR="00BB47E6" w:rsidRPr="0069798A" w:rsidRDefault="009351A7" w:rsidP="009351A7">
      <w:pPr>
        <w:pStyle w:val="BodyText"/>
      </w:pPr>
      <w:r w:rsidRPr="0069798A">
        <w:t>Des questions de coordination et d'attribution des travaux peuvent se poser lors de la création d'un nouveau comité technique de l'ISO ou de l'IEC ou du fait des activités d'un comité technique existant</w:t>
      </w:r>
      <w:r w:rsidR="000661FD" w:rsidRPr="0069798A">
        <w:t>.</w:t>
      </w:r>
    </w:p>
    <w:p w14:paraId="0D96B23F" w14:textId="77777777" w:rsidR="009351A7" w:rsidRPr="0069798A" w:rsidRDefault="009351A7" w:rsidP="009351A7">
      <w:pPr>
        <w:pStyle w:val="BodyText"/>
      </w:pPr>
      <w:r w:rsidRPr="0069798A">
        <w:t>Les questions de coordination et d'attribution des travaux peuvent être résolues à différents niveaux, et elles ne seront portées à un niveau décisionnel supérieur que</w:t>
      </w:r>
      <w:r w:rsidR="000661FD" w:rsidRPr="0069798A">
        <w:t xml:space="preserve"> si</w:t>
      </w:r>
      <w:r w:rsidRPr="0069798A">
        <w:t xml:space="preserve"> l’accord est impossible à obtenir en l’état.</w:t>
      </w:r>
    </w:p>
    <w:p w14:paraId="6940CA9D" w14:textId="77777777" w:rsidR="009351A7" w:rsidRPr="0069798A" w:rsidRDefault="009351A7" w:rsidP="00B82F2C">
      <w:pPr>
        <w:pStyle w:val="ListNumber"/>
        <w:numPr>
          <w:ilvl w:val="0"/>
          <w:numId w:val="48"/>
        </w:numPr>
        <w:tabs>
          <w:tab w:val="clear" w:pos="142"/>
          <w:tab w:val="clear" w:pos="400"/>
        </w:tabs>
        <w:ind w:left="403" w:hanging="403"/>
      </w:pPr>
      <w:r w:rsidRPr="0069798A">
        <w:rPr>
          <w:b/>
        </w:rPr>
        <w:t>Liaisons formelles</w:t>
      </w:r>
      <w:r w:rsidRPr="0069798A">
        <w:t xml:space="preserve"> pour une coopération normale entre les comités techniques de l'ISO et les comités d’étude de l'IEC.</w:t>
      </w:r>
    </w:p>
    <w:p w14:paraId="75A9DDEC" w14:textId="60FD014C" w:rsidR="007D2A5C" w:rsidRPr="0069798A" w:rsidRDefault="007D2A5C" w:rsidP="00385144">
      <w:pPr>
        <w:pStyle w:val="ListNumber"/>
        <w:numPr>
          <w:ilvl w:val="0"/>
          <w:numId w:val="16"/>
        </w:numPr>
        <w:tabs>
          <w:tab w:val="clear" w:pos="142"/>
          <w:tab w:val="clear" w:pos="400"/>
        </w:tabs>
        <w:ind w:left="403" w:hanging="403"/>
      </w:pPr>
      <w:r w:rsidRPr="0069798A">
        <w:rPr>
          <w:b/>
        </w:rPr>
        <w:t>Consultations au niveau des organisations</w:t>
      </w:r>
      <w:r w:rsidRPr="0069798A">
        <w:t xml:space="preserve">, avec des </w:t>
      </w:r>
      <w:r w:rsidR="00AF6EEE" w:rsidRPr="0069798A">
        <w:t>Expert</w:t>
      </w:r>
      <w:r w:rsidR="0056678F" w:rsidRPr="0069798A">
        <w:t>(e)</w:t>
      </w:r>
      <w:r w:rsidRPr="0069798A">
        <w:t>s techniques et des représentant</w:t>
      </w:r>
      <w:r w:rsidR="0056678F" w:rsidRPr="0069798A">
        <w:t>(e)</w:t>
      </w:r>
      <w:r w:rsidRPr="0069798A">
        <w:t>s des Secrétaires généraux, lorsque la question de coordination technique en cause est susceptible d’avoir une incidence indirecte de plus grande portée sur les activités futures des organisations.</w:t>
      </w:r>
    </w:p>
    <w:p w14:paraId="10B38E5D" w14:textId="77777777" w:rsidR="00974193" w:rsidRPr="0069798A" w:rsidRDefault="00974193" w:rsidP="00385144">
      <w:pPr>
        <w:pStyle w:val="ListNumber"/>
        <w:numPr>
          <w:ilvl w:val="0"/>
          <w:numId w:val="16"/>
        </w:numPr>
        <w:tabs>
          <w:tab w:val="clear" w:pos="142"/>
          <w:tab w:val="clear" w:pos="400"/>
        </w:tabs>
        <w:ind w:left="403" w:hanging="403"/>
      </w:pPr>
      <w:r w:rsidRPr="0069798A">
        <w:t>Décisions sur l'attribution des travaux</w:t>
      </w:r>
    </w:p>
    <w:p w14:paraId="5369415A" w14:textId="77777777" w:rsidR="00BB47E6" w:rsidRPr="0069798A" w:rsidRDefault="007D2A5C" w:rsidP="00385144">
      <w:pPr>
        <w:pStyle w:val="ListContinue"/>
        <w:tabs>
          <w:tab w:val="clear" w:pos="403"/>
        </w:tabs>
        <w:ind w:left="806"/>
      </w:pPr>
      <w:r w:rsidRPr="0069798A">
        <w:t>par les bureaux de gestion technique ou, si nécessaire,</w:t>
      </w:r>
    </w:p>
    <w:p w14:paraId="07FD030C" w14:textId="77777777" w:rsidR="00BB47E6" w:rsidRPr="0069798A" w:rsidRDefault="007D2A5C" w:rsidP="00385144">
      <w:pPr>
        <w:pStyle w:val="ListContinue"/>
        <w:tabs>
          <w:tab w:val="clear" w:pos="403"/>
        </w:tabs>
        <w:ind w:left="806"/>
      </w:pPr>
      <w:r w:rsidRPr="0069798A">
        <w:t>par l’Organe consultatif technique mixte ISO/IEC (JTAB).</w:t>
      </w:r>
    </w:p>
    <w:p w14:paraId="106AA5AD" w14:textId="77777777" w:rsidR="009351A7" w:rsidRPr="0069798A" w:rsidRDefault="009351A7" w:rsidP="009351A7">
      <w:pPr>
        <w:pStyle w:val="BodyText"/>
      </w:pPr>
      <w:r w:rsidRPr="0069798A">
        <w:t xml:space="preserve">Quand le Bureau de gestion technique de l’ISO et le Bureau de gestion de la normalisation de l'IEC ne trouvent pas d’entente commune sur des questions ayant des répercussions à la fois à l’ISO et à l'IEC, il est fait appel à l’Organe consultatif technique mixte ISO/IEC (JTAB) pour décision (voir </w:t>
      </w:r>
      <w:r w:rsidRPr="0069798A">
        <w:fldChar w:fldCharType="begin"/>
      </w:r>
      <w:r w:rsidRPr="0069798A">
        <w:instrText xml:space="preserve"> REF _Ref485191865 \r \h  \* MERGEFORMAT </w:instrText>
      </w:r>
      <w:r w:rsidRPr="0069798A">
        <w:fldChar w:fldCharType="separate"/>
      </w:r>
      <w:r w:rsidR="004A7E0F" w:rsidRPr="0069798A">
        <w:t>1.3.1</w:t>
      </w:r>
      <w:r w:rsidRPr="0069798A">
        <w:fldChar w:fldCharType="end"/>
      </w:r>
      <w:r w:rsidRPr="0069798A">
        <w:t>).</w:t>
      </w:r>
    </w:p>
    <w:p w14:paraId="666287CE" w14:textId="77777777" w:rsidR="009351A7" w:rsidRPr="0069798A" w:rsidRDefault="009351A7" w:rsidP="00AF754E">
      <w:pPr>
        <w:pStyle w:val="a2"/>
        <w:ind w:hanging="2269"/>
      </w:pPr>
      <w:bookmarkStart w:id="574" w:name="_Toc530470683"/>
      <w:bookmarkStart w:id="575" w:name="_Toc334427195"/>
      <w:bookmarkStart w:id="576" w:name="_Toc450746919"/>
      <w:bookmarkStart w:id="577" w:name="_Toc38384858"/>
      <w:bookmarkStart w:id="578" w:name="_Toc42492306"/>
      <w:bookmarkStart w:id="579" w:name="_Toc104363684"/>
      <w:r w:rsidRPr="0069798A">
        <w:lastRenderedPageBreak/>
        <w:t>Création de nouveaux comités techniques</w:t>
      </w:r>
      <w:bookmarkEnd w:id="574"/>
      <w:bookmarkEnd w:id="575"/>
      <w:bookmarkEnd w:id="576"/>
      <w:bookmarkEnd w:id="577"/>
      <w:bookmarkEnd w:id="578"/>
      <w:bookmarkEnd w:id="579"/>
    </w:p>
    <w:p w14:paraId="6D00DF3F" w14:textId="77777777" w:rsidR="009351A7" w:rsidRPr="0069798A" w:rsidRDefault="009351A7" w:rsidP="009351A7">
      <w:pPr>
        <w:pStyle w:val="BodyText"/>
      </w:pPr>
      <w:r w:rsidRPr="0069798A">
        <w:t xml:space="preserve">Chaque proposition de création d'un nouveau comité technique soumise aux </w:t>
      </w:r>
      <w:r w:rsidR="0095344B" w:rsidRPr="0069798A">
        <w:t>Organisme</w:t>
      </w:r>
      <w:r w:rsidRPr="0069798A">
        <w:t>s nationaux de l’une ou l’autre des organisations doit également l’être à l’autre organisation en sollicitant ses observations et/ou son accord. Deux cas de figure sont envisageables</w:t>
      </w:r>
      <w:r w:rsidR="009175E5" w:rsidRPr="0069798A">
        <w:t>:</w:t>
      </w:r>
    </w:p>
    <w:p w14:paraId="558165ED" w14:textId="77777777" w:rsidR="009351A7" w:rsidRPr="0069798A" w:rsidRDefault="009351A7" w:rsidP="00B82F2C">
      <w:pPr>
        <w:pStyle w:val="ListNumber"/>
        <w:numPr>
          <w:ilvl w:val="0"/>
          <w:numId w:val="39"/>
        </w:numPr>
        <w:ind w:left="403" w:hanging="403"/>
      </w:pPr>
      <w:r w:rsidRPr="0069798A">
        <w:t>il est unanimement convenu que les travaux sont du ressort de l'une des organisations;</w:t>
      </w:r>
    </w:p>
    <w:p w14:paraId="6030209E" w14:textId="77777777" w:rsidR="009351A7" w:rsidRPr="0069798A" w:rsidRDefault="009351A7" w:rsidP="00B82F2C">
      <w:pPr>
        <w:pStyle w:val="ListNumber"/>
        <w:numPr>
          <w:ilvl w:val="0"/>
          <w:numId w:val="39"/>
        </w:numPr>
        <w:ind w:left="403" w:hanging="403"/>
      </w:pPr>
      <w:r w:rsidRPr="0069798A">
        <w:t>les avis sont partagés.</w:t>
      </w:r>
    </w:p>
    <w:p w14:paraId="31604057" w14:textId="77777777" w:rsidR="009351A7" w:rsidRPr="0069798A" w:rsidRDefault="009351A7" w:rsidP="009351A7">
      <w:pPr>
        <w:pStyle w:val="BodyText"/>
      </w:pPr>
      <w:r w:rsidRPr="0069798A">
        <w:t>Dans le cas a), des dispositions officielles peuvent alors être prises pour créer le nouveau comité technique comme convenu.</w:t>
      </w:r>
    </w:p>
    <w:p w14:paraId="54911582" w14:textId="3CCB8718" w:rsidR="009351A7" w:rsidRPr="0069798A" w:rsidRDefault="009351A7" w:rsidP="009351A7">
      <w:pPr>
        <w:pStyle w:val="BodyText"/>
      </w:pPr>
      <w:r w:rsidRPr="0069798A">
        <w:t>Dans le cas b), une réunion d'</w:t>
      </w:r>
      <w:r w:rsidR="00AF6EEE" w:rsidRPr="0069798A">
        <w:t>Expert</w:t>
      </w:r>
      <w:r w:rsidR="001D15E6" w:rsidRPr="0069798A">
        <w:t>(e)</w:t>
      </w:r>
      <w:r w:rsidRPr="0069798A">
        <w:t>s dans le domaine concerné doit être organisée avec des représentant</w:t>
      </w:r>
      <w:r w:rsidR="0056678F" w:rsidRPr="0069798A">
        <w:t>(e)</w:t>
      </w:r>
      <w:r w:rsidRPr="0069798A">
        <w:t>s des Secrétaires généraux en vue de parvenir à un accord satisfaisant pour l'attribution des travaux (c'est-à-dire au niveau des organisations). Si un accord est obtenu à ce niveau, des dispositions officielles peuvent être prises par l'organisation appropriée pour appliquer l'accord.</w:t>
      </w:r>
    </w:p>
    <w:p w14:paraId="5CF2F624" w14:textId="77777777" w:rsidR="009351A7" w:rsidRPr="0069798A" w:rsidRDefault="009351A7" w:rsidP="009351A7">
      <w:pPr>
        <w:pStyle w:val="BodyText"/>
      </w:pPr>
      <w:r w:rsidRPr="0069798A">
        <w:t>En cas de désaccord après ces consultations, l'une ou l'autre organisation peut faire appel à l’Organe consultatif technique mixte ISO/IEC (JTAB) pour trancher.</w:t>
      </w:r>
    </w:p>
    <w:p w14:paraId="6FD99BB7" w14:textId="77777777" w:rsidR="009351A7" w:rsidRPr="0069798A" w:rsidRDefault="009351A7" w:rsidP="00264FCA">
      <w:pPr>
        <w:pStyle w:val="a2"/>
        <w:ind w:left="0"/>
      </w:pPr>
      <w:bookmarkStart w:id="580" w:name="_Toc530470684"/>
      <w:bookmarkStart w:id="581" w:name="_Toc334427196"/>
      <w:bookmarkStart w:id="582" w:name="_Toc450746920"/>
      <w:bookmarkStart w:id="583" w:name="_Toc38384859"/>
      <w:bookmarkStart w:id="584" w:name="_Toc42492307"/>
      <w:bookmarkStart w:id="585" w:name="_Toc104363685"/>
      <w:r w:rsidRPr="0069798A">
        <w:t xml:space="preserve">Coordination et attribution des travaux entre les comités techniques de l'ISO et de </w:t>
      </w:r>
      <w:bookmarkEnd w:id="580"/>
      <w:bookmarkEnd w:id="581"/>
      <w:r w:rsidRPr="0069798A">
        <w:t>l'IEC</w:t>
      </w:r>
      <w:bookmarkEnd w:id="582"/>
      <w:bookmarkEnd w:id="583"/>
      <w:bookmarkEnd w:id="584"/>
      <w:bookmarkEnd w:id="585"/>
    </w:p>
    <w:p w14:paraId="0A37B71E" w14:textId="0F2AF7F3" w:rsidR="009351A7" w:rsidRPr="0069798A" w:rsidRDefault="009351A7" w:rsidP="009351A7">
      <w:pPr>
        <w:pStyle w:val="a3"/>
      </w:pPr>
      <w:r w:rsidRPr="0069798A">
        <w:t>Liaison officielle au niveau</w:t>
      </w:r>
      <w:r w:rsidR="002350F5" w:rsidRPr="0069798A">
        <w:t xml:space="preserve"> du</w:t>
      </w:r>
      <w:r w:rsidRPr="0069798A">
        <w:t xml:space="preserve"> </w:t>
      </w:r>
      <w:r w:rsidR="001B2267" w:rsidRPr="0069798A">
        <w:t>comité</w:t>
      </w:r>
    </w:p>
    <w:p w14:paraId="1678A24A" w14:textId="5E4BAA65" w:rsidR="009351A7" w:rsidRPr="0069798A" w:rsidRDefault="009351A7" w:rsidP="009351A7">
      <w:pPr>
        <w:pStyle w:val="BodyText"/>
      </w:pPr>
      <w:r w:rsidRPr="0069798A">
        <w:t xml:space="preserve">Les questions de coordination entre les comités de l'ISO et de l'IEC peuvent pour la plupart être résolues au travers de mécanismes de liaison technique formels. Lorsque l'une ou l'autre organisation fait appel à ces mécanismes, l'autre organisation doit y souscrire. Le recours aux mécanismes de liaison formels est régi par le </w:t>
      </w:r>
      <w:r w:rsidR="001D15E6" w:rsidRPr="0069798A">
        <w:t>B</w:t>
      </w:r>
      <w:r w:rsidRPr="0069798A">
        <w:t>ureau de</w:t>
      </w:r>
      <w:r w:rsidR="001D15E6" w:rsidRPr="0069798A">
        <w:t>/la</w:t>
      </w:r>
      <w:r w:rsidRPr="0069798A">
        <w:t xml:space="preserve"> Secrétaire généra</w:t>
      </w:r>
      <w:r w:rsidR="001D15E6" w:rsidRPr="0069798A">
        <w:t>l(e)</w:t>
      </w:r>
      <w:r w:rsidRPr="0069798A">
        <w:t>. L'organisation qui sollicite le recours à ce mécanisme doit spécifier l</w:t>
      </w:r>
      <w:r w:rsidR="00EC7127" w:rsidRPr="0069798A">
        <w:t>e mode de coopération (voir B.4.2.2).</w:t>
      </w:r>
    </w:p>
    <w:p w14:paraId="2CF6A0B0" w14:textId="77777777" w:rsidR="009351A7" w:rsidRPr="0069798A" w:rsidRDefault="009351A7" w:rsidP="009351A7">
      <w:pPr>
        <w:pStyle w:val="a3"/>
      </w:pPr>
      <w:bookmarkStart w:id="586" w:name="_Toc73691317"/>
      <w:bookmarkStart w:id="587" w:name="_Toc73691318"/>
      <w:bookmarkStart w:id="588" w:name="_Toc73691319"/>
      <w:bookmarkStart w:id="589" w:name="_Toc73691320"/>
      <w:bookmarkStart w:id="590" w:name="_Ref482817468"/>
      <w:bookmarkEnd w:id="586"/>
      <w:bookmarkEnd w:id="587"/>
      <w:bookmarkEnd w:id="588"/>
      <w:bookmarkEnd w:id="589"/>
      <w:r w:rsidRPr="0069798A">
        <w:t>Détails de l’accord</w:t>
      </w:r>
      <w:bookmarkEnd w:id="590"/>
    </w:p>
    <w:p w14:paraId="0C7F556F" w14:textId="77777777" w:rsidR="009351A7" w:rsidRPr="0069798A" w:rsidRDefault="009351A7" w:rsidP="009351A7">
      <w:pPr>
        <w:pStyle w:val="p4"/>
      </w:pPr>
      <w:r w:rsidRPr="0069798A">
        <w:rPr>
          <w:b/>
        </w:rPr>
        <w:fldChar w:fldCharType="begin"/>
      </w:r>
      <w:r w:rsidRPr="0069798A">
        <w:rPr>
          <w:b/>
        </w:rPr>
        <w:instrText xml:space="preserve"> REF _Ref482817468 \r \h </w:instrText>
      </w:r>
      <w:r w:rsidRPr="0069798A">
        <w:rPr>
          <w:b/>
        </w:rPr>
      </w:r>
      <w:r w:rsidRPr="0069798A">
        <w:rPr>
          <w:b/>
        </w:rPr>
        <w:fldChar w:fldCharType="separate"/>
      </w:r>
      <w:r w:rsidR="004A7E0F" w:rsidRPr="0069798A">
        <w:rPr>
          <w:b/>
        </w:rPr>
        <w:t>B.4.2</w:t>
      </w:r>
      <w:r w:rsidRPr="0069798A">
        <w:rPr>
          <w:b/>
        </w:rPr>
        <w:fldChar w:fldCharType="end"/>
      </w:r>
      <w:r w:rsidRPr="0069798A">
        <w:rPr>
          <w:b/>
        </w:rPr>
        <w:t>.1</w:t>
      </w:r>
      <w:r w:rsidRPr="0069798A">
        <w:rPr>
          <w:b/>
        </w:rPr>
        <w:tab/>
      </w:r>
      <w:r w:rsidRPr="0069798A">
        <w:t>Des efforts constants doivent être déployés pour limiter le chevauchement des travaux entre l’ISO et l'IEC en confiant des domaines de travail à l’une des deux organisations.</w:t>
      </w:r>
    </w:p>
    <w:p w14:paraId="0BFD4078" w14:textId="77777777" w:rsidR="009351A7" w:rsidRPr="0069798A" w:rsidRDefault="00C224AC" w:rsidP="009351A7">
      <w:pPr>
        <w:pStyle w:val="BodyText"/>
      </w:pPr>
      <w:r w:rsidRPr="0069798A">
        <w:t xml:space="preserve">À </w:t>
      </w:r>
      <w:r w:rsidR="009351A7" w:rsidRPr="0069798A">
        <w:t>cet égard, l'IEC et l’ISO doivent se mettre d’accord, au travers du JTAB, sur la façon de prendre pleinement en compte les vues et les intérêts de l’autre organisation.</w:t>
      </w:r>
    </w:p>
    <w:p w14:paraId="0D9EF777" w14:textId="77777777" w:rsidR="009351A7" w:rsidRPr="0069798A" w:rsidRDefault="009351A7" w:rsidP="00264FCA">
      <w:pPr>
        <w:pStyle w:val="p4"/>
        <w:keepNext/>
      </w:pPr>
      <w:r w:rsidRPr="0069798A">
        <w:rPr>
          <w:b/>
        </w:rPr>
        <w:fldChar w:fldCharType="begin"/>
      </w:r>
      <w:r w:rsidRPr="0069798A">
        <w:rPr>
          <w:b/>
        </w:rPr>
        <w:instrText xml:space="preserve"> REF _Ref482817468 \r \h </w:instrText>
      </w:r>
      <w:r w:rsidRPr="0069798A">
        <w:rPr>
          <w:b/>
        </w:rPr>
      </w:r>
      <w:r w:rsidRPr="0069798A">
        <w:rPr>
          <w:b/>
        </w:rPr>
        <w:fldChar w:fldCharType="separate"/>
      </w:r>
      <w:r w:rsidR="004A7E0F" w:rsidRPr="0069798A">
        <w:rPr>
          <w:b/>
        </w:rPr>
        <w:t>B.4.2</w:t>
      </w:r>
      <w:r w:rsidRPr="0069798A">
        <w:rPr>
          <w:b/>
        </w:rPr>
        <w:fldChar w:fldCharType="end"/>
      </w:r>
      <w:r w:rsidRPr="0069798A">
        <w:rPr>
          <w:b/>
        </w:rPr>
        <w:t>.2</w:t>
      </w:r>
      <w:r w:rsidRPr="0069798A">
        <w:rPr>
          <w:b/>
        </w:rPr>
        <w:tab/>
      </w:r>
      <w:r w:rsidRPr="0069798A">
        <w:t>Cinq modes de coopération sont prévus</w:t>
      </w:r>
      <w:r w:rsidR="009175E5" w:rsidRPr="0069798A">
        <w:t>:</w:t>
      </w:r>
    </w:p>
    <w:p w14:paraId="268848BA" w14:textId="77777777" w:rsidR="009351A7" w:rsidRPr="0069798A" w:rsidRDefault="009351A7" w:rsidP="00264FCA">
      <w:pPr>
        <w:pStyle w:val="BodyTextIndent1"/>
        <w:keepNext/>
        <w:rPr>
          <w:b/>
        </w:rPr>
      </w:pPr>
      <w:r w:rsidRPr="0069798A">
        <w:rPr>
          <w:b/>
        </w:rPr>
        <w:t xml:space="preserve">Mode 1 </w:t>
      </w:r>
      <w:r w:rsidR="00D70C84" w:rsidRPr="0069798A">
        <w:rPr>
          <w:b/>
        </w:rPr>
        <w:t>—</w:t>
      </w:r>
      <w:r w:rsidRPr="0069798A">
        <w:rPr>
          <w:b/>
        </w:rPr>
        <w:t xml:space="preserve"> Relation d’information</w:t>
      </w:r>
    </w:p>
    <w:p w14:paraId="555ADFC3" w14:textId="77777777" w:rsidR="009351A7" w:rsidRPr="0069798A" w:rsidRDefault="009351A7" w:rsidP="009351A7">
      <w:pPr>
        <w:pStyle w:val="BodyTextIndent1"/>
      </w:pPr>
      <w:r w:rsidRPr="0069798A">
        <w:t>Une organisation se charge intégralement d’un domaine d’activité spécifique et tient l’autre pleinement informée de l’avancement des travaux.</w:t>
      </w:r>
    </w:p>
    <w:p w14:paraId="1A470DAA" w14:textId="77777777" w:rsidR="009351A7" w:rsidRPr="0069798A" w:rsidRDefault="009351A7" w:rsidP="009351A7">
      <w:pPr>
        <w:pStyle w:val="BodyTextIndent1"/>
        <w:keepNext/>
        <w:rPr>
          <w:b/>
        </w:rPr>
      </w:pPr>
      <w:r w:rsidRPr="0069798A">
        <w:rPr>
          <w:b/>
        </w:rPr>
        <w:t xml:space="preserve">Mode 2 </w:t>
      </w:r>
      <w:r w:rsidR="00D70C84" w:rsidRPr="0069798A">
        <w:rPr>
          <w:b/>
        </w:rPr>
        <w:t>—</w:t>
      </w:r>
      <w:r w:rsidRPr="0069798A">
        <w:rPr>
          <w:b/>
        </w:rPr>
        <w:t xml:space="preserve"> Relation de contribution</w:t>
      </w:r>
    </w:p>
    <w:p w14:paraId="32E3F3B9" w14:textId="2CCED25C" w:rsidR="009351A7" w:rsidRPr="0069798A" w:rsidRDefault="00EC7127" w:rsidP="009351A7">
      <w:pPr>
        <w:pStyle w:val="BodyTextIndent1"/>
      </w:pPr>
      <w:r w:rsidRPr="0069798A">
        <w:t>Il convient qu’u</w:t>
      </w:r>
      <w:r w:rsidR="009351A7" w:rsidRPr="0069798A">
        <w:t xml:space="preserve">ne organisation </w:t>
      </w:r>
      <w:r w:rsidRPr="0069798A">
        <w:t>assume</w:t>
      </w:r>
      <w:r w:rsidR="009351A7" w:rsidRPr="0069798A">
        <w:t xml:space="preserve"> la responsabilité des travaux et </w:t>
      </w:r>
      <w:r w:rsidRPr="0069798A">
        <w:t xml:space="preserve">que </w:t>
      </w:r>
      <w:r w:rsidR="009351A7" w:rsidRPr="0069798A">
        <w:t xml:space="preserve">l’autre </w:t>
      </w:r>
      <w:r w:rsidRPr="0069798A">
        <w:t xml:space="preserve">y </w:t>
      </w:r>
      <w:r w:rsidR="009351A7" w:rsidRPr="0069798A">
        <w:t xml:space="preserve">apporte </w:t>
      </w:r>
      <w:r w:rsidRPr="0069798A">
        <w:t>des</w:t>
      </w:r>
      <w:r w:rsidR="009351A7" w:rsidRPr="0069798A">
        <w:t xml:space="preserve"> contribution</w:t>
      </w:r>
      <w:r w:rsidRPr="0069798A">
        <w:t>s</w:t>
      </w:r>
      <w:r w:rsidR="009351A7" w:rsidRPr="0069798A">
        <w:t xml:space="preserve"> écrite</w:t>
      </w:r>
      <w:r w:rsidRPr="0069798A">
        <w:t>s</w:t>
      </w:r>
      <w:r w:rsidR="009351A7" w:rsidRPr="0069798A">
        <w:t xml:space="preserve">, </w:t>
      </w:r>
      <w:r w:rsidRPr="0069798A">
        <w:t>lorsqu'elle le juge nécessaire au cours de l'avancement des travaux</w:t>
      </w:r>
      <w:r w:rsidR="009351A7" w:rsidRPr="0069798A">
        <w:t>. Ce mode de relation inclut également l’échange d’informations complètes.</w:t>
      </w:r>
    </w:p>
    <w:p w14:paraId="6E09C630" w14:textId="77777777" w:rsidR="009351A7" w:rsidRPr="0069798A" w:rsidRDefault="009351A7" w:rsidP="009066D0">
      <w:pPr>
        <w:pStyle w:val="BodyTextIndent1"/>
        <w:keepNext/>
        <w:ind w:left="709"/>
        <w:rPr>
          <w:b/>
        </w:rPr>
      </w:pPr>
      <w:r w:rsidRPr="0069798A">
        <w:rPr>
          <w:b/>
        </w:rPr>
        <w:lastRenderedPageBreak/>
        <w:t xml:space="preserve">Mode 3 </w:t>
      </w:r>
      <w:r w:rsidR="00D70C84" w:rsidRPr="0069798A">
        <w:rPr>
          <w:b/>
        </w:rPr>
        <w:t>—</w:t>
      </w:r>
      <w:r w:rsidRPr="0069798A">
        <w:rPr>
          <w:b/>
        </w:rPr>
        <w:t xml:space="preserve"> Relation de sous-traitance</w:t>
      </w:r>
    </w:p>
    <w:p w14:paraId="0805124E" w14:textId="77777777" w:rsidR="009351A7" w:rsidRPr="0069798A" w:rsidRDefault="009351A7" w:rsidP="009066D0">
      <w:pPr>
        <w:pStyle w:val="BodyTextIndent1"/>
        <w:ind w:left="709"/>
      </w:pPr>
      <w:r w:rsidRPr="0069798A">
        <w:t xml:space="preserve">Une organisation est chargée de réaliser entièrement le travail sur une question donnée mais, en raison de la spécialisation de l’autre, une partie du travail lui est sous-traitée. Des dispositions doivent être prises pour garantir l’intégration correcte du travail sous-traité dans le corps du programme. </w:t>
      </w:r>
      <w:r w:rsidR="00D2707F" w:rsidRPr="0069798A">
        <w:t>L</w:t>
      </w:r>
      <w:r w:rsidRPr="0069798A">
        <w:t>es stades enquête et approbation sont gérés par l’organisation qui est chargée du mandat de normalisation.</w:t>
      </w:r>
    </w:p>
    <w:p w14:paraId="459BFF58" w14:textId="77777777" w:rsidR="009351A7" w:rsidRPr="0069798A" w:rsidRDefault="009351A7" w:rsidP="009066D0">
      <w:pPr>
        <w:pStyle w:val="BodyTextIndent1"/>
        <w:keepNext/>
        <w:ind w:left="709"/>
        <w:rPr>
          <w:b/>
        </w:rPr>
      </w:pPr>
      <w:r w:rsidRPr="0069798A">
        <w:rPr>
          <w:b/>
        </w:rPr>
        <w:t xml:space="preserve">Mode 4 </w:t>
      </w:r>
      <w:r w:rsidR="00D70C84" w:rsidRPr="0069798A">
        <w:rPr>
          <w:b/>
        </w:rPr>
        <w:t>—</w:t>
      </w:r>
      <w:r w:rsidRPr="0069798A">
        <w:rPr>
          <w:b/>
        </w:rPr>
        <w:t xml:space="preserve"> Relation de collaboration</w:t>
      </w:r>
    </w:p>
    <w:p w14:paraId="0C9FB7FA" w14:textId="44BAB0C1" w:rsidR="009351A7" w:rsidRPr="0069798A" w:rsidRDefault="009351A7" w:rsidP="009066D0">
      <w:pPr>
        <w:pStyle w:val="BodyTextIndent1"/>
        <w:ind w:left="709"/>
      </w:pPr>
      <w:r w:rsidRPr="0069798A">
        <w:t>Une organisation a la responsabilité des activités</w:t>
      </w:r>
      <w:r w:rsidR="00376CE7" w:rsidRPr="0069798A">
        <w:t>,</w:t>
      </w:r>
      <w:r w:rsidRPr="0069798A">
        <w:t xml:space="preserve"> mais les séances de travail et les réunions sont suivies par des </w:t>
      </w:r>
      <w:r w:rsidR="00376CE7" w:rsidRPr="0069798A">
        <w:t>représentant</w:t>
      </w:r>
      <w:r w:rsidR="0056678F" w:rsidRPr="0069798A">
        <w:t>(e)</w:t>
      </w:r>
      <w:r w:rsidR="00376CE7" w:rsidRPr="0069798A">
        <w:t>s de liaison</w:t>
      </w:r>
      <w:r w:rsidRPr="0069798A">
        <w:t xml:space="preserve"> de l’autre organisation. Ces </w:t>
      </w:r>
      <w:r w:rsidR="00376CE7" w:rsidRPr="0069798A">
        <w:t>représentant</w:t>
      </w:r>
      <w:r w:rsidR="0056678F" w:rsidRPr="0069798A">
        <w:t>(e)</w:t>
      </w:r>
      <w:r w:rsidR="00376CE7" w:rsidRPr="0069798A">
        <w:t>s de liaison</w:t>
      </w:r>
      <w:r w:rsidRPr="0069798A">
        <w:t xml:space="preserve"> sont autorisés à intervenir dans le débat mais n’ont pas le droit de voter. La communication de toutes les informations s’effectue par le biais de cette liaison.</w:t>
      </w:r>
    </w:p>
    <w:p w14:paraId="66619F99" w14:textId="77777777" w:rsidR="009351A7" w:rsidRPr="0069798A" w:rsidRDefault="009351A7" w:rsidP="009066D0">
      <w:pPr>
        <w:pStyle w:val="BodyTextIndent1"/>
        <w:keepNext/>
        <w:ind w:left="709"/>
        <w:rPr>
          <w:b/>
        </w:rPr>
      </w:pPr>
      <w:r w:rsidRPr="0069798A">
        <w:rPr>
          <w:b/>
        </w:rPr>
        <w:t xml:space="preserve">Mode 5 </w:t>
      </w:r>
      <w:r w:rsidR="00D70C84" w:rsidRPr="0069798A">
        <w:rPr>
          <w:b/>
        </w:rPr>
        <w:t>—</w:t>
      </w:r>
      <w:r w:rsidRPr="0069798A">
        <w:rPr>
          <w:b/>
        </w:rPr>
        <w:t xml:space="preserve"> Liaison intégrée</w:t>
      </w:r>
    </w:p>
    <w:p w14:paraId="4A34B01C" w14:textId="77777777" w:rsidR="009351A7" w:rsidRPr="0069798A" w:rsidRDefault="009351A7" w:rsidP="009066D0">
      <w:pPr>
        <w:pStyle w:val="BodyTextIndent1"/>
        <w:spacing w:after="220"/>
        <w:ind w:left="709"/>
      </w:pPr>
      <w:r w:rsidRPr="0069798A">
        <w:t>Les groupes de travail mixtes et les comités techniques mixtes assurent des réunions intégrées pour gérer ensemble la réalisation des normes en respectant le principe d’une égalité totale dans la participation.</w:t>
      </w:r>
    </w:p>
    <w:p w14:paraId="625501DB" w14:textId="77777777" w:rsidR="009351A7" w:rsidRPr="0069798A" w:rsidRDefault="009351A7" w:rsidP="00F82C61">
      <w:pPr>
        <w:pStyle w:val="BodyTextIndent1"/>
        <w:ind w:left="709"/>
      </w:pPr>
      <w:r w:rsidRPr="0069798A">
        <w:t xml:space="preserve">Les groupes de travail mixtes entre comités techniques des deux organisations doivent fonctionner conformément à </w:t>
      </w:r>
      <w:r w:rsidRPr="0069798A">
        <w:fldChar w:fldCharType="begin"/>
      </w:r>
      <w:r w:rsidRPr="0069798A">
        <w:instrText xml:space="preserve"> REF _Ref481997670 \r \h  \* MERGEFORMAT </w:instrText>
      </w:r>
      <w:r w:rsidRPr="0069798A">
        <w:fldChar w:fldCharType="separate"/>
      </w:r>
      <w:r w:rsidR="004A7E0F" w:rsidRPr="0069798A">
        <w:t>1.12</w:t>
      </w:r>
      <w:r w:rsidRPr="0069798A">
        <w:fldChar w:fldCharType="end"/>
      </w:r>
      <w:r w:rsidRPr="0069798A">
        <w:t>.6.</w:t>
      </w:r>
    </w:p>
    <w:p w14:paraId="723506AC" w14:textId="2D79980D" w:rsidR="00EC7127" w:rsidRPr="0069798A" w:rsidRDefault="001D15E6" w:rsidP="00F82C61">
      <w:pPr>
        <w:pStyle w:val="BodyTextIndent1"/>
        <w:ind w:left="0"/>
      </w:pPr>
      <w:r w:rsidRPr="0069798A">
        <w:t>En ce qui concerne la liste complète des modes indiqués ci-dessus, t</w:t>
      </w:r>
      <w:r w:rsidR="00EC7127" w:rsidRPr="0069798A">
        <w:t>oute modification du mode de coopération doit faire l'objet d'un accord mutuel.</w:t>
      </w:r>
    </w:p>
    <w:p w14:paraId="774DE5B3" w14:textId="77777777" w:rsidR="009351A7" w:rsidRPr="0069798A" w:rsidRDefault="009351A7" w:rsidP="009351A7">
      <w:pPr>
        <w:pStyle w:val="p4"/>
      </w:pPr>
      <w:r w:rsidRPr="0069798A">
        <w:rPr>
          <w:b/>
        </w:rPr>
        <w:fldChar w:fldCharType="begin"/>
      </w:r>
      <w:r w:rsidRPr="0069798A">
        <w:rPr>
          <w:b/>
        </w:rPr>
        <w:instrText xml:space="preserve"> REF _Ref482817468 \r \h </w:instrText>
      </w:r>
      <w:r w:rsidRPr="0069798A">
        <w:rPr>
          <w:b/>
        </w:rPr>
      </w:r>
      <w:r w:rsidRPr="0069798A">
        <w:rPr>
          <w:b/>
        </w:rPr>
        <w:fldChar w:fldCharType="separate"/>
      </w:r>
      <w:r w:rsidR="004A7E0F" w:rsidRPr="0069798A">
        <w:rPr>
          <w:b/>
        </w:rPr>
        <w:t>B.4.2</w:t>
      </w:r>
      <w:r w:rsidRPr="0069798A">
        <w:rPr>
          <w:b/>
        </w:rPr>
        <w:fldChar w:fldCharType="end"/>
      </w:r>
      <w:r w:rsidRPr="0069798A">
        <w:rPr>
          <w:b/>
        </w:rPr>
        <w:t>.3</w:t>
      </w:r>
      <w:r w:rsidRPr="0069798A">
        <w:rPr>
          <w:b/>
        </w:rPr>
        <w:tab/>
      </w:r>
      <w:r w:rsidRPr="0069798A">
        <w:t>L’attribution du travail entre l'IEC et l’ISO dans des domaines de chevauchement possible sera établie conformément aux plans et programmes qui, lorsqu’ils seront acceptés par les parties concernées, constitueront des addenda à cet accord.</w:t>
      </w:r>
    </w:p>
    <w:p w14:paraId="0271EF8E" w14:textId="77777777" w:rsidR="009351A7" w:rsidRPr="0069798A" w:rsidRDefault="009351A7" w:rsidP="009351A7">
      <w:pPr>
        <w:pStyle w:val="BodyText"/>
      </w:pPr>
      <w:r w:rsidRPr="0069798A">
        <w:t>Une conséquence de cet accord est que les parties acceptent réciproquement de se référer aux normes pertinentes de l’autre dans les domaines d’intérêt dans lesquels cette dernière est compétente.</w:t>
      </w:r>
    </w:p>
    <w:p w14:paraId="67FFC0DF" w14:textId="6044B6D7" w:rsidR="009351A7" w:rsidRPr="0069798A" w:rsidRDefault="009351A7" w:rsidP="009351A7">
      <w:pPr>
        <w:pStyle w:val="BodyText"/>
      </w:pPr>
      <w:r w:rsidRPr="0069798A">
        <w:t>Lorsqu’un</w:t>
      </w:r>
      <w:r w:rsidR="00326AF1" w:rsidRPr="0069798A">
        <w:t xml:space="preserve"> document</w:t>
      </w:r>
      <w:r w:rsidRPr="0069798A">
        <w:t xml:space="preserve"> cité en référence est mis à jour, il appartient à l’</w:t>
      </w:r>
      <w:r w:rsidR="00326AF1" w:rsidRPr="0069798A">
        <w:t>o</w:t>
      </w:r>
      <w:r w:rsidR="0095344B" w:rsidRPr="0069798A">
        <w:t>rganisme</w:t>
      </w:r>
      <w:r w:rsidRPr="0069798A">
        <w:t xml:space="preserve"> qui y fait référence de veiller, s'il y a lieu, à la mise à jour de la référence.</w:t>
      </w:r>
    </w:p>
    <w:bookmarkStart w:id="591" w:name="ref_b424"/>
    <w:p w14:paraId="5997243F" w14:textId="77777777" w:rsidR="009351A7" w:rsidRPr="0069798A" w:rsidRDefault="009351A7" w:rsidP="009351A7">
      <w:pPr>
        <w:pStyle w:val="p4"/>
      </w:pPr>
      <w:r w:rsidRPr="0069798A">
        <w:rPr>
          <w:b/>
        </w:rPr>
        <w:fldChar w:fldCharType="begin"/>
      </w:r>
      <w:r w:rsidRPr="0069798A">
        <w:rPr>
          <w:b/>
        </w:rPr>
        <w:instrText xml:space="preserve"> REF _Ref482817468 \r \h </w:instrText>
      </w:r>
      <w:r w:rsidRPr="0069798A">
        <w:rPr>
          <w:b/>
        </w:rPr>
      </w:r>
      <w:r w:rsidRPr="0069798A">
        <w:rPr>
          <w:b/>
        </w:rPr>
        <w:fldChar w:fldCharType="separate"/>
      </w:r>
      <w:r w:rsidR="004A7E0F" w:rsidRPr="0069798A">
        <w:rPr>
          <w:b/>
        </w:rPr>
        <w:t>B.4.2</w:t>
      </w:r>
      <w:r w:rsidRPr="0069798A">
        <w:rPr>
          <w:b/>
        </w:rPr>
        <w:fldChar w:fldCharType="end"/>
      </w:r>
      <w:r w:rsidRPr="0069798A">
        <w:rPr>
          <w:b/>
        </w:rPr>
        <w:t>.4</w:t>
      </w:r>
      <w:bookmarkEnd w:id="591"/>
      <w:r w:rsidRPr="0069798A">
        <w:rPr>
          <w:b/>
        </w:rPr>
        <w:tab/>
      </w:r>
      <w:r w:rsidRPr="0069798A">
        <w:t>Pour les travaux effectués sous la responsabilité d'une organisation qui sous-traitera certaines tâches à l'autre, il faut, lors de la définition des objectifs de ces travaux, prendre en compte la totalité des intérêts associés au travail sous-traité.</w:t>
      </w:r>
    </w:p>
    <w:p w14:paraId="165671AF" w14:textId="77777777" w:rsidR="009351A7" w:rsidRPr="0069798A" w:rsidRDefault="009351A7" w:rsidP="007A3307">
      <w:pPr>
        <w:pStyle w:val="p4"/>
        <w:keepNext/>
      </w:pPr>
      <w:r w:rsidRPr="0069798A">
        <w:rPr>
          <w:b/>
        </w:rPr>
        <w:fldChar w:fldCharType="begin"/>
      </w:r>
      <w:r w:rsidRPr="0069798A">
        <w:rPr>
          <w:b/>
        </w:rPr>
        <w:instrText xml:space="preserve"> REF _Ref482817468 \r \h </w:instrText>
      </w:r>
      <w:r w:rsidRPr="0069798A">
        <w:rPr>
          <w:b/>
        </w:rPr>
      </w:r>
      <w:r w:rsidRPr="0069798A">
        <w:rPr>
          <w:b/>
        </w:rPr>
        <w:fldChar w:fldCharType="separate"/>
      </w:r>
      <w:r w:rsidR="004A7E0F" w:rsidRPr="0069798A">
        <w:rPr>
          <w:b/>
        </w:rPr>
        <w:t>B.4.2</w:t>
      </w:r>
      <w:r w:rsidRPr="0069798A">
        <w:rPr>
          <w:b/>
        </w:rPr>
        <w:fldChar w:fldCharType="end"/>
      </w:r>
      <w:r w:rsidRPr="0069798A">
        <w:rPr>
          <w:b/>
        </w:rPr>
        <w:t>.5</w:t>
      </w:r>
      <w:r w:rsidRPr="0069798A">
        <w:rPr>
          <w:b/>
        </w:rPr>
        <w:tab/>
      </w:r>
      <w:r w:rsidRPr="0069798A">
        <w:t>Les procédures nécessaires pour l’enquête et l’approbation doivent être réalisées par l’organisation chargée du mandat particulier de normalisation, sauf lorsqu’il en a été décidé autrement par les deux bureaux de gestion technique.</w:t>
      </w:r>
    </w:p>
    <w:bookmarkStart w:id="592" w:name="B426"/>
    <w:p w14:paraId="0D541687" w14:textId="77777777" w:rsidR="009351A7" w:rsidRPr="0069798A" w:rsidRDefault="009351A7" w:rsidP="009351A7">
      <w:pPr>
        <w:pStyle w:val="p4"/>
      </w:pPr>
      <w:r w:rsidRPr="0069798A">
        <w:rPr>
          <w:b/>
        </w:rPr>
        <w:fldChar w:fldCharType="begin"/>
      </w:r>
      <w:r w:rsidRPr="0069798A">
        <w:rPr>
          <w:b/>
        </w:rPr>
        <w:instrText xml:space="preserve"> REF _Ref482817468 \r \h </w:instrText>
      </w:r>
      <w:r w:rsidRPr="0069798A">
        <w:rPr>
          <w:b/>
        </w:rPr>
      </w:r>
      <w:r w:rsidRPr="0069798A">
        <w:rPr>
          <w:b/>
        </w:rPr>
        <w:fldChar w:fldCharType="separate"/>
      </w:r>
      <w:r w:rsidR="004A7E0F" w:rsidRPr="0069798A">
        <w:rPr>
          <w:b/>
        </w:rPr>
        <w:t>B.4.2</w:t>
      </w:r>
      <w:r w:rsidRPr="0069798A">
        <w:rPr>
          <w:b/>
        </w:rPr>
        <w:fldChar w:fldCharType="end"/>
      </w:r>
      <w:r w:rsidRPr="0069798A">
        <w:rPr>
          <w:b/>
        </w:rPr>
        <w:t>.6</w:t>
      </w:r>
      <w:bookmarkEnd w:id="592"/>
      <w:r w:rsidRPr="0069798A">
        <w:rPr>
          <w:b/>
        </w:rPr>
        <w:tab/>
      </w:r>
      <w:r w:rsidRPr="0069798A">
        <w:t>Pour les normes élaborées selon le Mode</w:t>
      </w:r>
      <w:r w:rsidR="00D70C84" w:rsidRPr="0069798A">
        <w:t> </w:t>
      </w:r>
      <w:r w:rsidRPr="0069798A">
        <w:t xml:space="preserve">5 </w:t>
      </w:r>
      <w:r w:rsidR="00D70C84" w:rsidRPr="0069798A">
        <w:t>—</w:t>
      </w:r>
      <w:r w:rsidRPr="0069798A">
        <w:t xml:space="preserve"> Liaison intégrée, les stades comité, enquête et approbation doivent être réalisés en parallèle par l’ISO et l'IEC conformément aux règles de l'organisation ayant la responsabilité administrative. Le comité/l’organisation ayant la responsabilité administrative du projet doit soumettre à l’autre organisation les projets pour les stades comité, enquête et approbation, deux semaines avant la date de diffusion.</w:t>
      </w:r>
    </w:p>
    <w:p w14:paraId="6DF0E540" w14:textId="77777777" w:rsidR="009351A7" w:rsidRPr="0069798A" w:rsidRDefault="009351A7" w:rsidP="009351A7">
      <w:pPr>
        <w:pStyle w:val="p4"/>
      </w:pPr>
      <w:r w:rsidRPr="0069798A">
        <w:rPr>
          <w:b/>
        </w:rPr>
        <w:fldChar w:fldCharType="begin"/>
      </w:r>
      <w:r w:rsidRPr="0069798A">
        <w:rPr>
          <w:b/>
        </w:rPr>
        <w:instrText xml:space="preserve"> REF _Ref482817468 \r \h </w:instrText>
      </w:r>
      <w:r w:rsidRPr="0069798A">
        <w:rPr>
          <w:b/>
        </w:rPr>
      </w:r>
      <w:r w:rsidRPr="0069798A">
        <w:rPr>
          <w:b/>
        </w:rPr>
        <w:fldChar w:fldCharType="separate"/>
      </w:r>
      <w:r w:rsidR="004A7E0F" w:rsidRPr="0069798A">
        <w:rPr>
          <w:b/>
        </w:rPr>
        <w:t>B.4.2</w:t>
      </w:r>
      <w:r w:rsidRPr="0069798A">
        <w:rPr>
          <w:b/>
        </w:rPr>
        <w:fldChar w:fldCharType="end"/>
      </w:r>
      <w:r w:rsidRPr="0069798A">
        <w:rPr>
          <w:b/>
        </w:rPr>
        <w:t>.7</w:t>
      </w:r>
      <w:r w:rsidRPr="0069798A">
        <w:rPr>
          <w:b/>
        </w:rPr>
        <w:tab/>
      </w:r>
      <w:r w:rsidRPr="0069798A">
        <w:t>Lorsque le projet pour enquête ne remplit pas les critères d’approbation (voir </w:t>
      </w:r>
      <w:r w:rsidRPr="0069798A">
        <w:fldChar w:fldCharType="begin"/>
      </w:r>
      <w:r w:rsidRPr="0069798A">
        <w:instrText xml:space="preserve"> REF _Ref482809519 \r \h </w:instrText>
      </w:r>
      <w:r w:rsidRPr="0069798A">
        <w:fldChar w:fldCharType="separate"/>
      </w:r>
      <w:r w:rsidR="004A7E0F" w:rsidRPr="0069798A">
        <w:t>2.6</w:t>
      </w:r>
      <w:r w:rsidRPr="0069798A">
        <w:fldChar w:fldCharType="end"/>
      </w:r>
      <w:r w:rsidRPr="0069798A">
        <w:t>.3) dans l’une des organisations, alors:</w:t>
      </w:r>
    </w:p>
    <w:p w14:paraId="4D97A888" w14:textId="5FCA511E" w:rsidR="009351A7" w:rsidRPr="0069798A" w:rsidRDefault="009351A7" w:rsidP="00D70C84">
      <w:pPr>
        <w:pStyle w:val="ListContinue"/>
        <w:tabs>
          <w:tab w:val="clear" w:pos="403"/>
        </w:tabs>
      </w:pPr>
      <w:r w:rsidRPr="0069798A">
        <w:lastRenderedPageBreak/>
        <w:t>les responsables des comités impliqué</w:t>
      </w:r>
      <w:r w:rsidR="0056678F" w:rsidRPr="0069798A">
        <w:t>(e)</w:t>
      </w:r>
      <w:r w:rsidRPr="0069798A">
        <w:t xml:space="preserve">s dans le groupe de travail mixte peuvent choisir l’une des options indiquées en </w:t>
      </w:r>
      <w:r w:rsidRPr="0069798A">
        <w:fldChar w:fldCharType="begin"/>
      </w:r>
      <w:r w:rsidRPr="0069798A">
        <w:instrText xml:space="preserve"> REF _Ref482809519 \r \h  \* MERGEFORMAT </w:instrText>
      </w:r>
      <w:r w:rsidRPr="0069798A">
        <w:fldChar w:fldCharType="separate"/>
      </w:r>
      <w:r w:rsidR="004A7E0F" w:rsidRPr="0069798A">
        <w:t>2.6</w:t>
      </w:r>
      <w:r w:rsidRPr="0069798A">
        <w:fldChar w:fldCharType="end"/>
      </w:r>
      <w:r w:rsidRPr="0069798A">
        <w:t>.4 c) ou</w:t>
      </w:r>
    </w:p>
    <w:p w14:paraId="4E2952FB" w14:textId="1A995940" w:rsidR="009351A7" w:rsidRPr="0069798A" w:rsidRDefault="009351A7" w:rsidP="00D70C84">
      <w:pPr>
        <w:pStyle w:val="ListContinue"/>
        <w:tabs>
          <w:tab w:val="clear" w:pos="403"/>
        </w:tabs>
      </w:pPr>
      <w:r w:rsidRPr="0069798A">
        <w:t>dans des cas exceptionnels, et sous réserve d’un accord entre les responsables des comités ISO et IEC impliqué</w:t>
      </w:r>
      <w:r w:rsidR="0056678F" w:rsidRPr="0069798A">
        <w:t>(e)</w:t>
      </w:r>
      <w:r w:rsidRPr="0069798A">
        <w:t>s dans le groupe de travail mixte et les bureaux des Secrétaires généraux, le projet peut être poursuivi sous le seul logo de l’organisation dans laquelle le projet pour enquête a été approuvé. Le groupe de travail mixte est automatiquement dissous.</w:t>
      </w:r>
    </w:p>
    <w:p w14:paraId="22613E67" w14:textId="77777777" w:rsidR="009351A7" w:rsidRPr="0069798A" w:rsidRDefault="009351A7" w:rsidP="009351A7">
      <w:pPr>
        <w:pStyle w:val="p4"/>
      </w:pPr>
      <w:r w:rsidRPr="0069798A">
        <w:rPr>
          <w:b/>
        </w:rPr>
        <w:fldChar w:fldCharType="begin"/>
      </w:r>
      <w:r w:rsidRPr="0069798A">
        <w:rPr>
          <w:b/>
        </w:rPr>
        <w:instrText xml:space="preserve"> REF _Ref482817468 \r \h </w:instrText>
      </w:r>
      <w:r w:rsidRPr="0069798A">
        <w:rPr>
          <w:b/>
        </w:rPr>
      </w:r>
      <w:r w:rsidRPr="0069798A">
        <w:rPr>
          <w:b/>
        </w:rPr>
        <w:fldChar w:fldCharType="separate"/>
      </w:r>
      <w:r w:rsidR="004A7E0F" w:rsidRPr="0069798A">
        <w:rPr>
          <w:b/>
        </w:rPr>
        <w:t>B.4.2</w:t>
      </w:r>
      <w:r w:rsidRPr="0069798A">
        <w:rPr>
          <w:b/>
        </w:rPr>
        <w:fldChar w:fldCharType="end"/>
      </w:r>
      <w:r w:rsidRPr="0069798A">
        <w:rPr>
          <w:b/>
        </w:rPr>
        <w:t>.8</w:t>
      </w:r>
      <w:r w:rsidRPr="0069798A">
        <w:rPr>
          <w:b/>
        </w:rPr>
        <w:tab/>
      </w:r>
      <w:r w:rsidRPr="0069798A">
        <w:t xml:space="preserve">Si le projet final de Norme internationale n’est pas approuvé conformément aux conditions stipulées en </w:t>
      </w:r>
      <w:r w:rsidRPr="0069798A">
        <w:fldChar w:fldCharType="begin"/>
      </w:r>
      <w:r w:rsidRPr="0069798A">
        <w:instrText xml:space="preserve"> REF _Ref482810118 \r \h  \* MERGEFORMAT </w:instrText>
      </w:r>
      <w:r w:rsidRPr="0069798A">
        <w:fldChar w:fldCharType="separate"/>
      </w:r>
      <w:r w:rsidR="004A7E0F" w:rsidRPr="0069798A">
        <w:t>2.7</w:t>
      </w:r>
      <w:r w:rsidRPr="0069798A">
        <w:fldChar w:fldCharType="end"/>
      </w:r>
      <w:r w:rsidRPr="0069798A">
        <w:t>.3, alors:</w:t>
      </w:r>
    </w:p>
    <w:p w14:paraId="07A3B962" w14:textId="77777777" w:rsidR="009351A7" w:rsidRPr="0069798A" w:rsidRDefault="009351A7" w:rsidP="00D70C84">
      <w:pPr>
        <w:pStyle w:val="ListContinue"/>
        <w:tabs>
          <w:tab w:val="clear" w:pos="403"/>
        </w:tabs>
      </w:pPr>
      <w:r w:rsidRPr="0069798A">
        <w:t xml:space="preserve">les comités impliqués dans le groupe de travail mixte peuvent choisir l’une des options indiquées en </w:t>
      </w:r>
      <w:r w:rsidRPr="0069798A">
        <w:fldChar w:fldCharType="begin"/>
      </w:r>
      <w:r w:rsidRPr="0069798A">
        <w:instrText xml:space="preserve"> REF _Ref482810118 \r \h  \* MERGEFORMAT </w:instrText>
      </w:r>
      <w:r w:rsidRPr="0069798A">
        <w:fldChar w:fldCharType="separate"/>
      </w:r>
      <w:r w:rsidR="004A7E0F" w:rsidRPr="0069798A">
        <w:t>2.7</w:t>
      </w:r>
      <w:r w:rsidRPr="0069798A">
        <w:fldChar w:fldCharType="end"/>
      </w:r>
      <w:r w:rsidRPr="0069798A">
        <w:t>.7, en tenant compte du fait que, pour l'IEC, la diffusion d’un deuxième projet final de Norme internationale n’est pas autorisée et qu’une dérogation du bureau de gestion technique sera nécessaire, ou</w:t>
      </w:r>
    </w:p>
    <w:p w14:paraId="2F0B8E6A" w14:textId="13684EEE" w:rsidR="009351A7" w:rsidRPr="0069798A" w:rsidRDefault="009351A7" w:rsidP="00D70C84">
      <w:pPr>
        <w:pStyle w:val="ListContinue"/>
        <w:tabs>
          <w:tab w:val="clear" w:pos="403"/>
        </w:tabs>
      </w:pPr>
      <w:r w:rsidRPr="0069798A">
        <w:t>dans des cas exceptionnels, et sous réserve d’un accord entre les responsables des comités ISO et IEC impliqué</w:t>
      </w:r>
      <w:r w:rsidR="0056678F" w:rsidRPr="0069798A">
        <w:t>(e)</w:t>
      </w:r>
      <w:r w:rsidRPr="0069798A">
        <w:t>s dans le groupe de travail mixte et les bureaux des Secrétaires généraux, l</w:t>
      </w:r>
      <w:r w:rsidR="00326AF1" w:rsidRPr="0069798A">
        <w:t>e document</w:t>
      </w:r>
      <w:r w:rsidRPr="0069798A">
        <w:t xml:space="preserve"> peut être publié sous le seul logo de l’organisation dans laquelle le projet final de Norme internationale a été approuvé. Le groupe de travail mixte est automatiquement dissous.</w:t>
      </w:r>
    </w:p>
    <w:p w14:paraId="6963399E" w14:textId="0801A5E0" w:rsidR="009351A7" w:rsidRPr="0069798A" w:rsidRDefault="009351A7" w:rsidP="009351A7">
      <w:pPr>
        <w:pStyle w:val="p4"/>
      </w:pPr>
      <w:r w:rsidRPr="0069798A">
        <w:rPr>
          <w:b/>
        </w:rPr>
        <w:fldChar w:fldCharType="begin"/>
      </w:r>
      <w:r w:rsidRPr="0069798A">
        <w:rPr>
          <w:b/>
        </w:rPr>
        <w:instrText xml:space="preserve"> REF _Ref482817468 \r \h </w:instrText>
      </w:r>
      <w:r w:rsidRPr="0069798A">
        <w:rPr>
          <w:b/>
        </w:rPr>
      </w:r>
      <w:r w:rsidRPr="0069798A">
        <w:rPr>
          <w:b/>
        </w:rPr>
        <w:fldChar w:fldCharType="separate"/>
      </w:r>
      <w:r w:rsidR="004A7E0F" w:rsidRPr="0069798A">
        <w:rPr>
          <w:b/>
        </w:rPr>
        <w:t>B.4.2</w:t>
      </w:r>
      <w:r w:rsidRPr="0069798A">
        <w:rPr>
          <w:b/>
        </w:rPr>
        <w:fldChar w:fldCharType="end"/>
      </w:r>
      <w:r w:rsidRPr="0069798A">
        <w:rPr>
          <w:b/>
        </w:rPr>
        <w:t>.9</w:t>
      </w:r>
      <w:r w:rsidRPr="0069798A">
        <w:rPr>
          <w:b/>
        </w:rPr>
        <w:tab/>
      </w:r>
      <w:r w:rsidRPr="0069798A">
        <w:t>Les normes élaborées selon le Mode</w:t>
      </w:r>
      <w:r w:rsidR="00D70C84" w:rsidRPr="0069798A">
        <w:t> </w:t>
      </w:r>
      <w:r w:rsidRPr="0069798A">
        <w:t xml:space="preserve">5 </w:t>
      </w:r>
      <w:r w:rsidR="00D70C84" w:rsidRPr="0069798A">
        <w:t>—</w:t>
      </w:r>
      <w:r w:rsidRPr="0069798A">
        <w:t xml:space="preserve"> Liaison intégrée, par un groupe de travail mixte entre l’ISO et l'IEC, sont publiées par l’organisation du comité ayant la responsabilité administrative. Cette organisation assigne le numéro de référence </w:t>
      </w:r>
      <w:r w:rsidR="00326AF1" w:rsidRPr="0069798A">
        <w:t>au document</w:t>
      </w:r>
      <w:r w:rsidRPr="0069798A">
        <w:t xml:space="preserve"> et détient les droits d’auteur </w:t>
      </w:r>
      <w:r w:rsidR="00326AF1" w:rsidRPr="0069798A">
        <w:t xml:space="preserve">y </w:t>
      </w:r>
      <w:r w:rsidRPr="0069798A">
        <w:t>afférent. L</w:t>
      </w:r>
      <w:r w:rsidR="00326AF1" w:rsidRPr="0069798A">
        <w:t>e</w:t>
      </w:r>
      <w:r w:rsidRPr="0069798A">
        <w:t xml:space="preserve"> </w:t>
      </w:r>
      <w:r w:rsidR="00326AF1" w:rsidRPr="0069798A">
        <w:t>document</w:t>
      </w:r>
      <w:r w:rsidRPr="0069798A">
        <w:t xml:space="preserve"> porte le logo de</w:t>
      </w:r>
      <w:r w:rsidR="00DE5458" w:rsidRPr="0069798A">
        <w:t>s deux</w:t>
      </w:r>
      <w:r w:rsidRPr="0069798A">
        <w:t xml:space="preserve"> organisation</w:t>
      </w:r>
      <w:r w:rsidR="00DE5458" w:rsidRPr="0069798A">
        <w:t>s</w:t>
      </w:r>
      <w:r w:rsidRPr="0069798A">
        <w:t xml:space="preserve"> et peut être vendu par les deux organisations. L’avant-propos de la Norme internationale identifiera tous les comités responsables de son élaboration. En ce qui concerne les normes pour lesquelles le comité ayant la responsabilité administrative fait partie de l'IEC, l’avant-propos citera également les résultats du vote de l’ISO. Les documents sous la responsabilité de l'ISO se voient assigner les numéros 1 à 59999, et ceux qui sont sous celle de l'IEC, les numéros 60000 à 79999. Un numéro de la série 80000 (par exemple, ISO 80000-1, IEC 80000-6) est assigné aux normes en plusieurs parties dont certaines parties relèvent de la responsabilité de l'ISO, et d'autres de la responsabilité de l'IEC.</w:t>
      </w:r>
    </w:p>
    <w:p w14:paraId="2789B9FC" w14:textId="34C32538" w:rsidR="00B84F8B" w:rsidRPr="0018789D" w:rsidRDefault="00B84F8B" w:rsidP="00375D0A">
      <w:pPr>
        <w:autoSpaceDE w:val="0"/>
        <w:autoSpaceDN w:val="0"/>
        <w:adjustRightInd w:val="0"/>
        <w:spacing w:after="160" w:line="240" w:lineRule="auto"/>
        <w:jc w:val="center"/>
      </w:pPr>
      <w:r w:rsidRPr="0018789D">
        <w:rPr>
          <w:rFonts w:eastAsia="Times New Roman" w:cs="Calibri"/>
          <w:szCs w:val="22"/>
          <w:lang w:eastAsia="en-US"/>
        </w:rPr>
        <w:t>Tableau récapitulatif</w:t>
      </w:r>
    </w:p>
    <w:tbl>
      <w:tblPr>
        <w:tblStyle w:val="TableGrid10"/>
        <w:tblW w:w="0" w:type="auto"/>
        <w:tblLook w:val="04A0" w:firstRow="1" w:lastRow="0" w:firstColumn="1" w:lastColumn="0" w:noHBand="0" w:noVBand="1"/>
      </w:tblPr>
      <w:tblGrid>
        <w:gridCol w:w="3041"/>
        <w:gridCol w:w="3041"/>
        <w:gridCol w:w="3042"/>
      </w:tblGrid>
      <w:tr w:rsidR="00326AF1" w:rsidRPr="0018789D" w14:paraId="52B4697D" w14:textId="77777777" w:rsidTr="00770958">
        <w:tc>
          <w:tcPr>
            <w:tcW w:w="3041" w:type="dxa"/>
            <w:shd w:val="clear" w:color="auto" w:fill="DEEAF6" w:themeFill="accent5" w:themeFillTint="33"/>
          </w:tcPr>
          <w:p w14:paraId="5523FF43" w14:textId="77777777" w:rsidR="00326AF1" w:rsidRPr="0018789D" w:rsidRDefault="00326AF1" w:rsidP="004A7E0F">
            <w:pPr>
              <w:autoSpaceDE w:val="0"/>
              <w:autoSpaceDN w:val="0"/>
              <w:adjustRightInd w:val="0"/>
              <w:spacing w:after="160" w:line="240" w:lineRule="auto"/>
              <w:jc w:val="left"/>
              <w:rPr>
                <w:rFonts w:cs="Calibri"/>
                <w:szCs w:val="22"/>
                <w:lang w:eastAsia="en-US"/>
              </w:rPr>
            </w:pPr>
          </w:p>
        </w:tc>
        <w:tc>
          <w:tcPr>
            <w:tcW w:w="3041" w:type="dxa"/>
            <w:shd w:val="clear" w:color="auto" w:fill="DEEAF6" w:themeFill="accent5" w:themeFillTint="33"/>
          </w:tcPr>
          <w:p w14:paraId="610484C8" w14:textId="2873AD23" w:rsidR="00326AF1" w:rsidRPr="0018789D" w:rsidRDefault="005E41CF"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 xml:space="preserve">Responsabilité </w:t>
            </w:r>
            <w:r w:rsidR="00326AF1" w:rsidRPr="0018789D">
              <w:rPr>
                <w:rFonts w:cs="Calibri"/>
                <w:szCs w:val="22"/>
                <w:lang w:eastAsia="en-US"/>
              </w:rPr>
              <w:t xml:space="preserve">IEC </w:t>
            </w:r>
          </w:p>
        </w:tc>
        <w:tc>
          <w:tcPr>
            <w:tcW w:w="3042" w:type="dxa"/>
            <w:shd w:val="clear" w:color="auto" w:fill="DEEAF6" w:themeFill="accent5" w:themeFillTint="33"/>
          </w:tcPr>
          <w:p w14:paraId="0566C586" w14:textId="299D4A49" w:rsidR="00326AF1" w:rsidRPr="0018789D" w:rsidRDefault="005E41CF"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 xml:space="preserve">Responsabilité </w:t>
            </w:r>
            <w:r w:rsidR="00326AF1" w:rsidRPr="0018789D">
              <w:rPr>
                <w:rFonts w:cs="Calibri"/>
                <w:szCs w:val="22"/>
                <w:lang w:eastAsia="en-US"/>
              </w:rPr>
              <w:t xml:space="preserve">ISO </w:t>
            </w:r>
          </w:p>
        </w:tc>
      </w:tr>
      <w:tr w:rsidR="00326AF1" w:rsidRPr="0018789D" w14:paraId="536A76AA" w14:textId="77777777" w:rsidTr="00770958">
        <w:tc>
          <w:tcPr>
            <w:tcW w:w="3041" w:type="dxa"/>
            <w:shd w:val="clear" w:color="auto" w:fill="DEEAF6" w:themeFill="accent5" w:themeFillTint="33"/>
          </w:tcPr>
          <w:p w14:paraId="6E3FC902" w14:textId="377DBC2D"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Publi</w:t>
            </w:r>
            <w:r w:rsidR="005E41CF" w:rsidRPr="0018789D">
              <w:rPr>
                <w:rFonts w:cs="Calibri"/>
                <w:szCs w:val="22"/>
                <w:lang w:eastAsia="en-US"/>
              </w:rPr>
              <w:t>cation</w:t>
            </w:r>
          </w:p>
        </w:tc>
        <w:tc>
          <w:tcPr>
            <w:tcW w:w="3041" w:type="dxa"/>
            <w:shd w:val="clear" w:color="auto" w:fill="DEEAF6" w:themeFill="accent5" w:themeFillTint="33"/>
          </w:tcPr>
          <w:p w14:paraId="200F4172" w14:textId="77777777"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IEC</w:t>
            </w:r>
          </w:p>
        </w:tc>
        <w:tc>
          <w:tcPr>
            <w:tcW w:w="3042" w:type="dxa"/>
            <w:shd w:val="clear" w:color="auto" w:fill="DEEAF6" w:themeFill="accent5" w:themeFillTint="33"/>
          </w:tcPr>
          <w:p w14:paraId="044E85AA" w14:textId="77777777"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ISO</w:t>
            </w:r>
          </w:p>
        </w:tc>
      </w:tr>
      <w:tr w:rsidR="00326AF1" w:rsidRPr="0018789D" w14:paraId="7B1A8969" w14:textId="77777777" w:rsidTr="00770958">
        <w:tc>
          <w:tcPr>
            <w:tcW w:w="3041" w:type="dxa"/>
            <w:shd w:val="clear" w:color="auto" w:fill="DEEAF6" w:themeFill="accent5" w:themeFillTint="33"/>
          </w:tcPr>
          <w:p w14:paraId="36574288" w14:textId="6017ACE8"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Num</w:t>
            </w:r>
            <w:r w:rsidR="005E41CF" w:rsidRPr="0018789D">
              <w:rPr>
                <w:rFonts w:cs="Calibri"/>
                <w:szCs w:val="22"/>
                <w:lang w:eastAsia="en-US"/>
              </w:rPr>
              <w:t>érotation</w:t>
            </w:r>
          </w:p>
        </w:tc>
        <w:tc>
          <w:tcPr>
            <w:tcW w:w="3041" w:type="dxa"/>
            <w:shd w:val="clear" w:color="auto" w:fill="DEEAF6" w:themeFill="accent5" w:themeFillTint="33"/>
          </w:tcPr>
          <w:p w14:paraId="4CA02F07" w14:textId="7BC96A4B"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 xml:space="preserve">60000 </w:t>
            </w:r>
            <w:r w:rsidR="005E41CF" w:rsidRPr="0018789D">
              <w:rPr>
                <w:rFonts w:cs="Calibri"/>
                <w:szCs w:val="22"/>
                <w:lang w:eastAsia="en-US"/>
              </w:rPr>
              <w:t>à</w:t>
            </w:r>
            <w:r w:rsidRPr="0018789D">
              <w:rPr>
                <w:rFonts w:cs="Calibri"/>
                <w:szCs w:val="22"/>
                <w:lang w:eastAsia="en-US"/>
              </w:rPr>
              <w:t xml:space="preserve"> 79999</w:t>
            </w:r>
          </w:p>
        </w:tc>
        <w:tc>
          <w:tcPr>
            <w:tcW w:w="3042" w:type="dxa"/>
            <w:shd w:val="clear" w:color="auto" w:fill="DEEAF6" w:themeFill="accent5" w:themeFillTint="33"/>
          </w:tcPr>
          <w:p w14:paraId="3838EE4B" w14:textId="46C88DDC"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 xml:space="preserve">1 </w:t>
            </w:r>
            <w:r w:rsidR="005E41CF" w:rsidRPr="0018789D">
              <w:rPr>
                <w:rFonts w:cs="Calibri"/>
                <w:szCs w:val="22"/>
                <w:lang w:eastAsia="en-US"/>
              </w:rPr>
              <w:t>à</w:t>
            </w:r>
            <w:r w:rsidRPr="0018789D">
              <w:rPr>
                <w:rFonts w:cs="Calibri"/>
                <w:szCs w:val="22"/>
                <w:lang w:eastAsia="en-US"/>
              </w:rPr>
              <w:t xml:space="preserve"> 59999</w:t>
            </w:r>
          </w:p>
        </w:tc>
      </w:tr>
      <w:tr w:rsidR="00326AF1" w:rsidRPr="0018789D" w14:paraId="37028878" w14:textId="77777777" w:rsidTr="00770958">
        <w:tc>
          <w:tcPr>
            <w:tcW w:w="3041" w:type="dxa"/>
            <w:shd w:val="clear" w:color="auto" w:fill="DEEAF6" w:themeFill="accent5" w:themeFillTint="33"/>
          </w:tcPr>
          <w:p w14:paraId="44167D00" w14:textId="4E0E4BDB"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Num</w:t>
            </w:r>
            <w:r w:rsidR="005E41CF" w:rsidRPr="0018789D">
              <w:rPr>
                <w:rFonts w:cs="Calibri"/>
                <w:szCs w:val="22"/>
                <w:lang w:eastAsia="en-US"/>
              </w:rPr>
              <w:t>éro de série des normes sou</w:t>
            </w:r>
            <w:r w:rsidR="00B84F8B" w:rsidRPr="0018789D">
              <w:rPr>
                <w:rFonts w:cs="Calibri"/>
                <w:szCs w:val="22"/>
                <w:lang w:eastAsia="en-US"/>
              </w:rPr>
              <w:t>s</w:t>
            </w:r>
            <w:r w:rsidR="005E41CF" w:rsidRPr="0018789D">
              <w:rPr>
                <w:rFonts w:cs="Calibri"/>
                <w:szCs w:val="22"/>
                <w:lang w:eastAsia="en-US"/>
              </w:rPr>
              <w:t xml:space="preserve"> responsabilité </w:t>
            </w:r>
            <w:r w:rsidRPr="0018789D">
              <w:rPr>
                <w:rFonts w:cs="Calibri"/>
                <w:szCs w:val="22"/>
                <w:lang w:eastAsia="en-US"/>
              </w:rPr>
              <w:t>IEC o</w:t>
            </w:r>
            <w:r w:rsidR="005E41CF" w:rsidRPr="0018789D">
              <w:rPr>
                <w:rFonts w:cs="Calibri"/>
                <w:szCs w:val="22"/>
                <w:lang w:eastAsia="en-US"/>
              </w:rPr>
              <w:t>u</w:t>
            </w:r>
            <w:r w:rsidRPr="0018789D">
              <w:rPr>
                <w:rFonts w:cs="Calibri"/>
                <w:szCs w:val="22"/>
                <w:lang w:eastAsia="en-US"/>
              </w:rPr>
              <w:t xml:space="preserve"> ISO </w:t>
            </w:r>
          </w:p>
        </w:tc>
        <w:tc>
          <w:tcPr>
            <w:tcW w:w="3041" w:type="dxa"/>
            <w:shd w:val="clear" w:color="auto" w:fill="DEEAF6" w:themeFill="accent5" w:themeFillTint="33"/>
          </w:tcPr>
          <w:p w14:paraId="2DC64C95" w14:textId="77777777"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80000</w:t>
            </w:r>
          </w:p>
        </w:tc>
        <w:tc>
          <w:tcPr>
            <w:tcW w:w="3042" w:type="dxa"/>
            <w:shd w:val="clear" w:color="auto" w:fill="DEEAF6" w:themeFill="accent5" w:themeFillTint="33"/>
          </w:tcPr>
          <w:p w14:paraId="2B74B2F7" w14:textId="77777777"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80000</w:t>
            </w:r>
          </w:p>
        </w:tc>
      </w:tr>
      <w:tr w:rsidR="00326AF1" w:rsidRPr="0018789D" w14:paraId="48BDB331" w14:textId="77777777" w:rsidTr="00770958">
        <w:tc>
          <w:tcPr>
            <w:tcW w:w="3041" w:type="dxa"/>
            <w:shd w:val="clear" w:color="auto" w:fill="DEEAF6" w:themeFill="accent5" w:themeFillTint="33"/>
          </w:tcPr>
          <w:p w14:paraId="773A3C28" w14:textId="77777777"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Copyright</w:t>
            </w:r>
          </w:p>
        </w:tc>
        <w:tc>
          <w:tcPr>
            <w:tcW w:w="3041" w:type="dxa"/>
            <w:shd w:val="clear" w:color="auto" w:fill="DEEAF6" w:themeFill="accent5" w:themeFillTint="33"/>
          </w:tcPr>
          <w:p w14:paraId="1022BF33" w14:textId="77777777"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IEC</w:t>
            </w:r>
          </w:p>
        </w:tc>
        <w:tc>
          <w:tcPr>
            <w:tcW w:w="3042" w:type="dxa"/>
            <w:shd w:val="clear" w:color="auto" w:fill="DEEAF6" w:themeFill="accent5" w:themeFillTint="33"/>
          </w:tcPr>
          <w:p w14:paraId="200DB3F6" w14:textId="77777777"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ISO</w:t>
            </w:r>
          </w:p>
        </w:tc>
      </w:tr>
      <w:tr w:rsidR="00326AF1" w:rsidRPr="0018789D" w14:paraId="65883FB9" w14:textId="77777777" w:rsidTr="00770958">
        <w:tc>
          <w:tcPr>
            <w:tcW w:w="3041" w:type="dxa"/>
            <w:shd w:val="clear" w:color="auto" w:fill="DEEAF6" w:themeFill="accent5" w:themeFillTint="33"/>
          </w:tcPr>
          <w:p w14:paraId="30903BF0" w14:textId="77777777"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Logo(s)</w:t>
            </w:r>
          </w:p>
        </w:tc>
        <w:tc>
          <w:tcPr>
            <w:tcW w:w="3041" w:type="dxa"/>
            <w:shd w:val="clear" w:color="auto" w:fill="DEEAF6" w:themeFill="accent5" w:themeFillTint="33"/>
          </w:tcPr>
          <w:p w14:paraId="28583790" w14:textId="26145821"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 xml:space="preserve">IEC </w:t>
            </w:r>
            <w:r w:rsidR="005E41CF" w:rsidRPr="0018789D">
              <w:rPr>
                <w:rFonts w:cs="Calibri"/>
                <w:szCs w:val="22"/>
                <w:lang w:eastAsia="en-US"/>
              </w:rPr>
              <w:t>et</w:t>
            </w:r>
            <w:r w:rsidRPr="0018789D">
              <w:rPr>
                <w:rFonts w:cs="Calibri"/>
                <w:szCs w:val="22"/>
                <w:lang w:eastAsia="en-US"/>
              </w:rPr>
              <w:t xml:space="preserve"> ISO</w:t>
            </w:r>
          </w:p>
        </w:tc>
        <w:tc>
          <w:tcPr>
            <w:tcW w:w="3042" w:type="dxa"/>
            <w:shd w:val="clear" w:color="auto" w:fill="DEEAF6" w:themeFill="accent5" w:themeFillTint="33"/>
          </w:tcPr>
          <w:p w14:paraId="5B584CD4" w14:textId="54A76BD6"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 xml:space="preserve">ISO </w:t>
            </w:r>
            <w:r w:rsidR="005E41CF" w:rsidRPr="0018789D">
              <w:rPr>
                <w:rFonts w:cs="Calibri"/>
                <w:szCs w:val="22"/>
                <w:lang w:eastAsia="en-US"/>
              </w:rPr>
              <w:t>et</w:t>
            </w:r>
            <w:r w:rsidRPr="0018789D">
              <w:rPr>
                <w:rFonts w:cs="Calibri"/>
                <w:szCs w:val="22"/>
                <w:lang w:eastAsia="en-US"/>
              </w:rPr>
              <w:t xml:space="preserve"> IEC</w:t>
            </w:r>
          </w:p>
        </w:tc>
      </w:tr>
      <w:tr w:rsidR="000E07D9" w:rsidRPr="0018789D" w14:paraId="3E095578" w14:textId="77777777" w:rsidTr="00770958">
        <w:tc>
          <w:tcPr>
            <w:tcW w:w="3041" w:type="dxa"/>
            <w:shd w:val="clear" w:color="auto" w:fill="DEEAF6" w:themeFill="accent5" w:themeFillTint="33"/>
          </w:tcPr>
          <w:p w14:paraId="3DE94E9C" w14:textId="39C3E9DC" w:rsidR="000E07D9" w:rsidRPr="0018789D" w:rsidRDefault="000E07D9" w:rsidP="000E07D9">
            <w:pPr>
              <w:autoSpaceDE w:val="0"/>
              <w:autoSpaceDN w:val="0"/>
              <w:adjustRightInd w:val="0"/>
              <w:spacing w:after="160" w:line="240" w:lineRule="auto"/>
              <w:jc w:val="left"/>
              <w:rPr>
                <w:rFonts w:cs="Calibri"/>
                <w:szCs w:val="22"/>
                <w:lang w:eastAsia="en-US"/>
              </w:rPr>
            </w:pPr>
            <w:r w:rsidRPr="0018789D">
              <w:rPr>
                <w:rFonts w:cs="Calibri"/>
                <w:szCs w:val="22"/>
                <w:lang w:eastAsia="en-US"/>
              </w:rPr>
              <w:t>Vente</w:t>
            </w:r>
          </w:p>
        </w:tc>
        <w:tc>
          <w:tcPr>
            <w:tcW w:w="3041" w:type="dxa"/>
            <w:shd w:val="clear" w:color="auto" w:fill="DEEAF6" w:themeFill="accent5" w:themeFillTint="33"/>
          </w:tcPr>
          <w:p w14:paraId="3A79983B" w14:textId="13FB12CD" w:rsidR="000E07D9" w:rsidRPr="0018789D" w:rsidRDefault="000E07D9" w:rsidP="000E07D9">
            <w:pPr>
              <w:autoSpaceDE w:val="0"/>
              <w:autoSpaceDN w:val="0"/>
              <w:adjustRightInd w:val="0"/>
              <w:spacing w:after="160" w:line="240" w:lineRule="auto"/>
              <w:jc w:val="left"/>
              <w:rPr>
                <w:rFonts w:cs="Calibri"/>
                <w:szCs w:val="22"/>
                <w:lang w:eastAsia="en-US"/>
              </w:rPr>
            </w:pPr>
            <w:r w:rsidRPr="0018789D">
              <w:rPr>
                <w:rFonts w:cs="Calibri"/>
                <w:szCs w:val="22"/>
                <w:lang w:eastAsia="en-US"/>
              </w:rPr>
              <w:t>IEC et ISO</w:t>
            </w:r>
          </w:p>
        </w:tc>
        <w:tc>
          <w:tcPr>
            <w:tcW w:w="3042" w:type="dxa"/>
            <w:shd w:val="clear" w:color="auto" w:fill="DEEAF6" w:themeFill="accent5" w:themeFillTint="33"/>
          </w:tcPr>
          <w:p w14:paraId="65D1D5F0" w14:textId="04ABCE19" w:rsidR="000E07D9" w:rsidRPr="0018789D" w:rsidRDefault="000E07D9" w:rsidP="000E07D9">
            <w:pPr>
              <w:autoSpaceDE w:val="0"/>
              <w:autoSpaceDN w:val="0"/>
              <w:adjustRightInd w:val="0"/>
              <w:spacing w:after="160" w:line="240" w:lineRule="auto"/>
              <w:jc w:val="left"/>
              <w:rPr>
                <w:rFonts w:cs="Calibri"/>
                <w:szCs w:val="22"/>
                <w:lang w:eastAsia="en-US"/>
              </w:rPr>
            </w:pPr>
            <w:r w:rsidRPr="0018789D">
              <w:rPr>
                <w:rFonts w:cs="Calibri"/>
                <w:szCs w:val="22"/>
                <w:lang w:eastAsia="en-US"/>
              </w:rPr>
              <w:t>ISO</w:t>
            </w:r>
            <w:r w:rsidR="00B84F8B" w:rsidRPr="0018789D">
              <w:rPr>
                <w:rFonts w:cs="Calibri"/>
                <w:szCs w:val="22"/>
                <w:lang w:eastAsia="en-US"/>
              </w:rPr>
              <w:t xml:space="preserve"> et IEC</w:t>
            </w:r>
          </w:p>
        </w:tc>
      </w:tr>
      <w:tr w:rsidR="00326AF1" w:rsidRPr="0018789D" w14:paraId="53F1277A" w14:textId="77777777" w:rsidTr="00770958">
        <w:tc>
          <w:tcPr>
            <w:tcW w:w="3041" w:type="dxa"/>
            <w:shd w:val="clear" w:color="auto" w:fill="DEEAF6" w:themeFill="accent5" w:themeFillTint="33"/>
          </w:tcPr>
          <w:p w14:paraId="37018CD3" w14:textId="5048763B" w:rsidR="00326AF1" w:rsidRPr="0018789D" w:rsidRDefault="000E07D9"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Avant-propos</w:t>
            </w:r>
          </w:p>
        </w:tc>
        <w:tc>
          <w:tcPr>
            <w:tcW w:w="3041" w:type="dxa"/>
            <w:shd w:val="clear" w:color="auto" w:fill="DEEAF6" w:themeFill="accent5" w:themeFillTint="33"/>
          </w:tcPr>
          <w:p w14:paraId="518454B7" w14:textId="1BB83130" w:rsidR="00326AF1" w:rsidRPr="0018789D" w:rsidRDefault="000E07D9"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Avec résultats d</w:t>
            </w:r>
            <w:r w:rsidR="00FD1C3B" w:rsidRPr="0018789D">
              <w:rPr>
                <w:rFonts w:cs="Calibri"/>
                <w:szCs w:val="22"/>
                <w:lang w:eastAsia="en-US"/>
              </w:rPr>
              <w:t>u</w:t>
            </w:r>
            <w:r w:rsidRPr="0018789D">
              <w:rPr>
                <w:rFonts w:cs="Calibri"/>
                <w:szCs w:val="22"/>
                <w:lang w:eastAsia="en-US"/>
              </w:rPr>
              <w:t xml:space="preserve"> vote </w:t>
            </w:r>
            <w:r w:rsidR="00FD1C3B" w:rsidRPr="0018789D">
              <w:rPr>
                <w:rFonts w:cs="Calibri"/>
                <w:szCs w:val="22"/>
                <w:lang w:eastAsia="en-US"/>
              </w:rPr>
              <w:t>de l’</w:t>
            </w:r>
            <w:r w:rsidRPr="0018789D">
              <w:rPr>
                <w:rFonts w:cs="Calibri"/>
                <w:szCs w:val="22"/>
                <w:lang w:eastAsia="en-US"/>
              </w:rPr>
              <w:t>ISO</w:t>
            </w:r>
          </w:p>
        </w:tc>
        <w:tc>
          <w:tcPr>
            <w:tcW w:w="3042" w:type="dxa"/>
            <w:shd w:val="clear" w:color="auto" w:fill="DEEAF6" w:themeFill="accent5" w:themeFillTint="33"/>
          </w:tcPr>
          <w:p w14:paraId="5CB2D70E" w14:textId="190275F6" w:rsidR="00326AF1" w:rsidRPr="0018789D" w:rsidRDefault="00013A53"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N/A</w:t>
            </w:r>
          </w:p>
        </w:tc>
      </w:tr>
    </w:tbl>
    <w:p w14:paraId="32197FC3" w14:textId="77777777" w:rsidR="005D1CF0" w:rsidRPr="0069798A" w:rsidRDefault="005D1CF0" w:rsidP="00013A53">
      <w:pPr>
        <w:autoSpaceDE w:val="0"/>
        <w:autoSpaceDN w:val="0"/>
        <w:adjustRightInd w:val="0"/>
        <w:spacing w:after="160" w:line="240" w:lineRule="auto"/>
        <w:jc w:val="center"/>
        <w:rPr>
          <w:rFonts w:ascii="Arial" w:eastAsia="Times New Roman" w:hAnsi="Arial" w:cs="Calibri"/>
          <w:szCs w:val="22"/>
          <w:lang w:eastAsia="en-US"/>
        </w:rPr>
      </w:pPr>
    </w:p>
    <w:p w14:paraId="0B922D7D" w14:textId="01E7D634" w:rsidR="00326AF1" w:rsidRPr="0069798A" w:rsidRDefault="00326AF1" w:rsidP="00326AF1"/>
    <w:p w14:paraId="1EA65CAF" w14:textId="77777777" w:rsidR="009351A7" w:rsidRPr="0069798A" w:rsidRDefault="009351A7" w:rsidP="009351A7">
      <w:pPr>
        <w:pStyle w:val="p4"/>
      </w:pPr>
      <w:r w:rsidRPr="0069798A">
        <w:rPr>
          <w:b/>
        </w:rPr>
        <w:lastRenderedPageBreak/>
        <w:fldChar w:fldCharType="begin"/>
      </w:r>
      <w:r w:rsidRPr="0069798A">
        <w:rPr>
          <w:b/>
        </w:rPr>
        <w:instrText xml:space="preserve"> REF _Ref482817468 \r \h </w:instrText>
      </w:r>
      <w:r w:rsidRPr="0069798A">
        <w:rPr>
          <w:b/>
        </w:rPr>
      </w:r>
      <w:r w:rsidRPr="0069798A">
        <w:rPr>
          <w:b/>
        </w:rPr>
        <w:fldChar w:fldCharType="separate"/>
      </w:r>
      <w:r w:rsidR="004A7E0F" w:rsidRPr="0069798A">
        <w:rPr>
          <w:b/>
        </w:rPr>
        <w:t>B.4.2</w:t>
      </w:r>
      <w:r w:rsidRPr="0069798A">
        <w:rPr>
          <w:b/>
        </w:rPr>
        <w:fldChar w:fldCharType="end"/>
      </w:r>
      <w:r w:rsidRPr="0069798A">
        <w:rPr>
          <w:b/>
        </w:rPr>
        <w:t>.10</w:t>
      </w:r>
      <w:r w:rsidRPr="0069798A">
        <w:rPr>
          <w:b/>
        </w:rPr>
        <w:tab/>
      </w:r>
      <w:r w:rsidRPr="0069798A">
        <w:t>Les procédures de mise à jour à utiliser pour les normes élaborées selon le Mode</w:t>
      </w:r>
      <w:r w:rsidR="00D70C84" w:rsidRPr="0069798A">
        <w:t> </w:t>
      </w:r>
      <w:r w:rsidRPr="0069798A">
        <w:t xml:space="preserve">5 </w:t>
      </w:r>
      <w:r w:rsidR="00D70C84" w:rsidRPr="0069798A">
        <w:t>—</w:t>
      </w:r>
      <w:r w:rsidRPr="0069798A">
        <w:t xml:space="preserve"> Liaison intégrée, seront celles en vigueur dans l’organisation dont relève le comité ayant la responsabilité administrative.</w:t>
      </w:r>
    </w:p>
    <w:p w14:paraId="6F3E69D5" w14:textId="77777777" w:rsidR="009351A7" w:rsidRPr="0069798A" w:rsidRDefault="009351A7" w:rsidP="009351A7">
      <w:pPr>
        <w:pStyle w:val="p4"/>
      </w:pPr>
      <w:r w:rsidRPr="0069798A">
        <w:rPr>
          <w:b/>
        </w:rPr>
        <w:fldChar w:fldCharType="begin"/>
      </w:r>
      <w:r w:rsidRPr="0069798A">
        <w:rPr>
          <w:b/>
        </w:rPr>
        <w:instrText xml:space="preserve"> REF _Ref482817468 \r \h </w:instrText>
      </w:r>
      <w:r w:rsidRPr="0069798A">
        <w:rPr>
          <w:b/>
        </w:rPr>
      </w:r>
      <w:r w:rsidRPr="0069798A">
        <w:rPr>
          <w:b/>
        </w:rPr>
        <w:fldChar w:fldCharType="separate"/>
      </w:r>
      <w:r w:rsidR="004A7E0F" w:rsidRPr="0069798A">
        <w:rPr>
          <w:b/>
        </w:rPr>
        <w:t>B.4.2</w:t>
      </w:r>
      <w:r w:rsidRPr="0069798A">
        <w:rPr>
          <w:b/>
        </w:rPr>
        <w:fldChar w:fldCharType="end"/>
      </w:r>
      <w:r w:rsidRPr="0069798A">
        <w:rPr>
          <w:b/>
        </w:rPr>
        <w:t>.11</w:t>
      </w:r>
      <w:r w:rsidRPr="0069798A">
        <w:rPr>
          <w:b/>
        </w:rPr>
        <w:tab/>
      </w:r>
      <w:r w:rsidRPr="0069798A">
        <w:t>S’il existe une raison, pendant l’élaboration du projet, de passer d’un mode de fonctionnement à un autre, une recommandation doit être faite par les deux comités techniques concernés, et doit être soumise pour information aux deux bureaux de gestion technique.</w:t>
      </w:r>
    </w:p>
    <w:p w14:paraId="486EFC6D" w14:textId="77777777" w:rsidR="009351A7" w:rsidRPr="0069798A" w:rsidRDefault="009351A7" w:rsidP="009351A7">
      <w:pPr>
        <w:pStyle w:val="a3"/>
      </w:pPr>
      <w:r w:rsidRPr="0069798A">
        <w:t>Coopération des secrétariats</w:t>
      </w:r>
    </w:p>
    <w:p w14:paraId="64D6B8BD" w14:textId="77777777" w:rsidR="009351A7" w:rsidRPr="0069798A" w:rsidRDefault="009351A7" w:rsidP="009351A7">
      <w:pPr>
        <w:pStyle w:val="BodyText"/>
      </w:pPr>
      <w:r w:rsidRPr="0069798A">
        <w:t>Les secrétariats des comités techniques ou sous-comités concernés des deux organisations doivent coopérer dans la mise en place de cet accord. Il doit y avoir une circulation complète de l’information sur le travail en cours et une totale disponibilité en ce qui concerne la demande de documents de travail d’un secrétariat à l’autre, conformément aux procédures normales.</w:t>
      </w:r>
    </w:p>
    <w:p w14:paraId="1C7A0E04" w14:textId="77777777" w:rsidR="009351A7" w:rsidRPr="0069798A" w:rsidRDefault="009351A7" w:rsidP="009351A7">
      <w:pPr>
        <w:pStyle w:val="ANNEX"/>
        <w:autoSpaceDE w:val="0"/>
        <w:autoSpaceDN w:val="0"/>
        <w:adjustRightInd w:val="0"/>
        <w:rPr>
          <w:szCs w:val="24"/>
        </w:rPr>
      </w:pPr>
      <w:r w:rsidRPr="0069798A">
        <w:rPr>
          <w:b w:val="0"/>
          <w:szCs w:val="24"/>
        </w:rPr>
        <w:lastRenderedPageBreak/>
        <w:br/>
      </w:r>
      <w:bookmarkStart w:id="593" w:name="_Ref340577760"/>
      <w:bookmarkStart w:id="594" w:name="_Ref340582799"/>
      <w:bookmarkStart w:id="595" w:name="_Ref340730978"/>
      <w:bookmarkStart w:id="596" w:name="_Ref340731258"/>
      <w:bookmarkStart w:id="597" w:name="_Toc450746921"/>
      <w:bookmarkStart w:id="598" w:name="_Toc38384860"/>
      <w:bookmarkStart w:id="599" w:name="_Toc42492308"/>
      <w:bookmarkStart w:id="600" w:name="_Toc104363686"/>
      <w:r w:rsidRPr="0069798A">
        <w:rPr>
          <w:b w:val="0"/>
          <w:szCs w:val="24"/>
        </w:rPr>
        <w:t>(normative)</w:t>
      </w:r>
      <w:r w:rsidRPr="0069798A">
        <w:rPr>
          <w:b w:val="0"/>
          <w:szCs w:val="24"/>
        </w:rPr>
        <w:fldChar w:fldCharType="begin" w:fldLock="1"/>
      </w:r>
      <w:r w:rsidRPr="0069798A">
        <w:rPr>
          <w:b w:val="0"/>
          <w:szCs w:val="24"/>
        </w:rPr>
        <w:instrText xml:space="preserve">SEQ aaa \h </w:instrText>
      </w:r>
      <w:r w:rsidRPr="0069798A">
        <w:rPr>
          <w:b w:val="0"/>
          <w:szCs w:val="24"/>
        </w:rPr>
        <w:fldChar w:fldCharType="end"/>
      </w:r>
      <w:r w:rsidRPr="0069798A">
        <w:rPr>
          <w:b w:val="0"/>
          <w:szCs w:val="24"/>
        </w:rPr>
        <w:fldChar w:fldCharType="begin" w:fldLock="1"/>
      </w:r>
      <w:r w:rsidRPr="0069798A">
        <w:rPr>
          <w:b w:val="0"/>
          <w:szCs w:val="24"/>
        </w:rPr>
        <w:instrText xml:space="preserve">SEQ table \r0\h </w:instrText>
      </w:r>
      <w:r w:rsidRPr="0069798A">
        <w:rPr>
          <w:b w:val="0"/>
          <w:szCs w:val="24"/>
        </w:rPr>
        <w:fldChar w:fldCharType="end"/>
      </w:r>
      <w:r w:rsidRPr="0069798A">
        <w:rPr>
          <w:b w:val="0"/>
          <w:szCs w:val="24"/>
        </w:rPr>
        <w:fldChar w:fldCharType="begin" w:fldLock="1"/>
      </w:r>
      <w:r w:rsidRPr="0069798A">
        <w:rPr>
          <w:b w:val="0"/>
          <w:szCs w:val="24"/>
        </w:rPr>
        <w:instrText xml:space="preserve">SEQ figure \r0\h </w:instrText>
      </w:r>
      <w:r w:rsidRPr="0069798A">
        <w:rPr>
          <w:b w:val="0"/>
          <w:szCs w:val="24"/>
        </w:rPr>
        <w:fldChar w:fldCharType="end"/>
      </w:r>
      <w:r w:rsidRPr="0069798A">
        <w:rPr>
          <w:szCs w:val="24"/>
        </w:rPr>
        <w:br/>
      </w:r>
      <w:r w:rsidRPr="0069798A">
        <w:rPr>
          <w:szCs w:val="24"/>
        </w:rPr>
        <w:br/>
        <w:t>Justification des propositions pour l’établissement de normes</w:t>
      </w:r>
      <w:bookmarkEnd w:id="593"/>
      <w:bookmarkEnd w:id="594"/>
      <w:bookmarkEnd w:id="595"/>
      <w:bookmarkEnd w:id="596"/>
      <w:bookmarkEnd w:id="597"/>
      <w:bookmarkEnd w:id="598"/>
      <w:bookmarkEnd w:id="599"/>
      <w:bookmarkEnd w:id="600"/>
    </w:p>
    <w:p w14:paraId="117883C0" w14:textId="77777777" w:rsidR="009351A7" w:rsidRPr="0069798A" w:rsidRDefault="009351A7" w:rsidP="00AF754E">
      <w:pPr>
        <w:pStyle w:val="a2"/>
        <w:ind w:hanging="2269"/>
      </w:pPr>
      <w:bookmarkStart w:id="601" w:name="_Ref482818237"/>
      <w:bookmarkStart w:id="602" w:name="_Toc530470686"/>
      <w:bookmarkStart w:id="603" w:name="_Toc334427198"/>
      <w:bookmarkStart w:id="604" w:name="_Toc450746922"/>
      <w:bookmarkStart w:id="605" w:name="_Toc38384861"/>
      <w:bookmarkStart w:id="606" w:name="_Toc42492309"/>
      <w:bookmarkStart w:id="607" w:name="_Toc104363687"/>
      <w:r w:rsidRPr="0069798A">
        <w:t>Généralités</w:t>
      </w:r>
      <w:bookmarkEnd w:id="601"/>
      <w:bookmarkEnd w:id="602"/>
      <w:bookmarkEnd w:id="603"/>
      <w:bookmarkEnd w:id="604"/>
      <w:bookmarkEnd w:id="605"/>
      <w:bookmarkEnd w:id="606"/>
      <w:bookmarkEnd w:id="607"/>
    </w:p>
    <w:p w14:paraId="57631D7D" w14:textId="77777777" w:rsidR="009351A7" w:rsidRPr="0069798A" w:rsidRDefault="009351A7" w:rsidP="009351A7">
      <w:pPr>
        <w:pStyle w:val="p3"/>
      </w:pPr>
      <w:r w:rsidRPr="0069798A">
        <w:rPr>
          <w:b/>
        </w:rPr>
        <w:fldChar w:fldCharType="begin"/>
      </w:r>
      <w:r w:rsidRPr="0069798A">
        <w:rPr>
          <w:b/>
        </w:rPr>
        <w:instrText xml:space="preserve"> REF _Ref482818237 \r \h </w:instrText>
      </w:r>
      <w:r w:rsidRPr="0069798A">
        <w:rPr>
          <w:b/>
        </w:rPr>
      </w:r>
      <w:r w:rsidRPr="0069798A">
        <w:rPr>
          <w:b/>
        </w:rPr>
        <w:fldChar w:fldCharType="separate"/>
      </w:r>
      <w:r w:rsidR="004A7E0F" w:rsidRPr="0069798A">
        <w:rPr>
          <w:b/>
        </w:rPr>
        <w:t>C.1</w:t>
      </w:r>
      <w:r w:rsidRPr="0069798A">
        <w:rPr>
          <w:b/>
        </w:rPr>
        <w:fldChar w:fldCharType="end"/>
      </w:r>
      <w:r w:rsidRPr="0069798A">
        <w:rPr>
          <w:b/>
        </w:rPr>
        <w:t>.1</w:t>
      </w:r>
      <w:r w:rsidRPr="0069798A">
        <w:rPr>
          <w:b/>
        </w:rPr>
        <w:tab/>
      </w:r>
      <w:r w:rsidRPr="0069798A">
        <w:t>Compte tenu de l’importance des ressources financières et de la main-d'œuvre engagées, et de la nécessité de les attribuer selon les besoins, il est primordial que toute activité de normalisation commence par l’identification des besoins, la détermination des objectifs pour lesquels la ou les normes sont prévues ainsi que des intérêts qui pourraient être touchés par cette activité. Cela permettra en outre de garantir que les normes produites couvriront de façon adéquate les aspects requis et seront en adéquation avec le marché des secteurs concernés. De ce fait, toute nouvelle activité doit, au préalable, être raisonnablement justifiée.</w:t>
      </w:r>
    </w:p>
    <w:p w14:paraId="106F1BDB" w14:textId="77777777" w:rsidR="009351A7" w:rsidRPr="0069798A" w:rsidRDefault="009351A7" w:rsidP="009351A7">
      <w:pPr>
        <w:pStyle w:val="p3"/>
      </w:pPr>
      <w:r w:rsidRPr="0069798A">
        <w:rPr>
          <w:b/>
        </w:rPr>
        <w:fldChar w:fldCharType="begin"/>
      </w:r>
      <w:r w:rsidRPr="0069798A">
        <w:rPr>
          <w:b/>
        </w:rPr>
        <w:instrText xml:space="preserve"> REF _Ref482818237 \r \h </w:instrText>
      </w:r>
      <w:r w:rsidRPr="0069798A">
        <w:rPr>
          <w:b/>
        </w:rPr>
      </w:r>
      <w:r w:rsidRPr="0069798A">
        <w:rPr>
          <w:b/>
        </w:rPr>
        <w:fldChar w:fldCharType="separate"/>
      </w:r>
      <w:r w:rsidR="004A7E0F" w:rsidRPr="0069798A">
        <w:rPr>
          <w:b/>
        </w:rPr>
        <w:t>C.1</w:t>
      </w:r>
      <w:r w:rsidRPr="0069798A">
        <w:rPr>
          <w:b/>
        </w:rPr>
        <w:fldChar w:fldCharType="end"/>
      </w:r>
      <w:r w:rsidRPr="0069798A">
        <w:rPr>
          <w:b/>
        </w:rPr>
        <w:t>.2</w:t>
      </w:r>
      <w:r w:rsidRPr="0069798A">
        <w:rPr>
          <w:b/>
        </w:rPr>
        <w:tab/>
      </w:r>
      <w:r w:rsidRPr="0069798A">
        <w:t>Il est évident que, quelles que soient les conclusions qui peuvent se dégager de cette annexe, la condition préalable à l’initiation d’une nouvelle étude serait d’indiquer clairement qu’un nombre suffisant de parties intéressées par l’étude sont disposées à engager des moyens humains et financiers pour y participer activement.</w:t>
      </w:r>
    </w:p>
    <w:p w14:paraId="118C5310" w14:textId="77777777" w:rsidR="009351A7" w:rsidRPr="0069798A" w:rsidRDefault="009351A7" w:rsidP="009351A7">
      <w:pPr>
        <w:pStyle w:val="p3"/>
      </w:pPr>
      <w:r w:rsidRPr="0069798A">
        <w:rPr>
          <w:b/>
        </w:rPr>
        <w:fldChar w:fldCharType="begin"/>
      </w:r>
      <w:r w:rsidRPr="0069798A">
        <w:rPr>
          <w:b/>
        </w:rPr>
        <w:instrText xml:space="preserve"> REF _Ref482818237 \r \h </w:instrText>
      </w:r>
      <w:r w:rsidRPr="0069798A">
        <w:rPr>
          <w:b/>
        </w:rPr>
      </w:r>
      <w:r w:rsidRPr="0069798A">
        <w:rPr>
          <w:b/>
        </w:rPr>
        <w:fldChar w:fldCharType="separate"/>
      </w:r>
      <w:r w:rsidR="004A7E0F" w:rsidRPr="0069798A">
        <w:rPr>
          <w:b/>
        </w:rPr>
        <w:t>C.1</w:t>
      </w:r>
      <w:r w:rsidRPr="0069798A">
        <w:rPr>
          <w:b/>
        </w:rPr>
        <w:fldChar w:fldCharType="end"/>
      </w:r>
      <w:r w:rsidRPr="0069798A">
        <w:rPr>
          <w:b/>
        </w:rPr>
        <w:t>.3</w:t>
      </w:r>
      <w:r w:rsidRPr="0069798A">
        <w:rPr>
          <w:b/>
        </w:rPr>
        <w:tab/>
      </w:r>
      <w:r w:rsidRPr="0069798A">
        <w:t>La présente annexe énonce des règles pour proposer et justifier l’initiation d’un projet de sorte que les propositions permettent de se faire l’idée la plus précise possible de la finalité et de l’étendue du projet, afin d’assurer que les ressources nécessaires à la normalisation sont effectivement engagées par les parties concernées et qu’elles sont utilisées de façon optimale.</w:t>
      </w:r>
    </w:p>
    <w:p w14:paraId="4F5B509F" w14:textId="77777777" w:rsidR="009351A7" w:rsidRPr="0069798A" w:rsidRDefault="009351A7" w:rsidP="009351A7">
      <w:pPr>
        <w:pStyle w:val="p3"/>
      </w:pPr>
      <w:r w:rsidRPr="0069798A">
        <w:rPr>
          <w:b/>
        </w:rPr>
        <w:fldChar w:fldCharType="begin"/>
      </w:r>
      <w:r w:rsidRPr="0069798A">
        <w:rPr>
          <w:b/>
        </w:rPr>
        <w:instrText xml:space="preserve"> REF _Ref482818237 \r \h </w:instrText>
      </w:r>
      <w:r w:rsidRPr="0069798A">
        <w:rPr>
          <w:b/>
        </w:rPr>
      </w:r>
      <w:r w:rsidRPr="0069798A">
        <w:rPr>
          <w:b/>
        </w:rPr>
        <w:fldChar w:fldCharType="separate"/>
      </w:r>
      <w:r w:rsidR="004A7E0F" w:rsidRPr="0069798A">
        <w:rPr>
          <w:b/>
        </w:rPr>
        <w:t>C.1</w:t>
      </w:r>
      <w:r w:rsidRPr="0069798A">
        <w:rPr>
          <w:b/>
        </w:rPr>
        <w:fldChar w:fldCharType="end"/>
      </w:r>
      <w:r w:rsidRPr="0069798A">
        <w:rPr>
          <w:b/>
        </w:rPr>
        <w:t>.4</w:t>
      </w:r>
      <w:r w:rsidRPr="0069798A">
        <w:rPr>
          <w:b/>
        </w:rPr>
        <w:tab/>
      </w:r>
      <w:r w:rsidRPr="0069798A">
        <w:t>La présente annexe ne contient pas les règles de procédure relatives à la mise en œuvre et au contrôle des lignes directrices qu’elle contient. Elle ne traite pas non plus du mécanisme administratif devant être établi à cet effet.</w:t>
      </w:r>
    </w:p>
    <w:p w14:paraId="7D30CC5C" w14:textId="24A980D8" w:rsidR="009351A7" w:rsidRPr="0069798A" w:rsidRDefault="009351A7" w:rsidP="009351A7">
      <w:pPr>
        <w:pStyle w:val="p3"/>
      </w:pPr>
      <w:r w:rsidRPr="0069798A">
        <w:rPr>
          <w:b/>
        </w:rPr>
        <w:fldChar w:fldCharType="begin"/>
      </w:r>
      <w:r w:rsidRPr="0069798A">
        <w:rPr>
          <w:b/>
        </w:rPr>
        <w:instrText xml:space="preserve"> REF _Ref482818237 \r \h </w:instrText>
      </w:r>
      <w:r w:rsidRPr="0069798A">
        <w:rPr>
          <w:b/>
        </w:rPr>
      </w:r>
      <w:r w:rsidRPr="0069798A">
        <w:rPr>
          <w:b/>
        </w:rPr>
        <w:fldChar w:fldCharType="separate"/>
      </w:r>
      <w:r w:rsidR="004A7E0F" w:rsidRPr="0069798A">
        <w:rPr>
          <w:b/>
        </w:rPr>
        <w:t>C.1</w:t>
      </w:r>
      <w:r w:rsidRPr="0069798A">
        <w:rPr>
          <w:b/>
        </w:rPr>
        <w:fldChar w:fldCharType="end"/>
      </w:r>
      <w:r w:rsidRPr="0069798A">
        <w:rPr>
          <w:b/>
        </w:rPr>
        <w:t>.5</w:t>
      </w:r>
      <w:r w:rsidRPr="0069798A">
        <w:rPr>
          <w:b/>
        </w:rPr>
        <w:tab/>
      </w:r>
      <w:r w:rsidRPr="0069798A">
        <w:t xml:space="preserve">La présente annexe s’adresse principalement à l’auteur de toute proposition d’étude nouvelle mais peut également être un outil pour </w:t>
      </w:r>
      <w:r w:rsidR="0056678F" w:rsidRPr="0069798A">
        <w:t xml:space="preserve">celles et </w:t>
      </w:r>
      <w:r w:rsidRPr="0069798A">
        <w:t>ceux qui devront analyser ou commenter de telles propositions, ainsi que pour l’organe responsable de les approuver ou de les rejeter.</w:t>
      </w:r>
    </w:p>
    <w:p w14:paraId="541CD524" w14:textId="77777777" w:rsidR="009351A7" w:rsidRPr="0069798A" w:rsidRDefault="009351A7" w:rsidP="00AF754E">
      <w:pPr>
        <w:pStyle w:val="a2"/>
        <w:ind w:hanging="2269"/>
      </w:pPr>
      <w:bookmarkStart w:id="608" w:name="_Ref482818493"/>
      <w:bookmarkStart w:id="609" w:name="_Toc530470687"/>
      <w:bookmarkStart w:id="610" w:name="_Toc334427199"/>
      <w:bookmarkStart w:id="611" w:name="_Toc450746923"/>
      <w:bookmarkStart w:id="612" w:name="_Toc38384862"/>
      <w:bookmarkStart w:id="613" w:name="_Toc42492310"/>
      <w:bookmarkStart w:id="614" w:name="_Toc104363688"/>
      <w:r w:rsidRPr="0069798A">
        <w:t>Termes et définitions</w:t>
      </w:r>
      <w:bookmarkEnd w:id="608"/>
      <w:bookmarkEnd w:id="609"/>
      <w:bookmarkEnd w:id="610"/>
      <w:bookmarkEnd w:id="611"/>
      <w:bookmarkEnd w:id="612"/>
      <w:bookmarkEnd w:id="613"/>
      <w:bookmarkEnd w:id="614"/>
    </w:p>
    <w:tbl>
      <w:tblPr>
        <w:tblW w:w="0" w:type="auto"/>
        <w:jc w:val="center"/>
        <w:tblLayout w:type="fixed"/>
        <w:tblCellMar>
          <w:left w:w="0" w:type="dxa"/>
          <w:right w:w="0" w:type="dxa"/>
        </w:tblCellMar>
        <w:tblLook w:val="04A0" w:firstRow="1" w:lastRow="0" w:firstColumn="1" w:lastColumn="0" w:noHBand="0" w:noVBand="1"/>
      </w:tblPr>
      <w:tblGrid>
        <w:gridCol w:w="9751"/>
      </w:tblGrid>
      <w:tr w:rsidR="009351A7" w:rsidRPr="0069798A" w14:paraId="63EBD76C" w14:textId="77777777" w:rsidTr="009351A7">
        <w:trPr>
          <w:cantSplit/>
          <w:jc w:val="center"/>
        </w:trPr>
        <w:tc>
          <w:tcPr>
            <w:tcW w:w="9751" w:type="dxa"/>
            <w:shd w:val="clear" w:color="auto" w:fill="auto"/>
          </w:tcPr>
          <w:p w14:paraId="71299952" w14:textId="77777777" w:rsidR="009351A7" w:rsidRPr="0069798A" w:rsidRDefault="009351A7" w:rsidP="009351A7">
            <w:pPr>
              <w:pStyle w:val="Tablebody10"/>
              <w:jc w:val="left"/>
              <w:rPr>
                <w:rFonts w:eastAsia="Times New Roman"/>
                <w:lang w:val="fr-FR"/>
              </w:rPr>
            </w:pPr>
            <w:r w:rsidRPr="0069798A">
              <w:rPr>
                <w:rFonts w:eastAsia="Times New Roman"/>
                <w:b/>
                <w:lang w:val="fr-FR"/>
              </w:rPr>
              <w:t>C.2.1</w:t>
            </w:r>
            <w:r w:rsidRPr="0069798A">
              <w:rPr>
                <w:rFonts w:eastAsia="Times New Roman"/>
                <w:lang w:val="fr-FR"/>
              </w:rPr>
              <w:br/>
            </w:r>
            <w:r w:rsidRPr="0069798A">
              <w:rPr>
                <w:rFonts w:eastAsia="Times New Roman"/>
                <w:b/>
                <w:lang w:val="fr-FR"/>
              </w:rPr>
              <w:t>proposition de nouveau travail</w:t>
            </w:r>
            <w:r w:rsidRPr="0069798A">
              <w:rPr>
                <w:rFonts w:eastAsia="Times New Roman"/>
                <w:lang w:val="fr-FR"/>
              </w:rPr>
              <w:br/>
              <w:t>proposition pour un nouveau domaine d’activité technique ou proposition pour l’étude d’une nouvelle question (étude nouvelle)</w:t>
            </w:r>
            <w:r w:rsidRPr="0069798A">
              <w:rPr>
                <w:rFonts w:eastAsia="Times New Roman"/>
                <w:lang w:val="fr-FR"/>
              </w:rPr>
              <w:br/>
              <w:t> </w:t>
            </w:r>
          </w:p>
        </w:tc>
      </w:tr>
      <w:tr w:rsidR="009351A7" w:rsidRPr="0069798A" w14:paraId="41682117" w14:textId="77777777" w:rsidTr="009351A7">
        <w:trPr>
          <w:cantSplit/>
          <w:jc w:val="center"/>
        </w:trPr>
        <w:tc>
          <w:tcPr>
            <w:tcW w:w="9751" w:type="dxa"/>
            <w:shd w:val="clear" w:color="auto" w:fill="auto"/>
          </w:tcPr>
          <w:p w14:paraId="69B43528" w14:textId="77777777" w:rsidR="009351A7" w:rsidRPr="0069798A" w:rsidRDefault="009351A7" w:rsidP="009351A7">
            <w:pPr>
              <w:pStyle w:val="Tablebody10"/>
              <w:jc w:val="left"/>
              <w:rPr>
                <w:rFonts w:eastAsia="Times New Roman"/>
                <w:lang w:val="fr-FR"/>
              </w:rPr>
            </w:pPr>
            <w:r w:rsidRPr="0069798A">
              <w:rPr>
                <w:rFonts w:eastAsia="Times New Roman"/>
                <w:b/>
                <w:lang w:val="fr-FR"/>
              </w:rPr>
              <w:t>C.2.2</w:t>
            </w:r>
            <w:r w:rsidRPr="0069798A">
              <w:rPr>
                <w:rFonts w:eastAsia="Times New Roman"/>
                <w:lang w:val="fr-FR"/>
              </w:rPr>
              <w:br/>
            </w:r>
            <w:r w:rsidRPr="0069798A">
              <w:rPr>
                <w:rFonts w:eastAsia="Times New Roman"/>
                <w:b/>
                <w:lang w:val="fr-FR"/>
              </w:rPr>
              <w:t>proposition pour un nouveau domaine d’activité technique</w:t>
            </w:r>
            <w:r w:rsidRPr="0069798A">
              <w:rPr>
                <w:rFonts w:eastAsia="Times New Roman"/>
                <w:lang w:val="fr-FR"/>
              </w:rPr>
              <w:br/>
              <w:t>proposition d’élaborer une ou des normes dans un domaine qui n’est pas couvert par un comité existant (un comité technique, un sous-comité ou un comité de projet, par exemple) de l’organisation à laquelle la demande est soumise</w:t>
            </w:r>
            <w:r w:rsidRPr="0069798A">
              <w:rPr>
                <w:rFonts w:eastAsia="Times New Roman"/>
                <w:lang w:val="fr-FR"/>
              </w:rPr>
              <w:br/>
              <w:t> </w:t>
            </w:r>
          </w:p>
        </w:tc>
      </w:tr>
      <w:tr w:rsidR="009351A7" w:rsidRPr="0069798A" w14:paraId="32813634" w14:textId="77777777" w:rsidTr="009351A7">
        <w:trPr>
          <w:cantSplit/>
          <w:jc w:val="center"/>
        </w:trPr>
        <w:tc>
          <w:tcPr>
            <w:tcW w:w="9751" w:type="dxa"/>
            <w:shd w:val="clear" w:color="auto" w:fill="auto"/>
          </w:tcPr>
          <w:p w14:paraId="52CA35DD" w14:textId="5F220876" w:rsidR="009351A7" w:rsidRPr="0069798A" w:rsidRDefault="009351A7" w:rsidP="0047481B">
            <w:pPr>
              <w:pStyle w:val="Tablebody10"/>
              <w:jc w:val="left"/>
              <w:rPr>
                <w:rFonts w:eastAsia="Times New Roman"/>
                <w:lang w:val="fr-FR"/>
              </w:rPr>
            </w:pPr>
            <w:r w:rsidRPr="0069798A">
              <w:rPr>
                <w:rFonts w:eastAsia="Times New Roman"/>
                <w:b/>
                <w:lang w:val="fr-FR"/>
              </w:rPr>
              <w:lastRenderedPageBreak/>
              <w:t>C.2.3</w:t>
            </w:r>
            <w:r w:rsidRPr="0069798A">
              <w:rPr>
                <w:rFonts w:eastAsia="Times New Roman"/>
                <w:lang w:val="fr-FR"/>
              </w:rPr>
              <w:br/>
            </w:r>
            <w:r w:rsidRPr="0069798A">
              <w:rPr>
                <w:rFonts w:eastAsia="Times New Roman"/>
                <w:b/>
                <w:lang w:val="fr-FR"/>
              </w:rPr>
              <w:t>proposition pour l’étude d’une nouvelle question (proposition d’étude nouvelle)</w:t>
            </w:r>
            <w:r w:rsidRPr="0069798A">
              <w:rPr>
                <w:rFonts w:eastAsia="Times New Roman"/>
                <w:lang w:val="fr-FR"/>
              </w:rPr>
              <w:br/>
              <w:t>proposition visant à élaborer un</w:t>
            </w:r>
            <w:r w:rsidR="005D1CF0" w:rsidRPr="0069798A">
              <w:rPr>
                <w:rFonts w:eastAsia="Times New Roman"/>
                <w:lang w:val="fr-FR"/>
              </w:rPr>
              <w:t xml:space="preserve"> document </w:t>
            </w:r>
            <w:r w:rsidRPr="0069798A">
              <w:rPr>
                <w:rFonts w:eastAsia="Times New Roman"/>
                <w:lang w:val="fr-FR"/>
              </w:rPr>
              <w:t xml:space="preserve">ou une série de </w:t>
            </w:r>
            <w:r w:rsidR="0047481B" w:rsidRPr="0069798A">
              <w:rPr>
                <w:rFonts w:eastAsia="Times New Roman"/>
                <w:lang w:val="fr-FR"/>
              </w:rPr>
              <w:t>documents</w:t>
            </w:r>
            <w:r w:rsidRPr="0069798A">
              <w:rPr>
                <w:rFonts w:eastAsia="Times New Roman"/>
                <w:lang w:val="fr-FR"/>
              </w:rPr>
              <w:t xml:space="preserve"> connexes dans un domaine couvert par un comité existant (un comité technique, par exemple) de l’organisation à laquelle la demande est soumise</w:t>
            </w:r>
          </w:p>
        </w:tc>
      </w:tr>
    </w:tbl>
    <w:p w14:paraId="22093758" w14:textId="77777777" w:rsidR="009351A7" w:rsidRPr="0069798A" w:rsidRDefault="009351A7" w:rsidP="00AF754E">
      <w:pPr>
        <w:pStyle w:val="a2"/>
        <w:ind w:hanging="2269"/>
      </w:pPr>
      <w:bookmarkStart w:id="615" w:name="_Toc334427200"/>
      <w:bookmarkStart w:id="616" w:name="_Ref340733272"/>
      <w:bookmarkStart w:id="617" w:name="_Ref340752556"/>
      <w:bookmarkStart w:id="618" w:name="_Toc450746924"/>
      <w:bookmarkStart w:id="619" w:name="_Toc38384863"/>
      <w:bookmarkStart w:id="620" w:name="_Toc42492311"/>
      <w:bookmarkStart w:id="621" w:name="_Toc104363689"/>
      <w:r w:rsidRPr="0069798A">
        <w:t>Principes généraux</w:t>
      </w:r>
      <w:bookmarkEnd w:id="615"/>
      <w:bookmarkEnd w:id="616"/>
      <w:bookmarkEnd w:id="617"/>
      <w:bookmarkEnd w:id="618"/>
      <w:bookmarkEnd w:id="619"/>
      <w:bookmarkEnd w:id="620"/>
      <w:bookmarkEnd w:id="621"/>
    </w:p>
    <w:p w14:paraId="569CE543" w14:textId="77777777" w:rsidR="009351A7" w:rsidRPr="0069798A" w:rsidRDefault="009351A7" w:rsidP="009351A7">
      <w:pPr>
        <w:pStyle w:val="p3"/>
      </w:pPr>
      <w:r w:rsidRPr="0069798A">
        <w:rPr>
          <w:b/>
        </w:rPr>
        <w:fldChar w:fldCharType="begin"/>
      </w:r>
      <w:r w:rsidRPr="0069798A">
        <w:rPr>
          <w:b/>
        </w:rPr>
        <w:instrText xml:space="preserve"> REF _Ref340752556 \r \h </w:instrText>
      </w:r>
      <w:r w:rsidRPr="0069798A">
        <w:rPr>
          <w:b/>
        </w:rPr>
      </w:r>
      <w:r w:rsidRPr="0069798A">
        <w:rPr>
          <w:b/>
        </w:rPr>
        <w:fldChar w:fldCharType="separate"/>
      </w:r>
      <w:r w:rsidR="004A7E0F" w:rsidRPr="0069798A">
        <w:rPr>
          <w:b/>
        </w:rPr>
        <w:t>C.3</w:t>
      </w:r>
      <w:r w:rsidRPr="0069798A">
        <w:rPr>
          <w:b/>
        </w:rPr>
        <w:fldChar w:fldCharType="end"/>
      </w:r>
      <w:r w:rsidRPr="0069798A">
        <w:rPr>
          <w:b/>
        </w:rPr>
        <w:t>.1</w:t>
      </w:r>
      <w:r w:rsidRPr="0069798A">
        <w:tab/>
        <w:t>Toute proposition de nouveau travail doit relever du domaine d’activité de l’organisation à laquelle elle est soumise.</w:t>
      </w:r>
    </w:p>
    <w:p w14:paraId="5C142151" w14:textId="77777777" w:rsidR="009351A7" w:rsidRPr="0069798A" w:rsidRDefault="009351A7" w:rsidP="009351A7">
      <w:pPr>
        <w:pStyle w:val="Note"/>
      </w:pPr>
      <w:r w:rsidRPr="0069798A">
        <w:t>NOTE</w:t>
      </w:r>
      <w:r w:rsidRPr="0069798A">
        <w:tab/>
        <w:t>Par exemple, les objectifs de l’ISO sont stipulés dans ses Statuts et ceux de l'IEC à l’Article 2 de ses Statuts.</w:t>
      </w:r>
    </w:p>
    <w:bookmarkStart w:id="622" w:name="ref_c32"/>
    <w:p w14:paraId="0B4F026F" w14:textId="77777777" w:rsidR="009351A7" w:rsidRPr="0069798A" w:rsidRDefault="009351A7" w:rsidP="009351A7">
      <w:pPr>
        <w:pStyle w:val="p3"/>
      </w:pPr>
      <w:r w:rsidRPr="0069798A">
        <w:rPr>
          <w:b/>
        </w:rPr>
        <w:fldChar w:fldCharType="begin"/>
      </w:r>
      <w:r w:rsidRPr="0069798A">
        <w:rPr>
          <w:b/>
        </w:rPr>
        <w:instrText xml:space="preserve"> REF _Ref340752556 \r \h </w:instrText>
      </w:r>
      <w:r w:rsidRPr="0069798A">
        <w:rPr>
          <w:b/>
        </w:rPr>
      </w:r>
      <w:r w:rsidRPr="0069798A">
        <w:rPr>
          <w:b/>
        </w:rPr>
        <w:fldChar w:fldCharType="separate"/>
      </w:r>
      <w:r w:rsidR="004A7E0F" w:rsidRPr="0069798A">
        <w:rPr>
          <w:b/>
        </w:rPr>
        <w:t>C.3</w:t>
      </w:r>
      <w:r w:rsidRPr="0069798A">
        <w:rPr>
          <w:b/>
        </w:rPr>
        <w:fldChar w:fldCharType="end"/>
      </w:r>
      <w:r w:rsidRPr="0069798A">
        <w:rPr>
          <w:b/>
        </w:rPr>
        <w:t>.2</w:t>
      </w:r>
      <w:bookmarkEnd w:id="622"/>
      <w:r w:rsidRPr="0069798A">
        <w:tab/>
        <w:t>La documentation justifiant un nouveau sujet d’étude à l’ISO et à l'IEC doit argumenter de façon substantielle l’adéquation au marché de la proposition.</w:t>
      </w:r>
    </w:p>
    <w:p w14:paraId="711D2647" w14:textId="77777777" w:rsidR="009351A7" w:rsidRPr="0069798A" w:rsidRDefault="009351A7" w:rsidP="009351A7">
      <w:pPr>
        <w:pStyle w:val="p3"/>
      </w:pPr>
      <w:r w:rsidRPr="0069798A">
        <w:rPr>
          <w:b/>
        </w:rPr>
        <w:fldChar w:fldCharType="begin"/>
      </w:r>
      <w:r w:rsidRPr="0069798A">
        <w:rPr>
          <w:b/>
        </w:rPr>
        <w:instrText xml:space="preserve"> REF _Ref340752556 \r \h </w:instrText>
      </w:r>
      <w:r w:rsidRPr="0069798A">
        <w:rPr>
          <w:b/>
        </w:rPr>
      </w:r>
      <w:r w:rsidRPr="0069798A">
        <w:rPr>
          <w:b/>
        </w:rPr>
        <w:fldChar w:fldCharType="separate"/>
      </w:r>
      <w:r w:rsidR="004A7E0F" w:rsidRPr="0069798A">
        <w:rPr>
          <w:b/>
        </w:rPr>
        <w:t>C.3</w:t>
      </w:r>
      <w:r w:rsidRPr="0069798A">
        <w:rPr>
          <w:b/>
        </w:rPr>
        <w:fldChar w:fldCharType="end"/>
      </w:r>
      <w:r w:rsidRPr="0069798A">
        <w:rPr>
          <w:b/>
        </w:rPr>
        <w:t>.3</w:t>
      </w:r>
      <w:r w:rsidRPr="0069798A">
        <w:tab/>
        <w:t xml:space="preserve">La documentation justifiant un nouveau sujet d’étude à l’ISO et à l'IEC doit fournir des informations solides sur lesquelles les </w:t>
      </w:r>
      <w:r w:rsidR="0095344B" w:rsidRPr="0069798A">
        <w:t>Organisme</w:t>
      </w:r>
      <w:r w:rsidRPr="0069798A">
        <w:t>s nationaux de l’ISO et de l'IEC pourront fonder leur vote.</w:t>
      </w:r>
    </w:p>
    <w:p w14:paraId="0652565A" w14:textId="1568D61C" w:rsidR="009351A7" w:rsidRPr="0069798A" w:rsidRDefault="009351A7" w:rsidP="009351A7">
      <w:pPr>
        <w:pStyle w:val="p3"/>
      </w:pPr>
      <w:r w:rsidRPr="0069798A">
        <w:rPr>
          <w:b/>
        </w:rPr>
        <w:fldChar w:fldCharType="begin"/>
      </w:r>
      <w:r w:rsidRPr="0069798A">
        <w:rPr>
          <w:b/>
        </w:rPr>
        <w:instrText xml:space="preserve"> REF _Ref340752556 \r \h </w:instrText>
      </w:r>
      <w:r w:rsidRPr="0069798A">
        <w:rPr>
          <w:b/>
        </w:rPr>
      </w:r>
      <w:r w:rsidRPr="0069798A">
        <w:rPr>
          <w:b/>
        </w:rPr>
        <w:fldChar w:fldCharType="separate"/>
      </w:r>
      <w:r w:rsidR="004A7E0F" w:rsidRPr="0069798A">
        <w:rPr>
          <w:b/>
        </w:rPr>
        <w:t>C.3</w:t>
      </w:r>
      <w:r w:rsidRPr="0069798A">
        <w:rPr>
          <w:b/>
        </w:rPr>
        <w:fldChar w:fldCharType="end"/>
      </w:r>
      <w:r w:rsidRPr="0069798A">
        <w:rPr>
          <w:b/>
        </w:rPr>
        <w:t>.4</w:t>
      </w:r>
      <w:r w:rsidRPr="0069798A">
        <w:tab/>
        <w:t>Dans les systèmes ISO et IEC, il est réputé incomber à l’auteur</w:t>
      </w:r>
      <w:r w:rsidR="00C12521" w:rsidRPr="0069798A">
        <w:t xml:space="preserve"> </w:t>
      </w:r>
      <w:r w:rsidRPr="0069798A">
        <w:t xml:space="preserve">de la proposition de fournir une information adaptée pour répondre aux principes </w:t>
      </w:r>
      <w:r w:rsidRPr="0069798A">
        <w:fldChar w:fldCharType="begin"/>
      </w:r>
      <w:r w:rsidRPr="0069798A">
        <w:instrText xml:space="preserve"> REF _Ref340733272 \r \h </w:instrText>
      </w:r>
      <w:r w:rsidRPr="0069798A">
        <w:fldChar w:fldCharType="separate"/>
      </w:r>
      <w:r w:rsidR="004A7E0F" w:rsidRPr="0069798A">
        <w:t>C.3</w:t>
      </w:r>
      <w:r w:rsidRPr="0069798A">
        <w:fldChar w:fldCharType="end"/>
      </w:r>
      <w:r w:rsidRPr="0069798A">
        <w:t xml:space="preserve">.2 et </w:t>
      </w:r>
      <w:r w:rsidRPr="0069798A">
        <w:fldChar w:fldCharType="begin"/>
      </w:r>
      <w:r w:rsidRPr="0069798A">
        <w:instrText xml:space="preserve"> REF _Ref340733272 \r \h </w:instrText>
      </w:r>
      <w:r w:rsidRPr="0069798A">
        <w:fldChar w:fldCharType="separate"/>
      </w:r>
      <w:r w:rsidR="004A7E0F" w:rsidRPr="0069798A">
        <w:t>C.3</w:t>
      </w:r>
      <w:r w:rsidRPr="0069798A">
        <w:fldChar w:fldCharType="end"/>
      </w:r>
      <w:r w:rsidRPr="0069798A">
        <w:t>.3 cités ci</w:t>
      </w:r>
      <w:r w:rsidRPr="0069798A">
        <w:noBreakHyphen/>
        <w:t>dessus.</w:t>
      </w:r>
    </w:p>
    <w:p w14:paraId="1FC7652F" w14:textId="77777777" w:rsidR="009351A7" w:rsidRPr="0069798A" w:rsidRDefault="009351A7" w:rsidP="00AB7273">
      <w:pPr>
        <w:pStyle w:val="a2"/>
        <w:ind w:left="0"/>
      </w:pPr>
      <w:bookmarkStart w:id="623" w:name="_Ref485173817"/>
      <w:bookmarkStart w:id="624" w:name="_Ref485192049"/>
      <w:bookmarkStart w:id="625" w:name="_Toc530470689"/>
      <w:bookmarkStart w:id="626" w:name="_Toc334427201"/>
      <w:bookmarkStart w:id="627" w:name="_Toc450746925"/>
      <w:bookmarkStart w:id="628" w:name="_Toc38384864"/>
      <w:bookmarkStart w:id="629" w:name="_Toc42492312"/>
      <w:bookmarkStart w:id="630" w:name="_Toc104363690"/>
      <w:r w:rsidRPr="0069798A">
        <w:t>Éléments à préciser lors de la proposition d'un nouveau domaine d’activité technique ou d'une étude</w:t>
      </w:r>
      <w:bookmarkEnd w:id="623"/>
      <w:bookmarkEnd w:id="624"/>
      <w:bookmarkEnd w:id="625"/>
      <w:bookmarkEnd w:id="626"/>
      <w:r w:rsidRPr="0069798A">
        <w:t xml:space="preserve"> nouvelle</w:t>
      </w:r>
      <w:bookmarkEnd w:id="627"/>
      <w:bookmarkEnd w:id="628"/>
      <w:bookmarkEnd w:id="629"/>
      <w:bookmarkEnd w:id="630"/>
    </w:p>
    <w:p w14:paraId="3F816F2D" w14:textId="77777777" w:rsidR="009351A7" w:rsidRPr="0069798A" w:rsidRDefault="009351A7" w:rsidP="009351A7">
      <w:pPr>
        <w:pStyle w:val="a3"/>
        <w:rPr>
          <w:b w:val="0"/>
          <w:szCs w:val="24"/>
        </w:rPr>
      </w:pPr>
      <w:r w:rsidRPr="0069798A">
        <w:rPr>
          <w:b w:val="0"/>
          <w:szCs w:val="24"/>
        </w:rPr>
        <w:t>Les propositions de nouveaux domaines d'activité technique ou d'étude nouvelle doivent inclure les champs d’information suivants (</w:t>
      </w:r>
      <w:r w:rsidRPr="0069798A">
        <w:rPr>
          <w:b w:val="0"/>
          <w:szCs w:val="24"/>
        </w:rPr>
        <w:fldChar w:fldCharType="begin"/>
      </w:r>
      <w:r w:rsidRPr="0069798A">
        <w:rPr>
          <w:b w:val="0"/>
          <w:szCs w:val="24"/>
        </w:rPr>
        <w:instrText xml:space="preserve"> REF _Ref340733337 \r \h </w:instrText>
      </w:r>
      <w:r w:rsidR="00AB7273" w:rsidRPr="0069798A">
        <w:rPr>
          <w:b w:val="0"/>
          <w:szCs w:val="24"/>
        </w:rPr>
        <w:instrText xml:space="preserve"> \* MERGEFORMAT </w:instrText>
      </w:r>
      <w:r w:rsidRPr="0069798A">
        <w:rPr>
          <w:b w:val="0"/>
          <w:szCs w:val="24"/>
        </w:rPr>
      </w:r>
      <w:r w:rsidRPr="0069798A">
        <w:rPr>
          <w:b w:val="0"/>
          <w:szCs w:val="24"/>
        </w:rPr>
        <w:fldChar w:fldCharType="separate"/>
      </w:r>
      <w:r w:rsidR="004A7E0F" w:rsidRPr="0069798A">
        <w:rPr>
          <w:b w:val="0"/>
          <w:szCs w:val="24"/>
        </w:rPr>
        <w:t>C.4.2</w:t>
      </w:r>
      <w:r w:rsidRPr="0069798A">
        <w:rPr>
          <w:b w:val="0"/>
          <w:szCs w:val="24"/>
        </w:rPr>
        <w:fldChar w:fldCharType="end"/>
      </w:r>
      <w:r w:rsidRPr="0069798A">
        <w:rPr>
          <w:b w:val="0"/>
          <w:szCs w:val="24"/>
        </w:rPr>
        <w:t xml:space="preserve"> à </w:t>
      </w:r>
      <w:r w:rsidRPr="0069798A">
        <w:rPr>
          <w:b w:val="0"/>
          <w:szCs w:val="24"/>
        </w:rPr>
        <w:fldChar w:fldCharType="begin"/>
      </w:r>
      <w:r w:rsidRPr="0069798A">
        <w:rPr>
          <w:b w:val="0"/>
          <w:szCs w:val="24"/>
        </w:rPr>
        <w:instrText xml:space="preserve"> REF _Ref340733351 \r \h </w:instrText>
      </w:r>
      <w:r w:rsidR="00AB7273" w:rsidRPr="0069798A">
        <w:rPr>
          <w:b w:val="0"/>
          <w:szCs w:val="24"/>
        </w:rPr>
        <w:instrText xml:space="preserve"> \* MERGEFORMAT </w:instrText>
      </w:r>
      <w:r w:rsidRPr="0069798A">
        <w:rPr>
          <w:b w:val="0"/>
          <w:szCs w:val="24"/>
        </w:rPr>
      </w:r>
      <w:r w:rsidRPr="0069798A">
        <w:rPr>
          <w:b w:val="0"/>
          <w:szCs w:val="24"/>
        </w:rPr>
        <w:fldChar w:fldCharType="separate"/>
      </w:r>
      <w:r w:rsidR="004A7E0F" w:rsidRPr="0069798A">
        <w:rPr>
          <w:b w:val="0"/>
          <w:szCs w:val="24"/>
        </w:rPr>
        <w:t>C.4.13</w:t>
      </w:r>
      <w:r w:rsidRPr="0069798A">
        <w:rPr>
          <w:b w:val="0"/>
          <w:szCs w:val="24"/>
        </w:rPr>
        <w:fldChar w:fldCharType="end"/>
      </w:r>
      <w:r w:rsidRPr="0069798A">
        <w:rPr>
          <w:b w:val="0"/>
          <w:szCs w:val="24"/>
        </w:rPr>
        <w:t>)</w:t>
      </w:r>
    </w:p>
    <w:p w14:paraId="6392E68A" w14:textId="77777777" w:rsidR="009351A7" w:rsidRPr="0069798A" w:rsidRDefault="009351A7" w:rsidP="009351A7">
      <w:pPr>
        <w:pStyle w:val="a3"/>
      </w:pPr>
      <w:bookmarkStart w:id="631" w:name="_Ref340733337"/>
      <w:r w:rsidRPr="0069798A">
        <w:t>Titre</w:t>
      </w:r>
      <w:bookmarkEnd w:id="631"/>
    </w:p>
    <w:p w14:paraId="15A32A21" w14:textId="77777777" w:rsidR="009351A7" w:rsidRPr="0069798A" w:rsidRDefault="009351A7" w:rsidP="009351A7">
      <w:pPr>
        <w:pStyle w:val="BodyText"/>
      </w:pPr>
      <w:r w:rsidRPr="0069798A">
        <w:t xml:space="preserve">Le titre doit indiquer clairement et de manière concise le </w:t>
      </w:r>
      <w:r w:rsidR="004F2BCE" w:rsidRPr="0069798A">
        <w:t xml:space="preserve">nouveau </w:t>
      </w:r>
      <w:r w:rsidRPr="0069798A">
        <w:t>domaine d’activité technique ou l’étude nouvelle que la proposition vise à couvrir.</w:t>
      </w:r>
    </w:p>
    <w:p w14:paraId="2F940057" w14:textId="77777777" w:rsidR="009351A7" w:rsidRPr="0069798A" w:rsidRDefault="009351A7" w:rsidP="009351A7">
      <w:pPr>
        <w:pStyle w:val="Example"/>
      </w:pPr>
      <w:r w:rsidRPr="0069798A">
        <w:t>EXEMPLE 1</w:t>
      </w:r>
      <w:r w:rsidRPr="0069798A">
        <w:tab/>
        <w:t>(proposition de nouvelle activité technique) «Machines-outils».</w:t>
      </w:r>
    </w:p>
    <w:p w14:paraId="5BDDE6F7" w14:textId="77777777" w:rsidR="009351A7" w:rsidRPr="0069798A" w:rsidRDefault="009351A7" w:rsidP="009351A7">
      <w:pPr>
        <w:pStyle w:val="Example"/>
      </w:pPr>
      <w:r w:rsidRPr="0069798A">
        <w:t>EXEMPLE 2</w:t>
      </w:r>
      <w:r w:rsidRPr="0069798A">
        <w:tab/>
        <w:t xml:space="preserve">(proposition d’étude nouvelle) «Produits électrotechniques </w:t>
      </w:r>
      <w:r w:rsidR="00B92A68" w:rsidRPr="0069798A">
        <w:t>—</w:t>
      </w:r>
      <w:r w:rsidRPr="0069798A">
        <w:t xml:space="preserve"> Procédures d’essais environnementaux de base».</w:t>
      </w:r>
    </w:p>
    <w:p w14:paraId="6AF27801" w14:textId="77777777" w:rsidR="009351A7" w:rsidRPr="0069798A" w:rsidRDefault="009351A7" w:rsidP="009351A7">
      <w:pPr>
        <w:pStyle w:val="a3"/>
      </w:pPr>
      <w:bookmarkStart w:id="632" w:name="_Ref482819006"/>
      <w:r w:rsidRPr="0069798A">
        <w:t>Domaine des travaux</w:t>
      </w:r>
      <w:bookmarkEnd w:id="632"/>
    </w:p>
    <w:p w14:paraId="72F2BC3D" w14:textId="77777777" w:rsidR="009351A7" w:rsidRPr="0069798A" w:rsidRDefault="009351A7" w:rsidP="009351A7">
      <w:pPr>
        <w:pStyle w:val="a4"/>
      </w:pPr>
      <w:r w:rsidRPr="0069798A">
        <w:t>Pour les nouveaux domaines d’activité technique</w:t>
      </w:r>
    </w:p>
    <w:p w14:paraId="652C765B" w14:textId="77777777" w:rsidR="009351A7" w:rsidRPr="0069798A" w:rsidRDefault="009351A7" w:rsidP="009351A7">
      <w:pPr>
        <w:pStyle w:val="BodyText"/>
      </w:pPr>
      <w:r w:rsidRPr="0069798A">
        <w:t>Le domaine des travaux doit définir avec précision les limites du domaine d’activité. Les domaines des travaux ne doivent pas reprendre les objectifs et les principes généraux qui régissent les travaux de l’organisation mais doivent indiquer le secteur spécifique qui est concerné.</w:t>
      </w:r>
    </w:p>
    <w:p w14:paraId="75C5672F" w14:textId="77777777" w:rsidR="009351A7" w:rsidRPr="0069798A" w:rsidRDefault="009351A7" w:rsidP="009351A7">
      <w:pPr>
        <w:pStyle w:val="Example"/>
      </w:pPr>
      <w:r w:rsidRPr="0069798A">
        <w:t>EXEMPLE</w:t>
      </w:r>
      <w:r w:rsidRPr="0069798A">
        <w:tab/>
        <w:t>Normalisation</w:t>
      </w:r>
      <w:r w:rsidRPr="0069798A">
        <w:rPr>
          <w:i/>
        </w:rPr>
        <w:t xml:space="preserve"> </w:t>
      </w:r>
      <w:r w:rsidRPr="0069798A">
        <w:t>de toutes les machines-outils pour le travail du métal, du bois ou des matières plastiques, travaillant par enlèvement de copeaux ou par déformation.</w:t>
      </w:r>
    </w:p>
    <w:p w14:paraId="31146605" w14:textId="77777777" w:rsidR="009351A7" w:rsidRPr="0069798A" w:rsidRDefault="009351A7" w:rsidP="004164A0">
      <w:pPr>
        <w:pStyle w:val="a4"/>
        <w:tabs>
          <w:tab w:val="left" w:pos="6237"/>
        </w:tabs>
      </w:pPr>
      <w:r w:rsidRPr="0069798A">
        <w:lastRenderedPageBreak/>
        <w:t>Pour les études nouvelles</w:t>
      </w:r>
    </w:p>
    <w:p w14:paraId="769A8FAD" w14:textId="77777777" w:rsidR="009351A7" w:rsidRPr="0069798A" w:rsidRDefault="009351A7" w:rsidP="009351A7">
      <w:pPr>
        <w:pStyle w:val="BodyText"/>
      </w:pPr>
      <w:r w:rsidRPr="0069798A">
        <w:t>Le domaine d’application doit indiquer clairement le champ couvert par la proposition d'étude nouvelle et, si nécessaire pour plus de précision, les exclusions.</w:t>
      </w:r>
    </w:p>
    <w:p w14:paraId="2286D317" w14:textId="77777777" w:rsidR="005324AB" w:rsidRPr="0069798A" w:rsidRDefault="009351A7" w:rsidP="009351A7">
      <w:pPr>
        <w:pStyle w:val="Example"/>
        <w:keepNext/>
      </w:pPr>
      <w:r w:rsidRPr="0069798A">
        <w:t>EXEMPLE 1</w:t>
      </w:r>
      <w:r w:rsidRPr="0069798A">
        <w:tab/>
      </w:r>
    </w:p>
    <w:p w14:paraId="295CDAEB" w14:textId="77777777" w:rsidR="009351A7" w:rsidRPr="0069798A" w:rsidRDefault="009351A7" w:rsidP="009351A7">
      <w:pPr>
        <w:pStyle w:val="Examplecontinued"/>
      </w:pPr>
      <w:r w:rsidRPr="0069798A">
        <w:t>La présente norme énonce une série de procédures d’essais environnementaux, et leur gravité, conçues pour évaluer l’aptitude des produits électrotechniques à fonctionner dans des conditions de service probables.</w:t>
      </w:r>
    </w:p>
    <w:p w14:paraId="6A4740BC" w14:textId="77777777" w:rsidR="009351A7" w:rsidRPr="0069798A" w:rsidRDefault="009351A7" w:rsidP="009351A7">
      <w:pPr>
        <w:pStyle w:val="Examplecontinued"/>
      </w:pPr>
      <w:r w:rsidRPr="0069798A">
        <w:t>Bien qu’initialement prévue pour ces applications, cette norme peut être utilisée dans d’autres domaines lorsque cela est souhaité.</w:t>
      </w:r>
    </w:p>
    <w:p w14:paraId="4A8B648E" w14:textId="77777777" w:rsidR="009351A7" w:rsidRPr="0069798A" w:rsidRDefault="009351A7" w:rsidP="009351A7">
      <w:pPr>
        <w:pStyle w:val="Examplecontinued"/>
      </w:pPr>
      <w:r w:rsidRPr="0069798A">
        <w:t>D’autres essais environnementaux, spécifiques aux types particuliers de spécimens, peuvent être inclus dans les spécifications adéquates.</w:t>
      </w:r>
    </w:p>
    <w:p w14:paraId="609D89E1" w14:textId="77777777" w:rsidR="005324AB" w:rsidRPr="0069798A" w:rsidRDefault="009351A7" w:rsidP="009351A7">
      <w:pPr>
        <w:pStyle w:val="Example"/>
        <w:keepNext/>
      </w:pPr>
      <w:r w:rsidRPr="0069798A">
        <w:t>EXEMPLE 2</w:t>
      </w:r>
      <w:r w:rsidRPr="0069798A">
        <w:tab/>
      </w:r>
    </w:p>
    <w:p w14:paraId="16BF64F7" w14:textId="77777777" w:rsidR="009351A7" w:rsidRPr="0069798A" w:rsidRDefault="009351A7" w:rsidP="009351A7">
      <w:pPr>
        <w:pStyle w:val="Examplecontinued"/>
      </w:pPr>
      <w:r w:rsidRPr="0069798A">
        <w:rPr>
          <w:spacing w:val="-2"/>
        </w:rPr>
        <w:t>Normalisation dans le domaine des pêches et de l’aquaculture, y compris, mais non limitée à la terminologie, aux spécifications techniques relatives à l’équipement et à leur fonctionnement,</w:t>
      </w:r>
      <w:r w:rsidR="000661FD" w:rsidRPr="0069798A">
        <w:rPr>
          <w:spacing w:val="-2"/>
        </w:rPr>
        <w:t xml:space="preserve"> </w:t>
      </w:r>
      <w:r w:rsidRPr="0069798A">
        <w:rPr>
          <w:spacing w:val="-2"/>
        </w:rPr>
        <w:t xml:space="preserve">la caractérisation des sites d’aquaculture </w:t>
      </w:r>
      <w:r w:rsidRPr="0069798A">
        <w:t>et l'entretien des conditions physiques, chimiques et biologiques appropriées, surveillance environnementale, rapport d'essai, traçabilité et rejet des déchets.</w:t>
      </w:r>
    </w:p>
    <w:p w14:paraId="4791249B" w14:textId="77777777" w:rsidR="009351A7" w:rsidRPr="0069798A" w:rsidRDefault="00842538" w:rsidP="009351A7">
      <w:pPr>
        <w:pStyle w:val="Examplecontinued"/>
      </w:pPr>
      <w:r w:rsidRPr="0069798A">
        <w:t>À</w:t>
      </w:r>
      <w:r w:rsidR="009351A7" w:rsidRPr="0069798A">
        <w:t xml:space="preserve"> l'exclusion</w:t>
      </w:r>
      <w:r w:rsidR="009175E5" w:rsidRPr="0069798A">
        <w:t>:</w:t>
      </w:r>
    </w:p>
    <w:p w14:paraId="26363616" w14:textId="77777777" w:rsidR="00BB47E6" w:rsidRPr="0069798A" w:rsidRDefault="00B92A68" w:rsidP="00B92A68">
      <w:pPr>
        <w:pStyle w:val="Examplecontinued"/>
      </w:pPr>
      <w:r w:rsidRPr="0069798A">
        <w:t>—   </w:t>
      </w:r>
      <w:r w:rsidR="009351A7" w:rsidRPr="0069798A">
        <w:t>des méthodes d'analyse des produits alimentaires et de traçabilité (couvertes par l'ISO/TC</w:t>
      </w:r>
      <w:r w:rsidR="00842538" w:rsidRPr="0069798A">
        <w:t> </w:t>
      </w:r>
      <w:r w:rsidR="009351A7" w:rsidRPr="0069798A">
        <w:t>34);</w:t>
      </w:r>
    </w:p>
    <w:p w14:paraId="08C5B36D" w14:textId="77777777" w:rsidR="00BB47E6" w:rsidRPr="0069798A" w:rsidRDefault="00B92A68" w:rsidP="00B92A68">
      <w:pPr>
        <w:pStyle w:val="Examplecontinued"/>
      </w:pPr>
      <w:r w:rsidRPr="0069798A">
        <w:t>—   </w:t>
      </w:r>
      <w:r w:rsidR="009351A7" w:rsidRPr="0069798A">
        <w:t>des vêtements de protection personnelle (couverts par l'ISO/TC</w:t>
      </w:r>
      <w:r w:rsidR="00842538" w:rsidRPr="0069798A">
        <w:t> </w:t>
      </w:r>
      <w:r w:rsidR="009351A7" w:rsidRPr="0069798A">
        <w:t>94);</w:t>
      </w:r>
    </w:p>
    <w:p w14:paraId="23811060" w14:textId="77777777" w:rsidR="00BB47E6" w:rsidRPr="0069798A" w:rsidRDefault="00B92A68" w:rsidP="00B92A68">
      <w:pPr>
        <w:pStyle w:val="Examplecontinued"/>
      </w:pPr>
      <w:r w:rsidRPr="0069798A">
        <w:t>—   </w:t>
      </w:r>
      <w:r w:rsidR="009351A7" w:rsidRPr="0069798A">
        <w:t>de la surveillance environnementale (couverte par l'ISO/TC</w:t>
      </w:r>
      <w:r w:rsidR="00842538" w:rsidRPr="0069798A">
        <w:t> </w:t>
      </w:r>
      <w:r w:rsidR="009351A7" w:rsidRPr="0069798A">
        <w:t>207).</w:t>
      </w:r>
    </w:p>
    <w:p w14:paraId="295DFA0F" w14:textId="77777777" w:rsidR="009351A7" w:rsidRPr="0069798A" w:rsidRDefault="009351A7" w:rsidP="009351A7">
      <w:pPr>
        <w:pStyle w:val="a3"/>
      </w:pPr>
      <w:bookmarkStart w:id="633" w:name="_Ref482819217"/>
      <w:bookmarkStart w:id="634" w:name="_Ref340733667"/>
      <w:r w:rsidRPr="0069798A">
        <w:t>Proposition de programme de travail</w:t>
      </w:r>
      <w:bookmarkEnd w:id="633"/>
      <w:r w:rsidRPr="0069798A">
        <w:t xml:space="preserve"> initial (pour les propositions de nouveaux domaines d’activité technique seulement)</w:t>
      </w:r>
      <w:bookmarkEnd w:id="634"/>
    </w:p>
    <w:p w14:paraId="154EDA5B" w14:textId="77777777" w:rsidR="009351A7" w:rsidRPr="0069798A" w:rsidRDefault="009351A7" w:rsidP="009351A7">
      <w:pPr>
        <w:pStyle w:val="p4"/>
      </w:pPr>
      <w:r w:rsidRPr="0069798A">
        <w:rPr>
          <w:b/>
        </w:rPr>
        <w:fldChar w:fldCharType="begin"/>
      </w:r>
      <w:r w:rsidRPr="0069798A">
        <w:rPr>
          <w:b/>
        </w:rPr>
        <w:instrText xml:space="preserve"> REF _Ref340733667 \r \h </w:instrText>
      </w:r>
      <w:r w:rsidRPr="0069798A">
        <w:rPr>
          <w:b/>
        </w:rPr>
      </w:r>
      <w:r w:rsidRPr="0069798A">
        <w:rPr>
          <w:b/>
        </w:rPr>
        <w:fldChar w:fldCharType="separate"/>
      </w:r>
      <w:r w:rsidR="004A7E0F" w:rsidRPr="0069798A">
        <w:rPr>
          <w:b/>
        </w:rPr>
        <w:t>C.4.4</w:t>
      </w:r>
      <w:r w:rsidRPr="0069798A">
        <w:rPr>
          <w:b/>
        </w:rPr>
        <w:fldChar w:fldCharType="end"/>
      </w:r>
      <w:r w:rsidRPr="0069798A">
        <w:rPr>
          <w:b/>
        </w:rPr>
        <w:t>.1</w:t>
      </w:r>
      <w:r w:rsidRPr="0069798A">
        <w:rPr>
          <w:b/>
        </w:rPr>
        <w:tab/>
      </w:r>
      <w:r w:rsidRPr="0069798A">
        <w:t>Le programme de travail proposé doit correspondre aux objectifs des activités normatives et en être clairement le reflet. Il doit, de ce fait, indiquer la relation entre les sujets proposés.</w:t>
      </w:r>
    </w:p>
    <w:p w14:paraId="0D1BA4C9" w14:textId="77777777" w:rsidR="009351A7" w:rsidRPr="0069798A" w:rsidRDefault="009351A7" w:rsidP="009351A7">
      <w:pPr>
        <w:pStyle w:val="p4"/>
      </w:pPr>
      <w:r w:rsidRPr="0069798A">
        <w:rPr>
          <w:b/>
        </w:rPr>
        <w:fldChar w:fldCharType="begin"/>
      </w:r>
      <w:r w:rsidRPr="0069798A">
        <w:rPr>
          <w:b/>
        </w:rPr>
        <w:instrText xml:space="preserve"> REF _Ref340733667 \r \h </w:instrText>
      </w:r>
      <w:r w:rsidRPr="0069798A">
        <w:rPr>
          <w:b/>
        </w:rPr>
      </w:r>
      <w:r w:rsidRPr="0069798A">
        <w:rPr>
          <w:b/>
        </w:rPr>
        <w:fldChar w:fldCharType="separate"/>
      </w:r>
      <w:r w:rsidR="004A7E0F" w:rsidRPr="0069798A">
        <w:rPr>
          <w:b/>
        </w:rPr>
        <w:t>C.4.4</w:t>
      </w:r>
      <w:r w:rsidRPr="0069798A">
        <w:rPr>
          <w:b/>
        </w:rPr>
        <w:fldChar w:fldCharType="end"/>
      </w:r>
      <w:r w:rsidRPr="0069798A">
        <w:rPr>
          <w:b/>
        </w:rPr>
        <w:t>.2</w:t>
      </w:r>
      <w:r w:rsidRPr="0069798A">
        <w:rPr>
          <w:b/>
        </w:rPr>
        <w:tab/>
      </w:r>
      <w:r w:rsidRPr="0069798A">
        <w:t>Chaque élément du programme de travail doit être défini à la fois par le sujet et le ou les aspects à normaliser (pour les produits, par exemple, les éléments seraient les types de produits, les caractéristiques, les autres exigences, les données à fournir, les méthodes d’essai, etc.).</w:t>
      </w:r>
    </w:p>
    <w:p w14:paraId="788D70AF" w14:textId="77777777" w:rsidR="009351A7" w:rsidRPr="0069798A" w:rsidRDefault="009351A7" w:rsidP="009351A7">
      <w:pPr>
        <w:pStyle w:val="p4"/>
      </w:pPr>
      <w:r w:rsidRPr="0069798A">
        <w:rPr>
          <w:b/>
        </w:rPr>
        <w:fldChar w:fldCharType="begin"/>
      </w:r>
      <w:r w:rsidRPr="0069798A">
        <w:rPr>
          <w:b/>
        </w:rPr>
        <w:instrText xml:space="preserve"> REF _Ref340733667 \r \h </w:instrText>
      </w:r>
      <w:r w:rsidRPr="0069798A">
        <w:rPr>
          <w:b/>
        </w:rPr>
      </w:r>
      <w:r w:rsidRPr="0069798A">
        <w:rPr>
          <w:b/>
        </w:rPr>
        <w:fldChar w:fldCharType="separate"/>
      </w:r>
      <w:r w:rsidR="004A7E0F" w:rsidRPr="0069798A">
        <w:rPr>
          <w:b/>
        </w:rPr>
        <w:t>C.4.4</w:t>
      </w:r>
      <w:r w:rsidRPr="0069798A">
        <w:rPr>
          <w:b/>
        </w:rPr>
        <w:fldChar w:fldCharType="end"/>
      </w:r>
      <w:r w:rsidRPr="0069798A">
        <w:rPr>
          <w:b/>
        </w:rPr>
        <w:t>.3</w:t>
      </w:r>
      <w:r w:rsidRPr="0069798A">
        <w:rPr>
          <w:b/>
        </w:rPr>
        <w:tab/>
      </w:r>
      <w:r w:rsidRPr="0069798A">
        <w:t>Une justification supplémentaire peut être associée à des éléments particuliers du programme de travail.</w:t>
      </w:r>
    </w:p>
    <w:p w14:paraId="6528D638" w14:textId="77777777" w:rsidR="009351A7" w:rsidRPr="0069798A" w:rsidRDefault="009351A7" w:rsidP="009351A7">
      <w:pPr>
        <w:pStyle w:val="p4"/>
      </w:pPr>
      <w:r w:rsidRPr="0069798A">
        <w:rPr>
          <w:b/>
        </w:rPr>
        <w:fldChar w:fldCharType="begin"/>
      </w:r>
      <w:r w:rsidRPr="0069798A">
        <w:rPr>
          <w:b/>
        </w:rPr>
        <w:instrText xml:space="preserve"> REF _Ref340733667 \r \h </w:instrText>
      </w:r>
      <w:r w:rsidRPr="0069798A">
        <w:rPr>
          <w:b/>
        </w:rPr>
      </w:r>
      <w:r w:rsidRPr="0069798A">
        <w:rPr>
          <w:b/>
        </w:rPr>
        <w:fldChar w:fldCharType="separate"/>
      </w:r>
      <w:r w:rsidR="004A7E0F" w:rsidRPr="0069798A">
        <w:rPr>
          <w:b/>
        </w:rPr>
        <w:t>C.4.4</w:t>
      </w:r>
      <w:r w:rsidRPr="0069798A">
        <w:rPr>
          <w:b/>
        </w:rPr>
        <w:fldChar w:fldCharType="end"/>
      </w:r>
      <w:r w:rsidRPr="0069798A">
        <w:rPr>
          <w:b/>
        </w:rPr>
        <w:t>.4</w:t>
      </w:r>
      <w:r w:rsidRPr="0069798A">
        <w:rPr>
          <w:b/>
        </w:rPr>
        <w:tab/>
      </w:r>
      <w:r w:rsidRPr="0069798A">
        <w:t>Le programme de travail proposé doit également indiquer des priorités et des dates cibles pour les études nouvelles (lorsqu’une série de normes est proposée, les priorités doivent être indiquées).</w:t>
      </w:r>
    </w:p>
    <w:p w14:paraId="6AAF0ADE" w14:textId="4857F4E9" w:rsidR="009351A7" w:rsidRPr="0069798A" w:rsidRDefault="009351A7" w:rsidP="009351A7">
      <w:pPr>
        <w:pStyle w:val="a3"/>
      </w:pPr>
      <w:bookmarkStart w:id="635" w:name="_Ref482819340"/>
      <w:r w:rsidRPr="0069798A">
        <w:t>Indication(s) quant au type de</w:t>
      </w:r>
      <w:r w:rsidR="003C6FAB" w:rsidRPr="0069798A">
        <w:t xml:space="preserve"> document</w:t>
      </w:r>
      <w:r w:rsidRPr="0069798A">
        <w:t xml:space="preserve"> à élaborer de préférence</w:t>
      </w:r>
    </w:p>
    <w:p w14:paraId="5840CF66" w14:textId="77777777" w:rsidR="009351A7" w:rsidRPr="0069798A" w:rsidRDefault="009351A7" w:rsidP="009351A7">
      <w:pPr>
        <w:pStyle w:val="BodyText"/>
      </w:pPr>
      <w:r w:rsidRPr="0069798A">
        <w:t xml:space="preserve">En ce qui concerne les propositions de nouveaux domaines d’activité technique, ces indications peuvent être fournies au point </w:t>
      </w:r>
      <w:r w:rsidRPr="0069798A">
        <w:fldChar w:fldCharType="begin"/>
      </w:r>
      <w:r w:rsidRPr="0069798A">
        <w:instrText xml:space="preserve"> REF _Ref340733667 \r \h  \* MERGEFORMAT </w:instrText>
      </w:r>
      <w:r w:rsidRPr="0069798A">
        <w:fldChar w:fldCharType="separate"/>
      </w:r>
      <w:r w:rsidR="004A7E0F" w:rsidRPr="0069798A">
        <w:t>C.4.4</w:t>
      </w:r>
      <w:r w:rsidRPr="0069798A">
        <w:fldChar w:fldCharType="end"/>
      </w:r>
      <w:r w:rsidRPr="0069798A">
        <w:t>.</w:t>
      </w:r>
    </w:p>
    <w:p w14:paraId="49615359" w14:textId="77777777" w:rsidR="009351A7" w:rsidRPr="0069798A" w:rsidRDefault="009351A7" w:rsidP="009351A7">
      <w:pPr>
        <w:pStyle w:val="a3"/>
      </w:pPr>
      <w:r w:rsidRPr="0069798A">
        <w:lastRenderedPageBreak/>
        <w:t>Liste des documents pertinents</w:t>
      </w:r>
      <w:bookmarkEnd w:id="635"/>
      <w:r w:rsidRPr="0069798A">
        <w:t xml:space="preserve"> existant aux niveaux international, régional et national</w:t>
      </w:r>
    </w:p>
    <w:p w14:paraId="35C74843" w14:textId="77777777" w:rsidR="009351A7" w:rsidRPr="0069798A" w:rsidRDefault="009351A7" w:rsidP="009351A7">
      <w:pPr>
        <w:pStyle w:val="BodyText"/>
      </w:pPr>
      <w:r w:rsidRPr="0069798A">
        <w:t>Tous les documents pertinents connus (normes ou réglementations) doivent être répertoriés, quelle qu’en soit la source avec une indication et doivent être accompagné d’une indication de leur portée.</w:t>
      </w:r>
    </w:p>
    <w:p w14:paraId="392BFE65" w14:textId="77777777" w:rsidR="009351A7" w:rsidRPr="0069798A" w:rsidRDefault="009351A7" w:rsidP="009351A7">
      <w:pPr>
        <w:pStyle w:val="a3"/>
      </w:pPr>
      <w:bookmarkStart w:id="636" w:name="_Ref340752625"/>
      <w:bookmarkStart w:id="637" w:name="_Ref482819403"/>
      <w:r w:rsidRPr="0069798A">
        <w:t>Relation et impact sur les travaux existants</w:t>
      </w:r>
      <w:bookmarkEnd w:id="636"/>
    </w:p>
    <w:p w14:paraId="67CB2A2D" w14:textId="6146D144" w:rsidR="009351A7" w:rsidRPr="0069798A" w:rsidRDefault="009351A7" w:rsidP="009351A7">
      <w:pPr>
        <w:pStyle w:val="p4"/>
      </w:pPr>
      <w:r w:rsidRPr="0069798A">
        <w:rPr>
          <w:b/>
        </w:rPr>
        <w:fldChar w:fldCharType="begin"/>
      </w:r>
      <w:r w:rsidRPr="0069798A">
        <w:rPr>
          <w:b/>
        </w:rPr>
        <w:instrText xml:space="preserve"> REF _Ref340752625 \r \h </w:instrText>
      </w:r>
      <w:r w:rsidRPr="0069798A">
        <w:rPr>
          <w:b/>
        </w:rPr>
      </w:r>
      <w:r w:rsidRPr="0069798A">
        <w:rPr>
          <w:b/>
        </w:rPr>
        <w:fldChar w:fldCharType="separate"/>
      </w:r>
      <w:r w:rsidR="004A7E0F" w:rsidRPr="0069798A">
        <w:rPr>
          <w:b/>
        </w:rPr>
        <w:t>C.4.7</w:t>
      </w:r>
      <w:r w:rsidRPr="0069798A">
        <w:rPr>
          <w:b/>
        </w:rPr>
        <w:fldChar w:fldCharType="end"/>
      </w:r>
      <w:r w:rsidRPr="0069798A">
        <w:rPr>
          <w:b/>
        </w:rPr>
        <w:t>.1</w:t>
      </w:r>
      <w:r w:rsidRPr="0069798A">
        <w:tab/>
        <w:t>Une déclaration doit être fournie pour toute relation ou impact que le sujet proposé peut avoir sur des travaux existants, en particulier sur des</w:t>
      </w:r>
      <w:r w:rsidR="003C6FAB" w:rsidRPr="0069798A">
        <w:t xml:space="preserve"> document</w:t>
      </w:r>
      <w:r w:rsidRPr="0069798A">
        <w:t>s ISO et IEC existants. Il convient que l’auteur de la proposition explique en quoi le sujet diffère des travaux apparemment similaires, ou explique comment seront minimisés les doublons et les contradictions.</w:t>
      </w:r>
    </w:p>
    <w:p w14:paraId="781DF71B" w14:textId="77777777" w:rsidR="009351A7" w:rsidRPr="0069798A" w:rsidRDefault="009351A7" w:rsidP="009351A7">
      <w:pPr>
        <w:pStyle w:val="p4"/>
      </w:pPr>
      <w:r w:rsidRPr="0069798A">
        <w:rPr>
          <w:b/>
        </w:rPr>
        <w:fldChar w:fldCharType="begin"/>
      </w:r>
      <w:r w:rsidRPr="0069798A">
        <w:rPr>
          <w:b/>
        </w:rPr>
        <w:instrText xml:space="preserve"> REF _Ref340752625 \r \h </w:instrText>
      </w:r>
      <w:r w:rsidRPr="0069798A">
        <w:rPr>
          <w:b/>
        </w:rPr>
      </w:r>
      <w:r w:rsidRPr="0069798A">
        <w:rPr>
          <w:b/>
        </w:rPr>
        <w:fldChar w:fldCharType="separate"/>
      </w:r>
      <w:r w:rsidR="004A7E0F" w:rsidRPr="0069798A">
        <w:rPr>
          <w:b/>
        </w:rPr>
        <w:t>C.4.7</w:t>
      </w:r>
      <w:r w:rsidRPr="0069798A">
        <w:rPr>
          <w:b/>
        </w:rPr>
        <w:fldChar w:fldCharType="end"/>
      </w:r>
      <w:r w:rsidRPr="0069798A">
        <w:rPr>
          <w:b/>
        </w:rPr>
        <w:t>.2</w:t>
      </w:r>
      <w:r w:rsidRPr="0069798A">
        <w:tab/>
        <w:t>S’il semble qu’un sujet similaire ou approchant est déjà inscrit dans le domaine de travaux d’autres comités de l’organisation ou d’autres organisations, le domaine d’application proposé doit montrer clairement la distinction entre le sujet proposé et l’autre sujet.</w:t>
      </w:r>
    </w:p>
    <w:p w14:paraId="309DC331" w14:textId="28C9F97D" w:rsidR="009351A7" w:rsidRPr="0069798A" w:rsidRDefault="009351A7" w:rsidP="009351A7">
      <w:pPr>
        <w:pStyle w:val="p4"/>
      </w:pPr>
      <w:r w:rsidRPr="0069798A">
        <w:rPr>
          <w:b/>
        </w:rPr>
        <w:fldChar w:fldCharType="begin"/>
      </w:r>
      <w:r w:rsidRPr="0069798A">
        <w:rPr>
          <w:b/>
        </w:rPr>
        <w:instrText xml:space="preserve"> REF _Ref340752625 \r \h </w:instrText>
      </w:r>
      <w:r w:rsidRPr="0069798A">
        <w:rPr>
          <w:b/>
        </w:rPr>
      </w:r>
      <w:r w:rsidRPr="0069798A">
        <w:rPr>
          <w:b/>
        </w:rPr>
        <w:fldChar w:fldCharType="separate"/>
      </w:r>
      <w:r w:rsidR="004A7E0F" w:rsidRPr="0069798A">
        <w:rPr>
          <w:b/>
        </w:rPr>
        <w:t>C.4.7</w:t>
      </w:r>
      <w:r w:rsidRPr="0069798A">
        <w:rPr>
          <w:b/>
        </w:rPr>
        <w:fldChar w:fldCharType="end"/>
      </w:r>
      <w:r w:rsidRPr="0069798A">
        <w:rPr>
          <w:b/>
        </w:rPr>
        <w:t>.3</w:t>
      </w:r>
      <w:r w:rsidRPr="0069798A">
        <w:tab/>
        <w:t>L’auteur de la proposition doit indiquer s’il est nécessaire, pour traiter sa proposition, d’élargir le domaine d’activité d’un comité existant ou de créer un nouveau comité.</w:t>
      </w:r>
    </w:p>
    <w:p w14:paraId="2F55F65C" w14:textId="77777777" w:rsidR="009351A7" w:rsidRPr="0069798A" w:rsidRDefault="009351A7" w:rsidP="009351A7">
      <w:pPr>
        <w:pStyle w:val="a3"/>
      </w:pPr>
      <w:bookmarkStart w:id="638" w:name="_Ref340752646"/>
      <w:r w:rsidRPr="0069798A">
        <w:t>Participation des pays</w:t>
      </w:r>
      <w:bookmarkEnd w:id="638"/>
      <w:r w:rsidRPr="0069798A">
        <w:t xml:space="preserve"> concernés</w:t>
      </w:r>
    </w:p>
    <w:p w14:paraId="0FD8ECCF" w14:textId="77777777" w:rsidR="009351A7" w:rsidRPr="0069798A" w:rsidRDefault="009351A7" w:rsidP="009351A7">
      <w:pPr>
        <w:pStyle w:val="p4"/>
      </w:pPr>
      <w:r w:rsidRPr="0069798A">
        <w:rPr>
          <w:b/>
        </w:rPr>
        <w:fldChar w:fldCharType="begin"/>
      </w:r>
      <w:r w:rsidRPr="0069798A">
        <w:rPr>
          <w:b/>
        </w:rPr>
        <w:instrText xml:space="preserve"> REF _Ref340752646 \r \h </w:instrText>
      </w:r>
      <w:r w:rsidRPr="0069798A">
        <w:rPr>
          <w:b/>
        </w:rPr>
      </w:r>
      <w:r w:rsidRPr="0069798A">
        <w:rPr>
          <w:b/>
        </w:rPr>
        <w:fldChar w:fldCharType="separate"/>
      </w:r>
      <w:r w:rsidR="004A7E0F" w:rsidRPr="0069798A">
        <w:rPr>
          <w:b/>
        </w:rPr>
        <w:t>C.4.8</w:t>
      </w:r>
      <w:r w:rsidRPr="0069798A">
        <w:rPr>
          <w:b/>
        </w:rPr>
        <w:fldChar w:fldCharType="end"/>
      </w:r>
      <w:r w:rsidRPr="0069798A">
        <w:rPr>
          <w:b/>
        </w:rPr>
        <w:t>.1</w:t>
      </w:r>
      <w:r w:rsidRPr="0069798A">
        <w:tab/>
        <w:t>Pour les propositions de nouveaux domaines d’activité technique, il convient de fournir une liste des pays concernés pour lesquels le sujet de la proposition est important pour leurs intérêts commerciaux nationaux.</w:t>
      </w:r>
    </w:p>
    <w:p w14:paraId="10017C52" w14:textId="77777777" w:rsidR="009351A7" w:rsidRPr="0069798A" w:rsidRDefault="009351A7" w:rsidP="009351A7">
      <w:pPr>
        <w:pStyle w:val="p4"/>
      </w:pPr>
      <w:r w:rsidRPr="0069798A">
        <w:rPr>
          <w:b/>
        </w:rPr>
        <w:fldChar w:fldCharType="begin"/>
      </w:r>
      <w:r w:rsidRPr="0069798A">
        <w:rPr>
          <w:b/>
        </w:rPr>
        <w:instrText xml:space="preserve"> REF _Ref340752646 \r \h </w:instrText>
      </w:r>
      <w:r w:rsidRPr="0069798A">
        <w:rPr>
          <w:b/>
        </w:rPr>
      </w:r>
      <w:r w:rsidRPr="0069798A">
        <w:rPr>
          <w:b/>
        </w:rPr>
        <w:fldChar w:fldCharType="separate"/>
      </w:r>
      <w:r w:rsidR="004A7E0F" w:rsidRPr="0069798A">
        <w:rPr>
          <w:b/>
        </w:rPr>
        <w:t>C.4.8</w:t>
      </w:r>
      <w:r w:rsidRPr="0069798A">
        <w:rPr>
          <w:b/>
        </w:rPr>
        <w:fldChar w:fldCharType="end"/>
      </w:r>
      <w:r w:rsidRPr="0069798A">
        <w:rPr>
          <w:b/>
        </w:rPr>
        <w:t>.2</w:t>
      </w:r>
      <w:r w:rsidRPr="0069798A">
        <w:tab/>
        <w:t>Pour les propositions d’étude nouvelle dans des comités existants, il convient de fournir une liste des pays concernés qui ne sont pas encore membres</w:t>
      </w:r>
      <w:r w:rsidR="00842538" w:rsidRPr="0069798A">
        <w:t> </w:t>
      </w:r>
      <w:r w:rsidRPr="0069798A">
        <w:t>(P) du comité, mais pour qui le sujet de la proposition est important pour leurs intérêts commerciaux nationaux.</w:t>
      </w:r>
    </w:p>
    <w:p w14:paraId="240B1555" w14:textId="77777777" w:rsidR="009351A7" w:rsidRPr="0069798A" w:rsidRDefault="009351A7" w:rsidP="009351A7">
      <w:pPr>
        <w:pStyle w:val="a3"/>
      </w:pPr>
      <w:bookmarkStart w:id="639" w:name="_Ref340752657"/>
      <w:r w:rsidRPr="0069798A">
        <w:t>Coopération et liaison</w:t>
      </w:r>
      <w:bookmarkEnd w:id="637"/>
      <w:bookmarkEnd w:id="639"/>
    </w:p>
    <w:p w14:paraId="583E128D" w14:textId="235E1627" w:rsidR="009351A7" w:rsidRPr="0069798A" w:rsidRDefault="009351A7" w:rsidP="009351A7">
      <w:pPr>
        <w:pStyle w:val="p4"/>
      </w:pPr>
      <w:r w:rsidRPr="0069798A">
        <w:rPr>
          <w:b/>
        </w:rPr>
        <w:fldChar w:fldCharType="begin"/>
      </w:r>
      <w:r w:rsidRPr="0069798A">
        <w:rPr>
          <w:b/>
        </w:rPr>
        <w:instrText xml:space="preserve"> REF _Ref340752657 \r \h </w:instrText>
      </w:r>
      <w:r w:rsidRPr="0069798A">
        <w:rPr>
          <w:b/>
        </w:rPr>
      </w:r>
      <w:r w:rsidRPr="0069798A">
        <w:rPr>
          <w:b/>
        </w:rPr>
        <w:fldChar w:fldCharType="separate"/>
      </w:r>
      <w:r w:rsidR="004A7E0F" w:rsidRPr="0069798A">
        <w:rPr>
          <w:b/>
        </w:rPr>
        <w:t>C.4.9</w:t>
      </w:r>
      <w:r w:rsidRPr="0069798A">
        <w:rPr>
          <w:b/>
        </w:rPr>
        <w:fldChar w:fldCharType="end"/>
      </w:r>
      <w:r w:rsidRPr="0069798A">
        <w:rPr>
          <w:b/>
        </w:rPr>
        <w:t>.1</w:t>
      </w:r>
      <w:r w:rsidRPr="0069798A">
        <w:rPr>
          <w:b/>
        </w:rPr>
        <w:tab/>
      </w:r>
      <w:r w:rsidRPr="0069798A">
        <w:t>Une liste des organisations internationales externes ou des structures internes (autres que les comités ISO et/ou IEC) à impliquer en tant que liaisons dans l’élaboration du (des)</w:t>
      </w:r>
      <w:r w:rsidR="003C6FAB" w:rsidRPr="0069798A">
        <w:t xml:space="preserve"> document</w:t>
      </w:r>
      <w:r w:rsidRPr="0069798A">
        <w:t>(s) doit être fournie.</w:t>
      </w:r>
    </w:p>
    <w:p w14:paraId="605A9FA9" w14:textId="77777777" w:rsidR="009351A7" w:rsidRPr="0069798A" w:rsidRDefault="009351A7" w:rsidP="009351A7">
      <w:pPr>
        <w:pStyle w:val="p4"/>
      </w:pPr>
      <w:r w:rsidRPr="0069798A">
        <w:rPr>
          <w:b/>
        </w:rPr>
        <w:fldChar w:fldCharType="begin"/>
      </w:r>
      <w:r w:rsidRPr="0069798A">
        <w:rPr>
          <w:b/>
        </w:rPr>
        <w:instrText xml:space="preserve"> REF _Ref340752657 \r \h </w:instrText>
      </w:r>
      <w:r w:rsidRPr="0069798A">
        <w:rPr>
          <w:b/>
        </w:rPr>
      </w:r>
      <w:r w:rsidRPr="0069798A">
        <w:rPr>
          <w:b/>
        </w:rPr>
        <w:fldChar w:fldCharType="separate"/>
      </w:r>
      <w:r w:rsidR="004A7E0F" w:rsidRPr="0069798A">
        <w:rPr>
          <w:b/>
        </w:rPr>
        <w:t>C.4.9</w:t>
      </w:r>
      <w:r w:rsidRPr="0069798A">
        <w:rPr>
          <w:b/>
        </w:rPr>
        <w:fldChar w:fldCharType="end"/>
      </w:r>
      <w:r w:rsidRPr="0069798A">
        <w:rPr>
          <w:b/>
        </w:rPr>
        <w:t>.2</w:t>
      </w:r>
      <w:r w:rsidRPr="0069798A">
        <w:rPr>
          <w:b/>
        </w:rPr>
        <w:tab/>
      </w:r>
      <w:r w:rsidRPr="0069798A">
        <w:t>De façon à éviter tout désaccord ou chevauchement avec d’autres organismes, il est important de signaler tous les points de désaccord ou de chevauchement possibles.</w:t>
      </w:r>
    </w:p>
    <w:p w14:paraId="0FABFA94" w14:textId="77777777" w:rsidR="009351A7" w:rsidRPr="0069798A" w:rsidRDefault="009351A7" w:rsidP="009351A7">
      <w:pPr>
        <w:pStyle w:val="p4"/>
      </w:pPr>
      <w:r w:rsidRPr="0069798A">
        <w:rPr>
          <w:b/>
        </w:rPr>
        <w:fldChar w:fldCharType="begin"/>
      </w:r>
      <w:r w:rsidRPr="0069798A">
        <w:rPr>
          <w:b/>
        </w:rPr>
        <w:instrText xml:space="preserve"> REF _Ref340752657 \r \h </w:instrText>
      </w:r>
      <w:r w:rsidRPr="0069798A">
        <w:rPr>
          <w:b/>
        </w:rPr>
      </w:r>
      <w:r w:rsidRPr="0069798A">
        <w:rPr>
          <w:b/>
        </w:rPr>
        <w:fldChar w:fldCharType="separate"/>
      </w:r>
      <w:r w:rsidR="004A7E0F" w:rsidRPr="0069798A">
        <w:rPr>
          <w:b/>
        </w:rPr>
        <w:t>C.4.9</w:t>
      </w:r>
      <w:r w:rsidRPr="0069798A">
        <w:rPr>
          <w:b/>
        </w:rPr>
        <w:fldChar w:fldCharType="end"/>
      </w:r>
      <w:r w:rsidRPr="0069798A">
        <w:rPr>
          <w:b/>
        </w:rPr>
        <w:t>.3</w:t>
      </w:r>
      <w:r w:rsidRPr="0069798A">
        <w:rPr>
          <w:b/>
        </w:rPr>
        <w:tab/>
      </w:r>
      <w:r w:rsidRPr="0069798A">
        <w:t>Le résultat de toute communication avec d’autres organismes intéressés doit également être mentionné.</w:t>
      </w:r>
    </w:p>
    <w:p w14:paraId="53B8AD9F" w14:textId="77777777" w:rsidR="009351A7" w:rsidRPr="0069798A" w:rsidRDefault="00B92A68" w:rsidP="009351A7">
      <w:pPr>
        <w:pStyle w:val="a3"/>
      </w:pPr>
      <w:bookmarkStart w:id="640" w:name="_Ref340733712"/>
      <w:r w:rsidRPr="0069798A">
        <w:tab/>
      </w:r>
      <w:r w:rsidR="009351A7" w:rsidRPr="0069798A">
        <w:t>Parties prenantes concernées</w:t>
      </w:r>
      <w:bookmarkEnd w:id="640"/>
    </w:p>
    <w:p w14:paraId="6EE98CE4" w14:textId="58677C2E" w:rsidR="009351A7" w:rsidRPr="0069798A" w:rsidRDefault="009351A7" w:rsidP="009351A7">
      <w:pPr>
        <w:pStyle w:val="BodyText"/>
      </w:pPr>
      <w:r w:rsidRPr="0069798A">
        <w:t>Une déclaration simple et concise identifiant et décrivant les catégories de parties prenantes concernées doit être fournie (y compris les petites et moyennes entreprises), et la façon dont chacune bénéficiera ou sera impactée par le (les)</w:t>
      </w:r>
      <w:r w:rsidR="003C6FAB" w:rsidRPr="0069798A">
        <w:t xml:space="preserve"> document</w:t>
      </w:r>
      <w:r w:rsidRPr="0069798A">
        <w:t>(s) proposé(s).</w:t>
      </w:r>
    </w:p>
    <w:p w14:paraId="10CF08C2" w14:textId="77777777" w:rsidR="009351A7" w:rsidRPr="0069798A" w:rsidRDefault="00B92A68" w:rsidP="009351A7">
      <w:pPr>
        <w:pStyle w:val="a3"/>
      </w:pPr>
      <w:bookmarkStart w:id="641" w:name="_Ref340752673"/>
      <w:r w:rsidRPr="0069798A">
        <w:tab/>
      </w:r>
      <w:r w:rsidR="009351A7" w:rsidRPr="0069798A">
        <w:t>Document de référence (pour les propositions d’étude nouvelle seulement)</w:t>
      </w:r>
      <w:bookmarkEnd w:id="641"/>
    </w:p>
    <w:p w14:paraId="718FACC0" w14:textId="4BC3DE28" w:rsidR="009351A7" w:rsidRPr="0069798A" w:rsidRDefault="009351A7" w:rsidP="009351A7">
      <w:pPr>
        <w:pStyle w:val="p4"/>
      </w:pPr>
      <w:r w:rsidRPr="0069798A">
        <w:rPr>
          <w:b/>
        </w:rPr>
        <w:fldChar w:fldCharType="begin"/>
      </w:r>
      <w:r w:rsidRPr="0069798A">
        <w:rPr>
          <w:b/>
        </w:rPr>
        <w:instrText xml:space="preserve"> REF _Ref340752673 \r \h </w:instrText>
      </w:r>
      <w:r w:rsidRPr="0069798A">
        <w:rPr>
          <w:b/>
        </w:rPr>
      </w:r>
      <w:r w:rsidRPr="0069798A">
        <w:rPr>
          <w:b/>
        </w:rPr>
        <w:fldChar w:fldCharType="separate"/>
      </w:r>
      <w:r w:rsidR="004A7E0F" w:rsidRPr="0069798A">
        <w:rPr>
          <w:b/>
        </w:rPr>
        <w:t>C.4.11</w:t>
      </w:r>
      <w:r w:rsidRPr="0069798A">
        <w:rPr>
          <w:b/>
        </w:rPr>
        <w:fldChar w:fldCharType="end"/>
      </w:r>
      <w:r w:rsidRPr="0069798A">
        <w:rPr>
          <w:b/>
        </w:rPr>
        <w:t>.1</w:t>
      </w:r>
      <w:r w:rsidRPr="0069798A">
        <w:tab/>
        <w:t xml:space="preserve">Lorsque l'auteur de la proposition considère qu’un document existant bien établi peut être accepté en tant que </w:t>
      </w:r>
      <w:r w:rsidR="0047481B" w:rsidRPr="0069798A">
        <w:t>N</w:t>
      </w:r>
      <w:r w:rsidRPr="0069798A">
        <w:t xml:space="preserve">orme </w:t>
      </w:r>
      <w:r w:rsidR="0047481B" w:rsidRPr="0069798A">
        <w:t xml:space="preserve">internationale </w:t>
      </w:r>
      <w:r w:rsidRPr="0069798A">
        <w:t>(avec ou sans modifications), ceci doit être indiqué avec la justification appropriée, et une copie doit être jointe à la proposition.</w:t>
      </w:r>
    </w:p>
    <w:p w14:paraId="2FE33D62" w14:textId="336553DC" w:rsidR="009351A7" w:rsidRPr="0069798A" w:rsidRDefault="009351A7" w:rsidP="009351A7">
      <w:pPr>
        <w:pStyle w:val="p4"/>
      </w:pPr>
      <w:r w:rsidRPr="0069798A">
        <w:rPr>
          <w:b/>
        </w:rPr>
        <w:lastRenderedPageBreak/>
        <w:fldChar w:fldCharType="begin"/>
      </w:r>
      <w:r w:rsidRPr="0069798A">
        <w:rPr>
          <w:b/>
        </w:rPr>
        <w:instrText xml:space="preserve"> REF _Ref340752673 \r \h </w:instrText>
      </w:r>
      <w:r w:rsidRPr="0069798A">
        <w:rPr>
          <w:b/>
        </w:rPr>
      </w:r>
      <w:r w:rsidRPr="0069798A">
        <w:rPr>
          <w:b/>
        </w:rPr>
        <w:fldChar w:fldCharType="separate"/>
      </w:r>
      <w:r w:rsidR="004A7E0F" w:rsidRPr="0069798A">
        <w:rPr>
          <w:b/>
        </w:rPr>
        <w:t>C.4.11</w:t>
      </w:r>
      <w:r w:rsidRPr="0069798A">
        <w:rPr>
          <w:b/>
        </w:rPr>
        <w:fldChar w:fldCharType="end"/>
      </w:r>
      <w:r w:rsidRPr="0069798A">
        <w:rPr>
          <w:b/>
        </w:rPr>
        <w:t>.2</w:t>
      </w:r>
      <w:r w:rsidRPr="0069798A">
        <w:tab/>
        <w:t>Toutes les propositions d’étude nouvelle doivent inclure un document existant pour servir de base initiale au</w:t>
      </w:r>
      <w:r w:rsidR="003C6FAB" w:rsidRPr="0069798A">
        <w:t xml:space="preserve"> document</w:t>
      </w:r>
      <w:r w:rsidRPr="0069798A">
        <w:t xml:space="preserve"> ISO ou IEC, ou une proposition de structure, ou un sommaire.</w:t>
      </w:r>
    </w:p>
    <w:p w14:paraId="3BB6A75A" w14:textId="2C01E377" w:rsidR="009351A7" w:rsidRPr="0069798A" w:rsidRDefault="009351A7" w:rsidP="009351A7">
      <w:pPr>
        <w:pStyle w:val="p4"/>
      </w:pPr>
      <w:r w:rsidRPr="0069798A">
        <w:rPr>
          <w:b/>
        </w:rPr>
        <w:fldChar w:fldCharType="begin"/>
      </w:r>
      <w:r w:rsidRPr="0069798A">
        <w:rPr>
          <w:b/>
        </w:rPr>
        <w:instrText xml:space="preserve"> REF _Ref340752673 \r \h </w:instrText>
      </w:r>
      <w:r w:rsidRPr="0069798A">
        <w:rPr>
          <w:b/>
        </w:rPr>
      </w:r>
      <w:r w:rsidRPr="0069798A">
        <w:rPr>
          <w:b/>
        </w:rPr>
        <w:fldChar w:fldCharType="separate"/>
      </w:r>
      <w:r w:rsidR="004A7E0F" w:rsidRPr="0069798A">
        <w:rPr>
          <w:b/>
        </w:rPr>
        <w:t>C.4.11</w:t>
      </w:r>
      <w:r w:rsidRPr="0069798A">
        <w:rPr>
          <w:b/>
        </w:rPr>
        <w:fldChar w:fldCharType="end"/>
      </w:r>
      <w:r w:rsidRPr="0069798A">
        <w:rPr>
          <w:b/>
        </w:rPr>
        <w:t>.3</w:t>
      </w:r>
      <w:r w:rsidRPr="0069798A">
        <w:tab/>
        <w:t>Si un document d’accompagnement joint à la proposition est protégé par le droit d’auteur ou contient des éléments qui le sont, l’auteur de la proposition doit s’assurer qu’il a été obtenu expressément par écrit que l’ISO ou l'IEC sont autorisées à faire usage du contenu en question.</w:t>
      </w:r>
    </w:p>
    <w:p w14:paraId="693EFDDC" w14:textId="2A73B9AE" w:rsidR="009351A7" w:rsidRPr="0069798A" w:rsidRDefault="00B92A68" w:rsidP="009351A7">
      <w:pPr>
        <w:pStyle w:val="a3"/>
      </w:pPr>
      <w:bookmarkStart w:id="642" w:name="_Ref340752699"/>
      <w:r w:rsidRPr="0069798A">
        <w:tab/>
      </w:r>
      <w:r w:rsidR="009351A7" w:rsidRPr="0069798A">
        <w:t>Engagement des dirigeant</w:t>
      </w:r>
      <w:r w:rsidR="0056678F" w:rsidRPr="0069798A">
        <w:t>(e)</w:t>
      </w:r>
      <w:r w:rsidR="009351A7" w:rsidRPr="0069798A">
        <w:t>s</w:t>
      </w:r>
      <w:bookmarkEnd w:id="642"/>
    </w:p>
    <w:p w14:paraId="309DDCC8" w14:textId="2A3466BB" w:rsidR="009351A7" w:rsidRPr="0069798A" w:rsidRDefault="009351A7" w:rsidP="009351A7">
      <w:pPr>
        <w:pStyle w:val="p4"/>
      </w:pPr>
      <w:r w:rsidRPr="0069798A">
        <w:rPr>
          <w:b/>
        </w:rPr>
        <w:fldChar w:fldCharType="begin"/>
      </w:r>
      <w:r w:rsidRPr="0069798A">
        <w:rPr>
          <w:b/>
        </w:rPr>
        <w:instrText xml:space="preserve"> REF _Ref340752699 \r \h </w:instrText>
      </w:r>
      <w:r w:rsidRPr="0069798A">
        <w:rPr>
          <w:b/>
        </w:rPr>
      </w:r>
      <w:r w:rsidRPr="0069798A">
        <w:rPr>
          <w:b/>
        </w:rPr>
        <w:fldChar w:fldCharType="separate"/>
      </w:r>
      <w:r w:rsidR="004A7E0F" w:rsidRPr="0069798A">
        <w:rPr>
          <w:b/>
        </w:rPr>
        <w:t>C.4.12</w:t>
      </w:r>
      <w:r w:rsidRPr="0069798A">
        <w:rPr>
          <w:b/>
        </w:rPr>
        <w:fldChar w:fldCharType="end"/>
      </w:r>
      <w:r w:rsidRPr="0069798A">
        <w:rPr>
          <w:b/>
        </w:rPr>
        <w:t>.1</w:t>
      </w:r>
      <w:r w:rsidRPr="0069798A">
        <w:tab/>
        <w:t>Dans le cas d’une proposition de nouveau domaine d’activité technique, l’auteur doit indiquer si son organisation est prête à assumer le travail de secrétariat nécessaire.</w:t>
      </w:r>
    </w:p>
    <w:p w14:paraId="332BA1CD" w14:textId="2A6B1541" w:rsidR="009351A7" w:rsidRPr="0069798A" w:rsidRDefault="009351A7" w:rsidP="009351A7">
      <w:pPr>
        <w:pStyle w:val="p4"/>
      </w:pPr>
      <w:r w:rsidRPr="0069798A">
        <w:rPr>
          <w:b/>
        </w:rPr>
        <w:fldChar w:fldCharType="begin"/>
      </w:r>
      <w:r w:rsidRPr="0069798A">
        <w:rPr>
          <w:b/>
        </w:rPr>
        <w:instrText xml:space="preserve"> REF _Ref340752699 \r \h </w:instrText>
      </w:r>
      <w:r w:rsidRPr="0069798A">
        <w:rPr>
          <w:b/>
        </w:rPr>
      </w:r>
      <w:r w:rsidRPr="0069798A">
        <w:rPr>
          <w:b/>
        </w:rPr>
        <w:fldChar w:fldCharType="separate"/>
      </w:r>
      <w:r w:rsidR="004A7E0F" w:rsidRPr="0069798A">
        <w:rPr>
          <w:b/>
        </w:rPr>
        <w:t>C.4.12</w:t>
      </w:r>
      <w:r w:rsidRPr="0069798A">
        <w:rPr>
          <w:b/>
        </w:rPr>
        <w:fldChar w:fldCharType="end"/>
      </w:r>
      <w:r w:rsidRPr="0069798A">
        <w:rPr>
          <w:b/>
        </w:rPr>
        <w:t>.2</w:t>
      </w:r>
      <w:r w:rsidRPr="0069798A">
        <w:tab/>
        <w:t>Dans le cas d’une proposition d’étude nouvelle, l’auteur doit aussi proposer un</w:t>
      </w:r>
      <w:r w:rsidR="00B84F8B" w:rsidRPr="0069798A">
        <w:t>(e)</w:t>
      </w:r>
      <w:r w:rsidR="00C12521" w:rsidRPr="0069798A">
        <w:t xml:space="preserve"> </w:t>
      </w:r>
      <w:r w:rsidR="00D10B62" w:rsidRPr="0069798A">
        <w:t>Chef</w:t>
      </w:r>
      <w:r w:rsidR="00B84F8B" w:rsidRPr="0069798A">
        <w:t>(</w:t>
      </w:r>
      <w:r w:rsidR="00C12521" w:rsidRPr="0069798A">
        <w:t>fe</w:t>
      </w:r>
      <w:r w:rsidR="00B84F8B" w:rsidRPr="0069798A">
        <w:t>)</w:t>
      </w:r>
      <w:r w:rsidR="00C12521" w:rsidRPr="0069798A">
        <w:t xml:space="preserve"> de projet</w:t>
      </w:r>
      <w:r w:rsidRPr="0069798A">
        <w:t>.</w:t>
      </w:r>
    </w:p>
    <w:p w14:paraId="2BEAF158" w14:textId="77777777" w:rsidR="009351A7" w:rsidRPr="0069798A" w:rsidRDefault="00B92A68" w:rsidP="009351A7">
      <w:pPr>
        <w:pStyle w:val="a3"/>
      </w:pPr>
      <w:bookmarkStart w:id="643" w:name="_Ref340733351"/>
      <w:r w:rsidRPr="0069798A">
        <w:tab/>
      </w:r>
      <w:r w:rsidR="009351A7" w:rsidRPr="0069798A">
        <w:t>Objet et justification</w:t>
      </w:r>
      <w:bookmarkEnd w:id="643"/>
    </w:p>
    <w:p w14:paraId="6F397576" w14:textId="257016F2" w:rsidR="009351A7" w:rsidRPr="0069798A" w:rsidRDefault="009351A7" w:rsidP="009351A7">
      <w:pPr>
        <w:pStyle w:val="p4"/>
      </w:pPr>
      <w:r w:rsidRPr="0069798A">
        <w:rPr>
          <w:b/>
        </w:rPr>
        <w:fldChar w:fldCharType="begin"/>
      </w:r>
      <w:r w:rsidRPr="0069798A">
        <w:rPr>
          <w:b/>
        </w:rPr>
        <w:instrText xml:space="preserve"> REF _Ref340733351 \r \h </w:instrText>
      </w:r>
      <w:r w:rsidRPr="0069798A">
        <w:rPr>
          <w:b/>
        </w:rPr>
      </w:r>
      <w:r w:rsidRPr="0069798A">
        <w:rPr>
          <w:b/>
        </w:rPr>
        <w:fldChar w:fldCharType="separate"/>
      </w:r>
      <w:r w:rsidR="004A7E0F" w:rsidRPr="0069798A">
        <w:rPr>
          <w:b/>
        </w:rPr>
        <w:t>C.4.13</w:t>
      </w:r>
      <w:r w:rsidRPr="0069798A">
        <w:rPr>
          <w:b/>
        </w:rPr>
        <w:fldChar w:fldCharType="end"/>
      </w:r>
      <w:r w:rsidRPr="0069798A">
        <w:rPr>
          <w:b/>
        </w:rPr>
        <w:t>.1</w:t>
      </w:r>
      <w:r w:rsidRPr="0069798A">
        <w:tab/>
        <w:t>L’objet et la justification d</w:t>
      </w:r>
      <w:r w:rsidR="0047481B" w:rsidRPr="0069798A">
        <w:t xml:space="preserve">u document </w:t>
      </w:r>
      <w:r w:rsidRPr="0069798A">
        <w:t>à élaborer doivent être explicités et la nécessité de normaliser chaque aspect (par exemple, les caractéristiques) à inclure dans l</w:t>
      </w:r>
      <w:r w:rsidR="0047481B" w:rsidRPr="0069798A">
        <w:t>e document</w:t>
      </w:r>
      <w:r w:rsidRPr="0069798A">
        <w:t xml:space="preserve"> doit être justifiée.</w:t>
      </w:r>
    </w:p>
    <w:p w14:paraId="0A5C2E6D" w14:textId="77777777" w:rsidR="009351A7" w:rsidRPr="0069798A" w:rsidRDefault="009351A7" w:rsidP="009351A7">
      <w:pPr>
        <w:pStyle w:val="p4"/>
      </w:pPr>
      <w:r w:rsidRPr="0069798A">
        <w:rPr>
          <w:b/>
        </w:rPr>
        <w:fldChar w:fldCharType="begin"/>
      </w:r>
      <w:r w:rsidRPr="0069798A">
        <w:rPr>
          <w:b/>
        </w:rPr>
        <w:instrText xml:space="preserve"> REF _Ref340733351 \r \h </w:instrText>
      </w:r>
      <w:r w:rsidRPr="0069798A">
        <w:rPr>
          <w:b/>
        </w:rPr>
      </w:r>
      <w:r w:rsidRPr="0069798A">
        <w:rPr>
          <w:b/>
        </w:rPr>
        <w:fldChar w:fldCharType="separate"/>
      </w:r>
      <w:r w:rsidR="004A7E0F" w:rsidRPr="0069798A">
        <w:rPr>
          <w:b/>
        </w:rPr>
        <w:t>C.4.13</w:t>
      </w:r>
      <w:r w:rsidRPr="0069798A">
        <w:rPr>
          <w:b/>
        </w:rPr>
        <w:fldChar w:fldCharType="end"/>
      </w:r>
      <w:r w:rsidRPr="0069798A">
        <w:rPr>
          <w:b/>
        </w:rPr>
        <w:t>.2</w:t>
      </w:r>
      <w:r w:rsidRPr="0069798A">
        <w:tab/>
        <w:t>Si une série d’études nouvelles est proposée dont l’objectif et la justification sont communs, une proposition commune peut être préparée avec tous les éléments à préciser et les titres et les domaines d’application de chaque sujet individuel.</w:t>
      </w:r>
    </w:p>
    <w:p w14:paraId="0D6DB722" w14:textId="1E580F9D" w:rsidR="009351A7" w:rsidRPr="0069798A" w:rsidRDefault="009351A7" w:rsidP="009351A7">
      <w:pPr>
        <w:pStyle w:val="p4"/>
      </w:pPr>
      <w:r w:rsidRPr="0069798A">
        <w:rPr>
          <w:b/>
        </w:rPr>
        <w:fldChar w:fldCharType="begin"/>
      </w:r>
      <w:r w:rsidRPr="0069798A">
        <w:rPr>
          <w:b/>
        </w:rPr>
        <w:instrText xml:space="preserve"> REF _Ref340733351 \r \h  \* MERGEFORMAT </w:instrText>
      </w:r>
      <w:r w:rsidRPr="0069798A">
        <w:rPr>
          <w:b/>
        </w:rPr>
      </w:r>
      <w:r w:rsidRPr="0069798A">
        <w:rPr>
          <w:b/>
        </w:rPr>
        <w:fldChar w:fldCharType="separate"/>
      </w:r>
      <w:r w:rsidR="004A7E0F" w:rsidRPr="0069798A">
        <w:rPr>
          <w:b/>
        </w:rPr>
        <w:t>C.4.13</w:t>
      </w:r>
      <w:r w:rsidRPr="0069798A">
        <w:rPr>
          <w:b/>
        </w:rPr>
        <w:fldChar w:fldCharType="end"/>
      </w:r>
      <w:r w:rsidRPr="0069798A">
        <w:rPr>
          <w:b/>
        </w:rPr>
        <w:t>.3</w:t>
      </w:r>
      <w:r w:rsidRPr="0069798A">
        <w:tab/>
        <w:t>Il convient de noter que les points listés ci-dessous représentent des suggestions ou idées pour éventuellement documenter l’objectif et la justification des propositions. Les auteurs peuvent prendre en compte ces suggestions, mais ils n’y sont pas limités, pas plus qu’ils</w:t>
      </w:r>
      <w:r w:rsidR="00B90033" w:rsidRPr="0069798A">
        <w:t xml:space="preserve">/elles </w:t>
      </w:r>
      <w:r w:rsidRPr="0069798A">
        <w:t>ne doivent s’y conformer strictement. Le plus important est que les auteurs élaborent et fournissent les informations sur l’objectif et la justification les plus pertinentes pour leurs propositions, et qui reflètent la valeur économique substantielle pour l’adéquation au marché et le besoin de leurs propositions. Ainsi, une documentation sur l’objectif et la justification bien élaborée et solide mènera à une étude plus éclairée des propositions et finalement à leur probable succès auprès des systèmes ISO et IEC.</w:t>
      </w:r>
    </w:p>
    <w:p w14:paraId="45175B48" w14:textId="77777777" w:rsidR="009351A7" w:rsidRPr="0069798A" w:rsidRDefault="009351A7" w:rsidP="00B92A68">
      <w:pPr>
        <w:pStyle w:val="ListContinue"/>
      </w:pPr>
      <w:r w:rsidRPr="0069798A">
        <w:t>Une déclaration simple et concise décrivant le problème économique, technologique, sociétal ou environnemental que la proposition cherche à traiter, de préférence en lien avec le plan d’action stratégique du comité ISO ou IEC concerné.</w:t>
      </w:r>
    </w:p>
    <w:p w14:paraId="2C15C162" w14:textId="77777777" w:rsidR="009351A7" w:rsidRPr="0069798A" w:rsidRDefault="009351A7" w:rsidP="00B92A68">
      <w:pPr>
        <w:pStyle w:val="ListContinue"/>
      </w:pPr>
      <w:r w:rsidRPr="0069798A">
        <w:t>Une documentation sur des indicateurs globaux pertinents qui démontre l’étendue ou l’ampleur du problème économique, technologique, sociétal ou environnemental, ou du nouveau marché. Ceci peut inclure une estimation des ventes potentielles de la (des) norme(s) à élaborer, qui peut être considérée comme un indicateur de son utilisation potentielle et de sa pertinence mondiale.</w:t>
      </w:r>
    </w:p>
    <w:p w14:paraId="59A8997A" w14:textId="77777777" w:rsidR="009351A7" w:rsidRPr="0069798A" w:rsidRDefault="009351A7" w:rsidP="00B92A68">
      <w:pPr>
        <w:pStyle w:val="ListContinue"/>
      </w:pPr>
      <w:r w:rsidRPr="0069798A">
        <w:t xml:space="preserve">Bénéfice technologique </w:t>
      </w:r>
      <w:r w:rsidR="00B92A68" w:rsidRPr="0069798A">
        <w:t>—</w:t>
      </w:r>
      <w:r w:rsidRPr="0069798A">
        <w:t xml:space="preserve"> une déclaration simple et concise décrivant l’impact technologique de la proposition pour soutenir la cohérence dans les systèmes et les technologies émergentes, la convergence des technologies en cours de fusion, l’interopérabilité, la résolution des technologies concurrentes, l’innovation future, etc.</w:t>
      </w:r>
    </w:p>
    <w:p w14:paraId="3414C519" w14:textId="5E67D9FA" w:rsidR="009351A7" w:rsidRPr="0069798A" w:rsidRDefault="009351A7" w:rsidP="00B92A68">
      <w:pPr>
        <w:pStyle w:val="ListContinue"/>
      </w:pPr>
      <w:r w:rsidRPr="0069798A">
        <w:t xml:space="preserve">Bénéfice économique </w:t>
      </w:r>
      <w:r w:rsidR="00B92A68" w:rsidRPr="0069798A">
        <w:t>—</w:t>
      </w:r>
      <w:r w:rsidRPr="0069798A">
        <w:t xml:space="preserve"> une déclaration simple et concise décrivant le potentiel de la proposition pour supprimer les entraves aux échanges, améliorer l’accès au marché international, soutenir les marchés publics, améliorer l’efficacité économique pour une grande variété d’entreprises, dont les petites et moyennes entreprises, et/ou pour permettre des moyens flexibles et rentables de se conformer aux règles et conventions internationales et régionales, etc. Une simple analyse des coûts/bénéfices rapprochant le coût de l’élaboration du (des)</w:t>
      </w:r>
      <w:r w:rsidR="003C6FAB" w:rsidRPr="0069798A">
        <w:t xml:space="preserve"> document</w:t>
      </w:r>
      <w:r w:rsidRPr="0069798A">
        <w:t>(s) du bénéfice économique attendu pour le marché mondial peut également être utile.</w:t>
      </w:r>
    </w:p>
    <w:p w14:paraId="1BDA1984" w14:textId="25761CCB" w:rsidR="009351A7" w:rsidRPr="0069798A" w:rsidRDefault="009351A7" w:rsidP="00B92A68">
      <w:pPr>
        <w:pStyle w:val="ListContinue"/>
      </w:pPr>
      <w:r w:rsidRPr="0069798A">
        <w:lastRenderedPageBreak/>
        <w:t xml:space="preserve">Bénéfices sociétaux </w:t>
      </w:r>
      <w:r w:rsidR="00B92A68" w:rsidRPr="0069798A">
        <w:t>—</w:t>
      </w:r>
      <w:r w:rsidRPr="0069798A">
        <w:t xml:space="preserve"> une déclaration simple et concise décrivant tout bénéfice sociétal attendu du (des)</w:t>
      </w:r>
      <w:r w:rsidR="003C6FAB" w:rsidRPr="0069798A">
        <w:t xml:space="preserve"> document</w:t>
      </w:r>
      <w:r w:rsidRPr="0069798A">
        <w:t>(s) proposé(s).</w:t>
      </w:r>
    </w:p>
    <w:p w14:paraId="191190BB" w14:textId="640EB55B" w:rsidR="009351A7" w:rsidRPr="0069798A" w:rsidRDefault="009351A7" w:rsidP="00B92A68">
      <w:pPr>
        <w:pStyle w:val="ListContinue"/>
      </w:pPr>
      <w:r w:rsidRPr="0069798A">
        <w:t xml:space="preserve">Bénéfices environnementaux </w:t>
      </w:r>
      <w:r w:rsidR="00B92A68" w:rsidRPr="0069798A">
        <w:t>—</w:t>
      </w:r>
      <w:r w:rsidRPr="0069798A">
        <w:t xml:space="preserve"> une déclaration simple et concise décrivant tout bénéfice pour l’environnement ou plus globalement pour le développement durable attendu du (des)</w:t>
      </w:r>
      <w:r w:rsidR="003C6FAB" w:rsidRPr="0069798A">
        <w:t xml:space="preserve"> document</w:t>
      </w:r>
      <w:r w:rsidRPr="0069798A">
        <w:t>(s) proposé(s).</w:t>
      </w:r>
    </w:p>
    <w:p w14:paraId="51EA1D1D" w14:textId="7F0540DD" w:rsidR="009351A7" w:rsidRPr="0069798A" w:rsidRDefault="009351A7" w:rsidP="00B92A68">
      <w:pPr>
        <w:pStyle w:val="ListContinue"/>
      </w:pPr>
      <w:r w:rsidRPr="0069798A">
        <w:t>Une déclaration simple et concise décrivant clairement l’utilisation prévue du</w:t>
      </w:r>
      <w:r w:rsidR="003C6FAB" w:rsidRPr="0069798A">
        <w:t xml:space="preserve"> document</w:t>
      </w:r>
      <w:r w:rsidRPr="0069798A">
        <w:t xml:space="preserve"> proposé, par exemple, si le</w:t>
      </w:r>
      <w:r w:rsidR="003C6FAB" w:rsidRPr="0069798A">
        <w:t xml:space="preserve"> document</w:t>
      </w:r>
      <w:r w:rsidRPr="0069798A">
        <w:t xml:space="preserve"> prévoit des exigences en soutien à de l’évaluation de conformité ou seulement des conseils ou des recommandations de bonnes pratiques, si le</w:t>
      </w:r>
      <w:r w:rsidR="003C6FAB" w:rsidRPr="0069798A">
        <w:t xml:space="preserve"> document</w:t>
      </w:r>
      <w:r w:rsidRPr="0069798A">
        <w:t xml:space="preserve"> est une norme de système de management, s’il est prévu d’utiliser le</w:t>
      </w:r>
      <w:r w:rsidR="003C6FAB" w:rsidRPr="0069798A">
        <w:t xml:space="preserve"> document</w:t>
      </w:r>
      <w:r w:rsidRPr="0069798A">
        <w:t xml:space="preserve"> ou d’y faire référence dans une réglementation technique, s’il est prévu d’utiliser le</w:t>
      </w:r>
      <w:r w:rsidR="003C6FAB" w:rsidRPr="0069798A">
        <w:t xml:space="preserve"> document</w:t>
      </w:r>
      <w:r w:rsidRPr="0069798A">
        <w:t xml:space="preserve"> en soutien à des cas légaux en lien avec des traités et accords internationaux.</w:t>
      </w:r>
    </w:p>
    <w:p w14:paraId="1D6BD0CE" w14:textId="4F74E3CF" w:rsidR="009351A7" w:rsidRPr="0069798A" w:rsidRDefault="009351A7" w:rsidP="00B92A68">
      <w:pPr>
        <w:pStyle w:val="ListContinue"/>
      </w:pPr>
      <w:r w:rsidRPr="0069798A">
        <w:t xml:space="preserve">Une déclaration simple et concise de mesures permettant au comité une traçabilité afin d’évaluer l’impact </w:t>
      </w:r>
      <w:r w:rsidR="00B84F8B" w:rsidRPr="0069798A">
        <w:t xml:space="preserve">du document </w:t>
      </w:r>
      <w:r w:rsidRPr="0069798A">
        <w:t xml:space="preserve">publié à travers le temps pour réaliser les bénéfices pour les parties prenantes listées sous </w:t>
      </w:r>
      <w:r w:rsidRPr="0069798A">
        <w:fldChar w:fldCharType="begin"/>
      </w:r>
      <w:r w:rsidRPr="0069798A">
        <w:instrText xml:space="preserve"> REF _Ref340733712 \r \h </w:instrText>
      </w:r>
      <w:r w:rsidRPr="0069798A">
        <w:fldChar w:fldCharType="separate"/>
      </w:r>
      <w:r w:rsidR="004A7E0F" w:rsidRPr="0069798A">
        <w:t>C.4.10</w:t>
      </w:r>
      <w:r w:rsidRPr="0069798A">
        <w:fldChar w:fldCharType="end"/>
      </w:r>
      <w:r w:rsidRPr="0069798A">
        <w:t xml:space="preserve"> ci-dessus.</w:t>
      </w:r>
    </w:p>
    <w:p w14:paraId="4C363E8F" w14:textId="2CBFA097" w:rsidR="009351A7" w:rsidRPr="0069798A" w:rsidRDefault="009351A7" w:rsidP="00B92A68">
      <w:pPr>
        <w:pStyle w:val="ListContinue"/>
      </w:pPr>
      <w:r w:rsidRPr="0069798A">
        <w:t>Une déclaration évaluant les perspectives de compatibilité du (des)</w:t>
      </w:r>
      <w:r w:rsidR="003C6FAB" w:rsidRPr="0069798A">
        <w:t xml:space="preserve"> document</w:t>
      </w:r>
      <w:r w:rsidRPr="0069798A">
        <w:t>(s) attendu</w:t>
      </w:r>
      <w:r w:rsidR="00376CE7" w:rsidRPr="0069798A">
        <w:t>(s)</w:t>
      </w:r>
      <w:r w:rsidRPr="0069798A">
        <w:t xml:space="preserve"> avec, </w:t>
      </w:r>
      <w:r w:rsidR="00B92A68" w:rsidRPr="0069798A">
        <w:br/>
      </w:r>
      <w:r w:rsidRPr="0069798A">
        <w:t>pour l'IEC, la politique de pertinence mondiale de l'IEC:</w:t>
      </w:r>
      <w:r w:rsidR="00AB7273" w:rsidRPr="0069798A">
        <w:tab/>
      </w:r>
      <w:r w:rsidR="00AB7273" w:rsidRPr="0069798A">
        <w:br/>
      </w:r>
      <w:hyperlink r:id="rId37" w:history="1">
        <w:r w:rsidRPr="0069798A">
          <w:rPr>
            <w:rStyle w:val="Hyperlink"/>
            <w:u w:val="none"/>
          </w:rPr>
          <w:t>http://www.iec.ch/members_</w:t>
        </w:r>
        <w:r w:rsidR="00AF6EEE" w:rsidRPr="0069798A">
          <w:rPr>
            <w:rStyle w:val="Hyperlink"/>
            <w:u w:val="none"/>
          </w:rPr>
          <w:t>Expert</w:t>
        </w:r>
        <w:r w:rsidRPr="0069798A">
          <w:rPr>
            <w:rStyle w:val="Hyperlink"/>
            <w:u w:val="none"/>
          </w:rPr>
          <w:t>s/refdocs/ac_cl/AC_200817e_AC.pdf</w:t>
        </w:r>
      </w:hyperlink>
      <w:r w:rsidRPr="0069798A">
        <w:t xml:space="preserve"> et, pour l’ISO, la politique de pertinence mondiale de l’ISO:</w:t>
      </w:r>
      <w:r w:rsidR="00AB7273" w:rsidRPr="0069798A">
        <w:tab/>
      </w:r>
      <w:r w:rsidR="00AB7273" w:rsidRPr="0069798A">
        <w:br/>
      </w:r>
      <w:hyperlink r:id="rId38" w:history="1">
        <w:r w:rsidR="00831279" w:rsidRPr="0069798A">
          <w:rPr>
            <w:rStyle w:val="Hyperlink"/>
            <w:u w:val="none"/>
          </w:rPr>
          <w:t>http://www.iso.org/iso/home/standards_development/governance_of_technical_work.htm</w:t>
        </w:r>
      </w:hyperlink>
      <w:r w:rsidR="00831279" w:rsidRPr="0069798A">
        <w:t xml:space="preserve"> </w:t>
      </w:r>
      <w:r w:rsidRPr="0069798A">
        <w:t>et les recommandations de l’ISO/TMB (voir NOTE ci-dessous) relative au développement durable et à la durabilité, lorsque cela est pertinent.</w:t>
      </w:r>
    </w:p>
    <w:p w14:paraId="580AD7FA" w14:textId="069BFEB6" w:rsidR="009351A7" w:rsidRPr="0069798A" w:rsidRDefault="009351A7" w:rsidP="009351A7">
      <w:pPr>
        <w:pStyle w:val="Note"/>
      </w:pPr>
      <w:r w:rsidRPr="0069798A">
        <w:t>NOTE</w:t>
      </w:r>
      <w:r w:rsidRPr="0069798A">
        <w:tab/>
        <w:t>Pour l’ISO, le Bureau de gestion technique de l’ISO a confirmé les recommandations suivantes: 1) Quand un comité (dans n’importe quel secteur) élabore un</w:t>
      </w:r>
      <w:r w:rsidR="00AD4E90" w:rsidRPr="0069798A">
        <w:t xml:space="preserve"> document</w:t>
      </w:r>
      <w:r w:rsidRPr="0069798A">
        <w:t xml:space="preserve"> traitant de </w:t>
      </w:r>
      <w:r w:rsidR="006C45E5" w:rsidRPr="0069798A">
        <w:t>durabilité</w:t>
      </w:r>
      <w:r w:rsidRPr="0069798A">
        <w:t>/développement durable, l</w:t>
      </w:r>
      <w:r w:rsidR="00AD4E90" w:rsidRPr="0069798A">
        <w:t>e</w:t>
      </w:r>
      <w:r w:rsidRPr="0069798A">
        <w:t xml:space="preserve"> </w:t>
      </w:r>
      <w:r w:rsidR="00AD4E90" w:rsidRPr="0069798A">
        <w:t>document</w:t>
      </w:r>
      <w:r w:rsidRPr="0069798A">
        <w:t xml:space="preserve"> doit rester dans le contexte du domaine d’application des travaux du comité; 2) Le comité doit aussi informer, dès que possible, le bureau de gestion technique de l’ISO du titre et du domaine d’application; 3) Il est recommandé que le comité qui entreprend ce type de travaux clarifie ses intentions dans l’introduction de la (des) norme(s) spécifique(s); 4) La définition du développement durable la plus largement utilisée est celle du comité Brundtland des Nations Unies sur le développement durable: développement qui répond aux besoins du présent sans compromettre la capacité des futures générations à répondre à leurs propres besoins.</w:t>
      </w:r>
    </w:p>
    <w:p w14:paraId="330C7E78" w14:textId="33883532" w:rsidR="009351A7" w:rsidRPr="0069798A" w:rsidRDefault="009351A7" w:rsidP="00842538">
      <w:pPr>
        <w:pStyle w:val="ListContinue"/>
      </w:pPr>
      <w:r w:rsidRPr="0069798A">
        <w:t xml:space="preserve">Une déclaration évaluant la compatibilité de la proposition avec les principes pour l’élaboration de normes ISO et IEC en lien ou en soutien aux initiatives de politique publique (pour l’ISO, </w:t>
      </w:r>
      <w:r w:rsidR="00B92A68" w:rsidRPr="0069798A">
        <w:br/>
      </w:r>
      <w:r w:rsidRPr="0069798A">
        <w:t xml:space="preserve">voir l’Annexe SO dans le Supplément ISO Consolidé et pour l'IEC et l’ISO voir </w:t>
      </w:r>
      <w:r w:rsidR="00C261EC" w:rsidRPr="0069798A">
        <w:rPr>
          <w:i/>
        </w:rPr>
        <w:t>Le recours et la référence aux normes ISO et IEC dans les politiques publiques</w:t>
      </w:r>
      <w:r w:rsidR="004227BF" w:rsidRPr="0069798A">
        <w:rPr>
          <w:i/>
        </w:rPr>
        <w:t>:</w:t>
      </w:r>
      <w:r w:rsidRPr="0069798A">
        <w:t xml:space="preserve"> </w:t>
      </w:r>
      <w:hyperlink r:id="rId39" w:history="1">
        <w:r w:rsidR="00842538" w:rsidRPr="0069798A">
          <w:rPr>
            <w:rStyle w:val="Hyperlink"/>
            <w:u w:val="none"/>
          </w:rPr>
          <w:t>http://www.iso.org/sites/policy/</w:t>
        </w:r>
      </w:hyperlink>
      <w:r w:rsidRPr="0069798A">
        <w:t>) et la possible relation entre le</w:t>
      </w:r>
      <w:r w:rsidR="003C6FAB" w:rsidRPr="0069798A">
        <w:t xml:space="preserve"> document</w:t>
      </w:r>
      <w:r w:rsidRPr="0069798A">
        <w:t xml:space="preserve"> attendu et la politique publique, incluant une déclaration relative à la possibilité d’un accès au marché facilité par la conformité avec les réglementations appropriées.</w:t>
      </w:r>
    </w:p>
    <w:p w14:paraId="015C839C" w14:textId="60EC01EC" w:rsidR="009351A7" w:rsidRPr="0069798A" w:rsidRDefault="009351A7" w:rsidP="009351A7">
      <w:pPr>
        <w:pStyle w:val="ANNEX"/>
        <w:autoSpaceDE w:val="0"/>
        <w:autoSpaceDN w:val="0"/>
        <w:adjustRightInd w:val="0"/>
        <w:rPr>
          <w:szCs w:val="24"/>
        </w:rPr>
      </w:pPr>
      <w:r w:rsidRPr="0069798A">
        <w:rPr>
          <w:b w:val="0"/>
          <w:szCs w:val="24"/>
        </w:rPr>
        <w:lastRenderedPageBreak/>
        <w:br/>
      </w:r>
      <w:bookmarkStart w:id="644" w:name="_Ref340577783"/>
      <w:bookmarkStart w:id="645" w:name="_Toc450746926"/>
      <w:bookmarkStart w:id="646" w:name="_Toc38384865"/>
      <w:bookmarkStart w:id="647" w:name="_Toc42492313"/>
      <w:bookmarkStart w:id="648" w:name="_Toc104363691"/>
      <w:r w:rsidRPr="0069798A">
        <w:rPr>
          <w:b w:val="0"/>
          <w:szCs w:val="24"/>
        </w:rPr>
        <w:t>(normative)</w:t>
      </w:r>
      <w:r w:rsidRPr="0069798A">
        <w:rPr>
          <w:b w:val="0"/>
          <w:szCs w:val="24"/>
        </w:rPr>
        <w:fldChar w:fldCharType="begin" w:fldLock="1"/>
      </w:r>
      <w:r w:rsidRPr="0069798A">
        <w:rPr>
          <w:b w:val="0"/>
          <w:szCs w:val="24"/>
        </w:rPr>
        <w:instrText xml:space="preserve">SEQ aaa \h </w:instrText>
      </w:r>
      <w:r w:rsidRPr="0069798A">
        <w:rPr>
          <w:b w:val="0"/>
          <w:szCs w:val="24"/>
        </w:rPr>
        <w:fldChar w:fldCharType="end"/>
      </w:r>
      <w:r w:rsidRPr="0069798A">
        <w:rPr>
          <w:b w:val="0"/>
          <w:szCs w:val="24"/>
        </w:rPr>
        <w:fldChar w:fldCharType="begin" w:fldLock="1"/>
      </w:r>
      <w:r w:rsidRPr="0069798A">
        <w:rPr>
          <w:b w:val="0"/>
          <w:szCs w:val="24"/>
        </w:rPr>
        <w:instrText xml:space="preserve">SEQ table \r0\h </w:instrText>
      </w:r>
      <w:r w:rsidRPr="0069798A">
        <w:rPr>
          <w:b w:val="0"/>
          <w:szCs w:val="24"/>
        </w:rPr>
        <w:fldChar w:fldCharType="end"/>
      </w:r>
      <w:r w:rsidRPr="0069798A">
        <w:rPr>
          <w:b w:val="0"/>
          <w:szCs w:val="24"/>
        </w:rPr>
        <w:fldChar w:fldCharType="begin" w:fldLock="1"/>
      </w:r>
      <w:r w:rsidRPr="0069798A">
        <w:rPr>
          <w:b w:val="0"/>
          <w:szCs w:val="24"/>
        </w:rPr>
        <w:instrText xml:space="preserve">SEQ figure \r0\h </w:instrText>
      </w:r>
      <w:r w:rsidRPr="0069798A">
        <w:rPr>
          <w:b w:val="0"/>
          <w:szCs w:val="24"/>
        </w:rPr>
        <w:fldChar w:fldCharType="end"/>
      </w:r>
      <w:r w:rsidRPr="0069798A">
        <w:rPr>
          <w:szCs w:val="24"/>
        </w:rPr>
        <w:br/>
      </w:r>
      <w:r w:rsidRPr="0069798A">
        <w:rPr>
          <w:szCs w:val="24"/>
        </w:rPr>
        <w:br/>
        <w:t xml:space="preserve">Ressources des secrétariats et qualifications des </w:t>
      </w:r>
      <w:r w:rsidR="00F21625" w:rsidRPr="0069798A">
        <w:rPr>
          <w:szCs w:val="24"/>
        </w:rPr>
        <w:t>Secrétaires/Managers de comités</w:t>
      </w:r>
      <w:bookmarkEnd w:id="644"/>
      <w:bookmarkEnd w:id="645"/>
      <w:bookmarkEnd w:id="646"/>
      <w:bookmarkEnd w:id="647"/>
      <w:bookmarkEnd w:id="648"/>
    </w:p>
    <w:p w14:paraId="5531AC1F" w14:textId="77777777" w:rsidR="009351A7" w:rsidRPr="0069798A" w:rsidRDefault="009351A7" w:rsidP="00AF754E">
      <w:pPr>
        <w:pStyle w:val="a2"/>
        <w:ind w:hanging="2269"/>
      </w:pPr>
      <w:bookmarkStart w:id="649" w:name="_Ref485174247"/>
      <w:bookmarkStart w:id="650" w:name="_Toc530470698"/>
      <w:bookmarkStart w:id="651" w:name="_Toc334427210"/>
      <w:bookmarkStart w:id="652" w:name="_Toc450746927"/>
      <w:bookmarkStart w:id="653" w:name="_Toc38384866"/>
      <w:bookmarkStart w:id="654" w:name="_Toc42492314"/>
      <w:bookmarkStart w:id="655" w:name="_Toc104363692"/>
      <w:r w:rsidRPr="0069798A">
        <w:t>Termes et définitions</w:t>
      </w:r>
      <w:bookmarkEnd w:id="649"/>
      <w:bookmarkEnd w:id="650"/>
      <w:bookmarkEnd w:id="651"/>
      <w:bookmarkEnd w:id="652"/>
      <w:bookmarkEnd w:id="653"/>
      <w:bookmarkEnd w:id="654"/>
      <w:bookmarkEnd w:id="655"/>
    </w:p>
    <w:tbl>
      <w:tblPr>
        <w:tblW w:w="0" w:type="auto"/>
        <w:jc w:val="center"/>
        <w:tblLayout w:type="fixed"/>
        <w:tblCellMar>
          <w:left w:w="0" w:type="dxa"/>
          <w:right w:w="0" w:type="dxa"/>
        </w:tblCellMar>
        <w:tblLook w:val="04A0" w:firstRow="1" w:lastRow="0" w:firstColumn="1" w:lastColumn="0" w:noHBand="0" w:noVBand="1"/>
      </w:tblPr>
      <w:tblGrid>
        <w:gridCol w:w="9751"/>
      </w:tblGrid>
      <w:tr w:rsidR="009351A7" w:rsidRPr="0069798A" w14:paraId="6E1C67C0" w14:textId="77777777" w:rsidTr="009351A7">
        <w:trPr>
          <w:cantSplit/>
          <w:jc w:val="center"/>
        </w:trPr>
        <w:tc>
          <w:tcPr>
            <w:tcW w:w="9751" w:type="dxa"/>
            <w:shd w:val="clear" w:color="auto" w:fill="auto"/>
          </w:tcPr>
          <w:p w14:paraId="6DA500CB" w14:textId="2BF79018" w:rsidR="009351A7" w:rsidRPr="0069798A" w:rsidRDefault="009351A7" w:rsidP="009351A7">
            <w:pPr>
              <w:pStyle w:val="Tablebody10"/>
              <w:jc w:val="left"/>
              <w:rPr>
                <w:rFonts w:eastAsia="Times New Roman"/>
                <w:lang w:val="fr-FR"/>
              </w:rPr>
            </w:pPr>
            <w:r w:rsidRPr="0069798A">
              <w:rPr>
                <w:rFonts w:eastAsia="Times New Roman"/>
                <w:b/>
                <w:lang w:val="fr-FR"/>
              </w:rPr>
              <w:t>D.1.1</w:t>
            </w:r>
            <w:r w:rsidRPr="0069798A">
              <w:rPr>
                <w:rFonts w:eastAsia="Times New Roman"/>
                <w:lang w:val="fr-FR"/>
              </w:rPr>
              <w:br/>
            </w:r>
            <w:r w:rsidRPr="0069798A">
              <w:rPr>
                <w:rFonts w:eastAsia="Times New Roman"/>
                <w:b/>
                <w:lang w:val="fr-FR"/>
              </w:rPr>
              <w:t>secrétariat</w:t>
            </w:r>
            <w:r w:rsidRPr="0069798A">
              <w:rPr>
                <w:rFonts w:eastAsia="Times New Roman"/>
                <w:lang w:val="fr-FR"/>
              </w:rPr>
              <w:br/>
            </w:r>
            <w:r w:rsidR="0095344B" w:rsidRPr="0069798A">
              <w:rPr>
                <w:rFonts w:eastAsia="Times New Roman"/>
                <w:lang w:val="fr-FR"/>
              </w:rPr>
              <w:t>Organisme</w:t>
            </w:r>
            <w:r w:rsidRPr="0069798A">
              <w:rPr>
                <w:rFonts w:eastAsia="Times New Roman"/>
                <w:lang w:val="fr-FR"/>
              </w:rPr>
              <w:t xml:space="preserve"> national auquel a été attribuée, par entente mutuelle, la responsabilité de rendre des services techniques et administratifs à un comité</w:t>
            </w:r>
            <w:r w:rsidRPr="0069798A">
              <w:rPr>
                <w:rFonts w:eastAsia="Times New Roman"/>
                <w:lang w:val="fr-FR"/>
              </w:rPr>
              <w:br/>
              <w:t> </w:t>
            </w:r>
          </w:p>
        </w:tc>
      </w:tr>
      <w:tr w:rsidR="009351A7" w:rsidRPr="0069798A" w14:paraId="6FC06BBC" w14:textId="77777777" w:rsidTr="009351A7">
        <w:trPr>
          <w:cantSplit/>
          <w:jc w:val="center"/>
        </w:trPr>
        <w:tc>
          <w:tcPr>
            <w:tcW w:w="9751" w:type="dxa"/>
            <w:shd w:val="clear" w:color="auto" w:fill="auto"/>
          </w:tcPr>
          <w:p w14:paraId="531A0E57" w14:textId="77777777" w:rsidR="005F0C37" w:rsidRPr="0069798A" w:rsidRDefault="009351A7" w:rsidP="005F0C37">
            <w:pPr>
              <w:pStyle w:val="Tablebody10"/>
              <w:jc w:val="left"/>
              <w:rPr>
                <w:rFonts w:eastAsia="Times New Roman"/>
                <w:lang w:val="fr-FR"/>
              </w:rPr>
            </w:pPr>
            <w:r w:rsidRPr="0069798A">
              <w:rPr>
                <w:rFonts w:eastAsia="Times New Roman"/>
                <w:b/>
                <w:lang w:val="fr-FR"/>
              </w:rPr>
              <w:t>D.1.2</w:t>
            </w:r>
            <w:r w:rsidRPr="0069798A">
              <w:rPr>
                <w:rFonts w:eastAsia="Times New Roman"/>
                <w:lang w:val="fr-FR"/>
              </w:rPr>
              <w:br/>
            </w:r>
            <w:r w:rsidR="00F21625" w:rsidRPr="0069798A">
              <w:rPr>
                <w:rFonts w:eastAsia="Times New Roman"/>
                <w:b/>
                <w:lang w:val="fr-FR"/>
              </w:rPr>
              <w:t>Secrétaire/Manager de comité</w:t>
            </w:r>
            <w:r w:rsidRPr="0069798A">
              <w:rPr>
                <w:rFonts w:eastAsia="Times New Roman"/>
                <w:lang w:val="fr-FR"/>
              </w:rPr>
              <w:br/>
              <w:t>toute personne nommée par le secrétariat pour gérer les services techniques et administratifs mis à disposition</w:t>
            </w:r>
          </w:p>
          <w:p w14:paraId="29EB5367" w14:textId="77777777" w:rsidR="005F0C37" w:rsidRPr="0069798A" w:rsidRDefault="005F0C37" w:rsidP="005F0C37">
            <w:pPr>
              <w:pStyle w:val="Tablebody10"/>
              <w:jc w:val="left"/>
              <w:rPr>
                <w:rFonts w:eastAsia="Calibri"/>
                <w:b/>
                <w:bCs/>
                <w:szCs w:val="22"/>
                <w:lang w:val="fr-FR" w:eastAsia="en-US"/>
              </w:rPr>
            </w:pPr>
            <w:r w:rsidRPr="0069798A">
              <w:rPr>
                <w:rFonts w:eastAsia="Calibri"/>
                <w:b/>
                <w:bCs/>
                <w:szCs w:val="22"/>
                <w:lang w:val="fr-FR" w:eastAsia="en-US"/>
              </w:rPr>
              <w:t>D.1.3</w:t>
            </w:r>
          </w:p>
          <w:p w14:paraId="1DF25DE3" w14:textId="0B584E12" w:rsidR="005F0C37" w:rsidRPr="0069798A" w:rsidRDefault="00B84F8B" w:rsidP="005F0C37">
            <w:pPr>
              <w:pStyle w:val="Tablebody10"/>
              <w:jc w:val="left"/>
              <w:rPr>
                <w:rFonts w:eastAsia="Calibri"/>
                <w:b/>
                <w:bCs/>
                <w:szCs w:val="22"/>
                <w:lang w:val="fr-FR" w:eastAsia="en-US"/>
              </w:rPr>
            </w:pPr>
            <w:r w:rsidRPr="0069798A">
              <w:rPr>
                <w:rFonts w:eastAsia="Calibri"/>
                <w:b/>
                <w:bCs/>
                <w:szCs w:val="22"/>
                <w:lang w:val="fr-FR" w:eastAsia="en-US"/>
              </w:rPr>
              <w:t xml:space="preserve">Assistant(e) au </w:t>
            </w:r>
            <w:r w:rsidR="009F1509" w:rsidRPr="0069798A">
              <w:rPr>
                <w:rFonts w:eastAsia="Calibri"/>
                <w:b/>
                <w:bCs/>
                <w:szCs w:val="22"/>
                <w:lang w:val="fr-FR" w:eastAsia="en-US"/>
              </w:rPr>
              <w:t xml:space="preserve">Secrétaire/Manager de comité </w:t>
            </w:r>
            <w:r w:rsidR="005F0C37" w:rsidRPr="0069798A">
              <w:rPr>
                <w:rFonts w:eastAsia="Calibri"/>
                <w:b/>
                <w:bCs/>
                <w:szCs w:val="22"/>
                <w:lang w:val="fr-FR" w:eastAsia="en-US"/>
              </w:rPr>
              <w:t xml:space="preserve"> </w:t>
            </w:r>
          </w:p>
          <w:p w14:paraId="04599D3C" w14:textId="480011B1" w:rsidR="009F1509" w:rsidRPr="0069798A" w:rsidRDefault="009F1509" w:rsidP="009F1509">
            <w:pPr>
              <w:jc w:val="left"/>
              <w:rPr>
                <w:rFonts w:eastAsia="Calibri"/>
                <w:szCs w:val="22"/>
                <w:lang w:eastAsia="en-US"/>
              </w:rPr>
            </w:pPr>
            <w:r w:rsidRPr="0069798A">
              <w:rPr>
                <w:rFonts w:eastAsia="Calibri"/>
                <w:szCs w:val="22"/>
                <w:lang w:eastAsia="en-US"/>
              </w:rPr>
              <w:t xml:space="preserve">personne désignée par le secrétariat pour assister le/la Secrétaire/Manager du comité dans la gestion des services techniques et administratifs assurés </w:t>
            </w:r>
          </w:p>
          <w:p w14:paraId="52C52244" w14:textId="55B7CAA0" w:rsidR="005F0C37" w:rsidRPr="0069798A" w:rsidRDefault="009F1509" w:rsidP="00B84F8B">
            <w:pPr>
              <w:pStyle w:val="Tablebody10"/>
              <w:jc w:val="left"/>
              <w:rPr>
                <w:rFonts w:eastAsia="Times New Roman"/>
                <w:lang w:val="fr-FR"/>
              </w:rPr>
            </w:pPr>
            <w:r w:rsidRPr="0069798A">
              <w:rPr>
                <w:rFonts w:eastAsia="Calibri"/>
                <w:szCs w:val="22"/>
                <w:lang w:val="fr-FR" w:eastAsia="en-US"/>
              </w:rPr>
              <w:t xml:space="preserve">Note à l’article : Un(e) ou plusieurs </w:t>
            </w:r>
            <w:r w:rsidR="00B84F8B" w:rsidRPr="0069798A">
              <w:rPr>
                <w:rFonts w:eastAsia="Calibri"/>
                <w:szCs w:val="22"/>
                <w:lang w:val="fr-FR" w:eastAsia="en-US"/>
              </w:rPr>
              <w:t xml:space="preserve">assistant(e)s au(x) </w:t>
            </w:r>
            <w:r w:rsidRPr="0069798A">
              <w:rPr>
                <w:rFonts w:eastAsia="Calibri"/>
                <w:szCs w:val="22"/>
                <w:lang w:val="fr-FR" w:eastAsia="en-US"/>
              </w:rPr>
              <w:t>Secrétaire(s)/Manager(s) de comité peuvent être nommés par le secrétariat pour exercer des fonctions de secrétariat</w:t>
            </w:r>
            <w:r w:rsidRPr="0069798A">
              <w:rPr>
                <w:lang w:val="fr-FR"/>
              </w:rPr>
              <w:t xml:space="preserve"> </w:t>
            </w:r>
            <w:r w:rsidRPr="0069798A">
              <w:rPr>
                <w:rFonts w:eastAsia="Calibri"/>
                <w:szCs w:val="22"/>
                <w:lang w:val="fr-FR" w:eastAsia="en-US"/>
              </w:rPr>
              <w:t>spécifiques.</w:t>
            </w:r>
          </w:p>
        </w:tc>
      </w:tr>
    </w:tbl>
    <w:p w14:paraId="43F1EDC1" w14:textId="77777777" w:rsidR="009351A7" w:rsidRPr="0069798A" w:rsidRDefault="009351A7" w:rsidP="00AF754E">
      <w:pPr>
        <w:pStyle w:val="a2"/>
        <w:ind w:hanging="2269"/>
      </w:pPr>
      <w:bookmarkStart w:id="656" w:name="_Ref485174171"/>
      <w:bookmarkStart w:id="657" w:name="_Ref485174201"/>
      <w:bookmarkStart w:id="658" w:name="_Toc530470699"/>
      <w:bookmarkStart w:id="659" w:name="_Toc334427211"/>
      <w:bookmarkStart w:id="660" w:name="_Toc450746928"/>
      <w:bookmarkStart w:id="661" w:name="_Toc38384867"/>
      <w:bookmarkStart w:id="662" w:name="_Toc42492315"/>
      <w:bookmarkStart w:id="663" w:name="_Toc104363693"/>
      <w:r w:rsidRPr="0069798A">
        <w:t>Ressources d'un secrétariat</w:t>
      </w:r>
      <w:bookmarkEnd w:id="656"/>
      <w:bookmarkEnd w:id="657"/>
      <w:bookmarkEnd w:id="658"/>
      <w:bookmarkEnd w:id="659"/>
      <w:bookmarkEnd w:id="660"/>
      <w:bookmarkEnd w:id="661"/>
      <w:bookmarkEnd w:id="662"/>
      <w:bookmarkEnd w:id="663"/>
    </w:p>
    <w:p w14:paraId="333AD2AA" w14:textId="77777777" w:rsidR="009351A7" w:rsidRPr="0069798A" w:rsidRDefault="009351A7" w:rsidP="009351A7">
      <w:pPr>
        <w:pStyle w:val="BodyText"/>
      </w:pPr>
      <w:r w:rsidRPr="0069798A">
        <w:t xml:space="preserve">Tout </w:t>
      </w:r>
      <w:r w:rsidR="0095344B" w:rsidRPr="0069798A">
        <w:t>Organisme</w:t>
      </w:r>
      <w:r w:rsidRPr="0069798A">
        <w:t xml:space="preserve"> national qui s'est vu confier un secrétariat doit reconnaître que, quelles que soient les dispositions qu'il prend dans son pays pour assurer les services demandés, c'est l'</w:t>
      </w:r>
      <w:r w:rsidR="0095344B" w:rsidRPr="0069798A">
        <w:t>Organisme</w:t>
      </w:r>
      <w:r w:rsidRPr="0069798A">
        <w:t xml:space="preserve"> national proprement dit qui est responsable en définitive du bon fonctionnement du secrétariat. Les </w:t>
      </w:r>
      <w:r w:rsidR="0095344B" w:rsidRPr="0069798A">
        <w:t>Organisme</w:t>
      </w:r>
      <w:r w:rsidRPr="0069798A">
        <w:t xml:space="preserve">s nationaux qui assument des fonctions de secrétariat doivent accepter l’Accord de service de l’ISO ou </w:t>
      </w:r>
      <w:r w:rsidRPr="0069798A">
        <w:rPr>
          <w:szCs w:val="24"/>
        </w:rPr>
        <w:t>l’Accord de Base de l'IEC</w:t>
      </w:r>
      <w:r w:rsidRPr="0069798A">
        <w:t>, selon le cas.</w:t>
      </w:r>
    </w:p>
    <w:p w14:paraId="72B09D85" w14:textId="77777777" w:rsidR="009351A7" w:rsidRPr="0069798A" w:rsidRDefault="009351A7" w:rsidP="009351A7">
      <w:pPr>
        <w:pStyle w:val="BodyText"/>
      </w:pPr>
      <w:r w:rsidRPr="0069798A">
        <w:t>Le secrétariat doit par conséquent disposer de moyens administratifs et de soutiens financiers adéquats pour assurer:</w:t>
      </w:r>
    </w:p>
    <w:p w14:paraId="7C97E861" w14:textId="77777777" w:rsidR="009351A7" w:rsidRPr="0069798A" w:rsidRDefault="009351A7" w:rsidP="00B82F2C">
      <w:pPr>
        <w:pStyle w:val="ListNumber"/>
        <w:numPr>
          <w:ilvl w:val="0"/>
          <w:numId w:val="40"/>
        </w:numPr>
        <w:ind w:left="403" w:hanging="403"/>
      </w:pPr>
      <w:r w:rsidRPr="0069798A">
        <w:t>Le traitement de textes en anglais et/ou français, la préparation de textes sous forme électronique et toute reproduction nécessaire de documents;</w:t>
      </w:r>
    </w:p>
    <w:p w14:paraId="6ABAD52F" w14:textId="77777777" w:rsidR="009351A7" w:rsidRPr="0069798A" w:rsidRDefault="009351A7" w:rsidP="00B82F2C">
      <w:pPr>
        <w:pStyle w:val="ListNumber"/>
        <w:numPr>
          <w:ilvl w:val="0"/>
          <w:numId w:val="40"/>
        </w:numPr>
        <w:ind w:left="403" w:hanging="403"/>
      </w:pPr>
      <w:r w:rsidRPr="0069798A">
        <w:t>la préparation d'illustrations techniques appropriées;</w:t>
      </w:r>
    </w:p>
    <w:p w14:paraId="1C916755" w14:textId="77777777" w:rsidR="009351A7" w:rsidRPr="0069798A" w:rsidRDefault="009351A7" w:rsidP="00B82F2C">
      <w:pPr>
        <w:pStyle w:val="ListNumber"/>
        <w:numPr>
          <w:ilvl w:val="0"/>
          <w:numId w:val="40"/>
        </w:numPr>
        <w:ind w:left="403" w:hanging="403"/>
      </w:pPr>
      <w:r w:rsidRPr="0069798A">
        <w:t>l'identification et l'utilisation, avec traduction s'il y a lieu, de documents reçus dans les langues officielles;</w:t>
      </w:r>
    </w:p>
    <w:p w14:paraId="1135FA01" w14:textId="77777777" w:rsidR="009351A7" w:rsidRPr="0069798A" w:rsidRDefault="009351A7" w:rsidP="00B82F2C">
      <w:pPr>
        <w:pStyle w:val="ListNumber"/>
        <w:numPr>
          <w:ilvl w:val="0"/>
          <w:numId w:val="40"/>
        </w:numPr>
        <w:ind w:left="403" w:hanging="403"/>
      </w:pPr>
      <w:r w:rsidRPr="0069798A">
        <w:t>la tenue à jour et le contrôle permanent de la structure du comité et des organes subsidiaires, s'il y a lieu;</w:t>
      </w:r>
    </w:p>
    <w:p w14:paraId="5EC4AED6" w14:textId="77777777" w:rsidR="009351A7" w:rsidRPr="0069798A" w:rsidRDefault="009351A7" w:rsidP="00B82F2C">
      <w:pPr>
        <w:pStyle w:val="ListNumber"/>
        <w:numPr>
          <w:ilvl w:val="0"/>
          <w:numId w:val="40"/>
        </w:numPr>
        <w:ind w:left="403" w:hanging="403"/>
      </w:pPr>
      <w:r w:rsidRPr="0069798A">
        <w:t>la réception et le prompt envoi de la correspondance et des documents;</w:t>
      </w:r>
    </w:p>
    <w:p w14:paraId="3A74239B" w14:textId="77777777" w:rsidR="009351A7" w:rsidRPr="0069798A" w:rsidRDefault="009351A7" w:rsidP="00B82F2C">
      <w:pPr>
        <w:pStyle w:val="ListNumber"/>
        <w:numPr>
          <w:ilvl w:val="0"/>
          <w:numId w:val="40"/>
        </w:numPr>
        <w:ind w:left="403" w:hanging="403"/>
      </w:pPr>
      <w:r w:rsidRPr="0069798A">
        <w:lastRenderedPageBreak/>
        <w:t>des moyens de communication appropriés par téléphone, télécopie et courrier électronique;</w:t>
      </w:r>
    </w:p>
    <w:p w14:paraId="1486BF50" w14:textId="77777777" w:rsidR="009351A7" w:rsidRPr="0069798A" w:rsidRDefault="009351A7" w:rsidP="00B82F2C">
      <w:pPr>
        <w:pStyle w:val="ListNumber"/>
        <w:numPr>
          <w:ilvl w:val="0"/>
          <w:numId w:val="40"/>
        </w:numPr>
        <w:ind w:left="403" w:hanging="403"/>
      </w:pPr>
      <w:r w:rsidRPr="0069798A">
        <w:t>l’accès à Internet;</w:t>
      </w:r>
    </w:p>
    <w:p w14:paraId="106616EA" w14:textId="77777777" w:rsidR="009351A7" w:rsidRPr="0069798A" w:rsidRDefault="009351A7" w:rsidP="00B82F2C">
      <w:pPr>
        <w:pStyle w:val="ListNumber"/>
        <w:numPr>
          <w:ilvl w:val="0"/>
          <w:numId w:val="40"/>
        </w:numPr>
        <w:ind w:left="403" w:hanging="403"/>
      </w:pPr>
      <w:r w:rsidRPr="0069798A">
        <w:t>des moyens de traduction, d'interprétation et autres services pendant les réunions, en collaboration avec l'</w:t>
      </w:r>
      <w:r w:rsidR="0095344B" w:rsidRPr="0069798A">
        <w:t>Organisme</w:t>
      </w:r>
      <w:r w:rsidRPr="0069798A">
        <w:t xml:space="preserve"> national hôte, selon les besoins;</w:t>
      </w:r>
    </w:p>
    <w:p w14:paraId="3789C0FC" w14:textId="52E54A28" w:rsidR="009351A7" w:rsidRPr="0069798A" w:rsidRDefault="009351A7" w:rsidP="00B82F2C">
      <w:pPr>
        <w:pStyle w:val="ListNumber"/>
        <w:numPr>
          <w:ilvl w:val="0"/>
          <w:numId w:val="40"/>
        </w:numPr>
        <w:ind w:left="403" w:hanging="403"/>
      </w:pPr>
      <w:r w:rsidRPr="0069798A">
        <w:t>la participation du</w:t>
      </w:r>
      <w:r w:rsidR="00B90033" w:rsidRPr="0069798A">
        <w:t>/de la</w:t>
      </w:r>
      <w:r w:rsidRPr="0069798A">
        <w:t xml:space="preserve"> </w:t>
      </w:r>
      <w:r w:rsidR="00F21625" w:rsidRPr="0069798A">
        <w:t>Secrétaire/Manager de comité</w:t>
      </w:r>
      <w:r w:rsidRPr="0069798A">
        <w:t xml:space="preserve"> à toute réunion exigeant sa présence, y compris celles des comités techniques et/ou sous-comités, du comité de rédaction, des groupes de travail, et, au besoin, à des consultations avec le</w:t>
      </w:r>
      <w:r w:rsidR="00B90033" w:rsidRPr="0069798A">
        <w:t>/la</w:t>
      </w:r>
      <w:r w:rsidRPr="0069798A">
        <w:t xml:space="preserve"> </w:t>
      </w:r>
      <w:r w:rsidR="00123C06" w:rsidRPr="0069798A">
        <w:t>Président</w:t>
      </w:r>
      <w:r w:rsidR="00B90033" w:rsidRPr="0069798A">
        <w:t>(e)</w:t>
      </w:r>
      <w:r w:rsidRPr="0069798A">
        <w:t>;</w:t>
      </w:r>
    </w:p>
    <w:p w14:paraId="3ABD634E" w14:textId="51A6B4EE" w:rsidR="009351A7" w:rsidRPr="0069798A" w:rsidRDefault="009351A7" w:rsidP="00B82F2C">
      <w:pPr>
        <w:pStyle w:val="ListNumber"/>
        <w:numPr>
          <w:ilvl w:val="0"/>
          <w:numId w:val="40"/>
        </w:numPr>
        <w:ind w:left="403" w:hanging="403"/>
      </w:pPr>
      <w:r w:rsidRPr="0069798A">
        <w:t>la possibilité pour le</w:t>
      </w:r>
      <w:r w:rsidR="00B90033" w:rsidRPr="0069798A">
        <w:t>/la</w:t>
      </w:r>
      <w:r w:rsidRPr="0069798A">
        <w:t xml:space="preserve"> </w:t>
      </w:r>
      <w:r w:rsidR="00F21625" w:rsidRPr="0069798A">
        <w:t>Secrétaire/Manager de comité</w:t>
      </w:r>
      <w:r w:rsidRPr="0069798A">
        <w:t xml:space="preserve"> de disposer des Normes internationales fondamentales (voir Di</w:t>
      </w:r>
      <w:r w:rsidR="004F2BCE" w:rsidRPr="0069798A">
        <w:t>rectives ISO/IEC, Partie 2</w:t>
      </w:r>
      <w:r w:rsidR="003F7976" w:rsidRPr="0069798A">
        <w:t xml:space="preserve"> concernant les</w:t>
      </w:r>
      <w:r w:rsidR="005B724A" w:rsidRPr="0069798A">
        <w:t xml:space="preserve"> «</w:t>
      </w:r>
      <w:r w:rsidR="00135AE8" w:rsidRPr="0069798A">
        <w:t xml:space="preserve">Ouvrages </w:t>
      </w:r>
      <w:r w:rsidR="005B724A" w:rsidRPr="0069798A">
        <w:rPr>
          <w:szCs w:val="22"/>
        </w:rPr>
        <w:t xml:space="preserve">de référence et </w:t>
      </w:r>
      <w:r w:rsidR="00135AE8" w:rsidRPr="0069798A">
        <w:rPr>
          <w:szCs w:val="22"/>
        </w:rPr>
        <w:t xml:space="preserve">les </w:t>
      </w:r>
      <w:r w:rsidR="005B724A" w:rsidRPr="0069798A">
        <w:rPr>
          <w:szCs w:val="22"/>
        </w:rPr>
        <w:t>ressources pour la rédaction</w:t>
      </w:r>
      <w:r w:rsidR="005B724A" w:rsidRPr="0069798A">
        <w:t>»</w:t>
      </w:r>
      <w:r w:rsidRPr="0069798A">
        <w:t>) ainsi que des Normes internationales et nationales et/ou autres documents connexes dans le domaine considéré;</w:t>
      </w:r>
    </w:p>
    <w:p w14:paraId="0E97866C" w14:textId="5AFC98BC" w:rsidR="009351A7" w:rsidRPr="0069798A" w:rsidRDefault="009351A7" w:rsidP="00B82F2C">
      <w:pPr>
        <w:pStyle w:val="ListNumber"/>
        <w:numPr>
          <w:ilvl w:val="0"/>
          <w:numId w:val="40"/>
        </w:numPr>
        <w:ind w:left="403" w:hanging="403"/>
      </w:pPr>
      <w:r w:rsidRPr="0069798A">
        <w:t>la possibilité pour le</w:t>
      </w:r>
      <w:r w:rsidR="00B90033" w:rsidRPr="0069798A">
        <w:t>/la</w:t>
      </w:r>
      <w:r w:rsidRPr="0069798A">
        <w:t xml:space="preserve"> </w:t>
      </w:r>
      <w:r w:rsidR="00F21625" w:rsidRPr="0069798A">
        <w:t>Secrétaire/Manager de comité</w:t>
      </w:r>
      <w:r w:rsidRPr="0069798A">
        <w:t xml:space="preserve"> de s'adresser, au besoin, à des </w:t>
      </w:r>
      <w:r w:rsidR="00AF6EEE" w:rsidRPr="0069798A">
        <w:t>Expert</w:t>
      </w:r>
      <w:r w:rsidR="00B90033" w:rsidRPr="0069798A">
        <w:t>(e)</w:t>
      </w:r>
      <w:r w:rsidRPr="0069798A">
        <w:t>s capables de le conseiller sur des questions techniques dans le domaine du comité.</w:t>
      </w:r>
    </w:p>
    <w:p w14:paraId="660CA3F7" w14:textId="5122CFD3" w:rsidR="009351A7" w:rsidRPr="0069798A" w:rsidRDefault="009351A7" w:rsidP="009351A7">
      <w:pPr>
        <w:pStyle w:val="BodyText"/>
      </w:pPr>
      <w:r w:rsidRPr="0069798A">
        <w:t>Bien que le</w:t>
      </w:r>
      <w:r w:rsidR="00B90033" w:rsidRPr="0069798A">
        <w:t>/la</w:t>
      </w:r>
      <w:r w:rsidRPr="0069798A">
        <w:t xml:space="preserve"> Secrétaire général</w:t>
      </w:r>
      <w:r w:rsidR="00B90033" w:rsidRPr="0069798A">
        <w:t>(e)</w:t>
      </w:r>
      <w:r w:rsidRPr="0069798A">
        <w:t xml:space="preserve"> s'efforce d'envoyer </w:t>
      </w:r>
      <w:r w:rsidR="00B90033" w:rsidRPr="0069798A">
        <w:t>s</w:t>
      </w:r>
      <w:r w:rsidR="002E66F3" w:rsidRPr="0069798A">
        <w:t>on</w:t>
      </w:r>
      <w:r w:rsidR="00B90033" w:rsidRPr="0069798A">
        <w:t>/</w:t>
      </w:r>
      <w:r w:rsidRPr="0069798A">
        <w:t>s</w:t>
      </w:r>
      <w:r w:rsidR="002E66F3" w:rsidRPr="0069798A">
        <w:t>a</w:t>
      </w:r>
      <w:r w:rsidRPr="0069798A">
        <w:t xml:space="preserve"> représentant</w:t>
      </w:r>
      <w:r w:rsidR="00B90033" w:rsidRPr="0069798A">
        <w:t>(e)</w:t>
      </w:r>
      <w:r w:rsidRPr="0069798A">
        <w:t xml:space="preserve"> à la première réunion d'un comité technique, aux réunions des comités techniques gérés par un nouveau secrétariat et à toute réunion de comité où sa présence est souhaitable pour régler certains problèmes, le</w:t>
      </w:r>
      <w:r w:rsidR="005B60B4" w:rsidRPr="0069798A">
        <w:t xml:space="preserve"> Bureau du/de </w:t>
      </w:r>
      <w:r w:rsidR="009F3550" w:rsidRPr="0069798A">
        <w:t xml:space="preserve">la Secrétaire général(e) </w:t>
      </w:r>
      <w:r w:rsidRPr="0069798A">
        <w:t>ne peut se charger d'aider, à titre permanent ou provisoire, un secrétariat à remplir ses fonctions.</w:t>
      </w:r>
    </w:p>
    <w:p w14:paraId="0DFB268E" w14:textId="658AFFD0" w:rsidR="009351A7" w:rsidRPr="0069798A" w:rsidRDefault="009351A7" w:rsidP="00AF754E">
      <w:pPr>
        <w:pStyle w:val="a2"/>
        <w:ind w:hanging="2269"/>
      </w:pPr>
      <w:bookmarkStart w:id="664" w:name="_Toc530470700"/>
      <w:bookmarkStart w:id="665" w:name="_Toc334427212"/>
      <w:bookmarkStart w:id="666" w:name="_Ref404585424"/>
      <w:bookmarkStart w:id="667" w:name="_Toc450746929"/>
      <w:bookmarkStart w:id="668" w:name="_Toc38384868"/>
      <w:bookmarkStart w:id="669" w:name="_Toc42492316"/>
      <w:bookmarkStart w:id="670" w:name="_Toc104363694"/>
      <w:bookmarkStart w:id="671" w:name="_Hlk98769568"/>
      <w:r w:rsidRPr="0069798A">
        <w:t>Exigences pour un</w:t>
      </w:r>
      <w:r w:rsidR="00B90033" w:rsidRPr="0069798A">
        <w:t>/une</w:t>
      </w:r>
      <w:r w:rsidRPr="0069798A">
        <w:t xml:space="preserve"> </w:t>
      </w:r>
      <w:r w:rsidR="00F21625" w:rsidRPr="0069798A">
        <w:t>Secrétaire/Manager de comité</w:t>
      </w:r>
      <w:bookmarkEnd w:id="664"/>
      <w:bookmarkEnd w:id="665"/>
      <w:bookmarkEnd w:id="666"/>
      <w:bookmarkEnd w:id="667"/>
      <w:bookmarkEnd w:id="668"/>
      <w:bookmarkEnd w:id="669"/>
      <w:bookmarkEnd w:id="670"/>
    </w:p>
    <w:bookmarkEnd w:id="671"/>
    <w:p w14:paraId="7702D7AB" w14:textId="7DC04D7A" w:rsidR="009351A7" w:rsidRPr="0069798A" w:rsidRDefault="009351A7" w:rsidP="009351A7">
      <w:pPr>
        <w:pStyle w:val="BodyText"/>
      </w:pPr>
      <w:r w:rsidRPr="0069798A">
        <w:t xml:space="preserve">La personne nommée </w:t>
      </w:r>
      <w:r w:rsidR="00F21625" w:rsidRPr="0069798A">
        <w:t>Secrétaire/Manager de comité</w:t>
      </w:r>
      <w:r w:rsidRPr="0069798A">
        <w:t xml:space="preserve"> doit</w:t>
      </w:r>
    </w:p>
    <w:p w14:paraId="4318C344" w14:textId="77777777" w:rsidR="009351A7" w:rsidRPr="0069798A" w:rsidRDefault="009351A7" w:rsidP="00B82F2C">
      <w:pPr>
        <w:pStyle w:val="ListNumber"/>
        <w:numPr>
          <w:ilvl w:val="0"/>
          <w:numId w:val="41"/>
        </w:numPr>
        <w:ind w:left="403" w:hanging="403"/>
      </w:pPr>
      <w:r w:rsidRPr="0069798A">
        <w:t>avoir une connaissance suffisante de l'anglais et/ou du français;</w:t>
      </w:r>
    </w:p>
    <w:p w14:paraId="2807E331" w14:textId="77777777" w:rsidR="009351A7" w:rsidRPr="0069798A" w:rsidRDefault="009351A7" w:rsidP="00B82F2C">
      <w:pPr>
        <w:pStyle w:val="ListNumber"/>
        <w:numPr>
          <w:ilvl w:val="0"/>
          <w:numId w:val="41"/>
        </w:numPr>
        <w:ind w:left="403" w:hanging="403"/>
      </w:pPr>
      <w:r w:rsidRPr="0069798A">
        <w:t xml:space="preserve">être familiarisée avec les </w:t>
      </w:r>
      <w:r w:rsidRPr="0069798A">
        <w:rPr>
          <w:i/>
        </w:rPr>
        <w:t>Statuts et Règles de procédure</w:t>
      </w:r>
      <w:r w:rsidRPr="0069798A">
        <w:t>, ainsi qu'avec les Directives ISO/IEC (voir les Suppléments respectifs aux Directives ISO/IEC);</w:t>
      </w:r>
    </w:p>
    <w:p w14:paraId="51A3A052" w14:textId="19B0B9CF" w:rsidR="009351A7" w:rsidRPr="0069798A" w:rsidRDefault="009351A7" w:rsidP="00B82F2C">
      <w:pPr>
        <w:pStyle w:val="ListNumber"/>
        <w:numPr>
          <w:ilvl w:val="0"/>
          <w:numId w:val="41"/>
        </w:numPr>
        <w:ind w:left="403" w:hanging="403"/>
      </w:pPr>
      <w:r w:rsidRPr="0069798A">
        <w:t xml:space="preserve">être en mesure de conseiller le comité ou les organes subsidiaires sur toute question de procédure ou de rédaction, après consultation du </w:t>
      </w:r>
      <w:r w:rsidR="005F65B9" w:rsidRPr="0069798A">
        <w:t>Bureau du/de la Secrétaire général(e),</w:t>
      </w:r>
      <w:r w:rsidRPr="0069798A">
        <w:t xml:space="preserve"> si nécessaire;</w:t>
      </w:r>
    </w:p>
    <w:p w14:paraId="0D4A5B9C" w14:textId="77777777" w:rsidR="009351A7" w:rsidRPr="0069798A" w:rsidRDefault="009351A7" w:rsidP="00B82F2C">
      <w:pPr>
        <w:pStyle w:val="ListNumber"/>
        <w:numPr>
          <w:ilvl w:val="0"/>
          <w:numId w:val="41"/>
        </w:numPr>
        <w:ind w:left="403" w:hanging="403"/>
      </w:pPr>
      <w:r w:rsidRPr="0069798A">
        <w:t>être au courant de toute décision du bureau du conseil ou du bureau de gestion technique concernant les activités des comités techniques en général et du comité dont il/elle est responsable en particulier;</w:t>
      </w:r>
    </w:p>
    <w:p w14:paraId="78A91FC6" w14:textId="77777777" w:rsidR="009351A7" w:rsidRPr="0069798A" w:rsidRDefault="009351A7" w:rsidP="00B82F2C">
      <w:pPr>
        <w:pStyle w:val="ListNumber"/>
        <w:numPr>
          <w:ilvl w:val="0"/>
          <w:numId w:val="41"/>
        </w:numPr>
        <w:ind w:left="403" w:hanging="403"/>
      </w:pPr>
      <w:r w:rsidRPr="0069798A">
        <w:t>être organisé et avoir une formation et des dispositions pour les tâches technico-administratives, pour assurer l'organisation et la conduite des travaux du comité et pour promouvoir la participation active des membres du comité et des éventuels organes subsidiaires;</w:t>
      </w:r>
    </w:p>
    <w:p w14:paraId="0B34E04D" w14:textId="77777777" w:rsidR="009351A7" w:rsidRPr="0069798A" w:rsidRDefault="009351A7" w:rsidP="00B82F2C">
      <w:pPr>
        <w:pStyle w:val="ListNumber"/>
        <w:numPr>
          <w:ilvl w:val="0"/>
          <w:numId w:val="41"/>
        </w:numPr>
        <w:ind w:left="403" w:hanging="403"/>
      </w:pPr>
      <w:r w:rsidRPr="0069798A">
        <w:t>être familiarisé avec la documentation fournie par les bureaux des Secrétaires généraux, en particulier l’utilisation des outils et services électroniques.</w:t>
      </w:r>
    </w:p>
    <w:p w14:paraId="068D96B5" w14:textId="08ECF45E" w:rsidR="009351A7" w:rsidRPr="0069798A" w:rsidRDefault="009351A7" w:rsidP="009351A7">
      <w:pPr>
        <w:pStyle w:val="BodyText"/>
      </w:pPr>
      <w:r w:rsidRPr="0069798A">
        <w:t xml:space="preserve">Il est recommandé que les nouveaux </w:t>
      </w:r>
      <w:r w:rsidR="00F21625" w:rsidRPr="0069798A">
        <w:t xml:space="preserve">Secrétaires/Managers de </w:t>
      </w:r>
      <w:r w:rsidRPr="0069798A">
        <w:t>comités techniques se rendent, dès que possible après leur nomination, au</w:t>
      </w:r>
      <w:r w:rsidR="005B60B4" w:rsidRPr="0069798A">
        <w:t xml:space="preserve"> Bureau du/de </w:t>
      </w:r>
      <w:r w:rsidR="009F3550" w:rsidRPr="0069798A">
        <w:t xml:space="preserve">la Secrétaire général(e) </w:t>
      </w:r>
      <w:r w:rsidRPr="0069798A">
        <w:t>à Genève afin d'examiner les procédures et les méthodes de travail avec le personnel concerné.</w:t>
      </w:r>
    </w:p>
    <w:p w14:paraId="65FB351F" w14:textId="06E53DE9" w:rsidR="005F0C37" w:rsidRPr="0069798A" w:rsidRDefault="005F0C37" w:rsidP="005F0C37">
      <w:pPr>
        <w:keepNext/>
        <w:tabs>
          <w:tab w:val="left" w:pos="500"/>
          <w:tab w:val="left" w:pos="720"/>
        </w:tabs>
        <w:spacing w:before="270" w:line="270" w:lineRule="exact"/>
        <w:jc w:val="left"/>
        <w:outlineLvl w:val="0"/>
        <w:rPr>
          <w:rFonts w:eastAsia="Calibri"/>
          <w:b/>
          <w:sz w:val="26"/>
          <w:szCs w:val="22"/>
          <w:lang w:eastAsia="en-US"/>
        </w:rPr>
      </w:pPr>
      <w:r w:rsidRPr="0069798A">
        <w:rPr>
          <w:rFonts w:eastAsia="Calibri"/>
          <w:b/>
          <w:sz w:val="26"/>
          <w:szCs w:val="22"/>
          <w:lang w:eastAsia="en-US"/>
        </w:rPr>
        <w:lastRenderedPageBreak/>
        <w:t xml:space="preserve"> </w:t>
      </w:r>
      <w:bookmarkStart w:id="672" w:name="_Toc104363695"/>
      <w:r w:rsidRPr="0069798A">
        <w:rPr>
          <w:rFonts w:eastAsia="Calibri"/>
          <w:b/>
          <w:sz w:val="26"/>
          <w:szCs w:val="22"/>
          <w:lang w:eastAsia="en-US"/>
        </w:rPr>
        <w:t>D.4</w:t>
      </w:r>
      <w:r w:rsidRPr="0069798A">
        <w:rPr>
          <w:rFonts w:eastAsia="Calibri"/>
          <w:b/>
          <w:sz w:val="26"/>
          <w:szCs w:val="22"/>
          <w:lang w:eastAsia="en-US"/>
        </w:rPr>
        <w:tab/>
      </w:r>
      <w:r w:rsidR="00302077" w:rsidRPr="0069798A">
        <w:rPr>
          <w:rFonts w:eastAsia="Calibri"/>
          <w:b/>
          <w:sz w:val="26"/>
          <w:szCs w:val="22"/>
          <w:lang w:eastAsia="en-US"/>
        </w:rPr>
        <w:t xml:space="preserve">Exigences pour un/une </w:t>
      </w:r>
      <w:r w:rsidR="00B84F8B" w:rsidRPr="0069798A">
        <w:rPr>
          <w:rFonts w:eastAsia="Calibri"/>
          <w:b/>
          <w:sz w:val="26"/>
          <w:szCs w:val="22"/>
          <w:lang w:eastAsia="en-US"/>
        </w:rPr>
        <w:t xml:space="preserve">assistant(e) au </w:t>
      </w:r>
      <w:r w:rsidR="00302077" w:rsidRPr="0069798A">
        <w:rPr>
          <w:rFonts w:eastAsia="Calibri"/>
          <w:b/>
          <w:sz w:val="26"/>
          <w:szCs w:val="22"/>
          <w:lang w:eastAsia="en-US"/>
        </w:rPr>
        <w:t>Secrétaire/Manager de comité</w:t>
      </w:r>
      <w:bookmarkEnd w:id="672"/>
      <w:r w:rsidR="00302077" w:rsidRPr="0069798A">
        <w:rPr>
          <w:rFonts w:eastAsia="Calibri"/>
          <w:b/>
          <w:sz w:val="26"/>
          <w:szCs w:val="22"/>
          <w:lang w:eastAsia="en-US"/>
        </w:rPr>
        <w:t xml:space="preserve"> </w:t>
      </w:r>
    </w:p>
    <w:p w14:paraId="1C204991" w14:textId="6444BEC7" w:rsidR="00E27912" w:rsidRPr="0069798A" w:rsidRDefault="00E27912" w:rsidP="005F0C37">
      <w:pPr>
        <w:rPr>
          <w:rFonts w:eastAsia="Calibri"/>
          <w:szCs w:val="22"/>
          <w:lang w:eastAsia="en-US"/>
        </w:rPr>
      </w:pPr>
      <w:r w:rsidRPr="0069798A">
        <w:rPr>
          <w:rFonts w:eastAsia="Calibri"/>
          <w:szCs w:val="22"/>
          <w:lang w:eastAsia="en-US"/>
        </w:rPr>
        <w:t xml:space="preserve">La ou les personne(s) nommée(s) </w:t>
      </w:r>
      <w:r w:rsidR="00212200" w:rsidRPr="0069798A">
        <w:rPr>
          <w:rFonts w:eastAsia="Calibri"/>
          <w:szCs w:val="22"/>
          <w:lang w:eastAsia="en-US"/>
        </w:rPr>
        <w:t xml:space="preserve">assistant(e)s au(x) </w:t>
      </w:r>
      <w:r w:rsidRPr="0069798A">
        <w:rPr>
          <w:rFonts w:eastAsia="Calibri"/>
          <w:szCs w:val="22"/>
          <w:lang w:eastAsia="en-US"/>
        </w:rPr>
        <w:t>Secrétaire(s)/Manager(s) de comité doit/doivent</w:t>
      </w:r>
    </w:p>
    <w:p w14:paraId="40B0234C" w14:textId="36F260EA" w:rsidR="00302077" w:rsidRPr="0069798A" w:rsidRDefault="005F0C37" w:rsidP="00302077">
      <w:pPr>
        <w:rPr>
          <w:rFonts w:eastAsia="Calibri"/>
          <w:szCs w:val="22"/>
          <w:lang w:eastAsia="en-US"/>
        </w:rPr>
      </w:pPr>
      <w:r w:rsidRPr="0069798A">
        <w:rPr>
          <w:rFonts w:eastAsia="Calibri"/>
          <w:szCs w:val="22"/>
          <w:lang w:eastAsia="en-US"/>
        </w:rPr>
        <w:t xml:space="preserve">a) </w:t>
      </w:r>
      <w:r w:rsidR="00302077" w:rsidRPr="0069798A">
        <w:rPr>
          <w:rFonts w:eastAsia="Calibri"/>
          <w:szCs w:val="22"/>
          <w:lang w:eastAsia="en-US"/>
        </w:rPr>
        <w:t xml:space="preserve">avoir un rôle défini quant au soutien à fournir au/à la Secrétaire/Manager du comité et ce rôle est à définir par le secrétariat; </w:t>
      </w:r>
    </w:p>
    <w:p w14:paraId="4046E16B" w14:textId="697763D5" w:rsidR="00302077" w:rsidRPr="0069798A" w:rsidRDefault="00302077" w:rsidP="00302077">
      <w:pPr>
        <w:rPr>
          <w:rFonts w:eastAsia="Calibri"/>
          <w:szCs w:val="22"/>
          <w:lang w:eastAsia="en-US"/>
        </w:rPr>
      </w:pPr>
      <w:r w:rsidRPr="0069798A">
        <w:rPr>
          <w:rFonts w:eastAsia="Calibri"/>
          <w:szCs w:val="22"/>
          <w:lang w:eastAsia="en-US"/>
        </w:rPr>
        <w:t xml:space="preserve">b) posséder les connaissances et les compétences </w:t>
      </w:r>
      <w:r w:rsidR="0026352C" w:rsidRPr="0069798A">
        <w:rPr>
          <w:rFonts w:eastAsia="Calibri"/>
          <w:szCs w:val="22"/>
          <w:lang w:eastAsia="en-US"/>
        </w:rPr>
        <w:t>requises pour</w:t>
      </w:r>
      <w:r w:rsidRPr="0069798A">
        <w:rPr>
          <w:rFonts w:eastAsia="Calibri"/>
          <w:szCs w:val="22"/>
          <w:lang w:eastAsia="en-US"/>
        </w:rPr>
        <w:t xml:space="preserve"> ce rôle défini, </w:t>
      </w:r>
      <w:r w:rsidR="0026352C" w:rsidRPr="0069798A">
        <w:rPr>
          <w:rFonts w:eastAsia="Calibri"/>
          <w:szCs w:val="22"/>
          <w:lang w:eastAsia="en-US"/>
        </w:rPr>
        <w:t>lesquelles seront dans l’</w:t>
      </w:r>
      <w:r w:rsidRPr="0069798A">
        <w:rPr>
          <w:rFonts w:eastAsia="Calibri"/>
          <w:szCs w:val="22"/>
          <w:lang w:eastAsia="en-US"/>
        </w:rPr>
        <w:t xml:space="preserve">idéal </w:t>
      </w:r>
      <w:r w:rsidR="00B467BB" w:rsidRPr="0069798A">
        <w:rPr>
          <w:rFonts w:eastAsia="Calibri"/>
          <w:szCs w:val="22"/>
          <w:lang w:eastAsia="en-US"/>
        </w:rPr>
        <w:t>équivalentes à</w:t>
      </w:r>
      <w:r w:rsidRPr="0069798A">
        <w:rPr>
          <w:rFonts w:eastAsia="Calibri"/>
          <w:szCs w:val="22"/>
          <w:lang w:eastAsia="en-US"/>
        </w:rPr>
        <w:t xml:space="preserve"> celles identifiées </w:t>
      </w:r>
      <w:r w:rsidR="00B467BB" w:rsidRPr="0069798A">
        <w:rPr>
          <w:rFonts w:eastAsia="Calibri"/>
          <w:szCs w:val="22"/>
          <w:lang w:eastAsia="en-US"/>
        </w:rPr>
        <w:t>en</w:t>
      </w:r>
      <w:r w:rsidRPr="0069798A">
        <w:rPr>
          <w:rFonts w:eastAsia="Calibri"/>
          <w:szCs w:val="22"/>
          <w:lang w:eastAsia="en-US"/>
        </w:rPr>
        <w:t xml:space="preserve"> D.3, mais pou</w:t>
      </w:r>
      <w:r w:rsidR="00B467BB" w:rsidRPr="0069798A">
        <w:rPr>
          <w:rFonts w:eastAsia="Calibri"/>
          <w:szCs w:val="22"/>
          <w:lang w:eastAsia="en-US"/>
        </w:rPr>
        <w:t xml:space="preserve">rront, en fonction du rôle assigné, </w:t>
      </w:r>
      <w:r w:rsidRPr="0069798A">
        <w:rPr>
          <w:rFonts w:eastAsia="Calibri"/>
          <w:szCs w:val="22"/>
          <w:lang w:eastAsia="en-US"/>
        </w:rPr>
        <w:t>constituer un sous-ensemble de</w:t>
      </w:r>
      <w:r w:rsidR="00B467BB" w:rsidRPr="0069798A">
        <w:rPr>
          <w:rFonts w:eastAsia="Calibri"/>
          <w:szCs w:val="22"/>
          <w:lang w:eastAsia="en-US"/>
        </w:rPr>
        <w:t>s</w:t>
      </w:r>
      <w:r w:rsidRPr="0069798A">
        <w:rPr>
          <w:rFonts w:eastAsia="Calibri"/>
          <w:szCs w:val="22"/>
          <w:lang w:eastAsia="en-US"/>
        </w:rPr>
        <w:t xml:space="preserve"> exigences en </w:t>
      </w:r>
      <w:r w:rsidR="00B467BB" w:rsidRPr="0069798A">
        <w:rPr>
          <w:rFonts w:eastAsia="Calibri"/>
          <w:szCs w:val="22"/>
          <w:lang w:eastAsia="en-US"/>
        </w:rPr>
        <w:t>question</w:t>
      </w:r>
      <w:r w:rsidRPr="0069798A">
        <w:rPr>
          <w:rFonts w:eastAsia="Calibri"/>
          <w:szCs w:val="22"/>
          <w:lang w:eastAsia="en-US"/>
        </w:rPr>
        <w:t xml:space="preserve">; </w:t>
      </w:r>
    </w:p>
    <w:p w14:paraId="7A42924B" w14:textId="74F890B9" w:rsidR="00302077" w:rsidRPr="0069798A" w:rsidRDefault="00302077" w:rsidP="00302077">
      <w:pPr>
        <w:rPr>
          <w:rFonts w:eastAsia="Calibri"/>
          <w:szCs w:val="22"/>
          <w:lang w:eastAsia="en-US"/>
        </w:rPr>
      </w:pPr>
      <w:r w:rsidRPr="0069798A">
        <w:rPr>
          <w:rFonts w:eastAsia="Calibri"/>
          <w:szCs w:val="22"/>
          <w:lang w:eastAsia="en-US"/>
        </w:rPr>
        <w:t>c) avoir une autorité équivalente à celle du</w:t>
      </w:r>
      <w:r w:rsidR="00B2266D" w:rsidRPr="0069798A">
        <w:rPr>
          <w:rFonts w:eastAsia="Calibri"/>
          <w:szCs w:val="22"/>
          <w:lang w:eastAsia="en-US"/>
        </w:rPr>
        <w:t>/de la</w:t>
      </w:r>
      <w:r w:rsidRPr="0069798A">
        <w:rPr>
          <w:rFonts w:eastAsia="Calibri"/>
          <w:szCs w:val="22"/>
          <w:lang w:eastAsia="en-US"/>
        </w:rPr>
        <w:t xml:space="preserve"> </w:t>
      </w:r>
      <w:r w:rsidR="00B2266D" w:rsidRPr="0069798A">
        <w:rPr>
          <w:rFonts w:eastAsia="Calibri"/>
          <w:szCs w:val="22"/>
          <w:lang w:eastAsia="en-US"/>
        </w:rPr>
        <w:t xml:space="preserve">Secrétaire/Manager du comité </w:t>
      </w:r>
      <w:r w:rsidRPr="0069798A">
        <w:rPr>
          <w:rFonts w:eastAsia="Calibri"/>
          <w:szCs w:val="22"/>
          <w:lang w:eastAsia="en-US"/>
        </w:rPr>
        <w:t xml:space="preserve">dans l'exercice des fonctions associées au rôle défini; </w:t>
      </w:r>
    </w:p>
    <w:p w14:paraId="3804D3BF" w14:textId="03B619FA" w:rsidR="005F0C37" w:rsidRPr="0069798A" w:rsidRDefault="00302077" w:rsidP="00B2266D">
      <w:pPr>
        <w:rPr>
          <w:rFonts w:eastAsia="Calibri"/>
          <w:b/>
          <w:bCs/>
          <w:szCs w:val="22"/>
          <w:lang w:eastAsia="en-US"/>
        </w:rPr>
      </w:pPr>
      <w:r w:rsidRPr="0069798A">
        <w:rPr>
          <w:rFonts w:eastAsia="Calibri"/>
          <w:szCs w:val="22"/>
          <w:lang w:eastAsia="en-US"/>
        </w:rPr>
        <w:t>d) être nommé</w:t>
      </w:r>
      <w:r w:rsidR="00B2266D" w:rsidRPr="0069798A">
        <w:rPr>
          <w:rFonts w:eastAsia="Calibri"/>
          <w:szCs w:val="22"/>
          <w:lang w:eastAsia="en-US"/>
        </w:rPr>
        <w:t>(e)(</w:t>
      </w:r>
      <w:r w:rsidRPr="0069798A">
        <w:rPr>
          <w:rFonts w:eastAsia="Calibri"/>
          <w:szCs w:val="22"/>
          <w:lang w:eastAsia="en-US"/>
        </w:rPr>
        <w:t>s</w:t>
      </w:r>
      <w:r w:rsidR="00B2266D" w:rsidRPr="0069798A">
        <w:rPr>
          <w:rFonts w:eastAsia="Calibri"/>
          <w:szCs w:val="22"/>
          <w:lang w:eastAsia="en-US"/>
        </w:rPr>
        <w:t>)</w:t>
      </w:r>
      <w:r w:rsidRPr="0069798A">
        <w:rPr>
          <w:rFonts w:eastAsia="Calibri"/>
          <w:szCs w:val="22"/>
          <w:lang w:eastAsia="en-US"/>
        </w:rPr>
        <w:t xml:space="preserve"> </w:t>
      </w:r>
      <w:r w:rsidR="00B2266D" w:rsidRPr="0069798A">
        <w:rPr>
          <w:rFonts w:eastAsia="Calibri"/>
          <w:szCs w:val="22"/>
          <w:lang w:eastAsia="en-US"/>
        </w:rPr>
        <w:t>en s'attachant à améliorer la parité et la diversité géographique</w:t>
      </w:r>
      <w:r w:rsidR="00B2266D" w:rsidRPr="0069798A">
        <w:t xml:space="preserve"> </w:t>
      </w:r>
      <w:r w:rsidR="00B2266D" w:rsidRPr="0069798A">
        <w:rPr>
          <w:rFonts w:eastAsia="Calibri"/>
          <w:szCs w:val="22"/>
          <w:lang w:eastAsia="en-US"/>
        </w:rPr>
        <w:t>de l'équipe de direction.</w:t>
      </w:r>
    </w:p>
    <w:p w14:paraId="50D4732B" w14:textId="77777777" w:rsidR="005F0C37" w:rsidRPr="0069798A" w:rsidRDefault="005F0C37" w:rsidP="005F0C37">
      <w:pPr>
        <w:pStyle w:val="BodyText"/>
      </w:pPr>
    </w:p>
    <w:p w14:paraId="00DB6218" w14:textId="77777777" w:rsidR="009351A7" w:rsidRPr="0069798A" w:rsidRDefault="009351A7" w:rsidP="009351A7">
      <w:pPr>
        <w:pStyle w:val="ANNEX"/>
        <w:autoSpaceDE w:val="0"/>
        <w:autoSpaceDN w:val="0"/>
        <w:adjustRightInd w:val="0"/>
        <w:rPr>
          <w:szCs w:val="24"/>
        </w:rPr>
      </w:pPr>
      <w:r w:rsidRPr="0069798A">
        <w:rPr>
          <w:b w:val="0"/>
          <w:szCs w:val="24"/>
        </w:rPr>
        <w:lastRenderedPageBreak/>
        <w:br/>
      </w:r>
      <w:bookmarkStart w:id="673" w:name="_Ref340731582"/>
      <w:bookmarkStart w:id="674" w:name="_Ref340732270"/>
      <w:bookmarkStart w:id="675" w:name="_Toc450746930"/>
      <w:bookmarkStart w:id="676" w:name="_Toc38384869"/>
      <w:bookmarkStart w:id="677" w:name="_Toc42492317"/>
      <w:bookmarkStart w:id="678" w:name="_Toc104363696"/>
      <w:r w:rsidRPr="0069798A">
        <w:rPr>
          <w:b w:val="0"/>
          <w:szCs w:val="24"/>
        </w:rPr>
        <w:t>(normative)</w:t>
      </w:r>
      <w:r w:rsidRPr="0069798A">
        <w:rPr>
          <w:b w:val="0"/>
          <w:szCs w:val="24"/>
        </w:rPr>
        <w:fldChar w:fldCharType="begin" w:fldLock="1"/>
      </w:r>
      <w:r w:rsidRPr="0069798A">
        <w:rPr>
          <w:b w:val="0"/>
          <w:szCs w:val="24"/>
        </w:rPr>
        <w:instrText xml:space="preserve">SEQ aaa \h </w:instrText>
      </w:r>
      <w:r w:rsidRPr="0069798A">
        <w:rPr>
          <w:b w:val="0"/>
          <w:szCs w:val="24"/>
        </w:rPr>
        <w:fldChar w:fldCharType="end"/>
      </w:r>
      <w:r w:rsidRPr="0069798A">
        <w:rPr>
          <w:b w:val="0"/>
          <w:szCs w:val="24"/>
        </w:rPr>
        <w:fldChar w:fldCharType="begin" w:fldLock="1"/>
      </w:r>
      <w:r w:rsidRPr="0069798A">
        <w:rPr>
          <w:b w:val="0"/>
          <w:szCs w:val="24"/>
        </w:rPr>
        <w:instrText xml:space="preserve">SEQ table \r0\h </w:instrText>
      </w:r>
      <w:r w:rsidRPr="0069798A">
        <w:rPr>
          <w:b w:val="0"/>
          <w:szCs w:val="24"/>
        </w:rPr>
        <w:fldChar w:fldCharType="end"/>
      </w:r>
      <w:r w:rsidRPr="0069798A">
        <w:rPr>
          <w:b w:val="0"/>
          <w:szCs w:val="24"/>
        </w:rPr>
        <w:fldChar w:fldCharType="begin" w:fldLock="1"/>
      </w:r>
      <w:r w:rsidRPr="0069798A">
        <w:rPr>
          <w:b w:val="0"/>
          <w:szCs w:val="24"/>
        </w:rPr>
        <w:instrText xml:space="preserve">SEQ figure \r0\h </w:instrText>
      </w:r>
      <w:r w:rsidRPr="0069798A">
        <w:rPr>
          <w:b w:val="0"/>
          <w:szCs w:val="24"/>
        </w:rPr>
        <w:fldChar w:fldCharType="end"/>
      </w:r>
      <w:r w:rsidRPr="0069798A">
        <w:rPr>
          <w:szCs w:val="24"/>
        </w:rPr>
        <w:br/>
      </w:r>
      <w:r w:rsidRPr="0069798A">
        <w:rPr>
          <w:szCs w:val="24"/>
        </w:rPr>
        <w:br/>
        <w:t>Politique générale concernant l'emploi des langues</w:t>
      </w:r>
      <w:bookmarkEnd w:id="673"/>
      <w:bookmarkEnd w:id="674"/>
      <w:bookmarkEnd w:id="675"/>
      <w:bookmarkEnd w:id="676"/>
      <w:bookmarkEnd w:id="677"/>
      <w:bookmarkEnd w:id="678"/>
    </w:p>
    <w:p w14:paraId="7B4ED901" w14:textId="77777777" w:rsidR="009351A7" w:rsidRPr="0069798A" w:rsidRDefault="009351A7" w:rsidP="00901001">
      <w:pPr>
        <w:pStyle w:val="a2"/>
        <w:ind w:left="0"/>
      </w:pPr>
      <w:bookmarkStart w:id="679" w:name="_Toc530470702"/>
      <w:bookmarkStart w:id="680" w:name="_Toc334427214"/>
      <w:bookmarkStart w:id="681" w:name="_Toc450746931"/>
      <w:bookmarkStart w:id="682" w:name="_Ref517947087"/>
      <w:bookmarkStart w:id="683" w:name="_Toc38384870"/>
      <w:bookmarkStart w:id="684" w:name="_Toc42492318"/>
      <w:bookmarkStart w:id="685" w:name="_Toc104363697"/>
      <w:r w:rsidRPr="0069798A">
        <w:t>L'expression et la communication dans la vie internationale</w:t>
      </w:r>
      <w:bookmarkEnd w:id="679"/>
      <w:bookmarkEnd w:id="680"/>
      <w:bookmarkEnd w:id="681"/>
      <w:bookmarkEnd w:id="682"/>
      <w:bookmarkEnd w:id="683"/>
      <w:bookmarkEnd w:id="684"/>
      <w:bookmarkEnd w:id="685"/>
    </w:p>
    <w:p w14:paraId="1AE7F49A" w14:textId="044C074B" w:rsidR="009351A7" w:rsidRPr="0069798A" w:rsidRDefault="009351A7" w:rsidP="009351A7">
      <w:pPr>
        <w:pStyle w:val="BodyText"/>
      </w:pPr>
      <w:r w:rsidRPr="0069798A">
        <w:t xml:space="preserve">Dans le domaine international, il est courant </w:t>
      </w:r>
      <w:r w:rsidR="00444CC8" w:rsidRPr="0069798A">
        <w:t>de publier les</w:t>
      </w:r>
      <w:r w:rsidR="003C6FAB" w:rsidRPr="0069798A">
        <w:t xml:space="preserve"> document</w:t>
      </w:r>
      <w:r w:rsidR="00444CC8" w:rsidRPr="0069798A">
        <w:t xml:space="preserve">s dans </w:t>
      </w:r>
      <w:r w:rsidRPr="0069798A">
        <w:t>au moins deux langues. L'usage de deux langues est avantageux pour plusieurs raisons, notamment:</w:t>
      </w:r>
    </w:p>
    <w:p w14:paraId="4F9F72EA" w14:textId="77777777" w:rsidR="009351A7" w:rsidRPr="0069798A" w:rsidRDefault="009351A7" w:rsidP="00680FC7">
      <w:pPr>
        <w:pStyle w:val="ListContinue"/>
      </w:pPr>
      <w:r w:rsidRPr="0069798A">
        <w:t>l'expression d'un même concept dans deux langues, dont la grammaire et la syntaxe diffèrent, permet d'en accroître la clarté et la précision;</w:t>
      </w:r>
    </w:p>
    <w:p w14:paraId="330852FA" w14:textId="77777777" w:rsidR="009351A7" w:rsidRPr="0069798A" w:rsidRDefault="009351A7" w:rsidP="00680FC7">
      <w:pPr>
        <w:pStyle w:val="ListContinue"/>
      </w:pPr>
      <w:r w:rsidRPr="0069798A">
        <w:t>quand des accords interviennent sur un texte préparé dans une seule langue, des difficultés risquent de surgir lorsqu'il s'agit d'exprimer ce texte dans une autre langue. Cela peut exiger la reprise des discussions et provoquer des retards si le texte initialement agréé doit être modifié. La mise au point faite tardivement dans une autre langue d'un texte déjà approuvé dans une langue fait souvent apparaître des difficultés de formulation qui auraient pu être évitées si les deux versions avaient été préparées simultanément et modifiées conjointement;</w:t>
      </w:r>
    </w:p>
    <w:p w14:paraId="6163FDBC" w14:textId="77777777" w:rsidR="009351A7" w:rsidRPr="0069798A" w:rsidRDefault="009351A7" w:rsidP="00680FC7">
      <w:pPr>
        <w:pStyle w:val="ListContinue"/>
      </w:pPr>
      <w:r w:rsidRPr="0069798A">
        <w:t>pour obtenir le rendement maximal des réunions internationales, il importe que les accords réalisés soient sans équivoque et ne risquent pas d'être remis en cause pour des malentendus d'ordre linguistique;</w:t>
      </w:r>
    </w:p>
    <w:p w14:paraId="540A08FC" w14:textId="4A0D16F7" w:rsidR="009351A7" w:rsidRPr="0069798A" w:rsidRDefault="009351A7" w:rsidP="00680FC7">
      <w:pPr>
        <w:pStyle w:val="ListContinue"/>
      </w:pPr>
      <w:r w:rsidRPr="0069798A">
        <w:t>l'emploi de deux langues choisies dans deux groupes linguistiques différents élargit les possibilités de désignation des délégué</w:t>
      </w:r>
      <w:r w:rsidR="00B90033" w:rsidRPr="0069798A">
        <w:t>(e)</w:t>
      </w:r>
      <w:r w:rsidRPr="0069798A">
        <w:t>s pour les réunions;</w:t>
      </w:r>
    </w:p>
    <w:p w14:paraId="200796C6" w14:textId="77777777" w:rsidR="009351A7" w:rsidRPr="0069798A" w:rsidRDefault="009351A7" w:rsidP="00680FC7">
      <w:pPr>
        <w:pStyle w:val="ListContinue"/>
      </w:pPr>
      <w:r w:rsidRPr="0069798A">
        <w:t>l'expression d'un concept dans d'autres langues que les langues choisies devient plus facile et plus rigoureuse dès lors que l'on dispose déjà de deux versions parfaitement harmonisées.</w:t>
      </w:r>
    </w:p>
    <w:p w14:paraId="5E2FDAA2" w14:textId="77777777" w:rsidR="009351A7" w:rsidRPr="0069798A" w:rsidRDefault="009351A7" w:rsidP="00901001">
      <w:pPr>
        <w:pStyle w:val="a2"/>
        <w:ind w:left="0"/>
      </w:pPr>
      <w:bookmarkStart w:id="686" w:name="_Toc530470703"/>
      <w:bookmarkStart w:id="687" w:name="_Toc334427215"/>
      <w:bookmarkStart w:id="688" w:name="_Toc450746932"/>
      <w:bookmarkStart w:id="689" w:name="_Ref517947100"/>
      <w:bookmarkStart w:id="690" w:name="_Toc38384871"/>
      <w:bookmarkStart w:id="691" w:name="_Toc42492319"/>
      <w:bookmarkStart w:id="692" w:name="_Toc104363698"/>
      <w:r w:rsidRPr="0069798A">
        <w:t>Emploi des langues dans les travaux techniques</w:t>
      </w:r>
      <w:bookmarkEnd w:id="686"/>
      <w:bookmarkEnd w:id="687"/>
      <w:bookmarkEnd w:id="688"/>
      <w:bookmarkEnd w:id="689"/>
      <w:bookmarkEnd w:id="690"/>
      <w:bookmarkEnd w:id="691"/>
      <w:bookmarkEnd w:id="692"/>
    </w:p>
    <w:p w14:paraId="6CE3553C" w14:textId="77777777" w:rsidR="009351A7" w:rsidRPr="0069798A" w:rsidRDefault="009351A7" w:rsidP="009351A7">
      <w:pPr>
        <w:pStyle w:val="BodyText"/>
      </w:pPr>
      <w:r w:rsidRPr="0069798A">
        <w:t>Les langues officielles sont l'anglais, le français et le russe.</w:t>
      </w:r>
    </w:p>
    <w:p w14:paraId="6849DD93" w14:textId="77777777" w:rsidR="009351A7" w:rsidRPr="0069798A" w:rsidRDefault="009351A7" w:rsidP="009351A7">
      <w:pPr>
        <w:pStyle w:val="BodyText"/>
      </w:pPr>
      <w:r w:rsidRPr="0069798A">
        <w:t xml:space="preserve">Les travaux de comités techniques et la correspondance </w:t>
      </w:r>
      <w:r w:rsidR="00A870E5" w:rsidRPr="0069798A">
        <w:t>sont effectués en anglais par défaut</w:t>
      </w:r>
      <w:r w:rsidRPr="0069798A">
        <w:t>.</w:t>
      </w:r>
    </w:p>
    <w:p w14:paraId="74C63720" w14:textId="77777777" w:rsidR="009351A7" w:rsidRPr="0069798A" w:rsidRDefault="009351A7" w:rsidP="009351A7">
      <w:pPr>
        <w:pStyle w:val="BodyText"/>
      </w:pPr>
      <w:r w:rsidRPr="0069798A">
        <w:t>En application de ce qui précède, l'</w:t>
      </w:r>
      <w:r w:rsidR="0095344B" w:rsidRPr="0069798A">
        <w:t>Organisme</w:t>
      </w:r>
      <w:r w:rsidRPr="0069798A">
        <w:t xml:space="preserve"> national de la Fédération de Russie assure toutes les interprétations et traductions en russe ou à partir du russe.</w:t>
      </w:r>
    </w:p>
    <w:p w14:paraId="733DC7F3" w14:textId="39296775" w:rsidR="00A870E5" w:rsidRPr="0069798A" w:rsidRDefault="00A870E5" w:rsidP="009351A7">
      <w:pPr>
        <w:pStyle w:val="BodyText"/>
      </w:pPr>
      <w:r w:rsidRPr="0069798A">
        <w:t>À l’IEC, une langue définitive pour le développement de chaque</w:t>
      </w:r>
      <w:r w:rsidR="003C6FAB" w:rsidRPr="0069798A">
        <w:t xml:space="preserve"> document</w:t>
      </w:r>
      <w:r w:rsidRPr="0069798A">
        <w:t xml:space="preserve"> doit être indiquée</w:t>
      </w:r>
      <w:r w:rsidR="003716F2" w:rsidRPr="0069798A">
        <w:t xml:space="preserve"> dans l’</w:t>
      </w:r>
      <w:r w:rsidRPr="0069798A">
        <w:t>Avant-propos. Des e</w:t>
      </w:r>
      <w:r w:rsidR="003716F2" w:rsidRPr="0069798A">
        <w:t>xceptions particulières s’</w:t>
      </w:r>
      <w:r w:rsidRPr="0069798A">
        <w:t>appliquent au VEI et/ou aux normes de bases de données.</w:t>
      </w:r>
    </w:p>
    <w:p w14:paraId="242CA2E6" w14:textId="77777777" w:rsidR="009351A7" w:rsidRPr="0069798A" w:rsidRDefault="009351A7" w:rsidP="00901001">
      <w:pPr>
        <w:pStyle w:val="a2"/>
        <w:ind w:left="0"/>
      </w:pPr>
      <w:bookmarkStart w:id="693" w:name="_Toc530470704"/>
      <w:bookmarkStart w:id="694" w:name="_Toc334427216"/>
      <w:bookmarkStart w:id="695" w:name="_Toc450746933"/>
      <w:bookmarkStart w:id="696" w:name="_Toc38384872"/>
      <w:bookmarkStart w:id="697" w:name="_Toc42492320"/>
      <w:bookmarkStart w:id="698" w:name="_Toc104363699"/>
      <w:r w:rsidRPr="0069798A">
        <w:t>Normes internationales</w:t>
      </w:r>
      <w:bookmarkEnd w:id="693"/>
      <w:bookmarkEnd w:id="694"/>
      <w:bookmarkEnd w:id="695"/>
      <w:bookmarkEnd w:id="696"/>
      <w:bookmarkEnd w:id="697"/>
      <w:bookmarkEnd w:id="698"/>
    </w:p>
    <w:p w14:paraId="5F722180" w14:textId="77777777" w:rsidR="009351A7" w:rsidRPr="0069798A" w:rsidRDefault="009351A7" w:rsidP="009351A7">
      <w:pPr>
        <w:pStyle w:val="BodyText"/>
      </w:pPr>
      <w:r w:rsidRPr="0069798A">
        <w:t>Les Normes internationales sont publiées par l'ISO et l'IEC en anglais et en français (et parfois en éditions multilingues comportant aussi le russe et d'autres langues non officielles, notamment en matière de terminologie). Ces versions d'une même Norme internationale sont équivalentes et elles ont la même valeur originale.</w:t>
      </w:r>
    </w:p>
    <w:p w14:paraId="387C246F" w14:textId="40FAE463" w:rsidR="009351A7" w:rsidRPr="0069798A" w:rsidRDefault="009351A7" w:rsidP="009351A7">
      <w:pPr>
        <w:pStyle w:val="BodyText"/>
      </w:pPr>
      <w:r w:rsidRPr="0069798A">
        <w:lastRenderedPageBreak/>
        <w:t>Il est judicieux d'exprimer le contenu technique d</w:t>
      </w:r>
      <w:r w:rsidR="00707E49" w:rsidRPr="0069798A">
        <w:t>’un document</w:t>
      </w:r>
      <w:r w:rsidRPr="0069798A">
        <w:t xml:space="preserve"> en anglais et en français dès les premiers stades de la rédaction afin que ces deux versions soient étudiées, modifiées et adoptées simultanément, assurant à tout moment leur équivalence linguistique. (Voir aussi les Directives ISO/IEC, Partie 2, </w:t>
      </w:r>
      <w:r w:rsidR="00287FF2" w:rsidRPr="0069798A">
        <w:t xml:space="preserve">paragraphe sur les </w:t>
      </w:r>
      <w:r w:rsidR="00D55796" w:rsidRPr="0069798A">
        <w:t>«V</w:t>
      </w:r>
      <w:r w:rsidR="00287FF2" w:rsidRPr="0069798A">
        <w:t>ersions linguistiques</w:t>
      </w:r>
      <w:r w:rsidR="00D55796" w:rsidRPr="0069798A">
        <w:t>»</w:t>
      </w:r>
      <w:r w:rsidRPr="0069798A">
        <w:t>.)</w:t>
      </w:r>
    </w:p>
    <w:p w14:paraId="0D8E969C" w14:textId="77777777" w:rsidR="009351A7" w:rsidRPr="0069798A" w:rsidRDefault="009351A7" w:rsidP="009351A7">
      <w:pPr>
        <w:pStyle w:val="BodyText"/>
        <w:keepNext/>
      </w:pPr>
      <w:r w:rsidRPr="0069798A">
        <w:t>Cela peut être fait</w:t>
      </w:r>
    </w:p>
    <w:p w14:paraId="3234A1CF" w14:textId="77777777" w:rsidR="009351A7" w:rsidRPr="0069798A" w:rsidRDefault="009351A7" w:rsidP="00680FC7">
      <w:pPr>
        <w:pStyle w:val="ListContinue"/>
      </w:pPr>
      <w:r w:rsidRPr="0069798A">
        <w:t>par le secrétariat concerné ou, sous sa responsabilité, par une aide extérieure, ou</w:t>
      </w:r>
    </w:p>
    <w:p w14:paraId="28305273" w14:textId="42ECD80D" w:rsidR="009351A7" w:rsidRPr="0069798A" w:rsidRDefault="009351A7" w:rsidP="00680FC7">
      <w:pPr>
        <w:pStyle w:val="ListContinue"/>
      </w:pPr>
      <w:r w:rsidRPr="0069798A">
        <w:t>par le comité de rédaction du comité responsable, ou</w:t>
      </w:r>
    </w:p>
    <w:p w14:paraId="60D7CDDB" w14:textId="77777777" w:rsidR="009351A7" w:rsidRPr="0069798A" w:rsidRDefault="009351A7" w:rsidP="00680FC7">
      <w:pPr>
        <w:pStyle w:val="ListContinue"/>
      </w:pPr>
      <w:r w:rsidRPr="0069798A">
        <w:t xml:space="preserve">par des </w:t>
      </w:r>
      <w:r w:rsidR="0095344B" w:rsidRPr="0069798A">
        <w:t>Organisme</w:t>
      </w:r>
      <w:r w:rsidRPr="0069798A">
        <w:t>s nationaux dont la langue nationale est l'anglais ou le français et selon un accord entre eux et le secrétariat concerné.</w:t>
      </w:r>
    </w:p>
    <w:p w14:paraId="520140B8" w14:textId="77777777" w:rsidR="009351A7" w:rsidRPr="0069798A" w:rsidRDefault="009351A7" w:rsidP="009351A7">
      <w:pPr>
        <w:pStyle w:val="BodyText"/>
      </w:pPr>
      <w:r w:rsidRPr="0069798A">
        <w:t>Lorsque la publication d'une Norme internationale multilingue est prévue (vocabulaire, par exemple), l'</w:t>
      </w:r>
      <w:r w:rsidR="0095344B" w:rsidRPr="0069798A">
        <w:t>Organisme</w:t>
      </w:r>
      <w:r w:rsidRPr="0069798A">
        <w:t xml:space="preserve"> national de la Fédération de Russie se charge de la partie relative à la langue russe; de même, lorsqu'il est prévu de publier une Norme internationale contenant des termes ou des textes dans d'autres langues que les langues officielles, les </w:t>
      </w:r>
      <w:r w:rsidR="0095344B" w:rsidRPr="0069798A">
        <w:t>Organisme</w:t>
      </w:r>
      <w:r w:rsidRPr="0069798A">
        <w:t>s nationaux dont les langues nationales sont concernées sont chargés du choix des termes ou de la rédaction des textes prévus dans ces langues.</w:t>
      </w:r>
    </w:p>
    <w:p w14:paraId="151CBDD8" w14:textId="77777777" w:rsidR="009351A7" w:rsidRPr="0069798A" w:rsidRDefault="009351A7" w:rsidP="00901001">
      <w:pPr>
        <w:pStyle w:val="a2"/>
        <w:ind w:left="0"/>
      </w:pPr>
      <w:bookmarkStart w:id="699" w:name="_Toc530470705"/>
      <w:bookmarkStart w:id="700" w:name="_Toc334427217"/>
      <w:bookmarkStart w:id="701" w:name="_Toc450746934"/>
      <w:bookmarkStart w:id="702" w:name="_Toc38384873"/>
      <w:bookmarkStart w:id="703" w:name="_Toc42492321"/>
      <w:bookmarkStart w:id="704" w:name="_Toc104363700"/>
      <w:r w:rsidRPr="0069798A">
        <w:t>Autres publications élaborées par les comités techniques</w:t>
      </w:r>
      <w:bookmarkEnd w:id="699"/>
      <w:bookmarkEnd w:id="700"/>
      <w:bookmarkEnd w:id="701"/>
      <w:bookmarkEnd w:id="702"/>
      <w:bookmarkEnd w:id="703"/>
      <w:bookmarkEnd w:id="704"/>
    </w:p>
    <w:p w14:paraId="0AABC9A2" w14:textId="77777777" w:rsidR="009351A7" w:rsidRPr="0069798A" w:rsidRDefault="009351A7" w:rsidP="009351A7">
      <w:pPr>
        <w:pStyle w:val="BodyText"/>
      </w:pPr>
      <w:r w:rsidRPr="0069798A">
        <w:t>D’autres publications peuvent paraître dans une langue officielle seulement.</w:t>
      </w:r>
    </w:p>
    <w:p w14:paraId="7B630E3C" w14:textId="77777777" w:rsidR="009351A7" w:rsidRPr="0069798A" w:rsidRDefault="009351A7" w:rsidP="00901001">
      <w:pPr>
        <w:pStyle w:val="a2"/>
        <w:ind w:left="0"/>
      </w:pPr>
      <w:bookmarkStart w:id="705" w:name="_Ref528470322"/>
      <w:bookmarkStart w:id="706" w:name="_Ref528470353"/>
      <w:bookmarkStart w:id="707" w:name="_Toc530470706"/>
      <w:bookmarkStart w:id="708" w:name="_Toc334427218"/>
      <w:bookmarkStart w:id="709" w:name="_Toc450746935"/>
      <w:bookmarkStart w:id="710" w:name="_Toc38384874"/>
      <w:bookmarkStart w:id="711" w:name="_Toc42492322"/>
      <w:bookmarkStart w:id="712" w:name="_Toc104363701"/>
      <w:r w:rsidRPr="0069798A">
        <w:t>Documents pour les réunions des comités techniques et des sous-comités</w:t>
      </w:r>
      <w:bookmarkEnd w:id="705"/>
      <w:bookmarkEnd w:id="706"/>
      <w:bookmarkEnd w:id="707"/>
      <w:bookmarkEnd w:id="708"/>
      <w:bookmarkEnd w:id="709"/>
      <w:bookmarkEnd w:id="710"/>
      <w:bookmarkEnd w:id="711"/>
      <w:bookmarkEnd w:id="712"/>
    </w:p>
    <w:p w14:paraId="22261174" w14:textId="77777777" w:rsidR="009351A7" w:rsidRPr="0069798A" w:rsidRDefault="009351A7" w:rsidP="009351A7">
      <w:pPr>
        <w:pStyle w:val="a3"/>
      </w:pPr>
      <w:r w:rsidRPr="0069798A">
        <w:t>Projets et documents mentionnés dans l’ordre du jour</w:t>
      </w:r>
    </w:p>
    <w:p w14:paraId="29785A25" w14:textId="77777777" w:rsidR="009351A7" w:rsidRPr="0069798A" w:rsidRDefault="009351A7" w:rsidP="009351A7">
      <w:pPr>
        <w:pStyle w:val="BodyText"/>
      </w:pPr>
      <w:r w:rsidRPr="0069798A">
        <w:t>Les documents préparés et diffusés avant une réunion sont les suivants:</w:t>
      </w:r>
    </w:p>
    <w:p w14:paraId="09271077" w14:textId="77777777" w:rsidR="009351A7" w:rsidRPr="0069798A" w:rsidRDefault="009351A7" w:rsidP="00B82F2C">
      <w:pPr>
        <w:pStyle w:val="ListNumber"/>
        <w:keepNext/>
        <w:numPr>
          <w:ilvl w:val="0"/>
          <w:numId w:val="42"/>
        </w:numPr>
        <w:tabs>
          <w:tab w:val="clear" w:pos="0"/>
          <w:tab w:val="clear" w:pos="400"/>
        </w:tabs>
        <w:ind w:left="403" w:hanging="403"/>
        <w:rPr>
          <w:b/>
        </w:rPr>
      </w:pPr>
      <w:r w:rsidRPr="0069798A">
        <w:rPr>
          <w:b/>
        </w:rPr>
        <w:t>Projets d'ordre du jour</w:t>
      </w:r>
    </w:p>
    <w:p w14:paraId="3AAF6299" w14:textId="77777777" w:rsidR="009351A7" w:rsidRPr="0069798A" w:rsidRDefault="009351A7" w:rsidP="009351A7">
      <w:pPr>
        <w:pStyle w:val="BodyTextIndent1"/>
      </w:pPr>
      <w:r w:rsidRPr="0069798A">
        <w:t>Les projets d'ordre du jour sont préparés</w:t>
      </w:r>
      <w:r w:rsidR="007C5CC8" w:rsidRPr="0069798A">
        <w:t xml:space="preserve"> et diffusés dans la ou les langues de la réunion (en anglais par défaut)</w:t>
      </w:r>
      <w:r w:rsidRPr="0069798A">
        <w:t xml:space="preserve"> par les secrétariats concernés.</w:t>
      </w:r>
    </w:p>
    <w:p w14:paraId="7566585A" w14:textId="77777777" w:rsidR="00C83613" w:rsidRPr="0069798A" w:rsidRDefault="00C83613" w:rsidP="00B82F2C">
      <w:pPr>
        <w:pStyle w:val="ListNumber"/>
        <w:keepNext/>
        <w:numPr>
          <w:ilvl w:val="0"/>
          <w:numId w:val="42"/>
        </w:numPr>
        <w:tabs>
          <w:tab w:val="clear" w:pos="0"/>
          <w:tab w:val="clear" w:pos="400"/>
        </w:tabs>
        <w:ind w:left="403" w:hanging="403"/>
        <w:rPr>
          <w:b/>
        </w:rPr>
      </w:pPr>
      <w:r w:rsidRPr="0069798A">
        <w:rPr>
          <w:b/>
        </w:rPr>
        <w:t>Projets de comité mentionnés dans l'ordre du jour</w:t>
      </w:r>
    </w:p>
    <w:p w14:paraId="72586D8D" w14:textId="77777777" w:rsidR="009351A7" w:rsidRPr="0069798A" w:rsidRDefault="009351A7" w:rsidP="00680FC7">
      <w:pPr>
        <w:pStyle w:val="BodyTextIndent1"/>
      </w:pPr>
      <w:r w:rsidRPr="0069798A">
        <w:t>Il est souhaitable que les versions des projets de comité mentionnés dans l'ordre du jour soient disponibles pour la réunion</w:t>
      </w:r>
      <w:r w:rsidR="002961D7" w:rsidRPr="0069798A">
        <w:t xml:space="preserve"> dans la ou les langues de la réunion (en anglais par défaut)</w:t>
      </w:r>
      <w:r w:rsidRPr="0069798A">
        <w:t>.</w:t>
      </w:r>
    </w:p>
    <w:p w14:paraId="456FB9FA" w14:textId="77777777" w:rsidR="009351A7" w:rsidRPr="0069798A" w:rsidRDefault="009351A7" w:rsidP="00680FC7">
      <w:pPr>
        <w:pStyle w:val="BodyTextIndent1"/>
      </w:pPr>
      <w:r w:rsidRPr="0069798A">
        <w:t>Les projets pour enquête doivent être disponibles en anglais et en français. Les lignes directrices approuvées par le Conseil de l’ISO et le Bureau de gestion de la normalisation de l'IEC doivent être appliquées lorsqu’une des versions n’est pas disponible en temps voulu.</w:t>
      </w:r>
    </w:p>
    <w:p w14:paraId="6A3E7A1E" w14:textId="77777777" w:rsidR="009351A7" w:rsidRPr="0069798A" w:rsidRDefault="009351A7" w:rsidP="00680FC7">
      <w:pPr>
        <w:pStyle w:val="BodyTextIndent1"/>
      </w:pPr>
      <w:r w:rsidRPr="0069798A">
        <w:t>Les autres documents (propositions diverses, observations, etc.) se rapportant à des points de l'ordre du jour peuvent n'être préparés que dans une seule langue (anglais ou français).</w:t>
      </w:r>
    </w:p>
    <w:p w14:paraId="79DFC9FB" w14:textId="77777777" w:rsidR="009351A7" w:rsidRPr="0069798A" w:rsidRDefault="009351A7" w:rsidP="009351A7">
      <w:pPr>
        <w:pStyle w:val="a3"/>
      </w:pPr>
      <w:r w:rsidRPr="0069798A">
        <w:lastRenderedPageBreak/>
        <w:t>Documents préparés et diffusés pendant une réunion</w:t>
      </w:r>
    </w:p>
    <w:p w14:paraId="19549068" w14:textId="77777777" w:rsidR="009351A7" w:rsidRPr="0069798A" w:rsidRDefault="009351A7" w:rsidP="009351A7">
      <w:pPr>
        <w:pStyle w:val="BodyText"/>
        <w:keepNext/>
      </w:pPr>
      <w:r w:rsidRPr="0069798A">
        <w:t>Les documents préparés et diffusés pendant une réunion sont les suivants:</w:t>
      </w:r>
    </w:p>
    <w:p w14:paraId="5C34A0C0" w14:textId="77777777" w:rsidR="009351A7" w:rsidRPr="0069798A" w:rsidRDefault="009351A7" w:rsidP="00B82F2C">
      <w:pPr>
        <w:pStyle w:val="ListNumber"/>
        <w:keepNext/>
        <w:numPr>
          <w:ilvl w:val="0"/>
          <w:numId w:val="43"/>
        </w:numPr>
        <w:tabs>
          <w:tab w:val="clear" w:pos="0"/>
          <w:tab w:val="clear" w:pos="400"/>
        </w:tabs>
        <w:ind w:left="403" w:hanging="403"/>
        <w:rPr>
          <w:b/>
        </w:rPr>
      </w:pPr>
      <w:r w:rsidRPr="0069798A">
        <w:rPr>
          <w:b/>
        </w:rPr>
        <w:t>Résolutions adoptées au cours de la réunion</w:t>
      </w:r>
    </w:p>
    <w:p w14:paraId="6A07BDB7" w14:textId="252BDF93" w:rsidR="009351A7" w:rsidRPr="0069798A" w:rsidRDefault="009351A7" w:rsidP="009351A7">
      <w:pPr>
        <w:pStyle w:val="BodyTextIndent1"/>
      </w:pPr>
      <w:r w:rsidRPr="0069798A">
        <w:t xml:space="preserve">Un comité ad hoc de rédaction </w:t>
      </w:r>
      <w:r w:rsidR="000D0277" w:rsidRPr="0069798A">
        <w:t xml:space="preserve">peut être </w:t>
      </w:r>
      <w:r w:rsidRPr="0069798A">
        <w:t>constitué au début de chaque réunion</w:t>
      </w:r>
      <w:r w:rsidR="000D0277" w:rsidRPr="0069798A">
        <w:t xml:space="preserve"> pour appuyer le</w:t>
      </w:r>
      <w:r w:rsidR="00B90033" w:rsidRPr="0069798A">
        <w:t>/la</w:t>
      </w:r>
      <w:r w:rsidR="000D0277" w:rsidRPr="0069798A">
        <w:t xml:space="preserve"> </w:t>
      </w:r>
      <w:r w:rsidR="00F21625" w:rsidRPr="0069798A">
        <w:t>Secrétaire/Manager d</w:t>
      </w:r>
      <w:r w:rsidR="00EE1722" w:rsidRPr="0069798A">
        <w:t>u</w:t>
      </w:r>
      <w:r w:rsidR="00F21625" w:rsidRPr="0069798A">
        <w:t xml:space="preserve"> comité</w:t>
      </w:r>
      <w:r w:rsidR="000D0277" w:rsidRPr="0069798A">
        <w:t xml:space="preserve"> dans la rédaction et/ou l’examen des résolutions </w:t>
      </w:r>
      <w:r w:rsidRPr="0069798A">
        <w:t xml:space="preserve">et </w:t>
      </w:r>
      <w:r w:rsidR="000D0277" w:rsidRPr="0069798A">
        <w:t xml:space="preserve">il convient que, dans la mesure du possible, ce comité compte </w:t>
      </w:r>
      <w:r w:rsidRPr="0069798A">
        <w:t xml:space="preserve">un ou plusieurs délégués </w:t>
      </w:r>
      <w:r w:rsidR="00707E49" w:rsidRPr="0069798A">
        <w:t>maîtrisant bien l’</w:t>
      </w:r>
      <w:r w:rsidRPr="0069798A">
        <w:t xml:space="preserve">anglais et/ou </w:t>
      </w:r>
      <w:r w:rsidR="00707E49" w:rsidRPr="0069798A">
        <w:t xml:space="preserve">le </w:t>
      </w:r>
      <w:r w:rsidRPr="0069798A">
        <w:t>français</w:t>
      </w:r>
      <w:r w:rsidR="000D0277" w:rsidRPr="0069798A">
        <w:t>.</w:t>
      </w:r>
    </w:p>
    <w:p w14:paraId="4605F8C3" w14:textId="77777777" w:rsidR="00C83613" w:rsidRPr="0069798A" w:rsidRDefault="00C83613" w:rsidP="00B82F2C">
      <w:pPr>
        <w:pStyle w:val="ListNumber"/>
        <w:keepNext/>
        <w:numPr>
          <w:ilvl w:val="0"/>
          <w:numId w:val="43"/>
        </w:numPr>
        <w:tabs>
          <w:tab w:val="clear" w:pos="0"/>
          <w:tab w:val="clear" w:pos="400"/>
        </w:tabs>
        <w:ind w:left="403" w:hanging="403"/>
        <w:rPr>
          <w:b/>
        </w:rPr>
      </w:pPr>
      <w:r w:rsidRPr="0069798A">
        <w:rPr>
          <w:b/>
        </w:rPr>
        <w:t>Procès-verbaux abrégés éventuels préparés à l'issue de chaque séance</w:t>
      </w:r>
    </w:p>
    <w:p w14:paraId="6E251E2A" w14:textId="77777777" w:rsidR="009351A7" w:rsidRPr="0069798A" w:rsidRDefault="009351A7" w:rsidP="009351A7">
      <w:pPr>
        <w:pStyle w:val="BodyTextIndent1"/>
      </w:pPr>
      <w:r w:rsidRPr="0069798A">
        <w:t>Lorsqu'ils sont préparés, ces documents doivent être rédigés en anglais ou en français et de préférence dans ces deux langues, avec, si nécessaire, l'aide du comité ad hoc de rédaction.</w:t>
      </w:r>
    </w:p>
    <w:p w14:paraId="21031C7B" w14:textId="77777777" w:rsidR="009351A7" w:rsidRPr="0069798A" w:rsidRDefault="009351A7" w:rsidP="009351A7">
      <w:pPr>
        <w:pStyle w:val="a3"/>
      </w:pPr>
      <w:r w:rsidRPr="0069798A">
        <w:t>Documents préparés et diffusés après une réunion</w:t>
      </w:r>
    </w:p>
    <w:p w14:paraId="0F6871D4" w14:textId="12B337B4" w:rsidR="009351A7" w:rsidRPr="0069798A" w:rsidRDefault="009351A7" w:rsidP="009351A7">
      <w:pPr>
        <w:pStyle w:val="BodyText"/>
      </w:pPr>
      <w:r w:rsidRPr="0069798A">
        <w:t>À l'issue de chaque réunion de comité, le secrétariat concerné doit rédiger un procès-verbal de réunion, qui peut n'être préparé que dans une seule langue (anglais ou français) avec, en annexe, le texte intégral des résolutions adoptées, de préférence en anglais et en français.</w:t>
      </w:r>
    </w:p>
    <w:p w14:paraId="34E38F02" w14:textId="77777777" w:rsidR="009351A7" w:rsidRPr="0069798A" w:rsidRDefault="009351A7" w:rsidP="00901001">
      <w:pPr>
        <w:pStyle w:val="a2"/>
        <w:ind w:left="0"/>
      </w:pPr>
      <w:bookmarkStart w:id="713" w:name="_Toc530470707"/>
      <w:bookmarkStart w:id="714" w:name="_Toc334427219"/>
      <w:bookmarkStart w:id="715" w:name="_Toc450746936"/>
      <w:bookmarkStart w:id="716" w:name="_Toc38384875"/>
      <w:bookmarkStart w:id="717" w:name="_Toc42492323"/>
      <w:bookmarkStart w:id="718" w:name="_Toc104363702"/>
      <w:r w:rsidRPr="0069798A">
        <w:t>Documents préparés dans d'autres langues que l'anglais et le français</w:t>
      </w:r>
      <w:bookmarkEnd w:id="713"/>
      <w:bookmarkEnd w:id="714"/>
      <w:bookmarkEnd w:id="715"/>
      <w:bookmarkEnd w:id="716"/>
      <w:bookmarkEnd w:id="717"/>
      <w:bookmarkEnd w:id="718"/>
    </w:p>
    <w:p w14:paraId="18F21406" w14:textId="771B4EF7" w:rsidR="009351A7" w:rsidRPr="0069798A" w:rsidRDefault="009351A7" w:rsidP="009351A7">
      <w:pPr>
        <w:pStyle w:val="BodyText"/>
      </w:pPr>
      <w:r w:rsidRPr="0069798A">
        <w:t xml:space="preserve">Les </w:t>
      </w:r>
      <w:r w:rsidR="0095344B" w:rsidRPr="0069798A">
        <w:t>Organisme</w:t>
      </w:r>
      <w:r w:rsidRPr="0069798A">
        <w:t xml:space="preserve">s nationaux dont la langue nationale n'est ni l'anglais ni le français peuvent traduire dans leur langue nationale les documents diffusés par les secrétariats pour en faciliter l'étude par les </w:t>
      </w:r>
      <w:r w:rsidR="00AF6EEE" w:rsidRPr="0069798A">
        <w:t>Expert</w:t>
      </w:r>
      <w:r w:rsidR="00B90033" w:rsidRPr="0069798A">
        <w:t>(e)</w:t>
      </w:r>
      <w:r w:rsidRPr="0069798A">
        <w:t xml:space="preserve">s </w:t>
      </w:r>
      <w:r w:rsidR="00707E49" w:rsidRPr="0069798A">
        <w:t>de leur pays</w:t>
      </w:r>
      <w:r w:rsidRPr="0069798A">
        <w:t xml:space="preserve"> ou pour aider leurs délégué</w:t>
      </w:r>
      <w:r w:rsidR="00B90033" w:rsidRPr="0069798A">
        <w:t>(e)</w:t>
      </w:r>
      <w:r w:rsidRPr="0069798A">
        <w:t>s dans les réunions des comités techniques et des sous-comités.</w:t>
      </w:r>
    </w:p>
    <w:p w14:paraId="19F6EAEC" w14:textId="77777777" w:rsidR="009351A7" w:rsidRPr="0069798A" w:rsidRDefault="009351A7" w:rsidP="009351A7">
      <w:pPr>
        <w:pStyle w:val="BodyText"/>
      </w:pPr>
      <w:r w:rsidRPr="0069798A">
        <w:t xml:space="preserve">Lorsque la même langue est commune à deux ou plusieurs </w:t>
      </w:r>
      <w:r w:rsidR="0095344B" w:rsidRPr="0069798A">
        <w:t>Organisme</w:t>
      </w:r>
      <w:r w:rsidRPr="0069798A">
        <w:t xml:space="preserve">s nationaux, l'un d'eux peut prendre l'initiative de traduire à tout moment des documents techniques dans cette langue et d'en fournir des exemplaires aux autres </w:t>
      </w:r>
      <w:r w:rsidR="0095344B" w:rsidRPr="0069798A">
        <w:t>Organisme</w:t>
      </w:r>
      <w:r w:rsidRPr="0069798A">
        <w:t>s nationaux du même groupe linguistique.</w:t>
      </w:r>
    </w:p>
    <w:p w14:paraId="309F10D0" w14:textId="77777777" w:rsidR="009351A7" w:rsidRPr="0069798A" w:rsidRDefault="009351A7" w:rsidP="009351A7">
      <w:pPr>
        <w:pStyle w:val="BodyText"/>
      </w:pPr>
      <w:r w:rsidRPr="0069798A">
        <w:t>Les dispositions mentionnées dans les deux paragraphes ci-dessus peuvent être appliquées par les secrétariats pour leurs propres besoins.</w:t>
      </w:r>
    </w:p>
    <w:p w14:paraId="6154D46D" w14:textId="77777777" w:rsidR="009351A7" w:rsidRPr="0069798A" w:rsidRDefault="009351A7" w:rsidP="00901001">
      <w:pPr>
        <w:pStyle w:val="a2"/>
        <w:ind w:left="0"/>
      </w:pPr>
      <w:bookmarkStart w:id="719" w:name="_Toc530470708"/>
      <w:bookmarkStart w:id="720" w:name="_Toc334427220"/>
      <w:bookmarkStart w:id="721" w:name="_Toc450746937"/>
      <w:bookmarkStart w:id="722" w:name="_Toc38384876"/>
      <w:bookmarkStart w:id="723" w:name="_Toc42492324"/>
      <w:bookmarkStart w:id="724" w:name="_Toc104363703"/>
      <w:r w:rsidRPr="0069798A">
        <w:t>Réunions techniques</w:t>
      </w:r>
      <w:bookmarkEnd w:id="719"/>
      <w:bookmarkEnd w:id="720"/>
      <w:bookmarkEnd w:id="721"/>
      <w:bookmarkEnd w:id="722"/>
      <w:bookmarkEnd w:id="723"/>
      <w:bookmarkEnd w:id="724"/>
    </w:p>
    <w:p w14:paraId="0E6643C6" w14:textId="77777777" w:rsidR="009351A7" w:rsidRPr="0069798A" w:rsidRDefault="009351A7" w:rsidP="009351A7">
      <w:pPr>
        <w:pStyle w:val="a3"/>
      </w:pPr>
      <w:r w:rsidRPr="0069798A">
        <w:t>Objet</w:t>
      </w:r>
    </w:p>
    <w:p w14:paraId="0442C52C" w14:textId="77777777" w:rsidR="009351A7" w:rsidRPr="0069798A" w:rsidRDefault="009351A7" w:rsidP="009351A7">
      <w:pPr>
        <w:pStyle w:val="BodyText"/>
      </w:pPr>
      <w:r w:rsidRPr="0069798A">
        <w:t>L'objet des réunions techniques est d'obtenir des accords aussi complets que possible sur les divers points de l'ordre du jour et aucun effort ne doit être négligé pour faciliter la compréhension entre les délégués.</w:t>
      </w:r>
    </w:p>
    <w:p w14:paraId="1092CBFB" w14:textId="77777777" w:rsidR="009351A7" w:rsidRPr="0069798A" w:rsidRDefault="009351A7" w:rsidP="009351A7">
      <w:pPr>
        <w:pStyle w:val="a3"/>
      </w:pPr>
      <w:r w:rsidRPr="0069798A">
        <w:t>Interprétation en anglais et en français des délibérations</w:t>
      </w:r>
    </w:p>
    <w:p w14:paraId="6AA808FD" w14:textId="77777777" w:rsidR="009351A7" w:rsidRPr="0069798A" w:rsidRDefault="009351A7" w:rsidP="009351A7">
      <w:pPr>
        <w:pStyle w:val="BodyText"/>
        <w:keepNext/>
      </w:pPr>
      <w:r w:rsidRPr="0069798A">
        <w:t>Alors que la documentation de base peut être disponible en anglais et en français, il convient d'apprécier si, pendant une réunion, les interventions exprimées dans l'une de ces langues doivent être interprétées dans l'autre par</w:t>
      </w:r>
    </w:p>
    <w:p w14:paraId="4B6DC393" w14:textId="720CE6FE" w:rsidR="009351A7" w:rsidRPr="0069798A" w:rsidRDefault="00B90033" w:rsidP="00680FC7">
      <w:pPr>
        <w:pStyle w:val="ListContinue"/>
      </w:pPr>
      <w:r w:rsidRPr="0069798A">
        <w:t>U</w:t>
      </w:r>
      <w:r w:rsidR="009351A7" w:rsidRPr="0069798A">
        <w:t>n</w:t>
      </w:r>
      <w:r w:rsidRPr="0069798A">
        <w:t>/une</w:t>
      </w:r>
      <w:r w:rsidR="009351A7" w:rsidRPr="0069798A">
        <w:t xml:space="preserve"> délégué</w:t>
      </w:r>
      <w:r w:rsidRPr="0069798A">
        <w:t>(e)</w:t>
      </w:r>
      <w:r w:rsidR="009351A7" w:rsidRPr="0069798A">
        <w:t xml:space="preserve"> volontaire,</w:t>
      </w:r>
    </w:p>
    <w:p w14:paraId="4CF4CD4C" w14:textId="36F83521" w:rsidR="009351A7" w:rsidRPr="0069798A" w:rsidRDefault="00B90033" w:rsidP="00680FC7">
      <w:pPr>
        <w:pStyle w:val="ListContinue"/>
      </w:pPr>
      <w:r w:rsidRPr="0069798A">
        <w:lastRenderedPageBreak/>
        <w:t>U</w:t>
      </w:r>
      <w:r w:rsidR="009351A7" w:rsidRPr="0069798A">
        <w:t>n</w:t>
      </w:r>
      <w:r w:rsidRPr="0069798A">
        <w:t>/une</w:t>
      </w:r>
      <w:r w:rsidR="009351A7" w:rsidRPr="0069798A">
        <w:t xml:space="preserve"> membre du secrétariat technique ou de l'</w:t>
      </w:r>
      <w:r w:rsidR="0095344B" w:rsidRPr="0069798A">
        <w:t>Organisme</w:t>
      </w:r>
      <w:r w:rsidR="009351A7" w:rsidRPr="0069798A">
        <w:t xml:space="preserve"> national hôte, ou</w:t>
      </w:r>
    </w:p>
    <w:p w14:paraId="6674AFDA" w14:textId="3ED77B94" w:rsidR="009351A7" w:rsidRPr="0069798A" w:rsidRDefault="009351A7" w:rsidP="00680FC7">
      <w:pPr>
        <w:pStyle w:val="ListContinue"/>
      </w:pPr>
      <w:r w:rsidRPr="0069798A">
        <w:t>un</w:t>
      </w:r>
      <w:r w:rsidR="00B90033" w:rsidRPr="0069798A">
        <w:t>/une</w:t>
      </w:r>
      <w:r w:rsidRPr="0069798A">
        <w:t xml:space="preserve"> interprète suffisamment qualifié</w:t>
      </w:r>
      <w:r w:rsidR="00B90033" w:rsidRPr="0069798A">
        <w:t>(e)</w:t>
      </w:r>
      <w:r w:rsidRPr="0069798A">
        <w:t>.</w:t>
      </w:r>
    </w:p>
    <w:p w14:paraId="258B36D5" w14:textId="36427261" w:rsidR="009351A7" w:rsidRPr="0069798A" w:rsidRDefault="009351A7" w:rsidP="009351A7">
      <w:pPr>
        <w:pStyle w:val="BodyText"/>
      </w:pPr>
      <w:r w:rsidRPr="0069798A">
        <w:t>Il convient de veiller à ce que les délégué</w:t>
      </w:r>
      <w:r w:rsidR="00B90033" w:rsidRPr="0069798A">
        <w:t>(e)</w:t>
      </w:r>
      <w:r w:rsidRPr="0069798A">
        <w:t xml:space="preserve">s </w:t>
      </w:r>
      <w:r w:rsidR="00707E49" w:rsidRPr="0069798A">
        <w:t xml:space="preserve">ne maîtrisant pas bien </w:t>
      </w:r>
      <w:r w:rsidRPr="0069798A">
        <w:t xml:space="preserve">l'anglais </w:t>
      </w:r>
      <w:r w:rsidR="00707E49" w:rsidRPr="0069798A">
        <w:t xml:space="preserve">ou </w:t>
      </w:r>
      <w:r w:rsidRPr="0069798A">
        <w:t>le français puissent correctement suivre les débats.</w:t>
      </w:r>
    </w:p>
    <w:p w14:paraId="68C34DC9" w14:textId="51E6621D" w:rsidR="009351A7" w:rsidRPr="0069798A" w:rsidRDefault="009351A7" w:rsidP="009351A7">
      <w:pPr>
        <w:pStyle w:val="BodyText"/>
      </w:pPr>
      <w:r w:rsidRPr="0069798A">
        <w:t>Il n'est pas réaliste de fixer des règles strictes concernant la nécessité d'interpréter les délibérations des réunions techniques. Il est bien entendu indispensable que tous les délégué</w:t>
      </w:r>
      <w:r w:rsidR="00B90033" w:rsidRPr="0069798A">
        <w:t>(e)</w:t>
      </w:r>
      <w:r w:rsidRPr="0069798A">
        <w:t>s puissent suivre les discussions, mais il n'est peut-être pas indispensable d'avoir une interprétation intégrale de chaque intervention.</w:t>
      </w:r>
    </w:p>
    <w:p w14:paraId="278C1201" w14:textId="77777777" w:rsidR="009351A7" w:rsidRPr="0069798A" w:rsidRDefault="009351A7" w:rsidP="009351A7">
      <w:pPr>
        <w:pStyle w:val="BodyText"/>
      </w:pPr>
      <w:r w:rsidRPr="0069798A">
        <w:t>Compte tenu de ce qui précède et sauf cas particulier où l'interprétation serait superflue, il est considéré que</w:t>
      </w:r>
    </w:p>
    <w:p w14:paraId="439B7F1D" w14:textId="51A14BBE" w:rsidR="009351A7" w:rsidRPr="0069798A" w:rsidRDefault="009351A7" w:rsidP="00B82F2C">
      <w:pPr>
        <w:pStyle w:val="ListNumber"/>
        <w:numPr>
          <w:ilvl w:val="0"/>
          <w:numId w:val="44"/>
        </w:numPr>
        <w:tabs>
          <w:tab w:val="clear" w:pos="0"/>
        </w:tabs>
        <w:ind w:left="403" w:hanging="403"/>
      </w:pPr>
      <w:r w:rsidRPr="0069798A">
        <w:t>pour les réunions où des décisions de procédure sont prévues, une interprétation sommaire peut être faite par un</w:t>
      </w:r>
      <w:r w:rsidR="00B90033" w:rsidRPr="0069798A">
        <w:t>/une</w:t>
      </w:r>
      <w:r w:rsidRPr="0069798A">
        <w:t xml:space="preserve"> membre du secrétariat ou par un</w:t>
      </w:r>
      <w:r w:rsidR="00B90033" w:rsidRPr="0069798A">
        <w:t>/une</w:t>
      </w:r>
      <w:r w:rsidRPr="0069798A">
        <w:t xml:space="preserve"> délégué</w:t>
      </w:r>
      <w:r w:rsidR="00B90033" w:rsidRPr="0069798A">
        <w:t>(e)</w:t>
      </w:r>
      <w:r w:rsidRPr="0069798A">
        <w:t xml:space="preserve"> volontaire;</w:t>
      </w:r>
    </w:p>
    <w:p w14:paraId="3F6851B4" w14:textId="15713066" w:rsidR="00C83613" w:rsidRPr="0069798A" w:rsidRDefault="00C83613" w:rsidP="00B82F2C">
      <w:pPr>
        <w:pStyle w:val="ListNumber"/>
        <w:numPr>
          <w:ilvl w:val="0"/>
          <w:numId w:val="44"/>
        </w:numPr>
        <w:tabs>
          <w:tab w:val="clear" w:pos="0"/>
        </w:tabs>
        <w:ind w:left="403" w:hanging="403"/>
      </w:pPr>
      <w:r w:rsidRPr="0069798A">
        <w:t>pour les réunions des groupes de travail, il convient que, chaque fois que possible, les membres s'arrangent entre eux pour toute interprétation nécessaire, à l'initiative et sous l'autorité de l'</w:t>
      </w:r>
      <w:r w:rsidR="005849CB" w:rsidRPr="0069798A">
        <w:t>Animateur</w:t>
      </w:r>
      <w:r w:rsidR="00B90033" w:rsidRPr="0069798A">
        <w:t>/</w:t>
      </w:r>
      <w:r w:rsidR="005849CB" w:rsidRPr="0069798A">
        <w:t>Animatrice</w:t>
      </w:r>
      <w:r w:rsidRPr="0069798A">
        <w:t xml:space="preserve"> du groupe de travail.</w:t>
      </w:r>
    </w:p>
    <w:p w14:paraId="20133BE3" w14:textId="58C0F2A3" w:rsidR="009351A7" w:rsidRPr="0069798A" w:rsidRDefault="009351A7" w:rsidP="009351A7">
      <w:pPr>
        <w:pStyle w:val="BodyText"/>
      </w:pPr>
      <w:r w:rsidRPr="0069798A">
        <w:t>Pour que le secrétariat responsable d'une réunion puisse prendre toutes les dispositions nécessaires pour l'interprétation, il est souhaitable que le secrétariat soit informé, en même temps qu'il est avisé de la participation à la réunion, des connaissances linguistiques des délégué</w:t>
      </w:r>
      <w:r w:rsidR="00B90033" w:rsidRPr="0069798A">
        <w:t>(e)</w:t>
      </w:r>
      <w:r w:rsidRPr="0069798A">
        <w:t>s et de l'aide éventuelle qu'il peut recevoir de la part des délégué</w:t>
      </w:r>
      <w:r w:rsidR="00B90033" w:rsidRPr="0069798A">
        <w:t>(e)</w:t>
      </w:r>
      <w:r w:rsidRPr="0069798A">
        <w:t>s en matière d'interprétation.</w:t>
      </w:r>
    </w:p>
    <w:p w14:paraId="1CED309C" w14:textId="5B3BDA36" w:rsidR="009351A7" w:rsidRPr="0069798A" w:rsidRDefault="009351A7" w:rsidP="009351A7">
      <w:pPr>
        <w:pStyle w:val="BodyText"/>
      </w:pPr>
      <w:r w:rsidRPr="0069798A">
        <w:t>Dans le cas où une réunion se déroule principalement en une langue, il convient, autant que possible, d'adopter la pratique suivante afin d'aider les délégué</w:t>
      </w:r>
      <w:r w:rsidR="00B90033" w:rsidRPr="0069798A">
        <w:t>(e)</w:t>
      </w:r>
      <w:r w:rsidRPr="0069798A">
        <w:t>s de l'autre langue:</w:t>
      </w:r>
    </w:p>
    <w:p w14:paraId="526E8C8A" w14:textId="77777777" w:rsidR="009351A7" w:rsidRPr="0069798A" w:rsidRDefault="009351A7" w:rsidP="00B82F2C">
      <w:pPr>
        <w:pStyle w:val="ListNumber"/>
        <w:numPr>
          <w:ilvl w:val="0"/>
          <w:numId w:val="45"/>
        </w:numPr>
        <w:ind w:left="403" w:hanging="403"/>
      </w:pPr>
      <w:r w:rsidRPr="0069798A">
        <w:t>il y a lieu d'annoncer la décision prise sur un sujet dans les deux langues avant d'aborder le sujet suivant;</w:t>
      </w:r>
    </w:p>
    <w:p w14:paraId="761268FD" w14:textId="5E8DC415" w:rsidR="009351A7" w:rsidRPr="0069798A" w:rsidRDefault="009351A7" w:rsidP="00B82F2C">
      <w:pPr>
        <w:pStyle w:val="ListNumber"/>
        <w:numPr>
          <w:ilvl w:val="0"/>
          <w:numId w:val="45"/>
        </w:numPr>
        <w:ind w:left="403" w:hanging="403"/>
      </w:pPr>
      <w:r w:rsidRPr="0069798A">
        <w:t>lorsqu'une modification apportée à un texte existant est approuvée dans une langue, il est bon d'accorder aux délégué</w:t>
      </w:r>
      <w:r w:rsidR="00B90033" w:rsidRPr="0069798A">
        <w:t>(e)</w:t>
      </w:r>
      <w:r w:rsidRPr="0069798A">
        <w:t>s le temps d'examiner l'incidence de cette modification dans l'autre langue;</w:t>
      </w:r>
    </w:p>
    <w:p w14:paraId="3B52B077" w14:textId="01C96913" w:rsidR="009351A7" w:rsidRPr="0069798A" w:rsidRDefault="009351A7" w:rsidP="00B82F2C">
      <w:pPr>
        <w:pStyle w:val="ListNumber"/>
        <w:numPr>
          <w:ilvl w:val="0"/>
          <w:numId w:val="45"/>
        </w:numPr>
        <w:ind w:left="403" w:hanging="403"/>
      </w:pPr>
      <w:r w:rsidRPr="0069798A">
        <w:t>il est de règle de fournir un résumé des discussions dans l'autre langue si un</w:t>
      </w:r>
      <w:r w:rsidR="00B90033" w:rsidRPr="0069798A">
        <w:t>/une</w:t>
      </w:r>
      <w:r w:rsidRPr="0069798A">
        <w:t xml:space="preserve"> délégué</w:t>
      </w:r>
      <w:r w:rsidR="00B90033" w:rsidRPr="0069798A">
        <w:t>(e)</w:t>
      </w:r>
      <w:r w:rsidRPr="0069798A">
        <w:t xml:space="preserve"> le demande.</w:t>
      </w:r>
    </w:p>
    <w:p w14:paraId="6E489720" w14:textId="77777777" w:rsidR="009351A7" w:rsidRPr="0069798A" w:rsidRDefault="009351A7" w:rsidP="009351A7">
      <w:pPr>
        <w:pStyle w:val="a3"/>
      </w:pPr>
      <w:r w:rsidRPr="0069798A">
        <w:t>Interprétation en anglais et en français des interventions faites dans d'autres langues</w:t>
      </w:r>
    </w:p>
    <w:p w14:paraId="71DA94EB" w14:textId="653E1F77" w:rsidR="009351A7" w:rsidRPr="0069798A" w:rsidRDefault="009351A7" w:rsidP="009351A7">
      <w:pPr>
        <w:pStyle w:val="BodyText"/>
      </w:pPr>
      <w:r w:rsidRPr="0069798A">
        <w:t>Lorsque, à une réunion de comité technique ou de sous-comité, un</w:t>
      </w:r>
      <w:r w:rsidR="00B90033" w:rsidRPr="0069798A">
        <w:t>/une</w:t>
      </w:r>
      <w:r w:rsidRPr="0069798A">
        <w:t xml:space="preserve"> délégué</w:t>
      </w:r>
      <w:r w:rsidR="00B90033" w:rsidRPr="0069798A">
        <w:t>(e)</w:t>
      </w:r>
      <w:r w:rsidRPr="0069798A">
        <w:t xml:space="preserve"> désire s'exprimer, en raison de circonstances exceptionnelles, dans une langue autre que l'anglais ou le français, le</w:t>
      </w:r>
      <w:r w:rsidR="00D84B0C" w:rsidRPr="0069798A">
        <w:t>/la</w:t>
      </w:r>
      <w:r w:rsidRPr="0069798A">
        <w:t xml:space="preserve"> </w:t>
      </w:r>
      <w:r w:rsidR="00123C06" w:rsidRPr="0069798A">
        <w:t>Président</w:t>
      </w:r>
      <w:r w:rsidR="00D84B0C" w:rsidRPr="0069798A">
        <w:t>(e)</w:t>
      </w:r>
      <w:r w:rsidRPr="0069798A">
        <w:t xml:space="preserve"> de la séance est autorisé à le permettre, pour la séance en question, à condition que des moyens d'interprétation aient été prévus.</w:t>
      </w:r>
    </w:p>
    <w:p w14:paraId="698FE398" w14:textId="1B7C5046" w:rsidR="009351A7" w:rsidRPr="0069798A" w:rsidRDefault="009351A7" w:rsidP="009351A7">
      <w:pPr>
        <w:pStyle w:val="BodyText"/>
      </w:pPr>
      <w:r w:rsidRPr="0069798A">
        <w:t xml:space="preserve">Afin de donner des chances égales à tous les </w:t>
      </w:r>
      <w:r w:rsidR="00AF6EEE" w:rsidRPr="0069798A">
        <w:t>Expert</w:t>
      </w:r>
      <w:r w:rsidR="00212200" w:rsidRPr="0069798A">
        <w:t>(e)</w:t>
      </w:r>
      <w:r w:rsidR="00EE1722" w:rsidRPr="0069798A">
        <w:t xml:space="preserve">s </w:t>
      </w:r>
      <w:r w:rsidRPr="0069798A">
        <w:t>de s'exprimer dans les réunions des comités techniques et des sous-comités, il est recommandé d'appliquer cette disposition de façon très souple.</w:t>
      </w:r>
    </w:p>
    <w:p w14:paraId="501B3188" w14:textId="6BE2DD5B" w:rsidR="009351A7" w:rsidRPr="0069798A" w:rsidRDefault="009351A7" w:rsidP="00F276B8">
      <w:pPr>
        <w:pStyle w:val="ANNEX"/>
        <w:autoSpaceDE w:val="0"/>
        <w:autoSpaceDN w:val="0"/>
        <w:adjustRightInd w:val="0"/>
        <w:spacing w:line="240" w:lineRule="auto"/>
        <w:rPr>
          <w:szCs w:val="24"/>
        </w:rPr>
      </w:pPr>
      <w:r w:rsidRPr="0069798A">
        <w:rPr>
          <w:b w:val="0"/>
          <w:szCs w:val="24"/>
        </w:rPr>
        <w:lastRenderedPageBreak/>
        <w:br/>
      </w:r>
      <w:bookmarkStart w:id="725" w:name="_Ref340577816"/>
      <w:bookmarkStart w:id="726" w:name="_Ref340730684"/>
      <w:bookmarkStart w:id="727" w:name="_Toc450746938"/>
      <w:bookmarkStart w:id="728" w:name="_Toc38384877"/>
      <w:bookmarkStart w:id="729" w:name="_Toc42492325"/>
      <w:bookmarkStart w:id="730" w:name="_Toc104363704"/>
      <w:r w:rsidRPr="0069798A">
        <w:rPr>
          <w:b w:val="0"/>
          <w:szCs w:val="24"/>
        </w:rPr>
        <w:t>(normative)</w:t>
      </w:r>
      <w:r w:rsidRPr="0069798A">
        <w:rPr>
          <w:b w:val="0"/>
          <w:szCs w:val="24"/>
        </w:rPr>
        <w:fldChar w:fldCharType="begin" w:fldLock="1"/>
      </w:r>
      <w:r w:rsidRPr="0069798A">
        <w:rPr>
          <w:b w:val="0"/>
          <w:szCs w:val="24"/>
        </w:rPr>
        <w:instrText xml:space="preserve">SEQ aaa \h </w:instrText>
      </w:r>
      <w:r w:rsidRPr="0069798A">
        <w:rPr>
          <w:b w:val="0"/>
          <w:szCs w:val="24"/>
        </w:rPr>
        <w:fldChar w:fldCharType="end"/>
      </w:r>
      <w:r w:rsidRPr="0069798A">
        <w:rPr>
          <w:b w:val="0"/>
          <w:szCs w:val="24"/>
        </w:rPr>
        <w:fldChar w:fldCharType="begin" w:fldLock="1"/>
      </w:r>
      <w:r w:rsidRPr="0069798A">
        <w:rPr>
          <w:b w:val="0"/>
          <w:szCs w:val="24"/>
        </w:rPr>
        <w:instrText xml:space="preserve">SEQ table \r0\h </w:instrText>
      </w:r>
      <w:r w:rsidRPr="0069798A">
        <w:rPr>
          <w:b w:val="0"/>
          <w:szCs w:val="24"/>
        </w:rPr>
        <w:fldChar w:fldCharType="end"/>
      </w:r>
      <w:r w:rsidRPr="0069798A">
        <w:rPr>
          <w:b w:val="0"/>
          <w:szCs w:val="24"/>
        </w:rPr>
        <w:fldChar w:fldCharType="begin" w:fldLock="1"/>
      </w:r>
      <w:r w:rsidRPr="0069798A">
        <w:rPr>
          <w:b w:val="0"/>
          <w:szCs w:val="24"/>
        </w:rPr>
        <w:instrText xml:space="preserve">SEQ figure \r0\h </w:instrText>
      </w:r>
      <w:r w:rsidRPr="0069798A">
        <w:rPr>
          <w:b w:val="0"/>
          <w:szCs w:val="24"/>
        </w:rPr>
        <w:fldChar w:fldCharType="end"/>
      </w:r>
      <w:r w:rsidRPr="0069798A">
        <w:rPr>
          <w:szCs w:val="24"/>
        </w:rPr>
        <w:br/>
      </w:r>
      <w:r w:rsidRPr="0069798A">
        <w:rPr>
          <w:szCs w:val="24"/>
        </w:rPr>
        <w:br/>
        <w:t>Options de développement d'un projet</w:t>
      </w:r>
      <w:bookmarkEnd w:id="725"/>
      <w:bookmarkEnd w:id="726"/>
      <w:bookmarkEnd w:id="727"/>
      <w:bookmarkEnd w:id="728"/>
      <w:bookmarkEnd w:id="729"/>
      <w:bookmarkEnd w:id="730"/>
    </w:p>
    <w:p w14:paraId="7952EDAE" w14:textId="382E265F" w:rsidR="00EE1722" w:rsidRPr="0069798A" w:rsidRDefault="00A130CD" w:rsidP="00F276B8">
      <w:pPr>
        <w:spacing w:line="240" w:lineRule="auto"/>
        <w:jc w:val="right"/>
      </w:pPr>
      <w:r w:rsidRPr="0069798A">
        <w:t>Préparation</w:t>
      </w:r>
      <w:r w:rsidR="00EE1722" w:rsidRPr="0069798A">
        <w:t xml:space="preserve"> d’un projet</w:t>
      </w:r>
    </w:p>
    <w:p w14:paraId="3E481D27" w14:textId="52B34C16" w:rsidR="009351A7" w:rsidRPr="0069798A" w:rsidRDefault="009351A7" w:rsidP="00F276B8">
      <w:pPr>
        <w:pStyle w:val="a2"/>
        <w:spacing w:line="276" w:lineRule="auto"/>
        <w:ind w:left="0"/>
      </w:pPr>
      <w:bookmarkStart w:id="731" w:name="_Ref101340254"/>
      <w:bookmarkStart w:id="732" w:name="_Ref101340256"/>
      <w:bookmarkStart w:id="733" w:name="_Toc334427222"/>
      <w:bookmarkStart w:id="734" w:name="_Toc450746939"/>
      <w:bookmarkStart w:id="735" w:name="_Toc38384878"/>
      <w:bookmarkStart w:id="736" w:name="_Toc42492326"/>
      <w:bookmarkStart w:id="737" w:name="_Toc104363705"/>
      <w:r w:rsidRPr="0069798A">
        <w:t>Diagramme simplifié des options</w:t>
      </w:r>
      <w:bookmarkEnd w:id="731"/>
      <w:bookmarkEnd w:id="732"/>
      <w:bookmarkEnd w:id="733"/>
      <w:bookmarkEnd w:id="734"/>
      <w:bookmarkEnd w:id="735"/>
      <w:bookmarkEnd w:id="736"/>
      <w:bookmarkEnd w:id="737"/>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1134"/>
        <w:gridCol w:w="1417"/>
        <w:gridCol w:w="1417"/>
        <w:gridCol w:w="1417"/>
        <w:gridCol w:w="1417"/>
        <w:gridCol w:w="1417"/>
        <w:gridCol w:w="1419"/>
      </w:tblGrid>
      <w:tr w:rsidR="00F276B8" w:rsidRPr="0069798A" w14:paraId="762A1920" w14:textId="77777777" w:rsidTr="00F276B8">
        <w:trPr>
          <w:jc w:val="center"/>
        </w:trPr>
        <w:tc>
          <w:tcPr>
            <w:tcW w:w="1134" w:type="dxa"/>
            <w:tcBorders>
              <w:top w:val="single" w:sz="12" w:space="0" w:color="auto"/>
              <w:bottom w:val="single" w:sz="12" w:space="0" w:color="auto"/>
            </w:tcBorders>
            <w:vAlign w:val="center"/>
          </w:tcPr>
          <w:p w14:paraId="034F342E" w14:textId="7E6779B0" w:rsidR="00F276B8" w:rsidRPr="0069798A" w:rsidRDefault="00F276B8" w:rsidP="00F276B8">
            <w:pPr>
              <w:pStyle w:val="Tableheader8"/>
              <w:spacing w:before="40" w:after="40" w:line="180" w:lineRule="exact"/>
              <w:jc w:val="center"/>
              <w:rPr>
                <w:b/>
                <w:sz w:val="17"/>
                <w:szCs w:val="18"/>
                <w:lang w:val="fr-FR"/>
              </w:rPr>
            </w:pPr>
            <w:bookmarkStart w:id="738" w:name="_Hlk99371570"/>
            <w:r w:rsidRPr="0069798A">
              <w:rPr>
                <w:rFonts w:ascii="Arial" w:hAnsi="Arial" w:cs="Arial"/>
                <w:b/>
                <w:szCs w:val="18"/>
                <w:lang w:val="fr-FR"/>
              </w:rPr>
              <w:t xml:space="preserve">Stade </w:t>
            </w:r>
            <w:r w:rsidRPr="0069798A">
              <w:rPr>
                <w:rFonts w:ascii="Arial" w:hAnsi="Arial" w:cs="Arial"/>
                <w:b/>
                <w:szCs w:val="18"/>
                <w:lang w:val="fr-FR"/>
              </w:rPr>
              <w:br/>
              <w:t>du projet</w:t>
            </w:r>
          </w:p>
        </w:tc>
        <w:tc>
          <w:tcPr>
            <w:tcW w:w="1417" w:type="dxa"/>
            <w:tcBorders>
              <w:top w:val="single" w:sz="12" w:space="0" w:color="auto"/>
              <w:bottom w:val="single" w:sz="12" w:space="0" w:color="auto"/>
            </w:tcBorders>
            <w:vAlign w:val="center"/>
          </w:tcPr>
          <w:p w14:paraId="1091717A" w14:textId="3BF3AF3C" w:rsidR="00F276B8" w:rsidRPr="0069798A" w:rsidRDefault="00F276B8" w:rsidP="00F276B8">
            <w:pPr>
              <w:pStyle w:val="Tableheader8"/>
              <w:spacing w:before="40" w:after="40" w:line="180" w:lineRule="exact"/>
              <w:jc w:val="center"/>
              <w:rPr>
                <w:b/>
                <w:sz w:val="17"/>
                <w:szCs w:val="18"/>
                <w:lang w:val="fr-FR"/>
              </w:rPr>
            </w:pPr>
            <w:r w:rsidRPr="0069798A">
              <w:rPr>
                <w:rFonts w:ascii="Arial" w:hAnsi="Arial" w:cs="Arial"/>
                <w:b/>
                <w:szCs w:val="18"/>
                <w:lang w:val="fr-FR"/>
              </w:rPr>
              <w:t>Procédure normale</w:t>
            </w:r>
          </w:p>
        </w:tc>
        <w:tc>
          <w:tcPr>
            <w:tcW w:w="1417" w:type="dxa"/>
            <w:tcBorders>
              <w:top w:val="single" w:sz="12" w:space="0" w:color="auto"/>
              <w:bottom w:val="single" w:sz="12" w:space="0" w:color="auto"/>
            </w:tcBorders>
            <w:vAlign w:val="center"/>
          </w:tcPr>
          <w:p w14:paraId="36BB019B" w14:textId="3C68D6AC" w:rsidR="00F276B8" w:rsidRPr="0069798A" w:rsidRDefault="00F276B8" w:rsidP="00F276B8">
            <w:pPr>
              <w:pStyle w:val="Tableheader8"/>
              <w:spacing w:before="40" w:after="40" w:line="180" w:lineRule="exact"/>
              <w:jc w:val="center"/>
              <w:rPr>
                <w:b/>
                <w:sz w:val="17"/>
                <w:szCs w:val="18"/>
                <w:lang w:val="fr-FR"/>
              </w:rPr>
            </w:pPr>
            <w:r w:rsidRPr="0069798A">
              <w:rPr>
                <w:rFonts w:ascii="Arial" w:hAnsi="Arial" w:cs="Arial"/>
                <w:b/>
                <w:szCs w:val="18"/>
                <w:lang w:val="fr-FR"/>
              </w:rPr>
              <w:t>Projet soumis avec la proposition</w:t>
            </w:r>
          </w:p>
        </w:tc>
        <w:tc>
          <w:tcPr>
            <w:tcW w:w="1417" w:type="dxa"/>
            <w:tcBorders>
              <w:top w:val="single" w:sz="12" w:space="0" w:color="auto"/>
              <w:bottom w:val="single" w:sz="12" w:space="0" w:color="auto"/>
            </w:tcBorders>
            <w:vAlign w:val="center"/>
          </w:tcPr>
          <w:p w14:paraId="3F396F33" w14:textId="2F5268CE" w:rsidR="00F276B8" w:rsidRPr="0069798A" w:rsidRDefault="00F276B8" w:rsidP="00F276B8">
            <w:pPr>
              <w:pStyle w:val="Tableheader8"/>
              <w:spacing w:before="40" w:after="40" w:line="180" w:lineRule="exact"/>
              <w:jc w:val="center"/>
              <w:rPr>
                <w:b/>
                <w:sz w:val="17"/>
                <w:szCs w:val="18"/>
                <w:lang w:val="fr-FR"/>
              </w:rPr>
            </w:pPr>
            <w:r w:rsidRPr="0069798A">
              <w:rPr>
                <w:rFonts w:ascii="Arial" w:hAnsi="Arial" w:cs="Arial"/>
                <w:b/>
                <w:szCs w:val="18"/>
                <w:lang w:val="fr-FR"/>
              </w:rPr>
              <w:t xml:space="preserve">«Procédure </w:t>
            </w:r>
            <w:r w:rsidRPr="0069798A">
              <w:rPr>
                <w:rFonts w:ascii="Arial" w:hAnsi="Arial" w:cs="Arial"/>
                <w:b/>
                <w:szCs w:val="18"/>
                <w:lang w:val="fr-FR"/>
              </w:rPr>
              <w:br/>
              <w:t xml:space="preserve">par voie express» </w:t>
            </w:r>
            <w:r w:rsidRPr="0069798A">
              <w:rPr>
                <w:rFonts w:ascii="Arial" w:hAnsi="Arial" w:cs="Arial"/>
                <w:szCs w:val="18"/>
                <w:vertAlign w:val="superscript"/>
                <w:lang w:val="fr-FR"/>
              </w:rPr>
              <w:t>a</w:t>
            </w:r>
          </w:p>
        </w:tc>
        <w:tc>
          <w:tcPr>
            <w:tcW w:w="1417" w:type="dxa"/>
            <w:tcBorders>
              <w:top w:val="single" w:sz="12" w:space="0" w:color="auto"/>
              <w:bottom w:val="single" w:sz="12" w:space="0" w:color="auto"/>
            </w:tcBorders>
            <w:vAlign w:val="center"/>
          </w:tcPr>
          <w:p w14:paraId="196BD3D7" w14:textId="0A450785" w:rsidR="00F276B8" w:rsidRPr="0069798A" w:rsidRDefault="00F276B8" w:rsidP="00F276B8">
            <w:pPr>
              <w:pStyle w:val="Tableheader8"/>
              <w:spacing w:before="40" w:after="40" w:line="180" w:lineRule="exact"/>
              <w:jc w:val="center"/>
              <w:rPr>
                <w:b/>
                <w:sz w:val="17"/>
                <w:szCs w:val="18"/>
                <w:lang w:val="fr-FR"/>
              </w:rPr>
            </w:pPr>
            <w:r w:rsidRPr="0069798A">
              <w:rPr>
                <w:rFonts w:ascii="Arial" w:hAnsi="Arial" w:cs="Arial"/>
                <w:b/>
                <w:szCs w:val="18"/>
                <w:lang w:val="fr-FR"/>
              </w:rPr>
              <w:t xml:space="preserve">Spécification technique </w:t>
            </w:r>
            <w:r w:rsidRPr="0069798A">
              <w:rPr>
                <w:rFonts w:ascii="Arial" w:hAnsi="Arial" w:cs="Arial"/>
                <w:szCs w:val="18"/>
                <w:vertAlign w:val="superscript"/>
                <w:lang w:val="fr-FR"/>
              </w:rPr>
              <w:t>b</w:t>
            </w:r>
          </w:p>
        </w:tc>
        <w:tc>
          <w:tcPr>
            <w:tcW w:w="1417" w:type="dxa"/>
            <w:tcBorders>
              <w:top w:val="single" w:sz="12" w:space="0" w:color="auto"/>
              <w:bottom w:val="single" w:sz="12" w:space="0" w:color="auto"/>
            </w:tcBorders>
            <w:vAlign w:val="center"/>
          </w:tcPr>
          <w:p w14:paraId="58AAB08D" w14:textId="0D8596B5" w:rsidR="00F276B8" w:rsidRPr="0069798A" w:rsidRDefault="00F276B8" w:rsidP="00F276B8">
            <w:pPr>
              <w:pStyle w:val="Tableheader8"/>
              <w:spacing w:before="40" w:after="40" w:line="180" w:lineRule="exact"/>
              <w:jc w:val="center"/>
              <w:rPr>
                <w:b/>
                <w:sz w:val="17"/>
                <w:szCs w:val="18"/>
                <w:lang w:val="fr-FR"/>
              </w:rPr>
            </w:pPr>
            <w:r w:rsidRPr="0069798A">
              <w:rPr>
                <w:rFonts w:ascii="Arial" w:hAnsi="Arial" w:cs="Arial"/>
                <w:b/>
                <w:szCs w:val="18"/>
                <w:lang w:val="fr-FR"/>
              </w:rPr>
              <w:t xml:space="preserve">Rapport technique </w:t>
            </w:r>
            <w:r w:rsidRPr="0069798A">
              <w:rPr>
                <w:rFonts w:ascii="Arial" w:hAnsi="Arial" w:cs="Arial"/>
                <w:szCs w:val="18"/>
                <w:vertAlign w:val="superscript"/>
                <w:lang w:val="fr-FR"/>
              </w:rPr>
              <w:t>c</w:t>
            </w:r>
          </w:p>
        </w:tc>
        <w:tc>
          <w:tcPr>
            <w:tcW w:w="1419" w:type="dxa"/>
            <w:tcBorders>
              <w:top w:val="single" w:sz="12" w:space="0" w:color="auto"/>
              <w:bottom w:val="single" w:sz="12" w:space="0" w:color="auto"/>
            </w:tcBorders>
            <w:vAlign w:val="center"/>
          </w:tcPr>
          <w:p w14:paraId="2743FC12" w14:textId="07F647D4" w:rsidR="00F276B8" w:rsidRPr="0069798A" w:rsidRDefault="00F276B8" w:rsidP="00F276B8">
            <w:pPr>
              <w:pStyle w:val="Tableheader8"/>
              <w:spacing w:before="40" w:after="40" w:line="180" w:lineRule="exact"/>
              <w:ind w:left="-57" w:right="-57"/>
              <w:jc w:val="center"/>
              <w:rPr>
                <w:b/>
                <w:spacing w:val="-2"/>
                <w:sz w:val="17"/>
                <w:szCs w:val="18"/>
                <w:lang w:val="fr-FR"/>
              </w:rPr>
            </w:pPr>
            <w:r w:rsidRPr="0069798A">
              <w:rPr>
                <w:rFonts w:ascii="Arial" w:hAnsi="Arial" w:cs="Arial"/>
                <w:b/>
                <w:spacing w:val="-2"/>
                <w:szCs w:val="18"/>
                <w:lang w:val="fr-FR"/>
              </w:rPr>
              <w:t xml:space="preserve">Spécification accessible </w:t>
            </w:r>
            <w:r w:rsidRPr="0069798A">
              <w:rPr>
                <w:rFonts w:ascii="Arial" w:hAnsi="Arial" w:cs="Arial"/>
                <w:b/>
                <w:spacing w:val="-2"/>
                <w:szCs w:val="18"/>
                <w:lang w:val="fr-FR"/>
              </w:rPr>
              <w:br/>
              <w:t>au public</w:t>
            </w:r>
            <w:r w:rsidRPr="0069798A">
              <w:rPr>
                <w:rFonts w:ascii="Arial" w:hAnsi="Arial" w:cs="Arial"/>
                <w:b/>
                <w:szCs w:val="18"/>
                <w:lang w:val="fr-FR"/>
              </w:rPr>
              <w:t xml:space="preserve"> </w:t>
            </w:r>
            <w:r w:rsidRPr="0069798A">
              <w:rPr>
                <w:rFonts w:ascii="Arial" w:hAnsi="Arial" w:cs="Arial"/>
                <w:spacing w:val="-2"/>
                <w:szCs w:val="18"/>
                <w:vertAlign w:val="superscript"/>
                <w:lang w:val="fr-FR"/>
              </w:rPr>
              <w:t>d</w:t>
            </w:r>
          </w:p>
        </w:tc>
      </w:tr>
      <w:tr w:rsidR="00F276B8" w:rsidRPr="0069798A" w14:paraId="6F6FEB67" w14:textId="77777777" w:rsidTr="00F276B8">
        <w:trPr>
          <w:trHeight w:val="1309"/>
          <w:jc w:val="center"/>
        </w:trPr>
        <w:tc>
          <w:tcPr>
            <w:tcW w:w="1134" w:type="dxa"/>
            <w:tcBorders>
              <w:top w:val="single" w:sz="12" w:space="0" w:color="auto"/>
            </w:tcBorders>
            <w:vAlign w:val="center"/>
          </w:tcPr>
          <w:p w14:paraId="4812D19E" w14:textId="1E2DFDFA" w:rsidR="00F276B8" w:rsidRPr="0069798A" w:rsidRDefault="00F276B8" w:rsidP="00F276B8">
            <w:pPr>
              <w:pStyle w:val="Tablebody8"/>
              <w:spacing w:before="40" w:after="40" w:line="180" w:lineRule="exact"/>
              <w:jc w:val="center"/>
              <w:rPr>
                <w:b/>
                <w:spacing w:val="-2"/>
                <w:sz w:val="17"/>
                <w:szCs w:val="17"/>
                <w:lang w:val="fr-FR"/>
              </w:rPr>
            </w:pPr>
            <w:r w:rsidRPr="0069798A">
              <w:rPr>
                <w:rFonts w:ascii="Arial" w:hAnsi="Arial" w:cs="Arial"/>
                <w:b/>
                <w:sz w:val="17"/>
                <w:szCs w:val="17"/>
                <w:lang w:val="fr-FR"/>
              </w:rPr>
              <w:t>Stade proposition</w:t>
            </w:r>
            <w:r w:rsidRPr="0069798A">
              <w:rPr>
                <w:rFonts w:ascii="Arial" w:hAnsi="Arial" w:cs="Arial"/>
                <w:b/>
                <w:sz w:val="17"/>
                <w:szCs w:val="17"/>
                <w:lang w:val="fr-FR"/>
              </w:rPr>
              <w:br/>
            </w:r>
            <w:r w:rsidRPr="0069798A">
              <w:rPr>
                <w:rFonts w:ascii="Arial" w:hAnsi="Arial" w:cs="Arial"/>
                <w:sz w:val="17"/>
                <w:szCs w:val="17"/>
                <w:lang w:val="fr-FR"/>
              </w:rPr>
              <w:t xml:space="preserve">(voir </w:t>
            </w:r>
            <w:r w:rsidRPr="0069798A">
              <w:rPr>
                <w:rFonts w:ascii="Arial" w:hAnsi="Arial" w:cs="Arial"/>
                <w:sz w:val="17"/>
                <w:szCs w:val="17"/>
                <w:lang w:val="fr-FR"/>
              </w:rPr>
              <w:fldChar w:fldCharType="begin"/>
            </w:r>
            <w:r w:rsidRPr="0069798A">
              <w:rPr>
                <w:rFonts w:ascii="Arial" w:hAnsi="Arial" w:cs="Arial"/>
                <w:sz w:val="17"/>
                <w:szCs w:val="17"/>
                <w:lang w:val="fr-FR"/>
              </w:rPr>
              <w:instrText xml:space="preserve"> REF _Ref482808070 \r \h  \* MERGEFORMAT </w:instrText>
            </w:r>
            <w:r w:rsidRPr="0069798A">
              <w:rPr>
                <w:rFonts w:ascii="Arial" w:hAnsi="Arial" w:cs="Arial"/>
                <w:sz w:val="17"/>
                <w:szCs w:val="17"/>
                <w:lang w:val="fr-FR"/>
              </w:rPr>
            </w:r>
            <w:r w:rsidRPr="0069798A">
              <w:rPr>
                <w:rFonts w:ascii="Arial" w:hAnsi="Arial" w:cs="Arial"/>
                <w:sz w:val="17"/>
                <w:szCs w:val="17"/>
                <w:lang w:val="fr-FR"/>
              </w:rPr>
              <w:fldChar w:fldCharType="separate"/>
            </w:r>
            <w:r w:rsidR="004A7E0F" w:rsidRPr="0069798A">
              <w:rPr>
                <w:rFonts w:ascii="Arial" w:hAnsi="Arial" w:cs="Arial"/>
                <w:sz w:val="17"/>
                <w:szCs w:val="17"/>
                <w:lang w:val="fr-FR"/>
              </w:rPr>
              <w:t>2.3</w:t>
            </w:r>
            <w:r w:rsidRPr="0069798A">
              <w:rPr>
                <w:rFonts w:ascii="Arial" w:hAnsi="Arial" w:cs="Arial"/>
                <w:sz w:val="17"/>
                <w:szCs w:val="17"/>
                <w:lang w:val="fr-FR"/>
              </w:rPr>
              <w:fldChar w:fldCharType="end"/>
            </w:r>
            <w:r w:rsidRPr="0069798A">
              <w:rPr>
                <w:rFonts w:ascii="Arial" w:hAnsi="Arial" w:cs="Arial"/>
                <w:sz w:val="17"/>
                <w:szCs w:val="17"/>
                <w:lang w:val="fr-FR"/>
              </w:rPr>
              <w:t xml:space="preserve"> pour IS et 3. pour TR, TS, PAS)</w:t>
            </w:r>
          </w:p>
        </w:tc>
        <w:tc>
          <w:tcPr>
            <w:tcW w:w="1417" w:type="dxa"/>
            <w:tcBorders>
              <w:top w:val="nil"/>
            </w:tcBorders>
            <w:vAlign w:val="center"/>
          </w:tcPr>
          <w:p w14:paraId="150070F2" w14:textId="7FE8AE4F" w:rsidR="00F276B8" w:rsidRPr="0069798A" w:rsidRDefault="00F276B8" w:rsidP="00F276B8">
            <w:pPr>
              <w:pStyle w:val="Tablebody8"/>
              <w:spacing w:before="200"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31968" behindDoc="0" locked="0" layoutInCell="1" allowOverlap="1" wp14:anchorId="7F0C7D69" wp14:editId="32AB2D7D">
                      <wp:simplePos x="0" y="0"/>
                      <wp:positionH relativeFrom="column">
                        <wp:posOffset>842645</wp:posOffset>
                      </wp:positionH>
                      <wp:positionV relativeFrom="paragraph">
                        <wp:posOffset>215900</wp:posOffset>
                      </wp:positionV>
                      <wp:extent cx="847725" cy="556260"/>
                      <wp:effectExtent l="0" t="0" r="0" b="0"/>
                      <wp:wrapNone/>
                      <wp:docPr id="125" name="TextBox 6"/>
                      <wp:cNvGraphicFramePr/>
                      <a:graphic xmlns:a="http://schemas.openxmlformats.org/drawingml/2006/main">
                        <a:graphicData uri="http://schemas.microsoft.com/office/word/2010/wordprocessingShape">
                          <wps:wsp>
                            <wps:cNvSpPr txBox="1"/>
                            <wps:spPr>
                              <a:xfrm>
                                <a:off x="0" y="0"/>
                                <a:ext cx="847725" cy="556260"/>
                              </a:xfrm>
                              <a:prstGeom prst="rect">
                                <a:avLst/>
                              </a:prstGeom>
                              <a:noFill/>
                            </wps:spPr>
                            <wps:txbx>
                              <w:txbxContent>
                                <w:p w14:paraId="672211D8" w14:textId="77777777" w:rsidR="0055341F" w:rsidRPr="000C347B" w:rsidRDefault="0055341F" w:rsidP="004A7E0F">
                                  <w:pPr>
                                    <w:jc w:val="center"/>
                                    <w:rPr>
                                      <w:sz w:val="16"/>
                                      <w:szCs w:val="16"/>
                                    </w:rPr>
                                  </w:pPr>
                                  <w:r w:rsidRPr="00587E36">
                                    <w:rPr>
                                      <w:color w:val="000000"/>
                                      <w:kern w:val="24"/>
                                      <w:sz w:val="16"/>
                                      <w:szCs w:val="16"/>
                                    </w:rPr>
                                    <w:t>Accepta</w:t>
                                  </w:r>
                                  <w:r>
                                    <w:rPr>
                                      <w:color w:val="000000"/>
                                      <w:kern w:val="24"/>
                                      <w:sz w:val="16"/>
                                      <w:szCs w:val="16"/>
                                    </w:rPr>
                                    <w:t>tion de la proposition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7F0C7D69" id="_x0000_t202" coordsize="21600,21600" o:spt="202" path="m,l,21600r21600,l21600,xe">
                      <v:stroke joinstyle="miter"/>
                      <v:path gradientshapeok="t" o:connecttype="rect"/>
                    </v:shapetype>
                    <v:shape id="TextBox 6" o:spid="_x0000_s1026" type="#_x0000_t202" style="position:absolute;left:0;text-align:left;margin-left:66.35pt;margin-top:17pt;width:66.75pt;height:43.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9lAEAAA4DAAAOAAAAZHJzL2Uyb0RvYy54bWysUttOIzEMfV+Jf4jyvp1SbQsadYq4CF4Q&#10;rAT7AWkm6USaxMFOO9O/x0lLQbtvK16cxJfj4+Msr0bfi51BchAaeT6ZSmGChtaFTSP/vN7/vJSC&#10;kgqt6iGYRu4NyavV2Y/lEGszgw761qBgkED1EBvZpRTrqiLdGa9oAtEEDlpArxI/cVO1qAZG9301&#10;m04X1QDYRgRtiNh7dwjKVcG31uj0bC2ZJPpGMrdULBa7zrZaLVW9QRU7p4801H+w8MoFbnqCulNJ&#10;iS26f6C80wgENk00+AqsddqUGXia8+lf07x0KpoyC4tD8SQTfR+sftr9RuFa3t1sLkVQnpf0asZ0&#10;A6NYZHmGSDVnvUTOSyO7OfXDT+zMU48WfT55HsFxFnp/EpexhGbn5a+Li9xCc2g+X8wWRfzqszgi&#10;pQcDXuRLI5F3VyRVu0dKTIRTP1JyrwD3ru+zPzM8MMm3NK7HI+01tHtmPfB6G0lvW4VGCkz9LZTf&#10;cEC53iawrjTI5YeaIyqLXvoeP0je6td3yfr8xqt3AAAA//8DAFBLAwQUAAYACAAAACEAurxyKt0A&#10;AAAKAQAADwAAAGRycy9kb3ducmV2LnhtbEyPzU7DMBCE70h9B2uRuFG7bgk0xKkQiCuI8iP15sbb&#10;JGq8jmK3CW/PcoLjaEYz3xSbyXfijENsAxlYzBUIpCq4lmoDH+/P13cgYrLkbBcIDXxjhE05uyhs&#10;7sJIb3jeplpwCcXcGmhS6nMpY9Wgt3EeeiT2DmHwNrEcaukGO3K576RWKpPetsQLje3xscHquD15&#10;A58vh93XSr3WT/6mH8OkJPm1NObqcnq4B5FwSn9h+MVndCiZaR9O5KLoWC/1LUcNLFf8iQM6yzSI&#10;PTt6kYEsC/n/QvkDAAD//wMAUEsBAi0AFAAGAAgAAAAhALaDOJL+AAAA4QEAABMAAAAAAAAAAAAA&#10;AAAAAAAAAFtDb250ZW50X1R5cGVzXS54bWxQSwECLQAUAAYACAAAACEAOP0h/9YAAACUAQAACwAA&#10;AAAAAAAAAAAAAAAvAQAAX3JlbHMvLnJlbHNQSwECLQAUAAYACAAAACEAS3m4/ZQBAAAOAwAADgAA&#10;AAAAAAAAAAAAAAAuAgAAZHJzL2Uyb0RvYy54bWxQSwECLQAUAAYACAAAACEAurxyKt0AAAAKAQAA&#10;DwAAAAAAAAAAAAAAAADuAwAAZHJzL2Rvd25yZXYueG1sUEsFBgAAAAAEAAQA8wAAAPgEAAAAAA==&#10;" filled="f" stroked="f">
                      <v:textbox>
                        <w:txbxContent>
                          <w:p w14:paraId="672211D8" w14:textId="77777777" w:rsidR="0055341F" w:rsidRPr="000C347B" w:rsidRDefault="0055341F" w:rsidP="004A7E0F">
                            <w:pPr>
                              <w:jc w:val="center"/>
                              <w:rPr>
                                <w:sz w:val="16"/>
                                <w:szCs w:val="16"/>
                              </w:rPr>
                            </w:pPr>
                            <w:r w:rsidRPr="00587E36">
                              <w:rPr>
                                <w:color w:val="000000"/>
                                <w:kern w:val="24"/>
                                <w:sz w:val="16"/>
                                <w:szCs w:val="16"/>
                              </w:rPr>
                              <w:t>Accepta</w:t>
                            </w:r>
                            <w:r>
                              <w:rPr>
                                <w:color w:val="000000"/>
                                <w:kern w:val="24"/>
                                <w:sz w:val="16"/>
                                <w:szCs w:val="16"/>
                              </w:rPr>
                              <w:t>tion de la proposition</w:t>
                            </w:r>
                          </w:p>
                        </w:txbxContent>
                      </v:textbox>
                    </v:shap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29920" behindDoc="0" locked="0" layoutInCell="1" allowOverlap="1" wp14:anchorId="68A11236" wp14:editId="79393FE6">
                      <wp:simplePos x="0" y="0"/>
                      <wp:positionH relativeFrom="column">
                        <wp:posOffset>-10795</wp:posOffset>
                      </wp:positionH>
                      <wp:positionV relativeFrom="paragraph">
                        <wp:posOffset>223520</wp:posOffset>
                      </wp:positionV>
                      <wp:extent cx="828040" cy="563880"/>
                      <wp:effectExtent l="0" t="0" r="0" b="0"/>
                      <wp:wrapNone/>
                      <wp:docPr id="127" name="TextBox 6"/>
                      <wp:cNvGraphicFramePr/>
                      <a:graphic xmlns:a="http://schemas.openxmlformats.org/drawingml/2006/main">
                        <a:graphicData uri="http://schemas.microsoft.com/office/word/2010/wordprocessingShape">
                          <wps:wsp>
                            <wps:cNvSpPr txBox="1"/>
                            <wps:spPr>
                              <a:xfrm>
                                <a:off x="0" y="0"/>
                                <a:ext cx="828040" cy="563880"/>
                              </a:xfrm>
                              <a:prstGeom prst="rect">
                                <a:avLst/>
                              </a:prstGeom>
                              <a:noFill/>
                            </wps:spPr>
                            <wps:txbx>
                              <w:txbxContent>
                                <w:p w14:paraId="0466A83B" w14:textId="77777777" w:rsidR="0055341F" w:rsidRPr="000C347B" w:rsidRDefault="0055341F" w:rsidP="004A7E0F">
                                  <w:pPr>
                                    <w:jc w:val="center"/>
                                    <w:rPr>
                                      <w:sz w:val="16"/>
                                      <w:szCs w:val="16"/>
                                    </w:rPr>
                                  </w:pPr>
                                  <w:r w:rsidRPr="00587E36">
                                    <w:rPr>
                                      <w:color w:val="000000"/>
                                      <w:kern w:val="24"/>
                                      <w:sz w:val="16"/>
                                      <w:szCs w:val="16"/>
                                    </w:rPr>
                                    <w:t>Accepta</w:t>
                                  </w:r>
                                  <w:r>
                                    <w:rPr>
                                      <w:color w:val="000000"/>
                                      <w:kern w:val="24"/>
                                      <w:sz w:val="16"/>
                                      <w:szCs w:val="16"/>
                                    </w:rPr>
                                    <w:t>tion de la proposition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A11236" id="_x0000_s1027" type="#_x0000_t202" style="position:absolute;left:0;text-align:left;margin-left:-.85pt;margin-top:17.6pt;width:65.2pt;height:44.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DlgEAABUDAAAOAAAAZHJzL2Uyb0RvYy54bWysUk1P4zAQva/Ef7B8pwll6UZRUwSL4IJ2&#10;VwJ+gOvYjaXYY8Zuk/77HTttQXBDXPwxM37z3hsvr0fbs53CYMA1/GJWcqachNa4TcNfnu/PK85C&#10;FK4VPTjV8L0K/Hp19mM5+FrNoYO+VcgIxIV68A3vYvR1UQTZKSvCDLxylNSAVkS64qZoUQyEbvti&#10;XpaLYgBsPYJUIVD0bkryVcbXWsn4V+ugIusbTtxiXjGv67QWq6WoNyh8Z+SBhvgCCyuMo6YnqDsR&#10;Bdui+QRljUQIoONMgi1AayNV1kBqLsoPap464VXWQuYEf7IpfB+s/LP7h8y0NLv5L86csDSkZzXG&#10;WxjZItkz+FBT1ZOnujhSmEqP8UDBpHrUaNNOehjlyej9yVzCYpKC1bwqf1JGUupqcVlV2fzi7bHH&#10;EB8UWJYODUeaXbZU7B5DJCJUeixJvRzcm75P8cRwYpJOcVyPk6AjyzW0eyI/0JQbHl63AhVnGPvf&#10;kD/FBHazjaBN7pNQpjcHcPI+tz/8kzTc9/dc9fabV/8BAAD//wMAUEsDBBQABgAIAAAAIQCVgALD&#10;3QAAAAkBAAAPAAAAZHJzL2Rvd25yZXYueG1sTI9BT8MwDIXvSPsPkZG4bcnKNkapOyEQVxAbm8Qt&#10;a7y2WuNUTbaWf096gpvt9/T8vWwz2EZcqfO1Y4T5TIEgLpypuUT42r1N1yB80Gx045gQfsjDJp/c&#10;ZDo1rudPum5DKWII+1QjVCG0qZS+qMhqP3MtcdROrrM6xLUrpel0H8NtIxOlVtLqmuOHSrf0UlFx&#10;3l4swv799H1YqI/y1S7b3g1Ksn2UiHe3w/MTiEBD+DPDiB/RIY9MR3dh40WDMJ0/RCfC/TIBMerJ&#10;Oh6O47BQIPNM/m+Q/wIAAP//AwBQSwECLQAUAAYACAAAACEAtoM4kv4AAADhAQAAEwAAAAAAAAAA&#10;AAAAAAAAAAAAW0NvbnRlbnRfVHlwZXNdLnhtbFBLAQItABQABgAIAAAAIQA4/SH/1gAAAJQBAAAL&#10;AAAAAAAAAAAAAAAAAC8BAABfcmVscy8ucmVsc1BLAQItABQABgAIAAAAIQDjz/bDlgEAABUDAAAO&#10;AAAAAAAAAAAAAAAAAC4CAABkcnMvZTJvRG9jLnhtbFBLAQItABQABgAIAAAAIQCVgALD3QAAAAkB&#10;AAAPAAAAAAAAAAAAAAAAAPADAABkcnMvZG93bnJldi54bWxQSwUGAAAAAAQABADzAAAA+gQAAAAA&#10;" filled="f" stroked="f">
                      <v:textbox>
                        <w:txbxContent>
                          <w:p w14:paraId="0466A83B" w14:textId="77777777" w:rsidR="0055341F" w:rsidRPr="000C347B" w:rsidRDefault="0055341F" w:rsidP="004A7E0F">
                            <w:pPr>
                              <w:jc w:val="center"/>
                              <w:rPr>
                                <w:sz w:val="16"/>
                                <w:szCs w:val="16"/>
                              </w:rPr>
                            </w:pPr>
                            <w:r w:rsidRPr="00587E36">
                              <w:rPr>
                                <w:color w:val="000000"/>
                                <w:kern w:val="24"/>
                                <w:sz w:val="16"/>
                                <w:szCs w:val="16"/>
                              </w:rPr>
                              <w:t>Accepta</w:t>
                            </w:r>
                            <w:r>
                              <w:rPr>
                                <w:color w:val="000000"/>
                                <w:kern w:val="24"/>
                                <w:sz w:val="16"/>
                                <w:szCs w:val="16"/>
                              </w:rPr>
                              <w:t>tion de la proposition</w:t>
                            </w:r>
                          </w:p>
                        </w:txbxContent>
                      </v:textbox>
                    </v:shape>
                  </w:pict>
                </mc:Fallback>
              </mc:AlternateContent>
            </w:r>
            <w:r w:rsidRPr="0069798A">
              <w:rPr>
                <w:rFonts w:ascii="Arial" w:eastAsia="Times New Roman" w:hAnsi="Arial" w:cs="Arial"/>
                <w:b/>
                <w:noProof/>
                <w:spacing w:val="8"/>
                <w:szCs w:val="18"/>
                <w:lang w:val="fr-FR" w:eastAsia="fr-FR"/>
              </w:rPr>
              <mc:AlternateContent>
                <mc:Choice Requires="wps">
                  <w:drawing>
                    <wp:anchor distT="0" distB="0" distL="114300" distR="114300" simplePos="0" relativeHeight="251728896" behindDoc="0" locked="0" layoutInCell="1" allowOverlap="1" wp14:anchorId="71E057CD" wp14:editId="2A9ADE14">
                      <wp:simplePos x="0" y="0"/>
                      <wp:positionH relativeFrom="column">
                        <wp:posOffset>21590</wp:posOffset>
                      </wp:positionH>
                      <wp:positionV relativeFrom="paragraph">
                        <wp:posOffset>43815</wp:posOffset>
                      </wp:positionV>
                      <wp:extent cx="755650" cy="755015"/>
                      <wp:effectExtent l="0" t="0" r="25400" b="26035"/>
                      <wp:wrapNone/>
                      <wp:docPr id="126" name="Flowchart: Connector 126"/>
                      <wp:cNvGraphicFramePr/>
                      <a:graphic xmlns:a="http://schemas.openxmlformats.org/drawingml/2006/main">
                        <a:graphicData uri="http://schemas.microsoft.com/office/word/2010/wordprocessingShape">
                          <wps:wsp>
                            <wps:cNvSpPr/>
                            <wps:spPr>
                              <a:xfrm>
                                <a:off x="0" y="0"/>
                                <a:ext cx="755650" cy="755015"/>
                              </a:xfrm>
                              <a:prstGeom prst="flowChartConnector">
                                <a:avLst/>
                              </a:prstGeom>
                              <a:no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3DCB382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6" o:spid="_x0000_s1026" type="#_x0000_t120" style="position:absolute;margin-left:1.7pt;margin-top:3.45pt;width:59.5pt;height:59.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r98bAIAAMcEAAAOAAAAZHJzL2Uyb0RvYy54bWysVE1vGjEQvVfqf7B8bxZoIOmKJUIgqkpR&#10;ipRUOU+8XtaS7XFtw0J/fcfeDaHprSoH4/F4Pt7zm53fHY1mB+mDQlvx8dWIM2kF1sruKv7jafPp&#10;lrMQwdag0cqKn2Tgd4uPH+adK+UEW9S19IyS2FB2ruJtjK4siiBaaSBcoZOWnA16A5FMvytqDx1l&#10;N7qYjEazokNfO49ChkCn697JFzl/00gRvzdNkJHpilNvMa8+ry9pLRZzKHceXKvE0Ab8QxcGlKWi&#10;51RriMD2Xv2VyijhMWATrwSaAptGCZkxEJrx6B2axxaczFiInODONIX/l1Y8HLaeqZrebjLjzIKh&#10;R9po7EQLPpZshdYSiehZ8hNbnQslBT26rR+sQNsE/dh4k/4JFDtmhk9nhuUxMkGHN9PpbErvIMhF&#10;+9F4mnIWb8HOh/hVomFpU/GGOlmlTs59ZJbhcB9iH/gakCpb3Cit6RxKbVlX8dnnXAxIWI2GSHWN&#10;I6jB7jgDvSPFiuhzxoBa1Sk6BYdTWGnPDkCiIa3V2D0RAM40hEgOQpV/Q+t/hKZ21hDaPji70jUo&#10;jYokdK1MxW8vo7VNXpmlOoBKFPekpt0L1id6Io+9doMTG0VF7qmXLXgSK9FJA0jeFv0vzjoSM0H8&#10;uQcvqeVvltTyZXx9ndSfjevpzYQMf+l5ufTYvVkhQR/T6DqRt+l+1K/bxqN5prlbpqrkAiuodk/m&#10;YKxiP2Q0uUIul/kaKd5BvLePTqTkCXei6+n4DN4NDx6J6Ad8FT6U7166v5siLS73ERuVZfDGE4kp&#10;GTQtWVbDZKdxvLTzrbfvz+I3AAAA//8DAFBLAwQUAAYACAAAACEAoEMRMN0AAAAHAQAADwAAAGRy&#10;cy9kb3ducmV2LnhtbEyOwU7DMBBE70j8g7VI3KhDKFUJcSpA4oKQSluExM2Nt3FovI5st03/ns0J&#10;bjOa0cwrF4PrxBFDbD0puJ1kIJBqb1pqFHxuXm/mIGLSZHTnCRWcMcKiurwodWH8iVZ4XKdG8AjF&#10;QiuwKfWFlLG26HSc+B6Js50PTie2oZEm6BOPu07mWTaTTrfED1b3+GKx3q8PTsF3yD7Om+Xbe/O1&#10;3E1XP3ubD/Ss1PXV8PQIIuGQ/sow4jM6VMy09QcyUXQK7qZcVDB7ADGmec5+O4r7OciqlP/5q18A&#10;AAD//wMAUEsBAi0AFAAGAAgAAAAhALaDOJL+AAAA4QEAABMAAAAAAAAAAAAAAAAAAAAAAFtDb250&#10;ZW50X1R5cGVzXS54bWxQSwECLQAUAAYACAAAACEAOP0h/9YAAACUAQAACwAAAAAAAAAAAAAAAAAv&#10;AQAAX3JlbHMvLnJlbHNQSwECLQAUAAYACAAAACEAHiK/fGwCAADHBAAADgAAAAAAAAAAAAAAAAAu&#10;AgAAZHJzL2Uyb0RvYy54bWxQSwECLQAUAAYACAAAACEAoEMRMN0AAAAHAQAADwAAAAAAAAAAAAAA&#10;AADGBAAAZHJzL2Rvd25yZXYueG1sUEsFBgAAAAAEAAQA8wAAANAFAAAAAA==&#10;" filled="f" strokecolor="windowText" strokeweight=".5pt">
                      <v:stroke joinstyle="miter"/>
                    </v:shap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30944" behindDoc="0" locked="0" layoutInCell="1" allowOverlap="1" wp14:anchorId="10B07618" wp14:editId="5CAF3F8C">
                      <wp:simplePos x="0" y="0"/>
                      <wp:positionH relativeFrom="column">
                        <wp:posOffset>411480</wp:posOffset>
                      </wp:positionH>
                      <wp:positionV relativeFrom="paragraph">
                        <wp:posOffset>791210</wp:posOffset>
                      </wp:positionV>
                      <wp:extent cx="0" cy="107950"/>
                      <wp:effectExtent l="0" t="0" r="38100" b="25400"/>
                      <wp:wrapNone/>
                      <wp:docPr id="865" name="Straight Connector 865"/>
                      <wp:cNvGraphicFramePr/>
                      <a:graphic xmlns:a="http://schemas.openxmlformats.org/drawingml/2006/main">
                        <a:graphicData uri="http://schemas.microsoft.com/office/word/2010/wordprocessingShape">
                          <wps:wsp>
                            <wps:cNvCnPr/>
                            <wps:spPr>
                              <a:xfrm>
                                <a:off x="0" y="0"/>
                                <a:ext cx="0" cy="1079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02AD1DED" id="Straight Connector 865"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62.3pt" to="32.4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wy00AEAAIsDAAAOAAAAZHJzL2Uyb0RvYy54bWysU8GO0zAQvSPxD5bvNOmiLUvUdA+tlguC&#10;Srt8wKxjJ5Zsj+UxTfv3jN1SCtwQOTjjmczzvOeX9ePRO3HQiSyGXi4XrRQ6KBxsGHv57eXp3YMU&#10;lCEM4DDoXp40ycfN2zfrOXb6Did0g06CQQJ1c+zllHPsmobUpD3QAqMOXDSYPGTeprEZEsyM7l1z&#10;17arZsY0xIRKE3F2dy7KTcU3Rqv81RjSWbhe8my5rqmur2VtNmvoxgRxsuoyBvzDFB5s4EOvUDvI&#10;IL4n+xeUtyohockLhb5BY6zSlQOzWbZ/sHmeIOrKhcWheJWJ/h+s+nLYJ2GHXj6s7qUI4PmSnnMC&#10;O05ZbDEElhCTKFXWao7Uccs27NNlR3GfCvGjSb68mZI4Vn1PV331MQt1TirOLtsPH++r9M2vvpgo&#10;f9LoRQl66WwozKGDw2fKfBZ/+vOTkg74ZJ2rt+eCmHu5es+QQgF7yDjIHPrIrCiMUoAb2Zwqp4pI&#10;6OxQugsOnWjrkjgA+4NtNeD8wtNK4YAyF5hCfQp3nuC31jLODmg6N9fS2U7eZva0s55Fve12oZyo&#10;qysvpIqeZwVL9IrDqQrblB3feD304s5iqds9x7f/0OYHAAAA//8DAFBLAwQUAAYACAAAACEARo0I&#10;Md0AAAAJAQAADwAAAGRycy9kb3ducmV2LnhtbEyPTU/DMAyG70j7D5GRuLF0W9Wh0nSahnbgthUm&#10;ccwa9wMap2rSrfz7GS5w9ONXrx9nm8l24oKDbx0pWMwjEEilMy3VCt7f9o9PIHzQZHTnCBV8o4dN&#10;PrvLdGrclY54KUItuIR8qhU0IfSplL5s0Go/dz0S7yo3WB14HGppBn3lctvJZRQl0uqW+EKje9w1&#10;WH4Vo1UwHnZV1O5X0+fHqpDj6/pweqlqpR7up+0ziIBT+AvDjz6rQ85OZzeS8aJTkMRsHpgv4wQE&#10;B37BmUG8SEDmmfz/QX4DAAD//wMAUEsBAi0AFAAGAAgAAAAhALaDOJL+AAAA4QEAABMAAAAAAAAA&#10;AAAAAAAAAAAAAFtDb250ZW50X1R5cGVzXS54bWxQSwECLQAUAAYACAAAACEAOP0h/9YAAACUAQAA&#10;CwAAAAAAAAAAAAAAAAAvAQAAX3JlbHMvLnJlbHNQSwECLQAUAAYACAAAACEAHT8MtNABAACLAwAA&#10;DgAAAAAAAAAAAAAAAAAuAgAAZHJzL2Uyb0RvYy54bWxQSwECLQAUAAYACAAAACEARo0IMd0AAAAJ&#10;AQAADwAAAAAAAAAAAAAAAAAqBAAAZHJzL2Rvd25yZXYueG1sUEsFBgAAAAAEAAQA8wAAADQFAAAA&#10;AA==&#10;" strokecolor="windowText" strokeweight=".5pt">
                      <v:stroke joinstyle="miter"/>
                    </v:line>
                  </w:pict>
                </mc:Fallback>
              </mc:AlternateContent>
            </w:r>
          </w:p>
        </w:tc>
        <w:tc>
          <w:tcPr>
            <w:tcW w:w="1417" w:type="dxa"/>
            <w:tcBorders>
              <w:top w:val="nil"/>
            </w:tcBorders>
            <w:vAlign w:val="center"/>
          </w:tcPr>
          <w:p w14:paraId="4CF99F86" w14:textId="27357AF9" w:rsidR="00F276B8" w:rsidRPr="0069798A" w:rsidRDefault="00F276B8" w:rsidP="00F276B8">
            <w:pPr>
              <w:pStyle w:val="Tablebody8"/>
              <w:spacing w:line="200" w:lineRule="exact"/>
              <w:jc w:val="center"/>
              <w:rPr>
                <w:sz w:val="17"/>
                <w:szCs w:val="17"/>
                <w:lang w:val="fr-FR"/>
              </w:rPr>
            </w:pPr>
            <w:r w:rsidRPr="0069798A">
              <w:rPr>
                <w:rFonts w:ascii="Arial" w:eastAsia="Times New Roman" w:hAnsi="Arial" w:cs="Arial"/>
                <w:noProof/>
                <w:color w:val="000000"/>
                <w:szCs w:val="22"/>
                <w:lang w:val="fr-FR" w:eastAsia="fr-FR"/>
              </w:rPr>
              <mc:AlternateContent>
                <mc:Choice Requires="wps">
                  <w:drawing>
                    <wp:anchor distT="0" distB="0" distL="114300" distR="114300" simplePos="0" relativeHeight="251734016" behindDoc="0" locked="0" layoutInCell="1" allowOverlap="1" wp14:anchorId="49BB685D" wp14:editId="359FA3AF">
                      <wp:simplePos x="0" y="0"/>
                      <wp:positionH relativeFrom="column">
                        <wp:posOffset>394335</wp:posOffset>
                      </wp:positionH>
                      <wp:positionV relativeFrom="paragraph">
                        <wp:posOffset>795655</wp:posOffset>
                      </wp:positionV>
                      <wp:extent cx="0" cy="107950"/>
                      <wp:effectExtent l="0" t="0" r="36195" b="34290"/>
                      <wp:wrapNone/>
                      <wp:docPr id="867" name="Straight Connector 867"/>
                      <wp:cNvGraphicFramePr/>
                      <a:graphic xmlns:a="http://schemas.openxmlformats.org/drawingml/2006/main">
                        <a:graphicData uri="http://schemas.microsoft.com/office/word/2010/wordprocessingShape">
                          <wps:wsp>
                            <wps:cNvCnPr/>
                            <wps:spPr>
                              <a:xfrm>
                                <a:off x="0" y="0"/>
                                <a:ext cx="0" cy="1079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52D799FF" id="Straight Connector 867"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5pt,62.65pt" to="31.05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kUF0AEAAIsDAAAOAAAAZHJzL2Uyb0RvYy54bWysU8GO0zAQvSPxD5bvNOkiukvUdA+tlguC&#10;Srt8wKxjJ5Zsj+UxTfv3jN1SCtwQOTjjmczzvOeX9ePRO3HQiSyGXi4XrRQ6KBxsGHv57eXp3YMU&#10;lCEM4DDoXp40ycfN2zfrOXb6Did0g06CQQJ1c+zllHPsmobUpD3QAqMOXDSYPGTeprEZEsyM7l1z&#10;17arZsY0xIRKE3F2dy7KTcU3Rqv81RjSWbhe8my5rqmur2VtNmvoxgRxsuoyBvzDFB5s4EOvUDvI&#10;IL4n+xeUtyohockLhb5BY6zSlQOzWbZ/sHmeIOrKhcWheJWJ/h+s+nLYJ2GHXj6s7qUI4PmSnnMC&#10;O05ZbDEElhCTKFXWao7Uccs27NNlR3GfCvGjSb68mZI4Vn1PV331MQt1TirOLtv7jx+q9M2vvpgo&#10;f9LoRQl66WwozKGDw2fKfBZ/+vOTkg74ZJ2rt+eCmHu5es+QQgF7yDjIHPrIrCiMUoAb2Zwqp4pI&#10;6OxQugsOnWjrkjgA+4NtNeD8wtNK4YAyF5hCfQp3nuC31jLODmg6N9fS2U7eZva0s55Fve12oZyo&#10;qysvpIqeZwVL9IrDqQrblB3feD304s5iqds9x7f/0OYHAAAA//8DAFBLAwQUAAYACAAAACEAhzU0&#10;dN0AAAAJAQAADwAAAGRycy9kb3ducmV2LnhtbEyPTU/DMAyG75P4D5GRuG3pWhhTaTqhoR24jW5I&#10;O2aN+wGNUzXpVv49hgsc/fjV68fZZrKduODgW0cKlosIBFLpTEu1guNhN1+D8EGT0Z0jVPCFHjb5&#10;zSzTqXFXesNLEWrBJeRTraAJoU+l9GWDVvuF65F4V7nB6sDjUEsz6CuX207GUbSSVrfEFxrd47bB&#10;8rMYrYJxv62idpdMH6ekkOPr4/79paqVurudnp9ABJzCXxh+9FkdcnY6u5GMF52CVbzkJPP4IQHB&#10;gV9wZnAfJyDzTP7/IP8GAAD//wMAUEsBAi0AFAAGAAgAAAAhALaDOJL+AAAA4QEAABMAAAAAAAAA&#10;AAAAAAAAAAAAAFtDb250ZW50X1R5cGVzXS54bWxQSwECLQAUAAYACAAAACEAOP0h/9YAAACUAQAA&#10;CwAAAAAAAAAAAAAAAAAvAQAAX3JlbHMvLnJlbHNQSwECLQAUAAYACAAAACEAbxpFBdABAACLAwAA&#10;DgAAAAAAAAAAAAAAAAAuAgAAZHJzL2Uyb0RvYy54bWxQSwECLQAUAAYACAAAACEAhzU0dN0AAAAJ&#10;AQAADwAAAAAAAAAAAAAAAAAqBAAAZHJzL2Rvd25yZXYueG1sUEsFBgAAAAAEAAQA8wAAADQFAAAA&#10;AA==&#10;" strokecolor="windowText" strokeweight=".5pt">
                      <v:stroke joinstyle="miter"/>
                    </v:line>
                  </w:pict>
                </mc:Fallback>
              </mc:AlternateContent>
            </w:r>
            <w:r w:rsidRPr="0069798A">
              <w:rPr>
                <w:rFonts w:ascii="Arial" w:eastAsia="Times New Roman" w:hAnsi="Arial" w:cs="Arial"/>
                <w:b/>
                <w:noProof/>
                <w:color w:val="000000"/>
                <w:szCs w:val="18"/>
                <w:lang w:val="fr-FR" w:eastAsia="fr-FR"/>
              </w:rPr>
              <mc:AlternateContent>
                <mc:Choice Requires="wps">
                  <w:drawing>
                    <wp:anchor distT="0" distB="0" distL="114300" distR="114300" simplePos="0" relativeHeight="251732992" behindDoc="0" locked="0" layoutInCell="1" allowOverlap="1" wp14:anchorId="485739A1" wp14:editId="554AB326">
                      <wp:simplePos x="0" y="0"/>
                      <wp:positionH relativeFrom="column">
                        <wp:posOffset>19685</wp:posOffset>
                      </wp:positionH>
                      <wp:positionV relativeFrom="paragraph">
                        <wp:posOffset>36195</wp:posOffset>
                      </wp:positionV>
                      <wp:extent cx="755650" cy="754380"/>
                      <wp:effectExtent l="0" t="0" r="25400" b="26670"/>
                      <wp:wrapNone/>
                      <wp:docPr id="868" name="Flowchart: Connector 868"/>
                      <wp:cNvGraphicFramePr/>
                      <a:graphic xmlns:a="http://schemas.openxmlformats.org/drawingml/2006/main">
                        <a:graphicData uri="http://schemas.microsoft.com/office/word/2010/wordprocessingShape">
                          <wps:wsp>
                            <wps:cNvSpPr/>
                            <wps:spPr>
                              <a:xfrm>
                                <a:off x="0" y="0"/>
                                <a:ext cx="755650" cy="754380"/>
                              </a:xfrm>
                              <a:prstGeom prst="flowChartConnector">
                                <a:avLst/>
                              </a:prstGeom>
                              <a:no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2169918" id="Flowchart: Connector 868" o:spid="_x0000_s1026" type="#_x0000_t120" style="position:absolute;margin-left:1.55pt;margin-top:2.85pt;width:59.5pt;height:59.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bTQbQIAAMcEAAAOAAAAZHJzL2Uyb0RvYy54bWysVE1vGjEQvVfqf7B8bxYSIOkqS4SIqCpF&#10;aaSkytnx2qwlf9U2LPTX99lLCElvVTksnh3Px3vzZq9vdkaTrQhROdvQ8dmIEmG5a5VdN/Tn0+rL&#10;FSUxMdsy7axo6F5EejP//Om697U4d53TrQgESWyse9/QLiVfV1XknTAsnjkvLJzSBcMSzLCu2sB6&#10;ZDe6Oh+NZlXvQuuD4yJGvL0dnHRe8kspePohZRSJ6Iait1SeoTxf8rOaX7N6HZjvFD+0wf6hC8OU&#10;RdFjqluWGNkE9Vcqo3hw0cl0xp2pnJSKi4IBaMajD2geO+ZFwQJyoj/SFP9fWn6/fQhEtQ29mmFU&#10;lhkMaaVdzzsWUk2WzlqQ6ALJfrDV+1gj6NE/hIMVcczQdzKY/A9QZFcY3h8ZFrtEOF5eTqezKebA&#10;4bqcTi6uygSqt2AfYvomnCH50FCJTpa5k2MfhWW2vYsJ5RH4GpArW7dSWpeRakv6hs4uSjEGYUnN&#10;EuoaD6jRrilheg3F8hRKxui0anN0zhP3cakD2TKIBlprXf8EAJRoFhMcQFV+mQ508C40t3PLYjcE&#10;F9egMaMShK6VAdOn0drmiqJI9QAqUzyQmk8vrt1jRMEN2o2erxSK3KGXBxYgVtCJBYS3c+E3JT3E&#10;DIi/NiwItPzdQi1fx5NJVn8xJtPLcxjh1PNy6rEbs3SAPsbqel6O+X7Sr0cZnHnG3i1yVbiY5ag9&#10;kHkwlmlYMmwuF4tFuQbFe5bu7KPnOXnGnel62j2z4A8DTyD63r0Kn9UfJj3cHWa92CQnVZHBG0+Y&#10;SDawLWU2h83O63hql1tv35/5HwAAAP//AwBQSwMEFAAGAAgAAAAhAIPrO8LdAAAABwEAAA8AAABk&#10;cnMvZG93bnJldi54bWxMjsFOwzAQRO9I/IO1SNyo09ACCtlUgMQFIZW2CImbG2/j0Hgd2W6b/j3O&#10;CW4zmtHMKxeD7cSRfGgdI0wnGQji2umWG4TPzevNA4gQFWvVOSaEMwVYVJcXpSq0O/GKjuvYiDTC&#10;oVAIJsa+kDLUhqwKE9cTp2znvFUxWd9I7dUpjdtO5ll2J61qOT0Y1dOLoXq/PliEb599nDfLt/fm&#10;a7mbrX72Jh/4GfH6anh6BBFpiH9lGPETOlSJaesOrIPoEG6nqYgwvwcxpnme/HYUsznIqpT/+atf&#10;AAAA//8DAFBLAQItABQABgAIAAAAIQC2gziS/gAAAOEBAAATAAAAAAAAAAAAAAAAAAAAAABbQ29u&#10;dGVudF9UeXBlc10ueG1sUEsBAi0AFAAGAAgAAAAhADj9If/WAAAAlAEAAAsAAAAAAAAAAAAAAAAA&#10;LwEAAF9yZWxzLy5yZWxzUEsBAi0AFAAGAAgAAAAhAGsptNBtAgAAxwQAAA4AAAAAAAAAAAAAAAAA&#10;LgIAAGRycy9lMm9Eb2MueG1sUEsBAi0AFAAGAAgAAAAhAIPrO8LdAAAABwEAAA8AAAAAAAAAAAAA&#10;AAAAxwQAAGRycy9kb3ducmV2LnhtbFBLBQYAAAAABAAEAPMAAADRBQAAAAA=&#10;" filled="f" strokecolor="windowText" strokeweight=".5pt">
                      <v:stroke joinstyle="miter"/>
                    </v:shape>
                  </w:pict>
                </mc:Fallback>
              </mc:AlternateContent>
            </w:r>
          </w:p>
        </w:tc>
        <w:tc>
          <w:tcPr>
            <w:tcW w:w="1417" w:type="dxa"/>
            <w:tcBorders>
              <w:top w:val="nil"/>
            </w:tcBorders>
            <w:vAlign w:val="center"/>
          </w:tcPr>
          <w:p w14:paraId="1F69A695" w14:textId="15632619" w:rsidR="00F276B8" w:rsidRPr="0069798A" w:rsidRDefault="00F276B8" w:rsidP="00F276B8">
            <w:pPr>
              <w:pStyle w:val="Tablebody8"/>
              <w:spacing w:before="200"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36064" behindDoc="0" locked="0" layoutInCell="1" allowOverlap="1" wp14:anchorId="17B94A27" wp14:editId="7BD7A42F">
                      <wp:simplePos x="0" y="0"/>
                      <wp:positionH relativeFrom="column">
                        <wp:posOffset>-26035</wp:posOffset>
                      </wp:positionH>
                      <wp:positionV relativeFrom="paragraph">
                        <wp:posOffset>170180</wp:posOffset>
                      </wp:positionV>
                      <wp:extent cx="865505" cy="556260"/>
                      <wp:effectExtent l="0" t="0" r="0" b="0"/>
                      <wp:wrapNone/>
                      <wp:docPr id="871" name="TextBox 6"/>
                      <wp:cNvGraphicFramePr/>
                      <a:graphic xmlns:a="http://schemas.openxmlformats.org/drawingml/2006/main">
                        <a:graphicData uri="http://schemas.microsoft.com/office/word/2010/wordprocessingShape">
                          <wps:wsp>
                            <wps:cNvSpPr txBox="1"/>
                            <wps:spPr>
                              <a:xfrm>
                                <a:off x="0" y="0"/>
                                <a:ext cx="865505" cy="556260"/>
                              </a:xfrm>
                              <a:prstGeom prst="rect">
                                <a:avLst/>
                              </a:prstGeom>
                              <a:noFill/>
                            </wps:spPr>
                            <wps:txbx>
                              <w:txbxContent>
                                <w:p w14:paraId="5C9C5240" w14:textId="77777777" w:rsidR="0055341F" w:rsidRPr="000C347B" w:rsidRDefault="0055341F" w:rsidP="004A7E0F">
                                  <w:pPr>
                                    <w:contextualSpacing/>
                                    <w:jc w:val="center"/>
                                    <w:rPr>
                                      <w:sz w:val="16"/>
                                      <w:szCs w:val="16"/>
                                    </w:rPr>
                                  </w:pPr>
                                  <w:r w:rsidRPr="00587E36">
                                    <w:rPr>
                                      <w:color w:val="000000"/>
                                      <w:kern w:val="24"/>
                                      <w:sz w:val="16"/>
                                      <w:szCs w:val="16"/>
                                    </w:rPr>
                                    <w:t>Accepta</w:t>
                                  </w:r>
                                  <w:r>
                                    <w:rPr>
                                      <w:color w:val="000000"/>
                                      <w:kern w:val="24"/>
                                      <w:sz w:val="16"/>
                                      <w:szCs w:val="16"/>
                                    </w:rPr>
                                    <w:t>tion de la proposition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7B94A27" id="_x0000_s1028" type="#_x0000_t202" style="position:absolute;left:0;text-align:left;margin-left:-2.05pt;margin-top:13.4pt;width:68.15pt;height:43.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we9mAEAABUDAAAOAAAAZHJzL2Uyb0RvYy54bWysUstu2zAQvAfIPxC815INSDUEy0EeSC5B&#10;GyDJB9AUaREQueyStuS/75J+JEhvRS587C5nZ2a5upnswPYKgwHX8vms5Ew5CZ1x25a/vz3+WHIW&#10;onCdGMCplh9U4Dfr66vV6Bu1gB6GTiEjEBea0be8j9E3RRFkr6wIM/DKUVIDWhHpituiQzESuh2K&#10;RVnWxQjYeQSpQqDowzHJ1xlfayXjb62DimxoOXGLecW8btJarFei2aLwvZEnGuI/WFhhHDW9QD2I&#10;KNgOzT9Q1kiEADrOJNgCtDZSZQ2kZl5+UfPaC6+yFjIn+ItN4ftg5a/9CzLTtXz5c86ZE5aG9Kam&#10;eAcTq5M9ow8NVb16qosThWnM53igYFI9abRpJz2M8mT04WIuYTFJwWVdVWXFmaRUVdWLOptffDz2&#10;GOKTAsvSoeVIs8uWiv1ziESESs8lqZeDRzMMKZ4YHpmkU5w2Uxa0OLPcQHcg8iNNueXhz06g4gzj&#10;cA/5UxzBbncRtMl9EsrxzQmcvM/tT/8kDffzPVd9/Ob1XwAAAP//AwBQSwMEFAAGAAgAAAAhAGQS&#10;+yPdAAAACQEAAA8AAABkcnMvZG93bnJldi54bWxMj8FOwzAQRO9I/IO1SNxaOyFUJY1TIRBXUAtU&#10;4ubG2yRqvI5itwl/z/ZUbjua0eybYj25TpxxCK0nDclcgUCqvG2p1vD1+TZbggjRkDWdJ9TwiwHW&#10;5e1NYXLrR9rgeRtrwSUUcqOhibHPpQxVg86Eue+R2Dv4wZnIcqilHczI5a6TqVIL6UxL/KExPb40&#10;WB23J6fh+/3ws8vUR/3qHvvRT0qSe5Ja399NzysQEad4DcMFn9GhZKa9P5ENotMwyxJOakgXvODi&#10;P6QpiD0fSZaBLAv5f0H5BwAA//8DAFBLAQItABQABgAIAAAAIQC2gziS/gAAAOEBAAATAAAAAAAA&#10;AAAAAAAAAAAAAABbQ29udGVudF9UeXBlc10ueG1sUEsBAi0AFAAGAAgAAAAhADj9If/WAAAAlAEA&#10;AAsAAAAAAAAAAAAAAAAALwEAAF9yZWxzLy5yZWxzUEsBAi0AFAAGAAgAAAAhAAlzB72YAQAAFQMA&#10;AA4AAAAAAAAAAAAAAAAALgIAAGRycy9lMm9Eb2MueG1sUEsBAi0AFAAGAAgAAAAhAGQS+yPdAAAA&#10;CQEAAA8AAAAAAAAAAAAAAAAA8gMAAGRycy9kb3ducmV2LnhtbFBLBQYAAAAABAAEAPMAAAD8BAAA&#10;AAA=&#10;" filled="f" stroked="f">
                      <v:textbox>
                        <w:txbxContent>
                          <w:p w14:paraId="5C9C5240" w14:textId="77777777" w:rsidR="0055341F" w:rsidRPr="000C347B" w:rsidRDefault="0055341F" w:rsidP="004A7E0F">
                            <w:pPr>
                              <w:contextualSpacing/>
                              <w:jc w:val="center"/>
                              <w:rPr>
                                <w:sz w:val="16"/>
                                <w:szCs w:val="16"/>
                              </w:rPr>
                            </w:pPr>
                            <w:r w:rsidRPr="00587E36">
                              <w:rPr>
                                <w:color w:val="000000"/>
                                <w:kern w:val="24"/>
                                <w:sz w:val="16"/>
                                <w:szCs w:val="16"/>
                              </w:rPr>
                              <w:t>Accepta</w:t>
                            </w:r>
                            <w:r>
                              <w:rPr>
                                <w:color w:val="000000"/>
                                <w:kern w:val="24"/>
                                <w:sz w:val="16"/>
                                <w:szCs w:val="16"/>
                              </w:rPr>
                              <w:t>tion de la proposition</w:t>
                            </w:r>
                          </w:p>
                        </w:txbxContent>
                      </v:textbox>
                    </v:shape>
                  </w:pict>
                </mc:Fallback>
              </mc:AlternateContent>
            </w:r>
            <w:r w:rsidRPr="0069798A">
              <w:rPr>
                <w:rFonts w:ascii="Arial" w:eastAsia="Times New Roman" w:hAnsi="Arial" w:cs="Arial"/>
                <w:b/>
                <w:noProof/>
                <w:spacing w:val="8"/>
                <w:szCs w:val="18"/>
                <w:lang w:val="fr-FR" w:eastAsia="fr-FR"/>
              </w:rPr>
              <mc:AlternateContent>
                <mc:Choice Requires="wps">
                  <w:drawing>
                    <wp:anchor distT="0" distB="0" distL="114300" distR="114300" simplePos="0" relativeHeight="251735040" behindDoc="0" locked="0" layoutInCell="1" allowOverlap="1" wp14:anchorId="53D7C228" wp14:editId="1740505A">
                      <wp:simplePos x="0" y="0"/>
                      <wp:positionH relativeFrom="column">
                        <wp:posOffset>15875</wp:posOffset>
                      </wp:positionH>
                      <wp:positionV relativeFrom="paragraph">
                        <wp:posOffset>11430</wp:posOffset>
                      </wp:positionV>
                      <wp:extent cx="755015" cy="747395"/>
                      <wp:effectExtent l="0" t="0" r="26035" b="14605"/>
                      <wp:wrapNone/>
                      <wp:docPr id="869" name="Flowchart: Connector 869"/>
                      <wp:cNvGraphicFramePr/>
                      <a:graphic xmlns:a="http://schemas.openxmlformats.org/drawingml/2006/main">
                        <a:graphicData uri="http://schemas.microsoft.com/office/word/2010/wordprocessingShape">
                          <wps:wsp>
                            <wps:cNvSpPr/>
                            <wps:spPr>
                              <a:xfrm>
                                <a:off x="0" y="0"/>
                                <a:ext cx="755015" cy="747395"/>
                              </a:xfrm>
                              <a:prstGeom prst="flowChartConnector">
                                <a:avLst/>
                              </a:prstGeom>
                              <a:no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0C8B544E" id="Flowchart: Connector 869" o:spid="_x0000_s1026" type="#_x0000_t120" style="position:absolute;margin-left:1.25pt;margin-top:.9pt;width:59.45pt;height:58.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XivbwIAAMcEAAAOAAAAZHJzL2Uyb0RvYy54bWysVMFu2zAMvQ/YPwi6r07apGmMOkWQIsOA&#10;oivQDj0zshwLkERNUuJkXz9KdtOsuw3LQSFFkeJ7evTt3cFotpc+KLQVH1+MOJNWYK3stuI/XtZf&#10;bjgLEWwNGq2s+FEGfrf4/Om2c6W8xBZ1LT2jIjaUnat4G6MriyKIVhoIF+ikpWCD3kAk12+L2kNH&#10;1Y0uLkej66JDXzuPQoZAu/d9kC9y/aaRIn5vmiAj0xWn3mJefV43aS0Wt1BuPbhWiaEN+IcuDChL&#10;l55K3UMEtvPqr1JGCY8Bm3gh0BTYNErIjIHQjEcf0Dy34GTGQuQEd6Ip/L+y4nH/5JmqK35zPefM&#10;gqFHWmvsRAs+lmyF1hKJ6FmKE1udCyUlPbsnP3iBzAT90HiT/gkUO2SGjyeG5SEyQZuz6XQ0nnIm&#10;KDSbzK7m01SzeE92PsSvEg1LRsUb6mSVOjn1kVmG/UOIfeJbQrrZ4lppTftQasu6il9fTenRBZCw&#10;Gg2RTOMIarBbzkBvSbEi+lwxoFZ1yk7J4RhW2rM9kGhIazV2LwSAMw0hUoBQ5d/Q+h+pqZ17CG2f&#10;nEPpGJRGRRK6VoaYPs/WNkVlluoAKlHck5qsDdZHeiKPvXaDE2tFlzxQL0/gSayEkAaQoi36X5x1&#10;JGaC+HMHXlLL3yypZT6eTJL6szOZzi7J8eeRzXnE7swKCfqYRteJbKbzUb+ZjUfzSnO3TLdSCKyg&#10;u3syB2cV+yGjyRVyuczHSPEO4oN9diIVT7gTXS+HV/BuePBIRD/im/Ch/PDS/dmUaXG5i9ioLIN3&#10;nkhMyaFpybIaJjuN47mfT71/fxa/AQAA//8DAFBLAwQUAAYACAAAACEA5v0MFd0AAAAHAQAADwAA&#10;AGRycy9kb3ducmV2LnhtbEyOwU7DMBBE70j8g7VI3KiTqEUQ4lSAxAUhlbYIiZsbb+PQeB3Zbpv+&#10;PdtTuc3OjGZfNR9dLw4YYudJQT7JQCA13nTUKvhav909gIhJk9G9J1Rwwgjz+vqq0qXxR1riYZVa&#10;wSMUS63ApjSUUsbGotNx4gckzrY+OJ34DK00QR953PWyyLJ76XRH/MHqAV8tNrvV3in4Cdnnab14&#10;/2i/F9vp8ndni5FelLq9GZ+fQCQc06UMZ3xGh5qZNn5PJopeQTHjItvMf06LfApiwyJ/nIGsK/mf&#10;v/4DAAD//wMAUEsBAi0AFAAGAAgAAAAhALaDOJL+AAAA4QEAABMAAAAAAAAAAAAAAAAAAAAAAFtD&#10;b250ZW50X1R5cGVzXS54bWxQSwECLQAUAAYACAAAACEAOP0h/9YAAACUAQAACwAAAAAAAAAAAAAA&#10;AAAvAQAAX3JlbHMvLnJlbHNQSwECLQAUAAYACAAAACEAmG14r28CAADHBAAADgAAAAAAAAAAAAAA&#10;AAAuAgAAZHJzL2Uyb0RvYy54bWxQSwECLQAUAAYACAAAACEA5v0MFd0AAAAHAQAADwAAAAAAAAAA&#10;AAAAAADJBAAAZHJzL2Rvd25yZXYueG1sUEsFBgAAAAAEAAQA8wAAANMFAAAAAA==&#10;" filled="f" strokecolor="windowText" strokeweight=".5pt">
                      <v:stroke joinstyle="miter"/>
                    </v:shape>
                  </w:pict>
                </mc:Fallback>
              </mc:AlternateContent>
            </w:r>
          </w:p>
        </w:tc>
        <w:tc>
          <w:tcPr>
            <w:tcW w:w="1417" w:type="dxa"/>
            <w:tcBorders>
              <w:top w:val="nil"/>
            </w:tcBorders>
            <w:vAlign w:val="center"/>
          </w:tcPr>
          <w:p w14:paraId="33285FDF" w14:textId="2D65104C"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38112" behindDoc="0" locked="0" layoutInCell="1" allowOverlap="1" wp14:anchorId="192EEC7C" wp14:editId="076AC087">
                      <wp:simplePos x="0" y="0"/>
                      <wp:positionH relativeFrom="column">
                        <wp:posOffset>-26035</wp:posOffset>
                      </wp:positionH>
                      <wp:positionV relativeFrom="paragraph">
                        <wp:posOffset>194310</wp:posOffset>
                      </wp:positionV>
                      <wp:extent cx="866775" cy="571500"/>
                      <wp:effectExtent l="0" t="0" r="0" b="0"/>
                      <wp:wrapNone/>
                      <wp:docPr id="872" name="TextBox 6"/>
                      <wp:cNvGraphicFramePr/>
                      <a:graphic xmlns:a="http://schemas.openxmlformats.org/drawingml/2006/main">
                        <a:graphicData uri="http://schemas.microsoft.com/office/word/2010/wordprocessingShape">
                          <wps:wsp>
                            <wps:cNvSpPr txBox="1"/>
                            <wps:spPr>
                              <a:xfrm>
                                <a:off x="0" y="0"/>
                                <a:ext cx="866775" cy="571500"/>
                              </a:xfrm>
                              <a:prstGeom prst="rect">
                                <a:avLst/>
                              </a:prstGeom>
                              <a:noFill/>
                            </wps:spPr>
                            <wps:txbx>
                              <w:txbxContent>
                                <w:p w14:paraId="4299316A" w14:textId="77777777" w:rsidR="0055341F" w:rsidRPr="000C347B" w:rsidRDefault="0055341F" w:rsidP="004A7E0F">
                                  <w:pPr>
                                    <w:contextualSpacing/>
                                    <w:jc w:val="center"/>
                                    <w:rPr>
                                      <w:sz w:val="16"/>
                                      <w:szCs w:val="16"/>
                                    </w:rPr>
                                  </w:pPr>
                                  <w:r w:rsidRPr="00587E36">
                                    <w:rPr>
                                      <w:color w:val="000000"/>
                                      <w:kern w:val="24"/>
                                      <w:sz w:val="16"/>
                                      <w:szCs w:val="16"/>
                                    </w:rPr>
                                    <w:t>Accepta</w:t>
                                  </w:r>
                                  <w:r>
                                    <w:rPr>
                                      <w:color w:val="000000"/>
                                      <w:kern w:val="24"/>
                                      <w:sz w:val="16"/>
                                      <w:szCs w:val="16"/>
                                    </w:rPr>
                                    <w:t>tion de la proposition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92EEC7C" id="_x0000_s1029" type="#_x0000_t202" style="position:absolute;left:0;text-align:left;margin-left:-2.05pt;margin-top:15.3pt;width:68.25pt;height: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qmNmAEAABUDAAAOAAAAZHJzL2Uyb0RvYy54bWysUsuOEzEQvCPxD5bvZCZBeWiUyQpYLRcE&#10;SLt8gOOxM5bGbtPtZCZ/T9t5LIIb4uJHd7u6qtrbh8kP4mSQHIRWzme1FCZo6Fw4tPLHy9O7jRSU&#10;VOjUAMG08mxIPuzevtmOsTEL6GHoDAoGCdSMsZV9SrGpKtK98YpmEE3gpAX0KvEVD1WHamR0P1SL&#10;ul5VI2AXEbQh4ujjJSl3Bd9ao9M3a8kkMbSSuaWyYln3ea12W9UcUMXe6SsN9Q8svHKBm96hHlVS&#10;4ojuLyjvNAKBTTMNvgJrnTZFA6uZ13+oee5VNEULm0PxbhP9P1j99fQdhetauVkvpAjK85BezJQ+&#10;wiRW2Z4xUsNVz5Hr0sRhHvMtThzMqieLPu+sR3CejT7fzWUsoTm4Wa3W66UUmlPL9XxZF/Or18cR&#10;KX024EU+tBJ5dsVSdfpCiYlw6a0k9wrw5IYhxzPDC5N8StN+KoLe31juoTsz+ZGn3Er6eVRopMA0&#10;fILyKS5gH44JrCt9MsrlzRWcvS/tr/8kD/f3e6l6/c27XwAAAP//AwBQSwMEFAAGAAgAAAAhALir&#10;PdrdAAAACQEAAA8AAABkcnMvZG93bnJldi54bWxMj0FvwjAMhe+T9h8iI+0GCaVDrGuKpk27bhob&#10;SNxCY9qKxqmaQLt/P3MaN9vv6fl7+Xp0rbhgHxpPGuYzBQKp9LahSsPP9/t0BSJEQ9a0nlDDLwZY&#10;F/d3ucmsH+gLL5tYCQ6hkBkNdYxdJmUoa3QmzHyHxNrR985EXvtK2t4MHO5amSi1lM40xB9q0+Fr&#10;jeVpc3Yath/H/S5Vn9Wbe+wGPypJ7klq/TAZX55BRBzjvxmu+IwOBTMd/JlsEK2GaTpnp4aFWoK4&#10;6oskBXHgIeGLLHJ526D4AwAA//8DAFBLAQItABQABgAIAAAAIQC2gziS/gAAAOEBAAATAAAAAAAA&#10;AAAAAAAAAAAAAABbQ29udGVudF9UeXBlc10ueG1sUEsBAi0AFAAGAAgAAAAhADj9If/WAAAAlAEA&#10;AAsAAAAAAAAAAAAAAAAALwEAAF9yZWxzLy5yZWxzUEsBAi0AFAAGAAgAAAAhAO1+qY2YAQAAFQMA&#10;AA4AAAAAAAAAAAAAAAAALgIAAGRycy9lMm9Eb2MueG1sUEsBAi0AFAAGAAgAAAAhALirPdrdAAAA&#10;CQEAAA8AAAAAAAAAAAAAAAAA8gMAAGRycy9kb3ducmV2LnhtbFBLBQYAAAAABAAEAPMAAAD8BAAA&#10;AAA=&#10;" filled="f" stroked="f">
                      <v:textbox>
                        <w:txbxContent>
                          <w:p w14:paraId="4299316A" w14:textId="77777777" w:rsidR="0055341F" w:rsidRPr="000C347B" w:rsidRDefault="0055341F" w:rsidP="004A7E0F">
                            <w:pPr>
                              <w:contextualSpacing/>
                              <w:jc w:val="center"/>
                              <w:rPr>
                                <w:sz w:val="16"/>
                                <w:szCs w:val="16"/>
                              </w:rPr>
                            </w:pPr>
                            <w:r w:rsidRPr="00587E36">
                              <w:rPr>
                                <w:color w:val="000000"/>
                                <w:kern w:val="24"/>
                                <w:sz w:val="16"/>
                                <w:szCs w:val="16"/>
                              </w:rPr>
                              <w:t>Accepta</w:t>
                            </w:r>
                            <w:r>
                              <w:rPr>
                                <w:color w:val="000000"/>
                                <w:kern w:val="24"/>
                                <w:sz w:val="16"/>
                                <w:szCs w:val="16"/>
                              </w:rPr>
                              <w:t>tion de la proposition</w:t>
                            </w:r>
                          </w:p>
                        </w:txbxContent>
                      </v:textbox>
                    </v:shape>
                  </w:pict>
                </mc:Fallback>
              </mc:AlternateContent>
            </w:r>
            <w:r w:rsidRPr="0069798A">
              <w:rPr>
                <w:rFonts w:ascii="Arial" w:eastAsia="Times New Roman" w:hAnsi="Arial" w:cs="Arial"/>
                <w:b/>
                <w:noProof/>
                <w:spacing w:val="8"/>
                <w:szCs w:val="18"/>
                <w:lang w:val="fr-FR" w:eastAsia="fr-FR"/>
              </w:rPr>
              <mc:AlternateContent>
                <mc:Choice Requires="wps">
                  <w:drawing>
                    <wp:anchor distT="0" distB="0" distL="114300" distR="114300" simplePos="0" relativeHeight="251737088" behindDoc="0" locked="0" layoutInCell="1" allowOverlap="1" wp14:anchorId="177B0347" wp14:editId="65397DA1">
                      <wp:simplePos x="0" y="0"/>
                      <wp:positionH relativeFrom="column">
                        <wp:posOffset>25400</wp:posOffset>
                      </wp:positionH>
                      <wp:positionV relativeFrom="paragraph">
                        <wp:posOffset>55245</wp:posOffset>
                      </wp:positionV>
                      <wp:extent cx="755650" cy="755015"/>
                      <wp:effectExtent l="0" t="0" r="25400" b="26035"/>
                      <wp:wrapNone/>
                      <wp:docPr id="873" name="Flowchart: Connector 873"/>
                      <wp:cNvGraphicFramePr/>
                      <a:graphic xmlns:a="http://schemas.openxmlformats.org/drawingml/2006/main">
                        <a:graphicData uri="http://schemas.microsoft.com/office/word/2010/wordprocessingShape">
                          <wps:wsp>
                            <wps:cNvSpPr/>
                            <wps:spPr>
                              <a:xfrm>
                                <a:off x="0" y="0"/>
                                <a:ext cx="755650" cy="755015"/>
                              </a:xfrm>
                              <a:prstGeom prst="flowChartConnector">
                                <a:avLst/>
                              </a:prstGeom>
                              <a:no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390D9E1" id="Flowchart: Connector 873" o:spid="_x0000_s1026" type="#_x0000_t120" style="position:absolute;margin-left:2pt;margin-top:4.35pt;width:59.5pt;height:59.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PkXawIAAMcEAAAOAAAAZHJzL2Uyb0RvYy54bWysVE1PGzEQvVfqf7B8L5sAAbpig6KgVJUQ&#10;RYKK8+C1s5Zsj2s72aS/vmPvEgK9Vc3B8Xg8H+/5zV7f7KxhWxmiRtfw6cmEM+kEttqtG/7zafXl&#10;irOYwLVg0MmG72XkN/PPn657X8tT7NC0MjBK4mLd+4Z3Kfm6qqLopIV4gl46cioMFhKZYV21AXrK&#10;bk11OplcVD2G1gcUMkY6vR2cfF7yKyVF+qFUlImZhlNvqayhrC95rebXUK8D+E6LsQ34hy4saEdF&#10;D6luIQHbBP1XKqtFwIgqnQi0FSqlhSwYCM108gHNYwdeFixETvQHmuL/Syvutw+B6bbhV5dnnDmw&#10;9Egrg73oIKSaLdE5IhEDy35iq/expqBH/xBGK9I2Q9+pYPM/gWK7wvD+wLDcJSbo8HI2u5jROwhy&#10;0X4yneWc1VuwDzF9k2hZ3jRcUSfL3Mmhj8IybO9iGgJfA3JlhyttDJ1DbRzrG35xVooBCUsZSFTX&#10;eoIa3ZozMGtSrEihZIxodJujc3Dcx6UJbAskGtJai/0TAeDMQEzkIFTlN7b+LjS3cwuxG4KLK1+D&#10;2upEQjfaEtPH0cZlryxSHUFligdS8+4F2z09UcBBu9GLlaYid9TLAwQSK9FJA0jeDsNvznoSM0H8&#10;tYEgqeXvjtTydXp+ntVfjPPZ5SkZ4djzcuxxG7tEgj6l0fWibPP9ZF63KqB9prlb5KrkAieo9kDm&#10;aCzTMGQ0uUIuFuUaKd5DunOPXuTkGXem62n3DMGPD56I6Ht8FT7UH156uJsjHS42CZUuMnjjicSU&#10;DZqWIqtxsvM4Htvl1tv3Z/4HAAD//wMAUEsDBBQABgAIAAAAIQDiEwc73gAAAAcBAAAPAAAAZHJz&#10;L2Rvd25yZXYueG1sTI/BTsMwEETvSPyDtUjcqEOo2ipkUwESF4RU2iIkbm68jUPjdWS7bfr3OCe4&#10;zWhWM2/L5WA7cSIfWscI95MMBHHtdMsNwuf29W4BIkTFWnWOCeFCAZbV9VWpCu3OvKbTJjYilXAo&#10;FIKJsS+kDLUhq8LE9cQp2ztvVUzWN1J7dU7ltpN5ls2kVS2nBaN6ejFUHzZHi/Dts4/LdvX23nyt&#10;9tP1z8HkAz8j3t4MT48gIg3x7xhG/IQOVWLauSPrIDqEafokIizmIMY0f0h+N4r5DGRVyv/81S8A&#10;AAD//wMAUEsBAi0AFAAGAAgAAAAhALaDOJL+AAAA4QEAABMAAAAAAAAAAAAAAAAAAAAAAFtDb250&#10;ZW50X1R5cGVzXS54bWxQSwECLQAUAAYACAAAACEAOP0h/9YAAACUAQAACwAAAAAAAAAAAAAAAAAv&#10;AQAAX3JlbHMvLnJlbHNQSwECLQAUAAYACAAAACEAmpD5F2sCAADHBAAADgAAAAAAAAAAAAAAAAAu&#10;AgAAZHJzL2Uyb0RvYy54bWxQSwECLQAUAAYACAAAACEA4hMHO94AAAAHAQAADwAAAAAAAAAAAAAA&#10;AADFBAAAZHJzL2Rvd25yZXYueG1sUEsFBgAAAAAEAAQA8wAAANAFAAAAAA==&#10;" filled="f" strokecolor="windowText" strokeweight=".5pt">
                      <v:stroke joinstyle="miter"/>
                    </v:shape>
                  </w:pict>
                </mc:Fallback>
              </mc:AlternateContent>
            </w:r>
          </w:p>
        </w:tc>
        <w:tc>
          <w:tcPr>
            <w:tcW w:w="1417" w:type="dxa"/>
            <w:tcBorders>
              <w:top w:val="nil"/>
            </w:tcBorders>
            <w:vAlign w:val="center"/>
          </w:tcPr>
          <w:p w14:paraId="2EF2BB44" w14:textId="324B4AB4"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39136" behindDoc="0" locked="0" layoutInCell="1" allowOverlap="1" wp14:anchorId="0D7DBCA7" wp14:editId="014047A2">
                      <wp:simplePos x="0" y="0"/>
                      <wp:positionH relativeFrom="column">
                        <wp:posOffset>-48895</wp:posOffset>
                      </wp:positionH>
                      <wp:positionV relativeFrom="paragraph">
                        <wp:posOffset>208280</wp:posOffset>
                      </wp:positionV>
                      <wp:extent cx="866775" cy="701040"/>
                      <wp:effectExtent l="0" t="0" r="0" b="0"/>
                      <wp:wrapNone/>
                      <wp:docPr id="8" name="TextBox 6"/>
                      <wp:cNvGraphicFramePr/>
                      <a:graphic xmlns:a="http://schemas.openxmlformats.org/drawingml/2006/main">
                        <a:graphicData uri="http://schemas.microsoft.com/office/word/2010/wordprocessingShape">
                          <wps:wsp>
                            <wps:cNvSpPr txBox="1"/>
                            <wps:spPr>
                              <a:xfrm>
                                <a:off x="0" y="0"/>
                                <a:ext cx="866775" cy="701040"/>
                              </a:xfrm>
                              <a:prstGeom prst="rect">
                                <a:avLst/>
                              </a:prstGeom>
                              <a:noFill/>
                            </wps:spPr>
                            <wps:txbx>
                              <w:txbxContent>
                                <w:p w14:paraId="2332DDA3" w14:textId="77777777" w:rsidR="0055341F" w:rsidRPr="000C347B" w:rsidRDefault="0055341F" w:rsidP="004A7E0F">
                                  <w:pPr>
                                    <w:contextualSpacing/>
                                    <w:jc w:val="center"/>
                                    <w:rPr>
                                      <w:sz w:val="16"/>
                                      <w:szCs w:val="16"/>
                                    </w:rPr>
                                  </w:pPr>
                                  <w:r w:rsidRPr="00587E36">
                                    <w:rPr>
                                      <w:color w:val="000000"/>
                                      <w:kern w:val="24"/>
                                      <w:sz w:val="16"/>
                                      <w:szCs w:val="16"/>
                                    </w:rPr>
                                    <w:t>Accepta</w:t>
                                  </w:r>
                                  <w:r>
                                    <w:rPr>
                                      <w:color w:val="000000"/>
                                      <w:kern w:val="24"/>
                                      <w:sz w:val="16"/>
                                      <w:szCs w:val="16"/>
                                    </w:rPr>
                                    <w:t>tion de la proposition</w:t>
                                  </w:r>
                                </w:p>
                                <w:p w14:paraId="716D8483" w14:textId="77777777" w:rsidR="0055341F" w:rsidRPr="000C347B" w:rsidRDefault="0055341F" w:rsidP="004A7E0F">
                                  <w:pPr>
                                    <w:contextualSpacing/>
                                    <w:jc w:val="center"/>
                                    <w:rPr>
                                      <w:sz w:val="16"/>
                                      <w:szCs w:val="1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D7DBCA7" id="_x0000_s1030" type="#_x0000_t202" style="position:absolute;left:0;text-align:left;margin-left:-3.85pt;margin-top:16.4pt;width:68.25pt;height:55.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aI6lQEAABMDAAAOAAAAZHJzL2Uyb0RvYy54bWysUstOIzEQvK/EP1i+kwkIEjTKBO0uggva&#10;XQn4AMdjZyyN3abbyUz+nrbzAMEN7cWP7nZ1VbUXt6PvxdYgOQiNvJhMpTBBQ+vCupEvz/fnN1JQ&#10;UqFVPQTTyJ0hebs8+7EYYm0uoYO+NSgYJFA9xEZ2KcW6qkh3xiuaQDSBkxbQq8RXXFctqoHRfV9d&#10;TqezagBsI4I2RBy92yflsuBba3T6ay2ZJPpGMrdUVizrKq/VcqHqNarYOX2gob7BwisXuOkJ6k4l&#10;JTbovkB5pxEIbJpo8BVY67QpGljNxfSTmqdORVO0sDkUTzbR/4PVf7b/ULi2kTyooDyP6NmM6ReM&#10;YpbNGSLVXPMUuSqNHOYhH+PEwax5tOjzzmoE59nm3claxhKagzez2Xx+LYXm1JyVXhXrq/fHESk9&#10;GPAiHxqJPLliqNo+UmIiXHosyb0C3Lu+z/HMcM8kn9K4GoucqyPLFbQ7Jj/wjBtJrxuFRgpM/W8o&#10;X2IP9nOTwLrSJ6Ps3xzA2fnS/vBL8mg/3kvV+19evgEAAP//AwBQSwMEFAAGAAgAAAAhAIwZwmLd&#10;AAAACQEAAA8AAABkcnMvZG93bnJldi54bWxMj81OwzAQhO9IvIO1SNxam7TQEuJUCMQVRPmRuG3j&#10;bRIRr6PYbcLbsz3BbVYzmv2m2Ey+U0caYhvYwtXcgCKugmu5tvD+9jRbg4oJ2WEXmCz8UIRNeX5W&#10;YO7CyK903KZaSQnHHC00KfW51rFqyGOch55YvH0YPCY5h1q7AUcp953OjLnRHluWDw329NBQ9b09&#10;eAsfz/uvz6V5qR/9dT+GyWj2t9ray4vp/g5Uoin9heGEL+hQCtMuHNhF1VmYrVaStLDIZMHJz9Yi&#10;diKWiwx0Wej/C8pfAAAA//8DAFBLAQItABQABgAIAAAAIQC2gziS/gAAAOEBAAATAAAAAAAAAAAA&#10;AAAAAAAAAABbQ29udGVudF9UeXBlc10ueG1sUEsBAi0AFAAGAAgAAAAhADj9If/WAAAAlAEAAAsA&#10;AAAAAAAAAAAAAAAALwEAAF9yZWxzLy5yZWxzUEsBAi0AFAAGAAgAAAAhADJ1ojqVAQAAEwMAAA4A&#10;AAAAAAAAAAAAAAAALgIAAGRycy9lMm9Eb2MueG1sUEsBAi0AFAAGAAgAAAAhAIwZwmLdAAAACQEA&#10;AA8AAAAAAAAAAAAAAAAA7wMAAGRycy9kb3ducmV2LnhtbFBLBQYAAAAABAAEAPMAAAD5BAAAAAA=&#10;" filled="f" stroked="f">
                      <v:textbox>
                        <w:txbxContent>
                          <w:p w14:paraId="2332DDA3" w14:textId="77777777" w:rsidR="0055341F" w:rsidRPr="000C347B" w:rsidRDefault="0055341F" w:rsidP="004A7E0F">
                            <w:pPr>
                              <w:contextualSpacing/>
                              <w:jc w:val="center"/>
                              <w:rPr>
                                <w:sz w:val="16"/>
                                <w:szCs w:val="16"/>
                              </w:rPr>
                            </w:pPr>
                            <w:r w:rsidRPr="00587E36">
                              <w:rPr>
                                <w:color w:val="000000"/>
                                <w:kern w:val="24"/>
                                <w:sz w:val="16"/>
                                <w:szCs w:val="16"/>
                              </w:rPr>
                              <w:t>Accepta</w:t>
                            </w:r>
                            <w:r>
                              <w:rPr>
                                <w:color w:val="000000"/>
                                <w:kern w:val="24"/>
                                <w:sz w:val="16"/>
                                <w:szCs w:val="16"/>
                              </w:rPr>
                              <w:t>tion de la proposition</w:t>
                            </w:r>
                          </w:p>
                          <w:p w14:paraId="716D8483" w14:textId="77777777" w:rsidR="0055341F" w:rsidRPr="000C347B" w:rsidRDefault="0055341F" w:rsidP="004A7E0F">
                            <w:pPr>
                              <w:contextualSpacing/>
                              <w:jc w:val="center"/>
                              <w:rPr>
                                <w:sz w:val="16"/>
                                <w:szCs w:val="16"/>
                              </w:rPr>
                            </w:pPr>
                          </w:p>
                        </w:txbxContent>
                      </v:textbox>
                    </v:shape>
                  </w:pict>
                </mc:Fallback>
              </mc:AlternateContent>
            </w:r>
          </w:p>
        </w:tc>
        <w:tc>
          <w:tcPr>
            <w:tcW w:w="1419" w:type="dxa"/>
            <w:tcBorders>
              <w:top w:val="nil"/>
            </w:tcBorders>
            <w:vAlign w:val="center"/>
          </w:tcPr>
          <w:p w14:paraId="3106DD98" w14:textId="6506FA4C"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41184" behindDoc="0" locked="0" layoutInCell="1" allowOverlap="1" wp14:anchorId="57BD1FA2" wp14:editId="58E56862">
                      <wp:simplePos x="0" y="0"/>
                      <wp:positionH relativeFrom="column">
                        <wp:posOffset>-3175</wp:posOffset>
                      </wp:positionH>
                      <wp:positionV relativeFrom="paragraph">
                        <wp:posOffset>207645</wp:posOffset>
                      </wp:positionV>
                      <wp:extent cx="845820" cy="450850"/>
                      <wp:effectExtent l="0" t="0" r="0" b="0"/>
                      <wp:wrapNone/>
                      <wp:docPr id="874" name="TextBox 6"/>
                      <wp:cNvGraphicFramePr/>
                      <a:graphic xmlns:a="http://schemas.openxmlformats.org/drawingml/2006/main">
                        <a:graphicData uri="http://schemas.microsoft.com/office/word/2010/wordprocessingShape">
                          <wps:wsp>
                            <wps:cNvSpPr txBox="1"/>
                            <wps:spPr>
                              <a:xfrm>
                                <a:off x="0" y="0"/>
                                <a:ext cx="845820" cy="450850"/>
                              </a:xfrm>
                              <a:prstGeom prst="rect">
                                <a:avLst/>
                              </a:prstGeom>
                              <a:noFill/>
                            </wps:spPr>
                            <wps:txbx>
                              <w:txbxContent>
                                <w:p w14:paraId="395BE1D4" w14:textId="77777777" w:rsidR="0055341F" w:rsidRPr="00936FAE" w:rsidRDefault="0055341F" w:rsidP="004A7E0F">
                                  <w:pPr>
                                    <w:jc w:val="center"/>
                                    <w:rPr>
                                      <w:sz w:val="16"/>
                                      <w:szCs w:val="16"/>
                                    </w:rPr>
                                  </w:pPr>
                                  <w:r w:rsidRPr="00936FAE">
                                    <w:rPr>
                                      <w:color w:val="000000"/>
                                      <w:kern w:val="24"/>
                                      <w:sz w:val="16"/>
                                      <w:szCs w:val="16"/>
                                    </w:rPr>
                                    <w:t>Acceptation de la proposition</w:t>
                                  </w:r>
                                  <w:r w:rsidRPr="00936FAE">
                                    <w:rPr>
                                      <w:sz w:val="16"/>
                                      <w:szCs w:val="16"/>
                                      <w:vertAlign w:val="superscript"/>
                                    </w:rPr>
                                    <w:t xml:space="preserve"> g</w:t>
                                  </w:r>
                                </w:p>
                                <w:p w14:paraId="14F34A66" w14:textId="77777777" w:rsidR="0055341F" w:rsidRPr="00936FAE" w:rsidRDefault="0055341F" w:rsidP="004A7E0F">
                                  <w:pPr>
                                    <w:jc w:val="center"/>
                                    <w:rPr>
                                      <w:sz w:val="16"/>
                                      <w:szCs w:val="1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7BD1FA2" id="_x0000_s1031" type="#_x0000_t202" style="position:absolute;left:0;text-align:left;margin-left:-.25pt;margin-top:16.35pt;width:66.6pt;height:3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kEYlwEAABUDAAAOAAAAZHJzL2Uyb0RvYy54bWysUtuO0zAQfUfiHyy/02Srdomipitgtbwg&#10;QNrlA1zHbizFHjPjNunfM3Yvi+AN8eLLzPjMOWe8eZj9KI4GyUHo5N2ilsIEDb0L+07+eHl610hB&#10;SYVejRBMJ0+G5MP27ZvNFFuzhAHG3qBgkEDtFDs5pBTbqiI9GK9oAdEETlpArxJfcV/1qCZG92O1&#10;rOv7agLsI4I2RBx9PCfltuBba3T6Zi2ZJMZOMrdUVizrLq/VdqPaPao4OH2hof6BhVcucNMb1KNK&#10;ShzQ/QXlnUYgsGmhwVdgrdOmaGA1d/Ufap4HFU3RwuZQvNlE/w9Wfz1+R+H6TjbvV1IE5XlIL2ZO&#10;H2EW99meKVLLVc+R69LMYR7zNU4czKpniz7vrEdwno0+3cxlLKE52KzWzZIzmlOrdd2si/nV6+OI&#10;lD4b8CIfOok8u2KpOn6hxES49FqSewV4cuOY45nhmUk+pXk3F0HrK8sd9CcmP/GUO0k/DwqNFJjG&#10;T1A+xRnswyGBdaVPRjm/uYCz96X95Z/k4f5+L1Wvv3n7CwAA//8DAFBLAwQUAAYACAAAACEAeAx1&#10;mNsAAAAIAQAADwAAAGRycy9kb3ducmV2LnhtbEyPwU7DMBBE70j8g7VI3FqbltIS4lQIxBVEgUrc&#10;tvE2iYjXUew24e/ZcoHbrGY0+yZfj75VR+pjE9jC1dSAIi6Da7iy8P72NFmBignZYRuYLHxThHVx&#10;fpZj5sLAr3TcpEpJCccMLdQpdZnWsazJY5yGjli8feg9Jjn7SrseByn3rZ4Zc6M9Niwfauzooaby&#10;a3PwFj6e95/ba/NSPfpFN4TRaPa32trLi/H+DlSiMf2F4YQv6FAI0y4c2EXVWpgsJGhhPluCOtm/&#10;YifCzJegi1z/H1D8AAAA//8DAFBLAQItABQABgAIAAAAIQC2gziS/gAAAOEBAAATAAAAAAAAAAAA&#10;AAAAAAAAAABbQ29udGVudF9UeXBlc10ueG1sUEsBAi0AFAAGAAgAAAAhADj9If/WAAAAlAEAAAsA&#10;AAAAAAAAAAAAAAAALwEAAF9yZWxzLy5yZWxzUEsBAi0AFAAGAAgAAAAhAEVSQRiXAQAAFQMAAA4A&#10;AAAAAAAAAAAAAAAALgIAAGRycy9lMm9Eb2MueG1sUEsBAi0AFAAGAAgAAAAhAHgMdZjbAAAACAEA&#10;AA8AAAAAAAAAAAAAAAAA8QMAAGRycy9kb3ducmV2LnhtbFBLBQYAAAAABAAEAPMAAAD5BAAAAAA=&#10;" filled="f" stroked="f">
                      <v:textbox>
                        <w:txbxContent>
                          <w:p w14:paraId="395BE1D4" w14:textId="77777777" w:rsidR="0055341F" w:rsidRPr="00936FAE" w:rsidRDefault="0055341F" w:rsidP="004A7E0F">
                            <w:pPr>
                              <w:jc w:val="center"/>
                              <w:rPr>
                                <w:sz w:val="16"/>
                                <w:szCs w:val="16"/>
                              </w:rPr>
                            </w:pPr>
                            <w:r w:rsidRPr="00936FAE">
                              <w:rPr>
                                <w:color w:val="000000"/>
                                <w:kern w:val="24"/>
                                <w:sz w:val="16"/>
                                <w:szCs w:val="16"/>
                              </w:rPr>
                              <w:t>Acceptation de la proposition</w:t>
                            </w:r>
                            <w:r w:rsidRPr="00936FAE">
                              <w:rPr>
                                <w:sz w:val="16"/>
                                <w:szCs w:val="16"/>
                                <w:vertAlign w:val="superscript"/>
                              </w:rPr>
                              <w:t xml:space="preserve"> g</w:t>
                            </w:r>
                          </w:p>
                          <w:p w14:paraId="14F34A66" w14:textId="77777777" w:rsidR="0055341F" w:rsidRPr="00936FAE" w:rsidRDefault="0055341F" w:rsidP="004A7E0F">
                            <w:pPr>
                              <w:jc w:val="center"/>
                              <w:rPr>
                                <w:sz w:val="16"/>
                                <w:szCs w:val="16"/>
                              </w:rPr>
                            </w:pPr>
                          </w:p>
                        </w:txbxContent>
                      </v:textbox>
                    </v:shape>
                  </w:pict>
                </mc:Fallback>
              </mc:AlternateContent>
            </w:r>
            <w:r w:rsidRPr="0069798A">
              <w:rPr>
                <w:rFonts w:ascii="Arial" w:eastAsia="Times New Roman" w:hAnsi="Arial" w:cs="Arial"/>
                <w:b/>
                <w:noProof/>
                <w:spacing w:val="8"/>
                <w:szCs w:val="18"/>
                <w:lang w:val="fr-FR" w:eastAsia="fr-FR"/>
              </w:rPr>
              <mc:AlternateContent>
                <mc:Choice Requires="wps">
                  <w:drawing>
                    <wp:anchor distT="0" distB="0" distL="114300" distR="114300" simplePos="0" relativeHeight="251740160" behindDoc="0" locked="0" layoutInCell="1" allowOverlap="1" wp14:anchorId="1EE3ED8D" wp14:editId="291D0CA5">
                      <wp:simplePos x="0" y="0"/>
                      <wp:positionH relativeFrom="column">
                        <wp:posOffset>18415</wp:posOffset>
                      </wp:positionH>
                      <wp:positionV relativeFrom="paragraph">
                        <wp:posOffset>67310</wp:posOffset>
                      </wp:positionV>
                      <wp:extent cx="755650" cy="755650"/>
                      <wp:effectExtent l="0" t="0" r="25400" b="25400"/>
                      <wp:wrapNone/>
                      <wp:docPr id="876" name="Flowchart: Connector 876"/>
                      <wp:cNvGraphicFramePr/>
                      <a:graphic xmlns:a="http://schemas.openxmlformats.org/drawingml/2006/main">
                        <a:graphicData uri="http://schemas.microsoft.com/office/word/2010/wordprocessingShape">
                          <wps:wsp>
                            <wps:cNvSpPr/>
                            <wps:spPr>
                              <a:xfrm>
                                <a:off x="0" y="0"/>
                                <a:ext cx="755650" cy="755650"/>
                              </a:xfrm>
                              <a:prstGeom prst="flowChartConnector">
                                <a:avLst/>
                              </a:prstGeom>
                              <a:noFill/>
                              <a:ln w="6350" cap="flat" cmpd="sng" algn="ctr">
                                <a:solidFill>
                                  <a:schemeClr val="tx1"/>
                                </a:solidFill>
                                <a:prstDash val="dash"/>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09F8E6AB" id="Flowchart: Connector 876" o:spid="_x0000_s1026" type="#_x0000_t120" style="position:absolute;margin-left:1.45pt;margin-top:5.3pt;width:59.5pt;height:5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T4cYQIAALEEAAAOAAAAZHJzL2Uyb0RvYy54bWysVE1v2zAMvQ/YfxB0X510TdoZcYogRYYB&#10;RVegHXpmZCkWIImapMTpfv0o2U277jYsB4UUxa/HRy+uj9awgwxRo2v49GzCmXQCW+12Df/xuPl0&#10;xVlM4Fow6GTDn2Xk18uPHxa9r+U5dmhaGRgFcbHufcO7lHxdVVF00kI8Qy8dGRUGC4nUsKvaAD1F&#10;t6Y6n0zmVY+h9QGFjJFubwYjX5b4SkmRvisVZWKm4VRbKmco5zaf1XIB9S6A77QYy4B/qMKCdpT0&#10;FOoGErB90H+FsloEjKjSmUBboVJayNIDdTOdvOvmoQMvSy8ETvQnmOL/CyvuDveB6bbhV5dzzhxY&#10;GtLGYC86CKlma3SOQMTAsp3Q6n2syenB34dRiyTm1o8q2PxPTbFjQfj5hLA8Jibo8nI2m89oDoJM&#10;o0xRqldnH2L6KtGyLDRcUSXrXMmpjoIyHG5jGhxfHHJmhxttDN1DbRzrGz7/XJIBEUsZSJTXemo1&#10;uh1nYHbEWJFCiRjR6DZ7Z+fCPrk2gR2AeJOO09w5VfnHq5z5BmI3PGpJGthkdSJKG20J00n+jc7G&#10;5diykHIsP4M5wJelLbbPNIyAA0ujFxtNOW4hpnsIREsCjlaNrB2GX5z1RFtq5uceguTMfHPEiy/T&#10;i4vM86JczC7PSQlvLdu3Fre3a6QOp7SkXhQxv0/mRVQB7RNt2CpnJRM4QbkH2EZlnYZ1oh0VcrUq&#10;z4jbHtKte/AiB899Z7Qej08Q/DjaRJy4wxeKQ/1upsPb7OlwtU+odBn4K040kKzQXpTRjDucF++t&#10;Xl69fmmWvwEAAP//AwBQSwMEFAAGAAgAAAAhAL8ZlUveAAAACAEAAA8AAABkcnMvZG93bnJldi54&#10;bWxMj0FPwzAMhe9I/IfISNxYukoUVppOULTLJJA2kDZuWeO1FY3TNtlW/j3uCW72e0/Pn7PlaFtx&#10;xsE3jhTMZxEIpNKZhioFnx+ru0cQPmgyunWECn7QwzK/vsp0atyFNnjehkpwCflUK6hD6FIpfVmj&#10;1X7mOiT2jm6wOvA6VNIM+sLltpVxFCXS6ob4Qq07LGosv7cnq+C+3689FV+FfF3v+rf+Rb6vHo5K&#10;3d6Mz08gAo7hLwwTPqNDzkwHdyLjRasgXnCQ5SgBMdnxnIXDNCwSkHkm/z+Q/wIAAP//AwBQSwEC&#10;LQAUAAYACAAAACEAtoM4kv4AAADhAQAAEwAAAAAAAAAAAAAAAAAAAAAAW0NvbnRlbnRfVHlwZXNd&#10;LnhtbFBLAQItABQABgAIAAAAIQA4/SH/1gAAAJQBAAALAAAAAAAAAAAAAAAAAC8BAABfcmVscy8u&#10;cmVsc1BLAQItABQABgAIAAAAIQAsJT4cYQIAALEEAAAOAAAAAAAAAAAAAAAAAC4CAABkcnMvZTJv&#10;RG9jLnhtbFBLAQItABQABgAIAAAAIQC/GZVL3gAAAAgBAAAPAAAAAAAAAAAAAAAAALsEAABkcnMv&#10;ZG93bnJldi54bWxQSwUGAAAAAAQABADzAAAAxgUAAAAA&#10;" filled="f" strokecolor="black [3213]" strokeweight=".5pt">
                      <v:stroke dashstyle="dash" joinstyle="miter"/>
                    </v:shape>
                  </w:pict>
                </mc:Fallback>
              </mc:AlternateContent>
            </w:r>
          </w:p>
        </w:tc>
      </w:tr>
      <w:tr w:rsidR="00F276B8" w:rsidRPr="0069798A" w14:paraId="57A8C838" w14:textId="77777777" w:rsidTr="00F276B8">
        <w:trPr>
          <w:trHeight w:val="1258"/>
          <w:jc w:val="center"/>
        </w:trPr>
        <w:tc>
          <w:tcPr>
            <w:tcW w:w="1134" w:type="dxa"/>
            <w:vAlign w:val="center"/>
          </w:tcPr>
          <w:p w14:paraId="33A6D0CB" w14:textId="382E2A43" w:rsidR="00F276B8" w:rsidRPr="0069798A" w:rsidRDefault="00F276B8" w:rsidP="00F276B8">
            <w:pPr>
              <w:pStyle w:val="Tablebody8"/>
              <w:spacing w:before="40" w:after="40" w:line="180" w:lineRule="exact"/>
              <w:jc w:val="center"/>
              <w:rPr>
                <w:b/>
                <w:spacing w:val="-2"/>
                <w:sz w:val="17"/>
                <w:szCs w:val="17"/>
                <w:lang w:val="fr-FR"/>
              </w:rPr>
            </w:pPr>
            <w:r w:rsidRPr="0069798A">
              <w:rPr>
                <w:rFonts w:ascii="Arial" w:hAnsi="Arial" w:cs="Arial"/>
                <w:b/>
                <w:sz w:val="17"/>
                <w:szCs w:val="17"/>
                <w:lang w:val="fr-FR"/>
              </w:rPr>
              <w:t>Stade préparation</w:t>
            </w:r>
            <w:r w:rsidRPr="0069798A">
              <w:rPr>
                <w:rFonts w:ascii="Arial" w:hAnsi="Arial" w:cs="Arial"/>
                <w:b/>
                <w:sz w:val="17"/>
                <w:szCs w:val="17"/>
                <w:lang w:val="fr-FR"/>
              </w:rPr>
              <w:br/>
            </w:r>
            <w:r w:rsidRPr="0069798A">
              <w:rPr>
                <w:rFonts w:ascii="Arial" w:hAnsi="Arial" w:cs="Arial"/>
                <w:sz w:val="17"/>
                <w:szCs w:val="17"/>
                <w:lang w:val="fr-FR"/>
              </w:rPr>
              <w:t xml:space="preserve">(voir </w:t>
            </w:r>
            <w:r w:rsidRPr="0069798A">
              <w:rPr>
                <w:rFonts w:ascii="Arial" w:hAnsi="Arial" w:cs="Arial"/>
                <w:sz w:val="17"/>
                <w:szCs w:val="17"/>
                <w:lang w:val="fr-FR"/>
              </w:rPr>
              <w:fldChar w:fldCharType="begin"/>
            </w:r>
            <w:r w:rsidRPr="0069798A">
              <w:rPr>
                <w:rFonts w:ascii="Arial" w:hAnsi="Arial" w:cs="Arial"/>
                <w:sz w:val="17"/>
                <w:szCs w:val="17"/>
                <w:lang w:val="fr-FR"/>
              </w:rPr>
              <w:instrText xml:space="preserve"> REF ISODEB \r \h  \* MERGEFORMAT </w:instrText>
            </w:r>
            <w:r w:rsidRPr="0069798A">
              <w:rPr>
                <w:rFonts w:ascii="Arial" w:hAnsi="Arial" w:cs="Arial"/>
                <w:sz w:val="17"/>
                <w:szCs w:val="17"/>
                <w:lang w:val="fr-FR"/>
              </w:rPr>
            </w:r>
            <w:r w:rsidRPr="0069798A">
              <w:rPr>
                <w:rFonts w:ascii="Arial" w:hAnsi="Arial" w:cs="Arial"/>
                <w:sz w:val="17"/>
                <w:szCs w:val="17"/>
                <w:lang w:val="fr-FR"/>
              </w:rPr>
              <w:fldChar w:fldCharType="separate"/>
            </w:r>
            <w:r w:rsidR="004A7E0F" w:rsidRPr="0069798A">
              <w:rPr>
                <w:rFonts w:ascii="Arial" w:hAnsi="Arial" w:cs="Arial"/>
                <w:sz w:val="17"/>
                <w:szCs w:val="17"/>
                <w:lang w:val="fr-FR"/>
              </w:rPr>
              <w:t>2.4</w:t>
            </w:r>
            <w:r w:rsidRPr="0069798A">
              <w:rPr>
                <w:rFonts w:ascii="Arial" w:hAnsi="Arial" w:cs="Arial"/>
                <w:sz w:val="17"/>
                <w:szCs w:val="17"/>
                <w:lang w:val="fr-FR"/>
              </w:rPr>
              <w:fldChar w:fldCharType="end"/>
            </w:r>
            <w:r w:rsidRPr="0069798A">
              <w:rPr>
                <w:rFonts w:ascii="Arial" w:hAnsi="Arial" w:cs="Arial"/>
                <w:sz w:val="17"/>
                <w:szCs w:val="17"/>
                <w:lang w:val="fr-FR"/>
              </w:rPr>
              <w:t>)</w:t>
            </w:r>
          </w:p>
        </w:tc>
        <w:tc>
          <w:tcPr>
            <w:tcW w:w="1417" w:type="dxa"/>
            <w:vAlign w:val="center"/>
          </w:tcPr>
          <w:p w14:paraId="6340AE84" w14:textId="77777777" w:rsidR="00F276B8" w:rsidRPr="0069798A" w:rsidRDefault="00F276B8" w:rsidP="00F276B8">
            <w:pPr>
              <w:spacing w:after="0" w:line="200" w:lineRule="exact"/>
              <w:jc w:val="center"/>
              <w:rPr>
                <w:rFonts w:ascii="Arial" w:eastAsia="Times New Roman" w:hAnsi="Arial" w:cs="Arial"/>
                <w:spacing w:val="8"/>
                <w:sz w:val="17"/>
                <w:szCs w:val="17"/>
                <w:lang w:eastAsia="zh-CN"/>
              </w:rPr>
            </w:pP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43232" behindDoc="0" locked="0" layoutInCell="1" allowOverlap="1" wp14:anchorId="4FEAC43E" wp14:editId="7C776133">
                      <wp:simplePos x="0" y="0"/>
                      <wp:positionH relativeFrom="column">
                        <wp:posOffset>-20955</wp:posOffset>
                      </wp:positionH>
                      <wp:positionV relativeFrom="paragraph">
                        <wp:posOffset>118745</wp:posOffset>
                      </wp:positionV>
                      <wp:extent cx="856615" cy="838200"/>
                      <wp:effectExtent l="0" t="0" r="0" b="0"/>
                      <wp:wrapNone/>
                      <wp:docPr id="878" name="TextBox 6"/>
                      <wp:cNvGraphicFramePr/>
                      <a:graphic xmlns:a="http://schemas.openxmlformats.org/drawingml/2006/main">
                        <a:graphicData uri="http://schemas.microsoft.com/office/word/2010/wordprocessingShape">
                          <wps:wsp>
                            <wps:cNvSpPr txBox="1"/>
                            <wps:spPr>
                              <a:xfrm>
                                <a:off x="0" y="0"/>
                                <a:ext cx="856615" cy="838200"/>
                              </a:xfrm>
                              <a:prstGeom prst="rect">
                                <a:avLst/>
                              </a:prstGeom>
                              <a:noFill/>
                            </wps:spPr>
                            <wps:txbx>
                              <w:txbxContent>
                                <w:p w14:paraId="5DF0D63A" w14:textId="77777777" w:rsidR="0055341F" w:rsidRPr="000C347B" w:rsidRDefault="0055341F" w:rsidP="004A7E0F">
                                  <w:pPr>
                                    <w:jc w:val="center"/>
                                    <w:rPr>
                                      <w:sz w:val="16"/>
                                      <w:szCs w:val="16"/>
                                    </w:rPr>
                                  </w:pPr>
                                  <w:r w:rsidRPr="00E80E3C">
                                    <w:rPr>
                                      <w:sz w:val="16"/>
                                      <w:szCs w:val="16"/>
                                    </w:rPr>
                                    <w:t xml:space="preserve">Préparation </w:t>
                                  </w:r>
                                  <w:r w:rsidRPr="00E80E3C">
                                    <w:rPr>
                                      <w:sz w:val="16"/>
                                      <w:szCs w:val="16"/>
                                    </w:rPr>
                                    <w:br/>
                                    <w:t xml:space="preserve">du projet </w:t>
                                  </w:r>
                                  <w:r w:rsidRPr="00E80E3C">
                                    <w:rPr>
                                      <w:sz w:val="16"/>
                                      <w:szCs w:val="16"/>
                                    </w:rPr>
                                    <w:br/>
                                    <w:t>de travail</w:t>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4FEAC43E" id="_x0000_s1032" type="#_x0000_t202" style="position:absolute;left:0;text-align:left;margin-left:-1.65pt;margin-top:9.35pt;width:67.45pt;height: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cQ7nAEAACADAAAOAAAAZHJzL2Uyb0RvYy54bWysUsFu2zAMvQ/YPwi6L046NDWMOMW2or0U&#10;64B2H6DIUizAEjVSiZ2/HyWn6dDdhl1ki6Qe3+Pj5nbygzgaJAehlavFUgoTNHQu7Fv58+X+Uy0F&#10;JRU6NUAwrTwZkrfbjx82Y2zMFfQwdAYFgwRqxtjKPqXYVBXp3nhFC4gmcNICepX4ivuqQzUyuh+q&#10;q+VyXY2AXUTQhoijd3NSbgu+tUanJ2vJJDG0krmlcmI5d/msthvV7FHF3ukzDfUPLLxygZteoO5U&#10;UuKA7i8o7zQCgU0LDb4Ca502RQOrWS3fqXnuVTRFCw+H4mVM9P9g9ffjDxSua2V9w1YF5dmkFzOl&#10;rzCJdR7PGKnhqufIdWniMNv8GicOZtWTRZ+/rEdwngd9ugyXsYTmYH29Xq+updCcqj/XbF5Gqd4e&#10;R6T0YMCL/NNKZO/KSNXxkdJc+lqSewW4d8OQ45nhzCT/pWk3FUEX9jvoTkx+ZJdbSb8OCo0UmIZv&#10;MC+FCroH3om5XYAvhwTWlZYZcH5+7sM2FNLnlck+/3kvVW+Lvf0NAAD//wMAUEsDBBQABgAIAAAA&#10;IQBUVIhQ3gAAAAkBAAAPAAAAZHJzL2Rvd25yZXYueG1sTI/NTsMwEITvSLyDtUjcWruE/qVxKgTi&#10;CmqBSr258TaJiNdR7Dbh7bs9ldvuzmj2m2w9uEacsQu1Jw2TsQKBVHhbU6nh++t9tAARoiFrGk+o&#10;4Q8DrPP7u8yk1ve0wfM2loJDKKRGQxVjm0oZigqdCWPfIrF29J0zkdeulLYzPYe7Rj4pNZPO1MQf&#10;KtPia4XF7/bkNPx8HPe7Z/VZvrlp2/tBSXJLqfXjw/CyAhFxiDczXPEZHXJmOvgT2SAaDaMkYSff&#10;F3MQVz2ZzEAceJiqOcg8k/8b5BcAAAD//wMAUEsBAi0AFAAGAAgAAAAhALaDOJL+AAAA4QEAABMA&#10;AAAAAAAAAAAAAAAAAAAAAFtDb250ZW50X1R5cGVzXS54bWxQSwECLQAUAAYACAAAACEAOP0h/9YA&#10;AACUAQAACwAAAAAAAAAAAAAAAAAvAQAAX3JlbHMvLnJlbHNQSwECLQAUAAYACAAAACEAi83EO5wB&#10;AAAgAwAADgAAAAAAAAAAAAAAAAAuAgAAZHJzL2Uyb0RvYy54bWxQSwECLQAUAAYACAAAACEAVFSI&#10;UN4AAAAJAQAADwAAAAAAAAAAAAAAAAD2AwAAZHJzL2Rvd25yZXYueG1sUEsFBgAAAAAEAAQA8wAA&#10;AAEFAAAAAA==&#10;" filled="f" stroked="f">
                      <v:textbox>
                        <w:txbxContent>
                          <w:p w14:paraId="5DF0D63A" w14:textId="77777777" w:rsidR="0055341F" w:rsidRPr="000C347B" w:rsidRDefault="0055341F" w:rsidP="004A7E0F">
                            <w:pPr>
                              <w:jc w:val="center"/>
                              <w:rPr>
                                <w:sz w:val="16"/>
                                <w:szCs w:val="16"/>
                              </w:rPr>
                            </w:pPr>
                            <w:r w:rsidRPr="00E80E3C">
                              <w:rPr>
                                <w:sz w:val="16"/>
                                <w:szCs w:val="16"/>
                              </w:rPr>
                              <w:t xml:space="preserve">Préparation </w:t>
                            </w:r>
                            <w:r w:rsidRPr="00E80E3C">
                              <w:rPr>
                                <w:sz w:val="16"/>
                                <w:szCs w:val="16"/>
                              </w:rPr>
                              <w:br/>
                              <w:t xml:space="preserve">du projet </w:t>
                            </w:r>
                            <w:r w:rsidRPr="00E80E3C">
                              <w:rPr>
                                <w:sz w:val="16"/>
                                <w:szCs w:val="16"/>
                              </w:rPr>
                              <w:br/>
                              <w:t>de travail</w:t>
                            </w:r>
                          </w:p>
                        </w:txbxContent>
                      </v:textbox>
                    </v:shape>
                  </w:pict>
                </mc:Fallback>
              </mc:AlternateContent>
            </w: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42208" behindDoc="0" locked="0" layoutInCell="1" allowOverlap="1" wp14:anchorId="0AD8EA33" wp14:editId="3E9D65FE">
                      <wp:simplePos x="0" y="0"/>
                      <wp:positionH relativeFrom="column">
                        <wp:posOffset>32550</wp:posOffset>
                      </wp:positionH>
                      <wp:positionV relativeFrom="paragraph">
                        <wp:posOffset>46990</wp:posOffset>
                      </wp:positionV>
                      <wp:extent cx="755090" cy="755236"/>
                      <wp:effectExtent l="0" t="0" r="26035" b="26035"/>
                      <wp:wrapNone/>
                      <wp:docPr id="877" name="Flowchart: Connector 877"/>
                      <wp:cNvGraphicFramePr/>
                      <a:graphic xmlns:a="http://schemas.openxmlformats.org/drawingml/2006/main">
                        <a:graphicData uri="http://schemas.microsoft.com/office/word/2010/wordprocessingShape">
                          <wps:wsp>
                            <wps:cNvSpPr/>
                            <wps:spPr>
                              <a:xfrm>
                                <a:off x="0" y="0"/>
                                <a:ext cx="755090" cy="755236"/>
                              </a:xfrm>
                              <a:prstGeom prst="flowChartConnector">
                                <a:avLst/>
                              </a:prstGeom>
                              <a:no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2369F4B5" id="Flowchart: Connector 877" o:spid="_x0000_s1026" type="#_x0000_t120" style="position:absolute;margin-left:2.55pt;margin-top:3.7pt;width:59.45pt;height:59.4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sxbbQIAAMcEAAAOAAAAZHJzL2Uyb0RvYy54bWysVMFu2zAMvQ/YPwi6r07SpmmNOEWQIsOA&#10;oivQDj0zshwLkERNUuJkXz9KdtOsuw3LQSFFkeJ7evT87mA020sfFNqKjy9GnEkrsFZ2W/EfL+sv&#10;N5yFCLYGjVZW/CgDv1t8/jTvXCkn2KKupWdUxIaycxVvY3RlUQTRSgPhAp20FGzQG4jk+m1Re+io&#10;utHFZDS6Ljr0tfMoZAi0e98H+SLXbxop4vemCTIyXXHqLebV53WT1mIxh3LrwbVKDG3AP3RhQFm6&#10;9FTqHiKwnVd/lTJKeAzYxAuBpsCmUUJmDIRmPPqA5rkFJzMWIie4E03h/5UVj/snz1Rd8ZvZjDML&#10;hh5prbETLfhYshVaSySiZylObHUulJT07J784AUyE/RD4036J1DskBk+nhiWh8gEbc6m09EtvYOg&#10;ENmTy+tUs3hPdj7ErxINS0bFG+pklTo59ZFZhv1DiH3iW0K62eJaaU37UGrLuopfX07TZUDCajRE&#10;Mo0jqMFuOQO9JcWK6HPFgFrVKTslh2NYac/2QKIhrdXYvRAAzjSESAFClX9D63+kpnbuIbR9cg6l&#10;Y1AaFUnoWhli+jxb2xSVWaoDqERxT2qyNlgf6Yk89toNTqwVXfJAvTyBJ7ESQhpAirbof3HWkZgJ&#10;4s8deEktf7Okltvx1VVSf3auprMJOf48sjmP2J1ZIUEf0+g6kc10Puo3s/FoXmnululWCoEVdHdP&#10;5uCsYj9kNLlCLpf5GCneQXywz06k4gl3ouvl8AreDQ8eiehHfBM+lB9euj+bMi0udxEblWXwzhOJ&#10;KTk0LVlWw2SncTz386n378/iNwAAAP//AwBQSwMEFAAGAAgAAAAhAFeEauDeAAAABwEAAA8AAABk&#10;cnMvZG93bnJldi54bWxMj8FuwjAQRO+V+AdrkXorDmmgVYiD2kq9VJUoUFXqzcRLHIjXkW0g/D3O&#10;qb3NakYzb4tlb1p2RucbSwKmkwQYUmVVQ7WA7+37wzMwHyQp2VpCAVf0sCxHd4XMlb3QGs+bULNY&#10;Qj6XAnQIXc65rzQa6Se2Q4re3jojQzxdzZWTl1huWp4myZwb2VBc0LLDN43VcXMyAn5d8nXdrj4+&#10;65/VPlsfjjrt6VWI+3H/sgAWsA9/YRjwIzqUkWlnT6Q8awXMpjEo4CkDNrhpFj/bDWL+CLws+H/+&#10;8gYAAP//AwBQSwECLQAUAAYACAAAACEAtoM4kv4AAADhAQAAEwAAAAAAAAAAAAAAAAAAAAAAW0Nv&#10;bnRlbnRfVHlwZXNdLnhtbFBLAQItABQABgAIAAAAIQA4/SH/1gAAAJQBAAALAAAAAAAAAAAAAAAA&#10;AC8BAABfcmVscy8ucmVsc1BLAQItABQABgAIAAAAIQBgqsxbbQIAAMcEAAAOAAAAAAAAAAAAAAAA&#10;AC4CAABkcnMvZTJvRG9jLnhtbFBLAQItABQABgAIAAAAIQBXhGrg3gAAAAcBAAAPAAAAAAAAAAAA&#10;AAAAAMcEAABkcnMvZG93bnJldi54bWxQSwUGAAAAAAQABADzAAAA0gUAAAAA&#10;" filled="f" strokecolor="windowText" strokeweight=".5pt">
                      <v:stroke joinstyle="miter"/>
                    </v:shape>
                  </w:pict>
                </mc:Fallback>
              </mc:AlternateContent>
            </w:r>
          </w:p>
          <w:p w14:paraId="21A4D7AF" w14:textId="3FC8B178" w:rsidR="00F276B8" w:rsidRPr="0069798A" w:rsidRDefault="00F276B8" w:rsidP="00F276B8">
            <w:pPr>
              <w:pStyle w:val="Tablebody8"/>
              <w:spacing w:line="200" w:lineRule="exact"/>
              <w:jc w:val="center"/>
              <w:rPr>
                <w:sz w:val="16"/>
                <w:szCs w:val="16"/>
                <w:lang w:val="fr-FR"/>
              </w:rPr>
            </w:pPr>
          </w:p>
        </w:tc>
        <w:tc>
          <w:tcPr>
            <w:tcW w:w="1417" w:type="dxa"/>
            <w:vAlign w:val="center"/>
          </w:tcPr>
          <w:p w14:paraId="1DCEBB0F" w14:textId="77777777" w:rsidR="00F276B8" w:rsidRPr="0069798A" w:rsidRDefault="00F276B8" w:rsidP="00F276B8">
            <w:pPr>
              <w:spacing w:after="0" w:line="200" w:lineRule="exact"/>
              <w:jc w:val="center"/>
              <w:rPr>
                <w:rFonts w:ascii="Arial" w:eastAsia="Times New Roman" w:hAnsi="Arial" w:cs="Arial"/>
                <w:i/>
                <w:spacing w:val="8"/>
                <w:sz w:val="17"/>
                <w:szCs w:val="17"/>
                <w:lang w:eastAsia="zh-CN"/>
              </w:rPr>
            </w:pP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47328" behindDoc="0" locked="0" layoutInCell="1" allowOverlap="1" wp14:anchorId="3659D6B5" wp14:editId="2F8EAB3B">
                      <wp:simplePos x="0" y="0"/>
                      <wp:positionH relativeFrom="column">
                        <wp:posOffset>48260</wp:posOffset>
                      </wp:positionH>
                      <wp:positionV relativeFrom="paragraph">
                        <wp:posOffset>120015</wp:posOffset>
                      </wp:positionV>
                      <wp:extent cx="728345" cy="612775"/>
                      <wp:effectExtent l="0" t="0" r="0" b="0"/>
                      <wp:wrapNone/>
                      <wp:docPr id="890" name="TextBox 17"/>
                      <wp:cNvGraphicFramePr/>
                      <a:graphic xmlns:a="http://schemas.openxmlformats.org/drawingml/2006/main">
                        <a:graphicData uri="http://schemas.microsoft.com/office/word/2010/wordprocessingShape">
                          <wps:wsp>
                            <wps:cNvSpPr txBox="1"/>
                            <wps:spPr>
                              <a:xfrm>
                                <a:off x="0" y="0"/>
                                <a:ext cx="728345" cy="612775"/>
                              </a:xfrm>
                              <a:prstGeom prst="rect">
                                <a:avLst/>
                              </a:prstGeom>
                              <a:noFill/>
                            </wps:spPr>
                            <wps:txbx>
                              <w:txbxContent>
                                <w:p w14:paraId="0B27CB8F" w14:textId="77777777" w:rsidR="0055341F" w:rsidRPr="0091143C" w:rsidRDefault="0055341F" w:rsidP="004A7E0F">
                                  <w:pPr>
                                    <w:jc w:val="center"/>
                                    <w:rPr>
                                      <w:i/>
                                      <w:iCs/>
                                      <w:sz w:val="17"/>
                                      <w:szCs w:val="17"/>
                                    </w:rPr>
                                  </w:pPr>
                                  <w:r w:rsidRPr="00E80E3C">
                                    <w:rPr>
                                      <w:i/>
                                      <w:sz w:val="16"/>
                                      <w:szCs w:val="16"/>
                                    </w:rPr>
                                    <w:t xml:space="preserve">Étude par </w:t>
                                  </w:r>
                                  <w:r w:rsidRPr="00E80E3C">
                                    <w:rPr>
                                      <w:i/>
                                      <w:sz w:val="16"/>
                                      <w:szCs w:val="16"/>
                                    </w:rPr>
                                    <w:br/>
                                    <w:t xml:space="preserve">le groupe </w:t>
                                  </w:r>
                                  <w:r w:rsidRPr="00E80E3C">
                                    <w:rPr>
                                      <w:i/>
                                      <w:sz w:val="16"/>
                                      <w:szCs w:val="16"/>
                                    </w:rPr>
                                    <w:br/>
                                    <w:t>de travail</w:t>
                                  </w:r>
                                  <w:r w:rsidRPr="0091143C">
                                    <w:rPr>
                                      <w:i/>
                                      <w:iCs/>
                                      <w:vertAlign w:val="superscript"/>
                                    </w:rPr>
                                    <w:t>e</w:t>
                                  </w:r>
                                </w:p>
                              </w:txbxContent>
                            </wps:txbx>
                            <wps:bodyPr wrap="square" rtlCol="0" anchor="ctr">
                              <a:spAutoFit/>
                            </wps:bodyPr>
                          </wps:wsp>
                        </a:graphicData>
                      </a:graphic>
                      <wp14:sizeRelH relativeFrom="margin">
                        <wp14:pctWidth>0</wp14:pctWidth>
                      </wp14:sizeRelH>
                      <wp14:sizeRelV relativeFrom="margin">
                        <wp14:pctHeight>0</wp14:pctHeight>
                      </wp14:sizeRelV>
                    </wp:anchor>
                  </w:drawing>
                </mc:Choice>
                <mc:Fallback>
                  <w:pict>
                    <v:shape w14:anchorId="3659D6B5" id="TextBox 17" o:spid="_x0000_s1033" type="#_x0000_t202" style="position:absolute;left:0;text-align:left;margin-left:3.8pt;margin-top:9.45pt;width:57.35pt;height:4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diEoAEAACMDAAAOAAAAZHJzL2Uyb0RvYy54bWysUsFu2zAMvQ/oPwi6N06ytsmMOMW2or0M&#10;24B2H6DIUizAEjVSiZ2/HyWn6bDdhl1kiaQf3+Pj5n70vTgaJAehkYvZXAoTNLQu7Bv54+Xxei0F&#10;JRVa1UMwjTwZkvfbq3ebIdZmCR30rUHBIIHqITaySynWVUW6M17RDKIJnLSAXiV+4r5qUQ2M7vtq&#10;OZ/fVQNgGxG0IeLow5SU24JvrdHpm7VkkugbydxSObGcu3xW242q96hi5/SZhvoHFl65wE0vUA8q&#10;KXFA9xeUdxqBwKaZBl+BtU6booHVLOZ/qHnuVDRFCw+H4mVM9P9g9dfjdxSubeT6A88nKM8mvZgx&#10;fYJRLFZ5PkOkmsueIxemkePs82ucOJhljxZ9/rIgwXlGOl2my2BCc3C1XL+/uZVCc+pusVytbjNK&#10;9fZzREpPBrzIl0Yim1dmqo5fKE2lryW5V4BH1/c5nhlOTPItjbuxKLqw30F7YvID29xI+nlQaKTA&#10;1H+GaStU0B3wUuiEpSHFj4fE6KVphpwAzp3YiUL7vDXZ6t/fpeptt7e/AAAA//8DAFBLAwQUAAYA&#10;CAAAACEAWH9Tfd8AAAAIAQAADwAAAGRycy9kb3ducmV2LnhtbEyPzU7DMBCE70i8g7VI3KjTACWE&#10;OBUgIUThQgOH3tx4mwTidRQ7P7w92xPcdndGs99k69m2YsTeN44ULBcRCKTSmYYqBR/F00UCwgdN&#10;RreOUMEPeljnpyeZTo2b6B3HbagEh5BPtYI6hC6V0pc1Wu0XrkNi7eB6qwOvfSVNrycOt62Mo2gl&#10;rW6IP9S6w8cay+/tYBW44lAkz9HXbho+y4eX17dxt2mlUudn8/0diIBz+DPDEZ/RIWemvRvIeNEq&#10;uFmxkc/JLYijHMeXIPY8LK+vQOaZ/F8g/wUAAP//AwBQSwECLQAUAAYACAAAACEAtoM4kv4AAADh&#10;AQAAEwAAAAAAAAAAAAAAAAAAAAAAW0NvbnRlbnRfVHlwZXNdLnhtbFBLAQItABQABgAIAAAAIQA4&#10;/SH/1gAAAJQBAAALAAAAAAAAAAAAAAAAAC8BAABfcmVscy8ucmVsc1BLAQItABQABgAIAAAAIQBJ&#10;EdiEoAEAACMDAAAOAAAAAAAAAAAAAAAAAC4CAABkcnMvZTJvRG9jLnhtbFBLAQItABQABgAIAAAA&#10;IQBYf1N93wAAAAgBAAAPAAAAAAAAAAAAAAAAAPoDAABkcnMvZG93bnJldi54bWxQSwUGAAAAAAQA&#10;BADzAAAABgUAAAAA&#10;" filled="f" stroked="f">
                      <v:textbox style="mso-fit-shape-to-text:t">
                        <w:txbxContent>
                          <w:p w14:paraId="0B27CB8F" w14:textId="77777777" w:rsidR="0055341F" w:rsidRPr="0091143C" w:rsidRDefault="0055341F" w:rsidP="004A7E0F">
                            <w:pPr>
                              <w:jc w:val="center"/>
                              <w:rPr>
                                <w:i/>
                                <w:iCs/>
                                <w:sz w:val="17"/>
                                <w:szCs w:val="17"/>
                              </w:rPr>
                            </w:pPr>
                            <w:r w:rsidRPr="00E80E3C">
                              <w:rPr>
                                <w:i/>
                                <w:sz w:val="16"/>
                                <w:szCs w:val="16"/>
                              </w:rPr>
                              <w:t xml:space="preserve">Étude par </w:t>
                            </w:r>
                            <w:r w:rsidRPr="00E80E3C">
                              <w:rPr>
                                <w:i/>
                                <w:sz w:val="16"/>
                                <w:szCs w:val="16"/>
                              </w:rPr>
                              <w:br/>
                              <w:t xml:space="preserve">le groupe </w:t>
                            </w:r>
                            <w:r w:rsidRPr="00E80E3C">
                              <w:rPr>
                                <w:i/>
                                <w:sz w:val="16"/>
                                <w:szCs w:val="16"/>
                              </w:rPr>
                              <w:br/>
                              <w:t>de travail</w:t>
                            </w:r>
                            <w:r w:rsidRPr="0091143C">
                              <w:rPr>
                                <w:i/>
                                <w:iCs/>
                                <w:vertAlign w:val="superscript"/>
                              </w:rPr>
                              <w:t>e</w:t>
                            </w:r>
                          </w:p>
                        </w:txbxContent>
                      </v:textbox>
                    </v:shape>
                  </w:pict>
                </mc:Fallback>
              </mc:AlternateContent>
            </w:r>
            <w:r w:rsidRPr="0069798A">
              <w:rPr>
                <w:rFonts w:ascii="Arial" w:eastAsia="Times New Roman" w:hAnsi="Arial" w:cs="Arial"/>
                <w:i/>
                <w:noProof/>
                <w:spacing w:val="8"/>
                <w:sz w:val="17"/>
                <w:szCs w:val="17"/>
                <w:lang w:eastAsia="fr-FR"/>
              </w:rPr>
              <mc:AlternateContent>
                <mc:Choice Requires="wps">
                  <w:drawing>
                    <wp:anchor distT="0" distB="0" distL="114300" distR="114300" simplePos="0" relativeHeight="251745280" behindDoc="0" locked="0" layoutInCell="1" allowOverlap="1" wp14:anchorId="0F4BC93C" wp14:editId="6973AB42">
                      <wp:simplePos x="0" y="0"/>
                      <wp:positionH relativeFrom="column">
                        <wp:posOffset>15142</wp:posOffset>
                      </wp:positionH>
                      <wp:positionV relativeFrom="paragraph">
                        <wp:posOffset>39956</wp:posOffset>
                      </wp:positionV>
                      <wp:extent cx="791845" cy="754026"/>
                      <wp:effectExtent l="0" t="0" r="27305" b="27305"/>
                      <wp:wrapNone/>
                      <wp:docPr id="886" name="Oval 8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4026"/>
                              </a:xfrm>
                              <a:prstGeom prst="ellipse">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6sdtdh="http://schemas.microsoft.com/office/word/2020/wordml/sdtdatahash" xmlns:w16="http://schemas.microsoft.com/office/word/2018/wordml" xmlns:w16cex="http://schemas.microsoft.com/office/word/2018/wordml/cex">
                  <w:pict>
                    <v:oval w14:anchorId="1FC9A9C1" id="Oval 886" o:spid="_x0000_s1026" style="position:absolute;margin-left:1.2pt;margin-top:3.15pt;width:62.35pt;height:59.3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STDIQIAAB8EAAAOAAAAZHJzL2Uyb0RvYy54bWysU1FvEzEMfkfiP0R5Z9eWdu1Ou05TyxDS&#10;2CYNfoCby/UicnFw0l7Lr8fJdaPAGyIPkR07Xz5/dq5vDp0Ve03BoKvk+GIkhXYKa+O2lfz65e7d&#10;QooQwdVg0elKHnWQN8u3b657X+oJtmhrTYJBXCh7X8k2Rl8WRVCt7iBcoNeOgw1SB5Fd2hY1Qc/o&#10;nS0mo9Fl0SPVnlDpEPh0PQTlMuM3jVbxsWmCjsJWkrnFvFPeN2kvltdQbgl8a9SJBvwDiw6M40df&#10;odYQQezI/AXVGUUYsIkXCrsCm8YonWvgasajP6p5bsHrXAuLE/yrTOH/waqH/RMJU1dysbiUwkHH&#10;TXrcgxXJZ3V6H0pOevZPlOoL/h7VtyAcrlpwW31LhH2roWZO45Rf/HYhOYGvik3/GWuGhl3ELNSh&#10;oS4BsgTikPtxfO2HPkSh+HB+NV5MZ1IoDs1n09EkMyqgfLnsKcSPGjuRjEpqa40PSTEoYX8fYuID&#10;5UtWOnZ4Z6zNXbdO9JW8fD8b5QsBralTMJdJ283KkmAhmFVeuTgW4DwtIa8htENezdYwUIQ7V+dH&#10;kjQfTnYEYwebSVl30irJM8i8wfrIUhEOU8q/io0W6YcUPU9oJcP3HZCWwn5yLPfVeDpNI52d6Ww+&#10;YYfOI5vzCDjFUJWMUgzmKg7fYOfJbFt+aZxlcHjLLWpM1i61b2B1IstTmCU9/Zg05ud+zvr1r5c/&#10;AQAA//8DAFBLAwQUAAYACAAAACEAx1+Slt0AAAAHAQAADwAAAGRycy9kb3ducmV2LnhtbEyOT0vD&#10;QBTE74LfYXmCF7GbRvuHNC9FCiIFezBVet1kn0kw+zZkt0389t2c9DbDDDO/dDuaVlyod41lhPks&#10;AkFcWt1whfB5fH1cg3BesVatZUL4JQfb7PYmVYm2A3/QJfeVCCPsEoVQe98lUrqyJqPczHbEIfu2&#10;vVE+2L6SuldDGDetjKNoKY1qODzUqqNdTeVPfjYIX+NweK8a93Ay+2OxyA9vvPOMeH83vmxAeBr9&#10;Xxkm/IAOWWAq7Jm1Ey1C/ByKCMsnEFMar+YgikksIpBZKv/zZ1cAAAD//wMAUEsBAi0AFAAGAAgA&#10;AAAhALaDOJL+AAAA4QEAABMAAAAAAAAAAAAAAAAAAAAAAFtDb250ZW50X1R5cGVzXS54bWxQSwEC&#10;LQAUAAYACAAAACEAOP0h/9YAAACUAQAACwAAAAAAAAAAAAAAAAAvAQAAX3JlbHMvLnJlbHNQSwEC&#10;LQAUAAYACAAAACEA5yUkwyECAAAfBAAADgAAAAAAAAAAAAAAAAAuAgAAZHJzL2Uyb0RvYy54bWxQ&#10;SwECLQAUAAYACAAAACEAx1+Slt0AAAAHAQAADwAAAAAAAAAAAAAAAAB7BAAAZHJzL2Rvd25yZXYu&#10;eG1sUEsFBgAAAAAEAAQA8wAAAIUFAAAAAA==&#10;" filled="f" strokeweight=".5pt">
                      <v:stroke dashstyle="dash"/>
                    </v:oval>
                  </w:pict>
                </mc:Fallback>
              </mc:AlternateContent>
            </w:r>
          </w:p>
          <w:p w14:paraId="4BF3298B" w14:textId="1EEAF230"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46304" behindDoc="0" locked="0" layoutInCell="1" allowOverlap="1" wp14:anchorId="157DE01E" wp14:editId="190B89E9">
                      <wp:simplePos x="0" y="0"/>
                      <wp:positionH relativeFrom="column">
                        <wp:posOffset>411065</wp:posOffset>
                      </wp:positionH>
                      <wp:positionV relativeFrom="paragraph">
                        <wp:posOffset>666982</wp:posOffset>
                      </wp:positionV>
                      <wp:extent cx="1" cy="112749"/>
                      <wp:effectExtent l="0" t="0" r="38100" b="20955"/>
                      <wp:wrapNone/>
                      <wp:docPr id="894" name="Straight Connector 8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 cy="112749"/>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16sdtdh="http://schemas.microsoft.com/office/word/2020/wordml/sdtdatahash" xmlns:w16="http://schemas.microsoft.com/office/word/2018/wordml" xmlns:w16cex="http://schemas.microsoft.com/office/word/2018/wordml/cex">
                  <w:pict>
                    <v:line w14:anchorId="6A31040B" id="Straight Connector 894"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32.35pt,52.5pt" to="32.35pt,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ou3QEAAKcDAAAOAAAAZHJzL2Uyb0RvYy54bWysU8tu2zAQvBfoPxC817LdNE0EyznYSC9B&#10;a8DJB2woSiJKcgkua9l/3yX9SNLeguhAkPsY7gxHi7u9s2KnIxn0jZxNplJor7A1vm/k0+P9lxsp&#10;KIFvwaLXjTxoknfLz58WY6j1HAe0rY6CQTzVY2jkkFKoq4rUoB3QBIP2nOwwOkh8jH3VRhgZ3dlq&#10;Pp1eVyPGNkRUmoij62NSLgt+12mVfnUd6SRsI3m2VNZY1ue8VssF1H2EMBh1GgPeMYUD4/nSC9Qa&#10;Eog/0fwH5YyKSNiliUJXYdcZpQsHZjOb/sNmO0DQhQuLQ+EiE30crPq520Rh2kbe3F5J4cHxI21T&#10;BNMPSazQe5YQo8hZ1moMVHPLym9iZqv2fhseUP0mzlVvkvlA4Vi276LL5UxX7Iv2h4v2ep+E4uBM&#10;CsXR2Wz+/eo2X1VBfe4LkdIPjU7kTSOt8VkVqGH3QOlYei7JYY/3xlqOQ229GBt5/fUbv70C9ldn&#10;IfHWBWZMvpcCbM/GVSkWREJr2tydm+lAKxvFDtg7bLkWx0eeVgoLlDjBFMp3GvZNax5nDTQcm0vq&#10;aDVnEvvdGseCv+62Pt+oi2NPpF4UzLtnbA+beJaZ3VAUOjk32+31uTzGy/+1/AsAAP//AwBQSwME&#10;FAAGAAgAAAAhAMBR8bzdAAAACQEAAA8AAABkcnMvZG93bnJldi54bWxMj81OwzAQhO9IvIO1SNyo&#10;TQptlcapUFEP3EoAqUc33vxAvI5ipw1vz8KlHHd2NPNNtplcJ044hNaThvuZAoFUettSreH9bXe3&#10;AhGiIWs6T6jhGwNs8uurzKTWn+kVT0WsBYdQSI2GJsY+lTKUDToTZr5H4l/lB2cin0Mt7WDOHO46&#10;mSi1kM60xA2N6XHbYPlVjE7DuN9Wqt3Np8/DvJDjy3L/8VzVWt/eTE9rEBGneDHDLz6jQ85MRz+S&#10;DaLTsHhYspN19cib2PAnHFlIkhXIPJP/F+Q/AAAA//8DAFBLAQItABQABgAIAAAAIQC2gziS/gAA&#10;AOEBAAATAAAAAAAAAAAAAAAAAAAAAABbQ29udGVudF9UeXBlc10ueG1sUEsBAi0AFAAGAAgAAAAh&#10;ADj9If/WAAAAlAEAAAsAAAAAAAAAAAAAAAAALwEAAF9yZWxzLy5yZWxzUEsBAi0AFAAGAAgAAAAh&#10;ANLgei7dAQAApwMAAA4AAAAAAAAAAAAAAAAALgIAAGRycy9lMm9Eb2MueG1sUEsBAi0AFAAGAAgA&#10;AAAhAMBR8bzdAAAACQEAAA8AAAAAAAAAAAAAAAAANwQAAGRycy9kb3ducmV2LnhtbFBLBQYAAAAA&#10;BAAEAPMAAABBBQAAAAA=&#10;" strokecolor="windowText" strokeweight=".5pt">
                      <v:stroke joinstyle="miter"/>
                      <o:lock v:ext="edit" shapetype="f"/>
                    </v:line>
                  </w:pict>
                </mc:Fallback>
              </mc:AlternateContent>
            </w:r>
          </w:p>
        </w:tc>
        <w:tc>
          <w:tcPr>
            <w:tcW w:w="1417" w:type="dxa"/>
            <w:tcBorders>
              <w:bottom w:val="nil"/>
            </w:tcBorders>
            <w:vAlign w:val="center"/>
          </w:tcPr>
          <w:p w14:paraId="4A8D9296" w14:textId="6AB66D29"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48352" behindDoc="0" locked="0" layoutInCell="1" allowOverlap="1" wp14:anchorId="73869C9A" wp14:editId="0E32B091">
                      <wp:simplePos x="0" y="0"/>
                      <wp:positionH relativeFrom="column">
                        <wp:posOffset>389890</wp:posOffset>
                      </wp:positionH>
                      <wp:positionV relativeFrom="paragraph">
                        <wp:posOffset>-31115</wp:posOffset>
                      </wp:positionV>
                      <wp:extent cx="12700" cy="1840865"/>
                      <wp:effectExtent l="0" t="0" r="25400" b="26035"/>
                      <wp:wrapNone/>
                      <wp:docPr id="928" name="Straight Connector 928"/>
                      <wp:cNvGraphicFramePr/>
                      <a:graphic xmlns:a="http://schemas.openxmlformats.org/drawingml/2006/main">
                        <a:graphicData uri="http://schemas.microsoft.com/office/word/2010/wordprocessingShape">
                          <wps:wsp>
                            <wps:cNvCnPr/>
                            <wps:spPr>
                              <a:xfrm flipH="1">
                                <a:off x="0" y="0"/>
                                <a:ext cx="12700" cy="184086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66E10146" id="Straight Connector 928"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pt,-2.45pt" to="31.7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S7/3QEAAJoDAAAOAAAAZHJzL2Uyb0RvYy54bWysU8tu2zAQvBfoPxC815KdxnUEyznYSHso&#10;WgNJP2BDkRIBvsBlLfvvu6RUw2lvRX0g9sEd7wxH28ezNewkI2rvWr5c1JxJJ3ynXd/yHy9PHzac&#10;YQLXgfFOtvwikT/u3r/bjqGRKz9408nICMRhM4aWDymFpqpQDNICLnyQjprKRwuJ0thXXYSR0K2p&#10;VnW9rkYfuxC9kIhUPUxNviv4SkmRviuFMjHTctotlTOW8zWf1W4LTR8hDFrMa8A/bGFBO/rTK9QB&#10;ErCfUf8FZbWIHr1KC+Ft5ZXSQhYOxGZZ/8HmeYAgCxcSB8NVJvx/sOLb6RiZ7lr+sKKncmDpkZ5T&#10;BN0Pie29cyShjyx3SasxYEMje3eMc4bhGDPxs4qWKaPDF7JBkYLIsXNR+nJVWp4TE1Rcrj7V9ByC&#10;OsvNx3qzvs/o1QST4ULE9Fl6y3LQcqNdFgIaOH3FNF39fSWXnX/SxlAdGuPY2PL13X3GB7KUMpAo&#10;tIFIous5A9OTV0WKBRG90V2ezsN4wb2J7ARkF3JZ58cXWpkzA5ioQTzKb172zWhe5wA4TMOlla9B&#10;Y3UiixttW765nTYud2Ux6UwqyzsJmqNX312KzlXOyABFodms2WG3OcW3n9TuFwAAAP//AwBQSwME&#10;FAAGAAgAAAAhAEIkDS3fAAAACAEAAA8AAABkcnMvZG93bnJldi54bWxMj8FOwzAQRO9I/IO1SNxa&#10;J6VEJcSpEAj1BiJQRG9uvCQR9jqKnTbl61lOcBzNaOZNsZ6cFQccQudJQTpPQCDV3nTUKHh7fZyt&#10;QISoyWjrCRWcMMC6PD8rdG78kV7wUMVGcAmFXCtoY+xzKUPdotNh7nsk9j794HRkOTTSDPrI5c7K&#10;RZJk0umOeKHVPd63WH9Vo1Owe2o3G70bt9Pz+yn9/pC26h62Sl1eTHe3ICJO8S8Mv/iMDiUz7f1I&#10;JgirIEuXnFQwW96AYD+7Yr1XsFhdJyDLQv4/UP4AAAD//wMAUEsBAi0AFAAGAAgAAAAhALaDOJL+&#10;AAAA4QEAABMAAAAAAAAAAAAAAAAAAAAAAFtDb250ZW50X1R5cGVzXS54bWxQSwECLQAUAAYACAAA&#10;ACEAOP0h/9YAAACUAQAACwAAAAAAAAAAAAAAAAAvAQAAX3JlbHMvLnJlbHNQSwECLQAUAAYACAAA&#10;ACEAZ6Eu/90BAACaAwAADgAAAAAAAAAAAAAAAAAuAgAAZHJzL2Uyb0RvYy54bWxQSwECLQAUAAYA&#10;CAAAACEAQiQNLd8AAAAIAQAADwAAAAAAAAAAAAAAAAA3BAAAZHJzL2Rvd25yZXYueG1sUEsFBgAA&#10;AAAEAAQA8wAAAEMFAAAAAA==&#10;" strokecolor="windowText" strokeweight=".5pt">
                      <v:stroke joinstyle="miter"/>
                    </v:line>
                  </w:pict>
                </mc:Fallback>
              </mc:AlternateContent>
            </w:r>
          </w:p>
        </w:tc>
        <w:tc>
          <w:tcPr>
            <w:tcW w:w="1417" w:type="dxa"/>
            <w:vAlign w:val="center"/>
          </w:tcPr>
          <w:p w14:paraId="6B6FCB3F" w14:textId="77777777" w:rsidR="00F276B8" w:rsidRPr="0069798A" w:rsidRDefault="00F276B8" w:rsidP="00F276B8">
            <w:pPr>
              <w:spacing w:after="0" w:line="200" w:lineRule="exact"/>
              <w:jc w:val="center"/>
              <w:rPr>
                <w:rFonts w:ascii="Arial" w:eastAsia="Times New Roman" w:hAnsi="Arial" w:cs="Arial"/>
                <w:spacing w:val="8"/>
                <w:sz w:val="17"/>
                <w:szCs w:val="17"/>
                <w:lang w:eastAsia="zh-CN"/>
              </w:rPr>
            </w:pP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49376" behindDoc="0" locked="0" layoutInCell="1" allowOverlap="1" wp14:anchorId="1C7538A1" wp14:editId="580A3AE0">
                      <wp:simplePos x="0" y="0"/>
                      <wp:positionH relativeFrom="column">
                        <wp:posOffset>401955</wp:posOffset>
                      </wp:positionH>
                      <wp:positionV relativeFrom="paragraph">
                        <wp:posOffset>-53340</wp:posOffset>
                      </wp:positionV>
                      <wp:extent cx="0" cy="130810"/>
                      <wp:effectExtent l="0" t="0" r="38100" b="21590"/>
                      <wp:wrapNone/>
                      <wp:docPr id="929" name="Straight Connector 929"/>
                      <wp:cNvGraphicFramePr/>
                      <a:graphic xmlns:a="http://schemas.openxmlformats.org/drawingml/2006/main">
                        <a:graphicData uri="http://schemas.microsoft.com/office/word/2010/wordprocessingShape">
                          <wps:wsp>
                            <wps:cNvCnPr/>
                            <wps:spPr>
                              <a:xfrm>
                                <a:off x="0" y="0"/>
                                <a:ext cx="0" cy="13081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37FCCBC3" id="Straight Connector 929"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4.2pt" to="31.6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2Y30QEAAIsDAAAOAAAAZHJzL2Uyb0RvYy54bWysU01v2zAMvQ/ofxB0b+ykWJEacXpI0F2G&#10;LUC7H8DKsi1AXyC1OPn3o+Qsy7bbMB9kkTQ/3uPz5vnkrDhqJBN8K5eLWgrtVeiMH1r57e3lfi0F&#10;JfAd2OB1K8+a5PP27sNmio1ehTHYTqPgIp6aKbZyTCk2VUVq1A5oEaL2HOwDOkhs4lB1CBNXd7Za&#10;1fVjNQXsIgalidi7n4NyW+r3vVbpa9+TTsK2kmdL5cRyvuez2m6gGRDiaNRlDPiHKRwYz02vpfaQ&#10;QHxH81cpZxQGCn1aqOCq0PdG6YKB0SzrP9C8jhB1wcLkULzSRP+vrPpyPKAwXSufVk9SeHC8pNeE&#10;YIYxiV3wnikMKHKUuZoiNZyy8we8WBQPmIGfenT5zZDEqfB7vvKrT0mo2anYu3yo18tCffUrLyKl&#10;Tzo4kS+ttMZn5NDA8TMl7sWf/vwku314MdaW7VkvplY+Pnzk/SpgDfUWEl9dZFTkBynADixOlbBU&#10;pGBNl7NzHTrTzqI4AuuDZdWF6Y2nlcICJQ4whPJk7DzBb6l5nD3QOCeX0CwnZxJr2hrXyvVttvW5&#10;oy6qvIDKfM4M5tt76M6F2CpbvPHS9KLOLKlbm++3/9D2BwAAAP//AwBQSwMEFAAGAAgAAAAhAHVE&#10;CRDbAAAABwEAAA8AAABkcnMvZG93bnJldi54bWxMjk1PwzAQRO9I/AdrK3FrnSaoVGmcChX10FsJ&#10;IPXoxpsPiNdR7LTpv2fhAsfRPM28bDvZTlxw8K0jBctFBAKpdKalWsH7236+BuGDJqM7R6jghh62&#10;+f1dplPjrvSKlyLUgkfIp1pBE0KfSunLBq32C9cjcVe5werAcailGfSVx20n4yhaSatb4odG97hr&#10;sPwqRqtgPO6qqN0n0+cpKeR4eDp+vFS1Ug+z6XkDIuAU/mD40Wd1yNnp7EYyXnQKVknCpIL5+hEE&#10;97/5zFwcg8wz+d8//wYAAP//AwBQSwECLQAUAAYACAAAACEAtoM4kv4AAADhAQAAEwAAAAAAAAAA&#10;AAAAAAAAAAAAW0NvbnRlbnRfVHlwZXNdLnhtbFBLAQItABQABgAIAAAAIQA4/SH/1gAAAJQBAAAL&#10;AAAAAAAAAAAAAAAAAC8BAABfcmVscy8ucmVsc1BLAQItABQABgAIAAAAIQCZ82Y30QEAAIsDAAAO&#10;AAAAAAAAAAAAAAAAAC4CAABkcnMvZTJvRG9jLnhtbFBLAQItABQABgAIAAAAIQB1RAkQ2wAAAAcB&#10;AAAPAAAAAAAAAAAAAAAAACsEAABkcnMvZG93bnJldi54bWxQSwUGAAAAAAQABADzAAAAMwUAAAAA&#10;" strokecolor="windowText" strokeweight=".5pt">
                      <v:stroke joinstyle="miter"/>
                    </v:line>
                  </w:pict>
                </mc:Fallback>
              </mc:AlternateContent>
            </w: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50400" behindDoc="0" locked="0" layoutInCell="1" allowOverlap="1" wp14:anchorId="1B817AAB" wp14:editId="514BBD0C">
                      <wp:simplePos x="0" y="0"/>
                      <wp:positionH relativeFrom="column">
                        <wp:posOffset>17780</wp:posOffset>
                      </wp:positionH>
                      <wp:positionV relativeFrom="paragraph">
                        <wp:posOffset>78740</wp:posOffset>
                      </wp:positionV>
                      <wp:extent cx="755650" cy="754380"/>
                      <wp:effectExtent l="0" t="0" r="25400" b="26670"/>
                      <wp:wrapNone/>
                      <wp:docPr id="930" name="Flowchart: Connector 930"/>
                      <wp:cNvGraphicFramePr/>
                      <a:graphic xmlns:a="http://schemas.openxmlformats.org/drawingml/2006/main">
                        <a:graphicData uri="http://schemas.microsoft.com/office/word/2010/wordprocessingShape">
                          <wps:wsp>
                            <wps:cNvSpPr/>
                            <wps:spPr>
                              <a:xfrm>
                                <a:off x="0" y="0"/>
                                <a:ext cx="755650" cy="754380"/>
                              </a:xfrm>
                              <a:prstGeom prst="flowChartConnector">
                                <a:avLst/>
                              </a:prstGeom>
                              <a:no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6A41545" id="Flowchart: Connector 930" o:spid="_x0000_s1026" type="#_x0000_t120" style="position:absolute;margin-left:1.4pt;margin-top:6.2pt;width:59.5pt;height:59.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G/obQIAAMcEAAAOAAAAZHJzL2Uyb0RvYy54bWysVMtu2zAQvBfoPxC8N7ITOw8hcmA4cFEg&#10;SA0kRc4MRVoE+CpJW3a/vkPKcdz0VtQHmavlPmZ2Vrd3O6PJVoSonG3o+GxEibDctcquG/rjefnl&#10;mpKYmG2ZdlY0dC8ivZt9/nTb+1qcu87pVgSCJDbWvW9ol5KvqyryThgWz5wXFk7pgmEJZlhXbWA9&#10;shtdnY9Gl1XvQuuD4yJGvL0fnHRW8kspePouZRSJ6Iait1SeoTxf87Oa3bJ6HZjvFD+0wf6hC8OU&#10;RdFjqnuWGNkE9Vcqo3hw0cl0xp2pnJSKi4IBaMajD2ieOuZFwQJyoj/SFP9fWv64XQWi2obeXIAf&#10;ywyGtNSu5x0LqSYLZy1IdIFkP9jqfawR9ORX4WBFHDP0nQwm/wMU2RWG90eGxS4RjpdX0+nlFHU4&#10;XFfTycV1yVm9B/sQ01fhDMmHhkp0ssidHPsoLLPtQ0woj8C3gFzZuqXSuoxUW9I39PKiFGMQltQs&#10;oa7xgBrtmhKm11AsT6FkjE6rNkfnPHEfFzqQLYNooLXW9c8AQIlmMcEBVOWX6UAHf4Tmdu5Z7Ibg&#10;4ho0ZlSC0LUyDb0+jdY2VxRFqgdQmeKB1Hx6de0eIwpu0G70fKlQ5AG9rFiAWEEnFhDezoVflPQQ&#10;MyD+3LAg0PI3C7XcjCeTrP5iTKZX5zDCqef11GM3ZuEAfYzV9bwc8/2k344yOPOCvZvnqnAxy1F7&#10;IPNgLNKwZNhcLubzcg2K9yw92CfPc/KMO9P1vHthwR8GnkD0o3sTPqs/THq4O8x6vklOqiKDd54w&#10;kWxgW8psDpud1/HULrfevz+z3wAAAP//AwBQSwMEFAAGAAgAAAAhAD9QTa7eAAAACAEAAA8AAABk&#10;cnMvZG93bnJldi54bWxMj0FPwzAMhe9I/IfISNxY2jAh1DWdAIkLQhrbEBK3rPGabo1TNdnW/Xu8&#10;E7vZ71nP3yvno+/EEYfYBtKQTzIQSHWwLTUavtfvD88gYjJkTRcINZwxwry6vSlNYcOJlnhcpUZw&#10;CMXCaHAp9YWUsXboTZyEHom9bRi8SbwOjbSDOXG476TKsifpTUv8wZke3xzW+9XBa/gdsq/zevHx&#10;2fwsttPlbu/USK9a39+NLzMQCcf0fwwXfEaHipk24UA2ik6DYvDEspqCuNgqZ2HDw2OuQFalvC5Q&#10;/QEAAP//AwBQSwECLQAUAAYACAAAACEAtoM4kv4AAADhAQAAEwAAAAAAAAAAAAAAAAAAAAAAW0Nv&#10;bnRlbnRfVHlwZXNdLnhtbFBLAQItABQABgAIAAAAIQA4/SH/1gAAAJQBAAALAAAAAAAAAAAAAAAA&#10;AC8BAABfcmVscy8ucmVsc1BLAQItABQABgAIAAAAIQDxzG/obQIAAMcEAAAOAAAAAAAAAAAAAAAA&#10;AC4CAABkcnMvZTJvRG9jLnhtbFBLAQItABQABgAIAAAAIQA/UE2u3gAAAAgBAAAPAAAAAAAAAAAA&#10;AAAAAMcEAABkcnMvZG93bnJldi54bWxQSwUGAAAAAAQABADzAAAA0gUAAAAA&#10;" filled="f" strokecolor="windowText" strokeweight=".5pt">
                      <v:stroke joinstyle="miter"/>
                    </v:shape>
                  </w:pict>
                </mc:Fallback>
              </mc:AlternateContent>
            </w:r>
          </w:p>
          <w:p w14:paraId="343D5D35" w14:textId="3AD51AE3"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52448" behindDoc="0" locked="0" layoutInCell="1" allowOverlap="1" wp14:anchorId="61A067C6" wp14:editId="61B9FEC7">
                      <wp:simplePos x="0" y="0"/>
                      <wp:positionH relativeFrom="column">
                        <wp:posOffset>1285875</wp:posOffset>
                      </wp:positionH>
                      <wp:positionV relativeFrom="paragraph">
                        <wp:posOffset>589915</wp:posOffset>
                      </wp:positionV>
                      <wp:extent cx="2540" cy="137160"/>
                      <wp:effectExtent l="0" t="0" r="35560" b="34290"/>
                      <wp:wrapNone/>
                      <wp:docPr id="931" name="Straight Connector 931"/>
                      <wp:cNvGraphicFramePr/>
                      <a:graphic xmlns:a="http://schemas.openxmlformats.org/drawingml/2006/main">
                        <a:graphicData uri="http://schemas.microsoft.com/office/word/2010/wordprocessingShape">
                          <wps:wsp>
                            <wps:cNvCnPr/>
                            <wps:spPr>
                              <a:xfrm>
                                <a:off x="0" y="0"/>
                                <a:ext cx="2540" cy="1371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393DEF5B" id="Straight Connector 931"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5pt,46.45pt" to="101.4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p1z1QEAAI4DAAAOAAAAZHJzL2Uyb0RvYy54bWysU8Fu2zAMvQ/YPwi6N46TNWuNOD0k6C7D&#10;FqDdB7CybAuQREHU4uTvRylZlm23YT7Iomg+8j09r5+OzoqDjmTQt7KezaXQXmFn/NDKb6/Pdw9S&#10;UALfgUWvW3nSJJ8279+tp9DoBY5oOx0Fg3hqptDKMaXQVBWpUTugGQbtOdljdJA4jEPVRZgY3dlq&#10;MZ+vqgljFyIqTcSnu3NSbgp+32uVvvY96SRsK3m2VNZY1re8Vps1NEOEMBp1GQP+YQoHxnPTK9QO&#10;Eojv0fwF5YyKSNinmUJXYd8bpQsHZlPP/2DzMkLQhQuLQ+EqE/0/WPXlsI/CdK18XNZSeHB8SS8p&#10;ghnGJLboPUuIUeQsazUFarhk6/fxElHYx0z82EeX30xJHIu+p6u++piE4sPF/Qe+A8WJevmxXhX1&#10;q1+lIVL6pNGJvGmlNT6ThwYOnylxO/705yf52OOzsbZcoPViauVqeZ/hgW3UW0i8dYGJkR+kADuw&#10;P1WKBZHQmi5XZxw60dZGcQC2CDurw+mVB5bCAiVOMIvyZPo8wW+leZwd0HguLqmzo5xJbGtrXCsf&#10;bqutzx11MeaFVJb0LGLevWF3KtpWOeJLL00vBs2uuo15f/sbbX4AAAD//wMAUEsDBBQABgAIAAAA&#10;IQDDPodP3gAAAAoBAAAPAAAAZHJzL2Rvd25yZXYueG1sTI/LTsMwEEX3SPyDNUjsqN2UUhriVKio&#10;C3ZtoBJLN548IB5HsdOGv2dYwW4eR3fOZJvJdeKMQ2g9aZjPFAik0tuWag3vb7u7RxAhGrKm84Qa&#10;vjHAJr++ykxq/YUOeC5iLTiEQmo0NDH2qZShbNCZMPM9Eu8qPzgTuR1qaQdz4XDXyUSpB+lMS3yh&#10;MT1uGyy/itFpGPfbSrW7xfT5sSjk+LraH1+qWuvbm+n5CUTEKf7B8KvP6pCz08mPZIPoNCQqWTKq&#10;YZ2sQTDAAy5OTM7vlyDzTP5/If8BAAD//wMAUEsBAi0AFAAGAAgAAAAhALaDOJL+AAAA4QEAABMA&#10;AAAAAAAAAAAAAAAAAAAAAFtDb250ZW50X1R5cGVzXS54bWxQSwECLQAUAAYACAAAACEAOP0h/9YA&#10;AACUAQAACwAAAAAAAAAAAAAAAAAvAQAAX3JlbHMvLnJlbHNQSwECLQAUAAYACAAAACEACiadc9UB&#10;AACOAwAADgAAAAAAAAAAAAAAAAAuAgAAZHJzL2Uyb0RvYy54bWxQSwECLQAUAAYACAAAACEAwz6H&#10;T94AAAAKAQAADwAAAAAAAAAAAAAAAAAvBAAAZHJzL2Rvd25yZXYueG1sUEsFBgAAAAAEAAQA8wAA&#10;ADoFAAAAAA==&#10;" strokecolor="windowText" strokeweight=".5pt">
                      <v:stroke joinstyle="miter"/>
                    </v:lin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53472" behindDoc="0" locked="0" layoutInCell="1" allowOverlap="1" wp14:anchorId="37700F0E" wp14:editId="60FE621A">
                      <wp:simplePos x="0" y="0"/>
                      <wp:positionH relativeFrom="column">
                        <wp:posOffset>403860</wp:posOffset>
                      </wp:positionH>
                      <wp:positionV relativeFrom="paragraph">
                        <wp:posOffset>575310</wp:posOffset>
                      </wp:positionV>
                      <wp:extent cx="2540" cy="137160"/>
                      <wp:effectExtent l="0" t="0" r="35560" b="34290"/>
                      <wp:wrapNone/>
                      <wp:docPr id="932" name="Straight Connector 932"/>
                      <wp:cNvGraphicFramePr/>
                      <a:graphic xmlns:a="http://schemas.openxmlformats.org/drawingml/2006/main">
                        <a:graphicData uri="http://schemas.microsoft.com/office/word/2010/wordprocessingShape">
                          <wps:wsp>
                            <wps:cNvCnPr/>
                            <wps:spPr>
                              <a:xfrm>
                                <a:off x="0" y="0"/>
                                <a:ext cx="2540" cy="1371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76FFD0F7" id="Straight Connector 932"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45.3pt" to="32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ib1AEAAI4DAAAOAAAAZHJzL2Uyb0RvYy54bWysU02P0zAQvSPxHyzfafrBliVquodWywVB&#10;pV1+wKxjJ5b8pRnTtP+esVuWAjdEDo7Hk3kz7/ll83DyThw1ko2hk4vZXAodVOxtGDr57fnx3b0U&#10;lCH04GLQnTxrkg/bt282U2r1Mo7R9RoFgwRqp9TJMefUNg2pUXugWUw6cNJE9JA5xKHpESZG965Z&#10;zufrZorYJ4xKE/Hp/pKU24pvjFb5qzGks3Cd5NlyXbGuL2VtthtoB4Q0WnUdA/5hCg82cNNXqD1k&#10;EN/R/gXlrcJI0eSZir6JxlilKwdms5j/weZphKQrFxaH0qtM9P9g1ZfjAYXtO/lxtZQigOdLesoI&#10;dhiz2MUQWMKIomRZqylRyyW7cMBrROmAhfjJoC9vpiROVd/zq776lIXiw+Xde74DxYnF6sNiXdVv&#10;fpUmpPxJRy/KppPOhkIeWjh+pszt+NOfn5TjEB+tc/UCXRBTJ9eruwIPbCPjIPPWJyZGYZAC3MD+&#10;VBkrIkVn+1JdcOhMO4fiCGwRdlYfp2ceWAoHlDnBLOpT6PMEv5WWcfZA46W4pi6O8jazrZ31nby/&#10;rXahdNTVmFdSRdKLiGX3Evtz1bYpEV96bXo1aHHVbcz7299o+wMAAP//AwBQSwMEFAAGAAgAAAAh&#10;ACQhjobdAAAACAEAAA8AAABkcnMvZG93bnJldi54bWxMj81OwzAQhO9IvIO1SNyo3QQFCHEqVNQD&#10;txJA4ujGmx+I11HstOHtWU70tBrNp9mZYrO4QRxxCr0nDeuVAoFUe9tTq+H9bXdzDyJEQ9YMnlDD&#10;DwbYlJcXhcmtP9ErHqvYCg6hkBsNXYxjLmWoO3QmrPyIxF7jJ2ciy6mVdjInDneDTJTKpDM98YfO&#10;jLjtsP6uZqdh3m8b1e/S5eszreT8crf/eG5ara+vlqdHEBGX+A/DX32uDiV3OviZbBCDhizNmNTw&#10;oPiyn93ytANz6yQBWRbyfED5CwAA//8DAFBLAQItABQABgAIAAAAIQC2gziS/gAAAOEBAAATAAAA&#10;AAAAAAAAAAAAAAAAAABbQ29udGVudF9UeXBlc10ueG1sUEsBAi0AFAAGAAgAAAAhADj9If/WAAAA&#10;lAEAAAsAAAAAAAAAAAAAAAAALwEAAF9yZWxzLy5yZWxzUEsBAi0AFAAGAAgAAAAhAPj5WJvUAQAA&#10;jgMAAA4AAAAAAAAAAAAAAAAALgIAAGRycy9lMm9Eb2MueG1sUEsBAi0AFAAGAAgAAAAhACQhjobd&#10;AAAACAEAAA8AAAAAAAAAAAAAAAAALgQAAGRycy9kb3ducmV2LnhtbFBLBQYAAAAABAAEAPMAAAA4&#10;BQAAAAA=&#10;" strokecolor="windowText" strokeweight=".5pt">
                      <v:stroke joinstyle="miter"/>
                    </v:lin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51424" behindDoc="0" locked="0" layoutInCell="1" allowOverlap="1" wp14:anchorId="1A066D5E" wp14:editId="039E7489">
                      <wp:simplePos x="0" y="0"/>
                      <wp:positionH relativeFrom="column">
                        <wp:posOffset>-59690</wp:posOffset>
                      </wp:positionH>
                      <wp:positionV relativeFrom="paragraph">
                        <wp:posOffset>45085</wp:posOffset>
                      </wp:positionV>
                      <wp:extent cx="904875" cy="466725"/>
                      <wp:effectExtent l="0" t="0" r="0" b="0"/>
                      <wp:wrapNone/>
                      <wp:docPr id="933" name="TextBox 23"/>
                      <wp:cNvGraphicFramePr/>
                      <a:graphic xmlns:a="http://schemas.openxmlformats.org/drawingml/2006/main">
                        <a:graphicData uri="http://schemas.microsoft.com/office/word/2010/wordprocessingShape">
                          <wps:wsp>
                            <wps:cNvSpPr txBox="1"/>
                            <wps:spPr>
                              <a:xfrm>
                                <a:off x="0" y="0"/>
                                <a:ext cx="904875" cy="466725"/>
                              </a:xfrm>
                              <a:prstGeom prst="rect">
                                <a:avLst/>
                              </a:prstGeom>
                              <a:noFill/>
                            </wps:spPr>
                            <wps:txbx>
                              <w:txbxContent>
                                <w:p w14:paraId="74B04F52" w14:textId="77777777" w:rsidR="0055341F" w:rsidRPr="000C347B" w:rsidRDefault="0055341F" w:rsidP="004A7E0F">
                                  <w:pPr>
                                    <w:jc w:val="center"/>
                                    <w:rPr>
                                      <w:sz w:val="16"/>
                                      <w:szCs w:val="16"/>
                                    </w:rPr>
                                  </w:pPr>
                                  <w:r w:rsidRPr="00E80E3C">
                                    <w:rPr>
                                      <w:sz w:val="16"/>
                                      <w:szCs w:val="16"/>
                                    </w:rPr>
                                    <w:t xml:space="preserve">Préparation </w:t>
                                  </w:r>
                                  <w:r w:rsidRPr="00E80E3C">
                                    <w:rPr>
                                      <w:sz w:val="16"/>
                                      <w:szCs w:val="16"/>
                                    </w:rPr>
                                    <w:br/>
                                    <w:t>du projet</w:t>
                                  </w:r>
                                </w:p>
                              </w:txbxContent>
                            </wps:txbx>
                            <wps:bodyPr wrap="square" rtlCol="0" anchor="t">
                              <a:spAutoFit/>
                            </wps:bodyPr>
                          </wps:wsp>
                        </a:graphicData>
                      </a:graphic>
                      <wp14:sizeRelH relativeFrom="margin">
                        <wp14:pctWidth>0</wp14:pctWidth>
                      </wp14:sizeRelH>
                      <wp14:sizeRelV relativeFrom="margin">
                        <wp14:pctHeight>0</wp14:pctHeight>
                      </wp14:sizeRelV>
                    </wp:anchor>
                  </w:drawing>
                </mc:Choice>
                <mc:Fallback>
                  <w:pict>
                    <v:shape w14:anchorId="1A066D5E" id="TextBox 23" o:spid="_x0000_s1034" type="#_x0000_t202" style="position:absolute;left:0;text-align:left;margin-left:-4.7pt;margin-top:3.55pt;width:71.25pt;height:36.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wLboAEAACEDAAAOAAAAZHJzL2Uyb0RvYy54bWysUsFOIzEMva+0/xDlvp2hhVJGnaIFxF4Q&#10;iwR8QJpJOpEmcYjTzvTv18m0BcEN7cVJbOf5PdvL68F2bKcCGnA1P5uUnCknoTFuU/PXl/tfC84w&#10;CteIDpyq+V4hv179/LHsfaWm0ELXqMAIxGHV+5q3MfqqKFC2ygqcgFeOghqCFZGeYVM0QfSEbrti&#10;WpbzoofQ+ABSIZL3bgzyVcbXWsn4V2tUkXU1J24x25DtOtlitRTVJgjfGnmgIb7BwgrjqOgJ6k5E&#10;wbbBfIGyRgZA0HEiwRagtZEqayA1Z+UnNc+t8CproeagP7UJ/x+sfNw9BWaaml/NZpw5YWlIL2qI&#10;NzCw6Sz1p/dYUdqzp8Q4kJ/mfPQjOZPsQQebThLEKE6d3p+6S2BMkvOqPF9cXnAmKXQ+n19OLxJK&#10;8f7ZB4x/FFiWLjUPNLzcU7F7wDimHlNSLQf3puuSPzEcmaRbHNZDVrQ4slxDsyfyPY255vi2FUFx&#10;FmJ3C+NWCCdboKUYy6H/vY2EnUsmwPH7oQ7NIZM+7Ewa9Md3znrf7NU/AAAA//8DAFBLAwQUAAYA&#10;CAAAACEA3jSWZ9sAAAAHAQAADwAAAGRycy9kb3ducmV2LnhtbEyOzU7DMBCE70i8g7VI3Fo7FEob&#10;sqkqfiQOXCjpfRubOCJeR7HbpG+Pe4LbjGY08xWbyXXiZIbQekbI5gqE4drrlhuE6utttgIRIrGm&#10;zrNBOJsAm/L6qqBc+5E/zWkXG5FGOOSEYGPscylDbY2jMPe94ZR9+8FRTHZopB5oTOOuk3dKLaWj&#10;ltODpd48W1P/7I4OIUa9zc7Vqwvv++njZbSqfqAK8fZm2j6BiGaKf2W44Cd0KBPTwR9ZB9EhzNb3&#10;qYnwmIG4xItFEgeElVqCLAv5n7/8BQAA//8DAFBLAQItABQABgAIAAAAIQC2gziS/gAAAOEBAAAT&#10;AAAAAAAAAAAAAAAAAAAAAABbQ29udGVudF9UeXBlc10ueG1sUEsBAi0AFAAGAAgAAAAhADj9If/W&#10;AAAAlAEAAAsAAAAAAAAAAAAAAAAALwEAAF9yZWxzLy5yZWxzUEsBAi0AFAAGAAgAAAAhAO/XAtug&#10;AQAAIQMAAA4AAAAAAAAAAAAAAAAALgIAAGRycy9lMm9Eb2MueG1sUEsBAi0AFAAGAAgAAAAhAN40&#10;lmfbAAAABwEAAA8AAAAAAAAAAAAAAAAA+gMAAGRycy9kb3ducmV2LnhtbFBLBQYAAAAABAAEAPMA&#10;AAACBQAAAAA=&#10;" filled="f" stroked="f">
                      <v:textbox style="mso-fit-shape-to-text:t">
                        <w:txbxContent>
                          <w:p w14:paraId="74B04F52" w14:textId="77777777" w:rsidR="0055341F" w:rsidRPr="000C347B" w:rsidRDefault="0055341F" w:rsidP="004A7E0F">
                            <w:pPr>
                              <w:jc w:val="center"/>
                              <w:rPr>
                                <w:sz w:val="16"/>
                                <w:szCs w:val="16"/>
                              </w:rPr>
                            </w:pPr>
                            <w:r w:rsidRPr="00E80E3C">
                              <w:rPr>
                                <w:sz w:val="16"/>
                                <w:szCs w:val="16"/>
                              </w:rPr>
                              <w:t xml:space="preserve">Préparation </w:t>
                            </w:r>
                            <w:r w:rsidRPr="00E80E3C">
                              <w:rPr>
                                <w:sz w:val="16"/>
                                <w:szCs w:val="16"/>
                              </w:rPr>
                              <w:br/>
                              <w:t>du projet</w:t>
                            </w:r>
                          </w:p>
                        </w:txbxContent>
                      </v:textbox>
                    </v:shape>
                  </w:pict>
                </mc:Fallback>
              </mc:AlternateContent>
            </w:r>
          </w:p>
        </w:tc>
        <w:tc>
          <w:tcPr>
            <w:tcW w:w="1417" w:type="dxa"/>
            <w:vAlign w:val="center"/>
          </w:tcPr>
          <w:p w14:paraId="312D967E" w14:textId="403854BB"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58592" behindDoc="0" locked="0" layoutInCell="1" allowOverlap="1" wp14:anchorId="4C17626C" wp14:editId="3827B6EE">
                      <wp:simplePos x="0" y="0"/>
                      <wp:positionH relativeFrom="column">
                        <wp:posOffset>-59055</wp:posOffset>
                      </wp:positionH>
                      <wp:positionV relativeFrom="paragraph">
                        <wp:posOffset>172085</wp:posOffset>
                      </wp:positionV>
                      <wp:extent cx="904875" cy="1295400"/>
                      <wp:effectExtent l="0" t="0" r="0" b="0"/>
                      <wp:wrapNone/>
                      <wp:docPr id="7" name="TextBox 23"/>
                      <wp:cNvGraphicFramePr/>
                      <a:graphic xmlns:a="http://schemas.openxmlformats.org/drawingml/2006/main">
                        <a:graphicData uri="http://schemas.microsoft.com/office/word/2010/wordprocessingShape">
                          <wps:wsp>
                            <wps:cNvSpPr txBox="1"/>
                            <wps:spPr>
                              <a:xfrm>
                                <a:off x="0" y="0"/>
                                <a:ext cx="904875" cy="1295400"/>
                              </a:xfrm>
                              <a:prstGeom prst="rect">
                                <a:avLst/>
                              </a:prstGeom>
                              <a:noFill/>
                            </wps:spPr>
                            <wps:txbx>
                              <w:txbxContent>
                                <w:p w14:paraId="451CF85E" w14:textId="77777777" w:rsidR="0055341F" w:rsidRPr="000C347B" w:rsidRDefault="0055341F" w:rsidP="004A7E0F">
                                  <w:pPr>
                                    <w:jc w:val="center"/>
                                    <w:rPr>
                                      <w:sz w:val="16"/>
                                      <w:szCs w:val="16"/>
                                    </w:rPr>
                                  </w:pPr>
                                  <w:r w:rsidRPr="00E80E3C">
                                    <w:rPr>
                                      <w:sz w:val="16"/>
                                      <w:szCs w:val="16"/>
                                    </w:rPr>
                                    <w:t xml:space="preserve">Préparation </w:t>
                                  </w:r>
                                  <w:r w:rsidRPr="00E80E3C">
                                    <w:rPr>
                                      <w:sz w:val="16"/>
                                      <w:szCs w:val="16"/>
                                    </w:rPr>
                                    <w:br/>
                                    <w:t>du projet</w:t>
                                  </w:r>
                                </w:p>
                                <w:p w14:paraId="03710931" w14:textId="77777777" w:rsidR="0055341F" w:rsidRPr="000C347B" w:rsidRDefault="0055341F" w:rsidP="004A7E0F">
                                  <w:pPr>
                                    <w:jc w:val="center"/>
                                    <w:rPr>
                                      <w:sz w:val="16"/>
                                      <w:szCs w:val="16"/>
                                    </w:rPr>
                                  </w:pPr>
                                </w:p>
                                <w:p w14:paraId="227A4484" w14:textId="77777777" w:rsidR="0055341F" w:rsidRPr="000C347B" w:rsidRDefault="0055341F" w:rsidP="004A7E0F">
                                  <w:pPr>
                                    <w:jc w:val="center"/>
                                    <w:rPr>
                                      <w:sz w:val="16"/>
                                      <w:szCs w:val="16"/>
                                    </w:rPr>
                                  </w:pP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4C17626C" id="_x0000_s1035" type="#_x0000_t202" style="position:absolute;left:0;text-align:left;margin-left:-4.65pt;margin-top:13.55pt;width:71.25pt;height:10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SrioAEAACADAAAOAAAAZHJzL2Uyb0RvYy54bWysUk1P4zAQva/Ef7B8p0kLLDRqivgQXNAu&#10;EvADXMduLMUer8dt0n/P2GnLCm6IixPPjN+892YW14Pt2FYFNOBqPp2UnCknoTFuXfO314fTK84w&#10;CteIDpyq+U4hv16e/Fr0vlIzaKFrVGAE4rDqfc3bGH1VFChbZQVOwCtHSQ3BikjXsC6aIHpCt10x&#10;K8vfRQ+h8QGkQqTo/Zjky4yvtZLxr9aoIutqTtxiPkM+V+kslgtRrYPwrZF7GuIbLKwwjpoeoe5F&#10;FGwTzBcoa2QABB0nEmwBWhupsgZSMy0/qXlphVdZC5mD/mgT/hys/LN9Dsw0Nb/kzAlLI3pVQ7yF&#10;gc3Okju9x4qKXjyVxYHiNOVDHCmYRA862PQlOYzy5PPu6C2BMUnBeXl+dXnBmaTUdDa/OC+z+cXH&#10;ax8wPiqwLP3UPNDssqVi+4SRmFDpoSQ1c/Bgui7FE8WRSvqLw2rIguYHmitodsS+pynXHP9tRFCc&#10;hdjdwbgUwskWaCfGdg5uNhG0yS0T4Ph834fGkJnsVybN+f97rvpY7OU7AAAA//8DAFBLAwQUAAYA&#10;CAAAACEABgjz1t4AAAAJAQAADwAAAGRycy9kb3ducmV2LnhtbEyPS0/DMBCE70j9D9ZW4tauk/Bq&#10;GqdCIK6glofUmxtvk4h4HcVuE/497gmOszOa+bbYTLYTZxp861hBspQgiCtnWq4VfLy/LB5A+KDZ&#10;6M4xKfghD5tydlXo3LiRt3TehVrEEva5VtCE0OeIvmrIar90PXH0jm6wOkQ51GgGPcZy22Eq5R1a&#10;3XJcaHRPTw1V37uTVfD5etx/3ci3+tne9qObJLJdoVLX8+lxDSLQFP7CcMGP6FBGpoM7sfGiU7BY&#10;ZTGpIL1PQFz8LEtBHOIhSxLAssD/H5S/AAAA//8DAFBLAQItABQABgAIAAAAIQC2gziS/gAAAOEB&#10;AAATAAAAAAAAAAAAAAAAAAAAAABbQ29udGVudF9UeXBlc10ueG1sUEsBAi0AFAAGAAgAAAAhADj9&#10;If/WAAAAlAEAAAsAAAAAAAAAAAAAAAAALwEAAF9yZWxzLy5yZWxzUEsBAi0AFAAGAAgAAAAhALsR&#10;KuKgAQAAIAMAAA4AAAAAAAAAAAAAAAAALgIAAGRycy9lMm9Eb2MueG1sUEsBAi0AFAAGAAgAAAAh&#10;AAYI89beAAAACQEAAA8AAAAAAAAAAAAAAAAA+gMAAGRycy9kb3ducmV2LnhtbFBLBQYAAAAABAAE&#10;APMAAAAFBQAAAAA=&#10;" filled="f" stroked="f">
                      <v:textbox>
                        <w:txbxContent>
                          <w:p w14:paraId="451CF85E" w14:textId="77777777" w:rsidR="0055341F" w:rsidRPr="000C347B" w:rsidRDefault="0055341F" w:rsidP="004A7E0F">
                            <w:pPr>
                              <w:jc w:val="center"/>
                              <w:rPr>
                                <w:sz w:val="16"/>
                                <w:szCs w:val="16"/>
                              </w:rPr>
                            </w:pPr>
                            <w:r w:rsidRPr="00E80E3C">
                              <w:rPr>
                                <w:sz w:val="16"/>
                                <w:szCs w:val="16"/>
                              </w:rPr>
                              <w:t xml:space="preserve">Préparation </w:t>
                            </w:r>
                            <w:r w:rsidRPr="00E80E3C">
                              <w:rPr>
                                <w:sz w:val="16"/>
                                <w:szCs w:val="16"/>
                              </w:rPr>
                              <w:br/>
                              <w:t>du projet</w:t>
                            </w:r>
                          </w:p>
                          <w:p w14:paraId="03710931" w14:textId="77777777" w:rsidR="0055341F" w:rsidRPr="000C347B" w:rsidRDefault="0055341F" w:rsidP="004A7E0F">
                            <w:pPr>
                              <w:jc w:val="center"/>
                              <w:rPr>
                                <w:sz w:val="16"/>
                                <w:szCs w:val="16"/>
                              </w:rPr>
                            </w:pPr>
                          </w:p>
                          <w:p w14:paraId="227A4484" w14:textId="77777777" w:rsidR="0055341F" w:rsidRPr="000C347B" w:rsidRDefault="0055341F" w:rsidP="004A7E0F">
                            <w:pPr>
                              <w:jc w:val="center"/>
                              <w:rPr>
                                <w:sz w:val="16"/>
                                <w:szCs w:val="16"/>
                              </w:rPr>
                            </w:pPr>
                          </w:p>
                        </w:txbxContent>
                      </v:textbox>
                    </v:shape>
                  </w:pict>
                </mc:Fallback>
              </mc:AlternateContent>
            </w:r>
            <w:r w:rsidRPr="0069798A">
              <w:rPr>
                <w:rFonts w:ascii="Arial" w:eastAsia="Times New Roman" w:hAnsi="Arial" w:cs="Arial"/>
                <w:b/>
                <w:noProof/>
                <w:spacing w:val="8"/>
                <w:szCs w:val="18"/>
                <w:lang w:val="fr-FR" w:eastAsia="fr-FR"/>
              </w:rPr>
              <mc:AlternateContent>
                <mc:Choice Requires="wps">
                  <w:drawing>
                    <wp:anchor distT="0" distB="0" distL="114300" distR="114300" simplePos="0" relativeHeight="251754496" behindDoc="0" locked="0" layoutInCell="1" allowOverlap="1" wp14:anchorId="66A19F4D" wp14:editId="61693AD1">
                      <wp:simplePos x="0" y="0"/>
                      <wp:positionH relativeFrom="column">
                        <wp:posOffset>22860</wp:posOffset>
                      </wp:positionH>
                      <wp:positionV relativeFrom="paragraph">
                        <wp:posOffset>-796290</wp:posOffset>
                      </wp:positionV>
                      <wp:extent cx="755650" cy="755015"/>
                      <wp:effectExtent l="0" t="0" r="25400" b="26035"/>
                      <wp:wrapNone/>
                      <wp:docPr id="934" name="Flowchart: Connector 934"/>
                      <wp:cNvGraphicFramePr/>
                      <a:graphic xmlns:a="http://schemas.openxmlformats.org/drawingml/2006/main">
                        <a:graphicData uri="http://schemas.microsoft.com/office/word/2010/wordprocessingShape">
                          <wps:wsp>
                            <wps:cNvSpPr/>
                            <wps:spPr>
                              <a:xfrm>
                                <a:off x="0" y="0"/>
                                <a:ext cx="755650" cy="755015"/>
                              </a:xfrm>
                              <a:prstGeom prst="flowChartConnector">
                                <a:avLst/>
                              </a:prstGeom>
                              <a:noFill/>
                              <a:ln w="6350" cap="flat" cmpd="sng" algn="ctr">
                                <a:solidFill>
                                  <a:schemeClr val="tx1"/>
                                </a:solidFill>
                                <a:prstDash val="dash"/>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01712DD5" id="Flowchart: Connector 934" o:spid="_x0000_s1026" type="#_x0000_t120" style="position:absolute;margin-left:1.8pt;margin-top:-62.7pt;width:59.5pt;height:59.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LVjYgIAALEEAAAOAAAAZHJzL2Uyb0RvYy54bWysVEtvGyEQvlfqf0Dcm7UTO49V1pHlyFWl&#10;KLWUVDlPWPAiAUMBe53++g7sxknTW1Uf8Azz/vhmr28O1rC9DFGja/j0ZMKZdAJb7bYN//G4/nLJ&#10;WUzgWjDoZMNfZOQ3i8+frntfy1Ps0LQyMEriYt37hncp+bqqouikhXiCXjoyKgwWEqlhW7UBespu&#10;TXU6mZxXPYbWBxQyRrq9HYx8UfIrJUX6rlSUiZmGU2+pnKGcz/msFtdQbwP4TouxDfiHLixoR0WP&#10;qW4hAdsF/Vcqq0XAiCqdCLQVKqWFLDPQNNPJh2keOvCyzELgRH+EKf6/tOJ+vwlMtw2/Optx5sDS&#10;I60N9qKDkGq2QucIRAws2wmt3seagh78JoxaJDGPflDB5n8aih0Kwi9HhOUhMUGXF/P5+ZzeQZCJ&#10;5Ml0nnNWb8E+xPRVomVZaLiiTla5k2MfBWXY38U0BL4G5MoO19oYuofaONY3/PysFAMiljKQqK71&#10;NGp0W87AbImxIoWSMaLRbY7OwYV9cmUC2wPxJh2mY5d/eOXKtxC7waklKXtBbXUiShttG345yb8x&#10;2LhslYWUY/sZzAG+LD1j+0KPEXBgafRiranGHcS0gUC0JOBo1cjaYfjFWU+0pWF+7iBIzsw3R7y4&#10;ms5mmedFmc0vTkkJ7y3P7y1uZ1dIE05pSb0oYvZP5lVUAe0TbdgyVyUTOEG1B9hGZZWGdaIdFXK5&#10;LG7EbQ/pzj14kZPnuTNaj4cnCH582kScuMdXikP94U0H3xzpcLlLqHR58DeciDZZob0oBBp3OC/e&#10;e714vX1pFr8BAAD//wMAUEsDBBQABgAIAAAAIQD31fVF4AAAAAkBAAAPAAAAZHJzL2Rvd25yZXYu&#10;eG1sTI/BTsMwDIbvSLxDZCRuW7pCCypNJyjaZRKTGEjALWu8tqJx2ibbytvjneDo359+f86Xk+3E&#10;EUffOlKwmEcgkCpnWqoVvL+tZvcgfNBkdOcIFfygh2VxeZHrzLgTveJxG2rBJeQzraAJoc+k9FWD&#10;Vvu565F4t3ej1YHHsZZm1Ccut52MoyiVVrfEFxrdY9lg9b09WAXJ8Ln2VH6V8nn9MbwMT3Kzutsr&#10;dX01PT6ACDiFPxjO+qwOBTvt3IGMF52Cm5RBBbNFnNyCOANxzNGOozQBWeTy/wfFLwAAAP//AwBQ&#10;SwECLQAUAAYACAAAACEAtoM4kv4AAADhAQAAEwAAAAAAAAAAAAAAAAAAAAAAW0NvbnRlbnRfVHlw&#10;ZXNdLnhtbFBLAQItABQABgAIAAAAIQA4/SH/1gAAAJQBAAALAAAAAAAAAAAAAAAAAC8BAABfcmVs&#10;cy8ucmVsc1BLAQItABQABgAIAAAAIQAfRLVjYgIAALEEAAAOAAAAAAAAAAAAAAAAAC4CAABkcnMv&#10;ZTJvRG9jLnhtbFBLAQItABQABgAIAAAAIQD31fVF4AAAAAkBAAAPAAAAAAAAAAAAAAAAALwEAABk&#10;cnMvZG93bnJldi54bWxQSwUGAAAAAAQABADzAAAAyQUAAAAA&#10;" filled="f" strokecolor="black [3213]" strokeweight=".5pt">
                      <v:stroke dashstyle="dash" joinstyle="miter"/>
                    </v:shap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55520" behindDoc="0" locked="0" layoutInCell="1" allowOverlap="1" wp14:anchorId="1D0248B5" wp14:editId="7BAC06FD">
                      <wp:simplePos x="0" y="0"/>
                      <wp:positionH relativeFrom="column">
                        <wp:posOffset>-4231640</wp:posOffset>
                      </wp:positionH>
                      <wp:positionV relativeFrom="paragraph">
                        <wp:posOffset>-8526780</wp:posOffset>
                      </wp:positionV>
                      <wp:extent cx="866775" cy="590550"/>
                      <wp:effectExtent l="0" t="0" r="0" b="0"/>
                      <wp:wrapNone/>
                      <wp:docPr id="9" name="TextBox 6"/>
                      <wp:cNvGraphicFramePr/>
                      <a:graphic xmlns:a="http://schemas.openxmlformats.org/drawingml/2006/main">
                        <a:graphicData uri="http://schemas.microsoft.com/office/word/2010/wordprocessingShape">
                          <wps:wsp>
                            <wps:cNvSpPr txBox="1"/>
                            <wps:spPr>
                              <a:xfrm>
                                <a:off x="0" y="0"/>
                                <a:ext cx="866775" cy="590550"/>
                              </a:xfrm>
                              <a:prstGeom prst="rect">
                                <a:avLst/>
                              </a:prstGeom>
                              <a:noFill/>
                            </wps:spPr>
                            <wps:txbx>
                              <w:txbxContent>
                                <w:p w14:paraId="5BEC0EC9" w14:textId="77777777" w:rsidR="0055341F" w:rsidRPr="000C347B" w:rsidRDefault="0055341F" w:rsidP="004A7E0F">
                                  <w:pPr>
                                    <w:contextualSpacing/>
                                    <w:jc w:val="center"/>
                                    <w:rPr>
                                      <w:sz w:val="16"/>
                                      <w:szCs w:val="16"/>
                                    </w:rPr>
                                  </w:pPr>
                                  <w:r w:rsidRPr="00587E36">
                                    <w:rPr>
                                      <w:color w:val="000000"/>
                                      <w:kern w:val="24"/>
                                      <w:sz w:val="16"/>
                                      <w:szCs w:val="16"/>
                                    </w:rPr>
                                    <w:t>Acceptance of proposal</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D0248B5" id="_x0000_s1036" type="#_x0000_t202" style="position:absolute;left:0;text-align:left;margin-left:-333.2pt;margin-top:-671.4pt;width:68.25pt;height:4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djAlwEAABQDAAAOAAAAZHJzL2Uyb0RvYy54bWysUk1v2zAMvQ/YfxB0X+wUSNoacYp2RXsZ&#10;tgFtf4AiS7EAS1RJJXb+/Sg1TYb2Nuyij0fqke9Rq5vJD2JvkByEVs5ntRQmaOhc2Lby5fnh25UU&#10;lFTo1ADBtPJgSN6sv35ZjbExF9DD0BkUTBKoGWMr+5RiU1Wke+MVzSCawEEL6FXiK26rDtXI7H6o&#10;Lup6WY2AXUTQhojR+7egXBd+a41Ov6wlk8TQSu4tlRXLuslrtV6pZosq9k4f21D/0IVXLnDRE9W9&#10;Skrs0H2i8k4jENg00+ArsNZpUzSwmnn9Qc1Tr6IpWtgciieb6P/R6p/73yhc18prKYLyPKJnM6U7&#10;mMQymzNGajjnKXJWmhjmIb/jxGDWPFn0eWc1guNs8+FkLXMJzeDVcnl5uZBCc2hxXS8Wxfrq/Dgi&#10;pUcDXuRDK5EnVwxV+x+UuBFOfU/JtQI8uGHIeO7wrZN8StNmKnLmpUCGNtAduPuRh9xKet0pNFJg&#10;Gr5D+ROZjeLtLjFjKXR+c2Rn60v94zfJs/37XrLOn3n9BwAA//8DAFBLAwQUAAYACAAAACEAoxFg&#10;u+QAAAARAQAADwAAAGRycy9kb3ducmV2LnhtbEyPzW6DMBCE75X6DtZW6o0YKEGBYKKoP1IPvTSl&#10;dwc7GBWvEXYCeftuTu1td2c0+021W+zALnryvUMBySoGprF1qsdOQPP1Fm2A+SBRycGhFnDVHnb1&#10;/V0lS+Vm/NSXQ+gYhaAvpQATwlhy7lujrfQrN2ok7eQmKwOtU8fVJGcKtwNP4zjnVvZIH4wc9bPR&#10;7c/hbAWEoPbJtXm1/v17+XiZTdyuZSPE48Oy3wILegl/ZrjhEzrUxHR0Z1SeDQKiPM8z8tKUPGUp&#10;1SBTtE6LAtjxdkyzYgO8rvj/JvUvAAAA//8DAFBLAQItABQABgAIAAAAIQC2gziS/gAAAOEBAAAT&#10;AAAAAAAAAAAAAAAAAAAAAABbQ29udGVudF9UeXBlc10ueG1sUEsBAi0AFAAGAAgAAAAhADj9If/W&#10;AAAAlAEAAAsAAAAAAAAAAAAAAAAALwEAAF9yZWxzLy5yZWxzUEsBAi0AFAAGAAgAAAAhAJM52MCX&#10;AQAAFAMAAA4AAAAAAAAAAAAAAAAALgIAAGRycy9lMm9Eb2MueG1sUEsBAi0AFAAGAAgAAAAhAKMR&#10;YLvkAAAAEQEAAA8AAAAAAAAAAAAAAAAA8QMAAGRycy9kb3ducmV2LnhtbFBLBQYAAAAABAAEAPMA&#10;AAACBQAAAAA=&#10;" filled="f" stroked="f">
                      <v:textbox style="mso-fit-shape-to-text:t">
                        <w:txbxContent>
                          <w:p w14:paraId="5BEC0EC9" w14:textId="77777777" w:rsidR="0055341F" w:rsidRPr="000C347B" w:rsidRDefault="0055341F" w:rsidP="004A7E0F">
                            <w:pPr>
                              <w:contextualSpacing/>
                              <w:jc w:val="center"/>
                              <w:rPr>
                                <w:sz w:val="16"/>
                                <w:szCs w:val="16"/>
                              </w:rPr>
                            </w:pPr>
                            <w:r w:rsidRPr="00587E36">
                              <w:rPr>
                                <w:color w:val="000000"/>
                                <w:kern w:val="24"/>
                                <w:sz w:val="16"/>
                                <w:szCs w:val="16"/>
                              </w:rPr>
                              <w:t>Acceptance of proposal</w:t>
                            </w:r>
                          </w:p>
                        </w:txbxContent>
                      </v:textbox>
                    </v:shap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56544" behindDoc="0" locked="0" layoutInCell="1" allowOverlap="1" wp14:anchorId="119523CE" wp14:editId="218B4E1C">
                      <wp:simplePos x="0" y="0"/>
                      <wp:positionH relativeFrom="column">
                        <wp:posOffset>399415</wp:posOffset>
                      </wp:positionH>
                      <wp:positionV relativeFrom="paragraph">
                        <wp:posOffset>-41910</wp:posOffset>
                      </wp:positionV>
                      <wp:extent cx="0" cy="130810"/>
                      <wp:effectExtent l="0" t="0" r="38100" b="2540"/>
                      <wp:wrapNone/>
                      <wp:docPr id="935" name="Straight Connector 935"/>
                      <wp:cNvGraphicFramePr/>
                      <a:graphic xmlns:a="http://schemas.openxmlformats.org/drawingml/2006/main">
                        <a:graphicData uri="http://schemas.microsoft.com/office/word/2010/wordprocessingShape">
                          <wps:wsp>
                            <wps:cNvCnPr/>
                            <wps:spPr>
                              <a:xfrm>
                                <a:off x="0" y="0"/>
                                <a:ext cx="0" cy="130810"/>
                              </a:xfrm>
                              <a:prstGeom prst="line">
                                <a:avLst/>
                              </a:prstGeom>
                              <a:noFill/>
                              <a:ln w="6350" cap="flat" cmpd="sng" algn="ctr">
                                <a:solidFill>
                                  <a:schemeClr val="tx1"/>
                                </a:solidFill>
                                <a:prstDash val="dash"/>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63320751" id="Straight Connector 935"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pt,-3.3pt" to="31.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8UxwEAAHUDAAAOAAAAZHJzL2Uyb0RvYy54bWysU02P0zAQvSPxHyzfaZKtdlWipntotVwQ&#10;VFr4AbOOnVjyl8amSf89YyeUZbkhenDH4/Gbec8v+8fZGnaRGLV3HW82NWfSCd9rN3T8+7enDzvO&#10;YgLXg/FOdvwqI388vH+3n0Ir7/zoTS+REYiL7RQ6PqYU2qqKYpQW4sYH6ehQebSQaItD1SNMhG5N&#10;dVfXD9XksQ/ohYyRsqflkB8KvlJSpK9KRZmY6TjNlsqKZX3Ja3XYQzsghFGLdQz4hyksaEdNb1An&#10;SMB+oP4LymqBPnqVNsLbyiulhSwciE1Tv2HzPEKQhQuJE8NNpvj/YMWXyxmZ7jv+cXvPmQNLj/Sc&#10;EPQwJnb0zpGEHlk+Ja2mEFu6cnRnXHcxnDETnxXa/E+U2Fz0vd70lXNiYkkKyjbbetcU6avf9wLG&#10;9El6y3LQcaNdZg4tXD7HRL2o9FdJTjv/pI0pr2ccmzr+sL2n9xVAHlIGEoU2EKvoBs7ADGROkbAg&#10;Rm90n29nnGI0eTTILkAWSXOTaVKzP6py5xPEcSnqKVqMY3Ui9xptO76r82+9bFzGlsV/6/hZuUWr&#10;HL34/lokrPKO3rb0XH2YzfN6T/Hrr+XwEwAA//8DAFBLAwQUAAYACAAAACEAwOjdttoAAAAHAQAA&#10;DwAAAGRycy9kb3ducmV2LnhtbEyOTU/DMBBE70j8B2uRuLVOq2K1IU6FkHpFtAGpRzfefLTxOoqd&#10;Nvx7Fi5wHM3TzMu2k+vEFYfQetKwmCcgkEpvW6o1fBS72RpEiIas6Tyhhi8MsM3v7zKTWn+jPV4P&#10;sRY8QiE1GpoY+1TKUDboTJj7Hom7yg/ORI5DLe1gbjzuOrlMEiWdaYkfGtPja4Pl5TA6DeejetoU&#10;stq9L9b746oMY1V8vmn9+DC9PIOIOMU/GH70WR1ydjr5kWwQnQa13DCpYaYUCO5/84m5VQIyz+R/&#10;//wbAAD//wMAUEsBAi0AFAAGAAgAAAAhALaDOJL+AAAA4QEAABMAAAAAAAAAAAAAAAAAAAAAAFtD&#10;b250ZW50X1R5cGVzXS54bWxQSwECLQAUAAYACAAAACEAOP0h/9YAAACUAQAACwAAAAAAAAAAAAAA&#10;AAAvAQAAX3JlbHMvLnJlbHNQSwECLQAUAAYACAAAACEAf4SvFMcBAAB1AwAADgAAAAAAAAAAAAAA&#10;AAAuAgAAZHJzL2Uyb0RvYy54bWxQSwECLQAUAAYACAAAACEAwOjdttoAAAAHAQAADwAAAAAAAAAA&#10;AAAAAAAhBAAAZHJzL2Rvd25yZXYueG1sUEsFBgAAAAAEAAQA8wAAACgFAAAAAA==&#10;" strokecolor="black [3213]" strokeweight=".5pt">
                      <v:stroke dashstyle="dash" joinstyle="miter"/>
                    </v:lin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57568" behindDoc="0" locked="0" layoutInCell="1" allowOverlap="1" wp14:anchorId="78404B74" wp14:editId="559BA5B0">
                      <wp:simplePos x="0" y="0"/>
                      <wp:positionH relativeFrom="column">
                        <wp:posOffset>17145</wp:posOffset>
                      </wp:positionH>
                      <wp:positionV relativeFrom="paragraph">
                        <wp:posOffset>86995</wp:posOffset>
                      </wp:positionV>
                      <wp:extent cx="755650" cy="754380"/>
                      <wp:effectExtent l="0" t="0" r="25400" b="26670"/>
                      <wp:wrapNone/>
                      <wp:docPr id="10" name="Flowchart: Connector 10"/>
                      <wp:cNvGraphicFramePr/>
                      <a:graphic xmlns:a="http://schemas.openxmlformats.org/drawingml/2006/main">
                        <a:graphicData uri="http://schemas.microsoft.com/office/word/2010/wordprocessingShape">
                          <wps:wsp>
                            <wps:cNvSpPr/>
                            <wps:spPr>
                              <a:xfrm>
                                <a:off x="0" y="0"/>
                                <a:ext cx="755650" cy="754380"/>
                              </a:xfrm>
                              <a:prstGeom prst="flowChartConnector">
                                <a:avLst/>
                              </a:prstGeom>
                              <a:noFill/>
                              <a:ln w="6350" cap="flat" cmpd="sng" algn="ctr">
                                <a:solidFill>
                                  <a:schemeClr val="tx1"/>
                                </a:solidFill>
                                <a:prstDash val="dash"/>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FAE51BE" id="Flowchart: Connector 10" o:spid="_x0000_s1026" type="#_x0000_t120" style="position:absolute;margin-left:1.35pt;margin-top:6.85pt;width:59.5pt;height:59.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EpYgIAAK8EAAAOAAAAZHJzL2Uyb0RvYy54bWysVEtv2zAMvg/YfxB0X520SdsZdYogRYYB&#10;RRegHXpmZSkWIImapMTpfv0o2U0fuw3LwSHN98ePvro+WMP2MkSNruHTkwln0glstds2/OfD+ssl&#10;ZzGBa8Ggkw1/lpFfLz5/uup9LU+xQ9PKwCiJi3XvG96l5OuqiqKTFuIJeunIqDBYSKSGbdUG6Cm7&#10;NdXpZHJe9RhaH1DIGOntzWDki5JfKSnSD6WiTMw0nHpL5RnK8yk/q8UV1NsAvtNibAP+oQsL2lHR&#10;Y6obSMB2Qf+VymoRMKJKJwJthUppIcsMNM108mGa+w68LLMQONEfYYr/L624228C0y3tjuBxYGlH&#10;a4O96CCkmq3QOcIQAyMzYdX7WFPIvd+EUYsk5sEPKtj8TyOxQ8H3+YivPCQm6OXFfH4+pzKCTBfz&#10;2dllyVm9BvsQ0zeJlmWh4YoaWeVGjm0UjGF/GxOVp8CXgFzZ4VobUxZqHOsbfn5WigHRShlIVNd6&#10;GjS6LWdgtsRXkULJGNHoNkfnPIV7cmUC2wOxJh2meXIq9s4rV76B2A1OLUkDl6xORGijbcMvJ/k3&#10;BhuXc8tCybH9DOYAX5aesH2mVQQcOBq9WGuqcQsxbSAQKQk4OjSydhh+c9YTaWmYXzsIkjPz3REr&#10;vk5ns8zyoszmF6ekhLeWp7cWt7MrpAmndKJeFDH7J/MiqoD2ke5rmauSCZyg2gNso7JKwzHRhQq5&#10;XBY3YraHdOvuvcjJ89wZrYfDIwQ/rjYRJ+7wheBQf9jp4DtsdblLqHRZ+CtOtJCs0FWU1YwXnM/u&#10;rV68Xr8ziz8AAAD//wMAUEsDBBQABgAIAAAAIQCj2hDj3QAAAAgBAAAPAAAAZHJzL2Rvd25yZXYu&#10;eG1sTE/BTsJAEL2b+A+bIfEmW2oQU7olWsOFRBPQRL0t3aFt7M623QXq3zs9wWlm3nt57026Gmwj&#10;Ttj72pGC2TQCgVQ4U1Op4PNjff8EwgdNRjeOUMEfelhltzepTow70xZPu1AKNiGfaAVVCG0ipS8q&#10;tNpPXYvE3MH1Vgc++1KaXp/Z3DYyjqJHaXVNnFDpFvMKi9/d0SqYd98bT/lPLl83X91b9yLf14uD&#10;UneT4XkJIuAQLmIY63N1yLjT3h3JeNEoiBcsZPiB50jHM172IxDPQWapvH4g+wcAAP//AwBQSwEC&#10;LQAUAAYACAAAACEAtoM4kv4AAADhAQAAEwAAAAAAAAAAAAAAAAAAAAAAW0NvbnRlbnRfVHlwZXNd&#10;LnhtbFBLAQItABQABgAIAAAAIQA4/SH/1gAAAJQBAAALAAAAAAAAAAAAAAAAAC8BAABfcmVscy8u&#10;cmVsc1BLAQItABQABgAIAAAAIQCgnOEpYgIAAK8EAAAOAAAAAAAAAAAAAAAAAC4CAABkcnMvZTJv&#10;RG9jLnhtbFBLAQItABQABgAIAAAAIQCj2hDj3QAAAAgBAAAPAAAAAAAAAAAAAAAAALwEAABkcnMv&#10;ZG93bnJldi54bWxQSwUGAAAAAAQABADzAAAAxgUAAAAA&#10;" filled="f" strokecolor="black [3213]" strokeweight=".5pt">
                      <v:stroke dashstyle="dash" joinstyle="miter"/>
                    </v:shape>
                  </w:pict>
                </mc:Fallback>
              </mc:AlternateContent>
            </w:r>
          </w:p>
        </w:tc>
        <w:tc>
          <w:tcPr>
            <w:tcW w:w="1419" w:type="dxa"/>
            <w:vAlign w:val="center"/>
          </w:tcPr>
          <w:p w14:paraId="3CF32A41" w14:textId="18EF15B5"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62688" behindDoc="0" locked="0" layoutInCell="1" allowOverlap="1" wp14:anchorId="27207F52" wp14:editId="24C139F8">
                      <wp:simplePos x="0" y="0"/>
                      <wp:positionH relativeFrom="column">
                        <wp:posOffset>-66675</wp:posOffset>
                      </wp:positionH>
                      <wp:positionV relativeFrom="paragraph">
                        <wp:posOffset>172085</wp:posOffset>
                      </wp:positionV>
                      <wp:extent cx="902335" cy="1272540"/>
                      <wp:effectExtent l="0" t="0" r="0" b="0"/>
                      <wp:wrapNone/>
                      <wp:docPr id="938" name="TextBox 23"/>
                      <wp:cNvGraphicFramePr/>
                      <a:graphic xmlns:a="http://schemas.openxmlformats.org/drawingml/2006/main">
                        <a:graphicData uri="http://schemas.microsoft.com/office/word/2010/wordprocessingShape">
                          <wps:wsp>
                            <wps:cNvSpPr txBox="1"/>
                            <wps:spPr>
                              <a:xfrm>
                                <a:off x="0" y="0"/>
                                <a:ext cx="902335" cy="1272540"/>
                              </a:xfrm>
                              <a:prstGeom prst="rect">
                                <a:avLst/>
                              </a:prstGeom>
                              <a:noFill/>
                            </wps:spPr>
                            <wps:txbx>
                              <w:txbxContent>
                                <w:p w14:paraId="07C31080" w14:textId="77777777" w:rsidR="0055341F" w:rsidRPr="000C347B" w:rsidRDefault="0055341F" w:rsidP="004A7E0F">
                                  <w:pPr>
                                    <w:jc w:val="center"/>
                                    <w:rPr>
                                      <w:sz w:val="16"/>
                                      <w:szCs w:val="16"/>
                                    </w:rPr>
                                  </w:pPr>
                                  <w:r w:rsidRPr="00E80E3C">
                                    <w:rPr>
                                      <w:sz w:val="16"/>
                                      <w:szCs w:val="16"/>
                                    </w:rPr>
                                    <w:t xml:space="preserve">Préparation </w:t>
                                  </w:r>
                                  <w:r w:rsidRPr="00E80E3C">
                                    <w:rPr>
                                      <w:sz w:val="16"/>
                                      <w:szCs w:val="16"/>
                                    </w:rPr>
                                    <w:br/>
                                    <w:t>du projet</w:t>
                                  </w:r>
                                </w:p>
                                <w:p w14:paraId="615CB7F8" w14:textId="77777777" w:rsidR="0055341F" w:rsidRPr="000C347B" w:rsidRDefault="0055341F" w:rsidP="004A7E0F">
                                  <w:pPr>
                                    <w:jc w:val="center"/>
                                    <w:rPr>
                                      <w:sz w:val="16"/>
                                      <w:szCs w:val="16"/>
                                    </w:rPr>
                                  </w:pPr>
                                </w:p>
                                <w:p w14:paraId="3D0A8B26" w14:textId="77777777" w:rsidR="0055341F" w:rsidRPr="000C347B" w:rsidRDefault="0055341F" w:rsidP="004A7E0F">
                                  <w:pPr>
                                    <w:jc w:val="center"/>
                                    <w:rPr>
                                      <w:sz w:val="16"/>
                                      <w:szCs w:val="16"/>
                                    </w:rPr>
                                  </w:pP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27207F52" id="_x0000_s1037" type="#_x0000_t202" style="position:absolute;left:0;text-align:left;margin-left:-5.25pt;margin-top:13.55pt;width:71.05pt;height:100.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gEeoQEAACMDAAAOAAAAZHJzL2Uyb0RvYy54bWysUk1P4zAQvSPxHyzft0nT5StqihYQe0GA&#10;BPwA17EbS7HHjN0m/fc7dkpZsbcVFyeeGb95894sr0fbs53CYMA1fD4rOVNOQmvcpuFvr/c/LjkL&#10;UbhW9OBUw/cq8OvV6cly8LWqoIO+VcgIxIV68A3vYvR1UQTZKSvCDLxylNSAVkS64qZoUQyEbvui&#10;KsvzYgBsPYJUIVD0bkryVcbXWsn4pHVQkfUNJ24xn5jPdTqL1VLUGxS+M/JAQ/wHCyuMo6ZHqDsR&#10;Bdui+QfKGokQQMeZBFuA1kaqPANNMy+/TPPSCa/yLCRO8EeZwvfBysfdMzLTNvxqQVY5YcmkVzXG&#10;GxhZtUj6DD7UVPbiqTCOFCefP+KBgmnsUaNNXxqIUZ6U3h/VJTAmKXhVVovFGWeSUvPqojr7meUv&#10;Pl97DPG3AsvST8OR3Muiit1DiMSESj9KUjMH96bvUzxRnKikvziuxzzS/MhzDe2e6A9kdMPD+1ag&#10;4gxjfwvTXggnO6C1mPo5+LWNoE3umRCn54dG5ESmctiaZPXf91z1udurPwAAAP//AwBQSwMEFAAG&#10;AAgAAAAhAGPYbYHeAAAACgEAAA8AAABkcnMvZG93bnJldi54bWxMj8FOwzAMhu9IvENkJG6b00I3&#10;1jWdEIgriG0gccsar61onKrJ1vL2ZCc42v70+/uLzWQ7cabBt44VJHMJgrhypuVawX73MnsA4YNm&#10;ozvHpOCHPGzK66tC58aN/E7nbahFDGGfawVNCH2O6KuGrPZz1xPH29ENVoc4DjWaQY8x3HaYSrlA&#10;q1uOHxrd01ND1ff2ZBV8vB6/Pu/lW/1ss350k0S2K1Tq9mZ6XIMINIU/GC76UR3K6HRwJzZedApm&#10;icwiqiBdJiAuwF2yAHGIi3SZAZYF/q9Q/gIAAP//AwBQSwECLQAUAAYACAAAACEAtoM4kv4AAADh&#10;AQAAEwAAAAAAAAAAAAAAAAAAAAAAW0NvbnRlbnRfVHlwZXNdLnhtbFBLAQItABQABgAIAAAAIQA4&#10;/SH/1gAAAJQBAAALAAAAAAAAAAAAAAAAAC8BAABfcmVscy8ucmVsc1BLAQItABQABgAIAAAAIQCm&#10;dgEeoQEAACMDAAAOAAAAAAAAAAAAAAAAAC4CAABkcnMvZTJvRG9jLnhtbFBLAQItABQABgAIAAAA&#10;IQBj2G2B3gAAAAoBAAAPAAAAAAAAAAAAAAAAAPsDAABkcnMvZG93bnJldi54bWxQSwUGAAAAAAQA&#10;BADzAAAABgUAAAAA&#10;" filled="f" stroked="f">
                      <v:textbox>
                        <w:txbxContent>
                          <w:p w14:paraId="07C31080" w14:textId="77777777" w:rsidR="0055341F" w:rsidRPr="000C347B" w:rsidRDefault="0055341F" w:rsidP="004A7E0F">
                            <w:pPr>
                              <w:jc w:val="center"/>
                              <w:rPr>
                                <w:sz w:val="16"/>
                                <w:szCs w:val="16"/>
                              </w:rPr>
                            </w:pPr>
                            <w:r w:rsidRPr="00E80E3C">
                              <w:rPr>
                                <w:sz w:val="16"/>
                                <w:szCs w:val="16"/>
                              </w:rPr>
                              <w:t xml:space="preserve">Préparation </w:t>
                            </w:r>
                            <w:r w:rsidRPr="00E80E3C">
                              <w:rPr>
                                <w:sz w:val="16"/>
                                <w:szCs w:val="16"/>
                              </w:rPr>
                              <w:br/>
                              <w:t>du projet</w:t>
                            </w:r>
                          </w:p>
                          <w:p w14:paraId="615CB7F8" w14:textId="77777777" w:rsidR="0055341F" w:rsidRPr="000C347B" w:rsidRDefault="0055341F" w:rsidP="004A7E0F">
                            <w:pPr>
                              <w:jc w:val="center"/>
                              <w:rPr>
                                <w:sz w:val="16"/>
                                <w:szCs w:val="16"/>
                              </w:rPr>
                            </w:pPr>
                          </w:p>
                          <w:p w14:paraId="3D0A8B26" w14:textId="77777777" w:rsidR="0055341F" w:rsidRPr="000C347B" w:rsidRDefault="0055341F" w:rsidP="004A7E0F">
                            <w:pPr>
                              <w:jc w:val="center"/>
                              <w:rPr>
                                <w:sz w:val="16"/>
                                <w:szCs w:val="16"/>
                              </w:rPr>
                            </w:pPr>
                          </w:p>
                        </w:txbxContent>
                      </v:textbox>
                    </v:shap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61664" behindDoc="0" locked="0" layoutInCell="1" allowOverlap="1" wp14:anchorId="23D99605" wp14:editId="6D5CF6C2">
                      <wp:simplePos x="0" y="0"/>
                      <wp:positionH relativeFrom="column">
                        <wp:posOffset>408940</wp:posOffset>
                      </wp:positionH>
                      <wp:positionV relativeFrom="paragraph">
                        <wp:posOffset>807720</wp:posOffset>
                      </wp:positionV>
                      <wp:extent cx="2540" cy="137160"/>
                      <wp:effectExtent l="0" t="0" r="35560" b="34290"/>
                      <wp:wrapNone/>
                      <wp:docPr id="936" name="Straight Connector 936"/>
                      <wp:cNvGraphicFramePr/>
                      <a:graphic xmlns:a="http://schemas.openxmlformats.org/drawingml/2006/main">
                        <a:graphicData uri="http://schemas.microsoft.com/office/word/2010/wordprocessingShape">
                          <wps:wsp>
                            <wps:cNvCnPr/>
                            <wps:spPr>
                              <a:xfrm>
                                <a:off x="0" y="0"/>
                                <a:ext cx="2540" cy="1371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46B79704" id="Straight Connector 936"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pt,63.6pt" to="32.4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SQh1AEAAI4DAAAOAAAAZHJzL2Uyb0RvYy54bWysU02P0zAQvSPxHyzfafrBliVquodWywVB&#10;pV1+wKxjJ5b8pRnTtP+esVuWAjdEDo7Hk3kz7/ll83DyThw1ko2hk4vZXAodVOxtGDr57fnx3b0U&#10;lCH04GLQnTxrkg/bt282U2r1Mo7R9RoFgwRqp9TJMefUNg2pUXugWUw6cNJE9JA5xKHpESZG965Z&#10;zufrZorYJ4xKE/Hp/pKU24pvjFb5qzGks3Cd5NlyXbGuL2VtthtoB4Q0WnUdA/5hCg82cNNXqD1k&#10;EN/R/gXlrcJI0eSZir6JxlilKwdms5j/weZphKQrFxaH0qtM9P9g1ZfjAYXtO/lxtZYigOdLesoI&#10;dhiz2MUQWMKIomRZqylRyyW7cMBrROmAhfjJoC9vpiROVd/zq776lIXiw+Xde74DxYnF6sNiXdVv&#10;fpUmpPxJRy/KppPOhkIeWjh+pszt+NOfn5TjEB+tc/UCXRBTJ9eruwIPbCPjIPPWJyZGYZAC3MD+&#10;VBkrIkVn+1JdcOhMO4fiCGwRdlYfp2ceWAoHlDnBLOpT6PMEv5WWcfZA46W4pi6O8jazrZ31nby/&#10;rXahdNTVmFdSRdKLiGX3Evtz1bYpEV96bXo1aHHVbcz7299o+wMAAP//AwBQSwMEFAAGAAgAAAAh&#10;AIfr1cDdAAAACQEAAA8AAABkcnMvZG93bnJldi54bWxMj8tOwzAQRfdI/IM1SOyoQxqlURqnQkVd&#10;sCsBJJZuPHmUeBzFThv+nmEFy7lzdB/FbrGDuODke0cKHlcRCKTamZ5aBe9vh4cMhA+ajB4coYJv&#10;9LArb28KnRt3pVe8VKEVbEI+1wq6EMZcSl93aLVfuRGJf42brA58Tq00k76yuR1kHEWptLonTuj0&#10;iPsO669qtgrm476J+sN6OX+uKzm/bI4fz02r1P3d8rQFEXAJfzD81ufqUHKnk5vJeDEoSJOESdbj&#10;TQyCgTThKScWkiwDWRby/4LyBwAA//8DAFBLAQItABQABgAIAAAAIQC2gziS/gAAAOEBAAATAAAA&#10;AAAAAAAAAAAAAAAAAABbQ29udGVudF9UeXBlc10ueG1sUEsBAi0AFAAGAAgAAAAhADj9If/WAAAA&#10;lAEAAAsAAAAAAAAAAAAAAAAALwEAAF9yZWxzLy5yZWxzUEsBAi0AFAAGAAgAAAAhAAHVJCHUAQAA&#10;jgMAAA4AAAAAAAAAAAAAAAAALgIAAGRycy9lMm9Eb2MueG1sUEsBAi0AFAAGAAgAAAAhAIfr1cDd&#10;AAAACQEAAA8AAAAAAAAAAAAAAAAALgQAAGRycy9kb3ducmV2LnhtbFBLBQYAAAAABAAEAPMAAAA4&#10;BQAAAAA=&#10;" strokecolor="windowText" strokeweight=".5pt">
                      <v:stroke joinstyle="miter"/>
                    </v:lin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59616" behindDoc="0" locked="0" layoutInCell="1" allowOverlap="1" wp14:anchorId="2273727B" wp14:editId="41FB91DB">
                      <wp:simplePos x="0" y="0"/>
                      <wp:positionH relativeFrom="column">
                        <wp:posOffset>393700</wp:posOffset>
                      </wp:positionH>
                      <wp:positionV relativeFrom="paragraph">
                        <wp:posOffset>-53340</wp:posOffset>
                      </wp:positionV>
                      <wp:extent cx="0" cy="107950"/>
                      <wp:effectExtent l="0" t="0" r="38100" b="25400"/>
                      <wp:wrapNone/>
                      <wp:docPr id="937" name="Straight Connector 937"/>
                      <wp:cNvGraphicFramePr/>
                      <a:graphic xmlns:a="http://schemas.openxmlformats.org/drawingml/2006/main">
                        <a:graphicData uri="http://schemas.microsoft.com/office/word/2010/wordprocessingShape">
                          <wps:wsp>
                            <wps:cNvCnPr/>
                            <wps:spPr>
                              <a:xfrm>
                                <a:off x="0" y="0"/>
                                <a:ext cx="0" cy="107950"/>
                              </a:xfrm>
                              <a:prstGeom prst="line">
                                <a:avLst/>
                              </a:prstGeom>
                              <a:noFill/>
                              <a:ln w="6350" cap="flat" cmpd="sng" algn="ctr">
                                <a:solidFill>
                                  <a:schemeClr val="tx1"/>
                                </a:solidFill>
                                <a:prstDash val="dash"/>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48B97544" id="Straight Connector 937"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4.2pt" to="31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3n4xwEAAHUDAAAOAAAAZHJzL2Uyb0RvYy54bWysU8tu2zAQvBfIPxC8x5ITNA/Bcg42kkuR&#10;GEjzARuKlAjwhSVjyX/fJaW6aXsr6gO9XC5nd4ajzcNkDTtKjNq7lq9XNWfSCd9p17f87fvj5R1n&#10;MYHrwHgnW36SkT9sL75sxtDIKz9400lkBOJiM4aWDymFpqqiGKSFuPJBOjpUHi0k2mJfdQgjoVtT&#10;XdX1TTV67AJ6IWOk7H4+5NuCr5QU6UWpKBMzLafZUlmxrO95rbYbaHqEMGixjAH/MIUF7ajpGWoP&#10;CdgH6r+grBboo1dpJbytvFJayMKB2KzrP9i8DhBk4ULixHCWKf4/WPF8PCDTXcvvr285c2DpkV4T&#10;gu6HxHbeOZLQI8unpNUYYkNXdu6Ayy6GA2bik0Kb/4kSm4q+p7O+ckpMzElB2XV9e/+1SF/9uhcw&#10;pifpLctBy412mTk0cPwWE/Wi0p8lOe38ozamvJ5xbGz5zTVBMgHkIWUgUWgDsYqu5wxMT+YUCQti&#10;9EZ3+XbGKUaTO4PsCGSRNK0zTWr2W1XuvIc4zEUdRbNxrE7kXqNty+/q/FsuG5exZfHfMn5WbtYq&#10;R+++OxUJq7yjty09Fx9m83zeU/z5a9n+AAAA//8DAFBLAwQUAAYACAAAACEAhaF4itsAAAAGAQAA&#10;DwAAAGRycy9kb3ducmV2LnhtbEyPzW7CMBCE75X6DtZW4gYOiEYhzQZVlbhWQEDiaOLNTxuvo9iB&#10;9O3r9tIeRzOa+SbbTqYTNxpcaxlhuYhAEJdWt1wjnIrdPAHhvGKtOsuE8EUOtvnjQ6ZSbe98oNvR&#10;1yKUsEsVQuN9n0rpyoaMcgvbEwevsoNRPsihlnpQ91BuOrmKolga1XJYaFRPbw2Vn8fRIHxc4udN&#10;IavdfpkcLuvSjVVxfkecPU2vLyA8Tf4vDD/4AR3ywHS1I2snOoR4Fa54hHmyBhH8X31FSGKQeSb/&#10;4+ffAAAA//8DAFBLAQItABQABgAIAAAAIQC2gziS/gAAAOEBAAATAAAAAAAAAAAAAAAAAAAAAABb&#10;Q29udGVudF9UeXBlc10ueG1sUEsBAi0AFAAGAAgAAAAhADj9If/WAAAAlAEAAAsAAAAAAAAAAAAA&#10;AAAALwEAAF9yZWxzLy5yZWxzUEsBAi0AFAAGAAgAAAAhADbfefjHAQAAdQMAAA4AAAAAAAAAAAAA&#10;AAAALgIAAGRycy9lMm9Eb2MueG1sUEsBAi0AFAAGAAgAAAAhAIWheIrbAAAABgEAAA8AAAAAAAAA&#10;AAAAAAAAIQQAAGRycy9kb3ducmV2LnhtbFBLBQYAAAAABAAEAPMAAAApBQAAAAA=&#10;" strokecolor="black [3213]" strokeweight=".5pt">
                      <v:stroke dashstyle="dash" joinstyle="miter"/>
                    </v:lin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60640" behindDoc="0" locked="0" layoutInCell="1" allowOverlap="1" wp14:anchorId="6B1748BC" wp14:editId="774E4DC1">
                      <wp:simplePos x="0" y="0"/>
                      <wp:positionH relativeFrom="column">
                        <wp:posOffset>22860</wp:posOffset>
                      </wp:positionH>
                      <wp:positionV relativeFrom="paragraph">
                        <wp:posOffset>46355</wp:posOffset>
                      </wp:positionV>
                      <wp:extent cx="753110" cy="755015"/>
                      <wp:effectExtent l="0" t="0" r="27940" b="26035"/>
                      <wp:wrapNone/>
                      <wp:docPr id="939" name="Flowchart: Connector 939"/>
                      <wp:cNvGraphicFramePr/>
                      <a:graphic xmlns:a="http://schemas.openxmlformats.org/drawingml/2006/main">
                        <a:graphicData uri="http://schemas.microsoft.com/office/word/2010/wordprocessingShape">
                          <wps:wsp>
                            <wps:cNvSpPr/>
                            <wps:spPr>
                              <a:xfrm>
                                <a:off x="0" y="0"/>
                                <a:ext cx="753110" cy="755015"/>
                              </a:xfrm>
                              <a:prstGeom prst="flowChartConnector">
                                <a:avLst/>
                              </a:prstGeom>
                              <a:noFill/>
                              <a:ln w="6350" cap="flat" cmpd="sng" algn="ctr">
                                <a:solidFill>
                                  <a:schemeClr val="tx1"/>
                                </a:solidFill>
                                <a:prstDash val="dash"/>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29FD79CD" id="Flowchart: Connector 939" o:spid="_x0000_s1026" type="#_x0000_t120" style="position:absolute;margin-left:1.8pt;margin-top:3.65pt;width:59.3pt;height:59.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hXKZAIAALEEAAAOAAAAZHJzL2Uyb0RvYy54bWysVEtPGzEQvlfqf7B8L5sFwmPFBkVBqSoh&#10;igQV58FrZy3ZHtd2sqG/vmPvEii9Vc3BmfG8P3+zV9d7a9hOhqjRtbw+mnEmncBOu03Lfzyuv1xw&#10;FhO4Dgw62fIXGfn14vOnq8E38hh7NJ0MjJK42Ay+5X1KvqmqKHppIR6hl46MCoOFRGrYVF2AgbJb&#10;Ux3PZmfVgKHzAYWMkW5vRiNflPxKSZG+KxVlYqbl1FsqZyjncz6rxRU0mwC+12JqA/6hCwvaUdFD&#10;qhtIwLZB/5XKahEwokpHAm2FSmkhyww0TT37MM1DD16WWQic6A8wxf+XVtzt7gPTXcsvTy45c2Dp&#10;kdYGB9FDSA1boXMEIgaW7YTW4GNDQQ/+PkxaJDGPvlfB5n8aiu0Lwi8HhOU+MUGX5/OTuqZ3EGQ6&#10;n89n9TznrN6CfYjpq0TLstByRZ2scieHPgrKsLuNaQx8DciVHa61MXQPjXFsaPnZyTwXAyKWMpBI&#10;tJ5GjW7DGZgNMVakUDJGNLrL0Tm4sE+uTGA7IN6kfT11+YdXrnwDsR+dOpKyFzRWJ6K00bblF7P8&#10;m4KNy1ZZSDm1n8Ec4cvSM3Yv9BgBR5ZGL9aaatxCTPcQiJY0C60aWXsMvzgbiLY0zM8tBMmZ+eaI&#10;F5f16WnmeVFO5+fHpIT3luf3Fre1K6QJa1pSL4qY/ZN5FVVA+0QbtsxVyQROUO0RtklZpXGdaEeF&#10;XC6LG3HbQ7p1D17k5HnujNbj/gmCn542ESfu8JXi0Hx409E3RzpcbhMqXR78DSeiTVZoLwqBph3O&#10;i/deL15vX5rFbwAAAP//AwBQSwMEFAAGAAgAAAAhAEjLwj3eAAAABwEAAA8AAABkcnMvZG93bnJl&#10;di54bWxMjs1OwzAQhO9IfQdrK3GjDq5IqxCngqBeKoHUH6lwc+NtEhGvk9htw9vjnOA2oxnNfOlq&#10;MA27Yu9qSxIeZxEwpMLqmkoJh/36YQnMeUVaNZZQwg86WGWTu1Ql2t5oi9edL1kYIZcoCZX3bcK5&#10;Kyo0ys1sixSys+2N8sH2Jde9uoVx03ARRTE3qqbwUKkW8wqL793FSHjqPjeO8q+cv22O3Xv3yj/W&#10;i7OU99Ph5RmYx8H/lWHED+iQBaaTvZB2rJEwj0NRwmIObEyFEMBOo4gF8Czl//mzXwAAAP//AwBQ&#10;SwECLQAUAAYACAAAACEAtoM4kv4AAADhAQAAEwAAAAAAAAAAAAAAAAAAAAAAW0NvbnRlbnRfVHlw&#10;ZXNdLnhtbFBLAQItABQABgAIAAAAIQA4/SH/1gAAAJQBAAALAAAAAAAAAAAAAAAAAC8BAABfcmVs&#10;cy8ucmVsc1BLAQItABQABgAIAAAAIQDxvhXKZAIAALEEAAAOAAAAAAAAAAAAAAAAAC4CAABkcnMv&#10;ZTJvRG9jLnhtbFBLAQItABQABgAIAAAAIQBIy8I93gAAAAcBAAAPAAAAAAAAAAAAAAAAAL4EAABk&#10;cnMvZG93bnJldi54bWxQSwUGAAAAAAQABADzAAAAyQUAAAAA&#10;" filled="f" strokecolor="black [3213]" strokeweight=".5pt">
                      <v:stroke dashstyle="dash" joinstyle="miter"/>
                    </v:shape>
                  </w:pict>
                </mc:Fallback>
              </mc:AlternateContent>
            </w:r>
          </w:p>
        </w:tc>
      </w:tr>
      <w:tr w:rsidR="00F276B8" w:rsidRPr="0069798A" w14:paraId="2CFA123A" w14:textId="77777777" w:rsidTr="00F276B8">
        <w:trPr>
          <w:trHeight w:val="1325"/>
          <w:jc w:val="center"/>
        </w:trPr>
        <w:tc>
          <w:tcPr>
            <w:tcW w:w="1134" w:type="dxa"/>
            <w:vAlign w:val="center"/>
          </w:tcPr>
          <w:p w14:paraId="0115E690" w14:textId="1D790B2A" w:rsidR="00F276B8" w:rsidRPr="0069798A" w:rsidRDefault="00F276B8" w:rsidP="00F276B8">
            <w:pPr>
              <w:pStyle w:val="Tablebody8"/>
              <w:spacing w:before="40" w:after="40" w:line="180" w:lineRule="exact"/>
              <w:jc w:val="center"/>
              <w:rPr>
                <w:b/>
                <w:spacing w:val="-2"/>
                <w:sz w:val="17"/>
                <w:szCs w:val="17"/>
                <w:lang w:val="fr-FR"/>
              </w:rPr>
            </w:pPr>
            <w:r w:rsidRPr="0069798A">
              <w:rPr>
                <w:rFonts w:ascii="Arial" w:hAnsi="Arial" w:cs="Arial"/>
                <w:b/>
                <w:sz w:val="17"/>
                <w:szCs w:val="17"/>
                <w:lang w:val="fr-FR"/>
              </w:rPr>
              <w:t>Stade comité</w:t>
            </w:r>
            <w:r w:rsidRPr="0069798A">
              <w:rPr>
                <w:rFonts w:ascii="Arial" w:hAnsi="Arial" w:cs="Arial"/>
                <w:b/>
                <w:sz w:val="17"/>
                <w:szCs w:val="17"/>
                <w:lang w:val="fr-FR"/>
              </w:rPr>
              <w:br/>
            </w:r>
            <w:r w:rsidRPr="0069798A">
              <w:rPr>
                <w:rFonts w:ascii="Arial" w:hAnsi="Arial" w:cs="Arial"/>
                <w:sz w:val="17"/>
                <w:szCs w:val="17"/>
                <w:lang w:val="fr-FR"/>
              </w:rPr>
              <w:t xml:space="preserve">(voir </w:t>
            </w:r>
            <w:r w:rsidRPr="0069798A">
              <w:rPr>
                <w:rFonts w:ascii="Arial" w:hAnsi="Arial" w:cs="Arial"/>
                <w:sz w:val="17"/>
                <w:szCs w:val="17"/>
                <w:lang w:val="fr-FR"/>
              </w:rPr>
              <w:fldChar w:fldCharType="begin"/>
            </w:r>
            <w:r w:rsidRPr="0069798A">
              <w:rPr>
                <w:rFonts w:ascii="Arial" w:hAnsi="Arial" w:cs="Arial"/>
                <w:sz w:val="17"/>
                <w:szCs w:val="17"/>
                <w:lang w:val="fr-FR"/>
              </w:rPr>
              <w:instrText xml:space="preserve"> REF _Ref482808817 \r \h  \* MERGEFORMAT </w:instrText>
            </w:r>
            <w:r w:rsidRPr="0069798A">
              <w:rPr>
                <w:rFonts w:ascii="Arial" w:hAnsi="Arial" w:cs="Arial"/>
                <w:sz w:val="17"/>
                <w:szCs w:val="17"/>
                <w:lang w:val="fr-FR"/>
              </w:rPr>
            </w:r>
            <w:r w:rsidRPr="0069798A">
              <w:rPr>
                <w:rFonts w:ascii="Arial" w:hAnsi="Arial" w:cs="Arial"/>
                <w:sz w:val="17"/>
                <w:szCs w:val="17"/>
                <w:lang w:val="fr-FR"/>
              </w:rPr>
              <w:fldChar w:fldCharType="separate"/>
            </w:r>
            <w:r w:rsidR="004A7E0F" w:rsidRPr="0069798A">
              <w:rPr>
                <w:rFonts w:ascii="Arial" w:hAnsi="Arial" w:cs="Arial"/>
                <w:sz w:val="17"/>
                <w:szCs w:val="17"/>
                <w:lang w:val="fr-FR"/>
              </w:rPr>
              <w:t>2.5</w:t>
            </w:r>
            <w:r w:rsidRPr="0069798A">
              <w:rPr>
                <w:rFonts w:ascii="Arial" w:hAnsi="Arial" w:cs="Arial"/>
                <w:sz w:val="17"/>
                <w:szCs w:val="17"/>
                <w:lang w:val="fr-FR"/>
              </w:rPr>
              <w:fldChar w:fldCharType="end"/>
            </w:r>
            <w:r w:rsidRPr="0069798A">
              <w:rPr>
                <w:rFonts w:ascii="Arial" w:hAnsi="Arial" w:cs="Arial"/>
                <w:sz w:val="17"/>
                <w:szCs w:val="17"/>
                <w:lang w:val="fr-FR"/>
              </w:rPr>
              <w:t>)</w:t>
            </w:r>
          </w:p>
        </w:tc>
        <w:tc>
          <w:tcPr>
            <w:tcW w:w="1417" w:type="dxa"/>
            <w:vAlign w:val="center"/>
          </w:tcPr>
          <w:p w14:paraId="675CD545" w14:textId="114D11E0" w:rsidR="00F276B8" w:rsidRPr="0069798A" w:rsidRDefault="00F276B8" w:rsidP="00F276B8">
            <w:pPr>
              <w:spacing w:after="0" w:line="200" w:lineRule="exact"/>
              <w:jc w:val="center"/>
              <w:rPr>
                <w:rFonts w:ascii="Arial" w:eastAsia="Times New Roman" w:hAnsi="Arial" w:cs="Arial"/>
                <w:spacing w:val="8"/>
                <w:sz w:val="17"/>
                <w:szCs w:val="17"/>
                <w:lang w:eastAsia="zh-CN"/>
              </w:rPr>
            </w:pP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44256" behindDoc="0" locked="0" layoutInCell="1" allowOverlap="1" wp14:anchorId="375E9558" wp14:editId="75FCBB4B">
                      <wp:simplePos x="0" y="0"/>
                      <wp:positionH relativeFrom="column">
                        <wp:posOffset>412115</wp:posOffset>
                      </wp:positionH>
                      <wp:positionV relativeFrom="paragraph">
                        <wp:posOffset>-30480</wp:posOffset>
                      </wp:positionV>
                      <wp:extent cx="0" cy="143510"/>
                      <wp:effectExtent l="0" t="0" r="38100" b="27940"/>
                      <wp:wrapNone/>
                      <wp:docPr id="882" name="Straight Connector 882"/>
                      <wp:cNvGraphicFramePr/>
                      <a:graphic xmlns:a="http://schemas.openxmlformats.org/drawingml/2006/main">
                        <a:graphicData uri="http://schemas.microsoft.com/office/word/2010/wordprocessingShape">
                          <wps:wsp>
                            <wps:cNvCnPr/>
                            <wps:spPr>
                              <a:xfrm>
                                <a:off x="0" y="0"/>
                                <a:ext cx="0" cy="14351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11F571A9" id="Straight Connector 882"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5pt,-2.4pt" to="32.4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8vw0QEAAIsDAAAOAAAAZHJzL2Uyb0RvYy54bWysU01v2zAMvQ/ofxB0b5ykaxEYcXpI0F2G&#10;LUC7H8DKki1AEgVRi5N/P0rJsmy7DfNBFknz4z0+r5+P3omDTmQxdHIxm0uhg8LehqGT395e7ldS&#10;UIbQg8OgO3nSJJ83dx/WU2z1Ekd0vU6CiwRqp9jJMefYNg2pUXugGUYdOGgwechspqHpE0xc3btm&#10;OZ8/NROmPiZUmoi9u3NQbmp9Y7TKX40hnYXrJM+W65nq+V7OZrOGdkgQR6suY8A/TOHBBm56LbWD&#10;DOJ7sn+V8lYlJDR5ptA3aIxVumJgNIv5H2heR4i6YmFyKF5pov9XVn057JOwfSdXq6UUATwv6TUn&#10;sMOYxRZDYAoxiRJlrqZILadswz5dLIr7VIAfTfLlzZDEsfJ7uvKrj1mos1Oxd/Hx4XFRqW9+5cVE&#10;+ZNGL8qlk86GghxaOHymzL3405+fFHfAF+tc3Z4LYurk08Mj71cBa8g4yHz1kVFRGKQAN7A4VU61&#10;IqGzfckudehEW5fEAVgfLKsepzeeVgoHlDnAEOpTsPMEv6WWcXZA4zm5hs5y8jazpp31TOpttgul&#10;o66qvIAqfJ4ZLLd37E+V2KZYvPHa9KLOIqlbm++3/9DmBwAAAP//AwBQSwMEFAAGAAgAAAAhAJh+&#10;2VrbAAAABwEAAA8AAABkcnMvZG93bnJldi54bWxMj8tOwzAQRfdI/IM1SOxaB1q1JWRSoaIu2JUA&#10;Eks3njwgHkex04a/Z2ADy6t7dOdMtp1cp040hNYzws08AUVcettyjfD6sp9tQIVo2JrOMyF8UYBt&#10;fnmRmdT6Mz/TqYi1khEOqUFoYuxTrUPZkDNh7nti6So/OBMlDrW2gznLuOv0bZKstDMty4XG9LRr&#10;qPwsRocwHnZV0u4X08f7otDj0/rw9ljViNdX08M9qEhT/IPhR1/UIRenox/ZBtUhrJZ3QiLMlvKB&#10;9L/5KNx6AzrP9H///BsAAP//AwBQSwECLQAUAAYACAAAACEAtoM4kv4AAADhAQAAEwAAAAAAAAAA&#10;AAAAAAAAAAAAW0NvbnRlbnRfVHlwZXNdLnhtbFBLAQItABQABgAIAAAAIQA4/SH/1gAAAJQBAAAL&#10;AAAAAAAAAAAAAAAAAC8BAABfcmVscy8ucmVsc1BLAQItABQABgAIAAAAIQDxC8vw0QEAAIsDAAAO&#10;AAAAAAAAAAAAAAAAAC4CAABkcnMvZTJvRG9jLnhtbFBLAQItABQABgAIAAAAIQCYftla2wAAAAcB&#10;AAAPAAAAAAAAAAAAAAAAACsEAABkcnMvZG93bnJldi54bWxQSwUGAAAAAAQABADzAAAAMwUAAAAA&#10;" strokecolor="windowText" strokeweight=".5pt">
                      <v:stroke joinstyle="miter"/>
                    </v:line>
                  </w:pict>
                </mc:Fallback>
              </mc:AlternateContent>
            </w: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63712" behindDoc="0" locked="0" layoutInCell="1" allowOverlap="1" wp14:anchorId="00225FFC" wp14:editId="41C8E797">
                      <wp:simplePos x="0" y="0"/>
                      <wp:positionH relativeFrom="column">
                        <wp:posOffset>-89535</wp:posOffset>
                      </wp:positionH>
                      <wp:positionV relativeFrom="paragraph">
                        <wp:posOffset>57785</wp:posOffset>
                      </wp:positionV>
                      <wp:extent cx="939165" cy="960120"/>
                      <wp:effectExtent l="0" t="0" r="0" b="0"/>
                      <wp:wrapNone/>
                      <wp:docPr id="942" name="TextBox 6"/>
                      <wp:cNvGraphicFramePr/>
                      <a:graphic xmlns:a="http://schemas.openxmlformats.org/drawingml/2006/main">
                        <a:graphicData uri="http://schemas.microsoft.com/office/word/2010/wordprocessingShape">
                          <wps:wsp>
                            <wps:cNvSpPr txBox="1"/>
                            <wps:spPr>
                              <a:xfrm>
                                <a:off x="0" y="0"/>
                                <a:ext cx="939165" cy="960120"/>
                              </a:xfrm>
                              <a:prstGeom prst="rect">
                                <a:avLst/>
                              </a:prstGeom>
                              <a:noFill/>
                            </wps:spPr>
                            <wps:txbx>
                              <w:txbxContent>
                                <w:p w14:paraId="784DCE14" w14:textId="77777777" w:rsidR="0055341F" w:rsidRPr="00936FAE" w:rsidRDefault="0055341F" w:rsidP="004A7E0F">
                                  <w:pPr>
                                    <w:jc w:val="center"/>
                                    <w:rPr>
                                      <w:sz w:val="14"/>
                                      <w:szCs w:val="14"/>
                                    </w:rPr>
                                  </w:pPr>
                                  <w:r w:rsidRPr="00E80E3C">
                                    <w:rPr>
                                      <w:sz w:val="16"/>
                                    </w:rPr>
                                    <w:t xml:space="preserve">Élaboration </w:t>
                                  </w:r>
                                  <w:r w:rsidRPr="00E80E3C">
                                    <w:rPr>
                                      <w:sz w:val="16"/>
                                    </w:rPr>
                                    <w:br/>
                                    <w:t xml:space="preserve">et </w:t>
                                  </w:r>
                                  <w:r w:rsidRPr="00936FAE">
                                    <w:rPr>
                                      <w:sz w:val="14"/>
                                      <w:szCs w:val="14"/>
                                    </w:rPr>
                                    <w:t>acceptation</w:t>
                                  </w:r>
                                  <w:r w:rsidRPr="00E80E3C">
                                    <w:rPr>
                                      <w:sz w:val="16"/>
                                    </w:rPr>
                                    <w:t xml:space="preserve"> </w:t>
                                  </w:r>
                                  <w:r w:rsidRPr="00E80E3C">
                                    <w:rPr>
                                      <w:sz w:val="16"/>
                                    </w:rPr>
                                    <w:br/>
                                    <w:t>du projet de comité</w:t>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00225FFC" id="_x0000_s1038" type="#_x0000_t202" style="position:absolute;left:0;text-align:left;margin-left:-7.05pt;margin-top:4.55pt;width:73.95pt;height:75.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PE9oAEAACEDAAAOAAAAZHJzL2Uyb0RvYy54bWysUk1v2zAMvRfYfxB0X/yxLmiMOMXWorsM&#10;a4F0P0CRpViAJWqUEjv/fpScpMV2G3aRLZJ6fO+R6/vJDuyoMBhwLa8WJWfKSeiM27f85+vTxzvO&#10;QhSuEwM41fKTCvx+8+FmPfpG1dDD0ClkBOJCM/qW9zH6piiC7JUVYQFeOUpqQCsiXXFfdChGQrdD&#10;UZflshgBO48gVQgUfZyTfJPxtVYyPmsdVGRDy4lbzCfmc5fOYrMWzR6F74080xD/wMIK46jpFepR&#10;RMEOaP6CskYiBNBxIcEWoLWRKmsgNVX5h5ptL7zKWsic4K82hf8HK38cX5CZruWr25ozJywN6VVN&#10;8StMbJnsGX1oqGrrqS5OFKYxX+KBgkn1pNGmL+lhlCejT1dzCYtJCq4+rarlZ84kpVbLsqqz+cXb&#10;Y48hflNgWfppOdLssqXi+D1EIkKll5LUy8GTGYYUTwxnJukvTrspC6rqC80ddCdiP9KYWx5+HQQq&#10;zjAODzBvhXCyB1qKuZ+DL4cI2uSeCXF+fm5Ec8hUzjuTBv3+nqveNnvzGwAA//8DAFBLAwQUAAYA&#10;CAAAACEA8Dqwft0AAAAJAQAADwAAAGRycy9kb3ducmV2LnhtbEyPQW/CMAyF70j7D5EncYOkK6DR&#10;NUXTJq6bxjYkbqExbbXGqZpAu38/cxon23pPz9/LN6NrxQX70HjSkMwVCKTS24YqDV+f29kjiBAN&#10;WdN6Qg2/GGBT3E1yk1k/0AdedrESHEIhMxrqGLtMylDW6EyY+w6JtZPvnYl89pW0vRk43LXyQamV&#10;dKYh/lCbDl9qLH92Z6fh++102C/Ue/Xqlt3gRyXJraXW0/vx+QlExDH+m+GKz+hQMNPRn8kG0WqY&#10;JYuErRrWPK56mnKVIy8rlYIscnnboPgDAAD//wMAUEsBAi0AFAAGAAgAAAAhALaDOJL+AAAA4QEA&#10;ABMAAAAAAAAAAAAAAAAAAAAAAFtDb250ZW50X1R5cGVzXS54bWxQSwECLQAUAAYACAAAACEAOP0h&#10;/9YAAACUAQAACwAAAAAAAAAAAAAAAAAvAQAAX3JlbHMvLnJlbHNQSwECLQAUAAYACAAAACEACHTx&#10;PaABAAAhAwAADgAAAAAAAAAAAAAAAAAuAgAAZHJzL2Uyb0RvYy54bWxQSwECLQAUAAYACAAAACEA&#10;8Dqwft0AAAAJAQAADwAAAAAAAAAAAAAAAAD6AwAAZHJzL2Rvd25yZXYueG1sUEsFBgAAAAAEAAQA&#10;8wAAAAQFAAAAAA==&#10;" filled="f" stroked="f">
                      <v:textbox>
                        <w:txbxContent>
                          <w:p w14:paraId="784DCE14" w14:textId="77777777" w:rsidR="0055341F" w:rsidRPr="00936FAE" w:rsidRDefault="0055341F" w:rsidP="004A7E0F">
                            <w:pPr>
                              <w:jc w:val="center"/>
                              <w:rPr>
                                <w:sz w:val="14"/>
                                <w:szCs w:val="14"/>
                              </w:rPr>
                            </w:pPr>
                            <w:r w:rsidRPr="00E80E3C">
                              <w:rPr>
                                <w:sz w:val="16"/>
                              </w:rPr>
                              <w:t xml:space="preserve">Élaboration </w:t>
                            </w:r>
                            <w:r w:rsidRPr="00E80E3C">
                              <w:rPr>
                                <w:sz w:val="16"/>
                              </w:rPr>
                              <w:br/>
                              <w:t xml:space="preserve">et </w:t>
                            </w:r>
                            <w:r w:rsidRPr="00936FAE">
                              <w:rPr>
                                <w:sz w:val="14"/>
                                <w:szCs w:val="14"/>
                              </w:rPr>
                              <w:t>acceptation</w:t>
                            </w:r>
                            <w:r w:rsidRPr="00E80E3C">
                              <w:rPr>
                                <w:sz w:val="16"/>
                              </w:rPr>
                              <w:t xml:space="preserve"> </w:t>
                            </w:r>
                            <w:r w:rsidRPr="00E80E3C">
                              <w:rPr>
                                <w:sz w:val="16"/>
                              </w:rPr>
                              <w:br/>
                              <w:t>du projet de comité</w:t>
                            </w:r>
                          </w:p>
                        </w:txbxContent>
                      </v:textbox>
                    </v:shape>
                  </w:pict>
                </mc:Fallback>
              </mc:AlternateContent>
            </w: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64736" behindDoc="0" locked="0" layoutInCell="1" allowOverlap="1" wp14:anchorId="536969AB" wp14:editId="0E0796DF">
                      <wp:simplePos x="0" y="0"/>
                      <wp:positionH relativeFrom="column">
                        <wp:posOffset>-17145</wp:posOffset>
                      </wp:positionH>
                      <wp:positionV relativeFrom="paragraph">
                        <wp:posOffset>64770</wp:posOffset>
                      </wp:positionV>
                      <wp:extent cx="756920" cy="753110"/>
                      <wp:effectExtent l="0" t="0" r="24130" b="27940"/>
                      <wp:wrapNone/>
                      <wp:docPr id="940" name="Flowchart: Connector 940"/>
                      <wp:cNvGraphicFramePr/>
                      <a:graphic xmlns:a="http://schemas.openxmlformats.org/drawingml/2006/main">
                        <a:graphicData uri="http://schemas.microsoft.com/office/word/2010/wordprocessingShape">
                          <wps:wsp>
                            <wps:cNvSpPr/>
                            <wps:spPr>
                              <a:xfrm>
                                <a:off x="0" y="0"/>
                                <a:ext cx="756920" cy="753110"/>
                              </a:xfrm>
                              <a:prstGeom prst="flowChartConnector">
                                <a:avLst/>
                              </a:prstGeom>
                              <a:no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E08AAC8" id="Flowchart: Connector 940" o:spid="_x0000_s1026" type="#_x0000_t120" style="position:absolute;margin-left:-1.35pt;margin-top:5.1pt;width:59.6pt;height:59.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pSFbgIAAMcEAAAOAAAAZHJzL2Uyb0RvYy54bWysVMtu2zAQvBfoPxC8N7KTOA8jcmA4cFEg&#10;SAMkRc4MRVkESC5L0pbdr++Qchw3vRX1QV5quY+ZndXN7dYatlEhanI1H5+MOFNOUqPdquY/npdf&#10;rjiLSbhGGHKq5jsV+e3s86eb3k/VKXVkGhUYkrg47X3Nu5T8tKqi7JQV8YS8cnC2FKxIOIZV1QTR&#10;I7s11elodFH1FBofSKoY8fZucPJZyd+2SqbvbRtVYqbm6C2VZyjP1/ysZjdiugrCd1ru2xD/0IUV&#10;2qHoIdWdSIKtg/4rldUyUKQ2nUiyFbWtlqpgAJrx6AOap054VbCAnOgPNMX/l1Y+bB4D003Nr8/B&#10;jxMWQ1oa6mUnQpqyBTkHEimw7AdbvY9TBD35x7A/RZgZ+rYNNv8DFNsWhncHhtU2MYmXl5OL61PU&#10;kXBdTs7G45Kzeg/2IaaviizLRs1bdLLInRz6KCyLzX1MKI/At4Bc2dFSG1NGahzra35xNsnFBITV&#10;GpFgWg+o0a04E2YFxcoUSsZIRjc5OueJu7gwgW0ERAOtNdQ/AwBnRsQEB1CVX6YDHfwRmtu5E7Eb&#10;gotr0JjVCUI32tb86jjauFxRFanuQWWKB1Kz9UrNDiMKNGg3ernUKHKPXh5FgFiBEAsIb0fhF2c9&#10;xAyIP9ciKLT8zUEt1+PzPN1UDueTyzyCcOx5Pfa4tV0QoI+xul4WM99P5s1sA9kX7N08V4VLOIna&#10;A5n7wyINS4bNlWo+L9egeC/SvXvyMifPuDNdz9sXEfx+4AlEP9Cb8MX0w6SHu8Os5+tErS4yeOcJ&#10;E8kHbEuZzX6z8zoen8ut9+/P7DcAAAD//wMAUEsDBBQABgAIAAAAIQDeiedg4AAAAAkBAAAPAAAA&#10;ZHJzL2Rvd25yZXYueG1sTI9BSwMxEIXvgv8hjOCtTRq0LutmiwpeRKhtRfCWbqabtZvJkqTt9t+b&#10;nvQ2M+/x5nvVYnQ9O2KInScFs6kAhtR401Gr4HPzOimAxaTJ6N4TKjhjhEV9fVXp0vgTrfC4Ti3L&#10;IRRLrcCmNJScx8ai03HqB6Ss7XxwOuU1tNwEfcrhrudSiDl3uqP8weoBXyw2+/XBKfgO4uO8Wb69&#10;t1/L3d3qZ2/lSM9K3d6MT4/AEo7pzwwX/IwOdWba+gOZyHoFE/mQnfkuJLCLPpvfA9vmQRYF8Lri&#10;/xvUvwAAAP//AwBQSwECLQAUAAYACAAAACEAtoM4kv4AAADhAQAAEwAAAAAAAAAAAAAAAAAAAAAA&#10;W0NvbnRlbnRfVHlwZXNdLnhtbFBLAQItABQABgAIAAAAIQA4/SH/1gAAAJQBAAALAAAAAAAAAAAA&#10;AAAAAC8BAABfcmVscy8ucmVsc1BLAQItABQABgAIAAAAIQCz8pSFbgIAAMcEAAAOAAAAAAAAAAAA&#10;AAAAAC4CAABkcnMvZTJvRG9jLnhtbFBLAQItABQABgAIAAAAIQDeiedg4AAAAAkBAAAPAAAAAAAA&#10;AAAAAAAAAMgEAABkcnMvZG93bnJldi54bWxQSwUGAAAAAAQABADzAAAA1QUAAAAA&#10;" filled="f" strokecolor="windowText" strokeweight=".5pt">
                      <v:stroke joinstyle="miter"/>
                    </v:shape>
                  </w:pict>
                </mc:Fallback>
              </mc:AlternateContent>
            </w:r>
          </w:p>
          <w:p w14:paraId="403ACA1A" w14:textId="6F6E93A0" w:rsidR="00F276B8" w:rsidRPr="0069798A" w:rsidRDefault="00F276B8" w:rsidP="00F276B8">
            <w:pPr>
              <w:pStyle w:val="Tablebody8"/>
              <w:spacing w:before="120" w:line="200" w:lineRule="exact"/>
              <w:jc w:val="center"/>
              <w:rPr>
                <w:sz w:val="17"/>
                <w:szCs w:val="17"/>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65760" behindDoc="0" locked="0" layoutInCell="1" allowOverlap="1" wp14:anchorId="5433A301" wp14:editId="5C014DD4">
                      <wp:simplePos x="0" y="0"/>
                      <wp:positionH relativeFrom="column">
                        <wp:posOffset>406400</wp:posOffset>
                      </wp:positionH>
                      <wp:positionV relativeFrom="paragraph">
                        <wp:posOffset>690245</wp:posOffset>
                      </wp:positionV>
                      <wp:extent cx="0" cy="107315"/>
                      <wp:effectExtent l="0" t="0" r="38100" b="26035"/>
                      <wp:wrapNone/>
                      <wp:docPr id="941" name="Straight Connector 941"/>
                      <wp:cNvGraphicFramePr/>
                      <a:graphic xmlns:a="http://schemas.openxmlformats.org/drawingml/2006/main">
                        <a:graphicData uri="http://schemas.microsoft.com/office/word/2010/wordprocessingShape">
                          <wps:wsp>
                            <wps:cNvCnPr/>
                            <wps:spPr>
                              <a:xfrm>
                                <a:off x="0" y="0"/>
                                <a:ext cx="0" cy="10731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64429233" id="Straight Connector 941"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pt,54.35pt" to="32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PE+0AEAAIsDAAAOAAAAZHJzL2Uyb0RvYy54bWysU8GO0zAQvSPxD5bvNMkuuyxR0z20Wi4I&#10;Ku3yAbOOk1iyPZbHNO3fM3ZKKXBD5OB4Zjwv855f1o9HZ8VBRzLoO9msaim0V9gbP3by28vTuwcp&#10;KIHvwaLXnTxpko+bt2/Wc2j1DU5oex0Fg3hq59DJKaXQVhWpSTugFQbtuThgdJA4jGPVR5gZ3dnq&#10;pq7vqxljHyIqTcTZ3VKUm4I/DFqlr8NAOgnbSZ4tlTWW9TWv1WYN7RghTEadx4B/mMKB8fzRC9QO&#10;Eojv0fwF5YyKSDiklUJX4TAYpQsHZtPUf7B5niDowoXFoXCRif4frPpy2Edh+k5+fN9I4cHxJT2n&#10;CGacktii9ywhRpGrrNUcqOWWrd/Hc0RhHzPx4xBdfjMlcSz6ni766mMSakkqzjb1h9vmLsNVv/pC&#10;pPRJoxN500lrfGYOLRw+U1qO/jyS0x6fjLWch9Z6MXfy/vaO71cBe2iwkHjrArMiP0oBdmRzqhQL&#10;IqE1fe7OzXSirY3iAOwPtlWP8wtPK4UFSlxgCuU5D/tbax5nBzQtzaWUj0HrTGJPW+M6+XDdbX2u&#10;6uLKM6ms56Jg3r1ifyrCVjniGy8Knd2ZLXUd8/76H9r8AAAA//8DAFBLAwQUAAYACAAAACEARwh0&#10;f90AAAAJAQAADwAAAGRycy9kb3ducmV2LnhtbEyPzU7DMBCE70i8g7VI3KhNC2mVxqlQUQ/cSgCp&#10;Rzfe/EC8jmKnDW/PwqUcd3Y08022mVwnTjiE1pOG+5kCgVR621Kt4f1td7cCEaIhazpPqOEbA2zy&#10;66vMpNaf6RVPRawFh1BIjYYmxj6VMpQNOhNmvkfiX+UHZyKfQy3tYM4c7jo5VyqRzrTEDY3pcdtg&#10;+VWMTsO431aq3S2mz8OikOPLcv/xXNVa395MT2sQEad4McMvPqNDzkxHP5INotOQPPCUyLpaLUGw&#10;4U84sjB/TEDmmfy/IP8BAAD//wMAUEsBAi0AFAAGAAgAAAAhALaDOJL+AAAA4QEAABMAAAAAAAAA&#10;AAAAAAAAAAAAAFtDb250ZW50X1R5cGVzXS54bWxQSwECLQAUAAYACAAAACEAOP0h/9YAAACUAQAA&#10;CwAAAAAAAAAAAAAAAAAvAQAAX3JlbHMvLnJlbHNQSwECLQAUAAYACAAAACEAwHjxPtABAACLAwAA&#10;DgAAAAAAAAAAAAAAAAAuAgAAZHJzL2Uyb0RvYy54bWxQSwECLQAUAAYACAAAACEARwh0f90AAAAJ&#10;AQAADwAAAAAAAAAAAAAAAAAqBAAAZHJzL2Rvd25yZXYueG1sUEsFBgAAAAAEAAQA8wAAADQFAAAA&#10;AA==&#10;" strokecolor="windowText" strokeweight=".5pt">
                      <v:stroke joinstyle="miter"/>
                    </v:line>
                  </w:pict>
                </mc:Fallback>
              </mc:AlternateContent>
            </w:r>
          </w:p>
        </w:tc>
        <w:tc>
          <w:tcPr>
            <w:tcW w:w="1417" w:type="dxa"/>
            <w:vAlign w:val="center"/>
          </w:tcPr>
          <w:p w14:paraId="6CC65D96" w14:textId="77777777" w:rsidR="00F276B8" w:rsidRPr="0069798A" w:rsidRDefault="00F276B8" w:rsidP="00F276B8">
            <w:pPr>
              <w:spacing w:after="0" w:line="200" w:lineRule="exact"/>
              <w:jc w:val="center"/>
              <w:rPr>
                <w:rFonts w:ascii="Arial" w:eastAsia="Times New Roman" w:hAnsi="Arial" w:cs="Arial"/>
                <w:i/>
                <w:spacing w:val="8"/>
                <w:sz w:val="17"/>
                <w:szCs w:val="17"/>
                <w:lang w:eastAsia="zh-CN"/>
              </w:rPr>
            </w:pP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67808" behindDoc="0" locked="0" layoutInCell="1" allowOverlap="1" wp14:anchorId="11012DE5" wp14:editId="754A5AF8">
                      <wp:simplePos x="0" y="0"/>
                      <wp:positionH relativeFrom="column">
                        <wp:posOffset>-66675</wp:posOffset>
                      </wp:positionH>
                      <wp:positionV relativeFrom="paragraph">
                        <wp:posOffset>2540</wp:posOffset>
                      </wp:positionV>
                      <wp:extent cx="921385" cy="710565"/>
                      <wp:effectExtent l="0" t="0" r="0" b="0"/>
                      <wp:wrapNone/>
                      <wp:docPr id="944" name="TextBox 17"/>
                      <wp:cNvGraphicFramePr/>
                      <a:graphic xmlns:a="http://schemas.openxmlformats.org/drawingml/2006/main">
                        <a:graphicData uri="http://schemas.microsoft.com/office/word/2010/wordprocessingShape">
                          <wps:wsp>
                            <wps:cNvSpPr txBox="1"/>
                            <wps:spPr>
                              <a:xfrm>
                                <a:off x="0" y="0"/>
                                <a:ext cx="921385" cy="710565"/>
                              </a:xfrm>
                              <a:prstGeom prst="rect">
                                <a:avLst/>
                              </a:prstGeom>
                              <a:noFill/>
                            </wps:spPr>
                            <wps:txbx>
                              <w:txbxContent>
                                <w:p w14:paraId="436733AF" w14:textId="77777777" w:rsidR="0055341F" w:rsidRPr="00936FAE" w:rsidRDefault="0055341F" w:rsidP="004A7E0F">
                                  <w:pPr>
                                    <w:jc w:val="center"/>
                                    <w:rPr>
                                      <w:i/>
                                      <w:iCs/>
                                      <w:sz w:val="14"/>
                                      <w:szCs w:val="14"/>
                                    </w:rPr>
                                  </w:pPr>
                                  <w:r w:rsidRPr="00936FAE">
                                    <w:rPr>
                                      <w:i/>
                                      <w:sz w:val="14"/>
                                      <w:szCs w:val="14"/>
                                    </w:rPr>
                                    <w:t xml:space="preserve">Élaboration </w:t>
                                  </w:r>
                                  <w:r w:rsidRPr="00936FAE">
                                    <w:rPr>
                                      <w:i/>
                                      <w:sz w:val="14"/>
                                      <w:szCs w:val="14"/>
                                    </w:rPr>
                                    <w:br/>
                                    <w:t xml:space="preserve">et acceptation </w:t>
                                  </w:r>
                                  <w:r w:rsidRPr="00936FAE">
                                    <w:rPr>
                                      <w:i/>
                                      <w:sz w:val="14"/>
                                      <w:szCs w:val="14"/>
                                    </w:rPr>
                                    <w:br/>
                                    <w:t xml:space="preserve">du projet de </w:t>
                                  </w:r>
                                  <w:r w:rsidRPr="00936FAE">
                                    <w:rPr>
                                      <w:i/>
                                      <w:sz w:val="14"/>
                                      <w:szCs w:val="14"/>
                                    </w:rPr>
                                    <w:br/>
                                    <w:t xml:space="preserve">comité </w:t>
                                  </w:r>
                                  <w:r w:rsidRPr="00936FAE">
                                    <w:rPr>
                                      <w:sz w:val="14"/>
                                      <w:szCs w:val="14"/>
                                      <w:vertAlign w:val="superscript"/>
                                    </w:rPr>
                                    <w:t>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1012DE5" id="_x0000_s1039" type="#_x0000_t202" style="position:absolute;left:0;text-align:left;margin-left:-5.25pt;margin-top:.2pt;width:72.55pt;height:55.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cRvowEAACQDAAAOAAAAZHJzL2Uyb0RvYy54bWysUsFu2zAMvQ/oPwi6N7bTpk2NOMW2orsU&#10;XYG2H6DIUizAEjVKiZ2/HyUn6bDdil1kiaQf3+Pj6n60PdsrDAZcw6tZyZlyElrjtg1/f3u8XHIW&#10;onCt6MGphh9U4Pfriy+rwddqDh30rUJGIC7Ug294F6OviyLITlkRZuCVo6QGtCLSE7dFi2IgdNsX&#10;87K8KQbA1iNIFQJFH6YkX2d8rZWMP7UOKrK+4cQt5hPzuUlnsV6JeovCd0YeaYhPsLDCOGp6hnoQ&#10;UbAdmn+grJEIAXScSbAFaG2kyhpITVX+pea1E15lLTSc4M9jCv8PVj7vX5CZtuF319ecOWHJpDc1&#10;xm8wsuo2zWfwoaayV0+FcaQ4+XyKBwom2aNGm74kiFGeJn04T5fAmKTg3by6Wi44k5S6rcrFzSKh&#10;FB8/ewzxhwLL0qXhSOblmYr9U4hT6akk9XLwaPo+xRPDiUm6xXEzZkXV1YnmBtoDsR/I54aHXzuB&#10;ijOM/XeY1kI42QFthYyYOzr4uougTe6aMCeAYyuyIvM+rk3y+s93rvpY7vVvAAAA//8DAFBLAwQU&#10;AAYACAAAACEAUtucJN8AAAAIAQAADwAAAGRycy9kb3ducmV2LnhtbEyPwWrDMBBE74X+g9hCLyWR&#10;naROcC2HUgiU0Bya9gPW1sYysVbGUhz376uc2tssM8y8LbaT7cRIg28dK0jnCQji2umWGwXfX7vZ&#10;BoQPyBo7x6Tghzxsy/u7AnPtrvxJ4zE0Ipawz1GBCaHPpfS1IYt+7nri6J3cYDHEc2ikHvAay20n&#10;F0mSSYstxwWDPb0Zqs/Hi1XwZPrk8HF6r3Y6q81573Ftx71Sjw/T6wuIQFP4C8MNP6JDGZkqd2Ht&#10;RadglibPMapgBeJmL1cZiCqKdLEEWRby/wPlLwAAAP//AwBQSwECLQAUAAYACAAAACEAtoM4kv4A&#10;AADhAQAAEwAAAAAAAAAAAAAAAAAAAAAAW0NvbnRlbnRfVHlwZXNdLnhtbFBLAQItABQABgAIAAAA&#10;IQA4/SH/1gAAAJQBAAALAAAAAAAAAAAAAAAAAC8BAABfcmVscy8ucmVsc1BLAQItABQABgAIAAAA&#10;IQDGzcRvowEAACQDAAAOAAAAAAAAAAAAAAAAAC4CAABkcnMvZTJvRG9jLnhtbFBLAQItABQABgAI&#10;AAAAIQBS25wk3wAAAAgBAAAPAAAAAAAAAAAAAAAAAP0DAABkcnMvZG93bnJldi54bWxQSwUGAAAA&#10;AAQABADzAAAACQUAAAAA&#10;" filled="f" stroked="f">
                      <v:textbox>
                        <w:txbxContent>
                          <w:p w14:paraId="436733AF" w14:textId="77777777" w:rsidR="0055341F" w:rsidRPr="00936FAE" w:rsidRDefault="0055341F" w:rsidP="004A7E0F">
                            <w:pPr>
                              <w:jc w:val="center"/>
                              <w:rPr>
                                <w:i/>
                                <w:iCs/>
                                <w:sz w:val="14"/>
                                <w:szCs w:val="14"/>
                              </w:rPr>
                            </w:pPr>
                            <w:r w:rsidRPr="00936FAE">
                              <w:rPr>
                                <w:i/>
                                <w:sz w:val="14"/>
                                <w:szCs w:val="14"/>
                              </w:rPr>
                              <w:t xml:space="preserve">Élaboration </w:t>
                            </w:r>
                            <w:r w:rsidRPr="00936FAE">
                              <w:rPr>
                                <w:i/>
                                <w:sz w:val="14"/>
                                <w:szCs w:val="14"/>
                              </w:rPr>
                              <w:br/>
                              <w:t xml:space="preserve">et acceptation </w:t>
                            </w:r>
                            <w:r w:rsidRPr="00936FAE">
                              <w:rPr>
                                <w:i/>
                                <w:sz w:val="14"/>
                                <w:szCs w:val="14"/>
                              </w:rPr>
                              <w:br/>
                              <w:t xml:space="preserve">du projet de </w:t>
                            </w:r>
                            <w:r w:rsidRPr="00936FAE">
                              <w:rPr>
                                <w:i/>
                                <w:sz w:val="14"/>
                                <w:szCs w:val="14"/>
                              </w:rPr>
                              <w:br/>
                              <w:t xml:space="preserve">comité </w:t>
                            </w:r>
                            <w:r w:rsidRPr="00936FAE">
                              <w:rPr>
                                <w:sz w:val="14"/>
                                <w:szCs w:val="14"/>
                                <w:vertAlign w:val="superscript"/>
                              </w:rPr>
                              <w:t>e</w:t>
                            </w:r>
                          </w:p>
                        </w:txbxContent>
                      </v:textbox>
                    </v:shape>
                  </w:pict>
                </mc:Fallback>
              </mc:AlternateContent>
            </w:r>
            <w:r w:rsidRPr="0069798A">
              <w:rPr>
                <w:rFonts w:ascii="Arial" w:eastAsia="Times New Roman" w:hAnsi="Arial" w:cs="Arial"/>
                <w:i/>
                <w:noProof/>
                <w:spacing w:val="8"/>
                <w:sz w:val="17"/>
                <w:szCs w:val="17"/>
                <w:lang w:eastAsia="fr-FR"/>
              </w:rPr>
              <mc:AlternateContent>
                <mc:Choice Requires="wps">
                  <w:drawing>
                    <wp:anchor distT="0" distB="0" distL="114300" distR="114300" simplePos="0" relativeHeight="251766784" behindDoc="0" locked="0" layoutInCell="1" allowOverlap="1" wp14:anchorId="4090BF73" wp14:editId="0C0D733A">
                      <wp:simplePos x="0" y="0"/>
                      <wp:positionH relativeFrom="column">
                        <wp:posOffset>-635</wp:posOffset>
                      </wp:positionH>
                      <wp:positionV relativeFrom="paragraph">
                        <wp:posOffset>-8255</wp:posOffset>
                      </wp:positionV>
                      <wp:extent cx="791845" cy="751205"/>
                      <wp:effectExtent l="0" t="0" r="27305" b="10795"/>
                      <wp:wrapNone/>
                      <wp:docPr id="943" name="Oval 9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1205"/>
                              </a:xfrm>
                              <a:prstGeom prst="ellipse">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26951199" id="Oval 943" o:spid="_x0000_s1026" style="position:absolute;margin-left:-.05pt;margin-top:-.65pt;width:62.35pt;height:59.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K7OIAIAAB8EAAAOAAAAZHJzL2Uyb0RvYy54bWysU9tu2zAMfR+wfxD0vjpOk16MOEWRrsOA&#10;ri3Q7QMYWY6FyaJGKXG6rx8lp1m7vQ3Tg0CK1NHhIbW42vdW7DQFg66W5clECu0UNsZtavnt6+2H&#10;CylCBNeARadr+ayDvFq+f7cYfKWn2KFtNAkGcaEafC27GH1VFEF1uodwgl47DrZIPUR2aVM0BAOj&#10;97aYTiZnxYDUeEKlQ+DTmzEolxm/bbWKD20bdBS2lswt5p3yvk57sVxAtSHwnVEHGvAPLHowjh89&#10;Qt1ABLEl8xdUbxRhwDaeKOwLbFujdK6Bqyknf1Tz1IHXuRYWJ/ijTOH/war73SMJ09TycnYqhYOe&#10;m/SwAyuSz+oMPlSc9OQfKdUX/B2q70E4XHXgNvqaCIdOQ8OcypRfvLmQnMBXxXr4gg1DwzZiFmrf&#10;Up8AWQKxz/14PvZD76NQfHh+WV7M5lIoDp3Py+lknl+A6uWypxA/aexFMmqprTU+JMWggt1diIkP&#10;VC9Z6djhrbE2d906MdTy7HQ+yRcCWtOkYC6TNuuVJcFCMKu8Dk+/SUvINxC6Ma9hK2VBRbh1TbaS&#10;NB8PdgRjR5tJWXfQKskzyrzG5pmlIhynlH8VGx3STykGntBahh9bIC2F/exY7styNksjnZ3Z/HzK&#10;Dr2OrF9HwCmGqmWUYjRXcfwGW09m0/FLZZbB4TW3qDVZu9S+kdWBLE9hlvTwY9KYv/Zz1u9/vfwF&#10;AAD//wMAUEsDBBQABgAIAAAAIQCACuFJ3gAAAAgBAAAPAAAAZHJzL2Rvd25yZXYueG1sTI9BS8NA&#10;EIXvgv9hGcGLtJtUbUuaTZGCSMEeTJVeJ9kxCWZnQ3bbxH/fzUlPM8N7vPleuh1NKy7Uu8aygnge&#10;gSAurW64UvB5fJ2tQTiPrLG1TAp+ycE2u71JMdF24A+65L4SIYRdggpq77tESlfWZNDNbUcctG/b&#10;G/Th7CupexxCuGnlIoqW0mDD4UONHe1qKn/ys1HwNQ6H96pxDyezPxbP+eGNd56Vur8bXzYgPI3+&#10;zwwTfkCHLDAV9szaiVbBLA7GaTyCmOTF0xJEEZZ4FYHMUvm/QHYFAAD//wMAUEsBAi0AFAAGAAgA&#10;AAAhALaDOJL+AAAA4QEAABMAAAAAAAAAAAAAAAAAAAAAAFtDb250ZW50X1R5cGVzXS54bWxQSwEC&#10;LQAUAAYACAAAACEAOP0h/9YAAACUAQAACwAAAAAAAAAAAAAAAAAvAQAAX3JlbHMvLnJlbHNQSwEC&#10;LQAUAAYACAAAACEAu7SuziACAAAfBAAADgAAAAAAAAAAAAAAAAAuAgAAZHJzL2Uyb0RvYy54bWxQ&#10;SwECLQAUAAYACAAAACEAgArhSd4AAAAIAQAADwAAAAAAAAAAAAAAAAB6BAAAZHJzL2Rvd25yZXYu&#10;eG1sUEsFBgAAAAAEAAQA8wAAAIUFAAAAAA==&#10;" filled="f" strokeweight=".5pt">
                      <v:stroke dashstyle="dash"/>
                    </v:oval>
                  </w:pict>
                </mc:Fallback>
              </mc:AlternateContent>
            </w:r>
          </w:p>
          <w:p w14:paraId="2A680C3B" w14:textId="3913B082" w:rsidR="00F276B8" w:rsidRPr="0069798A" w:rsidRDefault="00F276B8" w:rsidP="00F276B8">
            <w:pPr>
              <w:pStyle w:val="Tablebody8"/>
              <w:spacing w:before="120" w:line="200" w:lineRule="exact"/>
              <w:jc w:val="center"/>
              <w:rPr>
                <w:sz w:val="16"/>
                <w:szCs w:val="16"/>
                <w:lang w:val="fr-FR"/>
              </w:rPr>
            </w:pPr>
          </w:p>
        </w:tc>
        <w:tc>
          <w:tcPr>
            <w:tcW w:w="1417" w:type="dxa"/>
            <w:tcBorders>
              <w:top w:val="nil"/>
            </w:tcBorders>
            <w:vAlign w:val="center"/>
          </w:tcPr>
          <w:p w14:paraId="74AA0EFE" w14:textId="77777777" w:rsidR="00F276B8" w:rsidRPr="0069798A" w:rsidRDefault="00F276B8" w:rsidP="00F276B8">
            <w:pPr>
              <w:pStyle w:val="Tablebody8"/>
              <w:spacing w:line="200" w:lineRule="exact"/>
              <w:jc w:val="center"/>
              <w:rPr>
                <w:sz w:val="16"/>
                <w:szCs w:val="16"/>
                <w:lang w:val="fr-FR"/>
              </w:rPr>
            </w:pPr>
          </w:p>
        </w:tc>
        <w:tc>
          <w:tcPr>
            <w:tcW w:w="1417" w:type="dxa"/>
            <w:tcBorders>
              <w:bottom w:val="nil"/>
            </w:tcBorders>
            <w:vAlign w:val="center"/>
          </w:tcPr>
          <w:p w14:paraId="15503FE8" w14:textId="77777777" w:rsidR="00F276B8" w:rsidRPr="0069798A" w:rsidRDefault="00F276B8" w:rsidP="00F276B8">
            <w:pPr>
              <w:spacing w:after="0" w:line="200" w:lineRule="exact"/>
              <w:jc w:val="center"/>
              <w:rPr>
                <w:rFonts w:ascii="Arial" w:eastAsia="Times New Roman" w:hAnsi="Arial" w:cs="Arial"/>
                <w:spacing w:val="8"/>
                <w:sz w:val="17"/>
                <w:szCs w:val="17"/>
                <w:lang w:eastAsia="zh-CN"/>
              </w:rPr>
            </w:pP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70880" behindDoc="0" locked="0" layoutInCell="1" allowOverlap="1" wp14:anchorId="067C0947" wp14:editId="5F7C9141">
                      <wp:simplePos x="0" y="0"/>
                      <wp:positionH relativeFrom="column">
                        <wp:posOffset>-66675</wp:posOffset>
                      </wp:positionH>
                      <wp:positionV relativeFrom="paragraph">
                        <wp:posOffset>95885</wp:posOffset>
                      </wp:positionV>
                      <wp:extent cx="921385" cy="687705"/>
                      <wp:effectExtent l="0" t="0" r="0" b="0"/>
                      <wp:wrapNone/>
                      <wp:docPr id="946" name="TextBox 17"/>
                      <wp:cNvGraphicFramePr/>
                      <a:graphic xmlns:a="http://schemas.openxmlformats.org/drawingml/2006/main">
                        <a:graphicData uri="http://schemas.microsoft.com/office/word/2010/wordprocessingShape">
                          <wps:wsp>
                            <wps:cNvSpPr txBox="1"/>
                            <wps:spPr>
                              <a:xfrm>
                                <a:off x="0" y="0"/>
                                <a:ext cx="921385" cy="687705"/>
                              </a:xfrm>
                              <a:prstGeom prst="rect">
                                <a:avLst/>
                              </a:prstGeom>
                              <a:noFill/>
                              <a:ln>
                                <a:noFill/>
                              </a:ln>
                            </wps:spPr>
                            <wps:txbx>
                              <w:txbxContent>
                                <w:p w14:paraId="4E891ECD" w14:textId="77777777" w:rsidR="0055341F" w:rsidRPr="00936FAE" w:rsidRDefault="0055341F" w:rsidP="004A7E0F">
                                  <w:pPr>
                                    <w:jc w:val="center"/>
                                    <w:rPr>
                                      <w:i/>
                                      <w:iCs/>
                                      <w:sz w:val="14"/>
                                      <w:szCs w:val="14"/>
                                    </w:rPr>
                                  </w:pPr>
                                  <w:r w:rsidRPr="00E80E3C">
                                    <w:rPr>
                                      <w:i/>
                                      <w:iCs/>
                                      <w:sz w:val="16"/>
                                      <w:szCs w:val="16"/>
                                    </w:rPr>
                                    <w:t xml:space="preserve">Élaboration et acceptation </w:t>
                                  </w:r>
                                  <w:r w:rsidRPr="00E80E3C">
                                    <w:rPr>
                                      <w:i/>
                                      <w:iCs/>
                                      <w:sz w:val="16"/>
                                      <w:szCs w:val="16"/>
                                    </w:rPr>
                                    <w:br/>
                                    <w:t>du projet de comité</w:t>
                                  </w:r>
                                </w:p>
                                <w:p w14:paraId="7D6F7829" w14:textId="77777777" w:rsidR="0055341F" w:rsidRPr="00936FAE" w:rsidRDefault="0055341F" w:rsidP="004A7E0F">
                                  <w:pPr>
                                    <w:jc w:val="center"/>
                                    <w:rPr>
                                      <w:i/>
                                      <w:iCs/>
                                      <w:sz w:val="14"/>
                                      <w:szCs w:val="1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067C0947" id="_x0000_s1040" type="#_x0000_t202" style="position:absolute;left:0;text-align:left;margin-left:-5.25pt;margin-top:7.55pt;width:72.55pt;height:54.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vAFqgEAADwDAAAOAAAAZHJzL2Uyb0RvYy54bWysUsFuGyEQvVfKPyDuNbtuYjsrr6OmUXqp&#10;2khJPwCz4EUChgL2rv++A2s7TXqrepmFN7OP92ZmfTdaQw4yRA2upfWsokQ6AZ12u5b+fHn8uKIk&#10;Ju46bsDJlh5lpHebqw/rwTdyDj2YTgaCJC42g29pn5JvGIuil5bHGXjpMKkgWJ7wGnasC3xAdmvY&#10;vKoWbIDQ+QBCxojow5Skm8KvlBTph1JRJmJaitpSiaHEbY5ss+bNLnDfa3GSwf9BheXa4aMXqgee&#10;ONkH/ReV1SJABJVmAiwDpbSQxQO6qat3bp577mXxgs2J/tKm+P9oxffDUyC6a+nt9YISxy0O6UWO&#10;6R5GUi9zfwYfGyx79liYRsRxzmc8IphtjyrY/EVDBPPY6eOlu0hGBIK38/rT6oYSganFarmsbjIL&#10;e/3Zh5i+SrAkH1oacHilp/zwLaap9FyS33LwqI0pAzTuDYCcGWFZ+aQwn9K4HYvT+vosfwvdEV0N&#10;OP+Wxl97HiQlIZkvMK0Ld6IH3BaRQlHi4PM+gdJFTeacCE5P4YiKn9M65R34816qXpd+8xsAAP//&#10;AwBQSwMEFAAGAAgAAAAhAI4KCmLgAAAACgEAAA8AAABkcnMvZG93bnJldi54bWxMj8tqwzAQRfeF&#10;/oOYQjclkZ2HE1zLoRQCJbSLpv2AsTWxTCzJWIrj/n0nq3Y3wz3cOVPsJtuJkYbQeqcgnScgyNVe&#10;t65R8P21n21BhIhOY+cdKfihALvy/q7AXPur+6TxGBvBJS7kqMDE2OdShtqQxTD3PTnOTn6wGHkd&#10;GqkHvHK57eQiSTJpsXV8wWBPr4bq8/FiFTyZPvl4P71Ve53V5nwIuLHjQanHh+nlGUSkKf7BcNNn&#10;dSjZqfIXp4PoFMzSZM0oB+sUxA1YrjIQFQ+L5QpkWcj/L5S/AAAA//8DAFBLAQItABQABgAIAAAA&#10;IQC2gziS/gAAAOEBAAATAAAAAAAAAAAAAAAAAAAAAABbQ29udGVudF9UeXBlc10ueG1sUEsBAi0A&#10;FAAGAAgAAAAhADj9If/WAAAAlAEAAAsAAAAAAAAAAAAAAAAALwEAAF9yZWxzLy5yZWxzUEsBAi0A&#10;FAAGAAgAAAAhAJ0C8AWqAQAAPAMAAA4AAAAAAAAAAAAAAAAALgIAAGRycy9lMm9Eb2MueG1sUEsB&#10;Ai0AFAAGAAgAAAAhAI4KCmLgAAAACgEAAA8AAAAAAAAAAAAAAAAABAQAAGRycy9kb3ducmV2Lnht&#10;bFBLBQYAAAAABAAEAPMAAAARBQAAAAA=&#10;" filled="f" stroked="f">
                      <v:textbox>
                        <w:txbxContent>
                          <w:p w14:paraId="4E891ECD" w14:textId="77777777" w:rsidR="0055341F" w:rsidRPr="00936FAE" w:rsidRDefault="0055341F" w:rsidP="004A7E0F">
                            <w:pPr>
                              <w:jc w:val="center"/>
                              <w:rPr>
                                <w:i/>
                                <w:iCs/>
                                <w:sz w:val="14"/>
                                <w:szCs w:val="14"/>
                              </w:rPr>
                            </w:pPr>
                            <w:r w:rsidRPr="00E80E3C">
                              <w:rPr>
                                <w:i/>
                                <w:iCs/>
                                <w:sz w:val="16"/>
                                <w:szCs w:val="16"/>
                              </w:rPr>
                              <w:t xml:space="preserve">Élaboration et acceptation </w:t>
                            </w:r>
                            <w:r w:rsidRPr="00E80E3C">
                              <w:rPr>
                                <w:i/>
                                <w:iCs/>
                                <w:sz w:val="16"/>
                                <w:szCs w:val="16"/>
                              </w:rPr>
                              <w:br/>
                              <w:t>du projet de comité</w:t>
                            </w:r>
                          </w:p>
                          <w:p w14:paraId="7D6F7829" w14:textId="77777777" w:rsidR="0055341F" w:rsidRPr="00936FAE" w:rsidRDefault="0055341F" w:rsidP="004A7E0F">
                            <w:pPr>
                              <w:jc w:val="center"/>
                              <w:rPr>
                                <w:i/>
                                <w:iCs/>
                                <w:sz w:val="14"/>
                                <w:szCs w:val="14"/>
                              </w:rPr>
                            </w:pPr>
                          </w:p>
                        </w:txbxContent>
                      </v:textbox>
                    </v:shape>
                  </w:pict>
                </mc:Fallback>
              </mc:AlternateContent>
            </w:r>
            <w:r w:rsidRPr="0069798A">
              <w:rPr>
                <w:rFonts w:ascii="Arial" w:eastAsia="Times New Roman" w:hAnsi="Arial" w:cs="Arial"/>
                <w:i/>
                <w:noProof/>
                <w:spacing w:val="8"/>
                <w:sz w:val="17"/>
                <w:szCs w:val="17"/>
                <w:lang w:eastAsia="fr-FR"/>
              </w:rPr>
              <mc:AlternateContent>
                <mc:Choice Requires="wps">
                  <w:drawing>
                    <wp:anchor distT="0" distB="0" distL="114300" distR="114300" simplePos="0" relativeHeight="251769856" behindDoc="0" locked="0" layoutInCell="1" allowOverlap="1" wp14:anchorId="48DD47C0" wp14:editId="6C16621F">
                      <wp:simplePos x="0" y="0"/>
                      <wp:positionH relativeFrom="column">
                        <wp:posOffset>-9706</wp:posOffset>
                      </wp:positionH>
                      <wp:positionV relativeFrom="paragraph">
                        <wp:posOffset>79194</wp:posOffset>
                      </wp:positionV>
                      <wp:extent cx="791845" cy="751205"/>
                      <wp:effectExtent l="0" t="0" r="27305" b="10795"/>
                      <wp:wrapNone/>
                      <wp:docPr id="945" name="Oval 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1205"/>
                              </a:xfrm>
                              <a:prstGeom prst="ellipse">
                                <a:avLst/>
                              </a:prstGeom>
                              <a:noFill/>
                              <a:ln w="6350" cap="flat" cmpd="sng" algn="ctr">
                                <a:solidFill>
                                  <a:schemeClr val="tx1"/>
                                </a:solidFill>
                                <a:prstDash val="dash"/>
                                <a:miter lim="800000"/>
                              </a:ln>
                              <a:effec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2CD9FB1C" id="Oval 945" o:spid="_x0000_s1026" style="position:absolute;margin-left:-.75pt;margin-top:6.25pt;width:62.35pt;height:59.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IiNwIAAEIEAAAOAAAAZHJzL2Uyb0RvYy54bWysU1Fv0zAQfkfiP1h+Z2lKu65R02nqNIQ0&#10;2KTBD7g6TmJh+4ztNi2/nrPTlQJviDxEPvv8+bvvvlvdHoxme+mDQlvz8mrCmbQCG2W7mn/98vDu&#10;hrMQwTag0cqaH2Xgt+u3b1aDq+QUe9SN9IxAbKgGV/M+RlcVRRC9NBCu0ElLhy16A5FC3xWNh4HQ&#10;jS6mk8l1MaBvnEchQ6Dd+/GQrzN+20oRn9o2yMh0zYlbzH+f/9v0L9YrqDoPrlfiRAP+gYUBZenR&#10;M9Q9RGA7r/6CMkp4DNjGK4GmwLZVQuYaqJpy8kc1Lz04mWshcYI7yxT+H6z4vH/2TDU1X87mnFkw&#10;1KSnPWiWYlJncKGipBf37FN9wT2i+BaYxU0PtpN33uPQS2iIU5nyi98upCDQVbYdPmFD0LCLmIU6&#10;tN4kQJKAHXI/jud+yENkgjYXy/ImsRJ0tJiX00lmVED1etn5ED9INCwtai61Vi4kxaCC/WOIiQ9U&#10;r1lp2+KD0jp3XVs21Pz6/Zx8IYC812qItDSO1Ai24wx0R6YW0WfEgFo16XbWIRlUbrRnpFXN42Es&#10;ngS6zEov30Pox6SGVqPhjIrkeq1MzW8m6cvKQaVtwpbZtyf6rwqOndhicyQ1PY5GpsGjRY/+B2cD&#10;mZh4f9+Bl5zpj5Y6sixns+T6HMzmiykF/vJke3kCVhAUFUOV5+UmjpOyc151Pb1UZiEs3lEXW5Xl&#10;TfxGVqfek1Gz6qehSpNwGeesX6O//gkAAP//AwBQSwMEFAAGAAgAAAAhAAhqWNTcAAAACQEAAA8A&#10;AABkcnMvZG93bnJldi54bWxMT0FOwzAQvCPxB2uRuLVOUwFViFOhSC0XJNTAA5x4SaLa62C7bfg9&#10;2xOcdndmNDNbbmdnxRlDHD0pWC0zEEidNyP1Cj4/dosNiJg0GW09oYIfjLCtbm9KXRh/oQOem9QL&#10;NqFYaAVDSlMhZewGdDou/YTE3JcPTic+Qy9N0Bc2d1bmWfYonR6JEwY9YT1gd2xOjkPkfm9r+/r+&#10;5r/lsW52QR/aJ6Xu7+aXZxAJ5/Qnhmt9rg4Vd2r9iUwUVsFi9cBKxnOeVz5f5yBaXtbZBmRVyv8f&#10;VL8AAAD//wMAUEsBAi0AFAAGAAgAAAAhALaDOJL+AAAA4QEAABMAAAAAAAAAAAAAAAAAAAAAAFtD&#10;b250ZW50X1R5cGVzXS54bWxQSwECLQAUAAYACAAAACEAOP0h/9YAAACUAQAACwAAAAAAAAAAAAAA&#10;AAAvAQAAX3JlbHMvLnJlbHNQSwECLQAUAAYACAAAACEAf6ESIjcCAABCBAAADgAAAAAAAAAAAAAA&#10;AAAuAgAAZHJzL2Uyb0RvYy54bWxQSwECLQAUAAYACAAAACEACGpY1NwAAAAJAQAADwAAAAAAAAAA&#10;AAAAAACRBAAAZHJzL2Rvd25yZXYueG1sUEsFBgAAAAAEAAQA8wAAAJoFAAAAAA==&#10;" filled="f" strokecolor="black [3213]" strokeweight=".5pt">
                      <v:stroke dashstyle="dash" joinstyle="miter"/>
                    </v:oval>
                  </w:pict>
                </mc:Fallback>
              </mc:AlternateContent>
            </w:r>
          </w:p>
          <w:p w14:paraId="3B0E2521" w14:textId="42B074C2" w:rsidR="00F276B8" w:rsidRPr="0069798A" w:rsidRDefault="00F276B8" w:rsidP="00F276B8">
            <w:pPr>
              <w:pStyle w:val="Tablebody8"/>
              <w:spacing w:line="200" w:lineRule="exact"/>
              <w:jc w:val="center"/>
              <w:rPr>
                <w:i/>
                <w:iCs/>
                <w:sz w:val="16"/>
                <w:szCs w:val="16"/>
                <w:highlight w:val="yellow"/>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68832" behindDoc="0" locked="0" layoutInCell="1" allowOverlap="1" wp14:anchorId="31BF2324" wp14:editId="0CB3FADE">
                      <wp:simplePos x="0" y="0"/>
                      <wp:positionH relativeFrom="column">
                        <wp:posOffset>401955</wp:posOffset>
                      </wp:positionH>
                      <wp:positionV relativeFrom="paragraph">
                        <wp:posOffset>703580</wp:posOffset>
                      </wp:positionV>
                      <wp:extent cx="0" cy="978535"/>
                      <wp:effectExtent l="0" t="0" r="38100" b="31115"/>
                      <wp:wrapNone/>
                      <wp:docPr id="947" name="Straight Connector 947"/>
                      <wp:cNvGraphicFramePr/>
                      <a:graphic xmlns:a="http://schemas.openxmlformats.org/drawingml/2006/main">
                        <a:graphicData uri="http://schemas.microsoft.com/office/word/2010/wordprocessingShape">
                          <wps:wsp>
                            <wps:cNvCnPr/>
                            <wps:spPr>
                              <a:xfrm>
                                <a:off x="0" y="0"/>
                                <a:ext cx="0" cy="97853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7444D2B6" id="Straight Connector 947"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55.4pt" to="31.65pt,1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ujn0QEAAIsDAAAOAAAAZHJzL2Uyb0RvYy54bWysU8Fu2zAMvQ/YPwi6L07bpU2NOD0k6C7D&#10;FqDdB7CybAuQREHU4uTvR8lelm23YT7IIik+8z09b55OzoqjjmTQN/JmsZRCe4Wt8X0jv70+f1hL&#10;QQl8Cxa9buRZk3zavn+3GUOtb3FA2+ooGMRTPYZGDimFuqpIDdoBLTBoz8UOo4PEYeyrNsLI6M5W&#10;t8vlfTVibENEpYk4u5+Kclvwu06r9LXrSCdhG8mzpbLGsr7ltdpuoO4jhMGoeQz4hykcGM8fvUDt&#10;IYH4Hs1fUM6oiIRdWih0FXadUbpwYDY3yz/YvAwQdOHC4lC4yET/D1Z9OR6iMG0jHz8+SOHB8SW9&#10;pAimH5LYofcsIUaRq6zVGKjmlp0/xDmicIiZ+KmLLr+ZkjgVfc8XffUpCTUlFWcfH9aru1WGq371&#10;hUjpk0Yn8qaR1vjMHGo4fqY0Hf15JKc9PhtrOQ+19WJs5P3diu9XAXuos5B46wKzIt9LAbZnc6oU&#10;CyKhNW3uzs10pp2N4gjsD7ZVi+MrTyuFBUpcYArlmYf9rTWPswcapuZSysegdiaxp61xjVxfd1uf&#10;q7q4ciaV9ZwUzLs3bM9F2CpHfONFodmd2VLXMe+v/6HtDwAAAP//AwBQSwMEFAAGAAgAAAAhAFh6&#10;TWTcAAAACQEAAA8AAABkcnMvZG93bnJldi54bWxMj8tOwzAQRfdI/IM1SOyo3QYFGuJUqKgLdiWA&#10;1KUbTx4Qj6PYacPfM7CB5dw5uo98M7tenHAMnScNy4UCgVR521Gj4e11d3MPIkRD1vSeUMMXBtgU&#10;lxe5yaw/0wueytgINqGQGQ1tjEMmZahadCYs/IDEv9qPzkQ+x0ba0ZzZ3PVypVQqnemIE1oz4LbF&#10;6rOcnIZpv61Vt0vmj0NSyun5bv/+VDdaX1/Njw8gIs7xD4af+lwdCu509BPZIHoNaZIwyfpS8QQG&#10;foWjhlV6uwZZ5PL/guIbAAD//wMAUEsBAi0AFAAGAAgAAAAhALaDOJL+AAAA4QEAABMAAAAAAAAA&#10;AAAAAAAAAAAAAFtDb250ZW50X1R5cGVzXS54bWxQSwECLQAUAAYACAAAACEAOP0h/9YAAACUAQAA&#10;CwAAAAAAAAAAAAAAAAAvAQAAX3JlbHMvLnJlbHNQSwECLQAUAAYACAAAACEAai7o59EBAACLAwAA&#10;DgAAAAAAAAAAAAAAAAAuAgAAZHJzL2Uyb0RvYy54bWxQSwECLQAUAAYACAAAACEAWHpNZNwAAAAJ&#10;AQAADwAAAAAAAAAAAAAAAAArBAAAZHJzL2Rvd25yZXYueG1sUEsFBgAAAAAEAAQA8wAAADQFAAAA&#10;AA==&#10;" strokecolor="windowText" strokeweight=".5pt">
                      <v:stroke joinstyle="miter"/>
                    </v:line>
                  </w:pict>
                </mc:Fallback>
              </mc:AlternateContent>
            </w:r>
          </w:p>
        </w:tc>
        <w:tc>
          <w:tcPr>
            <w:tcW w:w="1417" w:type="dxa"/>
            <w:tcBorders>
              <w:bottom w:val="nil"/>
            </w:tcBorders>
            <w:vAlign w:val="center"/>
          </w:tcPr>
          <w:p w14:paraId="578C06C7" w14:textId="77777777" w:rsidR="00F276B8" w:rsidRPr="0069798A" w:rsidRDefault="00F276B8" w:rsidP="00F276B8">
            <w:pPr>
              <w:spacing w:after="0" w:line="200" w:lineRule="exact"/>
              <w:jc w:val="center"/>
              <w:rPr>
                <w:rFonts w:ascii="Arial" w:eastAsia="Times New Roman" w:hAnsi="Arial" w:cs="Arial"/>
                <w:spacing w:val="8"/>
                <w:sz w:val="17"/>
                <w:szCs w:val="17"/>
                <w:lang w:eastAsia="zh-CN"/>
              </w:rPr>
            </w:pP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72928" behindDoc="0" locked="0" layoutInCell="1" allowOverlap="1" wp14:anchorId="31ECDD48" wp14:editId="66F1D697">
                      <wp:simplePos x="0" y="0"/>
                      <wp:positionH relativeFrom="column">
                        <wp:posOffset>-59055</wp:posOffset>
                      </wp:positionH>
                      <wp:positionV relativeFrom="paragraph">
                        <wp:posOffset>73025</wp:posOffset>
                      </wp:positionV>
                      <wp:extent cx="921385" cy="710565"/>
                      <wp:effectExtent l="0" t="0" r="0" b="0"/>
                      <wp:wrapNone/>
                      <wp:docPr id="949" name="TextBox 17"/>
                      <wp:cNvGraphicFramePr/>
                      <a:graphic xmlns:a="http://schemas.openxmlformats.org/drawingml/2006/main">
                        <a:graphicData uri="http://schemas.microsoft.com/office/word/2010/wordprocessingShape">
                          <wps:wsp>
                            <wps:cNvSpPr txBox="1"/>
                            <wps:spPr>
                              <a:xfrm>
                                <a:off x="0" y="0"/>
                                <a:ext cx="921385" cy="710565"/>
                              </a:xfrm>
                              <a:prstGeom prst="rect">
                                <a:avLst/>
                              </a:prstGeom>
                              <a:noFill/>
                              <a:ln>
                                <a:noFill/>
                              </a:ln>
                            </wps:spPr>
                            <wps:txbx>
                              <w:txbxContent>
                                <w:p w14:paraId="2B2B6E2C" w14:textId="77777777" w:rsidR="0055341F" w:rsidRPr="00936FAE" w:rsidRDefault="0055341F" w:rsidP="004A7E0F">
                                  <w:pPr>
                                    <w:jc w:val="center"/>
                                    <w:rPr>
                                      <w:i/>
                                      <w:iCs/>
                                      <w:sz w:val="14"/>
                                      <w:szCs w:val="14"/>
                                    </w:rPr>
                                  </w:pPr>
                                  <w:r w:rsidRPr="00E80E3C">
                                    <w:rPr>
                                      <w:i/>
                                      <w:iCs/>
                                      <w:sz w:val="16"/>
                                      <w:szCs w:val="16"/>
                                    </w:rPr>
                                    <w:t xml:space="preserve">Élaboration et acceptation </w:t>
                                  </w:r>
                                  <w:r w:rsidRPr="00E80E3C">
                                    <w:rPr>
                                      <w:i/>
                                      <w:iCs/>
                                      <w:sz w:val="16"/>
                                      <w:szCs w:val="16"/>
                                    </w:rPr>
                                    <w:br/>
                                    <w:t>du projet de comité</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1ECDD48" id="_x0000_s1041" type="#_x0000_t202" style="position:absolute;left:0;text-align:left;margin-left:-4.65pt;margin-top:5.75pt;width:72.55pt;height:55.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pVoqQEAADwDAAAOAAAAZHJzL2Uyb0RvYy54bWysUsFu2zAMvQ/oPwi6L7azpW2MOMW6orsM&#10;24B2H6DIUixAElVKiZ2/H6WkSbfdhl1k6ZF+fI/k6m5ylu0VRgO+482s5kx5Cb3x247/fH58f8tZ&#10;TML3woJXHT+oyO/WV+9WY2jVHAawvUJGJD62Y+j4kFJoqyrKQTkRZxCUp6AGdCLRE7dVj2Ikdmer&#10;eV1fVyNgHxCkipHQh2OQrwu/1kqm71pHlZjtOGlL5cRybvJZrVei3aIIg5EnGeIfVDhhPBU9Uz2I&#10;JNgOzV9UzkiECDrNJLgKtDZSFQ/kpqn/cPM0iKCKF2pODOc2xf9HK7/tfyAzfceXH5eceeFoSM9q&#10;SvcwseYm92cMsaW0p0CJaSKc5vyKRwKz7Umjy18yxChOnT6cu0tkTBK4nDcfbhecSQrdNPXiepFZ&#10;qsvPAWP6osCxfOk40vBKT8X+a0zH1NeUXMvDo7G2DND63wDizEiVlR8V5luaNlNx2pTCGdpAfyBX&#10;I82/4/FlJ1Bxhsl+huO6CC8HoG2RCYsSD592CbQpai4Ep1I0ouLntE55B96+S9Zl6de/AAAA//8D&#10;AFBLAwQUAAYACAAAACEANrJO1N8AAAAJAQAADwAAAGRycy9kb3ducmV2LnhtbEyPwW7CMBBE75X6&#10;D9ZW6qUCBwIU0jioqoSEUHso7Qds4iWOiO0oNiH9+y6n9ra7M5p9k29H24qB+tB4p2A2TUCQq7xu&#10;XK3g+2s3WYMIEZ3G1jtS8EMBtsX9XY6Z9lf3ScMx1oJDXMhQgYmxy6QMlSGLYeo7cqydfG8x8trX&#10;Uvd45XDbynmSrKTFxvEHgx29GarOx4tV8GS65OP9tC93elWZ8yHgsx0OSj0+jK8vICKN8c8MN3xG&#10;h4KZSn9xOohWwWSTspPvsyWIm54uuUrJwzxdgCxy+b9B8QsAAP//AwBQSwECLQAUAAYACAAAACEA&#10;toM4kv4AAADhAQAAEwAAAAAAAAAAAAAAAAAAAAAAW0NvbnRlbnRfVHlwZXNdLnhtbFBLAQItABQA&#10;BgAIAAAAIQA4/SH/1gAAAJQBAAALAAAAAAAAAAAAAAAAAC8BAABfcmVscy8ucmVsc1BLAQItABQA&#10;BgAIAAAAIQAmHpVoqQEAADwDAAAOAAAAAAAAAAAAAAAAAC4CAABkcnMvZTJvRG9jLnhtbFBLAQIt&#10;ABQABgAIAAAAIQA2sk7U3wAAAAkBAAAPAAAAAAAAAAAAAAAAAAMEAABkcnMvZG93bnJldi54bWxQ&#10;SwUGAAAAAAQABADzAAAADwUAAAAA&#10;" filled="f" stroked="f">
                      <v:textbox>
                        <w:txbxContent>
                          <w:p w14:paraId="2B2B6E2C" w14:textId="77777777" w:rsidR="0055341F" w:rsidRPr="00936FAE" w:rsidRDefault="0055341F" w:rsidP="004A7E0F">
                            <w:pPr>
                              <w:jc w:val="center"/>
                              <w:rPr>
                                <w:i/>
                                <w:iCs/>
                                <w:sz w:val="14"/>
                                <w:szCs w:val="14"/>
                              </w:rPr>
                            </w:pPr>
                            <w:r w:rsidRPr="00E80E3C">
                              <w:rPr>
                                <w:i/>
                                <w:iCs/>
                                <w:sz w:val="16"/>
                                <w:szCs w:val="16"/>
                              </w:rPr>
                              <w:t xml:space="preserve">Élaboration et acceptation </w:t>
                            </w:r>
                            <w:r w:rsidRPr="00E80E3C">
                              <w:rPr>
                                <w:i/>
                                <w:iCs/>
                                <w:sz w:val="16"/>
                                <w:szCs w:val="16"/>
                              </w:rPr>
                              <w:br/>
                              <w:t>du projet de comité</w:t>
                            </w:r>
                          </w:p>
                        </w:txbxContent>
                      </v:textbox>
                    </v:shape>
                  </w:pict>
                </mc:Fallback>
              </mc:AlternateContent>
            </w:r>
            <w:r w:rsidRPr="0069798A">
              <w:rPr>
                <w:rFonts w:ascii="Arial" w:eastAsia="Times New Roman" w:hAnsi="Arial" w:cs="Arial"/>
                <w:i/>
                <w:noProof/>
                <w:spacing w:val="8"/>
                <w:sz w:val="17"/>
                <w:szCs w:val="17"/>
                <w:lang w:eastAsia="fr-FR"/>
              </w:rPr>
              <mc:AlternateContent>
                <mc:Choice Requires="wps">
                  <w:drawing>
                    <wp:anchor distT="0" distB="0" distL="114300" distR="114300" simplePos="0" relativeHeight="251771904" behindDoc="0" locked="0" layoutInCell="1" allowOverlap="1" wp14:anchorId="66C24AFA" wp14:editId="46C336C8">
                      <wp:simplePos x="0" y="0"/>
                      <wp:positionH relativeFrom="column">
                        <wp:posOffset>-7348</wp:posOffset>
                      </wp:positionH>
                      <wp:positionV relativeFrom="paragraph">
                        <wp:posOffset>111851</wp:posOffset>
                      </wp:positionV>
                      <wp:extent cx="791845" cy="751205"/>
                      <wp:effectExtent l="0" t="0" r="27305" b="10795"/>
                      <wp:wrapNone/>
                      <wp:docPr id="948" name="Oval 9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1205"/>
                              </a:xfrm>
                              <a:prstGeom prst="ellipse">
                                <a:avLst/>
                              </a:prstGeom>
                              <a:noFill/>
                              <a:ln w="6350" cap="flat" cmpd="sng" algn="ctr">
                                <a:solidFill>
                                  <a:schemeClr val="tx1"/>
                                </a:solidFill>
                                <a:prstDash val="dash"/>
                                <a:miter lim="800000"/>
                              </a:ln>
                              <a:effec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390A5E3C" id="Oval 948" o:spid="_x0000_s1026" style="position:absolute;margin-left:-.6pt;margin-top:8.8pt;width:62.35pt;height:59.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gWNwIAAEIEAAAOAAAAZHJzL2Uyb0RvYy54bWysU8Fu2zAMvQ/YPwi6r46zpGmMOEWRosOA&#10;bi3Q7QMYWbaFSaImKXGyrx8lp1m23Yb5YJAi9UQ+Pq5uD0azvfRBoa15eTXhTFqBjbJdzb9+eXh3&#10;w1mIYBvQaGXNjzLw2/XbN6vBVXKKPepGekYgNlSDq3kfo6uKIoheGghX6KSlYIveQCTXd0XjYSB0&#10;o4vpZHJdDOgb51HIEOj0fgzydcZvWyniU9sGGZmuOdUW89/n/zb9i/UKqs6D65U4lQH/UIUBZenR&#10;M9Q9RGA7r/6CMkp4DNjGK4GmwLZVQuYeqJty8kc3Lz04mXshcoI70xT+H6z4vH/2TDU1X85oVBYM&#10;DelpD5oln9gZXKgo6cU9+9RfcI8ovgVmcdOD7eSd9zj0EhqqqUz5xW8XkhPoKtsOn7AhaNhFzEQd&#10;Wm8SIFHADnkex/M85CEyQYeLZXkzm3MmKLSYl9PJPL8A1etl50P8INGwZNRcaq1cSIxBBfvHEFM9&#10;UL1mpWOLD0rrPHVt2VDz6/dz0oUA0l6rIZJpHLERbMcZ6I5ELaLPiAG1atLtzEMSqNxoz4irmsfD&#10;2DwRdJmVXr6H0I9JDVmj4IyKpHqtTM1vJuk79aVtwpZZt6fyXxkcJ7HF5khsehyFTItHRo/+B2cD&#10;iZjq/r4DLznTHy1NZFnOZkn12ZnNF1Ny/GVkexkBKwiKmqHOs7mJ46bsnFddTy+VmQiLdzTFVmV6&#10;U31jVafZk1Az66elSptw6eesX6u//gkAAP//AwBQSwMEFAAGAAgAAAAhALMjYHzeAAAACQEAAA8A&#10;AABkcnMvZG93bnJldi54bWxMj8FOwzAQRO9I/IO1SNxap6naQohToUgtFyTUwAdsYpNEtdchdtvw&#10;92xP9La7M5p5m28nZ8XZjKH3pGAxT0AYarzuqVXw9bmbPYEIEUmj9WQU/JoA2+L+LsdM+wsdzLmK&#10;reAQChkq6GIcMilD0xmHYe4HQ6x9+9Fh5HVspR7xwuHOyjRJ1tJhT9zQ4WDKzjTH6uS4RO73trRv&#10;H+/+Rx7Lajfiod4o9fgwvb6AiGaK/2a44jM6FMxU+xPpIKyC2SJlJ983axBXPV2uQNQ8LFfPIItc&#10;3n5Q/AEAAP//AwBQSwECLQAUAAYACAAAACEAtoM4kv4AAADhAQAAEwAAAAAAAAAAAAAAAAAAAAAA&#10;W0NvbnRlbnRfVHlwZXNdLnhtbFBLAQItABQABgAIAAAAIQA4/SH/1gAAAJQBAAALAAAAAAAAAAAA&#10;AAAAAC8BAABfcmVscy8ucmVsc1BLAQItABQABgAIAAAAIQAxpdgWNwIAAEIEAAAOAAAAAAAAAAAA&#10;AAAAAC4CAABkcnMvZTJvRG9jLnhtbFBLAQItABQABgAIAAAAIQCzI2B83gAAAAkBAAAPAAAAAAAA&#10;AAAAAAAAAJEEAABkcnMvZG93bnJldi54bWxQSwUGAAAAAAQABADzAAAAnAUAAAAA&#10;" filled="f" strokecolor="black [3213]" strokeweight=".5pt">
                      <v:stroke dashstyle="dash" joinstyle="miter"/>
                    </v:oval>
                  </w:pict>
                </mc:Fallback>
              </mc:AlternateContent>
            </w:r>
          </w:p>
          <w:p w14:paraId="28B32A66" w14:textId="6FABC181" w:rsidR="00F276B8" w:rsidRPr="0069798A" w:rsidRDefault="00F276B8" w:rsidP="00F276B8">
            <w:pPr>
              <w:pStyle w:val="Tablebody8"/>
              <w:spacing w:line="200" w:lineRule="exact"/>
              <w:jc w:val="center"/>
              <w:rPr>
                <w:i/>
                <w:iCs/>
                <w:sz w:val="16"/>
                <w:szCs w:val="16"/>
                <w:lang w:val="fr-FR"/>
              </w:rPr>
            </w:pPr>
          </w:p>
        </w:tc>
        <w:tc>
          <w:tcPr>
            <w:tcW w:w="1419" w:type="dxa"/>
            <w:tcBorders>
              <w:bottom w:val="nil"/>
            </w:tcBorders>
            <w:vAlign w:val="center"/>
          </w:tcPr>
          <w:p w14:paraId="7C6E4280" w14:textId="5D40EEF7" w:rsidR="00F276B8" w:rsidRPr="0069798A" w:rsidRDefault="00F276B8" w:rsidP="00F276B8">
            <w:pPr>
              <w:pStyle w:val="Tablebody8"/>
              <w:spacing w:line="200" w:lineRule="exact"/>
              <w:jc w:val="center"/>
              <w:rPr>
                <w:i/>
                <w:iCs/>
                <w:sz w:val="16"/>
                <w:szCs w:val="16"/>
                <w:highlight w:val="yellow"/>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76000" behindDoc="0" locked="0" layoutInCell="1" allowOverlap="1" wp14:anchorId="1F1C5751" wp14:editId="1D4E933F">
                      <wp:simplePos x="0" y="0"/>
                      <wp:positionH relativeFrom="column">
                        <wp:posOffset>-89535</wp:posOffset>
                      </wp:positionH>
                      <wp:positionV relativeFrom="paragraph">
                        <wp:posOffset>65405</wp:posOffset>
                      </wp:positionV>
                      <wp:extent cx="921385" cy="718185"/>
                      <wp:effectExtent l="0" t="0" r="0" b="5715"/>
                      <wp:wrapNone/>
                      <wp:docPr id="952" name="TextBox 17"/>
                      <wp:cNvGraphicFramePr/>
                      <a:graphic xmlns:a="http://schemas.openxmlformats.org/drawingml/2006/main">
                        <a:graphicData uri="http://schemas.microsoft.com/office/word/2010/wordprocessingShape">
                          <wps:wsp>
                            <wps:cNvSpPr txBox="1"/>
                            <wps:spPr>
                              <a:xfrm>
                                <a:off x="0" y="0"/>
                                <a:ext cx="921385" cy="718185"/>
                              </a:xfrm>
                              <a:prstGeom prst="rect">
                                <a:avLst/>
                              </a:prstGeom>
                              <a:noFill/>
                              <a:ln>
                                <a:noFill/>
                              </a:ln>
                            </wps:spPr>
                            <wps:txbx>
                              <w:txbxContent>
                                <w:p w14:paraId="4BB5D88D" w14:textId="77777777" w:rsidR="0055341F" w:rsidRPr="00936FAE" w:rsidRDefault="0055341F" w:rsidP="004A7E0F">
                                  <w:pPr>
                                    <w:jc w:val="center"/>
                                    <w:rPr>
                                      <w:i/>
                                      <w:iCs/>
                                      <w:sz w:val="14"/>
                                      <w:szCs w:val="14"/>
                                    </w:rPr>
                                  </w:pPr>
                                  <w:r w:rsidRPr="00E80E3C">
                                    <w:rPr>
                                      <w:i/>
                                      <w:iCs/>
                                      <w:sz w:val="16"/>
                                      <w:szCs w:val="16"/>
                                    </w:rPr>
                                    <w:t xml:space="preserve">Élaboration et acceptation </w:t>
                                  </w:r>
                                  <w:r w:rsidRPr="00E80E3C">
                                    <w:rPr>
                                      <w:i/>
                                      <w:iCs/>
                                      <w:sz w:val="16"/>
                                      <w:szCs w:val="16"/>
                                    </w:rPr>
                                    <w:br/>
                                    <w:t>du projet de comité</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F1C5751" id="_x0000_s1042" type="#_x0000_t202" style="position:absolute;left:0;text-align:left;margin-left:-7.05pt;margin-top:5.15pt;width:72.55pt;height:56.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3VZqQEAADwDAAAOAAAAZHJzL2Uyb0RvYy54bWysUsFu2zAMvQ/YPwi6N45TtE2NOMW2orsM&#10;24C2H6DIUixAEjVKiZ2/HyUnabfeil5o6ZF+eo/k6m50lu0VRgO+5fVszpnyEjrjty1/fnq4WHIW&#10;k/CdsOBVyw8q8rv150+rITRqAT3YTiEjEh+bIbS8Tyk0VRVlr5yIMwjKU1IDOpHoituqQzEQu7PV&#10;Yj6/rgbALiBIFSOh91OSrwu/1kqmX1pHlZhtOWlLJWKJmxyr9Uo0WxShN/IoQ7xDhRPG06NnqnuR&#10;BNuheUPljESIoNNMgqtAayNV8UBu6vl/bh57EVTxQs2J4dym+HG08uf+NzLTtfz2asGZF46G9KTG&#10;9BVGVt/k/gwhNlT2GKgwjYTTnE94JDDbHjW6/CVDjPLU6cO5u0TGJIG3i/pyecWZpNRNvazpTOzV&#10;y88BY/quwLF8aDnS8EpPxf5HTFPpqSS/5eHBWFsGaP0/AHFmpMrKJ4X5lMbNWJzW1yf5G+gO5Gqg&#10;+bc8/tkJVJxhst9gWhfhZQ+0LTJhUeLhyy6BNkVN5pwIjk/RiIqf4zrlHXh9L1UvS7/+CwAA//8D&#10;AFBLAwQUAAYACAAAACEAHVTqmN8AAAAKAQAADwAAAGRycy9kb3ducmV2LnhtbEyPwU7DMBBE70j8&#10;g7VIXFBrp6kKCnEqhFQJVXCg8AGb2I2jxusodtPw92xPcNvRPM3OlNvZ92KyY+wCaciWCoSlJpiO&#10;Wg3fX7vFE4iYkAz2gayGHxthW93elFiYcKFPOx1SKziEYoEaXEpDIWVsnPUYl2GwxN4xjB4Ty7GV&#10;ZsQLh/terpTaSI8d8QeHg311tjkdzl7DgxvUx/vxrd6ZTeNO+4iPftprfX83vzyDSHZOfzBc63N1&#10;qLhTHc5koug1LLJ1xigbKgdxBfKMx9V8rPI1yKqU/ydUvwAAAP//AwBQSwECLQAUAAYACAAAACEA&#10;toM4kv4AAADhAQAAEwAAAAAAAAAAAAAAAAAAAAAAW0NvbnRlbnRfVHlwZXNdLnhtbFBLAQItABQA&#10;BgAIAAAAIQA4/SH/1gAAAJQBAAALAAAAAAAAAAAAAAAAAC8BAABfcmVscy8ucmVsc1BLAQItABQA&#10;BgAIAAAAIQCgn3VZqQEAADwDAAAOAAAAAAAAAAAAAAAAAC4CAABkcnMvZTJvRG9jLnhtbFBLAQIt&#10;ABQABgAIAAAAIQAdVOqY3wAAAAoBAAAPAAAAAAAAAAAAAAAAAAMEAABkcnMvZG93bnJldi54bWxQ&#10;SwUGAAAAAAQABADzAAAADwUAAAAA&#10;" filled="f" stroked="f">
                      <v:textbox>
                        <w:txbxContent>
                          <w:p w14:paraId="4BB5D88D" w14:textId="77777777" w:rsidR="0055341F" w:rsidRPr="00936FAE" w:rsidRDefault="0055341F" w:rsidP="004A7E0F">
                            <w:pPr>
                              <w:jc w:val="center"/>
                              <w:rPr>
                                <w:i/>
                                <w:iCs/>
                                <w:sz w:val="14"/>
                                <w:szCs w:val="14"/>
                              </w:rPr>
                            </w:pPr>
                            <w:r w:rsidRPr="00E80E3C">
                              <w:rPr>
                                <w:i/>
                                <w:iCs/>
                                <w:sz w:val="16"/>
                                <w:szCs w:val="16"/>
                              </w:rPr>
                              <w:t xml:space="preserve">Élaboration et acceptation </w:t>
                            </w:r>
                            <w:r w:rsidRPr="00E80E3C">
                              <w:rPr>
                                <w:i/>
                                <w:iCs/>
                                <w:sz w:val="16"/>
                                <w:szCs w:val="16"/>
                              </w:rPr>
                              <w:br/>
                              <w:t>du projet de comité</w:t>
                            </w:r>
                          </w:p>
                        </w:txbxContent>
                      </v:textbox>
                    </v:shap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73952" behindDoc="0" locked="0" layoutInCell="1" allowOverlap="1" wp14:anchorId="6A73A30A" wp14:editId="71429796">
                      <wp:simplePos x="0" y="0"/>
                      <wp:positionH relativeFrom="column">
                        <wp:posOffset>429260</wp:posOffset>
                      </wp:positionH>
                      <wp:positionV relativeFrom="paragraph">
                        <wp:posOffset>807720</wp:posOffset>
                      </wp:positionV>
                      <wp:extent cx="0" cy="995045"/>
                      <wp:effectExtent l="0" t="0" r="0" b="0"/>
                      <wp:wrapNone/>
                      <wp:docPr id="950" name="Straight Connector 950"/>
                      <wp:cNvGraphicFramePr/>
                      <a:graphic xmlns:a="http://schemas.openxmlformats.org/drawingml/2006/main">
                        <a:graphicData uri="http://schemas.microsoft.com/office/word/2010/wordprocessingShape">
                          <wps:wsp>
                            <wps:cNvCnPr/>
                            <wps:spPr>
                              <a:xfrm flipH="1">
                                <a:off x="0" y="0"/>
                                <a:ext cx="0" cy="99504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1346B893" id="Straight Connector 950" o:spid="_x0000_s1026" style="position:absolute;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pt,63.6pt" to="33.8pt,1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i61QEAAJUDAAAOAAAAZHJzL2Uyb0RvYy54bWysU8tu2zAQvBfoPxC8x3KSJkgEyznYSHso&#10;WgNJP2BDkRIBkktwWcv++y4p13DaW1EdiH1wRzuj0erp4J3Y60QWQyevF0spdFDY2zB08sfr89WD&#10;FJQh9OAw6E4eNcmn9ccPqym2+gZHdL1OgkECtVPs5JhzbJuG1Kg90AKjDtw0mDxkTtPQ9AkmRveu&#10;uVku75sJUx8TKk3E1e3clOuKb4xW+bsxpLNwneTdcj1TPd/K2axX0A4J4mjVaQ34hy082MAvPUNt&#10;IYP4mexfUN6qhIQmLxT6Bo2xSlcOzOZ6+QeblxGirlxYHIpnmej/wapv+10Stu/k4x3rE8DzR3rJ&#10;CewwZrHBEFhCTKJ0WaspUssjm7BLp4ziLhXiB5O8MM7GL2yDKgWTE4eq9PGstD5koeai4uojw366&#10;K8DNjFCQYqL8WaMXJeiks6FoAC3sv1Ker/6+UsoBn61zXIfWBTF18v62MFHAbjIOMoc+Mj8KgxTg&#10;BrapyqkiEjrbl+kyTEfauCT2wE5hg/U4vfK2UjigzA2mUJ/Tsu9GyzpboHEerq1yDVpvM7vbWd/J&#10;h8tpF0pXV3+eSBVlZy1L9Ib9sUrclIy/fVXo5NNirsuc48u/af0LAAD//wMAUEsDBBQABgAIAAAA&#10;IQDC/7Kl3wAAAAkBAAAPAAAAZHJzL2Rvd25yZXYueG1sTI/BTsMwDIbvSLxDZCRuLF2RulGaTgiE&#10;dgNRGGK3rDFNReNUTbp1PD0eFzj696ffn4vV5DqxxyG0nhTMZwkIpNqblhoFb6+PV0sQIWoyuvOE&#10;Co4YYFWenxU6N/5AL7ivYiO4hEKuFdgY+1zKUFt0Osx8j8S7Tz84HXkcGmkGfeBy18k0STLpdEt8&#10;weoe7y3WX9XoFGyf7Hqtt+Nmen4/zr8/ZFe1DxulLi+mu1sQEaf4B8NJn9WhZKedH8kE0SnIFhmT&#10;nKeLFAQDv8FOQbq8vgFZFvL/B+UPAAAA//8DAFBLAQItABQABgAIAAAAIQC2gziS/gAAAOEBAAAT&#10;AAAAAAAAAAAAAAAAAAAAAABbQ29udGVudF9UeXBlc10ueG1sUEsBAi0AFAAGAAgAAAAhADj9If/W&#10;AAAAlAEAAAsAAAAAAAAAAAAAAAAALwEAAF9yZWxzLy5yZWxzUEsBAi0AFAAGAAgAAAAhAE00qLrV&#10;AQAAlQMAAA4AAAAAAAAAAAAAAAAALgIAAGRycy9lMm9Eb2MueG1sUEsBAi0AFAAGAAgAAAAhAML/&#10;sqXfAAAACQEAAA8AAAAAAAAAAAAAAAAALwQAAGRycy9kb3ducmV2LnhtbFBLBQYAAAAABAAEAPMA&#10;AAA7BQAAAAA=&#10;" strokecolor="windowText" strokeweight=".5pt">
                      <v:stroke joinstyle="miter"/>
                    </v:line>
                  </w:pict>
                </mc:Fallback>
              </mc:AlternateContent>
            </w:r>
            <w:r w:rsidRPr="0069798A">
              <w:rPr>
                <w:rFonts w:ascii="Arial" w:eastAsia="Times New Roman" w:hAnsi="Arial" w:cs="Arial"/>
                <w:i/>
                <w:noProof/>
                <w:spacing w:val="8"/>
                <w:sz w:val="17"/>
                <w:szCs w:val="17"/>
                <w:lang w:val="fr-FR" w:eastAsia="fr-FR"/>
              </w:rPr>
              <mc:AlternateContent>
                <mc:Choice Requires="wps">
                  <w:drawing>
                    <wp:anchor distT="0" distB="0" distL="114300" distR="114300" simplePos="0" relativeHeight="251774976" behindDoc="0" locked="0" layoutInCell="1" allowOverlap="1" wp14:anchorId="22BE5758" wp14:editId="7B299C90">
                      <wp:simplePos x="0" y="0"/>
                      <wp:positionH relativeFrom="column">
                        <wp:posOffset>-30480</wp:posOffset>
                      </wp:positionH>
                      <wp:positionV relativeFrom="paragraph">
                        <wp:posOffset>66675</wp:posOffset>
                      </wp:positionV>
                      <wp:extent cx="791845" cy="751205"/>
                      <wp:effectExtent l="0" t="0" r="27305" b="10795"/>
                      <wp:wrapNone/>
                      <wp:docPr id="951" name="Oval 9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1205"/>
                              </a:xfrm>
                              <a:prstGeom prst="ellipse">
                                <a:avLst/>
                              </a:prstGeom>
                              <a:noFill/>
                              <a:ln w="6350" cap="flat" cmpd="sng" algn="ctr">
                                <a:solidFill>
                                  <a:schemeClr val="tx1"/>
                                </a:solidFill>
                                <a:prstDash val="dash"/>
                                <a:miter lim="800000"/>
                              </a:ln>
                              <a:effec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4B74A6FD" id="Oval 951" o:spid="_x0000_s1026" style="position:absolute;margin-left:-2.4pt;margin-top:5.25pt;width:62.35pt;height:59.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zd7NwIAAEIEAAAOAAAAZHJzL2Uyb0RvYy54bWysU8Fu2zAMvQ/YPwi6r46zpGmMOEWRosOA&#10;bi3Q7QMYWbaFSaImKXGyrx8lp1m23Yb5YJAi9UQ+Pq5uD0azvfRBoa15eTXhTFqBjbJdzb9+eXh3&#10;w1mIYBvQaGXNjzLw2/XbN6vBVXKKPepGekYgNlSDq3kfo6uKIoheGghX6KSlYIveQCTXd0XjYSB0&#10;o4vpZHJdDOgb51HIEOj0fgzydcZvWyniU9sGGZmuOdUW89/n/zb9i/UKqs6D65U4lQH/UIUBZenR&#10;M9Q9RGA7r/6CMkp4DNjGK4GmwLZVQuYeqJty8kc3Lz04mXshcoI70xT+H6z4vH/2TDU1X85LziwY&#10;GtLTHjRLPrEzuFBR0ot79qm/4B5RfAvM4qYH28k773HoJTRUU84vfruQnEBX2Xb4hA1Bwy5iJurQ&#10;epMAiQJ2yPM4nuchD5EJOlwsy5vZnDNBocW8nE7mqaICqtfLzof4QaJhyai51Fq5kBiDCvaPIY7Z&#10;r1np2OKD0jpPXVs21Pz6/Zx0IYC012qIZBpHbATbcQa6I1GL6DNiQK2adDvzkAQqN9oz4qrm8TA2&#10;TwRdZqWX7yH0Y1JD1ig4oyKpXitT85tJ+k59aZuwZdbtqfxXBsdJbLE5EpseRyHT4pHRo//B2UAi&#10;prq/78BLzvRHSxNZlrNZUn12ZvPFlBx/GdleRsAKgqJmqPNsbuK4KTvnVdfTS2UmwuIdTbFVmd5U&#10;31gVTSY5JNQ8o9NSpU249HPWr9Vf/wQAAP//AwBQSwMEFAAGAAgAAAAhABpeHzLeAAAACQEAAA8A&#10;AABkcnMvZG93bnJldi54bWxMj81uwkAMhO+V+g4rI/UGG1B/QsgGVZGgl0oVaR/AybpJxP6k2QXS&#10;t685lZvtsWa+ybeTNeJMY+i9U7BcJCDINV73rlXw9bmbpyBCRKfReEcKfinAtri/yzHT/uIOdK5i&#10;K9jEhQwVdDEOmZSh6chiWPiBHGvffrQYeR1bqUe8sLk1cpUkz9Ji7zihw4HKjppjdbIcIvd7U5q3&#10;j3f/I49ltRvxUL8o9TCbXjcgIk3x/xmu+IwOBTPV/uR0EEbB/JHJI9+TJxBXfbleg6h5WKUpyCKX&#10;tw2KPwAAAP//AwBQSwECLQAUAAYACAAAACEAtoM4kv4AAADhAQAAEwAAAAAAAAAAAAAAAAAAAAAA&#10;W0NvbnRlbnRfVHlwZXNdLnhtbFBLAQItABQABgAIAAAAIQA4/SH/1gAAAJQBAAALAAAAAAAAAAAA&#10;AAAAAC8BAABfcmVscy8ucmVsc1BLAQItABQABgAIAAAAIQCq9zd7NwIAAEIEAAAOAAAAAAAAAAAA&#10;AAAAAC4CAABkcnMvZTJvRG9jLnhtbFBLAQItABQABgAIAAAAIQAaXh8y3gAAAAkBAAAPAAAAAAAA&#10;AAAAAAAAAJEEAABkcnMvZG93bnJldi54bWxQSwUGAAAAAAQABADzAAAAnAUAAAAA&#10;" filled="f" strokecolor="black [3213]" strokeweight=".5pt">
                      <v:stroke dashstyle="dash" joinstyle="miter"/>
                    </v:oval>
                  </w:pict>
                </mc:Fallback>
              </mc:AlternateContent>
            </w:r>
          </w:p>
        </w:tc>
      </w:tr>
      <w:tr w:rsidR="00F276B8" w:rsidRPr="0069798A" w14:paraId="011D7693" w14:textId="77777777" w:rsidTr="00F276B8">
        <w:trPr>
          <w:trHeight w:val="1352"/>
          <w:jc w:val="center"/>
        </w:trPr>
        <w:tc>
          <w:tcPr>
            <w:tcW w:w="1134" w:type="dxa"/>
            <w:vAlign w:val="center"/>
          </w:tcPr>
          <w:p w14:paraId="1099F9F0" w14:textId="6763466D" w:rsidR="00F276B8" w:rsidRPr="0069798A" w:rsidRDefault="00F276B8" w:rsidP="00F276B8">
            <w:pPr>
              <w:pStyle w:val="Tablebody8"/>
              <w:spacing w:before="40" w:after="40" w:line="180" w:lineRule="exact"/>
              <w:jc w:val="center"/>
              <w:rPr>
                <w:b/>
                <w:spacing w:val="-2"/>
                <w:sz w:val="17"/>
                <w:szCs w:val="17"/>
                <w:lang w:val="fr-FR"/>
              </w:rPr>
            </w:pPr>
            <w:r w:rsidRPr="0069798A">
              <w:rPr>
                <w:rFonts w:ascii="Arial" w:hAnsi="Arial" w:cs="Arial"/>
                <w:b/>
                <w:sz w:val="17"/>
                <w:szCs w:val="17"/>
                <w:lang w:val="fr-FR"/>
              </w:rPr>
              <w:t>Stade enquête</w:t>
            </w:r>
            <w:r w:rsidRPr="0069798A">
              <w:rPr>
                <w:rFonts w:ascii="Arial" w:hAnsi="Arial" w:cs="Arial"/>
                <w:b/>
                <w:sz w:val="17"/>
                <w:szCs w:val="17"/>
                <w:lang w:val="fr-FR"/>
              </w:rPr>
              <w:br/>
            </w:r>
            <w:r w:rsidRPr="0069798A">
              <w:rPr>
                <w:rFonts w:ascii="Arial" w:hAnsi="Arial" w:cs="Arial"/>
                <w:sz w:val="17"/>
                <w:szCs w:val="17"/>
                <w:lang w:val="fr-FR"/>
              </w:rPr>
              <w:t xml:space="preserve">(voir </w:t>
            </w:r>
            <w:r w:rsidRPr="0069798A">
              <w:rPr>
                <w:rFonts w:ascii="Arial" w:hAnsi="Arial" w:cs="Arial"/>
                <w:sz w:val="17"/>
                <w:szCs w:val="17"/>
                <w:lang w:val="fr-FR"/>
              </w:rPr>
              <w:fldChar w:fldCharType="begin"/>
            </w:r>
            <w:r w:rsidRPr="0069798A">
              <w:rPr>
                <w:rFonts w:ascii="Arial" w:hAnsi="Arial" w:cs="Arial"/>
                <w:sz w:val="17"/>
                <w:szCs w:val="17"/>
                <w:lang w:val="fr-FR"/>
              </w:rPr>
              <w:instrText xml:space="preserve"> REF _Ref482809519 \r \h  \* MERGEFORMAT </w:instrText>
            </w:r>
            <w:r w:rsidRPr="0069798A">
              <w:rPr>
                <w:rFonts w:ascii="Arial" w:hAnsi="Arial" w:cs="Arial"/>
                <w:sz w:val="17"/>
                <w:szCs w:val="17"/>
                <w:lang w:val="fr-FR"/>
              </w:rPr>
            </w:r>
            <w:r w:rsidRPr="0069798A">
              <w:rPr>
                <w:rFonts w:ascii="Arial" w:hAnsi="Arial" w:cs="Arial"/>
                <w:sz w:val="17"/>
                <w:szCs w:val="17"/>
                <w:lang w:val="fr-FR"/>
              </w:rPr>
              <w:fldChar w:fldCharType="separate"/>
            </w:r>
            <w:r w:rsidR="004A7E0F" w:rsidRPr="0069798A">
              <w:rPr>
                <w:rFonts w:ascii="Arial" w:hAnsi="Arial" w:cs="Arial"/>
                <w:sz w:val="17"/>
                <w:szCs w:val="17"/>
                <w:lang w:val="fr-FR"/>
              </w:rPr>
              <w:t>2.6</w:t>
            </w:r>
            <w:r w:rsidRPr="0069798A">
              <w:rPr>
                <w:rFonts w:ascii="Arial" w:hAnsi="Arial" w:cs="Arial"/>
                <w:sz w:val="17"/>
                <w:szCs w:val="17"/>
                <w:lang w:val="fr-FR"/>
              </w:rPr>
              <w:fldChar w:fldCharType="end"/>
            </w:r>
            <w:r w:rsidRPr="0069798A">
              <w:rPr>
                <w:rFonts w:ascii="Arial" w:hAnsi="Arial" w:cs="Arial"/>
                <w:sz w:val="17"/>
                <w:szCs w:val="17"/>
                <w:lang w:val="fr-FR"/>
              </w:rPr>
              <w:t xml:space="preserve"> et à l’IEC, voir le Supplément IEC E.3.1)</w:t>
            </w:r>
          </w:p>
        </w:tc>
        <w:tc>
          <w:tcPr>
            <w:tcW w:w="1417" w:type="dxa"/>
            <w:vAlign w:val="center"/>
          </w:tcPr>
          <w:p w14:paraId="396CBF79"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r w:rsidRPr="0069798A">
              <w:rPr>
                <w:rFonts w:ascii="Arial" w:eastAsia="Times New Roman" w:hAnsi="Arial" w:cs="Arial"/>
                <w:b/>
                <w:noProof/>
                <w:spacing w:val="8"/>
                <w:sz w:val="18"/>
                <w:szCs w:val="18"/>
                <w:lang w:eastAsia="fr-FR"/>
              </w:rPr>
              <mc:AlternateContent>
                <mc:Choice Requires="wps">
                  <w:drawing>
                    <wp:anchor distT="0" distB="0" distL="114300" distR="114300" simplePos="0" relativeHeight="251777024" behindDoc="0" locked="0" layoutInCell="1" allowOverlap="1" wp14:anchorId="6B5934B7" wp14:editId="58484358">
                      <wp:simplePos x="0" y="0"/>
                      <wp:positionH relativeFrom="column">
                        <wp:posOffset>-142875</wp:posOffset>
                      </wp:positionH>
                      <wp:positionV relativeFrom="paragraph">
                        <wp:posOffset>47625</wp:posOffset>
                      </wp:positionV>
                      <wp:extent cx="1040130" cy="680085"/>
                      <wp:effectExtent l="0" t="0" r="0" b="0"/>
                      <wp:wrapNone/>
                      <wp:docPr id="955" name="TextBox 17"/>
                      <wp:cNvGraphicFramePr/>
                      <a:graphic xmlns:a="http://schemas.openxmlformats.org/drawingml/2006/main">
                        <a:graphicData uri="http://schemas.microsoft.com/office/word/2010/wordprocessingShape">
                          <wps:wsp>
                            <wps:cNvSpPr txBox="1"/>
                            <wps:spPr>
                              <a:xfrm>
                                <a:off x="0" y="0"/>
                                <a:ext cx="1040130" cy="680085"/>
                              </a:xfrm>
                              <a:prstGeom prst="rect">
                                <a:avLst/>
                              </a:prstGeom>
                              <a:noFill/>
                            </wps:spPr>
                            <wps:txbx>
                              <w:txbxContent>
                                <w:p w14:paraId="7EE69A1A" w14:textId="77777777" w:rsidR="0055341F" w:rsidRPr="00246178" w:rsidRDefault="0055341F" w:rsidP="004A7E0F">
                                  <w:pPr>
                                    <w:jc w:val="center"/>
                                    <w:rPr>
                                      <w:sz w:val="14"/>
                                      <w:szCs w:val="14"/>
                                    </w:rPr>
                                  </w:pPr>
                                  <w:r w:rsidRPr="00E80E3C">
                                    <w:rPr>
                                      <w:sz w:val="16"/>
                                    </w:rPr>
                                    <w:t xml:space="preserve">Élaboration </w:t>
                                  </w:r>
                                  <w:r w:rsidRPr="00E80E3C">
                                    <w:rPr>
                                      <w:sz w:val="16"/>
                                    </w:rPr>
                                    <w:br/>
                                    <w:t xml:space="preserve">et acceptation </w:t>
                                  </w:r>
                                  <w:r w:rsidRPr="00E80E3C">
                                    <w:rPr>
                                      <w:sz w:val="16"/>
                                    </w:rPr>
                                    <w:br/>
                                    <w:t>du projet pour enquête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6B5934B7" id="_x0000_s1043" type="#_x0000_t202" style="position:absolute;left:0;text-align:left;margin-left:-11.25pt;margin-top:3.75pt;width:81.9pt;height:53.5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g0+nwEAACUDAAAOAAAAZHJzL2Uyb0RvYy54bWysUsGOEzEMvSPxD1HudKYLXcqo0xWwWi4I&#10;VtrlA9JM0ok0iYOddqZ/j5PptghuiIuT2M7ze7Y3d5MfxNEgOQitXC5qKUzQ0Lmwb+WP54c3ayko&#10;qdCpAYJp5cmQvNu+frUZY2NuoIehMygYJFAzxlb2KcWmqkj3xitaQDSBgxbQq8RP3FcdqpHR/VDd&#10;1PVtNQJ2EUEbIvbez0G5LfjWGp2+W0smiaGVzC0Vi8Xusq22G9XsUcXe6TMN9Q8svHKBi16g7lVS&#10;4oDuLyjvNAKBTQsNvgJrnTZFA6tZ1n+oeepVNEULN4fipU30/2D1t+MjCte18sNqJUVQnof0bKb0&#10;CSaxfJ/7M0ZqOO0pcmKa2M9zfvETO7PsyaLPJwsSHOdOny7dZTCh86f6Xb18yyHNsdt1Xa9XGaa6&#10;/o5I6YsBL/KllcjTK01Vx6+U5tSXlFwswIMbhuzPFGcq+Zam3VQkXfnvoDsx/ZEH3Ur6eVBopMA0&#10;fIZ5L1TQPfBa6ISlYoCPhwTWlaoZcwY4l+JZFN7nvcnD/v1dsq7bvf0FAAD//wMAUEsDBBQABgAI&#10;AAAAIQAd1QTn3wAAAAkBAAAPAAAAZHJzL2Rvd25yZXYueG1sTI9BS8NAEIXvgv9hGcGLtJvEmkrM&#10;pohQkGIPVn/AJDvNhmZnQ3abxn/v9qSnmeE93nyv3My2FxONvnOsIF0mIIgbpztuFXx/bRfPIHxA&#10;1tg7JgU/5GFT3d6UWGh34U+aDqEVMYR9gQpMCEMhpW8MWfRLNxBH7ehGiyGeYyv1iJcYbnuZJUku&#10;LXYcPxgc6M1QczqcrYIHMyT7j+N7vdV5Y047j2s77ZS6v5tfX0AEmsOfGa74ER2qyFS7M2svegWL&#10;LHuKVgXrOK76Kn0EUcclXeUgq1L+b1D9AgAA//8DAFBLAQItABQABgAIAAAAIQC2gziS/gAAAOEB&#10;AAATAAAAAAAAAAAAAAAAAAAAAABbQ29udGVudF9UeXBlc10ueG1sUEsBAi0AFAAGAAgAAAAhADj9&#10;If/WAAAAlAEAAAsAAAAAAAAAAAAAAAAALwEAAF9yZWxzLy5yZWxzUEsBAi0AFAAGAAgAAAAhABQq&#10;DT6fAQAAJQMAAA4AAAAAAAAAAAAAAAAALgIAAGRycy9lMm9Eb2MueG1sUEsBAi0AFAAGAAgAAAAh&#10;AB3VBOffAAAACQEAAA8AAAAAAAAAAAAAAAAA+QMAAGRycy9kb3ducmV2LnhtbFBLBQYAAAAABAAE&#10;APMAAAAFBQAAAAA=&#10;" filled="f" stroked="f">
                      <v:textbox>
                        <w:txbxContent>
                          <w:p w14:paraId="7EE69A1A" w14:textId="77777777" w:rsidR="0055341F" w:rsidRPr="00246178" w:rsidRDefault="0055341F" w:rsidP="004A7E0F">
                            <w:pPr>
                              <w:jc w:val="center"/>
                              <w:rPr>
                                <w:sz w:val="14"/>
                                <w:szCs w:val="14"/>
                              </w:rPr>
                            </w:pPr>
                            <w:r w:rsidRPr="00E80E3C">
                              <w:rPr>
                                <w:sz w:val="16"/>
                              </w:rPr>
                              <w:t xml:space="preserve">Élaboration </w:t>
                            </w:r>
                            <w:r w:rsidRPr="00E80E3C">
                              <w:rPr>
                                <w:sz w:val="16"/>
                              </w:rPr>
                              <w:br/>
                              <w:t xml:space="preserve">et acceptation </w:t>
                            </w:r>
                            <w:r w:rsidRPr="00E80E3C">
                              <w:rPr>
                                <w:sz w:val="16"/>
                              </w:rPr>
                              <w:br/>
                              <w:t>du projet pour enquête</w:t>
                            </w:r>
                          </w:p>
                        </w:txbxContent>
                      </v:textbox>
                    </v:shape>
                  </w:pict>
                </mc:Fallback>
              </mc:AlternateContent>
            </w:r>
            <w:r w:rsidRPr="0069798A">
              <w:rPr>
                <w:rFonts w:ascii="Arial" w:eastAsia="Times New Roman" w:hAnsi="Arial" w:cs="Arial"/>
                <w:noProof/>
                <w:spacing w:val="8"/>
                <w:sz w:val="16"/>
                <w:szCs w:val="16"/>
                <w:lang w:eastAsia="fr-FR"/>
              </w:rPr>
              <mc:AlternateContent>
                <mc:Choice Requires="wps">
                  <w:drawing>
                    <wp:anchor distT="0" distB="0" distL="114300" distR="114300" simplePos="0" relativeHeight="251778048" behindDoc="0" locked="0" layoutInCell="1" allowOverlap="1" wp14:anchorId="674C7257" wp14:editId="7ACB589B">
                      <wp:simplePos x="0" y="0"/>
                      <wp:positionH relativeFrom="column">
                        <wp:posOffset>-12065</wp:posOffset>
                      </wp:positionH>
                      <wp:positionV relativeFrom="paragraph">
                        <wp:posOffset>64135</wp:posOffset>
                      </wp:positionV>
                      <wp:extent cx="791845" cy="753745"/>
                      <wp:effectExtent l="0" t="0" r="27305" b="27305"/>
                      <wp:wrapNone/>
                      <wp:docPr id="953" name="Oval 9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3745"/>
                              </a:xfrm>
                              <a:prstGeom prst="ellipse">
                                <a:avLst/>
                              </a:pr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4EE14462" id="Oval 953" o:spid="_x0000_s1026" style="position:absolute;margin-left:-.95pt;margin-top:5.05pt;width:62.35pt;height:59.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FwIHwIAACAEAAAOAAAAZHJzL2Uyb0RvYy54bWysU81u2zAMvg/YOwi6L07apGmMOkXRrMOA&#10;ri3Q7QEYWY6FyaJGKXG6px8lp1m63YbpIPBPH8mP1NX1vrNipykYdJWcjMZSaKewNm5TyW9f7z5c&#10;ShEiuBosOl3JFx3k9fL9u6vel/oMW7S1JsEgLpS9r2Qboy+LIqhWdxBG6LVjZ4PUQWSVNkVN0DN6&#10;Z4uz8fii6JFqT6h0CGxdDU65zPhNo1V8bJqgo7CV5Npivinf63QXyysoNwS+NepQBvxDFR0Yx0mP&#10;UCuIILZk/oLqjCIM2MSRwq7ApjFK5x64m8n4j26eW/A698LkBH+kKfw/WPWweyJh6kouZudSOOh4&#10;SI87sCLpzE7vQ8lBz/6JUn/B36P6HoTD2xbcRt8QYd9qqLmmSYov3jxISuCnYt1/wZqhYRsxE7Vv&#10;qEuATIHY53m8HOeh91EoNs4Xk8vpTArFrvnsfM5yygDl62NPIX7S2IkkVFJba3xIjEEJu/sQh+jX&#10;qGR2eGesZTuU1om+khfns3F+ENCaOjmTL9BmfWtJMBFcVT6H1G/CEvIKQjvEZVcKg5Jw6+osJW4+&#10;HuQIxg4y92DdgazEz8DzGusX5opwWFP+Viy0SD+l6HlFKxl+bIG0FPazY74Xk+k07XRWprP5GSt0&#10;6lmfesAphqpklGIQb+PwD7aezKblTJPMg8MbnlFjMnlpfkNVh2J5DfMEDl8m7fmpnqN+f+zlLwAA&#10;AP//AwBQSwMEFAAGAAgAAAAhAPc6YB3cAAAACQEAAA8AAABkcnMvZG93bnJldi54bWxMjzFvgzAQ&#10;hfdK/Q/WVeqWGBgqSjFRFClRla00SzaDLxgFnxF2Evrve0ztdnfv6d33ys3sBnHHKfSeFKTrBARS&#10;601PnYLT936VgwhRk9GDJ1TwgwE21fNTqQvjH/SF9zp2gkMoFFqBjXEspAytRafD2o9IrF385HTk&#10;deqkmfSDw90gsyR5k073xB+sHnFnsb3WN6cgs5/D4brf1t1od5fz6XBsYn5U6vVl3n6AiDjHPzMs&#10;+IwOFTM1/kYmiEHBKn1nJ9+TFMSiZxlXaZYhz0FWpfzfoPoFAAD//wMAUEsBAi0AFAAGAAgAAAAh&#10;ALaDOJL+AAAA4QEAABMAAAAAAAAAAAAAAAAAAAAAAFtDb250ZW50X1R5cGVzXS54bWxQSwECLQAU&#10;AAYACAAAACEAOP0h/9YAAACUAQAACwAAAAAAAAAAAAAAAAAvAQAAX3JlbHMvLnJlbHNQSwECLQAU&#10;AAYACAAAACEAJ3BcCB8CAAAgBAAADgAAAAAAAAAAAAAAAAAuAgAAZHJzL2Uyb0RvYy54bWxQSwEC&#10;LQAUAAYACAAAACEA9zpgHdwAAAAJAQAADwAAAAAAAAAAAAAAAAB5BAAAZHJzL2Rvd25yZXYueG1s&#10;UEsFBgAAAAAEAAQA8wAAAIIFAAAAAA==&#10;" filled="f" strokeweight=".5pt"/>
                  </w:pict>
                </mc:Fallback>
              </mc:AlternateContent>
            </w:r>
          </w:p>
          <w:p w14:paraId="7E162EDF" w14:textId="1BFA45EC" w:rsidR="00F276B8" w:rsidRPr="0069798A" w:rsidRDefault="00F276B8" w:rsidP="00F276B8">
            <w:pPr>
              <w:pStyle w:val="Tablebody8"/>
              <w:spacing w:before="120" w:line="200" w:lineRule="exact"/>
              <w:jc w:val="center"/>
              <w:rPr>
                <w:sz w:val="16"/>
                <w:szCs w:val="16"/>
                <w:lang w:val="fr-FR"/>
              </w:rPr>
            </w:pPr>
            <w:r w:rsidRPr="0069798A">
              <w:rPr>
                <w:rFonts w:ascii="Arial" w:eastAsia="Times New Roman" w:hAnsi="Arial" w:cs="Arial"/>
                <w:noProof/>
                <w:spacing w:val="8"/>
                <w:sz w:val="16"/>
                <w:szCs w:val="16"/>
                <w:lang w:val="fr-FR" w:eastAsia="fr-FR"/>
              </w:rPr>
              <mc:AlternateContent>
                <mc:Choice Requires="wps">
                  <w:drawing>
                    <wp:anchor distT="0" distB="0" distL="114300" distR="114300" simplePos="0" relativeHeight="251779072" behindDoc="0" locked="0" layoutInCell="1" allowOverlap="1" wp14:anchorId="66132CD0" wp14:editId="08AB272B">
                      <wp:simplePos x="0" y="0"/>
                      <wp:positionH relativeFrom="column">
                        <wp:posOffset>386715</wp:posOffset>
                      </wp:positionH>
                      <wp:positionV relativeFrom="paragraph">
                        <wp:posOffset>688975</wp:posOffset>
                      </wp:positionV>
                      <wp:extent cx="2540" cy="125730"/>
                      <wp:effectExtent l="0" t="0" r="35560" b="26670"/>
                      <wp:wrapNone/>
                      <wp:docPr id="954" name="Straight Connector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40" cy="12573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0E1294B2" id="Straight Connector 954"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5pt,54.25pt" to="30.65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WJ4QEAAKoDAAAOAAAAZHJzL2Uyb0RvYy54bWysU01v2zAMvQ/YfxB0X5ykTdcZcXpI0F2K&#10;LUC7H8DKsi1MEgVRi5N/P0r5aLrdhvkgSKL4yPf4vHzYOyt2OpJB38jZZCqF9gpb4/tG/nh5/HQv&#10;BSXwLVj0upEHTfJh9fHDcgy1nuOAttVRMIinegyNHFIKdVWRGrQDmmDQnoMdRgeJj7Gv2ggjoztb&#10;zafTu2rE2IaIShPx7eYYlKuC33Vape9dRzoJ20juLZU1lvU1r9VqCXUfIQxGndqAf+jCgfFc9AK1&#10;gQTiVzR/QTmjIhJ2aaLQVdh1RunCgdnMpn+weR4g6MKFxaFwkYn+H6z6tttGYdpGflncSuHB8ZCe&#10;UwTTD0ms0XuWEKPIUdZqDFRzytpvY2ar9v45PKH6SRyr3gXzgcLx2b6LLj9numJftD9ctNf7JBRf&#10;zhe3PB/Fgdl88fmmTKaC+pwaIqWvGp3Im0Za47MwUMPuiVIuDvX5Sb72+GisLcO1XoyNvLtZZHhg&#10;i3UWEm9dYNLkeynA9uxdlWJBJLSmzdkZhw60tlHsgO3DrmtxfOGGpbBAiQPMonxZGu7gXWpuZwM0&#10;HJNL6Og2ZxJb3hrXyPvrbOtzRV1MeyL1JmLevWJ72Maz0myIUvRk3uy46zPvr3+x1W8AAAD//wMA&#10;UEsDBBQABgAIAAAAIQAPga+r3gAAAAkBAAAPAAAAZHJzL2Rvd25yZXYueG1sTI9NT8MwDIbvSPyH&#10;yEjcWLJVlFKaTmhoB26jgMQxa9wPaJyqSbfy7zEnOPr1o9ePi+3iBnHCKfSeNKxXCgRS7W1PrYa3&#10;1/1NBiJEQ9YMnlDDNwbYlpcXhcmtP9MLnqrYCi6hkBsNXYxjLmWoO3QmrPyIxLvGT85EHqdW2smc&#10;udwNcqNUKp3piS90ZsRdh/VXNTsN82HXqH6fLJ8fSSXn57vD+1PTan19tTw+gIi4xD8YfvVZHUp2&#10;OvqZbBCDhlTdM8m5ym5BMJCuExBHDjZZArIs5P8Pyh8AAAD//wMAUEsBAi0AFAAGAAgAAAAhALaD&#10;OJL+AAAA4QEAABMAAAAAAAAAAAAAAAAAAAAAAFtDb250ZW50X1R5cGVzXS54bWxQSwECLQAUAAYA&#10;CAAAACEAOP0h/9YAAACUAQAACwAAAAAAAAAAAAAAAAAvAQAAX3JlbHMvLnJlbHNQSwECLQAUAAYA&#10;CAAAACEAawq1ieEBAACqAwAADgAAAAAAAAAAAAAAAAAuAgAAZHJzL2Uyb0RvYy54bWxQSwECLQAU&#10;AAYACAAAACEAD4Gvq94AAAAJAQAADwAAAAAAAAAAAAAAAAA7BAAAZHJzL2Rvd25yZXYueG1sUEsF&#10;BgAAAAAEAAQA8wAAAEYFAAAAAA==&#10;" strokecolor="windowText" strokeweight=".5pt">
                      <v:stroke joinstyle="miter"/>
                      <o:lock v:ext="edit" shapetype="f"/>
                    </v:line>
                  </w:pict>
                </mc:Fallback>
              </mc:AlternateContent>
            </w:r>
          </w:p>
        </w:tc>
        <w:tc>
          <w:tcPr>
            <w:tcW w:w="1417" w:type="dxa"/>
            <w:vAlign w:val="center"/>
          </w:tcPr>
          <w:p w14:paraId="3411142D" w14:textId="1688E6C4" w:rsidR="00F276B8" w:rsidRPr="0069798A" w:rsidRDefault="00F276B8" w:rsidP="00F276B8">
            <w:pPr>
              <w:pStyle w:val="Tablebody8"/>
              <w:spacing w:before="120" w:line="200" w:lineRule="exact"/>
              <w:jc w:val="center"/>
              <w:rPr>
                <w:sz w:val="16"/>
                <w:szCs w:val="16"/>
                <w:lang w:val="fr-FR"/>
              </w:rPr>
            </w:pPr>
            <w:r w:rsidRPr="0069798A">
              <w:rPr>
                <w:rFonts w:ascii="Arial" w:eastAsia="Times New Roman" w:hAnsi="Arial" w:cs="Arial"/>
                <w:noProof/>
                <w:spacing w:val="8"/>
                <w:sz w:val="16"/>
                <w:szCs w:val="16"/>
                <w:lang w:val="fr-FR" w:eastAsia="fr-FR"/>
              </w:rPr>
              <mc:AlternateContent>
                <mc:Choice Requires="wps">
                  <w:drawing>
                    <wp:anchor distT="0" distB="0" distL="114300" distR="114300" simplePos="0" relativeHeight="251782144" behindDoc="0" locked="0" layoutInCell="1" allowOverlap="1" wp14:anchorId="1D099E35" wp14:editId="15072927">
                      <wp:simplePos x="0" y="0"/>
                      <wp:positionH relativeFrom="column">
                        <wp:posOffset>-89535</wp:posOffset>
                      </wp:positionH>
                      <wp:positionV relativeFrom="paragraph">
                        <wp:posOffset>42545</wp:posOffset>
                      </wp:positionV>
                      <wp:extent cx="996950" cy="746760"/>
                      <wp:effectExtent l="0" t="0" r="0" b="0"/>
                      <wp:wrapNone/>
                      <wp:docPr id="958" name="TextBox 6"/>
                      <wp:cNvGraphicFramePr/>
                      <a:graphic xmlns:a="http://schemas.openxmlformats.org/drawingml/2006/main">
                        <a:graphicData uri="http://schemas.microsoft.com/office/word/2010/wordprocessingShape">
                          <wps:wsp>
                            <wps:cNvSpPr txBox="1"/>
                            <wps:spPr>
                              <a:xfrm>
                                <a:off x="0" y="0"/>
                                <a:ext cx="996950" cy="746760"/>
                              </a:xfrm>
                              <a:prstGeom prst="rect">
                                <a:avLst/>
                              </a:prstGeom>
                              <a:noFill/>
                            </wps:spPr>
                            <wps:txbx>
                              <w:txbxContent>
                                <w:p w14:paraId="0D9B2AA4" w14:textId="77777777" w:rsidR="0055341F" w:rsidRPr="00246178" w:rsidRDefault="0055341F" w:rsidP="004A7E0F">
                                  <w:pPr>
                                    <w:jc w:val="center"/>
                                    <w:rPr>
                                      <w:sz w:val="14"/>
                                      <w:szCs w:val="14"/>
                                    </w:rPr>
                                  </w:pPr>
                                  <w:r w:rsidRPr="00E80E3C">
                                    <w:rPr>
                                      <w:sz w:val="16"/>
                                    </w:rPr>
                                    <w:t xml:space="preserve">Élaboration </w:t>
                                  </w:r>
                                  <w:r w:rsidRPr="00E80E3C">
                                    <w:rPr>
                                      <w:sz w:val="16"/>
                                    </w:rPr>
                                    <w:br/>
                                    <w:t xml:space="preserve">et acceptation </w:t>
                                  </w:r>
                                  <w:r w:rsidRPr="00E80E3C">
                                    <w:rPr>
                                      <w:sz w:val="16"/>
                                    </w:rPr>
                                    <w:br/>
                                    <w:t>du projet pour enquête</w:t>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1D099E35" id="_x0000_s1044" type="#_x0000_t202" style="position:absolute;left:0;text-align:left;margin-left:-7.05pt;margin-top:3.35pt;width:78.5pt;height:58.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oHoAEAACEDAAAOAAAAZHJzL2Uyb0RvYy54bWysUsFu2zAMvQ/YPwi6L06K1W2MOMW2orsM&#10;24B2H6DIUizAEjVSiZ2/HyUn6bDdhl1ki6QeH9/j5mHygzgaJAehlavFUgoTNHQu7Fv54+Xp3b0U&#10;lFTo1ADBtPJkSD5s377ZjLExN9DD0BkUDBKoGWMr+5RiU1Wke+MVLSCawEkL6FXiK+6rDtXI6H6o&#10;bpbLuhoBu4igDRFHH+ek3BZ8a41O36wlk8TQSuaWyonl3OWz2m5Us0cVe6fPNNQ/sPDKBW56hXpU&#10;SYkDur+gvNMIBDYtNPgKrHXalBl4mtXyj2meexVNmYXFoXiVif4frP56/I7Cda1c37JVQXk26cVM&#10;6SNMos7yjJEarnqOXJcmDrPNlzhxME89WfT5y/MIzrPQp6u4jCU0B9fren3LGc2pu/f1XV3Er14f&#10;R6T02YAX+aeVyN4VSdXxCyUmwqWXktwrwJMbhhzPDGcm+S9Nu6kMtLq/0NxBd2L2I9vcSvp5UGik&#10;wDR8gnkrVNA98FLM/QJ8OCSwrvTMiPPzcyP2oVA570w2+vd7qXrd7O0vAAAA//8DAFBLAwQUAAYA&#10;CAAAACEAaSHP4N4AAAAJAQAADwAAAGRycy9kb3ducmV2LnhtbEyPwU7DMBBE70j8g7VI3Fo7IRQa&#10;4lQViCuItiBxc+NtEjVeR7HbhL9ne4LbrGY087ZYTa4TZxxC60lDMlcgkCpvW6o17Lavs0cQIRqy&#10;pvOEGn4wwKq8vipMbv1IH3jexFpwCYXcaGhi7HMpQ9WgM2HueyT2Dn5wJvI51NIOZuRy18lUqYV0&#10;piVeaEyPzw1Wx83Jafh8O3x/Zeq9fnH3/egnJcktpda3N9P6CUTEKf6F4YLP6FAy096fyAbRaZgl&#10;WcJRDYsHEBc/S5cg9izS7A5kWcj/H5S/AAAA//8DAFBLAQItABQABgAIAAAAIQC2gziS/gAAAOEB&#10;AAATAAAAAAAAAAAAAAAAAAAAAABbQ29udGVudF9UeXBlc10ueG1sUEsBAi0AFAAGAAgAAAAhADj9&#10;If/WAAAAlAEAAAsAAAAAAAAAAAAAAAAALwEAAF9yZWxzLy5yZWxzUEsBAi0AFAAGAAgAAAAhAGcb&#10;CgegAQAAIQMAAA4AAAAAAAAAAAAAAAAALgIAAGRycy9lMm9Eb2MueG1sUEsBAi0AFAAGAAgAAAAh&#10;AGkhz+DeAAAACQEAAA8AAAAAAAAAAAAAAAAA+gMAAGRycy9kb3ducmV2LnhtbFBLBQYAAAAABAAE&#10;APMAAAAFBQAAAAA=&#10;" filled="f" stroked="f">
                      <v:textbox>
                        <w:txbxContent>
                          <w:p w14:paraId="0D9B2AA4" w14:textId="77777777" w:rsidR="0055341F" w:rsidRPr="00246178" w:rsidRDefault="0055341F" w:rsidP="004A7E0F">
                            <w:pPr>
                              <w:jc w:val="center"/>
                              <w:rPr>
                                <w:sz w:val="14"/>
                                <w:szCs w:val="14"/>
                              </w:rPr>
                            </w:pPr>
                            <w:r w:rsidRPr="00E80E3C">
                              <w:rPr>
                                <w:sz w:val="16"/>
                              </w:rPr>
                              <w:t xml:space="preserve">Élaboration </w:t>
                            </w:r>
                            <w:r w:rsidRPr="00E80E3C">
                              <w:rPr>
                                <w:sz w:val="16"/>
                              </w:rPr>
                              <w:br/>
                              <w:t xml:space="preserve">et acceptation </w:t>
                            </w:r>
                            <w:r w:rsidRPr="00E80E3C">
                              <w:rPr>
                                <w:sz w:val="16"/>
                              </w:rPr>
                              <w:br/>
                              <w:t>du projet pour enquête</w:t>
                            </w:r>
                          </w:p>
                        </w:txbxContent>
                      </v:textbox>
                    </v:shape>
                  </w:pict>
                </mc:Fallback>
              </mc:AlternateContent>
            </w:r>
            <w:r w:rsidRPr="0069798A">
              <w:rPr>
                <w:rFonts w:ascii="Arial" w:eastAsia="Times New Roman" w:hAnsi="Arial" w:cs="Arial"/>
                <w:noProof/>
                <w:spacing w:val="8"/>
                <w:sz w:val="16"/>
                <w:szCs w:val="16"/>
                <w:lang w:val="fr-FR" w:eastAsia="fr-FR"/>
              </w:rPr>
              <mc:AlternateContent>
                <mc:Choice Requires="wps">
                  <w:drawing>
                    <wp:anchor distT="0" distB="0" distL="114300" distR="114300" simplePos="0" relativeHeight="251781120" behindDoc="0" locked="0" layoutInCell="1" allowOverlap="1" wp14:anchorId="4EC28519" wp14:editId="1778F84F">
                      <wp:simplePos x="0" y="0"/>
                      <wp:positionH relativeFrom="column">
                        <wp:posOffset>411480</wp:posOffset>
                      </wp:positionH>
                      <wp:positionV relativeFrom="paragraph">
                        <wp:posOffset>789305</wp:posOffset>
                      </wp:positionV>
                      <wp:extent cx="4445" cy="133985"/>
                      <wp:effectExtent l="0" t="0" r="33655" b="37465"/>
                      <wp:wrapNone/>
                      <wp:docPr id="956" name="Straight Connector 956"/>
                      <wp:cNvGraphicFramePr/>
                      <a:graphic xmlns:a="http://schemas.openxmlformats.org/drawingml/2006/main">
                        <a:graphicData uri="http://schemas.microsoft.com/office/word/2010/wordprocessingShape">
                          <wps:wsp>
                            <wps:cNvCnPr/>
                            <wps:spPr>
                              <a:xfrm flipH="1">
                                <a:off x="0" y="0"/>
                                <a:ext cx="4445" cy="13398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1A73348B" id="Straight Connector 956"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62.15pt" to="32.7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eQR3AEAAJgDAAAOAAAAZHJzL2Uyb0RvYy54bWysU8tu2zAQvBfoPxC817LjBxzBcg420h6K&#10;1kDSD9hQpESAL3BZy/77LinVcNpbUR+IfXDHO8PR7uliDTvLiNq7hi9mc86kE77Vrmv4j9fnT1vO&#10;MIFrwXgnG36VyJ/2Hz/shlDLB99708rICMRhPYSG9ymFuqpQ9NICznyQjprKRwuJ0thVbYSB0K2p&#10;HubzTTX42IbohUSk6nFs8n3BV0qK9F0plImZhtNuqZyxnG/5rPY7qLsIoddiWgP+YQsL2tGf3qCO&#10;kID9jPovKKtF9OhVmglvK6+UFrJwIDaL+R9sXnoIsnAhcTDcZML/Byu+nU+R6bbhj+sNZw4sPdJL&#10;iqC7PrGDd44k9JHlLmk1BKxp5OBOccownGImflHRMmV0+EI2KFIQOXYpSl9vSstLYoKKq9VqzZmg&#10;xmK5fNyuM3Y1gmSwEDF9lt6yHDTcaJdlgBrOXzGNV39fyWXnn7UxVIfaODY0fLNc02MLIEMpA4lC&#10;G4giuo4zMB05VaRYENEb3ebpPIxXPJjIzkBmIY+1fnilhTkzgIkaxKL8pmXfjeZ1joD9OFxa+RrU&#10;VicyuNG24dv7aeNyVxaLTqSyuKOcOXrz7bWoXOWMnr8oNFk1++s+p/j+g9r/AgAA//8DAFBLAwQU&#10;AAYACAAAACEABwwj8N8AAAAJAQAADwAAAGRycy9kb3ducmV2LnhtbEyPy07DMBBF90j8gzVI7KjT&#10;kkQoxKkQCHUHIlBEd9PYxBHxOIqdNuXrGVawvA/dOVOuZ9eLgxlD50nBcpGAMNR43VGr4O318eoG&#10;RIhIGntPRsHJBFhX52clFtof6cUc6tgKHqFQoAIb41BIGRprHIaFHwxx9ulHh5Hl2Eo94pHHXS9X&#10;SZJLhx3xBYuDubem+aonp2D3ZDcb3E3b+fn9tPz+kH3dPWyVuryY725BRDPHvzL84jM6VMy09xPp&#10;IHoFecrkkf1Veg2CC3mWgdizkWYpyKqU/z+ofgAAAP//AwBQSwECLQAUAAYACAAAACEAtoM4kv4A&#10;AADhAQAAEwAAAAAAAAAAAAAAAAAAAAAAW0NvbnRlbnRfVHlwZXNdLnhtbFBLAQItABQABgAIAAAA&#10;IQA4/SH/1gAAAJQBAAALAAAAAAAAAAAAAAAAAC8BAABfcmVscy8ucmVsc1BLAQItABQABgAIAAAA&#10;IQDIWeQR3AEAAJgDAAAOAAAAAAAAAAAAAAAAAC4CAABkcnMvZTJvRG9jLnhtbFBLAQItABQABgAI&#10;AAAAIQAHDCPw3wAAAAkBAAAPAAAAAAAAAAAAAAAAADYEAABkcnMvZG93bnJldi54bWxQSwUGAAAA&#10;AAQABADzAAAAQgUAAAAA&#10;" strokecolor="windowText" strokeweight=".5pt">
                      <v:stroke joinstyle="miter"/>
                    </v:lin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80096" behindDoc="0" locked="0" layoutInCell="1" allowOverlap="1" wp14:anchorId="16DABB94" wp14:editId="605ADE2D">
                      <wp:simplePos x="0" y="0"/>
                      <wp:positionH relativeFrom="column">
                        <wp:posOffset>407035</wp:posOffset>
                      </wp:positionH>
                      <wp:positionV relativeFrom="paragraph">
                        <wp:posOffset>-94615</wp:posOffset>
                      </wp:positionV>
                      <wp:extent cx="0" cy="142875"/>
                      <wp:effectExtent l="0" t="0" r="38100" b="28575"/>
                      <wp:wrapNone/>
                      <wp:docPr id="957" name="Straight Connector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66FFC193" id="Straight Connector 957"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5pt,-7.45pt" to="32.0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4Y3AEAAKcDAAAOAAAAZHJzL2Uyb0RvYy54bWysU8tu2zAQvBfoPxC817LdOnEEyznYSC9B&#10;a8DJB2woUiLKF7isZf99l5TtJO2tiA4EuY/hznC0uj9aww4yovau4bPJlDPphG+16xr+/PTwZckZ&#10;JnAtGO9kw08S+f3686fVEGo59703rYyMQBzWQ2h4n1KoqwpFLy3gxAfpKKl8tJDoGLuqjTAQujXV&#10;fDq9qQYf2xC9kIgU3Y5Jvi74SkmRfiqFMjHTcJotlTWW9SWv1XoFdRch9Fqcx4D/mMKCdnTpFWoL&#10;CdjvqP+BslpEj16lifC28kppIQsHYjOb/sVm30OQhQuJg+EqE34crPhx2EWm24bfLW45c2DpkfYp&#10;gu76xDbeOZLQR5azpNUQsKaWjdvFzFYc3T48evELKVe9S+YDhrHsqKLN5USXHYv2p6v28piYGIOC&#10;orNv8+XtIl9VQX3pCxHTd+kty5uGG+2yKlDD4RHTWHopyWHnH7QxFIfaODY0/Obrgt5eAPlLGUi0&#10;tYEYo+s4A9ORcUWKBRG90W3uzs14wo2J7ADkHbJc64cnmpYzA5goQRTKdx72XWseZwvYj80lNVrN&#10;6kR+N9o2fPm227h8oyyOPZN6VTDvXnx72sWLzOSGotDZudlub8/lMV7/r/UfAAAA//8DAFBLAwQU&#10;AAYACAAAACEAvcsZTNwAAAAHAQAADwAAAGRycy9kb3ducmV2LnhtbEyOy07DMBBF90j9B2uQ2LVO&#10;aJVCyKSqirpgVwJILN148oB4HMVOG/6+LhtYzp2je0+2mUwnTjS41jJCvIhAEJdWt1wjvL/t5w8g&#10;nFesVWeZEH7IwSaf3WQq1fbMr3QqfC1CCbtUITTe96mUrmzIKLewPXH4VXYwyodzqKUe1DmUm07e&#10;R1EijWo5LDSqp11D5XcxGoTxsKuidr+cvj6XhRxf1oeP56pGvLudtk8gPE3+D4arflCHPDgd7cja&#10;iQ4hWcWBRJjHq0cQAfgNjgjrBGSeyf/++QUAAP//AwBQSwECLQAUAAYACAAAACEAtoM4kv4AAADh&#10;AQAAEwAAAAAAAAAAAAAAAAAAAAAAW0NvbnRlbnRfVHlwZXNdLnhtbFBLAQItABQABgAIAAAAIQA4&#10;/SH/1gAAAJQBAAALAAAAAAAAAAAAAAAAAC8BAABfcmVscy8ucmVsc1BLAQItABQABgAIAAAAIQA7&#10;G+4Y3AEAAKcDAAAOAAAAAAAAAAAAAAAAAC4CAABkcnMvZTJvRG9jLnhtbFBLAQItABQABgAIAAAA&#10;IQC9yxlM3AAAAAcBAAAPAAAAAAAAAAAAAAAAADYEAABkcnMvZG93bnJldi54bWxQSwUGAAAAAAQA&#10;BADzAAAAPwUAAAAA&#10;" strokecolor="windowText" strokeweight=".5pt">
                      <v:stroke joinstyle="miter"/>
                      <o:lock v:ext="edit" shapetype="f"/>
                    </v:line>
                  </w:pict>
                </mc:Fallback>
              </mc:AlternateContent>
            </w:r>
            <w:r w:rsidRPr="0069798A">
              <w:rPr>
                <w:rFonts w:ascii="Arial" w:eastAsia="Times New Roman" w:hAnsi="Arial" w:cs="Arial"/>
                <w:noProof/>
                <w:spacing w:val="8"/>
                <w:sz w:val="16"/>
                <w:szCs w:val="16"/>
                <w:lang w:val="fr-FR" w:eastAsia="fr-FR"/>
              </w:rPr>
              <mc:AlternateContent>
                <mc:Choice Requires="wps">
                  <w:drawing>
                    <wp:anchor distT="0" distB="0" distL="114300" distR="114300" simplePos="0" relativeHeight="251783168" behindDoc="0" locked="0" layoutInCell="1" allowOverlap="1" wp14:anchorId="190A5425" wp14:editId="3C4AC338">
                      <wp:simplePos x="0" y="0"/>
                      <wp:positionH relativeFrom="column">
                        <wp:posOffset>24765</wp:posOffset>
                      </wp:positionH>
                      <wp:positionV relativeFrom="paragraph">
                        <wp:posOffset>52070</wp:posOffset>
                      </wp:positionV>
                      <wp:extent cx="755015" cy="744855"/>
                      <wp:effectExtent l="0" t="0" r="26035" b="17145"/>
                      <wp:wrapNone/>
                      <wp:docPr id="959" name="Flowchart: Connector 959"/>
                      <wp:cNvGraphicFramePr/>
                      <a:graphic xmlns:a="http://schemas.openxmlformats.org/drawingml/2006/main">
                        <a:graphicData uri="http://schemas.microsoft.com/office/word/2010/wordprocessingShape">
                          <wps:wsp>
                            <wps:cNvSpPr/>
                            <wps:spPr>
                              <a:xfrm>
                                <a:off x="0" y="0"/>
                                <a:ext cx="755015" cy="744855"/>
                              </a:xfrm>
                              <a:prstGeom prst="flowChartConnector">
                                <a:avLst/>
                              </a:prstGeom>
                              <a:no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3A31A60" id="Flowchart: Connector 959" o:spid="_x0000_s1026" type="#_x0000_t120" style="position:absolute;margin-left:1.95pt;margin-top:4.1pt;width:59.45pt;height:58.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TrbwIAAMcEAAAOAAAAZHJzL2Uyb0RvYy54bWysVE1v2zAMvQ/YfxB0X510cT+MOkWQIsOA&#10;ogvQDj2zshwLkERNUuJkv36U7KZpdxuWg0KKIsX39Oib273RbCd9UGhrPj2bcCatwEbZTc1/Pq2+&#10;XHEWItgGNFpZ84MM/Hb++dNN7yp5jh3qRnpGRWyoelfzLkZXFUUQnTQQztBJS8EWvYFIrt8UjYee&#10;qhtdnE8mF0WPvnEehQyBdu+GIJ/n+m0rRfzRtkFGpmtOvcW8+ry+pLWY30C18eA6JcY24B+6MKAs&#10;XXosdQcR2Narv0oZJTwGbOOZQFNg2yohMwZCM518QPPYgZMZC5ET3JGm8P/Kiofd2jPV1Py6vObM&#10;gqFHWmnsRQc+VmyJ1hKJ6FmKE1u9CxUlPbq1H71AZoK+b71J/wSK7TPDhyPDch+ZoM3LspxMS84E&#10;hS5ns6uyTDWLt2TnQ/wm0bBk1LylTpapk2MfmWXY3Yc4JL4mpJstrpTWtA+Vtqyv+cXXkh5dAAmr&#10;1RDJNI6gBrvhDPSGFCuizxUDatWk7JQcDmGpPdsBiYa01mD/RAA40xAiBQhV/o2tv0tN7dxB6Ibk&#10;HErHoDIqktC1MjW/Os3WNkVlluoIKlE8kJqsF2wO9EQeB+0GJ1aKLrmnXtbgSayEkAaQoh3635z1&#10;JGaC+GsLXlLL3y2p5Xo6myX1Z2dWXp6T408jL6cRuzVLJOhTGl0nspnOR/1qth7NM83dIt1KIbCC&#10;7h7IHJ1lHIaMJlfIxSIfI8U7iPf20YlUPOFOdD3tn8G78cEjEf2Ar8KH6sNLD2dTpsXFNmKrsgze&#10;eCIxJYemJctqnOw0jqd+PvX2/Zn/AQAA//8DAFBLAwQUAAYACAAAACEA/ruMrt4AAAAHAQAADwAA&#10;AGRycy9kb3ducmV2LnhtbEyPzU7DMBCE75V4B2uRuLUOhqKSxqkAiQtC6h9C6s2Nt3FovI5st03f&#10;HucEt1nNaObbYtHblp3Rh8aRhPtJBgypcrqhWsLX9n08AxaiIq1aRyjhigEW5c2oULl2F1rjeRNr&#10;lkoo5EqCibHLOQ+VQavCxHVIyTs4b1VMp6+59uqSym3LRZY9casaSgtGdfhmsDpuTlbCzmer63b5&#10;8Vl/Lw+P65+jET29Snl327/MgUXs418YBvyEDmVi2rsT6cBaCQ/PKShhJoANrhDpkf0gplPgZcH/&#10;85e/AAAA//8DAFBLAQItABQABgAIAAAAIQC2gziS/gAAAOEBAAATAAAAAAAAAAAAAAAAAAAAAABb&#10;Q29udGVudF9UeXBlc10ueG1sUEsBAi0AFAAGAAgAAAAhADj9If/WAAAAlAEAAAsAAAAAAAAAAAAA&#10;AAAALwEAAF9yZWxzLy5yZWxzUEsBAi0AFAAGAAgAAAAhAPb59OtvAgAAxwQAAA4AAAAAAAAAAAAA&#10;AAAALgIAAGRycy9lMm9Eb2MueG1sUEsBAi0AFAAGAAgAAAAhAP67jK7eAAAABwEAAA8AAAAAAAAA&#10;AAAAAAAAyQQAAGRycy9kb3ducmV2LnhtbFBLBQYAAAAABAAEAPMAAADUBQAAAAA=&#10;" filled="f" strokecolor="windowText" strokeweight=".5pt">
                      <v:stroke joinstyle="miter"/>
                    </v:shape>
                  </w:pict>
                </mc:Fallback>
              </mc:AlternateContent>
            </w:r>
          </w:p>
        </w:tc>
        <w:tc>
          <w:tcPr>
            <w:tcW w:w="1417" w:type="dxa"/>
            <w:vAlign w:val="center"/>
          </w:tcPr>
          <w:p w14:paraId="0E3FE33C" w14:textId="632D5B07"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85216" behindDoc="0" locked="0" layoutInCell="1" allowOverlap="1" wp14:anchorId="5E0A0830" wp14:editId="41E901D0">
                      <wp:simplePos x="0" y="0"/>
                      <wp:positionH relativeFrom="column">
                        <wp:posOffset>-43815</wp:posOffset>
                      </wp:positionH>
                      <wp:positionV relativeFrom="paragraph">
                        <wp:posOffset>52705</wp:posOffset>
                      </wp:positionV>
                      <wp:extent cx="836930" cy="601345"/>
                      <wp:effectExtent l="0" t="0" r="0" b="0"/>
                      <wp:wrapNone/>
                      <wp:docPr id="960" name="TextBox 23"/>
                      <wp:cNvGraphicFramePr/>
                      <a:graphic xmlns:a="http://schemas.openxmlformats.org/drawingml/2006/main">
                        <a:graphicData uri="http://schemas.microsoft.com/office/word/2010/wordprocessingShape">
                          <wps:wsp>
                            <wps:cNvSpPr txBox="1"/>
                            <wps:spPr>
                              <a:xfrm>
                                <a:off x="0" y="0"/>
                                <a:ext cx="836930" cy="601345"/>
                              </a:xfrm>
                              <a:prstGeom prst="rect">
                                <a:avLst/>
                              </a:prstGeom>
                              <a:noFill/>
                            </wps:spPr>
                            <wps:txbx>
                              <w:txbxContent>
                                <w:p w14:paraId="1BDDBDF3" w14:textId="77777777" w:rsidR="0055341F" w:rsidRPr="000C347B" w:rsidRDefault="0055341F" w:rsidP="004A7E0F">
                                  <w:pPr>
                                    <w:jc w:val="center"/>
                                    <w:rPr>
                                      <w:sz w:val="16"/>
                                      <w:szCs w:val="16"/>
                                    </w:rPr>
                                  </w:pPr>
                                  <w:r w:rsidRPr="00E80E3C">
                                    <w:rPr>
                                      <w:sz w:val="16"/>
                                      <w:szCs w:val="16"/>
                                    </w:rPr>
                                    <w:t xml:space="preserve">Acceptation </w:t>
                                  </w:r>
                                  <w:r w:rsidRPr="00E80E3C">
                                    <w:rPr>
                                      <w:sz w:val="16"/>
                                      <w:szCs w:val="16"/>
                                    </w:rPr>
                                    <w:br/>
                                    <w:t>du projet pour enquête</w:t>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5E0A0830" id="_x0000_s1045" type="#_x0000_t202" style="position:absolute;left:0;text-align:left;margin-left:-3.45pt;margin-top:4.15pt;width:65.9pt;height:47.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I2EnwEAACIDAAAOAAAAZHJzL2Uyb0RvYy54bWysUsFOIzEMvSPxD1HudKbtbkVHnaJdEHtB&#10;gAR8QJpJOpEmcXDSzvTvcTJtQctttRcnsZ3n92yvbgbbsb3CYMDVfDopOVNOQmPctuZvr/dX15yF&#10;KFwjOnCq5gcV+M368mLV+0rNoIWuUcgIxIWq9zVvY/RVUQTZKivCBLxyFNSAVkR64rZoUPSEbrti&#10;VpaLogdsPIJUIZD3bgzydcbXWsn4pHVQkXU1J24xW8x2k2yxXolqi8K3Rh5piH9gYYVxVPQMdSei&#10;YDs036CskQgBdJxIsAVobaTKGkjNtPxLzUsrvMpaqDnBn9sU/h+sfNw/IzNNzZcL6o8Tlob0qob4&#10;GwY2m6f+9D5UlPbiKTEO5Kc5n/yBnEn2oNGmkwQxihPS4dxdAmOSnNfzxXJOEUmhRTmd//iZUIrP&#10;zx5D/KPAsnSpOdLwck/F/iHEMfWUkmo5uDddl/yJ4cgk3eKwGbKi6fJEcwPNgdj3NOeah/edQMUZ&#10;xu4WxrUQTrZAWzHWc/BrF0GbXDMhjt+PhWgQmfVxadKkv75z1udqrz8AAAD//wMAUEsDBBQABgAI&#10;AAAAIQAXe2ku3AAAAAgBAAAPAAAAZHJzL2Rvd25yZXYueG1sTI/BTsMwEETvSPyDtUjcWpu2VG2I&#10;UyEQVxAFKvW2jbdJRLyOYrcJf8/2BLcdzWj2Tb4ZfavO1McmsIW7qQFFXAbXcGXh8+NlsgIVE7LD&#10;NjBZ+KEIm+L6KsfMhYHf6bxNlZISjhlaqFPqMq1jWZPHOA0dsXjH0HtMIvtKux4HKfetnhmz1B4b&#10;lg81dvRUU/m9PXkLX6/H/W5h3qpnf98NYTSa/Vpbe3szPj6ASjSmvzBc8AUdCmE6hBO7qFoLk+Va&#10;khZWc1AXe7YQfZDDzA3oItf/BxS/AAAA//8DAFBLAQItABQABgAIAAAAIQC2gziS/gAAAOEBAAAT&#10;AAAAAAAAAAAAAAAAAAAAAABbQ29udGVudF9UeXBlc10ueG1sUEsBAi0AFAAGAAgAAAAhADj9If/W&#10;AAAAlAEAAAsAAAAAAAAAAAAAAAAALwEAAF9yZWxzLy5yZWxzUEsBAi0AFAAGAAgAAAAhAIvYjYSf&#10;AQAAIgMAAA4AAAAAAAAAAAAAAAAALgIAAGRycy9lMm9Eb2MueG1sUEsBAi0AFAAGAAgAAAAhABd7&#10;aS7cAAAACAEAAA8AAAAAAAAAAAAAAAAA+QMAAGRycy9kb3ducmV2LnhtbFBLBQYAAAAABAAEAPMA&#10;AAACBQAAAAA=&#10;" filled="f" stroked="f">
                      <v:textbox>
                        <w:txbxContent>
                          <w:p w14:paraId="1BDDBDF3" w14:textId="77777777" w:rsidR="0055341F" w:rsidRPr="000C347B" w:rsidRDefault="0055341F" w:rsidP="004A7E0F">
                            <w:pPr>
                              <w:jc w:val="center"/>
                              <w:rPr>
                                <w:sz w:val="16"/>
                                <w:szCs w:val="16"/>
                              </w:rPr>
                            </w:pPr>
                            <w:r w:rsidRPr="00E80E3C">
                              <w:rPr>
                                <w:sz w:val="16"/>
                                <w:szCs w:val="16"/>
                              </w:rPr>
                              <w:t xml:space="preserve">Acceptation </w:t>
                            </w:r>
                            <w:r w:rsidRPr="00E80E3C">
                              <w:rPr>
                                <w:sz w:val="16"/>
                                <w:szCs w:val="16"/>
                              </w:rPr>
                              <w:br/>
                              <w:t>du projet pour enquête</w:t>
                            </w:r>
                          </w:p>
                        </w:txbxContent>
                      </v:textbox>
                    </v:shap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84192" behindDoc="0" locked="0" layoutInCell="1" allowOverlap="1" wp14:anchorId="22F76361" wp14:editId="07AC396A">
                      <wp:simplePos x="0" y="0"/>
                      <wp:positionH relativeFrom="column">
                        <wp:posOffset>-872</wp:posOffset>
                      </wp:positionH>
                      <wp:positionV relativeFrom="paragraph">
                        <wp:posOffset>64965</wp:posOffset>
                      </wp:positionV>
                      <wp:extent cx="755798" cy="755606"/>
                      <wp:effectExtent l="0" t="0" r="25400" b="26035"/>
                      <wp:wrapNone/>
                      <wp:docPr id="961" name="Flowchart: Connector 961"/>
                      <wp:cNvGraphicFramePr/>
                      <a:graphic xmlns:a="http://schemas.openxmlformats.org/drawingml/2006/main">
                        <a:graphicData uri="http://schemas.microsoft.com/office/word/2010/wordprocessingShape">
                          <wps:wsp>
                            <wps:cNvSpPr/>
                            <wps:spPr>
                              <a:xfrm>
                                <a:off x="0" y="0"/>
                                <a:ext cx="755798" cy="755606"/>
                              </a:xfrm>
                              <a:prstGeom prst="flowChartConnector">
                                <a:avLst/>
                              </a:prstGeom>
                              <a:no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70CA2BA7" id="Flowchart: Connector 961" o:spid="_x0000_s1026" type="#_x0000_t120" style="position:absolute;margin-left:-.05pt;margin-top:5.1pt;width:59.5pt;height:59.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NVgbQIAAMcEAAAOAAAAZHJzL2Uyb0RvYy54bWysVMFuGyEQvVfqPyDuzdpp7CSrrCPLkatK&#10;URspqXKesOBFAoYC9tr9+g7sxnHTW1Uf8AzDDPMeb/bmdm8N28kQNbqGT88mnEknsNVu0/AfT+tP&#10;V5zFBK4Fg042/CAjv118/HDT+1qeY4emlYFRERfr3je8S8nXVRVFJy3EM/TSUVBhsJDIDZuqDdBT&#10;dWuq88lkXvUYWh9QyBhp924I8kWpr5QU6btSUSZmGk69pbKGsr7ktVrcQL0J4DstxjbgH7qwoB1d&#10;eix1BwnYNui/SlktAkZU6UygrVApLWTBQGimk3doHjvwsmAhcqI/0hT/X1nxbfcQmG4bfj2fcubA&#10;0iOtDfaig5BqtkLniEQMLMeJrd7HmpIe/UMYvUhmhr5XweZ/AsX2heHDkWG5T0zQ5uVsdnlNkhAU&#10;Ins+meea1VuyDzF9kWhZNhquqJNV7uTYR2EZdvcxDYmvCflmh2ttDO1DbRzrGz7/PKNHF0DCUgYS&#10;mdYT1Og2nIHZkGJFCqViRKPbnJ2T4yGuTGA7INGQ1lrsnwgAZwZiogChKr+x9T9Sczt3ELshuYTy&#10;MaitTiR0o23Dr06zjctRWaQ6gsoUD6Rm6wXbAz1RwEG70Yu1pkvuqZcHCCRWQkgDSNEOwy/OehIz&#10;Qfy5hSCp5a+O1HI9vbjI6i/OxezynJxwGnk5jbitXSFBJz3QbcXM55N5NVVA+0xzt8y3UgicoLsH&#10;MkdnlYYho8kVcrksx0jxHtK9e/QiF8+4M11P+2cIfnzwRER/w1fhQ/3upYezOdPhcptQ6SKDN55I&#10;TNmhaSmyGic7j+OpX069fX8WvwEAAP//AwBQSwMEFAAGAAgAAAAhAKiPr5LfAAAACAEAAA8AAABk&#10;cnMvZG93bnJldi54bWxMj0FLAzEQhe+C/yGM4K1NNoi062aLCl5EqG1F8JZu0s3azWRJ0nb7752e&#10;6m1m3uPN96rF6Ht2tDF1ARUUUwHMYhNMh62Cr83bZAYsZY1G9wGtgrNNsKhvbypdmnDClT2uc8so&#10;BFOpFbich5Lz1DjrdZqGwSJpuxC9zrTGlpuoTxTuey6FeORed0gfnB7sq7PNfn3wCn6i+Dxvlu8f&#10;7fdy97D63Ts54otS93fj8xOwbMd8NcMFn9ChJqZtOKBJrFcwKchIZyGBXeRiNge2pUHOJfC64v8L&#10;1H8AAAD//wMAUEsBAi0AFAAGAAgAAAAhALaDOJL+AAAA4QEAABMAAAAAAAAAAAAAAAAAAAAAAFtD&#10;b250ZW50X1R5cGVzXS54bWxQSwECLQAUAAYACAAAACEAOP0h/9YAAACUAQAACwAAAAAAAAAAAAAA&#10;AAAvAQAAX3JlbHMvLnJlbHNQSwECLQAUAAYACAAAACEA8yzVYG0CAADHBAAADgAAAAAAAAAAAAAA&#10;AAAuAgAAZHJzL2Uyb0RvYy54bWxQSwECLQAUAAYACAAAACEAqI+vkt8AAAAIAQAADwAAAAAAAAAA&#10;AAAAAADHBAAAZHJzL2Rvd25yZXYueG1sUEsFBgAAAAAEAAQA8wAAANMFAAAAAA==&#10;" filled="f" strokecolor="windowText" strokeweight=".5pt">
                      <v:stroke joinstyle="miter"/>
                    </v:shape>
                  </w:pict>
                </mc:Fallback>
              </mc:AlternateContent>
            </w:r>
          </w:p>
        </w:tc>
        <w:tc>
          <w:tcPr>
            <w:tcW w:w="1417" w:type="dxa"/>
            <w:tcBorders>
              <w:top w:val="nil"/>
              <w:bottom w:val="nil"/>
            </w:tcBorders>
            <w:vAlign w:val="center"/>
          </w:tcPr>
          <w:p w14:paraId="43FD22F4" w14:textId="77777777" w:rsidR="00F276B8" w:rsidRPr="0069798A" w:rsidRDefault="00F276B8" w:rsidP="00F276B8">
            <w:pPr>
              <w:pStyle w:val="Tablebody8"/>
              <w:spacing w:line="200" w:lineRule="exact"/>
              <w:jc w:val="center"/>
              <w:rPr>
                <w:sz w:val="16"/>
                <w:szCs w:val="16"/>
                <w:lang w:val="fr-FR"/>
              </w:rPr>
            </w:pPr>
          </w:p>
        </w:tc>
        <w:tc>
          <w:tcPr>
            <w:tcW w:w="1417" w:type="dxa"/>
            <w:tcBorders>
              <w:top w:val="nil"/>
              <w:bottom w:val="nil"/>
            </w:tcBorders>
            <w:vAlign w:val="center"/>
          </w:tcPr>
          <w:p w14:paraId="6132C048" w14:textId="75233B52"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86240" behindDoc="0" locked="0" layoutInCell="1" allowOverlap="1" wp14:anchorId="63A7B23F" wp14:editId="336E05A9">
                      <wp:simplePos x="0" y="0"/>
                      <wp:positionH relativeFrom="column">
                        <wp:posOffset>396875</wp:posOffset>
                      </wp:positionH>
                      <wp:positionV relativeFrom="paragraph">
                        <wp:posOffset>-12700</wp:posOffset>
                      </wp:positionV>
                      <wp:extent cx="1905" cy="941070"/>
                      <wp:effectExtent l="0" t="0" r="36195" b="30480"/>
                      <wp:wrapNone/>
                      <wp:docPr id="962" name="Straight Connector 962"/>
                      <wp:cNvGraphicFramePr/>
                      <a:graphic xmlns:a="http://schemas.openxmlformats.org/drawingml/2006/main">
                        <a:graphicData uri="http://schemas.microsoft.com/office/word/2010/wordprocessingShape">
                          <wps:wsp>
                            <wps:cNvCnPr/>
                            <wps:spPr>
                              <a:xfrm flipH="1">
                                <a:off x="0" y="0"/>
                                <a:ext cx="1905" cy="94107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7B6E1855" id="Straight Connector 962" o:spid="_x0000_s1026" style="position:absolute;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5pt,-1pt" to="31.4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b23gEAAJgDAAAOAAAAZHJzL2Uyb0RvYy54bWysU8tu2zAQvBfIPxC815LdxI0FyznYSHMo&#10;WgNJPmBDkRIBvsBlLfvvs6Rcw21vRXQguFzucGd2tH44WsMOMqL2ruXzWc2ZdMJ32vUtf315/HzP&#10;GSZwHRjvZMtPEvnD5ubTegyNXPjBm05GRiAOmzG0fEgpNFWFYpAWcOaDdJRUPlpIFMa+6iKMhG5N&#10;tajrZTX62IXohUSk092U5JuCr5QU6adSKBMzLafeUlljWd/yWm3W0PQRwqDFuQ34jy4saEePXqB2&#10;kID9ivofKKtF9OhVmglvK6+UFrJwIDbz+i82zwMEWbiQOBguMuHHwYofh31kumv5arngzIGlIT2n&#10;CLofEtt650hCH1nOklZjwIZKtm4fzxGGfczEjypapowOT2SDIgWRY8ei9OmitDwmJuhwvqrvOBOU&#10;WN3O669lDtUEksFCxPRNesvypuVGuywDNHD4jokepqu/r+Rj5x+1MWWUxrGx5csvdzRsAWQoZSDR&#10;1gaiiK7nDExPThUpFkT0Rne5OuPgCbcmsgOQWchjnR9fqGHODGCiBLEoXxaCOvijNLezAxym4pKa&#10;vGV1IoMbbVt+f11tXH5RFoueSWVxJznz7s13p6JylSMaf3n0bNXsr+uY9tc/1OYdAAD//wMAUEsD&#10;BBQABgAIAAAAIQDAV+3U3gAAAAgBAAAPAAAAZHJzL2Rvd25yZXYueG1sTI/BTsMwEETvSPyDtUjc&#10;WqcWRCjEqRAI9QYiUERvbrwkEfY6ip025etZTnBczWj2vXI9eycOOMY+kIbVMgOB1ATbU6vh7fVx&#10;cQMiJkPWuECo4YQR1tX5WWkKG470goc6tYJHKBZGQ5fSUEgZmw69icswIHH2GUZvEp9jK+1ojjzu&#10;nVRZlktveuIPnRnwvsPmq568ht1Tt9mY3bSdn99Pq+8P6er+Yav15cV8dwsi4Zz+yvCLz+hQMdM+&#10;TGSjcBpydc1NDQvFSpznik323LvKFciqlP8Fqh8AAAD//wMAUEsBAi0AFAAGAAgAAAAhALaDOJL+&#10;AAAA4QEAABMAAAAAAAAAAAAAAAAAAAAAAFtDb250ZW50X1R5cGVzXS54bWxQSwECLQAUAAYACAAA&#10;ACEAOP0h/9YAAACUAQAACwAAAAAAAAAAAAAAAAAvAQAAX3JlbHMvLnJlbHNQSwECLQAUAAYACAAA&#10;ACEAc7729t4BAACYAwAADgAAAAAAAAAAAAAAAAAuAgAAZHJzL2Uyb0RvYy54bWxQSwECLQAUAAYA&#10;CAAAACEAwFft1N4AAAAIAQAADwAAAAAAAAAAAAAAAAA4BAAAZHJzL2Rvd25yZXYueG1sUEsFBgAA&#10;AAAEAAQA8wAAAEMFAAAAAA==&#10;" strokecolor="windowText" strokeweight=".5pt">
                      <v:stroke joinstyle="miter"/>
                    </v:line>
                  </w:pict>
                </mc:Fallback>
              </mc:AlternateContent>
            </w:r>
          </w:p>
        </w:tc>
        <w:tc>
          <w:tcPr>
            <w:tcW w:w="1419" w:type="dxa"/>
            <w:tcBorders>
              <w:top w:val="nil"/>
              <w:bottom w:val="nil"/>
            </w:tcBorders>
            <w:vAlign w:val="center"/>
          </w:tcPr>
          <w:p w14:paraId="73077B98" w14:textId="77777777" w:rsidR="00F276B8" w:rsidRPr="0069798A" w:rsidRDefault="00F276B8" w:rsidP="00F276B8">
            <w:pPr>
              <w:pStyle w:val="Tablebody8"/>
              <w:spacing w:line="200" w:lineRule="exact"/>
              <w:jc w:val="center"/>
              <w:rPr>
                <w:sz w:val="16"/>
                <w:szCs w:val="16"/>
                <w:lang w:val="fr-FR"/>
              </w:rPr>
            </w:pPr>
          </w:p>
        </w:tc>
      </w:tr>
      <w:tr w:rsidR="00F276B8" w:rsidRPr="0069798A" w14:paraId="172F5C0E" w14:textId="77777777" w:rsidTr="00F276B8">
        <w:trPr>
          <w:trHeight w:val="1361"/>
          <w:jc w:val="center"/>
        </w:trPr>
        <w:tc>
          <w:tcPr>
            <w:tcW w:w="1134" w:type="dxa"/>
            <w:vAlign w:val="center"/>
          </w:tcPr>
          <w:p w14:paraId="625A9EB9" w14:textId="77C68033" w:rsidR="00F276B8" w:rsidRPr="0069798A" w:rsidRDefault="00F276B8" w:rsidP="00F276B8">
            <w:pPr>
              <w:pStyle w:val="Tablebody8"/>
              <w:spacing w:before="40" w:after="40" w:line="180" w:lineRule="exact"/>
              <w:jc w:val="center"/>
              <w:rPr>
                <w:b/>
                <w:sz w:val="17"/>
                <w:szCs w:val="17"/>
                <w:lang w:val="fr-FR"/>
              </w:rPr>
            </w:pPr>
            <w:r w:rsidRPr="0069798A">
              <w:rPr>
                <w:rFonts w:ascii="Arial" w:hAnsi="Arial" w:cs="Arial"/>
                <w:b/>
                <w:sz w:val="17"/>
                <w:szCs w:val="17"/>
                <w:lang w:val="fr-FR"/>
              </w:rPr>
              <w:t xml:space="preserve">Stade </w:t>
            </w:r>
            <w:r w:rsidRPr="0069798A">
              <w:rPr>
                <w:rFonts w:ascii="Arial" w:hAnsi="Arial" w:cs="Arial"/>
                <w:b/>
                <w:spacing w:val="-2"/>
                <w:sz w:val="17"/>
                <w:szCs w:val="17"/>
                <w:lang w:val="fr-FR"/>
              </w:rPr>
              <w:t>approbation</w:t>
            </w:r>
            <w:r w:rsidRPr="0069798A">
              <w:rPr>
                <w:rFonts w:ascii="Arial" w:hAnsi="Arial" w:cs="Arial"/>
                <w:b/>
                <w:sz w:val="17"/>
                <w:szCs w:val="17"/>
                <w:lang w:val="fr-FR"/>
              </w:rPr>
              <w:br/>
            </w:r>
            <w:r w:rsidRPr="0069798A">
              <w:rPr>
                <w:rFonts w:ascii="Arial" w:hAnsi="Arial" w:cs="Arial"/>
                <w:sz w:val="17"/>
                <w:szCs w:val="17"/>
                <w:lang w:val="fr-FR"/>
              </w:rPr>
              <w:t xml:space="preserve">(voir </w:t>
            </w:r>
            <w:r w:rsidRPr="0069798A">
              <w:rPr>
                <w:rFonts w:ascii="Arial" w:hAnsi="Arial" w:cs="Arial"/>
                <w:sz w:val="17"/>
                <w:szCs w:val="17"/>
                <w:lang w:val="fr-FR"/>
              </w:rPr>
              <w:fldChar w:fldCharType="begin"/>
            </w:r>
            <w:r w:rsidRPr="0069798A">
              <w:rPr>
                <w:rFonts w:ascii="Arial" w:hAnsi="Arial" w:cs="Arial"/>
                <w:sz w:val="17"/>
                <w:szCs w:val="17"/>
                <w:lang w:val="fr-FR"/>
              </w:rPr>
              <w:instrText xml:space="preserve"> REF _Ref482810118 \r \h  \* MERGEFORMAT </w:instrText>
            </w:r>
            <w:r w:rsidRPr="0069798A">
              <w:rPr>
                <w:rFonts w:ascii="Arial" w:hAnsi="Arial" w:cs="Arial"/>
                <w:sz w:val="17"/>
                <w:szCs w:val="17"/>
                <w:lang w:val="fr-FR"/>
              </w:rPr>
            </w:r>
            <w:r w:rsidRPr="0069798A">
              <w:rPr>
                <w:rFonts w:ascii="Arial" w:hAnsi="Arial" w:cs="Arial"/>
                <w:sz w:val="17"/>
                <w:szCs w:val="17"/>
                <w:lang w:val="fr-FR"/>
              </w:rPr>
              <w:fldChar w:fldCharType="separate"/>
            </w:r>
            <w:r w:rsidR="004A7E0F" w:rsidRPr="0069798A">
              <w:rPr>
                <w:rFonts w:ascii="Arial" w:hAnsi="Arial" w:cs="Arial"/>
                <w:sz w:val="17"/>
                <w:szCs w:val="17"/>
                <w:lang w:val="fr-FR"/>
              </w:rPr>
              <w:t>2.7</w:t>
            </w:r>
            <w:r w:rsidRPr="0069798A">
              <w:rPr>
                <w:rFonts w:ascii="Arial" w:hAnsi="Arial" w:cs="Arial"/>
                <w:sz w:val="17"/>
                <w:szCs w:val="17"/>
                <w:lang w:val="fr-FR"/>
              </w:rPr>
              <w:fldChar w:fldCharType="end"/>
            </w:r>
            <w:r w:rsidRPr="0069798A">
              <w:rPr>
                <w:rFonts w:ascii="Arial" w:hAnsi="Arial" w:cs="Arial"/>
                <w:lang w:val="fr-FR"/>
              </w:rPr>
              <w:t xml:space="preserve"> </w:t>
            </w:r>
            <w:r w:rsidRPr="0069798A">
              <w:rPr>
                <w:rFonts w:ascii="Arial" w:hAnsi="Arial" w:cs="Arial"/>
                <w:sz w:val="17"/>
                <w:szCs w:val="17"/>
                <w:lang w:val="fr-FR"/>
              </w:rPr>
              <w:t>pour IS et 3. pour TR, TS, PAS)</w:t>
            </w:r>
          </w:p>
        </w:tc>
        <w:tc>
          <w:tcPr>
            <w:tcW w:w="1417" w:type="dxa"/>
            <w:vAlign w:val="center"/>
          </w:tcPr>
          <w:p w14:paraId="69E78519" w14:textId="77777777" w:rsidR="00F276B8" w:rsidRPr="0069798A" w:rsidRDefault="00F276B8" w:rsidP="00F276B8">
            <w:pPr>
              <w:spacing w:after="0" w:line="200" w:lineRule="exact"/>
              <w:jc w:val="center"/>
              <w:rPr>
                <w:rFonts w:ascii="Arial" w:eastAsia="Times New Roman" w:hAnsi="Arial" w:cs="Arial"/>
                <w:i/>
                <w:spacing w:val="8"/>
                <w:sz w:val="17"/>
                <w:szCs w:val="17"/>
                <w:lang w:eastAsia="zh-CN"/>
              </w:rPr>
            </w:pPr>
            <w:r w:rsidRPr="0069798A">
              <w:rPr>
                <w:rFonts w:ascii="Arial" w:eastAsia="Times New Roman" w:hAnsi="Arial" w:cs="Arial"/>
                <w:b/>
                <w:noProof/>
                <w:spacing w:val="8"/>
                <w:sz w:val="18"/>
                <w:szCs w:val="18"/>
                <w:lang w:eastAsia="fr-FR"/>
              </w:rPr>
              <mc:AlternateContent>
                <mc:Choice Requires="wps">
                  <w:drawing>
                    <wp:anchor distT="0" distB="0" distL="114300" distR="114300" simplePos="0" relativeHeight="251788288" behindDoc="0" locked="0" layoutInCell="1" allowOverlap="1" wp14:anchorId="369D2A73" wp14:editId="46724CD4">
                      <wp:simplePos x="0" y="0"/>
                      <wp:positionH relativeFrom="column">
                        <wp:posOffset>-124460</wp:posOffset>
                      </wp:positionH>
                      <wp:positionV relativeFrom="paragraph">
                        <wp:posOffset>121920</wp:posOffset>
                      </wp:positionV>
                      <wp:extent cx="1040130" cy="685800"/>
                      <wp:effectExtent l="0" t="0" r="0" b="0"/>
                      <wp:wrapNone/>
                      <wp:docPr id="963" name="TextBox 17"/>
                      <wp:cNvGraphicFramePr/>
                      <a:graphic xmlns:a="http://schemas.openxmlformats.org/drawingml/2006/main">
                        <a:graphicData uri="http://schemas.microsoft.com/office/word/2010/wordprocessingShape">
                          <wps:wsp>
                            <wps:cNvSpPr txBox="1"/>
                            <wps:spPr>
                              <a:xfrm>
                                <a:off x="0" y="0"/>
                                <a:ext cx="1040130" cy="685800"/>
                              </a:xfrm>
                              <a:prstGeom prst="rect">
                                <a:avLst/>
                              </a:prstGeom>
                              <a:noFill/>
                            </wps:spPr>
                            <wps:txbx>
                              <w:txbxContent>
                                <w:p w14:paraId="18CE1218" w14:textId="77777777" w:rsidR="0055341F" w:rsidRPr="00A6240B" w:rsidRDefault="0055341F" w:rsidP="004A7E0F">
                                  <w:pPr>
                                    <w:jc w:val="center"/>
                                    <w:rPr>
                                      <w:sz w:val="17"/>
                                      <w:szCs w:val="17"/>
                                    </w:rPr>
                                  </w:pPr>
                                  <w:r w:rsidRPr="00A6240B">
                                    <w:rPr>
                                      <w:i/>
                                      <w:sz w:val="17"/>
                                      <w:szCs w:val="17"/>
                                    </w:rPr>
                                    <w:t xml:space="preserve">Approbation </w:t>
                                  </w:r>
                                  <w:r w:rsidRPr="00A6240B">
                                    <w:rPr>
                                      <w:i/>
                                      <w:sz w:val="17"/>
                                      <w:szCs w:val="17"/>
                                    </w:rPr>
                                    <w:br/>
                                    <w:t xml:space="preserve">du FDIS </w:t>
                                  </w:r>
                                  <w:r w:rsidRPr="00A6240B">
                                    <w:rPr>
                                      <w:sz w:val="17"/>
                                      <w:szCs w:val="17"/>
                                      <w:vertAlign w:val="superscript"/>
                                    </w:rPr>
                                    <w:t>f</w:t>
                                  </w:r>
                                  <w:r w:rsidRPr="00A6240B">
                                    <w:rPr>
                                      <w:rFonts w:ascii="Calibri" w:hAnsi="Calibri"/>
                                      <w:color w:val="000000"/>
                                      <w:kern w:val="24"/>
                                      <w:sz w:val="17"/>
                                      <w:szCs w:val="17"/>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69D2A73" id="_x0000_s1046" type="#_x0000_t202" style="position:absolute;left:0;text-align:left;margin-left:-9.8pt;margin-top:9.6pt;width:81.9pt;height:5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HgNoQEAACUDAAAOAAAAZHJzL2Uyb0RvYy54bWysUsFu2zAMvQ/YPwi6L3bSLUuNOMW2orsM&#10;W4G2H6DIUizAEjVSiZ2/H6WkybDdhl1ki6Qe33vk+m7ygzgYJAehlfNZLYUJGjoXdq18eX54t5KC&#10;kgqdGiCYVh4NybvN2zfrMTZmAT0MnUHBIIGaMbayTyk2VUW6N17RDKIJnLSAXiW+4q7qUI2M7odq&#10;UdfLagTsIoI2RBy9PyXlpuBba3T6YS2ZJIZWMrdUTiznNp/VZq2aHarYO32mof6BhVcucNML1L1K&#10;SuzR/QXlnUYgsGmmwVdgrdOmaGA18/oPNU+9iqZoYXMoXmyi/wervx8eUbiulbfLGymC8jykZzOl&#10;zzCJ+cfszxip4bKnyIVp4jjP+TVOHMyyJ4s+f1mQ4Dw7fby4y2BC50f1+3p+wynNueXqw6ou9lfX&#10;1xEpfTXgRf5pJfL0iqnq8I0SM+HS15LcLMCDG4YczxRPVPJfmrZTkbQoDXJoC92R6Y886FbSz71C&#10;IwWm4Quc9kIF3QOvhU5YOgb4tE9gXel6BTi34lkUMue9ycP+/V6qrtu9+QUAAP//AwBQSwMEFAAG&#10;AAgAAAAhACm60rzfAAAACgEAAA8AAABkcnMvZG93bnJldi54bWxMj8FqwzAQRO+F/IPYQC8lkWOC&#10;07iWQykESmgPSfsBsrWxTKyVsRTH/ftuTu1tlnnMzhS7yXVixCG0nhSslgkIpNqblhoF31/7xTOI&#10;EDUZ3XlCBT8YYFfOHgqdG3+jI46n2AgOoZBrBTbGPpcy1BadDkvfI7F39oPTkc+hkWbQNw53nUyT&#10;JJNOt8QfrO7xzWJ9OV2dgifbJ58f5/dqb7LaXg5Bb9x4UOpxPr2+gIg4xT8Y7vW5OpTcqfJXMkF0&#10;CharbcYoG9sUxB1Yr1lULNJNCrIs5P8J5S8AAAD//wMAUEsBAi0AFAAGAAgAAAAhALaDOJL+AAAA&#10;4QEAABMAAAAAAAAAAAAAAAAAAAAAAFtDb250ZW50X1R5cGVzXS54bWxQSwECLQAUAAYACAAAACEA&#10;OP0h/9YAAACUAQAACwAAAAAAAAAAAAAAAAAvAQAAX3JlbHMvLnJlbHNQSwECLQAUAAYACAAAACEA&#10;K7x4DaEBAAAlAwAADgAAAAAAAAAAAAAAAAAuAgAAZHJzL2Uyb0RvYy54bWxQSwECLQAUAAYACAAA&#10;ACEAKbrSvN8AAAAKAQAADwAAAAAAAAAAAAAAAAD7AwAAZHJzL2Rvd25yZXYueG1sUEsFBgAAAAAE&#10;AAQA8wAAAAcFAAAAAA==&#10;" filled="f" stroked="f">
                      <v:textbox>
                        <w:txbxContent>
                          <w:p w14:paraId="18CE1218" w14:textId="77777777" w:rsidR="0055341F" w:rsidRPr="00A6240B" w:rsidRDefault="0055341F" w:rsidP="004A7E0F">
                            <w:pPr>
                              <w:jc w:val="center"/>
                              <w:rPr>
                                <w:sz w:val="17"/>
                                <w:szCs w:val="17"/>
                              </w:rPr>
                            </w:pPr>
                            <w:r w:rsidRPr="00A6240B">
                              <w:rPr>
                                <w:i/>
                                <w:sz w:val="17"/>
                                <w:szCs w:val="17"/>
                              </w:rPr>
                              <w:t xml:space="preserve">Approbation </w:t>
                            </w:r>
                            <w:r w:rsidRPr="00A6240B">
                              <w:rPr>
                                <w:i/>
                                <w:sz w:val="17"/>
                                <w:szCs w:val="17"/>
                              </w:rPr>
                              <w:br/>
                              <w:t xml:space="preserve">du FDIS </w:t>
                            </w:r>
                            <w:r w:rsidRPr="00A6240B">
                              <w:rPr>
                                <w:sz w:val="17"/>
                                <w:szCs w:val="17"/>
                                <w:vertAlign w:val="superscript"/>
                              </w:rPr>
                              <w:t>f</w:t>
                            </w:r>
                            <w:r w:rsidRPr="00A6240B">
                              <w:rPr>
                                <w:rFonts w:ascii="Calibri" w:hAnsi="Calibri"/>
                                <w:color w:val="000000"/>
                                <w:kern w:val="24"/>
                                <w:sz w:val="17"/>
                                <w:szCs w:val="17"/>
                              </w:rPr>
                              <w:t xml:space="preserve"> </w:t>
                            </w:r>
                          </w:p>
                        </w:txbxContent>
                      </v:textbox>
                    </v:shape>
                  </w:pict>
                </mc:Fallback>
              </mc:AlternateContent>
            </w:r>
            <w:r w:rsidRPr="0069798A">
              <w:rPr>
                <w:rFonts w:ascii="Arial" w:eastAsia="Times New Roman" w:hAnsi="Arial" w:cs="Arial"/>
                <w:i/>
                <w:noProof/>
                <w:spacing w:val="8"/>
                <w:sz w:val="17"/>
                <w:szCs w:val="17"/>
                <w:lang w:eastAsia="fr-FR"/>
              </w:rPr>
              <mc:AlternateContent>
                <mc:Choice Requires="wps">
                  <w:drawing>
                    <wp:anchor distT="0" distB="0" distL="114300" distR="114300" simplePos="0" relativeHeight="251787264" behindDoc="0" locked="0" layoutInCell="1" allowOverlap="1" wp14:anchorId="29FA2CB2" wp14:editId="7D916DAB">
                      <wp:simplePos x="0" y="0"/>
                      <wp:positionH relativeFrom="column">
                        <wp:posOffset>-8255</wp:posOffset>
                      </wp:positionH>
                      <wp:positionV relativeFrom="paragraph">
                        <wp:posOffset>67945</wp:posOffset>
                      </wp:positionV>
                      <wp:extent cx="791845" cy="754380"/>
                      <wp:effectExtent l="0" t="0" r="27305" b="26670"/>
                      <wp:wrapNone/>
                      <wp:docPr id="964" name="Oval 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4380"/>
                              </a:xfrm>
                              <a:prstGeom prst="ellipse">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5944D80C" id="Oval 964" o:spid="_x0000_s1026" style="position:absolute;margin-left:-.65pt;margin-top:5.35pt;width:62.35pt;height:59.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YuVIQIAAB8EAAAOAAAAZHJzL2Uyb0RvYy54bWysU1FvEzEMfkfiP0R5Z9d2bbedep2mjiGk&#10;wSYNfoCby/UicnFw0l7Lr8fJdaXAGyIPkR07Xz5/dha3+86KnaZg0FVyfDGSQjuFtXGbSn798vDu&#10;WooQwdVg0elKHnSQt8u3bxa9L/UEW7S1JsEgLpS9r2Qboy+LIqhWdxAu0GvHwQapg8gubYqaoGf0&#10;zhaT0Whe9Ei1J1Q6BD69H4JymfGbRqv41DRBR2Erydxi3inv67QXywWUGwLfGnWkAf/AogPj+NET&#10;1D1EEFsyf0F1RhEGbOKFwq7ApjFK5xq4mvHoj2peWvA618LiBH+SKfw/WPV590zC1JW8mU+lcNBx&#10;k552YEXyWZ3eh5KTXvwzpfqCf0T1LQiHqxbcRt8RYd9qqJnTOOUXv11ITuCrYt1/wpqhYRsxC7Vv&#10;qEuALIHY534cTv3Q+ygUH17djK+nMykUh65m08vr3K8CytfLnkL8oLETyaikttb4kBSDEnaPISY+&#10;UL5mpWOHD8ba3HXrRF/J+eVslC8EtKZOwVwmbdYrS4KFYFZ55eJYgPO0hHwPoR3yaraGgSLcujo/&#10;kqR5f7QjGDvYTMq6o1ZJnkHmNdYHlopwmFL+VWy0SD+k6HlCKxm+b4G0FPajY7lvxtNpGunsTGdX&#10;E3boPLI+j4BTDFXJKMVgruLwDbaezKbll8ZZBod33KLGZO1S+wZWR7I8hVnS449JY37u56xf/3r5&#10;EwAA//8DAFBLAwQUAAYACAAAACEAamaAwOAAAAAJAQAADwAAAGRycy9kb3ducmV2LnhtbEyPQU/C&#10;QBCF7yb+h82YeDGwBUSwdksMiTEmcqBIuE67Y9vYnW26C63/3u1JbjPzXt58L9kMphEX6lxtWcFs&#10;GoEgLqyuuVTwdXibrEE4j6yxsUwKfsnBJr29STDWtuc9XTJfihDCLkYFlfdtLKUrKjLoprYlDtq3&#10;7Qz6sHal1B32Idw0ch5FT9JgzeFDhS1tKyp+srNRcBz63WdZu4eT+Tjky2z3zlvPSt3fDa8vIDwN&#10;/t8MI35AhzQw5fbM2olGwWS2CM5wj1YgRn2+eASRj8PzEmSayOsG6R8AAAD//wMAUEsBAi0AFAAG&#10;AAgAAAAhALaDOJL+AAAA4QEAABMAAAAAAAAAAAAAAAAAAAAAAFtDb250ZW50X1R5cGVzXS54bWxQ&#10;SwECLQAUAAYACAAAACEAOP0h/9YAAACUAQAACwAAAAAAAAAAAAAAAAAvAQAAX3JlbHMvLnJlbHNQ&#10;SwECLQAUAAYACAAAACEA20GLlSECAAAfBAAADgAAAAAAAAAAAAAAAAAuAgAAZHJzL2Uyb0RvYy54&#10;bWxQSwECLQAUAAYACAAAACEAamaAwOAAAAAJAQAADwAAAAAAAAAAAAAAAAB7BAAAZHJzL2Rvd25y&#10;ZXYueG1sUEsFBgAAAAAEAAQA8wAAAIgFAAAAAA==&#10;" filled="f" strokeweight=".5pt">
                      <v:stroke dashstyle="dash"/>
                    </v:oval>
                  </w:pict>
                </mc:Fallback>
              </mc:AlternateContent>
            </w:r>
          </w:p>
          <w:p w14:paraId="71E9EFB0" w14:textId="77777777" w:rsidR="00F276B8" w:rsidRPr="0069798A" w:rsidRDefault="00F276B8" w:rsidP="00F276B8">
            <w:pPr>
              <w:spacing w:after="0" w:line="200" w:lineRule="exact"/>
              <w:jc w:val="center"/>
              <w:rPr>
                <w:rFonts w:ascii="Arial" w:eastAsia="Times New Roman" w:hAnsi="Arial" w:cs="Arial"/>
                <w:i/>
                <w:spacing w:val="8"/>
                <w:sz w:val="17"/>
                <w:szCs w:val="17"/>
                <w:lang w:eastAsia="zh-CN"/>
              </w:rPr>
            </w:pPr>
          </w:p>
          <w:p w14:paraId="4987F753" w14:textId="15312110" w:rsidR="00F276B8" w:rsidRPr="0069798A" w:rsidRDefault="00F276B8" w:rsidP="00F276B8">
            <w:pPr>
              <w:pStyle w:val="Tablebody8"/>
              <w:spacing w:line="200" w:lineRule="exact"/>
              <w:jc w:val="center"/>
              <w:rPr>
                <w:sz w:val="16"/>
                <w:szCs w:val="16"/>
                <w:vertAlign w:val="superscript"/>
                <w:lang w:val="fr-FR"/>
              </w:rPr>
            </w:pPr>
          </w:p>
        </w:tc>
        <w:tc>
          <w:tcPr>
            <w:tcW w:w="1417" w:type="dxa"/>
            <w:vAlign w:val="center"/>
          </w:tcPr>
          <w:p w14:paraId="2597E096" w14:textId="77777777" w:rsidR="00F276B8" w:rsidRPr="0069798A" w:rsidRDefault="00F276B8" w:rsidP="00F276B8">
            <w:pPr>
              <w:spacing w:after="0" w:line="200" w:lineRule="exact"/>
              <w:jc w:val="center"/>
              <w:rPr>
                <w:rFonts w:ascii="Arial" w:eastAsia="Times New Roman" w:hAnsi="Arial" w:cs="Arial"/>
                <w:i/>
                <w:spacing w:val="8"/>
                <w:sz w:val="17"/>
                <w:szCs w:val="17"/>
                <w:lang w:eastAsia="zh-CN"/>
              </w:rPr>
            </w:pPr>
            <w:r w:rsidRPr="0069798A">
              <w:rPr>
                <w:rFonts w:ascii="Arial" w:eastAsia="Times New Roman" w:hAnsi="Arial" w:cs="Arial"/>
                <w:i/>
                <w:noProof/>
                <w:spacing w:val="8"/>
                <w:sz w:val="17"/>
                <w:szCs w:val="17"/>
                <w:lang w:eastAsia="fr-FR"/>
              </w:rPr>
              <mc:AlternateContent>
                <mc:Choice Requires="wps">
                  <w:drawing>
                    <wp:anchor distT="0" distB="0" distL="114300" distR="114300" simplePos="0" relativeHeight="251789312" behindDoc="0" locked="0" layoutInCell="1" allowOverlap="1" wp14:anchorId="697EF2A9" wp14:editId="463022C6">
                      <wp:simplePos x="0" y="0"/>
                      <wp:positionH relativeFrom="column">
                        <wp:posOffset>-3175</wp:posOffset>
                      </wp:positionH>
                      <wp:positionV relativeFrom="paragraph">
                        <wp:posOffset>52070</wp:posOffset>
                      </wp:positionV>
                      <wp:extent cx="791845" cy="754380"/>
                      <wp:effectExtent l="0" t="0" r="27305" b="26670"/>
                      <wp:wrapNone/>
                      <wp:docPr id="965" name="Oval 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4380"/>
                              </a:xfrm>
                              <a:prstGeom prst="ellipse">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63B8A21E" id="Oval 965" o:spid="_x0000_s1026" style="position:absolute;margin-left:-.25pt;margin-top:4.1pt;width:62.35pt;height:59.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e9IQIAAB8EAAAOAAAAZHJzL2Uyb0RvYy54bWysU1FvEzEMfkfiP0R5Z9d2bbedep2mjiGk&#10;wSYNfoCby/UicnFw0l7Lr8fJdaXAGyIPkR07Xz5/dha3+86KnaZg0FVyfDGSQjuFtXGbSn798vDu&#10;WooQwdVg0elKHnSQt8u3bxa9L/UEW7S1JsEgLpS9r2Qboy+LIqhWdxAu0GvHwQapg8gubYqaoGf0&#10;zhaT0Whe9Ei1J1Q6BD69H4JymfGbRqv41DRBR2Erydxi3inv67QXywWUGwLfGnWkAf/AogPj+NET&#10;1D1EEFsyf0F1RhEGbOKFwq7ApjFK5xq4mvHoj2peWvA618LiBH+SKfw/WPV590zC1JW8mc+kcNBx&#10;k552YEXyWZ3eh5KTXvwzpfqCf0T1LQiHqxbcRt8RYd9qqJnTOOUXv11ITuCrYt1/wpqhYRsxC7Vv&#10;qEuALIHY534cTv3Q+ygUH17djK+nzEpx6Go2vbzO/SqgfL3sKcQPGjuRjEpqa40PSTEoYfcYYuID&#10;5WtWOnb4YKzNXbdO9JWcX85G+UJAa+oUzGXSZr2yJFgIZpVXLo4FOE9LyPcQ2iGvZmsYKMKtq/Mj&#10;SZr3RzuCsYPNpKw7apXkGWReY31gqQiHKeVfxUaL9EOKnie0kuH7FkhLYT86lvtmPJ2mkc7OdHY1&#10;YYfOI+vzCDjFUJWMUgzmKg7fYOvJbFp+aZxlcHjHLWpM1i61b2B1JMtTmCU9/pg05ud+zvr1r5c/&#10;AQAA//8DAFBLAwQUAAYACAAAACEAqrfJhNwAAAAHAQAADwAAAGRycy9kb3ducmV2LnhtbEyOQUvD&#10;QBSE70L/w/IKXqTdGGwtaV6KFEQEe2ha6XWTfSbB7NuQ3Tbx37s56W2GGWa+dDeaVtyod41lhMdl&#10;BIK4tLrhCuF8el1sQDivWKvWMiH8kINdNrtLVaLtwEe65b4SYYRdohBq77tESlfWZJRb2o44ZF+2&#10;N8oH21dS92oI46aVcRStpVENh4dadbSvqfzOrwbhcxwOH1XjHi7m/VSs8sMb7z0j3s/Hly0IT6P/&#10;K8OEH9AhC0yFvbJ2okVYrEIRYRODmNL4KYhiEs8RyCyV//mzXwAAAP//AwBQSwECLQAUAAYACAAA&#10;ACEAtoM4kv4AAADhAQAAEwAAAAAAAAAAAAAAAAAAAAAAW0NvbnRlbnRfVHlwZXNdLnhtbFBLAQIt&#10;ABQABgAIAAAAIQA4/SH/1gAAAJQBAAALAAAAAAAAAAAAAAAAAC8BAABfcmVscy8ucmVsc1BLAQIt&#10;ABQABgAIAAAAIQCL/Ce9IQIAAB8EAAAOAAAAAAAAAAAAAAAAAC4CAABkcnMvZTJvRG9jLnhtbFBL&#10;AQItABQABgAIAAAAIQCqt8mE3AAAAAcBAAAPAAAAAAAAAAAAAAAAAHsEAABkcnMvZG93bnJldi54&#10;bWxQSwUGAAAAAAQABADzAAAAhAUAAAAA&#10;" filled="f" strokeweight=".5pt">
                      <v:stroke dashstyle="dash"/>
                    </v:oval>
                  </w:pict>
                </mc:Fallback>
              </mc:AlternateContent>
            </w:r>
          </w:p>
          <w:p w14:paraId="4E8F9A41" w14:textId="77777777" w:rsidR="00F276B8" w:rsidRPr="0069798A" w:rsidRDefault="00F276B8" w:rsidP="00F276B8">
            <w:pPr>
              <w:spacing w:after="0" w:line="200" w:lineRule="exact"/>
              <w:jc w:val="center"/>
              <w:rPr>
                <w:rFonts w:ascii="Arial" w:eastAsia="Times New Roman" w:hAnsi="Arial" w:cs="Arial"/>
                <w:i/>
                <w:spacing w:val="8"/>
                <w:sz w:val="17"/>
                <w:szCs w:val="17"/>
                <w:lang w:eastAsia="zh-CN"/>
              </w:rPr>
            </w:pPr>
            <w:r w:rsidRPr="0069798A">
              <w:rPr>
                <w:rFonts w:ascii="Arial" w:eastAsia="Times New Roman" w:hAnsi="Arial" w:cs="Arial"/>
                <w:i/>
                <w:noProof/>
                <w:spacing w:val="8"/>
                <w:sz w:val="17"/>
                <w:szCs w:val="17"/>
                <w:lang w:eastAsia="fr-FR"/>
              </w:rPr>
              <mc:AlternateContent>
                <mc:Choice Requires="wps">
                  <w:drawing>
                    <wp:anchor distT="0" distB="0" distL="114300" distR="114300" simplePos="0" relativeHeight="251790336" behindDoc="0" locked="0" layoutInCell="1" allowOverlap="1" wp14:anchorId="3FB2D68E" wp14:editId="4ADDCA25">
                      <wp:simplePos x="0" y="0"/>
                      <wp:positionH relativeFrom="column">
                        <wp:posOffset>47625</wp:posOffset>
                      </wp:positionH>
                      <wp:positionV relativeFrom="paragraph">
                        <wp:posOffset>60325</wp:posOffset>
                      </wp:positionV>
                      <wp:extent cx="815340" cy="548640"/>
                      <wp:effectExtent l="0" t="0" r="0" b="0"/>
                      <wp:wrapNone/>
                      <wp:docPr id="966" name="TextBox 17"/>
                      <wp:cNvGraphicFramePr/>
                      <a:graphic xmlns:a="http://schemas.openxmlformats.org/drawingml/2006/main">
                        <a:graphicData uri="http://schemas.microsoft.com/office/word/2010/wordprocessingShape">
                          <wps:wsp>
                            <wps:cNvSpPr txBox="1"/>
                            <wps:spPr>
                              <a:xfrm>
                                <a:off x="0" y="0"/>
                                <a:ext cx="815340" cy="548640"/>
                              </a:xfrm>
                              <a:prstGeom prst="rect">
                                <a:avLst/>
                              </a:prstGeom>
                              <a:noFill/>
                            </wps:spPr>
                            <wps:txbx>
                              <w:txbxContent>
                                <w:p w14:paraId="7D35438D" w14:textId="77777777" w:rsidR="0055341F" w:rsidRPr="00A6240B" w:rsidRDefault="0055341F" w:rsidP="004A7E0F">
                                  <w:pPr>
                                    <w:jc w:val="center"/>
                                    <w:rPr>
                                      <w:i/>
                                      <w:iCs/>
                                      <w:sz w:val="17"/>
                                      <w:szCs w:val="17"/>
                                    </w:rPr>
                                  </w:pPr>
                                  <w:r w:rsidRPr="00A6240B">
                                    <w:rPr>
                                      <w:i/>
                                      <w:sz w:val="17"/>
                                      <w:szCs w:val="17"/>
                                    </w:rPr>
                                    <w:t xml:space="preserve">Approbation </w:t>
                                  </w:r>
                                  <w:r w:rsidRPr="00A6240B">
                                    <w:rPr>
                                      <w:i/>
                                      <w:sz w:val="17"/>
                                      <w:szCs w:val="17"/>
                                    </w:rPr>
                                    <w:br/>
                                    <w:t xml:space="preserve">du FDIS </w:t>
                                  </w:r>
                                  <w:r w:rsidRPr="00A6240B">
                                    <w:rPr>
                                      <w:sz w:val="17"/>
                                      <w:szCs w:val="17"/>
                                      <w:vertAlign w:val="superscript"/>
                                    </w:rPr>
                                    <w:t>f</w:t>
                                  </w:r>
                                  <w:r w:rsidRPr="00A6240B">
                                    <w:rPr>
                                      <w:rFonts w:ascii="Calibri" w:hAnsi="Calibri"/>
                                      <w:i/>
                                      <w:iCs/>
                                      <w:color w:val="000000"/>
                                      <w:kern w:val="24"/>
                                      <w:sz w:val="17"/>
                                      <w:szCs w:val="17"/>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FB2D68E" id="_x0000_s1047" type="#_x0000_t202" style="position:absolute;left:0;text-align:left;margin-left:3.75pt;margin-top:4.75pt;width:64.2pt;height:43.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s5foAEAACQDAAAOAAAAZHJzL2Uyb0RvYy54bWysUsFu2zAMvQ/oPwi6N06yNsuMOMW2or0M&#10;24B2H6DIUizAEjVSiZ2/LyWn6bDdhl1oiqQf3yO5uRt9L44GyUFo5GI2l8IEDa0L+0b+fH64XktB&#10;SYVW9RBMI0+G5N326t1miLVZQgd9a1AwSKB6iI3sUop1VZHujFc0g2gCJy2gV4mfuK9aVAOj+75a&#10;zueragBsI4I2RBy9n5JyW/CtNTp9t5ZMEn0jmVsqFovdZVttN6reo4qd02ca6h9YeOUCN71A3auk&#10;xAHdX1DeaQQCm2YafAXWOm2KBlazmP+h5qlT0RQtPByKlzHR/4PV344/ULi2kR9XKymC8rykZzOm&#10;zzCKxYc8nyFSzWVPkQvTyHHe82ucOJhljxZ9/rIgwXme9OkyXQYTmoPrxe37G85oTt3erFfsM3r1&#10;9nNESo8GvMhOI5GXV2aqjl8pTaWvJblXgAfX9zmeGU5MspfG3VgULS80d9CemP3Ae24k/TooNFJg&#10;6r/AdBYq6A74KnTC0jHAp0MC60rXjDkBnFvxKgrv89nkXf/+LlVvx719AQAA//8DAFBLAwQUAAYA&#10;CAAAACEAIGbDhtsAAAAGAQAADwAAAGRycy9kb3ducmV2LnhtbEyOwWrDMBBE74X+g9hCL6WR05Kk&#10;di2HUAiU0ByS9APW1sYysVbGUhz37yuf2tMwzDDz8vVoWzFQ7xvHCuazBARx5XTDtYLv0/b5DYQP&#10;yBpbx6Tghzysi/u7HDPtbnyg4RhqEUfYZ6jAhNBlUvrKkEU/cx1xzM6utxii7Wupe7zFcdvKlyRZ&#10;SosNxweDHX0Yqi7Hq1XwZLpk/3X+LLd6WZnLzuPKDjulHh/GzTuIQGP4K8OEH9GhiEylu7L2olWw&#10;WsSigjTKlL4uUhDl5FOQRS7/4xe/AAAA//8DAFBLAQItABQABgAIAAAAIQC2gziS/gAAAOEBAAAT&#10;AAAAAAAAAAAAAAAAAAAAAABbQ29udGVudF9UeXBlc10ueG1sUEsBAi0AFAAGAAgAAAAhADj9If/W&#10;AAAAlAEAAAsAAAAAAAAAAAAAAAAALwEAAF9yZWxzLy5yZWxzUEsBAi0AFAAGAAgAAAAhAHyKzl+g&#10;AQAAJAMAAA4AAAAAAAAAAAAAAAAALgIAAGRycy9lMm9Eb2MueG1sUEsBAi0AFAAGAAgAAAAhACBm&#10;w4bbAAAABgEAAA8AAAAAAAAAAAAAAAAA+gMAAGRycy9kb3ducmV2LnhtbFBLBQYAAAAABAAEAPMA&#10;AAACBQAAAAA=&#10;" filled="f" stroked="f">
                      <v:textbox>
                        <w:txbxContent>
                          <w:p w14:paraId="7D35438D" w14:textId="77777777" w:rsidR="0055341F" w:rsidRPr="00A6240B" w:rsidRDefault="0055341F" w:rsidP="004A7E0F">
                            <w:pPr>
                              <w:jc w:val="center"/>
                              <w:rPr>
                                <w:i/>
                                <w:iCs/>
                                <w:sz w:val="17"/>
                                <w:szCs w:val="17"/>
                              </w:rPr>
                            </w:pPr>
                            <w:r w:rsidRPr="00A6240B">
                              <w:rPr>
                                <w:i/>
                                <w:sz w:val="17"/>
                                <w:szCs w:val="17"/>
                              </w:rPr>
                              <w:t xml:space="preserve">Approbation </w:t>
                            </w:r>
                            <w:r w:rsidRPr="00A6240B">
                              <w:rPr>
                                <w:i/>
                                <w:sz w:val="17"/>
                                <w:szCs w:val="17"/>
                              </w:rPr>
                              <w:br/>
                              <w:t xml:space="preserve">du FDIS </w:t>
                            </w:r>
                            <w:r w:rsidRPr="00A6240B">
                              <w:rPr>
                                <w:sz w:val="17"/>
                                <w:szCs w:val="17"/>
                                <w:vertAlign w:val="superscript"/>
                              </w:rPr>
                              <w:t>f</w:t>
                            </w:r>
                            <w:r w:rsidRPr="00A6240B">
                              <w:rPr>
                                <w:rFonts w:ascii="Calibri" w:hAnsi="Calibri"/>
                                <w:i/>
                                <w:iCs/>
                                <w:color w:val="000000"/>
                                <w:kern w:val="24"/>
                                <w:sz w:val="17"/>
                                <w:szCs w:val="17"/>
                              </w:rPr>
                              <w:t xml:space="preserve"> </w:t>
                            </w:r>
                          </w:p>
                        </w:txbxContent>
                      </v:textbox>
                    </v:shape>
                  </w:pict>
                </mc:Fallback>
              </mc:AlternateContent>
            </w:r>
          </w:p>
          <w:p w14:paraId="00280179" w14:textId="761D9F8E" w:rsidR="00F276B8" w:rsidRPr="0069798A" w:rsidRDefault="00F276B8" w:rsidP="00F276B8">
            <w:pPr>
              <w:pStyle w:val="Tablebody8"/>
              <w:spacing w:line="200" w:lineRule="exact"/>
              <w:jc w:val="center"/>
              <w:rPr>
                <w:sz w:val="16"/>
                <w:szCs w:val="16"/>
                <w:vertAlign w:val="superscript"/>
                <w:lang w:val="fr-FR"/>
              </w:rPr>
            </w:pPr>
            <w:r w:rsidRPr="0069798A">
              <w:rPr>
                <w:rFonts w:ascii="Arial" w:eastAsia="Times New Roman" w:hAnsi="Arial" w:cs="Arial"/>
                <w:noProof/>
                <w:spacing w:val="8"/>
                <w:sz w:val="17"/>
                <w:szCs w:val="17"/>
                <w:vertAlign w:val="superscript"/>
                <w:lang w:val="fr-FR" w:eastAsia="fr-FR"/>
              </w:rPr>
              <mc:AlternateContent>
                <mc:Choice Requires="wps">
                  <w:drawing>
                    <wp:anchor distT="0" distB="0" distL="114300" distR="114300" simplePos="0" relativeHeight="251791360" behindDoc="0" locked="0" layoutInCell="1" allowOverlap="1" wp14:anchorId="39A0CF00" wp14:editId="6931F981">
                      <wp:simplePos x="0" y="0"/>
                      <wp:positionH relativeFrom="column">
                        <wp:posOffset>392430</wp:posOffset>
                      </wp:positionH>
                      <wp:positionV relativeFrom="paragraph">
                        <wp:posOffset>551180</wp:posOffset>
                      </wp:positionV>
                      <wp:extent cx="0" cy="130810"/>
                      <wp:effectExtent l="0" t="0" r="38100" b="21590"/>
                      <wp:wrapNone/>
                      <wp:docPr id="967" name="Straight Connector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3081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7AB1281B" id="Straight Connector 967" o:spid="_x0000_s1026" style="position:absolute;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pt,43.4pt" to="30.9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PCK5AEAALEDAAAOAAAAZHJzL2Uyb0RvYy54bWysU8tu2zAQvBfoPxC815IT1HUFyznYSHsI&#10;WgNOPmBDkRIRvsBlLfnvu6Rdx2lvRXQgSC53dmd2tLqbrGEHGVF71/L5rOZMOuE77fqWPz3ef1py&#10;hglcB8Y72fKjRH63/vhhNYZG3vjBm05GRiAOmzG0fEgpNFWFYpAWcOaDdBRUPlpIdIx91UUYCd2a&#10;6qauF9XoYxeiFxKRbrenIF8XfKWkSD+VQpmYaTn1lsoay/qc12q9gqaPEAYtzm3Af3RhQTsqeoHa&#10;QgL2K+p/oKwW0aNXaSa8rbxSWsjCgdjM67/Y7AcIsnAhcTBcZML3gxU/DrvIdNfyr4svnDmwNKR9&#10;iqD7IbGNd44k9JHlKGk1BmwoZeN2MbMVk9uHBy9ekGLVm2A+YDg9m1S0TBkdvpNFikxEnE1lCsfL&#10;FOSUmDhdCrqd39bLeRlQBU1GyAVDxPRNesvypuVGu6wPNHB4wJR7eH2Sr52/18aUGRvHxpYvbj+T&#10;CwSQ05SBRFsbiDu6njMwPVlYpFgQ0Rvd5eyMg0fcmMgOQC4i83V+fKRuOTOAiQJEoXxZIergTWpu&#10;dAs4nJJL6GQ6qxM532jb8uV1tnG5oizePZN61TLvnn133MU/gpMvStGzh7Pxrs+0v/7T1r8BAAD/&#10;/wMAUEsDBBQABgAIAAAAIQA5fq3R3QAAAAgBAAAPAAAAZHJzL2Rvd25yZXYueG1sTI9BS8QwEIXv&#10;gv8hjODNTStSl9p0EUX2plhdcW+zTWyKyaQ06W7XX+/oRU/D4z3efK9azd6JvRljH0hBvshAGGqD&#10;7qlT8PrycLEEEROSRhfIKDiaCKv69KTCUocDPZt9kzrBJRRLVGBTGkopY2uNx7gIgyH2PsLoMbEc&#10;O6lHPHC5d/IyywrpsSf+YHEwd9a0n83kFWwf7XqN22kzP70d86936Zr+fqPU+dl8ewMimTn9heEH&#10;n9GhZqZdmEhH4RQUOZMnBcuCL/u/ese57PoKZF3J/wPqbwAAAP//AwBQSwECLQAUAAYACAAAACEA&#10;toM4kv4AAADhAQAAEwAAAAAAAAAAAAAAAAAAAAAAW0NvbnRlbnRfVHlwZXNdLnhtbFBLAQItABQA&#10;BgAIAAAAIQA4/SH/1gAAAJQBAAALAAAAAAAAAAAAAAAAAC8BAABfcmVscy8ucmVsc1BLAQItABQA&#10;BgAIAAAAIQArLPCK5AEAALEDAAAOAAAAAAAAAAAAAAAAAC4CAABkcnMvZTJvRG9jLnhtbFBLAQIt&#10;ABQABgAIAAAAIQA5fq3R3QAAAAgBAAAPAAAAAAAAAAAAAAAAAD4EAABkcnMvZG93bnJldi54bWxQ&#10;SwUGAAAAAAQABADzAAAASAUAAAAA&#10;" strokecolor="windowText" strokeweight=".5pt">
                      <v:stroke joinstyle="miter"/>
                      <o:lock v:ext="edit" shapetype="f"/>
                    </v:line>
                  </w:pict>
                </mc:Fallback>
              </mc:AlternateContent>
            </w:r>
          </w:p>
        </w:tc>
        <w:tc>
          <w:tcPr>
            <w:tcW w:w="1417" w:type="dxa"/>
            <w:vAlign w:val="center"/>
          </w:tcPr>
          <w:p w14:paraId="25A23E07" w14:textId="77777777" w:rsidR="00F276B8" w:rsidRPr="0069798A" w:rsidRDefault="00F276B8" w:rsidP="00F276B8">
            <w:pPr>
              <w:spacing w:after="0" w:line="200" w:lineRule="exact"/>
              <w:jc w:val="center"/>
              <w:rPr>
                <w:rFonts w:ascii="Arial" w:eastAsia="Times New Roman" w:hAnsi="Arial" w:cs="Arial"/>
                <w:i/>
                <w:spacing w:val="8"/>
                <w:sz w:val="17"/>
                <w:szCs w:val="17"/>
                <w:lang w:eastAsia="zh-CN"/>
              </w:rPr>
            </w:pP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95456" behindDoc="0" locked="0" layoutInCell="1" allowOverlap="1" wp14:anchorId="21B54DE2" wp14:editId="4379A7CD">
                      <wp:simplePos x="0" y="0"/>
                      <wp:positionH relativeFrom="column">
                        <wp:posOffset>388620</wp:posOffset>
                      </wp:positionH>
                      <wp:positionV relativeFrom="paragraph">
                        <wp:posOffset>-42545</wp:posOffset>
                      </wp:positionV>
                      <wp:extent cx="0" cy="107950"/>
                      <wp:effectExtent l="0" t="0" r="38100" b="25400"/>
                      <wp:wrapNone/>
                      <wp:docPr id="968" name="Straight Connector 968"/>
                      <wp:cNvGraphicFramePr/>
                      <a:graphic xmlns:a="http://schemas.openxmlformats.org/drawingml/2006/main">
                        <a:graphicData uri="http://schemas.microsoft.com/office/word/2010/wordprocessingShape">
                          <wps:wsp>
                            <wps:cNvCnPr/>
                            <wps:spPr>
                              <a:xfrm>
                                <a:off x="0" y="0"/>
                                <a:ext cx="0" cy="1079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5296154F" id="Straight Connector 968"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3.35pt" to="30.6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frW0AEAAIsDAAAOAAAAZHJzL2Uyb0RvYy54bWysU8GO0zAQvSPxD5bvNOkiym7UdA+tlguC&#10;Srt8wKxjJ5Zsj+UxTfv3jN1SCtwQOTj2TOZ53puX9ePRO3HQiSyGXi4XrRQ6KBxsGHv57eXp3b0U&#10;lCEM4DDoXp40ycfN2zfrOXb6Did0g06CQQJ1c+zllHPsmobUpD3QAqMOnDSYPGQ+prEZEsyM7l1z&#10;17arZsY0xIRKE3F0d07KTcU3Rqv81RjSWbhecm+5rqmur2VtNmvoxgRxsurSBvxDFx5s4EuvUDvI&#10;IL4n+xeUtyohockLhb5BY6zSlQOzWbZ/sHmeIOrKhcWheJWJ/h+s+nLYJ2GHXj6seFQBPA/pOSew&#10;45TFFkNgCTGJkmWt5kgdl2zDPl1OFPepED+a5MubKYlj1fd01Vcfs1DnoOLosv348KFK3/yqi4ny&#10;J41elE0vnQ2FOXRw+EyZ7+JPf35SwgGfrHN1ei6IuZer9wwpFLCHjIPMWx+ZFYVRCnAjm1PlVBEJ&#10;nR1KdcGhE21dEgdgf7CtBpxfuFspHFDmBFOoT+HOHfxWWtrZAU3n4po628nbzJ521vfy/rbahXKj&#10;rq68kCp6nhUsu1ccTlXYppx44vXSizuLpW7PvL/9hzY/AAAA//8DAFBLAwQUAAYACAAAACEALq0y&#10;QdsAAAAHAQAADwAAAGRycy9kb3ducmV2LnhtbEyOTU/DMBBE70j8B2uRuLV2GylFIU6FinrgVgJI&#10;HN148wHxOoqdNvx7tr3AcTRPMy/fzq4XJxxD50nDaqlAIFXedtRoeH/bLx5AhGjImt4TavjBANvi&#10;9iY3mfVnesVTGRvBIxQyo6GNccikDFWLzoSlH5C4q/3oTOQ4NtKO5szjrpdrpVLpTEf80JoBdy1W&#10;3+XkNEyHXa26fTJ/fSalnF42h4/nutH6/m5+egQRcY5/MFz0WR0Kdjr6iWwQvYZ0tWZSwyLdgOD+&#10;mo/MqQRkkcv//sUvAAAA//8DAFBLAQItABQABgAIAAAAIQC2gziS/gAAAOEBAAATAAAAAAAAAAAA&#10;AAAAAAAAAABbQ29udGVudF9UeXBlc10ueG1sUEsBAi0AFAAGAAgAAAAhADj9If/WAAAAlAEAAAsA&#10;AAAAAAAAAAAAAAAALwEAAF9yZWxzLy5yZWxzUEsBAi0AFAAGAAgAAAAhADfB+tbQAQAAiwMAAA4A&#10;AAAAAAAAAAAAAAAALgIAAGRycy9lMm9Eb2MueG1sUEsBAi0AFAAGAAgAAAAhAC6tMkHbAAAABwEA&#10;AA8AAAAAAAAAAAAAAAAAKgQAAGRycy9kb3ducmV2LnhtbFBLBQYAAAAABAAEAPMAAAAyBQAAAAA=&#10;" strokecolor="windowText" strokeweight=".5pt">
                      <v:stroke joinstyle="miter"/>
                    </v:line>
                  </w:pict>
                </mc:Fallback>
              </mc:AlternateContent>
            </w:r>
            <w:r w:rsidRPr="0069798A">
              <w:rPr>
                <w:rFonts w:ascii="Arial" w:eastAsia="Times New Roman" w:hAnsi="Arial" w:cs="Arial"/>
                <w:i/>
                <w:noProof/>
                <w:spacing w:val="8"/>
                <w:sz w:val="17"/>
                <w:szCs w:val="17"/>
                <w:lang w:eastAsia="fr-FR"/>
              </w:rPr>
              <mc:AlternateContent>
                <mc:Choice Requires="wps">
                  <w:drawing>
                    <wp:anchor distT="0" distB="0" distL="114300" distR="114300" simplePos="0" relativeHeight="251792384" behindDoc="0" locked="0" layoutInCell="1" allowOverlap="1" wp14:anchorId="2D272F00" wp14:editId="5342F06F">
                      <wp:simplePos x="0" y="0"/>
                      <wp:positionH relativeFrom="column">
                        <wp:posOffset>-13970</wp:posOffset>
                      </wp:positionH>
                      <wp:positionV relativeFrom="paragraph">
                        <wp:posOffset>64770</wp:posOffset>
                      </wp:positionV>
                      <wp:extent cx="791845" cy="754380"/>
                      <wp:effectExtent l="0" t="0" r="27305" b="26670"/>
                      <wp:wrapNone/>
                      <wp:docPr id="969" name="Oval 9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4380"/>
                              </a:xfrm>
                              <a:prstGeom prst="ellipse">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40E11BFE" id="Oval 969" o:spid="_x0000_s1026" style="position:absolute;margin-left:-1.1pt;margin-top:5.1pt;width:62.35pt;height:59.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YGBIQIAAB8EAAAOAAAAZHJzL2Uyb0RvYy54bWysU1FvEzEMfkfiP0R5p9dubdeedp2mlSGk&#10;wSYNfoCby/UicnFw0l7Lr8fJdaPAGyIPkR07Xz5/dq5vDp0Ve03BoKvkZDSWQjuFtXHbSn79cv9u&#10;IUWI4Gqw6HQljzrIm9XbN9e9L/UFtmhrTYJBXCh7X8k2Rl8WRVCt7iCM0GvHwQapg8gubYuaoGf0&#10;zhYX4/G86JFqT6h0CHy6HoJylfGbRqv42DRBR2Erydxi3invm7QXq2sotwS+NepEA/6BRQfG8aOv&#10;UGuIIHZk/oLqjCIM2MSRwq7ApjFK5xq4msn4j2qeW/A618LiBP8qU/h/sOrz/omEqSu5nC+lcNBx&#10;kx73YEXyWZ3eh5KTnv0TpfqCf0D1LQiHdy24rb4lwr7VUDOnScovfruQnMBXxab/hDVDwy5iFurQ&#10;UJcAWQJxyP04vvZDH6JQfHi1nCymMykUh65m08tF7lcB5ctlTyF+0NiJZFRSW2t8SIpBCfuHEBMf&#10;KF+y0rHDe2Nt7rp1oq/k/HI2zhcCWlOnYC6Ttps7S4KFYFZ55eJYgPO0hLyG0A55NVvDQBHuXJ0f&#10;SdK8P9kRjB1sJmXdSaskzyDzBusjS0U4TCn/KjZapB9S9DyhlQzfd0BaCvvRsdzLyXSaRjo709nV&#10;BTt0HtmcR8AphqpklGIw7+LwDXaezLbllyZZBoe33KLGZO1S+wZWJ7I8hVnS049JY37u56xf/3r1&#10;EwAA//8DAFBLAwQUAAYACAAAACEAsArXUd0AAAAJAQAADwAAAGRycy9kb3ducmV2LnhtbEyPT0vE&#10;MBDF74LfIYzgRXYTAytamy6yICK4B7uK17QZ22IzKU12W7+905N7mj/v8eY3+Xb2vTjhGLtABm7X&#10;CgRSHVxHjYGPw/PqHkRMlpztA6GBX4ywLS4vcpu5MNE7nsrUCA6hmFkDbUpDJmWsW/Q2rsOAxNp3&#10;GL1NPI6NdKOdONz3Uit1J73tiC+0dsBdi/VPefQGPudp/9Z08ebLvx6qTbl/oV0iY66v5qdHEAnn&#10;9G+GBZ/RoWCmKhzJRdEbWGnNTt4rrouu9QZEtTQPCmSRy/MPij8AAAD//wMAUEsBAi0AFAAGAAgA&#10;AAAhALaDOJL+AAAA4QEAABMAAAAAAAAAAAAAAAAAAAAAAFtDb250ZW50X1R5cGVzXS54bWxQSwEC&#10;LQAUAAYACAAAACEAOP0h/9YAAACUAQAACwAAAAAAAAAAAAAAAAAvAQAAX3JlbHMvLnJlbHNQSwEC&#10;LQAUAAYACAAAACEACuWBgSECAAAfBAAADgAAAAAAAAAAAAAAAAAuAgAAZHJzL2Uyb0RvYy54bWxQ&#10;SwECLQAUAAYACAAAACEAsArXUd0AAAAJAQAADwAAAAAAAAAAAAAAAAB7BAAAZHJzL2Rvd25yZXYu&#10;eG1sUEsFBgAAAAAEAAQA8wAAAIUFAAAAAA==&#10;" filled="f" strokeweight=".5pt">
                      <v:stroke dashstyle="dash"/>
                    </v:oval>
                  </w:pict>
                </mc:Fallback>
              </mc:AlternateContent>
            </w:r>
          </w:p>
          <w:p w14:paraId="5C324E2F" w14:textId="77777777" w:rsidR="00F276B8" w:rsidRPr="0069798A" w:rsidRDefault="00F276B8" w:rsidP="00F276B8">
            <w:pPr>
              <w:spacing w:after="0" w:line="200" w:lineRule="exact"/>
              <w:jc w:val="center"/>
              <w:rPr>
                <w:rFonts w:ascii="Arial" w:eastAsia="Times New Roman" w:hAnsi="Arial" w:cs="Arial"/>
                <w:i/>
                <w:spacing w:val="8"/>
                <w:sz w:val="17"/>
                <w:szCs w:val="17"/>
                <w:lang w:eastAsia="zh-CN"/>
              </w:rPr>
            </w:pPr>
            <w:r w:rsidRPr="0069798A">
              <w:rPr>
                <w:rFonts w:ascii="Arial" w:eastAsia="Times New Roman" w:hAnsi="Arial" w:cs="Arial"/>
                <w:i/>
                <w:noProof/>
                <w:spacing w:val="8"/>
                <w:sz w:val="17"/>
                <w:szCs w:val="17"/>
                <w:lang w:eastAsia="fr-FR"/>
              </w:rPr>
              <mc:AlternateContent>
                <mc:Choice Requires="wps">
                  <w:drawing>
                    <wp:anchor distT="0" distB="0" distL="114300" distR="114300" simplePos="0" relativeHeight="251793408" behindDoc="0" locked="0" layoutInCell="1" allowOverlap="1" wp14:anchorId="4A0EBF92" wp14:editId="32D8176F">
                      <wp:simplePos x="0" y="0"/>
                      <wp:positionH relativeFrom="column">
                        <wp:posOffset>55245</wp:posOffset>
                      </wp:positionH>
                      <wp:positionV relativeFrom="paragraph">
                        <wp:posOffset>6985</wp:posOffset>
                      </wp:positionV>
                      <wp:extent cx="800100" cy="670560"/>
                      <wp:effectExtent l="0" t="0" r="0" b="0"/>
                      <wp:wrapNone/>
                      <wp:docPr id="970" name="TextBox 17"/>
                      <wp:cNvGraphicFramePr/>
                      <a:graphic xmlns:a="http://schemas.openxmlformats.org/drawingml/2006/main">
                        <a:graphicData uri="http://schemas.microsoft.com/office/word/2010/wordprocessingShape">
                          <wps:wsp>
                            <wps:cNvSpPr txBox="1"/>
                            <wps:spPr>
                              <a:xfrm>
                                <a:off x="0" y="0"/>
                                <a:ext cx="800100" cy="670560"/>
                              </a:xfrm>
                              <a:prstGeom prst="rect">
                                <a:avLst/>
                              </a:prstGeom>
                              <a:noFill/>
                            </wps:spPr>
                            <wps:txbx>
                              <w:txbxContent>
                                <w:p w14:paraId="060DA4E5" w14:textId="5482A453" w:rsidR="0055341F" w:rsidRPr="00A6240B" w:rsidRDefault="0055341F" w:rsidP="004A7E0F">
                                  <w:pPr>
                                    <w:jc w:val="center"/>
                                    <w:rPr>
                                      <w:i/>
                                      <w:iCs/>
                                      <w:sz w:val="17"/>
                                      <w:szCs w:val="17"/>
                                    </w:rPr>
                                  </w:pPr>
                                  <w:r w:rsidRPr="00A6240B">
                                    <w:rPr>
                                      <w:i/>
                                      <w:sz w:val="17"/>
                                      <w:szCs w:val="17"/>
                                    </w:rPr>
                                    <w:t>Appr</w:t>
                                  </w:r>
                                  <w:r>
                                    <w:rPr>
                                      <w:i/>
                                      <w:sz w:val="17"/>
                                      <w:szCs w:val="17"/>
                                    </w:rPr>
                                    <w:t>o</w:t>
                                  </w:r>
                                  <w:r w:rsidRPr="00A6240B">
                                    <w:rPr>
                                      <w:i/>
                                      <w:sz w:val="17"/>
                                      <w:szCs w:val="17"/>
                                    </w:rPr>
                                    <w:t xml:space="preserve">bation </w:t>
                                  </w:r>
                                  <w:r w:rsidRPr="00A6240B">
                                    <w:rPr>
                                      <w:i/>
                                      <w:sz w:val="17"/>
                                      <w:szCs w:val="17"/>
                                    </w:rPr>
                                    <w:br/>
                                    <w:t xml:space="preserve">du FDIS </w:t>
                                  </w:r>
                                  <w:r w:rsidRPr="00A6240B">
                                    <w:rPr>
                                      <w:sz w:val="17"/>
                                      <w:szCs w:val="17"/>
                                      <w:vertAlign w:val="superscript"/>
                                    </w:rPr>
                                    <w:t>f</w:t>
                                  </w:r>
                                  <w:r w:rsidRPr="00A6240B">
                                    <w:rPr>
                                      <w:rFonts w:ascii="Calibri" w:hAnsi="Calibri"/>
                                      <w:i/>
                                      <w:iCs/>
                                      <w:color w:val="000000"/>
                                      <w:kern w:val="24"/>
                                      <w:sz w:val="17"/>
                                      <w:szCs w:val="17"/>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4A0EBF92" id="_x0000_s1048" type="#_x0000_t202" style="position:absolute;left:0;text-align:left;margin-left:4.35pt;margin-top:.55pt;width:63pt;height:52.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hTroAEAACQDAAAOAAAAZHJzL2Uyb0RvYy54bWysUk1v2zAMvQ/YfxB0X+wEWNIZcYptRXsp&#10;1gLtfoAiS7EAS9RIJXb+/Sjlo0N3G3aRJZJ+fO+R69vJD+JgkByEVs5ntRQmaOhc2LXy5+v9pxsp&#10;KKnQqQGCaeXRkLzdfPywHmNjFtDD0BkUDBKoGWMr+5RiU1Wke+MVzSCawEkL6FXiJ+6qDtXI6H6o&#10;FnW9rEbALiJoQ8TRu1NSbgq+tUanJ2vJJDG0krmlcmI5t/msNmvV7FDF3ukzDfUPLLxygZteoe5U&#10;UmKP7i8o7zQCgU0zDb4Ca502RQOrmdfv1Lz0Kpqihc2heLWJ/h+s/nF4RuG6Vn5ZsT9BeR7Sq5nS&#10;N5jEfJX9GSM1XPYSuTBNHOc5X+LEwSx7sujzlwUJzjPS8eougwnNwZuaFXJGc2q5qj8vi/vV288R&#10;KT0Y8CJfWok8vOKpOjxSYiJceinJvQLcu2HI8czwxCTf0rSdiqLF4kJzC92R2Y8851bSr71CIwWm&#10;4Tuc1kIF3QNvhU5YOgb4uk9gXemaMU8A51Y8ikLmvDZ51n++S9Xbcm9+AwAA//8DAFBLAwQUAAYA&#10;CAAAACEAzSzmB9sAAAAHAQAADwAAAGRycy9kb3ducmV2LnhtbEyOwU7DMBBE70j8g7WVuCBqF1BS&#10;pXEqhFQJVXCg8AGb2I2jxusodtPw92xPcNvZGc28cjv7Xkx2jF0gDaulAmGpCaajVsP31+5hDSIm&#10;JIN9IKvhx0bYVrc3JRYmXOjTTofUCi6hWKAGl9JQSBkbZz3GZRgssXcMo8fEcmylGfHC5b6Xj0pl&#10;0mNHvOBwsK/ONqfD2Wu4d4P6eD++1TuTNe60j5j7aa/13WJ+2YBIdk5/YbjiMzpUzFSHM5koeg3r&#10;nIP8XoG4uk/PrGs+VJaDrEr5n7/6BQAA//8DAFBLAQItABQABgAIAAAAIQC2gziS/gAAAOEBAAAT&#10;AAAAAAAAAAAAAAAAAAAAAABbQ29udGVudF9UeXBlc10ueG1sUEsBAi0AFAAGAAgAAAAhADj9If/W&#10;AAAAlAEAAAsAAAAAAAAAAAAAAAAALwEAAF9yZWxzLy5yZWxzUEsBAi0AFAAGAAgAAAAhAGniFOug&#10;AQAAJAMAAA4AAAAAAAAAAAAAAAAALgIAAGRycy9lMm9Eb2MueG1sUEsBAi0AFAAGAAgAAAAhAM0s&#10;5gfbAAAABwEAAA8AAAAAAAAAAAAAAAAA+gMAAGRycy9kb3ducmV2LnhtbFBLBQYAAAAABAAEAPMA&#10;AAACBQAAAAA=&#10;" filled="f" stroked="f">
                      <v:textbox>
                        <w:txbxContent>
                          <w:p w14:paraId="060DA4E5" w14:textId="5482A453" w:rsidR="0055341F" w:rsidRPr="00A6240B" w:rsidRDefault="0055341F" w:rsidP="004A7E0F">
                            <w:pPr>
                              <w:jc w:val="center"/>
                              <w:rPr>
                                <w:i/>
                                <w:iCs/>
                                <w:sz w:val="17"/>
                                <w:szCs w:val="17"/>
                              </w:rPr>
                            </w:pPr>
                            <w:r w:rsidRPr="00A6240B">
                              <w:rPr>
                                <w:i/>
                                <w:sz w:val="17"/>
                                <w:szCs w:val="17"/>
                              </w:rPr>
                              <w:t>Appr</w:t>
                            </w:r>
                            <w:r>
                              <w:rPr>
                                <w:i/>
                                <w:sz w:val="17"/>
                                <w:szCs w:val="17"/>
                              </w:rPr>
                              <w:t>o</w:t>
                            </w:r>
                            <w:r w:rsidRPr="00A6240B">
                              <w:rPr>
                                <w:i/>
                                <w:sz w:val="17"/>
                                <w:szCs w:val="17"/>
                              </w:rPr>
                              <w:t xml:space="preserve">bation </w:t>
                            </w:r>
                            <w:r w:rsidRPr="00A6240B">
                              <w:rPr>
                                <w:i/>
                                <w:sz w:val="17"/>
                                <w:szCs w:val="17"/>
                              </w:rPr>
                              <w:br/>
                              <w:t xml:space="preserve">du FDIS </w:t>
                            </w:r>
                            <w:r w:rsidRPr="00A6240B">
                              <w:rPr>
                                <w:sz w:val="17"/>
                                <w:szCs w:val="17"/>
                                <w:vertAlign w:val="superscript"/>
                              </w:rPr>
                              <w:t>f</w:t>
                            </w:r>
                            <w:r w:rsidRPr="00A6240B">
                              <w:rPr>
                                <w:rFonts w:ascii="Calibri" w:hAnsi="Calibri"/>
                                <w:i/>
                                <w:iCs/>
                                <w:color w:val="000000"/>
                                <w:kern w:val="24"/>
                                <w:sz w:val="17"/>
                                <w:szCs w:val="17"/>
                              </w:rPr>
                              <w:t xml:space="preserve"> </w:t>
                            </w:r>
                          </w:p>
                        </w:txbxContent>
                      </v:textbox>
                    </v:shape>
                  </w:pict>
                </mc:Fallback>
              </mc:AlternateContent>
            </w:r>
          </w:p>
          <w:p w14:paraId="19CD3C07" w14:textId="10EE5165"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94432" behindDoc="0" locked="0" layoutInCell="1" allowOverlap="1" wp14:anchorId="2707DD89" wp14:editId="73CA8CEF">
                      <wp:simplePos x="0" y="0"/>
                      <wp:positionH relativeFrom="column">
                        <wp:posOffset>389890</wp:posOffset>
                      </wp:positionH>
                      <wp:positionV relativeFrom="paragraph">
                        <wp:posOffset>560070</wp:posOffset>
                      </wp:positionV>
                      <wp:extent cx="0" cy="130810"/>
                      <wp:effectExtent l="0" t="0" r="38100" b="21590"/>
                      <wp:wrapNone/>
                      <wp:docPr id="971" name="Straight Connector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3081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07C0347A" id="Straight Connector 971" o:spid="_x0000_s1026" style="position:absolute;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pt,44.1pt" to="30.7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fz5AEAALEDAAAOAAAAZHJzL2Uyb0RvYy54bWysU8tu2zAQvBfoPxC817ISNHUFyznYSHsI&#10;WgNOPmBDkRJRvsBlLfnvu6Rcx2lvRXUgSC53dmd2tL6frGFHGVF71/J6seRMOuE77fqWPz89fFhx&#10;hglcB8Y72fKTRH6/ef9uPYZG3vjBm05GRiAOmzG0fEgpNFWFYpAWcOGDdBRUPlpIdIx91UUYCd2a&#10;6ma5vKtGH7sQvZCIdLubg3xT8JWSIn1XCmVipuXUWyprLOtLXqvNGpo+Qhi0OLcB/9CFBe2o6AVq&#10;BwnYz6j/grJaRI9epYXwtvJKaSELB2JTL/9gcxggyMKFxMFwkQn/H6z4dtxHpruWf/5Uc+bA0pAO&#10;KYLuh8S23jmS0EeWo6TVGLChlK3bx8xWTO4QHr34gRSr3gTzAcP8bFLRMmV0+EoWKTIRcTaVKZwu&#10;U5BTYmK+FHRb3y5XdRlQBU1GyAVDxPRFesvypuVGu6wPNHB8xJR7eH2Sr51/0MaUGRvHxpbf3X4k&#10;FwggpykDibY2EHd0PWdgerKwSLEgoje6y9kZB0+4NZEdgVxE5uv8+ETdcmYAEwWIQvmyQtTBm9Tc&#10;6A5wmJNLaDad1Ymcb7Rt+eo627hcURbvnkm9apl3L7477eNvwckXpejZw9l412faX/9pm18AAAD/&#10;/wMAUEsDBBQABgAIAAAAIQDB60eN3AAAAAgBAAAPAAAAZHJzL2Rvd25yZXYueG1sTI9BS8QwEIXv&#10;gv8hjODNTbvIEmrTRRTZm2J1xb3NtmNTTCalSXe7/nqjFz0+3sebb8r17Kw40Bh6zxryRQaCuPFt&#10;z52G15eHKwUiROQWrWfScKIA6+r8rMSi9Ud+pkMdO5FGOBSowcQ4FFKGxpDDsPADceo+/Ogwpjh2&#10;sh3xmMadlcssW0mHPacLBge6M9R81pPTsHs0mw3upu389HbKv96lrfv7rdaXF/PtDYhIc/yD4Uc/&#10;qUOVnPZ+4jYIq2GVXydSg1JLEKn/zfvEZUqBrEr5/4HqGwAA//8DAFBLAQItABQABgAIAAAAIQC2&#10;gziS/gAAAOEBAAATAAAAAAAAAAAAAAAAAAAAAABbQ29udGVudF9UeXBlc10ueG1sUEsBAi0AFAAG&#10;AAgAAAAhADj9If/WAAAAlAEAAAsAAAAAAAAAAAAAAAAALwEAAF9yZWxzLy5yZWxzUEsBAi0AFAAG&#10;AAgAAAAhAMBpF/PkAQAAsQMAAA4AAAAAAAAAAAAAAAAALgIAAGRycy9lMm9Eb2MueG1sUEsBAi0A&#10;FAAGAAgAAAAhAMHrR43cAAAACAEAAA8AAAAAAAAAAAAAAAAAPgQAAGRycy9kb3ducmV2LnhtbFBL&#10;BQYAAAAABAAEAPMAAABHBQAAAAA=&#10;" strokecolor="windowText" strokeweight=".5pt">
                      <v:stroke joinstyle="miter"/>
                      <o:lock v:ext="edit" shapetype="f"/>
                    </v:line>
                  </w:pict>
                </mc:Fallback>
              </mc:AlternateContent>
            </w:r>
          </w:p>
        </w:tc>
        <w:tc>
          <w:tcPr>
            <w:tcW w:w="1417" w:type="dxa"/>
            <w:tcBorders>
              <w:top w:val="nil"/>
            </w:tcBorders>
            <w:vAlign w:val="center"/>
          </w:tcPr>
          <w:p w14:paraId="71848D71" w14:textId="4170E30E"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i/>
                <w:noProof/>
                <w:spacing w:val="8"/>
                <w:sz w:val="17"/>
                <w:szCs w:val="17"/>
                <w:lang w:val="fr-FR" w:eastAsia="fr-FR"/>
              </w:rPr>
              <mc:AlternateContent>
                <mc:Choice Requires="wps">
                  <w:drawing>
                    <wp:anchor distT="0" distB="0" distL="114300" distR="114300" simplePos="0" relativeHeight="251797504" behindDoc="0" locked="0" layoutInCell="1" allowOverlap="1" wp14:anchorId="22C3588B" wp14:editId="3B2898C6">
                      <wp:simplePos x="0" y="0"/>
                      <wp:positionH relativeFrom="column">
                        <wp:posOffset>62230</wp:posOffset>
                      </wp:positionH>
                      <wp:positionV relativeFrom="paragraph">
                        <wp:posOffset>193675</wp:posOffset>
                      </wp:positionV>
                      <wp:extent cx="791845" cy="480060"/>
                      <wp:effectExtent l="0" t="0" r="0" b="0"/>
                      <wp:wrapNone/>
                      <wp:docPr id="972" name="TextBox 17"/>
                      <wp:cNvGraphicFramePr/>
                      <a:graphic xmlns:a="http://schemas.openxmlformats.org/drawingml/2006/main">
                        <a:graphicData uri="http://schemas.microsoft.com/office/word/2010/wordprocessingShape">
                          <wps:wsp>
                            <wps:cNvSpPr txBox="1"/>
                            <wps:spPr>
                              <a:xfrm>
                                <a:off x="0" y="0"/>
                                <a:ext cx="791845" cy="480060"/>
                              </a:xfrm>
                              <a:prstGeom prst="rect">
                                <a:avLst/>
                              </a:prstGeom>
                              <a:noFill/>
                            </wps:spPr>
                            <wps:txbx>
                              <w:txbxContent>
                                <w:p w14:paraId="2161E0CF" w14:textId="77777777" w:rsidR="0055341F" w:rsidRPr="00980FA3" w:rsidRDefault="0055341F" w:rsidP="004A7E0F">
                                  <w:pPr>
                                    <w:pStyle w:val="Tablebody8"/>
                                    <w:spacing w:line="200" w:lineRule="exact"/>
                                    <w:jc w:val="center"/>
                                    <w:rPr>
                                      <w:i/>
                                      <w:iCs/>
                                      <w:sz w:val="17"/>
                                      <w:szCs w:val="17"/>
                                      <w:lang w:val="fr-FR"/>
                                    </w:rPr>
                                  </w:pPr>
                                  <w:r w:rsidRPr="00980FA3">
                                    <w:rPr>
                                      <w:i/>
                                      <w:iCs/>
                                      <w:sz w:val="17"/>
                                      <w:szCs w:val="17"/>
                                      <w:lang w:val="fr-FR"/>
                                    </w:rPr>
                                    <w:t xml:space="preserve">Approbation </w:t>
                                  </w:r>
                                </w:p>
                                <w:p w14:paraId="42FA2018" w14:textId="77777777" w:rsidR="0055341F" w:rsidRPr="00980FA3" w:rsidRDefault="0055341F" w:rsidP="004A7E0F">
                                  <w:pPr>
                                    <w:jc w:val="center"/>
                                    <w:rPr>
                                      <w:i/>
                                      <w:iCs/>
                                      <w:sz w:val="17"/>
                                      <w:szCs w:val="17"/>
                                    </w:rPr>
                                  </w:pPr>
                                  <w:r w:rsidRPr="00980FA3">
                                    <w:rPr>
                                      <w:i/>
                                      <w:iCs/>
                                      <w:sz w:val="17"/>
                                      <w:szCs w:val="17"/>
                                    </w:rPr>
                                    <w:t>du DTS</w:t>
                                  </w:r>
                                </w:p>
                                <w:p w14:paraId="10AE09B8" w14:textId="77777777" w:rsidR="0055341F" w:rsidRPr="007226F8" w:rsidRDefault="0055341F" w:rsidP="004A7E0F">
                                  <w:pPr>
                                    <w:jc w:val="center"/>
                                    <w:rPr>
                                      <w:i/>
                                      <w:iCs/>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22C3588B" id="_x0000_s1049" type="#_x0000_t202" style="position:absolute;left:0;text-align:left;margin-left:4.9pt;margin-top:15.25pt;width:62.35pt;height:37.8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wyhowEAACQDAAAOAAAAZHJzL2Uyb0RvYy54bWysUk1v2zAMvQ/YfxB0X5xkXZMacYqtRXcZ&#10;ugFtf4AiS7EAS9RIJXb+/Sjlo8V2G3qRJZJ+fHyPq9vR92JvkByERs4mUylM0NC6sG3ky/PDp6UU&#10;lFRoVQ/BNPJgSN6uP35YDbE2c+igbw0KBglUD7GRXUqxrirSnfGKJhBN4KQF9CrxE7dVi2pgdN9X&#10;8+n0uhoA24igDRFH749JuS741hqdflpLJom+kcwtlRPLuclntV6peosqdk6faKj/YOGVC9z0AnWv&#10;khI7dP9AeacRCGyaaPAVWOu0KTPwNLPpX9M8dSqaMguLQ/EiE70frH7c/0Lh2kbeLOZSBOXZpGcz&#10;pm8witki6zNEqrnsKXJhGjnOPp/jxME89mjR5y8PJDjPSh8u6jKY0Bxc3MyWV1+k0Jy6WrJ3Rf3q&#10;9eeIlL4b8CJfGolsXtFU7X9QYiJcei7JvQI8uL7P8czwyCTf0rgZy0Tzz2eaG2gPzH5gnxtJv3cK&#10;jRSY+js4roUKugPeCp2wdAzwdZfAutI1Yx4BTq3YikLmtDbZ67fvUvW63Os/AAAA//8DAFBLAwQU&#10;AAYACAAAACEACh4ryt0AAAAIAQAADwAAAGRycy9kb3ducmV2LnhtbEyPwU7DMBBE70j8g7VIXBC1&#10;SyFAiFMhpEqoKgfafsAm3sZR43UUu2n4e9wT3GY1q5k3xXJynRhpCK1nDfOZAkFce9Nyo2G/W92/&#10;gAgR2WDnmTT8UIBleX1VYG78mb9p3MZGpBAOOWqwMfa5lKG25DDMfE+cvIMfHMZ0Do00A55TuOvk&#10;g1KZdNhyarDY04el+rg9OQ13tldfm8NntTJZbY/rgM9uXGt9ezO9v4GINMW/Z7jgJ3QoE1PlT2yC&#10;6DS8JvCoYaGeQFzsxWMSVRIqm4MsC/l/QPkLAAD//wMAUEsBAi0AFAAGAAgAAAAhALaDOJL+AAAA&#10;4QEAABMAAAAAAAAAAAAAAAAAAAAAAFtDb250ZW50X1R5cGVzXS54bWxQSwECLQAUAAYACAAAACEA&#10;OP0h/9YAAACUAQAACwAAAAAAAAAAAAAAAAAvAQAAX3JlbHMvLnJlbHNQSwECLQAUAAYACAAAACEA&#10;y3MMoaMBAAAkAwAADgAAAAAAAAAAAAAAAAAuAgAAZHJzL2Uyb0RvYy54bWxQSwECLQAUAAYACAAA&#10;ACEACh4ryt0AAAAIAQAADwAAAAAAAAAAAAAAAAD9AwAAZHJzL2Rvd25yZXYueG1sUEsFBgAAAAAE&#10;AAQA8wAAAAcFAAAAAA==&#10;" filled="f" stroked="f">
                      <v:textbox>
                        <w:txbxContent>
                          <w:p w14:paraId="2161E0CF" w14:textId="77777777" w:rsidR="0055341F" w:rsidRPr="00980FA3" w:rsidRDefault="0055341F" w:rsidP="004A7E0F">
                            <w:pPr>
                              <w:pStyle w:val="Tablebody8"/>
                              <w:spacing w:line="200" w:lineRule="exact"/>
                              <w:jc w:val="center"/>
                              <w:rPr>
                                <w:i/>
                                <w:iCs/>
                                <w:sz w:val="17"/>
                                <w:szCs w:val="17"/>
                                <w:lang w:val="fr-FR"/>
                              </w:rPr>
                            </w:pPr>
                            <w:r w:rsidRPr="00980FA3">
                              <w:rPr>
                                <w:i/>
                                <w:iCs/>
                                <w:sz w:val="17"/>
                                <w:szCs w:val="17"/>
                                <w:lang w:val="fr-FR"/>
                              </w:rPr>
                              <w:t xml:space="preserve">Approbation </w:t>
                            </w:r>
                          </w:p>
                          <w:p w14:paraId="42FA2018" w14:textId="77777777" w:rsidR="0055341F" w:rsidRPr="00980FA3" w:rsidRDefault="0055341F" w:rsidP="004A7E0F">
                            <w:pPr>
                              <w:jc w:val="center"/>
                              <w:rPr>
                                <w:i/>
                                <w:iCs/>
                                <w:sz w:val="17"/>
                                <w:szCs w:val="17"/>
                              </w:rPr>
                            </w:pPr>
                            <w:r w:rsidRPr="00980FA3">
                              <w:rPr>
                                <w:i/>
                                <w:iCs/>
                                <w:sz w:val="17"/>
                                <w:szCs w:val="17"/>
                              </w:rPr>
                              <w:t>du DTS</w:t>
                            </w:r>
                          </w:p>
                          <w:p w14:paraId="10AE09B8" w14:textId="77777777" w:rsidR="0055341F" w:rsidRPr="007226F8" w:rsidRDefault="0055341F" w:rsidP="004A7E0F">
                            <w:pPr>
                              <w:jc w:val="center"/>
                              <w:rPr>
                                <w:i/>
                                <w:iCs/>
                              </w:rPr>
                            </w:pPr>
                          </w:p>
                        </w:txbxContent>
                      </v:textbox>
                    </v:shape>
                  </w:pict>
                </mc:Fallback>
              </mc:AlternateContent>
            </w:r>
            <w:r w:rsidRPr="0069798A">
              <w:rPr>
                <w:rFonts w:ascii="Arial" w:eastAsia="Times New Roman" w:hAnsi="Arial" w:cs="Arial"/>
                <w:i/>
                <w:noProof/>
                <w:spacing w:val="8"/>
                <w:sz w:val="17"/>
                <w:szCs w:val="17"/>
                <w:lang w:val="fr-FR" w:eastAsia="fr-FR"/>
              </w:rPr>
              <mc:AlternateContent>
                <mc:Choice Requires="wps">
                  <w:drawing>
                    <wp:anchor distT="0" distB="0" distL="114300" distR="114300" simplePos="0" relativeHeight="251796480" behindDoc="0" locked="0" layoutInCell="1" allowOverlap="1" wp14:anchorId="1F79BA53" wp14:editId="1BEDC631">
                      <wp:simplePos x="0" y="0"/>
                      <wp:positionH relativeFrom="column">
                        <wp:posOffset>-5715</wp:posOffset>
                      </wp:positionH>
                      <wp:positionV relativeFrom="paragraph">
                        <wp:posOffset>66040</wp:posOffset>
                      </wp:positionV>
                      <wp:extent cx="791845" cy="754380"/>
                      <wp:effectExtent l="0" t="0" r="27305" b="26670"/>
                      <wp:wrapNone/>
                      <wp:docPr id="973" name="Oval 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4380"/>
                              </a:xfrm>
                              <a:prstGeom prst="ellipse">
                                <a:avLst/>
                              </a:prstGeom>
                              <a:noFill/>
                              <a:ln w="6350" cap="flat" cmpd="sng" algn="ctr">
                                <a:solidFill>
                                  <a:sysClr val="windowText" lastClr="000000"/>
                                </a:solidFill>
                                <a:prstDash val="solid"/>
                                <a:miter lim="800000"/>
                              </a:ln>
                              <a:effec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71FD4AC7" id="Oval 973" o:spid="_x0000_s1026" style="position:absolute;margin-left:-.45pt;margin-top:5.2pt;width:62.35pt;height:59.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vYBQgIAAFgEAAAOAAAAZHJzL2Uyb0RvYy54bWysVMFu2zAMvQ/YPwi6L07apEmMOEXRoMOA&#10;bi3Q7gMYWbaFSaImKXGyrx8lp1m23Yb5IIii+EQ+Pnp1ezCa7aUPCm3FJ6MxZ9IKrJVtK/719eHD&#10;grMQwdag0cqKH2Xgt+v371a9K+UVdqhr6RmB2FD2ruJdjK4siiA6aSCM0ElLzga9gUimb4vaQ0/o&#10;RhdX4/FN0aOvnUchQ6DTzeDk64zfNFLEp6YJMjJdccot5tXndZvWYr2CsvXgOiVOacA/ZGFAWXr0&#10;DLWBCGzn1V9QRgmPAZs4EmgKbBolZK6BqpmM/6jmpQMncy1ETnBnmsL/gxVf9s+eqbriy/k1ZxYM&#10;NelpD5olm9jpXSjp0ot79qm+4B5RfAvM4n0HtpV33mPfSagpp0m6X/wWkIxAoWzbf8aaoGEXMRN1&#10;aLxJgEQBO+R+HM/9kIfIBB3Ol5PFdMaZINd8Nr1e5H4VUL4FOx/iR4mGpU3FpdbKhcQYlLB/DDHl&#10;A+XbrXRs8UFpnbuuLesrfnM9I10IIO01GiJtjSM2gm05A92SqEX0GTGgVnWKzjwcw732jIiqOMmx&#10;xv6VsuZMQ4jkoFLylxkh1i5DUzobCN0QnF2DDI2KNAtamYovLqO1TS/KrOZTUW+8Dv3ZYn0kjj0O&#10;8qZxpE2H/gdnPUmbqvm+Ay8pu0+W+rScTKdpFrIxnc2vyPCXnu2lB6wgqIpTccP2Pg7zs3NetR29&#10;NMn0WLyj3jYqk57yG7I6KYLkm3txGrU0H5d2vvXrh7D+CQAA//8DAFBLAwQUAAYACAAAACEAMJL5&#10;M90AAAAIAQAADwAAAGRycy9kb3ducmV2LnhtbEyPQU+EMBCF7yb+h2ZMvO0WUTcuUjZGg/FkFE3U&#10;W6EjNEunhHYX/PcOJ73NzHt58718N7teHHEM1pOCi3UCAqnxxlKr4P2tXN2ACFGT0b0nVPCDAXbF&#10;6UmuM+MnesVjFVvBIRQyraCLccikDE2HToe1H5BY+/aj05HXsZVm1BOHu16mSbKRTlviD50e8L7D&#10;Zl8dnALbPL90H/arkg+b6bp09dNjuf9U6vxsvrsFEXGOf2ZY8BkdCmaq/YFMEL2C1ZaNfE6uQCxy&#10;eslN6mXYpiCLXP4vUPwCAAD//wMAUEsBAi0AFAAGAAgAAAAhALaDOJL+AAAA4QEAABMAAAAAAAAA&#10;AAAAAAAAAAAAAFtDb250ZW50X1R5cGVzXS54bWxQSwECLQAUAAYACAAAACEAOP0h/9YAAACUAQAA&#10;CwAAAAAAAAAAAAAAAAAvAQAAX3JlbHMvLnJlbHNQSwECLQAUAAYACAAAACEAk3r2AUICAABYBAAA&#10;DgAAAAAAAAAAAAAAAAAuAgAAZHJzL2Uyb0RvYy54bWxQSwECLQAUAAYACAAAACEAMJL5M90AAAAI&#10;AQAADwAAAAAAAAAAAAAAAACcBAAAZHJzL2Rvd25yZXYueG1sUEsFBgAAAAAEAAQA8wAAAKYFAAAA&#10;AA==&#10;" filled="f" strokecolor="windowText" strokeweight=".5pt">
                      <v:stroke joinstyle="miter"/>
                    </v:oval>
                  </w:pict>
                </mc:Fallback>
              </mc:AlternateContent>
            </w:r>
          </w:p>
        </w:tc>
        <w:tc>
          <w:tcPr>
            <w:tcW w:w="1417" w:type="dxa"/>
            <w:tcBorders>
              <w:top w:val="nil"/>
            </w:tcBorders>
            <w:vAlign w:val="center"/>
          </w:tcPr>
          <w:p w14:paraId="05331967" w14:textId="1E851962" w:rsidR="00F276B8" w:rsidRPr="0069798A" w:rsidRDefault="00F276B8" w:rsidP="00F276B8">
            <w:pPr>
              <w:pStyle w:val="Tablebody8"/>
              <w:spacing w:line="200" w:lineRule="exact"/>
              <w:jc w:val="center"/>
              <w:rPr>
                <w:i/>
                <w:iCs/>
                <w:sz w:val="16"/>
                <w:szCs w:val="16"/>
                <w:lang w:val="fr-FR"/>
              </w:rPr>
            </w:pPr>
            <w:r w:rsidRPr="0069798A">
              <w:rPr>
                <w:rFonts w:ascii="Arial" w:eastAsia="Times New Roman" w:hAnsi="Arial" w:cs="Arial"/>
                <w:i/>
                <w:noProof/>
                <w:spacing w:val="8"/>
                <w:sz w:val="17"/>
                <w:szCs w:val="17"/>
                <w:lang w:val="fr-FR" w:eastAsia="fr-FR"/>
              </w:rPr>
              <mc:AlternateContent>
                <mc:Choice Requires="wps">
                  <w:drawing>
                    <wp:anchor distT="0" distB="0" distL="114300" distR="114300" simplePos="0" relativeHeight="251799552" behindDoc="0" locked="0" layoutInCell="1" allowOverlap="1" wp14:anchorId="732B771A" wp14:editId="65850A9E">
                      <wp:simplePos x="0" y="0"/>
                      <wp:positionH relativeFrom="column">
                        <wp:posOffset>24765</wp:posOffset>
                      </wp:positionH>
                      <wp:positionV relativeFrom="paragraph">
                        <wp:posOffset>194945</wp:posOffset>
                      </wp:positionV>
                      <wp:extent cx="761365" cy="541020"/>
                      <wp:effectExtent l="0" t="0" r="0" b="0"/>
                      <wp:wrapNone/>
                      <wp:docPr id="975" name="TextBox 17"/>
                      <wp:cNvGraphicFramePr/>
                      <a:graphic xmlns:a="http://schemas.openxmlformats.org/drawingml/2006/main">
                        <a:graphicData uri="http://schemas.microsoft.com/office/word/2010/wordprocessingShape">
                          <wps:wsp>
                            <wps:cNvSpPr txBox="1"/>
                            <wps:spPr>
                              <a:xfrm>
                                <a:off x="0" y="0"/>
                                <a:ext cx="761365" cy="541020"/>
                              </a:xfrm>
                              <a:prstGeom prst="rect">
                                <a:avLst/>
                              </a:prstGeom>
                              <a:noFill/>
                            </wps:spPr>
                            <wps:txbx>
                              <w:txbxContent>
                                <w:p w14:paraId="1D786F1F" w14:textId="77777777" w:rsidR="0055341F" w:rsidRPr="00980FA3" w:rsidRDefault="0055341F" w:rsidP="004A7E0F">
                                  <w:pPr>
                                    <w:jc w:val="center"/>
                                    <w:rPr>
                                      <w:i/>
                                      <w:iCs/>
                                      <w:sz w:val="17"/>
                                      <w:szCs w:val="17"/>
                                    </w:rPr>
                                  </w:pPr>
                                  <w:r w:rsidRPr="00980FA3">
                                    <w:rPr>
                                      <w:i/>
                                      <w:iCs/>
                                      <w:sz w:val="17"/>
                                      <w:szCs w:val="17"/>
                                    </w:rPr>
                                    <w:t>Approbation du DTR</w:t>
                                  </w:r>
                                  <w:r w:rsidRPr="00980FA3">
                                    <w:rPr>
                                      <w:rFonts w:ascii="Calibri" w:hAnsi="Calibri"/>
                                      <w:i/>
                                      <w:iCs/>
                                      <w:kern w:val="24"/>
                                      <w:sz w:val="17"/>
                                      <w:szCs w:val="17"/>
                                    </w:rPr>
                                    <w:t xml:space="preserve"> </w:t>
                                  </w:r>
                                </w:p>
                                <w:p w14:paraId="304BCC8F" w14:textId="77777777" w:rsidR="0055341F" w:rsidRPr="007226F8" w:rsidRDefault="0055341F" w:rsidP="004A7E0F">
                                  <w:pPr>
                                    <w:jc w:val="center"/>
                                    <w:rPr>
                                      <w:i/>
                                      <w:iCs/>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732B771A" id="_x0000_s1050" type="#_x0000_t202" style="position:absolute;left:0;text-align:left;margin-left:1.95pt;margin-top:15.35pt;width:59.95pt;height:42.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mr5ogEAACQDAAAOAAAAZHJzL2Uyb0RvYy54bWysUk1P4zAQvSPtf7B8p0kKtBA1RSwILgiQ&#10;gB/gOnZjKfZ4x26T/vsdux+sdm8rLo49M3nz3ptZ3I62Z1uFwYBreDUpOVNOQmvcuuGfH4/n15yF&#10;KFwrenCq4TsV+O3yx9li8LWaQgd9q5ARiAv14BvexejrogiyU1aECXjlKKkBrYj0xHXRohgI3fbF&#10;tCxnxQDYegSpQqDowz7JlxlfayXjq9ZBRdY3nLjFfGI+V+kslgtRr1H4zsgDDfEfLKwwjpqeoB5E&#10;FGyD5h8oayRCAB0nEmwBWhupsgZSU5V/qXnvhFdZC5kT/Mmm8H2w8mX7hsy0Db+ZX3HmhKUhfagx&#10;/oSRVfPkz+BDTWXvngrjSHGa8zEeKJhkjxpt+pIgRnlyendyl8CYpOB8Vl3MqIek1NVlVU6z+8XX&#10;zx5DfFJgWbo0HGl42VOxfQ6RiFDpsST1cvBo+j7FE8M9k3SL42rMiqaXR5oraHfEfqA5Nzz82ghU&#10;nGHs72G/FsLJDmgrZMTc0cHdJoI2uWvC3AMcWtEoMpnD2qRZ//nOVV/LvfwNAAD//wMAUEsDBBQA&#10;BgAIAAAAIQDgIQj53gAAAAgBAAAPAAAAZHJzL2Rvd25yZXYueG1sTI/NasMwEITvhb6D2EIvpZGS&#10;0Pw4lkMpBEpoDk37AGtLsUyslbEUx337bk7taXeZYfabfDv6Vgy2j00gDdOJAmGpCqahWsP31+55&#10;BSImJINtIKvhx0bYFvd3OWYmXOnTDsdUCw6hmKEGl1KXSRkrZz3GSegssXYKvcfEZ19L0+OVw30r&#10;Z0otpMeG+IPDzr45W52PF6/hyXXq8HF6L3dmUbnzPuLSD3utHx/G1w2IZMf0Z4YbPqNDwUxluJCJ&#10;otUwX7ORh1qCuMmzOTcpeZm+rEEWufxfoPgFAAD//wMAUEsBAi0AFAAGAAgAAAAhALaDOJL+AAAA&#10;4QEAABMAAAAAAAAAAAAAAAAAAAAAAFtDb250ZW50X1R5cGVzXS54bWxQSwECLQAUAAYACAAAACEA&#10;OP0h/9YAAACUAQAACwAAAAAAAAAAAAAAAAAvAQAAX3JlbHMvLnJlbHNQSwECLQAUAAYACAAAACEA&#10;wyZq+aIBAAAkAwAADgAAAAAAAAAAAAAAAAAuAgAAZHJzL2Uyb0RvYy54bWxQSwECLQAUAAYACAAA&#10;ACEA4CEI+d4AAAAIAQAADwAAAAAAAAAAAAAAAAD8AwAAZHJzL2Rvd25yZXYueG1sUEsFBgAAAAAE&#10;AAQA8wAAAAcFAAAAAA==&#10;" filled="f" stroked="f">
                      <v:textbox>
                        <w:txbxContent>
                          <w:p w14:paraId="1D786F1F" w14:textId="77777777" w:rsidR="0055341F" w:rsidRPr="00980FA3" w:rsidRDefault="0055341F" w:rsidP="004A7E0F">
                            <w:pPr>
                              <w:jc w:val="center"/>
                              <w:rPr>
                                <w:i/>
                                <w:iCs/>
                                <w:sz w:val="17"/>
                                <w:szCs w:val="17"/>
                              </w:rPr>
                            </w:pPr>
                            <w:r w:rsidRPr="00980FA3">
                              <w:rPr>
                                <w:i/>
                                <w:iCs/>
                                <w:sz w:val="17"/>
                                <w:szCs w:val="17"/>
                              </w:rPr>
                              <w:t>Approbation du DTR</w:t>
                            </w:r>
                            <w:r w:rsidRPr="00980FA3">
                              <w:rPr>
                                <w:rFonts w:ascii="Calibri" w:hAnsi="Calibri"/>
                                <w:i/>
                                <w:iCs/>
                                <w:kern w:val="24"/>
                                <w:sz w:val="17"/>
                                <w:szCs w:val="17"/>
                              </w:rPr>
                              <w:t xml:space="preserve"> </w:t>
                            </w:r>
                          </w:p>
                          <w:p w14:paraId="304BCC8F" w14:textId="77777777" w:rsidR="0055341F" w:rsidRPr="007226F8" w:rsidRDefault="0055341F" w:rsidP="004A7E0F">
                            <w:pPr>
                              <w:jc w:val="center"/>
                              <w:rPr>
                                <w:i/>
                                <w:iCs/>
                              </w:rPr>
                            </w:pPr>
                          </w:p>
                        </w:txbxContent>
                      </v:textbox>
                    </v:shap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800576" behindDoc="0" locked="0" layoutInCell="1" allowOverlap="1" wp14:anchorId="3BF53813" wp14:editId="4975013A">
                      <wp:simplePos x="0" y="0"/>
                      <wp:positionH relativeFrom="column">
                        <wp:posOffset>386080</wp:posOffset>
                      </wp:positionH>
                      <wp:positionV relativeFrom="paragraph">
                        <wp:posOffset>822960</wp:posOffset>
                      </wp:positionV>
                      <wp:extent cx="0" cy="130810"/>
                      <wp:effectExtent l="0" t="0" r="38100" b="21590"/>
                      <wp:wrapNone/>
                      <wp:docPr id="974" name="Straight Connector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3081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046899AE" id="Straight Connector 974" o:spid="_x0000_s1026" style="position:absolute;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pt,64.8pt" to="30.4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Uid5AEAALEDAAAOAAAAZHJzL2Uyb0RvYy54bWysU02P0zAQvSPxHyzfadJdWErUdA+tFg4r&#10;qNTlB8w6dmLhL3lMk/57xk7pduGGyMGyPZ438968rO8na9hRRtTetXy5qDmTTvhOu77l358e3q04&#10;wwSuA+OdbPlJIr/fvH2zHkMjb/zgTScjIxCHzRhaPqQUmqpCMUgLuPBBOgoqHy0kOsa+6iKMhG5N&#10;dVPXd9XoYxeiFxKRbndzkG8KvlJSpG9KoUzMtJx6S2WNZX3Oa7VZQ9NHCIMW5zbgH7qwoB0VvUDt&#10;IAH7GfVfUFaL6NGrtBDeVl4pLWThQGyW9R9sDgMEWbiQOBguMuH/gxVfj/vIdNfyTx/fc+bA0pAO&#10;KYLuh8S23jmS0EeWo6TVGLChlK3bx8xWTO4QHr34gRSrXgXzAcP8bFLRMmV0+EIWKTIRcTaVKZwu&#10;U5BTYmK+FHS7vK1XyzKgCpqMkAuGiOmz9JblTcuNdlkfaOD4iCn38PIkXzv/oI0pMzaOjS2/u/1A&#10;LhBATlMGEm1tIO7oes7A9GRhkWJBRG90l7MzDp5wayI7ArmIzNf58Ym65cwAJgoQhfJlhaiDV6m5&#10;0R3gMCeX0Gw6qxM532jb8tV1tnG5oizePZN60TLvnn132sffgpMvStGzh7Pxrs+0v/7TNr8AAAD/&#10;/wMAUEsDBBQABgAIAAAAIQAwBnlc3QAAAAkBAAAPAAAAZHJzL2Rvd25yZXYueG1sTI/BTsMwDIbv&#10;SLxDZCRuLFklKihNJwRCu4EoDLGb14SmonGqJt06nh7DBY7+/Ov353I1+17s7Ri7QBqWCwXCUhNM&#10;R62G15eHiysQMSEZ7ANZDUcbYVWdnpRYmHCgZ7uvUyu4hGKBGlxKQyFlbJz1GBdhsMS7jzB6TDyO&#10;rTQjHrjc9zJTKpceO+ILDgd752zzWU9ew/bRrde4nTbz09tx+fUu+7q732h9fjbf3oBIdk5/YfjR&#10;Z3Wo2GkXJjJR9BpyxeaJeXadg+DAL9gxuFQZyKqU/z+ovgEAAP//AwBQSwECLQAUAAYACAAAACEA&#10;toM4kv4AAADhAQAAEwAAAAAAAAAAAAAAAAAAAAAAW0NvbnRlbnRfVHlwZXNdLnhtbFBLAQItABQA&#10;BgAIAAAAIQA4/SH/1gAAAJQBAAALAAAAAAAAAAAAAAAAAC8BAABfcmVscy8ucmVsc1BLAQItABQA&#10;BgAIAAAAIQCfiUid5AEAALEDAAAOAAAAAAAAAAAAAAAAAC4CAABkcnMvZTJvRG9jLnhtbFBLAQIt&#10;ABQABgAIAAAAIQAwBnlc3QAAAAkBAAAPAAAAAAAAAAAAAAAAAD4EAABkcnMvZG93bnJldi54bWxQ&#10;SwUGAAAAAAQABADzAAAASAUAAAAA&#10;" strokecolor="windowText" strokeweight=".5pt">
                      <v:stroke joinstyle="miter"/>
                      <o:lock v:ext="edit" shapetype="f"/>
                    </v:line>
                  </w:pict>
                </mc:Fallback>
              </mc:AlternateContent>
            </w:r>
            <w:r w:rsidRPr="0069798A">
              <w:rPr>
                <w:rFonts w:ascii="Arial" w:eastAsia="Times New Roman" w:hAnsi="Arial" w:cs="Arial"/>
                <w:i/>
                <w:noProof/>
                <w:spacing w:val="8"/>
                <w:sz w:val="17"/>
                <w:szCs w:val="17"/>
                <w:lang w:val="fr-FR" w:eastAsia="fr-FR"/>
              </w:rPr>
              <mc:AlternateContent>
                <mc:Choice Requires="wps">
                  <w:drawing>
                    <wp:anchor distT="0" distB="0" distL="114300" distR="114300" simplePos="0" relativeHeight="251798528" behindDoc="0" locked="0" layoutInCell="1" allowOverlap="1" wp14:anchorId="28BCDD1F" wp14:editId="707BB9F0">
                      <wp:simplePos x="0" y="0"/>
                      <wp:positionH relativeFrom="column">
                        <wp:posOffset>-19685</wp:posOffset>
                      </wp:positionH>
                      <wp:positionV relativeFrom="paragraph">
                        <wp:posOffset>58420</wp:posOffset>
                      </wp:positionV>
                      <wp:extent cx="791845" cy="754380"/>
                      <wp:effectExtent l="0" t="0" r="27305" b="26670"/>
                      <wp:wrapNone/>
                      <wp:docPr id="976" name="Oval 9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4380"/>
                              </a:xfrm>
                              <a:prstGeom prst="ellipse">
                                <a:avLst/>
                              </a:prstGeom>
                              <a:noFill/>
                              <a:ln w="6350" cap="flat" cmpd="sng" algn="ctr">
                                <a:solidFill>
                                  <a:sysClr val="windowText" lastClr="000000"/>
                                </a:solidFill>
                                <a:prstDash val="solid"/>
                                <a:miter lim="800000"/>
                              </a:ln>
                              <a:effec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2CEDD329" id="Oval 976" o:spid="_x0000_s1026" style="position:absolute;margin-left:-1.55pt;margin-top:4.6pt;width:62.35pt;height:59.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n0iQgIAAFgEAAAOAAAAZHJzL2Uyb0RvYy54bWysVNtu2zAMfR+wfxD0vjhpczXiFEWLDgO6&#10;tUC7D2Bk2RYmiZqkxMm+fpScZtn2NswPgiiKR+Thodc3B6PZXvqg0FZ8MhpzJq3AWtm24l9fHz4s&#10;OQsRbA0araz4UQZ+s3n/bt27Ul5hh7qWnhGIDWXvKt7F6MqiCKKTBsIInbTkbNAbiGT6tqg99IRu&#10;dHE1Hs+LHn3tPAoZAp3eD06+yfhNI0V8apogI9MVp9xiXn1et2ktNmsoWw+uU+KUBvxDFgaUpUfP&#10;UPcQge28+gvKKOExYBNHAk2BTaOEzDVQNZPxH9W8dOBkroXICe5MU/h/sOLL/tkzVVd8tZhzZsFQ&#10;k572oFmyiZ3ehZIuvbhnn+oL7hHFt8As3nVgW3nrPfadhJpymqT7xW8ByQgUyrb9Z6wJGnYRM1GH&#10;xpsESBSwQ+7H8dwPeYhM0OFiNVlOZ5wJci1m0+tl7lcB5Vuw8yF+lGhY2lRcaq1cSIxBCfvHEFM+&#10;UL7dSscWH5TWuevasr7i8+sZ6UIAaa/REGlrHLERbMsZ6JZELaLPiAG1qlN05uEY7rRnRFTFSY41&#10;9q+UNWcaQiQHlZK/zAixdhma0rmH0A3B2TXI0KhIs6CVqfjyMlrb9KLMaj4V9cbr0J8t1kfi2OMg&#10;bxpH2nTof3DWk7Spmu878JKy+2SpT6vJdJpmIRvT2eKKDH/p2V56wAqCqjgVN2zv4jA/O+dV29FL&#10;k0yPxVvqbaMy6Sm/IauTIki+uRenUUvzcWnnW79+CJufAAAA//8DAFBLAwQUAAYACAAAACEAilEt&#10;it0AAAAIAQAADwAAAGRycy9kb3ducmV2LnhtbEyPQU+EMBCF7yb+h2ZMvO0WMJIVKRujwXgyiibq&#10;rdCRNkunhHYX/PeWk97e5L289025X+zATjh540hAuk2AIXVOGeoFvL/Vmx0wHyQpOThCAT/oYV+d&#10;n5WyUG6mVzw1oWexhHwhBegQxoJz32m00m/diBS9bzdZGeI59VxNco7lduBZkuTcSkNxQcsR7zV2&#10;h+ZoBZju+UV/mK+GP+TzdW3bp8f68CnE5cVydwss4BL+wrDiR3SoIlPrjqQ8GwRsrtKYFHCTAVvt&#10;LM2BtavYJcCrkv9/oPoFAAD//wMAUEsBAi0AFAAGAAgAAAAhALaDOJL+AAAA4QEAABMAAAAAAAAA&#10;AAAAAAAAAAAAAFtDb250ZW50X1R5cGVzXS54bWxQSwECLQAUAAYACAAAACEAOP0h/9YAAACUAQAA&#10;CwAAAAAAAAAAAAAAAAAvAQAAX3JlbHMvLnJlbHNQSwECLQAUAAYACAAAACEAUOJ9IkICAABYBAAA&#10;DgAAAAAAAAAAAAAAAAAuAgAAZHJzL2Uyb0RvYy54bWxQSwECLQAUAAYACAAAACEAilEtit0AAAAI&#10;AQAADwAAAAAAAAAAAAAAAACcBAAAZHJzL2Rvd25yZXYueG1sUEsFBgAAAAAEAAQA8wAAAKYFAAAA&#10;AA==&#10;" filled="f" strokecolor="windowText" strokeweight=".5pt">
                      <v:stroke joinstyle="miter"/>
                    </v:oval>
                  </w:pict>
                </mc:Fallback>
              </mc:AlternateContent>
            </w:r>
          </w:p>
        </w:tc>
        <w:tc>
          <w:tcPr>
            <w:tcW w:w="1419" w:type="dxa"/>
            <w:tcBorders>
              <w:top w:val="nil"/>
            </w:tcBorders>
            <w:vAlign w:val="center"/>
          </w:tcPr>
          <w:p w14:paraId="146238F2" w14:textId="1260380A" w:rsidR="00F276B8" w:rsidRPr="0069798A" w:rsidRDefault="00F276B8" w:rsidP="00F276B8">
            <w:pPr>
              <w:pStyle w:val="Tablebody8"/>
              <w:spacing w:line="200" w:lineRule="exact"/>
              <w:jc w:val="center"/>
              <w:rPr>
                <w:i/>
                <w:iCs/>
                <w:sz w:val="16"/>
                <w:szCs w:val="16"/>
                <w:lang w:val="fr-FR"/>
              </w:rPr>
            </w:pPr>
            <w:r w:rsidRPr="0069798A">
              <w:rPr>
                <w:rFonts w:ascii="Arial" w:eastAsia="Times New Roman" w:hAnsi="Arial" w:cs="Arial"/>
                <w:i/>
                <w:noProof/>
                <w:spacing w:val="8"/>
                <w:sz w:val="17"/>
                <w:szCs w:val="17"/>
                <w:lang w:val="fr-FR" w:eastAsia="fr-FR"/>
              </w:rPr>
              <mc:AlternateContent>
                <mc:Choice Requires="wps">
                  <w:drawing>
                    <wp:anchor distT="0" distB="0" distL="114300" distR="114300" simplePos="0" relativeHeight="251802624" behindDoc="0" locked="0" layoutInCell="1" allowOverlap="1" wp14:anchorId="10528CD6" wp14:editId="49F19FDE">
                      <wp:simplePos x="0" y="0"/>
                      <wp:positionH relativeFrom="column">
                        <wp:posOffset>24765</wp:posOffset>
                      </wp:positionH>
                      <wp:positionV relativeFrom="paragraph">
                        <wp:posOffset>187325</wp:posOffset>
                      </wp:positionV>
                      <wp:extent cx="822325" cy="548640"/>
                      <wp:effectExtent l="0" t="0" r="0" b="0"/>
                      <wp:wrapNone/>
                      <wp:docPr id="979" name="TextBox 17"/>
                      <wp:cNvGraphicFramePr/>
                      <a:graphic xmlns:a="http://schemas.openxmlformats.org/drawingml/2006/main">
                        <a:graphicData uri="http://schemas.microsoft.com/office/word/2010/wordprocessingShape">
                          <wps:wsp>
                            <wps:cNvSpPr txBox="1"/>
                            <wps:spPr>
                              <a:xfrm>
                                <a:off x="0" y="0"/>
                                <a:ext cx="822325" cy="548640"/>
                              </a:xfrm>
                              <a:prstGeom prst="rect">
                                <a:avLst/>
                              </a:prstGeom>
                              <a:noFill/>
                            </wps:spPr>
                            <wps:txbx>
                              <w:txbxContent>
                                <w:p w14:paraId="6D29AE06" w14:textId="77777777" w:rsidR="0055341F" w:rsidRPr="00980FA3" w:rsidRDefault="0055341F" w:rsidP="004A7E0F">
                                  <w:pPr>
                                    <w:jc w:val="center"/>
                                    <w:rPr>
                                      <w:i/>
                                      <w:iCs/>
                                      <w:sz w:val="17"/>
                                      <w:szCs w:val="17"/>
                                    </w:rPr>
                                  </w:pPr>
                                  <w:r w:rsidRPr="00980FA3">
                                    <w:rPr>
                                      <w:i/>
                                      <w:iCs/>
                                      <w:sz w:val="17"/>
                                      <w:szCs w:val="17"/>
                                    </w:rPr>
                                    <w:t>Approbation du DPAS</w:t>
                                  </w:r>
                                </w:p>
                                <w:p w14:paraId="73061DA7" w14:textId="77777777" w:rsidR="0055341F" w:rsidRPr="0083746B" w:rsidRDefault="0055341F" w:rsidP="004A7E0F">
                                  <w:pPr>
                                    <w:jc w:val="center"/>
                                    <w:rPr>
                                      <w:i/>
                                      <w:iCs/>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0528CD6" id="_x0000_s1051" type="#_x0000_t202" style="position:absolute;left:0;text-align:left;margin-left:1.95pt;margin-top:14.75pt;width:64.75pt;height:43.2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9PppAEAACQDAAAOAAAAZHJzL2Uyb0RvYy54bWysUk1v2zAMvQ/YfxB0X5x4/UiNOMW6or0M&#10;24B2P0CRpViAJWoUEzv/vpSSpsV2G3aRJZJ+fO+Rq9vJD2JvMDkIrVzM5lKYoKFzYdvKX88Pn5ZS&#10;JFKhUwME08qDSfJ2/fHDaoyNqaGHoTMoGCSkZoyt7IliU1VJ98arNINoAictoFfET9xWHaqR0f1Q&#10;1fP5VTUCdhFBm5Q4en9MynXBt9Zo+mFtMiSGVjI3KieWc5PPar1SzRZV7J0+0VD/wMIrF7jpGepe&#10;kRI7dH9BeacREliaafAVWOu0KRpYzWL+h5qnXkVTtLA5KZ5tSv8PVn/f/0ThulbeXN9IEZTnIT2b&#10;ie5gEovr7M8YU8NlT5ELaeI4z/k1njiYZU8Wff6yIMF5dvpwdpfBhObgsq4/15dSaE5dXiyvLor7&#10;1dvPERM9GvAiX1qJPLziqdp/S8REuPS1JPcK8OCGIcczwyOTfKNpMxVF3OxEfwPdgdmPPOdWpt87&#10;hUYKpOErHNdCBd0Db4UmLB0DfNkRWFe6ZswjwKkVj6KQOa1NnvX7d6l6W+71CwAAAP//AwBQSwME&#10;FAAGAAgAAAAhANb64WDfAAAACAEAAA8AAABkcnMvZG93bnJldi54bWxMj8FOwzAQRO9I/IO1SFwQ&#10;ddrQQkKcCiFVQhUcaPsBm3gbR43XUeym4e9xT3Cb1Yxm3hbryXZipMG3jhXMZwkI4trplhsFh/3m&#10;8QWED8gaO8ek4Ic8rMvbmwJz7S78TeMuNCKWsM9RgQmhz6X0tSGLfuZ64ugd3WAxxHNopB7wEstt&#10;JxdJspIWW44LBnt6N1Sfdmer4MH0ydfn8aPa6FVtTluPz3bcKnV/N729ggg0hb8wXPEjOpSRqXJn&#10;1l50CtIsBhUssiWIq52mTyCqKObLDGRZyP8PlL8AAAD//wMAUEsBAi0AFAAGAAgAAAAhALaDOJL+&#10;AAAA4QEAABMAAAAAAAAAAAAAAAAAAAAAAFtDb250ZW50X1R5cGVzXS54bWxQSwECLQAUAAYACAAA&#10;ACEAOP0h/9YAAACUAQAACwAAAAAAAAAAAAAAAAAvAQAAX3JlbHMvLnJlbHNQSwECLQAUAAYACAAA&#10;ACEAR0fT6aQBAAAkAwAADgAAAAAAAAAAAAAAAAAuAgAAZHJzL2Uyb0RvYy54bWxQSwECLQAUAAYA&#10;CAAAACEA1vrhYN8AAAAIAQAADwAAAAAAAAAAAAAAAAD+AwAAZHJzL2Rvd25yZXYueG1sUEsFBgAA&#10;AAAEAAQA8wAAAAoFAAAAAA==&#10;" filled="f" stroked="f">
                      <v:textbox>
                        <w:txbxContent>
                          <w:p w14:paraId="6D29AE06" w14:textId="77777777" w:rsidR="0055341F" w:rsidRPr="00980FA3" w:rsidRDefault="0055341F" w:rsidP="004A7E0F">
                            <w:pPr>
                              <w:jc w:val="center"/>
                              <w:rPr>
                                <w:i/>
                                <w:iCs/>
                                <w:sz w:val="17"/>
                                <w:szCs w:val="17"/>
                              </w:rPr>
                            </w:pPr>
                            <w:r w:rsidRPr="00980FA3">
                              <w:rPr>
                                <w:i/>
                                <w:iCs/>
                                <w:sz w:val="17"/>
                                <w:szCs w:val="17"/>
                              </w:rPr>
                              <w:t>Approbation du DPAS</w:t>
                            </w:r>
                          </w:p>
                          <w:p w14:paraId="73061DA7" w14:textId="77777777" w:rsidR="0055341F" w:rsidRPr="0083746B" w:rsidRDefault="0055341F" w:rsidP="004A7E0F">
                            <w:pPr>
                              <w:jc w:val="center"/>
                              <w:rPr>
                                <w:i/>
                                <w:iCs/>
                              </w:rPr>
                            </w:pPr>
                          </w:p>
                        </w:txbxContent>
                      </v:textbox>
                    </v:shap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803648" behindDoc="0" locked="0" layoutInCell="1" allowOverlap="1" wp14:anchorId="558EF558" wp14:editId="686707CF">
                      <wp:simplePos x="0" y="0"/>
                      <wp:positionH relativeFrom="column">
                        <wp:posOffset>396240</wp:posOffset>
                      </wp:positionH>
                      <wp:positionV relativeFrom="paragraph">
                        <wp:posOffset>808990</wp:posOffset>
                      </wp:positionV>
                      <wp:extent cx="0" cy="130810"/>
                      <wp:effectExtent l="0" t="0" r="38100" b="21590"/>
                      <wp:wrapNone/>
                      <wp:docPr id="977" name="Straight Connector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3081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76860D4B" id="Straight Connector 977" o:spid="_x0000_s1026" style="position:absolute;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63.7pt" to="31.2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K45AEAALEDAAAOAAAAZHJzL2Uyb0RvYy54bWysU8tu2zAQvBfoPxC815ITNHEFyznYSHsI&#10;WgNOP2BDkRJRvsBlLfnvu6Rcx2lvRXUgSC53dmd2tH6YrGFHGVF71/LlouZMOuE77fqWf39+/LDi&#10;DBO4Dox3suUnifxh8/7degyNvPGDN52MjEAcNmNo+ZBSaKoKxSAt4MIH6SiofLSQ6Bj7qoswEro1&#10;1U1d31Wjj12IXkhEut3NQb4p+EpJkb4phTIx03LqLZU1lvUlr9VmDU0fIQxanNuAf+jCgnZU9AK1&#10;gwTsZ9R/QVktokev0kJ4W3mltJCFA7FZ1n+wOQwQZOFC4mC4yIT/D1Z8Pe4j013LP93fc+bA0pAO&#10;KYLuh8S23jmS0EeWo6TVGLChlK3bx8xWTO4Qnrz4gRSr3gTzAcP8bFLRMmV0+EIWKTIRcTaVKZwu&#10;U5BTYmK+FHS7vK1XyzKgCpqMkAuGiOmz9JblTcuNdlkfaOD4hCn38PokXzv/qI0pMzaOjS2/u/1I&#10;LhBATlMGEm1tIO7oes7A9GRhkWJBRG90l7MzDp5wayI7ArmIzNf58Zm65cwAJgoQhfJlhaiDN6m5&#10;0R3gMCeX0Gw6qxM532jb8tV1tnG5oizePZN61TLvXnx32sffgpMvStGzh7Pxrs+0v/7TNr8AAAD/&#10;/wMAUEsDBBQABgAIAAAAIQCeSvF+3gAAAAkBAAAPAAAAZHJzL2Rvd25yZXYueG1sTI9BT8MwDIXv&#10;SPyHyEjcWLpqGlNpOiEQ2g1EYYjdvCY0FYlTNenW8esxXOBmv/f0/LlcT96JgxliF0jBfJaBMNQE&#10;3VGr4PXl4WoFIiYkjS6QUXAyEdbV+VmJhQ5HejaHOrWCSygWqMCm1BdSxsYaj3EWekPsfYTBY+J1&#10;aKUe8Mjl3sk8y5bSY0d8wWJv7qxpPuvRK9g92s0Gd+N2eno7zb/epau7+61SlxfT7Q2IZKb0F4Yf&#10;fEaHipn2YSQdhVOwzBecZD2/5oEDv8KehcUqA1mV8v8H1TcAAAD//wMAUEsBAi0AFAAGAAgAAAAh&#10;ALaDOJL+AAAA4QEAABMAAAAAAAAAAAAAAAAAAAAAAFtDb250ZW50X1R5cGVzXS54bWxQSwECLQAU&#10;AAYACAAAACEAOP0h/9YAAACUAQAACwAAAAAAAAAAAAAAAAAvAQAAX3JlbHMvLnJlbHNQSwECLQAU&#10;AAYACAAAACEAqimCuOQBAACxAwAADgAAAAAAAAAAAAAAAAAuAgAAZHJzL2Uyb0RvYy54bWxQSwEC&#10;LQAUAAYACAAAACEAnkrxft4AAAAJAQAADwAAAAAAAAAAAAAAAAA+BAAAZHJzL2Rvd25yZXYueG1s&#10;UEsFBgAAAAAEAAQA8wAAAEkFAAAAAA==&#10;" strokecolor="windowText" strokeweight=".5pt">
                      <v:stroke joinstyle="miter"/>
                      <o:lock v:ext="edit" shapetype="f"/>
                    </v:line>
                  </w:pict>
                </mc:Fallback>
              </mc:AlternateContent>
            </w:r>
            <w:r w:rsidRPr="0069798A">
              <w:rPr>
                <w:rFonts w:ascii="Arial" w:eastAsia="Times New Roman" w:hAnsi="Arial" w:cs="Arial"/>
                <w:i/>
                <w:noProof/>
                <w:spacing w:val="8"/>
                <w:sz w:val="17"/>
                <w:szCs w:val="17"/>
                <w:lang w:val="fr-FR" w:eastAsia="fr-FR"/>
              </w:rPr>
              <mc:AlternateContent>
                <mc:Choice Requires="wps">
                  <w:drawing>
                    <wp:anchor distT="0" distB="0" distL="114300" distR="114300" simplePos="0" relativeHeight="251801600" behindDoc="0" locked="0" layoutInCell="1" allowOverlap="1" wp14:anchorId="53A37E0B" wp14:editId="422750C6">
                      <wp:simplePos x="0" y="0"/>
                      <wp:positionH relativeFrom="column">
                        <wp:posOffset>6350</wp:posOffset>
                      </wp:positionH>
                      <wp:positionV relativeFrom="paragraph">
                        <wp:posOffset>45720</wp:posOffset>
                      </wp:positionV>
                      <wp:extent cx="791845" cy="754380"/>
                      <wp:effectExtent l="0" t="0" r="27305" b="26670"/>
                      <wp:wrapNone/>
                      <wp:docPr id="978" name="Oval 9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4380"/>
                              </a:xfrm>
                              <a:prstGeom prst="ellipse">
                                <a:avLst/>
                              </a:prstGeom>
                              <a:noFill/>
                              <a:ln w="6350" cap="flat" cmpd="sng" algn="ctr">
                                <a:solidFill>
                                  <a:sysClr val="windowText" lastClr="000000"/>
                                </a:solidFill>
                                <a:prstDash val="solid"/>
                                <a:miter lim="800000"/>
                              </a:ln>
                              <a:effec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791BA8AD" id="Oval 978" o:spid="_x0000_s1026" style="position:absolute;margin-left:.5pt;margin-top:3.6pt;width:62.35pt;height:59.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Uz6QgIAAFgEAAAOAAAAZHJzL2Uyb0RvYy54bWysVMFu2zAMvQ/YPwi6r47bpEmMOEXRosOA&#10;bi3Q7gMYWbaFSaImKXGyrx8lp1m23Yb5IIii+EQ+Pnp1szea7aQPCm3Ny4sJZ9IKbJTtav719eHD&#10;grMQwTag0cqaH2TgN+v371aDq+Ql9qgb6RmB2FANruZ9jK4qiiB6aSBcoJOWnC16A5FM3xWNh4HQ&#10;jS4uJ5PrYkDfOI9ChkCn96OTrzN+20oRn9o2yMh0zSm3mFef101ai/UKqs6D65U4pgH/kIUBZenR&#10;E9Q9RGBbr/6CMkp4DNjGC4GmwLZVQuYaqJpy8kc1Lz04mWshcoI70RT+H6z4snv2TDU1X86pVRYM&#10;NelpB5olm9gZXKjo0ot79qm+4B5RfAvM4l0PtpO33uPQS2gopzLdL34LSEagULYZPmND0LCNmIna&#10;t94kQKKA7XM/Dqd+yH1kgg7ny3IxnXEmyDWfTa8WuV8FVG/Bzof4UaJhaVNzqbVyITEGFeweQ0z5&#10;QPV2Kx1bfFBa565ry4aaX1/NSBcCSHuthkhb44iNYDvOQHckahF9RgyoVZOiMw+HcKc9I6JqTnJs&#10;cHilrDnTECI5qJT8ZUaItfPQlM49hH4Mzq5RhkZFmgWtTM0X59HaphdlVvOxqDdex/5ssDkQxx5H&#10;edM40qZH/4OzgaRN1XzfgpeU3SdLfVqW02mahWxMZ/NLMvy5Z3PuASsIquZU3Li9i+P8bJ1XXU8v&#10;lZkei7fU21Zl0lN+Y1ZHRZB8cy+Oo5bm49zOt379ENY/AQAA//8DAFBLAwQUAAYACAAAACEANo6Y&#10;WdwAAAAHAQAADwAAAGRycy9kb3ducmV2LnhtbEyPwU7DMBBE70j8g7WVuFGnkZqiEKeqQEGcEAQk&#10;4ObE29hqvI5itwl/j3OC24xmNfO22M+2ZxccvXEkYLNOgCG1ThnqBHy8V7d3wHyQpGTvCAX8oId9&#10;eX1VyFy5id7wUoeOxRLyuRSgQxhyzn2r0Uq/dgNSzI5utDJEO3ZcjXKK5bbnaZJk3EpDcUHLAR80&#10;tqf6bAWY9uVVf5rvmj9m07ayzfNTdfoS4mY1H+6BBZzD3zEs+BEdysjUuDMpz/ro4ydBwC4FtqTp&#10;dgesWUSWAC8L/p+//AUAAP//AwBQSwECLQAUAAYACAAAACEAtoM4kv4AAADhAQAAEwAAAAAAAAAA&#10;AAAAAAAAAAAAW0NvbnRlbnRfVHlwZXNdLnhtbFBLAQItABQABgAIAAAAIQA4/SH/1gAAAJQBAAAL&#10;AAAAAAAAAAAAAAAAAC8BAABfcmVscy8ucmVsc1BLAQItABQABgAIAAAAIQAVMUz6QgIAAFgEAAAO&#10;AAAAAAAAAAAAAAAAAC4CAABkcnMvZTJvRG9jLnhtbFBLAQItABQABgAIAAAAIQA2jphZ3AAAAAcB&#10;AAAPAAAAAAAAAAAAAAAAAJwEAABkcnMvZG93bnJldi54bWxQSwUGAAAAAAQABADzAAAApQUAAAAA&#10;" filled="f" strokecolor="windowText" strokeweight=".5pt">
                      <v:stroke joinstyle="miter"/>
                    </v:oval>
                  </w:pict>
                </mc:Fallback>
              </mc:AlternateContent>
            </w:r>
          </w:p>
        </w:tc>
      </w:tr>
      <w:tr w:rsidR="00F276B8" w:rsidRPr="0069798A" w14:paraId="3F809DAB" w14:textId="77777777" w:rsidTr="00F276B8">
        <w:trPr>
          <w:trHeight w:val="1361"/>
          <w:jc w:val="center"/>
        </w:trPr>
        <w:tc>
          <w:tcPr>
            <w:tcW w:w="1134" w:type="dxa"/>
            <w:tcBorders>
              <w:bottom w:val="single" w:sz="12" w:space="0" w:color="auto"/>
            </w:tcBorders>
            <w:vAlign w:val="center"/>
          </w:tcPr>
          <w:p w14:paraId="0EEB4B26" w14:textId="720BC3EE" w:rsidR="00F276B8" w:rsidRPr="0069798A" w:rsidRDefault="00F276B8" w:rsidP="00F276B8">
            <w:pPr>
              <w:pStyle w:val="Tablebody8"/>
              <w:spacing w:before="40" w:after="40" w:line="180" w:lineRule="exact"/>
              <w:jc w:val="center"/>
              <w:rPr>
                <w:b/>
                <w:spacing w:val="-2"/>
                <w:sz w:val="17"/>
                <w:szCs w:val="17"/>
                <w:lang w:val="fr-FR"/>
              </w:rPr>
            </w:pPr>
            <w:r w:rsidRPr="0069798A">
              <w:rPr>
                <w:rFonts w:ascii="Arial" w:hAnsi="Arial" w:cs="Arial"/>
                <w:b/>
                <w:sz w:val="17"/>
                <w:szCs w:val="17"/>
                <w:lang w:val="fr-FR"/>
              </w:rPr>
              <w:t>Stade publication</w:t>
            </w:r>
            <w:r w:rsidRPr="0069798A">
              <w:rPr>
                <w:rFonts w:ascii="Arial" w:hAnsi="Arial" w:cs="Arial"/>
                <w:b/>
                <w:sz w:val="17"/>
                <w:szCs w:val="17"/>
                <w:lang w:val="fr-FR"/>
              </w:rPr>
              <w:br/>
            </w:r>
            <w:r w:rsidRPr="0069798A">
              <w:rPr>
                <w:rFonts w:ascii="Arial" w:hAnsi="Arial" w:cs="Arial"/>
                <w:sz w:val="17"/>
                <w:szCs w:val="17"/>
                <w:lang w:val="fr-FR"/>
              </w:rPr>
              <w:t>(</w:t>
            </w:r>
            <w:r w:rsidRPr="0069798A">
              <w:rPr>
                <w:rFonts w:ascii="Arial" w:hAnsi="Arial" w:cs="Arial"/>
                <w:szCs w:val="18"/>
                <w:lang w:val="fr-FR"/>
              </w:rPr>
              <w:t>voir</w:t>
            </w:r>
            <w:r w:rsidRPr="0069798A">
              <w:rPr>
                <w:rFonts w:ascii="Arial" w:hAnsi="Arial" w:cs="Arial"/>
                <w:sz w:val="17"/>
                <w:szCs w:val="17"/>
                <w:lang w:val="fr-FR"/>
              </w:rPr>
              <w:t xml:space="preserve"> </w:t>
            </w:r>
            <w:r w:rsidRPr="0069798A">
              <w:rPr>
                <w:rFonts w:ascii="Arial" w:hAnsi="Arial" w:cs="Arial"/>
                <w:sz w:val="17"/>
                <w:szCs w:val="17"/>
                <w:lang w:val="fr-FR"/>
              </w:rPr>
              <w:fldChar w:fldCharType="begin"/>
            </w:r>
            <w:r w:rsidRPr="0069798A">
              <w:rPr>
                <w:rFonts w:ascii="Arial" w:hAnsi="Arial" w:cs="Arial"/>
                <w:sz w:val="17"/>
                <w:szCs w:val="17"/>
                <w:lang w:val="fr-FR"/>
              </w:rPr>
              <w:instrText xml:space="preserve"> REF _Ref482810328 \r \h  \* MERGEFORMAT </w:instrText>
            </w:r>
            <w:r w:rsidRPr="0069798A">
              <w:rPr>
                <w:rFonts w:ascii="Arial" w:hAnsi="Arial" w:cs="Arial"/>
                <w:sz w:val="17"/>
                <w:szCs w:val="17"/>
                <w:lang w:val="fr-FR"/>
              </w:rPr>
            </w:r>
            <w:r w:rsidRPr="0069798A">
              <w:rPr>
                <w:rFonts w:ascii="Arial" w:hAnsi="Arial" w:cs="Arial"/>
                <w:sz w:val="17"/>
                <w:szCs w:val="17"/>
                <w:lang w:val="fr-FR"/>
              </w:rPr>
              <w:fldChar w:fldCharType="separate"/>
            </w:r>
            <w:r w:rsidR="004A7E0F" w:rsidRPr="0069798A">
              <w:rPr>
                <w:rFonts w:ascii="Arial" w:hAnsi="Arial" w:cs="Arial"/>
                <w:sz w:val="17"/>
                <w:szCs w:val="17"/>
                <w:lang w:val="fr-FR"/>
              </w:rPr>
              <w:t>2.8</w:t>
            </w:r>
            <w:r w:rsidRPr="0069798A">
              <w:rPr>
                <w:rFonts w:ascii="Arial" w:hAnsi="Arial" w:cs="Arial"/>
                <w:sz w:val="17"/>
                <w:szCs w:val="17"/>
                <w:lang w:val="fr-FR"/>
              </w:rPr>
              <w:fldChar w:fldCharType="end"/>
            </w:r>
            <w:r w:rsidRPr="0069798A">
              <w:rPr>
                <w:rFonts w:ascii="Arial" w:hAnsi="Arial" w:cs="Arial"/>
                <w:lang w:val="fr-FR"/>
              </w:rPr>
              <w:t xml:space="preserve"> </w:t>
            </w:r>
            <w:r w:rsidRPr="0069798A">
              <w:rPr>
                <w:rFonts w:ascii="Arial" w:hAnsi="Arial" w:cs="Arial"/>
                <w:sz w:val="17"/>
                <w:szCs w:val="17"/>
                <w:lang w:val="fr-FR"/>
              </w:rPr>
              <w:t>pour IS et 3. pour TR, TS, PAS)</w:t>
            </w:r>
          </w:p>
        </w:tc>
        <w:tc>
          <w:tcPr>
            <w:tcW w:w="1417" w:type="dxa"/>
            <w:tcBorders>
              <w:bottom w:val="single" w:sz="12" w:space="0" w:color="auto"/>
            </w:tcBorders>
            <w:vAlign w:val="center"/>
          </w:tcPr>
          <w:p w14:paraId="6CFB203A"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r w:rsidRPr="0069798A">
              <w:rPr>
                <w:rFonts w:ascii="Arial" w:eastAsia="Times New Roman" w:hAnsi="Arial" w:cs="Arial"/>
                <w:noProof/>
                <w:spacing w:val="8"/>
                <w:sz w:val="17"/>
                <w:szCs w:val="17"/>
                <w:vertAlign w:val="superscript"/>
                <w:lang w:eastAsia="fr-FR"/>
              </w:rPr>
              <mc:AlternateContent>
                <mc:Choice Requires="wps">
                  <w:drawing>
                    <wp:anchor distT="0" distB="0" distL="114300" distR="114300" simplePos="0" relativeHeight="251805696" behindDoc="0" locked="0" layoutInCell="1" allowOverlap="1" wp14:anchorId="6F99781E" wp14:editId="6DA21C7E">
                      <wp:simplePos x="0" y="0"/>
                      <wp:positionH relativeFrom="column">
                        <wp:posOffset>389890</wp:posOffset>
                      </wp:positionH>
                      <wp:positionV relativeFrom="paragraph">
                        <wp:posOffset>-71120</wp:posOffset>
                      </wp:positionV>
                      <wp:extent cx="0" cy="125095"/>
                      <wp:effectExtent l="0" t="0" r="38100" b="27305"/>
                      <wp:wrapNone/>
                      <wp:docPr id="980" name="Straight Connector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2509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32DA1CE9" id="Straight Connector 980"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pt,-5.6pt" to="30.7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e+5AEAALEDAAAOAAAAZHJzL2Uyb0RvYy54bWysU8tu2zAQvBfoPxC817JdOHAEyznYSHsI&#10;WgNOP2BDkRIRvsBlLfnvu6QcJ2lvRXQgyF3u7M5wtLkbrWEnGVF71/DFbM6ZdMK32nUN//V4/2XN&#10;GSZwLRjvZMPPEvnd9vOnzRBqufS9N62MjEAc1kNoeJ9SqKsKRS8t4MwH6SipfLSQ6Bi7qo0wELo1&#10;1XI+v6kGH9sQvZCIFN1PSb4t+EpJkX4qhTIx03CaLZU1lvUpr9V2A3UXIfRaXMaA/5jCgnbU9Aq1&#10;hwTsd9T/QFktokev0kx4W3mltJCFA7FZzP9ic+whyMKFxMFwlQk/Dlb8OB0i023Db9ekjwNLj3RM&#10;EXTXJ7bzzpGEPrKcJa2GgDWV7NwhZrZidMfw4MUzUq56l8wHDNO1UUXLlNHhO1mkyETE2Vhe4Xx9&#10;BTkmJqagoOhiuZrfrnLTCuqMkBuGiOmb9JblTcONdlkfqOH0gGm6+nIlh52/18ZQHGrj2NDwm68r&#10;YimAnKYMJNraQNzRdZyB6cjCIsWCiN7oNlfnYjzjzkR2AnIRma/1wyNNy5kBTJQgCuW7DPuuNI+z&#10;B+yn4pKaTGd1IucbbRu+flttXO4oi3cvpF61zLsn354P8UVw8kVR6OLhbLy35/Isr3/a9g8AAAD/&#10;/wMAUEsDBBQABgAIAAAAIQD6nKxa3AAAAAcBAAAPAAAAZHJzL2Rvd25yZXYueG1sTI7BTsMwEETv&#10;SPyDtUjcWscVVFWIUyEQ6g1EoIjetvESR8TrKHbalK/HcIHjzj7NvGI9uU4caAitZw1qnoEgrr1p&#10;udHw+vIwW4EIEdlg55k0nCjAujw/KzA3/sjPdKhiI1IJhxw12Bj7XMpQW3IY5r4nTr8PPziM6Rwa&#10;aQY8pnLXyUWWLaXDltOCxZ7uLNWf1eg07B7tZoO7cTs9vZ3U17vsqvZ+q/XlxXR7AyLSFP9g+NFP&#10;6lAmp70f2QTRaViqq0RqmCm1AJGA32CvYXUNsizkf//yGwAA//8DAFBLAQItABQABgAIAAAAIQC2&#10;gziS/gAAAOEBAAATAAAAAAAAAAAAAAAAAAAAAABbQ29udGVudF9UeXBlc10ueG1sUEsBAi0AFAAG&#10;AAgAAAAhADj9If/WAAAAlAEAAAsAAAAAAAAAAAAAAAAALwEAAF9yZWxzLy5yZWxzUEsBAi0AFAAG&#10;AAgAAAAhAFCmp77kAQAAsQMAAA4AAAAAAAAAAAAAAAAALgIAAGRycy9lMm9Eb2MueG1sUEsBAi0A&#10;FAAGAAgAAAAhAPqcrFrcAAAABwEAAA8AAAAAAAAAAAAAAAAAPgQAAGRycy9kb3ducmV2LnhtbFBL&#10;BQYAAAAABAAEAPMAAABHBQAAAAA=&#10;" strokecolor="windowText" strokeweight=".5pt">
                      <v:stroke joinstyle="miter"/>
                      <o:lock v:ext="edit" shapetype="f"/>
                    </v:line>
                  </w:pict>
                </mc:Fallback>
              </mc:AlternateContent>
            </w:r>
          </w:p>
          <w:p w14:paraId="79103638"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p>
          <w:p w14:paraId="73AE9DE9" w14:textId="7DFD0AEF" w:rsidR="00F276B8" w:rsidRPr="0069798A" w:rsidRDefault="00F276B8" w:rsidP="00F276B8">
            <w:pPr>
              <w:pStyle w:val="Tablebody8"/>
              <w:spacing w:line="200" w:lineRule="exact"/>
              <w:jc w:val="center"/>
              <w:rPr>
                <w:sz w:val="16"/>
                <w:szCs w:val="16"/>
                <w:lang w:val="fr-FR"/>
              </w:rPr>
            </w:pPr>
            <w:r w:rsidRPr="0069798A">
              <w:rPr>
                <w:rFonts w:ascii="Arial" w:hAnsi="Arial" w:cs="Arial"/>
                <w:sz w:val="16"/>
                <w:szCs w:val="16"/>
                <w:lang w:val="fr-FR"/>
              </w:rPr>
              <w:t xml:space="preserve">Publication </w:t>
            </w:r>
            <w:r w:rsidRPr="0069798A">
              <w:rPr>
                <w:rFonts w:ascii="Arial" w:hAnsi="Arial" w:cs="Arial"/>
                <w:sz w:val="16"/>
                <w:szCs w:val="16"/>
                <w:lang w:val="fr-FR"/>
              </w:rPr>
              <w:br/>
              <w:t xml:space="preserve">de la Norme </w:t>
            </w:r>
            <w:r w:rsidRPr="0069798A">
              <w:rPr>
                <w:rFonts w:ascii="Arial" w:hAnsi="Arial" w:cs="Arial"/>
                <w:sz w:val="16"/>
                <w:szCs w:val="16"/>
                <w:lang w:val="fr-FR"/>
              </w:rPr>
              <w:br/>
            </w:r>
            <w:r w:rsidRPr="0069798A">
              <w:rPr>
                <w:rFonts w:ascii="Arial" w:eastAsia="Times New Roman" w:hAnsi="Arial" w:cs="Arial"/>
                <w:noProof/>
                <w:spacing w:val="8"/>
                <w:sz w:val="16"/>
                <w:szCs w:val="16"/>
                <w:lang w:val="fr-FR" w:eastAsia="fr-FR"/>
              </w:rPr>
              <mc:AlternateContent>
                <mc:Choice Requires="wps">
                  <w:drawing>
                    <wp:anchor distT="0" distB="0" distL="114300" distR="114300" simplePos="0" relativeHeight="251804672" behindDoc="0" locked="1" layoutInCell="1" allowOverlap="1" wp14:anchorId="7F2C08E1" wp14:editId="575D8A5C">
                      <wp:simplePos x="0" y="0"/>
                      <wp:positionH relativeFrom="margin">
                        <wp:posOffset>-13970</wp:posOffset>
                      </wp:positionH>
                      <wp:positionV relativeFrom="margin">
                        <wp:posOffset>54610</wp:posOffset>
                      </wp:positionV>
                      <wp:extent cx="791845" cy="755650"/>
                      <wp:effectExtent l="0" t="0" r="27305" b="25400"/>
                      <wp:wrapNone/>
                      <wp:docPr id="981"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5650"/>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2DD23273" id="Oval 18" o:spid="_x0000_s1026" style="position:absolute;margin-left:-1.1pt;margin-top:4.3pt;width:62.35pt;height:59.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DhSFQIAAAYEAAAOAAAAZHJzL2Uyb0RvYy54bWysU9tu2zAMfR+wfxD0vjjOcjXiFEW6DgO6&#10;tkC3D1Bk2RYmixqlxMm+fpScZtn2NkwPAilSR4eH1Prm2Bl2UOg12JLnozFnykqotG1K/vXL/bsl&#10;Zz4IWwkDVpX8pDy/2bx9s+5doSbQgqkUMgKxvuhdydsQXJFlXraqE34ETlkK1oCdCORik1UoekLv&#10;TDYZj+dZD1g5BKm8p9O7Icg3Cb+ulQxPde1VYKbkxC2kHdO+i3u2WYuiQeFaLc80xD+w6IS29OgF&#10;6k4Ewfao/4LqtETwUIeRhC6DutZSpRqomnz8RzUvrXAq1ULieHeRyf8/WPl4eEamq5KvljlnVnTU&#10;pKeDMCxfRnF65wvKeXHPGMvz7gHkN88sbFthG3WLCH2rREWU8pif/XYhOp6usl3/GSpCFvsASadj&#10;jV0EJAXYMbXjdGmHOgYm6XCxypfTGWeSQovZbD5L7cpE8XrZoQ8fFXQsGiVXxmjno2CiEIcHHyIf&#10;UbxmxWML99qY1HRjWV/y+XtCTZWB0VUMJgeb3dYgIx2IVVqpOBLgOg1hb6sEFiX4cLaD0Gaw6XFj&#10;z5pEGQY5d1CdSBKEYRjp85DRAv7grKdBLLn/vheoODOfLMm6yqfTOLnJmc4WE3LwOrK7jggrCark&#10;gbPB3IZh2vcOddPSS3kq18IttaLWSaPYpoHVmSwNW5Lu/DHiNF/7KevX9938BAAA//8DAFBLAwQU&#10;AAYACAAAACEAHzlpdtwAAAAIAQAADwAAAGRycy9kb3ducmV2LnhtbEyPwWrDMBBE74X+g9hCb4lc&#10;QV3jWg4hkFByq5tLb7K1sUyklbGUxP37yqf2NssMM2+rzewsu+EUBk8SXtYZMKTO64F6Caev/aoA&#10;FqIirawnlPCDATb140OlSu3v9Im3JvYslVAolQQT41hyHjqDToW1H5GSd/aTUzGdU8/1pO6p3Fku&#10;siznTg2UFowacWewuzRXJ0GYD3u47LdNP5rd+ft0OLaxOEr5/DRv34FFnONfGBb8hA51Ymr9lXRg&#10;VsJKiJSUUOTAFluIV2DtIt5y4HXF/z9Q/wIAAP//AwBQSwECLQAUAAYACAAAACEAtoM4kv4AAADh&#10;AQAAEwAAAAAAAAAAAAAAAAAAAAAAW0NvbnRlbnRfVHlwZXNdLnhtbFBLAQItABQABgAIAAAAIQA4&#10;/SH/1gAAAJQBAAALAAAAAAAAAAAAAAAAAC8BAABfcmVscy8ucmVsc1BLAQItABQABgAIAAAAIQDV&#10;9DhSFQIAAAYEAAAOAAAAAAAAAAAAAAAAAC4CAABkcnMvZTJvRG9jLnhtbFBLAQItABQABgAIAAAA&#10;IQAfOWl23AAAAAgBAAAPAAAAAAAAAAAAAAAAAG8EAABkcnMvZG93bnJldi54bWxQSwUGAAAAAAQA&#10;BADzAAAAeAUAAAAA&#10;" filled="f" strokeweight=".5pt">
                      <w10:wrap anchorx="margin" anchory="margin"/>
                      <w10:anchorlock/>
                    </v:oval>
                  </w:pict>
                </mc:Fallback>
              </mc:AlternateContent>
            </w:r>
            <w:r w:rsidRPr="0069798A">
              <w:rPr>
                <w:rFonts w:ascii="Arial" w:hAnsi="Arial" w:cs="Arial"/>
                <w:sz w:val="16"/>
                <w:szCs w:val="16"/>
                <w:lang w:val="fr-FR"/>
              </w:rPr>
              <w:t>internationale</w:t>
            </w:r>
          </w:p>
        </w:tc>
        <w:tc>
          <w:tcPr>
            <w:tcW w:w="1417" w:type="dxa"/>
            <w:tcBorders>
              <w:bottom w:val="single" w:sz="12" w:space="0" w:color="auto"/>
            </w:tcBorders>
            <w:vAlign w:val="center"/>
          </w:tcPr>
          <w:p w14:paraId="0806CD76"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p>
          <w:p w14:paraId="0804D2CE"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p>
          <w:p w14:paraId="0CECDAD3" w14:textId="3C17DF62" w:rsidR="00F276B8" w:rsidRPr="0069798A" w:rsidRDefault="00F276B8" w:rsidP="00F276B8">
            <w:pPr>
              <w:pStyle w:val="Tablebody8"/>
              <w:spacing w:line="200" w:lineRule="exact"/>
              <w:jc w:val="center"/>
              <w:rPr>
                <w:sz w:val="16"/>
                <w:szCs w:val="16"/>
                <w:lang w:val="fr-FR"/>
              </w:rPr>
            </w:pPr>
            <w:r w:rsidRPr="0069798A">
              <w:rPr>
                <w:rFonts w:ascii="Arial" w:hAnsi="Arial" w:cs="Arial"/>
                <w:sz w:val="16"/>
                <w:szCs w:val="16"/>
                <w:lang w:val="fr-FR"/>
              </w:rPr>
              <w:t xml:space="preserve">Publication </w:t>
            </w:r>
            <w:r w:rsidRPr="0069798A">
              <w:rPr>
                <w:rFonts w:ascii="Arial" w:hAnsi="Arial" w:cs="Arial"/>
                <w:sz w:val="16"/>
                <w:szCs w:val="16"/>
                <w:lang w:val="fr-FR"/>
              </w:rPr>
              <w:br/>
              <w:t xml:space="preserve">de la Norme </w:t>
            </w:r>
            <w:r w:rsidRPr="0069798A">
              <w:rPr>
                <w:rFonts w:ascii="Arial" w:hAnsi="Arial" w:cs="Arial"/>
                <w:sz w:val="16"/>
                <w:szCs w:val="16"/>
                <w:lang w:val="fr-FR"/>
              </w:rPr>
              <w:br/>
            </w:r>
            <w:r w:rsidRPr="0069798A">
              <w:rPr>
                <w:rFonts w:ascii="Arial" w:eastAsia="Times New Roman" w:hAnsi="Arial" w:cs="Arial"/>
                <w:noProof/>
                <w:spacing w:val="8"/>
                <w:sz w:val="16"/>
                <w:szCs w:val="16"/>
                <w:lang w:val="fr-FR" w:eastAsia="fr-FR"/>
              </w:rPr>
              <mc:AlternateContent>
                <mc:Choice Requires="wps">
                  <w:drawing>
                    <wp:anchor distT="0" distB="0" distL="114300" distR="114300" simplePos="0" relativeHeight="251806720" behindDoc="0" locked="1" layoutInCell="1" allowOverlap="1" wp14:anchorId="7AE1956E" wp14:editId="3B2E8D34">
                      <wp:simplePos x="0" y="0"/>
                      <wp:positionH relativeFrom="margin">
                        <wp:posOffset>-13970</wp:posOffset>
                      </wp:positionH>
                      <wp:positionV relativeFrom="margin">
                        <wp:posOffset>54610</wp:posOffset>
                      </wp:positionV>
                      <wp:extent cx="791845" cy="755650"/>
                      <wp:effectExtent l="0" t="0" r="27305" b="25400"/>
                      <wp:wrapNone/>
                      <wp:docPr id="2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5650"/>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3B244D77" id="Oval 18" o:spid="_x0000_s1026" style="position:absolute;margin-left:-1.1pt;margin-top:4.3pt;width:62.35pt;height:59.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aI5FQIAAAUEAAAOAAAAZHJzL2Uyb0RvYy54bWysU8Fu2zAMvQ/YPwi6L46zpE2NOkWRrsOA&#10;ri3Q7QMYWY6FyaJGKXG6rx8lp1223YbpIJAi9fT4SF1eHXor9pqCQVfLcjKVQjuFjXHbWn79cvtu&#10;KUWI4Bqw6HQtn3WQV6u3by4HX+kZdmgbTYJBXKgGX8suRl8VRVCd7iFM0GvHwRaph8gubYuGYGD0&#10;3haz6fSsGJAaT6h0CHx6MwblKuO3rVbxoW2DjsLWkrnFvFPeN2kvVpdQbQl8Z9SRBvwDix6M40df&#10;oW4ggtiR+QuqN4owYBsnCvsC29YonWvgasrpH9U8deB1roXFCf5VpvD/YNX9/pGEaWo540456LlH&#10;D3uwolwmbQYfKk558o+Uqgv+DtW3IByuO3BbfU2EQ6ehYUZlyi9+u5CcwFfFZviMDSPDLmKW6dBS&#10;nwBZAHHI3Xh+7YY+RKH48PyiXM4XUigOnS8WZ4vcrQKql8ueQvyosRfJqKW21viQ9IIK9nchJj5Q&#10;vWSlY4e3xtrcc+vEUMuz94yaK0NrmhTMDm03a0uCdWBWeeXiWIDTNMKdazJYkuDD0Y5g7Gjz49Yd&#10;NUkyjHJusHlmSQjHWeS/w0aH9EOKgeewluH7DkhLYT85lvWinM/T4GZnvjifsUOnkc1pBJxiqFpG&#10;KUZzHcdh33ky245fKnO5Dq+5Fa3JGqU2jayOZHnWsnTHf5GG+dTPWb9+7+onAAAA//8DAFBLAwQU&#10;AAYACAAAACEAHzlpdtwAAAAIAQAADwAAAGRycy9kb3ducmV2LnhtbEyPwWrDMBBE74X+g9hCb4lc&#10;QV3jWg4hkFByq5tLb7K1sUyklbGUxP37yqf2NssMM2+rzewsu+EUBk8SXtYZMKTO64F6Caev/aoA&#10;FqIirawnlPCDATb140OlSu3v9Im3JvYslVAolQQT41hyHjqDToW1H5GSd/aTUzGdU8/1pO6p3Fku&#10;siznTg2UFowacWewuzRXJ0GYD3u47LdNP5rd+ft0OLaxOEr5/DRv34FFnONfGBb8hA51Ymr9lXRg&#10;VsJKiJSUUOTAFluIV2DtIt5y4HXF/z9Q/wIAAP//AwBQSwECLQAUAAYACAAAACEAtoM4kv4AAADh&#10;AQAAEwAAAAAAAAAAAAAAAAAAAAAAW0NvbnRlbnRfVHlwZXNdLnhtbFBLAQItABQABgAIAAAAIQA4&#10;/SH/1gAAAJQBAAALAAAAAAAAAAAAAAAAAC8BAABfcmVscy8ucmVsc1BLAQItABQABgAIAAAAIQDn&#10;8aI5FQIAAAUEAAAOAAAAAAAAAAAAAAAAAC4CAABkcnMvZTJvRG9jLnhtbFBLAQItABQABgAIAAAA&#10;IQAfOWl23AAAAAgBAAAPAAAAAAAAAAAAAAAAAG8EAABkcnMvZG93bnJldi54bWxQSwUGAAAAAAQA&#10;BADzAAAAeAUAAAAA&#10;" filled="f" strokeweight=".5pt">
                      <w10:wrap anchorx="margin" anchory="margin"/>
                      <w10:anchorlock/>
                    </v:oval>
                  </w:pict>
                </mc:Fallback>
              </mc:AlternateContent>
            </w:r>
            <w:r w:rsidRPr="0069798A">
              <w:rPr>
                <w:rFonts w:ascii="Arial" w:hAnsi="Arial" w:cs="Arial"/>
                <w:sz w:val="16"/>
                <w:szCs w:val="16"/>
                <w:lang w:val="fr-FR"/>
              </w:rPr>
              <w:t>internationale</w:t>
            </w:r>
          </w:p>
        </w:tc>
        <w:tc>
          <w:tcPr>
            <w:tcW w:w="1417" w:type="dxa"/>
            <w:tcBorders>
              <w:bottom w:val="single" w:sz="12" w:space="0" w:color="auto"/>
            </w:tcBorders>
            <w:vAlign w:val="center"/>
          </w:tcPr>
          <w:p w14:paraId="0B3B99E2"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p>
          <w:p w14:paraId="088B3604"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p>
          <w:p w14:paraId="759388C5" w14:textId="5FA3F2CB" w:rsidR="00F276B8" w:rsidRPr="0069798A" w:rsidRDefault="00F276B8" w:rsidP="00F276B8">
            <w:pPr>
              <w:pStyle w:val="Tablebody8"/>
              <w:spacing w:line="200" w:lineRule="exact"/>
              <w:jc w:val="center"/>
              <w:rPr>
                <w:sz w:val="16"/>
                <w:szCs w:val="16"/>
                <w:lang w:val="fr-FR"/>
              </w:rPr>
            </w:pPr>
            <w:r w:rsidRPr="0069798A">
              <w:rPr>
                <w:rFonts w:ascii="Arial" w:hAnsi="Arial" w:cs="Arial"/>
                <w:sz w:val="16"/>
                <w:szCs w:val="16"/>
                <w:lang w:val="fr-FR"/>
              </w:rPr>
              <w:t xml:space="preserve">Publication </w:t>
            </w:r>
            <w:r w:rsidRPr="0069798A">
              <w:rPr>
                <w:rFonts w:ascii="Arial" w:hAnsi="Arial" w:cs="Arial"/>
                <w:sz w:val="16"/>
                <w:szCs w:val="16"/>
                <w:lang w:val="fr-FR"/>
              </w:rPr>
              <w:br/>
              <w:t xml:space="preserve">de la Norme </w:t>
            </w:r>
            <w:r w:rsidRPr="0069798A">
              <w:rPr>
                <w:rFonts w:ascii="Arial" w:hAnsi="Arial" w:cs="Arial"/>
                <w:sz w:val="16"/>
                <w:szCs w:val="16"/>
                <w:lang w:val="fr-FR"/>
              </w:rPr>
              <w:br/>
            </w:r>
            <w:r w:rsidRPr="0069798A">
              <w:rPr>
                <w:rFonts w:ascii="Arial" w:eastAsia="Times New Roman" w:hAnsi="Arial" w:cs="Arial"/>
                <w:noProof/>
                <w:spacing w:val="8"/>
                <w:sz w:val="16"/>
                <w:szCs w:val="16"/>
                <w:lang w:val="fr-FR" w:eastAsia="fr-FR"/>
              </w:rPr>
              <mc:AlternateContent>
                <mc:Choice Requires="wps">
                  <w:drawing>
                    <wp:anchor distT="0" distB="0" distL="114300" distR="114300" simplePos="0" relativeHeight="251807744" behindDoc="0" locked="1" layoutInCell="1" allowOverlap="1" wp14:anchorId="2FA6508E" wp14:editId="1A6D2643">
                      <wp:simplePos x="0" y="0"/>
                      <wp:positionH relativeFrom="margin">
                        <wp:posOffset>-13970</wp:posOffset>
                      </wp:positionH>
                      <wp:positionV relativeFrom="margin">
                        <wp:posOffset>54610</wp:posOffset>
                      </wp:positionV>
                      <wp:extent cx="791845" cy="755650"/>
                      <wp:effectExtent l="0" t="0" r="27305" b="25400"/>
                      <wp:wrapNone/>
                      <wp:docPr id="29"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5650"/>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3774119C" id="Oval 18" o:spid="_x0000_s1026" style="position:absolute;margin-left:-1.1pt;margin-top:4.3pt;width:62.35pt;height:59.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o7rFAIAAAUEAAAOAAAAZHJzL2Uyb0RvYy54bWysU9tu2zAMfR+wfxD0vjjOcjXiFEW6DgO6&#10;tkC3D1Bk2RYmixqlxMm+fpScZtn2NkwPAilSR4eH1Prm2Bl2UOg12JLnozFnykqotG1K/vXL/bsl&#10;Zz4IWwkDVpX8pDy/2bx9s+5doSbQgqkUMgKxvuhdydsQXJFlXraqE34ETlkK1oCdCORik1UoekLv&#10;TDYZj+dZD1g5BKm8p9O7Icg3Cb+ulQxPde1VYKbkxC2kHdO+i3u2WYuiQeFaLc80xD+w6IS29OgF&#10;6k4Ewfao/4LqtETwUIeRhC6DutZSpRqomnz8RzUvrXAq1ULieHeRyf8/WPl4eEamq5JPVpxZ0VGP&#10;ng7CsHwZtemdLyjlxT1jrM67B5DfPLOwbYVt1C0i9K0SFTHKY37224XoeLrKdv1nqAhZ7AMkmY41&#10;dhGQBGDH1I3TpRvqGJikw8UqX05nnEkKLWaz+Sx1KxPF62WHPnxU0LFolFwZo52PeolCHB58iHxE&#10;8ZoVjy3ca2NSz41lfcnn7wk1VQZGVzGYHGx2W4OMdCBWaaXiSIDrNIS9rRJYlODD2Q5Cm8Gmx409&#10;axJlGOTcQXUiSRCGWaS/Q0YL+IOznuaw5P77XqDizHyyJOsqn07j4CZnOltMyMHryO46IqwkqJIH&#10;zgZzG4Zh3zvUTUsv5alcC7fUilonjWKbBlZnsjRrSbrzv4jDfO2nrF+/d/MTAAD//wMAUEsDBBQA&#10;BgAIAAAAIQAfOWl23AAAAAgBAAAPAAAAZHJzL2Rvd25yZXYueG1sTI/BasMwEETvhf6D2EJviVxB&#10;XeNaDiGQUHKrm0tvsrWxTKSVsZTE/fvKp/Y2ywwzb6vN7Cy74RQGTxJe1hkwpM7rgXoJp6/9qgAW&#10;oiKtrCeU8IMBNvXjQ6VK7e/0ibcm9iyVUCiVBBPjWHIeOoNOhbUfkZJ39pNTMZ1Tz/Wk7qncWS6y&#10;LOdODZQWjBpxZ7C7NFcnQZgPe7jst00/mt35+3Q4trE4Svn8NG/fgUWc418YFvyEDnViav2VdGBW&#10;wkqIlJRQ5MAWW4hXYO0i3nLgdcX/P1D/AgAA//8DAFBLAQItABQABgAIAAAAIQC2gziS/gAAAOEB&#10;AAATAAAAAAAAAAAAAAAAAAAAAABbQ29udGVudF9UeXBlc10ueG1sUEsBAi0AFAAGAAgAAAAhADj9&#10;If/WAAAAlAEAAAsAAAAAAAAAAAAAAAAALwEAAF9yZWxzLy5yZWxzUEsBAi0AFAAGAAgAAAAhADHe&#10;jusUAgAABQQAAA4AAAAAAAAAAAAAAAAALgIAAGRycy9lMm9Eb2MueG1sUEsBAi0AFAAGAAgAAAAh&#10;AB85aXbcAAAACAEAAA8AAAAAAAAAAAAAAAAAbgQAAGRycy9kb3ducmV2LnhtbFBLBQYAAAAABAAE&#10;APMAAAB3BQAAAAA=&#10;" filled="f" strokeweight=".5pt">
                      <w10:wrap anchorx="margin" anchory="margin"/>
                      <w10:anchorlock/>
                    </v:oval>
                  </w:pict>
                </mc:Fallback>
              </mc:AlternateContent>
            </w:r>
            <w:r w:rsidRPr="0069798A">
              <w:rPr>
                <w:rFonts w:ascii="Arial" w:hAnsi="Arial" w:cs="Arial"/>
                <w:sz w:val="16"/>
                <w:szCs w:val="16"/>
                <w:lang w:val="fr-FR"/>
              </w:rPr>
              <w:t>internationale</w:t>
            </w:r>
          </w:p>
        </w:tc>
        <w:tc>
          <w:tcPr>
            <w:tcW w:w="1417" w:type="dxa"/>
            <w:tcBorders>
              <w:bottom w:val="single" w:sz="12" w:space="0" w:color="auto"/>
            </w:tcBorders>
            <w:vAlign w:val="center"/>
          </w:tcPr>
          <w:p w14:paraId="056532C0"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809792" behindDoc="0" locked="0" layoutInCell="1" allowOverlap="1" wp14:anchorId="264FD1DB" wp14:editId="5F3294E0">
                      <wp:simplePos x="0" y="0"/>
                      <wp:positionH relativeFrom="column">
                        <wp:posOffset>392430</wp:posOffset>
                      </wp:positionH>
                      <wp:positionV relativeFrom="paragraph">
                        <wp:posOffset>-64135</wp:posOffset>
                      </wp:positionV>
                      <wp:extent cx="0" cy="130810"/>
                      <wp:effectExtent l="0" t="0" r="38100" b="21590"/>
                      <wp:wrapNone/>
                      <wp:docPr id="984" name="Straight Connector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3081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053107EF" id="Straight Connector 984"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pt,-5.05pt" to="30.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K5AEAALEDAAAOAAAAZHJzL2Uyb0RvYy54bWysU8tu2zAQvBfoPxC815KTNnAFyznYSHsI&#10;WgNOPmBDkRJRvsBlLfnvu6Rcx2lvRXUgSC53dmd2tL6frGFHGVF71/LlouZMOuE77fqWPz89fFhx&#10;hglcB8Y72fKTRH6/ef9uPYZG3vjBm05GRiAOmzG0fEgpNFWFYpAWcOGDdBRUPlpIdIx91UUYCd2a&#10;6qau76rRxy5ELyQi3e7mIN8UfKWkSN+VQpmYaTn1lsoay/qS12qzhqaPEAYtzm3AP3RhQTsqeoHa&#10;QQL2M+q/oKwW0aNXaSG8rbxSWsjCgdgs6z/YHAYIsnAhcTBcZML/Byu+HfeR6a7ln1cfOXNgaUiH&#10;FEH3Q2Jb7xxJ6CPLUdJqDNhQytbtY2YrJncIj178QIpVb4L5gGF+NqlomTI6fCWLFJmIOJvKFE6X&#10;KcgpMTFfCrpd3tarZRlQBU1GyAVDxPRFesvypuVGu6wPNHB8xJR7eH2Sr51/0MaUGRvHxpbf3X4i&#10;FwggpykDibY2EHd0PWdgerKwSLEgoje6y9kZB0+4NZEdgVxE5uv8+ETdcmYAEwWIQvmyQtTBm9Tc&#10;6A5wmJNLaDad1Ymcb7Rt+eo627hcURbvnkm9apl3L7477eNvwckXpejZw9l412faX/9pm18AAAD/&#10;/wMAUEsDBBQABgAIAAAAIQDL4bV13QAAAAgBAAAPAAAAZHJzL2Rvd25yZXYueG1sTI/LTsMwEEX3&#10;SPyDNUjsWttIVCjEqSoQ6g5EaBHdTeNpHOFHFDttytdj2MByZo7unFsuJ2fZkYbYBa9AzgUw8k3Q&#10;nW8VbN6eZnfAYkKv0QZPCs4UYVldXpRY6HDyr3SsU8tyiI8FKjAp9QXnsTHkMM5DTz7fDmFwmPI4&#10;tFwPeMrhzvIbIRbcYefzB4M9PRhqPuvRKdg9m/Uad+N2enk/y68PbuvucavU9dW0ugeWaEp/MPzo&#10;Z3WostM+jF5HZhUsZDZPCmZSSGAZ+F3sMyhugVcl/1+g+gYAAP//AwBQSwECLQAUAAYACAAAACEA&#10;toM4kv4AAADhAQAAEwAAAAAAAAAAAAAAAAAAAAAAW0NvbnRlbnRfVHlwZXNdLnhtbFBLAQItABQA&#10;BgAIAAAAIQA4/SH/1gAAAJQBAAALAAAAAAAAAAAAAAAAAC8BAABfcmVscy8ucmVsc1BLAQItABQA&#10;BgAIAAAAIQBRu/dK5AEAALEDAAAOAAAAAAAAAAAAAAAAAC4CAABkcnMvZTJvRG9jLnhtbFBLAQIt&#10;ABQABgAIAAAAIQDL4bV13QAAAAgBAAAPAAAAAAAAAAAAAAAAAD4EAABkcnMvZG93bnJldi54bWxQ&#10;SwUGAAAAAAQABADzAAAASAUAAAAA&#10;" strokecolor="windowText" strokeweight=".5pt">
                      <v:stroke joinstyle="miter"/>
                      <o:lock v:ext="edit" shapetype="f"/>
                    </v:line>
                  </w:pict>
                </mc:Fallback>
              </mc:AlternateContent>
            </w:r>
          </w:p>
          <w:p w14:paraId="1658AC85"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p>
          <w:p w14:paraId="37F2EFA5" w14:textId="62DF29B4" w:rsidR="00F276B8" w:rsidRPr="0069798A" w:rsidRDefault="00F276B8" w:rsidP="00F276B8">
            <w:pPr>
              <w:pStyle w:val="Tablebody8"/>
              <w:spacing w:line="200" w:lineRule="exact"/>
              <w:jc w:val="center"/>
              <w:rPr>
                <w:sz w:val="16"/>
                <w:szCs w:val="16"/>
                <w:lang w:val="fr-FR"/>
              </w:rPr>
            </w:pPr>
            <w:r w:rsidRPr="0069798A">
              <w:rPr>
                <w:rFonts w:ascii="Arial" w:hAnsi="Arial" w:cs="Arial"/>
                <w:sz w:val="16"/>
                <w:szCs w:val="16"/>
                <w:lang w:val="fr-FR"/>
              </w:rPr>
              <w:t xml:space="preserve">Publication de </w:t>
            </w:r>
            <w:r w:rsidRPr="0069798A">
              <w:rPr>
                <w:rFonts w:ascii="Arial" w:hAnsi="Arial" w:cs="Arial"/>
                <w:sz w:val="16"/>
                <w:szCs w:val="16"/>
                <w:lang w:val="fr-FR"/>
              </w:rPr>
              <w:br/>
              <w:t xml:space="preserve">la Spécification </w:t>
            </w:r>
            <w:r w:rsidRPr="0069798A">
              <w:rPr>
                <w:rFonts w:ascii="Arial" w:hAnsi="Arial" w:cs="Arial"/>
                <w:sz w:val="16"/>
                <w:szCs w:val="16"/>
                <w:lang w:val="fr-FR"/>
              </w:rPr>
              <w:br/>
              <w:t>technique</w:t>
            </w:r>
            <w:r w:rsidRPr="0069798A">
              <w:rPr>
                <w:rFonts w:ascii="Arial" w:eastAsia="Times New Roman" w:hAnsi="Arial" w:cs="Arial"/>
                <w:noProof/>
                <w:spacing w:val="8"/>
                <w:sz w:val="16"/>
                <w:szCs w:val="16"/>
                <w:lang w:val="fr-FR" w:eastAsia="fr-FR"/>
              </w:rPr>
              <mc:AlternateContent>
                <mc:Choice Requires="wps">
                  <w:drawing>
                    <wp:anchor distT="0" distB="0" distL="114300" distR="114300" simplePos="0" relativeHeight="251808768" behindDoc="0" locked="1" layoutInCell="1" allowOverlap="1" wp14:anchorId="328638CE" wp14:editId="623E1219">
                      <wp:simplePos x="0" y="0"/>
                      <wp:positionH relativeFrom="margin">
                        <wp:posOffset>-10160</wp:posOffset>
                      </wp:positionH>
                      <wp:positionV relativeFrom="margin">
                        <wp:posOffset>66040</wp:posOffset>
                      </wp:positionV>
                      <wp:extent cx="791845" cy="755650"/>
                      <wp:effectExtent l="0" t="0" r="27305" b="25400"/>
                      <wp:wrapNone/>
                      <wp:docPr id="985"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5650"/>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4E5502DB" id="Oval 18" o:spid="_x0000_s1026" style="position:absolute;margin-left:-.8pt;margin-top:5.2pt;width:62.35pt;height:59.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qsFQIAAAYEAAAOAAAAZHJzL2Uyb0RvYy54bWysU9tu2zAMfR+wfxD0vjjOcjXiFEW6DgO6&#10;tkC3D1Bk2RYmixqlxMm+fpScZtn2NkwPAilSR4eH1Prm2Bl2UOg12JLnozFnykqotG1K/vXL/bsl&#10;Zz4IWwkDVpX8pDy/2bx9s+5doSbQgqkUMgKxvuhdydsQXJFlXraqE34ETlkK1oCdCORik1UoekLv&#10;TDYZj+dZD1g5BKm8p9O7Icg3Cb+ulQxPde1VYKbkxC2kHdO+i3u2WYuiQeFaLc80xD+w6IS29OgF&#10;6k4Ewfao/4LqtETwUIeRhC6DutZSpRqomnz8RzUvrXAq1ULieHeRyf8/WPl4eEamq5KvljPOrOio&#10;SU8HYVi+jOL0zheU8+KeMZbn3QPIb55Z2LbCNuoWEfpWiYoo5TE/++1CdDxdZbv+M1SELPYBkk7H&#10;GrsISAqwY2rH6dIOdQxM0uFilS+nREpSaDGbzWepXZkoXi879OGjgo5Fo+TKGO18FEwU4vDgQ+Qj&#10;iteseGzhXhuTmm4s60s+f0+oqTIwuorB5GCz2xpkpAOxSisVRwJcpyHsbZXAogQfznYQ2gw2PW7s&#10;WZMowyDnDqoTSYIwDCN9HjJawB+c9TSIJfff9wIVZ+aTJVlX+XQaJzc509liQg5eR3bXEWElQZU8&#10;cDaY2zBM+96hblp6KU/lWrilVtQ6aRTbNLA6k6VhS9KdP0ac5ms/Zf36vpufAAAA//8DAFBLAwQU&#10;AAYACAAAACEAZhiW2d0AAAAJAQAADwAAAGRycy9kb3ducmV2LnhtbEyPwW7CMBBE75X4B2sr9QZO&#10;AkI0jYMQEqji1sClNyde4gh7HcUG0r+vc2pvuzuj2TfFdrSGPXDwnSMB6SIBhtQ41VEr4HI+zDfA&#10;fJCkpHGEAn7Qw7acvRQyV+5JX/ioQstiCPlcCtAh9DnnvtFopV+4HilqVzdYGeI6tFwN8hnDreFZ&#10;kqy5lR3FD1r2uNfY3Kq7FZDpT3O8HXZV2+v99ftyPNVhcxLi7XXcfQALOIY/M0z4ER3KyFS7OynP&#10;jIB5uo7OeE9WwCY9W6bA6ml4XwEvC/6/QfkLAAD//wMAUEsBAi0AFAAGAAgAAAAhALaDOJL+AAAA&#10;4QEAABMAAAAAAAAAAAAAAAAAAAAAAFtDb250ZW50X1R5cGVzXS54bWxQSwECLQAUAAYACAAAACEA&#10;OP0h/9YAAACUAQAACwAAAAAAAAAAAAAAAAAvAQAAX3JlbHMvLnJlbHNQSwECLQAUAAYACAAAACEA&#10;D0dqrBUCAAAGBAAADgAAAAAAAAAAAAAAAAAuAgAAZHJzL2Uyb0RvYy54bWxQSwECLQAUAAYACAAA&#10;ACEAZhiW2d0AAAAJAQAADwAAAAAAAAAAAAAAAABvBAAAZHJzL2Rvd25yZXYueG1sUEsFBgAAAAAE&#10;AAQA8wAAAHkFAAAAAA==&#10;" filled="f" strokeweight=".5pt">
                      <w10:wrap anchorx="margin" anchory="margin"/>
                      <w10:anchorlock/>
                    </v:oval>
                  </w:pict>
                </mc:Fallback>
              </mc:AlternateContent>
            </w:r>
          </w:p>
        </w:tc>
        <w:tc>
          <w:tcPr>
            <w:tcW w:w="1417" w:type="dxa"/>
            <w:tcBorders>
              <w:bottom w:val="single" w:sz="12" w:space="0" w:color="auto"/>
            </w:tcBorders>
            <w:vAlign w:val="center"/>
          </w:tcPr>
          <w:p w14:paraId="4C2C39A1"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p>
          <w:p w14:paraId="57ABAAD5"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p>
          <w:p w14:paraId="7DE04D00" w14:textId="6FC599F3" w:rsidR="00F276B8" w:rsidRPr="0069798A" w:rsidRDefault="00F276B8" w:rsidP="00F276B8">
            <w:pPr>
              <w:pStyle w:val="Tablebody8"/>
              <w:spacing w:line="200" w:lineRule="exact"/>
              <w:jc w:val="center"/>
              <w:rPr>
                <w:sz w:val="16"/>
                <w:szCs w:val="16"/>
                <w:lang w:val="fr-FR"/>
              </w:rPr>
            </w:pPr>
            <w:r w:rsidRPr="0069798A">
              <w:rPr>
                <w:rFonts w:ascii="Arial" w:hAnsi="Arial" w:cs="Arial"/>
                <w:sz w:val="16"/>
                <w:szCs w:val="16"/>
                <w:lang w:val="fr-FR"/>
              </w:rPr>
              <w:t xml:space="preserve">Publication </w:t>
            </w:r>
            <w:r w:rsidRPr="0069798A">
              <w:rPr>
                <w:rFonts w:ascii="Arial" w:hAnsi="Arial" w:cs="Arial"/>
                <w:sz w:val="16"/>
                <w:szCs w:val="16"/>
                <w:lang w:val="fr-FR"/>
              </w:rPr>
              <w:br/>
              <w:t xml:space="preserve">du Rapport </w:t>
            </w:r>
            <w:r w:rsidRPr="0069798A">
              <w:rPr>
                <w:rFonts w:ascii="Arial" w:hAnsi="Arial" w:cs="Arial"/>
                <w:sz w:val="16"/>
                <w:szCs w:val="16"/>
                <w:lang w:val="fr-FR"/>
              </w:rPr>
              <w:br/>
              <w:t>technique</w:t>
            </w:r>
            <w:r w:rsidRPr="0069798A">
              <w:rPr>
                <w:rFonts w:ascii="Arial" w:eastAsia="Times New Roman" w:hAnsi="Arial" w:cs="Arial"/>
                <w:noProof/>
                <w:spacing w:val="8"/>
                <w:sz w:val="16"/>
                <w:szCs w:val="16"/>
                <w:lang w:val="fr-FR" w:eastAsia="zh-CN"/>
              </w:rPr>
              <w:t xml:space="preserve"> </w:t>
            </w:r>
            <w:r w:rsidRPr="0069798A">
              <w:rPr>
                <w:rFonts w:ascii="Arial" w:eastAsia="Times New Roman" w:hAnsi="Arial" w:cs="Arial"/>
                <w:noProof/>
                <w:spacing w:val="8"/>
                <w:sz w:val="16"/>
                <w:szCs w:val="16"/>
                <w:lang w:val="fr-FR" w:eastAsia="fr-FR"/>
              </w:rPr>
              <mc:AlternateContent>
                <mc:Choice Requires="wps">
                  <w:drawing>
                    <wp:anchor distT="0" distB="0" distL="114300" distR="114300" simplePos="0" relativeHeight="251810816" behindDoc="0" locked="1" layoutInCell="1" allowOverlap="1" wp14:anchorId="0AAFE0B0" wp14:editId="184B7883">
                      <wp:simplePos x="0" y="0"/>
                      <wp:positionH relativeFrom="margin">
                        <wp:posOffset>-13970</wp:posOffset>
                      </wp:positionH>
                      <wp:positionV relativeFrom="margin">
                        <wp:posOffset>66040</wp:posOffset>
                      </wp:positionV>
                      <wp:extent cx="791845" cy="755650"/>
                      <wp:effectExtent l="0" t="0" r="27305" b="25400"/>
                      <wp:wrapNone/>
                      <wp:docPr id="986"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5650"/>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03B2B4C8" id="Oval 18" o:spid="_x0000_s1026" style="position:absolute;margin-left:-1.1pt;margin-top:5.2pt;width:62.35pt;height:59.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W8BFQIAAAYEAAAOAAAAZHJzL2Uyb0RvYy54bWysU9tu2zAMfR+wfxD0vjjOcjXiFEW6DgO6&#10;tkC3D1Bk2RYmixqlxMm+fpScZtn2NkwPAilSR4eH1Prm2Bl2UOg12JLnozFnykqotG1K/vXL/bsl&#10;Zz4IWwkDVpX8pDy/2bx9s+5doSbQgqkUMgKxvuhdydsQXJFlXraqE34ETlkK1oCdCORik1UoekLv&#10;TDYZj+dZD1g5BKm8p9O7Icg3Cb+ulQxPde1VYKbkxC2kHdO+i3u2WYuiQeFaLc80xD+w6IS29OgF&#10;6k4Ewfao/4LqtETwUIeRhC6DutZSpRqomnz8RzUvrXAq1ULieHeRyf8/WPl4eEamq5KvlnPOrOio&#10;SU8HYVi+jOL0zheU8+KeMZbn3QPIb55Z2LbCNuoWEfpWiYoo5TE/++1CdDxdZbv+M1SELPYBkk7H&#10;GrsISAqwY2rH6dIOdQxM0uFilS+nM84khRaz2XyW2pWJ4vWyQx8+KuhYNEqujNHOR8FEIQ4PPkQ+&#10;onjNiscW7rUxqenGsr7k8/eEmioDo6sYTA42u61BRjoQq7RScSTAdRrC3lYJLErw4WwHoc1g0+PG&#10;njWJMgxy7qA6kSQIwzDS5yGjBfzBWU+DWHL/fS9QcWY+WZJ1lU+ncXKTM50tJuTgdWR3HRFWElTJ&#10;A2eDuQ3DtO8d6qall/JUroVbakWtk0axTQOrM1katiTd+WPEab72U9av77v5CQAA//8DAFBLAwQU&#10;AAYACAAAACEAcDLX390AAAAJAQAADwAAAGRycy9kb3ducmV2LnhtbEyPwW7CMBBE75X6D9ZW6g2c&#10;WrSiaRyEkECIWwOX3px4iSPsdRQbSP8e59TedndGs2+K1egsu+EQOk8S3uYZMKTG645aCafjdrYE&#10;FqIirawnlPCLAVbl81Ohcu3v9I23KrYshVDIlQQTY59zHhqDToW575GSdvaDUzGtQ8v1oO4p3Fku&#10;suyDO9VR+mBUjxuDzaW6OgnC7O3usl1XbW8255/T7lDH5UHK15dx/QUs4hj/zDDhJ3QoE1Ptr6QD&#10;sxJmQiRnumcLYJMuxDuweho+F8DLgv9vUD4AAAD//wMAUEsBAi0AFAAGAAgAAAAhALaDOJL+AAAA&#10;4QEAABMAAAAAAAAAAAAAAAAAAAAAAFtDb250ZW50X1R5cGVzXS54bWxQSwECLQAUAAYACAAAACEA&#10;OP0h/9YAAACUAQAACwAAAAAAAAAAAAAAAAAvAQAAX3JlbHMvLnJlbHNQSwECLQAUAAYACAAAACEA&#10;NDFvARUCAAAGBAAADgAAAAAAAAAAAAAAAAAuAgAAZHJzL2Uyb0RvYy54bWxQSwECLQAUAAYACAAA&#10;ACEAcDLX390AAAAJAQAADwAAAAAAAAAAAAAAAABvBAAAZHJzL2Rvd25yZXYueG1sUEsFBgAAAAAE&#10;AAQA8wAAAHkFAAAAAA==&#10;" filled="f" strokeweight=".5pt">
                      <w10:wrap anchorx="margin" anchory="margin"/>
                      <w10:anchorlock/>
                    </v:oval>
                  </w:pict>
                </mc:Fallback>
              </mc:AlternateContent>
            </w:r>
          </w:p>
        </w:tc>
        <w:tc>
          <w:tcPr>
            <w:tcW w:w="1419" w:type="dxa"/>
            <w:tcBorders>
              <w:bottom w:val="single" w:sz="12" w:space="0" w:color="auto"/>
            </w:tcBorders>
            <w:vAlign w:val="center"/>
          </w:tcPr>
          <w:p w14:paraId="16118DAB"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p>
          <w:p w14:paraId="3A749A76"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p>
          <w:p w14:paraId="20F704D2" w14:textId="26566355" w:rsidR="00F276B8" w:rsidRPr="0069798A" w:rsidRDefault="00F276B8" w:rsidP="00F276B8">
            <w:pPr>
              <w:pStyle w:val="Tablebody8"/>
              <w:spacing w:line="200" w:lineRule="exact"/>
              <w:jc w:val="center"/>
              <w:rPr>
                <w:sz w:val="16"/>
                <w:szCs w:val="16"/>
                <w:lang w:val="fr-FR"/>
              </w:rPr>
            </w:pPr>
            <w:r w:rsidRPr="0069798A">
              <w:rPr>
                <w:rFonts w:ascii="Arial" w:hAnsi="Arial" w:cs="Arial"/>
                <w:sz w:val="16"/>
                <w:szCs w:val="16"/>
                <w:lang w:val="fr-FR"/>
              </w:rPr>
              <w:t xml:space="preserve">Publication </w:t>
            </w:r>
            <w:r w:rsidRPr="0069798A">
              <w:rPr>
                <w:rFonts w:ascii="Arial" w:hAnsi="Arial" w:cs="Arial"/>
                <w:sz w:val="16"/>
                <w:szCs w:val="16"/>
                <w:lang w:val="fr-FR"/>
              </w:rPr>
              <w:br/>
              <w:t>de la PAS</w:t>
            </w:r>
            <w:r w:rsidRPr="0069798A">
              <w:rPr>
                <w:rFonts w:ascii="Arial" w:eastAsia="Times New Roman" w:hAnsi="Arial" w:cs="Arial"/>
                <w:noProof/>
                <w:spacing w:val="8"/>
                <w:sz w:val="16"/>
                <w:szCs w:val="16"/>
                <w:lang w:val="fr-FR" w:eastAsia="zh-CN"/>
              </w:rPr>
              <w:t xml:space="preserve"> </w:t>
            </w:r>
            <w:r w:rsidRPr="0069798A">
              <w:rPr>
                <w:rFonts w:ascii="Arial" w:eastAsia="Times New Roman" w:hAnsi="Arial" w:cs="Arial"/>
                <w:noProof/>
                <w:spacing w:val="8"/>
                <w:sz w:val="16"/>
                <w:szCs w:val="16"/>
                <w:lang w:val="fr-FR" w:eastAsia="fr-FR"/>
              </w:rPr>
              <mc:AlternateContent>
                <mc:Choice Requires="wps">
                  <w:drawing>
                    <wp:anchor distT="0" distB="0" distL="114300" distR="114300" simplePos="0" relativeHeight="251811840" behindDoc="0" locked="1" layoutInCell="1" allowOverlap="1" wp14:anchorId="5B2D6BC6" wp14:editId="788C7819">
                      <wp:simplePos x="0" y="0"/>
                      <wp:positionH relativeFrom="margin">
                        <wp:posOffset>1905</wp:posOffset>
                      </wp:positionH>
                      <wp:positionV relativeFrom="margin">
                        <wp:posOffset>67945</wp:posOffset>
                      </wp:positionV>
                      <wp:extent cx="791845" cy="755650"/>
                      <wp:effectExtent l="0" t="0" r="27305" b="25400"/>
                      <wp:wrapNone/>
                      <wp:docPr id="987" name="Oval 9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5650"/>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43868798" id="Oval 987" o:spid="_x0000_s1026" style="position:absolute;margin-left:.15pt;margin-top:5.35pt;width:62.35pt;height:59.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fa4FQIAAAcEAAAOAAAAZHJzL2Uyb0RvYy54bWysU9tu2zAMfR+wfxD0vjjOcjXiFEW6DgO6&#10;tkC3D1Bk2RYmixqlxMm+fpScZtn2NkwPAilSR4eH1Prm2Bl2UOg12JLnozFnykqotG1K/vXL/bsl&#10;Zz4IWwkDVpX8pDy/2bx9s+5doSbQgqkUMgKxvuhdydsQXJFlXraqE34ETlkK1oCdCORik1UoekLv&#10;TDYZj+dZD1g5BKm8p9O7Icg3Cb+ulQxPde1VYKbkxC2kHdO+i3u2WYuiQeFaLc80xD+w6IS29OgF&#10;6k4Ewfao/4LqtETwUIeRhC6DutZSpRqomnz8RzUvrXAq1ULieHeRyf8/WPl4eEamq5KvlgvOrOio&#10;SU8HYVj0SZ3e+YKSXtwzxvq8ewD5zTML21bYRt0iQt8qURGnPOZnv12IjqerbNd/hoqgxT5AEupY&#10;YxcBSQJ2TP04XfqhjoFJOlys8uV0xpmk0GI2m89SvzJRvF526MNHBR2LRsmVMdr5qJgoxOHBh8hH&#10;FK9Z8djCvTYmdd1Y1pd8/p5QU2VgdBWDycFmtzXISAhilVYqjgS4TkPY2yqBRQk+nO0gtBlsetzY&#10;syZRhkHOHVQnkgRhmEb6PWS0gD8462kSS+6/7wUqzswnS7Ku8uk0jm5yprPFhBy8juyuI8JKgip5&#10;4Gwwt2EY971D3bT0Up7KtXBLrah10ii2aWB1JkvTlqQ7/4w4ztd+yvr1fzc/AQAA//8DAFBLAwQU&#10;AAYACAAAACEAAgXAF9wAAAAHAQAADwAAAGRycy9kb3ducmV2LnhtbEyPQW/CMAyF75P2HyJP2m2k&#10;6zRgXVOEkEATNwqX3dLGNBWNUzUBun8/97TdbL+n5+/lq9F14oZDaD0peJ0lIJBqb1pqFJyO25cl&#10;iBA1Gd15QgU/GGBVPD7kOjP+Tge8lbERHEIh0wpsjH0mZagtOh1mvkdi7ewHpyOvQyPNoO8c7jqZ&#10;JslcOt0Sf7C6x43F+lJenYLUfnW7y3ZdNr3dnL9Pu30Vl3ulnp/G9SeIiGP8M8OEz+hQMFPlr2SC&#10;6BS8sY+vyQLEpKbv3Kyaho8FyCKX//mLXwAAAP//AwBQSwECLQAUAAYACAAAACEAtoM4kv4AAADh&#10;AQAAEwAAAAAAAAAAAAAAAAAAAAAAW0NvbnRlbnRfVHlwZXNdLnhtbFBLAQItABQABgAIAAAAIQA4&#10;/SH/1gAAAJQBAAALAAAAAAAAAAAAAAAAAC8BAABfcmVscy8ucmVsc1BLAQItABQABgAIAAAAIQCE&#10;Kfa4FQIAAAcEAAAOAAAAAAAAAAAAAAAAAC4CAABkcnMvZTJvRG9jLnhtbFBLAQItABQABgAIAAAA&#10;IQACBcAX3AAAAAcBAAAPAAAAAAAAAAAAAAAAAG8EAABkcnMvZG93bnJldi54bWxQSwUGAAAAAAQA&#10;BADzAAAAeAUAAAAA&#10;" filled="f" strokeweight=".5pt">
                      <w10:wrap anchorx="margin" anchory="margin"/>
                      <w10:anchorlock/>
                    </v:oval>
                  </w:pict>
                </mc:Fallback>
              </mc:AlternateContent>
            </w:r>
          </w:p>
        </w:tc>
      </w:tr>
      <w:tr w:rsidR="00F276B8" w:rsidRPr="0069798A" w14:paraId="772A5A10" w14:textId="77777777" w:rsidTr="004C0FA2">
        <w:trPr>
          <w:jc w:val="center"/>
        </w:trPr>
        <w:tc>
          <w:tcPr>
            <w:tcW w:w="9638" w:type="dxa"/>
            <w:gridSpan w:val="7"/>
            <w:tcBorders>
              <w:top w:val="single" w:sz="12" w:space="0" w:color="auto"/>
              <w:bottom w:val="single" w:sz="12" w:space="0" w:color="auto"/>
            </w:tcBorders>
          </w:tcPr>
          <w:p w14:paraId="4D66D457" w14:textId="77777777" w:rsidR="00F276B8" w:rsidRPr="0069798A" w:rsidRDefault="00F276B8" w:rsidP="00F276B8">
            <w:pPr>
              <w:pStyle w:val="Tablefooter"/>
              <w:spacing w:before="20" w:after="0" w:line="240" w:lineRule="auto"/>
              <w:rPr>
                <w:rFonts w:ascii="Arial" w:hAnsi="Arial" w:cs="Arial"/>
                <w:sz w:val="16"/>
                <w:szCs w:val="16"/>
                <w:lang w:val="fr-FR"/>
              </w:rPr>
            </w:pPr>
            <w:r w:rsidRPr="0069798A">
              <w:rPr>
                <w:rFonts w:ascii="Arial" w:hAnsi="Arial" w:cs="Arial"/>
                <w:sz w:val="16"/>
                <w:szCs w:val="16"/>
                <w:lang w:val="fr-FR"/>
              </w:rPr>
              <w:t xml:space="preserve">Les stades en </w:t>
            </w:r>
            <w:r w:rsidRPr="0069798A">
              <w:rPr>
                <w:rFonts w:ascii="Arial" w:hAnsi="Arial" w:cs="Arial"/>
                <w:i/>
                <w:sz w:val="16"/>
                <w:szCs w:val="16"/>
                <w:lang w:val="fr-FR"/>
              </w:rPr>
              <w:t>italique</w:t>
            </w:r>
            <w:r w:rsidRPr="0069798A">
              <w:rPr>
                <w:rFonts w:ascii="Arial" w:hAnsi="Arial" w:cs="Arial"/>
                <w:sz w:val="16"/>
                <w:szCs w:val="16"/>
                <w:lang w:val="fr-FR"/>
              </w:rPr>
              <w:t xml:space="preserve"> entourés d'un cercle en pointillé peuvent être sautés.</w:t>
            </w:r>
          </w:p>
          <w:p w14:paraId="7CECEFC2" w14:textId="77777777" w:rsidR="00F276B8" w:rsidRPr="0069798A" w:rsidRDefault="00F276B8" w:rsidP="00F276B8">
            <w:pPr>
              <w:pStyle w:val="Tablefooter"/>
              <w:spacing w:before="20" w:after="0" w:line="240" w:lineRule="auto"/>
              <w:rPr>
                <w:rFonts w:ascii="Arial" w:hAnsi="Arial" w:cs="Arial"/>
                <w:sz w:val="16"/>
                <w:szCs w:val="16"/>
                <w:lang w:val="fr-FR"/>
              </w:rPr>
            </w:pPr>
            <w:r w:rsidRPr="0069798A">
              <w:rPr>
                <w:rFonts w:ascii="Arial" w:hAnsi="Arial" w:cs="Arial"/>
                <w:sz w:val="16"/>
                <w:szCs w:val="16"/>
                <w:vertAlign w:val="superscript"/>
                <w:lang w:val="fr-FR"/>
              </w:rPr>
              <w:t>a</w:t>
            </w:r>
            <w:r w:rsidRPr="0069798A">
              <w:rPr>
                <w:rFonts w:ascii="Arial" w:hAnsi="Arial" w:cs="Arial"/>
                <w:sz w:val="16"/>
                <w:szCs w:val="16"/>
                <w:lang w:val="fr-FR"/>
              </w:rPr>
              <w:t xml:space="preserve">   Voir </w:t>
            </w:r>
            <w:r w:rsidRPr="0069798A">
              <w:rPr>
                <w:rFonts w:ascii="Arial" w:hAnsi="Arial" w:cs="Arial"/>
                <w:sz w:val="16"/>
                <w:szCs w:val="16"/>
                <w:lang w:val="fr-FR"/>
              </w:rPr>
              <w:fldChar w:fldCharType="begin"/>
            </w:r>
            <w:r w:rsidRPr="0069798A">
              <w:rPr>
                <w:rFonts w:ascii="Arial" w:hAnsi="Arial" w:cs="Arial"/>
                <w:sz w:val="16"/>
                <w:szCs w:val="16"/>
                <w:lang w:val="fr-FR"/>
              </w:rPr>
              <w:instrText xml:space="preserve"> REF _Ref101319961 \r \h  \* MERGEFORMAT </w:instrText>
            </w:r>
            <w:r w:rsidRPr="0069798A">
              <w:rPr>
                <w:rFonts w:ascii="Arial" w:hAnsi="Arial" w:cs="Arial"/>
                <w:sz w:val="16"/>
                <w:szCs w:val="16"/>
                <w:lang w:val="fr-FR"/>
              </w:rPr>
            </w:r>
            <w:r w:rsidRPr="0069798A">
              <w:rPr>
                <w:rFonts w:ascii="Arial" w:hAnsi="Arial" w:cs="Arial"/>
                <w:sz w:val="16"/>
                <w:szCs w:val="16"/>
                <w:lang w:val="fr-FR"/>
              </w:rPr>
              <w:fldChar w:fldCharType="separate"/>
            </w:r>
            <w:r w:rsidR="004A7E0F" w:rsidRPr="0069798A">
              <w:rPr>
                <w:rFonts w:ascii="Arial" w:hAnsi="Arial" w:cs="Arial"/>
                <w:sz w:val="16"/>
                <w:szCs w:val="16"/>
                <w:lang w:val="fr-FR"/>
              </w:rPr>
              <w:t>F.2</w:t>
            </w:r>
            <w:r w:rsidRPr="0069798A">
              <w:rPr>
                <w:rFonts w:ascii="Arial" w:hAnsi="Arial" w:cs="Arial"/>
                <w:sz w:val="16"/>
                <w:szCs w:val="16"/>
                <w:lang w:val="fr-FR"/>
              </w:rPr>
              <w:fldChar w:fldCharType="end"/>
            </w:r>
            <w:r w:rsidRPr="0069798A">
              <w:rPr>
                <w:rFonts w:ascii="Arial" w:hAnsi="Arial" w:cs="Arial"/>
                <w:sz w:val="16"/>
                <w:szCs w:val="16"/>
                <w:lang w:val="fr-FR"/>
              </w:rPr>
              <w:t>.</w:t>
            </w:r>
          </w:p>
          <w:p w14:paraId="28B6E3BC" w14:textId="77777777" w:rsidR="00F276B8" w:rsidRPr="0069798A" w:rsidRDefault="00F276B8" w:rsidP="00F276B8">
            <w:pPr>
              <w:pStyle w:val="Tablefooter"/>
              <w:spacing w:before="20" w:after="0" w:line="240" w:lineRule="auto"/>
              <w:rPr>
                <w:rFonts w:ascii="Arial" w:hAnsi="Arial" w:cs="Arial"/>
                <w:sz w:val="16"/>
                <w:szCs w:val="16"/>
                <w:lang w:val="fr-FR"/>
              </w:rPr>
            </w:pPr>
            <w:r w:rsidRPr="0069798A">
              <w:rPr>
                <w:rFonts w:ascii="Arial" w:hAnsi="Arial" w:cs="Arial"/>
                <w:sz w:val="16"/>
                <w:szCs w:val="16"/>
                <w:vertAlign w:val="superscript"/>
                <w:lang w:val="fr-FR"/>
              </w:rPr>
              <w:t>b</w:t>
            </w:r>
            <w:r w:rsidRPr="0069798A">
              <w:rPr>
                <w:rFonts w:ascii="Arial" w:hAnsi="Arial" w:cs="Arial"/>
                <w:sz w:val="16"/>
                <w:szCs w:val="16"/>
                <w:lang w:val="fr-FR"/>
              </w:rPr>
              <w:t xml:space="preserve">   Voir </w:t>
            </w:r>
            <w:r w:rsidRPr="0069798A">
              <w:rPr>
                <w:rFonts w:ascii="Arial" w:hAnsi="Arial" w:cs="Arial"/>
                <w:sz w:val="16"/>
                <w:szCs w:val="16"/>
                <w:lang w:val="fr-FR"/>
              </w:rPr>
              <w:fldChar w:fldCharType="begin"/>
            </w:r>
            <w:r w:rsidRPr="0069798A">
              <w:rPr>
                <w:rFonts w:ascii="Arial" w:hAnsi="Arial" w:cs="Arial"/>
                <w:sz w:val="16"/>
                <w:szCs w:val="16"/>
                <w:lang w:val="fr-FR"/>
              </w:rPr>
              <w:instrText xml:space="preserve"> REF _Ref482814361 \r \h  \* MERGEFORMAT </w:instrText>
            </w:r>
            <w:r w:rsidRPr="0069798A">
              <w:rPr>
                <w:rFonts w:ascii="Arial" w:hAnsi="Arial" w:cs="Arial"/>
                <w:sz w:val="16"/>
                <w:szCs w:val="16"/>
                <w:lang w:val="fr-FR"/>
              </w:rPr>
            </w:r>
            <w:r w:rsidRPr="0069798A">
              <w:rPr>
                <w:rFonts w:ascii="Arial" w:hAnsi="Arial" w:cs="Arial"/>
                <w:sz w:val="16"/>
                <w:szCs w:val="16"/>
                <w:lang w:val="fr-FR"/>
              </w:rPr>
              <w:fldChar w:fldCharType="separate"/>
            </w:r>
            <w:r w:rsidR="004A7E0F" w:rsidRPr="0069798A">
              <w:rPr>
                <w:rFonts w:ascii="Arial" w:hAnsi="Arial" w:cs="Arial"/>
                <w:sz w:val="16"/>
                <w:szCs w:val="16"/>
                <w:lang w:val="fr-FR"/>
              </w:rPr>
              <w:t>3.1</w:t>
            </w:r>
            <w:r w:rsidRPr="0069798A">
              <w:rPr>
                <w:rFonts w:ascii="Arial" w:hAnsi="Arial" w:cs="Arial"/>
                <w:sz w:val="16"/>
                <w:szCs w:val="16"/>
                <w:lang w:val="fr-FR"/>
              </w:rPr>
              <w:fldChar w:fldCharType="end"/>
            </w:r>
            <w:r w:rsidRPr="0069798A">
              <w:rPr>
                <w:rFonts w:ascii="Arial" w:hAnsi="Arial" w:cs="Arial"/>
                <w:sz w:val="16"/>
                <w:szCs w:val="16"/>
                <w:lang w:val="fr-FR"/>
              </w:rPr>
              <w:t>.</w:t>
            </w:r>
          </w:p>
          <w:p w14:paraId="0B4B5953" w14:textId="77777777" w:rsidR="00F276B8" w:rsidRPr="0069798A" w:rsidRDefault="00F276B8" w:rsidP="00F276B8">
            <w:pPr>
              <w:pStyle w:val="Tablefooter"/>
              <w:spacing w:before="20" w:after="0" w:line="240" w:lineRule="auto"/>
              <w:rPr>
                <w:rFonts w:ascii="Arial" w:hAnsi="Arial" w:cs="Arial"/>
                <w:sz w:val="16"/>
                <w:szCs w:val="16"/>
                <w:lang w:val="fr-FR"/>
              </w:rPr>
            </w:pPr>
            <w:r w:rsidRPr="0069798A">
              <w:rPr>
                <w:rFonts w:ascii="Arial" w:hAnsi="Arial" w:cs="Arial"/>
                <w:sz w:val="16"/>
                <w:szCs w:val="16"/>
                <w:vertAlign w:val="superscript"/>
                <w:lang w:val="fr-FR"/>
              </w:rPr>
              <w:t>c</w:t>
            </w:r>
            <w:r w:rsidRPr="0069798A">
              <w:rPr>
                <w:rFonts w:ascii="Arial" w:hAnsi="Arial" w:cs="Arial"/>
                <w:sz w:val="16"/>
                <w:szCs w:val="16"/>
                <w:lang w:val="fr-FR"/>
              </w:rPr>
              <w:t xml:space="preserve">   Voir </w:t>
            </w:r>
            <w:r w:rsidRPr="0069798A">
              <w:rPr>
                <w:rFonts w:ascii="Arial" w:hAnsi="Arial" w:cs="Arial"/>
                <w:sz w:val="16"/>
                <w:szCs w:val="16"/>
                <w:lang w:val="fr-FR"/>
              </w:rPr>
              <w:fldChar w:fldCharType="begin"/>
            </w:r>
            <w:r w:rsidRPr="0069798A">
              <w:rPr>
                <w:rFonts w:ascii="Arial" w:hAnsi="Arial" w:cs="Arial"/>
                <w:sz w:val="16"/>
                <w:szCs w:val="16"/>
                <w:lang w:val="fr-FR"/>
              </w:rPr>
              <w:instrText xml:space="preserve"> REF _Ref528483977 \r \h  \* MERGEFORMAT </w:instrText>
            </w:r>
            <w:r w:rsidRPr="0069798A">
              <w:rPr>
                <w:rFonts w:ascii="Arial" w:hAnsi="Arial" w:cs="Arial"/>
                <w:sz w:val="16"/>
                <w:szCs w:val="16"/>
                <w:lang w:val="fr-FR"/>
              </w:rPr>
            </w:r>
            <w:r w:rsidRPr="0069798A">
              <w:rPr>
                <w:rFonts w:ascii="Arial" w:hAnsi="Arial" w:cs="Arial"/>
                <w:sz w:val="16"/>
                <w:szCs w:val="16"/>
                <w:lang w:val="fr-FR"/>
              </w:rPr>
              <w:fldChar w:fldCharType="separate"/>
            </w:r>
            <w:r w:rsidR="004A7E0F" w:rsidRPr="0069798A">
              <w:rPr>
                <w:rFonts w:ascii="Arial" w:hAnsi="Arial" w:cs="Arial"/>
                <w:sz w:val="16"/>
                <w:szCs w:val="16"/>
                <w:lang w:val="fr-FR"/>
              </w:rPr>
              <w:t>3.3</w:t>
            </w:r>
            <w:r w:rsidRPr="0069798A">
              <w:rPr>
                <w:rFonts w:ascii="Arial" w:hAnsi="Arial" w:cs="Arial"/>
                <w:sz w:val="16"/>
                <w:szCs w:val="16"/>
                <w:lang w:val="fr-FR"/>
              </w:rPr>
              <w:fldChar w:fldCharType="end"/>
            </w:r>
            <w:r w:rsidRPr="0069798A">
              <w:rPr>
                <w:rFonts w:ascii="Arial" w:hAnsi="Arial" w:cs="Arial"/>
                <w:sz w:val="16"/>
                <w:szCs w:val="16"/>
                <w:lang w:val="fr-FR"/>
              </w:rPr>
              <w:t>.</w:t>
            </w:r>
          </w:p>
          <w:p w14:paraId="64AE7734" w14:textId="77777777" w:rsidR="00F276B8" w:rsidRPr="0069798A" w:rsidRDefault="00F276B8" w:rsidP="00F276B8">
            <w:pPr>
              <w:pStyle w:val="Tablefooter"/>
              <w:spacing w:before="20" w:after="0" w:line="240" w:lineRule="auto"/>
              <w:rPr>
                <w:rFonts w:ascii="Arial" w:hAnsi="Arial" w:cs="Arial"/>
                <w:sz w:val="16"/>
                <w:szCs w:val="16"/>
                <w:lang w:val="fr-FR"/>
              </w:rPr>
            </w:pPr>
            <w:r w:rsidRPr="0069798A">
              <w:rPr>
                <w:rFonts w:ascii="Arial" w:hAnsi="Arial" w:cs="Arial"/>
                <w:sz w:val="16"/>
                <w:szCs w:val="16"/>
                <w:vertAlign w:val="superscript"/>
                <w:lang w:val="fr-FR"/>
              </w:rPr>
              <w:t>d</w:t>
            </w:r>
            <w:r w:rsidRPr="0069798A">
              <w:rPr>
                <w:rFonts w:ascii="Arial" w:hAnsi="Arial" w:cs="Arial"/>
                <w:sz w:val="16"/>
                <w:szCs w:val="16"/>
                <w:lang w:val="fr-FR"/>
              </w:rPr>
              <w:t xml:space="preserve">   Voir </w:t>
            </w:r>
            <w:r w:rsidRPr="0069798A">
              <w:rPr>
                <w:rFonts w:ascii="Arial" w:hAnsi="Arial" w:cs="Arial"/>
                <w:sz w:val="16"/>
                <w:szCs w:val="16"/>
                <w:lang w:val="fr-FR"/>
              </w:rPr>
              <w:fldChar w:fldCharType="begin"/>
            </w:r>
            <w:r w:rsidRPr="0069798A">
              <w:rPr>
                <w:rFonts w:ascii="Arial" w:hAnsi="Arial" w:cs="Arial"/>
                <w:sz w:val="16"/>
                <w:szCs w:val="16"/>
                <w:lang w:val="fr-FR"/>
              </w:rPr>
              <w:instrText xml:space="preserve"> REF _Ref482814843 \r \h  \* MERGEFORMAT </w:instrText>
            </w:r>
            <w:r w:rsidRPr="0069798A">
              <w:rPr>
                <w:rFonts w:ascii="Arial" w:hAnsi="Arial" w:cs="Arial"/>
                <w:sz w:val="16"/>
                <w:szCs w:val="16"/>
                <w:lang w:val="fr-FR"/>
              </w:rPr>
            </w:r>
            <w:r w:rsidRPr="0069798A">
              <w:rPr>
                <w:rFonts w:ascii="Arial" w:hAnsi="Arial" w:cs="Arial"/>
                <w:sz w:val="16"/>
                <w:szCs w:val="16"/>
                <w:lang w:val="fr-FR"/>
              </w:rPr>
              <w:fldChar w:fldCharType="separate"/>
            </w:r>
            <w:r w:rsidR="004A7E0F" w:rsidRPr="0069798A">
              <w:rPr>
                <w:rFonts w:ascii="Arial" w:hAnsi="Arial" w:cs="Arial"/>
                <w:sz w:val="16"/>
                <w:szCs w:val="16"/>
                <w:lang w:val="fr-FR"/>
              </w:rPr>
              <w:t>3.2</w:t>
            </w:r>
            <w:r w:rsidRPr="0069798A">
              <w:rPr>
                <w:rFonts w:ascii="Arial" w:hAnsi="Arial" w:cs="Arial"/>
                <w:sz w:val="16"/>
                <w:szCs w:val="16"/>
                <w:lang w:val="fr-FR"/>
              </w:rPr>
              <w:fldChar w:fldCharType="end"/>
            </w:r>
            <w:r w:rsidRPr="0069798A">
              <w:rPr>
                <w:rFonts w:ascii="Arial" w:hAnsi="Arial" w:cs="Arial"/>
                <w:sz w:val="16"/>
                <w:szCs w:val="16"/>
                <w:lang w:val="fr-FR"/>
              </w:rPr>
              <w:t>.</w:t>
            </w:r>
          </w:p>
          <w:p w14:paraId="141FEC9F" w14:textId="77777777" w:rsidR="00F276B8" w:rsidRPr="0069798A" w:rsidRDefault="00F276B8" w:rsidP="00F276B8">
            <w:pPr>
              <w:pStyle w:val="Tablefooter"/>
              <w:spacing w:before="20" w:after="0" w:line="240" w:lineRule="auto"/>
              <w:rPr>
                <w:rFonts w:ascii="Arial" w:hAnsi="Arial" w:cs="Arial"/>
                <w:sz w:val="16"/>
                <w:szCs w:val="16"/>
                <w:lang w:val="fr-FR"/>
              </w:rPr>
            </w:pPr>
            <w:r w:rsidRPr="0069798A">
              <w:rPr>
                <w:rFonts w:ascii="Arial" w:hAnsi="Arial" w:cs="Arial"/>
                <w:sz w:val="16"/>
                <w:szCs w:val="16"/>
                <w:vertAlign w:val="superscript"/>
                <w:lang w:val="fr-FR"/>
              </w:rPr>
              <w:t>e</w:t>
            </w:r>
            <w:r w:rsidRPr="0069798A">
              <w:rPr>
                <w:rFonts w:ascii="Arial" w:hAnsi="Arial" w:cs="Arial"/>
                <w:sz w:val="16"/>
                <w:szCs w:val="16"/>
                <w:lang w:val="fr-FR"/>
              </w:rPr>
              <w:t xml:space="preserve">   Selon le résultat du vote sur la proposition d’étude nouvelle, les stades préparation et comité peuvent être sautés.</w:t>
            </w:r>
          </w:p>
          <w:p w14:paraId="27C5445D" w14:textId="77777777" w:rsidR="00F276B8" w:rsidRPr="0069798A" w:rsidRDefault="00F276B8" w:rsidP="00F276B8">
            <w:pPr>
              <w:pStyle w:val="Tablefooter"/>
              <w:spacing w:before="20" w:after="0" w:line="240" w:lineRule="auto"/>
              <w:rPr>
                <w:rFonts w:ascii="Arial" w:hAnsi="Arial" w:cs="Arial"/>
                <w:sz w:val="16"/>
                <w:szCs w:val="16"/>
                <w:lang w:val="fr-FR"/>
              </w:rPr>
            </w:pPr>
            <w:r w:rsidRPr="0069798A">
              <w:rPr>
                <w:rFonts w:ascii="Arial" w:hAnsi="Arial" w:cs="Arial"/>
                <w:sz w:val="16"/>
                <w:szCs w:val="16"/>
                <w:vertAlign w:val="superscript"/>
                <w:lang w:val="fr-FR"/>
              </w:rPr>
              <w:t>f</w:t>
            </w:r>
            <w:r w:rsidRPr="0069798A">
              <w:rPr>
                <w:rFonts w:ascii="Arial" w:hAnsi="Arial" w:cs="Arial"/>
                <w:sz w:val="16"/>
                <w:szCs w:val="16"/>
                <w:lang w:val="fr-FR"/>
              </w:rPr>
              <w:t xml:space="preserve">   Peut être sauté si les critères d’approbation définis en </w:t>
            </w:r>
            <w:r w:rsidRPr="0069798A">
              <w:rPr>
                <w:rFonts w:ascii="Arial" w:hAnsi="Arial" w:cs="Arial"/>
                <w:sz w:val="16"/>
                <w:szCs w:val="16"/>
                <w:lang w:val="fr-FR"/>
              </w:rPr>
              <w:fldChar w:fldCharType="begin"/>
            </w:r>
            <w:r w:rsidRPr="0069798A">
              <w:rPr>
                <w:rFonts w:ascii="Arial" w:hAnsi="Arial" w:cs="Arial"/>
                <w:sz w:val="16"/>
                <w:szCs w:val="16"/>
                <w:lang w:val="fr-FR"/>
              </w:rPr>
              <w:instrText xml:space="preserve"> REF _Ref482809519 \r \h  \* MERGEFORMAT </w:instrText>
            </w:r>
            <w:r w:rsidRPr="0069798A">
              <w:rPr>
                <w:rFonts w:ascii="Arial" w:hAnsi="Arial" w:cs="Arial"/>
                <w:sz w:val="16"/>
                <w:szCs w:val="16"/>
                <w:lang w:val="fr-FR"/>
              </w:rPr>
            </w:r>
            <w:r w:rsidRPr="0069798A">
              <w:rPr>
                <w:rFonts w:ascii="Arial" w:hAnsi="Arial" w:cs="Arial"/>
                <w:sz w:val="16"/>
                <w:szCs w:val="16"/>
                <w:lang w:val="fr-FR"/>
              </w:rPr>
              <w:fldChar w:fldCharType="separate"/>
            </w:r>
            <w:r w:rsidR="004A7E0F" w:rsidRPr="0069798A">
              <w:rPr>
                <w:rFonts w:ascii="Arial" w:hAnsi="Arial" w:cs="Arial"/>
                <w:sz w:val="16"/>
                <w:szCs w:val="16"/>
                <w:lang w:val="fr-FR"/>
              </w:rPr>
              <w:t>2.6</w:t>
            </w:r>
            <w:r w:rsidRPr="0069798A">
              <w:rPr>
                <w:rFonts w:ascii="Arial" w:hAnsi="Arial" w:cs="Arial"/>
                <w:sz w:val="16"/>
                <w:szCs w:val="16"/>
                <w:lang w:val="fr-FR"/>
              </w:rPr>
              <w:fldChar w:fldCharType="end"/>
            </w:r>
            <w:r w:rsidRPr="0069798A">
              <w:rPr>
                <w:rFonts w:ascii="Arial" w:hAnsi="Arial" w:cs="Arial"/>
                <w:sz w:val="16"/>
                <w:szCs w:val="16"/>
                <w:lang w:val="fr-FR"/>
              </w:rPr>
              <w:t>.3 sont remplis et qu’aucune modification technique n’est à inclure.</w:t>
            </w:r>
          </w:p>
          <w:p w14:paraId="01B77C5B" w14:textId="55DC6AE4" w:rsidR="00F276B8" w:rsidRPr="0069798A" w:rsidRDefault="00F276B8" w:rsidP="00F276B8">
            <w:pPr>
              <w:pStyle w:val="Tablefooter"/>
              <w:spacing w:before="20" w:after="20" w:line="240" w:lineRule="auto"/>
              <w:rPr>
                <w:sz w:val="16"/>
                <w:szCs w:val="16"/>
                <w:lang w:val="fr-FR"/>
              </w:rPr>
            </w:pPr>
            <w:r w:rsidRPr="0069798A">
              <w:rPr>
                <w:rFonts w:ascii="Arial" w:hAnsi="Arial" w:cs="Arial"/>
                <w:sz w:val="16"/>
                <w:szCs w:val="16"/>
                <w:vertAlign w:val="superscript"/>
                <w:lang w:val="fr-FR"/>
              </w:rPr>
              <w:t>g</w:t>
            </w:r>
            <w:r w:rsidRPr="0069798A">
              <w:rPr>
                <w:rFonts w:ascii="Arial" w:hAnsi="Arial" w:cs="Arial"/>
                <w:sz w:val="16"/>
                <w:szCs w:val="16"/>
                <w:lang w:val="fr-FR"/>
              </w:rPr>
              <w:t xml:space="preserve">   Pour des détails sur les propositions de PAS, voir les Suppléments ISO et IEC.</w:t>
            </w:r>
          </w:p>
        </w:tc>
      </w:tr>
      <w:bookmarkEnd w:id="738"/>
    </w:tbl>
    <w:p w14:paraId="437AC07C" w14:textId="6B86C000" w:rsidR="00C04B95" w:rsidRPr="0069798A" w:rsidRDefault="00C04B95" w:rsidP="00C04B95"/>
    <w:p w14:paraId="4C30D93C" w14:textId="77777777" w:rsidR="009351A7" w:rsidRPr="0069798A" w:rsidRDefault="009351A7" w:rsidP="00901001">
      <w:pPr>
        <w:pStyle w:val="a2"/>
        <w:ind w:left="0"/>
      </w:pPr>
      <w:bookmarkStart w:id="739" w:name="_Ref101319961"/>
      <w:bookmarkStart w:id="740" w:name="_Toc334427223"/>
      <w:bookmarkStart w:id="741" w:name="_Toc450746940"/>
      <w:bookmarkStart w:id="742" w:name="_Toc38384879"/>
      <w:bookmarkStart w:id="743" w:name="_Toc42492327"/>
      <w:bookmarkStart w:id="744" w:name="_Toc104363706"/>
      <w:r w:rsidRPr="0069798A">
        <w:t>«Procédure par voie express»</w:t>
      </w:r>
      <w:bookmarkEnd w:id="739"/>
      <w:bookmarkEnd w:id="740"/>
      <w:bookmarkEnd w:id="741"/>
      <w:bookmarkEnd w:id="742"/>
      <w:bookmarkEnd w:id="743"/>
      <w:bookmarkEnd w:id="744"/>
    </w:p>
    <w:p w14:paraId="090ABFE5" w14:textId="77777777" w:rsidR="009351A7" w:rsidRPr="0069798A" w:rsidRDefault="009351A7" w:rsidP="009351A7">
      <w:pPr>
        <w:pStyle w:val="p3"/>
      </w:pPr>
      <w:r w:rsidRPr="0069798A">
        <w:rPr>
          <w:b/>
        </w:rPr>
        <w:fldChar w:fldCharType="begin"/>
      </w:r>
      <w:r w:rsidRPr="0069798A">
        <w:rPr>
          <w:b/>
        </w:rPr>
        <w:instrText xml:space="preserve"> REF _Ref101319961 \r \h </w:instrText>
      </w:r>
      <w:r w:rsidRPr="0069798A">
        <w:rPr>
          <w:b/>
        </w:rPr>
      </w:r>
      <w:r w:rsidRPr="0069798A">
        <w:rPr>
          <w:b/>
        </w:rPr>
        <w:fldChar w:fldCharType="separate"/>
      </w:r>
      <w:r w:rsidR="004A7E0F" w:rsidRPr="0069798A">
        <w:rPr>
          <w:b/>
        </w:rPr>
        <w:t>F.2</w:t>
      </w:r>
      <w:r w:rsidRPr="0069798A">
        <w:rPr>
          <w:b/>
        </w:rPr>
        <w:fldChar w:fldCharType="end"/>
      </w:r>
      <w:r w:rsidRPr="0069798A">
        <w:rPr>
          <w:b/>
        </w:rPr>
        <w:t>.1</w:t>
      </w:r>
      <w:r w:rsidRPr="0069798A">
        <w:rPr>
          <w:b/>
        </w:rPr>
        <w:tab/>
      </w:r>
      <w:r w:rsidRPr="0069798A">
        <w:t>Les propositions concernant l'application de la procédure par voie express peuvent être soumises selon les règles décrites ci-dessous.</w:t>
      </w:r>
    </w:p>
    <w:bookmarkStart w:id="745" w:name="ref_f211"/>
    <w:p w14:paraId="7C7079A6" w14:textId="1C62D24E" w:rsidR="009351A7" w:rsidRPr="0069798A" w:rsidRDefault="009351A7" w:rsidP="009351A7">
      <w:pPr>
        <w:pStyle w:val="p4"/>
      </w:pPr>
      <w:r w:rsidRPr="0069798A">
        <w:rPr>
          <w:b/>
        </w:rPr>
        <w:fldChar w:fldCharType="begin"/>
      </w:r>
      <w:r w:rsidRPr="0069798A">
        <w:rPr>
          <w:b/>
        </w:rPr>
        <w:instrText xml:space="preserve"> REF _Ref101319961 \r \h </w:instrText>
      </w:r>
      <w:r w:rsidRPr="0069798A">
        <w:rPr>
          <w:b/>
        </w:rPr>
      </w:r>
      <w:r w:rsidRPr="0069798A">
        <w:rPr>
          <w:b/>
        </w:rPr>
        <w:fldChar w:fldCharType="separate"/>
      </w:r>
      <w:r w:rsidR="004A7E0F" w:rsidRPr="0069798A">
        <w:rPr>
          <w:b/>
        </w:rPr>
        <w:t>F.2</w:t>
      </w:r>
      <w:r w:rsidRPr="0069798A">
        <w:rPr>
          <w:b/>
        </w:rPr>
        <w:fldChar w:fldCharType="end"/>
      </w:r>
      <w:r w:rsidRPr="0069798A">
        <w:rPr>
          <w:b/>
        </w:rPr>
        <w:t>.1.1</w:t>
      </w:r>
      <w:bookmarkEnd w:id="745"/>
      <w:r w:rsidRPr="0069798A">
        <w:tab/>
      </w:r>
      <w:r w:rsidR="006C45E5" w:rsidRPr="0069798A">
        <w:t>Le secrétariat du comité, t</w:t>
      </w:r>
      <w:r w:rsidRPr="0069798A">
        <w:t xml:space="preserve">out membre (P) d'un comité concerné et toute organisation ayant un statut de liaison de catégorie A auprès de ce comité peuvent proposer de soumettre directement au vote, en tant que projet pour enquête, </w:t>
      </w:r>
      <w:r w:rsidRPr="0069798A">
        <w:rPr>
          <w:b/>
        </w:rPr>
        <w:t>un</w:t>
      </w:r>
      <w:r w:rsidR="00ED612E" w:rsidRPr="0069798A">
        <w:rPr>
          <w:b/>
        </w:rPr>
        <w:t xml:space="preserve"> document</w:t>
      </w:r>
      <w:r w:rsidRPr="0069798A">
        <w:rPr>
          <w:b/>
        </w:rPr>
        <w:t xml:space="preserve"> existant de toute origine</w:t>
      </w:r>
      <w:r w:rsidRPr="0069798A">
        <w:t>. L'auteur de la proposition doit obtenir l'accord de l'organisation d'origine avant de faire la proposition. Il appartient à l'auteur de chaque proposition de décider des critères permettant de proposer le traitement d'un</w:t>
      </w:r>
      <w:r w:rsidR="00ED612E" w:rsidRPr="0069798A">
        <w:t xml:space="preserve"> document</w:t>
      </w:r>
      <w:r w:rsidRPr="0069798A">
        <w:t xml:space="preserve"> existant selon la procédure par voie express.</w:t>
      </w:r>
    </w:p>
    <w:bookmarkStart w:id="746" w:name="ref_f212"/>
    <w:p w14:paraId="01F7BDC2" w14:textId="67172D27" w:rsidR="009351A7" w:rsidRPr="0069798A" w:rsidRDefault="009351A7" w:rsidP="009351A7">
      <w:pPr>
        <w:pStyle w:val="p4"/>
      </w:pPr>
      <w:r w:rsidRPr="0069798A">
        <w:rPr>
          <w:b/>
        </w:rPr>
        <w:fldChar w:fldCharType="begin"/>
      </w:r>
      <w:r w:rsidRPr="0069798A">
        <w:rPr>
          <w:b/>
        </w:rPr>
        <w:instrText xml:space="preserve"> REF _Ref101319961 \r \h </w:instrText>
      </w:r>
      <w:r w:rsidRPr="0069798A">
        <w:rPr>
          <w:b/>
        </w:rPr>
      </w:r>
      <w:r w:rsidRPr="0069798A">
        <w:rPr>
          <w:b/>
        </w:rPr>
        <w:fldChar w:fldCharType="separate"/>
      </w:r>
      <w:r w:rsidR="004A7E0F" w:rsidRPr="0069798A">
        <w:rPr>
          <w:b/>
        </w:rPr>
        <w:t>F.2</w:t>
      </w:r>
      <w:r w:rsidRPr="0069798A">
        <w:rPr>
          <w:b/>
        </w:rPr>
        <w:fldChar w:fldCharType="end"/>
      </w:r>
      <w:r w:rsidRPr="0069798A">
        <w:rPr>
          <w:b/>
        </w:rPr>
        <w:t>.1.2</w:t>
      </w:r>
      <w:bookmarkEnd w:id="746"/>
      <w:r w:rsidRPr="0069798A">
        <w:tab/>
        <w:t>Un organisme international ayant des activités normatives, reconnu par le bureau du conseil, peut proposer qu'un</w:t>
      </w:r>
      <w:r w:rsidR="00E93278" w:rsidRPr="0069798A">
        <w:t xml:space="preserve"> </w:t>
      </w:r>
      <w:r w:rsidR="00E93278" w:rsidRPr="0069798A">
        <w:rPr>
          <w:b/>
        </w:rPr>
        <w:t>d</w:t>
      </w:r>
      <w:r w:rsidRPr="0069798A">
        <w:rPr>
          <w:b/>
        </w:rPr>
        <w:t>o</w:t>
      </w:r>
      <w:r w:rsidR="00E93278" w:rsidRPr="0069798A">
        <w:rPr>
          <w:b/>
        </w:rPr>
        <w:t>cument</w:t>
      </w:r>
      <w:r w:rsidRPr="0069798A">
        <w:rPr>
          <w:b/>
        </w:rPr>
        <w:t xml:space="preserve"> qu'il a établi lui-même</w:t>
      </w:r>
      <w:r w:rsidRPr="0069798A">
        <w:t xml:space="preserve"> soit soumis au vote comme projet final de Norme internationale.</w:t>
      </w:r>
    </w:p>
    <w:bookmarkStart w:id="747" w:name="ref_f213"/>
    <w:p w14:paraId="1837770C" w14:textId="47C77ACE" w:rsidR="009351A7" w:rsidRPr="0069798A" w:rsidRDefault="009351A7" w:rsidP="009351A7">
      <w:pPr>
        <w:pStyle w:val="p4"/>
      </w:pPr>
      <w:r w:rsidRPr="0069798A">
        <w:rPr>
          <w:b/>
        </w:rPr>
        <w:fldChar w:fldCharType="begin"/>
      </w:r>
      <w:r w:rsidRPr="0069798A">
        <w:rPr>
          <w:b/>
        </w:rPr>
        <w:instrText xml:space="preserve"> REF _Ref101319961 \r \h </w:instrText>
      </w:r>
      <w:r w:rsidRPr="0069798A">
        <w:rPr>
          <w:b/>
        </w:rPr>
      </w:r>
      <w:r w:rsidRPr="0069798A">
        <w:rPr>
          <w:b/>
        </w:rPr>
        <w:fldChar w:fldCharType="separate"/>
      </w:r>
      <w:r w:rsidR="004A7E0F" w:rsidRPr="0069798A">
        <w:rPr>
          <w:b/>
        </w:rPr>
        <w:t>F.2</w:t>
      </w:r>
      <w:r w:rsidRPr="0069798A">
        <w:rPr>
          <w:b/>
        </w:rPr>
        <w:fldChar w:fldCharType="end"/>
      </w:r>
      <w:r w:rsidRPr="0069798A">
        <w:rPr>
          <w:b/>
        </w:rPr>
        <w:t>.1.3</w:t>
      </w:r>
      <w:bookmarkEnd w:id="747"/>
      <w:r w:rsidRPr="0069798A">
        <w:tab/>
        <w:t xml:space="preserve">Une organisation ayant passé un accord technique formel avec l’ISO ou l'IEC peut proposer, en accord avec le comité </w:t>
      </w:r>
      <w:r w:rsidR="00AD03E8" w:rsidRPr="0069798A">
        <w:t>concer</w:t>
      </w:r>
      <w:r w:rsidRPr="0069798A">
        <w:t xml:space="preserve">né, qu'un </w:t>
      </w:r>
      <w:r w:rsidRPr="0069798A">
        <w:rPr>
          <w:b/>
        </w:rPr>
        <w:t xml:space="preserve">projet de </w:t>
      </w:r>
      <w:r w:rsidR="00AD03E8" w:rsidRPr="0069798A">
        <w:rPr>
          <w:b/>
        </w:rPr>
        <w:t>document</w:t>
      </w:r>
      <w:r w:rsidRPr="0069798A">
        <w:rPr>
          <w:b/>
        </w:rPr>
        <w:t xml:space="preserve"> qu'elle a établi elle-même</w:t>
      </w:r>
      <w:r w:rsidRPr="0069798A">
        <w:t xml:space="preserve"> soit soumis au vote comme projet pour enquête au sein du comité </w:t>
      </w:r>
      <w:r w:rsidR="00AD03E8" w:rsidRPr="0069798A">
        <w:t>en question</w:t>
      </w:r>
      <w:r w:rsidRPr="0069798A">
        <w:t>.</w:t>
      </w:r>
    </w:p>
    <w:p w14:paraId="22DECA5A" w14:textId="6C7780BD" w:rsidR="009351A7" w:rsidRPr="0069798A" w:rsidRDefault="009351A7" w:rsidP="009351A7">
      <w:pPr>
        <w:pStyle w:val="p3"/>
      </w:pPr>
      <w:r w:rsidRPr="0069798A">
        <w:rPr>
          <w:b/>
        </w:rPr>
        <w:fldChar w:fldCharType="begin"/>
      </w:r>
      <w:r w:rsidRPr="0069798A">
        <w:rPr>
          <w:b/>
        </w:rPr>
        <w:instrText xml:space="preserve"> REF _Ref101319961 \r \h </w:instrText>
      </w:r>
      <w:r w:rsidRPr="0069798A">
        <w:rPr>
          <w:b/>
        </w:rPr>
      </w:r>
      <w:r w:rsidRPr="0069798A">
        <w:rPr>
          <w:b/>
        </w:rPr>
        <w:fldChar w:fldCharType="separate"/>
      </w:r>
      <w:r w:rsidR="004A7E0F" w:rsidRPr="0069798A">
        <w:rPr>
          <w:b/>
        </w:rPr>
        <w:t>F.2</w:t>
      </w:r>
      <w:r w:rsidRPr="0069798A">
        <w:rPr>
          <w:b/>
        </w:rPr>
        <w:fldChar w:fldCharType="end"/>
      </w:r>
      <w:r w:rsidRPr="0069798A">
        <w:rPr>
          <w:b/>
        </w:rPr>
        <w:t>.2</w:t>
      </w:r>
      <w:r w:rsidRPr="0069798A">
        <w:tab/>
        <w:t>La proposition doit être adressée au</w:t>
      </w:r>
      <w:r w:rsidR="00D84B0C" w:rsidRPr="0069798A">
        <w:t>/à la</w:t>
      </w:r>
      <w:r w:rsidRPr="0069798A">
        <w:t xml:space="preserve"> Secrétaire général</w:t>
      </w:r>
      <w:r w:rsidR="00D84B0C" w:rsidRPr="0069798A">
        <w:t>(e)</w:t>
      </w:r>
      <w:r w:rsidRPr="0069798A">
        <w:t xml:space="preserve"> qui doit prendre les dispositions suivantes:</w:t>
      </w:r>
    </w:p>
    <w:p w14:paraId="580591A5" w14:textId="77777777" w:rsidR="009351A7" w:rsidRPr="0069798A" w:rsidRDefault="009351A7" w:rsidP="00B82F2C">
      <w:pPr>
        <w:pStyle w:val="ListNumber"/>
        <w:numPr>
          <w:ilvl w:val="0"/>
          <w:numId w:val="46"/>
        </w:numPr>
        <w:ind w:left="403" w:hanging="403"/>
      </w:pPr>
      <w:r w:rsidRPr="0069798A">
        <w:t xml:space="preserve">régler, avec l'organisation à l'origine de la proposition, les questions de droit d'auteur et/ou de marques de fabrique, de façon à ce que le texte proposé puisse être librement reproduit et diffusé aux </w:t>
      </w:r>
      <w:r w:rsidR="0095344B" w:rsidRPr="0069798A">
        <w:t>Organisme</w:t>
      </w:r>
      <w:r w:rsidRPr="0069798A">
        <w:t>s nationaux</w:t>
      </w:r>
      <w:r w:rsidR="003716F2" w:rsidRPr="0069798A">
        <w:t>, et aviser l’</w:t>
      </w:r>
      <w:r w:rsidR="00A870E5" w:rsidRPr="0069798A">
        <w:t>organisation que les politiques de l</w:t>
      </w:r>
      <w:r w:rsidR="003716F2" w:rsidRPr="0069798A">
        <w:t>’</w:t>
      </w:r>
      <w:r w:rsidR="00A870E5" w:rsidRPr="0069798A">
        <w:t>ISO/IEC en matière de pro</w:t>
      </w:r>
      <w:r w:rsidR="003716F2" w:rsidRPr="0069798A">
        <w:t>priété intellectuelle doivent s’</w:t>
      </w:r>
      <w:r w:rsidR="00A870E5" w:rsidRPr="0069798A">
        <w:t xml:space="preserve">appliquer aux documents proposés, voir en particulier </w:t>
      </w:r>
      <w:r w:rsidR="006562DF" w:rsidRPr="0069798A">
        <w:fldChar w:fldCharType="begin"/>
      </w:r>
      <w:r w:rsidR="006562DF" w:rsidRPr="0069798A">
        <w:instrText xml:space="preserve"> REF _Ref42262110 \r \h </w:instrText>
      </w:r>
      <w:r w:rsidR="006562DF" w:rsidRPr="0069798A">
        <w:fldChar w:fldCharType="separate"/>
      </w:r>
      <w:r w:rsidR="004A7E0F" w:rsidRPr="0069798A">
        <w:t>2.13</w:t>
      </w:r>
      <w:r w:rsidR="006562DF" w:rsidRPr="0069798A">
        <w:fldChar w:fldCharType="end"/>
      </w:r>
      <w:r w:rsidR="00A870E5" w:rsidRPr="0069798A">
        <w:t xml:space="preserve"> et </w:t>
      </w:r>
      <w:r w:rsidR="006562DF" w:rsidRPr="0069798A">
        <w:fldChar w:fldCharType="begin"/>
      </w:r>
      <w:r w:rsidR="006562DF" w:rsidRPr="0069798A">
        <w:instrText xml:space="preserve"> REF _Ref42262122 \r \h </w:instrText>
      </w:r>
      <w:r w:rsidR="006562DF" w:rsidRPr="0069798A">
        <w:fldChar w:fldCharType="separate"/>
      </w:r>
      <w:r w:rsidR="004A7E0F" w:rsidRPr="0069798A">
        <w:t>2.14</w:t>
      </w:r>
      <w:r w:rsidR="006562DF" w:rsidRPr="0069798A">
        <w:fldChar w:fldCharType="end"/>
      </w:r>
      <w:r w:rsidRPr="0069798A">
        <w:t>;</w:t>
      </w:r>
    </w:p>
    <w:p w14:paraId="68B1548F" w14:textId="47EADCF6" w:rsidR="009351A7" w:rsidRPr="0069798A" w:rsidRDefault="009351A7" w:rsidP="00B82F2C">
      <w:pPr>
        <w:pStyle w:val="ListNumber"/>
        <w:numPr>
          <w:ilvl w:val="0"/>
          <w:numId w:val="46"/>
        </w:numPr>
        <w:ind w:left="403" w:hanging="403"/>
      </w:pPr>
      <w:r w:rsidRPr="0069798A">
        <w:t>déterminer, dans les cas </w:t>
      </w:r>
      <w:r w:rsidR="00A153B3" w:rsidRPr="0069798A">
        <w:fldChar w:fldCharType="begin"/>
      </w:r>
      <w:r w:rsidR="00A153B3" w:rsidRPr="0069798A">
        <w:instrText xml:space="preserve"> REF _Ref101319961 \r \h </w:instrText>
      </w:r>
      <w:r w:rsidR="00A153B3" w:rsidRPr="0069798A">
        <w:fldChar w:fldCharType="separate"/>
      </w:r>
      <w:r w:rsidR="004A7E0F" w:rsidRPr="0069798A">
        <w:t>F.2</w:t>
      </w:r>
      <w:r w:rsidR="00A153B3" w:rsidRPr="0069798A">
        <w:fldChar w:fldCharType="end"/>
      </w:r>
      <w:r w:rsidRPr="0069798A">
        <w:t xml:space="preserve">.1.1 et </w:t>
      </w:r>
      <w:r w:rsidR="00A153B3" w:rsidRPr="0069798A">
        <w:fldChar w:fldCharType="begin"/>
      </w:r>
      <w:r w:rsidR="00A153B3" w:rsidRPr="0069798A">
        <w:instrText xml:space="preserve"> REF _Ref101319961 \r \h </w:instrText>
      </w:r>
      <w:r w:rsidR="00A153B3" w:rsidRPr="0069798A">
        <w:fldChar w:fldCharType="separate"/>
      </w:r>
      <w:r w:rsidR="004A7E0F" w:rsidRPr="0069798A">
        <w:t>F.2</w:t>
      </w:r>
      <w:r w:rsidR="00A153B3" w:rsidRPr="0069798A">
        <w:fldChar w:fldCharType="end"/>
      </w:r>
      <w:r w:rsidRPr="0069798A">
        <w:t>.1.3, en concertation avec les secrétariats concernés, quel comité technique ou sous-comité est compétent pour le sujet traité dans le document proposé</w:t>
      </w:r>
      <w:r w:rsidR="000D0277" w:rsidRPr="0069798A">
        <w:t>. D</w:t>
      </w:r>
      <w:r w:rsidRPr="0069798A">
        <w:t>ans le</w:t>
      </w:r>
      <w:r w:rsidR="000D0277" w:rsidRPr="0069798A">
        <w:t>s</w:t>
      </w:r>
      <w:r w:rsidRPr="0069798A">
        <w:t xml:space="preserve"> cas où un comité compétent </w:t>
      </w:r>
      <w:r w:rsidR="000D0277" w:rsidRPr="0069798A">
        <w:t>est identifié, la proposition, accompagnée d'une justification du recours à la procédure par voie express, doit être diffusée pour que l</w:t>
      </w:r>
      <w:r w:rsidR="00911208" w:rsidRPr="0069798A">
        <w:t>e</w:t>
      </w:r>
      <w:r w:rsidR="000D0277" w:rsidRPr="0069798A">
        <w:t xml:space="preserve"> com</w:t>
      </w:r>
      <w:r w:rsidR="00911208" w:rsidRPr="0069798A">
        <w:t>ité</w:t>
      </w:r>
      <w:r w:rsidR="000D0277" w:rsidRPr="0069798A">
        <w:t xml:space="preserve"> en prenne connaissance avant le vote </w:t>
      </w:r>
      <w:r w:rsidR="00015329" w:rsidRPr="0069798A">
        <w:t xml:space="preserve">au stade </w:t>
      </w:r>
      <w:r w:rsidR="000D0277" w:rsidRPr="0069798A">
        <w:t>enquête</w:t>
      </w:r>
      <w:r w:rsidR="0086099B" w:rsidRPr="0069798A">
        <w:t xml:space="preserve">. Lorsqu’il n’y a pas de comité compétent pour </w:t>
      </w:r>
      <w:r w:rsidRPr="0069798A">
        <w:t>traiter de l'objet du document en question, le</w:t>
      </w:r>
      <w:r w:rsidR="00D84B0C" w:rsidRPr="0069798A">
        <w:t>/la</w:t>
      </w:r>
      <w:r w:rsidRPr="0069798A">
        <w:t xml:space="preserve"> Secrétaire général</w:t>
      </w:r>
      <w:r w:rsidR="00D84B0C" w:rsidRPr="0069798A">
        <w:t>(e)</w:t>
      </w:r>
      <w:r w:rsidRPr="0069798A">
        <w:t xml:space="preserve"> doit présenter la proposition au bureau de gestion technique qui peut inviter le</w:t>
      </w:r>
      <w:r w:rsidR="00D84B0C" w:rsidRPr="0069798A">
        <w:t>/la</w:t>
      </w:r>
      <w:r w:rsidRPr="0069798A">
        <w:t xml:space="preserve"> Secrétaire général</w:t>
      </w:r>
      <w:r w:rsidR="00D84B0C" w:rsidRPr="0069798A">
        <w:t>(e)</w:t>
      </w:r>
      <w:r w:rsidRPr="0069798A">
        <w:t xml:space="preserve"> à soumettre le document au stade enquête et à créer un groupe ad hoc chargé de traiter des questions qui surgiraient par la suite;</w:t>
      </w:r>
    </w:p>
    <w:p w14:paraId="7605E82F" w14:textId="77777777" w:rsidR="009351A7" w:rsidRPr="0069798A" w:rsidRDefault="009351A7" w:rsidP="00B82F2C">
      <w:pPr>
        <w:pStyle w:val="ListNumber"/>
        <w:numPr>
          <w:ilvl w:val="0"/>
          <w:numId w:val="46"/>
        </w:numPr>
        <w:ind w:left="403" w:hanging="403"/>
      </w:pPr>
      <w:r w:rsidRPr="0069798A">
        <w:t>s'assurer qu'il n'y a pas de contradiction manifeste avec d'autres Normes internationales;</w:t>
      </w:r>
    </w:p>
    <w:p w14:paraId="5BA9450A" w14:textId="77777777" w:rsidR="009351A7" w:rsidRPr="0069798A" w:rsidRDefault="009351A7" w:rsidP="00B82F2C">
      <w:pPr>
        <w:pStyle w:val="ListNumber"/>
        <w:numPr>
          <w:ilvl w:val="0"/>
          <w:numId w:val="46"/>
        </w:numPr>
        <w:ind w:left="403" w:hanging="403"/>
      </w:pPr>
      <w:r w:rsidRPr="0069798A">
        <w:t>diffuser le document proposé sous forme de projet pour enquête (</w:t>
      </w:r>
      <w:r w:rsidR="00A153B3" w:rsidRPr="0069798A">
        <w:fldChar w:fldCharType="begin"/>
      </w:r>
      <w:r w:rsidR="00A153B3" w:rsidRPr="0069798A">
        <w:instrText xml:space="preserve"> REF _Ref101319961 \r \h </w:instrText>
      </w:r>
      <w:r w:rsidR="00A153B3" w:rsidRPr="0069798A">
        <w:fldChar w:fldCharType="separate"/>
      </w:r>
      <w:r w:rsidR="004A7E0F" w:rsidRPr="0069798A">
        <w:t>F.2</w:t>
      </w:r>
      <w:r w:rsidR="00A153B3" w:rsidRPr="0069798A">
        <w:fldChar w:fldCharType="end"/>
      </w:r>
      <w:r w:rsidRPr="0069798A">
        <w:t xml:space="preserve">.1.1 et </w:t>
      </w:r>
      <w:r w:rsidR="00A153B3" w:rsidRPr="0069798A">
        <w:fldChar w:fldCharType="begin"/>
      </w:r>
      <w:r w:rsidR="00A153B3" w:rsidRPr="0069798A">
        <w:instrText xml:space="preserve"> REF _Ref101319961 \r \h </w:instrText>
      </w:r>
      <w:r w:rsidR="00A153B3" w:rsidRPr="0069798A">
        <w:fldChar w:fldCharType="separate"/>
      </w:r>
      <w:r w:rsidR="004A7E0F" w:rsidRPr="0069798A">
        <w:t>F.2</w:t>
      </w:r>
      <w:r w:rsidR="00A153B3" w:rsidRPr="0069798A">
        <w:fldChar w:fldCharType="end"/>
      </w:r>
      <w:r w:rsidRPr="0069798A">
        <w:t xml:space="preserve">.1.3) selon </w:t>
      </w:r>
      <w:r w:rsidRPr="0069798A">
        <w:fldChar w:fldCharType="begin"/>
      </w:r>
      <w:r w:rsidRPr="0069798A">
        <w:instrText xml:space="preserve"> REF _Ref482809519 \r \h  \* MERGEFORMAT </w:instrText>
      </w:r>
      <w:r w:rsidRPr="0069798A">
        <w:fldChar w:fldCharType="separate"/>
      </w:r>
      <w:r w:rsidR="004A7E0F" w:rsidRPr="0069798A">
        <w:t>2.6</w:t>
      </w:r>
      <w:r w:rsidRPr="0069798A">
        <w:fldChar w:fldCharType="end"/>
      </w:r>
      <w:r w:rsidRPr="0069798A">
        <w:t>.1, ou sous forme de projet final de Norme internationale (cas </w:t>
      </w:r>
      <w:r w:rsidR="00A153B3" w:rsidRPr="0069798A">
        <w:fldChar w:fldCharType="begin"/>
      </w:r>
      <w:r w:rsidR="00A153B3" w:rsidRPr="0069798A">
        <w:instrText xml:space="preserve"> REF _Ref101319961 \r \h </w:instrText>
      </w:r>
      <w:r w:rsidR="00A153B3" w:rsidRPr="0069798A">
        <w:fldChar w:fldCharType="separate"/>
      </w:r>
      <w:r w:rsidR="004A7E0F" w:rsidRPr="0069798A">
        <w:t>F.2</w:t>
      </w:r>
      <w:r w:rsidR="00A153B3" w:rsidRPr="0069798A">
        <w:fldChar w:fldCharType="end"/>
      </w:r>
      <w:r w:rsidRPr="0069798A">
        <w:t xml:space="preserve">.1.2) selon </w:t>
      </w:r>
      <w:r w:rsidRPr="0069798A">
        <w:fldChar w:fldCharType="begin"/>
      </w:r>
      <w:r w:rsidRPr="0069798A">
        <w:instrText xml:space="preserve"> REF _Ref482810118 \r \h  \* MERGEFORMAT </w:instrText>
      </w:r>
      <w:r w:rsidRPr="0069798A">
        <w:fldChar w:fldCharType="separate"/>
      </w:r>
      <w:r w:rsidR="004A7E0F" w:rsidRPr="0069798A">
        <w:t>2.7</w:t>
      </w:r>
      <w:r w:rsidRPr="0069798A">
        <w:fldChar w:fldCharType="end"/>
      </w:r>
      <w:r w:rsidRPr="0069798A">
        <w:t>.1, en indiquant (cas </w:t>
      </w:r>
      <w:r w:rsidR="00A153B3" w:rsidRPr="0069798A">
        <w:fldChar w:fldCharType="begin"/>
      </w:r>
      <w:r w:rsidR="00A153B3" w:rsidRPr="0069798A">
        <w:instrText xml:space="preserve"> REF _Ref101319961 \r \h </w:instrText>
      </w:r>
      <w:r w:rsidR="00A153B3" w:rsidRPr="0069798A">
        <w:fldChar w:fldCharType="separate"/>
      </w:r>
      <w:r w:rsidR="004A7E0F" w:rsidRPr="0069798A">
        <w:t>F.2</w:t>
      </w:r>
      <w:r w:rsidR="00A153B3" w:rsidRPr="0069798A">
        <w:fldChar w:fldCharType="end"/>
      </w:r>
      <w:r w:rsidRPr="0069798A">
        <w:t xml:space="preserve">.1.1 et </w:t>
      </w:r>
      <w:r w:rsidR="00A153B3" w:rsidRPr="0069798A">
        <w:fldChar w:fldCharType="begin"/>
      </w:r>
      <w:r w:rsidR="00A153B3" w:rsidRPr="0069798A">
        <w:instrText xml:space="preserve"> REF _Ref101319961 \r \h </w:instrText>
      </w:r>
      <w:r w:rsidR="00A153B3" w:rsidRPr="0069798A">
        <w:fldChar w:fldCharType="separate"/>
      </w:r>
      <w:r w:rsidR="004A7E0F" w:rsidRPr="0069798A">
        <w:t>F.2</w:t>
      </w:r>
      <w:r w:rsidR="00A153B3" w:rsidRPr="0069798A">
        <w:fldChar w:fldCharType="end"/>
      </w:r>
      <w:r w:rsidRPr="0069798A">
        <w:t>.1.3) le comité technique ou sous-comité dont relève le document proposé.</w:t>
      </w:r>
    </w:p>
    <w:p w14:paraId="07CA751E" w14:textId="77777777" w:rsidR="009351A7" w:rsidRPr="0069798A" w:rsidRDefault="009351A7" w:rsidP="009351A7">
      <w:pPr>
        <w:pStyle w:val="p3"/>
      </w:pPr>
      <w:r w:rsidRPr="0069798A">
        <w:rPr>
          <w:b/>
        </w:rPr>
        <w:fldChar w:fldCharType="begin"/>
      </w:r>
      <w:r w:rsidRPr="0069798A">
        <w:rPr>
          <w:b/>
        </w:rPr>
        <w:instrText xml:space="preserve"> REF _Ref101319961 \r \h </w:instrText>
      </w:r>
      <w:r w:rsidRPr="0069798A">
        <w:rPr>
          <w:b/>
        </w:rPr>
      </w:r>
      <w:r w:rsidRPr="0069798A">
        <w:rPr>
          <w:b/>
        </w:rPr>
        <w:fldChar w:fldCharType="separate"/>
      </w:r>
      <w:r w:rsidR="004A7E0F" w:rsidRPr="0069798A">
        <w:rPr>
          <w:b/>
        </w:rPr>
        <w:t>F.2</w:t>
      </w:r>
      <w:r w:rsidRPr="0069798A">
        <w:rPr>
          <w:b/>
        </w:rPr>
        <w:fldChar w:fldCharType="end"/>
      </w:r>
      <w:r w:rsidRPr="0069798A">
        <w:rPr>
          <w:b/>
        </w:rPr>
        <w:t>.3</w:t>
      </w:r>
      <w:r w:rsidRPr="0069798A">
        <w:tab/>
        <w:t xml:space="preserve">La durée de vote et les conditions d'approbation sont spécifiées en </w:t>
      </w:r>
      <w:r w:rsidRPr="0069798A">
        <w:fldChar w:fldCharType="begin"/>
      </w:r>
      <w:r w:rsidRPr="0069798A">
        <w:instrText xml:space="preserve"> REF _Ref482809519 \r \h  \* MERGEFORMAT </w:instrText>
      </w:r>
      <w:r w:rsidRPr="0069798A">
        <w:fldChar w:fldCharType="separate"/>
      </w:r>
      <w:r w:rsidR="004A7E0F" w:rsidRPr="0069798A">
        <w:t>2.6</w:t>
      </w:r>
      <w:r w:rsidRPr="0069798A">
        <w:fldChar w:fldCharType="end"/>
      </w:r>
      <w:r w:rsidRPr="0069798A">
        <w:t xml:space="preserve"> pour un projet pour enquête et en </w:t>
      </w:r>
      <w:r w:rsidRPr="0069798A">
        <w:fldChar w:fldCharType="begin"/>
      </w:r>
      <w:r w:rsidRPr="0069798A">
        <w:instrText xml:space="preserve"> REF _Ref482810118 \r \h  \* MERGEFORMAT </w:instrText>
      </w:r>
      <w:r w:rsidRPr="0069798A">
        <w:fldChar w:fldCharType="separate"/>
      </w:r>
      <w:r w:rsidR="004A7E0F" w:rsidRPr="0069798A">
        <w:t>2.7</w:t>
      </w:r>
      <w:r w:rsidRPr="0069798A">
        <w:fldChar w:fldCharType="end"/>
      </w:r>
      <w:r w:rsidRPr="0069798A">
        <w:t xml:space="preserve"> pour un projet final de Norme internationale. Dans le cas où aucun comité technique n'est concerné, un projet final de Norme internationale est approuvé pour autant que le nombre des votes négatifs ne soit pas supérieur au quart des votes exprimés.</w:t>
      </w:r>
    </w:p>
    <w:p w14:paraId="7CFBA343" w14:textId="77777777" w:rsidR="009351A7" w:rsidRPr="0069798A" w:rsidRDefault="006A5554" w:rsidP="006A5554">
      <w:pPr>
        <w:pStyle w:val="BodyText"/>
        <w:rPr>
          <w:rStyle w:val="zzzHighlight"/>
        </w:rPr>
      </w:pPr>
      <w:r w:rsidRPr="0069798A">
        <w:rPr>
          <w:rStyle w:val="zzzHighlight"/>
        </w:rPr>
        <w:t>À</w:t>
      </w:r>
      <w:r w:rsidR="009351A7" w:rsidRPr="0069798A">
        <w:rPr>
          <w:rStyle w:val="zzzHighlight"/>
        </w:rPr>
        <w:t xml:space="preserve"> l’ISO, la durée de vote sur une proposition soumise au stade du projet final de Norme internationale est de </w:t>
      </w:r>
      <w:r w:rsidR="004F2BCE" w:rsidRPr="0069798A">
        <w:rPr>
          <w:rStyle w:val="zzzHighlight"/>
        </w:rPr>
        <w:t>20</w:t>
      </w:r>
      <w:r w:rsidRPr="0069798A">
        <w:rPr>
          <w:rStyle w:val="zzzHighlight"/>
        </w:rPr>
        <w:t> </w:t>
      </w:r>
      <w:r w:rsidR="004F2BCE" w:rsidRPr="0069798A">
        <w:rPr>
          <w:rStyle w:val="zzzHighlight"/>
        </w:rPr>
        <w:t>semaines</w:t>
      </w:r>
      <w:r w:rsidR="009351A7" w:rsidRPr="0069798A">
        <w:rPr>
          <w:rStyle w:val="zzzHighlight"/>
        </w:rPr>
        <w:t>.</w:t>
      </w:r>
    </w:p>
    <w:p w14:paraId="5CB3375A" w14:textId="7F1AD44E" w:rsidR="009351A7" w:rsidRPr="0069798A" w:rsidRDefault="009351A7" w:rsidP="009351A7">
      <w:pPr>
        <w:pStyle w:val="p3"/>
      </w:pPr>
      <w:r w:rsidRPr="0069798A">
        <w:rPr>
          <w:b/>
        </w:rPr>
        <w:lastRenderedPageBreak/>
        <w:fldChar w:fldCharType="begin"/>
      </w:r>
      <w:r w:rsidRPr="0069798A">
        <w:rPr>
          <w:b/>
        </w:rPr>
        <w:instrText xml:space="preserve"> REF _Ref101319961 \r \h </w:instrText>
      </w:r>
      <w:r w:rsidRPr="0069798A">
        <w:rPr>
          <w:b/>
        </w:rPr>
      </w:r>
      <w:r w:rsidRPr="0069798A">
        <w:rPr>
          <w:b/>
        </w:rPr>
        <w:fldChar w:fldCharType="separate"/>
      </w:r>
      <w:r w:rsidR="004A7E0F" w:rsidRPr="0069798A">
        <w:rPr>
          <w:b/>
        </w:rPr>
        <w:t>F.2</w:t>
      </w:r>
      <w:r w:rsidRPr="0069798A">
        <w:rPr>
          <w:b/>
        </w:rPr>
        <w:fldChar w:fldCharType="end"/>
      </w:r>
      <w:r w:rsidRPr="0069798A">
        <w:rPr>
          <w:b/>
        </w:rPr>
        <w:t>.4</w:t>
      </w:r>
      <w:r w:rsidRPr="0069798A">
        <w:tab/>
        <w:t xml:space="preserve">Si, pour un projet pour enquête, les conditions d'approbation sont réunies, le projet de </w:t>
      </w:r>
      <w:r w:rsidR="00AD03E8" w:rsidRPr="0069798A">
        <w:t xml:space="preserve">document </w:t>
      </w:r>
      <w:r w:rsidRPr="0069798A">
        <w:t xml:space="preserve">doit avancer </w:t>
      </w:r>
      <w:r w:rsidR="0086099B" w:rsidRPr="0069798A">
        <w:t>conformément au paragraphe 2.6.4</w:t>
      </w:r>
      <w:r w:rsidRPr="0069798A">
        <w:t xml:space="preserve">. Si cela n'est pas le cas, la proposition échoue et la suite doit être déterminée par le comité technique ou sous-comité auquel le document a été attribué selon </w:t>
      </w:r>
      <w:r w:rsidR="00A153B3" w:rsidRPr="0069798A">
        <w:fldChar w:fldCharType="begin"/>
      </w:r>
      <w:r w:rsidR="00A153B3" w:rsidRPr="0069798A">
        <w:instrText xml:space="preserve"> REF _Ref101319961 \r \h </w:instrText>
      </w:r>
      <w:r w:rsidR="00A153B3" w:rsidRPr="0069798A">
        <w:fldChar w:fldCharType="separate"/>
      </w:r>
      <w:r w:rsidR="004A7E0F" w:rsidRPr="0069798A">
        <w:t>F.2</w:t>
      </w:r>
      <w:r w:rsidR="00A153B3" w:rsidRPr="0069798A">
        <w:fldChar w:fldCharType="end"/>
      </w:r>
      <w:r w:rsidRPr="0069798A">
        <w:t>.2 b).</w:t>
      </w:r>
    </w:p>
    <w:p w14:paraId="625F54D4" w14:textId="77777777" w:rsidR="009351A7" w:rsidRPr="0069798A" w:rsidRDefault="009351A7" w:rsidP="009351A7">
      <w:pPr>
        <w:pStyle w:val="BodyText"/>
        <w:rPr>
          <w:rStyle w:val="zzzHighlight"/>
        </w:rPr>
      </w:pPr>
      <w:r w:rsidRPr="0069798A">
        <w:rPr>
          <w:rStyle w:val="zzzHighlight"/>
        </w:rPr>
        <w:t xml:space="preserve">Les responsables du comité peuvent décider </w:t>
      </w:r>
      <w:r w:rsidR="005D647B" w:rsidRPr="0069798A">
        <w:rPr>
          <w:rStyle w:val="zzzHighlight"/>
        </w:rPr>
        <w:t xml:space="preserve">de sauter </w:t>
      </w:r>
      <w:r w:rsidRPr="0069798A">
        <w:rPr>
          <w:rStyle w:val="zzzHighlight"/>
        </w:rPr>
        <w:t xml:space="preserve">ou non l'étape du vote sur le FDIS et de passer directement à la publication </w:t>
      </w:r>
      <w:r w:rsidR="00A153B3" w:rsidRPr="0069798A">
        <w:rPr>
          <w:rStyle w:val="zzzHighlight"/>
        </w:rPr>
        <w:t>—</w:t>
      </w:r>
      <w:r w:rsidRPr="0069798A">
        <w:rPr>
          <w:rStyle w:val="zzzHighlight"/>
        </w:rPr>
        <w:t xml:space="preserve"> voir </w:t>
      </w:r>
      <w:r w:rsidR="00A153B3" w:rsidRPr="0069798A">
        <w:rPr>
          <w:rStyle w:val="zzzHighlight"/>
        </w:rPr>
        <w:fldChar w:fldCharType="begin"/>
      </w:r>
      <w:r w:rsidR="00A153B3" w:rsidRPr="0069798A">
        <w:rPr>
          <w:rStyle w:val="zzzHighlight"/>
        </w:rPr>
        <w:instrText xml:space="preserve"> REF _Ref482809519 \r \h </w:instrText>
      </w:r>
      <w:r w:rsidR="00A153B3" w:rsidRPr="0069798A">
        <w:rPr>
          <w:rStyle w:val="zzzHighlight"/>
        </w:rPr>
      </w:r>
      <w:r w:rsidR="00A153B3" w:rsidRPr="0069798A">
        <w:rPr>
          <w:rStyle w:val="zzzHighlight"/>
        </w:rPr>
        <w:fldChar w:fldCharType="separate"/>
      </w:r>
      <w:r w:rsidR="004A7E0F" w:rsidRPr="0069798A">
        <w:rPr>
          <w:rStyle w:val="zzzHighlight"/>
        </w:rPr>
        <w:t>2.6</w:t>
      </w:r>
      <w:r w:rsidR="00A153B3" w:rsidRPr="0069798A">
        <w:rPr>
          <w:rStyle w:val="zzzHighlight"/>
        </w:rPr>
        <w:fldChar w:fldCharType="end"/>
      </w:r>
      <w:r w:rsidRPr="0069798A">
        <w:rPr>
          <w:rStyle w:val="zzzHighlight"/>
        </w:rPr>
        <w:t>.4.</w:t>
      </w:r>
    </w:p>
    <w:p w14:paraId="7E4640BF" w14:textId="52D2AC7A" w:rsidR="009351A7" w:rsidRPr="0069798A" w:rsidRDefault="009351A7" w:rsidP="009351A7">
      <w:pPr>
        <w:pStyle w:val="BodyText"/>
      </w:pPr>
      <w:r w:rsidRPr="0069798A">
        <w:t>Si, pour un projet final de Norme internationale, les conditions d'approbation sont réunies, le document passe au stade publication (</w:t>
      </w:r>
      <w:r w:rsidRPr="0069798A">
        <w:fldChar w:fldCharType="begin"/>
      </w:r>
      <w:r w:rsidRPr="0069798A">
        <w:instrText xml:space="preserve"> REF _Ref482810328 \r \h  \* MERGEFORMAT </w:instrText>
      </w:r>
      <w:r w:rsidRPr="0069798A">
        <w:fldChar w:fldCharType="separate"/>
      </w:r>
      <w:r w:rsidR="004A7E0F" w:rsidRPr="0069798A">
        <w:t>2.8</w:t>
      </w:r>
      <w:r w:rsidRPr="0069798A">
        <w:fldChar w:fldCharType="end"/>
      </w:r>
      <w:r w:rsidRPr="0069798A">
        <w:t xml:space="preserve">). Si cela n'est pas le cas, la proposition échoue et la suite doit être déterminée par le comité technique ou sous-comité auquel le projet final de Norme internationale a été attribué selon </w:t>
      </w:r>
      <w:r w:rsidR="00A153B3" w:rsidRPr="0069798A">
        <w:fldChar w:fldCharType="begin"/>
      </w:r>
      <w:r w:rsidR="00A153B3" w:rsidRPr="0069798A">
        <w:instrText xml:space="preserve"> REF _Ref101319961 \r \h </w:instrText>
      </w:r>
      <w:r w:rsidR="00A153B3" w:rsidRPr="0069798A">
        <w:fldChar w:fldCharType="separate"/>
      </w:r>
      <w:r w:rsidR="004A7E0F" w:rsidRPr="0069798A">
        <w:t>F.2</w:t>
      </w:r>
      <w:r w:rsidR="00A153B3" w:rsidRPr="0069798A">
        <w:fldChar w:fldCharType="end"/>
      </w:r>
      <w:r w:rsidRPr="0069798A">
        <w:t>.2 b) ou par discussion entre l'organisation auteur et le</w:t>
      </w:r>
      <w:r w:rsidR="005B60B4" w:rsidRPr="0069798A">
        <w:t xml:space="preserve"> Bureau du/de </w:t>
      </w:r>
      <w:r w:rsidR="009F3550" w:rsidRPr="0069798A">
        <w:t xml:space="preserve">la Secrétaire général(e) </w:t>
      </w:r>
      <w:r w:rsidRPr="0069798A">
        <w:t>si aucun comité technique n'est concerné.</w:t>
      </w:r>
    </w:p>
    <w:p w14:paraId="682EE9A1" w14:textId="4E3F2F8F" w:rsidR="009351A7" w:rsidRPr="0069798A" w:rsidRDefault="009351A7" w:rsidP="009351A7">
      <w:pPr>
        <w:pStyle w:val="BodyText"/>
      </w:pPr>
      <w:r w:rsidRPr="0069798A">
        <w:t>Si l</w:t>
      </w:r>
      <w:r w:rsidR="00AD03E8" w:rsidRPr="0069798A">
        <w:t>e document</w:t>
      </w:r>
      <w:r w:rsidRPr="0069798A">
        <w:t xml:space="preserve"> est publié, la mise à jour de ce derni</w:t>
      </w:r>
      <w:r w:rsidR="00E93278" w:rsidRPr="0069798A">
        <w:t>er</w:t>
      </w:r>
      <w:r w:rsidRPr="0069798A">
        <w:t xml:space="preserve"> doit être confiée au comité technique ou sous-comité auquel le document a été attribué selon </w:t>
      </w:r>
      <w:r w:rsidR="00A153B3" w:rsidRPr="0069798A">
        <w:fldChar w:fldCharType="begin"/>
      </w:r>
      <w:r w:rsidR="00A153B3" w:rsidRPr="0069798A">
        <w:instrText xml:space="preserve"> REF _Ref101319961 \r \h </w:instrText>
      </w:r>
      <w:r w:rsidR="00A153B3" w:rsidRPr="0069798A">
        <w:fldChar w:fldCharType="separate"/>
      </w:r>
      <w:r w:rsidR="004A7E0F" w:rsidRPr="0069798A">
        <w:t>F.2</w:t>
      </w:r>
      <w:r w:rsidR="00A153B3" w:rsidRPr="0069798A">
        <w:fldChar w:fldCharType="end"/>
      </w:r>
      <w:r w:rsidRPr="0069798A">
        <w:t>.2 b), ou, si aucun comité technique n'était concerné, la procédure d'approbation décrite ci-dessus doit être répétée si l'organisation auteur</w:t>
      </w:r>
      <w:r w:rsidR="00D84B0C" w:rsidRPr="0069798A">
        <w:t>e</w:t>
      </w:r>
      <w:r w:rsidRPr="0069798A">
        <w:t xml:space="preserve"> décide que des modifications </w:t>
      </w:r>
      <w:r w:rsidR="00AD03E8" w:rsidRPr="0069798A">
        <w:t>au document</w:t>
      </w:r>
      <w:r w:rsidRPr="0069798A">
        <w:t xml:space="preserve"> sont nécessaires.</w:t>
      </w:r>
    </w:p>
    <w:p w14:paraId="6AC5A445" w14:textId="77777777" w:rsidR="009351A7" w:rsidRPr="0069798A" w:rsidRDefault="009351A7" w:rsidP="009351A7">
      <w:pPr>
        <w:pStyle w:val="ANNEX"/>
        <w:autoSpaceDE w:val="0"/>
        <w:autoSpaceDN w:val="0"/>
        <w:adjustRightInd w:val="0"/>
        <w:rPr>
          <w:szCs w:val="24"/>
        </w:rPr>
      </w:pPr>
      <w:r w:rsidRPr="0069798A">
        <w:rPr>
          <w:b w:val="0"/>
          <w:szCs w:val="24"/>
        </w:rPr>
        <w:lastRenderedPageBreak/>
        <w:br/>
      </w:r>
      <w:bookmarkStart w:id="748" w:name="_Ref340732017"/>
      <w:bookmarkStart w:id="749" w:name="_Toc450746941"/>
      <w:bookmarkStart w:id="750" w:name="_Toc38384880"/>
      <w:bookmarkStart w:id="751" w:name="_Toc42492328"/>
      <w:bookmarkStart w:id="752" w:name="_Toc104363707"/>
      <w:r w:rsidRPr="0069798A">
        <w:rPr>
          <w:b w:val="0"/>
          <w:szCs w:val="24"/>
        </w:rPr>
        <w:t>(normative)</w:t>
      </w:r>
      <w:r w:rsidRPr="0069798A">
        <w:rPr>
          <w:b w:val="0"/>
          <w:szCs w:val="24"/>
        </w:rPr>
        <w:fldChar w:fldCharType="begin" w:fldLock="1"/>
      </w:r>
      <w:r w:rsidRPr="0069798A">
        <w:rPr>
          <w:b w:val="0"/>
          <w:szCs w:val="24"/>
        </w:rPr>
        <w:instrText xml:space="preserve">SEQ aaa \h </w:instrText>
      </w:r>
      <w:r w:rsidRPr="0069798A">
        <w:rPr>
          <w:b w:val="0"/>
          <w:szCs w:val="24"/>
        </w:rPr>
        <w:fldChar w:fldCharType="end"/>
      </w:r>
      <w:r w:rsidRPr="0069798A">
        <w:rPr>
          <w:b w:val="0"/>
          <w:szCs w:val="24"/>
        </w:rPr>
        <w:fldChar w:fldCharType="begin" w:fldLock="1"/>
      </w:r>
      <w:r w:rsidRPr="0069798A">
        <w:rPr>
          <w:b w:val="0"/>
          <w:szCs w:val="24"/>
        </w:rPr>
        <w:instrText xml:space="preserve">SEQ table \r0\h </w:instrText>
      </w:r>
      <w:r w:rsidRPr="0069798A">
        <w:rPr>
          <w:b w:val="0"/>
          <w:szCs w:val="24"/>
        </w:rPr>
        <w:fldChar w:fldCharType="end"/>
      </w:r>
      <w:r w:rsidRPr="0069798A">
        <w:rPr>
          <w:b w:val="0"/>
          <w:szCs w:val="24"/>
        </w:rPr>
        <w:fldChar w:fldCharType="begin" w:fldLock="1"/>
      </w:r>
      <w:r w:rsidRPr="0069798A">
        <w:rPr>
          <w:b w:val="0"/>
          <w:szCs w:val="24"/>
        </w:rPr>
        <w:instrText xml:space="preserve">SEQ figure \r0\h </w:instrText>
      </w:r>
      <w:r w:rsidRPr="0069798A">
        <w:rPr>
          <w:b w:val="0"/>
          <w:szCs w:val="24"/>
        </w:rPr>
        <w:fldChar w:fldCharType="end"/>
      </w:r>
      <w:r w:rsidRPr="0069798A">
        <w:rPr>
          <w:szCs w:val="24"/>
        </w:rPr>
        <w:br/>
      </w:r>
      <w:r w:rsidRPr="0069798A">
        <w:rPr>
          <w:szCs w:val="24"/>
        </w:rPr>
        <w:br/>
        <w:t>Autorités de mise à jour</w:t>
      </w:r>
      <w:bookmarkEnd w:id="748"/>
      <w:bookmarkEnd w:id="749"/>
      <w:bookmarkEnd w:id="750"/>
      <w:bookmarkEnd w:id="751"/>
      <w:bookmarkEnd w:id="752"/>
    </w:p>
    <w:p w14:paraId="3B3BE2A7" w14:textId="46E44535" w:rsidR="009351A7" w:rsidRPr="0069798A" w:rsidRDefault="009351A7" w:rsidP="00E72B4B">
      <w:pPr>
        <w:pStyle w:val="p2"/>
      </w:pPr>
      <w:r w:rsidRPr="0069798A">
        <w:rPr>
          <w:b/>
        </w:rPr>
        <w:t>G.1</w:t>
      </w:r>
      <w:r w:rsidRPr="0069798A">
        <w:tab/>
        <w:t>Un comité qui élabore une Norme internationale nécessitant une autorité de mise à jour doit en informer le</w:t>
      </w:r>
      <w:r w:rsidR="00D84B0C" w:rsidRPr="0069798A">
        <w:t>/la</w:t>
      </w:r>
      <w:r w:rsidRPr="0069798A">
        <w:t xml:space="preserve"> Secrétaire général à un stade précoce, afin qu'une décision du Bureau de gestion technique de l’ISO ou du </w:t>
      </w:r>
      <w:r w:rsidR="00E72B4B" w:rsidRPr="0069798A">
        <w:t>Bureau de gestion de la normalisation (SMB)</w:t>
      </w:r>
      <w:r w:rsidRPr="0069798A">
        <w:t xml:space="preserve"> de l'IEC puisse être prise avant la publication de la Norme internationale en question.</w:t>
      </w:r>
    </w:p>
    <w:p w14:paraId="0372F69D" w14:textId="6CAD1455" w:rsidR="009351A7" w:rsidRPr="0069798A" w:rsidRDefault="009351A7" w:rsidP="009351A7">
      <w:pPr>
        <w:pStyle w:val="p2"/>
      </w:pPr>
      <w:r w:rsidRPr="0069798A">
        <w:rPr>
          <w:b/>
        </w:rPr>
        <w:t>G.2</w:t>
      </w:r>
      <w:r w:rsidRPr="0069798A">
        <w:tab/>
        <w:t xml:space="preserve">Le Bureau de gestion technique de l’ISO ou le </w:t>
      </w:r>
      <w:r w:rsidR="00E72B4B" w:rsidRPr="0069798A">
        <w:t>Bureau</w:t>
      </w:r>
      <w:r w:rsidRPr="0069798A">
        <w:t xml:space="preserve"> de l'IEC désigne des autorités de mise à jour en ce qui concerne les Normes internationales, y compris la nomination de leurs membres, sur la proposition du comité technique concerné.</w:t>
      </w:r>
    </w:p>
    <w:p w14:paraId="6C6BA59F" w14:textId="1B781F48" w:rsidR="009351A7" w:rsidRPr="0069798A" w:rsidRDefault="009351A7" w:rsidP="009351A7">
      <w:pPr>
        <w:pStyle w:val="p2"/>
      </w:pPr>
      <w:r w:rsidRPr="0069798A">
        <w:rPr>
          <w:b/>
        </w:rPr>
        <w:t>G.3</w:t>
      </w:r>
      <w:r w:rsidRPr="0069798A">
        <w:tab/>
        <w:t>Il convient que le secrétariat d'une autorité de mise à jour soit attribué, chaque fois que cela est possible, au secrétariat du comité qui a élaboré la Norme internationale.</w:t>
      </w:r>
    </w:p>
    <w:p w14:paraId="78BDB4A0" w14:textId="5499C929" w:rsidR="009351A7" w:rsidRPr="0069798A" w:rsidRDefault="009351A7" w:rsidP="009351A7">
      <w:pPr>
        <w:pStyle w:val="p2"/>
      </w:pPr>
      <w:r w:rsidRPr="0069798A">
        <w:rPr>
          <w:b/>
        </w:rPr>
        <w:t>G.4</w:t>
      </w:r>
      <w:r w:rsidRPr="0069798A">
        <w:tab/>
        <w:t>Le</w:t>
      </w:r>
      <w:r w:rsidR="00D84B0C" w:rsidRPr="0069798A">
        <w:t>/la</w:t>
      </w:r>
      <w:r w:rsidRPr="0069798A">
        <w:t xml:space="preserve"> Secrétaire général</w:t>
      </w:r>
      <w:r w:rsidR="00D84B0C" w:rsidRPr="0069798A">
        <w:t>(e)</w:t>
      </w:r>
      <w:r w:rsidRPr="0069798A">
        <w:t xml:space="preserve"> doit être responsable des contacts avec les organisations externes associées aux travaux d'une autorité de mise à jour.</w:t>
      </w:r>
    </w:p>
    <w:p w14:paraId="20C765AC" w14:textId="5C1E165A" w:rsidR="009351A7" w:rsidRPr="0069798A" w:rsidRDefault="009351A7" w:rsidP="009351A7">
      <w:pPr>
        <w:pStyle w:val="p2"/>
      </w:pPr>
      <w:r w:rsidRPr="0069798A">
        <w:rPr>
          <w:b/>
        </w:rPr>
        <w:t>G.5</w:t>
      </w:r>
      <w:r w:rsidRPr="0069798A">
        <w:tab/>
        <w:t xml:space="preserve">Les règles de procédure des autorités de mise à jour doivent être soumises au Bureau de gestion technique de l’ISO ou au </w:t>
      </w:r>
      <w:r w:rsidR="00E72B4B" w:rsidRPr="0069798A">
        <w:t>Bureau</w:t>
      </w:r>
      <w:r w:rsidRPr="0069798A">
        <w:t xml:space="preserve"> de l'IEC pour approbation et toute délégation d'autorité demandée en ce qui concerne la mise à jour de la Norme internationale ou la publication d'amendements doit être explicitement autorisée par le Bureau de gestion technique de l’ISO ou le </w:t>
      </w:r>
      <w:r w:rsidR="00E72B4B" w:rsidRPr="0069798A">
        <w:t>Bureau</w:t>
      </w:r>
      <w:r w:rsidRPr="0069798A">
        <w:t xml:space="preserve"> de l'IEC.</w:t>
      </w:r>
    </w:p>
    <w:p w14:paraId="1C944197" w14:textId="77777777" w:rsidR="009351A7" w:rsidRPr="0069798A" w:rsidRDefault="009351A7" w:rsidP="009351A7">
      <w:pPr>
        <w:pStyle w:val="p2"/>
      </w:pPr>
      <w:r w:rsidRPr="0069798A">
        <w:rPr>
          <w:b/>
        </w:rPr>
        <w:t>G.6</w:t>
      </w:r>
      <w:r w:rsidRPr="0069798A">
        <w:tab/>
        <w:t>Toute facturation des services fournis par une autorité de mise à jour doit être autorisée par le bureau du conseil.</w:t>
      </w:r>
    </w:p>
    <w:p w14:paraId="7EA509FB" w14:textId="63768430" w:rsidR="009351A7" w:rsidRPr="0069798A" w:rsidRDefault="009351A7" w:rsidP="009351A7">
      <w:pPr>
        <w:pStyle w:val="ANNEX"/>
        <w:autoSpaceDE w:val="0"/>
        <w:autoSpaceDN w:val="0"/>
        <w:adjustRightInd w:val="0"/>
        <w:rPr>
          <w:szCs w:val="24"/>
        </w:rPr>
      </w:pPr>
      <w:r w:rsidRPr="0069798A">
        <w:rPr>
          <w:b w:val="0"/>
          <w:szCs w:val="24"/>
        </w:rPr>
        <w:lastRenderedPageBreak/>
        <w:br/>
      </w:r>
      <w:bookmarkStart w:id="753" w:name="_Ref340732027"/>
      <w:bookmarkStart w:id="754" w:name="_Toc450746942"/>
      <w:bookmarkStart w:id="755" w:name="_Toc38384881"/>
      <w:bookmarkStart w:id="756" w:name="_Toc42492329"/>
      <w:bookmarkStart w:id="757" w:name="_Toc104363708"/>
      <w:r w:rsidRPr="0069798A">
        <w:rPr>
          <w:b w:val="0"/>
          <w:szCs w:val="24"/>
        </w:rPr>
        <w:t>(normative)</w:t>
      </w:r>
      <w:r w:rsidRPr="0069798A">
        <w:rPr>
          <w:b w:val="0"/>
          <w:szCs w:val="24"/>
        </w:rPr>
        <w:fldChar w:fldCharType="begin" w:fldLock="1"/>
      </w:r>
      <w:r w:rsidRPr="0069798A">
        <w:rPr>
          <w:b w:val="0"/>
          <w:szCs w:val="24"/>
        </w:rPr>
        <w:instrText xml:space="preserve">SEQ aaa \h </w:instrText>
      </w:r>
      <w:r w:rsidRPr="0069798A">
        <w:rPr>
          <w:b w:val="0"/>
          <w:szCs w:val="24"/>
        </w:rPr>
        <w:fldChar w:fldCharType="end"/>
      </w:r>
      <w:r w:rsidRPr="0069798A">
        <w:rPr>
          <w:b w:val="0"/>
          <w:szCs w:val="24"/>
        </w:rPr>
        <w:fldChar w:fldCharType="begin" w:fldLock="1"/>
      </w:r>
      <w:r w:rsidRPr="0069798A">
        <w:rPr>
          <w:b w:val="0"/>
          <w:szCs w:val="24"/>
        </w:rPr>
        <w:instrText xml:space="preserve">SEQ table \r0\h </w:instrText>
      </w:r>
      <w:r w:rsidRPr="0069798A">
        <w:rPr>
          <w:b w:val="0"/>
          <w:szCs w:val="24"/>
        </w:rPr>
        <w:fldChar w:fldCharType="end"/>
      </w:r>
      <w:r w:rsidRPr="0069798A">
        <w:rPr>
          <w:b w:val="0"/>
          <w:szCs w:val="24"/>
        </w:rPr>
        <w:fldChar w:fldCharType="begin" w:fldLock="1"/>
      </w:r>
      <w:r w:rsidRPr="0069798A">
        <w:rPr>
          <w:b w:val="0"/>
          <w:szCs w:val="24"/>
        </w:rPr>
        <w:instrText xml:space="preserve">SEQ figure \r0\h </w:instrText>
      </w:r>
      <w:r w:rsidRPr="0069798A">
        <w:rPr>
          <w:b w:val="0"/>
          <w:szCs w:val="24"/>
        </w:rPr>
        <w:fldChar w:fldCharType="end"/>
      </w:r>
      <w:r w:rsidRPr="0069798A">
        <w:rPr>
          <w:szCs w:val="24"/>
        </w:rPr>
        <w:br/>
      </w:r>
      <w:r w:rsidRPr="0069798A">
        <w:rPr>
          <w:szCs w:val="24"/>
        </w:rPr>
        <w:br/>
      </w:r>
      <w:bookmarkEnd w:id="753"/>
      <w:bookmarkEnd w:id="754"/>
      <w:bookmarkEnd w:id="755"/>
      <w:bookmarkEnd w:id="756"/>
      <w:r w:rsidR="00F50DA4" w:rsidRPr="0069798A">
        <w:t>Politique relative aux Organismes d’enregistrement («OE»)</w:t>
      </w:r>
      <w:bookmarkEnd w:id="757"/>
    </w:p>
    <w:p w14:paraId="1C7CD101" w14:textId="22D4A007" w:rsidR="0036643E" w:rsidRPr="0069798A" w:rsidRDefault="0036643E" w:rsidP="00247640">
      <w:pPr>
        <w:pStyle w:val="a2"/>
        <w:ind w:left="0"/>
      </w:pPr>
      <w:bookmarkStart w:id="758" w:name="_Toc478053775"/>
      <w:bookmarkStart w:id="759" w:name="_Toc38384981"/>
      <w:bookmarkStart w:id="760" w:name="_Toc42492428"/>
      <w:bookmarkStart w:id="761" w:name="_Toc104363709"/>
      <w:bookmarkStart w:id="762" w:name="_Toc450747042"/>
      <w:bookmarkStart w:id="763" w:name="_Hlk69492043"/>
      <w:r w:rsidRPr="0069798A">
        <w:t>Domaine d’application</w:t>
      </w:r>
      <w:bookmarkEnd w:id="758"/>
      <w:bookmarkEnd w:id="759"/>
      <w:bookmarkEnd w:id="760"/>
      <w:bookmarkEnd w:id="761"/>
    </w:p>
    <w:p w14:paraId="7B6ADFB6" w14:textId="7962A201" w:rsidR="0036643E" w:rsidRPr="0069798A" w:rsidRDefault="0036643E" w:rsidP="00E34EB3">
      <w:pPr>
        <w:pStyle w:val="p3"/>
      </w:pPr>
      <w:r w:rsidRPr="0069798A">
        <w:rPr>
          <w:b/>
          <w:bCs/>
        </w:rPr>
        <w:t>H</w:t>
      </w:r>
      <w:r w:rsidR="009A0BA4" w:rsidRPr="0069798A">
        <w:rPr>
          <w:b/>
          <w:bCs/>
        </w:rPr>
        <w:t>.</w:t>
      </w:r>
      <w:r w:rsidRPr="0069798A">
        <w:rPr>
          <w:b/>
          <w:bCs/>
        </w:rPr>
        <w:t>1.1</w:t>
      </w:r>
      <w:r w:rsidR="00F50DA4" w:rsidRPr="0069798A">
        <w:tab/>
      </w:r>
      <w:r w:rsidRPr="0069798A">
        <w:t>Un certain nombre de Normes internationales élaborées par les comités techniques de l’ISO</w:t>
      </w:r>
      <w:r w:rsidR="000C49C8" w:rsidRPr="0069798A">
        <w:t xml:space="preserve"> et de l’IEC</w:t>
      </w:r>
      <w:r w:rsidRPr="0069798A">
        <w:t xml:space="preserve"> exigent l’attribution d’</w:t>
      </w:r>
      <w:r w:rsidR="00247640" w:rsidRPr="0069798A">
        <w:t>Élément</w:t>
      </w:r>
      <w:r w:rsidRPr="0069798A">
        <w:t xml:space="preserve">s d’enregistrement uniques et décrivent la méthode d’attribution de ces </w:t>
      </w:r>
      <w:r w:rsidR="00247640" w:rsidRPr="0069798A">
        <w:t>Élément</w:t>
      </w:r>
      <w:r w:rsidRPr="0069798A">
        <w:t xml:space="preserve">s. Les </w:t>
      </w:r>
      <w:r w:rsidR="00E72B4B" w:rsidRPr="0069798A">
        <w:t>É</w:t>
      </w:r>
      <w:r w:rsidRPr="0069798A">
        <w:t>léments d’enregistrement eux-mêmes ne font pas partie d</w:t>
      </w:r>
      <w:r w:rsidR="00E72B4B" w:rsidRPr="0069798A">
        <w:t>u document</w:t>
      </w:r>
      <w:r w:rsidRPr="0069798A">
        <w:t xml:space="preserve"> mais sont attribués par un OE désigné, qui tient également un registre précis des </w:t>
      </w:r>
      <w:r w:rsidR="00247640" w:rsidRPr="0069798A">
        <w:t>Élément</w:t>
      </w:r>
      <w:r w:rsidRPr="0069798A">
        <w:t xml:space="preserve">s d’enregistrement qui ont été attribués. L’OE est un organisme compétent doté de l’infrastructure requise pour assurer l’affectation effective de ces </w:t>
      </w:r>
      <w:r w:rsidR="00247640" w:rsidRPr="0069798A">
        <w:t>Élément</w:t>
      </w:r>
      <w:r w:rsidRPr="0069798A">
        <w:t xml:space="preserve">s d’enregistrement et toutes les éventuelles autres responsabilités des OE qui sont décrites dans la Norme OE. Ces organismes sont désignés par l’ISO </w:t>
      </w:r>
      <w:r w:rsidR="000C49C8" w:rsidRPr="0069798A">
        <w:t xml:space="preserve">ou l’IEC </w:t>
      </w:r>
      <w:r w:rsidRPr="0069798A">
        <w:t>pour servir d’OE unique pour les normes particulières, ce qui crée, de facto, une situation de monopole.</w:t>
      </w:r>
    </w:p>
    <w:p w14:paraId="2231BA89" w14:textId="1D3D3F54" w:rsidR="0036643E" w:rsidRPr="0069798A" w:rsidRDefault="0036643E" w:rsidP="00E34EB3">
      <w:pPr>
        <w:pStyle w:val="p3"/>
      </w:pPr>
      <w:r w:rsidRPr="0069798A">
        <w:rPr>
          <w:b/>
          <w:bCs/>
        </w:rPr>
        <w:t>H.1.2</w:t>
      </w:r>
      <w:r w:rsidRPr="0069798A">
        <w:tab/>
        <w:t>Un comité technique ou un sous-comité qui élabore une Norme internationale nécessitant un organisme d'enregistrement doit en informer le</w:t>
      </w:r>
      <w:r w:rsidR="00D84B0C" w:rsidRPr="0069798A">
        <w:t>/la</w:t>
      </w:r>
      <w:r w:rsidRPr="0069798A">
        <w:t xml:space="preserve"> Secrétaire général</w:t>
      </w:r>
      <w:r w:rsidR="00D84B0C" w:rsidRPr="0069798A">
        <w:t>(e)</w:t>
      </w:r>
      <w:r w:rsidRPr="0069798A">
        <w:t xml:space="preserve"> à un stade précoce, afin que toute négociation requise puisse être entreprise et que le bureau de gestion technique puisse prendre une décision avant la publication de la Norme internationale en question.</w:t>
      </w:r>
    </w:p>
    <w:p w14:paraId="68CDD8DB" w14:textId="67748CB5" w:rsidR="0036643E" w:rsidRPr="0069798A" w:rsidRDefault="0036643E" w:rsidP="00E34EB3">
      <w:pPr>
        <w:pStyle w:val="p3"/>
      </w:pPr>
      <w:r w:rsidRPr="0069798A">
        <w:rPr>
          <w:b/>
          <w:bCs/>
        </w:rPr>
        <w:t>H.1.3</w:t>
      </w:r>
      <w:r w:rsidRPr="0069798A">
        <w:tab/>
        <w:t xml:space="preserve">Le bureau de gestion technique </w:t>
      </w:r>
      <w:r w:rsidR="003B79F7" w:rsidRPr="0069798A">
        <w:t xml:space="preserve">(TMB) </w:t>
      </w:r>
      <w:r w:rsidRPr="0069798A">
        <w:t>désigne des organismes d'enregistrement en ce qui concerne les Normes internationales, sur la proposition du comité technique concerné.</w:t>
      </w:r>
    </w:p>
    <w:p w14:paraId="3C054783" w14:textId="7C263648" w:rsidR="0036643E" w:rsidRPr="0069798A" w:rsidRDefault="0036643E" w:rsidP="00E34EB3">
      <w:pPr>
        <w:pStyle w:val="p3"/>
      </w:pPr>
      <w:r w:rsidRPr="0069798A">
        <w:rPr>
          <w:b/>
          <w:bCs/>
        </w:rPr>
        <w:t>H.1.4</w:t>
      </w:r>
      <w:r w:rsidRPr="0069798A">
        <w:tab/>
        <w:t>Il convient que les organismes d'enregistrement soient compétents et acceptés sur le plan international; s'il n'existe aucune organisation répondant à ces critères, les tâches concernées peuvent être attribuées au</w:t>
      </w:r>
      <w:r w:rsidR="005B60B4" w:rsidRPr="0069798A">
        <w:t xml:space="preserve"> </w:t>
      </w:r>
      <w:bookmarkStart w:id="764" w:name="_Hlk98773291"/>
      <w:r w:rsidR="005B60B4" w:rsidRPr="0069798A">
        <w:t xml:space="preserve">Bureau du/de </w:t>
      </w:r>
      <w:r w:rsidR="009F3550" w:rsidRPr="0069798A">
        <w:t xml:space="preserve">la Secrétaire général(e) </w:t>
      </w:r>
      <w:bookmarkEnd w:id="764"/>
      <w:r w:rsidRPr="0069798A">
        <w:t>par décision du bureau de gestion technique.</w:t>
      </w:r>
    </w:p>
    <w:p w14:paraId="31955365" w14:textId="1C5F59F3" w:rsidR="0036643E" w:rsidRPr="0069798A" w:rsidRDefault="0036643E" w:rsidP="00E34EB3">
      <w:pPr>
        <w:pStyle w:val="p3"/>
      </w:pPr>
      <w:r w:rsidRPr="0069798A">
        <w:rPr>
          <w:b/>
          <w:bCs/>
        </w:rPr>
        <w:t>H.1.5</w:t>
      </w:r>
      <w:r w:rsidRPr="0069798A">
        <w:tab/>
        <w:t>Il y a lieu que les organismes d'enregistrement indiquent clairement dans leurs opérations qu'ils ont été désignés par l'ISO ou l'IEC (par exemple en incluant, dans l'en-tête des documents de l'organisme désigné, un libellé approprié).</w:t>
      </w:r>
    </w:p>
    <w:p w14:paraId="48AD0542" w14:textId="110A6F16" w:rsidR="0036643E" w:rsidRPr="0069798A" w:rsidRDefault="0036643E" w:rsidP="00E34EB3">
      <w:pPr>
        <w:pStyle w:val="p3"/>
      </w:pPr>
      <w:r w:rsidRPr="0069798A">
        <w:rPr>
          <w:b/>
          <w:bCs/>
        </w:rPr>
        <w:t>H.1.6</w:t>
      </w:r>
      <w:r w:rsidRPr="0069798A">
        <w:tab/>
        <w:t>Les fonctions d'enregistrement assumées par l'organisme d'enregistrement en vertu des dispositions de la Norme internationale concernée ne doivent entraîner aucune contribution financière de la part de l'ISO, de l'IEC ou de leurs membres. Cependant, la facturation des services fournis par l'organisme d'enregistrement est possible si elle est dûment autorisée par le bureau du conseil.</w:t>
      </w:r>
    </w:p>
    <w:p w14:paraId="30AF9E54" w14:textId="61C999C1" w:rsidR="0036643E" w:rsidRPr="0069798A" w:rsidRDefault="0036643E" w:rsidP="00247640">
      <w:pPr>
        <w:pStyle w:val="a2"/>
        <w:ind w:left="0"/>
      </w:pPr>
      <w:bookmarkStart w:id="765" w:name="_Toc38384982"/>
      <w:bookmarkStart w:id="766" w:name="_Toc42492429"/>
      <w:bookmarkStart w:id="767" w:name="_Toc104363710"/>
      <w:bookmarkStart w:id="768" w:name="_Toc478053776"/>
      <w:r w:rsidRPr="0069798A">
        <w:t>Conformité</w:t>
      </w:r>
      <w:bookmarkEnd w:id="765"/>
      <w:bookmarkEnd w:id="766"/>
      <w:bookmarkEnd w:id="767"/>
    </w:p>
    <w:p w14:paraId="5C59BED3" w14:textId="5845F935" w:rsidR="0036643E" w:rsidRPr="0069798A" w:rsidRDefault="0036643E" w:rsidP="0036643E">
      <w:r w:rsidRPr="0069798A">
        <w:t xml:space="preserve">Dès lors que </w:t>
      </w:r>
      <w:r w:rsidR="00F4150A" w:rsidRPr="0069798A">
        <w:t xml:space="preserve">le Bureau du/de la Secrétaire général(e) </w:t>
      </w:r>
      <w:r w:rsidRPr="0069798A">
        <w:t xml:space="preserve">se rend compte qu’une Norme OE en cours d’élaboration ou de révision n’a pas respecté cette Politique, il doit arrêter le processus de publication afin de laisser le temps de mettre en œuvre cette Politique avant la publication de la Norme OE. C’est la raison pour laquelle les comités sont invités à signaler au responsable de programme technique de l’ISO (TPM) </w:t>
      </w:r>
      <w:r w:rsidR="001742AD" w:rsidRPr="0069798A">
        <w:t xml:space="preserve">ou au/à la responsable technique </w:t>
      </w:r>
      <w:r w:rsidR="00553A6D" w:rsidRPr="0069798A">
        <w:t xml:space="preserve">de l’IEC </w:t>
      </w:r>
      <w:r w:rsidRPr="0069798A">
        <w:t>tout projet exigeant un OE le plus tôt possible dans le processus d’élaboration, afin d’éviter des retards dans la publication.</w:t>
      </w:r>
    </w:p>
    <w:p w14:paraId="79FA9B56" w14:textId="7180CCCF" w:rsidR="0036643E" w:rsidRPr="0069798A" w:rsidRDefault="0036643E" w:rsidP="00247640">
      <w:pPr>
        <w:pStyle w:val="a2"/>
        <w:ind w:hanging="2269"/>
      </w:pPr>
      <w:bookmarkStart w:id="769" w:name="_Toc38384983"/>
      <w:bookmarkStart w:id="770" w:name="_Toc42492430"/>
      <w:bookmarkStart w:id="771" w:name="_Toc104363711"/>
      <w:r w:rsidRPr="0069798A">
        <w:lastRenderedPageBreak/>
        <w:t>Définitions</w:t>
      </w:r>
      <w:bookmarkEnd w:id="768"/>
      <w:bookmarkEnd w:id="769"/>
      <w:bookmarkEnd w:id="770"/>
      <w:bookmarkEnd w:id="771"/>
    </w:p>
    <w:p w14:paraId="1E2627A8" w14:textId="77777777" w:rsidR="0036643E" w:rsidRPr="0069798A" w:rsidRDefault="0036643E" w:rsidP="00E34EB3">
      <w:pPr>
        <w:pStyle w:val="p3"/>
        <w:rPr>
          <w:spacing w:val="-1"/>
        </w:rPr>
      </w:pPr>
      <w:r w:rsidRPr="0069798A">
        <w:rPr>
          <w:b/>
          <w:spacing w:val="-1"/>
        </w:rPr>
        <w:t>H.3.1</w:t>
      </w:r>
      <w:r w:rsidRPr="0069798A">
        <w:t>   </w:t>
      </w:r>
      <w:r w:rsidRPr="0069798A">
        <w:rPr>
          <w:b/>
          <w:spacing w:val="-1"/>
        </w:rPr>
        <w:t>Norme OE:</w:t>
      </w:r>
      <w:r w:rsidRPr="0069798A">
        <w:t xml:space="preserve"> Norme pour laquelle un OE fournit les Services d’enregistrement.</w:t>
      </w:r>
    </w:p>
    <w:p w14:paraId="38CC23C9" w14:textId="77777777" w:rsidR="0036643E" w:rsidRPr="0069798A" w:rsidRDefault="0036643E" w:rsidP="00E34EB3">
      <w:pPr>
        <w:pStyle w:val="p3"/>
        <w:rPr>
          <w:spacing w:val="-1"/>
        </w:rPr>
      </w:pPr>
      <w:r w:rsidRPr="0069798A">
        <w:rPr>
          <w:b/>
          <w:spacing w:val="-1"/>
        </w:rPr>
        <w:t>H.3.2</w:t>
      </w:r>
      <w:r w:rsidRPr="0069798A">
        <w:t>   </w:t>
      </w:r>
      <w:r w:rsidRPr="0069798A">
        <w:rPr>
          <w:b/>
          <w:spacing w:val="-1"/>
        </w:rPr>
        <w:t xml:space="preserve">Services d’enregistrement ou Services OE: </w:t>
      </w:r>
      <w:r w:rsidRPr="0069798A">
        <w:t>Services fournis par l’OE pour la mise en œuvre de la Norme OE et qui doivent être décrits dans la Norme OE.</w:t>
      </w:r>
    </w:p>
    <w:p w14:paraId="0A85A200" w14:textId="2BE9433C" w:rsidR="0036643E" w:rsidRPr="0069798A" w:rsidRDefault="0036643E" w:rsidP="00E34EB3">
      <w:pPr>
        <w:pStyle w:val="p3"/>
        <w:rPr>
          <w:spacing w:val="-1"/>
        </w:rPr>
      </w:pPr>
      <w:r w:rsidRPr="0069798A">
        <w:rPr>
          <w:b/>
          <w:spacing w:val="-1"/>
        </w:rPr>
        <w:t>H.3.3</w:t>
      </w:r>
      <w:r w:rsidRPr="0069798A">
        <w:t>   </w:t>
      </w:r>
      <w:r w:rsidRPr="0069798A">
        <w:rPr>
          <w:b/>
          <w:spacing w:val="-1"/>
        </w:rPr>
        <w:t>Organisme d’enregistrement («OE»):</w:t>
      </w:r>
      <w:r w:rsidRPr="0069798A">
        <w:t xml:space="preserve"> Entité désignée par l’ISO</w:t>
      </w:r>
      <w:r w:rsidR="00BF1B60" w:rsidRPr="0069798A">
        <w:t xml:space="preserve"> ou l’IEC</w:t>
      </w:r>
      <w:r w:rsidRPr="0069798A">
        <w:t xml:space="preserve"> pour accomplir les Services d’enregistrement dans le cadre d’une Norme OE.</w:t>
      </w:r>
    </w:p>
    <w:p w14:paraId="43A49485" w14:textId="77777777" w:rsidR="0036643E" w:rsidRPr="0069798A" w:rsidRDefault="0036643E" w:rsidP="00E34EB3">
      <w:pPr>
        <w:pStyle w:val="p3"/>
        <w:rPr>
          <w:spacing w:val="-1"/>
        </w:rPr>
      </w:pPr>
      <w:r w:rsidRPr="0069798A">
        <w:rPr>
          <w:b/>
          <w:spacing w:val="-1"/>
        </w:rPr>
        <w:t>H.3.4</w:t>
      </w:r>
      <w:r w:rsidRPr="0069798A">
        <w:t>   </w:t>
      </w:r>
      <w:r w:rsidRPr="0069798A">
        <w:rPr>
          <w:b/>
          <w:spacing w:val="-1"/>
        </w:rPr>
        <w:t xml:space="preserve">Agences d’enregistrement: </w:t>
      </w:r>
      <w:r w:rsidRPr="0069798A">
        <w:t>Tierces parties (par exemple sous-organismes nationaux ou régionaux) auxquelles l’OE peut déléguer certains aspects des Services d’enregistrement. Même s’ils sont délégués à des Agences d’enregistrement, les Services d’enregistrement demeurent sous l'entière responsabilité de l’OE.</w:t>
      </w:r>
    </w:p>
    <w:p w14:paraId="1BE286D7" w14:textId="61190742" w:rsidR="0036643E" w:rsidRPr="0069798A" w:rsidRDefault="0036643E" w:rsidP="00E34EB3">
      <w:pPr>
        <w:pStyle w:val="p3"/>
        <w:rPr>
          <w:spacing w:val="-1"/>
        </w:rPr>
      </w:pPr>
      <w:r w:rsidRPr="0069798A">
        <w:rPr>
          <w:b/>
          <w:spacing w:val="-1"/>
        </w:rPr>
        <w:t>H.3.5</w:t>
      </w:r>
      <w:r w:rsidRPr="0069798A">
        <w:t>   </w:t>
      </w:r>
      <w:r w:rsidRPr="0069798A">
        <w:rPr>
          <w:b/>
          <w:spacing w:val="-1"/>
        </w:rPr>
        <w:t xml:space="preserve">Accord d’organisme d’enregistrement («AOE»): </w:t>
      </w:r>
      <w:r w:rsidRPr="0069798A">
        <w:t>Accord basé sur le modèle d’AOE signé par l’OE et le</w:t>
      </w:r>
      <w:r w:rsidR="00D84B0C" w:rsidRPr="0069798A">
        <w:t>/la</w:t>
      </w:r>
      <w:r w:rsidRPr="0069798A">
        <w:t xml:space="preserve"> Secrétaire général</w:t>
      </w:r>
      <w:r w:rsidR="00D84B0C" w:rsidRPr="0069798A">
        <w:t>(e)</w:t>
      </w:r>
      <w:r w:rsidRPr="0069798A">
        <w:t xml:space="preserve"> de l’ISO au nom de l’ISO</w:t>
      </w:r>
      <w:r w:rsidR="00BF1B60" w:rsidRPr="0069798A">
        <w:t xml:space="preserve"> ou du</w:t>
      </w:r>
      <w:r w:rsidR="00D84B0C" w:rsidRPr="0069798A">
        <w:t>/de la</w:t>
      </w:r>
      <w:r w:rsidR="00BF1B60" w:rsidRPr="0069798A">
        <w:t xml:space="preserve"> Secrétaire général</w:t>
      </w:r>
      <w:r w:rsidR="00D84B0C" w:rsidRPr="0069798A">
        <w:t>(e)</w:t>
      </w:r>
      <w:r w:rsidR="00BF1B60" w:rsidRPr="0069798A">
        <w:t xml:space="preserve"> de l’IEC au nom de l’IEC</w:t>
      </w:r>
      <w:r w:rsidRPr="0069798A">
        <w:t>, et qui détaille les fonctions, les rôles et les obligations légales des parties impliquées.</w:t>
      </w:r>
    </w:p>
    <w:p w14:paraId="5C5B9562" w14:textId="77777777" w:rsidR="0036643E" w:rsidRPr="0069798A" w:rsidRDefault="0036643E" w:rsidP="00E34EB3">
      <w:pPr>
        <w:pStyle w:val="p3"/>
        <w:rPr>
          <w:spacing w:val="-1"/>
        </w:rPr>
      </w:pPr>
      <w:r w:rsidRPr="0069798A">
        <w:rPr>
          <w:b/>
          <w:spacing w:val="-1"/>
        </w:rPr>
        <w:t>H.3.6</w:t>
      </w:r>
      <w:r w:rsidRPr="0069798A">
        <w:t>   </w:t>
      </w:r>
      <w:r w:rsidRPr="0069798A">
        <w:rPr>
          <w:b/>
          <w:spacing w:val="-1"/>
        </w:rPr>
        <w:t xml:space="preserve">Éléments d’enregistrement: </w:t>
      </w:r>
      <w:r w:rsidRPr="0069798A">
        <w:t>Identifiants uniques ou composants de codes d’identification pour lesquels la méthodologie est décrite dans la Norme OE mais qui ne font pas eux-mêmes partie de ladite Norme.</w:t>
      </w:r>
    </w:p>
    <w:p w14:paraId="407EC20B" w14:textId="77777777" w:rsidR="0036643E" w:rsidRPr="0069798A" w:rsidRDefault="0036643E" w:rsidP="00E34EB3">
      <w:pPr>
        <w:pStyle w:val="p3"/>
      </w:pPr>
      <w:r w:rsidRPr="0069798A">
        <w:rPr>
          <w:b/>
          <w:spacing w:val="-1"/>
        </w:rPr>
        <w:t>H.3.7</w:t>
      </w:r>
      <w:r w:rsidRPr="0069798A">
        <w:t>   </w:t>
      </w:r>
      <w:r w:rsidRPr="0069798A">
        <w:rPr>
          <w:b/>
          <w:spacing w:val="-1"/>
        </w:rPr>
        <w:t>Responsable de programme technique (TPM):</w:t>
      </w:r>
      <w:r w:rsidRPr="0069798A">
        <w:t xml:space="preserve"> Personne au sein de l’ISO/CS désignée pour travailler avec un comité donné.</w:t>
      </w:r>
    </w:p>
    <w:p w14:paraId="59E6F9FC" w14:textId="74CBC008" w:rsidR="0036643E" w:rsidRPr="0069798A" w:rsidRDefault="0036643E" w:rsidP="00E34EB3">
      <w:pPr>
        <w:pStyle w:val="p3"/>
      </w:pPr>
      <w:r w:rsidRPr="0069798A">
        <w:rPr>
          <w:b/>
          <w:bCs/>
        </w:rPr>
        <w:t>H.3.8</w:t>
      </w:r>
      <w:r w:rsidR="00647E4E" w:rsidRPr="0069798A">
        <w:t>   </w:t>
      </w:r>
      <w:r w:rsidR="005327C1" w:rsidRPr="0069798A">
        <w:rPr>
          <w:b/>
          <w:bCs/>
        </w:rPr>
        <w:t>Responsable technique</w:t>
      </w:r>
      <w:r w:rsidRPr="0069798A">
        <w:rPr>
          <w:b/>
          <w:bCs/>
        </w:rPr>
        <w:t xml:space="preserve"> (TO)</w:t>
      </w:r>
      <w:r w:rsidRPr="0069798A">
        <w:t xml:space="preserve"> : Personne au sein de l</w:t>
      </w:r>
      <w:r w:rsidR="0028221D" w:rsidRPr="0069798A">
        <w:t>’IEC</w:t>
      </w:r>
      <w:r w:rsidR="0083775B" w:rsidRPr="0069798A">
        <w:t xml:space="preserve"> Sec</w:t>
      </w:r>
      <w:r w:rsidRPr="0069798A">
        <w:t xml:space="preserve"> chargée de travailler avec un comité donné.</w:t>
      </w:r>
    </w:p>
    <w:p w14:paraId="0D111829" w14:textId="3F702692" w:rsidR="0036643E" w:rsidRPr="0069798A" w:rsidRDefault="0036643E" w:rsidP="00247640">
      <w:pPr>
        <w:pStyle w:val="a2"/>
        <w:ind w:hanging="2269"/>
      </w:pPr>
      <w:bookmarkStart w:id="772" w:name="_Toc478053777"/>
      <w:bookmarkStart w:id="773" w:name="_Toc38384984"/>
      <w:bookmarkStart w:id="774" w:name="_Toc42492431"/>
      <w:bookmarkStart w:id="775" w:name="_Toc104363712"/>
      <w:r w:rsidRPr="0069798A">
        <w:t>Procédure</w:t>
      </w:r>
      <w:bookmarkEnd w:id="772"/>
      <w:bookmarkEnd w:id="773"/>
      <w:bookmarkEnd w:id="774"/>
      <w:bookmarkEnd w:id="775"/>
    </w:p>
    <w:p w14:paraId="63D887AD" w14:textId="57543B13" w:rsidR="0036643E" w:rsidRPr="0069798A" w:rsidRDefault="0036643E" w:rsidP="00E34EB3">
      <w:pPr>
        <w:pStyle w:val="a3"/>
      </w:pPr>
      <w:r w:rsidRPr="0069798A">
        <w:t>Chronologie</w:t>
      </w:r>
    </w:p>
    <w:p w14:paraId="04D9ED30" w14:textId="77777777" w:rsidR="0036643E" w:rsidRPr="0069798A" w:rsidRDefault="0036643E" w:rsidP="004A1834">
      <w:r w:rsidRPr="0069798A">
        <w:t>La présente Politique aborde les différents aspects d’un OE dans l’ordre du cycle de vie typique d’un OE, en notant que certaines étapes peuvent se dérouler en parallèle. Chaque étape est abordée comme suit:</w:t>
      </w:r>
    </w:p>
    <w:p w14:paraId="376D0F26" w14:textId="77777777" w:rsidR="0036643E" w:rsidRPr="0069798A" w:rsidRDefault="0036643E" w:rsidP="0036643E">
      <w:pPr>
        <w:ind w:left="403" w:hanging="403"/>
        <w:rPr>
          <w:rFonts w:eastAsia="Calibri"/>
          <w:spacing w:val="-1"/>
        </w:rPr>
      </w:pPr>
      <w:r w:rsidRPr="0069798A">
        <w:t>—</w:t>
      </w:r>
      <w:r w:rsidRPr="0069798A">
        <w:tab/>
        <w:t>Déclarer la nécessité d’un OE (</w:t>
      </w:r>
      <w:r w:rsidRPr="0069798A">
        <w:rPr>
          <w:rFonts w:eastAsia="Calibri"/>
        </w:rPr>
        <w:t>H.4.2)</w:t>
      </w:r>
    </w:p>
    <w:p w14:paraId="6DEAEDEF" w14:textId="77777777" w:rsidR="0036643E" w:rsidRPr="0069798A" w:rsidRDefault="0036643E" w:rsidP="0036643E">
      <w:pPr>
        <w:ind w:left="403" w:hanging="403"/>
        <w:rPr>
          <w:rFonts w:eastAsia="Calibri"/>
          <w:spacing w:val="-1"/>
        </w:rPr>
      </w:pPr>
      <w:r w:rsidRPr="0069798A">
        <w:rPr>
          <w:rFonts w:eastAsia="Calibri"/>
        </w:rPr>
        <w:t>—</w:t>
      </w:r>
      <w:r w:rsidRPr="0069798A">
        <w:rPr>
          <w:rFonts w:eastAsia="Calibri"/>
        </w:rPr>
        <w:tab/>
        <w:t>Rédiger une Norme OE (H.4.3)</w:t>
      </w:r>
    </w:p>
    <w:p w14:paraId="68B6CE73" w14:textId="77777777" w:rsidR="0036643E" w:rsidRPr="0069798A" w:rsidRDefault="0036643E" w:rsidP="0036643E">
      <w:pPr>
        <w:ind w:left="403" w:hanging="403"/>
        <w:rPr>
          <w:rFonts w:eastAsia="Calibri"/>
          <w:spacing w:val="-1"/>
        </w:rPr>
      </w:pPr>
      <w:r w:rsidRPr="0069798A">
        <w:rPr>
          <w:rFonts w:eastAsia="Calibri"/>
        </w:rPr>
        <w:t>—</w:t>
      </w:r>
      <w:r w:rsidRPr="0069798A">
        <w:rPr>
          <w:rFonts w:eastAsia="Calibri"/>
        </w:rPr>
        <w:tab/>
        <w:t>Choisir un OE (H.4.4)</w:t>
      </w:r>
    </w:p>
    <w:p w14:paraId="481B0FE2" w14:textId="77777777" w:rsidR="0036643E" w:rsidRPr="0069798A" w:rsidRDefault="0036643E" w:rsidP="0036643E">
      <w:pPr>
        <w:ind w:left="403" w:hanging="403"/>
        <w:rPr>
          <w:rFonts w:eastAsia="Calibri"/>
          <w:spacing w:val="-1"/>
        </w:rPr>
      </w:pPr>
      <w:r w:rsidRPr="0069798A">
        <w:rPr>
          <w:rFonts w:eastAsia="Calibri"/>
        </w:rPr>
        <w:t>—</w:t>
      </w:r>
      <w:r w:rsidRPr="0069798A">
        <w:rPr>
          <w:rFonts w:eastAsia="Calibri"/>
        </w:rPr>
        <w:tab/>
        <w:t>Désigner un OE (H.4.5)</w:t>
      </w:r>
    </w:p>
    <w:p w14:paraId="513D1F7A" w14:textId="77777777" w:rsidR="0036643E" w:rsidRPr="0069798A" w:rsidRDefault="0036643E" w:rsidP="0036643E">
      <w:pPr>
        <w:ind w:left="403" w:hanging="403"/>
        <w:rPr>
          <w:rFonts w:eastAsia="Calibri"/>
          <w:spacing w:val="-1"/>
        </w:rPr>
      </w:pPr>
      <w:r w:rsidRPr="0069798A">
        <w:rPr>
          <w:rFonts w:eastAsia="Calibri"/>
        </w:rPr>
        <w:t>—</w:t>
      </w:r>
      <w:r w:rsidRPr="0069798A">
        <w:rPr>
          <w:rFonts w:eastAsia="Calibri"/>
        </w:rPr>
        <w:tab/>
        <w:t>Signer un AOE (H.4.6)</w:t>
      </w:r>
    </w:p>
    <w:p w14:paraId="30ED6503" w14:textId="77777777" w:rsidR="0036643E" w:rsidRPr="0069798A" w:rsidRDefault="0036643E" w:rsidP="0036643E">
      <w:pPr>
        <w:ind w:left="403" w:hanging="403"/>
        <w:rPr>
          <w:rFonts w:eastAsia="Calibri"/>
          <w:spacing w:val="-1"/>
        </w:rPr>
      </w:pPr>
      <w:r w:rsidRPr="0069798A">
        <w:rPr>
          <w:rFonts w:eastAsia="Calibri"/>
        </w:rPr>
        <w:t>—</w:t>
      </w:r>
      <w:r w:rsidRPr="0069798A">
        <w:rPr>
          <w:rFonts w:eastAsia="Calibri"/>
        </w:rPr>
        <w:tab/>
        <w:t>Mettre en œuvre une Norme OE (H.4.7)</w:t>
      </w:r>
    </w:p>
    <w:p w14:paraId="1E48E7D4" w14:textId="77777777" w:rsidR="0036643E" w:rsidRPr="0069798A" w:rsidRDefault="0036643E" w:rsidP="0036643E">
      <w:pPr>
        <w:numPr>
          <w:ilvl w:val="1"/>
          <w:numId w:val="0"/>
        </w:numPr>
        <w:tabs>
          <w:tab w:val="left" w:pos="800"/>
        </w:tabs>
        <w:ind w:left="806" w:hanging="403"/>
        <w:rPr>
          <w:spacing w:val="-1"/>
        </w:rPr>
      </w:pPr>
      <w:r w:rsidRPr="0069798A">
        <w:t>Rôle de l’OE (H.4.7.1)</w:t>
      </w:r>
    </w:p>
    <w:p w14:paraId="6DF26B48" w14:textId="77777777" w:rsidR="0036643E" w:rsidRPr="0069798A" w:rsidRDefault="0036643E" w:rsidP="0036643E">
      <w:pPr>
        <w:numPr>
          <w:ilvl w:val="1"/>
          <w:numId w:val="0"/>
        </w:numPr>
        <w:tabs>
          <w:tab w:val="left" w:pos="800"/>
        </w:tabs>
        <w:ind w:left="806" w:hanging="403"/>
        <w:rPr>
          <w:spacing w:val="-1"/>
        </w:rPr>
      </w:pPr>
      <w:r w:rsidRPr="0069798A">
        <w:t>Rôle du Comité (H.4.7.2)</w:t>
      </w:r>
    </w:p>
    <w:p w14:paraId="080A9D00" w14:textId="58405C0D" w:rsidR="0036643E" w:rsidRPr="0069798A" w:rsidRDefault="0036643E" w:rsidP="0036643E">
      <w:pPr>
        <w:numPr>
          <w:ilvl w:val="1"/>
          <w:numId w:val="0"/>
        </w:numPr>
        <w:tabs>
          <w:tab w:val="left" w:pos="800"/>
        </w:tabs>
        <w:ind w:left="806" w:hanging="403"/>
        <w:rPr>
          <w:spacing w:val="-1"/>
        </w:rPr>
      </w:pPr>
      <w:r w:rsidRPr="0069798A">
        <w:t xml:space="preserve">Rôle du </w:t>
      </w:r>
      <w:r w:rsidR="00F4150A" w:rsidRPr="0069798A">
        <w:t xml:space="preserve">Bureau du/de la Secrétaire général(e) </w:t>
      </w:r>
      <w:r w:rsidRPr="0069798A">
        <w:t>(H.4.7.3)</w:t>
      </w:r>
    </w:p>
    <w:p w14:paraId="1A35B596" w14:textId="77777777" w:rsidR="0036643E" w:rsidRPr="0069798A" w:rsidRDefault="0036643E" w:rsidP="0036643E">
      <w:pPr>
        <w:ind w:left="403" w:hanging="403"/>
        <w:rPr>
          <w:rFonts w:eastAsia="Calibri"/>
        </w:rPr>
      </w:pPr>
      <w:r w:rsidRPr="0069798A">
        <w:rPr>
          <w:rFonts w:eastAsia="Calibri"/>
        </w:rPr>
        <w:lastRenderedPageBreak/>
        <w:t>—</w:t>
      </w:r>
      <w:r w:rsidRPr="0069798A">
        <w:rPr>
          <w:rFonts w:eastAsia="Calibri"/>
        </w:rPr>
        <w:tab/>
        <w:t>Révoquer un OE (H.4.8.)</w:t>
      </w:r>
    </w:p>
    <w:p w14:paraId="1983F1E5" w14:textId="5A0A375C" w:rsidR="0036643E" w:rsidRPr="0069798A" w:rsidRDefault="0036643E" w:rsidP="00E34EB3">
      <w:pPr>
        <w:pStyle w:val="a3"/>
      </w:pPr>
      <w:r w:rsidRPr="0069798A">
        <w:t>Déclarer la nécessité d’un OE</w:t>
      </w:r>
    </w:p>
    <w:p w14:paraId="75E38CB8" w14:textId="203C4BD7" w:rsidR="0036643E" w:rsidRPr="0069798A" w:rsidRDefault="0036643E" w:rsidP="004A1834">
      <w:r w:rsidRPr="0069798A">
        <w:t>Un comité détermine qu'un OE est nécessaire pour un</w:t>
      </w:r>
      <w:r w:rsidR="00F4150A" w:rsidRPr="0069798A">
        <w:t xml:space="preserve"> document</w:t>
      </w:r>
      <w:r w:rsidRPr="0069798A">
        <w:t xml:space="preserve"> dès que le projet est suffisamment abouti pour que cette décision soit prise, que ce soit lors de la création d'un nouve</w:t>
      </w:r>
      <w:r w:rsidR="00F4150A" w:rsidRPr="0069798A">
        <w:t>au document</w:t>
      </w:r>
      <w:r w:rsidRPr="0069798A">
        <w:t xml:space="preserve"> ou de la révision d'un</w:t>
      </w:r>
      <w:r w:rsidR="00F4150A" w:rsidRPr="0069798A">
        <w:t xml:space="preserve"> document</w:t>
      </w:r>
      <w:r w:rsidRPr="0069798A">
        <w:t xml:space="preserve"> existant impliquant des changements importants dans sa mise en œuvre. Le comité confirme sa décision selon laquelle un</w:t>
      </w:r>
      <w:r w:rsidR="00F4150A" w:rsidRPr="0069798A">
        <w:t xml:space="preserve"> document</w:t>
      </w:r>
      <w:r w:rsidRPr="0069798A">
        <w:t xml:space="preserve"> nécessite un OE pour sa mise en œuvre par le biais d’une résolution.</w:t>
      </w:r>
    </w:p>
    <w:p w14:paraId="359A6754" w14:textId="2445D9D2" w:rsidR="0036643E" w:rsidRPr="0069798A" w:rsidRDefault="0036643E" w:rsidP="004A1834">
      <w:pPr>
        <w:rPr>
          <w:spacing w:val="-1"/>
        </w:rPr>
      </w:pPr>
      <w:r w:rsidRPr="0069798A">
        <w:t>Le secrétariat du comité remplit le Formulaire de confirmation de l’OE (RA Confirmation, «RAC») (voir Annexe SJ</w:t>
      </w:r>
      <w:r w:rsidR="00F4150A" w:rsidRPr="0069798A">
        <w:t xml:space="preserve"> </w:t>
      </w:r>
      <w:r w:rsidR="003B79F7" w:rsidRPr="0069798A">
        <w:t>d</w:t>
      </w:r>
      <w:r w:rsidR="00F4150A" w:rsidRPr="0069798A">
        <w:t>u Supplément ISO</w:t>
      </w:r>
      <w:r w:rsidRPr="0069798A">
        <w:t>) et le remet au</w:t>
      </w:r>
      <w:r w:rsidR="00D84B0C" w:rsidRPr="0069798A">
        <w:t>/à la</w:t>
      </w:r>
      <w:r w:rsidRPr="0069798A">
        <w:t xml:space="preserve"> TPM </w:t>
      </w:r>
      <w:r w:rsidR="00F4150A" w:rsidRPr="0069798A">
        <w:t xml:space="preserve">ou au/à la TO </w:t>
      </w:r>
      <w:r w:rsidRPr="0069798A">
        <w:t>dès que la résolution est approuvée.</w:t>
      </w:r>
    </w:p>
    <w:p w14:paraId="7F7ADE59" w14:textId="7CD4526A" w:rsidR="0036643E" w:rsidRPr="0069798A" w:rsidRDefault="0036643E" w:rsidP="00E34EB3">
      <w:pPr>
        <w:pStyle w:val="a3"/>
      </w:pPr>
      <w:r w:rsidRPr="0069798A">
        <w:t>Rédiger une Norme OE</w:t>
      </w:r>
    </w:p>
    <w:p w14:paraId="27B0FE8F" w14:textId="77777777" w:rsidR="0036643E" w:rsidRPr="0069798A" w:rsidRDefault="0036643E" w:rsidP="004A1834">
      <w:pPr>
        <w:rPr>
          <w:spacing w:val="-1"/>
        </w:rPr>
      </w:pPr>
      <w:r w:rsidRPr="0069798A">
        <w:t>Les éléments suivants doivent être inclus dans toutes les Normes OE:</w:t>
      </w:r>
    </w:p>
    <w:p w14:paraId="4C228219" w14:textId="4CF6BC0C" w:rsidR="0036643E" w:rsidRPr="0069798A" w:rsidRDefault="0036643E" w:rsidP="004A1834">
      <w:pPr>
        <w:ind w:left="403" w:hanging="403"/>
        <w:rPr>
          <w:spacing w:val="-1"/>
        </w:rPr>
      </w:pPr>
      <w:r w:rsidRPr="0069798A">
        <w:t>—</w:t>
      </w:r>
      <w:r w:rsidRPr="0069798A">
        <w:tab/>
        <w:t xml:space="preserve">Une description du système d’identification, ou du mécanisme de génération des </w:t>
      </w:r>
      <w:r w:rsidR="00247640" w:rsidRPr="0069798A">
        <w:t>Élément</w:t>
      </w:r>
      <w:r w:rsidRPr="0069798A">
        <w:t>s d’enregistrement uniques.</w:t>
      </w:r>
    </w:p>
    <w:p w14:paraId="62E5E43A" w14:textId="77777777" w:rsidR="0036643E" w:rsidRPr="0069798A" w:rsidRDefault="0036643E" w:rsidP="004A1834">
      <w:pPr>
        <w:ind w:left="403" w:hanging="403"/>
        <w:rPr>
          <w:spacing w:val="-1"/>
        </w:rPr>
      </w:pPr>
      <w:r w:rsidRPr="0069798A">
        <w:t>—</w:t>
      </w:r>
      <w:r w:rsidRPr="0069798A">
        <w:tab/>
        <w:t>Une description des Services d’enregistrement et des responsabilités de l’OE.</w:t>
      </w:r>
    </w:p>
    <w:p w14:paraId="28717B89" w14:textId="4445A5DF" w:rsidR="0036643E" w:rsidRPr="0069798A" w:rsidRDefault="0036643E" w:rsidP="004A1834">
      <w:pPr>
        <w:ind w:left="403" w:hanging="403"/>
        <w:rPr>
          <w:spacing w:val="-1"/>
        </w:rPr>
      </w:pPr>
      <w:r w:rsidRPr="0069798A">
        <w:t>—</w:t>
      </w:r>
      <w:r w:rsidRPr="0069798A">
        <w:tab/>
        <w:t>Le lien vers la page du site iso.org</w:t>
      </w:r>
      <w:r w:rsidR="00EA7DF0" w:rsidRPr="0069798A">
        <w:t xml:space="preserve"> ou iec.ch</w:t>
      </w:r>
      <w:r w:rsidRPr="0069798A">
        <w:t xml:space="preserve"> où l’ISO</w:t>
      </w:r>
      <w:r w:rsidR="00EA7DF0" w:rsidRPr="0069798A">
        <w:t xml:space="preserve"> et l’IEC</w:t>
      </w:r>
      <w:r w:rsidRPr="0069798A">
        <w:t xml:space="preserve"> publie</w:t>
      </w:r>
      <w:r w:rsidR="00EA7DF0" w:rsidRPr="0069798A">
        <w:t>nt</w:t>
      </w:r>
      <w:r w:rsidRPr="0069798A">
        <w:t xml:space="preserve"> le nom et les coordonnées de l’OE pour une Norme OE donnée. Cette page iso.org</w:t>
      </w:r>
      <w:r w:rsidR="00EA7DF0" w:rsidRPr="0069798A">
        <w:t xml:space="preserve"> ou iec.ch</w:t>
      </w:r>
      <w:r w:rsidRPr="0069798A">
        <w:t xml:space="preserve"> fournit un lien vers le site Internet de l’OE qui contient davantage d’informations sur les Services d’enregistrement à disposition.</w:t>
      </w:r>
    </w:p>
    <w:p w14:paraId="249CF0EA" w14:textId="77777777" w:rsidR="0036643E" w:rsidRPr="0069798A" w:rsidRDefault="0036643E" w:rsidP="004A1834">
      <w:pPr>
        <w:rPr>
          <w:spacing w:val="-1"/>
        </w:rPr>
      </w:pPr>
      <w:r w:rsidRPr="0069798A">
        <w:t xml:space="preserve">Les éléments suivants </w:t>
      </w:r>
      <w:r w:rsidRPr="0069798A">
        <w:rPr>
          <w:b/>
          <w:bCs/>
        </w:rPr>
        <w:t>ne doivent pas être</w:t>
      </w:r>
      <w:r w:rsidRPr="0069798A">
        <w:t xml:space="preserve"> inclus dans les Normes OE:</w:t>
      </w:r>
    </w:p>
    <w:p w14:paraId="33D3190D" w14:textId="77777777" w:rsidR="0036643E" w:rsidRPr="0069798A" w:rsidRDefault="0036643E" w:rsidP="004A1834">
      <w:pPr>
        <w:ind w:left="403" w:hanging="403"/>
        <w:rPr>
          <w:spacing w:val="-1"/>
        </w:rPr>
      </w:pPr>
      <w:r w:rsidRPr="0069798A">
        <w:t>—</w:t>
      </w:r>
      <w:r w:rsidRPr="0069798A">
        <w:tab/>
        <w:t>Conformément à l’Article 4 des Directives ISO/IEC, Partie 2, les aspects contractuels ou autres éléments juridiques.</w:t>
      </w:r>
    </w:p>
    <w:p w14:paraId="4474CB9C" w14:textId="77777777" w:rsidR="0036643E" w:rsidRPr="0069798A" w:rsidRDefault="0036643E" w:rsidP="004A1834">
      <w:pPr>
        <w:ind w:left="403" w:hanging="403"/>
        <w:rPr>
          <w:spacing w:val="-1"/>
        </w:rPr>
      </w:pPr>
      <w:r w:rsidRPr="0069798A">
        <w:t>—</w:t>
      </w:r>
      <w:r w:rsidRPr="0069798A">
        <w:tab/>
        <w:t>Les procédures concernant la prestation des Services d’enregistrement (par exemple un Manuel mis à disposition par l’OE).</w:t>
      </w:r>
    </w:p>
    <w:p w14:paraId="4FB3E8E0" w14:textId="7D3E9F29" w:rsidR="0036643E" w:rsidRPr="0069798A" w:rsidRDefault="0036643E" w:rsidP="004A1834">
      <w:pPr>
        <w:ind w:left="403" w:hanging="403"/>
        <w:rPr>
          <w:spacing w:val="-1"/>
        </w:rPr>
      </w:pPr>
      <w:r w:rsidRPr="0069798A">
        <w:t>—</w:t>
      </w:r>
      <w:r w:rsidRPr="0069798A">
        <w:tab/>
        <w:t>Le nom de l’OE. À la place, un lien vers le site Internet de l’ISO</w:t>
      </w:r>
      <w:r w:rsidR="00EA7DF0" w:rsidRPr="0069798A">
        <w:t xml:space="preserve"> ou de l’IEC</w:t>
      </w:r>
      <w:r w:rsidRPr="0069798A">
        <w:t xml:space="preserve"> doit être indiqué (voir ci-dessus).</w:t>
      </w:r>
    </w:p>
    <w:p w14:paraId="43F9C4F9" w14:textId="77777777" w:rsidR="0036643E" w:rsidRPr="0069798A" w:rsidRDefault="0036643E" w:rsidP="004A1834">
      <w:pPr>
        <w:ind w:left="403" w:hanging="403"/>
        <w:rPr>
          <w:spacing w:val="-1"/>
        </w:rPr>
      </w:pPr>
      <w:r w:rsidRPr="0069798A">
        <w:t>—</w:t>
      </w:r>
      <w:r w:rsidRPr="0069798A">
        <w:tab/>
        <w:t>Des références au processus de sélection ou de reconduction de l’OE.</w:t>
      </w:r>
    </w:p>
    <w:p w14:paraId="60065800" w14:textId="77777777" w:rsidR="0036643E" w:rsidRPr="0069798A" w:rsidRDefault="0036643E" w:rsidP="004A1834">
      <w:pPr>
        <w:ind w:left="403" w:hanging="403"/>
        <w:rPr>
          <w:spacing w:val="-1"/>
        </w:rPr>
      </w:pPr>
      <w:r w:rsidRPr="0069798A">
        <w:t>—</w:t>
      </w:r>
      <w:r w:rsidRPr="0069798A">
        <w:tab/>
        <w:t>Des précisions concernant les agences d’enregistrement En cas de délégation des Services d’enregistrement par l’OE à des tierces parties (par exemple des «Agences d’enregistrement») comme convenu dans l’AOE, la Norme OE peut mentionner le fait que certains aspects des Services d’enregistrement ont été délégués.</w:t>
      </w:r>
    </w:p>
    <w:p w14:paraId="6E6AE624" w14:textId="6AA0A646" w:rsidR="0036643E" w:rsidRPr="0069798A" w:rsidRDefault="0036643E" w:rsidP="004A1834">
      <w:pPr>
        <w:rPr>
          <w:spacing w:val="-1"/>
        </w:rPr>
      </w:pPr>
      <w:r w:rsidRPr="0069798A">
        <w:t>Le</w:t>
      </w:r>
      <w:r w:rsidR="00D84B0C" w:rsidRPr="0069798A">
        <w:t>/la</w:t>
      </w:r>
      <w:r w:rsidRPr="0069798A">
        <w:t xml:space="preserve"> TPM est responsable de la coordination avec le comité pour s’assurer que le texte approprié est inclus dans la Norme OE. Les questions sur ce qu’il convient d’inclure dans la Norme OE sont à adresser au TPM.</w:t>
      </w:r>
    </w:p>
    <w:p w14:paraId="160BF3BC" w14:textId="68463851" w:rsidR="0036643E" w:rsidRPr="0069798A" w:rsidRDefault="0036643E" w:rsidP="00E34EB3">
      <w:pPr>
        <w:pStyle w:val="a3"/>
      </w:pPr>
      <w:r w:rsidRPr="0069798A">
        <w:t>Choisir un OE</w:t>
      </w:r>
    </w:p>
    <w:p w14:paraId="63922220" w14:textId="77777777" w:rsidR="0036643E" w:rsidRPr="0069798A" w:rsidRDefault="0036643E" w:rsidP="004A1834">
      <w:r w:rsidRPr="0069798A">
        <w:t xml:space="preserve">Le processus de sélection de l’OE s’applique aux nouvelles </w:t>
      </w:r>
      <w:bookmarkEnd w:id="762"/>
      <w:r w:rsidRPr="0069798A">
        <w:t>Normes OE et aux Normes OE existantes.</w:t>
      </w:r>
    </w:p>
    <w:p w14:paraId="7834139E" w14:textId="77777777" w:rsidR="0036643E" w:rsidRPr="0069798A" w:rsidRDefault="0036643E" w:rsidP="004A1834">
      <w:pPr>
        <w:rPr>
          <w:spacing w:val="-1"/>
        </w:rPr>
      </w:pPr>
      <w:r w:rsidRPr="0069798A">
        <w:t xml:space="preserve">Dans le cas d’une révision, le comité doit examiner et décider s’il convient de reconduire l’OE existant ou de lancer un processus de sélection pour choisir d’autres candidats pour l’OE. Dans son examen, le comité </w:t>
      </w:r>
      <w:r w:rsidRPr="0069798A">
        <w:lastRenderedPageBreak/>
        <w:t>prend en considération les modifications apportées à la Norme OE, notamment en ce qui concerne les responsabilités de l'OE, et l'objectif d'optimiser la mise en œuvre des Normes OE. Il convient que la décision de lancer un processus de sélection soit motivée. Le comité doit confirmer sa décision par une résolution.</w:t>
      </w:r>
    </w:p>
    <w:p w14:paraId="00E1871E" w14:textId="77777777" w:rsidR="0036643E" w:rsidRPr="0069798A" w:rsidRDefault="0036643E" w:rsidP="004A1834">
      <w:pPr>
        <w:rPr>
          <w:spacing w:val="-1"/>
        </w:rPr>
      </w:pPr>
      <w:r w:rsidRPr="0069798A">
        <w:t>Le comité doit établir une procédure permettant de désigner ou de reconduire un OE avant la publication de la Norme OE. Il est important que chaque projet de Norme OE contienne des détails sur la nature des Services d'enregistrement nécessaires et que ceux-ci soient communiqués à tout actuel ou potentiel OE candidat.</w:t>
      </w:r>
    </w:p>
    <w:p w14:paraId="670940F8" w14:textId="77777777" w:rsidR="0036643E" w:rsidRPr="0069798A" w:rsidRDefault="0036643E" w:rsidP="004A1834">
      <w:pPr>
        <w:rPr>
          <w:spacing w:val="-1"/>
        </w:rPr>
      </w:pPr>
      <w:r w:rsidRPr="0069798A">
        <w:t>Le comité établit les critères pour le processus de candidature et de sélection de l’OE et les confirme par une résolution. Le processus de sélection doit comprendre au minimum les critères suivants:</w:t>
      </w:r>
    </w:p>
    <w:p w14:paraId="690E5757" w14:textId="77777777" w:rsidR="0036643E" w:rsidRPr="0069798A" w:rsidRDefault="0036643E" w:rsidP="004A1834">
      <w:pPr>
        <w:ind w:left="403" w:hanging="403"/>
        <w:rPr>
          <w:spacing w:val="-1"/>
        </w:rPr>
      </w:pPr>
      <w:r w:rsidRPr="0069798A">
        <w:t>—</w:t>
      </w:r>
      <w:r w:rsidRPr="0069798A">
        <w:tab/>
      </w:r>
      <w:r w:rsidRPr="0069798A">
        <w:rPr>
          <w:b/>
          <w:spacing w:val="-1"/>
        </w:rPr>
        <w:t>Critères de sélection</w:t>
      </w:r>
      <w:r w:rsidRPr="0069798A">
        <w:t xml:space="preserve"> – ceux-ci doivent être clairement expliqués et suffisamment détaillés pour que les candidats possibles à la fonction d’OE évaluent leur capacité à remplir les critères et postulent sur cette base. Parmi les critères de sélection doit figurer l’exigence pour les éventuels OE candidats de fournir les informations suivantes par écrit:</w:t>
      </w:r>
    </w:p>
    <w:p w14:paraId="66398376" w14:textId="77777777" w:rsidR="0036643E" w:rsidRPr="0069798A" w:rsidRDefault="0036643E" w:rsidP="004A1834">
      <w:pPr>
        <w:numPr>
          <w:ilvl w:val="0"/>
          <w:numId w:val="56"/>
        </w:numPr>
        <w:tabs>
          <w:tab w:val="left" w:pos="426"/>
        </w:tabs>
        <w:ind w:left="851" w:hanging="425"/>
        <w:rPr>
          <w:spacing w:val="-1"/>
        </w:rPr>
      </w:pPr>
      <w:r w:rsidRPr="0069798A">
        <w:t>La preuve (par exemple ses statuts) qu’il s’agit d’une entité juridique, ce qui signifie que c’est un organisme constitué en vertu du droit d’une juridiction et qu’il est donc soumis aux règles de gouvernance associées.</w:t>
      </w:r>
    </w:p>
    <w:p w14:paraId="4775446C" w14:textId="77777777" w:rsidR="0036643E" w:rsidRPr="0069798A" w:rsidRDefault="0036643E" w:rsidP="00B340A5">
      <w:pPr>
        <w:numPr>
          <w:ilvl w:val="0"/>
          <w:numId w:val="56"/>
        </w:numPr>
        <w:tabs>
          <w:tab w:val="left" w:pos="426"/>
        </w:tabs>
        <w:ind w:left="1134" w:hanging="697"/>
        <w:rPr>
          <w:spacing w:val="-1"/>
        </w:rPr>
      </w:pPr>
      <w:r w:rsidRPr="0069798A">
        <w:t>L’expression de sa volonté d’assumer la responsabilité des Services d’enregistrement.</w:t>
      </w:r>
    </w:p>
    <w:p w14:paraId="78CEB50E" w14:textId="77777777" w:rsidR="0036643E" w:rsidRPr="0069798A" w:rsidRDefault="0036643E" w:rsidP="004A1834">
      <w:pPr>
        <w:numPr>
          <w:ilvl w:val="0"/>
          <w:numId w:val="56"/>
        </w:numPr>
        <w:tabs>
          <w:tab w:val="left" w:pos="426"/>
        </w:tabs>
        <w:ind w:left="851" w:hanging="425"/>
        <w:rPr>
          <w:spacing w:val="-1"/>
        </w:rPr>
      </w:pPr>
      <w:r w:rsidRPr="0069798A">
        <w:t>La confirmation que l’OE est techniquement et financièrement à même de mettre en œuvre les Services d’OE décrits dans la Norme OE et l’AOE à un niveau international, y compris, par exemple, un plan financier pour le financement du volume prévu d'enregistrements, une liste des employés ou des tiers et de leurs antécédents et compétences, ainsi qu'une description des installations matérielles dont dispose l'OE pour accomplir le travail, la capacité financière démontrée pour faire face au risque de responsabilité lié à la prestation des services.</w:t>
      </w:r>
    </w:p>
    <w:p w14:paraId="2D04C16A" w14:textId="77777777" w:rsidR="0036643E" w:rsidRPr="0069798A" w:rsidRDefault="0036643E" w:rsidP="004A1834">
      <w:pPr>
        <w:numPr>
          <w:ilvl w:val="0"/>
          <w:numId w:val="56"/>
        </w:numPr>
        <w:tabs>
          <w:tab w:val="left" w:pos="426"/>
        </w:tabs>
        <w:ind w:left="851" w:hanging="425"/>
        <w:rPr>
          <w:spacing w:val="-1"/>
        </w:rPr>
      </w:pPr>
      <w:r w:rsidRPr="0069798A">
        <w:t>Une documentation et des exemples, le cas échéant, de l'expérience de l’OE candidat dans la communauté de pratique concernée.</w:t>
      </w:r>
    </w:p>
    <w:p w14:paraId="2A7CC591" w14:textId="77777777" w:rsidR="0036643E" w:rsidRPr="0069798A" w:rsidRDefault="0036643E" w:rsidP="004A1834">
      <w:pPr>
        <w:numPr>
          <w:ilvl w:val="0"/>
          <w:numId w:val="56"/>
        </w:numPr>
        <w:tabs>
          <w:tab w:val="left" w:pos="426"/>
        </w:tabs>
        <w:ind w:left="851" w:hanging="425"/>
        <w:rPr>
          <w:spacing w:val="-1"/>
        </w:rPr>
      </w:pPr>
      <w:r w:rsidRPr="0069798A">
        <w:t>La confirmation de son intention ou non de déléguer une partie des Services d’enregistrement à des Agences d’enregistrement.</w:t>
      </w:r>
    </w:p>
    <w:p w14:paraId="0FB41F26" w14:textId="77777777" w:rsidR="0036643E" w:rsidRPr="0069798A" w:rsidRDefault="0036643E" w:rsidP="004A1834">
      <w:pPr>
        <w:numPr>
          <w:ilvl w:val="0"/>
          <w:numId w:val="56"/>
        </w:numPr>
        <w:tabs>
          <w:tab w:val="left" w:pos="426"/>
        </w:tabs>
        <w:ind w:left="851" w:hanging="425"/>
        <w:rPr>
          <w:spacing w:val="-1"/>
        </w:rPr>
      </w:pPr>
      <w:r w:rsidRPr="0069798A">
        <w:t>La confirmation quant à savoir s’il se fera rémunérer pour les Services OE et, si oui, la confirmation que cette rémunération éventuelle se fera sur une base de recouvrement des coûts.</w:t>
      </w:r>
    </w:p>
    <w:p w14:paraId="0C1BB59F" w14:textId="534BC362" w:rsidR="0036643E" w:rsidRPr="0069798A" w:rsidRDefault="0036643E" w:rsidP="004A1834">
      <w:pPr>
        <w:numPr>
          <w:ilvl w:val="0"/>
          <w:numId w:val="56"/>
        </w:numPr>
        <w:tabs>
          <w:tab w:val="left" w:pos="426"/>
        </w:tabs>
        <w:ind w:left="851" w:hanging="425"/>
        <w:rPr>
          <w:spacing w:val="-1"/>
        </w:rPr>
      </w:pPr>
      <w:r w:rsidRPr="0069798A">
        <w:rPr>
          <w:spacing w:val="-1"/>
        </w:rPr>
        <w:t>L’expression de la volonté de signer et d'exécuter un AOE, dont le modèle d’AOE de l’ISO/CS</w:t>
      </w:r>
      <w:r w:rsidR="00901433" w:rsidRPr="0069798A">
        <w:rPr>
          <w:spacing w:val="-1"/>
        </w:rPr>
        <w:t xml:space="preserve"> et du </w:t>
      </w:r>
      <w:r w:rsidR="00480B39" w:rsidRPr="0069798A">
        <w:rPr>
          <w:spacing w:val="-1"/>
        </w:rPr>
        <w:t>B</w:t>
      </w:r>
      <w:r w:rsidR="00901433" w:rsidRPr="0069798A">
        <w:rPr>
          <w:spacing w:val="-1"/>
        </w:rPr>
        <w:t xml:space="preserve">ureau </w:t>
      </w:r>
      <w:r w:rsidR="00480B39" w:rsidRPr="0069798A">
        <w:rPr>
          <w:spacing w:val="-1"/>
        </w:rPr>
        <w:t>C</w:t>
      </w:r>
      <w:r w:rsidR="00901433" w:rsidRPr="0069798A">
        <w:rPr>
          <w:spacing w:val="-1"/>
        </w:rPr>
        <w:t>entral de l’IEC</w:t>
      </w:r>
      <w:r w:rsidRPr="0069798A">
        <w:rPr>
          <w:spacing w:val="-1"/>
        </w:rPr>
        <w:t xml:space="preserve"> sera partagé avec les</w:t>
      </w:r>
      <w:r w:rsidRPr="0069798A">
        <w:t xml:space="preserve"> </w:t>
      </w:r>
      <w:r w:rsidRPr="0069798A">
        <w:rPr>
          <w:spacing w:val="-1"/>
        </w:rPr>
        <w:t>OE candidats.</w:t>
      </w:r>
    </w:p>
    <w:p w14:paraId="1E134CCF" w14:textId="77777777" w:rsidR="0036643E" w:rsidRPr="0069798A" w:rsidRDefault="0036643E" w:rsidP="004A1834">
      <w:pPr>
        <w:ind w:left="403" w:hanging="403"/>
        <w:rPr>
          <w:spacing w:val="-1"/>
        </w:rPr>
      </w:pPr>
      <w:r w:rsidRPr="0069798A">
        <w:t>—</w:t>
      </w:r>
      <w:r w:rsidRPr="0069798A">
        <w:tab/>
      </w:r>
      <w:r w:rsidRPr="0069798A">
        <w:rPr>
          <w:b/>
          <w:spacing w:val="-1"/>
        </w:rPr>
        <w:t>Appel public à candidatures</w:t>
      </w:r>
      <w:r w:rsidRPr="0069798A">
        <w:t xml:space="preserve"> – les comités doivent prendre les mesures appropriées nécessaires pour publier l’appel à des candidats compétents sur un marché aussi large que possible, en ciblant également des organismes potentiels en les invitant à postuler. La pondération relative de chaque critère d'évaluation doit être publiée dans l'appel public. Les détails des Services d'enregistrement doivent être mis à la disposition de tout OE actuel et de tout OE candidat potentiel.</w:t>
      </w:r>
    </w:p>
    <w:p w14:paraId="657675F1" w14:textId="77777777" w:rsidR="0036643E" w:rsidRPr="0069798A" w:rsidRDefault="0036643E" w:rsidP="004A1834">
      <w:pPr>
        <w:ind w:left="403" w:hanging="403"/>
        <w:rPr>
          <w:spacing w:val="-1"/>
        </w:rPr>
      </w:pPr>
      <w:r w:rsidRPr="0069798A">
        <w:t>—</w:t>
      </w:r>
      <w:r w:rsidRPr="0069798A">
        <w:tab/>
      </w:r>
      <w:r w:rsidRPr="0069798A">
        <w:rPr>
          <w:b/>
          <w:spacing w:val="-1"/>
        </w:rPr>
        <w:t>Évaluation</w:t>
      </w:r>
      <w:r w:rsidRPr="0069798A">
        <w:t xml:space="preserve"> – les éventuels OE candidats doivent fournir leurs réponses par écrit. Le comité (ou un organe de celui-ci) doit déterminer le poids relatif accordé à chaque critère de sélection et doit évaluer en conséquence les éventuels OE candidats.</w:t>
      </w:r>
    </w:p>
    <w:p w14:paraId="0C97891A" w14:textId="77777777" w:rsidR="0036643E" w:rsidRPr="0069798A" w:rsidRDefault="0036643E" w:rsidP="004A1834">
      <w:pPr>
        <w:ind w:left="403" w:hanging="403"/>
      </w:pPr>
      <w:r w:rsidRPr="0069798A">
        <w:lastRenderedPageBreak/>
        <w:t>—</w:t>
      </w:r>
      <w:r w:rsidRPr="0069798A">
        <w:tab/>
      </w:r>
      <w:r w:rsidRPr="0069798A">
        <w:rPr>
          <w:b/>
          <w:spacing w:val="-1"/>
        </w:rPr>
        <w:t>Conservation des enregistrements</w:t>
      </w:r>
      <w:r w:rsidRPr="0069798A">
        <w:t xml:space="preserve"> – le secrétariat du comité doit conserver des enregistrements de tous les documents relatifs au processus de sélection, y compris l’appel à candidatures, les candidatures, l’évaluation, la décision, etc.</w:t>
      </w:r>
    </w:p>
    <w:p w14:paraId="2C736929" w14:textId="77777777" w:rsidR="0036643E" w:rsidRPr="0069798A" w:rsidRDefault="0036643E" w:rsidP="004A1834">
      <w:pPr>
        <w:ind w:left="403" w:hanging="403"/>
        <w:rPr>
          <w:spacing w:val="-1"/>
        </w:rPr>
      </w:pPr>
      <w:r w:rsidRPr="0069798A">
        <w:rPr>
          <w:spacing w:val="-1"/>
        </w:rPr>
        <w:t>—</w:t>
      </w:r>
      <w:r w:rsidRPr="0069798A">
        <w:rPr>
          <w:spacing w:val="-1"/>
        </w:rPr>
        <w:tab/>
      </w:r>
      <w:r w:rsidRPr="0069798A">
        <w:rPr>
          <w:b/>
          <w:spacing w:val="-1"/>
        </w:rPr>
        <w:t>Professionnalisme</w:t>
      </w:r>
      <w:r w:rsidRPr="0069798A">
        <w:rPr>
          <w:spacing w:val="-1"/>
        </w:rPr>
        <w:t xml:space="preserve"> – Il convient que le processus de sélection soit mené de manière professionnelle, en respectant le principe de discrétion entre les personnes concernées.</w:t>
      </w:r>
    </w:p>
    <w:p w14:paraId="62962501" w14:textId="72A59093" w:rsidR="0036643E" w:rsidRPr="0069798A" w:rsidRDefault="0036643E" w:rsidP="004A1834">
      <w:r w:rsidRPr="0069798A">
        <w:t>Le comité doit ensuite confirmer au TMB sa recommandation pour la désignation de l’organisme choisi comme OE par le biais d’une résolution.</w:t>
      </w:r>
    </w:p>
    <w:p w14:paraId="351692C5" w14:textId="27BFBD0A" w:rsidR="0036643E" w:rsidRPr="0069798A" w:rsidRDefault="0036643E" w:rsidP="00E34EB3">
      <w:pPr>
        <w:pStyle w:val="a3"/>
      </w:pPr>
      <w:r w:rsidRPr="0069798A">
        <w:t>Désigner un OE</w:t>
      </w:r>
    </w:p>
    <w:p w14:paraId="3E096FA0" w14:textId="596B33EC" w:rsidR="0036643E" w:rsidRPr="0069798A" w:rsidRDefault="0036643E" w:rsidP="0036643E">
      <w:r w:rsidRPr="0069798A">
        <w:t xml:space="preserve">Les informations fournies par le comité dans le formulaire RAC (voir H.4.2 ci-dessus) sont nécessaires pour lancer le vote du TMB permettant de désigner l’OE, ainsi que le vote du </w:t>
      </w:r>
      <w:r w:rsidR="003B79F7" w:rsidRPr="0069798A">
        <w:t xml:space="preserve">bureau du </w:t>
      </w:r>
      <w:r w:rsidR="00CD3AA7" w:rsidRPr="0069798A">
        <w:t>c</w:t>
      </w:r>
      <w:r w:rsidRPr="0069798A">
        <w:t>onseil</w:t>
      </w:r>
      <w:r w:rsidR="002737FC" w:rsidRPr="0069798A">
        <w:t xml:space="preserve"> </w:t>
      </w:r>
      <w:r w:rsidRPr="0069798A">
        <w:t>si l’OE prévoit de se faire rémunérer. Le</w:t>
      </w:r>
      <w:r w:rsidR="00CD3AA7" w:rsidRPr="0069798A">
        <w:t xml:space="preserve"> bureau du conseil </w:t>
      </w:r>
      <w:r w:rsidRPr="0069798A">
        <w:t xml:space="preserve">prévoit que l’OE peut se faire rémunérer pour les Services d’enregistrement sous réserve que le principe de la rémunération repose strictement sur une base de recouvrement des coûts. Dans le cas des révisions, l’approbation par le TMB ou le </w:t>
      </w:r>
      <w:r w:rsidR="00CD3AA7" w:rsidRPr="0069798A">
        <w:t>bureau du conseil</w:t>
      </w:r>
      <w:r w:rsidRPr="0069798A">
        <w:t xml:space="preserve"> n’est pas nécessaire si le comité décide qu’il convient de reconduire le même OE (voir H.4.4) et si l'autorisation requise pour percevoir des droits a déjà été donnée.</w:t>
      </w:r>
    </w:p>
    <w:p w14:paraId="0B0C21B9" w14:textId="77777777" w:rsidR="0036643E" w:rsidRPr="0069798A" w:rsidRDefault="0036643E" w:rsidP="004A1834">
      <w:pPr>
        <w:rPr>
          <w:spacing w:val="-1"/>
        </w:rPr>
      </w:pPr>
      <w:r w:rsidRPr="0069798A">
        <w:t>Dans le cas des Normes OE JTC 1, un exemplaire du formulaire RAC doit également être remis à l’IEC car les désignations des OE doivent toutes être confirmées par l’IEC/SMB (et le Conseil de direction) lorsque des frais sont facturés.</w:t>
      </w:r>
    </w:p>
    <w:p w14:paraId="6B766C74" w14:textId="14297173" w:rsidR="0036643E" w:rsidRPr="0069798A" w:rsidRDefault="0036643E" w:rsidP="00E34EB3">
      <w:pPr>
        <w:pStyle w:val="a3"/>
      </w:pPr>
      <w:r w:rsidRPr="0069798A">
        <w:t>Signer un AOE</w:t>
      </w:r>
    </w:p>
    <w:p w14:paraId="392B8B76" w14:textId="77777777" w:rsidR="0036643E" w:rsidRPr="0069798A" w:rsidRDefault="0036643E" w:rsidP="004A1834">
      <w:pPr>
        <w:spacing w:after="220"/>
      </w:pPr>
      <w:r w:rsidRPr="0069798A">
        <w:t>Un AOE signé doit avoir été exécuté en utilisant le dernier modèle d’AOE avant qu'une norme OE ne soit publiée (y compris les révisions). Dans le cas de révisions, il convient que le processus de signature de l’AOE commence au moment du lancement de l'examen systématique ou de la décision du comité de lancer une révision afin de garantir la signature de l’AOE dans les délais et d'éviter des retards dans la publication.</w:t>
      </w:r>
    </w:p>
    <w:p w14:paraId="5692084E" w14:textId="54A8556E" w:rsidR="0036643E" w:rsidRPr="0069798A" w:rsidRDefault="0036643E" w:rsidP="004A1834">
      <w:pPr>
        <w:spacing w:after="220"/>
      </w:pPr>
      <w:r w:rsidRPr="0069798A">
        <w:t>Ce n’est qu’après que le TMB (et le Conseil si des frais sont facturés) a désigné l’OE (et dans le cas des Normes OE JTC 1, en impliquant l’IEC) que l’AOE peut être signé. La signature d’un AOE basé sur le modèle de l’ISO/CS</w:t>
      </w:r>
      <w:r w:rsidR="002737FC" w:rsidRPr="0069798A">
        <w:t xml:space="preserve"> ou du </w:t>
      </w:r>
      <w:r w:rsidR="00480B39" w:rsidRPr="0069798A">
        <w:t>B</w:t>
      </w:r>
      <w:r w:rsidR="002737FC" w:rsidRPr="0069798A">
        <w:t xml:space="preserve">ureau </w:t>
      </w:r>
      <w:r w:rsidR="00480B39" w:rsidRPr="0069798A">
        <w:t>C</w:t>
      </w:r>
      <w:r w:rsidR="002737FC" w:rsidRPr="0069798A">
        <w:t>entral de l’IEC</w:t>
      </w:r>
      <w:r w:rsidRPr="0069798A">
        <w:t xml:space="preserve"> est obligatoire pour tous les OE. L’AOE doit être signé avant la publication d’une Norme OE inédite ou révisée. Si aucun AOE n’est signé, la Norme OE inédite ou révisée ne doit pas être publiée.</w:t>
      </w:r>
    </w:p>
    <w:p w14:paraId="596B8A1C" w14:textId="1D93DDE6" w:rsidR="0036643E" w:rsidRPr="0069798A" w:rsidRDefault="0036643E" w:rsidP="00375D0A">
      <w:pPr>
        <w:spacing w:after="220"/>
        <w:rPr>
          <w:spacing w:val="-1"/>
        </w:rPr>
      </w:pPr>
      <w:r w:rsidRPr="0069798A">
        <w:rPr>
          <w:spacing w:val="-1"/>
        </w:rPr>
        <w:t>Dans les cas où il existe un besoin élevé du marché, le TMB peut exceptionnellement approuver la publication d'une norme OE ISO révisée qui sera publiée pendant la négociation d'un AOE. Le comité responsable de la norme OE doit soumettre une demande formelle au TMB avec une justification du besoin du marché par l'intermédiaire du</w:t>
      </w:r>
      <w:r w:rsidR="00D84B0C" w:rsidRPr="0069798A">
        <w:rPr>
          <w:spacing w:val="-1"/>
        </w:rPr>
        <w:t>/de la</w:t>
      </w:r>
      <w:r w:rsidRPr="0069798A">
        <w:rPr>
          <w:spacing w:val="-1"/>
        </w:rPr>
        <w:t xml:space="preserve"> </w:t>
      </w:r>
      <w:r w:rsidR="00232FA5" w:rsidRPr="0069798A">
        <w:rPr>
          <w:spacing w:val="-1"/>
        </w:rPr>
        <w:t xml:space="preserve">TPM ou TO </w:t>
      </w:r>
      <w:r w:rsidRPr="0069798A">
        <w:rPr>
          <w:spacing w:val="-1"/>
        </w:rPr>
        <w:t xml:space="preserve">du comité. L'accord de l’IEC devra être </w:t>
      </w:r>
      <w:r w:rsidR="0028221D" w:rsidRPr="0069798A">
        <w:rPr>
          <w:spacing w:val="-1"/>
        </w:rPr>
        <w:t>sollicité</w:t>
      </w:r>
      <w:r w:rsidRPr="0069798A">
        <w:rPr>
          <w:spacing w:val="-1"/>
        </w:rPr>
        <w:t xml:space="preserve"> dans le cas des normes du JTC 1.</w:t>
      </w:r>
      <w:r w:rsidR="00232FA5" w:rsidRPr="0069798A">
        <w:t xml:space="preserve"> </w:t>
      </w:r>
      <w:r w:rsidRPr="0069798A">
        <w:t>Pour garantir la cohérence et l’égalité de traitement entre les différents OE, tout écart demandé par rapport au modèle d’AOE que l’ISO/CS juge significatif en soi doit être soumis au TMB pour approbation.</w:t>
      </w:r>
    </w:p>
    <w:p w14:paraId="0D9E4BC3" w14:textId="410F6A59" w:rsidR="0036643E" w:rsidRPr="0069798A" w:rsidRDefault="0036643E" w:rsidP="00E34EB3">
      <w:pPr>
        <w:pStyle w:val="a3"/>
      </w:pPr>
      <w:r w:rsidRPr="0069798A">
        <w:t>Mettre en œuvre une Norme OE</w:t>
      </w:r>
    </w:p>
    <w:p w14:paraId="0CCD276C" w14:textId="1C6C8AC2" w:rsidR="0036643E" w:rsidRPr="0069798A" w:rsidRDefault="0036643E" w:rsidP="00E34EB3">
      <w:pPr>
        <w:pStyle w:val="a4"/>
      </w:pPr>
      <w:r w:rsidRPr="0069798A">
        <w:t>Rôle de l’OE</w:t>
      </w:r>
    </w:p>
    <w:p w14:paraId="356E1AD3" w14:textId="77777777" w:rsidR="0036643E" w:rsidRPr="0069798A" w:rsidRDefault="0036643E" w:rsidP="004A1834">
      <w:pPr>
        <w:spacing w:after="220"/>
        <w:rPr>
          <w:spacing w:val="-1"/>
        </w:rPr>
      </w:pPr>
      <w:r w:rsidRPr="0069798A">
        <w:t>L’OE fournit les Services d’enregistrement en:</w:t>
      </w:r>
    </w:p>
    <w:p w14:paraId="5C07DA28" w14:textId="77777777" w:rsidR="0036643E" w:rsidRPr="0069798A" w:rsidRDefault="0036643E" w:rsidP="004A1834">
      <w:pPr>
        <w:spacing w:after="220"/>
        <w:ind w:left="403" w:hanging="403"/>
        <w:rPr>
          <w:spacing w:val="-1"/>
        </w:rPr>
      </w:pPr>
      <w:r w:rsidRPr="0069798A">
        <w:t>—</w:t>
      </w:r>
      <w:r w:rsidRPr="0069798A">
        <w:tab/>
        <w:t>mettant en œuvre les Services d’enregistrement décrits dans la Norme OE, et</w:t>
      </w:r>
    </w:p>
    <w:p w14:paraId="344911A4" w14:textId="77777777" w:rsidR="0036643E" w:rsidRPr="0069798A" w:rsidRDefault="0036643E" w:rsidP="004A1834">
      <w:pPr>
        <w:ind w:left="403" w:hanging="403"/>
        <w:rPr>
          <w:spacing w:val="-1"/>
        </w:rPr>
      </w:pPr>
      <w:r w:rsidRPr="0069798A">
        <w:lastRenderedPageBreak/>
        <w:t>—</w:t>
      </w:r>
      <w:r w:rsidRPr="0069798A">
        <w:tab/>
        <w:t>respectant les dispositions de l’AOE.</w:t>
      </w:r>
    </w:p>
    <w:p w14:paraId="723683A3" w14:textId="29A7C782" w:rsidR="0036643E" w:rsidRPr="0069798A" w:rsidRDefault="0036643E" w:rsidP="00E34EB3">
      <w:pPr>
        <w:pStyle w:val="a4"/>
      </w:pPr>
      <w:r w:rsidRPr="0069798A">
        <w:t>Rôle du comité</w:t>
      </w:r>
    </w:p>
    <w:p w14:paraId="3064F3DC" w14:textId="37BF864F" w:rsidR="0036643E" w:rsidRPr="0069798A" w:rsidRDefault="0036643E" w:rsidP="004A1834">
      <w:pPr>
        <w:rPr>
          <w:spacing w:val="-1"/>
        </w:rPr>
      </w:pPr>
      <w:r w:rsidRPr="0069798A">
        <w:t>Même si l</w:t>
      </w:r>
      <w:r w:rsidR="00B80714" w:rsidRPr="0069798A">
        <w:t xml:space="preserve">es </w:t>
      </w:r>
      <w:r w:rsidRPr="0069798A">
        <w:t xml:space="preserve">AOE </w:t>
      </w:r>
      <w:r w:rsidR="00B80714" w:rsidRPr="0069798A">
        <w:t xml:space="preserve">sont </w:t>
      </w:r>
      <w:r w:rsidRPr="0069798A">
        <w:t>signé</w:t>
      </w:r>
      <w:r w:rsidR="00B80714" w:rsidRPr="0069798A">
        <w:t>s</w:t>
      </w:r>
      <w:r w:rsidRPr="0069798A">
        <w:t xml:space="preserve"> par l’OE et par le </w:t>
      </w:r>
      <w:r w:rsidR="00CD3AA7" w:rsidRPr="0069798A">
        <w:t xml:space="preserve">Bureau </w:t>
      </w:r>
      <w:r w:rsidR="005601AB" w:rsidRPr="0069798A">
        <w:t>du</w:t>
      </w:r>
      <w:r w:rsidR="00B80714" w:rsidRPr="0069798A">
        <w:t>/de la Secrétaire général(e)</w:t>
      </w:r>
      <w:r w:rsidRPr="0069798A">
        <w:t xml:space="preserve">, la signature d’un AOE par le </w:t>
      </w:r>
      <w:r w:rsidR="00B80714" w:rsidRPr="0069798A">
        <w:t xml:space="preserve">Bureau du/de la Secrétaire général(e) </w:t>
      </w:r>
      <w:r w:rsidRPr="0069798A">
        <w:t>lie toutes les composantes d</w:t>
      </w:r>
      <w:r w:rsidR="00480B39" w:rsidRPr="0069798A">
        <w:t>es</w:t>
      </w:r>
      <w:r w:rsidRPr="0069798A">
        <w:t xml:space="preserve"> système</w:t>
      </w:r>
      <w:r w:rsidR="00480B39" w:rsidRPr="0069798A">
        <w:t>s</w:t>
      </w:r>
      <w:r w:rsidRPr="0069798A">
        <w:t xml:space="preserve"> ISO</w:t>
      </w:r>
      <w:r w:rsidR="00480B39" w:rsidRPr="0069798A">
        <w:t xml:space="preserve"> ou IEC</w:t>
      </w:r>
      <w:r w:rsidRPr="0069798A">
        <w:t xml:space="preserve">, y compris les membres de l’ISO </w:t>
      </w:r>
      <w:r w:rsidR="00350012" w:rsidRPr="0069798A">
        <w:t xml:space="preserve">ou de l’IEC </w:t>
      </w:r>
      <w:r w:rsidRPr="0069798A">
        <w:t>et les comités ISO</w:t>
      </w:r>
      <w:r w:rsidR="00350012" w:rsidRPr="0069798A">
        <w:t xml:space="preserve"> ou IEC</w:t>
      </w:r>
      <w:r w:rsidRPr="0069798A">
        <w:t>. Le rôle central est tenu par les comités. En plus de déclarer la nécessité d’une Norme OE (4.2), de rédiger la Norme OE (4.3) et de choisir un OE (4.4) à la fois pour les Normes inédites et révisées, il incombe principalement au comité de superviser l’OE comme suit:</w:t>
      </w:r>
    </w:p>
    <w:p w14:paraId="2BEC0B46" w14:textId="77777777" w:rsidR="0036643E" w:rsidRPr="0069798A" w:rsidRDefault="0036643E" w:rsidP="004A1834">
      <w:pPr>
        <w:ind w:left="403" w:hanging="403"/>
        <w:rPr>
          <w:b/>
          <w:spacing w:val="-1"/>
        </w:rPr>
      </w:pPr>
      <w:r w:rsidRPr="0069798A">
        <w:t>—</w:t>
      </w:r>
      <w:r w:rsidRPr="0069798A">
        <w:tab/>
      </w:r>
      <w:r w:rsidRPr="0069798A">
        <w:rPr>
          <w:b/>
          <w:spacing w:val="-1"/>
        </w:rPr>
        <w:t>Réponse aux questions:</w:t>
      </w:r>
      <w:r w:rsidRPr="0069798A">
        <w:rPr>
          <w:spacing w:val="-1"/>
        </w:rPr>
        <w:t xml:space="preserve"> </w:t>
      </w:r>
      <w:r w:rsidRPr="0069798A">
        <w:t>Le comité doit être à disposition de l’OE pour répondre aux questions sur la Norme OE et clarifier les attentes concernant son rôle dans la mise en œuvre de la Norme OE.</w:t>
      </w:r>
    </w:p>
    <w:p w14:paraId="197959CB" w14:textId="77777777" w:rsidR="0036643E" w:rsidRPr="0069798A" w:rsidRDefault="0036643E" w:rsidP="004A1834">
      <w:pPr>
        <w:ind w:left="403" w:hanging="403"/>
      </w:pPr>
      <w:r w:rsidRPr="0069798A">
        <w:t>—</w:t>
      </w:r>
      <w:r w:rsidRPr="0069798A">
        <w:tab/>
      </w:r>
      <w:r w:rsidRPr="0069798A">
        <w:rPr>
          <w:b/>
          <w:spacing w:val="-1"/>
        </w:rPr>
        <w:t>Évaluation des rapports annuels de l’OE:</w:t>
      </w:r>
      <w:r w:rsidRPr="0069798A">
        <w:rPr>
          <w:spacing w:val="-1"/>
        </w:rPr>
        <w:t xml:space="preserve"> </w:t>
      </w:r>
      <w:r w:rsidRPr="0069798A">
        <w:t>L’AOE exige que l’OE remette au comité des rapports annuels dans les délais spécifiés par le comité. Le comité doit veiller à ce que ces rapports annuels soient remis à temps et il doit les lire attentivement.</w:t>
      </w:r>
    </w:p>
    <w:p w14:paraId="5F7680A9" w14:textId="77777777" w:rsidR="0036643E" w:rsidRPr="0069798A" w:rsidRDefault="0036643E" w:rsidP="004A1834">
      <w:pPr>
        <w:ind w:left="403" w:hanging="43"/>
      </w:pPr>
      <w:r w:rsidRPr="0069798A">
        <w:t xml:space="preserve">Le rapport annuel de l’OE doit être divisé en deux parties: </w:t>
      </w:r>
    </w:p>
    <w:p w14:paraId="6032AAE9" w14:textId="77777777" w:rsidR="0036643E" w:rsidRPr="0069798A" w:rsidRDefault="0036643E" w:rsidP="004A1834">
      <w:pPr>
        <w:keepNext/>
        <w:spacing w:after="220"/>
        <w:ind w:left="402" w:hanging="45"/>
      </w:pPr>
      <w:r w:rsidRPr="0069798A">
        <w:t>La première partie aborde les aspects opérationnels de l'OE en relation directe avec les Services OE. Le comité ou l'ISO (ou l’IEC pour les normes du JTC 1) peut demander des informations sur les activités de l'OE qui ne sont pas liées aux Services OE s'il y a des raisons de penser qu'elles interfèrent avec les Services OE. Au minimum, cette première partie du rapport de l'OE doit confirmer:</w:t>
      </w:r>
    </w:p>
    <w:p w14:paraId="12D38C7B" w14:textId="77777777" w:rsidR="0036643E" w:rsidRPr="0069798A" w:rsidRDefault="0036643E" w:rsidP="004A1834">
      <w:pPr>
        <w:numPr>
          <w:ilvl w:val="1"/>
          <w:numId w:val="0"/>
        </w:numPr>
        <w:tabs>
          <w:tab w:val="left" w:pos="800"/>
        </w:tabs>
        <w:spacing w:after="220"/>
        <w:ind w:left="806" w:hanging="403"/>
      </w:pPr>
      <w:r w:rsidRPr="0069798A">
        <w:t>Que l’OE remplit les Services OE décrits dans la Norme OE.</w:t>
      </w:r>
    </w:p>
    <w:p w14:paraId="58C10A5F" w14:textId="77777777" w:rsidR="0036643E" w:rsidRPr="0069798A" w:rsidRDefault="0036643E" w:rsidP="004A1834">
      <w:pPr>
        <w:numPr>
          <w:ilvl w:val="1"/>
          <w:numId w:val="0"/>
        </w:numPr>
        <w:tabs>
          <w:tab w:val="left" w:pos="800"/>
        </w:tabs>
        <w:spacing w:after="220"/>
        <w:ind w:left="806" w:hanging="403"/>
      </w:pPr>
      <w:r w:rsidRPr="0069798A">
        <w:t>La conformité avec l’AOE signé par les Agences d’enregistrement désignées par l’OE.</w:t>
      </w:r>
    </w:p>
    <w:p w14:paraId="00B7C77E" w14:textId="77777777" w:rsidR="0036643E" w:rsidRPr="0069798A" w:rsidRDefault="0036643E" w:rsidP="004A1834">
      <w:pPr>
        <w:numPr>
          <w:ilvl w:val="1"/>
          <w:numId w:val="0"/>
        </w:numPr>
        <w:tabs>
          <w:tab w:val="left" w:pos="800"/>
        </w:tabs>
        <w:ind w:left="806" w:hanging="403"/>
      </w:pPr>
      <w:r w:rsidRPr="0069798A">
        <w:t>Que l’OE répond aux besoins des utilisateurs et leur fournit des orientations, s’il y a lieu.</w:t>
      </w:r>
    </w:p>
    <w:p w14:paraId="256CCC3F" w14:textId="77777777" w:rsidR="0036643E" w:rsidRPr="0069798A" w:rsidRDefault="0036643E" w:rsidP="004A1834">
      <w:pPr>
        <w:ind w:left="403" w:hanging="43"/>
      </w:pPr>
      <w:r w:rsidRPr="0069798A">
        <w:t xml:space="preserve">La deuxième partie du rapport de l'OE fournit des informations sur toute réclamation reçue des utilisateurs de la Norme OE concernant, par exemple: les redevances, l'accès et l'utilisation des données et/ou des informations produites pendant la mise en œuvre de la Norme OE, ainsi que l'exactitude des données et/ou des informations. Cette partie indique si les réclamations restent en suspens au moment du rapport de l'OE et les efforts en cours pour les résoudre. </w:t>
      </w:r>
    </w:p>
    <w:p w14:paraId="59E44B74" w14:textId="75B8D63C" w:rsidR="0036643E" w:rsidRPr="0069798A" w:rsidRDefault="0036643E" w:rsidP="004A1834">
      <w:pPr>
        <w:ind w:left="403" w:hanging="403"/>
        <w:rPr>
          <w:spacing w:val="-1"/>
        </w:rPr>
      </w:pPr>
      <w:r w:rsidRPr="0069798A">
        <w:t>—</w:t>
      </w:r>
      <w:r w:rsidRPr="0069798A">
        <w:tab/>
      </w:r>
      <w:r w:rsidRPr="0069798A">
        <w:rPr>
          <w:b/>
          <w:spacing w:val="-1"/>
        </w:rPr>
        <w:t>Surveillance</w:t>
      </w:r>
      <w:r w:rsidRPr="0069798A">
        <w:rPr>
          <w:b/>
        </w:rPr>
        <w:t>:</w:t>
      </w:r>
      <w:r w:rsidRPr="0069798A">
        <w:t xml:space="preserve"> En plus du rapport annuel de l’OE, le comité doit également analyser tous les retours d’information du secteur et des utilisateurs de la Norme OE. À partir de ces éléments (rapport de l’OE et autres retours d’information), le comité doit rendre compte </w:t>
      </w:r>
      <w:r w:rsidR="00350012" w:rsidRPr="0069798A">
        <w:t>au</w:t>
      </w:r>
      <w:r w:rsidR="005B60B4" w:rsidRPr="0069798A">
        <w:t xml:space="preserve"> Bureau du/de </w:t>
      </w:r>
      <w:r w:rsidR="009F3550" w:rsidRPr="0069798A">
        <w:t xml:space="preserve">la Secrétaire général(e) </w:t>
      </w:r>
      <w:r w:rsidRPr="0069798A">
        <w:t>(voir ci-dessous).</w:t>
      </w:r>
    </w:p>
    <w:p w14:paraId="262F79D2" w14:textId="4091E3B7" w:rsidR="0036643E" w:rsidRPr="0069798A" w:rsidRDefault="0036643E" w:rsidP="004A1834">
      <w:pPr>
        <w:ind w:left="403" w:hanging="403"/>
      </w:pPr>
      <w:r w:rsidRPr="0069798A">
        <w:t>—</w:t>
      </w:r>
      <w:r w:rsidRPr="0069798A">
        <w:tab/>
      </w:r>
      <w:r w:rsidRPr="0069798A">
        <w:rPr>
          <w:b/>
          <w:spacing w:val="-1"/>
        </w:rPr>
        <w:t xml:space="preserve">Compte rendu </w:t>
      </w:r>
      <w:r w:rsidR="00350012" w:rsidRPr="0069798A">
        <w:rPr>
          <w:b/>
          <w:spacing w:val="-1"/>
        </w:rPr>
        <w:t>au</w:t>
      </w:r>
      <w:r w:rsidR="005B60B4" w:rsidRPr="0069798A">
        <w:rPr>
          <w:b/>
          <w:spacing w:val="-1"/>
        </w:rPr>
        <w:t xml:space="preserve"> Bureau du/de </w:t>
      </w:r>
      <w:r w:rsidR="009F3550" w:rsidRPr="0069798A">
        <w:rPr>
          <w:b/>
          <w:spacing w:val="-1"/>
        </w:rPr>
        <w:t xml:space="preserve">la Secrétaire général(e) </w:t>
      </w:r>
      <w:r w:rsidRPr="0069798A">
        <w:rPr>
          <w:b/>
          <w:spacing w:val="-1"/>
        </w:rPr>
        <w:t>:</w:t>
      </w:r>
      <w:r w:rsidRPr="0069798A">
        <w:rPr>
          <w:spacing w:val="-1"/>
        </w:rPr>
        <w:t xml:space="preserve"> </w:t>
      </w:r>
      <w:r w:rsidRPr="0069798A">
        <w:t xml:space="preserve">Au moins une fois par an et sur la base des informations collectées dans le cadre de la </w:t>
      </w:r>
      <w:r w:rsidRPr="0069798A">
        <w:rPr>
          <w:b/>
          <w:spacing w:val="-1"/>
        </w:rPr>
        <w:t>Surveillance</w:t>
      </w:r>
      <w:r w:rsidRPr="0069798A">
        <w:t xml:space="preserve"> ci-dessus, le comité doit remettre un rapport au</w:t>
      </w:r>
      <w:r w:rsidR="00D84B0C" w:rsidRPr="0069798A">
        <w:t>/à la</w:t>
      </w:r>
      <w:r w:rsidRPr="0069798A">
        <w:t xml:space="preserve"> TPM </w:t>
      </w:r>
      <w:r w:rsidR="0026565D" w:rsidRPr="0069798A">
        <w:t xml:space="preserve">ou TO </w:t>
      </w:r>
      <w:r w:rsidRPr="0069798A">
        <w:t>responsable en utilisant le formulaire du rapport de comité annuel au</w:t>
      </w:r>
      <w:r w:rsidR="00D84B0C" w:rsidRPr="0069798A">
        <w:t>/à la</w:t>
      </w:r>
      <w:r w:rsidRPr="0069798A">
        <w:t xml:space="preserve"> TPM (Annual Committee Report, «ACR») (voir Annexe SJ). Ces rapports visent à confirmer que l’OE fonctionne conformément à l’AOE ou à soulever d’éventuelles préoccupations (ces préoccupations peuvent inclure: le fait que l’OE ne réponde pas aux besoins du secteur ou des utilisateurs, des réclamations concernant la qualité des Services d’enregistrement, etc.). Ces rapports doivent être remis au moins une fois par an au</w:t>
      </w:r>
      <w:r w:rsidR="008C008E" w:rsidRPr="0069798A">
        <w:t>/à la</w:t>
      </w:r>
      <w:r w:rsidRPr="0069798A">
        <w:t xml:space="preserve"> TPM responsable, ou plus fréquemment si le comité le juge nécessaire. Le</w:t>
      </w:r>
      <w:r w:rsidR="008C008E" w:rsidRPr="0069798A">
        <w:t>/la</w:t>
      </w:r>
      <w:r w:rsidRPr="0069798A">
        <w:t xml:space="preserve"> TPM peut également demander des rapports ad hoc. Si le rapport identifie des préoccupations, il doit comporter les </w:t>
      </w:r>
      <w:r w:rsidRPr="0069798A">
        <w:rPr>
          <w:b/>
          <w:spacing w:val="-1"/>
        </w:rPr>
        <w:t>Mesures correctives</w:t>
      </w:r>
      <w:r w:rsidRPr="0069798A">
        <w:t xml:space="preserve"> nécessaires prévues pour répondre à ces préoccupations (voir ci-dessous).</w:t>
      </w:r>
    </w:p>
    <w:p w14:paraId="066132D4" w14:textId="79214F78" w:rsidR="0036643E" w:rsidRPr="0069798A" w:rsidRDefault="0036643E" w:rsidP="004A1834">
      <w:pPr>
        <w:ind w:left="403" w:hanging="403"/>
      </w:pPr>
      <w:r w:rsidRPr="0069798A">
        <w:lastRenderedPageBreak/>
        <w:t>—</w:t>
      </w:r>
      <w:r w:rsidRPr="0069798A">
        <w:tab/>
      </w:r>
      <w:r w:rsidRPr="0069798A">
        <w:rPr>
          <w:b/>
        </w:rPr>
        <w:t>Résolution des litiges:</w:t>
      </w:r>
      <w:r w:rsidRPr="0069798A">
        <w:t xml:space="preserve"> Les obligations incombant aux OE en matière de gestion des réclamations figurent dans le modèle d’AOE. Le rôle du comité (et </w:t>
      </w:r>
      <w:r w:rsidR="0026565D" w:rsidRPr="0069798A">
        <w:t xml:space="preserve">du </w:t>
      </w:r>
      <w:r w:rsidR="005B1E23" w:rsidRPr="0069798A">
        <w:t>Bureau du/de la Secrétaire général(e)</w:t>
      </w:r>
      <w:r w:rsidRPr="0069798A">
        <w:t>) se limite à aviser l’OE des réclamations reçues concernant les Services de l’OE et à soutenir l’OE dans le traitement du litige. Le comité ne doit pas endosser la responsabilité du litige ni devenir l’organe d’appel pour les litiges entre l’OE et des utilisateurs de la Norme OE car cela pourrait laisser supposer que l’ISO</w:t>
      </w:r>
      <w:r w:rsidR="0026565D" w:rsidRPr="0069798A">
        <w:t xml:space="preserve"> ou l’IEC</w:t>
      </w:r>
      <w:r w:rsidRPr="0069798A">
        <w:t xml:space="preserve"> est responsable des Services d’enregistrement.</w:t>
      </w:r>
    </w:p>
    <w:p w14:paraId="59E791B5" w14:textId="77777777" w:rsidR="00077EE3" w:rsidRPr="0069798A" w:rsidRDefault="0036643E" w:rsidP="004A1834">
      <w:pPr>
        <w:ind w:left="403" w:hanging="403"/>
        <w:rPr>
          <w:b/>
        </w:rPr>
      </w:pPr>
      <w:bookmarkStart w:id="776" w:name="_Hlk69751728"/>
      <w:r w:rsidRPr="0069798A">
        <w:t>—</w:t>
      </w:r>
      <w:r w:rsidRPr="0069798A">
        <w:tab/>
      </w:r>
      <w:bookmarkEnd w:id="776"/>
      <w:r w:rsidRPr="0069798A">
        <w:rPr>
          <w:b/>
        </w:rPr>
        <w:t>Mesures correctives:</w:t>
      </w:r>
    </w:p>
    <w:p w14:paraId="23CDAA6B" w14:textId="77777777" w:rsidR="0036643E" w:rsidRPr="0069798A" w:rsidRDefault="00077EE3" w:rsidP="00077EE3">
      <w:pPr>
        <w:pStyle w:val="ListContinue2"/>
        <w:ind w:left="806" w:hanging="403"/>
        <w:rPr>
          <w:rFonts w:eastAsia="Calibri"/>
          <w:b/>
        </w:rPr>
      </w:pPr>
      <w:r w:rsidRPr="0069798A">
        <w:rPr>
          <w:rFonts w:eastAsia="Calibri"/>
        </w:rPr>
        <w:t>—</w:t>
      </w:r>
      <w:r w:rsidRPr="0069798A">
        <w:rPr>
          <w:rFonts w:eastAsia="Calibri"/>
        </w:rPr>
        <w:tab/>
      </w:r>
      <w:r w:rsidR="0036643E" w:rsidRPr="0069798A">
        <w:rPr>
          <w:spacing w:val="-1"/>
        </w:rPr>
        <w:t xml:space="preserve">Par l’OE: L’OE est responsable de la mise en œuvre de toute mesure corrective relevant de son domaine de responsabilité, ce qui inclut les Services d’enregistrement et les dispositions décrites </w:t>
      </w:r>
      <w:r w:rsidR="0036643E" w:rsidRPr="0069798A">
        <w:rPr>
          <w:rFonts w:eastAsia="Calibri"/>
          <w:szCs w:val="22"/>
          <w:lang w:eastAsia="en-US"/>
        </w:rPr>
        <w:t>dans</w:t>
      </w:r>
      <w:r w:rsidR="0036643E" w:rsidRPr="0069798A">
        <w:rPr>
          <w:spacing w:val="-1"/>
        </w:rPr>
        <w:t xml:space="preserve"> l’AOE.</w:t>
      </w:r>
    </w:p>
    <w:p w14:paraId="240F804C" w14:textId="0DF2A80E" w:rsidR="0036643E" w:rsidRPr="0069798A" w:rsidRDefault="00077EE3" w:rsidP="00624B63">
      <w:pPr>
        <w:numPr>
          <w:ilvl w:val="1"/>
          <w:numId w:val="0"/>
        </w:numPr>
        <w:tabs>
          <w:tab w:val="left" w:pos="851"/>
        </w:tabs>
        <w:ind w:left="851" w:hanging="425"/>
        <w:rPr>
          <w:rFonts w:eastAsia="Calibri"/>
        </w:rPr>
      </w:pPr>
      <w:r w:rsidRPr="0069798A">
        <w:rPr>
          <w:rFonts w:eastAsia="Calibri"/>
        </w:rPr>
        <w:t>—</w:t>
      </w:r>
      <w:r w:rsidRPr="0069798A">
        <w:rPr>
          <w:rFonts w:eastAsia="Calibri"/>
        </w:rPr>
        <w:tab/>
      </w:r>
      <w:r w:rsidR="0036643E" w:rsidRPr="0069798A">
        <w:rPr>
          <w:rFonts w:eastAsia="Calibri"/>
        </w:rPr>
        <w:t xml:space="preserve">Par le comité: Le comité est chargé de recommander des mesures correctives envisageables, notamment la révision de la Norme OE, la fourniture de conseils et de préconisations à l’OE, la conduite d’audits ou la recommandation </w:t>
      </w:r>
      <w:r w:rsidR="0026565D" w:rsidRPr="0069798A">
        <w:rPr>
          <w:rFonts w:eastAsia="Calibri"/>
        </w:rPr>
        <w:t>au</w:t>
      </w:r>
      <w:r w:rsidR="005B60B4" w:rsidRPr="0069798A">
        <w:rPr>
          <w:rFonts w:eastAsia="Calibri"/>
        </w:rPr>
        <w:t xml:space="preserve"> Bureau du/de </w:t>
      </w:r>
      <w:r w:rsidR="009F3550" w:rsidRPr="0069798A">
        <w:rPr>
          <w:rFonts w:eastAsia="Calibri"/>
        </w:rPr>
        <w:t xml:space="preserve">la Secrétaire général(e) </w:t>
      </w:r>
      <w:r w:rsidR="0036643E" w:rsidRPr="0069798A">
        <w:rPr>
          <w:rFonts w:eastAsia="Calibri"/>
        </w:rPr>
        <w:t xml:space="preserve">de mettre fin à l’AOE dans les cas graves. </w:t>
      </w:r>
    </w:p>
    <w:p w14:paraId="01B9AAA5" w14:textId="6A07226E" w:rsidR="0036643E" w:rsidRPr="0069798A" w:rsidRDefault="00077EE3" w:rsidP="004A1834">
      <w:pPr>
        <w:pStyle w:val="ListContinue"/>
        <w:numPr>
          <w:ilvl w:val="0"/>
          <w:numId w:val="0"/>
        </w:numPr>
        <w:ind w:left="851" w:hanging="425"/>
        <w:rPr>
          <w:spacing w:val="-1"/>
        </w:rPr>
      </w:pPr>
      <w:r w:rsidRPr="0069798A">
        <w:rPr>
          <w:rFonts w:eastAsia="Calibri"/>
        </w:rPr>
        <w:t>—</w:t>
      </w:r>
      <w:r w:rsidRPr="0069798A">
        <w:rPr>
          <w:rFonts w:eastAsia="Calibri"/>
        </w:rPr>
        <w:tab/>
      </w:r>
      <w:r w:rsidR="0036643E" w:rsidRPr="0069798A">
        <w:rPr>
          <w:rFonts w:eastAsia="Calibri"/>
        </w:rPr>
        <w:t xml:space="preserve">Par le </w:t>
      </w:r>
      <w:r w:rsidR="005B1E23" w:rsidRPr="0069798A">
        <w:rPr>
          <w:rFonts w:eastAsia="Calibri"/>
        </w:rPr>
        <w:t>Bureau du/de la Secrétaire général(e)</w:t>
      </w:r>
      <w:r w:rsidR="0036643E" w:rsidRPr="0069798A">
        <w:rPr>
          <w:rFonts w:eastAsia="Calibri"/>
        </w:rPr>
        <w:t>: Les mesures correctives relevant de la responsabilité du</w:t>
      </w:r>
      <w:r w:rsidR="005B60B4" w:rsidRPr="0069798A">
        <w:rPr>
          <w:rFonts w:eastAsia="Calibri"/>
        </w:rPr>
        <w:t xml:space="preserve"> Bureau du/de </w:t>
      </w:r>
      <w:r w:rsidR="009F3550" w:rsidRPr="0069798A">
        <w:rPr>
          <w:rFonts w:eastAsia="Calibri"/>
        </w:rPr>
        <w:t xml:space="preserve">la Secrétaire général(e) </w:t>
      </w:r>
      <w:r w:rsidR="0036643E" w:rsidRPr="0069798A">
        <w:rPr>
          <w:rFonts w:eastAsia="Calibri"/>
        </w:rPr>
        <w:t>(par exemple la mise à jour ou la supervision de l’AOE) seront coordonnées par le</w:t>
      </w:r>
      <w:r w:rsidR="008C008E" w:rsidRPr="0069798A">
        <w:rPr>
          <w:rFonts w:eastAsia="Calibri"/>
        </w:rPr>
        <w:t>/la</w:t>
      </w:r>
      <w:r w:rsidR="0036643E" w:rsidRPr="0069798A">
        <w:rPr>
          <w:rFonts w:eastAsia="Calibri"/>
        </w:rPr>
        <w:t xml:space="preserve"> TPM</w:t>
      </w:r>
      <w:r w:rsidR="0026565D" w:rsidRPr="0069798A">
        <w:rPr>
          <w:rFonts w:eastAsia="Calibri"/>
        </w:rPr>
        <w:t xml:space="preserve"> ou le</w:t>
      </w:r>
      <w:r w:rsidR="008C008E" w:rsidRPr="0069798A">
        <w:rPr>
          <w:rFonts w:eastAsia="Calibri"/>
        </w:rPr>
        <w:t>/la</w:t>
      </w:r>
      <w:r w:rsidR="0026565D" w:rsidRPr="0069798A">
        <w:rPr>
          <w:rFonts w:eastAsia="Calibri"/>
        </w:rPr>
        <w:t xml:space="preserve"> TO</w:t>
      </w:r>
      <w:r w:rsidR="0036643E" w:rsidRPr="0069798A">
        <w:rPr>
          <w:rFonts w:eastAsia="Calibri"/>
        </w:rPr>
        <w:t>. Le</w:t>
      </w:r>
      <w:r w:rsidR="008C008E" w:rsidRPr="0069798A">
        <w:rPr>
          <w:rFonts w:eastAsia="Calibri"/>
        </w:rPr>
        <w:t>/la</w:t>
      </w:r>
      <w:r w:rsidR="0036643E" w:rsidRPr="0069798A">
        <w:rPr>
          <w:rFonts w:eastAsia="Calibri"/>
        </w:rPr>
        <w:t xml:space="preserve"> TPM</w:t>
      </w:r>
      <w:r w:rsidR="0026565D" w:rsidRPr="0069798A">
        <w:rPr>
          <w:rFonts w:eastAsia="Calibri"/>
        </w:rPr>
        <w:t xml:space="preserve"> ou le</w:t>
      </w:r>
      <w:r w:rsidR="008C008E" w:rsidRPr="0069798A">
        <w:rPr>
          <w:rFonts w:eastAsia="Calibri"/>
        </w:rPr>
        <w:t>/la</w:t>
      </w:r>
      <w:r w:rsidR="0026565D" w:rsidRPr="0069798A">
        <w:rPr>
          <w:rFonts w:eastAsia="Calibri"/>
        </w:rPr>
        <w:t xml:space="preserve"> TO</w:t>
      </w:r>
      <w:r w:rsidR="0036643E" w:rsidRPr="0069798A">
        <w:rPr>
          <w:rFonts w:eastAsia="Calibri"/>
        </w:rPr>
        <w:t xml:space="preserve"> peut également recommander des mesures correctives</w:t>
      </w:r>
      <w:r w:rsidR="0036643E" w:rsidRPr="0069798A">
        <w:t>.</w:t>
      </w:r>
    </w:p>
    <w:p w14:paraId="4AD436E9" w14:textId="77777777" w:rsidR="0036643E" w:rsidRPr="0069798A" w:rsidRDefault="0036643E" w:rsidP="004A1834">
      <w:pPr>
        <w:ind w:left="403" w:hanging="403"/>
        <w:rPr>
          <w:spacing w:val="-1"/>
        </w:rPr>
      </w:pPr>
      <w:r w:rsidRPr="0069798A">
        <w:t>—</w:t>
      </w:r>
      <w:r w:rsidRPr="0069798A">
        <w:tab/>
      </w:r>
      <w:r w:rsidRPr="0069798A">
        <w:rPr>
          <w:b/>
          <w:spacing w:val="-1"/>
        </w:rPr>
        <w:t>Tenue à jour des enregistrements:</w:t>
      </w:r>
      <w:r w:rsidRPr="0069798A">
        <w:t xml:space="preserve"> Le comité doit tenir à jour et archiver l’ensemble des communications et de la documentation clés (par exemple la correspondance entre l’OE et le comité concernant les réclamations) jusqu’à cinq ans au minimum après la révocation de l’AOE ou l’annulation de la Norme OE. Le secrétariat du comité a la responsabilité de s’assurer que ces enregistrements sont tenus à jour dans un dossier distinct sur les comités électroniques.</w:t>
      </w:r>
    </w:p>
    <w:p w14:paraId="4A4B609D" w14:textId="77777777" w:rsidR="0036643E" w:rsidRPr="0069798A" w:rsidRDefault="0036643E" w:rsidP="004A1834">
      <w:r w:rsidRPr="0069798A">
        <w:t>Le comité peut créer un sous-groupe consultatif, avec le mandat approprié [souvent désigné en tant que groupe de gestion du processus d’enregistrement (Registration Management Group, «RMG»)] afin de faciliter les points ci-dessus. Les comités (soit directement, soit par l’intermédiaire du RMG) ne doivent pas participer ni s’impliquer dans la prestation des Services d’enregistrement sauf s’ils exercent le rôle de supervision spécifié dans le présent paragraphe.</w:t>
      </w:r>
    </w:p>
    <w:p w14:paraId="48C63AF4" w14:textId="675034A5" w:rsidR="0036643E" w:rsidRPr="0069798A" w:rsidRDefault="0036643E" w:rsidP="00E34EB3">
      <w:pPr>
        <w:pStyle w:val="a4"/>
      </w:pPr>
      <w:r w:rsidRPr="0069798A">
        <w:t xml:space="preserve">Rôle du </w:t>
      </w:r>
      <w:r w:rsidR="0083775B" w:rsidRPr="0069798A">
        <w:t>Bureau du/de la Secrétaire général(e)</w:t>
      </w:r>
    </w:p>
    <w:p w14:paraId="77D08D43" w14:textId="4D2A0F1E" w:rsidR="0036643E" w:rsidRPr="0069798A" w:rsidRDefault="0036643E" w:rsidP="004A1834">
      <w:pPr>
        <w:rPr>
          <w:spacing w:val="-1"/>
        </w:rPr>
      </w:pPr>
      <w:r w:rsidRPr="0069798A">
        <w:t>L’interface du comité avec le</w:t>
      </w:r>
      <w:r w:rsidR="005B60B4" w:rsidRPr="0069798A">
        <w:t xml:space="preserve"> </w:t>
      </w:r>
      <w:bookmarkStart w:id="777" w:name="_Hlk98776344"/>
      <w:r w:rsidR="005B60B4" w:rsidRPr="0069798A">
        <w:t xml:space="preserve">Bureau du/de </w:t>
      </w:r>
      <w:r w:rsidR="009F3550" w:rsidRPr="0069798A">
        <w:t xml:space="preserve">la Secrétaire général(e) </w:t>
      </w:r>
      <w:bookmarkEnd w:id="777"/>
      <w:r w:rsidRPr="0069798A">
        <w:t>est assurée par le</w:t>
      </w:r>
      <w:r w:rsidR="008C008E" w:rsidRPr="0069798A">
        <w:t>/la</w:t>
      </w:r>
      <w:r w:rsidRPr="0069798A">
        <w:t xml:space="preserve"> TPM </w:t>
      </w:r>
      <w:r w:rsidR="007F6614" w:rsidRPr="0069798A">
        <w:t>ou le</w:t>
      </w:r>
      <w:r w:rsidR="008C008E" w:rsidRPr="0069798A">
        <w:t>/la</w:t>
      </w:r>
      <w:r w:rsidR="007F6614" w:rsidRPr="0069798A">
        <w:t xml:space="preserve"> TO </w:t>
      </w:r>
      <w:r w:rsidRPr="0069798A">
        <w:t>responsable. Le rôle du</w:t>
      </w:r>
      <w:r w:rsidR="008C008E" w:rsidRPr="0069798A">
        <w:t>/de la</w:t>
      </w:r>
      <w:r w:rsidRPr="0069798A">
        <w:t xml:space="preserve"> TPM</w:t>
      </w:r>
      <w:r w:rsidR="007F6614" w:rsidRPr="0069798A">
        <w:t xml:space="preserve"> ou du</w:t>
      </w:r>
      <w:r w:rsidR="008C008E" w:rsidRPr="0069798A">
        <w:t>/de la</w:t>
      </w:r>
      <w:r w:rsidR="007F6614" w:rsidRPr="0069798A">
        <w:t xml:space="preserve"> TO</w:t>
      </w:r>
      <w:r w:rsidRPr="0069798A">
        <w:t xml:space="preserve"> comprend:</w:t>
      </w:r>
    </w:p>
    <w:p w14:paraId="16C82F64" w14:textId="77777777" w:rsidR="0036643E" w:rsidRPr="0069798A" w:rsidRDefault="0036643E" w:rsidP="004A1834">
      <w:pPr>
        <w:ind w:left="403" w:hanging="403"/>
        <w:rPr>
          <w:spacing w:val="-1"/>
        </w:rPr>
      </w:pPr>
      <w:r w:rsidRPr="0069798A">
        <w:t>—</w:t>
      </w:r>
      <w:r w:rsidRPr="0069798A">
        <w:tab/>
        <w:t>L’identification des Normes OE au cours du processus d’élaboration, si cela n’est pas fait par le comité.</w:t>
      </w:r>
    </w:p>
    <w:p w14:paraId="18CEC01C" w14:textId="77777777" w:rsidR="0036643E" w:rsidRPr="0069798A" w:rsidRDefault="0036643E" w:rsidP="004A1834">
      <w:pPr>
        <w:ind w:left="403" w:hanging="403"/>
        <w:rPr>
          <w:spacing w:val="-1"/>
        </w:rPr>
      </w:pPr>
      <w:r w:rsidRPr="0069798A">
        <w:t>—</w:t>
      </w:r>
      <w:r w:rsidRPr="0069798A">
        <w:tab/>
        <w:t>La fourniture de préconisations et de conseils pour la rédaction des Normes OE.</w:t>
      </w:r>
    </w:p>
    <w:p w14:paraId="4EACAF2A" w14:textId="77777777" w:rsidR="0036643E" w:rsidRPr="0069798A" w:rsidRDefault="0036643E" w:rsidP="004A1834">
      <w:pPr>
        <w:ind w:left="403" w:hanging="403"/>
        <w:rPr>
          <w:spacing w:val="-1"/>
        </w:rPr>
      </w:pPr>
      <w:r w:rsidRPr="0069798A">
        <w:t>—</w:t>
      </w:r>
      <w:r w:rsidRPr="0069798A">
        <w:tab/>
        <w:t>La formation des comités à cette Politique OE.</w:t>
      </w:r>
    </w:p>
    <w:p w14:paraId="51C8B28D" w14:textId="77777777" w:rsidR="0036643E" w:rsidRPr="0069798A" w:rsidRDefault="0036643E" w:rsidP="0036643E">
      <w:pPr>
        <w:ind w:left="403" w:hanging="403"/>
        <w:rPr>
          <w:rFonts w:eastAsia="Calibri"/>
          <w:spacing w:val="-1"/>
        </w:rPr>
      </w:pPr>
      <w:r w:rsidRPr="0069798A">
        <w:t>—</w:t>
      </w:r>
      <w:r w:rsidRPr="0069798A">
        <w:tab/>
        <w:t xml:space="preserve">La coordination avec les comités pour s’assurer de la conformité aux Politiques OE, de la qualité des Services OE, de la gestion appropriée des réclamations et de la prise en compte des besoins du secteur et des utilisateurs, y compris par la prise en compte des préoccupations soulevées dans les rapports annuels remis par les comités (en utilisant le formulaire ACR) et par des recommandations et une assistance dans la mise en œuvre des éventuelles mesures correctives (voir </w:t>
      </w:r>
      <w:r w:rsidRPr="0069798A">
        <w:rPr>
          <w:rFonts w:eastAsia="Calibri"/>
        </w:rPr>
        <w:t>H.4.7.2).</w:t>
      </w:r>
    </w:p>
    <w:p w14:paraId="1B76B254" w14:textId="77777777" w:rsidR="0036643E" w:rsidRPr="0069798A" w:rsidRDefault="0036643E" w:rsidP="004A1834">
      <w:pPr>
        <w:ind w:left="403" w:hanging="403"/>
      </w:pPr>
      <w:r w:rsidRPr="0069798A">
        <w:t>—</w:t>
      </w:r>
      <w:r w:rsidRPr="0069798A">
        <w:tab/>
        <w:t>La tenue à jour des enregistrements en lien avec son implication.</w:t>
      </w:r>
    </w:p>
    <w:p w14:paraId="33A3F198" w14:textId="67A741C2" w:rsidR="0036643E" w:rsidRPr="0069798A" w:rsidRDefault="0036643E" w:rsidP="00E34EB3">
      <w:pPr>
        <w:pStyle w:val="a3"/>
      </w:pPr>
      <w:r w:rsidRPr="0069798A">
        <w:lastRenderedPageBreak/>
        <w:t>Révocation d’un OE</w:t>
      </w:r>
    </w:p>
    <w:p w14:paraId="33782D16" w14:textId="77777777" w:rsidR="0036643E" w:rsidRPr="0069798A" w:rsidRDefault="0036643E" w:rsidP="004A1834">
      <w:r w:rsidRPr="0069798A">
        <w:t xml:space="preserve">La révocation des OE peut intervenir lorsque 1) un AOE a pris fin et que l’OE ou l'ISO (ou l’IEC dans le cas de Normes OE du JTC 1) a donné le préavis requis de son intention de ne pas le renouveler, ou </w:t>
      </w:r>
      <w:r w:rsidRPr="0069798A">
        <w:rPr>
          <w:spacing w:val="-2"/>
        </w:rPr>
        <w:t>2) l’AOE est résilié pour un motif valable, ou 3) l’AOE est résilié par consentement mutuel, ou 4) la Norme</w:t>
      </w:r>
      <w:r w:rsidRPr="0069798A">
        <w:t xml:space="preserve"> OE est annulée, ou 5) l’AOE est en faillite, en liquidation ou en dissolution.</w:t>
      </w:r>
    </w:p>
    <w:p w14:paraId="246668CE" w14:textId="77777777" w:rsidR="0036643E" w:rsidRPr="0069798A" w:rsidRDefault="0036643E" w:rsidP="004A1834">
      <w:r w:rsidRPr="0069798A">
        <w:t>Lorsqu'un OE a reçu un préavis de non-renouvellement ou de révocation, le comité devra tout particulièrement veiller à ce que les Services OE soient assurés durant la période de préavis et la phase de changement.</w:t>
      </w:r>
    </w:p>
    <w:p w14:paraId="07CF6914" w14:textId="77777777" w:rsidR="0036643E" w:rsidRPr="0069798A" w:rsidRDefault="0036643E" w:rsidP="0036643E">
      <w:r w:rsidRPr="0069798A">
        <w:t>Sauf en cas d’annulation de la Norme OE, il convient de suivre le processus détaillé en H.4.4 ci-dessus pour la sélection d’un OE de remplacement, sauf si le comité a identifié un autre OE candidat remplissant les critères de sélection énoncés en 4.4 et que la mise en œuvre du processus de sélection d’autres candidats causerait une interruption inacceptable dans les Services de l’OE.</w:t>
      </w:r>
    </w:p>
    <w:bookmarkEnd w:id="763"/>
    <w:p w14:paraId="79B8F5B3" w14:textId="77777777" w:rsidR="009351A7" w:rsidRPr="0069798A" w:rsidRDefault="009351A7" w:rsidP="009351A7">
      <w:pPr>
        <w:pStyle w:val="ANNEX"/>
        <w:autoSpaceDE w:val="0"/>
        <w:autoSpaceDN w:val="0"/>
        <w:adjustRightInd w:val="0"/>
        <w:rPr>
          <w:szCs w:val="24"/>
        </w:rPr>
      </w:pPr>
      <w:r w:rsidRPr="0069798A">
        <w:rPr>
          <w:b w:val="0"/>
        </w:rPr>
        <w:lastRenderedPageBreak/>
        <w:br/>
      </w:r>
      <w:bookmarkStart w:id="778" w:name="_Ref340577834"/>
      <w:bookmarkStart w:id="779" w:name="_Ref340732059"/>
      <w:r w:rsidRPr="0069798A">
        <w:rPr>
          <w:b w:val="0"/>
          <w:szCs w:val="24"/>
        </w:rPr>
        <w:fldChar w:fldCharType="begin" w:fldLock="1"/>
      </w:r>
      <w:r w:rsidRPr="0069798A">
        <w:rPr>
          <w:b w:val="0"/>
          <w:szCs w:val="24"/>
        </w:rPr>
        <w:instrText xml:space="preserve">SEQ aaa \h </w:instrText>
      </w:r>
      <w:r w:rsidRPr="0069798A">
        <w:rPr>
          <w:b w:val="0"/>
          <w:szCs w:val="24"/>
        </w:rPr>
        <w:fldChar w:fldCharType="end"/>
      </w:r>
      <w:r w:rsidRPr="0069798A">
        <w:rPr>
          <w:b w:val="0"/>
          <w:szCs w:val="24"/>
        </w:rPr>
        <w:fldChar w:fldCharType="begin" w:fldLock="1"/>
      </w:r>
      <w:r w:rsidRPr="0069798A">
        <w:rPr>
          <w:b w:val="0"/>
          <w:szCs w:val="24"/>
        </w:rPr>
        <w:instrText xml:space="preserve">SEQ table \r0\h </w:instrText>
      </w:r>
      <w:r w:rsidRPr="0069798A">
        <w:rPr>
          <w:b w:val="0"/>
          <w:szCs w:val="24"/>
        </w:rPr>
        <w:fldChar w:fldCharType="end"/>
      </w:r>
      <w:r w:rsidRPr="0069798A">
        <w:rPr>
          <w:b w:val="0"/>
          <w:szCs w:val="24"/>
        </w:rPr>
        <w:fldChar w:fldCharType="begin" w:fldLock="1"/>
      </w:r>
      <w:r w:rsidRPr="0069798A">
        <w:rPr>
          <w:b w:val="0"/>
          <w:szCs w:val="24"/>
        </w:rPr>
        <w:instrText xml:space="preserve">SEQ figure \r0\h </w:instrText>
      </w:r>
      <w:r w:rsidRPr="0069798A">
        <w:rPr>
          <w:b w:val="0"/>
          <w:szCs w:val="24"/>
        </w:rPr>
        <w:fldChar w:fldCharType="end"/>
      </w:r>
      <w:bookmarkStart w:id="780" w:name="_Ref338421684"/>
      <w:bookmarkStart w:id="781" w:name="_Toc354474280"/>
      <w:bookmarkStart w:id="782" w:name="_Toc383528477"/>
      <w:bookmarkStart w:id="783" w:name="_Ref406394339"/>
      <w:bookmarkStart w:id="784" w:name="_Toc450746943"/>
      <w:bookmarkStart w:id="785" w:name="_Toc38384882"/>
      <w:bookmarkStart w:id="786" w:name="_Toc42492330"/>
      <w:bookmarkStart w:id="787" w:name="_Toc104363713"/>
      <w:r w:rsidRPr="0069798A">
        <w:rPr>
          <w:b w:val="0"/>
          <w:szCs w:val="24"/>
        </w:rPr>
        <w:t>(</w:t>
      </w:r>
      <w:r w:rsidRPr="0069798A">
        <w:rPr>
          <w:b w:val="0"/>
          <w:bCs/>
        </w:rPr>
        <w:t>normative</w:t>
      </w:r>
      <w:r w:rsidRPr="0069798A">
        <w:rPr>
          <w:b w:val="0"/>
          <w:szCs w:val="24"/>
        </w:rPr>
        <w:t>)</w:t>
      </w:r>
      <w:r w:rsidRPr="0069798A">
        <w:rPr>
          <w:b w:val="0"/>
          <w:szCs w:val="24"/>
        </w:rPr>
        <w:br/>
      </w:r>
      <w:r w:rsidRPr="0069798A">
        <w:rPr>
          <w:b w:val="0"/>
          <w:szCs w:val="24"/>
        </w:rPr>
        <w:br/>
      </w:r>
      <w:bookmarkEnd w:id="780"/>
      <w:bookmarkEnd w:id="781"/>
      <w:bookmarkEnd w:id="782"/>
      <w:r w:rsidRPr="0069798A">
        <w:rPr>
          <w:szCs w:val="24"/>
        </w:rPr>
        <w:t>Lignes directrices relatives à la mise en œuvre de la politique commune de l'UIT-T, l'UIT-R, l'ISO et l'IEC en matière de Brevets</w:t>
      </w:r>
      <w:bookmarkEnd w:id="783"/>
      <w:bookmarkEnd w:id="784"/>
      <w:bookmarkEnd w:id="785"/>
      <w:bookmarkEnd w:id="786"/>
      <w:bookmarkEnd w:id="787"/>
    </w:p>
    <w:p w14:paraId="47B6CDA3" w14:textId="77777777" w:rsidR="006A5554" w:rsidRPr="0069798A" w:rsidRDefault="009351A7" w:rsidP="006A5554">
      <w:pPr>
        <w:pStyle w:val="BodyText"/>
      </w:pPr>
      <w:r w:rsidRPr="0069798A">
        <w:t>La toute dernière édition des Lignes directrices relatives à la mise en œuvre de la politique commune de l’IU</w:t>
      </w:r>
      <w:r w:rsidR="000661FD" w:rsidRPr="0069798A">
        <w:t>T</w:t>
      </w:r>
      <w:r w:rsidRPr="0069798A">
        <w:t>-T, l’UIT-R, l’ISO et l’IEC est disponible sur le site Web de l’ISO sous le lien suivant (y compris les formulaires en formats Word ou Excel):</w:t>
      </w:r>
    </w:p>
    <w:p w14:paraId="4AFBB890" w14:textId="77777777" w:rsidR="00BB47E6" w:rsidRPr="0069798A" w:rsidRDefault="003637C5" w:rsidP="006A5554">
      <w:pPr>
        <w:pStyle w:val="BodyText"/>
      </w:pPr>
      <w:hyperlink r:id="rId40" w:history="1">
        <w:r w:rsidR="009351A7" w:rsidRPr="0069798A">
          <w:rPr>
            <w:rStyle w:val="Hyperlink"/>
            <w:u w:val="none"/>
          </w:rPr>
          <w:t>http://www.iso.org/iso/home/standards_development/governance_of_technical_work/patents.htm</w:t>
        </w:r>
      </w:hyperlink>
    </w:p>
    <w:p w14:paraId="35E437B1" w14:textId="77777777" w:rsidR="006A5554" w:rsidRPr="0069798A" w:rsidRDefault="009351A7" w:rsidP="006A5554">
      <w:pPr>
        <w:pStyle w:val="BodyText"/>
        <w:rPr>
          <w:b/>
        </w:rPr>
      </w:pPr>
      <w:r w:rsidRPr="0069798A">
        <w:t>Elle est également disponible sur le site Web de l’IEC sous le lien suivant</w:t>
      </w:r>
      <w:r w:rsidR="009175E5" w:rsidRPr="0069798A">
        <w:t>:</w:t>
      </w:r>
    </w:p>
    <w:p w14:paraId="0F3950CE" w14:textId="6B4BDFAA" w:rsidR="009351A7" w:rsidRPr="0069798A" w:rsidRDefault="003637C5" w:rsidP="006A5554">
      <w:pPr>
        <w:pStyle w:val="BodyText"/>
        <w:rPr>
          <w:rStyle w:val="Hyperlink"/>
          <w:u w:val="none"/>
        </w:rPr>
      </w:pPr>
      <w:hyperlink r:id="rId41" w:history="1">
        <w:r w:rsidR="00B54499" w:rsidRPr="0069798A">
          <w:rPr>
            <w:rStyle w:val="Hyperlink"/>
            <w:u w:val="none"/>
          </w:rPr>
          <w:t>https://www.iec.ch/members_</w:t>
        </w:r>
        <w:r w:rsidR="00AF6EEE" w:rsidRPr="0069798A">
          <w:rPr>
            <w:rStyle w:val="Hyperlink"/>
            <w:u w:val="none"/>
          </w:rPr>
          <w:t>Expert</w:t>
        </w:r>
        <w:r w:rsidR="00B54499" w:rsidRPr="0069798A">
          <w:rPr>
            <w:rStyle w:val="Hyperlink"/>
            <w:u w:val="none"/>
          </w:rPr>
          <w:t>s/tools/patents/patent_policy.htm</w:t>
        </w:r>
      </w:hyperlink>
    </w:p>
    <w:p w14:paraId="24DD9799" w14:textId="0BF40DBE" w:rsidR="009351A7" w:rsidRPr="0069798A" w:rsidRDefault="009351A7" w:rsidP="009351A7">
      <w:pPr>
        <w:pStyle w:val="ANNEX"/>
        <w:autoSpaceDE w:val="0"/>
        <w:autoSpaceDN w:val="0"/>
        <w:adjustRightInd w:val="0"/>
        <w:rPr>
          <w:szCs w:val="24"/>
        </w:rPr>
      </w:pPr>
      <w:bookmarkStart w:id="788" w:name="_Toc73691377"/>
      <w:bookmarkStart w:id="789" w:name="_Toc73691378"/>
      <w:bookmarkStart w:id="790" w:name="_Toc73691379"/>
      <w:bookmarkStart w:id="791" w:name="_Toc73691380"/>
      <w:bookmarkStart w:id="792" w:name="_Toc73691381"/>
      <w:bookmarkStart w:id="793" w:name="_Toc73691382"/>
      <w:bookmarkStart w:id="794" w:name="_Toc73691383"/>
      <w:bookmarkStart w:id="795" w:name="_Toc73691384"/>
      <w:bookmarkStart w:id="796" w:name="_Toc73691385"/>
      <w:bookmarkStart w:id="797" w:name="_Toc73691386"/>
      <w:bookmarkStart w:id="798" w:name="_Toc73691387"/>
      <w:bookmarkStart w:id="799" w:name="_Toc73691388"/>
      <w:bookmarkStart w:id="800" w:name="_Toc73691389"/>
      <w:bookmarkStart w:id="801" w:name="_Toc73691390"/>
      <w:bookmarkStart w:id="802" w:name="_Toc73691391"/>
      <w:bookmarkStart w:id="803" w:name="_Toc73691392"/>
      <w:bookmarkStart w:id="804" w:name="_Toc73691393"/>
      <w:bookmarkStart w:id="805" w:name="_Toc73691394"/>
      <w:bookmarkStart w:id="806" w:name="_Toc73691395"/>
      <w:bookmarkStart w:id="807" w:name="_Toc73691396"/>
      <w:bookmarkStart w:id="808" w:name="_Toc73691397"/>
      <w:bookmarkStart w:id="809" w:name="_Toc73691398"/>
      <w:bookmarkStart w:id="810" w:name="_Toc73691399"/>
      <w:bookmarkStart w:id="811" w:name="_Toc73691400"/>
      <w:bookmarkStart w:id="812" w:name="_Toc73691401"/>
      <w:bookmarkStart w:id="813" w:name="_Toc73691402"/>
      <w:bookmarkStart w:id="814" w:name="_Toc73691403"/>
      <w:bookmarkStart w:id="815" w:name="_Toc73691404"/>
      <w:bookmarkStart w:id="816" w:name="_Toc73691405"/>
      <w:bookmarkStart w:id="817" w:name="_Toc73691406"/>
      <w:bookmarkStart w:id="818" w:name="_Toc73691407"/>
      <w:bookmarkStart w:id="819" w:name="_Toc73691408"/>
      <w:bookmarkStart w:id="820" w:name="_Toc73691409"/>
      <w:bookmarkStart w:id="821" w:name="_Toc73691410"/>
      <w:bookmarkStart w:id="822" w:name="_Toc73691411"/>
      <w:bookmarkStart w:id="823" w:name="_Toc73691412"/>
      <w:bookmarkStart w:id="824" w:name="_Toc73691413"/>
      <w:bookmarkStart w:id="825" w:name="_Toc73691414"/>
      <w:bookmarkStart w:id="826" w:name="_Toc73691415"/>
      <w:bookmarkStart w:id="827" w:name="_Toc73691416"/>
      <w:bookmarkStart w:id="828" w:name="_Toc73691417"/>
      <w:bookmarkStart w:id="829" w:name="_Toc73691418"/>
      <w:bookmarkStart w:id="830" w:name="_Toc73691419"/>
      <w:bookmarkStart w:id="831" w:name="_Toc73691420"/>
      <w:bookmarkStart w:id="832" w:name="_Toc73691421"/>
      <w:bookmarkStart w:id="833" w:name="_Toc73691422"/>
      <w:bookmarkStart w:id="834" w:name="_Toc73691423"/>
      <w:bookmarkStart w:id="835" w:name="_Toc73691424"/>
      <w:bookmarkStart w:id="836" w:name="_Toc73691425"/>
      <w:bookmarkStart w:id="837" w:name="_Toc73691426"/>
      <w:bookmarkStart w:id="838" w:name="_Toc73691427"/>
      <w:bookmarkStart w:id="839" w:name="_Toc73691428"/>
      <w:bookmarkStart w:id="840" w:name="_Toc73691429"/>
      <w:bookmarkStart w:id="841" w:name="_Toc73691430"/>
      <w:bookmarkStart w:id="842" w:name="_Toc73691431"/>
      <w:bookmarkStart w:id="843" w:name="_Toc73691432"/>
      <w:bookmarkStart w:id="844" w:name="_Toc73691433"/>
      <w:bookmarkStart w:id="845" w:name="_Toc73691434"/>
      <w:bookmarkStart w:id="846" w:name="_Toc73691435"/>
      <w:bookmarkStart w:id="847" w:name="_Toc73691436"/>
      <w:bookmarkStart w:id="848" w:name="_Toc73691437"/>
      <w:bookmarkStart w:id="849" w:name="_Toc73691438"/>
      <w:bookmarkStart w:id="850" w:name="_Toc73691439"/>
      <w:bookmarkStart w:id="851" w:name="_Toc73691440"/>
      <w:bookmarkStart w:id="852" w:name="_Toc73691441"/>
      <w:bookmarkStart w:id="853" w:name="_Toc73691442"/>
      <w:bookmarkStart w:id="854" w:name="_Toc73691443"/>
      <w:bookmarkStart w:id="855" w:name="_Toc73691444"/>
      <w:bookmarkStart w:id="856" w:name="_Toc73691445"/>
      <w:bookmarkStart w:id="857" w:name="_Toc73691446"/>
      <w:bookmarkStart w:id="858" w:name="_Toc73691447"/>
      <w:bookmarkStart w:id="859" w:name="_Toc73691448"/>
      <w:bookmarkStart w:id="860" w:name="_Toc73691449"/>
      <w:bookmarkStart w:id="861" w:name="_Toc73691450"/>
      <w:bookmarkStart w:id="862" w:name="_Toc73691451"/>
      <w:bookmarkStart w:id="863" w:name="_Toc73691452"/>
      <w:bookmarkStart w:id="864" w:name="_Toc73691453"/>
      <w:bookmarkStart w:id="865" w:name="_Toc73691454"/>
      <w:bookmarkStart w:id="866" w:name="_Toc73691455"/>
      <w:bookmarkStart w:id="867" w:name="_Toc73691456"/>
      <w:bookmarkStart w:id="868" w:name="_Toc73691457"/>
      <w:bookmarkStart w:id="869" w:name="_Toc73691458"/>
      <w:bookmarkStart w:id="870" w:name="_Toc73691459"/>
      <w:bookmarkStart w:id="871" w:name="_Toc73691460"/>
      <w:bookmarkStart w:id="872" w:name="_Toc73691461"/>
      <w:bookmarkStart w:id="873" w:name="_Toc73691462"/>
      <w:bookmarkStart w:id="874" w:name="_Toc73691463"/>
      <w:bookmarkStart w:id="875" w:name="_Toc73691464"/>
      <w:bookmarkStart w:id="876" w:name="_Toc73691465"/>
      <w:bookmarkStart w:id="877" w:name="_Toc73691466"/>
      <w:bookmarkStart w:id="878" w:name="_Toc73691467"/>
      <w:bookmarkStart w:id="879" w:name="_Toc73691468"/>
      <w:bookmarkStart w:id="880" w:name="_Toc73691469"/>
      <w:bookmarkStart w:id="881" w:name="_Toc73691470"/>
      <w:bookmarkStart w:id="882" w:name="_Toc73691471"/>
      <w:bookmarkStart w:id="883" w:name="_Toc73691472"/>
      <w:bookmarkStart w:id="884" w:name="_Toc73691473"/>
      <w:bookmarkStart w:id="885" w:name="_Toc73691474"/>
      <w:bookmarkStart w:id="886" w:name="_Toc73691475"/>
      <w:bookmarkStart w:id="887" w:name="_Toc73691476"/>
      <w:bookmarkStart w:id="888" w:name="_Toc73691477"/>
      <w:bookmarkStart w:id="889" w:name="_Toc73691478"/>
      <w:bookmarkStart w:id="890" w:name="_Toc73691479"/>
      <w:bookmarkStart w:id="891" w:name="_Toc73691480"/>
      <w:bookmarkStart w:id="892" w:name="_Toc73691481"/>
      <w:bookmarkStart w:id="893" w:name="_Toc73691482"/>
      <w:bookmarkStart w:id="894" w:name="_Toc73691483"/>
      <w:bookmarkStart w:id="895" w:name="_Toc73691484"/>
      <w:bookmarkStart w:id="896" w:name="_Toc73691485"/>
      <w:bookmarkStart w:id="897" w:name="_Toc73691486"/>
      <w:bookmarkStart w:id="898" w:name="_Toc73691491"/>
      <w:bookmarkStart w:id="899" w:name="_Toc73691492"/>
      <w:bookmarkStart w:id="900" w:name="_Toc73691493"/>
      <w:bookmarkStart w:id="901" w:name="_Toc73691527"/>
      <w:bookmarkStart w:id="902" w:name="_Toc73691544"/>
      <w:bookmarkStart w:id="903" w:name="_Toc73691578"/>
      <w:bookmarkStart w:id="904" w:name="_Toc73691606"/>
      <w:bookmarkStart w:id="905" w:name="_Toc73691680"/>
      <w:bookmarkStart w:id="906" w:name="_Toc73691703"/>
      <w:bookmarkStart w:id="907" w:name="_Toc73691707"/>
      <w:bookmarkStart w:id="908" w:name="_Toc73691708"/>
      <w:bookmarkStart w:id="909" w:name="_Toc73691709"/>
      <w:bookmarkStart w:id="910" w:name="_Toc73691716"/>
      <w:bookmarkStart w:id="911" w:name="_Toc73691717"/>
      <w:bookmarkStart w:id="912" w:name="_Toc73691718"/>
      <w:bookmarkStart w:id="913" w:name="_Toc73691736"/>
      <w:bookmarkStart w:id="914" w:name="_Toc73691753"/>
      <w:bookmarkStart w:id="915" w:name="_Toc73691779"/>
      <w:bookmarkStart w:id="916" w:name="_Toc73691780"/>
      <w:bookmarkStart w:id="917" w:name="_Toc73691817"/>
      <w:bookmarkStart w:id="918" w:name="_Toc73691821"/>
      <w:bookmarkEnd w:id="778"/>
      <w:bookmarkEnd w:id="779"/>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r w:rsidRPr="0069798A">
        <w:rPr>
          <w:b w:val="0"/>
          <w:szCs w:val="24"/>
        </w:rPr>
        <w:lastRenderedPageBreak/>
        <w:br/>
      </w:r>
      <w:bookmarkStart w:id="919" w:name="_Toc104363714"/>
      <w:bookmarkStart w:id="920" w:name="_Ref340582866"/>
      <w:bookmarkStart w:id="921" w:name="_Toc450746957"/>
      <w:bookmarkStart w:id="922" w:name="_Toc38384896"/>
      <w:bookmarkStart w:id="923" w:name="_Toc42492343"/>
      <w:r w:rsidRPr="0069798A">
        <w:rPr>
          <w:b w:val="0"/>
          <w:szCs w:val="24"/>
        </w:rPr>
        <w:t>(normative)</w:t>
      </w:r>
      <w:r w:rsidRPr="0069798A">
        <w:rPr>
          <w:b w:val="0"/>
          <w:szCs w:val="24"/>
        </w:rPr>
        <w:fldChar w:fldCharType="begin" w:fldLock="1"/>
      </w:r>
      <w:r w:rsidRPr="0069798A">
        <w:rPr>
          <w:b w:val="0"/>
          <w:szCs w:val="24"/>
        </w:rPr>
        <w:instrText xml:space="preserve">SEQ aaa \h </w:instrText>
      </w:r>
      <w:r w:rsidRPr="0069798A">
        <w:rPr>
          <w:b w:val="0"/>
          <w:szCs w:val="24"/>
        </w:rPr>
        <w:fldChar w:fldCharType="end"/>
      </w:r>
      <w:r w:rsidRPr="0069798A">
        <w:rPr>
          <w:b w:val="0"/>
          <w:szCs w:val="24"/>
        </w:rPr>
        <w:fldChar w:fldCharType="begin" w:fldLock="1"/>
      </w:r>
      <w:r w:rsidRPr="0069798A">
        <w:rPr>
          <w:b w:val="0"/>
          <w:szCs w:val="24"/>
        </w:rPr>
        <w:instrText xml:space="preserve">SEQ table \r0\h </w:instrText>
      </w:r>
      <w:r w:rsidRPr="0069798A">
        <w:rPr>
          <w:b w:val="0"/>
          <w:szCs w:val="24"/>
        </w:rPr>
        <w:fldChar w:fldCharType="end"/>
      </w:r>
      <w:r w:rsidRPr="0069798A">
        <w:rPr>
          <w:b w:val="0"/>
          <w:szCs w:val="24"/>
        </w:rPr>
        <w:fldChar w:fldCharType="begin" w:fldLock="1"/>
      </w:r>
      <w:r w:rsidRPr="0069798A">
        <w:rPr>
          <w:b w:val="0"/>
          <w:szCs w:val="24"/>
        </w:rPr>
        <w:instrText xml:space="preserve">SEQ figure \r0\h </w:instrText>
      </w:r>
      <w:r w:rsidRPr="0069798A">
        <w:rPr>
          <w:b w:val="0"/>
          <w:szCs w:val="24"/>
        </w:rPr>
        <w:fldChar w:fldCharType="end"/>
      </w:r>
      <w:r w:rsidRPr="0069798A">
        <w:rPr>
          <w:szCs w:val="24"/>
        </w:rPr>
        <w:br/>
      </w:r>
      <w:r w:rsidRPr="0069798A">
        <w:rPr>
          <w:szCs w:val="24"/>
        </w:rPr>
        <w:br/>
        <w:t>Formulation des domaines des travaux des comités</w:t>
      </w:r>
      <w:bookmarkEnd w:id="919"/>
      <w:r w:rsidRPr="0069798A">
        <w:rPr>
          <w:szCs w:val="24"/>
        </w:rPr>
        <w:t xml:space="preserve"> </w:t>
      </w:r>
      <w:bookmarkEnd w:id="920"/>
      <w:bookmarkEnd w:id="921"/>
      <w:bookmarkEnd w:id="922"/>
      <w:bookmarkEnd w:id="923"/>
    </w:p>
    <w:p w14:paraId="640D9B3A" w14:textId="77777777" w:rsidR="009351A7" w:rsidRPr="0069798A" w:rsidRDefault="009351A7" w:rsidP="006562DF">
      <w:pPr>
        <w:pStyle w:val="a2"/>
        <w:ind w:left="0"/>
      </w:pPr>
      <w:bookmarkStart w:id="924" w:name="_Toc225843633"/>
      <w:bookmarkStart w:id="925" w:name="_Toc334427244"/>
      <w:bookmarkStart w:id="926" w:name="_Toc450746958"/>
      <w:bookmarkStart w:id="927" w:name="_Toc38384897"/>
      <w:bookmarkStart w:id="928" w:name="_Toc42492344"/>
      <w:bookmarkStart w:id="929" w:name="_Toc104363715"/>
      <w:r w:rsidRPr="0069798A">
        <w:t>Introduction</w:t>
      </w:r>
      <w:bookmarkEnd w:id="924"/>
      <w:bookmarkEnd w:id="925"/>
      <w:bookmarkEnd w:id="926"/>
      <w:bookmarkEnd w:id="927"/>
      <w:bookmarkEnd w:id="928"/>
      <w:bookmarkEnd w:id="929"/>
    </w:p>
    <w:p w14:paraId="7908E751" w14:textId="6766B370" w:rsidR="009351A7" w:rsidRPr="0069798A" w:rsidRDefault="009351A7" w:rsidP="009351A7">
      <w:pPr>
        <w:pStyle w:val="BodyText"/>
      </w:pPr>
      <w:r w:rsidRPr="0069798A">
        <w:t>Le domaine des travaux d'un comité est une déclaration définissant avec précision les limites des travaux de ce comité. De ce fait, il a un certain nombre d’objectifs:</w:t>
      </w:r>
    </w:p>
    <w:p w14:paraId="659F1A2A" w14:textId="272B9B65" w:rsidR="009351A7" w:rsidRPr="0069798A" w:rsidRDefault="009351A7" w:rsidP="00972636">
      <w:pPr>
        <w:pStyle w:val="ListContinue"/>
      </w:pPr>
      <w:r w:rsidRPr="0069798A">
        <w:t xml:space="preserve">il aide </w:t>
      </w:r>
      <w:r w:rsidR="008C008E" w:rsidRPr="0069798A">
        <w:t xml:space="preserve">celles et </w:t>
      </w:r>
      <w:r w:rsidRPr="0069798A">
        <w:t>ceux ayant des questions et des propositions relatives à un domaine de travaux à identifier le comité approprié;</w:t>
      </w:r>
    </w:p>
    <w:p w14:paraId="23BBB452" w14:textId="77777777" w:rsidR="009351A7" w:rsidRPr="0069798A" w:rsidRDefault="009351A7" w:rsidP="00972636">
      <w:pPr>
        <w:pStyle w:val="ListContinue"/>
      </w:pPr>
      <w:r w:rsidRPr="0069798A">
        <w:t>il empêche le chevauchement des programmes de travail de deux comités ou plus de l'ISO et/ou de l'IEC;</w:t>
      </w:r>
    </w:p>
    <w:p w14:paraId="73017950" w14:textId="77777777" w:rsidR="009351A7" w:rsidRPr="0069798A" w:rsidRDefault="009351A7" w:rsidP="00972636">
      <w:pPr>
        <w:pStyle w:val="ListContinue"/>
      </w:pPr>
      <w:r w:rsidRPr="0069798A">
        <w:t>il permet également d'éviter de sortir du domaine des activités autorisées par le comité responsable.</w:t>
      </w:r>
    </w:p>
    <w:p w14:paraId="1A97F5DD" w14:textId="77777777" w:rsidR="009351A7" w:rsidRPr="0069798A" w:rsidRDefault="009351A7" w:rsidP="006562DF">
      <w:pPr>
        <w:pStyle w:val="a2"/>
        <w:ind w:left="0"/>
      </w:pPr>
      <w:bookmarkStart w:id="930" w:name="_Toc225843634"/>
      <w:bookmarkStart w:id="931" w:name="_Toc334427245"/>
      <w:bookmarkStart w:id="932" w:name="_Toc450746959"/>
      <w:bookmarkStart w:id="933" w:name="_Toc38384898"/>
      <w:bookmarkStart w:id="934" w:name="_Toc42492345"/>
      <w:bookmarkStart w:id="935" w:name="_Toc104363716"/>
      <w:r w:rsidRPr="0069798A">
        <w:t xml:space="preserve">Formulation des domaines </w:t>
      </w:r>
      <w:bookmarkEnd w:id="930"/>
      <w:r w:rsidRPr="0069798A">
        <w:t>des travaux</w:t>
      </w:r>
      <w:bookmarkEnd w:id="931"/>
      <w:bookmarkEnd w:id="932"/>
      <w:bookmarkEnd w:id="933"/>
      <w:bookmarkEnd w:id="934"/>
      <w:bookmarkEnd w:id="935"/>
    </w:p>
    <w:p w14:paraId="52BFE63E" w14:textId="77777777" w:rsidR="009351A7" w:rsidRPr="0069798A" w:rsidRDefault="009351A7" w:rsidP="009351A7">
      <w:pPr>
        <w:pStyle w:val="BodyText"/>
      </w:pPr>
      <w:r w:rsidRPr="0069798A">
        <w:t xml:space="preserve">Les règles de base relatives à la formulation des domaines des travaux des comités techniques et des sous-comités sont données en </w:t>
      </w:r>
      <w:r w:rsidRPr="0069798A">
        <w:fldChar w:fldCharType="begin"/>
      </w:r>
      <w:r w:rsidRPr="0069798A">
        <w:instrText xml:space="preserve"> REF _Ref481996075 \r \h </w:instrText>
      </w:r>
      <w:r w:rsidRPr="0069798A">
        <w:fldChar w:fldCharType="separate"/>
      </w:r>
      <w:r w:rsidR="004A7E0F" w:rsidRPr="0069798A">
        <w:t>1.5</w:t>
      </w:r>
      <w:r w:rsidRPr="0069798A">
        <w:fldChar w:fldCharType="end"/>
      </w:r>
      <w:r w:rsidRPr="0069798A">
        <w:t>.10.</w:t>
      </w:r>
    </w:p>
    <w:p w14:paraId="26F0B2E4" w14:textId="77777777" w:rsidR="009351A7" w:rsidRPr="0069798A" w:rsidRDefault="009351A7" w:rsidP="009351A7">
      <w:pPr>
        <w:pStyle w:val="BodyText"/>
      </w:pPr>
      <w:r w:rsidRPr="0069798A">
        <w:t>L'ordre des éléments d'un domaine des travaux doit être le suivant:</w:t>
      </w:r>
    </w:p>
    <w:p w14:paraId="7B0B8A8C" w14:textId="77777777" w:rsidR="009351A7" w:rsidRPr="0069798A" w:rsidRDefault="009351A7" w:rsidP="00972636">
      <w:pPr>
        <w:pStyle w:val="ListContinue"/>
      </w:pPr>
      <w:r w:rsidRPr="0069798A">
        <w:t>domaine de base;</w:t>
      </w:r>
    </w:p>
    <w:p w14:paraId="04CF2622" w14:textId="77777777" w:rsidR="009351A7" w:rsidRPr="0069798A" w:rsidRDefault="009351A7" w:rsidP="00972636">
      <w:pPr>
        <w:pStyle w:val="ListContinue"/>
      </w:pPr>
      <w:r w:rsidRPr="0069798A">
        <w:t>à l'ISO, fonctions horizontales, le cas échéant;</w:t>
      </w:r>
    </w:p>
    <w:p w14:paraId="19F690D7" w14:textId="77777777" w:rsidR="009351A7" w:rsidRPr="0069798A" w:rsidRDefault="009351A7" w:rsidP="00972636">
      <w:pPr>
        <w:pStyle w:val="ListContinue"/>
      </w:pPr>
      <w:r w:rsidRPr="0069798A">
        <w:t>à l'IEC, fonctions horizontales et/ou fonctions de sécurité de groupe, le cas échéant;</w:t>
      </w:r>
    </w:p>
    <w:p w14:paraId="231F3B35" w14:textId="77777777" w:rsidR="009351A7" w:rsidRPr="0069798A" w:rsidRDefault="009351A7" w:rsidP="00972636">
      <w:pPr>
        <w:pStyle w:val="ListContinue"/>
      </w:pPr>
      <w:r w:rsidRPr="0069798A">
        <w:t>exclusions (le cas échéant);</w:t>
      </w:r>
    </w:p>
    <w:p w14:paraId="002F3574" w14:textId="77777777" w:rsidR="009351A7" w:rsidRPr="0069798A" w:rsidRDefault="009351A7" w:rsidP="00972636">
      <w:pPr>
        <w:pStyle w:val="ListContinue"/>
      </w:pPr>
      <w:r w:rsidRPr="0069798A">
        <w:t>notes (le cas échéant).</w:t>
      </w:r>
    </w:p>
    <w:p w14:paraId="2E224469" w14:textId="77777777" w:rsidR="009351A7" w:rsidRPr="0069798A" w:rsidRDefault="009351A7" w:rsidP="006562DF">
      <w:pPr>
        <w:pStyle w:val="a2"/>
        <w:ind w:left="0"/>
      </w:pPr>
      <w:bookmarkStart w:id="936" w:name="_Toc225843635"/>
      <w:bookmarkStart w:id="937" w:name="_Toc334427246"/>
      <w:bookmarkStart w:id="938" w:name="_Toc450746960"/>
      <w:bookmarkStart w:id="939" w:name="_Toc38384899"/>
      <w:bookmarkStart w:id="940" w:name="_Toc42492346"/>
      <w:bookmarkStart w:id="941" w:name="_Toc104363717"/>
      <w:r w:rsidRPr="0069798A">
        <w:t>Domaine de base</w:t>
      </w:r>
      <w:bookmarkEnd w:id="936"/>
      <w:bookmarkEnd w:id="937"/>
      <w:bookmarkEnd w:id="938"/>
      <w:bookmarkEnd w:id="939"/>
      <w:bookmarkEnd w:id="940"/>
      <w:bookmarkEnd w:id="941"/>
    </w:p>
    <w:p w14:paraId="73A73C7F" w14:textId="77777777" w:rsidR="009351A7" w:rsidRPr="0069798A" w:rsidRDefault="009351A7" w:rsidP="009351A7">
      <w:pPr>
        <w:pStyle w:val="BodyText"/>
      </w:pPr>
      <w:r w:rsidRPr="0069798A">
        <w:t>Les domaines des travaux des comités techniques ne doivent ni renvoyer aux objectifs généraux de la normalisation internationale, ni répéter les principes qui régissent les travaux de tous les comités techniques.</w:t>
      </w:r>
    </w:p>
    <w:p w14:paraId="71C8BFE2" w14:textId="77777777" w:rsidR="009351A7" w:rsidRPr="0069798A" w:rsidRDefault="009351A7" w:rsidP="009351A7">
      <w:pPr>
        <w:pStyle w:val="BodyText"/>
      </w:pPr>
      <w:r w:rsidRPr="0069798A">
        <w:t>Dans des cas exceptionnels, un texte explicatif peut être inclus s'il est jugé important pour la compréhension du domaine des travaux du comité. Ce texte doit prendre la forme d'une «Note».</w:t>
      </w:r>
    </w:p>
    <w:p w14:paraId="3D7622BC" w14:textId="77777777" w:rsidR="009351A7" w:rsidRPr="0069798A" w:rsidRDefault="009351A7" w:rsidP="006562DF">
      <w:pPr>
        <w:pStyle w:val="a2"/>
        <w:ind w:left="0"/>
      </w:pPr>
      <w:bookmarkStart w:id="942" w:name="_Toc225843636"/>
      <w:bookmarkStart w:id="943" w:name="_Toc334427247"/>
      <w:bookmarkStart w:id="944" w:name="_Toc450746961"/>
      <w:bookmarkStart w:id="945" w:name="_Toc38384900"/>
      <w:bookmarkStart w:id="946" w:name="_Toc42492347"/>
      <w:bookmarkStart w:id="947" w:name="_Toc104363718"/>
      <w:r w:rsidRPr="0069798A">
        <w:lastRenderedPageBreak/>
        <w:t>Exclusions</w:t>
      </w:r>
      <w:bookmarkEnd w:id="942"/>
      <w:bookmarkEnd w:id="943"/>
      <w:bookmarkEnd w:id="944"/>
      <w:bookmarkEnd w:id="945"/>
      <w:bookmarkEnd w:id="946"/>
      <w:bookmarkEnd w:id="947"/>
    </w:p>
    <w:p w14:paraId="781F53D8" w14:textId="77777777" w:rsidR="009351A7" w:rsidRPr="0069798A" w:rsidRDefault="009351A7" w:rsidP="009351A7">
      <w:pPr>
        <w:pStyle w:val="BodyText"/>
      </w:pPr>
      <w:r w:rsidRPr="0069798A">
        <w:t>S'il est nécessaire de spécifier que certains sujets ne relèvent pas du domaine des travaux du comité technique, ils doivent être énumérés et être introduits par les mots «Sont exclus…».</w:t>
      </w:r>
    </w:p>
    <w:p w14:paraId="64E08598" w14:textId="77777777" w:rsidR="009351A7" w:rsidRPr="0069798A" w:rsidRDefault="009351A7" w:rsidP="009351A7">
      <w:pPr>
        <w:pStyle w:val="BodyText"/>
      </w:pPr>
      <w:r w:rsidRPr="0069798A">
        <w:t>Les exclusions doivent être clairement spécifiées.</w:t>
      </w:r>
    </w:p>
    <w:p w14:paraId="14720970" w14:textId="77777777" w:rsidR="009351A7" w:rsidRPr="0069798A" w:rsidRDefault="009351A7" w:rsidP="009351A7">
      <w:pPr>
        <w:pStyle w:val="BodyText"/>
      </w:pPr>
      <w:r w:rsidRPr="0069798A">
        <w:t>Lorsque les exclusions relèvent du domaine des travaux d'un ou de plusieurs autres comités techniques existants de l'ISO ou de l'IEC, ces comités doivent également être identifiés.</w:t>
      </w:r>
    </w:p>
    <w:p w14:paraId="75E0D2C5" w14:textId="77777777" w:rsidR="009351A7" w:rsidRPr="0069798A" w:rsidRDefault="009351A7" w:rsidP="009351A7">
      <w:pPr>
        <w:pStyle w:val="Example"/>
      </w:pPr>
      <w:r w:rsidRPr="0069798A">
        <w:t>EXEMPLE 1</w:t>
      </w:r>
      <w:r w:rsidRPr="0069798A">
        <w:tab/>
        <w:t>«Sont exclus: Ces… traités par l'ISO/TC..».</w:t>
      </w:r>
    </w:p>
    <w:p w14:paraId="4D02BB8A" w14:textId="77777777" w:rsidR="009351A7" w:rsidRPr="0069798A" w:rsidRDefault="009351A7" w:rsidP="006562DF">
      <w:pPr>
        <w:pStyle w:val="Example"/>
        <w:spacing w:after="220"/>
      </w:pPr>
      <w:r w:rsidRPr="0069798A">
        <w:t>EXEMPLE 2</w:t>
      </w:r>
      <w:r w:rsidRPr="0069798A">
        <w:tab/>
        <w:t>«Sont exclus: Normalisation relative à des éléments spécifiques dans le domaine de… (ISO/TC…), … (IEC/TC…), etc.».</w:t>
      </w:r>
    </w:p>
    <w:p w14:paraId="7CE16D3A" w14:textId="77777777" w:rsidR="009351A7" w:rsidRPr="0069798A" w:rsidRDefault="009351A7" w:rsidP="00B233D8">
      <w:pPr>
        <w:pStyle w:val="Examplecontinued"/>
      </w:pPr>
      <w:r w:rsidRPr="0069798A">
        <w:t xml:space="preserve">Il </w:t>
      </w:r>
      <w:r w:rsidRPr="0069798A">
        <w:rPr>
          <w:i/>
        </w:rPr>
        <w:t>n'est pas</w:t>
      </w:r>
      <w:r w:rsidRPr="0069798A">
        <w:t xml:space="preserve"> nécessaire de mentionner les exclusions évidentes.</w:t>
      </w:r>
    </w:p>
    <w:p w14:paraId="6F2850F0" w14:textId="77777777" w:rsidR="009351A7" w:rsidRPr="0069798A" w:rsidRDefault="009351A7" w:rsidP="009351A7">
      <w:pPr>
        <w:pStyle w:val="Example"/>
      </w:pPr>
      <w:r w:rsidRPr="0069798A">
        <w:t>EXEMPLE 3</w:t>
      </w:r>
      <w:r w:rsidRPr="0069798A">
        <w:tab/>
        <w:t>«Sont exclus: Sujets couverts par d'autres comités techniques de l'ISO ou de l'IEC.»</w:t>
      </w:r>
    </w:p>
    <w:p w14:paraId="78B60597" w14:textId="39B8F65D" w:rsidR="009351A7" w:rsidRPr="0069798A" w:rsidRDefault="009351A7" w:rsidP="009351A7">
      <w:pPr>
        <w:pStyle w:val="Example"/>
      </w:pPr>
      <w:r w:rsidRPr="0069798A">
        <w:t>EXEMPLE 4</w:t>
      </w:r>
      <w:r w:rsidRPr="0069798A">
        <w:tab/>
        <w:t>«Sont exclus:</w:t>
      </w:r>
      <w:r w:rsidR="00DC3909" w:rsidRPr="0069798A">
        <w:t>…</w:t>
      </w:r>
      <w:r w:rsidRPr="0069798A">
        <w:t xml:space="preserve"> Spécifications relatives aux équipements et appareils électriques qui relèvent du domaine des travaux des comités de l'IEC».</w:t>
      </w:r>
    </w:p>
    <w:p w14:paraId="7A015C2D" w14:textId="77777777" w:rsidR="009351A7" w:rsidRPr="0069798A" w:rsidRDefault="009351A7" w:rsidP="006562DF">
      <w:pPr>
        <w:pStyle w:val="a2"/>
        <w:ind w:left="0"/>
      </w:pPr>
      <w:bookmarkStart w:id="948" w:name="_Toc225843637"/>
      <w:bookmarkStart w:id="949" w:name="_Toc334427248"/>
      <w:bookmarkStart w:id="950" w:name="_Toc450746962"/>
      <w:bookmarkStart w:id="951" w:name="_Toc38384901"/>
      <w:bookmarkStart w:id="952" w:name="_Toc42492348"/>
      <w:bookmarkStart w:id="953" w:name="_Toc104363719"/>
      <w:r w:rsidRPr="0069798A">
        <w:t>Domaines des travaux des comités relatifs à des produits</w:t>
      </w:r>
      <w:bookmarkEnd w:id="948"/>
      <w:bookmarkEnd w:id="949"/>
      <w:bookmarkEnd w:id="950"/>
      <w:bookmarkEnd w:id="951"/>
      <w:bookmarkEnd w:id="952"/>
      <w:bookmarkEnd w:id="953"/>
    </w:p>
    <w:p w14:paraId="213A20F6" w14:textId="77777777" w:rsidR="009351A7" w:rsidRPr="0069798A" w:rsidRDefault="009351A7" w:rsidP="009351A7">
      <w:pPr>
        <w:pStyle w:val="BodyText"/>
      </w:pPr>
      <w:r w:rsidRPr="0069798A">
        <w:t xml:space="preserve">Les domaines des travaux des comités relatifs à des produits doivent clairement </w:t>
      </w:r>
      <w:r w:rsidRPr="0069798A">
        <w:rPr>
          <w:i/>
        </w:rPr>
        <w:t xml:space="preserve">indiquer le domaine, le champ d'application ou le secteur de marché </w:t>
      </w:r>
      <w:r w:rsidRPr="0069798A">
        <w:t>qu'ils sont appelés à couvrir afin de permettre de vérifier facilement si un produit particulier relève ou non de ce domaine, champ d'application ou secteur de marché.</w:t>
      </w:r>
    </w:p>
    <w:p w14:paraId="4E0F4586" w14:textId="77777777" w:rsidR="009351A7" w:rsidRPr="0069798A" w:rsidRDefault="009351A7" w:rsidP="006562DF">
      <w:pPr>
        <w:pStyle w:val="Example"/>
        <w:spacing w:after="220"/>
      </w:pPr>
      <w:r w:rsidRPr="0069798A">
        <w:t>EXEMPLE 1</w:t>
      </w:r>
      <w:r w:rsidRPr="0069798A">
        <w:tab/>
        <w:t>«Normalisation de… et… utilisé dans…».</w:t>
      </w:r>
    </w:p>
    <w:p w14:paraId="3AEAFC73" w14:textId="77777777" w:rsidR="009351A7" w:rsidRPr="0069798A" w:rsidRDefault="009351A7" w:rsidP="009351A7">
      <w:pPr>
        <w:pStyle w:val="Example"/>
      </w:pPr>
      <w:r w:rsidRPr="0069798A">
        <w:t>EXEMPLE 2</w:t>
      </w:r>
      <w:r w:rsidRPr="0069798A">
        <w:tab/>
        <w:t>«Normalisation de matériaux, composants et équipements pour la construction et le fonctionnement de… et… ainsi que de l'équipement utilisé pour l'entretien et la maintenance de….»</w:t>
      </w:r>
    </w:p>
    <w:p w14:paraId="63E3884A" w14:textId="77777777" w:rsidR="009351A7" w:rsidRPr="0069798A" w:rsidRDefault="009351A7" w:rsidP="009351A7">
      <w:pPr>
        <w:pStyle w:val="BodyText"/>
      </w:pPr>
      <w:r w:rsidRPr="0069798A">
        <w:t xml:space="preserve">Les limites du domaine des travaux peuvent être définies en </w:t>
      </w:r>
      <w:r w:rsidRPr="0069798A">
        <w:rPr>
          <w:i/>
        </w:rPr>
        <w:t>indiquant la finalité</w:t>
      </w:r>
      <w:r w:rsidRPr="0069798A">
        <w:t xml:space="preserve"> des produits ou en </w:t>
      </w:r>
      <w:r w:rsidRPr="0069798A">
        <w:rPr>
          <w:i/>
        </w:rPr>
        <w:t>caractérisant</w:t>
      </w:r>
      <w:r w:rsidRPr="0069798A">
        <w:t xml:space="preserve"> les produits.</w:t>
      </w:r>
    </w:p>
    <w:p w14:paraId="2AF067C9" w14:textId="77777777" w:rsidR="009351A7" w:rsidRPr="0069798A" w:rsidRDefault="009351A7" w:rsidP="009351A7">
      <w:pPr>
        <w:pStyle w:val="BodyText"/>
      </w:pPr>
      <w:r w:rsidRPr="0069798A">
        <w:t xml:space="preserve">Il convient que le domaine des travaux </w:t>
      </w:r>
      <w:r w:rsidRPr="0069798A">
        <w:rPr>
          <w:i/>
        </w:rPr>
        <w:t>n'énumère pas les types</w:t>
      </w:r>
      <w:r w:rsidRPr="0069798A">
        <w:t xml:space="preserve"> de produit couverts par le comité car cela pourrait suggérer que d'autres types peuvent être, ou sont, normalisés par d'autres comités. Toutefois, si telle est l'intention, il est alors préférable d'énumérer les éléments qui sont exclus du domaine des travaux.</w:t>
      </w:r>
    </w:p>
    <w:p w14:paraId="63CA48E2" w14:textId="77777777" w:rsidR="009351A7" w:rsidRPr="0069798A" w:rsidRDefault="009351A7" w:rsidP="009351A7">
      <w:pPr>
        <w:pStyle w:val="BodyText"/>
      </w:pPr>
      <w:r w:rsidRPr="0069798A">
        <w:t>L'</w:t>
      </w:r>
      <w:r w:rsidRPr="0069798A">
        <w:rPr>
          <w:i/>
        </w:rPr>
        <w:t>énumération d'aspects</w:t>
      </w:r>
      <w:r w:rsidRPr="0069798A">
        <w:t>, tels que la terminologie, les exigences techniques, les méthodes d'échantillonnage, les méthodes d'essai, la désignation, le marquage, l'emballage, les dimensions, etc., suggère une restriction du domaine des travaux à ces aspects particuliers et laisse penser que d'autres aspects peuvent être normalisés par d'autres comités. Il convient donc que les aspects des produits devant être normalisés ne soient pas inclus dans le domaine des travaux, à moins qu'il ne soit prévu de limiter le domaine des travaux à ces aspects particuliers.</w:t>
      </w:r>
    </w:p>
    <w:p w14:paraId="625AEF26" w14:textId="069D9B04" w:rsidR="009351A7" w:rsidRPr="0069798A" w:rsidRDefault="009351A7" w:rsidP="009351A7">
      <w:pPr>
        <w:pStyle w:val="BodyText"/>
      </w:pPr>
      <w:r w:rsidRPr="0069798A">
        <w:t>S</w:t>
      </w:r>
      <w:r w:rsidR="00962892" w:rsidRPr="0069798A">
        <w:t>’il n’est pas mentionné d’aspects dans</w:t>
      </w:r>
      <w:r w:rsidRPr="0069798A">
        <w:t xml:space="preserve"> le domaine des travaux, cela signifie que le sujet </w:t>
      </w:r>
      <w:r w:rsidRPr="0069798A">
        <w:rPr>
          <w:i/>
        </w:rPr>
        <w:t>dans son intégralité</w:t>
      </w:r>
      <w:r w:rsidRPr="0069798A">
        <w:t xml:space="preserve"> est couvert par le comité.</w:t>
      </w:r>
    </w:p>
    <w:p w14:paraId="559577F8" w14:textId="12EBC7AF" w:rsidR="009351A7" w:rsidRPr="0069798A" w:rsidRDefault="009351A7" w:rsidP="009351A7">
      <w:pPr>
        <w:pStyle w:val="Note"/>
      </w:pPr>
      <w:r w:rsidRPr="0069798A">
        <w:t>NOTE</w:t>
      </w:r>
      <w:r w:rsidRPr="0069798A">
        <w:tab/>
      </w:r>
      <w:r w:rsidR="004F7672" w:rsidRPr="0069798A">
        <w:t xml:space="preserve">Le domaine des travaux couvert n’implique pas nécessairement qu'il est besoin d'élaborer un document. Il </w:t>
      </w:r>
      <w:r w:rsidR="00B87703" w:rsidRPr="0069798A">
        <w:t xml:space="preserve">indique </w:t>
      </w:r>
      <w:r w:rsidR="004F7672" w:rsidRPr="0069798A">
        <w:t>seulement que</w:t>
      </w:r>
      <w:r w:rsidR="00B87703" w:rsidRPr="0069798A">
        <w:t xml:space="preserve"> seul </w:t>
      </w:r>
      <w:r w:rsidR="00AF2C7A" w:rsidRPr="0069798A">
        <w:t xml:space="preserve">ce </w:t>
      </w:r>
      <w:r w:rsidR="00B87703" w:rsidRPr="0069798A">
        <w:t>comité et aucun autre se verra confié l’élaboration, s’il y a lieu,</w:t>
      </w:r>
      <w:r w:rsidR="004F7672" w:rsidRPr="0069798A">
        <w:t xml:space="preserve"> de normes </w:t>
      </w:r>
      <w:r w:rsidR="00B87703" w:rsidRPr="0069798A">
        <w:t>sur tout aspect du</w:t>
      </w:r>
      <w:r w:rsidR="00AF2C7A" w:rsidRPr="0069798A">
        <w:t>dit</w:t>
      </w:r>
      <w:r w:rsidR="00B87703" w:rsidRPr="0069798A">
        <w:t xml:space="preserve"> domaine</w:t>
      </w:r>
      <w:r w:rsidR="00AF2C7A" w:rsidRPr="0069798A">
        <w:t>.</w:t>
      </w:r>
      <w:r w:rsidR="00B87703" w:rsidRPr="0069798A">
        <w:t xml:space="preserve"> </w:t>
      </w:r>
    </w:p>
    <w:p w14:paraId="622845E6" w14:textId="77777777" w:rsidR="009351A7" w:rsidRPr="0069798A" w:rsidRDefault="009351A7" w:rsidP="006562DF">
      <w:pPr>
        <w:pStyle w:val="BodyText"/>
        <w:keepNext/>
      </w:pPr>
      <w:r w:rsidRPr="0069798A">
        <w:lastRenderedPageBreak/>
        <w:t>Exemple d'énumération inutile d'aspects:</w:t>
      </w:r>
    </w:p>
    <w:p w14:paraId="3E0E7C78" w14:textId="77777777" w:rsidR="009351A7" w:rsidRPr="0069798A" w:rsidRDefault="009351A7" w:rsidP="009351A7">
      <w:pPr>
        <w:pStyle w:val="Example"/>
      </w:pPr>
      <w:r w:rsidRPr="0069798A">
        <w:t>EXEMPLE 3</w:t>
      </w:r>
      <w:r w:rsidRPr="0069798A">
        <w:tab/>
        <w:t>«Normalisation de la classification, de la terminologie, de l'échantillonnage, des méthodes d'essai physiques, chimiques ou d’autres méthodes d’essai, des spécifications, etc.».</w:t>
      </w:r>
    </w:p>
    <w:p w14:paraId="4CC9E15B" w14:textId="77777777" w:rsidR="009351A7" w:rsidRPr="0069798A" w:rsidRDefault="009351A7" w:rsidP="009351A7">
      <w:pPr>
        <w:pStyle w:val="BodyText"/>
      </w:pPr>
      <w:r w:rsidRPr="0069798A">
        <w:t>La mention de priorités, qu'elles concernent un type ou un aspect de produit, ne doit pas apparaître dans le domaine des travaux car ces priorités seront indiquées dans le programme de travail.</w:t>
      </w:r>
    </w:p>
    <w:p w14:paraId="77D7511F" w14:textId="77777777" w:rsidR="009351A7" w:rsidRPr="0069798A" w:rsidRDefault="009351A7" w:rsidP="006562DF">
      <w:pPr>
        <w:pStyle w:val="a2"/>
        <w:ind w:left="0"/>
      </w:pPr>
      <w:bookmarkStart w:id="954" w:name="_Toc225843638"/>
      <w:bookmarkStart w:id="955" w:name="_Toc334427249"/>
      <w:bookmarkStart w:id="956" w:name="_Toc450746963"/>
      <w:bookmarkStart w:id="957" w:name="_Toc38384902"/>
      <w:bookmarkStart w:id="958" w:name="_Toc42492349"/>
      <w:bookmarkStart w:id="959" w:name="_Toc104363720"/>
      <w:r w:rsidRPr="0069798A">
        <w:t>Domaines des travaux des comités non relatifs à des produits</w:t>
      </w:r>
      <w:bookmarkEnd w:id="954"/>
      <w:bookmarkEnd w:id="955"/>
      <w:bookmarkEnd w:id="956"/>
      <w:bookmarkEnd w:id="957"/>
      <w:bookmarkEnd w:id="958"/>
      <w:bookmarkEnd w:id="959"/>
    </w:p>
    <w:p w14:paraId="1A501623" w14:textId="77777777" w:rsidR="009351A7" w:rsidRPr="0069798A" w:rsidRDefault="009351A7" w:rsidP="009351A7">
      <w:pPr>
        <w:pStyle w:val="BodyText"/>
      </w:pPr>
      <w:r w:rsidRPr="0069798A">
        <w:t xml:space="preserve">Si le domaine des travaux d'un comité doit être limité à </w:t>
      </w:r>
      <w:r w:rsidRPr="0069798A">
        <w:rPr>
          <w:i/>
        </w:rPr>
        <w:t>certains aspects</w:t>
      </w:r>
      <w:r w:rsidRPr="0069798A">
        <w:t xml:space="preserve"> qui ne sont pas relatifs à des produits, ou qui ne le sont qu'indirectement, le domaine des travaux doit uniquement mentionner l'aspect devant être couvert (par exemple, couleurs et signaux de sécurité, essais non destructifs, qualité de l'eau).</w:t>
      </w:r>
    </w:p>
    <w:p w14:paraId="0D6E0A92" w14:textId="77777777" w:rsidR="009351A7" w:rsidRPr="0069798A" w:rsidRDefault="009351A7" w:rsidP="009351A7">
      <w:pPr>
        <w:pStyle w:val="BodyText"/>
      </w:pPr>
      <w:r w:rsidRPr="0069798A">
        <w:t xml:space="preserve">Il convient de ne pas mentionner le terme </w:t>
      </w:r>
      <w:r w:rsidRPr="0069798A">
        <w:rPr>
          <w:i/>
        </w:rPr>
        <w:t>terminologie</w:t>
      </w:r>
      <w:r w:rsidRPr="0069798A">
        <w:t xml:space="preserve"> comme un aspect possible de la normalisation, à moins que cet aspect ne constitue la seule tâche devant être assurée par le comité. Si ce n'est pas le cas, toute mention de la terminologie est superflue car cet aspect fait logiquement partie de toute activité de normalisation.</w:t>
      </w:r>
    </w:p>
    <w:p w14:paraId="51982BF3" w14:textId="77777777" w:rsidR="009351A7" w:rsidRPr="0069798A" w:rsidRDefault="00FF40DA" w:rsidP="004A1834">
      <w:pPr>
        <w:pStyle w:val="ANNEX"/>
        <w:numPr>
          <w:ilvl w:val="0"/>
          <w:numId w:val="0"/>
        </w:numPr>
      </w:pPr>
      <w:bookmarkStart w:id="960" w:name="_Toc104363721"/>
      <w:r w:rsidRPr="0069798A">
        <w:rPr>
          <w:bCs/>
        </w:rPr>
        <w:lastRenderedPageBreak/>
        <w:t>Annexe K</w:t>
      </w:r>
      <w:r w:rsidR="009351A7" w:rsidRPr="0069798A">
        <w:rPr>
          <w:b w:val="0"/>
        </w:rPr>
        <w:br/>
      </w:r>
      <w:bookmarkStart w:id="961" w:name="_Ref340583463"/>
      <w:bookmarkStart w:id="962" w:name="_Toc450746964"/>
      <w:bookmarkStart w:id="963" w:name="_Toc38384903"/>
      <w:bookmarkStart w:id="964" w:name="_Toc42492350"/>
      <w:r w:rsidR="009351A7" w:rsidRPr="0069798A">
        <w:rPr>
          <w:b w:val="0"/>
        </w:rPr>
        <w:t>(normative)</w:t>
      </w:r>
      <w:r w:rsidR="009351A7" w:rsidRPr="0069798A">
        <w:rPr>
          <w:b w:val="0"/>
        </w:rPr>
        <w:fldChar w:fldCharType="begin" w:fldLock="1"/>
      </w:r>
      <w:r w:rsidR="009351A7" w:rsidRPr="0069798A">
        <w:rPr>
          <w:b w:val="0"/>
        </w:rPr>
        <w:instrText xml:space="preserve">SEQ aaa \h </w:instrText>
      </w:r>
      <w:r w:rsidR="009351A7" w:rsidRPr="0069798A">
        <w:rPr>
          <w:b w:val="0"/>
        </w:rPr>
        <w:fldChar w:fldCharType="end"/>
      </w:r>
      <w:r w:rsidR="009351A7" w:rsidRPr="0069798A">
        <w:rPr>
          <w:b w:val="0"/>
        </w:rPr>
        <w:fldChar w:fldCharType="begin" w:fldLock="1"/>
      </w:r>
      <w:r w:rsidR="009351A7" w:rsidRPr="0069798A">
        <w:rPr>
          <w:b w:val="0"/>
        </w:rPr>
        <w:instrText xml:space="preserve">SEQ table \r0\h </w:instrText>
      </w:r>
      <w:r w:rsidR="009351A7" w:rsidRPr="0069798A">
        <w:rPr>
          <w:b w:val="0"/>
        </w:rPr>
        <w:fldChar w:fldCharType="end"/>
      </w:r>
      <w:r w:rsidR="009351A7" w:rsidRPr="0069798A">
        <w:rPr>
          <w:b w:val="0"/>
        </w:rPr>
        <w:fldChar w:fldCharType="begin" w:fldLock="1"/>
      </w:r>
      <w:r w:rsidR="009351A7" w:rsidRPr="0069798A">
        <w:rPr>
          <w:b w:val="0"/>
        </w:rPr>
        <w:instrText xml:space="preserve">SEQ figure \r0\h </w:instrText>
      </w:r>
      <w:r w:rsidR="009351A7" w:rsidRPr="0069798A">
        <w:rPr>
          <w:b w:val="0"/>
        </w:rPr>
        <w:fldChar w:fldCharType="end"/>
      </w:r>
      <w:r w:rsidR="009351A7" w:rsidRPr="0069798A">
        <w:rPr>
          <w:b w:val="0"/>
        </w:rPr>
        <w:br/>
      </w:r>
      <w:r w:rsidR="009351A7" w:rsidRPr="0069798A">
        <w:br/>
        <w:t>Comités de projet</w:t>
      </w:r>
      <w:bookmarkEnd w:id="961"/>
      <w:bookmarkEnd w:id="962"/>
      <w:bookmarkEnd w:id="963"/>
      <w:bookmarkEnd w:id="964"/>
      <w:bookmarkEnd w:id="960"/>
    </w:p>
    <w:p w14:paraId="55DAE9DC" w14:textId="676BDFD9" w:rsidR="009351A7" w:rsidRPr="0069798A" w:rsidRDefault="00AD5863" w:rsidP="00D310E4">
      <w:pPr>
        <w:pStyle w:val="a2"/>
        <w:numPr>
          <w:ilvl w:val="0"/>
          <w:numId w:val="0"/>
        </w:numPr>
        <w:ind w:left="397" w:hanging="397"/>
      </w:pPr>
      <w:bookmarkStart w:id="965" w:name="_Toc225843640"/>
      <w:bookmarkStart w:id="966" w:name="_Toc334427251"/>
      <w:bookmarkStart w:id="967" w:name="_Toc450746965"/>
      <w:bookmarkStart w:id="968" w:name="_Toc38384904"/>
      <w:bookmarkStart w:id="969" w:name="_Toc42492351"/>
      <w:bookmarkStart w:id="970" w:name="_Toc104363722"/>
      <w:r w:rsidRPr="0069798A">
        <w:t>K.1</w:t>
      </w:r>
      <w:r w:rsidR="0018789D">
        <w:tab/>
      </w:r>
      <w:r w:rsidRPr="0069798A">
        <w:t xml:space="preserve"> </w:t>
      </w:r>
      <w:r w:rsidR="009351A7" w:rsidRPr="0069798A">
        <w:t>Stade proposition</w:t>
      </w:r>
      <w:bookmarkEnd w:id="965"/>
      <w:bookmarkEnd w:id="966"/>
      <w:bookmarkEnd w:id="967"/>
      <w:bookmarkEnd w:id="968"/>
      <w:bookmarkEnd w:id="969"/>
      <w:bookmarkEnd w:id="970"/>
    </w:p>
    <w:p w14:paraId="4A4A7BEE" w14:textId="77777777" w:rsidR="009351A7" w:rsidRPr="0069798A" w:rsidRDefault="009351A7" w:rsidP="009351A7">
      <w:pPr>
        <w:pStyle w:val="BodyText"/>
      </w:pPr>
      <w:r w:rsidRPr="0069798A">
        <w:t xml:space="preserve">Une proposition d'étude nouvelle ne relevant pas du domaine des travaux d'un comité technique existant doit être présentée par l'une des structures autorisées à faire des propositions d'études nouvelles (voir </w:t>
      </w:r>
      <w:r w:rsidRPr="0069798A">
        <w:fldChar w:fldCharType="begin"/>
      </w:r>
      <w:r w:rsidRPr="0069798A">
        <w:instrText xml:space="preserve"> REF _Ref482808070 \r \h  \* MERGEFORMAT </w:instrText>
      </w:r>
      <w:r w:rsidRPr="0069798A">
        <w:fldChar w:fldCharType="separate"/>
      </w:r>
      <w:r w:rsidR="004A7E0F" w:rsidRPr="0069798A">
        <w:t>2.3</w:t>
      </w:r>
      <w:r w:rsidRPr="0069798A">
        <w:fldChar w:fldCharType="end"/>
      </w:r>
      <w:r w:rsidRPr="0069798A">
        <w:t xml:space="preserve">.2) au moyen du formulaire approprié et être pleinement justifiée (voir </w:t>
      </w:r>
      <w:r w:rsidRPr="0069798A">
        <w:fldChar w:fldCharType="begin"/>
      </w:r>
      <w:r w:rsidRPr="0069798A">
        <w:instrText xml:space="preserve"> REF _Ref482808070 \r \h  \* MERGEFORMAT </w:instrText>
      </w:r>
      <w:r w:rsidRPr="0069798A">
        <w:fldChar w:fldCharType="separate"/>
      </w:r>
      <w:r w:rsidR="004A7E0F" w:rsidRPr="0069798A">
        <w:t>2.3</w:t>
      </w:r>
      <w:r w:rsidRPr="0069798A">
        <w:fldChar w:fldCharType="end"/>
      </w:r>
      <w:r w:rsidRPr="0069798A">
        <w:t>.4).</w:t>
      </w:r>
    </w:p>
    <w:p w14:paraId="26813F97" w14:textId="455D8345" w:rsidR="009351A7" w:rsidRPr="0069798A" w:rsidRDefault="009351A7" w:rsidP="009351A7">
      <w:pPr>
        <w:pStyle w:val="BodyText"/>
      </w:pPr>
      <w:r w:rsidRPr="0069798A">
        <w:t>Le</w:t>
      </w:r>
      <w:r w:rsidR="005B60B4" w:rsidRPr="0069798A">
        <w:t xml:space="preserve"> Bureau du/de </w:t>
      </w:r>
      <w:r w:rsidR="009F3550" w:rsidRPr="0069798A">
        <w:t xml:space="preserve">la Secrétaire général(e) </w:t>
      </w:r>
      <w:r w:rsidRPr="0069798A">
        <w:t>peut décider de retourner la proposition à son auteur pour compléter son élaboration avant de la distribuer pour vote. Dans ce cas, l’auteur de la proposition effectuera les changements suggérés ou fournira une justification s’il ne les effectue pas. Si l’auteur de la proposition n’effectue pas les changements et demande à ce que sa proposition soit distribuée pour vote en sa forme initiale, le bureau de gestion technique décidera de la suite à donner. Il pourra soit bloquer la décision jusqu’à ce que les modifications soient effectuées, soit accepter qu’elle soit soumise au vote en sa forme initiale.</w:t>
      </w:r>
    </w:p>
    <w:p w14:paraId="47714D6F" w14:textId="2206F3A2" w:rsidR="009351A7" w:rsidRPr="0069798A" w:rsidRDefault="009351A7" w:rsidP="009351A7">
      <w:pPr>
        <w:pStyle w:val="BodyText"/>
      </w:pPr>
      <w:r w:rsidRPr="0069798A">
        <w:t>Dans tous les cas, le</w:t>
      </w:r>
      <w:r w:rsidR="005B60B4" w:rsidRPr="0069798A">
        <w:t xml:space="preserve"> Bureau du/de </w:t>
      </w:r>
      <w:r w:rsidR="009F3550" w:rsidRPr="0069798A">
        <w:t xml:space="preserve">la Secrétaire général(e) </w:t>
      </w:r>
      <w:r w:rsidRPr="0069798A">
        <w:t>peut également ajouter des observations et des recommandations sur le formulaire de proposition.</w:t>
      </w:r>
    </w:p>
    <w:p w14:paraId="60B48366" w14:textId="77777777" w:rsidR="009351A7" w:rsidRPr="0069798A" w:rsidRDefault="009351A7" w:rsidP="009351A7">
      <w:pPr>
        <w:pStyle w:val="BodyText"/>
      </w:pPr>
      <w:r w:rsidRPr="0069798A">
        <w:t xml:space="preserve">Des précisions complémentaires sur la justification des propositions sont données en </w:t>
      </w:r>
      <w:r w:rsidR="00972636" w:rsidRPr="0069798A">
        <w:fldChar w:fldCharType="begin"/>
      </w:r>
      <w:r w:rsidR="00972636" w:rsidRPr="0069798A">
        <w:instrText xml:space="preserve"> REF _Ref340577760 \r \h </w:instrText>
      </w:r>
      <w:r w:rsidR="00972636" w:rsidRPr="0069798A">
        <w:fldChar w:fldCharType="separate"/>
      </w:r>
      <w:r w:rsidR="004A7E0F" w:rsidRPr="0069798A">
        <w:t>Annexe C</w:t>
      </w:r>
      <w:r w:rsidR="00972636" w:rsidRPr="0069798A">
        <w:fldChar w:fldCharType="end"/>
      </w:r>
      <w:r w:rsidRPr="0069798A">
        <w:t>.</w:t>
      </w:r>
    </w:p>
    <w:p w14:paraId="0821C55D" w14:textId="653DA36F" w:rsidR="009351A7" w:rsidRPr="0069798A" w:rsidRDefault="009351A7" w:rsidP="009351A7">
      <w:pPr>
        <w:pStyle w:val="BodyText"/>
        <w:rPr>
          <w:rStyle w:val="zzzHighlight"/>
        </w:rPr>
      </w:pPr>
      <w:r w:rsidRPr="0069798A">
        <w:rPr>
          <w:rStyle w:val="zzzHighlight"/>
        </w:rPr>
        <w:t>Dans le cas d’une proposition en vue de la création d’un comité de projet pour l’élaboration d’une norme de systèmes de management, voir l’</w:t>
      </w:r>
      <w:r w:rsidR="00232FA5" w:rsidRPr="0069798A">
        <w:rPr>
          <w:rStyle w:val="zzzHighlight"/>
        </w:rPr>
        <w:t>Annexe SL</w:t>
      </w:r>
      <w:r w:rsidR="009B5930" w:rsidRPr="0069798A">
        <w:rPr>
          <w:rStyle w:val="zzzHighlight"/>
        </w:rPr>
        <w:fldChar w:fldCharType="begin"/>
      </w:r>
      <w:r w:rsidR="009B5930" w:rsidRPr="0069798A">
        <w:rPr>
          <w:rStyle w:val="zzzHighlight"/>
        </w:rPr>
        <w:instrText xml:space="preserve"> REF _Ref21611701 \r \h  \* MERGEFORMAT </w:instrText>
      </w:r>
      <w:r w:rsidR="009B5930" w:rsidRPr="0069798A">
        <w:rPr>
          <w:rStyle w:val="zzzHighlight"/>
        </w:rPr>
      </w:r>
      <w:r w:rsidR="009B5930" w:rsidRPr="0069798A">
        <w:rPr>
          <w:rStyle w:val="zzzHighlight"/>
        </w:rPr>
        <w:fldChar w:fldCharType="end"/>
      </w:r>
      <w:r w:rsidRPr="0069798A">
        <w:rPr>
          <w:rStyle w:val="zzzHighlight"/>
        </w:rPr>
        <w:t>.</w:t>
      </w:r>
    </w:p>
    <w:p w14:paraId="129D2414" w14:textId="77777777" w:rsidR="009351A7" w:rsidRPr="0069798A" w:rsidRDefault="009351A7" w:rsidP="009351A7">
      <w:pPr>
        <w:pStyle w:val="BodyText"/>
      </w:pPr>
      <w:r w:rsidRPr="0069798A">
        <w:t xml:space="preserve">La proposition d’étude nouvelle doit être soumise au secrétariat du bureau de gestion technique qui doit prendre les dispositions nécessaires pour la soumettre à tous les </w:t>
      </w:r>
      <w:r w:rsidR="0095344B" w:rsidRPr="0069798A">
        <w:t>Organisme</w:t>
      </w:r>
      <w:r w:rsidRPr="0069798A">
        <w:t>s nationaux pour vote.</w:t>
      </w:r>
    </w:p>
    <w:p w14:paraId="317DDBF3" w14:textId="08B3D017" w:rsidR="009351A7" w:rsidRPr="0069798A" w:rsidRDefault="009351A7" w:rsidP="009351A7">
      <w:pPr>
        <w:pStyle w:val="BodyText"/>
      </w:pPr>
      <w:r w:rsidRPr="0069798A">
        <w:t xml:space="preserve">Les auteurs de la proposition sont également invités à indiquer la date de la première réunion du comité de projet (voir </w:t>
      </w:r>
      <w:r w:rsidR="00232FA5" w:rsidRPr="0069798A">
        <w:t>K.3</w:t>
      </w:r>
      <w:r w:rsidRPr="0069798A">
        <w:t>).</w:t>
      </w:r>
    </w:p>
    <w:p w14:paraId="446BB419" w14:textId="77777777" w:rsidR="009351A7" w:rsidRPr="0069798A" w:rsidRDefault="009351A7" w:rsidP="009351A7">
      <w:pPr>
        <w:pStyle w:val="BodyText"/>
      </w:pPr>
      <w:r w:rsidRPr="0069798A">
        <w:t xml:space="preserve">Si la proposition n'a pas été soumise par un </w:t>
      </w:r>
      <w:r w:rsidR="0095344B" w:rsidRPr="0069798A">
        <w:t>Organisme</w:t>
      </w:r>
      <w:r w:rsidRPr="0069798A">
        <w:t xml:space="preserve"> national, la soumission aux </w:t>
      </w:r>
      <w:r w:rsidR="0095344B" w:rsidRPr="0069798A">
        <w:t>Organisme</w:t>
      </w:r>
      <w:r w:rsidRPr="0069798A">
        <w:t>s nationaux doit inclure un appel d'offres pour assumer le secrétariat du comité de projet.</w:t>
      </w:r>
    </w:p>
    <w:p w14:paraId="72E8ED1C" w14:textId="77777777" w:rsidR="009351A7" w:rsidRPr="0069798A" w:rsidRDefault="009351A7" w:rsidP="009351A7">
      <w:pPr>
        <w:pStyle w:val="BodyText"/>
      </w:pPr>
      <w:r w:rsidRPr="0069798A">
        <w:t xml:space="preserve">Les votes doivent être retournés dans les </w:t>
      </w:r>
      <w:r w:rsidR="003E4227" w:rsidRPr="0069798A">
        <w:t>12</w:t>
      </w:r>
      <w:r w:rsidR="00B233D8" w:rsidRPr="0069798A">
        <w:t> </w:t>
      </w:r>
      <w:r w:rsidR="003E4227" w:rsidRPr="0069798A">
        <w:t>semaines</w:t>
      </w:r>
      <w:r w:rsidRPr="0069798A">
        <w:t xml:space="preserve"> qui suivent.</w:t>
      </w:r>
    </w:p>
    <w:p w14:paraId="6CDD36B1" w14:textId="77777777" w:rsidR="009351A7" w:rsidRPr="0069798A" w:rsidRDefault="009351A7" w:rsidP="009351A7">
      <w:pPr>
        <w:pStyle w:val="BodyText"/>
      </w:pPr>
      <w:r w:rsidRPr="0069798A">
        <w:t>L'acceptation nécessite:</w:t>
      </w:r>
    </w:p>
    <w:p w14:paraId="7D881750" w14:textId="77777777" w:rsidR="009351A7" w:rsidRPr="0069798A" w:rsidRDefault="009351A7" w:rsidP="00972636">
      <w:pPr>
        <w:pStyle w:val="ListContinue"/>
      </w:pPr>
      <w:r w:rsidRPr="0069798A">
        <w:t xml:space="preserve">l'approbation par une majorité des 2/3 des </w:t>
      </w:r>
      <w:r w:rsidR="0095344B" w:rsidRPr="0069798A">
        <w:t>Organisme</w:t>
      </w:r>
      <w:r w:rsidRPr="0069798A">
        <w:t>s nationaux votants;</w:t>
      </w:r>
    </w:p>
    <w:p w14:paraId="68F3515F" w14:textId="59E2600C" w:rsidR="009351A7" w:rsidRPr="0069798A" w:rsidRDefault="009351A7" w:rsidP="00972636">
      <w:pPr>
        <w:pStyle w:val="ListContinue"/>
      </w:pPr>
      <w:r w:rsidRPr="0069798A">
        <w:t xml:space="preserve">un engagement de participation active d'au moins cinq </w:t>
      </w:r>
      <w:r w:rsidR="0095344B" w:rsidRPr="0069798A">
        <w:t>Organisme</w:t>
      </w:r>
      <w:r w:rsidRPr="0069798A">
        <w:t xml:space="preserve">s nationaux ayant approuvé la proposition d'étude nouvelle et désigné des </w:t>
      </w:r>
      <w:r w:rsidR="00AF6EEE" w:rsidRPr="0069798A">
        <w:t>Expert</w:t>
      </w:r>
      <w:r w:rsidR="00AF2C7A" w:rsidRPr="0069798A">
        <w:t>(e)</w:t>
      </w:r>
      <w:r w:rsidRPr="0069798A">
        <w:t>s techniques.</w:t>
      </w:r>
    </w:p>
    <w:p w14:paraId="59858659" w14:textId="056CAB8B" w:rsidR="009351A7" w:rsidRPr="0069798A" w:rsidRDefault="00AD5863" w:rsidP="00D310E4">
      <w:pPr>
        <w:pStyle w:val="a2"/>
        <w:numPr>
          <w:ilvl w:val="0"/>
          <w:numId w:val="0"/>
        </w:numPr>
        <w:ind w:left="2269" w:hanging="2269"/>
      </w:pPr>
      <w:bookmarkStart w:id="971" w:name="_Toc225843641"/>
      <w:bookmarkStart w:id="972" w:name="_Toc334427252"/>
      <w:bookmarkStart w:id="973" w:name="_Toc450746966"/>
      <w:bookmarkStart w:id="974" w:name="_Toc38384905"/>
      <w:bookmarkStart w:id="975" w:name="_Toc42492352"/>
      <w:bookmarkStart w:id="976" w:name="_Toc104363723"/>
      <w:r w:rsidRPr="0069798A">
        <w:lastRenderedPageBreak/>
        <w:t xml:space="preserve">K.2 </w:t>
      </w:r>
      <w:r w:rsidR="009351A7" w:rsidRPr="0069798A">
        <w:t>Création d'un comité de projet</w:t>
      </w:r>
      <w:bookmarkEnd w:id="971"/>
      <w:bookmarkEnd w:id="972"/>
      <w:bookmarkEnd w:id="973"/>
      <w:bookmarkEnd w:id="974"/>
      <w:bookmarkEnd w:id="975"/>
      <w:bookmarkEnd w:id="976"/>
    </w:p>
    <w:p w14:paraId="727FE031" w14:textId="77777777" w:rsidR="009351A7" w:rsidRPr="0069798A" w:rsidRDefault="009351A7" w:rsidP="009351A7">
      <w:pPr>
        <w:pStyle w:val="BodyText"/>
      </w:pPr>
      <w:r w:rsidRPr="0069798A">
        <w:t>Le bureau de gestion technique doit analyser les résultats du vote relatif à la proposition d'étude nouvelle et, si les critères d'approbation sont remplis, doit créer un comité de projet (le numéro de référence doit être le numéro suivant disponible dans la séquence des comités techniques/comités de projet).</w:t>
      </w:r>
    </w:p>
    <w:p w14:paraId="2EC8AC2A" w14:textId="77777777" w:rsidR="009351A7" w:rsidRPr="0069798A" w:rsidRDefault="009351A7" w:rsidP="009351A7">
      <w:pPr>
        <w:pStyle w:val="BodyText"/>
      </w:pPr>
      <w:r w:rsidRPr="0069798A">
        <w:t>Le secrétariat du comité de projet doit être attribué à l'</w:t>
      </w:r>
      <w:r w:rsidR="0095344B" w:rsidRPr="0069798A">
        <w:t>Organisme</w:t>
      </w:r>
      <w:r w:rsidRPr="0069798A">
        <w:t xml:space="preserve"> national qui a soumis la proposition, ou le bureau de gestion technique doit décider de l'attribution parmi les offres reçues si la proposition n'émane pas d'un </w:t>
      </w:r>
      <w:r w:rsidR="0095344B" w:rsidRPr="0069798A">
        <w:t>Organisme</w:t>
      </w:r>
      <w:r w:rsidRPr="0069798A">
        <w:t xml:space="preserve"> national.</w:t>
      </w:r>
    </w:p>
    <w:p w14:paraId="6381A48B" w14:textId="71A1C25E" w:rsidR="009351A7" w:rsidRPr="0069798A" w:rsidRDefault="009351A7" w:rsidP="009351A7">
      <w:pPr>
        <w:pStyle w:val="BodyText"/>
      </w:pPr>
      <w:r w:rsidRPr="0069798A">
        <w:t xml:space="preserve">Les </w:t>
      </w:r>
      <w:r w:rsidR="0095344B" w:rsidRPr="0069798A">
        <w:t>Organisme</w:t>
      </w:r>
      <w:r w:rsidRPr="0069798A">
        <w:t>s nationaux qui ont approuvé la proposition d'étude nouvelle et nommé un</w:t>
      </w:r>
      <w:r w:rsidR="00AF2C7A" w:rsidRPr="0069798A">
        <w:t>(e)</w:t>
      </w:r>
      <w:r w:rsidRPr="0069798A">
        <w:t xml:space="preserve"> ou plusieurs </w:t>
      </w:r>
      <w:r w:rsidR="00AF6EEE" w:rsidRPr="0069798A">
        <w:t>Expert</w:t>
      </w:r>
      <w:r w:rsidR="00AF2C7A" w:rsidRPr="0069798A">
        <w:t>(e)</w:t>
      </w:r>
      <w:r w:rsidRPr="0069798A">
        <w:t xml:space="preserve">s techniques doivent être enregistrés en tant que membres (P) du comité de projet. Les </w:t>
      </w:r>
      <w:r w:rsidR="0095344B" w:rsidRPr="0069798A">
        <w:t>Organisme</w:t>
      </w:r>
      <w:r w:rsidRPr="0069798A">
        <w:t xml:space="preserve">s nationaux qui ont approuvé la proposition d'étude nouvelle, mais qui n'ont pas pris d'engagement de participation active doivent être enregistrés en tant que membres (O). Les </w:t>
      </w:r>
      <w:r w:rsidR="0095344B" w:rsidRPr="0069798A">
        <w:t>Organisme</w:t>
      </w:r>
      <w:r w:rsidRPr="0069798A">
        <w:t xml:space="preserve">s nationaux qui ont voté par la négative, mais qui ont néanmoins indiqué qu'ils participeraient activement si la proposition d'étude nouvelle était approuvée, doivent être enregistrés en tant que membres (P). Les </w:t>
      </w:r>
      <w:r w:rsidR="0095344B" w:rsidRPr="0069798A">
        <w:t>Organisme</w:t>
      </w:r>
      <w:r w:rsidRPr="0069798A">
        <w:t>s nationaux qui ont voté par la négative sans faire part de leur intention de participer doivent être enregistrés en tant que membres (O).</w:t>
      </w:r>
    </w:p>
    <w:p w14:paraId="7F9247CD" w14:textId="1FCFA805" w:rsidR="009351A7" w:rsidRPr="0069798A" w:rsidRDefault="009351A7" w:rsidP="009351A7">
      <w:pPr>
        <w:pStyle w:val="BodyText"/>
      </w:pPr>
      <w:r w:rsidRPr="0069798A">
        <w:t>Le</w:t>
      </w:r>
      <w:r w:rsidR="005B60B4" w:rsidRPr="0069798A">
        <w:t xml:space="preserve"> Bureau du/de </w:t>
      </w:r>
      <w:r w:rsidR="009F3550" w:rsidRPr="0069798A">
        <w:t xml:space="preserve">la Secrétaire général(e) </w:t>
      </w:r>
      <w:r w:rsidRPr="0069798A">
        <w:t xml:space="preserve">doit informer les </w:t>
      </w:r>
      <w:r w:rsidR="0095344B" w:rsidRPr="0069798A">
        <w:t>Organisme</w:t>
      </w:r>
      <w:r w:rsidRPr="0069798A">
        <w:t>s nationaux de la création du comité de projet et de sa composition.</w:t>
      </w:r>
    </w:p>
    <w:p w14:paraId="29D9857A" w14:textId="431E0EA1" w:rsidR="009351A7" w:rsidRPr="0069798A" w:rsidRDefault="009351A7" w:rsidP="009351A7">
      <w:pPr>
        <w:pStyle w:val="BodyText"/>
      </w:pPr>
      <w:r w:rsidRPr="0069798A">
        <w:t xml:space="preserve">Les </w:t>
      </w:r>
      <w:r w:rsidR="0095344B" w:rsidRPr="0069798A">
        <w:t>Organisme</w:t>
      </w:r>
      <w:r w:rsidRPr="0069798A">
        <w:t xml:space="preserve">s nationaux seront invités à confirmer/modifier leur statut de membre en informant le </w:t>
      </w:r>
      <w:r w:rsidR="005F65B9" w:rsidRPr="0069798A">
        <w:t>Bureau du/de la Secrétaire général(e).</w:t>
      </w:r>
    </w:p>
    <w:p w14:paraId="18E2527E" w14:textId="77777777" w:rsidR="009351A7" w:rsidRPr="0069798A" w:rsidRDefault="009351A7" w:rsidP="009351A7">
      <w:pPr>
        <w:pStyle w:val="BodyText"/>
      </w:pPr>
      <w:r w:rsidRPr="0069798A">
        <w:t xml:space="preserve">Le Secrétariat contactera toutes les organisations en liaison potentielles identifiées dans la proposition d'étude nouvelle ou dans les observations des </w:t>
      </w:r>
      <w:r w:rsidR="0095344B" w:rsidRPr="0069798A">
        <w:t>Organisme</w:t>
      </w:r>
      <w:r w:rsidRPr="0069798A">
        <w:t>s nationaux et les invitera à faire savoir si elles sont intéressées par ces travaux et, dans l'affirmative, la catégorie de liaison qui les intéresse. Les demandes de liaison seront traitées conformément aux procédures existantes.</w:t>
      </w:r>
    </w:p>
    <w:p w14:paraId="3D8375F4" w14:textId="3F55DDB9" w:rsidR="009351A7" w:rsidRPr="0069798A" w:rsidRDefault="00AD5863" w:rsidP="00D310E4">
      <w:pPr>
        <w:pStyle w:val="a2"/>
        <w:numPr>
          <w:ilvl w:val="0"/>
          <w:numId w:val="0"/>
        </w:numPr>
        <w:ind w:left="2269" w:hanging="2269"/>
      </w:pPr>
      <w:bookmarkStart w:id="977" w:name="_Toc225843642"/>
      <w:bookmarkStart w:id="978" w:name="_Ref227468140"/>
      <w:bookmarkStart w:id="979" w:name="_Toc334427253"/>
      <w:bookmarkStart w:id="980" w:name="_Ref340741353"/>
      <w:bookmarkStart w:id="981" w:name="_Toc450746967"/>
      <w:bookmarkStart w:id="982" w:name="_Toc38384906"/>
      <w:bookmarkStart w:id="983" w:name="_Toc42492353"/>
      <w:bookmarkStart w:id="984" w:name="_Toc104363724"/>
      <w:r w:rsidRPr="0069798A">
        <w:t xml:space="preserve">K.3 </w:t>
      </w:r>
      <w:r w:rsidR="009351A7" w:rsidRPr="0069798A">
        <w:t>Première réunion d'un comité de projet</w:t>
      </w:r>
      <w:bookmarkEnd w:id="977"/>
      <w:bookmarkEnd w:id="978"/>
      <w:bookmarkEnd w:id="979"/>
      <w:bookmarkEnd w:id="980"/>
      <w:bookmarkEnd w:id="981"/>
      <w:bookmarkEnd w:id="982"/>
      <w:bookmarkEnd w:id="983"/>
      <w:bookmarkEnd w:id="984"/>
    </w:p>
    <w:p w14:paraId="7750E4BC" w14:textId="77777777" w:rsidR="009351A7" w:rsidRPr="0069798A" w:rsidRDefault="009351A7" w:rsidP="009351A7">
      <w:pPr>
        <w:pStyle w:val="BodyText"/>
      </w:pPr>
      <w:r w:rsidRPr="0069798A">
        <w:t>La procédure de convocation d'une réunion de comité de projet doit être réalisée conformément à l’Article</w:t>
      </w:r>
      <w:r w:rsidR="00972636" w:rsidRPr="0069798A">
        <w:t> </w:t>
      </w:r>
      <w:r w:rsidR="00972636" w:rsidRPr="0069798A">
        <w:fldChar w:fldCharType="begin"/>
      </w:r>
      <w:r w:rsidR="00972636" w:rsidRPr="0069798A">
        <w:instrText xml:space="preserve"> REF _Ref485174393 \r \h </w:instrText>
      </w:r>
      <w:r w:rsidR="00972636" w:rsidRPr="0069798A">
        <w:fldChar w:fldCharType="separate"/>
      </w:r>
      <w:r w:rsidR="004A7E0F" w:rsidRPr="0069798A">
        <w:t>4</w:t>
      </w:r>
      <w:r w:rsidR="00972636" w:rsidRPr="0069798A">
        <w:fldChar w:fldCharType="end"/>
      </w:r>
      <w:r w:rsidRPr="0069798A">
        <w:t>, excepté qu'un préavis de six semaines peut être utilisé si la date de la première réunion a été communiquée au moment de la soumission de la proposition.</w:t>
      </w:r>
    </w:p>
    <w:p w14:paraId="7563EAFE" w14:textId="70E7164A" w:rsidR="009351A7" w:rsidRPr="0069798A" w:rsidRDefault="009351A7" w:rsidP="009351A7">
      <w:pPr>
        <w:pStyle w:val="BodyText"/>
      </w:pPr>
      <w:r w:rsidRPr="0069798A">
        <w:t>Le</w:t>
      </w:r>
      <w:r w:rsidR="005D2BDA" w:rsidRPr="0069798A">
        <w:t>/la</w:t>
      </w:r>
      <w:r w:rsidRPr="0069798A">
        <w:t xml:space="preserve"> </w:t>
      </w:r>
      <w:r w:rsidR="00123C06" w:rsidRPr="0069798A">
        <w:t>Président</w:t>
      </w:r>
      <w:r w:rsidR="005D2BDA" w:rsidRPr="0069798A">
        <w:t>(e)</w:t>
      </w:r>
      <w:r w:rsidRPr="0069798A">
        <w:t xml:space="preserve"> du comité de projet doit être le</w:t>
      </w:r>
      <w:r w:rsidR="00CB6687" w:rsidRPr="0069798A">
        <w:t>/</w:t>
      </w:r>
      <w:r w:rsidR="00C12521" w:rsidRPr="0069798A">
        <w:t>la</w:t>
      </w:r>
      <w:r w:rsidRPr="0069798A">
        <w:t xml:space="preserve"> </w:t>
      </w:r>
      <w:r w:rsidR="00DA7A2F" w:rsidRPr="0069798A">
        <w:t>Chef</w:t>
      </w:r>
      <w:r w:rsidR="00CB6687" w:rsidRPr="0069798A">
        <w:t>(</w:t>
      </w:r>
      <w:r w:rsidR="00DA7A2F" w:rsidRPr="0069798A">
        <w:t>fe</w:t>
      </w:r>
      <w:r w:rsidR="00CB6687" w:rsidRPr="0069798A">
        <w:t>)</w:t>
      </w:r>
      <w:r w:rsidRPr="0069798A">
        <w:t xml:space="preserve"> de projet nommé</w:t>
      </w:r>
      <w:r w:rsidR="00CB6687" w:rsidRPr="0069798A">
        <w:t>(e)</w:t>
      </w:r>
      <w:r w:rsidRPr="0069798A">
        <w:t xml:space="preserve"> dans la proposition d'étude nouvelle ou doit être nommé</w:t>
      </w:r>
      <w:r w:rsidR="00CB6687" w:rsidRPr="0069798A">
        <w:t>(e)</w:t>
      </w:r>
      <w:r w:rsidRPr="0069798A">
        <w:t xml:space="preserve"> par le secrétariat si aucun</w:t>
      </w:r>
      <w:r w:rsidR="00C12521" w:rsidRPr="0069798A">
        <w:t>(e)</w:t>
      </w:r>
      <w:r w:rsidRPr="0069798A">
        <w:t xml:space="preserve"> </w:t>
      </w:r>
      <w:r w:rsidR="00DA7A2F" w:rsidRPr="0069798A">
        <w:t>Chef</w:t>
      </w:r>
      <w:r w:rsidR="00CB6687" w:rsidRPr="0069798A">
        <w:t>(</w:t>
      </w:r>
      <w:r w:rsidR="00DA7A2F" w:rsidRPr="0069798A">
        <w:t>fe</w:t>
      </w:r>
      <w:r w:rsidR="00CB6687" w:rsidRPr="0069798A">
        <w:t>)</w:t>
      </w:r>
      <w:r w:rsidRPr="0069798A">
        <w:t xml:space="preserve"> de projet n'a été nommé</w:t>
      </w:r>
      <w:r w:rsidR="00CB6687" w:rsidRPr="0069798A">
        <w:t>(e)</w:t>
      </w:r>
      <w:r w:rsidRPr="0069798A">
        <w:t xml:space="preserve"> dans la proposition d'étude nouvelle.</w:t>
      </w:r>
    </w:p>
    <w:p w14:paraId="153B054B" w14:textId="77777777" w:rsidR="009351A7" w:rsidRPr="0069798A" w:rsidRDefault="009351A7" w:rsidP="009351A7">
      <w:pPr>
        <w:pStyle w:val="BodyText"/>
      </w:pPr>
      <w:r w:rsidRPr="0069798A">
        <w:t>La première réunion doit confirmer le domaine de l'étude nouvelle. Lorsqu'une mise à jour est nécessaire (afin de clarifier le domaine, mais sans l'étendre), le domaine révisé doit être soumis au bureau de gestion technique pour approbation. La première réunion doit également confirmer le plan du projet et, pour l'ISO, les délais d'élaboration et décider des éventuelles sous-structures nécessaires pour réaliser les travaux.</w:t>
      </w:r>
    </w:p>
    <w:p w14:paraId="1446BAD5" w14:textId="44C928CB" w:rsidR="009351A7" w:rsidRPr="0069798A" w:rsidRDefault="009351A7" w:rsidP="009351A7">
      <w:pPr>
        <w:pStyle w:val="BodyText"/>
      </w:pPr>
      <w:r w:rsidRPr="0069798A">
        <w:t>S'il est établi que le projet doit être subdivisé pour produire deux</w:t>
      </w:r>
      <w:r w:rsidR="003C6FAB" w:rsidRPr="0069798A">
        <w:t xml:space="preserve"> document</w:t>
      </w:r>
      <w:r w:rsidRPr="0069798A">
        <w:t>s ou plus, cela est possible à condition que les subdivisions des travaux relèvent du domaine de la proposition initiale d'étude nouvelle. Sinon, une nouvelle étude devra être préparée pour examen par le bureau de gestion technique.</w:t>
      </w:r>
    </w:p>
    <w:p w14:paraId="787A33C6" w14:textId="77777777" w:rsidR="009351A7" w:rsidRPr="0069798A" w:rsidRDefault="009351A7" w:rsidP="009351A7">
      <w:pPr>
        <w:pStyle w:val="Note"/>
      </w:pPr>
      <w:r w:rsidRPr="0069798A">
        <w:t>NOTE</w:t>
      </w:r>
      <w:r w:rsidRPr="0069798A">
        <w:tab/>
        <w:t>Les comités de projet sont dégagés de l'obligation d'établir un plan d'action stratégique.</w:t>
      </w:r>
    </w:p>
    <w:p w14:paraId="03212E31" w14:textId="70B0E54A" w:rsidR="009351A7" w:rsidRPr="0069798A" w:rsidRDefault="00AD5863" w:rsidP="00D310E4">
      <w:pPr>
        <w:pStyle w:val="a2"/>
        <w:numPr>
          <w:ilvl w:val="0"/>
          <w:numId w:val="0"/>
        </w:numPr>
        <w:ind w:left="2269" w:hanging="2269"/>
      </w:pPr>
      <w:bookmarkStart w:id="985" w:name="_Toc225843643"/>
      <w:bookmarkStart w:id="986" w:name="_Toc334427254"/>
      <w:bookmarkStart w:id="987" w:name="_Toc450746968"/>
      <w:bookmarkStart w:id="988" w:name="_Toc38384907"/>
      <w:bookmarkStart w:id="989" w:name="_Toc42492354"/>
      <w:bookmarkStart w:id="990" w:name="_Toc104363725"/>
      <w:r w:rsidRPr="0069798A">
        <w:lastRenderedPageBreak/>
        <w:t xml:space="preserve">K.4 </w:t>
      </w:r>
      <w:r w:rsidR="009351A7" w:rsidRPr="0069798A">
        <w:t>Stade préparation</w:t>
      </w:r>
      <w:bookmarkEnd w:id="985"/>
      <w:bookmarkEnd w:id="986"/>
      <w:bookmarkEnd w:id="987"/>
      <w:bookmarkEnd w:id="988"/>
      <w:bookmarkEnd w:id="989"/>
      <w:bookmarkEnd w:id="990"/>
    </w:p>
    <w:p w14:paraId="2AF5B9A3" w14:textId="77777777" w:rsidR="009351A7" w:rsidRPr="0069798A" w:rsidRDefault="009351A7" w:rsidP="009351A7">
      <w:pPr>
        <w:pStyle w:val="BodyText"/>
      </w:pPr>
      <w:r w:rsidRPr="0069798A">
        <w:t>Le stade préparation doit être réalisé conformément au paragraphe </w:t>
      </w:r>
      <w:r w:rsidRPr="0069798A">
        <w:fldChar w:fldCharType="begin"/>
      </w:r>
      <w:r w:rsidRPr="0069798A">
        <w:instrText xml:space="preserve"> REF ISODEB \r \h  \* MERGEFORMAT </w:instrText>
      </w:r>
      <w:r w:rsidRPr="0069798A">
        <w:fldChar w:fldCharType="separate"/>
      </w:r>
      <w:r w:rsidR="004A7E0F" w:rsidRPr="0069798A">
        <w:t>2.4</w:t>
      </w:r>
      <w:r w:rsidRPr="0069798A">
        <w:fldChar w:fldCharType="end"/>
      </w:r>
      <w:r w:rsidRPr="0069798A">
        <w:t>.</w:t>
      </w:r>
    </w:p>
    <w:p w14:paraId="2FDF5FA9" w14:textId="3C6CA67A" w:rsidR="009351A7" w:rsidRPr="0069798A" w:rsidRDefault="00AD5863" w:rsidP="00D310E4">
      <w:pPr>
        <w:pStyle w:val="a2"/>
        <w:numPr>
          <w:ilvl w:val="0"/>
          <w:numId w:val="0"/>
        </w:numPr>
        <w:ind w:left="2269" w:hanging="2269"/>
      </w:pPr>
      <w:bookmarkStart w:id="991" w:name="_Toc225843644"/>
      <w:bookmarkStart w:id="992" w:name="_Toc334427255"/>
      <w:bookmarkStart w:id="993" w:name="_Toc450746969"/>
      <w:bookmarkStart w:id="994" w:name="_Toc38384908"/>
      <w:bookmarkStart w:id="995" w:name="_Toc42492355"/>
      <w:bookmarkStart w:id="996" w:name="_Toc104363726"/>
      <w:r w:rsidRPr="0069798A">
        <w:t xml:space="preserve">K.5 </w:t>
      </w:r>
      <w:r w:rsidR="009351A7" w:rsidRPr="0069798A">
        <w:t>Stades comité, enquête, approbation et publication</w:t>
      </w:r>
      <w:bookmarkEnd w:id="991"/>
      <w:bookmarkEnd w:id="992"/>
      <w:bookmarkEnd w:id="993"/>
      <w:bookmarkEnd w:id="994"/>
      <w:bookmarkEnd w:id="995"/>
      <w:bookmarkEnd w:id="996"/>
    </w:p>
    <w:p w14:paraId="27659EC7" w14:textId="77777777" w:rsidR="009351A7" w:rsidRPr="0069798A" w:rsidRDefault="009351A7" w:rsidP="009351A7">
      <w:pPr>
        <w:pStyle w:val="BodyText"/>
      </w:pPr>
      <w:r w:rsidRPr="0069798A">
        <w:t xml:space="preserve">Les stades comité, enquête, approbation et publication doivent être réalisés conformément aux paragraphes </w:t>
      </w:r>
      <w:r w:rsidRPr="0069798A">
        <w:fldChar w:fldCharType="begin"/>
      </w:r>
      <w:r w:rsidRPr="0069798A">
        <w:instrText xml:space="preserve"> REF _Ref482808817 \r \h  \* MERGEFORMAT </w:instrText>
      </w:r>
      <w:r w:rsidRPr="0069798A">
        <w:fldChar w:fldCharType="separate"/>
      </w:r>
      <w:r w:rsidR="004A7E0F" w:rsidRPr="0069798A">
        <w:t>2.5</w:t>
      </w:r>
      <w:r w:rsidRPr="0069798A">
        <w:fldChar w:fldCharType="end"/>
      </w:r>
      <w:r w:rsidRPr="0069798A">
        <w:t xml:space="preserve"> à </w:t>
      </w:r>
      <w:r w:rsidRPr="0069798A">
        <w:fldChar w:fldCharType="begin"/>
      </w:r>
      <w:r w:rsidRPr="0069798A">
        <w:instrText xml:space="preserve"> REF _Ref482810328 \r \h  \* MERGEFORMAT </w:instrText>
      </w:r>
      <w:r w:rsidRPr="0069798A">
        <w:fldChar w:fldCharType="separate"/>
      </w:r>
      <w:r w:rsidR="004A7E0F" w:rsidRPr="0069798A">
        <w:t>2.8</w:t>
      </w:r>
      <w:r w:rsidRPr="0069798A">
        <w:fldChar w:fldCharType="end"/>
      </w:r>
      <w:r w:rsidRPr="0069798A">
        <w:t>.</w:t>
      </w:r>
    </w:p>
    <w:p w14:paraId="0088FD9B" w14:textId="5193A31E" w:rsidR="009351A7" w:rsidRPr="0069798A" w:rsidRDefault="00AD5863" w:rsidP="00D310E4">
      <w:pPr>
        <w:pStyle w:val="a2"/>
        <w:numPr>
          <w:ilvl w:val="0"/>
          <w:numId w:val="0"/>
        </w:numPr>
        <w:ind w:left="2269" w:hanging="2269"/>
      </w:pPr>
      <w:bookmarkStart w:id="997" w:name="_Toc225843645"/>
      <w:bookmarkStart w:id="998" w:name="_Toc334427256"/>
      <w:bookmarkStart w:id="999" w:name="_Toc450746970"/>
      <w:bookmarkStart w:id="1000" w:name="_Toc38384909"/>
      <w:bookmarkStart w:id="1001" w:name="_Toc42492356"/>
      <w:bookmarkStart w:id="1002" w:name="_Toc104363727"/>
      <w:r w:rsidRPr="0069798A">
        <w:t xml:space="preserve">K.6 </w:t>
      </w:r>
      <w:r w:rsidR="009351A7" w:rsidRPr="0069798A">
        <w:t>Dissolution d'un comité de projet</w:t>
      </w:r>
      <w:bookmarkEnd w:id="997"/>
      <w:bookmarkEnd w:id="998"/>
      <w:bookmarkEnd w:id="999"/>
      <w:bookmarkEnd w:id="1000"/>
      <w:bookmarkEnd w:id="1001"/>
      <w:bookmarkEnd w:id="1002"/>
    </w:p>
    <w:p w14:paraId="2275D776" w14:textId="77777777" w:rsidR="009351A7" w:rsidRPr="0069798A" w:rsidRDefault="009351A7" w:rsidP="009351A7">
      <w:pPr>
        <w:pStyle w:val="BodyText"/>
      </w:pPr>
      <w:r w:rsidRPr="0069798A">
        <w:t>Une fois la (les) norme(s) publiée(s), le comité de projet doit être dissous.</w:t>
      </w:r>
    </w:p>
    <w:p w14:paraId="1DD78D88" w14:textId="470C3304" w:rsidR="009351A7" w:rsidRPr="0069798A" w:rsidRDefault="00AD5863" w:rsidP="00D310E4">
      <w:pPr>
        <w:pStyle w:val="a2"/>
        <w:numPr>
          <w:ilvl w:val="0"/>
          <w:numId w:val="0"/>
        </w:numPr>
        <w:ind w:left="2989" w:hanging="2989"/>
      </w:pPr>
      <w:bookmarkStart w:id="1003" w:name="_Toc225843646"/>
      <w:bookmarkStart w:id="1004" w:name="_Toc334427257"/>
      <w:bookmarkStart w:id="1005" w:name="_Ref340577879"/>
      <w:bookmarkStart w:id="1006" w:name="_Toc450746971"/>
      <w:bookmarkStart w:id="1007" w:name="_Toc38384910"/>
      <w:bookmarkStart w:id="1008" w:name="_Toc42492357"/>
      <w:bookmarkStart w:id="1009" w:name="_Toc104363728"/>
      <w:r w:rsidRPr="0069798A">
        <w:t xml:space="preserve">K.7 </w:t>
      </w:r>
      <w:r w:rsidR="009351A7" w:rsidRPr="0069798A">
        <w:t>Maintenance de norme(s) préparée(s) par un comité de projet</w:t>
      </w:r>
      <w:bookmarkEnd w:id="1003"/>
      <w:bookmarkEnd w:id="1004"/>
      <w:bookmarkEnd w:id="1005"/>
      <w:bookmarkEnd w:id="1006"/>
      <w:bookmarkEnd w:id="1007"/>
      <w:bookmarkEnd w:id="1008"/>
      <w:bookmarkEnd w:id="1009"/>
    </w:p>
    <w:p w14:paraId="715D5A34" w14:textId="2711D57A" w:rsidR="009351A7" w:rsidRPr="0069798A" w:rsidRDefault="009351A7" w:rsidP="00972636">
      <w:pPr>
        <w:pStyle w:val="BodyText"/>
        <w:spacing w:after="360"/>
      </w:pPr>
      <w:r w:rsidRPr="0069798A">
        <w:t>L'</w:t>
      </w:r>
      <w:r w:rsidR="0095344B" w:rsidRPr="0069798A">
        <w:t>Organisme</w:t>
      </w:r>
      <w:r w:rsidRPr="0069798A">
        <w:t xml:space="preserve"> national qui a assuré le secrétariat est responsable de la maintenance de la (des) norme(s) conformément aux procédures indiquées au paragraphe </w:t>
      </w:r>
      <w:r w:rsidRPr="0069798A">
        <w:fldChar w:fldCharType="begin"/>
      </w:r>
      <w:r w:rsidRPr="0069798A">
        <w:instrText xml:space="preserve"> REF _Ref340741427 \r \h  \* MERGEFORMAT </w:instrText>
      </w:r>
      <w:r w:rsidRPr="0069798A">
        <w:fldChar w:fldCharType="separate"/>
      </w:r>
      <w:r w:rsidR="004A7E0F" w:rsidRPr="0069798A">
        <w:t>2.9</w:t>
      </w:r>
      <w:r w:rsidRPr="0069798A">
        <w:fldChar w:fldCharType="end"/>
      </w:r>
      <w:r w:rsidRPr="0069798A">
        <w:t xml:space="preserve"> sauf si le comité de projet a été transformé en comité technique (voir </w:t>
      </w:r>
      <w:r w:rsidRPr="0069798A">
        <w:fldChar w:fldCharType="begin"/>
      </w:r>
      <w:r w:rsidRPr="0069798A">
        <w:instrText xml:space="preserve"> REF _Ref340741444 \r \h  \* MERGEFORMAT </w:instrText>
      </w:r>
      <w:r w:rsidRPr="0069798A">
        <w:fldChar w:fldCharType="separate"/>
      </w:r>
      <w:r w:rsidR="004A7E0F" w:rsidRPr="0069798A">
        <w:t>1.10</w:t>
      </w:r>
      <w:r w:rsidRPr="0069798A">
        <w:fldChar w:fldCharType="end"/>
      </w:r>
      <w:r w:rsidRPr="0069798A">
        <w:t>). Dans ce cas, la responsabilité de la maintenance d</w:t>
      </w:r>
      <w:r w:rsidR="004E7895" w:rsidRPr="0069798A">
        <w:t>u document</w:t>
      </w:r>
      <w:r w:rsidRPr="0069798A">
        <w:t xml:space="preserve"> doit être attribuée au comité technique.</w:t>
      </w:r>
    </w:p>
    <w:p w14:paraId="255A8380" w14:textId="77777777" w:rsidR="00FF40DA" w:rsidRPr="0069798A" w:rsidRDefault="006562DF" w:rsidP="006562DF">
      <w:pPr>
        <w:pStyle w:val="BodyTextCenter"/>
        <w:autoSpaceDE w:val="0"/>
        <w:autoSpaceDN w:val="0"/>
        <w:adjustRightInd w:val="0"/>
        <w:rPr>
          <w:szCs w:val="24"/>
        </w:rPr>
      </w:pPr>
      <w:r w:rsidRPr="0069798A">
        <w:rPr>
          <w:szCs w:val="24"/>
        </w:rPr>
        <w:t>________________</w:t>
      </w:r>
    </w:p>
    <w:p w14:paraId="1C739873" w14:textId="2C59CA2D" w:rsidR="00FF40DA" w:rsidRPr="0069798A" w:rsidRDefault="00FF40DA" w:rsidP="00FF40DA">
      <w:pPr>
        <w:pStyle w:val="ANNEX"/>
        <w:numPr>
          <w:ilvl w:val="0"/>
          <w:numId w:val="0"/>
        </w:numPr>
        <w:rPr>
          <w:rStyle w:val="zzzHighlight0"/>
        </w:rPr>
      </w:pPr>
      <w:bookmarkStart w:id="1010" w:name="_Toc104363729"/>
      <w:r w:rsidRPr="0069798A">
        <w:lastRenderedPageBreak/>
        <w:t>Annexe L</w:t>
      </w:r>
      <w:r w:rsidRPr="0069798A">
        <w:rPr>
          <w:rStyle w:val="zzzHighlight0"/>
        </w:rPr>
        <w:br/>
      </w:r>
      <w:r w:rsidRPr="0069798A">
        <w:rPr>
          <w:b w:val="0"/>
          <w:bCs/>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r>
      <w:r w:rsidRPr="0069798A">
        <w:t xml:space="preserve">Critères de sélection des </w:t>
      </w:r>
      <w:r w:rsidR="00CB6687" w:rsidRPr="0069798A">
        <w:t xml:space="preserve">responsables </w:t>
      </w:r>
      <w:r w:rsidRPr="0069798A">
        <w:t>des travaux techniques</w:t>
      </w:r>
      <w:bookmarkEnd w:id="1010"/>
    </w:p>
    <w:p w14:paraId="19AC2A2E" w14:textId="5FBECA7E" w:rsidR="00FF40DA" w:rsidRPr="0069798A" w:rsidRDefault="00FF40DA" w:rsidP="00FF40DA">
      <w:pPr>
        <w:pStyle w:val="a2"/>
        <w:numPr>
          <w:ilvl w:val="0"/>
          <w:numId w:val="0"/>
        </w:numPr>
        <w:rPr>
          <w:snapToGrid w:val="0"/>
        </w:rPr>
      </w:pPr>
      <w:bookmarkStart w:id="1011" w:name="_Toc104363730"/>
      <w:r w:rsidRPr="0069798A">
        <w:rPr>
          <w:snapToGrid w:val="0"/>
        </w:rPr>
        <w:t>L.1</w:t>
      </w:r>
      <w:r w:rsidRPr="0069798A">
        <w:rPr>
          <w:snapToGrid w:val="0"/>
        </w:rPr>
        <w:tab/>
        <w:t>Obligations des comités membres</w:t>
      </w:r>
      <w:bookmarkEnd w:id="1011"/>
    </w:p>
    <w:p w14:paraId="7CDAD53D" w14:textId="170E2C38" w:rsidR="00FF40DA" w:rsidRPr="0069798A" w:rsidRDefault="00FF40DA" w:rsidP="00FF40DA">
      <w:pPr>
        <w:pStyle w:val="BodyText"/>
        <w:rPr>
          <w:snapToGrid w:val="0"/>
        </w:rPr>
      </w:pPr>
      <w:r w:rsidRPr="0069798A">
        <w:rPr>
          <w:snapToGrid w:val="0"/>
        </w:rPr>
        <w:t>Les comités membres ont la responsabilité de s’assurer que les candidat</w:t>
      </w:r>
      <w:r w:rsidR="005D2BDA" w:rsidRPr="0069798A">
        <w:rPr>
          <w:snapToGrid w:val="0"/>
        </w:rPr>
        <w:t>(e)</w:t>
      </w:r>
      <w:r w:rsidRPr="0069798A">
        <w:rPr>
          <w:snapToGrid w:val="0"/>
        </w:rPr>
        <w:t xml:space="preserve">s aux postes </w:t>
      </w:r>
      <w:r w:rsidR="00886231" w:rsidRPr="0069798A">
        <w:rPr>
          <w:snapToGrid w:val="0"/>
        </w:rPr>
        <w:t>d’encadrement</w:t>
      </w:r>
      <w:r w:rsidRPr="0069798A">
        <w:rPr>
          <w:snapToGrid w:val="0"/>
        </w:rPr>
        <w:t xml:space="preserve"> (</w:t>
      </w:r>
      <w:r w:rsidR="00123C06" w:rsidRPr="0069798A">
        <w:rPr>
          <w:snapToGrid w:val="0"/>
        </w:rPr>
        <w:t>Président</w:t>
      </w:r>
      <w:r w:rsidR="005D2BDA" w:rsidRPr="0069798A">
        <w:rPr>
          <w:snapToGrid w:val="0"/>
        </w:rPr>
        <w:t>(e)</w:t>
      </w:r>
      <w:r w:rsidRPr="0069798A">
        <w:rPr>
          <w:snapToGrid w:val="0"/>
        </w:rPr>
        <w:t xml:space="preserve">s, </w:t>
      </w:r>
      <w:r w:rsidR="005849CB" w:rsidRPr="0069798A">
        <w:rPr>
          <w:snapToGrid w:val="0"/>
        </w:rPr>
        <w:t>Animateur</w:t>
      </w:r>
      <w:r w:rsidRPr="0069798A">
        <w:rPr>
          <w:snapToGrid w:val="0"/>
        </w:rPr>
        <w:t>s</w:t>
      </w:r>
      <w:r w:rsidR="005D2BDA" w:rsidRPr="0069798A">
        <w:rPr>
          <w:snapToGrid w:val="0"/>
        </w:rPr>
        <w:t>/</w:t>
      </w:r>
      <w:r w:rsidR="005849CB" w:rsidRPr="0069798A">
        <w:rPr>
          <w:snapToGrid w:val="0"/>
        </w:rPr>
        <w:t>Animatrice</w:t>
      </w:r>
      <w:r w:rsidR="005D2BDA" w:rsidRPr="0069798A">
        <w:rPr>
          <w:snapToGrid w:val="0"/>
        </w:rPr>
        <w:t>s</w:t>
      </w:r>
      <w:r w:rsidRPr="0069798A">
        <w:rPr>
          <w:snapToGrid w:val="0"/>
        </w:rPr>
        <w:t xml:space="preserve"> et </w:t>
      </w:r>
      <w:r w:rsidR="00F21625" w:rsidRPr="0069798A">
        <w:rPr>
          <w:snapToGrid w:val="0"/>
        </w:rPr>
        <w:t>Secrétaire/Manager de comité</w:t>
      </w:r>
      <w:r w:rsidRPr="0069798A">
        <w:rPr>
          <w:snapToGrid w:val="0"/>
        </w:rPr>
        <w:t xml:space="preserve">) répondent aux exigences décrites en L.3. Les comités membres ont également la responsabilité de s’assurer que toute éventuelle lacune dans les compétences ou les connaissances des </w:t>
      </w:r>
      <w:r w:rsidR="00886231" w:rsidRPr="0069798A">
        <w:rPr>
          <w:snapToGrid w:val="0"/>
        </w:rPr>
        <w:t>responsables</w:t>
      </w:r>
      <w:r w:rsidRPr="0069798A">
        <w:rPr>
          <w:snapToGrid w:val="0"/>
        </w:rPr>
        <w:t xml:space="preserve"> sélectionné</w:t>
      </w:r>
      <w:r w:rsidR="005D2BDA" w:rsidRPr="0069798A">
        <w:rPr>
          <w:snapToGrid w:val="0"/>
        </w:rPr>
        <w:t>(e)</w:t>
      </w:r>
      <w:r w:rsidRPr="0069798A">
        <w:rPr>
          <w:snapToGrid w:val="0"/>
        </w:rPr>
        <w:t xml:space="preserve">s, ainsi que des </w:t>
      </w:r>
      <w:r w:rsidR="00AF6EEE" w:rsidRPr="0069798A">
        <w:rPr>
          <w:snapToGrid w:val="0"/>
        </w:rPr>
        <w:t>Expert</w:t>
      </w:r>
      <w:r w:rsidR="005D2BDA" w:rsidRPr="0069798A">
        <w:rPr>
          <w:snapToGrid w:val="0"/>
        </w:rPr>
        <w:t>(e)</w:t>
      </w:r>
      <w:r w:rsidRPr="0069798A">
        <w:rPr>
          <w:snapToGrid w:val="0"/>
        </w:rPr>
        <w:t>s, est identifiée et corrigée par des formations suivies.</w:t>
      </w:r>
    </w:p>
    <w:p w14:paraId="72337DA4" w14:textId="2E8C1ACF" w:rsidR="00FF40DA" w:rsidRPr="0069798A" w:rsidRDefault="00FF40DA" w:rsidP="00FF40DA">
      <w:pPr>
        <w:pStyle w:val="a2"/>
        <w:numPr>
          <w:ilvl w:val="0"/>
          <w:numId w:val="0"/>
        </w:numPr>
        <w:rPr>
          <w:snapToGrid w:val="0"/>
        </w:rPr>
      </w:pPr>
      <w:bookmarkStart w:id="1012" w:name="_Toc104363731"/>
      <w:r w:rsidRPr="0069798A">
        <w:rPr>
          <w:snapToGrid w:val="0"/>
        </w:rPr>
        <w:t>L.2</w:t>
      </w:r>
      <w:r w:rsidRPr="0069798A">
        <w:rPr>
          <w:snapToGrid w:val="0"/>
        </w:rPr>
        <w:tab/>
        <w:t>Ressources disponibles pour compenser des lacunes dans les compétences ou les connaissances</w:t>
      </w:r>
      <w:bookmarkEnd w:id="1012"/>
    </w:p>
    <w:p w14:paraId="3C67FFC7" w14:textId="77777777" w:rsidR="00FF40DA" w:rsidRPr="0069798A" w:rsidRDefault="00FF40DA" w:rsidP="00FF40DA">
      <w:pPr>
        <w:pStyle w:val="BodyText"/>
        <w:rPr>
          <w:snapToGrid w:val="0"/>
        </w:rPr>
      </w:pPr>
      <w:r w:rsidRPr="0069798A">
        <w:rPr>
          <w:snapToGrid w:val="0"/>
        </w:rPr>
        <w:t>Un certain nombre de ressources sont disponibles pour aider les comités membres à compenser toute lacune identifiée dans les compétences ou les connaissances:</w:t>
      </w:r>
    </w:p>
    <w:p w14:paraId="7CCC513A" w14:textId="561BC8AC" w:rsidR="00FF40DA" w:rsidRPr="0069798A" w:rsidRDefault="00FF40DA" w:rsidP="00FF40DA">
      <w:pPr>
        <w:pStyle w:val="ListContinue"/>
        <w:tabs>
          <w:tab w:val="clear" w:pos="403"/>
        </w:tabs>
        <w:rPr>
          <w:snapToGrid w:val="0"/>
        </w:rPr>
      </w:pPr>
      <w:r w:rsidRPr="0069798A">
        <w:rPr>
          <w:snapToGrid w:val="0"/>
        </w:rPr>
        <w:t>Des formations et d’autres moyens sont mis à disposition par le Secrétariat central de l’ISO</w:t>
      </w:r>
      <w:r w:rsidR="005872D7" w:rsidRPr="0069798A">
        <w:rPr>
          <w:snapToGrid w:val="0"/>
        </w:rPr>
        <w:t xml:space="preserve"> ou le </w:t>
      </w:r>
      <w:r w:rsidR="004E7895" w:rsidRPr="0069798A">
        <w:rPr>
          <w:snapToGrid w:val="0"/>
        </w:rPr>
        <w:t>Secrétariat</w:t>
      </w:r>
      <w:r w:rsidR="005872D7" w:rsidRPr="0069798A">
        <w:rPr>
          <w:snapToGrid w:val="0"/>
        </w:rPr>
        <w:t xml:space="preserve"> de l’IEC</w:t>
      </w:r>
      <w:r w:rsidRPr="0069798A">
        <w:rPr>
          <w:snapToGrid w:val="0"/>
        </w:rPr>
        <w:t xml:space="preserve"> pour s’assurer de l’efficacité des différents rôles dans la conduite ou la participation aux réunions, y compris la compréhension de concepts clés.</w:t>
      </w:r>
    </w:p>
    <w:p w14:paraId="45551967" w14:textId="7D8381F8" w:rsidR="00FF40DA" w:rsidRPr="0069798A" w:rsidRDefault="00FF40DA" w:rsidP="00FF40DA">
      <w:pPr>
        <w:pStyle w:val="ListContinue"/>
        <w:tabs>
          <w:tab w:val="clear" w:pos="403"/>
        </w:tabs>
        <w:rPr>
          <w:snapToGrid w:val="0"/>
        </w:rPr>
      </w:pPr>
      <w:r w:rsidRPr="0069798A">
        <w:rPr>
          <w:snapToGrid w:val="0"/>
        </w:rPr>
        <w:t xml:space="preserve">Afin d’aider à former les </w:t>
      </w:r>
      <w:r w:rsidR="00AF6EEE" w:rsidRPr="0069798A">
        <w:rPr>
          <w:snapToGrid w:val="0"/>
        </w:rPr>
        <w:t>Expert</w:t>
      </w:r>
      <w:r w:rsidR="003D0AB7" w:rsidRPr="0069798A">
        <w:rPr>
          <w:snapToGrid w:val="0"/>
        </w:rPr>
        <w:t>(e)</w:t>
      </w:r>
      <w:r w:rsidRPr="0069798A">
        <w:rPr>
          <w:snapToGrid w:val="0"/>
        </w:rPr>
        <w:t>s, il peut être utile de planifier des sessions préliminaires aux comités et des informations sur les ressources existantes avant ou en parallèle aux réunions de comités.</w:t>
      </w:r>
    </w:p>
    <w:p w14:paraId="6CBC5DA8" w14:textId="7C76FF81" w:rsidR="00FF40DA" w:rsidRPr="0069798A" w:rsidRDefault="00FF40DA" w:rsidP="00FF40DA">
      <w:pPr>
        <w:pStyle w:val="ListContinue"/>
        <w:tabs>
          <w:tab w:val="clear" w:pos="403"/>
        </w:tabs>
        <w:rPr>
          <w:snapToGrid w:val="0"/>
        </w:rPr>
      </w:pPr>
      <w:r w:rsidRPr="0069798A">
        <w:rPr>
          <w:snapToGrid w:val="0"/>
        </w:rPr>
        <w:t>Le</w:t>
      </w:r>
      <w:r w:rsidR="003D0AB7" w:rsidRPr="0069798A">
        <w:rPr>
          <w:snapToGrid w:val="0"/>
        </w:rPr>
        <w:t>/la</w:t>
      </w:r>
      <w:r w:rsidRPr="0069798A">
        <w:rPr>
          <w:snapToGrid w:val="0"/>
        </w:rPr>
        <w:t xml:space="preserve"> </w:t>
      </w:r>
      <w:r w:rsidR="004E7895" w:rsidRPr="0069798A">
        <w:rPr>
          <w:snapToGrid w:val="0"/>
        </w:rPr>
        <w:t>R</w:t>
      </w:r>
      <w:r w:rsidRPr="0069798A">
        <w:rPr>
          <w:snapToGrid w:val="0"/>
        </w:rPr>
        <w:t>esponsable de programme technique (TPM)</w:t>
      </w:r>
      <w:r w:rsidR="005872D7" w:rsidRPr="0069798A">
        <w:rPr>
          <w:snapToGrid w:val="0"/>
        </w:rPr>
        <w:t xml:space="preserve"> ou l</w:t>
      </w:r>
      <w:r w:rsidR="004E7895" w:rsidRPr="0069798A">
        <w:rPr>
          <w:snapToGrid w:val="0"/>
        </w:rPr>
        <w:t>’A</w:t>
      </w:r>
      <w:r w:rsidR="005872D7" w:rsidRPr="0069798A">
        <w:rPr>
          <w:snapToGrid w:val="0"/>
        </w:rPr>
        <w:t>gent</w:t>
      </w:r>
      <w:r w:rsidR="004E7895" w:rsidRPr="0069798A">
        <w:rPr>
          <w:snapToGrid w:val="0"/>
        </w:rPr>
        <w:t>(e)</w:t>
      </w:r>
      <w:r w:rsidR="005872D7" w:rsidRPr="0069798A">
        <w:rPr>
          <w:snapToGrid w:val="0"/>
        </w:rPr>
        <w:t xml:space="preserve"> technique (TO)</w:t>
      </w:r>
      <w:r w:rsidRPr="0069798A">
        <w:rPr>
          <w:snapToGrid w:val="0"/>
        </w:rPr>
        <w:t xml:space="preserve"> est là pour aider à former les </w:t>
      </w:r>
      <w:r w:rsidR="00886231" w:rsidRPr="0069798A">
        <w:rPr>
          <w:snapToGrid w:val="0"/>
        </w:rPr>
        <w:t>responsables</w:t>
      </w:r>
      <w:r w:rsidRPr="0069798A">
        <w:rPr>
          <w:snapToGrid w:val="0"/>
        </w:rPr>
        <w:t xml:space="preserve"> et </w:t>
      </w:r>
      <w:r w:rsidR="00DE299C" w:rsidRPr="0069798A">
        <w:rPr>
          <w:snapToGrid w:val="0"/>
        </w:rPr>
        <w:t xml:space="preserve">les </w:t>
      </w:r>
      <w:r w:rsidR="00AF6EEE" w:rsidRPr="0069798A">
        <w:rPr>
          <w:snapToGrid w:val="0"/>
        </w:rPr>
        <w:t>Expert</w:t>
      </w:r>
      <w:r w:rsidR="003D0AB7" w:rsidRPr="0069798A">
        <w:rPr>
          <w:snapToGrid w:val="0"/>
        </w:rPr>
        <w:t>(e)</w:t>
      </w:r>
      <w:r w:rsidRPr="0069798A">
        <w:rPr>
          <w:snapToGrid w:val="0"/>
        </w:rPr>
        <w:t>s, en particulier pour les nouveaux comités. À cet égard, il convient que le</w:t>
      </w:r>
      <w:r w:rsidR="003D0AB7" w:rsidRPr="0069798A">
        <w:rPr>
          <w:snapToGrid w:val="0"/>
        </w:rPr>
        <w:t>/la</w:t>
      </w:r>
      <w:r w:rsidRPr="0069798A">
        <w:rPr>
          <w:snapToGrid w:val="0"/>
        </w:rPr>
        <w:t xml:space="preserve"> TPM</w:t>
      </w:r>
      <w:r w:rsidR="005872D7" w:rsidRPr="0069798A">
        <w:rPr>
          <w:snapToGrid w:val="0"/>
        </w:rPr>
        <w:t xml:space="preserve"> ou le</w:t>
      </w:r>
      <w:r w:rsidR="00886231" w:rsidRPr="0069798A">
        <w:rPr>
          <w:snapToGrid w:val="0"/>
        </w:rPr>
        <w:t>/la</w:t>
      </w:r>
      <w:r w:rsidR="005872D7" w:rsidRPr="0069798A">
        <w:rPr>
          <w:snapToGrid w:val="0"/>
        </w:rPr>
        <w:t xml:space="preserve"> TO</w:t>
      </w:r>
      <w:r w:rsidRPr="0069798A">
        <w:rPr>
          <w:snapToGrid w:val="0"/>
        </w:rPr>
        <w:t xml:space="preserve"> soit présent</w:t>
      </w:r>
      <w:r w:rsidR="00886231" w:rsidRPr="0069798A">
        <w:rPr>
          <w:snapToGrid w:val="0"/>
        </w:rPr>
        <w:t>(e)</w:t>
      </w:r>
      <w:r w:rsidRPr="0069798A">
        <w:rPr>
          <w:snapToGrid w:val="0"/>
        </w:rPr>
        <w:t xml:space="preserve"> à la première réunion des nouveaux comités pour présenter une vue d’ensemble de l’ISO</w:t>
      </w:r>
      <w:r w:rsidR="005872D7" w:rsidRPr="0069798A">
        <w:rPr>
          <w:snapToGrid w:val="0"/>
        </w:rPr>
        <w:t xml:space="preserve"> ou de l’IEC</w:t>
      </w:r>
      <w:r w:rsidRPr="0069798A">
        <w:rPr>
          <w:snapToGrid w:val="0"/>
        </w:rPr>
        <w:t xml:space="preserve"> et de ses processus.</w:t>
      </w:r>
    </w:p>
    <w:p w14:paraId="1161DCB0" w14:textId="7D72B0CC" w:rsidR="00FF40DA" w:rsidRPr="0069798A" w:rsidRDefault="00FF40DA" w:rsidP="00FF40DA">
      <w:pPr>
        <w:pStyle w:val="ListContinue"/>
        <w:tabs>
          <w:tab w:val="clear" w:pos="403"/>
        </w:tabs>
        <w:rPr>
          <w:snapToGrid w:val="0"/>
        </w:rPr>
      </w:pPr>
      <w:r w:rsidRPr="0069798A">
        <w:rPr>
          <w:snapToGrid w:val="0"/>
        </w:rPr>
        <w:t>Des programmes d’échanges</w:t>
      </w:r>
      <w:r w:rsidR="005872D7" w:rsidRPr="0069798A">
        <w:rPr>
          <w:snapToGrid w:val="0"/>
        </w:rPr>
        <w:t xml:space="preserve"> ISO</w:t>
      </w:r>
      <w:r w:rsidRPr="0069798A">
        <w:rPr>
          <w:snapToGrid w:val="0"/>
        </w:rPr>
        <w:t xml:space="preserve"> peuvent également être organisés entre comités membres ou avec le Secrétariat central de l’ISO. Les comités membres peuvent aussi envisager des jumelages.</w:t>
      </w:r>
    </w:p>
    <w:p w14:paraId="725BF9B7" w14:textId="1DD9312E" w:rsidR="00FF40DA" w:rsidRPr="0069798A" w:rsidRDefault="00FF40DA" w:rsidP="00FF40DA">
      <w:pPr>
        <w:pStyle w:val="ListContinue"/>
        <w:tabs>
          <w:tab w:val="clear" w:pos="403"/>
        </w:tabs>
        <w:rPr>
          <w:snapToGrid w:val="0"/>
        </w:rPr>
      </w:pPr>
      <w:r w:rsidRPr="0069798A">
        <w:rPr>
          <w:snapToGrid w:val="0"/>
        </w:rPr>
        <w:t>Le recours aux services d'appui et de formation de prestataires externes peut également être une solution à envisager pour aider les dirigeant</w:t>
      </w:r>
      <w:r w:rsidR="003D0AB7" w:rsidRPr="0069798A">
        <w:rPr>
          <w:snapToGrid w:val="0"/>
        </w:rPr>
        <w:t>(e)</w:t>
      </w:r>
      <w:r w:rsidRPr="0069798A">
        <w:rPr>
          <w:snapToGrid w:val="0"/>
        </w:rPr>
        <w:t>s du comité à acquérir des compétences non spécifiques à l’ISO (mener des réunions efficaces, les compétences générales de leadership, etc.).</w:t>
      </w:r>
    </w:p>
    <w:p w14:paraId="4D87E102" w14:textId="5A7F2A04" w:rsidR="00FF40DA" w:rsidRPr="0069798A" w:rsidRDefault="00FF40DA" w:rsidP="00FF40DA">
      <w:pPr>
        <w:pStyle w:val="a2"/>
        <w:numPr>
          <w:ilvl w:val="0"/>
          <w:numId w:val="0"/>
        </w:numPr>
        <w:rPr>
          <w:snapToGrid w:val="0"/>
        </w:rPr>
      </w:pPr>
      <w:bookmarkStart w:id="1013" w:name="_Toc104363732"/>
      <w:r w:rsidRPr="0069798A">
        <w:rPr>
          <w:snapToGrid w:val="0"/>
        </w:rPr>
        <w:t>L.3</w:t>
      </w:r>
      <w:r w:rsidRPr="0069798A">
        <w:rPr>
          <w:snapToGrid w:val="0"/>
        </w:rPr>
        <w:tab/>
        <w:t>Critères de sélection des personnes chargées de diriger les travaux techniques</w:t>
      </w:r>
      <w:bookmarkEnd w:id="1013"/>
    </w:p>
    <w:p w14:paraId="70CFE98F" w14:textId="11C41AEC" w:rsidR="00FF40DA" w:rsidRPr="0069798A" w:rsidRDefault="00FF40DA" w:rsidP="00FF40DA">
      <w:pPr>
        <w:pStyle w:val="BodyText"/>
        <w:rPr>
          <w:snapToGrid w:val="0"/>
        </w:rPr>
      </w:pPr>
      <w:r w:rsidRPr="0069798A">
        <w:rPr>
          <w:snapToGrid w:val="0"/>
        </w:rPr>
        <w:t>Le succès de tout comité ou groupe de travail dépend de ses dirigeant</w:t>
      </w:r>
      <w:r w:rsidR="003D0AB7" w:rsidRPr="0069798A">
        <w:rPr>
          <w:snapToGrid w:val="0"/>
        </w:rPr>
        <w:t>(e)</w:t>
      </w:r>
      <w:r w:rsidRPr="0069798A">
        <w:rPr>
          <w:snapToGrid w:val="0"/>
        </w:rPr>
        <w:t xml:space="preserve">s. Les présents critères de sélection s’appliquent aux </w:t>
      </w:r>
      <w:r w:rsidR="00123C06" w:rsidRPr="0069798A">
        <w:rPr>
          <w:snapToGrid w:val="0"/>
        </w:rPr>
        <w:t>Président</w:t>
      </w:r>
      <w:r w:rsidR="003D0AB7" w:rsidRPr="0069798A">
        <w:rPr>
          <w:snapToGrid w:val="0"/>
        </w:rPr>
        <w:t>(e)</w:t>
      </w:r>
      <w:r w:rsidRPr="0069798A">
        <w:rPr>
          <w:snapToGrid w:val="0"/>
        </w:rPr>
        <w:t xml:space="preserve">s de comités, aux </w:t>
      </w:r>
      <w:r w:rsidR="005849CB" w:rsidRPr="0069798A">
        <w:rPr>
          <w:snapToGrid w:val="0"/>
        </w:rPr>
        <w:t>Animateur</w:t>
      </w:r>
      <w:r w:rsidRPr="0069798A">
        <w:rPr>
          <w:snapToGrid w:val="0"/>
        </w:rPr>
        <w:t>s</w:t>
      </w:r>
      <w:r w:rsidR="003D0AB7" w:rsidRPr="0069798A">
        <w:rPr>
          <w:snapToGrid w:val="0"/>
        </w:rPr>
        <w:t>/</w:t>
      </w:r>
      <w:r w:rsidR="005849CB" w:rsidRPr="0069798A">
        <w:rPr>
          <w:snapToGrid w:val="0"/>
        </w:rPr>
        <w:t>Animatrice</w:t>
      </w:r>
      <w:r w:rsidR="003D0AB7" w:rsidRPr="0069798A">
        <w:rPr>
          <w:snapToGrid w:val="0"/>
        </w:rPr>
        <w:t>s</w:t>
      </w:r>
      <w:r w:rsidRPr="0069798A">
        <w:rPr>
          <w:snapToGrid w:val="0"/>
        </w:rPr>
        <w:t xml:space="preserve"> de groupes de travail, et aux </w:t>
      </w:r>
      <w:r w:rsidR="00F21625" w:rsidRPr="0069798A">
        <w:rPr>
          <w:snapToGrid w:val="0"/>
        </w:rPr>
        <w:t>Secrétaires/Managers de comités</w:t>
      </w:r>
      <w:r w:rsidRPr="0069798A">
        <w:rPr>
          <w:snapToGrid w:val="0"/>
        </w:rPr>
        <w:t xml:space="preserve">. Les comités membres doivent donc les respecter lorsqu’ils attribuent ces rôles, afin de s’assurer que le nouveau </w:t>
      </w:r>
      <w:hyperlink r:id="rId42" w:history="1">
        <w:r w:rsidRPr="0069798A">
          <w:rPr>
            <w:rStyle w:val="Hyperlink"/>
            <w:u w:val="none"/>
          </w:rPr>
          <w:t>Code de Conduite de l'ISO pour les travaux techniques</w:t>
        </w:r>
      </w:hyperlink>
      <w:r w:rsidRPr="0069798A">
        <w:rPr>
          <w:snapToGrid w:val="0"/>
        </w:rPr>
        <w:t xml:space="preserve"> </w:t>
      </w:r>
      <w:r w:rsidR="00131B84" w:rsidRPr="0069798A">
        <w:rPr>
          <w:snapToGrid w:val="0"/>
        </w:rPr>
        <w:t xml:space="preserve">ou le </w:t>
      </w:r>
      <w:r w:rsidR="00131B84" w:rsidRPr="0069798A">
        <w:rPr>
          <w:rStyle w:val="Hyperlink"/>
          <w:u w:val="none"/>
        </w:rPr>
        <w:t>Code de Conduite de l’IEC</w:t>
      </w:r>
      <w:r w:rsidR="00131B84" w:rsidRPr="0069798A">
        <w:rPr>
          <w:snapToGrid w:val="0"/>
        </w:rPr>
        <w:t xml:space="preserve"> </w:t>
      </w:r>
      <w:r w:rsidRPr="0069798A">
        <w:rPr>
          <w:snapToGrid w:val="0"/>
        </w:rPr>
        <w:t>est respecté et que les Directives ISO/IEC sont correctement mises en œuvre.</w:t>
      </w:r>
    </w:p>
    <w:p w14:paraId="733FF900" w14:textId="7B4049E7" w:rsidR="00FF40DA" w:rsidRPr="0069798A" w:rsidRDefault="00FF40DA" w:rsidP="00FF40DA">
      <w:pPr>
        <w:pStyle w:val="a3"/>
        <w:numPr>
          <w:ilvl w:val="0"/>
          <w:numId w:val="0"/>
        </w:numPr>
        <w:rPr>
          <w:snapToGrid w:val="0"/>
        </w:rPr>
      </w:pPr>
      <w:r w:rsidRPr="0069798A">
        <w:rPr>
          <w:snapToGrid w:val="0"/>
        </w:rPr>
        <w:lastRenderedPageBreak/>
        <w:t>L.3.1</w:t>
      </w:r>
      <w:r w:rsidR="00CB6687" w:rsidRPr="0069798A">
        <w:rPr>
          <w:snapToGrid w:val="0"/>
        </w:rPr>
        <w:t xml:space="preserve"> </w:t>
      </w:r>
      <w:r w:rsidR="00123C06" w:rsidRPr="0069798A">
        <w:rPr>
          <w:snapToGrid w:val="0"/>
        </w:rPr>
        <w:t>Président</w:t>
      </w:r>
      <w:r w:rsidR="00CB6687" w:rsidRPr="0069798A">
        <w:rPr>
          <w:snapToGrid w:val="0"/>
        </w:rPr>
        <w:t>(</w:t>
      </w:r>
      <w:r w:rsidR="00DE299C" w:rsidRPr="0069798A">
        <w:rPr>
          <w:snapToGrid w:val="0"/>
        </w:rPr>
        <w:t>e</w:t>
      </w:r>
      <w:r w:rsidR="00CB6687" w:rsidRPr="0069798A">
        <w:rPr>
          <w:snapToGrid w:val="0"/>
        </w:rPr>
        <w:t>)</w:t>
      </w:r>
      <w:r w:rsidRPr="0069798A">
        <w:rPr>
          <w:snapToGrid w:val="0"/>
        </w:rPr>
        <w:t xml:space="preserve">s et </w:t>
      </w:r>
      <w:r w:rsidR="005849CB" w:rsidRPr="0069798A">
        <w:rPr>
          <w:snapToGrid w:val="0"/>
        </w:rPr>
        <w:t>Animateur</w:t>
      </w:r>
      <w:r w:rsidRPr="0069798A">
        <w:rPr>
          <w:snapToGrid w:val="0"/>
        </w:rPr>
        <w:t>s</w:t>
      </w:r>
      <w:r w:rsidR="003D0AB7" w:rsidRPr="0069798A">
        <w:rPr>
          <w:snapToGrid w:val="0"/>
        </w:rPr>
        <w:t>/</w:t>
      </w:r>
      <w:r w:rsidR="005849CB" w:rsidRPr="0069798A">
        <w:rPr>
          <w:snapToGrid w:val="0"/>
        </w:rPr>
        <w:t>Animatrice</w:t>
      </w:r>
      <w:r w:rsidR="003D0AB7" w:rsidRPr="0069798A">
        <w:rPr>
          <w:snapToGrid w:val="0"/>
        </w:rPr>
        <w:t>s</w:t>
      </w:r>
    </w:p>
    <w:p w14:paraId="78405E1F" w14:textId="5824C6F9" w:rsidR="00FF40DA" w:rsidRPr="0069798A" w:rsidRDefault="00FF40DA" w:rsidP="00FF40DA">
      <w:pPr>
        <w:pStyle w:val="a4"/>
        <w:numPr>
          <w:ilvl w:val="0"/>
          <w:numId w:val="0"/>
        </w:numPr>
        <w:rPr>
          <w:snapToGrid w:val="0"/>
        </w:rPr>
      </w:pPr>
      <w:r w:rsidRPr="0069798A">
        <w:rPr>
          <w:snapToGrid w:val="0"/>
        </w:rPr>
        <w:t xml:space="preserve">L.3.1.1   Compétences et qualités des </w:t>
      </w:r>
      <w:r w:rsidR="00123C06" w:rsidRPr="0069798A">
        <w:rPr>
          <w:snapToGrid w:val="0"/>
        </w:rPr>
        <w:t>Président</w:t>
      </w:r>
      <w:r w:rsidR="003D0AB7" w:rsidRPr="0069798A">
        <w:rPr>
          <w:snapToGrid w:val="0"/>
        </w:rPr>
        <w:t>(e)</w:t>
      </w:r>
      <w:r w:rsidRPr="0069798A">
        <w:rPr>
          <w:snapToGrid w:val="0"/>
        </w:rPr>
        <w:t xml:space="preserve">s et </w:t>
      </w:r>
      <w:r w:rsidR="005849CB" w:rsidRPr="0069798A">
        <w:rPr>
          <w:snapToGrid w:val="0"/>
        </w:rPr>
        <w:t>Animateur</w:t>
      </w:r>
      <w:r w:rsidRPr="0069798A">
        <w:rPr>
          <w:snapToGrid w:val="0"/>
        </w:rPr>
        <w:t>s</w:t>
      </w:r>
      <w:r w:rsidR="003D0AB7" w:rsidRPr="0069798A">
        <w:rPr>
          <w:snapToGrid w:val="0"/>
        </w:rPr>
        <w:t>/</w:t>
      </w:r>
      <w:r w:rsidR="005849CB" w:rsidRPr="0069798A">
        <w:rPr>
          <w:snapToGrid w:val="0"/>
        </w:rPr>
        <w:t>Animatrice</w:t>
      </w:r>
      <w:r w:rsidR="003D0AB7" w:rsidRPr="0069798A">
        <w:rPr>
          <w:snapToGrid w:val="0"/>
        </w:rPr>
        <w:t xml:space="preserve">s </w:t>
      </w:r>
      <w:r w:rsidRPr="0069798A">
        <w:rPr>
          <w:snapToGrid w:val="0"/>
        </w:rPr>
        <w:t>:</w:t>
      </w:r>
    </w:p>
    <w:p w14:paraId="5867C578" w14:textId="77777777" w:rsidR="00FF40DA" w:rsidRPr="0069798A" w:rsidRDefault="00FF40DA" w:rsidP="00FF40DA">
      <w:pPr>
        <w:pStyle w:val="ListContinue"/>
        <w:tabs>
          <w:tab w:val="clear" w:pos="403"/>
        </w:tabs>
        <w:rPr>
          <w:b/>
          <w:snapToGrid w:val="0"/>
        </w:rPr>
      </w:pPr>
      <w:r w:rsidRPr="0069798A">
        <w:rPr>
          <w:snapToGrid w:val="0"/>
        </w:rPr>
        <w:t>Fonction actuelle occupée et bonne réputation dans le secteur.</w:t>
      </w:r>
    </w:p>
    <w:p w14:paraId="200F7053" w14:textId="77777777" w:rsidR="00FF40DA" w:rsidRPr="0069798A" w:rsidRDefault="00FF40DA" w:rsidP="00FF40DA">
      <w:pPr>
        <w:pStyle w:val="ListContinue"/>
        <w:tabs>
          <w:tab w:val="clear" w:pos="403"/>
        </w:tabs>
        <w:rPr>
          <w:b/>
          <w:snapToGrid w:val="0"/>
        </w:rPr>
      </w:pPr>
      <w:r w:rsidRPr="0069798A">
        <w:rPr>
          <w:snapToGrid w:val="0"/>
        </w:rPr>
        <w:t>Expérience professionnelle appropriée, et expérience antérieure de présidence.</w:t>
      </w:r>
    </w:p>
    <w:p w14:paraId="0B54F0EE" w14:textId="240E4A9D" w:rsidR="00FF40DA" w:rsidRPr="0069798A" w:rsidRDefault="00FF40DA" w:rsidP="00FF40DA">
      <w:pPr>
        <w:pStyle w:val="ListContinue"/>
        <w:tabs>
          <w:tab w:val="clear" w:pos="403"/>
        </w:tabs>
        <w:rPr>
          <w:b/>
          <w:snapToGrid w:val="0"/>
        </w:rPr>
      </w:pPr>
      <w:r w:rsidRPr="0069798A">
        <w:rPr>
          <w:snapToGrid w:val="0"/>
        </w:rPr>
        <w:t>Guide et stimule les délégué</w:t>
      </w:r>
      <w:r w:rsidR="003D0AB7" w:rsidRPr="0069798A">
        <w:rPr>
          <w:snapToGrid w:val="0"/>
        </w:rPr>
        <w:t>(e)</w:t>
      </w:r>
      <w:r w:rsidRPr="0069798A">
        <w:rPr>
          <w:snapToGrid w:val="0"/>
        </w:rPr>
        <w:t xml:space="preserve">s et </w:t>
      </w:r>
      <w:r w:rsidR="00AF6EEE" w:rsidRPr="0069798A">
        <w:rPr>
          <w:snapToGrid w:val="0"/>
        </w:rPr>
        <w:t>Expert</w:t>
      </w:r>
      <w:r w:rsidR="003D0AB7" w:rsidRPr="0069798A">
        <w:rPr>
          <w:snapToGrid w:val="0"/>
        </w:rPr>
        <w:t>(e)</w:t>
      </w:r>
      <w:r w:rsidRPr="0069798A">
        <w:rPr>
          <w:snapToGrid w:val="0"/>
        </w:rPr>
        <w:t>s du secteur dans la recherche du consensus.</w:t>
      </w:r>
    </w:p>
    <w:p w14:paraId="54AB8698" w14:textId="77777777" w:rsidR="00FF40DA" w:rsidRPr="0069798A" w:rsidRDefault="00FF40DA" w:rsidP="00FF40DA">
      <w:pPr>
        <w:pStyle w:val="ListContinue"/>
        <w:tabs>
          <w:tab w:val="clear" w:pos="403"/>
        </w:tabs>
        <w:rPr>
          <w:b/>
          <w:snapToGrid w:val="0"/>
        </w:rPr>
      </w:pPr>
      <w:r w:rsidRPr="0069798A">
        <w:rPr>
          <w:snapToGrid w:val="0"/>
        </w:rPr>
        <w:t>Comprend la nature internationale des travaux de l’ISO et les bénéfices qui en résultent.</w:t>
      </w:r>
    </w:p>
    <w:p w14:paraId="53574E88" w14:textId="77777777" w:rsidR="00FF40DA" w:rsidRPr="0069798A" w:rsidRDefault="00FF40DA" w:rsidP="00FF40DA">
      <w:pPr>
        <w:pStyle w:val="ListContinue"/>
        <w:tabs>
          <w:tab w:val="clear" w:pos="403"/>
        </w:tabs>
        <w:rPr>
          <w:b/>
          <w:snapToGrid w:val="0"/>
        </w:rPr>
      </w:pPr>
      <w:r w:rsidRPr="0069798A">
        <w:rPr>
          <w:snapToGrid w:val="0"/>
        </w:rPr>
        <w:t>Consacre du temps et des ressources à son rôle.</w:t>
      </w:r>
    </w:p>
    <w:p w14:paraId="576CA506" w14:textId="77777777" w:rsidR="00FF40DA" w:rsidRPr="0069798A" w:rsidRDefault="00FF40DA" w:rsidP="00FF40DA">
      <w:pPr>
        <w:pStyle w:val="ListContinue"/>
        <w:tabs>
          <w:tab w:val="clear" w:pos="403"/>
        </w:tabs>
        <w:rPr>
          <w:b/>
          <w:snapToGrid w:val="0"/>
        </w:rPr>
      </w:pPr>
      <w:r w:rsidRPr="0069798A">
        <w:rPr>
          <w:snapToGrid w:val="0"/>
        </w:rPr>
        <w:t>A recours à des solutions innovantes et créatives dans le cadre du consensus.</w:t>
      </w:r>
    </w:p>
    <w:p w14:paraId="7E03CD6A" w14:textId="77777777" w:rsidR="00FF40DA" w:rsidRPr="0069798A" w:rsidRDefault="00FF40DA" w:rsidP="00FF40DA">
      <w:pPr>
        <w:pStyle w:val="ListContinue"/>
        <w:tabs>
          <w:tab w:val="clear" w:pos="403"/>
        </w:tabs>
        <w:rPr>
          <w:b/>
          <w:snapToGrid w:val="0"/>
        </w:rPr>
      </w:pPr>
      <w:r w:rsidRPr="0069798A">
        <w:rPr>
          <w:snapToGrid w:val="0"/>
        </w:rPr>
        <w:t>Agit de façon proactive, et fait preuve de diplomatie dans ses communications.</w:t>
      </w:r>
    </w:p>
    <w:p w14:paraId="72EC4D79" w14:textId="77777777" w:rsidR="00FF40DA" w:rsidRPr="0069798A" w:rsidRDefault="00FF40DA" w:rsidP="00FF40DA">
      <w:pPr>
        <w:pStyle w:val="ListContinue"/>
        <w:tabs>
          <w:tab w:val="clear" w:pos="403"/>
        </w:tabs>
        <w:rPr>
          <w:b/>
          <w:snapToGrid w:val="0"/>
        </w:rPr>
      </w:pPr>
      <w:r w:rsidRPr="0069798A">
        <w:rPr>
          <w:snapToGrid w:val="0"/>
        </w:rPr>
        <w:t>Renforce et valorise la coopération avec les autres comités ISO et IEC et les partenaires, y compris les représentants des organismes réglementaires.</w:t>
      </w:r>
    </w:p>
    <w:p w14:paraId="6E64FF6F" w14:textId="77777777" w:rsidR="00FF40DA" w:rsidRPr="0069798A" w:rsidRDefault="00FF40DA" w:rsidP="00FF40DA">
      <w:pPr>
        <w:pStyle w:val="ListContinue"/>
        <w:tabs>
          <w:tab w:val="clear" w:pos="403"/>
        </w:tabs>
        <w:rPr>
          <w:b/>
          <w:snapToGrid w:val="0"/>
        </w:rPr>
      </w:pPr>
      <w:r w:rsidRPr="0069798A">
        <w:rPr>
          <w:snapToGrid w:val="0"/>
        </w:rPr>
        <w:t>Agit à titre purement international.</w:t>
      </w:r>
    </w:p>
    <w:p w14:paraId="33A8357E" w14:textId="132258E7" w:rsidR="00FF40DA" w:rsidRPr="0069798A" w:rsidRDefault="00FF40DA" w:rsidP="00FF40DA">
      <w:pPr>
        <w:pStyle w:val="a4"/>
        <w:numPr>
          <w:ilvl w:val="0"/>
          <w:numId w:val="0"/>
        </w:numPr>
        <w:rPr>
          <w:snapToGrid w:val="0"/>
        </w:rPr>
      </w:pPr>
      <w:r w:rsidRPr="0069798A">
        <w:rPr>
          <w:snapToGrid w:val="0"/>
        </w:rPr>
        <w:t xml:space="preserve">L.3.1.2   Cahier des charges des </w:t>
      </w:r>
      <w:r w:rsidR="00123C06" w:rsidRPr="0069798A">
        <w:rPr>
          <w:snapToGrid w:val="0"/>
        </w:rPr>
        <w:t>Président</w:t>
      </w:r>
      <w:r w:rsidR="003D0AB7" w:rsidRPr="0069798A">
        <w:rPr>
          <w:snapToGrid w:val="0"/>
        </w:rPr>
        <w:t>(e)</w:t>
      </w:r>
      <w:r w:rsidRPr="0069798A">
        <w:rPr>
          <w:snapToGrid w:val="0"/>
        </w:rPr>
        <w:t xml:space="preserve">s et </w:t>
      </w:r>
      <w:r w:rsidR="004D0464" w:rsidRPr="0069798A">
        <w:rPr>
          <w:snapToGrid w:val="0"/>
        </w:rPr>
        <w:t xml:space="preserve">des </w:t>
      </w:r>
      <w:r w:rsidR="005849CB" w:rsidRPr="0069798A">
        <w:rPr>
          <w:snapToGrid w:val="0"/>
        </w:rPr>
        <w:t>Animateur</w:t>
      </w:r>
      <w:r w:rsidRPr="0069798A">
        <w:rPr>
          <w:snapToGrid w:val="0"/>
        </w:rPr>
        <w:t>s</w:t>
      </w:r>
      <w:r w:rsidR="003D0AB7" w:rsidRPr="0069798A">
        <w:rPr>
          <w:snapToGrid w:val="0"/>
        </w:rPr>
        <w:t>/</w:t>
      </w:r>
      <w:r w:rsidR="005849CB" w:rsidRPr="0069798A">
        <w:rPr>
          <w:snapToGrid w:val="0"/>
        </w:rPr>
        <w:t>Animatrice</w:t>
      </w:r>
      <w:r w:rsidR="003D0AB7" w:rsidRPr="0069798A">
        <w:rPr>
          <w:snapToGrid w:val="0"/>
        </w:rPr>
        <w:t xml:space="preserve">s </w:t>
      </w:r>
      <w:r w:rsidRPr="0069798A">
        <w:rPr>
          <w:snapToGrid w:val="0"/>
        </w:rPr>
        <w:t>:</w:t>
      </w:r>
    </w:p>
    <w:p w14:paraId="5718F977" w14:textId="77777777" w:rsidR="00FF40DA" w:rsidRPr="0069798A" w:rsidRDefault="00FF40DA" w:rsidP="00FF40DA">
      <w:pPr>
        <w:pStyle w:val="ListContinue"/>
        <w:tabs>
          <w:tab w:val="clear" w:pos="403"/>
        </w:tabs>
        <w:rPr>
          <w:snapToGrid w:val="0"/>
        </w:rPr>
      </w:pPr>
      <w:r w:rsidRPr="0069798A">
        <w:rPr>
          <w:snapToGrid w:val="0"/>
        </w:rPr>
        <w:t>Conduit les réunions de façon efficace dans l’objectif d’atteindre un accord et d’assurer que les positions et décisions sont clairement comprises.</w:t>
      </w:r>
    </w:p>
    <w:p w14:paraId="74272A23" w14:textId="77777777" w:rsidR="00FF40DA" w:rsidRPr="0069798A" w:rsidRDefault="00FF40DA" w:rsidP="00FF40DA">
      <w:pPr>
        <w:pStyle w:val="ListContinue"/>
        <w:tabs>
          <w:tab w:val="clear" w:pos="403"/>
        </w:tabs>
        <w:rPr>
          <w:snapToGrid w:val="0"/>
        </w:rPr>
      </w:pPr>
      <w:r w:rsidRPr="0069798A">
        <w:rPr>
          <w:snapToGrid w:val="0"/>
        </w:rPr>
        <w:t>S’assure que toutes les positions et tous les points de vue (en réunion et par correspondance) sont traités de la même manière.</w:t>
      </w:r>
    </w:p>
    <w:p w14:paraId="1D886DBD" w14:textId="77777777" w:rsidR="00FF40DA" w:rsidRPr="0069798A" w:rsidRDefault="00FF40DA" w:rsidP="00FF40DA">
      <w:pPr>
        <w:pStyle w:val="ListContinue"/>
        <w:tabs>
          <w:tab w:val="clear" w:pos="403"/>
        </w:tabs>
        <w:rPr>
          <w:snapToGrid w:val="0"/>
        </w:rPr>
      </w:pPr>
      <w:r w:rsidRPr="0069798A">
        <w:rPr>
          <w:snapToGrid w:val="0"/>
        </w:rPr>
        <w:t>Gère les projets du début à la fin en fonction des dates cibles définies conformément à la planification du projet.</w:t>
      </w:r>
    </w:p>
    <w:p w14:paraId="15E6AA3A" w14:textId="77777777" w:rsidR="00FF40DA" w:rsidRPr="0069798A" w:rsidRDefault="00FF40DA" w:rsidP="00FF40DA">
      <w:pPr>
        <w:pStyle w:val="ListContinue"/>
        <w:tabs>
          <w:tab w:val="clear" w:pos="403"/>
        </w:tabs>
        <w:rPr>
          <w:snapToGrid w:val="0"/>
        </w:rPr>
      </w:pPr>
      <w:r w:rsidRPr="0069798A">
        <w:rPr>
          <w:snapToGrid w:val="0"/>
        </w:rPr>
        <w:t>Travaille à garantir qu’un éventail complet de compétences techniques est disponible dans le groupe.</w:t>
      </w:r>
    </w:p>
    <w:p w14:paraId="4D1D403F" w14:textId="77777777" w:rsidR="00FF40DA" w:rsidRPr="0069798A" w:rsidRDefault="00FF40DA" w:rsidP="00FF40DA">
      <w:pPr>
        <w:pStyle w:val="ListContinue"/>
        <w:tabs>
          <w:tab w:val="clear" w:pos="403"/>
        </w:tabs>
        <w:rPr>
          <w:snapToGrid w:val="0"/>
        </w:rPr>
      </w:pPr>
      <w:r w:rsidRPr="0069798A">
        <w:rPr>
          <w:snapToGrid w:val="0"/>
        </w:rPr>
        <w:t>Connaît parfaitement le sujet et les besoins du marché.</w:t>
      </w:r>
    </w:p>
    <w:p w14:paraId="76368E2B" w14:textId="77777777" w:rsidR="00FF40DA" w:rsidRPr="0069798A" w:rsidRDefault="00FF40DA" w:rsidP="00FF40DA">
      <w:pPr>
        <w:pStyle w:val="ListContinue"/>
        <w:tabs>
          <w:tab w:val="clear" w:pos="403"/>
        </w:tabs>
        <w:rPr>
          <w:snapToGrid w:val="0"/>
        </w:rPr>
      </w:pPr>
      <w:r w:rsidRPr="0069798A">
        <w:rPr>
          <w:snapToGrid w:val="0"/>
        </w:rPr>
        <w:t>Propose des décisions pour faire avancer ou arrêter le travail sur la base de sa pertinence mondiale ou de son adéquation au marché.</w:t>
      </w:r>
    </w:p>
    <w:p w14:paraId="25F90D4C" w14:textId="50FAFFAE" w:rsidR="00FF40DA" w:rsidRPr="0069798A" w:rsidRDefault="00FF40DA" w:rsidP="00FF40DA">
      <w:pPr>
        <w:pStyle w:val="ListContinue"/>
        <w:tabs>
          <w:tab w:val="clear" w:pos="403"/>
        </w:tabs>
        <w:rPr>
          <w:snapToGrid w:val="0"/>
        </w:rPr>
      </w:pPr>
      <w:r w:rsidRPr="0069798A">
        <w:rPr>
          <w:snapToGrid w:val="0"/>
        </w:rPr>
        <w:t>Possède une connaissance de base de l’ISO</w:t>
      </w:r>
      <w:r w:rsidR="00131B84" w:rsidRPr="0069798A">
        <w:rPr>
          <w:snapToGrid w:val="0"/>
        </w:rPr>
        <w:t xml:space="preserve"> ou de l’IEC</w:t>
      </w:r>
      <w:r w:rsidRPr="0069798A">
        <w:rPr>
          <w:snapToGrid w:val="0"/>
        </w:rPr>
        <w:t xml:space="preserve"> et de ses procédures.</w:t>
      </w:r>
    </w:p>
    <w:p w14:paraId="5E7FD1E2" w14:textId="2A5761DB" w:rsidR="00FF40DA" w:rsidRPr="0069798A" w:rsidRDefault="00FF40DA" w:rsidP="00FF40DA">
      <w:pPr>
        <w:pStyle w:val="a4"/>
        <w:numPr>
          <w:ilvl w:val="0"/>
          <w:numId w:val="0"/>
        </w:numPr>
        <w:rPr>
          <w:snapToGrid w:val="0"/>
        </w:rPr>
      </w:pPr>
      <w:r w:rsidRPr="0069798A">
        <w:rPr>
          <w:snapToGrid w:val="0"/>
        </w:rPr>
        <w:t xml:space="preserve">L.3.1.3   Attributions additionnelles des </w:t>
      </w:r>
      <w:r w:rsidR="00123C06" w:rsidRPr="0069798A">
        <w:rPr>
          <w:snapToGrid w:val="0"/>
        </w:rPr>
        <w:t>Président</w:t>
      </w:r>
      <w:r w:rsidR="003D0AB7" w:rsidRPr="0069798A">
        <w:rPr>
          <w:snapToGrid w:val="0"/>
        </w:rPr>
        <w:t>(e)</w:t>
      </w:r>
      <w:r w:rsidRPr="0069798A">
        <w:rPr>
          <w:snapToGrid w:val="0"/>
        </w:rPr>
        <w:t>s de comités:</w:t>
      </w:r>
    </w:p>
    <w:p w14:paraId="68A3AA8F" w14:textId="77777777" w:rsidR="00FF40DA" w:rsidRPr="0069798A" w:rsidRDefault="00FF40DA" w:rsidP="00FF40DA">
      <w:pPr>
        <w:pStyle w:val="ListContinue"/>
        <w:tabs>
          <w:tab w:val="clear" w:pos="403"/>
        </w:tabs>
        <w:rPr>
          <w:snapToGrid w:val="0"/>
        </w:rPr>
      </w:pPr>
      <w:r w:rsidRPr="0069798A">
        <w:rPr>
          <w:snapToGrid w:val="0"/>
        </w:rPr>
        <w:t>Sont responsables de la gestion d’ensemble du comité, y compris des sous-comités et groupes de travail.</w:t>
      </w:r>
    </w:p>
    <w:p w14:paraId="69D31985" w14:textId="77777777" w:rsidR="00FF40DA" w:rsidRPr="0069798A" w:rsidRDefault="00FF40DA" w:rsidP="00FF40DA">
      <w:pPr>
        <w:pStyle w:val="ListContinue"/>
        <w:tabs>
          <w:tab w:val="clear" w:pos="403"/>
        </w:tabs>
        <w:rPr>
          <w:snapToGrid w:val="0"/>
        </w:rPr>
      </w:pPr>
      <w:r w:rsidRPr="0069798A">
        <w:rPr>
          <w:snapToGrid w:val="0"/>
        </w:rPr>
        <w:t>Informent le Bureau de gestion technique de l’ISO des sujets importants relatifs au comité.</w:t>
      </w:r>
    </w:p>
    <w:p w14:paraId="628700E5" w14:textId="77777777" w:rsidR="00FF40DA" w:rsidRPr="0069798A" w:rsidRDefault="00FF40DA" w:rsidP="00FF40DA">
      <w:pPr>
        <w:pStyle w:val="ListContinue"/>
        <w:tabs>
          <w:tab w:val="clear" w:pos="403"/>
        </w:tabs>
        <w:rPr>
          <w:snapToGrid w:val="0"/>
        </w:rPr>
      </w:pPr>
      <w:r w:rsidRPr="0069798A">
        <w:rPr>
          <w:snapToGrid w:val="0"/>
        </w:rPr>
        <w:t>S’assurent que les décisions politiques et stratégiques du Bureau de gestion technique de l’ISO sont mises en œuvre par le comité.</w:t>
      </w:r>
    </w:p>
    <w:p w14:paraId="703A3B83" w14:textId="218BB84A" w:rsidR="00FF40DA" w:rsidRPr="0069798A" w:rsidRDefault="00FF40DA" w:rsidP="00FF40DA">
      <w:pPr>
        <w:pStyle w:val="ListContinue"/>
        <w:tabs>
          <w:tab w:val="clear" w:pos="403"/>
        </w:tabs>
        <w:rPr>
          <w:snapToGrid w:val="0"/>
        </w:rPr>
      </w:pPr>
      <w:r w:rsidRPr="0069798A">
        <w:rPr>
          <w:snapToGrid w:val="0"/>
        </w:rPr>
        <w:t>Procèdent dans une optique stratégique de manière à promouvoir les travaux de l’ISO</w:t>
      </w:r>
      <w:r w:rsidR="00131B84" w:rsidRPr="0069798A">
        <w:rPr>
          <w:snapToGrid w:val="0"/>
        </w:rPr>
        <w:t xml:space="preserve"> et de l’IEC </w:t>
      </w:r>
      <w:r w:rsidRPr="0069798A">
        <w:rPr>
          <w:snapToGrid w:val="0"/>
        </w:rPr>
        <w:t>dans le secteur.</w:t>
      </w:r>
    </w:p>
    <w:p w14:paraId="050A0721" w14:textId="494D63C1" w:rsidR="00FF40DA" w:rsidRPr="0069798A" w:rsidRDefault="00FF40DA" w:rsidP="00FF40DA">
      <w:pPr>
        <w:pStyle w:val="a4"/>
        <w:numPr>
          <w:ilvl w:val="0"/>
          <w:numId w:val="0"/>
        </w:numPr>
      </w:pPr>
      <w:r w:rsidRPr="0069798A">
        <w:rPr>
          <w:snapToGrid w:val="0"/>
        </w:rPr>
        <w:lastRenderedPageBreak/>
        <w:t xml:space="preserve">L.3.1.4   Compétences additionnelles des </w:t>
      </w:r>
      <w:r w:rsidR="005849CB" w:rsidRPr="0069798A">
        <w:rPr>
          <w:snapToGrid w:val="0"/>
        </w:rPr>
        <w:t>Animateur</w:t>
      </w:r>
      <w:r w:rsidRPr="0069798A">
        <w:rPr>
          <w:snapToGrid w:val="0"/>
        </w:rPr>
        <w:t>s</w:t>
      </w:r>
      <w:r w:rsidR="004D0464" w:rsidRPr="0069798A">
        <w:rPr>
          <w:snapToGrid w:val="0"/>
        </w:rPr>
        <w:t>/</w:t>
      </w:r>
      <w:r w:rsidR="005849CB" w:rsidRPr="0069798A">
        <w:rPr>
          <w:snapToGrid w:val="0"/>
        </w:rPr>
        <w:t>Animatrice</w:t>
      </w:r>
      <w:r w:rsidR="003D0AB7" w:rsidRPr="0069798A">
        <w:rPr>
          <w:snapToGrid w:val="0"/>
        </w:rPr>
        <w:t>s</w:t>
      </w:r>
      <w:r w:rsidRPr="0069798A">
        <w:rPr>
          <w:snapToGrid w:val="0"/>
        </w:rPr>
        <w:t xml:space="preserve"> de groupes de travail</w:t>
      </w:r>
      <w:r w:rsidRPr="0069798A">
        <w:t>:</w:t>
      </w:r>
    </w:p>
    <w:p w14:paraId="6CC03E40" w14:textId="73E7A716" w:rsidR="00FF40DA" w:rsidRPr="0069798A" w:rsidRDefault="00FF40DA" w:rsidP="00FF40DA">
      <w:pPr>
        <w:pStyle w:val="ListContinue"/>
      </w:pPr>
      <w:r w:rsidRPr="0069798A">
        <w:t>posséder les connaissances et les capacités appropriées pour utiliser les outils de rédaction basés sur MS Word et les applications Web de l’ISO</w:t>
      </w:r>
      <w:r w:rsidR="00AB6C01" w:rsidRPr="0069798A">
        <w:t xml:space="preserve"> ou de l’I</w:t>
      </w:r>
      <w:r w:rsidR="00131B84" w:rsidRPr="0069798A">
        <w:t>EC</w:t>
      </w:r>
      <w:r w:rsidRPr="0069798A">
        <w:t xml:space="preserve">, y compris pour utiliser les applications ISO </w:t>
      </w:r>
      <w:r w:rsidR="00131B84" w:rsidRPr="0069798A">
        <w:t xml:space="preserve">ou IEC </w:t>
      </w:r>
      <w:r w:rsidRPr="0069798A">
        <w:t>pour les communications et le partage des documents, afin de faciliter les travaux du groupe de travail.</w:t>
      </w:r>
    </w:p>
    <w:p w14:paraId="2620FF1C" w14:textId="77777777" w:rsidR="00FF40DA" w:rsidRPr="0069798A" w:rsidRDefault="00FF40DA" w:rsidP="00FF40DA">
      <w:pPr>
        <w:pStyle w:val="a4"/>
        <w:numPr>
          <w:ilvl w:val="0"/>
          <w:numId w:val="0"/>
        </w:numPr>
        <w:rPr>
          <w:snapToGrid w:val="0"/>
        </w:rPr>
      </w:pPr>
      <w:r w:rsidRPr="0069798A">
        <w:t xml:space="preserve">L 3.1.5 </w:t>
      </w:r>
      <w:r w:rsidRPr="0069798A">
        <w:rPr>
          <w:snapToGrid w:val="0"/>
        </w:rPr>
        <w:t>Informations à prendre en compte</w:t>
      </w:r>
    </w:p>
    <w:p w14:paraId="5AE79157" w14:textId="4BD40E3B" w:rsidR="00FF40DA" w:rsidRPr="0069798A" w:rsidRDefault="00FF40DA" w:rsidP="00FF40DA">
      <w:pPr>
        <w:pStyle w:val="BodyText"/>
        <w:rPr>
          <w:snapToGrid w:val="0"/>
        </w:rPr>
      </w:pPr>
      <w:r w:rsidRPr="0069798A">
        <w:rPr>
          <w:snapToGrid w:val="0"/>
        </w:rPr>
        <w:t xml:space="preserve">Les informations suivantes doivent être prises en compte par les comités membres lorsqu’ils nomment les </w:t>
      </w:r>
      <w:r w:rsidR="00123C06" w:rsidRPr="0069798A">
        <w:rPr>
          <w:snapToGrid w:val="0"/>
        </w:rPr>
        <w:t>Président</w:t>
      </w:r>
      <w:r w:rsidR="003D0AB7" w:rsidRPr="0069798A">
        <w:rPr>
          <w:snapToGrid w:val="0"/>
        </w:rPr>
        <w:t>(e)</w:t>
      </w:r>
      <w:r w:rsidRPr="0069798A">
        <w:rPr>
          <w:snapToGrid w:val="0"/>
        </w:rPr>
        <w:t xml:space="preserve">s et les </w:t>
      </w:r>
      <w:r w:rsidR="005849CB" w:rsidRPr="0069798A">
        <w:rPr>
          <w:snapToGrid w:val="0"/>
        </w:rPr>
        <w:t>Animateur</w:t>
      </w:r>
      <w:r w:rsidRPr="0069798A">
        <w:rPr>
          <w:snapToGrid w:val="0"/>
        </w:rPr>
        <w:t>s</w:t>
      </w:r>
      <w:r w:rsidR="003D0AB7" w:rsidRPr="0069798A">
        <w:rPr>
          <w:snapToGrid w:val="0"/>
        </w:rPr>
        <w:t>/</w:t>
      </w:r>
      <w:r w:rsidR="005849CB" w:rsidRPr="0069798A">
        <w:rPr>
          <w:snapToGrid w:val="0"/>
        </w:rPr>
        <w:t>Animatrice</w:t>
      </w:r>
      <w:r w:rsidR="003D0AB7" w:rsidRPr="0069798A">
        <w:rPr>
          <w:snapToGrid w:val="0"/>
        </w:rPr>
        <w:t xml:space="preserve">s </w:t>
      </w:r>
      <w:r w:rsidRPr="0069798A">
        <w:rPr>
          <w:snapToGrid w:val="0"/>
        </w:rPr>
        <w:t>:</w:t>
      </w:r>
    </w:p>
    <w:p w14:paraId="00BF8AFB" w14:textId="77777777" w:rsidR="00FF40DA" w:rsidRPr="0069798A" w:rsidRDefault="00FF40DA" w:rsidP="00FF40DA">
      <w:pPr>
        <w:pStyle w:val="ListContinue"/>
        <w:tabs>
          <w:tab w:val="clear" w:pos="403"/>
        </w:tabs>
        <w:rPr>
          <w:snapToGrid w:val="0"/>
        </w:rPr>
      </w:pPr>
      <w:r w:rsidRPr="0069798A">
        <w:rPr>
          <w:snapToGrid w:val="0"/>
        </w:rPr>
        <w:t>Fonction actuelle occupée dans le secteur.</w:t>
      </w:r>
    </w:p>
    <w:p w14:paraId="4F436087" w14:textId="77777777" w:rsidR="00FF40DA" w:rsidRPr="0069798A" w:rsidRDefault="00FF40DA" w:rsidP="00FF40DA">
      <w:pPr>
        <w:pStyle w:val="ListContinue"/>
        <w:tabs>
          <w:tab w:val="clear" w:pos="403"/>
        </w:tabs>
        <w:rPr>
          <w:snapToGrid w:val="0"/>
        </w:rPr>
      </w:pPr>
      <w:r w:rsidRPr="0069798A">
        <w:rPr>
          <w:snapToGrid w:val="0"/>
        </w:rPr>
        <w:t>Formation.</w:t>
      </w:r>
    </w:p>
    <w:p w14:paraId="66DAEE5D" w14:textId="77777777" w:rsidR="00FF40DA" w:rsidRPr="0069798A" w:rsidRDefault="00FF40DA" w:rsidP="00FF40DA">
      <w:pPr>
        <w:pStyle w:val="ListContinue"/>
        <w:tabs>
          <w:tab w:val="clear" w:pos="403"/>
        </w:tabs>
        <w:rPr>
          <w:snapToGrid w:val="0"/>
        </w:rPr>
      </w:pPr>
      <w:r w:rsidRPr="0069798A">
        <w:rPr>
          <w:snapToGrid w:val="0"/>
        </w:rPr>
        <w:t>Carrière professionnelle.</w:t>
      </w:r>
    </w:p>
    <w:p w14:paraId="77F74A7C" w14:textId="54EB542B" w:rsidR="00FF40DA" w:rsidRPr="0069798A" w:rsidRDefault="00FF40DA" w:rsidP="00FF40DA">
      <w:pPr>
        <w:pStyle w:val="ListContinue"/>
        <w:tabs>
          <w:tab w:val="clear" w:pos="403"/>
        </w:tabs>
        <w:rPr>
          <w:snapToGrid w:val="0"/>
        </w:rPr>
      </w:pPr>
      <w:r w:rsidRPr="0069798A">
        <w:rPr>
          <w:snapToGrid w:val="0"/>
        </w:rPr>
        <w:t>Expérience de dirigeant</w:t>
      </w:r>
      <w:r w:rsidR="003D0AB7" w:rsidRPr="0069798A">
        <w:rPr>
          <w:snapToGrid w:val="0"/>
        </w:rPr>
        <w:t>(e)</w:t>
      </w:r>
      <w:r w:rsidRPr="0069798A">
        <w:rPr>
          <w:snapToGrid w:val="0"/>
        </w:rPr>
        <w:t>.</w:t>
      </w:r>
    </w:p>
    <w:p w14:paraId="64F17C0B" w14:textId="77777777" w:rsidR="00FF40DA" w:rsidRPr="0069798A" w:rsidRDefault="00FF40DA" w:rsidP="00FF40DA">
      <w:pPr>
        <w:pStyle w:val="ListContinue"/>
        <w:tabs>
          <w:tab w:val="clear" w:pos="403"/>
        </w:tabs>
        <w:rPr>
          <w:snapToGrid w:val="0"/>
        </w:rPr>
      </w:pPr>
      <w:r w:rsidRPr="0069798A">
        <w:rPr>
          <w:snapToGrid w:val="0"/>
        </w:rPr>
        <w:t>Activités similaires.</w:t>
      </w:r>
    </w:p>
    <w:p w14:paraId="1F309BB9" w14:textId="77777777" w:rsidR="00FF40DA" w:rsidRPr="0069798A" w:rsidRDefault="00FF40DA" w:rsidP="00FF40DA">
      <w:pPr>
        <w:pStyle w:val="ListContinue"/>
        <w:tabs>
          <w:tab w:val="clear" w:pos="403"/>
        </w:tabs>
        <w:rPr>
          <w:snapToGrid w:val="0"/>
        </w:rPr>
      </w:pPr>
      <w:r w:rsidRPr="0069798A">
        <w:rPr>
          <w:snapToGrid w:val="0"/>
        </w:rPr>
        <w:t>Capacités linguistiques.</w:t>
      </w:r>
    </w:p>
    <w:p w14:paraId="26D2C700" w14:textId="1286F408" w:rsidR="00FF40DA" w:rsidRPr="0069798A" w:rsidRDefault="00FF40DA" w:rsidP="00FF40DA">
      <w:pPr>
        <w:pStyle w:val="a3"/>
        <w:numPr>
          <w:ilvl w:val="0"/>
          <w:numId w:val="0"/>
        </w:numPr>
        <w:rPr>
          <w:snapToGrid w:val="0"/>
        </w:rPr>
      </w:pPr>
      <w:r w:rsidRPr="0069798A">
        <w:rPr>
          <w:snapToGrid w:val="0"/>
        </w:rPr>
        <w:t>L.3.2</w:t>
      </w:r>
      <w:r w:rsidRPr="0069798A">
        <w:rPr>
          <w:snapToGrid w:val="0"/>
        </w:rPr>
        <w:tab/>
        <w:t>Secrétaires</w:t>
      </w:r>
      <w:r w:rsidR="005B43B1" w:rsidRPr="0069798A">
        <w:rPr>
          <w:snapToGrid w:val="0"/>
        </w:rPr>
        <w:t>/Managers de comités</w:t>
      </w:r>
      <w:r w:rsidRPr="0069798A">
        <w:rPr>
          <w:snapToGrid w:val="0"/>
        </w:rPr>
        <w:t xml:space="preserve"> et secrétariats</w:t>
      </w:r>
    </w:p>
    <w:p w14:paraId="7F2906B7" w14:textId="67FE339C" w:rsidR="00FF40DA" w:rsidRPr="0069798A" w:rsidRDefault="00FF40DA" w:rsidP="00FF40DA">
      <w:pPr>
        <w:pStyle w:val="a4"/>
        <w:numPr>
          <w:ilvl w:val="0"/>
          <w:numId w:val="0"/>
        </w:numPr>
        <w:rPr>
          <w:snapToGrid w:val="0"/>
        </w:rPr>
      </w:pPr>
      <w:r w:rsidRPr="0069798A">
        <w:rPr>
          <w:snapToGrid w:val="0"/>
        </w:rPr>
        <w:t xml:space="preserve">L.3.2.1   Sélection des </w:t>
      </w:r>
      <w:r w:rsidR="00F21625" w:rsidRPr="0069798A">
        <w:rPr>
          <w:snapToGrid w:val="0"/>
        </w:rPr>
        <w:t>Secrétaires/Managers de comités</w:t>
      </w:r>
      <w:r w:rsidRPr="0069798A">
        <w:rPr>
          <w:snapToGrid w:val="0"/>
        </w:rPr>
        <w:t xml:space="preserve"> et secrétariats</w:t>
      </w:r>
    </w:p>
    <w:p w14:paraId="63F391C4" w14:textId="25D6D280" w:rsidR="00FF40DA" w:rsidRPr="0069798A" w:rsidRDefault="00FF40DA" w:rsidP="00FF40DA">
      <w:pPr>
        <w:pStyle w:val="BodyText"/>
        <w:rPr>
          <w:snapToGrid w:val="0"/>
        </w:rPr>
      </w:pPr>
      <w:r w:rsidRPr="0069798A">
        <w:rPr>
          <w:snapToGrid w:val="0"/>
        </w:rPr>
        <w:t xml:space="preserve">La réussite d’un comité ISO ou d’un groupe de travail dépend de son secrétariat et de </w:t>
      </w:r>
      <w:r w:rsidR="003D0AB7" w:rsidRPr="0069798A">
        <w:rPr>
          <w:snapToGrid w:val="0"/>
        </w:rPr>
        <w:t>s</w:t>
      </w:r>
      <w:r w:rsidR="004D0464" w:rsidRPr="0069798A">
        <w:rPr>
          <w:snapToGrid w:val="0"/>
        </w:rPr>
        <w:t>on</w:t>
      </w:r>
      <w:r w:rsidR="003D0AB7" w:rsidRPr="0069798A">
        <w:rPr>
          <w:snapToGrid w:val="0"/>
        </w:rPr>
        <w:t>/</w:t>
      </w:r>
      <w:r w:rsidRPr="0069798A">
        <w:rPr>
          <w:snapToGrid w:val="0"/>
        </w:rPr>
        <w:t>s</w:t>
      </w:r>
      <w:r w:rsidR="004D0464" w:rsidRPr="0069798A">
        <w:rPr>
          <w:snapToGrid w:val="0"/>
        </w:rPr>
        <w:t>a</w:t>
      </w:r>
      <w:r w:rsidRPr="0069798A">
        <w:rPr>
          <w:snapToGrid w:val="0"/>
        </w:rPr>
        <w:t xml:space="preserve"> </w:t>
      </w:r>
      <w:r w:rsidR="00F21625" w:rsidRPr="0069798A">
        <w:rPr>
          <w:snapToGrid w:val="0"/>
        </w:rPr>
        <w:t>Secrétaire de comité</w:t>
      </w:r>
      <w:r w:rsidRPr="0069798A">
        <w:rPr>
          <w:snapToGrid w:val="0"/>
        </w:rPr>
        <w:t xml:space="preserve"> (ou de l’</w:t>
      </w:r>
      <w:r w:rsidR="005849CB" w:rsidRPr="0069798A">
        <w:rPr>
          <w:snapToGrid w:val="0"/>
        </w:rPr>
        <w:t>Animateur</w:t>
      </w:r>
      <w:r w:rsidR="003D0AB7" w:rsidRPr="0069798A">
        <w:rPr>
          <w:snapToGrid w:val="0"/>
        </w:rPr>
        <w:t>/</w:t>
      </w:r>
      <w:r w:rsidR="005849CB" w:rsidRPr="0069798A">
        <w:rPr>
          <w:snapToGrid w:val="0"/>
        </w:rPr>
        <w:t>Animatrice</w:t>
      </w:r>
      <w:r w:rsidRPr="0069798A">
        <w:rPr>
          <w:snapToGrid w:val="0"/>
        </w:rPr>
        <w:t xml:space="preserve"> d’un GT en l’absence de </w:t>
      </w:r>
      <w:r w:rsidR="00F21625" w:rsidRPr="0069798A">
        <w:rPr>
          <w:snapToGrid w:val="0"/>
        </w:rPr>
        <w:t>Secrétaire de comité</w:t>
      </w:r>
      <w:r w:rsidRPr="0069798A">
        <w:rPr>
          <w:snapToGrid w:val="0"/>
        </w:rPr>
        <w:t xml:space="preserve">). La liste suivante, basée sur les Directives ISO/IEC, indique les attributions correspondant à ces fonctions. Les Membres de l’ISO sont invités à s’y référer lorsqu’ils nomment des organismes et des professionnels aux fonctions de secrétariats et </w:t>
      </w:r>
      <w:r w:rsidR="004D0464" w:rsidRPr="0069798A">
        <w:rPr>
          <w:snapToGrid w:val="0"/>
        </w:rPr>
        <w:t xml:space="preserve">de </w:t>
      </w:r>
      <w:r w:rsidR="003637C5">
        <w:rPr>
          <w:snapToGrid w:val="0"/>
        </w:rPr>
        <w:t>s</w:t>
      </w:r>
      <w:r w:rsidR="00F21625" w:rsidRPr="0069798A">
        <w:rPr>
          <w:snapToGrid w:val="0"/>
        </w:rPr>
        <w:t>ecrétaires de comités</w:t>
      </w:r>
      <w:r w:rsidRPr="0069798A">
        <w:rPr>
          <w:snapToGrid w:val="0"/>
        </w:rPr>
        <w:t>.</w:t>
      </w:r>
    </w:p>
    <w:p w14:paraId="122BECA4" w14:textId="77777777" w:rsidR="00FF40DA" w:rsidRPr="0069798A" w:rsidRDefault="00FF40DA" w:rsidP="00FF40DA">
      <w:pPr>
        <w:pStyle w:val="a4"/>
        <w:numPr>
          <w:ilvl w:val="0"/>
          <w:numId w:val="0"/>
        </w:numPr>
        <w:rPr>
          <w:snapToGrid w:val="0"/>
        </w:rPr>
      </w:pPr>
      <w:r w:rsidRPr="0069798A">
        <w:rPr>
          <w:snapToGrid w:val="0"/>
        </w:rPr>
        <w:t>L.3.2.2   Bonne préparation des documents</w:t>
      </w:r>
    </w:p>
    <w:p w14:paraId="3A21FA4A" w14:textId="13353BE9" w:rsidR="00FF40DA" w:rsidRPr="0069798A" w:rsidRDefault="00FF40DA" w:rsidP="00FF40DA">
      <w:pPr>
        <w:pStyle w:val="BodyText"/>
        <w:rPr>
          <w:snapToGrid w:val="0"/>
        </w:rPr>
      </w:pPr>
      <w:r w:rsidRPr="0069798A">
        <w:rPr>
          <w:snapToGrid w:val="0"/>
        </w:rPr>
        <w:t xml:space="preserve">Préparation des projets de texte pour le comité ou le groupe de travail, organisation de leur diffusion et traitement des observations reçues. Dans le cas des </w:t>
      </w:r>
      <w:r w:rsidR="00F21625" w:rsidRPr="0069798A">
        <w:rPr>
          <w:snapToGrid w:val="0"/>
        </w:rPr>
        <w:t>Secrétaires/Managers de comités</w:t>
      </w:r>
      <w:r w:rsidRPr="0069798A">
        <w:rPr>
          <w:snapToGrid w:val="0"/>
        </w:rPr>
        <w:t>, préparation des projets, textes et schémas pour diffusion par le Secrétariat central de l’ISO (ISO/CS)</w:t>
      </w:r>
      <w:r w:rsidR="00131B84" w:rsidRPr="0069798A">
        <w:rPr>
          <w:snapToGrid w:val="0"/>
        </w:rPr>
        <w:t xml:space="preserve"> ou le </w:t>
      </w:r>
      <w:r w:rsidR="005B43B1" w:rsidRPr="0069798A">
        <w:rPr>
          <w:snapToGrid w:val="0"/>
        </w:rPr>
        <w:t xml:space="preserve">Secrétariat </w:t>
      </w:r>
      <w:r w:rsidR="00131B84" w:rsidRPr="0069798A">
        <w:rPr>
          <w:snapToGrid w:val="0"/>
        </w:rPr>
        <w:t>de l’IEC (IEC/</w:t>
      </w:r>
      <w:r w:rsidR="005B43B1" w:rsidRPr="0069798A">
        <w:rPr>
          <w:snapToGrid w:val="0"/>
        </w:rPr>
        <w:t>Sec</w:t>
      </w:r>
      <w:r w:rsidR="00131B84" w:rsidRPr="0069798A">
        <w:rPr>
          <w:snapToGrid w:val="0"/>
        </w:rPr>
        <w:t>)</w:t>
      </w:r>
      <w:r w:rsidRPr="0069798A">
        <w:rPr>
          <w:snapToGrid w:val="0"/>
        </w:rPr>
        <w:t xml:space="preserve"> pour enquête et projet final de Norme internationale ou pour publication. Répondre aux exigences de l’ISO/CS </w:t>
      </w:r>
      <w:r w:rsidR="00131B84" w:rsidRPr="0069798A">
        <w:rPr>
          <w:snapToGrid w:val="0"/>
        </w:rPr>
        <w:t xml:space="preserve">ou de l’IEC/CO </w:t>
      </w:r>
      <w:r w:rsidRPr="0069798A">
        <w:rPr>
          <w:snapToGrid w:val="0"/>
        </w:rPr>
        <w:t>relatives à la soumission de ces documents lors de leur diffusion.</w:t>
      </w:r>
    </w:p>
    <w:p w14:paraId="448BB0E4" w14:textId="77777777" w:rsidR="00FF40DA" w:rsidRPr="0069798A" w:rsidRDefault="00FF40DA" w:rsidP="00FF40DA">
      <w:pPr>
        <w:pStyle w:val="a4"/>
        <w:numPr>
          <w:ilvl w:val="0"/>
          <w:numId w:val="0"/>
        </w:numPr>
        <w:rPr>
          <w:snapToGrid w:val="0"/>
        </w:rPr>
      </w:pPr>
      <w:r w:rsidRPr="0069798A">
        <w:rPr>
          <w:snapToGrid w:val="0"/>
        </w:rPr>
        <w:t>L.3.2.3   Excellente gestion de projet</w:t>
      </w:r>
    </w:p>
    <w:p w14:paraId="3E0DE3A9" w14:textId="332E8CEE" w:rsidR="00FF40DA" w:rsidRPr="0069798A" w:rsidRDefault="00FF40DA" w:rsidP="00FF40DA">
      <w:pPr>
        <w:pStyle w:val="BodyText"/>
        <w:rPr>
          <w:snapToGrid w:val="0"/>
        </w:rPr>
      </w:pPr>
      <w:r w:rsidRPr="0069798A">
        <w:rPr>
          <w:snapToGrid w:val="0"/>
        </w:rPr>
        <w:t xml:space="preserve">Assistance dans la détermination des priorités et des dates cibles pour chaque projet. Notification des noms de tous les </w:t>
      </w:r>
      <w:r w:rsidR="005849CB" w:rsidRPr="0069798A">
        <w:rPr>
          <w:snapToGrid w:val="0"/>
        </w:rPr>
        <w:t>Animateur</w:t>
      </w:r>
      <w:r w:rsidRPr="0069798A">
        <w:rPr>
          <w:snapToGrid w:val="0"/>
        </w:rPr>
        <w:t>s</w:t>
      </w:r>
      <w:r w:rsidR="00C12521" w:rsidRPr="0069798A">
        <w:rPr>
          <w:snapToGrid w:val="0"/>
        </w:rPr>
        <w:t>/</w:t>
      </w:r>
      <w:r w:rsidR="005849CB" w:rsidRPr="0069798A">
        <w:rPr>
          <w:snapToGrid w:val="0"/>
        </w:rPr>
        <w:t>Animatrice</w:t>
      </w:r>
      <w:r w:rsidR="00C12521" w:rsidRPr="0069798A">
        <w:rPr>
          <w:snapToGrid w:val="0"/>
        </w:rPr>
        <w:t>s</w:t>
      </w:r>
      <w:r w:rsidRPr="0069798A">
        <w:rPr>
          <w:snapToGrid w:val="0"/>
        </w:rPr>
        <w:t xml:space="preserve"> de groupes de travail et </w:t>
      </w:r>
      <w:r w:rsidR="00D10B62" w:rsidRPr="0069798A">
        <w:rPr>
          <w:snapToGrid w:val="0"/>
        </w:rPr>
        <w:t>Chef</w:t>
      </w:r>
      <w:r w:rsidRPr="0069798A">
        <w:rPr>
          <w:snapToGrid w:val="0"/>
        </w:rPr>
        <w:t>s</w:t>
      </w:r>
      <w:r w:rsidR="00C12521" w:rsidRPr="0069798A">
        <w:rPr>
          <w:snapToGrid w:val="0"/>
        </w:rPr>
        <w:t>/</w:t>
      </w:r>
      <w:r w:rsidR="00D10B62" w:rsidRPr="0069798A">
        <w:rPr>
          <w:snapToGrid w:val="0"/>
        </w:rPr>
        <w:t>Chef</w:t>
      </w:r>
      <w:r w:rsidR="00C12521" w:rsidRPr="0069798A">
        <w:rPr>
          <w:snapToGrid w:val="0"/>
        </w:rPr>
        <w:t>fes</w:t>
      </w:r>
      <w:r w:rsidRPr="0069798A">
        <w:rPr>
          <w:snapToGrid w:val="0"/>
        </w:rPr>
        <w:t xml:space="preserve"> de projets au Secrétariat central de l’ISO</w:t>
      </w:r>
      <w:r w:rsidR="00131B84" w:rsidRPr="0069798A">
        <w:rPr>
          <w:snapToGrid w:val="0"/>
        </w:rPr>
        <w:t xml:space="preserve"> ou </w:t>
      </w:r>
      <w:r w:rsidR="005B43B1" w:rsidRPr="0069798A">
        <w:rPr>
          <w:snapToGrid w:val="0"/>
        </w:rPr>
        <w:t xml:space="preserve">au Secrétariat </w:t>
      </w:r>
      <w:r w:rsidR="00131B84" w:rsidRPr="0069798A">
        <w:rPr>
          <w:snapToGrid w:val="0"/>
        </w:rPr>
        <w:t>de l’IEC</w:t>
      </w:r>
      <w:r w:rsidRPr="0069798A">
        <w:rPr>
          <w:snapToGrid w:val="0"/>
        </w:rPr>
        <w:t>. Lancement des votes. Proposition de solutions proactives pour les projets largement en retard par rapport aux dates cibles et/ou qui semblent ne pas bénéficier d’un soutien suffisant.</w:t>
      </w:r>
    </w:p>
    <w:p w14:paraId="35E39327" w14:textId="77777777" w:rsidR="00FF40DA" w:rsidRPr="0069798A" w:rsidRDefault="00FF40DA" w:rsidP="00FF40DA">
      <w:pPr>
        <w:pStyle w:val="a4"/>
        <w:numPr>
          <w:ilvl w:val="0"/>
          <w:numId w:val="0"/>
        </w:numPr>
        <w:rPr>
          <w:snapToGrid w:val="0"/>
        </w:rPr>
      </w:pPr>
      <w:r w:rsidRPr="0069798A">
        <w:rPr>
          <w:snapToGrid w:val="0"/>
        </w:rPr>
        <w:t>L.3.2.4   Réunions bien préparées</w:t>
      </w:r>
    </w:p>
    <w:p w14:paraId="769100F4" w14:textId="77777777" w:rsidR="00FF40DA" w:rsidRPr="0069798A" w:rsidRDefault="00FF40DA" w:rsidP="00FF40DA">
      <w:pPr>
        <w:pStyle w:val="BodyText"/>
        <w:rPr>
          <w:snapToGrid w:val="0"/>
        </w:rPr>
      </w:pPr>
      <w:r w:rsidRPr="0069798A">
        <w:rPr>
          <w:snapToGrid w:val="0"/>
        </w:rPr>
        <w:t xml:space="preserve">Élaboration et diffusion de l’ordre du jour avec tous les documents cités en référence dans l’ordre du jour (rapports des groupes de travail, et information sur tous les autres documents nécessaires pour </w:t>
      </w:r>
      <w:r w:rsidRPr="0069798A">
        <w:rPr>
          <w:snapToGrid w:val="0"/>
        </w:rPr>
        <w:lastRenderedPageBreak/>
        <w:t>discussion en réunion). Enregistrement des décisions prises en réunion et consignation de ces décisions par écrit pour confirmation en réunion. Rédaction du compte-rendu des réunions pour diffusion dans les 4 semaines après la réunion.</w:t>
      </w:r>
    </w:p>
    <w:p w14:paraId="33DE7CEA" w14:textId="763B7602" w:rsidR="00FF40DA" w:rsidRPr="0069798A" w:rsidRDefault="00FF40DA" w:rsidP="00FF40DA">
      <w:pPr>
        <w:pStyle w:val="a4"/>
        <w:numPr>
          <w:ilvl w:val="0"/>
          <w:numId w:val="0"/>
        </w:numPr>
        <w:rPr>
          <w:snapToGrid w:val="0"/>
        </w:rPr>
      </w:pPr>
      <w:r w:rsidRPr="0069798A">
        <w:rPr>
          <w:snapToGrid w:val="0"/>
        </w:rPr>
        <w:t>L.3.2.5   Bon conseil sur les processus ISO</w:t>
      </w:r>
      <w:r w:rsidR="00131B84" w:rsidRPr="0069798A">
        <w:rPr>
          <w:snapToGrid w:val="0"/>
        </w:rPr>
        <w:t xml:space="preserve"> et IEC</w:t>
      </w:r>
    </w:p>
    <w:p w14:paraId="796AE29D" w14:textId="4691EC86" w:rsidR="00FF40DA" w:rsidRPr="0069798A" w:rsidRDefault="00FF40DA" w:rsidP="00FF40DA">
      <w:pPr>
        <w:pStyle w:val="BodyText"/>
        <w:rPr>
          <w:snapToGrid w:val="0"/>
        </w:rPr>
      </w:pPr>
      <w:r w:rsidRPr="0069798A">
        <w:rPr>
          <w:snapToGrid w:val="0"/>
        </w:rPr>
        <w:t>Conseiller le</w:t>
      </w:r>
      <w:r w:rsidR="001F69A8" w:rsidRPr="0069798A">
        <w:rPr>
          <w:snapToGrid w:val="0"/>
        </w:rPr>
        <w:t>/la</w:t>
      </w:r>
      <w:r w:rsidRPr="0069798A">
        <w:rPr>
          <w:snapToGrid w:val="0"/>
        </w:rPr>
        <w:t xml:space="preserve"> </w:t>
      </w:r>
      <w:r w:rsidR="00123C06" w:rsidRPr="0069798A">
        <w:rPr>
          <w:snapToGrid w:val="0"/>
        </w:rPr>
        <w:t>Président</w:t>
      </w:r>
      <w:r w:rsidR="001F69A8" w:rsidRPr="0069798A">
        <w:rPr>
          <w:snapToGrid w:val="0"/>
        </w:rPr>
        <w:t>(e)</w:t>
      </w:r>
      <w:r w:rsidRPr="0069798A">
        <w:rPr>
          <w:snapToGrid w:val="0"/>
        </w:rPr>
        <w:t xml:space="preserve">, les </w:t>
      </w:r>
      <w:r w:rsidR="00D10B62" w:rsidRPr="0069798A">
        <w:rPr>
          <w:snapToGrid w:val="0"/>
        </w:rPr>
        <w:t>Chef</w:t>
      </w:r>
      <w:r w:rsidR="00CB6687" w:rsidRPr="0069798A">
        <w:rPr>
          <w:snapToGrid w:val="0"/>
        </w:rPr>
        <w:t>(</w:t>
      </w:r>
      <w:r w:rsidR="00C12521" w:rsidRPr="0069798A">
        <w:rPr>
          <w:snapToGrid w:val="0"/>
        </w:rPr>
        <w:t>fe</w:t>
      </w:r>
      <w:r w:rsidR="00CB6687" w:rsidRPr="0069798A">
        <w:rPr>
          <w:snapToGrid w:val="0"/>
        </w:rPr>
        <w:t>)</w:t>
      </w:r>
      <w:r w:rsidR="00C12521" w:rsidRPr="0069798A">
        <w:rPr>
          <w:snapToGrid w:val="0"/>
        </w:rPr>
        <w:t xml:space="preserve">s </w:t>
      </w:r>
      <w:r w:rsidRPr="0069798A">
        <w:rPr>
          <w:snapToGrid w:val="0"/>
        </w:rPr>
        <w:t xml:space="preserve">de projets et les </w:t>
      </w:r>
      <w:r w:rsidR="005849CB" w:rsidRPr="0069798A">
        <w:rPr>
          <w:snapToGrid w:val="0"/>
        </w:rPr>
        <w:t>Animateur</w:t>
      </w:r>
      <w:r w:rsidRPr="0069798A">
        <w:rPr>
          <w:snapToGrid w:val="0"/>
        </w:rPr>
        <w:t>s</w:t>
      </w:r>
      <w:r w:rsidR="001F69A8" w:rsidRPr="0069798A">
        <w:rPr>
          <w:snapToGrid w:val="0"/>
        </w:rPr>
        <w:t>/</w:t>
      </w:r>
      <w:r w:rsidR="005849CB" w:rsidRPr="0069798A">
        <w:rPr>
          <w:snapToGrid w:val="0"/>
        </w:rPr>
        <w:t>Animatrice</w:t>
      </w:r>
      <w:r w:rsidR="001F69A8" w:rsidRPr="0069798A">
        <w:rPr>
          <w:snapToGrid w:val="0"/>
        </w:rPr>
        <w:t>s</w:t>
      </w:r>
      <w:r w:rsidRPr="0069798A">
        <w:rPr>
          <w:snapToGrid w:val="0"/>
        </w:rPr>
        <w:t xml:space="preserve"> de groupes de travail sur les Directives ISO/IEC et en particulier les procédures liées à l’avancement des projets. Être en relation avec les sous-comités et les groupes de travail au sujet de leurs activités.</w:t>
      </w:r>
    </w:p>
    <w:p w14:paraId="1484976D" w14:textId="77777777" w:rsidR="00FF40DA" w:rsidRPr="0069798A" w:rsidRDefault="00FF40DA" w:rsidP="00FF40DA">
      <w:pPr>
        <w:pStyle w:val="a4"/>
        <w:numPr>
          <w:ilvl w:val="0"/>
          <w:numId w:val="0"/>
        </w:numPr>
        <w:rPr>
          <w:snapToGrid w:val="0"/>
        </w:rPr>
      </w:pPr>
      <w:r w:rsidRPr="0069798A">
        <w:rPr>
          <w:snapToGrid w:val="0"/>
        </w:rPr>
        <w:t>L.3.2.6   Mises en contact et travail en réseau</w:t>
      </w:r>
    </w:p>
    <w:p w14:paraId="3DB1E3C6" w14:textId="6644B52C" w:rsidR="00FF40DA" w:rsidRPr="0069798A" w:rsidRDefault="00FF40DA" w:rsidP="00FF40DA">
      <w:pPr>
        <w:pStyle w:val="BodyText"/>
        <w:rPr>
          <w:snapToGrid w:val="0"/>
        </w:rPr>
      </w:pPr>
      <w:r w:rsidRPr="0069798A">
        <w:rPr>
          <w:snapToGrid w:val="0"/>
        </w:rPr>
        <w:t>Travailler en collaboration étroite avec le</w:t>
      </w:r>
      <w:r w:rsidR="001F69A8" w:rsidRPr="0069798A">
        <w:rPr>
          <w:snapToGrid w:val="0"/>
        </w:rPr>
        <w:t>/la</w:t>
      </w:r>
      <w:r w:rsidRPr="0069798A">
        <w:rPr>
          <w:snapToGrid w:val="0"/>
        </w:rPr>
        <w:t xml:space="preserve"> </w:t>
      </w:r>
      <w:r w:rsidR="00123C06" w:rsidRPr="0069798A">
        <w:rPr>
          <w:snapToGrid w:val="0"/>
        </w:rPr>
        <w:t>Président</w:t>
      </w:r>
      <w:r w:rsidR="001F69A8" w:rsidRPr="0069798A">
        <w:rPr>
          <w:snapToGrid w:val="0"/>
        </w:rPr>
        <w:t>(e)</w:t>
      </w:r>
      <w:r w:rsidRPr="0069798A">
        <w:rPr>
          <w:snapToGrid w:val="0"/>
        </w:rPr>
        <w:t xml:space="preserve"> du comité ou l’</w:t>
      </w:r>
      <w:r w:rsidR="005849CB" w:rsidRPr="0069798A">
        <w:rPr>
          <w:snapToGrid w:val="0"/>
        </w:rPr>
        <w:t>Animateur</w:t>
      </w:r>
      <w:r w:rsidR="001F69A8" w:rsidRPr="0069798A">
        <w:rPr>
          <w:snapToGrid w:val="0"/>
        </w:rPr>
        <w:t>/</w:t>
      </w:r>
      <w:r w:rsidR="005849CB" w:rsidRPr="0069798A">
        <w:rPr>
          <w:snapToGrid w:val="0"/>
        </w:rPr>
        <w:t>Animatrice</w:t>
      </w:r>
      <w:r w:rsidRPr="0069798A">
        <w:rPr>
          <w:snapToGrid w:val="0"/>
        </w:rPr>
        <w:t xml:space="preserve"> du groupe de travail. Maintenir un contact étroit au sujet des activités du comité avec le Secrétariat central de l’ISO</w:t>
      </w:r>
      <w:r w:rsidR="00131B84" w:rsidRPr="0069798A">
        <w:rPr>
          <w:snapToGrid w:val="0"/>
        </w:rPr>
        <w:t xml:space="preserve"> ou </w:t>
      </w:r>
      <w:r w:rsidR="00FA1599" w:rsidRPr="0069798A">
        <w:rPr>
          <w:snapToGrid w:val="0"/>
        </w:rPr>
        <w:t>le</w:t>
      </w:r>
      <w:r w:rsidR="00131B84" w:rsidRPr="0069798A">
        <w:rPr>
          <w:snapToGrid w:val="0"/>
        </w:rPr>
        <w:t xml:space="preserve"> </w:t>
      </w:r>
      <w:r w:rsidR="004D0464" w:rsidRPr="0069798A">
        <w:rPr>
          <w:snapToGrid w:val="0"/>
        </w:rPr>
        <w:t xml:space="preserve">Secrétariat </w:t>
      </w:r>
      <w:r w:rsidR="00131B84" w:rsidRPr="0069798A">
        <w:rPr>
          <w:snapToGrid w:val="0"/>
        </w:rPr>
        <w:t xml:space="preserve">de l’IEC </w:t>
      </w:r>
      <w:r w:rsidRPr="0069798A">
        <w:rPr>
          <w:snapToGrid w:val="0"/>
        </w:rPr>
        <w:t>et avec les membres du comité ou du groupe de travail. Maintenir un contact étroit avec le</w:t>
      </w:r>
      <w:r w:rsidR="001F69A8" w:rsidRPr="0069798A">
        <w:rPr>
          <w:snapToGrid w:val="0"/>
        </w:rPr>
        <w:t>/la</w:t>
      </w:r>
      <w:r w:rsidRPr="0069798A">
        <w:rPr>
          <w:snapToGrid w:val="0"/>
        </w:rPr>
        <w:t xml:space="preserve"> </w:t>
      </w:r>
      <w:r w:rsidR="00F21625" w:rsidRPr="0069798A">
        <w:rPr>
          <w:snapToGrid w:val="0"/>
        </w:rPr>
        <w:t xml:space="preserve">Secrétaire/Manager </w:t>
      </w:r>
      <w:r w:rsidRPr="0069798A">
        <w:rPr>
          <w:snapToGrid w:val="0"/>
        </w:rPr>
        <w:t xml:space="preserve">de tout comité </w:t>
      </w:r>
      <w:r w:rsidR="005B43B1" w:rsidRPr="0069798A">
        <w:rPr>
          <w:snapToGrid w:val="0"/>
        </w:rPr>
        <w:t>responsable</w:t>
      </w:r>
      <w:r w:rsidRPr="0069798A">
        <w:rPr>
          <w:snapToGrid w:val="0"/>
        </w:rPr>
        <w:t>.</w:t>
      </w:r>
    </w:p>
    <w:p w14:paraId="6C7BFF17" w14:textId="77777777" w:rsidR="00FF40DA" w:rsidRPr="0069798A" w:rsidRDefault="00FF40DA" w:rsidP="00FF40DA">
      <w:pPr>
        <w:pStyle w:val="a4"/>
        <w:numPr>
          <w:ilvl w:val="0"/>
          <w:numId w:val="0"/>
        </w:numPr>
        <w:rPr>
          <w:snapToGrid w:val="0"/>
        </w:rPr>
      </w:pPr>
      <w:r w:rsidRPr="0069798A">
        <w:rPr>
          <w:snapToGrid w:val="0"/>
        </w:rPr>
        <w:t>L.3.2.7   Suivi proactif des actions</w:t>
      </w:r>
    </w:p>
    <w:p w14:paraId="6BF5FF3A" w14:textId="77777777" w:rsidR="00FF40DA" w:rsidRPr="0069798A" w:rsidRDefault="00FF40DA" w:rsidP="00FF40DA">
      <w:pPr>
        <w:pStyle w:val="BodyText"/>
        <w:rPr>
          <w:snapToGrid w:val="0"/>
        </w:rPr>
      </w:pPr>
      <w:r w:rsidRPr="0069798A">
        <w:rPr>
          <w:snapToGrid w:val="0"/>
        </w:rPr>
        <w:t>S’assurer que toutes les actions approuvées en réunion ou par correspondance sont mises en œuvre dans les délais et de façon transparente.</w:t>
      </w:r>
    </w:p>
    <w:p w14:paraId="574D473C" w14:textId="77777777" w:rsidR="00FF40DA" w:rsidRPr="0069798A" w:rsidRDefault="00FF40DA" w:rsidP="00FF40DA">
      <w:pPr>
        <w:pStyle w:val="a4"/>
        <w:numPr>
          <w:ilvl w:val="0"/>
          <w:numId w:val="0"/>
        </w:numPr>
        <w:rPr>
          <w:snapToGrid w:val="0"/>
        </w:rPr>
      </w:pPr>
      <w:r w:rsidRPr="0069798A">
        <w:rPr>
          <w:snapToGrid w:val="0"/>
        </w:rPr>
        <w:t>L.3.2.8   Compétence dans l’utilisation des outils informatiques</w:t>
      </w:r>
    </w:p>
    <w:p w14:paraId="4AB2A9AE" w14:textId="0829A403" w:rsidR="00FF40DA" w:rsidRPr="0069798A" w:rsidRDefault="00FF40DA" w:rsidP="00FF40DA">
      <w:pPr>
        <w:pStyle w:val="BodyText"/>
        <w:rPr>
          <w:snapToGrid w:val="0"/>
        </w:rPr>
      </w:pPr>
      <w:r w:rsidRPr="0069798A">
        <w:rPr>
          <w:snapToGrid w:val="0"/>
        </w:rPr>
        <w:t>Disposer des connaissances et compétences appropriées dans l’utilisation de MS Word, des outils de rédaction de base, et des applications Web de base ISO</w:t>
      </w:r>
      <w:r w:rsidR="003C70EE" w:rsidRPr="0069798A">
        <w:rPr>
          <w:snapToGrid w:val="0"/>
        </w:rPr>
        <w:t xml:space="preserve"> ou IEC</w:t>
      </w:r>
      <w:r w:rsidRPr="0069798A">
        <w:rPr>
          <w:snapToGrid w:val="0"/>
        </w:rPr>
        <w:t>, y compris l’utilisation des applications ISO</w:t>
      </w:r>
      <w:r w:rsidR="003C70EE" w:rsidRPr="0069798A">
        <w:rPr>
          <w:snapToGrid w:val="0"/>
        </w:rPr>
        <w:t xml:space="preserve"> ou IEC </w:t>
      </w:r>
      <w:r w:rsidRPr="0069798A">
        <w:rPr>
          <w:snapToGrid w:val="0"/>
        </w:rPr>
        <w:t>pour les communications et le partage de documents afin d’appuyer le travail du comité.</w:t>
      </w:r>
    </w:p>
    <w:p w14:paraId="43244CBB" w14:textId="77777777" w:rsidR="00FF40DA" w:rsidRPr="0069798A" w:rsidRDefault="00FF40DA" w:rsidP="00FF40DA">
      <w:pPr>
        <w:pStyle w:val="a4"/>
        <w:numPr>
          <w:ilvl w:val="0"/>
          <w:numId w:val="0"/>
        </w:numPr>
        <w:rPr>
          <w:snapToGrid w:val="0"/>
        </w:rPr>
      </w:pPr>
      <w:r w:rsidRPr="0069798A">
        <w:rPr>
          <w:snapToGrid w:val="0"/>
        </w:rPr>
        <w:t>L.3.2.9   Informations à prendre en compte</w:t>
      </w:r>
    </w:p>
    <w:p w14:paraId="62A07793" w14:textId="1B7D77B3" w:rsidR="00FF40DA" w:rsidRPr="0069798A" w:rsidRDefault="00FF40DA" w:rsidP="00FF40DA">
      <w:pPr>
        <w:pStyle w:val="BodyText"/>
        <w:rPr>
          <w:snapToGrid w:val="0"/>
        </w:rPr>
      </w:pPr>
      <w:r w:rsidRPr="0069798A">
        <w:rPr>
          <w:snapToGrid w:val="0"/>
        </w:rPr>
        <w:t xml:space="preserve">Les informations suivantes sont à prendre en compte par le comité membre lors de la nomination de </w:t>
      </w:r>
      <w:r w:rsidR="00F21625" w:rsidRPr="0069798A">
        <w:rPr>
          <w:snapToGrid w:val="0"/>
        </w:rPr>
        <w:t>Secrétaires/Managers de comités</w:t>
      </w:r>
      <w:r w:rsidRPr="0069798A">
        <w:rPr>
          <w:snapToGrid w:val="0"/>
        </w:rPr>
        <w:t>:</w:t>
      </w:r>
    </w:p>
    <w:p w14:paraId="411833D8" w14:textId="77777777" w:rsidR="00FF40DA" w:rsidRPr="0069798A" w:rsidRDefault="00FF40DA" w:rsidP="00FF40DA">
      <w:pPr>
        <w:pStyle w:val="ListContinue"/>
        <w:tabs>
          <w:tab w:val="clear" w:pos="403"/>
        </w:tabs>
        <w:rPr>
          <w:snapToGrid w:val="0"/>
        </w:rPr>
      </w:pPr>
      <w:r w:rsidRPr="0069798A">
        <w:rPr>
          <w:snapToGrid w:val="0"/>
        </w:rPr>
        <w:t>Formation.</w:t>
      </w:r>
    </w:p>
    <w:p w14:paraId="5889BF75" w14:textId="77777777" w:rsidR="00FF40DA" w:rsidRPr="0069798A" w:rsidRDefault="00FF40DA" w:rsidP="00FF40DA">
      <w:pPr>
        <w:pStyle w:val="ListContinue"/>
        <w:tabs>
          <w:tab w:val="clear" w:pos="403"/>
        </w:tabs>
        <w:rPr>
          <w:snapToGrid w:val="0"/>
        </w:rPr>
      </w:pPr>
      <w:r w:rsidRPr="0069798A">
        <w:rPr>
          <w:snapToGrid w:val="0"/>
        </w:rPr>
        <w:t>Carrière professionnelle.</w:t>
      </w:r>
    </w:p>
    <w:p w14:paraId="3782CB1D" w14:textId="77777777" w:rsidR="00FF40DA" w:rsidRPr="0069798A" w:rsidRDefault="00FF40DA" w:rsidP="00FF40DA">
      <w:pPr>
        <w:pStyle w:val="ListContinue"/>
        <w:tabs>
          <w:tab w:val="clear" w:pos="403"/>
        </w:tabs>
        <w:rPr>
          <w:snapToGrid w:val="0"/>
        </w:rPr>
      </w:pPr>
      <w:r w:rsidRPr="0069798A">
        <w:rPr>
          <w:snapToGrid w:val="0"/>
        </w:rPr>
        <w:t>Expérience dans les travaux de normalisation.</w:t>
      </w:r>
    </w:p>
    <w:p w14:paraId="2FB6E8AF" w14:textId="77777777" w:rsidR="00FF40DA" w:rsidRPr="0069798A" w:rsidRDefault="00FF40DA" w:rsidP="00FF40DA">
      <w:pPr>
        <w:pStyle w:val="ListContinue"/>
        <w:tabs>
          <w:tab w:val="clear" w:pos="403"/>
        </w:tabs>
        <w:rPr>
          <w:snapToGrid w:val="0"/>
        </w:rPr>
      </w:pPr>
      <w:r w:rsidRPr="0069798A">
        <w:rPr>
          <w:snapToGrid w:val="0"/>
        </w:rPr>
        <w:t>Participation à des programmes de formation sur la normalisation.</w:t>
      </w:r>
    </w:p>
    <w:p w14:paraId="1709508D" w14:textId="63E5694B" w:rsidR="00FF40DA" w:rsidRPr="0069798A" w:rsidRDefault="00FF40DA" w:rsidP="00FF40DA">
      <w:pPr>
        <w:pStyle w:val="ListContinue"/>
        <w:tabs>
          <w:tab w:val="clear" w:pos="403"/>
        </w:tabs>
        <w:rPr>
          <w:snapToGrid w:val="0"/>
        </w:rPr>
      </w:pPr>
      <w:r w:rsidRPr="0069798A">
        <w:rPr>
          <w:snapToGrid w:val="0"/>
        </w:rPr>
        <w:t>Expérience des outils informatiques ISO</w:t>
      </w:r>
      <w:r w:rsidR="003C70EE" w:rsidRPr="0069798A">
        <w:rPr>
          <w:snapToGrid w:val="0"/>
        </w:rPr>
        <w:t xml:space="preserve"> ou IEC</w:t>
      </w:r>
      <w:r w:rsidRPr="0069798A">
        <w:rPr>
          <w:snapToGrid w:val="0"/>
        </w:rPr>
        <w:t xml:space="preserve"> et de son infrastructure informatique.</w:t>
      </w:r>
    </w:p>
    <w:p w14:paraId="5B63F5EE" w14:textId="77777777" w:rsidR="00FF40DA" w:rsidRPr="0069798A" w:rsidRDefault="00FF40DA" w:rsidP="00FF40DA">
      <w:pPr>
        <w:pStyle w:val="ListContinue"/>
        <w:tabs>
          <w:tab w:val="clear" w:pos="403"/>
        </w:tabs>
        <w:rPr>
          <w:snapToGrid w:val="0"/>
        </w:rPr>
      </w:pPr>
      <w:r w:rsidRPr="0069798A">
        <w:rPr>
          <w:snapToGrid w:val="0"/>
        </w:rPr>
        <w:t>Compétences linguistiques.</w:t>
      </w:r>
    </w:p>
    <w:p w14:paraId="24DE9AF5" w14:textId="77777777" w:rsidR="006562DF" w:rsidRPr="0069798A" w:rsidRDefault="006562DF" w:rsidP="006562DF">
      <w:pPr>
        <w:pStyle w:val="BodyTextCenter"/>
        <w:autoSpaceDE w:val="0"/>
        <w:autoSpaceDN w:val="0"/>
        <w:adjustRightInd w:val="0"/>
        <w:rPr>
          <w:szCs w:val="24"/>
        </w:rPr>
      </w:pPr>
    </w:p>
    <w:p w14:paraId="0AEB6746" w14:textId="77777777" w:rsidR="009351A7" w:rsidRPr="0069798A" w:rsidRDefault="009351A7" w:rsidP="009351A7">
      <w:pPr>
        <w:pStyle w:val="ANNEX"/>
        <w:numPr>
          <w:ilvl w:val="0"/>
          <w:numId w:val="0"/>
        </w:numPr>
        <w:rPr>
          <w:rStyle w:val="zzzHighlight0"/>
        </w:rPr>
      </w:pPr>
      <w:bookmarkStart w:id="1014" w:name="_Toc450746972"/>
      <w:bookmarkStart w:id="1015" w:name="_Toc38384911"/>
      <w:bookmarkStart w:id="1016" w:name="_Toc42492358"/>
      <w:bookmarkStart w:id="1017" w:name="_Toc104363733"/>
      <w:r w:rsidRPr="0069798A">
        <w:rPr>
          <w:rStyle w:val="zzzHighlight0"/>
        </w:rPr>
        <w:lastRenderedPageBreak/>
        <w:t>ANNEXES APPLICABLES À L’ISO SEULEMENT</w:t>
      </w:r>
      <w:bookmarkEnd w:id="1014"/>
      <w:bookmarkEnd w:id="1015"/>
      <w:bookmarkEnd w:id="1016"/>
      <w:bookmarkEnd w:id="1017"/>
    </w:p>
    <w:p w14:paraId="03E599BD" w14:textId="77777777" w:rsidR="00BB47E6" w:rsidRPr="0069798A" w:rsidRDefault="00BB47E6" w:rsidP="009351A7">
      <w:pPr>
        <w:pStyle w:val="BodyText"/>
      </w:pPr>
    </w:p>
    <w:p w14:paraId="1A4788B5" w14:textId="77777777" w:rsidR="009351A7" w:rsidRPr="0069798A" w:rsidRDefault="009351A7" w:rsidP="009351A7">
      <w:pPr>
        <w:pStyle w:val="ANNEX"/>
        <w:numPr>
          <w:ilvl w:val="0"/>
          <w:numId w:val="0"/>
        </w:numPr>
        <w:rPr>
          <w:rStyle w:val="zzzHighlight0"/>
        </w:rPr>
      </w:pPr>
      <w:bookmarkStart w:id="1018" w:name="_Toc450746973"/>
      <w:bookmarkStart w:id="1019" w:name="_Toc38384912"/>
      <w:bookmarkStart w:id="1020" w:name="_Toc42492359"/>
      <w:bookmarkStart w:id="1021" w:name="_Toc104363734"/>
      <w:r w:rsidRPr="0069798A">
        <w:rPr>
          <w:rStyle w:val="zzzHighlight0"/>
        </w:rPr>
        <w:lastRenderedPageBreak/>
        <w:t>Annexe SA</w:t>
      </w:r>
      <w:r w:rsidRPr="0069798A">
        <w:rPr>
          <w:rStyle w:val="zzzHighlight0"/>
        </w:rPr>
        <w:br/>
      </w:r>
      <w:r w:rsidRPr="0069798A">
        <w:rPr>
          <w:rStyle w:val="zzzHighlight0"/>
          <w:b w:val="0"/>
        </w:rPr>
        <w:t>(normative)</w:t>
      </w:r>
      <w:r w:rsidR="00972636" w:rsidRPr="0069798A">
        <w:rPr>
          <w:rStyle w:val="zzzHighlight0"/>
          <w:b w:val="0"/>
        </w:rPr>
        <w:br/>
      </w:r>
      <w:r w:rsidR="00972636" w:rsidRPr="0069798A">
        <w:rPr>
          <w:rStyle w:val="zzzHighlight0"/>
        </w:rPr>
        <w:br/>
        <w:t>Code de conduite de l’ISO</w:t>
      </w:r>
      <w:bookmarkEnd w:id="1018"/>
      <w:bookmarkEnd w:id="1019"/>
      <w:bookmarkEnd w:id="1020"/>
      <w:bookmarkEnd w:id="1021"/>
    </w:p>
    <w:p w14:paraId="45543F33" w14:textId="77777777" w:rsidR="00972636" w:rsidRPr="0069798A" w:rsidRDefault="009351A7" w:rsidP="00972636">
      <w:pPr>
        <w:pStyle w:val="BodyText"/>
        <w:rPr>
          <w:lang w:eastAsia="en-US"/>
        </w:rPr>
      </w:pPr>
      <w:bookmarkStart w:id="1022" w:name="_Toc383528508"/>
      <w:r w:rsidRPr="0069798A">
        <w:rPr>
          <w:spacing w:val="-2"/>
          <w:lang w:eastAsia="en-US"/>
        </w:rPr>
        <w:t>Le Code de conduite de l’ISO est disponible sur la page consacrée à la Gouvernance des travaux techniques</w:t>
      </w:r>
      <w:r w:rsidR="0094490F" w:rsidRPr="0069798A">
        <w:rPr>
          <w:lang w:eastAsia="en-US"/>
        </w:rPr>
        <w:t xml:space="preserve"> </w:t>
      </w:r>
      <w:r w:rsidRPr="0069798A">
        <w:rPr>
          <w:lang w:eastAsia="en-US"/>
        </w:rPr>
        <w:t>(</w:t>
      </w:r>
      <w:hyperlink r:id="rId43" w:history="1">
        <w:r w:rsidRPr="0069798A">
          <w:rPr>
            <w:rStyle w:val="Hyperlink"/>
            <w:u w:val="none"/>
          </w:rPr>
          <w:t>http://www.iso.org/iso/home/standards_development/governance_of_technical_work.htm</w:t>
        </w:r>
      </w:hyperlink>
      <w:r w:rsidRPr="0069798A">
        <w:rPr>
          <w:lang w:eastAsia="en-US"/>
        </w:rPr>
        <w:t xml:space="preserve">) du site Web de l’ISO </w:t>
      </w:r>
      <w:hyperlink r:id="rId44" w:history="1">
        <w:r w:rsidRPr="0069798A">
          <w:rPr>
            <w:rStyle w:val="Hyperlink"/>
            <w:u w:val="none"/>
          </w:rPr>
          <w:t>www.iso.org</w:t>
        </w:r>
      </w:hyperlink>
      <w:r w:rsidR="00972636" w:rsidRPr="0069798A">
        <w:rPr>
          <w:lang w:eastAsia="en-US"/>
        </w:rPr>
        <w:t xml:space="preserve"> sous</w:t>
      </w:r>
      <w:r w:rsidRPr="0069798A">
        <w:rPr>
          <w:lang w:eastAsia="en-US"/>
        </w:rPr>
        <w:t>:</w:t>
      </w:r>
    </w:p>
    <w:p w14:paraId="4C097140" w14:textId="77777777" w:rsidR="00BB47E6" w:rsidRPr="0069798A" w:rsidRDefault="003637C5" w:rsidP="00972636">
      <w:pPr>
        <w:pStyle w:val="BodyText"/>
        <w:rPr>
          <w:lang w:eastAsia="en-US"/>
        </w:rPr>
      </w:pPr>
      <w:hyperlink r:id="rId45" w:history="1">
        <w:r w:rsidR="009351A7" w:rsidRPr="0069798A">
          <w:rPr>
            <w:rStyle w:val="Hyperlink"/>
            <w:u w:val="none"/>
          </w:rPr>
          <w:t>http://www.iso.org/iso/codes_of_conduct.pdf</w:t>
        </w:r>
      </w:hyperlink>
      <w:r w:rsidR="009351A7" w:rsidRPr="0069798A">
        <w:rPr>
          <w:lang w:eastAsia="en-US"/>
        </w:rPr>
        <w:t>.</w:t>
      </w:r>
      <w:bookmarkEnd w:id="1022"/>
    </w:p>
    <w:p w14:paraId="214A8968" w14:textId="77777777" w:rsidR="009351A7" w:rsidRPr="0069798A" w:rsidRDefault="009351A7" w:rsidP="00972636">
      <w:pPr>
        <w:pStyle w:val="BodyText"/>
        <w:rPr>
          <w:rFonts w:eastAsia="Calibri"/>
          <w:lang w:eastAsia="en-US"/>
        </w:rPr>
      </w:pPr>
      <w:bookmarkStart w:id="1023" w:name="_Toc383528509"/>
      <w:r w:rsidRPr="0069798A">
        <w:t>Le Code de conduite vise à faciliter les travaux de l’ISO qui sont menés dans un cadre international, plurisectoriel, impliquant de multiples parties prenantes. Il s’applique aux personnes qui choisissent de participer à un comité, un groupe de travail ou tout autre groupe de l’ISO chargé d’établir un consensus. Son respect est obligatoire pour la participation aux groupes susmentionnés qui opèrent dans le cadre des Directives ISO/IEC.</w:t>
      </w:r>
      <w:bookmarkEnd w:id="1023"/>
    </w:p>
    <w:p w14:paraId="43861680" w14:textId="77777777" w:rsidR="00972636" w:rsidRPr="0069798A" w:rsidRDefault="009351A7" w:rsidP="00972636">
      <w:pPr>
        <w:pStyle w:val="BodyText"/>
        <w:rPr>
          <w:lang w:eastAsia="en-US"/>
        </w:rPr>
      </w:pPr>
      <w:bookmarkStart w:id="1024" w:name="_Toc383528510"/>
      <w:r w:rsidRPr="0069798A">
        <w:rPr>
          <w:lang w:eastAsia="en-US"/>
        </w:rPr>
        <w:t>Les conseils relatifs à la mise en œuvre du Code figurent sur la page suivante</w:t>
      </w:r>
      <w:r w:rsidR="009175E5" w:rsidRPr="0069798A">
        <w:rPr>
          <w:lang w:eastAsia="en-US"/>
        </w:rPr>
        <w:t>:</w:t>
      </w:r>
    </w:p>
    <w:p w14:paraId="0A19FD6D" w14:textId="77777777" w:rsidR="00EA1B09" w:rsidRPr="0069798A" w:rsidRDefault="003637C5" w:rsidP="00EA1B09">
      <w:pPr>
        <w:pStyle w:val="BodyText"/>
        <w:rPr>
          <w:rStyle w:val="Hyperlink"/>
          <w:color w:val="auto"/>
          <w:u w:val="none"/>
        </w:rPr>
      </w:pPr>
      <w:hyperlink r:id="rId46" w:history="1">
        <w:r w:rsidR="00EA1B09" w:rsidRPr="0069798A">
          <w:rPr>
            <w:rStyle w:val="Hyperlink"/>
            <w:u w:val="none"/>
          </w:rPr>
          <w:t>https://isotc.iso.org/livelink/livelink/fetch/2000/2122/15507012/20094274/suggestions_for_implementation_of_the_iso_code_of_conduct.pdf?nodeid=21200847&amp;vernum=-2</w:t>
        </w:r>
      </w:hyperlink>
    </w:p>
    <w:p w14:paraId="221BF8AB" w14:textId="77777777" w:rsidR="00EA1B09" w:rsidRPr="002D1F02" w:rsidRDefault="00EA1B09" w:rsidP="00EA1B09">
      <w:pPr>
        <w:rPr>
          <w:rFonts w:ascii="Calibri" w:hAnsi="Calibri"/>
          <w:lang w:val="en-US" w:eastAsia="en-GB"/>
        </w:rPr>
      </w:pPr>
      <w:r w:rsidRPr="002D1F02">
        <w:rPr>
          <w:lang w:val="en-US"/>
        </w:rPr>
        <w:t>Guidance and process for addressing misconduct and breaches of the code of conduct:</w:t>
      </w:r>
    </w:p>
    <w:p w14:paraId="261F8932" w14:textId="77777777" w:rsidR="00EA1B09" w:rsidRPr="002D1F02" w:rsidRDefault="003637C5" w:rsidP="00EA1B09">
      <w:pPr>
        <w:rPr>
          <w:lang w:val="en-US"/>
        </w:rPr>
      </w:pPr>
      <w:hyperlink r:id="rId47" w:history="1">
        <w:r w:rsidR="00EA1B09" w:rsidRPr="002D1F02">
          <w:rPr>
            <w:rStyle w:val="Hyperlink"/>
            <w:u w:val="none"/>
            <w:lang w:val="en-US"/>
          </w:rPr>
          <w:t>https://isotc.iso.org/livelink/livelink/fetch/2000/2122/15507012/20094274/ISO_Code_of_Conduct_-_Complaints_Handling_Guidance_Process_2020.pdf?nodeid=21068087&amp;vernum=-2</w:t>
        </w:r>
      </w:hyperlink>
    </w:p>
    <w:p w14:paraId="22DF0B2C" w14:textId="77777777" w:rsidR="009351A7" w:rsidRPr="0069798A" w:rsidRDefault="009351A7" w:rsidP="009351A7">
      <w:pPr>
        <w:pStyle w:val="ANNEX"/>
        <w:numPr>
          <w:ilvl w:val="0"/>
          <w:numId w:val="0"/>
        </w:numPr>
        <w:rPr>
          <w:rStyle w:val="zzzHighlight0"/>
        </w:rPr>
      </w:pPr>
      <w:bookmarkStart w:id="1025" w:name="_Toc450746974"/>
      <w:bookmarkStart w:id="1026" w:name="_Toc38384913"/>
      <w:bookmarkStart w:id="1027" w:name="_Toc42492360"/>
      <w:bookmarkStart w:id="1028" w:name="_Toc104363735"/>
      <w:bookmarkEnd w:id="1024"/>
      <w:r w:rsidRPr="0069798A">
        <w:rPr>
          <w:rStyle w:val="zzzHighlight0"/>
        </w:rPr>
        <w:lastRenderedPageBreak/>
        <w:t>Annexe SB</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Diffusion des documents</w:t>
      </w:r>
      <w:bookmarkEnd w:id="1025"/>
      <w:bookmarkEnd w:id="1026"/>
      <w:bookmarkEnd w:id="1027"/>
      <w:bookmarkEnd w:id="1028"/>
    </w:p>
    <w:p w14:paraId="61BC5FD0" w14:textId="77777777" w:rsidR="009351A7" w:rsidRPr="0069798A" w:rsidRDefault="009351A7" w:rsidP="009351A7">
      <w:pPr>
        <w:pStyle w:val="a2"/>
        <w:numPr>
          <w:ilvl w:val="0"/>
          <w:numId w:val="0"/>
        </w:numPr>
        <w:rPr>
          <w:snapToGrid w:val="0"/>
        </w:rPr>
      </w:pPr>
      <w:bookmarkStart w:id="1029" w:name="_Toc450746975"/>
      <w:bookmarkStart w:id="1030" w:name="_Toc38384914"/>
      <w:bookmarkStart w:id="1031" w:name="_Toc42492361"/>
      <w:bookmarkStart w:id="1032" w:name="_Toc104363736"/>
      <w:r w:rsidRPr="0069798A">
        <w:rPr>
          <w:snapToGrid w:val="0"/>
        </w:rPr>
        <w:t>SB.1</w:t>
      </w:r>
      <w:r w:rsidRPr="0069798A">
        <w:rPr>
          <w:snapToGrid w:val="0"/>
        </w:rPr>
        <w:tab/>
      </w:r>
      <w:r w:rsidR="00972636" w:rsidRPr="0069798A">
        <w:rPr>
          <w:snapToGrid w:val="0"/>
        </w:rPr>
        <w:tab/>
      </w:r>
      <w:r w:rsidRPr="0069798A">
        <w:rPr>
          <w:snapToGrid w:val="0"/>
        </w:rPr>
        <w:t>Diffusion des documents</w:t>
      </w:r>
      <w:bookmarkEnd w:id="1029"/>
      <w:bookmarkEnd w:id="1030"/>
      <w:bookmarkEnd w:id="1031"/>
      <w:bookmarkEnd w:id="1032"/>
    </w:p>
    <w:p w14:paraId="12B49DAF" w14:textId="77777777" w:rsidR="009351A7" w:rsidRPr="0069798A" w:rsidRDefault="009351A7" w:rsidP="009351A7">
      <w:pPr>
        <w:pStyle w:val="BodyText"/>
        <w:rPr>
          <w:snapToGrid w:val="0"/>
        </w:rPr>
      </w:pPr>
      <w:r w:rsidRPr="0069798A">
        <w:rPr>
          <w:snapToGrid w:val="0"/>
        </w:rPr>
        <w:t>Le tableau donne des précisions relatives à la diffusion des documents.</w:t>
      </w:r>
    </w:p>
    <w:p w14:paraId="3612045D" w14:textId="77777777" w:rsidR="009351A7" w:rsidRPr="0069798A" w:rsidRDefault="009351A7" w:rsidP="009351A7">
      <w:pPr>
        <w:pStyle w:val="a2"/>
        <w:numPr>
          <w:ilvl w:val="0"/>
          <w:numId w:val="0"/>
        </w:numPr>
        <w:rPr>
          <w:snapToGrid w:val="0"/>
        </w:rPr>
      </w:pPr>
      <w:bookmarkStart w:id="1033" w:name="_Toc450746976"/>
      <w:bookmarkStart w:id="1034" w:name="_Toc38384915"/>
      <w:bookmarkStart w:id="1035" w:name="_Toc42492362"/>
      <w:bookmarkStart w:id="1036" w:name="_Toc104363737"/>
      <w:r w:rsidRPr="0069798A">
        <w:rPr>
          <w:snapToGrid w:val="0"/>
        </w:rPr>
        <w:t>SB.2</w:t>
      </w:r>
      <w:r w:rsidRPr="0069798A">
        <w:rPr>
          <w:snapToGrid w:val="0"/>
        </w:rPr>
        <w:tab/>
      </w:r>
      <w:r w:rsidR="00972636" w:rsidRPr="0069798A">
        <w:rPr>
          <w:snapToGrid w:val="0"/>
        </w:rPr>
        <w:tab/>
      </w:r>
      <w:r w:rsidRPr="0069798A">
        <w:rPr>
          <w:snapToGrid w:val="0"/>
        </w:rPr>
        <w:t>Notifications électroniques de diffusion des documents</w:t>
      </w:r>
      <w:bookmarkEnd w:id="1033"/>
      <w:bookmarkEnd w:id="1034"/>
      <w:bookmarkEnd w:id="1035"/>
      <w:bookmarkEnd w:id="1036"/>
    </w:p>
    <w:p w14:paraId="6C3E29B1" w14:textId="77777777" w:rsidR="009351A7" w:rsidRPr="0069798A" w:rsidRDefault="009351A7" w:rsidP="009351A7">
      <w:pPr>
        <w:pStyle w:val="BodyText"/>
        <w:rPr>
          <w:snapToGrid w:val="0"/>
        </w:rPr>
      </w:pPr>
      <w:r w:rsidRPr="0069798A">
        <w:rPr>
          <w:snapToGrid w:val="0"/>
        </w:rPr>
        <w:t>Les informations incluses dans les notifications électroniques de mise à disposition des documents doivent inclure:</w:t>
      </w:r>
    </w:p>
    <w:p w14:paraId="27D25733" w14:textId="77777777" w:rsidR="009351A7" w:rsidRPr="0069798A" w:rsidRDefault="009351A7" w:rsidP="00972636">
      <w:pPr>
        <w:pStyle w:val="ListContinue"/>
        <w:rPr>
          <w:snapToGrid w:val="0"/>
        </w:rPr>
      </w:pPr>
      <w:r w:rsidRPr="0069798A">
        <w:rPr>
          <w:b/>
          <w:snapToGrid w:val="0"/>
        </w:rPr>
        <w:t>Ligne relative à l’objet</w:t>
      </w:r>
      <w:r w:rsidRPr="0069798A">
        <w:rPr>
          <w:snapToGrid w:val="0"/>
        </w:rPr>
        <w:t>: référence du comité</w:t>
      </w:r>
    </w:p>
    <w:p w14:paraId="4B680895" w14:textId="77777777" w:rsidR="009351A7" w:rsidRPr="0069798A" w:rsidRDefault="009351A7" w:rsidP="00972636">
      <w:pPr>
        <w:pStyle w:val="ListContinue"/>
        <w:rPr>
          <w:snapToGrid w:val="0"/>
        </w:rPr>
      </w:pPr>
      <w:r w:rsidRPr="0069798A">
        <w:rPr>
          <w:b/>
          <w:snapToGrid w:val="0"/>
        </w:rPr>
        <w:t>Contenu</w:t>
      </w:r>
      <w:r w:rsidRPr="0069798A">
        <w:rPr>
          <w:snapToGrid w:val="0"/>
        </w:rPr>
        <w:t xml:space="preserve"> (le format exact peut varier):</w:t>
      </w:r>
    </w:p>
    <w:p w14:paraId="711E19C9" w14:textId="77777777" w:rsidR="009351A7" w:rsidRPr="0069798A" w:rsidRDefault="009351A7" w:rsidP="00972636">
      <w:pPr>
        <w:pStyle w:val="ListNumber2"/>
        <w:tabs>
          <w:tab w:val="clear" w:pos="0"/>
        </w:tabs>
        <w:ind w:left="806" w:hanging="403"/>
        <w:rPr>
          <w:snapToGrid w:val="0"/>
        </w:rPr>
      </w:pPr>
      <w:r w:rsidRPr="0069798A">
        <w:rPr>
          <w:snapToGrid w:val="0"/>
        </w:rPr>
        <w:t>Numéro-N (automatiquement généré)</w:t>
      </w:r>
    </w:p>
    <w:p w14:paraId="2AD0362C" w14:textId="77777777" w:rsidR="009351A7" w:rsidRPr="0069798A" w:rsidRDefault="009351A7" w:rsidP="00972636">
      <w:pPr>
        <w:pStyle w:val="ListNumber2"/>
        <w:tabs>
          <w:tab w:val="clear" w:pos="0"/>
        </w:tabs>
        <w:ind w:left="806" w:hanging="403"/>
        <w:rPr>
          <w:snapToGrid w:val="0"/>
        </w:rPr>
      </w:pPr>
      <w:r w:rsidRPr="0069798A">
        <w:rPr>
          <w:snapToGrid w:val="0"/>
        </w:rPr>
        <w:t>Numéro de référence officiel ISO (par exemple, CD 1234 pour un projet de comité, NP 2345 pour une proposition d’étude nouvelle)</w:t>
      </w:r>
    </w:p>
    <w:p w14:paraId="10BAFD18" w14:textId="77777777" w:rsidR="009351A7" w:rsidRPr="0069798A" w:rsidRDefault="009351A7" w:rsidP="00972636">
      <w:pPr>
        <w:pStyle w:val="ListNumber2"/>
        <w:tabs>
          <w:tab w:val="clear" w:pos="0"/>
        </w:tabs>
        <w:ind w:left="806" w:hanging="403"/>
        <w:rPr>
          <w:snapToGrid w:val="0"/>
        </w:rPr>
      </w:pPr>
      <w:r w:rsidRPr="0069798A">
        <w:rPr>
          <w:snapToGrid w:val="0"/>
        </w:rPr>
        <w:t>Titre du document</w:t>
      </w:r>
    </w:p>
    <w:p w14:paraId="708C43A7" w14:textId="77777777" w:rsidR="009351A7" w:rsidRPr="0069798A" w:rsidRDefault="009351A7" w:rsidP="00972636">
      <w:pPr>
        <w:pStyle w:val="ListNumber2"/>
        <w:tabs>
          <w:tab w:val="clear" w:pos="0"/>
        </w:tabs>
        <w:ind w:left="806" w:hanging="403"/>
        <w:rPr>
          <w:snapToGrid w:val="0"/>
        </w:rPr>
      </w:pPr>
      <w:r w:rsidRPr="0069798A">
        <w:rPr>
          <w:snapToGrid w:val="0"/>
        </w:rPr>
        <w:t>Action attendue</w:t>
      </w:r>
    </w:p>
    <w:p w14:paraId="500C57E0" w14:textId="77777777" w:rsidR="009351A7" w:rsidRPr="0069798A" w:rsidRDefault="009351A7" w:rsidP="00972636">
      <w:pPr>
        <w:pStyle w:val="ListNumber2"/>
        <w:tabs>
          <w:tab w:val="clear" w:pos="0"/>
        </w:tabs>
        <w:ind w:left="806" w:hanging="403"/>
        <w:rPr>
          <w:snapToGrid w:val="0"/>
        </w:rPr>
      </w:pPr>
      <w:r w:rsidRPr="0069798A">
        <w:rPr>
          <w:snapToGrid w:val="0"/>
        </w:rPr>
        <w:t>Date cible pour l’action attendue</w:t>
      </w:r>
    </w:p>
    <w:p w14:paraId="0494101C" w14:textId="77777777" w:rsidR="009351A7" w:rsidRPr="0069798A" w:rsidRDefault="009351A7" w:rsidP="00972636">
      <w:pPr>
        <w:pStyle w:val="ListNumber2"/>
        <w:tabs>
          <w:tab w:val="clear" w:pos="0"/>
        </w:tabs>
        <w:ind w:left="806" w:hanging="403"/>
        <w:rPr>
          <w:snapToGrid w:val="0"/>
        </w:rPr>
      </w:pPr>
      <w:r w:rsidRPr="0069798A">
        <w:rPr>
          <w:snapToGrid w:val="0"/>
        </w:rPr>
        <w:t>Type de document (informations, vote, observation, convocation à une réunion, etc.)</w:t>
      </w:r>
    </w:p>
    <w:p w14:paraId="3F3AAC95" w14:textId="77777777" w:rsidR="009351A7" w:rsidRPr="0069798A" w:rsidRDefault="009351A7" w:rsidP="00972636">
      <w:pPr>
        <w:pStyle w:val="ListNumber2"/>
        <w:tabs>
          <w:tab w:val="clear" w:pos="0"/>
        </w:tabs>
        <w:ind w:left="806" w:hanging="403"/>
        <w:rPr>
          <w:snapToGrid w:val="0"/>
        </w:rPr>
      </w:pPr>
      <w:r w:rsidRPr="0069798A">
        <w:rPr>
          <w:snapToGrid w:val="0"/>
        </w:rPr>
        <w:t>Date et lieu, si le document concerne une réunion</w:t>
      </w:r>
    </w:p>
    <w:p w14:paraId="48FBA2A0" w14:textId="77777777" w:rsidR="009351A7" w:rsidRPr="0069798A" w:rsidRDefault="009351A7" w:rsidP="00972636">
      <w:pPr>
        <w:pStyle w:val="ListNumber2"/>
        <w:tabs>
          <w:tab w:val="clear" w:pos="0"/>
        </w:tabs>
        <w:ind w:left="806" w:hanging="403"/>
        <w:rPr>
          <w:snapToGrid w:val="0"/>
        </w:rPr>
      </w:pPr>
      <w:r w:rsidRPr="0069798A">
        <w:rPr>
          <w:snapToGrid w:val="0"/>
        </w:rPr>
        <w:t>Champ Note pour toute information spécifique à un document particulier</w:t>
      </w:r>
    </w:p>
    <w:p w14:paraId="789AAD70" w14:textId="44853050" w:rsidR="009351A7" w:rsidRPr="0069798A" w:rsidRDefault="009351A7" w:rsidP="00972636">
      <w:pPr>
        <w:pStyle w:val="ListNumber2"/>
        <w:tabs>
          <w:tab w:val="clear" w:pos="0"/>
        </w:tabs>
        <w:ind w:left="806" w:hanging="403"/>
        <w:rPr>
          <w:snapToGrid w:val="0"/>
        </w:rPr>
      </w:pPr>
      <w:r w:rsidRPr="0069798A">
        <w:rPr>
          <w:snapToGrid w:val="0"/>
        </w:rPr>
        <w:t>Lien hypertexte vers le document</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6" w:type="dxa"/>
          <w:right w:w="56" w:type="dxa"/>
        </w:tblCellMar>
        <w:tblLook w:val="0000" w:firstRow="0" w:lastRow="0" w:firstColumn="0" w:lastColumn="0" w:noHBand="0" w:noVBand="0"/>
      </w:tblPr>
      <w:tblGrid>
        <w:gridCol w:w="2041"/>
        <w:gridCol w:w="850"/>
        <w:gridCol w:w="850"/>
        <w:gridCol w:w="850"/>
        <w:gridCol w:w="850"/>
        <w:gridCol w:w="850"/>
        <w:gridCol w:w="850"/>
        <w:gridCol w:w="850"/>
        <w:gridCol w:w="850"/>
        <w:gridCol w:w="850"/>
      </w:tblGrid>
      <w:tr w:rsidR="001549D2" w:rsidRPr="0069798A" w14:paraId="373F5489" w14:textId="77777777" w:rsidTr="004C0FA2">
        <w:trPr>
          <w:cantSplit/>
          <w:jc w:val="center"/>
        </w:trPr>
        <w:tc>
          <w:tcPr>
            <w:tcW w:w="2041" w:type="dxa"/>
            <w:tcBorders>
              <w:top w:val="single" w:sz="12" w:space="0" w:color="auto"/>
              <w:bottom w:val="single" w:sz="12" w:space="0" w:color="auto"/>
              <w:tl2br w:val="single" w:sz="6" w:space="0" w:color="auto"/>
            </w:tcBorders>
          </w:tcPr>
          <w:p w14:paraId="0E592BA8" w14:textId="77777777" w:rsidR="001549D2" w:rsidRPr="0069798A" w:rsidRDefault="001549D2" w:rsidP="004C0FA2">
            <w:pPr>
              <w:pStyle w:val="Tabletext8"/>
              <w:pageBreakBefore/>
              <w:spacing w:after="120" w:line="180" w:lineRule="exact"/>
              <w:ind w:left="170" w:hanging="170"/>
              <w:jc w:val="right"/>
              <w:rPr>
                <w:b/>
                <w:spacing w:val="-2"/>
                <w:szCs w:val="16"/>
              </w:rPr>
            </w:pPr>
            <w:r w:rsidRPr="0069798A">
              <w:rPr>
                <w:b/>
                <w:spacing w:val="-2"/>
                <w:szCs w:val="16"/>
              </w:rPr>
              <w:lastRenderedPageBreak/>
              <w:t>PARTI(ES)</w:t>
            </w:r>
            <w:r w:rsidRPr="0069798A">
              <w:rPr>
                <w:b/>
                <w:spacing w:val="-2"/>
                <w:szCs w:val="16"/>
              </w:rPr>
              <w:br/>
              <w:t>CONCERNÉ(ES)</w:t>
            </w:r>
          </w:p>
          <w:p w14:paraId="0DEC76E5" w14:textId="77777777" w:rsidR="001549D2" w:rsidRPr="0069798A" w:rsidRDefault="001549D2" w:rsidP="004C0FA2">
            <w:pPr>
              <w:pStyle w:val="Tabletext8"/>
              <w:pageBreakBefore/>
              <w:spacing w:line="180" w:lineRule="exact"/>
              <w:ind w:left="170" w:hanging="170"/>
              <w:rPr>
                <w:b/>
                <w:spacing w:val="-2"/>
                <w:szCs w:val="16"/>
              </w:rPr>
            </w:pPr>
            <w:r w:rsidRPr="0069798A">
              <w:rPr>
                <w:b/>
                <w:spacing w:val="-2"/>
                <w:szCs w:val="16"/>
              </w:rPr>
              <w:t>DOCUMENTS</w:t>
            </w:r>
          </w:p>
        </w:tc>
        <w:tc>
          <w:tcPr>
            <w:tcW w:w="850" w:type="dxa"/>
            <w:tcBorders>
              <w:top w:val="single" w:sz="12" w:space="0" w:color="auto"/>
              <w:bottom w:val="single" w:sz="12" w:space="0" w:color="auto"/>
            </w:tcBorders>
          </w:tcPr>
          <w:p w14:paraId="4399DEC5" w14:textId="77777777" w:rsidR="001549D2" w:rsidRPr="0069798A" w:rsidRDefault="001549D2" w:rsidP="004C0FA2">
            <w:pPr>
              <w:pStyle w:val="Tabletext8"/>
              <w:pageBreakBefore/>
              <w:spacing w:line="180" w:lineRule="exact"/>
              <w:ind w:left="-57" w:right="-57"/>
              <w:jc w:val="center"/>
              <w:rPr>
                <w:b/>
                <w:spacing w:val="-2"/>
                <w:sz w:val="15"/>
              </w:rPr>
            </w:pPr>
            <w:r w:rsidRPr="0069798A">
              <w:rPr>
                <w:b/>
                <w:spacing w:val="-2"/>
                <w:sz w:val="15"/>
              </w:rPr>
              <w:t xml:space="preserve">Auteur </w:t>
            </w:r>
            <w:r w:rsidRPr="0069798A">
              <w:rPr>
                <w:b/>
                <w:spacing w:val="-2"/>
                <w:sz w:val="15"/>
              </w:rPr>
              <w:br/>
              <w:t>de la proposition</w:t>
            </w:r>
          </w:p>
        </w:tc>
        <w:tc>
          <w:tcPr>
            <w:tcW w:w="850" w:type="dxa"/>
            <w:tcBorders>
              <w:top w:val="single" w:sz="12" w:space="0" w:color="auto"/>
              <w:bottom w:val="single" w:sz="12" w:space="0" w:color="auto"/>
            </w:tcBorders>
          </w:tcPr>
          <w:p w14:paraId="01041286" w14:textId="77777777" w:rsidR="001549D2" w:rsidRPr="0069798A" w:rsidRDefault="001549D2" w:rsidP="004C0FA2">
            <w:pPr>
              <w:pStyle w:val="Tabletext8"/>
              <w:pageBreakBefore/>
              <w:spacing w:line="180" w:lineRule="exact"/>
              <w:ind w:left="-57" w:right="-57"/>
              <w:jc w:val="center"/>
              <w:rPr>
                <w:b/>
                <w:spacing w:val="-2"/>
                <w:sz w:val="15"/>
              </w:rPr>
            </w:pPr>
            <w:r w:rsidRPr="0069798A">
              <w:rPr>
                <w:b/>
                <w:spacing w:val="-2"/>
                <w:sz w:val="15"/>
              </w:rPr>
              <w:t xml:space="preserve">Présidence et Secrétariat du TC ou SC </w:t>
            </w:r>
          </w:p>
        </w:tc>
        <w:tc>
          <w:tcPr>
            <w:tcW w:w="850" w:type="dxa"/>
            <w:tcBorders>
              <w:top w:val="single" w:sz="12" w:space="0" w:color="auto"/>
              <w:bottom w:val="single" w:sz="12" w:space="0" w:color="auto"/>
            </w:tcBorders>
          </w:tcPr>
          <w:p w14:paraId="144741D3" w14:textId="77777777" w:rsidR="001549D2" w:rsidRPr="0069798A" w:rsidRDefault="001549D2" w:rsidP="004C0FA2">
            <w:pPr>
              <w:pStyle w:val="Tabletext8"/>
              <w:pageBreakBefore/>
              <w:spacing w:line="180" w:lineRule="exact"/>
              <w:ind w:left="-57" w:right="-57"/>
              <w:jc w:val="center"/>
              <w:rPr>
                <w:b/>
                <w:spacing w:val="-2"/>
                <w:sz w:val="15"/>
              </w:rPr>
            </w:pPr>
            <w:r w:rsidRPr="0069798A">
              <w:rPr>
                <w:b/>
                <w:spacing w:val="-2"/>
                <w:sz w:val="15"/>
              </w:rPr>
              <w:t xml:space="preserve">Membres (P) du </w:t>
            </w:r>
            <w:r w:rsidRPr="0069798A">
              <w:rPr>
                <w:b/>
                <w:spacing w:val="-2"/>
                <w:sz w:val="15"/>
              </w:rPr>
              <w:br/>
              <w:t>TC ou SC</w:t>
            </w:r>
          </w:p>
        </w:tc>
        <w:tc>
          <w:tcPr>
            <w:tcW w:w="850" w:type="dxa"/>
            <w:tcBorders>
              <w:top w:val="single" w:sz="12" w:space="0" w:color="auto"/>
              <w:bottom w:val="single" w:sz="12" w:space="0" w:color="auto"/>
            </w:tcBorders>
          </w:tcPr>
          <w:p w14:paraId="0CB4F667" w14:textId="77777777" w:rsidR="001549D2" w:rsidRPr="0069798A" w:rsidRDefault="001549D2" w:rsidP="004C0FA2">
            <w:pPr>
              <w:pStyle w:val="Tabletext8"/>
              <w:pageBreakBefore/>
              <w:spacing w:line="180" w:lineRule="exact"/>
              <w:ind w:left="-57" w:right="-57"/>
              <w:jc w:val="center"/>
              <w:rPr>
                <w:b/>
                <w:spacing w:val="-2"/>
                <w:sz w:val="15"/>
              </w:rPr>
            </w:pPr>
            <w:r w:rsidRPr="0069798A">
              <w:rPr>
                <w:b/>
                <w:spacing w:val="-2"/>
                <w:sz w:val="15"/>
              </w:rPr>
              <w:t xml:space="preserve">Membres (O) du </w:t>
            </w:r>
            <w:r w:rsidRPr="0069798A">
              <w:rPr>
                <w:b/>
                <w:spacing w:val="-2"/>
                <w:sz w:val="15"/>
              </w:rPr>
              <w:br/>
              <w:t>TC ou SC</w:t>
            </w:r>
          </w:p>
        </w:tc>
        <w:tc>
          <w:tcPr>
            <w:tcW w:w="850" w:type="dxa"/>
            <w:tcBorders>
              <w:top w:val="single" w:sz="12" w:space="0" w:color="auto"/>
              <w:bottom w:val="single" w:sz="12" w:space="0" w:color="auto"/>
            </w:tcBorders>
          </w:tcPr>
          <w:p w14:paraId="155D759F" w14:textId="77777777" w:rsidR="001549D2" w:rsidRPr="0069798A" w:rsidRDefault="001549D2" w:rsidP="004C0FA2">
            <w:pPr>
              <w:pStyle w:val="Tabletext8"/>
              <w:pageBreakBefore/>
              <w:spacing w:line="180" w:lineRule="exact"/>
              <w:ind w:left="-57" w:right="-57"/>
              <w:jc w:val="center"/>
              <w:rPr>
                <w:b/>
                <w:spacing w:val="-2"/>
                <w:sz w:val="15"/>
              </w:rPr>
            </w:pPr>
            <w:r w:rsidRPr="0069798A">
              <w:rPr>
                <w:b/>
                <w:spacing w:val="-2"/>
                <w:sz w:val="15"/>
              </w:rPr>
              <w:t xml:space="preserve">Liaisons internes </w:t>
            </w:r>
            <w:r w:rsidRPr="0069798A">
              <w:rPr>
                <w:b/>
                <w:spacing w:val="-2"/>
                <w:sz w:val="15"/>
              </w:rPr>
              <w:br/>
              <w:t xml:space="preserve">et de catégories </w:t>
            </w:r>
            <w:r w:rsidRPr="0069798A">
              <w:rPr>
                <w:b/>
                <w:spacing w:val="-2"/>
                <w:sz w:val="15"/>
              </w:rPr>
              <w:br/>
              <w:t>A et B</w:t>
            </w:r>
          </w:p>
        </w:tc>
        <w:tc>
          <w:tcPr>
            <w:tcW w:w="850" w:type="dxa"/>
            <w:tcBorders>
              <w:top w:val="single" w:sz="12" w:space="0" w:color="auto"/>
              <w:bottom w:val="single" w:sz="12" w:space="0" w:color="auto"/>
            </w:tcBorders>
          </w:tcPr>
          <w:p w14:paraId="3D760654" w14:textId="77777777" w:rsidR="001549D2" w:rsidRPr="0069798A" w:rsidRDefault="001549D2" w:rsidP="004C0FA2">
            <w:pPr>
              <w:pStyle w:val="Tabletext8"/>
              <w:pageBreakBefore/>
              <w:spacing w:line="180" w:lineRule="exact"/>
              <w:ind w:left="-57" w:right="-57"/>
              <w:jc w:val="center"/>
              <w:rPr>
                <w:b/>
                <w:spacing w:val="-2"/>
                <w:sz w:val="15"/>
              </w:rPr>
            </w:pPr>
            <w:r w:rsidRPr="0069798A">
              <w:rPr>
                <w:b/>
                <w:spacing w:val="-2"/>
                <w:sz w:val="15"/>
              </w:rPr>
              <w:t>Secrétariat central de l’ISO</w:t>
            </w:r>
          </w:p>
        </w:tc>
        <w:tc>
          <w:tcPr>
            <w:tcW w:w="850" w:type="dxa"/>
            <w:tcBorders>
              <w:top w:val="single" w:sz="12" w:space="0" w:color="auto"/>
              <w:bottom w:val="single" w:sz="12" w:space="0" w:color="auto"/>
            </w:tcBorders>
          </w:tcPr>
          <w:p w14:paraId="73DD9121" w14:textId="6D0C0523" w:rsidR="001549D2" w:rsidRPr="0069798A" w:rsidRDefault="001549D2" w:rsidP="004C0FA2">
            <w:pPr>
              <w:pStyle w:val="Tabletext8"/>
              <w:pageBreakBefore/>
              <w:spacing w:line="180" w:lineRule="exact"/>
              <w:ind w:left="-57" w:right="-57"/>
              <w:jc w:val="center"/>
              <w:rPr>
                <w:b/>
                <w:spacing w:val="-2"/>
                <w:sz w:val="15"/>
              </w:rPr>
            </w:pPr>
            <w:r w:rsidRPr="0069798A">
              <w:rPr>
                <w:b/>
                <w:spacing w:val="-2"/>
                <w:sz w:val="15"/>
              </w:rPr>
              <w:t>Animateur</w:t>
            </w:r>
            <w:r w:rsidR="00B14DA7" w:rsidRPr="0069798A">
              <w:rPr>
                <w:b/>
                <w:spacing w:val="-2"/>
                <w:sz w:val="15"/>
              </w:rPr>
              <w:t>/Animatrice</w:t>
            </w:r>
            <w:r w:rsidRPr="0069798A">
              <w:rPr>
                <w:b/>
                <w:spacing w:val="-2"/>
                <w:sz w:val="15"/>
              </w:rPr>
              <w:t xml:space="preserve"> de GT</w:t>
            </w:r>
          </w:p>
        </w:tc>
        <w:tc>
          <w:tcPr>
            <w:tcW w:w="850" w:type="dxa"/>
            <w:tcBorders>
              <w:top w:val="single" w:sz="12" w:space="0" w:color="auto"/>
              <w:bottom w:val="single" w:sz="12" w:space="0" w:color="auto"/>
              <w:right w:val="single" w:sz="8" w:space="0" w:color="auto"/>
            </w:tcBorders>
          </w:tcPr>
          <w:p w14:paraId="16158199" w14:textId="0F9E3F26" w:rsidR="001549D2" w:rsidRPr="002D1F02" w:rsidRDefault="001549D2" w:rsidP="004C0FA2">
            <w:pPr>
              <w:pStyle w:val="Tabletext8"/>
              <w:pageBreakBefore/>
              <w:spacing w:line="180" w:lineRule="exact"/>
              <w:ind w:left="-57" w:right="-57"/>
              <w:jc w:val="center"/>
              <w:rPr>
                <w:b/>
                <w:spacing w:val="-2"/>
                <w:sz w:val="15"/>
                <w:lang w:val="es-ES"/>
              </w:rPr>
            </w:pPr>
            <w:r w:rsidRPr="002D1F02">
              <w:rPr>
                <w:b/>
                <w:spacing w:val="-2"/>
                <w:sz w:val="15"/>
                <w:lang w:val="es-ES"/>
              </w:rPr>
              <w:t>Expert</w:t>
            </w:r>
            <w:r w:rsidR="00B14DA7" w:rsidRPr="002D1F02">
              <w:rPr>
                <w:b/>
                <w:spacing w:val="-2"/>
                <w:sz w:val="15"/>
                <w:lang w:val="es-ES"/>
              </w:rPr>
              <w:t>(e)</w:t>
            </w:r>
            <w:r w:rsidRPr="002D1F02">
              <w:rPr>
                <w:b/>
                <w:spacing w:val="-2"/>
                <w:sz w:val="15"/>
                <w:lang w:val="es-ES"/>
              </w:rPr>
              <w:t xml:space="preserve">s </w:t>
            </w:r>
            <w:r w:rsidRPr="002D1F02">
              <w:rPr>
                <w:b/>
                <w:spacing w:val="-2"/>
                <w:sz w:val="15"/>
                <w:lang w:val="es-ES"/>
              </w:rPr>
              <w:br/>
              <w:t>de GT</w:t>
            </w:r>
          </w:p>
        </w:tc>
        <w:tc>
          <w:tcPr>
            <w:tcW w:w="850" w:type="dxa"/>
            <w:tcBorders>
              <w:top w:val="single" w:sz="12" w:space="0" w:color="auto"/>
              <w:left w:val="single" w:sz="8" w:space="0" w:color="auto"/>
              <w:bottom w:val="single" w:sz="12" w:space="0" w:color="auto"/>
            </w:tcBorders>
          </w:tcPr>
          <w:p w14:paraId="52197F8E" w14:textId="77777777" w:rsidR="001549D2" w:rsidRPr="0069798A" w:rsidRDefault="001549D2" w:rsidP="004C0FA2">
            <w:pPr>
              <w:pStyle w:val="Tabletext8"/>
              <w:pageBreakBefore/>
              <w:spacing w:line="180" w:lineRule="exact"/>
              <w:ind w:left="-57" w:right="-57"/>
              <w:jc w:val="center"/>
              <w:rPr>
                <w:b/>
                <w:spacing w:val="-2"/>
                <w:sz w:val="15"/>
              </w:rPr>
            </w:pPr>
            <w:r w:rsidRPr="0069798A">
              <w:rPr>
                <w:b/>
                <w:spacing w:val="-2"/>
                <w:sz w:val="15"/>
              </w:rPr>
              <w:t>Organismes nationaux</w:t>
            </w:r>
          </w:p>
        </w:tc>
      </w:tr>
      <w:tr w:rsidR="001549D2" w:rsidRPr="0069798A" w14:paraId="394C14C8" w14:textId="77777777" w:rsidTr="004C0FA2">
        <w:trPr>
          <w:cantSplit/>
          <w:jc w:val="center"/>
        </w:trPr>
        <w:tc>
          <w:tcPr>
            <w:tcW w:w="2041" w:type="dxa"/>
            <w:tcBorders>
              <w:top w:val="single" w:sz="12" w:space="0" w:color="auto"/>
              <w:bottom w:val="nil"/>
            </w:tcBorders>
          </w:tcPr>
          <w:p w14:paraId="139ADF78" w14:textId="77777777" w:rsidR="001549D2" w:rsidRPr="0069798A" w:rsidRDefault="001549D2" w:rsidP="004C0FA2">
            <w:pPr>
              <w:pStyle w:val="Tabletext8"/>
              <w:spacing w:line="180" w:lineRule="exact"/>
              <w:ind w:left="170" w:hanging="170"/>
              <w:rPr>
                <w:b/>
                <w:szCs w:val="16"/>
              </w:rPr>
            </w:pPr>
            <w:r w:rsidRPr="0069798A">
              <w:rPr>
                <w:b/>
                <w:szCs w:val="16"/>
              </w:rPr>
              <w:t>Stade proposition</w:t>
            </w:r>
          </w:p>
        </w:tc>
        <w:tc>
          <w:tcPr>
            <w:tcW w:w="850" w:type="dxa"/>
            <w:tcBorders>
              <w:top w:val="single" w:sz="12" w:space="0" w:color="auto"/>
              <w:bottom w:val="nil"/>
            </w:tcBorders>
          </w:tcPr>
          <w:p w14:paraId="377BADF3" w14:textId="77777777" w:rsidR="001549D2" w:rsidRPr="0069798A" w:rsidRDefault="001549D2" w:rsidP="004C0FA2">
            <w:pPr>
              <w:pStyle w:val="Tabletext8"/>
              <w:spacing w:line="180" w:lineRule="exact"/>
              <w:jc w:val="center"/>
            </w:pPr>
          </w:p>
        </w:tc>
        <w:tc>
          <w:tcPr>
            <w:tcW w:w="850" w:type="dxa"/>
            <w:tcBorders>
              <w:top w:val="single" w:sz="12" w:space="0" w:color="auto"/>
              <w:bottom w:val="nil"/>
            </w:tcBorders>
          </w:tcPr>
          <w:p w14:paraId="1ECD1554" w14:textId="77777777" w:rsidR="001549D2" w:rsidRPr="0069798A" w:rsidRDefault="001549D2" w:rsidP="004C0FA2">
            <w:pPr>
              <w:pStyle w:val="Tabletext8"/>
              <w:spacing w:line="180" w:lineRule="exact"/>
              <w:jc w:val="center"/>
            </w:pPr>
          </w:p>
        </w:tc>
        <w:tc>
          <w:tcPr>
            <w:tcW w:w="850" w:type="dxa"/>
            <w:tcBorders>
              <w:top w:val="single" w:sz="12" w:space="0" w:color="auto"/>
              <w:bottom w:val="nil"/>
            </w:tcBorders>
          </w:tcPr>
          <w:p w14:paraId="3CB7E705" w14:textId="77777777" w:rsidR="001549D2" w:rsidRPr="0069798A" w:rsidRDefault="001549D2" w:rsidP="004C0FA2">
            <w:pPr>
              <w:pStyle w:val="Tabletext8"/>
              <w:spacing w:line="180" w:lineRule="exact"/>
              <w:jc w:val="center"/>
            </w:pPr>
          </w:p>
        </w:tc>
        <w:tc>
          <w:tcPr>
            <w:tcW w:w="850" w:type="dxa"/>
            <w:tcBorders>
              <w:top w:val="single" w:sz="12" w:space="0" w:color="auto"/>
              <w:bottom w:val="nil"/>
            </w:tcBorders>
          </w:tcPr>
          <w:p w14:paraId="76268ACC" w14:textId="77777777" w:rsidR="001549D2" w:rsidRPr="0069798A" w:rsidRDefault="001549D2" w:rsidP="004C0FA2">
            <w:pPr>
              <w:pStyle w:val="Tabletext8"/>
              <w:spacing w:line="180" w:lineRule="exact"/>
              <w:jc w:val="center"/>
            </w:pPr>
          </w:p>
        </w:tc>
        <w:tc>
          <w:tcPr>
            <w:tcW w:w="850" w:type="dxa"/>
            <w:tcBorders>
              <w:top w:val="single" w:sz="12" w:space="0" w:color="auto"/>
              <w:bottom w:val="nil"/>
            </w:tcBorders>
          </w:tcPr>
          <w:p w14:paraId="3FA7A819" w14:textId="77777777" w:rsidR="001549D2" w:rsidRPr="0069798A" w:rsidRDefault="001549D2" w:rsidP="004C0FA2">
            <w:pPr>
              <w:pStyle w:val="Tabletext8"/>
              <w:spacing w:line="180" w:lineRule="exact"/>
              <w:jc w:val="center"/>
            </w:pPr>
          </w:p>
        </w:tc>
        <w:tc>
          <w:tcPr>
            <w:tcW w:w="850" w:type="dxa"/>
            <w:tcBorders>
              <w:top w:val="single" w:sz="12" w:space="0" w:color="auto"/>
              <w:bottom w:val="nil"/>
            </w:tcBorders>
          </w:tcPr>
          <w:p w14:paraId="1DE8A7D1" w14:textId="77777777" w:rsidR="001549D2" w:rsidRPr="0069798A" w:rsidRDefault="001549D2" w:rsidP="004C0FA2">
            <w:pPr>
              <w:pStyle w:val="Tabletext8"/>
              <w:spacing w:line="180" w:lineRule="exact"/>
              <w:jc w:val="center"/>
            </w:pPr>
          </w:p>
        </w:tc>
        <w:tc>
          <w:tcPr>
            <w:tcW w:w="850" w:type="dxa"/>
            <w:tcBorders>
              <w:top w:val="single" w:sz="12" w:space="0" w:color="auto"/>
              <w:bottom w:val="nil"/>
            </w:tcBorders>
          </w:tcPr>
          <w:p w14:paraId="017AC383" w14:textId="77777777" w:rsidR="001549D2" w:rsidRPr="0069798A" w:rsidRDefault="001549D2" w:rsidP="004C0FA2">
            <w:pPr>
              <w:pStyle w:val="Tabletext8"/>
              <w:spacing w:line="180" w:lineRule="exact"/>
              <w:jc w:val="center"/>
            </w:pPr>
          </w:p>
        </w:tc>
        <w:tc>
          <w:tcPr>
            <w:tcW w:w="850" w:type="dxa"/>
            <w:tcBorders>
              <w:top w:val="single" w:sz="12" w:space="0" w:color="auto"/>
              <w:bottom w:val="nil"/>
              <w:right w:val="single" w:sz="8" w:space="0" w:color="auto"/>
            </w:tcBorders>
          </w:tcPr>
          <w:p w14:paraId="5DAB301C" w14:textId="77777777" w:rsidR="001549D2" w:rsidRPr="0069798A" w:rsidRDefault="001549D2" w:rsidP="004C0FA2">
            <w:pPr>
              <w:pStyle w:val="Tabletext8"/>
              <w:spacing w:line="180" w:lineRule="exact"/>
              <w:jc w:val="center"/>
            </w:pPr>
          </w:p>
        </w:tc>
        <w:tc>
          <w:tcPr>
            <w:tcW w:w="850" w:type="dxa"/>
            <w:tcBorders>
              <w:top w:val="single" w:sz="12" w:space="0" w:color="auto"/>
              <w:left w:val="single" w:sz="8" w:space="0" w:color="auto"/>
              <w:bottom w:val="nil"/>
            </w:tcBorders>
          </w:tcPr>
          <w:p w14:paraId="0B6192DE" w14:textId="77777777" w:rsidR="001549D2" w:rsidRPr="0069798A" w:rsidRDefault="001549D2" w:rsidP="004C0FA2">
            <w:pPr>
              <w:pStyle w:val="Tabletext8"/>
              <w:spacing w:line="180" w:lineRule="exact"/>
              <w:jc w:val="center"/>
            </w:pPr>
          </w:p>
        </w:tc>
      </w:tr>
      <w:tr w:rsidR="001549D2" w:rsidRPr="0069798A" w14:paraId="393FDA20" w14:textId="77777777" w:rsidTr="004C0FA2">
        <w:trPr>
          <w:cantSplit/>
          <w:jc w:val="center"/>
        </w:trPr>
        <w:tc>
          <w:tcPr>
            <w:tcW w:w="2041" w:type="dxa"/>
            <w:tcBorders>
              <w:top w:val="nil"/>
              <w:bottom w:val="nil"/>
            </w:tcBorders>
          </w:tcPr>
          <w:p w14:paraId="36C61718" w14:textId="77777777" w:rsidR="001549D2" w:rsidRPr="0069798A" w:rsidRDefault="001549D2" w:rsidP="004C0FA2">
            <w:pPr>
              <w:pStyle w:val="Tabletext8"/>
              <w:spacing w:line="180" w:lineRule="exact"/>
              <w:ind w:left="170" w:hanging="170"/>
              <w:rPr>
                <w:szCs w:val="16"/>
              </w:rPr>
            </w:pPr>
            <w:r w:rsidRPr="0069798A">
              <w:rPr>
                <w:szCs w:val="16"/>
              </w:rPr>
              <w:t>Proposition d’étude nouvelle</w:t>
            </w:r>
          </w:p>
        </w:tc>
        <w:tc>
          <w:tcPr>
            <w:tcW w:w="850" w:type="dxa"/>
            <w:tcBorders>
              <w:top w:val="nil"/>
              <w:bottom w:val="nil"/>
            </w:tcBorders>
          </w:tcPr>
          <w:p w14:paraId="6870D6C6" w14:textId="32233226" w:rsidR="001549D2" w:rsidRPr="0069798A" w:rsidRDefault="001549D2" w:rsidP="004C0FA2">
            <w:pPr>
              <w:pStyle w:val="Tabletext8"/>
              <w:spacing w:line="180" w:lineRule="exact"/>
              <w:jc w:val="center"/>
            </w:pPr>
            <w:r w:rsidRPr="0069798A">
              <w:rPr>
                <w:noProof/>
                <w:lang w:eastAsia="fr-FR"/>
              </w:rPr>
              <mc:AlternateContent>
                <mc:Choice Requires="wpg">
                  <w:drawing>
                    <wp:anchor distT="0" distB="0" distL="114300" distR="114300" simplePos="0" relativeHeight="251725824" behindDoc="0" locked="0" layoutInCell="1" allowOverlap="1" wp14:anchorId="76A8A998" wp14:editId="2B19C186">
                      <wp:simplePos x="0" y="0"/>
                      <wp:positionH relativeFrom="column">
                        <wp:posOffset>316865</wp:posOffset>
                      </wp:positionH>
                      <wp:positionV relativeFrom="paragraph">
                        <wp:posOffset>92075</wp:posOffset>
                      </wp:positionV>
                      <wp:extent cx="4153535" cy="5118735"/>
                      <wp:effectExtent l="12065" t="6350" r="6350" b="889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53535" cy="5118735"/>
                                <a:chOff x="4043" y="3194"/>
                                <a:chExt cx="6541" cy="8061"/>
                              </a:xfrm>
                            </wpg:grpSpPr>
                            <wps:wsp>
                              <wps:cNvPr id="45" name="Straight Connector 21"/>
                              <wps:cNvCnPr>
                                <a:cxnSpLocks noChangeShapeType="1"/>
                              </wps:cNvCnPr>
                              <wps:spPr bwMode="auto">
                                <a:xfrm>
                                  <a:off x="4904" y="9889"/>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Straight Connector 20"/>
                              <wps:cNvCnPr>
                                <a:cxnSpLocks noChangeShapeType="1"/>
                              </wps:cNvCnPr>
                              <wps:spPr bwMode="auto">
                                <a:xfrm>
                                  <a:off x="7458" y="9889"/>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Straight Connector 22"/>
                              <wps:cNvCnPr>
                                <a:cxnSpLocks noChangeShapeType="1"/>
                              </wps:cNvCnPr>
                              <wps:spPr bwMode="auto">
                                <a:xfrm>
                                  <a:off x="8307" y="9889"/>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Straight Connector 19"/>
                              <wps:cNvCnPr>
                                <a:cxnSpLocks noChangeShapeType="1"/>
                              </wps:cNvCnPr>
                              <wps:spPr bwMode="auto">
                                <a:xfrm>
                                  <a:off x="8304" y="10367"/>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Straight Connector 17"/>
                              <wps:cNvCnPr>
                                <a:cxnSpLocks noChangeShapeType="1"/>
                              </wps:cNvCnPr>
                              <wps:spPr bwMode="auto">
                                <a:xfrm>
                                  <a:off x="4881" y="1066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Straight Connector 16"/>
                              <wps:cNvCnPr>
                                <a:cxnSpLocks noChangeShapeType="1"/>
                              </wps:cNvCnPr>
                              <wps:spPr bwMode="auto">
                                <a:xfrm>
                                  <a:off x="8307" y="10667"/>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Straight Connector 15"/>
                              <wps:cNvCnPr>
                                <a:cxnSpLocks noChangeShapeType="1"/>
                              </wps:cNvCnPr>
                              <wps:spPr bwMode="auto">
                                <a:xfrm>
                                  <a:off x="4868" y="10955"/>
                                  <a:ext cx="3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Straight Connector 14"/>
                              <wps:cNvCnPr>
                                <a:cxnSpLocks noChangeShapeType="1"/>
                              </wps:cNvCnPr>
                              <wps:spPr bwMode="auto">
                                <a:xfrm>
                                  <a:off x="4869" y="11255"/>
                                  <a:ext cx="3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3" name="Group 11"/>
                              <wpg:cNvGrpSpPr>
                                <a:grpSpLocks/>
                              </wpg:cNvGrpSpPr>
                              <wpg:grpSpPr bwMode="auto">
                                <a:xfrm>
                                  <a:off x="4043" y="3194"/>
                                  <a:ext cx="6541" cy="5881"/>
                                  <a:chOff x="4043" y="3194"/>
                                  <a:chExt cx="6541" cy="5881"/>
                                </a:xfrm>
                              </wpg:grpSpPr>
                              <wpg:grpSp>
                                <wpg:cNvPr id="54" name="Group 12"/>
                                <wpg:cNvGrpSpPr>
                                  <a:grpSpLocks/>
                                </wpg:cNvGrpSpPr>
                                <wpg:grpSpPr bwMode="auto">
                                  <a:xfrm>
                                    <a:off x="4043" y="3194"/>
                                    <a:ext cx="6541" cy="5593"/>
                                    <a:chOff x="4043" y="3194"/>
                                    <a:chExt cx="6541" cy="5593"/>
                                  </a:xfrm>
                                </wpg:grpSpPr>
                                <wps:wsp>
                                  <wps:cNvPr id="55" name="Straight Connector 34"/>
                                  <wps:cNvCnPr>
                                    <a:cxnSpLocks noChangeShapeType="1"/>
                                  </wps:cNvCnPr>
                                  <wps:spPr bwMode="auto">
                                    <a:xfrm>
                                      <a:off x="4899" y="7515"/>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Straight Connector 33"/>
                                  <wps:cNvCnPr>
                                    <a:cxnSpLocks noChangeShapeType="1"/>
                                  </wps:cNvCnPr>
                                  <wps:spPr bwMode="auto">
                                    <a:xfrm>
                                      <a:off x="7457" y="7515"/>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Straight Connector 32"/>
                                  <wps:cNvCnPr>
                                    <a:cxnSpLocks noChangeShapeType="1"/>
                                  </wps:cNvCnPr>
                                  <wps:spPr bwMode="auto">
                                    <a:xfrm>
                                      <a:off x="8312" y="7515"/>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Straight Connector 31"/>
                                  <wps:cNvCnPr>
                                    <a:cxnSpLocks noChangeShapeType="1"/>
                                  </wps:cNvCnPr>
                                  <wps:spPr bwMode="auto">
                                    <a:xfrm>
                                      <a:off x="8316" y="7995"/>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Straight Connector 29"/>
                                  <wps:cNvCnPr>
                                    <a:cxnSpLocks noChangeShapeType="1"/>
                                  </wps:cNvCnPr>
                                  <wps:spPr bwMode="auto">
                                    <a:xfrm>
                                      <a:off x="4948" y="8296"/>
                                      <a:ext cx="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Straight Connector 30"/>
                                  <wps:cNvCnPr>
                                    <a:cxnSpLocks noChangeShapeType="1"/>
                                  </wps:cNvCnPr>
                                  <wps:spPr bwMode="auto">
                                    <a:xfrm>
                                      <a:off x="8293" y="8296"/>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Straight Connector 25"/>
                                  <wps:cNvCnPr>
                                    <a:cxnSpLocks noChangeShapeType="1"/>
                                  </wps:cNvCnPr>
                                  <wps:spPr bwMode="auto">
                                    <a:xfrm>
                                      <a:off x="4892" y="878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Straight Connector 26"/>
                                  <wps:cNvCnPr>
                                    <a:cxnSpLocks noChangeShapeType="1"/>
                                  </wps:cNvCnPr>
                                  <wps:spPr bwMode="auto">
                                    <a:xfrm>
                                      <a:off x="7466" y="878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Straight Connector 27"/>
                                  <wps:cNvCnPr>
                                    <a:cxnSpLocks noChangeShapeType="1"/>
                                  </wps:cNvCnPr>
                                  <wps:spPr bwMode="auto">
                                    <a:xfrm>
                                      <a:off x="8293" y="878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Straight Connector 28"/>
                                  <wps:cNvCnPr>
                                    <a:cxnSpLocks noChangeShapeType="1"/>
                                  </wps:cNvCnPr>
                                  <wps:spPr bwMode="auto">
                                    <a:xfrm>
                                      <a:off x="9147" y="8787"/>
                                      <a:ext cx="141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31" name="Group 23"/>
                                  <wpg:cNvGrpSpPr>
                                    <a:grpSpLocks/>
                                  </wpg:cNvGrpSpPr>
                                  <wpg:grpSpPr bwMode="auto">
                                    <a:xfrm>
                                      <a:off x="4043" y="3194"/>
                                      <a:ext cx="5679" cy="3696"/>
                                      <a:chOff x="4043" y="3194"/>
                                      <a:chExt cx="5679" cy="3696"/>
                                    </a:xfrm>
                                  </wpg:grpSpPr>
                                  <wpg:grpSp>
                                    <wpg:cNvPr id="1088" name="Group 24"/>
                                    <wpg:cNvGrpSpPr>
                                      <a:grpSpLocks/>
                                    </wpg:cNvGrpSpPr>
                                    <wpg:grpSpPr bwMode="auto">
                                      <a:xfrm>
                                        <a:off x="4043" y="3194"/>
                                        <a:ext cx="5679" cy="3228"/>
                                        <a:chOff x="4043" y="3194"/>
                                        <a:chExt cx="5679" cy="3228"/>
                                      </a:xfrm>
                                    </wpg:grpSpPr>
                                    <wps:wsp>
                                      <wps:cNvPr id="1089" name="Straight Connector 46"/>
                                      <wps:cNvCnPr>
                                        <a:cxnSpLocks noChangeShapeType="1"/>
                                      </wps:cNvCnPr>
                                      <wps:spPr bwMode="auto">
                                        <a:xfrm flipV="1">
                                          <a:off x="4900" y="5825"/>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090" name="Straight Connector 45"/>
                                      <wps:cNvCnPr>
                                        <a:cxnSpLocks noChangeShapeType="1"/>
                                      </wps:cNvCnPr>
                                      <wps:spPr bwMode="auto">
                                        <a:xfrm>
                                          <a:off x="5740" y="5825"/>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091" name="Straight Connector 44"/>
                                      <wps:cNvCnPr>
                                        <a:cxnSpLocks noChangeShapeType="1"/>
                                      </wps:cNvCnPr>
                                      <wps:spPr bwMode="auto">
                                        <a:xfrm>
                                          <a:off x="6597" y="5828"/>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092" name="Straight Connector 47"/>
                                      <wps:cNvCnPr>
                                        <a:cxnSpLocks noChangeShapeType="1"/>
                                      </wps:cNvCnPr>
                                      <wps:spPr bwMode="auto">
                                        <a:xfrm flipV="1">
                                          <a:off x="7459" y="5825"/>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093" name="Straight Connector 43"/>
                                      <wps:cNvCnPr>
                                        <a:cxnSpLocks noChangeShapeType="1"/>
                                      </wps:cNvCnPr>
                                      <wps:spPr bwMode="auto">
                                        <a:xfrm>
                                          <a:off x="4908" y="6128"/>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094" name="Straight Connector 38"/>
                                      <wps:cNvCnPr>
                                        <a:cxnSpLocks noChangeShapeType="1"/>
                                      </wps:cNvCnPr>
                                      <wps:spPr bwMode="auto">
                                        <a:xfrm flipV="1">
                                          <a:off x="4901" y="6422"/>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095" name="Straight Connector 37"/>
                                      <wps:cNvCnPr>
                                        <a:cxnSpLocks noChangeShapeType="1"/>
                                      </wps:cNvCnPr>
                                      <wps:spPr bwMode="auto">
                                        <a:xfrm flipV="1">
                                          <a:off x="5752" y="6422"/>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096" name="Straight Connector 39"/>
                                      <wps:cNvCnPr>
                                        <a:cxnSpLocks noChangeShapeType="1"/>
                                      </wps:cNvCnPr>
                                      <wps:spPr bwMode="auto">
                                        <a:xfrm>
                                          <a:off x="6585" y="6422"/>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097" name="Straight Connector 40"/>
                                      <wps:cNvCnPr>
                                        <a:cxnSpLocks noChangeShapeType="1"/>
                                      </wps:cNvCnPr>
                                      <wps:spPr bwMode="auto">
                                        <a:xfrm>
                                          <a:off x="7447" y="6422"/>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098" name="Straight Connector 42"/>
                                      <wps:cNvCnPr>
                                        <a:cxnSpLocks noChangeShapeType="1"/>
                                      </wps:cNvCnPr>
                                      <wps:spPr bwMode="auto">
                                        <a:xfrm>
                                          <a:off x="8292" y="6422"/>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099" name="Group 35"/>
                                      <wpg:cNvGrpSpPr>
                                        <a:grpSpLocks/>
                                      </wpg:cNvGrpSpPr>
                                      <wpg:grpSpPr bwMode="auto">
                                        <a:xfrm>
                                          <a:off x="4043" y="3194"/>
                                          <a:ext cx="5679" cy="2013"/>
                                          <a:chOff x="4043" y="3194"/>
                                          <a:chExt cx="5679" cy="2013"/>
                                        </a:xfrm>
                                      </wpg:grpSpPr>
                                      <wps:wsp>
                                        <wps:cNvPr id="1100" name="Straight Connector 52"/>
                                        <wps:cNvCnPr>
                                          <a:cxnSpLocks noChangeShapeType="1"/>
                                        </wps:cNvCnPr>
                                        <wps:spPr bwMode="auto">
                                          <a:xfrm>
                                            <a:off x="9155" y="4905"/>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01" name="Straight Connector 51"/>
                                        <wps:cNvCnPr>
                                          <a:cxnSpLocks noChangeShapeType="1"/>
                                        </wps:cNvCnPr>
                                        <wps:spPr bwMode="auto">
                                          <a:xfrm>
                                            <a:off x="4860" y="4907"/>
                                            <a:ext cx="3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2" name="Straight Connector 53"/>
                                        <wps:cNvCnPr>
                                          <a:cxnSpLocks noChangeShapeType="1"/>
                                        </wps:cNvCnPr>
                                        <wps:spPr bwMode="auto">
                                          <a:xfrm flipV="1">
                                            <a:off x="8300" y="4905"/>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3" name="Straight Connector 48"/>
                                        <wps:cNvCnPr>
                                          <a:cxnSpLocks noChangeShapeType="1"/>
                                        </wps:cNvCnPr>
                                        <wps:spPr bwMode="auto">
                                          <a:xfrm>
                                            <a:off x="5753" y="5207"/>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4" name="Straight Connector 50"/>
                                        <wps:cNvCnPr>
                                          <a:cxnSpLocks noChangeShapeType="1"/>
                                        </wps:cNvCnPr>
                                        <wps:spPr bwMode="auto">
                                          <a:xfrm>
                                            <a:off x="8292" y="520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5" name="Straight Connector 49"/>
                                        <wps:cNvCnPr>
                                          <a:cxnSpLocks noChangeShapeType="1"/>
                                        </wps:cNvCnPr>
                                        <wps:spPr bwMode="auto">
                                          <a:xfrm>
                                            <a:off x="9143" y="520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06" name="Group 42"/>
                                        <wpg:cNvGrpSpPr>
                                          <a:grpSpLocks/>
                                        </wpg:cNvGrpSpPr>
                                        <wpg:grpSpPr bwMode="auto">
                                          <a:xfrm>
                                            <a:off x="4043" y="3194"/>
                                            <a:ext cx="3997" cy="1080"/>
                                            <a:chOff x="4043" y="3194"/>
                                            <a:chExt cx="3997" cy="1080"/>
                                          </a:xfrm>
                                        </wpg:grpSpPr>
                                        <wps:wsp>
                                          <wps:cNvPr id="1107" name="Straight Connector 138"/>
                                          <wps:cNvCnPr>
                                            <a:cxnSpLocks noChangeShapeType="1"/>
                                          </wps:cNvCnPr>
                                          <wps:spPr bwMode="auto">
                                            <a:xfrm>
                                              <a:off x="4043" y="3194"/>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08" name="Straight Connector 139"/>
                                          <wps:cNvCnPr>
                                            <a:cxnSpLocks noChangeShapeType="1"/>
                                          </wps:cNvCnPr>
                                          <wps:spPr bwMode="auto">
                                            <a:xfrm flipV="1">
                                              <a:off x="4865" y="3194"/>
                                              <a:ext cx="3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09" name="Group 45"/>
                                          <wpg:cNvGrpSpPr>
                                            <a:grpSpLocks/>
                                          </wpg:cNvGrpSpPr>
                                          <wpg:grpSpPr bwMode="auto">
                                            <a:xfrm>
                                              <a:off x="4056" y="3674"/>
                                              <a:ext cx="3975" cy="600"/>
                                              <a:chOff x="4056" y="3674"/>
                                              <a:chExt cx="3975" cy="600"/>
                                            </a:xfrm>
                                          </wpg:grpSpPr>
                                          <wps:wsp>
                                            <wps:cNvPr id="1184" name="Straight Connector 60"/>
                                            <wps:cNvCnPr>
                                              <a:cxnSpLocks noChangeShapeType="1"/>
                                            </wps:cNvCnPr>
                                            <wps:spPr bwMode="auto">
                                              <a:xfrm>
                                                <a:off x="4959" y="3681"/>
                                                <a:ext cx="510"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85" name="Straight Connector 62"/>
                                            <wps:cNvCnPr>
                                              <a:cxnSpLocks noChangeShapeType="1"/>
                                            </wps:cNvCnPr>
                                            <wps:spPr bwMode="auto">
                                              <a:xfrm>
                                                <a:off x="5756" y="3678"/>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86" name="Straight Connector 63"/>
                                            <wps:cNvCnPr>
                                              <a:cxnSpLocks noChangeShapeType="1"/>
                                            </wps:cNvCnPr>
                                            <wps:spPr bwMode="auto">
                                              <a:xfrm>
                                                <a:off x="6597" y="3674"/>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87" name="Straight Connector 64"/>
                                            <wps:cNvCnPr>
                                              <a:cxnSpLocks noChangeShapeType="1"/>
                                            </wps:cNvCnPr>
                                            <wps:spPr bwMode="auto">
                                              <a:xfrm>
                                                <a:off x="7464" y="3675"/>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g:cNvPr id="1188" name="Group 50"/>
                                            <wpg:cNvGrpSpPr>
                                              <a:grpSpLocks/>
                                            </wpg:cNvGrpSpPr>
                                            <wpg:grpSpPr bwMode="auto">
                                              <a:xfrm>
                                                <a:off x="4056" y="4272"/>
                                                <a:ext cx="3970" cy="2"/>
                                                <a:chOff x="4056" y="4272"/>
                                                <a:chExt cx="3970" cy="2"/>
                                              </a:xfrm>
                                            </wpg:grpSpPr>
                                            <wps:wsp>
                                              <wps:cNvPr id="1189" name="Straight Connector 54"/>
                                              <wps:cNvCnPr>
                                                <a:cxnSpLocks noChangeShapeType="1"/>
                                              </wps:cNvCnPr>
                                              <wps:spPr bwMode="auto">
                                                <a:xfrm>
                                                  <a:off x="4056" y="4274"/>
                                                  <a:ext cx="510"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90" name="Straight Connector 56"/>
                                              <wps:cNvCnPr>
                                                <a:cxnSpLocks noChangeShapeType="1"/>
                                              </wps:cNvCnPr>
                                              <wps:spPr bwMode="auto">
                                                <a:xfrm flipV="1">
                                                  <a:off x="4959" y="4272"/>
                                                  <a:ext cx="510"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91" name="Straight Connector 55"/>
                                              <wps:cNvCnPr>
                                                <a:cxnSpLocks noChangeShapeType="1"/>
                                              </wps:cNvCnPr>
                                              <wps:spPr bwMode="auto">
                                                <a:xfrm>
                                                  <a:off x="5748" y="4273"/>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92" name="Straight Connector 57"/>
                                              <wps:cNvCnPr>
                                                <a:cxnSpLocks noChangeShapeType="1"/>
                                              </wps:cNvCnPr>
                                              <wps:spPr bwMode="auto">
                                                <a:xfrm flipV="1">
                                                  <a:off x="6585" y="4272"/>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93" name="Straight Connector 58"/>
                                              <wps:cNvCnPr>
                                                <a:cxnSpLocks noChangeShapeType="1"/>
                                              </wps:cNvCnPr>
                                              <wps:spPr bwMode="auto">
                                                <a:xfrm flipV="1">
                                                  <a:off x="7459" y="4272"/>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s:wsp>
                                            <wps:cNvPr id="1194" name="Straight Connector 59"/>
                                            <wps:cNvCnPr>
                                              <a:cxnSpLocks noChangeShapeType="1"/>
                                            </wps:cNvCnPr>
                                            <wps:spPr bwMode="auto">
                                              <a:xfrm>
                                                <a:off x="4892" y="3986"/>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95" name="Straight Connector 139"/>
                                            <wps:cNvCnPr>
                                              <a:cxnSpLocks noChangeShapeType="1"/>
                                            </wps:cNvCnPr>
                                            <wps:spPr bwMode="auto">
                                              <a:xfrm flipV="1">
                                                <a:off x="5748" y="3985"/>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196" name="Straight Connector 43"/>
                                        <wps:cNvCnPr>
                                          <a:cxnSpLocks noChangeShapeType="1"/>
                                        </wps:cNvCnPr>
                                        <wps:spPr bwMode="auto">
                                          <a:xfrm>
                                            <a:off x="4872" y="5206"/>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g:grpSp>
                                  <wps:wsp>
                                    <wps:cNvPr id="1197" name="Straight Connector 38"/>
                                    <wps:cNvCnPr>
                                      <a:cxnSpLocks noChangeShapeType="1"/>
                                    </wps:cNvCnPr>
                                    <wps:spPr bwMode="auto">
                                      <a:xfrm flipV="1">
                                        <a:off x="4949" y="6890"/>
                                        <a:ext cx="510"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98" name="Straight Connector 37"/>
                                    <wps:cNvCnPr>
                                      <a:cxnSpLocks noChangeShapeType="1"/>
                                    </wps:cNvCnPr>
                                    <wps:spPr bwMode="auto">
                                      <a:xfrm flipV="1">
                                        <a:off x="5752" y="6890"/>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99" name="Straight Connector 39"/>
                                    <wps:cNvCnPr>
                                      <a:cxnSpLocks noChangeShapeType="1"/>
                                    </wps:cNvCnPr>
                                    <wps:spPr bwMode="auto">
                                      <a:xfrm>
                                        <a:off x="6585" y="6890"/>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200" name="Straight Connector 40"/>
                                    <wps:cNvCnPr>
                                      <a:cxnSpLocks noChangeShapeType="1"/>
                                    </wps:cNvCnPr>
                                    <wps:spPr bwMode="auto">
                                      <a:xfrm>
                                        <a:off x="7447" y="6890"/>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201" name="Straight Connector 42"/>
                                    <wps:cNvCnPr>
                                      <a:cxnSpLocks noChangeShapeType="1"/>
                                    </wps:cNvCnPr>
                                    <wps:spPr bwMode="auto">
                                      <a:xfrm>
                                        <a:off x="8292" y="6890"/>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02" name="Straight Connector 33"/>
                                  <wps:cNvCnPr>
                                    <a:cxnSpLocks noChangeShapeType="1"/>
                                  </wps:cNvCnPr>
                                  <wps:spPr bwMode="auto">
                                    <a:xfrm>
                                      <a:off x="7442" y="7995"/>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3" name="Straight Connector 29"/>
                                  <wps:cNvCnPr>
                                    <a:cxnSpLocks noChangeShapeType="1"/>
                                  </wps:cNvCnPr>
                                  <wps:spPr bwMode="auto">
                                    <a:xfrm>
                                      <a:off x="6605" y="828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4" name="Straight Connector 29"/>
                                  <wps:cNvCnPr>
                                    <a:cxnSpLocks noChangeShapeType="1"/>
                                  </wps:cNvCnPr>
                                  <wps:spPr bwMode="auto">
                                    <a:xfrm>
                                      <a:off x="5751" y="828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5" name="Straight Connector 29"/>
                                  <wps:cNvCnPr>
                                    <a:cxnSpLocks noChangeShapeType="1"/>
                                  </wps:cNvCnPr>
                                  <wps:spPr bwMode="auto">
                                    <a:xfrm>
                                      <a:off x="7463" y="828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6" name="Straight Connector 25"/>
                                  <wps:cNvCnPr>
                                    <a:cxnSpLocks noChangeShapeType="1"/>
                                  </wps:cNvCnPr>
                                  <wps:spPr bwMode="auto">
                                    <a:xfrm>
                                      <a:off x="5752" y="878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7" name="Straight Connector 25"/>
                                  <wps:cNvCnPr>
                                    <a:cxnSpLocks noChangeShapeType="1"/>
                                  </wps:cNvCnPr>
                                  <wps:spPr bwMode="auto">
                                    <a:xfrm>
                                      <a:off x="6593" y="878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08" name="Straight Connector 26"/>
                                <wps:cNvCnPr>
                                  <a:cxnSpLocks noChangeShapeType="1"/>
                                </wps:cNvCnPr>
                                <wps:spPr bwMode="auto">
                                  <a:xfrm>
                                    <a:off x="7466" y="9075"/>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9" name="Straight Connector 27"/>
                                <wps:cNvCnPr>
                                  <a:cxnSpLocks noChangeShapeType="1"/>
                                </wps:cNvCnPr>
                                <wps:spPr bwMode="auto">
                                  <a:xfrm>
                                    <a:off x="8293" y="9075"/>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0" name="Straight Connector 25"/>
                                <wps:cNvCnPr>
                                  <a:cxnSpLocks noChangeShapeType="1"/>
                                </wps:cNvCnPr>
                                <wps:spPr bwMode="auto">
                                  <a:xfrm>
                                    <a:off x="5752" y="9075"/>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1" name="Straight Connector 25"/>
                                <wps:cNvCnPr>
                                  <a:cxnSpLocks noChangeShapeType="1"/>
                                </wps:cNvCnPr>
                                <wps:spPr bwMode="auto">
                                  <a:xfrm>
                                    <a:off x="6593" y="9075"/>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2" name="Straight Connector 25"/>
                                <wps:cNvCnPr>
                                  <a:cxnSpLocks noChangeShapeType="1"/>
                                </wps:cNvCnPr>
                                <wps:spPr bwMode="auto">
                                  <a:xfrm>
                                    <a:off x="4952" y="9075"/>
                                    <a:ext cx="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13" name="Straight Connector 20"/>
                              <wps:cNvCnPr>
                                <a:cxnSpLocks noChangeShapeType="1"/>
                              </wps:cNvCnPr>
                              <wps:spPr bwMode="auto">
                                <a:xfrm>
                                  <a:off x="7446" y="1035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4" name="Straight Connector 17"/>
                              <wps:cNvCnPr>
                                <a:cxnSpLocks noChangeShapeType="1"/>
                              </wps:cNvCnPr>
                              <wps:spPr bwMode="auto">
                                <a:xfrm>
                                  <a:off x="5745" y="1066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5" name="Straight Connector 17"/>
                              <wps:cNvCnPr>
                                <a:cxnSpLocks noChangeShapeType="1"/>
                              </wps:cNvCnPr>
                              <wps:spPr bwMode="auto">
                                <a:xfrm>
                                  <a:off x="6609" y="1066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6" name="Straight Connector 17"/>
                              <wps:cNvCnPr>
                                <a:cxnSpLocks noChangeShapeType="1"/>
                              </wps:cNvCnPr>
                              <wps:spPr bwMode="auto">
                                <a:xfrm>
                                  <a:off x="7449" y="1066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2300E172" id="Group 44" o:spid="_x0000_s1026" style="position:absolute;margin-left:24.95pt;margin-top:7.25pt;width:327.05pt;height:403.05pt;z-index:251725824" coordorigin="4043,3194" coordsize="6541,8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R7qoAkAAIqUAAAOAAAAZHJzL2Uyb0RvYy54bWzsXdtym0gQfd+q/QdK7xtpuAlUsfPgXF6y&#10;u6lKdt+xhC61ElBALPvv98wMICRgosSiUeJJqlySERj16enpPn1meP3mcbc1HsI028TRzYi9moyM&#10;MJrHi020uhn98+X9H97IyPIgWgTbOApvRk9hNnpz+/tvr/fJLDTjdbxdhKmBi0TZbJ/cjNZ5nszG&#10;42y+DndB9ipOwggHl3G6C3K8TVfjRRrscfXddmxOJu54H6eLJI3nYZbht2/lwdGtuP5yGc7zv5fL&#10;LMyN7c0I95aLn6n4ec9/jm9fB7NVGiTrzby4jeAH7mIXbCL80epSb4M8ML6mm8aldpt5GmfxMn81&#10;j3fjeLnczEPxHfBt2OTk23xI46+J+C6r2X6VVGaCaU/s9MOXnf/18CFNPiefUnn3ePkxnv+XwS7j&#10;fbKa1Y/z9yv5YeN+/2e8AJ7B1zwWX/xxme74JfCVjEdh36fKvuFjbszxS5s5Fv6PjDmOOYx5U7wR&#10;CMzXgImfZ09sa2TgsMV8uzz2rjjfdWwmT/YmLuNHx8FM/mFxs8XNcfDhTdnBYNnzDPZ5HSShwCHj&#10;BvmUGpsFbhVfJAp2MMLnPA02q3Vu3MVRBJeLU8MUt8fvAyfcRdK888eoMK8RxXfrIFqF4tJfnhJc&#10;RX6ho1P4mwzYfNPctj+xhdl8z/Ol2Uqjm6aLMcgtLry9slgwS9Is/xDGO4O/uBltNxH/ksEsePiY&#10;5dK45Uf4r6P4/Wa7FXBtI2N/M/Id0xEnZPF2s+AH+ceydHV/t02Nh4APOfGvQOroY3DtaCEutg6D&#10;xbvidR5stvI17nMbCSeUJpCg3seLp08pv7cCYiqsXRXWwrBHwAWz/rCe2g4ABZ5NrB13qqE+O7x2&#10;DGuYsHtYm9yXyaD2rAnuphVqPay/a87rwBoDqRNrJgIpJdYyhLOJhWEsQqOO4WUieAmwfRXYwuJk&#10;YNueh0wGA5tN3FOwdRD/nhy5fWA7yPW7B7Y7TBBvwVpH8QsMbAdDqRtsUWEQDmyebYuB7TtFcVNG&#10;cYtNi9pHZ+JnVL8dI9tUgS1KRkqwMadwsJn58sAuyACeDgueoCiLHdTvcjQK+sJgRSV8zCVwpuRS&#10;XEMLZ1AOuQNj4PAZVyRV38s1lGdWlfMp19BlCKRzR4YoaoehDeH41g8aojiz0xAEpAuGWXest6iH&#10;vy+H/9RhJ6Fez+uXmNdVpIslnJgs1IN0kZV4E2udr18gX1eRLhY16cKQY2BWb0Kth/UlhrWKdLFo&#10;eXPPYggyHGvf1yH8OU2ljmxdxbmYtASb7duyNPNMXzAAwaxMEx0GvkC3SM5sS7ZD7aooF4u2RQKE&#10;ZRexCbUO4RcI4Wi+dmfhaApS9khsz5fTtTf1TmhznZk9PzNzVXyLScukTm1XztYa6j4EDW7F3LQJ&#10;GmgbJIcIrkf1s8Q+7ZM1GsuqCO6RRnCf2bK2bg5rZjMc+pUzsw7yEIVJCZCkUc2C7xiEPcREikSe&#10;w2C5Ze58Ho3aPLOTPeywBJt4VcFYmKKg+YY2hWmKcQKtz1nqtZopijM7TUFApMKsqtrMJpjZjeV2&#10;k/zLhW814SCUbAhN8DTHk4lkrUrrS93kWugXC+3aJYRsRi7kfBH0riMuk8t2I2MbQh2LF6IBUYjc&#10;vvE5OMcVCeDYxFfNGNBCUub8ztTWTsItfnVOUs1aLSmkTduecR1fphWIJEWgrvgeHUlmQ0lpEUlU&#10;JSVSwd4jSevEgw6P7ObpiefKJh5VWYrVAr27y3F2Ijlkl+mYcj3yfMSUSmzRMvFYBPVsa0xBMosJ&#10;Ecmsa5uiiamT2WtYzQF3UcpIhpqCnKkjqWztLlc2BSmVKLRtTNfx4Lw6plxf7aPSsKBepcxTpnZB&#10;qepIcmWRpOIyW/IUm1joZBadU0InuZY1o51kM5d01lW7coXy6VJoIvnygTLG6vDvUu02zxyUbGac&#10;1O1co4GshzI4+oyriDGDIj0/EX3BbP20mzTFXNulob0nyRgvlrqdhFYZaHtc0CSd5ERWotfxXEBC&#10;BLRVNCBWkfQeElpLdnTGK9ypgsO1TIoUbUesblYMcig0e4e9Rueh4JY6QcfEQnv85QM/o3WClxnk&#10;Kl4OXVdKtKEpkvRKE+3e5v2XNbRVrJpNS5NAVNQ1tH95sLuKGyxAL2OvVNKUBecgShrL5/1ZLiqC&#10;FkVEgnOVNM0zBy5uVMwPo+g+1OY0xWrY3hxfVzfnVDcq6odZBOGxNeFFoSOr4cOOa6VM4tcvdLoj&#10;5QkNVAqc+oyUjhS3Y/cfIZQ55KKWX24c4aI4EWlqTXLYOG2+fldsmNc4cdg46amSQZTblMmg7Rdy&#10;D8stNwYo3b631WA6TJ4RJnl3q5MEwmoUSidBfViNSS0hu5rdGLFzaJXItrRRsI6F0kkqnWEzcOuE&#10;KxtOZ4jtZVWRhFaMiqVrmPxQ68BJqGjFn3266UzOTheElDwSQXJmm9MTIRdyLBDGvIwtDjRTs8NJ&#10;R6lZ/bSBE7Mq220Jpw7tSLEnxZwLq53kwToxGzKcKheAALPe59z28rXM4w+DTOfxfM/wYTfMZsxX&#10;NnPJ1wtJ2TacpJBRVE6iO/4DpmjKpSDYcWuYmFJJLFtiinaXId1F1TvGrvjDuEu1cki7y5liy8MO&#10;mkTPb8B0pOIeQQX27jr1Fk25ZY3lg8jAXz5QvZoxGDTFVXGPw7VosNxZpi/wlxPy4FeXqdQjRf01&#10;3/iz9yf8IGqoeEbqtYceqAdOIUG+oqPGOWR03WHqr6mcR8U/UqgCOgpmKHG4G7keKvrjyaevbRB/&#10;diaSJtao9AHWULXQYU1i0110LTRkLaTibCnUJLWEtiqYW2KKdpLhnARPyFS0wAZbk6gjyTXt7ISl&#10;ZSonoVVcVBptwkhyHRpt+gTVVK7AIX/AAsTIPC1t7sTeGydyHcDTVCOmct0N8VbsrouFlxxs7Mx1&#10;su5Gg/38PZuZyZ8G3CmiIwYbFYTcBEeD3ceuzQBbxVoSgw2dk1x2o8HuCWwVI0m89X7FDTQ3btZh&#10;/CJhXMUgEoMNmWsxsl/ajuxDZOYqLnCopy74EzLp6svKzFVMnklA/NaYvOq5CxrsfuZv3mLpzsyp&#10;ZXHFfoMa7J7AVjFrQ83fGuyewFbtZ0MMNlY3SjatBey+mrzXMWcPkKxhZzZFSKdd1oqNH+WKReyz&#10;I/WzBNqy60CeiEdlKmoNTyuiFBJCGCZ5VOzsgT7rsZijr8bry0Jbxa0Row3WXCp3NNpZT1O4ilwj&#10;RhuR/KWiLebw/SoRz7dZpUGy3szfBnlQfy/0f7PQjNfxdhGmt/8DAAD//wMAUEsDBBQABgAIAAAA&#10;IQA5Zsgo4QAAAAkBAAAPAAAAZHJzL2Rvd25yZXYueG1sTI9BT8JAEIXvJv6HzZh4k91iQSjdEkLU&#10;EzERTAy3oR3ahu5u013a8u8dT3qc917efC9dj6YRPXW+dlZDNFEgyOauqG2p4evw9rQA4QPaAhtn&#10;ScONPKyz+7sUk8IN9pP6fSgFl1ifoIYqhDaR0ucVGfQT15Jl7+w6g4HPrpRFhwOXm0ZOlZpLg7Xl&#10;DxW2tK0ov+yvRsP7gMPmOXrtd5fz9nY8zD6+dxFp/fgwblYgAo3hLwy/+IwOGTOd3NUWXjQa4uWS&#10;k6zHMxDsv6iYt500LKZqDjJL5f8F2Q8AAAD//wMAUEsBAi0AFAAGAAgAAAAhALaDOJL+AAAA4QEA&#10;ABMAAAAAAAAAAAAAAAAAAAAAAFtDb250ZW50X1R5cGVzXS54bWxQSwECLQAUAAYACAAAACEAOP0h&#10;/9YAAACUAQAACwAAAAAAAAAAAAAAAAAvAQAAX3JlbHMvLnJlbHNQSwECLQAUAAYACAAAACEAEzke&#10;6qAJAACKlAAADgAAAAAAAAAAAAAAAAAuAgAAZHJzL2Uyb0RvYy54bWxQSwECLQAUAAYACAAAACEA&#10;OWbIKOEAAAAJAQAADwAAAAAAAAAAAAAAAAD6CwAAZHJzL2Rvd25yZXYueG1sUEsFBgAAAAAEAAQA&#10;8wAAAAgNAAAAAA==&#10;">
                      <v:line id="Straight Connector 21" o:spid="_x0000_s1027" style="position:absolute;visibility:visible;mso-wrap-style:square" from="4904,9889" to="717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Straight Connector 20" o:spid="_x0000_s1028" style="position:absolute;visibility:visible;mso-wrap-style:square" from="7458,9889" to="8025,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Straight Connector 22" o:spid="_x0000_s1029" style="position:absolute;visibility:visible;mso-wrap-style:square" from="8307,9889" to="10575,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line id="Straight Connector 19" o:spid="_x0000_s1030" style="position:absolute;visibility:visible;mso-wrap-style:square" from="8304,10367" to="10572,1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line id="Straight Connector 17" o:spid="_x0000_s1031" style="position:absolute;visibility:visible;mso-wrap-style:square" from="4881,10667" to="5448,10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Straight Connector 16" o:spid="_x0000_s1032" style="position:absolute;visibility:visible;mso-wrap-style:square" from="8307,10667" to="10575,10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Straight Connector 15" o:spid="_x0000_s1033" style="position:absolute;visibility:visible;mso-wrap-style:square" from="4868,10955" to="8043,10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Straight Connector 14" o:spid="_x0000_s1034" style="position:absolute;visibility:visible;mso-wrap-style:square" from="4869,11255" to="8044,1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group id="Group 11" o:spid="_x0000_s1035" style="position:absolute;left:4043;top:3194;width:6541;height:5881" coordorigin="4043,3194" coordsize="654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12" o:spid="_x0000_s1036" style="position:absolute;left:4043;top:3194;width:6541;height:5593" coordorigin="4043,3194" coordsize="6541,5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line id="Straight Connector 34" o:spid="_x0000_s1037" style="position:absolute;visibility:visible;mso-wrap-style:square" from="4899,7515" to="7167,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Straight Connector 33" o:spid="_x0000_s1038" style="position:absolute;visibility:visible;mso-wrap-style:square" from="7457,7515" to="8024,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Straight Connector 32" o:spid="_x0000_s1039" style="position:absolute;visibility:visible;mso-wrap-style:square" from="8312,7515" to="10580,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Straight Connector 31" o:spid="_x0000_s1040" style="position:absolute;visibility:visible;mso-wrap-style:square" from="8316,7995" to="10584,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Straight Connector 29" o:spid="_x0000_s1041" style="position:absolute;visibility:visible;mso-wrap-style:square" from="4948,8296" to="5458,8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Straight Connector 30" o:spid="_x0000_s1042" style="position:absolute;visibility:visible;mso-wrap-style:square" from="8293,8296" to="10561,8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Straight Connector 25" o:spid="_x0000_s1043" style="position:absolute;visibility:visible;mso-wrap-style:square" from="4892,8787" to="5459,8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Straight Connector 26" o:spid="_x0000_s1044" style="position:absolute;visibility:visible;mso-wrap-style:square" from="7466,8787" to="8033,8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line id="Straight Connector 27" o:spid="_x0000_s1045" style="position:absolute;visibility:visible;mso-wrap-style:square" from="8293,8787" to="8860,8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line id="Straight Connector 28" o:spid="_x0000_s1046" style="position:absolute;visibility:visible;mso-wrap-style:square" from="9147,8787" to="10564,8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zNwwAAANwAAAAPAAAAZHJzL2Rvd25yZXYueG1sRE/Pa8Iw&#10;FL4L/g/hCbtp6oQi1SiiDHSHMZ2gx2fzbKvNS0mytvvvl8Ngx4/v93Ldm1q05HxlWcF0koAgzq2u&#10;uFBw/nobz0H4gKyxtkwKfsjDejUcLDHTtuMjtadQiBjCPkMFZQhNJqXPSzLoJ7YhjtzdOoMhQldI&#10;7bCL4aaWr0mSSoMVx4YSG9qWlD9P30bBx+wzbTeH931/OaS3fHe8XR+dU+pl1G8WIAL14V/8595r&#10;BfNZnB/PxCMgV78AAAD//wMAUEsBAi0AFAAGAAgAAAAhANvh9svuAAAAhQEAABMAAAAAAAAAAAAA&#10;AAAAAAAAAFtDb250ZW50X1R5cGVzXS54bWxQSwECLQAUAAYACAAAACEAWvQsW78AAAAVAQAACwAA&#10;AAAAAAAAAAAAAAAfAQAAX3JlbHMvLnJlbHNQSwECLQAUAAYACAAAACEAGGqczcMAAADcAAAADwAA&#10;AAAAAAAAAAAAAAAHAgAAZHJzL2Rvd25yZXYueG1sUEsFBgAAAAADAAMAtwAAAPcCAAAAAA==&#10;"/>
                          <v:group id="Group 23" o:spid="_x0000_s1047" style="position:absolute;left:4043;top:3194;width:5679;height:3696" coordorigin="4043,3194" coordsize="5679,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group id="Group 24" o:spid="_x0000_s1048" style="position:absolute;left:4043;top:3194;width:5679;height:3228" coordorigin="4043,3194" coordsize="5679,3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Y/xgAAAN0AAAAPAAAAZHJzL2Rvd25yZXYueG1sRI9Ba8JA&#10;EIXvhf6HZQRvdRPFItFVRGrpQYSqUHobsmMSzM6G7DaJ/75zELzN8N68981qM7haddSGyrOBdJKA&#10;Is69rbgwcDnv3xagQkS2WHsmA3cKsFm/vqwws77nb+pOsVASwiFDA2WMTaZ1yEtyGCa+IRbt6luH&#10;Uda20LbFXsJdradJ8q4dViwNJTa0Kym/nf6cgc8e++0s/egOt+vu/nueH38OKRkzHg3bJahIQ3ya&#10;H9dfVvCTheDKNzKCXv8DAAD//wMAUEsBAi0AFAAGAAgAAAAhANvh9svuAAAAhQEAABMAAAAAAAAA&#10;AAAAAAAAAAAAAFtDb250ZW50X1R5cGVzXS54bWxQSwECLQAUAAYACAAAACEAWvQsW78AAAAVAQAA&#10;CwAAAAAAAAAAAAAAAAAfAQAAX3JlbHMvLnJlbHNQSwECLQAUAAYACAAAACEA/D9mP8YAAADdAAAA&#10;DwAAAAAAAAAAAAAAAAAHAgAAZHJzL2Rvd25yZXYueG1sUEsFBgAAAAADAAMAtwAAAPoCAAAAAA==&#10;">
                              <v:line id="Straight Connector 46" o:spid="_x0000_s1049" style="position:absolute;flip:y;visibility:visible;mso-wrap-style:square" from="4900,5825" to="5467,5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bbpwwAAAN0AAAAPAAAAZHJzL2Rvd25yZXYueG1sRE9Ni8Iw&#10;EL0L+x/CLHjTdBVEq1HcFUG8qHV72NvQjG3ZZlKaWOu/N4LgbR7vcxarzlSipcaVlhV8DSMQxJnV&#10;JecKfs/bwRSE88gaK8uk4E4OVsuP3gJjbW98ojbxuQgh7GJUUHhfx1K6rCCDbmhr4sBdbGPQB9jk&#10;Ujd4C+GmkqMomkiDJYeGAmv6KSj7T65GQfs93m8OqZ382bqU6fqcjt2xUqr/2a3nIDx1/i1+uXc6&#10;zI+mM3h+E06QywcAAAD//wMAUEsBAi0AFAAGAAgAAAAhANvh9svuAAAAhQEAABMAAAAAAAAAAAAA&#10;AAAAAAAAAFtDb250ZW50X1R5cGVzXS54bWxQSwECLQAUAAYACAAAACEAWvQsW78AAAAVAQAACwAA&#10;AAAAAAAAAAAAAAAfAQAAX3JlbHMvLnJlbHNQSwECLQAUAAYACAAAACEA4em26cMAAADdAAAADwAA&#10;AAAAAAAAAAAAAAAHAgAAZHJzL2Rvd25yZXYueG1sUEsFBgAAAAADAAMAtwAAAPcCAAAAAA==&#10;" strokeweight=".5pt">
                                <v:stroke startarrowwidth="narrow" startarrowlength="short" endarrowwidth="narrow" endarrowlength="short"/>
                              </v:line>
                              <v:line id="Straight Connector 45" o:spid="_x0000_s1050" style="position:absolute;visibility:visible;mso-wrap-style:square" from="5740,5825" to="6307,5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Fk0xwAAAN0AAAAPAAAAZHJzL2Rvd25yZXYueG1sRI9BawIx&#10;EIXvQv9DmEIvokl7ELsapSwUCu1Fbanehs24WdxMtpuo23/fORS8zfDevPfNcj2EVl2oT01kC49T&#10;A4q4iq7h2sLn7nUyB5UyssM2Mln4pQTr1d1oiYWLV97QZZtrJSGcCrTgc+4KrVPlKWCaxo5YtGPs&#10;A2ZZ+1q7Hq8SHlr9ZMxMB2xYGjx2VHqqTttzsFCd/fvPmMdfh0bPvj90OZhyv7H24X54WYDKNOSb&#10;+f/6zQm+eRZ++UZG0Ks/AAAA//8DAFBLAQItABQABgAIAAAAIQDb4fbL7gAAAIUBAAATAAAAAAAA&#10;AAAAAAAAAAAAAABbQ29udGVudF9UeXBlc10ueG1sUEsBAi0AFAAGAAgAAAAhAFr0LFu/AAAAFQEA&#10;AAsAAAAAAAAAAAAAAAAAHwEAAF9yZWxzLy5yZWxzUEsBAi0AFAAGAAgAAAAhAMzkWTTHAAAA3QAA&#10;AA8AAAAAAAAAAAAAAAAABwIAAGRycy9kb3ducmV2LnhtbFBLBQYAAAAAAwADALcAAAD7AgAAAAA=&#10;" strokeweight=".5pt">
                                <v:stroke startarrowwidth="narrow" startarrowlength="short" endarrowwidth="narrow" endarrowlength="short"/>
                              </v:line>
                              <v:line id="Straight Connector 44" o:spid="_x0000_s1051" style="position:absolute;visibility:visible;mso-wrap-style:square" from="6597,5828" to="7164,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PyvwwAAAN0AAAAPAAAAZHJzL2Rvd25yZXYueG1sRE9NawIx&#10;EL0X/A9hCr2IJvYguhqlLAhCe1Fb1NuwGTeLm8m6ibr9940g9DaP9znzZedqcaM2VJ41jIYKBHHh&#10;TcWlhu/dajABESKywdozafilAMtF72WOmfF33tBtG0uRQjhkqMHG2GRShsKSwzD0DXHiTr51GBNs&#10;S2lavKdwV8t3pcbSYcWpwWJDuaXivL06DcXVfl763P85VnK8/5J5p/LDRuu31+5jBiJSF//FT/fa&#10;pPlqOoLHN+kEufgDAAD//wMAUEsBAi0AFAAGAAgAAAAhANvh9svuAAAAhQEAABMAAAAAAAAAAAAA&#10;AAAAAAAAAFtDb250ZW50X1R5cGVzXS54bWxQSwECLQAUAAYACAAAACEAWvQsW78AAAAVAQAACwAA&#10;AAAAAAAAAAAAAAAfAQAAX3JlbHMvLnJlbHNQSwECLQAUAAYACAAAACEAo6j8r8MAAADdAAAADwAA&#10;AAAAAAAAAAAAAAAHAgAAZHJzL2Rvd25yZXYueG1sUEsFBgAAAAADAAMAtwAAAPcCAAAAAA==&#10;" strokeweight=".5pt">
                                <v:stroke startarrowwidth="narrow" startarrowlength="short" endarrowwidth="narrow" endarrowlength="short"/>
                              </v:line>
                              <v:line id="Straight Connector 47" o:spid="_x0000_s1052" style="position:absolute;flip:y;visibility:visible;mso-wrap-style:square" from="7459,5825" to="8026,5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JFwgAAAN0AAAAPAAAAZHJzL2Rvd25yZXYueG1sRE9Li8Iw&#10;EL4v+B/CCN40VUHcahQfCOLFXbUHb0MztsVmUppY6783wsLe5uN7znzZmlI0VLvCsoLhIAJBnFpd&#10;cKbgct71pyCcR9ZYWiYFL3KwXHS+5hhr++Rfak4+EyGEXYwKcu+rWEqX5mTQDWxFHLibrQ36AOtM&#10;6hqfIdyUchRFE2mw4NCQY0WbnNL76WEUNOvxYXtM7ORqq0Imq3Mydj+lUr1uu5qB8NT6f/Gfe6/D&#10;/Oh7BJ9vwgly8QYAAP//AwBQSwECLQAUAAYACAAAACEA2+H2y+4AAACFAQAAEwAAAAAAAAAAAAAA&#10;AAAAAAAAW0NvbnRlbnRfVHlwZXNdLnhtbFBLAQItABQABgAIAAAAIQBa9CxbvwAAABUBAAALAAAA&#10;AAAAAAAAAAAAAB8BAABfcmVscy8ucmVsc1BLAQItABQABgAIAAAAIQBqlLJFwgAAAN0AAAAPAAAA&#10;AAAAAAAAAAAAAAcCAABkcnMvZG93bnJldi54bWxQSwUGAAAAAAMAAwC3AAAA9gIAAAAA&#10;" strokeweight=".5pt">
                                <v:stroke startarrowwidth="narrow" startarrowlength="short" endarrowwidth="narrow" endarrowlength="short"/>
                              </v:line>
                              <v:line id="Straight Connector 43" o:spid="_x0000_s1053" style="position:absolute;visibility:visible;mso-wrap-style:square" from="4908,6128" to="5475,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sdDxAAAAN0AAAAPAAAAZHJzL2Rvd25yZXYueG1sRE9NawIx&#10;EL0L/ocwQi9SEytIuzWKLAiFetG2tL0Nm3GzuJmsm6jrvzeC4G0e73Nmi87V4kRtqDxrGI8UCOLC&#10;m4pLDd9fq+dXECEiG6w9k4YLBVjM+70ZZsafeUOnbSxFCuGQoQYbY5NJGQpLDsPIN8SJ2/nWYUyw&#10;LaVp8ZzCXS1flJpKhxWnBosN5ZaK/fboNBRH+3kY8vDnv5LT37XMO5X/bbR+GnTLdxCRuvgQ390f&#10;Js1XbxO4fZNOkPMrAAAA//8DAFBLAQItABQABgAIAAAAIQDb4fbL7gAAAIUBAAATAAAAAAAAAAAA&#10;AAAAAAAAAABbQ29udGVudF9UeXBlc10ueG1sUEsBAi0AFAAGAAgAAAAhAFr0LFu/AAAAFQEAAAsA&#10;AAAAAAAAAAAAAAAAHwEAAF9yZWxzLy5yZWxzUEsBAi0AFAAGAAgAAAAhADw2x0PEAAAA3QAAAA8A&#10;AAAAAAAAAAAAAAAABwIAAGRycy9kb3ducmV2LnhtbFBLBQYAAAAAAwADALcAAAD4AgAAAAA=&#10;" strokeweight=".5pt">
                                <v:stroke startarrowwidth="narrow" startarrowlength="short" endarrowwidth="narrow" endarrowlength="short"/>
                              </v:line>
                              <v:line id="Straight Connector 38" o:spid="_x0000_s1054" style="position:absolute;flip:y;visibility:visible;mso-wrap-style:square" from="4901,6422" to="5468,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qxQAAAN0AAAAPAAAAZHJzL2Rvd25yZXYueG1sRE9La8JA&#10;EL4X+h+WKXjTTY2ENrpKbCkUL/XRHHobsmMSmp0N2TWJ/94tCL3Nx/ec1WY0jeipc7VlBc+zCARx&#10;YXXNpYLv08f0BYTzyBoby6TgSg4268eHFabaDnyg/uhLEULYpaig8r5NpXRFRQbdzLbEgTvbzqAP&#10;sCul7nAI4aaR8yhKpMGaQ0OFLb1VVPweL0ZBv41371+5TX5sW8s8O+Wx2zdKTZ7GbAnC0+j/xXf3&#10;pw7zo9cF/H0TTpDrGwAAAP//AwBQSwECLQAUAAYACAAAACEA2+H2y+4AAACFAQAAEwAAAAAAAAAA&#10;AAAAAAAAAAAAW0NvbnRlbnRfVHlwZXNdLnhtbFBLAQItABQABgAIAAAAIQBa9CxbvwAAABUBAAAL&#10;AAAAAAAAAAAAAAAAAB8BAABfcmVscy8ucmVsc1BLAQItABQABgAIAAAAIQCKMY+qxQAAAN0AAAAP&#10;AAAAAAAAAAAAAAAAAAcCAABkcnMvZG93bnJldi54bWxQSwUGAAAAAAMAAwC3AAAA+QIAAAAA&#10;" strokeweight=".5pt">
                                <v:stroke startarrowwidth="narrow" startarrowlength="short" endarrowwidth="narrow" endarrowlength="short"/>
                              </v:line>
                              <v:line id="Straight Connector 37" o:spid="_x0000_s1055" style="position:absolute;flip:y;visibility:visible;mso-wrap-style:square" from="5752,6422" to="6319,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SoxxQAAAN0AAAAPAAAAZHJzL2Rvd25yZXYueG1sRE9La8JA&#10;EL4X+h+WKXjTTQ2GNrpKbCkUL/XRHHobsmMSmp0N2TWJ/94tCL3Nx/ec1WY0jeipc7VlBc+zCARx&#10;YXXNpYLv08f0BYTzyBoby6TgSg4268eHFabaDnyg/uhLEULYpaig8r5NpXRFRQbdzLbEgTvbzqAP&#10;sCul7nAI4aaR8yhKpMGaQ0OFLb1VVPweL0ZBv41371+5TX5sW8s8O+Wx2zdKTZ7GbAnC0+j/xXf3&#10;pw7zo9cF/H0TTpDrGwAAAP//AwBQSwECLQAUAAYACAAAACEA2+H2y+4AAACFAQAAEwAAAAAAAAAA&#10;AAAAAAAAAAAAW0NvbnRlbnRfVHlwZXNdLnhtbFBLAQItABQABgAIAAAAIQBa9CxbvwAAABUBAAAL&#10;AAAAAAAAAAAAAAAAAB8BAABfcmVscy8ucmVsc1BLAQItABQABgAIAAAAIQDlfSoxxQAAAN0AAAAP&#10;AAAAAAAAAAAAAAAAAAcCAABkcnMvZG93bnJldi54bWxQSwUGAAAAAAMAAwC3AAAA+QIAAAAA&#10;" strokeweight=".5pt">
                                <v:stroke startarrowwidth="narrow" startarrowlength="short" endarrowwidth="narrow" endarrowlength="short"/>
                              </v:line>
                              <v:line id="Straight Connector 39" o:spid="_x0000_s1056" style="position:absolute;visibility:visible;mso-wrap-style:square" from="6585,6422" to="7152,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WTbxAAAAN0AAAAPAAAAZHJzL2Rvd25yZXYueG1sRE9NawIx&#10;EL0L/Q9hCr2IJu1haVejlAWh0F60FvU2bMbN0s1k3URd/70RBG/zeJ8znfeuESfqQu1Zw+tYgSAu&#10;vam50rD+XYzeQYSIbLDxTBouFGA+expMMTf+zEs6rWIlUgiHHDXYGNtcylBachjGviVO3N53DmOC&#10;XSVNh+cU7hr5plQmHdacGiy2VFgq/1dHp6E82u/DkId/u1pmmx9Z9KrYLrV+ee4/JyAi9fEhvru/&#10;TJqvPjK4fZNOkLMrAAAA//8DAFBLAQItABQABgAIAAAAIQDb4fbL7gAAAIUBAAATAAAAAAAAAAAA&#10;AAAAAAAAAABbQ29udGVudF9UeXBlc10ueG1sUEsBAi0AFAAGAAgAAAAhAFr0LFu/AAAAFQEAAAsA&#10;AAAAAAAAAAAAAAAAHwEAAF9yZWxzLy5yZWxzUEsBAi0AFAAGAAgAAAAhACxBZNvEAAAA3QAAAA8A&#10;AAAAAAAAAAAAAAAABwIAAGRycy9kb3ducmV2LnhtbFBLBQYAAAAAAwADALcAAAD4AgAAAAA=&#10;" strokeweight=".5pt">
                                <v:stroke startarrowwidth="narrow" startarrowlength="short" endarrowwidth="narrow" endarrowlength="short"/>
                              </v:line>
                              <v:line id="Straight Connector 40" o:spid="_x0000_s1057" style="position:absolute;visibility:visible;mso-wrap-style:square" from="7447,6422" to="8014,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FAxAAAAN0AAAAPAAAAZHJzL2Rvd25yZXYueG1sRE9LawIx&#10;EL4X+h/CFLyIJu3B1q1RyoJQ0IuPor0Nm+lm6WaybrK6/nsjFHqbj+85s0XvanGmNlSeNTyPFQji&#10;wpuKSw373XL0BiJEZIO1Z9JwpQCL+ePDDDPjL7yh8zaWIoVwyFCDjbHJpAyFJYdh7BvixP341mFM&#10;sC2lafGSwl0tX5SaSIcVpwaLDeWWit9t5zQUnV2dhjz8+q7k5LCWea/y40brwVP/8Q4iUh//xX/u&#10;T5Pmq+kr3L9JJ8j5DQAA//8DAFBLAQItABQABgAIAAAAIQDb4fbL7gAAAIUBAAATAAAAAAAAAAAA&#10;AAAAAAAAAABbQ29udGVudF9UeXBlc10ueG1sUEsBAi0AFAAGAAgAAAAhAFr0LFu/AAAAFQEAAAsA&#10;AAAAAAAAAAAAAAAAHwEAAF9yZWxzLy5yZWxzUEsBAi0AFAAGAAgAAAAhAEMNwUDEAAAA3QAAAA8A&#10;AAAAAAAAAAAAAAAABwIAAGRycy9kb3ducmV2LnhtbFBLBQYAAAAAAwADALcAAAD4AgAAAAA=&#10;" strokeweight=".5pt">
                                <v:stroke startarrowwidth="narrow" startarrowlength="short" endarrowwidth="narrow" endarrowlength="short"/>
                              </v:line>
                              <v:line id="Straight Connector 42" o:spid="_x0000_s1058" style="position:absolute;visibility:visible;mso-wrap-style:square" from="8292,6422" to="8859,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hAayAAAAN0AAAAPAAAAZHJzL2Rvd25yZXYueG1sRI9BS8NA&#10;EIXvQv/DMgVvdlOFoGm3pShC60FsFexxmh2T2Oxs2F2T+O+dg9DbDO/Ne98s16NrVU8hNp4NzGcZ&#10;KOLS24YrAx/vzzf3oGJCtth6JgO/FGG9mlwtsbB+4D31h1QpCeFYoIE6pa7QOpY1OYwz3xGL9uWD&#10;wyRrqLQNOEi4a/VtluXaYcPSUGNHjzWV58OPM/B695b3m93Ldvzc5afyaX86fg/BmOvpuFmASjSm&#10;i/n/emsFP3sQXPlGRtCrPwAAAP//AwBQSwECLQAUAAYACAAAACEA2+H2y+4AAACFAQAAEwAAAAAA&#10;AAAAAAAAAAAAAAAAW0NvbnRlbnRfVHlwZXNdLnhtbFBLAQItABQABgAIAAAAIQBa9CxbvwAAABUB&#10;AAALAAAAAAAAAAAAAAAAAB8BAABfcmVscy8ucmVsc1BLAQItABQABgAIAAAAIQAt0hAayAAAAN0A&#10;AAAPAAAAAAAAAAAAAAAAAAcCAABkcnMvZG93bnJldi54bWxQSwUGAAAAAAMAAwC3AAAA/AIAAAAA&#10;"/>
                              <v:group id="Group 35" o:spid="_x0000_s1059" style="position:absolute;left:4043;top:3194;width:5679;height:2013" coordorigin="4043,3194" coordsize="5679,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line id="Straight Connector 52" o:spid="_x0000_s1060" style="position:absolute;visibility:visible;mso-wrap-style:square" from="9155,4905" to="9722,4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MuxgAAAN0AAAAPAAAAZHJzL2Rvd25yZXYueG1sRI9BawIx&#10;EIXvBf9DmEIvook9SFmNUhaEQnvRWqq3YTNuFjeT7Sbq9t93DgVvM7w3732zXA+hVVfqUxPZwmxq&#10;QBFX0TVcW9h/biYvoFJGdthGJgu/lGC9Gj0ssXDxxlu67nKtJIRTgRZ8zl2hdao8BUzT2BGLdop9&#10;wCxrX2vX403CQ6ufjZnrgA1Lg8eOSk/VeXcJFqqLf/8Z8/jr2Oj594cuB1MettY+PQ6vC1CZhnw3&#10;/1+/OcGfGeGXb2QEvfoDAAD//wMAUEsBAi0AFAAGAAgAAAAhANvh9svuAAAAhQEAABMAAAAAAAAA&#10;AAAAAAAAAAAAAFtDb250ZW50X1R5cGVzXS54bWxQSwECLQAUAAYACAAAACEAWvQsW78AAAAVAQAA&#10;CwAAAAAAAAAAAAAAAAAfAQAAX3JlbHMvLnJlbHNQSwECLQAUAAYACAAAACEAUg/DLsYAAADdAAAA&#10;DwAAAAAAAAAAAAAAAAAHAgAAZHJzL2Rvd25yZXYueG1sUEsFBgAAAAADAAMAtwAAAPoCAAAAAA==&#10;" strokeweight=".5pt">
                                  <v:stroke startarrowwidth="narrow" startarrowlength="short" endarrowwidth="narrow" endarrowlength="short"/>
                                </v:line>
                                <v:line id="Straight Connector 51" o:spid="_x0000_s1061" style="position:absolute;visibility:visible;mso-wrap-style:square" from="4860,4907" to="8035,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yOdxQAAAN0AAAAPAAAAZHJzL2Rvd25yZXYueG1sRE9Na8JA&#10;EL0X+h+WKfRWN1EIJXUVUQT1IGoL7XHMTpPU7GzY3Sbx37tCobd5vM+ZzgfTiI6cry0rSEcJCOLC&#10;6ppLBR/v65dXED4ga2wsk4IreZjPHh+mmGvb85G6UyhFDGGfo4IqhDaX0hcVGfQj2xJH7ts6gyFC&#10;V0rtsI/hppHjJMmkwZpjQ4UtLSsqLqdfo2A/OWTdYrvbDJ/b7Fysjuevn94p9fw0LN5ABBrCv/jP&#10;vdFxfpqkcP8mniBnNwAAAP//AwBQSwECLQAUAAYACAAAACEA2+H2y+4AAACFAQAAEwAAAAAAAAAA&#10;AAAAAAAAAAAAW0NvbnRlbnRfVHlwZXNdLnhtbFBLAQItABQABgAIAAAAIQBa9CxbvwAAABUBAAAL&#10;AAAAAAAAAAAAAAAAAB8BAABfcmVscy8ucmVsc1BLAQItABQABgAIAAAAIQAiAyOdxQAAAN0AAAAP&#10;AAAAAAAAAAAAAAAAAAcCAABkcnMvZG93bnJldi54bWxQSwUGAAAAAAMAAwC3AAAA+QIAAAAA&#10;"/>
                                <v:line id="Straight Connector 53" o:spid="_x0000_s1062" style="position:absolute;flip:y;visibility:visible;mso-wrap-style:square" from="8300,4905" to="8867,4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s0VxAAAAN0AAAAPAAAAZHJzL2Rvd25yZXYueG1sRE9NawIx&#10;EL0X/A9hBC+lZpVSdGsUEQQPXmplxdt0M90su5msSdTtv28KBW/zeJ+zWPW2FTfyoXasYDLOQBCX&#10;TtdcKTh+bl9mIEJE1tg6JgU/FGC1HDwtMNfuzh90O8RKpBAOOSowMXa5lKE0ZDGMXUecuG/nLcYE&#10;fSW1x3sKt62cZtmbtFhzajDY0cZQ2RyuVoGc7Z8vfv312hTN6TQ3RVl0571So2G/fgcRqY8P8b97&#10;p9P8STaFv2/SCXL5CwAA//8DAFBLAQItABQABgAIAAAAIQDb4fbL7gAAAIUBAAATAAAAAAAAAAAA&#10;AAAAAAAAAABbQ29udGVudF9UeXBlc10ueG1sUEsBAi0AFAAGAAgAAAAhAFr0LFu/AAAAFQEAAAsA&#10;AAAAAAAAAAAAAAAAHwEAAF9yZWxzLy5yZWxzUEsBAi0AFAAGAAgAAAAhAIY6zRXEAAAA3QAAAA8A&#10;AAAAAAAAAAAAAAAABwIAAGRycy9kb3ducmV2LnhtbFBLBQYAAAAAAwADALcAAAD4AgAAAAA=&#10;"/>
                                <v:line id="Straight Connector 48" o:spid="_x0000_s1063" style="position:absolute;visibility:visible;mso-wrap-style:square" from="5753,5207" to="8021,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RhxxAAAAN0AAAAPAAAAZHJzL2Rvd25yZXYueG1sRE9La8JA&#10;EL4X/A/LFLzVjRWCpK4ilYL2UHxBexyz0yRtdjbsrkn8964geJuP7zmzRW9q0ZLzlWUF41ECgji3&#10;uuJCwfHw8TIF4QOyxtoyKbiQh8V88DTDTNuOd9TuQyFiCPsMFZQhNJmUPi/JoB/Zhjhyv9YZDBG6&#10;QmqHXQw3tXxNklQarDg2lNjQe0n5//5sFHxNtmm73Hyu++9NespXu9PPX+eUGj73yzcQgfrwEN/d&#10;ax3nj5MJ3L6JJ8j5FQAA//8DAFBLAQItABQABgAIAAAAIQDb4fbL7gAAAIUBAAATAAAAAAAAAAAA&#10;AAAAAAAAAABbQ29udGVudF9UeXBlc10ueG1sUEsBAi0AFAAGAAgAAAAhAFr0LFu/AAAAFQEAAAsA&#10;AAAAAAAAAAAAAAAAHwEAAF9yZWxzLy5yZWxzUEsBAi0AFAAGAAgAAAAhAL2dGHHEAAAA3QAAAA8A&#10;AAAAAAAAAAAAAAAABwIAAGRycy9kb3ducmV2LnhtbFBLBQYAAAAAAwADALcAAAD4AgAAAAA=&#10;"/>
                                <v:line id="Straight Connector 50" o:spid="_x0000_s1064" style="position:absolute;visibility:visible;mso-wrap-style:square" from="8292,5207" to="8859,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AFxQAAAN0AAAAPAAAAZHJzL2Rvd25yZXYueG1sRE9Na8JA&#10;EL0X/A/LFHqrG20JkrqKtAjqQdQW2uOYnSap2dmwuybpv3cFwds83udM572pRUvOV5YVjIYJCOLc&#10;6ooLBV+fy+cJCB+QNdaWScE/eZjPBg9TzLTteE/tIRQihrDPUEEZQpNJ6fOSDPqhbYgj92udwRCh&#10;K6R22MVwU8txkqTSYMWxocSG3kvKT4ezUbB92aXtYr1Z9d/r9Jh/7I8/f51T6umxX7yBCNSHu/jm&#10;Xuk4f5S8wvWbeIKcXQAAAP//AwBQSwECLQAUAAYACAAAACEA2+H2y+4AAACFAQAAEwAAAAAAAAAA&#10;AAAAAAAAAAAAW0NvbnRlbnRfVHlwZXNdLnhtbFBLAQItABQABgAIAAAAIQBa9CxbvwAAABUBAAAL&#10;AAAAAAAAAAAAAAAAAB8BAABfcmVscy8ucmVsc1BLAQItABQABgAIAAAAIQAydIAFxQAAAN0AAAAP&#10;AAAAAAAAAAAAAAAAAAcCAABkcnMvZG93bnJldi54bWxQSwUGAAAAAAMAAwC3AAAA+QIAAAAA&#10;"/>
                                <v:line id="Straight Connector 49" o:spid="_x0000_s1065" style="position:absolute;visibility:visible;mso-wrap-style:square" from="9143,5207" to="971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CWexQAAAN0AAAAPAAAAZHJzL2Rvd25yZXYueG1sRE9Na8JA&#10;EL0X/A/LFHqrGy0NkrqKtAjqQdQW2uOYnSap2dmwuybpv3cFwds83udM572pRUvOV5YVjIYJCOLc&#10;6ooLBV+fy+cJCB+QNdaWScE/eZjPBg9TzLTteE/tIRQihrDPUEEZQpNJ6fOSDPqhbYgj92udwRCh&#10;K6R22MVwU8txkqTSYMWxocSG3kvKT4ezUbB92aXtYr1Z9d/r9Jh/7I8/f51T6umxX7yBCNSHu/jm&#10;Xuk4f5S8wvWbeIKcXQAAAP//AwBQSwECLQAUAAYACAAAACEA2+H2y+4AAACFAQAAEwAAAAAAAAAA&#10;AAAAAAAAAAAAW0NvbnRlbnRfVHlwZXNdLnhtbFBLAQItABQABgAIAAAAIQBa9CxbvwAAABUBAAAL&#10;AAAAAAAAAAAAAAAAAB8BAABfcmVscy8ucmVsc1BLAQItABQABgAIAAAAIQBdOCWexQAAAN0AAAAP&#10;AAAAAAAAAAAAAAAAAAcCAABkcnMvZG93bnJldi54bWxQSwUGAAAAAAMAAwC3AAAA+QIAAAAA&#10;"/>
                                <v:group id="Group 42" o:spid="_x0000_s1066" style="position:absolute;left:4043;top:3194;width:3997;height:1080" coordorigin="4043,3194" coordsize="3997,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line id="Straight Connector 138" o:spid="_x0000_s1067" style="position:absolute;visibility:visible;mso-wrap-style:square" from="4043,3194" to="4610,3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ltawwAAAN0AAAAPAAAAZHJzL2Rvd25yZXYueG1sRE9NawIx&#10;EL0X/A9hCr2IJvagshqlLAhCe1Fb1NuwGTeLm8m6ibr9940g9DaP9znzZedqcaM2VJ41jIYKBHHh&#10;TcWlhu/dajAFESKywdozafilAMtF72WOmfF33tBtG0uRQjhkqMHG2GRShsKSwzD0DXHiTr51GBNs&#10;S2lavKdwV8t3pcbSYcWpwWJDuaXivL06DcXVfl763P85VnK8/5J5p/LDRuu31+5jBiJSF//FT/fa&#10;pPkjNYHHN+kEufgDAAD//wMAUEsBAi0AFAAGAAgAAAAhANvh9svuAAAAhQEAABMAAAAAAAAAAAAA&#10;AAAAAAAAAFtDb250ZW50X1R5cGVzXS54bWxQSwECLQAUAAYACAAAACEAWvQsW78AAAAVAQAACwAA&#10;AAAAAAAAAAAAAAAfAQAAX3JlbHMvLnJlbHNQSwECLQAUAAYACAAAACEA3eZbWsMAAADdAAAADwAA&#10;AAAAAAAAAAAAAAAHAgAAZHJzL2Rvd25yZXYueG1sUEsFBgAAAAADAAMAtwAAAPcCAAAAAA==&#10;" strokeweight=".5pt">
                                    <v:stroke startarrowwidth="narrow" startarrowlength="short" endarrowwidth="narrow" endarrowlength="short"/>
                                  </v:line>
                                  <v:line id="Straight Connector 139" o:spid="_x0000_s1068" style="position:absolute;flip:y;visibility:visible;mso-wrap-style:square" from="4865,3194" to="8040,3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vr/yAAAAN0AAAAPAAAAZHJzL2Rvd25yZXYueG1sRI9BSwMx&#10;EIXvQv9DGMGL2GxFpG6bliIIPfRilS3epptxs+xmsk3Sdv33zkHwNsN78943y/Xoe3WhmNrABmbT&#10;AhRxHWzLjYHPj7eHOaiUkS32gcnADyVYryY3SyxtuPI7Xfa5URLCqUQDLueh1DrVjjymaRiIRfsO&#10;0WOWNTbaRrxKuO/1Y1E8a48tS4PDgV4d1d3+7A3o+e7+FDfHp67qDocXV9XV8LUz5u523CxAZRrz&#10;v/nvemsFf1YIrnwjI+jVLwAAAP//AwBQSwECLQAUAAYACAAAACEA2+H2y+4AAACFAQAAEwAAAAAA&#10;AAAAAAAAAAAAAAAAW0NvbnRlbnRfVHlwZXNdLnhtbFBLAQItABQABgAIAAAAIQBa9CxbvwAAABUB&#10;AAALAAAAAAAAAAAAAAAAAB8BAABfcmVscy8ucmVsc1BLAQItABQABgAIAAAAIQDn0vr/yAAAAN0A&#10;AAAPAAAAAAAAAAAAAAAAAAcCAABkcnMvZG93bnJldi54bWxQSwUGAAAAAAMAAwC3AAAA/AIAAAAA&#10;"/>
                                  <v:group id="Group 45" o:spid="_x0000_s1069" style="position:absolute;left:4056;top:3674;width:3975;height:600" coordorigin="4056,3674" coordsize="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9jxAAAAN0AAAAPAAAAZHJzL2Rvd25yZXYueG1sRE9La8JA&#10;EL4X/A/LCL01mygtNWYVkVp6CIWqIN6G7JgEs7Mhu83j33cLhd7m43tOth1NI3rqXG1ZQRLFIIgL&#10;q2suFZxPh6dXEM4ja2wsk4KJHGw3s4cMU20H/qL+6EsRQtilqKDyvk2ldEVFBl1kW+LA3Wxn0AfY&#10;lVJ3OIRw08hFHL9IgzWHhgpb2ldU3I/fRsH7gMNumbz1+f22n66n589LnpBSj/NxtwbhafT/4j/3&#10;hw7zk3gFv9+EE+TmBwAA//8DAFBLAQItABQABgAIAAAAIQDb4fbL7gAAAIUBAAATAAAAAAAAAAAA&#10;AAAAAAAAAABbQ29udGVudF9UeXBlc10ueG1sUEsBAi0AFAAGAAgAAAAhAFr0LFu/AAAAFQEAAAsA&#10;AAAAAAAAAAAAAAAAHwEAAF9yZWxzLy5yZWxzUEsBAi0AFAAGAAgAAAAhAIhBz2PEAAAA3QAAAA8A&#10;AAAAAAAAAAAAAAAABwIAAGRycy9kb3ducmV2LnhtbFBLBQYAAAAAAwADALcAAAD4AgAAAAA=&#10;">
                                    <v:line id="Straight Connector 60" o:spid="_x0000_s1070" style="position:absolute;visibility:visible;mso-wrap-style:square" from="4959,3681" to="5469,3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8Z3xQAAAN0AAAAPAAAAZHJzL2Rvd25yZXYueG1sRE9La8JA&#10;EL4L/Q/LFHqRukkRkZiNlIAgtBcfpfU2ZKfZ0Oxsmt1o/PfdguBtPr7n5OvRtuJMvW8cK0hnCQji&#10;yumGawXHw+Z5CcIHZI2tY1JwJQ/r4mGSY6bdhXd03odaxBD2GSowIXSZlL4yZNHPXEccuW/XWwwR&#10;9rXUPV5iuG3lS5IspMWGY4PBjkpD1c9+sAqqwbz9Tnn6cWrk4vNdlmNSfu2UenocX1cgAo3hLr65&#10;tzrOT5dz+P8mniCLPwAAAP//AwBQSwECLQAUAAYACAAAACEA2+H2y+4AAACFAQAAEwAAAAAAAAAA&#10;AAAAAAAAAAAAW0NvbnRlbnRfVHlwZXNdLnhtbFBLAQItABQABgAIAAAAIQBa9CxbvwAAABUBAAAL&#10;AAAAAAAAAAAAAAAAAB8BAABfcmVscy8ucmVsc1BLAQItABQABgAIAAAAIQBA58Z3xQAAAN0AAAAP&#10;AAAAAAAAAAAAAAAAAAcCAABkcnMvZG93bnJldi54bWxQSwUGAAAAAAMAAwC3AAAA+QIAAAAA&#10;" strokeweight=".5pt">
                                      <v:stroke startarrowwidth="narrow" startarrowlength="short" endarrowwidth="narrow" endarrowlength="short"/>
                                    </v:line>
                                    <v:line id="Straight Connector 62" o:spid="_x0000_s1071" style="position:absolute;visibility:visible;mso-wrap-style:square" from="5756,3678" to="6323,3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2PsxQAAAN0AAAAPAAAAZHJzL2Rvd25yZXYueG1sRE9La8JA&#10;EL4L/Q/LFHqRuklBkZiNlIAgtBcfpfU2ZKfZ0Oxsmt1o/PfdguBtPr7n5OvRtuJMvW8cK0hnCQji&#10;yumGawXHw+Z5CcIHZI2tY1JwJQ/r4mGSY6bdhXd03odaxBD2GSowIXSZlL4yZNHPXEccuW/XWwwR&#10;9rXUPV5iuG3lS5IspMWGY4PBjkpD1c9+sAqqwbz9Tnn6cWrk4vNdlmNSfu2UenocX1cgAo3hLr65&#10;tzrOT5dz+P8mniCLPwAAAP//AwBQSwECLQAUAAYACAAAACEA2+H2y+4AAACFAQAAEwAAAAAAAAAA&#10;AAAAAAAAAAAAW0NvbnRlbnRfVHlwZXNdLnhtbFBLAQItABQABgAIAAAAIQBa9CxbvwAAABUBAAAL&#10;AAAAAAAAAAAAAAAAAB8BAABfcmVscy8ucmVsc1BLAQItABQABgAIAAAAIQAvq2PsxQAAAN0AAAAP&#10;AAAAAAAAAAAAAAAAAAcCAABkcnMvZG93bnJldi54bWxQSwUGAAAAAAMAAwC3AAAA+QIAAAAA&#10;" strokeweight=".5pt">
                                      <v:stroke startarrowwidth="narrow" startarrowlength="short" endarrowwidth="narrow" endarrowlength="short"/>
                                    </v:line>
                                    <v:line id="Straight Connector 63" o:spid="_x0000_s1072" style="position:absolute;visibility:visible;mso-wrap-style:square" from="6597,3674" to="7164,3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f2bxAAAAN0AAAAPAAAAZHJzL2Rvd25yZXYueG1sRE9Na8JA&#10;EL0X/A/LCL2IbuwhSHQVCQgFvSRtaXsbstNsaHY2zW5i/PduodDbPN7n7A6TbcVIvW8cK1ivEhDE&#10;ldMN1wpeX07LDQgfkDW2jknBjTwc9rOHHWbaXbmgsQy1iCHsM1RgQugyKX1lyKJfuY44cl+utxgi&#10;7Gupe7zGcNvKpyRJpcWGY4PBjnJD1Xc5WAXVYM4/C168fTYyfb/IfEryj0Kpx/l03IIINIV/8Z/7&#10;Wcf5600Kv9/EE+T+DgAA//8DAFBLAQItABQABgAIAAAAIQDb4fbL7gAAAIUBAAATAAAAAAAAAAAA&#10;AAAAAAAAAABbQ29udGVudF9UeXBlc10ueG1sUEsBAi0AFAAGAAgAAAAhAFr0LFu/AAAAFQEAAAsA&#10;AAAAAAAAAAAAAAAAHwEAAF9yZWxzLy5yZWxzUEsBAi0AFAAGAAgAAAAhAN95/ZvEAAAA3QAAAA8A&#10;AAAAAAAAAAAAAAAABwIAAGRycy9kb3ducmV2LnhtbFBLBQYAAAAAAwADALcAAAD4AgAAAAA=&#10;" strokeweight=".5pt">
                                      <v:stroke startarrowwidth="narrow" startarrowlength="short" endarrowwidth="narrow" endarrowlength="short"/>
                                    </v:line>
                                    <v:line id="Straight Connector 64" o:spid="_x0000_s1073" style="position:absolute;visibility:visible;mso-wrap-style:square" from="7464,3675" to="8031,3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VgAxQAAAN0AAAAPAAAAZHJzL2Rvd25yZXYueG1sRE9Na8JA&#10;EL0X/A/LFHoR3diDlegaSqBQaC+xinobsmM2mJ2N2TVJ/323UOhtHu9zNtloG9FT52vHChbzBARx&#10;6XTNlYL919tsBcIHZI2NY1LwTR6y7eRhg6l2AxfU70IlYgj7FBWYENpUSl8asujnriWO3MV1FkOE&#10;XSV1h0MMt418TpKltFhzbDDYUm6ovO7uVkF5Nx+3KU8P51ouj58yH5P8VCj19Di+rkEEGsO/+M/9&#10;ruP8xeoFfr+JJ8jtDwAAAP//AwBQSwECLQAUAAYACAAAACEA2+H2y+4AAACFAQAAEwAAAAAAAAAA&#10;AAAAAAAAAAAAW0NvbnRlbnRfVHlwZXNdLnhtbFBLAQItABQABgAIAAAAIQBa9CxbvwAAABUBAAAL&#10;AAAAAAAAAAAAAAAAAB8BAABfcmVscy8ucmVsc1BLAQItABQABgAIAAAAIQCwNVgAxQAAAN0AAAAP&#10;AAAAAAAAAAAAAAAAAAcCAABkcnMvZG93bnJldi54bWxQSwUGAAAAAAMAAwC3AAAA+QIAAAAA&#10;" strokeweight=".5pt">
                                      <v:stroke startarrowwidth="narrow" startarrowlength="short" endarrowwidth="narrow" endarrowlength="short"/>
                                    </v:line>
                                    <v:group id="Group 50" o:spid="_x0000_s1074" style="position:absolute;left:4056;top:4272;width:3970;height:2" coordorigin="4056,4272" coordsize="39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mmixgAAAN0AAAAPAAAAZHJzL2Rvd25yZXYueG1sRI9Ba8JA&#10;EIXvhf6HZQRvdRPFItFVRGrpQYSqUHobsmMSzM6G7DaJ/75zELzN8N68981qM7haddSGyrOBdJKA&#10;Is69rbgwcDnv3xagQkS2WHsmA3cKsFm/vqwws77nb+pOsVASwiFDA2WMTaZ1yEtyGCa+IRbt6luH&#10;Uda20LbFXsJdradJ8q4dViwNJTa0Kym/nf6cgc8e++0s/egOt+vu/nueH38OKRkzHg3bJahIQ3ya&#10;H9dfVvDTheDKNzKCXv8DAAD//wMAUEsBAi0AFAAGAAgAAAAhANvh9svuAAAAhQEAABMAAAAAAAAA&#10;AAAAAAAAAAAAAFtDb250ZW50X1R5cGVzXS54bWxQSwECLQAUAAYACAAAACEAWvQsW78AAAAVAQAA&#10;CwAAAAAAAAAAAAAAAAAfAQAAX3JlbHMvLnJlbHNQSwECLQAUAAYACAAAACEAit5posYAAADdAAAA&#10;DwAAAAAAAAAAAAAAAAAHAgAAZHJzL2Rvd25yZXYueG1sUEsFBgAAAAADAAMAtwAAAPoCAAAAAA==&#10;">
                                      <v:line id="Straight Connector 54" o:spid="_x0000_s1075" style="position:absolute;visibility:visible;mso-wrap-style:square" from="4056,4274" to="4566,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mnpwwAAAN0AAAAPAAAAZHJzL2Rvd25yZXYueG1sRE9Ni8Iw&#10;EL0L+x/CLHgRTfUgWo2yFBYEvegq6m1oxqZsM+k2Ueu/N8KCt3m8z5kvW1uJGzW+dKxgOEhAEOdO&#10;l1wo2P989ycgfEDWWDkmBQ/ysFx8dOaYanfnLd12oRAxhH2KCkwIdSqlzw1Z9ANXE0fu4hqLIcKm&#10;kLrBewy3lRwlyVhaLDk2GKwpM5T/7q5WQX41678e9w7nUo6PG5m1SXbaKtX9bL9mIAK14S3+d690&#10;nD+cTOH1TTxBLp4AAAD//wMAUEsBAi0AFAAGAAgAAAAhANvh9svuAAAAhQEAABMAAAAAAAAAAAAA&#10;AAAAAAAAAFtDb250ZW50X1R5cGVzXS54bWxQSwECLQAUAAYACAAAACEAWvQsW78AAAAVAQAACwAA&#10;AAAAAAAAAAAAAAAfAQAAX3JlbHMvLnJlbHNQSwECLQAUAAYACAAAACEAruZp6cMAAADdAAAADwAA&#10;AAAAAAAAAAAAAAAHAgAAZHJzL2Rvd25yZXYueG1sUEsFBgAAAAADAAMAtwAAAPcCAAAAAA==&#10;" strokeweight=".5pt">
                                        <v:stroke startarrowwidth="narrow" startarrowlength="short" endarrowwidth="narrow" endarrowlength="short"/>
                                      </v:line>
                                      <v:line id="Straight Connector 56" o:spid="_x0000_s1076" style="position:absolute;flip:y;visibility:visible;mso-wrap-style:square" from="4959,4272" to="5469,4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4Y0xgAAAN0AAAAPAAAAZHJzL2Rvd25yZXYueG1sRI9Pa8JA&#10;EMXvhX6HZQq91Y0KUqOr2EqheLH+ycHbkB2TYHY2ZLcxfnvnIHib4b157zfzZe9q1VEbKs8GhoME&#10;FHHubcWFgePh5+MTVIjIFmvPZOBGAZaL15c5ptZfeUfdPhZKQjikaKCMsUm1DnlJDsPAN8SinX3r&#10;MMraFtq2eJVwV+tRkky0w4qlocSGvkvKL/t/Z6D7Gm/W28xPTr6pdLY6ZOPwVxvz/tavZqAi9fFp&#10;flz/WsEfToVfvpER9OIOAAD//wMAUEsBAi0AFAAGAAgAAAAhANvh9svuAAAAhQEAABMAAAAAAAAA&#10;AAAAAAAAAAAAAFtDb250ZW50X1R5cGVzXS54bWxQSwECLQAUAAYACAAAACEAWvQsW78AAAAVAQAA&#10;CwAAAAAAAAAAAAAAAAAfAQAAX3JlbHMvLnJlbHNQSwECLQAUAAYACAAAACEAg+uGNMYAAADdAAAA&#10;DwAAAAAAAAAAAAAAAAAHAgAAZHJzL2Rvd25yZXYueG1sUEsFBgAAAAADAAMAtwAAAPoCAAAAAA==&#10;" strokeweight=".5pt">
                                        <v:stroke startarrowwidth="narrow" startarrowlength="short" endarrowwidth="narrow" endarrowlength="short"/>
                                      </v:line>
                                      <v:line id="Straight Connector 55" o:spid="_x0000_s1077" style="position:absolute;visibility:visible;mso-wrap-style:square" from="5748,4273" to="6315,4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fMyxAAAAN0AAAAPAAAAZHJzL2Rvd25yZXYueG1sRE9La8JA&#10;EL4L/Q/LFLyI2aQHsdFVSkAQ6sUX1duQHbPB7GyaXTX9991Cwdt8fM+ZL3vbiDt1vnasIEtSEMSl&#10;0zVXCg771XgKwgdkjY1jUvBDHpaLl8Ecc+0evKX7LlQihrDPUYEJoc2l9KUhiz5xLXHkLq6zGCLs&#10;Kqk7fMRw28i3NJ1IizXHBoMtFYbK6+5mFZQ38/k94tHxXMvJ10YWfVqctkoNX/uPGYhAfXiK/91r&#10;Hedn7xn8fRNPkItfAAAA//8DAFBLAQItABQABgAIAAAAIQDb4fbL7gAAAIUBAAATAAAAAAAAAAAA&#10;AAAAAAAAAABbQ29udGVudF9UeXBlc10ueG1sUEsBAi0AFAAGAAgAAAAhAFr0LFu/AAAAFQEAAAsA&#10;AAAAAAAAAAAAAAAAHwEAAF9yZWxzLy5yZWxzUEsBAi0AFAAGAAgAAAAhANVJ8zLEAAAA3QAAAA8A&#10;AAAAAAAAAAAAAAAABwIAAGRycy9kb3ducmV2LnhtbFBLBQYAAAAAAwADALcAAAD4AgAAAAA=&#10;" strokeweight=".5pt">
                                        <v:stroke startarrowwidth="narrow" startarrowlength="short" endarrowwidth="narrow" endarrowlength="short"/>
                                      </v:line>
                                      <v:line id="Straight Connector 57" o:spid="_x0000_s1078" style="position:absolute;flip:y;visibility:visible;mso-wrap-style:square" from="6585,4272" to="7152,4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b3YxAAAAN0AAAAPAAAAZHJzL2Rvd25yZXYueG1sRE9Na8JA&#10;EL0L/Q/LFHozGxVEU1dRS0F6sRpz6G3ITpPQ7GzY3cb477tCwds83uesNoNpRU/ON5YVTJIUBHFp&#10;dcOVgkv+Pl6A8AFZY2uZFNzIw2b9NFphpu2VT9SfQyViCPsMFdQhdJmUvqzJoE9sRxy5b+sMhghd&#10;JbXDaww3rZym6VwabDg21NjRvqby5/xrFPS72cfbsbDzL9s1stjmxcx/tkq9PA/bVxCBhvAQ/7sP&#10;Os6fLKdw/yaeINd/AAAA//8DAFBLAQItABQABgAIAAAAIQDb4fbL7gAAAIUBAAATAAAAAAAAAAAA&#10;AAAAAAAAAABbQ29udGVudF9UeXBlc10ueG1sUEsBAi0AFAAGAAgAAAAhAFr0LFu/AAAAFQEAAAsA&#10;AAAAAAAAAAAAAAAAHwEAAF9yZWxzLy5yZWxzUEsBAi0AFAAGAAgAAAAhABx1vdjEAAAA3QAAAA8A&#10;AAAAAAAAAAAAAAAABwIAAGRycy9kb3ducmV2LnhtbFBLBQYAAAAAAwADALcAAAD4AgAAAAA=&#10;" strokeweight=".5pt">
                                        <v:stroke startarrowwidth="narrow" startarrowlength="short" endarrowwidth="narrow" endarrowlength="short"/>
                                      </v:line>
                                      <v:line id="Straight Connector 58" o:spid="_x0000_s1079" style="position:absolute;flip:y;visibility:visible;mso-wrap-style:square" from="7459,4272" to="8026,4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hDwgAAAN0AAAAPAAAAZHJzL2Rvd25yZXYueG1sRE9Li8Iw&#10;EL4L/ocwC9401YJo1yjqIixefPbgbWhm27LNpDTZ2v33RhC8zcf3nMWqM5VoqXGlZQXjUQSCOLO6&#10;5FzB9bIbzkA4j6yxskwK/snBatnvLTDR9s4nas8+FyGEXYIKCu/rREqXFWTQjWxNHLgf2xj0ATa5&#10;1A3eQ7ip5CSKptJgyaGhwJq2BWW/5z+joN3E+69Daqc3W5cyXV/S2B0rpQYf3foThKfOv8Uv97cO&#10;88fzGJ7fhBPk8gEAAP//AwBQSwECLQAUAAYACAAAACEA2+H2y+4AAACFAQAAEwAAAAAAAAAAAAAA&#10;AAAAAAAAW0NvbnRlbnRfVHlwZXNdLnhtbFBLAQItABQABgAIAAAAIQBa9CxbvwAAABUBAAALAAAA&#10;AAAAAAAAAAAAAB8BAABfcmVscy8ucmVsc1BLAQItABQABgAIAAAAIQBzORhDwgAAAN0AAAAPAAAA&#10;AAAAAAAAAAAAAAcCAABkcnMvZG93bnJldi54bWxQSwUGAAAAAAMAAwC3AAAA9gIAAAAA&#10;" strokeweight=".5pt">
                                        <v:stroke startarrowwidth="narrow" startarrowlength="short" endarrowwidth="narrow" endarrowlength="short"/>
                                      </v:line>
                                    </v:group>
                                    <v:line id="Straight Connector 59" o:spid="_x0000_s1080" style="position:absolute;visibility:visible;mso-wrap-style:square" from="4892,3986" to="5459,3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lCqxAAAAN0AAAAPAAAAZHJzL2Rvd25yZXYueG1sRE9Li8Iw&#10;EL4v7H8Is+BFNFVEtBplKSwIevGxrN6GZmzKNpNuE7X+eyMIe5uP7znzZWsrcaXGl44VDPoJCOLc&#10;6ZILBYf9V28CwgdkjZVjUnAnD8vF+9scU+1uvKXrLhQihrBPUYEJoU6l9Lkhi77vauLInV1jMUTY&#10;FFI3eIvhtpLDJBlLiyXHBoM1ZYby393FKsgvZv3X5e73qZTjn43M2iQ7bpXqfLSfMxCB2vAvfrlX&#10;Os4fTEfw/CaeIBcPAAAA//8DAFBLAQItABQABgAIAAAAIQDb4fbL7gAAAIUBAAATAAAAAAAAAAAA&#10;AAAAAAAAAABbQ29udGVudF9UeXBlc10ueG1sUEsBAi0AFAAGAAgAAAAhAFr0LFu/AAAAFQEAAAsA&#10;AAAAAAAAAAAAAAAAHwEAAF9yZWxzLy5yZWxzUEsBAi0AFAAGAAgAAAAhAMU+UKrEAAAA3QAAAA8A&#10;AAAAAAAAAAAAAAAABwIAAGRycy9kb3ducmV2LnhtbFBLBQYAAAAAAwADALcAAAD4AgAAAAA=&#10;" strokeweight=".5pt">
                                      <v:stroke startarrowwidth="narrow" startarrowlength="short" endarrowwidth="narrow" endarrowlength="short"/>
                                    </v:line>
                                    <v:line id="Straight Connector 139" o:spid="_x0000_s1081" style="position:absolute;flip:y;visibility:visible;mso-wrap-style:square" from="5748,3985" to="8016,3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cDmxQAAAN0AAAAPAAAAZHJzL2Rvd25yZXYueG1sRE9NawIx&#10;EL0L/Q9hCr2UmrW0oqtRRBA8eKnKSm/jZrpZdjPZJlG3/74pFLzN433OfNnbVlzJh9qxgtEwA0Fc&#10;Ol1zpeB42LxMQISIrLF1TAp+KMBy8TCYY67djT/ouo+VSCEcclRgYuxyKUNpyGIYuo44cV/OW4wJ&#10;+kpqj7cUblv5mmVjabHm1GCwo7WhstlfrAI52T1/+9X5rSma02lqirLoPndKPT32qxmISH28i//d&#10;W53mj6bv8PdNOkEufgEAAP//AwBQSwECLQAUAAYACAAAACEA2+H2y+4AAACFAQAAEwAAAAAAAAAA&#10;AAAAAAAAAAAAW0NvbnRlbnRfVHlwZXNdLnhtbFBLAQItABQABgAIAAAAIQBa9CxbvwAAABUBAAAL&#10;AAAAAAAAAAAAAAAAAB8BAABfcmVscy8ucmVsc1BLAQItABQABgAIAAAAIQDh2cDmxQAAAN0AAAAP&#10;AAAAAAAAAAAAAAAAAAcCAABkcnMvZG93bnJldi54bWxQSwUGAAAAAAMAAwC3AAAA+QIAAAAA&#10;"/>
                                  </v:group>
                                </v:group>
                                <v:line id="Straight Connector 43" o:spid="_x0000_s1082" style="position:absolute;visibility:visible;mso-wrap-style:square" from="4872,5206" to="5439,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GtGxAAAAN0AAAAPAAAAZHJzL2Rvd25yZXYueG1sRE9Na8JA&#10;EL0X/A/LCF6kbvQQanQNEigU9KJtsd6G7DQbmp2N2TXGf+8WCr3N433OOh9sI3rqfO1YwXyWgCAu&#10;na65UvDx/vr8AsIHZI2NY1JwJw/5ZvS0xky7Gx+oP4ZKxBD2GSowIbSZlL40ZNHPXEscuW/XWQwR&#10;dpXUHd5iuG3kIklSabHm2GCwpcJQ+XO8WgXl1ewuU55+nmuZnvayGJLi66DUZDxsVyACDeFf/Od+&#10;03H+fJnC7zfxBLl5AAAA//8DAFBLAQItABQABgAIAAAAIQDb4fbL7gAAAIUBAAATAAAAAAAAAAAA&#10;AAAAAAAAAABbQ29udGVudF9UeXBlc10ueG1sUEsBAi0AFAAGAAgAAAAhAFr0LFu/AAAAFQEAAAsA&#10;AAAAAAAAAAAAAAAAHwEAAF9yZWxzLy5yZWxzUEsBAi0AFAAGAAgAAAAhAFqga0bEAAAA3QAAAA8A&#10;AAAAAAAAAAAAAAAABwIAAGRycy9kb3ducmV2LnhtbFBLBQYAAAAAAwADALcAAAD4AgAAAAA=&#10;" strokeweight=".5pt">
                                  <v:stroke startarrowwidth="narrow" startarrowlength="short" endarrowwidth="narrow" endarrowlength="short"/>
                                </v:line>
                              </v:group>
                            </v:group>
                            <v:line id="Straight Connector 38" o:spid="_x0000_s1083" style="position:absolute;flip:y;visibility:visible;mso-wrap-style:square" from="4949,6890" to="5459,6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h5AxQAAAN0AAAAPAAAAZHJzL2Rvd25yZXYueG1sRE9La8JA&#10;EL4X/A/LCN7qRgVrUzdBWwrFS300h96G7JgEs7Nhd43pv+8Khd7m43vOOh9MK3pyvrGsYDZNQBCX&#10;VjdcKfg6vT+uQPiArLG1TAp+yEOejR7WmGp74wP1x1CJGMI+RQV1CF0qpS9rMuintiOO3Nk6gyFC&#10;V0nt8BbDTSvnSbKUBhuODTV29FpTeTlejYJ+u9i9fRZ2+W27RhabU7Hw+1apyXjYvIAINIR/8Z/7&#10;Q8f5s+cnuH8TT5DZLwAAAP//AwBQSwECLQAUAAYACAAAACEA2+H2y+4AAACFAQAAEwAAAAAAAAAA&#10;AAAAAAAAAAAAW0NvbnRlbnRfVHlwZXNdLnhtbFBLAQItABQABgAIAAAAIQBa9CxbvwAAABUBAAAL&#10;AAAAAAAAAAAAAAAAAB8BAABfcmVscy8ucmVsc1BLAQItABQABgAIAAAAIQAMAh5AxQAAAN0AAAAP&#10;AAAAAAAAAAAAAAAAAAcCAABkcnMvZG93bnJldi54bWxQSwUGAAAAAAMAAwC3AAAA+QIAAAAA&#10;" strokeweight=".5pt">
                              <v:stroke startarrowwidth="narrow" startarrowlength="short" endarrowwidth="narrow" endarrowlength="short"/>
                            </v:line>
                            <v:line id="Straight Connector 37" o:spid="_x0000_s1084" style="position:absolute;flip:y;visibility:visible;mso-wrap-style:square" from="5752,6890" to="6319,6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YoyxgAAAN0AAAAPAAAAZHJzL2Rvd25yZXYueG1sRI9Pa8JA&#10;EMXvhX6HZQq91Y0KUqOr2EqheLH+ycHbkB2TYHY2ZLcxfnvnIHib4b157zfzZe9q1VEbKs8GhoME&#10;FHHubcWFgePh5+MTVIjIFmvPZOBGAZaL15c5ptZfeUfdPhZKQjikaKCMsUm1DnlJDsPAN8SinX3r&#10;MMraFtq2eJVwV+tRkky0w4qlocSGvkvKL/t/Z6D7Gm/W28xPTr6pdLY6ZOPwVxvz/tavZqAi9fFp&#10;flz/WsEfTgVXvpER9OIOAAD//wMAUEsBAi0AFAAGAAgAAAAhANvh9svuAAAAhQEAABMAAAAAAAAA&#10;AAAAAAAAAAAAAFtDb250ZW50X1R5cGVzXS54bWxQSwECLQAUAAYACAAAACEAWvQsW78AAAAVAQAA&#10;CwAAAAAAAAAAAAAAAAAfAQAAX3JlbHMvLnJlbHNQSwECLQAUAAYACAAAACEAfZ2KMsYAAADdAAAA&#10;DwAAAAAAAAAAAAAAAAAHAgAAZHJzL2Rvd25yZXYueG1sUEsFBgAAAAADAAMAtwAAAPoCAAAAAA==&#10;" strokeweight=".5pt">
                              <v:stroke startarrowwidth="narrow" startarrowlength="short" endarrowwidth="narrow" endarrowlength="short"/>
                            </v:line>
                            <v:line id="Straight Connector 39" o:spid="_x0000_s1085" style="position:absolute;visibility:visible;mso-wrap-style:square" from="6585,6890" to="7152,6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80xQAAAN0AAAAPAAAAZHJzL2Rvd25yZXYueG1sRE9Na8JA&#10;EL0X/A/LFHoR3diD1OgaSqBQaC+xinobsmM2mJ2N2TVJ/323UOhtHu9zNtloG9FT52vHChbzBARx&#10;6XTNlYL919vsBYQPyBobx6Tgmzxk28nDBlPtBi6o34VKxBD2KSowIbSplL40ZNHPXUscuYvrLIYI&#10;u0rqDocYbhv5nCRLabHm2GCwpdxQed3drYLybj5uU54ezrVcHj9lPib5qVDq6XF8XYMINIZ/8Z/7&#10;Xcf5i9UKfr+JJ8jtDwAAAP//AwBQSwECLQAUAAYACAAAACEA2+H2y+4AAACFAQAAEwAAAAAAAAAA&#10;AAAAAAAAAAAAW0NvbnRlbnRfVHlwZXNdLnhtbFBLAQItABQABgAIAAAAIQBa9CxbvwAAABUBAAAL&#10;AAAAAAAAAAAAAAAAAB8BAABfcmVscy8ucmVsc1BLAQItABQABgAIAAAAIQArP/80xQAAAN0AAAAP&#10;AAAAAAAAAAAAAAAAAAcCAABkcnMvZG93bnJldi54bWxQSwUGAAAAAAMAAwC3AAAA+QIAAAAA&#10;" strokeweight=".5pt">
                              <v:stroke startarrowwidth="narrow" startarrowlength="short" endarrowwidth="narrow" endarrowlength="short"/>
                            </v:line>
                            <v:line id="Straight Connector 40" o:spid="_x0000_s1086" style="position:absolute;visibility:visible;mso-wrap-style:square" from="7447,6890" to="8014,6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JSxgAAAN0AAAAPAAAAZHJzL2Rvd25yZXYueG1sRI9Ba8Mw&#10;DIXvg/0Ho0IvoXW6Qxhp3FICg0F3SdbS7SZiLQ6L5Sx22/Tfz4NBbxLvvU9PxXayvbjQ6DvHClbL&#10;FARx43THrYLD+8viGYQPyBp7x6TgRh62m8eHAnPtrlzRpQ6tiBD2OSowIQy5lL4xZNEv3UActS83&#10;WgxxHVupR7xGuO3lU5pm0mLH8YLBgUpDzXd9tgqas9n/JJwcPzuZnd5kOaXlR6XUfDbt1iACTeFu&#10;/k+/6lg/IuHvmziC3PwCAAD//wMAUEsBAi0AFAAGAAgAAAAhANvh9svuAAAAhQEAABMAAAAAAAAA&#10;AAAAAAAAAAAAAFtDb250ZW50X1R5cGVzXS54bWxQSwECLQAUAAYACAAAACEAWvQsW78AAAAVAQAA&#10;CwAAAAAAAAAAAAAAAAAfAQAAX3JlbHMvLnJlbHNQSwECLQAUAAYACAAAACEAiSqiUsYAAADdAAAA&#10;DwAAAAAAAAAAAAAAAAAHAgAAZHJzL2Rvd25yZXYueG1sUEsFBgAAAAADAAMAtwAAAPoCAAAAAA==&#10;" strokeweight=".5pt">
                              <v:stroke startarrowwidth="narrow" startarrowlength="short" endarrowwidth="narrow" endarrowlength="short"/>
                            </v:line>
                            <v:line id="Straight Connector 42" o:spid="_x0000_s1087" style="position:absolute;visibility:visible;mso-wrap-style:square" from="8292,6890" to="8859,6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kLhxQAAAN0AAAAPAAAAZHJzL2Rvd25yZXYueG1sRE9La8JA&#10;EL4X/A/LFHqrGy0ESV1FKgXtodQH1OOYHZNodjbsbpP4792C4G0+vudM572pRUvOV5YVjIYJCOLc&#10;6ooLBfvd5+sEhA/IGmvLpOBKHuazwdMUM2073lC7DYWIIewzVFCG0GRS+rwkg35oG+LInawzGCJ0&#10;hdQOuxhuajlOklQarDg2lNjQR0n5ZftnFHy//aTtYv216n/X6TFfbo6Hc+eUennuF+8gAvXhIb67&#10;VzrOHycj+P8mniBnNwAAAP//AwBQSwECLQAUAAYACAAAACEA2+H2y+4AAACFAQAAEwAAAAAAAAAA&#10;AAAAAAAAAAAAW0NvbnRlbnRfVHlwZXNdLnhtbFBLAQItABQABgAIAAAAIQBa9CxbvwAAABUBAAAL&#10;AAAAAAAAAAAAAAAAAB8BAABfcmVscy8ucmVsc1BLAQItABQABgAIAAAAIQD5JkLhxQAAAN0AAAAP&#10;AAAAAAAAAAAAAAAAAAcCAABkcnMvZG93bnJldi54bWxQSwUGAAAAAAMAAwC3AAAA+QIAAAAA&#10;"/>
                          </v:group>
                          <v:line id="Straight Connector 33" o:spid="_x0000_s1088" style="position:absolute;visibility:visible;mso-wrap-style:square" from="7442,7995" to="8009,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NyWxQAAAN0AAAAPAAAAZHJzL2Rvd25yZXYueG1sRE9Na8JA&#10;EL0X/A/LFHqrm6YQJHUVUQrqQdQW2uOYnSap2dmwu03iv3cFobd5vM+ZzgfTiI6cry0reBknIIgL&#10;q2suFXx+vD9PQPiArLGxTAou5GE+Gz1MMde25wN1x1CKGMI+RwVVCG0upS8qMujHtiWO3I91BkOE&#10;rpTaYR/DTSPTJMmkwZpjQ4UtLSsqzsc/o2D3us+6xWa7Hr422alYHU7fv71T6ulxWLyBCDSEf/Hd&#10;vdZxfpqkcPsmniBnVwAAAP//AwBQSwECLQAUAAYACAAAACEA2+H2y+4AAACFAQAAEwAAAAAAAAAA&#10;AAAAAAAAAAAAW0NvbnRlbnRfVHlwZXNdLnhtbFBLAQItABQABgAIAAAAIQBa9CxbvwAAABUBAAAL&#10;AAAAAAAAAAAAAAAAAB8BAABfcmVscy8ucmVsc1BLAQItABQABgAIAAAAIQAJ9NyWxQAAAN0AAAAP&#10;AAAAAAAAAAAAAAAAAAcCAABkcnMvZG93bnJldi54bWxQSwUGAAAAAAMAAwC3AAAA+QIAAAAA&#10;"/>
                          <v:line id="Straight Connector 29" o:spid="_x0000_s1089" style="position:absolute;visibility:visible;mso-wrap-style:square" from="6605,8287" to="7172,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HkNxAAAAN0AAAAPAAAAZHJzL2Rvd25yZXYueG1sRE9Na8JA&#10;EL0L/Q/LFLzpRoVQUlcRRdAeitpCexyz0yRtdjbsrkn8965Q8DaP9znzZW9q0ZLzlWUFk3ECgji3&#10;uuJCwefHdvQCwgdkjbVlUnAlD8vF02COmbYdH6k9hULEEPYZKihDaDIpfV6SQT+2DXHkfqwzGCJ0&#10;hdQOuxhuajlNklQarDg2lNjQuqT873QxCt5nh7Rd7d92/dc+Peeb4/n7t3NKDZ/71SuIQH14iP/d&#10;Ox3nT5MZ3L+JJ8jFDQAA//8DAFBLAQItABQABgAIAAAAIQDb4fbL7gAAAIUBAAATAAAAAAAAAAAA&#10;AAAAAAAAAABbQ29udGVudF9UeXBlc10ueG1sUEsBAi0AFAAGAAgAAAAhAFr0LFu/AAAAFQEAAAsA&#10;AAAAAAAAAAAAAAAAHwEAAF9yZWxzLy5yZWxzUEsBAi0AFAAGAAgAAAAhAGa4eQ3EAAAA3QAAAA8A&#10;AAAAAAAAAAAAAAAABwIAAGRycy9kb3ducmV2LnhtbFBLBQYAAAAAAwADALcAAAD4AgAAAAA=&#10;"/>
                          <v:line id="Straight Connector 29" o:spid="_x0000_s1090" style="position:absolute;visibility:visible;mso-wrap-style:square" from="5751,8287" to="6318,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F5xQAAAN0AAAAPAAAAZHJzL2Rvd25yZXYueG1sRE9Na8JA&#10;EL0X/A/LCN7qplpCia4iloJ6KNUW9DhmxyQ1Oxt21yT9992C0Ns83ufMl72pRUvOV5YVPI0TEMS5&#10;1RUXCr4+3x5fQPiArLG2TAp+yMNyMXiYY6Ztx3tqD6EQMYR9hgrKEJpMSp+XZNCPbUMcuYt1BkOE&#10;rpDaYRfDTS0nSZJKgxXHhhIbWpeUXw83o+B9+pG2q+1u0x+36Tl/3Z9P351TajTsVzMQgfrwL767&#10;NzrOnyTP8PdNPEEufgEAAP//AwBQSwECLQAUAAYACAAAACEA2+H2y+4AAACFAQAAEwAAAAAAAAAA&#10;AAAAAAAAAAAAW0NvbnRlbnRfVHlwZXNdLnhtbFBLAQItABQABgAIAAAAIQBa9CxbvwAAABUBAAAL&#10;AAAAAAAAAAAAAAAAAB8BAABfcmVscy8ucmVsc1BLAQItABQABgAIAAAAIQDpUeF5xQAAAN0AAAAP&#10;AAAAAAAAAAAAAAAAAAcCAABkcnMvZG93bnJldi54bWxQSwUGAAAAAAMAAwC3AAAA+QIAAAAA&#10;"/>
                          <v:line id="Straight Connector 29" o:spid="_x0000_s1091" style="position:absolute;visibility:visible;mso-wrap-style:square" from="7463,8287" to="8030,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UTixQAAAN0AAAAPAAAAZHJzL2Rvd25yZXYueG1sRE9Na8JA&#10;EL0X/A/LCN7qpkpDia4iloJ6KNUW9DhmxyQ1Oxt21yT9992C0Ns83ufMl72pRUvOV5YVPI0TEMS5&#10;1RUXCr4+3x5fQPiArLG2TAp+yMNyMXiYY6Ztx3tqD6EQMYR9hgrKEJpMSp+XZNCPbUMcuYt1BkOE&#10;rpDaYRfDTS0nSZJKgxXHhhIbWpeUXw83o+B9+pG2q+1u0x+36Tl/3Z9P351TajTsVzMQgfrwL767&#10;NzrOnyTP8PdNPEEufgEAAP//AwBQSwECLQAUAAYACAAAACEA2+H2y+4AAACFAQAAEwAAAAAAAAAA&#10;AAAAAAAAAAAAW0NvbnRlbnRfVHlwZXNdLnhtbFBLAQItABQABgAIAAAAIQBa9CxbvwAAABUBAAAL&#10;AAAAAAAAAAAAAAAAAB8BAABfcmVscy8ucmVsc1BLAQItABQABgAIAAAAIQCGHUTixQAAAN0AAAAP&#10;AAAAAAAAAAAAAAAAAAcCAABkcnMvZG93bnJldi54bWxQSwUGAAAAAAMAAwC3AAAA+QIAAAAA&#10;"/>
                          <v:line id="Straight Connector 25" o:spid="_x0000_s1092" style="position:absolute;visibility:visible;mso-wrap-style:square" from="5752,8787" to="6319,8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9qVxAAAAN0AAAAPAAAAZHJzL2Rvd25yZXYueG1sRE9Na8JA&#10;EL0L/odlhN50o4VQoquIUtAeSrWCHsfsmESzs2F3m6T/vlso9DaP9zmLVW9q0ZLzlWUF00kCgji3&#10;uuJCwenzdfwCwgdkjbVlUvBNHlbL4WCBmbYdH6g9hkLEEPYZKihDaDIpfV6SQT+xDXHkbtYZDBG6&#10;QmqHXQw3tZwlSSoNVhwbSmxoU1L+OH4ZBe/PH2m73r/t+vM+vebbw/Vy75xST6N+PQcRqA//4j/3&#10;Tsf5sySF32/iCXL5AwAA//8DAFBLAQItABQABgAIAAAAIQDb4fbL7gAAAIUBAAATAAAAAAAAAAAA&#10;AAAAAAAAAABbQ29udGVudF9UeXBlc10ueG1sUEsBAi0AFAAGAAgAAAAhAFr0LFu/AAAAFQEAAAsA&#10;AAAAAAAAAAAAAAAAHwEAAF9yZWxzLy5yZWxzUEsBAi0AFAAGAAgAAAAhAHbP2pXEAAAA3QAAAA8A&#10;AAAAAAAAAAAAAAAABwIAAGRycy9kb3ducmV2LnhtbFBLBQYAAAAAAwADALcAAAD4AgAAAAA=&#10;"/>
                          <v:line id="Straight Connector 25" o:spid="_x0000_s1093" style="position:absolute;visibility:visible;mso-wrap-style:square" from="6593,8787" to="7160,8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38OxQAAAN0AAAAPAAAAZHJzL2Rvd25yZXYueG1sRE9Na8JA&#10;EL0X/A/LCN7qpgppia4iloJ6KNUW9DhmxyQ1Oxt21yT9992C0Ns83ufMl72pRUvOV5YVPI0TEMS5&#10;1RUXCr4+3x5fQPiArLG2TAp+yMNyMXiYY6Ztx3tqD6EQMYR9hgrKEJpMSp+XZNCPbUMcuYt1BkOE&#10;rpDaYRfDTS0nSZJKgxXHhhIbWpeUXw83o+B9+pG2q+1u0x+36Tl/3Z9P351TajTsVzMQgfrwL767&#10;NzrOnyTP8PdNPEEufgEAAP//AwBQSwECLQAUAAYACAAAACEA2+H2y+4AAACFAQAAEwAAAAAAAAAA&#10;AAAAAAAAAAAAW0NvbnRlbnRfVHlwZXNdLnhtbFBLAQItABQABgAIAAAAIQBa9CxbvwAAABUBAAAL&#10;AAAAAAAAAAAAAAAAAB8BAABfcmVscy8ucmVsc1BLAQItABQABgAIAAAAIQAZg38OxQAAAN0AAAAP&#10;AAAAAAAAAAAAAAAAAAcCAABkcnMvZG93bnJldi54bWxQSwUGAAAAAAMAAwC3AAAA+QIAAAAA&#10;"/>
                        </v:group>
                        <v:line id="Straight Connector 26" o:spid="_x0000_s1094" style="position:absolute;visibility:visible;mso-wrap-style:square" from="7466,9075" to="8033,9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Ot8yAAAAN0AAAAPAAAAZHJzL2Rvd25yZXYueG1sRI9PS8NA&#10;EMXvgt9hGcGb3bRCkNhtKRWh9SD2D9jjNDtNotnZsLsm8ds7B6G3Gd6b934zX46uVT2F2Hg2MJ1k&#10;oIhLbxuuDBwPrw9PoGJCtth6JgO/FGG5uL2ZY2H9wDvq96lSEsKxQAN1Sl2hdSxrchgnviMW7eKD&#10;wyRrqLQNOEi4a/Usy3LtsGFpqLGjdU3l9/7HGXh//Mj71fZtM35u83P5sjufvoZgzP3duHoGlWhM&#10;V/P/9cYK/iwTXPlGRtCLPwAAAP//AwBQSwECLQAUAAYACAAAACEA2+H2y+4AAACFAQAAEwAAAAAA&#10;AAAAAAAAAAAAAAAAW0NvbnRlbnRfVHlwZXNdLnhtbFBLAQItABQABgAIAAAAIQBa9CxbvwAAABUB&#10;AAALAAAAAAAAAAAAAAAAAB8BAABfcmVscy8ucmVsc1BLAQItABQABgAIAAAAIQBoHOt8yAAAAN0A&#10;AAAPAAAAAAAAAAAAAAAAAAcCAABkcnMvZG93bnJldi54bWxQSwUGAAAAAAMAAwC3AAAA/AIAAAAA&#10;"/>
                        <v:line id="Straight Connector 27" o:spid="_x0000_s1095" style="position:absolute;visibility:visible;mso-wrap-style:square" from="8293,9075" to="8860,9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E7nxQAAAN0AAAAPAAAAZHJzL2Rvd25yZXYueG1sRE9Na8JA&#10;EL0X/A/LCN7qpgqhja4iloJ6KNUW9DhmxyQ1Oxt21yT9992C0Ns83ufMl72pRUvOV5YVPI0TEMS5&#10;1RUXCr4+3x6fQfiArLG2TAp+yMNyMXiYY6Ztx3tqD6EQMYR9hgrKEJpMSp+XZNCPbUMcuYt1BkOE&#10;rpDaYRfDTS0nSZJKgxXHhhIbWpeUXw83o+B9+pG2q+1u0x+36Tl/3Z9P351TajTsVzMQgfrwL767&#10;NzrOnyQv8PdNPEEufgEAAP//AwBQSwECLQAUAAYACAAAACEA2+H2y+4AAACFAQAAEwAAAAAAAAAA&#10;AAAAAAAAAAAAW0NvbnRlbnRfVHlwZXNdLnhtbFBLAQItABQABgAIAAAAIQBa9CxbvwAAABUBAAAL&#10;AAAAAAAAAAAAAAAAAB8BAABfcmVscy8ucmVsc1BLAQItABQABgAIAAAAIQAHUE7nxQAAAN0AAAAP&#10;AAAAAAAAAAAAAAAAAAcCAABkcnMvZG93bnJldi54bWxQSwUGAAAAAAMAAwC3AAAA+QIAAAAA&#10;"/>
                        <v:line id="Straight Connector 25" o:spid="_x0000_s1096" style="position:absolute;visibility:visible;mso-wrap-style:square" from="5752,9075" to="6319,9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3GnyAAAAN0AAAAPAAAAZHJzL2Rvd25yZXYueG1sRI9BS8NA&#10;EIXvgv9hGcGb3bRCkLTbUloKrQexVbDHaXZMYrOzYXdN4r93DoK3Gd6b975ZrEbXqp5CbDwbmE4y&#10;UMSltw1XBt7fdg9PoGJCtth6JgM/FGG1vL1ZYGH9wEfqT6lSEsKxQAN1Sl2hdSxrchgnviMW7dMH&#10;h0nWUGkbcJBw1+pZluXaYcPSUGNHm5rK6+nbGXh5fM379eF5P34c8ku5PV7OX0Mw5v5uXM9BJRrT&#10;v/nvem8FfzYVfvlGRtDLXwAAAP//AwBQSwECLQAUAAYACAAAACEA2+H2y+4AAACFAQAAEwAAAAAA&#10;AAAAAAAAAAAAAAAAW0NvbnRlbnRfVHlwZXNdLnhtbFBLAQItABQABgAIAAAAIQBa9CxbvwAAABUB&#10;AAALAAAAAAAAAAAAAAAAAB8BAABfcmVscy8ucmVsc1BLAQItABQABgAIAAAAIQATs3GnyAAAAN0A&#10;AAAPAAAAAAAAAAAAAAAAAAcCAABkcnMvZG93bnJldi54bWxQSwUGAAAAAAMAAwC3AAAA/AIAAAAA&#10;"/>
                        <v:line id="Straight Connector 25" o:spid="_x0000_s1097" style="position:absolute;visibility:visible;mso-wrap-style:square" from="6593,9075" to="7160,9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Q8xQAAAN0AAAAPAAAAZHJzL2Rvd25yZXYueG1sRE9Na8JA&#10;EL0L/odlCr3pJhZCSV1FKgXtoagt1OOYHZO02dmwu03iv3eFgrd5vM+ZLwfTiI6cry0rSKcJCOLC&#10;6ppLBV+fb5NnED4ga2wsk4ILeVguxqM55tr2vKfuEEoRQ9jnqKAKoc2l9EVFBv3UtsSRO1tnMETo&#10;Sqkd9jHcNHKWJJk0WHNsqLCl14qK38OfUfDxtMu61fZ9M3xvs1Ox3p+OP71T6vFhWL2ACDSEu/jf&#10;vdFx/ixN4fZNPEEurgAAAP//AwBQSwECLQAUAAYACAAAACEA2+H2y+4AAACFAQAAEwAAAAAAAAAA&#10;AAAAAAAAAAAAW0NvbnRlbnRfVHlwZXNdLnhtbFBLAQItABQABgAIAAAAIQBa9CxbvwAAABUBAAAL&#10;AAAAAAAAAAAAAAAAAB8BAABfcmVscy8ucmVsc1BLAQItABQABgAIAAAAIQB8/9Q8xQAAAN0AAAAP&#10;AAAAAAAAAAAAAAAAAAcCAABkcnMvZG93bnJldi54bWxQSwUGAAAAAAMAAwC3AAAA+QIAAAAA&#10;"/>
                        <v:line id="Straight Connector 25" o:spid="_x0000_s1098" style="position:absolute;visibility:visible;mso-wrap-style:square" from="4952,9075" to="5462,9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UpLxQAAAN0AAAAPAAAAZHJzL2Rvd25yZXYueG1sRE9La8JA&#10;EL4L/Q/LFHrTjSmEkrqKtBS0h+IL6nHMjkna7GzY3Sbx37tCwdt8fM+ZLQbTiI6cry0rmE4SEMSF&#10;1TWXCg77j/ELCB+QNTaWScGFPCzmD6MZ5tr2vKVuF0oRQ9jnqKAKoc2l9EVFBv3EtsSRO1tnMETo&#10;Sqkd9jHcNDJNkkwarDk2VNjSW0XF7+7PKPh63mTdcv25Gr7X2al4356OP71T6ulxWL6CCDSEu/jf&#10;vdJxfjpN4fZNPEHOrwAAAP//AwBQSwECLQAUAAYACAAAACEA2+H2y+4AAACFAQAAEwAAAAAAAAAA&#10;AAAAAAAAAAAAW0NvbnRlbnRfVHlwZXNdLnhtbFBLAQItABQABgAIAAAAIQBa9CxbvwAAABUBAAAL&#10;AAAAAAAAAAAAAAAAAB8BAABfcmVscy8ucmVsc1BLAQItABQABgAIAAAAIQCMLUpLxQAAAN0AAAAP&#10;AAAAAAAAAAAAAAAAAAcCAABkcnMvZG93bnJldi54bWxQSwUGAAAAAAMAAwC3AAAA+QIAAAAA&#10;"/>
                      </v:group>
                      <v:line id="Straight Connector 20" o:spid="_x0000_s1099" style="position:absolute;visibility:visible;mso-wrap-style:square" from="7446,10357" to="8013,1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QxQAAAN0AAAAPAAAAZHJzL2Rvd25yZXYueG1sRE9Na8JA&#10;EL0X/A/LCL3VjQpBoqtIRdAeSrWFehyzYxKbnQ272yT+e7cg9DaP9zmLVW9q0ZLzlWUF41ECgji3&#10;uuJCwdfn9mUGwgdkjbVlUnAjD6vl4GmBmbYdH6g9hkLEEPYZKihDaDIpfV6SQT+yDXHkLtYZDBG6&#10;QmqHXQw3tZwkSSoNVhwbSmzotaT85/hrFLxPP9J2vX/b9d/79JxvDufTtXNKPQ/79RxEoD78ix/u&#10;nY7zJ+Mp/H0TT5DLOwAAAP//AwBQSwECLQAUAAYACAAAACEA2+H2y+4AAACFAQAAEwAAAAAAAAAA&#10;AAAAAAAAAAAAW0NvbnRlbnRfVHlwZXNdLnhtbFBLAQItABQABgAIAAAAIQBa9CxbvwAAABUBAAAL&#10;AAAAAAAAAAAAAAAAAB8BAABfcmVscy8ucmVsc1BLAQItABQABgAIAAAAIQDjYe/QxQAAAN0AAAAP&#10;AAAAAAAAAAAAAAAAAAcCAABkcnMvZG93bnJldi54bWxQSwUGAAAAAAMAAwC3AAAA+QIAAAAA&#10;"/>
                      <v:line id="Straight Connector 17" o:spid="_x0000_s1100" style="position:absolute;visibility:visible;mso-wrap-style:square" from="5745,10667" to="6312,10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HekxQAAAN0AAAAPAAAAZHJzL2Rvd25yZXYueG1sRE9La8JA&#10;EL4L/Q/LFLzpRi1BUleRloL2ID4K7XHMjklsdjbsbpP037tCobf5+J6zWPWmFi05X1lWMBknIIhz&#10;qysuFHyc3kZzED4ga6wtk4Jf8rBaPgwWmGnb8YHaYyhEDGGfoYIyhCaT0uclGfRj2xBH7mKdwRCh&#10;K6R22MVwU8tpkqTSYMWxocSGXkrKv48/RsFutk/b9fZ9039u03P+ejh/XTun1PCxXz+DCNSHf/Gf&#10;e6Pj/OnkCe7fxBPk8gYAAP//AwBQSwECLQAUAAYACAAAACEA2+H2y+4AAACFAQAAEwAAAAAAAAAA&#10;AAAAAAAAAAAAW0NvbnRlbnRfVHlwZXNdLnhtbFBLAQItABQABgAIAAAAIQBa9CxbvwAAABUBAAAL&#10;AAAAAAAAAAAAAAAAAB8BAABfcmVscy8ucmVsc1BLAQItABQABgAIAAAAIQBsiHekxQAAAN0AAAAP&#10;AAAAAAAAAAAAAAAAAAcCAABkcnMvZG93bnJldi54bWxQSwUGAAAAAAMAAwC3AAAA+QIAAAAA&#10;"/>
                      <v:line id="Straight Connector 17" o:spid="_x0000_s1101" style="position:absolute;visibility:visible;mso-wrap-style:square" from="6609,10667" to="7176,10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NI/xQAAAN0AAAAPAAAAZHJzL2Rvd25yZXYueG1sRE9La8JA&#10;EL4L/Q/LFLzpRqVBUleRloL2ID4K7XHMjklsdjbsbpP037tCobf5+J6zWPWmFi05X1lWMBknIIhz&#10;qysuFHyc3kZzED4ga6wtk4Jf8rBaPgwWmGnb8YHaYyhEDGGfoYIyhCaT0uclGfRj2xBH7mKdwRCh&#10;K6R22MVwU8tpkqTSYMWxocSGXkrKv48/RsFutk/b9fZ9039u03P+ejh/XTun1PCxXz+DCNSHf/Gf&#10;e6Pj/OnkCe7fxBPk8gYAAP//AwBQSwECLQAUAAYACAAAACEA2+H2y+4AAACFAQAAEwAAAAAAAAAA&#10;AAAAAAAAAAAAW0NvbnRlbnRfVHlwZXNdLnhtbFBLAQItABQABgAIAAAAIQBa9CxbvwAAABUBAAAL&#10;AAAAAAAAAAAAAAAAAB8BAABfcmVscy8ucmVsc1BLAQItABQABgAIAAAAIQADxNI/xQAAAN0AAAAP&#10;AAAAAAAAAAAAAAAAAAcCAABkcnMvZG93bnJldi54bWxQSwUGAAAAAAMAAwC3AAAA+QIAAAAA&#10;"/>
                      <v:line id="Straight Connector 17" o:spid="_x0000_s1102" style="position:absolute;visibility:visible;mso-wrap-style:square" from="7449,10667" to="8016,10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xIxQAAAN0AAAAPAAAAZHJzL2Rvd25yZXYueG1sRE9La8JA&#10;EL4X/A/LFHqrGy0ESV1FKgXtodQH1OOYHZNodjbsbpP4792C4G0+vudM572pRUvOV5YVjIYJCOLc&#10;6ooLBfvd5+sEhA/IGmvLpOBKHuazwdMUM2073lC7DYWIIewzVFCG0GRS+rwkg35oG+LInawzGCJ0&#10;hdQOuxhuajlOklQarDg2lNjQR0n5ZftnFHy//aTtYv216n/X6TFfbo6Hc+eUennuF+8gAvXhIb67&#10;VzrOH49S+P8mniBnNwAAAP//AwBQSwECLQAUAAYACAAAACEA2+H2y+4AAACFAQAAEwAAAAAAAAAA&#10;AAAAAAAAAAAAW0NvbnRlbnRfVHlwZXNdLnhtbFBLAQItABQABgAIAAAAIQBa9CxbvwAAABUBAAAL&#10;AAAAAAAAAAAAAAAAAB8BAABfcmVscy8ucmVsc1BLAQItABQABgAIAAAAIQDzFkxIxQAAAN0AAAAP&#10;AAAAAAAAAAAAAAAAAAcCAABkcnMvZG93bnJldi54bWxQSwUGAAAAAAMAAwC3AAAA+QIAAAAA&#10;"/>
                    </v:group>
                  </w:pict>
                </mc:Fallback>
              </mc:AlternateContent>
            </w:r>
            <w:r w:rsidRPr="0069798A">
              <w:rPr>
                <w:szCs w:val="16"/>
              </w:rPr>
              <w:sym w:font="Wingdings" w:char="F0AC"/>
            </w:r>
          </w:p>
        </w:tc>
        <w:tc>
          <w:tcPr>
            <w:tcW w:w="850" w:type="dxa"/>
            <w:tcBorders>
              <w:top w:val="nil"/>
              <w:bottom w:val="nil"/>
            </w:tcBorders>
          </w:tcPr>
          <w:p w14:paraId="4BEC48B7"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42AE65B4" w14:textId="77777777" w:rsidR="001549D2" w:rsidRPr="0069798A" w:rsidRDefault="001549D2" w:rsidP="004C0FA2">
            <w:pPr>
              <w:pStyle w:val="Tabletext8"/>
              <w:spacing w:line="180" w:lineRule="exact"/>
              <w:jc w:val="center"/>
            </w:pPr>
          </w:p>
        </w:tc>
        <w:tc>
          <w:tcPr>
            <w:tcW w:w="850" w:type="dxa"/>
            <w:tcBorders>
              <w:top w:val="nil"/>
              <w:bottom w:val="nil"/>
            </w:tcBorders>
          </w:tcPr>
          <w:p w14:paraId="37808056" w14:textId="77777777" w:rsidR="001549D2" w:rsidRPr="0069798A" w:rsidRDefault="001549D2" w:rsidP="004C0FA2">
            <w:pPr>
              <w:pStyle w:val="Tabletext8"/>
              <w:spacing w:line="180" w:lineRule="exact"/>
              <w:jc w:val="center"/>
            </w:pPr>
          </w:p>
        </w:tc>
        <w:tc>
          <w:tcPr>
            <w:tcW w:w="850" w:type="dxa"/>
            <w:tcBorders>
              <w:top w:val="nil"/>
              <w:bottom w:val="nil"/>
            </w:tcBorders>
          </w:tcPr>
          <w:p w14:paraId="57C823D4" w14:textId="77777777" w:rsidR="001549D2" w:rsidRPr="0069798A" w:rsidRDefault="001549D2" w:rsidP="004C0FA2">
            <w:pPr>
              <w:pStyle w:val="Tabletext8"/>
              <w:spacing w:line="180" w:lineRule="exact"/>
              <w:jc w:val="center"/>
            </w:pPr>
          </w:p>
        </w:tc>
        <w:tc>
          <w:tcPr>
            <w:tcW w:w="850" w:type="dxa"/>
            <w:tcBorders>
              <w:top w:val="nil"/>
              <w:bottom w:val="nil"/>
            </w:tcBorders>
          </w:tcPr>
          <w:p w14:paraId="34136BE2"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681E9E35"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79A840AD"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46C61C7E" w14:textId="77777777" w:rsidR="001549D2" w:rsidRPr="0069798A" w:rsidRDefault="001549D2" w:rsidP="004C0FA2">
            <w:pPr>
              <w:pStyle w:val="Tabletext8"/>
              <w:spacing w:line="180" w:lineRule="exact"/>
              <w:jc w:val="center"/>
            </w:pPr>
          </w:p>
        </w:tc>
      </w:tr>
      <w:tr w:rsidR="001549D2" w:rsidRPr="0069798A" w14:paraId="411460F9" w14:textId="77777777" w:rsidTr="004C0FA2">
        <w:trPr>
          <w:cantSplit/>
          <w:jc w:val="center"/>
        </w:trPr>
        <w:tc>
          <w:tcPr>
            <w:tcW w:w="2041" w:type="dxa"/>
            <w:tcBorders>
              <w:top w:val="nil"/>
              <w:bottom w:val="nil"/>
            </w:tcBorders>
          </w:tcPr>
          <w:p w14:paraId="619FDAFC" w14:textId="77777777" w:rsidR="001549D2" w:rsidRPr="0069798A" w:rsidRDefault="001549D2" w:rsidP="004C0FA2">
            <w:pPr>
              <w:pStyle w:val="Tabletext8"/>
              <w:spacing w:line="180" w:lineRule="exact"/>
              <w:ind w:left="170" w:hanging="170"/>
              <w:rPr>
                <w:szCs w:val="16"/>
              </w:rPr>
            </w:pPr>
            <w:r w:rsidRPr="0069798A">
              <w:rPr>
                <w:szCs w:val="16"/>
              </w:rPr>
              <w:t xml:space="preserve">Vote sur NP </w:t>
            </w:r>
          </w:p>
        </w:tc>
        <w:tc>
          <w:tcPr>
            <w:tcW w:w="850" w:type="dxa"/>
            <w:tcBorders>
              <w:top w:val="nil"/>
              <w:bottom w:val="nil"/>
            </w:tcBorders>
          </w:tcPr>
          <w:p w14:paraId="4CA0DBD3" w14:textId="77777777" w:rsidR="001549D2" w:rsidRPr="0069798A" w:rsidRDefault="001549D2" w:rsidP="004C0FA2">
            <w:pPr>
              <w:pStyle w:val="Tabletext8"/>
              <w:spacing w:line="180" w:lineRule="exact"/>
              <w:jc w:val="center"/>
            </w:pPr>
          </w:p>
        </w:tc>
        <w:tc>
          <w:tcPr>
            <w:tcW w:w="850" w:type="dxa"/>
            <w:tcBorders>
              <w:top w:val="nil"/>
              <w:bottom w:val="nil"/>
            </w:tcBorders>
          </w:tcPr>
          <w:p w14:paraId="521E052B" w14:textId="77777777" w:rsidR="001549D2" w:rsidRPr="0069798A" w:rsidRDefault="001549D2" w:rsidP="004C0FA2">
            <w:pPr>
              <w:pStyle w:val="Tabletext8"/>
              <w:spacing w:line="180" w:lineRule="exact"/>
              <w:jc w:val="center"/>
            </w:pPr>
            <w:r w:rsidRPr="0069798A">
              <w:rPr>
                <w:szCs w:val="16"/>
              </w:rPr>
              <w:sym w:font="Wingdings" w:char="F0AC"/>
            </w:r>
            <w:r w:rsidRPr="0069798A">
              <w:rPr>
                <w:position w:val="4"/>
                <w:sz w:val="14"/>
                <w:szCs w:val="14"/>
              </w:rPr>
              <w:t>1)</w:t>
            </w:r>
          </w:p>
        </w:tc>
        <w:tc>
          <w:tcPr>
            <w:tcW w:w="850" w:type="dxa"/>
            <w:tcBorders>
              <w:top w:val="nil"/>
              <w:bottom w:val="nil"/>
            </w:tcBorders>
          </w:tcPr>
          <w:p w14:paraId="64B92274"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2D6BA232"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153A1AC7"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71220A20"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41EB528E"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7BCADED5"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30D39BFF" w14:textId="77777777" w:rsidR="001549D2" w:rsidRPr="0069798A" w:rsidRDefault="001549D2" w:rsidP="004C0FA2">
            <w:pPr>
              <w:pStyle w:val="Tabletext8"/>
              <w:spacing w:line="180" w:lineRule="exact"/>
              <w:jc w:val="center"/>
            </w:pPr>
          </w:p>
        </w:tc>
      </w:tr>
      <w:tr w:rsidR="001549D2" w:rsidRPr="0069798A" w14:paraId="64B42811" w14:textId="77777777" w:rsidTr="004C0FA2">
        <w:trPr>
          <w:cantSplit/>
          <w:jc w:val="center"/>
        </w:trPr>
        <w:tc>
          <w:tcPr>
            <w:tcW w:w="2041" w:type="dxa"/>
            <w:tcBorders>
              <w:top w:val="nil"/>
              <w:bottom w:val="nil"/>
            </w:tcBorders>
          </w:tcPr>
          <w:p w14:paraId="45D91A68" w14:textId="77777777" w:rsidR="001549D2" w:rsidRPr="0069798A" w:rsidRDefault="001549D2" w:rsidP="004C0FA2">
            <w:pPr>
              <w:pStyle w:val="Tabletext8"/>
              <w:spacing w:line="180" w:lineRule="exact"/>
              <w:ind w:left="170" w:hanging="170"/>
              <w:rPr>
                <w:szCs w:val="16"/>
              </w:rPr>
            </w:pPr>
            <w:r w:rsidRPr="0069798A">
              <w:rPr>
                <w:szCs w:val="16"/>
              </w:rPr>
              <w:t xml:space="preserve">Bulletin de vote rempli </w:t>
            </w:r>
          </w:p>
        </w:tc>
        <w:tc>
          <w:tcPr>
            <w:tcW w:w="850" w:type="dxa"/>
            <w:tcBorders>
              <w:top w:val="nil"/>
              <w:bottom w:val="nil"/>
            </w:tcBorders>
          </w:tcPr>
          <w:p w14:paraId="34D6DB7A" w14:textId="77777777" w:rsidR="001549D2" w:rsidRPr="0069798A" w:rsidRDefault="001549D2" w:rsidP="004C0FA2">
            <w:pPr>
              <w:pStyle w:val="Tabletext8"/>
              <w:spacing w:line="180" w:lineRule="exact"/>
              <w:jc w:val="center"/>
            </w:pPr>
          </w:p>
        </w:tc>
        <w:tc>
          <w:tcPr>
            <w:tcW w:w="850" w:type="dxa"/>
            <w:tcBorders>
              <w:top w:val="nil"/>
              <w:bottom w:val="nil"/>
            </w:tcBorders>
          </w:tcPr>
          <w:p w14:paraId="31AEAD0A"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15312AAF"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1A3F2B15" w14:textId="77777777" w:rsidR="001549D2" w:rsidRPr="0069798A" w:rsidRDefault="001549D2" w:rsidP="004C0FA2">
            <w:pPr>
              <w:pStyle w:val="Tabletext8"/>
              <w:spacing w:line="180" w:lineRule="exact"/>
              <w:jc w:val="center"/>
            </w:pPr>
          </w:p>
        </w:tc>
        <w:tc>
          <w:tcPr>
            <w:tcW w:w="850" w:type="dxa"/>
            <w:tcBorders>
              <w:top w:val="nil"/>
              <w:bottom w:val="nil"/>
            </w:tcBorders>
          </w:tcPr>
          <w:p w14:paraId="04647E41" w14:textId="77777777" w:rsidR="001549D2" w:rsidRPr="0069798A" w:rsidRDefault="001549D2" w:rsidP="004C0FA2">
            <w:pPr>
              <w:pStyle w:val="Tabletext8"/>
              <w:spacing w:line="180" w:lineRule="exact"/>
              <w:jc w:val="center"/>
            </w:pPr>
          </w:p>
        </w:tc>
        <w:tc>
          <w:tcPr>
            <w:tcW w:w="850" w:type="dxa"/>
            <w:tcBorders>
              <w:top w:val="nil"/>
              <w:bottom w:val="nil"/>
            </w:tcBorders>
          </w:tcPr>
          <w:p w14:paraId="1E4C2AE1"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6B15B41B"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3AAB5CC1"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5B123626" w14:textId="77777777" w:rsidR="001549D2" w:rsidRPr="0069798A" w:rsidRDefault="001549D2" w:rsidP="004C0FA2">
            <w:pPr>
              <w:pStyle w:val="Tabletext8"/>
              <w:spacing w:line="180" w:lineRule="exact"/>
              <w:jc w:val="center"/>
            </w:pPr>
          </w:p>
        </w:tc>
      </w:tr>
      <w:tr w:rsidR="001549D2" w:rsidRPr="0069798A" w14:paraId="3E8EDB89" w14:textId="77777777" w:rsidTr="004C0FA2">
        <w:trPr>
          <w:cantSplit/>
          <w:jc w:val="center"/>
        </w:trPr>
        <w:tc>
          <w:tcPr>
            <w:tcW w:w="2041" w:type="dxa"/>
            <w:tcBorders>
              <w:top w:val="nil"/>
              <w:bottom w:val="single" w:sz="8" w:space="0" w:color="auto"/>
            </w:tcBorders>
          </w:tcPr>
          <w:p w14:paraId="6E721354" w14:textId="77777777" w:rsidR="001549D2" w:rsidRPr="0069798A" w:rsidRDefault="001549D2" w:rsidP="004C0FA2">
            <w:pPr>
              <w:pStyle w:val="Tabletext8"/>
              <w:spacing w:line="180" w:lineRule="exact"/>
              <w:ind w:left="170" w:hanging="170"/>
              <w:rPr>
                <w:szCs w:val="16"/>
              </w:rPr>
            </w:pPr>
            <w:r w:rsidRPr="0069798A">
              <w:rPr>
                <w:szCs w:val="16"/>
              </w:rPr>
              <w:t>Résultat de vote</w:t>
            </w:r>
          </w:p>
        </w:tc>
        <w:tc>
          <w:tcPr>
            <w:tcW w:w="850" w:type="dxa"/>
            <w:tcBorders>
              <w:top w:val="nil"/>
              <w:bottom w:val="single" w:sz="8" w:space="0" w:color="auto"/>
            </w:tcBorders>
          </w:tcPr>
          <w:p w14:paraId="295C60B9"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tcBorders>
          </w:tcPr>
          <w:p w14:paraId="57F75F90" w14:textId="77777777" w:rsidR="001549D2" w:rsidRPr="0069798A" w:rsidRDefault="001549D2" w:rsidP="004C0FA2">
            <w:pPr>
              <w:pStyle w:val="Tabletext8"/>
              <w:spacing w:line="180" w:lineRule="exact"/>
              <w:jc w:val="center"/>
            </w:pPr>
            <w:r w:rsidRPr="0069798A">
              <w:rPr>
                <w:szCs w:val="16"/>
              </w:rPr>
              <w:sym w:font="Wingdings" w:char="F0AC"/>
            </w:r>
            <w:r w:rsidRPr="0069798A">
              <w:rPr>
                <w:position w:val="4"/>
                <w:sz w:val="14"/>
                <w:szCs w:val="14"/>
              </w:rPr>
              <w:t>1)</w:t>
            </w:r>
          </w:p>
        </w:tc>
        <w:tc>
          <w:tcPr>
            <w:tcW w:w="850" w:type="dxa"/>
            <w:tcBorders>
              <w:top w:val="nil"/>
              <w:bottom w:val="single" w:sz="8" w:space="0" w:color="auto"/>
            </w:tcBorders>
          </w:tcPr>
          <w:p w14:paraId="481A06A8"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tcBorders>
          </w:tcPr>
          <w:p w14:paraId="297E31BA"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tcBorders>
          </w:tcPr>
          <w:p w14:paraId="6946661D"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tcBorders>
          </w:tcPr>
          <w:p w14:paraId="4CC8538E" w14:textId="77777777" w:rsidR="001549D2" w:rsidRPr="0069798A" w:rsidRDefault="001549D2" w:rsidP="004C0FA2">
            <w:pPr>
              <w:pStyle w:val="Tabletext8"/>
              <w:spacing w:line="180" w:lineRule="exact"/>
              <w:jc w:val="center"/>
            </w:pPr>
            <w:r w:rsidRPr="0069798A">
              <w:rPr>
                <w:szCs w:val="16"/>
              </w:rPr>
              <w:sym w:font="Wingdings" w:char="F06E"/>
            </w:r>
          </w:p>
        </w:tc>
        <w:tc>
          <w:tcPr>
            <w:tcW w:w="850" w:type="dxa"/>
            <w:tcBorders>
              <w:top w:val="nil"/>
              <w:bottom w:val="single" w:sz="8" w:space="0" w:color="auto"/>
            </w:tcBorders>
          </w:tcPr>
          <w:p w14:paraId="3C3A5371" w14:textId="77777777" w:rsidR="001549D2" w:rsidRPr="0069798A" w:rsidRDefault="001549D2" w:rsidP="004C0FA2">
            <w:pPr>
              <w:pStyle w:val="Tabletext8"/>
              <w:spacing w:line="180" w:lineRule="exact"/>
              <w:jc w:val="center"/>
            </w:pPr>
          </w:p>
        </w:tc>
        <w:tc>
          <w:tcPr>
            <w:tcW w:w="850" w:type="dxa"/>
            <w:tcBorders>
              <w:top w:val="nil"/>
              <w:bottom w:val="single" w:sz="8" w:space="0" w:color="auto"/>
              <w:right w:val="single" w:sz="8" w:space="0" w:color="auto"/>
            </w:tcBorders>
          </w:tcPr>
          <w:p w14:paraId="249FDC43"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single" w:sz="8" w:space="0" w:color="auto"/>
            </w:tcBorders>
          </w:tcPr>
          <w:p w14:paraId="23D1B163" w14:textId="77777777" w:rsidR="001549D2" w:rsidRPr="0069798A" w:rsidRDefault="001549D2" w:rsidP="004C0FA2">
            <w:pPr>
              <w:pStyle w:val="Tabletext8"/>
              <w:spacing w:line="180" w:lineRule="exact"/>
              <w:jc w:val="center"/>
            </w:pPr>
          </w:p>
        </w:tc>
      </w:tr>
      <w:tr w:rsidR="001549D2" w:rsidRPr="0069798A" w14:paraId="02157E01" w14:textId="77777777" w:rsidTr="004C0FA2">
        <w:trPr>
          <w:cantSplit/>
          <w:jc w:val="center"/>
        </w:trPr>
        <w:tc>
          <w:tcPr>
            <w:tcW w:w="2041" w:type="dxa"/>
            <w:tcBorders>
              <w:top w:val="single" w:sz="8" w:space="0" w:color="auto"/>
              <w:bottom w:val="nil"/>
            </w:tcBorders>
          </w:tcPr>
          <w:p w14:paraId="0988F5EF" w14:textId="77777777" w:rsidR="001549D2" w:rsidRPr="0069798A" w:rsidRDefault="001549D2" w:rsidP="004C0FA2">
            <w:pPr>
              <w:pStyle w:val="Tabletext8"/>
              <w:spacing w:line="180" w:lineRule="exact"/>
              <w:ind w:left="170" w:hanging="170"/>
              <w:rPr>
                <w:b/>
                <w:szCs w:val="16"/>
              </w:rPr>
            </w:pPr>
            <w:r w:rsidRPr="0069798A">
              <w:rPr>
                <w:b/>
                <w:szCs w:val="16"/>
              </w:rPr>
              <w:t>Stade préparation</w:t>
            </w:r>
          </w:p>
        </w:tc>
        <w:tc>
          <w:tcPr>
            <w:tcW w:w="850" w:type="dxa"/>
            <w:tcBorders>
              <w:top w:val="single" w:sz="8" w:space="0" w:color="auto"/>
              <w:bottom w:val="nil"/>
            </w:tcBorders>
          </w:tcPr>
          <w:p w14:paraId="664F7929"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11E80199"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0C920D0C"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5A0B3D41"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7C39D3C8"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517E9272"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7FC503BD" w14:textId="77777777" w:rsidR="001549D2" w:rsidRPr="0069798A" w:rsidRDefault="001549D2" w:rsidP="004C0FA2">
            <w:pPr>
              <w:pStyle w:val="Tabletext8"/>
              <w:spacing w:line="180" w:lineRule="exact"/>
              <w:jc w:val="center"/>
            </w:pPr>
          </w:p>
        </w:tc>
        <w:tc>
          <w:tcPr>
            <w:tcW w:w="850" w:type="dxa"/>
            <w:tcBorders>
              <w:top w:val="single" w:sz="8" w:space="0" w:color="auto"/>
              <w:bottom w:val="nil"/>
              <w:right w:val="single" w:sz="8" w:space="0" w:color="auto"/>
            </w:tcBorders>
          </w:tcPr>
          <w:p w14:paraId="442D722E" w14:textId="77777777" w:rsidR="001549D2" w:rsidRPr="0069798A" w:rsidRDefault="001549D2" w:rsidP="004C0FA2">
            <w:pPr>
              <w:pStyle w:val="Tabletext8"/>
              <w:spacing w:line="180" w:lineRule="exact"/>
              <w:jc w:val="center"/>
            </w:pPr>
          </w:p>
        </w:tc>
        <w:tc>
          <w:tcPr>
            <w:tcW w:w="850" w:type="dxa"/>
            <w:tcBorders>
              <w:top w:val="single" w:sz="8" w:space="0" w:color="auto"/>
              <w:left w:val="single" w:sz="8" w:space="0" w:color="auto"/>
              <w:bottom w:val="nil"/>
            </w:tcBorders>
          </w:tcPr>
          <w:p w14:paraId="1E8226C1" w14:textId="77777777" w:rsidR="001549D2" w:rsidRPr="0069798A" w:rsidRDefault="001549D2" w:rsidP="004C0FA2">
            <w:pPr>
              <w:pStyle w:val="Tabletext8"/>
              <w:spacing w:line="180" w:lineRule="exact"/>
              <w:jc w:val="center"/>
            </w:pPr>
          </w:p>
        </w:tc>
      </w:tr>
      <w:tr w:rsidR="001549D2" w:rsidRPr="0069798A" w14:paraId="12CD5398" w14:textId="77777777" w:rsidTr="004C0FA2">
        <w:trPr>
          <w:cantSplit/>
          <w:jc w:val="center"/>
        </w:trPr>
        <w:tc>
          <w:tcPr>
            <w:tcW w:w="2041" w:type="dxa"/>
            <w:tcBorders>
              <w:top w:val="nil"/>
              <w:bottom w:val="nil"/>
            </w:tcBorders>
          </w:tcPr>
          <w:p w14:paraId="0D8F8F35" w14:textId="77777777" w:rsidR="001549D2" w:rsidRPr="0069798A" w:rsidRDefault="001549D2" w:rsidP="004C0FA2">
            <w:pPr>
              <w:pStyle w:val="Tabletext8"/>
              <w:spacing w:line="180" w:lineRule="exact"/>
              <w:ind w:left="170" w:hanging="170"/>
              <w:rPr>
                <w:szCs w:val="16"/>
              </w:rPr>
            </w:pPr>
            <w:r w:rsidRPr="0069798A">
              <w:rPr>
                <w:szCs w:val="16"/>
              </w:rPr>
              <w:t>Projet(s) de travail (WD)</w:t>
            </w:r>
          </w:p>
        </w:tc>
        <w:tc>
          <w:tcPr>
            <w:tcW w:w="850" w:type="dxa"/>
            <w:tcBorders>
              <w:top w:val="nil"/>
              <w:bottom w:val="nil"/>
            </w:tcBorders>
          </w:tcPr>
          <w:p w14:paraId="5775A97D" w14:textId="77777777" w:rsidR="001549D2" w:rsidRPr="0069798A" w:rsidRDefault="001549D2" w:rsidP="004C0FA2">
            <w:pPr>
              <w:pStyle w:val="Tabletext8"/>
              <w:spacing w:line="180" w:lineRule="exact"/>
              <w:jc w:val="center"/>
            </w:pPr>
          </w:p>
        </w:tc>
        <w:tc>
          <w:tcPr>
            <w:tcW w:w="850" w:type="dxa"/>
            <w:tcBorders>
              <w:top w:val="nil"/>
              <w:bottom w:val="nil"/>
            </w:tcBorders>
          </w:tcPr>
          <w:p w14:paraId="57F40AF5"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48553E15" w14:textId="77777777" w:rsidR="001549D2" w:rsidRPr="0069798A" w:rsidRDefault="001549D2" w:rsidP="004C0FA2">
            <w:pPr>
              <w:pStyle w:val="Tabletext8"/>
              <w:spacing w:line="180" w:lineRule="exact"/>
              <w:jc w:val="center"/>
            </w:pPr>
          </w:p>
        </w:tc>
        <w:tc>
          <w:tcPr>
            <w:tcW w:w="850" w:type="dxa"/>
            <w:tcBorders>
              <w:top w:val="nil"/>
              <w:bottom w:val="nil"/>
            </w:tcBorders>
          </w:tcPr>
          <w:p w14:paraId="093B86BF" w14:textId="77777777" w:rsidR="001549D2" w:rsidRPr="0069798A" w:rsidRDefault="001549D2" w:rsidP="004C0FA2">
            <w:pPr>
              <w:pStyle w:val="Tabletext8"/>
              <w:spacing w:line="180" w:lineRule="exact"/>
              <w:jc w:val="center"/>
            </w:pPr>
          </w:p>
        </w:tc>
        <w:tc>
          <w:tcPr>
            <w:tcW w:w="850" w:type="dxa"/>
            <w:tcBorders>
              <w:top w:val="nil"/>
              <w:bottom w:val="nil"/>
            </w:tcBorders>
          </w:tcPr>
          <w:p w14:paraId="4BACFC11" w14:textId="77777777" w:rsidR="001549D2" w:rsidRPr="0069798A" w:rsidRDefault="001549D2" w:rsidP="004C0FA2">
            <w:pPr>
              <w:pStyle w:val="Tabletext8"/>
              <w:spacing w:line="180" w:lineRule="exact"/>
              <w:jc w:val="center"/>
            </w:pPr>
          </w:p>
        </w:tc>
        <w:tc>
          <w:tcPr>
            <w:tcW w:w="850" w:type="dxa"/>
            <w:tcBorders>
              <w:top w:val="nil"/>
              <w:bottom w:val="nil"/>
            </w:tcBorders>
          </w:tcPr>
          <w:p w14:paraId="464EF83C"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5E95EA64"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right w:val="single" w:sz="8" w:space="0" w:color="auto"/>
            </w:tcBorders>
          </w:tcPr>
          <w:p w14:paraId="384DDAF1"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left w:val="single" w:sz="8" w:space="0" w:color="auto"/>
              <w:bottom w:val="nil"/>
            </w:tcBorders>
          </w:tcPr>
          <w:p w14:paraId="1DD51683" w14:textId="77777777" w:rsidR="001549D2" w:rsidRPr="0069798A" w:rsidRDefault="001549D2" w:rsidP="004C0FA2">
            <w:pPr>
              <w:pStyle w:val="Tabletext8"/>
              <w:spacing w:line="180" w:lineRule="exact"/>
              <w:jc w:val="center"/>
            </w:pPr>
          </w:p>
        </w:tc>
      </w:tr>
      <w:tr w:rsidR="001549D2" w:rsidRPr="0069798A" w14:paraId="45F9309A" w14:textId="77777777" w:rsidTr="004C0FA2">
        <w:trPr>
          <w:cantSplit/>
          <w:jc w:val="center"/>
        </w:trPr>
        <w:tc>
          <w:tcPr>
            <w:tcW w:w="2041" w:type="dxa"/>
            <w:tcBorders>
              <w:top w:val="nil"/>
              <w:bottom w:val="single" w:sz="8" w:space="0" w:color="auto"/>
            </w:tcBorders>
          </w:tcPr>
          <w:p w14:paraId="6A0CA3F1" w14:textId="77777777" w:rsidR="001549D2" w:rsidRPr="0069798A" w:rsidRDefault="001549D2" w:rsidP="004C0FA2">
            <w:pPr>
              <w:pStyle w:val="Tabletext8"/>
              <w:spacing w:line="180" w:lineRule="exact"/>
              <w:ind w:left="170" w:hanging="170"/>
              <w:rPr>
                <w:szCs w:val="16"/>
              </w:rPr>
            </w:pPr>
            <w:r w:rsidRPr="0069798A">
              <w:rPr>
                <w:szCs w:val="16"/>
              </w:rPr>
              <w:t>Projet final de travail</w:t>
            </w:r>
          </w:p>
        </w:tc>
        <w:tc>
          <w:tcPr>
            <w:tcW w:w="850" w:type="dxa"/>
            <w:tcBorders>
              <w:top w:val="nil"/>
              <w:bottom w:val="single" w:sz="8" w:space="0" w:color="auto"/>
            </w:tcBorders>
          </w:tcPr>
          <w:p w14:paraId="01FA3776"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772E5459"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single" w:sz="8" w:space="0" w:color="auto"/>
            </w:tcBorders>
          </w:tcPr>
          <w:p w14:paraId="4766DA29"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tcBorders>
          </w:tcPr>
          <w:p w14:paraId="4FCC432A"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6A398E27"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3D0F5D96" w14:textId="77777777" w:rsidR="001549D2" w:rsidRPr="0069798A" w:rsidRDefault="001549D2" w:rsidP="004C0FA2">
            <w:pPr>
              <w:pStyle w:val="Tabletext8"/>
              <w:spacing w:line="180" w:lineRule="exact"/>
              <w:jc w:val="center"/>
            </w:pPr>
            <w:r w:rsidRPr="0069798A">
              <w:rPr>
                <w:szCs w:val="16"/>
              </w:rPr>
              <w:sym w:font="Wingdings" w:char="F06E"/>
            </w:r>
          </w:p>
        </w:tc>
        <w:tc>
          <w:tcPr>
            <w:tcW w:w="850" w:type="dxa"/>
            <w:tcBorders>
              <w:top w:val="nil"/>
              <w:bottom w:val="single" w:sz="8" w:space="0" w:color="auto"/>
            </w:tcBorders>
          </w:tcPr>
          <w:p w14:paraId="11862128"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single" w:sz="8" w:space="0" w:color="auto"/>
              <w:right w:val="single" w:sz="8" w:space="0" w:color="auto"/>
            </w:tcBorders>
          </w:tcPr>
          <w:p w14:paraId="61B2B0F4"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left w:val="single" w:sz="8" w:space="0" w:color="auto"/>
              <w:bottom w:val="single" w:sz="8" w:space="0" w:color="auto"/>
            </w:tcBorders>
          </w:tcPr>
          <w:p w14:paraId="1F3B6E0A" w14:textId="77777777" w:rsidR="001549D2" w:rsidRPr="0069798A" w:rsidRDefault="001549D2" w:rsidP="004C0FA2">
            <w:pPr>
              <w:pStyle w:val="Tabletext8"/>
              <w:spacing w:line="180" w:lineRule="exact"/>
              <w:jc w:val="center"/>
            </w:pPr>
          </w:p>
        </w:tc>
      </w:tr>
      <w:tr w:rsidR="001549D2" w:rsidRPr="0069798A" w14:paraId="129EB37F" w14:textId="77777777" w:rsidTr="004C0FA2">
        <w:trPr>
          <w:cantSplit/>
          <w:jc w:val="center"/>
        </w:trPr>
        <w:tc>
          <w:tcPr>
            <w:tcW w:w="2041" w:type="dxa"/>
            <w:tcBorders>
              <w:top w:val="single" w:sz="8" w:space="0" w:color="auto"/>
              <w:bottom w:val="nil"/>
            </w:tcBorders>
          </w:tcPr>
          <w:p w14:paraId="03CA5BEA" w14:textId="77777777" w:rsidR="001549D2" w:rsidRPr="0069798A" w:rsidRDefault="001549D2" w:rsidP="004C0FA2">
            <w:pPr>
              <w:pStyle w:val="Tabletext8"/>
              <w:spacing w:line="180" w:lineRule="exact"/>
              <w:ind w:left="170" w:hanging="170"/>
              <w:rPr>
                <w:b/>
                <w:szCs w:val="16"/>
              </w:rPr>
            </w:pPr>
            <w:r w:rsidRPr="0069798A">
              <w:rPr>
                <w:b/>
                <w:szCs w:val="16"/>
              </w:rPr>
              <w:t>Stade comité</w:t>
            </w:r>
          </w:p>
        </w:tc>
        <w:tc>
          <w:tcPr>
            <w:tcW w:w="850" w:type="dxa"/>
            <w:tcBorders>
              <w:top w:val="single" w:sz="8" w:space="0" w:color="auto"/>
              <w:bottom w:val="nil"/>
            </w:tcBorders>
          </w:tcPr>
          <w:p w14:paraId="0534DCEE"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580C3D6C"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689D4374"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7431B691"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3235DB6D"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572FBD16"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5D75E2B0" w14:textId="77777777" w:rsidR="001549D2" w:rsidRPr="0069798A" w:rsidRDefault="001549D2" w:rsidP="004C0FA2">
            <w:pPr>
              <w:pStyle w:val="Tabletext8"/>
              <w:spacing w:line="180" w:lineRule="exact"/>
              <w:jc w:val="center"/>
            </w:pPr>
          </w:p>
        </w:tc>
        <w:tc>
          <w:tcPr>
            <w:tcW w:w="850" w:type="dxa"/>
            <w:tcBorders>
              <w:top w:val="single" w:sz="8" w:space="0" w:color="auto"/>
              <w:bottom w:val="nil"/>
              <w:right w:val="single" w:sz="8" w:space="0" w:color="auto"/>
            </w:tcBorders>
          </w:tcPr>
          <w:p w14:paraId="0E8650C8" w14:textId="77777777" w:rsidR="001549D2" w:rsidRPr="0069798A" w:rsidRDefault="001549D2" w:rsidP="004C0FA2">
            <w:pPr>
              <w:pStyle w:val="Tabletext8"/>
              <w:spacing w:line="180" w:lineRule="exact"/>
              <w:jc w:val="center"/>
            </w:pPr>
          </w:p>
        </w:tc>
        <w:tc>
          <w:tcPr>
            <w:tcW w:w="850" w:type="dxa"/>
            <w:tcBorders>
              <w:top w:val="single" w:sz="8" w:space="0" w:color="auto"/>
              <w:left w:val="single" w:sz="8" w:space="0" w:color="auto"/>
              <w:bottom w:val="nil"/>
            </w:tcBorders>
          </w:tcPr>
          <w:p w14:paraId="51D5D023" w14:textId="77777777" w:rsidR="001549D2" w:rsidRPr="0069798A" w:rsidRDefault="001549D2" w:rsidP="004C0FA2">
            <w:pPr>
              <w:pStyle w:val="Tabletext8"/>
              <w:spacing w:line="180" w:lineRule="exact"/>
              <w:jc w:val="center"/>
            </w:pPr>
          </w:p>
        </w:tc>
      </w:tr>
      <w:tr w:rsidR="001549D2" w:rsidRPr="0069798A" w14:paraId="5EEB9A6E" w14:textId="77777777" w:rsidTr="004C0FA2">
        <w:trPr>
          <w:cantSplit/>
          <w:jc w:val="center"/>
        </w:trPr>
        <w:tc>
          <w:tcPr>
            <w:tcW w:w="2041" w:type="dxa"/>
            <w:tcBorders>
              <w:top w:val="nil"/>
              <w:bottom w:val="nil"/>
            </w:tcBorders>
          </w:tcPr>
          <w:p w14:paraId="6D58CE60" w14:textId="77777777" w:rsidR="001549D2" w:rsidRPr="0069798A" w:rsidRDefault="001549D2" w:rsidP="004C0FA2">
            <w:pPr>
              <w:pStyle w:val="Tabletext8"/>
              <w:spacing w:line="180" w:lineRule="exact"/>
              <w:ind w:left="170" w:hanging="170"/>
              <w:rPr>
                <w:szCs w:val="16"/>
              </w:rPr>
            </w:pPr>
            <w:r w:rsidRPr="0069798A">
              <w:rPr>
                <w:szCs w:val="16"/>
              </w:rPr>
              <w:t>Projet(s) de comité(s) (CD)</w:t>
            </w:r>
          </w:p>
        </w:tc>
        <w:tc>
          <w:tcPr>
            <w:tcW w:w="850" w:type="dxa"/>
            <w:tcBorders>
              <w:top w:val="nil"/>
              <w:bottom w:val="nil"/>
            </w:tcBorders>
          </w:tcPr>
          <w:p w14:paraId="02F21E68" w14:textId="77777777" w:rsidR="001549D2" w:rsidRPr="0069798A" w:rsidRDefault="001549D2" w:rsidP="004C0FA2">
            <w:pPr>
              <w:pStyle w:val="Tabletext8"/>
              <w:spacing w:line="180" w:lineRule="exact"/>
              <w:jc w:val="center"/>
            </w:pPr>
          </w:p>
        </w:tc>
        <w:tc>
          <w:tcPr>
            <w:tcW w:w="850" w:type="dxa"/>
            <w:tcBorders>
              <w:top w:val="nil"/>
              <w:bottom w:val="nil"/>
            </w:tcBorders>
          </w:tcPr>
          <w:p w14:paraId="1D85340E"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1A2AC060"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7522F1B2"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589F3D29"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6FFA45B4"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6F50F53C"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0FDCFFE7"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2C51F332" w14:textId="77777777" w:rsidR="001549D2" w:rsidRPr="0069798A" w:rsidRDefault="001549D2" w:rsidP="004C0FA2">
            <w:pPr>
              <w:pStyle w:val="Tabletext8"/>
              <w:spacing w:line="180" w:lineRule="exact"/>
              <w:jc w:val="center"/>
            </w:pPr>
          </w:p>
        </w:tc>
      </w:tr>
      <w:tr w:rsidR="001549D2" w:rsidRPr="0069798A" w14:paraId="51988158" w14:textId="77777777" w:rsidTr="004C0FA2">
        <w:trPr>
          <w:cantSplit/>
          <w:jc w:val="center"/>
        </w:trPr>
        <w:tc>
          <w:tcPr>
            <w:tcW w:w="2041" w:type="dxa"/>
            <w:tcBorders>
              <w:top w:val="nil"/>
              <w:bottom w:val="nil"/>
            </w:tcBorders>
          </w:tcPr>
          <w:p w14:paraId="0F9062ED" w14:textId="30777561" w:rsidR="001549D2" w:rsidRPr="0069798A" w:rsidRDefault="001549D2" w:rsidP="004C0FA2">
            <w:pPr>
              <w:pStyle w:val="Tabletext8"/>
              <w:spacing w:line="180" w:lineRule="exact"/>
              <w:ind w:left="170" w:hanging="170"/>
              <w:rPr>
                <w:szCs w:val="16"/>
              </w:rPr>
            </w:pPr>
            <w:r w:rsidRPr="0069798A">
              <w:rPr>
                <w:szCs w:val="16"/>
              </w:rPr>
              <w:t>Observations</w:t>
            </w:r>
          </w:p>
        </w:tc>
        <w:tc>
          <w:tcPr>
            <w:tcW w:w="850" w:type="dxa"/>
            <w:tcBorders>
              <w:top w:val="nil"/>
              <w:bottom w:val="nil"/>
            </w:tcBorders>
          </w:tcPr>
          <w:p w14:paraId="312FE654" w14:textId="77777777" w:rsidR="001549D2" w:rsidRPr="0069798A" w:rsidRDefault="001549D2" w:rsidP="004C0FA2">
            <w:pPr>
              <w:pStyle w:val="Tabletext8"/>
              <w:spacing w:line="180" w:lineRule="exact"/>
              <w:jc w:val="center"/>
            </w:pPr>
          </w:p>
        </w:tc>
        <w:tc>
          <w:tcPr>
            <w:tcW w:w="850" w:type="dxa"/>
            <w:tcBorders>
              <w:top w:val="nil"/>
              <w:bottom w:val="nil"/>
            </w:tcBorders>
          </w:tcPr>
          <w:p w14:paraId="15A40241"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4FF73401"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5992F3A3" w14:textId="77777777" w:rsidR="001549D2" w:rsidRPr="0069798A" w:rsidRDefault="001549D2" w:rsidP="004C0FA2">
            <w:pPr>
              <w:pStyle w:val="Tabletext8"/>
              <w:spacing w:line="180" w:lineRule="exact"/>
              <w:jc w:val="center"/>
            </w:pPr>
          </w:p>
        </w:tc>
        <w:tc>
          <w:tcPr>
            <w:tcW w:w="850" w:type="dxa"/>
            <w:tcBorders>
              <w:top w:val="nil"/>
              <w:bottom w:val="nil"/>
            </w:tcBorders>
          </w:tcPr>
          <w:p w14:paraId="759995EB" w14:textId="77777777" w:rsidR="001549D2" w:rsidRPr="0069798A" w:rsidRDefault="001549D2" w:rsidP="004C0FA2">
            <w:pPr>
              <w:pStyle w:val="Tabletext8"/>
              <w:spacing w:line="180" w:lineRule="exact"/>
            </w:pPr>
          </w:p>
        </w:tc>
        <w:tc>
          <w:tcPr>
            <w:tcW w:w="850" w:type="dxa"/>
            <w:tcBorders>
              <w:top w:val="nil"/>
              <w:bottom w:val="nil"/>
            </w:tcBorders>
          </w:tcPr>
          <w:p w14:paraId="2019532E" w14:textId="77777777" w:rsidR="001549D2" w:rsidRPr="0069798A" w:rsidRDefault="001549D2" w:rsidP="004C0FA2">
            <w:pPr>
              <w:pStyle w:val="Tabletext8"/>
              <w:spacing w:line="180" w:lineRule="exact"/>
              <w:jc w:val="center"/>
            </w:pPr>
          </w:p>
        </w:tc>
        <w:tc>
          <w:tcPr>
            <w:tcW w:w="850" w:type="dxa"/>
            <w:tcBorders>
              <w:top w:val="nil"/>
              <w:bottom w:val="nil"/>
            </w:tcBorders>
          </w:tcPr>
          <w:p w14:paraId="0698DA77"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3101B709"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29D7A9C4" w14:textId="77777777" w:rsidR="001549D2" w:rsidRPr="0069798A" w:rsidRDefault="001549D2" w:rsidP="004C0FA2">
            <w:pPr>
              <w:pStyle w:val="Tabletext8"/>
              <w:spacing w:line="180" w:lineRule="exact"/>
              <w:jc w:val="center"/>
            </w:pPr>
          </w:p>
        </w:tc>
      </w:tr>
      <w:tr w:rsidR="001549D2" w:rsidRPr="0069798A" w14:paraId="5093D59F" w14:textId="77777777" w:rsidTr="004C0FA2">
        <w:trPr>
          <w:cantSplit/>
          <w:jc w:val="center"/>
        </w:trPr>
        <w:tc>
          <w:tcPr>
            <w:tcW w:w="2041" w:type="dxa"/>
            <w:tcBorders>
              <w:top w:val="nil"/>
              <w:bottom w:val="nil"/>
            </w:tcBorders>
          </w:tcPr>
          <w:p w14:paraId="62A6EF33" w14:textId="77777777" w:rsidR="001549D2" w:rsidRPr="0069798A" w:rsidRDefault="001549D2" w:rsidP="004C0FA2">
            <w:pPr>
              <w:pStyle w:val="Tabletext8"/>
              <w:spacing w:line="180" w:lineRule="exact"/>
              <w:ind w:left="170" w:hanging="170"/>
              <w:rPr>
                <w:szCs w:val="16"/>
              </w:rPr>
            </w:pPr>
            <w:r w:rsidRPr="0069798A">
              <w:rPr>
                <w:szCs w:val="16"/>
              </w:rPr>
              <w:t xml:space="preserve">Synthèse des observations </w:t>
            </w:r>
            <w:r w:rsidRPr="0069798A">
              <w:rPr>
                <w:szCs w:val="16"/>
              </w:rPr>
              <w:br/>
              <w:t>+ proposition</w:t>
            </w:r>
          </w:p>
        </w:tc>
        <w:tc>
          <w:tcPr>
            <w:tcW w:w="850" w:type="dxa"/>
            <w:tcBorders>
              <w:top w:val="nil"/>
              <w:bottom w:val="nil"/>
            </w:tcBorders>
          </w:tcPr>
          <w:p w14:paraId="39335663" w14:textId="77777777" w:rsidR="001549D2" w:rsidRPr="0069798A" w:rsidRDefault="001549D2" w:rsidP="004C0FA2">
            <w:pPr>
              <w:pStyle w:val="Tabletext8"/>
              <w:spacing w:line="180" w:lineRule="exact"/>
              <w:jc w:val="center"/>
            </w:pPr>
          </w:p>
        </w:tc>
        <w:tc>
          <w:tcPr>
            <w:tcW w:w="850" w:type="dxa"/>
            <w:tcBorders>
              <w:top w:val="nil"/>
              <w:bottom w:val="nil"/>
            </w:tcBorders>
          </w:tcPr>
          <w:p w14:paraId="0185EC29"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09C18C5B"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61324005"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5FCEF7AA"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22000FDF"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776DB30D"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right w:val="single" w:sz="8" w:space="0" w:color="auto"/>
            </w:tcBorders>
          </w:tcPr>
          <w:p w14:paraId="467B0025"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77C1602F" w14:textId="77777777" w:rsidR="001549D2" w:rsidRPr="0069798A" w:rsidRDefault="001549D2" w:rsidP="004C0FA2">
            <w:pPr>
              <w:pStyle w:val="Tabletext8"/>
              <w:spacing w:line="180" w:lineRule="exact"/>
              <w:jc w:val="center"/>
            </w:pPr>
          </w:p>
        </w:tc>
      </w:tr>
      <w:tr w:rsidR="001549D2" w:rsidRPr="0069798A" w14:paraId="3A414F16" w14:textId="77777777" w:rsidTr="004C0FA2">
        <w:trPr>
          <w:cantSplit/>
          <w:jc w:val="center"/>
        </w:trPr>
        <w:tc>
          <w:tcPr>
            <w:tcW w:w="2041" w:type="dxa"/>
            <w:tcBorders>
              <w:top w:val="nil"/>
              <w:bottom w:val="single" w:sz="8" w:space="0" w:color="auto"/>
            </w:tcBorders>
          </w:tcPr>
          <w:p w14:paraId="527719FD" w14:textId="77777777" w:rsidR="001549D2" w:rsidRPr="0069798A" w:rsidRDefault="001549D2" w:rsidP="004C0FA2">
            <w:pPr>
              <w:pStyle w:val="Tabletext8"/>
              <w:spacing w:line="180" w:lineRule="exact"/>
              <w:ind w:left="170" w:hanging="170"/>
              <w:rPr>
                <w:szCs w:val="16"/>
              </w:rPr>
            </w:pPr>
            <w:r w:rsidRPr="0069798A">
              <w:rPr>
                <w:szCs w:val="16"/>
              </w:rPr>
              <w:t>Projet final de comité</w:t>
            </w:r>
          </w:p>
        </w:tc>
        <w:tc>
          <w:tcPr>
            <w:tcW w:w="850" w:type="dxa"/>
            <w:tcBorders>
              <w:top w:val="nil"/>
              <w:bottom w:val="single" w:sz="8" w:space="0" w:color="auto"/>
            </w:tcBorders>
          </w:tcPr>
          <w:p w14:paraId="3E2CE7F6"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5BCB952B" w14:textId="77777777" w:rsidR="001549D2" w:rsidRPr="0069798A" w:rsidRDefault="001549D2" w:rsidP="004C0FA2">
            <w:pPr>
              <w:pStyle w:val="Tabletext8"/>
              <w:spacing w:line="180" w:lineRule="exact"/>
              <w:jc w:val="center"/>
            </w:pPr>
            <w:r w:rsidRPr="0069798A">
              <w:rPr>
                <w:szCs w:val="16"/>
              </w:rPr>
              <w:sym w:font="Wingdings" w:char="F0AC"/>
            </w:r>
            <w:r w:rsidRPr="0069798A">
              <w:rPr>
                <w:position w:val="4"/>
                <w:sz w:val="14"/>
                <w:szCs w:val="14"/>
              </w:rPr>
              <w:t>1)</w:t>
            </w:r>
          </w:p>
        </w:tc>
        <w:tc>
          <w:tcPr>
            <w:tcW w:w="850" w:type="dxa"/>
            <w:tcBorders>
              <w:top w:val="nil"/>
              <w:bottom w:val="single" w:sz="8" w:space="0" w:color="auto"/>
            </w:tcBorders>
          </w:tcPr>
          <w:p w14:paraId="2C26736E"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tcBorders>
          </w:tcPr>
          <w:p w14:paraId="5A271083"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tcBorders>
          </w:tcPr>
          <w:p w14:paraId="27B14B5B"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tcBorders>
          </w:tcPr>
          <w:p w14:paraId="57A4ACC3" w14:textId="77777777" w:rsidR="001549D2" w:rsidRPr="0069798A" w:rsidRDefault="001549D2" w:rsidP="004C0FA2">
            <w:pPr>
              <w:pStyle w:val="Tabletext8"/>
              <w:spacing w:line="180" w:lineRule="exact"/>
              <w:jc w:val="center"/>
            </w:pPr>
            <w:r w:rsidRPr="0069798A">
              <w:rPr>
                <w:szCs w:val="16"/>
              </w:rPr>
              <w:sym w:font="Wingdings" w:char="F06E"/>
            </w:r>
          </w:p>
        </w:tc>
        <w:tc>
          <w:tcPr>
            <w:tcW w:w="850" w:type="dxa"/>
            <w:tcBorders>
              <w:top w:val="nil"/>
              <w:bottom w:val="single" w:sz="8" w:space="0" w:color="auto"/>
            </w:tcBorders>
          </w:tcPr>
          <w:p w14:paraId="63849259"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right w:val="single" w:sz="8" w:space="0" w:color="auto"/>
            </w:tcBorders>
          </w:tcPr>
          <w:p w14:paraId="6FEF548B"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single" w:sz="8" w:space="0" w:color="auto"/>
            </w:tcBorders>
          </w:tcPr>
          <w:p w14:paraId="4B8B4E22" w14:textId="77777777" w:rsidR="001549D2" w:rsidRPr="0069798A" w:rsidRDefault="001549D2" w:rsidP="004C0FA2">
            <w:pPr>
              <w:pStyle w:val="Tabletext8"/>
              <w:spacing w:line="180" w:lineRule="exact"/>
              <w:jc w:val="center"/>
            </w:pPr>
          </w:p>
        </w:tc>
      </w:tr>
      <w:tr w:rsidR="001549D2" w:rsidRPr="0069798A" w14:paraId="5ED1F46B" w14:textId="77777777" w:rsidTr="004C0FA2">
        <w:trPr>
          <w:cantSplit/>
          <w:jc w:val="center"/>
        </w:trPr>
        <w:tc>
          <w:tcPr>
            <w:tcW w:w="2041" w:type="dxa"/>
            <w:tcBorders>
              <w:top w:val="single" w:sz="8" w:space="0" w:color="auto"/>
              <w:bottom w:val="nil"/>
            </w:tcBorders>
          </w:tcPr>
          <w:p w14:paraId="7683C592" w14:textId="77777777" w:rsidR="001549D2" w:rsidRPr="0069798A" w:rsidRDefault="001549D2" w:rsidP="004C0FA2">
            <w:pPr>
              <w:pStyle w:val="Tabletext8"/>
              <w:spacing w:line="180" w:lineRule="exact"/>
              <w:ind w:left="170" w:hanging="170"/>
              <w:rPr>
                <w:b/>
                <w:szCs w:val="16"/>
              </w:rPr>
            </w:pPr>
            <w:r w:rsidRPr="0069798A">
              <w:rPr>
                <w:b/>
                <w:szCs w:val="16"/>
              </w:rPr>
              <w:t>Stade enquête</w:t>
            </w:r>
          </w:p>
        </w:tc>
        <w:tc>
          <w:tcPr>
            <w:tcW w:w="850" w:type="dxa"/>
            <w:tcBorders>
              <w:top w:val="single" w:sz="8" w:space="0" w:color="auto"/>
              <w:bottom w:val="nil"/>
            </w:tcBorders>
          </w:tcPr>
          <w:p w14:paraId="383F764A"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75A9BF49"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0C1C3B86"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32243BA7"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33114372"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385534B8"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37D45B8C" w14:textId="77777777" w:rsidR="001549D2" w:rsidRPr="0069798A" w:rsidRDefault="001549D2" w:rsidP="004C0FA2">
            <w:pPr>
              <w:pStyle w:val="Tabletext8"/>
              <w:spacing w:line="180" w:lineRule="exact"/>
              <w:jc w:val="center"/>
            </w:pPr>
          </w:p>
        </w:tc>
        <w:tc>
          <w:tcPr>
            <w:tcW w:w="850" w:type="dxa"/>
            <w:tcBorders>
              <w:top w:val="single" w:sz="8" w:space="0" w:color="auto"/>
              <w:bottom w:val="nil"/>
              <w:right w:val="single" w:sz="8" w:space="0" w:color="auto"/>
            </w:tcBorders>
          </w:tcPr>
          <w:p w14:paraId="68C8E87E" w14:textId="77777777" w:rsidR="001549D2" w:rsidRPr="0069798A" w:rsidRDefault="001549D2" w:rsidP="004C0FA2">
            <w:pPr>
              <w:pStyle w:val="Tabletext8"/>
              <w:spacing w:line="180" w:lineRule="exact"/>
              <w:jc w:val="center"/>
            </w:pPr>
          </w:p>
        </w:tc>
        <w:tc>
          <w:tcPr>
            <w:tcW w:w="850" w:type="dxa"/>
            <w:tcBorders>
              <w:top w:val="single" w:sz="8" w:space="0" w:color="auto"/>
              <w:left w:val="single" w:sz="8" w:space="0" w:color="auto"/>
              <w:bottom w:val="nil"/>
            </w:tcBorders>
          </w:tcPr>
          <w:p w14:paraId="7E8C136B" w14:textId="77777777" w:rsidR="001549D2" w:rsidRPr="0069798A" w:rsidRDefault="001549D2" w:rsidP="004C0FA2">
            <w:pPr>
              <w:pStyle w:val="Tabletext8"/>
              <w:spacing w:line="180" w:lineRule="exact"/>
              <w:jc w:val="center"/>
            </w:pPr>
          </w:p>
        </w:tc>
      </w:tr>
      <w:tr w:rsidR="001549D2" w:rsidRPr="0069798A" w14:paraId="36CBD870" w14:textId="77777777" w:rsidTr="004C0FA2">
        <w:trPr>
          <w:cantSplit/>
          <w:jc w:val="center"/>
        </w:trPr>
        <w:tc>
          <w:tcPr>
            <w:tcW w:w="2041" w:type="dxa"/>
            <w:tcBorders>
              <w:top w:val="nil"/>
              <w:bottom w:val="nil"/>
            </w:tcBorders>
          </w:tcPr>
          <w:p w14:paraId="379A9326" w14:textId="77777777" w:rsidR="001549D2" w:rsidRPr="0069798A" w:rsidRDefault="001549D2" w:rsidP="004C0FA2">
            <w:pPr>
              <w:pStyle w:val="Tabletext8"/>
              <w:spacing w:line="180" w:lineRule="exact"/>
              <w:ind w:left="170" w:hanging="170"/>
              <w:rPr>
                <w:szCs w:val="16"/>
              </w:rPr>
            </w:pPr>
            <w:r w:rsidRPr="0069798A">
              <w:rPr>
                <w:szCs w:val="16"/>
              </w:rPr>
              <w:t>Projet de Norme internationale</w:t>
            </w:r>
          </w:p>
        </w:tc>
        <w:tc>
          <w:tcPr>
            <w:tcW w:w="850" w:type="dxa"/>
            <w:tcBorders>
              <w:top w:val="nil"/>
              <w:bottom w:val="nil"/>
            </w:tcBorders>
          </w:tcPr>
          <w:p w14:paraId="400BF052" w14:textId="77777777" w:rsidR="001549D2" w:rsidRPr="0069798A" w:rsidRDefault="001549D2" w:rsidP="004C0FA2">
            <w:pPr>
              <w:pStyle w:val="Tabletext8"/>
              <w:spacing w:line="180" w:lineRule="exact"/>
              <w:jc w:val="center"/>
            </w:pPr>
          </w:p>
        </w:tc>
        <w:tc>
          <w:tcPr>
            <w:tcW w:w="850" w:type="dxa"/>
            <w:tcBorders>
              <w:top w:val="nil"/>
              <w:bottom w:val="nil"/>
            </w:tcBorders>
          </w:tcPr>
          <w:p w14:paraId="250F59A0"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58EE0ED0" w14:textId="77777777" w:rsidR="001549D2" w:rsidRPr="0069798A" w:rsidRDefault="001549D2" w:rsidP="004C0FA2">
            <w:pPr>
              <w:pStyle w:val="Tabletext8"/>
              <w:spacing w:line="180" w:lineRule="exact"/>
              <w:jc w:val="center"/>
            </w:pPr>
          </w:p>
        </w:tc>
        <w:tc>
          <w:tcPr>
            <w:tcW w:w="850" w:type="dxa"/>
            <w:tcBorders>
              <w:top w:val="nil"/>
              <w:bottom w:val="nil"/>
            </w:tcBorders>
          </w:tcPr>
          <w:p w14:paraId="3FBB2A8A" w14:textId="77777777" w:rsidR="001549D2" w:rsidRPr="0069798A" w:rsidRDefault="001549D2" w:rsidP="004C0FA2">
            <w:pPr>
              <w:pStyle w:val="Tabletext8"/>
              <w:spacing w:line="180" w:lineRule="exact"/>
              <w:jc w:val="center"/>
            </w:pPr>
          </w:p>
        </w:tc>
        <w:tc>
          <w:tcPr>
            <w:tcW w:w="850" w:type="dxa"/>
            <w:tcBorders>
              <w:top w:val="nil"/>
              <w:bottom w:val="nil"/>
            </w:tcBorders>
          </w:tcPr>
          <w:p w14:paraId="0A5BB5F8"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7B60A9A8"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46598592"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73660F79"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2D6C8234" w14:textId="77777777" w:rsidR="001549D2" w:rsidRPr="0069798A" w:rsidRDefault="001549D2" w:rsidP="004C0FA2">
            <w:pPr>
              <w:pStyle w:val="Tabletext8"/>
              <w:spacing w:line="180" w:lineRule="exact"/>
              <w:jc w:val="center"/>
            </w:pPr>
            <w:r w:rsidRPr="0069798A">
              <w:rPr>
                <w:szCs w:val="16"/>
              </w:rPr>
              <w:sym w:font="Wingdings" w:char="F06C"/>
            </w:r>
          </w:p>
        </w:tc>
      </w:tr>
      <w:tr w:rsidR="001549D2" w:rsidRPr="0069798A" w14:paraId="3E6D5DAB" w14:textId="77777777" w:rsidTr="004C0FA2">
        <w:trPr>
          <w:cantSplit/>
          <w:jc w:val="center"/>
        </w:trPr>
        <w:tc>
          <w:tcPr>
            <w:tcW w:w="2041" w:type="dxa"/>
            <w:tcBorders>
              <w:top w:val="nil"/>
              <w:bottom w:val="nil"/>
            </w:tcBorders>
          </w:tcPr>
          <w:p w14:paraId="453B0878" w14:textId="77777777" w:rsidR="001549D2" w:rsidRPr="0069798A" w:rsidRDefault="001549D2" w:rsidP="004C0FA2">
            <w:pPr>
              <w:pStyle w:val="Tabletext8"/>
              <w:spacing w:line="180" w:lineRule="exact"/>
              <w:ind w:left="170" w:hanging="170"/>
              <w:rPr>
                <w:szCs w:val="16"/>
              </w:rPr>
            </w:pPr>
            <w:r w:rsidRPr="0069798A">
              <w:rPr>
                <w:szCs w:val="16"/>
              </w:rPr>
              <w:t>Votes remplis</w:t>
            </w:r>
          </w:p>
        </w:tc>
        <w:tc>
          <w:tcPr>
            <w:tcW w:w="850" w:type="dxa"/>
            <w:tcBorders>
              <w:top w:val="nil"/>
              <w:bottom w:val="nil"/>
            </w:tcBorders>
          </w:tcPr>
          <w:p w14:paraId="04C0BDE3" w14:textId="77777777" w:rsidR="001549D2" w:rsidRPr="0069798A" w:rsidRDefault="001549D2" w:rsidP="004C0FA2">
            <w:pPr>
              <w:pStyle w:val="Tabletext8"/>
              <w:spacing w:line="180" w:lineRule="exact"/>
              <w:jc w:val="center"/>
            </w:pPr>
          </w:p>
        </w:tc>
        <w:tc>
          <w:tcPr>
            <w:tcW w:w="850" w:type="dxa"/>
            <w:tcBorders>
              <w:top w:val="nil"/>
              <w:bottom w:val="nil"/>
            </w:tcBorders>
          </w:tcPr>
          <w:p w14:paraId="71415C38" w14:textId="77777777" w:rsidR="001549D2" w:rsidRPr="0069798A" w:rsidRDefault="001549D2" w:rsidP="004C0FA2">
            <w:pPr>
              <w:pStyle w:val="Tabletext8"/>
              <w:spacing w:line="180" w:lineRule="exact"/>
              <w:jc w:val="center"/>
            </w:pPr>
          </w:p>
        </w:tc>
        <w:tc>
          <w:tcPr>
            <w:tcW w:w="850" w:type="dxa"/>
            <w:tcBorders>
              <w:top w:val="nil"/>
              <w:bottom w:val="nil"/>
            </w:tcBorders>
          </w:tcPr>
          <w:p w14:paraId="737BB75E" w14:textId="77777777" w:rsidR="001549D2" w:rsidRPr="0069798A" w:rsidRDefault="001549D2" w:rsidP="004C0FA2">
            <w:pPr>
              <w:pStyle w:val="Tabletext8"/>
              <w:spacing w:line="180" w:lineRule="exact"/>
              <w:jc w:val="center"/>
            </w:pPr>
          </w:p>
        </w:tc>
        <w:tc>
          <w:tcPr>
            <w:tcW w:w="850" w:type="dxa"/>
            <w:tcBorders>
              <w:top w:val="nil"/>
              <w:bottom w:val="nil"/>
            </w:tcBorders>
          </w:tcPr>
          <w:p w14:paraId="6C36880F" w14:textId="77777777" w:rsidR="001549D2" w:rsidRPr="0069798A" w:rsidRDefault="001549D2" w:rsidP="004C0FA2">
            <w:pPr>
              <w:pStyle w:val="Tabletext8"/>
              <w:spacing w:line="180" w:lineRule="exact"/>
              <w:jc w:val="center"/>
            </w:pPr>
          </w:p>
        </w:tc>
        <w:tc>
          <w:tcPr>
            <w:tcW w:w="850" w:type="dxa"/>
            <w:tcBorders>
              <w:top w:val="nil"/>
              <w:bottom w:val="nil"/>
            </w:tcBorders>
          </w:tcPr>
          <w:p w14:paraId="030E8B7C"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6009B40A"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6F4CD2FA"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7146AE83"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3FA1D4CC" w14:textId="77777777" w:rsidR="001549D2" w:rsidRPr="0069798A" w:rsidRDefault="001549D2" w:rsidP="004C0FA2">
            <w:pPr>
              <w:pStyle w:val="Tabletext8"/>
              <w:spacing w:line="180" w:lineRule="exact"/>
              <w:jc w:val="center"/>
            </w:pPr>
            <w:r w:rsidRPr="0069798A">
              <w:rPr>
                <w:szCs w:val="16"/>
              </w:rPr>
              <w:sym w:font="Wingdings" w:char="F0AC"/>
            </w:r>
          </w:p>
        </w:tc>
      </w:tr>
      <w:tr w:rsidR="001549D2" w:rsidRPr="0069798A" w14:paraId="7363590E" w14:textId="77777777" w:rsidTr="004C0FA2">
        <w:trPr>
          <w:cantSplit/>
          <w:jc w:val="center"/>
        </w:trPr>
        <w:tc>
          <w:tcPr>
            <w:tcW w:w="2041" w:type="dxa"/>
            <w:tcBorders>
              <w:top w:val="nil"/>
              <w:bottom w:val="nil"/>
            </w:tcBorders>
          </w:tcPr>
          <w:p w14:paraId="04AF2E82" w14:textId="77777777" w:rsidR="001549D2" w:rsidRPr="0069798A" w:rsidRDefault="001549D2" w:rsidP="004C0FA2">
            <w:pPr>
              <w:pStyle w:val="Tabletext8"/>
              <w:spacing w:line="180" w:lineRule="exact"/>
              <w:ind w:left="170" w:hanging="170"/>
              <w:rPr>
                <w:szCs w:val="16"/>
              </w:rPr>
            </w:pPr>
            <w:r w:rsidRPr="0069798A">
              <w:rPr>
                <w:szCs w:val="16"/>
              </w:rPr>
              <w:t xml:space="preserve">Résultats de vote </w:t>
            </w:r>
            <w:r w:rsidRPr="0069798A">
              <w:rPr>
                <w:szCs w:val="16"/>
              </w:rPr>
              <w:br/>
              <w:t>+ commentaires</w:t>
            </w:r>
          </w:p>
        </w:tc>
        <w:tc>
          <w:tcPr>
            <w:tcW w:w="850" w:type="dxa"/>
            <w:tcBorders>
              <w:top w:val="nil"/>
              <w:bottom w:val="nil"/>
            </w:tcBorders>
          </w:tcPr>
          <w:p w14:paraId="4F97EC58" w14:textId="77777777" w:rsidR="001549D2" w:rsidRPr="0069798A" w:rsidRDefault="001549D2" w:rsidP="004C0FA2">
            <w:pPr>
              <w:pStyle w:val="Tabletext8"/>
              <w:spacing w:line="180" w:lineRule="exact"/>
              <w:jc w:val="center"/>
            </w:pPr>
          </w:p>
        </w:tc>
        <w:tc>
          <w:tcPr>
            <w:tcW w:w="850" w:type="dxa"/>
            <w:tcBorders>
              <w:top w:val="nil"/>
              <w:bottom w:val="nil"/>
            </w:tcBorders>
          </w:tcPr>
          <w:p w14:paraId="1252D1E0" w14:textId="77777777" w:rsidR="001549D2" w:rsidRPr="0069798A" w:rsidRDefault="001549D2" w:rsidP="004C0FA2">
            <w:pPr>
              <w:pStyle w:val="Tabletext8"/>
              <w:spacing w:line="180" w:lineRule="exact"/>
              <w:jc w:val="center"/>
            </w:pPr>
            <w:r w:rsidRPr="0069798A">
              <w:rPr>
                <w:szCs w:val="16"/>
              </w:rPr>
              <w:sym w:font="Wingdings" w:char="F06C"/>
            </w:r>
            <w:r w:rsidRPr="0069798A">
              <w:rPr>
                <w:position w:val="4"/>
                <w:sz w:val="14"/>
                <w:szCs w:val="14"/>
              </w:rPr>
              <w:t>1)</w:t>
            </w:r>
          </w:p>
        </w:tc>
        <w:tc>
          <w:tcPr>
            <w:tcW w:w="850" w:type="dxa"/>
            <w:tcBorders>
              <w:top w:val="nil"/>
              <w:bottom w:val="nil"/>
            </w:tcBorders>
          </w:tcPr>
          <w:p w14:paraId="0E4A330E"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4F9547CC"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2CF0414A"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1805881B" w14:textId="77777777" w:rsidR="001549D2" w:rsidRPr="0069798A" w:rsidRDefault="001549D2" w:rsidP="004C0FA2">
            <w:pPr>
              <w:pStyle w:val="Tabletext8"/>
              <w:spacing w:line="180" w:lineRule="exact"/>
              <w:jc w:val="center"/>
            </w:pPr>
            <w:r w:rsidRPr="0069798A">
              <w:rPr>
                <w:szCs w:val="16"/>
              </w:rPr>
              <w:sym w:font="Wingdings" w:char="F0AC"/>
            </w:r>
            <w:r w:rsidRPr="0069798A">
              <w:br/>
            </w:r>
          </w:p>
        </w:tc>
        <w:tc>
          <w:tcPr>
            <w:tcW w:w="850" w:type="dxa"/>
            <w:tcBorders>
              <w:top w:val="nil"/>
              <w:bottom w:val="nil"/>
            </w:tcBorders>
          </w:tcPr>
          <w:p w14:paraId="27432D95"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57386254"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29210902" w14:textId="77777777" w:rsidR="001549D2" w:rsidRPr="0069798A" w:rsidRDefault="001549D2" w:rsidP="004C0FA2">
            <w:pPr>
              <w:pStyle w:val="Tabletext8"/>
              <w:spacing w:line="180" w:lineRule="exact"/>
              <w:jc w:val="center"/>
            </w:pPr>
            <w:r w:rsidRPr="0069798A">
              <w:rPr>
                <w:szCs w:val="16"/>
              </w:rPr>
              <w:sym w:font="Wingdings" w:char="F0A6"/>
            </w:r>
          </w:p>
        </w:tc>
      </w:tr>
      <w:tr w:rsidR="001549D2" w:rsidRPr="0069798A" w14:paraId="789B49D2" w14:textId="77777777" w:rsidTr="004C0FA2">
        <w:trPr>
          <w:cantSplit/>
          <w:jc w:val="center"/>
        </w:trPr>
        <w:tc>
          <w:tcPr>
            <w:tcW w:w="2041" w:type="dxa"/>
            <w:tcBorders>
              <w:top w:val="nil"/>
              <w:bottom w:val="nil"/>
            </w:tcBorders>
          </w:tcPr>
          <w:p w14:paraId="455C6B4B" w14:textId="77777777" w:rsidR="001549D2" w:rsidRPr="0069798A" w:rsidRDefault="001549D2" w:rsidP="004C0FA2">
            <w:pPr>
              <w:pStyle w:val="Tabletext8"/>
              <w:spacing w:line="180" w:lineRule="exact"/>
              <w:ind w:left="170" w:hanging="170"/>
              <w:rPr>
                <w:szCs w:val="16"/>
              </w:rPr>
            </w:pPr>
            <w:r w:rsidRPr="0069798A">
              <w:rPr>
                <w:szCs w:val="16"/>
              </w:rPr>
              <w:t>Rapport de vote</w:t>
            </w:r>
          </w:p>
        </w:tc>
        <w:tc>
          <w:tcPr>
            <w:tcW w:w="850" w:type="dxa"/>
            <w:tcBorders>
              <w:top w:val="nil"/>
              <w:bottom w:val="nil"/>
            </w:tcBorders>
          </w:tcPr>
          <w:p w14:paraId="058CE3CE" w14:textId="77777777" w:rsidR="001549D2" w:rsidRPr="0069798A" w:rsidRDefault="001549D2" w:rsidP="004C0FA2">
            <w:pPr>
              <w:pStyle w:val="Tabletext8"/>
              <w:spacing w:line="180" w:lineRule="exact"/>
              <w:jc w:val="center"/>
            </w:pPr>
          </w:p>
        </w:tc>
        <w:tc>
          <w:tcPr>
            <w:tcW w:w="850" w:type="dxa"/>
            <w:tcBorders>
              <w:top w:val="nil"/>
              <w:bottom w:val="nil"/>
            </w:tcBorders>
          </w:tcPr>
          <w:p w14:paraId="090C1B39"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307D14D4"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4994C88E"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6BDECA9F"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5D102A33"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502FCADB"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right w:val="single" w:sz="8" w:space="0" w:color="auto"/>
            </w:tcBorders>
          </w:tcPr>
          <w:p w14:paraId="548615B7"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36FBE55F" w14:textId="77777777" w:rsidR="001549D2" w:rsidRPr="0069798A" w:rsidRDefault="001549D2" w:rsidP="004C0FA2">
            <w:pPr>
              <w:pStyle w:val="Tabletext8"/>
              <w:spacing w:line="180" w:lineRule="exact"/>
              <w:jc w:val="center"/>
            </w:pPr>
            <w:r w:rsidRPr="0069798A">
              <w:rPr>
                <w:szCs w:val="16"/>
              </w:rPr>
              <w:sym w:font="Wingdings" w:char="F0A6"/>
            </w:r>
          </w:p>
        </w:tc>
      </w:tr>
      <w:tr w:rsidR="001549D2" w:rsidRPr="0069798A" w14:paraId="634AFF48" w14:textId="77777777" w:rsidTr="004C0FA2">
        <w:trPr>
          <w:cantSplit/>
          <w:jc w:val="center"/>
        </w:trPr>
        <w:tc>
          <w:tcPr>
            <w:tcW w:w="2041" w:type="dxa"/>
            <w:tcBorders>
              <w:top w:val="nil"/>
              <w:bottom w:val="single" w:sz="8" w:space="0" w:color="auto"/>
            </w:tcBorders>
          </w:tcPr>
          <w:p w14:paraId="786BF519" w14:textId="77777777" w:rsidR="001549D2" w:rsidRPr="0069798A" w:rsidRDefault="001549D2" w:rsidP="004C0FA2">
            <w:pPr>
              <w:pStyle w:val="Tabletext8"/>
              <w:spacing w:line="180" w:lineRule="exact"/>
              <w:ind w:left="170" w:hanging="170"/>
              <w:rPr>
                <w:szCs w:val="16"/>
              </w:rPr>
            </w:pPr>
            <w:r w:rsidRPr="0069798A">
              <w:rPr>
                <w:szCs w:val="16"/>
              </w:rPr>
              <w:t>Texte du projet final de Norme internationale</w:t>
            </w:r>
          </w:p>
        </w:tc>
        <w:tc>
          <w:tcPr>
            <w:tcW w:w="850" w:type="dxa"/>
            <w:tcBorders>
              <w:top w:val="nil"/>
              <w:bottom w:val="single" w:sz="8" w:space="0" w:color="auto"/>
            </w:tcBorders>
          </w:tcPr>
          <w:p w14:paraId="60A6AB01"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74FB26FE" w14:textId="77777777" w:rsidR="001549D2" w:rsidRPr="0069798A" w:rsidRDefault="001549D2" w:rsidP="004C0FA2">
            <w:pPr>
              <w:pStyle w:val="Tabletext8"/>
              <w:spacing w:line="180" w:lineRule="exact"/>
              <w:jc w:val="center"/>
            </w:pPr>
            <w:r w:rsidRPr="0069798A">
              <w:rPr>
                <w:szCs w:val="16"/>
              </w:rPr>
              <w:sym w:font="Wingdings" w:char="F0AC"/>
            </w:r>
            <w:r w:rsidRPr="0069798A">
              <w:rPr>
                <w:position w:val="4"/>
                <w:sz w:val="14"/>
                <w:szCs w:val="14"/>
              </w:rPr>
              <w:t>1)</w:t>
            </w:r>
          </w:p>
        </w:tc>
        <w:tc>
          <w:tcPr>
            <w:tcW w:w="850" w:type="dxa"/>
            <w:tcBorders>
              <w:top w:val="nil"/>
              <w:bottom w:val="single" w:sz="8" w:space="0" w:color="auto"/>
            </w:tcBorders>
          </w:tcPr>
          <w:p w14:paraId="6213D21C"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tcBorders>
          </w:tcPr>
          <w:p w14:paraId="2D70757B"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tcBorders>
          </w:tcPr>
          <w:p w14:paraId="4E57CC72"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tcBorders>
          </w:tcPr>
          <w:p w14:paraId="194B064F" w14:textId="77777777" w:rsidR="001549D2" w:rsidRPr="0069798A" w:rsidRDefault="001549D2" w:rsidP="004C0FA2">
            <w:pPr>
              <w:pStyle w:val="Tabletext8"/>
              <w:spacing w:line="180" w:lineRule="exact"/>
              <w:jc w:val="center"/>
            </w:pPr>
            <w:r w:rsidRPr="0069798A">
              <w:rPr>
                <w:szCs w:val="16"/>
              </w:rPr>
              <w:sym w:font="Wingdings" w:char="F06E"/>
            </w:r>
            <w:r w:rsidRPr="0069798A">
              <w:br/>
            </w:r>
          </w:p>
        </w:tc>
        <w:tc>
          <w:tcPr>
            <w:tcW w:w="850" w:type="dxa"/>
            <w:tcBorders>
              <w:top w:val="nil"/>
              <w:bottom w:val="single" w:sz="8" w:space="0" w:color="auto"/>
            </w:tcBorders>
          </w:tcPr>
          <w:p w14:paraId="6E3DD6D1"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right w:val="single" w:sz="8" w:space="0" w:color="auto"/>
            </w:tcBorders>
          </w:tcPr>
          <w:p w14:paraId="55671320"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single" w:sz="8" w:space="0" w:color="auto"/>
            </w:tcBorders>
          </w:tcPr>
          <w:p w14:paraId="6E558E8F" w14:textId="77777777" w:rsidR="001549D2" w:rsidRPr="0069798A" w:rsidRDefault="001549D2" w:rsidP="004C0FA2">
            <w:pPr>
              <w:pStyle w:val="Tabletext8"/>
              <w:spacing w:line="180" w:lineRule="exact"/>
              <w:jc w:val="center"/>
            </w:pPr>
          </w:p>
        </w:tc>
      </w:tr>
      <w:tr w:rsidR="001549D2" w:rsidRPr="0069798A" w14:paraId="2A07F149" w14:textId="77777777" w:rsidTr="004C0FA2">
        <w:trPr>
          <w:cantSplit/>
          <w:jc w:val="center"/>
        </w:trPr>
        <w:tc>
          <w:tcPr>
            <w:tcW w:w="2041" w:type="dxa"/>
            <w:tcBorders>
              <w:top w:val="single" w:sz="8" w:space="0" w:color="auto"/>
              <w:bottom w:val="nil"/>
            </w:tcBorders>
          </w:tcPr>
          <w:p w14:paraId="4F304665" w14:textId="77777777" w:rsidR="001549D2" w:rsidRPr="0069798A" w:rsidRDefault="001549D2" w:rsidP="004C0FA2">
            <w:pPr>
              <w:pStyle w:val="Tabletext8"/>
              <w:spacing w:line="180" w:lineRule="exact"/>
              <w:ind w:left="170" w:hanging="170"/>
              <w:rPr>
                <w:b/>
                <w:szCs w:val="16"/>
              </w:rPr>
            </w:pPr>
            <w:r w:rsidRPr="0069798A">
              <w:rPr>
                <w:b/>
                <w:szCs w:val="16"/>
              </w:rPr>
              <w:t>Stade approbation</w:t>
            </w:r>
          </w:p>
        </w:tc>
        <w:tc>
          <w:tcPr>
            <w:tcW w:w="850" w:type="dxa"/>
            <w:tcBorders>
              <w:top w:val="single" w:sz="8" w:space="0" w:color="auto"/>
              <w:bottom w:val="nil"/>
            </w:tcBorders>
          </w:tcPr>
          <w:p w14:paraId="0A097759"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28343EF7"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776054F5"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45A822EE"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5E50DBE7"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5F1105C8"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2B17B3D5" w14:textId="77777777" w:rsidR="001549D2" w:rsidRPr="0069798A" w:rsidRDefault="001549D2" w:rsidP="004C0FA2">
            <w:pPr>
              <w:pStyle w:val="Tabletext8"/>
              <w:spacing w:line="180" w:lineRule="exact"/>
              <w:jc w:val="center"/>
            </w:pPr>
          </w:p>
        </w:tc>
        <w:tc>
          <w:tcPr>
            <w:tcW w:w="850" w:type="dxa"/>
            <w:tcBorders>
              <w:top w:val="single" w:sz="8" w:space="0" w:color="auto"/>
              <w:bottom w:val="nil"/>
              <w:right w:val="single" w:sz="8" w:space="0" w:color="auto"/>
            </w:tcBorders>
          </w:tcPr>
          <w:p w14:paraId="475AB49E" w14:textId="77777777" w:rsidR="001549D2" w:rsidRPr="0069798A" w:rsidRDefault="001549D2" w:rsidP="004C0FA2">
            <w:pPr>
              <w:pStyle w:val="Tabletext8"/>
              <w:spacing w:line="180" w:lineRule="exact"/>
              <w:jc w:val="center"/>
            </w:pPr>
          </w:p>
        </w:tc>
        <w:tc>
          <w:tcPr>
            <w:tcW w:w="850" w:type="dxa"/>
            <w:tcBorders>
              <w:top w:val="single" w:sz="8" w:space="0" w:color="auto"/>
              <w:left w:val="single" w:sz="8" w:space="0" w:color="auto"/>
              <w:bottom w:val="nil"/>
            </w:tcBorders>
          </w:tcPr>
          <w:p w14:paraId="7DCFDAC0" w14:textId="77777777" w:rsidR="001549D2" w:rsidRPr="0069798A" w:rsidRDefault="001549D2" w:rsidP="004C0FA2">
            <w:pPr>
              <w:pStyle w:val="Tabletext8"/>
              <w:spacing w:line="180" w:lineRule="exact"/>
              <w:jc w:val="center"/>
            </w:pPr>
          </w:p>
        </w:tc>
      </w:tr>
      <w:tr w:rsidR="001549D2" w:rsidRPr="0069798A" w14:paraId="5CD54113" w14:textId="77777777" w:rsidTr="004C0FA2">
        <w:trPr>
          <w:cantSplit/>
          <w:jc w:val="center"/>
        </w:trPr>
        <w:tc>
          <w:tcPr>
            <w:tcW w:w="2041" w:type="dxa"/>
            <w:tcBorders>
              <w:top w:val="nil"/>
              <w:bottom w:val="nil"/>
            </w:tcBorders>
          </w:tcPr>
          <w:p w14:paraId="0DC048FA" w14:textId="77777777" w:rsidR="001549D2" w:rsidRPr="0069798A" w:rsidRDefault="001549D2" w:rsidP="004C0FA2">
            <w:pPr>
              <w:pStyle w:val="Tabletext8"/>
              <w:spacing w:line="180" w:lineRule="exact"/>
              <w:ind w:left="170" w:hanging="170"/>
              <w:rPr>
                <w:szCs w:val="16"/>
              </w:rPr>
            </w:pPr>
            <w:r w:rsidRPr="0069798A">
              <w:rPr>
                <w:szCs w:val="16"/>
              </w:rPr>
              <w:t>Projet final de Norme internationale + vote</w:t>
            </w:r>
          </w:p>
        </w:tc>
        <w:tc>
          <w:tcPr>
            <w:tcW w:w="850" w:type="dxa"/>
            <w:tcBorders>
              <w:top w:val="nil"/>
              <w:bottom w:val="nil"/>
            </w:tcBorders>
          </w:tcPr>
          <w:p w14:paraId="24BC4EED" w14:textId="77777777" w:rsidR="001549D2" w:rsidRPr="0069798A" w:rsidRDefault="001549D2" w:rsidP="004C0FA2">
            <w:pPr>
              <w:pStyle w:val="Tabletext8"/>
              <w:spacing w:line="180" w:lineRule="exact"/>
              <w:jc w:val="center"/>
            </w:pPr>
          </w:p>
        </w:tc>
        <w:tc>
          <w:tcPr>
            <w:tcW w:w="850" w:type="dxa"/>
            <w:tcBorders>
              <w:top w:val="nil"/>
              <w:bottom w:val="nil"/>
            </w:tcBorders>
          </w:tcPr>
          <w:p w14:paraId="672CA519"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36C6A977" w14:textId="77777777" w:rsidR="001549D2" w:rsidRPr="0069798A" w:rsidRDefault="001549D2" w:rsidP="004C0FA2">
            <w:pPr>
              <w:pStyle w:val="Tabletext8"/>
              <w:spacing w:line="180" w:lineRule="exact"/>
              <w:jc w:val="center"/>
            </w:pPr>
          </w:p>
        </w:tc>
        <w:tc>
          <w:tcPr>
            <w:tcW w:w="850" w:type="dxa"/>
            <w:tcBorders>
              <w:top w:val="nil"/>
              <w:bottom w:val="nil"/>
            </w:tcBorders>
          </w:tcPr>
          <w:p w14:paraId="7E601DF5" w14:textId="77777777" w:rsidR="001549D2" w:rsidRPr="0069798A" w:rsidRDefault="001549D2" w:rsidP="004C0FA2">
            <w:pPr>
              <w:pStyle w:val="Tabletext8"/>
              <w:spacing w:line="180" w:lineRule="exact"/>
              <w:jc w:val="center"/>
            </w:pPr>
          </w:p>
        </w:tc>
        <w:tc>
          <w:tcPr>
            <w:tcW w:w="850" w:type="dxa"/>
            <w:tcBorders>
              <w:top w:val="nil"/>
              <w:bottom w:val="nil"/>
            </w:tcBorders>
          </w:tcPr>
          <w:p w14:paraId="486A3724"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2DD232BA"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73F0CA75"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7793CFE1"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7C9AE1CC" w14:textId="77777777" w:rsidR="001549D2" w:rsidRPr="0069798A" w:rsidRDefault="001549D2" w:rsidP="004C0FA2">
            <w:pPr>
              <w:pStyle w:val="Tabletext8"/>
              <w:spacing w:line="180" w:lineRule="exact"/>
              <w:jc w:val="center"/>
            </w:pPr>
            <w:r w:rsidRPr="0069798A">
              <w:rPr>
                <w:szCs w:val="16"/>
              </w:rPr>
              <w:sym w:font="Wingdings" w:char="F06C"/>
            </w:r>
          </w:p>
        </w:tc>
      </w:tr>
      <w:tr w:rsidR="001549D2" w:rsidRPr="0069798A" w14:paraId="2DEB08D8" w14:textId="77777777" w:rsidTr="004C0FA2">
        <w:trPr>
          <w:cantSplit/>
          <w:jc w:val="center"/>
        </w:trPr>
        <w:tc>
          <w:tcPr>
            <w:tcW w:w="2041" w:type="dxa"/>
            <w:tcBorders>
              <w:top w:val="nil"/>
              <w:bottom w:val="nil"/>
            </w:tcBorders>
          </w:tcPr>
          <w:p w14:paraId="7C2E5A61" w14:textId="77777777" w:rsidR="001549D2" w:rsidRPr="0069798A" w:rsidRDefault="001549D2" w:rsidP="004C0FA2">
            <w:pPr>
              <w:pStyle w:val="Tabletext8"/>
              <w:spacing w:line="180" w:lineRule="exact"/>
              <w:ind w:left="170" w:hanging="170"/>
              <w:rPr>
                <w:szCs w:val="16"/>
              </w:rPr>
            </w:pPr>
            <w:r w:rsidRPr="0069798A">
              <w:rPr>
                <w:szCs w:val="16"/>
              </w:rPr>
              <w:t>Votes remplis</w:t>
            </w:r>
          </w:p>
        </w:tc>
        <w:tc>
          <w:tcPr>
            <w:tcW w:w="850" w:type="dxa"/>
            <w:tcBorders>
              <w:top w:val="nil"/>
              <w:bottom w:val="nil"/>
            </w:tcBorders>
          </w:tcPr>
          <w:p w14:paraId="194E2B55" w14:textId="77777777" w:rsidR="001549D2" w:rsidRPr="0069798A" w:rsidRDefault="001549D2" w:rsidP="004C0FA2">
            <w:pPr>
              <w:pStyle w:val="Tabletext8"/>
              <w:spacing w:line="180" w:lineRule="exact"/>
              <w:jc w:val="center"/>
            </w:pPr>
          </w:p>
        </w:tc>
        <w:tc>
          <w:tcPr>
            <w:tcW w:w="850" w:type="dxa"/>
            <w:tcBorders>
              <w:top w:val="nil"/>
              <w:bottom w:val="nil"/>
            </w:tcBorders>
          </w:tcPr>
          <w:p w14:paraId="66E12B87" w14:textId="77777777" w:rsidR="001549D2" w:rsidRPr="0069798A" w:rsidRDefault="001549D2" w:rsidP="004C0FA2">
            <w:pPr>
              <w:pStyle w:val="Tabletext8"/>
              <w:spacing w:line="180" w:lineRule="exact"/>
              <w:jc w:val="center"/>
            </w:pPr>
          </w:p>
        </w:tc>
        <w:tc>
          <w:tcPr>
            <w:tcW w:w="850" w:type="dxa"/>
            <w:tcBorders>
              <w:top w:val="nil"/>
              <w:bottom w:val="nil"/>
            </w:tcBorders>
          </w:tcPr>
          <w:p w14:paraId="674FB71A" w14:textId="77777777" w:rsidR="001549D2" w:rsidRPr="0069798A" w:rsidRDefault="001549D2" w:rsidP="004C0FA2">
            <w:pPr>
              <w:pStyle w:val="Tabletext8"/>
              <w:spacing w:line="180" w:lineRule="exact"/>
              <w:jc w:val="center"/>
            </w:pPr>
          </w:p>
        </w:tc>
        <w:tc>
          <w:tcPr>
            <w:tcW w:w="850" w:type="dxa"/>
            <w:tcBorders>
              <w:top w:val="nil"/>
              <w:bottom w:val="nil"/>
            </w:tcBorders>
          </w:tcPr>
          <w:p w14:paraId="78305136" w14:textId="77777777" w:rsidR="001549D2" w:rsidRPr="0069798A" w:rsidRDefault="001549D2" w:rsidP="004C0FA2">
            <w:pPr>
              <w:pStyle w:val="Tabletext8"/>
              <w:spacing w:line="180" w:lineRule="exact"/>
              <w:jc w:val="center"/>
            </w:pPr>
          </w:p>
        </w:tc>
        <w:tc>
          <w:tcPr>
            <w:tcW w:w="850" w:type="dxa"/>
            <w:tcBorders>
              <w:top w:val="nil"/>
              <w:bottom w:val="nil"/>
            </w:tcBorders>
          </w:tcPr>
          <w:p w14:paraId="70A86C9D"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085BC7BD"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440A4526"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590B9214"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2BEFE9DA" w14:textId="77777777" w:rsidR="001549D2" w:rsidRPr="0069798A" w:rsidRDefault="001549D2" w:rsidP="004C0FA2">
            <w:pPr>
              <w:pStyle w:val="Tabletext8"/>
              <w:spacing w:line="180" w:lineRule="exact"/>
              <w:jc w:val="center"/>
            </w:pPr>
            <w:r w:rsidRPr="0069798A">
              <w:rPr>
                <w:szCs w:val="16"/>
              </w:rPr>
              <w:sym w:font="Wingdings" w:char="F0AC"/>
            </w:r>
          </w:p>
        </w:tc>
      </w:tr>
      <w:tr w:rsidR="001549D2" w:rsidRPr="0069798A" w14:paraId="00CD8A1B" w14:textId="77777777" w:rsidTr="004C0FA2">
        <w:trPr>
          <w:cantSplit/>
          <w:jc w:val="center"/>
        </w:trPr>
        <w:tc>
          <w:tcPr>
            <w:tcW w:w="2041" w:type="dxa"/>
            <w:tcBorders>
              <w:top w:val="nil"/>
              <w:bottom w:val="nil"/>
            </w:tcBorders>
          </w:tcPr>
          <w:p w14:paraId="2CBF063C" w14:textId="77777777" w:rsidR="001549D2" w:rsidRPr="0069798A" w:rsidRDefault="001549D2" w:rsidP="004C0FA2">
            <w:pPr>
              <w:pStyle w:val="Tabletext8"/>
              <w:spacing w:line="180" w:lineRule="exact"/>
              <w:ind w:left="170" w:hanging="170"/>
              <w:rPr>
                <w:szCs w:val="16"/>
              </w:rPr>
            </w:pPr>
            <w:r w:rsidRPr="0069798A">
              <w:rPr>
                <w:szCs w:val="16"/>
              </w:rPr>
              <w:t>Résultat de vote</w:t>
            </w:r>
          </w:p>
        </w:tc>
        <w:tc>
          <w:tcPr>
            <w:tcW w:w="850" w:type="dxa"/>
            <w:tcBorders>
              <w:top w:val="nil"/>
              <w:bottom w:val="nil"/>
            </w:tcBorders>
          </w:tcPr>
          <w:p w14:paraId="375EF561" w14:textId="77777777" w:rsidR="001549D2" w:rsidRPr="0069798A" w:rsidRDefault="001549D2" w:rsidP="004C0FA2">
            <w:pPr>
              <w:pStyle w:val="Tabletext8"/>
              <w:spacing w:line="180" w:lineRule="exact"/>
              <w:jc w:val="center"/>
            </w:pPr>
          </w:p>
        </w:tc>
        <w:tc>
          <w:tcPr>
            <w:tcW w:w="850" w:type="dxa"/>
            <w:tcBorders>
              <w:top w:val="nil"/>
              <w:bottom w:val="nil"/>
            </w:tcBorders>
          </w:tcPr>
          <w:p w14:paraId="50F84BF3"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60868E94"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2518B3C9"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3FB5EEB3"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41932A36"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45C723A5"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03AF5C78"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797B0DCE" w14:textId="77777777" w:rsidR="001549D2" w:rsidRPr="0069798A" w:rsidRDefault="001549D2" w:rsidP="004C0FA2">
            <w:pPr>
              <w:pStyle w:val="Tabletext8"/>
              <w:spacing w:line="180" w:lineRule="exact"/>
              <w:jc w:val="center"/>
            </w:pPr>
            <w:r w:rsidRPr="0069798A">
              <w:rPr>
                <w:szCs w:val="16"/>
              </w:rPr>
              <w:sym w:font="Wingdings" w:char="F0A6"/>
            </w:r>
          </w:p>
        </w:tc>
      </w:tr>
      <w:tr w:rsidR="001549D2" w:rsidRPr="0069798A" w14:paraId="76AB05DB" w14:textId="77777777" w:rsidTr="004C0FA2">
        <w:trPr>
          <w:cantSplit/>
          <w:jc w:val="center"/>
        </w:trPr>
        <w:tc>
          <w:tcPr>
            <w:tcW w:w="2041" w:type="dxa"/>
            <w:tcBorders>
              <w:top w:val="nil"/>
              <w:bottom w:val="nil"/>
            </w:tcBorders>
          </w:tcPr>
          <w:p w14:paraId="6837E16F" w14:textId="77777777" w:rsidR="001549D2" w:rsidRPr="0069798A" w:rsidRDefault="001549D2" w:rsidP="004C0FA2">
            <w:pPr>
              <w:pStyle w:val="Tabletext8"/>
              <w:spacing w:line="180" w:lineRule="exact"/>
              <w:ind w:left="170" w:hanging="170"/>
              <w:rPr>
                <w:szCs w:val="16"/>
              </w:rPr>
            </w:pPr>
            <w:r w:rsidRPr="0069798A">
              <w:rPr>
                <w:szCs w:val="16"/>
              </w:rPr>
              <w:t>Epreuve finale</w:t>
            </w:r>
          </w:p>
        </w:tc>
        <w:tc>
          <w:tcPr>
            <w:tcW w:w="850" w:type="dxa"/>
            <w:tcBorders>
              <w:top w:val="nil"/>
              <w:bottom w:val="nil"/>
            </w:tcBorders>
          </w:tcPr>
          <w:p w14:paraId="42D03EEF" w14:textId="77777777" w:rsidR="001549D2" w:rsidRPr="0069798A" w:rsidRDefault="001549D2" w:rsidP="004C0FA2">
            <w:pPr>
              <w:pStyle w:val="Tabletext8"/>
              <w:spacing w:line="180" w:lineRule="exact"/>
              <w:jc w:val="center"/>
            </w:pPr>
          </w:p>
        </w:tc>
        <w:tc>
          <w:tcPr>
            <w:tcW w:w="850" w:type="dxa"/>
            <w:tcBorders>
              <w:top w:val="nil"/>
              <w:bottom w:val="nil"/>
            </w:tcBorders>
          </w:tcPr>
          <w:p w14:paraId="4A0B336F"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2AC116A5" w14:textId="77777777" w:rsidR="001549D2" w:rsidRPr="0069798A" w:rsidRDefault="001549D2" w:rsidP="004C0FA2">
            <w:pPr>
              <w:pStyle w:val="Tabletext8"/>
              <w:spacing w:line="180" w:lineRule="exact"/>
              <w:jc w:val="center"/>
            </w:pPr>
          </w:p>
        </w:tc>
        <w:tc>
          <w:tcPr>
            <w:tcW w:w="850" w:type="dxa"/>
            <w:tcBorders>
              <w:top w:val="nil"/>
              <w:bottom w:val="nil"/>
            </w:tcBorders>
          </w:tcPr>
          <w:p w14:paraId="4C8E924E" w14:textId="77777777" w:rsidR="001549D2" w:rsidRPr="0069798A" w:rsidRDefault="001549D2" w:rsidP="004C0FA2">
            <w:pPr>
              <w:pStyle w:val="Tabletext8"/>
              <w:spacing w:line="180" w:lineRule="exact"/>
              <w:jc w:val="center"/>
            </w:pPr>
          </w:p>
        </w:tc>
        <w:tc>
          <w:tcPr>
            <w:tcW w:w="850" w:type="dxa"/>
            <w:tcBorders>
              <w:top w:val="nil"/>
              <w:bottom w:val="nil"/>
            </w:tcBorders>
          </w:tcPr>
          <w:p w14:paraId="148F966D" w14:textId="77777777" w:rsidR="001549D2" w:rsidRPr="0069798A" w:rsidRDefault="001549D2" w:rsidP="004C0FA2">
            <w:pPr>
              <w:pStyle w:val="Tabletext8"/>
              <w:spacing w:line="180" w:lineRule="exact"/>
              <w:jc w:val="center"/>
            </w:pPr>
          </w:p>
        </w:tc>
        <w:tc>
          <w:tcPr>
            <w:tcW w:w="850" w:type="dxa"/>
            <w:tcBorders>
              <w:top w:val="nil"/>
              <w:bottom w:val="nil"/>
            </w:tcBorders>
          </w:tcPr>
          <w:p w14:paraId="638A9023"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55C885ED"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08C6AE91"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49239F81" w14:textId="77777777" w:rsidR="001549D2" w:rsidRPr="0069798A" w:rsidRDefault="001549D2" w:rsidP="004C0FA2">
            <w:pPr>
              <w:pStyle w:val="Tabletext8"/>
              <w:spacing w:line="180" w:lineRule="exact"/>
              <w:jc w:val="center"/>
            </w:pPr>
          </w:p>
        </w:tc>
      </w:tr>
      <w:tr w:rsidR="001549D2" w:rsidRPr="0069798A" w14:paraId="3CF9B709" w14:textId="77777777" w:rsidTr="004C0FA2">
        <w:trPr>
          <w:cantSplit/>
          <w:jc w:val="center"/>
        </w:trPr>
        <w:tc>
          <w:tcPr>
            <w:tcW w:w="2041" w:type="dxa"/>
            <w:tcBorders>
              <w:top w:val="nil"/>
              <w:bottom w:val="single" w:sz="8" w:space="0" w:color="auto"/>
            </w:tcBorders>
          </w:tcPr>
          <w:p w14:paraId="1A0C9547" w14:textId="77777777" w:rsidR="001549D2" w:rsidRPr="0069798A" w:rsidRDefault="001549D2" w:rsidP="004C0FA2">
            <w:pPr>
              <w:pStyle w:val="Tabletext8"/>
              <w:spacing w:line="180" w:lineRule="exact"/>
              <w:ind w:left="170" w:hanging="170"/>
              <w:rPr>
                <w:szCs w:val="16"/>
              </w:rPr>
            </w:pPr>
            <w:r w:rsidRPr="0069798A">
              <w:rPr>
                <w:szCs w:val="16"/>
              </w:rPr>
              <w:t>Corrections d’épreuve</w:t>
            </w:r>
          </w:p>
        </w:tc>
        <w:tc>
          <w:tcPr>
            <w:tcW w:w="850" w:type="dxa"/>
            <w:tcBorders>
              <w:top w:val="nil"/>
              <w:bottom w:val="single" w:sz="8" w:space="0" w:color="auto"/>
            </w:tcBorders>
          </w:tcPr>
          <w:p w14:paraId="6FC77BDD"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52E7BA88"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single" w:sz="8" w:space="0" w:color="auto"/>
            </w:tcBorders>
          </w:tcPr>
          <w:p w14:paraId="1EEBC6F4"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563C466C"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61667785"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330424CD"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single" w:sz="8" w:space="0" w:color="auto"/>
            </w:tcBorders>
          </w:tcPr>
          <w:p w14:paraId="41048D23" w14:textId="77777777" w:rsidR="001549D2" w:rsidRPr="0069798A" w:rsidRDefault="001549D2" w:rsidP="004C0FA2">
            <w:pPr>
              <w:pStyle w:val="Tabletext8"/>
              <w:spacing w:line="180" w:lineRule="exact"/>
              <w:jc w:val="center"/>
            </w:pPr>
          </w:p>
        </w:tc>
        <w:tc>
          <w:tcPr>
            <w:tcW w:w="850" w:type="dxa"/>
            <w:tcBorders>
              <w:top w:val="nil"/>
              <w:bottom w:val="single" w:sz="8" w:space="0" w:color="auto"/>
              <w:right w:val="single" w:sz="8" w:space="0" w:color="auto"/>
            </w:tcBorders>
          </w:tcPr>
          <w:p w14:paraId="66A74830"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single" w:sz="8" w:space="0" w:color="auto"/>
            </w:tcBorders>
          </w:tcPr>
          <w:p w14:paraId="3A89366D" w14:textId="77777777" w:rsidR="001549D2" w:rsidRPr="0069798A" w:rsidRDefault="001549D2" w:rsidP="004C0FA2">
            <w:pPr>
              <w:pStyle w:val="Tabletext8"/>
              <w:spacing w:line="180" w:lineRule="exact"/>
              <w:jc w:val="center"/>
            </w:pPr>
          </w:p>
        </w:tc>
      </w:tr>
      <w:tr w:rsidR="001549D2" w:rsidRPr="0069798A" w14:paraId="3E151AAD" w14:textId="77777777" w:rsidTr="004C0FA2">
        <w:trPr>
          <w:cantSplit/>
          <w:jc w:val="center"/>
        </w:trPr>
        <w:tc>
          <w:tcPr>
            <w:tcW w:w="2041" w:type="dxa"/>
            <w:tcBorders>
              <w:top w:val="single" w:sz="8" w:space="0" w:color="auto"/>
              <w:bottom w:val="nil"/>
            </w:tcBorders>
          </w:tcPr>
          <w:p w14:paraId="52EF9A07" w14:textId="77777777" w:rsidR="001549D2" w:rsidRPr="0069798A" w:rsidRDefault="001549D2" w:rsidP="004C0FA2">
            <w:pPr>
              <w:pStyle w:val="Tabletext8"/>
              <w:spacing w:line="180" w:lineRule="exact"/>
              <w:ind w:left="170" w:hanging="170"/>
              <w:rPr>
                <w:b/>
                <w:szCs w:val="16"/>
              </w:rPr>
            </w:pPr>
            <w:r w:rsidRPr="0069798A">
              <w:rPr>
                <w:b/>
                <w:szCs w:val="16"/>
              </w:rPr>
              <w:t>Stade publication</w:t>
            </w:r>
          </w:p>
        </w:tc>
        <w:tc>
          <w:tcPr>
            <w:tcW w:w="850" w:type="dxa"/>
            <w:tcBorders>
              <w:top w:val="single" w:sz="8" w:space="0" w:color="auto"/>
              <w:bottom w:val="nil"/>
            </w:tcBorders>
          </w:tcPr>
          <w:p w14:paraId="4CF4DC81"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68BC1229"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12118BCF"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462D40AB"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5116AA00"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6D849F95"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13EB1250" w14:textId="77777777" w:rsidR="001549D2" w:rsidRPr="0069798A" w:rsidRDefault="001549D2" w:rsidP="004C0FA2">
            <w:pPr>
              <w:pStyle w:val="Tabletext8"/>
              <w:spacing w:line="180" w:lineRule="exact"/>
              <w:jc w:val="center"/>
            </w:pPr>
          </w:p>
        </w:tc>
        <w:tc>
          <w:tcPr>
            <w:tcW w:w="850" w:type="dxa"/>
            <w:tcBorders>
              <w:top w:val="single" w:sz="8" w:space="0" w:color="auto"/>
              <w:bottom w:val="nil"/>
              <w:right w:val="single" w:sz="8" w:space="0" w:color="auto"/>
            </w:tcBorders>
          </w:tcPr>
          <w:p w14:paraId="3C2A5237" w14:textId="77777777" w:rsidR="001549D2" w:rsidRPr="0069798A" w:rsidRDefault="001549D2" w:rsidP="004C0FA2">
            <w:pPr>
              <w:pStyle w:val="Tabletext8"/>
              <w:spacing w:line="180" w:lineRule="exact"/>
              <w:jc w:val="center"/>
            </w:pPr>
          </w:p>
        </w:tc>
        <w:tc>
          <w:tcPr>
            <w:tcW w:w="850" w:type="dxa"/>
            <w:tcBorders>
              <w:top w:val="single" w:sz="8" w:space="0" w:color="auto"/>
              <w:left w:val="single" w:sz="8" w:space="0" w:color="auto"/>
              <w:bottom w:val="nil"/>
            </w:tcBorders>
          </w:tcPr>
          <w:p w14:paraId="3EA0E8F0" w14:textId="77777777" w:rsidR="001549D2" w:rsidRPr="0069798A" w:rsidRDefault="001549D2" w:rsidP="004C0FA2">
            <w:pPr>
              <w:pStyle w:val="Tabletext8"/>
              <w:spacing w:line="180" w:lineRule="exact"/>
              <w:jc w:val="center"/>
            </w:pPr>
          </w:p>
        </w:tc>
      </w:tr>
      <w:tr w:rsidR="001549D2" w:rsidRPr="0069798A" w14:paraId="79E01CED" w14:textId="77777777" w:rsidTr="004C0FA2">
        <w:trPr>
          <w:cantSplit/>
          <w:jc w:val="center"/>
        </w:trPr>
        <w:tc>
          <w:tcPr>
            <w:tcW w:w="2041" w:type="dxa"/>
            <w:tcBorders>
              <w:top w:val="nil"/>
              <w:bottom w:val="single" w:sz="8" w:space="0" w:color="auto"/>
            </w:tcBorders>
          </w:tcPr>
          <w:p w14:paraId="4AAD305F" w14:textId="77777777" w:rsidR="001549D2" w:rsidRPr="0069798A" w:rsidRDefault="001549D2" w:rsidP="004C0FA2">
            <w:pPr>
              <w:pStyle w:val="Tabletext8"/>
              <w:spacing w:line="180" w:lineRule="exact"/>
              <w:ind w:left="170" w:hanging="170"/>
              <w:rPr>
                <w:szCs w:val="16"/>
              </w:rPr>
            </w:pPr>
            <w:r w:rsidRPr="0069798A">
              <w:rPr>
                <w:szCs w:val="16"/>
              </w:rPr>
              <w:t>Norme internationale</w:t>
            </w:r>
          </w:p>
        </w:tc>
        <w:tc>
          <w:tcPr>
            <w:tcW w:w="850" w:type="dxa"/>
            <w:tcBorders>
              <w:top w:val="nil"/>
              <w:bottom w:val="single" w:sz="8" w:space="0" w:color="auto"/>
            </w:tcBorders>
          </w:tcPr>
          <w:p w14:paraId="712577F6"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45781533" w14:textId="35F59C19" w:rsidR="001549D2" w:rsidRPr="0069798A" w:rsidRDefault="001549D2" w:rsidP="004C0FA2">
            <w:pPr>
              <w:pStyle w:val="Tabletext8"/>
              <w:spacing w:line="180" w:lineRule="exact"/>
              <w:jc w:val="center"/>
            </w:pPr>
            <w:r w:rsidRPr="0069798A">
              <w:rPr>
                <w:noProof/>
                <w:lang w:eastAsia="fr-FR"/>
              </w:rPr>
              <mc:AlternateContent>
                <mc:Choice Requires="wpg">
                  <w:drawing>
                    <wp:anchor distT="0" distB="0" distL="114300" distR="114300" simplePos="0" relativeHeight="251726848" behindDoc="0" locked="0" layoutInCell="1" allowOverlap="1" wp14:anchorId="3F7F3676" wp14:editId="1621EE60">
                      <wp:simplePos x="0" y="0"/>
                      <wp:positionH relativeFrom="column">
                        <wp:posOffset>301625</wp:posOffset>
                      </wp:positionH>
                      <wp:positionV relativeFrom="paragraph">
                        <wp:posOffset>100330</wp:posOffset>
                      </wp:positionV>
                      <wp:extent cx="3627120" cy="1074420"/>
                      <wp:effectExtent l="6350" t="5080" r="5080" b="6350"/>
                      <wp:wrapNone/>
                      <wp:docPr id="1182" name="Group 1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7120" cy="1074420"/>
                                <a:chOff x="4869" y="11887"/>
                                <a:chExt cx="5712" cy="1692"/>
                              </a:xfrm>
                            </wpg:grpSpPr>
                            <wps:wsp>
                              <wps:cNvPr id="1183" name="Straight Connector 12"/>
                              <wps:cNvCnPr>
                                <a:cxnSpLocks noChangeShapeType="1"/>
                              </wps:cNvCnPr>
                              <wps:spPr bwMode="auto">
                                <a:xfrm>
                                  <a:off x="4869" y="11887"/>
                                  <a:ext cx="3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Straight Connector 13"/>
                              <wps:cNvCnPr>
                                <a:cxnSpLocks noChangeShapeType="1"/>
                              </wps:cNvCnPr>
                              <wps:spPr bwMode="auto">
                                <a:xfrm>
                                  <a:off x="8312" y="11887"/>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Straight Connector 10"/>
                              <wps:cNvCnPr>
                                <a:cxnSpLocks noChangeShapeType="1"/>
                              </wps:cNvCnPr>
                              <wps:spPr bwMode="auto">
                                <a:xfrm>
                                  <a:off x="4871" y="12507"/>
                                  <a:ext cx="3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Straight Connector 1"/>
                              <wps:cNvCnPr>
                                <a:cxnSpLocks noChangeShapeType="1"/>
                              </wps:cNvCnPr>
                              <wps:spPr bwMode="auto">
                                <a:xfrm>
                                  <a:off x="4892" y="13579"/>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Straight Connector 3"/>
                              <wps:cNvCnPr>
                                <a:cxnSpLocks noChangeShapeType="1"/>
                              </wps:cNvCnPr>
                              <wps:spPr bwMode="auto">
                                <a:xfrm>
                                  <a:off x="7457" y="13579"/>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Straight Connector 4"/>
                              <wps:cNvCnPr>
                                <a:cxnSpLocks noChangeShapeType="1"/>
                              </wps:cNvCnPr>
                              <wps:spPr bwMode="auto">
                                <a:xfrm>
                                  <a:off x="4893" y="13286"/>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Straight Connector 5"/>
                              <wps:cNvCnPr>
                                <a:cxnSpLocks noChangeShapeType="1"/>
                              </wps:cNvCnPr>
                              <wps:spPr bwMode="auto">
                                <a:xfrm>
                                  <a:off x="5739" y="13286"/>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Straight Connector 6"/>
                              <wps:cNvCnPr>
                                <a:cxnSpLocks noChangeShapeType="1"/>
                              </wps:cNvCnPr>
                              <wps:spPr bwMode="auto">
                                <a:xfrm>
                                  <a:off x="6589" y="13286"/>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Straight Connector 7"/>
                              <wps:cNvCnPr>
                                <a:cxnSpLocks noChangeShapeType="1"/>
                              </wps:cNvCnPr>
                              <wps:spPr bwMode="auto">
                                <a:xfrm>
                                  <a:off x="7450" y="13286"/>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Straight Connector 9"/>
                              <wps:cNvCnPr>
                                <a:cxnSpLocks noChangeShapeType="1"/>
                              </wps:cNvCnPr>
                              <wps:spPr bwMode="auto">
                                <a:xfrm>
                                  <a:off x="8313" y="12984"/>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Straight Connector 11"/>
                              <wps:cNvCnPr>
                                <a:cxnSpLocks noChangeShapeType="1"/>
                              </wps:cNvCnPr>
                              <wps:spPr bwMode="auto">
                                <a:xfrm flipH="1">
                                  <a:off x="8312" y="12507"/>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Straight Connector 1"/>
                              <wps:cNvCnPr>
                                <a:cxnSpLocks noChangeShapeType="1"/>
                              </wps:cNvCnPr>
                              <wps:spPr bwMode="auto">
                                <a:xfrm>
                                  <a:off x="5744" y="13579"/>
                                  <a:ext cx="141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1B1BAE9F" id="Group 1182" o:spid="_x0000_s1026" style="position:absolute;margin-left:23.75pt;margin-top:7.9pt;width:285.6pt;height:84.6pt;z-index:251726848" coordorigin="4869,11887" coordsize="5712,1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R92XwMAAOcZAAAOAAAAZHJzL2Uyb0RvYy54bWzsmUtzmzAQx++d6XfQcG8wb8zEzsF59JC2&#10;mUn6AWQQjylIjKT48e27EtiOE+PmZQ4dfPAghJbV/8cK7XJ+sapKtCBcFIxODOtsZCBCY5YUNJsY&#10;vx+uv4UGEhLTBJeMkomxJsK4mH79cr6sI2KznJUJ4QiMUBEt64mRS1lHpininFRYnLGaUOhMGa+w&#10;hCbPzITjJVivStMejXxzyXhScxYTIeDsZdNpTLX9NCWx/JWmgkhUTgzwTep/rv/n6t+cnuMo47jO&#10;i7h1A7/DiwoXFG66NXWJJUaPvHhhqipizgRL5VnMKpOlaRETPQeYjTV6Npsbzh5rPZcsWmb1ViaQ&#10;9plO7zYb/1zc8Pq+vuON93B4y+I/AnQxl3UWPe1X7ay5GM2XP1gCPPGjZHriq5RXygRMCa20vuut&#10;vmQlUQwnHd8OLBswxNBnjQLXhYYmEOeASY1zQ39sINVthWGw6bxqDXgwvB3tj23Va+KoubP2tvVO&#10;0YfHSewUEx9T7D7HNdEghFLkjqMi0S46BqK4Ah3uJcdFlks0Y5TCU8c4AlfBQeUJDJnRRuF4RVuF&#10;EWWzHNOMaOMP6xqsWHpKe0NUQwCefyp+SLmt8FbgNbppvbei4ajmQt4QViF1MDHKgqp54ggvboVs&#10;9N1cok5Tdl2UpUZWUrScGGPP9vQAwcoiUZ3qMsGz+azkaIFV2OlfC2vvMni8aaKN5QQnV+2xxEXZ&#10;HIOfJdUPYqNBo+acJes7rnxrKfeE24FHrxu20yvs0FGBsB8mG9i27cOiq0JsgP2KRfZwbDvuMdha&#10;2L0wxdEpIzuwGti2N2rXxA1sZ4jst7xRO2DD4tgd2b0GthvCe00HtuMFY3VrHG1Ye34wxPWrN08d&#10;qP0jqPtdwwPXA55qDR9Qn2J75oC6nVHt9h3VsFPUqO3QH6J6L8d7U+7SEdWw4elE7fWK2gucNoFx&#10;BtQfSlM7UIO6nah1aPW2L/O9cEDdFG5Okl+7UCnoRK33wb2hhnc1OHN4AR/yrU9YwV3IcDpZ631w&#10;b6wht25f1vY41PuE3RZ8YP0ZrI8WUnQN7LSwUVoW9XdVblPpVVux3JVUXmbZA/bPwH60WNrzJs2F&#10;+s7h1Mtyrf86zdaFcviaoGvn7ZcP9bniaVvXVnffZ6Z/AQAA//8DAFBLAwQUAAYACAAAACEAXsw1&#10;7d8AAAAJAQAADwAAAGRycy9kb3ducmV2LnhtbEyPQUvDQBCF74L/YZmCN7uJmjak2ZRS1FMRbAXx&#10;ts1Ok9DsbMhuk/TfO57scd57vPlevp5sKwbsfeNIQTyPQCCVzjRUKfg6vD2mIHzQZHTrCBVc0cO6&#10;uL/LdWbcSJ847EMluIR8phXUIXSZlL6s0Wo/dx0SeyfXWx347Ctpej1yuW3lUxQtpNUN8Ydad7it&#10;sTzvL1bB+6jHzXP8OuzOp+3155B8fO9iVOphNm1WIAJO4T8Mf/iMDgUzHd2FjBetgpdlwknWE17A&#10;/iJOlyCOLKRJBLLI5e2C4hcAAP//AwBQSwECLQAUAAYACAAAACEAtoM4kv4AAADhAQAAEwAAAAAA&#10;AAAAAAAAAAAAAAAAW0NvbnRlbnRfVHlwZXNdLnhtbFBLAQItABQABgAIAAAAIQA4/SH/1gAAAJQB&#10;AAALAAAAAAAAAAAAAAAAAC8BAABfcmVscy8ucmVsc1BLAQItABQABgAIAAAAIQAgMR92XwMAAOcZ&#10;AAAOAAAAAAAAAAAAAAAAAC4CAABkcnMvZTJvRG9jLnhtbFBLAQItABQABgAIAAAAIQBezDXt3wAA&#10;AAkBAAAPAAAAAAAAAAAAAAAAALkFAABkcnMvZG93bnJldi54bWxQSwUGAAAAAAQABADzAAAAxQYA&#10;AAAA&#10;">
                      <v:line id="Straight Connector 12" o:spid="_x0000_s1027" style="position:absolute;visibility:visible;mso-wrap-style:square" from="4869,11887" to="8044,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hsrxQAAAN0AAAAPAAAAZHJzL2Rvd25yZXYueG1sRE9Na8JA&#10;EL0X/A/LCN7qRoUgqatIRdAeRG2hPY7ZaZI2Oxt2t0n8964g9DaP9zmLVW9q0ZLzlWUFk3ECgji3&#10;uuJCwcf79nkOwgdkjbVlUnAlD6vl4GmBmbYdn6g9h0LEEPYZKihDaDIpfV6SQT+2DXHkvq0zGCJ0&#10;hdQOuxhuajlNklQarDg2lNjQa0n57/nPKDjMjmm73r/t+s99esk3p8vXT+eUGg379QuIQH34Fz/c&#10;Ox3nT+YzuH8TT5DLGwAAAP//AwBQSwECLQAUAAYACAAAACEA2+H2y+4AAACFAQAAEwAAAAAAAAAA&#10;AAAAAAAAAAAAW0NvbnRlbnRfVHlwZXNdLnhtbFBLAQItABQABgAIAAAAIQBa9CxbvwAAABUBAAAL&#10;AAAAAAAAAAAAAAAAAB8BAABfcmVscy8ucmVsc1BLAQItABQABgAIAAAAIQDQThsrxQAAAN0AAAAP&#10;AAAAAAAAAAAAAAAAAAcCAABkcnMvZG93bnJldi54bWxQSwUGAAAAAAMAAwC3AAAA+QIAAAAA&#10;"/>
                      <v:line id="Straight Connector 13" o:spid="_x0000_s1028" style="position:absolute;visibility:visible;mso-wrap-style:square" from="8312,11887" to="10580,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Straight Connector 10" o:spid="_x0000_s1029" style="position:absolute;visibility:visible;mso-wrap-style:square" from="4871,12507" to="8046,12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v:line id="Straight Connector 1" o:spid="_x0000_s1030" style="position:absolute;visibility:visible;mso-wrap-style:square" from="4892,13579" to="5459,1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line id="Straight Connector 3" o:spid="_x0000_s1031" style="position:absolute;visibility:visible;mso-wrap-style:square" from="7457,13579" to="8024,1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line id="Straight Connector 4" o:spid="_x0000_s1032" style="position:absolute;visibility:visible;mso-wrap-style:square" from="4893,13286" to="5460,1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line id="Straight Connector 5" o:spid="_x0000_s1033" style="position:absolute;visibility:visible;mso-wrap-style:square" from="5739,13286" to="6306,1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line id="Straight Connector 6" o:spid="_x0000_s1034" style="position:absolute;visibility:visible;mso-wrap-style:square" from="6589,13286" to="7156,1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Straight Connector 7" o:spid="_x0000_s1035" style="position:absolute;visibility:visible;mso-wrap-style:square" from="7450,13286" to="9718,1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Straight Connector 9" o:spid="_x0000_s1036" style="position:absolute;visibility:visible;mso-wrap-style:square" from="8313,12984" to="10581,1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Straight Connector 11" o:spid="_x0000_s1037" style="position:absolute;flip:x;visibility:visible;mso-wrap-style:square" from="8312,12507" to="10580,12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line id="Straight Connector 1" o:spid="_x0000_s1038" style="position:absolute;visibility:visible;mso-wrap-style:square" from="5744,13579" to="7161,1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group>
                  </w:pict>
                </mc:Fallback>
              </mc:AlternateContent>
            </w:r>
            <w:r w:rsidRPr="0069798A">
              <w:rPr>
                <w:szCs w:val="16"/>
              </w:rPr>
              <w:sym w:font="Wingdings" w:char="F0A6"/>
            </w:r>
          </w:p>
        </w:tc>
        <w:tc>
          <w:tcPr>
            <w:tcW w:w="850" w:type="dxa"/>
            <w:tcBorders>
              <w:top w:val="nil"/>
              <w:bottom w:val="single" w:sz="8" w:space="0" w:color="auto"/>
            </w:tcBorders>
          </w:tcPr>
          <w:p w14:paraId="2AD210AF"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57D6C42B"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6530811B"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10D5E0B2"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single" w:sz="8" w:space="0" w:color="auto"/>
            </w:tcBorders>
          </w:tcPr>
          <w:p w14:paraId="7819D81D" w14:textId="77777777" w:rsidR="001549D2" w:rsidRPr="0069798A" w:rsidRDefault="001549D2" w:rsidP="004C0FA2">
            <w:pPr>
              <w:pStyle w:val="Tabletext8"/>
              <w:spacing w:line="180" w:lineRule="exact"/>
              <w:jc w:val="center"/>
            </w:pPr>
          </w:p>
        </w:tc>
        <w:tc>
          <w:tcPr>
            <w:tcW w:w="850" w:type="dxa"/>
            <w:tcBorders>
              <w:top w:val="nil"/>
              <w:bottom w:val="single" w:sz="8" w:space="0" w:color="auto"/>
              <w:right w:val="single" w:sz="8" w:space="0" w:color="auto"/>
            </w:tcBorders>
          </w:tcPr>
          <w:p w14:paraId="1284CD5E"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single" w:sz="8" w:space="0" w:color="auto"/>
            </w:tcBorders>
          </w:tcPr>
          <w:p w14:paraId="0BC75A4E" w14:textId="77777777" w:rsidR="001549D2" w:rsidRPr="0069798A" w:rsidRDefault="001549D2" w:rsidP="004C0FA2">
            <w:pPr>
              <w:pStyle w:val="Tabletext8"/>
              <w:spacing w:line="180" w:lineRule="exact"/>
              <w:jc w:val="center"/>
            </w:pPr>
            <w:r w:rsidRPr="0069798A">
              <w:rPr>
                <w:szCs w:val="16"/>
              </w:rPr>
              <w:sym w:font="Wingdings" w:char="F0A6"/>
            </w:r>
          </w:p>
        </w:tc>
      </w:tr>
      <w:tr w:rsidR="001549D2" w:rsidRPr="0069798A" w14:paraId="61D9E3D8" w14:textId="77777777" w:rsidTr="004C0FA2">
        <w:trPr>
          <w:cantSplit/>
          <w:jc w:val="center"/>
        </w:trPr>
        <w:tc>
          <w:tcPr>
            <w:tcW w:w="2041" w:type="dxa"/>
            <w:tcBorders>
              <w:top w:val="single" w:sz="8" w:space="0" w:color="auto"/>
              <w:bottom w:val="nil"/>
            </w:tcBorders>
          </w:tcPr>
          <w:p w14:paraId="25C2B1F3" w14:textId="77777777" w:rsidR="001549D2" w:rsidRPr="0069798A" w:rsidRDefault="001549D2" w:rsidP="004C0FA2">
            <w:pPr>
              <w:pStyle w:val="Tabletext8"/>
              <w:spacing w:line="180" w:lineRule="exact"/>
              <w:ind w:left="170" w:hanging="170"/>
              <w:rPr>
                <w:b/>
                <w:szCs w:val="16"/>
              </w:rPr>
            </w:pPr>
            <w:r w:rsidRPr="0069798A">
              <w:rPr>
                <w:b/>
                <w:szCs w:val="16"/>
              </w:rPr>
              <w:t>Examen systématique</w:t>
            </w:r>
          </w:p>
        </w:tc>
        <w:tc>
          <w:tcPr>
            <w:tcW w:w="850" w:type="dxa"/>
            <w:tcBorders>
              <w:top w:val="single" w:sz="8" w:space="0" w:color="auto"/>
              <w:bottom w:val="nil"/>
            </w:tcBorders>
          </w:tcPr>
          <w:p w14:paraId="393188E0"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3C5CCBCC"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4F032374"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46740AE2"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6CD24F99"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5B449611"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713E032F" w14:textId="77777777" w:rsidR="001549D2" w:rsidRPr="0069798A" w:rsidRDefault="001549D2" w:rsidP="004C0FA2">
            <w:pPr>
              <w:pStyle w:val="Tabletext8"/>
              <w:spacing w:line="180" w:lineRule="exact"/>
              <w:jc w:val="center"/>
            </w:pPr>
          </w:p>
        </w:tc>
        <w:tc>
          <w:tcPr>
            <w:tcW w:w="850" w:type="dxa"/>
            <w:tcBorders>
              <w:top w:val="single" w:sz="8" w:space="0" w:color="auto"/>
              <w:bottom w:val="nil"/>
              <w:right w:val="single" w:sz="8" w:space="0" w:color="auto"/>
            </w:tcBorders>
          </w:tcPr>
          <w:p w14:paraId="730D0953" w14:textId="77777777" w:rsidR="001549D2" w:rsidRPr="0069798A" w:rsidRDefault="001549D2" w:rsidP="004C0FA2">
            <w:pPr>
              <w:pStyle w:val="Tabletext8"/>
              <w:spacing w:line="180" w:lineRule="exact"/>
              <w:jc w:val="center"/>
            </w:pPr>
          </w:p>
        </w:tc>
        <w:tc>
          <w:tcPr>
            <w:tcW w:w="850" w:type="dxa"/>
            <w:tcBorders>
              <w:top w:val="single" w:sz="8" w:space="0" w:color="auto"/>
              <w:left w:val="single" w:sz="8" w:space="0" w:color="auto"/>
              <w:bottom w:val="nil"/>
            </w:tcBorders>
          </w:tcPr>
          <w:p w14:paraId="562B9AAE" w14:textId="77777777" w:rsidR="001549D2" w:rsidRPr="0069798A" w:rsidRDefault="001549D2" w:rsidP="004C0FA2">
            <w:pPr>
              <w:pStyle w:val="Tabletext8"/>
              <w:spacing w:line="180" w:lineRule="exact"/>
              <w:jc w:val="center"/>
            </w:pPr>
          </w:p>
        </w:tc>
      </w:tr>
      <w:tr w:rsidR="001549D2" w:rsidRPr="0069798A" w14:paraId="12392C8A" w14:textId="77777777" w:rsidTr="004C0FA2">
        <w:trPr>
          <w:cantSplit/>
          <w:jc w:val="center"/>
        </w:trPr>
        <w:tc>
          <w:tcPr>
            <w:tcW w:w="2041" w:type="dxa"/>
            <w:tcBorders>
              <w:top w:val="nil"/>
              <w:bottom w:val="nil"/>
            </w:tcBorders>
          </w:tcPr>
          <w:p w14:paraId="7F06BF1D" w14:textId="77777777" w:rsidR="001549D2" w:rsidRPr="0069798A" w:rsidRDefault="001549D2" w:rsidP="004C0FA2">
            <w:pPr>
              <w:pStyle w:val="Tabletext8"/>
              <w:spacing w:line="180" w:lineRule="exact"/>
              <w:ind w:left="170" w:hanging="170"/>
              <w:rPr>
                <w:szCs w:val="16"/>
              </w:rPr>
            </w:pPr>
            <w:r w:rsidRPr="0069798A">
              <w:rPr>
                <w:szCs w:val="16"/>
              </w:rPr>
              <w:t>Vote sur l’examen systématique</w:t>
            </w:r>
          </w:p>
        </w:tc>
        <w:tc>
          <w:tcPr>
            <w:tcW w:w="850" w:type="dxa"/>
            <w:tcBorders>
              <w:top w:val="nil"/>
              <w:bottom w:val="nil"/>
            </w:tcBorders>
          </w:tcPr>
          <w:p w14:paraId="40DEC015" w14:textId="77777777" w:rsidR="001549D2" w:rsidRPr="0069798A" w:rsidRDefault="001549D2" w:rsidP="004C0FA2">
            <w:pPr>
              <w:pStyle w:val="Tabletext8"/>
              <w:spacing w:line="180" w:lineRule="exact"/>
              <w:jc w:val="center"/>
            </w:pPr>
          </w:p>
        </w:tc>
        <w:tc>
          <w:tcPr>
            <w:tcW w:w="850" w:type="dxa"/>
            <w:tcBorders>
              <w:top w:val="nil"/>
              <w:bottom w:val="nil"/>
            </w:tcBorders>
          </w:tcPr>
          <w:p w14:paraId="3C7BCBE8"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744A5ACB" w14:textId="77777777" w:rsidR="001549D2" w:rsidRPr="0069798A" w:rsidRDefault="001549D2" w:rsidP="004C0FA2">
            <w:pPr>
              <w:pStyle w:val="Tabletext8"/>
              <w:spacing w:line="180" w:lineRule="exact"/>
              <w:jc w:val="center"/>
            </w:pPr>
          </w:p>
        </w:tc>
        <w:tc>
          <w:tcPr>
            <w:tcW w:w="850" w:type="dxa"/>
            <w:tcBorders>
              <w:top w:val="nil"/>
              <w:bottom w:val="nil"/>
            </w:tcBorders>
          </w:tcPr>
          <w:p w14:paraId="638A23F1" w14:textId="77777777" w:rsidR="001549D2" w:rsidRPr="0069798A" w:rsidRDefault="001549D2" w:rsidP="004C0FA2">
            <w:pPr>
              <w:pStyle w:val="Tabletext8"/>
              <w:spacing w:line="180" w:lineRule="exact"/>
              <w:jc w:val="center"/>
            </w:pPr>
          </w:p>
        </w:tc>
        <w:tc>
          <w:tcPr>
            <w:tcW w:w="850" w:type="dxa"/>
            <w:tcBorders>
              <w:top w:val="nil"/>
              <w:bottom w:val="nil"/>
            </w:tcBorders>
          </w:tcPr>
          <w:p w14:paraId="4591BAAE" w14:textId="77777777" w:rsidR="001549D2" w:rsidRPr="0069798A" w:rsidRDefault="001549D2" w:rsidP="004C0FA2">
            <w:pPr>
              <w:pStyle w:val="Tabletext8"/>
              <w:spacing w:line="180" w:lineRule="exact"/>
              <w:jc w:val="center"/>
            </w:pPr>
          </w:p>
        </w:tc>
        <w:tc>
          <w:tcPr>
            <w:tcW w:w="850" w:type="dxa"/>
            <w:tcBorders>
              <w:top w:val="nil"/>
              <w:bottom w:val="nil"/>
            </w:tcBorders>
          </w:tcPr>
          <w:p w14:paraId="02B36ECB"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38AE2375"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0B9324D0"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26F7F9DC" w14:textId="77777777" w:rsidR="001549D2" w:rsidRPr="0069798A" w:rsidRDefault="001549D2" w:rsidP="004C0FA2">
            <w:pPr>
              <w:pStyle w:val="Tabletext8"/>
              <w:spacing w:line="180" w:lineRule="exact"/>
              <w:jc w:val="center"/>
            </w:pPr>
            <w:r w:rsidRPr="0069798A">
              <w:rPr>
                <w:szCs w:val="16"/>
              </w:rPr>
              <w:sym w:font="Wingdings" w:char="F06C"/>
            </w:r>
          </w:p>
        </w:tc>
      </w:tr>
      <w:tr w:rsidR="001549D2" w:rsidRPr="0069798A" w14:paraId="4652F928" w14:textId="77777777" w:rsidTr="004C0FA2">
        <w:trPr>
          <w:cantSplit/>
          <w:jc w:val="center"/>
        </w:trPr>
        <w:tc>
          <w:tcPr>
            <w:tcW w:w="2041" w:type="dxa"/>
            <w:tcBorders>
              <w:top w:val="nil"/>
              <w:bottom w:val="nil"/>
            </w:tcBorders>
          </w:tcPr>
          <w:p w14:paraId="366E65C7" w14:textId="77777777" w:rsidR="001549D2" w:rsidRPr="0069798A" w:rsidRDefault="001549D2" w:rsidP="004C0FA2">
            <w:pPr>
              <w:pStyle w:val="Tabletext8"/>
              <w:spacing w:line="180" w:lineRule="exact"/>
              <w:rPr>
                <w:szCs w:val="16"/>
              </w:rPr>
            </w:pPr>
            <w:r w:rsidRPr="0069798A">
              <w:rPr>
                <w:szCs w:val="16"/>
              </w:rPr>
              <w:t>Vote</w:t>
            </w:r>
          </w:p>
        </w:tc>
        <w:tc>
          <w:tcPr>
            <w:tcW w:w="850" w:type="dxa"/>
            <w:tcBorders>
              <w:top w:val="nil"/>
              <w:bottom w:val="nil"/>
            </w:tcBorders>
          </w:tcPr>
          <w:p w14:paraId="44434D3F" w14:textId="77777777" w:rsidR="001549D2" w:rsidRPr="0069798A" w:rsidRDefault="001549D2" w:rsidP="004C0FA2">
            <w:pPr>
              <w:pStyle w:val="Tabletext8"/>
              <w:spacing w:line="180" w:lineRule="exact"/>
              <w:jc w:val="center"/>
            </w:pPr>
          </w:p>
        </w:tc>
        <w:tc>
          <w:tcPr>
            <w:tcW w:w="850" w:type="dxa"/>
            <w:tcBorders>
              <w:top w:val="nil"/>
              <w:bottom w:val="nil"/>
            </w:tcBorders>
          </w:tcPr>
          <w:p w14:paraId="64F74E70" w14:textId="77777777" w:rsidR="001549D2" w:rsidRPr="0069798A" w:rsidRDefault="001549D2" w:rsidP="004C0FA2">
            <w:pPr>
              <w:pStyle w:val="Tabletext8"/>
              <w:spacing w:line="180" w:lineRule="exact"/>
              <w:jc w:val="center"/>
            </w:pPr>
          </w:p>
        </w:tc>
        <w:tc>
          <w:tcPr>
            <w:tcW w:w="850" w:type="dxa"/>
            <w:tcBorders>
              <w:top w:val="nil"/>
              <w:bottom w:val="nil"/>
            </w:tcBorders>
          </w:tcPr>
          <w:p w14:paraId="7E8915BF" w14:textId="77777777" w:rsidR="001549D2" w:rsidRPr="0069798A" w:rsidRDefault="001549D2" w:rsidP="004C0FA2">
            <w:pPr>
              <w:pStyle w:val="Tabletext8"/>
              <w:spacing w:line="180" w:lineRule="exact"/>
              <w:jc w:val="center"/>
            </w:pPr>
          </w:p>
        </w:tc>
        <w:tc>
          <w:tcPr>
            <w:tcW w:w="850" w:type="dxa"/>
            <w:tcBorders>
              <w:top w:val="nil"/>
              <w:bottom w:val="nil"/>
            </w:tcBorders>
          </w:tcPr>
          <w:p w14:paraId="6C143246" w14:textId="77777777" w:rsidR="001549D2" w:rsidRPr="0069798A" w:rsidRDefault="001549D2" w:rsidP="004C0FA2">
            <w:pPr>
              <w:pStyle w:val="Tabletext8"/>
              <w:spacing w:line="180" w:lineRule="exact"/>
              <w:jc w:val="center"/>
            </w:pPr>
          </w:p>
        </w:tc>
        <w:tc>
          <w:tcPr>
            <w:tcW w:w="850" w:type="dxa"/>
            <w:tcBorders>
              <w:top w:val="nil"/>
              <w:bottom w:val="nil"/>
            </w:tcBorders>
          </w:tcPr>
          <w:p w14:paraId="5DD9AB3A" w14:textId="77777777" w:rsidR="001549D2" w:rsidRPr="0069798A" w:rsidRDefault="001549D2" w:rsidP="004C0FA2">
            <w:pPr>
              <w:pStyle w:val="Tabletext8"/>
              <w:spacing w:line="180" w:lineRule="exact"/>
              <w:jc w:val="center"/>
            </w:pPr>
          </w:p>
        </w:tc>
        <w:tc>
          <w:tcPr>
            <w:tcW w:w="850" w:type="dxa"/>
            <w:tcBorders>
              <w:top w:val="nil"/>
              <w:bottom w:val="nil"/>
            </w:tcBorders>
          </w:tcPr>
          <w:p w14:paraId="028ABD65"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1F907FB2"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057F8565"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082D20E0" w14:textId="77777777" w:rsidR="001549D2" w:rsidRPr="0069798A" w:rsidRDefault="001549D2" w:rsidP="004C0FA2">
            <w:pPr>
              <w:pStyle w:val="Tabletext8"/>
              <w:spacing w:line="180" w:lineRule="exact"/>
              <w:jc w:val="center"/>
            </w:pPr>
            <w:r w:rsidRPr="0069798A">
              <w:rPr>
                <w:szCs w:val="16"/>
              </w:rPr>
              <w:sym w:font="Wingdings" w:char="F0AC"/>
            </w:r>
          </w:p>
        </w:tc>
      </w:tr>
      <w:tr w:rsidR="001549D2" w:rsidRPr="0069798A" w14:paraId="3AC76F0F" w14:textId="77777777" w:rsidTr="004C0FA2">
        <w:trPr>
          <w:cantSplit/>
          <w:jc w:val="center"/>
        </w:trPr>
        <w:tc>
          <w:tcPr>
            <w:tcW w:w="2041" w:type="dxa"/>
            <w:tcBorders>
              <w:top w:val="nil"/>
              <w:bottom w:val="nil"/>
            </w:tcBorders>
          </w:tcPr>
          <w:p w14:paraId="782D4DD1" w14:textId="77777777" w:rsidR="001549D2" w:rsidRPr="0069798A" w:rsidRDefault="001549D2" w:rsidP="004C0FA2">
            <w:pPr>
              <w:pStyle w:val="Tabletext8"/>
              <w:spacing w:line="180" w:lineRule="exact"/>
              <w:ind w:left="170" w:hanging="170"/>
              <w:rPr>
                <w:szCs w:val="16"/>
              </w:rPr>
            </w:pPr>
            <w:r w:rsidRPr="0069798A">
              <w:rPr>
                <w:szCs w:val="16"/>
              </w:rPr>
              <w:t>Votes remplis</w:t>
            </w:r>
          </w:p>
        </w:tc>
        <w:tc>
          <w:tcPr>
            <w:tcW w:w="850" w:type="dxa"/>
            <w:tcBorders>
              <w:top w:val="nil"/>
              <w:bottom w:val="nil"/>
            </w:tcBorders>
          </w:tcPr>
          <w:p w14:paraId="7D0F4667" w14:textId="77777777" w:rsidR="001549D2" w:rsidRPr="0069798A" w:rsidRDefault="001549D2" w:rsidP="004C0FA2">
            <w:pPr>
              <w:pStyle w:val="Tabletext8"/>
              <w:spacing w:line="180" w:lineRule="exact"/>
              <w:jc w:val="center"/>
            </w:pPr>
          </w:p>
        </w:tc>
        <w:tc>
          <w:tcPr>
            <w:tcW w:w="850" w:type="dxa"/>
            <w:tcBorders>
              <w:top w:val="nil"/>
              <w:bottom w:val="nil"/>
            </w:tcBorders>
          </w:tcPr>
          <w:p w14:paraId="4E0CEACF"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6098D7BF"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62999E57"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3A5C5549"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034097A8" w14:textId="77777777" w:rsidR="001549D2" w:rsidRPr="0069798A" w:rsidRDefault="001549D2" w:rsidP="004C0FA2">
            <w:pPr>
              <w:pStyle w:val="Tabletext8"/>
              <w:spacing w:line="180" w:lineRule="exact"/>
              <w:jc w:val="center"/>
            </w:pPr>
          </w:p>
        </w:tc>
        <w:tc>
          <w:tcPr>
            <w:tcW w:w="850" w:type="dxa"/>
            <w:tcBorders>
              <w:top w:val="nil"/>
              <w:bottom w:val="nil"/>
            </w:tcBorders>
          </w:tcPr>
          <w:p w14:paraId="6006BC1B"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7D6B3ADD"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left w:val="single" w:sz="8" w:space="0" w:color="auto"/>
              <w:bottom w:val="nil"/>
            </w:tcBorders>
          </w:tcPr>
          <w:p w14:paraId="15BE2613" w14:textId="77777777" w:rsidR="001549D2" w:rsidRPr="0069798A" w:rsidRDefault="001549D2" w:rsidP="004C0FA2">
            <w:pPr>
              <w:pStyle w:val="Tabletext8"/>
              <w:spacing w:line="180" w:lineRule="exact"/>
              <w:jc w:val="center"/>
            </w:pPr>
          </w:p>
        </w:tc>
      </w:tr>
      <w:tr w:rsidR="001549D2" w:rsidRPr="0069798A" w14:paraId="70ACB1EF" w14:textId="77777777" w:rsidTr="004C0FA2">
        <w:trPr>
          <w:cantSplit/>
          <w:jc w:val="center"/>
        </w:trPr>
        <w:tc>
          <w:tcPr>
            <w:tcW w:w="2041" w:type="dxa"/>
            <w:tcBorders>
              <w:top w:val="nil"/>
              <w:bottom w:val="single" w:sz="12" w:space="0" w:color="auto"/>
            </w:tcBorders>
          </w:tcPr>
          <w:p w14:paraId="0FFC6938" w14:textId="77777777" w:rsidR="001549D2" w:rsidRPr="0069798A" w:rsidRDefault="001549D2" w:rsidP="004C0FA2">
            <w:pPr>
              <w:pStyle w:val="Tabletext8"/>
              <w:spacing w:line="180" w:lineRule="exact"/>
              <w:ind w:left="170" w:hanging="170"/>
              <w:rPr>
                <w:szCs w:val="16"/>
              </w:rPr>
            </w:pPr>
            <w:r w:rsidRPr="0069798A">
              <w:rPr>
                <w:szCs w:val="16"/>
              </w:rPr>
              <w:t xml:space="preserve">Rapport de vote </w:t>
            </w:r>
            <w:r w:rsidRPr="0069798A">
              <w:rPr>
                <w:szCs w:val="16"/>
              </w:rPr>
              <w:br/>
              <w:t>+ proposition</w:t>
            </w:r>
          </w:p>
        </w:tc>
        <w:tc>
          <w:tcPr>
            <w:tcW w:w="850" w:type="dxa"/>
            <w:tcBorders>
              <w:top w:val="nil"/>
              <w:bottom w:val="single" w:sz="12" w:space="0" w:color="auto"/>
            </w:tcBorders>
          </w:tcPr>
          <w:p w14:paraId="615D49DB" w14:textId="77777777" w:rsidR="001549D2" w:rsidRPr="0069798A" w:rsidRDefault="001549D2" w:rsidP="004C0FA2">
            <w:pPr>
              <w:pStyle w:val="Tabletext8"/>
              <w:spacing w:line="180" w:lineRule="exact"/>
              <w:jc w:val="center"/>
            </w:pPr>
          </w:p>
        </w:tc>
        <w:tc>
          <w:tcPr>
            <w:tcW w:w="850" w:type="dxa"/>
            <w:tcBorders>
              <w:top w:val="nil"/>
              <w:bottom w:val="single" w:sz="12" w:space="0" w:color="auto"/>
            </w:tcBorders>
          </w:tcPr>
          <w:p w14:paraId="52E73F75"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single" w:sz="12" w:space="0" w:color="auto"/>
            </w:tcBorders>
          </w:tcPr>
          <w:p w14:paraId="0C7A50BC"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12" w:space="0" w:color="auto"/>
            </w:tcBorders>
          </w:tcPr>
          <w:p w14:paraId="4B77FEFC" w14:textId="77777777" w:rsidR="001549D2" w:rsidRPr="0069798A" w:rsidRDefault="001549D2" w:rsidP="004C0FA2">
            <w:pPr>
              <w:pStyle w:val="Tabletext8"/>
              <w:spacing w:line="180" w:lineRule="exact"/>
              <w:jc w:val="center"/>
            </w:pPr>
          </w:p>
        </w:tc>
        <w:tc>
          <w:tcPr>
            <w:tcW w:w="850" w:type="dxa"/>
            <w:tcBorders>
              <w:top w:val="nil"/>
              <w:bottom w:val="single" w:sz="12" w:space="0" w:color="auto"/>
            </w:tcBorders>
          </w:tcPr>
          <w:p w14:paraId="557DD659"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12" w:space="0" w:color="auto"/>
            </w:tcBorders>
          </w:tcPr>
          <w:p w14:paraId="5794F523" w14:textId="77777777" w:rsidR="001549D2" w:rsidRPr="0069798A" w:rsidRDefault="001549D2" w:rsidP="004C0FA2">
            <w:pPr>
              <w:pStyle w:val="Tabletext8"/>
              <w:spacing w:line="180" w:lineRule="exact"/>
              <w:jc w:val="center"/>
            </w:pPr>
            <w:r w:rsidRPr="0069798A">
              <w:rPr>
                <w:szCs w:val="16"/>
              </w:rPr>
              <w:sym w:font="Wingdings" w:char="F06E"/>
            </w:r>
          </w:p>
        </w:tc>
        <w:tc>
          <w:tcPr>
            <w:tcW w:w="850" w:type="dxa"/>
            <w:tcBorders>
              <w:top w:val="nil"/>
              <w:bottom w:val="single" w:sz="12" w:space="0" w:color="auto"/>
            </w:tcBorders>
          </w:tcPr>
          <w:p w14:paraId="088D33A2" w14:textId="77777777" w:rsidR="001549D2" w:rsidRPr="0069798A" w:rsidRDefault="001549D2" w:rsidP="004C0FA2">
            <w:pPr>
              <w:pStyle w:val="Tabletext8"/>
              <w:spacing w:line="180" w:lineRule="exact"/>
              <w:jc w:val="center"/>
            </w:pPr>
          </w:p>
        </w:tc>
        <w:tc>
          <w:tcPr>
            <w:tcW w:w="850" w:type="dxa"/>
            <w:tcBorders>
              <w:top w:val="nil"/>
              <w:bottom w:val="single" w:sz="12" w:space="0" w:color="auto"/>
              <w:right w:val="single" w:sz="8" w:space="0" w:color="auto"/>
            </w:tcBorders>
          </w:tcPr>
          <w:p w14:paraId="2C028141"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single" w:sz="12" w:space="0" w:color="auto"/>
            </w:tcBorders>
          </w:tcPr>
          <w:p w14:paraId="77256550" w14:textId="77777777" w:rsidR="001549D2" w:rsidRPr="0069798A" w:rsidRDefault="001549D2" w:rsidP="004C0FA2">
            <w:pPr>
              <w:pStyle w:val="Tabletext8"/>
              <w:spacing w:line="180" w:lineRule="exact"/>
              <w:jc w:val="center"/>
            </w:pPr>
            <w:r w:rsidRPr="0069798A">
              <w:br/>
            </w:r>
          </w:p>
        </w:tc>
      </w:tr>
      <w:tr w:rsidR="001549D2" w:rsidRPr="0069798A" w14:paraId="3E47D8FB" w14:textId="77777777" w:rsidTr="004C0FA2">
        <w:trPr>
          <w:cantSplit/>
          <w:jc w:val="center"/>
        </w:trPr>
        <w:tc>
          <w:tcPr>
            <w:tcW w:w="9691" w:type="dxa"/>
            <w:gridSpan w:val="10"/>
            <w:tcBorders>
              <w:top w:val="single" w:sz="12" w:space="0" w:color="auto"/>
              <w:bottom w:val="single" w:sz="12" w:space="0" w:color="auto"/>
            </w:tcBorders>
          </w:tcPr>
          <w:p w14:paraId="2C33120A" w14:textId="77777777" w:rsidR="001549D2" w:rsidRPr="0069798A" w:rsidRDefault="001549D2" w:rsidP="004C0FA2">
            <w:pPr>
              <w:pStyle w:val="Tabletext8"/>
              <w:tabs>
                <w:tab w:val="left" w:pos="340"/>
                <w:tab w:val="left" w:pos="2892"/>
                <w:tab w:val="left" w:pos="3232"/>
              </w:tabs>
              <w:spacing w:line="190" w:lineRule="exact"/>
            </w:pPr>
            <w:r w:rsidRPr="0069798A">
              <w:rPr>
                <w:szCs w:val="16"/>
              </w:rPr>
              <w:sym w:font="Wingdings" w:char="F0AC"/>
            </w:r>
            <w:r w:rsidRPr="0069798A">
              <w:rPr>
                <w:szCs w:val="16"/>
              </w:rPr>
              <w:tab/>
            </w:r>
            <w:r w:rsidRPr="0069798A">
              <w:rPr>
                <w:rFonts w:cs="Arial"/>
                <w:noProof/>
                <w:snapToGrid w:val="0"/>
                <w:szCs w:val="16"/>
              </w:rPr>
              <w:t>Emetteur du document</w:t>
            </w:r>
            <w:r w:rsidRPr="0069798A">
              <w:rPr>
                <w:szCs w:val="16"/>
              </w:rPr>
              <w:tab/>
            </w:r>
            <w:r w:rsidRPr="0069798A">
              <w:rPr>
                <w:position w:val="4"/>
                <w:sz w:val="14"/>
                <w:szCs w:val="14"/>
              </w:rPr>
              <w:t>1)</w:t>
            </w:r>
            <w:r w:rsidRPr="0069798A">
              <w:rPr>
                <w:szCs w:val="16"/>
                <w:vertAlign w:val="superscript"/>
              </w:rPr>
              <w:tab/>
            </w:r>
            <w:r w:rsidRPr="0069798A">
              <w:rPr>
                <w:rFonts w:cs="Arial"/>
                <w:noProof/>
                <w:snapToGrid w:val="0"/>
                <w:szCs w:val="16"/>
              </w:rPr>
              <w:t>Dans le cas d’un SC, une copie est également envoyée au secrétariat du TC pour information</w:t>
            </w:r>
            <w:r w:rsidRPr="0069798A">
              <w:rPr>
                <w:szCs w:val="16"/>
              </w:rPr>
              <w:br/>
            </w:r>
            <w:r w:rsidRPr="0069798A">
              <w:rPr>
                <w:szCs w:val="16"/>
              </w:rPr>
              <w:sym w:font="Wingdings" w:char="F06C"/>
            </w:r>
            <w:r w:rsidRPr="0069798A">
              <w:rPr>
                <w:szCs w:val="16"/>
              </w:rPr>
              <w:tab/>
            </w:r>
            <w:r w:rsidRPr="0069798A">
              <w:rPr>
                <w:rFonts w:cs="Arial"/>
                <w:noProof/>
                <w:snapToGrid w:val="0"/>
                <w:szCs w:val="16"/>
              </w:rPr>
              <w:t>Destinataire pour suite à donner</w:t>
            </w:r>
            <w:r w:rsidRPr="0069798A">
              <w:rPr>
                <w:szCs w:val="16"/>
              </w:rPr>
              <w:tab/>
            </w:r>
            <w:r w:rsidRPr="0069798A">
              <w:rPr>
                <w:szCs w:val="16"/>
              </w:rPr>
              <w:sym w:font="Wingdings" w:char="F06E"/>
            </w:r>
            <w:r w:rsidRPr="0069798A">
              <w:rPr>
                <w:szCs w:val="16"/>
              </w:rPr>
              <w:tab/>
            </w:r>
            <w:r w:rsidRPr="0069798A">
              <w:rPr>
                <w:rFonts w:cs="Arial"/>
                <w:noProof/>
                <w:snapToGrid w:val="0"/>
                <w:szCs w:val="16"/>
              </w:rPr>
              <w:t>Destinataire pour enregistrement</w:t>
            </w:r>
            <w:r w:rsidRPr="0069798A">
              <w:rPr>
                <w:szCs w:val="16"/>
              </w:rPr>
              <w:br/>
            </w:r>
            <w:r w:rsidRPr="0069798A">
              <w:rPr>
                <w:szCs w:val="16"/>
              </w:rPr>
              <w:sym w:font="Wingdings" w:char="F0A6"/>
            </w:r>
            <w:r w:rsidRPr="0069798A">
              <w:rPr>
                <w:szCs w:val="16"/>
              </w:rPr>
              <w:tab/>
            </w:r>
            <w:r w:rsidRPr="0069798A">
              <w:rPr>
                <w:rFonts w:cs="Arial"/>
                <w:noProof/>
                <w:snapToGrid w:val="0"/>
                <w:szCs w:val="16"/>
              </w:rPr>
              <w:t>Destinataire pour information</w:t>
            </w:r>
            <w:r w:rsidRPr="0069798A">
              <w:rPr>
                <w:szCs w:val="16"/>
              </w:rPr>
              <w:tab/>
            </w:r>
            <w:r w:rsidRPr="0069798A">
              <w:rPr>
                <w:szCs w:val="16"/>
              </w:rPr>
              <w:sym w:font="Wingdings" w:char="F0B6"/>
            </w:r>
            <w:r w:rsidRPr="0069798A">
              <w:rPr>
                <w:szCs w:val="16"/>
              </w:rPr>
              <w:tab/>
            </w:r>
            <w:r w:rsidRPr="0069798A">
              <w:rPr>
                <w:rFonts w:cs="Arial"/>
                <w:noProof/>
                <w:snapToGrid w:val="0"/>
                <w:szCs w:val="16"/>
              </w:rPr>
              <w:t>Action facultative</w:t>
            </w:r>
          </w:p>
        </w:tc>
      </w:tr>
    </w:tbl>
    <w:p w14:paraId="6B736D4E" w14:textId="77777777" w:rsidR="009351A7" w:rsidRPr="0069798A" w:rsidRDefault="009351A7" w:rsidP="009351A7">
      <w:pPr>
        <w:pStyle w:val="ANNEX"/>
        <w:numPr>
          <w:ilvl w:val="0"/>
          <w:numId w:val="0"/>
        </w:numPr>
        <w:rPr>
          <w:rStyle w:val="zzzHighlight0"/>
        </w:rPr>
      </w:pPr>
      <w:bookmarkStart w:id="1037" w:name="_Toc450746977"/>
      <w:bookmarkStart w:id="1038" w:name="_Toc38384916"/>
      <w:bookmarkStart w:id="1039" w:name="_Toc42492363"/>
      <w:bookmarkStart w:id="1040" w:name="_Toc104363738"/>
      <w:r w:rsidRPr="0069798A">
        <w:rPr>
          <w:rStyle w:val="zzzHighlight0"/>
        </w:rPr>
        <w:lastRenderedPageBreak/>
        <w:t>Annexe SC</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Plans d’action stratégiques</w:t>
      </w:r>
      <w:bookmarkEnd w:id="1037"/>
      <w:bookmarkEnd w:id="1038"/>
      <w:bookmarkEnd w:id="1039"/>
      <w:bookmarkEnd w:id="1040"/>
    </w:p>
    <w:p w14:paraId="46353528" w14:textId="77777777" w:rsidR="009351A7" w:rsidRPr="0069798A" w:rsidRDefault="009351A7" w:rsidP="009351A7">
      <w:pPr>
        <w:pStyle w:val="a2"/>
        <w:numPr>
          <w:ilvl w:val="0"/>
          <w:numId w:val="0"/>
        </w:numPr>
        <w:rPr>
          <w:snapToGrid w:val="0"/>
        </w:rPr>
      </w:pPr>
      <w:bookmarkStart w:id="1041" w:name="_Toc450746978"/>
      <w:bookmarkStart w:id="1042" w:name="_Toc38384917"/>
      <w:bookmarkStart w:id="1043" w:name="_Toc42492364"/>
      <w:bookmarkStart w:id="1044" w:name="_Toc104363739"/>
      <w:r w:rsidRPr="0069798A">
        <w:rPr>
          <w:snapToGrid w:val="0"/>
        </w:rPr>
        <w:t>SC.1</w:t>
      </w:r>
      <w:r w:rsidRPr="0069798A">
        <w:rPr>
          <w:snapToGrid w:val="0"/>
        </w:rPr>
        <w:tab/>
      </w:r>
      <w:r w:rsidR="00917360" w:rsidRPr="0069798A">
        <w:rPr>
          <w:snapToGrid w:val="0"/>
        </w:rPr>
        <w:tab/>
      </w:r>
      <w:r w:rsidRPr="0069798A">
        <w:rPr>
          <w:snapToGrid w:val="0"/>
        </w:rPr>
        <w:t>Objectifs du plan d’action stratégique</w:t>
      </w:r>
      <w:r w:rsidRPr="0069798A">
        <w:t xml:space="preserve"> (SBP)</w:t>
      </w:r>
      <w:bookmarkEnd w:id="1041"/>
      <w:bookmarkEnd w:id="1042"/>
      <w:bookmarkEnd w:id="1043"/>
      <w:bookmarkEnd w:id="1044"/>
    </w:p>
    <w:p w14:paraId="0245280F" w14:textId="77777777" w:rsidR="009351A7" w:rsidRPr="0069798A" w:rsidRDefault="009351A7" w:rsidP="00917360">
      <w:pPr>
        <w:pStyle w:val="ListNumber"/>
        <w:rPr>
          <w:snapToGrid w:val="0"/>
        </w:rPr>
      </w:pPr>
      <w:r w:rsidRPr="0069798A">
        <w:rPr>
          <w:snapToGrid w:val="0"/>
        </w:rPr>
        <w:t>1)</w:t>
      </w:r>
      <w:r w:rsidR="00B233D8" w:rsidRPr="0069798A">
        <w:rPr>
          <w:snapToGrid w:val="0"/>
        </w:rPr>
        <w:tab/>
      </w:r>
      <w:r w:rsidRPr="0069798A">
        <w:rPr>
          <w:snapToGrid w:val="0"/>
        </w:rPr>
        <w:t>Démontrer de manière objective les retombées positives spécifiques à obtenir ou à espérer des travaux du comité technique de l’ISO concerné.</w:t>
      </w:r>
    </w:p>
    <w:p w14:paraId="321E89D6" w14:textId="77777777" w:rsidR="009351A7" w:rsidRPr="0069798A" w:rsidRDefault="009351A7" w:rsidP="009351A7">
      <w:pPr>
        <w:pStyle w:val="Note"/>
        <w:rPr>
          <w:snapToGrid w:val="0"/>
        </w:rPr>
      </w:pPr>
      <w:r w:rsidRPr="0069798A">
        <w:rPr>
          <w:snapToGrid w:val="0"/>
        </w:rPr>
        <w:t>NOTE 1</w:t>
      </w:r>
      <w:r w:rsidRPr="0069798A">
        <w:rPr>
          <w:snapToGrid w:val="0"/>
        </w:rPr>
        <w:tab/>
        <w:t>Ces retombées positives peuvent varier de manière significative selon les domaines traités par le comité: ils peuvent être d’ordre économique (économies de coût, réduction du délai de mise sur le marché, accès facilité à certains marchés régionaux, prix</w:t>
      </w:r>
      <w:r w:rsidR="0094490F" w:rsidRPr="0069798A">
        <w:rPr>
          <w:snapToGrid w:val="0"/>
        </w:rPr>
        <w:t xml:space="preserve"> </w:t>
      </w:r>
      <w:r w:rsidRPr="0069798A">
        <w:rPr>
          <w:snapToGrid w:val="0"/>
        </w:rPr>
        <w:t>de vente inférieurs), d’ordre social (amélioration de la sécurité des travailleurs mesurée par la diminution des accidents) ou avoir trait, par exemple, à l’amélioration de l’impact sur l’environnement.</w:t>
      </w:r>
    </w:p>
    <w:p w14:paraId="589AAE09" w14:textId="77777777" w:rsidR="009351A7" w:rsidRPr="0069798A" w:rsidRDefault="009351A7" w:rsidP="00917360">
      <w:pPr>
        <w:pStyle w:val="ListNumber"/>
        <w:rPr>
          <w:snapToGrid w:val="0"/>
        </w:rPr>
      </w:pPr>
      <w:r w:rsidRPr="0069798A">
        <w:rPr>
          <w:snapToGrid w:val="0"/>
        </w:rPr>
        <w:t>2)</w:t>
      </w:r>
      <w:r w:rsidR="00B233D8" w:rsidRPr="0069798A">
        <w:rPr>
          <w:snapToGrid w:val="0"/>
        </w:rPr>
        <w:tab/>
      </w:r>
      <w:r w:rsidRPr="0069798A">
        <w:rPr>
          <w:snapToGrid w:val="0"/>
        </w:rPr>
        <w:t>Étayer l’établissement des priorités et améliorer la gestion des travaux techniques au sein du comité.</w:t>
      </w:r>
    </w:p>
    <w:p w14:paraId="41137133" w14:textId="77777777" w:rsidR="009351A7" w:rsidRPr="0069798A" w:rsidRDefault="009351A7" w:rsidP="009351A7">
      <w:pPr>
        <w:pStyle w:val="Note"/>
        <w:rPr>
          <w:snapToGrid w:val="0"/>
        </w:rPr>
      </w:pPr>
      <w:r w:rsidRPr="0069798A">
        <w:rPr>
          <w:snapToGrid w:val="0"/>
        </w:rPr>
        <w:t>NOTE 2</w:t>
      </w:r>
      <w:r w:rsidRPr="0069798A">
        <w:rPr>
          <w:snapToGrid w:val="0"/>
        </w:rPr>
        <w:tab/>
        <w:t>Ceci comprend la définition de dates cibles et la planification des ressources pour les travaux du comité technique (et de ses sous-comités) en relation avec l’élaboration de nouveaux documents et la mise à jour des documents existants.</w:t>
      </w:r>
    </w:p>
    <w:p w14:paraId="21EA9AE1" w14:textId="77777777" w:rsidR="009351A7" w:rsidRPr="0069798A" w:rsidRDefault="009351A7" w:rsidP="00917360">
      <w:pPr>
        <w:pStyle w:val="ListNumber"/>
        <w:rPr>
          <w:snapToGrid w:val="0"/>
        </w:rPr>
      </w:pPr>
      <w:r w:rsidRPr="0069798A">
        <w:rPr>
          <w:snapToGrid w:val="0"/>
        </w:rPr>
        <w:t>3)</w:t>
      </w:r>
      <w:r w:rsidR="00B233D8" w:rsidRPr="0069798A">
        <w:rPr>
          <w:snapToGrid w:val="0"/>
        </w:rPr>
        <w:tab/>
      </w:r>
      <w:r w:rsidRPr="0069798A">
        <w:rPr>
          <w:snapToGrid w:val="0"/>
        </w:rPr>
        <w:t>Accroître la transparence en relation avec les forces du marché et le pourcentage des parts de marché représentées au sein du comité.</w:t>
      </w:r>
    </w:p>
    <w:p w14:paraId="40446C0D" w14:textId="77777777" w:rsidR="009351A7" w:rsidRPr="0069798A" w:rsidRDefault="009351A7" w:rsidP="009351A7">
      <w:pPr>
        <w:pStyle w:val="BodyText"/>
        <w:rPr>
          <w:snapToGrid w:val="0"/>
        </w:rPr>
      </w:pPr>
      <w:r w:rsidRPr="0069798A">
        <w:rPr>
          <w:snapToGrid w:val="0"/>
        </w:rPr>
        <w:t xml:space="preserve">Tous les plans d’action stratégiques en vigueur peuvent être consultés en ligne à l’adresse </w:t>
      </w:r>
      <w:r w:rsidR="00BA06AB" w:rsidRPr="0069798A">
        <w:rPr>
          <w:snapToGrid w:val="0"/>
        </w:rPr>
        <w:br/>
      </w:r>
      <w:hyperlink r:id="rId48" w:history="1">
        <w:r w:rsidRPr="0069798A">
          <w:rPr>
            <w:rStyle w:val="Hyperlink"/>
            <w:u w:val="none"/>
          </w:rPr>
          <w:t>http://www.iso.org/bp</w:t>
        </w:r>
      </w:hyperlink>
      <w:r w:rsidRPr="0069798A">
        <w:rPr>
          <w:snapToGrid w:val="0"/>
        </w:rPr>
        <w:t>.</w:t>
      </w:r>
    </w:p>
    <w:p w14:paraId="1BF1FF0C" w14:textId="77777777" w:rsidR="009351A7" w:rsidRPr="0069798A" w:rsidRDefault="009351A7" w:rsidP="009351A7">
      <w:pPr>
        <w:pStyle w:val="a2"/>
        <w:numPr>
          <w:ilvl w:val="0"/>
          <w:numId w:val="0"/>
        </w:numPr>
        <w:rPr>
          <w:snapToGrid w:val="0"/>
        </w:rPr>
      </w:pPr>
      <w:bookmarkStart w:id="1045" w:name="_Toc450746979"/>
      <w:bookmarkStart w:id="1046" w:name="_Toc38384918"/>
      <w:bookmarkStart w:id="1047" w:name="_Toc42492365"/>
      <w:bookmarkStart w:id="1048" w:name="_Toc104363740"/>
      <w:r w:rsidRPr="0069798A">
        <w:rPr>
          <w:snapToGrid w:val="0"/>
        </w:rPr>
        <w:t>SC.2</w:t>
      </w:r>
      <w:r w:rsidRPr="0069798A">
        <w:rPr>
          <w:snapToGrid w:val="0"/>
        </w:rPr>
        <w:tab/>
      </w:r>
      <w:r w:rsidR="00917360" w:rsidRPr="0069798A">
        <w:rPr>
          <w:snapToGrid w:val="0"/>
        </w:rPr>
        <w:tab/>
      </w:r>
      <w:r w:rsidRPr="0069798A">
        <w:rPr>
          <w:snapToGrid w:val="0"/>
        </w:rPr>
        <w:t>Outils pour l’élaboration et indications supplémentaires</w:t>
      </w:r>
      <w:bookmarkEnd w:id="1045"/>
      <w:bookmarkEnd w:id="1046"/>
      <w:bookmarkEnd w:id="1047"/>
      <w:bookmarkEnd w:id="1048"/>
    </w:p>
    <w:p w14:paraId="2DD23E69" w14:textId="77777777" w:rsidR="009351A7" w:rsidRPr="0069798A" w:rsidRDefault="009351A7" w:rsidP="009351A7">
      <w:pPr>
        <w:pStyle w:val="BodyText"/>
        <w:rPr>
          <w:snapToGrid w:val="0"/>
        </w:rPr>
      </w:pPr>
      <w:r w:rsidRPr="0069798A">
        <w:rPr>
          <w:snapToGrid w:val="0"/>
        </w:rPr>
        <w:t xml:space="preserve">Pour faciliter la préparation de plans d’action stratégiques, le Secrétariat central de l'ISO a mis au point un modèle de document. Ce modèle et des indications supplémentaires peuvent être téléchargés à partir du serveur ISO TC </w:t>
      </w:r>
      <w:r w:rsidRPr="0069798A">
        <w:t xml:space="preserve">à l’adresse </w:t>
      </w:r>
      <w:hyperlink r:id="rId49" w:history="1">
        <w:r w:rsidRPr="0069798A">
          <w:rPr>
            <w:rStyle w:val="Hyperlink"/>
            <w:u w:val="none"/>
          </w:rPr>
          <w:t>www.iso.org/forms</w:t>
        </w:r>
      </w:hyperlink>
      <w:r w:rsidRPr="0069798A">
        <w:t>.</w:t>
      </w:r>
    </w:p>
    <w:p w14:paraId="75B10DD2" w14:textId="77777777" w:rsidR="009351A7" w:rsidRPr="0069798A" w:rsidRDefault="009351A7" w:rsidP="009351A7">
      <w:pPr>
        <w:pStyle w:val="a2"/>
        <w:numPr>
          <w:ilvl w:val="0"/>
          <w:numId w:val="0"/>
        </w:numPr>
        <w:rPr>
          <w:snapToGrid w:val="0"/>
        </w:rPr>
      </w:pPr>
      <w:bookmarkStart w:id="1049" w:name="_Toc450746980"/>
      <w:bookmarkStart w:id="1050" w:name="_Toc38384919"/>
      <w:bookmarkStart w:id="1051" w:name="_Toc42492366"/>
      <w:bookmarkStart w:id="1052" w:name="_Toc104363741"/>
      <w:r w:rsidRPr="0069798A">
        <w:rPr>
          <w:snapToGrid w:val="0"/>
        </w:rPr>
        <w:t>SC.3</w:t>
      </w:r>
      <w:r w:rsidRPr="0069798A">
        <w:rPr>
          <w:snapToGrid w:val="0"/>
        </w:rPr>
        <w:tab/>
      </w:r>
      <w:r w:rsidR="00917360" w:rsidRPr="0069798A">
        <w:rPr>
          <w:snapToGrid w:val="0"/>
        </w:rPr>
        <w:tab/>
      </w:r>
      <w:r w:rsidRPr="0069798A">
        <w:rPr>
          <w:snapToGrid w:val="0"/>
        </w:rPr>
        <w:t>Procédure à suivre pour l’élaboration d’un plan d’action stratégique</w:t>
      </w:r>
      <w:bookmarkEnd w:id="1049"/>
      <w:bookmarkEnd w:id="1050"/>
      <w:bookmarkEnd w:id="1051"/>
      <w:bookmarkEnd w:id="1052"/>
    </w:p>
    <w:p w14:paraId="246C1CAA" w14:textId="0DA4605E" w:rsidR="00BB47E6" w:rsidRPr="0069798A" w:rsidRDefault="009351A7" w:rsidP="00B233D8">
      <w:pPr>
        <w:pStyle w:val="p3"/>
      </w:pPr>
      <w:r w:rsidRPr="0069798A">
        <w:rPr>
          <w:b/>
          <w:snapToGrid w:val="0"/>
        </w:rPr>
        <w:t>SC.3.1</w:t>
      </w:r>
      <w:r w:rsidR="002F5E32" w:rsidRPr="0069798A">
        <w:rPr>
          <w:snapToGrid w:val="0"/>
        </w:rPr>
        <w:tab/>
      </w:r>
      <w:r w:rsidRPr="0069798A">
        <w:rPr>
          <w:snapToGrid w:val="0"/>
        </w:rPr>
        <w:t>Le</w:t>
      </w:r>
      <w:r w:rsidR="001F69A8" w:rsidRPr="0069798A">
        <w:rPr>
          <w:snapToGrid w:val="0"/>
        </w:rPr>
        <w:t>/la</w:t>
      </w:r>
      <w:r w:rsidRPr="0069798A">
        <w:rPr>
          <w:snapToGrid w:val="0"/>
        </w:rPr>
        <w:t xml:space="preserve"> </w:t>
      </w:r>
      <w:r w:rsidR="00F21625" w:rsidRPr="0069798A">
        <w:rPr>
          <w:snapToGrid w:val="0"/>
        </w:rPr>
        <w:t xml:space="preserve">Secrétaire/Manager </w:t>
      </w:r>
      <w:r w:rsidRPr="0069798A">
        <w:rPr>
          <w:snapToGrid w:val="0"/>
        </w:rPr>
        <w:t>du comité, en coopération avec les membres du comité et/ou avec le</w:t>
      </w:r>
      <w:r w:rsidR="001F69A8" w:rsidRPr="0069798A">
        <w:rPr>
          <w:snapToGrid w:val="0"/>
        </w:rPr>
        <w:t>/la</w:t>
      </w:r>
      <w:r w:rsidRPr="0069798A">
        <w:rPr>
          <w:snapToGrid w:val="0"/>
        </w:rPr>
        <w:t xml:space="preserve"> </w:t>
      </w:r>
      <w:r w:rsidR="00123C06" w:rsidRPr="0069798A">
        <w:rPr>
          <w:snapToGrid w:val="0"/>
        </w:rPr>
        <w:t>Président</w:t>
      </w:r>
      <w:r w:rsidR="001F69A8" w:rsidRPr="0069798A">
        <w:rPr>
          <w:snapToGrid w:val="0"/>
        </w:rPr>
        <w:t>(e)</w:t>
      </w:r>
      <w:r w:rsidRPr="0069798A">
        <w:rPr>
          <w:snapToGrid w:val="0"/>
        </w:rPr>
        <w:t xml:space="preserve"> du comité, doit préparer un projet de plan d’action stratégique. Ce dernier doit être soumis à une consultation interne au sein du comité technique</w:t>
      </w:r>
      <w:r w:rsidRPr="0069798A">
        <w:t>. Il doit être formellement approuvé par le comité technique au moyen d’une résolution, avant d’être soumis au bureau de gestion technique pour examen.</w:t>
      </w:r>
    </w:p>
    <w:p w14:paraId="62946479" w14:textId="77777777" w:rsidR="00BB47E6" w:rsidRPr="0069798A" w:rsidRDefault="009351A7" w:rsidP="00B233D8">
      <w:pPr>
        <w:pStyle w:val="BodyText"/>
        <w:rPr>
          <w:snapToGrid w:val="0"/>
        </w:rPr>
      </w:pPr>
      <w:r w:rsidRPr="0069798A">
        <w:t xml:space="preserve">Le comité technique doit soumettre le projet de plan d’action stratégique à l’adresse </w:t>
      </w:r>
      <w:r w:rsidR="00685884" w:rsidRPr="0069798A">
        <w:t>(</w:t>
      </w:r>
      <w:hyperlink r:id="rId50" w:history="1">
        <w:r w:rsidR="00685884" w:rsidRPr="0069798A">
          <w:rPr>
            <w:color w:val="0000FF"/>
            <w:u w:val="single"/>
          </w:rPr>
          <w:t>tmb@iso.org</w:t>
        </w:r>
      </w:hyperlink>
      <w:r w:rsidR="00685884" w:rsidRPr="0069798A">
        <w:t xml:space="preserve">) </w:t>
      </w:r>
      <w:r w:rsidRPr="0069798A">
        <w:t xml:space="preserve"> en format révisable (c’est-à-dire Word) et en format PDF au Bureau de gestion technique de l’ISO qui examinera le projet de plan d’action stratégique au regard de</w:t>
      </w:r>
      <w:r w:rsidRPr="0069798A">
        <w:rPr>
          <w:snapToGrid w:val="0"/>
        </w:rPr>
        <w:t xml:space="preserve"> l’ensemble des exigences minimales pour les plans d’action stratégiques</w:t>
      </w:r>
      <w:r w:rsidRPr="0069798A">
        <w:rPr>
          <w:b/>
          <w:snapToGrid w:val="0"/>
        </w:rPr>
        <w:t xml:space="preserve"> </w:t>
      </w:r>
      <w:r w:rsidRPr="0069798A">
        <w:rPr>
          <w:snapToGrid w:val="0"/>
        </w:rPr>
        <w:t>(voir Tableau</w:t>
      </w:r>
      <w:r w:rsidR="00917360" w:rsidRPr="0069798A">
        <w:rPr>
          <w:snapToGrid w:val="0"/>
        </w:rPr>
        <w:t> </w:t>
      </w:r>
      <w:r w:rsidRPr="0069798A">
        <w:rPr>
          <w:snapToGrid w:val="0"/>
        </w:rPr>
        <w:t>SC.1).</w:t>
      </w:r>
    </w:p>
    <w:p w14:paraId="71DF5111" w14:textId="77777777" w:rsidR="009351A7" w:rsidRPr="0069798A" w:rsidRDefault="009351A7" w:rsidP="009351A7">
      <w:pPr>
        <w:pStyle w:val="Tabletitle"/>
        <w:rPr>
          <w:snapToGrid w:val="0"/>
          <w:lang w:val="fr-FR"/>
        </w:rPr>
      </w:pPr>
      <w:r w:rsidRPr="0069798A">
        <w:rPr>
          <w:noProof/>
          <w:snapToGrid w:val="0"/>
          <w:lang w:val="fr-FR"/>
        </w:rPr>
        <w:lastRenderedPageBreak/>
        <w:t xml:space="preserve">Tableau SC.1 — Exigences relatives aux plans d’action stratégiques des comités techniques </w:t>
      </w:r>
      <w:r w:rsidR="007C7903" w:rsidRPr="0069798A">
        <w:rPr>
          <w:noProof/>
          <w:snapToGrid w:val="0"/>
          <w:lang w:val="fr-FR"/>
        </w:rPr>
        <w:br/>
      </w:r>
      <w:r w:rsidRPr="0069798A">
        <w:rPr>
          <w:noProof/>
          <w:snapToGrid w:val="0"/>
          <w:lang w:val="fr-FR"/>
        </w:rPr>
        <w:t>de l’ISO</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964"/>
        <w:gridCol w:w="7483"/>
        <w:gridCol w:w="1304"/>
      </w:tblGrid>
      <w:tr w:rsidR="009351A7" w:rsidRPr="0069798A" w14:paraId="4F343F8F" w14:textId="77777777" w:rsidTr="009351A7">
        <w:trPr>
          <w:cantSplit/>
          <w:jc w:val="center"/>
        </w:trPr>
        <w:tc>
          <w:tcPr>
            <w:tcW w:w="964" w:type="dxa"/>
            <w:tcBorders>
              <w:top w:val="single" w:sz="12" w:space="0" w:color="auto"/>
              <w:bottom w:val="single" w:sz="12" w:space="0" w:color="auto"/>
            </w:tcBorders>
          </w:tcPr>
          <w:p w14:paraId="1F35F496" w14:textId="77777777" w:rsidR="009351A7" w:rsidRPr="0069798A" w:rsidRDefault="009351A7" w:rsidP="007C7903">
            <w:pPr>
              <w:pStyle w:val="Tableheader9"/>
              <w:spacing w:line="220" w:lineRule="exact"/>
              <w:jc w:val="center"/>
              <w:rPr>
                <w:snapToGrid w:val="0"/>
                <w:lang w:val="fr-FR"/>
              </w:rPr>
            </w:pPr>
            <w:r w:rsidRPr="0069798A">
              <w:rPr>
                <w:b/>
                <w:noProof/>
                <w:snapToGrid w:val="0"/>
                <w:lang w:val="fr-FR"/>
              </w:rPr>
              <w:t>Élément</w:t>
            </w:r>
          </w:p>
        </w:tc>
        <w:tc>
          <w:tcPr>
            <w:tcW w:w="7483" w:type="dxa"/>
            <w:tcBorders>
              <w:top w:val="single" w:sz="12" w:space="0" w:color="auto"/>
              <w:bottom w:val="single" w:sz="12" w:space="0" w:color="auto"/>
            </w:tcBorders>
          </w:tcPr>
          <w:p w14:paraId="73F4D842" w14:textId="77777777" w:rsidR="009351A7" w:rsidRPr="0069798A" w:rsidRDefault="009351A7" w:rsidP="007C7903">
            <w:pPr>
              <w:pStyle w:val="Tableheader9"/>
              <w:spacing w:line="220" w:lineRule="exact"/>
              <w:jc w:val="center"/>
              <w:rPr>
                <w:snapToGrid w:val="0"/>
                <w:lang w:val="fr-FR"/>
              </w:rPr>
            </w:pPr>
            <w:r w:rsidRPr="0069798A">
              <w:rPr>
                <w:b/>
                <w:noProof/>
                <w:snapToGrid w:val="0"/>
                <w:lang w:val="fr-FR"/>
              </w:rPr>
              <w:t>Description des exigences</w:t>
            </w:r>
          </w:p>
        </w:tc>
        <w:tc>
          <w:tcPr>
            <w:tcW w:w="1304" w:type="dxa"/>
            <w:tcBorders>
              <w:top w:val="single" w:sz="12" w:space="0" w:color="auto"/>
              <w:bottom w:val="single" w:sz="12" w:space="0" w:color="auto"/>
            </w:tcBorders>
          </w:tcPr>
          <w:p w14:paraId="13195DE8" w14:textId="77777777" w:rsidR="009351A7" w:rsidRPr="0069798A" w:rsidRDefault="009351A7" w:rsidP="007C7903">
            <w:pPr>
              <w:pStyle w:val="Tableheader9"/>
              <w:spacing w:line="220" w:lineRule="exact"/>
              <w:jc w:val="center"/>
              <w:rPr>
                <w:snapToGrid w:val="0"/>
                <w:lang w:val="fr-FR"/>
              </w:rPr>
            </w:pPr>
            <w:r w:rsidRPr="0069798A">
              <w:rPr>
                <w:b/>
                <w:noProof/>
                <w:snapToGrid w:val="0"/>
                <w:lang w:val="fr-FR"/>
              </w:rPr>
              <w:t>Note</w:t>
            </w:r>
          </w:p>
        </w:tc>
      </w:tr>
      <w:tr w:rsidR="009351A7" w:rsidRPr="0069798A" w14:paraId="0F3DC52E" w14:textId="77777777" w:rsidTr="009351A7">
        <w:trPr>
          <w:cantSplit/>
          <w:jc w:val="center"/>
        </w:trPr>
        <w:tc>
          <w:tcPr>
            <w:tcW w:w="964" w:type="dxa"/>
            <w:tcBorders>
              <w:top w:val="single" w:sz="12" w:space="0" w:color="auto"/>
            </w:tcBorders>
          </w:tcPr>
          <w:p w14:paraId="22772638" w14:textId="77777777" w:rsidR="009351A7" w:rsidRPr="0069798A" w:rsidRDefault="009351A7" w:rsidP="007C7903">
            <w:pPr>
              <w:pStyle w:val="Tablebody9"/>
              <w:spacing w:line="220" w:lineRule="exact"/>
              <w:jc w:val="center"/>
              <w:rPr>
                <w:snapToGrid w:val="0"/>
                <w:lang w:val="fr-FR"/>
              </w:rPr>
            </w:pPr>
            <w:r w:rsidRPr="0069798A">
              <w:rPr>
                <w:snapToGrid w:val="0"/>
                <w:lang w:val="fr-FR"/>
              </w:rPr>
              <w:t>1</w:t>
            </w:r>
          </w:p>
        </w:tc>
        <w:tc>
          <w:tcPr>
            <w:tcW w:w="7483" w:type="dxa"/>
            <w:tcBorders>
              <w:top w:val="single" w:sz="12" w:space="0" w:color="auto"/>
            </w:tcBorders>
          </w:tcPr>
          <w:p w14:paraId="500200F1" w14:textId="77777777" w:rsidR="009351A7" w:rsidRPr="0069798A" w:rsidRDefault="009351A7" w:rsidP="007C7903">
            <w:pPr>
              <w:pStyle w:val="Tablebody9"/>
              <w:spacing w:line="220" w:lineRule="exact"/>
              <w:rPr>
                <w:snapToGrid w:val="0"/>
                <w:lang w:val="fr-FR"/>
              </w:rPr>
            </w:pPr>
            <w:r w:rsidRPr="0069798A">
              <w:rPr>
                <w:noProof/>
                <w:snapToGrid w:val="0"/>
                <w:lang w:val="fr-FR"/>
              </w:rPr>
              <w:t>Descriptions des dynamiques pertinentes dans l’environnement économique lié aux</w:t>
            </w:r>
            <w:r w:rsidR="007C7903" w:rsidRPr="0069798A">
              <w:rPr>
                <w:noProof/>
                <w:snapToGrid w:val="0"/>
                <w:lang w:val="fr-FR"/>
              </w:rPr>
              <w:t> </w:t>
            </w:r>
            <w:r w:rsidRPr="0069798A">
              <w:rPr>
                <w:noProof/>
                <w:snapToGrid w:val="0"/>
                <w:lang w:val="fr-FR"/>
              </w:rPr>
              <w:t>travaux du comité de l’ISO et indicateurs quantitatifs des tendances prévalant dans cet environnement économique, de l’acceptation et de la mise en œuvre des</w:t>
            </w:r>
            <w:r w:rsidR="007C7903" w:rsidRPr="0069798A">
              <w:rPr>
                <w:noProof/>
                <w:snapToGrid w:val="0"/>
                <w:lang w:val="fr-FR"/>
              </w:rPr>
              <w:t> </w:t>
            </w:r>
            <w:r w:rsidRPr="0069798A">
              <w:rPr>
                <w:noProof/>
                <w:snapToGrid w:val="0"/>
                <w:lang w:val="fr-FR"/>
              </w:rPr>
              <w:t>normes du comité de l’ISO.</w:t>
            </w:r>
          </w:p>
        </w:tc>
        <w:tc>
          <w:tcPr>
            <w:tcW w:w="1304" w:type="dxa"/>
            <w:tcBorders>
              <w:top w:val="single" w:sz="12" w:space="0" w:color="auto"/>
            </w:tcBorders>
          </w:tcPr>
          <w:p w14:paraId="77EB0C24" w14:textId="77777777" w:rsidR="009351A7" w:rsidRPr="0069798A" w:rsidRDefault="009351A7" w:rsidP="007C7903">
            <w:pPr>
              <w:pStyle w:val="Tablebody9"/>
              <w:spacing w:line="220" w:lineRule="exact"/>
              <w:jc w:val="center"/>
              <w:rPr>
                <w:snapToGrid w:val="0"/>
                <w:lang w:val="fr-FR"/>
              </w:rPr>
            </w:pPr>
            <w:r w:rsidRPr="0069798A">
              <w:rPr>
                <w:noProof/>
                <w:snapToGrid w:val="0"/>
                <w:lang w:val="fr-FR"/>
              </w:rPr>
              <w:t>1 à 5</w:t>
            </w:r>
          </w:p>
        </w:tc>
      </w:tr>
      <w:tr w:rsidR="009351A7" w:rsidRPr="0069798A" w14:paraId="537B21DE" w14:textId="77777777" w:rsidTr="009351A7">
        <w:trPr>
          <w:cantSplit/>
          <w:jc w:val="center"/>
        </w:trPr>
        <w:tc>
          <w:tcPr>
            <w:tcW w:w="964" w:type="dxa"/>
          </w:tcPr>
          <w:p w14:paraId="4FC2322D" w14:textId="77777777" w:rsidR="009351A7" w:rsidRPr="0069798A" w:rsidRDefault="009351A7" w:rsidP="007C7903">
            <w:pPr>
              <w:pStyle w:val="Tablebody9"/>
              <w:spacing w:line="220" w:lineRule="exact"/>
              <w:jc w:val="center"/>
              <w:rPr>
                <w:snapToGrid w:val="0"/>
                <w:lang w:val="fr-FR"/>
              </w:rPr>
            </w:pPr>
            <w:r w:rsidRPr="0069798A">
              <w:rPr>
                <w:snapToGrid w:val="0"/>
                <w:lang w:val="fr-FR"/>
              </w:rPr>
              <w:t>2</w:t>
            </w:r>
          </w:p>
        </w:tc>
        <w:tc>
          <w:tcPr>
            <w:tcW w:w="7483" w:type="dxa"/>
          </w:tcPr>
          <w:p w14:paraId="680BD897" w14:textId="77777777" w:rsidR="009351A7" w:rsidRPr="0069798A" w:rsidRDefault="009351A7" w:rsidP="007C7903">
            <w:pPr>
              <w:pStyle w:val="Tablebody9"/>
              <w:spacing w:line="220" w:lineRule="exact"/>
              <w:rPr>
                <w:snapToGrid w:val="0"/>
                <w:lang w:val="fr-FR"/>
              </w:rPr>
            </w:pPr>
            <w:r w:rsidRPr="0069798A">
              <w:rPr>
                <w:noProof/>
                <w:snapToGrid w:val="0"/>
                <w:lang w:val="fr-FR"/>
              </w:rPr>
              <w:t>Descriptions des bénéfices tangibles que le programme de normalisation prévoit de</w:t>
            </w:r>
            <w:r w:rsidR="007C7903" w:rsidRPr="0069798A">
              <w:rPr>
                <w:noProof/>
                <w:snapToGrid w:val="0"/>
                <w:lang w:val="fr-FR"/>
              </w:rPr>
              <w:t> </w:t>
            </w:r>
            <w:r w:rsidRPr="0069798A">
              <w:rPr>
                <w:noProof/>
                <w:snapToGrid w:val="0"/>
                <w:lang w:val="fr-FR"/>
              </w:rPr>
              <w:t>produire pour l’environnement économique.</w:t>
            </w:r>
          </w:p>
        </w:tc>
        <w:tc>
          <w:tcPr>
            <w:tcW w:w="1304" w:type="dxa"/>
          </w:tcPr>
          <w:p w14:paraId="2980F671" w14:textId="77777777" w:rsidR="009351A7" w:rsidRPr="0069798A" w:rsidRDefault="009351A7" w:rsidP="007C7903">
            <w:pPr>
              <w:pStyle w:val="Tablebody9"/>
              <w:spacing w:line="220" w:lineRule="exact"/>
              <w:jc w:val="center"/>
              <w:rPr>
                <w:snapToGrid w:val="0"/>
                <w:lang w:val="fr-FR"/>
              </w:rPr>
            </w:pPr>
            <w:r w:rsidRPr="0069798A">
              <w:rPr>
                <w:noProof/>
                <w:snapToGrid w:val="0"/>
                <w:lang w:val="fr-FR"/>
              </w:rPr>
              <w:t>1 à 5</w:t>
            </w:r>
          </w:p>
        </w:tc>
      </w:tr>
      <w:tr w:rsidR="009351A7" w:rsidRPr="0069798A" w14:paraId="46EC6D1E" w14:textId="77777777" w:rsidTr="009351A7">
        <w:trPr>
          <w:cantSplit/>
          <w:jc w:val="center"/>
        </w:trPr>
        <w:tc>
          <w:tcPr>
            <w:tcW w:w="964" w:type="dxa"/>
          </w:tcPr>
          <w:p w14:paraId="35CF332A" w14:textId="77777777" w:rsidR="009351A7" w:rsidRPr="0069798A" w:rsidRDefault="009351A7" w:rsidP="007C7903">
            <w:pPr>
              <w:pStyle w:val="Tablebody9"/>
              <w:spacing w:line="220" w:lineRule="exact"/>
              <w:jc w:val="center"/>
              <w:rPr>
                <w:snapToGrid w:val="0"/>
                <w:lang w:val="fr-FR"/>
              </w:rPr>
            </w:pPr>
            <w:r w:rsidRPr="0069798A">
              <w:rPr>
                <w:snapToGrid w:val="0"/>
                <w:lang w:val="fr-FR"/>
              </w:rPr>
              <w:t>3</w:t>
            </w:r>
          </w:p>
        </w:tc>
        <w:tc>
          <w:tcPr>
            <w:tcW w:w="7483" w:type="dxa"/>
          </w:tcPr>
          <w:p w14:paraId="68EAB336" w14:textId="77777777" w:rsidR="009351A7" w:rsidRPr="0069798A" w:rsidRDefault="009351A7" w:rsidP="007C7903">
            <w:pPr>
              <w:pStyle w:val="Tablebody9"/>
              <w:spacing w:line="220" w:lineRule="exact"/>
              <w:rPr>
                <w:snapToGrid w:val="0"/>
                <w:lang w:val="fr-FR"/>
              </w:rPr>
            </w:pPr>
            <w:r w:rsidRPr="0069798A">
              <w:rPr>
                <w:noProof/>
                <w:snapToGrid w:val="0"/>
                <w:lang w:val="fr-FR"/>
              </w:rPr>
              <w:t>Descriptions des objectifs identifiés du comité de l’ISO et des stratégies pour les</w:t>
            </w:r>
            <w:r w:rsidR="007C7903" w:rsidRPr="0069798A">
              <w:rPr>
                <w:noProof/>
                <w:snapToGrid w:val="0"/>
                <w:lang w:val="fr-FR"/>
              </w:rPr>
              <w:t> </w:t>
            </w:r>
            <w:r w:rsidRPr="0069798A">
              <w:rPr>
                <w:noProof/>
                <w:snapToGrid w:val="0"/>
                <w:lang w:val="fr-FR"/>
              </w:rPr>
              <w:t xml:space="preserve">atteindre, y compris des descriptions de mesures spécifiques qui seront prises </w:t>
            </w:r>
            <w:r w:rsidR="007C7903" w:rsidRPr="0069798A">
              <w:rPr>
                <w:noProof/>
                <w:snapToGrid w:val="0"/>
                <w:lang w:val="fr-FR"/>
              </w:rPr>
              <w:br/>
            </w:r>
            <w:r w:rsidRPr="0069798A">
              <w:rPr>
                <w:noProof/>
                <w:snapToGrid w:val="0"/>
                <w:lang w:val="fr-FR"/>
              </w:rPr>
              <w:t>ou qui</w:t>
            </w:r>
            <w:r w:rsidR="007C7903" w:rsidRPr="0069798A">
              <w:rPr>
                <w:noProof/>
                <w:snapToGrid w:val="0"/>
                <w:lang w:val="fr-FR"/>
              </w:rPr>
              <w:t> </w:t>
            </w:r>
            <w:r w:rsidRPr="0069798A">
              <w:rPr>
                <w:noProof/>
                <w:snapToGrid w:val="0"/>
                <w:lang w:val="fr-FR"/>
              </w:rPr>
              <w:t>seront proposées au comité de l’ISO pour mieux répondre aux besoins et tendances de l’environnement économique.</w:t>
            </w:r>
          </w:p>
        </w:tc>
        <w:tc>
          <w:tcPr>
            <w:tcW w:w="1304" w:type="dxa"/>
          </w:tcPr>
          <w:p w14:paraId="0EEA2079" w14:textId="77777777" w:rsidR="009351A7" w:rsidRPr="0069798A" w:rsidRDefault="009351A7" w:rsidP="007C7903">
            <w:pPr>
              <w:pStyle w:val="Tablebody9"/>
              <w:spacing w:line="220" w:lineRule="exact"/>
              <w:jc w:val="center"/>
              <w:rPr>
                <w:snapToGrid w:val="0"/>
                <w:lang w:val="fr-FR"/>
              </w:rPr>
            </w:pPr>
            <w:r w:rsidRPr="0069798A">
              <w:rPr>
                <w:noProof/>
                <w:snapToGrid w:val="0"/>
                <w:lang w:val="fr-FR"/>
              </w:rPr>
              <w:t>1 à 5</w:t>
            </w:r>
          </w:p>
        </w:tc>
      </w:tr>
      <w:tr w:rsidR="009351A7" w:rsidRPr="0069798A" w14:paraId="1848351B" w14:textId="77777777" w:rsidTr="009351A7">
        <w:trPr>
          <w:cantSplit/>
          <w:jc w:val="center"/>
        </w:trPr>
        <w:tc>
          <w:tcPr>
            <w:tcW w:w="964" w:type="dxa"/>
          </w:tcPr>
          <w:p w14:paraId="7722E359" w14:textId="77777777" w:rsidR="009351A7" w:rsidRPr="0069798A" w:rsidRDefault="009351A7" w:rsidP="007C7903">
            <w:pPr>
              <w:pStyle w:val="Tablebody9"/>
              <w:spacing w:line="220" w:lineRule="exact"/>
              <w:jc w:val="center"/>
              <w:rPr>
                <w:snapToGrid w:val="0"/>
                <w:lang w:val="fr-FR"/>
              </w:rPr>
            </w:pPr>
            <w:r w:rsidRPr="0069798A">
              <w:rPr>
                <w:snapToGrid w:val="0"/>
                <w:lang w:val="fr-FR"/>
              </w:rPr>
              <w:t>4</w:t>
            </w:r>
          </w:p>
        </w:tc>
        <w:tc>
          <w:tcPr>
            <w:tcW w:w="7483" w:type="dxa"/>
          </w:tcPr>
          <w:p w14:paraId="1078CA2A" w14:textId="77777777" w:rsidR="009351A7" w:rsidRPr="0069798A" w:rsidRDefault="009351A7" w:rsidP="007C7903">
            <w:pPr>
              <w:pStyle w:val="Tablebody9"/>
              <w:spacing w:line="220" w:lineRule="exact"/>
              <w:rPr>
                <w:snapToGrid w:val="0"/>
                <w:lang w:val="fr-FR"/>
              </w:rPr>
            </w:pPr>
            <w:r w:rsidRPr="0069798A">
              <w:rPr>
                <w:noProof/>
                <w:snapToGrid w:val="0"/>
                <w:lang w:val="fr-FR"/>
              </w:rPr>
              <w:t>Description des facteurs qui peuvent influer négativement sur l’aptitude du comité de</w:t>
            </w:r>
            <w:r w:rsidR="007C7903" w:rsidRPr="0069798A">
              <w:rPr>
                <w:noProof/>
                <w:snapToGrid w:val="0"/>
                <w:lang w:val="fr-FR"/>
              </w:rPr>
              <w:t> </w:t>
            </w:r>
            <w:r w:rsidRPr="0069798A">
              <w:rPr>
                <w:noProof/>
                <w:snapToGrid w:val="0"/>
                <w:lang w:val="fr-FR"/>
              </w:rPr>
              <w:t>l’ISO à atteindre ses objectifs et à mettre en œuvre ses stratégies, y compris une</w:t>
            </w:r>
            <w:r w:rsidR="007C7903" w:rsidRPr="0069798A">
              <w:rPr>
                <w:noProof/>
                <w:snapToGrid w:val="0"/>
                <w:lang w:val="fr-FR"/>
              </w:rPr>
              <w:t> </w:t>
            </w:r>
            <w:r w:rsidRPr="0069798A">
              <w:rPr>
                <w:noProof/>
                <w:snapToGrid w:val="0"/>
                <w:lang w:val="fr-FR"/>
              </w:rPr>
              <w:t>information sur la représentation des principales forces du marché au sein du</w:t>
            </w:r>
            <w:r w:rsidR="007C7903" w:rsidRPr="0069798A">
              <w:rPr>
                <w:noProof/>
                <w:snapToGrid w:val="0"/>
                <w:lang w:val="fr-FR"/>
              </w:rPr>
              <w:t> </w:t>
            </w:r>
            <w:r w:rsidRPr="0069798A">
              <w:rPr>
                <w:noProof/>
                <w:snapToGrid w:val="0"/>
                <w:lang w:val="fr-FR"/>
              </w:rPr>
              <w:t>comité (géographiquement aussi bien que par type, par exemple fabricant, gouvernement, etc.).</w:t>
            </w:r>
          </w:p>
        </w:tc>
        <w:tc>
          <w:tcPr>
            <w:tcW w:w="1304" w:type="dxa"/>
          </w:tcPr>
          <w:p w14:paraId="04F0786A" w14:textId="77777777" w:rsidR="009351A7" w:rsidRPr="0069798A" w:rsidRDefault="009351A7" w:rsidP="007C7903">
            <w:pPr>
              <w:pStyle w:val="Tablebody9"/>
              <w:spacing w:line="220" w:lineRule="exact"/>
              <w:jc w:val="center"/>
              <w:rPr>
                <w:snapToGrid w:val="0"/>
                <w:lang w:val="fr-FR"/>
              </w:rPr>
            </w:pPr>
            <w:r w:rsidRPr="0069798A">
              <w:rPr>
                <w:noProof/>
                <w:snapToGrid w:val="0"/>
                <w:lang w:val="fr-FR"/>
              </w:rPr>
              <w:t>1 à 5</w:t>
            </w:r>
          </w:p>
        </w:tc>
      </w:tr>
      <w:tr w:rsidR="009351A7" w:rsidRPr="0069798A" w14:paraId="539262C7" w14:textId="77777777" w:rsidTr="009351A7">
        <w:trPr>
          <w:cantSplit/>
          <w:jc w:val="center"/>
        </w:trPr>
        <w:tc>
          <w:tcPr>
            <w:tcW w:w="964" w:type="dxa"/>
          </w:tcPr>
          <w:p w14:paraId="252A01EF" w14:textId="77777777" w:rsidR="009351A7" w:rsidRPr="0069798A" w:rsidRDefault="009351A7" w:rsidP="007C7903">
            <w:pPr>
              <w:pStyle w:val="Tablebody9"/>
              <w:spacing w:line="220" w:lineRule="exact"/>
              <w:jc w:val="center"/>
              <w:rPr>
                <w:snapToGrid w:val="0"/>
                <w:lang w:val="fr-FR"/>
              </w:rPr>
            </w:pPr>
            <w:r w:rsidRPr="0069798A">
              <w:rPr>
                <w:snapToGrid w:val="0"/>
                <w:lang w:val="fr-FR"/>
              </w:rPr>
              <w:t>5</w:t>
            </w:r>
          </w:p>
        </w:tc>
        <w:tc>
          <w:tcPr>
            <w:tcW w:w="7483" w:type="dxa"/>
          </w:tcPr>
          <w:p w14:paraId="5798FF58" w14:textId="77777777" w:rsidR="009351A7" w:rsidRPr="0069798A" w:rsidRDefault="009351A7" w:rsidP="007C7903">
            <w:pPr>
              <w:pStyle w:val="Tablebody9"/>
              <w:tabs>
                <w:tab w:val="num" w:pos="0"/>
              </w:tabs>
              <w:spacing w:line="220" w:lineRule="exact"/>
              <w:rPr>
                <w:noProof/>
                <w:snapToGrid w:val="0"/>
                <w:lang w:val="fr-FR"/>
              </w:rPr>
            </w:pPr>
            <w:r w:rsidRPr="0069798A">
              <w:rPr>
                <w:noProof/>
                <w:snapToGrid w:val="0"/>
                <w:lang w:val="fr-FR"/>
              </w:rPr>
              <w:t>Informations objectives exigées concernant le comité de l’ISO et son programme de</w:t>
            </w:r>
            <w:r w:rsidR="007C7903" w:rsidRPr="0069798A">
              <w:rPr>
                <w:noProof/>
                <w:snapToGrid w:val="0"/>
                <w:lang w:val="fr-FR"/>
              </w:rPr>
              <w:t> </w:t>
            </w:r>
            <w:r w:rsidRPr="0069798A">
              <w:rPr>
                <w:noProof/>
                <w:snapToGrid w:val="0"/>
                <w:lang w:val="fr-FR"/>
              </w:rPr>
              <w:t>travail:</w:t>
            </w:r>
          </w:p>
          <w:p w14:paraId="2388C4C9" w14:textId="0BEB02F2" w:rsidR="009351A7" w:rsidRPr="0069798A" w:rsidRDefault="007C7903" w:rsidP="007C7903">
            <w:pPr>
              <w:pStyle w:val="Tablebody9"/>
              <w:tabs>
                <w:tab w:val="num" w:pos="0"/>
              </w:tabs>
              <w:spacing w:line="220" w:lineRule="exact"/>
              <w:rPr>
                <w:noProof/>
                <w:snapToGrid w:val="0"/>
                <w:lang w:val="fr-FR"/>
              </w:rPr>
            </w:pPr>
            <w:r w:rsidRPr="0069798A">
              <w:rPr>
                <w:noProof/>
                <w:snapToGrid w:val="0"/>
                <w:lang w:val="fr-FR"/>
              </w:rPr>
              <w:t>—   </w:t>
            </w:r>
            <w:r w:rsidR="009351A7" w:rsidRPr="0069798A">
              <w:rPr>
                <w:noProof/>
                <w:snapToGrid w:val="0"/>
                <w:lang w:val="fr-FR"/>
              </w:rPr>
              <w:t>lien ajouté dans la section</w:t>
            </w:r>
            <w:r w:rsidR="00B233D8" w:rsidRPr="0069798A">
              <w:rPr>
                <w:noProof/>
                <w:snapToGrid w:val="0"/>
                <w:lang w:val="fr-FR"/>
              </w:rPr>
              <w:t> </w:t>
            </w:r>
            <w:r w:rsidR="009351A7" w:rsidRPr="0069798A">
              <w:rPr>
                <w:noProof/>
                <w:snapToGrid w:val="0"/>
                <w:lang w:val="fr-FR"/>
              </w:rPr>
              <w:t xml:space="preserve">7 de la page sur les comités techniques sur le site web de l’ISO sur (Secrétariat, </w:t>
            </w:r>
            <w:r w:rsidR="00F21625" w:rsidRPr="0069798A">
              <w:rPr>
                <w:noProof/>
                <w:snapToGrid w:val="0"/>
                <w:lang w:val="fr-FR"/>
              </w:rPr>
              <w:t>Secrétaire/Manager de comité</w:t>
            </w:r>
            <w:r w:rsidR="009351A7" w:rsidRPr="0069798A">
              <w:rPr>
                <w:noProof/>
                <w:snapToGrid w:val="0"/>
                <w:lang w:val="fr-FR"/>
              </w:rPr>
              <w:t xml:space="preserve">, </w:t>
            </w:r>
            <w:r w:rsidR="00123C06" w:rsidRPr="0069798A">
              <w:rPr>
                <w:noProof/>
                <w:snapToGrid w:val="0"/>
                <w:lang w:val="fr-FR"/>
              </w:rPr>
              <w:t>Président</w:t>
            </w:r>
            <w:r w:rsidR="001F69A8" w:rsidRPr="0069798A">
              <w:rPr>
                <w:noProof/>
                <w:snapToGrid w:val="0"/>
                <w:lang w:val="fr-FR"/>
              </w:rPr>
              <w:t>(e)</w:t>
            </w:r>
            <w:r w:rsidR="009351A7" w:rsidRPr="0069798A">
              <w:rPr>
                <w:noProof/>
                <w:snapToGrid w:val="0"/>
                <w:lang w:val="fr-FR"/>
              </w:rPr>
              <w:t>, date de création,</w:t>
            </w:r>
            <w:r w:rsidR="0094490F" w:rsidRPr="0069798A">
              <w:rPr>
                <w:noProof/>
                <w:snapToGrid w:val="0"/>
                <w:lang w:val="fr-FR"/>
              </w:rPr>
              <w:t xml:space="preserve"> </w:t>
            </w:r>
            <w:r w:rsidR="009351A7" w:rsidRPr="0069798A">
              <w:rPr>
                <w:noProof/>
                <w:snapToGrid w:val="0"/>
                <w:lang w:val="fr-FR"/>
              </w:rPr>
              <w:t>domaine d’application, etc</w:t>
            </w:r>
            <w:r w:rsidR="00B233D8" w:rsidRPr="0069798A">
              <w:rPr>
                <w:noProof/>
                <w:snapToGrid w:val="0"/>
                <w:lang w:val="fr-FR"/>
              </w:rPr>
              <w:t>.</w:t>
            </w:r>
            <w:r w:rsidR="009351A7" w:rsidRPr="0069798A">
              <w:rPr>
                <w:noProof/>
                <w:snapToGrid w:val="0"/>
                <w:lang w:val="fr-FR"/>
              </w:rPr>
              <w:t>), coordonnées, structure (sous-comités et groupes de travail), liaisons, réunions, outils, programme de travail (normes publiées et normes en cours d’élaboration)</w:t>
            </w:r>
            <w:r w:rsidRPr="0069798A">
              <w:rPr>
                <w:noProof/>
                <w:snapToGrid w:val="0"/>
                <w:lang w:val="fr-FR"/>
              </w:rPr>
              <w:t>;</w:t>
            </w:r>
          </w:p>
          <w:p w14:paraId="50F2297C" w14:textId="77777777" w:rsidR="009351A7" w:rsidRPr="0069798A" w:rsidRDefault="007C7903" w:rsidP="007C7903">
            <w:pPr>
              <w:pStyle w:val="Tablebody9"/>
              <w:tabs>
                <w:tab w:val="num" w:pos="0"/>
              </w:tabs>
              <w:spacing w:line="220" w:lineRule="exact"/>
              <w:rPr>
                <w:snapToGrid w:val="0"/>
                <w:lang w:val="fr-FR"/>
              </w:rPr>
            </w:pPr>
            <w:r w:rsidRPr="0069798A">
              <w:rPr>
                <w:noProof/>
                <w:snapToGrid w:val="0"/>
                <w:lang w:val="fr-FR"/>
              </w:rPr>
              <w:t>—   </w:t>
            </w:r>
            <w:r w:rsidR="009351A7" w:rsidRPr="0069798A">
              <w:rPr>
                <w:noProof/>
                <w:snapToGrid w:val="0"/>
                <w:lang w:val="fr-FR"/>
              </w:rPr>
              <w:t>priorités assignées aux projets dans le programme de travail (si le comité attribue des priorités) avec une explication des raisons/du processus d’établissement des</w:t>
            </w:r>
            <w:r w:rsidRPr="0069798A">
              <w:rPr>
                <w:noProof/>
                <w:snapToGrid w:val="0"/>
                <w:lang w:val="fr-FR"/>
              </w:rPr>
              <w:t> </w:t>
            </w:r>
            <w:r w:rsidR="009351A7" w:rsidRPr="0069798A">
              <w:rPr>
                <w:noProof/>
                <w:snapToGrid w:val="0"/>
                <w:lang w:val="fr-FR"/>
              </w:rPr>
              <w:t>priorités;</w:t>
            </w:r>
          </w:p>
          <w:p w14:paraId="752E6B69" w14:textId="77777777" w:rsidR="009351A7" w:rsidRPr="0069798A" w:rsidRDefault="007C7903" w:rsidP="007C7903">
            <w:pPr>
              <w:pStyle w:val="Tablebody9"/>
              <w:tabs>
                <w:tab w:val="num" w:pos="0"/>
              </w:tabs>
              <w:spacing w:line="220" w:lineRule="exact"/>
              <w:rPr>
                <w:snapToGrid w:val="0"/>
                <w:lang w:val="fr-FR"/>
              </w:rPr>
            </w:pPr>
            <w:r w:rsidRPr="0069798A">
              <w:rPr>
                <w:noProof/>
                <w:snapToGrid w:val="0"/>
                <w:lang w:val="fr-FR"/>
              </w:rPr>
              <w:t>—   </w:t>
            </w:r>
            <w:r w:rsidR="009351A7" w:rsidRPr="0069798A">
              <w:rPr>
                <w:noProof/>
                <w:snapToGrid w:val="0"/>
                <w:lang w:val="fr-FR"/>
              </w:rPr>
              <w:t>relations des projets avec la normalisation régionale européenne (CEN);</w:t>
            </w:r>
          </w:p>
          <w:p w14:paraId="10DB9488" w14:textId="4BE5CD3D" w:rsidR="00BB47E6" w:rsidRPr="0069798A" w:rsidRDefault="007C7903" w:rsidP="007C7903">
            <w:pPr>
              <w:pStyle w:val="Tablebody9"/>
              <w:tabs>
                <w:tab w:val="num" w:pos="0"/>
              </w:tabs>
              <w:spacing w:line="220" w:lineRule="exact"/>
              <w:rPr>
                <w:noProof/>
                <w:snapToGrid w:val="0"/>
                <w:lang w:val="fr-FR"/>
              </w:rPr>
            </w:pPr>
            <w:r w:rsidRPr="0069798A">
              <w:rPr>
                <w:noProof/>
                <w:snapToGrid w:val="0"/>
                <w:lang w:val="fr-FR"/>
              </w:rPr>
              <w:t>—   </w:t>
            </w:r>
            <w:r w:rsidR="009351A7" w:rsidRPr="0069798A">
              <w:rPr>
                <w:noProof/>
                <w:snapToGrid w:val="0"/>
                <w:lang w:val="fr-FR"/>
              </w:rPr>
              <w:t xml:space="preserve">temps accordé à chaque projet par les </w:t>
            </w:r>
            <w:r w:rsidR="005849CB" w:rsidRPr="0069798A">
              <w:rPr>
                <w:noProof/>
                <w:snapToGrid w:val="0"/>
                <w:lang w:val="fr-FR"/>
              </w:rPr>
              <w:t>Animateur</w:t>
            </w:r>
            <w:r w:rsidR="009351A7" w:rsidRPr="0069798A">
              <w:rPr>
                <w:noProof/>
                <w:snapToGrid w:val="0"/>
                <w:lang w:val="fr-FR"/>
              </w:rPr>
              <w:t>s</w:t>
            </w:r>
            <w:r w:rsidR="001F69A8" w:rsidRPr="0069798A">
              <w:rPr>
                <w:noProof/>
                <w:snapToGrid w:val="0"/>
                <w:lang w:val="fr-FR"/>
              </w:rPr>
              <w:t>/</w:t>
            </w:r>
            <w:r w:rsidR="005849CB" w:rsidRPr="0069798A">
              <w:rPr>
                <w:noProof/>
                <w:snapToGrid w:val="0"/>
                <w:lang w:val="fr-FR"/>
              </w:rPr>
              <w:t>Animatrice</w:t>
            </w:r>
            <w:r w:rsidR="001F69A8" w:rsidRPr="0069798A">
              <w:rPr>
                <w:noProof/>
                <w:snapToGrid w:val="0"/>
                <w:lang w:val="fr-FR"/>
              </w:rPr>
              <w:t>s</w:t>
            </w:r>
            <w:r w:rsidR="009351A7" w:rsidRPr="0069798A">
              <w:rPr>
                <w:noProof/>
                <w:snapToGrid w:val="0"/>
                <w:lang w:val="fr-FR"/>
              </w:rPr>
              <w:t xml:space="preserve"> de groupes de travail, les </w:t>
            </w:r>
            <w:r w:rsidR="00D10B62" w:rsidRPr="0069798A">
              <w:rPr>
                <w:noProof/>
                <w:snapToGrid w:val="0"/>
                <w:lang w:val="fr-FR"/>
              </w:rPr>
              <w:t>Chef</w:t>
            </w:r>
            <w:r w:rsidR="00CB6687" w:rsidRPr="0069798A">
              <w:rPr>
                <w:noProof/>
                <w:snapToGrid w:val="0"/>
                <w:lang w:val="fr-FR"/>
              </w:rPr>
              <w:t>(</w:t>
            </w:r>
            <w:r w:rsidR="00C12521" w:rsidRPr="0069798A">
              <w:rPr>
                <w:noProof/>
                <w:snapToGrid w:val="0"/>
                <w:lang w:val="fr-FR"/>
              </w:rPr>
              <w:t>fe</w:t>
            </w:r>
            <w:r w:rsidR="00CB6687" w:rsidRPr="0069798A">
              <w:rPr>
                <w:noProof/>
                <w:snapToGrid w:val="0"/>
                <w:lang w:val="fr-FR"/>
              </w:rPr>
              <w:t>)</w:t>
            </w:r>
            <w:r w:rsidR="00C12521" w:rsidRPr="0069798A">
              <w:rPr>
                <w:noProof/>
                <w:snapToGrid w:val="0"/>
                <w:lang w:val="fr-FR"/>
              </w:rPr>
              <w:t xml:space="preserve">s </w:t>
            </w:r>
            <w:r w:rsidR="009351A7" w:rsidRPr="0069798A">
              <w:rPr>
                <w:noProof/>
                <w:snapToGrid w:val="0"/>
                <w:lang w:val="fr-FR"/>
              </w:rPr>
              <w:t>de projet/rédacteurs</w:t>
            </w:r>
            <w:r w:rsidR="00C12521" w:rsidRPr="0069798A">
              <w:rPr>
                <w:noProof/>
                <w:snapToGrid w:val="0"/>
                <w:lang w:val="fr-FR"/>
              </w:rPr>
              <w:t>/rédactrices</w:t>
            </w:r>
            <w:r w:rsidR="009351A7" w:rsidRPr="0069798A">
              <w:rPr>
                <w:noProof/>
                <w:snapToGrid w:val="0"/>
                <w:lang w:val="fr-FR"/>
              </w:rPr>
              <w:t xml:space="preserve"> ainsi que pour la traduction</w:t>
            </w:r>
            <w:r w:rsidR="009175E5" w:rsidRPr="0069798A">
              <w:rPr>
                <w:noProof/>
                <w:snapToGrid w:val="0"/>
                <w:lang w:val="fr-FR"/>
              </w:rPr>
              <w:t>;</w:t>
            </w:r>
            <w:r w:rsidR="009351A7" w:rsidRPr="0069798A">
              <w:rPr>
                <w:noProof/>
                <w:snapToGrid w:val="0"/>
                <w:lang w:val="fr-FR"/>
              </w:rPr>
              <w:t xml:space="preserve"> et</w:t>
            </w:r>
          </w:p>
          <w:p w14:paraId="52DDE2C6" w14:textId="77777777" w:rsidR="009351A7" w:rsidRPr="0069798A" w:rsidRDefault="00B233D8" w:rsidP="007C7903">
            <w:pPr>
              <w:pStyle w:val="Tablebody9"/>
              <w:tabs>
                <w:tab w:val="num" w:pos="0"/>
              </w:tabs>
              <w:spacing w:line="220" w:lineRule="exact"/>
              <w:rPr>
                <w:snapToGrid w:val="0"/>
                <w:lang w:val="fr-FR"/>
              </w:rPr>
            </w:pPr>
            <w:r w:rsidRPr="0069798A">
              <w:rPr>
                <w:noProof/>
                <w:snapToGrid w:val="0"/>
                <w:lang w:val="fr-FR"/>
              </w:rPr>
              <w:t>—   </w:t>
            </w:r>
            <w:r w:rsidR="009351A7" w:rsidRPr="0069798A">
              <w:rPr>
                <w:noProof/>
                <w:snapToGrid w:val="0"/>
                <w:lang w:val="fr-FR"/>
              </w:rPr>
              <w:t>les types de catégorie de parties prenantes qui devraient s'engager</w:t>
            </w:r>
            <w:r w:rsidR="0094490F" w:rsidRPr="0069798A">
              <w:rPr>
                <w:noProof/>
                <w:snapToGrid w:val="0"/>
                <w:lang w:val="fr-FR"/>
              </w:rPr>
              <w:t xml:space="preserve"> </w:t>
            </w:r>
            <w:r w:rsidR="009351A7" w:rsidRPr="0069798A">
              <w:rPr>
                <w:noProof/>
                <w:snapToGrid w:val="0"/>
                <w:lang w:val="fr-FR"/>
              </w:rPr>
              <w:t>en fonction du</w:t>
            </w:r>
            <w:r w:rsidR="007C7903" w:rsidRPr="0069798A">
              <w:rPr>
                <w:noProof/>
                <w:snapToGrid w:val="0"/>
                <w:lang w:val="fr-FR"/>
              </w:rPr>
              <w:t> </w:t>
            </w:r>
            <w:r w:rsidR="009351A7" w:rsidRPr="0069798A">
              <w:rPr>
                <w:noProof/>
                <w:snapToGrid w:val="0"/>
                <w:lang w:val="fr-FR"/>
              </w:rPr>
              <w:t>sujet à normaliser.</w:t>
            </w:r>
          </w:p>
        </w:tc>
        <w:tc>
          <w:tcPr>
            <w:tcW w:w="1304" w:type="dxa"/>
          </w:tcPr>
          <w:p w14:paraId="255196B4" w14:textId="77777777" w:rsidR="00BB47E6" w:rsidRPr="0069798A" w:rsidRDefault="009351A7" w:rsidP="007C7903">
            <w:pPr>
              <w:pStyle w:val="Tablebody9"/>
              <w:spacing w:line="220" w:lineRule="exact"/>
              <w:jc w:val="center"/>
              <w:rPr>
                <w:snapToGrid w:val="0"/>
                <w:lang w:val="fr-FR"/>
              </w:rPr>
            </w:pPr>
            <w:r w:rsidRPr="0069798A">
              <w:rPr>
                <w:noProof/>
                <w:snapToGrid w:val="0"/>
                <w:lang w:val="fr-FR"/>
              </w:rPr>
              <w:t>Pas de note</w:t>
            </w:r>
            <w:r w:rsidRPr="0069798A">
              <w:rPr>
                <w:snapToGrid w:val="0"/>
                <w:lang w:val="fr-FR"/>
              </w:rPr>
              <w:br/>
            </w:r>
            <w:r w:rsidRPr="0069798A">
              <w:rPr>
                <w:lang w:val="fr-FR"/>
              </w:rPr>
              <w:t>(Oui/Non)</w:t>
            </w:r>
          </w:p>
          <w:p w14:paraId="460F49E3" w14:textId="77777777" w:rsidR="009351A7" w:rsidRPr="0069798A" w:rsidRDefault="009351A7" w:rsidP="007C7903">
            <w:pPr>
              <w:pStyle w:val="Tablebody9"/>
              <w:spacing w:line="220" w:lineRule="exact"/>
              <w:jc w:val="center"/>
              <w:rPr>
                <w:snapToGrid w:val="0"/>
                <w:lang w:val="fr-FR"/>
              </w:rPr>
            </w:pPr>
            <w:r w:rsidRPr="0069798A">
              <w:rPr>
                <w:noProof/>
                <w:snapToGrid w:val="0"/>
                <w:spacing w:val="-2"/>
                <w:lang w:val="fr-FR"/>
              </w:rPr>
              <w:t>Informations</w:t>
            </w:r>
            <w:r w:rsidRPr="0069798A">
              <w:rPr>
                <w:noProof/>
                <w:snapToGrid w:val="0"/>
                <w:lang w:val="fr-FR"/>
              </w:rPr>
              <w:t xml:space="preserve"> obligatoires</w:t>
            </w:r>
          </w:p>
        </w:tc>
      </w:tr>
    </w:tbl>
    <w:p w14:paraId="31E459EA" w14:textId="77777777" w:rsidR="00BB47E6" w:rsidRPr="0069798A" w:rsidRDefault="009351A7" w:rsidP="003703A1">
      <w:pPr>
        <w:pStyle w:val="p3"/>
        <w:spacing w:before="360"/>
        <w:rPr>
          <w:snapToGrid w:val="0"/>
        </w:rPr>
      </w:pPr>
      <w:r w:rsidRPr="0069798A">
        <w:rPr>
          <w:b/>
          <w:snapToGrid w:val="0"/>
        </w:rPr>
        <w:t>SC.3.2</w:t>
      </w:r>
      <w:r w:rsidR="007C7903" w:rsidRPr="0069798A">
        <w:rPr>
          <w:snapToGrid w:val="0"/>
        </w:rPr>
        <w:tab/>
      </w:r>
      <w:r w:rsidRPr="0069798A">
        <w:rPr>
          <w:snapToGrid w:val="0"/>
        </w:rPr>
        <w:t>Une note moyenne d’au moins 10 est nécessaire pour l’approbation. Si le plan d’action stratégique n’est pas approuvé par le TMB, les notes et observations du bureau de gestion technique seront envoyées au comité</w:t>
      </w:r>
      <w:r w:rsidR="0094490F" w:rsidRPr="0069798A">
        <w:rPr>
          <w:snapToGrid w:val="0"/>
        </w:rPr>
        <w:t xml:space="preserve"> </w:t>
      </w:r>
      <w:r w:rsidRPr="0069798A">
        <w:rPr>
          <w:snapToGrid w:val="0"/>
        </w:rPr>
        <w:t>qui sera prié de soumettre à nouveau le SBP. S’il est approuvé, les observations du bureau de gestion technique doivent être prises en compte pendant l’examen du SBP lors de la prochaine réunion plénière.</w:t>
      </w:r>
    </w:p>
    <w:p w14:paraId="205A35E2" w14:textId="77777777" w:rsidR="00BB47E6" w:rsidRPr="0069798A" w:rsidRDefault="009351A7" w:rsidP="00B233D8">
      <w:pPr>
        <w:pStyle w:val="p3"/>
        <w:rPr>
          <w:snapToGrid w:val="0"/>
        </w:rPr>
      </w:pPr>
      <w:r w:rsidRPr="0069798A">
        <w:rPr>
          <w:b/>
          <w:snapToGrid w:val="0"/>
        </w:rPr>
        <w:t>SC.3.3</w:t>
      </w:r>
      <w:r w:rsidR="007C7903" w:rsidRPr="0069798A">
        <w:rPr>
          <w:snapToGrid w:val="0"/>
        </w:rPr>
        <w:tab/>
      </w:r>
      <w:r w:rsidRPr="0069798A">
        <w:t>Une fois approuvé par le bureau de gestion technique, le</w:t>
      </w:r>
      <w:r w:rsidRPr="0069798A">
        <w:rPr>
          <w:snapToGrid w:val="0"/>
        </w:rPr>
        <w:t xml:space="preserve"> plan d’action stratégique</w:t>
      </w:r>
      <w:r w:rsidRPr="0069798A">
        <w:t xml:space="preserve"> est mis à la </w:t>
      </w:r>
      <w:r w:rsidRPr="0069798A">
        <w:rPr>
          <w:snapToGrid w:val="0"/>
        </w:rPr>
        <w:t>disposition du public par le Secrétariat central de l'ISO pour examen et observations sur un serveur accessible au public (</w:t>
      </w:r>
      <w:hyperlink r:id="rId51" w:history="1">
        <w:r w:rsidRPr="0069798A">
          <w:rPr>
            <w:rStyle w:val="Hyperlink"/>
            <w:u w:val="none"/>
          </w:rPr>
          <w:t>http://www.iso.org/bp</w:t>
        </w:r>
      </w:hyperlink>
      <w:r w:rsidRPr="0069798A">
        <w:rPr>
          <w:snapToGrid w:val="0"/>
        </w:rPr>
        <w:t>). Les comités membres sont invités à informer le public intéressé dans leur pays de la disponibilité des plans d’action stratégiques pour examen public, et, s’il y a lieu, à établir des liens vers ces plans d’action stratégiques.</w:t>
      </w:r>
    </w:p>
    <w:p w14:paraId="3FD1EAB4" w14:textId="77777777" w:rsidR="009351A7" w:rsidRPr="0069798A" w:rsidRDefault="009351A7" w:rsidP="00B233D8">
      <w:pPr>
        <w:pStyle w:val="p3"/>
        <w:rPr>
          <w:snapToGrid w:val="0"/>
        </w:rPr>
      </w:pPr>
      <w:r w:rsidRPr="0069798A">
        <w:rPr>
          <w:b/>
          <w:snapToGrid w:val="0"/>
        </w:rPr>
        <w:t>SC.3.4</w:t>
      </w:r>
      <w:r w:rsidR="007C7903" w:rsidRPr="0069798A">
        <w:rPr>
          <w:snapToGrid w:val="0"/>
        </w:rPr>
        <w:tab/>
      </w:r>
      <w:r w:rsidR="00EE221B" w:rsidRPr="0069798A">
        <w:rPr>
          <w:snapToGrid w:val="0"/>
        </w:rPr>
        <w:t>L</w:t>
      </w:r>
      <w:r w:rsidRPr="0069798A">
        <w:rPr>
          <w:snapToGrid w:val="0"/>
        </w:rPr>
        <w:t xml:space="preserve">e comité </w:t>
      </w:r>
      <w:r w:rsidR="00EE221B" w:rsidRPr="0069798A">
        <w:rPr>
          <w:snapToGrid w:val="0"/>
        </w:rPr>
        <w:t xml:space="preserve">doit </w:t>
      </w:r>
      <w:r w:rsidR="00A42CFA" w:rsidRPr="0069798A">
        <w:rPr>
          <w:snapToGrid w:val="0"/>
        </w:rPr>
        <w:t>procéder à</w:t>
      </w:r>
      <w:r w:rsidR="00EE221B" w:rsidRPr="0069798A">
        <w:rPr>
          <w:snapToGrid w:val="0"/>
        </w:rPr>
        <w:t xml:space="preserve"> </w:t>
      </w:r>
      <w:r w:rsidRPr="0069798A">
        <w:rPr>
          <w:snapToGrid w:val="0"/>
        </w:rPr>
        <w:t xml:space="preserve">un examen </w:t>
      </w:r>
      <w:r w:rsidR="00EE221B" w:rsidRPr="0069798A">
        <w:rPr>
          <w:snapToGrid w:val="0"/>
        </w:rPr>
        <w:t xml:space="preserve">du SBP, en étudiant toutes les observations reçues, </w:t>
      </w:r>
      <w:r w:rsidRPr="0069798A">
        <w:rPr>
          <w:snapToGrid w:val="0"/>
        </w:rPr>
        <w:t>de préférence une fois par an</w:t>
      </w:r>
      <w:r w:rsidR="00EE221B" w:rsidRPr="0069798A">
        <w:rPr>
          <w:snapToGrid w:val="0"/>
        </w:rPr>
        <w:t xml:space="preserve">, </w:t>
      </w:r>
      <w:r w:rsidR="008A7599" w:rsidRPr="0069798A">
        <w:rPr>
          <w:snapToGrid w:val="0"/>
        </w:rPr>
        <w:t>et</w:t>
      </w:r>
      <w:r w:rsidR="00EE221B" w:rsidRPr="0069798A">
        <w:rPr>
          <w:snapToGrid w:val="0"/>
        </w:rPr>
        <w:t xml:space="preserve"> au moins une fois tous les 3</w:t>
      </w:r>
      <w:r w:rsidR="002C7638" w:rsidRPr="0069798A">
        <w:rPr>
          <w:snapToGrid w:val="0"/>
        </w:rPr>
        <w:t> </w:t>
      </w:r>
      <w:r w:rsidR="00EE221B" w:rsidRPr="0069798A">
        <w:rPr>
          <w:snapToGrid w:val="0"/>
        </w:rPr>
        <w:t>ans</w:t>
      </w:r>
      <w:r w:rsidRPr="0069798A">
        <w:rPr>
          <w:snapToGrid w:val="0"/>
        </w:rPr>
        <w:t xml:space="preserve">. Il n’est pas nécessaire de soumettre les SBP mis à jour pour approbation du TMB </w:t>
      </w:r>
      <w:r w:rsidR="007C7903" w:rsidRPr="0069798A">
        <w:rPr>
          <w:snapToGrid w:val="0"/>
        </w:rPr>
        <w:t>—</w:t>
      </w:r>
      <w:r w:rsidRPr="0069798A">
        <w:rPr>
          <w:snapToGrid w:val="0"/>
        </w:rPr>
        <w:t xml:space="preserve"> ils doivent être approuvés par consensus au sein du comité, </w:t>
      </w:r>
      <w:r w:rsidR="002C7638" w:rsidRPr="0069798A">
        <w:rPr>
          <w:snapToGrid w:val="0"/>
        </w:rPr>
        <w:t>[</w:t>
      </w:r>
      <w:r w:rsidRPr="0069798A">
        <w:rPr>
          <w:snapToGrid w:val="0"/>
        </w:rPr>
        <w:t>ou, si le consensus n’est pas possible, à la majorité simple des membres</w:t>
      </w:r>
      <w:r w:rsidR="002C7638" w:rsidRPr="0069798A">
        <w:rPr>
          <w:snapToGrid w:val="0"/>
        </w:rPr>
        <w:t> </w:t>
      </w:r>
      <w:r w:rsidRPr="0069798A">
        <w:rPr>
          <w:snapToGrid w:val="0"/>
        </w:rPr>
        <w:t>(P) votants</w:t>
      </w:r>
      <w:r w:rsidR="002C7638" w:rsidRPr="0069798A">
        <w:rPr>
          <w:snapToGrid w:val="0"/>
        </w:rPr>
        <w:t>]</w:t>
      </w:r>
      <w:r w:rsidRPr="0069798A">
        <w:rPr>
          <w:snapToGrid w:val="0"/>
        </w:rPr>
        <w:t>.</w:t>
      </w:r>
    </w:p>
    <w:p w14:paraId="7325DFCB" w14:textId="77777777" w:rsidR="009351A7" w:rsidRPr="0069798A" w:rsidRDefault="009351A7" w:rsidP="009351A7">
      <w:pPr>
        <w:pStyle w:val="ANNEX"/>
        <w:numPr>
          <w:ilvl w:val="0"/>
          <w:numId w:val="0"/>
        </w:numPr>
        <w:rPr>
          <w:rStyle w:val="zzzHighlight0"/>
        </w:rPr>
      </w:pPr>
      <w:bookmarkStart w:id="1053" w:name="_Toc450746981"/>
      <w:bookmarkStart w:id="1054" w:name="_Toc38384920"/>
      <w:bookmarkStart w:id="1055" w:name="_Toc42492367"/>
      <w:bookmarkStart w:id="1056" w:name="_Toc104363742"/>
      <w:r w:rsidRPr="0069798A">
        <w:rPr>
          <w:rStyle w:val="zzzHighlight0"/>
        </w:rPr>
        <w:lastRenderedPageBreak/>
        <w:t>Annexe SD</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Présentation matricielle des stades d’un projet</w:t>
      </w:r>
      <w:bookmarkEnd w:id="1053"/>
      <w:bookmarkEnd w:id="1054"/>
      <w:bookmarkEnd w:id="1055"/>
      <w:bookmarkEnd w:id="1056"/>
    </w:p>
    <w:p w14:paraId="0F0757E0" w14:textId="77777777" w:rsidR="00130C0B" w:rsidRPr="0069798A" w:rsidRDefault="00130C0B" w:rsidP="00B233D8">
      <w:pPr>
        <w:pStyle w:val="a2"/>
        <w:numPr>
          <w:ilvl w:val="0"/>
          <w:numId w:val="0"/>
        </w:numPr>
      </w:pPr>
      <w:bookmarkStart w:id="1057" w:name="_Toc450746982"/>
      <w:bookmarkStart w:id="1058" w:name="_Toc38384921"/>
      <w:bookmarkStart w:id="1059" w:name="_Toc42492368"/>
      <w:bookmarkStart w:id="1060" w:name="_Toc104363743"/>
      <w:r w:rsidRPr="0069798A">
        <w:t>SD.1</w:t>
      </w:r>
      <w:r w:rsidR="00B233D8" w:rsidRPr="0069798A">
        <w:tab/>
      </w:r>
      <w:r w:rsidR="00B233D8" w:rsidRPr="0069798A">
        <w:tab/>
      </w:r>
      <w:r w:rsidRPr="0069798A">
        <w:t xml:space="preserve">Principes généraux du Code d'étape harmonisé </w:t>
      </w:r>
      <w:r w:rsidR="0068775B" w:rsidRPr="0069798A">
        <w:t>(HSC)</w:t>
      </w:r>
      <w:bookmarkEnd w:id="1057"/>
      <w:bookmarkEnd w:id="1058"/>
      <w:bookmarkEnd w:id="1059"/>
      <w:bookmarkEnd w:id="1060"/>
    </w:p>
    <w:p w14:paraId="27C2D9DC" w14:textId="77777777" w:rsidR="00130C0B" w:rsidRPr="0069798A" w:rsidRDefault="00130C0B" w:rsidP="00B233D8">
      <w:pPr>
        <w:pStyle w:val="BodyText"/>
      </w:pPr>
      <w:r w:rsidRPr="0069798A">
        <w:t>Le processus de normalisation se compose d’un nombre précis d’étapes ou de stades qui permettent à la fois de le décrire et d’indiquer tout point atteint au cours de son déroulement. D’un point de vue général, les méthodes d’élaboration et de publication de normes mises en œuvre dans le processus de normalisation formel suivi par les organismes internationaux, régionaux et nationaux de normalisation sont très proches, quel que soit l’organisme chargé de superviser le processus. Cela permet donc d’avoir, à un niveau élevé, une vision commune du processus de normalisation, avec un même ensemble d'étapes. Il existe néanmoins des différences entre les démarches suivies par les divers organismes, ce qui a entraîné l’élaboration de systèmes d’étapes distincts pour chacun d’eux.</w:t>
      </w:r>
    </w:p>
    <w:p w14:paraId="792C8A36" w14:textId="77777777" w:rsidR="00130C0B" w:rsidRPr="0069798A" w:rsidRDefault="00130C0B" w:rsidP="00B233D8">
      <w:pPr>
        <w:pStyle w:val="BodyText"/>
      </w:pPr>
      <w:r w:rsidRPr="0069798A">
        <w:t>Ce système (HSC) est utilisé dans les bases de données de l'ISO pour le suivi des projets de développement de normes. Son but est de fournir un cadre commun pour le transfert de données essentielles. Le système permet un suivi de l’évolution d’un projet donné de la même manière dans toutes les bases de données, qu’elles soient utilisées à un niveau international, régional ou national et la matrice est conçue de façon à pouvoir être facilement adaptée aux nouvelles exigences.</w:t>
      </w:r>
    </w:p>
    <w:p w14:paraId="3CBF29C9" w14:textId="77777777" w:rsidR="00130C0B" w:rsidRPr="0069798A" w:rsidRDefault="00130C0B" w:rsidP="00B233D8">
      <w:pPr>
        <w:pStyle w:val="a2"/>
        <w:numPr>
          <w:ilvl w:val="0"/>
          <w:numId w:val="0"/>
        </w:numPr>
      </w:pPr>
      <w:bookmarkStart w:id="1061" w:name="_Toc450746983"/>
      <w:bookmarkStart w:id="1062" w:name="_Toc38384922"/>
      <w:bookmarkStart w:id="1063" w:name="_Toc42492369"/>
      <w:bookmarkStart w:id="1064" w:name="_Toc104363744"/>
      <w:r w:rsidRPr="0069798A">
        <w:t>SD.2</w:t>
      </w:r>
      <w:r w:rsidR="00B233D8" w:rsidRPr="0069798A">
        <w:tab/>
      </w:r>
      <w:r w:rsidR="00B233D8" w:rsidRPr="0069798A">
        <w:tab/>
      </w:r>
      <w:r w:rsidRPr="0069798A">
        <w:t>Conception de la matrice de codification d'étapes</w:t>
      </w:r>
      <w:bookmarkEnd w:id="1061"/>
      <w:bookmarkEnd w:id="1062"/>
      <w:bookmarkEnd w:id="1063"/>
      <w:bookmarkEnd w:id="1064"/>
    </w:p>
    <w:p w14:paraId="0CB2DAB7" w14:textId="77777777" w:rsidR="005324AB" w:rsidRPr="0069798A" w:rsidRDefault="00130C0B" w:rsidP="00B233D8">
      <w:pPr>
        <w:pStyle w:val="BodyText"/>
      </w:pPr>
      <w:r w:rsidRPr="0069798A">
        <w:t xml:space="preserve">Une série de </w:t>
      </w:r>
      <w:r w:rsidR="00FA2B5C" w:rsidRPr="0069798A">
        <w:t>«</w:t>
      </w:r>
      <w:r w:rsidRPr="0069798A">
        <w:t>stades</w:t>
      </w:r>
      <w:r w:rsidR="00FA2B5C" w:rsidRPr="0069798A">
        <w:t>»</w:t>
      </w:r>
      <w:r w:rsidRPr="0069798A">
        <w:t xml:space="preserve"> représentant des séquences procédurales communes aux différentes organisations a été établie. Ceux-ci représentent les principales étapes de l'élaboration de normes.</w:t>
      </w:r>
    </w:p>
    <w:p w14:paraId="447D5807" w14:textId="77777777" w:rsidR="00130C0B" w:rsidRPr="0069798A" w:rsidRDefault="00130C0B" w:rsidP="00B233D8">
      <w:pPr>
        <w:pStyle w:val="BodyText"/>
      </w:pPr>
      <w:r w:rsidRPr="0069798A">
        <w:t xml:space="preserve">Une série de </w:t>
      </w:r>
      <w:r w:rsidR="00FA2B5C" w:rsidRPr="0069798A">
        <w:t>«</w:t>
      </w:r>
      <w:r w:rsidRPr="0069798A">
        <w:t>sous-stades</w:t>
      </w:r>
      <w:r w:rsidR="00FA2B5C" w:rsidRPr="0069798A">
        <w:t>»</w:t>
      </w:r>
      <w:r w:rsidRPr="0069798A">
        <w:t xml:space="preserve"> a été créée au sein de chaque stade, selon un système cohérent et logique de concepts. Les termes </w:t>
      </w:r>
      <w:r w:rsidR="00FA2B5C" w:rsidRPr="0069798A">
        <w:t>«</w:t>
      </w:r>
      <w:r w:rsidRPr="0069798A">
        <w:t>stade</w:t>
      </w:r>
      <w:r w:rsidR="00FA2B5C" w:rsidRPr="0069798A">
        <w:t>»</w:t>
      </w:r>
      <w:r w:rsidRPr="0069798A">
        <w:t xml:space="preserve"> et </w:t>
      </w:r>
      <w:r w:rsidR="00AC5278" w:rsidRPr="0069798A">
        <w:t xml:space="preserve"> </w:t>
      </w:r>
      <w:r w:rsidR="00FA2B5C" w:rsidRPr="0069798A">
        <w:t>«</w:t>
      </w:r>
      <w:r w:rsidRPr="0069798A">
        <w:t>sous-stade</w:t>
      </w:r>
      <w:r w:rsidR="00FA2B5C" w:rsidRPr="0069798A">
        <w:t>»</w:t>
      </w:r>
      <w:r w:rsidRPr="0069798A">
        <w:t xml:space="preserve"> sont donc utilisés pour désigner les axes respectifs de la matrice finale.</w:t>
      </w:r>
    </w:p>
    <w:p w14:paraId="17A6CB34" w14:textId="77777777" w:rsidR="005324AB" w:rsidRPr="0069798A" w:rsidRDefault="00130C0B" w:rsidP="00B233D8">
      <w:pPr>
        <w:pStyle w:val="BodyText"/>
      </w:pPr>
      <w:r w:rsidRPr="0069798A">
        <w:t>À chaque stade et sous-stade correspond un code, numéro à deux chiffres compris entre 00 et 90 et incrémenté de 10 à chaque fois. À chaque cellule de la matrice correspond un code de quatre chiffres composé de ses coordonnées «stade» et «sous-stade</w:t>
      </w:r>
      <w:r w:rsidR="00FA2B5C" w:rsidRPr="0069798A">
        <w:t>»</w:t>
      </w:r>
      <w:r w:rsidRPr="0069798A">
        <w:t>. À des fins de représentation visuelle (et donc pas nécessairement pour les besoins des opérations au niveau de la base de données), les deux coordonnées sont séparées par un point (10.20 correspond ainsi au stade</w:t>
      </w:r>
      <w:r w:rsidR="00B233D8" w:rsidRPr="0069798A">
        <w:t> </w:t>
      </w:r>
      <w:r w:rsidRPr="0069798A">
        <w:t>10, sous-stade</w:t>
      </w:r>
      <w:r w:rsidR="00B233D8" w:rsidRPr="0069798A">
        <w:t> </w:t>
      </w:r>
      <w:r w:rsidRPr="0069798A">
        <w:t>20)</w:t>
      </w:r>
      <w:r w:rsidR="00AC5278" w:rsidRPr="0069798A">
        <w:t>.</w:t>
      </w:r>
    </w:p>
    <w:p w14:paraId="74CE4861" w14:textId="77777777" w:rsidR="00130C0B" w:rsidRPr="0069798A" w:rsidRDefault="00130C0B" w:rsidP="00B233D8">
      <w:pPr>
        <w:pStyle w:val="BodyText"/>
      </w:pPr>
      <w:r w:rsidRPr="0069798A">
        <w:t>Tous les codes de stade inutilisés sont conservés en vue d’un emploi ultérieur, afin de permettre l’interpolation de stades supplémentaires qui viendraient à être identifiés, par exemple code de stade</w:t>
      </w:r>
      <w:r w:rsidR="00B233D8" w:rsidRPr="0069798A">
        <w:t> </w:t>
      </w:r>
      <w:r w:rsidRPr="0069798A">
        <w:t>10, 30, 40, 50 and 80.</w:t>
      </w:r>
    </w:p>
    <w:p w14:paraId="28BB9DD0" w14:textId="77777777" w:rsidR="00130C0B" w:rsidRPr="0069798A" w:rsidRDefault="00130C0B" w:rsidP="00B233D8">
      <w:pPr>
        <w:pStyle w:val="a2"/>
        <w:numPr>
          <w:ilvl w:val="0"/>
          <w:numId w:val="0"/>
        </w:numPr>
      </w:pPr>
      <w:bookmarkStart w:id="1065" w:name="_Toc450746984"/>
      <w:bookmarkStart w:id="1066" w:name="_Toc38384923"/>
      <w:bookmarkStart w:id="1067" w:name="_Toc42492370"/>
      <w:bookmarkStart w:id="1068" w:name="_Toc104363745"/>
      <w:r w:rsidRPr="0069798A">
        <w:t>SD.3</w:t>
      </w:r>
      <w:r w:rsidR="00B233D8" w:rsidRPr="0069798A">
        <w:tab/>
      </w:r>
      <w:r w:rsidR="00B233D8" w:rsidRPr="0069798A">
        <w:tab/>
      </w:r>
      <w:r w:rsidRPr="0069798A">
        <w:t>Directives fondamentales concernant l’utilisation du système</w:t>
      </w:r>
      <w:bookmarkEnd w:id="1065"/>
      <w:bookmarkEnd w:id="1066"/>
      <w:bookmarkEnd w:id="1067"/>
      <w:bookmarkEnd w:id="1068"/>
    </w:p>
    <w:p w14:paraId="40A1EFAE" w14:textId="77777777" w:rsidR="00130C0B" w:rsidRPr="0069798A" w:rsidRDefault="00130C0B" w:rsidP="00B233D8">
      <w:pPr>
        <w:pStyle w:val="ListContinue"/>
      </w:pPr>
      <w:r w:rsidRPr="0069798A">
        <w:t>Il convient de stocker d’autres données relatives à l'origine ou au type du document, par exemple, dans des champs de bases de données distincts et de ne pas les traduire par des codes de stade.</w:t>
      </w:r>
    </w:p>
    <w:p w14:paraId="1F74CC1E" w14:textId="77777777" w:rsidR="00130C0B" w:rsidRPr="0069798A" w:rsidRDefault="00130C0B" w:rsidP="00B233D8">
      <w:pPr>
        <w:pStyle w:val="ListContinue"/>
        <w:keepNext/>
      </w:pPr>
      <w:r w:rsidRPr="0069798A">
        <w:lastRenderedPageBreak/>
        <w:t>À aucune étape, il n’existe de code intermédiaire représentant un projet «en sommeil». Il est recommandé d’utiliser un autre champ de base de données pour traiter cet état de fait.</w:t>
      </w:r>
    </w:p>
    <w:p w14:paraId="5EC74F92" w14:textId="77777777" w:rsidR="00130C0B" w:rsidRPr="0069798A" w:rsidRDefault="00130C0B" w:rsidP="00B233D8">
      <w:pPr>
        <w:pStyle w:val="ListContinue"/>
      </w:pPr>
      <w:r w:rsidRPr="0069798A">
        <w:t>Le système HSC prend en compte le caractère cyclique du processus de normalisation et la répétition de la phase courante ou d’une phase antérieure. Il est possible d’enregistrer des événements susceptibles de se reproduire au cours de la vie d’un projet en répétant les mêmes codes de stade.</w:t>
      </w:r>
    </w:p>
    <w:p w14:paraId="1F44887B" w14:textId="77777777" w:rsidR="00130C0B" w:rsidRPr="0069798A" w:rsidRDefault="00130C0B" w:rsidP="00B233D8">
      <w:pPr>
        <w:pStyle w:val="ListContinue"/>
      </w:pPr>
      <w:r w:rsidRPr="0069798A">
        <w:t>Il est possible de geler un projet à tout moment en utilisant simplement le code de son point d’avancement. Dans le cas de projets suspendus, il convient d’enregistrer également cette information dans un champ distinct de la base de données.</w:t>
      </w:r>
    </w:p>
    <w:p w14:paraId="23349480" w14:textId="77777777" w:rsidR="005324AB" w:rsidRPr="0069798A" w:rsidRDefault="00130C0B" w:rsidP="00B233D8">
      <w:pPr>
        <w:pStyle w:val="ListContinue"/>
      </w:pPr>
      <w:r w:rsidRPr="0069798A">
        <w:t>Le système HSC ne vise pas l’enregistrement de dates cibles de réalisation pour l’accomplissement des étapes.</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E0E0E0"/>
        <w:tblLayout w:type="fixed"/>
        <w:tblCellMar>
          <w:left w:w="28" w:type="dxa"/>
          <w:right w:w="28" w:type="dxa"/>
        </w:tblCellMar>
        <w:tblLook w:val="0000" w:firstRow="0" w:lastRow="0" w:firstColumn="0" w:lastColumn="0" w:noHBand="0" w:noVBand="0"/>
      </w:tblPr>
      <w:tblGrid>
        <w:gridCol w:w="1191"/>
        <w:gridCol w:w="1191"/>
        <w:gridCol w:w="1191"/>
        <w:gridCol w:w="1191"/>
        <w:gridCol w:w="1191"/>
        <w:gridCol w:w="1191"/>
        <w:gridCol w:w="1191"/>
        <w:gridCol w:w="1191"/>
      </w:tblGrid>
      <w:tr w:rsidR="009351A7" w:rsidRPr="0069798A" w14:paraId="25123262" w14:textId="77777777" w:rsidTr="009351A7">
        <w:trPr>
          <w:cantSplit/>
          <w:jc w:val="center"/>
        </w:trPr>
        <w:tc>
          <w:tcPr>
            <w:tcW w:w="1191" w:type="dxa"/>
            <w:vMerge w:val="restart"/>
            <w:vAlign w:val="center"/>
          </w:tcPr>
          <w:p w14:paraId="3331C6B8" w14:textId="77777777" w:rsidR="009351A7" w:rsidRPr="0069798A" w:rsidRDefault="009351A7" w:rsidP="00B233D8">
            <w:pPr>
              <w:pStyle w:val="Special"/>
              <w:pageBreakBefore/>
              <w:spacing w:after="0" w:line="240" w:lineRule="auto"/>
              <w:jc w:val="center"/>
              <w:rPr>
                <w:b/>
              </w:rPr>
            </w:pPr>
            <w:r w:rsidRPr="0069798A">
              <w:rPr>
                <w:b/>
              </w:rPr>
              <w:lastRenderedPageBreak/>
              <w:t>STADE</w:t>
            </w:r>
          </w:p>
        </w:tc>
        <w:tc>
          <w:tcPr>
            <w:tcW w:w="8337" w:type="dxa"/>
            <w:gridSpan w:val="7"/>
            <w:tcBorders>
              <w:bottom w:val="single" w:sz="6" w:space="0" w:color="auto"/>
            </w:tcBorders>
          </w:tcPr>
          <w:p w14:paraId="17A160FB" w14:textId="77777777" w:rsidR="009351A7" w:rsidRPr="0069798A" w:rsidRDefault="009351A7" w:rsidP="009351A7">
            <w:pPr>
              <w:pStyle w:val="Special"/>
              <w:spacing w:after="0" w:line="240" w:lineRule="exact"/>
              <w:jc w:val="center"/>
              <w:rPr>
                <w:b/>
              </w:rPr>
            </w:pPr>
            <w:r w:rsidRPr="0069798A">
              <w:rPr>
                <w:b/>
              </w:rPr>
              <w:t>SOUS-STADE</w:t>
            </w:r>
          </w:p>
        </w:tc>
      </w:tr>
      <w:tr w:rsidR="009351A7" w:rsidRPr="0069798A" w14:paraId="255ADB81" w14:textId="77777777" w:rsidTr="009351A7">
        <w:trPr>
          <w:cantSplit/>
          <w:jc w:val="center"/>
        </w:trPr>
        <w:tc>
          <w:tcPr>
            <w:tcW w:w="1191" w:type="dxa"/>
            <w:vMerge/>
            <w:vAlign w:val="center"/>
          </w:tcPr>
          <w:p w14:paraId="4623B218" w14:textId="77777777" w:rsidR="009351A7" w:rsidRPr="0069798A" w:rsidRDefault="009351A7" w:rsidP="009351A7">
            <w:pPr>
              <w:pStyle w:val="Special"/>
              <w:spacing w:after="0" w:line="240" w:lineRule="auto"/>
              <w:jc w:val="center"/>
              <w:rPr>
                <w:b/>
              </w:rPr>
            </w:pPr>
          </w:p>
        </w:tc>
        <w:tc>
          <w:tcPr>
            <w:tcW w:w="1191" w:type="dxa"/>
            <w:tcBorders>
              <w:top w:val="single" w:sz="6" w:space="0" w:color="auto"/>
              <w:bottom w:val="nil"/>
              <w:right w:val="single" w:sz="6" w:space="0" w:color="auto"/>
            </w:tcBorders>
          </w:tcPr>
          <w:p w14:paraId="62740A0C" w14:textId="77777777" w:rsidR="009351A7" w:rsidRPr="0069798A" w:rsidRDefault="009351A7" w:rsidP="009351A7">
            <w:pPr>
              <w:pStyle w:val="Special"/>
              <w:spacing w:after="0" w:line="400" w:lineRule="exact"/>
              <w:jc w:val="center"/>
              <w:rPr>
                <w:b/>
                <w:sz w:val="40"/>
                <w:szCs w:val="40"/>
              </w:rPr>
            </w:pPr>
            <w:r w:rsidRPr="0069798A">
              <w:rPr>
                <w:b/>
                <w:sz w:val="40"/>
                <w:szCs w:val="40"/>
              </w:rPr>
              <w:t>00</w:t>
            </w:r>
          </w:p>
        </w:tc>
        <w:tc>
          <w:tcPr>
            <w:tcW w:w="1191" w:type="dxa"/>
            <w:tcBorders>
              <w:top w:val="single" w:sz="6" w:space="0" w:color="auto"/>
              <w:left w:val="single" w:sz="6" w:space="0" w:color="auto"/>
              <w:bottom w:val="nil"/>
              <w:right w:val="single" w:sz="6" w:space="0" w:color="auto"/>
            </w:tcBorders>
          </w:tcPr>
          <w:p w14:paraId="18B26B91" w14:textId="77777777" w:rsidR="009351A7" w:rsidRPr="0069798A" w:rsidRDefault="009351A7" w:rsidP="009351A7">
            <w:pPr>
              <w:pStyle w:val="Special"/>
              <w:spacing w:after="0" w:line="400" w:lineRule="exact"/>
              <w:jc w:val="center"/>
              <w:rPr>
                <w:b/>
                <w:sz w:val="40"/>
                <w:szCs w:val="40"/>
              </w:rPr>
            </w:pPr>
            <w:r w:rsidRPr="0069798A">
              <w:rPr>
                <w:b/>
                <w:sz w:val="40"/>
                <w:szCs w:val="40"/>
              </w:rPr>
              <w:t>20</w:t>
            </w:r>
          </w:p>
        </w:tc>
        <w:tc>
          <w:tcPr>
            <w:tcW w:w="1191" w:type="dxa"/>
            <w:tcBorders>
              <w:top w:val="single" w:sz="6" w:space="0" w:color="auto"/>
              <w:left w:val="single" w:sz="6" w:space="0" w:color="auto"/>
              <w:bottom w:val="nil"/>
              <w:right w:val="single" w:sz="6" w:space="0" w:color="auto"/>
            </w:tcBorders>
          </w:tcPr>
          <w:p w14:paraId="0FD56129" w14:textId="77777777" w:rsidR="009351A7" w:rsidRPr="0069798A" w:rsidRDefault="009351A7" w:rsidP="009351A7">
            <w:pPr>
              <w:pStyle w:val="Special"/>
              <w:spacing w:after="0" w:line="400" w:lineRule="exact"/>
              <w:jc w:val="center"/>
              <w:rPr>
                <w:b/>
                <w:sz w:val="40"/>
                <w:szCs w:val="40"/>
              </w:rPr>
            </w:pPr>
            <w:r w:rsidRPr="0069798A">
              <w:rPr>
                <w:b/>
                <w:sz w:val="40"/>
                <w:szCs w:val="40"/>
              </w:rPr>
              <w:t>60</w:t>
            </w:r>
          </w:p>
        </w:tc>
        <w:tc>
          <w:tcPr>
            <w:tcW w:w="4764" w:type="dxa"/>
            <w:gridSpan w:val="4"/>
            <w:tcBorders>
              <w:top w:val="single" w:sz="6" w:space="0" w:color="auto"/>
              <w:left w:val="single" w:sz="6" w:space="0" w:color="auto"/>
              <w:bottom w:val="single" w:sz="6" w:space="0" w:color="auto"/>
            </w:tcBorders>
          </w:tcPr>
          <w:p w14:paraId="07FD2050" w14:textId="77777777" w:rsidR="009351A7" w:rsidRPr="0069798A" w:rsidRDefault="009351A7" w:rsidP="009351A7">
            <w:pPr>
              <w:pStyle w:val="Special"/>
              <w:spacing w:after="0" w:line="400" w:lineRule="exact"/>
              <w:jc w:val="center"/>
              <w:rPr>
                <w:b/>
                <w:sz w:val="40"/>
                <w:szCs w:val="40"/>
              </w:rPr>
            </w:pPr>
            <w:r w:rsidRPr="0069798A">
              <w:rPr>
                <w:b/>
                <w:sz w:val="40"/>
                <w:szCs w:val="40"/>
              </w:rPr>
              <w:t>90</w:t>
            </w:r>
          </w:p>
          <w:p w14:paraId="14CD5C4E" w14:textId="77777777" w:rsidR="009351A7" w:rsidRPr="0069798A" w:rsidRDefault="009351A7" w:rsidP="009351A7">
            <w:pPr>
              <w:pStyle w:val="Special"/>
              <w:spacing w:after="10" w:line="160" w:lineRule="exact"/>
              <w:jc w:val="center"/>
              <w:rPr>
                <w:b/>
                <w:sz w:val="18"/>
                <w:szCs w:val="18"/>
              </w:rPr>
            </w:pPr>
            <w:r w:rsidRPr="0069798A">
              <w:rPr>
                <w:rFonts w:cs="Arial"/>
                <w:b/>
                <w:noProof/>
                <w:snapToGrid w:val="0"/>
                <w:sz w:val="18"/>
                <w:szCs w:val="18"/>
              </w:rPr>
              <w:t>Décision</w:t>
            </w:r>
          </w:p>
        </w:tc>
      </w:tr>
      <w:tr w:rsidR="009351A7" w:rsidRPr="0069798A" w14:paraId="177A3090" w14:textId="77777777" w:rsidTr="009351A7">
        <w:trPr>
          <w:cantSplit/>
          <w:jc w:val="center"/>
        </w:trPr>
        <w:tc>
          <w:tcPr>
            <w:tcW w:w="1191" w:type="dxa"/>
            <w:vMerge/>
            <w:vAlign w:val="center"/>
          </w:tcPr>
          <w:p w14:paraId="29A39C10" w14:textId="77777777" w:rsidR="009351A7" w:rsidRPr="0069798A" w:rsidRDefault="009351A7" w:rsidP="009351A7">
            <w:pPr>
              <w:pStyle w:val="Special"/>
              <w:spacing w:after="0" w:line="240" w:lineRule="auto"/>
              <w:jc w:val="center"/>
              <w:rPr>
                <w:b/>
                <w:sz w:val="16"/>
              </w:rPr>
            </w:pPr>
          </w:p>
        </w:tc>
        <w:tc>
          <w:tcPr>
            <w:tcW w:w="1191" w:type="dxa"/>
            <w:tcBorders>
              <w:top w:val="nil"/>
              <w:bottom w:val="single" w:sz="12" w:space="0" w:color="auto"/>
              <w:right w:val="single" w:sz="6" w:space="0" w:color="auto"/>
            </w:tcBorders>
          </w:tcPr>
          <w:p w14:paraId="04A6CE22" w14:textId="77777777" w:rsidR="009351A7" w:rsidRPr="0069798A" w:rsidRDefault="009351A7" w:rsidP="009351A7">
            <w:pPr>
              <w:pStyle w:val="Special"/>
              <w:spacing w:after="0" w:line="240" w:lineRule="auto"/>
              <w:jc w:val="center"/>
              <w:rPr>
                <w:b/>
                <w:sz w:val="16"/>
              </w:rPr>
            </w:pPr>
            <w:r w:rsidRPr="0069798A">
              <w:rPr>
                <w:rFonts w:cs="Arial"/>
                <w:b/>
                <w:noProof/>
                <w:snapToGrid w:val="0"/>
                <w:sz w:val="16"/>
                <w:szCs w:val="24"/>
              </w:rPr>
              <w:t>Enregistre-ment</w:t>
            </w:r>
          </w:p>
        </w:tc>
        <w:tc>
          <w:tcPr>
            <w:tcW w:w="1191" w:type="dxa"/>
            <w:tcBorders>
              <w:top w:val="nil"/>
              <w:left w:val="single" w:sz="6" w:space="0" w:color="auto"/>
              <w:bottom w:val="single" w:sz="12" w:space="0" w:color="auto"/>
              <w:right w:val="single" w:sz="6" w:space="0" w:color="auto"/>
            </w:tcBorders>
          </w:tcPr>
          <w:p w14:paraId="0E3EAA4C" w14:textId="77777777" w:rsidR="009351A7" w:rsidRPr="0069798A" w:rsidRDefault="009351A7" w:rsidP="009351A7">
            <w:pPr>
              <w:pStyle w:val="Special"/>
              <w:spacing w:after="0" w:line="240" w:lineRule="auto"/>
              <w:jc w:val="center"/>
              <w:rPr>
                <w:b/>
                <w:sz w:val="16"/>
              </w:rPr>
            </w:pPr>
            <w:r w:rsidRPr="0069798A">
              <w:rPr>
                <w:rFonts w:cs="Arial"/>
                <w:b/>
                <w:noProof/>
                <w:snapToGrid w:val="0"/>
                <w:sz w:val="16"/>
                <w:szCs w:val="24"/>
              </w:rPr>
              <w:t xml:space="preserve">Début </w:t>
            </w:r>
            <w:r w:rsidR="002F5E32" w:rsidRPr="0069798A">
              <w:rPr>
                <w:rFonts w:cs="Arial"/>
                <w:b/>
                <w:noProof/>
                <w:snapToGrid w:val="0"/>
                <w:sz w:val="16"/>
                <w:szCs w:val="24"/>
              </w:rPr>
              <w:br/>
            </w:r>
            <w:r w:rsidRPr="0069798A">
              <w:rPr>
                <w:rFonts w:cs="Arial"/>
                <w:b/>
                <w:noProof/>
                <w:snapToGrid w:val="0"/>
                <w:sz w:val="16"/>
                <w:szCs w:val="24"/>
              </w:rPr>
              <w:t>de l’action principale</w:t>
            </w:r>
          </w:p>
        </w:tc>
        <w:tc>
          <w:tcPr>
            <w:tcW w:w="1191" w:type="dxa"/>
            <w:tcBorders>
              <w:top w:val="nil"/>
              <w:left w:val="single" w:sz="6" w:space="0" w:color="auto"/>
              <w:bottom w:val="single" w:sz="12" w:space="0" w:color="auto"/>
              <w:right w:val="single" w:sz="6" w:space="0" w:color="auto"/>
            </w:tcBorders>
          </w:tcPr>
          <w:p w14:paraId="1517E514" w14:textId="77777777" w:rsidR="009351A7" w:rsidRPr="0069798A" w:rsidRDefault="009351A7" w:rsidP="009351A7">
            <w:pPr>
              <w:pStyle w:val="Special"/>
              <w:spacing w:after="0" w:line="240" w:lineRule="auto"/>
              <w:jc w:val="center"/>
              <w:rPr>
                <w:b/>
                <w:sz w:val="16"/>
              </w:rPr>
            </w:pPr>
            <w:r w:rsidRPr="0069798A">
              <w:rPr>
                <w:rFonts w:cs="Arial"/>
                <w:b/>
                <w:noProof/>
                <w:snapToGrid w:val="0"/>
                <w:sz w:val="16"/>
                <w:szCs w:val="24"/>
              </w:rPr>
              <w:t xml:space="preserve">Fin </w:t>
            </w:r>
            <w:r w:rsidR="002F5E32" w:rsidRPr="0069798A">
              <w:rPr>
                <w:rFonts w:cs="Arial"/>
                <w:b/>
                <w:noProof/>
                <w:snapToGrid w:val="0"/>
                <w:sz w:val="16"/>
                <w:szCs w:val="24"/>
              </w:rPr>
              <w:br/>
            </w:r>
            <w:r w:rsidRPr="0069798A">
              <w:rPr>
                <w:rFonts w:cs="Arial"/>
                <w:b/>
                <w:noProof/>
                <w:snapToGrid w:val="0"/>
                <w:sz w:val="16"/>
                <w:szCs w:val="24"/>
              </w:rPr>
              <w:t>de l’action principale</w:t>
            </w:r>
          </w:p>
        </w:tc>
        <w:tc>
          <w:tcPr>
            <w:tcW w:w="1191" w:type="dxa"/>
            <w:tcBorders>
              <w:top w:val="single" w:sz="6" w:space="0" w:color="auto"/>
              <w:left w:val="single" w:sz="6" w:space="0" w:color="auto"/>
              <w:bottom w:val="single" w:sz="12" w:space="0" w:color="auto"/>
              <w:right w:val="single" w:sz="6" w:space="0" w:color="auto"/>
            </w:tcBorders>
          </w:tcPr>
          <w:p w14:paraId="50BBDDF9" w14:textId="77777777" w:rsidR="009351A7" w:rsidRPr="0069798A" w:rsidRDefault="009351A7" w:rsidP="009351A7">
            <w:pPr>
              <w:pStyle w:val="Special"/>
              <w:spacing w:after="0" w:line="280" w:lineRule="exact"/>
              <w:jc w:val="center"/>
              <w:rPr>
                <w:b/>
                <w:sz w:val="28"/>
              </w:rPr>
            </w:pPr>
            <w:r w:rsidRPr="0069798A">
              <w:rPr>
                <w:b/>
                <w:sz w:val="28"/>
              </w:rPr>
              <w:t>92</w:t>
            </w:r>
          </w:p>
          <w:p w14:paraId="523F6BA7" w14:textId="77777777" w:rsidR="009351A7" w:rsidRPr="0069798A" w:rsidRDefault="009351A7" w:rsidP="009351A7">
            <w:pPr>
              <w:pStyle w:val="Special"/>
              <w:spacing w:after="20" w:line="240" w:lineRule="auto"/>
              <w:jc w:val="center"/>
              <w:rPr>
                <w:b/>
                <w:sz w:val="16"/>
              </w:rPr>
            </w:pPr>
            <w:r w:rsidRPr="0069798A">
              <w:rPr>
                <w:rFonts w:cs="Arial"/>
                <w:b/>
                <w:noProof/>
                <w:snapToGrid w:val="0"/>
                <w:sz w:val="16"/>
                <w:szCs w:val="24"/>
              </w:rPr>
              <w:t>Répéter la phase antérieure</w:t>
            </w:r>
          </w:p>
        </w:tc>
        <w:tc>
          <w:tcPr>
            <w:tcW w:w="1191" w:type="dxa"/>
            <w:tcBorders>
              <w:top w:val="single" w:sz="6" w:space="0" w:color="auto"/>
              <w:left w:val="single" w:sz="6" w:space="0" w:color="auto"/>
              <w:bottom w:val="single" w:sz="12" w:space="0" w:color="auto"/>
              <w:right w:val="single" w:sz="6" w:space="0" w:color="auto"/>
            </w:tcBorders>
          </w:tcPr>
          <w:p w14:paraId="6611C978" w14:textId="77777777" w:rsidR="009351A7" w:rsidRPr="0069798A" w:rsidRDefault="009351A7" w:rsidP="009351A7">
            <w:pPr>
              <w:pStyle w:val="Special"/>
              <w:spacing w:after="0" w:line="280" w:lineRule="exact"/>
              <w:jc w:val="center"/>
              <w:rPr>
                <w:b/>
                <w:sz w:val="28"/>
              </w:rPr>
            </w:pPr>
            <w:r w:rsidRPr="0069798A">
              <w:rPr>
                <w:b/>
                <w:sz w:val="28"/>
              </w:rPr>
              <w:t>93</w:t>
            </w:r>
          </w:p>
          <w:p w14:paraId="536AFEB2" w14:textId="77777777" w:rsidR="009351A7" w:rsidRPr="0069798A" w:rsidRDefault="009351A7" w:rsidP="009351A7">
            <w:pPr>
              <w:pStyle w:val="Special"/>
              <w:spacing w:after="0" w:line="240" w:lineRule="auto"/>
              <w:jc w:val="center"/>
              <w:rPr>
                <w:b/>
                <w:sz w:val="16"/>
              </w:rPr>
            </w:pPr>
            <w:r w:rsidRPr="0069798A">
              <w:rPr>
                <w:rFonts w:cs="Arial"/>
                <w:b/>
                <w:noProof/>
                <w:snapToGrid w:val="0"/>
                <w:sz w:val="16"/>
                <w:szCs w:val="24"/>
              </w:rPr>
              <w:t>Répéter la phase actuelle</w:t>
            </w:r>
          </w:p>
        </w:tc>
        <w:tc>
          <w:tcPr>
            <w:tcW w:w="1191" w:type="dxa"/>
            <w:tcBorders>
              <w:top w:val="single" w:sz="6" w:space="0" w:color="auto"/>
              <w:left w:val="single" w:sz="6" w:space="0" w:color="auto"/>
              <w:bottom w:val="single" w:sz="12" w:space="0" w:color="auto"/>
              <w:right w:val="single" w:sz="6" w:space="0" w:color="auto"/>
            </w:tcBorders>
          </w:tcPr>
          <w:p w14:paraId="4AB9E767" w14:textId="77777777" w:rsidR="009351A7" w:rsidRPr="0069798A" w:rsidRDefault="009351A7" w:rsidP="009351A7">
            <w:pPr>
              <w:pStyle w:val="Special"/>
              <w:spacing w:after="0" w:line="280" w:lineRule="exact"/>
              <w:jc w:val="center"/>
              <w:rPr>
                <w:b/>
                <w:sz w:val="28"/>
              </w:rPr>
            </w:pPr>
            <w:r w:rsidRPr="0069798A">
              <w:rPr>
                <w:b/>
                <w:sz w:val="28"/>
              </w:rPr>
              <w:t>98</w:t>
            </w:r>
          </w:p>
          <w:p w14:paraId="58EF341B" w14:textId="77777777" w:rsidR="009351A7" w:rsidRPr="0069798A" w:rsidRDefault="009351A7" w:rsidP="009351A7">
            <w:pPr>
              <w:pStyle w:val="Special"/>
              <w:spacing w:after="0" w:line="240" w:lineRule="auto"/>
              <w:jc w:val="center"/>
              <w:rPr>
                <w:b/>
                <w:sz w:val="16"/>
              </w:rPr>
            </w:pPr>
            <w:r w:rsidRPr="0069798A">
              <w:rPr>
                <w:rFonts w:cs="Arial"/>
                <w:b/>
                <w:noProof/>
                <w:snapToGrid w:val="0"/>
                <w:sz w:val="16"/>
                <w:szCs w:val="24"/>
              </w:rPr>
              <w:t>Abandon</w:t>
            </w:r>
          </w:p>
        </w:tc>
        <w:tc>
          <w:tcPr>
            <w:tcW w:w="1191" w:type="dxa"/>
            <w:tcBorders>
              <w:top w:val="single" w:sz="6" w:space="0" w:color="auto"/>
              <w:left w:val="single" w:sz="6" w:space="0" w:color="auto"/>
              <w:bottom w:val="single" w:sz="12" w:space="0" w:color="auto"/>
            </w:tcBorders>
          </w:tcPr>
          <w:p w14:paraId="6BAED9E8" w14:textId="77777777" w:rsidR="009351A7" w:rsidRPr="0069798A" w:rsidRDefault="009351A7" w:rsidP="009351A7">
            <w:pPr>
              <w:pStyle w:val="Special"/>
              <w:spacing w:after="0" w:line="280" w:lineRule="exact"/>
              <w:jc w:val="center"/>
              <w:rPr>
                <w:b/>
                <w:sz w:val="28"/>
              </w:rPr>
            </w:pPr>
            <w:r w:rsidRPr="0069798A">
              <w:rPr>
                <w:b/>
                <w:sz w:val="28"/>
              </w:rPr>
              <w:t>99</w:t>
            </w:r>
          </w:p>
          <w:p w14:paraId="2DEA7AEA" w14:textId="77777777" w:rsidR="009351A7" w:rsidRPr="0069798A" w:rsidRDefault="009351A7" w:rsidP="009351A7">
            <w:pPr>
              <w:pStyle w:val="Special"/>
              <w:spacing w:after="0" w:line="240" w:lineRule="auto"/>
              <w:jc w:val="center"/>
              <w:rPr>
                <w:b/>
                <w:sz w:val="16"/>
              </w:rPr>
            </w:pPr>
            <w:r w:rsidRPr="0069798A">
              <w:rPr>
                <w:rFonts w:cs="Arial"/>
                <w:b/>
                <w:noProof/>
                <w:snapToGrid w:val="0"/>
                <w:sz w:val="16"/>
                <w:szCs w:val="24"/>
              </w:rPr>
              <w:t>Approbation</w:t>
            </w:r>
          </w:p>
        </w:tc>
      </w:tr>
      <w:tr w:rsidR="009351A7" w:rsidRPr="0069798A" w14:paraId="4ED69FAF" w14:textId="77777777" w:rsidTr="009351A7">
        <w:trPr>
          <w:cantSplit/>
          <w:jc w:val="center"/>
        </w:trPr>
        <w:tc>
          <w:tcPr>
            <w:tcW w:w="1191" w:type="dxa"/>
            <w:vMerge w:val="restart"/>
            <w:vAlign w:val="center"/>
          </w:tcPr>
          <w:p w14:paraId="45A5B7B7" w14:textId="77777777" w:rsidR="009351A7" w:rsidRPr="0069798A" w:rsidRDefault="009351A7" w:rsidP="009351A7">
            <w:pPr>
              <w:pStyle w:val="Special"/>
              <w:spacing w:after="0" w:line="400" w:lineRule="exact"/>
              <w:jc w:val="center"/>
              <w:rPr>
                <w:b/>
                <w:sz w:val="40"/>
                <w:szCs w:val="40"/>
              </w:rPr>
            </w:pPr>
            <w:r w:rsidRPr="0069798A">
              <w:rPr>
                <w:b/>
                <w:sz w:val="40"/>
                <w:szCs w:val="40"/>
              </w:rPr>
              <w:t>00</w:t>
            </w:r>
          </w:p>
          <w:p w14:paraId="0185B230" w14:textId="77777777" w:rsidR="009351A7" w:rsidRPr="0069798A" w:rsidRDefault="009351A7" w:rsidP="009351A7">
            <w:pPr>
              <w:pStyle w:val="Special"/>
              <w:spacing w:after="0" w:line="240" w:lineRule="auto"/>
              <w:jc w:val="center"/>
              <w:rPr>
                <w:b/>
              </w:rPr>
            </w:pPr>
            <w:r w:rsidRPr="0069798A">
              <w:rPr>
                <w:rFonts w:cs="Arial"/>
                <w:b/>
                <w:noProof/>
                <w:snapToGrid w:val="0"/>
                <w:sz w:val="18"/>
                <w:szCs w:val="18"/>
              </w:rPr>
              <w:t>Stade</w:t>
            </w:r>
            <w:r w:rsidRPr="0069798A">
              <w:rPr>
                <w:rFonts w:cs="Arial"/>
                <w:b/>
                <w:noProof/>
                <w:snapToGrid w:val="0"/>
                <w:sz w:val="18"/>
                <w:szCs w:val="18"/>
              </w:rPr>
              <w:br/>
              <w:t>préliminaire</w:t>
            </w:r>
          </w:p>
        </w:tc>
        <w:tc>
          <w:tcPr>
            <w:tcW w:w="1191" w:type="dxa"/>
            <w:tcBorders>
              <w:bottom w:val="nil"/>
              <w:right w:val="single" w:sz="6" w:space="0" w:color="auto"/>
            </w:tcBorders>
          </w:tcPr>
          <w:p w14:paraId="01119297" w14:textId="77777777" w:rsidR="009351A7" w:rsidRPr="0069798A" w:rsidRDefault="009351A7" w:rsidP="00BB131B">
            <w:pPr>
              <w:pStyle w:val="Special"/>
              <w:spacing w:after="20" w:line="180" w:lineRule="exact"/>
              <w:jc w:val="center"/>
              <w:rPr>
                <w:b/>
                <w:position w:val="-2"/>
                <w:sz w:val="15"/>
              </w:rPr>
            </w:pPr>
            <w:r w:rsidRPr="0069798A">
              <w:rPr>
                <w:b/>
                <w:position w:val="-2"/>
                <w:sz w:val="18"/>
              </w:rPr>
              <w:t>00.00</w:t>
            </w:r>
          </w:p>
        </w:tc>
        <w:tc>
          <w:tcPr>
            <w:tcW w:w="1191" w:type="dxa"/>
            <w:tcBorders>
              <w:left w:val="single" w:sz="6" w:space="0" w:color="auto"/>
              <w:bottom w:val="nil"/>
              <w:right w:val="single" w:sz="6" w:space="0" w:color="auto"/>
            </w:tcBorders>
          </w:tcPr>
          <w:p w14:paraId="1A315259" w14:textId="77777777" w:rsidR="009351A7" w:rsidRPr="0069798A" w:rsidRDefault="009351A7" w:rsidP="009351A7">
            <w:pPr>
              <w:pStyle w:val="Special"/>
              <w:spacing w:after="0" w:line="180" w:lineRule="exact"/>
              <w:jc w:val="center"/>
              <w:rPr>
                <w:b/>
                <w:position w:val="-2"/>
                <w:sz w:val="16"/>
              </w:rPr>
            </w:pPr>
            <w:r w:rsidRPr="0069798A">
              <w:rPr>
                <w:b/>
                <w:position w:val="-2"/>
                <w:sz w:val="18"/>
              </w:rPr>
              <w:t>00.20</w:t>
            </w:r>
          </w:p>
        </w:tc>
        <w:tc>
          <w:tcPr>
            <w:tcW w:w="1191" w:type="dxa"/>
            <w:tcBorders>
              <w:left w:val="single" w:sz="6" w:space="0" w:color="auto"/>
              <w:bottom w:val="nil"/>
              <w:right w:val="single" w:sz="6" w:space="0" w:color="auto"/>
            </w:tcBorders>
          </w:tcPr>
          <w:p w14:paraId="7130D4BD" w14:textId="77777777" w:rsidR="009351A7" w:rsidRPr="0069798A" w:rsidRDefault="009351A7" w:rsidP="009351A7">
            <w:pPr>
              <w:pStyle w:val="Special"/>
              <w:spacing w:after="0" w:line="180" w:lineRule="exact"/>
              <w:jc w:val="center"/>
              <w:rPr>
                <w:b/>
                <w:position w:val="-2"/>
                <w:sz w:val="16"/>
              </w:rPr>
            </w:pPr>
            <w:r w:rsidRPr="0069798A">
              <w:rPr>
                <w:b/>
                <w:position w:val="-2"/>
                <w:sz w:val="18"/>
              </w:rPr>
              <w:t>00.60</w:t>
            </w:r>
          </w:p>
        </w:tc>
        <w:tc>
          <w:tcPr>
            <w:tcW w:w="1191" w:type="dxa"/>
            <w:tcBorders>
              <w:left w:val="single" w:sz="6" w:space="0" w:color="auto"/>
              <w:bottom w:val="nil"/>
              <w:right w:val="single" w:sz="6" w:space="0" w:color="auto"/>
            </w:tcBorders>
          </w:tcPr>
          <w:p w14:paraId="795E5540" w14:textId="77777777" w:rsidR="009351A7" w:rsidRPr="0069798A" w:rsidRDefault="009351A7" w:rsidP="009351A7">
            <w:pPr>
              <w:spacing w:after="0" w:line="180" w:lineRule="exact"/>
              <w:jc w:val="center"/>
              <w:rPr>
                <w:b/>
                <w:position w:val="-2"/>
                <w:sz w:val="18"/>
                <w:szCs w:val="18"/>
              </w:rPr>
            </w:pPr>
          </w:p>
        </w:tc>
        <w:tc>
          <w:tcPr>
            <w:tcW w:w="1191" w:type="dxa"/>
            <w:tcBorders>
              <w:left w:val="single" w:sz="6" w:space="0" w:color="auto"/>
              <w:bottom w:val="nil"/>
              <w:right w:val="single" w:sz="6" w:space="0" w:color="auto"/>
            </w:tcBorders>
          </w:tcPr>
          <w:p w14:paraId="32F960C7" w14:textId="77777777" w:rsidR="009351A7" w:rsidRPr="0069798A" w:rsidRDefault="009351A7" w:rsidP="009351A7">
            <w:pPr>
              <w:spacing w:after="0" w:line="180" w:lineRule="exact"/>
              <w:jc w:val="center"/>
              <w:rPr>
                <w:b/>
                <w:position w:val="-2"/>
                <w:sz w:val="18"/>
                <w:szCs w:val="18"/>
              </w:rPr>
            </w:pPr>
          </w:p>
        </w:tc>
        <w:tc>
          <w:tcPr>
            <w:tcW w:w="1191" w:type="dxa"/>
            <w:tcBorders>
              <w:left w:val="single" w:sz="6" w:space="0" w:color="auto"/>
              <w:bottom w:val="nil"/>
              <w:right w:val="single" w:sz="6" w:space="0" w:color="auto"/>
            </w:tcBorders>
          </w:tcPr>
          <w:p w14:paraId="240274C2" w14:textId="77777777" w:rsidR="009351A7" w:rsidRPr="0069798A" w:rsidRDefault="009351A7" w:rsidP="009351A7">
            <w:pPr>
              <w:pStyle w:val="Special"/>
              <w:spacing w:after="0" w:line="180" w:lineRule="exact"/>
              <w:jc w:val="center"/>
              <w:rPr>
                <w:b/>
                <w:position w:val="-2"/>
                <w:sz w:val="16"/>
              </w:rPr>
            </w:pPr>
            <w:r w:rsidRPr="0069798A">
              <w:rPr>
                <w:b/>
                <w:position w:val="-2"/>
                <w:sz w:val="18"/>
              </w:rPr>
              <w:t>00.98</w:t>
            </w:r>
          </w:p>
        </w:tc>
        <w:tc>
          <w:tcPr>
            <w:tcW w:w="1191" w:type="dxa"/>
            <w:tcBorders>
              <w:left w:val="single" w:sz="6" w:space="0" w:color="auto"/>
              <w:bottom w:val="nil"/>
            </w:tcBorders>
          </w:tcPr>
          <w:p w14:paraId="0D45EE60" w14:textId="77777777" w:rsidR="009351A7" w:rsidRPr="0069798A" w:rsidRDefault="009351A7" w:rsidP="009351A7">
            <w:pPr>
              <w:pStyle w:val="Special"/>
              <w:spacing w:after="0" w:line="180" w:lineRule="exact"/>
              <w:jc w:val="center"/>
              <w:rPr>
                <w:b/>
                <w:position w:val="-2"/>
                <w:sz w:val="16"/>
              </w:rPr>
            </w:pPr>
            <w:r w:rsidRPr="0069798A">
              <w:rPr>
                <w:b/>
                <w:position w:val="-2"/>
                <w:sz w:val="18"/>
              </w:rPr>
              <w:t>00.99</w:t>
            </w:r>
          </w:p>
        </w:tc>
      </w:tr>
      <w:tr w:rsidR="009351A7" w:rsidRPr="0069798A" w14:paraId="09185F48" w14:textId="77777777" w:rsidTr="009351A7">
        <w:trPr>
          <w:cantSplit/>
          <w:jc w:val="center"/>
        </w:trPr>
        <w:tc>
          <w:tcPr>
            <w:tcW w:w="1191" w:type="dxa"/>
            <w:vMerge/>
            <w:vAlign w:val="center"/>
          </w:tcPr>
          <w:p w14:paraId="1AB8C901" w14:textId="77777777" w:rsidR="009351A7" w:rsidRPr="0069798A" w:rsidRDefault="009351A7" w:rsidP="009351A7">
            <w:pPr>
              <w:pStyle w:val="Special"/>
              <w:spacing w:after="0" w:line="240" w:lineRule="auto"/>
              <w:jc w:val="center"/>
              <w:rPr>
                <w:b/>
                <w:sz w:val="40"/>
              </w:rPr>
            </w:pPr>
          </w:p>
        </w:tc>
        <w:tc>
          <w:tcPr>
            <w:tcW w:w="1191" w:type="dxa"/>
            <w:tcBorders>
              <w:top w:val="nil"/>
              <w:bottom w:val="single" w:sz="12" w:space="0" w:color="auto"/>
              <w:right w:val="single" w:sz="6" w:space="0" w:color="auto"/>
            </w:tcBorders>
          </w:tcPr>
          <w:p w14:paraId="3E03E954"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Proposition d'étude </w:t>
            </w:r>
            <w:r w:rsidRPr="0069798A">
              <w:rPr>
                <w:rFonts w:cs="Arial"/>
                <w:noProof/>
                <w:snapToGrid w:val="0"/>
                <w:spacing w:val="-2"/>
                <w:sz w:val="16"/>
                <w:szCs w:val="24"/>
              </w:rPr>
              <w:br/>
              <w:t>nouvelle reçue</w:t>
            </w:r>
          </w:p>
        </w:tc>
        <w:tc>
          <w:tcPr>
            <w:tcW w:w="1191" w:type="dxa"/>
            <w:tcBorders>
              <w:top w:val="nil"/>
              <w:left w:val="single" w:sz="6" w:space="0" w:color="auto"/>
              <w:bottom w:val="single" w:sz="12" w:space="0" w:color="auto"/>
              <w:right w:val="single" w:sz="6" w:space="0" w:color="auto"/>
            </w:tcBorders>
          </w:tcPr>
          <w:p w14:paraId="371B1DAC"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Proposition d'étude </w:t>
            </w:r>
            <w:r w:rsidRPr="0069798A">
              <w:rPr>
                <w:rFonts w:cs="Arial"/>
                <w:noProof/>
                <w:snapToGrid w:val="0"/>
                <w:spacing w:val="-2"/>
                <w:sz w:val="16"/>
                <w:szCs w:val="24"/>
              </w:rPr>
              <w:br/>
              <w:t>nouvelle en cours d'examen</w:t>
            </w:r>
          </w:p>
        </w:tc>
        <w:tc>
          <w:tcPr>
            <w:tcW w:w="1191" w:type="dxa"/>
            <w:tcBorders>
              <w:top w:val="nil"/>
              <w:left w:val="single" w:sz="6" w:space="0" w:color="auto"/>
              <w:bottom w:val="single" w:sz="12" w:space="0" w:color="auto"/>
              <w:right w:val="single" w:sz="6" w:space="0" w:color="auto"/>
            </w:tcBorders>
          </w:tcPr>
          <w:p w14:paraId="264E2761"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Clôture </w:t>
            </w:r>
            <w:r w:rsidRPr="0069798A">
              <w:rPr>
                <w:rFonts w:cs="Arial"/>
                <w:noProof/>
                <w:snapToGrid w:val="0"/>
                <w:spacing w:val="-2"/>
                <w:sz w:val="16"/>
                <w:szCs w:val="24"/>
              </w:rPr>
              <w:br/>
              <w:t>de l'examen</w:t>
            </w:r>
          </w:p>
        </w:tc>
        <w:tc>
          <w:tcPr>
            <w:tcW w:w="1191" w:type="dxa"/>
            <w:tcBorders>
              <w:top w:val="nil"/>
              <w:left w:val="single" w:sz="6" w:space="0" w:color="auto"/>
              <w:bottom w:val="single" w:sz="12" w:space="0" w:color="auto"/>
              <w:right w:val="single" w:sz="6" w:space="0" w:color="auto"/>
            </w:tcBorders>
          </w:tcPr>
          <w:p w14:paraId="1F496A30" w14:textId="77777777" w:rsidR="009351A7" w:rsidRPr="0069798A" w:rsidRDefault="009351A7" w:rsidP="009351A7">
            <w:pPr>
              <w:pStyle w:val="Special"/>
              <w:spacing w:after="0" w:line="180" w:lineRule="exact"/>
              <w:jc w:val="center"/>
              <w:rPr>
                <w:vanish/>
                <w:spacing w:val="-2"/>
                <w:sz w:val="16"/>
                <w:szCs w:val="16"/>
              </w:rPr>
            </w:pPr>
          </w:p>
        </w:tc>
        <w:tc>
          <w:tcPr>
            <w:tcW w:w="1191" w:type="dxa"/>
            <w:tcBorders>
              <w:top w:val="nil"/>
              <w:left w:val="single" w:sz="6" w:space="0" w:color="auto"/>
              <w:bottom w:val="single" w:sz="12" w:space="0" w:color="auto"/>
              <w:right w:val="single" w:sz="6" w:space="0" w:color="auto"/>
            </w:tcBorders>
          </w:tcPr>
          <w:p w14:paraId="5E7B84E2" w14:textId="77777777" w:rsidR="009351A7" w:rsidRPr="0069798A" w:rsidRDefault="009351A7" w:rsidP="009351A7">
            <w:pPr>
              <w:pStyle w:val="Special"/>
              <w:spacing w:after="0" w:line="180" w:lineRule="exact"/>
              <w:jc w:val="center"/>
              <w:rPr>
                <w:vanish/>
                <w:spacing w:val="-2"/>
                <w:sz w:val="16"/>
                <w:szCs w:val="16"/>
              </w:rPr>
            </w:pPr>
          </w:p>
        </w:tc>
        <w:tc>
          <w:tcPr>
            <w:tcW w:w="1191" w:type="dxa"/>
            <w:tcBorders>
              <w:top w:val="nil"/>
              <w:left w:val="single" w:sz="6" w:space="0" w:color="auto"/>
              <w:bottom w:val="single" w:sz="12" w:space="0" w:color="auto"/>
              <w:right w:val="single" w:sz="6" w:space="0" w:color="auto"/>
            </w:tcBorders>
          </w:tcPr>
          <w:p w14:paraId="43A5BCF3"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Proposition d'étude </w:t>
            </w:r>
            <w:r w:rsidRPr="0069798A">
              <w:rPr>
                <w:rFonts w:cs="Arial"/>
                <w:noProof/>
                <w:snapToGrid w:val="0"/>
                <w:spacing w:val="-2"/>
                <w:sz w:val="16"/>
                <w:szCs w:val="24"/>
              </w:rPr>
              <w:br/>
              <w:t>nouvelle abandonnée</w:t>
            </w:r>
          </w:p>
        </w:tc>
        <w:tc>
          <w:tcPr>
            <w:tcW w:w="1191" w:type="dxa"/>
            <w:tcBorders>
              <w:top w:val="nil"/>
              <w:left w:val="single" w:sz="6" w:space="0" w:color="auto"/>
              <w:bottom w:val="single" w:sz="12" w:space="0" w:color="auto"/>
            </w:tcBorders>
          </w:tcPr>
          <w:p w14:paraId="484E90DE" w14:textId="77777777" w:rsidR="009351A7" w:rsidRPr="0069798A" w:rsidRDefault="009351A7" w:rsidP="009351A7">
            <w:pPr>
              <w:pStyle w:val="Special"/>
              <w:spacing w:after="0" w:line="240" w:lineRule="auto"/>
              <w:jc w:val="center"/>
              <w:rPr>
                <w:spacing w:val="-4"/>
                <w:sz w:val="18"/>
              </w:rPr>
            </w:pPr>
            <w:r w:rsidRPr="0069798A">
              <w:rPr>
                <w:rFonts w:cs="Arial"/>
                <w:noProof/>
                <w:snapToGrid w:val="0"/>
                <w:spacing w:val="-4"/>
                <w:sz w:val="16"/>
                <w:szCs w:val="24"/>
              </w:rPr>
              <w:t>Approbation de la mise au vote de la proposition d'étude nouvelle</w:t>
            </w:r>
          </w:p>
        </w:tc>
      </w:tr>
      <w:tr w:rsidR="009351A7" w:rsidRPr="0069798A" w14:paraId="231E6F04" w14:textId="77777777" w:rsidTr="009351A7">
        <w:trPr>
          <w:cantSplit/>
          <w:jc w:val="center"/>
        </w:trPr>
        <w:tc>
          <w:tcPr>
            <w:tcW w:w="1191" w:type="dxa"/>
            <w:vMerge w:val="restart"/>
            <w:vAlign w:val="center"/>
          </w:tcPr>
          <w:p w14:paraId="070BFD57" w14:textId="77777777" w:rsidR="009351A7" w:rsidRPr="0069798A" w:rsidRDefault="009351A7" w:rsidP="009351A7">
            <w:pPr>
              <w:pStyle w:val="Special"/>
              <w:spacing w:after="0" w:line="400" w:lineRule="exact"/>
              <w:jc w:val="center"/>
              <w:rPr>
                <w:b/>
                <w:sz w:val="40"/>
                <w:szCs w:val="40"/>
              </w:rPr>
            </w:pPr>
            <w:r w:rsidRPr="0069798A">
              <w:rPr>
                <w:b/>
                <w:sz w:val="40"/>
                <w:szCs w:val="40"/>
              </w:rPr>
              <w:t>10</w:t>
            </w:r>
          </w:p>
          <w:p w14:paraId="72029E36" w14:textId="77777777" w:rsidR="009351A7" w:rsidRPr="0069798A" w:rsidRDefault="009351A7" w:rsidP="009351A7">
            <w:pPr>
              <w:pStyle w:val="Special"/>
              <w:spacing w:after="0" w:line="240" w:lineRule="auto"/>
              <w:jc w:val="center"/>
              <w:rPr>
                <w:b/>
              </w:rPr>
            </w:pPr>
            <w:r w:rsidRPr="0069798A">
              <w:rPr>
                <w:rFonts w:cs="Arial"/>
                <w:b/>
                <w:noProof/>
                <w:snapToGrid w:val="0"/>
                <w:sz w:val="18"/>
                <w:szCs w:val="18"/>
              </w:rPr>
              <w:t>Stade</w:t>
            </w:r>
            <w:r w:rsidRPr="0069798A">
              <w:rPr>
                <w:rFonts w:cs="Arial"/>
                <w:b/>
                <w:noProof/>
                <w:snapToGrid w:val="0"/>
                <w:sz w:val="18"/>
                <w:szCs w:val="18"/>
              </w:rPr>
              <w:br/>
              <w:t>proposition</w:t>
            </w:r>
          </w:p>
        </w:tc>
        <w:tc>
          <w:tcPr>
            <w:tcW w:w="1191" w:type="dxa"/>
            <w:tcBorders>
              <w:bottom w:val="nil"/>
              <w:right w:val="single" w:sz="6" w:space="0" w:color="auto"/>
            </w:tcBorders>
          </w:tcPr>
          <w:p w14:paraId="697C72E1" w14:textId="77777777" w:rsidR="009351A7" w:rsidRPr="0069798A" w:rsidRDefault="009351A7" w:rsidP="00BB131B">
            <w:pPr>
              <w:pStyle w:val="Special"/>
              <w:spacing w:after="20" w:line="180" w:lineRule="exact"/>
              <w:jc w:val="center"/>
              <w:rPr>
                <w:b/>
                <w:position w:val="-2"/>
                <w:sz w:val="15"/>
              </w:rPr>
            </w:pPr>
            <w:r w:rsidRPr="0069798A">
              <w:rPr>
                <w:b/>
                <w:position w:val="-2"/>
                <w:sz w:val="18"/>
              </w:rPr>
              <w:t>10.00</w:t>
            </w:r>
          </w:p>
        </w:tc>
        <w:tc>
          <w:tcPr>
            <w:tcW w:w="1191" w:type="dxa"/>
            <w:tcBorders>
              <w:left w:val="single" w:sz="6" w:space="0" w:color="auto"/>
              <w:bottom w:val="nil"/>
              <w:right w:val="single" w:sz="6" w:space="0" w:color="auto"/>
            </w:tcBorders>
          </w:tcPr>
          <w:p w14:paraId="665005EA" w14:textId="77777777" w:rsidR="009351A7" w:rsidRPr="0069798A" w:rsidRDefault="009351A7" w:rsidP="009351A7">
            <w:pPr>
              <w:pStyle w:val="Special"/>
              <w:spacing w:after="0" w:line="180" w:lineRule="exact"/>
              <w:jc w:val="center"/>
              <w:rPr>
                <w:b/>
                <w:position w:val="-2"/>
                <w:sz w:val="16"/>
              </w:rPr>
            </w:pPr>
            <w:r w:rsidRPr="0069798A">
              <w:rPr>
                <w:b/>
                <w:position w:val="-2"/>
                <w:sz w:val="18"/>
              </w:rPr>
              <w:t>10.20</w:t>
            </w:r>
          </w:p>
        </w:tc>
        <w:tc>
          <w:tcPr>
            <w:tcW w:w="1191" w:type="dxa"/>
            <w:tcBorders>
              <w:left w:val="single" w:sz="6" w:space="0" w:color="auto"/>
              <w:bottom w:val="nil"/>
              <w:right w:val="single" w:sz="6" w:space="0" w:color="auto"/>
            </w:tcBorders>
          </w:tcPr>
          <w:p w14:paraId="26FFDC98" w14:textId="77777777" w:rsidR="009351A7" w:rsidRPr="0069798A" w:rsidRDefault="009351A7" w:rsidP="009351A7">
            <w:pPr>
              <w:pStyle w:val="Special"/>
              <w:spacing w:after="0" w:line="180" w:lineRule="exact"/>
              <w:jc w:val="center"/>
              <w:rPr>
                <w:b/>
                <w:position w:val="-2"/>
                <w:sz w:val="16"/>
              </w:rPr>
            </w:pPr>
            <w:r w:rsidRPr="0069798A">
              <w:rPr>
                <w:b/>
                <w:position w:val="-2"/>
                <w:sz w:val="18"/>
              </w:rPr>
              <w:t>10.60</w:t>
            </w:r>
          </w:p>
        </w:tc>
        <w:tc>
          <w:tcPr>
            <w:tcW w:w="1191" w:type="dxa"/>
            <w:tcBorders>
              <w:left w:val="single" w:sz="6" w:space="0" w:color="auto"/>
              <w:bottom w:val="nil"/>
              <w:right w:val="single" w:sz="6" w:space="0" w:color="auto"/>
            </w:tcBorders>
          </w:tcPr>
          <w:p w14:paraId="40BE6CFD" w14:textId="77777777" w:rsidR="009351A7" w:rsidRPr="0069798A" w:rsidRDefault="009351A7" w:rsidP="009351A7">
            <w:pPr>
              <w:spacing w:after="0" w:line="180" w:lineRule="exact"/>
              <w:jc w:val="center"/>
              <w:rPr>
                <w:b/>
                <w:position w:val="-2"/>
              </w:rPr>
            </w:pPr>
            <w:r w:rsidRPr="0069798A">
              <w:rPr>
                <w:b/>
                <w:position w:val="-2"/>
                <w:sz w:val="18"/>
              </w:rPr>
              <w:t>10.92</w:t>
            </w:r>
          </w:p>
        </w:tc>
        <w:tc>
          <w:tcPr>
            <w:tcW w:w="1191" w:type="dxa"/>
            <w:tcBorders>
              <w:left w:val="single" w:sz="6" w:space="0" w:color="auto"/>
              <w:bottom w:val="nil"/>
              <w:right w:val="single" w:sz="6" w:space="0" w:color="auto"/>
            </w:tcBorders>
          </w:tcPr>
          <w:p w14:paraId="64680178" w14:textId="77777777" w:rsidR="009351A7" w:rsidRPr="0069798A" w:rsidRDefault="009351A7" w:rsidP="009351A7">
            <w:pPr>
              <w:spacing w:after="0" w:line="180" w:lineRule="exact"/>
              <w:jc w:val="center"/>
              <w:rPr>
                <w:b/>
                <w:position w:val="-2"/>
                <w:sz w:val="18"/>
                <w:szCs w:val="18"/>
              </w:rPr>
            </w:pPr>
          </w:p>
        </w:tc>
        <w:tc>
          <w:tcPr>
            <w:tcW w:w="1191" w:type="dxa"/>
            <w:tcBorders>
              <w:left w:val="single" w:sz="6" w:space="0" w:color="auto"/>
              <w:bottom w:val="nil"/>
              <w:right w:val="single" w:sz="6" w:space="0" w:color="auto"/>
            </w:tcBorders>
          </w:tcPr>
          <w:p w14:paraId="050D5774" w14:textId="77777777" w:rsidR="009351A7" w:rsidRPr="0069798A" w:rsidRDefault="009351A7" w:rsidP="009351A7">
            <w:pPr>
              <w:pStyle w:val="Special"/>
              <w:spacing w:after="0" w:line="180" w:lineRule="exact"/>
              <w:jc w:val="center"/>
              <w:rPr>
                <w:b/>
                <w:position w:val="-2"/>
                <w:sz w:val="16"/>
              </w:rPr>
            </w:pPr>
            <w:r w:rsidRPr="0069798A">
              <w:rPr>
                <w:b/>
                <w:position w:val="-2"/>
                <w:sz w:val="18"/>
              </w:rPr>
              <w:t>10.98</w:t>
            </w:r>
          </w:p>
        </w:tc>
        <w:tc>
          <w:tcPr>
            <w:tcW w:w="1191" w:type="dxa"/>
            <w:tcBorders>
              <w:left w:val="single" w:sz="6" w:space="0" w:color="auto"/>
              <w:bottom w:val="nil"/>
            </w:tcBorders>
          </w:tcPr>
          <w:p w14:paraId="6BE09E1B" w14:textId="77777777" w:rsidR="009351A7" w:rsidRPr="0069798A" w:rsidRDefault="009351A7" w:rsidP="009351A7">
            <w:pPr>
              <w:pStyle w:val="Special"/>
              <w:spacing w:after="0" w:line="180" w:lineRule="exact"/>
              <w:jc w:val="center"/>
              <w:rPr>
                <w:b/>
                <w:position w:val="-2"/>
                <w:sz w:val="16"/>
              </w:rPr>
            </w:pPr>
            <w:r w:rsidRPr="0069798A">
              <w:rPr>
                <w:b/>
                <w:position w:val="-2"/>
                <w:sz w:val="18"/>
              </w:rPr>
              <w:t>10.99</w:t>
            </w:r>
          </w:p>
        </w:tc>
      </w:tr>
      <w:tr w:rsidR="009351A7" w:rsidRPr="0069798A" w14:paraId="7913D1EC" w14:textId="77777777" w:rsidTr="009351A7">
        <w:trPr>
          <w:cantSplit/>
          <w:jc w:val="center"/>
        </w:trPr>
        <w:tc>
          <w:tcPr>
            <w:tcW w:w="1191" w:type="dxa"/>
            <w:vMerge/>
            <w:vAlign w:val="center"/>
          </w:tcPr>
          <w:p w14:paraId="6195B402" w14:textId="77777777" w:rsidR="009351A7" w:rsidRPr="0069798A" w:rsidRDefault="009351A7" w:rsidP="009351A7">
            <w:pPr>
              <w:pStyle w:val="Special"/>
              <w:spacing w:after="0" w:line="240" w:lineRule="auto"/>
              <w:jc w:val="center"/>
              <w:rPr>
                <w:b/>
                <w:sz w:val="40"/>
              </w:rPr>
            </w:pPr>
          </w:p>
        </w:tc>
        <w:tc>
          <w:tcPr>
            <w:tcW w:w="1191" w:type="dxa"/>
            <w:tcBorders>
              <w:top w:val="nil"/>
              <w:bottom w:val="single" w:sz="12" w:space="0" w:color="auto"/>
              <w:right w:val="single" w:sz="6" w:space="0" w:color="auto"/>
            </w:tcBorders>
          </w:tcPr>
          <w:p w14:paraId="47279C79"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Proposition d'étude </w:t>
            </w:r>
            <w:r w:rsidRPr="0069798A">
              <w:rPr>
                <w:rFonts w:cs="Arial"/>
                <w:noProof/>
                <w:snapToGrid w:val="0"/>
                <w:spacing w:val="-2"/>
                <w:sz w:val="16"/>
                <w:szCs w:val="24"/>
              </w:rPr>
              <w:br/>
              <w:t>nouvelle enregistrée</w:t>
            </w:r>
          </w:p>
        </w:tc>
        <w:tc>
          <w:tcPr>
            <w:tcW w:w="1191" w:type="dxa"/>
            <w:tcBorders>
              <w:top w:val="nil"/>
              <w:left w:val="single" w:sz="6" w:space="0" w:color="auto"/>
              <w:bottom w:val="single" w:sz="12" w:space="0" w:color="auto"/>
              <w:right w:val="single" w:sz="6" w:space="0" w:color="auto"/>
            </w:tcBorders>
          </w:tcPr>
          <w:p w14:paraId="55AAAF70"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Mise au vote </w:t>
            </w:r>
            <w:r w:rsidRPr="0069798A">
              <w:rPr>
                <w:rFonts w:cs="Arial"/>
                <w:noProof/>
                <w:snapToGrid w:val="0"/>
                <w:spacing w:val="-2"/>
                <w:sz w:val="16"/>
                <w:szCs w:val="24"/>
              </w:rPr>
              <w:br/>
              <w:t>de l'étude nouvelle</w:t>
            </w:r>
          </w:p>
        </w:tc>
        <w:tc>
          <w:tcPr>
            <w:tcW w:w="1191" w:type="dxa"/>
            <w:tcBorders>
              <w:top w:val="nil"/>
              <w:left w:val="single" w:sz="6" w:space="0" w:color="auto"/>
              <w:bottom w:val="single" w:sz="12" w:space="0" w:color="auto"/>
              <w:right w:val="single" w:sz="6" w:space="0" w:color="auto"/>
            </w:tcBorders>
          </w:tcPr>
          <w:p w14:paraId="10194198"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Clôture </w:t>
            </w:r>
            <w:r w:rsidRPr="0069798A">
              <w:rPr>
                <w:rFonts w:cs="Arial"/>
                <w:noProof/>
                <w:snapToGrid w:val="0"/>
                <w:spacing w:val="-2"/>
                <w:sz w:val="16"/>
                <w:szCs w:val="24"/>
              </w:rPr>
              <w:br/>
              <w:t>du vote</w:t>
            </w:r>
          </w:p>
        </w:tc>
        <w:tc>
          <w:tcPr>
            <w:tcW w:w="1191" w:type="dxa"/>
            <w:tcBorders>
              <w:top w:val="nil"/>
              <w:left w:val="single" w:sz="6" w:space="0" w:color="auto"/>
              <w:bottom w:val="single" w:sz="12" w:space="0" w:color="auto"/>
              <w:right w:val="single" w:sz="6" w:space="0" w:color="auto"/>
            </w:tcBorders>
          </w:tcPr>
          <w:p w14:paraId="33F618E5" w14:textId="77777777" w:rsidR="009351A7" w:rsidRPr="0069798A" w:rsidRDefault="009351A7" w:rsidP="009351A7">
            <w:pPr>
              <w:pStyle w:val="Special"/>
              <w:spacing w:after="0" w:line="240" w:lineRule="auto"/>
              <w:jc w:val="center"/>
              <w:rPr>
                <w:vanish/>
                <w:spacing w:val="-2"/>
                <w:sz w:val="15"/>
              </w:rPr>
            </w:pPr>
            <w:r w:rsidRPr="0069798A">
              <w:rPr>
                <w:rFonts w:cs="Arial"/>
                <w:noProof/>
                <w:snapToGrid w:val="0"/>
                <w:spacing w:val="-2"/>
                <w:sz w:val="16"/>
                <w:szCs w:val="24"/>
              </w:rPr>
              <w:t>Proposition renvoyée à l’auteur pour plus de précisions</w:t>
            </w:r>
          </w:p>
        </w:tc>
        <w:tc>
          <w:tcPr>
            <w:tcW w:w="1191" w:type="dxa"/>
            <w:tcBorders>
              <w:top w:val="nil"/>
              <w:left w:val="single" w:sz="6" w:space="0" w:color="auto"/>
              <w:bottom w:val="single" w:sz="12" w:space="0" w:color="auto"/>
              <w:right w:val="single" w:sz="6" w:space="0" w:color="auto"/>
            </w:tcBorders>
          </w:tcPr>
          <w:p w14:paraId="0325D745" w14:textId="77777777" w:rsidR="009351A7" w:rsidRPr="0069798A" w:rsidRDefault="009351A7" w:rsidP="009351A7">
            <w:pPr>
              <w:pStyle w:val="Special"/>
              <w:spacing w:after="0" w:line="180" w:lineRule="exact"/>
              <w:jc w:val="center"/>
              <w:rPr>
                <w:vanish/>
                <w:spacing w:val="-2"/>
                <w:sz w:val="16"/>
                <w:szCs w:val="16"/>
              </w:rPr>
            </w:pPr>
          </w:p>
        </w:tc>
        <w:tc>
          <w:tcPr>
            <w:tcW w:w="1191" w:type="dxa"/>
            <w:tcBorders>
              <w:top w:val="nil"/>
              <w:left w:val="single" w:sz="6" w:space="0" w:color="auto"/>
              <w:bottom w:val="single" w:sz="12" w:space="0" w:color="auto"/>
              <w:right w:val="single" w:sz="6" w:space="0" w:color="auto"/>
            </w:tcBorders>
          </w:tcPr>
          <w:p w14:paraId="5DC02FE1"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Nouveau projet rejeté</w:t>
            </w:r>
          </w:p>
        </w:tc>
        <w:tc>
          <w:tcPr>
            <w:tcW w:w="1191" w:type="dxa"/>
            <w:tcBorders>
              <w:top w:val="nil"/>
              <w:left w:val="single" w:sz="6" w:space="0" w:color="auto"/>
              <w:bottom w:val="single" w:sz="12" w:space="0" w:color="auto"/>
            </w:tcBorders>
          </w:tcPr>
          <w:p w14:paraId="30F9C553" w14:textId="77777777" w:rsidR="009351A7" w:rsidRPr="0069798A" w:rsidRDefault="009351A7" w:rsidP="009351A7">
            <w:pPr>
              <w:pStyle w:val="Special"/>
              <w:spacing w:after="0" w:line="180" w:lineRule="exact"/>
              <w:jc w:val="center"/>
              <w:rPr>
                <w:spacing w:val="-2"/>
                <w:sz w:val="18"/>
              </w:rPr>
            </w:pPr>
            <w:r w:rsidRPr="0069798A">
              <w:rPr>
                <w:rFonts w:cs="Arial"/>
                <w:b/>
                <w:noProof/>
                <w:snapToGrid w:val="0"/>
                <w:spacing w:val="-2"/>
                <w:sz w:val="16"/>
                <w:szCs w:val="24"/>
              </w:rPr>
              <w:t xml:space="preserve"> </w:t>
            </w:r>
            <w:r w:rsidRPr="0069798A">
              <w:rPr>
                <w:rFonts w:cs="Arial"/>
                <w:noProof/>
                <w:snapToGrid w:val="0"/>
                <w:spacing w:val="-2"/>
                <w:sz w:val="16"/>
                <w:szCs w:val="24"/>
              </w:rPr>
              <w:t>Nouveau projet approuvé</w:t>
            </w:r>
          </w:p>
        </w:tc>
      </w:tr>
      <w:tr w:rsidR="009351A7" w:rsidRPr="0069798A" w14:paraId="15D0B9D0" w14:textId="77777777" w:rsidTr="009351A7">
        <w:trPr>
          <w:cantSplit/>
          <w:jc w:val="center"/>
        </w:trPr>
        <w:tc>
          <w:tcPr>
            <w:tcW w:w="1191" w:type="dxa"/>
            <w:vMerge w:val="restart"/>
            <w:vAlign w:val="center"/>
          </w:tcPr>
          <w:p w14:paraId="08694399" w14:textId="77777777" w:rsidR="009351A7" w:rsidRPr="0069798A" w:rsidRDefault="009351A7" w:rsidP="009351A7">
            <w:pPr>
              <w:pStyle w:val="Special"/>
              <w:spacing w:after="0" w:line="400" w:lineRule="exact"/>
              <w:jc w:val="center"/>
              <w:rPr>
                <w:b/>
                <w:sz w:val="40"/>
                <w:szCs w:val="40"/>
              </w:rPr>
            </w:pPr>
            <w:r w:rsidRPr="0069798A">
              <w:rPr>
                <w:b/>
                <w:sz w:val="40"/>
                <w:szCs w:val="40"/>
              </w:rPr>
              <w:t>20</w:t>
            </w:r>
          </w:p>
          <w:p w14:paraId="4952F79C" w14:textId="77777777" w:rsidR="009351A7" w:rsidRPr="0069798A" w:rsidRDefault="009351A7" w:rsidP="009351A7">
            <w:pPr>
              <w:pStyle w:val="Special"/>
              <w:spacing w:after="0" w:line="240" w:lineRule="auto"/>
              <w:jc w:val="center"/>
              <w:rPr>
                <w:b/>
              </w:rPr>
            </w:pPr>
            <w:r w:rsidRPr="0069798A">
              <w:rPr>
                <w:rFonts w:cs="Arial"/>
                <w:b/>
                <w:noProof/>
                <w:snapToGrid w:val="0"/>
                <w:sz w:val="18"/>
                <w:szCs w:val="18"/>
              </w:rPr>
              <w:t>Stade</w:t>
            </w:r>
            <w:r w:rsidRPr="0069798A">
              <w:rPr>
                <w:rFonts w:cs="Arial"/>
                <w:b/>
                <w:noProof/>
                <w:snapToGrid w:val="0"/>
                <w:sz w:val="18"/>
                <w:szCs w:val="18"/>
              </w:rPr>
              <w:br/>
              <w:t>préparation</w:t>
            </w:r>
          </w:p>
        </w:tc>
        <w:tc>
          <w:tcPr>
            <w:tcW w:w="1191" w:type="dxa"/>
            <w:tcBorders>
              <w:bottom w:val="nil"/>
              <w:right w:val="single" w:sz="6" w:space="0" w:color="auto"/>
            </w:tcBorders>
          </w:tcPr>
          <w:p w14:paraId="0EF1E9E6" w14:textId="77777777" w:rsidR="009351A7" w:rsidRPr="0069798A" w:rsidRDefault="009351A7" w:rsidP="00BB131B">
            <w:pPr>
              <w:pStyle w:val="Special"/>
              <w:spacing w:after="20" w:line="180" w:lineRule="exact"/>
              <w:jc w:val="center"/>
              <w:rPr>
                <w:b/>
                <w:position w:val="-2"/>
                <w:sz w:val="15"/>
              </w:rPr>
            </w:pPr>
            <w:r w:rsidRPr="0069798A">
              <w:rPr>
                <w:b/>
                <w:position w:val="-2"/>
                <w:sz w:val="18"/>
              </w:rPr>
              <w:t>20.00</w:t>
            </w:r>
          </w:p>
        </w:tc>
        <w:tc>
          <w:tcPr>
            <w:tcW w:w="1191" w:type="dxa"/>
            <w:tcBorders>
              <w:left w:val="single" w:sz="6" w:space="0" w:color="auto"/>
              <w:bottom w:val="nil"/>
              <w:right w:val="single" w:sz="6" w:space="0" w:color="auto"/>
            </w:tcBorders>
          </w:tcPr>
          <w:p w14:paraId="71A6E84E" w14:textId="77777777" w:rsidR="009351A7" w:rsidRPr="0069798A" w:rsidRDefault="009351A7" w:rsidP="009351A7">
            <w:pPr>
              <w:pStyle w:val="Special"/>
              <w:spacing w:after="0" w:line="180" w:lineRule="exact"/>
              <w:jc w:val="center"/>
              <w:rPr>
                <w:b/>
                <w:position w:val="-2"/>
                <w:sz w:val="16"/>
              </w:rPr>
            </w:pPr>
            <w:r w:rsidRPr="0069798A">
              <w:rPr>
                <w:b/>
                <w:position w:val="-2"/>
                <w:sz w:val="18"/>
              </w:rPr>
              <w:t>20.20</w:t>
            </w:r>
          </w:p>
        </w:tc>
        <w:tc>
          <w:tcPr>
            <w:tcW w:w="1191" w:type="dxa"/>
            <w:tcBorders>
              <w:left w:val="single" w:sz="6" w:space="0" w:color="auto"/>
              <w:bottom w:val="nil"/>
              <w:right w:val="single" w:sz="6" w:space="0" w:color="auto"/>
            </w:tcBorders>
          </w:tcPr>
          <w:p w14:paraId="2B2AEAAE" w14:textId="77777777" w:rsidR="009351A7" w:rsidRPr="0069798A" w:rsidRDefault="009351A7" w:rsidP="009351A7">
            <w:pPr>
              <w:pStyle w:val="Special"/>
              <w:spacing w:after="0" w:line="180" w:lineRule="exact"/>
              <w:jc w:val="center"/>
              <w:rPr>
                <w:b/>
                <w:position w:val="-2"/>
                <w:sz w:val="16"/>
              </w:rPr>
            </w:pPr>
            <w:r w:rsidRPr="0069798A">
              <w:rPr>
                <w:b/>
                <w:position w:val="-2"/>
                <w:sz w:val="18"/>
              </w:rPr>
              <w:t>20.60</w:t>
            </w:r>
          </w:p>
        </w:tc>
        <w:tc>
          <w:tcPr>
            <w:tcW w:w="1191" w:type="dxa"/>
            <w:tcBorders>
              <w:left w:val="single" w:sz="6" w:space="0" w:color="auto"/>
              <w:bottom w:val="nil"/>
              <w:right w:val="single" w:sz="6" w:space="0" w:color="auto"/>
            </w:tcBorders>
          </w:tcPr>
          <w:p w14:paraId="2879CFE2" w14:textId="77777777" w:rsidR="009351A7" w:rsidRPr="0069798A" w:rsidRDefault="009351A7" w:rsidP="009351A7">
            <w:pPr>
              <w:spacing w:after="0" w:line="180" w:lineRule="exact"/>
              <w:jc w:val="center"/>
              <w:rPr>
                <w:b/>
                <w:position w:val="-2"/>
                <w:sz w:val="18"/>
                <w:szCs w:val="18"/>
              </w:rPr>
            </w:pPr>
          </w:p>
        </w:tc>
        <w:tc>
          <w:tcPr>
            <w:tcW w:w="1191" w:type="dxa"/>
            <w:tcBorders>
              <w:left w:val="single" w:sz="6" w:space="0" w:color="auto"/>
              <w:bottom w:val="nil"/>
              <w:right w:val="single" w:sz="6" w:space="0" w:color="auto"/>
            </w:tcBorders>
          </w:tcPr>
          <w:p w14:paraId="6428CD31" w14:textId="77777777" w:rsidR="009351A7" w:rsidRPr="0069798A" w:rsidRDefault="009351A7" w:rsidP="009351A7">
            <w:pPr>
              <w:spacing w:after="0" w:line="180" w:lineRule="exact"/>
              <w:jc w:val="center"/>
              <w:rPr>
                <w:b/>
                <w:position w:val="-2"/>
                <w:sz w:val="18"/>
                <w:szCs w:val="18"/>
              </w:rPr>
            </w:pPr>
          </w:p>
        </w:tc>
        <w:tc>
          <w:tcPr>
            <w:tcW w:w="1191" w:type="dxa"/>
            <w:tcBorders>
              <w:left w:val="single" w:sz="6" w:space="0" w:color="auto"/>
              <w:bottom w:val="nil"/>
              <w:right w:val="single" w:sz="6" w:space="0" w:color="auto"/>
            </w:tcBorders>
          </w:tcPr>
          <w:p w14:paraId="0C54C492" w14:textId="77777777" w:rsidR="009351A7" w:rsidRPr="0069798A" w:rsidRDefault="009351A7" w:rsidP="009351A7">
            <w:pPr>
              <w:pStyle w:val="Special"/>
              <w:spacing w:after="0" w:line="180" w:lineRule="exact"/>
              <w:jc w:val="center"/>
              <w:rPr>
                <w:b/>
                <w:position w:val="-2"/>
                <w:sz w:val="16"/>
              </w:rPr>
            </w:pPr>
            <w:r w:rsidRPr="0069798A">
              <w:rPr>
                <w:b/>
                <w:position w:val="-2"/>
                <w:sz w:val="18"/>
              </w:rPr>
              <w:t>20.98</w:t>
            </w:r>
          </w:p>
        </w:tc>
        <w:tc>
          <w:tcPr>
            <w:tcW w:w="1191" w:type="dxa"/>
            <w:tcBorders>
              <w:left w:val="single" w:sz="6" w:space="0" w:color="auto"/>
              <w:bottom w:val="nil"/>
            </w:tcBorders>
          </w:tcPr>
          <w:p w14:paraId="2B05BA81" w14:textId="77777777" w:rsidR="009351A7" w:rsidRPr="0069798A" w:rsidRDefault="009351A7" w:rsidP="009351A7">
            <w:pPr>
              <w:pStyle w:val="Special"/>
              <w:spacing w:after="0" w:line="180" w:lineRule="exact"/>
              <w:jc w:val="center"/>
              <w:rPr>
                <w:b/>
                <w:position w:val="-2"/>
                <w:sz w:val="16"/>
              </w:rPr>
            </w:pPr>
            <w:r w:rsidRPr="0069798A">
              <w:rPr>
                <w:b/>
                <w:position w:val="-2"/>
                <w:sz w:val="18"/>
              </w:rPr>
              <w:t>20.99</w:t>
            </w:r>
          </w:p>
        </w:tc>
      </w:tr>
      <w:tr w:rsidR="009351A7" w:rsidRPr="0069798A" w14:paraId="4DD6A832" w14:textId="77777777" w:rsidTr="009351A7">
        <w:trPr>
          <w:cantSplit/>
          <w:jc w:val="center"/>
        </w:trPr>
        <w:tc>
          <w:tcPr>
            <w:tcW w:w="1191" w:type="dxa"/>
            <w:vMerge/>
            <w:vAlign w:val="center"/>
          </w:tcPr>
          <w:p w14:paraId="037516F7" w14:textId="77777777" w:rsidR="009351A7" w:rsidRPr="0069798A" w:rsidRDefault="009351A7" w:rsidP="009351A7">
            <w:pPr>
              <w:pStyle w:val="Special"/>
              <w:spacing w:after="0" w:line="240" w:lineRule="auto"/>
              <w:jc w:val="center"/>
              <w:rPr>
                <w:b/>
                <w:sz w:val="40"/>
              </w:rPr>
            </w:pPr>
          </w:p>
        </w:tc>
        <w:tc>
          <w:tcPr>
            <w:tcW w:w="1191" w:type="dxa"/>
            <w:tcBorders>
              <w:top w:val="nil"/>
              <w:bottom w:val="single" w:sz="12" w:space="0" w:color="auto"/>
              <w:right w:val="single" w:sz="6" w:space="0" w:color="auto"/>
            </w:tcBorders>
          </w:tcPr>
          <w:p w14:paraId="3DFEB043" w14:textId="77777777" w:rsidR="009351A7" w:rsidRPr="0069798A" w:rsidRDefault="009351A7" w:rsidP="009351A7">
            <w:pPr>
              <w:pStyle w:val="Special"/>
              <w:spacing w:after="0" w:line="240" w:lineRule="auto"/>
              <w:jc w:val="center"/>
              <w:rPr>
                <w:spacing w:val="-2"/>
                <w:sz w:val="18"/>
              </w:rPr>
            </w:pPr>
            <w:r w:rsidRPr="0069798A">
              <w:rPr>
                <w:rFonts w:cs="Arial"/>
                <w:noProof/>
                <w:snapToGrid w:val="0"/>
                <w:spacing w:val="-2"/>
                <w:sz w:val="16"/>
                <w:szCs w:val="24"/>
              </w:rPr>
              <w:t>Nouveau projet enregistré au programme de travail du TC/SC</w:t>
            </w:r>
          </w:p>
        </w:tc>
        <w:tc>
          <w:tcPr>
            <w:tcW w:w="1191" w:type="dxa"/>
            <w:tcBorders>
              <w:top w:val="nil"/>
              <w:left w:val="single" w:sz="6" w:space="0" w:color="auto"/>
              <w:bottom w:val="single" w:sz="12" w:space="0" w:color="auto"/>
              <w:right w:val="single" w:sz="6" w:space="0" w:color="auto"/>
            </w:tcBorders>
          </w:tcPr>
          <w:p w14:paraId="6EBCCC75"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Mise à l’étude </w:t>
            </w:r>
            <w:r w:rsidRPr="0069798A">
              <w:rPr>
                <w:rFonts w:cs="Arial"/>
                <w:noProof/>
                <w:snapToGrid w:val="0"/>
                <w:spacing w:val="-2"/>
                <w:sz w:val="16"/>
                <w:szCs w:val="24"/>
              </w:rPr>
              <w:br/>
              <w:t>du projet de travail (WD)</w:t>
            </w:r>
          </w:p>
        </w:tc>
        <w:tc>
          <w:tcPr>
            <w:tcW w:w="1191" w:type="dxa"/>
            <w:tcBorders>
              <w:top w:val="nil"/>
              <w:left w:val="single" w:sz="6" w:space="0" w:color="auto"/>
              <w:bottom w:val="single" w:sz="12" w:space="0" w:color="auto"/>
              <w:right w:val="single" w:sz="6" w:space="0" w:color="auto"/>
            </w:tcBorders>
          </w:tcPr>
          <w:p w14:paraId="5BFCA7B4"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Clôture </w:t>
            </w:r>
            <w:r w:rsidRPr="0069798A">
              <w:rPr>
                <w:rFonts w:cs="Arial"/>
                <w:noProof/>
                <w:snapToGrid w:val="0"/>
                <w:spacing w:val="-2"/>
                <w:sz w:val="16"/>
                <w:szCs w:val="24"/>
              </w:rPr>
              <w:br/>
              <w:t>de la période d'observation</w:t>
            </w:r>
          </w:p>
        </w:tc>
        <w:tc>
          <w:tcPr>
            <w:tcW w:w="1191" w:type="dxa"/>
            <w:tcBorders>
              <w:top w:val="nil"/>
              <w:left w:val="single" w:sz="6" w:space="0" w:color="auto"/>
              <w:bottom w:val="single" w:sz="12" w:space="0" w:color="auto"/>
              <w:right w:val="single" w:sz="6" w:space="0" w:color="auto"/>
            </w:tcBorders>
          </w:tcPr>
          <w:p w14:paraId="06BA8055" w14:textId="77777777" w:rsidR="009351A7" w:rsidRPr="0069798A" w:rsidRDefault="009351A7" w:rsidP="009351A7">
            <w:pPr>
              <w:pStyle w:val="Special"/>
              <w:spacing w:after="0" w:line="180" w:lineRule="exact"/>
              <w:jc w:val="center"/>
              <w:rPr>
                <w:vanish/>
                <w:spacing w:val="-2"/>
                <w:sz w:val="16"/>
                <w:szCs w:val="16"/>
              </w:rPr>
            </w:pPr>
          </w:p>
        </w:tc>
        <w:tc>
          <w:tcPr>
            <w:tcW w:w="1191" w:type="dxa"/>
            <w:tcBorders>
              <w:top w:val="nil"/>
              <w:left w:val="single" w:sz="6" w:space="0" w:color="auto"/>
              <w:bottom w:val="single" w:sz="12" w:space="0" w:color="auto"/>
              <w:right w:val="single" w:sz="6" w:space="0" w:color="auto"/>
            </w:tcBorders>
          </w:tcPr>
          <w:p w14:paraId="3BD9EB7C" w14:textId="77777777" w:rsidR="009351A7" w:rsidRPr="0069798A" w:rsidRDefault="009351A7" w:rsidP="009351A7">
            <w:pPr>
              <w:pStyle w:val="Special"/>
              <w:spacing w:after="0" w:line="180" w:lineRule="exact"/>
              <w:jc w:val="center"/>
              <w:rPr>
                <w:vanish/>
                <w:spacing w:val="-2"/>
                <w:sz w:val="16"/>
                <w:szCs w:val="16"/>
              </w:rPr>
            </w:pPr>
          </w:p>
        </w:tc>
        <w:tc>
          <w:tcPr>
            <w:tcW w:w="1191" w:type="dxa"/>
            <w:tcBorders>
              <w:top w:val="nil"/>
              <w:left w:val="single" w:sz="6" w:space="0" w:color="auto"/>
              <w:bottom w:val="single" w:sz="12" w:space="0" w:color="auto"/>
              <w:right w:val="single" w:sz="6" w:space="0" w:color="auto"/>
            </w:tcBorders>
          </w:tcPr>
          <w:p w14:paraId="322BCD23"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Projet </w:t>
            </w:r>
            <w:r w:rsidRPr="0069798A">
              <w:rPr>
                <w:rFonts w:cs="Arial"/>
                <w:noProof/>
                <w:snapToGrid w:val="0"/>
                <w:spacing w:val="-2"/>
                <w:sz w:val="16"/>
                <w:szCs w:val="24"/>
              </w:rPr>
              <w:br/>
              <w:t>annulé</w:t>
            </w:r>
          </w:p>
        </w:tc>
        <w:tc>
          <w:tcPr>
            <w:tcW w:w="1191" w:type="dxa"/>
            <w:tcBorders>
              <w:top w:val="nil"/>
              <w:left w:val="single" w:sz="6" w:space="0" w:color="auto"/>
              <w:bottom w:val="single" w:sz="12" w:space="0" w:color="auto"/>
            </w:tcBorders>
          </w:tcPr>
          <w:p w14:paraId="5569906E" w14:textId="77777777" w:rsidR="009351A7" w:rsidRPr="0069798A" w:rsidRDefault="009351A7" w:rsidP="009351A7">
            <w:pPr>
              <w:pStyle w:val="Special"/>
              <w:spacing w:after="0" w:line="180" w:lineRule="exact"/>
              <w:ind w:left="-57" w:right="-57"/>
              <w:jc w:val="center"/>
              <w:rPr>
                <w:spacing w:val="-2"/>
                <w:sz w:val="18"/>
              </w:rPr>
            </w:pPr>
            <w:r w:rsidRPr="0069798A">
              <w:rPr>
                <w:rFonts w:cs="Arial"/>
                <w:noProof/>
                <w:snapToGrid w:val="0"/>
                <w:spacing w:val="-2"/>
                <w:sz w:val="16"/>
                <w:szCs w:val="24"/>
              </w:rPr>
              <w:t xml:space="preserve">WD </w:t>
            </w:r>
            <w:r w:rsidRPr="0069798A">
              <w:rPr>
                <w:rFonts w:cs="Arial"/>
                <w:noProof/>
                <w:snapToGrid w:val="0"/>
                <w:spacing w:val="-2"/>
                <w:sz w:val="16"/>
                <w:szCs w:val="24"/>
              </w:rPr>
              <w:br/>
              <w:t>approuvé pour enregistrement comme CD</w:t>
            </w:r>
          </w:p>
        </w:tc>
      </w:tr>
      <w:tr w:rsidR="009351A7" w:rsidRPr="0069798A" w14:paraId="6C32031D" w14:textId="77777777" w:rsidTr="009351A7">
        <w:trPr>
          <w:cantSplit/>
          <w:jc w:val="center"/>
        </w:trPr>
        <w:tc>
          <w:tcPr>
            <w:tcW w:w="1191" w:type="dxa"/>
            <w:vMerge w:val="restart"/>
            <w:vAlign w:val="center"/>
          </w:tcPr>
          <w:p w14:paraId="3EFF7702" w14:textId="77777777" w:rsidR="009351A7" w:rsidRPr="0069798A" w:rsidRDefault="009351A7" w:rsidP="009351A7">
            <w:pPr>
              <w:pStyle w:val="Special"/>
              <w:spacing w:after="0" w:line="400" w:lineRule="exact"/>
              <w:jc w:val="center"/>
              <w:rPr>
                <w:b/>
                <w:sz w:val="40"/>
                <w:szCs w:val="40"/>
              </w:rPr>
            </w:pPr>
            <w:r w:rsidRPr="0069798A">
              <w:rPr>
                <w:b/>
                <w:sz w:val="40"/>
                <w:szCs w:val="40"/>
              </w:rPr>
              <w:t>30</w:t>
            </w:r>
          </w:p>
          <w:p w14:paraId="69855054" w14:textId="77777777" w:rsidR="009351A7" w:rsidRPr="0069798A" w:rsidRDefault="009351A7" w:rsidP="009351A7">
            <w:pPr>
              <w:pStyle w:val="Special"/>
              <w:spacing w:after="0" w:line="240" w:lineRule="auto"/>
              <w:jc w:val="center"/>
              <w:rPr>
                <w:b/>
              </w:rPr>
            </w:pPr>
            <w:r w:rsidRPr="0069798A">
              <w:rPr>
                <w:rFonts w:cs="Arial"/>
                <w:b/>
                <w:noProof/>
                <w:snapToGrid w:val="0"/>
                <w:sz w:val="18"/>
                <w:szCs w:val="18"/>
              </w:rPr>
              <w:t>Stade</w:t>
            </w:r>
            <w:r w:rsidRPr="0069798A">
              <w:rPr>
                <w:rFonts w:cs="Arial"/>
                <w:b/>
                <w:noProof/>
                <w:snapToGrid w:val="0"/>
                <w:sz w:val="18"/>
                <w:szCs w:val="18"/>
              </w:rPr>
              <w:br/>
              <w:t>comité</w:t>
            </w:r>
          </w:p>
        </w:tc>
        <w:tc>
          <w:tcPr>
            <w:tcW w:w="1191" w:type="dxa"/>
            <w:tcBorders>
              <w:bottom w:val="nil"/>
              <w:right w:val="single" w:sz="6" w:space="0" w:color="auto"/>
            </w:tcBorders>
          </w:tcPr>
          <w:p w14:paraId="3A67A718" w14:textId="77777777" w:rsidR="009351A7" w:rsidRPr="0069798A" w:rsidRDefault="009351A7" w:rsidP="00BB131B">
            <w:pPr>
              <w:pStyle w:val="Special"/>
              <w:spacing w:after="20" w:line="180" w:lineRule="exact"/>
              <w:jc w:val="center"/>
              <w:rPr>
                <w:b/>
                <w:position w:val="-2"/>
                <w:sz w:val="15"/>
              </w:rPr>
            </w:pPr>
            <w:r w:rsidRPr="0069798A">
              <w:rPr>
                <w:b/>
                <w:position w:val="-2"/>
                <w:sz w:val="18"/>
              </w:rPr>
              <w:t>30.00</w:t>
            </w:r>
          </w:p>
        </w:tc>
        <w:tc>
          <w:tcPr>
            <w:tcW w:w="1191" w:type="dxa"/>
            <w:tcBorders>
              <w:left w:val="single" w:sz="6" w:space="0" w:color="auto"/>
              <w:bottom w:val="nil"/>
              <w:right w:val="single" w:sz="6" w:space="0" w:color="auto"/>
            </w:tcBorders>
          </w:tcPr>
          <w:p w14:paraId="358211DF" w14:textId="77777777" w:rsidR="009351A7" w:rsidRPr="0069798A" w:rsidRDefault="009351A7" w:rsidP="009351A7">
            <w:pPr>
              <w:pStyle w:val="Special"/>
              <w:spacing w:after="0" w:line="180" w:lineRule="exact"/>
              <w:jc w:val="center"/>
              <w:rPr>
                <w:b/>
                <w:position w:val="-2"/>
                <w:sz w:val="16"/>
              </w:rPr>
            </w:pPr>
            <w:r w:rsidRPr="0069798A">
              <w:rPr>
                <w:b/>
                <w:position w:val="-2"/>
                <w:sz w:val="18"/>
              </w:rPr>
              <w:t>30.20</w:t>
            </w:r>
          </w:p>
        </w:tc>
        <w:tc>
          <w:tcPr>
            <w:tcW w:w="1191" w:type="dxa"/>
            <w:tcBorders>
              <w:left w:val="single" w:sz="6" w:space="0" w:color="auto"/>
              <w:bottom w:val="nil"/>
              <w:right w:val="single" w:sz="6" w:space="0" w:color="auto"/>
            </w:tcBorders>
          </w:tcPr>
          <w:p w14:paraId="59F45CCB" w14:textId="77777777" w:rsidR="009351A7" w:rsidRPr="0069798A" w:rsidRDefault="009351A7" w:rsidP="009351A7">
            <w:pPr>
              <w:pStyle w:val="Special"/>
              <w:spacing w:after="0" w:line="180" w:lineRule="exact"/>
              <w:jc w:val="center"/>
              <w:rPr>
                <w:b/>
                <w:position w:val="-2"/>
                <w:sz w:val="16"/>
              </w:rPr>
            </w:pPr>
            <w:r w:rsidRPr="0069798A">
              <w:rPr>
                <w:b/>
                <w:position w:val="-2"/>
                <w:sz w:val="18"/>
              </w:rPr>
              <w:t>30.60</w:t>
            </w:r>
          </w:p>
        </w:tc>
        <w:tc>
          <w:tcPr>
            <w:tcW w:w="1191" w:type="dxa"/>
            <w:tcBorders>
              <w:left w:val="single" w:sz="6" w:space="0" w:color="auto"/>
              <w:bottom w:val="nil"/>
              <w:right w:val="single" w:sz="6" w:space="0" w:color="auto"/>
            </w:tcBorders>
          </w:tcPr>
          <w:p w14:paraId="0E98CE36" w14:textId="77777777" w:rsidR="009351A7" w:rsidRPr="0069798A" w:rsidRDefault="009351A7" w:rsidP="009351A7">
            <w:pPr>
              <w:spacing w:after="0" w:line="180" w:lineRule="exact"/>
              <w:jc w:val="center"/>
              <w:rPr>
                <w:b/>
                <w:position w:val="-2"/>
              </w:rPr>
            </w:pPr>
            <w:r w:rsidRPr="0069798A">
              <w:rPr>
                <w:b/>
                <w:position w:val="-2"/>
                <w:sz w:val="18"/>
              </w:rPr>
              <w:t>30.92</w:t>
            </w:r>
          </w:p>
        </w:tc>
        <w:tc>
          <w:tcPr>
            <w:tcW w:w="1191" w:type="dxa"/>
            <w:tcBorders>
              <w:left w:val="single" w:sz="6" w:space="0" w:color="auto"/>
              <w:bottom w:val="nil"/>
              <w:right w:val="single" w:sz="6" w:space="0" w:color="auto"/>
            </w:tcBorders>
          </w:tcPr>
          <w:p w14:paraId="172BA7C4" w14:textId="77777777" w:rsidR="009351A7" w:rsidRPr="0069798A" w:rsidRDefault="009351A7" w:rsidP="009351A7">
            <w:pPr>
              <w:spacing w:after="0" w:line="180" w:lineRule="exact"/>
              <w:jc w:val="center"/>
              <w:rPr>
                <w:b/>
                <w:position w:val="-2"/>
                <w:sz w:val="18"/>
                <w:szCs w:val="18"/>
              </w:rPr>
            </w:pPr>
          </w:p>
        </w:tc>
        <w:tc>
          <w:tcPr>
            <w:tcW w:w="1191" w:type="dxa"/>
            <w:tcBorders>
              <w:left w:val="single" w:sz="6" w:space="0" w:color="auto"/>
              <w:bottom w:val="nil"/>
              <w:right w:val="single" w:sz="6" w:space="0" w:color="auto"/>
            </w:tcBorders>
          </w:tcPr>
          <w:p w14:paraId="00CFBBE3" w14:textId="77777777" w:rsidR="009351A7" w:rsidRPr="0069798A" w:rsidRDefault="009351A7" w:rsidP="009351A7">
            <w:pPr>
              <w:pStyle w:val="Special"/>
              <w:spacing w:after="0" w:line="180" w:lineRule="exact"/>
              <w:jc w:val="center"/>
              <w:rPr>
                <w:b/>
                <w:position w:val="-2"/>
                <w:sz w:val="16"/>
              </w:rPr>
            </w:pPr>
            <w:r w:rsidRPr="0069798A">
              <w:rPr>
                <w:b/>
                <w:position w:val="-2"/>
                <w:sz w:val="18"/>
              </w:rPr>
              <w:t>30.98</w:t>
            </w:r>
          </w:p>
        </w:tc>
        <w:tc>
          <w:tcPr>
            <w:tcW w:w="1191" w:type="dxa"/>
            <w:tcBorders>
              <w:left w:val="single" w:sz="6" w:space="0" w:color="auto"/>
              <w:bottom w:val="nil"/>
            </w:tcBorders>
          </w:tcPr>
          <w:p w14:paraId="3C6790FD" w14:textId="77777777" w:rsidR="009351A7" w:rsidRPr="0069798A" w:rsidRDefault="009351A7" w:rsidP="009351A7">
            <w:pPr>
              <w:pStyle w:val="Special"/>
              <w:spacing w:after="0" w:line="180" w:lineRule="exact"/>
              <w:jc w:val="center"/>
              <w:rPr>
                <w:b/>
                <w:position w:val="-2"/>
                <w:sz w:val="16"/>
              </w:rPr>
            </w:pPr>
            <w:r w:rsidRPr="0069798A">
              <w:rPr>
                <w:b/>
                <w:position w:val="-2"/>
                <w:sz w:val="18"/>
              </w:rPr>
              <w:t>30.99</w:t>
            </w:r>
          </w:p>
        </w:tc>
      </w:tr>
      <w:tr w:rsidR="009351A7" w:rsidRPr="0069798A" w14:paraId="6985ABE0" w14:textId="77777777" w:rsidTr="009351A7">
        <w:trPr>
          <w:cantSplit/>
          <w:jc w:val="center"/>
        </w:trPr>
        <w:tc>
          <w:tcPr>
            <w:tcW w:w="1191" w:type="dxa"/>
            <w:vMerge/>
            <w:vAlign w:val="center"/>
          </w:tcPr>
          <w:p w14:paraId="55AE6698" w14:textId="77777777" w:rsidR="009351A7" w:rsidRPr="0069798A" w:rsidRDefault="009351A7" w:rsidP="009351A7">
            <w:pPr>
              <w:pStyle w:val="Special"/>
              <w:spacing w:after="0" w:line="240" w:lineRule="auto"/>
              <w:jc w:val="center"/>
              <w:rPr>
                <w:b/>
                <w:sz w:val="40"/>
              </w:rPr>
            </w:pPr>
          </w:p>
        </w:tc>
        <w:tc>
          <w:tcPr>
            <w:tcW w:w="1191" w:type="dxa"/>
            <w:tcBorders>
              <w:top w:val="nil"/>
              <w:bottom w:val="single" w:sz="12" w:space="0" w:color="auto"/>
              <w:right w:val="single" w:sz="6" w:space="0" w:color="auto"/>
            </w:tcBorders>
          </w:tcPr>
          <w:p w14:paraId="1EA2C730"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Projet de </w:t>
            </w:r>
            <w:r w:rsidRPr="0069798A">
              <w:rPr>
                <w:rFonts w:cs="Arial"/>
                <w:noProof/>
                <w:snapToGrid w:val="0"/>
                <w:spacing w:val="-2"/>
                <w:sz w:val="16"/>
                <w:szCs w:val="24"/>
              </w:rPr>
              <w:br/>
              <w:t>comité (CD) enregistré</w:t>
            </w:r>
          </w:p>
        </w:tc>
        <w:tc>
          <w:tcPr>
            <w:tcW w:w="1191" w:type="dxa"/>
            <w:tcBorders>
              <w:top w:val="nil"/>
              <w:left w:val="single" w:sz="6" w:space="0" w:color="auto"/>
              <w:bottom w:val="single" w:sz="12" w:space="0" w:color="auto"/>
              <w:right w:val="single" w:sz="6" w:space="0" w:color="auto"/>
            </w:tcBorders>
          </w:tcPr>
          <w:p w14:paraId="65C03A7A" w14:textId="0C57022B"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Mise à l’étude du CD</w:t>
            </w:r>
          </w:p>
        </w:tc>
        <w:tc>
          <w:tcPr>
            <w:tcW w:w="1191" w:type="dxa"/>
            <w:tcBorders>
              <w:top w:val="nil"/>
              <w:left w:val="single" w:sz="6" w:space="0" w:color="auto"/>
              <w:bottom w:val="single" w:sz="12" w:space="0" w:color="auto"/>
              <w:right w:val="single" w:sz="6" w:space="0" w:color="auto"/>
            </w:tcBorders>
          </w:tcPr>
          <w:p w14:paraId="1A904373" w14:textId="71DED324" w:rsidR="009351A7" w:rsidRPr="0069798A" w:rsidRDefault="009351A7" w:rsidP="009351A7">
            <w:pPr>
              <w:pStyle w:val="Special"/>
              <w:spacing w:after="0" w:line="240" w:lineRule="auto"/>
              <w:jc w:val="center"/>
              <w:rPr>
                <w:spacing w:val="-2"/>
                <w:sz w:val="18"/>
              </w:rPr>
            </w:pPr>
            <w:r w:rsidRPr="0069798A">
              <w:rPr>
                <w:rFonts w:cs="Arial"/>
                <w:noProof/>
                <w:snapToGrid w:val="0"/>
                <w:spacing w:val="-2"/>
                <w:sz w:val="16"/>
                <w:szCs w:val="24"/>
              </w:rPr>
              <w:t xml:space="preserve">Clôture </w:t>
            </w:r>
            <w:r w:rsidRPr="0069798A">
              <w:rPr>
                <w:rFonts w:cs="Arial"/>
                <w:noProof/>
                <w:snapToGrid w:val="0"/>
                <w:spacing w:val="-2"/>
                <w:sz w:val="16"/>
                <w:szCs w:val="24"/>
              </w:rPr>
              <w:br/>
              <w:t>de la période d'observation</w:t>
            </w:r>
          </w:p>
        </w:tc>
        <w:tc>
          <w:tcPr>
            <w:tcW w:w="1191" w:type="dxa"/>
            <w:tcBorders>
              <w:top w:val="nil"/>
              <w:left w:val="single" w:sz="6" w:space="0" w:color="auto"/>
              <w:bottom w:val="single" w:sz="12" w:space="0" w:color="auto"/>
              <w:right w:val="single" w:sz="6" w:space="0" w:color="auto"/>
            </w:tcBorders>
          </w:tcPr>
          <w:p w14:paraId="2B78402F" w14:textId="77777777" w:rsidR="009351A7" w:rsidRPr="0069798A" w:rsidRDefault="009351A7" w:rsidP="009351A7">
            <w:pPr>
              <w:pStyle w:val="Special"/>
              <w:spacing w:after="0" w:line="180" w:lineRule="exact"/>
              <w:jc w:val="center"/>
              <w:rPr>
                <w:vanish/>
                <w:spacing w:val="-2"/>
                <w:sz w:val="15"/>
              </w:rPr>
            </w:pPr>
            <w:r w:rsidRPr="0069798A">
              <w:rPr>
                <w:rFonts w:cs="Arial"/>
                <w:noProof/>
                <w:snapToGrid w:val="0"/>
                <w:spacing w:val="-2"/>
                <w:sz w:val="16"/>
                <w:szCs w:val="24"/>
              </w:rPr>
              <w:t xml:space="preserve">CD </w:t>
            </w:r>
            <w:r w:rsidRPr="0069798A">
              <w:rPr>
                <w:rFonts w:cs="Arial"/>
                <w:noProof/>
                <w:snapToGrid w:val="0"/>
                <w:spacing w:val="-2"/>
                <w:sz w:val="16"/>
                <w:szCs w:val="24"/>
              </w:rPr>
              <w:br/>
              <w:t xml:space="preserve">renvoyé </w:t>
            </w:r>
            <w:r w:rsidRPr="0069798A">
              <w:rPr>
                <w:rFonts w:cs="Arial"/>
                <w:noProof/>
                <w:snapToGrid w:val="0"/>
                <w:spacing w:val="-2"/>
                <w:sz w:val="16"/>
                <w:szCs w:val="24"/>
              </w:rPr>
              <w:br/>
              <w:t xml:space="preserve">au Groupe </w:t>
            </w:r>
            <w:r w:rsidRPr="0069798A">
              <w:rPr>
                <w:rFonts w:cs="Arial"/>
                <w:noProof/>
                <w:snapToGrid w:val="0"/>
                <w:spacing w:val="-2"/>
                <w:sz w:val="16"/>
                <w:szCs w:val="24"/>
              </w:rPr>
              <w:br/>
              <w:t>de travail</w:t>
            </w:r>
          </w:p>
        </w:tc>
        <w:tc>
          <w:tcPr>
            <w:tcW w:w="1191" w:type="dxa"/>
            <w:tcBorders>
              <w:top w:val="nil"/>
              <w:left w:val="single" w:sz="6" w:space="0" w:color="auto"/>
              <w:bottom w:val="single" w:sz="12" w:space="0" w:color="auto"/>
              <w:right w:val="single" w:sz="6" w:space="0" w:color="auto"/>
            </w:tcBorders>
          </w:tcPr>
          <w:p w14:paraId="3F4327C3" w14:textId="77777777" w:rsidR="009351A7" w:rsidRPr="0069798A" w:rsidRDefault="009351A7" w:rsidP="009351A7">
            <w:pPr>
              <w:pStyle w:val="Special"/>
              <w:spacing w:after="0" w:line="180" w:lineRule="exact"/>
              <w:jc w:val="center"/>
              <w:rPr>
                <w:vanish/>
                <w:spacing w:val="-2"/>
                <w:sz w:val="16"/>
                <w:szCs w:val="16"/>
              </w:rPr>
            </w:pPr>
          </w:p>
        </w:tc>
        <w:tc>
          <w:tcPr>
            <w:tcW w:w="1191" w:type="dxa"/>
            <w:tcBorders>
              <w:top w:val="nil"/>
              <w:left w:val="single" w:sz="6" w:space="0" w:color="auto"/>
              <w:bottom w:val="single" w:sz="12" w:space="0" w:color="auto"/>
              <w:right w:val="single" w:sz="6" w:space="0" w:color="auto"/>
            </w:tcBorders>
          </w:tcPr>
          <w:p w14:paraId="0E5931C5"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Projet </w:t>
            </w:r>
            <w:r w:rsidRPr="0069798A">
              <w:rPr>
                <w:rFonts w:cs="Arial"/>
                <w:noProof/>
                <w:snapToGrid w:val="0"/>
                <w:spacing w:val="-2"/>
                <w:sz w:val="16"/>
                <w:szCs w:val="24"/>
              </w:rPr>
              <w:br/>
              <w:t>annulé</w:t>
            </w:r>
          </w:p>
        </w:tc>
        <w:tc>
          <w:tcPr>
            <w:tcW w:w="1191" w:type="dxa"/>
            <w:tcBorders>
              <w:top w:val="nil"/>
              <w:left w:val="single" w:sz="6" w:space="0" w:color="auto"/>
              <w:bottom w:val="single" w:sz="12" w:space="0" w:color="auto"/>
            </w:tcBorders>
          </w:tcPr>
          <w:p w14:paraId="0ED70273" w14:textId="77777777" w:rsidR="009351A7" w:rsidRPr="0069798A" w:rsidRDefault="009351A7" w:rsidP="009351A7">
            <w:pPr>
              <w:pStyle w:val="Special"/>
              <w:spacing w:after="0" w:line="180" w:lineRule="exact"/>
              <w:ind w:left="-57" w:right="-57"/>
              <w:jc w:val="center"/>
              <w:rPr>
                <w:spacing w:val="-2"/>
                <w:sz w:val="18"/>
              </w:rPr>
            </w:pPr>
            <w:r w:rsidRPr="0069798A">
              <w:rPr>
                <w:rFonts w:cs="Arial"/>
                <w:noProof/>
                <w:snapToGrid w:val="0"/>
                <w:spacing w:val="-2"/>
                <w:sz w:val="16"/>
                <w:szCs w:val="24"/>
              </w:rPr>
              <w:t xml:space="preserve">CD </w:t>
            </w:r>
            <w:r w:rsidRPr="0069798A">
              <w:rPr>
                <w:rFonts w:cs="Arial"/>
                <w:noProof/>
                <w:snapToGrid w:val="0"/>
                <w:spacing w:val="-2"/>
                <w:sz w:val="16"/>
                <w:szCs w:val="24"/>
              </w:rPr>
              <w:br/>
              <w:t>approuvé pour enregistrement comme DIS</w:t>
            </w:r>
          </w:p>
        </w:tc>
      </w:tr>
      <w:tr w:rsidR="009351A7" w:rsidRPr="0069798A" w14:paraId="50D054DE" w14:textId="77777777" w:rsidTr="009351A7">
        <w:trPr>
          <w:cantSplit/>
          <w:jc w:val="center"/>
        </w:trPr>
        <w:tc>
          <w:tcPr>
            <w:tcW w:w="1191" w:type="dxa"/>
            <w:vMerge w:val="restart"/>
            <w:vAlign w:val="center"/>
          </w:tcPr>
          <w:p w14:paraId="481F8FC2" w14:textId="77777777" w:rsidR="009351A7" w:rsidRPr="0069798A" w:rsidRDefault="009351A7" w:rsidP="009351A7">
            <w:pPr>
              <w:pStyle w:val="Special"/>
              <w:spacing w:after="0" w:line="400" w:lineRule="exact"/>
              <w:jc w:val="center"/>
              <w:rPr>
                <w:b/>
                <w:sz w:val="40"/>
                <w:szCs w:val="40"/>
              </w:rPr>
            </w:pPr>
            <w:r w:rsidRPr="0069798A">
              <w:rPr>
                <w:b/>
                <w:sz w:val="40"/>
                <w:szCs w:val="40"/>
              </w:rPr>
              <w:t>40</w:t>
            </w:r>
          </w:p>
          <w:p w14:paraId="7DDAE814" w14:textId="77777777" w:rsidR="009351A7" w:rsidRPr="0069798A" w:rsidRDefault="009351A7" w:rsidP="009351A7">
            <w:pPr>
              <w:pStyle w:val="Special"/>
              <w:spacing w:after="0" w:line="240" w:lineRule="auto"/>
              <w:jc w:val="center"/>
              <w:rPr>
                <w:b/>
              </w:rPr>
            </w:pPr>
            <w:r w:rsidRPr="0069798A">
              <w:rPr>
                <w:rFonts w:cs="Arial"/>
                <w:b/>
                <w:noProof/>
                <w:snapToGrid w:val="0"/>
                <w:sz w:val="18"/>
                <w:szCs w:val="18"/>
              </w:rPr>
              <w:t>Stade</w:t>
            </w:r>
            <w:r w:rsidRPr="0069798A">
              <w:rPr>
                <w:rFonts w:cs="Arial"/>
                <w:b/>
                <w:noProof/>
                <w:snapToGrid w:val="0"/>
                <w:sz w:val="18"/>
                <w:szCs w:val="18"/>
              </w:rPr>
              <w:br/>
              <w:t>enquête</w:t>
            </w:r>
          </w:p>
        </w:tc>
        <w:tc>
          <w:tcPr>
            <w:tcW w:w="1191" w:type="dxa"/>
            <w:tcBorders>
              <w:bottom w:val="nil"/>
              <w:right w:val="single" w:sz="6" w:space="0" w:color="auto"/>
            </w:tcBorders>
          </w:tcPr>
          <w:p w14:paraId="520648F7" w14:textId="77777777" w:rsidR="009351A7" w:rsidRPr="0069798A" w:rsidRDefault="009351A7" w:rsidP="00BB131B">
            <w:pPr>
              <w:pStyle w:val="Special"/>
              <w:spacing w:after="20" w:line="180" w:lineRule="exact"/>
              <w:jc w:val="center"/>
              <w:rPr>
                <w:b/>
                <w:position w:val="-2"/>
                <w:sz w:val="15"/>
              </w:rPr>
            </w:pPr>
            <w:r w:rsidRPr="0069798A">
              <w:rPr>
                <w:b/>
                <w:position w:val="-2"/>
                <w:sz w:val="18"/>
              </w:rPr>
              <w:t>40.00</w:t>
            </w:r>
          </w:p>
        </w:tc>
        <w:tc>
          <w:tcPr>
            <w:tcW w:w="1191" w:type="dxa"/>
            <w:tcBorders>
              <w:left w:val="single" w:sz="6" w:space="0" w:color="auto"/>
              <w:bottom w:val="nil"/>
              <w:right w:val="single" w:sz="6" w:space="0" w:color="auto"/>
            </w:tcBorders>
          </w:tcPr>
          <w:p w14:paraId="562A15C1" w14:textId="77777777" w:rsidR="009351A7" w:rsidRPr="0069798A" w:rsidRDefault="009351A7" w:rsidP="009351A7">
            <w:pPr>
              <w:pStyle w:val="Special"/>
              <w:spacing w:after="0" w:line="180" w:lineRule="exact"/>
              <w:jc w:val="center"/>
              <w:rPr>
                <w:b/>
                <w:position w:val="-2"/>
                <w:sz w:val="16"/>
              </w:rPr>
            </w:pPr>
            <w:r w:rsidRPr="0069798A">
              <w:rPr>
                <w:b/>
                <w:position w:val="-2"/>
                <w:sz w:val="18"/>
              </w:rPr>
              <w:t>40.20</w:t>
            </w:r>
          </w:p>
        </w:tc>
        <w:tc>
          <w:tcPr>
            <w:tcW w:w="1191" w:type="dxa"/>
            <w:tcBorders>
              <w:left w:val="single" w:sz="6" w:space="0" w:color="auto"/>
              <w:bottom w:val="nil"/>
              <w:right w:val="single" w:sz="6" w:space="0" w:color="auto"/>
            </w:tcBorders>
          </w:tcPr>
          <w:p w14:paraId="279167C7" w14:textId="77777777" w:rsidR="009351A7" w:rsidRPr="0069798A" w:rsidRDefault="009351A7" w:rsidP="009351A7">
            <w:pPr>
              <w:pStyle w:val="Special"/>
              <w:spacing w:after="0" w:line="180" w:lineRule="exact"/>
              <w:jc w:val="center"/>
              <w:rPr>
                <w:b/>
                <w:position w:val="-2"/>
                <w:sz w:val="16"/>
              </w:rPr>
            </w:pPr>
            <w:r w:rsidRPr="0069798A">
              <w:rPr>
                <w:b/>
                <w:position w:val="-2"/>
                <w:sz w:val="18"/>
              </w:rPr>
              <w:t>40.60</w:t>
            </w:r>
          </w:p>
        </w:tc>
        <w:tc>
          <w:tcPr>
            <w:tcW w:w="1191" w:type="dxa"/>
            <w:tcBorders>
              <w:left w:val="single" w:sz="6" w:space="0" w:color="auto"/>
              <w:bottom w:val="nil"/>
              <w:right w:val="single" w:sz="6" w:space="0" w:color="auto"/>
            </w:tcBorders>
          </w:tcPr>
          <w:p w14:paraId="10470EE5" w14:textId="77777777" w:rsidR="009351A7" w:rsidRPr="0069798A" w:rsidRDefault="009351A7" w:rsidP="009351A7">
            <w:pPr>
              <w:spacing w:after="0" w:line="180" w:lineRule="exact"/>
              <w:jc w:val="center"/>
              <w:rPr>
                <w:b/>
                <w:position w:val="-2"/>
              </w:rPr>
            </w:pPr>
            <w:r w:rsidRPr="0069798A">
              <w:rPr>
                <w:b/>
                <w:position w:val="-2"/>
                <w:sz w:val="18"/>
              </w:rPr>
              <w:t>40.92</w:t>
            </w:r>
          </w:p>
        </w:tc>
        <w:tc>
          <w:tcPr>
            <w:tcW w:w="1191" w:type="dxa"/>
            <w:tcBorders>
              <w:left w:val="single" w:sz="6" w:space="0" w:color="auto"/>
              <w:bottom w:val="nil"/>
              <w:right w:val="single" w:sz="6" w:space="0" w:color="auto"/>
            </w:tcBorders>
          </w:tcPr>
          <w:p w14:paraId="11131341" w14:textId="77777777" w:rsidR="009351A7" w:rsidRPr="0069798A" w:rsidRDefault="009351A7" w:rsidP="009351A7">
            <w:pPr>
              <w:spacing w:after="0" w:line="180" w:lineRule="exact"/>
              <w:jc w:val="center"/>
              <w:rPr>
                <w:b/>
                <w:position w:val="-2"/>
                <w:sz w:val="18"/>
              </w:rPr>
            </w:pPr>
            <w:r w:rsidRPr="0069798A">
              <w:rPr>
                <w:b/>
                <w:position w:val="-2"/>
                <w:sz w:val="18"/>
              </w:rPr>
              <w:t>40.93</w:t>
            </w:r>
          </w:p>
        </w:tc>
        <w:tc>
          <w:tcPr>
            <w:tcW w:w="1191" w:type="dxa"/>
            <w:tcBorders>
              <w:left w:val="single" w:sz="6" w:space="0" w:color="auto"/>
              <w:bottom w:val="nil"/>
              <w:right w:val="single" w:sz="6" w:space="0" w:color="auto"/>
            </w:tcBorders>
          </w:tcPr>
          <w:p w14:paraId="23D65099" w14:textId="77777777" w:rsidR="009351A7" w:rsidRPr="0069798A" w:rsidRDefault="009351A7" w:rsidP="009351A7">
            <w:pPr>
              <w:pStyle w:val="Special"/>
              <w:spacing w:after="0" w:line="180" w:lineRule="exact"/>
              <w:jc w:val="center"/>
              <w:rPr>
                <w:b/>
                <w:position w:val="-2"/>
                <w:sz w:val="16"/>
              </w:rPr>
            </w:pPr>
            <w:r w:rsidRPr="0069798A">
              <w:rPr>
                <w:b/>
                <w:position w:val="-2"/>
                <w:sz w:val="18"/>
              </w:rPr>
              <w:t>40.98</w:t>
            </w:r>
          </w:p>
        </w:tc>
        <w:tc>
          <w:tcPr>
            <w:tcW w:w="1191" w:type="dxa"/>
            <w:tcBorders>
              <w:left w:val="single" w:sz="6" w:space="0" w:color="auto"/>
              <w:bottom w:val="nil"/>
            </w:tcBorders>
          </w:tcPr>
          <w:p w14:paraId="6FDEC8F5" w14:textId="77777777" w:rsidR="009351A7" w:rsidRPr="0069798A" w:rsidRDefault="009351A7" w:rsidP="009351A7">
            <w:pPr>
              <w:pStyle w:val="Special"/>
              <w:spacing w:after="0" w:line="180" w:lineRule="exact"/>
              <w:jc w:val="center"/>
              <w:rPr>
                <w:b/>
                <w:position w:val="-2"/>
                <w:sz w:val="16"/>
              </w:rPr>
            </w:pPr>
            <w:r w:rsidRPr="0069798A">
              <w:rPr>
                <w:b/>
                <w:position w:val="-2"/>
                <w:sz w:val="18"/>
              </w:rPr>
              <w:t>40.99</w:t>
            </w:r>
          </w:p>
        </w:tc>
      </w:tr>
      <w:tr w:rsidR="009351A7" w:rsidRPr="0069798A" w14:paraId="6C4ED59D" w14:textId="77777777" w:rsidTr="009351A7">
        <w:trPr>
          <w:cantSplit/>
          <w:jc w:val="center"/>
        </w:trPr>
        <w:tc>
          <w:tcPr>
            <w:tcW w:w="1191" w:type="dxa"/>
            <w:vMerge/>
            <w:vAlign w:val="center"/>
          </w:tcPr>
          <w:p w14:paraId="635497D9" w14:textId="77777777" w:rsidR="009351A7" w:rsidRPr="0069798A" w:rsidRDefault="009351A7" w:rsidP="009351A7">
            <w:pPr>
              <w:pStyle w:val="Special"/>
              <w:spacing w:after="0" w:line="240" w:lineRule="auto"/>
              <w:jc w:val="center"/>
              <w:rPr>
                <w:b/>
                <w:sz w:val="40"/>
              </w:rPr>
            </w:pPr>
          </w:p>
        </w:tc>
        <w:tc>
          <w:tcPr>
            <w:tcW w:w="1191" w:type="dxa"/>
            <w:tcBorders>
              <w:top w:val="nil"/>
              <w:bottom w:val="single" w:sz="12" w:space="0" w:color="auto"/>
              <w:right w:val="single" w:sz="6" w:space="0" w:color="auto"/>
            </w:tcBorders>
          </w:tcPr>
          <w:p w14:paraId="3F523972"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DIS </w:t>
            </w:r>
            <w:r w:rsidRPr="0069798A">
              <w:rPr>
                <w:rFonts w:cs="Arial"/>
                <w:noProof/>
                <w:snapToGrid w:val="0"/>
                <w:spacing w:val="-2"/>
                <w:sz w:val="16"/>
                <w:szCs w:val="24"/>
              </w:rPr>
              <w:br/>
              <w:t>enregistré</w:t>
            </w:r>
          </w:p>
        </w:tc>
        <w:tc>
          <w:tcPr>
            <w:tcW w:w="1191" w:type="dxa"/>
            <w:tcBorders>
              <w:top w:val="nil"/>
              <w:left w:val="single" w:sz="6" w:space="0" w:color="auto"/>
              <w:bottom w:val="single" w:sz="12" w:space="0" w:color="auto"/>
              <w:right w:val="single" w:sz="6" w:space="0" w:color="auto"/>
            </w:tcBorders>
          </w:tcPr>
          <w:p w14:paraId="5072AD8B" w14:textId="77777777" w:rsidR="009351A7" w:rsidRPr="0069798A" w:rsidRDefault="009351A7" w:rsidP="00B233D8">
            <w:pPr>
              <w:pStyle w:val="Special"/>
              <w:spacing w:after="0" w:line="180" w:lineRule="exact"/>
              <w:jc w:val="center"/>
              <w:rPr>
                <w:spacing w:val="-2"/>
                <w:sz w:val="18"/>
              </w:rPr>
            </w:pPr>
            <w:r w:rsidRPr="0069798A">
              <w:rPr>
                <w:rFonts w:cs="Arial"/>
                <w:noProof/>
                <w:snapToGrid w:val="0"/>
                <w:spacing w:val="-2"/>
                <w:sz w:val="16"/>
                <w:szCs w:val="24"/>
              </w:rPr>
              <w:t xml:space="preserve">Mise au vote </w:t>
            </w:r>
            <w:r w:rsidRPr="0069798A">
              <w:rPr>
                <w:rFonts w:cs="Arial"/>
                <w:noProof/>
                <w:snapToGrid w:val="0"/>
                <w:spacing w:val="-2"/>
                <w:sz w:val="16"/>
                <w:szCs w:val="24"/>
              </w:rPr>
              <w:br/>
              <w:t>du DIS:</w:t>
            </w:r>
            <w:r w:rsidRPr="0069798A">
              <w:rPr>
                <w:rFonts w:cs="Arial"/>
                <w:snapToGrid w:val="0"/>
                <w:spacing w:val="-2"/>
                <w:sz w:val="16"/>
                <w:szCs w:val="24"/>
              </w:rPr>
              <w:br/>
            </w:r>
            <w:r w:rsidR="003E4227" w:rsidRPr="0069798A">
              <w:rPr>
                <w:rFonts w:cs="Arial"/>
                <w:i/>
                <w:noProof/>
                <w:snapToGrid w:val="0"/>
                <w:spacing w:val="-2"/>
                <w:sz w:val="16"/>
                <w:szCs w:val="24"/>
              </w:rPr>
              <w:t>12</w:t>
            </w:r>
            <w:r w:rsidR="00B233D8" w:rsidRPr="0069798A">
              <w:rPr>
                <w:rFonts w:cs="Arial"/>
                <w:i/>
                <w:noProof/>
                <w:snapToGrid w:val="0"/>
                <w:spacing w:val="-2"/>
                <w:sz w:val="16"/>
                <w:szCs w:val="24"/>
              </w:rPr>
              <w:t> </w:t>
            </w:r>
            <w:r w:rsidR="003E4227" w:rsidRPr="0069798A">
              <w:rPr>
                <w:rFonts w:cs="Arial"/>
                <w:i/>
                <w:noProof/>
                <w:snapToGrid w:val="0"/>
                <w:spacing w:val="-2"/>
                <w:sz w:val="16"/>
                <w:szCs w:val="24"/>
              </w:rPr>
              <w:t>semaines</w:t>
            </w:r>
          </w:p>
        </w:tc>
        <w:tc>
          <w:tcPr>
            <w:tcW w:w="1191" w:type="dxa"/>
            <w:tcBorders>
              <w:top w:val="nil"/>
              <w:left w:val="single" w:sz="6" w:space="0" w:color="auto"/>
              <w:bottom w:val="single" w:sz="12" w:space="0" w:color="auto"/>
              <w:right w:val="single" w:sz="6" w:space="0" w:color="auto"/>
            </w:tcBorders>
          </w:tcPr>
          <w:p w14:paraId="5A78933F"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Clôture </w:t>
            </w:r>
            <w:r w:rsidRPr="0069798A">
              <w:rPr>
                <w:rFonts w:cs="Arial"/>
                <w:noProof/>
                <w:snapToGrid w:val="0"/>
                <w:spacing w:val="-2"/>
                <w:sz w:val="16"/>
                <w:szCs w:val="24"/>
              </w:rPr>
              <w:br/>
              <w:t>du vote</w:t>
            </w:r>
          </w:p>
        </w:tc>
        <w:tc>
          <w:tcPr>
            <w:tcW w:w="1191" w:type="dxa"/>
            <w:tcBorders>
              <w:top w:val="nil"/>
              <w:left w:val="single" w:sz="6" w:space="0" w:color="auto"/>
              <w:bottom w:val="single" w:sz="12" w:space="0" w:color="auto"/>
              <w:right w:val="single" w:sz="6" w:space="0" w:color="auto"/>
            </w:tcBorders>
          </w:tcPr>
          <w:p w14:paraId="5EB5CB5A" w14:textId="77777777" w:rsidR="009351A7" w:rsidRPr="0069798A" w:rsidRDefault="009351A7" w:rsidP="009351A7">
            <w:pPr>
              <w:pStyle w:val="Special"/>
              <w:spacing w:after="0" w:line="240" w:lineRule="auto"/>
              <w:jc w:val="center"/>
              <w:rPr>
                <w:vanish/>
                <w:spacing w:val="-2"/>
                <w:sz w:val="15"/>
              </w:rPr>
            </w:pPr>
            <w:r w:rsidRPr="0069798A">
              <w:rPr>
                <w:rFonts w:cs="Arial"/>
                <w:noProof/>
                <w:snapToGrid w:val="0"/>
                <w:spacing w:val="-4"/>
                <w:sz w:val="16"/>
                <w:szCs w:val="24"/>
              </w:rPr>
              <w:t>Rapport complet</w:t>
            </w:r>
            <w:r w:rsidRPr="0069798A">
              <w:rPr>
                <w:rFonts w:cs="Arial"/>
                <w:noProof/>
                <w:snapToGrid w:val="0"/>
                <w:spacing w:val="-2"/>
                <w:sz w:val="16"/>
                <w:szCs w:val="24"/>
              </w:rPr>
              <w:t xml:space="preserve"> diffusé:</w:t>
            </w:r>
            <w:r w:rsidRPr="0069798A">
              <w:rPr>
                <w:rFonts w:cs="Arial"/>
                <w:snapToGrid w:val="0"/>
                <w:spacing w:val="-2"/>
                <w:sz w:val="16"/>
                <w:szCs w:val="24"/>
              </w:rPr>
              <w:t xml:space="preserve"> </w:t>
            </w:r>
            <w:r w:rsidRPr="0069798A">
              <w:rPr>
                <w:rFonts w:cs="Arial"/>
                <w:noProof/>
                <w:snapToGrid w:val="0"/>
                <w:spacing w:val="-2"/>
                <w:sz w:val="16"/>
                <w:szCs w:val="24"/>
              </w:rPr>
              <w:t xml:space="preserve">DIS renvoyé </w:t>
            </w:r>
            <w:r w:rsidRPr="0069798A">
              <w:rPr>
                <w:rFonts w:cs="Arial"/>
                <w:noProof/>
                <w:snapToGrid w:val="0"/>
                <w:spacing w:val="-2"/>
                <w:sz w:val="16"/>
                <w:szCs w:val="24"/>
              </w:rPr>
              <w:br/>
              <w:t>au TC ou SC</w:t>
            </w:r>
          </w:p>
        </w:tc>
        <w:tc>
          <w:tcPr>
            <w:tcW w:w="1191" w:type="dxa"/>
            <w:tcBorders>
              <w:top w:val="nil"/>
              <w:left w:val="single" w:sz="6" w:space="0" w:color="auto"/>
              <w:bottom w:val="single" w:sz="12" w:space="0" w:color="auto"/>
              <w:right w:val="single" w:sz="6" w:space="0" w:color="auto"/>
            </w:tcBorders>
          </w:tcPr>
          <w:p w14:paraId="7F471202" w14:textId="77777777" w:rsidR="009351A7" w:rsidRPr="0069798A" w:rsidRDefault="009351A7" w:rsidP="009351A7">
            <w:pPr>
              <w:pStyle w:val="Special"/>
              <w:spacing w:after="0" w:line="180" w:lineRule="exact"/>
              <w:jc w:val="center"/>
              <w:rPr>
                <w:vanish/>
                <w:spacing w:val="-2"/>
                <w:sz w:val="15"/>
              </w:rPr>
            </w:pPr>
            <w:r w:rsidRPr="0069798A">
              <w:rPr>
                <w:rFonts w:cs="Arial"/>
                <w:noProof/>
                <w:snapToGrid w:val="0"/>
                <w:spacing w:val="-4"/>
                <w:sz w:val="16"/>
                <w:szCs w:val="24"/>
              </w:rPr>
              <w:t>Rapport complet</w:t>
            </w:r>
            <w:r w:rsidRPr="0069798A">
              <w:rPr>
                <w:rFonts w:cs="Arial"/>
                <w:noProof/>
                <w:snapToGrid w:val="0"/>
                <w:spacing w:val="-2"/>
                <w:sz w:val="16"/>
                <w:szCs w:val="24"/>
              </w:rPr>
              <w:t xml:space="preserve"> diffusé:</w:t>
            </w:r>
            <w:r w:rsidRPr="0069798A">
              <w:rPr>
                <w:rFonts w:cs="Arial"/>
                <w:snapToGrid w:val="0"/>
                <w:spacing w:val="-2"/>
                <w:sz w:val="16"/>
                <w:szCs w:val="24"/>
              </w:rPr>
              <w:t xml:space="preserve"> </w:t>
            </w:r>
            <w:r w:rsidRPr="0069798A">
              <w:rPr>
                <w:rFonts w:cs="Arial"/>
                <w:noProof/>
                <w:snapToGrid w:val="0"/>
                <w:spacing w:val="-2"/>
                <w:sz w:val="16"/>
                <w:szCs w:val="24"/>
              </w:rPr>
              <w:t>décision pour nouveau vote sur le DIS</w:t>
            </w:r>
          </w:p>
        </w:tc>
        <w:tc>
          <w:tcPr>
            <w:tcW w:w="1191" w:type="dxa"/>
            <w:tcBorders>
              <w:top w:val="nil"/>
              <w:left w:val="single" w:sz="6" w:space="0" w:color="auto"/>
              <w:bottom w:val="single" w:sz="12" w:space="0" w:color="auto"/>
              <w:right w:val="single" w:sz="6" w:space="0" w:color="auto"/>
            </w:tcBorders>
          </w:tcPr>
          <w:p w14:paraId="648AE085"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Projet </w:t>
            </w:r>
            <w:r w:rsidRPr="0069798A">
              <w:rPr>
                <w:rFonts w:cs="Arial"/>
                <w:noProof/>
                <w:snapToGrid w:val="0"/>
                <w:spacing w:val="-2"/>
                <w:sz w:val="16"/>
                <w:szCs w:val="24"/>
              </w:rPr>
              <w:br/>
              <w:t>annulé</w:t>
            </w:r>
          </w:p>
        </w:tc>
        <w:tc>
          <w:tcPr>
            <w:tcW w:w="1191" w:type="dxa"/>
            <w:tcBorders>
              <w:top w:val="nil"/>
              <w:left w:val="single" w:sz="6" w:space="0" w:color="auto"/>
              <w:bottom w:val="single" w:sz="12" w:space="0" w:color="auto"/>
            </w:tcBorders>
          </w:tcPr>
          <w:p w14:paraId="3ED429A8" w14:textId="77777777" w:rsidR="009351A7" w:rsidRPr="0069798A" w:rsidRDefault="009351A7" w:rsidP="009351A7">
            <w:pPr>
              <w:pStyle w:val="Special"/>
              <w:spacing w:after="0" w:line="180" w:lineRule="exact"/>
              <w:ind w:left="-57" w:right="-57"/>
              <w:jc w:val="center"/>
              <w:rPr>
                <w:spacing w:val="-2"/>
                <w:sz w:val="18"/>
              </w:rPr>
            </w:pPr>
            <w:r w:rsidRPr="0069798A">
              <w:rPr>
                <w:rFonts w:cs="Arial"/>
                <w:noProof/>
                <w:snapToGrid w:val="0"/>
                <w:spacing w:val="-4"/>
                <w:sz w:val="16"/>
                <w:szCs w:val="24"/>
              </w:rPr>
              <w:t>Rapport complet</w:t>
            </w:r>
            <w:r w:rsidRPr="0069798A">
              <w:rPr>
                <w:rFonts w:cs="Arial"/>
                <w:noProof/>
                <w:snapToGrid w:val="0"/>
                <w:spacing w:val="-2"/>
                <w:sz w:val="16"/>
                <w:szCs w:val="24"/>
              </w:rPr>
              <w:t xml:space="preserve"> diffusé:</w:t>
            </w:r>
            <w:r w:rsidRPr="0069798A">
              <w:rPr>
                <w:rFonts w:cs="Arial"/>
                <w:snapToGrid w:val="0"/>
                <w:spacing w:val="-2"/>
                <w:sz w:val="16"/>
                <w:szCs w:val="24"/>
              </w:rPr>
              <w:t xml:space="preserve"> </w:t>
            </w:r>
            <w:r w:rsidRPr="0069798A">
              <w:rPr>
                <w:rFonts w:cs="Arial"/>
                <w:noProof/>
                <w:snapToGrid w:val="0"/>
                <w:spacing w:val="-2"/>
                <w:sz w:val="16"/>
                <w:szCs w:val="24"/>
              </w:rPr>
              <w:t>DIS approuvé pour enregistrement comme FDIS</w:t>
            </w:r>
          </w:p>
        </w:tc>
      </w:tr>
      <w:tr w:rsidR="009351A7" w:rsidRPr="0069798A" w14:paraId="461C3925" w14:textId="77777777" w:rsidTr="009351A7">
        <w:trPr>
          <w:cantSplit/>
          <w:jc w:val="center"/>
        </w:trPr>
        <w:tc>
          <w:tcPr>
            <w:tcW w:w="1191" w:type="dxa"/>
            <w:vMerge w:val="restart"/>
            <w:vAlign w:val="center"/>
          </w:tcPr>
          <w:p w14:paraId="2765E218" w14:textId="77777777" w:rsidR="009351A7" w:rsidRPr="0069798A" w:rsidRDefault="009351A7" w:rsidP="009351A7">
            <w:pPr>
              <w:pStyle w:val="Special"/>
              <w:spacing w:after="0" w:line="400" w:lineRule="exact"/>
              <w:jc w:val="center"/>
              <w:rPr>
                <w:b/>
                <w:sz w:val="40"/>
                <w:szCs w:val="40"/>
              </w:rPr>
            </w:pPr>
            <w:r w:rsidRPr="0069798A">
              <w:rPr>
                <w:b/>
                <w:sz w:val="40"/>
                <w:szCs w:val="40"/>
              </w:rPr>
              <w:t>50</w:t>
            </w:r>
          </w:p>
          <w:p w14:paraId="0A9F8884" w14:textId="77777777" w:rsidR="009351A7" w:rsidRPr="0069798A" w:rsidRDefault="009351A7" w:rsidP="009351A7">
            <w:pPr>
              <w:pStyle w:val="Special"/>
              <w:spacing w:after="0" w:line="240" w:lineRule="auto"/>
              <w:jc w:val="center"/>
              <w:rPr>
                <w:b/>
              </w:rPr>
            </w:pPr>
            <w:r w:rsidRPr="0069798A">
              <w:rPr>
                <w:rFonts w:cs="Arial"/>
                <w:b/>
                <w:noProof/>
                <w:snapToGrid w:val="0"/>
                <w:sz w:val="18"/>
                <w:szCs w:val="18"/>
              </w:rPr>
              <w:t>Stade</w:t>
            </w:r>
            <w:r w:rsidRPr="0069798A">
              <w:rPr>
                <w:rFonts w:cs="Arial"/>
                <w:b/>
                <w:noProof/>
                <w:snapToGrid w:val="0"/>
                <w:sz w:val="18"/>
                <w:szCs w:val="18"/>
              </w:rPr>
              <w:br/>
              <w:t>approbation</w:t>
            </w:r>
          </w:p>
        </w:tc>
        <w:tc>
          <w:tcPr>
            <w:tcW w:w="1191" w:type="dxa"/>
            <w:tcBorders>
              <w:bottom w:val="nil"/>
              <w:right w:val="single" w:sz="6" w:space="0" w:color="auto"/>
            </w:tcBorders>
          </w:tcPr>
          <w:p w14:paraId="2544E29B" w14:textId="77777777" w:rsidR="009351A7" w:rsidRPr="0069798A" w:rsidRDefault="009351A7" w:rsidP="00BB131B">
            <w:pPr>
              <w:pStyle w:val="Special"/>
              <w:spacing w:after="20" w:line="180" w:lineRule="exact"/>
              <w:jc w:val="center"/>
              <w:rPr>
                <w:b/>
                <w:position w:val="-2"/>
                <w:sz w:val="15"/>
              </w:rPr>
            </w:pPr>
            <w:r w:rsidRPr="0069798A">
              <w:rPr>
                <w:b/>
                <w:position w:val="-2"/>
                <w:sz w:val="18"/>
              </w:rPr>
              <w:t>50.00</w:t>
            </w:r>
          </w:p>
        </w:tc>
        <w:tc>
          <w:tcPr>
            <w:tcW w:w="1191" w:type="dxa"/>
            <w:tcBorders>
              <w:left w:val="single" w:sz="6" w:space="0" w:color="auto"/>
              <w:bottom w:val="nil"/>
              <w:right w:val="single" w:sz="6" w:space="0" w:color="auto"/>
            </w:tcBorders>
          </w:tcPr>
          <w:p w14:paraId="5EB6260E" w14:textId="77777777" w:rsidR="009351A7" w:rsidRPr="0069798A" w:rsidRDefault="009351A7" w:rsidP="009351A7">
            <w:pPr>
              <w:pStyle w:val="Special"/>
              <w:spacing w:after="0" w:line="180" w:lineRule="exact"/>
              <w:jc w:val="center"/>
              <w:rPr>
                <w:b/>
                <w:position w:val="-2"/>
                <w:sz w:val="16"/>
              </w:rPr>
            </w:pPr>
            <w:r w:rsidRPr="0069798A">
              <w:rPr>
                <w:b/>
                <w:position w:val="-2"/>
                <w:sz w:val="18"/>
              </w:rPr>
              <w:t>50.20</w:t>
            </w:r>
          </w:p>
        </w:tc>
        <w:tc>
          <w:tcPr>
            <w:tcW w:w="1191" w:type="dxa"/>
            <w:tcBorders>
              <w:left w:val="single" w:sz="6" w:space="0" w:color="auto"/>
              <w:bottom w:val="nil"/>
              <w:right w:val="single" w:sz="6" w:space="0" w:color="auto"/>
            </w:tcBorders>
          </w:tcPr>
          <w:p w14:paraId="0CDEC772" w14:textId="77777777" w:rsidR="009351A7" w:rsidRPr="0069798A" w:rsidRDefault="009351A7" w:rsidP="009351A7">
            <w:pPr>
              <w:pStyle w:val="Special"/>
              <w:spacing w:after="0" w:line="180" w:lineRule="exact"/>
              <w:jc w:val="center"/>
              <w:rPr>
                <w:b/>
                <w:position w:val="-2"/>
                <w:sz w:val="16"/>
              </w:rPr>
            </w:pPr>
            <w:r w:rsidRPr="0069798A">
              <w:rPr>
                <w:b/>
                <w:position w:val="-2"/>
                <w:sz w:val="18"/>
              </w:rPr>
              <w:t>50.60</w:t>
            </w:r>
          </w:p>
        </w:tc>
        <w:tc>
          <w:tcPr>
            <w:tcW w:w="1191" w:type="dxa"/>
            <w:tcBorders>
              <w:left w:val="single" w:sz="6" w:space="0" w:color="auto"/>
              <w:bottom w:val="nil"/>
              <w:right w:val="single" w:sz="6" w:space="0" w:color="auto"/>
            </w:tcBorders>
          </w:tcPr>
          <w:p w14:paraId="59962A84" w14:textId="77777777" w:rsidR="009351A7" w:rsidRPr="0069798A" w:rsidRDefault="009351A7" w:rsidP="009351A7">
            <w:pPr>
              <w:spacing w:after="0" w:line="180" w:lineRule="exact"/>
              <w:jc w:val="center"/>
              <w:rPr>
                <w:b/>
                <w:position w:val="-2"/>
              </w:rPr>
            </w:pPr>
            <w:r w:rsidRPr="0069798A">
              <w:rPr>
                <w:b/>
                <w:position w:val="-2"/>
                <w:sz w:val="18"/>
              </w:rPr>
              <w:t>50.92</w:t>
            </w:r>
          </w:p>
        </w:tc>
        <w:tc>
          <w:tcPr>
            <w:tcW w:w="1191" w:type="dxa"/>
            <w:tcBorders>
              <w:left w:val="single" w:sz="6" w:space="0" w:color="auto"/>
              <w:bottom w:val="nil"/>
              <w:right w:val="single" w:sz="6" w:space="0" w:color="auto"/>
            </w:tcBorders>
          </w:tcPr>
          <w:p w14:paraId="70E9FC71" w14:textId="77777777" w:rsidR="009351A7" w:rsidRPr="0069798A" w:rsidRDefault="009351A7" w:rsidP="009351A7">
            <w:pPr>
              <w:spacing w:after="0" w:line="180" w:lineRule="exact"/>
              <w:jc w:val="center"/>
              <w:rPr>
                <w:b/>
                <w:position w:val="-2"/>
                <w:sz w:val="18"/>
                <w:szCs w:val="18"/>
              </w:rPr>
            </w:pPr>
          </w:p>
        </w:tc>
        <w:tc>
          <w:tcPr>
            <w:tcW w:w="1191" w:type="dxa"/>
            <w:tcBorders>
              <w:left w:val="single" w:sz="6" w:space="0" w:color="auto"/>
              <w:bottom w:val="nil"/>
              <w:right w:val="single" w:sz="6" w:space="0" w:color="auto"/>
            </w:tcBorders>
          </w:tcPr>
          <w:p w14:paraId="5B8669DE" w14:textId="77777777" w:rsidR="009351A7" w:rsidRPr="0069798A" w:rsidRDefault="009351A7" w:rsidP="009351A7">
            <w:pPr>
              <w:pStyle w:val="Special"/>
              <w:spacing w:after="0" w:line="180" w:lineRule="exact"/>
              <w:jc w:val="center"/>
              <w:rPr>
                <w:b/>
                <w:position w:val="-2"/>
                <w:sz w:val="16"/>
              </w:rPr>
            </w:pPr>
            <w:r w:rsidRPr="0069798A">
              <w:rPr>
                <w:b/>
                <w:position w:val="-2"/>
                <w:sz w:val="18"/>
              </w:rPr>
              <w:t>50.98</w:t>
            </w:r>
          </w:p>
        </w:tc>
        <w:tc>
          <w:tcPr>
            <w:tcW w:w="1191" w:type="dxa"/>
            <w:tcBorders>
              <w:left w:val="single" w:sz="6" w:space="0" w:color="auto"/>
              <w:bottom w:val="nil"/>
            </w:tcBorders>
          </w:tcPr>
          <w:p w14:paraId="4E985C5D" w14:textId="77777777" w:rsidR="009351A7" w:rsidRPr="0069798A" w:rsidRDefault="009351A7" w:rsidP="009351A7">
            <w:pPr>
              <w:pStyle w:val="Special"/>
              <w:spacing w:after="0" w:line="180" w:lineRule="exact"/>
              <w:jc w:val="center"/>
              <w:rPr>
                <w:b/>
                <w:position w:val="-2"/>
                <w:sz w:val="16"/>
              </w:rPr>
            </w:pPr>
            <w:r w:rsidRPr="0069798A">
              <w:rPr>
                <w:b/>
                <w:position w:val="-2"/>
                <w:sz w:val="18"/>
              </w:rPr>
              <w:t>50.99</w:t>
            </w:r>
          </w:p>
        </w:tc>
      </w:tr>
      <w:tr w:rsidR="009351A7" w:rsidRPr="0069798A" w14:paraId="68425E59" w14:textId="77777777" w:rsidTr="009351A7">
        <w:trPr>
          <w:cantSplit/>
          <w:jc w:val="center"/>
        </w:trPr>
        <w:tc>
          <w:tcPr>
            <w:tcW w:w="1191" w:type="dxa"/>
            <w:vMerge/>
            <w:vAlign w:val="center"/>
          </w:tcPr>
          <w:p w14:paraId="43C926B8" w14:textId="77777777" w:rsidR="009351A7" w:rsidRPr="0069798A" w:rsidRDefault="009351A7" w:rsidP="009351A7">
            <w:pPr>
              <w:pStyle w:val="Special"/>
              <w:spacing w:after="0" w:line="240" w:lineRule="auto"/>
              <w:jc w:val="center"/>
              <w:rPr>
                <w:b/>
                <w:sz w:val="40"/>
              </w:rPr>
            </w:pPr>
          </w:p>
        </w:tc>
        <w:tc>
          <w:tcPr>
            <w:tcW w:w="1191" w:type="dxa"/>
            <w:tcBorders>
              <w:top w:val="nil"/>
              <w:bottom w:val="single" w:sz="12" w:space="0" w:color="auto"/>
              <w:right w:val="single" w:sz="6" w:space="0" w:color="auto"/>
            </w:tcBorders>
          </w:tcPr>
          <w:p w14:paraId="16DF385D"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Texte final reçu ou FDIS </w:t>
            </w:r>
            <w:r w:rsidRPr="0069798A">
              <w:rPr>
                <w:rFonts w:cs="Arial"/>
                <w:noProof/>
                <w:snapToGrid w:val="0"/>
                <w:spacing w:val="-2"/>
                <w:sz w:val="16"/>
                <w:szCs w:val="24"/>
              </w:rPr>
              <w:br/>
              <w:t>enregistré pour approbation formelle</w:t>
            </w:r>
          </w:p>
        </w:tc>
        <w:tc>
          <w:tcPr>
            <w:tcW w:w="1191" w:type="dxa"/>
            <w:tcBorders>
              <w:top w:val="nil"/>
              <w:left w:val="single" w:sz="6" w:space="0" w:color="auto"/>
              <w:bottom w:val="single" w:sz="12" w:space="0" w:color="auto"/>
              <w:right w:val="single" w:sz="6" w:space="0" w:color="auto"/>
            </w:tcBorders>
          </w:tcPr>
          <w:p w14:paraId="0C820142" w14:textId="77777777" w:rsidR="009351A7" w:rsidRPr="0069798A" w:rsidRDefault="009351A7" w:rsidP="00B233D8">
            <w:pPr>
              <w:pStyle w:val="Special"/>
              <w:spacing w:after="0" w:line="240" w:lineRule="auto"/>
              <w:jc w:val="center"/>
              <w:rPr>
                <w:spacing w:val="-2"/>
                <w:sz w:val="18"/>
              </w:rPr>
            </w:pPr>
            <w:r w:rsidRPr="0069798A">
              <w:rPr>
                <w:rFonts w:cs="Arial"/>
                <w:noProof/>
                <w:snapToGrid w:val="0"/>
                <w:spacing w:val="-2"/>
                <w:sz w:val="16"/>
                <w:szCs w:val="24"/>
              </w:rPr>
              <w:t>Épreuve envoyée au secrétariat ou</w:t>
            </w:r>
            <w:r w:rsidR="0094490F" w:rsidRPr="0069798A">
              <w:rPr>
                <w:rFonts w:cs="Arial"/>
                <w:noProof/>
                <w:snapToGrid w:val="0"/>
                <w:spacing w:val="-2"/>
                <w:sz w:val="16"/>
                <w:szCs w:val="24"/>
              </w:rPr>
              <w:t xml:space="preserve"> </w:t>
            </w:r>
            <w:r w:rsidRPr="0069798A">
              <w:rPr>
                <w:rFonts w:cs="Arial"/>
                <w:noProof/>
                <w:snapToGrid w:val="0"/>
                <w:spacing w:val="-2"/>
                <w:sz w:val="16"/>
                <w:szCs w:val="24"/>
              </w:rPr>
              <w:t xml:space="preserve">mise au vote </w:t>
            </w:r>
            <w:r w:rsidRPr="0069798A">
              <w:rPr>
                <w:rFonts w:cs="Arial"/>
                <w:noProof/>
                <w:snapToGrid w:val="0"/>
                <w:spacing w:val="-2"/>
                <w:sz w:val="16"/>
                <w:szCs w:val="24"/>
              </w:rPr>
              <w:br/>
              <w:t>FDIS:</w:t>
            </w:r>
            <w:r w:rsidRPr="0069798A">
              <w:rPr>
                <w:rFonts w:cs="Arial"/>
                <w:snapToGrid w:val="0"/>
                <w:spacing w:val="-2"/>
                <w:sz w:val="16"/>
                <w:szCs w:val="24"/>
              </w:rPr>
              <w:br/>
            </w:r>
            <w:r w:rsidR="003E4227" w:rsidRPr="0069798A">
              <w:rPr>
                <w:rFonts w:cs="Arial"/>
                <w:i/>
                <w:noProof/>
                <w:snapToGrid w:val="0"/>
                <w:spacing w:val="-2"/>
                <w:sz w:val="16"/>
                <w:szCs w:val="24"/>
              </w:rPr>
              <w:t>8</w:t>
            </w:r>
            <w:r w:rsidR="00B233D8" w:rsidRPr="0069798A">
              <w:rPr>
                <w:rFonts w:cs="Arial"/>
                <w:i/>
                <w:noProof/>
                <w:snapToGrid w:val="0"/>
                <w:spacing w:val="-2"/>
                <w:sz w:val="16"/>
                <w:szCs w:val="24"/>
              </w:rPr>
              <w:t> </w:t>
            </w:r>
            <w:r w:rsidR="003E4227" w:rsidRPr="0069798A">
              <w:rPr>
                <w:rFonts w:cs="Arial"/>
                <w:i/>
                <w:noProof/>
                <w:snapToGrid w:val="0"/>
                <w:spacing w:val="-2"/>
                <w:sz w:val="16"/>
                <w:szCs w:val="24"/>
              </w:rPr>
              <w:t>semaines</w:t>
            </w:r>
          </w:p>
        </w:tc>
        <w:tc>
          <w:tcPr>
            <w:tcW w:w="1191" w:type="dxa"/>
            <w:tcBorders>
              <w:top w:val="nil"/>
              <w:left w:val="single" w:sz="6" w:space="0" w:color="auto"/>
              <w:bottom w:val="single" w:sz="12" w:space="0" w:color="auto"/>
              <w:right w:val="single" w:sz="6" w:space="0" w:color="auto"/>
            </w:tcBorders>
          </w:tcPr>
          <w:p w14:paraId="727700AA"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4"/>
                <w:sz w:val="16"/>
                <w:szCs w:val="24"/>
              </w:rPr>
              <w:t xml:space="preserve">Clôture </w:t>
            </w:r>
            <w:r w:rsidRPr="0069798A">
              <w:rPr>
                <w:rFonts w:cs="Arial"/>
                <w:noProof/>
                <w:snapToGrid w:val="0"/>
                <w:spacing w:val="-4"/>
                <w:sz w:val="16"/>
                <w:szCs w:val="24"/>
              </w:rPr>
              <w:br/>
              <w:t>du vote.</w:t>
            </w:r>
            <w:r w:rsidRPr="0069798A">
              <w:rPr>
                <w:rFonts w:cs="Arial"/>
                <w:snapToGrid w:val="0"/>
                <w:spacing w:val="-2"/>
                <w:sz w:val="16"/>
                <w:szCs w:val="24"/>
              </w:rPr>
              <w:br/>
            </w:r>
            <w:r w:rsidRPr="0069798A">
              <w:rPr>
                <w:rFonts w:cs="Arial"/>
                <w:noProof/>
                <w:snapToGrid w:val="0"/>
                <w:spacing w:val="-2"/>
                <w:sz w:val="16"/>
                <w:szCs w:val="24"/>
              </w:rPr>
              <w:t xml:space="preserve">Épreuve retournée par </w:t>
            </w:r>
            <w:r w:rsidRPr="0069798A">
              <w:rPr>
                <w:rFonts w:cs="Arial"/>
                <w:noProof/>
                <w:snapToGrid w:val="0"/>
                <w:spacing w:val="-2"/>
                <w:sz w:val="16"/>
                <w:szCs w:val="24"/>
              </w:rPr>
              <w:br/>
              <w:t>le secrétariat</w:t>
            </w:r>
          </w:p>
        </w:tc>
        <w:tc>
          <w:tcPr>
            <w:tcW w:w="1191" w:type="dxa"/>
            <w:tcBorders>
              <w:top w:val="nil"/>
              <w:left w:val="single" w:sz="6" w:space="0" w:color="auto"/>
              <w:bottom w:val="single" w:sz="12" w:space="0" w:color="auto"/>
              <w:right w:val="single" w:sz="6" w:space="0" w:color="auto"/>
            </w:tcBorders>
          </w:tcPr>
          <w:p w14:paraId="5A6162BB" w14:textId="77777777" w:rsidR="009351A7" w:rsidRPr="0069798A" w:rsidRDefault="009351A7" w:rsidP="009351A7">
            <w:pPr>
              <w:pStyle w:val="Special"/>
              <w:spacing w:after="0" w:line="180" w:lineRule="exact"/>
              <w:jc w:val="center"/>
              <w:rPr>
                <w:vanish/>
                <w:spacing w:val="-2"/>
                <w:sz w:val="15"/>
              </w:rPr>
            </w:pPr>
            <w:r w:rsidRPr="0069798A">
              <w:rPr>
                <w:rFonts w:cs="Arial"/>
                <w:noProof/>
                <w:snapToGrid w:val="0"/>
                <w:spacing w:val="-2"/>
                <w:sz w:val="16"/>
                <w:szCs w:val="24"/>
              </w:rPr>
              <w:t>FDIS</w:t>
            </w:r>
            <w:r w:rsidR="0094490F" w:rsidRPr="0069798A">
              <w:rPr>
                <w:rFonts w:cs="Arial"/>
                <w:noProof/>
                <w:snapToGrid w:val="0"/>
                <w:spacing w:val="-2"/>
                <w:sz w:val="16"/>
                <w:szCs w:val="24"/>
              </w:rPr>
              <w:t xml:space="preserve"> </w:t>
            </w:r>
            <w:r w:rsidRPr="0069798A">
              <w:rPr>
                <w:rFonts w:cs="Arial"/>
                <w:noProof/>
                <w:snapToGrid w:val="0"/>
                <w:spacing w:val="-2"/>
                <w:sz w:val="16"/>
                <w:szCs w:val="24"/>
              </w:rPr>
              <w:t>ou épreuve</w:t>
            </w:r>
            <w:r w:rsidRPr="0069798A">
              <w:rPr>
                <w:rFonts w:cs="Arial"/>
                <w:noProof/>
                <w:snapToGrid w:val="0"/>
                <w:spacing w:val="-2"/>
                <w:sz w:val="16"/>
                <w:szCs w:val="24"/>
              </w:rPr>
              <w:br/>
              <w:t xml:space="preserve">renvoyé(e) </w:t>
            </w:r>
            <w:r w:rsidRPr="0069798A">
              <w:rPr>
                <w:rFonts w:cs="Arial"/>
                <w:noProof/>
                <w:snapToGrid w:val="0"/>
                <w:spacing w:val="-2"/>
                <w:sz w:val="16"/>
                <w:szCs w:val="24"/>
              </w:rPr>
              <w:br/>
              <w:t>au TC ou SC</w:t>
            </w:r>
          </w:p>
        </w:tc>
        <w:tc>
          <w:tcPr>
            <w:tcW w:w="1191" w:type="dxa"/>
            <w:tcBorders>
              <w:top w:val="nil"/>
              <w:left w:val="single" w:sz="6" w:space="0" w:color="auto"/>
              <w:bottom w:val="single" w:sz="12" w:space="0" w:color="auto"/>
              <w:right w:val="single" w:sz="6" w:space="0" w:color="auto"/>
            </w:tcBorders>
          </w:tcPr>
          <w:p w14:paraId="65158C34" w14:textId="77777777" w:rsidR="009351A7" w:rsidRPr="0069798A" w:rsidRDefault="009351A7" w:rsidP="009351A7">
            <w:pPr>
              <w:pStyle w:val="Special"/>
              <w:spacing w:after="0" w:line="180" w:lineRule="exact"/>
              <w:jc w:val="center"/>
              <w:rPr>
                <w:vanish/>
                <w:spacing w:val="-2"/>
                <w:sz w:val="16"/>
                <w:szCs w:val="16"/>
              </w:rPr>
            </w:pPr>
          </w:p>
        </w:tc>
        <w:tc>
          <w:tcPr>
            <w:tcW w:w="1191" w:type="dxa"/>
            <w:tcBorders>
              <w:top w:val="nil"/>
              <w:left w:val="single" w:sz="6" w:space="0" w:color="auto"/>
              <w:bottom w:val="single" w:sz="12" w:space="0" w:color="auto"/>
              <w:right w:val="single" w:sz="6" w:space="0" w:color="auto"/>
            </w:tcBorders>
          </w:tcPr>
          <w:p w14:paraId="06B092CB"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Projet </w:t>
            </w:r>
            <w:r w:rsidRPr="0069798A">
              <w:rPr>
                <w:rFonts w:cs="Arial"/>
                <w:noProof/>
                <w:snapToGrid w:val="0"/>
                <w:spacing w:val="-2"/>
                <w:sz w:val="16"/>
                <w:szCs w:val="24"/>
              </w:rPr>
              <w:br/>
              <w:t>annulé</w:t>
            </w:r>
          </w:p>
        </w:tc>
        <w:tc>
          <w:tcPr>
            <w:tcW w:w="1191" w:type="dxa"/>
            <w:tcBorders>
              <w:top w:val="nil"/>
              <w:left w:val="single" w:sz="6" w:space="0" w:color="auto"/>
              <w:bottom w:val="single" w:sz="12" w:space="0" w:color="auto"/>
            </w:tcBorders>
          </w:tcPr>
          <w:p w14:paraId="3EFC1870"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FDIS ou épreuve</w:t>
            </w:r>
            <w:r w:rsidRPr="0069798A">
              <w:rPr>
                <w:rFonts w:cs="Arial"/>
                <w:noProof/>
                <w:snapToGrid w:val="0"/>
                <w:spacing w:val="-2"/>
                <w:sz w:val="16"/>
                <w:szCs w:val="24"/>
              </w:rPr>
              <w:br/>
              <w:t>approuvé(e) pour publication</w:t>
            </w:r>
          </w:p>
        </w:tc>
      </w:tr>
      <w:tr w:rsidR="009351A7" w:rsidRPr="0069798A" w14:paraId="32CC23E4" w14:textId="77777777" w:rsidTr="009351A7">
        <w:trPr>
          <w:cantSplit/>
          <w:jc w:val="center"/>
        </w:trPr>
        <w:tc>
          <w:tcPr>
            <w:tcW w:w="1191" w:type="dxa"/>
            <w:vMerge w:val="restart"/>
            <w:vAlign w:val="center"/>
          </w:tcPr>
          <w:p w14:paraId="552A581E" w14:textId="77777777" w:rsidR="009351A7" w:rsidRPr="0069798A" w:rsidRDefault="009351A7" w:rsidP="009351A7">
            <w:pPr>
              <w:pStyle w:val="Special"/>
              <w:spacing w:after="0" w:line="400" w:lineRule="exact"/>
              <w:jc w:val="center"/>
              <w:rPr>
                <w:b/>
                <w:sz w:val="40"/>
                <w:szCs w:val="40"/>
              </w:rPr>
            </w:pPr>
            <w:r w:rsidRPr="0069798A">
              <w:rPr>
                <w:b/>
                <w:sz w:val="40"/>
                <w:szCs w:val="40"/>
              </w:rPr>
              <w:t>60</w:t>
            </w:r>
          </w:p>
          <w:p w14:paraId="5483644B" w14:textId="77777777" w:rsidR="009351A7" w:rsidRPr="0069798A" w:rsidRDefault="009351A7" w:rsidP="009351A7">
            <w:pPr>
              <w:pStyle w:val="Special"/>
              <w:spacing w:after="0" w:line="240" w:lineRule="auto"/>
              <w:jc w:val="center"/>
              <w:rPr>
                <w:b/>
              </w:rPr>
            </w:pPr>
            <w:r w:rsidRPr="0069798A">
              <w:rPr>
                <w:rFonts w:cs="Arial"/>
                <w:b/>
                <w:noProof/>
                <w:snapToGrid w:val="0"/>
                <w:sz w:val="18"/>
                <w:szCs w:val="18"/>
              </w:rPr>
              <w:t>Stade</w:t>
            </w:r>
            <w:r w:rsidRPr="0069798A">
              <w:rPr>
                <w:rFonts w:cs="Arial"/>
                <w:b/>
                <w:noProof/>
                <w:snapToGrid w:val="0"/>
                <w:sz w:val="18"/>
                <w:szCs w:val="18"/>
              </w:rPr>
              <w:br/>
              <w:t>publication</w:t>
            </w:r>
          </w:p>
        </w:tc>
        <w:tc>
          <w:tcPr>
            <w:tcW w:w="1191" w:type="dxa"/>
            <w:tcBorders>
              <w:bottom w:val="nil"/>
              <w:right w:val="single" w:sz="6" w:space="0" w:color="auto"/>
            </w:tcBorders>
          </w:tcPr>
          <w:p w14:paraId="4FAB7294" w14:textId="77777777" w:rsidR="009351A7" w:rsidRPr="0069798A" w:rsidRDefault="009351A7" w:rsidP="00BB131B">
            <w:pPr>
              <w:pStyle w:val="Special"/>
              <w:spacing w:after="20" w:line="180" w:lineRule="exact"/>
              <w:jc w:val="center"/>
              <w:rPr>
                <w:b/>
                <w:position w:val="-2"/>
                <w:sz w:val="15"/>
              </w:rPr>
            </w:pPr>
            <w:r w:rsidRPr="0069798A">
              <w:rPr>
                <w:b/>
                <w:position w:val="-2"/>
                <w:sz w:val="18"/>
              </w:rPr>
              <w:t>60.00</w:t>
            </w:r>
          </w:p>
        </w:tc>
        <w:tc>
          <w:tcPr>
            <w:tcW w:w="1191" w:type="dxa"/>
            <w:tcBorders>
              <w:left w:val="single" w:sz="6" w:space="0" w:color="auto"/>
              <w:bottom w:val="nil"/>
              <w:right w:val="single" w:sz="6" w:space="0" w:color="auto"/>
            </w:tcBorders>
          </w:tcPr>
          <w:p w14:paraId="7F576FBA" w14:textId="77777777" w:rsidR="009351A7" w:rsidRPr="0069798A" w:rsidRDefault="009351A7" w:rsidP="009351A7">
            <w:pPr>
              <w:pStyle w:val="Special"/>
              <w:spacing w:after="0" w:line="180" w:lineRule="exact"/>
              <w:jc w:val="center"/>
              <w:rPr>
                <w:b/>
                <w:position w:val="-2"/>
                <w:sz w:val="18"/>
                <w:szCs w:val="18"/>
              </w:rPr>
            </w:pPr>
          </w:p>
        </w:tc>
        <w:tc>
          <w:tcPr>
            <w:tcW w:w="1191" w:type="dxa"/>
            <w:tcBorders>
              <w:left w:val="single" w:sz="6" w:space="0" w:color="auto"/>
              <w:bottom w:val="nil"/>
              <w:right w:val="single" w:sz="6" w:space="0" w:color="auto"/>
            </w:tcBorders>
          </w:tcPr>
          <w:p w14:paraId="58663C36" w14:textId="77777777" w:rsidR="009351A7" w:rsidRPr="0069798A" w:rsidRDefault="009351A7" w:rsidP="009351A7">
            <w:pPr>
              <w:pStyle w:val="Special"/>
              <w:spacing w:after="0" w:line="180" w:lineRule="exact"/>
              <w:jc w:val="center"/>
              <w:rPr>
                <w:b/>
                <w:position w:val="-2"/>
                <w:sz w:val="16"/>
              </w:rPr>
            </w:pPr>
            <w:r w:rsidRPr="0069798A">
              <w:rPr>
                <w:b/>
                <w:position w:val="-2"/>
                <w:sz w:val="18"/>
              </w:rPr>
              <w:t>60.60</w:t>
            </w:r>
          </w:p>
        </w:tc>
        <w:tc>
          <w:tcPr>
            <w:tcW w:w="1191" w:type="dxa"/>
            <w:tcBorders>
              <w:left w:val="single" w:sz="6" w:space="0" w:color="auto"/>
              <w:bottom w:val="nil"/>
              <w:right w:val="single" w:sz="6" w:space="0" w:color="auto"/>
            </w:tcBorders>
          </w:tcPr>
          <w:p w14:paraId="6520D761" w14:textId="77777777" w:rsidR="009351A7" w:rsidRPr="0069798A" w:rsidRDefault="009351A7" w:rsidP="009351A7">
            <w:pPr>
              <w:spacing w:after="0" w:line="180" w:lineRule="exact"/>
              <w:jc w:val="center"/>
              <w:rPr>
                <w:b/>
                <w:position w:val="-2"/>
                <w:sz w:val="18"/>
                <w:szCs w:val="18"/>
              </w:rPr>
            </w:pPr>
          </w:p>
        </w:tc>
        <w:tc>
          <w:tcPr>
            <w:tcW w:w="1191" w:type="dxa"/>
            <w:tcBorders>
              <w:left w:val="single" w:sz="6" w:space="0" w:color="auto"/>
              <w:bottom w:val="nil"/>
              <w:right w:val="single" w:sz="6" w:space="0" w:color="auto"/>
            </w:tcBorders>
          </w:tcPr>
          <w:p w14:paraId="37F3966E" w14:textId="77777777" w:rsidR="009351A7" w:rsidRPr="0069798A" w:rsidRDefault="009351A7" w:rsidP="009351A7">
            <w:pPr>
              <w:spacing w:after="0" w:line="180" w:lineRule="exact"/>
              <w:jc w:val="center"/>
              <w:rPr>
                <w:b/>
                <w:position w:val="-2"/>
                <w:sz w:val="18"/>
                <w:szCs w:val="18"/>
              </w:rPr>
            </w:pPr>
          </w:p>
        </w:tc>
        <w:tc>
          <w:tcPr>
            <w:tcW w:w="1191" w:type="dxa"/>
            <w:tcBorders>
              <w:left w:val="single" w:sz="6" w:space="0" w:color="auto"/>
              <w:bottom w:val="nil"/>
              <w:right w:val="single" w:sz="6" w:space="0" w:color="auto"/>
            </w:tcBorders>
          </w:tcPr>
          <w:p w14:paraId="16DECCE9" w14:textId="77777777" w:rsidR="009351A7" w:rsidRPr="0069798A" w:rsidRDefault="009351A7" w:rsidP="009351A7">
            <w:pPr>
              <w:pStyle w:val="Special"/>
              <w:spacing w:after="0" w:line="180" w:lineRule="exact"/>
              <w:jc w:val="center"/>
              <w:rPr>
                <w:b/>
                <w:position w:val="-2"/>
                <w:sz w:val="18"/>
                <w:szCs w:val="18"/>
              </w:rPr>
            </w:pPr>
          </w:p>
        </w:tc>
        <w:tc>
          <w:tcPr>
            <w:tcW w:w="1191" w:type="dxa"/>
            <w:tcBorders>
              <w:left w:val="single" w:sz="6" w:space="0" w:color="auto"/>
              <w:bottom w:val="nil"/>
            </w:tcBorders>
          </w:tcPr>
          <w:p w14:paraId="7C67BD0A" w14:textId="77777777" w:rsidR="009351A7" w:rsidRPr="0069798A" w:rsidRDefault="009351A7" w:rsidP="009351A7">
            <w:pPr>
              <w:pStyle w:val="Special"/>
              <w:spacing w:after="0" w:line="180" w:lineRule="exact"/>
              <w:jc w:val="center"/>
              <w:rPr>
                <w:b/>
                <w:position w:val="-2"/>
                <w:sz w:val="18"/>
                <w:szCs w:val="18"/>
              </w:rPr>
            </w:pPr>
          </w:p>
        </w:tc>
      </w:tr>
      <w:tr w:rsidR="009351A7" w:rsidRPr="0069798A" w14:paraId="15718397" w14:textId="77777777" w:rsidTr="009351A7">
        <w:trPr>
          <w:cantSplit/>
          <w:jc w:val="center"/>
        </w:trPr>
        <w:tc>
          <w:tcPr>
            <w:tcW w:w="1191" w:type="dxa"/>
            <w:vMerge/>
            <w:vAlign w:val="center"/>
          </w:tcPr>
          <w:p w14:paraId="5C89B406" w14:textId="77777777" w:rsidR="009351A7" w:rsidRPr="0069798A" w:rsidRDefault="009351A7" w:rsidP="009351A7">
            <w:pPr>
              <w:pStyle w:val="Special"/>
              <w:spacing w:after="0" w:line="240" w:lineRule="auto"/>
              <w:jc w:val="center"/>
              <w:rPr>
                <w:b/>
                <w:sz w:val="40"/>
              </w:rPr>
            </w:pPr>
          </w:p>
        </w:tc>
        <w:tc>
          <w:tcPr>
            <w:tcW w:w="1191" w:type="dxa"/>
            <w:tcBorders>
              <w:top w:val="nil"/>
              <w:bottom w:val="single" w:sz="12" w:space="0" w:color="auto"/>
              <w:right w:val="single" w:sz="6" w:space="0" w:color="auto"/>
            </w:tcBorders>
          </w:tcPr>
          <w:p w14:paraId="29CC2DFC" w14:textId="77777777" w:rsidR="009351A7" w:rsidRPr="0069798A" w:rsidRDefault="009351A7" w:rsidP="009351A7">
            <w:pPr>
              <w:pStyle w:val="Special"/>
              <w:spacing w:after="0" w:line="240" w:lineRule="auto"/>
              <w:jc w:val="center"/>
              <w:rPr>
                <w:spacing w:val="-2"/>
                <w:sz w:val="18"/>
              </w:rPr>
            </w:pPr>
            <w:r w:rsidRPr="0069798A">
              <w:rPr>
                <w:rFonts w:cs="Arial"/>
                <w:noProof/>
                <w:snapToGrid w:val="0"/>
                <w:spacing w:val="-2"/>
                <w:sz w:val="16"/>
                <w:szCs w:val="24"/>
              </w:rPr>
              <w:t xml:space="preserve">Norme internationale en cours </w:t>
            </w:r>
            <w:r w:rsidRPr="0069798A">
              <w:rPr>
                <w:rFonts w:cs="Arial"/>
                <w:noProof/>
                <w:snapToGrid w:val="0"/>
                <w:spacing w:val="-2"/>
                <w:sz w:val="16"/>
                <w:szCs w:val="24"/>
              </w:rPr>
              <w:br/>
              <w:t>de publication</w:t>
            </w:r>
          </w:p>
        </w:tc>
        <w:tc>
          <w:tcPr>
            <w:tcW w:w="1191" w:type="dxa"/>
            <w:tcBorders>
              <w:top w:val="nil"/>
              <w:left w:val="single" w:sz="6" w:space="0" w:color="auto"/>
              <w:bottom w:val="single" w:sz="12" w:space="0" w:color="auto"/>
              <w:right w:val="single" w:sz="6" w:space="0" w:color="auto"/>
            </w:tcBorders>
          </w:tcPr>
          <w:p w14:paraId="190CF44A" w14:textId="77777777" w:rsidR="009351A7" w:rsidRPr="0069798A" w:rsidRDefault="009351A7" w:rsidP="009351A7">
            <w:pPr>
              <w:pStyle w:val="Special"/>
              <w:spacing w:after="0" w:line="180" w:lineRule="exact"/>
              <w:jc w:val="center"/>
              <w:rPr>
                <w:spacing w:val="-2"/>
                <w:sz w:val="16"/>
                <w:szCs w:val="16"/>
              </w:rPr>
            </w:pPr>
          </w:p>
        </w:tc>
        <w:tc>
          <w:tcPr>
            <w:tcW w:w="1191" w:type="dxa"/>
            <w:tcBorders>
              <w:top w:val="nil"/>
              <w:left w:val="single" w:sz="6" w:space="0" w:color="auto"/>
              <w:bottom w:val="single" w:sz="12" w:space="0" w:color="auto"/>
              <w:right w:val="single" w:sz="6" w:space="0" w:color="auto"/>
            </w:tcBorders>
          </w:tcPr>
          <w:p w14:paraId="21048943"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Norme internationale publiée</w:t>
            </w:r>
          </w:p>
        </w:tc>
        <w:tc>
          <w:tcPr>
            <w:tcW w:w="1191" w:type="dxa"/>
            <w:tcBorders>
              <w:top w:val="nil"/>
              <w:left w:val="single" w:sz="6" w:space="0" w:color="auto"/>
              <w:bottom w:val="single" w:sz="12" w:space="0" w:color="auto"/>
              <w:right w:val="single" w:sz="6" w:space="0" w:color="auto"/>
            </w:tcBorders>
          </w:tcPr>
          <w:p w14:paraId="461282AA" w14:textId="77777777" w:rsidR="009351A7" w:rsidRPr="0069798A" w:rsidRDefault="009351A7" w:rsidP="009351A7">
            <w:pPr>
              <w:pStyle w:val="Special"/>
              <w:spacing w:after="0" w:line="180" w:lineRule="exact"/>
              <w:jc w:val="center"/>
              <w:rPr>
                <w:vanish/>
                <w:spacing w:val="-2"/>
                <w:sz w:val="16"/>
                <w:szCs w:val="16"/>
              </w:rPr>
            </w:pPr>
          </w:p>
        </w:tc>
        <w:tc>
          <w:tcPr>
            <w:tcW w:w="1191" w:type="dxa"/>
            <w:tcBorders>
              <w:top w:val="nil"/>
              <w:left w:val="single" w:sz="6" w:space="0" w:color="auto"/>
              <w:bottom w:val="single" w:sz="12" w:space="0" w:color="auto"/>
              <w:right w:val="single" w:sz="6" w:space="0" w:color="auto"/>
            </w:tcBorders>
          </w:tcPr>
          <w:p w14:paraId="4F2B9DDB" w14:textId="77777777" w:rsidR="009351A7" w:rsidRPr="0069798A" w:rsidRDefault="009351A7" w:rsidP="009351A7">
            <w:pPr>
              <w:pStyle w:val="Special"/>
              <w:spacing w:after="0" w:line="180" w:lineRule="exact"/>
              <w:jc w:val="center"/>
              <w:rPr>
                <w:vanish/>
                <w:spacing w:val="-2"/>
                <w:sz w:val="16"/>
                <w:szCs w:val="16"/>
              </w:rPr>
            </w:pPr>
          </w:p>
        </w:tc>
        <w:tc>
          <w:tcPr>
            <w:tcW w:w="1191" w:type="dxa"/>
            <w:tcBorders>
              <w:top w:val="nil"/>
              <w:left w:val="single" w:sz="6" w:space="0" w:color="auto"/>
              <w:bottom w:val="single" w:sz="12" w:space="0" w:color="auto"/>
              <w:right w:val="single" w:sz="6" w:space="0" w:color="auto"/>
            </w:tcBorders>
          </w:tcPr>
          <w:p w14:paraId="5753BC30" w14:textId="77777777" w:rsidR="009351A7" w:rsidRPr="0069798A" w:rsidRDefault="009351A7" w:rsidP="009351A7">
            <w:pPr>
              <w:pStyle w:val="Special"/>
              <w:spacing w:after="0" w:line="180" w:lineRule="exact"/>
              <w:jc w:val="center"/>
              <w:rPr>
                <w:spacing w:val="-2"/>
                <w:sz w:val="18"/>
              </w:rPr>
            </w:pPr>
          </w:p>
        </w:tc>
        <w:tc>
          <w:tcPr>
            <w:tcW w:w="1191" w:type="dxa"/>
            <w:tcBorders>
              <w:top w:val="nil"/>
              <w:left w:val="single" w:sz="6" w:space="0" w:color="auto"/>
              <w:bottom w:val="single" w:sz="12" w:space="0" w:color="auto"/>
            </w:tcBorders>
          </w:tcPr>
          <w:p w14:paraId="42677147" w14:textId="77777777" w:rsidR="009351A7" w:rsidRPr="0069798A" w:rsidRDefault="009351A7" w:rsidP="009351A7">
            <w:pPr>
              <w:pStyle w:val="Special"/>
              <w:spacing w:after="0" w:line="180" w:lineRule="exact"/>
              <w:jc w:val="center"/>
              <w:rPr>
                <w:spacing w:val="-2"/>
                <w:sz w:val="18"/>
              </w:rPr>
            </w:pPr>
          </w:p>
        </w:tc>
      </w:tr>
      <w:tr w:rsidR="009351A7" w:rsidRPr="0069798A" w14:paraId="04AF127D" w14:textId="77777777" w:rsidTr="009351A7">
        <w:trPr>
          <w:cantSplit/>
          <w:jc w:val="center"/>
        </w:trPr>
        <w:tc>
          <w:tcPr>
            <w:tcW w:w="1191" w:type="dxa"/>
            <w:vMerge w:val="restart"/>
            <w:vAlign w:val="center"/>
          </w:tcPr>
          <w:p w14:paraId="3ED206AE" w14:textId="77777777" w:rsidR="009351A7" w:rsidRPr="0069798A" w:rsidRDefault="009351A7" w:rsidP="009351A7">
            <w:pPr>
              <w:pStyle w:val="Special"/>
              <w:spacing w:after="0" w:line="400" w:lineRule="exact"/>
              <w:jc w:val="center"/>
              <w:rPr>
                <w:b/>
                <w:sz w:val="40"/>
                <w:szCs w:val="40"/>
              </w:rPr>
            </w:pPr>
            <w:r w:rsidRPr="0069798A">
              <w:rPr>
                <w:b/>
                <w:sz w:val="40"/>
                <w:szCs w:val="40"/>
              </w:rPr>
              <w:t>90</w:t>
            </w:r>
          </w:p>
          <w:p w14:paraId="1A571E59" w14:textId="77777777" w:rsidR="009351A7" w:rsidRPr="0069798A" w:rsidRDefault="009351A7" w:rsidP="009351A7">
            <w:pPr>
              <w:pStyle w:val="Special"/>
              <w:spacing w:after="0" w:line="240" w:lineRule="auto"/>
              <w:jc w:val="center"/>
              <w:rPr>
                <w:b/>
              </w:rPr>
            </w:pPr>
            <w:r w:rsidRPr="0069798A">
              <w:rPr>
                <w:rFonts w:cs="Arial"/>
                <w:b/>
                <w:noProof/>
                <w:snapToGrid w:val="0"/>
                <w:sz w:val="18"/>
                <w:szCs w:val="18"/>
              </w:rPr>
              <w:t>Stade</w:t>
            </w:r>
            <w:r w:rsidRPr="0069798A">
              <w:rPr>
                <w:rFonts w:cs="Arial"/>
                <w:b/>
                <w:noProof/>
                <w:snapToGrid w:val="0"/>
                <w:sz w:val="18"/>
                <w:szCs w:val="18"/>
              </w:rPr>
              <w:br/>
              <w:t>examen</w:t>
            </w:r>
          </w:p>
        </w:tc>
        <w:tc>
          <w:tcPr>
            <w:tcW w:w="1191" w:type="dxa"/>
            <w:tcBorders>
              <w:bottom w:val="nil"/>
              <w:right w:val="single" w:sz="6" w:space="0" w:color="auto"/>
            </w:tcBorders>
          </w:tcPr>
          <w:p w14:paraId="1B340DB5" w14:textId="77777777" w:rsidR="009351A7" w:rsidRPr="0069798A" w:rsidRDefault="009351A7" w:rsidP="00BB131B">
            <w:pPr>
              <w:pStyle w:val="Special"/>
              <w:spacing w:after="20" w:line="180" w:lineRule="exact"/>
              <w:jc w:val="center"/>
              <w:rPr>
                <w:b/>
                <w:position w:val="-2"/>
                <w:sz w:val="18"/>
              </w:rPr>
            </w:pPr>
          </w:p>
        </w:tc>
        <w:tc>
          <w:tcPr>
            <w:tcW w:w="1191" w:type="dxa"/>
            <w:tcBorders>
              <w:left w:val="single" w:sz="6" w:space="0" w:color="auto"/>
              <w:bottom w:val="nil"/>
              <w:right w:val="single" w:sz="6" w:space="0" w:color="auto"/>
            </w:tcBorders>
          </w:tcPr>
          <w:p w14:paraId="36FE9645" w14:textId="77777777" w:rsidR="009351A7" w:rsidRPr="0069798A" w:rsidRDefault="009351A7" w:rsidP="009351A7">
            <w:pPr>
              <w:pStyle w:val="Special"/>
              <w:spacing w:after="0" w:line="180" w:lineRule="exact"/>
              <w:jc w:val="center"/>
              <w:rPr>
                <w:b/>
                <w:position w:val="-2"/>
                <w:sz w:val="16"/>
              </w:rPr>
            </w:pPr>
            <w:r w:rsidRPr="0069798A">
              <w:rPr>
                <w:b/>
                <w:position w:val="-2"/>
                <w:sz w:val="18"/>
              </w:rPr>
              <w:t>90.20</w:t>
            </w:r>
          </w:p>
        </w:tc>
        <w:tc>
          <w:tcPr>
            <w:tcW w:w="1191" w:type="dxa"/>
            <w:tcBorders>
              <w:left w:val="single" w:sz="6" w:space="0" w:color="auto"/>
              <w:bottom w:val="nil"/>
              <w:right w:val="single" w:sz="6" w:space="0" w:color="auto"/>
            </w:tcBorders>
          </w:tcPr>
          <w:p w14:paraId="5FD7B3C6" w14:textId="77777777" w:rsidR="009351A7" w:rsidRPr="0069798A" w:rsidRDefault="009351A7" w:rsidP="009351A7">
            <w:pPr>
              <w:pStyle w:val="Special"/>
              <w:spacing w:after="0" w:line="180" w:lineRule="exact"/>
              <w:jc w:val="center"/>
              <w:rPr>
                <w:b/>
                <w:position w:val="-2"/>
                <w:sz w:val="16"/>
              </w:rPr>
            </w:pPr>
            <w:r w:rsidRPr="0069798A">
              <w:rPr>
                <w:b/>
                <w:position w:val="-2"/>
                <w:sz w:val="18"/>
              </w:rPr>
              <w:t>90.60</w:t>
            </w:r>
          </w:p>
        </w:tc>
        <w:tc>
          <w:tcPr>
            <w:tcW w:w="1191" w:type="dxa"/>
            <w:tcBorders>
              <w:left w:val="single" w:sz="6" w:space="0" w:color="auto"/>
              <w:bottom w:val="nil"/>
              <w:right w:val="single" w:sz="6" w:space="0" w:color="auto"/>
            </w:tcBorders>
          </w:tcPr>
          <w:p w14:paraId="7118A38B" w14:textId="77777777" w:rsidR="009351A7" w:rsidRPr="0069798A" w:rsidRDefault="009351A7" w:rsidP="009351A7">
            <w:pPr>
              <w:spacing w:after="0" w:line="180" w:lineRule="exact"/>
              <w:jc w:val="center"/>
              <w:rPr>
                <w:b/>
                <w:position w:val="-2"/>
              </w:rPr>
            </w:pPr>
            <w:r w:rsidRPr="0069798A">
              <w:rPr>
                <w:b/>
                <w:position w:val="-2"/>
                <w:sz w:val="18"/>
              </w:rPr>
              <w:t>90.92</w:t>
            </w:r>
          </w:p>
        </w:tc>
        <w:tc>
          <w:tcPr>
            <w:tcW w:w="1191" w:type="dxa"/>
            <w:tcBorders>
              <w:left w:val="single" w:sz="6" w:space="0" w:color="auto"/>
              <w:bottom w:val="nil"/>
              <w:right w:val="single" w:sz="6" w:space="0" w:color="auto"/>
            </w:tcBorders>
          </w:tcPr>
          <w:p w14:paraId="59470BEC" w14:textId="77777777" w:rsidR="009351A7" w:rsidRPr="0069798A" w:rsidRDefault="009351A7" w:rsidP="009351A7">
            <w:pPr>
              <w:spacing w:after="0" w:line="180" w:lineRule="exact"/>
              <w:jc w:val="center"/>
              <w:rPr>
                <w:b/>
                <w:position w:val="-2"/>
                <w:sz w:val="18"/>
              </w:rPr>
            </w:pPr>
            <w:r w:rsidRPr="0069798A">
              <w:rPr>
                <w:b/>
                <w:position w:val="-2"/>
                <w:sz w:val="18"/>
              </w:rPr>
              <w:t>90.93</w:t>
            </w:r>
          </w:p>
        </w:tc>
        <w:tc>
          <w:tcPr>
            <w:tcW w:w="1191" w:type="dxa"/>
            <w:tcBorders>
              <w:left w:val="single" w:sz="6" w:space="0" w:color="auto"/>
              <w:bottom w:val="nil"/>
              <w:right w:val="single" w:sz="6" w:space="0" w:color="auto"/>
            </w:tcBorders>
          </w:tcPr>
          <w:p w14:paraId="15A14377" w14:textId="77777777" w:rsidR="009351A7" w:rsidRPr="0069798A" w:rsidRDefault="009351A7" w:rsidP="009351A7">
            <w:pPr>
              <w:pStyle w:val="Special"/>
              <w:spacing w:after="0" w:line="180" w:lineRule="exact"/>
              <w:jc w:val="center"/>
              <w:rPr>
                <w:b/>
                <w:position w:val="-2"/>
                <w:sz w:val="18"/>
              </w:rPr>
            </w:pPr>
          </w:p>
        </w:tc>
        <w:tc>
          <w:tcPr>
            <w:tcW w:w="1191" w:type="dxa"/>
            <w:tcBorders>
              <w:left w:val="single" w:sz="6" w:space="0" w:color="auto"/>
              <w:bottom w:val="nil"/>
            </w:tcBorders>
          </w:tcPr>
          <w:p w14:paraId="66A5E0D4" w14:textId="77777777" w:rsidR="009351A7" w:rsidRPr="0069798A" w:rsidRDefault="009351A7" w:rsidP="009351A7">
            <w:pPr>
              <w:pStyle w:val="Special"/>
              <w:spacing w:after="0" w:line="180" w:lineRule="exact"/>
              <w:jc w:val="center"/>
              <w:rPr>
                <w:b/>
                <w:position w:val="-2"/>
                <w:sz w:val="16"/>
              </w:rPr>
            </w:pPr>
            <w:r w:rsidRPr="0069798A">
              <w:rPr>
                <w:b/>
                <w:position w:val="-2"/>
                <w:sz w:val="18"/>
              </w:rPr>
              <w:t>90.99</w:t>
            </w:r>
          </w:p>
        </w:tc>
      </w:tr>
      <w:tr w:rsidR="009351A7" w:rsidRPr="0069798A" w14:paraId="03E43864" w14:textId="77777777" w:rsidTr="00B632FB">
        <w:trPr>
          <w:cantSplit/>
          <w:trHeight w:val="639"/>
          <w:jc w:val="center"/>
        </w:trPr>
        <w:tc>
          <w:tcPr>
            <w:tcW w:w="1191" w:type="dxa"/>
            <w:vMerge/>
            <w:vAlign w:val="center"/>
          </w:tcPr>
          <w:p w14:paraId="4B650759" w14:textId="77777777" w:rsidR="009351A7" w:rsidRPr="0069798A" w:rsidRDefault="009351A7" w:rsidP="009351A7">
            <w:pPr>
              <w:pStyle w:val="Special"/>
              <w:spacing w:after="0" w:line="240" w:lineRule="auto"/>
              <w:jc w:val="center"/>
              <w:rPr>
                <w:b/>
                <w:sz w:val="40"/>
              </w:rPr>
            </w:pPr>
          </w:p>
        </w:tc>
        <w:tc>
          <w:tcPr>
            <w:tcW w:w="1191" w:type="dxa"/>
            <w:tcBorders>
              <w:top w:val="nil"/>
              <w:bottom w:val="single" w:sz="12" w:space="0" w:color="auto"/>
              <w:right w:val="single" w:sz="6" w:space="0" w:color="auto"/>
            </w:tcBorders>
          </w:tcPr>
          <w:p w14:paraId="7DD7B52C" w14:textId="77777777" w:rsidR="009351A7" w:rsidRPr="0069798A" w:rsidRDefault="009351A7" w:rsidP="009351A7">
            <w:pPr>
              <w:pStyle w:val="Special"/>
              <w:spacing w:after="0" w:line="180" w:lineRule="exact"/>
              <w:jc w:val="center"/>
              <w:rPr>
                <w:spacing w:val="-2"/>
                <w:sz w:val="16"/>
                <w:szCs w:val="16"/>
              </w:rPr>
            </w:pPr>
          </w:p>
        </w:tc>
        <w:tc>
          <w:tcPr>
            <w:tcW w:w="1191" w:type="dxa"/>
            <w:tcBorders>
              <w:top w:val="nil"/>
              <w:left w:val="single" w:sz="6" w:space="0" w:color="auto"/>
              <w:bottom w:val="single" w:sz="12" w:space="0" w:color="auto"/>
              <w:right w:val="single" w:sz="6" w:space="0" w:color="auto"/>
            </w:tcBorders>
          </w:tcPr>
          <w:p w14:paraId="574E6300" w14:textId="77777777" w:rsidR="009351A7" w:rsidRPr="0069798A" w:rsidRDefault="009351A7" w:rsidP="009351A7">
            <w:pPr>
              <w:pStyle w:val="Special"/>
              <w:spacing w:after="0" w:line="240" w:lineRule="auto"/>
              <w:jc w:val="center"/>
              <w:rPr>
                <w:spacing w:val="-2"/>
                <w:sz w:val="18"/>
              </w:rPr>
            </w:pPr>
            <w:r w:rsidRPr="0069798A">
              <w:rPr>
                <w:rFonts w:cs="Arial"/>
                <w:noProof/>
                <w:snapToGrid w:val="0"/>
                <w:spacing w:val="-2"/>
                <w:sz w:val="16"/>
                <w:szCs w:val="24"/>
              </w:rPr>
              <w:t>Norme internationale en cours d’examen systématique</w:t>
            </w:r>
          </w:p>
        </w:tc>
        <w:tc>
          <w:tcPr>
            <w:tcW w:w="1191" w:type="dxa"/>
            <w:tcBorders>
              <w:top w:val="nil"/>
              <w:left w:val="single" w:sz="6" w:space="0" w:color="auto"/>
              <w:bottom w:val="single" w:sz="12" w:space="0" w:color="auto"/>
              <w:right w:val="single" w:sz="6" w:space="0" w:color="auto"/>
            </w:tcBorders>
          </w:tcPr>
          <w:p w14:paraId="7538E751"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Clôture </w:t>
            </w:r>
            <w:r w:rsidRPr="0069798A">
              <w:rPr>
                <w:rFonts w:cs="Arial"/>
                <w:noProof/>
                <w:snapToGrid w:val="0"/>
                <w:spacing w:val="-2"/>
                <w:sz w:val="16"/>
                <w:szCs w:val="24"/>
              </w:rPr>
              <w:br/>
              <w:t>de l’examen</w:t>
            </w:r>
          </w:p>
        </w:tc>
        <w:tc>
          <w:tcPr>
            <w:tcW w:w="1191" w:type="dxa"/>
            <w:tcBorders>
              <w:top w:val="nil"/>
              <w:left w:val="single" w:sz="6" w:space="0" w:color="auto"/>
              <w:bottom w:val="single" w:sz="12" w:space="0" w:color="auto"/>
              <w:right w:val="single" w:sz="6" w:space="0" w:color="auto"/>
            </w:tcBorders>
          </w:tcPr>
          <w:p w14:paraId="230EF2FB" w14:textId="77777777" w:rsidR="009351A7" w:rsidRPr="0069798A" w:rsidRDefault="009351A7" w:rsidP="009351A7">
            <w:pPr>
              <w:pStyle w:val="Special"/>
              <w:spacing w:after="0" w:line="180" w:lineRule="exact"/>
              <w:jc w:val="center"/>
              <w:rPr>
                <w:vanish/>
                <w:spacing w:val="-2"/>
                <w:sz w:val="15"/>
              </w:rPr>
            </w:pPr>
            <w:r w:rsidRPr="0069798A">
              <w:rPr>
                <w:rFonts w:cs="Arial"/>
                <w:noProof/>
                <w:snapToGrid w:val="0"/>
                <w:spacing w:val="-2"/>
                <w:sz w:val="16"/>
                <w:szCs w:val="24"/>
              </w:rPr>
              <w:t xml:space="preserve">Norme internationale </w:t>
            </w:r>
            <w:r w:rsidRPr="0069798A">
              <w:rPr>
                <w:rFonts w:cs="Arial"/>
                <w:noProof/>
                <w:snapToGrid w:val="0"/>
                <w:spacing w:val="-2"/>
                <w:sz w:val="16"/>
                <w:szCs w:val="24"/>
              </w:rPr>
              <w:br/>
              <w:t>à réviser</w:t>
            </w:r>
          </w:p>
        </w:tc>
        <w:tc>
          <w:tcPr>
            <w:tcW w:w="1191" w:type="dxa"/>
            <w:tcBorders>
              <w:top w:val="nil"/>
              <w:left w:val="single" w:sz="6" w:space="0" w:color="auto"/>
              <w:bottom w:val="single" w:sz="12" w:space="0" w:color="auto"/>
              <w:right w:val="single" w:sz="6" w:space="0" w:color="auto"/>
            </w:tcBorders>
          </w:tcPr>
          <w:p w14:paraId="0F8C5809" w14:textId="77777777" w:rsidR="009351A7" w:rsidRPr="0069798A" w:rsidRDefault="009351A7" w:rsidP="009351A7">
            <w:pPr>
              <w:pStyle w:val="Special"/>
              <w:spacing w:after="0" w:line="180" w:lineRule="exact"/>
              <w:jc w:val="center"/>
              <w:rPr>
                <w:vanish/>
                <w:spacing w:val="-2"/>
                <w:sz w:val="15"/>
              </w:rPr>
            </w:pPr>
            <w:r w:rsidRPr="0069798A">
              <w:rPr>
                <w:rFonts w:cs="Arial"/>
                <w:noProof/>
                <w:snapToGrid w:val="0"/>
                <w:spacing w:val="-2"/>
                <w:sz w:val="16"/>
                <w:szCs w:val="24"/>
              </w:rPr>
              <w:t>Norme internationale confirmée</w:t>
            </w:r>
          </w:p>
        </w:tc>
        <w:tc>
          <w:tcPr>
            <w:tcW w:w="1191" w:type="dxa"/>
            <w:tcBorders>
              <w:top w:val="nil"/>
              <w:left w:val="single" w:sz="6" w:space="0" w:color="auto"/>
              <w:bottom w:val="single" w:sz="12" w:space="0" w:color="auto"/>
              <w:right w:val="single" w:sz="6" w:space="0" w:color="auto"/>
            </w:tcBorders>
          </w:tcPr>
          <w:p w14:paraId="161A0460" w14:textId="77777777" w:rsidR="009351A7" w:rsidRPr="0069798A" w:rsidRDefault="009351A7" w:rsidP="009351A7">
            <w:pPr>
              <w:pStyle w:val="Special"/>
              <w:spacing w:after="0" w:line="180" w:lineRule="exact"/>
              <w:jc w:val="center"/>
              <w:rPr>
                <w:spacing w:val="-2"/>
                <w:sz w:val="16"/>
                <w:szCs w:val="16"/>
              </w:rPr>
            </w:pPr>
          </w:p>
        </w:tc>
        <w:tc>
          <w:tcPr>
            <w:tcW w:w="1191" w:type="dxa"/>
            <w:tcBorders>
              <w:top w:val="nil"/>
              <w:left w:val="single" w:sz="6" w:space="0" w:color="auto"/>
              <w:bottom w:val="single" w:sz="12" w:space="0" w:color="auto"/>
            </w:tcBorders>
          </w:tcPr>
          <w:p w14:paraId="7F2685B4"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Annulation </w:t>
            </w:r>
            <w:r w:rsidRPr="0069798A">
              <w:rPr>
                <w:rFonts w:cs="Arial"/>
                <w:noProof/>
                <w:snapToGrid w:val="0"/>
                <w:spacing w:val="-2"/>
                <w:sz w:val="16"/>
                <w:szCs w:val="24"/>
              </w:rPr>
              <w:br/>
              <w:t xml:space="preserve">de la Norme internationale proposée par </w:t>
            </w:r>
            <w:r w:rsidRPr="0069798A">
              <w:rPr>
                <w:rFonts w:cs="Arial"/>
                <w:noProof/>
                <w:snapToGrid w:val="0"/>
                <w:spacing w:val="-2"/>
                <w:sz w:val="16"/>
                <w:szCs w:val="24"/>
              </w:rPr>
              <w:br/>
              <w:t>le TC ou SC</w:t>
            </w:r>
          </w:p>
        </w:tc>
      </w:tr>
      <w:tr w:rsidR="009351A7" w:rsidRPr="0069798A" w14:paraId="6496C5B0" w14:textId="77777777" w:rsidTr="009351A7">
        <w:trPr>
          <w:cantSplit/>
          <w:jc w:val="center"/>
        </w:trPr>
        <w:tc>
          <w:tcPr>
            <w:tcW w:w="1191" w:type="dxa"/>
            <w:vMerge w:val="restart"/>
            <w:vAlign w:val="center"/>
          </w:tcPr>
          <w:p w14:paraId="6553FA51" w14:textId="77777777" w:rsidR="009351A7" w:rsidRPr="0069798A" w:rsidRDefault="009351A7" w:rsidP="009351A7">
            <w:pPr>
              <w:pStyle w:val="Special"/>
              <w:keepNext/>
              <w:spacing w:after="0" w:line="400" w:lineRule="exact"/>
              <w:jc w:val="center"/>
              <w:rPr>
                <w:b/>
                <w:sz w:val="40"/>
                <w:szCs w:val="40"/>
              </w:rPr>
            </w:pPr>
            <w:r w:rsidRPr="0069798A">
              <w:rPr>
                <w:b/>
                <w:sz w:val="40"/>
                <w:szCs w:val="40"/>
              </w:rPr>
              <w:t>95</w:t>
            </w:r>
          </w:p>
          <w:p w14:paraId="61B6D2C9" w14:textId="77777777" w:rsidR="009351A7" w:rsidRPr="0069798A" w:rsidRDefault="009351A7" w:rsidP="009351A7">
            <w:pPr>
              <w:pStyle w:val="Special"/>
              <w:spacing w:after="0" w:line="240" w:lineRule="auto"/>
              <w:jc w:val="center"/>
              <w:rPr>
                <w:b/>
              </w:rPr>
            </w:pPr>
            <w:r w:rsidRPr="0069798A">
              <w:rPr>
                <w:rFonts w:cs="Arial"/>
                <w:b/>
                <w:noProof/>
                <w:snapToGrid w:val="0"/>
                <w:sz w:val="18"/>
                <w:szCs w:val="18"/>
              </w:rPr>
              <w:t>Stade</w:t>
            </w:r>
            <w:r w:rsidRPr="0069798A">
              <w:rPr>
                <w:rFonts w:cs="Arial"/>
                <w:b/>
                <w:noProof/>
                <w:snapToGrid w:val="0"/>
                <w:sz w:val="18"/>
                <w:szCs w:val="18"/>
              </w:rPr>
              <w:br/>
              <w:t>annulation</w:t>
            </w:r>
          </w:p>
        </w:tc>
        <w:tc>
          <w:tcPr>
            <w:tcW w:w="1191" w:type="dxa"/>
            <w:tcBorders>
              <w:bottom w:val="nil"/>
              <w:right w:val="single" w:sz="6" w:space="0" w:color="auto"/>
            </w:tcBorders>
          </w:tcPr>
          <w:p w14:paraId="3DC14F4C" w14:textId="77777777" w:rsidR="009351A7" w:rsidRPr="0069798A" w:rsidRDefault="009351A7" w:rsidP="00BB131B">
            <w:pPr>
              <w:pStyle w:val="Special"/>
              <w:spacing w:after="20" w:line="180" w:lineRule="exact"/>
              <w:jc w:val="center"/>
              <w:rPr>
                <w:b/>
                <w:position w:val="-2"/>
                <w:sz w:val="18"/>
                <w:szCs w:val="18"/>
              </w:rPr>
            </w:pPr>
          </w:p>
        </w:tc>
        <w:tc>
          <w:tcPr>
            <w:tcW w:w="1191" w:type="dxa"/>
            <w:tcBorders>
              <w:left w:val="single" w:sz="6" w:space="0" w:color="auto"/>
              <w:bottom w:val="nil"/>
              <w:right w:val="single" w:sz="6" w:space="0" w:color="auto"/>
            </w:tcBorders>
          </w:tcPr>
          <w:p w14:paraId="3C0BEE20" w14:textId="77777777" w:rsidR="009351A7" w:rsidRPr="0069798A" w:rsidRDefault="009351A7" w:rsidP="009351A7">
            <w:pPr>
              <w:pStyle w:val="Special"/>
              <w:spacing w:after="0" w:line="180" w:lineRule="exact"/>
              <w:jc w:val="center"/>
              <w:rPr>
                <w:b/>
                <w:position w:val="-2"/>
                <w:sz w:val="16"/>
              </w:rPr>
            </w:pPr>
            <w:r w:rsidRPr="0069798A">
              <w:rPr>
                <w:b/>
                <w:position w:val="-2"/>
                <w:sz w:val="18"/>
              </w:rPr>
              <w:t>95.20</w:t>
            </w:r>
          </w:p>
        </w:tc>
        <w:tc>
          <w:tcPr>
            <w:tcW w:w="1191" w:type="dxa"/>
            <w:tcBorders>
              <w:left w:val="single" w:sz="6" w:space="0" w:color="auto"/>
              <w:bottom w:val="nil"/>
              <w:right w:val="single" w:sz="6" w:space="0" w:color="auto"/>
            </w:tcBorders>
          </w:tcPr>
          <w:p w14:paraId="30BB2176" w14:textId="77777777" w:rsidR="009351A7" w:rsidRPr="0069798A" w:rsidRDefault="009351A7" w:rsidP="009351A7">
            <w:pPr>
              <w:pStyle w:val="Special"/>
              <w:spacing w:after="0" w:line="180" w:lineRule="exact"/>
              <w:jc w:val="center"/>
              <w:rPr>
                <w:b/>
                <w:position w:val="-2"/>
                <w:sz w:val="16"/>
              </w:rPr>
            </w:pPr>
            <w:r w:rsidRPr="0069798A">
              <w:rPr>
                <w:b/>
                <w:position w:val="-2"/>
                <w:sz w:val="18"/>
              </w:rPr>
              <w:t>95.60</w:t>
            </w:r>
          </w:p>
        </w:tc>
        <w:tc>
          <w:tcPr>
            <w:tcW w:w="1191" w:type="dxa"/>
            <w:tcBorders>
              <w:left w:val="single" w:sz="6" w:space="0" w:color="auto"/>
              <w:bottom w:val="nil"/>
              <w:right w:val="single" w:sz="6" w:space="0" w:color="auto"/>
            </w:tcBorders>
          </w:tcPr>
          <w:p w14:paraId="15FF6B8F" w14:textId="77777777" w:rsidR="009351A7" w:rsidRPr="0069798A" w:rsidRDefault="009351A7" w:rsidP="009351A7">
            <w:pPr>
              <w:spacing w:after="0" w:line="180" w:lineRule="exact"/>
              <w:jc w:val="center"/>
              <w:rPr>
                <w:b/>
                <w:position w:val="-2"/>
              </w:rPr>
            </w:pPr>
            <w:r w:rsidRPr="0069798A">
              <w:rPr>
                <w:b/>
                <w:position w:val="-2"/>
                <w:sz w:val="18"/>
              </w:rPr>
              <w:t>95.92</w:t>
            </w:r>
          </w:p>
        </w:tc>
        <w:tc>
          <w:tcPr>
            <w:tcW w:w="1191" w:type="dxa"/>
            <w:tcBorders>
              <w:left w:val="single" w:sz="6" w:space="0" w:color="auto"/>
              <w:bottom w:val="nil"/>
              <w:right w:val="single" w:sz="6" w:space="0" w:color="auto"/>
            </w:tcBorders>
          </w:tcPr>
          <w:p w14:paraId="02CE0F91" w14:textId="77777777" w:rsidR="009351A7" w:rsidRPr="0069798A" w:rsidRDefault="009351A7" w:rsidP="009351A7">
            <w:pPr>
              <w:spacing w:after="0" w:line="180" w:lineRule="exact"/>
              <w:jc w:val="center"/>
              <w:rPr>
                <w:b/>
                <w:position w:val="-2"/>
                <w:sz w:val="18"/>
                <w:szCs w:val="18"/>
              </w:rPr>
            </w:pPr>
          </w:p>
        </w:tc>
        <w:tc>
          <w:tcPr>
            <w:tcW w:w="1191" w:type="dxa"/>
            <w:tcBorders>
              <w:left w:val="single" w:sz="6" w:space="0" w:color="auto"/>
              <w:bottom w:val="nil"/>
              <w:right w:val="single" w:sz="6" w:space="0" w:color="auto"/>
            </w:tcBorders>
          </w:tcPr>
          <w:p w14:paraId="3637CD26" w14:textId="77777777" w:rsidR="009351A7" w:rsidRPr="0069798A" w:rsidRDefault="009351A7" w:rsidP="009351A7">
            <w:pPr>
              <w:pStyle w:val="Special"/>
              <w:spacing w:after="0" w:line="180" w:lineRule="exact"/>
              <w:jc w:val="center"/>
              <w:rPr>
                <w:b/>
                <w:position w:val="-2"/>
                <w:sz w:val="18"/>
                <w:szCs w:val="18"/>
              </w:rPr>
            </w:pPr>
          </w:p>
        </w:tc>
        <w:tc>
          <w:tcPr>
            <w:tcW w:w="1191" w:type="dxa"/>
            <w:tcBorders>
              <w:left w:val="single" w:sz="6" w:space="0" w:color="auto"/>
              <w:bottom w:val="nil"/>
            </w:tcBorders>
          </w:tcPr>
          <w:p w14:paraId="15C5E960" w14:textId="77777777" w:rsidR="009351A7" w:rsidRPr="0069798A" w:rsidRDefault="009351A7" w:rsidP="009351A7">
            <w:pPr>
              <w:pStyle w:val="Special"/>
              <w:spacing w:after="0" w:line="180" w:lineRule="exact"/>
              <w:jc w:val="center"/>
              <w:rPr>
                <w:b/>
                <w:position w:val="-2"/>
                <w:sz w:val="16"/>
              </w:rPr>
            </w:pPr>
            <w:r w:rsidRPr="0069798A">
              <w:rPr>
                <w:b/>
                <w:position w:val="-2"/>
                <w:sz w:val="18"/>
              </w:rPr>
              <w:t>95.99</w:t>
            </w:r>
          </w:p>
        </w:tc>
      </w:tr>
      <w:tr w:rsidR="009351A7" w:rsidRPr="0069798A" w14:paraId="43BCA0CD" w14:textId="77777777" w:rsidTr="009351A7">
        <w:trPr>
          <w:cantSplit/>
          <w:jc w:val="center"/>
        </w:trPr>
        <w:tc>
          <w:tcPr>
            <w:tcW w:w="1191" w:type="dxa"/>
            <w:vMerge/>
            <w:vAlign w:val="center"/>
          </w:tcPr>
          <w:p w14:paraId="072AEB86" w14:textId="77777777" w:rsidR="009351A7" w:rsidRPr="0069798A" w:rsidRDefault="009351A7" w:rsidP="009351A7">
            <w:pPr>
              <w:pStyle w:val="Special"/>
              <w:spacing w:after="0" w:line="240" w:lineRule="auto"/>
              <w:jc w:val="center"/>
              <w:rPr>
                <w:b/>
                <w:sz w:val="40"/>
              </w:rPr>
            </w:pPr>
          </w:p>
        </w:tc>
        <w:tc>
          <w:tcPr>
            <w:tcW w:w="1191" w:type="dxa"/>
            <w:tcBorders>
              <w:top w:val="nil"/>
              <w:right w:val="single" w:sz="6" w:space="0" w:color="auto"/>
            </w:tcBorders>
          </w:tcPr>
          <w:p w14:paraId="149A2D74" w14:textId="77777777" w:rsidR="009351A7" w:rsidRPr="0069798A" w:rsidRDefault="009351A7" w:rsidP="009351A7">
            <w:pPr>
              <w:pStyle w:val="Special"/>
              <w:spacing w:after="0" w:line="180" w:lineRule="exact"/>
              <w:jc w:val="center"/>
              <w:rPr>
                <w:spacing w:val="-2"/>
                <w:sz w:val="16"/>
                <w:szCs w:val="16"/>
              </w:rPr>
            </w:pPr>
          </w:p>
        </w:tc>
        <w:tc>
          <w:tcPr>
            <w:tcW w:w="1191" w:type="dxa"/>
            <w:tcBorders>
              <w:top w:val="nil"/>
              <w:left w:val="single" w:sz="6" w:space="0" w:color="auto"/>
              <w:right w:val="single" w:sz="6" w:space="0" w:color="auto"/>
            </w:tcBorders>
          </w:tcPr>
          <w:p w14:paraId="79CE7056"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Mise au vote </w:t>
            </w:r>
            <w:r w:rsidRPr="0069798A">
              <w:rPr>
                <w:rFonts w:cs="Arial"/>
                <w:noProof/>
                <w:snapToGrid w:val="0"/>
                <w:spacing w:val="-2"/>
                <w:sz w:val="16"/>
                <w:szCs w:val="24"/>
              </w:rPr>
              <w:br/>
              <w:t>de l’annulation</w:t>
            </w:r>
          </w:p>
        </w:tc>
        <w:tc>
          <w:tcPr>
            <w:tcW w:w="1191" w:type="dxa"/>
            <w:tcBorders>
              <w:top w:val="nil"/>
              <w:left w:val="single" w:sz="6" w:space="0" w:color="auto"/>
              <w:right w:val="single" w:sz="6" w:space="0" w:color="auto"/>
            </w:tcBorders>
          </w:tcPr>
          <w:p w14:paraId="7FB89218"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Clôture </w:t>
            </w:r>
            <w:r w:rsidRPr="0069798A">
              <w:rPr>
                <w:rFonts w:cs="Arial"/>
                <w:noProof/>
                <w:snapToGrid w:val="0"/>
                <w:spacing w:val="-2"/>
                <w:sz w:val="16"/>
                <w:szCs w:val="24"/>
              </w:rPr>
              <w:br/>
              <w:t>du vote</w:t>
            </w:r>
          </w:p>
        </w:tc>
        <w:tc>
          <w:tcPr>
            <w:tcW w:w="1191" w:type="dxa"/>
            <w:tcBorders>
              <w:top w:val="nil"/>
              <w:left w:val="single" w:sz="6" w:space="0" w:color="auto"/>
              <w:right w:val="single" w:sz="6" w:space="0" w:color="auto"/>
            </w:tcBorders>
          </w:tcPr>
          <w:p w14:paraId="66C9907D" w14:textId="77777777" w:rsidR="009351A7" w:rsidRPr="0069798A" w:rsidRDefault="009351A7" w:rsidP="009351A7">
            <w:pPr>
              <w:pStyle w:val="Special"/>
              <w:spacing w:after="0" w:line="240" w:lineRule="auto"/>
              <w:jc w:val="center"/>
              <w:rPr>
                <w:vanish/>
                <w:spacing w:val="-2"/>
                <w:sz w:val="15"/>
              </w:rPr>
            </w:pPr>
            <w:r w:rsidRPr="0069798A">
              <w:rPr>
                <w:rFonts w:cs="Arial"/>
                <w:noProof/>
                <w:snapToGrid w:val="0"/>
                <w:spacing w:val="-2"/>
                <w:sz w:val="16"/>
                <w:szCs w:val="24"/>
              </w:rPr>
              <w:t xml:space="preserve">Décision de </w:t>
            </w:r>
            <w:r w:rsidRPr="0069798A">
              <w:rPr>
                <w:rFonts w:cs="Arial"/>
                <w:noProof/>
                <w:snapToGrid w:val="0"/>
                <w:spacing w:val="-2"/>
                <w:sz w:val="16"/>
                <w:szCs w:val="24"/>
              </w:rPr>
              <w:br/>
              <w:t xml:space="preserve">ne pas annuler </w:t>
            </w:r>
            <w:r w:rsidRPr="0069798A">
              <w:rPr>
                <w:rFonts w:cs="Arial"/>
                <w:noProof/>
                <w:snapToGrid w:val="0"/>
                <w:spacing w:val="-2"/>
                <w:sz w:val="16"/>
                <w:szCs w:val="24"/>
              </w:rPr>
              <w:br/>
              <w:t>la Norme internationale</w:t>
            </w:r>
          </w:p>
        </w:tc>
        <w:tc>
          <w:tcPr>
            <w:tcW w:w="1191" w:type="dxa"/>
            <w:tcBorders>
              <w:top w:val="nil"/>
              <w:left w:val="single" w:sz="6" w:space="0" w:color="auto"/>
              <w:right w:val="single" w:sz="6" w:space="0" w:color="auto"/>
            </w:tcBorders>
          </w:tcPr>
          <w:p w14:paraId="5DB8E94B" w14:textId="77777777" w:rsidR="009351A7" w:rsidRPr="0069798A" w:rsidRDefault="009351A7" w:rsidP="009351A7">
            <w:pPr>
              <w:pStyle w:val="Special"/>
              <w:spacing w:after="0" w:line="180" w:lineRule="exact"/>
              <w:jc w:val="center"/>
              <w:rPr>
                <w:vanish/>
                <w:spacing w:val="-2"/>
                <w:sz w:val="16"/>
                <w:szCs w:val="16"/>
              </w:rPr>
            </w:pPr>
          </w:p>
        </w:tc>
        <w:tc>
          <w:tcPr>
            <w:tcW w:w="1191" w:type="dxa"/>
            <w:tcBorders>
              <w:top w:val="nil"/>
              <w:left w:val="single" w:sz="6" w:space="0" w:color="auto"/>
              <w:right w:val="single" w:sz="6" w:space="0" w:color="auto"/>
            </w:tcBorders>
          </w:tcPr>
          <w:p w14:paraId="19DAD2F1" w14:textId="77777777" w:rsidR="009351A7" w:rsidRPr="0069798A" w:rsidRDefault="009351A7" w:rsidP="009351A7">
            <w:pPr>
              <w:pStyle w:val="Special"/>
              <w:spacing w:after="0" w:line="180" w:lineRule="exact"/>
              <w:jc w:val="center"/>
              <w:rPr>
                <w:spacing w:val="-2"/>
                <w:sz w:val="16"/>
                <w:szCs w:val="16"/>
              </w:rPr>
            </w:pPr>
          </w:p>
        </w:tc>
        <w:tc>
          <w:tcPr>
            <w:tcW w:w="1191" w:type="dxa"/>
            <w:tcBorders>
              <w:top w:val="nil"/>
              <w:left w:val="single" w:sz="6" w:space="0" w:color="auto"/>
            </w:tcBorders>
          </w:tcPr>
          <w:p w14:paraId="7ADB2237"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Annulation </w:t>
            </w:r>
            <w:r w:rsidRPr="0069798A">
              <w:rPr>
                <w:rFonts w:cs="Arial"/>
                <w:noProof/>
                <w:snapToGrid w:val="0"/>
                <w:spacing w:val="-2"/>
                <w:sz w:val="16"/>
                <w:szCs w:val="24"/>
              </w:rPr>
              <w:br/>
              <w:t>de la Norme internationale</w:t>
            </w:r>
          </w:p>
        </w:tc>
      </w:tr>
    </w:tbl>
    <w:p w14:paraId="3671A606" w14:textId="77777777" w:rsidR="009351A7" w:rsidRPr="0069798A" w:rsidRDefault="009351A7" w:rsidP="009351A7">
      <w:pPr>
        <w:pStyle w:val="ANNEX"/>
        <w:numPr>
          <w:ilvl w:val="0"/>
          <w:numId w:val="0"/>
        </w:numPr>
        <w:rPr>
          <w:rStyle w:val="zzzHighlight0"/>
        </w:rPr>
      </w:pPr>
      <w:bookmarkStart w:id="1069" w:name="_Toc450746985"/>
      <w:bookmarkStart w:id="1070" w:name="_Toc38384924"/>
      <w:bookmarkStart w:id="1071" w:name="_Toc42492371"/>
      <w:bookmarkStart w:id="1072" w:name="_Toc104363746"/>
      <w:r w:rsidRPr="0069798A">
        <w:rPr>
          <w:rStyle w:val="zzzHighlight0"/>
        </w:rPr>
        <w:lastRenderedPageBreak/>
        <w:t>Annexe SE</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Numérotation des documents</w:t>
      </w:r>
      <w:bookmarkEnd w:id="1069"/>
      <w:bookmarkEnd w:id="1070"/>
      <w:bookmarkEnd w:id="1071"/>
      <w:bookmarkEnd w:id="1072"/>
    </w:p>
    <w:p w14:paraId="40FB0DF2" w14:textId="77777777" w:rsidR="009351A7" w:rsidRPr="0069798A" w:rsidRDefault="009351A7" w:rsidP="009351A7">
      <w:pPr>
        <w:pStyle w:val="a2"/>
        <w:numPr>
          <w:ilvl w:val="0"/>
          <w:numId w:val="0"/>
        </w:numPr>
        <w:rPr>
          <w:snapToGrid w:val="0"/>
        </w:rPr>
      </w:pPr>
      <w:bookmarkStart w:id="1073" w:name="_Toc450746986"/>
      <w:bookmarkStart w:id="1074" w:name="_Toc38384925"/>
      <w:bookmarkStart w:id="1075" w:name="_Toc42492372"/>
      <w:bookmarkStart w:id="1076" w:name="_Toc104363747"/>
      <w:r w:rsidRPr="0069798A">
        <w:rPr>
          <w:snapToGrid w:val="0"/>
        </w:rPr>
        <w:t>SE.1</w:t>
      </w:r>
      <w:r w:rsidRPr="0069798A">
        <w:rPr>
          <w:snapToGrid w:val="0"/>
        </w:rPr>
        <w:tab/>
      </w:r>
      <w:r w:rsidR="002F5E32" w:rsidRPr="0069798A">
        <w:rPr>
          <w:snapToGrid w:val="0"/>
        </w:rPr>
        <w:tab/>
      </w:r>
      <w:r w:rsidRPr="0069798A">
        <w:rPr>
          <w:snapToGrid w:val="0"/>
        </w:rPr>
        <w:t>Documents de travail (y compris les projets de comité)</w:t>
      </w:r>
      <w:bookmarkEnd w:id="1073"/>
      <w:bookmarkEnd w:id="1074"/>
      <w:bookmarkEnd w:id="1075"/>
      <w:bookmarkEnd w:id="1076"/>
    </w:p>
    <w:p w14:paraId="7A52C79D" w14:textId="2D8C1293" w:rsidR="009351A7" w:rsidRPr="0069798A" w:rsidRDefault="009351A7" w:rsidP="009351A7">
      <w:pPr>
        <w:pStyle w:val="BodyText"/>
        <w:rPr>
          <w:snapToGrid w:val="0"/>
        </w:rPr>
      </w:pPr>
      <w:r w:rsidRPr="0069798A">
        <w:rPr>
          <w:snapToGrid w:val="0"/>
        </w:rPr>
        <w:t xml:space="preserve">Chaque document (y compris les projets de comité — voir aussi SE.2) se rapportant aux travaux d’un comité de l’ISO, diffusé à tous les comités membres ou à certains d’entre eux, doit porter un </w:t>
      </w:r>
      <w:r w:rsidR="009175E5" w:rsidRPr="0069798A">
        <w:rPr>
          <w:snapToGrid w:val="0"/>
        </w:rPr>
        <w:t>«</w:t>
      </w:r>
      <w:r w:rsidRPr="0069798A">
        <w:rPr>
          <w:snapToGrid w:val="0"/>
        </w:rPr>
        <w:t>numéro-N</w:t>
      </w:r>
      <w:r w:rsidR="009175E5" w:rsidRPr="0069798A">
        <w:rPr>
          <w:snapToGrid w:val="0"/>
        </w:rPr>
        <w:t>»</w:t>
      </w:r>
      <w:r w:rsidRPr="0069798A">
        <w:rPr>
          <w:snapToGrid w:val="0"/>
        </w:rPr>
        <w:t xml:space="preserve"> généré par le système qui figure au coin droit supérieur des rectos et au coin gauche supérieur des versos. La première page du document doit également porter, immédiatement sous le numéro de référence, la date à laquelle le document a été mis au point, libellée conformément à l’ISO 8601 (</w:t>
      </w:r>
      <w:r w:rsidRPr="0069798A">
        <w:rPr>
          <w:i/>
          <w:snapToGrid w:val="0"/>
        </w:rPr>
        <w:t>Éléments de données et formats d'échange — Échange d'information — Représentation de la date et de l'heure</w:t>
      </w:r>
      <w:r w:rsidRPr="0069798A">
        <w:rPr>
          <w:snapToGrid w:val="0"/>
        </w:rPr>
        <w:t>).</w:t>
      </w:r>
    </w:p>
    <w:p w14:paraId="54C0D5E8" w14:textId="77777777" w:rsidR="00BB47E6" w:rsidRPr="0069798A" w:rsidRDefault="009351A7" w:rsidP="009351A7">
      <w:pPr>
        <w:pStyle w:val="BodyText"/>
        <w:rPr>
          <w:snapToGrid w:val="0"/>
        </w:rPr>
      </w:pPr>
      <w:r w:rsidRPr="0069798A">
        <w:rPr>
          <w:snapToGrid w:val="0"/>
        </w:rPr>
        <w:t>Une fois qu’un numéro de référence est utilisé pour un document de travail, il ne peut pas être réutilisé pour un document dont le libellé et/ou le contenu est différent. Le même numéro peut être utilisé pour une proposition et un formulaire de vote (facultatif). Si un document remplace un document antérieur, le système génère un nouveau numéro-N sur la première page du nouveau document.</w:t>
      </w:r>
    </w:p>
    <w:p w14:paraId="04DB1980" w14:textId="77777777" w:rsidR="009351A7" w:rsidRPr="0069798A" w:rsidRDefault="009351A7" w:rsidP="002F5E32">
      <w:pPr>
        <w:pStyle w:val="ListNumber"/>
        <w:rPr>
          <w:snapToGrid w:val="0"/>
        </w:rPr>
      </w:pPr>
      <w:r w:rsidRPr="0069798A">
        <w:rPr>
          <w:snapToGrid w:val="0"/>
        </w:rPr>
        <w:t>Le numéro-N est composé des deux éléments suivants, séparés par la lettre N:</w:t>
      </w:r>
    </w:p>
    <w:p w14:paraId="646DEC69" w14:textId="77777777" w:rsidR="009351A7" w:rsidRPr="0069798A" w:rsidRDefault="009351A7" w:rsidP="002F5E32">
      <w:pPr>
        <w:pStyle w:val="ListNumber2"/>
        <w:numPr>
          <w:ilvl w:val="0"/>
          <w:numId w:val="0"/>
        </w:numPr>
        <w:ind w:left="806" w:hanging="403"/>
        <w:rPr>
          <w:snapToGrid w:val="0"/>
        </w:rPr>
      </w:pPr>
      <w:r w:rsidRPr="0069798A">
        <w:rPr>
          <w:snapToGrid w:val="0"/>
        </w:rPr>
        <w:t>1)</w:t>
      </w:r>
      <w:r w:rsidR="002F5E32" w:rsidRPr="0069798A">
        <w:tab/>
      </w:r>
      <w:r w:rsidRPr="0069798A">
        <w:rPr>
          <w:snapToGrid w:val="0"/>
        </w:rPr>
        <w:t>le numéro du comité technique (TC) et, s’il y a lieu, du sous-comité (SC) dont relève le document de travail;</w:t>
      </w:r>
    </w:p>
    <w:p w14:paraId="681358BA" w14:textId="77777777" w:rsidR="009351A7" w:rsidRPr="0069798A" w:rsidRDefault="009351A7" w:rsidP="002F5E32">
      <w:pPr>
        <w:pStyle w:val="ListNumber2"/>
        <w:numPr>
          <w:ilvl w:val="0"/>
          <w:numId w:val="0"/>
        </w:numPr>
        <w:ind w:left="806" w:hanging="403"/>
        <w:rPr>
          <w:snapToGrid w:val="0"/>
        </w:rPr>
      </w:pPr>
      <w:r w:rsidRPr="0069798A">
        <w:rPr>
          <w:snapToGrid w:val="0"/>
        </w:rPr>
        <w:t>2)</w:t>
      </w:r>
      <w:r w:rsidR="002F5E32" w:rsidRPr="0069798A">
        <w:tab/>
      </w:r>
      <w:r w:rsidRPr="0069798A">
        <w:rPr>
          <w:snapToGrid w:val="0"/>
        </w:rPr>
        <w:t>un numéro de série général.</w:t>
      </w:r>
    </w:p>
    <w:p w14:paraId="493FB694" w14:textId="77777777" w:rsidR="009351A7" w:rsidRPr="0069798A" w:rsidRDefault="009351A7" w:rsidP="009351A7">
      <w:pPr>
        <w:pStyle w:val="BodyText"/>
        <w:rPr>
          <w:snapToGrid w:val="0"/>
        </w:rPr>
      </w:pPr>
      <w:r w:rsidRPr="0069798A">
        <w:rPr>
          <w:snapToGrid w:val="0"/>
        </w:rPr>
        <w:t>Par exemple, le numéro de référence figurera comme suit:</w:t>
      </w:r>
    </w:p>
    <w:p w14:paraId="2C4C31E5" w14:textId="77777777" w:rsidR="009351A7" w:rsidRPr="0069798A" w:rsidRDefault="009351A7" w:rsidP="002F5E32">
      <w:pPr>
        <w:pStyle w:val="BodyTextIndent1"/>
        <w:rPr>
          <w:snapToGrid w:val="0"/>
        </w:rPr>
      </w:pPr>
      <w:r w:rsidRPr="0069798A">
        <w:rPr>
          <w:snapToGrid w:val="0"/>
        </w:rPr>
        <w:t xml:space="preserve">ISO/TC </w:t>
      </w:r>
      <w:r w:rsidRPr="0069798A">
        <w:rPr>
          <w:i/>
          <w:snapToGrid w:val="0"/>
        </w:rPr>
        <w:t>a</w:t>
      </w:r>
      <w:r w:rsidRPr="0069798A">
        <w:rPr>
          <w:snapToGrid w:val="0"/>
        </w:rPr>
        <w:t xml:space="preserve">/SC </w:t>
      </w:r>
      <w:r w:rsidRPr="0069798A">
        <w:rPr>
          <w:i/>
          <w:snapToGrid w:val="0"/>
        </w:rPr>
        <w:t xml:space="preserve">b </w:t>
      </w:r>
      <w:r w:rsidRPr="0069798A">
        <w:rPr>
          <w:snapToGrid w:val="0"/>
        </w:rPr>
        <w:t>N</w:t>
      </w:r>
      <w:r w:rsidRPr="0069798A">
        <w:rPr>
          <w:i/>
          <w:snapToGrid w:val="0"/>
        </w:rPr>
        <w:t>n</w:t>
      </w:r>
    </w:p>
    <w:p w14:paraId="0222E7C6" w14:textId="77777777" w:rsidR="009351A7" w:rsidRPr="0069798A" w:rsidRDefault="009351A7" w:rsidP="009351A7">
      <w:pPr>
        <w:pStyle w:val="a2"/>
        <w:numPr>
          <w:ilvl w:val="0"/>
          <w:numId w:val="0"/>
        </w:numPr>
        <w:rPr>
          <w:snapToGrid w:val="0"/>
        </w:rPr>
      </w:pPr>
      <w:bookmarkStart w:id="1077" w:name="_Toc450746987"/>
      <w:bookmarkStart w:id="1078" w:name="_Toc38384926"/>
      <w:bookmarkStart w:id="1079" w:name="_Toc42492373"/>
      <w:bookmarkStart w:id="1080" w:name="_Toc104363748"/>
      <w:r w:rsidRPr="0069798A">
        <w:rPr>
          <w:snapToGrid w:val="0"/>
        </w:rPr>
        <w:t>SE.2</w:t>
      </w:r>
      <w:r w:rsidRPr="0069798A">
        <w:rPr>
          <w:snapToGrid w:val="0"/>
        </w:rPr>
        <w:tab/>
      </w:r>
      <w:r w:rsidR="002F5E32" w:rsidRPr="0069798A">
        <w:rPr>
          <w:snapToGrid w:val="0"/>
        </w:rPr>
        <w:tab/>
      </w:r>
      <w:r w:rsidRPr="0069798A">
        <w:rPr>
          <w:snapToGrid w:val="0"/>
        </w:rPr>
        <w:t>Projets de travail (WD), projets de comité (CD), projets de Normes internationales (DIS), projets finals de Normes internationales (FDIS) et Normes</w:t>
      </w:r>
      <w:r w:rsidR="002F5E32" w:rsidRPr="0069798A">
        <w:rPr>
          <w:snapToGrid w:val="0"/>
        </w:rPr>
        <w:t> </w:t>
      </w:r>
      <w:r w:rsidRPr="0069798A">
        <w:rPr>
          <w:snapToGrid w:val="0"/>
        </w:rPr>
        <w:t>internationales</w:t>
      </w:r>
      <w:bookmarkEnd w:id="1077"/>
      <w:bookmarkEnd w:id="1078"/>
      <w:bookmarkEnd w:id="1079"/>
      <w:bookmarkEnd w:id="1080"/>
    </w:p>
    <w:p w14:paraId="102258A5" w14:textId="77777777" w:rsidR="009351A7" w:rsidRPr="0069798A" w:rsidRDefault="009351A7" w:rsidP="009351A7">
      <w:pPr>
        <w:pStyle w:val="BodyText"/>
        <w:rPr>
          <w:snapToGrid w:val="0"/>
        </w:rPr>
      </w:pPr>
      <w:r w:rsidRPr="0069798A">
        <w:rPr>
          <w:snapToGrid w:val="0"/>
        </w:rPr>
        <w:t xml:space="preserve">Lorsqu’un nouveau projet est enregistré par le Secrétariat central de l’ISO (voir </w:t>
      </w:r>
      <w:r w:rsidRPr="0069798A">
        <w:rPr>
          <w:snapToGrid w:val="0"/>
        </w:rPr>
        <w:fldChar w:fldCharType="begin"/>
      </w:r>
      <w:r w:rsidRPr="0069798A">
        <w:rPr>
          <w:snapToGrid w:val="0"/>
        </w:rPr>
        <w:instrText xml:space="preserve"> REF _Ref482808070 \r \h </w:instrText>
      </w:r>
      <w:r w:rsidRPr="0069798A">
        <w:rPr>
          <w:snapToGrid w:val="0"/>
        </w:rPr>
      </w:r>
      <w:r w:rsidRPr="0069798A">
        <w:rPr>
          <w:snapToGrid w:val="0"/>
        </w:rPr>
        <w:fldChar w:fldCharType="separate"/>
      </w:r>
      <w:r w:rsidR="004A7E0F" w:rsidRPr="0069798A">
        <w:rPr>
          <w:snapToGrid w:val="0"/>
        </w:rPr>
        <w:t>2.3</w:t>
      </w:r>
      <w:r w:rsidRPr="0069798A">
        <w:rPr>
          <w:snapToGrid w:val="0"/>
        </w:rPr>
        <w:fldChar w:fldCharType="end"/>
      </w:r>
      <w:r w:rsidRPr="0069798A">
        <w:rPr>
          <w:snapToGrid w:val="0"/>
        </w:rPr>
        <w:t>.5), ce dernier attribuera un numéro de référence ISO au projet. Le numéro attribué restera le même pour le WD, le CD, le DIS et le FDIS qui s’ensuivront et pour la Norme internationale publiée. Le numéro attribué constitue exclusivement un numéro d’enregistrement et de référence et n’a aucune signification sur le plan de la classification ou de la chronologie. Le numéro attribué à un projet annulé ou à une Norme internationale annulée ne sera pas réutilisé.</w:t>
      </w:r>
    </w:p>
    <w:p w14:paraId="10AF70E3" w14:textId="77777777" w:rsidR="009351A7" w:rsidRPr="0069798A" w:rsidRDefault="009351A7" w:rsidP="009351A7">
      <w:pPr>
        <w:pStyle w:val="BodyText"/>
        <w:rPr>
          <w:snapToGrid w:val="0"/>
        </w:rPr>
      </w:pPr>
      <w:r w:rsidRPr="0069798A">
        <w:rPr>
          <w:snapToGrid w:val="0"/>
        </w:rPr>
        <w:t>Si le projet correspond à une révision ou un amendement d’une Norme internationale existante, le projet enregistré portera le même numéro que la Norme internationale existante (avec, dans le cas d’un amendement, un suffixe indiquant la nature du document).</w:t>
      </w:r>
    </w:p>
    <w:p w14:paraId="358A6EC3" w14:textId="77777777" w:rsidR="009351A7" w:rsidRPr="0069798A" w:rsidRDefault="009351A7" w:rsidP="009351A7">
      <w:pPr>
        <w:pStyle w:val="BodyText"/>
        <w:rPr>
          <w:snapToGrid w:val="0"/>
        </w:rPr>
      </w:pPr>
      <w:r w:rsidRPr="0069798A">
        <w:rPr>
          <w:snapToGrid w:val="0"/>
        </w:rPr>
        <w:t>Si, toutefois, le domaine d’application est sensiblement modifié, il faut donner au projet un numéro différent.</w:t>
      </w:r>
    </w:p>
    <w:p w14:paraId="1AC7EE75" w14:textId="77777777" w:rsidR="009351A7" w:rsidRPr="0069798A" w:rsidRDefault="009351A7" w:rsidP="009351A7">
      <w:pPr>
        <w:pStyle w:val="BodyText"/>
        <w:rPr>
          <w:snapToGrid w:val="0"/>
        </w:rPr>
      </w:pPr>
      <w:r w:rsidRPr="0069798A">
        <w:rPr>
          <w:snapToGrid w:val="0"/>
        </w:rPr>
        <w:lastRenderedPageBreak/>
        <w:t xml:space="preserve">Des WD ou CD successifs concernant le même sujet doivent être appelés «premier projet de travail», </w:t>
      </w:r>
      <w:r w:rsidR="009175E5" w:rsidRPr="0069798A">
        <w:rPr>
          <w:snapToGrid w:val="0"/>
        </w:rPr>
        <w:t>«</w:t>
      </w:r>
      <w:r w:rsidRPr="0069798A">
        <w:rPr>
          <w:snapToGrid w:val="0"/>
        </w:rPr>
        <w:t>deuxième projet de travail</w:t>
      </w:r>
      <w:r w:rsidR="009175E5" w:rsidRPr="0069798A">
        <w:rPr>
          <w:snapToGrid w:val="0"/>
        </w:rPr>
        <w:t>»</w:t>
      </w:r>
      <w:r w:rsidRPr="0069798A">
        <w:rPr>
          <w:snapToGrid w:val="0"/>
        </w:rPr>
        <w:t xml:space="preserve">, etc., ou </w:t>
      </w:r>
      <w:r w:rsidR="009175E5" w:rsidRPr="0069798A">
        <w:rPr>
          <w:snapToGrid w:val="0"/>
        </w:rPr>
        <w:t>«</w:t>
      </w:r>
      <w:r w:rsidRPr="0069798A">
        <w:rPr>
          <w:snapToGrid w:val="0"/>
        </w:rPr>
        <w:t>premier projet de comité</w:t>
      </w:r>
      <w:r w:rsidR="009175E5" w:rsidRPr="0069798A">
        <w:rPr>
          <w:snapToGrid w:val="0"/>
        </w:rPr>
        <w:t>»</w:t>
      </w:r>
      <w:r w:rsidRPr="0069798A">
        <w:rPr>
          <w:snapToGrid w:val="0"/>
        </w:rPr>
        <w:t xml:space="preserve">, </w:t>
      </w:r>
      <w:r w:rsidR="009175E5" w:rsidRPr="0069798A">
        <w:rPr>
          <w:snapToGrid w:val="0"/>
        </w:rPr>
        <w:t>«</w:t>
      </w:r>
      <w:r w:rsidRPr="0069798A">
        <w:rPr>
          <w:snapToGrid w:val="0"/>
        </w:rPr>
        <w:t>deuxième projet de comité</w:t>
      </w:r>
      <w:r w:rsidR="009175E5" w:rsidRPr="0069798A">
        <w:rPr>
          <w:snapToGrid w:val="0"/>
        </w:rPr>
        <w:t>»</w:t>
      </w:r>
      <w:r w:rsidRPr="0069798A">
        <w:rPr>
          <w:snapToGrid w:val="0"/>
        </w:rPr>
        <w:t>, etc., avec un numéro de document de travail conformément à SE.1.</w:t>
      </w:r>
    </w:p>
    <w:p w14:paraId="0313BA27" w14:textId="77777777" w:rsidR="009351A7" w:rsidRPr="0069798A" w:rsidRDefault="009351A7" w:rsidP="009351A7">
      <w:pPr>
        <w:pStyle w:val="BodyText"/>
        <w:rPr>
          <w:snapToGrid w:val="0"/>
        </w:rPr>
      </w:pPr>
      <w:r w:rsidRPr="0069798A">
        <w:rPr>
          <w:snapToGrid w:val="0"/>
        </w:rPr>
        <w:t>Des DIS successifs concernant le même sujet porteront le même numéro mais seront différenciés par un suffixe numérique (.2,</w:t>
      </w:r>
      <w:r w:rsidR="00B233D8" w:rsidRPr="0069798A">
        <w:rPr>
          <w:snapToGrid w:val="0"/>
        </w:rPr>
        <w:t xml:space="preserve"> </w:t>
      </w:r>
      <w:r w:rsidR="005324AB" w:rsidRPr="0069798A">
        <w:rPr>
          <w:snapToGrid w:val="0"/>
        </w:rPr>
        <w:t>.</w:t>
      </w:r>
      <w:r w:rsidRPr="0069798A">
        <w:rPr>
          <w:snapToGrid w:val="0"/>
        </w:rPr>
        <w:t>3, etc.).</w:t>
      </w:r>
    </w:p>
    <w:p w14:paraId="26D90DC3" w14:textId="77777777" w:rsidR="009351A7" w:rsidRPr="0069798A" w:rsidRDefault="009351A7" w:rsidP="009351A7">
      <w:pPr>
        <w:pStyle w:val="ANNEX"/>
        <w:numPr>
          <w:ilvl w:val="0"/>
          <w:numId w:val="0"/>
        </w:numPr>
        <w:rPr>
          <w:rStyle w:val="zzzHighlight0"/>
        </w:rPr>
      </w:pPr>
      <w:bookmarkStart w:id="1081" w:name="_Toc450746988"/>
      <w:bookmarkStart w:id="1082" w:name="_Toc38384927"/>
      <w:bookmarkStart w:id="1083" w:name="_Toc42492374"/>
      <w:bookmarkStart w:id="1084" w:name="_Toc104363749"/>
      <w:r w:rsidRPr="0069798A">
        <w:rPr>
          <w:rStyle w:val="zzzHighlight0"/>
        </w:rPr>
        <w:lastRenderedPageBreak/>
        <w:t>Annexe SF</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Accueil des réunions</w:t>
      </w:r>
      <w:bookmarkEnd w:id="1081"/>
      <w:bookmarkEnd w:id="1082"/>
      <w:bookmarkEnd w:id="1083"/>
      <w:bookmarkEnd w:id="1084"/>
    </w:p>
    <w:p w14:paraId="6FF1B008" w14:textId="77777777" w:rsidR="009351A7" w:rsidRPr="0069798A" w:rsidRDefault="009351A7" w:rsidP="009351A7">
      <w:pPr>
        <w:pStyle w:val="a2"/>
        <w:numPr>
          <w:ilvl w:val="0"/>
          <w:numId w:val="0"/>
        </w:numPr>
        <w:rPr>
          <w:snapToGrid w:val="0"/>
        </w:rPr>
      </w:pPr>
      <w:bookmarkStart w:id="1085" w:name="_Toc450746989"/>
      <w:bookmarkStart w:id="1086" w:name="_Toc38384928"/>
      <w:bookmarkStart w:id="1087" w:name="_Toc42492375"/>
      <w:bookmarkStart w:id="1088" w:name="_Toc104363750"/>
      <w:r w:rsidRPr="0069798A">
        <w:rPr>
          <w:snapToGrid w:val="0"/>
        </w:rPr>
        <w:t>SF.1</w:t>
      </w:r>
      <w:r w:rsidRPr="0069798A">
        <w:rPr>
          <w:snapToGrid w:val="0"/>
        </w:rPr>
        <w:tab/>
      </w:r>
      <w:r w:rsidR="00291D1B" w:rsidRPr="0069798A">
        <w:rPr>
          <w:snapToGrid w:val="0"/>
        </w:rPr>
        <w:tab/>
      </w:r>
      <w:r w:rsidRPr="0069798A">
        <w:rPr>
          <w:snapToGrid w:val="0"/>
        </w:rPr>
        <w:t>Qui peut accueillir une réunion de l’ISO?</w:t>
      </w:r>
      <w:bookmarkEnd w:id="1085"/>
      <w:bookmarkEnd w:id="1086"/>
      <w:bookmarkEnd w:id="1087"/>
      <w:bookmarkEnd w:id="1088"/>
    </w:p>
    <w:p w14:paraId="25FB0A9C" w14:textId="77777777" w:rsidR="00BB47E6" w:rsidRPr="0069798A" w:rsidRDefault="009351A7" w:rsidP="009351A7">
      <w:pPr>
        <w:pStyle w:val="BodyText"/>
        <w:rPr>
          <w:snapToGrid w:val="0"/>
        </w:rPr>
      </w:pPr>
      <w:r w:rsidRPr="0069798A">
        <w:rPr>
          <w:snapToGrid w:val="0"/>
        </w:rPr>
        <w:t>Les réunions peuvent être accueillies par:</w:t>
      </w:r>
    </w:p>
    <w:p w14:paraId="2AD2C523" w14:textId="77777777" w:rsidR="00BB47E6" w:rsidRPr="0069798A" w:rsidRDefault="009351A7" w:rsidP="00291D1B">
      <w:pPr>
        <w:pStyle w:val="ListContinue"/>
        <w:rPr>
          <w:snapToGrid w:val="0"/>
        </w:rPr>
      </w:pPr>
      <w:r w:rsidRPr="0069798A">
        <w:rPr>
          <w:snapToGrid w:val="0"/>
        </w:rPr>
        <w:t>tout membre de l'ISO (comité membre, membre correspondant, membre abonné);</w:t>
      </w:r>
    </w:p>
    <w:p w14:paraId="72E1879C" w14:textId="77777777" w:rsidR="009351A7" w:rsidRPr="0069798A" w:rsidRDefault="009351A7" w:rsidP="00291D1B">
      <w:pPr>
        <w:pStyle w:val="ListContinue"/>
        <w:rPr>
          <w:snapToGrid w:val="0"/>
        </w:rPr>
      </w:pPr>
      <w:r w:rsidRPr="0069798A">
        <w:rPr>
          <w:snapToGrid w:val="0"/>
        </w:rPr>
        <w:t>pour les réunions de groupe de travail seulement, tout membre en liaison avec le comité concerné.</w:t>
      </w:r>
    </w:p>
    <w:p w14:paraId="511C58D7" w14:textId="07A1905C" w:rsidR="009351A7" w:rsidRPr="0069798A" w:rsidRDefault="009351A7" w:rsidP="00B233D8">
      <w:pPr>
        <w:pStyle w:val="BodyText"/>
      </w:pPr>
      <w:r w:rsidRPr="0069798A">
        <w:t>Pour les réunions de comité</w:t>
      </w:r>
      <w:r w:rsidR="00B14DA7" w:rsidRPr="0069798A">
        <w:t>s</w:t>
      </w:r>
      <w:r w:rsidRPr="0069798A">
        <w:t xml:space="preserve">, le comité membre de l’ISO du pays concerné doit être l’hôte </w:t>
      </w:r>
      <w:r w:rsidR="008771D3" w:rsidRPr="0069798A">
        <w:t xml:space="preserve">des réunions </w:t>
      </w:r>
      <w:r w:rsidRPr="0069798A">
        <w:t xml:space="preserve">et il </w:t>
      </w:r>
      <w:r w:rsidR="008771D3" w:rsidRPr="0069798A">
        <w:t xml:space="preserve">est nécessaire qu’il approuve au préalable la tenue de </w:t>
      </w:r>
      <w:r w:rsidRPr="0069798A">
        <w:t>la réunion en question</w:t>
      </w:r>
      <w:r w:rsidR="00AC5278" w:rsidRPr="0069798A">
        <w:t>.</w:t>
      </w:r>
    </w:p>
    <w:p w14:paraId="478922F8" w14:textId="77777777" w:rsidR="009351A7" w:rsidRPr="0069798A" w:rsidRDefault="009351A7" w:rsidP="00B233D8">
      <w:pPr>
        <w:pStyle w:val="BodyText"/>
      </w:pPr>
      <w:r w:rsidRPr="0069798A">
        <w:t>Pour les réunions de groupes de travail, le comité membre de l’ISO du pays concerné doit être informé de la tenue de la réunion avant que celle-ci soit confirmée.</w:t>
      </w:r>
    </w:p>
    <w:p w14:paraId="730F6F63" w14:textId="77777777" w:rsidR="009351A7" w:rsidRPr="0069798A" w:rsidRDefault="009351A7" w:rsidP="009351A7">
      <w:pPr>
        <w:pStyle w:val="BodyText"/>
        <w:rPr>
          <w:snapToGrid w:val="0"/>
        </w:rPr>
      </w:pPr>
      <w:r w:rsidRPr="0069798A">
        <w:rPr>
          <w:snapToGrid w:val="0"/>
        </w:rPr>
        <w:t>Il n’est pas nécessaire que l’hôte d’une réunion soit un participant direct aux travaux du comité concerné, même si tel est le cas le plus souvent.</w:t>
      </w:r>
    </w:p>
    <w:p w14:paraId="32312D5D" w14:textId="7DE44CD5" w:rsidR="009351A7" w:rsidRPr="0069798A" w:rsidRDefault="009351A7" w:rsidP="009351A7">
      <w:pPr>
        <w:pStyle w:val="BodyText"/>
        <w:rPr>
          <w:snapToGrid w:val="0"/>
        </w:rPr>
      </w:pPr>
      <w:r w:rsidRPr="0069798A">
        <w:rPr>
          <w:snapToGrid w:val="0"/>
        </w:rPr>
        <w:t xml:space="preserve">L’hôte potentiel doit tout d’abord s’assurer qu’il n’y a pas de restrictions imposées par son pays à </w:t>
      </w:r>
      <w:r w:rsidR="006B2E13" w:rsidRPr="0069798A">
        <w:rPr>
          <w:snapToGrid w:val="0"/>
        </w:rPr>
        <w:t xml:space="preserve">l’accueil d’une réunion ou à </w:t>
      </w:r>
      <w:r w:rsidRPr="0069798A">
        <w:rPr>
          <w:snapToGrid w:val="0"/>
        </w:rPr>
        <w:t>l’entrée de représentant</w:t>
      </w:r>
      <w:r w:rsidR="001F69A8" w:rsidRPr="0069798A">
        <w:rPr>
          <w:snapToGrid w:val="0"/>
        </w:rPr>
        <w:t>(e)</w:t>
      </w:r>
      <w:r w:rsidRPr="0069798A">
        <w:rPr>
          <w:snapToGrid w:val="0"/>
        </w:rPr>
        <w:t>s d’un quelconque membre (P) du comité, en vue de leur participation à la réunion. Dans certains cas, la participation peut nécessiter des autorisations spéciales. Dans la mesure du possible, il convient que l’hôte aide à déterminer si tel est le cas, mais il appartient conjointement au secrétariat ou à l’</w:t>
      </w:r>
      <w:r w:rsidR="005849CB" w:rsidRPr="0069798A">
        <w:rPr>
          <w:snapToGrid w:val="0"/>
        </w:rPr>
        <w:t>Animateur</w:t>
      </w:r>
      <w:r w:rsidR="001F69A8" w:rsidRPr="0069798A">
        <w:rPr>
          <w:snapToGrid w:val="0"/>
        </w:rPr>
        <w:t>/</w:t>
      </w:r>
      <w:r w:rsidR="005849CB" w:rsidRPr="0069798A">
        <w:rPr>
          <w:snapToGrid w:val="0"/>
        </w:rPr>
        <w:t>Animatrice</w:t>
      </w:r>
      <w:r w:rsidRPr="0069798A">
        <w:rPr>
          <w:snapToGrid w:val="0"/>
        </w:rPr>
        <w:t xml:space="preserve"> et aux participant</w:t>
      </w:r>
      <w:r w:rsidR="001F69A8" w:rsidRPr="0069798A">
        <w:rPr>
          <w:snapToGrid w:val="0"/>
        </w:rPr>
        <w:t>(e)</w:t>
      </w:r>
      <w:r w:rsidRPr="0069798A">
        <w:rPr>
          <w:snapToGrid w:val="0"/>
        </w:rPr>
        <w:t>s de s’informer d’éventuelles restrictions.</w:t>
      </w:r>
    </w:p>
    <w:p w14:paraId="23A62121" w14:textId="77777777" w:rsidR="009351A7" w:rsidRPr="0069798A" w:rsidRDefault="009351A7" w:rsidP="009351A7">
      <w:pPr>
        <w:pStyle w:val="BodyText"/>
        <w:rPr>
          <w:snapToGrid w:val="0"/>
        </w:rPr>
      </w:pPr>
      <w:r w:rsidRPr="0069798A">
        <w:rPr>
          <w:snapToGrid w:val="0"/>
        </w:rPr>
        <w:t>Du fait que certains hôtes peuvent ne pas disposer d’installations et/ou de ressources propres suffisantes pour accueillir une réunion, l’hôte principal, par exemple un membre de l’ISO, peut accepter qu’une autre organisation lui prête assistance, par exemple en mettant le lieu de la réunion à disposition ou en organisant une manifestation de bienvenue.</w:t>
      </w:r>
    </w:p>
    <w:p w14:paraId="3751A862" w14:textId="692C0E99" w:rsidR="009351A7" w:rsidRPr="0069798A" w:rsidRDefault="009351A7" w:rsidP="009351A7">
      <w:pPr>
        <w:pStyle w:val="BodyText"/>
        <w:rPr>
          <w:snapToGrid w:val="0"/>
        </w:rPr>
      </w:pPr>
      <w:r w:rsidRPr="0069798A">
        <w:rPr>
          <w:snapToGrid w:val="0"/>
        </w:rPr>
        <w:t>Quel que soit l’hôte réel d’une réunion, la responsabilité de la réunion en question demeure à la charge du</w:t>
      </w:r>
      <w:r w:rsidR="008771D3" w:rsidRPr="0069798A">
        <w:rPr>
          <w:snapToGrid w:val="0"/>
        </w:rPr>
        <w:t xml:space="preserve">/de la </w:t>
      </w:r>
      <w:r w:rsidR="00F21625" w:rsidRPr="0069798A">
        <w:rPr>
          <w:snapToGrid w:val="0"/>
        </w:rPr>
        <w:t>Secrétaire/Manager d</w:t>
      </w:r>
      <w:r w:rsidR="008771D3" w:rsidRPr="0069798A">
        <w:rPr>
          <w:snapToGrid w:val="0"/>
        </w:rPr>
        <w:t>u</w:t>
      </w:r>
      <w:r w:rsidR="00F21625" w:rsidRPr="0069798A">
        <w:rPr>
          <w:snapToGrid w:val="0"/>
        </w:rPr>
        <w:t xml:space="preserve"> comité</w:t>
      </w:r>
      <w:r w:rsidRPr="0069798A">
        <w:rPr>
          <w:snapToGrid w:val="0"/>
        </w:rPr>
        <w:t xml:space="preserve"> (dans le cas d’un comité, ou de groupes semblables) ou de l’</w:t>
      </w:r>
      <w:r w:rsidR="005849CB" w:rsidRPr="0069798A">
        <w:rPr>
          <w:snapToGrid w:val="0"/>
        </w:rPr>
        <w:t>Animateur</w:t>
      </w:r>
      <w:r w:rsidR="001F69A8" w:rsidRPr="0069798A">
        <w:rPr>
          <w:snapToGrid w:val="0"/>
        </w:rPr>
        <w:t>/</w:t>
      </w:r>
      <w:r w:rsidR="005849CB" w:rsidRPr="0069798A">
        <w:rPr>
          <w:snapToGrid w:val="0"/>
        </w:rPr>
        <w:t>Animatrice</w:t>
      </w:r>
      <w:r w:rsidRPr="0069798A">
        <w:rPr>
          <w:snapToGrid w:val="0"/>
        </w:rPr>
        <w:t xml:space="preserve"> (dans le cas d’un groupe de travail, d’un groupe ad hoc, etc.). Ainsi, il convient que les hôtes potentiels assurent directement la liaison avec ces responsables.</w:t>
      </w:r>
    </w:p>
    <w:p w14:paraId="52B596AF" w14:textId="77777777" w:rsidR="009351A7" w:rsidRPr="0069798A" w:rsidRDefault="009351A7" w:rsidP="009351A7">
      <w:pPr>
        <w:pStyle w:val="a2"/>
        <w:numPr>
          <w:ilvl w:val="0"/>
          <w:numId w:val="0"/>
        </w:numPr>
        <w:rPr>
          <w:snapToGrid w:val="0"/>
        </w:rPr>
      </w:pPr>
      <w:bookmarkStart w:id="1089" w:name="_Toc450746990"/>
      <w:bookmarkStart w:id="1090" w:name="_Toc38384929"/>
      <w:bookmarkStart w:id="1091" w:name="_Toc42492376"/>
      <w:bookmarkStart w:id="1092" w:name="_Toc104363751"/>
      <w:r w:rsidRPr="0069798A">
        <w:rPr>
          <w:snapToGrid w:val="0"/>
        </w:rPr>
        <w:t>SF.2</w:t>
      </w:r>
      <w:r w:rsidRPr="0069798A">
        <w:rPr>
          <w:snapToGrid w:val="0"/>
        </w:rPr>
        <w:tab/>
      </w:r>
      <w:r w:rsidR="00291D1B" w:rsidRPr="0069798A">
        <w:rPr>
          <w:snapToGrid w:val="0"/>
        </w:rPr>
        <w:tab/>
      </w:r>
      <w:r w:rsidRPr="0069798A">
        <w:rPr>
          <w:snapToGrid w:val="0"/>
        </w:rPr>
        <w:t>Parrainage des réunions</w:t>
      </w:r>
      <w:bookmarkEnd w:id="1089"/>
      <w:bookmarkEnd w:id="1090"/>
      <w:bookmarkEnd w:id="1091"/>
      <w:bookmarkEnd w:id="1092"/>
    </w:p>
    <w:p w14:paraId="1B62A4AC" w14:textId="77777777" w:rsidR="009351A7" w:rsidRPr="0069798A" w:rsidRDefault="009351A7" w:rsidP="009351A7">
      <w:pPr>
        <w:pStyle w:val="BodyText"/>
        <w:rPr>
          <w:snapToGrid w:val="0"/>
        </w:rPr>
      </w:pPr>
      <w:r w:rsidRPr="0069798A">
        <w:rPr>
          <w:snapToGrid w:val="0"/>
        </w:rPr>
        <w:t>Les grandes réunions de l’ISO peuvent être onéreuses et/ou compliquées à organiser et à prendre en charge, les ressources requises pouvant excéder celles qu’un membre de l’ISO peut mettre à disposition. Il est donc admissible qu’une réunion soit coparrainée par un ou plusieurs organisme(s) apportant un soutien au niveau de l’organisation et des coûts. Néanmoins, s’il est acceptable que le nom de ces organismes de parrainage soit indiqué et que leur soutien soit reconnu lors de la réunion, une réunion de l’ISO ne doit pas être exploitée pour promouvoir, dans un but commercial ou dans d’autres buts, les produits et services de l’un quelconque de ces organismes (voir également «Droits de participation aux réunions de l’ISO»).</w:t>
      </w:r>
    </w:p>
    <w:p w14:paraId="32541FF2" w14:textId="77777777" w:rsidR="009351A7" w:rsidRPr="0069798A" w:rsidRDefault="009351A7" w:rsidP="009351A7">
      <w:pPr>
        <w:pStyle w:val="a2"/>
        <w:numPr>
          <w:ilvl w:val="0"/>
          <w:numId w:val="0"/>
        </w:numPr>
        <w:rPr>
          <w:snapToGrid w:val="0"/>
        </w:rPr>
      </w:pPr>
      <w:bookmarkStart w:id="1093" w:name="_Toc450746991"/>
      <w:bookmarkStart w:id="1094" w:name="_Toc38384930"/>
      <w:bookmarkStart w:id="1095" w:name="_Toc42492377"/>
      <w:bookmarkStart w:id="1096" w:name="_Toc104363752"/>
      <w:r w:rsidRPr="0069798A">
        <w:rPr>
          <w:snapToGrid w:val="0"/>
        </w:rPr>
        <w:lastRenderedPageBreak/>
        <w:t>SF.3</w:t>
      </w:r>
      <w:r w:rsidRPr="0069798A">
        <w:rPr>
          <w:snapToGrid w:val="0"/>
        </w:rPr>
        <w:tab/>
      </w:r>
      <w:r w:rsidR="00291D1B" w:rsidRPr="0069798A">
        <w:rPr>
          <w:snapToGrid w:val="0"/>
        </w:rPr>
        <w:tab/>
      </w:r>
      <w:r w:rsidRPr="0069798A">
        <w:rPr>
          <w:snapToGrid w:val="0"/>
        </w:rPr>
        <w:t>Proposition ou annulation de l’accueil d’une réunion</w:t>
      </w:r>
      <w:bookmarkEnd w:id="1093"/>
      <w:bookmarkEnd w:id="1094"/>
      <w:bookmarkEnd w:id="1095"/>
      <w:bookmarkEnd w:id="1096"/>
    </w:p>
    <w:p w14:paraId="605A4900" w14:textId="77777777" w:rsidR="009351A7" w:rsidRPr="0069798A" w:rsidRDefault="009351A7" w:rsidP="009351A7">
      <w:pPr>
        <w:pStyle w:val="BodyText"/>
        <w:keepNext/>
        <w:rPr>
          <w:snapToGrid w:val="0"/>
        </w:rPr>
      </w:pPr>
      <w:r w:rsidRPr="0069798A">
        <w:rPr>
          <w:snapToGrid w:val="0"/>
        </w:rPr>
        <w:t xml:space="preserve">Selon les </w:t>
      </w:r>
      <w:r w:rsidRPr="0069798A">
        <w:rPr>
          <w:i/>
          <w:snapToGrid w:val="0"/>
        </w:rPr>
        <w:t>Directives ISO/IEC, Partie 1,</w:t>
      </w:r>
      <w:r w:rsidRPr="0069798A">
        <w:rPr>
          <w:snapToGrid w:val="0"/>
        </w:rPr>
        <w:t xml:space="preserve"> il est demandé de prévoir les préavis suivants pour les convocations aux réunions: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3515"/>
        <w:gridCol w:w="3118"/>
        <w:gridCol w:w="3118"/>
      </w:tblGrid>
      <w:tr w:rsidR="009351A7" w:rsidRPr="0069798A" w14:paraId="02805A4D" w14:textId="77777777" w:rsidTr="009351A7">
        <w:trPr>
          <w:cantSplit/>
          <w:jc w:val="center"/>
        </w:trPr>
        <w:tc>
          <w:tcPr>
            <w:tcW w:w="3515" w:type="dxa"/>
            <w:tcBorders>
              <w:top w:val="single" w:sz="12" w:space="0" w:color="auto"/>
              <w:bottom w:val="single" w:sz="12" w:space="0" w:color="auto"/>
            </w:tcBorders>
          </w:tcPr>
          <w:p w14:paraId="02AF66C9" w14:textId="77777777" w:rsidR="009351A7" w:rsidRPr="0069798A" w:rsidRDefault="009351A7" w:rsidP="009351A7">
            <w:pPr>
              <w:pStyle w:val="Tableheader10"/>
              <w:jc w:val="center"/>
              <w:rPr>
                <w:b/>
                <w:snapToGrid w:val="0"/>
                <w:lang w:val="fr-FR"/>
              </w:rPr>
            </w:pPr>
            <w:r w:rsidRPr="0069798A">
              <w:rPr>
                <w:b/>
                <w:noProof/>
                <w:snapToGrid w:val="0"/>
                <w:lang w:val="fr-FR"/>
              </w:rPr>
              <w:t>Réunion de …</w:t>
            </w:r>
          </w:p>
        </w:tc>
        <w:tc>
          <w:tcPr>
            <w:tcW w:w="3118" w:type="dxa"/>
            <w:tcBorders>
              <w:top w:val="single" w:sz="12" w:space="0" w:color="auto"/>
              <w:bottom w:val="single" w:sz="12" w:space="0" w:color="auto"/>
            </w:tcBorders>
          </w:tcPr>
          <w:p w14:paraId="1E06E212" w14:textId="527BA80C" w:rsidR="009351A7" w:rsidRPr="0069798A" w:rsidRDefault="009A5EAB" w:rsidP="009351A7">
            <w:pPr>
              <w:pStyle w:val="Tableheader10"/>
              <w:jc w:val="center"/>
              <w:rPr>
                <w:b/>
                <w:snapToGrid w:val="0"/>
                <w:lang w:val="fr-FR"/>
              </w:rPr>
            </w:pPr>
            <w:r w:rsidRPr="0069798A">
              <w:rPr>
                <w:b/>
                <w:noProof/>
                <w:snapToGrid w:val="0"/>
                <w:lang w:val="fr-FR"/>
              </w:rPr>
              <w:t>Calendrier des dates de réunion</w:t>
            </w:r>
          </w:p>
        </w:tc>
        <w:tc>
          <w:tcPr>
            <w:tcW w:w="3118" w:type="dxa"/>
            <w:tcBorders>
              <w:top w:val="single" w:sz="12" w:space="0" w:color="auto"/>
              <w:bottom w:val="single" w:sz="12" w:space="0" w:color="auto"/>
            </w:tcBorders>
          </w:tcPr>
          <w:p w14:paraId="091B9719" w14:textId="77777777" w:rsidR="009351A7" w:rsidRPr="0069798A" w:rsidRDefault="009351A7" w:rsidP="009351A7">
            <w:pPr>
              <w:pStyle w:val="Tableheader10"/>
              <w:jc w:val="center"/>
              <w:rPr>
                <w:b/>
                <w:snapToGrid w:val="0"/>
                <w:lang w:val="fr-FR"/>
              </w:rPr>
            </w:pPr>
            <w:r w:rsidRPr="0069798A">
              <w:rPr>
                <w:b/>
                <w:noProof/>
                <w:snapToGrid w:val="0"/>
                <w:lang w:val="fr-FR"/>
              </w:rPr>
              <w:t xml:space="preserve">Notification préalable </w:t>
            </w:r>
            <w:r w:rsidRPr="0069798A">
              <w:rPr>
                <w:b/>
                <w:noProof/>
                <w:snapToGrid w:val="0"/>
                <w:lang w:val="fr-FR"/>
              </w:rPr>
              <w:br/>
              <w:t xml:space="preserve">concernant le lieu </w:t>
            </w:r>
            <w:r w:rsidRPr="0069798A">
              <w:rPr>
                <w:b/>
                <w:noProof/>
                <w:snapToGrid w:val="0"/>
                <w:lang w:val="fr-FR"/>
              </w:rPr>
              <w:br/>
              <w:t>de la réunion</w:t>
            </w:r>
          </w:p>
        </w:tc>
      </w:tr>
      <w:tr w:rsidR="009351A7" w:rsidRPr="0069798A" w14:paraId="15E9A679" w14:textId="77777777" w:rsidTr="009351A7">
        <w:trPr>
          <w:cantSplit/>
          <w:jc w:val="center"/>
        </w:trPr>
        <w:tc>
          <w:tcPr>
            <w:tcW w:w="3515" w:type="dxa"/>
            <w:tcBorders>
              <w:top w:val="single" w:sz="12" w:space="0" w:color="auto"/>
            </w:tcBorders>
          </w:tcPr>
          <w:p w14:paraId="1114E2A4" w14:textId="77777777" w:rsidR="009351A7" w:rsidRPr="0069798A" w:rsidRDefault="009351A7" w:rsidP="009351A7">
            <w:pPr>
              <w:pStyle w:val="Tablebody10"/>
              <w:jc w:val="left"/>
              <w:rPr>
                <w:snapToGrid w:val="0"/>
                <w:lang w:val="fr-FR"/>
              </w:rPr>
            </w:pPr>
            <w:r w:rsidRPr="0069798A">
              <w:rPr>
                <w:noProof/>
                <w:snapToGrid w:val="0"/>
                <w:lang w:val="fr-FR"/>
              </w:rPr>
              <w:t>Comité technique ou sous-comité</w:t>
            </w:r>
          </w:p>
        </w:tc>
        <w:tc>
          <w:tcPr>
            <w:tcW w:w="3118" w:type="dxa"/>
            <w:tcBorders>
              <w:top w:val="single" w:sz="12" w:space="0" w:color="auto"/>
            </w:tcBorders>
          </w:tcPr>
          <w:p w14:paraId="69475690" w14:textId="77777777" w:rsidR="009351A7" w:rsidRPr="0069798A" w:rsidRDefault="009351A7" w:rsidP="009351A7">
            <w:pPr>
              <w:pStyle w:val="Tablebody10"/>
              <w:jc w:val="center"/>
              <w:rPr>
                <w:snapToGrid w:val="0"/>
                <w:lang w:val="fr-FR"/>
              </w:rPr>
            </w:pPr>
            <w:r w:rsidRPr="0069798A">
              <w:rPr>
                <w:noProof/>
                <w:snapToGrid w:val="0"/>
                <w:lang w:val="fr-FR"/>
              </w:rPr>
              <w:t>2 ans</w:t>
            </w:r>
          </w:p>
        </w:tc>
        <w:tc>
          <w:tcPr>
            <w:tcW w:w="3118" w:type="dxa"/>
            <w:tcBorders>
              <w:top w:val="single" w:sz="12" w:space="0" w:color="auto"/>
            </w:tcBorders>
          </w:tcPr>
          <w:p w14:paraId="70D0D0DD" w14:textId="77777777" w:rsidR="009351A7" w:rsidRPr="0069798A" w:rsidRDefault="009351A7" w:rsidP="009351A7">
            <w:pPr>
              <w:pStyle w:val="Tablebody10"/>
              <w:jc w:val="center"/>
              <w:rPr>
                <w:snapToGrid w:val="0"/>
                <w:lang w:val="fr-FR"/>
              </w:rPr>
            </w:pPr>
            <w:r w:rsidRPr="0069798A">
              <w:rPr>
                <w:noProof/>
                <w:snapToGrid w:val="0"/>
                <w:lang w:val="fr-FR"/>
              </w:rPr>
              <w:t>4 mois</w:t>
            </w:r>
          </w:p>
        </w:tc>
      </w:tr>
      <w:tr w:rsidR="009351A7" w:rsidRPr="0069798A" w14:paraId="0A360945" w14:textId="77777777" w:rsidTr="009351A7">
        <w:trPr>
          <w:cantSplit/>
          <w:jc w:val="center"/>
        </w:trPr>
        <w:tc>
          <w:tcPr>
            <w:tcW w:w="3515" w:type="dxa"/>
          </w:tcPr>
          <w:p w14:paraId="3FA430EC" w14:textId="77777777" w:rsidR="009351A7" w:rsidRPr="0069798A" w:rsidRDefault="009351A7" w:rsidP="009351A7">
            <w:pPr>
              <w:pStyle w:val="Tablebody10"/>
              <w:jc w:val="left"/>
              <w:rPr>
                <w:snapToGrid w:val="0"/>
                <w:lang w:val="fr-FR"/>
              </w:rPr>
            </w:pPr>
            <w:r w:rsidRPr="0069798A">
              <w:rPr>
                <w:noProof/>
                <w:snapToGrid w:val="0"/>
                <w:lang w:val="fr-FR"/>
              </w:rPr>
              <w:t>Groupe de travail</w:t>
            </w:r>
          </w:p>
        </w:tc>
        <w:tc>
          <w:tcPr>
            <w:tcW w:w="3118" w:type="dxa"/>
          </w:tcPr>
          <w:p w14:paraId="18F593B8" w14:textId="77777777" w:rsidR="009351A7" w:rsidRPr="0069798A" w:rsidRDefault="009351A7" w:rsidP="009351A7">
            <w:pPr>
              <w:pStyle w:val="Tablebody10"/>
              <w:jc w:val="center"/>
              <w:rPr>
                <w:snapToGrid w:val="0"/>
                <w:lang w:val="fr-FR"/>
              </w:rPr>
            </w:pPr>
            <w:r w:rsidRPr="0069798A">
              <w:rPr>
                <w:snapToGrid w:val="0"/>
                <w:lang w:val="fr-FR"/>
              </w:rPr>
              <w:t>—</w:t>
            </w:r>
          </w:p>
        </w:tc>
        <w:tc>
          <w:tcPr>
            <w:tcW w:w="3118" w:type="dxa"/>
          </w:tcPr>
          <w:p w14:paraId="2030C659" w14:textId="77777777" w:rsidR="009351A7" w:rsidRPr="0069798A" w:rsidRDefault="009351A7" w:rsidP="009351A7">
            <w:pPr>
              <w:pStyle w:val="Tablebody10"/>
              <w:jc w:val="center"/>
              <w:rPr>
                <w:snapToGrid w:val="0"/>
                <w:lang w:val="fr-FR"/>
              </w:rPr>
            </w:pPr>
            <w:r w:rsidRPr="0069798A">
              <w:rPr>
                <w:noProof/>
                <w:snapToGrid w:val="0"/>
                <w:lang w:val="fr-FR"/>
              </w:rPr>
              <w:t>6 semaines</w:t>
            </w:r>
          </w:p>
        </w:tc>
      </w:tr>
    </w:tbl>
    <w:p w14:paraId="560E53BD" w14:textId="01275F02" w:rsidR="009351A7" w:rsidRPr="0069798A" w:rsidRDefault="009351A7" w:rsidP="00291D1B">
      <w:pPr>
        <w:pStyle w:val="BodyText"/>
        <w:spacing w:before="300"/>
        <w:rPr>
          <w:snapToGrid w:val="0"/>
        </w:rPr>
      </w:pPr>
      <w:r w:rsidRPr="0069798A">
        <w:rPr>
          <w:snapToGrid w:val="0"/>
        </w:rPr>
        <w:t>En général, plus la notification de la tenue d’une réunion est envoyée à l’avance, plus les participant</w:t>
      </w:r>
      <w:r w:rsidR="001F69A8" w:rsidRPr="0069798A">
        <w:rPr>
          <w:snapToGrid w:val="0"/>
        </w:rPr>
        <w:t>(e)</w:t>
      </w:r>
      <w:r w:rsidRPr="0069798A">
        <w:rPr>
          <w:snapToGrid w:val="0"/>
        </w:rPr>
        <w:t>s ont le temps de prendre les dispositions appropriées pour organiser leur voyage et leurs activités professionnelles, et de s’occuper, s’il y a lieu, d’obtenir les informations nécessaires.</w:t>
      </w:r>
    </w:p>
    <w:p w14:paraId="7EAF51EC" w14:textId="77777777" w:rsidR="009351A7" w:rsidRPr="0069798A" w:rsidRDefault="009351A7" w:rsidP="009351A7">
      <w:pPr>
        <w:pStyle w:val="BodyText"/>
        <w:rPr>
          <w:snapToGrid w:val="0"/>
        </w:rPr>
      </w:pPr>
      <w:r w:rsidRPr="0069798A">
        <w:rPr>
          <w:snapToGrid w:val="0"/>
        </w:rPr>
        <w:t>Si un hôte souhaite retirer son offre d’accueillir une réunion, il convient de respecter ces mêmes délais de notification.</w:t>
      </w:r>
    </w:p>
    <w:p w14:paraId="26E6C9E4" w14:textId="77777777" w:rsidR="009351A7" w:rsidRPr="0069798A" w:rsidRDefault="009351A7" w:rsidP="009351A7">
      <w:pPr>
        <w:pStyle w:val="a2"/>
        <w:numPr>
          <w:ilvl w:val="0"/>
          <w:numId w:val="0"/>
        </w:numPr>
        <w:rPr>
          <w:snapToGrid w:val="0"/>
        </w:rPr>
      </w:pPr>
      <w:bookmarkStart w:id="1097" w:name="_Toc450746992"/>
      <w:bookmarkStart w:id="1098" w:name="_Toc38384931"/>
      <w:bookmarkStart w:id="1099" w:name="_Toc42492378"/>
      <w:bookmarkStart w:id="1100" w:name="_Toc104363753"/>
      <w:r w:rsidRPr="0069798A">
        <w:rPr>
          <w:snapToGrid w:val="0"/>
        </w:rPr>
        <w:t>SF.4</w:t>
      </w:r>
      <w:r w:rsidRPr="0069798A">
        <w:rPr>
          <w:snapToGrid w:val="0"/>
        </w:rPr>
        <w:tab/>
      </w:r>
      <w:r w:rsidR="00291D1B" w:rsidRPr="0069798A">
        <w:rPr>
          <w:snapToGrid w:val="0"/>
        </w:rPr>
        <w:tab/>
      </w:r>
      <w:r w:rsidRPr="0069798A">
        <w:rPr>
          <w:snapToGrid w:val="0"/>
        </w:rPr>
        <w:t>Lieu des réunions</w:t>
      </w:r>
      <w:bookmarkEnd w:id="1097"/>
      <w:bookmarkEnd w:id="1098"/>
      <w:bookmarkEnd w:id="1099"/>
      <w:bookmarkEnd w:id="1100"/>
    </w:p>
    <w:p w14:paraId="7EDBECBE" w14:textId="5294AA74" w:rsidR="009351A7" w:rsidRPr="0069798A" w:rsidRDefault="009351A7" w:rsidP="009351A7">
      <w:pPr>
        <w:pStyle w:val="BodyText"/>
        <w:rPr>
          <w:snapToGrid w:val="0"/>
        </w:rPr>
      </w:pPr>
      <w:r w:rsidRPr="0069798A">
        <w:rPr>
          <w:snapToGrid w:val="0"/>
        </w:rPr>
        <w:t>En établissant les plans des réunions, il convient de tenir compte de l’intérêt éventuel de regrouper les réunions de comités techniques et de sous-comités traitant de sujets voisins; ceci permet d’améliorer la communication</w:t>
      </w:r>
      <w:r w:rsidR="0094490F" w:rsidRPr="0069798A">
        <w:rPr>
          <w:snapToGrid w:val="0"/>
        </w:rPr>
        <w:t xml:space="preserve"> </w:t>
      </w:r>
      <w:r w:rsidRPr="0069798A">
        <w:rPr>
          <w:snapToGrid w:val="0"/>
        </w:rPr>
        <w:t>et de limiter la charge des délégué</w:t>
      </w:r>
      <w:r w:rsidR="001F69A8" w:rsidRPr="0069798A">
        <w:rPr>
          <w:snapToGrid w:val="0"/>
        </w:rPr>
        <w:t>(e)</w:t>
      </w:r>
      <w:r w:rsidRPr="0069798A">
        <w:rPr>
          <w:snapToGrid w:val="0"/>
        </w:rPr>
        <w:t>s qui participent aux travaux de plusieurs comités techniques ou sous-comités.</w:t>
      </w:r>
    </w:p>
    <w:p w14:paraId="561628B6" w14:textId="77777777" w:rsidR="009351A7" w:rsidRPr="0069798A" w:rsidRDefault="009351A7" w:rsidP="009351A7">
      <w:pPr>
        <w:pStyle w:val="a2"/>
        <w:numPr>
          <w:ilvl w:val="0"/>
          <w:numId w:val="0"/>
        </w:numPr>
        <w:rPr>
          <w:snapToGrid w:val="0"/>
        </w:rPr>
      </w:pPr>
      <w:bookmarkStart w:id="1101" w:name="_Toc450746993"/>
      <w:bookmarkStart w:id="1102" w:name="_Toc38384932"/>
      <w:bookmarkStart w:id="1103" w:name="_Toc42492379"/>
      <w:bookmarkStart w:id="1104" w:name="_Toc104363754"/>
      <w:r w:rsidRPr="0069798A">
        <w:rPr>
          <w:snapToGrid w:val="0"/>
        </w:rPr>
        <w:t>SF.5</w:t>
      </w:r>
      <w:r w:rsidRPr="0069798A">
        <w:rPr>
          <w:snapToGrid w:val="0"/>
        </w:rPr>
        <w:tab/>
      </w:r>
      <w:r w:rsidR="00291D1B" w:rsidRPr="0069798A">
        <w:rPr>
          <w:snapToGrid w:val="0"/>
        </w:rPr>
        <w:tab/>
      </w:r>
      <w:r w:rsidRPr="0069798A">
        <w:rPr>
          <w:snapToGrid w:val="0"/>
        </w:rPr>
        <w:t>Installations à mettre à disposition pour les réunions</w:t>
      </w:r>
      <w:bookmarkEnd w:id="1101"/>
      <w:bookmarkEnd w:id="1102"/>
      <w:bookmarkEnd w:id="1103"/>
      <w:bookmarkEnd w:id="1104"/>
    </w:p>
    <w:p w14:paraId="2B24B957" w14:textId="7B730327" w:rsidR="009351A7" w:rsidRPr="0069798A" w:rsidRDefault="009351A7" w:rsidP="009351A7">
      <w:pPr>
        <w:pStyle w:val="BodyText"/>
        <w:rPr>
          <w:snapToGrid w:val="0"/>
        </w:rPr>
      </w:pPr>
      <w:r w:rsidRPr="0069798A">
        <w:rPr>
          <w:snapToGrid w:val="0"/>
        </w:rPr>
        <w:t>Tout comité membre proposant d’accueillir une réunion de comité de l’ISO, s’engage à mettre à disposition pour les réunions de comités techniques et sous-comités, des installations appropriées, y compris pour l’interprétation (voir SF.6) en tenant compte de la participation normale à de telles réunions et de toutes les exigences prévues par le secrétariat du comité pour tenir des réunions en parallèle (par exemple, pour des groupes de travail, des groupes ad hoc ou pour le comité de rédaction). Les installations de travail nécessaires pour une réunion (en plus des salles) varieront d’un groupe à l’autre. Elles peuvent comprendre la mise à disposition d’une imprimante ou d’un accès internet (dispositif de téléconférence). Il est possible qu’un soutien administratif soit également nécessaire. L’hôte sera peut-être prié de prévoir des bureaux distincts pour la présidence ou le secrétariat, mais cela ne constitue pas une obligation.</w:t>
      </w:r>
    </w:p>
    <w:p w14:paraId="3AE715AC" w14:textId="58E69A7D" w:rsidR="009351A7" w:rsidRPr="0069798A" w:rsidRDefault="009351A7" w:rsidP="009351A7">
      <w:pPr>
        <w:pStyle w:val="BodyText"/>
        <w:rPr>
          <w:snapToGrid w:val="0"/>
        </w:rPr>
      </w:pPr>
      <w:r w:rsidRPr="0069798A">
        <w:rPr>
          <w:snapToGrid w:val="0"/>
        </w:rPr>
        <w:t>Il convient que le secrétariat du comité ou l’</w:t>
      </w:r>
      <w:r w:rsidR="005849CB" w:rsidRPr="0069798A">
        <w:rPr>
          <w:snapToGrid w:val="0"/>
        </w:rPr>
        <w:t>Animateur</w:t>
      </w:r>
      <w:r w:rsidR="005208D0" w:rsidRPr="0069798A">
        <w:rPr>
          <w:snapToGrid w:val="0"/>
        </w:rPr>
        <w:t>/Animatrice</w:t>
      </w:r>
      <w:r w:rsidRPr="0069798A">
        <w:rPr>
          <w:snapToGrid w:val="0"/>
        </w:rPr>
        <w:t xml:space="preserve"> du groupe détermine les exigences précises. Certains secrétariats de comité préparent et mettent à jour, à l’intention des comités membres, un descriptif des installations à mettre à disposition en vue de l’accueil d’une réunion du comité, de manière à bien clarifier quels sont les éléments indispensables. Pour l’accueil d’un groupe de travail, la mise à disposition de toutes les installations de travail normales est aussi de rigueur.</w:t>
      </w:r>
    </w:p>
    <w:p w14:paraId="4E3743DF" w14:textId="77777777" w:rsidR="009351A7" w:rsidRPr="0069798A" w:rsidRDefault="009351A7" w:rsidP="009351A7">
      <w:pPr>
        <w:pStyle w:val="a2"/>
        <w:numPr>
          <w:ilvl w:val="0"/>
          <w:numId w:val="0"/>
        </w:numPr>
        <w:rPr>
          <w:snapToGrid w:val="0"/>
        </w:rPr>
      </w:pPr>
      <w:bookmarkStart w:id="1105" w:name="_Toc450746994"/>
      <w:bookmarkStart w:id="1106" w:name="_Toc38384933"/>
      <w:bookmarkStart w:id="1107" w:name="_Toc42492380"/>
      <w:bookmarkStart w:id="1108" w:name="_Toc104363755"/>
      <w:r w:rsidRPr="0069798A">
        <w:rPr>
          <w:snapToGrid w:val="0"/>
        </w:rPr>
        <w:t>SF.6</w:t>
      </w:r>
      <w:r w:rsidRPr="0069798A">
        <w:rPr>
          <w:snapToGrid w:val="0"/>
        </w:rPr>
        <w:tab/>
      </w:r>
      <w:r w:rsidR="00291D1B" w:rsidRPr="0069798A">
        <w:rPr>
          <w:snapToGrid w:val="0"/>
        </w:rPr>
        <w:tab/>
      </w:r>
      <w:r w:rsidRPr="0069798A">
        <w:rPr>
          <w:snapToGrid w:val="0"/>
        </w:rPr>
        <w:t>Dispositions pour l’interprétation lors des réunions</w:t>
      </w:r>
      <w:bookmarkEnd w:id="1105"/>
      <w:bookmarkEnd w:id="1106"/>
      <w:bookmarkEnd w:id="1107"/>
      <w:bookmarkEnd w:id="1108"/>
    </w:p>
    <w:p w14:paraId="39339A6E" w14:textId="64140CB3" w:rsidR="009351A7" w:rsidRPr="0069798A" w:rsidRDefault="009351A7" w:rsidP="009351A7">
      <w:pPr>
        <w:pStyle w:val="BodyText"/>
        <w:rPr>
          <w:snapToGrid w:val="0"/>
        </w:rPr>
      </w:pPr>
      <w:r w:rsidRPr="0069798A">
        <w:rPr>
          <w:snapToGrid w:val="0"/>
        </w:rPr>
        <w:t>L</w:t>
      </w:r>
      <w:r w:rsidR="00FA1599" w:rsidRPr="0069798A">
        <w:rPr>
          <w:snapToGrid w:val="0"/>
        </w:rPr>
        <w:t>a p</w:t>
      </w:r>
      <w:r w:rsidR="00123C06" w:rsidRPr="0069798A">
        <w:rPr>
          <w:snapToGrid w:val="0"/>
        </w:rPr>
        <w:t>résiden</w:t>
      </w:r>
      <w:r w:rsidR="00FA1599" w:rsidRPr="0069798A">
        <w:rPr>
          <w:snapToGrid w:val="0"/>
        </w:rPr>
        <w:t>ce</w:t>
      </w:r>
      <w:r w:rsidRPr="0069798A">
        <w:rPr>
          <w:snapToGrid w:val="0"/>
        </w:rPr>
        <w:t xml:space="preserve"> et </w:t>
      </w:r>
      <w:r w:rsidR="0017341B">
        <w:rPr>
          <w:snapToGrid w:val="0"/>
        </w:rPr>
        <w:t>le</w:t>
      </w:r>
      <w:r w:rsidR="00FA1599" w:rsidRPr="0069798A">
        <w:rPr>
          <w:snapToGrid w:val="0"/>
        </w:rPr>
        <w:t xml:space="preserve"> secrétariat</w:t>
      </w:r>
      <w:r w:rsidRPr="0069798A">
        <w:rPr>
          <w:snapToGrid w:val="0"/>
        </w:rPr>
        <w:t xml:space="preserve"> sont chargés de traiter la question de l’emploi des langues lors d’une réunion d’une manière susceptible d’être acceptée par les participant</w:t>
      </w:r>
      <w:r w:rsidR="007C04FC" w:rsidRPr="0069798A">
        <w:rPr>
          <w:snapToGrid w:val="0"/>
        </w:rPr>
        <w:t>(e)</w:t>
      </w:r>
      <w:r w:rsidRPr="0069798A">
        <w:rPr>
          <w:snapToGrid w:val="0"/>
        </w:rPr>
        <w:t xml:space="preserve">s, en respectant les règles générales de l’ISO, selon le cas. Les langues officielles pour les réunions sont l’anglais, le français et le </w:t>
      </w:r>
      <w:r w:rsidRPr="0069798A">
        <w:rPr>
          <w:snapToGrid w:val="0"/>
        </w:rPr>
        <w:lastRenderedPageBreak/>
        <w:t>russe; les réunions sont conduites dans l’une ou plusieurs de ces langues. Les combinaisons classiques de langue sont l’anglais et le français, ou l’anglais seulement. Dans ce dernier cas, le français ne peut être supprimé qu’avec l’accord explicite du ou des membre(s) francophone(s). Ainsi, l’hôte peut devoir s’engager à prévoir d’assurer l’interprétation entre l’anglais et le français. Il y a lieu de déterminer cette question à l’avance. Les hôtes potentiels peuvent avoir besoin de solliciter l’assistance du Secrétariat central de l’ISO ou d’autres membres (P). L’</w:t>
      </w:r>
      <w:r w:rsidR="0095344B" w:rsidRPr="0069798A">
        <w:rPr>
          <w:snapToGrid w:val="0"/>
        </w:rPr>
        <w:t>Organisme</w:t>
      </w:r>
      <w:r w:rsidRPr="0069798A">
        <w:rPr>
          <w:snapToGrid w:val="0"/>
        </w:rPr>
        <w:t xml:space="preserve"> national de la Fédération de Russie assure toutes les interprétations et traductions en russe ou du russe.</w:t>
      </w:r>
    </w:p>
    <w:p w14:paraId="0BB82E54" w14:textId="33576C01" w:rsidR="009351A7" w:rsidRPr="0069798A" w:rsidRDefault="009351A7" w:rsidP="009351A7">
      <w:pPr>
        <w:pStyle w:val="BodyText"/>
        <w:rPr>
          <w:snapToGrid w:val="0"/>
        </w:rPr>
      </w:pPr>
      <w:r w:rsidRPr="0069798A">
        <w:rPr>
          <w:snapToGrid w:val="0"/>
        </w:rPr>
        <w:t>En ce qui concerne les prestations des traducteurs</w:t>
      </w:r>
      <w:r w:rsidR="007C04FC" w:rsidRPr="0069798A">
        <w:rPr>
          <w:snapToGrid w:val="0"/>
        </w:rPr>
        <w:t xml:space="preserve"> et traductrices</w:t>
      </w:r>
      <w:r w:rsidRPr="0069798A">
        <w:rPr>
          <w:snapToGrid w:val="0"/>
        </w:rPr>
        <w:t xml:space="preserve"> (si nécessaire), les lignes directrices sont les suivantes:</w:t>
      </w:r>
    </w:p>
    <w:p w14:paraId="33D6011E" w14:textId="489B262E" w:rsidR="009351A7" w:rsidRPr="0069798A" w:rsidRDefault="009351A7" w:rsidP="009351A7">
      <w:pPr>
        <w:pStyle w:val="ListContinue"/>
        <w:rPr>
          <w:snapToGrid w:val="0"/>
        </w:rPr>
      </w:pPr>
      <w:r w:rsidRPr="0069798A">
        <w:rPr>
          <w:snapToGrid w:val="0"/>
        </w:rPr>
        <w:t>pour les réunions où des décisions définitives concernant des projets de norme sont prévues, le recours à un</w:t>
      </w:r>
      <w:r w:rsidR="007C04FC" w:rsidRPr="0069798A">
        <w:rPr>
          <w:snapToGrid w:val="0"/>
        </w:rPr>
        <w:t>/une</w:t>
      </w:r>
      <w:r w:rsidRPr="0069798A">
        <w:rPr>
          <w:snapToGrid w:val="0"/>
        </w:rPr>
        <w:t xml:space="preserve"> interprète suffisamment qualifié</w:t>
      </w:r>
      <w:r w:rsidR="007C04FC" w:rsidRPr="0069798A">
        <w:rPr>
          <w:snapToGrid w:val="0"/>
        </w:rPr>
        <w:t>(e)</w:t>
      </w:r>
      <w:r w:rsidRPr="0069798A">
        <w:rPr>
          <w:snapToGrid w:val="0"/>
        </w:rPr>
        <w:t xml:space="preserve"> est en général indispensable;</w:t>
      </w:r>
    </w:p>
    <w:p w14:paraId="33F5A302" w14:textId="32D862D7" w:rsidR="009351A7" w:rsidRPr="0069798A" w:rsidRDefault="009351A7" w:rsidP="009351A7">
      <w:pPr>
        <w:pStyle w:val="ListContinue"/>
        <w:rPr>
          <w:snapToGrid w:val="0"/>
        </w:rPr>
      </w:pPr>
      <w:r w:rsidRPr="0069798A">
        <w:rPr>
          <w:snapToGrid w:val="0"/>
        </w:rPr>
        <w:t xml:space="preserve">pour les réunions où des décisions intermédiaires ou de procédure sont prévues, une interprétation sommaire peut être faite par </w:t>
      </w:r>
      <w:r w:rsidR="007C04FC" w:rsidRPr="0069798A">
        <w:rPr>
          <w:snapToGrid w:val="0"/>
        </w:rPr>
        <w:t>un</w:t>
      </w:r>
      <w:r w:rsidR="00CB6687" w:rsidRPr="0069798A">
        <w:rPr>
          <w:snapToGrid w:val="0"/>
        </w:rPr>
        <w:t>(</w:t>
      </w:r>
      <w:r w:rsidR="007C04FC" w:rsidRPr="0069798A">
        <w:rPr>
          <w:snapToGrid w:val="0"/>
        </w:rPr>
        <w:t>e</w:t>
      </w:r>
      <w:r w:rsidR="00CB6687" w:rsidRPr="0069798A">
        <w:rPr>
          <w:snapToGrid w:val="0"/>
        </w:rPr>
        <w:t>)</w:t>
      </w:r>
      <w:r w:rsidRPr="0069798A">
        <w:rPr>
          <w:snapToGrid w:val="0"/>
        </w:rPr>
        <w:t xml:space="preserve"> membre du secrétariat ou par </w:t>
      </w:r>
      <w:r w:rsidR="007C04FC" w:rsidRPr="0069798A">
        <w:rPr>
          <w:snapToGrid w:val="0"/>
        </w:rPr>
        <w:t>un</w:t>
      </w:r>
      <w:r w:rsidR="00CB6687" w:rsidRPr="0069798A">
        <w:rPr>
          <w:snapToGrid w:val="0"/>
        </w:rPr>
        <w:t>(</w:t>
      </w:r>
      <w:r w:rsidR="007C04FC" w:rsidRPr="0069798A">
        <w:rPr>
          <w:snapToGrid w:val="0"/>
        </w:rPr>
        <w:t>e</w:t>
      </w:r>
      <w:r w:rsidR="00CB6687" w:rsidRPr="0069798A">
        <w:rPr>
          <w:snapToGrid w:val="0"/>
        </w:rPr>
        <w:t>)</w:t>
      </w:r>
      <w:r w:rsidRPr="0069798A">
        <w:rPr>
          <w:snapToGrid w:val="0"/>
        </w:rPr>
        <w:t xml:space="preserve"> délégué</w:t>
      </w:r>
      <w:r w:rsidR="007C04FC" w:rsidRPr="0069798A">
        <w:rPr>
          <w:snapToGrid w:val="0"/>
        </w:rPr>
        <w:t>(e)</w:t>
      </w:r>
      <w:r w:rsidRPr="0069798A">
        <w:rPr>
          <w:snapToGrid w:val="0"/>
        </w:rPr>
        <w:t xml:space="preserve"> volontaire;</w:t>
      </w:r>
    </w:p>
    <w:p w14:paraId="717B45A9" w14:textId="6138E3A3" w:rsidR="009351A7" w:rsidRPr="0069798A" w:rsidRDefault="009351A7" w:rsidP="009351A7">
      <w:pPr>
        <w:pStyle w:val="ListContinue"/>
        <w:rPr>
          <w:snapToGrid w:val="0"/>
        </w:rPr>
      </w:pPr>
      <w:r w:rsidRPr="0069798A">
        <w:rPr>
          <w:snapToGrid w:val="0"/>
        </w:rPr>
        <w:t>pour les réunions des groupes de travail, il convient que, chaque fois que possible, les membres s’arrangent entre eux pour toute interprétation nécessaire, à l’initiative et sous l’autorité de l’</w:t>
      </w:r>
      <w:r w:rsidR="005849CB" w:rsidRPr="0069798A">
        <w:rPr>
          <w:snapToGrid w:val="0"/>
        </w:rPr>
        <w:t>Animateur</w:t>
      </w:r>
      <w:r w:rsidR="007C04FC" w:rsidRPr="0069798A">
        <w:rPr>
          <w:snapToGrid w:val="0"/>
        </w:rPr>
        <w:t>/</w:t>
      </w:r>
      <w:r w:rsidR="005849CB" w:rsidRPr="0069798A">
        <w:rPr>
          <w:snapToGrid w:val="0"/>
        </w:rPr>
        <w:t>Animatrice</w:t>
      </w:r>
      <w:r w:rsidRPr="0069798A">
        <w:rPr>
          <w:snapToGrid w:val="0"/>
        </w:rPr>
        <w:t xml:space="preserve"> du groupe de travail.</w:t>
      </w:r>
    </w:p>
    <w:p w14:paraId="212C5E9B" w14:textId="77777777" w:rsidR="009351A7" w:rsidRPr="0069798A" w:rsidRDefault="009351A7" w:rsidP="009351A7">
      <w:pPr>
        <w:pStyle w:val="a2"/>
        <w:numPr>
          <w:ilvl w:val="0"/>
          <w:numId w:val="0"/>
        </w:numPr>
        <w:rPr>
          <w:snapToGrid w:val="0"/>
        </w:rPr>
      </w:pPr>
      <w:bookmarkStart w:id="1109" w:name="_Toc450746995"/>
      <w:bookmarkStart w:id="1110" w:name="_Toc38384934"/>
      <w:bookmarkStart w:id="1111" w:name="_Toc42492381"/>
      <w:bookmarkStart w:id="1112" w:name="_Toc104363756"/>
      <w:r w:rsidRPr="0069798A">
        <w:rPr>
          <w:snapToGrid w:val="0"/>
        </w:rPr>
        <w:t>SF.7</w:t>
      </w:r>
      <w:r w:rsidRPr="0069798A">
        <w:rPr>
          <w:snapToGrid w:val="0"/>
        </w:rPr>
        <w:tab/>
      </w:r>
      <w:r w:rsidR="00291D1B" w:rsidRPr="0069798A">
        <w:rPr>
          <w:snapToGrid w:val="0"/>
        </w:rPr>
        <w:tab/>
      </w:r>
      <w:r w:rsidRPr="0069798A">
        <w:rPr>
          <w:snapToGrid w:val="0"/>
        </w:rPr>
        <w:t>Cérémonie d’accueil et réceptions</w:t>
      </w:r>
      <w:bookmarkEnd w:id="1109"/>
      <w:bookmarkEnd w:id="1110"/>
      <w:bookmarkEnd w:id="1111"/>
      <w:bookmarkEnd w:id="1112"/>
    </w:p>
    <w:p w14:paraId="3E361DAD" w14:textId="75C7D8BC" w:rsidR="009351A7" w:rsidRPr="0069798A" w:rsidRDefault="009351A7" w:rsidP="009351A7">
      <w:pPr>
        <w:pStyle w:val="BodyText"/>
        <w:rPr>
          <w:snapToGrid w:val="0"/>
        </w:rPr>
      </w:pPr>
      <w:r w:rsidRPr="0069798A">
        <w:rPr>
          <w:snapToGrid w:val="0"/>
        </w:rPr>
        <w:t>L’ISO est largement reconnue et respectée. Il n’est donc pas inhabituel que des cérémonies officielles soient associées, par exemple, à l’ouverture de la réunion d’un comité technique. De telles manifestations sont acceptables, mais le fait de les intégrer à la session des réunions est entièrement laissé au choix de l’hôte et est, en général, soumis à l’approbation du</w:t>
      </w:r>
      <w:r w:rsidR="00230B09" w:rsidRPr="0069798A">
        <w:rPr>
          <w:snapToGrid w:val="0"/>
        </w:rPr>
        <w:t>/de la</w:t>
      </w:r>
      <w:r w:rsidRPr="0069798A">
        <w:rPr>
          <w:snapToGrid w:val="0"/>
        </w:rPr>
        <w:t xml:space="preserve"> </w:t>
      </w:r>
      <w:r w:rsidR="00F21625" w:rsidRPr="0069798A">
        <w:rPr>
          <w:snapToGrid w:val="0"/>
        </w:rPr>
        <w:t>Secrétaire/Manager d</w:t>
      </w:r>
      <w:r w:rsidR="007B2826" w:rsidRPr="0069798A">
        <w:rPr>
          <w:snapToGrid w:val="0"/>
        </w:rPr>
        <w:t>u</w:t>
      </w:r>
      <w:r w:rsidR="00F21625" w:rsidRPr="0069798A">
        <w:rPr>
          <w:snapToGrid w:val="0"/>
        </w:rPr>
        <w:t xml:space="preserve"> comité</w:t>
      </w:r>
      <w:r w:rsidRPr="0069798A">
        <w:rPr>
          <w:snapToGrid w:val="0"/>
        </w:rPr>
        <w:t xml:space="preserve"> et du</w:t>
      </w:r>
      <w:r w:rsidR="00230B09" w:rsidRPr="0069798A">
        <w:rPr>
          <w:snapToGrid w:val="0"/>
        </w:rPr>
        <w:t>/de la</w:t>
      </w:r>
      <w:r w:rsidRPr="0069798A">
        <w:rPr>
          <w:snapToGrid w:val="0"/>
        </w:rPr>
        <w:t xml:space="preserve"> </w:t>
      </w:r>
      <w:r w:rsidR="00123C06" w:rsidRPr="0069798A">
        <w:rPr>
          <w:snapToGrid w:val="0"/>
        </w:rPr>
        <w:t>Président</w:t>
      </w:r>
      <w:r w:rsidR="00230B09" w:rsidRPr="0069798A">
        <w:rPr>
          <w:snapToGrid w:val="0"/>
        </w:rPr>
        <w:t>(e)</w:t>
      </w:r>
      <w:r w:rsidRPr="0069798A">
        <w:rPr>
          <w:snapToGrid w:val="0"/>
        </w:rPr>
        <w:t xml:space="preserve"> du ou des groupe(s) concerné(s).</w:t>
      </w:r>
    </w:p>
    <w:p w14:paraId="3D1D469F" w14:textId="77777777" w:rsidR="009351A7" w:rsidRPr="0069798A" w:rsidRDefault="009351A7" w:rsidP="009351A7">
      <w:pPr>
        <w:pStyle w:val="BodyText"/>
        <w:rPr>
          <w:snapToGrid w:val="0"/>
        </w:rPr>
      </w:pPr>
      <w:r w:rsidRPr="0069798A">
        <w:rPr>
          <w:snapToGrid w:val="0"/>
        </w:rPr>
        <w:t xml:space="preserve">Un hôte peut également offrir des réceptions de tout ordre, parfois en co-parrainage. </w:t>
      </w:r>
      <w:r w:rsidR="00C224AC" w:rsidRPr="0069798A">
        <w:rPr>
          <w:snapToGrid w:val="0"/>
        </w:rPr>
        <w:t xml:space="preserve">À </w:t>
      </w:r>
      <w:r w:rsidRPr="0069798A">
        <w:rPr>
          <w:snapToGrid w:val="0"/>
        </w:rPr>
        <w:t>l’instar des cérémonies associées à l’ouverture des réunions, toutes les réceptions sont tout à fait facultatives (voir aussi SF.8).</w:t>
      </w:r>
    </w:p>
    <w:p w14:paraId="272B1442" w14:textId="42054D89" w:rsidR="009351A7" w:rsidRPr="0069798A" w:rsidRDefault="009351A7" w:rsidP="009351A7">
      <w:pPr>
        <w:pStyle w:val="BodyText"/>
        <w:rPr>
          <w:snapToGrid w:val="0"/>
        </w:rPr>
      </w:pPr>
      <w:r w:rsidRPr="0069798A">
        <w:rPr>
          <w:snapToGrid w:val="0"/>
        </w:rPr>
        <w:t>Il est évident que l’organisation de cérémonies d’accueil et de réceptions augmente de manière significative la durée et le coût des réunions. Le coût de la participation peut aussi s’en ressentir. Compte tenu des limites de ressources de l’ensemble des participant</w:t>
      </w:r>
      <w:r w:rsidR="00230B09" w:rsidRPr="0069798A">
        <w:rPr>
          <w:snapToGrid w:val="0"/>
        </w:rPr>
        <w:t>(e)</w:t>
      </w:r>
      <w:r w:rsidRPr="0069798A">
        <w:rPr>
          <w:snapToGrid w:val="0"/>
        </w:rPr>
        <w:t>s, la simplification des réunions présente des avantages. Il importe par-dessus tout que les réunions ne deviennent pas un élément de «compétition» entre les différents hôtes; aucun hôte ne doit se sentir tenu, d’une manière ou d’une autre, d’égaler ou de surpasser les conditions offertes et les réceptions données lors d’une réunion précédente.</w:t>
      </w:r>
    </w:p>
    <w:p w14:paraId="3AB5014B" w14:textId="77777777" w:rsidR="009351A7" w:rsidRPr="0069798A" w:rsidRDefault="009351A7" w:rsidP="009351A7">
      <w:pPr>
        <w:pStyle w:val="a2"/>
        <w:numPr>
          <w:ilvl w:val="0"/>
          <w:numId w:val="0"/>
        </w:numPr>
        <w:rPr>
          <w:snapToGrid w:val="0"/>
        </w:rPr>
      </w:pPr>
      <w:bookmarkStart w:id="1113" w:name="_Toc450746996"/>
      <w:bookmarkStart w:id="1114" w:name="_Toc38384935"/>
      <w:bookmarkStart w:id="1115" w:name="_Toc42492382"/>
      <w:bookmarkStart w:id="1116" w:name="_Toc104363757"/>
      <w:r w:rsidRPr="0069798A">
        <w:rPr>
          <w:snapToGrid w:val="0"/>
        </w:rPr>
        <w:t>SF.8</w:t>
      </w:r>
      <w:r w:rsidRPr="0069798A">
        <w:rPr>
          <w:snapToGrid w:val="0"/>
        </w:rPr>
        <w:tab/>
      </w:r>
      <w:r w:rsidR="00291D1B" w:rsidRPr="0069798A">
        <w:rPr>
          <w:snapToGrid w:val="0"/>
        </w:rPr>
        <w:tab/>
      </w:r>
      <w:r w:rsidRPr="0069798A">
        <w:rPr>
          <w:snapToGrid w:val="0"/>
        </w:rPr>
        <w:t>Droits de participation aux réunions de l’ISO</w:t>
      </w:r>
      <w:bookmarkEnd w:id="1113"/>
      <w:bookmarkEnd w:id="1114"/>
      <w:bookmarkEnd w:id="1115"/>
      <w:bookmarkEnd w:id="1116"/>
    </w:p>
    <w:p w14:paraId="4CFF6181" w14:textId="15E6CDD2" w:rsidR="009351A7" w:rsidRPr="0069798A" w:rsidRDefault="009351A7" w:rsidP="009351A7">
      <w:pPr>
        <w:pStyle w:val="BodyText"/>
        <w:rPr>
          <w:snapToGrid w:val="0"/>
        </w:rPr>
      </w:pPr>
      <w:r w:rsidRPr="0069798A">
        <w:rPr>
          <w:snapToGrid w:val="0"/>
        </w:rPr>
        <w:t>Les délégué</w:t>
      </w:r>
      <w:r w:rsidR="00230B09" w:rsidRPr="0069798A">
        <w:rPr>
          <w:snapToGrid w:val="0"/>
        </w:rPr>
        <w:t>(e)</w:t>
      </w:r>
      <w:r w:rsidRPr="0069798A">
        <w:rPr>
          <w:snapToGrid w:val="0"/>
        </w:rPr>
        <w:t>s agréé</w:t>
      </w:r>
      <w:r w:rsidR="00230B09" w:rsidRPr="0069798A">
        <w:rPr>
          <w:snapToGrid w:val="0"/>
        </w:rPr>
        <w:t>(e)</w:t>
      </w:r>
      <w:r w:rsidRPr="0069798A">
        <w:rPr>
          <w:snapToGrid w:val="0"/>
        </w:rPr>
        <w:t>s ne doivent pas être tenu</w:t>
      </w:r>
      <w:r w:rsidR="00230B09" w:rsidRPr="0069798A">
        <w:rPr>
          <w:snapToGrid w:val="0"/>
        </w:rPr>
        <w:t>(e)</w:t>
      </w:r>
      <w:r w:rsidRPr="0069798A">
        <w:rPr>
          <w:snapToGrid w:val="0"/>
        </w:rPr>
        <w:t xml:space="preserve">s de payer des droits pour participer aux réunions de l’ISO. Toutefois, dans des cas très exceptionnels (par exemple, pour de grandes réunions complexes), un mécanisme quelconque d’imputation des frais peut être nécessaire. De tels mécanismes doivent être approuvés au cas par cas par le </w:t>
      </w:r>
      <w:r w:rsidR="00022F45" w:rsidRPr="0069798A">
        <w:rPr>
          <w:snapToGrid w:val="0"/>
        </w:rPr>
        <w:t>Bureau de gestion technique</w:t>
      </w:r>
      <w:r w:rsidRPr="0069798A">
        <w:rPr>
          <w:snapToGrid w:val="0"/>
        </w:rPr>
        <w:t>.</w:t>
      </w:r>
    </w:p>
    <w:p w14:paraId="7C4C61BC" w14:textId="77777777" w:rsidR="009351A7" w:rsidRPr="0069798A" w:rsidRDefault="009351A7" w:rsidP="009351A7">
      <w:pPr>
        <w:pStyle w:val="BodyText"/>
        <w:rPr>
          <w:snapToGrid w:val="0"/>
        </w:rPr>
      </w:pPr>
      <w:r w:rsidRPr="0069798A">
        <w:rPr>
          <w:snapToGrid w:val="0"/>
        </w:rPr>
        <w:t>L’hôte n’est aucunement tenu de prévoir des réceptions durant les réunions de l’ISO, mais si un comité demande que de telles réceptions soient organisées, l’hôte doit avoir le droit d’exiger que le coût qui en résulte soit pris en charge par les délégués qui y participent.</w:t>
      </w:r>
    </w:p>
    <w:p w14:paraId="194E5B44" w14:textId="77777777" w:rsidR="009351A7" w:rsidRPr="0069798A" w:rsidRDefault="009351A7" w:rsidP="009351A7">
      <w:pPr>
        <w:pStyle w:val="a2"/>
        <w:numPr>
          <w:ilvl w:val="0"/>
          <w:numId w:val="0"/>
        </w:numPr>
        <w:rPr>
          <w:snapToGrid w:val="0"/>
        </w:rPr>
      </w:pPr>
      <w:bookmarkStart w:id="1117" w:name="_Toc450746997"/>
      <w:bookmarkStart w:id="1118" w:name="_Toc38384936"/>
      <w:bookmarkStart w:id="1119" w:name="_Toc42492383"/>
      <w:bookmarkStart w:id="1120" w:name="_Toc104363758"/>
      <w:r w:rsidRPr="0069798A">
        <w:rPr>
          <w:snapToGrid w:val="0"/>
        </w:rPr>
        <w:lastRenderedPageBreak/>
        <w:t>SF.9</w:t>
      </w:r>
      <w:r w:rsidRPr="0069798A">
        <w:rPr>
          <w:snapToGrid w:val="0"/>
        </w:rPr>
        <w:tab/>
      </w:r>
      <w:r w:rsidR="00291D1B" w:rsidRPr="0069798A">
        <w:rPr>
          <w:snapToGrid w:val="0"/>
        </w:rPr>
        <w:tab/>
      </w:r>
      <w:r w:rsidRPr="0069798A">
        <w:rPr>
          <w:snapToGrid w:val="0"/>
        </w:rPr>
        <w:t>Politique de participation des médias</w:t>
      </w:r>
      <w:bookmarkEnd w:id="1117"/>
      <w:bookmarkEnd w:id="1118"/>
      <w:bookmarkEnd w:id="1119"/>
      <w:bookmarkEnd w:id="1120"/>
    </w:p>
    <w:p w14:paraId="6E0FFDD1" w14:textId="77777777" w:rsidR="009351A7" w:rsidRPr="0069798A" w:rsidRDefault="009351A7" w:rsidP="009351A7">
      <w:pPr>
        <w:pStyle w:val="a3"/>
        <w:numPr>
          <w:ilvl w:val="0"/>
          <w:numId w:val="0"/>
        </w:numPr>
        <w:rPr>
          <w:snapToGrid w:val="0"/>
        </w:rPr>
      </w:pPr>
      <w:r w:rsidRPr="0069798A">
        <w:rPr>
          <w:snapToGrid w:val="0"/>
        </w:rPr>
        <w:t>SF.9.1</w:t>
      </w:r>
      <w:r w:rsidRPr="0069798A">
        <w:rPr>
          <w:snapToGrid w:val="0"/>
        </w:rPr>
        <w:tab/>
        <w:t>Généralités</w:t>
      </w:r>
    </w:p>
    <w:p w14:paraId="76892B04" w14:textId="77777777" w:rsidR="009351A7" w:rsidRPr="0069798A" w:rsidRDefault="009351A7" w:rsidP="009351A7">
      <w:pPr>
        <w:pStyle w:val="BodyText"/>
        <w:rPr>
          <w:snapToGrid w:val="0"/>
        </w:rPr>
      </w:pPr>
      <w:r w:rsidRPr="0069798A">
        <w:rPr>
          <w:snapToGrid w:val="0"/>
        </w:rPr>
        <w:t>Ce paragraphe décrit une politique de collaboration avec les médias pour améliorer l’efficacité des activités de communication de l’ISO. Il est vital d’assurer la transparence et l’ouverture en délivrant des informations pertinentes au public régulièrement et de façon proactive, et d’encourager l’utilisation de canaux adaptés pour diffuser des informations au public aussi utilement et efficacement que possible.</w:t>
      </w:r>
    </w:p>
    <w:p w14:paraId="07442E78" w14:textId="64F5DC6C" w:rsidR="009351A7" w:rsidRPr="0069798A" w:rsidRDefault="009351A7" w:rsidP="009351A7">
      <w:pPr>
        <w:pStyle w:val="BodyText"/>
        <w:rPr>
          <w:snapToGrid w:val="0"/>
        </w:rPr>
      </w:pPr>
      <w:r w:rsidRPr="0069798A">
        <w:rPr>
          <w:snapToGrid w:val="0"/>
        </w:rPr>
        <w:t xml:space="preserve">Cette politique décrit la manière d’améliorer la connaissance des activités de l’ISO et d’assurer la transparence. Il est important que </w:t>
      </w:r>
      <w:r w:rsidR="00230B09" w:rsidRPr="0069798A">
        <w:rPr>
          <w:snapToGrid w:val="0"/>
        </w:rPr>
        <w:t xml:space="preserve">toutes celles et </w:t>
      </w:r>
      <w:r w:rsidRPr="0069798A">
        <w:rPr>
          <w:snapToGrid w:val="0"/>
        </w:rPr>
        <w:t>tous ceux qui sont impliqué</w:t>
      </w:r>
      <w:r w:rsidR="00230B09" w:rsidRPr="0069798A">
        <w:rPr>
          <w:snapToGrid w:val="0"/>
        </w:rPr>
        <w:t>(e)</w:t>
      </w:r>
      <w:r w:rsidRPr="0069798A">
        <w:rPr>
          <w:snapToGrid w:val="0"/>
        </w:rPr>
        <w:t>s dans les activités de l’ISO diffusent des informations exactes et appropriées dans un esprit de bonne volonté et de responsabilité. Les médias contribuent à façonner l’attitude et le comportement du grand public. Construire une bonne relation avec les médias est important pour informer de façon exacte et éviter des avis et opinions isolés non représentatifs et trompeurs pour le public.</w:t>
      </w:r>
    </w:p>
    <w:p w14:paraId="5DB7685D" w14:textId="77777777" w:rsidR="009351A7" w:rsidRPr="0069798A" w:rsidRDefault="009351A7" w:rsidP="009351A7">
      <w:pPr>
        <w:pStyle w:val="BodyText"/>
        <w:rPr>
          <w:snapToGrid w:val="0"/>
        </w:rPr>
      </w:pPr>
      <w:r w:rsidRPr="0069798A">
        <w:rPr>
          <w:snapToGrid w:val="0"/>
        </w:rPr>
        <w:t>Il convient de chercher à entretenir des liens avec les médias, par diverses voies, et à de multiples niveaux organisationnels.</w:t>
      </w:r>
    </w:p>
    <w:p w14:paraId="602BAF85" w14:textId="77777777" w:rsidR="009351A7" w:rsidRPr="0069798A" w:rsidRDefault="009351A7" w:rsidP="009351A7">
      <w:pPr>
        <w:pStyle w:val="BodyText"/>
        <w:rPr>
          <w:snapToGrid w:val="0"/>
        </w:rPr>
      </w:pPr>
      <w:r w:rsidRPr="0069798A">
        <w:rPr>
          <w:snapToGrid w:val="0"/>
        </w:rPr>
        <w:t>Toute relation avec les médias, en rapport avec les activités de l’ISO, sera conforme à ce qui suit:</w:t>
      </w:r>
    </w:p>
    <w:p w14:paraId="06F96533" w14:textId="77777777" w:rsidR="009351A7" w:rsidRPr="0069798A" w:rsidRDefault="009351A7" w:rsidP="00291D1B">
      <w:pPr>
        <w:pStyle w:val="ListContinue"/>
        <w:rPr>
          <w:snapToGrid w:val="0"/>
        </w:rPr>
      </w:pPr>
      <w:r w:rsidRPr="0069798A">
        <w:rPr>
          <w:snapToGrid w:val="0"/>
        </w:rPr>
        <w:t>L’intérêt de la presse ou d’un autre média pour les travaux de l’ISO doit être bien accueilli et le Secrétariat Central de l’ISO et de nombreux membres de l’ISO ont des services de relations publiques et de promotion aptes à diffuser des informations à la presse au sujet de l’ISO, des normes ISO, et des travaux en cours.</w:t>
      </w:r>
    </w:p>
    <w:p w14:paraId="28AC0DE0" w14:textId="77777777" w:rsidR="009351A7" w:rsidRPr="0069798A" w:rsidRDefault="009351A7" w:rsidP="00291D1B">
      <w:pPr>
        <w:pStyle w:val="ListContinue"/>
        <w:rPr>
          <w:snapToGrid w:val="0"/>
        </w:rPr>
      </w:pPr>
      <w:r w:rsidRPr="0069798A">
        <w:rPr>
          <w:snapToGrid w:val="0"/>
        </w:rPr>
        <w:t>Au cours des dernières années, une partie de la presse a manifesté un intérêt croissant pour assister à des réunions de certains comités ISO. Bien que cet intérêt soit le bienvenu, la présence de la presse durant les réunions ISO peut gêner une discussion libre et ouverte sur des problèmes. Pour cette raison, les membres de la presse ne doivent pas être autorisés à être présents pendant les sessions de travail des réunions ISO. Cependant, la participation de membres de la presse peut être autorisée aux cérémonies d’ouverture et de clôture des réunions plénières ISO.</w:t>
      </w:r>
    </w:p>
    <w:p w14:paraId="6B9D14A0" w14:textId="77777777" w:rsidR="009351A7" w:rsidRPr="0069798A" w:rsidRDefault="009351A7" w:rsidP="009351A7">
      <w:pPr>
        <w:pStyle w:val="a3"/>
        <w:numPr>
          <w:ilvl w:val="0"/>
          <w:numId w:val="0"/>
        </w:numPr>
        <w:rPr>
          <w:snapToGrid w:val="0"/>
        </w:rPr>
      </w:pPr>
      <w:r w:rsidRPr="0069798A">
        <w:rPr>
          <w:snapToGrid w:val="0"/>
        </w:rPr>
        <w:t>SF.9.2</w:t>
      </w:r>
      <w:r w:rsidRPr="0069798A">
        <w:rPr>
          <w:snapToGrid w:val="0"/>
        </w:rPr>
        <w:tab/>
        <w:t>Rôles du Secrétariat Central de l’ISO</w:t>
      </w:r>
    </w:p>
    <w:p w14:paraId="042D3E8E" w14:textId="77777777" w:rsidR="009351A7" w:rsidRPr="0069798A" w:rsidRDefault="00B233D8" w:rsidP="009351A7">
      <w:pPr>
        <w:pStyle w:val="BodyText"/>
        <w:rPr>
          <w:snapToGrid w:val="0"/>
        </w:rPr>
      </w:pPr>
      <w:r w:rsidRPr="0069798A">
        <w:rPr>
          <w:snapToGrid w:val="0"/>
        </w:rPr>
        <w:t>À</w:t>
      </w:r>
      <w:r w:rsidR="009351A7" w:rsidRPr="0069798A">
        <w:rPr>
          <w:snapToGrid w:val="0"/>
        </w:rPr>
        <w:t xml:space="preserve"> l’ISO, le Secrétariat Central de l’ISO prépare et diffuse tous les communiqués de presse officiels. Le Secrétariat central se réserve le droit de trancher sur tout communiqué de presse de l’ISO.</w:t>
      </w:r>
    </w:p>
    <w:p w14:paraId="56C58DF3" w14:textId="7515F76E" w:rsidR="009351A7" w:rsidRPr="0069798A" w:rsidRDefault="009351A7" w:rsidP="009351A7">
      <w:pPr>
        <w:pStyle w:val="a3"/>
        <w:numPr>
          <w:ilvl w:val="0"/>
          <w:numId w:val="0"/>
        </w:numPr>
        <w:rPr>
          <w:snapToGrid w:val="0"/>
        </w:rPr>
      </w:pPr>
      <w:r w:rsidRPr="0069798A">
        <w:rPr>
          <w:snapToGrid w:val="0"/>
        </w:rPr>
        <w:t>SF.9.3</w:t>
      </w:r>
      <w:r w:rsidRPr="0069798A">
        <w:rPr>
          <w:snapToGrid w:val="0"/>
        </w:rPr>
        <w:tab/>
        <w:t xml:space="preserve">Rôles des </w:t>
      </w:r>
      <w:r w:rsidR="003238F0" w:rsidRPr="0069798A">
        <w:rPr>
          <w:snapToGrid w:val="0"/>
        </w:rPr>
        <w:t xml:space="preserve">responsables </w:t>
      </w:r>
      <w:r w:rsidRPr="0069798A">
        <w:rPr>
          <w:snapToGrid w:val="0"/>
        </w:rPr>
        <w:t>des comités et des groupes de travail ISO</w:t>
      </w:r>
    </w:p>
    <w:p w14:paraId="73E37E3D" w14:textId="4010C2F1" w:rsidR="009351A7" w:rsidRPr="0069798A" w:rsidRDefault="009351A7" w:rsidP="009351A7">
      <w:pPr>
        <w:pStyle w:val="BodyText"/>
        <w:rPr>
          <w:snapToGrid w:val="0"/>
        </w:rPr>
      </w:pPr>
      <w:r w:rsidRPr="0069798A">
        <w:rPr>
          <w:snapToGrid w:val="0"/>
        </w:rPr>
        <w:t xml:space="preserve">Les </w:t>
      </w:r>
      <w:r w:rsidR="003238F0" w:rsidRPr="0069798A">
        <w:rPr>
          <w:snapToGrid w:val="0"/>
        </w:rPr>
        <w:t>responsable</w:t>
      </w:r>
      <w:r w:rsidRPr="0069798A">
        <w:rPr>
          <w:snapToGrid w:val="0"/>
        </w:rPr>
        <w:t>s ne doivent exprimer, aux conférences de presse menées en marge des réunions de comités ISO, que le consensus obtenu par les délégué</w:t>
      </w:r>
      <w:r w:rsidR="00230B09" w:rsidRPr="0069798A">
        <w:rPr>
          <w:snapToGrid w:val="0"/>
        </w:rPr>
        <w:t>(e)</w:t>
      </w:r>
      <w:r w:rsidRPr="0069798A">
        <w:rPr>
          <w:snapToGrid w:val="0"/>
        </w:rPr>
        <w:t xml:space="preserve">s et </w:t>
      </w:r>
      <w:r w:rsidR="00AF6EEE" w:rsidRPr="0069798A">
        <w:rPr>
          <w:snapToGrid w:val="0"/>
        </w:rPr>
        <w:t>Expert</w:t>
      </w:r>
      <w:r w:rsidR="00230B09" w:rsidRPr="0069798A">
        <w:rPr>
          <w:snapToGrid w:val="0"/>
        </w:rPr>
        <w:t>(e)</w:t>
      </w:r>
      <w:r w:rsidRPr="0069798A">
        <w:rPr>
          <w:snapToGrid w:val="0"/>
        </w:rPr>
        <w:t>s. Entre les réunions, le secrétariat s’efforcera de fournir rapidement des réponses écrites aux demandes des médias.</w:t>
      </w:r>
    </w:p>
    <w:p w14:paraId="796ED7A1" w14:textId="77777777" w:rsidR="009351A7" w:rsidRPr="0069798A" w:rsidRDefault="009351A7" w:rsidP="009351A7">
      <w:pPr>
        <w:pStyle w:val="a3"/>
        <w:numPr>
          <w:ilvl w:val="0"/>
          <w:numId w:val="0"/>
        </w:numPr>
        <w:rPr>
          <w:snapToGrid w:val="0"/>
        </w:rPr>
      </w:pPr>
      <w:r w:rsidRPr="0069798A">
        <w:rPr>
          <w:snapToGrid w:val="0"/>
        </w:rPr>
        <w:t>SF.9.4</w:t>
      </w:r>
      <w:r w:rsidRPr="0069798A">
        <w:rPr>
          <w:snapToGrid w:val="0"/>
        </w:rPr>
        <w:tab/>
        <w:t>Rôles des membres et comités miroirs</w:t>
      </w:r>
    </w:p>
    <w:p w14:paraId="2C5323DD" w14:textId="77777777" w:rsidR="009351A7" w:rsidRPr="0069798A" w:rsidRDefault="009351A7" w:rsidP="009351A7">
      <w:pPr>
        <w:pStyle w:val="BodyText"/>
        <w:rPr>
          <w:snapToGrid w:val="0"/>
        </w:rPr>
      </w:pPr>
      <w:r w:rsidRPr="0069798A">
        <w:rPr>
          <w:snapToGrid w:val="0"/>
        </w:rPr>
        <w:t>Au niveau national ou local, les comités miroirs sont le canal approprié pour les demandes de renseignements des médias. Les comités miroirs sont encouragés à organiser des réunions avec les médias locaux. Ceci améliorera la participation locale et la connaissance. Au niveau national, il convient que la politique des médias de l’organisme membre pertinent s’applique.</w:t>
      </w:r>
    </w:p>
    <w:p w14:paraId="0C93B02D" w14:textId="34FFFDB8" w:rsidR="009351A7" w:rsidRPr="0069798A" w:rsidRDefault="009351A7" w:rsidP="009351A7">
      <w:pPr>
        <w:pStyle w:val="a3"/>
        <w:numPr>
          <w:ilvl w:val="0"/>
          <w:numId w:val="0"/>
        </w:numPr>
        <w:rPr>
          <w:snapToGrid w:val="0"/>
        </w:rPr>
      </w:pPr>
      <w:r w:rsidRPr="0069798A">
        <w:rPr>
          <w:snapToGrid w:val="0"/>
        </w:rPr>
        <w:lastRenderedPageBreak/>
        <w:t>SF.9.5</w:t>
      </w:r>
      <w:r w:rsidRPr="0069798A">
        <w:rPr>
          <w:snapToGrid w:val="0"/>
        </w:rPr>
        <w:tab/>
        <w:t>Rôles des délégué</w:t>
      </w:r>
      <w:r w:rsidR="00230B09" w:rsidRPr="0069798A">
        <w:rPr>
          <w:snapToGrid w:val="0"/>
        </w:rPr>
        <w:t>(e)</w:t>
      </w:r>
      <w:r w:rsidRPr="0069798A">
        <w:rPr>
          <w:snapToGrid w:val="0"/>
        </w:rPr>
        <w:t xml:space="preserve">s, </w:t>
      </w:r>
      <w:r w:rsidR="00AF6EEE" w:rsidRPr="0069798A">
        <w:rPr>
          <w:snapToGrid w:val="0"/>
        </w:rPr>
        <w:t>Expert</w:t>
      </w:r>
      <w:r w:rsidR="00230B09" w:rsidRPr="0069798A">
        <w:rPr>
          <w:snapToGrid w:val="0"/>
        </w:rPr>
        <w:t>(e)</w:t>
      </w:r>
      <w:r w:rsidRPr="0069798A">
        <w:rPr>
          <w:snapToGrid w:val="0"/>
        </w:rPr>
        <w:t>s et observateurs</w:t>
      </w:r>
      <w:r w:rsidR="00230B09" w:rsidRPr="0069798A">
        <w:rPr>
          <w:snapToGrid w:val="0"/>
        </w:rPr>
        <w:t>/observatrices</w:t>
      </w:r>
    </w:p>
    <w:p w14:paraId="18DA6E7D" w14:textId="2A6171C5" w:rsidR="009351A7" w:rsidRPr="0069798A" w:rsidRDefault="009351A7" w:rsidP="009351A7">
      <w:pPr>
        <w:pStyle w:val="BodyText"/>
        <w:rPr>
          <w:snapToGrid w:val="0"/>
        </w:rPr>
      </w:pPr>
      <w:r w:rsidRPr="0069798A">
        <w:rPr>
          <w:snapToGrid w:val="0"/>
        </w:rPr>
        <w:t>Ces participant</w:t>
      </w:r>
      <w:r w:rsidR="00230B09" w:rsidRPr="0069798A">
        <w:rPr>
          <w:snapToGrid w:val="0"/>
        </w:rPr>
        <w:t>(e)</w:t>
      </w:r>
      <w:r w:rsidRPr="0069798A">
        <w:rPr>
          <w:snapToGrid w:val="0"/>
        </w:rPr>
        <w:t>s ne doivent pas faire de commentaire aux médias sur le consensus atteint au sein du comité ISO, pas plus qu’ils ne doivent parler des contributions et commentaires faits par les autres délégué</w:t>
      </w:r>
      <w:r w:rsidR="00230B09" w:rsidRPr="0069798A">
        <w:rPr>
          <w:snapToGrid w:val="0"/>
        </w:rPr>
        <w:t>(e)</w:t>
      </w:r>
      <w:r w:rsidRPr="0069798A">
        <w:rPr>
          <w:snapToGrid w:val="0"/>
        </w:rPr>
        <w:t xml:space="preserve">s et </w:t>
      </w:r>
      <w:r w:rsidR="00AF6EEE" w:rsidRPr="0069798A">
        <w:rPr>
          <w:snapToGrid w:val="0"/>
        </w:rPr>
        <w:t>Expert</w:t>
      </w:r>
      <w:r w:rsidR="00230B09" w:rsidRPr="0069798A">
        <w:rPr>
          <w:snapToGrid w:val="0"/>
        </w:rPr>
        <w:t>(e)</w:t>
      </w:r>
      <w:r w:rsidRPr="0069798A">
        <w:rPr>
          <w:snapToGrid w:val="0"/>
        </w:rPr>
        <w:t>s dans les séances de travail des comités ISO. Ceci pourrait avoir un effet préjudiciable sur les dialogues productifs et la confiance nécessaires entre les délégué</w:t>
      </w:r>
      <w:r w:rsidR="00230B09" w:rsidRPr="0069798A">
        <w:rPr>
          <w:snapToGrid w:val="0"/>
        </w:rPr>
        <w:t>(e)</w:t>
      </w:r>
      <w:r w:rsidRPr="0069798A">
        <w:rPr>
          <w:snapToGrid w:val="0"/>
        </w:rPr>
        <w:t xml:space="preserve">s et les </w:t>
      </w:r>
      <w:r w:rsidR="00AF6EEE" w:rsidRPr="0069798A">
        <w:rPr>
          <w:snapToGrid w:val="0"/>
        </w:rPr>
        <w:t>Expert</w:t>
      </w:r>
      <w:r w:rsidR="00230B09" w:rsidRPr="0069798A">
        <w:rPr>
          <w:snapToGrid w:val="0"/>
        </w:rPr>
        <w:t>(e)</w:t>
      </w:r>
      <w:r w:rsidRPr="0069798A">
        <w:rPr>
          <w:snapToGrid w:val="0"/>
        </w:rPr>
        <w:t>s pour l’élaboration efficace des normes ISO.</w:t>
      </w:r>
    </w:p>
    <w:p w14:paraId="0ECD7779" w14:textId="77777777" w:rsidR="009351A7" w:rsidRPr="0069798A" w:rsidRDefault="009351A7" w:rsidP="009351A7">
      <w:pPr>
        <w:pStyle w:val="a3"/>
        <w:numPr>
          <w:ilvl w:val="0"/>
          <w:numId w:val="0"/>
        </w:numPr>
        <w:rPr>
          <w:snapToGrid w:val="0"/>
        </w:rPr>
      </w:pPr>
      <w:r w:rsidRPr="0069798A">
        <w:rPr>
          <w:snapToGrid w:val="0"/>
        </w:rPr>
        <w:t>SF.9.6</w:t>
      </w:r>
      <w:r w:rsidRPr="0069798A">
        <w:rPr>
          <w:snapToGrid w:val="0"/>
        </w:rPr>
        <w:tab/>
        <w:t>Réunions et participation des médias</w:t>
      </w:r>
    </w:p>
    <w:p w14:paraId="7B6D0A10" w14:textId="46C5CAFF" w:rsidR="009351A7" w:rsidRPr="0069798A" w:rsidRDefault="009351A7" w:rsidP="009351A7">
      <w:pPr>
        <w:pStyle w:val="BodyText"/>
        <w:rPr>
          <w:snapToGrid w:val="0"/>
        </w:rPr>
      </w:pPr>
      <w:r w:rsidRPr="0069798A">
        <w:rPr>
          <w:snapToGrid w:val="0"/>
        </w:rPr>
        <w:t>Les représentant</w:t>
      </w:r>
      <w:r w:rsidR="00230B09" w:rsidRPr="0069798A">
        <w:rPr>
          <w:snapToGrid w:val="0"/>
        </w:rPr>
        <w:t>(e)</w:t>
      </w:r>
      <w:r w:rsidRPr="0069798A">
        <w:rPr>
          <w:snapToGrid w:val="0"/>
        </w:rPr>
        <w:t>s des médias présents sur le site d’une réunion doivent se faire connaître du secrétariat du comité ISO de l’hôte de la réunion (nom, organisme, et numéro d’appel).</w:t>
      </w:r>
    </w:p>
    <w:p w14:paraId="2127EEFE" w14:textId="16A9E28B" w:rsidR="009351A7" w:rsidRPr="0069798A" w:rsidRDefault="009351A7" w:rsidP="009351A7">
      <w:pPr>
        <w:pStyle w:val="BodyText"/>
        <w:rPr>
          <w:snapToGrid w:val="0"/>
        </w:rPr>
      </w:pPr>
      <w:r w:rsidRPr="0069798A">
        <w:rPr>
          <w:snapToGrid w:val="0"/>
        </w:rPr>
        <w:t>Les représentant</w:t>
      </w:r>
      <w:r w:rsidR="00230B09" w:rsidRPr="0069798A">
        <w:rPr>
          <w:snapToGrid w:val="0"/>
        </w:rPr>
        <w:t>(e)</w:t>
      </w:r>
      <w:r w:rsidRPr="0069798A">
        <w:rPr>
          <w:snapToGrid w:val="0"/>
        </w:rPr>
        <w:t>s des médias recevront un badge de presse à porter ou à garder à portée de main lorsqu’ils seront présents sur le site de la réunion.</w:t>
      </w:r>
    </w:p>
    <w:p w14:paraId="14083E66" w14:textId="2ED536F1" w:rsidR="009351A7" w:rsidRPr="0069798A" w:rsidRDefault="009351A7" w:rsidP="009351A7">
      <w:pPr>
        <w:pStyle w:val="BodyText"/>
        <w:rPr>
          <w:snapToGrid w:val="0"/>
        </w:rPr>
      </w:pPr>
      <w:r w:rsidRPr="0069798A">
        <w:rPr>
          <w:snapToGrid w:val="0"/>
        </w:rPr>
        <w:t>Les représentant</w:t>
      </w:r>
      <w:r w:rsidR="00230B09" w:rsidRPr="0069798A">
        <w:rPr>
          <w:snapToGrid w:val="0"/>
        </w:rPr>
        <w:t>(e)</w:t>
      </w:r>
      <w:r w:rsidRPr="0069798A">
        <w:rPr>
          <w:snapToGrid w:val="0"/>
        </w:rPr>
        <w:t>s des médias enregistrés avec des badges sont autorisés à assister aux évènements suivants:</w:t>
      </w:r>
    </w:p>
    <w:p w14:paraId="1B4E8468" w14:textId="77777777" w:rsidR="009351A7" w:rsidRPr="0069798A" w:rsidRDefault="009351A7" w:rsidP="00291D1B">
      <w:pPr>
        <w:pStyle w:val="ListContinue"/>
        <w:rPr>
          <w:snapToGrid w:val="0"/>
        </w:rPr>
      </w:pPr>
      <w:r w:rsidRPr="0069798A">
        <w:rPr>
          <w:snapToGrid w:val="0"/>
        </w:rPr>
        <w:t>Cérémonies d’ouverture et de clôture</w:t>
      </w:r>
      <w:r w:rsidR="00291D1B" w:rsidRPr="0069798A">
        <w:rPr>
          <w:snapToGrid w:val="0"/>
        </w:rPr>
        <w:t>;</w:t>
      </w:r>
    </w:p>
    <w:p w14:paraId="2E3A49D9" w14:textId="77777777" w:rsidR="009351A7" w:rsidRPr="0069798A" w:rsidRDefault="009351A7" w:rsidP="00291D1B">
      <w:pPr>
        <w:pStyle w:val="ListContinue"/>
        <w:rPr>
          <w:snapToGrid w:val="0"/>
        </w:rPr>
      </w:pPr>
      <w:r w:rsidRPr="0069798A">
        <w:rPr>
          <w:snapToGrid w:val="0"/>
        </w:rPr>
        <w:t>Conférences de presse</w:t>
      </w:r>
      <w:r w:rsidR="00291D1B" w:rsidRPr="0069798A">
        <w:rPr>
          <w:snapToGrid w:val="0"/>
        </w:rPr>
        <w:t>;</w:t>
      </w:r>
    </w:p>
    <w:p w14:paraId="0D2FC8ED" w14:textId="6CEAA940" w:rsidR="009351A7" w:rsidRPr="0069798A" w:rsidRDefault="009351A7" w:rsidP="00291D1B">
      <w:pPr>
        <w:pStyle w:val="ListContinue"/>
        <w:rPr>
          <w:snapToGrid w:val="0"/>
        </w:rPr>
      </w:pPr>
      <w:r w:rsidRPr="0069798A">
        <w:rPr>
          <w:snapToGrid w:val="0"/>
        </w:rPr>
        <w:t>Réception, s</w:t>
      </w:r>
      <w:r w:rsidR="00230B09" w:rsidRPr="0069798A">
        <w:rPr>
          <w:snapToGrid w:val="0"/>
        </w:rPr>
        <w:t xml:space="preserve">i elles ou </w:t>
      </w:r>
      <w:r w:rsidRPr="0069798A">
        <w:rPr>
          <w:snapToGrid w:val="0"/>
        </w:rPr>
        <w:t>ils sont invité</w:t>
      </w:r>
      <w:r w:rsidR="00230B09" w:rsidRPr="0069798A">
        <w:rPr>
          <w:snapToGrid w:val="0"/>
        </w:rPr>
        <w:t>(e)</w:t>
      </w:r>
      <w:r w:rsidRPr="0069798A">
        <w:rPr>
          <w:snapToGrid w:val="0"/>
        </w:rPr>
        <w:t>s par l’organisme hôte.</w:t>
      </w:r>
    </w:p>
    <w:p w14:paraId="7D3BDD52" w14:textId="7274A49D" w:rsidR="009351A7" w:rsidRPr="0069798A" w:rsidRDefault="009351A7" w:rsidP="009351A7">
      <w:pPr>
        <w:pStyle w:val="BodyText"/>
        <w:rPr>
          <w:snapToGrid w:val="0"/>
        </w:rPr>
      </w:pPr>
      <w:r w:rsidRPr="0069798A">
        <w:rPr>
          <w:snapToGrid w:val="0"/>
        </w:rPr>
        <w:t>Les représentant</w:t>
      </w:r>
      <w:r w:rsidR="00230B09" w:rsidRPr="0069798A">
        <w:rPr>
          <w:snapToGrid w:val="0"/>
        </w:rPr>
        <w:t>(e)</w:t>
      </w:r>
      <w:r w:rsidRPr="0069798A">
        <w:rPr>
          <w:snapToGrid w:val="0"/>
        </w:rPr>
        <w:t>s des médias ne sont pas autorisés à assister:</w:t>
      </w:r>
    </w:p>
    <w:p w14:paraId="7CA69FF3" w14:textId="0D52EDF6" w:rsidR="009351A7" w:rsidRPr="0069798A" w:rsidRDefault="009351A7" w:rsidP="00291D1B">
      <w:pPr>
        <w:pStyle w:val="ListContinue"/>
        <w:rPr>
          <w:snapToGrid w:val="0"/>
        </w:rPr>
      </w:pPr>
      <w:r w:rsidRPr="0069798A">
        <w:rPr>
          <w:snapToGrid w:val="0"/>
        </w:rPr>
        <w:t>Aux réunions plénières des comités</w:t>
      </w:r>
      <w:r w:rsidR="00291D1B" w:rsidRPr="0069798A">
        <w:rPr>
          <w:snapToGrid w:val="0"/>
        </w:rPr>
        <w:t>;</w:t>
      </w:r>
    </w:p>
    <w:p w14:paraId="1F533593" w14:textId="77777777" w:rsidR="009351A7" w:rsidRPr="0069798A" w:rsidRDefault="009351A7" w:rsidP="00291D1B">
      <w:pPr>
        <w:pStyle w:val="ListContinue"/>
        <w:rPr>
          <w:snapToGrid w:val="0"/>
        </w:rPr>
      </w:pPr>
      <w:r w:rsidRPr="0069798A">
        <w:rPr>
          <w:snapToGrid w:val="0"/>
        </w:rPr>
        <w:t>Aux réunions des groupes de travail</w:t>
      </w:r>
      <w:r w:rsidR="00291D1B" w:rsidRPr="0069798A">
        <w:rPr>
          <w:snapToGrid w:val="0"/>
        </w:rPr>
        <w:t>;</w:t>
      </w:r>
    </w:p>
    <w:p w14:paraId="563B0B76" w14:textId="6619CC36" w:rsidR="009351A7" w:rsidRPr="0069798A" w:rsidRDefault="009351A7" w:rsidP="00291D1B">
      <w:pPr>
        <w:pStyle w:val="ListContinue"/>
        <w:rPr>
          <w:snapToGrid w:val="0"/>
        </w:rPr>
      </w:pPr>
      <w:r w:rsidRPr="0069798A">
        <w:rPr>
          <w:snapToGrid w:val="0"/>
        </w:rPr>
        <w:t>Aux réunions des groupes consultatifs du</w:t>
      </w:r>
      <w:r w:rsidR="00230B09" w:rsidRPr="0069798A">
        <w:rPr>
          <w:snapToGrid w:val="0"/>
        </w:rPr>
        <w:t>/de la</w:t>
      </w:r>
      <w:r w:rsidRPr="0069798A">
        <w:rPr>
          <w:snapToGrid w:val="0"/>
        </w:rPr>
        <w:t xml:space="preserve"> Président</w:t>
      </w:r>
      <w:r w:rsidR="00230B09" w:rsidRPr="0069798A">
        <w:rPr>
          <w:snapToGrid w:val="0"/>
        </w:rPr>
        <w:t>(e)</w:t>
      </w:r>
      <w:r w:rsidRPr="0069798A">
        <w:rPr>
          <w:snapToGrid w:val="0"/>
        </w:rPr>
        <w:t xml:space="preserve"> (CAG).</w:t>
      </w:r>
    </w:p>
    <w:p w14:paraId="32339D83" w14:textId="2FF7B63E" w:rsidR="009351A7" w:rsidRPr="0069798A" w:rsidRDefault="009351A7" w:rsidP="009351A7">
      <w:pPr>
        <w:pStyle w:val="BodyText"/>
        <w:rPr>
          <w:snapToGrid w:val="0"/>
        </w:rPr>
      </w:pPr>
      <w:r w:rsidRPr="0069798A">
        <w:rPr>
          <w:snapToGrid w:val="0"/>
        </w:rPr>
        <w:t>Des conférences de presse peuvent être planifiées à des moments appropriés (avant et/ou après les plénières), dans un lieu choisi par les dirigeant</w:t>
      </w:r>
      <w:r w:rsidR="00230B09" w:rsidRPr="0069798A">
        <w:rPr>
          <w:snapToGrid w:val="0"/>
        </w:rPr>
        <w:t>(e)</w:t>
      </w:r>
      <w:r w:rsidRPr="0069798A">
        <w:rPr>
          <w:snapToGrid w:val="0"/>
        </w:rPr>
        <w:t>s du comité ISO en concertation avec le service des relations publiques de l’</w:t>
      </w:r>
      <w:r w:rsidR="0095344B" w:rsidRPr="0069798A">
        <w:rPr>
          <w:snapToGrid w:val="0"/>
        </w:rPr>
        <w:t>Organisme</w:t>
      </w:r>
      <w:r w:rsidRPr="0069798A">
        <w:rPr>
          <w:snapToGrid w:val="0"/>
        </w:rPr>
        <w:t xml:space="preserve"> membre de l’ISO qui reçoit. Lors des conférences de presse, les dirigeant</w:t>
      </w:r>
      <w:r w:rsidR="00230B09" w:rsidRPr="0069798A">
        <w:rPr>
          <w:snapToGrid w:val="0"/>
        </w:rPr>
        <w:t>(e)</w:t>
      </w:r>
      <w:r w:rsidRPr="0069798A">
        <w:rPr>
          <w:snapToGrid w:val="0"/>
        </w:rPr>
        <w:t>s des comités ISO et les représentant</w:t>
      </w:r>
      <w:r w:rsidR="00230B09" w:rsidRPr="0069798A">
        <w:rPr>
          <w:snapToGrid w:val="0"/>
        </w:rPr>
        <w:t>(e)</w:t>
      </w:r>
      <w:r w:rsidRPr="0069798A">
        <w:rPr>
          <w:snapToGrid w:val="0"/>
        </w:rPr>
        <w:t>s du Secrétariat Central de l’ISO feront des déclarations à la presse. Les délégué</w:t>
      </w:r>
      <w:r w:rsidR="00230B09" w:rsidRPr="0069798A">
        <w:rPr>
          <w:snapToGrid w:val="0"/>
        </w:rPr>
        <w:t>(e)</w:t>
      </w:r>
      <w:r w:rsidRPr="0069798A">
        <w:rPr>
          <w:snapToGrid w:val="0"/>
        </w:rPr>
        <w:t xml:space="preserve">s ou les </w:t>
      </w:r>
      <w:r w:rsidR="00AF6EEE" w:rsidRPr="0069798A">
        <w:rPr>
          <w:snapToGrid w:val="0"/>
        </w:rPr>
        <w:t>Expert</w:t>
      </w:r>
      <w:r w:rsidR="00230B09" w:rsidRPr="0069798A">
        <w:rPr>
          <w:snapToGrid w:val="0"/>
        </w:rPr>
        <w:t>(e)</w:t>
      </w:r>
      <w:r w:rsidRPr="0069798A">
        <w:rPr>
          <w:snapToGrid w:val="0"/>
        </w:rPr>
        <w:t>s peuvent être invité</w:t>
      </w:r>
      <w:r w:rsidR="00230B09" w:rsidRPr="0069798A">
        <w:rPr>
          <w:snapToGrid w:val="0"/>
        </w:rPr>
        <w:t>(e)</w:t>
      </w:r>
      <w:r w:rsidRPr="0069798A">
        <w:rPr>
          <w:snapToGrid w:val="0"/>
        </w:rPr>
        <w:t>s à parler par les dirigeant</w:t>
      </w:r>
      <w:r w:rsidR="00230B09" w:rsidRPr="0069798A">
        <w:rPr>
          <w:snapToGrid w:val="0"/>
        </w:rPr>
        <w:t>(e)</w:t>
      </w:r>
      <w:r w:rsidRPr="0069798A">
        <w:rPr>
          <w:snapToGrid w:val="0"/>
        </w:rPr>
        <w:t>s du comité ISO. Sinon, les délégué</w:t>
      </w:r>
      <w:r w:rsidR="00230B09" w:rsidRPr="0069798A">
        <w:rPr>
          <w:snapToGrid w:val="0"/>
        </w:rPr>
        <w:t>(e)</w:t>
      </w:r>
      <w:r w:rsidRPr="0069798A">
        <w:rPr>
          <w:snapToGrid w:val="0"/>
        </w:rPr>
        <w:t xml:space="preserve">s, les </w:t>
      </w:r>
      <w:r w:rsidR="00AF6EEE" w:rsidRPr="0069798A">
        <w:rPr>
          <w:snapToGrid w:val="0"/>
        </w:rPr>
        <w:t>Expert</w:t>
      </w:r>
      <w:r w:rsidR="00230B09" w:rsidRPr="0069798A">
        <w:rPr>
          <w:snapToGrid w:val="0"/>
        </w:rPr>
        <w:t>(e)</w:t>
      </w:r>
      <w:r w:rsidRPr="0069798A">
        <w:rPr>
          <w:snapToGrid w:val="0"/>
        </w:rPr>
        <w:t>s et les observateurs</w:t>
      </w:r>
      <w:r w:rsidR="00230B09" w:rsidRPr="0069798A">
        <w:rPr>
          <w:snapToGrid w:val="0"/>
        </w:rPr>
        <w:t>/observatrices</w:t>
      </w:r>
      <w:r w:rsidRPr="0069798A">
        <w:rPr>
          <w:snapToGrid w:val="0"/>
        </w:rPr>
        <w:t xml:space="preserve"> peuvent être présent</w:t>
      </w:r>
      <w:r w:rsidR="00230B09" w:rsidRPr="0069798A">
        <w:rPr>
          <w:snapToGrid w:val="0"/>
        </w:rPr>
        <w:t>(e)</w:t>
      </w:r>
      <w:r w:rsidRPr="0069798A">
        <w:rPr>
          <w:snapToGrid w:val="0"/>
        </w:rPr>
        <w:t>s aux conférences de presse, mais ne sont pas autorisé</w:t>
      </w:r>
      <w:r w:rsidR="00230B09" w:rsidRPr="0069798A">
        <w:rPr>
          <w:snapToGrid w:val="0"/>
        </w:rPr>
        <w:t>(e)</w:t>
      </w:r>
      <w:r w:rsidRPr="0069798A">
        <w:rPr>
          <w:snapToGrid w:val="0"/>
        </w:rPr>
        <w:t>s à parler.</w:t>
      </w:r>
    </w:p>
    <w:p w14:paraId="012E76CC" w14:textId="77777777" w:rsidR="009351A7" w:rsidRPr="0069798A" w:rsidRDefault="009351A7" w:rsidP="009351A7">
      <w:pPr>
        <w:pStyle w:val="a2"/>
        <w:numPr>
          <w:ilvl w:val="0"/>
          <w:numId w:val="0"/>
        </w:numPr>
        <w:rPr>
          <w:snapToGrid w:val="0"/>
        </w:rPr>
      </w:pPr>
      <w:bookmarkStart w:id="1121" w:name="_Toc450746998"/>
      <w:bookmarkStart w:id="1122" w:name="_Toc38384937"/>
      <w:bookmarkStart w:id="1123" w:name="_Toc42492384"/>
      <w:bookmarkStart w:id="1124" w:name="_Toc104363759"/>
      <w:r w:rsidRPr="0069798A">
        <w:rPr>
          <w:snapToGrid w:val="0"/>
        </w:rPr>
        <w:t>SF.10</w:t>
      </w:r>
      <w:r w:rsidRPr="0069798A">
        <w:rPr>
          <w:snapToGrid w:val="0"/>
        </w:rPr>
        <w:tab/>
      </w:r>
      <w:r w:rsidR="00291D1B" w:rsidRPr="0069798A">
        <w:rPr>
          <w:snapToGrid w:val="0"/>
        </w:rPr>
        <w:tab/>
      </w:r>
      <w:r w:rsidRPr="0069798A">
        <w:rPr>
          <w:snapToGrid w:val="0"/>
        </w:rPr>
        <w:t>Enregistrement des réunions de l’ISO</w:t>
      </w:r>
      <w:bookmarkEnd w:id="1121"/>
      <w:bookmarkEnd w:id="1122"/>
      <w:bookmarkEnd w:id="1123"/>
      <w:bookmarkEnd w:id="1124"/>
    </w:p>
    <w:p w14:paraId="6E90192B" w14:textId="39CAB3D5" w:rsidR="009351A7" w:rsidRPr="0069798A" w:rsidRDefault="009351A7" w:rsidP="009351A7">
      <w:pPr>
        <w:pStyle w:val="BodyText"/>
        <w:rPr>
          <w:snapToGrid w:val="0"/>
        </w:rPr>
      </w:pPr>
      <w:r w:rsidRPr="0069798A">
        <w:rPr>
          <w:snapToGrid w:val="0"/>
        </w:rPr>
        <w:t>L’enregistrement des réunions de l’ISO par le</w:t>
      </w:r>
      <w:r w:rsidR="00230B09" w:rsidRPr="0069798A">
        <w:rPr>
          <w:snapToGrid w:val="0"/>
        </w:rPr>
        <w:t>/la</w:t>
      </w:r>
      <w:r w:rsidRPr="0069798A">
        <w:rPr>
          <w:snapToGrid w:val="0"/>
        </w:rPr>
        <w:t xml:space="preserve"> </w:t>
      </w:r>
      <w:r w:rsidR="00F21625" w:rsidRPr="0069798A">
        <w:rPr>
          <w:snapToGrid w:val="0"/>
        </w:rPr>
        <w:t xml:space="preserve">Secrétaire/Manager </w:t>
      </w:r>
      <w:r w:rsidRPr="0069798A">
        <w:rPr>
          <w:snapToGrid w:val="0"/>
        </w:rPr>
        <w:t>du comité est acceptable pour autant que les participant</w:t>
      </w:r>
      <w:r w:rsidR="00230B09" w:rsidRPr="0069798A">
        <w:rPr>
          <w:snapToGrid w:val="0"/>
        </w:rPr>
        <w:t>(e)</w:t>
      </w:r>
      <w:r w:rsidRPr="0069798A">
        <w:rPr>
          <w:snapToGrid w:val="0"/>
        </w:rPr>
        <w:t>s en aient été informé</w:t>
      </w:r>
      <w:r w:rsidR="005D44DD" w:rsidRPr="0069798A">
        <w:rPr>
          <w:snapToGrid w:val="0"/>
        </w:rPr>
        <w:t>(e)</w:t>
      </w:r>
      <w:r w:rsidRPr="0069798A">
        <w:rPr>
          <w:snapToGrid w:val="0"/>
        </w:rPr>
        <w:t>s au début de la réunion et qu’aucune objection n’ait été formulée. Chaque participant</w:t>
      </w:r>
      <w:r w:rsidR="005D44DD" w:rsidRPr="0069798A">
        <w:rPr>
          <w:snapToGrid w:val="0"/>
        </w:rPr>
        <w:t>(e)</w:t>
      </w:r>
      <w:r w:rsidRPr="0069798A">
        <w:rPr>
          <w:snapToGrid w:val="0"/>
        </w:rPr>
        <w:t xml:space="preserve"> doit avoir le droit de demander, s’il le souhaite, que les équipements d’enregistrement soient coupés lors d’une intervention particulière.</w:t>
      </w:r>
    </w:p>
    <w:p w14:paraId="29227525" w14:textId="5B8DAC8C" w:rsidR="009351A7" w:rsidRPr="0069798A" w:rsidRDefault="009351A7" w:rsidP="009351A7">
      <w:pPr>
        <w:pStyle w:val="BodyText"/>
        <w:rPr>
          <w:snapToGrid w:val="0"/>
        </w:rPr>
      </w:pPr>
      <w:r w:rsidRPr="0069798A">
        <w:rPr>
          <w:snapToGrid w:val="0"/>
        </w:rPr>
        <w:t>De tels enregistrements sont destinés à aider le</w:t>
      </w:r>
      <w:r w:rsidR="005D44DD" w:rsidRPr="0069798A">
        <w:rPr>
          <w:snapToGrid w:val="0"/>
        </w:rPr>
        <w:t>/la</w:t>
      </w:r>
      <w:r w:rsidRPr="0069798A">
        <w:rPr>
          <w:snapToGrid w:val="0"/>
        </w:rPr>
        <w:t xml:space="preserve"> </w:t>
      </w:r>
      <w:r w:rsidR="00F21625" w:rsidRPr="0069798A">
        <w:rPr>
          <w:snapToGrid w:val="0"/>
        </w:rPr>
        <w:t xml:space="preserve">Secrétaire/Manager </w:t>
      </w:r>
      <w:r w:rsidRPr="0069798A">
        <w:rPr>
          <w:snapToGrid w:val="0"/>
        </w:rPr>
        <w:t>de la réunion à préparer le procès-verbal de la réunion. Ils peuvent également être utilisés pour résoudre des litiges concernant le déroulement d’une réunion ce qui, dans certains cas, peut impliquer la préparation de transcriptions de l’enregistrement.</w:t>
      </w:r>
    </w:p>
    <w:p w14:paraId="29F4C876" w14:textId="7161CA70" w:rsidR="009351A7" w:rsidRPr="0069798A" w:rsidRDefault="009351A7" w:rsidP="009351A7">
      <w:pPr>
        <w:pStyle w:val="BodyText"/>
        <w:rPr>
          <w:snapToGrid w:val="0"/>
        </w:rPr>
      </w:pPr>
      <w:r w:rsidRPr="0069798A">
        <w:rPr>
          <w:snapToGrid w:val="0"/>
        </w:rPr>
        <w:lastRenderedPageBreak/>
        <w:t>Les enregistrements et toutes les transcriptions appartiennent au</w:t>
      </w:r>
      <w:r w:rsidR="005D44DD" w:rsidRPr="0069798A">
        <w:rPr>
          <w:snapToGrid w:val="0"/>
        </w:rPr>
        <w:t>/à la</w:t>
      </w:r>
      <w:r w:rsidRPr="0069798A">
        <w:rPr>
          <w:snapToGrid w:val="0"/>
        </w:rPr>
        <w:t xml:space="preserve"> </w:t>
      </w:r>
      <w:r w:rsidR="00F21625" w:rsidRPr="0069798A">
        <w:rPr>
          <w:snapToGrid w:val="0"/>
        </w:rPr>
        <w:t xml:space="preserve">Secrétaire/Manager </w:t>
      </w:r>
      <w:r w:rsidRPr="0069798A">
        <w:rPr>
          <w:snapToGrid w:val="0"/>
        </w:rPr>
        <w:t>de la réunion, qui est tenu</w:t>
      </w:r>
      <w:r w:rsidR="005D44DD" w:rsidRPr="0069798A">
        <w:rPr>
          <w:snapToGrid w:val="0"/>
        </w:rPr>
        <w:t>(e)</w:t>
      </w:r>
      <w:r w:rsidRPr="0069798A">
        <w:rPr>
          <w:snapToGrid w:val="0"/>
        </w:rPr>
        <w:t xml:space="preserve"> de respecter la confidentialité des réunions de l’ISO. Les enregistrements et les transcriptions ne doivent, par conséquent, pas être divulgués à des tiers et il convient qu’ils soient, de préférence, détruits une fois que les procès-verbaux ont été approuvés.</w:t>
      </w:r>
    </w:p>
    <w:p w14:paraId="2EBB1D4D" w14:textId="77777777" w:rsidR="009351A7" w:rsidRPr="0069798A" w:rsidRDefault="009351A7" w:rsidP="009351A7">
      <w:pPr>
        <w:pStyle w:val="ANNEX"/>
        <w:numPr>
          <w:ilvl w:val="0"/>
          <w:numId w:val="0"/>
        </w:numPr>
        <w:rPr>
          <w:rStyle w:val="zzzHighlight0"/>
        </w:rPr>
      </w:pPr>
      <w:bookmarkStart w:id="1125" w:name="_Toc450746999"/>
      <w:bookmarkStart w:id="1126" w:name="_Toc38384938"/>
      <w:bookmarkStart w:id="1127" w:name="_Toc42492385"/>
      <w:bookmarkStart w:id="1128" w:name="_Toc104363760"/>
      <w:r w:rsidRPr="0069798A">
        <w:rPr>
          <w:rStyle w:val="zzzHighlight0"/>
        </w:rPr>
        <w:lastRenderedPageBreak/>
        <w:t>Annexe SG</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Textes de normes ISO préparés dans une deuxième langue (et plus)</w:t>
      </w:r>
      <w:bookmarkEnd w:id="1125"/>
      <w:bookmarkEnd w:id="1126"/>
      <w:bookmarkEnd w:id="1127"/>
      <w:bookmarkEnd w:id="1128"/>
    </w:p>
    <w:p w14:paraId="5B5FE2EB" w14:textId="77777777" w:rsidR="009351A7" w:rsidRPr="0069798A" w:rsidRDefault="009351A7" w:rsidP="009351A7">
      <w:pPr>
        <w:pStyle w:val="a2"/>
        <w:numPr>
          <w:ilvl w:val="0"/>
          <w:numId w:val="0"/>
        </w:numPr>
        <w:rPr>
          <w:snapToGrid w:val="0"/>
        </w:rPr>
      </w:pPr>
      <w:bookmarkStart w:id="1129" w:name="_Toc450747000"/>
      <w:bookmarkStart w:id="1130" w:name="_Toc38384939"/>
      <w:bookmarkStart w:id="1131" w:name="_Toc42492386"/>
      <w:bookmarkStart w:id="1132" w:name="_Toc104363761"/>
      <w:r w:rsidRPr="0069798A">
        <w:rPr>
          <w:snapToGrid w:val="0"/>
        </w:rPr>
        <w:t>SG.1</w:t>
      </w:r>
      <w:r w:rsidRPr="0069798A">
        <w:rPr>
          <w:snapToGrid w:val="0"/>
        </w:rPr>
        <w:tab/>
      </w:r>
      <w:r w:rsidR="00291D1B" w:rsidRPr="0069798A">
        <w:rPr>
          <w:snapToGrid w:val="0"/>
        </w:rPr>
        <w:tab/>
      </w:r>
      <w:r w:rsidRPr="0069798A">
        <w:rPr>
          <w:snapToGrid w:val="0"/>
        </w:rPr>
        <w:t>Introduction</w:t>
      </w:r>
      <w:bookmarkEnd w:id="1129"/>
      <w:bookmarkEnd w:id="1130"/>
      <w:bookmarkEnd w:id="1131"/>
      <w:bookmarkEnd w:id="1132"/>
    </w:p>
    <w:p w14:paraId="08914A4F" w14:textId="77777777" w:rsidR="009351A7" w:rsidRPr="0069798A" w:rsidRDefault="009351A7" w:rsidP="00BB131B">
      <w:pPr>
        <w:pStyle w:val="BodyText"/>
        <w:rPr>
          <w:snapToGrid w:val="0"/>
        </w:rPr>
      </w:pPr>
      <w:r w:rsidRPr="0069798A">
        <w:rPr>
          <w:snapToGrid w:val="0"/>
        </w:rPr>
        <w:t>L’</w:t>
      </w:r>
      <w:r w:rsidRPr="0069798A">
        <w:rPr>
          <w:snapToGrid w:val="0"/>
        </w:rPr>
        <w:fldChar w:fldCharType="begin"/>
      </w:r>
      <w:r w:rsidRPr="0069798A">
        <w:rPr>
          <w:snapToGrid w:val="0"/>
        </w:rPr>
        <w:instrText xml:space="preserve"> REF _Ref340731582 \r \h </w:instrText>
      </w:r>
      <w:r w:rsidRPr="0069798A">
        <w:rPr>
          <w:snapToGrid w:val="0"/>
        </w:rPr>
      </w:r>
      <w:r w:rsidRPr="0069798A">
        <w:rPr>
          <w:snapToGrid w:val="0"/>
        </w:rPr>
        <w:fldChar w:fldCharType="separate"/>
      </w:r>
      <w:r w:rsidR="004A7E0F" w:rsidRPr="0069798A">
        <w:rPr>
          <w:snapToGrid w:val="0"/>
        </w:rPr>
        <w:t>Annexe E</w:t>
      </w:r>
      <w:r w:rsidRPr="0069798A">
        <w:rPr>
          <w:snapToGrid w:val="0"/>
        </w:rPr>
        <w:fldChar w:fldCharType="end"/>
      </w:r>
      <w:r w:rsidRPr="0069798A">
        <w:rPr>
          <w:snapToGrid w:val="0"/>
        </w:rPr>
        <w:t xml:space="preserve"> des</w:t>
      </w:r>
      <w:r w:rsidRPr="0069798A">
        <w:rPr>
          <w:i/>
          <w:snapToGrid w:val="0"/>
        </w:rPr>
        <w:t xml:space="preserve"> Directives ISO/IEC, Partie 1, </w:t>
      </w:r>
      <w:r w:rsidRPr="0069798A">
        <w:rPr>
          <w:snapToGrid w:val="0"/>
        </w:rPr>
        <w:t>spécifie la politique générale concernant l’emploi des langues applicable au sein de l’ISO. La présente Annexe décrit des exigences supplémentaires concernant les modalités d’obtention des versions des textes en une deuxième langue et en d’autres langues (l’anglais, le français et le russe sont les langues officielles de l’ISO).</w:t>
      </w:r>
    </w:p>
    <w:p w14:paraId="48DC729E" w14:textId="77777777" w:rsidR="009351A7" w:rsidRPr="0069798A" w:rsidRDefault="009351A7" w:rsidP="009351A7">
      <w:pPr>
        <w:pStyle w:val="a2"/>
        <w:numPr>
          <w:ilvl w:val="0"/>
          <w:numId w:val="0"/>
        </w:numPr>
        <w:rPr>
          <w:snapToGrid w:val="0"/>
        </w:rPr>
      </w:pPr>
      <w:bookmarkStart w:id="1133" w:name="_Toc450747001"/>
      <w:bookmarkStart w:id="1134" w:name="_Toc38384940"/>
      <w:bookmarkStart w:id="1135" w:name="_Toc42492387"/>
      <w:bookmarkStart w:id="1136" w:name="_Toc104363762"/>
      <w:r w:rsidRPr="0069798A">
        <w:rPr>
          <w:snapToGrid w:val="0"/>
        </w:rPr>
        <w:t>SG.2</w:t>
      </w:r>
      <w:r w:rsidRPr="0069798A">
        <w:rPr>
          <w:snapToGrid w:val="0"/>
        </w:rPr>
        <w:tab/>
      </w:r>
      <w:r w:rsidR="00291D1B" w:rsidRPr="0069798A">
        <w:rPr>
          <w:snapToGrid w:val="0"/>
        </w:rPr>
        <w:tab/>
      </w:r>
      <w:r w:rsidRPr="0069798A">
        <w:rPr>
          <w:snapToGrid w:val="0"/>
        </w:rPr>
        <w:t>Anglais</w:t>
      </w:r>
      <w:r w:rsidR="00022F45" w:rsidRPr="0069798A">
        <w:rPr>
          <w:snapToGrid w:val="0"/>
        </w:rPr>
        <w:t>,</w:t>
      </w:r>
      <w:r w:rsidRPr="0069798A">
        <w:rPr>
          <w:snapToGrid w:val="0"/>
        </w:rPr>
        <w:t xml:space="preserve"> français</w:t>
      </w:r>
      <w:bookmarkEnd w:id="1133"/>
      <w:r w:rsidR="00022F45" w:rsidRPr="0069798A">
        <w:rPr>
          <w:snapToGrid w:val="0"/>
        </w:rPr>
        <w:t>, russe et autres langues</w:t>
      </w:r>
      <w:bookmarkEnd w:id="1134"/>
      <w:bookmarkEnd w:id="1135"/>
      <w:bookmarkEnd w:id="1136"/>
    </w:p>
    <w:p w14:paraId="4C2600E6" w14:textId="77777777" w:rsidR="009351A7" w:rsidRPr="0069798A" w:rsidRDefault="009351A7" w:rsidP="009351A7">
      <w:pPr>
        <w:pStyle w:val="a3"/>
        <w:numPr>
          <w:ilvl w:val="0"/>
          <w:numId w:val="0"/>
        </w:numPr>
        <w:rPr>
          <w:snapToGrid w:val="0"/>
        </w:rPr>
      </w:pPr>
      <w:r w:rsidRPr="0069798A">
        <w:rPr>
          <w:snapToGrid w:val="0"/>
        </w:rPr>
        <w:t>SG.2.1</w:t>
      </w:r>
      <w:r w:rsidRPr="0069798A">
        <w:rPr>
          <w:snapToGrid w:val="0"/>
        </w:rPr>
        <w:tab/>
        <w:t>Responsabilités</w:t>
      </w:r>
    </w:p>
    <w:p w14:paraId="68FD47CD" w14:textId="77777777" w:rsidR="009351A7" w:rsidRPr="0069798A" w:rsidRDefault="009351A7" w:rsidP="00BB131B">
      <w:pPr>
        <w:pStyle w:val="BodyText"/>
        <w:rPr>
          <w:snapToGrid w:val="0"/>
        </w:rPr>
      </w:pPr>
      <w:r w:rsidRPr="0069798A">
        <w:rPr>
          <w:snapToGrid w:val="0"/>
        </w:rPr>
        <w:t xml:space="preserve">Il appartient aux secrétariats des comités de l’ISO d’obtenir (mais pas nécessairement de préparer eux-mêmes) les textes </w:t>
      </w:r>
      <w:r w:rsidR="00DC02B7" w:rsidRPr="0069798A">
        <w:rPr>
          <w:snapToGrid w:val="0"/>
        </w:rPr>
        <w:t xml:space="preserve">généralement </w:t>
      </w:r>
      <w:r w:rsidRPr="0069798A">
        <w:rPr>
          <w:snapToGrid w:val="0"/>
        </w:rPr>
        <w:t xml:space="preserve">en anglais. La traduction des documents en français est, en règle générale (mais pas exclusivement), effectuée par le service de traduction du comité membre de la France (AFNOR), ou par des agences désignées agissant en </w:t>
      </w:r>
      <w:r w:rsidR="00275A5C" w:rsidRPr="0069798A">
        <w:rPr>
          <w:snapToGrid w:val="0"/>
        </w:rPr>
        <w:t xml:space="preserve">son </w:t>
      </w:r>
      <w:r w:rsidRPr="0069798A">
        <w:rPr>
          <w:snapToGrid w:val="0"/>
        </w:rPr>
        <w:t>nom.</w:t>
      </w:r>
    </w:p>
    <w:p w14:paraId="57B871EA" w14:textId="77777777" w:rsidR="00325081" w:rsidRPr="0069798A" w:rsidRDefault="00325081" w:rsidP="00BB131B">
      <w:pPr>
        <w:pStyle w:val="BodyText"/>
      </w:pPr>
      <w:r w:rsidRPr="0069798A">
        <w:t xml:space="preserve">Il appartient au comité membre russe de déterminer les cas </w:t>
      </w:r>
      <w:r w:rsidR="00B91E4D" w:rsidRPr="0069798A">
        <w:t>où</w:t>
      </w:r>
      <w:r w:rsidRPr="0069798A">
        <w:t xml:space="preserve"> une version russe est </w:t>
      </w:r>
      <w:r w:rsidR="002830E3" w:rsidRPr="0069798A">
        <w:t>requise</w:t>
      </w:r>
      <w:r w:rsidRPr="0069798A">
        <w:t xml:space="preserve">, et </w:t>
      </w:r>
      <w:r w:rsidR="00B91E4D" w:rsidRPr="0069798A">
        <w:t xml:space="preserve">de </w:t>
      </w:r>
      <w:r w:rsidR="00B91E4D" w:rsidRPr="0069798A">
        <w:rPr>
          <w:snapToGrid w:val="0"/>
        </w:rPr>
        <w:t>mettre à disposition toute traduction</w:t>
      </w:r>
      <w:r w:rsidRPr="0069798A">
        <w:t xml:space="preserve"> en russe.</w:t>
      </w:r>
    </w:p>
    <w:p w14:paraId="59F7142B" w14:textId="43833A4D" w:rsidR="008073DA" w:rsidRPr="0069798A" w:rsidRDefault="00325081" w:rsidP="00BB131B">
      <w:pPr>
        <w:pStyle w:val="BodyText"/>
        <w:rPr>
          <w:snapToGrid w:val="0"/>
        </w:rPr>
      </w:pPr>
      <w:r w:rsidRPr="0069798A">
        <w:t>Lorsqu’une langue non officielle a été approuvée par le comité pour être incluse dans le</w:t>
      </w:r>
      <w:r w:rsidR="003C6FAB" w:rsidRPr="0069798A">
        <w:t xml:space="preserve"> document</w:t>
      </w:r>
      <w:r w:rsidRPr="0069798A">
        <w:t xml:space="preserve"> final (ce qui est permis uniquement dans le cas d</w:t>
      </w:r>
      <w:r w:rsidR="00275A5C" w:rsidRPr="0069798A">
        <w:t>e</w:t>
      </w:r>
      <w:r w:rsidRPr="0069798A">
        <w:t xml:space="preserve"> vocabulaire</w:t>
      </w:r>
      <w:r w:rsidR="00275A5C" w:rsidRPr="0069798A">
        <w:t>s</w:t>
      </w:r>
      <w:r w:rsidRPr="0069798A">
        <w:t>), l’Organisme national en charge de la langue non officielle concernée est responsable du texte et de sa livraison dans les délais (c’est-à-dire au plus tard avant le vote sur le FDIS).</w:t>
      </w:r>
    </w:p>
    <w:p w14:paraId="76CDA09E" w14:textId="77777777" w:rsidR="009351A7" w:rsidRPr="0069798A" w:rsidRDefault="009351A7" w:rsidP="009351A7">
      <w:pPr>
        <w:pStyle w:val="a3"/>
        <w:numPr>
          <w:ilvl w:val="0"/>
          <w:numId w:val="0"/>
        </w:numPr>
        <w:rPr>
          <w:snapToGrid w:val="0"/>
        </w:rPr>
      </w:pPr>
      <w:r w:rsidRPr="0069798A">
        <w:rPr>
          <w:snapToGrid w:val="0"/>
        </w:rPr>
        <w:t>SG.2.2</w:t>
      </w:r>
      <w:r w:rsidRPr="0069798A">
        <w:rPr>
          <w:snapToGrid w:val="0"/>
        </w:rPr>
        <w:tab/>
        <w:t>Équivalence des textes</w:t>
      </w:r>
    </w:p>
    <w:p w14:paraId="4997B5EC" w14:textId="3B66804E" w:rsidR="009351A7" w:rsidRPr="0069798A" w:rsidRDefault="0030343E" w:rsidP="00BB131B">
      <w:pPr>
        <w:pStyle w:val="BodyText"/>
        <w:rPr>
          <w:snapToGrid w:val="0"/>
        </w:rPr>
      </w:pPr>
      <w:r w:rsidRPr="0069798A">
        <w:t>L’Organisme national en charge d’une langue</w:t>
      </w:r>
      <w:r w:rsidR="00A77C84" w:rsidRPr="0069798A">
        <w:t xml:space="preserve"> </w:t>
      </w:r>
      <w:r w:rsidR="009351A7" w:rsidRPr="0069798A">
        <w:rPr>
          <w:snapToGrid w:val="0"/>
        </w:rPr>
        <w:t xml:space="preserve">est responsable d’assurer l’équivalence </w:t>
      </w:r>
      <w:r w:rsidRPr="0069798A">
        <w:rPr>
          <w:snapToGrid w:val="0"/>
        </w:rPr>
        <w:t>de la version d</w:t>
      </w:r>
      <w:r w:rsidR="008C4455" w:rsidRPr="0069798A">
        <w:rPr>
          <w:snapToGrid w:val="0"/>
        </w:rPr>
        <w:t>e</w:t>
      </w:r>
      <w:r w:rsidRPr="0069798A">
        <w:rPr>
          <w:snapToGrid w:val="0"/>
        </w:rPr>
        <w:t xml:space="preserve"> la langue concernée avec le texte d</w:t>
      </w:r>
      <w:r w:rsidR="008C4455" w:rsidRPr="0069798A">
        <w:rPr>
          <w:snapToGrid w:val="0"/>
        </w:rPr>
        <w:t>e</w:t>
      </w:r>
      <w:r w:rsidRPr="0069798A">
        <w:rPr>
          <w:snapToGrid w:val="0"/>
        </w:rPr>
        <w:t xml:space="preserve"> la langue officielle</w:t>
      </w:r>
      <w:r w:rsidR="009351A7" w:rsidRPr="0069798A">
        <w:rPr>
          <w:snapToGrid w:val="0"/>
        </w:rPr>
        <w:t xml:space="preserve"> lors de l’élaboration d’un</w:t>
      </w:r>
      <w:r w:rsidR="003C6FAB" w:rsidRPr="0069798A">
        <w:rPr>
          <w:snapToGrid w:val="0"/>
        </w:rPr>
        <w:t xml:space="preserve"> document</w:t>
      </w:r>
      <w:r w:rsidR="009351A7" w:rsidRPr="0069798A">
        <w:rPr>
          <w:snapToGrid w:val="0"/>
        </w:rPr>
        <w:t xml:space="preserve"> ISO, si nécessaire avec l’aide d’</w:t>
      </w:r>
      <w:r w:rsidRPr="0069798A">
        <w:rPr>
          <w:snapToGrid w:val="0"/>
        </w:rPr>
        <w:t xml:space="preserve">autres </w:t>
      </w:r>
      <w:r w:rsidR="00AF6EEE" w:rsidRPr="0069798A">
        <w:rPr>
          <w:snapToGrid w:val="0"/>
        </w:rPr>
        <w:t>Expert</w:t>
      </w:r>
      <w:r w:rsidR="005D44DD" w:rsidRPr="0069798A">
        <w:rPr>
          <w:snapToGrid w:val="0"/>
        </w:rPr>
        <w:t>(e)</w:t>
      </w:r>
      <w:r w:rsidR="009351A7" w:rsidRPr="0069798A">
        <w:rPr>
          <w:snapToGrid w:val="0"/>
        </w:rPr>
        <w:t>s. Pour garantir l’équivalence des textes, il est recommandé de mettre en place un comité de rédaction multilingue.</w:t>
      </w:r>
    </w:p>
    <w:p w14:paraId="5C2B078F" w14:textId="77777777" w:rsidR="009351A7" w:rsidRPr="0069798A" w:rsidRDefault="009351A7" w:rsidP="009351A7">
      <w:pPr>
        <w:pStyle w:val="a3"/>
        <w:numPr>
          <w:ilvl w:val="0"/>
          <w:numId w:val="0"/>
        </w:numPr>
        <w:rPr>
          <w:snapToGrid w:val="0"/>
        </w:rPr>
      </w:pPr>
      <w:r w:rsidRPr="0069798A">
        <w:rPr>
          <w:snapToGrid w:val="0"/>
        </w:rPr>
        <w:t>SG.2.3</w:t>
      </w:r>
      <w:r w:rsidRPr="0069798A">
        <w:rPr>
          <w:snapToGrid w:val="0"/>
        </w:rPr>
        <w:tab/>
        <w:t>Synchronisation de la préparation des textes</w:t>
      </w:r>
    </w:p>
    <w:p w14:paraId="79CDD735" w14:textId="65C5056B" w:rsidR="009351A7" w:rsidRPr="0069798A" w:rsidRDefault="009351A7" w:rsidP="00BB131B">
      <w:pPr>
        <w:pStyle w:val="BodyText"/>
        <w:rPr>
          <w:snapToGrid w:val="0"/>
        </w:rPr>
      </w:pPr>
      <w:r w:rsidRPr="0069798A">
        <w:rPr>
          <w:snapToGrid w:val="0"/>
        </w:rPr>
        <w:t xml:space="preserve">Les Directives ISO/IEC soulignent </w:t>
      </w:r>
      <w:r w:rsidR="00FE59E1" w:rsidRPr="0069798A">
        <w:rPr>
          <w:snapToGrid w:val="0"/>
        </w:rPr>
        <w:t xml:space="preserve">l’avantage d’entreprendre </w:t>
      </w:r>
      <w:r w:rsidRPr="0069798A">
        <w:rPr>
          <w:snapToGrid w:val="0"/>
        </w:rPr>
        <w:t>la préparation des versions de langue le plus tôt possible dans le cycle d’élaboration du</w:t>
      </w:r>
      <w:r w:rsidR="003C6FAB" w:rsidRPr="0069798A">
        <w:rPr>
          <w:snapToGrid w:val="0"/>
        </w:rPr>
        <w:t xml:space="preserve"> document</w:t>
      </w:r>
      <w:r w:rsidRPr="0069798A">
        <w:rPr>
          <w:snapToGrid w:val="0"/>
        </w:rPr>
        <w:t>. Il est préférable, mais non requis, que les projets de comité soient disponibles dans toutes les versions de langues envisagées. Ainsi, tout en facilitant une bonne compréhension durant la phase d’élaboration, des éventuels retards dus à la préparation des traductions sont évités à un stade ultérieur.</w:t>
      </w:r>
    </w:p>
    <w:p w14:paraId="68C5F96C" w14:textId="77777777" w:rsidR="009351A7" w:rsidRPr="0069798A" w:rsidRDefault="009351A7" w:rsidP="00BB131B">
      <w:pPr>
        <w:pStyle w:val="BodyText"/>
        <w:rPr>
          <w:snapToGrid w:val="0"/>
        </w:rPr>
      </w:pPr>
      <w:r w:rsidRPr="0069798A">
        <w:rPr>
          <w:snapToGrid w:val="0"/>
        </w:rPr>
        <w:t xml:space="preserve">Lorsqu’une deuxième version de langue </w:t>
      </w:r>
      <w:r w:rsidR="00E43FCA" w:rsidRPr="0069798A">
        <w:rPr>
          <w:snapToGrid w:val="0"/>
        </w:rPr>
        <w:t>officielle</w:t>
      </w:r>
      <w:r w:rsidR="00FC31E2" w:rsidRPr="0069798A">
        <w:rPr>
          <w:snapToGrid w:val="0"/>
        </w:rPr>
        <w:t xml:space="preserve"> </w:t>
      </w:r>
      <w:r w:rsidR="006D0E8C" w:rsidRPr="0069798A">
        <w:rPr>
          <w:snapToGrid w:val="0"/>
        </w:rPr>
        <w:t xml:space="preserve">ou plus </w:t>
      </w:r>
      <w:r w:rsidRPr="0069798A">
        <w:rPr>
          <w:snapToGrid w:val="0"/>
        </w:rPr>
        <w:t xml:space="preserve">est requise, </w:t>
      </w:r>
      <w:r w:rsidR="00E43FCA" w:rsidRPr="0069798A">
        <w:rPr>
          <w:snapToGrid w:val="0"/>
        </w:rPr>
        <w:t>le Secrétariat central de l’ISO</w:t>
      </w:r>
      <w:r w:rsidR="00E43FCA" w:rsidRPr="0069798A" w:rsidDel="00E43FCA">
        <w:rPr>
          <w:snapToGrid w:val="0"/>
        </w:rPr>
        <w:t xml:space="preserve"> </w:t>
      </w:r>
      <w:r w:rsidR="00E43FCA" w:rsidRPr="0069798A">
        <w:rPr>
          <w:snapToGrid w:val="0"/>
        </w:rPr>
        <w:t xml:space="preserve">transmettra </w:t>
      </w:r>
      <w:r w:rsidRPr="0069798A">
        <w:rPr>
          <w:snapToGrid w:val="0"/>
        </w:rPr>
        <w:t xml:space="preserve">au comité membre responsable de </w:t>
      </w:r>
      <w:r w:rsidR="00A72848" w:rsidRPr="0069798A">
        <w:rPr>
          <w:snapToGrid w:val="0"/>
        </w:rPr>
        <w:t xml:space="preserve">chaque </w:t>
      </w:r>
      <w:r w:rsidRPr="0069798A">
        <w:rPr>
          <w:snapToGrid w:val="0"/>
        </w:rPr>
        <w:t xml:space="preserve">langue un exemplaire du document initial, </w:t>
      </w:r>
      <w:r w:rsidR="00E43FCA" w:rsidRPr="0069798A">
        <w:rPr>
          <w:snapToGrid w:val="0"/>
        </w:rPr>
        <w:t>généralement en anglais,</w:t>
      </w:r>
      <w:r w:rsidR="00A77C84" w:rsidRPr="0069798A">
        <w:rPr>
          <w:snapToGrid w:val="0"/>
        </w:rPr>
        <w:t xml:space="preserve"> </w:t>
      </w:r>
      <w:r w:rsidRPr="0069798A">
        <w:rPr>
          <w:snapToGrid w:val="0"/>
        </w:rPr>
        <w:t>lorsque le texte de ce dernier est soumis au Secrétariat central de l’ISO pour traitement en tant que DIS.</w:t>
      </w:r>
    </w:p>
    <w:p w14:paraId="0DFE971A" w14:textId="77777777" w:rsidR="009351A7" w:rsidRPr="0069798A" w:rsidRDefault="009351A7" w:rsidP="009351A7">
      <w:pPr>
        <w:pStyle w:val="a3"/>
        <w:numPr>
          <w:ilvl w:val="0"/>
          <w:numId w:val="0"/>
        </w:numPr>
        <w:rPr>
          <w:snapToGrid w:val="0"/>
        </w:rPr>
      </w:pPr>
      <w:r w:rsidRPr="0069798A">
        <w:rPr>
          <w:snapToGrid w:val="0"/>
        </w:rPr>
        <w:lastRenderedPageBreak/>
        <w:t>SG.2.4</w:t>
      </w:r>
      <w:r w:rsidRPr="0069798A">
        <w:rPr>
          <w:snapToGrid w:val="0"/>
        </w:rPr>
        <w:tab/>
      </w:r>
      <w:r w:rsidR="00C47B89" w:rsidRPr="0069798A">
        <w:rPr>
          <w:snapToGrid w:val="0"/>
        </w:rPr>
        <w:t>Livraison dans les délais</w:t>
      </w:r>
      <w:r w:rsidRPr="0069798A">
        <w:rPr>
          <w:snapToGrid w:val="0"/>
        </w:rPr>
        <w:t xml:space="preserve"> des versions linguistiques</w:t>
      </w:r>
    </w:p>
    <w:p w14:paraId="7AF78560" w14:textId="77777777" w:rsidR="00C47B89" w:rsidRPr="0069798A" w:rsidRDefault="002B2C88" w:rsidP="00BB131B">
      <w:pPr>
        <w:pStyle w:val="BodyText"/>
        <w:rPr>
          <w:snapToGrid w:val="0"/>
        </w:rPr>
      </w:pPr>
      <w:r w:rsidRPr="0069798A">
        <w:rPr>
          <w:snapToGrid w:val="0"/>
        </w:rPr>
        <w:t xml:space="preserve">Si une deuxième version de langue officielle ou plus est </w:t>
      </w:r>
      <w:r w:rsidR="004D1858" w:rsidRPr="0069798A">
        <w:rPr>
          <w:snapToGrid w:val="0"/>
        </w:rPr>
        <w:t>requise</w:t>
      </w:r>
      <w:r w:rsidRPr="0069798A">
        <w:rPr>
          <w:snapToGrid w:val="0"/>
        </w:rPr>
        <w:t xml:space="preserve">, l’Organisme national en charge de la langue concernée doit fournir au Secrétariat central de l’ISO la version de cette langue dans les 8 semaines qui suivent la remise de la version de la première langue, </w:t>
      </w:r>
      <w:r w:rsidR="00D23ADC" w:rsidRPr="0069798A">
        <w:rPr>
          <w:snapToGrid w:val="0"/>
        </w:rPr>
        <w:t xml:space="preserve">en </w:t>
      </w:r>
      <w:r w:rsidRPr="0069798A">
        <w:rPr>
          <w:snapToGrid w:val="0"/>
        </w:rPr>
        <w:t>anglais</w:t>
      </w:r>
      <w:r w:rsidR="0024050F" w:rsidRPr="0069798A">
        <w:rPr>
          <w:snapToGrid w:val="0"/>
        </w:rPr>
        <w:t xml:space="preserve"> en général</w:t>
      </w:r>
      <w:r w:rsidRPr="0069798A">
        <w:rPr>
          <w:snapToGrid w:val="0"/>
        </w:rPr>
        <w:t>.</w:t>
      </w:r>
    </w:p>
    <w:p w14:paraId="04C4B847" w14:textId="77777777" w:rsidR="009351A7" w:rsidRPr="0069798A" w:rsidRDefault="009351A7" w:rsidP="009351A7">
      <w:pPr>
        <w:pStyle w:val="a3"/>
        <w:numPr>
          <w:ilvl w:val="0"/>
          <w:numId w:val="0"/>
        </w:numPr>
        <w:rPr>
          <w:snapToGrid w:val="0"/>
        </w:rPr>
      </w:pPr>
      <w:r w:rsidRPr="0069798A">
        <w:rPr>
          <w:snapToGrid w:val="0"/>
        </w:rPr>
        <w:t>SG.2.5</w:t>
      </w:r>
      <w:r w:rsidRPr="0069798A">
        <w:rPr>
          <w:snapToGrid w:val="0"/>
        </w:rPr>
        <w:tab/>
        <w:t>Mise à jour des versions linguistiques après vote</w:t>
      </w:r>
    </w:p>
    <w:p w14:paraId="09DE2DC6" w14:textId="77777777" w:rsidR="009351A7" w:rsidRPr="0069798A" w:rsidRDefault="009351A7" w:rsidP="00BB131B">
      <w:pPr>
        <w:pStyle w:val="BodyText"/>
        <w:rPr>
          <w:snapToGrid w:val="0"/>
        </w:rPr>
      </w:pPr>
      <w:r w:rsidRPr="0069798A">
        <w:rPr>
          <w:snapToGrid w:val="0"/>
        </w:rPr>
        <w:t>Lors de la préparation d’un deuxième DIS ou d’un</w:t>
      </w:r>
      <w:r w:rsidR="0094490F" w:rsidRPr="0069798A">
        <w:rPr>
          <w:snapToGrid w:val="0"/>
        </w:rPr>
        <w:t xml:space="preserve"> </w:t>
      </w:r>
      <w:r w:rsidRPr="0069798A">
        <w:rPr>
          <w:snapToGrid w:val="0"/>
        </w:rPr>
        <w:t>DIS ultérieur, ou de la préparation du texte du FDIS, pour faciliter la préparation de la deuxième version de langue</w:t>
      </w:r>
      <w:r w:rsidR="00550E89" w:rsidRPr="0069798A">
        <w:rPr>
          <w:snapToGrid w:val="0"/>
        </w:rPr>
        <w:t xml:space="preserve"> officielle</w:t>
      </w:r>
      <w:r w:rsidR="00BD711D" w:rsidRPr="0069798A">
        <w:rPr>
          <w:snapToGrid w:val="0"/>
        </w:rPr>
        <w:t xml:space="preserve"> ou plus</w:t>
      </w:r>
      <w:r w:rsidRPr="0069798A">
        <w:rPr>
          <w:snapToGrid w:val="0"/>
        </w:rPr>
        <w:t xml:space="preserve"> (s’il y a lieu), il est recommandé que les secrétariats de TC et SC transmettent</w:t>
      </w:r>
      <w:r w:rsidR="00550E89" w:rsidRPr="0069798A">
        <w:rPr>
          <w:snapToGrid w:val="0"/>
        </w:rPr>
        <w:t xml:space="preserve"> au Secrétariat central de l’ISO</w:t>
      </w:r>
      <w:r w:rsidRPr="0069798A">
        <w:rPr>
          <w:snapToGrid w:val="0"/>
        </w:rPr>
        <w:t xml:space="preserve"> </w:t>
      </w:r>
      <w:r w:rsidR="00550E89" w:rsidRPr="0069798A">
        <w:rPr>
          <w:snapToGrid w:val="0"/>
        </w:rPr>
        <w:t xml:space="preserve">une copie annotée de la première version révisée du DIS indiquant les changements à apporter, </w:t>
      </w:r>
      <w:r w:rsidR="00B91E4D" w:rsidRPr="0069798A">
        <w:rPr>
          <w:snapToGrid w:val="0"/>
        </w:rPr>
        <w:t>pour être utilisée par le</w:t>
      </w:r>
      <w:r w:rsidRPr="0069798A">
        <w:rPr>
          <w:snapToGrid w:val="0"/>
        </w:rPr>
        <w:t xml:space="preserve"> comité membre responsable de la deuxième version de langue</w:t>
      </w:r>
      <w:r w:rsidR="00550E89" w:rsidRPr="0069798A">
        <w:rPr>
          <w:snapToGrid w:val="0"/>
        </w:rPr>
        <w:t xml:space="preserve"> ou plus</w:t>
      </w:r>
      <w:r w:rsidRPr="0069798A">
        <w:rPr>
          <w:snapToGrid w:val="0"/>
        </w:rPr>
        <w:t>.</w:t>
      </w:r>
    </w:p>
    <w:p w14:paraId="2B8EBE54" w14:textId="77777777" w:rsidR="009351A7" w:rsidRPr="0069798A" w:rsidRDefault="009351A7" w:rsidP="009351A7">
      <w:pPr>
        <w:pStyle w:val="a2"/>
        <w:numPr>
          <w:ilvl w:val="0"/>
          <w:numId w:val="0"/>
        </w:numPr>
        <w:rPr>
          <w:snapToGrid w:val="0"/>
        </w:rPr>
      </w:pPr>
      <w:bookmarkStart w:id="1137" w:name="_Toc450747002"/>
      <w:bookmarkStart w:id="1138" w:name="_Toc38384941"/>
      <w:bookmarkStart w:id="1139" w:name="_Toc42492388"/>
      <w:bookmarkStart w:id="1140" w:name="_Toc104363763"/>
      <w:r w:rsidRPr="0069798A">
        <w:rPr>
          <w:snapToGrid w:val="0"/>
        </w:rPr>
        <w:t>SG.</w:t>
      </w:r>
      <w:r w:rsidR="00D53DBB" w:rsidRPr="0069798A">
        <w:rPr>
          <w:snapToGrid w:val="0"/>
        </w:rPr>
        <w:t>3</w:t>
      </w:r>
      <w:r w:rsidRPr="0069798A">
        <w:rPr>
          <w:snapToGrid w:val="0"/>
        </w:rPr>
        <w:tab/>
      </w:r>
      <w:r w:rsidR="00291D1B" w:rsidRPr="0069798A">
        <w:rPr>
          <w:snapToGrid w:val="0"/>
        </w:rPr>
        <w:tab/>
      </w:r>
      <w:bookmarkStart w:id="1141" w:name="_Toc450747003"/>
      <w:bookmarkEnd w:id="1137"/>
      <w:r w:rsidRPr="0069798A">
        <w:rPr>
          <w:snapToGrid w:val="0"/>
        </w:rPr>
        <w:t>Autres langues</w:t>
      </w:r>
      <w:bookmarkEnd w:id="1141"/>
      <w:r w:rsidR="00D53DBB" w:rsidRPr="0069798A">
        <w:rPr>
          <w:snapToGrid w:val="0"/>
        </w:rPr>
        <w:t xml:space="preserve"> non officielles</w:t>
      </w:r>
      <w:bookmarkEnd w:id="1138"/>
      <w:bookmarkEnd w:id="1139"/>
      <w:bookmarkEnd w:id="1140"/>
    </w:p>
    <w:p w14:paraId="1E28553D" w14:textId="77777777" w:rsidR="009351A7" w:rsidRPr="0069798A" w:rsidRDefault="00D53DBB" w:rsidP="00BB131B">
      <w:pPr>
        <w:pStyle w:val="BodyText"/>
        <w:rPr>
          <w:snapToGrid w:val="0"/>
        </w:rPr>
      </w:pPr>
      <w:r w:rsidRPr="0069798A">
        <w:rPr>
          <w:snapToGrid w:val="0"/>
        </w:rPr>
        <w:t>D</w:t>
      </w:r>
      <w:r w:rsidR="009351A7" w:rsidRPr="0069798A">
        <w:rPr>
          <w:snapToGrid w:val="0"/>
        </w:rPr>
        <w:t xml:space="preserve">’autres langues que les langues officielles de l’ISO </w:t>
      </w:r>
      <w:r w:rsidRPr="0069798A">
        <w:rPr>
          <w:snapToGrid w:val="0"/>
        </w:rPr>
        <w:t xml:space="preserve">ne </w:t>
      </w:r>
      <w:r w:rsidR="009351A7" w:rsidRPr="0069798A">
        <w:rPr>
          <w:snapToGrid w:val="0"/>
        </w:rPr>
        <w:t>peuvent figurer</w:t>
      </w:r>
      <w:r w:rsidRPr="0069798A">
        <w:rPr>
          <w:snapToGrid w:val="0"/>
        </w:rPr>
        <w:t xml:space="preserve"> que dans le corps de vocabulaires</w:t>
      </w:r>
      <w:r w:rsidR="009351A7" w:rsidRPr="0069798A">
        <w:rPr>
          <w:snapToGrid w:val="0"/>
        </w:rPr>
        <w:t xml:space="preserve">. </w:t>
      </w:r>
      <w:r w:rsidRPr="0069798A">
        <w:rPr>
          <w:snapToGrid w:val="0"/>
        </w:rPr>
        <w:t>Cela dépend du comité approuvant l’étude de cas présentée par un Organisme national, qui est alors responsable de la version de la langue concernée.</w:t>
      </w:r>
    </w:p>
    <w:p w14:paraId="0C5ACBE5" w14:textId="323C71D8" w:rsidR="009351A7" w:rsidRPr="0069798A" w:rsidRDefault="009351A7" w:rsidP="00BB131B">
      <w:pPr>
        <w:pStyle w:val="BodyText"/>
        <w:rPr>
          <w:snapToGrid w:val="0"/>
        </w:rPr>
      </w:pPr>
      <w:r w:rsidRPr="0069798A">
        <w:rPr>
          <w:snapToGrid w:val="0"/>
        </w:rPr>
        <w:t xml:space="preserve">Lorsqu’un projet ISO est un projet conjoint avec le CEN, dans le cadre de </w:t>
      </w:r>
      <w:r w:rsidRPr="0069798A">
        <w:rPr>
          <w:i/>
          <w:snapToGrid w:val="0"/>
        </w:rPr>
        <w:t>l’Accord de coopération technique entre l’ISO et le CEN (Accord de Vienne)</w:t>
      </w:r>
      <w:r w:rsidRPr="0069798A">
        <w:rPr>
          <w:snapToGrid w:val="0"/>
        </w:rPr>
        <w:t xml:space="preserve">, la préparation d’une version allemande constitue une exigence. Il convient, pour obtenir des précisions, de se reporter aux Lignes directrices destinées aux </w:t>
      </w:r>
      <w:r w:rsidR="00F21625" w:rsidRPr="0069798A">
        <w:rPr>
          <w:snapToGrid w:val="0"/>
        </w:rPr>
        <w:t>Secrétaire/Manager de comité</w:t>
      </w:r>
      <w:r w:rsidRPr="0069798A">
        <w:rPr>
          <w:snapToGrid w:val="0"/>
        </w:rPr>
        <w:t xml:space="preserve"> et aux </w:t>
      </w:r>
      <w:r w:rsidR="00123C06" w:rsidRPr="0069798A">
        <w:rPr>
          <w:snapToGrid w:val="0"/>
        </w:rPr>
        <w:t>Président</w:t>
      </w:r>
      <w:r w:rsidRPr="0069798A">
        <w:rPr>
          <w:snapToGrid w:val="0"/>
        </w:rPr>
        <w:t xml:space="preserve">s de TC et de SC sur la mise en œuvre de l’Accord </w:t>
      </w:r>
      <w:r w:rsidR="00AC5278" w:rsidRPr="0069798A">
        <w:rPr>
          <w:snapToGrid w:val="0"/>
        </w:rPr>
        <w:t xml:space="preserve">de </w:t>
      </w:r>
      <w:r w:rsidRPr="0069798A">
        <w:rPr>
          <w:snapToGrid w:val="0"/>
        </w:rPr>
        <w:t>Vienne</w:t>
      </w:r>
      <w:r w:rsidR="00C31E4B" w:rsidRPr="0069798A">
        <w:t xml:space="preserve"> </w:t>
      </w:r>
      <w:bookmarkStart w:id="1142" w:name="_Hlk8908498"/>
      <w:r w:rsidR="00C31E4B" w:rsidRPr="0069798A">
        <w:t>(</w:t>
      </w:r>
      <w:hyperlink r:id="rId52" w:history="1">
        <w:r w:rsidR="00C31E4B" w:rsidRPr="0069798A">
          <w:rPr>
            <w:color w:val="0000FF"/>
          </w:rPr>
          <w:t>Guidelines for Chairmen and Secretariats on the implementation of the Vienna Agreement</w:t>
        </w:r>
      </w:hyperlink>
      <w:r w:rsidR="00C31E4B" w:rsidRPr="0069798A">
        <w:rPr>
          <w:color w:val="0000FF"/>
        </w:rPr>
        <w:t>)</w:t>
      </w:r>
      <w:bookmarkEnd w:id="1142"/>
      <w:r w:rsidRPr="0069798A">
        <w:rPr>
          <w:snapToGrid w:val="0"/>
        </w:rPr>
        <w:t>.</w:t>
      </w:r>
      <w:r w:rsidR="00387E07" w:rsidRPr="0069798A">
        <w:rPr>
          <w:snapToGrid w:val="0"/>
        </w:rPr>
        <w:t xml:space="preserve"> D</w:t>
      </w:r>
      <w:r w:rsidR="00C45013" w:rsidRPr="0069798A">
        <w:rPr>
          <w:snapToGrid w:val="0"/>
        </w:rPr>
        <w:t xml:space="preserve">ans tous les </w:t>
      </w:r>
      <w:r w:rsidR="00387E07" w:rsidRPr="0069798A">
        <w:rPr>
          <w:snapToGrid w:val="0"/>
        </w:rPr>
        <w:t xml:space="preserve">documents multilingues, la page de </w:t>
      </w:r>
      <w:r w:rsidR="00C45013" w:rsidRPr="0069798A">
        <w:rPr>
          <w:snapToGrid w:val="0"/>
        </w:rPr>
        <w:t>gard</w:t>
      </w:r>
      <w:r w:rsidR="00387E07" w:rsidRPr="0069798A">
        <w:rPr>
          <w:snapToGrid w:val="0"/>
        </w:rPr>
        <w:t>e</w:t>
      </w:r>
      <w:r w:rsidR="00510193" w:rsidRPr="0069798A">
        <w:rPr>
          <w:snapToGrid w:val="0"/>
        </w:rPr>
        <w:t xml:space="preserve"> et </w:t>
      </w:r>
      <w:r w:rsidR="00387E07" w:rsidRPr="0069798A">
        <w:rPr>
          <w:snapToGrid w:val="0"/>
        </w:rPr>
        <w:t>le</w:t>
      </w:r>
      <w:r w:rsidR="00510193" w:rsidRPr="0069798A">
        <w:rPr>
          <w:snapToGrid w:val="0"/>
        </w:rPr>
        <w:t>s pages de</w:t>
      </w:r>
      <w:r w:rsidR="00387E07" w:rsidRPr="0069798A">
        <w:rPr>
          <w:snapToGrid w:val="0"/>
        </w:rPr>
        <w:t xml:space="preserve"> </w:t>
      </w:r>
      <w:r w:rsidR="00C45013" w:rsidRPr="0069798A">
        <w:rPr>
          <w:snapToGrid w:val="0"/>
        </w:rPr>
        <w:t>droit d’auteur</w:t>
      </w:r>
      <w:r w:rsidR="00387E07" w:rsidRPr="0069798A">
        <w:rPr>
          <w:snapToGrid w:val="0"/>
        </w:rPr>
        <w:t xml:space="preserve"> et </w:t>
      </w:r>
      <w:r w:rsidR="00510193" w:rsidRPr="0069798A">
        <w:rPr>
          <w:snapToGrid w:val="0"/>
        </w:rPr>
        <w:t>d</w:t>
      </w:r>
      <w:r w:rsidR="00387E07" w:rsidRPr="0069798A">
        <w:rPr>
          <w:snapToGrid w:val="0"/>
        </w:rPr>
        <w:t>’Avant-propos du document ne mentionneront que les langues officielles de l’ISO et, seulement dans le cas d’un projet conjoint avec le CEN dans le cadre de l’Accord de Vienne, l’allemand pourra être ajouté.</w:t>
      </w:r>
    </w:p>
    <w:p w14:paraId="124CD5A7" w14:textId="77777777" w:rsidR="009351A7" w:rsidRPr="0069798A" w:rsidRDefault="009351A7" w:rsidP="009351A7">
      <w:pPr>
        <w:pStyle w:val="a2"/>
        <w:numPr>
          <w:ilvl w:val="0"/>
          <w:numId w:val="0"/>
        </w:numPr>
        <w:rPr>
          <w:snapToGrid w:val="0"/>
        </w:rPr>
      </w:pPr>
      <w:bookmarkStart w:id="1143" w:name="_Toc450747004"/>
      <w:bookmarkStart w:id="1144" w:name="_Toc38384942"/>
      <w:bookmarkStart w:id="1145" w:name="_Toc42492389"/>
      <w:bookmarkStart w:id="1146" w:name="_Toc104363764"/>
      <w:r w:rsidRPr="0069798A">
        <w:rPr>
          <w:snapToGrid w:val="0"/>
        </w:rPr>
        <w:t>SG.</w:t>
      </w:r>
      <w:r w:rsidR="00D53DBB" w:rsidRPr="0069798A">
        <w:rPr>
          <w:snapToGrid w:val="0"/>
        </w:rPr>
        <w:t>4</w:t>
      </w:r>
      <w:r w:rsidRPr="0069798A">
        <w:rPr>
          <w:snapToGrid w:val="0"/>
        </w:rPr>
        <w:tab/>
      </w:r>
      <w:r w:rsidR="00291D1B" w:rsidRPr="0069798A">
        <w:rPr>
          <w:snapToGrid w:val="0"/>
        </w:rPr>
        <w:tab/>
      </w:r>
      <w:r w:rsidRPr="0069798A">
        <w:rPr>
          <w:snapToGrid w:val="0"/>
        </w:rPr>
        <w:t>Versions en une seule langue</w:t>
      </w:r>
      <w:bookmarkEnd w:id="1143"/>
      <w:bookmarkEnd w:id="1144"/>
      <w:bookmarkEnd w:id="1145"/>
      <w:bookmarkEnd w:id="1146"/>
    </w:p>
    <w:p w14:paraId="28AD29C2" w14:textId="77777777" w:rsidR="009351A7" w:rsidRPr="0069798A" w:rsidRDefault="00387E07" w:rsidP="00BB131B">
      <w:pPr>
        <w:pStyle w:val="BodyText"/>
        <w:rPr>
          <w:snapToGrid w:val="0"/>
        </w:rPr>
      </w:pPr>
      <w:r w:rsidRPr="0069798A">
        <w:rPr>
          <w:snapToGrid w:val="0"/>
        </w:rPr>
        <w:t>I</w:t>
      </w:r>
      <w:r w:rsidR="009351A7" w:rsidRPr="0069798A">
        <w:rPr>
          <w:snapToGrid w:val="0"/>
        </w:rPr>
        <w:t>l peut être proposé qu’un document international ne soit élaboré qu’en une seule langue</w:t>
      </w:r>
      <w:r w:rsidRPr="0069798A">
        <w:rPr>
          <w:snapToGrid w:val="0"/>
        </w:rPr>
        <w:t xml:space="preserve"> officielle.</w:t>
      </w:r>
      <w:r w:rsidR="009351A7" w:rsidRPr="0069798A">
        <w:rPr>
          <w:snapToGrid w:val="0"/>
        </w:rPr>
        <w:t xml:space="preserve"> D’autres versions de langue </w:t>
      </w:r>
      <w:r w:rsidRPr="0069798A">
        <w:rPr>
          <w:snapToGrid w:val="0"/>
        </w:rPr>
        <w:t xml:space="preserve">officielle </w:t>
      </w:r>
      <w:r w:rsidR="009351A7" w:rsidRPr="0069798A">
        <w:rPr>
          <w:snapToGrid w:val="0"/>
        </w:rPr>
        <w:t>peuvent toujours être préparées sous la forme d’une traduction du texte publié.</w:t>
      </w:r>
    </w:p>
    <w:p w14:paraId="1627B2E6" w14:textId="77777777" w:rsidR="009351A7" w:rsidRPr="0069798A" w:rsidRDefault="009351A7" w:rsidP="009351A7">
      <w:pPr>
        <w:pStyle w:val="a2"/>
        <w:numPr>
          <w:ilvl w:val="0"/>
          <w:numId w:val="0"/>
        </w:numPr>
        <w:rPr>
          <w:snapToGrid w:val="0"/>
        </w:rPr>
      </w:pPr>
      <w:bookmarkStart w:id="1147" w:name="_Toc450747005"/>
      <w:bookmarkStart w:id="1148" w:name="_Toc38384943"/>
      <w:bookmarkStart w:id="1149" w:name="_Toc42492390"/>
      <w:bookmarkStart w:id="1150" w:name="_Toc104363765"/>
      <w:r w:rsidRPr="0069798A">
        <w:rPr>
          <w:snapToGrid w:val="0"/>
        </w:rPr>
        <w:t>SG.</w:t>
      </w:r>
      <w:r w:rsidR="00D53DBB" w:rsidRPr="0069798A">
        <w:rPr>
          <w:snapToGrid w:val="0"/>
        </w:rPr>
        <w:t>5</w:t>
      </w:r>
      <w:r w:rsidRPr="0069798A">
        <w:rPr>
          <w:snapToGrid w:val="0"/>
        </w:rPr>
        <w:tab/>
      </w:r>
      <w:r w:rsidR="00291D1B" w:rsidRPr="0069798A">
        <w:rPr>
          <w:snapToGrid w:val="0"/>
        </w:rPr>
        <w:tab/>
      </w:r>
      <w:r w:rsidRPr="0069798A">
        <w:rPr>
          <w:snapToGrid w:val="0"/>
        </w:rPr>
        <w:t>Traductions</w:t>
      </w:r>
      <w:bookmarkEnd w:id="1147"/>
      <w:bookmarkEnd w:id="1148"/>
      <w:bookmarkEnd w:id="1149"/>
      <w:bookmarkEnd w:id="1150"/>
    </w:p>
    <w:p w14:paraId="0C06D69B" w14:textId="77777777" w:rsidR="009351A7" w:rsidRPr="0069798A" w:rsidRDefault="009351A7" w:rsidP="00BB131B">
      <w:pPr>
        <w:pStyle w:val="BodyText"/>
        <w:rPr>
          <w:snapToGrid w:val="0"/>
        </w:rPr>
      </w:pPr>
      <w:r w:rsidRPr="0069798A">
        <w:rPr>
          <w:snapToGrid w:val="0"/>
        </w:rPr>
        <w:t>En vertu des Statuts de l’ISO, complétés par le texte de l’Accord relatif aux Politiques et procédures de l’ISO en matière de droit d’auteur, de droits d’exploitation du droit d’auteur et de ventes de publications de l’ISO (ISO POCOSA), les comités membres de l’ISO peuvent, sous leur responsabilité pleine et entière, préparer des traductions dans d’autres langues, de certains documents et publications de l’ISO.</w:t>
      </w:r>
    </w:p>
    <w:p w14:paraId="7D63C2DC" w14:textId="77777777" w:rsidR="009351A7" w:rsidRPr="0069798A" w:rsidRDefault="009351A7" w:rsidP="009351A7">
      <w:pPr>
        <w:pStyle w:val="ANNEX"/>
        <w:numPr>
          <w:ilvl w:val="0"/>
          <w:numId w:val="0"/>
        </w:numPr>
        <w:rPr>
          <w:rStyle w:val="zzzHighlight0"/>
        </w:rPr>
      </w:pPr>
      <w:bookmarkStart w:id="1151" w:name="_Toc450747006"/>
      <w:bookmarkStart w:id="1152" w:name="_Toc38384944"/>
      <w:bookmarkStart w:id="1153" w:name="_Toc42492391"/>
      <w:bookmarkStart w:id="1154" w:name="_Toc104363766"/>
      <w:r w:rsidRPr="0069798A">
        <w:rPr>
          <w:rStyle w:val="zzzHighlight0"/>
        </w:rPr>
        <w:lastRenderedPageBreak/>
        <w:t>Annexe SH</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Procédures relatives à la normalisation des symboles graphiques</w:t>
      </w:r>
      <w:bookmarkEnd w:id="1151"/>
      <w:bookmarkEnd w:id="1152"/>
      <w:bookmarkEnd w:id="1153"/>
      <w:bookmarkEnd w:id="1154"/>
    </w:p>
    <w:p w14:paraId="773767DB" w14:textId="77777777" w:rsidR="009351A7" w:rsidRPr="0069798A" w:rsidRDefault="009351A7" w:rsidP="009351A7">
      <w:pPr>
        <w:pStyle w:val="a2"/>
        <w:numPr>
          <w:ilvl w:val="0"/>
          <w:numId w:val="0"/>
        </w:numPr>
        <w:rPr>
          <w:snapToGrid w:val="0"/>
        </w:rPr>
      </w:pPr>
      <w:bookmarkStart w:id="1155" w:name="_Toc450747007"/>
      <w:bookmarkStart w:id="1156" w:name="_Toc38384945"/>
      <w:bookmarkStart w:id="1157" w:name="_Toc42492392"/>
      <w:bookmarkStart w:id="1158" w:name="_Toc104363767"/>
      <w:r w:rsidRPr="0069798A">
        <w:rPr>
          <w:snapToGrid w:val="0"/>
        </w:rPr>
        <w:t>SH.1</w:t>
      </w:r>
      <w:r w:rsidRPr="0069798A">
        <w:rPr>
          <w:snapToGrid w:val="0"/>
        </w:rPr>
        <w:tab/>
      </w:r>
      <w:r w:rsidR="00291D1B" w:rsidRPr="0069798A">
        <w:rPr>
          <w:snapToGrid w:val="0"/>
        </w:rPr>
        <w:tab/>
      </w:r>
      <w:r w:rsidRPr="0069798A">
        <w:rPr>
          <w:snapToGrid w:val="0"/>
        </w:rPr>
        <w:t>Introduction</w:t>
      </w:r>
      <w:bookmarkEnd w:id="1155"/>
      <w:bookmarkEnd w:id="1156"/>
      <w:bookmarkEnd w:id="1157"/>
      <w:bookmarkEnd w:id="1158"/>
    </w:p>
    <w:p w14:paraId="2398392B" w14:textId="77777777" w:rsidR="009351A7" w:rsidRPr="0069798A" w:rsidRDefault="009351A7" w:rsidP="009351A7">
      <w:pPr>
        <w:pStyle w:val="BodyText"/>
        <w:rPr>
          <w:snapToGrid w:val="0"/>
        </w:rPr>
      </w:pPr>
      <w:r w:rsidRPr="0069798A">
        <w:rPr>
          <w:snapToGrid w:val="0"/>
        </w:rPr>
        <w:t>La présente annexe décrit les procédures à adopter pour la soumission, puis l’approbation et l’enregistrement, s’il y a lieu, de tous les symboles graphiques apparaissant dans les documents de l’ISO.</w:t>
      </w:r>
    </w:p>
    <w:p w14:paraId="21D5DCCC" w14:textId="77777777" w:rsidR="00BB47E6" w:rsidRPr="0069798A" w:rsidRDefault="009351A7" w:rsidP="009351A7">
      <w:pPr>
        <w:pStyle w:val="BodyText"/>
        <w:rPr>
          <w:snapToGrid w:val="0"/>
        </w:rPr>
      </w:pPr>
      <w:r w:rsidRPr="0069798A">
        <w:rPr>
          <w:snapToGrid w:val="0"/>
        </w:rPr>
        <w:t>Au sein de l’ISO, la responsabilité de la coordination de l’élaboration des symboles graphiques a été subdivisée en deux domaines principaux, attribués à deux comités techniques de l’ISO:</w:t>
      </w:r>
    </w:p>
    <w:p w14:paraId="24843E1A" w14:textId="77777777" w:rsidR="00BB47E6" w:rsidRPr="0069798A" w:rsidRDefault="00291D1B" w:rsidP="00291D1B">
      <w:pPr>
        <w:pStyle w:val="ListContinue"/>
        <w:rPr>
          <w:snapToGrid w:val="0"/>
        </w:rPr>
      </w:pPr>
      <w:r w:rsidRPr="0069798A">
        <w:rPr>
          <w:snapToGrid w:val="0"/>
        </w:rPr>
        <w:t>l</w:t>
      </w:r>
      <w:r w:rsidR="009351A7" w:rsidRPr="0069798A">
        <w:rPr>
          <w:snapToGrid w:val="0"/>
        </w:rPr>
        <w:t>’ISO/TC 145 – tous les symboles graphiques et pictogrammes (à l’exception de ceux utilisés dans la documentation technique de produits) (voir le site Web de l’ISO/TC 145);</w:t>
      </w:r>
    </w:p>
    <w:p w14:paraId="004F2392" w14:textId="77777777" w:rsidR="009351A7" w:rsidRPr="0069798A" w:rsidRDefault="00291D1B" w:rsidP="00291D1B">
      <w:pPr>
        <w:pStyle w:val="ListContinue"/>
        <w:rPr>
          <w:snapToGrid w:val="0"/>
        </w:rPr>
      </w:pPr>
      <w:r w:rsidRPr="0069798A">
        <w:rPr>
          <w:snapToGrid w:val="0"/>
        </w:rPr>
        <w:t>l</w:t>
      </w:r>
      <w:r w:rsidR="009351A7" w:rsidRPr="0069798A">
        <w:rPr>
          <w:snapToGrid w:val="0"/>
        </w:rPr>
        <w:t>’ISO/TC 10 – symboles graphiques pour la documentation technique de produits (</w:t>
      </w:r>
      <w:r w:rsidR="000D2EE3" w:rsidRPr="0069798A">
        <w:rPr>
          <w:snapToGrid w:val="0"/>
        </w:rPr>
        <w:t>DTP</w:t>
      </w:r>
      <w:r w:rsidR="009351A7" w:rsidRPr="0069798A">
        <w:rPr>
          <w:snapToGrid w:val="0"/>
        </w:rPr>
        <w:t>) (voir le site Web de l’ISO/TC 10).</w:t>
      </w:r>
    </w:p>
    <w:p w14:paraId="77144D63" w14:textId="77777777" w:rsidR="009351A7" w:rsidRPr="0069798A" w:rsidRDefault="009351A7" w:rsidP="009351A7">
      <w:pPr>
        <w:pStyle w:val="BodyText"/>
        <w:rPr>
          <w:snapToGrid w:val="0"/>
        </w:rPr>
      </w:pPr>
      <w:r w:rsidRPr="0069798A">
        <w:rPr>
          <w:snapToGrid w:val="0"/>
        </w:rPr>
        <w:t>Les travaux sont, en outre, coordonnés avec l’IEC/CE 3 (Structures d’information, documentation et symboles graphiques) et avec l’IEC/CE 3/SC 3C (Symboles graphiques utilisables sur le matériel).</w:t>
      </w:r>
    </w:p>
    <w:p w14:paraId="60E9B564" w14:textId="77777777" w:rsidR="009351A7" w:rsidRPr="0069798A" w:rsidRDefault="009351A7" w:rsidP="009351A7">
      <w:pPr>
        <w:pStyle w:val="BodyText"/>
        <w:rPr>
          <w:snapToGrid w:val="0"/>
        </w:rPr>
      </w:pPr>
      <w:r w:rsidRPr="0069798A">
        <w:rPr>
          <w:snapToGrid w:val="0"/>
        </w:rPr>
        <w:t>Les objectifs fondamentaux de la normalisation des symboles graphiques sont de:</w:t>
      </w:r>
    </w:p>
    <w:p w14:paraId="00E0B13F" w14:textId="29162DBE" w:rsidR="009351A7" w:rsidRPr="0069798A" w:rsidRDefault="009351A7" w:rsidP="00291D1B">
      <w:pPr>
        <w:pStyle w:val="ListContinue"/>
        <w:rPr>
          <w:snapToGrid w:val="0"/>
        </w:rPr>
      </w:pPr>
      <w:r w:rsidRPr="0069798A">
        <w:rPr>
          <w:snapToGrid w:val="0"/>
        </w:rPr>
        <w:t>répondre aux besoins des utilisateurs</w:t>
      </w:r>
      <w:r w:rsidR="005D44DD" w:rsidRPr="0069798A">
        <w:rPr>
          <w:snapToGrid w:val="0"/>
        </w:rPr>
        <w:t xml:space="preserve"> et utilisatrices</w:t>
      </w:r>
      <w:r w:rsidRPr="0069798A">
        <w:rPr>
          <w:snapToGrid w:val="0"/>
        </w:rPr>
        <w:t>;</w:t>
      </w:r>
    </w:p>
    <w:p w14:paraId="46FC714A" w14:textId="77777777" w:rsidR="009351A7" w:rsidRPr="0069798A" w:rsidRDefault="009351A7" w:rsidP="00291D1B">
      <w:pPr>
        <w:pStyle w:val="ListContinue"/>
        <w:rPr>
          <w:snapToGrid w:val="0"/>
        </w:rPr>
      </w:pPr>
      <w:r w:rsidRPr="0069798A">
        <w:rPr>
          <w:snapToGrid w:val="0"/>
        </w:rPr>
        <w:t>assurer que les intérêts de tous les comités de l’ISO concernés sont pris en compte;</w:t>
      </w:r>
    </w:p>
    <w:p w14:paraId="5D92EE96" w14:textId="77777777" w:rsidR="009351A7" w:rsidRPr="0069798A" w:rsidRDefault="009351A7" w:rsidP="00291D1B">
      <w:pPr>
        <w:pStyle w:val="ListContinue"/>
        <w:rPr>
          <w:snapToGrid w:val="0"/>
        </w:rPr>
      </w:pPr>
      <w:r w:rsidRPr="0069798A">
        <w:rPr>
          <w:snapToGrid w:val="0"/>
        </w:rPr>
        <w:t>assurer l’absence d’ambigüité des symboles graphiques et leur conformité à un jeu cohérent de critères de conception;</w:t>
      </w:r>
    </w:p>
    <w:p w14:paraId="68D7D977" w14:textId="77777777" w:rsidR="009351A7" w:rsidRPr="0069798A" w:rsidRDefault="009351A7" w:rsidP="00291D1B">
      <w:pPr>
        <w:pStyle w:val="ListContinue"/>
        <w:rPr>
          <w:snapToGrid w:val="0"/>
        </w:rPr>
      </w:pPr>
      <w:r w:rsidRPr="0069798A">
        <w:rPr>
          <w:snapToGrid w:val="0"/>
        </w:rPr>
        <w:t>assurer l’absence de doublons, ou de prolifération inutile de symboles graphiques.</w:t>
      </w:r>
    </w:p>
    <w:p w14:paraId="3BBE966D" w14:textId="77777777" w:rsidR="009351A7" w:rsidRPr="0069798A" w:rsidRDefault="009351A7" w:rsidP="009351A7">
      <w:pPr>
        <w:pStyle w:val="BodyText"/>
        <w:rPr>
          <w:snapToGrid w:val="0"/>
        </w:rPr>
      </w:pPr>
      <w:r w:rsidRPr="0069798A">
        <w:rPr>
          <w:snapToGrid w:val="0"/>
        </w:rPr>
        <w:t>Les étapes essentielles de la normalisation d’un nouveau symbole graphique sont les suivantes:</w:t>
      </w:r>
    </w:p>
    <w:p w14:paraId="199DB887" w14:textId="77777777" w:rsidR="009351A7" w:rsidRPr="0069798A" w:rsidRDefault="009351A7" w:rsidP="00291D1B">
      <w:pPr>
        <w:pStyle w:val="ListContinue"/>
        <w:rPr>
          <w:snapToGrid w:val="0"/>
        </w:rPr>
      </w:pPr>
      <w:r w:rsidRPr="0069798A">
        <w:rPr>
          <w:snapToGrid w:val="0"/>
        </w:rPr>
        <w:t>identification des besoins;</w:t>
      </w:r>
    </w:p>
    <w:p w14:paraId="52BCE038" w14:textId="77777777" w:rsidR="009351A7" w:rsidRPr="0069798A" w:rsidRDefault="009351A7" w:rsidP="00291D1B">
      <w:pPr>
        <w:pStyle w:val="ListContinue"/>
        <w:rPr>
          <w:snapToGrid w:val="0"/>
        </w:rPr>
      </w:pPr>
      <w:r w:rsidRPr="0069798A">
        <w:rPr>
          <w:snapToGrid w:val="0"/>
        </w:rPr>
        <w:t>élaboration;</w:t>
      </w:r>
    </w:p>
    <w:p w14:paraId="32F2A1A1" w14:textId="77777777" w:rsidR="009351A7" w:rsidRPr="0069798A" w:rsidRDefault="009351A7" w:rsidP="00291D1B">
      <w:pPr>
        <w:pStyle w:val="ListContinue"/>
        <w:rPr>
          <w:snapToGrid w:val="0"/>
        </w:rPr>
      </w:pPr>
      <w:r w:rsidRPr="0069798A">
        <w:rPr>
          <w:snapToGrid w:val="0"/>
        </w:rPr>
        <w:t>évaluation;</w:t>
      </w:r>
    </w:p>
    <w:p w14:paraId="212F7CCD" w14:textId="77777777" w:rsidR="009351A7" w:rsidRPr="0069798A" w:rsidRDefault="009351A7" w:rsidP="00291D1B">
      <w:pPr>
        <w:pStyle w:val="ListContinue"/>
        <w:rPr>
          <w:snapToGrid w:val="0"/>
        </w:rPr>
      </w:pPr>
      <w:r w:rsidRPr="0069798A">
        <w:rPr>
          <w:snapToGrid w:val="0"/>
        </w:rPr>
        <w:t>approbation, s’il y a lieu;</w:t>
      </w:r>
    </w:p>
    <w:p w14:paraId="35D379BF" w14:textId="77777777" w:rsidR="009351A7" w:rsidRPr="0069798A" w:rsidRDefault="009351A7" w:rsidP="00291D1B">
      <w:pPr>
        <w:pStyle w:val="ListContinue"/>
        <w:rPr>
          <w:snapToGrid w:val="0"/>
        </w:rPr>
      </w:pPr>
      <w:r w:rsidRPr="0069798A">
        <w:rPr>
          <w:snapToGrid w:val="0"/>
        </w:rPr>
        <w:t>enregistrement;</w:t>
      </w:r>
    </w:p>
    <w:p w14:paraId="0CF273D9" w14:textId="77777777" w:rsidR="009351A7" w:rsidRPr="0069798A" w:rsidRDefault="009351A7" w:rsidP="00291D1B">
      <w:pPr>
        <w:pStyle w:val="ListContinue"/>
        <w:rPr>
          <w:snapToGrid w:val="0"/>
        </w:rPr>
      </w:pPr>
      <w:r w:rsidRPr="0069798A">
        <w:rPr>
          <w:snapToGrid w:val="0"/>
        </w:rPr>
        <w:t>publication.</w:t>
      </w:r>
    </w:p>
    <w:p w14:paraId="4C530F0B" w14:textId="77777777" w:rsidR="009351A7" w:rsidRPr="0069798A" w:rsidRDefault="009351A7" w:rsidP="00291D1B">
      <w:pPr>
        <w:pStyle w:val="BodyText"/>
        <w:keepNext/>
        <w:rPr>
          <w:snapToGrid w:val="0"/>
        </w:rPr>
      </w:pPr>
      <w:r w:rsidRPr="0069798A">
        <w:rPr>
          <w:snapToGrid w:val="0"/>
        </w:rPr>
        <w:lastRenderedPageBreak/>
        <w:t>Il convient que toutes ces étapes soient menées par voie électronique.</w:t>
      </w:r>
    </w:p>
    <w:p w14:paraId="2974F037" w14:textId="77777777" w:rsidR="00BB47E6" w:rsidRPr="0069798A" w:rsidRDefault="009351A7" w:rsidP="00B233D8">
      <w:pPr>
        <w:pStyle w:val="ListContinue"/>
      </w:pPr>
      <w:r w:rsidRPr="0069798A">
        <w:t xml:space="preserve">Les propositions pour de nouveaux symboles graphiques ou pour leur révision peuvent être soumises par un comité ISO, par un membre en liaison d’un comité de l’ISO ou n’importe quel </w:t>
      </w:r>
      <w:r w:rsidR="0095344B" w:rsidRPr="0069798A">
        <w:t>Organisme</w:t>
      </w:r>
      <w:r w:rsidRPr="0069798A">
        <w:t xml:space="preserve"> membre de l’ISO (ci-après désigné comme «auteur de la proposition»).</w:t>
      </w:r>
    </w:p>
    <w:p w14:paraId="063031F2" w14:textId="77777777" w:rsidR="00BB47E6" w:rsidRPr="0069798A" w:rsidRDefault="009351A7" w:rsidP="00B233D8">
      <w:pPr>
        <w:pStyle w:val="ListContinue"/>
      </w:pPr>
      <w:r w:rsidRPr="0069798A">
        <w:t>Chaque symbole graphique approuvé se voit attribuer un numéro unique pour faciliter sa gestion et son identification dans un registre contenant des informations qui peuvent être extraites sous un format électronique.</w:t>
      </w:r>
    </w:p>
    <w:p w14:paraId="01F8BABA" w14:textId="56299810" w:rsidR="009351A7" w:rsidRPr="0069798A" w:rsidRDefault="009351A7" w:rsidP="00B233D8">
      <w:pPr>
        <w:pStyle w:val="ListContinue"/>
      </w:pPr>
      <w:r w:rsidRPr="0069798A">
        <w:t>Les conflits relatifs aux exigences et aux lignes directrices applicables aux symboles graphiques doivent être résolus par liaison ou un dialogue entre l’ISO/TC 145 ou l’ISO/TC 10 et le comité responsable du</w:t>
      </w:r>
      <w:r w:rsidR="003C6FAB" w:rsidRPr="0069798A">
        <w:t xml:space="preserve"> document</w:t>
      </w:r>
      <w:r w:rsidRPr="0069798A">
        <w:t xml:space="preserve"> en question, au stade le plus précoce possible.</w:t>
      </w:r>
    </w:p>
    <w:p w14:paraId="3E2032AF" w14:textId="77777777" w:rsidR="009351A7" w:rsidRPr="0069798A" w:rsidRDefault="009351A7" w:rsidP="009351A7">
      <w:pPr>
        <w:pStyle w:val="a2"/>
        <w:numPr>
          <w:ilvl w:val="0"/>
          <w:numId w:val="0"/>
        </w:numPr>
        <w:rPr>
          <w:snapToGrid w:val="0"/>
        </w:rPr>
      </w:pPr>
      <w:bookmarkStart w:id="1159" w:name="_Toc450747008"/>
      <w:bookmarkStart w:id="1160" w:name="_Toc38384946"/>
      <w:bookmarkStart w:id="1161" w:name="_Toc42492393"/>
      <w:bookmarkStart w:id="1162" w:name="_Toc104363768"/>
      <w:r w:rsidRPr="0069798A">
        <w:rPr>
          <w:snapToGrid w:val="0"/>
        </w:rPr>
        <w:t>SH.2</w:t>
      </w:r>
      <w:r w:rsidRPr="0069798A">
        <w:rPr>
          <w:snapToGrid w:val="0"/>
        </w:rPr>
        <w:tab/>
      </w:r>
      <w:r w:rsidR="00291D1B" w:rsidRPr="0069798A">
        <w:rPr>
          <w:snapToGrid w:val="0"/>
        </w:rPr>
        <w:tab/>
      </w:r>
      <w:r w:rsidRPr="0069798A">
        <w:rPr>
          <w:snapToGrid w:val="0"/>
        </w:rPr>
        <w:t>Tous les symboles graphiques à l’exception de ceux utilisés dans la documentation technique de produits</w:t>
      </w:r>
      <w:bookmarkEnd w:id="1159"/>
      <w:bookmarkEnd w:id="1160"/>
      <w:bookmarkEnd w:id="1161"/>
      <w:bookmarkEnd w:id="1162"/>
    </w:p>
    <w:p w14:paraId="7445377E" w14:textId="77777777" w:rsidR="009351A7" w:rsidRPr="0069798A" w:rsidRDefault="009351A7" w:rsidP="009351A7">
      <w:pPr>
        <w:pStyle w:val="a3"/>
        <w:numPr>
          <w:ilvl w:val="0"/>
          <w:numId w:val="0"/>
        </w:numPr>
        <w:rPr>
          <w:snapToGrid w:val="0"/>
        </w:rPr>
      </w:pPr>
      <w:r w:rsidRPr="0069798A">
        <w:rPr>
          <w:snapToGrid w:val="0"/>
        </w:rPr>
        <w:t>SH.2.1</w:t>
      </w:r>
      <w:r w:rsidRPr="0069798A">
        <w:rPr>
          <w:snapToGrid w:val="0"/>
        </w:rPr>
        <w:tab/>
        <w:t>Généralités</w:t>
      </w:r>
    </w:p>
    <w:p w14:paraId="1E6EDE67" w14:textId="77777777" w:rsidR="00BB47E6" w:rsidRPr="0069798A" w:rsidRDefault="009351A7" w:rsidP="009351A7">
      <w:pPr>
        <w:pStyle w:val="BodyText"/>
        <w:rPr>
          <w:snapToGrid w:val="0"/>
        </w:rPr>
      </w:pPr>
      <w:r w:rsidRPr="0069798A">
        <w:rPr>
          <w:snapToGrid w:val="0"/>
        </w:rPr>
        <w:t xml:space="preserve">L’ISO/TC 145 est responsable, dans le cadre de l’ISO, de la coordination d’ensemble de la normalisation dans le domaine des symboles graphiques (à l’exception des </w:t>
      </w:r>
      <w:r w:rsidR="000D2EE3" w:rsidRPr="0069798A">
        <w:rPr>
          <w:snapToGrid w:val="0"/>
        </w:rPr>
        <w:t>DTP</w:t>
      </w:r>
      <w:r w:rsidRPr="0069798A">
        <w:rPr>
          <w:snapToGrid w:val="0"/>
        </w:rPr>
        <w:t>). Cette responsabilité porte notamment sur:</w:t>
      </w:r>
    </w:p>
    <w:p w14:paraId="1E56D230" w14:textId="77777777" w:rsidR="00BB47E6" w:rsidRPr="0069798A" w:rsidRDefault="009351A7" w:rsidP="00291D1B">
      <w:pPr>
        <w:pStyle w:val="ListContinue"/>
        <w:rPr>
          <w:snapToGrid w:val="0"/>
        </w:rPr>
      </w:pPr>
      <w:r w:rsidRPr="0069798A">
        <w:rPr>
          <w:snapToGrid w:val="0"/>
        </w:rPr>
        <w:t>la normalisation dans le domaine des symboles graphiques ainsi que des couleurs et des formes, dans la mesure où ces éléments entrent dans la composition du message que le symbole est chargé de transmettre, par exemple un signal de sécurité;</w:t>
      </w:r>
    </w:p>
    <w:p w14:paraId="03CA3AD5" w14:textId="77777777" w:rsidR="009351A7" w:rsidRPr="0069798A" w:rsidRDefault="009351A7" w:rsidP="00291D1B">
      <w:pPr>
        <w:pStyle w:val="ListContinue"/>
        <w:rPr>
          <w:snapToGrid w:val="0"/>
        </w:rPr>
      </w:pPr>
      <w:r w:rsidRPr="0069798A">
        <w:rPr>
          <w:snapToGrid w:val="0"/>
        </w:rPr>
        <w:t>l’établissement des principes de préparation, de coordination et d’application des symboles graphiques: responsabilité générale en matière d’examen et de coordination des symboles graphiques existants, à l’étude ou à créer.</w:t>
      </w:r>
    </w:p>
    <w:p w14:paraId="003FA41F" w14:textId="77777777" w:rsidR="009351A7" w:rsidRPr="0069798A" w:rsidRDefault="009351A7" w:rsidP="009351A7">
      <w:pPr>
        <w:pStyle w:val="BodyText"/>
        <w:rPr>
          <w:snapToGrid w:val="0"/>
        </w:rPr>
      </w:pPr>
      <w:r w:rsidRPr="0069798A">
        <w:rPr>
          <w:snapToGrid w:val="0"/>
        </w:rPr>
        <w:t>La normalisation des lettres, nombres, signes de ponctuation, signes et symboles mathématiques, et symboles de grandeurs et unités, qui peuvent toutefois entrer dans la composition d’un symbole graphique, est exclue.</w:t>
      </w:r>
    </w:p>
    <w:p w14:paraId="2487E938" w14:textId="77777777" w:rsidR="009351A7" w:rsidRPr="0069798A" w:rsidRDefault="009351A7" w:rsidP="009351A7">
      <w:pPr>
        <w:pStyle w:val="BodyText"/>
        <w:rPr>
          <w:snapToGrid w:val="0"/>
        </w:rPr>
      </w:pPr>
      <w:r w:rsidRPr="0069798A">
        <w:rPr>
          <w:snapToGrid w:val="0"/>
        </w:rPr>
        <w:t>La responsabilité de l’ISO/TC 145 en matière d'examen et de coordination est applicable à tous les comités qui prennent la responsabilité de créer et de normaliser des symboles graphiques dans leurs propres domaines d’activité.</w:t>
      </w:r>
    </w:p>
    <w:p w14:paraId="0D0AC66A" w14:textId="77777777" w:rsidR="009351A7" w:rsidRPr="0069798A" w:rsidRDefault="009351A7" w:rsidP="009351A7">
      <w:pPr>
        <w:pStyle w:val="BodyText"/>
        <w:rPr>
          <w:snapToGrid w:val="0"/>
        </w:rPr>
      </w:pPr>
      <w:r w:rsidRPr="0069798A">
        <w:rPr>
          <w:snapToGrid w:val="0"/>
        </w:rPr>
        <w:t>L’ISO/TC 145 a réparti ces responsabilités comme suit:</w:t>
      </w:r>
    </w:p>
    <w:p w14:paraId="716A93CA" w14:textId="77777777" w:rsidR="009351A7" w:rsidRPr="0069798A" w:rsidRDefault="009351A7" w:rsidP="00291D1B">
      <w:pPr>
        <w:pStyle w:val="ListContinue"/>
        <w:rPr>
          <w:snapToGrid w:val="0"/>
        </w:rPr>
      </w:pPr>
      <w:r w:rsidRPr="0069798A">
        <w:rPr>
          <w:snapToGrid w:val="0"/>
        </w:rPr>
        <w:t>ISO/TC 145/SC 1: Symboles pour l’information du public (pictogrammes);</w:t>
      </w:r>
    </w:p>
    <w:p w14:paraId="20B4B0EF" w14:textId="77777777" w:rsidR="009351A7" w:rsidRPr="0069798A" w:rsidRDefault="009351A7" w:rsidP="00291D1B">
      <w:pPr>
        <w:pStyle w:val="ListContinue"/>
        <w:rPr>
          <w:snapToGrid w:val="0"/>
        </w:rPr>
      </w:pPr>
      <w:r w:rsidRPr="0069798A">
        <w:rPr>
          <w:snapToGrid w:val="0"/>
        </w:rPr>
        <w:t>ISO/TC 145/SC 2: Identification de sécurité, signaux, formes, symboles et couleurs;</w:t>
      </w:r>
    </w:p>
    <w:p w14:paraId="4EF480BD" w14:textId="77777777" w:rsidR="009351A7" w:rsidRPr="0069798A" w:rsidRDefault="009351A7" w:rsidP="00291D1B">
      <w:pPr>
        <w:pStyle w:val="ListContinue"/>
        <w:rPr>
          <w:snapToGrid w:val="0"/>
        </w:rPr>
      </w:pPr>
      <w:r w:rsidRPr="0069798A">
        <w:rPr>
          <w:snapToGrid w:val="0"/>
        </w:rPr>
        <w:t>ISO/TC 145/SC 3: Symboles graphiques utilisables sur le matériel.</w:t>
      </w:r>
    </w:p>
    <w:p w14:paraId="14FBAA2E" w14:textId="77777777" w:rsidR="009351A7" w:rsidRPr="0069798A" w:rsidRDefault="009351A7" w:rsidP="009351A7">
      <w:pPr>
        <w:pStyle w:val="BodyText"/>
        <w:rPr>
          <w:snapToGrid w:val="0"/>
        </w:rPr>
      </w:pPr>
      <w:r w:rsidRPr="0069798A">
        <w:rPr>
          <w:snapToGrid w:val="0"/>
        </w:rPr>
        <w:t>Une liaison est également établie avec l’ISO/TC 10 et l'IEC, en particulier avec l'IEC/SC 3C, Symboles graphiques utilisables sur le matériel.</w:t>
      </w:r>
    </w:p>
    <w:p w14:paraId="15BC602F" w14:textId="77777777" w:rsidR="009351A7" w:rsidRPr="0069798A" w:rsidRDefault="009351A7" w:rsidP="009351A7">
      <w:pPr>
        <w:pStyle w:val="BodyText"/>
        <w:rPr>
          <w:snapToGrid w:val="0"/>
        </w:rPr>
      </w:pPr>
      <w:r w:rsidRPr="0069798A">
        <w:rPr>
          <w:snapToGrid w:val="0"/>
        </w:rPr>
        <w:t>Le Tableau</w:t>
      </w:r>
      <w:r w:rsidR="00291D1B" w:rsidRPr="0069798A">
        <w:rPr>
          <w:snapToGrid w:val="0"/>
        </w:rPr>
        <w:t> </w:t>
      </w:r>
      <w:r w:rsidRPr="0069798A">
        <w:rPr>
          <w:snapToGrid w:val="0"/>
        </w:rPr>
        <w:t>SH.1 indique les catégories de symboles graphiques traitées par chaque comité de coordination.</w:t>
      </w:r>
    </w:p>
    <w:p w14:paraId="76C2AAC3" w14:textId="77777777" w:rsidR="009351A7" w:rsidRPr="0069798A" w:rsidRDefault="009351A7" w:rsidP="00291D1B">
      <w:pPr>
        <w:pStyle w:val="Tabletitle"/>
        <w:pageBreakBefore/>
        <w:spacing w:before="0"/>
        <w:rPr>
          <w:snapToGrid w:val="0"/>
          <w:lang w:val="fr-FR"/>
        </w:rPr>
      </w:pPr>
      <w:r w:rsidRPr="0069798A">
        <w:rPr>
          <w:noProof/>
          <w:snapToGrid w:val="0"/>
          <w:lang w:val="fr-FR"/>
        </w:rPr>
        <w:lastRenderedPageBreak/>
        <w:t>Tableau SH.1 — Catégories de symboles graphiques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1304"/>
        <w:gridCol w:w="1417"/>
        <w:gridCol w:w="1587"/>
        <w:gridCol w:w="1531"/>
        <w:gridCol w:w="1247"/>
        <w:gridCol w:w="1134"/>
        <w:gridCol w:w="1531"/>
      </w:tblGrid>
      <w:tr w:rsidR="009351A7" w:rsidRPr="0069798A" w14:paraId="0477844E" w14:textId="77777777" w:rsidTr="009351A7">
        <w:trPr>
          <w:cantSplit/>
          <w:jc w:val="center"/>
        </w:trPr>
        <w:tc>
          <w:tcPr>
            <w:tcW w:w="1304" w:type="dxa"/>
            <w:tcBorders>
              <w:top w:val="single" w:sz="12" w:space="0" w:color="auto"/>
              <w:bottom w:val="single" w:sz="12" w:space="0" w:color="auto"/>
            </w:tcBorders>
            <w:vAlign w:val="center"/>
          </w:tcPr>
          <w:p w14:paraId="251DE3D1" w14:textId="77777777" w:rsidR="009351A7" w:rsidRPr="0069798A" w:rsidRDefault="009351A7" w:rsidP="009351A7">
            <w:pPr>
              <w:pStyle w:val="Tableheader8"/>
              <w:jc w:val="center"/>
              <w:rPr>
                <w:snapToGrid w:val="0"/>
                <w:lang w:val="fr-FR"/>
              </w:rPr>
            </w:pPr>
          </w:p>
        </w:tc>
        <w:tc>
          <w:tcPr>
            <w:tcW w:w="1417" w:type="dxa"/>
            <w:tcBorders>
              <w:top w:val="single" w:sz="12" w:space="0" w:color="auto"/>
              <w:bottom w:val="single" w:sz="12" w:space="0" w:color="auto"/>
            </w:tcBorders>
            <w:vAlign w:val="center"/>
          </w:tcPr>
          <w:p w14:paraId="06B98ED6" w14:textId="77777777" w:rsidR="009351A7" w:rsidRPr="0069798A" w:rsidRDefault="009351A7" w:rsidP="009351A7">
            <w:pPr>
              <w:pStyle w:val="Tableheader8"/>
              <w:jc w:val="center"/>
              <w:rPr>
                <w:snapToGrid w:val="0"/>
                <w:lang w:val="fr-FR"/>
              </w:rPr>
            </w:pPr>
            <w:r w:rsidRPr="0069798A">
              <w:rPr>
                <w:b/>
                <w:noProof/>
                <w:snapToGrid w:val="0"/>
                <w:lang w:val="fr-FR"/>
              </w:rPr>
              <w:t xml:space="preserve">Message </w:t>
            </w:r>
            <w:r w:rsidRPr="0069798A">
              <w:rPr>
                <w:noProof/>
                <w:snapToGrid w:val="0"/>
                <w:lang w:val="fr-FR"/>
              </w:rPr>
              <w:br/>
            </w:r>
            <w:r w:rsidRPr="0069798A">
              <w:rPr>
                <w:b/>
                <w:noProof/>
                <w:snapToGrid w:val="0"/>
                <w:lang w:val="fr-FR"/>
              </w:rPr>
              <w:t>principal</w:t>
            </w:r>
          </w:p>
        </w:tc>
        <w:tc>
          <w:tcPr>
            <w:tcW w:w="1587" w:type="dxa"/>
            <w:tcBorders>
              <w:top w:val="single" w:sz="12" w:space="0" w:color="auto"/>
              <w:bottom w:val="single" w:sz="12" w:space="0" w:color="auto"/>
            </w:tcBorders>
            <w:vAlign w:val="center"/>
          </w:tcPr>
          <w:p w14:paraId="17A96D47" w14:textId="77777777" w:rsidR="009351A7" w:rsidRPr="0069798A" w:rsidRDefault="009351A7" w:rsidP="009351A7">
            <w:pPr>
              <w:pStyle w:val="Tableheader8"/>
              <w:jc w:val="center"/>
              <w:rPr>
                <w:snapToGrid w:val="0"/>
                <w:lang w:val="fr-FR"/>
              </w:rPr>
            </w:pPr>
            <w:r w:rsidRPr="0069798A">
              <w:rPr>
                <w:b/>
                <w:noProof/>
                <w:snapToGrid w:val="0"/>
                <w:lang w:val="fr-FR"/>
              </w:rPr>
              <w:t>Emplacement</w:t>
            </w:r>
          </w:p>
        </w:tc>
        <w:tc>
          <w:tcPr>
            <w:tcW w:w="1531" w:type="dxa"/>
            <w:tcBorders>
              <w:top w:val="single" w:sz="12" w:space="0" w:color="auto"/>
              <w:bottom w:val="single" w:sz="12" w:space="0" w:color="auto"/>
            </w:tcBorders>
            <w:vAlign w:val="center"/>
          </w:tcPr>
          <w:p w14:paraId="59D205D9" w14:textId="77777777" w:rsidR="009351A7" w:rsidRPr="0069798A" w:rsidRDefault="009351A7" w:rsidP="009351A7">
            <w:pPr>
              <w:pStyle w:val="Tableheader8"/>
              <w:jc w:val="center"/>
              <w:rPr>
                <w:snapToGrid w:val="0"/>
                <w:lang w:val="fr-FR"/>
              </w:rPr>
            </w:pPr>
            <w:r w:rsidRPr="0069798A">
              <w:rPr>
                <w:b/>
                <w:noProof/>
                <w:snapToGrid w:val="0"/>
                <w:lang w:val="fr-FR"/>
              </w:rPr>
              <w:t>Public cible</w:t>
            </w:r>
          </w:p>
        </w:tc>
        <w:tc>
          <w:tcPr>
            <w:tcW w:w="1247" w:type="dxa"/>
            <w:tcBorders>
              <w:top w:val="single" w:sz="12" w:space="0" w:color="auto"/>
              <w:bottom w:val="single" w:sz="12" w:space="0" w:color="auto"/>
            </w:tcBorders>
            <w:vAlign w:val="center"/>
          </w:tcPr>
          <w:p w14:paraId="6937337D" w14:textId="77777777" w:rsidR="009351A7" w:rsidRPr="0069798A" w:rsidRDefault="009351A7" w:rsidP="009351A7">
            <w:pPr>
              <w:pStyle w:val="Tableheader8"/>
              <w:jc w:val="center"/>
              <w:rPr>
                <w:snapToGrid w:val="0"/>
                <w:lang w:val="fr-FR"/>
              </w:rPr>
            </w:pPr>
            <w:r w:rsidRPr="0069798A">
              <w:rPr>
                <w:b/>
                <w:noProof/>
                <w:snapToGrid w:val="0"/>
                <w:lang w:val="fr-FR"/>
              </w:rPr>
              <w:t>Principes de conception</w:t>
            </w:r>
          </w:p>
        </w:tc>
        <w:tc>
          <w:tcPr>
            <w:tcW w:w="1134" w:type="dxa"/>
            <w:tcBorders>
              <w:top w:val="single" w:sz="12" w:space="0" w:color="auto"/>
              <w:bottom w:val="single" w:sz="12" w:space="0" w:color="auto"/>
            </w:tcBorders>
            <w:vAlign w:val="center"/>
          </w:tcPr>
          <w:p w14:paraId="05BF4491" w14:textId="77777777" w:rsidR="009351A7" w:rsidRPr="0069798A" w:rsidRDefault="009351A7" w:rsidP="009351A7">
            <w:pPr>
              <w:pStyle w:val="Tableheader8"/>
              <w:jc w:val="center"/>
              <w:rPr>
                <w:snapToGrid w:val="0"/>
                <w:lang w:val="fr-FR"/>
              </w:rPr>
            </w:pPr>
            <w:r w:rsidRPr="0069798A">
              <w:rPr>
                <w:b/>
                <w:noProof/>
                <w:snapToGrid w:val="0"/>
                <w:lang w:val="fr-FR"/>
              </w:rPr>
              <w:t>Généralités</w:t>
            </w:r>
          </w:p>
        </w:tc>
        <w:tc>
          <w:tcPr>
            <w:tcW w:w="1531" w:type="dxa"/>
            <w:tcBorders>
              <w:top w:val="single" w:sz="12" w:space="0" w:color="auto"/>
              <w:bottom w:val="single" w:sz="12" w:space="0" w:color="auto"/>
            </w:tcBorders>
            <w:vAlign w:val="center"/>
          </w:tcPr>
          <w:p w14:paraId="15B60F59" w14:textId="77777777" w:rsidR="009351A7" w:rsidRPr="0069798A" w:rsidRDefault="009351A7" w:rsidP="009351A7">
            <w:pPr>
              <w:pStyle w:val="Tableheader8"/>
              <w:jc w:val="center"/>
              <w:rPr>
                <w:snapToGrid w:val="0"/>
                <w:lang w:val="fr-FR"/>
              </w:rPr>
            </w:pPr>
            <w:r w:rsidRPr="0069798A">
              <w:rPr>
                <w:b/>
                <w:noProof/>
                <w:snapToGrid w:val="0"/>
                <w:lang w:val="fr-FR"/>
              </w:rPr>
              <w:t xml:space="preserve">Comité </w:t>
            </w:r>
            <w:r w:rsidRPr="0069798A">
              <w:rPr>
                <w:noProof/>
                <w:snapToGrid w:val="0"/>
                <w:lang w:val="fr-FR"/>
              </w:rPr>
              <w:br/>
            </w:r>
            <w:r w:rsidRPr="0069798A">
              <w:rPr>
                <w:b/>
                <w:noProof/>
                <w:snapToGrid w:val="0"/>
                <w:lang w:val="fr-FR"/>
              </w:rPr>
              <w:t>responsable</w:t>
            </w:r>
          </w:p>
        </w:tc>
      </w:tr>
      <w:tr w:rsidR="009351A7" w:rsidRPr="0069798A" w14:paraId="5025F14C" w14:textId="77777777" w:rsidTr="009351A7">
        <w:trPr>
          <w:cantSplit/>
          <w:jc w:val="center"/>
        </w:trPr>
        <w:tc>
          <w:tcPr>
            <w:tcW w:w="1304" w:type="dxa"/>
            <w:tcBorders>
              <w:top w:val="single" w:sz="12" w:space="0" w:color="auto"/>
            </w:tcBorders>
            <w:vAlign w:val="center"/>
          </w:tcPr>
          <w:p w14:paraId="781B55EF" w14:textId="77777777" w:rsidR="009351A7" w:rsidRPr="0069798A" w:rsidRDefault="009351A7" w:rsidP="009351A7">
            <w:pPr>
              <w:pStyle w:val="Tablebody8"/>
              <w:rPr>
                <w:snapToGrid w:val="0"/>
                <w:lang w:val="fr-FR"/>
              </w:rPr>
            </w:pPr>
            <w:r w:rsidRPr="0069798A">
              <w:rPr>
                <w:b/>
                <w:noProof/>
                <w:snapToGrid w:val="0"/>
                <w:lang w:val="fr-FR"/>
              </w:rPr>
              <w:t>Symboles destinés à l'information du public</w:t>
            </w:r>
          </w:p>
        </w:tc>
        <w:tc>
          <w:tcPr>
            <w:tcW w:w="1417" w:type="dxa"/>
            <w:tcBorders>
              <w:top w:val="single" w:sz="12" w:space="0" w:color="auto"/>
            </w:tcBorders>
            <w:vAlign w:val="center"/>
          </w:tcPr>
          <w:p w14:paraId="4BBCBB78" w14:textId="77777777" w:rsidR="009351A7" w:rsidRPr="0069798A" w:rsidRDefault="009351A7" w:rsidP="009351A7">
            <w:pPr>
              <w:pStyle w:val="Tablebody8"/>
              <w:rPr>
                <w:snapToGrid w:val="0"/>
                <w:lang w:val="fr-FR"/>
              </w:rPr>
            </w:pPr>
            <w:r w:rsidRPr="0069798A">
              <w:rPr>
                <w:noProof/>
                <w:snapToGrid w:val="0"/>
                <w:lang w:val="fr-FR"/>
              </w:rPr>
              <w:t xml:space="preserve">Emplacement du service </w:t>
            </w:r>
            <w:r w:rsidR="00291D1B" w:rsidRPr="0069798A">
              <w:rPr>
                <w:noProof/>
                <w:snapToGrid w:val="0"/>
                <w:lang w:val="fr-FR"/>
              </w:rPr>
              <w:br/>
            </w:r>
            <w:r w:rsidRPr="0069798A">
              <w:rPr>
                <w:noProof/>
                <w:snapToGrid w:val="0"/>
                <w:lang w:val="fr-FR"/>
              </w:rPr>
              <w:t>ou du dispositif</w:t>
            </w:r>
          </w:p>
        </w:tc>
        <w:tc>
          <w:tcPr>
            <w:tcW w:w="1587" w:type="dxa"/>
            <w:tcBorders>
              <w:top w:val="single" w:sz="12" w:space="0" w:color="auto"/>
            </w:tcBorders>
            <w:vAlign w:val="center"/>
          </w:tcPr>
          <w:p w14:paraId="2270B7FF" w14:textId="77777777" w:rsidR="009351A7" w:rsidRPr="0069798A" w:rsidRDefault="009351A7" w:rsidP="009351A7">
            <w:pPr>
              <w:pStyle w:val="Tablebody8"/>
              <w:rPr>
                <w:snapToGrid w:val="0"/>
                <w:lang w:val="fr-FR"/>
              </w:rPr>
            </w:pPr>
            <w:r w:rsidRPr="0069798A">
              <w:rPr>
                <w:noProof/>
                <w:snapToGrid w:val="0"/>
                <w:lang w:val="fr-FR"/>
              </w:rPr>
              <w:t>Dans les lieux publics</w:t>
            </w:r>
          </w:p>
        </w:tc>
        <w:tc>
          <w:tcPr>
            <w:tcW w:w="1531" w:type="dxa"/>
            <w:tcBorders>
              <w:top w:val="single" w:sz="12" w:space="0" w:color="auto"/>
            </w:tcBorders>
            <w:vAlign w:val="center"/>
          </w:tcPr>
          <w:p w14:paraId="594F7D77" w14:textId="77777777" w:rsidR="009351A7" w:rsidRPr="0069798A" w:rsidRDefault="009351A7" w:rsidP="009351A7">
            <w:pPr>
              <w:pStyle w:val="Tablebody8"/>
              <w:rPr>
                <w:snapToGrid w:val="0"/>
                <w:lang w:val="fr-FR"/>
              </w:rPr>
            </w:pPr>
            <w:r w:rsidRPr="0069798A">
              <w:rPr>
                <w:noProof/>
                <w:snapToGrid w:val="0"/>
                <w:lang w:val="fr-FR"/>
              </w:rPr>
              <w:t>Grand public</w:t>
            </w:r>
          </w:p>
        </w:tc>
        <w:tc>
          <w:tcPr>
            <w:tcW w:w="1247" w:type="dxa"/>
            <w:tcBorders>
              <w:top w:val="single" w:sz="12" w:space="0" w:color="auto"/>
            </w:tcBorders>
            <w:vAlign w:val="center"/>
          </w:tcPr>
          <w:p w14:paraId="598D112D" w14:textId="77777777" w:rsidR="009351A7" w:rsidRPr="0069798A" w:rsidRDefault="009351A7" w:rsidP="009351A7">
            <w:pPr>
              <w:pStyle w:val="Tablebody8"/>
              <w:rPr>
                <w:snapToGrid w:val="0"/>
                <w:lang w:val="fr-FR"/>
              </w:rPr>
            </w:pPr>
            <w:r w:rsidRPr="0069798A">
              <w:rPr>
                <w:noProof/>
                <w:snapToGrid w:val="0"/>
                <w:lang w:val="fr-FR"/>
              </w:rPr>
              <w:t>ISO 22727</w:t>
            </w:r>
          </w:p>
        </w:tc>
        <w:tc>
          <w:tcPr>
            <w:tcW w:w="1134" w:type="dxa"/>
            <w:tcBorders>
              <w:top w:val="single" w:sz="12" w:space="0" w:color="auto"/>
            </w:tcBorders>
            <w:vAlign w:val="center"/>
          </w:tcPr>
          <w:p w14:paraId="13D8C81D" w14:textId="77777777" w:rsidR="009351A7" w:rsidRPr="0069798A" w:rsidRDefault="009351A7" w:rsidP="009351A7">
            <w:pPr>
              <w:pStyle w:val="Tablebody8"/>
              <w:rPr>
                <w:snapToGrid w:val="0"/>
                <w:lang w:val="fr-FR"/>
              </w:rPr>
            </w:pPr>
            <w:r w:rsidRPr="0069798A">
              <w:rPr>
                <w:noProof/>
                <w:snapToGrid w:val="0"/>
                <w:lang w:val="fr-FR"/>
              </w:rPr>
              <w:t>ISO 7001</w:t>
            </w:r>
          </w:p>
        </w:tc>
        <w:tc>
          <w:tcPr>
            <w:tcW w:w="1531" w:type="dxa"/>
            <w:tcBorders>
              <w:top w:val="single" w:sz="12" w:space="0" w:color="auto"/>
            </w:tcBorders>
            <w:vAlign w:val="center"/>
          </w:tcPr>
          <w:p w14:paraId="7E81AF10" w14:textId="77777777" w:rsidR="009351A7" w:rsidRPr="0069798A" w:rsidRDefault="009351A7" w:rsidP="009351A7">
            <w:pPr>
              <w:pStyle w:val="Tablebody8"/>
              <w:rPr>
                <w:snapToGrid w:val="0"/>
                <w:lang w:val="fr-FR"/>
              </w:rPr>
            </w:pPr>
            <w:r w:rsidRPr="0069798A">
              <w:rPr>
                <w:noProof/>
                <w:snapToGrid w:val="0"/>
                <w:lang w:val="fr-FR"/>
              </w:rPr>
              <w:t>ISO/TC 145/SC 1</w:t>
            </w:r>
          </w:p>
        </w:tc>
      </w:tr>
      <w:tr w:rsidR="009351A7" w:rsidRPr="0069798A" w14:paraId="268A23AA" w14:textId="77777777" w:rsidTr="009351A7">
        <w:trPr>
          <w:cantSplit/>
          <w:jc w:val="center"/>
        </w:trPr>
        <w:tc>
          <w:tcPr>
            <w:tcW w:w="1304" w:type="dxa"/>
            <w:vAlign w:val="center"/>
          </w:tcPr>
          <w:p w14:paraId="5AA6CD72" w14:textId="77777777" w:rsidR="009351A7" w:rsidRPr="0069798A" w:rsidRDefault="009351A7" w:rsidP="009351A7">
            <w:pPr>
              <w:pStyle w:val="Tablebody8"/>
              <w:rPr>
                <w:snapToGrid w:val="0"/>
                <w:lang w:val="fr-FR"/>
              </w:rPr>
            </w:pPr>
            <w:r w:rsidRPr="0069798A">
              <w:rPr>
                <w:b/>
                <w:noProof/>
                <w:snapToGrid w:val="0"/>
                <w:lang w:val="fr-FR"/>
              </w:rPr>
              <w:t xml:space="preserve">Signaux </w:t>
            </w:r>
            <w:r w:rsidRPr="0069798A">
              <w:rPr>
                <w:noProof/>
                <w:snapToGrid w:val="0"/>
                <w:lang w:val="fr-FR"/>
              </w:rPr>
              <w:br/>
            </w:r>
            <w:r w:rsidRPr="0069798A">
              <w:rPr>
                <w:b/>
                <w:noProof/>
                <w:snapToGrid w:val="0"/>
                <w:lang w:val="fr-FR"/>
              </w:rPr>
              <w:t xml:space="preserve">de sécurité </w:t>
            </w:r>
            <w:r w:rsidRPr="0069798A">
              <w:rPr>
                <w:noProof/>
                <w:snapToGrid w:val="0"/>
                <w:lang w:val="fr-FR"/>
              </w:rPr>
              <w:br/>
            </w:r>
            <w:r w:rsidRPr="0069798A">
              <w:rPr>
                <w:b/>
                <w:noProof/>
                <w:snapToGrid w:val="0"/>
                <w:lang w:val="fr-FR"/>
              </w:rPr>
              <w:t>(symboles)</w:t>
            </w:r>
          </w:p>
        </w:tc>
        <w:tc>
          <w:tcPr>
            <w:tcW w:w="1417" w:type="dxa"/>
            <w:vAlign w:val="center"/>
          </w:tcPr>
          <w:p w14:paraId="4C246A47" w14:textId="77777777" w:rsidR="009351A7" w:rsidRPr="0069798A" w:rsidRDefault="009351A7" w:rsidP="009351A7">
            <w:pPr>
              <w:pStyle w:val="Tablebody8"/>
              <w:rPr>
                <w:snapToGrid w:val="0"/>
                <w:lang w:val="fr-FR"/>
              </w:rPr>
            </w:pPr>
            <w:r w:rsidRPr="0069798A">
              <w:rPr>
                <w:noProof/>
                <w:snapToGrid w:val="0"/>
                <w:lang w:val="fr-FR"/>
              </w:rPr>
              <w:t xml:space="preserve">Sécurité </w:t>
            </w:r>
            <w:r w:rsidR="00291D1B" w:rsidRPr="0069798A">
              <w:rPr>
                <w:noProof/>
                <w:snapToGrid w:val="0"/>
                <w:lang w:val="fr-FR"/>
              </w:rPr>
              <w:br/>
            </w:r>
            <w:r w:rsidRPr="0069798A">
              <w:rPr>
                <w:noProof/>
                <w:snapToGrid w:val="0"/>
                <w:lang w:val="fr-FR"/>
              </w:rPr>
              <w:t xml:space="preserve">et santé </w:t>
            </w:r>
            <w:r w:rsidR="00291D1B" w:rsidRPr="0069798A">
              <w:rPr>
                <w:noProof/>
                <w:snapToGrid w:val="0"/>
                <w:lang w:val="fr-FR"/>
              </w:rPr>
              <w:br/>
            </w:r>
            <w:r w:rsidRPr="0069798A">
              <w:rPr>
                <w:noProof/>
                <w:snapToGrid w:val="0"/>
                <w:lang w:val="fr-FR"/>
              </w:rPr>
              <w:t>des personnes</w:t>
            </w:r>
          </w:p>
        </w:tc>
        <w:tc>
          <w:tcPr>
            <w:tcW w:w="1587" w:type="dxa"/>
            <w:vAlign w:val="center"/>
          </w:tcPr>
          <w:p w14:paraId="2C0DF3CB" w14:textId="77777777" w:rsidR="009351A7" w:rsidRPr="0069798A" w:rsidRDefault="009351A7" w:rsidP="009351A7">
            <w:pPr>
              <w:pStyle w:val="Tablebody8"/>
              <w:rPr>
                <w:snapToGrid w:val="0"/>
                <w:lang w:val="fr-FR"/>
              </w:rPr>
            </w:pPr>
            <w:r w:rsidRPr="0069798A">
              <w:rPr>
                <w:noProof/>
                <w:snapToGrid w:val="0"/>
                <w:lang w:val="fr-FR"/>
              </w:rPr>
              <w:t xml:space="preserve">Sur les lieux </w:t>
            </w:r>
            <w:r w:rsidR="00291D1B" w:rsidRPr="0069798A">
              <w:rPr>
                <w:noProof/>
                <w:snapToGrid w:val="0"/>
                <w:lang w:val="fr-FR"/>
              </w:rPr>
              <w:br/>
            </w:r>
            <w:r w:rsidRPr="0069798A">
              <w:rPr>
                <w:noProof/>
                <w:snapToGrid w:val="0"/>
                <w:lang w:val="fr-FR"/>
              </w:rPr>
              <w:t>de travail et dans les lieux publics</w:t>
            </w:r>
            <w:r w:rsidR="00E07C6D" w:rsidRPr="0069798A">
              <w:rPr>
                <w:noProof/>
                <w:snapToGrid w:val="0"/>
                <w:lang w:val="fr-FR"/>
              </w:rPr>
              <w:t xml:space="preserve"> et sur les produits</w:t>
            </w:r>
          </w:p>
        </w:tc>
        <w:tc>
          <w:tcPr>
            <w:tcW w:w="1531" w:type="dxa"/>
            <w:vAlign w:val="center"/>
          </w:tcPr>
          <w:p w14:paraId="2E4E8FF5" w14:textId="77777777" w:rsidR="009351A7" w:rsidRPr="0069798A" w:rsidRDefault="009351A7" w:rsidP="009351A7">
            <w:pPr>
              <w:pStyle w:val="Tablebody8"/>
              <w:rPr>
                <w:noProof/>
                <w:snapToGrid w:val="0"/>
                <w:lang w:val="fr-FR"/>
              </w:rPr>
            </w:pPr>
            <w:r w:rsidRPr="0069798A">
              <w:rPr>
                <w:noProof/>
                <w:snapToGrid w:val="0"/>
                <w:lang w:val="fr-FR"/>
              </w:rPr>
              <w:t>a) Grand public,</w:t>
            </w:r>
          </w:p>
          <w:p w14:paraId="16F58259" w14:textId="77777777" w:rsidR="009351A7" w:rsidRPr="0069798A" w:rsidRDefault="009351A7" w:rsidP="009351A7">
            <w:pPr>
              <w:pStyle w:val="Tablebody8"/>
              <w:rPr>
                <w:snapToGrid w:val="0"/>
                <w:lang w:val="fr-FR"/>
              </w:rPr>
            </w:pPr>
            <w:r w:rsidRPr="0069798A">
              <w:rPr>
                <w:noProof/>
                <w:snapToGrid w:val="0"/>
                <w:lang w:val="fr-FR"/>
              </w:rPr>
              <w:t>ou</w:t>
            </w:r>
          </w:p>
          <w:p w14:paraId="639649BA" w14:textId="77777777" w:rsidR="009351A7" w:rsidRPr="0069798A" w:rsidRDefault="009351A7" w:rsidP="009351A7">
            <w:pPr>
              <w:pStyle w:val="Tablebody8"/>
              <w:rPr>
                <w:snapToGrid w:val="0"/>
                <w:lang w:val="fr-FR"/>
              </w:rPr>
            </w:pPr>
            <w:r w:rsidRPr="0069798A">
              <w:rPr>
                <w:noProof/>
                <w:snapToGrid w:val="0"/>
                <w:lang w:val="fr-FR"/>
              </w:rPr>
              <w:t>b) Personnes autorisées et spécialistes</w:t>
            </w:r>
          </w:p>
        </w:tc>
        <w:tc>
          <w:tcPr>
            <w:tcW w:w="1247" w:type="dxa"/>
            <w:vAlign w:val="center"/>
          </w:tcPr>
          <w:p w14:paraId="179743A8" w14:textId="77777777" w:rsidR="009351A7" w:rsidRPr="0069798A" w:rsidRDefault="009351A7" w:rsidP="009351A7">
            <w:pPr>
              <w:pStyle w:val="Tablebody8"/>
              <w:rPr>
                <w:noProof/>
                <w:snapToGrid w:val="0"/>
                <w:lang w:val="fr-FR"/>
              </w:rPr>
            </w:pPr>
            <w:r w:rsidRPr="0069798A">
              <w:rPr>
                <w:noProof/>
                <w:snapToGrid w:val="0"/>
                <w:lang w:val="fr-FR"/>
              </w:rPr>
              <w:t>ISO 3864-1</w:t>
            </w:r>
          </w:p>
          <w:p w14:paraId="210B4AC4" w14:textId="77777777" w:rsidR="00E07C6D" w:rsidRPr="0069798A" w:rsidRDefault="00E07C6D" w:rsidP="009351A7">
            <w:pPr>
              <w:pStyle w:val="Tablebody8"/>
              <w:rPr>
                <w:snapToGrid w:val="0"/>
                <w:lang w:val="fr-FR"/>
              </w:rPr>
            </w:pPr>
            <w:r w:rsidRPr="0069798A">
              <w:rPr>
                <w:lang w:val="fr-FR"/>
              </w:rPr>
              <w:t>ISO 3864-2</w:t>
            </w:r>
          </w:p>
          <w:p w14:paraId="494006A9" w14:textId="77777777" w:rsidR="009351A7" w:rsidRPr="0069798A" w:rsidRDefault="009351A7" w:rsidP="009351A7">
            <w:pPr>
              <w:pStyle w:val="Tablebody8"/>
              <w:rPr>
                <w:snapToGrid w:val="0"/>
                <w:lang w:val="fr-FR"/>
              </w:rPr>
            </w:pPr>
            <w:r w:rsidRPr="0069798A">
              <w:rPr>
                <w:noProof/>
                <w:snapToGrid w:val="0"/>
                <w:lang w:val="fr-FR"/>
              </w:rPr>
              <w:t>ISO 3864-3</w:t>
            </w:r>
          </w:p>
        </w:tc>
        <w:tc>
          <w:tcPr>
            <w:tcW w:w="1134" w:type="dxa"/>
            <w:vAlign w:val="center"/>
          </w:tcPr>
          <w:p w14:paraId="384C69D8" w14:textId="77777777" w:rsidR="009351A7" w:rsidRPr="0069798A" w:rsidRDefault="009351A7" w:rsidP="009351A7">
            <w:pPr>
              <w:pStyle w:val="Tablebody8"/>
              <w:rPr>
                <w:snapToGrid w:val="0"/>
                <w:lang w:val="fr-FR"/>
              </w:rPr>
            </w:pPr>
            <w:r w:rsidRPr="0069798A">
              <w:rPr>
                <w:noProof/>
                <w:snapToGrid w:val="0"/>
                <w:lang w:val="fr-FR"/>
              </w:rPr>
              <w:t>ISO 7010</w:t>
            </w:r>
          </w:p>
        </w:tc>
        <w:tc>
          <w:tcPr>
            <w:tcW w:w="1531" w:type="dxa"/>
            <w:vAlign w:val="center"/>
          </w:tcPr>
          <w:p w14:paraId="66856540" w14:textId="77777777" w:rsidR="009351A7" w:rsidRPr="0069798A" w:rsidRDefault="009351A7" w:rsidP="009351A7">
            <w:pPr>
              <w:pStyle w:val="Tablebody8"/>
              <w:rPr>
                <w:snapToGrid w:val="0"/>
                <w:lang w:val="fr-FR"/>
              </w:rPr>
            </w:pPr>
            <w:r w:rsidRPr="0069798A">
              <w:rPr>
                <w:noProof/>
                <w:snapToGrid w:val="0"/>
                <w:lang w:val="fr-FR"/>
              </w:rPr>
              <w:t>ISO/TC 145/SC 2</w:t>
            </w:r>
          </w:p>
        </w:tc>
      </w:tr>
      <w:tr w:rsidR="009351A7" w:rsidRPr="0069798A" w14:paraId="7E59ACB8" w14:textId="77777777" w:rsidTr="009351A7">
        <w:trPr>
          <w:cantSplit/>
          <w:jc w:val="center"/>
        </w:trPr>
        <w:tc>
          <w:tcPr>
            <w:tcW w:w="1304" w:type="dxa"/>
            <w:vAlign w:val="center"/>
          </w:tcPr>
          <w:p w14:paraId="1C86FB50" w14:textId="77777777" w:rsidR="009351A7" w:rsidRPr="0069798A" w:rsidRDefault="009351A7" w:rsidP="009351A7">
            <w:pPr>
              <w:pStyle w:val="Tablebody8"/>
              <w:rPr>
                <w:snapToGrid w:val="0"/>
                <w:lang w:val="fr-FR"/>
              </w:rPr>
            </w:pPr>
            <w:r w:rsidRPr="0069798A">
              <w:rPr>
                <w:b/>
                <w:noProof/>
                <w:snapToGrid w:val="0"/>
                <w:lang w:val="fr-FR"/>
              </w:rPr>
              <w:t xml:space="preserve">Symboles </w:t>
            </w:r>
            <w:r w:rsidRPr="0069798A">
              <w:rPr>
                <w:noProof/>
                <w:snapToGrid w:val="0"/>
                <w:lang w:val="fr-FR"/>
              </w:rPr>
              <w:br/>
            </w:r>
            <w:r w:rsidRPr="0069798A">
              <w:rPr>
                <w:b/>
                <w:noProof/>
                <w:snapToGrid w:val="0"/>
                <w:lang w:val="fr-FR"/>
              </w:rPr>
              <w:t>graphiques utilisables sur le matériel</w:t>
            </w:r>
          </w:p>
        </w:tc>
        <w:tc>
          <w:tcPr>
            <w:tcW w:w="1417" w:type="dxa"/>
            <w:vAlign w:val="center"/>
          </w:tcPr>
          <w:p w14:paraId="0163FBA4" w14:textId="77777777" w:rsidR="009351A7" w:rsidRPr="0069798A" w:rsidRDefault="009351A7" w:rsidP="00E07C6D">
            <w:pPr>
              <w:pStyle w:val="Tablebody8"/>
              <w:rPr>
                <w:snapToGrid w:val="0"/>
                <w:lang w:val="fr-FR"/>
              </w:rPr>
            </w:pPr>
            <w:r w:rsidRPr="0069798A">
              <w:rPr>
                <w:noProof/>
                <w:snapToGrid w:val="0"/>
                <w:lang w:val="fr-FR"/>
              </w:rPr>
              <w:t>Information liée au matériel</w:t>
            </w:r>
            <w:r w:rsidR="00E07C6D" w:rsidRPr="0069798A">
              <w:rPr>
                <w:noProof/>
                <w:snapToGrid w:val="0"/>
                <w:lang w:val="fr-FR"/>
              </w:rPr>
              <w:t xml:space="preserve"> </w:t>
            </w:r>
            <w:r w:rsidR="00E07C6D" w:rsidRPr="0069798A">
              <w:rPr>
                <w:lang w:val="fr-FR"/>
              </w:rPr>
              <w:t>(fonction, contrôle, identification)</w:t>
            </w:r>
          </w:p>
        </w:tc>
        <w:tc>
          <w:tcPr>
            <w:tcW w:w="1587" w:type="dxa"/>
            <w:vAlign w:val="center"/>
          </w:tcPr>
          <w:p w14:paraId="73B9724E" w14:textId="77777777" w:rsidR="009351A7" w:rsidRPr="0069798A" w:rsidRDefault="009351A7" w:rsidP="009351A7">
            <w:pPr>
              <w:pStyle w:val="Tablebody8"/>
              <w:rPr>
                <w:snapToGrid w:val="0"/>
                <w:lang w:val="fr-FR"/>
              </w:rPr>
            </w:pPr>
            <w:r w:rsidRPr="0069798A">
              <w:rPr>
                <w:noProof/>
                <w:snapToGrid w:val="0"/>
                <w:lang w:val="fr-FR"/>
              </w:rPr>
              <w:t>Sur le matériel</w:t>
            </w:r>
          </w:p>
        </w:tc>
        <w:tc>
          <w:tcPr>
            <w:tcW w:w="1531" w:type="dxa"/>
            <w:vAlign w:val="center"/>
          </w:tcPr>
          <w:p w14:paraId="2C630F3A" w14:textId="016BF4BD" w:rsidR="009351A7" w:rsidRPr="0069798A" w:rsidRDefault="00B42B9C" w:rsidP="009351A7">
            <w:pPr>
              <w:pStyle w:val="Tablebody8"/>
              <w:rPr>
                <w:noProof/>
                <w:snapToGrid w:val="0"/>
                <w:lang w:val="fr-FR"/>
              </w:rPr>
            </w:pPr>
            <w:r w:rsidRPr="0069798A">
              <w:rPr>
                <w:noProof/>
                <w:snapToGrid w:val="0"/>
                <w:lang w:val="fr-FR"/>
              </w:rPr>
              <w:t>a</w:t>
            </w:r>
            <w:r w:rsidR="009351A7" w:rsidRPr="0069798A">
              <w:rPr>
                <w:noProof/>
                <w:snapToGrid w:val="0"/>
                <w:lang w:val="fr-FR"/>
              </w:rPr>
              <w:t>) Grand public,</w:t>
            </w:r>
          </w:p>
          <w:p w14:paraId="6F4BF0DF" w14:textId="77777777" w:rsidR="009351A7" w:rsidRPr="0069798A" w:rsidRDefault="009351A7" w:rsidP="009351A7">
            <w:pPr>
              <w:pStyle w:val="Tablebody8"/>
              <w:rPr>
                <w:snapToGrid w:val="0"/>
                <w:lang w:val="fr-FR"/>
              </w:rPr>
            </w:pPr>
            <w:r w:rsidRPr="0069798A">
              <w:rPr>
                <w:noProof/>
                <w:snapToGrid w:val="0"/>
                <w:lang w:val="fr-FR"/>
              </w:rPr>
              <w:t>ou</w:t>
            </w:r>
          </w:p>
          <w:p w14:paraId="4F647BD2" w14:textId="2598AD23" w:rsidR="009351A7" w:rsidRPr="0069798A" w:rsidRDefault="00B42B9C" w:rsidP="009351A7">
            <w:pPr>
              <w:pStyle w:val="Tablebody8"/>
              <w:rPr>
                <w:snapToGrid w:val="0"/>
                <w:lang w:val="fr-FR"/>
              </w:rPr>
            </w:pPr>
            <w:r w:rsidRPr="0069798A">
              <w:rPr>
                <w:noProof/>
                <w:snapToGrid w:val="0"/>
                <w:lang w:val="fr-FR"/>
              </w:rPr>
              <w:t>b</w:t>
            </w:r>
            <w:r w:rsidR="009351A7" w:rsidRPr="0069798A">
              <w:rPr>
                <w:noProof/>
                <w:snapToGrid w:val="0"/>
                <w:lang w:val="fr-FR"/>
              </w:rPr>
              <w:t>) Personnes autorisées et spécialistes</w:t>
            </w:r>
          </w:p>
        </w:tc>
        <w:tc>
          <w:tcPr>
            <w:tcW w:w="1247" w:type="dxa"/>
            <w:vAlign w:val="center"/>
          </w:tcPr>
          <w:p w14:paraId="5CEEF4D7" w14:textId="77777777" w:rsidR="009351A7" w:rsidRPr="0069798A" w:rsidRDefault="009351A7" w:rsidP="009351A7">
            <w:pPr>
              <w:pStyle w:val="Tablebody8"/>
              <w:rPr>
                <w:snapToGrid w:val="0"/>
                <w:lang w:val="fr-FR"/>
              </w:rPr>
            </w:pPr>
            <w:r w:rsidRPr="0069798A">
              <w:rPr>
                <w:noProof/>
                <w:snapToGrid w:val="0"/>
                <w:lang w:val="fr-FR"/>
              </w:rPr>
              <w:t>IEC 80416-1</w:t>
            </w:r>
          </w:p>
          <w:p w14:paraId="5633B5DE" w14:textId="77777777" w:rsidR="009351A7" w:rsidRPr="0069798A" w:rsidRDefault="009351A7" w:rsidP="009351A7">
            <w:pPr>
              <w:pStyle w:val="Tablebody8"/>
              <w:rPr>
                <w:snapToGrid w:val="0"/>
                <w:lang w:val="fr-FR"/>
              </w:rPr>
            </w:pPr>
            <w:r w:rsidRPr="0069798A">
              <w:rPr>
                <w:noProof/>
                <w:snapToGrid w:val="0"/>
                <w:lang w:val="fr-FR"/>
              </w:rPr>
              <w:t>ISO 80416-2</w:t>
            </w:r>
          </w:p>
          <w:p w14:paraId="18D4F6B8" w14:textId="77777777" w:rsidR="009351A7" w:rsidRPr="0069798A" w:rsidRDefault="009351A7" w:rsidP="009351A7">
            <w:pPr>
              <w:pStyle w:val="Tablebody8"/>
              <w:rPr>
                <w:snapToGrid w:val="0"/>
                <w:lang w:val="fr-FR"/>
              </w:rPr>
            </w:pPr>
            <w:r w:rsidRPr="0069798A">
              <w:rPr>
                <w:noProof/>
                <w:snapToGrid w:val="0"/>
                <w:lang w:val="fr-FR"/>
              </w:rPr>
              <w:t>IEC 80416-3</w:t>
            </w:r>
          </w:p>
        </w:tc>
        <w:tc>
          <w:tcPr>
            <w:tcW w:w="1134" w:type="dxa"/>
            <w:vAlign w:val="center"/>
          </w:tcPr>
          <w:p w14:paraId="3D09A7FE" w14:textId="77777777" w:rsidR="009351A7" w:rsidRPr="0069798A" w:rsidRDefault="009351A7" w:rsidP="009351A7">
            <w:pPr>
              <w:pStyle w:val="Tablebody8"/>
              <w:rPr>
                <w:snapToGrid w:val="0"/>
                <w:lang w:val="fr-FR"/>
              </w:rPr>
            </w:pPr>
            <w:r w:rsidRPr="0069798A">
              <w:rPr>
                <w:noProof/>
                <w:snapToGrid w:val="0"/>
                <w:lang w:val="fr-FR"/>
              </w:rPr>
              <w:t>ISO 7000</w:t>
            </w:r>
          </w:p>
          <w:p w14:paraId="367E8920" w14:textId="77777777" w:rsidR="009351A7" w:rsidRPr="0069798A" w:rsidRDefault="009351A7" w:rsidP="009351A7">
            <w:pPr>
              <w:pStyle w:val="Tablebody8"/>
              <w:rPr>
                <w:snapToGrid w:val="0"/>
                <w:lang w:val="fr-FR"/>
              </w:rPr>
            </w:pPr>
            <w:r w:rsidRPr="0069798A">
              <w:rPr>
                <w:noProof/>
                <w:snapToGrid w:val="0"/>
                <w:lang w:val="fr-FR"/>
              </w:rPr>
              <w:t>IEC 60417</w:t>
            </w:r>
          </w:p>
        </w:tc>
        <w:tc>
          <w:tcPr>
            <w:tcW w:w="1531" w:type="dxa"/>
            <w:vAlign w:val="center"/>
          </w:tcPr>
          <w:p w14:paraId="2F5F5FE7" w14:textId="77777777" w:rsidR="009351A7" w:rsidRPr="0069798A" w:rsidRDefault="009351A7" w:rsidP="009351A7">
            <w:pPr>
              <w:pStyle w:val="Tablebody8"/>
              <w:rPr>
                <w:snapToGrid w:val="0"/>
                <w:lang w:val="fr-FR"/>
              </w:rPr>
            </w:pPr>
            <w:r w:rsidRPr="0069798A">
              <w:rPr>
                <w:noProof/>
                <w:snapToGrid w:val="0"/>
                <w:lang w:val="fr-FR"/>
              </w:rPr>
              <w:t>ISO/TC 145/SC 3</w:t>
            </w:r>
          </w:p>
          <w:p w14:paraId="78EEDB22" w14:textId="77777777" w:rsidR="009351A7" w:rsidRPr="0069798A" w:rsidRDefault="009351A7" w:rsidP="009351A7">
            <w:pPr>
              <w:pStyle w:val="Tablebody8"/>
              <w:rPr>
                <w:snapToGrid w:val="0"/>
                <w:lang w:val="fr-FR"/>
              </w:rPr>
            </w:pPr>
            <w:r w:rsidRPr="0069798A">
              <w:rPr>
                <w:noProof/>
                <w:snapToGrid w:val="0"/>
                <w:lang w:val="fr-FR"/>
              </w:rPr>
              <w:t>IEC/CE 3/SC 3C</w:t>
            </w:r>
          </w:p>
        </w:tc>
      </w:tr>
      <w:tr w:rsidR="009351A7" w:rsidRPr="0069798A" w14:paraId="0ACB6C66" w14:textId="77777777" w:rsidTr="009351A7">
        <w:trPr>
          <w:cantSplit/>
          <w:jc w:val="center"/>
        </w:trPr>
        <w:tc>
          <w:tcPr>
            <w:tcW w:w="1304" w:type="dxa"/>
            <w:vAlign w:val="center"/>
          </w:tcPr>
          <w:p w14:paraId="51441B55" w14:textId="77777777" w:rsidR="009351A7" w:rsidRPr="0069798A" w:rsidRDefault="009351A7" w:rsidP="009351A7">
            <w:pPr>
              <w:pStyle w:val="Tablebody8"/>
              <w:rPr>
                <w:snapToGrid w:val="0"/>
                <w:lang w:val="fr-FR"/>
              </w:rPr>
            </w:pPr>
            <w:r w:rsidRPr="0069798A">
              <w:rPr>
                <w:b/>
                <w:noProof/>
                <w:snapToGrid w:val="0"/>
                <w:lang w:val="fr-FR"/>
              </w:rPr>
              <w:t>Symboles dtp</w:t>
            </w:r>
          </w:p>
        </w:tc>
        <w:tc>
          <w:tcPr>
            <w:tcW w:w="1417" w:type="dxa"/>
            <w:vAlign w:val="center"/>
          </w:tcPr>
          <w:p w14:paraId="3CD97BE6" w14:textId="77777777" w:rsidR="009351A7" w:rsidRPr="0069798A" w:rsidRDefault="009351A7" w:rsidP="009351A7">
            <w:pPr>
              <w:pStyle w:val="Tablebody8"/>
              <w:rPr>
                <w:snapToGrid w:val="0"/>
                <w:lang w:val="fr-FR"/>
              </w:rPr>
            </w:pPr>
            <w:r w:rsidRPr="0069798A">
              <w:rPr>
                <w:noProof/>
                <w:snapToGrid w:val="0"/>
                <w:lang w:val="fr-FR"/>
              </w:rPr>
              <w:t>(représentation du produit)</w:t>
            </w:r>
          </w:p>
        </w:tc>
        <w:tc>
          <w:tcPr>
            <w:tcW w:w="1587" w:type="dxa"/>
            <w:vAlign w:val="center"/>
          </w:tcPr>
          <w:p w14:paraId="7E72EF3B" w14:textId="77777777" w:rsidR="009351A7" w:rsidRPr="0069798A" w:rsidRDefault="009351A7" w:rsidP="009351A7">
            <w:pPr>
              <w:pStyle w:val="Tablebody8"/>
              <w:rPr>
                <w:snapToGrid w:val="0"/>
                <w:lang w:val="fr-FR"/>
              </w:rPr>
            </w:pPr>
            <w:r w:rsidRPr="0069798A">
              <w:rPr>
                <w:noProof/>
                <w:snapToGrid w:val="0"/>
                <w:lang w:val="fr-FR"/>
              </w:rPr>
              <w:t>Documentation technique de produits (dessins, diagrammes, etc.)</w:t>
            </w:r>
          </w:p>
        </w:tc>
        <w:tc>
          <w:tcPr>
            <w:tcW w:w="1531" w:type="dxa"/>
            <w:vAlign w:val="center"/>
          </w:tcPr>
          <w:p w14:paraId="1A50B1FB" w14:textId="77777777" w:rsidR="009351A7" w:rsidRPr="0069798A" w:rsidRDefault="009351A7" w:rsidP="009351A7">
            <w:pPr>
              <w:pStyle w:val="Tablebody8"/>
              <w:rPr>
                <w:snapToGrid w:val="0"/>
                <w:lang w:val="fr-FR"/>
              </w:rPr>
            </w:pPr>
            <w:r w:rsidRPr="0069798A">
              <w:rPr>
                <w:noProof/>
                <w:snapToGrid w:val="0"/>
                <w:lang w:val="fr-FR"/>
              </w:rPr>
              <w:t>Spécialistes</w:t>
            </w:r>
          </w:p>
        </w:tc>
        <w:tc>
          <w:tcPr>
            <w:tcW w:w="1247" w:type="dxa"/>
            <w:vAlign w:val="center"/>
          </w:tcPr>
          <w:p w14:paraId="24C8B44A" w14:textId="77777777" w:rsidR="009351A7" w:rsidRPr="0069798A" w:rsidRDefault="009351A7" w:rsidP="009351A7">
            <w:pPr>
              <w:pStyle w:val="Tablebody8"/>
              <w:rPr>
                <w:snapToGrid w:val="0"/>
                <w:lang w:val="fr-FR"/>
              </w:rPr>
            </w:pPr>
            <w:r w:rsidRPr="0069798A">
              <w:rPr>
                <w:noProof/>
                <w:snapToGrid w:val="0"/>
                <w:lang w:val="fr-FR"/>
              </w:rPr>
              <w:t>ISO 81714-1</w:t>
            </w:r>
          </w:p>
        </w:tc>
        <w:tc>
          <w:tcPr>
            <w:tcW w:w="1134" w:type="dxa"/>
            <w:vAlign w:val="center"/>
          </w:tcPr>
          <w:p w14:paraId="42B94703" w14:textId="77777777" w:rsidR="009351A7" w:rsidRPr="0069798A" w:rsidRDefault="009351A7" w:rsidP="009351A7">
            <w:pPr>
              <w:pStyle w:val="Tablebody8"/>
              <w:rPr>
                <w:snapToGrid w:val="0"/>
                <w:lang w:val="fr-FR"/>
              </w:rPr>
            </w:pPr>
            <w:r w:rsidRPr="0069798A">
              <w:rPr>
                <w:noProof/>
                <w:snapToGrid w:val="0"/>
                <w:lang w:val="fr-FR"/>
              </w:rPr>
              <w:t>ISO 14617</w:t>
            </w:r>
          </w:p>
          <w:p w14:paraId="58E6068B" w14:textId="77777777" w:rsidR="009351A7" w:rsidRPr="0069798A" w:rsidRDefault="009351A7" w:rsidP="009351A7">
            <w:pPr>
              <w:pStyle w:val="Tablebody8"/>
              <w:rPr>
                <w:snapToGrid w:val="0"/>
                <w:lang w:val="fr-FR"/>
              </w:rPr>
            </w:pPr>
            <w:r w:rsidRPr="0069798A">
              <w:rPr>
                <w:noProof/>
                <w:snapToGrid w:val="0"/>
                <w:lang w:val="fr-FR"/>
              </w:rPr>
              <w:t>IEC 60617</w:t>
            </w:r>
          </w:p>
        </w:tc>
        <w:tc>
          <w:tcPr>
            <w:tcW w:w="1531" w:type="dxa"/>
            <w:vAlign w:val="center"/>
          </w:tcPr>
          <w:p w14:paraId="0B95F524" w14:textId="77777777" w:rsidR="009351A7" w:rsidRPr="0069798A" w:rsidRDefault="009351A7" w:rsidP="009351A7">
            <w:pPr>
              <w:pStyle w:val="Tablebody8"/>
              <w:rPr>
                <w:noProof/>
                <w:snapToGrid w:val="0"/>
                <w:lang w:val="fr-FR"/>
              </w:rPr>
            </w:pPr>
            <w:r w:rsidRPr="0069798A">
              <w:rPr>
                <w:noProof/>
                <w:snapToGrid w:val="0"/>
                <w:lang w:val="fr-FR"/>
              </w:rPr>
              <w:t>ISO/TC 10/SC 1</w:t>
            </w:r>
          </w:p>
          <w:p w14:paraId="12EA161C" w14:textId="77777777" w:rsidR="009A5EAB" w:rsidRPr="0069798A" w:rsidRDefault="009A5EAB" w:rsidP="009351A7">
            <w:pPr>
              <w:pStyle w:val="Tablebody8"/>
              <w:rPr>
                <w:snapToGrid w:val="0"/>
                <w:lang w:val="fr-FR"/>
              </w:rPr>
            </w:pPr>
            <w:r w:rsidRPr="0069798A">
              <w:rPr>
                <w:snapToGrid w:val="0"/>
                <w:lang w:val="fr-FR"/>
              </w:rPr>
              <w:t>ISO/TC 10/SC 10</w:t>
            </w:r>
          </w:p>
          <w:p w14:paraId="395EF435" w14:textId="77777777" w:rsidR="009351A7" w:rsidRPr="0069798A" w:rsidRDefault="009351A7" w:rsidP="009351A7">
            <w:pPr>
              <w:pStyle w:val="Tablebody8"/>
              <w:rPr>
                <w:snapToGrid w:val="0"/>
                <w:lang w:val="fr-FR"/>
              </w:rPr>
            </w:pPr>
            <w:r w:rsidRPr="0069798A">
              <w:rPr>
                <w:noProof/>
                <w:snapToGrid w:val="0"/>
                <w:lang w:val="fr-FR"/>
              </w:rPr>
              <w:t>IEC/CE3</w:t>
            </w:r>
          </w:p>
        </w:tc>
      </w:tr>
    </w:tbl>
    <w:p w14:paraId="390A420C" w14:textId="6D36CD36" w:rsidR="009351A7" w:rsidRPr="0069798A" w:rsidRDefault="009351A7" w:rsidP="00291D1B">
      <w:pPr>
        <w:pStyle w:val="Tabletitle"/>
        <w:pageBreakBefore/>
        <w:spacing w:before="0"/>
        <w:rPr>
          <w:noProof/>
          <w:snapToGrid w:val="0"/>
          <w:lang w:val="fr-FR"/>
        </w:rPr>
      </w:pPr>
      <w:r w:rsidRPr="0069798A">
        <w:rPr>
          <w:noProof/>
          <w:snapToGrid w:val="0"/>
          <w:lang w:val="fr-FR"/>
        </w:rPr>
        <w:lastRenderedPageBreak/>
        <w:t>Tableau SH.2 — Exemples de</w:t>
      </w:r>
      <w:r w:rsidR="009A5EAB" w:rsidRPr="0069798A">
        <w:rPr>
          <w:noProof/>
          <w:snapToGrid w:val="0"/>
          <w:lang w:val="fr-FR"/>
        </w:rPr>
        <w:t>s</w:t>
      </w:r>
      <w:r w:rsidRPr="0069798A">
        <w:rPr>
          <w:noProof/>
          <w:snapToGrid w:val="0"/>
          <w:lang w:val="fr-FR"/>
        </w:rPr>
        <w:t xml:space="preserve"> différent</w:t>
      </w:r>
      <w:r w:rsidR="009A5EAB" w:rsidRPr="0069798A">
        <w:rPr>
          <w:noProof/>
          <w:snapToGrid w:val="0"/>
          <w:lang w:val="fr-FR"/>
        </w:rPr>
        <w:t>e</w:t>
      </w:r>
      <w:r w:rsidRPr="0069798A">
        <w:rPr>
          <w:noProof/>
          <w:snapToGrid w:val="0"/>
          <w:lang w:val="fr-FR"/>
        </w:rPr>
        <w:t xml:space="preserve">s </w:t>
      </w:r>
      <w:r w:rsidR="009A5EAB" w:rsidRPr="0069798A">
        <w:rPr>
          <w:noProof/>
          <w:snapToGrid w:val="0"/>
          <w:lang w:val="fr-FR"/>
        </w:rPr>
        <w:t>catégories</w:t>
      </w:r>
      <w:r w:rsidRPr="0069798A">
        <w:rPr>
          <w:noProof/>
          <w:snapToGrid w:val="0"/>
          <w:lang w:val="fr-FR"/>
        </w:rPr>
        <w:t xml:space="preserve"> de symboles graphiques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1247"/>
        <w:gridCol w:w="1701"/>
        <w:gridCol w:w="1701"/>
        <w:gridCol w:w="1729"/>
        <w:gridCol w:w="1701"/>
        <w:gridCol w:w="1729"/>
      </w:tblGrid>
      <w:tr w:rsidR="009351A7" w:rsidRPr="0069798A" w14:paraId="77FF91CB" w14:textId="77777777" w:rsidTr="008109DB">
        <w:trPr>
          <w:cantSplit/>
          <w:trHeight w:val="1247"/>
          <w:jc w:val="center"/>
        </w:trPr>
        <w:tc>
          <w:tcPr>
            <w:tcW w:w="1247" w:type="dxa"/>
            <w:vMerge w:val="restart"/>
            <w:tcBorders>
              <w:top w:val="single" w:sz="12" w:space="0" w:color="auto"/>
              <w:bottom w:val="nil"/>
            </w:tcBorders>
            <w:vAlign w:val="center"/>
          </w:tcPr>
          <w:p w14:paraId="59949AA7" w14:textId="77777777" w:rsidR="009351A7" w:rsidRPr="0069798A" w:rsidRDefault="009351A7" w:rsidP="009351A7">
            <w:pPr>
              <w:pStyle w:val="Tablebody8"/>
              <w:rPr>
                <w:szCs w:val="18"/>
                <w:lang w:val="fr-FR"/>
              </w:rPr>
            </w:pPr>
            <w:r w:rsidRPr="0069798A">
              <w:rPr>
                <w:b/>
                <w:noProof/>
                <w:snapToGrid w:val="0"/>
                <w:lang w:val="fr-FR"/>
              </w:rPr>
              <w:t xml:space="preserve">Symboles </w:t>
            </w:r>
            <w:r w:rsidRPr="0069798A">
              <w:rPr>
                <w:noProof/>
                <w:snapToGrid w:val="0"/>
                <w:lang w:val="fr-FR"/>
              </w:rPr>
              <w:br/>
            </w:r>
            <w:r w:rsidRPr="0069798A">
              <w:rPr>
                <w:b/>
                <w:noProof/>
                <w:snapToGrid w:val="0"/>
                <w:lang w:val="fr-FR"/>
              </w:rPr>
              <w:t>destinés à l'information du public</w:t>
            </w:r>
          </w:p>
        </w:tc>
        <w:tc>
          <w:tcPr>
            <w:tcW w:w="1701" w:type="dxa"/>
            <w:tcBorders>
              <w:top w:val="single" w:sz="12" w:space="0" w:color="auto"/>
              <w:bottom w:val="nil"/>
            </w:tcBorders>
            <w:vAlign w:val="center"/>
          </w:tcPr>
          <w:p w14:paraId="34FDDFC5" w14:textId="539E0D6C" w:rsidR="009351A7" w:rsidRPr="0069798A" w:rsidRDefault="0082081F" w:rsidP="008109DB">
            <w:pPr>
              <w:pStyle w:val="Tablebody8"/>
              <w:jc w:val="center"/>
              <w:rPr>
                <w:szCs w:val="18"/>
                <w:lang w:val="fr-FR"/>
              </w:rPr>
            </w:pPr>
            <w:r w:rsidRPr="0069798A">
              <w:rPr>
                <w:noProof/>
                <w:szCs w:val="18"/>
                <w:lang w:val="fr-FR" w:eastAsia="fr-FR"/>
              </w:rPr>
              <mc:AlternateContent>
                <mc:Choice Requires="wpg">
                  <w:drawing>
                    <wp:anchor distT="0" distB="0" distL="114300" distR="114300" simplePos="0" relativeHeight="251714560" behindDoc="1" locked="0" layoutInCell="1" allowOverlap="1" wp14:anchorId="02270013" wp14:editId="2EC2914C">
                      <wp:simplePos x="0" y="0"/>
                      <wp:positionH relativeFrom="column">
                        <wp:posOffset>259715</wp:posOffset>
                      </wp:positionH>
                      <wp:positionV relativeFrom="paragraph">
                        <wp:posOffset>52070</wp:posOffset>
                      </wp:positionV>
                      <wp:extent cx="4912995" cy="719455"/>
                      <wp:effectExtent l="0" t="0" r="0" b="0"/>
                      <wp:wrapNone/>
                      <wp:docPr id="22" name="Group 7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2995" cy="719455"/>
                                <a:chOff x="2422" y="2159"/>
                                <a:chExt cx="7737" cy="1133"/>
                              </a:xfrm>
                            </wpg:grpSpPr>
                            <pic:pic xmlns:pic="http://schemas.openxmlformats.org/drawingml/2006/picture">
                              <pic:nvPicPr>
                                <pic:cNvPr id="23" name="Picture 69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2422" y="2159"/>
                                  <a:ext cx="768" cy="11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69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071" y="2197"/>
                                  <a:ext cx="922" cy="10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69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676" y="2189"/>
                                  <a:ext cx="1037" cy="10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69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7562" y="2246"/>
                                  <a:ext cx="739" cy="9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69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141" y="2339"/>
                                  <a:ext cx="1018" cy="70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67447900" id="Group 750" o:spid="_x0000_s1026" style="position:absolute;margin-left:20.45pt;margin-top:4.1pt;width:386.85pt;height:56.65pt;z-index:-251601920" coordorigin="2422,2159" coordsize="7737,1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15EHwMAAIEPAAAOAAAAZHJzL2Uyb0RvYy54bWzsV11v2yAUfZ+0/4D8&#10;3vojjl1bSappXatJ3Rbt4wcQjG1U2yAgcfrvd8E4bZNKnaop0tI9xAJuuJx7ONwLs8tt26ANlYrx&#10;bu6F54GHaEd4wbpq7v36eX124SGlcVfghnd07t1T5V0u3r+b9SKnEa95U1CJwEmn8l7MvVprkfu+&#10;IjVtsTrngnZgLLlssYaurPxC4h68t40fBUHi91wWQnJClYLRq8HoLaz/sqREfytLRTVq5h5g0/Yr&#10;7Xdlvv5ihvNKYlEz4mDgV6BoMetg0Z2rK6wxWkt24KplRHLFS31OeOvzsmSE2hggmjDYi+ZG8rWw&#10;sVR5X4kdTUDtHk+vdku+bm6k+CGWckAPzVtO7hTw4veiyh/bTb8a/oxW/RdewH7iteY28G0pW+MC&#10;QkJby+/9jl+61YjAYJyFUZZNPUTAloZZPJ0OG0Bq2CUzLYqjyENgjcJpNto+uelpOkmHuWE4mRir&#10;j/NhXYvVYVvMBCM5/Bxf0Drg62VdwSy9ltRzTto/8tFiebcWZ7C1Amu2Yg3T91amQJEB1W2WjBiq&#10;TQeoXUrECgh24qEOt0AnmM2qKMlsfOPfhknYBGV3B3X8Y427in5QAiQOBw8cjENS8r6muFBm2JD0&#10;1IvtPgGyapi4Zk1jts+0XchwSvZU9gxrg4KvOFm3tNPDkZS0geh5p2omlIdkTtsVhTDl58ICwrmS&#10;5DvgtodPaUk1qc3iJYBw47CzO4NF/ADShKNAsC9q8BkxjUpME8hLRoUHSgKSpdI3lLfINAA1ALUK&#10;x5tbZSADtPEvBnTHDXcjzwaYoxxw/oNSjA+lGBsVPRXRCUgxGtLLcaQYBykcUZvXsnRYeJRiZjKe&#10;lWIA6W3Q15hMR529TSlCodjPirZenJwUba4/VlacJmnipHjhSuwoxdAo8L8Wn6vQQNm+FpOTTIs2&#10;2R9Li+k0cde9KLZ04nzUYjrJBilmib2l7656D9X3bWZFOKH7SrRl4+SyonsbHKdAZ2HsCvQEhAdV&#10;+EGJYRC6y2IaDBfq8dXxl6VoHzHwzrNXTPcmNQ/Jx31oP345L34DAAD//wMAUEsDBAoAAAAAAAAA&#10;IQCuvb+RpAYAAKQGAAAUAAAAZHJzL21lZGlhL2ltYWdlMS5wbmeJUE5HDQoaCgAAAA1JSERSAAAA&#10;UAAAAHYIAwAAAGg65LQAAAABc1JHQgCuzhzpAAAABGdBTUEAALGPC/xhBQAAAnZQTFRF////v7+/&#10;oaGhAAAAdXV1CwsLZWVlW1tbxsbG1dXVXV1dSkpKV1dX0tLS/v7+YmJiDw8Pd3d3/f39p6enTU1N&#10;BgYG5ubmoqKiAgICAQEBHh4eubm5BAQES0tL+fn5xMTE9/f3ERERRUVFenp6AwMDDQ0Nk5OT+/v7&#10;8vLySEhIa2tr29vbKCgoHR0d1tbW4ODgLy8veHh44eHhMTEx3t7eu7u70dHRvr6+MjIy2dnZfn5+&#10;kJCQODg45eXl3Nzce3t7JycnGRkZwMDAc3Nzg4OD4uLiHx8f2NjY39/fLi4uyMjIy8vLLCwsysrK&#10;3d3dzs7OKioqDAwMnJycXl5eNjY2WVlZGhoazc3NXFxcfHx8FBQUY2NjEBAQJCQk1NTU9fX1NTU1&#10;xcXF5OTkuLi4sLCw/Pz8qampCAgIWlpaX19fVFRUh4eHsbGxwsLCCQkJ7+/vOzs7gICAm5ubIyMj&#10;7e3tJiYmNzc36enpFxcX4+PjhYWFFRUVcXFxQEBA7u7uioqKBQUFU1NTIiIiEhISZGRk+vr619fX&#10;WFhYVlZW9PT0JSUlkpKSq6urRkZG8PDwi4uLjIyMBwcHrKys7OzsGBgY5+fnYGBgFhYW+Pj4iYmJ&#10;f39/LS0tZmZml5eXx8fHvb29Pj4+MzMztLS0Dg4OvLy8z8/PoKCgcHBw09PTMDAw9vb2iIiInp6e&#10;tra2mpqaT09PnZ2dQ0NDqKiolZWVCgoKNDQ0Z2dnaGhoaWlpzMzMw8PDycnJExMTrq6ujo6On5+f&#10;wcHBHBwc8fHxhoaGgYGBISEhpqam8/PzTk5OgoKCICAg6+vrPDw8r6+vkZGRPT09TExMAAAA9aBl&#10;bAAAANJ0Uk5T////////////////////////////////////////////////////////////////&#10;////////////////////////////////////////////////////////////////////////////&#10;////////////////////////////////////////////////////////////////////////////&#10;//////////////////////////////////////////////////////////////8A/Iiq7wAAAAlw&#10;SFlzAAAXEQAAFxEByibzPwAAAtlJREFUaEPNms2RqzAQhF1FBIQg50AahMGBIDgQBxefXeW7slux&#10;nmWFmJZHPa9e7XdbA12DNL9ibxnD1PXdNkf508k43zthHuU3D5uIfbPJjzzTYd2bRX5nmUTnIAxy&#10;heOi13V3uUSh6HWdx0SROOMwsReJgqdcbmcWhRJ6pwuPOWCdcVxFoCSQ8bIgwa6XOxoZH/L8Fc7E&#10;QZ5W4NJORfBBmVgR5FaxJkg5d03wwTh3TZDa56ogs4hVwVVuaqEqyGTuqiDzzv9cECeHnbV9nyvJ&#10;Yac9nmE+fNMuuPx5C+uCL7mrhVObVPCQe5pAZTQRqJyNBXuuqCxBnj8TNk4uIQpniBA5uDriGqOn&#10;5bymB1+7qfSHTF7NUFx7kkskimv7XlrxRN9gERVPpGLkQBGc5RLHU1Qygmtfoqic8Li2mrXJBvbN&#10;S0RyVtfAp6Vtqvf6QU1hjoSjj1P8MJXiWTXR4zqqiZ5VVHw74YkXvTw7QlpzRVfWGUWigDdx0euz&#10;YxXBZM+HtO6KngINuiY+XsC2OOIFrOKdjhc9Whw1FU0YfCOBTKRXEbSKjpf+b6vIHWfsIBP5kAar&#10;yDcSyMQg15uB0y4d0iD+HI0EGtVoE7X2c4c/ikazGjVJ7sBDA9pE9WA7wTcSaF/4eBGBkvP8PAz2&#10;oo1e+remxjlFQLB/eUEvLQL94f7WQwlQpLt535clfwGzIojpFC/T2VGtiiDtrNc2zaoIAkb52apY&#10;P8PKMSoi31EwKupNrYoxzO2K1i9O9mU0NuMLipgrmy0VofStYMwUdkVr72xXtM40ZkVzd2FXlAc+&#10;YlY0l26ror2KWRWteScVJJtiQ49mtLGlAUKd44mmym1RbPtCi1rHnLb+p/zvBYXWhupTgmzufpZn&#10;fbeJdmqoGkkNSJXdJk9lejR60Kc84DuW49ToNl2NDB69xKuwkv/8cjCtvy60OU7dcuJ3L3af7Hnw&#10;I3GIebTdbl/s47TR4GTG4AAAAABJRU5ErkJgglBLAwQKAAAAAAAAACEAgnljF/wGAAD8BgAAFAAA&#10;AGRycy9tZWRpYS9pbWFnZTIucG5niVBORw0KGgoAAAANSUhEUgAAAGAAAABsCAMAAACihEdxAAAA&#10;AXNSR0IArs4c6QAAAARnQU1BAACxjwv8YQUAAAJ5UExURf////Pz87+/v8LCwuzs7Dk5OQAAAHl5&#10;efv7+z8/P6mpqTg4ODo6OrKysra2tjQ0NBQUFLy8vOjo6CwsLIKCgoSEhERERNnZ2RsbG8zMzNfX&#10;19zc3FZWVpGRkSEhIRMTEysrK25ubnFxcRUVFYqKiktLS5SUlCgoKC0tLVFRUd/f34eHh7OzsyAg&#10;IBYWFrm5uRgYGAUFBYWFhXJyci4uLnV1dbe3t7i4uHNzc7q6ugICAnx8fL29vbS0tAEBAXd3d+Tk&#10;5CMjI3R0dMbGxhkZGcDAwH5+fn9/fwMDA0NDQzc3N97e3jw8POHh4eDg4D4+PuLi4ufn56qqqhER&#10;EZOTk93d3Xh4eAcHByoqKhwcHGdnZ/7+/v39/Y+Pj1lZWa6urmNjY5ycnKCgoAYGBtXV1dPT00dH&#10;RwQEBB0dHcrKyvDw8CIiIlNTU/b29vz8/FJSUlRUVA0NDRAQEPf395KSklpaWsvLyyUlJW9vb/Hx&#10;8fLy8k1NTQ4ODsXFxZWVlUBAQNra2hISEo6Ojg8PDzs7O3BwcGtra62trUZGRgkJCaysrPX19bCw&#10;sDU1NVtbWwoKCikpKUVFRSQkJGVlZQwMDIuLi5ubm8jIyICAgIGBgUlJSU5OTqampoODg6Wlpebm&#10;5snJyTIyMl1dXePj44aGhoiIiHp6emBgYO3t7dLS0qenpycnJ2JiYr6+vkxMTB4eHlVVVcHBwbu7&#10;u6Ghofn5+SYmJhoaGlBQUMPDw5CQkPj4+I2NjcfHxy8vL+Xl5QgICOvr63Z2dp6enp2dnX19fVxc&#10;XNTU1Nvb20FBQRcXF+rq6rGxsTMzM2hoaF9fX6ioqKKios3NzQAAADwMtmcAAADTdFJOU///////&#10;////////////////////////////////////////////////////////////////////////////&#10;////////////////////////////////////////////////////////////////////////////&#10;////////////////////////////////////////////////////////////////////////////&#10;/////////////////////////////////////////////wBxb2W8AAAACXBIWXMAABcRAAAXEQHK&#10;JvM/AAADLUlEQVRoQ9WZy43EIAyGc6IEJKqhhyAuaYF+0gESx4g6KGozGe8MJoRHgg/znXbQyo6x&#10;Y/+QqRPvBfxFgguMMQk/CDjsMzbDz/G87bMAP4czv+3ThQABMKY8rIzFGbDPmIWlsViwvsMdrI1E&#10;K7D+guJlEGD7QMPiSDTYPuCwOJIoBYwZWBxJnAISBwvYPqBwIMH2AfkWUbQj8iRzsH1A4eDbiXYo&#10;HKxg+4AiB+QRbGD7wBA0I1RFjGDkoPdAEfRrlANFMJaxA4IIPiP/gGAqowgo5B2OYIHVcXhURQQR&#10;JA7IIxifZOyAoEzJcxAp0xc/WEWC2gFSLRT6OnEQhk+c1MHvRYCk6U9G8PM5+BzC/1mHetDJ878Y&#10;qb00bnSAGtbwbNb+zjZEHWkkShNW+KcHINV+Rj4cbQKda3I8Gp5uvdr9mAed24OJCttND76UXcwd&#10;EePwgaPC1n0gES27H9Gb60RDNKCWnkzwbvs7vHmbLFbq7bRpmVznbMU0BNFY+1dUPfRnN2Eu5lp3&#10;FX+e0rSWncWfx1wOokT63GfJZmKuduYOMpk4yYZnpLKmOBdvgUWHr2Y3bR6mvqFRrquPb9f0hGOn&#10;1fJKS+EgOkSpelTgXr8yljujOWtD8cU8REcpu9x+2nzi4BO/sLbgY+/h6LNATNh0nKdE3cWN0+kt&#10;XCXR5psbD/Ik2rCJ09tq8014Ozswhosp00+wg4yk02I2p0BMukXL5WxFJXP5oUtIXL88ikBtovQl&#10;FD2cuW6ZzgtuPnn/bNGy1JQyclD9VCeh9ufJcaVCyzdcpIJV/fQh/KpUj5pBOWi7uy6MngzIAcXt&#10;O9qin/xAgV4YCgeoFVDkAHVd8i2iiABtEcUnceIcpKIyNOjoDtx5LKq1rxEU0Vn5YIbdnV6qjjEe&#10;XOHE8698HqDXovBhTzOR3LlneJaJumbduX/x1XpiuJkJXbmKirl1ydl1YjAdwx24OC+ri6z071JO&#10;dBspnZbZs2i/g6Q9KGOlgJp3QoSvdntzw8H3OdWyyNP7pP0come4UUjvDrTwzV+WiBPeqHcoNxxs&#10;Jmxzw8WrmFdjblTRpF1zm3GX/zpNfxKLFuBTYLLVAAAAAElFTkSuQmCCUEsDBAoAAAAAAAAAIQB2&#10;fIqrbCAAAGwgAAAUAAAAZHJzL21lZGlhL2ltYWdlMy5wbmeJUE5HDQoaCgAAAA1JSERSAAAAbAAA&#10;AGwIBgAAAI9mV80AAAABc1JHQgCuzhzpAAAABGdBTUEAALGPC/xhBQAAAAlwSFlzAAAXEQAAFxEB&#10;yibzPwAAIAFJREFUeF7tnYeXVEXTxvk/vjcIknMGyTnnKEEl55xzBomSs4CIAgKCgOScQaLkICIZ&#10;CUpGQKyvf3VvD3eH2dmZ2dl1fXefc/rs7vTdO3376a6qrqrum0pSkGQxuG9/qV6+ogwfPERWfLNM&#10;9u/dJxET9vr1n3LxwkXZtnmLfL3wS/lszFgZMXiojBo6TKZPniLfLlsu+/bsldu3b7v/kYJw8Mcf&#10;f0jTBo0ky3upJWf6DJI9bVopUbBQ+ITdvXtXln61WDq1aSclPygkH+TMJXkyZTY3TCfZ07wv2d5P&#10;KznSpZf8WbNJoVy5pWrZckrkjq3b5c2bv9y7pCAu/HTpJ6lcqoySVSBbdsmVIaN0ad8xdMKePXsm&#10;3yxZIh/WrC3ZDSkQlDtjJiWLwu/ekjdzZslrPueLshoi82fNLr27dpcD+/a7d0xBMOzesUsK586j&#10;fQthOUx/zzCSKyTCzp45K+1atJCcZuZAFrMnX5ashowMkjV1GiWlUM7cUjRvPimaJ68UzJ5DCc1m&#10;iII0rs+bOYtkSZ3a1OeTyeM/k+fPn7t3T0EgLFu8xNfXEJbt/fdl0fwFcRO2acMGqVK6rM6SfKbT&#10;8xuiYBsCalSoJCOGDJXVK1eZEbFTDhiluH/PHtmxZavRa4ukc9v2UqZwUcllpjWFL89tyEVkdu/Y&#10;Ua5fv+F+Swr8MX/2HMn47/8oWfQbfQ4XQQlbu2q1fJAjl84W/pHOZpY1ql1X1qz6Tn6986t7ZWCg&#10;OJHFk8ZNMMQVUR0H4RSUabNGH8kvV35xr06BFxM+HSOZ/vue9jsTBVvh1IkfYydsw/frpFje/EqQ&#10;laGlCxWWOTNmyYP7D9yrQseZU6fNjGun4hO5zKhBZH5Ut77cvJEy07x4+fKVdOvQSfuHvkf1VC1b&#10;Xm7fuh2YsBPHjkvZIkV1ZhU0/4AsrVSytOzYtt29IjK8eP5Cpkz4TPKaGZYnUyYpYEjL/J/3jDHS&#10;TV69eu1elYJbN29LrcpVdHBDGOqoxUefyB8vX75L2P1796VhrTo+diEN8/LYkWPuFfHHF5/P08Zg&#10;kGC85EiXTj6fNdutTcGPx0+oCEQUMmEyG/XRuU1brXuHsE+HjZDMruzMlT69lCtaTI4fPerWRg/T&#10;Jk1WcYs+g7wixrr84eBBtzZ54+CB/bo0YjDDQxZjiQ/o1VvrYhAGMcXy5fddnMcwvGr5Crc2usCs&#10;R6dZ05Vp37FVa3nx4oV7RfLFemM/WA7sgJ4zw5FAMQjr37OXWm+wyizr2bmLvH6dcLrlR2P1YMho&#10;48zgQLft2LbNrU2+mDFlmno4GMiojUK58ph+2aF1PsKOHjkiJQp8oJ1Hweg4+eOPbm3CYeGCL3zL&#10;BmZbh5at5c83f7q1yRM9OnXRtSpGGVwwqC//dFnrfIQN7T/QZ2jgDxw36lO3JmFx5/ZtqVmxsuqz&#10;PKZxJQoUlMOHDru1yQ8PHz2SBjVr+5ZTiMOKJUr6llJK2IMHv0ntKlXVG8EaCUZPGnGVWJg2cZKu&#10;6hEBiOSRQ4a5NckPJ388JWWMdMNJgYUIJ3WrVpOnT55qvRL2/eo1kg95afQIvsFu7TvK6z8TTywd&#10;PXJUSpqZxQxjljdt0FCePHni1iYv4OIrkjvvW6evmWmd27STP10+lLDPxozRjsIqwVpbOG++ViYW&#10;/nzzRpo3aqy6DCVb2CjZ5CoW8TBBFJPHqifiixapYA4GIQx5Wb5YCTl79pxbnXgYPnCIur+sib94&#10;4ZduTfLCvNlzlCT6gZIzfUbZvHGTW2sIu3f3ntSoUFGVHFZas4aNElUcWmxct1HFALOcdnhHVXIC&#10;xh+eDWYX/cG6+PTJU26tIezi+Qs+mcks62IWs38Hfrp4SUoZYwcfIzOtX49eyS5C/cQYFi0/bqID&#10;1lqIVcqUlau/vI1opDpx7JhaIoxsFNzQ/oPcqsTF/Xv3pH71mrpgpD3kMyQ3r8ftW7ekRsVKhign&#10;LYCBi4mPFLRIdfTwYYcwo+RyGkanTJzsViUusAp1dJlG0p7alavqciM54drVa1KxZGk16SEMi71j&#10;qzYabrFIdfjQD3oBVgmr6nmzZrlViQtCL3g5EAe0h/Su27eDB0j/13D4h8NSMEdOJ7LvGl9jR45y&#10;ax2kOpJUCDPir0MrhzBkd7VyFeTW7TtubfLAkkVfGeniZJyhovJmzirLl37j1jpIddSwSgdBGD9n&#10;TJ3qViUunj59Kq2bNHVEomkH7qr7EUS2/8kYOWSo2hEQhhFYKGcuzfv0ItWJo0djGB1/l1vowYMH&#10;0rBWbWN0pFfD4+P6Hya7zCosdHX6qkmfSU36Q/tjxghTnTt7VuUmHgYWbN07dHSrEhck45QvXlLy&#10;ZHSyqnp26qIekOQCUiSaN/7I4/TNIJVLlTaGyHX3Cgepbt285cswZR3W6uNP5K+/En/9s3vnbiMK&#10;nAwhxCK5i8kJpGbUNCa9zfSFuKaNGsvLV28tRJCKD9AdWCRcXK1cebl69apbnXiYMHqMT34zcBYt&#10;WODWJA8QzC1Z0IlH0gf0xZB+/d3at1Dn75jhI5Qw9Bik+VsmiYHWTZrpzKIN+cxMY8YlJ7A7BcPP&#10;mvQQNn3Su2tiJWzpV187zJrOIjWAhI/EFIuXLl6UiiVK6fIC0hrUrGUsxPtubfLAhNFjNdmGKLMS&#10;Zvph8ZeL3Nq3UMJu3Lip6diY03RaJaPsLl28pBckBubPmaMDhYZm/m9qGdirj1uTfNC3ew9fPg0T&#10;B7N+1/adbu1bKGGgT7ceqjvoNEZ5YnnLHz58qCY8C2YbC2NrUnICKe0dWrZSV5Rj0mfWqHOgSeMj&#10;bOf2HboDxS6gqxvj4+fLTuJHQuK7b1f5jA0GCqbty5cv3drkgbu/3pUGrEFNP0AYg7dpw8by6NEj&#10;94q38BFGJ3Vo0coXi0FEsZsyIUFOfb1q1dXQwdjInSHT32Lw/N04d/acJh8xs+h7RGNsdoSPMIBl&#10;9oFZRPOPzDTShffu3uPWRhdvTGMG9e2nYhhFy6L943ofyqOH746q/3UQUSayjJSBsEz/+a9MmTDB&#10;rY2JGISRLtCvR0+fLEVE1ataXa5c/tm9InpYYixTx8GZRQdIfvN9m9ZvcGujh8ePnwjOgRvXr2v5&#10;9c4deZbEXF4LP59nxGA6n4WItYghFggxCAMXzp+XskWL+eQp5mXTho2M+LrpXhF/bNqwUYrkyae6&#10;ku9gln06bHi8s4yfP3+heY5kybJJntTvxnXrSZ3KVaRWxUpaSBnDyOnavqPMmj5Dfjh4SO7duy+v&#10;/DwKiQm2wjI56Atdi2XJJmu/W+3WxsQ7hIEtmzartYaJD+OIKyLAhPHjA2TyiqXLpHj+AupwpoFZ&#10;3ksjTT5sIHc9UdVwceb0abNm+Uo3CJb+oJBvyy6ihYISZwBi3DB6+Qwdje4snCu3Zjl3atNWVhsD&#10;6MrP0ZcmwUCfDOzdVycG/cEgdrKuT7pXxERAwsD82XNVVJEr6FhwaaVG+Yqy2cyOSJbUD8xCGPcT&#10;0x6ydN+ZuWeF4iViJJmEg1Pm/8aO/FRKGZIghYLRhNLmwXFqF8+XX8MUqh8MkSXyF9QBQ+fkTJdB&#10;icuaOrX+L4RWLVNWpnw2KUYeRUKCsJJm+roDmDbw96NHj90rYiJWwgApV7mMMrSzwYrJ/j17y6ED&#10;B0NKkiFssnL5cmlcp642hrVWgWxONJUjIQ7uP+BeGTpuXL+hkViIYvbT2UqSaSt5ISMGD1EdsHXT&#10;Fjl96oy0bd5S69lUsG7tejl/7rysW7NW5k6fKYP69JVqZcvrfdDdiGdmJw7xGZOnyu+//e5+a8Lg&#10;FzMw2E5s1QMzrV2z5m7tuwhKGNN1wdx5ai3SKYxSZCwPxcOzuwVSd5oV+U2j2FHwv//+UC5cuCjf&#10;rVxpRupE+cSIO0aPXWsxa7OmSSN1jC5hp2e42L51q+Z7INpoBwWTeECvPvK9IeHXX99NK0Dk2FTw&#10;fXv3uZ++xZWfr8jyJUulS7v2aiVb4rKlSavrwkNGzyUUfjhwSIoZfW5N+hxpnQ37sSEoYRbbtmyV&#10;D2vUUtIgjBszU6yHn/MkyhcrLjUrVdbQPrn5KkbN9YwYftc8cbKBzO+D+vST68ZiCweIjikTJqp4&#10;4wgEZgGibeiAQXLKyHuWCbGhX48eKio1BcIMMJv27A+SXfbu2i29unQz4tQeXZFGv2fRgoUJYphs&#10;3rBBBwn9ST8hpieOG+/WvouQCAO3bt2S4YMG6yY/KyIp6vfK7BygAnnU0TGY7DRAr3HJY+pzpFG4&#10;jmXcVywkEVsMADryo3r1VSwHAzN+thF7pQoWcq2vrNr5fbv3VEMlGEiZrl2pqi7meS5mwNSJk6Ke&#10;ZEtavO0vrEN+5xiN2BAyYeDNmzdGdHyjMwgCLGmBSsHszk8agoihg9n0EC5+++03IyI6KUkYQMzm&#10;caNGB3TbWDAetm7eYqzGxk5nm//DcqQ9dDziDv03evhIOXv6jJlxgSPbpNkhEhkk/B+DcvTwEbHO&#10;0EiADkVSIXkYVFitx4/Gvp88LMIsyDMgScbqtUBE0UGQRYd1atNGbkeQAfXs2XN1SmMwWOIH9XWC&#10;ei9fvZZr165r4A8xtnvHDl2OEFfiFDR240Ay/4c49raRzmHJwowtbvQfIhA33MSx42Tm1Okyf+7n&#10;qtPwQLQxBoA1uRFb6M4ZU6ZGZWcqmb7NGzfWAcT96au61WrInSDnn0REGDhvFtgkzfAA73SIKSoG&#10;jdmOvgo2G4Jh5tRpqoSt3kRcoEtZ9HK+B9YdYpbjkgrnzq1mPMmwdABEedsTqI0UNYLMM2Dec5CJ&#10;syxIo0aScw9nZtoCabRnmSE0vrh8+bJULl3G0e3m3rSbwf3ixR/uFe8iYsLApUuXdCOgNfe9hS9n&#10;n9nvv0dmFjNbMDAgyd6TWYtY8nWuWxg0ajWawij1tcOd7e/8HqDky5JFSWI2qZ40s49nsNatvQ7i&#10;ed6yRYqZJUNk60eLw8b6ZF+3HVw8Q++uXYOK3HgRBtBLuonB07HMiuaNP5b7EaZaX7t2TWpWqKgi&#10;zd6TYsPnJYzhwLaoWpWqSJMGjfRMq2EDh+gpPW2aOYeYWdEcSmFQsCbcuW27HNy3X/bs2Ckb122Q&#10;lStWSs8uXdWQ8p+xzErSqIllRYpd23fo4LADgkEY11bleBMGhg8aoiORL8VqZJQv/XqxWxseGF2f&#10;GV3C6PaObDqM+44bNUqOHj6ih2uSaMrpMF4cP3ZMiuUrYEhwFqKhFAYGkYNA+M0snFt90lT1nXeW&#10;MnggGpdYpFi5fIUOLp6TfmOgx9VvUSEMr4LOBvPFyPf82bIZs/h7tzY8nDh+XI/x84pCCpZUkw8b&#10;yjOzHgsGLMTpxijgdB0v4bEVrmGwcdhZbDh35pxUKFHyHdEPiXWqVAu4WA8FWKlWiqBLOVxmjzGg&#10;giEqhM2dOUu/mIe3hK1bs8atDR1v/nojQ/oNkKxmYeztGBQ9i8tN6ze6VwYHCTwNa9dx14vZdDbQ&#10;Lv9Ce5m5/GTbVTCsWvGtrkHpWNqELuP/8IYs+mKhe1XoIGDM+VF2ECA9SByNK8ofHcKM7rCE0Tl0&#10;0rrV4RNG9i8JQKRrewlDPPbo1FnPGQ4FdEa75o4ugxhMfO5DzM0W/naIw+rLqk7tYMDLMaB3H/Wy&#10;8Jy2bcxkwvmPHwd21saGJ+Z6ntXnQzRtrVWxosbrgiFqM8wqTztyIyHsi8/na8PzZ32r4FkvYWQc&#10;+SH0TepYmBpiUZFVVb41uoL40moj9ihrzO/fr14rQwcM1A7jO+tWqy7XjbETDMQEvenUFJ4X058T&#10;r8PBvXv3NBRkRT8DHudCXMHVhBGJEBamSGQEc2IZ1pftDO5Dh04YMzZkdxbedTwczErETLAcETYR&#10;tmrSVBfm6EjWjHEtiNet/V7bZK1G2gjhE8fG7v8LBE4ZKmZ0NSLW3mNgn75ubexIMjPs6tVrKiLs&#10;8sARV8YSMw80d1bgcHkgfGdMcbt4Ro/FdRjnieMn9Jhbx9WWQw/mCgaeFXIhjM7mJ8/+YY2aYQVh&#10;V327MkZ/MdMWLfjCrY0dCTfDwiRs/dp1hixGG9lTGXX0YWgwSyqWLCXnz8V9FMWz58/0eFvaQo7E&#10;kq9CW1rMnzPXWSibwtoutkgC7rX61WooQYhcvCws7q2PMy5ntBdIDcx4+grSKdu3bHVrY0fUjY5I&#10;CSPoSEcw0khHOLD/gAzu19/xYJjOJ/YWV3gD/WRdTcThQt0Q+PTpM2ndtJm6pPi+2L6LNRIDiNnL&#10;blHOM2bDAn/T7nCSiDCiEMVIE7wsDE42V8aFqBD2eRREIgkzPAANt0fVknNfoVgJ7RDuGyzs8PTZ&#10;M/nYKG28BZAW7NpAwImMu4mZRkhl5YqY50SyB7tj6zY6GFhm2CSZNatW62ymjV/OD33HTfsWThSc&#10;5QHtJQLy06W4c2aiSphv4RwBYa0/aaLJMWWKFJGzZ864n4rK9Rxuh9SsUEmu/hJ4K9Ryd/cH0exG&#10;detFdFYVVioGBaKRQOy2Lds0KxdwrCsLetqh+69v3tLPyX9ndmV+D7fSaP0sLhAyIpvL0ZvOGqx+&#10;jRohpSMkCaODSG+TBg01jM85Fd5QDL66VoZMOgpH7zBjilt78c2fbzQ/45vFS3QzHNEBZujqVeHN&#10;LgvWRl3atlfS0KMFs+eUulWr63YsTk+FGDp5zoyZ7n+IHNy3T5+Xtg3o1Tcka5aT8ojHWQOLZ+vb&#10;rUdIIZuoEma9CuESRvi/cd26Shjhk4d+2b9Eh8sVLa7fgfuGEDqLWHSd4zJyIt2IFjbFkU0VKfbs&#10;2qOGBGIPQ4DRDxnMOp4L8cfZJhZKmOl0wjI9OnQMqdM3rluv1i/3554QRu5MKIj6DHM8HdnDIoxA&#10;JYtGCCPr6bffH7o1bzFryjTHNWRGJaOf76MT/ddEdHCf7j0i2h9NZ5PQykziXtzTW3DQ5jJ1xzyR&#10;8xiEdeoUEmGzps0wJJkBYP6PtjPQ1q8JzfcaNcK8ViK6bH0YC+dX5iHJLoYw9AMZWP744cABo0Oc&#10;M7H4Hm+HeoOT+v3mp/cEtFCxfes2/V++w97PW+hc3FzoM4v9+/bq58xCrNq4RCJpFqQJMti4J9/F&#10;W6D27NrlXhEc0SEsCmY9ZjVGB7I9UNbr/r17VRzG1pnegi5rXLd+jDOa4sKvxrhoZBbaPEege1L4&#10;7hJG5JLObsGh0sw6COOVJXHh1auXahE7KiTuTF9/JIxIjICwru06SFYjVhAT3wcQD4zAIp7XMwUr&#10;tAPze/KE0E8iICMMD4Z35voXQvlVyrBp/63PcemSJTpbIJo3EsUF8jhIb0B0c0/+r371GiEHexNE&#10;JEYywyaMGefoJdNp40ePcT99C6KzoRJGQc8xW0+fjHvk7tqxU/NB0F2B7kUhgo3Tt161Gj6POuJv&#10;QJ8+OjhI9du6abN+HgxXLl/RtDuvhUhef4iu0ujPsEgJ271rt9EF2VQskoHr334yfkkBIxzi35m2&#10;+KcFQC7+RLKo+vfq7ZY+vp9YmqSZsavFm2sZW8Gkb2mWGCyiAWu06kbn0unF8xcMKZMZpwA+S2tN&#10;MwjYcxAqkgxhvNqqdqUqksXoAt7k4/+aql3bt7vmtmNUhFIwBujMjGYQMBACFeqC6S1vQd/wzjSr&#10;w9gXwLoPjwXBSMRdXPhqwUIdSLSNfuKeOB5CRZIhDOupT9fuqrxZ63jDIk8eP5Fxn47We/OggTrT&#10;Fmsx0ilcz75t3oEWV2HdRbv97+ct1DMjOJaCteEksx7kuQmN4EAOBZPHT1D9xb14FtpIDmSoSDKE&#10;AUIjdDSzghQ5Uq0PmVGMI5d7WhLoPMSf15y3RX1zRj/gPWcxevjQEWN6HzBW5v6A5cD+g/oTK9Wa&#10;2u8UiDKdDDGIThbqnCtSqlAh/ZvvOh7ixo6h/QeYGf12YwnurmNBMn39ET2jw016iQ9hRGHrVKmq&#10;hBFead+itZry/M2AYBcNGw0Z5SxiA3UuozaH6dC5Yb7e6tyZs1KppHO4C/exg4HnQXcRFCV3oyHh&#10;G/M3Bgp6iN87tW2raQlxgQPAEJ08D/fmu6qUKRdWHC0qhKnzNwqEAV5TRSfQ8RCDjEdM0lGbN2xS&#10;pd2sYWPJktpJ8rRE2cIsIfU6WPZsbFi5bIXeg3AHP8ktyZ0xsx5JaNOnf7p0WZo3+khnMYTRvti2&#10;t/rj55+vSBUyfd1283ykHPAG31ARFcIWEAD0iEREyKZ1693a8PCLeSgCloga7lU8XwGZPmmKbuKz&#10;YJPCl/O/0B2hjFZrIiO26IA7cSSyxIZVy79Vh6+KZUM8IQ82z/tvlmDXZ8606dXY+NiI61BT0Xfv&#10;3GWkhHMWCjOYgdmjI8lFoefpx5swwhjtWrT0LQQhLZIcBy+++XqJIczZvoQXIDYCeAs7uyR5Vyfi&#10;hU4eb4yTSMCpM6Qo0HZGPsmjgd4/w9vf0VkMUNZuO7aG/vosjIts7sCmrxhs+C7DQbwI45ze8aPH&#10;qljwWm+MIHTPutVr3SvDA/vBkPVEfyGO5JxH5rPYsHLZct+IZXPB6VPB937547XRLT07d9UFMPE0&#10;NrfzRnh/XL92XRrWqaseETp7SP+BIScHgc9nzPS9ORbSGJBLwsyQjhdhBBoxAiDMkkWh89i52L5V&#10;m4g3wGF18aJUu9tycL9+sZ5jz5IAxyvX0ZFsESJkEypImbbWKdbf+QCvMuEAyrbNWvjIamAW5DfC&#10;fDvuuJGj1KtPH/F9hc2gDnePd7wI+/HYMbOGyenoLQ9hFMQKm8HxxEeKjes3qNiBCHQaqc2xEUHO&#10;IK8kYZYg1hYtDC0bl40XHLkOEYRvvg7wzhf2bXc3ugaiaEvpQkXk0IHw9j3/8cdL6dSmnf6/7R+2&#10;S7G/OhzEizBkPDMsIGHGwmrfsnW8CAML5y/QtDXVLYY0jqmL7SxFrDVGLqKRPde8OzoYMLPJBYQI&#10;iMYl9tJ0rBeXjVVIFjHLCu7L0oKBFC70qN7SZY3V6UgjvhMDCSLDQYIRxvnr7aJAGJvNp06cqF58&#10;SGOEtm/ZSk6ffJcMMp3IRuI6LLhuHToGXR+RqKPvejHXlzMEs7ndiwP79msEnHvxvTzrssWRbeQj&#10;fKKuNbevuGcX91W/4SCehJ0wD+GYqT6yXAcsUz4ahAHU+ldm0Yp4ZGSi10oXLqJxuMd+yTaknvEq&#10;Y74fQ6hH5y4y7tMxMnrESFNG6c+xI0fLqGEjfIdTU7xJnDh12afFkgLLE+OHZNNQN2MEwt7dHELt&#10;uKP4yXMQyAwX0SfMLXRC+1bRIcyCw1B42w/iCdJyZcikgUoObrGmP2d1cFKA9Q3qrHzfOXnAW8h1&#10;tOEUfqJfjh89rjqMWQVRiECuZWswG/3iA9xu9JMSZgrfOWdm+C8bTzjCojjDvOBtq+gUFsscOUTH&#10;Qg7H/QwbOFizcdFjvrYY0iCO4v1d/zb1XhcURNtFMyKLz4f0HyB3ovBKkUkepy8hIsQjB9KEiwQ1&#10;OhKCMIB5jzefkD6OWAwGR1Sm9SUBWSLsT//f/YvuHDWDDDcYz0Nq3aYNG2I9EiJckCZH+/guBgU7&#10;cn6O4CCyeBFGtmwgwugYHh4rMRy3S7jAm8/59jhm9XglV9whbuwMsu3xts8WxBPLBRsi4QgksntJ&#10;+Y4WUYC9Y/Wq1/ARhlemXJGiEZ2uEHWRWDBbDh9hCTXD/IF7jDOLyeGAPD34xZCQ4f/+JRn+9W8N&#10;VDJzKPye3nxGIXmmfPESurl81rTpugctFK97uLh29aqeoUyf0Ec4GmpXrhLW4t4iaoRBknckR2sd&#10;Fi5Y1xCq5yz+uTNmyPQpU2SMsQ45k2qo0XHki8yaOs3UzdRtsESP8ZQkJM6eOavHDNrzOJjRLMQj&#10;OVHnH6nD/mlgR6j1CLGexPrkNJ1IEHXCbCJMYorEpI4502fqWo5+QbdiLbJEiQRR12G2pMwwB5oK&#10;16uPz+mLoYOVuC/C08oTTiQmgpX4T8BjYwmybw0rlH6BLAY5h8NEgoSbYSmEKdh+iwlvF/M506XT&#10;E1VvXI/slPIEJSxFJDqxNsQghX4hjENuvf+L3EJF9AlLMTp8ILFUD6c2Zjx9gsHB4jnctAAvEtTo&#10;SKoikZjX8aNH5ZvFi2Xe7Nm6g5OTcIj+njxxUi5euCC/XLkiN6/fkDu3bsu9u3fVq0L8LFRw/hQb&#10;LKz/kD5hltFXoZ5uEAhRMTqs/85biIf9HQvnuIB3YdSQobouwuOPiMIrQscWyJ5THcAc7Ue6eJ1K&#10;VfRlPnjrCTbyyqjeXbvJKDNDJk+YKAvnLZDlS5epiU5GFEcRHjHGBJ/jjPbmuuBUwEmtTl93030k&#10;iAphjBp/f11SFYmrVqxQgvAh2pHPTwrPgXGAr496ngHrTsM5hliczHjxNa/DiDYI4YBKXmDAzhrI&#10;xqmLL5M8TbYQe/uEe3Pd4UORH6seNcK8DaNoPCwJEjZ5/HglzJIVSbEEqzFhnt0STciHgudfB7Ah&#10;0vt/EFyxZOmAO0xDRQISljR1GO+V9OqVUIt3K5P/tiZ/6eIt3jpmao9OXeLlu4yC0RGLDjOiJCnO&#10;MHveRiAxbokIRMA71/r9Haj4E4s45dVT8UEUCPtnWYkcaoLnAf3k3+ZgJRhBts5HkPmpn/HT/R1x&#10;SK4J54rEBwlHWBI1Ojgks2fnzmpAeNsbyoyJUfxmD8U7oyxh/I74xZfIWcbxRdQJsw+elJ2/vFSA&#10;wKZtc7SKvwikWLLYunvr5m23BZEjaoT5j9CkTNiWTZu0zcSlsPSs1edtPyXsWWeKvRf3RQxmSf2+&#10;HuQc3zPuLeJNGAtQ1h364Ji57s8cadNK2xatkiRhnJJDRNqeuWtPY2N9Fahogo/fZ7EVrmMgYImS&#10;yzh+1Oiovo4yXoRxmmf+rI65CmnegkXUumnzJEmYBSfDsf9r6mcTZeSQofqesX7de+rbj7yFzwJ9&#10;boutIzF0+MBBMnncBN2/diGeBkYgxIsw3Dy8iefY4SN6/pK3kNDCywDC2Y6Tgrgg8v8qc5XcthZr&#10;sQAAAABJRU5ErkJgglBLAwQKAAAAAAAAACEAL96QNfsTAAD7EwAAFAAAAGRycy9tZWRpYS9pbWFn&#10;ZTQucG5niVBORw0KGgoAAAANSUhEUgAAAE0AAABkCAYAAADDqr1OAAAAAXNSR0IArs4c6QAAAARn&#10;QU1BAACxjwv8YQUAAAAJcEhZcwAAFxEAABcRAcom8z8AABOQSURBVHhe1V37s1fVdeePyGSSpspb&#10;4D64wOVeMIrgg/jgIiRQamoEEYSLBDVGYitqizgBU5FEm2TCtMaMMcQkrdOJ2sTkh7SpJU4y1Slp&#10;ADFtqiGCDzCRpwKr+7P2Wuesvc8+5/u43xu+7pnP7H3WXnufvT5n7dd5fL8jyIVdu3bRddd8igbm&#10;XkELrhxwmC+xRUqmKOYtbKgOK58vZWPEegN09RXzaOBjV9L9932eXj94kM6cOfNHwYiDBw7S/Lkf&#10;o85Ro6m/s4v6OjsZ/V0u3eHTfU7eDxkj12E9gZUxpGygb+rLZA3Anwdl8/Kof+QHPkBf/uJDuP5/&#10;lDBi93//imZM7uEGzOie7NIOLp4pcX9XdxZzWmJN2+NM1h3KqvLi8gzR0bwsRvsMZkrcMXIUffGB&#10;rWLS8IcRe3fvoQum9dL0SR0ZUYjRIMRTJ0ykKePPox6HKedN4DQwFenzvIzzNB8yk+4ZH5aZymVE&#10;J4KvU/Q11rQDPCwjTNqqpH1p64Ni0vCHnLSOnDSGXOG71n+OHtxyPz3w+c30wObNtNWB0wI95ljz&#10;VUdj1RUEMpSR2MqDOjZvoS33bqKBSy5z7fQ9gi+stPcskibdU4Cr2jupk/731/8jqmc3nDl9mgaX&#10;38BebS8uesTZIW1qrxukO/x45sY3Sxry2yEcP3aMVi27nkljstjTfFs7Rp3F7pldPdcgzJ4gbc+v&#10;dovq2Q3Hjh6l1Ya0DK6tk0aOpK889LBoDn8YsXfPHrqw15Amrg9PQ5fds7s9SDsqpGFisKTB27pG&#10;j6G/vnMDnTx5UrSHNzBpOnvaxrQbafC0uHvm7e2maRMn0c2Dg/TiCy9KieELjrS9jrTpGWm69slI&#10;a6PuqaSFhHlgHYex7aK+GfTQg9vojddfl5KtDzymXWjGNF6foREgrY3GtLLuqW3W9DS3rkR3nXfp&#10;ZfTYo9+gI0eOSg2tCzIROE/jdZqfjTCu6ezZnp7m24k49jrO65rMi+EOtzW8dtFi+ref/CudOnVK&#10;ahp6yJYcweK2jUmDp2UXFyQJUdi5gFDsb1WOsa57zFg33nXQbZ9eRxiKWhHeVxPB6uu1e4ak9Ywf&#10;T+tvvY1uWbOWet2EgO6Z6/TwUIPxbnb/DPqHr22XGpsPpnuGOwIe09psIgBp8eyJeNK5I+mrf/dl&#10;Ou12Df/8j0/Swiuu4rs2GN9Yh/V6aOyHPkxrV66SGpsPhcUtGoGTYDZq1zEN7bTA2GV3BG+88SY9&#10;sv3v6YrZc7Lu6vVG0WfX3SJazQdHmiw5LGltPKbZJYcft3TvuU008/CSG8PmzrrI2TGJy7SOtGhM&#10;0wa125jmlxzLgyWHdrvOkr3nobcO8Q3WaRN9NwW5t9/cYtLUy3AC7D3baZ1mZ08lTVF2lwN3pQcu&#10;mzsMpEVjGgDi2nHDXj6m1Ula68a0MtLeRxNBnZ6GbtzaMc2QBrTjRKDbKB1CdJFbt6ehe7ba0/yY&#10;5huSTQRtRpqdPRXsaW6THoeANFfGd8+bJbf5wHc5Lnwf3OXA7Gm7p15coHPkaNr2hb8VzTwcPJiT&#10;BqKHdUwD3g8TgXocVv9b7r1XNPOgpPUKadBr3ewZb9gd2nlxq20E0DM6R4+mzRs3imYesu4p2yns&#10;HFo+ptnGMGlttLjlMS3bsBvSsLh1G/RK0sxE0LruKZ6WN0TGtDb1NNsjAHS7StImtZq0eEcgDWnH&#10;7pl8GuVQk7SJfu/Z0nUabnf3pe6ntTlpOoOWkqazpxvTQFpru6cd0+BtDv2d3W3bPT1hea+o9jTZ&#10;sIM052nDs/d0lSPuc6She+7b+5Kont1w8sQJNxEsb7J7+jENeq2ZPaNbQwCuoI5pv/yvXfTuu+85&#10;vHsW8R79/u3f041LlxHeONJ2altrkqZLjuGYCGxj9D2y65Z8kgZX3Eirlq8UrIjSHqtF7uNcZ/UN&#10;sY6FrcPWnctQfrWLVy5bTpecfwFfTCZLegRQizQ8N8D450lrxTZKlhx9nRFpGDMccJWmui6B9VGA&#10;8+RdMz42aXmXzKflnTNJ51CZibPyEks6e5/NAc8t7PYJQBtLF7duIsBNSJAG3eGbCBJAF7BXlmU1&#10;jpsBnyeWuXoL5zJpoLanudnT6bW0e+oLMPFV1EnBNjI2olCmBjL9iAiLFHE2DuBkIO0L990nJuXh&#10;7cNvh7e7zx1Jn7v1M5LbfMg9DWOaJQOoMEzRCIHW+LCci82xRaybQteYMXT3HX9Jr712IMeBA7Rr&#10;1y/pqosv8WOa08N269OrBl3+QYfXuPviOQImmkZC6ZIjgMgCj2PkJHnC8JqAItf1+Xk5K8/qtvlI&#10;R+U9/PniOjDWXeomiUUDC2ixw6KBq2nx1Qto4ZXz6KNTp/FrsKgfE9ucGefT4vkLadH8BbRkwUJa&#10;uuQaWueIfGjrg7SnzifwpWOaNiwzxhoRG5QwMNA3sljOMkN+Jo+OrTzOQx14vqkThk4smISwCsjK&#10;uYuJ2ZfzJvhJqGfceO7e8MI5M8+nu9bfQYcPHxZ60kFmz/y5ZwDT3dTYtBeJB0TypMwcI88SUKhX&#10;kajXIsg3bW4E8EK8DzLhnHPpLz6xiH70w2eFomJg0lJ7T0ANso1iQxNGFI3z5Kb0U+VZLijm5d1e&#10;ZbYOyHtd+/Gyy+Sx4zgGesaN82+piz704BzdbgxUHSypQBjXBZ2eHjdGOrmr74kdO4SmMOQb9rh7&#10;SqP8yXJ5ll9xHOalu15cZ5osD20DE5fIBxHzLp1La1YOMgZXrKabblxDK5cup1m9fXwXGoRgsrt8&#10;9sUu76ZMD+XQRQHc3tcLA6+b2TOFfvrTfxeq8pAc06xR1jiWSzqTwRCjw4iOtVyGqE6ObRlJa14K&#10;Nq/LLW433X0PHT12gnHk6HE6dvwk/eY3r/DLfbpOw9h169p1dNTlsd6x4/TK/71CP/uPnW4jfyuT&#10;xmSxTT1M5NVzL6eX9+0TunzISUt0T6BASIQCATi2sig/VZ9e3QxOJ0WY1bP5IOP+TZvEpDy89eZb&#10;2YYd+ljcgpyy8P0nn+RuzntVaefEPz2Hblqxkh/saHDd07xzGxmkDUsZwHI1IkGEysrKAgWyGpBZ&#10;lO4IzP006NWzI/jut59gb9MujfGux42T33jk66IhY5p6WsELIsPLGl/wJqTrIK0K4bnKScO5az5Y&#10;0R1BHaSdOn2aPrN2LU1wHgYb0A4sXfD20QG3KEYoXacpyoy2RjFRhjifX36s6bhursekgzw2ADDn&#10;lXowppWT1vhbQ/te2sckYS2Hc8DbsI57eNuXOL9Amm2sNioFNYK9AOmEThm0Xlt/1bkUsY6es6us&#10;expPQ9lGNuzfe+I71O26pS6Oux1p1y35czpx4rjvnhf2Fl8f1SsadpMwL0PC4DIDU4BuPaSVoe7u&#10;2cBrCUeOHKFrF/8ZTRnnb3rC27DT2PncThnT7Gc+FWDjOFZCRZ5aizmdFOEBsvJ5nbWQnzOX1fK0&#10;8CZk/beGHtm+ncb/yUeydmL7dcdtnzXdM7Hk4AZKgVK4fCUzzlMD6wXXI2UyIrUOkxejlqdhncZ6&#10;DT5Y+cXPf0Gz+2c6bvwjQOxbP3HVPE9aakcQwxoT58XyMq+p8iYlrF6PA7RNpUsO7Z6y5Gj0uecZ&#10;hxuu/RRvq2AfuuhlF8wKJwI1XBuTRJlRYnQyrw7EXRzkpeqLLxp0qkkb2u3uVUuXyXcJnrSL+meE&#10;3VMbdD43uEiOGpFqOIPTaVJLLwgf5+fLziF1clp1o7QeV3fPcMnRKGk3Ll3KnoZ2Mml9/UIa3uUw&#10;Y5pvcIo0Z1wsi45jIN8SEOcFx/E5E2VSqNk9h0LadY408TQsPzxpZkegjSg1ssSLFEpQJkM9mpa8&#10;3KMSFyU6LiONL57mubjqaZQf01z3dGWaeanPkhZ6moxpeaPyBvKxSXuIwaLn88MuXSTFe6kSF5KZ&#10;H3PMOpI2cm2XryPPq71Ok2cEI0e3iDS7YZdGWATG2LjEAKsTw9YRl7GweQVCjVzT/v20xJuQhjT1&#10;tNsbfFgckzZbu6f/SFZuwJnGBMYHhpg0vA6GZTKkjZdVlWOZ0QVYR2QuzaQhlnx7Hi1Tz5iGcs12&#10;T9zh5XOBtOnx7MkNzBtTMAjIGu1RdvVTMjU4uBgC1eM86EXnYQIlbckHantaqyaCyekxLW4QIyWL&#10;AaOM4WG6qG91CvJIFgPlUKfGde89m11yWNL6o9nTGqfplMGKUN8REOkiP0VMo+B6EnLNg1H1kNbp&#10;SGv0/TT2tDFlY9qk/C5HToZeUSA3Pr/SqldETFbKaOtVNr9Yd3juOF19P82RpndumxnT4h2Bkhav&#10;0xgVhHigweXEpAi1BHG6Hh09jnTtcU3S1NOGuE4D8BMWwZgWe0cVCqTgOPCCPA9pS4BFLGeypKzm&#10;qWdbPYvh3REs49kT5y9d3KaMyxtvYoekwfa4xNBYz8oDmZaP6uHyRlavpw119szHtMSOIEY4joQN&#10;1jTrJOSBjh6bdACnF+SZOoC4J2i99c6eQ+2enrSoe2pjqhCQpHIYKwYX9BKy7DiSB4QZWL1UHXWT&#10;NgRPw3lKuyc3RBvGY4mDyDlPEOhGhjBSsggZWUY3JkXr4XZEnqaoZ3GLehu9c4ug99P43CBtekSa&#10;JUOhspg4TQeIDLaElpYpQXC+iKy4rromAteOVoxppZ5mEXtBwRMUkVwNQ5yly8oaxIRYlOXBqGEl&#10;zSxuK7unN9Bd4Syd5+nSQuVZbNdtcRmOI4+xOgKbZ/U5v6R86dMo3E/jd2797W545FA8DT/8ZNZp&#10;xeeeFmVX2Btmj6tJsXEVPEEuXVG3l/m4dveUR3g8ew7t1pDZEeB+Wpq0zHBjgJeXG8Fpgc2PAX1G&#10;vLNI1B2f36Lm7BlsoxokzWyjZuJ2N08EFTchLQn+2BkDmcjz/OIMG3iJyvTY5WlZqxvq4VxRvSin&#10;aZU7HT+mVd+ExIVprnuCNDxYwYV067TC0yhjjG9k8YpDlvSECljD60VAagTIbDvr6p6OtNbNnto9&#10;zZhmG1QFJU+N8IQW8+tBGbFct00H9fu4Jmn8hHzopIVPo4IP/6s9KUWKNdjmZ0jJaqCMRAWfW85f&#10;29NkTGuSNLwxpOfNFrf4XQ68h18wOGEs6xg5D+JynDI0SWJCbo+RLtSl51A9c2GrSTNP2JsZ05L3&#10;01LrNIkLDZW05gdpiVWu6WZQOF+iPpxPz1mvpw35flpIWnGdBvevy3joiF7BQM4rdmGLWG7rYGKk&#10;HYW6DWrPnkPonnbvmY1pJZ7mG1xsYIjcIJVlJKhMYiUg06uqOyhTzItltTzNfrrY6OfY8UQQ3k9L&#10;rNOaReClsdERVC8mKCM/giVeUU/3RN38sHgoD1YKnhbtCIKrqYYlGqzIjHdxoKdyPUYaMpGXITi/&#10;lWvM5/HpWhOBfhfQ3IOVnLTEksORVmGI9R5NKzmZXHStLAVftvzYQj1Q8/lYwDpOjm3UljomgiGv&#10;04KJoPCzOUWPio3KjIBBRp7lIy4pk+WnAB2rF12YFOqdPXlMq/hiJRXwAypdo6R7FpYc0cNiRS1D&#10;IVN5lWEKW0c95VLnZJgy8IQtidnzwIED/G0Uk+b08YUeXmv/wx/eEY3qcPjw27Rkwce5HM7DpE3v&#10;k+7pSMM7tykPAywxgdw1xOYFBKMLS9oirRvmV5GYQtldjsOHDtM1Cz8uH8t6o/FjKM889bRoVId/&#10;+s73+FY6yoF0fPpz+UWzc9KqZs/M+ApjiobKBYgIsWl7bKF1leVndboYOmXdE78Mjy+F8XciWueU&#10;8eP5U+1a3nbknXdoqfNK9TI4Ab5EXjc46ElLfXxhEROSMqbMOyDPvE7SeV7o2XG9XGd87sRxmach&#10;7HzuOf7wVe/eYgbEw997/urO0p/bx1+34T9b4GV6Hoz5sxxPL/7nC35M49+ENBOBIjZKZWqcJ8TD&#10;5qsHVBKEMlpeZSo3cYwUsVWkIfzNnRt43wnCoI/vAfAtJ/4hIxWeeeoZ/oRRex/ajo8w1ssaz3dP&#10;fLFS0j3jxgfGFwzTpUgkh8weOyhBqhvkR/q2Ppw/rr+se2p49dVX6co5l3BX4/KuDHoWPtvZeNfd&#10;tP+3v6VjR4/RoUOH6MfP/ogunjmTv07BW+6wCeMgxrJfv/wy15fPnmYiCBopcS2wniVA04bkjCA9&#10;j8gD8m3aAWVC0orpWqQhvOC61Sw381nicGcH33Je+tELaM2KlTxpwMOyr4udDniZ3tFFT3//KalJ&#10;PA1jWvaPEWiki7lhpoExrDHWkFQZr2s9VC+Oi7M6TL4gqLcCZU+j4vAvTz/Da1J8XYdxTs8Joia7&#10;7opZVn8ACsDvfYz78Edoy6b7eJzT4EireFG5otE5YTh5MT8A8q1+nF+C/BxhHKMeT9Pw/M6f0Zz+&#10;GbzQ1cmvcMHcEgMEot6Nd91DJ06ckNI+JHcEChiniPMKSBgUlFPDY3kTiMs3QhrC3t27+Zdf0O3w&#10;BTEWx+iSWFJMPOdcPsY3UNu/8tXAwzTw/3tiOgbzk8fidy3GOvf18MfjRKax/PaFpMtg69J6rLwa&#10;43is8fr+vDFsXWM/+EHauGGDmFRfwHLj2R/8kDbcvp5WXb+cf2pi0cB8umVwDT28dRvt379fNIth&#10;xFtuxtix47v0zcd20OPffIIefzzGtwW57FvZcSi3sm+ZY+jnZXx5f+wBXc3Py/myeZlcx7czz3v0&#10;0cfo+ed/LiY1Ht47dZp+t/939OYbb4qkKhD9PwsMTP0R0QwVAAAAAElFTkSuQmCCUEsDBAoAAAAA&#10;AAAAIQBSZGfZjgQAAI4EAAAUAAAAZHJzL21lZGlhL2ltYWdlNS5wbmeJUE5HDQoaCgAAAA1JSERS&#10;AAAAagAAAEkIAwAAAOLHQz0AAAABc1JHQgCuzhzpAAAABGdBTUEAALGPC/xhBQAAAc5QTFRF////&#10;7u7uJCQkZWVlEhISa2trFhYWaGhoGhoaYmJiICAgXV1dJiYmWFhYLCwsUVFRMjIyS0tLODg4RERE&#10;Pz8/Y2NjhoaG6enpAAAAkZGR6+vrNjY2jY2N5+fnOzs7AwMDkpKS8vLympqaioqK1tbW5ubmiIiI&#10;BwcHRUVFT09PCwsLLi4uyMjIu7u7DQ0NQEBAtbW1CQkJDAwMNTU1zs7OuLi4Hh4ez8/PtLS0FxcX&#10;Hx8f0tLSGBgYBgYG0NDQ8/PzMTExpKSk9vb2wsLCbm5uBAQEUlJS/Pz8Nzc3VlZWvr6+ampqU1NT&#10;c3Nz9/f3bW1tVFRU+/v7cHBwWVlZ+fn5lJSU+Pj4KCgowMDATU1NqKio3NzcRkZGLS0t2dnZ4uLi&#10;jo6OnJycubm5AgICmZmZm5ubV1dX0dHRCgoK1NTUIyMj29vbJSUl19fXNDQ0BQUF4eHhoKCgurq6&#10;5eXlQUFBX19fd3d36OjoERERXFxcVVVV+vr6b29vW1tby8vLZ2dnra2tISEhtra2s7Ozr6+vgICA&#10;HR0dzMzMsbGxPj4+7OzsDg4OOjo65OTknZ2dycnJcnJyR0dHFRUVkJCQk5OT6urql5eXKioqv7+/&#10;AAAABZb56QAAAJp0Uk5T////////////////////////////////////////////////////////&#10;////////////////////////////////////////////////////////////////////////////&#10;////////////////////////////////////////////////////////////////////////AMuw&#10;hWMAAAAJcEhZcwAAFxEAABcRAcom8z8AAAGjSURBVFhH3ZlByoMwEIUTvEAgG0/gzgvp1lUOUCQX&#10;yLV/oq8/KkynOJOB+lkKpcM8XpuMk9Gx+NSt25VyvUKsV33bPtYvB0TK8aFnWBAph9f6TV9uQkqS&#10;YUakmHlASpKISAUyUpKkgkg544qcFIq+RqQkCYq+kJJkVVsbX2j9qC9ubSj6clzhWCcEyikdcpIo&#10;Lnq2IGaPSDGmvl5ISZIRqMBTfS0JOSmi2tpwA6eVRkTKKUhJEvU28xyRkyJdCqIfbrIs7Dq8dDds&#10;sRZx0morddJqLHXUai110Gou1ef33ZLdHnISpNq76vtu32AWUuhuTKT2wmEjtfkykqq+rKT68EBX&#10;wey/2u6SJlJ7HbSQsqsW79reXuq/m2kuZXa/CocOrbHUscctdeB284V0NGonLfaMcPIkgW0V8r6d&#10;5LC9rdq554FKhT/lI1KMmaeJ86R2YGTri9q8k50Yq43CWU9qszPW0/UAfJsnemJn7Vozad9ZTdr9&#10;goQkanN2thgdzvIifOR+Pa2NO5s9wbJ7Lmf3VM7Mk2dnp2qe3DSO5fMLgR9x7g/s8rNG1vrWqAAA&#10;AABJRU5ErkJgglBLAwQUAAYACAAAACEA8j1ajN8AAAAIAQAADwAAAGRycy9kb3ducmV2LnhtbEyP&#10;QUvDQBCF74L/YRnBm90ktiWN2ZRS1FMRbAXpbZqdJqHZ2ZDdJum/dz3pcXgf732TryfTioF611hW&#10;EM8iEMSl1Q1XCr4Ob08pCOeRNbaWScGNHKyL+7scM21H/qRh7ysRSthlqKD2vsukdGVNBt3MdsQh&#10;O9veoA9nX0nd4xjKTSuTKFpKgw2HhRo72tZUXvZXo+B9xHHzHL8Ou8t5ezseFh/fu5iUenyYNi8g&#10;PE3+D4Zf/aAORXA62StrJ1oF82gVSAVpAiLEaTxfgjgFLokXIItc/n+g+AEAAP//AwBQSwMEFAAG&#10;AAgAAAAhAFyhR37aAAAAMQMAABkAAABkcnMvX3JlbHMvZTJvRG9jLnhtbC5yZWxzvNLBSgMxEAbg&#10;u+A7hLm72d22IqXZXkToVeoDDMlsNriZhCSKfXsDIlgo622PmWH+/zvkcPzys/iklF1gBV3TgiDW&#10;wTi2Ct7OLw9PIHJBNjgHJgUXynAc7u8OrzRjqUd5cjGLmsJZwVRK3EuZ9UQecxMicd2MIXks9Zms&#10;jKjf0ZLs2/ZRpr8ZMFxlipNRkE5mA+J8ibX5/+wwjk7Tc9AfnrjcqJDO1+4aiMlSUeDJOPwZbprI&#10;FuRtQ7+OoV8ydOsYuiXDbh3DbsmwXcew/TXIq48+fAMAAP//AwBQSwECLQAUAAYACAAAACEAsYJn&#10;tgoBAAATAgAAEwAAAAAAAAAAAAAAAAAAAAAAW0NvbnRlbnRfVHlwZXNdLnhtbFBLAQItABQABgAI&#10;AAAAIQA4/SH/1gAAAJQBAAALAAAAAAAAAAAAAAAAADsBAABfcmVscy8ucmVsc1BLAQItABQABgAI&#10;AAAAIQBro15EHwMAAIEPAAAOAAAAAAAAAAAAAAAAADoCAABkcnMvZTJvRG9jLnhtbFBLAQItAAoA&#10;AAAAAAAAIQCuvb+RpAYAAKQGAAAUAAAAAAAAAAAAAAAAAIUFAABkcnMvbWVkaWEvaW1hZ2UxLnBu&#10;Z1BLAQItAAoAAAAAAAAAIQCCeWMX/AYAAPwGAAAUAAAAAAAAAAAAAAAAAFsMAABkcnMvbWVkaWEv&#10;aW1hZ2UyLnBuZ1BLAQItAAoAAAAAAAAAIQB2fIqrbCAAAGwgAAAUAAAAAAAAAAAAAAAAAIkTAABk&#10;cnMvbWVkaWEvaW1hZ2UzLnBuZ1BLAQItAAoAAAAAAAAAIQAv3pA1+xMAAPsTAAAUAAAAAAAAAAAA&#10;AAAAACc0AABkcnMvbWVkaWEvaW1hZ2U0LnBuZ1BLAQItAAoAAAAAAAAAIQBSZGfZjgQAAI4EAAAU&#10;AAAAAAAAAAAAAAAAAFRIAABkcnMvbWVkaWEvaW1hZ2U1LnBuZ1BLAQItABQABgAIAAAAIQDyPVqM&#10;3wAAAAgBAAAPAAAAAAAAAAAAAAAAABRNAABkcnMvZG93bnJldi54bWxQSwECLQAUAAYACAAAACEA&#10;XKFHftoAAAAxAwAAGQAAAAAAAAAAAAAAAAAgTgAAZHJzL19yZWxzL2Uyb0RvYy54bWwucmVsc1BL&#10;BQYAAAAACgAKAIQCAAAx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3" o:spid="_x0000_s1027" type="#_x0000_t75" style="position:absolute;left:2422;top:2159;width:768;height:1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BtxwAAANsAAAAPAAAAZHJzL2Rvd25yZXYueG1sRI9BSwMx&#10;FITvgv8hPKGXYhO3YHXbtEhlqVQ8tHqwt8fmubtk87Js0nb9941Q8DjMzDfMYjW4VpyoD41nDQ8T&#10;BYK49KbhSsPXZ3H/BCJEZIOtZ9LwSwFWy9ubBebGn3lHp32sRIJwyFFDHWOXSxnKmhyGie+Ik/fj&#10;e4cxyb6SpsdzgrtWZko9SocNp4UaO1rXVNr90Wl4z4rh8GG342y9+S6sfbazV6W0Ht0NL3MQkYb4&#10;H76234yGbAp/X9IPkMsLAAAA//8DAFBLAQItABQABgAIAAAAIQDb4fbL7gAAAIUBAAATAAAAAAAA&#10;AAAAAAAAAAAAAABbQ29udGVudF9UeXBlc10ueG1sUEsBAi0AFAAGAAgAAAAhAFr0LFu/AAAAFQEA&#10;AAsAAAAAAAAAAAAAAAAAHwEAAF9yZWxzLy5yZWxzUEsBAi0AFAAGAAgAAAAhAMcJMG3HAAAA2wAA&#10;AA8AAAAAAAAAAAAAAAAABwIAAGRycy9kb3ducmV2LnhtbFBLBQYAAAAAAwADALcAAAD7AgAAAAA=&#10;">
                        <v:imagedata r:id="rId62" o:title=""/>
                      </v:shape>
                      <v:shape id="Picture 694" o:spid="_x0000_s1028" type="#_x0000_t75" style="position:absolute;left:4071;top:2197;width:922;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OLXxAAAANsAAAAPAAAAZHJzL2Rvd25yZXYueG1sRI9Pi8Iw&#10;FMTvgt8hvAVvmiqLSNcoIgqyePEf7N6ezbOt27zUJtbqpzeCsMdhZn7DjKeNKURNlcstK+j3IhDE&#10;idU5pwr2u2V3BMJ5ZI2FZVJwJwfTSbs1xljbG2+o3vpUBAi7GBVk3pexlC7JyKDr2ZI4eCdbGfRB&#10;VqnUFd4C3BRyEEVDaTDnsJBhSfOMkr/t1Sg4DM1yN0/p59J/nOvv48GtfxdOqc5HM/sC4anx/+F3&#10;e6UVDD7h9SX8ADl5AgAA//8DAFBLAQItABQABgAIAAAAIQDb4fbL7gAAAIUBAAATAAAAAAAAAAAA&#10;AAAAAAAAAABbQ29udGVudF9UeXBlc10ueG1sUEsBAi0AFAAGAAgAAAAhAFr0LFu/AAAAFQEAAAsA&#10;AAAAAAAAAAAAAAAAHwEAAF9yZWxzLy5yZWxzUEsBAi0AFAAGAAgAAAAhAIUI4tfEAAAA2wAAAA8A&#10;AAAAAAAAAAAAAAAABwIAAGRycy9kb3ducmV2LnhtbFBLBQYAAAAAAwADALcAAAD4AgAAAAA=&#10;">
                        <v:imagedata r:id="rId63" o:title=""/>
                      </v:shape>
                      <v:shape id="Picture 695" o:spid="_x0000_s1029" type="#_x0000_t75" style="position:absolute;left:5676;top:2189;width:1037;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hwHwwAAANsAAAAPAAAAZHJzL2Rvd25yZXYueG1sRI9Pi8Iw&#10;FMTvC36H8ARva6riItUoIsgqLIJ/Lt4ezbOtJi+lybb1228EYY/DzPyGWaw6a0RDtS8dKxgNExDE&#10;mdMl5wou5+3nDIQPyBqNY1LwJA+rZe9jgal2LR+pOYVcRAj7FBUUIVSplD4ryKIfuoo4ejdXWwxR&#10;1rnUNbYRbo0cJ8mXtFhyXCiwok1B2eP0axX8bLPGa9Puvg/5dYbd/Toxx71Sg363noMI1IX/8Lu9&#10;0wrGU3h9iT9ALv8AAAD//wMAUEsBAi0AFAAGAAgAAAAhANvh9svuAAAAhQEAABMAAAAAAAAAAAAA&#10;AAAAAAAAAFtDb250ZW50X1R5cGVzXS54bWxQSwECLQAUAAYACAAAACEAWvQsW78AAAAVAQAACwAA&#10;AAAAAAAAAAAAAAAfAQAAX3JlbHMvLnJlbHNQSwECLQAUAAYACAAAACEAm+YcB8MAAADbAAAADwAA&#10;AAAAAAAAAAAAAAAHAgAAZHJzL2Rvd25yZXYueG1sUEsFBgAAAAADAAMAtwAAAPcCAAAAAA==&#10;">
                        <v:imagedata r:id="rId64" o:title=""/>
                      </v:shape>
                      <v:shape id="Picture 696" o:spid="_x0000_s1030" type="#_x0000_t75" style="position:absolute;left:7562;top:2246;width:739;height: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UIxAAAANsAAAAPAAAAZHJzL2Rvd25yZXYueG1sRI/NasMw&#10;EITvhb6D2EJvjRxTQnCihBAIMS2l1AmE3BZrY5lYK2PJP337qlDocZiZb5j1drKNGKjztWMF81kC&#10;grh0uuZKwfl0eFmC8AFZY+OYFHyTh+3m8WGNmXYjf9FQhEpECPsMFZgQ2kxKXxqy6GeuJY7ezXUW&#10;Q5RdJXWHY4TbRqZJspAWa44LBlvaGyrvRW8VfBo9Hu/h8rak6vqa123/8X4hpZ6fpt0KRKAp/If/&#10;2rlWkC7g90v8AXLzAwAA//8DAFBLAQItABQABgAIAAAAIQDb4fbL7gAAAIUBAAATAAAAAAAAAAAA&#10;AAAAAAAAAABbQ29udGVudF9UeXBlc10ueG1sUEsBAi0AFAAGAAgAAAAhAFr0LFu/AAAAFQEAAAsA&#10;AAAAAAAAAAAAAAAAHwEAAF9yZWxzLy5yZWxzUEsBAi0AFAAGAAgAAAAhAE0EBQjEAAAA2wAAAA8A&#10;AAAAAAAAAAAAAAAABwIAAGRycy9kb3ducmV2LnhtbFBLBQYAAAAAAwADALcAAAD4AgAAAAA=&#10;">
                        <v:imagedata r:id="rId65" o:title=""/>
                      </v:shape>
                      <v:shape id="Picture 697" o:spid="_x0000_s1031" type="#_x0000_t75" style="position:absolute;left:9141;top:2339;width:101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S0xAAAANsAAAAPAAAAZHJzL2Rvd25yZXYueG1sRI/disIw&#10;FITvBd8hHMEb0XSFValNRRZcCouCPyDeHZpjW2xOSpPV+vZmYcHLYWa+YZJVZ2pxp9ZVlhV8TCIQ&#10;xLnVFRcKTsfNeAHCeWSNtWVS8CQHq7TfSzDW9sF7uh98IQKEXYwKSu+bWEqXl2TQTWxDHLyrbQ36&#10;INtC6hYfAW5qOY2imTRYcVgosaGvkvLb4dcoOJIezbpNdtl9Z9XP53l7uRW6UWo46NZLEJ46/w7/&#10;tzOtYDqHvy/hB8j0BQAA//8DAFBLAQItABQABgAIAAAAIQDb4fbL7gAAAIUBAAATAAAAAAAAAAAA&#10;AAAAAAAAAABbQ29udGVudF9UeXBlc10ueG1sUEsBAi0AFAAGAAgAAAAhAFr0LFu/AAAAFQEAAAsA&#10;AAAAAAAAAAAAAAAAHwEAAF9yZWxzLy5yZWxzUEsBAi0AFAAGAAgAAAAhAOZc1LTEAAAA2wAAAA8A&#10;AAAAAAAAAAAAAAAABwIAAGRycy9kb3ducmV2LnhtbFBLBQYAAAAAAwADALcAAAD4AgAAAAA=&#10;">
                        <v:imagedata r:id="rId66" o:title=""/>
                      </v:shape>
                    </v:group>
                  </w:pict>
                </mc:Fallback>
              </mc:AlternateContent>
            </w:r>
          </w:p>
        </w:tc>
        <w:tc>
          <w:tcPr>
            <w:tcW w:w="1701" w:type="dxa"/>
            <w:tcBorders>
              <w:top w:val="single" w:sz="12" w:space="0" w:color="auto"/>
              <w:bottom w:val="nil"/>
            </w:tcBorders>
            <w:vAlign w:val="center"/>
          </w:tcPr>
          <w:p w14:paraId="0A7E6003" w14:textId="77777777" w:rsidR="009351A7" w:rsidRPr="0069798A" w:rsidRDefault="009351A7" w:rsidP="008109DB">
            <w:pPr>
              <w:pStyle w:val="Tablebody8"/>
              <w:jc w:val="center"/>
              <w:rPr>
                <w:szCs w:val="18"/>
                <w:lang w:val="fr-FR"/>
              </w:rPr>
            </w:pPr>
          </w:p>
        </w:tc>
        <w:tc>
          <w:tcPr>
            <w:tcW w:w="1729" w:type="dxa"/>
            <w:tcBorders>
              <w:top w:val="single" w:sz="12" w:space="0" w:color="auto"/>
              <w:bottom w:val="nil"/>
            </w:tcBorders>
            <w:vAlign w:val="center"/>
          </w:tcPr>
          <w:p w14:paraId="2D360598" w14:textId="77777777" w:rsidR="009351A7" w:rsidRPr="0069798A" w:rsidRDefault="009351A7" w:rsidP="008109DB">
            <w:pPr>
              <w:pStyle w:val="Tablebody8"/>
              <w:jc w:val="center"/>
              <w:rPr>
                <w:szCs w:val="18"/>
                <w:lang w:val="fr-FR"/>
              </w:rPr>
            </w:pPr>
          </w:p>
        </w:tc>
        <w:tc>
          <w:tcPr>
            <w:tcW w:w="1701" w:type="dxa"/>
            <w:tcBorders>
              <w:top w:val="single" w:sz="12" w:space="0" w:color="auto"/>
              <w:bottom w:val="nil"/>
            </w:tcBorders>
            <w:vAlign w:val="center"/>
          </w:tcPr>
          <w:p w14:paraId="0C815C08" w14:textId="77777777" w:rsidR="009351A7" w:rsidRPr="0069798A" w:rsidRDefault="009351A7" w:rsidP="008109DB">
            <w:pPr>
              <w:pStyle w:val="Tablebody8"/>
              <w:jc w:val="center"/>
              <w:rPr>
                <w:szCs w:val="18"/>
                <w:lang w:val="fr-FR"/>
              </w:rPr>
            </w:pPr>
          </w:p>
        </w:tc>
        <w:tc>
          <w:tcPr>
            <w:tcW w:w="1729" w:type="dxa"/>
            <w:tcBorders>
              <w:top w:val="single" w:sz="12" w:space="0" w:color="auto"/>
              <w:bottom w:val="nil"/>
            </w:tcBorders>
            <w:vAlign w:val="center"/>
          </w:tcPr>
          <w:p w14:paraId="59B46124" w14:textId="77777777" w:rsidR="009351A7" w:rsidRPr="0069798A" w:rsidRDefault="009351A7" w:rsidP="008109DB">
            <w:pPr>
              <w:pStyle w:val="Tablebody8"/>
              <w:jc w:val="center"/>
              <w:rPr>
                <w:szCs w:val="18"/>
                <w:lang w:val="fr-FR"/>
              </w:rPr>
            </w:pPr>
          </w:p>
        </w:tc>
      </w:tr>
      <w:tr w:rsidR="009351A7" w:rsidRPr="0069798A" w14:paraId="79A53FD7" w14:textId="77777777" w:rsidTr="00BB131B">
        <w:trPr>
          <w:cantSplit/>
          <w:jc w:val="center"/>
        </w:trPr>
        <w:tc>
          <w:tcPr>
            <w:tcW w:w="1247" w:type="dxa"/>
            <w:vMerge/>
            <w:tcBorders>
              <w:top w:val="nil"/>
              <w:bottom w:val="single" w:sz="12" w:space="0" w:color="auto"/>
            </w:tcBorders>
            <w:vAlign w:val="center"/>
          </w:tcPr>
          <w:p w14:paraId="22891248" w14:textId="77777777" w:rsidR="009351A7" w:rsidRPr="0069798A" w:rsidRDefault="009351A7" w:rsidP="009351A7">
            <w:pPr>
              <w:pStyle w:val="Tablebody8"/>
              <w:rPr>
                <w:szCs w:val="18"/>
                <w:lang w:val="fr-FR"/>
              </w:rPr>
            </w:pPr>
          </w:p>
        </w:tc>
        <w:tc>
          <w:tcPr>
            <w:tcW w:w="1701" w:type="dxa"/>
            <w:tcBorders>
              <w:top w:val="nil"/>
              <w:bottom w:val="single" w:sz="12" w:space="0" w:color="auto"/>
            </w:tcBorders>
          </w:tcPr>
          <w:p w14:paraId="7F8F1F9B" w14:textId="77777777" w:rsidR="00BB131B" w:rsidRPr="0069798A" w:rsidRDefault="009351A7" w:rsidP="00BB131B">
            <w:pPr>
              <w:pStyle w:val="Tablebody8"/>
              <w:spacing w:before="40"/>
              <w:rPr>
                <w:noProof/>
                <w:snapToGrid w:val="0"/>
                <w:lang w:val="fr-FR"/>
              </w:rPr>
            </w:pPr>
            <w:r w:rsidRPr="0069798A">
              <w:rPr>
                <w:noProof/>
                <w:snapToGrid w:val="0"/>
                <w:lang w:val="fr-FR"/>
              </w:rPr>
              <w:t>Téléphone</w:t>
            </w:r>
          </w:p>
          <w:p w14:paraId="30BC7A24" w14:textId="77777777" w:rsidR="009351A7" w:rsidRPr="0069798A" w:rsidRDefault="009351A7" w:rsidP="00BB131B">
            <w:pPr>
              <w:pStyle w:val="Tablebody8"/>
              <w:spacing w:before="40"/>
              <w:rPr>
                <w:spacing w:val="-2"/>
                <w:szCs w:val="18"/>
                <w:lang w:val="fr-FR"/>
              </w:rPr>
            </w:pPr>
            <w:r w:rsidRPr="0069798A">
              <w:rPr>
                <w:noProof/>
                <w:snapToGrid w:val="0"/>
                <w:spacing w:val="-2"/>
                <w:lang w:val="fr-FR"/>
              </w:rPr>
              <w:t xml:space="preserve">ISO 7001 – </w:t>
            </w:r>
            <w:r w:rsidR="00B427AB" w:rsidRPr="0069798A">
              <w:rPr>
                <w:spacing w:val="-2"/>
                <w:szCs w:val="18"/>
                <w:lang w:val="fr-FR"/>
              </w:rPr>
              <w:t>PI PF 017</w:t>
            </w:r>
          </w:p>
        </w:tc>
        <w:tc>
          <w:tcPr>
            <w:tcW w:w="1701" w:type="dxa"/>
            <w:tcBorders>
              <w:top w:val="nil"/>
              <w:bottom w:val="single" w:sz="12" w:space="0" w:color="auto"/>
            </w:tcBorders>
          </w:tcPr>
          <w:p w14:paraId="49A6823B" w14:textId="77777777" w:rsidR="00BB131B" w:rsidRPr="0069798A" w:rsidRDefault="009351A7" w:rsidP="00BB131B">
            <w:pPr>
              <w:pStyle w:val="Tablebody8"/>
              <w:spacing w:before="40"/>
              <w:rPr>
                <w:noProof/>
                <w:snapToGrid w:val="0"/>
                <w:lang w:val="fr-FR"/>
              </w:rPr>
            </w:pPr>
            <w:r w:rsidRPr="0069798A">
              <w:rPr>
                <w:noProof/>
                <w:snapToGrid w:val="0"/>
                <w:lang w:val="fr-FR"/>
              </w:rPr>
              <w:t>Aéroport/Avion</w:t>
            </w:r>
          </w:p>
          <w:p w14:paraId="13DEF265" w14:textId="77777777" w:rsidR="009351A7" w:rsidRPr="0069798A" w:rsidRDefault="009351A7" w:rsidP="00BB131B">
            <w:pPr>
              <w:pStyle w:val="Tablebody8"/>
              <w:spacing w:before="40"/>
              <w:rPr>
                <w:spacing w:val="-2"/>
                <w:szCs w:val="18"/>
                <w:lang w:val="fr-FR"/>
              </w:rPr>
            </w:pPr>
            <w:r w:rsidRPr="0069798A">
              <w:rPr>
                <w:noProof/>
                <w:snapToGrid w:val="0"/>
                <w:spacing w:val="-2"/>
                <w:lang w:val="fr-FR"/>
              </w:rPr>
              <w:t>ISO 7001 –</w:t>
            </w:r>
            <w:r w:rsidR="00B427AB" w:rsidRPr="0069798A">
              <w:rPr>
                <w:spacing w:val="-2"/>
                <w:szCs w:val="18"/>
                <w:lang w:val="fr-FR"/>
              </w:rPr>
              <w:t xml:space="preserve"> PI TF 001</w:t>
            </w:r>
          </w:p>
        </w:tc>
        <w:tc>
          <w:tcPr>
            <w:tcW w:w="1729" w:type="dxa"/>
            <w:tcBorders>
              <w:top w:val="nil"/>
              <w:bottom w:val="single" w:sz="12" w:space="0" w:color="auto"/>
            </w:tcBorders>
          </w:tcPr>
          <w:p w14:paraId="6B05C1D0" w14:textId="77777777" w:rsidR="00BB131B" w:rsidRPr="0069798A" w:rsidRDefault="009351A7" w:rsidP="00BB131B">
            <w:pPr>
              <w:pStyle w:val="Tablebody8"/>
              <w:spacing w:before="40"/>
              <w:rPr>
                <w:noProof/>
                <w:snapToGrid w:val="0"/>
                <w:lang w:val="fr-FR"/>
              </w:rPr>
            </w:pPr>
            <w:r w:rsidRPr="0069798A">
              <w:rPr>
                <w:noProof/>
                <w:snapToGrid w:val="0"/>
                <w:lang w:val="fr-FR"/>
              </w:rPr>
              <w:t>Activités sportives</w:t>
            </w:r>
            <w:r w:rsidR="00B31829" w:rsidRPr="0069798A">
              <w:rPr>
                <w:noProof/>
                <w:snapToGrid w:val="0"/>
                <w:lang w:val="fr-FR"/>
              </w:rPr>
              <w:t xml:space="preserve"> ou omnisports</w:t>
            </w:r>
          </w:p>
          <w:p w14:paraId="56E94072" w14:textId="77777777" w:rsidR="009351A7" w:rsidRPr="0069798A" w:rsidRDefault="009351A7" w:rsidP="00BB131B">
            <w:pPr>
              <w:pStyle w:val="Tablebody8"/>
              <w:spacing w:before="40"/>
              <w:rPr>
                <w:spacing w:val="-2"/>
                <w:szCs w:val="18"/>
                <w:lang w:val="fr-FR"/>
              </w:rPr>
            </w:pPr>
            <w:r w:rsidRPr="0069798A">
              <w:rPr>
                <w:noProof/>
                <w:snapToGrid w:val="0"/>
                <w:spacing w:val="-2"/>
                <w:lang w:val="fr-FR"/>
              </w:rPr>
              <w:t xml:space="preserve">ISO 7001 – </w:t>
            </w:r>
            <w:r w:rsidR="00B427AB" w:rsidRPr="0069798A">
              <w:rPr>
                <w:spacing w:val="-2"/>
                <w:szCs w:val="18"/>
                <w:lang w:val="fr-FR"/>
              </w:rPr>
              <w:t>PI SA 001</w:t>
            </w:r>
          </w:p>
        </w:tc>
        <w:tc>
          <w:tcPr>
            <w:tcW w:w="1701" w:type="dxa"/>
            <w:tcBorders>
              <w:top w:val="nil"/>
              <w:bottom w:val="single" w:sz="12" w:space="0" w:color="auto"/>
            </w:tcBorders>
          </w:tcPr>
          <w:p w14:paraId="4D5A473B" w14:textId="77777777" w:rsidR="00BB131B" w:rsidRPr="0069798A" w:rsidRDefault="00B31829" w:rsidP="00BB131B">
            <w:pPr>
              <w:pStyle w:val="Tablebody8"/>
              <w:spacing w:before="40"/>
              <w:rPr>
                <w:noProof/>
                <w:snapToGrid w:val="0"/>
                <w:lang w:val="fr-FR"/>
              </w:rPr>
            </w:pPr>
            <w:r w:rsidRPr="0069798A">
              <w:rPr>
                <w:noProof/>
                <w:snapToGrid w:val="0"/>
                <w:lang w:val="fr-FR"/>
              </w:rPr>
              <w:t>Poste</w:t>
            </w:r>
            <w:r w:rsidR="009351A7" w:rsidRPr="0069798A">
              <w:rPr>
                <w:noProof/>
                <w:snapToGrid w:val="0"/>
                <w:lang w:val="fr-FR"/>
              </w:rPr>
              <w:t xml:space="preserve"> d</w:t>
            </w:r>
            <w:r w:rsidRPr="0069798A">
              <w:rPr>
                <w:noProof/>
                <w:snapToGrid w:val="0"/>
                <w:lang w:val="fr-FR"/>
              </w:rPr>
              <w:t>e remplissage</w:t>
            </w:r>
          </w:p>
          <w:p w14:paraId="1B6B78E7" w14:textId="77777777" w:rsidR="009351A7" w:rsidRPr="0069798A" w:rsidRDefault="009351A7" w:rsidP="00BB131B">
            <w:pPr>
              <w:pStyle w:val="Tablebody8"/>
              <w:spacing w:before="40"/>
              <w:rPr>
                <w:spacing w:val="-2"/>
                <w:szCs w:val="18"/>
                <w:lang w:val="fr-FR"/>
              </w:rPr>
            </w:pPr>
            <w:r w:rsidRPr="0069798A">
              <w:rPr>
                <w:noProof/>
                <w:snapToGrid w:val="0"/>
                <w:spacing w:val="-2"/>
                <w:lang w:val="fr-FR"/>
              </w:rPr>
              <w:t xml:space="preserve">ISO 7001 – </w:t>
            </w:r>
            <w:r w:rsidR="00B427AB" w:rsidRPr="0069798A">
              <w:rPr>
                <w:spacing w:val="-2"/>
                <w:szCs w:val="18"/>
                <w:lang w:val="fr-FR"/>
              </w:rPr>
              <w:t xml:space="preserve">PI CF </w:t>
            </w:r>
            <w:r w:rsidRPr="0069798A">
              <w:rPr>
                <w:noProof/>
                <w:snapToGrid w:val="0"/>
                <w:spacing w:val="-2"/>
                <w:lang w:val="fr-FR"/>
              </w:rPr>
              <w:t>009</w:t>
            </w:r>
          </w:p>
        </w:tc>
        <w:tc>
          <w:tcPr>
            <w:tcW w:w="1729" w:type="dxa"/>
            <w:tcBorders>
              <w:top w:val="nil"/>
              <w:bottom w:val="single" w:sz="12" w:space="0" w:color="auto"/>
            </w:tcBorders>
          </w:tcPr>
          <w:p w14:paraId="050A00ED" w14:textId="77777777" w:rsidR="00BB131B" w:rsidRPr="0069798A" w:rsidRDefault="009351A7" w:rsidP="00BB131B">
            <w:pPr>
              <w:pStyle w:val="Tablebody8"/>
              <w:spacing w:before="40"/>
              <w:rPr>
                <w:noProof/>
                <w:snapToGrid w:val="0"/>
                <w:lang w:val="fr-FR"/>
              </w:rPr>
            </w:pPr>
            <w:r w:rsidRPr="0069798A">
              <w:rPr>
                <w:noProof/>
                <w:snapToGrid w:val="0"/>
                <w:lang w:val="fr-FR"/>
              </w:rPr>
              <w:t>Flèche de direction</w:t>
            </w:r>
          </w:p>
          <w:p w14:paraId="6BD230C1" w14:textId="77777777" w:rsidR="009351A7" w:rsidRPr="0069798A" w:rsidRDefault="009351A7" w:rsidP="00BB131B">
            <w:pPr>
              <w:pStyle w:val="Tablebody8"/>
              <w:spacing w:before="40"/>
              <w:rPr>
                <w:spacing w:val="-2"/>
                <w:szCs w:val="18"/>
                <w:lang w:val="fr-FR"/>
              </w:rPr>
            </w:pPr>
            <w:r w:rsidRPr="0069798A">
              <w:rPr>
                <w:noProof/>
                <w:snapToGrid w:val="0"/>
                <w:spacing w:val="-2"/>
                <w:lang w:val="fr-FR"/>
              </w:rPr>
              <w:t xml:space="preserve">ISO 7001 – </w:t>
            </w:r>
            <w:r w:rsidR="00B427AB" w:rsidRPr="0069798A">
              <w:rPr>
                <w:spacing w:val="-2"/>
                <w:szCs w:val="18"/>
                <w:lang w:val="fr-FR"/>
              </w:rPr>
              <w:t>PI PF 030</w:t>
            </w:r>
          </w:p>
        </w:tc>
      </w:tr>
      <w:tr w:rsidR="009351A7" w:rsidRPr="0069798A" w14:paraId="55B41355" w14:textId="77777777" w:rsidTr="008109DB">
        <w:trPr>
          <w:cantSplit/>
          <w:trHeight w:val="1361"/>
          <w:jc w:val="center"/>
        </w:trPr>
        <w:tc>
          <w:tcPr>
            <w:tcW w:w="1247" w:type="dxa"/>
            <w:vMerge w:val="restart"/>
            <w:tcBorders>
              <w:top w:val="single" w:sz="12" w:space="0" w:color="auto"/>
              <w:bottom w:val="nil"/>
            </w:tcBorders>
            <w:vAlign w:val="center"/>
          </w:tcPr>
          <w:p w14:paraId="538F1251" w14:textId="77777777" w:rsidR="009351A7" w:rsidRPr="0069798A" w:rsidRDefault="009351A7" w:rsidP="009351A7">
            <w:pPr>
              <w:pStyle w:val="Tablebody8"/>
              <w:rPr>
                <w:szCs w:val="18"/>
                <w:lang w:val="fr-FR"/>
              </w:rPr>
            </w:pPr>
            <w:r w:rsidRPr="0069798A">
              <w:rPr>
                <w:b/>
                <w:noProof/>
                <w:snapToGrid w:val="0"/>
                <w:lang w:val="fr-FR"/>
              </w:rPr>
              <w:t xml:space="preserve">Signaux </w:t>
            </w:r>
            <w:r w:rsidRPr="0069798A">
              <w:rPr>
                <w:noProof/>
                <w:snapToGrid w:val="0"/>
                <w:lang w:val="fr-FR"/>
              </w:rPr>
              <w:br/>
            </w:r>
            <w:r w:rsidRPr="0069798A">
              <w:rPr>
                <w:b/>
                <w:noProof/>
                <w:snapToGrid w:val="0"/>
                <w:lang w:val="fr-FR"/>
              </w:rPr>
              <w:t xml:space="preserve">de sécurité </w:t>
            </w:r>
            <w:r w:rsidRPr="0069798A">
              <w:rPr>
                <w:noProof/>
                <w:snapToGrid w:val="0"/>
                <w:lang w:val="fr-FR"/>
              </w:rPr>
              <w:br/>
            </w:r>
            <w:r w:rsidRPr="0069798A">
              <w:rPr>
                <w:b/>
                <w:noProof/>
                <w:snapToGrid w:val="0"/>
                <w:lang w:val="fr-FR"/>
              </w:rPr>
              <w:t>(symboles)</w:t>
            </w:r>
          </w:p>
        </w:tc>
        <w:tc>
          <w:tcPr>
            <w:tcW w:w="1701" w:type="dxa"/>
            <w:tcBorders>
              <w:top w:val="single" w:sz="12" w:space="0" w:color="auto"/>
              <w:bottom w:val="nil"/>
            </w:tcBorders>
            <w:vAlign w:val="center"/>
          </w:tcPr>
          <w:p w14:paraId="32BE86F7" w14:textId="54FC32A3" w:rsidR="009351A7" w:rsidRPr="0069798A" w:rsidRDefault="0082081F" w:rsidP="008109DB">
            <w:pPr>
              <w:pStyle w:val="Tablebody8"/>
              <w:jc w:val="center"/>
              <w:rPr>
                <w:szCs w:val="18"/>
                <w:lang w:val="fr-FR"/>
              </w:rPr>
            </w:pPr>
            <w:r w:rsidRPr="0069798A">
              <w:rPr>
                <w:noProof/>
                <w:lang w:val="fr-FR" w:eastAsia="fr-FR"/>
              </w:rPr>
              <w:drawing>
                <wp:inline distT="0" distB="0" distL="0" distR="0" wp14:anchorId="37676997" wp14:editId="794CE1D4">
                  <wp:extent cx="810895" cy="810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p>
        </w:tc>
        <w:tc>
          <w:tcPr>
            <w:tcW w:w="1701" w:type="dxa"/>
            <w:tcBorders>
              <w:top w:val="single" w:sz="12" w:space="0" w:color="auto"/>
              <w:bottom w:val="nil"/>
            </w:tcBorders>
            <w:vAlign w:val="center"/>
          </w:tcPr>
          <w:p w14:paraId="524C8DE4" w14:textId="2D93E38B" w:rsidR="009351A7" w:rsidRPr="0069798A" w:rsidRDefault="0082081F" w:rsidP="008109DB">
            <w:pPr>
              <w:pStyle w:val="Tablebody8"/>
              <w:jc w:val="center"/>
              <w:rPr>
                <w:szCs w:val="18"/>
                <w:lang w:val="fr-FR"/>
              </w:rPr>
            </w:pPr>
            <w:r w:rsidRPr="0069798A">
              <w:rPr>
                <w:noProof/>
                <w:szCs w:val="18"/>
                <w:lang w:val="fr-FR" w:eastAsia="fr-FR"/>
              </w:rPr>
              <mc:AlternateContent>
                <mc:Choice Requires="wpg">
                  <w:drawing>
                    <wp:anchor distT="0" distB="0" distL="114300" distR="114300" simplePos="0" relativeHeight="251717632" behindDoc="1" locked="0" layoutInCell="1" allowOverlap="1" wp14:anchorId="2D3A86C3" wp14:editId="15807E53">
                      <wp:simplePos x="0" y="0"/>
                      <wp:positionH relativeFrom="column">
                        <wp:posOffset>97790</wp:posOffset>
                      </wp:positionH>
                      <wp:positionV relativeFrom="paragraph">
                        <wp:posOffset>26670</wp:posOffset>
                      </wp:positionV>
                      <wp:extent cx="4078605" cy="815975"/>
                      <wp:effectExtent l="0" t="0" r="0" b="0"/>
                      <wp:wrapNone/>
                      <wp:docPr id="17" name="Group 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78605" cy="815975"/>
                                <a:chOff x="3868" y="4018"/>
                                <a:chExt cx="6423" cy="1285"/>
                              </a:xfrm>
                            </wpg:grpSpPr>
                            <pic:pic xmlns:pic="http://schemas.openxmlformats.org/drawingml/2006/picture">
                              <pic:nvPicPr>
                                <pic:cNvPr id="18" name="Picture 7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5590" y="4018"/>
                                  <a:ext cx="1277" cy="12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7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7295" y="4026"/>
                                  <a:ext cx="1277" cy="12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7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014" y="4125"/>
                                  <a:ext cx="1277" cy="11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7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3868" y="4026"/>
                                  <a:ext cx="1277" cy="12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684C741E" id="Group 749" o:spid="_x0000_s1026" style="position:absolute;margin-left:7.7pt;margin-top:2.1pt;width:321.15pt;height:64.25pt;z-index:-251598848" coordorigin="3868,4018" coordsize="6423,1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cFK1QIAAPoMAAAOAAAAZHJzL2Uyb0RvYy54bWzsV8lu2zAQvRfoPxC6&#10;J1riVbAdFE0TFOgSdPkAmqIkIuKCIW0lf98hJbm2EzRFDika5GCB6/DNmzccenF+Kxuy5WCFVsso&#10;PU0iwhXThVDVMvr54/JkFhHrqCpooxVfRnfcRuert28Wrcl5pmvdFBwIGlE2b80yqp0zeRxbVnNJ&#10;7ak2XOFkqUFSh12o4gJoi9ZlE2dJMolbDYUBzbi1OHrRTUarYL8sOXNfy9JyR5plhNhc+EL4rv03&#10;Xi1oXgE1tWA9DPoEFJIKhYfuTF1QR8kGxD1TUjDQVpfulGkZ67IUjAcf0Js0OfLmCvTGBF+qvK3M&#10;jiak9oinJ5tlX7ZXYL6ba+jQY/OTZjcWeYlbU+X7875fdYvJuv2sC4wn3TgdHL8tQXoT6BK5Dfze&#10;7fjlt44wHBwl09kkGUeE4dwsHc+n4y4ArMYo+W1nswkKBmdHSTob5j702yej7Kzbm2azsDOmeXdu&#10;wNpjWy2MYDn+er6wdY+vx3WFu9wGeNQbkX9lQ1K42ZgTDK2hTqxFI9xdkClS5EGp7bVgnmrfQWqv&#10;gYgC0wZ9VlQinTjtTyXTUea9H5Z1m6h3KkSHKP2+pqri76xBiaMFNDAMAei25rSwftjH8dBK6B4A&#10;WTfCXIqm8eHz7d5lzJIjlT3AWqfgC802kivXpSTwBr3XytbC2IhAzuWao5vwsQiAaG6BfUPcIfms&#10;A+5Y7Q8vEUQ/jpHdTQTEv0F6dywK9lENjsdzTPkDMQ1KTLPpdJAStjxLg5SQZbDuimtJfANhI9Ig&#10;cbr9ZD1mXDos8aiV9uQNRHtkPecI9D/U4vy+Fs9epBZDhj2XFqfZHO+9oMVs4umk+asWk8mf78UM&#10;0/f4Xhy9SC2GDHsuLc6TdNRpMc36AvyAFlNc9Hov7mp05kvsUY0OheOwur6AGh3C/lxa3Hvw/bt7&#10;Mbwe8YEdSnv/Z8C/4Pf72N7/y7L6BQAA//8DAFBLAwQKAAAAAAAAACEA3aFwQuMUAADjFAAAFAAA&#10;AGRycy9tZWRpYS9pbWFnZTEucG5niVBORw0KGgoAAAANSUhEUgAAAIUAAACFCAYAAAB12js8AAAA&#10;AXNSR0IArs4c6QAAAARnQU1BAACxjwv8YQUAAAAJcEhZcwAAFxEAABcRAcom8z8AABR4SURBVHhe&#10;7V0JdBXVGX6CpSii2NZWa3uqHreWI1Vb68JmUZYCAiJqC6i4SyBA2MIqAiJLEhYBlX0RCErYFBQE&#10;kqACYg3BgAqGFDEhKAECISGBAH//785MzuMxb5n3Zt67c+E756s9IZm5//9/89/9Xg8piIpTlVRQ&#10;dJS27SmgFVt20tgl6fTchPeo+eDpdF/Cm1S9VT/ytOhDnn/19U/+d/wefh9/h78fl5ZB76ZnURY/&#10;F8/He1SEEqIoOVFBX+7+kZKXZtJTyan0AAfyhi6jtOA36UGeB+PJ81BP8jRNIE8zppkI/BG/j7/D&#10;3+M5/+xB1fi5N3R5Q7wH70teulG8H+VQAa4VRXbeflqUmU1PJS2im58fQ1e0G6gFr1F38jRmIojN&#10;egfPCFbZgonn4vl4D97H78X7UQ6UJ5XLhfKdPnNWL6274CpR/HiwmGat2UpPjJ5PdR4bwl+t9uVW&#10;ZYHmNgsgVOK9RjZBebhcdToMoVZDZ9LEFZ9SPlc1boL0ojhWVkFrsnZT57GL6LqOwzkA/JXiC0UQ&#10;7M4CdhHlElmrG3ke7kXXdRohyr8ma5ewR3ZIK4rCw8doEn9ljfpOZceygx9ERuilicIsELISWQTl&#10;RvnZDtgDu2CfrJBOFAeOlFAS9xZue2GsloobcxURq2rBbsIO2MN23cr2Jb2fLuyVDdKIovBwCY1l&#10;J9V9aZyokz1NuH5WRQy+hF2wj+2EvWPYbtgvC2IuivKTlbQgI4vu6JqstRWQHdDCN3OmaoSdIht2&#10;F/bDD/BHrBFTUWTuyKOWg2dojTIhBkUzQzDCbtjPfoA/MnPydA/FBjERxeGSMhoy72Oq3Xag1s93&#10;W+PRKcIP7A/4ZTD7B36KBaIuig3bc6lB78nal8HdNVPnXOiEX9g/8BP8FW1ETRSnKk9TcloGXYmR&#10;RwwXX6hVRaiEf9hP8Bf8Bv9FC1ERRX5RMbUdPkfLDuizmzkhFoTjkbIxbO1NmQSrZw34D36MBhwX&#10;xbrs3XRnt/H6eAM73MzwaBPlQLbSM1b1Vv3F5Bn+e0nLfpp4jVFTs7+PNlFe9h/8CH86DUdFMW9D&#10;FtVGdYFxBxm+PmQBXQh/7z6BXpj0Ps1Ys5VWfrGTlm/eIf67eGM2xb+9gpoMeIcuaztAHnHAf+xH&#10;VCfwq5NwRBRnz56l11PXU63W/bVBGjMjo0k4lMVwCf//Dq/Po5VbvqEjx0/opTXH6TNnKCNnD3V/&#10;aznV6TBUE5MMmY79Cb+OSt0g/OwEbBdF5ekz1H/2anaiJO0HPTvczZlh2aYcEWyr+Co3n5oNnq7V&#10;7zJkDfiVqzj4Gf62G7aK4gwrNxGCMKayzQyKJlEGDuQrk9PoUEmpXsrwUFp+kgbP/ZguwRC1LLax&#10;n+Fv+N1O2CYKfIGJcz7SqgsZnMYZonqzBDEIZCfmrf+KLuUGqRRjLE05C7K/E+esDisD+oMtotAE&#10;sUoeQehtiBcmvq+X0F4MX7hOs1OGNgbKAWHMXmWbMCIWRVUbQlQZEjgJ5Pr2nh4TqdChaWkss2s3&#10;cq7WMzF7f7QJv7P/7WpjRCyKkdzLEF1OGTIEyOWoya3zVV9+q5fQGXy/v4h+33kEVyMS9K5A+J/j&#10;gF5fpIhIFFjuXgP1q0yjlJwl0FNwqrvmjYTpH4j3STPVz3GowR/EgvRtegnDQ9ii2LB9j7aCGu0I&#10;swLGgmhLcBp9a/VmvZTO4otd++gyzPSi22tWnliQ44G4ID7hIixR7DtYTHdh6BpjEWYFixU5OFe0&#10;H0Q5ewv1kjqL4tJyuqfnJC1bmJUnVuS4ID6IUziwLIqTlae1yS00smRbIdWEG5gcpCPHo7MOAVVU&#10;56RU8jTsZl6eWBFx4fggToiXVVgWBbbOiS9Dlsktb3K5GvSdSkfLAg9h24keb68gT4M48/LEkogP&#10;+wPxsgpLolif/b22HkKmhqU32QmN+kEU5XqJnYe0ogA5TogX4mYFIYsCw8T3YcUUJobMCiADH06g&#10;67mbmHfgsF5qZ1FWcYpaD5stprVNyyMDOV6Im5Vh/pBFgeFiUW2ghW/2chnIKfMXjyTSV7kFeqmd&#10;RdGxUvpb/ETRljEtjwwUU+49LA33hySKz3bupVpYWyDDeH8gwgFNE8TaiGgAA1jX/HuYPAN3/shx&#10;q9VmgIhjKAgqioqTldR8yAxtX6TZC2UiRMH99Flrv9BL7yy2fPcD/RJrRmRsdPuS44c4Ip7BEFQU&#10;2FYvvgQ3GI6uGCaHZq3SS+8ssEpLzPnIXKUaRPw4johnMAQUxU/FJVT3lWStLWH2Itmoi6Lj2IW6&#10;Bc7inY82u0cUIMcR8URcAyGgKLC3UxukconRIBteLy5Ft8BZxE1dKkQo3SCePyKOHE/ENRD8igK7&#10;of/8Ijb7uiRLGOQg3fTsaCo6GtlKq1DQdsQcfp/L/MPxRFwD7Xb3K4pxaZnamIRbvgKD3NL+zZPD&#10;6Ou8/bolzkFsinbbR4N4clzHLcnUrTgfpqLAgRq34HwIpEazB8tMbkxd3m4grc3apVvjDH74+Qj9&#10;4amR8o7uBiLHFfH1d3CKqSgmrfiMvwAsaXdRW8IgWtlcd85c+6VujTPYzpkIGUn6sRszIq4cX8TZ&#10;DOeJ4lhZuZhUkno4Oxi5MTVw7ke6Rc5g2aYdVOORRLJ8BKMs5Pgizoi3L84Txdpt37tnXMIf63cV&#10;h6E6iakfbtIW17jVT/q4xdqs8yfLzhNF53GL3Nd48iVniocHTaOyipO6Vfaj74wPtHUUbmuIe5Pj&#10;jHj74hxR4LzHazuNcGfjyZtsLBbbYMLKCWDzTadxC+WdMg+VHGfEu+DQuQ3Oc0Qxixtn1ZBW3H4A&#10;GTf+ftfxNdqVf1C3zF4cL6+gxv3fcne7C+Q4V2NhTFz5uW6ZhipRYNlWq2Gz3DHxFYxc19dsk0ib&#10;vgltVtAqDhSXaMcruL2aBTneLYbOOGfZXpUosNj1Khxt3NTlVQeI4Vzuiy/euF23zl7k7D0gjlkW&#10;DXKz97uJbMNVbIv3YucqUeDwc7E6203zHP6Ixh9/xSlL/Y/aRYL07XuoBm4IkGlpf7hEvDnuiL8B&#10;TRRnudeRnKpGOjTYpAd1nbJMmGc3FqZv09oTKnxAIHohSalCB4AQBRpOtzw/WpsGNvsjN5JF0X7k&#10;PMNOW5GydKP2Abm5O+pNjjviDx0AQhS4wATzBUrUkQa5TVGva4qtW/QNdJ28TIjO9L1uJMcd8d/K&#10;OgCEKFKWsfIhCLd3Rb3J3VJMWOGOEDuBDUBNB00TojN9rxuJuHP8k1kHgBAFrjwSJ9+a/YFbyb0o&#10;tKpxj5idQNetLqbMVRIFyPGHDgAPDgi/L2GytsLK7Jfdyua9qXrLfrQwI7Id2L7ACu7f/uc1d86O&#10;BiLHHzqAHjwFh47Sn7qMUk/5YmS2N01dtUkPpz3I2pOvjeeoJgqOP3QAPXgwaKFMn9ub6Bk07EY9&#10;p63Uw2kPsIJb3GKomr/YHugg53+F5MG9naIlrUr3ypv14+jJ0Qv0cNoDXHMpRn2Ricze6VYi/qwD&#10;oYcxSzLcP7Hjj43jqVG/t8WeT7sQN2Wp+2dH/ZF1IPSAxSiunyr3x3/2oL92G2/bPV04SR8DYp4G&#10;CkwampF18Cz0gCublRq08ubDCfRrrOzmetIOYOna/b2nqJtZWQfiZOH7er2pXqPJINtVs1V/2y5S&#10;wSKkv7ycpNYckTfZX/dCD7jOwPQXVGGjbradev/f7/OpdntFpsz9UOhBmZk+f+RU/9rCdXpYI8Pq&#10;L7+jahgSVq3n4U3owfQfVCKn+q7cY7AD8znjKLEyLRhNf6gSm/QU5zLYcTxx35mr1G1PeNP0hyrx&#10;oZ5UL248nbDhEtiXJ6ddFIUS5EbhNdwtzS08pIc2PJyqPEP1sXNOpYVI/mj6Q5XYLIEuazeQNn37&#10;gx7e8FB8/ATd+uJYkuaAdidp+kOVyD0F3B32boTd0t0FRXT1468q3R2toukPVSK6jxzI8fqqonCx&#10;5bt9dHm7QReIKFQfpwAbdae4qZGt7F6wYRtd0pKfpfIYBQg9KD+iCTbsRu1fn0unIuiW4nIVsbBG&#10;8Y9I6EHpuQ+DD8aLMX2zsxhCxdMpOK1f0Slzg8bch9KzpAab9KSbnhtNufuL9BBbQ+Xp09Ty1Znq&#10;rWP1JetAzJIqvZ7CIKf9qx4fSlt379PDbA24FeAfvSapO2VukHUg9KD0yiuD3Dis3rxP2JfN5RYW&#10;0U3PviEyjunzVSHrQOhB6TWa3mwQR3PWhXc42tZd+/QV3ApXs95rNJVdze3LxvHUL8wzu9M+/5qq&#10;Yc5D5Z4Hx79qNbey+z58yanxlTCn0N9atVn9nof3vg9ld4j5ko1u2HcqlZ+0vrK7F+4fVb3d5b1D&#10;DEYruZfUl9wDuf3FcXSkxNqlc7jz9mnVzu4wo/deUvyPkrvOfcn2XfnYYMrdb20KHV/O/cikKk+Z&#10;m+06V/J8Cl82S6BLW/enzJw8YXio+Ln4ON3Yhbujqu0d9SbH/bzzKY6fqKCbVTvJxpeYyGK+s3qL&#10;MDxU7Nh7gGri/jSVPxiOO+IPHQBCFEqeeeVLdCe5H97L4obj9z/9WqzHULrLznE/78wrQKnT8fyR&#10;jb8zfgIdtHAS7zMpizW/mD1PBSLepqfjMTCIdaUq52j6I3/t1bkKWfJ5jm51YHyX/zNd22m42tUq&#10;xxsNcNNzNKtO3G2s+L4GzhboTQTbdIwD1DonLVI7S4CNu4u4m564CyhzNndAsm0sjKaDplPeAfPu&#10;KWZF43GHOXocKvuCbcOON8TdG+eIQpzi31GBU/yDEfUoCwMtblz3jDO89/50hLLz9tPEFZ9R/T5T&#10;tGF/1eeDOM6IN+LujXNEAShx30eoROCZ6KNf/fhQuqL9YE0IGNJWucFtkOMc9L4PQImbgawQwYe9&#10;qCqE3ReAGEDEl+0N6WYgJe4Qu8jg5PiGfIcY4OrbBi8yOBFXK7cNAq6+l/Qig5PjavleUsC1Nxhf&#10;ZGAinhxXyzcYA6696/wiA5PjGfZd5wBuzxcrsi6E7tmFQMSR44m4BkJAUfxUXEJ1X3HhJe8XaU6O&#10;I+KJuAZCQFEAqZg9VXXcAvUrBqswRoFJL4zkwlYVM6M+LoF4BkNQUVScrBRnRil3ABiEwA0ubKjF&#10;VQ24MOa6TiO0FWjIjKr1vDh+iCPiGQxBRQF8tnMv1cLqIxWWpCELcNB/9dgQsUXuvU+3i7F/rPI+&#10;XFJGGV/nUp8ZH9JNz2DbA4tDhQzJcavVZoCIYygISRQAJo7EF+Tm1Iqys4Ma9pkiDiEJhD2Fh6gL&#10;FtigSnHzxJj+ESB+oSJkURwqKaX7e0929/B343h6ZNgsKi4N/UiChGkr2akuniDjeCFuiF+oCFkU&#10;wIbsXLoSda4bp9a5IXkjVwlYTWUFpeUV1PLVWe78GDhOiBfiZgWWRAGMS8vQqhE31bXoZXCZcYFL&#10;OMjM2UOXP5LormoE8WGbES+rsCwKLNtqO3yOPqhlUhgZyVni+s4jaHf+Qd0KaygrP6ktvOHqx/T5&#10;shFx4fggTt7L7EKFZVEA+w4W013dxnNKdcmgFqd+HNtTEsHxRmLxUUOXdMs5LogP4hQOwhIFgDs0&#10;rkD7wg39ef5qHh05V9zsEy5GLlrHPRe2VfYGJ8cDcYnkjpOwRQG8m55FNXCamuwNTxZFCwzcnAr/&#10;fO5+4rB2yWeNOQ41WvenBemR3cUakSiA1xev1xqeGB42K6gM5Orj7h4T6EhJmV5q65C++oD/OQ6I&#10;R6SIWBS4MqH/7NWiMedpKmnrnB121aOD6PNvQhvR80XRsVKqF5eiid/s+bEm/M7+RxzsuMIiYlEA&#10;2DiTOJvTK9oXsmaMRt3ppclpeomtAfsihOhlbE/A3+x3+B9xsAO2iAIQwpjzkbzCaNabLm87gNZk&#10;7dZLHBowL3Lr82PYLgmzBDIEBDFntW2CAGwTBXDm7FlWrFGVSCgMTv+3c4C3h3gl5cGjpdT6tdla&#10;A9PsebEk/Mt+Tpy1WvjdTtgqCqCqjYExDBl7JVyuP3YeSTPXbKWjfuZAMGO6ljPKPT0naZlPtmoD&#10;fmWB29WG8IXtogDOsnJxwHkt7h4Jp5oZFkuKKq431euaQiMWfkLLNu2g5Zs1jl++kR4a+A7VwLA2&#10;5jtkEwSXHX4dlbpB+NkJOCIKA/PTs6i2WLQioXOx9wHVHIbrcWgq0jGIDIdehmzzHPAf+xETXPCr&#10;k3BUFMAn2bvFfeNi3kDWSTQIxKCMPQz4jf0HP8KfTsNxUQD5RcXaJBq+QBVWb0WT8Bf7rQ37D36M&#10;BqIiCgDzDslpGdp6DBnratkI/7Cf4C/4LZzZznARNVEYWJ+dS/WxggtZQ/Y5k1hRzw4N2E92Xd5v&#10;BVEXBXCopEysGazdlrMGTvpVYXGsHYQf2B+12wwU/sFC4lggJqIwkLkjj1oOnqG1+pE5LtQqRfQs&#10;2H72A/xh9QBYuxFTUQA45nhBRhbd0TVZ6x4KcZg4TkXqywRhN+yHH+CPWCPmojBQeLhE7HGs+xI2&#10;NXNDFANM6CKaOdPthF2wj+2EvWPYbtgvC6QRhQHshk5akk634XwM8RVhfEMRccAO2MN23cr2JbEY&#10;gh3dGAtIJwoDOFBj4opPqRGOWsKIozGX4rZGKYSAcqP8bAfsgV3+DgyRAdKKwsCxsgpak7WLOo9d&#10;RNd1HK6JAm0PNE5lbZiiXCgf9t9y9xJ7VFF+2AF7ZIf0ovAGVidjdvOJ0fOpDo6MxiAYqhhjqj5W&#10;1Qzei/ejHCgPl6tOhyHUauhMkRV+9DmnUna4ShTewEGoOGT8qaRFdPPzY7SV5eLr5CyCTIIAYVLL&#10;7myCHgOea0ym4X38Xrwf5UB5sN0f5Tt9xplZTKfhWlF4o+REhbjIBjvAcOXRAwmT6YYuo6g6blHE&#10;iilkFDFdzqJpxjQLtj/i940soGemai37iefjPXhf8tKN4gIVlEMFKCEKX5SfqqQCTtnb9hTQ8i07&#10;KYXFkjB9JTUdNI3uTXhTE0uwDML/jt/D7+OqZxxbgC142NaQlVsgno/3qAei/wMOS0AOTIsObQAA&#10;AABJRU5ErkJgglBLAwQKAAAAAAAAACEAFwWANFQoAABUKAAAFAAAAGRycy9tZWRpYS9pbWFnZTIu&#10;cG5niVBORw0KGgoAAAANSUhEUgAAAIUAAACFCAYAAAB12js8AAAAAXNSR0IArs4c6QAAAARnQU1B&#10;AACxjwv8YQUAAAAJcEhZcwAAFxEAABcRAcom8z8AACfpSURBVHhe7Z0HnBRV8sf3TOfp6ZlFMJDT&#10;AgooHmAAUREVDCh4CIqIisphwvw/RZE7I+AhBk5ylCQ5IyBKEFgUEJVsgCXJomQE6l/fmu5lWHpC&#10;98zsLuH3+ZSLM9Ov+9WrV+nVe50mhyH27tol29auk1+/XSw/TfpMFnbpKjNeeFkmNH1ABl95rfQo&#10;Vk56lawQk/gdv5+o13E97dAe7dI+9zkccVgIxe5t22TjNwvl26495YunX5CxDRrL0Jo3SO/Sl0i3&#10;C0tK10LFpPtFpaRHkTLSs3h8AuESv+c6rqcd2qNd2h97Z2O934t2X+7PcxwOOCSFYu8fe2TzshWy&#10;auwEmfVSWxl2Qz3pV6GKDV7X84pK14IhIehZLF16lSjvOdiBSdujXRMSvQ/3477cn+fgeXiuzcuW&#10;O0976OGQEoqtmZmyZOAQmfzAozKo2jU2MN3OLx5YCySLwrWJ+zwDq9WUaa2ekqWDh8rWNZlODw4N&#10;5Huh+GPbdsmc9ZXNQOw7s/RjnZ3dLyotPZOtBZJEPBfP17VgURWYdHtunp9+0J/8jnwrFNvXrZfv&#10;evaWCY2bqQ2vmO0XmEnwGIj8StmmRp+ffozX/ixVbbfj101OT/Mf8p1QbN+wURZ16SbDrq+rqrhE&#10;aLYdYoIQiegH/eleuIz5H/ST/uY35Buh2PXbbyFhUGZ1xS6rl59XPkKqybQHUZH2c7gjHPQ/vyDP&#10;hWLPzl2yYsRoGXNHI5tF3S4okfyIIb+S9pP+EsWM1v7Dhz07dzqcyTvkqVCs/WquTLr/YfXcyxpz&#10;DlfNEIvoN/0ngpnc/BHZuGCRw6G8QZ4Ixa6szZLRoZP0rXCpxvlFjlhhyEnwAW3Zv3I1ma/82bU5&#10;b0xKrgtF5sxZMrZBE3Miuxcu7cmclBMJqDjI89pcoG6W7yghYxs2kTUzZzucyz3kmlDs3f2HzO/Y&#10;WfqWu1S6aXiWa34DA1ysXChvoPf9uECRULpa1TWJpmjErHV/bwmyomVz9bnhUx/lF3yDf7mFXBGK&#10;bZlrZcrDj2Uz15MJSSCb4erZ99CQr9sFoTWProWK6+flZNAVtWTMnY1l4n0PyYwX28i8tzvIvDfb&#10;R6XpTz5rv+e6wVddZwIdalP7odGDZVEJl1MoKG6OA/7Bx9xAyoVifcbXMrJufetYqnwHZjAePILA&#10;AA2sWkMmNmshc19/W5YNGSZrvpghWUuWya7ft4jscx7MB7iOtYx1c+ZZe3PfeEfGNWoqAy69wu4f&#10;0irFQpokx7Mlg8zXUP7BR/iZaqRUKJYNHib9K1XVDhVP+myyWN8xCX3TK+tsvlvmvf6OrBw11mZU&#10;qtXtnl27bE2D+81u005G1/9HtiaxFHyyJ4DyDz72r1hVlg8b6TxFapASodi3b595z71KhNSfZycD&#10;Eio7pHXKy5CaN9iszVRnLK+Xrbk/z8Hz8FxuJMHzevUjKGG2epepKAs++J/xORVIulDs27NH5r3V&#10;MRR3Jyu60FkSMhFFzfH6rMU/ZdXocbJTQ9v8CJ5rxYgxVpzTR7WYCUeynNRSTLTSZrLgM/xONpIq&#10;FPv27rMHdZ0wz075JAQLBvStUEWmtWotmTNyP0RLBJkzZsm0x1rb89OPZE0U+Nv9wlIhwVC+JxNJ&#10;E4p9e1VDvK0aAoFIgsMVUr8akqmq/KL185L1w1K9x17nbocWeG6en370KVtRQ02NiJLgc8Bn+A3f&#10;4X+ykBShoNMZb3UICUSiGkJVLFEEiS1Svmt0ph1OIBKa0OR+6a58cqMlTz7ESfAbvsP/ZE2ahIXC&#10;BEIl1ZI7RRLTELa0fF5RGVqjjiwdNNQ8/MMRf6hTurh7b+3nDSGnmVyHBz/iJfgO/xmHZPgYCQsF&#10;UYa7mOP1wPES0g5zSBj9/uPPTuuHN+jn1EceN62I8+jFl3jJNIb6LAve7+K0HhwJCcWyocNN/SW6&#10;hsFsGXj51fJdr35JU4GHClgqX9yjjwyoXF0+1iglEXPCOBCurhw5xmk9GAILBfWG/S6+PLE8hDIA&#10;h2tsw3vk10WLnZaPTKydPUdG3dLAZntgc1LqYtO4JLg2fL3Aadk/AgnF5hUrZVjtumY2PB8uTuqh&#10;nWcPxcoRo5yWj2zs2Pirhd1UZFkEp4PsxbdYROZzRN36snX1Gqdlf/AtFHt375YpLVpZRXWinjPU&#10;UzvPxho0z1GoE7p9uy3GoS1Y2PPiWUzSccEUfa7+WRDH07dQfP1uZyfNnLzcPpI9qFpNSxMfRQgL&#10;On9k2sKSXQE0BlqYqITda37hSyjIJpJmTvZ6BoQtZYPPUcHYj286f2gDG1RjME5kUv1mgeMWip1Z&#10;WVYxhb3zeoBkEIIxsOpRjeGCBS/TGCYYwTQGWp0KLsYvXsQtFG4+ItVlaqSAB1VXjTHrqGC4WPD+&#10;RyEfI8DyAePFuM3v8F+ntdiISyjWzc2QvuUDmg3CTp8hlmkM9TEI045CoRoD5zNouGpmRMdv3ZwM&#10;p8HoiCkUezTamHR/C402injeMDqF8hCEnX6lHDN11Pncjz07dsjUVk+ZJoWvXjyLRlTNT2rWwvbZ&#10;xEJMoVjyyWDpXiRYJRF1BGPvaiIrho+0sBNJ9/pdJAo5nyoYR8NVw85Nm2TUbQ2Nr178ikaMH4tw&#10;VIrFQlSh2LFho23jo9zc60bRiMwa0cRGJ1NJXQEDbKV5Hr+PRGgMTMlRjREC/LRjGJS/XvyKRowj&#10;ZYO7f//dac0bUYWCPY5u6ZvXTSIRpoKk1PKhw52WQlg7a445kX4Fw3yM6upjzDyqMQB8xbeAx178&#10;ikSMIzUqjGs0RBQKdkMPv+EW31oCb5dB//LZ//OsIURjDKxWwwba6/pIZIKh1x01JaFQlWxlKKvs&#10;za9IxHgyrtF2u0cUikUf9wg5NT5DUG467LqbLY8fCUQVpjF8CoY5nxauHhWMLb+slqE1aocKdTx4&#10;FZEIUXVcF/0vsrbwFAoODOF8CL92y5yZwqVl2dBhTkuRwfZBfIVAzufRBJfh+979jN9+gwDGdVjt&#10;ehEPTvEUisU9+9iM93szvOLJzR/V8Cm+7fRojIEBNIYJhl639gjXGH9s3yHjm9yvM7+YJ58iEf4I&#10;B6csGTjEaelAHCQUnMk0oUkz32EP+fk+6ZXseAE/YMZbVOJTMCwqOaoxZM2XM20bgd/1EcZ3fOP7&#10;PM/gOkgomL1U7/jKnKmzQ5QyteUTTiv+wIwnzApkStAYR3jmE77Dfz9OJ+Pbu8wlnrw7SChmvdzW&#10;96ztUTTdSvHXzfGnJcIREgx8DH/RzlGNIcZ3+B8ka8x458QBQrE1c60d7+d3jQNV9Hmr1rL3j8T2&#10;b67FlOgAB9cYR6aPAd/hv1+Tzzgz3ox7OA4QCsrqKc7wYzqoIu5T/tKkhYkWrgY0JZb59Fk7cLgA&#10;/lPr4qeq3hJgSksHf+q0EkK2UFBmN/nBlqGEiEcDkYgM2WcP/dNpJTkwU6IaI4jzaYU6SRLQQw0T&#10;mj7oT1uQaDyviExv/bytxLrIFopNPyyVAZWr+ZM0DVmRtFVjxzutJA/rZs81kxBaFfS+vxe5piRz&#10;1pHnfK4cNSY0+32kEjAhQ2rUli0//+K0EiYUrJ7B0J4+lmVpkCTI7i1bnFYSx9KlS+XTYaHk1zod&#10;WJzIIBrjSFxEY6Hr02vq6LjEvw+HZYnuF5SQVWPGOa1kC8U+eyWC35J9VBWFvMnAnr17ZdyECVKh&#10;cmU589xzZW5GqCAEU2AaI4BgHInO56w27eycLi+eRCJ4O/Ol/VGICQV7Gz+97mZfUQfhDye3ZCZp&#10;5XL2V1/JOQULStrxx8sxf/6ztO/Y0fnGSXARlRTyJ7SYniMtXP1p0pRAJoR9PMgBMKHYsGCh9Lu4&#10;ihVheF3kRTiYtjafpBNkVq1aJWUrVJATTj5ZjvvLX6RJ06bONyGY81m9lu9l9/0a49D1MTb7OKKZ&#10;QpwRN97mS7PiR/K+kg3fLLQ2TCi+7dbTvohbulhp05vOfqWdNZIMbMrKklq1a8uxKhAIxRU1ajjf&#10;7AczfmDQzOch6GNs275d3mrfXq6qWVO+XRz/tspZL7+mfVatGucKN+PO+C/u0duuN6HglUccAeB1&#10;gRdxLiV/V46OXdoVL9atXy/VrrpKjj/pJBOKGtde63xzIEI+hn/nMyQYh064Ok99qtsbNJA///Wv&#10;kpaWJnffe6/s3r3b+TY6Vum40Gd3nOIh/MNZ/3rVrk/jDIgxDRqbOfD6sRchVRwXuM3nG282qWqL&#10;hJ9++klKlCljTEAo/vnYY843B4Nld0uJBwhX87uPsWfPHnm3Uye5qFgx+ZP6Vn89/XQ5WenEU06R&#10;7j3j2+3FuDA+ftILFGZPaNLcthmm8dY8imo5P8nrx17Eevz4RvfFfSzh7xoqPfH009Lw7rtlV4SD&#10;SGAE/gRMQCi6du/ufOMNfATCzkAaI59GJUs0HG/2wAOmLY9XXpx65pnZxGfFSpeW73/4wfl1ZDAu&#10;jI+fehirsdBgg4qstKzvl0jvUhdbetvrx17Eitzc199xHiE6vvv+e6l3++2S9qc/yWlnny3TPv/c&#10;+SaEzZs3S5u2beWsAgXkpNNOk+NOPFHKlC8vP6rmiAXzMXSA/QqGOZ+WEs8fRycRjvfs3VvKV6wo&#10;aSecICcrH8IFwqW0446TRk2ayM44TviZ+3r70MqpR/+9yKLJCpfJ5qXLJY0QxtfOL1KjerOlQw7M&#10;l0fCwMGD5VgdaMwC0v/6m28634TC0Guuv940w19OPdXoOFWZnTrHn/vARwikMdT0IBh5HZWgHZo2&#10;b26CAB9OOeOMbCHAZEDu//Obk/72N+kWhxlZOmSYs5wep7NJ8KDaYs0XX0rawo+6mkr1+qEX2TJ5&#10;ucqyPmO+c/vomDtvnlxUvLiZBmzk8y++aJ+PGz9eCl50keUlMBmoRwTn5VdeiduhcpFQgiuPNAbF&#10;t2iH0uXKGQ/CtQP8IFdTtGRJKVm2rE0W9zv4xDVLlixxWvIGB8gx0H7yFfDv+z79JY038/pJWvHb&#10;wVdeZ2omHgz99FM5VaWfAafjaI4VK1ZYh9EgdPRPqjKLq7386H/BT5HdX48RwMdAY+RiVLJc+9/0&#10;/vvlLzrr0Q7ugEPwCb7ccPPNNqGIQgrrpOJz9zeYkSb33WdOaSRsXrosVAbBxmSPfnsRfsWcdm9I&#10;2sR7H/TlpZI84lT7WBtKwG+//SY33XKLHKODjrSjGebPny8tHn3UBMF1Kgm9Fn/3nXNVcCQiGLZW&#10;kguCMWDgQEvSeWkHNOkFRYrIf9TEZqmv5aLDu++ahuA3/JbrTlQhwTmPhN2/bwlFlT4iNORgYtMH&#10;Jc3e9elDxXxcoLBMuu8h59aRsWXLFrlPbSVm4xRHuu9/8EGT/guKFjXJ5ztmxMZfI28H8AszJTrA&#10;gZxPNUGpqsdYs2aNtHriCRtUTIMrDBB+A58xgb6cMcO5Yj+I3m5RZ/0YR7NC8K5Q4cIye05kn4i9&#10;o37WQRAKwtI08uReP/Ci0EafYjLjxZed23qDQW7QqJFlJ5Fq/iIIRCL9BwwwzYHDhFM1YlTyz7vK&#10;9jECpMTRGMkOV0eOHi2XVa1q2oF+uwPLzMdUEJU9/3//FzWd/c2CBaZFwh1PNMvNt91mQnMQ1Arb&#10;O1Z81lcMqFRN0jy/jEDmoSrjMt5517nzwcBk3Kv2Es1Ap1F7LHS5y+Hvvf++pB17rJmTcwoVkszM&#10;1LzymYU6MphBNEZo2T1x5zNz7Vp5onVrG0DXf3KJ/jPzr6xZU8aM279s7YV169bJMy+8IGdq2J7T&#10;5CBobdu1k70eR03yvhPGK+7IUgklEUgoeH2BF4i3n3r22eyIAhV37vnnyydqR12898EHJhTMmLNV&#10;WFauXOl8k3yE1kr8+xhmSlSgEglXR48ZI3+/4grzncKjB7QjpuL0c86RZ3Wg18SYFOMnTpSqV16Z&#10;7YNlC4S2gz8GH19q08ZTKOZxNLZPoYD8CwWnokTQFPPUiUSa3fi6WKlSMumzz5xvQxii0Qjf0Rm8&#10;74+7dnW+SQ3MlNiyuz/BsGV3FSi/Z4PjOzz+1FNmEtAE4XkHhIPBvUK1wwQd7GjYsGGDTbC/6XUI&#10;Uc52+AyhG6WmKVIUkn3QSSqFws69LFVBln86wrntgXjxpZfsYZFoBv1jj1T1jz/+aJk7N6FVTv89&#10;/YsvnG8PBJ11KRFwVFKQqMSvxhgzdqz5DvAg3PbDD9d3ePq558wcRMP4CRPkiquvNp8hvB3TMk47&#10;rZ95Rn7+ZX8JnRdyRyhIhaZXkp8nT3Vuux/kFwgt8SGOU8JWhodV4UB4MCGoQASDULXRPfdIy8cf&#10;l0dbtZKWjz1mUQkMvrx6dbn073+XG+vVk5deeUU+nz7dacUfiCoSyWNEKyYiVd/23/+WM84996BZ&#10;zeRAIKpedZUNdjSsVWFBaGiHa3JqB8wypgTTFA/yXFNs2brVBg+hQEU2+Mc/ZHeEHD3Jm6tr1TJn&#10;1GJunQ3YR651if+HMS65/w/DUM8w0C+Y8UGcz5BgsOx+cLg6ddo0qXX99fZsJ+bwHfiM/vG8OJ3R&#10;QCki5gBNkFM70M7fzjpLnlLt4McxzxWhiOZT/KEq/sa6dW1A6Rgze/v2g/cpukAw7mjY0H6P1mCG&#10;8W/CV/4NI5gZLKTxPf/PgpnNGP2MBNgfATYf4SOY8xnEx2DZ3Ulw/aZh4KuvvSYFLrjAUzuwsFXu&#10;kkuk/yefeDqBLsjnvPn227Yg6NUOn1WpVi1u7RCO3BMKvUmk6IMaCHd2MKNjOVOgT79+cm+zZlJH&#10;zUWlKlVMPVKBddU115jQsORO0qvmtdeaLWU20j6RTbcePZxW/CERjTHimjryee++ctWNdczmh6ef&#10;GVA0Gs/3kAotNSLR8MWXX0rtG280nuXUDm5kgTldrc5rEORe9KE3iZSnQAXCJJjCrK9eo4YlXdwF&#10;rh07dljZ3fLly81r7tWnjwwbPlymK3NIc6MaN27caMU469X7Dl8Y43MEiAQO94CRf1cBomIrCNzz&#10;MfwKRp+i6fLOhSWkzKnqPJ5+mmVrUe0MIGazQqVK0rd//6hrOFvV1P77jTfMl0IThIearpYhFd5H&#10;20nEyQ6cp0hmRhNz0VgdRtQ90s5SeVENS6kBeOb55+XWO+6Qy1UVFlJmwAiEx7SKxuxEJCS2EJxo&#10;IFHDrMKMoDWGjwz+jk4yl5yl5Vcw+isf3iuRLpXPLSjHaz8xefT34ZYtbbEvGmbNni3X1aljwpBT&#10;yzCR6BuaEfOaKKY+EjCjmey1j5WrVlmtJYLBgDN4rn+ASkTt8xnfMStgAr4Cn8OoBnfdZVoiEubM&#10;nSvnFiyY7Y23+89/nG+CwUr7AgjGJ6UulveKp8vFZ50jFapVlU8GDYquHbZts4WuAueff0AiKlvL&#10;aN/T1QdBe0bzQeIFbyCc1PRBX+efZq99pGKVlJKx2jfdZJIPAxjwE3RW8BcB4bO0Y46xmUKyi8F1&#10;BQVhaqYzJVJNxYKFC+U8de5MKDR6+VebNs43wYHzGCTzOaBEBWmvpmROjIIjFgHrqBOOAx6uHSDX&#10;B2neooX8EKNGwg92qLkdWe9O7VP8e2WyV0lTVU/B4k6fvn3lAe0s4SfhavWrr5bmDz1keYoePXvK&#10;p+pPkHfAbFBPAcOYNajSSDF95w8/NIGA+P0A9e6TAZbdB1evJT198ALqU7SsDL+6tmc9Bv7ABx99&#10;FCrCDdMOkE0AnQwWoQwYYEsEycT+egofY0s9xb/fTH3lFcCxYqGM8CuSih06bJicpr4FzEKbEJPn&#10;BLmJiy+9NHtvCOqWTUTJwqaMry1R1duH5oTgny27hyW4Fn37reVqEFw0Zrh2MM2pdPudd8ZViBsE&#10;CVVeBa/RjH0Cnh8QXeCEwkAGnNqCnPjn44/bd27aOBmmwwXm6p0PP5Dry5aTjjq78Bk8+x+B8EmG&#10;XHGtrJz6uXzUu7cUKVkyOzkXrh3QGFSddYrDqU4ECdVoprqaO16sXr1aLlEtgFBADz3yiPNNCB90&#10;6WKmBcYiGDB91Y8/Ot8mhhUrV8od6uAep7M37a8ny6UFCkpnnWGflPT5fo3CZaRbhcvksoLnS9pJ&#10;B5bZuT7Vnao9MubHr2WDIqFq7tzY9xEPvpw50zSAlfnroLcP22BMkS9hK6qYaAWPvZf6K4kCL7+3&#10;toMZwvtH4Mg7HH/m6VLx7ALyZsEivk1JX2Xuf4uUNsEiXKU/5B0uLFrU/ItUagcXCe/7SGSH2Fad&#10;3ckCqV40BAPDQtlnU0OLbvgMFS+7LNtssNj2WoJhKOAcDDbecD9MUc5Znab3a3FzXRleo7b08MFc&#10;CNODpql4TgE54cwz5A7VDgsWBH8lpF8kvEOMRvzuJbWFsdKXyM9TptlDJApeUEua2zUdLAxRTwBe&#10;ads2e00AG03aN57NMNFALqB0+fLWLibJFQaEDpt/3oUXyhsqpFnbt8mGORnmRPrNYwxQ0/NmoaLy&#10;estW4m/DQuLgABqeId69pD2VDthLyn/87jrHKcHcZLSP/xVE0UBam11h2FzyF64/wZI0iTBmMpqC&#10;haH1AdPagGwjxcSYINoL1w6YJj67/sYbZebsA1dDLY9RtYbvQ10IV8def7Os93ngbKJIyq7zoOdT&#10;jLmjUVLOp2Dtg9nJwByrM/XNd0JObEZGhsX4pMuZ1S++HL1gOBLwHVhHKFOunGmCnNqBts8vUsR2&#10;r3kWwSqy5n8jo6+7KWC4WivX9pUwHqNuv8u3O3DQ+RSBT7JJrxy1+CRedOna1QbqzziRZ59ti2SA&#10;pA6CQqKKAWShyS/Yk8paAu2HawfK3EwI9TNM1wx1dKNh1bq18kT9BvL2+cV8h6ucwDMol3a7swLc&#10;t1xlGx+vZ/Eixv2gk2yoB8/LM69ebdfOTAT+RPEyqsacAzre//BDO5sBoUCTfP3NN/Z5vKAGwbO0&#10;Xv0TUs60yaEgJNcigVQb6xplKlSQY1RoKxc4z9Y8fAuGR4IrFaCGwo+WgHi2g868AomdjheZqfHg&#10;lddeyxYKzqj4wcnysYCEj4EPwL6ReFcOqYF8snVrc05pl7+uQNAW5oLyuMlTpjhXeIMaSIp5LOpR&#10;jWLh6hmnq2AUlA4XlVRT4v/Y41S+yGbnpqxQeiE5p+NxjuYS3+do9lIHhVcWrRjpvyooHO3ffdec&#10;TBhfKj3dwkXwlvoW4UJBkikWqNO4nLI2HXiuy9YOOrAIyJnnnSfPvfBCzPI4K63Xdsgx5NQyadp2&#10;rVJqh6tcKb187NWEXI2RCh/DTkzW8fCT2mZiRzxHM/iJu0VlQtMHnFaCoaNzYAk2/txChWSysy2A&#10;ZI9rPtg/Em2L3C86q9l4c9pZZx2gHUh0IRyYEIqJJ0ya5FzhDULh1s89Z9dG0jIUE4+bNtV8hCFX&#10;Xus7XOX3qfAxJt6X5BN3wdJBn1rljZ/CGzRLokcnsiJ6ls5gHM1jlelvq50HFNCcojOcYhqEhtyB&#10;F9iWR7jqagcEgUFkQPnMNt48/7xs2Bj5vVkgu7RetUPOdhAQSgxZqCMl78IquNhX4lMwTGNUS975&#10;GPCfcfCj6d2xXhbpbG6Q0Cn+j7W2bFgQsPeUJWQGnn2mdW+7zRaoft20ybKZDAimhRkavt7BFoIX&#10;//UvOUmFxq1+YhAZTLQLg0ueY2IM7cAuLYTGNvCoEHlpGdphX4cXbLc7e1eDCIYKFG8vSAQJn+K/&#10;Jsop/iDY+z5YTKkiWUuXOa34B2XwDD5rBcxsSucBZXwMLt+doI4odaCoOmw+iSY+RwAIMcO1A3+5&#10;NlYNJ/s43QQZGimnduDfTz79dMykmW1R1AH2y7tsjZGAj5HS930A1BkpbD8mBNtE58w2BcTMWbNs&#10;INy1CFYTAZXMJcqWtdNwCA05SO2nn3+WeqpN8DdwIBk4CIcQAaJ4lvqMaCBJ1ebVV808cb9w7eBq&#10;mSqqmWJt/g2HVYkH1RgJOJ+B3wyk4+xlvg4SCt4pxbul/Koi3mHFa6b8vkPMxfYdO+SW+vWzcwok&#10;sVx1Tb5h0eLFFn3UveUW0yocqIbziXrnpBzMC/8mRR7rEDXOgGCPimkHrneECuIzBBOnNciGI3ai&#10;BdEY5nyqxvDrfK5FS6RX8v8OMXUwx98d5zvEwJKBQ8xh8aUtlBAk3jbIW/CCYJQOPjOVKAQtQI2D&#10;CyIRilPYCMTgsZzevmNHWyQjbOSg9/Dd7V5gLaXd66/bYR+YGC8tk37xxaaREkFQHyMkGPHvXYXP&#10;kx941PcENgezeLosH+59NoinUPC+yuE31PO1Hg8RH+O88L7MIGCN4m62CKhAsC+VQlacQHafUdrG&#10;5ySQmM1kKklmNWveXBo3bRozhzFz5kzzQRAGhM4VBojleDQG6fB4ciHxgBmPE+nblDi73eM5H8Pe&#10;S6r89pOXgBhXzu/e9bv3Kzk8hQIs+l/30Na6OFfaXOKNurxZd+svwWotqNamVA2b/2GXLuYfoO7Z&#10;bcVJcWQ9GUgGFxXP7yJVfgPqQtl4QwV4Tu3g+g628aZfMEGOBhMMnfmBNAY+RhRTnNAbjLV9328w&#10;BqF3ndfTBvyth+DskACb/uRzEYt0Y+GX1avlNtUUzGC0A+d00xIn61EAg813s4zDoxyPhDCx2OWp&#10;HdQHoR2qy5ctCx41xYKdjxHw3e7mY3icj0H9SWLvOq8X7F3ngLfns7jC2/S9bhCJSH1jt3h7fxBw&#10;6CrJLHIPDCDOp1ttZUcn6f/zOd+Tx1ibI2VNaf1/O3WS8y66yMrswrUDgoB2YEdaP7b3KYNTDRJL&#10;QbYosscmFJUc6GN832eAFTrBZ6/rIhHjiP/BuEZDVKHYodI04ubbfa+eQlQG06GNi+J/JUE4cCKp&#10;o2BAUfMICcvbmRoRlExPNy3iCgwblPFH0EyspOKgumlzVxggd32FMyzZyZabsDxGUMEI0xhrv5on&#10;/StX951ghNAS9o6WKBu5QFShACtGjrXiG7/ODIRUjrq1ob2YxC/wBW669VaLLBhQZjw70SnFGzRk&#10;iCWaSHQx8xlsimio5yxcooR3ab1eX0S/44jnaD5IKmFRiQ5wEFPC6ueK4SNlbEN/9bQuWRCg47hy&#10;VOy8S0yh2LNzl0y6v4XFtV43i07q1KikT231lOwJUMU8S80IO7PxI0guofZdM/LQww+bwPA5zifm&#10;gM27tzdsmC1IEN+hMYhe/NZjpAIh59O/xiBbaUnFAJMTYvw4V5PxjIWYQgHWzc2QvuUvDaSy8C2Q&#10;dIo/zFv0iXc6dDDfATNC2MiJelOmTpWsrCypXKWKmQNXk7Ro2VK+0eiFQh2KaBAiyvne/+ijiK+U&#10;yAuQhwiyd9XyRj6jQYhxY/zWzZnnPEF0xCUUYH6HTuZbxL2TLIxsjV87tOD9Lk5r8YN9EjdjRhzn&#10;kkii0uWXWyKKQ1EQFiIRCN9j4KBB9rIUTMat9evLwkWLnJbyF7LDVcJ+D54li2znl47b/A7xF1nH&#10;LRQ7szarPWviW+0ZsQOtcBnLksbyfL3Aed4cWo7vgGAgIKS6wVNPP20aATPC5xzT+NXcufLZlClR&#10;y+zyA0Lhqn+N4YdYE2HcGL94EbdQADxg3qcdxIxAdqK8CgiJMb/o2q2baQI0AFoBDTFONQUO6WXV&#10;qlk+4/Szz5bHnnwy5oGl+QlBE1zxkJmNClU8cx3R4EsoAIW6SF8gh0cFggdFYyzo7M+UEDFwrCKR&#10;BdoCX4LjDdiYzIIZZ2UNH+F9vmd+R7bzmURTQh6jR5Gy8m3X+N47Fg7fQkHZ3pQWrZxsmn//Auqh&#10;GgMfA+fzjygn6OUELz7hHAsEwsyFagcqoTglj6MODmVgSgg7/SakPEnH5eOCRS3rGaTwybdQgM0r&#10;VloVd5CklhE+hnYe/2Raq9ayY2P8r3bAiSTMRCBY0QyyFyS/YuWIURZ2+jkBwIvQOCPq1petq4Od&#10;qhdIKAAHjfZlV1lA/wJyw1USXL8ujC/zSQqbDOZdjRtnV30fDvh10WJ1CO8JmeWAGpjJRia5f8Wq&#10;suHr4BuaAwsFWDZ0uHXAzyuJDiK9nswnKXEKSONZi/hdncvdAQ5WzY+gv9/16icDL7/afDVPHsVJ&#10;jAOFTisT3HKRkFCArzu+Z2bETxWxFyHhaI7pTzwjv/8Y+/WThwPoJ/01jemzdiUnwX+0bpBcUE4k&#10;LBRIesbbHZ2oIjEnCVvKkQhDa9axjS3xpGQPRbAJeHH33uZY0l+Ewosf8RJ8h/8Zb3UMXFEfjoSF&#10;AphgcOSvSnuiGgNzQuEIqnDyA4/4ft9GfsfPn02VcXfdo462zmwKZIL6Dw6ZhlC+w/9klQEkRSjA&#10;vr17ZJ5qDBOMJIRVOFzYWErXv2j9vGT9sDRpnc5t8Nysd0xt+aRGFxXNh/Jbo+JF8Bl+w3f4nywk&#10;TSgAp7zOUxVGDWDCGsMhchrYSjJzhK+pehtgqkA2cVqrp6R32Uom5Enji7bDwTHwG74nE0kVCoBN&#10;40HN+UwkKgknVbGW19AZRpqdU2FXjBztK5+fm6DwecnAwba3s096ZXtuzh/17JtfsqxwaKKYQCTB&#10;h8iJpAsFoAKKVVXqBxPJY3gRMySkfsvJEHXUeM0EaeLdebz4xf15Dp5nSM3a+pwIcfI0g0toYcLO&#10;BR8Ef9tzLKREKFwsGzJM+leqGsrpJ+hQ5SSEghmDSubkltG33yWz27Szcza2rskUTv1LJWif+3A/&#10;zpji/jwHz4OTbEkoj+cOTORzlI/wM9J+jWQhpUIB1md8LSPr1jdmJZ1RDoVMSzFVqaG0O8cFjmvU&#10;VGdtexPMNV/MsLOqd2/x3ucQC1zH9bRDe7RL+9yH+3Ff0wpJcLC9CL7BP/gIP1ONlAsF2Ja5NvQ2&#10;XWZRks3JAaSziZg/5ISVtPsxu3qWKCeDr6hl54VOvO8hmfFiG/PYWZCLRtOffNZ+z3VcTzu0Z/1w&#10;nGnLMSRZC4YT/OJ+8A8+5gZyRSgAp8DO79jZzlDopp1MJSMPIBOU/aaGd3/zF0cYZy0a4bu4v+d6&#10;O5cyF58bPuFYw7dknm4cC7kmFC7YDje2QRNleonE1kwSIQQlDvK8Nheom2oH+EPF1Bp1XnMbuS4U&#10;YJeGkhntO1kxKVXG8Z4Me7gTpgjt1L9SNZmv/Nm1OW9qRPJEKFywV5LtA4RvqPNUOaL5nei3u6g4&#10;ufkjsnFB3hYb56lQgD07d8qKEaNlTP1GNktgTq7Z7bwm7Sf9JXIZrf2HD/Ajr5HnQuFi12+/WaX3&#10;sBvqWUUW3v3hqjkwExYdaT/Z7Eu/6X9+Qb4RChfshl7UpasMu76uMo1ZlPjScn4h12foXriMCT/9&#10;jLb7O6+Q74TCxfZ162Vxz94yoXGz0MqihYWlDjkBMa3g5Brox3jtz5KBQ2x9JL8i3wqFC85kotJ5&#10;1ktt7Xg/mEwlueUN8qnvwXNZXgQtVzzdnpvnpx9eZ0zlN+R7oQjH1sxMm2UU37CBhhlIkom/ll3E&#10;B8ltQdH7IaihLOr+52GvKEvmSwcPtTWSQwmHlFC44DDRzctWyKqxE3QGvmr2mfdVuGsgvPqIAWKw&#10;kq1NLLGFSdD2uQ/3QzCooGZRbFab1+y5Ni+L/t7W/IxDUihygprHjd8slMXde9krjybc01yGXlNH&#10;bTgl72rPdfZS+sZshuLWJvo79xqut3a0Pdqlfe6DWUAbZC1ZZhulDgccFkLhBd6i+Ou3i2X19Bn2&#10;Atav2r0hE5s+IBOa3C/9eVuBznZPQXCI7/kdv+e6Oe3etHZWT//S2qX9wxMi/w/jTBSs7XCeywAA&#10;AABJRU5ErkJgglBLAwQKAAAAAAAAACEA/hFryjYzAAA2MwAAFAAAAGRycy9tZWRpYS9pbWFnZTMu&#10;cG5niVBORw0KGgoAAAANSUhEUgAAAIUAAAB0CAYAAACrFPGAAAAAAXNSR0IArs4c6QAAAARnQU1B&#10;AACxjwv8YQUAAAAJcEhZcwAAFxEAABcRAcom8z8AADLLSURBVHhe7d0HnF1VtT/w0EPPJJNkkkmd&#10;mUzqJCC9KaAERCnSlN4RkS5VEAQRlapIb2JBSECKBQKIhQ4iUgTeXxGfz6dgQRFQyQPc//Xdd064&#10;XM+9BEibGc/nsz4z995T1/rt1fc+/VIf3l588cV0zrnnpvYJE9KSyy6b//rs+7689WlQHPKJT6R+&#10;SyyRllt55bRyc3P+67Pv+/LWZ0Fx0803pxWamlL/lVZKKw0aNIeWjc++93tf3fokKJiHjTbZJC3R&#10;v39aKTRENShoDN/7va+akT4JiosvvTQts8IKafkBA94AiIJ873f79cWtz4HiN7/5TZrQ1ZUdyzJA&#10;FOR3+9m/r219DhTHHn98WmzppUuBUEv2s39f2/oUKH760ENp6IgRqf+KK5aCoJbsZ3/H9aWtz4Di&#10;tddeSzvvtltafJllSgFQj+zvOMf3la3PgGLGNdfkUFMuokz49cj+jpt57bXdZ+r9W58AxV+ffz6t&#10;td56afEINYWcZcKvR0WIutb66+fz9IWtT4DitDPPTEstt1xaceDAUsGvODD8h5UG5r/lvw9MS8bx&#10;ztMXtl4Pil8+9VQaN2lS3RAUEAYMHpS22nR4/lsPGI53Hufr7VuvB8VBhx7aMARdYvmBafqGw9PP&#10;b5iY//pcth9yHufr7VuvBsXd996bmocNy/WMMiEvu/LA8BkGpRlnjUvp59PSzPjrs+9L94/zOJ/z&#10;9uat14Ji9ssvpy223jr1a6QllhuYdt66NT1355T0/N1d+a/Pvi/bHzmf8zp/b916LSi+efXVuYZR&#10;LwTlWA4fOTjdc+WE9NL9XemPP56S/94bn33v97LjnM95nb+3br0SFL/7/e/Tmuuum5Zo4FwuGdrg&#10;qP1Gpxfu7Up/vmNKBoW/PvuetqjndDqv87tOb9x6JSg+ffLJORNZLwRdaoWBaY13DU1PfntSgKAC&#10;iIJ8/q/4fs3Vhub9yo53Xud3nd649TpQPPrYY2l0R0daeoUVSgW6fNOgtEyYhgs+3Zb+/kDFbNTS&#10;P+L7S09pTyvEvvYvO4/zu47r9batV4Hi1VdfTXvuu29uqSsTJFps2YFpi02Gp2d+ODn99e5/BwTi&#10;W9x+2fjUNCR8iAHl50Gus1dcr7fVRXoVKGbNmpWahg6t61wuu/KgNGhoc/rO+Z3p5QenlgLiT+FX&#10;vHhfV9rvIyOz+eBX1PMtXGdQXG/Wrbd230Hv2HoNKF6OEHGzD3wg1zfKBLhi0BLLNqWP7jgya4jC&#10;uayllwIQ9181IbW3Dw4TMTCbj+UbaAvXc13X7y1brwHFRZdckpZebrm6LXb9VxqUxrZFCPqNSgj6&#10;hxJAAAot8cn9K9EH32OdNVrSbtuMSEuvWO50up66iuv3lq1XgEJo+K4116w04pYIjvrnS3z28LHp&#10;Hz+Zmk1ELSCQcPTxGyeljo7QEitWkltf/GRb+tm1E9O4cUMySMrO77qrxvV7S4jaK0ChZW7JEEy9&#10;EFQ9Y60IMX/x3Uk54vhbCF8GsxoQfwry29nHtGVfYsk4ZsqkITk8feaHU9L6a7Xk78rO77qA0Vta&#10;93o8KO6///40bNSo3H1dJrDlBwxMK8ffK07tSK/8bGr671smp7u+PiH9dObE9Oc7XwfFXwMkT90k&#10;P9GSQbRY/6Z0yO6jUnp8Wjrj6Lac4VyhjsOJXN993Bf309O3Hg2KV155Je2y++6p31JLlQoKEe52&#10;m7emv9w1Jf32tslp2/h/cISa+0Z0wVwUpuTlB7vSVz/fkU0NTTFiVHN2OJ8IczK+M0xH+BR+k7so&#10;uw5yH+7HffXkrUeD4robbsiVy/rO5cA0rLU5zbq4M1dBrzqzI4el/RZvyhrh17Mmp79EJEJL/O72&#10;yWnzjYdnP2LxoI/tPDLN/unU9NGdRubPBRgGNNcHhvtwP+6rJ289FhTPPfdcZZZXg/pGv9ASB4cJ&#10;eO3hqdmH2Gaz1ixgpfHBw5rT9ed0huPZlf4e0chNF3bmsBWQCP6HXxmfZl00Pv/fP4DEpBy426h0&#10;yB6jAjhN+fxl13U/G8Z9ub+euvVYUJgdrhtKU22ZcJiAyeEoPnb9xJx7ODgE2j/AYJQjwr/8s+3p&#10;/x4KwNzTlXbbdkTFl4goZaetRqT/uXVy2uQ9wzKIhKMTxg9Jj3xrYnry2xPT5MlD6tZF3I/7cn89&#10;deuRoHjqqafS+ClTcn6gTDCFX3D6UWPTKyH0I/YenZaMz0XKWhQxberQ9PPrJ2VQ3Pm1CeFDDM6m&#10;g2agNS4+qT2fY7nQEv0DFOef0J6zoP8MzfL5I8bm3+ppC/c1Ie7PffbErUeC4sCDD27sXC7blDZa&#10;f1j6w4+mpK+F8+i7oj+ClpCp/OxhY7LpkKw6Yu+KSQAK2uG+b05IqwRoCJ6m+MB7h6dnIyzlezBD&#10;tMiG6w3L16m+bjW5vwMPOaT7jnvW1uNA8aM77khNQ4Y0bLEbFNHFdeeMy6P6I1u0pn5LN+U2O78v&#10;HuZhq01bcyQi4nhYYiqii6W6cxBfP60jHblvJaMJSEPDUaU5JL2ATKQCTNecPS5fp1HrnjrMj+N+&#10;e9rWo0Dx97//PW217bYNZ3kR5s5bj8ga4G/3TEknHDgmawbCI+SBQwel713Qmc0GB/PMY8Zmn4FG&#10;oF2uOr0jtYYpsT8zI1fxt/A5qnMa/pcAcx3XK7sPpC6yddyv++5JW48CxYyZM9MyK65YNwSVSxg1&#10;ZnD2EYDihSCOpoYagu+3VFM6NKKH5wMsBP3L701Kq4aZINjlBgzMANrm/a0ZDDmjGQ4l59K5CkAU&#10;9GIAynVcz3XL7sd9ul+z03rS1mNA8cc//jGtttZadedvyDbyAY4K1U+IRrPUNZWv7/KSz7TnhNXj&#10;N0zKgGA6zjuhkqkEitVXHZqO+9jo7DyqcfA9Lo1jmI1aQCDnBwzXA6B62U73677df0/ZegwoPn/a&#10;aZnBjeobU6cMTb+I0U8TFMIDDCGnugZHUSXU399+v5Ks4mMQ6LahIVbpGpKW7gaJzKfu7ufueiMY&#10;qun5e6fk63VNHpqBUXZf7td9u/+esvUIUDz+xBOVFrvlly9lfJF7+PKn6rfYoaKHwj4zzuzIIeqy&#10;AYKxYwen924wrNKqt+Kg1DqyOf3oK+MbnqsgfgmNs1KDTKf7dv+eoydsPQIUBxx0UMMQlNnYYO2W&#10;HCoyDWXCK4ja/8tdXTlBRSPQEq0jB+cpg0BixH/qgNG556K2EYeGkasofAymyf8imXdNq/gtZfeH&#10;3L/n6AnbIg+KW7///RDY4LotdqjfMk3poN1G5QJXdZRQRvyAWy8dn0PNIpw0wnPCKwCx9motucQu&#10;ulBEAzKdWkCi+/uyU9rTj66YkPMW2a8IUJx/Ynsa+Cb9nO7fc3ieRX1bpEHxQvcqdos1CEEJVMip&#10;D6Je32VBKqJMwsd3HRm+xBvrF1mg8Vml1D7PBxB+E5pHIutXN09OD10zMW220bDUr9+AHLr+7+2T&#10;c8Hsu+d3pmEjmivZzzhHo9Y9z+F5PNeivC3SoLj4ssvyEkP1QlCknjE8fICbL+x8Ux/AaL/3yomV&#10;/ssqVQ8c8hR7bDsiAyfvF2B49zrDsn8xrWtoJcEVgmdy9v3wyPTaI1NzuDo1flt8uabsj+y/86jU&#10;Gftp/au+x4I8h+fxXIvytsiC4plnn01TVlklrwtRxuCC+ACrhGD+X6j8ei37KGuJEPZnDh2bFuv/&#10;RttP0xD6fVdNyPsAxbH7j079Yj85CCR0JWxg+voXOtLvInr54PuG530yoLYbmf4SpuYLR1bqInVD&#10;1Hgez+X5FtVtkQWF1jYtbvVC0IKAQvhY3TBTRsJSDTOrhENYnWyiJQj81E+MzWBwDn7CmUeNzcWw&#10;IqJwjGvps/ifcCwP2GVU9mVoDhXW3/1A2nxqToitFX4JYBTXqKae0Lq3SILikUcfTSPHjq0bghZk&#10;NBKopJPsZSNQ/PPBrvSl49qyuame9WWUv2fdYenXt8hvVMwPUJwX4W2hGRS+RkfYesZRbfk3zbyE&#10;LkO6wwdbw+mcnEHpWJrmq6dq5nnjdarJc3k+z7koboscKF595ZW00667ztVal0Yxx05xCiiqQVBN&#10;uqt0Vk1/z7A8sovjlw2hDxjcnK754rg8VbDYX8JKV9YuW49IK8Y1rHJzW0Qs6Ylp6drYV4NOvyWa&#10;0voRBlvsBBBev1ZXDlW3+0BrwxDV83nO1159tfvJF51tkQPFtdddFxogRlkD57IgrXXt7UNCMCYK&#10;1wcFgV8eoWS1OciTgwIge21vclBlbYrqY5gSrf3f+tK4/PlfD0/Noej48UNyO5/ubr/br3oOiTA1&#10;PTotXX5qezY59cJUz+cebp41q/vJF51tkQLF3154IW2w0UZ152/UEhu/6YbDc+hohBaCqSa5Bn8/&#10;tFklpe043d3Uf+7Mui4AVaJljPYiPY6eDH9kg7UrIenqq7akhyPy+EeVhkCA5VxK7foxNPbUMyHI&#10;c274vvfl516UtkUKFGecfXbucazXYseHqPbq9WAesW8laVXPnzCSv3tBZ1b5KqGO0/bP5vMx/vFA&#10;/clBqKiXfGTLERkQY8K3+PZ5ejXiuKr9gI8ZufCk9tQ8NMzLYgMyYM0u67/iG5+jIM8JGJ57UdoW&#10;GVD86umn06SpUxu22DUNNkG48j9wUM8Xfro9zW6QtDLK99huRO69LM5FYyiGPfODEHqDgpeRLwP6&#10;qY+PSYtFpDFmzOB047kBiHBaq4EEEC/FdS46qS2ny/kb74/zy4x++fi2DMDqRFk1eV7P7fkXlW2R&#10;AcVBhxzS0Lmk7hWtNlinJecVRB3mZtx6Sf3C1Uv3T013fX18Gh3CLJw+AqI1dGpXO4i1ROh+vyBA&#10;lyOJ8A2uPmNczmJWA0JuhKa64MT23N3Vb8mmtH+ErUzaF44Ym0HMzBW+TBnlVfcWoda9RQIUd919&#10;d2ppsJA6Z23wsEHp3AgT3xfAwGRO4tqrD80zvkQX1QJFRV3i6P0qSah8rhiteebXHhWTU+tcVpOW&#10;u1kXhdlpac7XO+vosfmYorbCuVQXAZDD9xqVNZcQ9aBdR+VM505btebPK4fm0OMJiPWA4bk9Pz4s&#10;CttCB8Xs2bPTDjvtFCNsyVKGcQqp/r22H5EbZNZeozKnEyi237w1O4O11Uzk+8cjXJw2pTK7y7k4&#10;fjqtHr2+vJuqIH4IR9Jc0mXiWmcGIHxX3VtRAEIhThKrmGPyvQvGpfXWbMn+hxT5V07tyPvv8qGK&#10;CfM8tc+IPD8+4MfC3hY6KK6aOTOHZ/VCUGaipbU5F6bUI0aOqpgC4eiph1WEVQiqmpgUHdvMDntO&#10;/RvNX/ls+xtyErWkQUcFNKewQ7Ba9JyriGJyubwbIAfuOjIAMTAvhPKZQ8ek809sy46o44Ss379s&#10;fPY/dHndfnmlMut5yp6z4AF+LOxtoYLiD3/4Q1pzvfXqttgRpmrmkfuMztP+FL2GhBouRr6O7bIR&#10;z5zorJKppFWyrY+RvP0HWtMfQ6j6KWqPQSINPsJ+O0akEc7iPjuMqISmVeGu6/3qpklprx1G5pE/&#10;aEhzOvHA0eGMjs5mzvX2+cjIXIsBPtok+yfxv+eorc5WEz7gB74szG2hguKkU07J5eR69Q2jfGqo&#10;/0evm5hee2Ra7mWQegaK9o7Bub+hrKnmnxGNXHpKR1o2hCRPQLNwSk0FrOdc8hVondOPHJudxb26&#10;AeH8/trHsa75vncPi5CzKQ0d3pwODv/EdETHcCpNQGK69GNUn9/nXFWN5/FcZc+LD/iBLwtzW2ig&#10;eOznP09jxo1r2GLH6+dcEoZi0xePDYGF/TYat960Nf3+B+Fkxqinygu/gpqn/v1uJBuV/I9j96+Y&#10;gerIoSD5Bo7lzLM7snrf5N3DczcVrQAQjjHqrVWxCUCEAwmUUtmrThuaAaK8buqAY+pVa4FOlOKe&#10;6jmd+IEv+LOwtoUGio+/ySwv6n6zjeQSJmc7j6GfO3xM/h4pbcseAoG6xu9/UBEeey+XIF+A8QCk&#10;U9vaE9UNvdVE4JYd0Jex1uot2aF1ngIQchA/uXpihMThQC7dlLWOCUX8G5933WZEeuLGidl/KHN6&#10;C+JbMGsbracG03h2Gf4srG2hgMJqcmZ5NVrFrmlwcy4+meVFtROOCMToNwv8q59rT68+PDXnAz68&#10;RWv6+uc7MnCo+w9vUem/ZD6c7xundcyx79VCElYa2Ypf64VjaH6IeSL2LQDBFAlNJ00YkpNeRvnA&#10;8COcm69y/AGj07Oxr2uXraOFAJem0721ZzyD8BRY62kLfMGfWxbSqnsLHBQvvvRS2nzLLRsmqnQy&#10;7R2OHDts5BX5BH0LVLcy9o+uGJ+7n845PkzKYgPS/juOzEWrO746PrXGSOZ30Ci7xzE0SllOgu0n&#10;yB0+OCInuEQ40tcA4bpGtjqG9a6A0b3lfESc18zza7/YmXMXHNTacyOgYvqYM5lXi58opi07YGDW&#10;SNYArwcM/PngVlull4JfC3pb4KD42pVXZru5Qp0QlDAtRGYVuyKy4DdobNl4/bDn4dC9e92WLDi5&#10;BO1vQsADdhmZRyPHT/8D57KtfXCo/fLV8GgfAj1i39FpWJgNvZb2K34zCYgZGjducO65cG98HP8L&#10;Vy2PRIsUyaxa4lfwYX4c4JW84ly6z46OIaHlOnIEUyTianmA1EXwCb8W9LZAQfHss8+m1ddZp2EI&#10;KuP4yY+Nzo5foe6NxKdDxXdNCacuNIXR/38/m5pXsuPgAcrnPjE2h4GdnZX1Lwnh1PBBsnNZIzBE&#10;oEYvoX87hF+smlepd0wNB7c9J58KoTmfjm1h5f/cVjEXtedEQOKa/Bxp7pGjw+8IR7QpTM4+Hx6Z&#10;7vza+FyO33mrEXn5g6JIV0b4hF/4tiC3BQqK40844c1D0BCyENQoLphM/ZsdruGWkE4tlhEIwXzl&#10;1PYcqtr35EPGZA1B1Wu65W/UC1lvDj9BBKHPgpnw/V8INM551jFj59yPv87XFvvyW2iv2pX1CnIt&#10;v9M6tJp75YiuHabi7GPbcqe4hh3gB2SJL9fwuZoPBRUhKr4tyG2BgeKBn/wktYwcWX8Vu+4QVFaw&#10;cAr5FMJNo/KHoYaliDl3t17cmfd56uZK1EFr/DZGrxQ2e29N7ZlnV6qZtYIj9AdnTEwbhgmiXQgR&#10;8Ap1f9Yxbfl+hKYcXs7lewJgRrhjq1PdBfnOsaqiR+83KjuS6i3yGNLbZq6LOGRVc0o8wCA64nQe&#10;tmdl/mp1S0A14Re+4d+C2hYIKCykvusee+S36pQ9OML8D23WmhdS5wByzq4+syM3x3x8l1F5PW2l&#10;c6vm/jLsMXOiHe7zIdjXHpuWTUHBdP6F8JPXX5gg5Du+idF68sFjMtiYi3y98FGUyAnLBGMahxOo&#10;tqHoJgoqM0OWTmLedHjnxprQDgBFyBMnDsl5DKvjAAnAWgpBtHTTBZ15bgl/qciplPEF4Rv+4eOC&#10;2BYIKG6+5ZasCuuFoJgo5r/14koZnBo26qZ2hRMZPoSRtNoqQ/PIBRKjGwg4bhYYESlsaqJO2O7J&#10;IYjcFRU+QrUTCCAAoBtbafuvGTSVawGgBdo5kcWiZ+y9XgjXqs1OIkBwr/Ibe4evoNfTcdUjvmj5&#10;I3Ah9o5btmZwuw9axz05xy3x3C2hVerVRfAN//BxQWzzHRRe8LrR9OkNW+wI493rtOSRQ5AE8ZNQ&#10;8bRCXrwsGJ1DzFC7Ck/CRu36V4Q/wbn89rmdMapjdIdQ2G4LkhDaoXuN7u6u6sp02lFtWYv8/nb1&#10;jMp1RDEf3bGS1yAUo5kPAKB+rw1laR7n8r9sqzCTlqvtxfRZFDSopaIZZDuB171Xg9X5XOejO47K&#10;fKjnX+AfPi6IF+bOd1Ccf8EF+YEatdhR+ZYREE1YfYZ9P3DXUTmKMNrsh1k+X32mRpfKKCMcDGV2&#10;ivY3DCfoIyJK8N0uH2rNXdjfPGNc+uQBY3L6mnZgOszREMlQ+YjJkJ2UzOJ8VpsexMxwelU/PxQq&#10;XwKr1lEEBnkWJmOniDDkOWgk13PP1ecrqHCkAcw9FOeqpqJ1Dz/n9zZfQfH000+nCV1deXX98gcd&#10;lJpbmlNbaAQMsTKMhNQ1Z3dkdVw9/S7nLyJ8vPvrr+cvMPrHXx2fBoedto8qqtXw5ACktgeFf6CS&#10;atESr3SQinYsMBGCwhbVLgw2H9Sqd9LQ0txF2tx1AI2a/3X4FidFhGP5Iz5CdeLJ/zQDjaVDjI8B&#10;DK5VrRnKyHU8y6mHV5ZaqpfQwkf8xNf5uc1XUBxy+OENQ1DqctMNh6ULT2xPEycMyUJN4TQK3UQj&#10;hcMmKmE6FKNM7MVsjKZVrE7DtzjI2lSilTuNyK5026Wd6bYY0XyTT4dTyRwJcwtAMFfCxZydDD/k&#10;hi+Py2bnmP1G56gB+AjKMTSElLsV8Tih1av5c25pGRrCs+jX4KMAUT3NUEZ51b3QYuutXVm7s5pP&#10;BRUhKr7Oz22+geLe++7LLWaNQlCtbibyEJw0swri//10ag7xdDEpGlHPw2MUY7rkDwctj6xgOidv&#10;UJwDoKwoQ4Ayl0gegxmxRBHHk4aQn/jZNd2AWLIpj+ytpndnJ9n6OO/WEZlMiPOpU6THpuZ7O2zP&#10;CDNDGxFW4UhWNINRbZnF4TlLKWHF7ABDremZGwIkSzzqNq/1UQrKIWrw9b4HHujm9Lzf5gso/vny&#10;y3kVu0b1DVpgUozQ334fA7vyy1Y4brMDFEamkFMSScj5jVDFchDUaw4Ng+GErBhFMJJXhfOHCNdo&#10;nRH+hzRzBkQc953zOtPqEcWoP8hOHh8+ho7uDLQ4znn/33cmZV8DMGmstVZ/Pcx03zSDKIPQ3r/R&#10;8OzsquS6PqHSLsXfIgE3t0TDATTHlLms53Ti64e22y7zeX5s8wUUM6+5Jpi4UoyicufSwy7T7S/c&#10;GJGDUW3NKaobQzGIUIxer1bQyqbGYf5Goc7NCmPb1RWYkurmXQK+/6qJ6Y7wUUQZRq91uKWtmRpL&#10;KnvVgzkfRTGLVvlrCIWmUinlgNJmRUSQ/w8A+n+zcGj5DPo51Fuo/r/HuTTRSFR5a8DhEflo9OGb&#10;vJlPUU3AxE+q7kCvJXzV7IvP82Ob56B4PkKmddZfv2EIKqLQd8lLt4AI59BShh/baWROBgkDqWD0&#10;zwCJWsHaq1XeI0qIhOwdHGw/36EAEjLa/zecxaIra3acm7PZOiKcwzAZ08PuK7Y5hkYxMv31mXaR&#10;0aTBhKi0AXNRaIbNNh6WvtYNBpoBEBFf5vrwSSyJADi0l2u1dwzJzmkBvLkhABKNHLnPqKyhCnNV&#10;SyZN4TN+z+ttnoPi9DPPzBNc6jXiQr++Bcw3+t4V6txouiJsMp+Bs0fVs8/WsHo5tMUlJ7dn228/&#10;puBXN09Kq63SkhtnaQ5CrWUubUJLXBzHAg+nEvCcsxpE9lNDUXJ3DWZC6JvBEMDwmQN55emvawZa&#10;zLFCZ9+ZMjAkrkGINAk/yHH6Otxzba7jzYi2ULfBp3qvqFo+tAU+4/e83uYpKMxyahs/Pi1Vr8Uu&#10;GAYUF5zYllWuZYL6BwMVkB6cMSEvH6QhRmi48fotuURtmr/Ph4U6BgBCARJrU9Xr0WSb/xbgUdsw&#10;s0u4ed4J7RkkhTNKUEa7FPZx4ZvIYGqqFekQKgFbZwJ4aR5ABQLHuoaZZQC2+3YSX03ZB7BCHiCt&#10;FuEwh/H3AexGpoNWq2jFStYUWF8O8+UaSv77RRid8yAlvET4jN/zenbZPAXFx95kFTsMUz2UC9Cd&#10;LRRdLEJNiabf3DopAwFohInUtcXThWmcTRVKWuR/wzHdcnpruuQzHdmMVDOZXwAktMlnDhmTFg/t&#10;sF44sGw0hhMAhr8YAmCahKHCTABw3UIzeEGMNSi08PF3yqYWOp6Tqm7BcXW/zEbnuMqKv15NZZ/a&#10;49wDYAKk++T/AJ2mYsVASTsmTk8J7VPP2SwIv/F9Xm7zDBS3da9iV3ch9WCaghbbi2GKXeZ4enBF&#10;IyPWZ631RisPXChJ0MftPyY7m9rvrCWxf/geRhcGF0UqwsZsL4E7Zn+r4DalHeMcQtViErH9Z8dI&#10;/K+IMKS7dV/3C0ECgxEpvW3iz9OzKu35ZVqoINejtfgrejrcs0VWleQB0PWYNaaGiWIS7E9zPHLd&#10;xJz2Pu2osXmdLTPd+FiFyZIYYzaY1zJeVhN+4zv+z6ttnoDCguRaxxppCaPIIiDst3UdxrZX3q/R&#10;GZGA380J9X5xI8OoM2K3/+CInEOQA3jqpnDYAggacL4Wn4GIQ2a0GZH+SmFbW1ul8wtHjKk4bQEU&#10;AiIUn+UtLCWQncEwLZjvTYQ0w6/iGsDAMXRMGRjeQLGP/SxcMvOsjvRQ3KvoxTmKgpfqq8SZ9Lwl&#10;m+VBVFNlckU2hZYCKiB4M81QRviO//NqYfh5AopLLr88J1XqhaBWsTVz6u7w+l8NLeGv2VKEIr2t&#10;O1qVkl3VXp9HS6h+NY27vzE+wr9KtlE18fSj2tLGGwzLFceHr5mYzjm+LaevqWAl8fHjB6fvXdiZ&#10;E1WEgghJDwXtA2y0Ec2wzpotuWAmJ8JMGNGlwi8hWgDIaBP3lp6clv0O9Rur3piBzgHV7KP7So8H&#10;ADCNrg34ZbyqJSBB9VLfCN/xnxzmxfaOQfGnP/85rbrGGnVXsStCuhMPrHRLYaS+htOOHJvGtg3J&#10;/oIubQuI8NQ/fdCYsNEDcjGJNuCF/yBMh+O+e/64PFVQXQSTqPuBQ5tzkslrFjimxeoyTIXcwe9u&#10;n5KvofmW7RcyOk5ZXBSjxA4Mb6YZgIAGcW5awDF/vrMrv12ISXTf7nmNd7XkaAcACi0AiEBQTwsU&#10;QqctOKyOc58Gh0jI8bSI38uOR/hPDuTxTrd3DIrjTzwxZ9jq1TeMCqEVO46RfASqnn19OoRiqr83&#10;+uknoNplExWv1CeKVHUWGDV9/cRK825omFyQCmYa/cCgQYa2KAQm8cXB3Py9w3NPBkAQmAXOfn1z&#10;JZqopxlcDwgLs+RemSHRhqUNrvhce553Yg2KMW3hEA5r7naQKwItAFA9ygnV98i+hdbwLP7XIgBM&#10;HQFeSzpbVnqLeC6r8JmSKOJidnKUU8LnXBcJOZDHO93eESis7mY2U70QdPlgCHR7gZskFKdQKCr1&#10;rJ7wnRj5+iR1KGlXOyMcL8Kiko30Qkj+z6FogMabfqhkJkTDjNXpMIzw+BhMBXNwfDBycEvY29A6&#10;4+IaUuKcTmbFPVRrBv8XAOAkuj7NIPGkTG4qoAVV5SuYOkAnSH8RIRMW8tko93v+vltL4Ic2PXUc&#10;mkqKXDHvsL1Gpc9FyC1VLxryIl0z0dyT4h7NhJhdfMy+R/C1lteIHMjjna66945Asec++zSsb3Dm&#10;ttyke8WYEITRTuiE2a/fyrmQJQq55xsTc9MMR5EwagXGgxeSjhndnMH0UGgRTDzp4DHpzmAiIHBg&#10;+SQYu26EoYpdRp36hnWtMNbvRY0D0Iz+2d2OoWTZT2ZMyFGB80pVuz85Dio8a5sgC7NyELO2is9A&#10;QAvYTxjZNXlIWjd8lS2nD89vOLQ+hpfUzTxrXC7gMW+0Ia3juQCRRiwcVJ/xiqZCBS8AGR/xE1/L&#10;+I3IY6/99uuW0Nvb3jYoZt1yS76JurO8YoQoOt1wbmV9qELIf7s3fINgvBlZH4+YnNOpcln4AfYx&#10;4n3218jFDMkqQKJKxfQXBaMBScbT8kY6wPcI32S5EBBHktD4LZxATMfsfM4AArMhE8m8KMIdGkCj&#10;BQg2C1+ntbJ6nINdJ3QhI4fRfau3CIvVN047si1dFiNYm51yOxMnycVvci3k2gV5JtcneM9bOwga&#10;ET7iJ77ibxnfszyam7N83u72tkDxwgsvVBZSr6Ml2FHMpBEy6qse2v+ECBi7bTsyM1opGzOpbQwy&#10;Ys0AE47meZ3BSFGGNPX154zL5XZOKZVqfwBRMNOEs32Yk64pQ3K0c3aEmfYBACNUDsE0AFENk0XQ&#10;+j4Rv8ByiOuEap/+nuHZzxH+8nNcT6POg3E/SulGOcECLEHNjlHu/wJwnrEQ9twKfG7IOfETX/EX&#10;n8v4Ty55Yfi3uere2wLFueefn5s96oWgbKnZWQ+EujQ6qx9KIunK0zpyz0K2y0Ee8IRwFBXGLExi&#10;Oh1brKAkarjopI6UHq28Z0OrHPDwMQDng6FOrastK/pYRAIab4SxStqXhInhgIpudENJq/NHrHS3&#10;/06j0imHjkkXhaOrgcYolzanpjGecJmb6lGOilFeqPYiefZWyXHMx9yQ67kXzy3xpxqr0luvLkIu&#10;5ENOb2d7y6DQCjZl1VXrLiFA1bKzeh/YyGKkYILRpDfCqFwygGB/aAeOohhmtpYRn4tYETFQ5UY3&#10;eyy0JBhhqoXXOad8DJlPIHEtPgXQ8Tm+eXpHLojRSsyUCCi/3/yu8CVif3UGr7wGRr5O4Xcgws8U&#10;AnFNz+L+kf9rqfjeM9BOjcg1Z8e18UR01YjsoywgQSYH8kQA979vmZQ+sXelh1UEVisDRD7k9HZa&#10;994yKI485pisnuqFoHISwqn/7laxxcjAWDUBk4OBoNjfQxUgwliC1aE968LOAMqIHHF4gb0mG7bU&#10;VED2nANHnRd+guMwkcOI/G+EFSMcVY9yWksOw6jj0zAvtSQsRlbSu/K0cemqMyqkeaeWOJJXndGR&#10;/Rg5Gc5qNZ0SIC7Is9Jgpg4KqUVUtSQ5J/diHU7OpTcfSqcj0x2YOvyrZ0KKEJW83ur2lkChxW5I&#10;a2v9Frvu+JzqZibmqMoQAGHsGEwQyxf725ep4eixzXopCM9IJWgjWRe2HAbgmHcJUNrVRC1GG6fO&#10;/sBRjG5qNoeVhYovqPt+kBV6dVnxUzDeckWZtq+i7u+8JUCnuLzEe8MEEZDIRN/FHJo0JJtEWtAs&#10;Nqn2gjyn5y6c10z9m3IUw3T+G8Uzip40BM2hxWqIMx3nw5d6i6uRE3mR21vZ5hoUVm3babfdQp0v&#10;GQ/dXHoTHhzKjUIquhAADaC2IUavtoOYJe42tc5L4SRqmJcXIkIpIg+vYiIATAIIiSB+xrfCD/C7&#10;jKKMJ79AYumnM8MhDEfVSKctiplicwATACo0B+DZR3ONGoViGge2miTE/PW7fZku7wW5JxxPzqe/&#10;1XT/1ROyo/xA/EUPxv3IPVglj9ZT3ymIiSsj+QiTnZhGDcnS5WV0xD6j8oJrgFEth4LIibzI7a2s&#10;ujfXoJh57bWh6o3SOksIhLAJ/bZLKvM8C0AYnbQAf0Arfe1xRhVhF3kASxjz+AlDyKYdzwSfAbGv&#10;lnwpbaEo4CGmRuudyEJSTJvcOce1pWM/OjqdeNCYnBzabZuRWUt98mNjsmo3q4xj6qX2Qslvn9eZ&#10;+zcJVblcHgH5H1CqtQxQ8Qn+9UiQv0E+V5Ocg2d+ncLfmBsKvhXkGL5OXQrfxHwWA0IoXc/pJC9y&#10;mxHym9ttrkDxpz/9Ka29wQZ1W+w0gVCFB+42ak63dQGKIvdAMLVv5Ckjef7BLc05rLRcodH5i+9N&#10;zqNSaMlMINdQvnZ+ziBh+d+Itp+VbrbbtDUXvAjbKNUtDhQWQ6WdpMel4IWzRhX/Rm8kv0dIKxn1&#10;/o2GpR0+0JpX1tt28+HpgAgHAdwyA58L3+CLAVha6sZwcDm5130pIplwaq3hKcx+7LqJ2UzRavo/&#10;CDuDJD7jVUHZN+rWXpmYUdotnq3QcojWK6IS/8vT6HzPvaQl/ETkRn7kODfbXIHijLPOSkuE01Iv&#10;BKW+rB1BZXugAhDIjUs+KYOzl2XH11KeKByRB2HlGkgwsBA6tW9UYaLPwDEnRIzrYRwHUgjar99K&#10;eQ1uvxuxzoPJohIRipVrOJoc4Bu+3Jm1jOYcfoYSvHOIhKwt4Z5yZlNiq8bW+82MMMsn2pd54wyq&#10;YXCQlea1+m2z2fC0Ndp0eJ64LCQWWZmXoruMxpJRpb2QiEvRbo7mCjLvpTB5+IoP0vdrvqvSoFTG&#10;T3Ijv9NDjnOzvSkonnzyyTS6vT0YUu5cGl3U/xeObMtT/6u1BCI4at7ako3Ss9UkmSSn8L1gDFAV&#10;5wQG2UwzxmX2AIG9VxbXoQUQQKm+oY1OursyU6tyDiPPCM4r4oZwdw5tweF030bv7FD7ji8iFXmL&#10;X3x3ci7c3X7Z+HB6O7IQjcyPbDEiTQ/n0zVoFP0Rc5xIwOEIMomFc+m7bhPpOzzjTxXEiRZdWahV&#10;5de6WqNGD87+lPaCtvZKzsaLbLLWCtBKpVvOgOaSfzFhqoyfSIhKjk+EPN9sawiKf/3rX3kh8cUb&#10;zPIy+lUus1AiEqgGBDJ65RCoWswoO0c15YgkRqSmFy171C7hA5f3iepuMkL5HkI2k3aQln09mfo/&#10;AYfDaXTJGxC481RAU2n/d89fDNMCKNVABgrOoYjEXJStprfmopsmYa3/XvAyO8ADaEarUUrjcKRn&#10;RFjqbcYqqPvtWCmgWdtK5lTehTYpQvCifmKg+GyUvw6QSjXV/77HE5lfJo1p47sxsZMmDc3LMVia&#10;mr/FFBYR4L/zNa4Zcjww5EmujbaGoPjxHXekQS0tDRdSpy614OtLoNaqAVEQgWjOHRrhGi1Qdq5q&#10;slCY/gqtcbx0KpPq/6Q3APZryozNqjxAdmWYAg6X3gsdTvIFehv23mFEnsl9+N6jsyd/WwitmCLA&#10;SfQXSFBhhtwrrSHczc5v9SgPc6bzXL3kr3FMBmoAw/E0i2csilq+q+RBQsvMmpwev5GJGp+beTnB&#10;QnD3BzSEKjupcZizCCAirQIsQldgkNr+7GFj00Unt+f+jbvCb5HUyuE37RZmRBKv0ZuUyZE8ybXR&#10;VhcUVmXbetttQ901brHbKUarUYNBtWAo6LlgECZuE/F+dZ6iEVGnStA6pG+KyIIgteEbDQRmpIlm&#10;TNrx1h55ERqp8DU4e9/6Umeukm647rD8Wqk141g+hjBP2CelrjLrHjGXQK3sq+Yi90AdK4frLc1L&#10;OQdAJKdqnelq8j1AuAd8KcBXhMLuj+aikewLNO5DtxaA6zqnaRTbOMLMKM1Q5D6YKYkrJpD5EMbz&#10;gyTQhOf6PoXtqIyv5Gn2XqNV9+qC4qoZM/K8gkb1DetHQKwHLWNQNWEkR0pPQb1GkVoquo0UpziP&#10;riPd+6kQtOjB6GKj3Yd+CepdGKkZlpN6XOznuvwOjJcNtWArG+3cGGe1uq03a83vNzeS1VO8sViI&#10;e1yEsHyIWy6uOH4iGAUxwi57xrdCAAE4QFNomtk0TQAGgHwvLJcXoeGYSBlTWo+mEc3JURgkWhAB&#10;ReRkFhyNU2ZCEHmS6zdDvvW2UlA888wzac11163bYueCRusxH61M86s3aqrJPh5eKCfs1LdZdu5a&#10;yms9xAjh6BlhtAFfQ5zOjm+xSXdPZ6h3mUZLI9ufyud88WmU6zEaqIR61Pnln+3Ia3XqZsp9m0xE&#10;kF5K8z00GctzmIciCvAMjkc0ir/ZTIRga5/1nZD7zTmYKk0zx0TEvRcAcv1iMpJkGf5I/MnxCJ2Z&#10;6XrAAIo1Qr7kXLaVguLEk07KTkmjEBQzOVkYU/ZwZWSKHXBQwbxs9rJwjKofwP++ZyKkjY1WOQnH&#10;zjirI7/DS3FLccl5zZcwVyMLNvwAx/M5LF1ATWNgAVx/MRm4MP3Xsybl2sbR+47q7qwK7aMQJ9wM&#10;c+Fc1DcfZ8ctR+SVdJTSTT3kyBKacwGK8zongRbXm1/k/NlMxfUKwLsPyTPaUo2EnKrlVhC5ki85&#10;l23/BoonnngijRgzpn59I1SuRpZiIfW3+vCYZrSaL6HsbVRTd4RYtLExL75Xb9CZbWRgugSW1XTN&#10;yLLyjfd5GC0cPAISqgoPzfTCEF6/OZl8hKKuUn2/hfp2PwAmPP3xFRNyBMEEMUvuJTubYab4UO7P&#10;uYWLNJGVbyTZmB5RiCisEFQxog0c16rmw/wiz+ctiORDTuRVJkfyJefHQ9612xtAIVTZfc896zbP&#10;IIwxAqktiaCyG3szcuNMAe/c8j9CSSHce8IhpP5VFX3Puy5GuWvJDFq+UMEox/shLHkI4CQECSrA&#10;UYbPyxZ2C1J8L+0NHGw2YRllxf08d1dlySKvc7AcEsD+MnwHKXTrdO4d59Nml81SdyGLT5XDyvgM&#10;KJzRUWHTJZEs68z5yxol7odGpT0q6e+Kk5k1StzDWx1Uc0N4RT7k5PnL5IjIebeQd22I+gZQeHGq&#10;ilvdWV7h9Mna3fjlN9Y33i5hjNFbpHcJ1l+ffW8UV+9vxFHbUtgXfrot7bxVawaF49hiDM7ni896&#10;KCR43HMRWnI+ZStvvjDCyjg3wNE0inec2Vx9jH1pLeZI+JinOD46LcLiSq8GU7bResMyQACj0BzZ&#10;T+rWeK7JpmewhI9iBpyeT5OBNBlbIkH3Vq7wxjO5D/ft/0ZR3Fsh8iEn8nI/pfIMOZN37Qtz54BC&#10;iPLeTTdNizdYQoBDJ/bH9HnpYBFmLZXtV0wNZDuNOCq57D4cTyP4/5KTO3L3dHZGmYEgfopQVp8G&#10;wSgwiSoAo/B1mLKlwxm2dhYfSAWWibJACZL3oOGU02miDL44N3MjMaa7S9ldWCldrhNtUABESGmq&#10;pM8mVCvMmQGnmCfKkOvhRHtGg8PAacSTeoQveEVejcoL5E3u1SHqHFBcetllORVaz7k0CvQLCAnN&#10;6ZwzqhcCFdeeM8Kqfqvex2hRxbQar5fXeysP4RnVGGVpJLPGmSr7EsTN4XRuvvGwMAeVJZVoA6Nf&#10;nkDbn/wAjZF+XqlUur7Cl5K3aEbyyBxVGUw5kaNDO9BmIiV5FibljKPH5iYhPRuagB2jVqI5iY8i&#10;6mG27C8pR0N6pqwF6zxvLdmHnMiL3MivTK7kTe6XhPyLLYPCguATu7pyqFJ+INMxKJehjRZJEt3T&#10;3tq3SFPco9yFSEUn2HfP68wjV2JMVEHotILXWxKGsr+8gFqKHAWtwVHL0VD8zaFr+Cmrh98gTDWy&#10;NRbnZt5wMK2uIxWvGrvlJq1ZK8hOMjWyocr3TJJcCF8DAK8+a1zOf1iEhWmjwayjpZGIo8tHYXos&#10;l6DhyHFC6tLnrab87JVCGrmRX72EFrlbda9YGD6D4tjjj8/l1Xr1DUwxUtpDTQrNIK+nke5tI9L/&#10;nsUzFc9ndhbnlVmRySza3gi1er+CF9LsBGbf6mt4B8gqcQ0AcLz0tGOyxgltw8cArCJx5jeAAb5s&#10;VuL6ahruzzFMkWOQkW41YNHXW5GBfcmt9pmridzJHw4yKB5+5JE0rMFC6tXkRj1UTybPUPZsqPr5&#10;mJn6TKw43dXnrSW/l43MDKpuUJRSg2v6bbkARgbIW6BGz1wQ+VsYHh767bz77nXfv/Ef6lsEB/DQ&#10;T9Wsntn4D/UtggN46MfzrNeI+x/qWwQH8NBv4+nT60Yd/6G+RZZhNN2w39333psGDh36H2D0ceJP&#10;CDjMEckh6V333JM23nTTnPb8j3/Rt4i8dWRttd126aGHHw40pPT/AQZO0NY7hDshAAAAAElFTkSu&#10;QmCCUEsDBAoAAAAAAAAAIQCCQ8tEThcAAE4XAAAUAAAAZHJzL21lZGlhL2ltYWdlNC5wbmeJUE5H&#10;DQoaCgAAAA1JSERSAAAAhQAAAIUIBgAAAHXaOzwAAAABc1JHQgCuzhzpAAAABGdBTUEAALGPC/xh&#10;BQAAAAlwSFlzAAAXEQAAFxEByibzPwAAFuNJREFUeF7tXWl0VMW2fr/fem+t99Zd6lUQIYAEREZB&#10;QBG5TE5XnEAFxQEEGVQUJ5yuPuVeh6tyxQsyJBACSQgJYR5Cwjwj8xRCwjyEQEYIZN6vvn3qhE73&#10;SffpTp9BrW+tbzWkz+lT59R3du3atavqP2bf2YYUFT2pRKHoQyUKRR8qUSj6UIlC0YdKFIo+VKJQ&#10;9KEShaIPlSgUfahEoehD14gi+vY7acatTQQj/LAJRd0WQTHNWhv+hmJ46Lwomt/NXNJ/AK0ZPobS&#10;ho2sk+nDR9PqV0ZQXJvOShgW0nFRoHLBE0tXEFVXU3VlZd2sqqLy4mJK6fUozbwj0vD3FOtP14ji&#10;1MrVZAaVZaWU0keJwkraKwrRTETf3pxm/Bm+g8bpt9zBPL54max2/6goKaGU3koUVtI2UcxqehfN&#10;bHQnLX7kSUobOpJWvzycmfrSMGbO9p2y2v2j4upVSuzyIE393wY1woLIoho0o5mNIylGXCcGfopB&#10;GRTN0RZRQAyorC3jP6OSnIuyekNDVXk5HZ4ZS7v/OZH2/Pgz7Zn4M+39179p07vjKalHX5rdoq24&#10;XguKFtfEv43Ko+iflosiqmEzmit6C6hIOJKWQfz2tUuX6dzGzfTrNz9wExMT0cqwTIr+aZko4Dwi&#10;prDgLw9zRdmNzHlJ3Kxwl9egfIp10xJRQBDRDZvT8gEvUOGxbFlN9uJownwlihAZdlHAd4hq0JQ2&#10;vPMBXcu9JKvIfhyNT1SiCJHhE0UL0cNo0oorYsPb71Pl9euyepyBEkXoDJsoOG7QvA3t/Md3VC66&#10;jU7jWFIKzbilsRJFCKy/KNAFRHwg4i46ODVKVolzQHDrypmztO2zLym6QTPjMiv6Zb1FoQeMDkyN&#10;ltXiH2VFxdwbYa7fSEXZx+U3waHi2nXRBb1E1y/nUeHxExwRRewi9cWhlND5fi6TUXkVAzN0UbCF&#10;aKlZiOkzZVX5R2lhIa0dNZZiI9vS3Nb38O/8+vU/5bfBIXvBYkrp/Rgt7Pc4JffoS7MiWtH0mxqJ&#10;Xk8z9m1UsxE6QxaFHhgy22SUFhTQmtffoKjbmrJ1mSUEhRD19i8myCOCw6GoGHYk+fcateBusHcZ&#10;fw+ExWORG3xnFUMSRUyzu4Vj2YK2ff6VrCL/8BRETeWJNxmh6B1ffS2PCg7bP59AM26L+F1bBIwX&#10;Jfd8iBY9+pStog9JFDDVc1p1oMsHDsoqqhulBYW0ZoSXIMB6imLD2Pe4ufAs1++NUQ2b09ZP/48O&#10;z5zNzaLRMVYwJFHASix76nkenPKH4lOnKX34GF9BgPUUxcZxH9L0m++o/Zu/M0bdGkFH4+dTwdFM&#10;mtOyvW3Oc0iiQMRy+xd/l9VjjPwjR2nRw0/wsYZD2UoUfommAwHBC9t28MuHIQO8XEbHhptBiyJG&#10;EIXLTlksq8cX+RmZtLDPY6z0utp8WA6MoG7/8h/yrOCwbvRYmvJfN3FTZvT7v3XObNyCErs+yC8X&#10;sH/yNIoWFtoO3yJoUcxq2pqFcWH7Di6sN1gQff9qqGqYPzQ96HVgwKw+vY99P/9C8+/rRbGt2ote&#10;SGPu0bjB6eTeghCqTlRiKEk/8CGW9h9Ipfn5fL/5ogmJ79BN9ERaGh4fTgYtClRq0gN9qTDLN+gE&#10;VRsJAg8KNxkb2Y4WPfIkRxszE5I44JR38LA8O3hcu5hLZ9dtoJ1//5aSuvfia3ByjUPiwP3Fte0s&#10;eK/GNp357xgCwEsQjE8AoSO7nUjLQUHi8prX32TranR8OBm8KMRDRzY1nEhPILS8+LGn+O2vOV6G&#10;wGcJrhn5Jp3fso2uS+WHG1fOnKE9P0xi68GZXjaYWU/CKsDcH1+8lJN9rpw9R1dOn6Gza9fT7u9/&#10;omVPD+J4A/ciTIh2xi2NaN2Yt+XdaTixbAXHd2ZbfG9BiwKxgdTBr1JlaZksqoazGzdTbMt2tQIt&#10;CCrB5B2JmSOPsh5FJ05y7icmF9kpDDQRqLAVz77IYvBGRck1ykpaSMueGcTCCJQVhsG89W+Nk2dr&#10;wLjOykGvCEssfDWDc8LF4EUhLEH6q6/rVq0GGXHzatpQHMc33bwNZc1PkUfYh7LiYlo/9l3t4dnc&#10;lCCBOOn+XnUmIpcVFdHOCd/ys0JTbJRHimeIJmffpCnyrBs4hJiFuIaVgg9JFGmvjCCqqq0K9o7R&#10;bspKiBZdUfgOTuFabi4tfeJZzVx73YOlFPcfJZ7R4kef4iatLmTGJ1J8u65s0bx/AxUOh/LQjFny&#10;6BvAIGCK6NkZnRcuhk0UiDcgJoGHAh9iXucHhDPqTCqejjPp69j5syvo40mY/y0f/U2WxBgnlq/k&#10;pGa8TJ7n6qI4OM145BnjPvCbrLKCYRPFujfGsceMgsLvQLKN08A0w43vjtcysAzuxUqieYAg0Tvy&#10;hxPLVoqeShetkuW5/iwFUFZQSMufGWzY7Q8HQ/MphgqfwgvpI8bwd7gZdMdydvwqv3EW5zdv5RAx&#10;KsnofqwkKm2VcAzLi6/I0hjj5PJVwmJ04mfH56IJEudu+fhzeYQvskUvB8dbcV9BiwLOW+oLQ6n0&#10;ch4rNu/wEZ4cnPxgX242MIiD9hRJMG4AUgPh8cMBNLofK4lKm3t3J8rdvUeWpm4gJ8UzxjLjZtEl&#10;HT1WfusL5MCmDRuljRR7Xbe+DFoUMG3x7bvQkr8+TUseH0CJ3XrSHCTMwIsWN4Qb2+pH4U4AwS3M&#10;YbV9OiHeeOFnZSYmy5LUDbxEywcMrnGMMUSQOmQYVZXV7vp7AsHCeff2qNX0hINBiwKVr0coQXSd&#10;2ISJB6D11SPp2PwFstjuwKnV6TXlNrwnCwnLuvnDT0UpvPrwBshKXsjPDy8eeheLHupPJRdy5LfG&#10;yFqwiC0SJ04bXD8UBi8KP8TI3py7OtKlvftkkd2Bgsws9vKd8CsQi4BVRfAqEMqvlmgOpHjZdN8s&#10;d9de+a0xqiuraP+/p2r+BaKdBnGPYBleUYiCoSuKkLebkHc4g9t2J0QxK0K8KK070sWdu2Rp/AM9&#10;Dj0aCytzcJq5/Nd9Qhg8xiKaSd0vCZXWiMIgzOsknBSFlroYycE9Myi5eFE47f2k096M1oheXbWZ&#10;idnimKwFiym5Rx8WE4YYQhWHEoUNRPdy7ci3OG5iBru//xfHfPA8MXZ0ad8B+U1gYOwHjj4G55Qo&#10;/MBpUcCkI6UAVsAM8o5k0LxO3dkfQS8klN4cUviWit4hNycGZfJHJQobqPd6Tq9ZJ0sUGIgQw8JA&#10;GMFaCx1rXhutRZm9yhOIShQ2Eet6/fr197JEgXFu45aabjTC9Jve+8h08wNUV1XzcASizEbl8Ucl&#10;CpsIx2/pEwNNT75GpcIPgdMIYcQKgZxOWyO/DQzXiwKDQljeKGNOvOVEQk/O9trjLm4QBbqYqNxg&#10;KhbzbWEtUG74Boggl+T4D2bpcL0oVr86gn75nz/XREEtY4OmNPVPDWnz+M/klTW4QRQgupjr3xxn&#10;rospgLzMtaM0a4GeBPwD73urC64XBaYMYuAGYXBLiYCPeKO8k3ucEgU7mKJc+v/hNM7r3J3yM7S0&#10;fTM4jzTHyHZcdvwePg+YmL/rflGMfFNLwDE4J6wUFYABuW1/qz3H1SlRYDgcYq35m/h3VIMInp5g&#10;GsKoYIokPz/RlCARGiI5tSpNHmAMJQqdLhEFLBaWWsD6npgOwWMS8jtYC0QsS85fkKULjPwjGTwy&#10;jXNZGOimduzm1z9RotDpElHgOpj/gaHtQ1GztFiBbjHYWjSjfT9NlqUzAeGDYEEWbfhfS9jFv+Pb&#10;dxXCWCsPqg0lCp0uEgUsRd6hwzdGPj3uH00A8iD0KYFmUHIxl5J79hNiuJE7wcLoIISx2tdiKFHo&#10;dJkocnft5uvn7t7LQ/ds/uUxUbc25VUEgwlIZSYu4N+IaXojvR/CSDAQhhKFTjeJQlzv0p4beSVY&#10;8UerUC3krfUk7qKTJre0ANBF1RKkRUXrzZEgrEecaEqwjoUOJQqdLhEF3mQ4m5hioANpdRvHjefl&#10;E/AdHEaUFU5n8clT8qjAwLHY7wQxGc9rQnBIcsK65HrUNO3V15Uo3CIKEAGnzMQkWQIN1/Pyebsr&#10;z0nCGPRC5WFKoFlAbHHt7q3VHIEQBX4bW2th9j+211KicJMoxP0iG8ob1y9dphUDX6hZcAVJODgW&#10;ORTBACF9OKzewoAVgp+BhfLn398rpHtWorCIqJh1b7wjS1AbiDug0vS3WC+X2aUnATioiIOgqfIW&#10;BsjNCX5XNFPe3wWiEoVFRKUk93yYSouKZClqA6FuLASL5gNRT7z1WAwmIzZOHmEOyJzHOhjhnNei&#10;RGERcS1ktp9bv0mWwhdYORDLJky/pTGbfTw/hLCx21H5Ff+zyjxxbsMmWthXW06KnViD8gRDJQqr&#10;KMoCKxBo+Sb4GJjvimfHJh8Lm4imZ8VzQyhnp/mpl5jMDScW53I2uLi+YblM0BZRrBoylCb/55+E&#10;c9XIWt50O03575tp03sfyytrcEQUghjOx7ZVgSb0IP6AQbI5rdpzpeJtx0sU164Liwr5lmaA6Cnm&#10;gCR1781JPVgi27U+xZHYeN74DVPzrSbS1rIXLZVX1uCUKGAtkN6PmV9mgGQkrD2BLbw5uNW4JYsD&#10;oewdX35NF3ftoeqKSnl03SgVXV+seY6xERaGUdn80BZROA3HRCEIa4EuqNk4BNYSwwrFaEp4nEMI&#10;C88VcQ+IY5VwTvf+NJnXv4KzipT+wuzj/Ilw+jEhwF3f/cjRTMww8wyJm6UShcXUHUiz1gKoKq+g&#10;I7Pn0vz7/sJLGenlRg9F338VYsFS2HBmdcZiVV5xPUw45lWFQnQ6lShsICoSM8qD6VEAcB43f/gJ&#10;r6+hNyn4Pc4yExYAYye4J534HkKoj5MJKlHYQH57hW+RaWJJAiNgBDT1peFc6RAYi6OeFe+PShQ2&#10;Eb0KLE0d6g6MVWXldDo1jVJffo1mR7ZlcaD7XV+rYEQlCpuIysNgFXoR9QEWb7+wdTsvfYS9QODI&#10;omnhdS1k88FWpLlxOcxQicJGzhTPB87hmSCmD/oDhtGzklNo4zsf8pZZvA2ouEf0WmqaGbfGKZyG&#10;W0QBohlJ6fUIFWWfkKULA7DP+8VcurBtO2XMTeCI7oa33uPeC+rEqBz+qEThABFzwGLsVm/omz5s&#10;lJpgXBdsFYVoz7nLKGnUS0C7D18g1J0WzQCT0Fydjuc0LBWFqHTcN9pxNA0IHHHyi06OTIq/wxH0&#10;EIi+sD2CVFbA9TmaTsMSUYgKxqATj02078pJMxgGR3uOij46L4n3/9r9/URe2R/HwDrgeO4hCKdQ&#10;j0wetmCXAyWKAAi3KFCZePsXCIdxz4+TeMX+ssJCeTVfIEsK4xL7p0ynVYNe5kEqnA/Lga7k7DvD&#10;LwwligAIpyggCHj1+6dMo6tBTP3TUX7lKq9QvOzp57nJQZnQVcVv7/5uIlWWlsoj6wdXiSLhnvvp&#10;iteuQU4jXKLAW40dFC/vD7wfayBgA1+sBMxOp/BDUDY0L2tHj6XiMLxUrhEFnKqUvgjl5sqiuQPh&#10;EgWCQbASSMnfOeEbDkIhpa4+OLlsJc/90FesQbYWnuHxJctFzZpbx8IIrhEFlI4FSios7n8Hi7A1&#10;Hy20VWXgLKKXAZ8Agai9E3+mwmNZ8mrBI+/gIc654CReWA7hb+BaSEwqyDCXdeUNJYoACLejCXIc&#10;QrzZ3AO5NYIXrsdquYF2da4L2Ixu9ZBh4rdEJcrfhvVI7NKDm5mi48FFQJUoAsAKUXiT4xTCemDf&#10;k6Js3+05zaAk5yKlviiE0eBGuj6LTjxXzFJHsMus5VCiCAA7RAHC9MNqLOj5UMib4GDrSox+oomq&#10;+W1hOdDrgeWYJywHsr9PpaZTaX6BPMsXShQBYJcodKLykFFtdpF2b+A8nF9LGJJw5rW/txU9of6c&#10;r4mpAEZZXUoUfmC3KEBUHCxGsL6ADuwmhOFwOJ+wFLV+X/wfk4lZIEKAsa06cNR01zc/8JJH2IIT&#10;SB86UomiLjghChAVhkk9oXZbseX3igGDeT0Kzo0wuAbITqkQIYjkXcRSNo//lBb0elg0Ow4PnStR&#10;1CZ6KNiKctP7H3OGdiiA84m1N/WBNR+r4UlYEHGP2rFyB2enk2yUKHyJtxiR3iOzg5s47Imqigo6&#10;GpfIg26wGvpAmtH1wkElChuISsTuQJgIXB9gxyVsCpxwz33iWWvD9P6alVCpRGETYc6Te/SjwqzQ&#10;YhieKDiWxfugw3eAKOBMQnie+Rr1oRKFjURQauXzLweccGwW1/PyKHvhElov8zH1PcT0ATajMpjh&#10;H0MUR446IgpMEGZnT/4fbzJ6JMipMLsav1kgs/vkilUc2Erp/RjPI0Uij2d5zFJZCosIAWAxVDiE&#10;tdp9CEN0HRFXCGZx1WCAaCb2K8WE5FDu+Q8hCphYn8qxmDDh+yZNZscQz8VHGDLqeTo1XZYyfMCI&#10;LTK5YyPb1rJUZvmHEAVyJmPEGxPKAwqVaNvXv/UuL0iy7fOvWATomnofg8nD2OEY6Xr1BZY7QNd3&#10;3r0PaEsdCfF5Xs8s/xCiwAQZvKl2imJWk0jC3h4IPlWWlfEYBWaHQRye5UC58Le49l14Ag8mE+th&#10;ajPAhjJwXDMT5rOvgixxBK88yxIslSgsIsYm4OhxBpXEmbS1tPyZQTSTpwPIiKN+vLAiEAcikFjN&#10;ZvMHn3C5MRqK9D90Q7E9Nz5ztu2gUytX04FfZtCGse+zZYDv4NNMhUglCqsoTDfiB1u8tncqKyqm&#10;g9OiaaHoISCrG2bes1lBOblrKZ4lvkM3FnmvSQ/0ofnCB4EfwhYH3wkRIYiF88N5b0oUFhK9jKX9&#10;B7IQvFEu/nYsMZlSXxpGcW06cfgaPkZNOXV/QHyi0tEk6MRiJTXf6xT/x3ksKs69aKr1PNTYhzGc&#10;EoVWSa0D7jCIeSN7J02h5QNfYCsAEeBZMkUzg//DV6hFUeGofAgJ4sMn4iI4P6XXo7wgHOaleFoh&#10;s1SisJhYO2LDOx/IkvgHVt+/vP8AZcxJ4HOWPP4MpfR+hBdnR5wFe5LV8O572JFd1O9xjnlgGaTD&#10;0bN5OwksDA8HVOVT+IGTosBbndCxm3AQs2VpzAMTh66eO0/nt2zjPUqxq3ENN2yiXCEArIxTXWE8&#10;LK8yr/zASVGgrcdz2TnhW1kae6ByNAPAUVEIojeR0PE+unzwsCyR9VCiCACnRQGid7FuzNuINslS&#10;WQsligBwgyh43UvRE0BZ7IASRQC4QRQgmhHsOnh+0xZZMuugRBEAbhEFiHgCJhR77kRoBZQoAsBN&#10;ogARbEJqXjhGRuuCEkUAuE0UIMY0IAwsYGIFXCWKtNdGhW01lnDhaHyi60QBIoSN7aG2fvIFZ2qH&#10;E64RBVLOsVp9MPkAduBQVAyPFbhNFLxCbpNWPHiFUVBkaJvdBSgQXCMKPPj4Dt3oapiylcMFrFjH&#10;uQoGZXYFm2s7CMHXSOz6IMczMPmn+ORpTtAJFTz24fTiqngTYaaR/FGQeUwbmKmsdJT54s1b+fxL&#10;7PUbldltxNA43m48y4RO3TkpZ8tHn/HmtNhOCjPSi46fpOITJ/kTE5iRhocV+Piexef1y3k8v2Tl&#10;c0NYaEbX8cewigLEzSBIA8Uve/I5Shc+BrZZtpvadUfxYh9o1kLJK3CSeLkwNI6y8/C48Ncgllhx&#10;H5iNjm4tPtHsrBr8Cm9hzfctPpc+8Swlde/DI6mhNJlhFwWIhFEe62/YnG8Ew8f2E9dtwjkGRmX8&#10;zVEm1bBYPBJu9GbnxnNuws8dfw/Vh7JEFIq/bSpRKPpQiULRh0oUij5UolD0oRKFog+VKBR9qESh&#10;6EMlCkUfKlEoerEN/T9S9e6gjvtbpQAAAABJRU5ErkJgglBLAwQUAAYACAAAACEAL7BmM98AAAAI&#10;AQAADwAAAGRycy9kb3ducmV2LnhtbEyPQW+CQBCF7036HzbTpLe6gCIGWYwxbU+mSbVJ09sKIxDZ&#10;WcKugP++01M9vnkvb76XbSbTigF711hSEM4CEEiFLRuqFHwd315WIJzXVOrWEiq4oYNN/viQ6bS0&#10;I33icPCV4BJyqVZQe9+lUrqiRqPdzHZI7J1tb7Rn2Vey7PXI5aaVURAspdEN8Ydad7irsbgcrkbB&#10;+6jH7Tx8HfaX8+72c4w/vvchKvX8NG3XIDxO/j8Mf/iMDjkzneyVSida1vGCkwoWEQi2l3GSgDjx&#10;fR4lIPNM3g/IfwE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DgEcFK1QIAAPoMAAAOAAAAAAAAAAAAAAAAADoCAABkcnMv&#10;ZTJvRG9jLnhtbFBLAQItAAoAAAAAAAAAIQDdoXBC4xQAAOMUAAAUAAAAAAAAAAAAAAAAADsFAABk&#10;cnMvbWVkaWEvaW1hZ2UxLnBuZ1BLAQItAAoAAAAAAAAAIQAXBYA0VCgAAFQoAAAUAAAAAAAAAAAA&#10;AAAAAFAaAABkcnMvbWVkaWEvaW1hZ2UyLnBuZ1BLAQItAAoAAAAAAAAAIQD+EWvKNjMAADYzAAAU&#10;AAAAAAAAAAAAAAAAANZCAABkcnMvbWVkaWEvaW1hZ2UzLnBuZ1BLAQItAAoAAAAAAAAAIQCCQ8tE&#10;ThcAAE4XAAAUAAAAAAAAAAAAAAAAAD52AABkcnMvbWVkaWEvaW1hZ2U0LnBuZ1BLAQItABQABgAI&#10;AAAAIQAvsGYz3wAAAAgBAAAPAAAAAAAAAAAAAAAAAL6NAABkcnMvZG93bnJldi54bWxQSwECLQAU&#10;AAYACAAAACEAV33x6tQAAACtAgAAGQAAAAAAAAAAAAAAAADKjgAAZHJzL19yZWxzL2Uyb0RvYy54&#10;bWwucmVsc1BLBQYAAAAACQAJAEICAADVjwAAAAA=&#10;">
                      <v:shape id="Picture 742" o:spid="_x0000_s1027" type="#_x0000_t75" style="position:absolute;left:5590;top:4018;width:1277;height: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dHxxAAAANsAAAAPAAAAZHJzL2Rvd25yZXYueG1sRI9BS8NA&#10;EIXvgv9hGaE3u9FDkNhtKQXBFIo06n3MjtnF7GzIbtO0v945CN5meG/e+2a1mUOvJhqTj2zgYVmA&#10;Im6j9dwZ+Hh/uX8ClTKyxT4yGbhQgs369maFlY1nPtLU5E5JCKcKDbich0rr1DoKmJZxIBbtO44B&#10;s6xjp+2IZwkPvX4silIH9CwNDgfaOWp/mlMwcCyvtUc/Xd3h86s+vRVl3dR7YxZ38/YZVKY5/5v/&#10;rl+t4Aus/CID6PUvAAAA//8DAFBLAQItABQABgAIAAAAIQDb4fbL7gAAAIUBAAATAAAAAAAAAAAA&#10;AAAAAAAAAABbQ29udGVudF9UeXBlc10ueG1sUEsBAi0AFAAGAAgAAAAhAFr0LFu/AAAAFQEAAAsA&#10;AAAAAAAAAAAAAAAAHwEAAF9yZWxzLy5yZWxzUEsBAi0AFAAGAAgAAAAhACRB0fHEAAAA2wAAAA8A&#10;AAAAAAAAAAAAAAAABwIAAGRycy9kb3ducmV2LnhtbFBLBQYAAAAAAwADALcAAAD4AgAAAAA=&#10;">
                        <v:imagedata r:id="rId72" o:title=""/>
                      </v:shape>
                      <v:shape id="Picture 743" o:spid="_x0000_s1028" type="#_x0000_t75" style="position:absolute;left:7295;top:4026;width:1277;height: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F74wQAAANsAAAAPAAAAZHJzL2Rvd25yZXYueG1sRE/bagIx&#10;EH0X/IcwQt9qVguiW6Oo0NIiorX9gGEzboKbybpJ1+3fG6Hg2xzOdebLzlWipSZYzwpGwwwEceG1&#10;5VLBz/fb8xREiMgaK8+k4I8CLBf93hxz7a/8Re0xliKFcMhRgYmxzqUMhSGHYehr4sSdfOMwJtiU&#10;Ujd4TeGukuMsm0iHllODwZo2horz8dcp+JziSziP5Lvdh7Xdme2kPVQXpZ4G3eoVRKQuPsT/7g+d&#10;5s/g/ks6QC5uAAAA//8DAFBLAQItABQABgAIAAAAIQDb4fbL7gAAAIUBAAATAAAAAAAAAAAAAAAA&#10;AAAAAABbQ29udGVudF9UeXBlc10ueG1sUEsBAi0AFAAGAAgAAAAhAFr0LFu/AAAAFQEAAAsAAAAA&#10;AAAAAAAAAAAAHwEAAF9yZWxzLy5yZWxzUEsBAi0AFAAGAAgAAAAhAJ9cXvjBAAAA2wAAAA8AAAAA&#10;AAAAAAAAAAAABwIAAGRycy9kb3ducmV2LnhtbFBLBQYAAAAAAwADALcAAAD1AgAAAAA=&#10;">
                        <v:imagedata r:id="rId73" o:title=""/>
                      </v:shape>
                      <v:shape id="Picture 744" o:spid="_x0000_s1029" type="#_x0000_t75" style="position:absolute;left:9014;top:4125;width:1277;height:1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g8QwgAAANsAAAAPAAAAZHJzL2Rvd25yZXYueG1sRE/LisIw&#10;FN0P+A/hCu7G1AczUo0igq+F6Kgg7i7NtS02N7WJtf79ZDEwy8N5T2aNKURNlcstK+h1IxDEidU5&#10;pwrOp+XnCITzyBoLy6TgTQ5m09bHBGNtX/xD9dGnIoSwi1FB5n0ZS+mSjAy6ri2JA3ezlUEfYJVK&#10;XeErhJtC9qPoSxrMOTRkWNIio+R+fBoF++/zbpnWj8Fuf728D6vhOt8eBkp12s18DMJT4//Ff+6N&#10;VtAP68OX8APk9BcAAP//AwBQSwECLQAUAAYACAAAACEA2+H2y+4AAACFAQAAEwAAAAAAAAAAAAAA&#10;AAAAAAAAW0NvbnRlbnRfVHlwZXNdLnhtbFBLAQItABQABgAIAAAAIQBa9CxbvwAAABUBAAALAAAA&#10;AAAAAAAAAAAAAB8BAABfcmVscy8ucmVsc1BLAQItABQABgAIAAAAIQDeCg8QwgAAANsAAAAPAAAA&#10;AAAAAAAAAAAAAAcCAABkcnMvZG93bnJldi54bWxQSwUGAAAAAAMAAwC3AAAA9gIAAAAA&#10;">
                        <v:imagedata r:id="rId74" o:title=""/>
                      </v:shape>
                      <v:shape id="Picture 747" o:spid="_x0000_s1030" type="#_x0000_t75" style="position:absolute;left:3868;top:4026;width:1277;height: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X+wgAAANsAAAAPAAAAZHJzL2Rvd25yZXYueG1sRI9Ba8JA&#10;FITvBf/D8oTe6kYFLdFVVBC81rbm+sw+k2D2bchbTeyv7wqFHoeZ+YZZrntXqzu1Unk2MB4loIhz&#10;bysuDHx97t/eQUlAtlh7JgMPElivBi9LTK3v+IPux1CoCGFJ0UAZQpNqLXlJDmXkG+LoXXzrMETZ&#10;Ftq22EW4q/UkSWbaYcVxocSGdiXl1+PNGWC5/Dym2aETOX1vMZvPs9P5bMzrsN8sQAXqw3/4r32w&#10;BiZjeH6JP0CvfgEAAP//AwBQSwECLQAUAAYACAAAACEA2+H2y+4AAACFAQAAEwAAAAAAAAAAAAAA&#10;AAAAAAAAW0NvbnRlbnRfVHlwZXNdLnhtbFBLAQItABQABgAIAAAAIQBa9CxbvwAAABUBAAALAAAA&#10;AAAAAAAAAAAAAB8BAABfcmVscy8ucmVsc1BLAQItABQABgAIAAAAIQDpYHX+wgAAANsAAAAPAAAA&#10;AAAAAAAAAAAAAAcCAABkcnMvZG93bnJldi54bWxQSwUGAAAAAAMAAwC3AAAA9gIAAAAA&#10;">
                        <v:imagedata r:id="rId75" o:title=""/>
                      </v:shape>
                    </v:group>
                  </w:pict>
                </mc:Fallback>
              </mc:AlternateContent>
            </w:r>
          </w:p>
        </w:tc>
        <w:tc>
          <w:tcPr>
            <w:tcW w:w="1729" w:type="dxa"/>
            <w:tcBorders>
              <w:top w:val="single" w:sz="12" w:space="0" w:color="auto"/>
              <w:bottom w:val="nil"/>
            </w:tcBorders>
            <w:vAlign w:val="center"/>
          </w:tcPr>
          <w:p w14:paraId="5DEC4DB3" w14:textId="77777777" w:rsidR="009351A7" w:rsidRPr="0069798A" w:rsidRDefault="009351A7" w:rsidP="008109DB">
            <w:pPr>
              <w:pStyle w:val="Tablebody8"/>
              <w:jc w:val="center"/>
              <w:rPr>
                <w:szCs w:val="18"/>
                <w:lang w:val="fr-FR"/>
              </w:rPr>
            </w:pPr>
          </w:p>
        </w:tc>
        <w:tc>
          <w:tcPr>
            <w:tcW w:w="1701" w:type="dxa"/>
            <w:tcBorders>
              <w:top w:val="single" w:sz="12" w:space="0" w:color="auto"/>
              <w:bottom w:val="nil"/>
            </w:tcBorders>
            <w:vAlign w:val="center"/>
          </w:tcPr>
          <w:p w14:paraId="4D6DBF1E" w14:textId="77777777" w:rsidR="009351A7" w:rsidRPr="0069798A" w:rsidRDefault="009351A7" w:rsidP="008109DB">
            <w:pPr>
              <w:pStyle w:val="Tablebody8"/>
              <w:jc w:val="center"/>
              <w:rPr>
                <w:szCs w:val="18"/>
                <w:lang w:val="fr-FR"/>
              </w:rPr>
            </w:pPr>
          </w:p>
        </w:tc>
        <w:tc>
          <w:tcPr>
            <w:tcW w:w="1729" w:type="dxa"/>
            <w:tcBorders>
              <w:top w:val="single" w:sz="12" w:space="0" w:color="auto"/>
              <w:bottom w:val="nil"/>
            </w:tcBorders>
            <w:vAlign w:val="center"/>
          </w:tcPr>
          <w:p w14:paraId="0649BBBE" w14:textId="77777777" w:rsidR="009351A7" w:rsidRPr="0069798A" w:rsidRDefault="009351A7" w:rsidP="008109DB">
            <w:pPr>
              <w:pStyle w:val="Tablebody8"/>
              <w:jc w:val="center"/>
              <w:rPr>
                <w:szCs w:val="18"/>
                <w:lang w:val="fr-FR"/>
              </w:rPr>
            </w:pPr>
          </w:p>
        </w:tc>
      </w:tr>
      <w:tr w:rsidR="009351A7" w:rsidRPr="0069798A" w14:paraId="0566D90C" w14:textId="77777777" w:rsidTr="00BB131B">
        <w:trPr>
          <w:cantSplit/>
          <w:jc w:val="center"/>
        </w:trPr>
        <w:tc>
          <w:tcPr>
            <w:tcW w:w="1247" w:type="dxa"/>
            <w:vMerge/>
            <w:tcBorders>
              <w:top w:val="nil"/>
              <w:bottom w:val="single" w:sz="12" w:space="0" w:color="auto"/>
            </w:tcBorders>
            <w:vAlign w:val="center"/>
          </w:tcPr>
          <w:p w14:paraId="78567D44" w14:textId="77777777" w:rsidR="009351A7" w:rsidRPr="0069798A" w:rsidRDefault="009351A7" w:rsidP="009351A7">
            <w:pPr>
              <w:pStyle w:val="Tablebody8"/>
              <w:rPr>
                <w:szCs w:val="18"/>
                <w:lang w:val="fr-FR"/>
              </w:rPr>
            </w:pPr>
          </w:p>
        </w:tc>
        <w:tc>
          <w:tcPr>
            <w:tcW w:w="1701" w:type="dxa"/>
            <w:tcBorders>
              <w:top w:val="nil"/>
              <w:bottom w:val="single" w:sz="12" w:space="0" w:color="auto"/>
            </w:tcBorders>
          </w:tcPr>
          <w:p w14:paraId="29108E4B" w14:textId="77777777" w:rsidR="009351A7" w:rsidRPr="0069798A" w:rsidRDefault="0067130D" w:rsidP="009351A7">
            <w:pPr>
              <w:pStyle w:val="Tablebody8"/>
              <w:spacing w:before="40"/>
              <w:rPr>
                <w:noProof/>
                <w:snapToGrid w:val="0"/>
                <w:szCs w:val="24"/>
                <w:lang w:val="fr-FR"/>
              </w:rPr>
            </w:pPr>
            <w:r w:rsidRPr="0069798A">
              <w:rPr>
                <w:lang w:val="fr-FR" w:eastAsia="zh-TW"/>
              </w:rPr>
              <w:t xml:space="preserve">Signal </w:t>
            </w:r>
            <w:r w:rsidR="009351A7" w:rsidRPr="0069798A">
              <w:rPr>
                <w:lang w:val="fr-FR" w:eastAsia="zh-TW"/>
              </w:rPr>
              <w:t>relatif aux moyens d'évacua</w:t>
            </w:r>
            <w:r w:rsidR="009351A7" w:rsidRPr="0069798A">
              <w:rPr>
                <w:lang w:val="fr-FR" w:eastAsia="zh-TW"/>
              </w:rPr>
              <w:softHyphen/>
              <w:t>tion et aux équipe</w:t>
            </w:r>
            <w:r w:rsidR="009351A7" w:rsidRPr="0069798A">
              <w:rPr>
                <w:lang w:val="fr-FR" w:eastAsia="zh-TW"/>
              </w:rPr>
              <w:softHyphen/>
              <w:t>ments d'urgence</w:t>
            </w:r>
            <w:r w:rsidR="009351A7" w:rsidRPr="0069798A">
              <w:rPr>
                <w:noProof/>
                <w:snapToGrid w:val="0"/>
                <w:szCs w:val="24"/>
                <w:lang w:val="fr-FR"/>
              </w:rPr>
              <w:t>:</w:t>
            </w:r>
            <w:r w:rsidR="009351A7" w:rsidRPr="0069798A">
              <w:rPr>
                <w:snapToGrid w:val="0"/>
                <w:szCs w:val="24"/>
                <w:lang w:val="fr-FR"/>
              </w:rPr>
              <w:br/>
            </w:r>
            <w:r w:rsidR="009351A7" w:rsidRPr="0069798A">
              <w:rPr>
                <w:noProof/>
                <w:snapToGrid w:val="0"/>
                <w:szCs w:val="24"/>
                <w:lang w:val="fr-FR"/>
              </w:rPr>
              <w:t>Sortie de secours (à</w:t>
            </w:r>
            <w:r w:rsidR="00BB131B" w:rsidRPr="0069798A">
              <w:rPr>
                <w:noProof/>
                <w:snapToGrid w:val="0"/>
                <w:szCs w:val="24"/>
                <w:lang w:val="fr-FR"/>
              </w:rPr>
              <w:t> </w:t>
            </w:r>
            <w:r w:rsidR="009351A7" w:rsidRPr="0069798A">
              <w:rPr>
                <w:noProof/>
                <w:snapToGrid w:val="0"/>
                <w:szCs w:val="24"/>
                <w:lang w:val="fr-FR"/>
              </w:rPr>
              <w:t>gauche)</w:t>
            </w:r>
          </w:p>
          <w:p w14:paraId="7B2F9EFF" w14:textId="77777777" w:rsidR="006B68A9" w:rsidRPr="0069798A" w:rsidRDefault="006B68A9" w:rsidP="009351A7">
            <w:pPr>
              <w:pStyle w:val="Tablebody8"/>
              <w:spacing w:before="40"/>
              <w:rPr>
                <w:szCs w:val="18"/>
                <w:lang w:val="fr-FR"/>
              </w:rPr>
            </w:pPr>
            <w:r w:rsidRPr="0069798A">
              <w:rPr>
                <w:szCs w:val="18"/>
                <w:lang w:val="fr-FR"/>
              </w:rPr>
              <w:t>ISO 7010 – E001</w:t>
            </w:r>
          </w:p>
        </w:tc>
        <w:tc>
          <w:tcPr>
            <w:tcW w:w="1701" w:type="dxa"/>
            <w:tcBorders>
              <w:top w:val="nil"/>
              <w:bottom w:val="single" w:sz="12" w:space="0" w:color="auto"/>
            </w:tcBorders>
          </w:tcPr>
          <w:p w14:paraId="6CF38EFA" w14:textId="77777777" w:rsidR="009351A7" w:rsidRPr="0069798A" w:rsidRDefault="009351A7" w:rsidP="009351A7">
            <w:pPr>
              <w:pStyle w:val="Tablebody8"/>
              <w:spacing w:before="40"/>
              <w:rPr>
                <w:noProof/>
                <w:snapToGrid w:val="0"/>
                <w:lang w:val="fr-FR"/>
              </w:rPr>
            </w:pPr>
            <w:r w:rsidRPr="0069798A">
              <w:rPr>
                <w:noProof/>
                <w:snapToGrid w:val="0"/>
                <w:lang w:val="fr-FR"/>
              </w:rPr>
              <w:t>Lutte contre l’incendie:</w:t>
            </w:r>
            <w:r w:rsidRPr="0069798A">
              <w:rPr>
                <w:noProof/>
                <w:snapToGrid w:val="0"/>
                <w:lang w:val="fr-FR"/>
              </w:rPr>
              <w:br/>
              <w:t>Extincteur d'incendie</w:t>
            </w:r>
          </w:p>
          <w:p w14:paraId="56C0EDDA" w14:textId="77777777" w:rsidR="006B68A9" w:rsidRPr="0069798A" w:rsidRDefault="006B68A9" w:rsidP="009351A7">
            <w:pPr>
              <w:pStyle w:val="Tablebody8"/>
              <w:spacing w:before="40"/>
              <w:rPr>
                <w:szCs w:val="18"/>
                <w:lang w:val="fr-FR"/>
              </w:rPr>
            </w:pPr>
            <w:r w:rsidRPr="0069798A">
              <w:rPr>
                <w:szCs w:val="18"/>
                <w:lang w:val="fr-FR"/>
              </w:rPr>
              <w:t>ISO 7010 – F001</w:t>
            </w:r>
          </w:p>
        </w:tc>
        <w:tc>
          <w:tcPr>
            <w:tcW w:w="1729" w:type="dxa"/>
            <w:tcBorders>
              <w:top w:val="nil"/>
              <w:bottom w:val="single" w:sz="12" w:space="0" w:color="auto"/>
            </w:tcBorders>
          </w:tcPr>
          <w:p w14:paraId="4271A6BA" w14:textId="77777777" w:rsidR="009351A7" w:rsidRPr="0069798A" w:rsidRDefault="009351A7" w:rsidP="009351A7">
            <w:pPr>
              <w:pStyle w:val="Tablebody8"/>
              <w:spacing w:before="40"/>
              <w:rPr>
                <w:noProof/>
                <w:snapToGrid w:val="0"/>
                <w:lang w:val="fr-FR"/>
              </w:rPr>
            </w:pPr>
            <w:r w:rsidRPr="0069798A">
              <w:rPr>
                <w:noProof/>
                <w:snapToGrid w:val="0"/>
                <w:lang w:val="fr-FR"/>
              </w:rPr>
              <w:t>Obligation</w:t>
            </w:r>
            <w:r w:rsidR="0067130D" w:rsidRPr="0069798A">
              <w:rPr>
                <w:noProof/>
                <w:snapToGrid w:val="0"/>
                <w:lang w:val="fr-FR"/>
              </w:rPr>
              <w:t>:</w:t>
            </w:r>
            <w:r w:rsidRPr="0069798A">
              <w:rPr>
                <w:noProof/>
                <w:snapToGrid w:val="0"/>
                <w:lang w:val="fr-FR"/>
              </w:rPr>
              <w:br/>
              <w:t>M001 – Obligation, signal général</w:t>
            </w:r>
          </w:p>
          <w:p w14:paraId="1D1601F1" w14:textId="77777777" w:rsidR="006B68A9" w:rsidRPr="0069798A" w:rsidRDefault="006B68A9" w:rsidP="009351A7">
            <w:pPr>
              <w:pStyle w:val="Tablebody8"/>
              <w:spacing w:before="40"/>
              <w:rPr>
                <w:szCs w:val="18"/>
                <w:lang w:val="fr-FR"/>
              </w:rPr>
            </w:pPr>
            <w:r w:rsidRPr="0069798A">
              <w:rPr>
                <w:szCs w:val="18"/>
                <w:lang w:val="fr-FR"/>
              </w:rPr>
              <w:t>ISO 7010 – M001</w:t>
            </w:r>
          </w:p>
        </w:tc>
        <w:tc>
          <w:tcPr>
            <w:tcW w:w="1701" w:type="dxa"/>
            <w:tcBorders>
              <w:top w:val="nil"/>
              <w:bottom w:val="single" w:sz="12" w:space="0" w:color="auto"/>
            </w:tcBorders>
          </w:tcPr>
          <w:p w14:paraId="70554241" w14:textId="77777777" w:rsidR="009351A7" w:rsidRPr="0069798A" w:rsidRDefault="009351A7" w:rsidP="006B68A9">
            <w:pPr>
              <w:pStyle w:val="Tablebody8"/>
              <w:spacing w:before="40"/>
              <w:rPr>
                <w:noProof/>
                <w:snapToGrid w:val="0"/>
                <w:lang w:val="fr-FR"/>
              </w:rPr>
            </w:pPr>
            <w:r w:rsidRPr="0069798A">
              <w:rPr>
                <w:noProof/>
                <w:snapToGrid w:val="0"/>
                <w:lang w:val="fr-FR"/>
              </w:rPr>
              <w:t>Interdiction</w:t>
            </w:r>
            <w:r w:rsidR="0067130D" w:rsidRPr="0069798A">
              <w:rPr>
                <w:noProof/>
                <w:snapToGrid w:val="0"/>
                <w:lang w:val="fr-FR"/>
              </w:rPr>
              <w:t>:</w:t>
            </w:r>
            <w:r w:rsidRPr="0069798A">
              <w:rPr>
                <w:noProof/>
                <w:snapToGrid w:val="0"/>
                <w:lang w:val="fr-FR"/>
              </w:rPr>
              <w:br/>
              <w:t>Défense de fumer</w:t>
            </w:r>
          </w:p>
          <w:p w14:paraId="11DBB14D" w14:textId="77777777" w:rsidR="006B68A9" w:rsidRPr="0069798A" w:rsidRDefault="006B68A9" w:rsidP="006B68A9">
            <w:pPr>
              <w:pStyle w:val="Tablebody8"/>
              <w:spacing w:before="40"/>
              <w:rPr>
                <w:szCs w:val="18"/>
                <w:lang w:val="fr-FR"/>
              </w:rPr>
            </w:pPr>
            <w:r w:rsidRPr="0069798A">
              <w:rPr>
                <w:szCs w:val="18"/>
                <w:lang w:val="fr-FR"/>
              </w:rPr>
              <w:t>ISO 7010 – P002</w:t>
            </w:r>
          </w:p>
        </w:tc>
        <w:tc>
          <w:tcPr>
            <w:tcW w:w="1729" w:type="dxa"/>
            <w:tcBorders>
              <w:top w:val="nil"/>
              <w:bottom w:val="single" w:sz="12" w:space="0" w:color="auto"/>
            </w:tcBorders>
          </w:tcPr>
          <w:p w14:paraId="342D89DA" w14:textId="77777777" w:rsidR="009351A7" w:rsidRPr="0069798A" w:rsidRDefault="009351A7" w:rsidP="009351A7">
            <w:pPr>
              <w:pStyle w:val="Tablebody8"/>
              <w:spacing w:before="40"/>
              <w:rPr>
                <w:noProof/>
                <w:snapToGrid w:val="0"/>
                <w:lang w:val="fr-FR"/>
              </w:rPr>
            </w:pPr>
            <w:r w:rsidRPr="0069798A">
              <w:rPr>
                <w:noProof/>
                <w:snapToGrid w:val="0"/>
                <w:lang w:val="fr-FR"/>
              </w:rPr>
              <w:t>Danger:</w:t>
            </w:r>
            <w:r w:rsidRPr="0069798A">
              <w:rPr>
                <w:snapToGrid w:val="0"/>
                <w:lang w:val="fr-FR"/>
              </w:rPr>
              <w:br/>
            </w:r>
            <w:r w:rsidRPr="0069798A">
              <w:rPr>
                <w:noProof/>
                <w:snapToGrid w:val="0"/>
                <w:lang w:val="fr-FR"/>
              </w:rPr>
              <w:t>Danger; matières explosives</w:t>
            </w:r>
          </w:p>
          <w:p w14:paraId="520E307C" w14:textId="77777777" w:rsidR="006B68A9" w:rsidRPr="0069798A" w:rsidRDefault="006B68A9" w:rsidP="009351A7">
            <w:pPr>
              <w:pStyle w:val="Tablebody8"/>
              <w:spacing w:before="40"/>
              <w:rPr>
                <w:szCs w:val="18"/>
                <w:lang w:val="fr-FR"/>
              </w:rPr>
            </w:pPr>
            <w:r w:rsidRPr="0069798A">
              <w:rPr>
                <w:szCs w:val="18"/>
                <w:lang w:val="fr-FR"/>
              </w:rPr>
              <w:t>ISO 7010 – W002</w:t>
            </w:r>
          </w:p>
        </w:tc>
      </w:tr>
      <w:tr w:rsidR="009351A7" w:rsidRPr="0069798A" w14:paraId="77E1D319" w14:textId="77777777" w:rsidTr="008109DB">
        <w:trPr>
          <w:cantSplit/>
          <w:trHeight w:val="1247"/>
          <w:jc w:val="center"/>
        </w:trPr>
        <w:tc>
          <w:tcPr>
            <w:tcW w:w="1247" w:type="dxa"/>
            <w:vMerge w:val="restart"/>
            <w:tcBorders>
              <w:top w:val="single" w:sz="12" w:space="0" w:color="auto"/>
              <w:bottom w:val="nil"/>
            </w:tcBorders>
            <w:vAlign w:val="center"/>
          </w:tcPr>
          <w:p w14:paraId="55A14639" w14:textId="77777777" w:rsidR="009351A7" w:rsidRPr="0069798A" w:rsidRDefault="009351A7" w:rsidP="009351A7">
            <w:pPr>
              <w:pStyle w:val="Tablebody8"/>
              <w:rPr>
                <w:szCs w:val="18"/>
                <w:lang w:val="fr-FR"/>
              </w:rPr>
            </w:pPr>
            <w:r w:rsidRPr="0069798A">
              <w:rPr>
                <w:b/>
                <w:noProof/>
                <w:snapToGrid w:val="0"/>
                <w:lang w:val="fr-FR"/>
              </w:rPr>
              <w:t>Symboles graphiques utilisables sur le matériel</w:t>
            </w:r>
          </w:p>
        </w:tc>
        <w:tc>
          <w:tcPr>
            <w:tcW w:w="1701" w:type="dxa"/>
            <w:tcBorders>
              <w:top w:val="single" w:sz="12" w:space="0" w:color="auto"/>
              <w:bottom w:val="nil"/>
            </w:tcBorders>
            <w:vAlign w:val="center"/>
          </w:tcPr>
          <w:p w14:paraId="270FE0A2" w14:textId="1095B500" w:rsidR="009351A7" w:rsidRPr="0069798A" w:rsidRDefault="0082081F" w:rsidP="008109DB">
            <w:pPr>
              <w:pStyle w:val="Tablebody8"/>
              <w:jc w:val="center"/>
              <w:rPr>
                <w:szCs w:val="18"/>
                <w:lang w:val="fr-FR"/>
              </w:rPr>
            </w:pPr>
            <w:r w:rsidRPr="0069798A">
              <w:rPr>
                <w:noProof/>
                <w:szCs w:val="18"/>
                <w:lang w:val="fr-FR" w:eastAsia="fr-FR"/>
              </w:rPr>
              <mc:AlternateContent>
                <mc:Choice Requires="wpg">
                  <w:drawing>
                    <wp:anchor distT="0" distB="0" distL="114300" distR="114300" simplePos="0" relativeHeight="251715584" behindDoc="1" locked="0" layoutInCell="1" allowOverlap="1" wp14:anchorId="3950A09D" wp14:editId="7D7AF6D0">
                      <wp:simplePos x="0" y="0"/>
                      <wp:positionH relativeFrom="column">
                        <wp:posOffset>196215</wp:posOffset>
                      </wp:positionH>
                      <wp:positionV relativeFrom="paragraph">
                        <wp:posOffset>50165</wp:posOffset>
                      </wp:positionV>
                      <wp:extent cx="5011420" cy="713105"/>
                      <wp:effectExtent l="0" t="0" r="0" b="0"/>
                      <wp:wrapNone/>
                      <wp:docPr id="11" name="Group 7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1420" cy="713105"/>
                                <a:chOff x="2322" y="7163"/>
                                <a:chExt cx="7892" cy="1123"/>
                              </a:xfrm>
                            </wpg:grpSpPr>
                            <pic:pic xmlns:pic="http://schemas.openxmlformats.org/drawingml/2006/picture">
                              <pic:nvPicPr>
                                <pic:cNvPr id="12" name="Picture 70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2322" y="7235"/>
                                  <a:ext cx="970" cy="9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70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4066" y="7349"/>
                                  <a:ext cx="883" cy="8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70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5829" y="7193"/>
                                  <a:ext cx="787" cy="10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70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7434" y="7233"/>
                                  <a:ext cx="1008" cy="9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70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091" y="7163"/>
                                  <a:ext cx="1123" cy="112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44C80F14" id="Group 751" o:spid="_x0000_s1026" style="position:absolute;margin-left:15.45pt;margin-top:3.95pt;width:394.6pt;height:56.15pt;z-index:-251600896" coordorigin="2322,7163" coordsize="7892,1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OSQEQMAAIAPAAAOAAAAZHJzL2Uyb0RvYy54bWzsV9tu4yAQfV9p/wH5&#10;vfUtiS9KUq2222qlvVR7+QCCsY1qGwQkbv9+B4zTXCp1Va0ibdSHRMCY4cyZwwDzq4e2QRsqFePd&#10;wgsvAw/RjvCCddXC+/3r5iL1kNK4K3DDO7rwHqnyrpbv3817kdOI17wpqETgpFN5LxZerbXIfV+R&#10;mrZYXXJBOzCWXLZYQ1dWfiFxD97bxo+CYOb3XBZCckKVgtHrwegtrf+ypER/L0tFNWoWHmDT9l/a&#10;/5X595dznFcSi5oRBwO/AkWLWQeLbl1dY43RWrIjVy0jkite6kvCW5+XJSPUxgDRhMFBNLeSr4WN&#10;pcr7SmxpAmoPeHq1W/JtcyvFT3EnB/TQ/MLJvQJe/F5U+a7d9KvhY7Tqv/IC8onXmtvAH0rZGhcQ&#10;Enqw/D5u+aUPGhEYnAZhOIkgDQRsSRiHwXRIAKkhS2ZaFEeRh6x1Fo+2T256kmZgNHPDMLJWH+fD&#10;uharw7acC0Zy+Dm+oHXE18u6gll6LannnLR/5aPF8n4tLiC1Amu2Yg3Tj1amQJEB1W3uGDFUmw5Q&#10;eycRKyAcCKvDLdAJZrMqSgIb3/jZMAmboGx2UMc/1rir6AclQOLgARyMQ1Lyvqa4UGbY5HHfi+3u&#10;AVk1TNywpjHpM20XMuySA5U9w9qg4GtO1i3t9LAlJW0get6pmgnlIZnTdkUhTPm5sIBwriT5Abjt&#10;5lNaUk1qs3gJINw4ZHZrsIifQJpwFAj2RQ0+iSmKndBGJWaJU6FpGI5GIQHHUulbyltkGgAacFqB&#10;480XZRDDp+MnBnPHDXUjzQaXYxxg/odKjI+VODEE7WvoDJQYDdXlNEqcBLPZUNbiSTYsPCoxTYFy&#10;U9PSqSX6TYmuJk6OlWg38dkp0Z1zp1HiNI0yd8BmbuFRiUmauNM1CNK3orhzPE+PpTg7y6JoK9Cp&#10;judkEsMeN3e9KD6QYmgUaKtilr1JcfemCMfI4U0xOUspugvbaapiFmRwg957doxV0T41nn90PF0E&#10;/8ld0b5h4Jlnr5juSWrekbt9aO8+nJd/AAAA//8DAFBLAwQKAAAAAAAAACEAd7et7/QKAAD0CgAA&#10;FAAAAGRycy9tZWRpYS9pbWFnZTEucG5niVBORw0KGgoAAAANSUhEUgAAAGUAAABlCAMAAABjot39&#10;AAAAAXNSR0IArs4c6QAAAARnQU1BAACxjwv8YQUAAAL6UExURf///8nJyb+/vyQkJAAAAIyMjMXF&#10;xfX19cjIyFpaWlZWVsDAwNTU1IKCghoaGgwMDBEREampqe7u7o6OjmlpaRcXFwMDA4aGhlRUVHR0&#10;dGFhYTs7O+np6X19fTw8PJWVld3d3fv7+6GhoSEhIb29vVlZWbCwsN/f3zAwMBYWFsLCwry8vAYG&#10;Bj8/P8vLy/39/eDg4AEBAQ4ODurq6lxcXLOzszMzM4WFhbu7u25ubmNjYx4eHuvr68HBwRAQEGxs&#10;bA8PD4CAgG1tbYiIiL6+vklJSczMzPPz80xMTGpqauPj4+jo6LGxsUpKShUVFTU1Nezs7P7+/n5+&#10;fgQEBAICAgUFBRwcHPDw8Obm5lVVVQgICDY2NomJiWdnZyMjIy8vLy0tLU5OTnp6es3NzdHR0Z+f&#10;nw0NDYSEhGZmZnFxcZ6enre3t15eXrq6uvn5+Xd3d2RkZCIiIvHx8UBAQNPT00hISD09PUNDQ97e&#10;3iwsLJKSkgkJCcfHx+3t7UVFRScnJ87OzvT09BMTE/z8/MbGxuLi4jQ0NDg4ODo6OhkZGYGBgTEx&#10;Mefn51JSUqqqqsPDwyoqKnZ2dhgYGLm5uUtLS1tbWz4+Pq6urhsbG2JiYjIyMu/v75iYmIODg/f3&#10;9/b29nx8fKioqCUlJcTExKWlpTk5OXNzc6enpwsLC/j4+Kurq1FRUaSkpMrKyvr6+kFBQSkpKZOT&#10;k/Ly8qOjo5GRkdjY2BQUFJmZmeXl5aysrEdHR5ycnHBwcJaWlqCgoLKystnZ2VhYWJ2dnRISEldX&#10;V2VlZQoKCl9fX7a2ts/Pz39/fygoKOTk5OHh4SsrK9fX1x0dHYuLiwcHB0JCQk9PT3l5eW9vb9LS&#10;0iYmJnV1dbW1taKiotra2lBQUNzc3K2trdXV1ZCQkEZGRtDQ0CAgIHJyci4uLlNTU2hoaK+vr5ub&#10;m5SUlHh4eJeXl4eHhx8fH9vb242NjTc3N7i4uKampnt7e2BgYIqKikRERGtra9bW1l1dXY+PjwAA&#10;AGZA2bMAAAD+dFJOU///////////////////////////////////////////////////////////&#10;////////////////////////////////////////////////////////////////////////////&#10;////////////////////////////////////////////////////////////////////////////&#10;////////////////////////////////////////////////////////////////////////////&#10;//////////////////////////////////////////////////8A2NkMcQAAAAlwSFlzAAAXEQAA&#10;FxEByibzPwAABnlJREFUaEOtWsutrDoQnAUBIEdAFIg9EjmQATtEIqRDaixfVbsB29gN9x3qSEce&#10;Pq7+u+2Z3xOGbuiWqqr6btAr32MYQXBg7PTqp2j6WudX1KvTW5+hn06OfpxVp/Zbmmb20+7t1jRy&#10;YW3pnlHufoTOc8SecKCpP4yBQTjadEbHq5/ZTDSZMhHVt3CSjv+Kjm6f9EOMCTb7RhnRZNYPCVbc&#10;+kQZQxMAAfAFi6UJAJa9aLLhtTGZfkVNhKWV/Inh1h2oW/zr3DMXk7Gsye8Hc97zv0NQBHgsRMwI&#10;M70zfmnCiurR2r5jpJqVF7okqq4g5sT76P/kUzUbNaLBJLuOs1jxQCynN9a8nUY6zFcWlg9kfHsB&#10;ki469BDRk6hrdpSIciw+eoX1MlKFYtWXHidEnyVPgyJp19we74avUpP8GzO9lV+NdvCbLHgztINo&#10;UrC/o9WyNGCxF8PY98ytsu60bnY6sJhuQYQFszaYxgp70SZTRsBixnF8n7KauUWajBhPLHB2q0O/&#10;CFyfsiBNHPgAa75pMXj7nJe1+zZDig0P3YrNgy4NRDvLy7v1LGfVB+9TsiNmIsYyKEsq+AMLXznq&#10;Dx6tNh1bYB7r8ACmsXKfLIcu9KuZWgqw1Kk0mMZYJwNdOHz2CgHPJPZxdk0OWCiiHz0BLy3JlIMZ&#10;yxeLw3NvvAKwzqdeQN6VPcO48r5o8Ooqo0fw0VRwXit2wg6B5YMfKWkv3AFYU3V4gp4puXWAJ33u&#10;Qykr5CMwy3R4gTSldDsrzJ9ZuIZUU9438JpP5If0jZBnYSQV4pktDp3OWvuahcuQDkMITb6fwg3O&#10;TvH+qAu8TN9kGx3oUHUNo+B1iInQOkzgae4ZoVtawqhEERz7HB2n8LvwPWmrZV+peGsxZmBxiaDP&#10;iGkN4kBUVAQGbVYP/RgD4WjsER29RizjODiBV7Bf/R02QW4YARWo2jFu4t2L7AdM4zrpD4naA6Nl&#10;5iRONK2nVq7FqNsgLuS5Ur98wG2BuwWHVaSlK2GH8ngEwcKYvFXkDJqu9R28YDrFYn0m6r0dXeP/&#10;9n1R3ep6wZ+PoGx+57BuPe0bVWvJ3bGP53BDx4YgwJO5ErD/ChcusmTd2vTt6a22u5Fs8zx35ZTG&#10;q2GskqW0XDZ937Z739/uDz4e66od/UlVCh4AhQsPwzmfIYKcoXzlOlDfhdAsTfyy9AbPDXJegZcA&#10;PxKNCPfj//kwdaClPgnLbD0eewY7F7iS1cbNkVbYX+vA4+p5JMROtNtjiRZNrtWx646oj+CjX2lc&#10;TEKMWW9eoO5JTM5jrMM4jcNvYyIu27pt/iBh7KZunsbzUfMgmMGSCXytswLVU7ZwJ65yvq56XFvW&#10;J7tfKuAo00TcTrnRG7QUc/TK63i8HHbrkjUZCosbsu2tKp5ldBPckunF2XriRrYEnz3WG4BFe5jb&#10;pgRwm0iRswyuy8r0CphFZocvs6YZJD4yAuSv5sENhXi9xOJ3eBlrwsbv1wCwiD1oskJ2kOYuAbz/&#10;mgUZ70+DOFUpMHnvln+M5IficAKRoiXGYJF+KqUhy1tdzng092IsvretJF4oeDIFX79YylUrXfAI&#10;CPhwaHOAhdjLyLKUXfQ9GM86PAAz1kXtIzC31bgIsqtruoFeSIXI6JcFVdHUsi0m8qQFBaH36rCD&#10;qigLm3+rLmW88LIq0xfHmkJdrIpxbA0DyOL0uG7L4nKobEYycZSiAHx/fLIZDwLPJeKJhRa96crO&#10;/kGZONUeWfD0jYVmzC0YAVg2rpUe3jW3r1ldRJm0KERIKm258isyfgE3c6F8LO5IEtRUxovJwhqT&#10;0VXirKgN3RD6gaSmgTNZKRCa21e6HrK/DJ0NA5snfewzCklLmmwJFHOFJFTNNBjtXyhaok3VpgcJ&#10;jZBEkrFY5LVW8BUd3qD7+SW0+MrileYGxDHKPoA3jG9Y5MtdPLFPzmHT22+eI1kYuAu3DCYnubau&#10;YjaBZwTSheQpwiQrdFyC9IcB2lgRABFm9bzcG1on7Ir+3JHse67thC4WC1+2q9WBbiNuWniYLLLF&#10;sL9ceweU57pY8+iU152XBf6gqBDJjWxiiodu/wS21jqMIYld1vPfwFDOliLWu480gcic7Caxt1ah&#10;4P4fZDph/cXRyy71HbAiV8t08DTNpico3/4my9fvqu+7ob9OHcfvrKXgjxaIqx7tzy3dv6Oj1U60&#10;hW85/o7hKHfVw4nS7/cf+2KNd1cLl0AAAAAASUVORK5CYIJQSwMECgAAAAAAAAAhAPpHBzD2CQAA&#10;9gkAABQAAABkcnMvbWVkaWEvaW1hZ2UyLnBuZ4lQTkcNChoKAAAADUlIRFIAAABcAAAAWQgDAAAA&#10;hPyz2QAAAAFzUkdCAK7OHOkAAAAEZ0FNQQAAsY8L/GEFAAAC7lBMVEX////FxcW5ubkWFhYAAAAL&#10;CwuwsLDAwMD19fWLi4t5eXnz8/PGxsYgICAYGBi0tLTNzc0VFRUTExNXV1dZWVmampqFhYUHBwcC&#10;AgIyMjKYmJg4ODgNDQ3+/v5xcXFoaGjl5eX8/Pz9/f3h4eEuLi4RERHT09Py8vI/Pz/m5uaNjY1l&#10;ZWWgoKAFBQVOTk53d3cBAQF4eHjo6OgpKSk8PDx/f3/MzMxRUVHs7Oz4+Pji4uKQkJCpqanW1tYf&#10;Hx/S0tK9vb03Nzfr6+usrKxKSkqIiIjDw8MaGhpvb2/7+/tBQUGnp6fb29uysrJWVlYEBATk5OQ0&#10;NDQmJib6+vqJiYknJyeXl5cDAwNkZGTw8PDKysppaWmWlpYGBgabm5uVlZV6enpFRUUUFBTe3t4w&#10;MDAcHBzU1NQkJCQ9PT0eHh6/v7+Ojo6Pj48bGxukpKRra2vOzs4oKCjg4OCtra0vLy/p6elmZmaE&#10;hITn5+cXFxcJCQnX19ddXV2RkZGioqKTk5M5OTn09PTf398zMzMrKyvExMSBgYFPT0+ZmZmurq6l&#10;paVISEgjIyPBwcFQUFAMDAyxsbE6OjqKior39/deXl5MTEzx8fFzc3OGhobCwsJbW1s7Ozvj4+Mi&#10;IiItLS3a2tqmpqY2NjaDg4N+fn5qampgYGC3t7cKCgrq6uptbW0SEhI+Pj6fn58ICAh0dHRjY2N1&#10;dXVYWFizs7MODg4ZGRlnZ2fv7++hoaGrq6u7u7sPDw9HR0fY2NioqKglJSX5+fmHh4fc3NxNTU1A&#10;QEAqKirJyclDQ0PHx8eUlJScnJwsLCxTU1NfX1/R0dFSUlK+vr729vZsbGxcXFxERESdnZ3t7e3u&#10;7u7Ly8t9fX2enp6qqqohISExMTGjo6NycnJ2dnbd3d26urpVVVW2trZaWlpwcHAQEBDQ0NC8vLyA&#10;gIBhYWHIyMh7e3uCgoKMjIy1tbV8fHyvr6+SkpLZ2dk1NTVGRkZiYmJJSUkdHR0AAABRLRHMAAAA&#10;+nRSTlP/////////////////////////////////////////////////////////////////////&#10;////////////////////////////////////////////////////////////////////////////&#10;////////////////////////////////////////////////////////////////////////////&#10;////////////////////////////////////////////////////////////////////////////&#10;//////////////////////////////////8A3mBFIwAAAAlwSFlzAAAXEQAAFxEByibzPwAABYtJ&#10;REFUaEO1WMuRpDoQnMO6wpkbHuCSHOCCExiCHR3BgROBJVuZKvQrCZh9r7NnN9SNVKTqkyX4ecKw&#10;dn/a2Aed9k8Y1UoTvU78PYY71opu18m/BG135zkLuIUJowQTfvyz6vTfoZeVbtMvGywd+uXC/oH1&#10;a8pvALJOx4JZvn50HAEC/+D3bRE/6JjAzWx2nOK5hHq5twZgKwvWISFYzOJVpk2X9f0z6ugeiGZG&#10;XGOg4wi43ZM4pmwTN0D8yjwQF9joIdILBqP4ceZPT9jBsjSE3VjqiPS8zWL6ZWg32Wyn44hDDHQ2&#10;ZIg8TNeu1YAw2diAY8Wt2CVhd1UD9r+0jBi/ImkJ/f4AJzMtcV/tlbtu0InaihoOmXnqOIKBA3ub&#10;EiPua1fUsCHlTGwkixFjccFi6xQ3fqft7WIRzqxI/SkA+7G6UwPjY4hfMea2Sg1HMppIVFGooQdt&#10;+ojJXc7M0ob4v+wZsthuETHW+sPNM2HANQrAI0jR5AOjqa5CnWbqiGi+I85KmUqRyGKML0neZaJ7&#10;j8GXissSC1J+rV/97aM1TaN30L7rkp2Dq94NwRNMvdNPjPQ7YKPi4+AHlLePMYXV4p1TFIPn9/Fh&#10;YuOX/Nh6pV0iunDs39zn4KHhzwTfXPU3dt2yTPjjf+Hv2iEbxksREF9IzkneIPVeEEKKijPfWT9G&#10;bx5Oec6Gw3F2TZUaQCYAz/XHJiXek39GlhrYVp8dT/WnxXEOA/7XH2X5qIfKEpeTEc0nj/vgn/C2&#10;5FP0+qb7MQjatZ73tjdfdJ0PC6inXm+Yfxf1bfdRD2cclEIa/lXj1p3d5+zc0jELX0Ud5xtBKpKy&#10;j/zEc9B8B0fzj/L/TH2A5ogHs0TFVvJmQt8kCQf9f26KpL2UqYQQ5MRAPZ1Vb9IFNhg3aT1I+mZ7&#10;gQ5+0r2YdlMFvGfltjjZs7flfkJOPR5a0UTs6bN4JoGlggHzQMdt1A+soB7qNG2/AXh0LqJegVCw&#10;x16eHXVM11kXgPqTqJC6XSonqOvhl48/5vYrNNQ+AJQABSvIoOtdAY/bqDCJn4W8frCI52TxuHn8&#10;0Sb98PC9yTLIpvUe6oQD2b6NOKVOcHvqnmUdEs/2NlQ8B3LVxGSGw2n9hvqxwGuwY6QCRchBhTl8&#10;1nkxvpGY04cEJErqKfPSOCpWFlKMmzGVLOM16GBJAZHgQK4V1YLk9LI1iHkTbIXkm79xctq7AFYc&#10;mAM30/SaPbdiCpPeuJWYqEzVA3fU282mEsAzkOagKfFEFTKhESBCpqpKYFGIR6GqiMLFjkITrcl+&#10;n1+LsVGE6olBAniCD/eCHwJ1Ps2t+76vcqYZ5dPv+Dj5JJGBxyXLMK3fR7zsWvrV+Q+uJF7C9+tW&#10;3G8dMStZAjdIvYxtaby5pwaisy51aCHLTESEWcGTfgvBOBjc7LCsqSt5qP5jBXDyZRxdajlmvZID&#10;qlSWFLmIfySajQ4RjdefVRVqKIe4QyopuMcAuafGvazVEd6nZWCzu+nKsKjG4cLg/gIgXrnGZJd/&#10;jdqMzPOKyQFRqT1O66uq1rLAnE6p767VrwUsjMprII/AHGnTYlA/aQCUmGbPDMxlVrM7gXhjU6De&#10;XBeYg0IjLncHTL4HbbklMM9ULgNstx+gwK7ll8Ccga9SuIuGAOrY2HLMc4xqNu6oAXxrU7cemHsK&#10;toxvnUqYbhgQmXNoyx8qeXPIEUAaujr3aJw1XlDYPrLprM1XQD2fnBtXt89u7aWJoY1Ju0uMU+UG&#10;ueqGc5b2NzqHZS9enGBaA8E4E9r/FoF3M0+46UVBNfT0nqGmVxUc41RH7P56fF/0wjT1xzvbr+A7&#10;aPDT/wwKdKvX/VdQoL/FnBLzLeak/jXjEMHvGReV+5bPBe6LzEWFv2j8p68fzoifn7+eBWBmug5g&#10;yQAAAABJRU5ErkJgglBLAwQKAAAAAAAAACEAAZKP7EsGAABLBgAAFAAAAGRycy9tZWRpYS9pbWFn&#10;ZTMucG5niVBORw0KGgoAAAANSUhEUgAAAFIAAABpCAMAAACeT4THAAAAAXNSR0IArs4c6QAAAARn&#10;QU1BAACxjwv8YQUAAAJhUExURf///+3t7Tk5OQAAAPPz81xcXPHx8VNTU/Ly8lVVVV5eXllZWR0d&#10;Hejo6FdXV1JSUlRUVFZWVltbW8rKynp6ektLS9DQ0BISEoWFhUxMTIODgxcXFygoKIaGhvj4+ICA&#10;gAcHB3FxcdjY2JmZmQUFBampqenp6Tg4OAsLC66urv7+/qenp6OjoyIiIjMzM+zs7BwcHI6Ojrm5&#10;uREREYGBgcvLy/b29ry8vAgICJWVlaysrCcnJx8fHyEhIdLS0n5+fhgYGPn5+ff393l5ef39/fr6&#10;+k1NTQwMDODg4MPDw21tbQMDA8fHxxMTExQUFLq6usjIyGNjY4+Pj/z8/AkJCcbGxrGxsSkpKcDA&#10;wGpqahsbG4yMjNfX18zMzJ2dnUVFRZ+fn9ra2n19fW5ubiwsLBAQEC8vL93d3d7e3urq6khISKWl&#10;pePj4zY2NrS0tHJyciMjIxoaGnV1dbe3t2JiYjc3N+fn56SkpAYGBqioqA4ODu7u7tvb24qKigEB&#10;AWhoaPv7+76+vs7Ozn9/f1hYWDw8PJCQkD8/P09PT/T09FBQUJKSkmZmZsnJySUlJdXV1RkZGZqa&#10;mu/v77Ozs2BgYJeXl4KCgr29vURERHNzcwoKCvX19aqqqm9vb3BwcDU1NY2NjSQkJNPT03h4eJSU&#10;lLi4uLCwsJOTkwICAg0NDRUVFQ8PDwQEBLKyssTExLa2ttTU1NnZ2d/f36CgoOTk5Jubm5aWlubm&#10;5pycnOLi4qGhoaampq2trYiIiIeHh4SEhImJiWFhYXd3d6KioouLi1paWmxsbD09PUdHR3t7ewAA&#10;AOMAsnQAAADLdFJOU///////////////////////////////////////////////////////////&#10;////////////////////////////////////////////////////////////////////////////&#10;////////////////////////////////////////////////////////////////////////////&#10;//////////////////////////////////////////////////////////8AvuakogAAAAlwSFlz&#10;AAAXEQAAFxEByibzPwAAApxJREFUaEPtmE2SsyAQhlPFynOwho0LT8OaQ3AFDuDCq7DhZNN/5jP5&#10;1DjSVk2qfExlAM1r03Q31DyOkbwxPklHic6YTppKJJTUtZIkpa0FSPYXWPkdktLWAiRHVStDHXWt&#10;DF1vAEVfFtQDRum3Q4q9c65oWVlRsUbpaWBRcZKOCljUzCAdHSZtGx8PiB7tyguSRZpKDKuSocXu&#10;FcmpG12TK3rj3kIS4rSX5jnAyipNAUNfmueAAmRephlhoK0kBVDI0ibQyLbQDzDzfiExNBvJmlQp&#10;C6481HZjAt85D9plXHHwNWRsthf3VNDOf6gkUwQLZ1xT5jyxGEnCaGWwhUhlva8hs7XtBZ5Wx3jS&#10;iViPW8My8ZwncWDCitx2RmCzumWoU2Sy0WfI6Lz+vWxgTLmXJD3MhIG9sk3QDmfyiR2JdtunF5eI&#10;R9du7RH5jLExP0r8/4rzPvyb7RAM/MZfFBBe1t1EsRwMBydf+GnpbUIhu//eGVqXLS8uCZSgnytT&#10;oJcf8zwnfbfv0TTRutiDLko8o71w4iheJuAnOEG3k55y7XVD/AxpvmftDBVG9+saa7mMSm/JQHfO&#10;1C2ugMutmUhUI85WV0r6Pi/NSYHWxZ8+7yZy2rJq4TFl3R2H4Uo4x32kUusbDxG8A2TKEXZE+44v&#10;ZwhwHokblyIQ8LN32RJiDkOOxYY6wD48VRmHX3MuGf+gP6rckno8JTECKAq4sXdtPsiIZJ3iEIYA&#10;H7jiBJdNKxfd2XrwQYXnKalytpX/WMxWymgTVDt0JV+tVJn4bSXxHVZeEJcXZM/tyxZuXxK3L1u4&#10;fUn8VV9evjwX+PKvrvjtS+I7fGl8Z723o6/F+8n7knmg8xkGcLz6EQbm8ZUHAZaaJRW5JfVQlzTm&#10;B5H5CCsFCwWqAAAAAElFTkSuQmCCUEsDBAoAAAAAAAAAIQAGBpm52AcAANgHAAAUAAAAZHJzL21l&#10;ZGlhL2ltYWdlNC5wbmeJUE5HDQoaCgAAAA1JSERSAAAAaQAAAGgIAwAAAMUALq0AAAABc1JHQgCu&#10;zhzpAAAABGdBTUEAALGPC/xhBQAAAmpQTFRF////6OjoDAwMAAAA8vLyDQ0N6+vrjo6OBQUFYmJi&#10;mJiYCwsL29vbyMjICgoKsbGxBAQEhoaG7u7upKSk6enp8/Pz6urqlJSUBgYG4+Pjvr6+CQkJhYWF&#10;8PDw9PT0nJyc+/v74eHhtLS0CAgI+vr6V1dXwsLC8fHxW1tbEBAQu7u7ampqpaWlBwcHbW1tEhIS&#10;vLy8q6uriYmJcnJyw8PD09PTbGxsExMT7OzscXFxDw8Prq6upqam5eXlycnJtbW1qKioa2trFBQU&#10;wMDAoaGhqqqq2NjYZWVlPj4+LS0tfX19mZmZcHBwDg4OFxcXERER3NzcaWlpFhYWurq6/f39xsbG&#10;AQEBFRUVbm5uJycnUVFRAgICOTk5uLi42traICAgy8vLQkJCKioqra2tHx8fc3NzxcXFZ2dn0tLS&#10;nZ2dMDAwHBwc3d3dx8fHeXl5LCwsxMTEKCgop6en5+fnnp6eaGho/v7+zMzMZmZmJiYmkJCQZGRk&#10;JSUlVFRUoqKiVVVVd3d30NDQHh4eGxsb19fXz8/PJCQkOzs71dXVLi4uAwMDk5OTkpKS7+/v9fX1&#10;VlZW5ubm9vb2YGBgmpqa9/f37e3tQUFB/Pz8n5+fHR0dTk5Ol5eXISEhWFhY+Pj4tra2jY2NjIyM&#10;S0tLNjY2XFxcR0dHREREQEBAfHx8T09P+fn5h4eHXl5eiIiIGBgY3t7eKSkp2dnZ39/fUlJSf39/&#10;TU1NTExMY2NjSEhIqampvb29Nzc31NTU4uLigoKCi4uLs7OzPT09SkpKSUlJLy8vQ0NDeHh4b29v&#10;dnZ2MjIyRkZGRUVFysrKAAAAkkYnpwAAAM50Uk5T////////////////////////////////////&#10;////////////////////////////////////////////////////////////////////////////&#10;////////////////////////////////////////////////////////////////////////////&#10;////////////////////////////////////////////////////////////////////////////&#10;/////////wBVBqFsAAAACXBIWXMAABcRAAAXEQHKJvM/AAAEHUlEQVRoQ+1ZMbajMAzkPW7AMbhH&#10;KgouQg9dfBBqOg7CrVYjK0DAgCT4W2XY/9Yh4LE0ki07mRJFfoRCnngK/48pq6XjHZ5mGqnPrtqi&#10;y/O6kSeeQktML2kveNHdUdpPATqlmf5Cp//DBJ32TBXp9DQTdKqkvQA2BWk/hbROZNOf6JS26Wkm&#10;jD4ZEX6dDhKxJKa0TQf5dJnQQ95K6xvHOqW7LPO3tA7wpldLaX/Dlk8lPX5ORRNZnrQqrdNRPsHX&#10;eScfDhDwTMIqk06w6IooUtV7KotOTKRIaDgwQaXPJ51FADtwqxX6JJuKpn2VfLUNUdDdWh6YobUI&#10;4LDYWMVMTTf0+I4xTV2A9zY6tWqLgJRWuIVOvoAb3zpx1Bkm3Z1WLduZRLd2tF6jD9BxP2tdDNwn&#10;eSyMZRNRjt0kd9/Lg2YiUNXzWKtI1I/bMC/HKNs0R2XTW4lIqw9REXvrEGs7FNXE4o0ftVoz0Yyo&#10;UDiugAp2YiIDjeBY6vezwwpFBasXZ/ugzI5drJqhDlqmumGVId9ZTTeVKQ1vORBC64MWVL20jeDt&#10;hbQ1ANV+YVEAVattjPCBx3+Ygk7zaAesLBcVUQoNvWYtubHamOMPAW7e7jX0Um+lwixkCYcIBIVV&#10;KZSYqcn7HKigjEp5VALsSlHg9VaVgJYi3WYUOXySpg20WJmYMDRXuqOqnSzOSNamOtCbljH6mRBK&#10;lpmFYty5q0QdtlRllyiIyScTC2XJeKOzV+AiNG2TnGoJoouR6l6baFUTx7+kTwGGvwY/A2ff8J7Y&#10;FDucsfkcd0PpDaAOxCQ2oQpZIcNeBf/iJYvsPZuEaVq6BUNWMPAf/zGesUn6/e56AxT9Q/qrSyxM&#10;KlA+OQoCAMFkLag8i0acjSxMWNt93oPElvUdM6zvzDh9inoMzCnulXCQpg4UErYXPqAh2mIJlZun&#10;8CWBrVUiMXkyCjO5NLWAsvaNF2LWGkkNTRP2mKB4sBdvVCOat3gekwgOpZzlB5SyBSwRufKdT5ss&#10;LyIzfL978fZT/ybqXue0nHX0rpoKwepdaqJUSiq4zk8UU15FxRb5ZsoIrhP76y1buOW6CFBd9oHw&#10;dhceM5hqOFvcqkgkn+yY1eFzqrw/mpnKeGQ5m22O86afk5bP3mjQ88nsgjawyfnyVTDtCAmIpfBx&#10;fMPHnzTwfmxbKRGLonmFLo5hGRTmZdtkHoN2JTEHF2MYxkDXEI0h1KsZi09/LVQ7IupDjsY3IDO/&#10;++W0UFMdpGEQURYkpIsZqKRKWPRBW4ZQ93yFrkyHo57qwCI9oJUmAvnHhXv5rrPqtkWAxqoTjSxg&#10;q86LOIzmrkUEjsDzJaB8KyyizaS0DgGqi4fKa4vaur7+CaMYb0tATOSZS6ZH8GO6gx/THfyY7uDH&#10;dAcupiz7B7USMvShtGdJAAAAAElFTkSuQmCCUEsDBAoAAAAAAAAAIQClSR5guggAALoIAAAUAAAA&#10;ZHJzL21lZGlhL2ltYWdlNS5wbmeJUE5HDQoaCgAAAA1JSERSAAAAdQAAAHUIAwAAAEfaXo4AAAAB&#10;c1JHQgCuzhzpAAAABGdBTUEAALGPC/xhBQAAAnxQTFRF////n5+fDQ0NAAAAv7+/FxcXuLi4FBQU&#10;ubm5FRUVwcHBvLy8FhYWBQUFh4eHu7u7tbW1vb29urq6t7e3CwsLz8/PLS0tfHx8+Pj48/Pz8fHx&#10;VFRU6enp4+PjEBAQOjo66OjoVVVVmpqa29vbT09PMjIy5+fn9PT09/f3X19fKysr2NjY5OTkNTU1&#10;6urqjY2NGBgYKSkps7Oz4eHh5ubmOTk5MzMz+/v7bW1taWlpQEBAg4OD6+vrNjY27e3tq6urIiIi&#10;GxsbQkJCEhISNzc3c3NzODg4BAQEhoaGQUFBbm5ujIyMj4+PTU1Njo6OysrKQ0NDCgoKCAgIoKCg&#10;19fX2dnZZGRkKCgo7OzsgoKCtra27u7urKysLy8veHh49fX1aGho39/fgYGBEREReXl5kJCQ5eXl&#10;NDQ0BgYGoqKi3t7eLCwsJSUla2trlZWVsLCw4ODgMDAw/v7+PDw8b29vRERE+fn5+vr6Pj4+7+/v&#10;4uLi9vb2zMzMcnJyDAwMPz8/8PDwLi4udXV13d3d3NzcMTExHBwcXV1dR0dH/Pz8d3d3rq6uqqqq&#10;RkZGycnJ/f39BwcHmJiYIyMjSEhIcXFxOzs7RUVFpaWlpqambGxsJCQkpKSkcHBwAQEBw8PD0tLS&#10;dnZ21tbWqampHx8fTExMYmJil5eX8vLyYGBgAwMDwMDAe3t7y8vLenp61dXVqKioZWVlHh4eAgIC&#10;Dw8PExMTCQkJfn5+Ghoax8fHXl5eZmZmWlpavr6+U1NTKioqW1tbsrKyUFBQnJycDg4OsbGxICAg&#10;dHR0nZ2dS0tLfX19ISEhPT09VlZWwsLCnp6eTk5OtLS0kpKS2traAAAAEGfm4AAAANR0Uk5T////&#10;////////////////////////////////////////////////////////////////////////////&#10;////////////////////////////////////////////////////////////////////////////&#10;////////////////////////////////////////////////////////////////////////////&#10;/////////////////////////////////////////////////wCDgII9AAAACXBIWXMAABcRAAAX&#10;EQHKJvM/AAAE50lEQVRoQ+1aTbazIAztOc7LGuoiHLMPhqzBmTNmHlfk6r4k0D5tgVzs3+Drfee1&#10;tkWuNwkhiKejWLqu69Px52B8Z6d0/DkQa2fS8efAWj/POpHWczr+HEir/4qFf6xvxY/13aDx+gVW&#10;yv5fYA2Dnz/PynDp/QUw4ws7I4QLYBLTdcNLaS80+4d0XAQ16qzayhHoRbexW2lu0vsLA9HW1Dqz&#10;mLO/whpjKo1jb+lDDU4aFq7OrSv/vMewriXiM/8MOSzSZpq63pO5svB+yZ0wUHs0SvJqzUbleVz7&#10;M0fABsNDZVG8/Dwyzacr5TAsIV7Qmr65we7HnLP0HU6aUZsYhvPf2HNj/G4Lu9HbqJSxP2Xhq+66&#10;OWz7cA9aGXZJP8PRu4XQXuQwzNydn+8qfWmRwfxn/zalDOp0kfODCM3UvlmtBCtcoT9ASqdFHrFU&#10;rvItaSVauVpXHMQ6ROmYW9Dk/SqIao+jl5jIdlLWelV7EG7iLsb06R5lrc+p5TVqMSZqWp9RG32a&#10;PjzAyYAq4igtR6+9FE0Vg7uM4uXWwVrWdJxDXWvnr1mqCezUWgmlae26I7Ts1NqNB53VppYN4HEx&#10;p+M8FAsTmtfyVCoq16prbU/ENHlqC4palkhonOlYat2+p5CZ1e/R6FnymZbU6rkpoenuG/eoXSei&#10;tc2zPFbV0Qb4tU0sUsYCMUxo8KwjVj2x6OOV4HETk+30+6GY1mom34NYvcoKxXADKzBYGVA0VSeQ&#10;HZhVn5NBC8MzD8aKRRN+65pHq84K+hXVyuMG8AZq4bhs0UGmK5dLN7i79WsJICubDkhkKGuX2u+w&#10;GDNP/LfKK39FFgaqgNz6NQdZ7kxzZDGmXwyt2igh0E9e/mLaZL8irNh4lQqVuuTeCfLmiXUHvjCQ&#10;FYwmycR3V0gUSae8MRuoFY1hT205Bqj3yERvtEydDIFe5B3XimYJ0TpJ79f/3BB21BSI4biG14FW&#10;bOQEJGeDWtFJh1iBLIH6tYEVycPgeEVzE5tO14rmJrU8SOCZTg8nlBWdX9l2em0HWhiuJdixQLxj&#10;WtuqNbUEeHmNyNlJLdewPNxQD/M6XV+hQFkCqDVv4MpJi2IsI6LjhsHWU6MY0dq2WqceNY9Afm1Z&#10;0mFrdYC1YUUnoBSg3abidK2g9Q483y2tXymwVm++ByOxMlfP0nNTm1cF2r01PQ+3epWxUIKqpW49&#10;htHZZge2cYVW9WtLWvqDDI1KFCpZorStqUFyXl9Sq2TE43f+xXVF2qrWo0oZgTso+Laam57b0ZH8&#10;kx/stRh+dhsp7nPkCov37F2lfbYoKTMKylkikob1gGud7c5yWhgpXdBUcH/9Ra1J6XAgDYvEVGnF&#10;7u+jsqQ1JW+eKxsqNQHviftr8Ia41+ztTm8+hodrGuSAuPWAQZRufSl7k2S8Oe0kE3Jat88RSB8t&#10;wzaz+3/j8EM/TY5/e8wSe2lCW8wxD+Dm/mFuNXPUy7Djer4PpuHhcacmtXGIpg87mJnDOQe793lC&#10;pE0f6ohNC4Zx88VKaG0xrqXZPxoZUFufaAgumGW9eG/5iZ/Lupjaigg0spC2lnYVCK26FRt637Dk&#10;BEC0yLN82btBT8Ahz63BkDH7aQTrv/A0Oi02v/Ds5XeeM/2fnqmlGefn17ei/4qFaaH531j4N17f&#10;jUBaD9xjYZxO/wD1smdf2Qdt1AAAAABJRU5ErkJgglBLAwQUAAYACAAAACEAeWg2N98AAAAIAQAA&#10;DwAAAGRycy9kb3ducmV2LnhtbEyPwUrDQBCG74LvsIzgze4mRW1jNqUU9VQEW0F6m2anSWh2N2S3&#10;Sfr2jic9DcP/8c83+WqyrRioD413GpKZAkGu9KZxlYav/dvDAkSI6Ay23pGGKwVYFbc3OWbGj+6T&#10;hl2sBJe4kKGGOsYukzKUNVkMM9+R4+zke4uR176SpseRy20rU6WepMXG8YUaO9rUVJ53F6vhfcRx&#10;PU9eh+35tLke9o8f39uEtL6/m9YvICJN8Q+GX31Wh4Kdjv7iTBCthrlaMqnhmQfHi1QlII7MpSoF&#10;WeTy/wPFDwA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ECLQAUAAYACAAAACEAsYJntgoBAAATAgAAEwAAAAAAAAAAAAAAAAAAAAAAW0NvbnRlbnRf&#10;VHlwZXNdLnhtbFBLAQItABQABgAIAAAAIQA4/SH/1gAAAJQBAAALAAAAAAAAAAAAAAAAADsBAABf&#10;cmVscy8ucmVsc1BLAQItABQABgAIAAAAIQBirOSQEQMAAIAPAAAOAAAAAAAAAAAAAAAAADoCAABk&#10;cnMvZTJvRG9jLnhtbFBLAQItAAoAAAAAAAAAIQB3t63v9AoAAPQKAAAUAAAAAAAAAAAAAAAAAHcF&#10;AABkcnMvbWVkaWEvaW1hZ2UxLnBuZ1BLAQItAAoAAAAAAAAAIQD6Rwcw9gkAAPYJAAAUAAAAAAAA&#10;AAAAAAAAAJ0QAABkcnMvbWVkaWEvaW1hZ2UyLnBuZ1BLAQItAAoAAAAAAAAAIQABko/sSwYAAEsG&#10;AAAUAAAAAAAAAAAAAAAAAMUaAABkcnMvbWVkaWEvaW1hZ2UzLnBuZ1BLAQItAAoAAAAAAAAAIQAG&#10;Bpm52AcAANgHAAAUAAAAAAAAAAAAAAAAAEIhAABkcnMvbWVkaWEvaW1hZ2U0LnBuZ1BLAQItAAoA&#10;AAAAAAAAIQClSR5guggAALoIAAAUAAAAAAAAAAAAAAAAAEwpAABkcnMvbWVkaWEvaW1hZ2U1LnBu&#10;Z1BLAQItABQABgAIAAAAIQB5aDY33wAAAAgBAAAPAAAAAAAAAAAAAAAAADgyAABkcnMvZG93bnJl&#10;di54bWxQSwECLQAUAAYACAAAACEAXKFHftoAAAAxAwAAGQAAAAAAAAAAAAAAAABEMwAAZHJzL19y&#10;ZWxzL2Uyb0RvYy54bWwucmVsc1BLBQYAAAAACgAKAIQCAABVNAAAAAA=&#10;">
                      <v:shape id="Picture 703" o:spid="_x0000_s1027" type="#_x0000_t75" style="position:absolute;left:2322;top:7235;width:970;height: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QCPwwAAANsAAAAPAAAAZHJzL2Rvd25yZXYueG1sRE9Na8JA&#10;EL0X+h+WKXirm4oWSV1FpIUoUlrrweOQHZNgdjbsTjX213eFQm/zeJ8zW/SuVWcKsfFs4GmYgSIu&#10;vW24MrD/enucgoqCbLH1TAauFGExv7+bYW79hT/pvJNKpRCOORqoRbpc61jW5DAOfUecuKMPDiXB&#10;UGkb8JLCXatHWfasHTacGmrsaFVTedp9OwPLzXZSrPaHYiyv4ePnvfJrmR6MGTz0yxdQQr38i//c&#10;hU3zR3D7JR2g578AAAD//wMAUEsBAi0AFAAGAAgAAAAhANvh9svuAAAAhQEAABMAAAAAAAAAAAAA&#10;AAAAAAAAAFtDb250ZW50X1R5cGVzXS54bWxQSwECLQAUAAYACAAAACEAWvQsW78AAAAVAQAACwAA&#10;AAAAAAAAAAAAAAAfAQAAX3JlbHMvLnJlbHNQSwECLQAUAAYACAAAACEAAmkAj8MAAADbAAAADwAA&#10;AAAAAAAAAAAAAAAHAgAAZHJzL2Rvd25yZXYueG1sUEsFBgAAAAADAAMAtwAAAPcCAAAAAA==&#10;">
                        <v:imagedata r:id="rId81" o:title=""/>
                      </v:shape>
                      <v:shape id="Picture 704" o:spid="_x0000_s1028" type="#_x0000_t75" style="position:absolute;left:4066;top:7349;width:883;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wIbxQAAANsAAAAPAAAAZHJzL2Rvd25yZXYueG1sRI9BawIx&#10;EIXvgv8hjNCbZmuLlK1Rqmi7vQjapefpZrq7dTMJSarrvzcFobcZ3pv3vZkve9OJE/nQWlZwP8lA&#10;EFdWt1wrKD+24ycQISJr7CyTggsFWC6Ggznm2p55T6dDrEUK4ZCjgiZGl0sZqoYMhol1xEn7tt5g&#10;TKuvpfZ4TuGmk9Msm0mDLSdCg47WDVXHw69JkH0sH922eHc/ZbFbvX19+s30Vam7Uf/yDCJSH//N&#10;t+tCp/oP8PdLGkAurgAAAP//AwBQSwECLQAUAAYACAAAACEA2+H2y+4AAACFAQAAEwAAAAAAAAAA&#10;AAAAAAAAAAAAW0NvbnRlbnRfVHlwZXNdLnhtbFBLAQItABQABgAIAAAAIQBa9CxbvwAAABUBAAAL&#10;AAAAAAAAAAAAAAAAAB8BAABfcmVscy8ucmVsc1BLAQItABQABgAIAAAAIQApgwIbxQAAANsAAAAP&#10;AAAAAAAAAAAAAAAAAAcCAABkcnMvZG93bnJldi54bWxQSwUGAAAAAAMAAwC3AAAA+QIAAAAA&#10;">
                        <v:imagedata r:id="rId82" o:title=""/>
                      </v:shape>
                      <v:shape id="Picture 705" o:spid="_x0000_s1029" type="#_x0000_t75" style="position:absolute;left:5829;top:7193;width:787;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HtwwAAAANsAAAAPAAAAZHJzL2Rvd25yZXYueG1sRE9Li8Iw&#10;EL4v+B/CCN7W1MUVqUYR6YI3WR94HZqxLW0mtUk1/febhYW9zcf3nPU2mEY8qXOVZQWzaQKCOLe6&#10;4kLB5fz1vgThPLLGxjIpGMjBdjN6W2Oq7Yu/6XnyhYgh7FJUUHrfplK6vCSDbmpb4sjdbWfQR9gV&#10;Unf4iuGmkR9JspAGK44NJba0LymvT71RcAz1Z78Yzg/fy2vWD1l224Vaqck47FYgPAX/L/5zH3Sc&#10;P4ffX+IBcvMDAAD//wMAUEsBAi0AFAAGAAgAAAAhANvh9svuAAAAhQEAABMAAAAAAAAAAAAAAAAA&#10;AAAAAFtDb250ZW50X1R5cGVzXS54bWxQSwECLQAUAAYACAAAACEAWvQsW78AAAAVAQAACwAAAAAA&#10;AAAAAAAAAAAfAQAAX3JlbHMvLnJlbHNQSwECLQAUAAYACAAAACEAqSh7cMAAAADbAAAADwAAAAAA&#10;AAAAAAAAAAAHAgAAZHJzL2Rvd25yZXYueG1sUEsFBgAAAAADAAMAtwAAAPQCAAAAAA==&#10;">
                        <v:imagedata r:id="rId83" o:title=""/>
                      </v:shape>
                      <v:shape id="Picture 706" o:spid="_x0000_s1030" type="#_x0000_t75" style="position:absolute;left:7434;top:7233;width:1008;height: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29wgAAANsAAAAPAAAAZHJzL2Rvd25yZXYueG1sRE9Na8JA&#10;EL0L/Q/LFHrTTQsRG92E0iJID1KtB49jdkxis7NhdzXJv+8WCt7m8T5nVQymFTdyvrGs4HmWgCAu&#10;rW64UnD4Xk8XIHxA1thaJgUjeSjyh8kKM2173tFtHyoRQ9hnqKAOocuk9GVNBv3MdsSRO1tnMETo&#10;Kqkd9jHctPIlSebSYMOxocaO3msqf/ZXo+Cr3NC2+qT0kmj+cK/j8dSlVqmnx+FtCSLQEO7if/dG&#10;x/kp/P0SD5D5LwAAAP//AwBQSwECLQAUAAYACAAAACEA2+H2y+4AAACFAQAAEwAAAAAAAAAAAAAA&#10;AAAAAAAAW0NvbnRlbnRfVHlwZXNdLnhtbFBLAQItABQABgAIAAAAIQBa9CxbvwAAABUBAAALAAAA&#10;AAAAAAAAAAAAAB8BAABfcmVscy8ucmVsc1BLAQItABQABgAIAAAAIQCKf+29wgAAANsAAAAPAAAA&#10;AAAAAAAAAAAAAAcCAABkcnMvZG93bnJldi54bWxQSwUGAAAAAAMAAwC3AAAA9gIAAAAA&#10;">
                        <v:imagedata r:id="rId84" o:title=""/>
                      </v:shape>
                      <v:shape id="Picture 707" o:spid="_x0000_s1031" type="#_x0000_t75" style="position:absolute;left:9091;top:7163;width:1123;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kZxAAAANsAAAAPAAAAZHJzL2Rvd25yZXYueG1sRE9Na8JA&#10;EL0X+h+WEXoR3diD1OgqUrDYFqpGBY9DdsyGZGdDdqvpv3eFgrd5vM+ZLTpbiwu1vnSsYDRMQBDn&#10;TpdcKDjsV4M3ED4ga6wdk4I/8rCYPz/NMNXuyju6ZKEQMYR9igpMCE0qpc8NWfRD1xBH7uxaiyHC&#10;tpC6xWsMt7V8TZKxtFhybDDY0LuhvMp+rYKf43qy+jp9fE+2/a5fZZvdqPo0Sr30uuUURKAuPMT/&#10;7rWO88dw/yUeIOc3AAAA//8DAFBLAQItABQABgAIAAAAIQDb4fbL7gAAAIUBAAATAAAAAAAAAAAA&#10;AAAAAAAAAABbQ29udGVudF9UeXBlc10ueG1sUEsBAi0AFAAGAAgAAAAhAFr0LFu/AAAAFQEAAAsA&#10;AAAAAAAAAAAAAAAAHwEAAF9yZWxzLy5yZWxzUEsBAi0AFAAGAAgAAAAhAMm5WRnEAAAA2wAAAA8A&#10;AAAAAAAAAAAAAAAABwIAAGRycy9kb3ducmV2LnhtbFBLBQYAAAAAAwADALcAAAD4AgAAAAA=&#10;">
                        <v:imagedata r:id="rId85" o:title=""/>
                      </v:shape>
                    </v:group>
                  </w:pict>
                </mc:Fallback>
              </mc:AlternateContent>
            </w:r>
          </w:p>
        </w:tc>
        <w:tc>
          <w:tcPr>
            <w:tcW w:w="1701" w:type="dxa"/>
            <w:tcBorders>
              <w:top w:val="single" w:sz="12" w:space="0" w:color="auto"/>
              <w:bottom w:val="nil"/>
            </w:tcBorders>
            <w:vAlign w:val="center"/>
          </w:tcPr>
          <w:p w14:paraId="27297E38" w14:textId="77777777" w:rsidR="009351A7" w:rsidRPr="0069798A" w:rsidRDefault="009351A7" w:rsidP="008109DB">
            <w:pPr>
              <w:pStyle w:val="Tablebody8"/>
              <w:jc w:val="center"/>
              <w:rPr>
                <w:szCs w:val="18"/>
                <w:lang w:val="fr-FR"/>
              </w:rPr>
            </w:pPr>
          </w:p>
        </w:tc>
        <w:tc>
          <w:tcPr>
            <w:tcW w:w="1729" w:type="dxa"/>
            <w:tcBorders>
              <w:top w:val="single" w:sz="12" w:space="0" w:color="auto"/>
              <w:bottom w:val="nil"/>
            </w:tcBorders>
            <w:vAlign w:val="center"/>
          </w:tcPr>
          <w:p w14:paraId="7DDBFC3D" w14:textId="77777777" w:rsidR="009351A7" w:rsidRPr="0069798A" w:rsidRDefault="009351A7" w:rsidP="008109DB">
            <w:pPr>
              <w:pStyle w:val="Tablebody8"/>
              <w:jc w:val="center"/>
              <w:rPr>
                <w:szCs w:val="18"/>
                <w:lang w:val="fr-FR"/>
              </w:rPr>
            </w:pPr>
          </w:p>
        </w:tc>
        <w:tc>
          <w:tcPr>
            <w:tcW w:w="1701" w:type="dxa"/>
            <w:tcBorders>
              <w:top w:val="single" w:sz="12" w:space="0" w:color="auto"/>
              <w:bottom w:val="nil"/>
            </w:tcBorders>
            <w:vAlign w:val="center"/>
          </w:tcPr>
          <w:p w14:paraId="7B689E74" w14:textId="77777777" w:rsidR="009351A7" w:rsidRPr="0069798A" w:rsidRDefault="009351A7" w:rsidP="008109DB">
            <w:pPr>
              <w:pStyle w:val="Tablebody8"/>
              <w:jc w:val="center"/>
              <w:rPr>
                <w:szCs w:val="18"/>
                <w:lang w:val="fr-FR"/>
              </w:rPr>
            </w:pPr>
          </w:p>
        </w:tc>
        <w:tc>
          <w:tcPr>
            <w:tcW w:w="1729" w:type="dxa"/>
            <w:tcBorders>
              <w:top w:val="single" w:sz="12" w:space="0" w:color="auto"/>
              <w:bottom w:val="nil"/>
            </w:tcBorders>
            <w:vAlign w:val="center"/>
          </w:tcPr>
          <w:p w14:paraId="7793B05D" w14:textId="77777777" w:rsidR="009351A7" w:rsidRPr="0069798A" w:rsidRDefault="009351A7" w:rsidP="008109DB">
            <w:pPr>
              <w:pStyle w:val="Tablebody8"/>
              <w:jc w:val="center"/>
              <w:rPr>
                <w:szCs w:val="18"/>
                <w:lang w:val="fr-FR"/>
              </w:rPr>
            </w:pPr>
          </w:p>
        </w:tc>
      </w:tr>
      <w:tr w:rsidR="009351A7" w:rsidRPr="0069798A" w14:paraId="15C3CD0B" w14:textId="77777777" w:rsidTr="00BB131B">
        <w:trPr>
          <w:cantSplit/>
          <w:jc w:val="center"/>
        </w:trPr>
        <w:tc>
          <w:tcPr>
            <w:tcW w:w="1247" w:type="dxa"/>
            <w:vMerge/>
            <w:tcBorders>
              <w:top w:val="nil"/>
              <w:bottom w:val="single" w:sz="12" w:space="0" w:color="auto"/>
            </w:tcBorders>
            <w:vAlign w:val="center"/>
          </w:tcPr>
          <w:p w14:paraId="2D6C54E7" w14:textId="77777777" w:rsidR="009351A7" w:rsidRPr="0069798A" w:rsidRDefault="009351A7" w:rsidP="009351A7">
            <w:pPr>
              <w:pStyle w:val="Tablebody8"/>
              <w:rPr>
                <w:szCs w:val="18"/>
                <w:lang w:val="fr-FR"/>
              </w:rPr>
            </w:pPr>
          </w:p>
        </w:tc>
        <w:tc>
          <w:tcPr>
            <w:tcW w:w="1701" w:type="dxa"/>
            <w:tcBorders>
              <w:top w:val="nil"/>
              <w:bottom w:val="single" w:sz="12" w:space="0" w:color="auto"/>
            </w:tcBorders>
          </w:tcPr>
          <w:p w14:paraId="3001EE45" w14:textId="77777777" w:rsidR="00BB131B" w:rsidRPr="0069798A" w:rsidRDefault="009351A7" w:rsidP="009351A7">
            <w:pPr>
              <w:pStyle w:val="Tablebody8"/>
              <w:spacing w:before="40"/>
              <w:rPr>
                <w:noProof/>
                <w:snapToGrid w:val="0"/>
                <w:lang w:val="fr-FR"/>
              </w:rPr>
            </w:pPr>
            <w:r w:rsidRPr="0069798A">
              <w:rPr>
                <w:noProof/>
                <w:snapToGrid w:val="0"/>
                <w:lang w:val="fr-FR"/>
              </w:rPr>
              <w:t>Ventilateur d'aération; circulation d'air</w:t>
            </w:r>
          </w:p>
          <w:p w14:paraId="551EAA6D" w14:textId="77777777" w:rsidR="009351A7" w:rsidRPr="0069798A" w:rsidRDefault="009351A7" w:rsidP="009351A7">
            <w:pPr>
              <w:pStyle w:val="Tablebody8"/>
              <w:spacing w:before="40"/>
              <w:rPr>
                <w:szCs w:val="18"/>
                <w:lang w:val="fr-FR"/>
              </w:rPr>
            </w:pPr>
            <w:r w:rsidRPr="0069798A">
              <w:rPr>
                <w:noProof/>
                <w:snapToGrid w:val="0"/>
                <w:lang w:val="fr-FR"/>
              </w:rPr>
              <w:t>ISO 7000 – 0089</w:t>
            </w:r>
          </w:p>
        </w:tc>
        <w:tc>
          <w:tcPr>
            <w:tcW w:w="1701" w:type="dxa"/>
            <w:tcBorders>
              <w:top w:val="nil"/>
              <w:bottom w:val="single" w:sz="12" w:space="0" w:color="auto"/>
            </w:tcBorders>
            <w:shd w:val="clear" w:color="auto" w:fill="auto"/>
          </w:tcPr>
          <w:p w14:paraId="147CFDE1" w14:textId="384AC3FF" w:rsidR="00BB131B" w:rsidRPr="0069798A" w:rsidRDefault="00AA03C9" w:rsidP="00AA03C9">
            <w:pPr>
              <w:pStyle w:val="Tablebody8"/>
              <w:spacing w:before="40"/>
              <w:rPr>
                <w:noProof/>
                <w:snapToGrid w:val="0"/>
                <w:lang w:val="fr-FR"/>
              </w:rPr>
            </w:pPr>
            <w:r w:rsidRPr="0069798A">
              <w:rPr>
                <w:noProof/>
                <w:snapToGrid w:val="0"/>
                <w:lang w:val="fr-FR"/>
              </w:rPr>
              <w:t>Symbole général pour l</w:t>
            </w:r>
            <w:r w:rsidR="00677DA9" w:rsidRPr="0069798A">
              <w:rPr>
                <w:noProof/>
                <w:snapToGrid w:val="0"/>
                <w:lang w:val="fr-FR"/>
              </w:rPr>
              <w:t>a</w:t>
            </w:r>
            <w:r w:rsidRPr="0069798A">
              <w:rPr>
                <w:noProof/>
                <w:snapToGrid w:val="0"/>
                <w:lang w:val="fr-FR"/>
              </w:rPr>
              <w:t xml:space="preserve"> </w:t>
            </w:r>
            <w:r w:rsidR="00677DA9" w:rsidRPr="0069798A">
              <w:rPr>
                <w:noProof/>
                <w:snapToGrid w:val="0"/>
                <w:lang w:val="fr-FR"/>
              </w:rPr>
              <w:t>valorisation</w:t>
            </w:r>
            <w:r w:rsidRPr="0069798A">
              <w:rPr>
                <w:noProof/>
                <w:snapToGrid w:val="0"/>
                <w:lang w:val="fr-FR"/>
              </w:rPr>
              <w:t>/</w:t>
            </w:r>
            <w:r w:rsidR="00677DA9" w:rsidRPr="0069798A">
              <w:rPr>
                <w:noProof/>
                <w:snapToGrid w:val="0"/>
                <w:lang w:val="fr-FR"/>
              </w:rPr>
              <w:t>le</w:t>
            </w:r>
            <w:r w:rsidR="00BB131B" w:rsidRPr="0069798A">
              <w:rPr>
                <w:noProof/>
                <w:snapToGrid w:val="0"/>
                <w:lang w:val="fr-FR"/>
              </w:rPr>
              <w:t> </w:t>
            </w:r>
            <w:r w:rsidRPr="0069798A">
              <w:rPr>
                <w:noProof/>
                <w:snapToGrid w:val="0"/>
                <w:lang w:val="fr-FR"/>
              </w:rPr>
              <w:t>recyclage</w:t>
            </w:r>
          </w:p>
          <w:p w14:paraId="1A2451E5" w14:textId="77777777" w:rsidR="009351A7" w:rsidRPr="0069798A" w:rsidRDefault="006B68A9" w:rsidP="00AA03C9">
            <w:pPr>
              <w:pStyle w:val="Tablebody8"/>
              <w:spacing w:before="40"/>
              <w:rPr>
                <w:szCs w:val="18"/>
                <w:lang w:val="fr-FR"/>
              </w:rPr>
            </w:pPr>
            <w:r w:rsidRPr="0069798A">
              <w:rPr>
                <w:szCs w:val="18"/>
                <w:lang w:val="fr-FR"/>
              </w:rPr>
              <w:t>ISO 7000 - 1135</w:t>
            </w:r>
          </w:p>
        </w:tc>
        <w:tc>
          <w:tcPr>
            <w:tcW w:w="1729" w:type="dxa"/>
            <w:tcBorders>
              <w:top w:val="nil"/>
              <w:bottom w:val="single" w:sz="12" w:space="0" w:color="auto"/>
            </w:tcBorders>
            <w:shd w:val="clear" w:color="auto" w:fill="auto"/>
          </w:tcPr>
          <w:p w14:paraId="7E6677A8" w14:textId="77777777" w:rsidR="00BB131B" w:rsidRPr="0069798A" w:rsidRDefault="009351A7" w:rsidP="009351A7">
            <w:pPr>
              <w:pStyle w:val="Tablebody8"/>
              <w:spacing w:before="40"/>
              <w:rPr>
                <w:noProof/>
                <w:snapToGrid w:val="0"/>
                <w:lang w:val="fr-FR"/>
              </w:rPr>
            </w:pPr>
            <w:r w:rsidRPr="0069798A">
              <w:rPr>
                <w:noProof/>
                <w:snapToGrid w:val="0"/>
                <w:lang w:val="fr-FR"/>
              </w:rPr>
              <w:t>Poids</w:t>
            </w:r>
          </w:p>
          <w:p w14:paraId="3C097473" w14:textId="77777777" w:rsidR="009351A7" w:rsidRPr="0069798A" w:rsidRDefault="009351A7" w:rsidP="009351A7">
            <w:pPr>
              <w:pStyle w:val="Tablebody8"/>
              <w:spacing w:before="40"/>
              <w:rPr>
                <w:szCs w:val="18"/>
                <w:lang w:val="fr-FR"/>
              </w:rPr>
            </w:pPr>
            <w:r w:rsidRPr="0069798A">
              <w:rPr>
                <w:noProof/>
                <w:snapToGrid w:val="0"/>
                <w:lang w:val="fr-FR"/>
              </w:rPr>
              <w:t>ISO 7000 – 0430</w:t>
            </w:r>
          </w:p>
        </w:tc>
        <w:tc>
          <w:tcPr>
            <w:tcW w:w="1701" w:type="dxa"/>
            <w:tcBorders>
              <w:top w:val="nil"/>
              <w:bottom w:val="single" w:sz="12" w:space="0" w:color="auto"/>
            </w:tcBorders>
            <w:shd w:val="clear" w:color="auto" w:fill="auto"/>
          </w:tcPr>
          <w:p w14:paraId="51C5228A" w14:textId="77777777" w:rsidR="00BB131B" w:rsidRPr="0069798A" w:rsidRDefault="009351A7" w:rsidP="009351A7">
            <w:pPr>
              <w:pStyle w:val="Tablebody8"/>
              <w:spacing w:before="40"/>
              <w:rPr>
                <w:noProof/>
                <w:snapToGrid w:val="0"/>
                <w:lang w:val="fr-FR"/>
              </w:rPr>
            </w:pPr>
            <w:r w:rsidRPr="0069798A">
              <w:rPr>
                <w:noProof/>
                <w:snapToGrid w:val="0"/>
                <w:lang w:val="fr-FR"/>
              </w:rPr>
              <w:t xml:space="preserve">Lampe; </w:t>
            </w:r>
            <w:r w:rsidRPr="0069798A">
              <w:rPr>
                <w:noProof/>
                <w:snapToGrid w:val="0"/>
                <w:lang w:val="fr-FR"/>
              </w:rPr>
              <w:br/>
              <w:t>éclairage</w:t>
            </w:r>
          </w:p>
          <w:p w14:paraId="12CADBE8" w14:textId="77777777" w:rsidR="009351A7" w:rsidRPr="0069798A" w:rsidRDefault="009351A7" w:rsidP="009351A7">
            <w:pPr>
              <w:pStyle w:val="Tablebody8"/>
              <w:spacing w:before="40"/>
              <w:rPr>
                <w:szCs w:val="18"/>
                <w:lang w:val="fr-FR"/>
              </w:rPr>
            </w:pPr>
            <w:r w:rsidRPr="0069798A">
              <w:rPr>
                <w:noProof/>
                <w:snapToGrid w:val="0"/>
                <w:lang w:val="fr-FR"/>
              </w:rPr>
              <w:t>IEC 60417 – 5012</w:t>
            </w:r>
          </w:p>
        </w:tc>
        <w:tc>
          <w:tcPr>
            <w:tcW w:w="1729" w:type="dxa"/>
            <w:tcBorders>
              <w:top w:val="nil"/>
              <w:bottom w:val="single" w:sz="12" w:space="0" w:color="auto"/>
            </w:tcBorders>
            <w:shd w:val="clear" w:color="auto" w:fill="auto"/>
          </w:tcPr>
          <w:p w14:paraId="0B63099C" w14:textId="77777777" w:rsidR="00BB131B" w:rsidRPr="0069798A" w:rsidRDefault="009351A7" w:rsidP="009351A7">
            <w:pPr>
              <w:pStyle w:val="Tablebody8"/>
              <w:spacing w:before="40"/>
              <w:rPr>
                <w:noProof/>
                <w:snapToGrid w:val="0"/>
                <w:lang w:val="fr-FR"/>
              </w:rPr>
            </w:pPr>
            <w:r w:rsidRPr="0069798A">
              <w:rPr>
                <w:noProof/>
                <w:snapToGrid w:val="0"/>
                <w:lang w:val="fr-FR"/>
              </w:rPr>
              <w:t>Luminosité/ Contraste</w:t>
            </w:r>
          </w:p>
          <w:p w14:paraId="71744D3B" w14:textId="77777777" w:rsidR="009351A7" w:rsidRPr="0069798A" w:rsidRDefault="009351A7" w:rsidP="009351A7">
            <w:pPr>
              <w:pStyle w:val="Tablebody8"/>
              <w:spacing w:before="40"/>
              <w:rPr>
                <w:szCs w:val="18"/>
                <w:lang w:val="fr-FR"/>
              </w:rPr>
            </w:pPr>
            <w:r w:rsidRPr="0069798A">
              <w:rPr>
                <w:noProof/>
                <w:snapToGrid w:val="0"/>
                <w:lang w:val="fr-FR"/>
              </w:rPr>
              <w:t>IEC 60417 – 5435</w:t>
            </w:r>
          </w:p>
        </w:tc>
      </w:tr>
      <w:tr w:rsidR="00914D6B" w:rsidRPr="0069798A" w14:paraId="6506EBC5" w14:textId="77777777" w:rsidTr="008109DB">
        <w:trPr>
          <w:cantSplit/>
          <w:jc w:val="center"/>
        </w:trPr>
        <w:tc>
          <w:tcPr>
            <w:tcW w:w="1247" w:type="dxa"/>
            <w:vMerge w:val="restart"/>
            <w:tcBorders>
              <w:top w:val="single" w:sz="12" w:space="0" w:color="auto"/>
              <w:bottom w:val="nil"/>
            </w:tcBorders>
            <w:vAlign w:val="center"/>
          </w:tcPr>
          <w:p w14:paraId="139DD52C" w14:textId="77777777" w:rsidR="00914D6B" w:rsidRPr="0069798A" w:rsidRDefault="00914D6B" w:rsidP="00914D6B">
            <w:pPr>
              <w:pStyle w:val="Tablebody8"/>
              <w:rPr>
                <w:szCs w:val="18"/>
                <w:lang w:val="fr-FR"/>
              </w:rPr>
            </w:pPr>
            <w:r w:rsidRPr="0069798A">
              <w:rPr>
                <w:b/>
                <w:noProof/>
                <w:snapToGrid w:val="0"/>
                <w:lang w:val="fr-FR"/>
              </w:rPr>
              <w:t xml:space="preserve">Symboles </w:t>
            </w:r>
            <w:r w:rsidR="004770CD" w:rsidRPr="0069798A">
              <w:rPr>
                <w:b/>
                <w:noProof/>
                <w:snapToGrid w:val="0"/>
                <w:lang w:val="fr-FR"/>
              </w:rPr>
              <w:t>dtp</w:t>
            </w:r>
          </w:p>
        </w:tc>
        <w:tc>
          <w:tcPr>
            <w:tcW w:w="1701" w:type="dxa"/>
            <w:tcBorders>
              <w:top w:val="single" w:sz="12" w:space="0" w:color="auto"/>
              <w:bottom w:val="nil"/>
            </w:tcBorders>
            <w:vAlign w:val="center"/>
          </w:tcPr>
          <w:p w14:paraId="2907B8FA" w14:textId="6E5AA649" w:rsidR="00914D6B" w:rsidRPr="0069798A" w:rsidRDefault="0082081F" w:rsidP="008109DB">
            <w:pPr>
              <w:pStyle w:val="Tablebody8"/>
              <w:jc w:val="center"/>
              <w:rPr>
                <w:szCs w:val="18"/>
                <w:lang w:val="fr-FR"/>
              </w:rPr>
            </w:pPr>
            <w:r w:rsidRPr="0069798A">
              <w:rPr>
                <w:noProof/>
                <w:szCs w:val="18"/>
                <w:lang w:val="fr-FR" w:eastAsia="fr-FR"/>
              </w:rPr>
              <w:drawing>
                <wp:anchor distT="0" distB="0" distL="114300" distR="114300" simplePos="0" relativeHeight="251716608" behindDoc="1" locked="0" layoutInCell="1" allowOverlap="1" wp14:anchorId="652E733C" wp14:editId="715B8065">
                  <wp:simplePos x="0" y="0"/>
                  <wp:positionH relativeFrom="column">
                    <wp:posOffset>168910</wp:posOffset>
                  </wp:positionH>
                  <wp:positionV relativeFrom="paragraph">
                    <wp:posOffset>411480</wp:posOffset>
                  </wp:positionV>
                  <wp:extent cx="682625" cy="189230"/>
                  <wp:effectExtent l="0" t="0" r="0" b="0"/>
                  <wp:wrapNone/>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82625" cy="189230"/>
                          </a:xfrm>
                          <a:prstGeom prst="rect">
                            <a:avLst/>
                          </a:prstGeom>
                          <a:noFill/>
                        </pic:spPr>
                      </pic:pic>
                    </a:graphicData>
                  </a:graphic>
                  <wp14:sizeRelH relativeFrom="page">
                    <wp14:pctWidth>0</wp14:pctWidth>
                  </wp14:sizeRelH>
                  <wp14:sizeRelV relativeFrom="page">
                    <wp14:pctHeight>0</wp14:pctHeight>
                  </wp14:sizeRelV>
                </wp:anchor>
              </w:drawing>
            </w:r>
          </w:p>
        </w:tc>
        <w:tc>
          <w:tcPr>
            <w:tcW w:w="1701" w:type="dxa"/>
            <w:tcBorders>
              <w:top w:val="single" w:sz="12" w:space="0" w:color="auto"/>
              <w:bottom w:val="nil"/>
            </w:tcBorders>
            <w:shd w:val="clear" w:color="auto" w:fill="auto"/>
            <w:vAlign w:val="center"/>
          </w:tcPr>
          <w:p w14:paraId="285006F2" w14:textId="5AFEBBFC" w:rsidR="00914D6B" w:rsidRPr="0069798A" w:rsidRDefault="0082081F" w:rsidP="008109DB">
            <w:pPr>
              <w:pStyle w:val="Tablebody8"/>
              <w:jc w:val="center"/>
              <w:rPr>
                <w:szCs w:val="18"/>
                <w:lang w:val="fr-FR"/>
              </w:rPr>
            </w:pPr>
            <w:r w:rsidRPr="0069798A">
              <w:rPr>
                <w:noProof/>
                <w:szCs w:val="18"/>
                <w:lang w:val="fr-FR" w:eastAsia="fr-FR"/>
              </w:rPr>
              <w:drawing>
                <wp:inline distT="0" distB="0" distL="0" distR="0" wp14:anchorId="683C9F99" wp14:editId="2C307B81">
                  <wp:extent cx="569595" cy="97790"/>
                  <wp:effectExtent l="0" t="0" r="0" b="0"/>
                  <wp:docPr id="2" name="Grafik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39"/>
                          <pic:cNvPicPr>
                            <a:picLocks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69595" cy="97790"/>
                          </a:xfrm>
                          <a:prstGeom prst="rect">
                            <a:avLst/>
                          </a:prstGeom>
                          <a:noFill/>
                          <a:ln>
                            <a:noFill/>
                          </a:ln>
                        </pic:spPr>
                      </pic:pic>
                    </a:graphicData>
                  </a:graphic>
                </wp:inline>
              </w:drawing>
            </w:r>
          </w:p>
        </w:tc>
        <w:tc>
          <w:tcPr>
            <w:tcW w:w="1729" w:type="dxa"/>
            <w:tcBorders>
              <w:top w:val="single" w:sz="12" w:space="0" w:color="auto"/>
              <w:bottom w:val="nil"/>
            </w:tcBorders>
            <w:shd w:val="clear" w:color="auto" w:fill="auto"/>
            <w:vAlign w:val="center"/>
          </w:tcPr>
          <w:p w14:paraId="21272744" w14:textId="41EE6EFC" w:rsidR="00914D6B" w:rsidRPr="0069798A" w:rsidRDefault="0082081F" w:rsidP="008109DB">
            <w:pPr>
              <w:pStyle w:val="Tablebody8"/>
              <w:jc w:val="center"/>
              <w:rPr>
                <w:szCs w:val="18"/>
                <w:lang w:val="fr-FR"/>
              </w:rPr>
            </w:pPr>
            <w:r w:rsidRPr="0069798A">
              <w:rPr>
                <w:noProof/>
                <w:szCs w:val="18"/>
                <w:lang w:val="fr-FR" w:eastAsia="fr-FR"/>
              </w:rPr>
              <w:drawing>
                <wp:inline distT="0" distB="0" distL="0" distR="0" wp14:anchorId="015A1AA2" wp14:editId="0B25BDC9">
                  <wp:extent cx="793750" cy="868680"/>
                  <wp:effectExtent l="0" t="0" r="0" b="0"/>
                  <wp:docPr id="3" name="Grafik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40"/>
                          <pic:cNvPicPr>
                            <a:picLocks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93750" cy="868680"/>
                          </a:xfrm>
                          <a:prstGeom prst="rect">
                            <a:avLst/>
                          </a:prstGeom>
                          <a:noFill/>
                          <a:ln>
                            <a:noFill/>
                          </a:ln>
                        </pic:spPr>
                      </pic:pic>
                    </a:graphicData>
                  </a:graphic>
                </wp:inline>
              </w:drawing>
            </w:r>
          </w:p>
        </w:tc>
        <w:tc>
          <w:tcPr>
            <w:tcW w:w="1701" w:type="dxa"/>
            <w:tcBorders>
              <w:top w:val="single" w:sz="12" w:space="0" w:color="auto"/>
              <w:bottom w:val="nil"/>
            </w:tcBorders>
            <w:shd w:val="clear" w:color="auto" w:fill="auto"/>
            <w:vAlign w:val="center"/>
          </w:tcPr>
          <w:p w14:paraId="761A1BC4" w14:textId="398405E0" w:rsidR="00914D6B" w:rsidRPr="0069798A" w:rsidRDefault="0082081F" w:rsidP="008109DB">
            <w:pPr>
              <w:pStyle w:val="Tablebody8"/>
              <w:jc w:val="center"/>
              <w:rPr>
                <w:szCs w:val="18"/>
                <w:lang w:val="fr-FR"/>
              </w:rPr>
            </w:pPr>
            <w:r w:rsidRPr="0069798A">
              <w:rPr>
                <w:noProof/>
                <w:szCs w:val="18"/>
                <w:lang w:val="fr-FR" w:eastAsia="fr-FR"/>
              </w:rPr>
              <w:drawing>
                <wp:inline distT="0" distB="0" distL="0" distR="0" wp14:anchorId="70411C6D" wp14:editId="26B6450F">
                  <wp:extent cx="862330" cy="368300"/>
                  <wp:effectExtent l="0" t="0" r="0" b="0"/>
                  <wp:docPr id="4" name="Grafik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41"/>
                          <pic:cNvPicPr>
                            <a:picLocks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62330" cy="368300"/>
                          </a:xfrm>
                          <a:prstGeom prst="rect">
                            <a:avLst/>
                          </a:prstGeom>
                          <a:noFill/>
                          <a:ln>
                            <a:noFill/>
                          </a:ln>
                        </pic:spPr>
                      </pic:pic>
                    </a:graphicData>
                  </a:graphic>
                </wp:inline>
              </w:drawing>
            </w:r>
          </w:p>
        </w:tc>
        <w:tc>
          <w:tcPr>
            <w:tcW w:w="1729" w:type="dxa"/>
            <w:tcBorders>
              <w:top w:val="single" w:sz="12" w:space="0" w:color="auto"/>
              <w:bottom w:val="nil"/>
            </w:tcBorders>
            <w:shd w:val="clear" w:color="auto" w:fill="auto"/>
            <w:vAlign w:val="center"/>
          </w:tcPr>
          <w:p w14:paraId="62A813A7" w14:textId="32E7B574" w:rsidR="00914D6B" w:rsidRPr="0069798A" w:rsidRDefault="0082081F" w:rsidP="008109DB">
            <w:pPr>
              <w:pStyle w:val="Tablebody8"/>
              <w:jc w:val="center"/>
              <w:rPr>
                <w:szCs w:val="18"/>
                <w:lang w:val="fr-FR"/>
              </w:rPr>
            </w:pPr>
            <w:r w:rsidRPr="0069798A">
              <w:rPr>
                <w:noProof/>
                <w:szCs w:val="18"/>
                <w:lang w:val="fr-FR" w:eastAsia="fr-FR"/>
              </w:rPr>
              <w:drawing>
                <wp:inline distT="0" distB="0" distL="0" distR="0" wp14:anchorId="67567190" wp14:editId="6F372DDF">
                  <wp:extent cx="546100" cy="546100"/>
                  <wp:effectExtent l="0" t="0" r="0" b="0"/>
                  <wp:docPr id="5" name="Grafik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42"/>
                          <pic:cNvPicPr>
                            <a:picLocks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6100" cy="546100"/>
                          </a:xfrm>
                          <a:prstGeom prst="rect">
                            <a:avLst/>
                          </a:prstGeom>
                          <a:noFill/>
                          <a:ln>
                            <a:noFill/>
                          </a:ln>
                        </pic:spPr>
                      </pic:pic>
                    </a:graphicData>
                  </a:graphic>
                </wp:inline>
              </w:drawing>
            </w:r>
          </w:p>
        </w:tc>
      </w:tr>
      <w:tr w:rsidR="00914D6B" w:rsidRPr="0069798A" w14:paraId="1B863928" w14:textId="77777777" w:rsidTr="00BB131B">
        <w:trPr>
          <w:cantSplit/>
          <w:jc w:val="center"/>
        </w:trPr>
        <w:tc>
          <w:tcPr>
            <w:tcW w:w="1247" w:type="dxa"/>
            <w:vMerge/>
            <w:tcBorders>
              <w:top w:val="nil"/>
            </w:tcBorders>
            <w:vAlign w:val="center"/>
          </w:tcPr>
          <w:p w14:paraId="558FD94E" w14:textId="77777777" w:rsidR="00914D6B" w:rsidRPr="0069798A" w:rsidRDefault="00914D6B" w:rsidP="00914D6B">
            <w:pPr>
              <w:pStyle w:val="Tablebody8"/>
              <w:rPr>
                <w:szCs w:val="18"/>
                <w:lang w:val="fr-FR"/>
              </w:rPr>
            </w:pPr>
          </w:p>
        </w:tc>
        <w:tc>
          <w:tcPr>
            <w:tcW w:w="1701" w:type="dxa"/>
            <w:tcBorders>
              <w:top w:val="nil"/>
            </w:tcBorders>
          </w:tcPr>
          <w:p w14:paraId="0A905F07" w14:textId="77777777" w:rsidR="00BB131B" w:rsidRPr="0069798A" w:rsidRDefault="00914D6B" w:rsidP="00914D6B">
            <w:pPr>
              <w:pStyle w:val="Tablebody8"/>
              <w:spacing w:before="40"/>
              <w:ind w:right="-57"/>
              <w:rPr>
                <w:noProof/>
                <w:snapToGrid w:val="0"/>
                <w:lang w:val="fr-FR"/>
              </w:rPr>
            </w:pPr>
            <w:r w:rsidRPr="0069798A">
              <w:rPr>
                <w:noProof/>
                <w:snapToGrid w:val="0"/>
                <w:lang w:val="fr-FR"/>
              </w:rPr>
              <w:t xml:space="preserve">Appareil de robinetterie </w:t>
            </w:r>
            <w:r w:rsidRPr="0069798A">
              <w:rPr>
                <w:noProof/>
                <w:snapToGrid w:val="0"/>
                <w:lang w:val="fr-FR"/>
              </w:rPr>
              <w:br/>
              <w:t>à deux voies</w:t>
            </w:r>
          </w:p>
          <w:p w14:paraId="5F9A5347" w14:textId="77777777" w:rsidR="00914D6B" w:rsidRPr="0069798A" w:rsidRDefault="00914D6B" w:rsidP="00914D6B">
            <w:pPr>
              <w:pStyle w:val="Tablebody8"/>
              <w:spacing w:before="40"/>
              <w:ind w:right="-57"/>
              <w:rPr>
                <w:szCs w:val="18"/>
                <w:lang w:val="fr-FR"/>
              </w:rPr>
            </w:pPr>
            <w:r w:rsidRPr="0069798A">
              <w:rPr>
                <w:noProof/>
                <w:snapToGrid w:val="0"/>
                <w:lang w:val="fr-FR"/>
              </w:rPr>
              <w:t>ISO 14617-8 – 2101</w:t>
            </w:r>
          </w:p>
        </w:tc>
        <w:tc>
          <w:tcPr>
            <w:tcW w:w="1701" w:type="dxa"/>
            <w:tcBorders>
              <w:top w:val="nil"/>
            </w:tcBorders>
            <w:shd w:val="clear" w:color="auto" w:fill="auto"/>
          </w:tcPr>
          <w:p w14:paraId="3E79AC6D" w14:textId="77777777" w:rsidR="00BB131B" w:rsidRPr="0069798A" w:rsidRDefault="00914D6B" w:rsidP="00914D6B">
            <w:pPr>
              <w:pStyle w:val="Tablebody8"/>
              <w:spacing w:before="40"/>
              <w:rPr>
                <w:szCs w:val="18"/>
                <w:lang w:val="fr-FR"/>
              </w:rPr>
            </w:pPr>
            <w:r w:rsidRPr="0069798A">
              <w:rPr>
                <w:szCs w:val="18"/>
                <w:lang w:val="fr-FR"/>
              </w:rPr>
              <w:t>Liquide</w:t>
            </w:r>
          </w:p>
          <w:p w14:paraId="5CD89F12" w14:textId="77777777" w:rsidR="00914D6B" w:rsidRPr="0069798A" w:rsidRDefault="00914D6B" w:rsidP="00914D6B">
            <w:pPr>
              <w:pStyle w:val="Tablebody8"/>
              <w:spacing w:before="40"/>
              <w:rPr>
                <w:szCs w:val="18"/>
                <w:lang w:val="fr-FR"/>
              </w:rPr>
            </w:pPr>
            <w:r w:rsidRPr="0069798A">
              <w:rPr>
                <w:szCs w:val="18"/>
                <w:lang w:val="fr-FR"/>
              </w:rPr>
              <w:t>ISO 14617-15 – 321</w:t>
            </w:r>
          </w:p>
        </w:tc>
        <w:tc>
          <w:tcPr>
            <w:tcW w:w="1729" w:type="dxa"/>
            <w:tcBorders>
              <w:top w:val="nil"/>
            </w:tcBorders>
            <w:shd w:val="clear" w:color="auto" w:fill="auto"/>
          </w:tcPr>
          <w:p w14:paraId="7D5B6EB2" w14:textId="77777777" w:rsidR="00BB131B" w:rsidRPr="0069798A" w:rsidRDefault="00233A16" w:rsidP="00914D6B">
            <w:pPr>
              <w:pStyle w:val="Tablebody8"/>
              <w:spacing w:before="40"/>
              <w:rPr>
                <w:szCs w:val="18"/>
                <w:lang w:val="fr-FR"/>
              </w:rPr>
            </w:pPr>
            <w:r w:rsidRPr="0069798A">
              <w:rPr>
                <w:szCs w:val="18"/>
                <w:lang w:val="fr-FR"/>
              </w:rPr>
              <w:t>Moteur hydraulique</w:t>
            </w:r>
          </w:p>
          <w:p w14:paraId="37B297DA" w14:textId="77777777" w:rsidR="00914D6B" w:rsidRPr="0069798A" w:rsidRDefault="00914D6B" w:rsidP="00BB131B">
            <w:pPr>
              <w:pStyle w:val="Tablebody8"/>
              <w:spacing w:before="40"/>
              <w:ind w:right="-57"/>
              <w:rPr>
                <w:spacing w:val="-2"/>
                <w:szCs w:val="18"/>
                <w:lang w:val="fr-FR"/>
              </w:rPr>
            </w:pPr>
            <w:r w:rsidRPr="0069798A">
              <w:rPr>
                <w:spacing w:val="-2"/>
                <w:szCs w:val="18"/>
                <w:lang w:val="fr-FR"/>
              </w:rPr>
              <w:t>ISO 14617-10 – 2405</w:t>
            </w:r>
          </w:p>
        </w:tc>
        <w:tc>
          <w:tcPr>
            <w:tcW w:w="1701" w:type="dxa"/>
            <w:tcBorders>
              <w:top w:val="nil"/>
            </w:tcBorders>
            <w:shd w:val="clear" w:color="auto" w:fill="auto"/>
          </w:tcPr>
          <w:p w14:paraId="59786354" w14:textId="77777777" w:rsidR="00BB131B" w:rsidRPr="0069798A" w:rsidRDefault="00914D6B" w:rsidP="00233A16">
            <w:pPr>
              <w:pStyle w:val="Tablebody8"/>
              <w:spacing w:before="40"/>
              <w:rPr>
                <w:szCs w:val="18"/>
                <w:lang w:val="fr-FR"/>
              </w:rPr>
            </w:pPr>
            <w:r w:rsidRPr="0069798A">
              <w:rPr>
                <w:szCs w:val="18"/>
                <w:lang w:val="fr-FR"/>
              </w:rPr>
              <w:t>Amplifi</w:t>
            </w:r>
            <w:r w:rsidR="00233A16" w:rsidRPr="0069798A">
              <w:rPr>
                <w:szCs w:val="18"/>
                <w:lang w:val="fr-FR"/>
              </w:rPr>
              <w:t>cateu</w:t>
            </w:r>
            <w:r w:rsidRPr="0069798A">
              <w:rPr>
                <w:szCs w:val="18"/>
                <w:lang w:val="fr-FR"/>
              </w:rPr>
              <w:t>r</w:t>
            </w:r>
          </w:p>
          <w:p w14:paraId="7A87853F" w14:textId="77777777" w:rsidR="00914D6B" w:rsidRPr="0069798A" w:rsidRDefault="00914D6B" w:rsidP="00233A16">
            <w:pPr>
              <w:pStyle w:val="Tablebody8"/>
              <w:spacing w:before="40"/>
              <w:rPr>
                <w:szCs w:val="18"/>
                <w:lang w:val="fr-FR"/>
              </w:rPr>
            </w:pPr>
            <w:r w:rsidRPr="0069798A">
              <w:rPr>
                <w:szCs w:val="18"/>
                <w:lang w:val="fr-FR"/>
              </w:rPr>
              <w:t>ISO 14617-5– 892</w:t>
            </w:r>
          </w:p>
        </w:tc>
        <w:tc>
          <w:tcPr>
            <w:tcW w:w="1729" w:type="dxa"/>
            <w:tcBorders>
              <w:top w:val="nil"/>
            </w:tcBorders>
            <w:shd w:val="clear" w:color="auto" w:fill="auto"/>
          </w:tcPr>
          <w:p w14:paraId="3C0FCC21" w14:textId="77777777" w:rsidR="00BB131B" w:rsidRPr="0069798A" w:rsidRDefault="00233A16" w:rsidP="00233A16">
            <w:pPr>
              <w:pStyle w:val="Tablebody8"/>
              <w:spacing w:before="40"/>
              <w:rPr>
                <w:szCs w:val="18"/>
                <w:lang w:val="fr-FR"/>
              </w:rPr>
            </w:pPr>
            <w:r w:rsidRPr="0069798A">
              <w:rPr>
                <w:szCs w:val="18"/>
                <w:lang w:val="fr-FR"/>
              </w:rPr>
              <w:t>Chaudière</w:t>
            </w:r>
            <w:r w:rsidR="00914D6B" w:rsidRPr="0069798A">
              <w:rPr>
                <w:szCs w:val="18"/>
                <w:lang w:val="fr-FR"/>
              </w:rPr>
              <w:t>/</w:t>
            </w:r>
            <w:r w:rsidRPr="0069798A">
              <w:rPr>
                <w:szCs w:val="18"/>
                <w:lang w:val="fr-FR"/>
              </w:rPr>
              <w:t xml:space="preserve"> générateur de vapeur</w:t>
            </w:r>
          </w:p>
          <w:p w14:paraId="4516ECC6" w14:textId="77777777" w:rsidR="00914D6B" w:rsidRPr="0069798A" w:rsidRDefault="00914D6B" w:rsidP="00BB131B">
            <w:pPr>
              <w:pStyle w:val="Tablebody8"/>
              <w:spacing w:before="40"/>
              <w:ind w:right="-57"/>
              <w:rPr>
                <w:spacing w:val="-2"/>
                <w:szCs w:val="18"/>
                <w:lang w:val="fr-FR"/>
              </w:rPr>
            </w:pPr>
            <w:r w:rsidRPr="0069798A">
              <w:rPr>
                <w:spacing w:val="-2"/>
                <w:szCs w:val="18"/>
                <w:lang w:val="fr-FR"/>
              </w:rPr>
              <w:t>ISO 14617-11 – 2531</w:t>
            </w:r>
          </w:p>
        </w:tc>
      </w:tr>
    </w:tbl>
    <w:p w14:paraId="074B631D" w14:textId="77777777" w:rsidR="009351A7" w:rsidRPr="0069798A" w:rsidRDefault="009351A7" w:rsidP="00244D93">
      <w:pPr>
        <w:pStyle w:val="a3"/>
        <w:numPr>
          <w:ilvl w:val="0"/>
          <w:numId w:val="0"/>
        </w:numPr>
        <w:spacing w:before="480"/>
        <w:rPr>
          <w:snapToGrid w:val="0"/>
        </w:rPr>
      </w:pPr>
      <w:r w:rsidRPr="0069798A">
        <w:rPr>
          <w:snapToGrid w:val="0"/>
        </w:rPr>
        <w:t>SH.2.2</w:t>
      </w:r>
      <w:r w:rsidRPr="0069798A">
        <w:rPr>
          <w:snapToGrid w:val="0"/>
        </w:rPr>
        <w:tab/>
        <w:t>Soumission des propositions</w:t>
      </w:r>
    </w:p>
    <w:p w14:paraId="7226101F" w14:textId="77777777" w:rsidR="009351A7" w:rsidRPr="0069798A" w:rsidRDefault="009351A7" w:rsidP="00244D93">
      <w:pPr>
        <w:pStyle w:val="BodyText"/>
        <w:rPr>
          <w:snapToGrid w:val="0"/>
        </w:rPr>
      </w:pPr>
      <w:r w:rsidRPr="0069798A">
        <w:rPr>
          <w:snapToGrid w:val="0"/>
        </w:rPr>
        <w:t>Les auteurs de propositions doivent soumettre leurs propositions le plus tôt possible au secrétariat du sous-comité approprié de l’ISO/TC 145 à l’aide du formulaire correspondant, dans le respect des délais pour l’examen et les observations. Il est vivement recommandé que la proposition soit soumise au stade CD, mais, dans le cas d’une Norme internationale, la proposition doit être soumise au plus tard au stade de la première enquête (c’est-à-dire au stade DIS ou DAM).</w:t>
      </w:r>
    </w:p>
    <w:p w14:paraId="39456521" w14:textId="339697F0" w:rsidR="009351A7" w:rsidRPr="0069798A" w:rsidRDefault="009351A7" w:rsidP="009F464A">
      <w:pPr>
        <w:pStyle w:val="BodyText"/>
        <w:keepNext/>
        <w:rPr>
          <w:snapToGrid w:val="0"/>
        </w:rPr>
      </w:pPr>
      <w:r w:rsidRPr="0069798A">
        <w:rPr>
          <w:snapToGrid w:val="0"/>
        </w:rPr>
        <w:lastRenderedPageBreak/>
        <w:t>Avant de soumettre une proposition de symbole graphique, il convient que l’auteur</w:t>
      </w:r>
      <w:r w:rsidR="00367399" w:rsidRPr="0069798A">
        <w:rPr>
          <w:snapToGrid w:val="0"/>
        </w:rPr>
        <w:t xml:space="preserve"> </w:t>
      </w:r>
      <w:r w:rsidRPr="0069798A">
        <w:rPr>
          <w:snapToGrid w:val="0"/>
        </w:rPr>
        <w:t>:</w:t>
      </w:r>
    </w:p>
    <w:p w14:paraId="3645842C" w14:textId="77777777" w:rsidR="009351A7" w:rsidRPr="0069798A" w:rsidRDefault="009351A7" w:rsidP="009F464A">
      <w:pPr>
        <w:pStyle w:val="ListContinue"/>
        <w:keepNext/>
        <w:rPr>
          <w:snapToGrid w:val="0"/>
        </w:rPr>
      </w:pPr>
      <w:r w:rsidRPr="0069798A">
        <w:rPr>
          <w:snapToGrid w:val="0"/>
        </w:rPr>
        <w:t>puisse démontrer la nécessité du symbole graphique proposé;</w:t>
      </w:r>
    </w:p>
    <w:p w14:paraId="23EC5604" w14:textId="77777777" w:rsidR="009351A7" w:rsidRPr="0069798A" w:rsidRDefault="009351A7" w:rsidP="00291D1B">
      <w:pPr>
        <w:pStyle w:val="ListContinue"/>
        <w:rPr>
          <w:snapToGrid w:val="0"/>
        </w:rPr>
      </w:pPr>
      <w:r w:rsidRPr="0069798A">
        <w:rPr>
          <w:snapToGrid w:val="0"/>
        </w:rPr>
        <w:t>ait examiné les normes ISO et/ou IEC de symboles graphiques pertinentes afin d’éviter toute ambiguïté et/ou tout chevauchement avec des symboles graphiques normalisés existants, et vérifié la cohérence avec tout symbole graphique connexe ou une famille de symboles graphiques connexes déjà normalisés;</w:t>
      </w:r>
    </w:p>
    <w:p w14:paraId="3CAC9C9D" w14:textId="77777777" w:rsidR="009351A7" w:rsidRPr="0069798A" w:rsidRDefault="009351A7" w:rsidP="00291D1B">
      <w:pPr>
        <w:pStyle w:val="ListContinue"/>
        <w:rPr>
          <w:snapToGrid w:val="0"/>
        </w:rPr>
      </w:pPr>
      <w:r w:rsidRPr="0069798A">
        <w:rPr>
          <w:snapToGrid w:val="0"/>
        </w:rPr>
        <w:t>crée le symbole graphique proposé en conformité avec les normes et instructions pertinentes qui incluent les principes de conception et les critères d’acceptation.</w:t>
      </w:r>
    </w:p>
    <w:p w14:paraId="4500FF9D" w14:textId="77777777" w:rsidR="009351A7" w:rsidRPr="0069798A" w:rsidRDefault="009351A7" w:rsidP="009351A7">
      <w:pPr>
        <w:pStyle w:val="a3"/>
        <w:numPr>
          <w:ilvl w:val="0"/>
          <w:numId w:val="0"/>
        </w:numPr>
        <w:rPr>
          <w:snapToGrid w:val="0"/>
        </w:rPr>
      </w:pPr>
      <w:r w:rsidRPr="0069798A">
        <w:rPr>
          <w:snapToGrid w:val="0"/>
        </w:rPr>
        <w:t>SH.2.3</w:t>
      </w:r>
      <w:r w:rsidRPr="0069798A">
        <w:rPr>
          <w:snapToGrid w:val="0"/>
        </w:rPr>
        <w:tab/>
        <w:t>Procédure de normalisation pour les symboles graphiques proposés</w:t>
      </w:r>
    </w:p>
    <w:p w14:paraId="525AF5F0" w14:textId="4AAC22A8" w:rsidR="009351A7" w:rsidRPr="0069798A" w:rsidRDefault="009351A7" w:rsidP="009351A7">
      <w:pPr>
        <w:pStyle w:val="BodyText"/>
        <w:rPr>
          <w:snapToGrid w:val="0"/>
        </w:rPr>
      </w:pPr>
      <w:r w:rsidRPr="0069798A">
        <w:rPr>
          <w:snapToGrid w:val="0"/>
        </w:rPr>
        <w:t>Lorsqu’il reçoit une proposition, le sous-comité concerné de l’ISO/TC 145 doit examiner le formulaire de demande dans les deux mois, pour vérifier s’il a été correctement rempli et si le(s) fichier(s) des éléments graphiques correspondants ont bien été fournis. Si nécessaire, l’auteur de la proposition sera invité</w:t>
      </w:r>
      <w:r w:rsidR="005D44DD" w:rsidRPr="0069798A">
        <w:rPr>
          <w:snapToGrid w:val="0"/>
        </w:rPr>
        <w:t>(e)</w:t>
      </w:r>
      <w:r w:rsidRPr="0069798A">
        <w:rPr>
          <w:snapToGrid w:val="0"/>
        </w:rPr>
        <w:t xml:space="preserve"> à modifier sa demande et à la soumettre à nouveau.</w:t>
      </w:r>
    </w:p>
    <w:p w14:paraId="0699D21B" w14:textId="77777777" w:rsidR="009351A7" w:rsidRPr="0069798A" w:rsidRDefault="00C224AC" w:rsidP="009351A7">
      <w:pPr>
        <w:pStyle w:val="BodyText"/>
        <w:rPr>
          <w:snapToGrid w:val="0"/>
        </w:rPr>
      </w:pPr>
      <w:r w:rsidRPr="0069798A">
        <w:rPr>
          <w:snapToGrid w:val="0"/>
        </w:rPr>
        <w:t xml:space="preserve">À </w:t>
      </w:r>
      <w:r w:rsidR="009351A7" w:rsidRPr="0069798A">
        <w:rPr>
          <w:snapToGrid w:val="0"/>
        </w:rPr>
        <w:t>réception d’un formulaire de demande correctement renseigné, un processus d’examen formel doit être entrepris afin d’examiner si la proposition est cohérente avec des symboles graphiques normalisés, si les principes de conception sont respectés et si les critères d’acceptation sont remplis.</w:t>
      </w:r>
    </w:p>
    <w:p w14:paraId="561E0816" w14:textId="0BFCD6C9" w:rsidR="009351A7" w:rsidRPr="0069798A" w:rsidRDefault="009351A7" w:rsidP="009351A7">
      <w:pPr>
        <w:pStyle w:val="BodyText"/>
        <w:rPr>
          <w:snapToGrid w:val="0"/>
        </w:rPr>
      </w:pPr>
      <w:r w:rsidRPr="0069798A">
        <w:rPr>
          <w:snapToGrid w:val="0"/>
        </w:rPr>
        <w:t>Au terme de ce processus d’examen formel, les résultats doivent être transmis à l’auteur de la proposition, avec toute recommandation éventuelle. L’auteur de la proposition sera éventuellement invité</w:t>
      </w:r>
      <w:r w:rsidR="005D44DD" w:rsidRPr="0069798A">
        <w:rPr>
          <w:snapToGrid w:val="0"/>
        </w:rPr>
        <w:t>(e)</w:t>
      </w:r>
      <w:r w:rsidRPr="0069798A">
        <w:rPr>
          <w:snapToGrid w:val="0"/>
        </w:rPr>
        <w:t xml:space="preserve"> à modifier la proposition et à la soumettre pour nouvel examen.</w:t>
      </w:r>
    </w:p>
    <w:p w14:paraId="59290942" w14:textId="77777777" w:rsidR="009351A7" w:rsidRPr="0069798A" w:rsidRDefault="009351A7" w:rsidP="009351A7">
      <w:pPr>
        <w:pStyle w:val="BodyText"/>
        <w:rPr>
          <w:snapToGrid w:val="0"/>
        </w:rPr>
      </w:pPr>
      <w:r w:rsidRPr="0069798A">
        <w:rPr>
          <w:snapToGrid w:val="0"/>
        </w:rPr>
        <w:t>Les procédures décrites sur les sites Web des sous-comités suivants de l’ISO/TC 145 doivent être suivies:</w:t>
      </w:r>
    </w:p>
    <w:p w14:paraId="16551DF1" w14:textId="77777777" w:rsidR="009351A7" w:rsidRPr="0069798A" w:rsidRDefault="009351A7" w:rsidP="00291D1B">
      <w:pPr>
        <w:pStyle w:val="ListContinue"/>
        <w:rPr>
          <w:snapToGrid w:val="0"/>
        </w:rPr>
      </w:pPr>
      <w:r w:rsidRPr="0069798A">
        <w:rPr>
          <w:snapToGrid w:val="0"/>
        </w:rPr>
        <w:t>ISO/TC 145/SC 1: Symboles pour l’information du public (</w:t>
      </w:r>
      <w:hyperlink r:id="rId91" w:history="1">
        <w:r w:rsidRPr="0069798A">
          <w:rPr>
            <w:rStyle w:val="Hyperlink"/>
            <w:u w:val="none"/>
          </w:rPr>
          <w:t>www.iso.org/tc145/sc1</w:t>
        </w:r>
      </w:hyperlink>
      <w:r w:rsidRPr="0069798A">
        <w:rPr>
          <w:snapToGrid w:val="0"/>
        </w:rPr>
        <w:t>);</w:t>
      </w:r>
    </w:p>
    <w:p w14:paraId="5A6A6EC8" w14:textId="77777777" w:rsidR="009351A7" w:rsidRPr="0069798A" w:rsidRDefault="009351A7" w:rsidP="00291D1B">
      <w:pPr>
        <w:pStyle w:val="ListContinue"/>
        <w:rPr>
          <w:snapToGrid w:val="0"/>
        </w:rPr>
      </w:pPr>
      <w:r w:rsidRPr="0069798A">
        <w:rPr>
          <w:snapToGrid w:val="0"/>
        </w:rPr>
        <w:t>ISO/TC 145/SC 2: Identification de sécurité, signaux, formes, symboles et couleurs; (</w:t>
      </w:r>
      <w:hyperlink r:id="rId92" w:history="1">
        <w:r w:rsidRPr="0069798A">
          <w:rPr>
            <w:rStyle w:val="Hyperlink"/>
            <w:u w:val="none"/>
          </w:rPr>
          <w:t>www.iso.org/tc145/sc2</w:t>
        </w:r>
      </w:hyperlink>
      <w:r w:rsidRPr="0069798A">
        <w:rPr>
          <w:snapToGrid w:val="0"/>
        </w:rPr>
        <w:t>);</w:t>
      </w:r>
    </w:p>
    <w:p w14:paraId="4028CC64" w14:textId="77777777" w:rsidR="009351A7" w:rsidRPr="0069798A" w:rsidRDefault="009351A7" w:rsidP="00291D1B">
      <w:pPr>
        <w:pStyle w:val="ListContinue"/>
        <w:rPr>
          <w:snapToGrid w:val="0"/>
        </w:rPr>
      </w:pPr>
      <w:r w:rsidRPr="0069798A">
        <w:rPr>
          <w:snapToGrid w:val="0"/>
        </w:rPr>
        <w:t>ISO/TC 145/SC 3: Symboles graphiques utilisables sur le matériel (</w:t>
      </w:r>
      <w:hyperlink r:id="rId93" w:history="1">
        <w:r w:rsidRPr="0069798A">
          <w:rPr>
            <w:rStyle w:val="Hyperlink"/>
            <w:u w:val="none"/>
          </w:rPr>
          <w:t>www.iso.org/tc145/sc3</w:t>
        </w:r>
      </w:hyperlink>
      <w:r w:rsidRPr="0069798A">
        <w:rPr>
          <w:snapToGrid w:val="0"/>
        </w:rPr>
        <w:t>).</w:t>
      </w:r>
    </w:p>
    <w:p w14:paraId="7835FB15" w14:textId="77777777" w:rsidR="009351A7" w:rsidRPr="0069798A" w:rsidRDefault="009351A7" w:rsidP="009351A7">
      <w:pPr>
        <w:pStyle w:val="BodyText"/>
        <w:rPr>
          <w:snapToGrid w:val="0"/>
        </w:rPr>
      </w:pPr>
      <w:r w:rsidRPr="0069798A">
        <w:rPr>
          <w:snapToGrid w:val="0"/>
        </w:rPr>
        <w:t>Ces sites fournissent également les formulaires de demande pour la soumission des propositions.</w:t>
      </w:r>
    </w:p>
    <w:p w14:paraId="49EE3DE7" w14:textId="77777777" w:rsidR="009351A7" w:rsidRPr="0069798A" w:rsidRDefault="009351A7" w:rsidP="009351A7">
      <w:pPr>
        <w:pStyle w:val="BodyText"/>
        <w:rPr>
          <w:snapToGrid w:val="0"/>
        </w:rPr>
      </w:pPr>
      <w:r w:rsidRPr="0069798A">
        <w:rPr>
          <w:snapToGrid w:val="0"/>
        </w:rPr>
        <w:t>Les symboles graphiques approuvés par l'ISO/TC 145 se voient attribuer un numéro définitif d'enregistrement et sont inclus dans la norme pertinente de l'ISO/TC 145.</w:t>
      </w:r>
    </w:p>
    <w:p w14:paraId="53C9A8B3" w14:textId="77777777" w:rsidR="009351A7" w:rsidRPr="0069798A" w:rsidRDefault="009351A7" w:rsidP="009351A7">
      <w:pPr>
        <w:pStyle w:val="Note"/>
        <w:rPr>
          <w:snapToGrid w:val="0"/>
        </w:rPr>
      </w:pPr>
      <w:r w:rsidRPr="0069798A">
        <w:rPr>
          <w:snapToGrid w:val="0"/>
        </w:rPr>
        <w:t>NOTE</w:t>
      </w:r>
      <w:r w:rsidRPr="0069798A">
        <w:rPr>
          <w:snapToGrid w:val="0"/>
        </w:rPr>
        <w:tab/>
        <w:t>Dans des cas exceptionnels des symboles non enregistrés peuvent figurer dans des normes ISO, sous réserve de l’approbation du Bureau de gestion technique.</w:t>
      </w:r>
    </w:p>
    <w:p w14:paraId="7A59B670" w14:textId="77777777" w:rsidR="009351A7" w:rsidRPr="0069798A" w:rsidRDefault="009351A7" w:rsidP="009351A7">
      <w:pPr>
        <w:pStyle w:val="a2"/>
        <w:numPr>
          <w:ilvl w:val="0"/>
          <w:numId w:val="0"/>
        </w:numPr>
        <w:rPr>
          <w:snapToGrid w:val="0"/>
        </w:rPr>
      </w:pPr>
      <w:bookmarkStart w:id="1163" w:name="_Toc450747009"/>
      <w:bookmarkStart w:id="1164" w:name="_Toc38384947"/>
      <w:bookmarkStart w:id="1165" w:name="_Toc42492394"/>
      <w:bookmarkStart w:id="1166" w:name="_Toc104363769"/>
      <w:r w:rsidRPr="0069798A">
        <w:rPr>
          <w:snapToGrid w:val="0"/>
        </w:rPr>
        <w:t>SH.3</w:t>
      </w:r>
      <w:r w:rsidRPr="0069798A">
        <w:rPr>
          <w:snapToGrid w:val="0"/>
        </w:rPr>
        <w:tab/>
      </w:r>
      <w:r w:rsidR="00291D1B" w:rsidRPr="0069798A">
        <w:rPr>
          <w:snapToGrid w:val="0"/>
        </w:rPr>
        <w:tab/>
      </w:r>
      <w:r w:rsidRPr="0069798A">
        <w:rPr>
          <w:snapToGrid w:val="0"/>
        </w:rPr>
        <w:t xml:space="preserve">Symboles graphiques utilisés dans la documentation technique de </w:t>
      </w:r>
      <w:r w:rsidR="00291D1B" w:rsidRPr="0069798A">
        <w:rPr>
          <w:snapToGrid w:val="0"/>
        </w:rPr>
        <w:br/>
      </w:r>
      <w:r w:rsidRPr="0069798A">
        <w:rPr>
          <w:snapToGrid w:val="0"/>
        </w:rPr>
        <w:t>produits (</w:t>
      </w:r>
      <w:r w:rsidR="00C31E4B" w:rsidRPr="0069798A">
        <w:rPr>
          <w:snapToGrid w:val="0"/>
        </w:rPr>
        <w:t>DTP</w:t>
      </w:r>
      <w:r w:rsidRPr="0069798A">
        <w:rPr>
          <w:snapToGrid w:val="0"/>
        </w:rPr>
        <w:t>) (ISO/TC 10)</w:t>
      </w:r>
      <w:bookmarkEnd w:id="1163"/>
      <w:bookmarkEnd w:id="1164"/>
      <w:bookmarkEnd w:id="1165"/>
      <w:bookmarkEnd w:id="1166"/>
    </w:p>
    <w:p w14:paraId="5EB8D79A" w14:textId="77777777" w:rsidR="009351A7" w:rsidRPr="0069798A" w:rsidRDefault="009351A7" w:rsidP="009351A7">
      <w:pPr>
        <w:pStyle w:val="BodyText"/>
        <w:rPr>
          <w:snapToGrid w:val="0"/>
        </w:rPr>
      </w:pPr>
      <w:r w:rsidRPr="0069798A">
        <w:rPr>
          <w:snapToGrid w:val="0"/>
        </w:rPr>
        <w:t>L’ISO/TC 10 assume la responsabilité d’ensemble de la normalisation des symboles graphiques pour la documentation technique de produits (</w:t>
      </w:r>
      <w:r w:rsidR="00C31E4B" w:rsidRPr="0069798A">
        <w:rPr>
          <w:snapToGrid w:val="0"/>
        </w:rPr>
        <w:t>DTP</w:t>
      </w:r>
      <w:r w:rsidRPr="0069798A">
        <w:rPr>
          <w:snapToGrid w:val="0"/>
        </w:rPr>
        <w:t>). Cette responsabilité comprend:</w:t>
      </w:r>
    </w:p>
    <w:p w14:paraId="743424F4" w14:textId="77777777" w:rsidR="009351A7" w:rsidRPr="0069798A" w:rsidRDefault="009351A7" w:rsidP="00291D1B">
      <w:pPr>
        <w:pStyle w:val="ListContinue"/>
        <w:rPr>
          <w:snapToGrid w:val="0"/>
        </w:rPr>
      </w:pPr>
      <w:r w:rsidRPr="0069798A">
        <w:rPr>
          <w:snapToGrid w:val="0"/>
        </w:rPr>
        <w:t>la tenue à jour de l’ISO 81714-1: Création de symboles graphiques à utiliser dans la documentation technique de produits – Partie 1: Règles fondamentales, en coopération avec l'IEC;</w:t>
      </w:r>
    </w:p>
    <w:p w14:paraId="0F7AA811" w14:textId="77777777" w:rsidR="00984C8A" w:rsidRPr="0069798A" w:rsidRDefault="00367FA4" w:rsidP="00291D1B">
      <w:pPr>
        <w:pStyle w:val="ListContinue"/>
        <w:rPr>
          <w:snapToGrid w:val="0"/>
        </w:rPr>
      </w:pPr>
      <w:r w:rsidRPr="0069798A">
        <w:rPr>
          <w:snapToGrid w:val="0"/>
        </w:rPr>
        <w:t>la tenue à jour de l’ISO 14617, Symboles graphiques pour schémas;</w:t>
      </w:r>
    </w:p>
    <w:p w14:paraId="6F8E5EBA" w14:textId="77777777" w:rsidR="009351A7" w:rsidRPr="0069798A" w:rsidRDefault="009351A7" w:rsidP="00291D1B">
      <w:pPr>
        <w:pStyle w:val="ListContinue"/>
        <w:rPr>
          <w:snapToGrid w:val="0"/>
        </w:rPr>
      </w:pPr>
      <w:r w:rsidRPr="0069798A">
        <w:rPr>
          <w:snapToGrid w:val="0"/>
        </w:rPr>
        <w:lastRenderedPageBreak/>
        <w:t>la normalisation des symboles graphiques et pictogrammes à utiliser dans la documentation technique de produits, en coordination avec l'IEC;</w:t>
      </w:r>
    </w:p>
    <w:p w14:paraId="43D4FB82" w14:textId="77777777" w:rsidR="009351A7" w:rsidRPr="0069798A" w:rsidRDefault="009351A7" w:rsidP="00291D1B">
      <w:pPr>
        <w:pStyle w:val="ListContinue"/>
        <w:rPr>
          <w:snapToGrid w:val="0"/>
        </w:rPr>
      </w:pPr>
      <w:r w:rsidRPr="0069798A">
        <w:rPr>
          <w:snapToGrid w:val="0"/>
        </w:rPr>
        <w:t>l’établissement et la maintenance d’une base de données de symboles graphiques, y compris la gestion des numéros d’enregistrement.</w:t>
      </w:r>
    </w:p>
    <w:p w14:paraId="5CC18078" w14:textId="77777777" w:rsidR="009351A7" w:rsidRPr="0069798A" w:rsidRDefault="009351A7" w:rsidP="009351A7">
      <w:pPr>
        <w:pStyle w:val="BodyText"/>
        <w:rPr>
          <w:snapToGrid w:val="0"/>
        </w:rPr>
      </w:pPr>
      <w:r w:rsidRPr="0069798A">
        <w:rPr>
          <w:snapToGrid w:val="0"/>
        </w:rPr>
        <w:t>La normalisation des symboles à utiliser dans les diagrammes et leur représentation graphique est également incluse.</w:t>
      </w:r>
    </w:p>
    <w:p w14:paraId="066A580F" w14:textId="662C558B" w:rsidR="00367FA4" w:rsidRPr="0069798A" w:rsidRDefault="00DF431A" w:rsidP="004A1834">
      <w:pPr>
        <w:rPr>
          <w:highlight w:val="yellow"/>
        </w:rPr>
      </w:pPr>
      <w:r w:rsidRPr="0069798A">
        <w:rPr>
          <w:rFonts w:eastAsia="Calibri"/>
          <w:szCs w:val="22"/>
          <w:lang w:eastAsia="en-US"/>
        </w:rPr>
        <w:t xml:space="preserve">L'ISO/TC 10 a attribué ces responsabilités à l'ISO/TC 10/SC 1 pour les symboles utilisés dans la documentation technique de produits et à l'ISO/TC 10/SC 10 pour les symboles graphiques pour schémas. Les secrétariats respectifs sont </w:t>
      </w:r>
      <w:r w:rsidR="00280E4B" w:rsidRPr="0069798A">
        <w:rPr>
          <w:rFonts w:eastAsia="Calibri"/>
          <w:szCs w:val="22"/>
          <w:lang w:eastAsia="en-US"/>
        </w:rPr>
        <w:t>associé</w:t>
      </w:r>
      <w:r w:rsidR="00350DD0" w:rsidRPr="0069798A">
        <w:rPr>
          <w:rFonts w:eastAsia="Calibri"/>
          <w:szCs w:val="22"/>
          <w:lang w:eastAsia="en-US"/>
        </w:rPr>
        <w:t>s</w:t>
      </w:r>
      <w:r w:rsidR="00280E4B" w:rsidRPr="0069798A">
        <w:rPr>
          <w:rFonts w:eastAsia="Calibri"/>
          <w:szCs w:val="22"/>
          <w:lang w:eastAsia="en-US"/>
        </w:rPr>
        <w:t xml:space="preserve"> à un groupe chargé de la mise à jour.</w:t>
      </w:r>
    </w:p>
    <w:p w14:paraId="38C0F078" w14:textId="50CEAFBE" w:rsidR="00DF431A" w:rsidRPr="0069798A" w:rsidRDefault="00280E4B" w:rsidP="00DF431A">
      <w:pPr>
        <w:rPr>
          <w:rFonts w:eastAsia="Calibri"/>
          <w:szCs w:val="22"/>
          <w:lang w:eastAsia="en-US"/>
        </w:rPr>
      </w:pPr>
      <w:r w:rsidRPr="0069798A">
        <w:rPr>
          <w:rFonts w:eastAsia="Calibri"/>
          <w:szCs w:val="22"/>
          <w:lang w:eastAsia="en-US"/>
        </w:rPr>
        <w:t xml:space="preserve">Tout comité jugeant nécessaire de créer ou de réviser des symboles graphiques pour la documentation technique de produits (DTP) doit, dès que possible, soumettre sa proposition au secrétariat de </w:t>
      </w:r>
      <w:r w:rsidR="00821B3F" w:rsidRPr="0069798A">
        <w:rPr>
          <w:rFonts w:eastAsia="Calibri"/>
          <w:szCs w:val="22"/>
          <w:lang w:eastAsia="en-US"/>
        </w:rPr>
        <w:t>l’</w:t>
      </w:r>
      <w:hyperlink r:id="rId94" w:history="1">
        <w:r w:rsidR="0026765E" w:rsidRPr="0069798A">
          <w:t xml:space="preserve">ISO/TC 10/SC </w:t>
        </w:r>
        <w:r w:rsidR="0026765E" w:rsidRPr="0069798A">
          <w:rPr>
            <w:rFonts w:eastAsia="Calibri"/>
            <w:color w:val="0000FF"/>
            <w:szCs w:val="22"/>
            <w:u w:val="single"/>
            <w:lang w:eastAsia="en-US"/>
          </w:rPr>
          <w:t>1</w:t>
        </w:r>
        <w:r w:rsidR="0026765E" w:rsidRPr="0069798A">
          <w:t xml:space="preserve"> </w:t>
        </w:r>
      </w:hyperlink>
      <w:r w:rsidR="0026765E" w:rsidRPr="0069798A">
        <w:rPr>
          <w:rFonts w:eastAsia="Calibri"/>
          <w:color w:val="0000FF"/>
          <w:szCs w:val="22"/>
          <w:u w:val="single"/>
          <w:lang w:eastAsia="en-US"/>
        </w:rPr>
        <w:t>o</w:t>
      </w:r>
      <w:r w:rsidR="00821B3F" w:rsidRPr="0069798A">
        <w:rPr>
          <w:rFonts w:eastAsia="Calibri"/>
          <w:color w:val="0000FF"/>
          <w:szCs w:val="22"/>
          <w:u w:val="single"/>
          <w:lang w:eastAsia="en-US"/>
        </w:rPr>
        <w:t>u de l’</w:t>
      </w:r>
      <w:r w:rsidR="0026765E" w:rsidRPr="0069798A">
        <w:rPr>
          <w:rFonts w:eastAsia="Calibri"/>
          <w:color w:val="0000FF"/>
          <w:szCs w:val="22"/>
          <w:u w:val="single"/>
          <w:lang w:eastAsia="en-US"/>
        </w:rPr>
        <w:t>ISO/TC 10/SC 10</w:t>
      </w:r>
      <w:r w:rsidR="0026765E" w:rsidRPr="0069798A">
        <w:rPr>
          <w:rFonts w:eastAsia="Calibri"/>
          <w:color w:val="0000FF"/>
          <w:szCs w:val="22"/>
          <w:lang w:eastAsia="en-US"/>
        </w:rPr>
        <w:t xml:space="preserve"> </w:t>
      </w:r>
      <w:r w:rsidR="00DF431A" w:rsidRPr="0069798A">
        <w:rPr>
          <w:rFonts w:eastAsia="Calibri"/>
          <w:szCs w:val="22"/>
          <w:lang w:eastAsia="en-US"/>
        </w:rPr>
        <w:t xml:space="preserve">pour examen et </w:t>
      </w:r>
      <w:r w:rsidR="0026765E" w:rsidRPr="0069798A">
        <w:rPr>
          <w:rFonts w:eastAsia="Calibri"/>
          <w:szCs w:val="22"/>
          <w:lang w:eastAsia="en-US"/>
        </w:rPr>
        <w:t>—</w:t>
      </w:r>
      <w:r w:rsidR="00DF431A" w:rsidRPr="0069798A">
        <w:rPr>
          <w:rFonts w:eastAsia="Calibri"/>
          <w:szCs w:val="22"/>
          <w:lang w:eastAsia="en-US"/>
        </w:rPr>
        <w:t xml:space="preserve"> </w:t>
      </w:r>
      <w:r w:rsidR="0026765E" w:rsidRPr="0069798A">
        <w:rPr>
          <w:rFonts w:eastAsia="Calibri"/>
          <w:szCs w:val="22"/>
          <w:lang w:eastAsia="en-US"/>
        </w:rPr>
        <w:t xml:space="preserve">après </w:t>
      </w:r>
      <w:r w:rsidR="00DF431A" w:rsidRPr="0069798A">
        <w:rPr>
          <w:rFonts w:eastAsia="Calibri"/>
          <w:szCs w:val="22"/>
          <w:lang w:eastAsia="en-US"/>
        </w:rPr>
        <w:t>appro</w:t>
      </w:r>
      <w:r w:rsidR="0026765E" w:rsidRPr="0069798A">
        <w:rPr>
          <w:rFonts w:eastAsia="Calibri"/>
          <w:szCs w:val="22"/>
          <w:lang w:eastAsia="en-US"/>
        </w:rPr>
        <w:t>bation —</w:t>
      </w:r>
      <w:r w:rsidR="00DF431A" w:rsidRPr="0069798A">
        <w:rPr>
          <w:rFonts w:eastAsia="Calibri"/>
          <w:szCs w:val="22"/>
          <w:lang w:eastAsia="en-US"/>
        </w:rPr>
        <w:t xml:space="preserve"> attribution d'un numéro d'enregistrement.</w:t>
      </w:r>
    </w:p>
    <w:p w14:paraId="5CD60E33" w14:textId="46513F39" w:rsidR="00DF431A" w:rsidRPr="0069798A" w:rsidRDefault="00DF431A" w:rsidP="00DF431A">
      <w:pPr>
        <w:rPr>
          <w:rFonts w:eastAsia="Calibri"/>
          <w:szCs w:val="22"/>
          <w:lang w:eastAsia="en-US"/>
        </w:rPr>
      </w:pPr>
      <w:r w:rsidRPr="0069798A">
        <w:rPr>
          <w:rFonts w:eastAsia="Calibri"/>
          <w:szCs w:val="22"/>
          <w:lang w:eastAsia="en-US"/>
        </w:rPr>
        <w:t>Lors d</w:t>
      </w:r>
      <w:r w:rsidR="0026765E" w:rsidRPr="0069798A">
        <w:rPr>
          <w:rFonts w:eastAsia="Calibri"/>
          <w:szCs w:val="22"/>
          <w:lang w:eastAsia="en-US"/>
        </w:rPr>
        <w:t xml:space="preserve">e l’élaboration </w:t>
      </w:r>
      <w:r w:rsidRPr="0069798A">
        <w:rPr>
          <w:rFonts w:eastAsia="Calibri"/>
          <w:szCs w:val="22"/>
          <w:lang w:eastAsia="en-US"/>
        </w:rPr>
        <w:t xml:space="preserve">de nouveaux symboles à utiliser dans les dessins techniques, les symboles </w:t>
      </w:r>
      <w:r w:rsidR="00B31829" w:rsidRPr="0069798A">
        <w:rPr>
          <w:rFonts w:eastAsia="Calibri"/>
          <w:szCs w:val="22"/>
          <w:lang w:eastAsia="en-US"/>
        </w:rPr>
        <w:t>proposés (</w:t>
      </w:r>
      <w:r w:rsidR="0026765E" w:rsidRPr="0069798A">
        <w:rPr>
          <w:rFonts w:eastAsia="Calibri"/>
          <w:szCs w:val="22"/>
          <w:lang w:eastAsia="en-US"/>
        </w:rPr>
        <w:t>en question</w:t>
      </w:r>
      <w:r w:rsidR="00B31829" w:rsidRPr="0069798A">
        <w:rPr>
          <w:rFonts w:eastAsia="Calibri"/>
          <w:szCs w:val="22"/>
          <w:lang w:eastAsia="en-US"/>
        </w:rPr>
        <w:t>)</w:t>
      </w:r>
      <w:r w:rsidRPr="0069798A">
        <w:rPr>
          <w:rFonts w:eastAsia="Calibri"/>
          <w:szCs w:val="22"/>
          <w:lang w:eastAsia="en-US"/>
        </w:rPr>
        <w:t xml:space="preserve"> sont soumis à l'ISO/TC 10 pour examen. L'ISO/TC 10 confirmera qu'il n'existe pas de symbole identique ayant une signification différente et ajoutera le nouveau symbole au présent document une fois que l</w:t>
      </w:r>
      <w:r w:rsidR="00E10CFB" w:rsidRPr="0069798A">
        <w:rPr>
          <w:rFonts w:eastAsia="Calibri"/>
          <w:szCs w:val="22"/>
          <w:lang w:eastAsia="en-US"/>
        </w:rPr>
        <w:t>e document</w:t>
      </w:r>
      <w:r w:rsidRPr="0069798A">
        <w:rPr>
          <w:rFonts w:eastAsia="Calibri"/>
          <w:szCs w:val="22"/>
          <w:lang w:eastAsia="en-US"/>
        </w:rPr>
        <w:t xml:space="preserve"> d'origine aura été approuvé</w:t>
      </w:r>
      <w:r w:rsidR="00E10CFB" w:rsidRPr="0069798A">
        <w:rPr>
          <w:rFonts w:eastAsia="Calibri"/>
          <w:szCs w:val="22"/>
          <w:lang w:eastAsia="en-US"/>
        </w:rPr>
        <w:t xml:space="preserve"> </w:t>
      </w:r>
      <w:r w:rsidRPr="0069798A">
        <w:rPr>
          <w:rFonts w:eastAsia="Calibri"/>
          <w:szCs w:val="22"/>
          <w:lang w:eastAsia="en-US"/>
        </w:rPr>
        <w:t>et publié.</w:t>
      </w:r>
    </w:p>
    <w:p w14:paraId="1AEB95DE" w14:textId="77777777" w:rsidR="00DF431A" w:rsidRPr="0069798A" w:rsidRDefault="00821B3F" w:rsidP="00DF431A">
      <w:pPr>
        <w:rPr>
          <w:rFonts w:eastAsia="Calibri"/>
          <w:szCs w:val="22"/>
          <w:lang w:eastAsia="en-US"/>
        </w:rPr>
      </w:pPr>
      <w:r w:rsidRPr="0069798A">
        <w:rPr>
          <w:rFonts w:eastAsia="Calibri"/>
          <w:szCs w:val="22"/>
          <w:lang w:eastAsia="en-US"/>
        </w:rPr>
        <w:t xml:space="preserve">Le </w:t>
      </w:r>
      <w:r w:rsidR="00DF431A" w:rsidRPr="0069798A">
        <w:rPr>
          <w:rFonts w:eastAsia="Calibri"/>
          <w:szCs w:val="22"/>
          <w:lang w:eastAsia="en-US"/>
        </w:rPr>
        <w:t>processus utilisé pour l'incorporation d'un nouveau symbole</w:t>
      </w:r>
      <w:r w:rsidRPr="0069798A">
        <w:rPr>
          <w:rFonts w:eastAsia="Calibri"/>
          <w:szCs w:val="22"/>
          <w:lang w:eastAsia="en-US"/>
        </w:rPr>
        <w:t xml:space="preserve"> est le suivant:</w:t>
      </w:r>
    </w:p>
    <w:p w14:paraId="5AE1293C" w14:textId="787B1B18" w:rsidR="00AD7C62" w:rsidRPr="0069798A" w:rsidRDefault="00367FA4" w:rsidP="00AD7C62">
      <w:pPr>
        <w:rPr>
          <w:rFonts w:eastAsia="Calibri"/>
          <w:szCs w:val="22"/>
          <w:lang w:eastAsia="en-US"/>
        </w:rPr>
      </w:pPr>
      <w:r w:rsidRPr="0069798A">
        <w:rPr>
          <w:rFonts w:eastAsia="Calibri"/>
          <w:szCs w:val="22"/>
          <w:lang w:eastAsia="en-US"/>
        </w:rPr>
        <w:t xml:space="preserve">1. </w:t>
      </w:r>
      <w:r w:rsidR="00AD7C62" w:rsidRPr="0069798A">
        <w:rPr>
          <w:rFonts w:eastAsia="Calibri"/>
          <w:szCs w:val="22"/>
          <w:lang w:eastAsia="en-US"/>
        </w:rPr>
        <w:t>L'initiateur</w:t>
      </w:r>
      <w:r w:rsidR="005D44DD" w:rsidRPr="0069798A">
        <w:rPr>
          <w:rFonts w:eastAsia="Calibri"/>
          <w:szCs w:val="22"/>
          <w:lang w:eastAsia="en-US"/>
        </w:rPr>
        <w:t>/initiatrice</w:t>
      </w:r>
      <w:r w:rsidR="00AD7C62" w:rsidRPr="0069798A">
        <w:rPr>
          <w:rFonts w:eastAsia="Calibri"/>
          <w:szCs w:val="22"/>
          <w:lang w:eastAsia="en-US"/>
        </w:rPr>
        <w:t xml:space="preserve"> remplit le formulaire de demande de nouveau symbole.</w:t>
      </w:r>
    </w:p>
    <w:p w14:paraId="0AF7B67F" w14:textId="7514A7D3" w:rsidR="00AD7C62" w:rsidRPr="0069798A" w:rsidRDefault="00AD7C62" w:rsidP="00AD7C62">
      <w:pPr>
        <w:rPr>
          <w:rFonts w:eastAsia="Calibri"/>
          <w:szCs w:val="22"/>
          <w:lang w:eastAsia="en-US"/>
        </w:rPr>
      </w:pPr>
      <w:r w:rsidRPr="0069798A">
        <w:rPr>
          <w:rFonts w:eastAsia="Calibri"/>
          <w:szCs w:val="22"/>
          <w:lang w:eastAsia="en-US"/>
        </w:rPr>
        <w:t>2. L'initiateur</w:t>
      </w:r>
      <w:r w:rsidR="005D44DD" w:rsidRPr="0069798A">
        <w:rPr>
          <w:rFonts w:eastAsia="Calibri"/>
          <w:szCs w:val="22"/>
          <w:lang w:eastAsia="en-US"/>
        </w:rPr>
        <w:t>/initiatrice</w:t>
      </w:r>
      <w:r w:rsidRPr="0069798A">
        <w:rPr>
          <w:rFonts w:eastAsia="Calibri"/>
          <w:szCs w:val="22"/>
          <w:lang w:eastAsia="en-US"/>
        </w:rPr>
        <w:t xml:space="preserve"> joint le fichier graphique du symbole conformément aux formats graphiques acceptés dans le formulaire.</w:t>
      </w:r>
    </w:p>
    <w:p w14:paraId="5C20D57D" w14:textId="34774CA1" w:rsidR="00AD7C62" w:rsidRPr="0069798A" w:rsidRDefault="00AD7C62" w:rsidP="00AD7C62">
      <w:pPr>
        <w:rPr>
          <w:rFonts w:eastAsia="Calibri"/>
          <w:szCs w:val="22"/>
          <w:lang w:eastAsia="en-US"/>
        </w:rPr>
      </w:pPr>
      <w:r w:rsidRPr="0069798A">
        <w:rPr>
          <w:rFonts w:eastAsia="Calibri"/>
          <w:szCs w:val="22"/>
          <w:lang w:eastAsia="en-US"/>
        </w:rPr>
        <w:t>3. L'initiateur</w:t>
      </w:r>
      <w:r w:rsidR="005D44DD" w:rsidRPr="0069798A">
        <w:rPr>
          <w:rFonts w:eastAsia="Calibri"/>
          <w:szCs w:val="22"/>
          <w:lang w:eastAsia="en-US"/>
        </w:rPr>
        <w:t>/initiatrice</w:t>
      </w:r>
      <w:r w:rsidRPr="0069798A">
        <w:rPr>
          <w:rFonts w:eastAsia="Calibri"/>
          <w:szCs w:val="22"/>
          <w:lang w:eastAsia="en-US"/>
        </w:rPr>
        <w:t xml:space="preserve"> envoie la demande et le fichier graphique à l'ISO/TC 10/SC 1 ou à l'ISO/TC 10/SC 10. </w:t>
      </w:r>
    </w:p>
    <w:p w14:paraId="72AB14D1" w14:textId="19104127" w:rsidR="00AD7C62" w:rsidRPr="0069798A" w:rsidRDefault="00AD7C62" w:rsidP="00AD7C62">
      <w:pPr>
        <w:rPr>
          <w:rFonts w:eastAsia="Calibri"/>
          <w:szCs w:val="22"/>
          <w:lang w:eastAsia="en-US"/>
        </w:rPr>
      </w:pPr>
      <w:r w:rsidRPr="0069798A">
        <w:rPr>
          <w:rFonts w:eastAsia="Calibri"/>
          <w:szCs w:val="22"/>
          <w:lang w:eastAsia="en-US"/>
        </w:rPr>
        <w:t>4. L'ISO/TC 10/SC 1 ou l'ISO/TC 10/SC 10 transmet les documents à l'équipe de validation (groupe d'</w:t>
      </w:r>
      <w:r w:rsidR="00AF6EEE" w:rsidRPr="0069798A">
        <w:rPr>
          <w:rFonts w:eastAsia="Calibri"/>
          <w:szCs w:val="22"/>
          <w:lang w:eastAsia="en-US"/>
        </w:rPr>
        <w:t>Expert</w:t>
      </w:r>
      <w:r w:rsidR="005D44DD" w:rsidRPr="0069798A">
        <w:rPr>
          <w:rFonts w:eastAsia="Calibri"/>
          <w:szCs w:val="22"/>
          <w:lang w:eastAsia="en-US"/>
        </w:rPr>
        <w:t>(e)</w:t>
      </w:r>
      <w:r w:rsidRPr="0069798A">
        <w:rPr>
          <w:rFonts w:eastAsia="Calibri"/>
          <w:szCs w:val="22"/>
          <w:lang w:eastAsia="en-US"/>
        </w:rPr>
        <w:t>s désigné</w:t>
      </w:r>
      <w:r w:rsidR="005D44DD" w:rsidRPr="0069798A">
        <w:rPr>
          <w:rFonts w:eastAsia="Calibri"/>
          <w:szCs w:val="22"/>
          <w:lang w:eastAsia="en-US"/>
        </w:rPr>
        <w:t>(e)</w:t>
      </w:r>
      <w:r w:rsidRPr="0069798A">
        <w:rPr>
          <w:rFonts w:eastAsia="Calibri"/>
          <w:szCs w:val="22"/>
          <w:lang w:eastAsia="en-US"/>
        </w:rPr>
        <w:t>s).</w:t>
      </w:r>
    </w:p>
    <w:p w14:paraId="284A9229" w14:textId="1901F2A0" w:rsidR="00AD7C62" w:rsidRPr="0069798A" w:rsidRDefault="00AD7C62" w:rsidP="00AD7C62">
      <w:pPr>
        <w:rPr>
          <w:rFonts w:eastAsia="Calibri"/>
          <w:szCs w:val="22"/>
          <w:lang w:eastAsia="en-US"/>
        </w:rPr>
      </w:pPr>
      <w:r w:rsidRPr="0069798A">
        <w:rPr>
          <w:rFonts w:eastAsia="Calibri"/>
          <w:szCs w:val="22"/>
          <w:lang w:eastAsia="en-US"/>
        </w:rPr>
        <w:t>5.  L'équipe de validation examine la demande et le symbole en tenant compte des élément</w:t>
      </w:r>
      <w:r w:rsidR="00AB6C01" w:rsidRPr="0069798A">
        <w:rPr>
          <w:rFonts w:eastAsia="Calibri"/>
          <w:szCs w:val="22"/>
          <w:lang w:eastAsia="en-US"/>
        </w:rPr>
        <w:t>s</w:t>
      </w:r>
      <w:r w:rsidRPr="0069798A">
        <w:rPr>
          <w:rFonts w:eastAsia="Calibri"/>
          <w:szCs w:val="22"/>
          <w:lang w:eastAsia="en-US"/>
        </w:rPr>
        <w:t xml:space="preserve"> suivants:</w:t>
      </w:r>
    </w:p>
    <w:p w14:paraId="4FD5E8AA" w14:textId="77777777" w:rsidR="00367FA4" w:rsidRPr="0069798A" w:rsidRDefault="00367FA4" w:rsidP="00367FA4">
      <w:pPr>
        <w:spacing w:after="0"/>
        <w:ind w:left="403"/>
        <w:rPr>
          <w:rFonts w:eastAsia="Calibri"/>
          <w:szCs w:val="22"/>
          <w:lang w:eastAsia="en-US"/>
        </w:rPr>
      </w:pPr>
      <w:r w:rsidRPr="0069798A">
        <w:rPr>
          <w:rFonts w:eastAsia="Calibri"/>
          <w:szCs w:val="22"/>
          <w:lang w:eastAsia="en-US"/>
        </w:rPr>
        <w:t xml:space="preserve">• justification </w:t>
      </w:r>
      <w:r w:rsidR="00AD7C62" w:rsidRPr="0069798A">
        <w:rPr>
          <w:rFonts w:eastAsia="Calibri"/>
          <w:szCs w:val="22"/>
          <w:lang w:eastAsia="en-US"/>
        </w:rPr>
        <w:t xml:space="preserve">du nouveau </w:t>
      </w:r>
      <w:r w:rsidRPr="0069798A">
        <w:rPr>
          <w:rFonts w:eastAsia="Calibri"/>
          <w:szCs w:val="22"/>
          <w:lang w:eastAsia="en-US"/>
        </w:rPr>
        <w:t>symbol</w:t>
      </w:r>
      <w:r w:rsidR="00AD7C62" w:rsidRPr="0069798A">
        <w:rPr>
          <w:rFonts w:eastAsia="Calibri"/>
          <w:szCs w:val="22"/>
          <w:lang w:eastAsia="en-US"/>
        </w:rPr>
        <w:t>e</w:t>
      </w:r>
      <w:r w:rsidRPr="0069798A">
        <w:rPr>
          <w:rFonts w:eastAsia="Calibri"/>
          <w:szCs w:val="22"/>
          <w:lang w:eastAsia="en-US"/>
        </w:rPr>
        <w:t>;</w:t>
      </w:r>
    </w:p>
    <w:p w14:paraId="5C4B9D52" w14:textId="77777777" w:rsidR="00367FA4" w:rsidRPr="0069798A" w:rsidRDefault="00367FA4" w:rsidP="00367FA4">
      <w:pPr>
        <w:spacing w:after="0"/>
        <w:ind w:left="403"/>
        <w:rPr>
          <w:rFonts w:eastAsia="Calibri"/>
          <w:szCs w:val="22"/>
          <w:lang w:eastAsia="en-US"/>
        </w:rPr>
      </w:pPr>
      <w:r w:rsidRPr="0069798A">
        <w:rPr>
          <w:rFonts w:eastAsia="Calibri"/>
          <w:szCs w:val="22"/>
          <w:lang w:eastAsia="en-US"/>
        </w:rPr>
        <w:t xml:space="preserve">• </w:t>
      </w:r>
      <w:r w:rsidR="00AD7C62" w:rsidRPr="0069798A">
        <w:rPr>
          <w:rFonts w:eastAsia="Calibri"/>
          <w:szCs w:val="22"/>
          <w:lang w:eastAsia="en-US"/>
        </w:rPr>
        <w:t>conception</w:t>
      </w:r>
      <w:r w:rsidRPr="0069798A">
        <w:rPr>
          <w:rFonts w:eastAsia="Calibri"/>
          <w:szCs w:val="22"/>
          <w:lang w:eastAsia="en-US"/>
        </w:rPr>
        <w:t>;</w:t>
      </w:r>
    </w:p>
    <w:p w14:paraId="5BDF2B47" w14:textId="77777777" w:rsidR="00367FA4" w:rsidRPr="0069798A" w:rsidRDefault="00367FA4" w:rsidP="00367FA4">
      <w:pPr>
        <w:spacing w:after="0"/>
        <w:ind w:left="403"/>
        <w:rPr>
          <w:rFonts w:eastAsia="Calibri"/>
          <w:szCs w:val="22"/>
          <w:lang w:eastAsia="en-US"/>
        </w:rPr>
      </w:pPr>
      <w:r w:rsidRPr="0069798A">
        <w:rPr>
          <w:rFonts w:eastAsia="Calibri"/>
          <w:szCs w:val="22"/>
          <w:lang w:eastAsia="en-US"/>
        </w:rPr>
        <w:t>• conformit</w:t>
      </w:r>
      <w:r w:rsidR="00AD7C62" w:rsidRPr="0069798A">
        <w:rPr>
          <w:rFonts w:eastAsia="Calibri"/>
          <w:szCs w:val="22"/>
          <w:lang w:eastAsia="en-US"/>
        </w:rPr>
        <w:t xml:space="preserve">é à </w:t>
      </w:r>
      <w:r w:rsidRPr="0069798A">
        <w:rPr>
          <w:rFonts w:eastAsia="Calibri"/>
          <w:szCs w:val="22"/>
          <w:lang w:eastAsia="en-US"/>
        </w:rPr>
        <w:t>ISO 81714-1;</w:t>
      </w:r>
    </w:p>
    <w:p w14:paraId="1B8C307E" w14:textId="77777777" w:rsidR="00367FA4" w:rsidRPr="0069798A" w:rsidRDefault="00367FA4" w:rsidP="00367FA4">
      <w:pPr>
        <w:spacing w:after="0"/>
        <w:ind w:left="403"/>
        <w:rPr>
          <w:rFonts w:eastAsia="Calibri"/>
          <w:szCs w:val="22"/>
          <w:lang w:eastAsia="en-US"/>
        </w:rPr>
      </w:pPr>
      <w:r w:rsidRPr="0069798A">
        <w:rPr>
          <w:rFonts w:eastAsia="Calibri"/>
          <w:szCs w:val="22"/>
          <w:lang w:eastAsia="en-US"/>
        </w:rPr>
        <w:t>• d</w:t>
      </w:r>
      <w:r w:rsidR="00AD7C62" w:rsidRPr="0069798A">
        <w:rPr>
          <w:rFonts w:eastAsia="Calibri"/>
          <w:szCs w:val="22"/>
          <w:lang w:eastAsia="en-US"/>
        </w:rPr>
        <w:t>ouble emploi et similitude avec des symboles existants ou enregistrés</w:t>
      </w:r>
      <w:r w:rsidRPr="0069798A">
        <w:rPr>
          <w:rFonts w:eastAsia="Calibri"/>
          <w:szCs w:val="22"/>
          <w:lang w:eastAsia="en-US"/>
        </w:rPr>
        <w:t>.</w:t>
      </w:r>
    </w:p>
    <w:p w14:paraId="6C2D0240" w14:textId="77777777" w:rsidR="00AD7C62" w:rsidRPr="0069798A" w:rsidRDefault="00AD7C62" w:rsidP="00367FA4">
      <w:pPr>
        <w:spacing w:after="0"/>
        <w:ind w:left="403"/>
        <w:rPr>
          <w:rFonts w:eastAsia="Calibri"/>
          <w:szCs w:val="22"/>
          <w:lang w:eastAsia="en-US"/>
        </w:rPr>
      </w:pPr>
    </w:p>
    <w:p w14:paraId="15BC3F19" w14:textId="77777777" w:rsidR="00AD7C62" w:rsidRPr="0069798A" w:rsidRDefault="00367FA4" w:rsidP="00AD7C62">
      <w:pPr>
        <w:ind w:left="284" w:hanging="284"/>
        <w:rPr>
          <w:rFonts w:eastAsia="Calibri"/>
          <w:szCs w:val="22"/>
          <w:lang w:eastAsia="en-US"/>
        </w:rPr>
      </w:pPr>
      <w:r w:rsidRPr="0069798A">
        <w:rPr>
          <w:rFonts w:eastAsia="Calibri"/>
          <w:szCs w:val="22"/>
          <w:lang w:eastAsia="en-US"/>
        </w:rPr>
        <w:t xml:space="preserve">6. </w:t>
      </w:r>
      <w:r w:rsidR="00AD7C62" w:rsidRPr="0069798A">
        <w:rPr>
          <w:rFonts w:eastAsia="Calibri"/>
          <w:szCs w:val="22"/>
          <w:lang w:eastAsia="en-US"/>
        </w:rPr>
        <w:t>L'équipe de validation prépare son rapport et renvoie le dossier de la demande à l'ISO/TC 10/SC 1 ou à l'ISO/TC 10/SC 10. Les propositions rejetées sont re</w:t>
      </w:r>
      <w:r w:rsidR="00D9235C" w:rsidRPr="0069798A">
        <w:rPr>
          <w:rFonts w:eastAsia="Calibri"/>
          <w:szCs w:val="22"/>
          <w:lang w:eastAsia="en-US"/>
        </w:rPr>
        <w:t xml:space="preserve">tournées </w:t>
      </w:r>
      <w:r w:rsidR="00AD7C62" w:rsidRPr="0069798A">
        <w:rPr>
          <w:rFonts w:eastAsia="Calibri"/>
          <w:szCs w:val="22"/>
          <w:lang w:eastAsia="en-US"/>
        </w:rPr>
        <w:t>à l'</w:t>
      </w:r>
      <w:r w:rsidR="00D9235C" w:rsidRPr="0069798A">
        <w:rPr>
          <w:rFonts w:eastAsia="Calibri"/>
          <w:szCs w:val="22"/>
          <w:lang w:eastAsia="en-US"/>
        </w:rPr>
        <w:t xml:space="preserve">initiateur </w:t>
      </w:r>
      <w:r w:rsidR="00AD7C62" w:rsidRPr="0069798A">
        <w:rPr>
          <w:rFonts w:eastAsia="Calibri"/>
          <w:szCs w:val="22"/>
          <w:lang w:eastAsia="en-US"/>
        </w:rPr>
        <w:t xml:space="preserve">avec </w:t>
      </w:r>
      <w:r w:rsidR="00D9235C" w:rsidRPr="0069798A">
        <w:rPr>
          <w:rFonts w:eastAsia="Calibri"/>
          <w:szCs w:val="22"/>
          <w:lang w:eastAsia="en-US"/>
        </w:rPr>
        <w:t>une explication du motif de refus</w:t>
      </w:r>
      <w:r w:rsidR="00AD7C62" w:rsidRPr="0069798A">
        <w:rPr>
          <w:rFonts w:eastAsia="Calibri"/>
          <w:szCs w:val="22"/>
          <w:lang w:eastAsia="en-US"/>
        </w:rPr>
        <w:t>.</w:t>
      </w:r>
    </w:p>
    <w:p w14:paraId="71CD60A5" w14:textId="52B0EEF9" w:rsidR="00AD7C62" w:rsidRPr="0069798A" w:rsidRDefault="00AD7C62" w:rsidP="00AD7C62">
      <w:pPr>
        <w:ind w:left="284" w:hanging="284"/>
        <w:rPr>
          <w:rFonts w:eastAsia="Calibri"/>
          <w:szCs w:val="22"/>
          <w:lang w:eastAsia="en-US"/>
        </w:rPr>
      </w:pPr>
      <w:r w:rsidRPr="0069798A">
        <w:rPr>
          <w:rFonts w:eastAsia="Calibri"/>
          <w:szCs w:val="22"/>
          <w:lang w:eastAsia="en-US"/>
        </w:rPr>
        <w:t>7. Si la demande de nouveau symbole est approuvée, l'</w:t>
      </w:r>
      <w:r w:rsidR="00D9235C" w:rsidRPr="0069798A">
        <w:rPr>
          <w:rFonts w:eastAsia="Calibri"/>
          <w:szCs w:val="22"/>
          <w:lang w:eastAsia="en-US"/>
        </w:rPr>
        <w:t>initiateur</w:t>
      </w:r>
      <w:r w:rsidR="005D44DD" w:rsidRPr="0069798A">
        <w:rPr>
          <w:rFonts w:eastAsia="Calibri"/>
          <w:szCs w:val="22"/>
          <w:lang w:eastAsia="en-US"/>
        </w:rPr>
        <w:t>/l’initiatrice</w:t>
      </w:r>
      <w:r w:rsidR="00D9235C" w:rsidRPr="0069798A">
        <w:rPr>
          <w:rFonts w:eastAsia="Calibri"/>
          <w:szCs w:val="22"/>
          <w:lang w:eastAsia="en-US"/>
        </w:rPr>
        <w:t xml:space="preserve"> en est avisé</w:t>
      </w:r>
      <w:r w:rsidRPr="0069798A">
        <w:rPr>
          <w:rFonts w:eastAsia="Calibri"/>
          <w:szCs w:val="22"/>
          <w:lang w:eastAsia="en-US"/>
        </w:rPr>
        <w:t xml:space="preserve"> et le symbole </w:t>
      </w:r>
      <w:r w:rsidR="00D9235C" w:rsidRPr="0069798A">
        <w:rPr>
          <w:rFonts w:eastAsia="Calibri"/>
          <w:szCs w:val="22"/>
          <w:lang w:eastAsia="en-US"/>
        </w:rPr>
        <w:t xml:space="preserve">se voit attribué </w:t>
      </w:r>
      <w:r w:rsidRPr="0069798A">
        <w:rPr>
          <w:rFonts w:eastAsia="Calibri"/>
          <w:szCs w:val="22"/>
          <w:lang w:eastAsia="en-US"/>
        </w:rPr>
        <w:t xml:space="preserve">un numéro d'enregistrement et est soumis au Secrétariat central de l'ISO pour enregistrement et publication sur la plateforme de navigation en ligne de l'ISO: </w:t>
      </w:r>
      <w:hyperlink r:id="rId95" w:history="1">
        <w:r w:rsidR="00D9235C" w:rsidRPr="0069798A">
          <w:rPr>
            <w:rStyle w:val="Hyperlink"/>
            <w:rFonts w:eastAsia="Calibri"/>
            <w:szCs w:val="22"/>
            <w:lang w:eastAsia="en-US"/>
          </w:rPr>
          <w:t>http://www.iso.org/obp</w:t>
        </w:r>
      </w:hyperlink>
      <w:r w:rsidR="00D9235C" w:rsidRPr="0069798A">
        <w:rPr>
          <w:rFonts w:eastAsia="Calibri"/>
          <w:szCs w:val="22"/>
          <w:lang w:eastAsia="en-US"/>
        </w:rPr>
        <w:t>.</w:t>
      </w:r>
    </w:p>
    <w:p w14:paraId="6F018D7A" w14:textId="77777777" w:rsidR="00AD7C62" w:rsidRPr="0069798A" w:rsidRDefault="00AD7C62" w:rsidP="00AD7C62">
      <w:pPr>
        <w:ind w:left="284" w:hanging="284"/>
        <w:rPr>
          <w:rFonts w:eastAsia="Calibri"/>
          <w:szCs w:val="22"/>
          <w:lang w:eastAsia="en-US"/>
        </w:rPr>
      </w:pPr>
      <w:r w:rsidRPr="0069798A">
        <w:rPr>
          <w:rFonts w:eastAsia="Calibri"/>
          <w:szCs w:val="22"/>
          <w:lang w:eastAsia="en-US"/>
        </w:rPr>
        <w:t xml:space="preserve">8. Le nouveau symbole approuvé est ajouté à la liste des symboles à </w:t>
      </w:r>
      <w:r w:rsidR="00D9235C" w:rsidRPr="0069798A">
        <w:rPr>
          <w:rFonts w:eastAsia="Calibri"/>
          <w:szCs w:val="22"/>
          <w:lang w:eastAsia="en-US"/>
        </w:rPr>
        <w:t xml:space="preserve">faire figurer </w:t>
      </w:r>
      <w:r w:rsidRPr="0069798A">
        <w:rPr>
          <w:rFonts w:eastAsia="Calibri"/>
          <w:szCs w:val="22"/>
          <w:lang w:eastAsia="en-US"/>
        </w:rPr>
        <w:t>dans la prochaine révision d</w:t>
      </w:r>
      <w:r w:rsidR="00D9235C" w:rsidRPr="0069798A">
        <w:rPr>
          <w:rFonts w:eastAsia="Calibri"/>
          <w:szCs w:val="22"/>
          <w:lang w:eastAsia="en-US"/>
        </w:rPr>
        <w:t>e l’</w:t>
      </w:r>
      <w:r w:rsidRPr="0069798A">
        <w:rPr>
          <w:rFonts w:eastAsia="Calibri"/>
          <w:szCs w:val="22"/>
          <w:lang w:eastAsia="en-US"/>
        </w:rPr>
        <w:t>ISO 7083 ou de l'ISO 14617.</w:t>
      </w:r>
    </w:p>
    <w:p w14:paraId="1B08BD39" w14:textId="0B4C3FB5" w:rsidR="009351A7" w:rsidRPr="0069798A" w:rsidRDefault="009351A7" w:rsidP="009351A7">
      <w:pPr>
        <w:pStyle w:val="ANNEX"/>
        <w:numPr>
          <w:ilvl w:val="0"/>
          <w:numId w:val="0"/>
        </w:numPr>
        <w:rPr>
          <w:rStyle w:val="zzzHighlight0"/>
        </w:rPr>
      </w:pPr>
      <w:bookmarkStart w:id="1167" w:name="_Toc450747010"/>
      <w:bookmarkStart w:id="1168" w:name="_Toc38384948"/>
      <w:bookmarkStart w:id="1169" w:name="_Toc42492395"/>
      <w:bookmarkStart w:id="1170" w:name="_Toc104363770"/>
      <w:r w:rsidRPr="0069798A">
        <w:rPr>
          <w:rStyle w:val="zzzHighlight0"/>
        </w:rPr>
        <w:lastRenderedPageBreak/>
        <w:t>Annexe SI</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Procédure pour l’élaboration des Accords internationaux d’atelier (IWA)</w:t>
      </w:r>
      <w:bookmarkEnd w:id="1167"/>
      <w:bookmarkEnd w:id="1168"/>
      <w:bookmarkEnd w:id="1169"/>
      <w:bookmarkEnd w:id="1170"/>
    </w:p>
    <w:p w14:paraId="394FE7B5" w14:textId="77777777" w:rsidR="009351A7" w:rsidRPr="0069798A" w:rsidRDefault="009351A7" w:rsidP="009351A7">
      <w:pPr>
        <w:pStyle w:val="a2"/>
        <w:numPr>
          <w:ilvl w:val="0"/>
          <w:numId w:val="0"/>
        </w:numPr>
        <w:rPr>
          <w:snapToGrid w:val="0"/>
        </w:rPr>
      </w:pPr>
      <w:bookmarkStart w:id="1171" w:name="_Toc450747011"/>
      <w:bookmarkStart w:id="1172" w:name="_Toc38384949"/>
      <w:bookmarkStart w:id="1173" w:name="_Toc42492396"/>
      <w:bookmarkStart w:id="1174" w:name="_Toc104363771"/>
      <w:r w:rsidRPr="0069798A">
        <w:rPr>
          <w:snapToGrid w:val="0"/>
        </w:rPr>
        <w:t>SI.1</w:t>
      </w:r>
      <w:r w:rsidRPr="0069798A">
        <w:rPr>
          <w:snapToGrid w:val="0"/>
        </w:rPr>
        <w:tab/>
        <w:t>Proposition pour l’élaboration d'Accords IWA</w:t>
      </w:r>
      <w:bookmarkEnd w:id="1171"/>
      <w:bookmarkEnd w:id="1172"/>
      <w:bookmarkEnd w:id="1173"/>
      <w:bookmarkEnd w:id="1174"/>
    </w:p>
    <w:p w14:paraId="4978E6D7" w14:textId="77777777" w:rsidR="009351A7" w:rsidRPr="0069798A" w:rsidRDefault="009351A7" w:rsidP="00291D1B">
      <w:pPr>
        <w:pStyle w:val="BodyText"/>
        <w:spacing w:after="220"/>
        <w:rPr>
          <w:snapToGrid w:val="0"/>
        </w:rPr>
      </w:pPr>
      <w:r w:rsidRPr="0069798A">
        <w:rPr>
          <w:snapToGrid w:val="0"/>
        </w:rPr>
        <w:t>Une proposition visant l’organisation d’un atelier ISO en vue d’élaborer un ou plusieurs Accords internationaux d’atelier (IWA) sur un sujet particulier peut être soumise par n’importe quelle source, y compris par des comités membres de l’ISO, des organisations en liaison, des sociétés, etc. Un organisme qui n’est ni un comité membre de l’ISO, ni une organisation en liaison, ni un organisme d’ampleur internationale doit informer le comité membre de l’ISO dans son pays de son intention de soumettre une telle proposition.</w:t>
      </w:r>
    </w:p>
    <w:p w14:paraId="3E3CA903" w14:textId="19F13CA5" w:rsidR="009351A7" w:rsidRPr="0069798A" w:rsidRDefault="009351A7" w:rsidP="00291D1B">
      <w:pPr>
        <w:pStyle w:val="BodyText"/>
        <w:spacing w:after="200"/>
        <w:rPr>
          <w:snapToGrid w:val="0"/>
        </w:rPr>
      </w:pPr>
      <w:r w:rsidRPr="0069798A">
        <w:rPr>
          <w:snapToGrid w:val="0"/>
        </w:rPr>
        <w:t>Chaque fois que cela est possible, les auteurs de la proposition doivent fournir des détails concernant:</w:t>
      </w:r>
    </w:p>
    <w:p w14:paraId="382CA8F0" w14:textId="77777777" w:rsidR="009351A7" w:rsidRPr="0069798A" w:rsidRDefault="009351A7" w:rsidP="00291D1B">
      <w:pPr>
        <w:pStyle w:val="ListContinue"/>
        <w:spacing w:after="200"/>
        <w:rPr>
          <w:snapToGrid w:val="0"/>
        </w:rPr>
      </w:pPr>
      <w:r w:rsidRPr="0069798A">
        <w:rPr>
          <w:snapToGrid w:val="0"/>
        </w:rPr>
        <w:t>l'objectif et la justification de la proposition;</w:t>
      </w:r>
    </w:p>
    <w:p w14:paraId="2459D8A7" w14:textId="77777777" w:rsidR="009351A7" w:rsidRPr="0069798A" w:rsidRDefault="009351A7" w:rsidP="00291D1B">
      <w:pPr>
        <w:pStyle w:val="ListContinue"/>
        <w:spacing w:after="200"/>
        <w:rPr>
          <w:snapToGrid w:val="0"/>
        </w:rPr>
      </w:pPr>
      <w:r w:rsidRPr="0069798A">
        <w:rPr>
          <w:snapToGrid w:val="0"/>
        </w:rPr>
        <w:t>les documents pertinents; et</w:t>
      </w:r>
    </w:p>
    <w:p w14:paraId="25D953DD" w14:textId="77777777" w:rsidR="009351A7" w:rsidRPr="0069798A" w:rsidRDefault="009351A7" w:rsidP="00291D1B">
      <w:pPr>
        <w:pStyle w:val="ListContinue"/>
        <w:spacing w:after="200"/>
        <w:rPr>
          <w:snapToGrid w:val="0"/>
        </w:rPr>
      </w:pPr>
      <w:r w:rsidRPr="0069798A">
        <w:rPr>
          <w:snapToGrid w:val="0"/>
        </w:rPr>
        <w:t>les modalités de coopération et de liaison,</w:t>
      </w:r>
    </w:p>
    <w:p w14:paraId="1D730CEB" w14:textId="77777777" w:rsidR="009351A7" w:rsidRPr="0069798A" w:rsidRDefault="009351A7" w:rsidP="00291D1B">
      <w:pPr>
        <w:pStyle w:val="BodyText"/>
        <w:spacing w:after="220"/>
        <w:rPr>
          <w:snapToGrid w:val="0"/>
        </w:rPr>
      </w:pPr>
      <w:r w:rsidRPr="0069798A">
        <w:rPr>
          <w:snapToGrid w:val="0"/>
        </w:rPr>
        <w:t xml:space="preserve">conformément aux Directives ISO/IEC, Partie 1, </w:t>
      </w:r>
      <w:r w:rsidRPr="0069798A">
        <w:rPr>
          <w:snapToGrid w:val="0"/>
        </w:rPr>
        <w:fldChar w:fldCharType="begin"/>
      </w:r>
      <w:r w:rsidRPr="0069798A">
        <w:rPr>
          <w:snapToGrid w:val="0"/>
        </w:rPr>
        <w:instrText xml:space="preserve"> REF _Ref340577760 \r \h </w:instrText>
      </w:r>
      <w:r w:rsidRPr="0069798A">
        <w:rPr>
          <w:snapToGrid w:val="0"/>
        </w:rPr>
      </w:r>
      <w:r w:rsidRPr="0069798A">
        <w:rPr>
          <w:snapToGrid w:val="0"/>
        </w:rPr>
        <w:fldChar w:fldCharType="separate"/>
      </w:r>
      <w:r w:rsidR="004A7E0F" w:rsidRPr="0069798A">
        <w:rPr>
          <w:snapToGrid w:val="0"/>
        </w:rPr>
        <w:t>Annexe C</w:t>
      </w:r>
      <w:r w:rsidRPr="0069798A">
        <w:rPr>
          <w:snapToGrid w:val="0"/>
        </w:rPr>
        <w:fldChar w:fldCharType="end"/>
      </w:r>
      <w:r w:rsidRPr="0069798A">
        <w:rPr>
          <w:snapToGrid w:val="0"/>
        </w:rPr>
        <w:t>.</w:t>
      </w:r>
    </w:p>
    <w:p w14:paraId="61C35FB9" w14:textId="77777777" w:rsidR="009351A7" w:rsidRPr="0069798A" w:rsidRDefault="009351A7" w:rsidP="00291D1B">
      <w:pPr>
        <w:pStyle w:val="BodyText"/>
        <w:spacing w:after="220"/>
        <w:rPr>
          <w:snapToGrid w:val="0"/>
        </w:rPr>
      </w:pPr>
      <w:r w:rsidRPr="0069798A">
        <w:rPr>
          <w:snapToGrid w:val="0"/>
        </w:rPr>
        <w:t>En outre, dans la mesure du possible, les propositions feront mention d’un comité membre de l’ISO disposé à assurer le secrétariat de l’atelier IWA. S’il est jugé nécessaire que la participation à l’atelier soit restreinte (voir SJ.5.2), ceci doit aussi être mentionné.</w:t>
      </w:r>
    </w:p>
    <w:p w14:paraId="1F3C1992" w14:textId="360DE772" w:rsidR="009351A7" w:rsidRPr="0069798A" w:rsidRDefault="009351A7" w:rsidP="00291D1B">
      <w:pPr>
        <w:pStyle w:val="BodyText"/>
        <w:spacing w:after="220"/>
        <w:rPr>
          <w:snapToGrid w:val="0"/>
        </w:rPr>
      </w:pPr>
      <w:r w:rsidRPr="0069798A">
        <w:rPr>
          <w:snapToGrid w:val="0"/>
        </w:rPr>
        <w:t>Dans certaines circonstances, il peut être considéré que plusieurs réunions seront nécessaires pour parvenir à un consensus. L’auteur de la proposition est alors encouragé</w:t>
      </w:r>
      <w:r w:rsidR="005D44DD" w:rsidRPr="0069798A">
        <w:rPr>
          <w:snapToGrid w:val="0"/>
        </w:rPr>
        <w:t>(e)</w:t>
      </w:r>
      <w:r w:rsidRPr="0069798A">
        <w:rPr>
          <w:snapToGrid w:val="0"/>
        </w:rPr>
        <w:t>, ou peut être invité</w:t>
      </w:r>
      <w:r w:rsidR="005D44DD" w:rsidRPr="0069798A">
        <w:rPr>
          <w:snapToGrid w:val="0"/>
        </w:rPr>
        <w:t>(e)</w:t>
      </w:r>
      <w:r w:rsidRPr="0069798A">
        <w:rPr>
          <w:snapToGrid w:val="0"/>
        </w:rPr>
        <w:t xml:space="preserve"> par le Bureau de gestion technique de l’ISO, à élaborer un plan d’action donnant des précisions sur le calendrier des réunions, les dates prévues pour la diffusion des projets de document, la mise en place éventuelle d’équipes de projet pour assurer l’avancement des travaux entre les réunions, la date escomptée de la mise à disposition d’un IWA, etc.</w:t>
      </w:r>
    </w:p>
    <w:p w14:paraId="5FADB5F4" w14:textId="77777777" w:rsidR="009351A7" w:rsidRPr="0069798A" w:rsidRDefault="009351A7" w:rsidP="009351A7">
      <w:pPr>
        <w:pStyle w:val="a2"/>
        <w:numPr>
          <w:ilvl w:val="0"/>
          <w:numId w:val="0"/>
        </w:numPr>
        <w:rPr>
          <w:snapToGrid w:val="0"/>
        </w:rPr>
      </w:pPr>
      <w:bookmarkStart w:id="1175" w:name="_Toc450747012"/>
      <w:bookmarkStart w:id="1176" w:name="_Toc38384950"/>
      <w:bookmarkStart w:id="1177" w:name="_Toc42492397"/>
      <w:bookmarkStart w:id="1178" w:name="_Toc104363772"/>
      <w:r w:rsidRPr="0069798A">
        <w:rPr>
          <w:snapToGrid w:val="0"/>
        </w:rPr>
        <w:t>SI.2</w:t>
      </w:r>
      <w:r w:rsidRPr="0069798A">
        <w:rPr>
          <w:snapToGrid w:val="0"/>
        </w:rPr>
        <w:tab/>
        <w:t>Examen des propositions</w:t>
      </w:r>
      <w:bookmarkEnd w:id="1175"/>
      <w:bookmarkEnd w:id="1176"/>
      <w:bookmarkEnd w:id="1177"/>
      <w:bookmarkEnd w:id="1178"/>
    </w:p>
    <w:p w14:paraId="262A2929" w14:textId="77777777" w:rsidR="00BB47E6" w:rsidRPr="0069798A" w:rsidRDefault="009351A7" w:rsidP="00291D1B">
      <w:pPr>
        <w:pStyle w:val="BodyText"/>
        <w:spacing w:after="220"/>
        <w:rPr>
          <w:snapToGrid w:val="0"/>
        </w:rPr>
      </w:pPr>
      <w:r w:rsidRPr="0069798A">
        <w:rPr>
          <w:snapToGrid w:val="0"/>
        </w:rPr>
        <w:t>Les propositions seront soumises au Bureau de gestion technique de l’ISO pour approbation. Il convient qu’elles présentent une analyse de l’intérêt général du sujet de la proposition d’IWA dans différents pays et pour les différentes parties prenantes.</w:t>
      </w:r>
    </w:p>
    <w:p w14:paraId="3A79C35D" w14:textId="701AB163" w:rsidR="009351A7" w:rsidRPr="0069798A" w:rsidRDefault="009351A7" w:rsidP="00291D1B">
      <w:pPr>
        <w:pStyle w:val="BodyText"/>
        <w:spacing w:after="220"/>
        <w:rPr>
          <w:snapToGrid w:val="0"/>
        </w:rPr>
      </w:pPr>
      <w:r w:rsidRPr="0069798A">
        <w:rPr>
          <w:snapToGrid w:val="0"/>
        </w:rPr>
        <w:t xml:space="preserve">Si la proposition est acceptée, le Bureau de gestion technique de l’ISO engagera des consultations avec les comités membres afin d’identifier un candidat </w:t>
      </w:r>
      <w:r w:rsidR="005D44DD" w:rsidRPr="0069798A">
        <w:rPr>
          <w:snapToGrid w:val="0"/>
        </w:rPr>
        <w:t xml:space="preserve">ou une candidate </w:t>
      </w:r>
      <w:r w:rsidRPr="0069798A">
        <w:rPr>
          <w:snapToGrid w:val="0"/>
        </w:rPr>
        <w:t>disposé</w:t>
      </w:r>
      <w:r w:rsidR="005D44DD" w:rsidRPr="0069798A">
        <w:rPr>
          <w:snapToGrid w:val="0"/>
        </w:rPr>
        <w:t>(e)</w:t>
      </w:r>
      <w:r w:rsidRPr="0069798A">
        <w:rPr>
          <w:snapToGrid w:val="0"/>
        </w:rPr>
        <w:t xml:space="preserve"> à jouer le rôle d’organisateur</w:t>
      </w:r>
      <w:r w:rsidR="005D44DD" w:rsidRPr="0069798A">
        <w:rPr>
          <w:snapToGrid w:val="0"/>
        </w:rPr>
        <w:t>/d’organisatrice</w:t>
      </w:r>
      <w:r w:rsidRPr="0069798A">
        <w:rPr>
          <w:snapToGrid w:val="0"/>
        </w:rPr>
        <w:t xml:space="preserve"> et à fournir le soutien administratif et logistique à l’auteur de la proposition. La préférence sera normalement accordée</w:t>
      </w:r>
    </w:p>
    <w:p w14:paraId="6C48ACD6" w14:textId="6D6517A7" w:rsidR="009351A7" w:rsidRPr="0069798A" w:rsidRDefault="009351A7" w:rsidP="00291D1B">
      <w:pPr>
        <w:pStyle w:val="ListContinue"/>
        <w:spacing w:after="180"/>
        <w:rPr>
          <w:snapToGrid w:val="0"/>
        </w:rPr>
      </w:pPr>
      <w:r w:rsidRPr="0069798A">
        <w:rPr>
          <w:snapToGrid w:val="0"/>
        </w:rPr>
        <w:t>au comité membre du pays de l’auteur de la proposition, si l’auteur de la proposition n’est pas un comité membre; ou</w:t>
      </w:r>
    </w:p>
    <w:p w14:paraId="3B1B76B8" w14:textId="77777777" w:rsidR="009351A7" w:rsidRPr="0069798A" w:rsidRDefault="009351A7" w:rsidP="00291D1B">
      <w:pPr>
        <w:pStyle w:val="ListContinue"/>
        <w:rPr>
          <w:snapToGrid w:val="0"/>
        </w:rPr>
      </w:pPr>
      <w:r w:rsidRPr="0069798A">
        <w:rPr>
          <w:snapToGrid w:val="0"/>
        </w:rPr>
        <w:t>aux comités membres détenant des secrétariats dans des domaines apparentés à celui couvert par la proposition.</w:t>
      </w:r>
    </w:p>
    <w:p w14:paraId="27A636C1" w14:textId="77777777" w:rsidR="009351A7" w:rsidRPr="0069798A" w:rsidRDefault="009351A7" w:rsidP="009351A7">
      <w:pPr>
        <w:pStyle w:val="BodyText"/>
        <w:rPr>
          <w:snapToGrid w:val="0"/>
        </w:rPr>
      </w:pPr>
      <w:r w:rsidRPr="0069798A">
        <w:rPr>
          <w:snapToGrid w:val="0"/>
        </w:rPr>
        <w:lastRenderedPageBreak/>
        <w:t>S’il y a plusieurs offres de prise en charge, le Bureau de gestion technique de l’ISO désignera officiellement un comité membre pour assurer le secrétariat de l’atelier. Le comité membre de l’ISO désigné peut prévoir des arrangements financiers avec l’auteur de la proposition pour couvrir les coûts du soutien administratif et logistique de l’atelier. Si un comité membre n’est pas disposé à agir en tant que secrétariat de l’atelier, le Bureau de gestion technique de l’ISO peut autoriser le Secrétariat central de l’ISO à remplir ce rôle, pour autant que tous les coûts soient couverts par les frais d’inscription à l’atelier.</w:t>
      </w:r>
    </w:p>
    <w:p w14:paraId="2E8F4FA6" w14:textId="77777777" w:rsidR="009351A7" w:rsidRPr="0069798A" w:rsidRDefault="009351A7" w:rsidP="009351A7">
      <w:pPr>
        <w:pStyle w:val="BodyText"/>
        <w:rPr>
          <w:snapToGrid w:val="0"/>
        </w:rPr>
      </w:pPr>
      <w:r w:rsidRPr="0069798A">
        <w:rPr>
          <w:snapToGrid w:val="0"/>
        </w:rPr>
        <w:t>Une estimation des coûts à prévoir pour la tenue d’un atelier IWA est fournie en SI.10.</w:t>
      </w:r>
    </w:p>
    <w:p w14:paraId="4AEF5C5C" w14:textId="41E934D5" w:rsidR="009351A7" w:rsidRPr="0069798A" w:rsidRDefault="009351A7" w:rsidP="009351A7">
      <w:pPr>
        <w:pStyle w:val="BodyText"/>
        <w:rPr>
          <w:snapToGrid w:val="0"/>
        </w:rPr>
      </w:pPr>
      <w:r w:rsidRPr="0069798A">
        <w:rPr>
          <w:snapToGrid w:val="0"/>
        </w:rPr>
        <w:t>Le secrétariat de l’atelier et l’auteur de la proposition doivent désigner le</w:t>
      </w:r>
      <w:r w:rsidR="001D5921" w:rsidRPr="0069798A">
        <w:rPr>
          <w:snapToGrid w:val="0"/>
        </w:rPr>
        <w:t>/la</w:t>
      </w:r>
      <w:r w:rsidRPr="0069798A">
        <w:rPr>
          <w:snapToGrid w:val="0"/>
        </w:rPr>
        <w:t xml:space="preserve"> </w:t>
      </w:r>
      <w:r w:rsidR="00123C06" w:rsidRPr="0069798A">
        <w:rPr>
          <w:snapToGrid w:val="0"/>
        </w:rPr>
        <w:t>Président</w:t>
      </w:r>
      <w:r w:rsidR="001D5921" w:rsidRPr="0069798A">
        <w:rPr>
          <w:snapToGrid w:val="0"/>
        </w:rPr>
        <w:t>(e)</w:t>
      </w:r>
      <w:r w:rsidRPr="0069798A">
        <w:rPr>
          <w:snapToGrid w:val="0"/>
        </w:rPr>
        <w:t xml:space="preserve"> de l’atelier.</w:t>
      </w:r>
    </w:p>
    <w:p w14:paraId="5BB71315" w14:textId="77777777" w:rsidR="009351A7" w:rsidRPr="0069798A" w:rsidRDefault="009351A7" w:rsidP="009351A7">
      <w:pPr>
        <w:pStyle w:val="a2"/>
        <w:numPr>
          <w:ilvl w:val="0"/>
          <w:numId w:val="0"/>
        </w:numPr>
        <w:rPr>
          <w:snapToGrid w:val="0"/>
        </w:rPr>
      </w:pPr>
      <w:bookmarkStart w:id="1179" w:name="_Toc450747013"/>
      <w:bookmarkStart w:id="1180" w:name="_Toc38384951"/>
      <w:bookmarkStart w:id="1181" w:name="_Toc42492398"/>
      <w:bookmarkStart w:id="1182" w:name="_Toc104363773"/>
      <w:r w:rsidRPr="0069798A">
        <w:rPr>
          <w:snapToGrid w:val="0"/>
        </w:rPr>
        <w:t>SI.3</w:t>
      </w:r>
      <w:r w:rsidRPr="0069798A">
        <w:rPr>
          <w:snapToGrid w:val="0"/>
        </w:rPr>
        <w:tab/>
        <w:t>Annonce</w:t>
      </w:r>
      <w:bookmarkEnd w:id="1179"/>
      <w:bookmarkEnd w:id="1180"/>
      <w:bookmarkEnd w:id="1181"/>
      <w:bookmarkEnd w:id="1182"/>
    </w:p>
    <w:p w14:paraId="1963E86B" w14:textId="3F0D4ADD" w:rsidR="009351A7" w:rsidRPr="0069798A" w:rsidRDefault="009351A7" w:rsidP="009351A7">
      <w:pPr>
        <w:pStyle w:val="BodyText"/>
        <w:rPr>
          <w:snapToGrid w:val="0"/>
        </w:rPr>
      </w:pPr>
      <w:r w:rsidRPr="0069798A">
        <w:rPr>
          <w:snapToGrid w:val="0"/>
        </w:rPr>
        <w:t>Une fois que le secrétariat de l’atelier et que l’auteur de la proposition ont convenu d’une date et d’un lieu pour la première réunion de l’atelier, l’information doit être transmise aux comités membres de l’ISO. Ces précisions doivent ensuite être communiquées sous la forme la plus appropriée par le secrétariat de l’atelier, le Secrétariat central de l’ISO et par tout autre comité membre intéressé pour être diffusées le plus largement possible (en passant par exemple l’annonce sur un site Web publiquement accessible). Les annonces peuvent être faites de différentes façons et sur différents médias, l’objectif étant que, dans le monde entier, l’éventail le plus large de parties intéressées soit informé de la tenue de l’atelier et puisse y participer.</w:t>
      </w:r>
    </w:p>
    <w:p w14:paraId="28D817E8" w14:textId="77777777" w:rsidR="009351A7" w:rsidRPr="0069798A" w:rsidRDefault="009351A7" w:rsidP="009351A7">
      <w:pPr>
        <w:pStyle w:val="BodyText"/>
        <w:rPr>
          <w:snapToGrid w:val="0"/>
        </w:rPr>
      </w:pPr>
      <w:r w:rsidRPr="0069798A">
        <w:rPr>
          <w:snapToGrid w:val="0"/>
        </w:rPr>
        <w:t>L’auteur de la proposition et le secrétariat de l’atelier veilleront à ce que tout comité de l’ISO ayant des projets en rapport avec le sujet soit invité à être représenté à l’atelier.</w:t>
      </w:r>
    </w:p>
    <w:p w14:paraId="0519DA41" w14:textId="77777777" w:rsidR="009351A7" w:rsidRPr="0069798A" w:rsidRDefault="009351A7" w:rsidP="009351A7">
      <w:pPr>
        <w:pStyle w:val="BodyText"/>
        <w:rPr>
          <w:snapToGrid w:val="0"/>
        </w:rPr>
      </w:pPr>
      <w:r w:rsidRPr="0069798A">
        <w:rPr>
          <w:snapToGrid w:val="0"/>
        </w:rPr>
        <w:t>Des droits d’inscription peuvent être demandés pour aider au financement des préparatifs et de l’accueil de l’atelier. Le montant des droits d’inscription doit être clairement indiqué dans l’annonce de l’atelier.</w:t>
      </w:r>
    </w:p>
    <w:p w14:paraId="4BD6A137" w14:textId="77777777" w:rsidR="009351A7" w:rsidRPr="0069798A" w:rsidRDefault="009351A7" w:rsidP="009351A7">
      <w:pPr>
        <w:pStyle w:val="Note"/>
        <w:rPr>
          <w:snapToGrid w:val="0"/>
        </w:rPr>
      </w:pPr>
      <w:r w:rsidRPr="0069798A">
        <w:rPr>
          <w:noProof/>
          <w:snapToGrid w:val="0"/>
        </w:rPr>
        <w:t>NOTE</w:t>
      </w:r>
      <w:r w:rsidRPr="0069798A">
        <w:rPr>
          <w:noProof/>
          <w:snapToGrid w:val="0"/>
        </w:rPr>
        <w:tab/>
        <w:t xml:space="preserve">Quand </w:t>
      </w:r>
      <w:r w:rsidRPr="0069798A">
        <w:rPr>
          <w:snapToGrid w:val="0"/>
        </w:rPr>
        <w:t xml:space="preserve">le sujet d’un atelier présente potentiellement de l’intérêt pour les pays en développement, il est recommandé de trouver un mécanisme de financement autre que les droits d’inscription pour faciliter la participation de ces pays ou de prévoir un certain nombre d’inscriptions </w:t>
      </w:r>
      <w:r w:rsidR="009175E5" w:rsidRPr="0069798A">
        <w:rPr>
          <w:snapToGrid w:val="0"/>
        </w:rPr>
        <w:t>«</w:t>
      </w:r>
      <w:r w:rsidRPr="0069798A">
        <w:rPr>
          <w:snapToGrid w:val="0"/>
        </w:rPr>
        <w:t>gratuites</w:t>
      </w:r>
      <w:r w:rsidR="009175E5" w:rsidRPr="0069798A">
        <w:rPr>
          <w:snapToGrid w:val="0"/>
        </w:rPr>
        <w:t>»</w:t>
      </w:r>
      <w:r w:rsidRPr="0069798A">
        <w:rPr>
          <w:snapToGrid w:val="0"/>
        </w:rPr>
        <w:t>.</w:t>
      </w:r>
    </w:p>
    <w:p w14:paraId="03F39E44" w14:textId="77777777" w:rsidR="009351A7" w:rsidRPr="0069798A" w:rsidRDefault="009351A7" w:rsidP="009351A7">
      <w:pPr>
        <w:pStyle w:val="BodyText"/>
        <w:rPr>
          <w:snapToGrid w:val="0"/>
        </w:rPr>
      </w:pPr>
      <w:r w:rsidRPr="0069798A">
        <w:rPr>
          <w:snapToGrid w:val="0"/>
        </w:rPr>
        <w:t>L’annonce doit être faite au moins 90 jours avant la date convenue, afin de laisser suffisamment de temps aux intéressés pour organiser à l’avance leur participation à l’atelier. L’annonce doit être accompagnée d’un formulaire d’inscription que les intéressés doivent renvoyer au secrétariat de l’atelier.</w:t>
      </w:r>
    </w:p>
    <w:p w14:paraId="340B3DAB" w14:textId="77777777" w:rsidR="009351A7" w:rsidRPr="0069798A" w:rsidRDefault="009351A7" w:rsidP="009351A7">
      <w:pPr>
        <w:pStyle w:val="a2"/>
        <w:numPr>
          <w:ilvl w:val="0"/>
          <w:numId w:val="0"/>
        </w:numPr>
        <w:rPr>
          <w:snapToGrid w:val="0"/>
        </w:rPr>
      </w:pPr>
      <w:bookmarkStart w:id="1183" w:name="_Toc450747014"/>
      <w:bookmarkStart w:id="1184" w:name="_Toc38384952"/>
      <w:bookmarkStart w:id="1185" w:name="_Toc42492399"/>
      <w:bookmarkStart w:id="1186" w:name="_Toc104363774"/>
      <w:r w:rsidRPr="0069798A">
        <w:rPr>
          <w:snapToGrid w:val="0"/>
        </w:rPr>
        <w:t>SI.4</w:t>
      </w:r>
      <w:r w:rsidRPr="0069798A">
        <w:rPr>
          <w:snapToGrid w:val="0"/>
        </w:rPr>
        <w:tab/>
        <w:t>Informations concernant l’atelier</w:t>
      </w:r>
      <w:bookmarkEnd w:id="1183"/>
      <w:bookmarkEnd w:id="1184"/>
      <w:bookmarkEnd w:id="1185"/>
      <w:bookmarkEnd w:id="1186"/>
    </w:p>
    <w:p w14:paraId="2E498DFB" w14:textId="793A38B2" w:rsidR="009351A7" w:rsidRPr="0069798A" w:rsidRDefault="009351A7" w:rsidP="009351A7">
      <w:pPr>
        <w:pStyle w:val="BodyText"/>
        <w:rPr>
          <w:snapToGrid w:val="0"/>
        </w:rPr>
      </w:pPr>
      <w:r w:rsidRPr="0069798A">
        <w:rPr>
          <w:snapToGrid w:val="0"/>
        </w:rPr>
        <w:t>Un programme précisant les objectifs de l’atelier, les</w:t>
      </w:r>
      <w:r w:rsidR="003C6FAB" w:rsidRPr="0069798A">
        <w:rPr>
          <w:snapToGrid w:val="0"/>
        </w:rPr>
        <w:t xml:space="preserve"> document</w:t>
      </w:r>
      <w:r w:rsidRPr="0069798A">
        <w:rPr>
          <w:snapToGrid w:val="0"/>
        </w:rPr>
        <w:t>s, l’ordre du jour, les projets de documents et toute autre indication concernant l’atelier devront être mis à disposition et diffusés aux participants inscrits, au plus tard six semaines avant la tenue de l’atelier. Les participants inscrits peuvent soumettre leurs contributions au secrétariat de l’atelier pour diffusion ultérieure aux autres participants.</w:t>
      </w:r>
    </w:p>
    <w:p w14:paraId="56D8AD40" w14:textId="77777777" w:rsidR="009351A7" w:rsidRPr="0069798A" w:rsidRDefault="009351A7" w:rsidP="009351A7">
      <w:pPr>
        <w:pStyle w:val="a2"/>
        <w:numPr>
          <w:ilvl w:val="0"/>
          <w:numId w:val="0"/>
        </w:numPr>
        <w:rPr>
          <w:snapToGrid w:val="0"/>
        </w:rPr>
      </w:pPr>
      <w:bookmarkStart w:id="1187" w:name="_Toc450747015"/>
      <w:bookmarkStart w:id="1188" w:name="_Toc38384953"/>
      <w:bookmarkStart w:id="1189" w:name="_Toc42492400"/>
      <w:bookmarkStart w:id="1190" w:name="_Toc104363775"/>
      <w:r w:rsidRPr="0069798A">
        <w:rPr>
          <w:snapToGrid w:val="0"/>
        </w:rPr>
        <w:t>SI.5</w:t>
      </w:r>
      <w:r w:rsidRPr="0069798A">
        <w:rPr>
          <w:snapToGrid w:val="0"/>
        </w:rPr>
        <w:tab/>
        <w:t>Participation</w:t>
      </w:r>
      <w:bookmarkEnd w:id="1187"/>
      <w:bookmarkEnd w:id="1188"/>
      <w:bookmarkEnd w:id="1189"/>
      <w:bookmarkEnd w:id="1190"/>
    </w:p>
    <w:p w14:paraId="517B4CA3" w14:textId="77777777" w:rsidR="009351A7" w:rsidRPr="0069798A" w:rsidRDefault="009351A7" w:rsidP="009351A7">
      <w:pPr>
        <w:pStyle w:val="a3"/>
        <w:numPr>
          <w:ilvl w:val="0"/>
          <w:numId w:val="0"/>
        </w:numPr>
        <w:rPr>
          <w:snapToGrid w:val="0"/>
        </w:rPr>
      </w:pPr>
      <w:r w:rsidRPr="0069798A">
        <w:rPr>
          <w:noProof/>
          <w:snapToGrid w:val="0"/>
        </w:rPr>
        <w:t>SI.5.1</w:t>
      </w:r>
      <w:r w:rsidRPr="0069798A">
        <w:rPr>
          <w:snapToGrid w:val="0"/>
        </w:rPr>
        <w:tab/>
      </w:r>
      <w:r w:rsidR="00291D1B" w:rsidRPr="0069798A">
        <w:rPr>
          <w:snapToGrid w:val="0"/>
        </w:rPr>
        <w:tab/>
      </w:r>
      <w:r w:rsidRPr="0069798A">
        <w:rPr>
          <w:snapToGrid w:val="0"/>
        </w:rPr>
        <w:t>Présidence des ateliers</w:t>
      </w:r>
    </w:p>
    <w:p w14:paraId="0237E1A2" w14:textId="15F65D19" w:rsidR="009351A7" w:rsidRPr="0069798A" w:rsidRDefault="009351A7" w:rsidP="009351A7">
      <w:pPr>
        <w:pStyle w:val="BodyText"/>
        <w:rPr>
          <w:snapToGrid w:val="0"/>
        </w:rPr>
      </w:pPr>
      <w:r w:rsidRPr="0069798A">
        <w:rPr>
          <w:snapToGrid w:val="0"/>
        </w:rPr>
        <w:t>L’auteur de la proposition et le</w:t>
      </w:r>
      <w:r w:rsidR="00020970" w:rsidRPr="0069798A">
        <w:rPr>
          <w:snapToGrid w:val="0"/>
        </w:rPr>
        <w:t>/la Se</w:t>
      </w:r>
      <w:r w:rsidR="00F21625" w:rsidRPr="0069798A">
        <w:rPr>
          <w:snapToGrid w:val="0"/>
        </w:rPr>
        <w:t>crétaire</w:t>
      </w:r>
      <w:r w:rsidRPr="0069798A">
        <w:rPr>
          <w:snapToGrid w:val="0"/>
        </w:rPr>
        <w:t xml:space="preserve"> de l’atelier doivent désigner le</w:t>
      </w:r>
      <w:r w:rsidR="00A75D20" w:rsidRPr="0069798A">
        <w:rPr>
          <w:snapToGrid w:val="0"/>
        </w:rPr>
        <w:t>/la</w:t>
      </w:r>
      <w:r w:rsidRPr="0069798A">
        <w:rPr>
          <w:snapToGrid w:val="0"/>
        </w:rPr>
        <w:t xml:space="preserve"> </w:t>
      </w:r>
      <w:r w:rsidR="00123C06" w:rsidRPr="0069798A">
        <w:rPr>
          <w:snapToGrid w:val="0"/>
        </w:rPr>
        <w:t>Président</w:t>
      </w:r>
      <w:r w:rsidR="00A75D20" w:rsidRPr="0069798A">
        <w:rPr>
          <w:snapToGrid w:val="0"/>
        </w:rPr>
        <w:t>(e)</w:t>
      </w:r>
      <w:r w:rsidRPr="0069798A">
        <w:rPr>
          <w:snapToGrid w:val="0"/>
        </w:rPr>
        <w:t xml:space="preserve"> de l’atelier</w:t>
      </w:r>
      <w:r w:rsidR="00495B4A" w:rsidRPr="0069798A">
        <w:rPr>
          <w:snapToGrid w:val="0"/>
        </w:rPr>
        <w:t xml:space="preserve"> en question</w:t>
      </w:r>
      <w:r w:rsidRPr="0069798A">
        <w:rPr>
          <w:snapToGrid w:val="0"/>
        </w:rPr>
        <w:t>. Le</w:t>
      </w:r>
      <w:r w:rsidR="00A75D20" w:rsidRPr="0069798A">
        <w:rPr>
          <w:snapToGrid w:val="0"/>
        </w:rPr>
        <w:t>/la</w:t>
      </w:r>
      <w:r w:rsidRPr="0069798A">
        <w:rPr>
          <w:snapToGrid w:val="0"/>
        </w:rPr>
        <w:t xml:space="preserve"> </w:t>
      </w:r>
      <w:r w:rsidR="00123C06" w:rsidRPr="0069798A">
        <w:rPr>
          <w:snapToGrid w:val="0"/>
        </w:rPr>
        <w:t>Président</w:t>
      </w:r>
      <w:r w:rsidR="00A75D20" w:rsidRPr="0069798A">
        <w:rPr>
          <w:snapToGrid w:val="0"/>
        </w:rPr>
        <w:t>(e)</w:t>
      </w:r>
      <w:r w:rsidRPr="0069798A">
        <w:rPr>
          <w:snapToGrid w:val="0"/>
        </w:rPr>
        <w:t xml:space="preserve"> doit agir en toute neutralité dans une perspective purement internationale, et doit, en particulier:</w:t>
      </w:r>
    </w:p>
    <w:p w14:paraId="34D7C437" w14:textId="77777777" w:rsidR="009351A7" w:rsidRPr="0069798A" w:rsidRDefault="009351A7" w:rsidP="00291D1B">
      <w:pPr>
        <w:pStyle w:val="ListContinue"/>
        <w:rPr>
          <w:snapToGrid w:val="0"/>
        </w:rPr>
      </w:pPr>
      <w:r w:rsidRPr="0069798A">
        <w:rPr>
          <w:snapToGrid w:val="0"/>
        </w:rPr>
        <w:lastRenderedPageBreak/>
        <w:t>veiller à récapituler adéquatement tous les points de vue exprimés durant l’atelier pour la bonne compréhension de tous les participants,</w:t>
      </w:r>
    </w:p>
    <w:p w14:paraId="548F4CF2" w14:textId="77777777" w:rsidR="009351A7" w:rsidRPr="0069798A" w:rsidRDefault="009351A7" w:rsidP="00291D1B">
      <w:pPr>
        <w:pStyle w:val="ListContinue"/>
        <w:rPr>
          <w:snapToGrid w:val="0"/>
        </w:rPr>
      </w:pPr>
      <w:r w:rsidRPr="0069798A">
        <w:rPr>
          <w:snapToGrid w:val="0"/>
        </w:rPr>
        <w:t>conduire l’atelier dans l’optique d’obtenir un consensus,</w:t>
      </w:r>
    </w:p>
    <w:p w14:paraId="1887BE07" w14:textId="494F1086" w:rsidR="009351A7" w:rsidRPr="0069798A" w:rsidRDefault="009351A7" w:rsidP="00291D1B">
      <w:pPr>
        <w:pStyle w:val="ListContinue"/>
        <w:rPr>
          <w:snapToGrid w:val="0"/>
        </w:rPr>
      </w:pPr>
      <w:r w:rsidRPr="0069798A">
        <w:rPr>
          <w:snapToGrid w:val="0"/>
        </w:rPr>
        <w:t>s’assurer que les décisions sont formulées avec clarté et, s’il y a lieu, communiquées aux participant</w:t>
      </w:r>
      <w:r w:rsidR="00CF7FBC" w:rsidRPr="0069798A">
        <w:rPr>
          <w:snapToGrid w:val="0"/>
        </w:rPr>
        <w:t>(e)</w:t>
      </w:r>
      <w:r w:rsidRPr="0069798A">
        <w:rPr>
          <w:snapToGrid w:val="0"/>
        </w:rPr>
        <w:t>s avant la clôture de l’atelier.</w:t>
      </w:r>
    </w:p>
    <w:p w14:paraId="2A91CB6A" w14:textId="5C6B81CF" w:rsidR="009351A7" w:rsidRPr="0069798A" w:rsidRDefault="009351A7" w:rsidP="009351A7">
      <w:pPr>
        <w:pStyle w:val="a3"/>
        <w:numPr>
          <w:ilvl w:val="0"/>
          <w:numId w:val="0"/>
        </w:numPr>
        <w:rPr>
          <w:snapToGrid w:val="0"/>
        </w:rPr>
      </w:pPr>
      <w:r w:rsidRPr="0069798A">
        <w:rPr>
          <w:noProof/>
          <w:snapToGrid w:val="0"/>
        </w:rPr>
        <w:t>SI.5.2</w:t>
      </w:r>
      <w:r w:rsidRPr="0069798A">
        <w:rPr>
          <w:snapToGrid w:val="0"/>
        </w:rPr>
        <w:tab/>
      </w:r>
      <w:r w:rsidR="00291D1B" w:rsidRPr="0069798A">
        <w:rPr>
          <w:snapToGrid w:val="0"/>
        </w:rPr>
        <w:tab/>
      </w:r>
      <w:r w:rsidRPr="0069798A">
        <w:rPr>
          <w:snapToGrid w:val="0"/>
        </w:rPr>
        <w:t>Participant</w:t>
      </w:r>
      <w:r w:rsidR="00CF7FBC" w:rsidRPr="0069798A">
        <w:rPr>
          <w:snapToGrid w:val="0"/>
        </w:rPr>
        <w:t>(e)</w:t>
      </w:r>
      <w:r w:rsidRPr="0069798A">
        <w:rPr>
          <w:snapToGrid w:val="0"/>
        </w:rPr>
        <w:t>s inscrits</w:t>
      </w:r>
    </w:p>
    <w:p w14:paraId="3C037FEE" w14:textId="7E0A3FAE" w:rsidR="009351A7" w:rsidRPr="0069798A" w:rsidRDefault="009351A7" w:rsidP="009351A7">
      <w:pPr>
        <w:pStyle w:val="BodyText"/>
        <w:rPr>
          <w:snapToGrid w:val="0"/>
        </w:rPr>
      </w:pPr>
      <w:r w:rsidRPr="0069798A">
        <w:rPr>
          <w:snapToGrid w:val="0"/>
        </w:rPr>
        <w:t>Tout organisme peut s’inscrire en qualité de participant à un atelier et la participation n’est autorisée qu’aux participants inscrits. Les participant</w:t>
      </w:r>
      <w:r w:rsidR="00CF7FBC" w:rsidRPr="0069798A">
        <w:rPr>
          <w:snapToGrid w:val="0"/>
        </w:rPr>
        <w:t>(e)</w:t>
      </w:r>
      <w:r w:rsidRPr="0069798A">
        <w:rPr>
          <w:snapToGrid w:val="0"/>
        </w:rPr>
        <w:t>s ne sont pas nécessairement désignés par le comité membre de l’ISO dans leurs pays.</w:t>
      </w:r>
      <w:r w:rsidR="009363C3" w:rsidRPr="0069798A">
        <w:rPr>
          <w:snapToGrid w:val="0"/>
        </w:rPr>
        <w:t xml:space="preserve"> </w:t>
      </w:r>
      <w:r w:rsidRPr="0069798A">
        <w:rPr>
          <w:snapToGrid w:val="0"/>
        </w:rPr>
        <w:t>Le secrétariat de l’atelier, le</w:t>
      </w:r>
      <w:r w:rsidR="00CF7FBC" w:rsidRPr="0069798A">
        <w:rPr>
          <w:snapToGrid w:val="0"/>
        </w:rPr>
        <w:t>/la</w:t>
      </w:r>
      <w:r w:rsidRPr="0069798A">
        <w:rPr>
          <w:snapToGrid w:val="0"/>
        </w:rPr>
        <w:t xml:space="preserve"> </w:t>
      </w:r>
      <w:r w:rsidR="00123C06" w:rsidRPr="0069798A">
        <w:rPr>
          <w:snapToGrid w:val="0"/>
        </w:rPr>
        <w:t>Président</w:t>
      </w:r>
      <w:r w:rsidR="00CF7FBC" w:rsidRPr="0069798A">
        <w:rPr>
          <w:snapToGrid w:val="0"/>
        </w:rPr>
        <w:t>(e)</w:t>
      </w:r>
      <w:r w:rsidRPr="0069798A">
        <w:rPr>
          <w:snapToGrid w:val="0"/>
        </w:rPr>
        <w:t xml:space="preserve"> et l’auteur de la proposition doivent s’efforcer d’assurer que le plus large éventail d’intérêts soit représenté à l’atelier tout en veillant à l’équilibre des intérêts en présence. Le cas échéant, il peut s’avérer nécessaire de limiter la participation (par exemple, limiter la participation à deux personnes par organisme ou société). S’il est prévu dès le départ qu’il faudra</w:t>
      </w:r>
      <w:r w:rsidR="0094490F" w:rsidRPr="0069798A">
        <w:rPr>
          <w:snapToGrid w:val="0"/>
        </w:rPr>
        <w:t xml:space="preserve"> </w:t>
      </w:r>
      <w:r w:rsidRPr="0069798A">
        <w:rPr>
          <w:snapToGrid w:val="0"/>
        </w:rPr>
        <w:t xml:space="preserve">limiter la participation, la proposition soumise au Bureau de gestion technique de l’ISO doit en faire mention. S’il apparaît nécessaire d’imposer des limites à la participation après l’annonce de l’atelier, le secrétariat du </w:t>
      </w:r>
      <w:r w:rsidR="00E7502A" w:rsidRPr="0069798A">
        <w:rPr>
          <w:snapToGrid w:val="0"/>
        </w:rPr>
        <w:t xml:space="preserve">TMB </w:t>
      </w:r>
      <w:r w:rsidRPr="0069798A">
        <w:rPr>
          <w:snapToGrid w:val="0"/>
        </w:rPr>
        <w:t>doit en donner l’autorisation après consultation avec le</w:t>
      </w:r>
      <w:r w:rsidR="009363C3" w:rsidRPr="0069798A">
        <w:rPr>
          <w:snapToGrid w:val="0"/>
        </w:rPr>
        <w:t>/la</w:t>
      </w:r>
      <w:r w:rsidRPr="0069798A">
        <w:rPr>
          <w:snapToGrid w:val="0"/>
        </w:rPr>
        <w:t xml:space="preserve"> </w:t>
      </w:r>
      <w:r w:rsidR="00123C06" w:rsidRPr="0069798A">
        <w:rPr>
          <w:snapToGrid w:val="0"/>
        </w:rPr>
        <w:t>Président</w:t>
      </w:r>
      <w:r w:rsidR="009363C3" w:rsidRPr="0069798A">
        <w:rPr>
          <w:snapToGrid w:val="0"/>
        </w:rPr>
        <w:t>(e)</w:t>
      </w:r>
      <w:r w:rsidRPr="0069798A">
        <w:rPr>
          <w:snapToGrid w:val="0"/>
        </w:rPr>
        <w:t xml:space="preserve"> du </w:t>
      </w:r>
      <w:r w:rsidR="00E7502A" w:rsidRPr="0069798A">
        <w:rPr>
          <w:snapToGrid w:val="0"/>
        </w:rPr>
        <w:t xml:space="preserve">TMB </w:t>
      </w:r>
      <w:r w:rsidRPr="0069798A">
        <w:rPr>
          <w:snapToGrid w:val="0"/>
        </w:rPr>
        <w:t xml:space="preserve">de l’ISO et, s’il y a lieu, d’autres membres du </w:t>
      </w:r>
      <w:r w:rsidR="00E7502A" w:rsidRPr="0069798A">
        <w:rPr>
          <w:snapToGrid w:val="0"/>
        </w:rPr>
        <w:t xml:space="preserve">TMB </w:t>
      </w:r>
      <w:r w:rsidRPr="0069798A">
        <w:rPr>
          <w:snapToGrid w:val="0"/>
        </w:rPr>
        <w:t>de l’ISO.</w:t>
      </w:r>
    </w:p>
    <w:p w14:paraId="6D4F904B" w14:textId="3E23A19E" w:rsidR="009351A7" w:rsidRPr="0069798A" w:rsidRDefault="009351A7" w:rsidP="009351A7">
      <w:pPr>
        <w:pStyle w:val="BodyText"/>
        <w:rPr>
          <w:snapToGrid w:val="0"/>
        </w:rPr>
      </w:pPr>
      <w:r w:rsidRPr="0069798A">
        <w:rPr>
          <w:snapToGrid w:val="0"/>
        </w:rPr>
        <w:t xml:space="preserve">Le secrétariat des ateliers </w:t>
      </w:r>
      <w:r w:rsidR="002A7501">
        <w:rPr>
          <w:snapToGrid w:val="0"/>
        </w:rPr>
        <w:t>a</w:t>
      </w:r>
      <w:r w:rsidRPr="0069798A">
        <w:rPr>
          <w:snapToGrid w:val="0"/>
        </w:rPr>
        <w:t xml:space="preserve"> la responsabilité de veiller au caractère véritablement international de l’atelier en s’assurant notamment que plusieurs pays y participent.</w:t>
      </w:r>
    </w:p>
    <w:p w14:paraId="205F8E5A" w14:textId="77777777" w:rsidR="009351A7" w:rsidRPr="0069798A" w:rsidRDefault="009351A7" w:rsidP="009351A7">
      <w:pPr>
        <w:pStyle w:val="a3"/>
        <w:numPr>
          <w:ilvl w:val="0"/>
          <w:numId w:val="0"/>
        </w:numPr>
        <w:rPr>
          <w:snapToGrid w:val="0"/>
        </w:rPr>
      </w:pPr>
      <w:r w:rsidRPr="0069798A">
        <w:rPr>
          <w:noProof/>
          <w:snapToGrid w:val="0"/>
        </w:rPr>
        <w:t>SI.5.3</w:t>
      </w:r>
      <w:r w:rsidRPr="0069798A">
        <w:rPr>
          <w:snapToGrid w:val="0"/>
        </w:rPr>
        <w:tab/>
      </w:r>
      <w:r w:rsidR="00291D1B" w:rsidRPr="0069798A">
        <w:rPr>
          <w:snapToGrid w:val="0"/>
        </w:rPr>
        <w:tab/>
      </w:r>
      <w:r w:rsidRPr="0069798A">
        <w:rPr>
          <w:snapToGrid w:val="0"/>
        </w:rPr>
        <w:t>Équipes de projet</w:t>
      </w:r>
    </w:p>
    <w:p w14:paraId="0CE4C4FA" w14:textId="77777777" w:rsidR="009351A7" w:rsidRPr="0069798A" w:rsidRDefault="009351A7" w:rsidP="009351A7">
      <w:pPr>
        <w:pStyle w:val="BodyText"/>
        <w:rPr>
          <w:snapToGrid w:val="0"/>
        </w:rPr>
      </w:pPr>
      <w:r w:rsidRPr="0069798A">
        <w:rPr>
          <w:snapToGrid w:val="0"/>
        </w:rPr>
        <w:t>Dans les cas où une réunion ne suffit pas à obtenir un consensus, l’atelier peut créer une ou plusieurs équipe(s) de projet pour assurer l’avancement des travaux entre les réunions. L’atelier doit désigner les membres de telles équipes de projet, en veillant à ce que les méthodes de travail permettent à toutes les parties intéressées de participer pleinement.</w:t>
      </w:r>
    </w:p>
    <w:p w14:paraId="3F6559BA" w14:textId="77777777" w:rsidR="009351A7" w:rsidRPr="0069798A" w:rsidRDefault="009351A7" w:rsidP="009351A7">
      <w:pPr>
        <w:pStyle w:val="a2"/>
        <w:numPr>
          <w:ilvl w:val="0"/>
          <w:numId w:val="0"/>
        </w:numPr>
        <w:rPr>
          <w:snapToGrid w:val="0"/>
        </w:rPr>
      </w:pPr>
      <w:bookmarkStart w:id="1191" w:name="_Toc450747016"/>
      <w:bookmarkStart w:id="1192" w:name="_Toc38384954"/>
      <w:bookmarkStart w:id="1193" w:name="_Toc42492401"/>
      <w:bookmarkStart w:id="1194" w:name="_Toc104363776"/>
      <w:r w:rsidRPr="0069798A">
        <w:rPr>
          <w:snapToGrid w:val="0"/>
        </w:rPr>
        <w:t>SI.6</w:t>
      </w:r>
      <w:r w:rsidRPr="0069798A">
        <w:rPr>
          <w:snapToGrid w:val="0"/>
        </w:rPr>
        <w:tab/>
        <w:t>Procédures régissant les ateliers et surveillance de gestion</w:t>
      </w:r>
      <w:bookmarkEnd w:id="1191"/>
      <w:bookmarkEnd w:id="1192"/>
      <w:bookmarkEnd w:id="1193"/>
      <w:bookmarkEnd w:id="1194"/>
    </w:p>
    <w:p w14:paraId="2E30032C" w14:textId="77777777" w:rsidR="009351A7" w:rsidRPr="0069798A" w:rsidRDefault="009351A7" w:rsidP="009351A7">
      <w:pPr>
        <w:pStyle w:val="BodyText"/>
        <w:rPr>
          <w:snapToGrid w:val="0"/>
        </w:rPr>
      </w:pPr>
      <w:r w:rsidRPr="0069798A">
        <w:rPr>
          <w:snapToGrid w:val="0"/>
        </w:rPr>
        <w:t>Les ateliers sont autorisés à travailler d’une manière quasi autonome, avec des procédures très souples.</w:t>
      </w:r>
    </w:p>
    <w:p w14:paraId="02F67738" w14:textId="77777777" w:rsidR="009351A7" w:rsidRPr="0069798A" w:rsidRDefault="009351A7" w:rsidP="009351A7">
      <w:pPr>
        <w:pStyle w:val="BodyText"/>
        <w:rPr>
          <w:snapToGrid w:val="0"/>
        </w:rPr>
      </w:pPr>
      <w:r w:rsidRPr="0069798A">
        <w:rPr>
          <w:snapToGrid w:val="0"/>
        </w:rPr>
        <w:t>Néanmoins, un certain nombre de lignes politiques générales de l’ISO doivent impérativement être respectées, en particulier celles qui concernent les droits de propriété intellectuelle ainsi que l’utilisation des unités SI. Il appartient au secrétariat de l’atelier de veiller à ce que les lignes politiques appropriées soient connues des participants et qu’elles soient respectées.</w:t>
      </w:r>
    </w:p>
    <w:p w14:paraId="444856B7" w14:textId="0D19A138" w:rsidR="009351A7" w:rsidRPr="0069798A" w:rsidRDefault="009351A7" w:rsidP="009351A7">
      <w:pPr>
        <w:pStyle w:val="BodyText"/>
        <w:keepLines/>
        <w:rPr>
          <w:snapToGrid w:val="0"/>
        </w:rPr>
      </w:pPr>
      <w:r w:rsidRPr="0069798A">
        <w:rPr>
          <w:snapToGrid w:val="0"/>
        </w:rPr>
        <w:t xml:space="preserve">Un encadrement </w:t>
      </w:r>
      <w:r w:rsidR="0062409C" w:rsidRPr="0069798A">
        <w:rPr>
          <w:snapToGrid w:val="0"/>
        </w:rPr>
        <w:t>sera</w:t>
      </w:r>
      <w:r w:rsidRPr="0069798A">
        <w:rPr>
          <w:snapToGrid w:val="0"/>
        </w:rPr>
        <w:t xml:space="preserve"> exercé au niveau minimal requis pour assurer, le cas échéant, la coordination avec les autres activités de normalisation en cours et faire en sorte que les ressources appropriées sont fournies par le système ISO. Il appartient au</w:t>
      </w:r>
      <w:r w:rsidR="00CF7FBC" w:rsidRPr="0069798A">
        <w:rPr>
          <w:snapToGrid w:val="0"/>
        </w:rPr>
        <w:t>/à la</w:t>
      </w:r>
      <w:r w:rsidRPr="0069798A">
        <w:rPr>
          <w:snapToGrid w:val="0"/>
        </w:rPr>
        <w:t xml:space="preserve"> </w:t>
      </w:r>
      <w:r w:rsidR="00123C06" w:rsidRPr="0069798A">
        <w:rPr>
          <w:snapToGrid w:val="0"/>
        </w:rPr>
        <w:t>Président</w:t>
      </w:r>
      <w:r w:rsidR="00CF7FBC" w:rsidRPr="0069798A">
        <w:rPr>
          <w:snapToGrid w:val="0"/>
        </w:rPr>
        <w:t>(e)</w:t>
      </w:r>
      <w:r w:rsidRPr="0069798A">
        <w:rPr>
          <w:snapToGrid w:val="0"/>
        </w:rPr>
        <w:t xml:space="preserve"> de l’atelier de déterminer lorsque le consensus </w:t>
      </w:r>
      <w:r w:rsidR="0062409C" w:rsidRPr="0069798A">
        <w:rPr>
          <w:snapToGrid w:val="0"/>
        </w:rPr>
        <w:t xml:space="preserve">des participants </w:t>
      </w:r>
      <w:r w:rsidRPr="0069798A">
        <w:rPr>
          <w:snapToGrid w:val="0"/>
        </w:rPr>
        <w:t>est obtenu sur un sujet ou</w:t>
      </w:r>
      <w:r w:rsidR="003C6FAB" w:rsidRPr="0069798A">
        <w:rPr>
          <w:snapToGrid w:val="0"/>
        </w:rPr>
        <w:t xml:space="preserve"> document</w:t>
      </w:r>
      <w:r w:rsidRPr="0069798A">
        <w:rPr>
          <w:snapToGrid w:val="0"/>
        </w:rPr>
        <w:t xml:space="preserve"> particulier. En ce qui concerne la recherche du consensus, le</w:t>
      </w:r>
      <w:r w:rsidR="0062409C" w:rsidRPr="0069798A">
        <w:rPr>
          <w:snapToGrid w:val="0"/>
        </w:rPr>
        <w:t>/la</w:t>
      </w:r>
      <w:r w:rsidRPr="0069798A">
        <w:rPr>
          <w:snapToGrid w:val="0"/>
        </w:rPr>
        <w:t xml:space="preserve"> </w:t>
      </w:r>
      <w:r w:rsidR="00123C06" w:rsidRPr="0069798A">
        <w:rPr>
          <w:snapToGrid w:val="0"/>
        </w:rPr>
        <w:t>Président</w:t>
      </w:r>
      <w:r w:rsidR="0062409C" w:rsidRPr="0069798A">
        <w:rPr>
          <w:snapToGrid w:val="0"/>
        </w:rPr>
        <w:t>(e)</w:t>
      </w:r>
      <w:r w:rsidRPr="0069798A">
        <w:rPr>
          <w:snapToGrid w:val="0"/>
        </w:rPr>
        <w:t xml:space="preserve"> de l’atelier tiendra compte de la définition qui figure au paragraphe </w:t>
      </w:r>
      <w:r w:rsidRPr="0069798A">
        <w:rPr>
          <w:snapToGrid w:val="0"/>
        </w:rPr>
        <w:fldChar w:fldCharType="begin"/>
      </w:r>
      <w:r w:rsidRPr="0069798A">
        <w:rPr>
          <w:snapToGrid w:val="0"/>
        </w:rPr>
        <w:instrText xml:space="preserve"> REF _Ref482808817 \r \h </w:instrText>
      </w:r>
      <w:r w:rsidRPr="0069798A">
        <w:rPr>
          <w:snapToGrid w:val="0"/>
        </w:rPr>
      </w:r>
      <w:r w:rsidRPr="0069798A">
        <w:rPr>
          <w:snapToGrid w:val="0"/>
        </w:rPr>
        <w:fldChar w:fldCharType="separate"/>
      </w:r>
      <w:r w:rsidR="004A7E0F" w:rsidRPr="0069798A">
        <w:rPr>
          <w:snapToGrid w:val="0"/>
        </w:rPr>
        <w:t>2.5</w:t>
      </w:r>
      <w:r w:rsidRPr="0069798A">
        <w:rPr>
          <w:snapToGrid w:val="0"/>
        </w:rPr>
        <w:fldChar w:fldCharType="end"/>
      </w:r>
      <w:r w:rsidRPr="0069798A">
        <w:rPr>
          <w:snapToGrid w:val="0"/>
        </w:rPr>
        <w:t>.6.</w:t>
      </w:r>
    </w:p>
    <w:p w14:paraId="26338D3D" w14:textId="25DA9F3B" w:rsidR="009351A7" w:rsidRPr="0069798A" w:rsidRDefault="009351A7" w:rsidP="009351A7">
      <w:pPr>
        <w:pStyle w:val="BodyText"/>
        <w:rPr>
          <w:snapToGrid w:val="0"/>
        </w:rPr>
      </w:pPr>
      <w:r w:rsidRPr="0069798A">
        <w:rPr>
          <w:snapToGrid w:val="0"/>
        </w:rPr>
        <w:t>Il convient de noter que l’atelier IWA peut convenir par consensus de l’inutilité d’un</w:t>
      </w:r>
      <w:r w:rsidR="003C6FAB" w:rsidRPr="0069798A">
        <w:rPr>
          <w:snapToGrid w:val="0"/>
        </w:rPr>
        <w:t xml:space="preserve"> document</w:t>
      </w:r>
      <w:r w:rsidRPr="0069798A">
        <w:rPr>
          <w:snapToGrid w:val="0"/>
        </w:rPr>
        <w:t xml:space="preserve"> IWA.</w:t>
      </w:r>
    </w:p>
    <w:p w14:paraId="22BE3714" w14:textId="601113E5" w:rsidR="009351A7" w:rsidRPr="0069798A" w:rsidRDefault="009351A7" w:rsidP="009351A7">
      <w:pPr>
        <w:pStyle w:val="BodyText"/>
        <w:rPr>
          <w:snapToGrid w:val="0"/>
        </w:rPr>
      </w:pPr>
      <w:r w:rsidRPr="0069798A">
        <w:rPr>
          <w:snapToGrid w:val="0"/>
        </w:rPr>
        <w:t>Les</w:t>
      </w:r>
      <w:r w:rsidR="003C6FAB" w:rsidRPr="0069798A">
        <w:rPr>
          <w:snapToGrid w:val="0"/>
        </w:rPr>
        <w:t xml:space="preserve"> document</w:t>
      </w:r>
      <w:r w:rsidRPr="0069798A">
        <w:rPr>
          <w:snapToGrid w:val="0"/>
        </w:rPr>
        <w:t>s issus d’un atelier doivent comporter une description du consensus obtenu lors de l’atelier, y compris toutes les recommandations concernant d’éventuelles mesures ultérieures ou révisions des</w:t>
      </w:r>
      <w:r w:rsidR="003C6FAB" w:rsidRPr="0069798A">
        <w:rPr>
          <w:snapToGrid w:val="0"/>
        </w:rPr>
        <w:t xml:space="preserve"> document</w:t>
      </w:r>
      <w:r w:rsidRPr="0069798A">
        <w:rPr>
          <w:snapToGrid w:val="0"/>
        </w:rPr>
        <w:t>s de l’atelier. À partir du consensus obtenu, les</w:t>
      </w:r>
      <w:r w:rsidR="003C6FAB" w:rsidRPr="0069798A">
        <w:rPr>
          <w:snapToGrid w:val="0"/>
        </w:rPr>
        <w:t xml:space="preserve"> document</w:t>
      </w:r>
      <w:r w:rsidRPr="0069798A">
        <w:rPr>
          <w:snapToGrid w:val="0"/>
        </w:rPr>
        <w:t xml:space="preserve">s issus de l’atelier seront traités pour </w:t>
      </w:r>
      <w:r w:rsidRPr="0069798A">
        <w:rPr>
          <w:snapToGrid w:val="0"/>
        </w:rPr>
        <w:lastRenderedPageBreak/>
        <w:t>publication sans examen ou approbation supplémentaire par un autre organisme, sauf si lesdits</w:t>
      </w:r>
      <w:r w:rsidR="003C6FAB" w:rsidRPr="0069798A">
        <w:rPr>
          <w:snapToGrid w:val="0"/>
        </w:rPr>
        <w:t xml:space="preserve"> document</w:t>
      </w:r>
      <w:r w:rsidRPr="0069798A">
        <w:rPr>
          <w:snapToGrid w:val="0"/>
        </w:rPr>
        <w:t>s font l’objet d’un appel (voir immédiatement ci-après).</w:t>
      </w:r>
    </w:p>
    <w:p w14:paraId="7653AC8A" w14:textId="77777777" w:rsidR="009351A7" w:rsidRPr="0069798A" w:rsidRDefault="009351A7" w:rsidP="009351A7">
      <w:pPr>
        <w:pStyle w:val="a2"/>
        <w:numPr>
          <w:ilvl w:val="0"/>
          <w:numId w:val="0"/>
        </w:numPr>
        <w:rPr>
          <w:snapToGrid w:val="0"/>
        </w:rPr>
      </w:pPr>
      <w:bookmarkStart w:id="1195" w:name="_Toc450747017"/>
      <w:bookmarkStart w:id="1196" w:name="_Toc38384955"/>
      <w:bookmarkStart w:id="1197" w:name="_Toc42492402"/>
      <w:bookmarkStart w:id="1198" w:name="_Toc104363777"/>
      <w:r w:rsidRPr="0069798A">
        <w:rPr>
          <w:snapToGrid w:val="0"/>
        </w:rPr>
        <w:t>SI.7</w:t>
      </w:r>
      <w:r w:rsidRPr="0069798A">
        <w:rPr>
          <w:snapToGrid w:val="0"/>
        </w:rPr>
        <w:tab/>
        <w:t>Appels</w:t>
      </w:r>
      <w:bookmarkEnd w:id="1195"/>
      <w:bookmarkEnd w:id="1196"/>
      <w:bookmarkEnd w:id="1197"/>
      <w:bookmarkEnd w:id="1198"/>
    </w:p>
    <w:p w14:paraId="030F25C5" w14:textId="33BEEF06" w:rsidR="009351A7" w:rsidRPr="0069798A" w:rsidRDefault="009351A7" w:rsidP="009351A7">
      <w:pPr>
        <w:pStyle w:val="BodyText"/>
        <w:rPr>
          <w:snapToGrid w:val="0"/>
        </w:rPr>
      </w:pPr>
      <w:r w:rsidRPr="0069798A">
        <w:rPr>
          <w:snapToGrid w:val="0"/>
        </w:rPr>
        <w:t>Toute partie dont les intérêts sont affectés par le</w:t>
      </w:r>
      <w:r w:rsidR="003C6FAB" w:rsidRPr="0069798A">
        <w:rPr>
          <w:snapToGrid w:val="0"/>
        </w:rPr>
        <w:t xml:space="preserve"> document</w:t>
      </w:r>
      <w:r w:rsidRPr="0069798A">
        <w:rPr>
          <w:snapToGrid w:val="0"/>
        </w:rPr>
        <w:t xml:space="preserve"> résultant de l’atelier doit avoir le droit de faire appel en invoquant les raisons suivantes:</w:t>
      </w:r>
    </w:p>
    <w:p w14:paraId="77289EF3" w14:textId="60A1473B" w:rsidR="009351A7" w:rsidRPr="0069798A" w:rsidRDefault="009351A7" w:rsidP="00291D1B">
      <w:pPr>
        <w:pStyle w:val="ListContinue"/>
        <w:rPr>
          <w:snapToGrid w:val="0"/>
        </w:rPr>
      </w:pPr>
      <w:r w:rsidRPr="0069798A">
        <w:rPr>
          <w:snapToGrid w:val="0"/>
        </w:rPr>
        <w:t>l’atelier et le processus ayant permis d’aboutir au</w:t>
      </w:r>
      <w:r w:rsidR="003C6FAB" w:rsidRPr="0069798A">
        <w:rPr>
          <w:snapToGrid w:val="0"/>
        </w:rPr>
        <w:t xml:space="preserve"> document</w:t>
      </w:r>
      <w:r w:rsidRPr="0069798A">
        <w:rPr>
          <w:snapToGrid w:val="0"/>
        </w:rPr>
        <w:t xml:space="preserve"> n’ont pas été conformes aux procédures établies;</w:t>
      </w:r>
    </w:p>
    <w:p w14:paraId="6C66CCCF" w14:textId="14A34B96" w:rsidR="009351A7" w:rsidRPr="0069798A" w:rsidRDefault="009351A7" w:rsidP="00291D1B">
      <w:pPr>
        <w:pStyle w:val="ListContinue"/>
        <w:rPr>
          <w:snapToGrid w:val="0"/>
        </w:rPr>
      </w:pPr>
      <w:r w:rsidRPr="0069798A">
        <w:rPr>
          <w:snapToGrid w:val="0"/>
        </w:rPr>
        <w:t>le</w:t>
      </w:r>
      <w:r w:rsidR="003C6FAB" w:rsidRPr="0069798A">
        <w:rPr>
          <w:snapToGrid w:val="0"/>
        </w:rPr>
        <w:t xml:space="preserve"> document</w:t>
      </w:r>
      <w:r w:rsidRPr="0069798A">
        <w:rPr>
          <w:snapToGrid w:val="0"/>
        </w:rPr>
        <w:t xml:space="preserve"> résultant de l’atelier ne sert ni les intérêts du commerce ou des échanges internationaux, ni les intérêts publics tels que la sécurité, la santé ou l’environnement; ou</w:t>
      </w:r>
    </w:p>
    <w:p w14:paraId="3ECC0DC5" w14:textId="67CBF14C" w:rsidR="009351A7" w:rsidRPr="0069798A" w:rsidRDefault="009351A7" w:rsidP="00291D1B">
      <w:pPr>
        <w:pStyle w:val="ListContinue"/>
        <w:rPr>
          <w:snapToGrid w:val="0"/>
        </w:rPr>
      </w:pPr>
      <w:r w:rsidRPr="0069798A">
        <w:rPr>
          <w:snapToGrid w:val="0"/>
        </w:rPr>
        <w:t>le contenu du</w:t>
      </w:r>
      <w:r w:rsidR="003C6FAB" w:rsidRPr="0069798A">
        <w:rPr>
          <w:snapToGrid w:val="0"/>
        </w:rPr>
        <w:t xml:space="preserve"> document</w:t>
      </w:r>
      <w:r w:rsidRPr="0069798A">
        <w:rPr>
          <w:snapToGrid w:val="0"/>
        </w:rPr>
        <w:t xml:space="preserve"> résultant de l’atelier est en contradiction avec des normes existantes ou des projets de normes ISO ou peut nuire à la réputation de l’ISO.</w:t>
      </w:r>
    </w:p>
    <w:p w14:paraId="3539200D" w14:textId="77777777" w:rsidR="009351A7" w:rsidRPr="0069798A" w:rsidRDefault="009351A7" w:rsidP="009351A7">
      <w:pPr>
        <w:pStyle w:val="BodyText"/>
        <w:rPr>
          <w:snapToGrid w:val="0"/>
        </w:rPr>
      </w:pPr>
      <w:r w:rsidRPr="0069798A">
        <w:rPr>
          <w:snapToGrid w:val="0"/>
        </w:rPr>
        <w:t>Ce type d’appel doit être soumis dans les deux mois suivant la tenue de l’atelier et doit être examiné par le Bureau de gestion technique de l’ISO qui, dans de telles circonstances, prendra la décision finale en ce qui concerne la publication d’un IWA.</w:t>
      </w:r>
    </w:p>
    <w:p w14:paraId="6B8F5242" w14:textId="24C6F4E1" w:rsidR="009351A7" w:rsidRPr="0069798A" w:rsidRDefault="009351A7" w:rsidP="009351A7">
      <w:pPr>
        <w:pStyle w:val="a2"/>
        <w:numPr>
          <w:ilvl w:val="0"/>
          <w:numId w:val="0"/>
        </w:numPr>
        <w:rPr>
          <w:snapToGrid w:val="0"/>
        </w:rPr>
      </w:pPr>
      <w:bookmarkStart w:id="1199" w:name="_Toc450747018"/>
      <w:bookmarkStart w:id="1200" w:name="_Toc38384956"/>
      <w:bookmarkStart w:id="1201" w:name="_Toc42492403"/>
      <w:bookmarkStart w:id="1202" w:name="_Toc104363778"/>
      <w:r w:rsidRPr="0069798A">
        <w:rPr>
          <w:snapToGrid w:val="0"/>
        </w:rPr>
        <w:t>SI.8</w:t>
      </w:r>
      <w:r w:rsidRPr="0069798A">
        <w:rPr>
          <w:snapToGrid w:val="0"/>
        </w:rPr>
        <w:tab/>
      </w:r>
      <w:r w:rsidR="00AB25FD" w:rsidRPr="0069798A">
        <w:rPr>
          <w:snapToGrid w:val="0"/>
        </w:rPr>
        <w:t>Documents</w:t>
      </w:r>
      <w:r w:rsidRPr="0069798A">
        <w:rPr>
          <w:snapToGrid w:val="0"/>
        </w:rPr>
        <w:t xml:space="preserve"> résultant d’ateliers et publication</w:t>
      </w:r>
      <w:bookmarkEnd w:id="1199"/>
      <w:bookmarkEnd w:id="1200"/>
      <w:bookmarkEnd w:id="1201"/>
      <w:bookmarkEnd w:id="1202"/>
    </w:p>
    <w:p w14:paraId="7453AF60" w14:textId="551B07FF" w:rsidR="009351A7" w:rsidRPr="0069798A" w:rsidRDefault="009351A7" w:rsidP="009351A7">
      <w:pPr>
        <w:pStyle w:val="BodyText"/>
        <w:rPr>
          <w:snapToGrid w:val="0"/>
        </w:rPr>
      </w:pPr>
      <w:r w:rsidRPr="0069798A">
        <w:rPr>
          <w:snapToGrid w:val="0"/>
        </w:rPr>
        <w:t>Les ateliers décideront du contenu de leurs propres</w:t>
      </w:r>
      <w:r w:rsidR="003C6FAB" w:rsidRPr="0069798A">
        <w:rPr>
          <w:snapToGrid w:val="0"/>
        </w:rPr>
        <w:t xml:space="preserve"> document</w:t>
      </w:r>
      <w:r w:rsidRPr="0069798A">
        <w:rPr>
          <w:snapToGrid w:val="0"/>
        </w:rPr>
        <w:t>s. Les</w:t>
      </w:r>
      <w:r w:rsidR="003C6FAB" w:rsidRPr="0069798A">
        <w:rPr>
          <w:snapToGrid w:val="0"/>
        </w:rPr>
        <w:t xml:space="preserve"> document</w:t>
      </w:r>
      <w:r w:rsidRPr="0069798A">
        <w:rPr>
          <w:snapToGrid w:val="0"/>
        </w:rPr>
        <w:t>s doivent être envoyés au Secrétariat central de l’ISO pour publication en tant qu’Accords internationaux d'atelier. La numérotation sera celle d’une série particulière d'IWA. Chaque Accord international d'atelier doit inclure la liste des participants à l'atelier considéré.</w:t>
      </w:r>
    </w:p>
    <w:p w14:paraId="497BEA63" w14:textId="6A39F151" w:rsidR="009351A7" w:rsidRPr="0069798A" w:rsidRDefault="009351A7" w:rsidP="009351A7">
      <w:pPr>
        <w:pStyle w:val="BodyText"/>
        <w:rPr>
          <w:snapToGrid w:val="0"/>
        </w:rPr>
      </w:pPr>
      <w:r w:rsidRPr="0069798A">
        <w:rPr>
          <w:snapToGrid w:val="0"/>
        </w:rPr>
        <w:t xml:space="preserve">Les IWA peuvent être publiés dans une </w:t>
      </w:r>
      <w:r w:rsidR="00AB25FD" w:rsidRPr="0069798A">
        <w:rPr>
          <w:snapToGrid w:val="0"/>
        </w:rPr>
        <w:t xml:space="preserve">seule </w:t>
      </w:r>
      <w:r w:rsidRPr="0069798A">
        <w:rPr>
          <w:snapToGrid w:val="0"/>
        </w:rPr>
        <w:t>des langues officielles de l’ISO et des IWA peuvent traiter de manière concurrentielle d'un même sujet. Le contenu technique d’un IWA peut faire concurrence au contenu technique d’un</w:t>
      </w:r>
      <w:r w:rsidR="00AB25FD" w:rsidRPr="0069798A">
        <w:rPr>
          <w:snapToGrid w:val="0"/>
        </w:rPr>
        <w:t xml:space="preserve"> document</w:t>
      </w:r>
      <w:r w:rsidRPr="0069798A">
        <w:rPr>
          <w:snapToGrid w:val="0"/>
        </w:rPr>
        <w:t xml:space="preserve"> ISO ou IEC existant ou au contenu proposé d’un</w:t>
      </w:r>
      <w:r w:rsidR="00AB25FD" w:rsidRPr="0069798A">
        <w:rPr>
          <w:snapToGrid w:val="0"/>
        </w:rPr>
        <w:t xml:space="preserve"> document</w:t>
      </w:r>
      <w:r w:rsidRPr="0069798A">
        <w:rPr>
          <w:snapToGrid w:val="0"/>
        </w:rPr>
        <w:t xml:space="preserve"> ISO ou IEC en cours d’élaboration, mais les divergences ne sont d’ordinaire pas permis sauf autorisation expresse du </w:t>
      </w:r>
      <w:r w:rsidR="00E7502A" w:rsidRPr="0069798A">
        <w:rPr>
          <w:snapToGrid w:val="0"/>
        </w:rPr>
        <w:t xml:space="preserve">TMB </w:t>
      </w:r>
      <w:r w:rsidRPr="0069798A">
        <w:rPr>
          <w:snapToGrid w:val="0"/>
        </w:rPr>
        <w:t>de l’ISO.</w:t>
      </w:r>
    </w:p>
    <w:p w14:paraId="31DBC330" w14:textId="77777777" w:rsidR="009351A7" w:rsidRPr="0069798A" w:rsidRDefault="009351A7" w:rsidP="009351A7">
      <w:pPr>
        <w:pStyle w:val="a2"/>
        <w:numPr>
          <w:ilvl w:val="0"/>
          <w:numId w:val="0"/>
        </w:numPr>
        <w:rPr>
          <w:snapToGrid w:val="0"/>
        </w:rPr>
      </w:pPr>
      <w:bookmarkStart w:id="1203" w:name="_Toc450747019"/>
      <w:bookmarkStart w:id="1204" w:name="_Toc38384957"/>
      <w:bookmarkStart w:id="1205" w:name="_Toc42492404"/>
      <w:bookmarkStart w:id="1206" w:name="_Toc104363779"/>
      <w:r w:rsidRPr="0069798A">
        <w:rPr>
          <w:snapToGrid w:val="0"/>
        </w:rPr>
        <w:t>SI.9</w:t>
      </w:r>
      <w:r w:rsidRPr="0069798A">
        <w:rPr>
          <w:snapToGrid w:val="0"/>
        </w:rPr>
        <w:tab/>
        <w:t>Examen des IWA</w:t>
      </w:r>
      <w:bookmarkEnd w:id="1203"/>
      <w:bookmarkEnd w:id="1204"/>
      <w:bookmarkEnd w:id="1205"/>
      <w:bookmarkEnd w:id="1206"/>
    </w:p>
    <w:p w14:paraId="56DBDF81" w14:textId="77777777" w:rsidR="00CD26A3" w:rsidRPr="0069798A" w:rsidRDefault="00CD26A3" w:rsidP="009351A7">
      <w:pPr>
        <w:pStyle w:val="BodyText"/>
      </w:pPr>
      <w:r w:rsidRPr="0069798A">
        <w:t xml:space="preserve">S’il existe un comité ISO dont le </w:t>
      </w:r>
      <w:r w:rsidR="005029EF" w:rsidRPr="0069798A">
        <w:t>domaine des travaux</w:t>
      </w:r>
      <w:r w:rsidRPr="0069798A">
        <w:t xml:space="preserve"> couvre le sujet, </w:t>
      </w:r>
      <w:r w:rsidR="00250392" w:rsidRPr="0069798A">
        <w:t xml:space="preserve">la </w:t>
      </w:r>
      <w:r w:rsidR="000479AF" w:rsidRPr="0069798A">
        <w:t xml:space="preserve">mise </w:t>
      </w:r>
      <w:r w:rsidR="00250392" w:rsidRPr="0069798A">
        <w:t xml:space="preserve">à jour de </w:t>
      </w:r>
      <w:r w:rsidRPr="0069798A">
        <w:t>l</w:t>
      </w:r>
      <w:r w:rsidR="00250392" w:rsidRPr="0069798A">
        <w:t>’</w:t>
      </w:r>
      <w:r w:rsidRPr="0069798A">
        <w:t xml:space="preserve">IWA publié doit être automatiquement </w:t>
      </w:r>
      <w:r w:rsidR="005B47A5" w:rsidRPr="0069798A">
        <w:t>confié</w:t>
      </w:r>
      <w:r w:rsidR="00250392" w:rsidRPr="0069798A">
        <w:t>e</w:t>
      </w:r>
      <w:r w:rsidRPr="0069798A">
        <w:t xml:space="preserve"> à ce comité.</w:t>
      </w:r>
    </w:p>
    <w:p w14:paraId="4C1A3440" w14:textId="0F52D5CC" w:rsidR="009351A7" w:rsidRPr="0069798A" w:rsidRDefault="003D0EDB" w:rsidP="009351A7">
      <w:pPr>
        <w:pStyle w:val="BodyText"/>
        <w:rPr>
          <w:snapToGrid w:val="0"/>
        </w:rPr>
      </w:pPr>
      <w:r w:rsidRPr="0069798A">
        <w:rPr>
          <w:snapToGrid w:val="0"/>
        </w:rPr>
        <w:t xml:space="preserve">Un IWA doit être examiné trois </w:t>
      </w:r>
      <w:r w:rsidR="009351A7" w:rsidRPr="0069798A">
        <w:rPr>
          <w:snapToGrid w:val="0"/>
        </w:rPr>
        <w:t xml:space="preserve">ans après </w:t>
      </w:r>
      <w:r w:rsidRPr="0069798A">
        <w:rPr>
          <w:snapToGrid w:val="0"/>
        </w:rPr>
        <w:t xml:space="preserve">sa </w:t>
      </w:r>
      <w:r w:rsidR="009351A7" w:rsidRPr="0069798A">
        <w:rPr>
          <w:snapToGrid w:val="0"/>
        </w:rPr>
        <w:t>publication</w:t>
      </w:r>
      <w:r w:rsidRPr="0069798A">
        <w:rPr>
          <w:snapToGrid w:val="0"/>
        </w:rPr>
        <w:t>. Cet examen doit être organisé par</w:t>
      </w:r>
      <w:r w:rsidR="009351A7" w:rsidRPr="0069798A">
        <w:rPr>
          <w:snapToGrid w:val="0"/>
        </w:rPr>
        <w:t xml:space="preserve"> le comité membre qui a assuré le secrétariat de l’atelier</w:t>
      </w:r>
      <w:r w:rsidRPr="0069798A">
        <w:rPr>
          <w:snapToGrid w:val="0"/>
        </w:rPr>
        <w:t xml:space="preserve">, ou le comité qui s’est vu confier la responsabilité de la </w:t>
      </w:r>
      <w:r w:rsidR="0021058B" w:rsidRPr="0069798A">
        <w:rPr>
          <w:snapToGrid w:val="0"/>
        </w:rPr>
        <w:t xml:space="preserve">mise </w:t>
      </w:r>
      <w:r w:rsidR="00966C98" w:rsidRPr="0069798A">
        <w:rPr>
          <w:snapToGrid w:val="0"/>
        </w:rPr>
        <w:t>à jour</w:t>
      </w:r>
      <w:r w:rsidRPr="0069798A">
        <w:rPr>
          <w:snapToGrid w:val="0"/>
        </w:rPr>
        <w:t xml:space="preserve"> de l’IWA. L’examen doit inclure la consultation des</w:t>
      </w:r>
      <w:r w:rsidR="009351A7" w:rsidRPr="0069798A">
        <w:rPr>
          <w:snapToGrid w:val="0"/>
        </w:rPr>
        <w:t xml:space="preserve"> protagonistes du marché intéressés. Cet examen peut aboutir à la confirmation de l’IWA pour une durée de trois ans, à son annulation ou à la décision de le soumettre pour traitement ultérieur sous la forme d’un autre</w:t>
      </w:r>
      <w:r w:rsidR="003C6FAB" w:rsidRPr="0069798A">
        <w:rPr>
          <w:snapToGrid w:val="0"/>
        </w:rPr>
        <w:t xml:space="preserve"> document</w:t>
      </w:r>
      <w:r w:rsidR="009351A7" w:rsidRPr="0069798A">
        <w:rPr>
          <w:snapToGrid w:val="0"/>
        </w:rPr>
        <w:t xml:space="preserve"> ISO conformément aux Directives ISO/IEC, Partie 1.</w:t>
      </w:r>
    </w:p>
    <w:p w14:paraId="245353AB" w14:textId="5682FC78" w:rsidR="009351A7" w:rsidRPr="0069798A" w:rsidRDefault="009351A7" w:rsidP="009351A7">
      <w:pPr>
        <w:pStyle w:val="BodyText"/>
        <w:rPr>
          <w:snapToGrid w:val="0"/>
        </w:rPr>
      </w:pPr>
      <w:r w:rsidRPr="0069798A">
        <w:rPr>
          <w:snapToGrid w:val="0"/>
        </w:rPr>
        <w:t xml:space="preserve">Un IWA peut être ultérieurement transformé en Spécification </w:t>
      </w:r>
      <w:r w:rsidR="008C2C9B" w:rsidRPr="0069798A">
        <w:rPr>
          <w:snapToGrid w:val="0"/>
        </w:rPr>
        <w:t xml:space="preserve">accessible au </w:t>
      </w:r>
      <w:r w:rsidRPr="0069798A">
        <w:rPr>
          <w:snapToGrid w:val="0"/>
        </w:rPr>
        <w:t>publi</w:t>
      </w:r>
      <w:r w:rsidR="008C2C9B" w:rsidRPr="0069798A">
        <w:rPr>
          <w:snapToGrid w:val="0"/>
        </w:rPr>
        <w:t>c</w:t>
      </w:r>
      <w:r w:rsidRPr="0069798A">
        <w:rPr>
          <w:snapToGrid w:val="0"/>
        </w:rPr>
        <w:t>, Spécification technique ou Norme internationale, selon les exigences du marché.</w:t>
      </w:r>
    </w:p>
    <w:p w14:paraId="2BBD877C" w14:textId="1F6A1C31" w:rsidR="009351A7" w:rsidRPr="0069798A" w:rsidRDefault="009351A7" w:rsidP="009351A7">
      <w:pPr>
        <w:pStyle w:val="BodyText"/>
        <w:rPr>
          <w:snapToGrid w:val="0"/>
        </w:rPr>
      </w:pPr>
      <w:r w:rsidRPr="0069798A">
        <w:rPr>
          <w:snapToGrid w:val="0"/>
        </w:rPr>
        <w:t>La durée de validité d’un IWA est de six ans au maximum, il doit ensuite être soit annulé soit converti en un autre</w:t>
      </w:r>
      <w:r w:rsidR="003C6FAB" w:rsidRPr="0069798A">
        <w:rPr>
          <w:snapToGrid w:val="0"/>
        </w:rPr>
        <w:t xml:space="preserve"> document</w:t>
      </w:r>
      <w:r w:rsidRPr="0069798A">
        <w:rPr>
          <w:snapToGrid w:val="0"/>
        </w:rPr>
        <w:t xml:space="preserve"> ISO.</w:t>
      </w:r>
    </w:p>
    <w:p w14:paraId="21037B03" w14:textId="4BEB9B0C" w:rsidR="009351A7" w:rsidRPr="0069798A" w:rsidRDefault="009351A7" w:rsidP="009351A7">
      <w:pPr>
        <w:pStyle w:val="a2"/>
        <w:numPr>
          <w:ilvl w:val="0"/>
          <w:numId w:val="0"/>
        </w:numPr>
        <w:rPr>
          <w:snapToGrid w:val="0"/>
        </w:rPr>
      </w:pPr>
      <w:bookmarkStart w:id="1207" w:name="_Toc104363780"/>
      <w:bookmarkStart w:id="1208" w:name="_Toc450747020"/>
      <w:bookmarkStart w:id="1209" w:name="_Toc38384958"/>
      <w:bookmarkStart w:id="1210" w:name="_Toc42492405"/>
      <w:r w:rsidRPr="0069798A">
        <w:rPr>
          <w:snapToGrid w:val="0"/>
        </w:rPr>
        <w:lastRenderedPageBreak/>
        <w:t>SI.10</w:t>
      </w:r>
      <w:r w:rsidRPr="0069798A">
        <w:rPr>
          <w:snapToGrid w:val="0"/>
        </w:rPr>
        <w:tab/>
        <w:t xml:space="preserve">Estimation des coûts associés à l’accueil d’un atelier </w:t>
      </w:r>
      <w:r w:rsidR="00522A16" w:rsidRPr="0069798A">
        <w:rPr>
          <w:snapToGrid w:val="0"/>
        </w:rPr>
        <w:t xml:space="preserve">IWA </w:t>
      </w:r>
      <w:r w:rsidRPr="0069798A">
        <w:rPr>
          <w:snapToGrid w:val="0"/>
        </w:rPr>
        <w:t>ISO</w:t>
      </w:r>
      <w:bookmarkEnd w:id="1207"/>
      <w:r w:rsidRPr="0069798A">
        <w:rPr>
          <w:snapToGrid w:val="0"/>
        </w:rPr>
        <w:t xml:space="preserve"> </w:t>
      </w:r>
      <w:bookmarkEnd w:id="1208"/>
      <w:bookmarkEnd w:id="1209"/>
      <w:bookmarkEnd w:id="1210"/>
    </w:p>
    <w:p w14:paraId="1D92E933" w14:textId="77777777" w:rsidR="009351A7" w:rsidRPr="0069798A" w:rsidRDefault="009351A7" w:rsidP="009351A7">
      <w:pPr>
        <w:pStyle w:val="BodyText"/>
        <w:rPr>
          <w:snapToGrid w:val="0"/>
        </w:rPr>
      </w:pPr>
      <w:r w:rsidRPr="0069798A">
        <w:rPr>
          <w:snapToGrid w:val="0"/>
        </w:rPr>
        <w:t>Il n’est PAS obligatoire de remplir cette estimation pour une proposition d’accueil d’un IWA. Cette estimation est uniquement destinée à servir d’outil pour aider les auteurs de proposition et les comités membres de l’ISO désignés à déterminer plus facilement les coûts principaux associés à l’accueil d’un atelier ISO IWA. Certains des coûts indiqués peuvent ne pas être applicables à tel ou tel atelier IWA particulier ou peuvent être couverts d’une manière différente de celle décrite ci-après.</w:t>
      </w:r>
    </w:p>
    <w:p w14:paraId="28090B77" w14:textId="77777777" w:rsidR="009351A7" w:rsidRPr="0069798A" w:rsidRDefault="009351A7" w:rsidP="009351A7">
      <w:pPr>
        <w:pStyle w:val="a3"/>
        <w:numPr>
          <w:ilvl w:val="0"/>
          <w:numId w:val="0"/>
        </w:numPr>
        <w:rPr>
          <w:snapToGrid w:val="0"/>
        </w:rPr>
      </w:pPr>
      <w:r w:rsidRPr="0069798A">
        <w:rPr>
          <w:noProof/>
          <w:snapToGrid w:val="0"/>
        </w:rPr>
        <w:t>SI.10.1</w:t>
      </w:r>
      <w:r w:rsidRPr="0069798A">
        <w:rPr>
          <w:snapToGrid w:val="0"/>
        </w:rPr>
        <w:tab/>
        <w:t>Mesures d'ensemble à envisager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5669"/>
        <w:gridCol w:w="4082"/>
      </w:tblGrid>
      <w:tr w:rsidR="009351A7" w:rsidRPr="0069798A" w14:paraId="345E6BE8" w14:textId="77777777" w:rsidTr="009351A7">
        <w:trPr>
          <w:cantSplit/>
          <w:jc w:val="center"/>
        </w:trPr>
        <w:tc>
          <w:tcPr>
            <w:tcW w:w="5669" w:type="dxa"/>
          </w:tcPr>
          <w:p w14:paraId="7E09A812" w14:textId="21727D16" w:rsidR="009351A7" w:rsidRPr="0069798A" w:rsidRDefault="009351A7" w:rsidP="009351A7">
            <w:pPr>
              <w:pStyle w:val="Tablebody10"/>
              <w:jc w:val="left"/>
              <w:rPr>
                <w:snapToGrid w:val="0"/>
                <w:lang w:val="fr-FR"/>
              </w:rPr>
            </w:pPr>
            <w:r w:rsidRPr="0069798A">
              <w:rPr>
                <w:noProof/>
                <w:snapToGrid w:val="0"/>
                <w:lang w:val="fr-FR"/>
              </w:rPr>
              <w:t>Nombre prévu de</w:t>
            </w:r>
            <w:r w:rsidR="003C6FAB" w:rsidRPr="0069798A">
              <w:rPr>
                <w:noProof/>
                <w:snapToGrid w:val="0"/>
                <w:lang w:val="fr-FR"/>
              </w:rPr>
              <w:t xml:space="preserve"> document</w:t>
            </w:r>
            <w:r w:rsidRPr="0069798A">
              <w:rPr>
                <w:noProof/>
                <w:snapToGrid w:val="0"/>
                <w:lang w:val="fr-FR"/>
              </w:rPr>
              <w:t>s</w:t>
            </w:r>
          </w:p>
        </w:tc>
        <w:tc>
          <w:tcPr>
            <w:tcW w:w="4082" w:type="dxa"/>
          </w:tcPr>
          <w:p w14:paraId="5381C48E" w14:textId="77777777" w:rsidR="009351A7" w:rsidRPr="0069798A" w:rsidRDefault="009351A7" w:rsidP="009351A7">
            <w:pPr>
              <w:pStyle w:val="Tablebody10"/>
              <w:jc w:val="left"/>
              <w:rPr>
                <w:snapToGrid w:val="0"/>
                <w:lang w:val="fr-FR"/>
              </w:rPr>
            </w:pPr>
          </w:p>
        </w:tc>
      </w:tr>
      <w:tr w:rsidR="009351A7" w:rsidRPr="0069798A" w14:paraId="71070B8E" w14:textId="77777777" w:rsidTr="009351A7">
        <w:trPr>
          <w:cantSplit/>
          <w:jc w:val="center"/>
        </w:trPr>
        <w:tc>
          <w:tcPr>
            <w:tcW w:w="5669" w:type="dxa"/>
          </w:tcPr>
          <w:p w14:paraId="255E6179" w14:textId="77777777" w:rsidR="009351A7" w:rsidRPr="0069798A" w:rsidRDefault="009351A7" w:rsidP="009351A7">
            <w:pPr>
              <w:pStyle w:val="Tablebody10"/>
              <w:jc w:val="left"/>
              <w:rPr>
                <w:snapToGrid w:val="0"/>
                <w:lang w:val="fr-FR"/>
              </w:rPr>
            </w:pPr>
            <w:r w:rsidRPr="0069798A">
              <w:rPr>
                <w:noProof/>
                <w:snapToGrid w:val="0"/>
                <w:lang w:val="fr-FR"/>
              </w:rPr>
              <w:t>Nombre prévu de groupes de projet</w:t>
            </w:r>
          </w:p>
        </w:tc>
        <w:tc>
          <w:tcPr>
            <w:tcW w:w="4082" w:type="dxa"/>
          </w:tcPr>
          <w:p w14:paraId="30CE2FA8" w14:textId="77777777" w:rsidR="009351A7" w:rsidRPr="0069798A" w:rsidRDefault="009351A7" w:rsidP="009351A7">
            <w:pPr>
              <w:pStyle w:val="Tablebody10"/>
              <w:jc w:val="left"/>
              <w:rPr>
                <w:snapToGrid w:val="0"/>
                <w:lang w:val="fr-FR"/>
              </w:rPr>
            </w:pPr>
          </w:p>
        </w:tc>
      </w:tr>
      <w:tr w:rsidR="009351A7" w:rsidRPr="0069798A" w14:paraId="6866FE19" w14:textId="77777777" w:rsidTr="009351A7">
        <w:trPr>
          <w:cantSplit/>
          <w:jc w:val="center"/>
        </w:trPr>
        <w:tc>
          <w:tcPr>
            <w:tcW w:w="5669" w:type="dxa"/>
          </w:tcPr>
          <w:p w14:paraId="36534A63" w14:textId="11286874" w:rsidR="009351A7" w:rsidRPr="0069798A" w:rsidRDefault="009351A7" w:rsidP="009351A7">
            <w:pPr>
              <w:pStyle w:val="Tablebody10"/>
              <w:jc w:val="left"/>
              <w:rPr>
                <w:snapToGrid w:val="0"/>
                <w:lang w:val="fr-FR"/>
              </w:rPr>
            </w:pPr>
            <w:r w:rsidRPr="0069798A">
              <w:rPr>
                <w:noProof/>
                <w:snapToGrid w:val="0"/>
                <w:lang w:val="fr-FR"/>
              </w:rPr>
              <w:t>Nombre prévu de participant</w:t>
            </w:r>
            <w:r w:rsidR="00602EED" w:rsidRPr="0069798A">
              <w:rPr>
                <w:noProof/>
                <w:snapToGrid w:val="0"/>
                <w:lang w:val="fr-FR"/>
              </w:rPr>
              <w:t>(e)</w:t>
            </w:r>
            <w:r w:rsidRPr="0069798A">
              <w:rPr>
                <w:noProof/>
                <w:snapToGrid w:val="0"/>
                <w:lang w:val="fr-FR"/>
              </w:rPr>
              <w:t>s</w:t>
            </w:r>
          </w:p>
        </w:tc>
        <w:tc>
          <w:tcPr>
            <w:tcW w:w="4082" w:type="dxa"/>
          </w:tcPr>
          <w:p w14:paraId="34597EEC" w14:textId="77777777" w:rsidR="009351A7" w:rsidRPr="0069798A" w:rsidRDefault="009351A7" w:rsidP="009351A7">
            <w:pPr>
              <w:pStyle w:val="Tablebody10"/>
              <w:jc w:val="left"/>
              <w:rPr>
                <w:snapToGrid w:val="0"/>
                <w:lang w:val="fr-FR"/>
              </w:rPr>
            </w:pPr>
          </w:p>
        </w:tc>
      </w:tr>
      <w:tr w:rsidR="009351A7" w:rsidRPr="0069798A" w14:paraId="518A38E4" w14:textId="77777777" w:rsidTr="009351A7">
        <w:trPr>
          <w:cantSplit/>
          <w:jc w:val="center"/>
        </w:trPr>
        <w:tc>
          <w:tcPr>
            <w:tcW w:w="5669" w:type="dxa"/>
          </w:tcPr>
          <w:p w14:paraId="522EE12B" w14:textId="77777777" w:rsidR="009351A7" w:rsidRPr="0069798A" w:rsidRDefault="009351A7" w:rsidP="009351A7">
            <w:pPr>
              <w:pStyle w:val="Tablebody10"/>
              <w:jc w:val="left"/>
              <w:rPr>
                <w:snapToGrid w:val="0"/>
                <w:lang w:val="fr-FR"/>
              </w:rPr>
            </w:pPr>
            <w:r w:rsidRPr="0069798A">
              <w:rPr>
                <w:noProof/>
                <w:snapToGrid w:val="0"/>
                <w:lang w:val="fr-FR"/>
              </w:rPr>
              <w:t>Nombre prévu de réunions plénières</w:t>
            </w:r>
          </w:p>
        </w:tc>
        <w:tc>
          <w:tcPr>
            <w:tcW w:w="4082" w:type="dxa"/>
          </w:tcPr>
          <w:p w14:paraId="6B811186" w14:textId="77777777" w:rsidR="009351A7" w:rsidRPr="0069798A" w:rsidRDefault="009351A7" w:rsidP="009351A7">
            <w:pPr>
              <w:pStyle w:val="Tablebody10"/>
              <w:jc w:val="left"/>
              <w:rPr>
                <w:snapToGrid w:val="0"/>
                <w:lang w:val="fr-FR"/>
              </w:rPr>
            </w:pPr>
          </w:p>
        </w:tc>
      </w:tr>
      <w:tr w:rsidR="009351A7" w:rsidRPr="0069798A" w14:paraId="391FE693" w14:textId="77777777" w:rsidTr="009351A7">
        <w:trPr>
          <w:cantSplit/>
          <w:jc w:val="center"/>
        </w:trPr>
        <w:tc>
          <w:tcPr>
            <w:tcW w:w="5669" w:type="dxa"/>
          </w:tcPr>
          <w:p w14:paraId="3EB55C5E" w14:textId="77777777" w:rsidR="009351A7" w:rsidRPr="0069798A" w:rsidRDefault="009351A7" w:rsidP="009351A7">
            <w:pPr>
              <w:pStyle w:val="Tablebody10"/>
              <w:jc w:val="left"/>
              <w:rPr>
                <w:snapToGrid w:val="0"/>
                <w:lang w:val="fr-FR"/>
              </w:rPr>
            </w:pPr>
            <w:r w:rsidRPr="0069798A">
              <w:rPr>
                <w:noProof/>
                <w:snapToGrid w:val="0"/>
                <w:lang w:val="fr-FR"/>
              </w:rPr>
              <w:t>Nombre prévu de réunions de groupes de projet</w:t>
            </w:r>
          </w:p>
        </w:tc>
        <w:tc>
          <w:tcPr>
            <w:tcW w:w="4082" w:type="dxa"/>
          </w:tcPr>
          <w:p w14:paraId="4EA55E4F" w14:textId="77777777" w:rsidR="009351A7" w:rsidRPr="0069798A" w:rsidRDefault="009351A7" w:rsidP="009351A7">
            <w:pPr>
              <w:pStyle w:val="Tablebody10"/>
              <w:jc w:val="left"/>
              <w:rPr>
                <w:snapToGrid w:val="0"/>
                <w:lang w:val="fr-FR"/>
              </w:rPr>
            </w:pPr>
          </w:p>
        </w:tc>
      </w:tr>
    </w:tbl>
    <w:p w14:paraId="17DD6222" w14:textId="77777777" w:rsidR="009351A7" w:rsidRPr="0069798A" w:rsidRDefault="009351A7" w:rsidP="00A307EA">
      <w:pPr>
        <w:pStyle w:val="a3"/>
        <w:numPr>
          <w:ilvl w:val="0"/>
          <w:numId w:val="0"/>
        </w:numPr>
        <w:spacing w:before="360"/>
        <w:rPr>
          <w:snapToGrid w:val="0"/>
        </w:rPr>
      </w:pPr>
      <w:r w:rsidRPr="0069798A">
        <w:rPr>
          <w:noProof/>
          <w:snapToGrid w:val="0"/>
        </w:rPr>
        <w:t>SI.10.2</w:t>
      </w:r>
      <w:r w:rsidRPr="0069798A">
        <w:rPr>
          <w:snapToGrid w:val="0"/>
        </w:rPr>
        <w:tab/>
        <w:t>Ressources prévues — Exigences en ressources humaines &amp; fonctions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3855"/>
        <w:gridCol w:w="1474"/>
        <w:gridCol w:w="1474"/>
        <w:gridCol w:w="1474"/>
        <w:gridCol w:w="1474"/>
      </w:tblGrid>
      <w:tr w:rsidR="009351A7" w:rsidRPr="0069798A" w14:paraId="7ADBEA45" w14:textId="77777777" w:rsidTr="009351A7">
        <w:trPr>
          <w:cantSplit/>
          <w:tblHeader/>
          <w:jc w:val="center"/>
        </w:trPr>
        <w:tc>
          <w:tcPr>
            <w:tcW w:w="3855" w:type="dxa"/>
            <w:tcBorders>
              <w:top w:val="single" w:sz="12" w:space="0" w:color="auto"/>
              <w:bottom w:val="single" w:sz="12" w:space="0" w:color="auto"/>
            </w:tcBorders>
          </w:tcPr>
          <w:p w14:paraId="230A65D4" w14:textId="77777777" w:rsidR="009351A7" w:rsidRPr="0069798A" w:rsidRDefault="009351A7" w:rsidP="009351A7">
            <w:pPr>
              <w:pStyle w:val="Tableheader8"/>
              <w:jc w:val="center"/>
              <w:rPr>
                <w:snapToGrid w:val="0"/>
                <w:lang w:val="fr-FR"/>
              </w:rPr>
            </w:pPr>
            <w:r w:rsidRPr="0069798A">
              <w:rPr>
                <w:b/>
                <w:noProof/>
                <w:snapToGrid w:val="0"/>
                <w:lang w:val="fr-FR"/>
              </w:rPr>
              <w:t>Fonction</w:t>
            </w:r>
          </w:p>
        </w:tc>
        <w:tc>
          <w:tcPr>
            <w:tcW w:w="1474" w:type="dxa"/>
            <w:tcBorders>
              <w:top w:val="single" w:sz="12" w:space="0" w:color="auto"/>
              <w:bottom w:val="single" w:sz="12" w:space="0" w:color="auto"/>
            </w:tcBorders>
          </w:tcPr>
          <w:p w14:paraId="60F147B0" w14:textId="77777777" w:rsidR="009351A7" w:rsidRPr="0069798A" w:rsidRDefault="009351A7" w:rsidP="009351A7">
            <w:pPr>
              <w:pStyle w:val="Tableheader8"/>
              <w:jc w:val="center"/>
              <w:rPr>
                <w:snapToGrid w:val="0"/>
                <w:lang w:val="fr-FR"/>
              </w:rPr>
            </w:pPr>
            <w:r w:rsidRPr="0069798A">
              <w:rPr>
                <w:b/>
                <w:noProof/>
                <w:snapToGrid w:val="0"/>
                <w:lang w:val="fr-FR"/>
              </w:rPr>
              <w:t>Qui</w:t>
            </w:r>
          </w:p>
        </w:tc>
        <w:tc>
          <w:tcPr>
            <w:tcW w:w="1474" w:type="dxa"/>
            <w:tcBorders>
              <w:top w:val="single" w:sz="12" w:space="0" w:color="auto"/>
              <w:bottom w:val="single" w:sz="12" w:space="0" w:color="auto"/>
            </w:tcBorders>
          </w:tcPr>
          <w:p w14:paraId="23580454" w14:textId="77777777" w:rsidR="009351A7" w:rsidRPr="0069798A" w:rsidRDefault="009351A7" w:rsidP="009351A7">
            <w:pPr>
              <w:pStyle w:val="Tableheader8"/>
              <w:jc w:val="center"/>
              <w:rPr>
                <w:snapToGrid w:val="0"/>
                <w:lang w:val="fr-FR"/>
              </w:rPr>
            </w:pPr>
            <w:r w:rsidRPr="0069798A">
              <w:rPr>
                <w:b/>
                <w:noProof/>
                <w:snapToGrid w:val="0"/>
                <w:lang w:val="fr-FR"/>
              </w:rPr>
              <w:t>Coût estimé</w:t>
            </w:r>
          </w:p>
        </w:tc>
        <w:tc>
          <w:tcPr>
            <w:tcW w:w="1474" w:type="dxa"/>
            <w:tcBorders>
              <w:top w:val="single" w:sz="12" w:space="0" w:color="auto"/>
              <w:bottom w:val="single" w:sz="12" w:space="0" w:color="auto"/>
            </w:tcBorders>
          </w:tcPr>
          <w:p w14:paraId="02AAD8BF" w14:textId="77777777" w:rsidR="009351A7" w:rsidRPr="0069798A" w:rsidRDefault="009351A7" w:rsidP="009351A7">
            <w:pPr>
              <w:pStyle w:val="Tableheader8"/>
              <w:jc w:val="center"/>
              <w:rPr>
                <w:snapToGrid w:val="0"/>
                <w:lang w:val="fr-FR"/>
              </w:rPr>
            </w:pPr>
            <w:r w:rsidRPr="0069798A">
              <w:rPr>
                <w:b/>
                <w:noProof/>
                <w:snapToGrid w:val="0"/>
                <w:lang w:val="fr-FR"/>
              </w:rPr>
              <w:t>Couvert par …</w:t>
            </w:r>
            <w:r w:rsidRPr="0069798A">
              <w:rPr>
                <w:snapToGrid w:val="0"/>
                <w:lang w:val="fr-FR"/>
              </w:rPr>
              <w:br/>
            </w:r>
            <w:r w:rsidRPr="0069798A">
              <w:rPr>
                <w:b/>
                <w:noProof/>
                <w:snapToGrid w:val="0"/>
                <w:lang w:val="fr-FR"/>
              </w:rPr>
              <w:t>(qui)</w:t>
            </w:r>
          </w:p>
        </w:tc>
        <w:tc>
          <w:tcPr>
            <w:tcW w:w="1474" w:type="dxa"/>
            <w:tcBorders>
              <w:top w:val="single" w:sz="12" w:space="0" w:color="auto"/>
              <w:bottom w:val="single" w:sz="12" w:space="0" w:color="auto"/>
            </w:tcBorders>
          </w:tcPr>
          <w:p w14:paraId="6F49BCC6" w14:textId="77777777" w:rsidR="009351A7" w:rsidRPr="0069798A" w:rsidRDefault="009351A7" w:rsidP="009351A7">
            <w:pPr>
              <w:pStyle w:val="Tableheader8"/>
              <w:jc w:val="center"/>
              <w:rPr>
                <w:snapToGrid w:val="0"/>
                <w:lang w:val="fr-FR"/>
              </w:rPr>
            </w:pPr>
            <w:r w:rsidRPr="0069798A">
              <w:rPr>
                <w:b/>
                <w:noProof/>
                <w:snapToGrid w:val="0"/>
                <w:lang w:val="fr-FR"/>
              </w:rPr>
              <w:t xml:space="preserve">Engagement </w:t>
            </w:r>
            <w:r w:rsidRPr="0069798A">
              <w:rPr>
                <w:snapToGrid w:val="0"/>
                <w:lang w:val="fr-FR"/>
              </w:rPr>
              <w:br/>
            </w:r>
            <w:r w:rsidRPr="0069798A">
              <w:rPr>
                <w:b/>
                <w:noProof/>
                <w:snapToGrid w:val="0"/>
                <w:lang w:val="fr-FR"/>
              </w:rPr>
              <w:t>(oui/non)</w:t>
            </w:r>
          </w:p>
        </w:tc>
      </w:tr>
      <w:tr w:rsidR="009351A7" w:rsidRPr="0069798A" w14:paraId="3F0C4B38" w14:textId="77777777" w:rsidTr="009351A7">
        <w:trPr>
          <w:cantSplit/>
          <w:jc w:val="center"/>
        </w:trPr>
        <w:tc>
          <w:tcPr>
            <w:tcW w:w="3855" w:type="dxa"/>
            <w:tcBorders>
              <w:top w:val="single" w:sz="12" w:space="0" w:color="auto"/>
            </w:tcBorders>
          </w:tcPr>
          <w:p w14:paraId="61B75106" w14:textId="77777777" w:rsidR="009351A7" w:rsidRPr="0069798A" w:rsidRDefault="009351A7" w:rsidP="009351A7">
            <w:pPr>
              <w:pStyle w:val="Tablebody8"/>
              <w:rPr>
                <w:snapToGrid w:val="0"/>
                <w:lang w:val="fr-FR"/>
              </w:rPr>
            </w:pPr>
            <w:r w:rsidRPr="0069798A">
              <w:rPr>
                <w:b/>
                <w:noProof/>
                <w:snapToGrid w:val="0"/>
                <w:lang w:val="fr-FR"/>
              </w:rPr>
              <w:t>Secrétariat d’atelier</w:t>
            </w:r>
          </w:p>
          <w:p w14:paraId="50AC4C0A"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organiser des réunions plénières d’atelier</w:t>
            </w:r>
          </w:p>
          <w:p w14:paraId="7CEDF4F2"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produire des rapports de réunion de projet et d’atelier et des listes de mesures à prendre</w:t>
            </w:r>
          </w:p>
          <w:p w14:paraId="4FDAD589"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point de contact administratif pour les</w:t>
            </w:r>
            <w:r w:rsidR="00291D1B" w:rsidRPr="0069798A">
              <w:rPr>
                <w:noProof/>
                <w:snapToGrid w:val="0"/>
                <w:lang w:val="fr-FR"/>
              </w:rPr>
              <w:t> </w:t>
            </w:r>
            <w:r w:rsidRPr="0069798A">
              <w:rPr>
                <w:noProof/>
                <w:snapToGrid w:val="0"/>
                <w:lang w:val="fr-FR"/>
              </w:rPr>
              <w:t>projets d’atelier</w:t>
            </w:r>
          </w:p>
          <w:p w14:paraId="193EB8B9"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 xml:space="preserve">gérer les listes de membres de l’atelier </w:t>
            </w:r>
            <w:r w:rsidR="00291D1B" w:rsidRPr="0069798A">
              <w:rPr>
                <w:noProof/>
                <w:snapToGrid w:val="0"/>
                <w:lang w:val="fr-FR"/>
              </w:rPr>
              <w:br/>
            </w:r>
            <w:r w:rsidRPr="0069798A">
              <w:rPr>
                <w:noProof/>
                <w:snapToGrid w:val="0"/>
                <w:lang w:val="fr-FR"/>
              </w:rPr>
              <w:t>(et des groupes de projet)</w:t>
            </w:r>
          </w:p>
          <w:p w14:paraId="16413D6B"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 xml:space="preserve">gérer les registres de documents d’atelier </w:t>
            </w:r>
            <w:r w:rsidR="00291D1B" w:rsidRPr="0069798A">
              <w:rPr>
                <w:noProof/>
                <w:snapToGrid w:val="0"/>
                <w:lang w:val="fr-FR"/>
              </w:rPr>
              <w:br/>
            </w:r>
            <w:r w:rsidRPr="0069798A">
              <w:rPr>
                <w:noProof/>
                <w:snapToGrid w:val="0"/>
                <w:lang w:val="fr-FR"/>
              </w:rPr>
              <w:t>(et de groupe de projet)</w:t>
            </w:r>
          </w:p>
          <w:p w14:paraId="5FDDEBCA"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suivi des listes de mesures à prendre</w:t>
            </w:r>
          </w:p>
          <w:p w14:paraId="5FAB8DE1" w14:textId="027D6A40"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si les travaux de l’atelier sont menés essentiellement par des moyens électroniques, aider le</w:t>
            </w:r>
            <w:r w:rsidR="00602EED" w:rsidRPr="0069798A">
              <w:rPr>
                <w:noProof/>
                <w:snapToGrid w:val="0"/>
                <w:lang w:val="fr-FR"/>
              </w:rPr>
              <w:t>/la</w:t>
            </w:r>
            <w:r w:rsidRPr="0069798A">
              <w:rPr>
                <w:noProof/>
                <w:snapToGrid w:val="0"/>
                <w:lang w:val="fr-FR"/>
              </w:rPr>
              <w:t xml:space="preserve"> </w:t>
            </w:r>
            <w:r w:rsidR="00123C06" w:rsidRPr="0069798A">
              <w:rPr>
                <w:noProof/>
                <w:snapToGrid w:val="0"/>
                <w:lang w:val="fr-FR"/>
              </w:rPr>
              <w:t>Président</w:t>
            </w:r>
            <w:r w:rsidR="00602EED" w:rsidRPr="0069798A">
              <w:rPr>
                <w:noProof/>
                <w:snapToGrid w:val="0"/>
                <w:lang w:val="fr-FR"/>
              </w:rPr>
              <w:t>(e)</w:t>
            </w:r>
            <w:r w:rsidRPr="0069798A">
              <w:rPr>
                <w:noProof/>
                <w:snapToGrid w:val="0"/>
                <w:lang w:val="fr-FR"/>
              </w:rPr>
              <w:t xml:space="preserve"> pour la surveillance et le suivi des débats électroniques</w:t>
            </w:r>
          </w:p>
        </w:tc>
        <w:tc>
          <w:tcPr>
            <w:tcW w:w="1474" w:type="dxa"/>
            <w:tcBorders>
              <w:top w:val="single" w:sz="12" w:space="0" w:color="auto"/>
            </w:tcBorders>
          </w:tcPr>
          <w:p w14:paraId="536EE759" w14:textId="77777777" w:rsidR="009351A7" w:rsidRPr="0069798A" w:rsidRDefault="009351A7" w:rsidP="009351A7">
            <w:pPr>
              <w:pStyle w:val="Tablebody8"/>
              <w:rPr>
                <w:snapToGrid w:val="0"/>
                <w:lang w:val="fr-FR"/>
              </w:rPr>
            </w:pPr>
          </w:p>
        </w:tc>
        <w:tc>
          <w:tcPr>
            <w:tcW w:w="1474" w:type="dxa"/>
            <w:tcBorders>
              <w:top w:val="single" w:sz="12" w:space="0" w:color="auto"/>
            </w:tcBorders>
          </w:tcPr>
          <w:p w14:paraId="60AE2FC6" w14:textId="77777777" w:rsidR="009351A7" w:rsidRPr="0069798A" w:rsidRDefault="009351A7" w:rsidP="009351A7">
            <w:pPr>
              <w:pStyle w:val="Tablebody8"/>
              <w:rPr>
                <w:snapToGrid w:val="0"/>
                <w:lang w:val="fr-FR"/>
              </w:rPr>
            </w:pPr>
          </w:p>
        </w:tc>
        <w:tc>
          <w:tcPr>
            <w:tcW w:w="1474" w:type="dxa"/>
            <w:tcBorders>
              <w:top w:val="single" w:sz="12" w:space="0" w:color="auto"/>
            </w:tcBorders>
          </w:tcPr>
          <w:p w14:paraId="156BB518" w14:textId="77777777" w:rsidR="009351A7" w:rsidRPr="0069798A" w:rsidRDefault="009351A7" w:rsidP="009351A7">
            <w:pPr>
              <w:pStyle w:val="Tablebody8"/>
              <w:rPr>
                <w:snapToGrid w:val="0"/>
                <w:lang w:val="fr-FR"/>
              </w:rPr>
            </w:pPr>
          </w:p>
        </w:tc>
        <w:tc>
          <w:tcPr>
            <w:tcW w:w="1474" w:type="dxa"/>
            <w:tcBorders>
              <w:top w:val="single" w:sz="12" w:space="0" w:color="auto"/>
            </w:tcBorders>
          </w:tcPr>
          <w:p w14:paraId="600F1E5A" w14:textId="77777777" w:rsidR="009351A7" w:rsidRPr="0069798A" w:rsidRDefault="009351A7" w:rsidP="009351A7">
            <w:pPr>
              <w:pStyle w:val="Tablebody8"/>
              <w:rPr>
                <w:snapToGrid w:val="0"/>
                <w:lang w:val="fr-FR"/>
              </w:rPr>
            </w:pPr>
          </w:p>
        </w:tc>
      </w:tr>
      <w:tr w:rsidR="009351A7" w:rsidRPr="0069798A" w14:paraId="02EF307F" w14:textId="77777777" w:rsidTr="009351A7">
        <w:trPr>
          <w:cantSplit/>
          <w:jc w:val="center"/>
        </w:trPr>
        <w:tc>
          <w:tcPr>
            <w:tcW w:w="3855" w:type="dxa"/>
          </w:tcPr>
          <w:p w14:paraId="55AE8C18" w14:textId="77777777" w:rsidR="009351A7" w:rsidRPr="0069798A" w:rsidRDefault="009351A7" w:rsidP="009351A7">
            <w:pPr>
              <w:pStyle w:val="Tablebody8"/>
              <w:rPr>
                <w:snapToGrid w:val="0"/>
                <w:lang w:val="fr-FR"/>
              </w:rPr>
            </w:pPr>
            <w:r w:rsidRPr="0069798A">
              <w:rPr>
                <w:b/>
                <w:noProof/>
                <w:snapToGrid w:val="0"/>
                <w:lang w:val="fr-FR"/>
              </w:rPr>
              <w:t>Présidence d’atelier</w:t>
            </w:r>
          </w:p>
          <w:p w14:paraId="24414C03"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présider les réunions plénières d’atelier</w:t>
            </w:r>
          </w:p>
          <w:p w14:paraId="780DDA04"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responsabilité de la gestion d’ensemble de</w:t>
            </w:r>
            <w:r w:rsidR="00291D1B" w:rsidRPr="0069798A">
              <w:rPr>
                <w:noProof/>
                <w:snapToGrid w:val="0"/>
                <w:lang w:val="fr-FR"/>
              </w:rPr>
              <w:t> </w:t>
            </w:r>
            <w:r w:rsidRPr="0069798A">
              <w:rPr>
                <w:noProof/>
                <w:snapToGrid w:val="0"/>
                <w:lang w:val="fr-FR"/>
              </w:rPr>
              <w:t>l’atelier et du projet</w:t>
            </w:r>
          </w:p>
          <w:p w14:paraId="4671BDDE"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produire des rapports d’avancement des</w:t>
            </w:r>
            <w:r w:rsidR="00291D1B" w:rsidRPr="0069798A">
              <w:rPr>
                <w:noProof/>
                <w:snapToGrid w:val="0"/>
                <w:lang w:val="fr-FR"/>
              </w:rPr>
              <w:t> </w:t>
            </w:r>
            <w:r w:rsidRPr="0069798A">
              <w:rPr>
                <w:noProof/>
                <w:snapToGrid w:val="0"/>
                <w:lang w:val="fr-FR"/>
              </w:rPr>
              <w:t>travaux sur la gestion de projet</w:t>
            </w:r>
          </w:p>
          <w:p w14:paraId="148DD594"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agir en tant que liaison officielle avec des</w:t>
            </w:r>
            <w:r w:rsidR="00291D1B" w:rsidRPr="0069798A">
              <w:rPr>
                <w:noProof/>
                <w:snapToGrid w:val="0"/>
                <w:lang w:val="fr-FR"/>
              </w:rPr>
              <w:t> </w:t>
            </w:r>
            <w:r w:rsidRPr="0069798A">
              <w:rPr>
                <w:noProof/>
                <w:snapToGrid w:val="0"/>
                <w:lang w:val="fr-FR"/>
              </w:rPr>
              <w:t>projets ou ateliers apparentés et des</w:t>
            </w:r>
            <w:r w:rsidR="00291D1B" w:rsidRPr="0069798A">
              <w:rPr>
                <w:noProof/>
                <w:snapToGrid w:val="0"/>
                <w:lang w:val="fr-FR"/>
              </w:rPr>
              <w:t> </w:t>
            </w:r>
            <w:r w:rsidRPr="0069798A">
              <w:rPr>
                <w:noProof/>
                <w:snapToGrid w:val="0"/>
                <w:lang w:val="fr-FR"/>
              </w:rPr>
              <w:t>organes en liaison</w:t>
            </w:r>
          </w:p>
          <w:p w14:paraId="20473FC5"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si les travaux de l’atelier sont menés essentiellement par des moyens électroniques, suivre et diriger les débats entre les réunions et prendre les décisions nécessaires</w:t>
            </w:r>
            <w:r w:rsidRPr="0069798A">
              <w:rPr>
                <w:snapToGrid w:val="0"/>
                <w:lang w:val="fr-FR"/>
              </w:rPr>
              <w:t xml:space="preserve"> </w:t>
            </w:r>
          </w:p>
        </w:tc>
        <w:tc>
          <w:tcPr>
            <w:tcW w:w="1474" w:type="dxa"/>
          </w:tcPr>
          <w:p w14:paraId="68663A76" w14:textId="77777777" w:rsidR="009351A7" w:rsidRPr="0069798A" w:rsidRDefault="009351A7" w:rsidP="009351A7">
            <w:pPr>
              <w:pStyle w:val="Tablebody8"/>
              <w:rPr>
                <w:snapToGrid w:val="0"/>
                <w:lang w:val="fr-FR"/>
              </w:rPr>
            </w:pPr>
          </w:p>
        </w:tc>
        <w:tc>
          <w:tcPr>
            <w:tcW w:w="1474" w:type="dxa"/>
          </w:tcPr>
          <w:p w14:paraId="34DDAF2A" w14:textId="77777777" w:rsidR="009351A7" w:rsidRPr="0069798A" w:rsidRDefault="009351A7" w:rsidP="009351A7">
            <w:pPr>
              <w:pStyle w:val="Tablebody8"/>
              <w:rPr>
                <w:snapToGrid w:val="0"/>
                <w:lang w:val="fr-FR"/>
              </w:rPr>
            </w:pPr>
          </w:p>
        </w:tc>
        <w:tc>
          <w:tcPr>
            <w:tcW w:w="1474" w:type="dxa"/>
          </w:tcPr>
          <w:p w14:paraId="3795A01F" w14:textId="77777777" w:rsidR="009351A7" w:rsidRPr="0069798A" w:rsidRDefault="009351A7" w:rsidP="009351A7">
            <w:pPr>
              <w:pStyle w:val="Tablebody8"/>
              <w:rPr>
                <w:snapToGrid w:val="0"/>
                <w:lang w:val="fr-FR"/>
              </w:rPr>
            </w:pPr>
          </w:p>
        </w:tc>
        <w:tc>
          <w:tcPr>
            <w:tcW w:w="1474" w:type="dxa"/>
          </w:tcPr>
          <w:p w14:paraId="022C9224" w14:textId="77777777" w:rsidR="009351A7" w:rsidRPr="0069798A" w:rsidRDefault="009351A7" w:rsidP="009351A7">
            <w:pPr>
              <w:pStyle w:val="Tablebody8"/>
              <w:rPr>
                <w:snapToGrid w:val="0"/>
                <w:lang w:val="fr-FR"/>
              </w:rPr>
            </w:pPr>
          </w:p>
        </w:tc>
      </w:tr>
      <w:tr w:rsidR="009351A7" w:rsidRPr="0069798A" w14:paraId="5E792877" w14:textId="77777777" w:rsidTr="009351A7">
        <w:trPr>
          <w:cantSplit/>
          <w:jc w:val="center"/>
        </w:trPr>
        <w:tc>
          <w:tcPr>
            <w:tcW w:w="3855" w:type="dxa"/>
          </w:tcPr>
          <w:p w14:paraId="2D241B35" w14:textId="77777777" w:rsidR="009351A7" w:rsidRPr="0069798A" w:rsidRDefault="009351A7" w:rsidP="009351A7">
            <w:pPr>
              <w:pStyle w:val="Tablebody8"/>
              <w:rPr>
                <w:snapToGrid w:val="0"/>
                <w:lang w:val="fr-FR"/>
              </w:rPr>
            </w:pPr>
            <w:r w:rsidRPr="0069798A">
              <w:rPr>
                <w:b/>
                <w:noProof/>
                <w:snapToGrid w:val="0"/>
                <w:lang w:val="fr-FR"/>
              </w:rPr>
              <w:lastRenderedPageBreak/>
              <w:t>Vice-présidence d’atelier</w:t>
            </w:r>
          </w:p>
          <w:p w14:paraId="5D348B07" w14:textId="648FFAE1" w:rsidR="009351A7" w:rsidRPr="0069798A" w:rsidRDefault="009351A7" w:rsidP="00602EED">
            <w:pPr>
              <w:pStyle w:val="Tablebody8"/>
              <w:rPr>
                <w:snapToGrid w:val="0"/>
                <w:lang w:val="fr-FR"/>
              </w:rPr>
            </w:pPr>
            <w:r w:rsidRPr="0069798A">
              <w:rPr>
                <w:noProof/>
                <w:snapToGrid w:val="0"/>
                <w:lang w:val="fr-FR"/>
              </w:rPr>
              <w:t>Si l’atelier compte un</w:t>
            </w:r>
            <w:r w:rsidR="00602EED" w:rsidRPr="0069798A">
              <w:rPr>
                <w:noProof/>
                <w:snapToGrid w:val="0"/>
                <w:lang w:val="fr-FR"/>
              </w:rPr>
              <w:t>/une</w:t>
            </w:r>
            <w:r w:rsidRPr="0069798A">
              <w:rPr>
                <w:noProof/>
                <w:snapToGrid w:val="0"/>
                <w:lang w:val="fr-FR"/>
              </w:rPr>
              <w:t xml:space="preserve"> ou plusieurs vice-</w:t>
            </w:r>
            <w:r w:rsidR="00123C06" w:rsidRPr="0069798A">
              <w:rPr>
                <w:noProof/>
                <w:snapToGrid w:val="0"/>
                <w:lang w:val="fr-FR"/>
              </w:rPr>
              <w:t>Président</w:t>
            </w:r>
            <w:r w:rsidR="00602EED" w:rsidRPr="0069798A">
              <w:rPr>
                <w:noProof/>
                <w:snapToGrid w:val="0"/>
                <w:lang w:val="fr-FR"/>
              </w:rPr>
              <w:t>(e</w:t>
            </w:r>
            <w:r w:rsidRPr="0069798A">
              <w:rPr>
                <w:noProof/>
                <w:snapToGrid w:val="0"/>
                <w:lang w:val="fr-FR"/>
              </w:rPr>
              <w:t>s), il convient d'indiquer leurs noms ici, avec leur fonction spécifique, et de remplir le côté droit de ce tableau</w:t>
            </w:r>
          </w:p>
        </w:tc>
        <w:tc>
          <w:tcPr>
            <w:tcW w:w="1474" w:type="dxa"/>
          </w:tcPr>
          <w:p w14:paraId="43C66861" w14:textId="77777777" w:rsidR="009351A7" w:rsidRPr="0069798A" w:rsidRDefault="009351A7" w:rsidP="009351A7">
            <w:pPr>
              <w:pStyle w:val="Tablebody8"/>
              <w:rPr>
                <w:snapToGrid w:val="0"/>
                <w:lang w:val="fr-FR"/>
              </w:rPr>
            </w:pPr>
          </w:p>
        </w:tc>
        <w:tc>
          <w:tcPr>
            <w:tcW w:w="1474" w:type="dxa"/>
          </w:tcPr>
          <w:p w14:paraId="2D9F2D1A" w14:textId="77777777" w:rsidR="009351A7" w:rsidRPr="0069798A" w:rsidRDefault="009351A7" w:rsidP="009351A7">
            <w:pPr>
              <w:pStyle w:val="Tablebody8"/>
              <w:rPr>
                <w:snapToGrid w:val="0"/>
                <w:lang w:val="fr-FR"/>
              </w:rPr>
            </w:pPr>
          </w:p>
        </w:tc>
        <w:tc>
          <w:tcPr>
            <w:tcW w:w="1474" w:type="dxa"/>
          </w:tcPr>
          <w:p w14:paraId="4E920C72" w14:textId="77777777" w:rsidR="009351A7" w:rsidRPr="0069798A" w:rsidRDefault="009351A7" w:rsidP="009351A7">
            <w:pPr>
              <w:pStyle w:val="Tablebody8"/>
              <w:rPr>
                <w:snapToGrid w:val="0"/>
                <w:lang w:val="fr-FR"/>
              </w:rPr>
            </w:pPr>
          </w:p>
        </w:tc>
        <w:tc>
          <w:tcPr>
            <w:tcW w:w="1474" w:type="dxa"/>
          </w:tcPr>
          <w:p w14:paraId="53F44EA0" w14:textId="77777777" w:rsidR="009351A7" w:rsidRPr="0069798A" w:rsidRDefault="009351A7" w:rsidP="009351A7">
            <w:pPr>
              <w:pStyle w:val="Tablebody8"/>
              <w:rPr>
                <w:snapToGrid w:val="0"/>
                <w:lang w:val="fr-FR"/>
              </w:rPr>
            </w:pPr>
          </w:p>
        </w:tc>
      </w:tr>
      <w:tr w:rsidR="009351A7" w:rsidRPr="0069798A" w14:paraId="0AD00207" w14:textId="77777777" w:rsidTr="009351A7">
        <w:trPr>
          <w:cantSplit/>
          <w:jc w:val="center"/>
        </w:trPr>
        <w:tc>
          <w:tcPr>
            <w:tcW w:w="3855" w:type="dxa"/>
          </w:tcPr>
          <w:p w14:paraId="69123CFD" w14:textId="64B3F66D" w:rsidR="009351A7" w:rsidRPr="0069798A" w:rsidRDefault="00D10B62" w:rsidP="009351A7">
            <w:pPr>
              <w:pStyle w:val="Tablebody8"/>
              <w:rPr>
                <w:snapToGrid w:val="0"/>
                <w:lang w:val="fr-FR"/>
              </w:rPr>
            </w:pPr>
            <w:r w:rsidRPr="0069798A">
              <w:rPr>
                <w:b/>
                <w:noProof/>
                <w:snapToGrid w:val="0"/>
                <w:lang w:val="fr-FR"/>
              </w:rPr>
              <w:t>Chef</w:t>
            </w:r>
            <w:r w:rsidR="00E7502A" w:rsidRPr="0069798A">
              <w:rPr>
                <w:b/>
                <w:noProof/>
                <w:snapToGrid w:val="0"/>
                <w:lang w:val="fr-FR"/>
              </w:rPr>
              <w:t>(</w:t>
            </w:r>
            <w:r w:rsidR="00C12521" w:rsidRPr="0069798A">
              <w:rPr>
                <w:b/>
                <w:noProof/>
                <w:snapToGrid w:val="0"/>
                <w:lang w:val="fr-FR"/>
              </w:rPr>
              <w:t>fe</w:t>
            </w:r>
            <w:r w:rsidR="00E7502A" w:rsidRPr="0069798A">
              <w:rPr>
                <w:b/>
                <w:noProof/>
                <w:snapToGrid w:val="0"/>
                <w:lang w:val="fr-FR"/>
              </w:rPr>
              <w:t xml:space="preserve">) </w:t>
            </w:r>
            <w:r w:rsidR="00C12521" w:rsidRPr="0069798A">
              <w:rPr>
                <w:b/>
                <w:noProof/>
                <w:snapToGrid w:val="0"/>
                <w:lang w:val="fr-FR"/>
              </w:rPr>
              <w:t>(s)</w:t>
            </w:r>
            <w:r w:rsidR="009351A7" w:rsidRPr="0069798A">
              <w:rPr>
                <w:b/>
                <w:noProof/>
                <w:snapToGrid w:val="0"/>
                <w:lang w:val="fr-FR"/>
              </w:rPr>
              <w:t xml:space="preserve"> de projet</w:t>
            </w:r>
            <w:r w:rsidR="009351A7" w:rsidRPr="0069798A">
              <w:rPr>
                <w:noProof/>
                <w:snapToGrid w:val="0"/>
                <w:lang w:val="fr-FR"/>
              </w:rPr>
              <w:t xml:space="preserve"> (le cas échéant)</w:t>
            </w:r>
          </w:p>
          <w:p w14:paraId="7BBA94FE"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conduire les réunions de groupes de projet</w:t>
            </w:r>
          </w:p>
          <w:p w14:paraId="3FF2C15F"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produire des rapports de réunion de groupes de projet et des listes de mesures à prendre</w:t>
            </w:r>
          </w:p>
          <w:p w14:paraId="5EF11EF8"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produire des rapports d’avancement des</w:t>
            </w:r>
            <w:r w:rsidR="00291D1B" w:rsidRPr="0069798A">
              <w:rPr>
                <w:noProof/>
                <w:snapToGrid w:val="0"/>
                <w:lang w:val="fr-FR"/>
              </w:rPr>
              <w:t> </w:t>
            </w:r>
            <w:r w:rsidRPr="0069798A">
              <w:rPr>
                <w:noProof/>
                <w:snapToGrid w:val="0"/>
                <w:lang w:val="fr-FR"/>
              </w:rPr>
              <w:t>travaux des groupes de projet</w:t>
            </w:r>
          </w:p>
          <w:p w14:paraId="633DF88B"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si les travaux de l’atelier sont menés essentiellement par des moyens électroniques, suivre et diriger les débats électroniques qui interviennent concernant le ou les projet(s) particulier(s)</w:t>
            </w:r>
          </w:p>
        </w:tc>
        <w:tc>
          <w:tcPr>
            <w:tcW w:w="1474" w:type="dxa"/>
          </w:tcPr>
          <w:p w14:paraId="5B74CE47" w14:textId="77777777" w:rsidR="009351A7" w:rsidRPr="0069798A" w:rsidRDefault="009351A7" w:rsidP="009351A7">
            <w:pPr>
              <w:pStyle w:val="Tablebody8"/>
              <w:rPr>
                <w:snapToGrid w:val="0"/>
                <w:lang w:val="fr-FR"/>
              </w:rPr>
            </w:pPr>
          </w:p>
        </w:tc>
        <w:tc>
          <w:tcPr>
            <w:tcW w:w="1474" w:type="dxa"/>
          </w:tcPr>
          <w:p w14:paraId="2B1A5535" w14:textId="77777777" w:rsidR="009351A7" w:rsidRPr="0069798A" w:rsidRDefault="009351A7" w:rsidP="009351A7">
            <w:pPr>
              <w:pStyle w:val="Tablebody8"/>
              <w:rPr>
                <w:snapToGrid w:val="0"/>
                <w:lang w:val="fr-FR"/>
              </w:rPr>
            </w:pPr>
          </w:p>
        </w:tc>
        <w:tc>
          <w:tcPr>
            <w:tcW w:w="1474" w:type="dxa"/>
          </w:tcPr>
          <w:p w14:paraId="2C439CCF" w14:textId="77777777" w:rsidR="009351A7" w:rsidRPr="0069798A" w:rsidRDefault="009351A7" w:rsidP="009351A7">
            <w:pPr>
              <w:pStyle w:val="Tablebody8"/>
              <w:rPr>
                <w:snapToGrid w:val="0"/>
                <w:lang w:val="fr-FR"/>
              </w:rPr>
            </w:pPr>
          </w:p>
        </w:tc>
        <w:tc>
          <w:tcPr>
            <w:tcW w:w="1474" w:type="dxa"/>
          </w:tcPr>
          <w:p w14:paraId="38E380C6" w14:textId="77777777" w:rsidR="009351A7" w:rsidRPr="0069798A" w:rsidRDefault="009351A7" w:rsidP="009351A7">
            <w:pPr>
              <w:pStyle w:val="Tablebody8"/>
              <w:rPr>
                <w:snapToGrid w:val="0"/>
                <w:lang w:val="fr-FR"/>
              </w:rPr>
            </w:pPr>
          </w:p>
        </w:tc>
      </w:tr>
      <w:tr w:rsidR="009351A7" w:rsidRPr="0069798A" w14:paraId="56AD97FC" w14:textId="77777777" w:rsidTr="009351A7">
        <w:trPr>
          <w:cantSplit/>
          <w:jc w:val="center"/>
        </w:trPr>
        <w:tc>
          <w:tcPr>
            <w:tcW w:w="3855" w:type="dxa"/>
          </w:tcPr>
          <w:p w14:paraId="68EA6EB4" w14:textId="1A5778E2" w:rsidR="009351A7" w:rsidRPr="0069798A" w:rsidRDefault="009351A7" w:rsidP="009351A7">
            <w:pPr>
              <w:pStyle w:val="Tablebody8"/>
              <w:rPr>
                <w:snapToGrid w:val="0"/>
                <w:lang w:val="fr-FR"/>
              </w:rPr>
            </w:pPr>
            <w:r w:rsidRPr="0069798A">
              <w:rPr>
                <w:b/>
                <w:noProof/>
                <w:snapToGrid w:val="0"/>
                <w:lang w:val="fr-FR"/>
              </w:rPr>
              <w:t>Rédacteur</w:t>
            </w:r>
            <w:r w:rsidR="00602EED" w:rsidRPr="0069798A">
              <w:rPr>
                <w:b/>
                <w:noProof/>
                <w:snapToGrid w:val="0"/>
                <w:lang w:val="fr-FR"/>
              </w:rPr>
              <w:t>/rédactrice</w:t>
            </w:r>
            <w:r w:rsidRPr="0069798A">
              <w:rPr>
                <w:b/>
                <w:noProof/>
                <w:snapToGrid w:val="0"/>
                <w:lang w:val="fr-FR"/>
              </w:rPr>
              <w:t xml:space="preserve"> IWA</w:t>
            </w:r>
          </w:p>
          <w:p w14:paraId="04A5D705"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rédiger les textes des IWA</w:t>
            </w:r>
          </w:p>
          <w:p w14:paraId="6936964F"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participer aux réunions</w:t>
            </w:r>
          </w:p>
          <w:p w14:paraId="6E313714" w14:textId="274DE082"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suivre les débats concernant le ou les IWA(s) dont il</w:t>
            </w:r>
            <w:r w:rsidR="00E7502A" w:rsidRPr="0069798A">
              <w:rPr>
                <w:noProof/>
                <w:snapToGrid w:val="0"/>
                <w:lang w:val="fr-FR"/>
              </w:rPr>
              <w:t>/</w:t>
            </w:r>
            <w:r w:rsidRPr="0069798A">
              <w:rPr>
                <w:noProof/>
                <w:snapToGrid w:val="0"/>
                <w:lang w:val="fr-FR"/>
              </w:rPr>
              <w:t>elle assure la rédaction</w:t>
            </w:r>
          </w:p>
        </w:tc>
        <w:tc>
          <w:tcPr>
            <w:tcW w:w="1474" w:type="dxa"/>
          </w:tcPr>
          <w:p w14:paraId="711AE70F" w14:textId="77777777" w:rsidR="009351A7" w:rsidRPr="0069798A" w:rsidRDefault="009351A7" w:rsidP="009351A7">
            <w:pPr>
              <w:pStyle w:val="Tablebody8"/>
              <w:rPr>
                <w:snapToGrid w:val="0"/>
                <w:lang w:val="fr-FR"/>
              </w:rPr>
            </w:pPr>
          </w:p>
        </w:tc>
        <w:tc>
          <w:tcPr>
            <w:tcW w:w="1474" w:type="dxa"/>
          </w:tcPr>
          <w:p w14:paraId="301F20C3" w14:textId="77777777" w:rsidR="009351A7" w:rsidRPr="0069798A" w:rsidRDefault="009351A7" w:rsidP="009351A7">
            <w:pPr>
              <w:pStyle w:val="Tablebody8"/>
              <w:rPr>
                <w:snapToGrid w:val="0"/>
                <w:lang w:val="fr-FR"/>
              </w:rPr>
            </w:pPr>
          </w:p>
        </w:tc>
        <w:tc>
          <w:tcPr>
            <w:tcW w:w="1474" w:type="dxa"/>
          </w:tcPr>
          <w:p w14:paraId="3538AB7D" w14:textId="77777777" w:rsidR="009351A7" w:rsidRPr="0069798A" w:rsidRDefault="009351A7" w:rsidP="009351A7">
            <w:pPr>
              <w:pStyle w:val="Tablebody8"/>
              <w:rPr>
                <w:snapToGrid w:val="0"/>
                <w:lang w:val="fr-FR"/>
              </w:rPr>
            </w:pPr>
          </w:p>
        </w:tc>
        <w:tc>
          <w:tcPr>
            <w:tcW w:w="1474" w:type="dxa"/>
          </w:tcPr>
          <w:p w14:paraId="5A179B4C" w14:textId="77777777" w:rsidR="009351A7" w:rsidRPr="0069798A" w:rsidRDefault="009351A7" w:rsidP="009351A7">
            <w:pPr>
              <w:pStyle w:val="Tablebody8"/>
              <w:rPr>
                <w:snapToGrid w:val="0"/>
                <w:lang w:val="fr-FR"/>
              </w:rPr>
            </w:pPr>
          </w:p>
        </w:tc>
      </w:tr>
    </w:tbl>
    <w:p w14:paraId="5CAC9588" w14:textId="77777777" w:rsidR="009351A7" w:rsidRPr="0069798A" w:rsidRDefault="009351A7" w:rsidP="00A307EA">
      <w:pPr>
        <w:pStyle w:val="a3"/>
        <w:numPr>
          <w:ilvl w:val="0"/>
          <w:numId w:val="0"/>
        </w:numPr>
        <w:spacing w:before="360"/>
        <w:rPr>
          <w:snapToGrid w:val="0"/>
        </w:rPr>
      </w:pPr>
      <w:r w:rsidRPr="0069798A">
        <w:rPr>
          <w:noProof/>
          <w:snapToGrid w:val="0"/>
        </w:rPr>
        <w:t>SI.10.3</w:t>
      </w:r>
      <w:r w:rsidRPr="0069798A">
        <w:rPr>
          <w:snapToGrid w:val="0"/>
        </w:rPr>
        <w:tab/>
        <w:t>Ressources prévues — Exigences concernant les ressources matérielles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3402"/>
        <w:gridCol w:w="1587"/>
        <w:gridCol w:w="1587"/>
        <w:gridCol w:w="1587"/>
        <w:gridCol w:w="1587"/>
      </w:tblGrid>
      <w:tr w:rsidR="009351A7" w:rsidRPr="0069798A" w14:paraId="507235FF" w14:textId="77777777" w:rsidTr="009351A7">
        <w:trPr>
          <w:cantSplit/>
          <w:jc w:val="center"/>
        </w:trPr>
        <w:tc>
          <w:tcPr>
            <w:tcW w:w="3402" w:type="dxa"/>
            <w:tcBorders>
              <w:top w:val="single" w:sz="12" w:space="0" w:color="auto"/>
              <w:bottom w:val="single" w:sz="12" w:space="0" w:color="auto"/>
            </w:tcBorders>
          </w:tcPr>
          <w:p w14:paraId="63F16D54" w14:textId="77777777" w:rsidR="009351A7" w:rsidRPr="0069798A" w:rsidRDefault="009351A7" w:rsidP="009351A7">
            <w:pPr>
              <w:pStyle w:val="Tableheader8"/>
              <w:jc w:val="center"/>
              <w:rPr>
                <w:snapToGrid w:val="0"/>
                <w:lang w:val="fr-FR"/>
              </w:rPr>
            </w:pPr>
            <w:r w:rsidRPr="0069798A">
              <w:rPr>
                <w:b/>
                <w:noProof/>
                <w:snapToGrid w:val="0"/>
                <w:lang w:val="fr-FR"/>
              </w:rPr>
              <w:t>Ressource matérielle</w:t>
            </w:r>
          </w:p>
        </w:tc>
        <w:tc>
          <w:tcPr>
            <w:tcW w:w="1587" w:type="dxa"/>
            <w:tcBorders>
              <w:top w:val="single" w:sz="12" w:space="0" w:color="auto"/>
              <w:bottom w:val="single" w:sz="12" w:space="0" w:color="auto"/>
            </w:tcBorders>
          </w:tcPr>
          <w:p w14:paraId="3FFC1113" w14:textId="77777777" w:rsidR="009351A7" w:rsidRPr="0069798A" w:rsidRDefault="009351A7" w:rsidP="009351A7">
            <w:pPr>
              <w:pStyle w:val="Tableheader8"/>
              <w:jc w:val="center"/>
              <w:rPr>
                <w:snapToGrid w:val="0"/>
                <w:lang w:val="fr-FR"/>
              </w:rPr>
            </w:pPr>
            <w:r w:rsidRPr="0069798A">
              <w:rPr>
                <w:b/>
                <w:noProof/>
                <w:snapToGrid w:val="0"/>
                <w:lang w:val="fr-FR"/>
              </w:rPr>
              <w:t>Nombres</w:t>
            </w:r>
          </w:p>
        </w:tc>
        <w:tc>
          <w:tcPr>
            <w:tcW w:w="1587" w:type="dxa"/>
            <w:tcBorders>
              <w:top w:val="single" w:sz="12" w:space="0" w:color="auto"/>
              <w:bottom w:val="single" w:sz="12" w:space="0" w:color="auto"/>
            </w:tcBorders>
          </w:tcPr>
          <w:p w14:paraId="4427CC69" w14:textId="77777777" w:rsidR="009351A7" w:rsidRPr="0069798A" w:rsidRDefault="009351A7" w:rsidP="009351A7">
            <w:pPr>
              <w:pStyle w:val="Tableheader8"/>
              <w:jc w:val="center"/>
              <w:rPr>
                <w:snapToGrid w:val="0"/>
                <w:lang w:val="fr-FR"/>
              </w:rPr>
            </w:pPr>
            <w:r w:rsidRPr="0069798A">
              <w:rPr>
                <w:b/>
                <w:noProof/>
                <w:snapToGrid w:val="0"/>
                <w:lang w:val="fr-FR"/>
              </w:rPr>
              <w:t xml:space="preserve">Coût estimé </w:t>
            </w:r>
            <w:r w:rsidRPr="0069798A">
              <w:rPr>
                <w:noProof/>
                <w:snapToGrid w:val="0"/>
                <w:lang w:val="fr-FR"/>
              </w:rPr>
              <w:br/>
            </w:r>
            <w:r w:rsidRPr="0069798A">
              <w:rPr>
                <w:b/>
                <w:noProof/>
                <w:snapToGrid w:val="0"/>
                <w:lang w:val="fr-FR"/>
              </w:rPr>
              <w:t>par réunion</w:t>
            </w:r>
          </w:p>
        </w:tc>
        <w:tc>
          <w:tcPr>
            <w:tcW w:w="1587" w:type="dxa"/>
            <w:tcBorders>
              <w:top w:val="single" w:sz="12" w:space="0" w:color="auto"/>
              <w:bottom w:val="single" w:sz="12" w:space="0" w:color="auto"/>
            </w:tcBorders>
          </w:tcPr>
          <w:p w14:paraId="45D9AF10" w14:textId="77777777" w:rsidR="009351A7" w:rsidRPr="0069798A" w:rsidRDefault="009351A7" w:rsidP="009351A7">
            <w:pPr>
              <w:pStyle w:val="Tableheader8"/>
              <w:jc w:val="center"/>
              <w:rPr>
                <w:snapToGrid w:val="0"/>
                <w:lang w:val="fr-FR"/>
              </w:rPr>
            </w:pPr>
            <w:r w:rsidRPr="0069798A">
              <w:rPr>
                <w:b/>
                <w:noProof/>
                <w:snapToGrid w:val="0"/>
                <w:lang w:val="fr-FR"/>
              </w:rPr>
              <w:t>Couvert par …</w:t>
            </w:r>
            <w:r w:rsidRPr="0069798A">
              <w:rPr>
                <w:snapToGrid w:val="0"/>
                <w:lang w:val="fr-FR"/>
              </w:rPr>
              <w:br/>
            </w:r>
            <w:r w:rsidRPr="0069798A">
              <w:rPr>
                <w:b/>
                <w:noProof/>
                <w:snapToGrid w:val="0"/>
                <w:lang w:val="fr-FR"/>
              </w:rPr>
              <w:t>(qui)</w:t>
            </w:r>
          </w:p>
        </w:tc>
        <w:tc>
          <w:tcPr>
            <w:tcW w:w="1587" w:type="dxa"/>
            <w:tcBorders>
              <w:top w:val="single" w:sz="12" w:space="0" w:color="auto"/>
              <w:bottom w:val="single" w:sz="12" w:space="0" w:color="auto"/>
            </w:tcBorders>
          </w:tcPr>
          <w:p w14:paraId="4B1DC743" w14:textId="77777777" w:rsidR="009351A7" w:rsidRPr="0069798A" w:rsidRDefault="009351A7" w:rsidP="009351A7">
            <w:pPr>
              <w:pStyle w:val="Tableheader8"/>
              <w:jc w:val="center"/>
              <w:rPr>
                <w:snapToGrid w:val="0"/>
                <w:lang w:val="fr-FR"/>
              </w:rPr>
            </w:pPr>
            <w:r w:rsidRPr="0069798A">
              <w:rPr>
                <w:b/>
                <w:noProof/>
                <w:snapToGrid w:val="0"/>
                <w:lang w:val="fr-FR"/>
              </w:rPr>
              <w:t xml:space="preserve">Engagement </w:t>
            </w:r>
            <w:r w:rsidRPr="0069798A">
              <w:rPr>
                <w:noProof/>
                <w:snapToGrid w:val="0"/>
                <w:lang w:val="fr-FR"/>
              </w:rPr>
              <w:br/>
            </w:r>
            <w:r w:rsidRPr="0069798A">
              <w:rPr>
                <w:b/>
                <w:noProof/>
                <w:snapToGrid w:val="0"/>
                <w:lang w:val="fr-FR"/>
              </w:rPr>
              <w:t>(oui/non)</w:t>
            </w:r>
          </w:p>
        </w:tc>
      </w:tr>
      <w:tr w:rsidR="009351A7" w:rsidRPr="0069798A" w14:paraId="389551CB" w14:textId="77777777" w:rsidTr="009351A7">
        <w:trPr>
          <w:cantSplit/>
          <w:jc w:val="center"/>
        </w:trPr>
        <w:tc>
          <w:tcPr>
            <w:tcW w:w="3402" w:type="dxa"/>
            <w:tcBorders>
              <w:top w:val="single" w:sz="12" w:space="0" w:color="auto"/>
            </w:tcBorders>
          </w:tcPr>
          <w:p w14:paraId="488E5D9D" w14:textId="77777777" w:rsidR="009351A7" w:rsidRPr="0069798A" w:rsidRDefault="009351A7" w:rsidP="009351A7">
            <w:pPr>
              <w:pStyle w:val="Tablebody8"/>
              <w:rPr>
                <w:snapToGrid w:val="0"/>
                <w:lang w:val="fr-FR"/>
              </w:rPr>
            </w:pPr>
            <w:r w:rsidRPr="0069798A">
              <w:rPr>
                <w:noProof/>
                <w:snapToGrid w:val="0"/>
                <w:lang w:val="fr-FR"/>
              </w:rPr>
              <w:t>Réunions d’atelier</w:t>
            </w:r>
          </w:p>
        </w:tc>
        <w:tc>
          <w:tcPr>
            <w:tcW w:w="1587" w:type="dxa"/>
            <w:tcBorders>
              <w:top w:val="single" w:sz="12" w:space="0" w:color="auto"/>
            </w:tcBorders>
          </w:tcPr>
          <w:p w14:paraId="18AA320B" w14:textId="77777777" w:rsidR="009351A7" w:rsidRPr="0069798A" w:rsidRDefault="009351A7" w:rsidP="009351A7">
            <w:pPr>
              <w:pStyle w:val="Tablebody8"/>
              <w:rPr>
                <w:snapToGrid w:val="0"/>
                <w:lang w:val="fr-FR"/>
              </w:rPr>
            </w:pPr>
          </w:p>
        </w:tc>
        <w:tc>
          <w:tcPr>
            <w:tcW w:w="1587" w:type="dxa"/>
            <w:tcBorders>
              <w:top w:val="single" w:sz="12" w:space="0" w:color="auto"/>
            </w:tcBorders>
          </w:tcPr>
          <w:p w14:paraId="544E99F3" w14:textId="77777777" w:rsidR="009351A7" w:rsidRPr="0069798A" w:rsidRDefault="009351A7" w:rsidP="009351A7">
            <w:pPr>
              <w:pStyle w:val="Tablebody8"/>
              <w:rPr>
                <w:snapToGrid w:val="0"/>
                <w:lang w:val="fr-FR"/>
              </w:rPr>
            </w:pPr>
          </w:p>
        </w:tc>
        <w:tc>
          <w:tcPr>
            <w:tcW w:w="1587" w:type="dxa"/>
            <w:tcBorders>
              <w:top w:val="single" w:sz="12" w:space="0" w:color="auto"/>
            </w:tcBorders>
          </w:tcPr>
          <w:p w14:paraId="6674E3D4" w14:textId="77777777" w:rsidR="009351A7" w:rsidRPr="0069798A" w:rsidRDefault="009351A7" w:rsidP="009351A7">
            <w:pPr>
              <w:pStyle w:val="Tablebody8"/>
              <w:rPr>
                <w:snapToGrid w:val="0"/>
                <w:lang w:val="fr-FR"/>
              </w:rPr>
            </w:pPr>
          </w:p>
        </w:tc>
        <w:tc>
          <w:tcPr>
            <w:tcW w:w="1587" w:type="dxa"/>
            <w:tcBorders>
              <w:top w:val="single" w:sz="12" w:space="0" w:color="auto"/>
            </w:tcBorders>
          </w:tcPr>
          <w:p w14:paraId="2D553314" w14:textId="77777777" w:rsidR="009351A7" w:rsidRPr="0069798A" w:rsidRDefault="009351A7" w:rsidP="009351A7">
            <w:pPr>
              <w:pStyle w:val="Tablebody8"/>
              <w:rPr>
                <w:snapToGrid w:val="0"/>
                <w:lang w:val="fr-FR"/>
              </w:rPr>
            </w:pPr>
          </w:p>
        </w:tc>
      </w:tr>
      <w:tr w:rsidR="009351A7" w:rsidRPr="0069798A" w14:paraId="1C516746" w14:textId="77777777" w:rsidTr="009351A7">
        <w:trPr>
          <w:cantSplit/>
          <w:jc w:val="center"/>
        </w:trPr>
        <w:tc>
          <w:tcPr>
            <w:tcW w:w="3402" w:type="dxa"/>
          </w:tcPr>
          <w:p w14:paraId="536FB62E" w14:textId="77777777" w:rsidR="009351A7" w:rsidRPr="0069798A" w:rsidRDefault="009351A7" w:rsidP="009351A7">
            <w:pPr>
              <w:pStyle w:val="Tablebody8"/>
              <w:rPr>
                <w:snapToGrid w:val="0"/>
                <w:lang w:val="fr-FR"/>
              </w:rPr>
            </w:pPr>
            <w:r w:rsidRPr="0069798A">
              <w:rPr>
                <w:noProof/>
                <w:snapToGrid w:val="0"/>
                <w:lang w:val="fr-FR"/>
              </w:rPr>
              <w:t>Salles de réunions</w:t>
            </w:r>
          </w:p>
        </w:tc>
        <w:tc>
          <w:tcPr>
            <w:tcW w:w="1587" w:type="dxa"/>
          </w:tcPr>
          <w:p w14:paraId="7FACEFF4" w14:textId="77777777" w:rsidR="009351A7" w:rsidRPr="0069798A" w:rsidRDefault="009351A7" w:rsidP="009351A7">
            <w:pPr>
              <w:pStyle w:val="Tablebody8"/>
              <w:rPr>
                <w:snapToGrid w:val="0"/>
                <w:lang w:val="fr-FR"/>
              </w:rPr>
            </w:pPr>
          </w:p>
        </w:tc>
        <w:tc>
          <w:tcPr>
            <w:tcW w:w="1587" w:type="dxa"/>
          </w:tcPr>
          <w:p w14:paraId="287E5D67" w14:textId="77777777" w:rsidR="009351A7" w:rsidRPr="0069798A" w:rsidRDefault="009351A7" w:rsidP="009351A7">
            <w:pPr>
              <w:pStyle w:val="Tablebody8"/>
              <w:rPr>
                <w:snapToGrid w:val="0"/>
                <w:lang w:val="fr-FR"/>
              </w:rPr>
            </w:pPr>
          </w:p>
        </w:tc>
        <w:tc>
          <w:tcPr>
            <w:tcW w:w="1587" w:type="dxa"/>
          </w:tcPr>
          <w:p w14:paraId="12D1F257" w14:textId="77777777" w:rsidR="009351A7" w:rsidRPr="0069798A" w:rsidRDefault="009351A7" w:rsidP="009351A7">
            <w:pPr>
              <w:pStyle w:val="Tablebody8"/>
              <w:rPr>
                <w:snapToGrid w:val="0"/>
                <w:lang w:val="fr-FR"/>
              </w:rPr>
            </w:pPr>
          </w:p>
        </w:tc>
        <w:tc>
          <w:tcPr>
            <w:tcW w:w="1587" w:type="dxa"/>
          </w:tcPr>
          <w:p w14:paraId="1B4AB6BE" w14:textId="77777777" w:rsidR="009351A7" w:rsidRPr="0069798A" w:rsidRDefault="009351A7" w:rsidP="009351A7">
            <w:pPr>
              <w:pStyle w:val="Tablebody8"/>
              <w:rPr>
                <w:snapToGrid w:val="0"/>
                <w:lang w:val="fr-FR"/>
              </w:rPr>
            </w:pPr>
          </w:p>
        </w:tc>
      </w:tr>
      <w:tr w:rsidR="009351A7" w:rsidRPr="0069798A" w14:paraId="5337DA55" w14:textId="77777777" w:rsidTr="009351A7">
        <w:trPr>
          <w:cantSplit/>
          <w:jc w:val="center"/>
        </w:trPr>
        <w:tc>
          <w:tcPr>
            <w:tcW w:w="3402" w:type="dxa"/>
          </w:tcPr>
          <w:p w14:paraId="79F3B082" w14:textId="77777777" w:rsidR="009351A7" w:rsidRPr="0069798A" w:rsidRDefault="009351A7" w:rsidP="009351A7">
            <w:pPr>
              <w:pStyle w:val="Tablebody8"/>
              <w:rPr>
                <w:snapToGrid w:val="0"/>
                <w:lang w:val="fr-FR"/>
              </w:rPr>
            </w:pPr>
            <w:r w:rsidRPr="0069798A">
              <w:rPr>
                <w:noProof/>
                <w:snapToGrid w:val="0"/>
                <w:lang w:val="fr-FR"/>
              </w:rPr>
              <w:t xml:space="preserve">Logistique (soutien informatique, </w:t>
            </w:r>
            <w:r w:rsidRPr="0069798A">
              <w:rPr>
                <w:noProof/>
                <w:snapToGrid w:val="0"/>
                <w:lang w:val="fr-FR"/>
              </w:rPr>
              <w:br/>
              <w:t>photocopies, etc.)</w:t>
            </w:r>
          </w:p>
        </w:tc>
        <w:tc>
          <w:tcPr>
            <w:tcW w:w="1587" w:type="dxa"/>
          </w:tcPr>
          <w:p w14:paraId="14C76164" w14:textId="77777777" w:rsidR="009351A7" w:rsidRPr="0069798A" w:rsidRDefault="009351A7" w:rsidP="009351A7">
            <w:pPr>
              <w:pStyle w:val="Tablebody8"/>
              <w:rPr>
                <w:snapToGrid w:val="0"/>
                <w:lang w:val="fr-FR"/>
              </w:rPr>
            </w:pPr>
          </w:p>
        </w:tc>
        <w:tc>
          <w:tcPr>
            <w:tcW w:w="1587" w:type="dxa"/>
          </w:tcPr>
          <w:p w14:paraId="3FEFFE0A" w14:textId="77777777" w:rsidR="009351A7" w:rsidRPr="0069798A" w:rsidRDefault="009351A7" w:rsidP="009351A7">
            <w:pPr>
              <w:pStyle w:val="Tablebody8"/>
              <w:rPr>
                <w:snapToGrid w:val="0"/>
                <w:lang w:val="fr-FR"/>
              </w:rPr>
            </w:pPr>
          </w:p>
        </w:tc>
        <w:tc>
          <w:tcPr>
            <w:tcW w:w="1587" w:type="dxa"/>
          </w:tcPr>
          <w:p w14:paraId="74F18EC3" w14:textId="77777777" w:rsidR="009351A7" w:rsidRPr="0069798A" w:rsidRDefault="009351A7" w:rsidP="009351A7">
            <w:pPr>
              <w:pStyle w:val="Tablebody8"/>
              <w:rPr>
                <w:snapToGrid w:val="0"/>
                <w:lang w:val="fr-FR"/>
              </w:rPr>
            </w:pPr>
          </w:p>
        </w:tc>
        <w:tc>
          <w:tcPr>
            <w:tcW w:w="1587" w:type="dxa"/>
          </w:tcPr>
          <w:p w14:paraId="71FEB377" w14:textId="77777777" w:rsidR="009351A7" w:rsidRPr="0069798A" w:rsidRDefault="009351A7" w:rsidP="009351A7">
            <w:pPr>
              <w:pStyle w:val="Tablebody8"/>
              <w:rPr>
                <w:snapToGrid w:val="0"/>
                <w:lang w:val="fr-FR"/>
              </w:rPr>
            </w:pPr>
          </w:p>
        </w:tc>
      </w:tr>
      <w:tr w:rsidR="009351A7" w:rsidRPr="0069798A" w14:paraId="6974678F" w14:textId="77777777" w:rsidTr="009351A7">
        <w:trPr>
          <w:cantSplit/>
          <w:jc w:val="center"/>
        </w:trPr>
        <w:tc>
          <w:tcPr>
            <w:tcW w:w="3402" w:type="dxa"/>
          </w:tcPr>
          <w:p w14:paraId="20BFE3B2" w14:textId="77777777" w:rsidR="009351A7" w:rsidRPr="0069798A" w:rsidRDefault="009351A7" w:rsidP="009351A7">
            <w:pPr>
              <w:pStyle w:val="Tablebody8"/>
              <w:rPr>
                <w:snapToGrid w:val="0"/>
                <w:lang w:val="fr-FR"/>
              </w:rPr>
            </w:pPr>
            <w:r w:rsidRPr="0069798A">
              <w:rPr>
                <w:noProof/>
                <w:snapToGrid w:val="0"/>
                <w:lang w:val="fr-FR"/>
              </w:rPr>
              <w:t>Nourriture et boisson</w:t>
            </w:r>
          </w:p>
        </w:tc>
        <w:tc>
          <w:tcPr>
            <w:tcW w:w="1587" w:type="dxa"/>
          </w:tcPr>
          <w:p w14:paraId="7C8EDDF4" w14:textId="77777777" w:rsidR="009351A7" w:rsidRPr="0069798A" w:rsidRDefault="009351A7" w:rsidP="009351A7">
            <w:pPr>
              <w:pStyle w:val="Tablebody8"/>
              <w:rPr>
                <w:snapToGrid w:val="0"/>
                <w:lang w:val="fr-FR"/>
              </w:rPr>
            </w:pPr>
          </w:p>
        </w:tc>
        <w:tc>
          <w:tcPr>
            <w:tcW w:w="1587" w:type="dxa"/>
          </w:tcPr>
          <w:p w14:paraId="0FE5E5FC" w14:textId="77777777" w:rsidR="009351A7" w:rsidRPr="0069798A" w:rsidRDefault="009351A7" w:rsidP="009351A7">
            <w:pPr>
              <w:pStyle w:val="Tablebody8"/>
              <w:rPr>
                <w:snapToGrid w:val="0"/>
                <w:lang w:val="fr-FR"/>
              </w:rPr>
            </w:pPr>
          </w:p>
        </w:tc>
        <w:tc>
          <w:tcPr>
            <w:tcW w:w="1587" w:type="dxa"/>
          </w:tcPr>
          <w:p w14:paraId="01B4B045" w14:textId="77777777" w:rsidR="009351A7" w:rsidRPr="0069798A" w:rsidRDefault="009351A7" w:rsidP="009351A7">
            <w:pPr>
              <w:pStyle w:val="Tablebody8"/>
              <w:rPr>
                <w:snapToGrid w:val="0"/>
                <w:lang w:val="fr-FR"/>
              </w:rPr>
            </w:pPr>
          </w:p>
        </w:tc>
        <w:tc>
          <w:tcPr>
            <w:tcW w:w="1587" w:type="dxa"/>
          </w:tcPr>
          <w:p w14:paraId="0BDAF1A1" w14:textId="77777777" w:rsidR="009351A7" w:rsidRPr="0069798A" w:rsidRDefault="009351A7" w:rsidP="009351A7">
            <w:pPr>
              <w:pStyle w:val="Tablebody8"/>
              <w:rPr>
                <w:snapToGrid w:val="0"/>
                <w:lang w:val="fr-FR"/>
              </w:rPr>
            </w:pPr>
          </w:p>
        </w:tc>
      </w:tr>
      <w:tr w:rsidR="009351A7" w:rsidRPr="0069798A" w14:paraId="1187611D" w14:textId="77777777" w:rsidTr="009351A7">
        <w:trPr>
          <w:cantSplit/>
          <w:jc w:val="center"/>
        </w:trPr>
        <w:tc>
          <w:tcPr>
            <w:tcW w:w="3402" w:type="dxa"/>
          </w:tcPr>
          <w:p w14:paraId="31B5C104" w14:textId="77777777" w:rsidR="009351A7" w:rsidRPr="0069798A" w:rsidRDefault="009351A7" w:rsidP="009351A7">
            <w:pPr>
              <w:pStyle w:val="Tablebody8"/>
              <w:rPr>
                <w:snapToGrid w:val="0"/>
                <w:lang w:val="fr-FR"/>
              </w:rPr>
            </w:pPr>
            <w:r w:rsidRPr="0069798A">
              <w:rPr>
                <w:noProof/>
                <w:snapToGrid w:val="0"/>
                <w:lang w:val="fr-FR"/>
              </w:rPr>
              <w:t>Interprétation durant les réunions</w:t>
            </w:r>
          </w:p>
        </w:tc>
        <w:tc>
          <w:tcPr>
            <w:tcW w:w="1587" w:type="dxa"/>
          </w:tcPr>
          <w:p w14:paraId="24BA8C79" w14:textId="77777777" w:rsidR="009351A7" w:rsidRPr="0069798A" w:rsidRDefault="009351A7" w:rsidP="009351A7">
            <w:pPr>
              <w:pStyle w:val="Tablebody8"/>
              <w:rPr>
                <w:snapToGrid w:val="0"/>
                <w:lang w:val="fr-FR"/>
              </w:rPr>
            </w:pPr>
          </w:p>
        </w:tc>
        <w:tc>
          <w:tcPr>
            <w:tcW w:w="1587" w:type="dxa"/>
          </w:tcPr>
          <w:p w14:paraId="23ABC584" w14:textId="77777777" w:rsidR="009351A7" w:rsidRPr="0069798A" w:rsidRDefault="009351A7" w:rsidP="009351A7">
            <w:pPr>
              <w:pStyle w:val="Tablebody8"/>
              <w:rPr>
                <w:snapToGrid w:val="0"/>
                <w:lang w:val="fr-FR"/>
              </w:rPr>
            </w:pPr>
          </w:p>
        </w:tc>
        <w:tc>
          <w:tcPr>
            <w:tcW w:w="1587" w:type="dxa"/>
          </w:tcPr>
          <w:p w14:paraId="0FC51E57" w14:textId="77777777" w:rsidR="009351A7" w:rsidRPr="0069798A" w:rsidRDefault="009351A7" w:rsidP="009351A7">
            <w:pPr>
              <w:pStyle w:val="Tablebody8"/>
              <w:rPr>
                <w:snapToGrid w:val="0"/>
                <w:lang w:val="fr-FR"/>
              </w:rPr>
            </w:pPr>
          </w:p>
        </w:tc>
        <w:tc>
          <w:tcPr>
            <w:tcW w:w="1587" w:type="dxa"/>
          </w:tcPr>
          <w:p w14:paraId="1829AABA" w14:textId="77777777" w:rsidR="009351A7" w:rsidRPr="0069798A" w:rsidRDefault="009351A7" w:rsidP="009351A7">
            <w:pPr>
              <w:pStyle w:val="Tablebody8"/>
              <w:rPr>
                <w:snapToGrid w:val="0"/>
                <w:lang w:val="fr-FR"/>
              </w:rPr>
            </w:pPr>
          </w:p>
        </w:tc>
      </w:tr>
    </w:tbl>
    <w:p w14:paraId="11A54A37" w14:textId="77777777" w:rsidR="009351A7" w:rsidRPr="0069798A" w:rsidRDefault="009351A7" w:rsidP="009351A7">
      <w:pPr>
        <w:pStyle w:val="ANNEX"/>
        <w:numPr>
          <w:ilvl w:val="0"/>
          <w:numId w:val="0"/>
        </w:numPr>
        <w:rPr>
          <w:rStyle w:val="zzzHighlight0"/>
        </w:rPr>
      </w:pPr>
      <w:bookmarkStart w:id="1211" w:name="_Toc450747021"/>
      <w:bookmarkStart w:id="1212" w:name="_Toc38384959"/>
      <w:bookmarkStart w:id="1213" w:name="_Toc42492406"/>
      <w:bookmarkStart w:id="1214" w:name="_Toc104363781"/>
      <w:r w:rsidRPr="0069798A">
        <w:rPr>
          <w:rStyle w:val="zzzHighlight0"/>
        </w:rPr>
        <w:lastRenderedPageBreak/>
        <w:t>Annexe SJ</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Formulaires</w:t>
      </w:r>
      <w:bookmarkEnd w:id="1211"/>
      <w:bookmarkEnd w:id="1212"/>
      <w:bookmarkEnd w:id="1213"/>
      <w:bookmarkEnd w:id="1214"/>
    </w:p>
    <w:p w14:paraId="0D1CC7B2" w14:textId="77777777" w:rsidR="009351A7" w:rsidRPr="0069798A" w:rsidRDefault="009351A7" w:rsidP="009351A7">
      <w:pPr>
        <w:pStyle w:val="BodyText"/>
        <w:rPr>
          <w:snapToGrid w:val="0"/>
        </w:rPr>
      </w:pPr>
      <w:r w:rsidRPr="0069798A">
        <w:rPr>
          <w:snapToGrid w:val="0"/>
        </w:rPr>
        <w:t xml:space="preserve">Les formulaires sont disponibles en format électronique (MS Word) et peuvent être téléchargés sur le site </w:t>
      </w:r>
      <w:hyperlink r:id="rId96" w:history="1">
        <w:r w:rsidRPr="0069798A">
          <w:rPr>
            <w:rStyle w:val="Hyperlink"/>
            <w:u w:val="none"/>
          </w:rPr>
          <w:t>www.iso.org/forms</w:t>
        </w:r>
      </w:hyperlink>
      <w:r w:rsidRPr="0069798A">
        <w:rPr>
          <w:snapToGrid w:val="0"/>
        </w:rPr>
        <w:t>.</w:t>
      </w:r>
    </w:p>
    <w:p w14:paraId="2425B57B" w14:textId="77777777" w:rsidR="005324AB" w:rsidRPr="0069798A" w:rsidRDefault="00411528" w:rsidP="00294EA9">
      <w:pPr>
        <w:pStyle w:val="ANNEX"/>
        <w:numPr>
          <w:ilvl w:val="0"/>
          <w:numId w:val="0"/>
        </w:numPr>
        <w:rPr>
          <w:rStyle w:val="zzzHighlight0"/>
        </w:rPr>
      </w:pPr>
      <w:bookmarkStart w:id="1215" w:name="_Toc450747022"/>
      <w:bookmarkStart w:id="1216" w:name="_Toc38384960"/>
      <w:bookmarkStart w:id="1217" w:name="_Toc42492407"/>
      <w:bookmarkStart w:id="1218" w:name="_Toc104363782"/>
      <w:r w:rsidRPr="0069798A">
        <w:rPr>
          <w:rStyle w:val="zzzHighlight0"/>
        </w:rPr>
        <w:lastRenderedPageBreak/>
        <w:t>Annexe SK</w:t>
      </w:r>
      <w:r w:rsidRPr="0069798A">
        <w:rPr>
          <w:rStyle w:val="zzzHighlight0"/>
        </w:rPr>
        <w:br/>
      </w:r>
      <w:r w:rsidR="00B233D8" w:rsidRPr="0069798A">
        <w:rPr>
          <w:rStyle w:val="zzzHighlight0"/>
          <w:b w:val="0"/>
        </w:rPr>
        <w:t>(normative)</w:t>
      </w:r>
      <w:r w:rsidR="00B233D8" w:rsidRPr="0069798A">
        <w:rPr>
          <w:rStyle w:val="zzzHighlight0"/>
          <w:b w:val="0"/>
        </w:rPr>
        <w:fldChar w:fldCharType="begin" w:fldLock="1"/>
      </w:r>
      <w:r w:rsidR="00B233D8" w:rsidRPr="0069798A">
        <w:rPr>
          <w:rStyle w:val="zzzHighlight0"/>
          <w:b w:val="0"/>
        </w:rPr>
        <w:instrText xml:space="preserve">SEQ aaa \h </w:instrText>
      </w:r>
      <w:r w:rsidR="00B233D8" w:rsidRPr="0069798A">
        <w:rPr>
          <w:rStyle w:val="zzzHighlight0"/>
          <w:b w:val="0"/>
        </w:rPr>
        <w:fldChar w:fldCharType="end"/>
      </w:r>
      <w:r w:rsidR="00B233D8" w:rsidRPr="0069798A">
        <w:rPr>
          <w:rStyle w:val="zzzHighlight0"/>
          <w:b w:val="0"/>
        </w:rPr>
        <w:fldChar w:fldCharType="begin" w:fldLock="1"/>
      </w:r>
      <w:r w:rsidR="00B233D8" w:rsidRPr="0069798A">
        <w:rPr>
          <w:rStyle w:val="zzzHighlight0"/>
          <w:b w:val="0"/>
        </w:rPr>
        <w:instrText xml:space="preserve">SEQ table \r0\h </w:instrText>
      </w:r>
      <w:r w:rsidR="00B233D8" w:rsidRPr="0069798A">
        <w:rPr>
          <w:rStyle w:val="zzzHighlight0"/>
          <w:b w:val="0"/>
        </w:rPr>
        <w:fldChar w:fldCharType="end"/>
      </w:r>
      <w:r w:rsidR="00B233D8" w:rsidRPr="0069798A">
        <w:rPr>
          <w:rStyle w:val="zzzHighlight0"/>
          <w:b w:val="0"/>
        </w:rPr>
        <w:fldChar w:fldCharType="begin" w:fldLock="1"/>
      </w:r>
      <w:r w:rsidR="00B233D8" w:rsidRPr="0069798A">
        <w:rPr>
          <w:rStyle w:val="zzzHighlight0"/>
          <w:b w:val="0"/>
        </w:rPr>
        <w:instrText xml:space="preserve">SEQ figure \r0\h </w:instrText>
      </w:r>
      <w:r w:rsidR="00B233D8" w:rsidRPr="0069798A">
        <w:rPr>
          <w:rStyle w:val="zzzHighlight0"/>
          <w:b w:val="0"/>
        </w:rPr>
        <w:fldChar w:fldCharType="end"/>
      </w:r>
      <w:r w:rsidR="00B233D8" w:rsidRPr="0069798A">
        <w:rPr>
          <w:rStyle w:val="zzzHighlight0"/>
          <w:b w:val="0"/>
        </w:rPr>
        <w:br/>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00D82CBC" w:rsidRPr="0069798A">
        <w:rPr>
          <w:rStyle w:val="zzzHighlight0"/>
        </w:rPr>
        <w:t>Réunion</w:t>
      </w:r>
      <w:r w:rsidR="00172CD5" w:rsidRPr="0069798A">
        <w:rPr>
          <w:rStyle w:val="zzzHighlight0"/>
        </w:rPr>
        <w:t>s</w:t>
      </w:r>
      <w:r w:rsidR="00D82CBC" w:rsidRPr="0069798A">
        <w:rPr>
          <w:rStyle w:val="zzzHighlight0"/>
        </w:rPr>
        <w:t xml:space="preserve"> de comité</w:t>
      </w:r>
      <w:r w:rsidR="00172CD5" w:rsidRPr="0069798A">
        <w:rPr>
          <w:rStyle w:val="zzzHighlight0"/>
        </w:rPr>
        <w:t>s</w:t>
      </w:r>
      <w:r w:rsidR="00DF5503" w:rsidRPr="0069798A">
        <w:rPr>
          <w:rStyle w:val="zzzHighlight0"/>
        </w:rPr>
        <w:t xml:space="preserve"> et de groupe</w:t>
      </w:r>
      <w:r w:rsidR="00172CD5" w:rsidRPr="0069798A">
        <w:rPr>
          <w:rStyle w:val="zzzHighlight0"/>
        </w:rPr>
        <w:t>s</w:t>
      </w:r>
      <w:r w:rsidR="00DF5503" w:rsidRPr="0069798A">
        <w:rPr>
          <w:rStyle w:val="zzzHighlight0"/>
        </w:rPr>
        <w:t xml:space="preserve"> de travail</w:t>
      </w:r>
      <w:r w:rsidR="005324AB" w:rsidRPr="0069798A">
        <w:rPr>
          <w:rStyle w:val="zzzHighlight0"/>
        </w:rPr>
        <w:t>:</w:t>
      </w:r>
      <w:r w:rsidR="00D82CBC" w:rsidRPr="0069798A">
        <w:rPr>
          <w:rStyle w:val="zzzHighlight0"/>
        </w:rPr>
        <w:t xml:space="preserve"> d</w:t>
      </w:r>
      <w:r w:rsidR="009776A8" w:rsidRPr="0069798A">
        <w:rPr>
          <w:rStyle w:val="zzzHighlight0"/>
        </w:rPr>
        <w:t>élais pour l'afficha</w:t>
      </w:r>
      <w:r w:rsidR="00C8152D" w:rsidRPr="0069798A">
        <w:rPr>
          <w:rStyle w:val="zzzHighlight0"/>
        </w:rPr>
        <w:t>ge des</w:t>
      </w:r>
      <w:r w:rsidR="00244D93" w:rsidRPr="0069798A">
        <w:rPr>
          <w:rStyle w:val="zzzHighlight0"/>
        </w:rPr>
        <w:t> </w:t>
      </w:r>
      <w:r w:rsidR="00C8152D" w:rsidRPr="0069798A">
        <w:rPr>
          <w:rStyle w:val="zzzHighlight0"/>
        </w:rPr>
        <w:t>documents</w:t>
      </w:r>
      <w:bookmarkEnd w:id="1215"/>
      <w:bookmarkEnd w:id="1216"/>
      <w:bookmarkEnd w:id="1217"/>
      <w:bookmarkEnd w:id="1218"/>
    </w:p>
    <w:p w14:paraId="55B003E7" w14:textId="77777777" w:rsidR="00294EA9" w:rsidRPr="0069798A" w:rsidRDefault="00294EA9" w:rsidP="00B233D8">
      <w:pPr>
        <w:pStyle w:val="a2"/>
        <w:numPr>
          <w:ilvl w:val="0"/>
          <w:numId w:val="0"/>
        </w:numPr>
        <w:rPr>
          <w:lang w:eastAsia="en-US"/>
        </w:rPr>
      </w:pPr>
      <w:bookmarkStart w:id="1219" w:name="_Toc445301820"/>
      <w:bookmarkStart w:id="1220" w:name="_Toc450747023"/>
      <w:bookmarkStart w:id="1221" w:name="_Toc38384961"/>
      <w:bookmarkStart w:id="1222" w:name="_Toc42492408"/>
      <w:bookmarkStart w:id="1223" w:name="_Toc104363783"/>
      <w:r w:rsidRPr="0069798A">
        <w:rPr>
          <w:lang w:eastAsia="en-US"/>
        </w:rPr>
        <w:t>SK.1</w:t>
      </w:r>
      <w:bookmarkEnd w:id="1219"/>
      <w:r w:rsidR="00B233D8" w:rsidRPr="0069798A">
        <w:rPr>
          <w:lang w:eastAsia="en-US"/>
        </w:rPr>
        <w:tab/>
      </w:r>
      <w:r w:rsidR="00B233D8" w:rsidRPr="0069798A">
        <w:rPr>
          <w:lang w:eastAsia="en-US"/>
        </w:rPr>
        <w:tab/>
      </w:r>
      <w:r w:rsidR="009776A8" w:rsidRPr="0069798A">
        <w:rPr>
          <w:lang w:eastAsia="en-US"/>
        </w:rPr>
        <w:t>Pourquoi est-il important de respecter ces délais</w:t>
      </w:r>
      <w:bookmarkEnd w:id="1220"/>
      <w:bookmarkEnd w:id="1221"/>
      <w:bookmarkEnd w:id="1222"/>
      <w:bookmarkEnd w:id="1223"/>
    </w:p>
    <w:p w14:paraId="5C92950D" w14:textId="77777777" w:rsidR="00294EA9" w:rsidRPr="0069798A" w:rsidRDefault="00C8152D" w:rsidP="00B233D8">
      <w:pPr>
        <w:pStyle w:val="BodyText"/>
        <w:rPr>
          <w:lang w:eastAsia="en-US"/>
        </w:rPr>
      </w:pPr>
      <w:r w:rsidRPr="0069798A">
        <w:rPr>
          <w:lang w:eastAsia="en-US"/>
        </w:rPr>
        <w:t>Les comités miroirs nationaux ont besoin de temps pour préparer leurs positions nationales sur les diverses questions discutées lors de la réunion</w:t>
      </w:r>
      <w:r w:rsidR="00294EA9" w:rsidRPr="0069798A">
        <w:rPr>
          <w:lang w:eastAsia="en-US"/>
        </w:rPr>
        <w:t>.</w:t>
      </w:r>
    </w:p>
    <w:p w14:paraId="7E6CEF48" w14:textId="77777777" w:rsidR="00294EA9" w:rsidRPr="0069798A" w:rsidRDefault="00294EA9" w:rsidP="00B233D8">
      <w:pPr>
        <w:pStyle w:val="a2"/>
        <w:numPr>
          <w:ilvl w:val="0"/>
          <w:numId w:val="0"/>
        </w:numPr>
        <w:rPr>
          <w:lang w:eastAsia="en-US"/>
        </w:rPr>
      </w:pPr>
      <w:bookmarkStart w:id="1224" w:name="_Toc445301821"/>
      <w:bookmarkStart w:id="1225" w:name="_Toc450747024"/>
      <w:bookmarkStart w:id="1226" w:name="_Toc38384962"/>
      <w:bookmarkStart w:id="1227" w:name="_Toc42492409"/>
      <w:bookmarkStart w:id="1228" w:name="_Toc104363784"/>
      <w:r w:rsidRPr="0069798A">
        <w:rPr>
          <w:lang w:eastAsia="en-US"/>
        </w:rPr>
        <w:t>SK.2</w:t>
      </w:r>
      <w:bookmarkEnd w:id="1224"/>
      <w:r w:rsidR="00B233D8" w:rsidRPr="0069798A">
        <w:rPr>
          <w:lang w:eastAsia="en-US"/>
        </w:rPr>
        <w:tab/>
      </w:r>
      <w:r w:rsidR="00B233D8" w:rsidRPr="0069798A">
        <w:rPr>
          <w:lang w:eastAsia="en-US"/>
        </w:rPr>
        <w:tab/>
      </w:r>
      <w:r w:rsidR="00C8152D" w:rsidRPr="0069798A">
        <w:rPr>
          <w:lang w:eastAsia="en-US"/>
        </w:rPr>
        <w:t>Veiller à ce qu'un document soit prêt pour diffusion dans les délais prévus</w:t>
      </w:r>
      <w:bookmarkEnd w:id="1225"/>
      <w:bookmarkEnd w:id="1226"/>
      <w:bookmarkEnd w:id="1227"/>
      <w:bookmarkEnd w:id="1228"/>
    </w:p>
    <w:p w14:paraId="34249C03" w14:textId="77777777" w:rsidR="00294EA9" w:rsidRPr="0069798A" w:rsidRDefault="00C8152D" w:rsidP="00B233D8">
      <w:pPr>
        <w:pStyle w:val="BodyText"/>
        <w:rPr>
          <w:lang w:eastAsia="en-US"/>
        </w:rPr>
      </w:pPr>
      <w:r w:rsidRPr="0069798A">
        <w:rPr>
          <w:lang w:eastAsia="en-US"/>
        </w:rPr>
        <w:t xml:space="preserve">Cette responsabilité incombe au secrétariat. Il </w:t>
      </w:r>
      <w:r w:rsidR="00D24CA4" w:rsidRPr="0069798A">
        <w:rPr>
          <w:lang w:eastAsia="en-US"/>
        </w:rPr>
        <w:t>doit</w:t>
      </w:r>
      <w:r w:rsidRPr="0069798A">
        <w:rPr>
          <w:lang w:eastAsia="en-US"/>
        </w:rPr>
        <w:t xml:space="preserve"> examiner soigneusement les démarches nécessaires et prévoir, avant les délais prévus pour la réunion, suffisamment de temps pour être sûr que le document sera prêt. Par exemple, pour </w:t>
      </w:r>
      <w:r w:rsidR="00D82CBC" w:rsidRPr="0069798A">
        <w:rPr>
          <w:lang w:eastAsia="en-US"/>
        </w:rPr>
        <w:t xml:space="preserve">l’examen </w:t>
      </w:r>
      <w:r w:rsidRPr="0069798A">
        <w:rPr>
          <w:lang w:eastAsia="en-US"/>
        </w:rPr>
        <w:t>d'un DIS, le secrétariat devra démarrer le processus 7</w:t>
      </w:r>
      <w:r w:rsidR="00B233D8" w:rsidRPr="0069798A">
        <w:rPr>
          <w:lang w:eastAsia="en-US"/>
        </w:rPr>
        <w:t> </w:t>
      </w:r>
      <w:r w:rsidRPr="0069798A">
        <w:rPr>
          <w:lang w:eastAsia="en-US"/>
        </w:rPr>
        <w:t>mois avant la réunion d</w:t>
      </w:r>
      <w:r w:rsidR="00D82CBC" w:rsidRPr="0069798A">
        <w:rPr>
          <w:lang w:eastAsia="en-US"/>
        </w:rPr>
        <w:t>u comité</w:t>
      </w:r>
      <w:r w:rsidRPr="0069798A">
        <w:rPr>
          <w:lang w:eastAsia="en-US"/>
        </w:rPr>
        <w:t xml:space="preserve"> (</w:t>
      </w:r>
      <w:r w:rsidR="00D82CBC" w:rsidRPr="0069798A">
        <w:rPr>
          <w:lang w:eastAsia="en-US"/>
        </w:rPr>
        <w:t xml:space="preserve">c’est-à-dire </w:t>
      </w:r>
      <w:r w:rsidRPr="0069798A">
        <w:rPr>
          <w:lang w:eastAsia="en-US"/>
        </w:rPr>
        <w:t>2</w:t>
      </w:r>
      <w:r w:rsidR="00B233D8" w:rsidRPr="0069798A">
        <w:rPr>
          <w:lang w:eastAsia="en-US"/>
        </w:rPr>
        <w:t> </w:t>
      </w:r>
      <w:r w:rsidRPr="0069798A">
        <w:rPr>
          <w:lang w:eastAsia="en-US"/>
        </w:rPr>
        <w:t xml:space="preserve">semaines </w:t>
      </w:r>
      <w:r w:rsidR="00CF53B2" w:rsidRPr="0069798A">
        <w:rPr>
          <w:lang w:eastAsia="en-US"/>
        </w:rPr>
        <w:t xml:space="preserve">pour la </w:t>
      </w:r>
      <w:r w:rsidRPr="0069798A">
        <w:rPr>
          <w:lang w:eastAsia="en-US"/>
        </w:rPr>
        <w:t>préparation d</w:t>
      </w:r>
      <w:r w:rsidR="00D82CBC" w:rsidRPr="0069798A">
        <w:rPr>
          <w:lang w:eastAsia="en-US"/>
        </w:rPr>
        <w:t>u</w:t>
      </w:r>
      <w:r w:rsidRPr="0069798A">
        <w:rPr>
          <w:lang w:eastAsia="en-US"/>
        </w:rPr>
        <w:t xml:space="preserve"> document par le Secrétariat Central de l'ISO + 20</w:t>
      </w:r>
      <w:r w:rsidR="00B233D8" w:rsidRPr="0069798A">
        <w:rPr>
          <w:lang w:eastAsia="en-US"/>
        </w:rPr>
        <w:t> </w:t>
      </w:r>
      <w:r w:rsidRPr="0069798A">
        <w:rPr>
          <w:lang w:eastAsia="en-US"/>
        </w:rPr>
        <w:t xml:space="preserve">semaines pour </w:t>
      </w:r>
      <w:r w:rsidR="00CF53B2" w:rsidRPr="0069798A">
        <w:rPr>
          <w:lang w:eastAsia="en-US"/>
        </w:rPr>
        <w:t>le vote</w:t>
      </w:r>
      <w:r w:rsidRPr="0069798A">
        <w:rPr>
          <w:lang w:eastAsia="en-US"/>
        </w:rPr>
        <w:t xml:space="preserve"> et </w:t>
      </w:r>
      <w:r w:rsidR="00CF53B2" w:rsidRPr="0069798A">
        <w:rPr>
          <w:lang w:eastAsia="en-US"/>
        </w:rPr>
        <w:t xml:space="preserve">la </w:t>
      </w:r>
      <w:r w:rsidRPr="0069798A">
        <w:rPr>
          <w:lang w:eastAsia="en-US"/>
        </w:rPr>
        <w:t>traduction + délai de 6</w:t>
      </w:r>
      <w:r w:rsidR="00B233D8" w:rsidRPr="0069798A">
        <w:rPr>
          <w:lang w:eastAsia="en-US"/>
        </w:rPr>
        <w:t> </w:t>
      </w:r>
      <w:r w:rsidRPr="0069798A">
        <w:rPr>
          <w:lang w:eastAsia="en-US"/>
        </w:rPr>
        <w:t>semaines avant la réunion).</w:t>
      </w:r>
    </w:p>
    <w:p w14:paraId="7B81E67E" w14:textId="77777777" w:rsidR="00294EA9" w:rsidRPr="0069798A" w:rsidRDefault="00294EA9" w:rsidP="00B233D8">
      <w:pPr>
        <w:pStyle w:val="a2"/>
        <w:numPr>
          <w:ilvl w:val="0"/>
          <w:numId w:val="0"/>
        </w:numPr>
        <w:rPr>
          <w:lang w:eastAsia="en-US"/>
        </w:rPr>
      </w:pPr>
      <w:bookmarkStart w:id="1229" w:name="_Toc445301822"/>
      <w:bookmarkStart w:id="1230" w:name="_Toc450747025"/>
      <w:bookmarkStart w:id="1231" w:name="_Toc38384963"/>
      <w:bookmarkStart w:id="1232" w:name="_Toc42492410"/>
      <w:bookmarkStart w:id="1233" w:name="_Toc104363785"/>
      <w:r w:rsidRPr="0069798A">
        <w:rPr>
          <w:lang w:eastAsia="en-US"/>
        </w:rPr>
        <w:t>SK.3</w:t>
      </w:r>
      <w:bookmarkEnd w:id="1229"/>
      <w:r w:rsidR="00B233D8" w:rsidRPr="0069798A">
        <w:rPr>
          <w:lang w:eastAsia="en-US"/>
        </w:rPr>
        <w:tab/>
      </w:r>
      <w:r w:rsidR="00B233D8" w:rsidRPr="0069798A">
        <w:rPr>
          <w:lang w:eastAsia="en-US"/>
        </w:rPr>
        <w:tab/>
      </w:r>
      <w:r w:rsidR="00CF53B2" w:rsidRPr="0069798A">
        <w:rPr>
          <w:lang w:eastAsia="en-US"/>
        </w:rPr>
        <w:t xml:space="preserve">Comment </w:t>
      </w:r>
      <w:r w:rsidR="00D82CBC" w:rsidRPr="0069798A">
        <w:rPr>
          <w:lang w:eastAsia="en-US"/>
        </w:rPr>
        <w:t xml:space="preserve">traiter </w:t>
      </w:r>
      <w:r w:rsidR="00CF53B2" w:rsidRPr="0069798A">
        <w:rPr>
          <w:lang w:eastAsia="en-US"/>
        </w:rPr>
        <w:t>des sujets soulevés en réunion sans qu’aucun document n</w:t>
      </w:r>
      <w:r w:rsidR="00D82CBC" w:rsidRPr="0069798A">
        <w:rPr>
          <w:lang w:eastAsia="en-US"/>
        </w:rPr>
        <w:t>’</w:t>
      </w:r>
      <w:r w:rsidR="00CF53B2" w:rsidRPr="0069798A">
        <w:rPr>
          <w:lang w:eastAsia="en-US"/>
        </w:rPr>
        <w:t>ait été soumis 6</w:t>
      </w:r>
      <w:r w:rsidR="00B233D8" w:rsidRPr="0069798A">
        <w:rPr>
          <w:lang w:eastAsia="en-US"/>
        </w:rPr>
        <w:t> </w:t>
      </w:r>
      <w:r w:rsidR="00CF53B2" w:rsidRPr="0069798A">
        <w:rPr>
          <w:lang w:eastAsia="en-US"/>
        </w:rPr>
        <w:t>semaines à l'avance</w:t>
      </w:r>
      <w:bookmarkEnd w:id="1230"/>
      <w:bookmarkEnd w:id="1231"/>
      <w:bookmarkEnd w:id="1232"/>
      <w:bookmarkEnd w:id="1233"/>
    </w:p>
    <w:p w14:paraId="417473F2" w14:textId="11DB2F35" w:rsidR="00294EA9" w:rsidRPr="0069798A" w:rsidRDefault="00CF53B2" w:rsidP="00B233D8">
      <w:pPr>
        <w:pStyle w:val="BodyText"/>
        <w:rPr>
          <w:lang w:eastAsia="en-US"/>
        </w:rPr>
      </w:pPr>
      <w:r w:rsidRPr="0069798A">
        <w:rPr>
          <w:lang w:eastAsia="en-US"/>
        </w:rPr>
        <w:t>Il arrive que des comités prennent des décisions sur des points sur lesquels aucune information n’a été fournie à l'avance dans les délais indiqués ci-après. Dans ce cas, la direction du comité devra demander aux membres</w:t>
      </w:r>
      <w:r w:rsidR="00B233D8" w:rsidRPr="0069798A">
        <w:rPr>
          <w:lang w:eastAsia="en-US"/>
        </w:rPr>
        <w:t> </w:t>
      </w:r>
      <w:r w:rsidRPr="0069798A">
        <w:rPr>
          <w:lang w:eastAsia="en-US"/>
        </w:rPr>
        <w:t>(P) présents s'ils sont prêts à prendre une telle décision de principe ou s’ils préfèrent avoir le temps d’</w:t>
      </w:r>
      <w:r w:rsidR="0098066B" w:rsidRPr="0069798A">
        <w:rPr>
          <w:lang w:eastAsia="en-US"/>
        </w:rPr>
        <w:t>examiner la question en</w:t>
      </w:r>
      <w:r w:rsidRPr="0069798A">
        <w:rPr>
          <w:lang w:eastAsia="en-US"/>
        </w:rPr>
        <w:t xml:space="preserve"> consult</w:t>
      </w:r>
      <w:r w:rsidR="0098066B" w:rsidRPr="0069798A">
        <w:rPr>
          <w:lang w:eastAsia="en-US"/>
        </w:rPr>
        <w:t xml:space="preserve">ant </w:t>
      </w:r>
      <w:r w:rsidRPr="0069798A">
        <w:rPr>
          <w:lang w:eastAsia="en-US"/>
        </w:rPr>
        <w:t xml:space="preserve">d'autres </w:t>
      </w:r>
      <w:r w:rsidR="0098066B" w:rsidRPr="0069798A">
        <w:rPr>
          <w:lang w:eastAsia="en-US"/>
        </w:rPr>
        <w:t xml:space="preserve">parties prenantes </w:t>
      </w:r>
      <w:r w:rsidRPr="0069798A">
        <w:rPr>
          <w:lang w:eastAsia="en-US"/>
        </w:rPr>
        <w:t>nationa</w:t>
      </w:r>
      <w:r w:rsidR="0098066B" w:rsidRPr="0069798A">
        <w:rPr>
          <w:lang w:eastAsia="en-US"/>
        </w:rPr>
        <w:t>les</w:t>
      </w:r>
      <w:r w:rsidRPr="0069798A">
        <w:rPr>
          <w:lang w:eastAsia="en-US"/>
        </w:rPr>
        <w:t xml:space="preserve">. </w:t>
      </w:r>
      <w:r w:rsidR="0098066B" w:rsidRPr="0069798A">
        <w:rPr>
          <w:lang w:eastAsia="en-US"/>
        </w:rPr>
        <w:t>Les dirigeant</w:t>
      </w:r>
      <w:r w:rsidR="00602EED" w:rsidRPr="0069798A">
        <w:rPr>
          <w:lang w:eastAsia="en-US"/>
        </w:rPr>
        <w:t>(e)</w:t>
      </w:r>
      <w:r w:rsidR="0098066B" w:rsidRPr="0069798A">
        <w:rPr>
          <w:lang w:eastAsia="en-US"/>
        </w:rPr>
        <w:t>s du c</w:t>
      </w:r>
      <w:r w:rsidRPr="0069798A">
        <w:rPr>
          <w:lang w:eastAsia="en-US"/>
        </w:rPr>
        <w:t>omité devr</w:t>
      </w:r>
      <w:r w:rsidR="0098066B" w:rsidRPr="0069798A">
        <w:rPr>
          <w:lang w:eastAsia="en-US"/>
        </w:rPr>
        <w:t>ont</w:t>
      </w:r>
      <w:r w:rsidRPr="0069798A">
        <w:rPr>
          <w:lang w:eastAsia="en-US"/>
        </w:rPr>
        <w:t xml:space="preserve"> veiller à cherche</w:t>
      </w:r>
      <w:r w:rsidR="0098066B" w:rsidRPr="0069798A">
        <w:rPr>
          <w:lang w:eastAsia="en-US"/>
        </w:rPr>
        <w:t xml:space="preserve">r à impliquer </w:t>
      </w:r>
      <w:r w:rsidRPr="0069798A">
        <w:rPr>
          <w:lang w:eastAsia="en-US"/>
        </w:rPr>
        <w:t>tous les membres</w:t>
      </w:r>
      <w:r w:rsidR="00B233D8" w:rsidRPr="0069798A">
        <w:rPr>
          <w:lang w:eastAsia="en-US"/>
        </w:rPr>
        <w:t> </w:t>
      </w:r>
      <w:r w:rsidR="0098066B" w:rsidRPr="0069798A">
        <w:rPr>
          <w:lang w:eastAsia="en-US"/>
        </w:rPr>
        <w:t>(</w:t>
      </w:r>
      <w:r w:rsidRPr="0069798A">
        <w:rPr>
          <w:lang w:eastAsia="en-US"/>
        </w:rPr>
        <w:t>P</w:t>
      </w:r>
      <w:r w:rsidR="0098066B" w:rsidRPr="0069798A">
        <w:rPr>
          <w:lang w:eastAsia="en-US"/>
        </w:rPr>
        <w:t>)</w:t>
      </w:r>
      <w:r w:rsidRPr="0069798A">
        <w:rPr>
          <w:lang w:eastAsia="en-US"/>
        </w:rPr>
        <w:t xml:space="preserve"> dans les décisions, même </w:t>
      </w:r>
      <w:r w:rsidR="0098066B" w:rsidRPr="0069798A">
        <w:rPr>
          <w:lang w:eastAsia="en-US"/>
        </w:rPr>
        <w:t xml:space="preserve">ceux qui </w:t>
      </w:r>
      <w:r w:rsidRPr="0069798A">
        <w:rPr>
          <w:lang w:eastAsia="en-US"/>
        </w:rPr>
        <w:t xml:space="preserve">n'ont </w:t>
      </w:r>
      <w:r w:rsidR="00D82CBC" w:rsidRPr="0069798A">
        <w:rPr>
          <w:lang w:eastAsia="en-US"/>
        </w:rPr>
        <w:t xml:space="preserve">pas </w:t>
      </w:r>
      <w:r w:rsidRPr="0069798A">
        <w:rPr>
          <w:lang w:eastAsia="en-US"/>
        </w:rPr>
        <w:t xml:space="preserve">pu assister à la réunion. Un </w:t>
      </w:r>
      <w:r w:rsidR="0098066B" w:rsidRPr="0069798A">
        <w:rPr>
          <w:lang w:eastAsia="en-US"/>
        </w:rPr>
        <w:t>scrutin peut alors être lancé après la réunion par le biais du mécanisme de vote interne aux c</w:t>
      </w:r>
      <w:r w:rsidRPr="0069798A">
        <w:rPr>
          <w:lang w:eastAsia="en-US"/>
        </w:rPr>
        <w:t>omité</w:t>
      </w:r>
      <w:r w:rsidR="0098066B" w:rsidRPr="0069798A">
        <w:rPr>
          <w:lang w:eastAsia="en-US"/>
        </w:rPr>
        <w:t>s ISO</w:t>
      </w:r>
      <w:r w:rsidRPr="0069798A">
        <w:rPr>
          <w:lang w:eastAsia="en-US"/>
        </w:rPr>
        <w:t xml:space="preserve"> (CIB) afin de confirmer les décisions</w:t>
      </w:r>
      <w:r w:rsidR="0098066B" w:rsidRPr="0069798A">
        <w:rPr>
          <w:lang w:eastAsia="en-US"/>
        </w:rPr>
        <w:t xml:space="preserve"> quelles qu’elles soient</w:t>
      </w:r>
      <w:r w:rsidRPr="0069798A">
        <w:rPr>
          <w:lang w:eastAsia="en-US"/>
        </w:rPr>
        <w:t>.</w:t>
      </w:r>
    </w:p>
    <w:p w14:paraId="1A6E5DAC" w14:textId="2784C62B" w:rsidR="005D15C6" w:rsidRPr="0069798A" w:rsidRDefault="005D15C6" w:rsidP="005D15C6">
      <w:pPr>
        <w:pStyle w:val="BodyText"/>
        <w:jc w:val="center"/>
        <w:rPr>
          <w:b/>
          <w:bCs/>
          <w:lang w:eastAsia="en-US"/>
        </w:rPr>
      </w:pPr>
      <w:r w:rsidRPr="0069798A">
        <w:rPr>
          <w:b/>
          <w:bCs/>
          <w:lang w:eastAsia="en-US"/>
        </w:rPr>
        <w:t xml:space="preserve">Tableau SK.1 </w:t>
      </w:r>
      <w:r w:rsidR="0018789D" w:rsidRPr="0069798A">
        <w:t>—</w:t>
      </w:r>
      <w:r w:rsidRPr="0069798A">
        <w:rPr>
          <w:b/>
          <w:bCs/>
          <w:lang w:eastAsia="en-US"/>
        </w:rPr>
        <w:t xml:space="preserve"> Délais pour les comités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7370"/>
        <w:gridCol w:w="2381"/>
      </w:tblGrid>
      <w:tr w:rsidR="00294EA9" w:rsidRPr="0069798A" w14:paraId="46C9563B" w14:textId="77777777" w:rsidTr="001F55D4">
        <w:trPr>
          <w:cantSplit/>
          <w:jc w:val="center"/>
        </w:trPr>
        <w:tc>
          <w:tcPr>
            <w:tcW w:w="7370" w:type="dxa"/>
            <w:tcBorders>
              <w:top w:val="single" w:sz="12" w:space="0" w:color="auto"/>
              <w:bottom w:val="single" w:sz="12" w:space="0" w:color="auto"/>
            </w:tcBorders>
            <w:vAlign w:val="center"/>
          </w:tcPr>
          <w:p w14:paraId="2B90F4A4" w14:textId="77777777" w:rsidR="00294EA9" w:rsidRPr="0069798A" w:rsidRDefault="00CF53B2" w:rsidP="009C2482">
            <w:pPr>
              <w:pStyle w:val="Tabletext10"/>
              <w:pageBreakBefore/>
              <w:spacing w:line="230" w:lineRule="exact"/>
              <w:jc w:val="center"/>
              <w:rPr>
                <w:b/>
                <w:sz w:val="20"/>
                <w:lang w:eastAsia="en-US"/>
              </w:rPr>
            </w:pPr>
            <w:r w:rsidRPr="0069798A">
              <w:rPr>
                <w:b/>
                <w:sz w:val="20"/>
                <w:lang w:eastAsia="en-US"/>
              </w:rPr>
              <w:lastRenderedPageBreak/>
              <w:t>Sujet</w:t>
            </w:r>
          </w:p>
        </w:tc>
        <w:tc>
          <w:tcPr>
            <w:tcW w:w="2381" w:type="dxa"/>
            <w:tcBorders>
              <w:top w:val="single" w:sz="12" w:space="0" w:color="auto"/>
              <w:bottom w:val="single" w:sz="12" w:space="0" w:color="auto"/>
            </w:tcBorders>
            <w:vAlign w:val="center"/>
          </w:tcPr>
          <w:p w14:paraId="7305F65E" w14:textId="77777777" w:rsidR="00294EA9" w:rsidRPr="0069798A" w:rsidRDefault="0098066B" w:rsidP="009C2482">
            <w:pPr>
              <w:pStyle w:val="Tabletext10"/>
              <w:spacing w:line="230" w:lineRule="exact"/>
              <w:jc w:val="center"/>
              <w:rPr>
                <w:sz w:val="20"/>
                <w:lang w:eastAsia="en-US"/>
              </w:rPr>
            </w:pPr>
            <w:r w:rsidRPr="0069798A">
              <w:rPr>
                <w:b/>
                <w:sz w:val="20"/>
                <w:lang w:eastAsia="en-US"/>
              </w:rPr>
              <w:t>Temps à prévoir</w:t>
            </w:r>
            <w:r w:rsidR="001F55D4" w:rsidRPr="0069798A">
              <w:rPr>
                <w:sz w:val="20"/>
                <w:lang w:eastAsia="en-US"/>
              </w:rPr>
              <w:br/>
              <w:t>[</w:t>
            </w:r>
            <w:r w:rsidRPr="0069798A">
              <w:rPr>
                <w:sz w:val="20"/>
                <w:lang w:eastAsia="en-US"/>
              </w:rPr>
              <w:t xml:space="preserve">avant (-) et après (+) </w:t>
            </w:r>
            <w:r w:rsidR="001F55D4" w:rsidRPr="0069798A">
              <w:rPr>
                <w:sz w:val="20"/>
                <w:lang w:eastAsia="en-US"/>
              </w:rPr>
              <w:br/>
            </w:r>
            <w:r w:rsidRPr="0069798A">
              <w:rPr>
                <w:sz w:val="20"/>
                <w:lang w:eastAsia="en-US"/>
              </w:rPr>
              <w:t>la réunion</w:t>
            </w:r>
            <w:r w:rsidR="001F55D4" w:rsidRPr="0069798A">
              <w:rPr>
                <w:sz w:val="20"/>
                <w:lang w:eastAsia="en-US"/>
              </w:rPr>
              <w:t>]</w:t>
            </w:r>
          </w:p>
        </w:tc>
      </w:tr>
      <w:tr w:rsidR="00294EA9" w:rsidRPr="0069798A" w14:paraId="79A149BC" w14:textId="77777777" w:rsidTr="001F55D4">
        <w:trPr>
          <w:cantSplit/>
          <w:jc w:val="center"/>
        </w:trPr>
        <w:tc>
          <w:tcPr>
            <w:tcW w:w="7370" w:type="dxa"/>
            <w:tcBorders>
              <w:top w:val="single" w:sz="12" w:space="0" w:color="auto"/>
            </w:tcBorders>
          </w:tcPr>
          <w:p w14:paraId="34FDE66F" w14:textId="77777777" w:rsidR="00294EA9" w:rsidRPr="0069798A" w:rsidRDefault="0098066B" w:rsidP="009C2482">
            <w:pPr>
              <w:pStyle w:val="Tabletext10"/>
              <w:spacing w:line="230" w:lineRule="exact"/>
              <w:rPr>
                <w:sz w:val="20"/>
                <w:lang w:eastAsia="en-US"/>
              </w:rPr>
            </w:pPr>
            <w:r w:rsidRPr="0069798A">
              <w:rPr>
                <w:sz w:val="20"/>
                <w:lang w:eastAsia="en-US"/>
              </w:rPr>
              <w:t>Ordre du jour &amp; logistique (p. ex. lieu, hébergement, informations sur les visas</w:t>
            </w:r>
            <w:r w:rsidR="00294EA9" w:rsidRPr="0069798A">
              <w:rPr>
                <w:sz w:val="20"/>
                <w:lang w:eastAsia="en-US"/>
              </w:rPr>
              <w:t>)</w:t>
            </w:r>
          </w:p>
        </w:tc>
        <w:tc>
          <w:tcPr>
            <w:tcW w:w="2381" w:type="dxa"/>
            <w:tcBorders>
              <w:top w:val="single" w:sz="12" w:space="0" w:color="auto"/>
            </w:tcBorders>
          </w:tcPr>
          <w:p w14:paraId="409FC74D" w14:textId="31CA54AA" w:rsidR="005D15C6" w:rsidRPr="0069798A" w:rsidRDefault="00392228" w:rsidP="005D15C6">
            <w:pPr>
              <w:pStyle w:val="Tabletext10"/>
              <w:spacing w:line="230" w:lineRule="exact"/>
              <w:rPr>
                <w:sz w:val="20"/>
                <w:lang w:eastAsia="en-US"/>
              </w:rPr>
            </w:pPr>
            <w:r w:rsidRPr="0069798A">
              <w:rPr>
                <w:sz w:val="20"/>
                <w:lang w:eastAsia="en-US"/>
              </w:rPr>
              <w:t>−</w:t>
            </w:r>
            <w:r w:rsidR="00294EA9" w:rsidRPr="0069798A">
              <w:rPr>
                <w:sz w:val="20"/>
                <w:lang w:eastAsia="en-US"/>
              </w:rPr>
              <w:t xml:space="preserve">16 </w:t>
            </w:r>
            <w:r w:rsidR="00CF53B2" w:rsidRPr="0069798A">
              <w:rPr>
                <w:sz w:val="20"/>
                <w:lang w:eastAsia="en-US"/>
              </w:rPr>
              <w:t>semaines</w:t>
            </w:r>
            <w:r w:rsidR="005D15C6" w:rsidRPr="0069798A">
              <w:t xml:space="preserve"> </w:t>
            </w:r>
            <w:r w:rsidR="005D15C6" w:rsidRPr="0069798A">
              <w:rPr>
                <w:sz w:val="20"/>
                <w:lang w:eastAsia="en-US"/>
              </w:rPr>
              <w:t>(réunions en présentiel et hybrides)</w:t>
            </w:r>
          </w:p>
          <w:p w14:paraId="0B7DF15E" w14:textId="4447F494" w:rsidR="00294EA9" w:rsidRPr="0069798A" w:rsidRDefault="005D15C6" w:rsidP="005D15C6">
            <w:pPr>
              <w:pStyle w:val="Tabletext10"/>
              <w:spacing w:line="230" w:lineRule="exact"/>
              <w:rPr>
                <w:sz w:val="20"/>
                <w:lang w:eastAsia="en-US"/>
              </w:rPr>
            </w:pPr>
            <w:r w:rsidRPr="0069798A">
              <w:rPr>
                <w:sz w:val="20"/>
                <w:lang w:eastAsia="en-US"/>
              </w:rPr>
              <w:t xml:space="preserve">− 8 semaines (réunions </w:t>
            </w:r>
            <w:r w:rsidR="00E7502A" w:rsidRPr="0069798A">
              <w:rPr>
                <w:sz w:val="20"/>
                <w:lang w:eastAsia="en-US"/>
              </w:rPr>
              <w:t>à distance</w:t>
            </w:r>
            <w:r w:rsidRPr="0069798A">
              <w:rPr>
                <w:sz w:val="20"/>
                <w:lang w:eastAsia="en-US"/>
              </w:rPr>
              <w:t>)</w:t>
            </w:r>
          </w:p>
        </w:tc>
      </w:tr>
      <w:tr w:rsidR="00294EA9" w:rsidRPr="0069798A" w14:paraId="70A0C997" w14:textId="77777777" w:rsidTr="001F55D4">
        <w:trPr>
          <w:cantSplit/>
          <w:jc w:val="center"/>
        </w:trPr>
        <w:tc>
          <w:tcPr>
            <w:tcW w:w="7370" w:type="dxa"/>
          </w:tcPr>
          <w:p w14:paraId="3B96A00B" w14:textId="77777777" w:rsidR="00294EA9" w:rsidRPr="0069798A" w:rsidRDefault="00294EA9" w:rsidP="009C2482">
            <w:pPr>
              <w:pStyle w:val="Tabletext10"/>
              <w:spacing w:line="230" w:lineRule="exact"/>
              <w:rPr>
                <w:sz w:val="20"/>
                <w:lang w:eastAsia="en-US"/>
              </w:rPr>
            </w:pPr>
            <w:r w:rsidRPr="0069798A">
              <w:rPr>
                <w:sz w:val="20"/>
                <w:lang w:eastAsia="en-US"/>
              </w:rPr>
              <w:t xml:space="preserve">Documents </w:t>
            </w:r>
            <w:r w:rsidR="0098066B" w:rsidRPr="0069798A">
              <w:rPr>
                <w:sz w:val="20"/>
                <w:lang w:eastAsia="en-US"/>
              </w:rPr>
              <w:t xml:space="preserve">pour </w:t>
            </w:r>
            <w:r w:rsidRPr="0069798A">
              <w:rPr>
                <w:sz w:val="20"/>
                <w:lang w:eastAsia="en-US"/>
              </w:rPr>
              <w:t>d</w:t>
            </w:r>
            <w:r w:rsidR="0098066B" w:rsidRPr="0069798A">
              <w:rPr>
                <w:sz w:val="20"/>
                <w:lang w:eastAsia="en-US"/>
              </w:rPr>
              <w:t>écision en réunion</w:t>
            </w:r>
            <w:r w:rsidR="005324AB" w:rsidRPr="0069798A">
              <w:rPr>
                <w:sz w:val="20"/>
                <w:lang w:eastAsia="en-US"/>
              </w:rPr>
              <w:t>:</w:t>
            </w:r>
          </w:p>
        </w:tc>
        <w:tc>
          <w:tcPr>
            <w:tcW w:w="2381" w:type="dxa"/>
          </w:tcPr>
          <w:p w14:paraId="1C868B75" w14:textId="77777777" w:rsidR="00294EA9" w:rsidRPr="0069798A" w:rsidRDefault="00294EA9" w:rsidP="009C2482">
            <w:pPr>
              <w:pStyle w:val="Tabletext10"/>
              <w:spacing w:line="230" w:lineRule="exact"/>
              <w:rPr>
                <w:sz w:val="20"/>
                <w:lang w:eastAsia="en-US"/>
              </w:rPr>
            </w:pPr>
          </w:p>
        </w:tc>
      </w:tr>
      <w:tr w:rsidR="00294EA9" w:rsidRPr="0069798A" w14:paraId="7F69F1E9" w14:textId="77777777" w:rsidTr="001F55D4">
        <w:trPr>
          <w:cantSplit/>
          <w:jc w:val="center"/>
        </w:trPr>
        <w:tc>
          <w:tcPr>
            <w:tcW w:w="7370" w:type="dxa"/>
          </w:tcPr>
          <w:p w14:paraId="636287A3" w14:textId="77777777" w:rsidR="00294EA9" w:rsidRPr="0069798A" w:rsidRDefault="00531746" w:rsidP="009C2482">
            <w:pPr>
              <w:pStyle w:val="Tabletext10"/>
              <w:spacing w:line="230" w:lineRule="exact"/>
              <w:rPr>
                <w:sz w:val="20"/>
                <w:lang w:eastAsia="en-US"/>
              </w:rPr>
            </w:pPr>
            <w:r w:rsidRPr="0069798A">
              <w:rPr>
                <w:sz w:val="20"/>
                <w:lang w:eastAsia="en-US"/>
              </w:rPr>
              <w:t>R</w:t>
            </w:r>
            <w:r w:rsidR="0098066B" w:rsidRPr="0069798A">
              <w:rPr>
                <w:sz w:val="20"/>
                <w:lang w:eastAsia="en-US"/>
              </w:rPr>
              <w:t>apports de groupes de travail</w:t>
            </w:r>
          </w:p>
        </w:tc>
        <w:tc>
          <w:tcPr>
            <w:tcW w:w="2381" w:type="dxa"/>
          </w:tcPr>
          <w:p w14:paraId="55FA53B4" w14:textId="77777777" w:rsidR="00294EA9" w:rsidRPr="0069798A" w:rsidRDefault="00392228" w:rsidP="009C2482">
            <w:pPr>
              <w:pStyle w:val="Tabletext10"/>
              <w:spacing w:line="230" w:lineRule="exact"/>
              <w:rPr>
                <w:sz w:val="20"/>
                <w:lang w:eastAsia="en-US"/>
              </w:rPr>
            </w:pPr>
            <w:r w:rsidRPr="0069798A">
              <w:rPr>
                <w:sz w:val="20"/>
                <w:lang w:eastAsia="en-US"/>
              </w:rPr>
              <w:t>−</w:t>
            </w:r>
            <w:r w:rsidR="00294EA9" w:rsidRPr="0069798A">
              <w:rPr>
                <w:sz w:val="20"/>
                <w:lang w:eastAsia="en-US"/>
              </w:rPr>
              <w:t xml:space="preserve">6 </w:t>
            </w:r>
            <w:r w:rsidR="00CF53B2" w:rsidRPr="0069798A">
              <w:rPr>
                <w:sz w:val="20"/>
                <w:lang w:eastAsia="en-US"/>
              </w:rPr>
              <w:t>semaines</w:t>
            </w:r>
          </w:p>
        </w:tc>
      </w:tr>
      <w:tr w:rsidR="00294EA9" w:rsidRPr="0069798A" w14:paraId="334A501E" w14:textId="77777777" w:rsidTr="001F55D4">
        <w:trPr>
          <w:cantSplit/>
          <w:jc w:val="center"/>
        </w:trPr>
        <w:tc>
          <w:tcPr>
            <w:tcW w:w="7370" w:type="dxa"/>
          </w:tcPr>
          <w:p w14:paraId="1E726977" w14:textId="77777777" w:rsidR="00294EA9" w:rsidRPr="0069798A" w:rsidRDefault="0098066B" w:rsidP="009C2482">
            <w:pPr>
              <w:pStyle w:val="Tabletext10"/>
              <w:spacing w:line="230" w:lineRule="exact"/>
              <w:rPr>
                <w:sz w:val="20"/>
                <w:lang w:eastAsia="en-US"/>
              </w:rPr>
            </w:pPr>
            <w:r w:rsidRPr="0069798A">
              <w:rPr>
                <w:sz w:val="20"/>
                <w:lang w:eastAsia="en-US"/>
              </w:rPr>
              <w:t>Rapports des l</w:t>
            </w:r>
            <w:r w:rsidR="00294EA9" w:rsidRPr="0069798A">
              <w:rPr>
                <w:sz w:val="20"/>
                <w:lang w:eastAsia="en-US"/>
              </w:rPr>
              <w:t>iaison</w:t>
            </w:r>
            <w:r w:rsidRPr="0069798A">
              <w:rPr>
                <w:sz w:val="20"/>
                <w:lang w:eastAsia="en-US"/>
              </w:rPr>
              <w:t>s</w:t>
            </w:r>
          </w:p>
        </w:tc>
        <w:tc>
          <w:tcPr>
            <w:tcW w:w="2381" w:type="dxa"/>
          </w:tcPr>
          <w:p w14:paraId="2644AA69" w14:textId="77777777" w:rsidR="00294EA9" w:rsidRPr="0069798A" w:rsidRDefault="00392228" w:rsidP="009C2482">
            <w:pPr>
              <w:pStyle w:val="Tabletext10"/>
              <w:spacing w:line="230" w:lineRule="exact"/>
              <w:rPr>
                <w:sz w:val="20"/>
                <w:lang w:eastAsia="en-US"/>
              </w:rPr>
            </w:pPr>
            <w:r w:rsidRPr="0069798A">
              <w:rPr>
                <w:sz w:val="20"/>
                <w:lang w:eastAsia="en-US"/>
              </w:rPr>
              <w:t>−</w:t>
            </w:r>
            <w:r w:rsidR="00294EA9" w:rsidRPr="0069798A">
              <w:rPr>
                <w:sz w:val="20"/>
                <w:lang w:eastAsia="en-US"/>
              </w:rPr>
              <w:t xml:space="preserve">6 </w:t>
            </w:r>
            <w:r w:rsidR="00CF53B2" w:rsidRPr="0069798A">
              <w:rPr>
                <w:sz w:val="20"/>
                <w:lang w:eastAsia="en-US"/>
              </w:rPr>
              <w:t>semaines</w:t>
            </w:r>
          </w:p>
        </w:tc>
      </w:tr>
      <w:tr w:rsidR="00294EA9" w:rsidRPr="0069798A" w14:paraId="65C4EE3B" w14:textId="77777777" w:rsidTr="001F55D4">
        <w:trPr>
          <w:cantSplit/>
          <w:jc w:val="center"/>
        </w:trPr>
        <w:tc>
          <w:tcPr>
            <w:tcW w:w="7370" w:type="dxa"/>
          </w:tcPr>
          <w:p w14:paraId="44F05DCC" w14:textId="77777777" w:rsidR="00294EA9" w:rsidRPr="0069798A" w:rsidRDefault="00AB4654" w:rsidP="009C2482">
            <w:pPr>
              <w:pStyle w:val="Tabletext10"/>
              <w:spacing w:line="230" w:lineRule="exact"/>
              <w:rPr>
                <w:sz w:val="20"/>
                <w:lang w:eastAsia="en-US"/>
              </w:rPr>
            </w:pPr>
            <w:r w:rsidRPr="0069798A">
              <w:rPr>
                <w:sz w:val="20"/>
                <w:lang w:eastAsia="en-US"/>
              </w:rPr>
              <w:t>Elections</w:t>
            </w:r>
            <w:r w:rsidR="00294EA9" w:rsidRPr="0069798A">
              <w:rPr>
                <w:sz w:val="20"/>
                <w:lang w:eastAsia="en-US"/>
              </w:rPr>
              <w:t>/re</w:t>
            </w:r>
            <w:r w:rsidR="00D82CBC" w:rsidRPr="0069798A">
              <w:rPr>
                <w:sz w:val="20"/>
                <w:lang w:eastAsia="en-US"/>
              </w:rPr>
              <w:t>nouvellement</w:t>
            </w:r>
            <w:r w:rsidRPr="0069798A">
              <w:rPr>
                <w:sz w:val="20"/>
                <w:lang w:eastAsia="en-US"/>
              </w:rPr>
              <w:t>s</w:t>
            </w:r>
          </w:p>
        </w:tc>
        <w:tc>
          <w:tcPr>
            <w:tcW w:w="2381" w:type="dxa"/>
          </w:tcPr>
          <w:p w14:paraId="544B3F36" w14:textId="77777777" w:rsidR="00294EA9" w:rsidRPr="0069798A" w:rsidRDefault="00392228" w:rsidP="009C2482">
            <w:pPr>
              <w:pStyle w:val="Tabletext10"/>
              <w:spacing w:line="230" w:lineRule="exact"/>
              <w:rPr>
                <w:sz w:val="20"/>
                <w:lang w:eastAsia="en-US"/>
              </w:rPr>
            </w:pPr>
            <w:r w:rsidRPr="0069798A">
              <w:rPr>
                <w:sz w:val="20"/>
                <w:lang w:eastAsia="en-US"/>
              </w:rPr>
              <w:t>−</w:t>
            </w:r>
            <w:r w:rsidR="00294EA9" w:rsidRPr="0069798A">
              <w:rPr>
                <w:sz w:val="20"/>
                <w:lang w:eastAsia="en-US"/>
              </w:rPr>
              <w:t xml:space="preserve">6 </w:t>
            </w:r>
            <w:r w:rsidR="00CF53B2" w:rsidRPr="0069798A">
              <w:rPr>
                <w:sz w:val="20"/>
                <w:lang w:eastAsia="en-US"/>
              </w:rPr>
              <w:t>semaines</w:t>
            </w:r>
          </w:p>
        </w:tc>
      </w:tr>
      <w:tr w:rsidR="00294EA9" w:rsidRPr="0069798A" w14:paraId="1FFB8FA4" w14:textId="77777777" w:rsidTr="001F55D4">
        <w:trPr>
          <w:cantSplit/>
          <w:jc w:val="center"/>
        </w:trPr>
        <w:tc>
          <w:tcPr>
            <w:tcW w:w="7370" w:type="dxa"/>
          </w:tcPr>
          <w:p w14:paraId="4EF431B0" w14:textId="77777777" w:rsidR="00294EA9" w:rsidRPr="0069798A" w:rsidRDefault="00294EA9" w:rsidP="009C2482">
            <w:pPr>
              <w:pStyle w:val="Tabletext10"/>
              <w:spacing w:line="230" w:lineRule="exact"/>
              <w:rPr>
                <w:sz w:val="20"/>
                <w:lang w:eastAsia="en-US"/>
              </w:rPr>
            </w:pPr>
            <w:r w:rsidRPr="0069798A">
              <w:rPr>
                <w:sz w:val="20"/>
                <w:lang w:eastAsia="en-US"/>
              </w:rPr>
              <w:t>Cr</w:t>
            </w:r>
            <w:r w:rsidR="00AB4654" w:rsidRPr="0069798A">
              <w:rPr>
                <w:sz w:val="20"/>
                <w:lang w:eastAsia="en-US"/>
              </w:rPr>
              <w:t>é</w:t>
            </w:r>
            <w:r w:rsidRPr="0069798A">
              <w:rPr>
                <w:sz w:val="20"/>
                <w:lang w:eastAsia="en-US"/>
              </w:rPr>
              <w:t>ation/</w:t>
            </w:r>
            <w:r w:rsidR="00AB4654" w:rsidRPr="0069798A">
              <w:rPr>
                <w:sz w:val="20"/>
                <w:lang w:eastAsia="en-US"/>
              </w:rPr>
              <w:t>dissolution de sous-comités et groupes de travail</w:t>
            </w:r>
          </w:p>
        </w:tc>
        <w:tc>
          <w:tcPr>
            <w:tcW w:w="2381" w:type="dxa"/>
          </w:tcPr>
          <w:p w14:paraId="09230821" w14:textId="77777777" w:rsidR="00294EA9" w:rsidRPr="0069798A" w:rsidRDefault="00392228" w:rsidP="009C2482">
            <w:pPr>
              <w:pStyle w:val="Tabletext10"/>
              <w:spacing w:line="230" w:lineRule="exact"/>
              <w:rPr>
                <w:sz w:val="20"/>
                <w:lang w:eastAsia="en-US"/>
              </w:rPr>
            </w:pPr>
            <w:r w:rsidRPr="0069798A">
              <w:rPr>
                <w:sz w:val="20"/>
                <w:lang w:eastAsia="en-US"/>
              </w:rPr>
              <w:t>−</w:t>
            </w:r>
            <w:r w:rsidR="00294EA9" w:rsidRPr="0069798A">
              <w:rPr>
                <w:sz w:val="20"/>
                <w:lang w:eastAsia="en-US"/>
              </w:rPr>
              <w:t xml:space="preserve">6 </w:t>
            </w:r>
            <w:r w:rsidR="00CF53B2" w:rsidRPr="0069798A">
              <w:rPr>
                <w:sz w:val="20"/>
                <w:lang w:eastAsia="en-US"/>
              </w:rPr>
              <w:t>semaines</w:t>
            </w:r>
          </w:p>
        </w:tc>
      </w:tr>
      <w:tr w:rsidR="00294EA9" w:rsidRPr="0069798A" w14:paraId="09560CCF" w14:textId="77777777" w:rsidTr="001F55D4">
        <w:trPr>
          <w:cantSplit/>
          <w:jc w:val="center"/>
        </w:trPr>
        <w:tc>
          <w:tcPr>
            <w:tcW w:w="7370" w:type="dxa"/>
          </w:tcPr>
          <w:p w14:paraId="10C23C28" w14:textId="77777777" w:rsidR="00294EA9" w:rsidRPr="0069798A" w:rsidRDefault="00294EA9" w:rsidP="009C2482">
            <w:pPr>
              <w:pStyle w:val="Tabletext10"/>
              <w:spacing w:line="230" w:lineRule="exact"/>
              <w:rPr>
                <w:sz w:val="20"/>
                <w:lang w:eastAsia="en-US"/>
              </w:rPr>
            </w:pPr>
            <w:r w:rsidRPr="0069798A">
              <w:rPr>
                <w:sz w:val="20"/>
                <w:lang w:eastAsia="en-US"/>
              </w:rPr>
              <w:t>Plans</w:t>
            </w:r>
            <w:r w:rsidR="00AB4654" w:rsidRPr="0069798A">
              <w:rPr>
                <w:sz w:val="20"/>
                <w:lang w:eastAsia="en-US"/>
              </w:rPr>
              <w:t xml:space="preserve"> stratégiques opérationnels</w:t>
            </w:r>
          </w:p>
        </w:tc>
        <w:tc>
          <w:tcPr>
            <w:tcW w:w="2381" w:type="dxa"/>
          </w:tcPr>
          <w:p w14:paraId="068A7924" w14:textId="77777777" w:rsidR="00294EA9" w:rsidRPr="0069798A" w:rsidRDefault="00392228" w:rsidP="009C2482">
            <w:pPr>
              <w:pStyle w:val="Tabletext10"/>
              <w:spacing w:line="230" w:lineRule="exact"/>
              <w:rPr>
                <w:sz w:val="20"/>
                <w:lang w:eastAsia="en-US"/>
              </w:rPr>
            </w:pPr>
            <w:r w:rsidRPr="0069798A">
              <w:rPr>
                <w:sz w:val="20"/>
                <w:lang w:eastAsia="en-US"/>
              </w:rPr>
              <w:t>−</w:t>
            </w:r>
            <w:r w:rsidR="00294EA9" w:rsidRPr="0069798A">
              <w:rPr>
                <w:sz w:val="20"/>
                <w:lang w:eastAsia="en-US"/>
              </w:rPr>
              <w:t xml:space="preserve">6 </w:t>
            </w:r>
            <w:r w:rsidR="00CF53B2" w:rsidRPr="0069798A">
              <w:rPr>
                <w:sz w:val="20"/>
                <w:lang w:eastAsia="en-US"/>
              </w:rPr>
              <w:t>semaines</w:t>
            </w:r>
          </w:p>
        </w:tc>
      </w:tr>
      <w:tr w:rsidR="00294EA9" w:rsidRPr="0069798A" w14:paraId="72814D58" w14:textId="77777777" w:rsidTr="001F55D4">
        <w:trPr>
          <w:cantSplit/>
          <w:jc w:val="center"/>
        </w:trPr>
        <w:tc>
          <w:tcPr>
            <w:tcW w:w="7370" w:type="dxa"/>
          </w:tcPr>
          <w:p w14:paraId="4536138D" w14:textId="77777777" w:rsidR="00294EA9" w:rsidRPr="0069798A" w:rsidRDefault="00AB4654" w:rsidP="009C2482">
            <w:pPr>
              <w:pStyle w:val="Tabletext10"/>
              <w:spacing w:line="230" w:lineRule="exact"/>
              <w:rPr>
                <w:sz w:val="20"/>
                <w:lang w:eastAsia="en-US"/>
              </w:rPr>
            </w:pPr>
            <w:r w:rsidRPr="0069798A">
              <w:rPr>
                <w:sz w:val="20"/>
                <w:lang w:eastAsia="en-US"/>
              </w:rPr>
              <w:t>Ré</w:t>
            </w:r>
            <w:r w:rsidR="00294EA9" w:rsidRPr="0069798A">
              <w:rPr>
                <w:sz w:val="20"/>
                <w:lang w:eastAsia="en-US"/>
              </w:rPr>
              <w:t>sult</w:t>
            </w:r>
            <w:r w:rsidRPr="0069798A">
              <w:rPr>
                <w:sz w:val="20"/>
                <w:lang w:eastAsia="en-US"/>
              </w:rPr>
              <w:t>at</w:t>
            </w:r>
            <w:r w:rsidR="00294EA9" w:rsidRPr="0069798A">
              <w:rPr>
                <w:sz w:val="20"/>
                <w:lang w:eastAsia="en-US"/>
              </w:rPr>
              <w:t xml:space="preserve">s </w:t>
            </w:r>
            <w:r w:rsidRPr="0069798A">
              <w:rPr>
                <w:sz w:val="20"/>
                <w:lang w:eastAsia="en-US"/>
              </w:rPr>
              <w:t xml:space="preserve">de vote et </w:t>
            </w:r>
            <w:r w:rsidR="00294EA9" w:rsidRPr="0069798A">
              <w:rPr>
                <w:sz w:val="20"/>
                <w:lang w:eastAsia="en-US"/>
              </w:rPr>
              <w:t xml:space="preserve">compilation </w:t>
            </w:r>
            <w:r w:rsidRPr="0069798A">
              <w:rPr>
                <w:sz w:val="20"/>
                <w:lang w:eastAsia="en-US"/>
              </w:rPr>
              <w:t xml:space="preserve">des observations sur les </w:t>
            </w:r>
            <w:r w:rsidR="00294EA9" w:rsidRPr="0069798A">
              <w:rPr>
                <w:sz w:val="20"/>
                <w:lang w:eastAsia="en-US"/>
              </w:rPr>
              <w:t xml:space="preserve">CD, DIS, DTR </w:t>
            </w:r>
            <w:r w:rsidRPr="0069798A">
              <w:rPr>
                <w:sz w:val="20"/>
                <w:lang w:eastAsia="en-US"/>
              </w:rPr>
              <w:t>et</w:t>
            </w:r>
            <w:r w:rsidR="00294EA9" w:rsidRPr="0069798A">
              <w:rPr>
                <w:sz w:val="20"/>
                <w:lang w:eastAsia="en-US"/>
              </w:rPr>
              <w:t xml:space="preserve"> DTS</w:t>
            </w:r>
          </w:p>
        </w:tc>
        <w:tc>
          <w:tcPr>
            <w:tcW w:w="2381" w:type="dxa"/>
          </w:tcPr>
          <w:p w14:paraId="4698E476" w14:textId="77777777" w:rsidR="00294EA9" w:rsidRPr="0069798A" w:rsidRDefault="00392228" w:rsidP="009C2482">
            <w:pPr>
              <w:pStyle w:val="Tabletext10"/>
              <w:spacing w:line="230" w:lineRule="exact"/>
              <w:rPr>
                <w:sz w:val="20"/>
                <w:lang w:eastAsia="en-US"/>
              </w:rPr>
            </w:pPr>
            <w:r w:rsidRPr="0069798A">
              <w:rPr>
                <w:sz w:val="20"/>
                <w:lang w:eastAsia="en-US"/>
              </w:rPr>
              <w:t>−</w:t>
            </w:r>
            <w:r w:rsidR="00294EA9" w:rsidRPr="0069798A">
              <w:rPr>
                <w:sz w:val="20"/>
                <w:lang w:eastAsia="en-US"/>
              </w:rPr>
              <w:t xml:space="preserve">6 </w:t>
            </w:r>
            <w:r w:rsidR="00CF53B2" w:rsidRPr="0069798A">
              <w:rPr>
                <w:sz w:val="20"/>
                <w:lang w:eastAsia="en-US"/>
              </w:rPr>
              <w:t>semaines</w:t>
            </w:r>
          </w:p>
        </w:tc>
      </w:tr>
      <w:tr w:rsidR="00294EA9" w:rsidRPr="0069798A" w14:paraId="64371970" w14:textId="77777777" w:rsidTr="001F55D4">
        <w:trPr>
          <w:cantSplit/>
          <w:jc w:val="center"/>
        </w:trPr>
        <w:tc>
          <w:tcPr>
            <w:tcW w:w="7370" w:type="dxa"/>
          </w:tcPr>
          <w:p w14:paraId="658117F0" w14:textId="77777777" w:rsidR="00294EA9" w:rsidRPr="0069798A" w:rsidRDefault="00AB4654" w:rsidP="009C2482">
            <w:pPr>
              <w:pStyle w:val="Tabletext10"/>
              <w:spacing w:line="230" w:lineRule="exact"/>
              <w:rPr>
                <w:sz w:val="20"/>
                <w:lang w:eastAsia="en-US"/>
              </w:rPr>
            </w:pPr>
            <w:r w:rsidRPr="0069798A">
              <w:rPr>
                <w:sz w:val="20"/>
                <w:lang w:eastAsia="en-US"/>
              </w:rPr>
              <w:t xml:space="preserve">Résultats du scrutin pour </w:t>
            </w:r>
            <w:r w:rsidR="00D82CBC" w:rsidRPr="0069798A">
              <w:rPr>
                <w:sz w:val="20"/>
                <w:lang w:eastAsia="en-US"/>
              </w:rPr>
              <w:t xml:space="preserve">revue systématique </w:t>
            </w:r>
            <w:r w:rsidRPr="0069798A">
              <w:rPr>
                <w:sz w:val="20"/>
                <w:lang w:eastAsia="en-US"/>
              </w:rPr>
              <w:t xml:space="preserve">et les enquêtes ad hoc </w:t>
            </w:r>
            <w:r w:rsidR="00D82CBC" w:rsidRPr="0069798A">
              <w:rPr>
                <w:sz w:val="20"/>
                <w:lang w:eastAsia="en-US"/>
              </w:rPr>
              <w:t xml:space="preserve">par </w:t>
            </w:r>
            <w:r w:rsidRPr="0069798A">
              <w:rPr>
                <w:sz w:val="20"/>
                <w:lang w:eastAsia="en-US"/>
              </w:rPr>
              <w:t>CIB nécessitant une discussion ou un suivi</w:t>
            </w:r>
          </w:p>
        </w:tc>
        <w:tc>
          <w:tcPr>
            <w:tcW w:w="2381" w:type="dxa"/>
          </w:tcPr>
          <w:p w14:paraId="24802C7A" w14:textId="77777777" w:rsidR="00294EA9" w:rsidRPr="0069798A" w:rsidRDefault="00392228" w:rsidP="009C2482">
            <w:pPr>
              <w:pStyle w:val="Tabletext10"/>
              <w:spacing w:line="230" w:lineRule="exact"/>
              <w:rPr>
                <w:sz w:val="20"/>
                <w:lang w:eastAsia="en-US"/>
              </w:rPr>
            </w:pPr>
            <w:r w:rsidRPr="0069798A">
              <w:rPr>
                <w:sz w:val="20"/>
                <w:lang w:eastAsia="en-US"/>
              </w:rPr>
              <w:t>−</w:t>
            </w:r>
            <w:r w:rsidR="00294EA9" w:rsidRPr="0069798A">
              <w:rPr>
                <w:sz w:val="20"/>
                <w:lang w:eastAsia="en-US"/>
              </w:rPr>
              <w:t xml:space="preserve">6 </w:t>
            </w:r>
            <w:r w:rsidR="00CF53B2" w:rsidRPr="0069798A">
              <w:rPr>
                <w:sz w:val="20"/>
                <w:lang w:eastAsia="en-US"/>
              </w:rPr>
              <w:t>semaines</w:t>
            </w:r>
          </w:p>
        </w:tc>
      </w:tr>
      <w:tr w:rsidR="00294EA9" w:rsidRPr="0069798A" w14:paraId="52D41DA0" w14:textId="77777777" w:rsidTr="001F55D4">
        <w:trPr>
          <w:cantSplit/>
          <w:jc w:val="center"/>
        </w:trPr>
        <w:tc>
          <w:tcPr>
            <w:tcW w:w="7370" w:type="dxa"/>
          </w:tcPr>
          <w:p w14:paraId="30D7C4B7" w14:textId="77777777" w:rsidR="00294EA9" w:rsidRPr="0069798A" w:rsidRDefault="00AB4654" w:rsidP="009C2482">
            <w:pPr>
              <w:pStyle w:val="Tabletext10"/>
              <w:spacing w:line="230" w:lineRule="exact"/>
              <w:rPr>
                <w:sz w:val="20"/>
                <w:lang w:eastAsia="en-US"/>
              </w:rPr>
            </w:pPr>
            <w:r w:rsidRPr="0069798A">
              <w:rPr>
                <w:sz w:val="20"/>
                <w:lang w:eastAsia="en-US"/>
              </w:rPr>
              <w:t>R</w:t>
            </w:r>
            <w:r w:rsidR="00F4201C" w:rsidRPr="0069798A">
              <w:rPr>
                <w:sz w:val="20"/>
                <w:lang w:eastAsia="en-US"/>
              </w:rPr>
              <w:t>é</w:t>
            </w:r>
            <w:r w:rsidR="00294EA9" w:rsidRPr="0069798A">
              <w:rPr>
                <w:sz w:val="20"/>
                <w:lang w:eastAsia="en-US"/>
              </w:rPr>
              <w:t>solutions</w:t>
            </w:r>
          </w:p>
        </w:tc>
        <w:tc>
          <w:tcPr>
            <w:tcW w:w="2381" w:type="dxa"/>
          </w:tcPr>
          <w:p w14:paraId="60A270F4" w14:textId="77777777" w:rsidR="00294EA9" w:rsidRPr="0069798A" w:rsidRDefault="00294EA9" w:rsidP="009C2482">
            <w:pPr>
              <w:pStyle w:val="Tabletext10"/>
              <w:spacing w:line="230" w:lineRule="exact"/>
              <w:rPr>
                <w:sz w:val="20"/>
                <w:lang w:eastAsia="en-US"/>
              </w:rPr>
            </w:pPr>
            <w:r w:rsidRPr="0069798A">
              <w:rPr>
                <w:sz w:val="20"/>
                <w:lang w:eastAsia="en-US"/>
              </w:rPr>
              <w:t>+48</w:t>
            </w:r>
            <w:r w:rsidR="00244D93" w:rsidRPr="0069798A">
              <w:rPr>
                <w:sz w:val="20"/>
                <w:lang w:eastAsia="en-US"/>
              </w:rPr>
              <w:t xml:space="preserve"> </w:t>
            </w:r>
            <w:r w:rsidRPr="0069798A">
              <w:rPr>
                <w:sz w:val="20"/>
                <w:lang w:eastAsia="en-US"/>
              </w:rPr>
              <w:t>h</w:t>
            </w:r>
            <w:r w:rsidR="00CF53B2" w:rsidRPr="0069798A">
              <w:rPr>
                <w:sz w:val="20"/>
                <w:lang w:eastAsia="en-US"/>
              </w:rPr>
              <w:t>eures</w:t>
            </w:r>
          </w:p>
        </w:tc>
      </w:tr>
      <w:tr w:rsidR="00294EA9" w:rsidRPr="0069798A" w14:paraId="4AE80085" w14:textId="77777777" w:rsidTr="001F55D4">
        <w:trPr>
          <w:cantSplit/>
          <w:jc w:val="center"/>
        </w:trPr>
        <w:tc>
          <w:tcPr>
            <w:tcW w:w="7370" w:type="dxa"/>
          </w:tcPr>
          <w:p w14:paraId="2E816CED" w14:textId="77777777" w:rsidR="00294EA9" w:rsidRPr="0069798A" w:rsidRDefault="00AB4654" w:rsidP="009C2482">
            <w:pPr>
              <w:pStyle w:val="Tabletext10"/>
              <w:spacing w:line="230" w:lineRule="exact"/>
              <w:rPr>
                <w:sz w:val="20"/>
                <w:lang w:eastAsia="en-US"/>
              </w:rPr>
            </w:pPr>
            <w:r w:rsidRPr="0069798A">
              <w:rPr>
                <w:sz w:val="20"/>
                <w:lang w:eastAsia="en-US"/>
              </w:rPr>
              <w:t>Procès</w:t>
            </w:r>
            <w:r w:rsidR="00531746" w:rsidRPr="0069798A">
              <w:rPr>
                <w:sz w:val="20"/>
                <w:lang w:eastAsia="en-US"/>
              </w:rPr>
              <w:t>-</w:t>
            </w:r>
            <w:r w:rsidRPr="0069798A">
              <w:rPr>
                <w:sz w:val="20"/>
                <w:lang w:eastAsia="en-US"/>
              </w:rPr>
              <w:t>verbaux</w:t>
            </w:r>
            <w:r w:rsidR="00294EA9" w:rsidRPr="0069798A">
              <w:rPr>
                <w:sz w:val="20"/>
                <w:lang w:eastAsia="en-US"/>
              </w:rPr>
              <w:t xml:space="preserve"> (</w:t>
            </w:r>
            <w:r w:rsidRPr="0069798A">
              <w:rPr>
                <w:sz w:val="20"/>
                <w:lang w:eastAsia="en-US"/>
              </w:rPr>
              <w:t>y compris liste des participants</w:t>
            </w:r>
            <w:r w:rsidR="00294EA9" w:rsidRPr="0069798A">
              <w:rPr>
                <w:sz w:val="20"/>
                <w:lang w:eastAsia="en-US"/>
              </w:rPr>
              <w:t>)</w:t>
            </w:r>
          </w:p>
        </w:tc>
        <w:tc>
          <w:tcPr>
            <w:tcW w:w="2381" w:type="dxa"/>
          </w:tcPr>
          <w:p w14:paraId="363C85DB" w14:textId="77777777" w:rsidR="00294EA9" w:rsidRPr="0069798A" w:rsidRDefault="00294EA9" w:rsidP="009C2482">
            <w:pPr>
              <w:pStyle w:val="Tabletext10"/>
              <w:spacing w:line="230" w:lineRule="exact"/>
              <w:rPr>
                <w:sz w:val="20"/>
                <w:lang w:eastAsia="en-US"/>
              </w:rPr>
            </w:pPr>
            <w:r w:rsidRPr="0069798A">
              <w:rPr>
                <w:sz w:val="20"/>
                <w:lang w:eastAsia="en-US"/>
              </w:rPr>
              <w:t>+</w:t>
            </w:r>
            <w:r w:rsidR="00DF5503" w:rsidRPr="0069798A">
              <w:rPr>
                <w:sz w:val="20"/>
                <w:lang w:eastAsia="en-US"/>
              </w:rPr>
              <w:t>4</w:t>
            </w:r>
            <w:r w:rsidR="00244D93" w:rsidRPr="0069798A">
              <w:rPr>
                <w:sz w:val="20"/>
                <w:lang w:eastAsia="en-US"/>
              </w:rPr>
              <w:t xml:space="preserve"> </w:t>
            </w:r>
            <w:r w:rsidR="00CF53B2" w:rsidRPr="0069798A">
              <w:rPr>
                <w:sz w:val="20"/>
                <w:lang w:eastAsia="en-US"/>
              </w:rPr>
              <w:t>semaines</w:t>
            </w:r>
          </w:p>
        </w:tc>
      </w:tr>
    </w:tbl>
    <w:p w14:paraId="4168BF9D" w14:textId="77777777" w:rsidR="00294EA9" w:rsidRPr="0069798A" w:rsidRDefault="00294EA9" w:rsidP="009C2482">
      <w:pPr>
        <w:pStyle w:val="a2"/>
        <w:numPr>
          <w:ilvl w:val="0"/>
          <w:numId w:val="0"/>
        </w:numPr>
        <w:spacing w:before="360"/>
        <w:rPr>
          <w:lang w:eastAsia="en-US"/>
        </w:rPr>
      </w:pPr>
      <w:bookmarkStart w:id="1234" w:name="_Toc445301823"/>
      <w:bookmarkStart w:id="1235" w:name="_Toc450747026"/>
      <w:bookmarkStart w:id="1236" w:name="_Toc38384964"/>
      <w:bookmarkStart w:id="1237" w:name="_Toc42492411"/>
      <w:bookmarkStart w:id="1238" w:name="_Toc104363786"/>
      <w:r w:rsidRPr="0069798A">
        <w:rPr>
          <w:szCs w:val="22"/>
          <w:lang w:eastAsia="en-US"/>
        </w:rPr>
        <w:t>SK.4</w:t>
      </w:r>
      <w:bookmarkEnd w:id="1234"/>
      <w:r w:rsidR="00B233D8" w:rsidRPr="0069798A">
        <w:rPr>
          <w:szCs w:val="22"/>
          <w:lang w:eastAsia="en-US"/>
        </w:rPr>
        <w:tab/>
      </w:r>
      <w:r w:rsidR="00B233D8" w:rsidRPr="0069798A">
        <w:rPr>
          <w:szCs w:val="22"/>
          <w:lang w:eastAsia="en-US"/>
        </w:rPr>
        <w:tab/>
      </w:r>
      <w:r w:rsidR="00AB4654" w:rsidRPr="0069798A">
        <w:rPr>
          <w:lang w:eastAsia="en-US"/>
        </w:rPr>
        <w:t>Délais pour l'envoi de documents de groupe de travail</w:t>
      </w:r>
      <w:bookmarkEnd w:id="1235"/>
      <w:bookmarkEnd w:id="1236"/>
      <w:bookmarkEnd w:id="1237"/>
      <w:bookmarkEnd w:id="1238"/>
    </w:p>
    <w:p w14:paraId="6A8BC6F2" w14:textId="7A1AD313" w:rsidR="00294EA9" w:rsidRPr="0069798A" w:rsidRDefault="00AB4654" w:rsidP="00B233D8">
      <w:pPr>
        <w:pStyle w:val="BodyText"/>
        <w:rPr>
          <w:lang w:eastAsia="en-US"/>
        </w:rPr>
      </w:pPr>
      <w:r w:rsidRPr="0069798A">
        <w:rPr>
          <w:lang w:eastAsia="en-US"/>
        </w:rPr>
        <w:t>Les Directives ISO/IE</w:t>
      </w:r>
      <w:r w:rsidR="00D82CBC" w:rsidRPr="0069798A">
        <w:rPr>
          <w:lang w:eastAsia="en-US"/>
        </w:rPr>
        <w:t>C</w:t>
      </w:r>
      <w:r w:rsidRPr="0069798A">
        <w:rPr>
          <w:lang w:eastAsia="en-US"/>
        </w:rPr>
        <w:t xml:space="preserve">, </w:t>
      </w:r>
      <w:r w:rsidR="00884B09" w:rsidRPr="0069798A">
        <w:rPr>
          <w:lang w:eastAsia="en-US"/>
        </w:rPr>
        <w:t>P</w:t>
      </w:r>
      <w:r w:rsidRPr="0069798A">
        <w:rPr>
          <w:lang w:eastAsia="en-US"/>
        </w:rPr>
        <w:t xml:space="preserve">artie 1 </w:t>
      </w:r>
      <w:r w:rsidR="00884B09" w:rsidRPr="0069798A">
        <w:rPr>
          <w:lang w:eastAsia="en-US"/>
        </w:rPr>
        <w:t xml:space="preserve">stipulent </w:t>
      </w:r>
      <w:r w:rsidRPr="0069798A">
        <w:rPr>
          <w:lang w:eastAsia="en-US"/>
        </w:rPr>
        <w:t>que l'ordre du jour doit être envoyé 6</w:t>
      </w:r>
      <w:r w:rsidR="00884B09" w:rsidRPr="0069798A">
        <w:rPr>
          <w:lang w:eastAsia="en-US"/>
        </w:rPr>
        <w:t> </w:t>
      </w:r>
      <w:r w:rsidRPr="0069798A">
        <w:rPr>
          <w:lang w:eastAsia="en-US"/>
        </w:rPr>
        <w:t>semaines avant les réunions d</w:t>
      </w:r>
      <w:r w:rsidR="00884B09" w:rsidRPr="0069798A">
        <w:rPr>
          <w:lang w:eastAsia="en-US"/>
        </w:rPr>
        <w:t>e</w:t>
      </w:r>
      <w:r w:rsidRPr="0069798A">
        <w:rPr>
          <w:lang w:eastAsia="en-US"/>
        </w:rPr>
        <w:t xml:space="preserve"> groupe</w:t>
      </w:r>
      <w:r w:rsidR="00884B09" w:rsidRPr="0069798A">
        <w:rPr>
          <w:lang w:eastAsia="en-US"/>
        </w:rPr>
        <w:t>s</w:t>
      </w:r>
      <w:r w:rsidRPr="0069798A">
        <w:rPr>
          <w:lang w:eastAsia="en-US"/>
        </w:rPr>
        <w:t xml:space="preserve"> de travail</w:t>
      </w:r>
      <w:r w:rsidR="00D82CBC" w:rsidRPr="0069798A">
        <w:rPr>
          <w:lang w:eastAsia="en-US"/>
        </w:rPr>
        <w:t xml:space="preserve"> (GT)</w:t>
      </w:r>
      <w:r w:rsidRPr="0069798A">
        <w:rPr>
          <w:lang w:eastAsia="en-US"/>
        </w:rPr>
        <w:t>. Le</w:t>
      </w:r>
      <w:r w:rsidR="00884B09" w:rsidRPr="0069798A">
        <w:rPr>
          <w:lang w:eastAsia="en-US"/>
        </w:rPr>
        <w:t xml:space="preserve"> calendrier </w:t>
      </w:r>
      <w:r w:rsidRPr="0069798A">
        <w:rPr>
          <w:lang w:eastAsia="en-US"/>
        </w:rPr>
        <w:t xml:space="preserve">pour la </w:t>
      </w:r>
      <w:r w:rsidR="00884B09" w:rsidRPr="0069798A">
        <w:rPr>
          <w:lang w:eastAsia="en-US"/>
        </w:rPr>
        <w:t xml:space="preserve">diffusion </w:t>
      </w:r>
      <w:r w:rsidRPr="0069798A">
        <w:rPr>
          <w:lang w:eastAsia="en-US"/>
        </w:rPr>
        <w:t xml:space="preserve">des autres documents doit être décidé par les membres du groupe de travail. </w:t>
      </w:r>
      <w:r w:rsidR="0064760E" w:rsidRPr="0069798A">
        <w:rPr>
          <w:lang w:eastAsia="en-US"/>
        </w:rPr>
        <w:t>Il convient que le</w:t>
      </w:r>
      <w:r w:rsidR="00884B09" w:rsidRPr="0069798A">
        <w:rPr>
          <w:lang w:eastAsia="en-US"/>
        </w:rPr>
        <w:t xml:space="preserve">s </w:t>
      </w:r>
      <w:r w:rsidR="005849CB" w:rsidRPr="0069798A">
        <w:rPr>
          <w:lang w:eastAsia="en-US"/>
        </w:rPr>
        <w:t>Animateur</w:t>
      </w:r>
      <w:r w:rsidRPr="0069798A">
        <w:rPr>
          <w:lang w:eastAsia="en-US"/>
        </w:rPr>
        <w:t>s</w:t>
      </w:r>
      <w:r w:rsidR="005D15C6" w:rsidRPr="0069798A">
        <w:rPr>
          <w:lang w:eastAsia="en-US"/>
        </w:rPr>
        <w:t>/Animatrices</w:t>
      </w:r>
      <w:r w:rsidRPr="0069798A">
        <w:rPr>
          <w:lang w:eastAsia="en-US"/>
        </w:rPr>
        <w:t xml:space="preserve"> d</w:t>
      </w:r>
      <w:r w:rsidR="00884B09" w:rsidRPr="0069798A">
        <w:rPr>
          <w:lang w:eastAsia="en-US"/>
        </w:rPr>
        <w:t>e GT</w:t>
      </w:r>
      <w:r w:rsidR="00531746" w:rsidRPr="0069798A">
        <w:rPr>
          <w:lang w:eastAsia="en-US"/>
        </w:rPr>
        <w:t xml:space="preserve"> </w:t>
      </w:r>
      <w:r w:rsidRPr="0069798A">
        <w:rPr>
          <w:lang w:eastAsia="en-US"/>
        </w:rPr>
        <w:t>s'assure</w:t>
      </w:r>
      <w:r w:rsidR="0064760E" w:rsidRPr="0069798A">
        <w:rPr>
          <w:lang w:eastAsia="en-US"/>
        </w:rPr>
        <w:t>nt</w:t>
      </w:r>
      <w:r w:rsidRPr="0069798A">
        <w:rPr>
          <w:lang w:eastAsia="en-US"/>
        </w:rPr>
        <w:t xml:space="preserve"> que leurs groupes de travail se prononce</w:t>
      </w:r>
      <w:r w:rsidR="00884B09" w:rsidRPr="0069798A">
        <w:rPr>
          <w:lang w:eastAsia="en-US"/>
        </w:rPr>
        <w:t xml:space="preserve">nt </w:t>
      </w:r>
      <w:r w:rsidRPr="0069798A">
        <w:rPr>
          <w:lang w:eastAsia="en-US"/>
        </w:rPr>
        <w:t xml:space="preserve">sur le délai acceptable pour </w:t>
      </w:r>
      <w:r w:rsidR="00884B09" w:rsidRPr="0069798A">
        <w:rPr>
          <w:lang w:eastAsia="en-US"/>
        </w:rPr>
        <w:t>la diffusion d</w:t>
      </w:r>
      <w:r w:rsidRPr="0069798A">
        <w:rPr>
          <w:lang w:eastAsia="en-US"/>
        </w:rPr>
        <w:t xml:space="preserve">es documents avant les réunions pour </w:t>
      </w:r>
      <w:r w:rsidR="00884B09" w:rsidRPr="0069798A">
        <w:rPr>
          <w:lang w:eastAsia="en-US"/>
        </w:rPr>
        <w:t xml:space="preserve">que les </w:t>
      </w:r>
      <w:r w:rsidR="00AF6EEE" w:rsidRPr="0069798A">
        <w:rPr>
          <w:lang w:eastAsia="en-US"/>
        </w:rPr>
        <w:t>Expert</w:t>
      </w:r>
      <w:r w:rsidR="0064760E" w:rsidRPr="0069798A">
        <w:rPr>
          <w:lang w:eastAsia="en-US"/>
        </w:rPr>
        <w:t>(e)</w:t>
      </w:r>
      <w:r w:rsidRPr="0069798A">
        <w:rPr>
          <w:lang w:eastAsia="en-US"/>
        </w:rPr>
        <w:t xml:space="preserve">s de groupe de travail </w:t>
      </w:r>
      <w:r w:rsidR="00884B09" w:rsidRPr="0069798A">
        <w:rPr>
          <w:lang w:eastAsia="en-US"/>
        </w:rPr>
        <w:t xml:space="preserve">puissent </w:t>
      </w:r>
      <w:r w:rsidRPr="0069798A">
        <w:rPr>
          <w:lang w:eastAsia="en-US"/>
        </w:rPr>
        <w:t xml:space="preserve">bien </w:t>
      </w:r>
      <w:r w:rsidR="00884B09" w:rsidRPr="0069798A">
        <w:rPr>
          <w:lang w:eastAsia="en-US"/>
        </w:rPr>
        <w:t xml:space="preserve">se </w:t>
      </w:r>
      <w:r w:rsidRPr="0069798A">
        <w:rPr>
          <w:lang w:eastAsia="en-US"/>
        </w:rPr>
        <w:t>prépar</w:t>
      </w:r>
      <w:r w:rsidR="00884B09" w:rsidRPr="0069798A">
        <w:rPr>
          <w:lang w:eastAsia="en-US"/>
        </w:rPr>
        <w:t>er</w:t>
      </w:r>
      <w:r w:rsidRPr="0069798A">
        <w:rPr>
          <w:lang w:eastAsia="en-US"/>
        </w:rPr>
        <w:t>.</w:t>
      </w:r>
      <w:r w:rsidR="008E0F22" w:rsidRPr="0069798A">
        <w:rPr>
          <w:lang w:eastAsia="en-US"/>
        </w:rPr>
        <w:t xml:space="preserve"> Le procès-verbal des réunions de GT doit être diffusé dans les 4 semaines après la réunion du GT</w:t>
      </w:r>
      <w:r w:rsidR="00ED4617" w:rsidRPr="0069798A">
        <w:rPr>
          <w:lang w:eastAsia="en-US"/>
        </w:rPr>
        <w:t>.</w:t>
      </w:r>
    </w:p>
    <w:p w14:paraId="0F5C14BF" w14:textId="0DFC79FB" w:rsidR="00DF5503" w:rsidRPr="0069798A" w:rsidRDefault="00DF5503" w:rsidP="009C2482">
      <w:pPr>
        <w:pStyle w:val="Tabletitle"/>
        <w:spacing w:before="0"/>
        <w:rPr>
          <w:lang w:val="fr-FR"/>
        </w:rPr>
      </w:pPr>
      <w:r w:rsidRPr="0069798A">
        <w:rPr>
          <w:lang w:val="fr-FR"/>
        </w:rPr>
        <w:t>Tableau</w:t>
      </w:r>
      <w:r w:rsidR="003703A1" w:rsidRPr="0069798A">
        <w:rPr>
          <w:lang w:val="fr-FR"/>
        </w:rPr>
        <w:t> </w:t>
      </w:r>
      <w:r w:rsidRPr="0069798A">
        <w:rPr>
          <w:lang w:val="fr-FR"/>
        </w:rPr>
        <w:t>SK.</w:t>
      </w:r>
      <w:r w:rsidR="0064760E" w:rsidRPr="0069798A">
        <w:rPr>
          <w:lang w:val="fr-FR"/>
        </w:rPr>
        <w:t>2</w:t>
      </w:r>
      <w:r w:rsidR="003703A1" w:rsidRPr="0069798A">
        <w:rPr>
          <w:lang w:val="fr-FR"/>
        </w:rPr>
        <w:t xml:space="preserve"> — </w:t>
      </w:r>
      <w:r w:rsidRPr="0069798A">
        <w:rPr>
          <w:lang w:val="fr-FR"/>
        </w:rPr>
        <w:t>Délais pour les GT</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5102"/>
        <w:gridCol w:w="4649"/>
      </w:tblGrid>
      <w:tr w:rsidR="00DF5503" w:rsidRPr="0069798A" w14:paraId="5400D6B3" w14:textId="77777777" w:rsidTr="009C2482">
        <w:trPr>
          <w:cantSplit/>
          <w:jc w:val="center"/>
        </w:trPr>
        <w:tc>
          <w:tcPr>
            <w:tcW w:w="5102" w:type="dxa"/>
            <w:tcBorders>
              <w:top w:val="single" w:sz="12" w:space="0" w:color="auto"/>
              <w:bottom w:val="single" w:sz="12" w:space="0" w:color="auto"/>
            </w:tcBorders>
            <w:tcMar>
              <w:top w:w="0" w:type="dxa"/>
              <w:left w:w="108" w:type="dxa"/>
              <w:bottom w:w="0" w:type="dxa"/>
              <w:right w:w="108" w:type="dxa"/>
            </w:tcMar>
            <w:vAlign w:val="center"/>
            <w:hideMark/>
          </w:tcPr>
          <w:p w14:paraId="5A94AD44" w14:textId="77777777" w:rsidR="00DF5503" w:rsidRPr="0069798A" w:rsidRDefault="00DF5503" w:rsidP="009C2482">
            <w:pPr>
              <w:pStyle w:val="Tabletext10"/>
              <w:spacing w:line="230" w:lineRule="exact"/>
              <w:jc w:val="center"/>
              <w:rPr>
                <w:rFonts w:eastAsia="Calibri"/>
                <w:b/>
                <w:sz w:val="20"/>
              </w:rPr>
            </w:pPr>
            <w:r w:rsidRPr="0069798A">
              <w:rPr>
                <w:b/>
                <w:sz w:val="20"/>
              </w:rPr>
              <w:t xml:space="preserve">Type </w:t>
            </w:r>
            <w:r w:rsidR="00172CD5" w:rsidRPr="0069798A">
              <w:rPr>
                <w:b/>
                <w:sz w:val="20"/>
              </w:rPr>
              <w:t>de</w:t>
            </w:r>
            <w:r w:rsidRPr="0069798A">
              <w:rPr>
                <w:b/>
                <w:sz w:val="20"/>
              </w:rPr>
              <w:t xml:space="preserve"> document, </w:t>
            </w:r>
            <w:r w:rsidR="003716F2" w:rsidRPr="0069798A">
              <w:rPr>
                <w:b/>
                <w:sz w:val="20"/>
              </w:rPr>
              <w:t>d’</w:t>
            </w:r>
            <w:r w:rsidR="00172CD5" w:rsidRPr="0069798A">
              <w:rPr>
                <w:b/>
                <w:sz w:val="20"/>
              </w:rPr>
              <w:t>annonce ou d</w:t>
            </w:r>
            <w:r w:rsidR="00D24CA4" w:rsidRPr="0069798A">
              <w:rPr>
                <w:b/>
                <w:sz w:val="20"/>
              </w:rPr>
              <w:t>’</w:t>
            </w:r>
            <w:r w:rsidR="00172CD5" w:rsidRPr="0069798A">
              <w:rPr>
                <w:b/>
                <w:sz w:val="20"/>
              </w:rPr>
              <w:t>activité</w:t>
            </w:r>
          </w:p>
        </w:tc>
        <w:tc>
          <w:tcPr>
            <w:tcW w:w="4649" w:type="dxa"/>
            <w:tcBorders>
              <w:top w:val="single" w:sz="12" w:space="0" w:color="auto"/>
              <w:bottom w:val="single" w:sz="12" w:space="0" w:color="auto"/>
            </w:tcBorders>
            <w:tcMar>
              <w:top w:w="0" w:type="dxa"/>
              <w:left w:w="108" w:type="dxa"/>
              <w:bottom w:w="0" w:type="dxa"/>
              <w:right w:w="108" w:type="dxa"/>
            </w:tcMar>
            <w:vAlign w:val="center"/>
            <w:hideMark/>
          </w:tcPr>
          <w:p w14:paraId="14C7E74B" w14:textId="2A49F7BB" w:rsidR="00DF5503" w:rsidRPr="0069798A" w:rsidRDefault="00DF5503" w:rsidP="009F464A">
            <w:pPr>
              <w:pStyle w:val="Tabletext10"/>
              <w:spacing w:line="230" w:lineRule="exact"/>
              <w:jc w:val="center"/>
              <w:rPr>
                <w:sz w:val="20"/>
              </w:rPr>
            </w:pPr>
            <w:r w:rsidRPr="0069798A">
              <w:rPr>
                <w:b/>
                <w:sz w:val="20"/>
              </w:rPr>
              <w:t>D</w:t>
            </w:r>
            <w:r w:rsidR="00172CD5" w:rsidRPr="0069798A">
              <w:rPr>
                <w:b/>
                <w:sz w:val="20"/>
              </w:rPr>
              <w:t>élai</w:t>
            </w:r>
            <w:r w:rsidR="00E7502A" w:rsidRPr="0069798A">
              <w:rPr>
                <w:b/>
                <w:sz w:val="20"/>
              </w:rPr>
              <w:t>s</w:t>
            </w:r>
            <w:r w:rsidR="009F464A" w:rsidRPr="0069798A">
              <w:rPr>
                <w:b/>
                <w:sz w:val="20"/>
              </w:rPr>
              <w:br/>
            </w:r>
            <w:r w:rsidR="00725B88" w:rsidRPr="0069798A">
              <w:rPr>
                <w:sz w:val="20"/>
              </w:rPr>
              <w:t>[avant (</w:t>
            </w:r>
            <w:r w:rsidR="009C2482" w:rsidRPr="0069798A">
              <w:rPr>
                <w:sz w:val="20"/>
              </w:rPr>
              <w:t>−</w:t>
            </w:r>
            <w:r w:rsidR="00725B88" w:rsidRPr="0069798A">
              <w:rPr>
                <w:sz w:val="20"/>
              </w:rPr>
              <w:t>) et après (+) la réunion]</w:t>
            </w:r>
          </w:p>
        </w:tc>
      </w:tr>
      <w:tr w:rsidR="00DF5503" w:rsidRPr="0069798A" w14:paraId="0E5C10A2" w14:textId="77777777" w:rsidTr="009C2482">
        <w:trPr>
          <w:cantSplit/>
          <w:jc w:val="center"/>
        </w:trPr>
        <w:tc>
          <w:tcPr>
            <w:tcW w:w="5102" w:type="dxa"/>
            <w:tcBorders>
              <w:top w:val="single" w:sz="12" w:space="0" w:color="auto"/>
            </w:tcBorders>
            <w:tcMar>
              <w:top w:w="0" w:type="dxa"/>
              <w:left w:w="108" w:type="dxa"/>
              <w:bottom w:w="0" w:type="dxa"/>
              <w:right w:w="108" w:type="dxa"/>
            </w:tcMar>
            <w:hideMark/>
          </w:tcPr>
          <w:p w14:paraId="3F39828B" w14:textId="77777777" w:rsidR="00DF5503" w:rsidRPr="0069798A" w:rsidRDefault="00172CD5" w:rsidP="009C2482">
            <w:pPr>
              <w:pStyle w:val="Tabletext10"/>
              <w:spacing w:line="230" w:lineRule="exact"/>
              <w:rPr>
                <w:sz w:val="20"/>
              </w:rPr>
            </w:pPr>
            <w:r w:rsidRPr="0069798A">
              <w:rPr>
                <w:sz w:val="20"/>
              </w:rPr>
              <w:t>Première réunion du GT après une décision du TC</w:t>
            </w:r>
          </w:p>
        </w:tc>
        <w:tc>
          <w:tcPr>
            <w:tcW w:w="4649" w:type="dxa"/>
            <w:tcBorders>
              <w:top w:val="single" w:sz="12" w:space="0" w:color="auto"/>
            </w:tcBorders>
            <w:tcMar>
              <w:top w:w="0" w:type="dxa"/>
              <w:left w:w="108" w:type="dxa"/>
              <w:bottom w:w="0" w:type="dxa"/>
              <w:right w:w="108" w:type="dxa"/>
            </w:tcMar>
            <w:hideMark/>
          </w:tcPr>
          <w:p w14:paraId="1C51EF75" w14:textId="77777777" w:rsidR="00DF5503" w:rsidRPr="0069798A" w:rsidRDefault="00DF5503" w:rsidP="009C2482">
            <w:pPr>
              <w:pStyle w:val="Tabletext10"/>
              <w:spacing w:line="230" w:lineRule="exact"/>
              <w:rPr>
                <w:sz w:val="20"/>
              </w:rPr>
            </w:pPr>
            <w:r w:rsidRPr="0069798A">
              <w:rPr>
                <w:sz w:val="20"/>
              </w:rPr>
              <w:t xml:space="preserve">+12 </w:t>
            </w:r>
            <w:r w:rsidR="00172CD5" w:rsidRPr="0069798A">
              <w:rPr>
                <w:sz w:val="20"/>
              </w:rPr>
              <w:t>semaine</w:t>
            </w:r>
            <w:r w:rsidRPr="0069798A">
              <w:rPr>
                <w:sz w:val="20"/>
              </w:rPr>
              <w:t>s</w:t>
            </w:r>
          </w:p>
        </w:tc>
      </w:tr>
      <w:tr w:rsidR="00DF5503" w:rsidRPr="0069798A" w14:paraId="6F1D8309" w14:textId="77777777" w:rsidTr="009C2482">
        <w:trPr>
          <w:cantSplit/>
          <w:jc w:val="center"/>
        </w:trPr>
        <w:tc>
          <w:tcPr>
            <w:tcW w:w="5102" w:type="dxa"/>
            <w:tcMar>
              <w:top w:w="0" w:type="dxa"/>
              <w:left w:w="108" w:type="dxa"/>
              <w:bottom w:w="0" w:type="dxa"/>
              <w:right w:w="108" w:type="dxa"/>
            </w:tcMar>
            <w:hideMark/>
          </w:tcPr>
          <w:p w14:paraId="7CF6C202" w14:textId="77777777" w:rsidR="00DF5503" w:rsidRPr="0069798A" w:rsidRDefault="00172CD5" w:rsidP="009C2482">
            <w:pPr>
              <w:pStyle w:val="Tabletext10"/>
              <w:spacing w:line="230" w:lineRule="exact"/>
              <w:rPr>
                <w:sz w:val="20"/>
              </w:rPr>
            </w:pPr>
            <w:r w:rsidRPr="0069798A">
              <w:rPr>
                <w:sz w:val="20"/>
              </w:rPr>
              <w:t>Annonce de la réunion</w:t>
            </w:r>
          </w:p>
        </w:tc>
        <w:tc>
          <w:tcPr>
            <w:tcW w:w="4649" w:type="dxa"/>
            <w:tcMar>
              <w:top w:w="0" w:type="dxa"/>
              <w:left w:w="108" w:type="dxa"/>
              <w:bottom w:w="0" w:type="dxa"/>
              <w:right w:w="108" w:type="dxa"/>
            </w:tcMar>
            <w:hideMark/>
          </w:tcPr>
          <w:p w14:paraId="0EB954A2" w14:textId="25CA5AE0" w:rsidR="0064760E" w:rsidRPr="0069798A" w:rsidRDefault="00172CD5" w:rsidP="0064760E">
            <w:pPr>
              <w:pStyle w:val="Tabletext10"/>
              <w:spacing w:line="230" w:lineRule="exact"/>
              <w:rPr>
                <w:sz w:val="20"/>
              </w:rPr>
            </w:pPr>
            <w:r w:rsidRPr="0069798A">
              <w:rPr>
                <w:sz w:val="20"/>
              </w:rPr>
              <w:t>À décider par le GT</w:t>
            </w:r>
            <w:r w:rsidR="0064760E" w:rsidRPr="0069798A">
              <w:rPr>
                <w:sz w:val="20"/>
              </w:rPr>
              <w:t xml:space="preserve"> (réunions en présentiel et hybrides)</w:t>
            </w:r>
          </w:p>
          <w:p w14:paraId="217DB88B" w14:textId="177EBBCB" w:rsidR="00DF5503" w:rsidRPr="0069798A" w:rsidRDefault="0064760E" w:rsidP="0064760E">
            <w:pPr>
              <w:pStyle w:val="Tabletext10"/>
              <w:spacing w:line="230" w:lineRule="exact"/>
              <w:rPr>
                <w:sz w:val="20"/>
              </w:rPr>
            </w:pPr>
            <w:r w:rsidRPr="0069798A">
              <w:rPr>
                <w:sz w:val="20"/>
              </w:rPr>
              <w:t xml:space="preserve">−4 semaines (réunions </w:t>
            </w:r>
            <w:r w:rsidR="00E7502A" w:rsidRPr="0069798A">
              <w:rPr>
                <w:sz w:val="20"/>
              </w:rPr>
              <w:t>à distance</w:t>
            </w:r>
            <w:r w:rsidRPr="0069798A">
              <w:rPr>
                <w:sz w:val="20"/>
              </w:rPr>
              <w:t>)</w:t>
            </w:r>
          </w:p>
        </w:tc>
      </w:tr>
      <w:tr w:rsidR="00DF5503" w:rsidRPr="0069798A" w14:paraId="427E021A" w14:textId="77777777" w:rsidTr="009C2482">
        <w:trPr>
          <w:cantSplit/>
          <w:jc w:val="center"/>
        </w:trPr>
        <w:tc>
          <w:tcPr>
            <w:tcW w:w="5102" w:type="dxa"/>
            <w:tcMar>
              <w:top w:w="0" w:type="dxa"/>
              <w:left w:w="108" w:type="dxa"/>
              <w:bottom w:w="0" w:type="dxa"/>
              <w:right w:w="108" w:type="dxa"/>
            </w:tcMar>
            <w:hideMark/>
          </w:tcPr>
          <w:p w14:paraId="5A38E89A" w14:textId="77777777" w:rsidR="00DF5503" w:rsidRPr="0069798A" w:rsidRDefault="00172CD5" w:rsidP="009C2482">
            <w:pPr>
              <w:pStyle w:val="Tabletext10"/>
              <w:spacing w:line="230" w:lineRule="exact"/>
              <w:rPr>
                <w:sz w:val="20"/>
              </w:rPr>
            </w:pPr>
            <w:r w:rsidRPr="0069798A">
              <w:rPr>
                <w:sz w:val="20"/>
              </w:rPr>
              <w:t>Ordre du jour</w:t>
            </w:r>
            <w:r w:rsidR="00DF5503" w:rsidRPr="0069798A">
              <w:rPr>
                <w:sz w:val="20"/>
              </w:rPr>
              <w:t xml:space="preserve"> </w:t>
            </w:r>
          </w:p>
        </w:tc>
        <w:tc>
          <w:tcPr>
            <w:tcW w:w="4649" w:type="dxa"/>
            <w:tcMar>
              <w:top w:w="0" w:type="dxa"/>
              <w:left w:w="108" w:type="dxa"/>
              <w:bottom w:w="0" w:type="dxa"/>
              <w:right w:w="108" w:type="dxa"/>
            </w:tcMar>
            <w:hideMark/>
          </w:tcPr>
          <w:p w14:paraId="323E87CD" w14:textId="45EBE84A" w:rsidR="0064760E" w:rsidRPr="0069798A" w:rsidRDefault="009C2482" w:rsidP="0064760E">
            <w:pPr>
              <w:pStyle w:val="Tabletext10"/>
              <w:spacing w:line="230" w:lineRule="exact"/>
              <w:rPr>
                <w:sz w:val="20"/>
              </w:rPr>
            </w:pPr>
            <w:r w:rsidRPr="0069798A">
              <w:rPr>
                <w:sz w:val="20"/>
              </w:rPr>
              <w:t>−</w:t>
            </w:r>
            <w:r w:rsidR="00DF5503" w:rsidRPr="0069798A">
              <w:rPr>
                <w:sz w:val="20"/>
              </w:rPr>
              <w:t xml:space="preserve">6 </w:t>
            </w:r>
            <w:r w:rsidR="00172CD5" w:rsidRPr="0069798A">
              <w:rPr>
                <w:sz w:val="20"/>
              </w:rPr>
              <w:t>semaines</w:t>
            </w:r>
            <w:r w:rsidR="0064760E" w:rsidRPr="0069798A">
              <w:rPr>
                <w:sz w:val="20"/>
              </w:rPr>
              <w:t xml:space="preserve"> (réunions en présentiel et hybrides)</w:t>
            </w:r>
          </w:p>
          <w:p w14:paraId="5440515B" w14:textId="73F70F0B" w:rsidR="00DF5503" w:rsidRPr="0069798A" w:rsidRDefault="0064760E" w:rsidP="0064760E">
            <w:pPr>
              <w:pStyle w:val="Tabletext10"/>
              <w:spacing w:line="230" w:lineRule="exact"/>
              <w:rPr>
                <w:sz w:val="20"/>
              </w:rPr>
            </w:pPr>
            <w:r w:rsidRPr="0069798A">
              <w:rPr>
                <w:sz w:val="20"/>
              </w:rPr>
              <w:t xml:space="preserve">−4 semaines (réunions </w:t>
            </w:r>
            <w:r w:rsidR="00E7502A" w:rsidRPr="0069798A">
              <w:rPr>
                <w:sz w:val="20"/>
              </w:rPr>
              <w:t>à distance</w:t>
            </w:r>
            <w:r w:rsidRPr="0069798A">
              <w:rPr>
                <w:sz w:val="20"/>
              </w:rPr>
              <w:t>)</w:t>
            </w:r>
          </w:p>
        </w:tc>
      </w:tr>
      <w:tr w:rsidR="00DF5503" w:rsidRPr="0069798A" w14:paraId="3B39AE96" w14:textId="77777777" w:rsidTr="009C2482">
        <w:trPr>
          <w:cantSplit/>
          <w:jc w:val="center"/>
        </w:trPr>
        <w:tc>
          <w:tcPr>
            <w:tcW w:w="5102" w:type="dxa"/>
            <w:tcMar>
              <w:top w:w="0" w:type="dxa"/>
              <w:left w:w="108" w:type="dxa"/>
              <w:bottom w:w="0" w:type="dxa"/>
              <w:right w:w="108" w:type="dxa"/>
            </w:tcMar>
            <w:hideMark/>
          </w:tcPr>
          <w:p w14:paraId="77236474" w14:textId="77777777" w:rsidR="00DF5503" w:rsidRPr="0069798A" w:rsidRDefault="00DF5503" w:rsidP="009C2482">
            <w:pPr>
              <w:pStyle w:val="Tabletext10"/>
              <w:spacing w:line="230" w:lineRule="exact"/>
              <w:rPr>
                <w:sz w:val="20"/>
              </w:rPr>
            </w:pPr>
            <w:r w:rsidRPr="0069798A">
              <w:rPr>
                <w:sz w:val="20"/>
              </w:rPr>
              <w:t xml:space="preserve">Documents </w:t>
            </w:r>
            <w:r w:rsidR="00172CD5" w:rsidRPr="0069798A">
              <w:rPr>
                <w:sz w:val="20"/>
              </w:rPr>
              <w:t>pour la réunion du GT</w:t>
            </w:r>
          </w:p>
        </w:tc>
        <w:tc>
          <w:tcPr>
            <w:tcW w:w="4649" w:type="dxa"/>
            <w:tcMar>
              <w:top w:w="0" w:type="dxa"/>
              <w:left w:w="108" w:type="dxa"/>
              <w:bottom w:w="0" w:type="dxa"/>
              <w:right w:w="108" w:type="dxa"/>
            </w:tcMar>
            <w:hideMark/>
          </w:tcPr>
          <w:p w14:paraId="23D19B25" w14:textId="77777777" w:rsidR="00DF5503" w:rsidRPr="0069798A" w:rsidRDefault="00DF5503" w:rsidP="009C2482">
            <w:pPr>
              <w:pStyle w:val="Tabletext10"/>
              <w:spacing w:line="230" w:lineRule="exact"/>
              <w:rPr>
                <w:sz w:val="20"/>
              </w:rPr>
            </w:pPr>
            <w:r w:rsidRPr="0069798A">
              <w:rPr>
                <w:sz w:val="20"/>
              </w:rPr>
              <w:t>(</w:t>
            </w:r>
            <w:r w:rsidR="00172CD5" w:rsidRPr="0069798A">
              <w:rPr>
                <w:sz w:val="20"/>
              </w:rPr>
              <w:t>À décider par le GT</w:t>
            </w:r>
            <w:r w:rsidR="00725B88" w:rsidRPr="0069798A">
              <w:rPr>
                <w:sz w:val="20"/>
              </w:rPr>
              <w:t>)</w:t>
            </w:r>
            <w:r w:rsidRPr="0069798A">
              <w:rPr>
                <w:sz w:val="20"/>
              </w:rPr>
              <w:t xml:space="preserve"> </w:t>
            </w:r>
            <w:r w:rsidRPr="0069798A">
              <w:rPr>
                <w:sz w:val="20"/>
              </w:rPr>
              <w:br/>
            </w:r>
            <w:r w:rsidR="00725B88" w:rsidRPr="0069798A">
              <w:rPr>
                <w:sz w:val="20"/>
              </w:rPr>
              <w:t>R</w:t>
            </w:r>
            <w:r w:rsidR="00172CD5" w:rsidRPr="0069798A">
              <w:rPr>
                <w:sz w:val="20"/>
              </w:rPr>
              <w:t>ecommandé</w:t>
            </w:r>
            <w:r w:rsidR="00725B88" w:rsidRPr="0069798A">
              <w:rPr>
                <w:sz w:val="20"/>
              </w:rPr>
              <w:t>:</w:t>
            </w:r>
            <w:r w:rsidR="00172CD5" w:rsidRPr="0069798A">
              <w:rPr>
                <w:sz w:val="20"/>
              </w:rPr>
              <w:t xml:space="preserve"> </w:t>
            </w:r>
            <w:r w:rsidR="00725B88" w:rsidRPr="0069798A">
              <w:rPr>
                <w:sz w:val="20"/>
              </w:rPr>
              <w:t>au plus tard</w:t>
            </w:r>
            <w:r w:rsidRPr="0069798A">
              <w:rPr>
                <w:sz w:val="20"/>
              </w:rPr>
              <w:t xml:space="preserve"> </w:t>
            </w:r>
            <w:r w:rsidR="009C2482" w:rsidRPr="0069798A">
              <w:rPr>
                <w:sz w:val="20"/>
              </w:rPr>
              <w:t>−</w:t>
            </w:r>
            <w:r w:rsidRPr="0069798A">
              <w:rPr>
                <w:sz w:val="20"/>
              </w:rPr>
              <w:t xml:space="preserve">4 </w:t>
            </w:r>
            <w:r w:rsidR="00172CD5" w:rsidRPr="0069798A">
              <w:rPr>
                <w:sz w:val="20"/>
              </w:rPr>
              <w:t>à</w:t>
            </w:r>
            <w:r w:rsidRPr="0069798A">
              <w:rPr>
                <w:sz w:val="20"/>
              </w:rPr>
              <w:t xml:space="preserve"> </w:t>
            </w:r>
            <w:r w:rsidR="009C2482" w:rsidRPr="0069798A">
              <w:rPr>
                <w:sz w:val="20"/>
              </w:rPr>
              <w:t>−</w:t>
            </w:r>
            <w:r w:rsidRPr="0069798A">
              <w:rPr>
                <w:sz w:val="20"/>
              </w:rPr>
              <w:t xml:space="preserve">6 </w:t>
            </w:r>
            <w:r w:rsidR="00172CD5" w:rsidRPr="0069798A">
              <w:rPr>
                <w:sz w:val="20"/>
              </w:rPr>
              <w:t>semaines</w:t>
            </w:r>
          </w:p>
        </w:tc>
      </w:tr>
      <w:tr w:rsidR="00DF5503" w:rsidRPr="0069798A" w14:paraId="0FD63199" w14:textId="77777777" w:rsidTr="009C2482">
        <w:trPr>
          <w:cantSplit/>
          <w:jc w:val="center"/>
        </w:trPr>
        <w:tc>
          <w:tcPr>
            <w:tcW w:w="5102" w:type="dxa"/>
            <w:tcMar>
              <w:top w:w="0" w:type="dxa"/>
              <w:left w:w="108" w:type="dxa"/>
              <w:bottom w:w="0" w:type="dxa"/>
              <w:right w:w="108" w:type="dxa"/>
            </w:tcMar>
            <w:hideMark/>
          </w:tcPr>
          <w:p w14:paraId="2EEB89A9" w14:textId="77777777" w:rsidR="00DF5503" w:rsidRPr="0069798A" w:rsidRDefault="00172CD5" w:rsidP="009C2482">
            <w:pPr>
              <w:pStyle w:val="Tabletext10"/>
              <w:spacing w:line="230" w:lineRule="exact"/>
              <w:rPr>
                <w:sz w:val="20"/>
              </w:rPr>
            </w:pPr>
            <w:r w:rsidRPr="0069798A">
              <w:rPr>
                <w:sz w:val="20"/>
              </w:rPr>
              <w:t>Procès-verbaux (y compris liste des participants)</w:t>
            </w:r>
          </w:p>
        </w:tc>
        <w:tc>
          <w:tcPr>
            <w:tcW w:w="4649" w:type="dxa"/>
            <w:tcMar>
              <w:top w:w="0" w:type="dxa"/>
              <w:left w:w="108" w:type="dxa"/>
              <w:bottom w:w="0" w:type="dxa"/>
              <w:right w:w="108" w:type="dxa"/>
            </w:tcMar>
            <w:hideMark/>
          </w:tcPr>
          <w:p w14:paraId="1D0CD1B8" w14:textId="77777777" w:rsidR="00DF5503" w:rsidRPr="0069798A" w:rsidRDefault="00DF5503" w:rsidP="009C2482">
            <w:pPr>
              <w:pStyle w:val="Tabletext10"/>
              <w:spacing w:line="230" w:lineRule="exact"/>
              <w:rPr>
                <w:sz w:val="20"/>
              </w:rPr>
            </w:pPr>
            <w:r w:rsidRPr="0069798A">
              <w:rPr>
                <w:sz w:val="20"/>
              </w:rPr>
              <w:t xml:space="preserve">+4 </w:t>
            </w:r>
            <w:r w:rsidR="00172CD5" w:rsidRPr="0069798A">
              <w:rPr>
                <w:sz w:val="20"/>
              </w:rPr>
              <w:t>semaines</w:t>
            </w:r>
          </w:p>
        </w:tc>
      </w:tr>
    </w:tbl>
    <w:p w14:paraId="27398570" w14:textId="77777777" w:rsidR="00294EA9" w:rsidRPr="0069798A" w:rsidRDefault="00294EA9" w:rsidP="009C2482">
      <w:pPr>
        <w:pStyle w:val="a2"/>
        <w:numPr>
          <w:ilvl w:val="0"/>
          <w:numId w:val="0"/>
        </w:numPr>
        <w:spacing w:before="360"/>
        <w:rPr>
          <w:lang w:eastAsia="en-US"/>
        </w:rPr>
      </w:pPr>
      <w:bookmarkStart w:id="1239" w:name="_Toc445301824"/>
      <w:bookmarkStart w:id="1240" w:name="_Toc450747027"/>
      <w:bookmarkStart w:id="1241" w:name="_Toc38384965"/>
      <w:bookmarkStart w:id="1242" w:name="_Toc42492412"/>
      <w:bookmarkStart w:id="1243" w:name="_Toc104363787"/>
      <w:r w:rsidRPr="0069798A">
        <w:rPr>
          <w:lang w:eastAsia="en-US"/>
        </w:rPr>
        <w:lastRenderedPageBreak/>
        <w:t>SK.5</w:t>
      </w:r>
      <w:bookmarkEnd w:id="1239"/>
      <w:r w:rsidR="00B233D8" w:rsidRPr="0069798A">
        <w:rPr>
          <w:lang w:eastAsia="en-US"/>
        </w:rPr>
        <w:tab/>
      </w:r>
      <w:r w:rsidR="00B233D8" w:rsidRPr="0069798A">
        <w:rPr>
          <w:lang w:eastAsia="en-US"/>
        </w:rPr>
        <w:tab/>
      </w:r>
      <w:r w:rsidR="00AB4654" w:rsidRPr="0069798A">
        <w:rPr>
          <w:lang w:eastAsia="en-US"/>
        </w:rPr>
        <w:t xml:space="preserve">Délais pour la diffusion des documents avant une </w:t>
      </w:r>
      <w:r w:rsidR="00884B09" w:rsidRPr="0069798A">
        <w:rPr>
          <w:lang w:eastAsia="en-US"/>
        </w:rPr>
        <w:t>conférence</w:t>
      </w:r>
      <w:r w:rsidR="00AB4654" w:rsidRPr="0069798A">
        <w:rPr>
          <w:lang w:eastAsia="en-US"/>
        </w:rPr>
        <w:t xml:space="preserve"> </w:t>
      </w:r>
      <w:r w:rsidR="0032163E" w:rsidRPr="0069798A">
        <w:rPr>
          <w:lang w:eastAsia="en-US"/>
        </w:rPr>
        <w:t>W</w:t>
      </w:r>
      <w:r w:rsidR="00AB4654" w:rsidRPr="0069798A">
        <w:rPr>
          <w:lang w:eastAsia="en-US"/>
        </w:rPr>
        <w:t>eb ou une</w:t>
      </w:r>
      <w:r w:rsidR="009C2482" w:rsidRPr="0069798A">
        <w:rPr>
          <w:lang w:eastAsia="en-US"/>
        </w:rPr>
        <w:t> </w:t>
      </w:r>
      <w:r w:rsidR="00AB4654" w:rsidRPr="0069798A">
        <w:rPr>
          <w:lang w:eastAsia="en-US"/>
        </w:rPr>
        <w:t>téléconférence</w:t>
      </w:r>
      <w:bookmarkEnd w:id="1240"/>
      <w:bookmarkEnd w:id="1241"/>
      <w:bookmarkEnd w:id="1242"/>
      <w:bookmarkEnd w:id="1243"/>
    </w:p>
    <w:p w14:paraId="64C0DEC5" w14:textId="0D245B12" w:rsidR="00294EA9" w:rsidRPr="0069798A" w:rsidRDefault="00884B09" w:rsidP="009C2482">
      <w:pPr>
        <w:pStyle w:val="BodyText"/>
      </w:pPr>
      <w:r w:rsidRPr="0069798A">
        <w:rPr>
          <w:lang w:eastAsia="en-US"/>
        </w:rPr>
        <w:t>Là encore, en principe, les ordres du jour et les documents devront être diffusés suffisamment tôt avant une réunion pour laisser aux participant</w:t>
      </w:r>
      <w:r w:rsidR="00602EED" w:rsidRPr="0069798A">
        <w:rPr>
          <w:lang w:eastAsia="en-US"/>
        </w:rPr>
        <w:t>(e)</w:t>
      </w:r>
      <w:r w:rsidRPr="0069798A">
        <w:rPr>
          <w:lang w:eastAsia="en-US"/>
        </w:rPr>
        <w:t>s le temps d’être bien préparés pour les décisions et les discussions en toute connaissance de cause. Les délais indiqués dans le tableau ci-dessus devront être respectés pour les conférences Web ou téléconférence</w:t>
      </w:r>
      <w:r w:rsidR="00E52BFD" w:rsidRPr="0069798A">
        <w:rPr>
          <w:lang w:eastAsia="en-US"/>
        </w:rPr>
        <w:t>s</w:t>
      </w:r>
      <w:r w:rsidRPr="0069798A">
        <w:rPr>
          <w:lang w:eastAsia="en-US"/>
        </w:rPr>
        <w:t xml:space="preserve"> des TC,</w:t>
      </w:r>
      <w:r w:rsidR="008B0615" w:rsidRPr="0069798A">
        <w:rPr>
          <w:lang w:eastAsia="en-US"/>
        </w:rPr>
        <w:t xml:space="preserve"> PC</w:t>
      </w:r>
      <w:r w:rsidRPr="0069798A">
        <w:rPr>
          <w:lang w:eastAsia="en-US"/>
        </w:rPr>
        <w:t>, SC et WG pour des aspects distincts de leur travail. Les membres</w:t>
      </w:r>
      <w:r w:rsidR="00B233D8" w:rsidRPr="0069798A">
        <w:rPr>
          <w:lang w:eastAsia="en-US"/>
        </w:rPr>
        <w:t> </w:t>
      </w:r>
      <w:r w:rsidRPr="0069798A">
        <w:rPr>
          <w:lang w:eastAsia="en-US"/>
        </w:rPr>
        <w:t>(P) participant</w:t>
      </w:r>
      <w:r w:rsidR="0032163E" w:rsidRPr="0069798A">
        <w:rPr>
          <w:lang w:eastAsia="en-US"/>
        </w:rPr>
        <w:t>s</w:t>
      </w:r>
      <w:r w:rsidRPr="0069798A">
        <w:rPr>
          <w:lang w:eastAsia="en-US"/>
        </w:rPr>
        <w:t xml:space="preserve"> devront décider des délais appropriés pour la diffusion des documents avant les réunions des groupes consultatifs du</w:t>
      </w:r>
      <w:r w:rsidR="00602EED" w:rsidRPr="0069798A">
        <w:rPr>
          <w:lang w:eastAsia="en-US"/>
        </w:rPr>
        <w:t>/de la</w:t>
      </w:r>
      <w:r w:rsidRPr="0069798A">
        <w:rPr>
          <w:lang w:eastAsia="en-US"/>
        </w:rPr>
        <w:t xml:space="preserve"> Président</w:t>
      </w:r>
      <w:r w:rsidR="00602EED" w:rsidRPr="0069798A">
        <w:rPr>
          <w:lang w:eastAsia="en-US"/>
        </w:rPr>
        <w:t>(e)</w:t>
      </w:r>
      <w:r w:rsidRPr="0069798A">
        <w:rPr>
          <w:lang w:eastAsia="en-US"/>
        </w:rPr>
        <w:t xml:space="preserve">, </w:t>
      </w:r>
      <w:r w:rsidR="00F75C2E" w:rsidRPr="0069798A">
        <w:rPr>
          <w:lang w:eastAsia="en-US"/>
        </w:rPr>
        <w:t xml:space="preserve">des </w:t>
      </w:r>
      <w:r w:rsidRPr="0069798A">
        <w:rPr>
          <w:lang w:eastAsia="en-US"/>
        </w:rPr>
        <w:t>groupes consultatifs, groupes d</w:t>
      </w:r>
      <w:r w:rsidR="00F75C2E" w:rsidRPr="0069798A">
        <w:rPr>
          <w:lang w:eastAsia="en-US"/>
        </w:rPr>
        <w:t>’étude</w:t>
      </w:r>
      <w:r w:rsidR="00B233D8" w:rsidRPr="0069798A">
        <w:rPr>
          <w:lang w:eastAsia="en-US"/>
        </w:rPr>
        <w:t>, etc.</w:t>
      </w:r>
    </w:p>
    <w:p w14:paraId="562F1789" w14:textId="621DCA2B" w:rsidR="009C2482" w:rsidRPr="0069798A" w:rsidRDefault="00EE31D7" w:rsidP="00244D93">
      <w:pPr>
        <w:pStyle w:val="FigureGraphic"/>
        <w:spacing w:after="360"/>
        <w:rPr>
          <w:lang w:eastAsia="en-US"/>
        </w:rPr>
      </w:pPr>
      <w:r>
        <w:rPr>
          <w:noProof/>
          <w:lang w:eastAsia="en-US"/>
        </w:rPr>
        <w:drawing>
          <wp:inline distT="0" distB="0" distL="0" distR="0" wp14:anchorId="2BE1C15B" wp14:editId="642431AF">
            <wp:extent cx="6192520" cy="4536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r-1_ed11figSK_f.tif"/>
                    <pic:cNvPicPr/>
                  </pic:nvPicPr>
                  <pic:blipFill>
                    <a:blip r:embed="rId97" cstate="print">
                      <a:extLst>
                        <a:ext uri="{28A0092B-C50C-407E-A947-70E740481C1C}">
                          <a14:useLocalDpi xmlns:a14="http://schemas.microsoft.com/office/drawing/2010/main" val="0"/>
                        </a:ext>
                      </a:extLst>
                    </a:blip>
                    <a:stretch>
                      <a:fillRect/>
                    </a:stretch>
                  </pic:blipFill>
                  <pic:spPr>
                    <a:xfrm>
                      <a:off x="0" y="0"/>
                      <a:ext cx="6192520" cy="4536440"/>
                    </a:xfrm>
                    <a:prstGeom prst="rect">
                      <a:avLst/>
                    </a:prstGeom>
                  </pic:spPr>
                </pic:pic>
              </a:graphicData>
            </a:graphic>
          </wp:inline>
        </w:drawing>
      </w:r>
    </w:p>
    <w:tbl>
      <w:tblPr>
        <w:tblW w:w="9752"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4876"/>
        <w:gridCol w:w="4876"/>
      </w:tblGrid>
      <w:tr w:rsidR="00B22A51" w:rsidRPr="0069798A" w14:paraId="342D67B4" w14:textId="77777777" w:rsidTr="00244D93">
        <w:trPr>
          <w:cantSplit/>
        </w:trPr>
        <w:tc>
          <w:tcPr>
            <w:tcW w:w="4876" w:type="dxa"/>
            <w:shd w:val="clear" w:color="auto" w:fill="auto"/>
          </w:tcPr>
          <w:p w14:paraId="67A6D927" w14:textId="77777777" w:rsidR="00B22A51" w:rsidRPr="0069798A" w:rsidRDefault="00B22A51" w:rsidP="00244D93">
            <w:pPr>
              <w:pStyle w:val="BodyText"/>
              <w:spacing w:after="120"/>
              <w:jc w:val="left"/>
              <w:rPr>
                <w:rFonts w:eastAsia="Times New Roman"/>
                <w:b/>
              </w:rPr>
            </w:pPr>
            <w:r w:rsidRPr="0069798A">
              <w:rPr>
                <w:rFonts w:eastAsia="Times New Roman"/>
                <w:b/>
              </w:rPr>
              <w:t>Anglais</w:t>
            </w:r>
          </w:p>
        </w:tc>
        <w:tc>
          <w:tcPr>
            <w:tcW w:w="4876" w:type="dxa"/>
            <w:shd w:val="clear" w:color="auto" w:fill="auto"/>
          </w:tcPr>
          <w:p w14:paraId="06E5AD13" w14:textId="77777777" w:rsidR="00B22A51" w:rsidRPr="0069798A" w:rsidRDefault="00B22A51" w:rsidP="00244D93">
            <w:pPr>
              <w:pStyle w:val="BodyText"/>
              <w:spacing w:after="120"/>
              <w:jc w:val="left"/>
              <w:rPr>
                <w:rFonts w:eastAsia="Times New Roman"/>
                <w:b/>
              </w:rPr>
            </w:pPr>
            <w:r w:rsidRPr="0069798A">
              <w:rPr>
                <w:rFonts w:eastAsia="Times New Roman"/>
                <w:b/>
              </w:rPr>
              <w:t>Français</w:t>
            </w:r>
          </w:p>
        </w:tc>
      </w:tr>
      <w:tr w:rsidR="00B22A51" w:rsidRPr="0069798A" w14:paraId="5374B4C8" w14:textId="77777777" w:rsidTr="00244D93">
        <w:trPr>
          <w:cantSplit/>
        </w:trPr>
        <w:tc>
          <w:tcPr>
            <w:tcW w:w="4876" w:type="dxa"/>
            <w:shd w:val="clear" w:color="auto" w:fill="auto"/>
          </w:tcPr>
          <w:p w14:paraId="4CF027E7" w14:textId="77777777" w:rsidR="00B22A51" w:rsidRPr="0069798A" w:rsidRDefault="00B22A51" w:rsidP="00244D93">
            <w:pPr>
              <w:pStyle w:val="BodyText"/>
              <w:spacing w:after="120"/>
              <w:jc w:val="left"/>
              <w:rPr>
                <w:rFonts w:eastAsia="Times New Roman"/>
              </w:rPr>
            </w:pPr>
            <w:r w:rsidRPr="0069798A">
              <w:rPr>
                <w:rFonts w:eastAsia="Times New Roman"/>
              </w:rPr>
              <w:t>weeks</w:t>
            </w:r>
          </w:p>
        </w:tc>
        <w:tc>
          <w:tcPr>
            <w:tcW w:w="4876" w:type="dxa"/>
            <w:shd w:val="clear" w:color="auto" w:fill="auto"/>
          </w:tcPr>
          <w:p w14:paraId="343795A5" w14:textId="0ED92784" w:rsidR="00B22A51" w:rsidRPr="0069798A" w:rsidRDefault="00602EED" w:rsidP="00244D93">
            <w:pPr>
              <w:pStyle w:val="BodyText"/>
              <w:spacing w:after="120"/>
              <w:jc w:val="left"/>
              <w:rPr>
                <w:rFonts w:eastAsia="Times New Roman"/>
              </w:rPr>
            </w:pPr>
            <w:r w:rsidRPr="0069798A">
              <w:rPr>
                <w:rFonts w:eastAsia="Times New Roman"/>
              </w:rPr>
              <w:t>S</w:t>
            </w:r>
            <w:r w:rsidR="00B22A51" w:rsidRPr="0069798A">
              <w:rPr>
                <w:rFonts w:eastAsia="Times New Roman"/>
              </w:rPr>
              <w:t>emaines</w:t>
            </w:r>
          </w:p>
        </w:tc>
      </w:tr>
      <w:tr w:rsidR="00B22A51" w:rsidRPr="0069798A" w14:paraId="05890383" w14:textId="77777777" w:rsidTr="00244D93">
        <w:trPr>
          <w:cantSplit/>
        </w:trPr>
        <w:tc>
          <w:tcPr>
            <w:tcW w:w="4876" w:type="dxa"/>
            <w:shd w:val="clear" w:color="auto" w:fill="auto"/>
          </w:tcPr>
          <w:p w14:paraId="3F482E54" w14:textId="77777777" w:rsidR="00B22A51" w:rsidRPr="002D1F02" w:rsidRDefault="00B22A51" w:rsidP="00244D93">
            <w:pPr>
              <w:pStyle w:val="BodyText"/>
              <w:spacing w:after="120"/>
              <w:jc w:val="left"/>
              <w:rPr>
                <w:rFonts w:eastAsia="Times New Roman"/>
                <w:lang w:val="en-US"/>
              </w:rPr>
            </w:pPr>
            <w:r w:rsidRPr="002D1F02">
              <w:rPr>
                <w:rFonts w:eastAsia="Times New Roman"/>
                <w:lang w:val="en-US"/>
              </w:rPr>
              <w:t>Deadlines for circulating committee documents</w:t>
            </w:r>
          </w:p>
        </w:tc>
        <w:tc>
          <w:tcPr>
            <w:tcW w:w="4876" w:type="dxa"/>
            <w:shd w:val="clear" w:color="auto" w:fill="auto"/>
          </w:tcPr>
          <w:p w14:paraId="4F2625E8" w14:textId="77777777" w:rsidR="00B22A51" w:rsidRPr="0069798A" w:rsidRDefault="00B22A51" w:rsidP="00244D93">
            <w:pPr>
              <w:pStyle w:val="BodyText"/>
              <w:spacing w:after="120"/>
              <w:jc w:val="left"/>
              <w:rPr>
                <w:rFonts w:eastAsia="Times New Roman"/>
              </w:rPr>
            </w:pPr>
            <w:r w:rsidRPr="0069798A">
              <w:rPr>
                <w:rFonts w:eastAsia="Times New Roman"/>
              </w:rPr>
              <w:t xml:space="preserve">Délais </w:t>
            </w:r>
            <w:r w:rsidR="0079226F" w:rsidRPr="0069798A">
              <w:rPr>
                <w:rFonts w:eastAsia="Times New Roman"/>
              </w:rPr>
              <w:t xml:space="preserve">pour la </w:t>
            </w:r>
            <w:r w:rsidRPr="0069798A">
              <w:rPr>
                <w:rFonts w:eastAsia="Times New Roman"/>
              </w:rPr>
              <w:t>diffusion des documents de comité</w:t>
            </w:r>
          </w:p>
        </w:tc>
      </w:tr>
      <w:tr w:rsidR="00B22A51" w:rsidRPr="0069798A" w14:paraId="71032FED" w14:textId="77777777" w:rsidTr="00244D93">
        <w:trPr>
          <w:cantSplit/>
        </w:trPr>
        <w:tc>
          <w:tcPr>
            <w:tcW w:w="4876" w:type="dxa"/>
            <w:shd w:val="clear" w:color="auto" w:fill="auto"/>
          </w:tcPr>
          <w:p w14:paraId="74585DFA" w14:textId="77777777" w:rsidR="00B22A51" w:rsidRPr="0069798A" w:rsidRDefault="00B22A51" w:rsidP="00244D93">
            <w:pPr>
              <w:pStyle w:val="BodyText"/>
              <w:spacing w:after="120"/>
              <w:jc w:val="left"/>
              <w:rPr>
                <w:rFonts w:eastAsia="Times New Roman"/>
              </w:rPr>
            </w:pPr>
            <w:r w:rsidRPr="0069798A">
              <w:rPr>
                <w:rFonts w:eastAsia="Times New Roman"/>
              </w:rPr>
              <w:t>Previous meeting</w:t>
            </w:r>
          </w:p>
        </w:tc>
        <w:tc>
          <w:tcPr>
            <w:tcW w:w="4876" w:type="dxa"/>
            <w:shd w:val="clear" w:color="auto" w:fill="auto"/>
          </w:tcPr>
          <w:p w14:paraId="7D1A3228" w14:textId="77777777" w:rsidR="00B22A51" w:rsidRPr="0069798A" w:rsidRDefault="00B22A51" w:rsidP="00244D93">
            <w:pPr>
              <w:pStyle w:val="BodyText"/>
              <w:spacing w:after="120"/>
              <w:jc w:val="left"/>
              <w:rPr>
                <w:rFonts w:eastAsia="Times New Roman"/>
              </w:rPr>
            </w:pPr>
            <w:r w:rsidRPr="0069798A">
              <w:rPr>
                <w:rFonts w:eastAsia="Times New Roman"/>
              </w:rPr>
              <w:t>Réunion précédente</w:t>
            </w:r>
          </w:p>
        </w:tc>
      </w:tr>
      <w:tr w:rsidR="00B22A51" w:rsidRPr="0069798A" w14:paraId="10EB4481" w14:textId="77777777" w:rsidTr="00244D93">
        <w:trPr>
          <w:cantSplit/>
        </w:trPr>
        <w:tc>
          <w:tcPr>
            <w:tcW w:w="4876" w:type="dxa"/>
            <w:shd w:val="clear" w:color="auto" w:fill="auto"/>
          </w:tcPr>
          <w:p w14:paraId="225279A1" w14:textId="77777777" w:rsidR="00B22A51" w:rsidRPr="0069798A" w:rsidRDefault="00B22A51" w:rsidP="00244D93">
            <w:pPr>
              <w:pStyle w:val="BodyText"/>
              <w:spacing w:after="120"/>
              <w:jc w:val="left"/>
              <w:rPr>
                <w:rFonts w:eastAsia="Times New Roman"/>
              </w:rPr>
            </w:pPr>
            <w:r w:rsidRPr="0069798A">
              <w:rPr>
                <w:rFonts w:eastAsia="Times New Roman"/>
              </w:rPr>
              <w:t>Draft Agenda</w:t>
            </w:r>
          </w:p>
        </w:tc>
        <w:tc>
          <w:tcPr>
            <w:tcW w:w="4876" w:type="dxa"/>
            <w:shd w:val="clear" w:color="auto" w:fill="auto"/>
          </w:tcPr>
          <w:p w14:paraId="5110E9EF" w14:textId="77777777" w:rsidR="00B22A51" w:rsidRPr="0069798A" w:rsidRDefault="00B22A51" w:rsidP="00244D93">
            <w:pPr>
              <w:pStyle w:val="BodyText"/>
              <w:spacing w:after="120"/>
              <w:jc w:val="left"/>
              <w:rPr>
                <w:rFonts w:eastAsia="Times New Roman"/>
              </w:rPr>
            </w:pPr>
            <w:r w:rsidRPr="0069798A">
              <w:rPr>
                <w:rFonts w:eastAsia="Times New Roman"/>
              </w:rPr>
              <w:t>Projet d’ordre du jour</w:t>
            </w:r>
          </w:p>
        </w:tc>
      </w:tr>
      <w:tr w:rsidR="00B22A51" w:rsidRPr="0069798A" w14:paraId="36B5EBB6" w14:textId="77777777" w:rsidTr="00244D93">
        <w:trPr>
          <w:cantSplit/>
        </w:trPr>
        <w:tc>
          <w:tcPr>
            <w:tcW w:w="4876" w:type="dxa"/>
            <w:shd w:val="clear" w:color="auto" w:fill="auto"/>
          </w:tcPr>
          <w:p w14:paraId="2CAFB1B3" w14:textId="77777777" w:rsidR="00B22A51" w:rsidRPr="0069798A" w:rsidRDefault="00B22A51" w:rsidP="00244D93">
            <w:pPr>
              <w:pStyle w:val="BodyText"/>
              <w:spacing w:after="120"/>
              <w:jc w:val="left"/>
              <w:rPr>
                <w:rFonts w:eastAsia="Times New Roman"/>
              </w:rPr>
            </w:pPr>
            <w:r w:rsidRPr="0069798A">
              <w:rPr>
                <w:rFonts w:eastAsia="Times New Roman"/>
              </w:rPr>
              <w:t>Documents</w:t>
            </w:r>
          </w:p>
        </w:tc>
        <w:tc>
          <w:tcPr>
            <w:tcW w:w="4876" w:type="dxa"/>
            <w:shd w:val="clear" w:color="auto" w:fill="auto"/>
          </w:tcPr>
          <w:p w14:paraId="6B40F9A4" w14:textId="77777777" w:rsidR="00B22A51" w:rsidRPr="0069798A" w:rsidRDefault="00B22A51" w:rsidP="00244D93">
            <w:pPr>
              <w:pStyle w:val="BodyText"/>
              <w:spacing w:after="120"/>
              <w:jc w:val="left"/>
              <w:rPr>
                <w:rFonts w:eastAsia="Times New Roman"/>
              </w:rPr>
            </w:pPr>
            <w:r w:rsidRPr="0069798A">
              <w:rPr>
                <w:rFonts w:eastAsia="Times New Roman"/>
              </w:rPr>
              <w:t>Documents</w:t>
            </w:r>
          </w:p>
        </w:tc>
      </w:tr>
      <w:tr w:rsidR="00B22A51" w:rsidRPr="0069798A" w14:paraId="2A0C82E0" w14:textId="77777777" w:rsidTr="00244D93">
        <w:trPr>
          <w:cantSplit/>
        </w:trPr>
        <w:tc>
          <w:tcPr>
            <w:tcW w:w="4876" w:type="dxa"/>
            <w:shd w:val="clear" w:color="auto" w:fill="auto"/>
          </w:tcPr>
          <w:p w14:paraId="7C206494" w14:textId="77777777" w:rsidR="00B22A51" w:rsidRPr="0069798A" w:rsidRDefault="00B22A51" w:rsidP="00244D93">
            <w:pPr>
              <w:pStyle w:val="BodyText"/>
              <w:spacing w:after="120"/>
              <w:jc w:val="left"/>
              <w:rPr>
                <w:rFonts w:eastAsia="Times New Roman"/>
              </w:rPr>
            </w:pPr>
            <w:r w:rsidRPr="0069798A">
              <w:rPr>
                <w:rFonts w:eastAsia="Times New Roman"/>
              </w:rPr>
              <w:t>Resolutions</w:t>
            </w:r>
          </w:p>
        </w:tc>
        <w:tc>
          <w:tcPr>
            <w:tcW w:w="4876" w:type="dxa"/>
            <w:shd w:val="clear" w:color="auto" w:fill="auto"/>
          </w:tcPr>
          <w:p w14:paraId="01BF7C34" w14:textId="77777777" w:rsidR="00B22A51" w:rsidRPr="0069798A" w:rsidRDefault="00B22A51" w:rsidP="00244D93">
            <w:pPr>
              <w:pStyle w:val="BodyText"/>
              <w:spacing w:after="120"/>
              <w:jc w:val="left"/>
              <w:rPr>
                <w:rFonts w:eastAsia="Times New Roman"/>
              </w:rPr>
            </w:pPr>
            <w:r w:rsidRPr="0069798A">
              <w:rPr>
                <w:rFonts w:eastAsia="Times New Roman"/>
              </w:rPr>
              <w:t>Résolutions</w:t>
            </w:r>
          </w:p>
        </w:tc>
      </w:tr>
      <w:tr w:rsidR="00B22A51" w:rsidRPr="0069798A" w14:paraId="21A28375" w14:textId="77777777" w:rsidTr="00244D93">
        <w:trPr>
          <w:cantSplit/>
        </w:trPr>
        <w:tc>
          <w:tcPr>
            <w:tcW w:w="4876" w:type="dxa"/>
            <w:shd w:val="clear" w:color="auto" w:fill="auto"/>
          </w:tcPr>
          <w:p w14:paraId="3D0596C1" w14:textId="77777777" w:rsidR="00B22A51" w:rsidRPr="0069798A" w:rsidRDefault="00B22A51" w:rsidP="00244D93">
            <w:pPr>
              <w:pStyle w:val="BodyText"/>
              <w:spacing w:after="120"/>
              <w:jc w:val="left"/>
              <w:rPr>
                <w:rFonts w:eastAsia="Times New Roman"/>
              </w:rPr>
            </w:pPr>
            <w:r w:rsidRPr="0069798A">
              <w:rPr>
                <w:rFonts w:eastAsia="Times New Roman"/>
              </w:rPr>
              <w:t>Minutes</w:t>
            </w:r>
          </w:p>
        </w:tc>
        <w:tc>
          <w:tcPr>
            <w:tcW w:w="4876" w:type="dxa"/>
            <w:shd w:val="clear" w:color="auto" w:fill="auto"/>
          </w:tcPr>
          <w:p w14:paraId="1A75509E" w14:textId="77777777" w:rsidR="00B22A51" w:rsidRPr="0069798A" w:rsidRDefault="00B22A51" w:rsidP="00244D93">
            <w:pPr>
              <w:pStyle w:val="BodyText"/>
              <w:spacing w:after="120"/>
              <w:jc w:val="left"/>
              <w:rPr>
                <w:rFonts w:eastAsia="Times New Roman"/>
              </w:rPr>
            </w:pPr>
            <w:r w:rsidRPr="0069798A">
              <w:rPr>
                <w:rFonts w:eastAsia="Times New Roman"/>
              </w:rPr>
              <w:t>Procès-verbaux</w:t>
            </w:r>
          </w:p>
        </w:tc>
      </w:tr>
      <w:tr w:rsidR="00B22A51" w:rsidRPr="0069798A" w14:paraId="21162257" w14:textId="77777777" w:rsidTr="00244D93">
        <w:trPr>
          <w:cantSplit/>
        </w:trPr>
        <w:tc>
          <w:tcPr>
            <w:tcW w:w="4876" w:type="dxa"/>
            <w:shd w:val="clear" w:color="auto" w:fill="auto"/>
          </w:tcPr>
          <w:p w14:paraId="7299F2F9" w14:textId="77777777" w:rsidR="00B22A51" w:rsidRPr="0069798A" w:rsidRDefault="00B22A51" w:rsidP="00244D93">
            <w:pPr>
              <w:pStyle w:val="BodyText"/>
              <w:spacing w:after="120"/>
              <w:jc w:val="left"/>
              <w:rPr>
                <w:rFonts w:eastAsia="Times New Roman"/>
              </w:rPr>
            </w:pPr>
            <w:r w:rsidRPr="0069798A">
              <w:rPr>
                <w:rFonts w:eastAsia="Times New Roman"/>
              </w:rPr>
              <w:lastRenderedPageBreak/>
              <w:t>Meeting</w:t>
            </w:r>
          </w:p>
        </w:tc>
        <w:tc>
          <w:tcPr>
            <w:tcW w:w="4876" w:type="dxa"/>
            <w:shd w:val="clear" w:color="auto" w:fill="auto"/>
          </w:tcPr>
          <w:p w14:paraId="170B21A3" w14:textId="77777777" w:rsidR="00B22A51" w:rsidRPr="0069798A" w:rsidRDefault="00B22A51" w:rsidP="00244D93">
            <w:pPr>
              <w:pStyle w:val="BodyText"/>
              <w:spacing w:after="120"/>
              <w:jc w:val="left"/>
              <w:rPr>
                <w:rFonts w:eastAsia="Times New Roman"/>
              </w:rPr>
            </w:pPr>
            <w:r w:rsidRPr="0069798A">
              <w:rPr>
                <w:rFonts w:eastAsia="Times New Roman"/>
              </w:rPr>
              <w:t>Réunion</w:t>
            </w:r>
          </w:p>
        </w:tc>
      </w:tr>
      <w:tr w:rsidR="00517A3D" w:rsidRPr="0069798A" w14:paraId="542C84A1" w14:textId="77777777" w:rsidTr="00244D93">
        <w:trPr>
          <w:cantSplit/>
        </w:trPr>
        <w:tc>
          <w:tcPr>
            <w:tcW w:w="4876" w:type="dxa"/>
            <w:shd w:val="clear" w:color="auto" w:fill="auto"/>
          </w:tcPr>
          <w:p w14:paraId="693018F4" w14:textId="77777777" w:rsidR="00517A3D" w:rsidRPr="002D1F02" w:rsidRDefault="00517A3D" w:rsidP="00244D93">
            <w:pPr>
              <w:pStyle w:val="BodyText"/>
              <w:spacing w:after="120"/>
              <w:jc w:val="left"/>
              <w:rPr>
                <w:rFonts w:eastAsia="Times New Roman"/>
                <w:lang w:val="en-US"/>
              </w:rPr>
            </w:pPr>
            <w:r w:rsidRPr="002D1F02">
              <w:rPr>
                <w:rFonts w:eastAsia="Times New Roman"/>
                <w:lang w:val="en-US"/>
              </w:rPr>
              <w:t>Last limit to submit documents</w:t>
            </w:r>
          </w:p>
        </w:tc>
        <w:tc>
          <w:tcPr>
            <w:tcW w:w="4876" w:type="dxa"/>
            <w:shd w:val="clear" w:color="auto" w:fill="auto"/>
          </w:tcPr>
          <w:p w14:paraId="753A2F11" w14:textId="77777777" w:rsidR="00517A3D" w:rsidRPr="0069798A" w:rsidRDefault="00517A3D" w:rsidP="00244D93">
            <w:pPr>
              <w:pStyle w:val="BodyText"/>
              <w:spacing w:after="120"/>
              <w:jc w:val="left"/>
              <w:rPr>
                <w:rFonts w:eastAsia="Times New Roman"/>
              </w:rPr>
            </w:pPr>
            <w:r w:rsidRPr="0069798A">
              <w:rPr>
                <w:rFonts w:eastAsia="Times New Roman"/>
              </w:rPr>
              <w:t>Dernière limite pour soumettre des documents</w:t>
            </w:r>
          </w:p>
        </w:tc>
      </w:tr>
      <w:tr w:rsidR="00E7502A" w:rsidRPr="0069798A" w14:paraId="484ED99F" w14:textId="77777777" w:rsidTr="00244D93">
        <w:trPr>
          <w:cantSplit/>
        </w:trPr>
        <w:tc>
          <w:tcPr>
            <w:tcW w:w="4876" w:type="dxa"/>
            <w:shd w:val="clear" w:color="auto" w:fill="auto"/>
          </w:tcPr>
          <w:p w14:paraId="56F3ECC9" w14:textId="13FF81C8" w:rsidR="00E7502A" w:rsidRPr="002D1F02" w:rsidRDefault="00E7502A" w:rsidP="00244D93">
            <w:pPr>
              <w:pStyle w:val="BodyText"/>
              <w:spacing w:after="120"/>
              <w:jc w:val="left"/>
              <w:rPr>
                <w:rFonts w:eastAsia="Times New Roman"/>
                <w:lang w:val="en-US"/>
              </w:rPr>
            </w:pPr>
            <w:r w:rsidRPr="002D1F02">
              <w:rPr>
                <w:rFonts w:eastAsia="Times New Roman"/>
                <w:lang w:val="en-US"/>
              </w:rPr>
              <w:t xml:space="preserve">Face-to-face and hybrid meeting </w:t>
            </w:r>
          </w:p>
        </w:tc>
        <w:tc>
          <w:tcPr>
            <w:tcW w:w="4876" w:type="dxa"/>
            <w:shd w:val="clear" w:color="auto" w:fill="auto"/>
          </w:tcPr>
          <w:p w14:paraId="66CFADE3" w14:textId="6CE0DF5D" w:rsidR="00E7502A" w:rsidRPr="0069798A" w:rsidRDefault="00E7502A" w:rsidP="00244D93">
            <w:pPr>
              <w:pStyle w:val="BodyText"/>
              <w:spacing w:after="120"/>
              <w:jc w:val="left"/>
              <w:rPr>
                <w:rFonts w:eastAsia="Times New Roman"/>
              </w:rPr>
            </w:pPr>
            <w:r w:rsidRPr="0069798A">
              <w:rPr>
                <w:rFonts w:eastAsia="Times New Roman"/>
              </w:rPr>
              <w:t>Réunion</w:t>
            </w:r>
            <w:r w:rsidR="002B3FEF" w:rsidRPr="0069798A">
              <w:rPr>
                <w:rFonts w:eastAsia="Times New Roman"/>
              </w:rPr>
              <w:t>s</w:t>
            </w:r>
            <w:r w:rsidRPr="0069798A">
              <w:rPr>
                <w:rFonts w:eastAsia="Times New Roman"/>
              </w:rPr>
              <w:t xml:space="preserve"> en présentiel et hybrides</w:t>
            </w:r>
          </w:p>
        </w:tc>
      </w:tr>
    </w:tbl>
    <w:p w14:paraId="4AE8EC3B" w14:textId="77777777" w:rsidR="009C2482" w:rsidRPr="0069798A" w:rsidRDefault="009C2482" w:rsidP="009C2482">
      <w:pPr>
        <w:pStyle w:val="BodyText"/>
      </w:pPr>
    </w:p>
    <w:p w14:paraId="64BB61CF" w14:textId="3652BB66" w:rsidR="008E0F22" w:rsidRPr="0069798A" w:rsidRDefault="008E0F22" w:rsidP="008E0F22">
      <w:pPr>
        <w:pStyle w:val="ANNEX"/>
        <w:numPr>
          <w:ilvl w:val="0"/>
          <w:numId w:val="0"/>
        </w:numPr>
        <w:rPr>
          <w:rStyle w:val="zzzHighlight0"/>
        </w:rPr>
      </w:pPr>
      <w:bookmarkStart w:id="1244" w:name="_Toc38384966"/>
      <w:bookmarkStart w:id="1245" w:name="_Toc42492413"/>
      <w:bookmarkStart w:id="1246" w:name="_Toc104363788"/>
      <w:bookmarkStart w:id="1247" w:name="_Toc341424611"/>
      <w:bookmarkStart w:id="1248" w:name="_Toc450747038"/>
      <w:r w:rsidRPr="0069798A">
        <w:rPr>
          <w:rStyle w:val="zzzHighlight0"/>
        </w:rPr>
        <w:lastRenderedPageBreak/>
        <w:t>An</w:t>
      </w:r>
      <w:r w:rsidR="009351A7" w:rsidRPr="0069798A">
        <w:rPr>
          <w:rStyle w:val="zzzHighlight0"/>
        </w:rPr>
        <w:t>nexe S</w:t>
      </w:r>
      <w:r w:rsidR="00244D93" w:rsidRPr="0069798A">
        <w:rPr>
          <w:rStyle w:val="zzzHighlight0"/>
        </w:rPr>
        <w:t>L</w:t>
      </w:r>
      <w:r w:rsidR="009351A7" w:rsidRPr="0069798A">
        <w:rPr>
          <w:rStyle w:val="zzzHighlight0"/>
        </w:rPr>
        <w:br/>
      </w:r>
      <w:r w:rsidR="009351A7" w:rsidRPr="0069798A">
        <w:rPr>
          <w:rStyle w:val="zzzHighlight0"/>
          <w:b w:val="0"/>
          <w:bCs/>
        </w:rPr>
        <w:fldChar w:fldCharType="begin" w:fldLock="1"/>
      </w:r>
      <w:r w:rsidR="009351A7" w:rsidRPr="0069798A">
        <w:rPr>
          <w:rStyle w:val="zzzHighlight0"/>
          <w:b w:val="0"/>
          <w:bCs/>
        </w:rPr>
        <w:instrText xml:space="preserve">SEQ aaa \h </w:instrText>
      </w:r>
      <w:r w:rsidR="009351A7" w:rsidRPr="0069798A">
        <w:rPr>
          <w:rStyle w:val="zzzHighlight0"/>
          <w:b w:val="0"/>
          <w:bCs/>
        </w:rPr>
        <w:fldChar w:fldCharType="end"/>
      </w:r>
      <w:r w:rsidR="009351A7" w:rsidRPr="0069798A">
        <w:rPr>
          <w:rStyle w:val="zzzHighlight0"/>
          <w:b w:val="0"/>
          <w:bCs/>
        </w:rPr>
        <w:fldChar w:fldCharType="begin" w:fldLock="1"/>
      </w:r>
      <w:r w:rsidR="009351A7" w:rsidRPr="0069798A">
        <w:rPr>
          <w:rStyle w:val="zzzHighlight0"/>
          <w:b w:val="0"/>
          <w:bCs/>
        </w:rPr>
        <w:instrText xml:space="preserve">SEQ table \r0\h </w:instrText>
      </w:r>
      <w:r w:rsidR="009351A7" w:rsidRPr="0069798A">
        <w:rPr>
          <w:rStyle w:val="zzzHighlight0"/>
          <w:b w:val="0"/>
          <w:bCs/>
        </w:rPr>
        <w:fldChar w:fldCharType="end"/>
      </w:r>
      <w:r w:rsidR="009351A7" w:rsidRPr="0069798A">
        <w:rPr>
          <w:rStyle w:val="zzzHighlight0"/>
          <w:b w:val="0"/>
          <w:bCs/>
        </w:rPr>
        <w:fldChar w:fldCharType="begin" w:fldLock="1"/>
      </w:r>
      <w:r w:rsidR="009351A7" w:rsidRPr="0069798A">
        <w:rPr>
          <w:rStyle w:val="zzzHighlight0"/>
          <w:b w:val="0"/>
          <w:bCs/>
        </w:rPr>
        <w:instrText xml:space="preserve">SEQ figure \r0\h </w:instrText>
      </w:r>
      <w:r w:rsidR="009351A7" w:rsidRPr="0069798A">
        <w:rPr>
          <w:rStyle w:val="zzzHighlight0"/>
          <w:b w:val="0"/>
          <w:bCs/>
        </w:rPr>
        <w:fldChar w:fldCharType="end"/>
      </w:r>
      <w:r w:rsidRPr="0069798A">
        <w:rPr>
          <w:rStyle w:val="zzzHighlight0"/>
          <w:b w:val="0"/>
          <w:bCs/>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r>
      <w:r w:rsidR="00367FA4" w:rsidRPr="0069798A">
        <w:rPr>
          <w:rStyle w:val="zzzHighlight0"/>
        </w:rPr>
        <w:t>Approche harmonisée pour les</w:t>
      </w:r>
      <w:r w:rsidRPr="0069798A">
        <w:rPr>
          <w:rStyle w:val="zzzHighlight0"/>
        </w:rPr>
        <w:t xml:space="preserve"> normes de système de management</w:t>
      </w:r>
      <w:bookmarkEnd w:id="1244"/>
      <w:bookmarkEnd w:id="1245"/>
      <w:bookmarkEnd w:id="1246"/>
    </w:p>
    <w:p w14:paraId="03A41BE4" w14:textId="77777777" w:rsidR="008E0F22" w:rsidRPr="0069798A" w:rsidRDefault="008E0F22" w:rsidP="008E0F22">
      <w:pPr>
        <w:pStyle w:val="a2"/>
        <w:numPr>
          <w:ilvl w:val="0"/>
          <w:numId w:val="0"/>
        </w:numPr>
      </w:pPr>
      <w:bookmarkStart w:id="1249" w:name="_Toc38384967"/>
      <w:bookmarkStart w:id="1250" w:name="_Toc42492414"/>
      <w:bookmarkStart w:id="1251" w:name="_Toc104363789"/>
      <w:r w:rsidRPr="0069798A">
        <w:t>SL.1</w:t>
      </w:r>
      <w:r w:rsidR="00212287" w:rsidRPr="0069798A">
        <w:tab/>
      </w:r>
      <w:r w:rsidRPr="0069798A">
        <w:t>Généralités</w:t>
      </w:r>
      <w:bookmarkEnd w:id="1249"/>
      <w:bookmarkEnd w:id="1250"/>
      <w:bookmarkEnd w:id="1251"/>
    </w:p>
    <w:p w14:paraId="49CEBD90" w14:textId="5DD6D9A2" w:rsidR="002120C0" w:rsidRPr="0069798A" w:rsidRDefault="002120C0" w:rsidP="002120C0">
      <w:pPr>
        <w:rPr>
          <w:rFonts w:eastAsia="Calibri"/>
          <w:szCs w:val="22"/>
          <w:lang w:eastAsia="en-US"/>
        </w:rPr>
      </w:pPr>
      <w:bookmarkStart w:id="1252" w:name="_Toc38384968"/>
      <w:bookmarkStart w:id="1253" w:name="_Toc42492415"/>
      <w:r w:rsidRPr="0069798A">
        <w:rPr>
          <w:rFonts w:eastAsia="Calibri"/>
          <w:szCs w:val="22"/>
          <w:lang w:eastAsia="en-US"/>
        </w:rPr>
        <w:t xml:space="preserve">L'approche harmonisée pour l'élaboration de normes de systèmes de management (NSM) comprend la présente annexe, une étude </w:t>
      </w:r>
      <w:r w:rsidR="00C73D4F" w:rsidRPr="0069798A">
        <w:rPr>
          <w:rFonts w:eastAsia="Calibri"/>
          <w:szCs w:val="22"/>
          <w:lang w:eastAsia="en-US"/>
        </w:rPr>
        <w:t>justificative</w:t>
      </w:r>
      <w:r w:rsidRPr="0069798A">
        <w:rPr>
          <w:rFonts w:eastAsia="Calibri"/>
          <w:szCs w:val="22"/>
          <w:lang w:eastAsia="en-US"/>
        </w:rPr>
        <w:t xml:space="preserve"> (voir Appendice 1), la structure harmonisée (numéros d’articles identiques dans le même ordre, titres des articles, texte, termes </w:t>
      </w:r>
      <w:r w:rsidR="00B31829" w:rsidRPr="0069798A">
        <w:rPr>
          <w:rFonts w:eastAsia="Calibri"/>
          <w:szCs w:val="22"/>
          <w:lang w:eastAsia="en-US"/>
        </w:rPr>
        <w:t>r</w:t>
      </w:r>
      <w:r w:rsidR="00350DD0" w:rsidRPr="0069798A">
        <w:rPr>
          <w:rFonts w:eastAsia="Calibri"/>
          <w:szCs w:val="22"/>
          <w:lang w:eastAsia="en-US"/>
        </w:rPr>
        <w:t>é</w:t>
      </w:r>
      <w:r w:rsidR="00B31829" w:rsidRPr="0069798A">
        <w:rPr>
          <w:rFonts w:eastAsia="Calibri"/>
          <w:szCs w:val="22"/>
          <w:lang w:eastAsia="en-US"/>
        </w:rPr>
        <w:t>currents</w:t>
      </w:r>
      <w:r w:rsidRPr="0069798A">
        <w:rPr>
          <w:rFonts w:eastAsia="Calibri"/>
          <w:szCs w:val="22"/>
          <w:lang w:eastAsia="en-US"/>
        </w:rPr>
        <w:t xml:space="preserve"> et définitions fondamentales) avec des recommandations en matière d'utilisation (voir Appendice 2) et des recommandations d’ordre terminologique (voir Appendice 3).  </w:t>
      </w:r>
    </w:p>
    <w:p w14:paraId="1B4B1EF2" w14:textId="278C2208" w:rsidR="002120C0" w:rsidRPr="0069798A" w:rsidRDefault="002120C0" w:rsidP="004A1834">
      <w:r w:rsidRPr="0069798A">
        <w:rPr>
          <w:rFonts w:eastAsia="Calibri"/>
          <w:szCs w:val="22"/>
          <w:lang w:eastAsia="en-US"/>
        </w:rPr>
        <w:t>Une</w:t>
      </w:r>
      <w:r w:rsidRPr="0069798A">
        <w:t xml:space="preserve"> nouvelle norme de système de management (NSM</w:t>
      </w:r>
      <w:r w:rsidRPr="0069798A">
        <w:rPr>
          <w:rFonts w:eastAsia="Calibri"/>
          <w:szCs w:val="22"/>
          <w:lang w:eastAsia="en-US"/>
        </w:rPr>
        <w:t>) ou la révision d'une NSM existante par un TC/SC/PC</w:t>
      </w:r>
      <w:r w:rsidRPr="0069798A">
        <w:t xml:space="preserve"> doit être </w:t>
      </w:r>
      <w:r w:rsidRPr="0069798A">
        <w:rPr>
          <w:rFonts w:eastAsia="Calibri"/>
          <w:szCs w:val="22"/>
          <w:lang w:eastAsia="en-US"/>
        </w:rPr>
        <w:t>élaborée</w:t>
      </w:r>
      <w:r w:rsidRPr="0069798A">
        <w:t xml:space="preserve"> conformément à la présente </w:t>
      </w:r>
      <w:r w:rsidRPr="0069798A">
        <w:rPr>
          <w:rFonts w:eastAsia="Calibri"/>
          <w:szCs w:val="22"/>
          <w:lang w:eastAsia="en-US"/>
        </w:rPr>
        <w:t xml:space="preserve">annexe (voir </w:t>
      </w:r>
      <w:r w:rsidRPr="0069798A">
        <w:t>SL.</w:t>
      </w:r>
      <w:r w:rsidRPr="0069798A">
        <w:rPr>
          <w:rFonts w:eastAsia="Calibri"/>
          <w:szCs w:val="22"/>
          <w:lang w:eastAsia="en-US"/>
        </w:rPr>
        <w:t xml:space="preserve"> 8.2).</w:t>
      </w:r>
    </w:p>
    <w:p w14:paraId="2BEEF764" w14:textId="77777777" w:rsidR="002120C0" w:rsidRPr="0069798A" w:rsidRDefault="002120C0" w:rsidP="002120C0">
      <w:pPr>
        <w:rPr>
          <w:rFonts w:eastAsia="Calibri"/>
          <w:sz w:val="20"/>
          <w:lang w:eastAsia="en-US"/>
        </w:rPr>
      </w:pPr>
      <w:r w:rsidRPr="0069798A">
        <w:rPr>
          <w:rFonts w:eastAsia="Calibri"/>
          <w:sz w:val="20"/>
          <w:lang w:eastAsia="en-US"/>
        </w:rPr>
        <w:t>NOTE 1</w:t>
      </w:r>
      <w:r w:rsidRPr="0069798A">
        <w:rPr>
          <w:rFonts w:eastAsia="Calibri"/>
          <w:sz w:val="20"/>
          <w:lang w:eastAsia="en-US"/>
        </w:rPr>
        <w:tab/>
      </w:r>
      <w:r w:rsidR="000D7F52" w:rsidRPr="0069798A">
        <w:rPr>
          <w:rFonts w:eastAsia="Calibri"/>
          <w:sz w:val="20"/>
          <w:lang w:eastAsia="en-US"/>
        </w:rPr>
        <w:t>Dans la présente annexe, les</w:t>
      </w:r>
      <w:r w:rsidRPr="0069798A">
        <w:rPr>
          <w:rFonts w:eastAsia="Calibri"/>
          <w:sz w:val="20"/>
          <w:lang w:eastAsia="en-US"/>
        </w:rPr>
        <w:t xml:space="preserve"> TC/SC/PC </w:t>
      </w:r>
      <w:r w:rsidR="000D7F52" w:rsidRPr="0069798A">
        <w:rPr>
          <w:rFonts w:eastAsia="Calibri"/>
          <w:sz w:val="20"/>
          <w:lang w:eastAsia="en-US"/>
        </w:rPr>
        <w:t xml:space="preserve">sont </w:t>
      </w:r>
      <w:r w:rsidRPr="0069798A">
        <w:rPr>
          <w:rFonts w:eastAsia="Calibri"/>
          <w:sz w:val="20"/>
          <w:lang w:eastAsia="en-US"/>
        </w:rPr>
        <w:t xml:space="preserve">ci-après </w:t>
      </w:r>
      <w:r w:rsidR="000D7F52" w:rsidRPr="0069798A">
        <w:rPr>
          <w:rFonts w:eastAsia="Calibri"/>
          <w:sz w:val="20"/>
          <w:lang w:eastAsia="en-US"/>
        </w:rPr>
        <w:t>appelés « </w:t>
      </w:r>
      <w:r w:rsidRPr="0069798A">
        <w:rPr>
          <w:rFonts w:eastAsia="Calibri"/>
          <w:sz w:val="20"/>
          <w:lang w:eastAsia="en-US"/>
        </w:rPr>
        <w:t>comité</w:t>
      </w:r>
      <w:r w:rsidR="000D7F52" w:rsidRPr="0069798A">
        <w:rPr>
          <w:rFonts w:eastAsia="Calibri"/>
          <w:sz w:val="20"/>
          <w:lang w:eastAsia="en-US"/>
        </w:rPr>
        <w:t>s »</w:t>
      </w:r>
      <w:r w:rsidRPr="0069798A">
        <w:rPr>
          <w:rFonts w:eastAsia="Calibri"/>
          <w:sz w:val="20"/>
          <w:lang w:eastAsia="en-US"/>
        </w:rPr>
        <w:t>.</w:t>
      </w:r>
    </w:p>
    <w:p w14:paraId="09958A21" w14:textId="1B65A32F" w:rsidR="002120C0" w:rsidRPr="0069798A" w:rsidRDefault="002120C0" w:rsidP="002120C0">
      <w:pPr>
        <w:rPr>
          <w:rFonts w:eastAsia="Calibri"/>
          <w:sz w:val="20"/>
          <w:lang w:eastAsia="en-US"/>
        </w:rPr>
      </w:pPr>
      <w:r w:rsidRPr="0069798A">
        <w:rPr>
          <w:rFonts w:eastAsia="Calibri"/>
          <w:sz w:val="20"/>
          <w:lang w:eastAsia="en-US"/>
        </w:rPr>
        <w:t>NOTE 2</w:t>
      </w:r>
      <w:r w:rsidRPr="0069798A">
        <w:rPr>
          <w:rFonts w:eastAsia="Calibri"/>
          <w:sz w:val="20"/>
          <w:lang w:eastAsia="en-US"/>
        </w:rPr>
        <w:tab/>
        <w:t xml:space="preserve">Les comités responsables du </w:t>
      </w:r>
      <w:r w:rsidR="00552FB3" w:rsidRPr="0069798A">
        <w:rPr>
          <w:rFonts w:eastAsia="Calibri"/>
          <w:sz w:val="20"/>
          <w:lang w:eastAsia="en-US"/>
        </w:rPr>
        <w:t xml:space="preserve">NSM </w:t>
      </w:r>
      <w:r w:rsidRPr="0069798A">
        <w:rPr>
          <w:rFonts w:eastAsia="Calibri"/>
          <w:sz w:val="20"/>
          <w:lang w:eastAsia="en-US"/>
        </w:rPr>
        <w:t xml:space="preserve"> sont membres du Groupe mixte de coordination technique sur le </w:t>
      </w:r>
      <w:r w:rsidR="00552FB3" w:rsidRPr="0069798A">
        <w:rPr>
          <w:rFonts w:eastAsia="Calibri"/>
          <w:sz w:val="20"/>
          <w:lang w:eastAsia="en-US"/>
        </w:rPr>
        <w:t>NSM</w:t>
      </w:r>
      <w:r w:rsidRPr="0069798A">
        <w:rPr>
          <w:rFonts w:eastAsia="Calibri"/>
          <w:sz w:val="20"/>
          <w:lang w:eastAsia="en-US"/>
        </w:rPr>
        <w:t xml:space="preserve"> (JTCG).</w:t>
      </w:r>
    </w:p>
    <w:p w14:paraId="48E0BC73" w14:textId="77777777" w:rsidR="008E0F22" w:rsidRPr="0069798A" w:rsidRDefault="008E0F22" w:rsidP="008E0F22">
      <w:pPr>
        <w:pStyle w:val="a2"/>
        <w:numPr>
          <w:ilvl w:val="0"/>
          <w:numId w:val="0"/>
        </w:numPr>
      </w:pPr>
      <w:bookmarkStart w:id="1254" w:name="_Toc104363790"/>
      <w:r w:rsidRPr="0069798A">
        <w:t>SL.2</w:t>
      </w:r>
      <w:r w:rsidR="00212287" w:rsidRPr="0069798A">
        <w:tab/>
      </w:r>
      <w:r w:rsidRPr="0069798A">
        <w:t>Termes et définitions</w:t>
      </w:r>
      <w:bookmarkEnd w:id="1252"/>
      <w:bookmarkEnd w:id="1253"/>
      <w:bookmarkEnd w:id="1254"/>
    </w:p>
    <w:p w14:paraId="70AA64E9" w14:textId="5FC07529" w:rsidR="008E0F22" w:rsidRPr="0069798A" w:rsidRDefault="008E0F22" w:rsidP="008E0F22">
      <w:pPr>
        <w:pStyle w:val="BodyText"/>
      </w:pPr>
      <w:r w:rsidRPr="0069798A">
        <w:t>Pour les besoins de la présente Annexe, les termes et définitions suivants s’appliquent.</w:t>
      </w:r>
    </w:p>
    <w:tbl>
      <w:tblPr>
        <w:tblW w:w="0" w:type="auto"/>
        <w:jc w:val="center"/>
        <w:tblLayout w:type="fixed"/>
        <w:tblCellMar>
          <w:left w:w="0" w:type="dxa"/>
          <w:right w:w="0" w:type="dxa"/>
        </w:tblCellMar>
        <w:tblLook w:val="04A0" w:firstRow="1" w:lastRow="0" w:firstColumn="1" w:lastColumn="0" w:noHBand="0" w:noVBand="1"/>
      </w:tblPr>
      <w:tblGrid>
        <w:gridCol w:w="9751"/>
      </w:tblGrid>
      <w:tr w:rsidR="00937D2F" w:rsidRPr="0069798A" w14:paraId="3A5E3C4F" w14:textId="77777777" w:rsidTr="00776E7A">
        <w:trPr>
          <w:cantSplit/>
          <w:jc w:val="center"/>
        </w:trPr>
        <w:tc>
          <w:tcPr>
            <w:tcW w:w="9751" w:type="dxa"/>
            <w:shd w:val="clear" w:color="auto" w:fill="auto"/>
          </w:tcPr>
          <w:p w14:paraId="53EE3661" w14:textId="52C17B26" w:rsidR="00937D2F" w:rsidRPr="0069798A" w:rsidRDefault="00937D2F" w:rsidP="00937D2F">
            <w:pPr>
              <w:spacing w:line="230" w:lineRule="atLeast"/>
              <w:jc w:val="left"/>
              <w:rPr>
                <w:rFonts w:eastAsia="Calibri" w:cs="Arial"/>
                <w:color w:val="000000"/>
                <w:sz w:val="18"/>
                <w:szCs w:val="18"/>
                <w:lang w:eastAsia="en-US"/>
              </w:rPr>
            </w:pPr>
            <w:r w:rsidRPr="0069798A">
              <w:rPr>
                <w:rFonts w:eastAsia="Calibri"/>
                <w:b/>
                <w:szCs w:val="22"/>
                <w:lang w:eastAsia="en-US"/>
              </w:rPr>
              <w:t>SL.2.1</w:t>
            </w:r>
            <w:r w:rsidRPr="0069798A">
              <w:rPr>
                <w:rFonts w:eastAsia="Calibri"/>
                <w:szCs w:val="22"/>
                <w:lang w:eastAsia="en-US"/>
              </w:rPr>
              <w:br/>
            </w:r>
            <w:r w:rsidRPr="0069798A">
              <w:rPr>
                <w:rFonts w:eastAsia="Calibri"/>
                <w:b/>
                <w:szCs w:val="22"/>
                <w:lang w:eastAsia="en-US"/>
              </w:rPr>
              <w:t xml:space="preserve">système de management </w:t>
            </w:r>
            <w:r w:rsidRPr="0069798A">
              <w:rPr>
                <w:rFonts w:eastAsia="Calibri"/>
                <w:szCs w:val="22"/>
                <w:lang w:eastAsia="en-US"/>
              </w:rPr>
              <w:br/>
            </w:r>
            <w:r w:rsidRPr="0069798A">
              <w:rPr>
                <w:rFonts w:eastAsia="Calibri" w:cs="Arial"/>
                <w:color w:val="000000"/>
                <w:szCs w:val="22"/>
                <w:lang w:eastAsia="en-US"/>
              </w:rPr>
              <w:t>ensemble d’éléments corrélés ou en interaction d’un organisme pour établir des politiques et des objectifs, et des processus de façon à atteindre lesdits objectifs</w:t>
            </w:r>
          </w:p>
          <w:p w14:paraId="74A90B44" w14:textId="77777777" w:rsidR="00937D2F" w:rsidRPr="0069798A" w:rsidRDefault="00937D2F" w:rsidP="00937D2F">
            <w:pPr>
              <w:tabs>
                <w:tab w:val="left" w:pos="965"/>
              </w:tabs>
              <w:spacing w:after="120" w:line="220" w:lineRule="atLeast"/>
              <w:rPr>
                <w:rFonts w:eastAsia="Calibri" w:cs="Arial"/>
                <w:color w:val="000000"/>
                <w:sz w:val="20"/>
                <w:lang w:eastAsia="en-US"/>
              </w:rPr>
            </w:pPr>
            <w:r w:rsidRPr="0069798A">
              <w:rPr>
                <w:rFonts w:eastAsia="Calibri" w:cs="Arial"/>
                <w:color w:val="000000"/>
                <w:sz w:val="20"/>
                <w:lang w:eastAsia="en-US"/>
              </w:rPr>
              <w:t>Note 1 à l’article: Un système de management peut traiter d’un ou de plusieurs domaines.</w:t>
            </w:r>
          </w:p>
          <w:p w14:paraId="14221C5A" w14:textId="7A900D72" w:rsidR="00937D2F" w:rsidRPr="0069798A" w:rsidRDefault="00937D2F" w:rsidP="00937D2F">
            <w:pPr>
              <w:jc w:val="left"/>
              <w:rPr>
                <w:rFonts w:eastAsia="Calibri" w:cs="Arial"/>
                <w:color w:val="000000"/>
                <w:sz w:val="20"/>
                <w:lang w:eastAsia="en-US"/>
              </w:rPr>
            </w:pPr>
            <w:r w:rsidRPr="0069798A">
              <w:rPr>
                <w:rFonts w:eastAsia="Calibri" w:cs="Arial"/>
                <w:color w:val="000000"/>
                <w:sz w:val="20"/>
                <w:lang w:eastAsia="en-US"/>
              </w:rPr>
              <w:t xml:space="preserve">Note 2 à l’article: Les éléments du système </w:t>
            </w:r>
            <w:r w:rsidR="00552FB3" w:rsidRPr="0069798A">
              <w:rPr>
                <w:rFonts w:eastAsia="Calibri" w:cs="Arial"/>
                <w:color w:val="000000"/>
                <w:sz w:val="20"/>
                <w:lang w:eastAsia="en-US"/>
              </w:rPr>
              <w:t xml:space="preserve">de management </w:t>
            </w:r>
            <w:r w:rsidRPr="0069798A">
              <w:rPr>
                <w:rFonts w:eastAsia="Calibri" w:cs="Arial"/>
                <w:color w:val="000000"/>
                <w:sz w:val="20"/>
                <w:lang w:eastAsia="en-US"/>
              </w:rPr>
              <w:t>comprennent</w:t>
            </w:r>
            <w:r w:rsidRPr="0069798A">
              <w:rPr>
                <w:color w:val="000000"/>
                <w:sz w:val="20"/>
              </w:rPr>
              <w:t xml:space="preserve"> la </w:t>
            </w:r>
            <w:r w:rsidRPr="0069798A">
              <w:rPr>
                <w:rFonts w:eastAsia="Calibri" w:cs="Arial"/>
                <w:color w:val="000000"/>
                <w:sz w:val="20"/>
                <w:lang w:eastAsia="en-US"/>
              </w:rPr>
              <w:t>structure, les rôles et responsabilités, la planification et le fonctionnement de l’organisme.</w:t>
            </w:r>
          </w:p>
          <w:p w14:paraId="7BA66ADB" w14:textId="2B04545A" w:rsidR="00937D2F" w:rsidRPr="0069798A" w:rsidRDefault="00937D2F" w:rsidP="004A1834">
            <w:pPr>
              <w:jc w:val="left"/>
            </w:pPr>
            <w:r w:rsidRPr="0069798A">
              <w:rPr>
                <w:rFonts w:eastAsia="Calibri" w:cs="Arial"/>
                <w:color w:val="000000"/>
                <w:sz w:val="20"/>
                <w:lang w:eastAsia="en-US"/>
              </w:rPr>
              <w:t xml:space="preserve">Note 3 à l’article: Cette </w:t>
            </w:r>
            <w:r w:rsidRPr="0069798A">
              <w:rPr>
                <w:color w:val="000000"/>
                <w:sz w:val="20"/>
              </w:rPr>
              <w:t xml:space="preserve">définition </w:t>
            </w:r>
            <w:r w:rsidRPr="0069798A">
              <w:rPr>
                <w:rFonts w:eastAsia="Calibri" w:cs="Arial"/>
                <w:color w:val="000000"/>
                <w:sz w:val="20"/>
                <w:lang w:eastAsia="en-US"/>
              </w:rPr>
              <w:t xml:space="preserve">correspond à la définition </w:t>
            </w:r>
            <w:r w:rsidRPr="0069798A">
              <w:rPr>
                <w:color w:val="000000"/>
                <w:sz w:val="20"/>
              </w:rPr>
              <w:t>3.4</w:t>
            </w:r>
            <w:r w:rsidRPr="0069798A">
              <w:rPr>
                <w:rFonts w:eastAsia="Calibri"/>
                <w:color w:val="000000"/>
                <w:sz w:val="20"/>
                <w:szCs w:val="22"/>
                <w:lang w:eastAsia="en-US"/>
              </w:rPr>
              <w:t xml:space="preserve"> figurant à l’Appendice</w:t>
            </w:r>
            <w:r w:rsidRPr="0069798A">
              <w:rPr>
                <w:rFonts w:eastAsia="Calibri" w:cs="Arial"/>
                <w:color w:val="000000"/>
                <w:sz w:val="20"/>
                <w:szCs w:val="22"/>
                <w:lang w:eastAsia="en-US"/>
              </w:rPr>
              <w:t xml:space="preserve"> 2</w:t>
            </w:r>
            <w:r w:rsidRPr="0069798A">
              <w:rPr>
                <w:rFonts w:eastAsia="Calibri" w:cs="Arial"/>
                <w:color w:val="000000"/>
                <w:sz w:val="20"/>
                <w:lang w:eastAsia="en-US"/>
              </w:rPr>
              <w:t>.</w:t>
            </w:r>
          </w:p>
        </w:tc>
      </w:tr>
      <w:tr w:rsidR="00937D2F" w:rsidRPr="0069798A" w14:paraId="47268FF1" w14:textId="77777777" w:rsidTr="00776E7A">
        <w:trPr>
          <w:cantSplit/>
          <w:jc w:val="center"/>
        </w:trPr>
        <w:tc>
          <w:tcPr>
            <w:tcW w:w="9751" w:type="dxa"/>
            <w:shd w:val="clear" w:color="auto" w:fill="auto"/>
          </w:tcPr>
          <w:p w14:paraId="4C3C7A24" w14:textId="14B9FE3A" w:rsidR="00937D2F" w:rsidRPr="0069798A" w:rsidRDefault="00937D2F" w:rsidP="004A1834">
            <w:pPr>
              <w:jc w:val="left"/>
            </w:pPr>
            <w:r w:rsidRPr="0069798A">
              <w:rPr>
                <w:b/>
              </w:rPr>
              <w:t>SL.2.2</w:t>
            </w:r>
            <w:r w:rsidRPr="0069798A">
              <w:br/>
            </w:r>
            <w:r w:rsidRPr="0069798A">
              <w:rPr>
                <w:b/>
              </w:rPr>
              <w:t>norme de système de management</w:t>
            </w:r>
            <w:r w:rsidRPr="0069798A">
              <w:rPr>
                <w:rFonts w:eastAsia="Calibri"/>
                <w:b/>
                <w:szCs w:val="22"/>
                <w:lang w:eastAsia="en-US"/>
              </w:rPr>
              <w:t xml:space="preserve"> </w:t>
            </w:r>
            <w:r w:rsidRPr="0069798A">
              <w:br/>
            </w:r>
            <w:r w:rsidR="005C48EC" w:rsidRPr="0069798A">
              <w:rPr>
                <w:b/>
              </w:rPr>
              <w:t>NSM</w:t>
            </w:r>
            <w:r w:rsidRPr="0069798A">
              <w:br/>
            </w:r>
            <w:r w:rsidR="005C48EC" w:rsidRPr="0069798A">
              <w:t xml:space="preserve">norme relative à </w:t>
            </w:r>
            <w:r w:rsidR="005C48EC" w:rsidRPr="0069798A">
              <w:rPr>
                <w:rFonts w:eastAsia="Calibri"/>
                <w:szCs w:val="22"/>
                <w:lang w:eastAsia="en-US"/>
              </w:rPr>
              <w:t xml:space="preserve">un </w:t>
            </w:r>
            <w:r w:rsidR="005C48EC" w:rsidRPr="0069798A">
              <w:rPr>
                <w:rFonts w:eastAsia="Calibri"/>
                <w:i/>
                <w:iCs/>
                <w:szCs w:val="22"/>
                <w:lang w:eastAsia="en-US"/>
              </w:rPr>
              <w:t>système</w:t>
            </w:r>
            <w:r w:rsidR="005C48EC" w:rsidRPr="0069798A">
              <w:rPr>
                <w:i/>
              </w:rPr>
              <w:t xml:space="preserve"> </w:t>
            </w:r>
            <w:r w:rsidR="00C769D5" w:rsidRPr="0069798A">
              <w:rPr>
                <w:i/>
              </w:rPr>
              <w:t xml:space="preserve">de </w:t>
            </w:r>
            <w:r w:rsidR="005C48EC" w:rsidRPr="0069798A">
              <w:rPr>
                <w:i/>
              </w:rPr>
              <w:t>ma</w:t>
            </w:r>
            <w:r w:rsidRPr="0069798A">
              <w:rPr>
                <w:i/>
              </w:rPr>
              <w:t xml:space="preserve">nagement </w:t>
            </w:r>
            <w:r w:rsidRPr="0069798A">
              <w:t>(SL.</w:t>
            </w:r>
            <w:r w:rsidRPr="0069798A">
              <w:rPr>
                <w:rFonts w:eastAsia="Calibri"/>
                <w:szCs w:val="22"/>
                <w:lang w:eastAsia="en-US"/>
              </w:rPr>
              <w:t>2</w:t>
            </w:r>
            <w:r w:rsidRPr="0069798A">
              <w:t>.1)</w:t>
            </w:r>
          </w:p>
        </w:tc>
      </w:tr>
    </w:tbl>
    <w:p w14:paraId="2D6CFABA" w14:textId="5D5A053A" w:rsidR="008E0F22" w:rsidRPr="0069798A" w:rsidRDefault="008E0F22" w:rsidP="008E0F22">
      <w:pPr>
        <w:pStyle w:val="BodyText"/>
        <w:rPr>
          <w:sz w:val="20"/>
        </w:rPr>
      </w:pPr>
      <w:r w:rsidRPr="0069798A">
        <w:rPr>
          <w:sz w:val="20"/>
        </w:rPr>
        <w:t>Note 1 à l’article:</w:t>
      </w:r>
      <w:r w:rsidR="00937D2F" w:rsidRPr="0069798A">
        <w:rPr>
          <w:sz w:val="20"/>
        </w:rPr>
        <w:t xml:space="preserve"> </w:t>
      </w:r>
      <w:r w:rsidRPr="0069798A">
        <w:rPr>
          <w:sz w:val="20"/>
        </w:rPr>
        <w:t>Pour les besoins d</w:t>
      </w:r>
      <w:r w:rsidR="00937D2F" w:rsidRPr="0069798A">
        <w:rPr>
          <w:sz w:val="20"/>
        </w:rPr>
        <w:t xml:space="preserve">e la </w:t>
      </w:r>
      <w:r w:rsidRPr="0069798A">
        <w:rPr>
          <w:sz w:val="20"/>
        </w:rPr>
        <w:t>présent</w:t>
      </w:r>
      <w:r w:rsidR="00937D2F" w:rsidRPr="0069798A">
        <w:rPr>
          <w:sz w:val="20"/>
        </w:rPr>
        <w:t>e annexe, c</w:t>
      </w:r>
      <w:r w:rsidRPr="0069798A">
        <w:rPr>
          <w:sz w:val="20"/>
        </w:rPr>
        <w:t>ette définition s’applique également à d’autres</w:t>
      </w:r>
      <w:r w:rsidR="003C6FAB" w:rsidRPr="0069798A">
        <w:rPr>
          <w:sz w:val="20"/>
        </w:rPr>
        <w:t xml:space="preserve"> document</w:t>
      </w:r>
      <w:r w:rsidRPr="0069798A">
        <w:rPr>
          <w:sz w:val="20"/>
        </w:rPr>
        <w:t>s ISO (</w:t>
      </w:r>
      <w:r w:rsidR="00937D2F" w:rsidRPr="0069798A">
        <w:rPr>
          <w:sz w:val="20"/>
        </w:rPr>
        <w:t xml:space="preserve">par exemple </w:t>
      </w:r>
      <w:r w:rsidRPr="0069798A">
        <w:rPr>
          <w:sz w:val="20"/>
        </w:rPr>
        <w:t>TS, PAS</w:t>
      </w:r>
      <w:r w:rsidR="005C48EC" w:rsidRPr="0069798A">
        <w:rPr>
          <w:sz w:val="20"/>
        </w:rPr>
        <w:t>, IWA</w:t>
      </w:r>
      <w:r w:rsidRPr="0069798A">
        <w:rPr>
          <w:sz w:val="20"/>
        </w:rPr>
        <w:t>)</w:t>
      </w:r>
      <w:r w:rsidR="00937D2F" w:rsidRPr="0069798A">
        <w:rPr>
          <w:sz w:val="20"/>
        </w:rPr>
        <w:t xml:space="preserve"> </w:t>
      </w:r>
    </w:p>
    <w:tbl>
      <w:tblPr>
        <w:tblW w:w="0" w:type="auto"/>
        <w:jc w:val="center"/>
        <w:tblLayout w:type="fixed"/>
        <w:tblCellMar>
          <w:left w:w="0" w:type="dxa"/>
          <w:right w:w="0" w:type="dxa"/>
        </w:tblCellMar>
        <w:tblLook w:val="04A0" w:firstRow="1" w:lastRow="0" w:firstColumn="1" w:lastColumn="0" w:noHBand="0" w:noVBand="1"/>
      </w:tblPr>
      <w:tblGrid>
        <w:gridCol w:w="9751"/>
      </w:tblGrid>
      <w:tr w:rsidR="008E0F22" w:rsidRPr="0069798A" w14:paraId="5F89AD8D" w14:textId="77777777" w:rsidTr="008D4DFB">
        <w:trPr>
          <w:cantSplit/>
          <w:jc w:val="center"/>
        </w:trPr>
        <w:tc>
          <w:tcPr>
            <w:tcW w:w="9751" w:type="dxa"/>
            <w:shd w:val="clear" w:color="auto" w:fill="auto"/>
          </w:tcPr>
          <w:p w14:paraId="48DB73CF" w14:textId="77777777" w:rsidR="008E0F22" w:rsidRPr="0069798A" w:rsidRDefault="008E0F22" w:rsidP="008D4DFB">
            <w:pPr>
              <w:pStyle w:val="BodyText"/>
              <w:spacing w:after="0"/>
              <w:jc w:val="left"/>
              <w:rPr>
                <w:b/>
              </w:rPr>
            </w:pPr>
            <w:r w:rsidRPr="0069798A">
              <w:rPr>
                <w:b/>
              </w:rPr>
              <w:lastRenderedPageBreak/>
              <w:t>SL.2.3</w:t>
            </w:r>
            <w:r w:rsidRPr="0069798A">
              <w:br/>
            </w:r>
            <w:r w:rsidRPr="0069798A">
              <w:rPr>
                <w:b/>
              </w:rPr>
              <w:t>NSM générique</w:t>
            </w:r>
          </w:p>
          <w:p w14:paraId="25F6958E" w14:textId="77777777" w:rsidR="008E0F22" w:rsidRPr="0069798A" w:rsidRDefault="008E0F22" w:rsidP="008D4DFB">
            <w:pPr>
              <w:pStyle w:val="BodyText"/>
            </w:pPr>
            <w:r w:rsidRPr="0069798A">
              <w:rPr>
                <w:i/>
              </w:rPr>
              <w:t>NSM</w:t>
            </w:r>
            <w:r w:rsidRPr="0069798A">
              <w:t xml:space="preserve"> </w:t>
            </w:r>
            <w:r w:rsidR="005C48EC" w:rsidRPr="0069798A">
              <w:rPr>
                <w:rFonts w:eastAsia="Calibri"/>
                <w:szCs w:val="22"/>
                <w:lang w:eastAsia="en-US"/>
              </w:rPr>
              <w:t>(SL.2.2)</w:t>
            </w:r>
            <w:r w:rsidR="005C48EC" w:rsidRPr="0069798A">
              <w:t xml:space="preserve"> </w:t>
            </w:r>
            <w:r w:rsidRPr="0069798A">
              <w:rPr>
                <w:rFonts w:eastAsia="Times New Roman"/>
                <w:snapToGrid w:val="0"/>
              </w:rPr>
              <w:t xml:space="preserve">élaborée pour être largement applicable aux secteurs économiques, aux différents types et tailles d'organisations et aux diverses </w:t>
            </w:r>
            <w:r w:rsidR="005C48EC" w:rsidRPr="0069798A">
              <w:rPr>
                <w:rFonts w:eastAsia="Times New Roman"/>
                <w:snapToGrid w:val="0"/>
              </w:rPr>
              <w:t xml:space="preserve">langues, </w:t>
            </w:r>
            <w:r w:rsidRPr="0069798A">
              <w:rPr>
                <w:rFonts w:eastAsia="Times New Roman"/>
                <w:snapToGrid w:val="0"/>
              </w:rPr>
              <w:t>conditions géographiques, culturelles et sociales</w:t>
            </w:r>
          </w:p>
          <w:p w14:paraId="7FD43BC1" w14:textId="77777777" w:rsidR="008E0F22" w:rsidRPr="0069798A" w:rsidRDefault="008E0F22" w:rsidP="008D4DFB">
            <w:pPr>
              <w:pStyle w:val="BodyText"/>
              <w:spacing w:after="0"/>
              <w:jc w:val="left"/>
              <w:rPr>
                <w:b/>
              </w:rPr>
            </w:pPr>
            <w:r w:rsidRPr="0069798A">
              <w:rPr>
                <w:b/>
              </w:rPr>
              <w:t>SL.2.4</w:t>
            </w:r>
          </w:p>
          <w:p w14:paraId="0C054CC8" w14:textId="77777777" w:rsidR="008E0F22" w:rsidRPr="0069798A" w:rsidRDefault="008E0F22" w:rsidP="008D4DFB">
            <w:pPr>
              <w:pStyle w:val="BodyText"/>
              <w:spacing w:after="0"/>
              <w:jc w:val="left"/>
              <w:rPr>
                <w:b/>
              </w:rPr>
            </w:pPr>
            <w:r w:rsidRPr="0069798A">
              <w:rPr>
                <w:b/>
              </w:rPr>
              <w:t>NSM sectorielle</w:t>
            </w:r>
          </w:p>
          <w:p w14:paraId="425F5D43" w14:textId="77777777" w:rsidR="008E0F22" w:rsidRPr="0069798A" w:rsidRDefault="008E0F22" w:rsidP="008D4DFB">
            <w:pPr>
              <w:pStyle w:val="BodyText"/>
              <w:rPr>
                <w:b/>
              </w:rPr>
            </w:pPr>
            <w:r w:rsidRPr="0069798A">
              <w:rPr>
                <w:i/>
              </w:rPr>
              <w:t>NSM</w:t>
            </w:r>
            <w:r w:rsidRPr="0069798A">
              <w:t xml:space="preserve"> </w:t>
            </w:r>
            <w:r w:rsidR="005C48EC" w:rsidRPr="0069798A">
              <w:t xml:space="preserve">(SL.2.2) </w:t>
            </w:r>
            <w:r w:rsidRPr="0069798A">
              <w:t xml:space="preserve">fournissant des exigences ou des lignes directrices supplémentaires pour l’application d’une </w:t>
            </w:r>
            <w:r w:rsidRPr="0069798A">
              <w:rPr>
                <w:i/>
              </w:rPr>
              <w:t>NSM générique</w:t>
            </w:r>
            <w:r w:rsidRPr="0069798A">
              <w:t xml:space="preserve"> </w:t>
            </w:r>
            <w:r w:rsidR="005C48EC" w:rsidRPr="0069798A">
              <w:t xml:space="preserve">(SL.2.3) </w:t>
            </w:r>
            <w:r w:rsidRPr="0069798A">
              <w:t>à un secteur économique ou industriel spécifique</w:t>
            </w:r>
          </w:p>
        </w:tc>
      </w:tr>
      <w:tr w:rsidR="008E0F22" w:rsidRPr="0069798A" w14:paraId="324C6819" w14:textId="77777777" w:rsidTr="008D4DFB">
        <w:trPr>
          <w:cantSplit/>
          <w:jc w:val="center"/>
        </w:trPr>
        <w:tc>
          <w:tcPr>
            <w:tcW w:w="9751" w:type="dxa"/>
            <w:shd w:val="clear" w:color="auto" w:fill="auto"/>
          </w:tcPr>
          <w:p w14:paraId="0E6A35CF" w14:textId="77777777" w:rsidR="00224FFD" w:rsidRPr="0069798A" w:rsidRDefault="00432FDC" w:rsidP="008D4DFB">
            <w:pPr>
              <w:pStyle w:val="BodyText"/>
              <w:pageBreakBefore/>
              <w:spacing w:after="0"/>
              <w:jc w:val="left"/>
            </w:pPr>
            <w:r w:rsidRPr="0069798A">
              <w:lastRenderedPageBreak/>
              <w:t>EXEMPLE</w:t>
            </w:r>
            <w:r w:rsidRPr="0069798A">
              <w:tab/>
              <w:t xml:space="preserve">Normes de systèmes de management contenant des exigences (spécifications); Normes de systèmes de management </w:t>
            </w:r>
            <w:r w:rsidR="00011C28" w:rsidRPr="0069798A">
              <w:t>sectoriel</w:t>
            </w:r>
            <w:r w:rsidR="006E4DA8" w:rsidRPr="0069798A">
              <w:t>les</w:t>
            </w:r>
            <w:r w:rsidR="00011C28" w:rsidRPr="0069798A">
              <w:t xml:space="preserve"> </w:t>
            </w:r>
            <w:r w:rsidRPr="0069798A">
              <w:t>contenant des exigences .</w:t>
            </w:r>
          </w:p>
          <w:p w14:paraId="407AC9E0" w14:textId="77777777" w:rsidR="00224FFD" w:rsidRPr="0069798A" w:rsidRDefault="00224FFD" w:rsidP="008D4DFB">
            <w:pPr>
              <w:pStyle w:val="BodyText"/>
              <w:pageBreakBefore/>
              <w:spacing w:after="0"/>
              <w:jc w:val="left"/>
            </w:pPr>
          </w:p>
          <w:p w14:paraId="407A8D72" w14:textId="1B9F11CE" w:rsidR="008E0F22" w:rsidRPr="0069798A" w:rsidRDefault="008E0F22" w:rsidP="008D4DFB">
            <w:pPr>
              <w:pStyle w:val="BodyText"/>
              <w:pageBreakBefore/>
              <w:spacing w:after="0"/>
              <w:jc w:val="left"/>
              <w:rPr>
                <w:b/>
              </w:rPr>
            </w:pPr>
            <w:r w:rsidRPr="0069798A">
              <w:rPr>
                <w:b/>
              </w:rPr>
              <w:t>SL.2.5</w:t>
            </w:r>
          </w:p>
          <w:p w14:paraId="38911E83" w14:textId="77777777" w:rsidR="008E0F22" w:rsidRPr="0069798A" w:rsidRDefault="008E0F22" w:rsidP="008D4DFB">
            <w:pPr>
              <w:pStyle w:val="BodyText"/>
              <w:jc w:val="left"/>
              <w:rPr>
                <w:b/>
              </w:rPr>
            </w:pPr>
            <w:r w:rsidRPr="0069798A">
              <w:rPr>
                <w:rFonts w:eastAsia="Times New Roman"/>
                <w:b/>
              </w:rPr>
              <w:t>NSM de type A</w:t>
            </w:r>
            <w:r w:rsidRPr="0069798A">
              <w:br/>
            </w:r>
            <w:r w:rsidR="00B906B5" w:rsidRPr="0069798A">
              <w:rPr>
                <w:rFonts w:eastAsia="Times New Roman"/>
                <w:i/>
                <w:iCs/>
              </w:rPr>
              <w:t>NSM</w:t>
            </w:r>
            <w:r w:rsidR="00B906B5" w:rsidRPr="0069798A">
              <w:rPr>
                <w:rFonts w:eastAsia="Times New Roman"/>
              </w:rPr>
              <w:t xml:space="preserve"> (SL.2.2) </w:t>
            </w:r>
            <w:r w:rsidRPr="0069798A">
              <w:rPr>
                <w:rFonts w:eastAsia="Times New Roman"/>
              </w:rPr>
              <w:t>fournissant des exigences</w:t>
            </w:r>
          </w:p>
        </w:tc>
      </w:tr>
      <w:tr w:rsidR="008E0F22" w:rsidRPr="0069798A" w14:paraId="79BB1B74" w14:textId="77777777" w:rsidTr="008D4DFB">
        <w:trPr>
          <w:cantSplit/>
          <w:jc w:val="center"/>
        </w:trPr>
        <w:tc>
          <w:tcPr>
            <w:tcW w:w="9751" w:type="dxa"/>
            <w:shd w:val="clear" w:color="auto" w:fill="auto"/>
          </w:tcPr>
          <w:p w14:paraId="38425F20" w14:textId="2DB58D2B" w:rsidR="008E0F22" w:rsidRPr="0069798A" w:rsidRDefault="008E0F22" w:rsidP="008D4DFB">
            <w:pPr>
              <w:pStyle w:val="BodyText"/>
              <w:jc w:val="left"/>
              <w:rPr>
                <w:rFonts w:eastAsia="Times New Roman"/>
              </w:rPr>
            </w:pPr>
            <w:r w:rsidRPr="0069798A">
              <w:rPr>
                <w:b/>
              </w:rPr>
              <w:t>SL.2.6</w:t>
            </w:r>
            <w:r w:rsidRPr="0069798A">
              <w:br/>
            </w:r>
            <w:r w:rsidRPr="0069798A">
              <w:rPr>
                <w:rFonts w:eastAsia="Times New Roman"/>
                <w:b/>
              </w:rPr>
              <w:t>NSM de type B</w:t>
            </w:r>
            <w:r w:rsidRPr="0069798A">
              <w:br/>
            </w:r>
            <w:r w:rsidR="00B906B5" w:rsidRPr="0069798A">
              <w:rPr>
                <w:rFonts w:eastAsia="Times New Roman"/>
                <w:i/>
                <w:iCs/>
              </w:rPr>
              <w:t>NSM</w:t>
            </w:r>
            <w:r w:rsidR="00B906B5" w:rsidRPr="0069798A">
              <w:rPr>
                <w:rFonts w:eastAsia="Times New Roman"/>
              </w:rPr>
              <w:t xml:space="preserve"> (SL.2.2) </w:t>
            </w:r>
            <w:r w:rsidRPr="0069798A">
              <w:rPr>
                <w:rFonts w:eastAsia="Times New Roman"/>
              </w:rPr>
              <w:t>fournissant des lignes directrices</w:t>
            </w:r>
          </w:p>
          <w:p w14:paraId="65481282" w14:textId="77777777" w:rsidR="00B906B5" w:rsidRPr="0069798A" w:rsidRDefault="00B906B5" w:rsidP="00B906B5">
            <w:pPr>
              <w:keepNext/>
              <w:tabs>
                <w:tab w:val="left" w:pos="1354"/>
              </w:tabs>
              <w:spacing w:line="220" w:lineRule="atLeast"/>
              <w:rPr>
                <w:rFonts w:eastAsia="Calibri"/>
                <w:sz w:val="20"/>
                <w:szCs w:val="22"/>
                <w:lang w:eastAsia="en-US"/>
              </w:rPr>
            </w:pPr>
            <w:r w:rsidRPr="0069798A">
              <w:rPr>
                <w:rFonts w:eastAsia="Calibri"/>
                <w:sz w:val="20"/>
                <w:szCs w:val="22"/>
                <w:lang w:eastAsia="en-US"/>
              </w:rPr>
              <w:t>Note</w:t>
            </w:r>
            <w:r w:rsidR="00DB1798" w:rsidRPr="0069798A">
              <w:rPr>
                <w:rFonts w:eastAsia="Calibri"/>
                <w:sz w:val="20"/>
                <w:szCs w:val="22"/>
                <w:lang w:eastAsia="en-US"/>
              </w:rPr>
              <w:t xml:space="preserve"> 1</w:t>
            </w:r>
            <w:r w:rsidRPr="0069798A">
              <w:rPr>
                <w:rFonts w:eastAsia="Calibri"/>
                <w:sz w:val="20"/>
                <w:szCs w:val="22"/>
                <w:lang w:eastAsia="en-US"/>
              </w:rPr>
              <w:t xml:space="preserve"> </w:t>
            </w:r>
            <w:r w:rsidR="00BD6744" w:rsidRPr="0069798A">
              <w:rPr>
                <w:rFonts w:eastAsia="Calibri"/>
                <w:sz w:val="20"/>
                <w:szCs w:val="22"/>
                <w:lang w:eastAsia="en-US"/>
              </w:rPr>
              <w:t>à l’article</w:t>
            </w:r>
            <w:r w:rsidRPr="0069798A">
              <w:rPr>
                <w:rFonts w:eastAsia="Calibri"/>
                <w:sz w:val="20"/>
                <w:szCs w:val="22"/>
                <w:lang w:eastAsia="en-US"/>
              </w:rPr>
              <w:t xml:space="preserve">: </w:t>
            </w:r>
            <w:r w:rsidR="00BD6744" w:rsidRPr="0069798A">
              <w:rPr>
                <w:rFonts w:eastAsia="Calibri"/>
                <w:sz w:val="20"/>
                <w:szCs w:val="22"/>
                <w:lang w:eastAsia="en-US"/>
              </w:rPr>
              <w:t>il y a différentes catégories de NSM de type B, notamment</w:t>
            </w:r>
            <w:r w:rsidRPr="0069798A">
              <w:rPr>
                <w:rFonts w:eastAsia="Calibri"/>
                <w:sz w:val="20"/>
                <w:szCs w:val="22"/>
                <w:lang w:eastAsia="en-US"/>
              </w:rPr>
              <w:t>:</w:t>
            </w:r>
          </w:p>
          <w:p w14:paraId="18FAF4CC" w14:textId="77777777" w:rsidR="00B906B5" w:rsidRPr="0069798A" w:rsidRDefault="00BD6744" w:rsidP="001612E4">
            <w:pPr>
              <w:keepNext/>
              <w:numPr>
                <w:ilvl w:val="0"/>
                <w:numId w:val="52"/>
              </w:numPr>
              <w:tabs>
                <w:tab w:val="left" w:pos="426"/>
              </w:tabs>
              <w:spacing w:line="220" w:lineRule="atLeast"/>
              <w:rPr>
                <w:rFonts w:eastAsia="Calibri"/>
                <w:sz w:val="20"/>
                <w:szCs w:val="22"/>
                <w:lang w:eastAsia="en-US"/>
              </w:rPr>
            </w:pPr>
            <w:r w:rsidRPr="0069798A">
              <w:rPr>
                <w:rFonts w:eastAsia="Calibri"/>
                <w:sz w:val="20"/>
                <w:szCs w:val="22"/>
                <w:lang w:eastAsia="en-US"/>
              </w:rPr>
              <w:t>utilisation,</w:t>
            </w:r>
            <w:r w:rsidR="00B906B5" w:rsidRPr="0069798A">
              <w:rPr>
                <w:rFonts w:eastAsia="Calibri"/>
                <w:sz w:val="20"/>
                <w:szCs w:val="22"/>
                <w:lang w:eastAsia="en-US"/>
              </w:rPr>
              <w:t xml:space="preserve"> application o</w:t>
            </w:r>
            <w:r w:rsidRPr="0069798A">
              <w:rPr>
                <w:rFonts w:eastAsia="Calibri"/>
                <w:sz w:val="20"/>
                <w:szCs w:val="22"/>
                <w:lang w:eastAsia="en-US"/>
              </w:rPr>
              <w:t xml:space="preserve">u implantation d’une </w:t>
            </w:r>
            <w:r w:rsidRPr="0069798A">
              <w:rPr>
                <w:rFonts w:eastAsia="Calibri"/>
                <w:i/>
                <w:iCs/>
                <w:sz w:val="20"/>
                <w:szCs w:val="22"/>
                <w:lang w:eastAsia="en-US"/>
              </w:rPr>
              <w:t>NSM de type A</w:t>
            </w:r>
            <w:r w:rsidR="00B906B5" w:rsidRPr="0069798A">
              <w:rPr>
                <w:rFonts w:eastAsia="Calibri"/>
                <w:sz w:val="20"/>
                <w:szCs w:val="22"/>
                <w:lang w:eastAsia="en-US"/>
              </w:rPr>
              <w:t xml:space="preserve"> (SL.2.5);</w:t>
            </w:r>
          </w:p>
          <w:p w14:paraId="6E8DFB57" w14:textId="77777777" w:rsidR="00B906B5" w:rsidRPr="0069798A" w:rsidRDefault="00BD6744" w:rsidP="001612E4">
            <w:pPr>
              <w:keepNext/>
              <w:numPr>
                <w:ilvl w:val="0"/>
                <w:numId w:val="52"/>
              </w:numPr>
              <w:tabs>
                <w:tab w:val="left" w:pos="426"/>
              </w:tabs>
              <w:spacing w:line="220" w:lineRule="atLeast"/>
              <w:rPr>
                <w:rFonts w:eastAsia="Calibri"/>
                <w:sz w:val="20"/>
                <w:szCs w:val="22"/>
                <w:lang w:eastAsia="en-US"/>
              </w:rPr>
            </w:pPr>
            <w:r w:rsidRPr="0069798A">
              <w:rPr>
                <w:rFonts w:eastAsia="Calibri"/>
                <w:sz w:val="20"/>
                <w:szCs w:val="22"/>
                <w:lang w:eastAsia="en-US"/>
              </w:rPr>
              <w:t>mise en œuvre, amélioration ou renforcement d’un système de management</w:t>
            </w:r>
            <w:r w:rsidR="00B906B5" w:rsidRPr="0069798A">
              <w:rPr>
                <w:rFonts w:eastAsia="Calibri"/>
                <w:sz w:val="20"/>
                <w:szCs w:val="22"/>
                <w:lang w:eastAsia="en-US"/>
              </w:rPr>
              <w:t>;</w:t>
            </w:r>
          </w:p>
          <w:p w14:paraId="57F03283" w14:textId="77777777" w:rsidR="00B906B5" w:rsidRPr="0069798A" w:rsidRDefault="00BD6744" w:rsidP="001612E4">
            <w:pPr>
              <w:keepNext/>
              <w:numPr>
                <w:ilvl w:val="0"/>
                <w:numId w:val="52"/>
              </w:numPr>
              <w:tabs>
                <w:tab w:val="left" w:pos="426"/>
              </w:tabs>
              <w:spacing w:line="220" w:lineRule="atLeast"/>
              <w:rPr>
                <w:rFonts w:eastAsia="Calibri"/>
                <w:sz w:val="20"/>
                <w:szCs w:val="22"/>
                <w:lang w:eastAsia="en-US"/>
              </w:rPr>
            </w:pPr>
            <w:r w:rsidRPr="0069798A">
              <w:rPr>
                <w:rFonts w:eastAsia="Calibri"/>
                <w:sz w:val="20"/>
                <w:szCs w:val="22"/>
                <w:lang w:eastAsia="en-US"/>
              </w:rPr>
              <w:t>sujet spécifique</w:t>
            </w:r>
            <w:r w:rsidR="00B906B5" w:rsidRPr="0069798A">
              <w:rPr>
                <w:rFonts w:eastAsia="Calibri"/>
                <w:sz w:val="20"/>
                <w:szCs w:val="22"/>
                <w:lang w:eastAsia="en-US"/>
              </w:rPr>
              <w:t xml:space="preserve">, </w:t>
            </w:r>
            <w:r w:rsidRPr="0069798A">
              <w:rPr>
                <w:rFonts w:eastAsia="Calibri"/>
                <w:sz w:val="20"/>
                <w:szCs w:val="22"/>
                <w:lang w:eastAsia="en-US"/>
              </w:rPr>
              <w:t>exigence ou ensemble d’exigences relatives à une NSM de type A</w:t>
            </w:r>
            <w:r w:rsidR="00B906B5" w:rsidRPr="0069798A">
              <w:rPr>
                <w:rFonts w:eastAsia="Calibri"/>
                <w:sz w:val="20"/>
                <w:szCs w:val="22"/>
                <w:lang w:eastAsia="en-US"/>
              </w:rPr>
              <w:t>;</w:t>
            </w:r>
          </w:p>
          <w:p w14:paraId="34CEB9CF" w14:textId="77777777" w:rsidR="00B906B5" w:rsidRPr="0069798A" w:rsidRDefault="00BD6744" w:rsidP="004A1834">
            <w:pPr>
              <w:keepNext/>
              <w:numPr>
                <w:ilvl w:val="0"/>
                <w:numId w:val="52"/>
              </w:numPr>
              <w:tabs>
                <w:tab w:val="left" w:pos="426"/>
              </w:tabs>
              <w:spacing w:line="220" w:lineRule="atLeast"/>
              <w:rPr>
                <w:sz w:val="20"/>
              </w:rPr>
            </w:pPr>
            <w:r w:rsidRPr="0069798A">
              <w:rPr>
                <w:rFonts w:eastAsia="Calibri"/>
                <w:sz w:val="20"/>
                <w:szCs w:val="22"/>
                <w:lang w:eastAsia="en-US"/>
              </w:rPr>
              <w:t>autres recommandations non directement relatives à une NSM de type A.</w:t>
            </w:r>
          </w:p>
        </w:tc>
      </w:tr>
      <w:tr w:rsidR="008E0F22" w:rsidRPr="0069798A" w14:paraId="214053BE" w14:textId="77777777" w:rsidTr="008D4DFB">
        <w:trPr>
          <w:cantSplit/>
          <w:jc w:val="center"/>
        </w:trPr>
        <w:tc>
          <w:tcPr>
            <w:tcW w:w="9751" w:type="dxa"/>
            <w:shd w:val="clear" w:color="auto" w:fill="auto"/>
          </w:tcPr>
          <w:p w14:paraId="1A192881" w14:textId="77777777" w:rsidR="008E0F22" w:rsidRPr="0069798A" w:rsidRDefault="008E0F22" w:rsidP="00BD6744">
            <w:pPr>
              <w:pStyle w:val="BodyText"/>
              <w:jc w:val="left"/>
              <w:rPr>
                <w:rFonts w:eastAsia="Times New Roman"/>
              </w:rPr>
            </w:pPr>
            <w:r w:rsidRPr="0069798A">
              <w:rPr>
                <w:b/>
              </w:rPr>
              <w:t>SL.2.7</w:t>
            </w:r>
            <w:r w:rsidRPr="0069798A">
              <w:br/>
            </w:r>
            <w:r w:rsidR="00BD6744" w:rsidRPr="0069798A">
              <w:rPr>
                <w:rFonts w:eastAsia="Times New Roman"/>
                <w:b/>
              </w:rPr>
              <w:t>approche harmonisée pour les NSM</w:t>
            </w:r>
            <w:r w:rsidRPr="0069798A">
              <w:br/>
            </w:r>
            <w:r w:rsidR="00BD6744" w:rsidRPr="0069798A">
              <w:rPr>
                <w:rFonts w:eastAsia="Times New Roman"/>
              </w:rPr>
              <w:t>méthodologie appliquée à l'élaboration de</w:t>
            </w:r>
            <w:r w:rsidR="00DB1798" w:rsidRPr="0069798A">
              <w:rPr>
                <w:rFonts w:eastAsia="Times New Roman"/>
              </w:rPr>
              <w:t xml:space="preserve"> </w:t>
            </w:r>
            <w:r w:rsidR="00DB1798" w:rsidRPr="0069798A">
              <w:rPr>
                <w:rFonts w:eastAsia="Times New Roman"/>
                <w:i/>
                <w:iCs/>
              </w:rPr>
              <w:t>NSM</w:t>
            </w:r>
            <w:r w:rsidR="00BD6744" w:rsidRPr="0069798A">
              <w:rPr>
                <w:rFonts w:eastAsia="Times New Roman"/>
              </w:rPr>
              <w:t xml:space="preserve"> (SL.2.2), y compris l'étude justificati</w:t>
            </w:r>
            <w:r w:rsidR="00DB1798" w:rsidRPr="0069798A">
              <w:rPr>
                <w:rFonts w:eastAsia="Times New Roman"/>
              </w:rPr>
              <w:t>ve</w:t>
            </w:r>
            <w:r w:rsidR="00BD6744" w:rsidRPr="0069798A">
              <w:rPr>
                <w:rFonts w:eastAsia="Times New Roman"/>
              </w:rPr>
              <w:t>, l</w:t>
            </w:r>
            <w:r w:rsidR="00DB1798" w:rsidRPr="0069798A">
              <w:rPr>
                <w:rFonts w:eastAsia="Times New Roman"/>
              </w:rPr>
              <w:t xml:space="preserve">a </w:t>
            </w:r>
            <w:r w:rsidR="00BD6744" w:rsidRPr="0069798A">
              <w:rPr>
                <w:rFonts w:eastAsia="Times New Roman"/>
              </w:rPr>
              <w:t>numéro</w:t>
            </w:r>
            <w:r w:rsidR="00DB1798" w:rsidRPr="0069798A">
              <w:rPr>
                <w:rFonts w:eastAsia="Times New Roman"/>
              </w:rPr>
              <w:t>tation identique des articles</w:t>
            </w:r>
            <w:r w:rsidR="00BD6744" w:rsidRPr="0069798A">
              <w:rPr>
                <w:rFonts w:eastAsia="Times New Roman"/>
              </w:rPr>
              <w:t>,</w:t>
            </w:r>
            <w:r w:rsidR="00DB1798" w:rsidRPr="0069798A">
              <w:rPr>
                <w:rFonts w:eastAsia="Times New Roman"/>
              </w:rPr>
              <w:t xml:space="preserve"> les titres d’articles identiques, texte identique et termes et définitions de base communs </w:t>
            </w:r>
          </w:p>
          <w:p w14:paraId="52339DFA" w14:textId="77777777" w:rsidR="00DB1798" w:rsidRPr="0069798A" w:rsidRDefault="00DB1798" w:rsidP="00432FDC">
            <w:pPr>
              <w:pStyle w:val="BodyText"/>
              <w:jc w:val="left"/>
            </w:pPr>
            <w:r w:rsidRPr="0069798A">
              <w:rPr>
                <w:rFonts w:eastAsia="Calibri"/>
                <w:sz w:val="20"/>
                <w:szCs w:val="22"/>
                <w:lang w:eastAsia="en-US"/>
              </w:rPr>
              <w:t>Note 1 à l’article: Voir Appendice 2 et Appendice 3</w:t>
            </w:r>
            <w:r w:rsidR="00D82701" w:rsidRPr="0069798A">
              <w:rPr>
                <w:rFonts w:eastAsia="Calibri"/>
                <w:sz w:val="20"/>
                <w:szCs w:val="22"/>
                <w:lang w:eastAsia="en-US"/>
              </w:rPr>
              <w:t>.</w:t>
            </w:r>
          </w:p>
        </w:tc>
      </w:tr>
    </w:tbl>
    <w:p w14:paraId="3BD96449" w14:textId="0081927B" w:rsidR="008E0F22" w:rsidRPr="0069798A" w:rsidRDefault="003B593F" w:rsidP="008E0F22">
      <w:pPr>
        <w:pStyle w:val="a2"/>
        <w:numPr>
          <w:ilvl w:val="0"/>
          <w:numId w:val="0"/>
        </w:numPr>
      </w:pPr>
      <w:bookmarkStart w:id="1255" w:name="_Toc38384969"/>
      <w:bookmarkStart w:id="1256" w:name="_Toc42492416"/>
      <w:bookmarkStart w:id="1257" w:name="_Toc104363791"/>
      <w:r w:rsidRPr="0069798A">
        <w:t>SL.3</w:t>
      </w:r>
      <w:r w:rsidR="00212287" w:rsidRPr="0069798A">
        <w:tab/>
      </w:r>
      <w:r w:rsidR="00DB1798" w:rsidRPr="0069798A">
        <w:t>Exigences relatives à la soumission d’</w:t>
      </w:r>
      <w:r w:rsidR="008E0F22" w:rsidRPr="0069798A">
        <w:t>une étude justificative</w:t>
      </w:r>
      <w:bookmarkEnd w:id="1255"/>
      <w:bookmarkEnd w:id="1256"/>
      <w:bookmarkEnd w:id="1257"/>
    </w:p>
    <w:p w14:paraId="1DE90A35" w14:textId="77777777" w:rsidR="00DB1798" w:rsidRPr="0069798A" w:rsidRDefault="00DB1798" w:rsidP="00DB1798">
      <w:pPr>
        <w:rPr>
          <w:rFonts w:eastAsia="Calibri"/>
          <w:szCs w:val="22"/>
          <w:lang w:eastAsia="en-US"/>
        </w:rPr>
      </w:pPr>
      <w:r w:rsidRPr="0069798A">
        <w:rPr>
          <w:rFonts w:eastAsia="Calibri"/>
          <w:szCs w:val="22"/>
          <w:lang w:eastAsia="en-US"/>
        </w:rPr>
        <w:t>Une étude justificative (JS) doit être réalisée conformément à l'Appendice 1 et est nécessaire pour:</w:t>
      </w:r>
    </w:p>
    <w:p w14:paraId="103943E3" w14:textId="77777777" w:rsidR="00DB1798" w:rsidRPr="0069798A" w:rsidRDefault="00DB1798" w:rsidP="00B82F2C">
      <w:pPr>
        <w:numPr>
          <w:ilvl w:val="0"/>
          <w:numId w:val="53"/>
        </w:numPr>
        <w:rPr>
          <w:rFonts w:eastAsia="Calibri"/>
          <w:szCs w:val="22"/>
          <w:lang w:eastAsia="en-US"/>
        </w:rPr>
      </w:pPr>
      <w:r w:rsidRPr="0069798A">
        <w:rPr>
          <w:rFonts w:eastAsia="Calibri"/>
          <w:szCs w:val="22"/>
          <w:lang w:eastAsia="en-US"/>
        </w:rPr>
        <w:t>les nouvelles NSM, y compris les NSM de type A, de type B ou s</w:t>
      </w:r>
      <w:r w:rsidR="007C1FA3" w:rsidRPr="0069798A">
        <w:rPr>
          <w:rFonts w:eastAsia="Calibri"/>
          <w:szCs w:val="22"/>
          <w:lang w:eastAsia="en-US"/>
        </w:rPr>
        <w:t>ectorielles</w:t>
      </w:r>
      <w:r w:rsidRPr="0069798A">
        <w:rPr>
          <w:rFonts w:eastAsia="Calibri"/>
          <w:szCs w:val="22"/>
          <w:lang w:eastAsia="en-US"/>
        </w:rPr>
        <w:t xml:space="preserve">; </w:t>
      </w:r>
    </w:p>
    <w:p w14:paraId="7FEE0A84" w14:textId="77777777" w:rsidR="00DB1798" w:rsidRPr="0069798A" w:rsidRDefault="007C1FA3" w:rsidP="00B82F2C">
      <w:pPr>
        <w:numPr>
          <w:ilvl w:val="0"/>
          <w:numId w:val="53"/>
        </w:numPr>
        <w:rPr>
          <w:rFonts w:eastAsia="Calibri"/>
          <w:szCs w:val="22"/>
          <w:lang w:eastAsia="en-US"/>
        </w:rPr>
      </w:pPr>
      <w:r w:rsidRPr="0069798A">
        <w:rPr>
          <w:rFonts w:eastAsia="Calibri"/>
          <w:szCs w:val="22"/>
          <w:lang w:eastAsia="en-US"/>
        </w:rPr>
        <w:t>les révisions de NSM qui n'ont pas d'étude justificative (JS) approuvée</w:t>
      </w:r>
      <w:r w:rsidR="00DB1798" w:rsidRPr="0069798A">
        <w:rPr>
          <w:rFonts w:eastAsia="Calibri"/>
          <w:szCs w:val="22"/>
          <w:lang w:eastAsia="en-US"/>
        </w:rPr>
        <w:t>.</w:t>
      </w:r>
    </w:p>
    <w:p w14:paraId="6A166CDA" w14:textId="24C20781" w:rsidR="008E0F22" w:rsidRPr="0069798A" w:rsidRDefault="008E0F22" w:rsidP="008E0F22">
      <w:pPr>
        <w:pStyle w:val="BodyText"/>
      </w:pPr>
      <w:r w:rsidRPr="0069798A">
        <w:t xml:space="preserve">Toutes les propositions de </w:t>
      </w:r>
      <w:r w:rsidR="007C1FA3" w:rsidRPr="0069798A">
        <w:t>NSM</w:t>
      </w:r>
      <w:r w:rsidRPr="0069798A">
        <w:t xml:space="preserve"> </w:t>
      </w:r>
      <w:r w:rsidR="00C061C2" w:rsidRPr="0069798A">
        <w:t>[</w:t>
      </w:r>
      <w:r w:rsidRPr="0069798A">
        <w:t xml:space="preserve">y compris les NSM sectorielles </w:t>
      </w:r>
      <w:r w:rsidR="00C061C2" w:rsidRPr="0069798A">
        <w:t xml:space="preserve">(SL.2.4) </w:t>
      </w:r>
      <w:r w:rsidRPr="0069798A">
        <w:t>voir Annexe </w:t>
      </w:r>
      <w:r w:rsidR="00C061C2" w:rsidRPr="0069798A">
        <w:t>SP]</w:t>
      </w:r>
      <w:r w:rsidRPr="0069798A">
        <w:t xml:space="preserve"> et les études </w:t>
      </w:r>
      <w:r w:rsidR="007C1FA3" w:rsidRPr="0069798A">
        <w:t>justificatives</w:t>
      </w:r>
      <w:r w:rsidRPr="0069798A">
        <w:t xml:space="preserve"> correspondantes doivent être répertoriées par les dirigeants </w:t>
      </w:r>
      <w:r w:rsidR="007C1FA3" w:rsidRPr="0069798A">
        <w:t>des comités</w:t>
      </w:r>
      <w:r w:rsidRPr="0069798A">
        <w:t xml:space="preserve"> concerné</w:t>
      </w:r>
      <w:r w:rsidR="007C1FA3" w:rsidRPr="0069798A">
        <w:t>s</w:t>
      </w:r>
      <w:r w:rsidRPr="0069798A">
        <w:t xml:space="preserve"> et les études justificati</w:t>
      </w:r>
      <w:r w:rsidR="007C1FA3" w:rsidRPr="0069798A">
        <w:t>ves</w:t>
      </w:r>
      <w:r w:rsidRPr="0069798A">
        <w:t xml:space="preserve"> doivent être transmises pour évaluation et approbation au Bureau de gestion technique (ou à sa 'Task Force NSM') avant le vote sur la proposition d'étude nouvelle. Il est de la responsabilité du </w:t>
      </w:r>
      <w:r w:rsidR="007C1FA3" w:rsidRPr="0069798A">
        <w:t>secr</w:t>
      </w:r>
      <w:r w:rsidRPr="0069798A">
        <w:t xml:space="preserve">étariat du </w:t>
      </w:r>
      <w:r w:rsidR="007C1FA3" w:rsidRPr="0069798A">
        <w:t>comité</w:t>
      </w:r>
      <w:r w:rsidRPr="0069798A">
        <w:t xml:space="preserve"> concerné de répertorier toutes les propositions de NSM</w:t>
      </w:r>
      <w:r w:rsidR="007C1FA3" w:rsidRPr="0069798A">
        <w:t>.</w:t>
      </w:r>
    </w:p>
    <w:p w14:paraId="795ACD9E" w14:textId="0D076FEB" w:rsidR="007C1FA3" w:rsidRPr="0069798A" w:rsidRDefault="008E0F22" w:rsidP="008E0F22">
      <w:pPr>
        <w:pStyle w:val="BodyText"/>
      </w:pPr>
      <w:r w:rsidRPr="0069798A">
        <w:t xml:space="preserve">Aucune étude </w:t>
      </w:r>
      <w:r w:rsidR="00C73D4F" w:rsidRPr="0069798A">
        <w:t>justificative</w:t>
      </w:r>
      <w:r w:rsidRPr="0069798A">
        <w:t xml:space="preserve"> n’est requise pour</w:t>
      </w:r>
      <w:r w:rsidR="007C1FA3" w:rsidRPr="0069798A">
        <w:t>:</w:t>
      </w:r>
      <w:r w:rsidRPr="0069798A">
        <w:t xml:space="preserve"> </w:t>
      </w:r>
    </w:p>
    <w:p w14:paraId="2B8F3237" w14:textId="715D33A7" w:rsidR="008E0F22" w:rsidRPr="0069798A" w:rsidRDefault="008E0F22" w:rsidP="004A1834">
      <w:pPr>
        <w:pStyle w:val="BodyText"/>
        <w:numPr>
          <w:ilvl w:val="0"/>
          <w:numId w:val="54"/>
        </w:numPr>
        <w:ind w:left="426" w:hanging="426"/>
      </w:pPr>
      <w:r w:rsidRPr="0069798A">
        <w:t xml:space="preserve">une NSM de type B fournissant des lignes directrices sur une NSM de type A spécifique pour laquelle une étude </w:t>
      </w:r>
      <w:r w:rsidR="007C1FA3" w:rsidRPr="0069798A">
        <w:t xml:space="preserve">justificative </w:t>
      </w:r>
      <w:r w:rsidRPr="0069798A">
        <w:t>a déjà été soumise et approuvée.</w:t>
      </w:r>
    </w:p>
    <w:p w14:paraId="2F863FB9" w14:textId="77777777" w:rsidR="00C73D4F" w:rsidRPr="0069798A" w:rsidRDefault="00C73D4F" w:rsidP="00B82F2C">
      <w:pPr>
        <w:pStyle w:val="BodyText"/>
        <w:numPr>
          <w:ilvl w:val="0"/>
          <w:numId w:val="54"/>
        </w:numPr>
        <w:ind w:left="426" w:hanging="426"/>
      </w:pPr>
      <w:r w:rsidRPr="0069798A">
        <w:t>Une révision d’une NSM avec une étude justificative (JS) et un domaine d’application confirmés.</w:t>
      </w:r>
    </w:p>
    <w:p w14:paraId="4C476A95" w14:textId="1F939118" w:rsidR="008E0F22" w:rsidRPr="0069798A" w:rsidRDefault="008E0F22" w:rsidP="008E0F22">
      <w:pPr>
        <w:pStyle w:val="Example"/>
      </w:pPr>
      <w:r w:rsidRPr="0069798A">
        <w:t>EXEMPLE</w:t>
      </w:r>
      <w:r w:rsidRPr="0069798A">
        <w:tab/>
      </w:r>
      <w:r w:rsidR="007409CC" w:rsidRPr="0069798A">
        <w:t>Pour l’</w:t>
      </w:r>
      <w:r w:rsidRPr="0069798A">
        <w:t xml:space="preserve">ISO/IEC 27003:2010, </w:t>
      </w:r>
      <w:r w:rsidRPr="0069798A">
        <w:rPr>
          <w:i/>
        </w:rPr>
        <w:t>Technologies de l'information — Techniques de sécurité — Lignes directrices pour la mise en œuvre du système de management de la sécurité de l'information</w:t>
      </w:r>
      <w:r w:rsidRPr="0069798A">
        <w:t xml:space="preserve">, il n'est pas nécessaire de soumettre une étude justificative puisqu'il en a déjà été fourni une, qui a été approuvée, pour l’ISO/IEC 27001:2013, </w:t>
      </w:r>
      <w:r w:rsidRPr="0069798A">
        <w:rPr>
          <w:i/>
        </w:rPr>
        <w:lastRenderedPageBreak/>
        <w:t>Technologies de l'information — Techniques de sécurité — Systèmes de management de la sécurité de l'information — Exigences</w:t>
      </w:r>
      <w:r w:rsidRPr="0069798A">
        <w:t>.</w:t>
      </w:r>
    </w:p>
    <w:p w14:paraId="6AD0AFD1" w14:textId="4B215C10" w:rsidR="008E0F22" w:rsidRPr="0069798A" w:rsidRDefault="003B593F" w:rsidP="003B593F">
      <w:pPr>
        <w:pStyle w:val="a2"/>
        <w:numPr>
          <w:ilvl w:val="0"/>
          <w:numId w:val="0"/>
        </w:numPr>
      </w:pPr>
      <w:bookmarkStart w:id="1258" w:name="_Toc38384970"/>
      <w:bookmarkStart w:id="1259" w:name="_Toc42492417"/>
      <w:bookmarkStart w:id="1260" w:name="_Toc104363792"/>
      <w:r w:rsidRPr="0069798A">
        <w:t>SL.4</w:t>
      </w:r>
      <w:r w:rsidR="00212287" w:rsidRPr="0069798A">
        <w:tab/>
      </w:r>
      <w:r w:rsidR="008E0F22" w:rsidRPr="0069798A">
        <w:t xml:space="preserve">Cas où aucune étude </w:t>
      </w:r>
      <w:r w:rsidR="00C73D4F" w:rsidRPr="0069798A">
        <w:t>justificative</w:t>
      </w:r>
      <w:r w:rsidR="008E0F22" w:rsidRPr="0069798A">
        <w:t xml:space="preserve"> n’a été soumise</w:t>
      </w:r>
      <w:bookmarkEnd w:id="1258"/>
      <w:bookmarkEnd w:id="1259"/>
      <w:bookmarkEnd w:id="1260"/>
    </w:p>
    <w:p w14:paraId="62F5CF06" w14:textId="3F62BC4F" w:rsidR="008E0F22" w:rsidRPr="0069798A" w:rsidRDefault="008E0F22" w:rsidP="008E0F22">
      <w:pPr>
        <w:pStyle w:val="BodyText"/>
      </w:pPr>
      <w:r w:rsidRPr="0069798A">
        <w:t xml:space="preserve">Les propositions de NSM qui n’auront pas été soumises </w:t>
      </w:r>
      <w:r w:rsidR="007409CC" w:rsidRPr="0069798A">
        <w:t xml:space="preserve">au </w:t>
      </w:r>
      <w:r w:rsidRPr="0069798A">
        <w:t xml:space="preserve">TMB pour évaluation avant le vote sur la proposition d’étude nouvelle seront transmises au </w:t>
      </w:r>
      <w:r w:rsidR="007409CC" w:rsidRPr="0069798A">
        <w:t>TMB</w:t>
      </w:r>
      <w:r w:rsidRPr="0069798A">
        <w:t xml:space="preserve"> en vue de leur examen et il convient qu’aucun autre vote ne soit lancé avant la décision du </w:t>
      </w:r>
      <w:r w:rsidR="007409CC" w:rsidRPr="0069798A">
        <w:t>TMB</w:t>
      </w:r>
      <w:r w:rsidRPr="0069798A">
        <w:t xml:space="preserve"> (projet en attente). Il est considéré comme une bonne pratique que les membres du </w:t>
      </w:r>
      <w:r w:rsidR="00C73D4F" w:rsidRPr="0069798A">
        <w:t>comité</w:t>
      </w:r>
      <w:r w:rsidRPr="0069798A">
        <w:t xml:space="preserve"> avalisent l’étude </w:t>
      </w:r>
      <w:r w:rsidR="00C73D4F" w:rsidRPr="0069798A">
        <w:t>justificative</w:t>
      </w:r>
      <w:r w:rsidRPr="0069798A">
        <w:t xml:space="preserve"> avant son envoi au </w:t>
      </w:r>
      <w:r w:rsidR="007409CC" w:rsidRPr="0069798A">
        <w:t>TMB</w:t>
      </w:r>
      <w:r w:rsidRPr="0069798A">
        <w:t>.</w:t>
      </w:r>
    </w:p>
    <w:p w14:paraId="0B13FAD1" w14:textId="0C56F71E" w:rsidR="008E0F22" w:rsidRPr="0069798A" w:rsidRDefault="008E0F22" w:rsidP="008E0F22">
      <w:pPr>
        <w:pStyle w:val="Note"/>
      </w:pPr>
      <w:r w:rsidRPr="0069798A">
        <w:t>NOTE</w:t>
      </w:r>
      <w:r w:rsidRPr="0069798A">
        <w:tab/>
        <w:t xml:space="preserve">Les NSM déjà publiées pour lesquelles aucune étude </w:t>
      </w:r>
      <w:r w:rsidR="00C73D4F" w:rsidRPr="0069798A">
        <w:t>justificative</w:t>
      </w:r>
      <w:r w:rsidRPr="0069798A">
        <w:t xml:space="preserve"> n’a été soumise seront traitées comme des nouvelles NSM au moment de la révision, c’est-à-dire une étude </w:t>
      </w:r>
      <w:r w:rsidR="00C73D4F" w:rsidRPr="0069798A">
        <w:t>justificative</w:t>
      </w:r>
      <w:r w:rsidRPr="0069798A">
        <w:t xml:space="preserve"> doit être présentée et approuvée avant que les travaux ne puissent commencer.</w:t>
      </w:r>
    </w:p>
    <w:p w14:paraId="1889CB0B" w14:textId="7F52E5BA" w:rsidR="008E0F22" w:rsidRPr="0069798A" w:rsidRDefault="003B593F" w:rsidP="003B593F">
      <w:pPr>
        <w:pStyle w:val="a2"/>
        <w:numPr>
          <w:ilvl w:val="0"/>
          <w:numId w:val="0"/>
        </w:numPr>
      </w:pPr>
      <w:bookmarkStart w:id="1261" w:name="_Toc38384971"/>
      <w:bookmarkStart w:id="1262" w:name="_Toc42492418"/>
      <w:bookmarkStart w:id="1263" w:name="_Toc104363793"/>
      <w:r w:rsidRPr="0069798A">
        <w:t>SL.5</w:t>
      </w:r>
      <w:r w:rsidR="00212287" w:rsidRPr="0069798A">
        <w:tab/>
      </w:r>
      <w:r w:rsidR="008E0F22" w:rsidRPr="0069798A">
        <w:t>Applicabilité de l</w:t>
      </w:r>
      <w:r w:rsidRPr="0069798A">
        <w:t xml:space="preserve">a présente </w:t>
      </w:r>
      <w:r w:rsidR="007409CC" w:rsidRPr="0069798A">
        <w:t>a</w:t>
      </w:r>
      <w:r w:rsidR="008E0F22" w:rsidRPr="0069798A">
        <w:t>nnexe</w:t>
      </w:r>
      <w:bookmarkEnd w:id="1261"/>
      <w:bookmarkEnd w:id="1262"/>
      <w:bookmarkEnd w:id="1263"/>
    </w:p>
    <w:p w14:paraId="793F116D" w14:textId="24B4DF17" w:rsidR="008E0F22" w:rsidRPr="0069798A" w:rsidRDefault="008E0F22" w:rsidP="008E0F22">
      <w:pPr>
        <w:pStyle w:val="BodyText"/>
      </w:pPr>
      <w:r w:rsidRPr="0069798A">
        <w:t xml:space="preserve">Les procédures </w:t>
      </w:r>
      <w:r w:rsidR="00642C9A" w:rsidRPr="0069798A">
        <w:t>décrites dans la présente annexe</w:t>
      </w:r>
      <w:r w:rsidRPr="0069798A">
        <w:t xml:space="preserve"> s’appliquent à tous les</w:t>
      </w:r>
      <w:r w:rsidR="003C6FAB" w:rsidRPr="0069798A">
        <w:t xml:space="preserve"> document</w:t>
      </w:r>
      <w:r w:rsidRPr="0069798A">
        <w:t>s ISO, y compris les</w:t>
      </w:r>
      <w:r w:rsidR="00642C9A" w:rsidRPr="0069798A">
        <w:t xml:space="preserve"> TS, </w:t>
      </w:r>
      <w:r w:rsidR="007409CC" w:rsidRPr="0069798A">
        <w:t xml:space="preserve">les </w:t>
      </w:r>
      <w:r w:rsidR="00642C9A" w:rsidRPr="0069798A">
        <w:t>PAS et</w:t>
      </w:r>
      <w:r w:rsidR="007409CC" w:rsidRPr="0069798A">
        <w:t xml:space="preserve"> les</w:t>
      </w:r>
      <w:r w:rsidRPr="0069798A">
        <w:t xml:space="preserve"> IWA.</w:t>
      </w:r>
    </w:p>
    <w:p w14:paraId="038C77CA" w14:textId="11C29C68" w:rsidR="008E0F22" w:rsidRPr="0069798A" w:rsidRDefault="003B593F" w:rsidP="003B593F">
      <w:pPr>
        <w:pStyle w:val="a2"/>
        <w:numPr>
          <w:ilvl w:val="0"/>
          <w:numId w:val="0"/>
        </w:numPr>
      </w:pPr>
      <w:bookmarkStart w:id="1264" w:name="_Toc38384972"/>
      <w:bookmarkStart w:id="1265" w:name="_Toc42492419"/>
      <w:bookmarkStart w:id="1266" w:name="_Toc104363794"/>
      <w:r w:rsidRPr="0069798A">
        <w:t>SL.6</w:t>
      </w:r>
      <w:r w:rsidR="00212287" w:rsidRPr="0069798A">
        <w:tab/>
      </w:r>
      <w:r w:rsidR="00642C9A" w:rsidRPr="0069798A">
        <w:t>Critères</w:t>
      </w:r>
      <w:r w:rsidR="008E0F22" w:rsidRPr="0069798A">
        <w:t xml:space="preserve"> généraux</w:t>
      </w:r>
      <w:bookmarkEnd w:id="1264"/>
      <w:bookmarkEnd w:id="1265"/>
      <w:bookmarkEnd w:id="1266"/>
    </w:p>
    <w:p w14:paraId="3EDC3728" w14:textId="486E0A81" w:rsidR="008E0F22" w:rsidRPr="0069798A" w:rsidRDefault="008E0F22" w:rsidP="008E0F22">
      <w:pPr>
        <w:pStyle w:val="BodyText"/>
      </w:pPr>
      <w:r w:rsidRPr="0069798A">
        <w:t xml:space="preserve">Tous les projets pour de nouvelles NSM (ou les NSM déjà publiées qui n’ont pas fait l’objet d’étude </w:t>
      </w:r>
      <w:r w:rsidR="00C73D4F" w:rsidRPr="0069798A">
        <w:t>justificative</w:t>
      </w:r>
      <w:r w:rsidRPr="0069798A">
        <w:t xml:space="preserve">) doivent être assortis d’une étude </w:t>
      </w:r>
      <w:r w:rsidR="00C73D4F" w:rsidRPr="0069798A">
        <w:t>justificative</w:t>
      </w:r>
      <w:r w:rsidRPr="0069798A">
        <w:t xml:space="preserve"> (voir </w:t>
      </w:r>
      <w:r w:rsidR="00C061C2" w:rsidRPr="0069798A">
        <w:t>S</w:t>
      </w:r>
      <w:r w:rsidRPr="0069798A">
        <w:t xml:space="preserve">L.1 et </w:t>
      </w:r>
      <w:r w:rsidR="00C061C2" w:rsidRPr="0069798A">
        <w:t>S</w:t>
      </w:r>
      <w:r w:rsidRPr="0069798A">
        <w:t xml:space="preserve">L.3). Les </w:t>
      </w:r>
      <w:r w:rsidR="00642C9A" w:rsidRPr="0069798A">
        <w:t>critères</w:t>
      </w:r>
      <w:r w:rsidRPr="0069798A">
        <w:t xml:space="preserve"> généraux ci-après sont à suivre pour </w:t>
      </w:r>
      <w:r w:rsidR="00642C9A" w:rsidRPr="0069798A">
        <w:t xml:space="preserve">la préparation de l’étude justificative et pour </w:t>
      </w:r>
      <w:r w:rsidRPr="0069798A">
        <w:t xml:space="preserve">l’évaluation de la pertinence pour le marché des NSM proposées. Ces mêmes </w:t>
      </w:r>
      <w:r w:rsidR="00642C9A" w:rsidRPr="0069798A">
        <w:t>critères</w:t>
      </w:r>
      <w:r w:rsidRPr="0069798A">
        <w:t xml:space="preserve"> s’appliquent aux questions servant de critères de justification </w:t>
      </w:r>
      <w:r w:rsidR="00642C9A" w:rsidRPr="0069798A">
        <w:t>indiqués à l’</w:t>
      </w:r>
      <w:r w:rsidRPr="0069798A">
        <w:t>Appendice 1</w:t>
      </w:r>
      <w:r w:rsidR="00642C9A" w:rsidRPr="0069798A">
        <w:t xml:space="preserve">. Les </w:t>
      </w:r>
      <w:r w:rsidRPr="0069798A">
        <w:t xml:space="preserve">réponses </w:t>
      </w:r>
      <w:r w:rsidR="00642C9A" w:rsidRPr="0069798A">
        <w:t xml:space="preserve">à ces questions </w:t>
      </w:r>
      <w:r w:rsidRPr="0069798A">
        <w:t xml:space="preserve">constituent une partie de l’étude </w:t>
      </w:r>
      <w:r w:rsidR="00C73D4F" w:rsidRPr="0069798A">
        <w:t>justificative</w:t>
      </w:r>
      <w:r w:rsidRPr="0069798A">
        <w:t xml:space="preserve">. Pour entreprendre des activités de préparation, élaboration et mise à jour d'une NSM, les </w:t>
      </w:r>
      <w:r w:rsidR="00B50B28" w:rsidRPr="0069798A">
        <w:t>critères suivant</w:t>
      </w:r>
      <w:r w:rsidR="007C4AEA" w:rsidRPr="0069798A">
        <w:t>s</w:t>
      </w:r>
      <w:r w:rsidR="00B50B28" w:rsidRPr="0069798A">
        <w:t xml:space="preserve"> </w:t>
      </w:r>
      <w:r w:rsidRPr="0069798A">
        <w:t xml:space="preserve">doivent </w:t>
      </w:r>
      <w:r w:rsidR="00B50B28" w:rsidRPr="0069798A">
        <w:t>être respectés</w:t>
      </w:r>
      <w:r w:rsidRPr="0069798A">
        <w:t>.</w:t>
      </w:r>
    </w:p>
    <w:tbl>
      <w:tblPr>
        <w:tblW w:w="0" w:type="auto"/>
        <w:jc w:val="center"/>
        <w:tblLayout w:type="fixed"/>
        <w:tblCellMar>
          <w:left w:w="0" w:type="dxa"/>
          <w:right w:w="0" w:type="dxa"/>
        </w:tblCellMar>
        <w:tblLook w:val="0000" w:firstRow="0" w:lastRow="0" w:firstColumn="0" w:lastColumn="0" w:noHBand="0" w:noVBand="0"/>
      </w:tblPr>
      <w:tblGrid>
        <w:gridCol w:w="2948"/>
        <w:gridCol w:w="6803"/>
      </w:tblGrid>
      <w:tr w:rsidR="008E0F22" w:rsidRPr="0069798A" w14:paraId="386FE7D2" w14:textId="77777777" w:rsidTr="008D4DFB">
        <w:trPr>
          <w:cantSplit/>
          <w:jc w:val="center"/>
        </w:trPr>
        <w:tc>
          <w:tcPr>
            <w:tcW w:w="2948" w:type="dxa"/>
            <w:shd w:val="clear" w:color="auto" w:fill="auto"/>
          </w:tcPr>
          <w:p w14:paraId="213CCAE8" w14:textId="77777777" w:rsidR="008E0F22" w:rsidRPr="0069798A" w:rsidRDefault="008E0F22" w:rsidP="008D4DFB">
            <w:pPr>
              <w:pStyle w:val="Tablebody10"/>
              <w:jc w:val="left"/>
              <w:rPr>
                <w:bCs/>
                <w:sz w:val="24"/>
                <w:szCs w:val="24"/>
                <w:lang w:val="fr-FR"/>
              </w:rPr>
            </w:pPr>
            <w:r w:rsidRPr="0069798A">
              <w:rPr>
                <w:b/>
                <w:lang w:val="fr-FR"/>
              </w:rPr>
              <w:t xml:space="preserve">1)   Pertinence pour </w:t>
            </w:r>
            <w:r w:rsidRPr="0069798A">
              <w:rPr>
                <w:b/>
                <w:lang w:val="fr-FR"/>
              </w:rPr>
              <w:br/>
              <w:t>le marché</w:t>
            </w:r>
          </w:p>
        </w:tc>
        <w:tc>
          <w:tcPr>
            <w:tcW w:w="6803" w:type="dxa"/>
            <w:shd w:val="clear" w:color="auto" w:fill="auto"/>
          </w:tcPr>
          <w:p w14:paraId="3440E3CC" w14:textId="4095D8B8" w:rsidR="008E0F22" w:rsidRPr="0069798A" w:rsidRDefault="00642C9A" w:rsidP="008D4DFB">
            <w:pPr>
              <w:pStyle w:val="ListContinue"/>
              <w:ind w:left="426"/>
            </w:pPr>
            <w:r w:rsidRPr="0069798A">
              <w:t>La NSM répond</w:t>
            </w:r>
            <w:r w:rsidR="008E0F22" w:rsidRPr="0069798A">
              <w:t xml:space="preserve"> aux besoins des utilisateurs </w:t>
            </w:r>
            <w:r w:rsidR="00602EED" w:rsidRPr="0069798A">
              <w:t xml:space="preserve">et utilisatrices </w:t>
            </w:r>
            <w:r w:rsidR="008E0F22" w:rsidRPr="0069798A">
              <w:t>primaires et autres parties intéressées, et leur apporte une valeur ajoutée.</w:t>
            </w:r>
          </w:p>
        </w:tc>
      </w:tr>
      <w:tr w:rsidR="008E0F22" w:rsidRPr="0069798A" w14:paraId="2253DF87" w14:textId="77777777" w:rsidTr="008D4DFB">
        <w:trPr>
          <w:cantSplit/>
          <w:jc w:val="center"/>
        </w:trPr>
        <w:tc>
          <w:tcPr>
            <w:tcW w:w="2948" w:type="dxa"/>
            <w:shd w:val="clear" w:color="auto" w:fill="auto"/>
          </w:tcPr>
          <w:p w14:paraId="381D2D8B" w14:textId="77777777" w:rsidR="008E0F22" w:rsidRPr="0069798A" w:rsidRDefault="008E0F22" w:rsidP="008D4DFB">
            <w:pPr>
              <w:pStyle w:val="Tablebody10"/>
              <w:jc w:val="left"/>
              <w:rPr>
                <w:bCs/>
                <w:lang w:val="fr-FR"/>
              </w:rPr>
            </w:pPr>
            <w:r w:rsidRPr="0069798A">
              <w:rPr>
                <w:b/>
                <w:lang w:val="fr-FR"/>
              </w:rPr>
              <w:t>2)   Compatibilité</w:t>
            </w:r>
          </w:p>
        </w:tc>
        <w:tc>
          <w:tcPr>
            <w:tcW w:w="6803" w:type="dxa"/>
            <w:shd w:val="clear" w:color="auto" w:fill="auto"/>
          </w:tcPr>
          <w:p w14:paraId="5269078F" w14:textId="4FA7ED39" w:rsidR="008E0F22" w:rsidRPr="0069798A" w:rsidRDefault="00642C9A" w:rsidP="008D4DFB">
            <w:pPr>
              <w:pStyle w:val="ListContinue"/>
              <w:ind w:left="426"/>
            </w:pPr>
            <w:r w:rsidRPr="0069798A">
              <w:t>L</w:t>
            </w:r>
            <w:r w:rsidR="008E0F22" w:rsidRPr="0069798A">
              <w:t>a compatibilité entre différentes normes de système de management et au sein d’une famille de normes de système de management</w:t>
            </w:r>
            <w:r w:rsidRPr="0069798A">
              <w:t xml:space="preserve"> est assurée</w:t>
            </w:r>
            <w:r w:rsidR="008E0F22" w:rsidRPr="0069798A">
              <w:t>.</w:t>
            </w:r>
          </w:p>
        </w:tc>
      </w:tr>
      <w:tr w:rsidR="008E0F22" w:rsidRPr="0069798A" w14:paraId="63A96C04" w14:textId="77777777" w:rsidTr="008D4DFB">
        <w:trPr>
          <w:cantSplit/>
          <w:jc w:val="center"/>
        </w:trPr>
        <w:tc>
          <w:tcPr>
            <w:tcW w:w="2948" w:type="dxa"/>
            <w:shd w:val="clear" w:color="auto" w:fill="auto"/>
          </w:tcPr>
          <w:p w14:paraId="06B30B13" w14:textId="77777777" w:rsidR="008E0F22" w:rsidRPr="0069798A" w:rsidRDefault="008E0F22" w:rsidP="008D4DFB">
            <w:pPr>
              <w:pStyle w:val="Tablebody10"/>
              <w:jc w:val="left"/>
              <w:rPr>
                <w:bCs/>
                <w:lang w:val="fr-FR"/>
              </w:rPr>
            </w:pPr>
            <w:r w:rsidRPr="0069798A">
              <w:rPr>
                <w:b/>
                <w:lang w:val="fr-FR"/>
              </w:rPr>
              <w:t>3)   Couverture du sujet</w:t>
            </w:r>
          </w:p>
        </w:tc>
        <w:tc>
          <w:tcPr>
            <w:tcW w:w="6803" w:type="dxa"/>
            <w:shd w:val="clear" w:color="auto" w:fill="auto"/>
          </w:tcPr>
          <w:p w14:paraId="1DBC80E4" w14:textId="49D83770" w:rsidR="008E0F22" w:rsidRPr="0069798A" w:rsidRDefault="007C4AEA" w:rsidP="008D4DFB">
            <w:pPr>
              <w:pStyle w:val="ListContinue"/>
              <w:ind w:left="426"/>
            </w:pPr>
            <w:r w:rsidRPr="0069798A">
              <w:t>Il convient qu’une</w:t>
            </w:r>
            <w:r w:rsidR="008E0F22" w:rsidRPr="0069798A">
              <w:t xml:space="preserve"> </w:t>
            </w:r>
            <w:r w:rsidR="00642C9A" w:rsidRPr="0069798A">
              <w:t>NSM</w:t>
            </w:r>
            <w:r w:rsidR="008E0F22" w:rsidRPr="0069798A">
              <w:t xml:space="preserve"> générique (</w:t>
            </w:r>
            <w:r w:rsidR="00042FAE" w:rsidRPr="0069798A">
              <w:t>S</w:t>
            </w:r>
            <w:r w:rsidR="008E0F22" w:rsidRPr="0069798A">
              <w:t>L.</w:t>
            </w:r>
            <w:r w:rsidR="007409CC" w:rsidRPr="0069798A">
              <w:t>2</w:t>
            </w:r>
            <w:r w:rsidR="008E0F22" w:rsidRPr="0069798A">
              <w:t xml:space="preserve">.3) </w:t>
            </w:r>
            <w:r w:rsidRPr="0069798A">
              <w:t xml:space="preserve">couvre </w:t>
            </w:r>
            <w:r w:rsidR="008E0F22" w:rsidRPr="0069798A">
              <w:t xml:space="preserve">un champ d’application suffisamment large pour </w:t>
            </w:r>
            <w:r w:rsidR="0085457A" w:rsidRPr="0069798A">
              <w:t>éliminer</w:t>
            </w:r>
            <w:r w:rsidR="008E0F22" w:rsidRPr="0069798A">
              <w:t xml:space="preserve"> ou réduire la nécessité de variantes sectorielles.</w:t>
            </w:r>
          </w:p>
        </w:tc>
      </w:tr>
      <w:tr w:rsidR="008E0F22" w:rsidRPr="0069798A" w14:paraId="5800583B" w14:textId="77777777" w:rsidTr="008D4DFB">
        <w:trPr>
          <w:cantSplit/>
          <w:jc w:val="center"/>
        </w:trPr>
        <w:tc>
          <w:tcPr>
            <w:tcW w:w="2948" w:type="dxa"/>
            <w:shd w:val="clear" w:color="auto" w:fill="auto"/>
          </w:tcPr>
          <w:p w14:paraId="75A1B057" w14:textId="77777777" w:rsidR="008E0F22" w:rsidRPr="0069798A" w:rsidRDefault="008E0F22" w:rsidP="008D4DFB">
            <w:pPr>
              <w:pStyle w:val="Tablebody10"/>
              <w:jc w:val="left"/>
              <w:rPr>
                <w:bCs/>
                <w:lang w:val="fr-FR"/>
              </w:rPr>
            </w:pPr>
            <w:r w:rsidRPr="0069798A">
              <w:rPr>
                <w:b/>
                <w:lang w:val="fr-FR"/>
              </w:rPr>
              <w:t>4)   Flexibilité</w:t>
            </w:r>
          </w:p>
        </w:tc>
        <w:tc>
          <w:tcPr>
            <w:tcW w:w="6803" w:type="dxa"/>
            <w:shd w:val="clear" w:color="auto" w:fill="auto"/>
          </w:tcPr>
          <w:p w14:paraId="56F6E01B" w14:textId="03F2AF59" w:rsidR="008E0F22" w:rsidRPr="0069798A" w:rsidRDefault="008E0F22" w:rsidP="008D4DFB">
            <w:pPr>
              <w:pStyle w:val="ListContinue"/>
              <w:ind w:left="426"/>
            </w:pPr>
            <w:r w:rsidRPr="0069798A">
              <w:t xml:space="preserve">Il convient qu’une </w:t>
            </w:r>
            <w:r w:rsidR="000B321C" w:rsidRPr="0069798A">
              <w:t>NSM</w:t>
            </w:r>
            <w:r w:rsidRPr="0069798A">
              <w:t xml:space="preserve"> soit applicable à des organismes de tous secteurs et cultures concernés et de toutes tailles, et qu’elle n’empêche pas les organismes de se faire concurrence ou d’améliorer leurs systèmes de management au-delà de la norme</w:t>
            </w:r>
            <w:r w:rsidR="000B321C" w:rsidRPr="0069798A">
              <w:t xml:space="preserve"> ou de se différencier les uns des autres</w:t>
            </w:r>
            <w:r w:rsidRPr="0069798A">
              <w:t>.</w:t>
            </w:r>
          </w:p>
        </w:tc>
      </w:tr>
      <w:tr w:rsidR="008E0F22" w:rsidRPr="0069798A" w14:paraId="2657FA21" w14:textId="77777777" w:rsidTr="008D4DFB">
        <w:trPr>
          <w:cantSplit/>
          <w:jc w:val="center"/>
        </w:trPr>
        <w:tc>
          <w:tcPr>
            <w:tcW w:w="2948" w:type="dxa"/>
            <w:shd w:val="clear" w:color="auto" w:fill="auto"/>
          </w:tcPr>
          <w:p w14:paraId="2045A2E8" w14:textId="77777777" w:rsidR="008E0F22" w:rsidRPr="0069798A" w:rsidRDefault="008E0F22" w:rsidP="008D4DFB">
            <w:pPr>
              <w:pStyle w:val="Tablebody10"/>
              <w:jc w:val="left"/>
              <w:rPr>
                <w:lang w:val="fr-FR"/>
              </w:rPr>
            </w:pPr>
            <w:r w:rsidRPr="0069798A">
              <w:rPr>
                <w:b/>
                <w:lang w:val="fr-FR"/>
              </w:rPr>
              <w:t>5)   Liberté des échanges commerciaux</w:t>
            </w:r>
          </w:p>
        </w:tc>
        <w:tc>
          <w:tcPr>
            <w:tcW w:w="6803" w:type="dxa"/>
            <w:shd w:val="clear" w:color="auto" w:fill="auto"/>
          </w:tcPr>
          <w:p w14:paraId="2A875F19" w14:textId="0CF523AE" w:rsidR="008E0F22" w:rsidRPr="0069798A" w:rsidRDefault="008E0F22" w:rsidP="008D4DFB">
            <w:pPr>
              <w:pStyle w:val="ListContinue"/>
              <w:ind w:left="426"/>
            </w:pPr>
            <w:r w:rsidRPr="0069798A">
              <w:t xml:space="preserve">Il convient qu’une </w:t>
            </w:r>
            <w:r w:rsidR="000B321C" w:rsidRPr="0069798A">
              <w:t>NSM</w:t>
            </w:r>
            <w:r w:rsidRPr="0069798A">
              <w:t xml:space="preserve"> permette la libre circulation des biens et des services conformément aux principes énoncés dans l’</w:t>
            </w:r>
            <w:r w:rsidR="0085457A" w:rsidRPr="0069798A">
              <w:t>A</w:t>
            </w:r>
            <w:r w:rsidRPr="0069798A">
              <w:t>ccord de l’OMC sur les obstacles techniques au commerc</w:t>
            </w:r>
            <w:r w:rsidR="0085457A" w:rsidRPr="0069798A">
              <w:t>e</w:t>
            </w:r>
            <w:r w:rsidRPr="0069798A">
              <w:t>.</w:t>
            </w:r>
          </w:p>
        </w:tc>
      </w:tr>
      <w:tr w:rsidR="008E0F22" w:rsidRPr="0069798A" w14:paraId="2FC8DBC3" w14:textId="77777777" w:rsidTr="008D4DFB">
        <w:trPr>
          <w:cantSplit/>
          <w:jc w:val="center"/>
        </w:trPr>
        <w:tc>
          <w:tcPr>
            <w:tcW w:w="2948" w:type="dxa"/>
            <w:shd w:val="clear" w:color="auto" w:fill="auto"/>
          </w:tcPr>
          <w:p w14:paraId="182398BC" w14:textId="77777777" w:rsidR="008E0F22" w:rsidRPr="0069798A" w:rsidRDefault="008E0F22" w:rsidP="008D4DFB">
            <w:pPr>
              <w:pStyle w:val="Tablebody10"/>
              <w:jc w:val="left"/>
              <w:rPr>
                <w:bCs/>
                <w:lang w:val="fr-FR"/>
              </w:rPr>
            </w:pPr>
            <w:r w:rsidRPr="0069798A">
              <w:rPr>
                <w:b/>
                <w:lang w:val="fr-FR"/>
              </w:rPr>
              <w:lastRenderedPageBreak/>
              <w:t xml:space="preserve">6)   Applicabilité de </w:t>
            </w:r>
            <w:r w:rsidRPr="0069798A">
              <w:rPr>
                <w:b/>
                <w:lang w:val="fr-FR"/>
              </w:rPr>
              <w:br/>
              <w:t>l’évaluation de conformité</w:t>
            </w:r>
          </w:p>
        </w:tc>
        <w:tc>
          <w:tcPr>
            <w:tcW w:w="6803" w:type="dxa"/>
            <w:shd w:val="clear" w:color="auto" w:fill="auto"/>
          </w:tcPr>
          <w:p w14:paraId="28A7287C" w14:textId="1A22D96D" w:rsidR="008E0F22" w:rsidRPr="0069798A" w:rsidRDefault="008E0F22" w:rsidP="008D4DFB">
            <w:pPr>
              <w:pStyle w:val="ListContinue"/>
              <w:ind w:left="426"/>
            </w:pPr>
            <w:r w:rsidRPr="0069798A">
              <w:t xml:space="preserve">Il convient d’évaluer les besoins du marché en matière d’évaluation de conformité par le fabricant lui-même, par le client chez lui ou par un organisme extérieur, ou selon une combinaison de ces trois systèmes. Il convient que la </w:t>
            </w:r>
            <w:r w:rsidR="0085457A" w:rsidRPr="0069798A">
              <w:t>NSM</w:t>
            </w:r>
            <w:r w:rsidRPr="0069798A">
              <w:t xml:space="preserve"> traite clairement de l’utilisabilité pour l’évaluation de conformité dans son domaine d’application. Il convient qu’une </w:t>
            </w:r>
            <w:r w:rsidR="0085457A" w:rsidRPr="0069798A">
              <w:t>NSM</w:t>
            </w:r>
            <w:r w:rsidRPr="0069798A">
              <w:t xml:space="preserve"> facilite l</w:t>
            </w:r>
            <w:r w:rsidR="000B321C" w:rsidRPr="0069798A">
              <w:t>a combinaison d’</w:t>
            </w:r>
            <w:r w:rsidRPr="0069798A">
              <w:t xml:space="preserve">audits </w:t>
            </w:r>
            <w:r w:rsidR="000B321C" w:rsidRPr="0069798A">
              <w:t>par rapport à de multiples NSM</w:t>
            </w:r>
            <w:r w:rsidRPr="0069798A">
              <w:t>.</w:t>
            </w:r>
          </w:p>
        </w:tc>
      </w:tr>
      <w:tr w:rsidR="008E0F22" w:rsidRPr="0069798A" w14:paraId="3D2AFCA2" w14:textId="77777777" w:rsidTr="008D4DFB">
        <w:trPr>
          <w:cantSplit/>
          <w:jc w:val="center"/>
        </w:trPr>
        <w:tc>
          <w:tcPr>
            <w:tcW w:w="2948" w:type="dxa"/>
            <w:shd w:val="clear" w:color="auto" w:fill="auto"/>
          </w:tcPr>
          <w:p w14:paraId="47A3A2F4" w14:textId="77777777" w:rsidR="008E0F22" w:rsidRPr="0069798A" w:rsidRDefault="008E0F22" w:rsidP="008D4DFB">
            <w:pPr>
              <w:pStyle w:val="Tablebody10"/>
              <w:jc w:val="left"/>
              <w:rPr>
                <w:bCs/>
                <w:lang w:val="fr-FR"/>
              </w:rPr>
            </w:pPr>
            <w:r w:rsidRPr="0069798A">
              <w:rPr>
                <w:b/>
                <w:lang w:val="fr-FR"/>
              </w:rPr>
              <w:t>7)   Exclusions</w:t>
            </w:r>
          </w:p>
        </w:tc>
        <w:tc>
          <w:tcPr>
            <w:tcW w:w="6803" w:type="dxa"/>
            <w:shd w:val="clear" w:color="auto" w:fill="auto"/>
          </w:tcPr>
          <w:p w14:paraId="6BAF3FAF" w14:textId="30ADA408" w:rsidR="008E0F22" w:rsidRPr="0069798A" w:rsidRDefault="000B321C" w:rsidP="008D4DFB">
            <w:pPr>
              <w:pStyle w:val="ListContinue"/>
              <w:ind w:left="426"/>
            </w:pPr>
            <w:r w:rsidRPr="0069798A">
              <w:t>Une NSM</w:t>
            </w:r>
            <w:r w:rsidR="008E0F22" w:rsidRPr="0069798A">
              <w:t xml:space="preserve"> ne </w:t>
            </w:r>
            <w:r w:rsidRPr="0069798A">
              <w:t xml:space="preserve">doit pas </w:t>
            </w:r>
            <w:r w:rsidR="008E0F22" w:rsidRPr="0069798A">
              <w:t>comporte</w:t>
            </w:r>
            <w:r w:rsidRPr="0069798A">
              <w:t>r</w:t>
            </w:r>
            <w:r w:rsidR="008E0F22" w:rsidRPr="0069798A">
              <w:t xml:space="preserve"> </w:t>
            </w:r>
            <w:r w:rsidRPr="0069798A">
              <w:t xml:space="preserve">directement </w:t>
            </w:r>
            <w:r w:rsidR="008E0F22" w:rsidRPr="0069798A">
              <w:t>de spécifications de produit</w:t>
            </w:r>
            <w:r w:rsidRPr="0069798A">
              <w:t xml:space="preserve"> ou de service</w:t>
            </w:r>
            <w:r w:rsidR="008E0F22" w:rsidRPr="0069798A">
              <w:t xml:space="preserve">, </w:t>
            </w:r>
            <w:r w:rsidRPr="0069798A">
              <w:t xml:space="preserve">de </w:t>
            </w:r>
            <w:r w:rsidR="008E0F22" w:rsidRPr="0069798A">
              <w:t xml:space="preserve">méthodes d’essai, </w:t>
            </w:r>
            <w:r w:rsidRPr="0069798A">
              <w:t xml:space="preserve">de </w:t>
            </w:r>
            <w:r w:rsidR="008E0F22" w:rsidRPr="0069798A">
              <w:t xml:space="preserve">niveaux de performance (fixation de limites) ou d’autres formes de normalisation concernant les produits </w:t>
            </w:r>
            <w:r w:rsidRPr="0069798A">
              <w:t xml:space="preserve">ou services </w:t>
            </w:r>
            <w:r w:rsidR="00212D34" w:rsidRPr="0069798A">
              <w:t>fournis</w:t>
            </w:r>
            <w:r w:rsidR="008E0F22" w:rsidRPr="0069798A">
              <w:t xml:space="preserve"> par l’organisme qui l</w:t>
            </w:r>
            <w:r w:rsidR="00B50B28" w:rsidRPr="0069798A">
              <w:t>a met en œuvre</w:t>
            </w:r>
            <w:r w:rsidR="008E0F22" w:rsidRPr="0069798A">
              <w:t>.</w:t>
            </w:r>
          </w:p>
        </w:tc>
      </w:tr>
      <w:tr w:rsidR="008E0F22" w:rsidRPr="0069798A" w14:paraId="182FB049" w14:textId="77777777" w:rsidTr="008D4DFB">
        <w:trPr>
          <w:cantSplit/>
          <w:jc w:val="center"/>
        </w:trPr>
        <w:tc>
          <w:tcPr>
            <w:tcW w:w="2948" w:type="dxa"/>
            <w:shd w:val="clear" w:color="auto" w:fill="auto"/>
          </w:tcPr>
          <w:p w14:paraId="352AA799" w14:textId="77777777" w:rsidR="008E0F22" w:rsidRPr="0069798A" w:rsidRDefault="008E0F22" w:rsidP="008D4DFB">
            <w:pPr>
              <w:pStyle w:val="Tablebody10"/>
              <w:jc w:val="left"/>
              <w:rPr>
                <w:bCs/>
                <w:lang w:val="fr-FR"/>
              </w:rPr>
            </w:pPr>
            <w:r w:rsidRPr="0069798A">
              <w:rPr>
                <w:b/>
                <w:lang w:val="fr-FR"/>
              </w:rPr>
              <w:t>8)   Facilité d'emploi</w:t>
            </w:r>
          </w:p>
        </w:tc>
        <w:tc>
          <w:tcPr>
            <w:tcW w:w="6803" w:type="dxa"/>
            <w:shd w:val="clear" w:color="auto" w:fill="auto"/>
          </w:tcPr>
          <w:p w14:paraId="406C5CC4" w14:textId="15EA28C3" w:rsidR="008E0F22" w:rsidRPr="0069798A" w:rsidRDefault="008E0F22" w:rsidP="002110F3">
            <w:pPr>
              <w:pStyle w:val="ListContinue"/>
              <w:spacing w:after="220"/>
              <w:ind w:left="426"/>
            </w:pPr>
            <w:r w:rsidRPr="0069798A">
              <w:rPr>
                <w:rFonts w:eastAsia="Times New Roman" w:cs="Arial"/>
              </w:rPr>
              <w:t xml:space="preserve">Il convient de garantir que l’utilisateur </w:t>
            </w:r>
            <w:r w:rsidR="00602EED" w:rsidRPr="0069798A">
              <w:rPr>
                <w:rFonts w:eastAsia="Times New Roman" w:cs="Arial"/>
              </w:rPr>
              <w:t xml:space="preserve">ou l’utilisatrice </w:t>
            </w:r>
            <w:r w:rsidRPr="0069798A">
              <w:rPr>
                <w:rFonts w:eastAsia="Times New Roman" w:cs="Arial"/>
              </w:rPr>
              <w:t xml:space="preserve">puisse appliquer facilement une ou plusieurs </w:t>
            </w:r>
            <w:r w:rsidR="0085457A" w:rsidRPr="0069798A">
              <w:rPr>
                <w:rFonts w:eastAsia="Times New Roman" w:cs="Arial"/>
              </w:rPr>
              <w:t>NSM</w:t>
            </w:r>
            <w:r w:rsidRPr="0069798A">
              <w:t xml:space="preserve">. Il convient qu’une </w:t>
            </w:r>
            <w:r w:rsidR="0085457A" w:rsidRPr="0069798A">
              <w:t>NSM</w:t>
            </w:r>
            <w:r w:rsidRPr="0069798A">
              <w:t xml:space="preserve"> soit aisément compréhensible, sans ambiguïté, exempte de préjugés culturels, facilement traduisible et applicable aux entreprises en général.</w:t>
            </w:r>
          </w:p>
        </w:tc>
      </w:tr>
    </w:tbl>
    <w:p w14:paraId="788A9544" w14:textId="532A7E35" w:rsidR="008E0F22" w:rsidRPr="0069798A" w:rsidRDefault="003B593F" w:rsidP="003B593F">
      <w:pPr>
        <w:pStyle w:val="a2"/>
        <w:numPr>
          <w:ilvl w:val="0"/>
          <w:numId w:val="0"/>
        </w:numPr>
      </w:pPr>
      <w:bookmarkStart w:id="1267" w:name="_Toc38384973"/>
      <w:bookmarkStart w:id="1268" w:name="_Toc42492420"/>
      <w:bookmarkStart w:id="1269" w:name="_Toc104363795"/>
      <w:r w:rsidRPr="0069798A">
        <w:t>SL.7</w:t>
      </w:r>
      <w:r w:rsidR="00212287" w:rsidRPr="0069798A">
        <w:tab/>
      </w:r>
      <w:r w:rsidR="008E0F22" w:rsidRPr="0069798A">
        <w:t xml:space="preserve">Processus et critères de l’étude </w:t>
      </w:r>
      <w:r w:rsidR="00C73D4F" w:rsidRPr="0069798A">
        <w:t>justificative</w:t>
      </w:r>
      <w:bookmarkEnd w:id="1267"/>
      <w:bookmarkEnd w:id="1268"/>
      <w:bookmarkEnd w:id="1269"/>
    </w:p>
    <w:p w14:paraId="778D4D1B" w14:textId="77777777" w:rsidR="008E0F22" w:rsidRPr="0069798A" w:rsidRDefault="003B593F" w:rsidP="003B593F">
      <w:pPr>
        <w:pStyle w:val="a3"/>
        <w:numPr>
          <w:ilvl w:val="0"/>
          <w:numId w:val="0"/>
        </w:numPr>
      </w:pPr>
      <w:r w:rsidRPr="0069798A">
        <w:t>SL.7.1</w:t>
      </w:r>
      <w:r w:rsidR="00212287" w:rsidRPr="0069798A">
        <w:tab/>
      </w:r>
      <w:r w:rsidR="008E0F22" w:rsidRPr="0069798A">
        <w:t>Généralités</w:t>
      </w:r>
    </w:p>
    <w:p w14:paraId="02D40B4F" w14:textId="7DDD9FB7" w:rsidR="008E0F22" w:rsidRPr="0069798A" w:rsidRDefault="008E0F22" w:rsidP="008E0F22">
      <w:pPr>
        <w:pStyle w:val="BodyText"/>
      </w:pPr>
      <w:r w:rsidRPr="0069798A">
        <w:t xml:space="preserve">Le présent article décrit le processus d’étude </w:t>
      </w:r>
      <w:r w:rsidR="00C73D4F" w:rsidRPr="0069798A">
        <w:t>justificative</w:t>
      </w:r>
      <w:r w:rsidR="00212D34" w:rsidRPr="0069798A">
        <w:t xml:space="preserve"> (JS)</w:t>
      </w:r>
      <w:r w:rsidRPr="0069798A">
        <w:t xml:space="preserve"> visant à justifier et évaluer la pertinence pour le marché de</w:t>
      </w:r>
      <w:r w:rsidR="00212D34" w:rsidRPr="0069798A">
        <w:t>s</w:t>
      </w:r>
      <w:r w:rsidRPr="0069798A">
        <w:t xml:space="preserve"> proposition</w:t>
      </w:r>
      <w:r w:rsidR="00212D34" w:rsidRPr="0069798A">
        <w:t>s</w:t>
      </w:r>
      <w:r w:rsidRPr="0069798A">
        <w:t xml:space="preserve"> de norme de système de management. L’Appendice 1 </w:t>
      </w:r>
      <w:r w:rsidR="00212D34" w:rsidRPr="0069798A">
        <w:t>fournit</w:t>
      </w:r>
      <w:r w:rsidRPr="0069798A">
        <w:t xml:space="preserve"> une série de questions </w:t>
      </w:r>
      <w:r w:rsidR="00212D34" w:rsidRPr="0069798A">
        <w:t>à aborder dans</w:t>
      </w:r>
      <w:r w:rsidRPr="0069798A">
        <w:t xml:space="preserve"> l’étude </w:t>
      </w:r>
      <w:r w:rsidR="00C73D4F" w:rsidRPr="0069798A">
        <w:t>justificative</w:t>
      </w:r>
      <w:r w:rsidRPr="0069798A">
        <w:t>.</w:t>
      </w:r>
    </w:p>
    <w:p w14:paraId="1BC28AFA" w14:textId="3A45286A" w:rsidR="008E0F22" w:rsidRPr="0069798A" w:rsidRDefault="00212287" w:rsidP="00212287">
      <w:pPr>
        <w:pStyle w:val="a3"/>
        <w:numPr>
          <w:ilvl w:val="0"/>
          <w:numId w:val="0"/>
        </w:numPr>
      </w:pPr>
      <w:r w:rsidRPr="0069798A">
        <w:t>SL.7.2</w:t>
      </w:r>
      <w:r w:rsidRPr="0069798A">
        <w:tab/>
      </w:r>
      <w:r w:rsidR="008E0F22" w:rsidRPr="0069798A">
        <w:t xml:space="preserve">Processus d’étude </w:t>
      </w:r>
      <w:r w:rsidR="00C73D4F" w:rsidRPr="0069798A">
        <w:t>justificative</w:t>
      </w:r>
    </w:p>
    <w:p w14:paraId="115A51EC" w14:textId="6043D09F" w:rsidR="008E0F22" w:rsidRPr="0069798A" w:rsidRDefault="008E0F22" w:rsidP="008E0F22">
      <w:pPr>
        <w:pStyle w:val="BodyText"/>
        <w:spacing w:after="220"/>
      </w:pPr>
      <w:r w:rsidRPr="0069798A">
        <w:t xml:space="preserve">Le processus d’étude </w:t>
      </w:r>
      <w:r w:rsidR="00C73D4F" w:rsidRPr="0069798A">
        <w:t>justificative</w:t>
      </w:r>
      <w:r w:rsidRPr="0069798A">
        <w:t xml:space="preserve"> s’applique à tout projet de </w:t>
      </w:r>
      <w:r w:rsidR="0085457A" w:rsidRPr="0069798A">
        <w:t xml:space="preserve">NSM </w:t>
      </w:r>
      <w:r w:rsidRPr="0069798A">
        <w:t>et comporte les caractéristiques suivantes:</w:t>
      </w:r>
    </w:p>
    <w:p w14:paraId="51057E96" w14:textId="4206AB2F" w:rsidR="008E0F22" w:rsidRPr="0069798A" w:rsidRDefault="008E0F22" w:rsidP="00B82F2C">
      <w:pPr>
        <w:pStyle w:val="ListNumber"/>
        <w:numPr>
          <w:ilvl w:val="0"/>
          <w:numId w:val="47"/>
        </w:numPr>
        <w:tabs>
          <w:tab w:val="clear" w:pos="400"/>
        </w:tabs>
        <w:spacing w:after="220"/>
        <w:ind w:left="403" w:hanging="403"/>
      </w:pPr>
      <w:r w:rsidRPr="0069798A">
        <w:t xml:space="preserve">élaboration de l’étude </w:t>
      </w:r>
      <w:r w:rsidR="00C73D4F" w:rsidRPr="0069798A">
        <w:t>justificative</w:t>
      </w:r>
      <w:r w:rsidRPr="0069798A">
        <w:t xml:space="preserve"> par l’auteur d'un projet de </w:t>
      </w:r>
      <w:r w:rsidR="0085457A" w:rsidRPr="0069798A">
        <w:t xml:space="preserve">NSM </w:t>
      </w:r>
      <w:r w:rsidRPr="0069798A">
        <w:t>ou en son nom;</w:t>
      </w:r>
    </w:p>
    <w:p w14:paraId="5AD60EA4" w14:textId="5F0D1287" w:rsidR="008E0F22" w:rsidRPr="0069798A" w:rsidRDefault="008E0F22" w:rsidP="00B82F2C">
      <w:pPr>
        <w:pStyle w:val="ListNumber"/>
        <w:numPr>
          <w:ilvl w:val="0"/>
          <w:numId w:val="47"/>
        </w:numPr>
        <w:tabs>
          <w:tab w:val="clear" w:pos="400"/>
        </w:tabs>
        <w:ind w:left="403" w:hanging="403"/>
      </w:pPr>
      <w:r w:rsidRPr="0069798A">
        <w:t xml:space="preserve">approbation de l’étude </w:t>
      </w:r>
      <w:r w:rsidR="00C73D4F" w:rsidRPr="0069798A">
        <w:t>justificative</w:t>
      </w:r>
      <w:r w:rsidRPr="0069798A">
        <w:t xml:space="preserve"> par le </w:t>
      </w:r>
      <w:r w:rsidR="00212D34" w:rsidRPr="0069798A">
        <w:t>TMB.</w:t>
      </w:r>
    </w:p>
    <w:p w14:paraId="60FC94B9" w14:textId="4571D5F8" w:rsidR="008E0F22" w:rsidRPr="0069798A" w:rsidRDefault="008E0F22" w:rsidP="008E0F22">
      <w:pPr>
        <w:pStyle w:val="BodyText"/>
      </w:pPr>
      <w:r w:rsidRPr="0069798A">
        <w:t>L</w:t>
      </w:r>
      <w:r w:rsidR="00212D34" w:rsidRPr="0069798A">
        <w:t>e processus de l</w:t>
      </w:r>
      <w:r w:rsidRPr="0069798A">
        <w:t xml:space="preserve">'étude </w:t>
      </w:r>
      <w:r w:rsidR="00C73D4F" w:rsidRPr="0069798A">
        <w:t>justificative</w:t>
      </w:r>
      <w:r w:rsidRPr="0069798A">
        <w:t xml:space="preserve"> est suivi de la procédure normale de vote ISO s'appliquant à tout nouveau sujet d'étude.</w:t>
      </w:r>
    </w:p>
    <w:p w14:paraId="54E273AB" w14:textId="3B2A66E2" w:rsidR="008E0F22" w:rsidRPr="0069798A" w:rsidRDefault="003B593F" w:rsidP="003B593F">
      <w:pPr>
        <w:pStyle w:val="a3"/>
        <w:numPr>
          <w:ilvl w:val="0"/>
          <w:numId w:val="0"/>
        </w:numPr>
      </w:pPr>
      <w:r w:rsidRPr="0069798A">
        <w:t>SL.7.</w:t>
      </w:r>
      <w:r w:rsidR="00212287" w:rsidRPr="0069798A">
        <w:t>3</w:t>
      </w:r>
      <w:r w:rsidR="00212287" w:rsidRPr="0069798A">
        <w:tab/>
      </w:r>
      <w:r w:rsidR="008E0F22" w:rsidRPr="0069798A">
        <w:t xml:space="preserve">Critères de l’étude </w:t>
      </w:r>
      <w:r w:rsidR="00C73D4F" w:rsidRPr="0069798A">
        <w:t>justificative</w:t>
      </w:r>
    </w:p>
    <w:p w14:paraId="0E7C47A2" w14:textId="493F979A" w:rsidR="008E0F22" w:rsidRPr="0069798A" w:rsidRDefault="008E0F22" w:rsidP="008E0F22">
      <w:pPr>
        <w:pStyle w:val="BodyText"/>
      </w:pPr>
      <w:r w:rsidRPr="0069798A">
        <w:t>D'après l’</w:t>
      </w:r>
      <w:r w:rsidRPr="0069798A">
        <w:fldChar w:fldCharType="begin"/>
      </w:r>
      <w:r w:rsidRPr="0069798A">
        <w:instrText xml:space="preserve"> REF _Ref340577760 \r \h </w:instrText>
      </w:r>
      <w:r w:rsidRPr="0069798A">
        <w:fldChar w:fldCharType="separate"/>
      </w:r>
      <w:r w:rsidR="004A7E0F" w:rsidRPr="0069798A">
        <w:t>Annexe C</w:t>
      </w:r>
      <w:r w:rsidRPr="0069798A">
        <w:fldChar w:fldCharType="end"/>
      </w:r>
      <w:r w:rsidRPr="0069798A">
        <w:t xml:space="preserve"> des Directives ISO/IEC, Partie 1, 2012, et les </w:t>
      </w:r>
      <w:r w:rsidR="00B50B28" w:rsidRPr="0069798A">
        <w:t>critères</w:t>
      </w:r>
      <w:r w:rsidRPr="0069798A">
        <w:t xml:space="preserve"> généraux énoncés ci-dessus, une série de questions (voir Appendice 1), auxquelles l’auteur</w:t>
      </w:r>
      <w:r w:rsidR="006B29CF" w:rsidRPr="0069798A">
        <w:t xml:space="preserve"> </w:t>
      </w:r>
      <w:r w:rsidRPr="0069798A">
        <w:t xml:space="preserve">de la proposition doit répondre, doivent servir de critères pour justifier et évaluer un projet de NSM proposé. Cette liste de questions n’est pas exhaustive et il convient de fournir toute information complémentaire s'appliquant au cas considéré. Il convient que l’étude </w:t>
      </w:r>
      <w:r w:rsidR="00C73D4F" w:rsidRPr="0069798A">
        <w:t>justificative</w:t>
      </w:r>
      <w:r w:rsidRPr="0069798A">
        <w:t xml:space="preserve"> démontre que toutes les questions ont été prises en compte. Si l'on décide qu’elles ne sont pas pertinentes ou appropriées dans une situation donnée, il convient d’indiquer clairement pourquoi. Le caractère particulier d'une </w:t>
      </w:r>
      <w:r w:rsidR="0085457A" w:rsidRPr="0069798A">
        <w:t xml:space="preserve">NSM </w:t>
      </w:r>
      <w:r w:rsidRPr="0069798A">
        <w:t>donnée peut nécessiter que l'on réponde à des questions supplémentaires pour pouvoir évaluer objectivement sa pertinence pour le marché.</w:t>
      </w:r>
    </w:p>
    <w:p w14:paraId="50D4C387" w14:textId="128ABF49" w:rsidR="008E0F22" w:rsidRPr="0069798A" w:rsidRDefault="003B593F" w:rsidP="004A1834">
      <w:pPr>
        <w:pStyle w:val="a2"/>
        <w:numPr>
          <w:ilvl w:val="0"/>
          <w:numId w:val="0"/>
        </w:numPr>
      </w:pPr>
      <w:bookmarkStart w:id="1270" w:name="_Toc38384974"/>
      <w:bookmarkStart w:id="1271" w:name="_Toc42492421"/>
      <w:bookmarkStart w:id="1272" w:name="_Toc104363796"/>
      <w:r w:rsidRPr="0069798A">
        <w:lastRenderedPageBreak/>
        <w:t>SL.8</w:t>
      </w:r>
      <w:r w:rsidR="00212287" w:rsidRPr="0069798A">
        <w:tab/>
      </w:r>
      <w:bookmarkEnd w:id="1270"/>
      <w:bookmarkEnd w:id="1271"/>
      <w:r w:rsidR="00212D34" w:rsidRPr="0069798A">
        <w:t xml:space="preserve">Texte de base, termes </w:t>
      </w:r>
      <w:r w:rsidR="00B50B28" w:rsidRPr="0069798A">
        <w:t xml:space="preserve">récurrents </w:t>
      </w:r>
      <w:r w:rsidR="00212D34" w:rsidRPr="0069798A">
        <w:t>et définitions de base à utiliser dans les normes de systèmes de management (« structure harmonisée »)</w:t>
      </w:r>
      <w:bookmarkEnd w:id="1272"/>
    </w:p>
    <w:p w14:paraId="0D5DFC4B" w14:textId="12368E0D" w:rsidR="008E0F22" w:rsidRPr="0069798A" w:rsidRDefault="003B593F" w:rsidP="003B593F">
      <w:pPr>
        <w:pStyle w:val="a3"/>
        <w:numPr>
          <w:ilvl w:val="0"/>
          <w:numId w:val="0"/>
        </w:numPr>
      </w:pPr>
      <w:r w:rsidRPr="0069798A">
        <w:t>SL.8.1</w:t>
      </w:r>
      <w:r w:rsidR="00212287" w:rsidRPr="0069798A">
        <w:tab/>
      </w:r>
      <w:r w:rsidR="00046EA0" w:rsidRPr="0069798A">
        <w:t>Introduction</w:t>
      </w:r>
    </w:p>
    <w:p w14:paraId="69A49273" w14:textId="2171454E" w:rsidR="00046EA0" w:rsidRPr="0069798A" w:rsidRDefault="00046EA0" w:rsidP="004A1834">
      <w:r w:rsidRPr="0069798A">
        <w:t>L’objet de ce document est d’améliorer la cohérence et l’alignement des normes de systèmes de management en fournissant une approche harmonisée. L’objectif est d’aligner toutes les normes de systèmes de management de type A (et B si approprié) et d’améliorer la compatibilité de ces normes. Il est envisagé qu’une norme de système de management particulière comporte, si nécessaire, des exigences supplémentaires «spécifiques à la discipline».</w:t>
      </w:r>
    </w:p>
    <w:p w14:paraId="6993315F" w14:textId="06D3A09A" w:rsidR="00046EA0" w:rsidRPr="0069798A" w:rsidRDefault="00046EA0" w:rsidP="004A1834">
      <w:r w:rsidRPr="0069798A">
        <w:t>NOTE</w:t>
      </w:r>
      <w:r w:rsidRPr="0069798A">
        <w:tab/>
        <w:t>Dans l’annexe SL, paragraphes SL.8.3 et SL.8.4, l’expression «spécifique à la discipline» est utilisée pour indiquer les sujets spécifiques auxquels une</w:t>
      </w:r>
      <w:r w:rsidR="001D7715" w:rsidRPr="0069798A">
        <w:t xml:space="preserve"> norme de système de management</w:t>
      </w:r>
      <w:r w:rsidRPr="0069798A">
        <w:t xml:space="preserve"> se réfère, par exemple l’énergie, la qualité, les archives, l’environnement, etc.</w:t>
      </w:r>
    </w:p>
    <w:p w14:paraId="4EDA036B" w14:textId="70EEDC17" w:rsidR="00046EA0" w:rsidRPr="0069798A" w:rsidRDefault="00046EA0" w:rsidP="004A1834">
      <w:r w:rsidRPr="0069798A">
        <w:t xml:space="preserve">Le présent document s’adresse aux comités ainsi qu’à d’autres personnes qui participent à l’élaboration de </w:t>
      </w:r>
      <w:r w:rsidR="001D7715" w:rsidRPr="0069798A">
        <w:t>NSM</w:t>
      </w:r>
      <w:r w:rsidRPr="0069798A">
        <w:t>.</w:t>
      </w:r>
    </w:p>
    <w:p w14:paraId="1CC20E05" w14:textId="749FDD6A" w:rsidR="00046EA0" w:rsidRPr="0069798A" w:rsidRDefault="00046EA0" w:rsidP="004A1834">
      <w:r w:rsidRPr="0069798A">
        <w:t xml:space="preserve">Cette approche commune applicable aux nouvelles normes de systèmes de management ainsi qu’aux révisions futures de normes existantes accroîtra la valeur de ces normes pour les utilisateurs. Elle sera particulièrement utile pour les organismes qui choisissent de mettre en œuvre un système de management unique (dit aussi «intégré») dans lequel ils peuvent satisfaire simultanément aux exigences de plusieurs </w:t>
      </w:r>
      <w:r w:rsidR="001D7715" w:rsidRPr="0069798A">
        <w:t>NSM</w:t>
      </w:r>
      <w:r w:rsidRPr="0069798A">
        <w:t>.</w:t>
      </w:r>
    </w:p>
    <w:p w14:paraId="5BA089BE" w14:textId="7FC4F069" w:rsidR="00046EA0" w:rsidRPr="0069798A" w:rsidRDefault="00046EA0" w:rsidP="004A1834">
      <w:r w:rsidRPr="0069798A">
        <w:t xml:space="preserve">L’Appendice 2 établit la structure harmonisée qui forme le noyau central des </w:t>
      </w:r>
      <w:r w:rsidR="001D7715" w:rsidRPr="0069798A">
        <w:t xml:space="preserve">NSM </w:t>
      </w:r>
      <w:r w:rsidRPr="0069798A">
        <w:t>de type A (et B si approprié), futures et révisées</w:t>
      </w:r>
      <w:r w:rsidR="001D7715" w:rsidRPr="0069798A">
        <w:t>, ainsi que des conseils d’utilisation pour les rédacteurs de NSM et les éditeurs ISO</w:t>
      </w:r>
      <w:r w:rsidRPr="0069798A">
        <w:t xml:space="preserve">, ainsi que des </w:t>
      </w:r>
      <w:r w:rsidR="00C93F20" w:rsidRPr="0069798A">
        <w:t>préconisations</w:t>
      </w:r>
      <w:r w:rsidRPr="0069798A">
        <w:t xml:space="preserve"> relatives à son utilisation destinées </w:t>
      </w:r>
      <w:r w:rsidR="007C0223" w:rsidRPr="0069798A">
        <w:t xml:space="preserve">aux rédacteurs des NSM </w:t>
      </w:r>
      <w:r w:rsidR="00C93F20" w:rsidRPr="0069798A">
        <w:t>et</w:t>
      </w:r>
      <w:r w:rsidRPr="0069798A">
        <w:t xml:space="preserve"> </w:t>
      </w:r>
      <w:r w:rsidR="007C0223" w:rsidRPr="0069798A">
        <w:t>aux rédacteurs ISO</w:t>
      </w:r>
      <w:r w:rsidRPr="0069798A">
        <w:t>.</w:t>
      </w:r>
    </w:p>
    <w:p w14:paraId="38D11325" w14:textId="7D9496A8" w:rsidR="007C0223" w:rsidRPr="0069798A" w:rsidRDefault="007C0223" w:rsidP="00046EA0">
      <w:pPr>
        <w:rPr>
          <w:b/>
          <w:bCs/>
          <w:sz w:val="24"/>
          <w:szCs w:val="24"/>
        </w:rPr>
      </w:pPr>
      <w:r w:rsidRPr="0069798A">
        <w:rPr>
          <w:b/>
          <w:bCs/>
          <w:sz w:val="24"/>
          <w:szCs w:val="24"/>
        </w:rPr>
        <w:t>SL.8.</w:t>
      </w:r>
      <w:r w:rsidRPr="0069798A">
        <w:rPr>
          <w:b/>
          <w:sz w:val="24"/>
        </w:rPr>
        <w:t>2</w:t>
      </w:r>
      <w:r w:rsidRPr="0069798A">
        <w:rPr>
          <w:b/>
          <w:bCs/>
          <w:sz w:val="24"/>
          <w:szCs w:val="24"/>
        </w:rPr>
        <w:t xml:space="preserve"> Application</w:t>
      </w:r>
      <w:r w:rsidRPr="0069798A">
        <w:rPr>
          <w:b/>
          <w:sz w:val="24"/>
        </w:rPr>
        <w:t xml:space="preserve"> de la structure</w:t>
      </w:r>
      <w:r w:rsidRPr="0069798A">
        <w:rPr>
          <w:b/>
          <w:bCs/>
          <w:sz w:val="24"/>
          <w:szCs w:val="24"/>
        </w:rPr>
        <w:t xml:space="preserve"> harmonisée par différents types de NSM</w:t>
      </w:r>
    </w:p>
    <w:p w14:paraId="47D8331B" w14:textId="77777777" w:rsidR="007C0223" w:rsidRPr="0069798A" w:rsidRDefault="007C0223" w:rsidP="00046EA0">
      <w:r w:rsidRPr="0069798A">
        <w:t xml:space="preserve">Les NSM de type A doivent appliquer la structure harmonisée </w:t>
      </w:r>
      <w:r w:rsidR="00C93F20" w:rsidRPr="0069798A">
        <w:t>énoncée à l’</w:t>
      </w:r>
      <w:r w:rsidRPr="0069798A">
        <w:t>Appendice 2.</w:t>
      </w:r>
    </w:p>
    <w:p w14:paraId="4C2D6348" w14:textId="4864A77D" w:rsidR="007C0223" w:rsidRPr="0069798A" w:rsidRDefault="00C93F20" w:rsidP="007C0223">
      <w:r w:rsidRPr="0069798A">
        <w:t>Dans l</w:t>
      </w:r>
      <w:r w:rsidR="007C0223" w:rsidRPr="0069798A">
        <w:t xml:space="preserve">es NSM de type B fournissant des </w:t>
      </w:r>
      <w:r w:rsidRPr="0069798A">
        <w:t xml:space="preserve">préconisations </w:t>
      </w:r>
      <w:r w:rsidR="007C0223" w:rsidRPr="0069798A">
        <w:t>sur l'utilisation, l'application ou la mise en œuvre d'une NSM de type A</w:t>
      </w:r>
      <w:r w:rsidRPr="0069798A">
        <w:t>,</w:t>
      </w:r>
      <w:r w:rsidR="007C0223" w:rsidRPr="0069798A">
        <w:t xml:space="preserve"> </w:t>
      </w:r>
      <w:r w:rsidRPr="0069798A">
        <w:t>la séquence d</w:t>
      </w:r>
      <w:r w:rsidR="007C0223" w:rsidRPr="0069798A">
        <w:t xml:space="preserve">es articles </w:t>
      </w:r>
      <w:r w:rsidRPr="0069798A">
        <w:t xml:space="preserve">doit être identique </w:t>
      </w:r>
      <w:r w:rsidR="007C0223" w:rsidRPr="0069798A">
        <w:t xml:space="preserve">jusqu'au niveau des </w:t>
      </w:r>
      <w:r w:rsidRPr="0069798A">
        <w:t>sous-</w:t>
      </w:r>
      <w:r w:rsidR="007C0223" w:rsidRPr="0069798A">
        <w:t>paragraphes</w:t>
      </w:r>
      <w:r w:rsidRPr="0069798A">
        <w:t xml:space="preserve"> (numérotation à deux chiffres, </w:t>
      </w:r>
      <w:r w:rsidR="007C0223" w:rsidRPr="0069798A">
        <w:t>par exemple 10.2) de ladite NSM de type A.</w:t>
      </w:r>
    </w:p>
    <w:p w14:paraId="04469E25" w14:textId="63507C52" w:rsidR="007C0223" w:rsidRPr="0069798A" w:rsidRDefault="007C0223" w:rsidP="004A1834">
      <w:r w:rsidRPr="0069798A">
        <w:t>Pour les autres NSM de type B, le comité peut choisir d'utiliser l’ordre des articles de la structure harmonisée ou adopter une approche différente.</w:t>
      </w:r>
    </w:p>
    <w:p w14:paraId="242DB4E1" w14:textId="51BE5199" w:rsidR="00701BA8" w:rsidRPr="0069798A" w:rsidRDefault="00A436FF" w:rsidP="004A1834">
      <w:r w:rsidRPr="0069798A">
        <w:rPr>
          <w:b/>
          <w:sz w:val="24"/>
        </w:rPr>
        <w:t>SL.</w:t>
      </w:r>
      <w:r w:rsidRPr="0069798A">
        <w:rPr>
          <w:b/>
          <w:bCs/>
          <w:sz w:val="24"/>
          <w:szCs w:val="24"/>
        </w:rPr>
        <w:t xml:space="preserve">8.3 </w:t>
      </w:r>
      <w:r w:rsidRPr="0069798A">
        <w:rPr>
          <w:b/>
          <w:sz w:val="24"/>
        </w:rPr>
        <w:t>Utilisation de l’Appendice</w:t>
      </w:r>
      <w:r w:rsidRPr="0069798A">
        <w:rPr>
          <w:b/>
          <w:bCs/>
          <w:sz w:val="24"/>
          <w:szCs w:val="24"/>
        </w:rPr>
        <w:t xml:space="preserve"> </w:t>
      </w:r>
      <w:r w:rsidRPr="0069798A">
        <w:rPr>
          <w:b/>
          <w:sz w:val="24"/>
        </w:rPr>
        <w:t xml:space="preserve">2 de la présente </w:t>
      </w:r>
      <w:r w:rsidRPr="0069798A">
        <w:rPr>
          <w:b/>
          <w:bCs/>
          <w:sz w:val="24"/>
          <w:szCs w:val="24"/>
        </w:rPr>
        <w:t>annexe</w:t>
      </w:r>
    </w:p>
    <w:p w14:paraId="0880E180" w14:textId="7AC73039" w:rsidR="00A436FF" w:rsidRPr="0069798A" w:rsidRDefault="0082269A" w:rsidP="004A1834">
      <w:pPr>
        <w:rPr>
          <w:b/>
        </w:rPr>
      </w:pPr>
      <w:r w:rsidRPr="0069798A">
        <w:rPr>
          <w:rFonts w:eastAsia="Calibri"/>
          <w:szCs w:val="22"/>
          <w:lang w:eastAsia="en-US"/>
        </w:rPr>
        <w:t>Pour l</w:t>
      </w:r>
      <w:r w:rsidR="00C93F20" w:rsidRPr="0069798A">
        <w:rPr>
          <w:rFonts w:eastAsia="Calibri"/>
          <w:szCs w:val="22"/>
          <w:lang w:eastAsia="en-US"/>
        </w:rPr>
        <w:t>es</w:t>
      </w:r>
      <w:r w:rsidR="00C93F20" w:rsidRPr="0069798A">
        <w:t xml:space="preserve"> ajouts </w:t>
      </w:r>
      <w:r w:rsidR="00701BA8" w:rsidRPr="0069798A">
        <w:t xml:space="preserve">de </w:t>
      </w:r>
      <w:r w:rsidRPr="0069798A">
        <w:rPr>
          <w:rFonts w:eastAsia="Calibri"/>
          <w:szCs w:val="22"/>
          <w:lang w:eastAsia="en-US"/>
        </w:rPr>
        <w:t>contenus textuels</w:t>
      </w:r>
      <w:r w:rsidRPr="0069798A">
        <w:t xml:space="preserve"> </w:t>
      </w:r>
      <w:r w:rsidR="00701BA8" w:rsidRPr="0069798A">
        <w:t xml:space="preserve">spécifiques à une discipline </w:t>
      </w:r>
      <w:r w:rsidRPr="0069798A">
        <w:rPr>
          <w:rFonts w:eastAsia="Calibri"/>
          <w:szCs w:val="22"/>
          <w:lang w:eastAsia="en-US"/>
        </w:rPr>
        <w:t xml:space="preserve">apportés aux exigences </w:t>
      </w:r>
      <w:r w:rsidR="009349C3" w:rsidRPr="0069798A">
        <w:rPr>
          <w:rFonts w:eastAsia="Calibri"/>
          <w:szCs w:val="22"/>
          <w:lang w:eastAsia="en-US"/>
        </w:rPr>
        <w:t xml:space="preserve">énoncées </w:t>
      </w:r>
      <w:r w:rsidR="00701BA8" w:rsidRPr="0069798A">
        <w:t>dans l’Appendice</w:t>
      </w:r>
      <w:r w:rsidRPr="0069798A">
        <w:t> </w:t>
      </w:r>
      <w:r w:rsidR="00701BA8" w:rsidRPr="0069798A">
        <w:t>2</w:t>
      </w:r>
      <w:r w:rsidRPr="0069798A">
        <w:rPr>
          <w:rFonts w:eastAsia="Calibri"/>
          <w:szCs w:val="22"/>
          <w:lang w:eastAsia="en-US"/>
        </w:rPr>
        <w:t>,</w:t>
      </w:r>
      <w:r w:rsidR="00701BA8" w:rsidRPr="0069798A">
        <w:rPr>
          <w:rFonts w:eastAsia="Calibri"/>
          <w:szCs w:val="22"/>
          <w:lang w:eastAsia="en-US"/>
        </w:rPr>
        <w:t xml:space="preserve"> </w:t>
      </w:r>
      <w:r w:rsidRPr="0069798A">
        <w:rPr>
          <w:rFonts w:eastAsia="Calibri"/>
          <w:szCs w:val="22"/>
          <w:lang w:eastAsia="en-US"/>
        </w:rPr>
        <w:t>les modalités</w:t>
      </w:r>
      <w:r w:rsidRPr="0069798A">
        <w:t xml:space="preserve"> sont </w:t>
      </w:r>
      <w:r w:rsidRPr="0069798A">
        <w:rPr>
          <w:rFonts w:eastAsia="Calibri"/>
          <w:szCs w:val="22"/>
          <w:lang w:eastAsia="en-US"/>
        </w:rPr>
        <w:t>les suivantes:</w:t>
      </w:r>
    </w:p>
    <w:p w14:paraId="5357A319" w14:textId="56BECB33" w:rsidR="00A436FF" w:rsidRPr="0069798A" w:rsidRDefault="00A436FF" w:rsidP="004A1834">
      <w:pPr>
        <w:tabs>
          <w:tab w:val="left" w:pos="403"/>
        </w:tabs>
        <w:ind w:left="403" w:hanging="403"/>
      </w:pPr>
      <w:r w:rsidRPr="0069798A">
        <w:t>1.</w:t>
      </w:r>
      <w:r w:rsidRPr="0069798A">
        <w:tab/>
      </w:r>
      <w:r w:rsidR="00701BA8" w:rsidRPr="0069798A">
        <w:t xml:space="preserve">Les ajouts spécifiques à une discipline </w:t>
      </w:r>
      <w:r w:rsidR="008C2C19" w:rsidRPr="0069798A">
        <w:rPr>
          <w:rFonts w:eastAsia="Calibri"/>
          <w:szCs w:val="22"/>
          <w:lang w:eastAsia="en-US"/>
        </w:rPr>
        <w:t>doivent être effectués</w:t>
      </w:r>
      <w:r w:rsidR="00701BA8" w:rsidRPr="0069798A">
        <w:t xml:space="preserve"> par le </w:t>
      </w:r>
      <w:r w:rsidR="00701BA8" w:rsidRPr="0069798A">
        <w:rPr>
          <w:rFonts w:eastAsia="Calibri"/>
          <w:szCs w:val="22"/>
          <w:lang w:eastAsia="en-US"/>
        </w:rPr>
        <w:t>comité</w:t>
      </w:r>
      <w:r w:rsidR="00701BA8" w:rsidRPr="0069798A">
        <w:t xml:space="preserve"> concerné ou un autre groupe élaborant la </w:t>
      </w:r>
      <w:r w:rsidR="00701BA8" w:rsidRPr="0069798A">
        <w:rPr>
          <w:rFonts w:eastAsia="Calibri"/>
          <w:szCs w:val="22"/>
          <w:lang w:eastAsia="en-US"/>
        </w:rPr>
        <w:t>NSM</w:t>
      </w:r>
      <w:r w:rsidR="00701BA8" w:rsidRPr="0069798A">
        <w:t xml:space="preserve"> spécifique.</w:t>
      </w:r>
    </w:p>
    <w:p w14:paraId="6418C761" w14:textId="6E8256E0" w:rsidR="00A436FF" w:rsidRPr="0069798A" w:rsidRDefault="00A436FF" w:rsidP="004A1834">
      <w:pPr>
        <w:tabs>
          <w:tab w:val="left" w:pos="403"/>
        </w:tabs>
        <w:ind w:left="403" w:hanging="403"/>
      </w:pPr>
      <w:r w:rsidRPr="0069798A">
        <w:t>2.</w:t>
      </w:r>
      <w:r w:rsidRPr="0069798A">
        <w:tab/>
      </w:r>
      <w:r w:rsidR="00701BA8" w:rsidRPr="0069798A">
        <w:t xml:space="preserve">Le </w:t>
      </w:r>
      <w:r w:rsidR="009349C3" w:rsidRPr="0069798A">
        <w:rPr>
          <w:rFonts w:eastAsia="Calibri"/>
          <w:szCs w:val="22"/>
          <w:lang w:eastAsia="en-US"/>
        </w:rPr>
        <w:t>contenu textuel</w:t>
      </w:r>
      <w:r w:rsidR="009349C3" w:rsidRPr="0069798A">
        <w:t xml:space="preserve"> </w:t>
      </w:r>
      <w:r w:rsidR="00701BA8" w:rsidRPr="0069798A">
        <w:t xml:space="preserve">spécifique à la discipline </w:t>
      </w:r>
      <w:r w:rsidR="00701BA8" w:rsidRPr="0069798A">
        <w:rPr>
          <w:rFonts w:eastAsia="Calibri"/>
          <w:szCs w:val="22"/>
          <w:lang w:eastAsia="en-US"/>
        </w:rPr>
        <w:t>n</w:t>
      </w:r>
      <w:r w:rsidR="008C2C19" w:rsidRPr="0069798A">
        <w:rPr>
          <w:rFonts w:eastAsia="Calibri"/>
          <w:szCs w:val="22"/>
          <w:lang w:eastAsia="en-US"/>
        </w:rPr>
        <w:t>e doit</w:t>
      </w:r>
      <w:r w:rsidR="008C2C19" w:rsidRPr="0069798A">
        <w:t xml:space="preserve"> pas</w:t>
      </w:r>
      <w:r w:rsidR="008C2C19" w:rsidRPr="0069798A">
        <w:rPr>
          <w:rFonts w:eastAsia="Calibri"/>
          <w:szCs w:val="22"/>
          <w:lang w:eastAsia="en-US"/>
        </w:rPr>
        <w:t xml:space="preserve"> avoir</w:t>
      </w:r>
      <w:r w:rsidR="008C2C19" w:rsidRPr="0069798A">
        <w:t xml:space="preserve"> </w:t>
      </w:r>
      <w:r w:rsidR="00701BA8" w:rsidRPr="0069798A">
        <w:t xml:space="preserve">d’incidence sur l’harmonisation, </w:t>
      </w:r>
      <w:r w:rsidR="008C2C19" w:rsidRPr="0069798A">
        <w:rPr>
          <w:rFonts w:eastAsia="Calibri"/>
          <w:szCs w:val="22"/>
          <w:lang w:eastAsia="en-US"/>
        </w:rPr>
        <w:t xml:space="preserve">et </w:t>
      </w:r>
      <w:r w:rsidR="00701BA8" w:rsidRPr="0069798A">
        <w:t xml:space="preserve">ne </w:t>
      </w:r>
      <w:r w:rsidR="008C2C19" w:rsidRPr="0069798A">
        <w:rPr>
          <w:rFonts w:eastAsia="Calibri"/>
          <w:szCs w:val="22"/>
          <w:lang w:eastAsia="en-US"/>
        </w:rPr>
        <w:t xml:space="preserve">doit ni </w:t>
      </w:r>
      <w:r w:rsidR="00701BA8" w:rsidRPr="0069798A">
        <w:rPr>
          <w:rFonts w:eastAsia="Calibri"/>
          <w:szCs w:val="22"/>
          <w:lang w:eastAsia="en-US"/>
        </w:rPr>
        <w:t>contredi</w:t>
      </w:r>
      <w:r w:rsidR="008C2C19" w:rsidRPr="0069798A">
        <w:rPr>
          <w:rFonts w:eastAsia="Calibri"/>
          <w:szCs w:val="22"/>
          <w:lang w:eastAsia="en-US"/>
        </w:rPr>
        <w:t>re</w:t>
      </w:r>
      <w:r w:rsidR="00701BA8" w:rsidRPr="0069798A">
        <w:rPr>
          <w:rFonts w:eastAsia="Calibri"/>
          <w:szCs w:val="22"/>
          <w:lang w:eastAsia="en-US"/>
        </w:rPr>
        <w:t xml:space="preserve"> </w:t>
      </w:r>
      <w:r w:rsidR="008C2C19" w:rsidRPr="0069798A">
        <w:rPr>
          <w:rFonts w:eastAsia="Calibri"/>
          <w:szCs w:val="22"/>
          <w:lang w:eastAsia="en-US"/>
        </w:rPr>
        <w:t>ni</w:t>
      </w:r>
      <w:r w:rsidR="00701BA8" w:rsidRPr="0069798A">
        <w:rPr>
          <w:rFonts w:eastAsia="Calibri"/>
          <w:szCs w:val="22"/>
          <w:lang w:eastAsia="en-US"/>
        </w:rPr>
        <w:t xml:space="preserve"> dénature</w:t>
      </w:r>
      <w:r w:rsidR="008C2C19" w:rsidRPr="0069798A">
        <w:rPr>
          <w:rFonts w:eastAsia="Calibri"/>
          <w:szCs w:val="22"/>
          <w:lang w:eastAsia="en-US"/>
        </w:rPr>
        <w:t>r</w:t>
      </w:r>
      <w:r w:rsidR="00701BA8" w:rsidRPr="0069798A">
        <w:rPr>
          <w:rFonts w:eastAsia="Calibri"/>
          <w:szCs w:val="22"/>
          <w:lang w:eastAsia="en-US"/>
        </w:rPr>
        <w:t xml:space="preserve"> l</w:t>
      </w:r>
      <w:r w:rsidR="009349C3" w:rsidRPr="0069798A">
        <w:rPr>
          <w:rFonts w:eastAsia="Calibri"/>
          <w:szCs w:val="22"/>
          <w:lang w:eastAsia="en-US"/>
        </w:rPr>
        <w:t xml:space="preserve">a finalité </w:t>
      </w:r>
      <w:r w:rsidR="00701BA8" w:rsidRPr="0069798A">
        <w:rPr>
          <w:rFonts w:eastAsia="Calibri"/>
          <w:szCs w:val="22"/>
          <w:lang w:eastAsia="en-US"/>
        </w:rPr>
        <w:t xml:space="preserve">de la structure </w:t>
      </w:r>
      <w:r w:rsidRPr="0069798A">
        <w:rPr>
          <w:rFonts w:eastAsia="Calibri"/>
          <w:szCs w:val="22"/>
          <w:lang w:eastAsia="en-US"/>
        </w:rPr>
        <w:t>harmoni</w:t>
      </w:r>
      <w:r w:rsidR="00701BA8" w:rsidRPr="0069798A">
        <w:rPr>
          <w:rFonts w:eastAsia="Calibri"/>
          <w:szCs w:val="22"/>
          <w:lang w:eastAsia="en-US"/>
        </w:rPr>
        <w:t>sée</w:t>
      </w:r>
      <w:r w:rsidRPr="0069798A">
        <w:t>.</w:t>
      </w:r>
    </w:p>
    <w:p w14:paraId="25A5B127" w14:textId="4691EDDF" w:rsidR="00A436FF" w:rsidRPr="0069798A" w:rsidRDefault="00A436FF" w:rsidP="004A1834">
      <w:pPr>
        <w:tabs>
          <w:tab w:val="left" w:pos="965"/>
        </w:tabs>
        <w:spacing w:line="220" w:lineRule="atLeast"/>
        <w:ind w:left="426" w:hanging="426"/>
        <w:rPr>
          <w:sz w:val="20"/>
        </w:rPr>
      </w:pPr>
      <w:r w:rsidRPr="0069798A">
        <w:rPr>
          <w:sz w:val="20"/>
        </w:rPr>
        <w:t>3.</w:t>
      </w:r>
      <w:r w:rsidRPr="0069798A">
        <w:rPr>
          <w:sz w:val="20"/>
        </w:rPr>
        <w:tab/>
      </w:r>
      <w:r w:rsidR="009349C3" w:rsidRPr="0069798A">
        <w:rPr>
          <w:rFonts w:eastAsia="Calibri"/>
          <w:sz w:val="20"/>
          <w:szCs w:val="22"/>
          <w:lang w:eastAsia="en-US"/>
        </w:rPr>
        <w:t>L</w:t>
      </w:r>
      <w:r w:rsidR="009349C3" w:rsidRPr="0069798A">
        <w:rPr>
          <w:rFonts w:eastAsia="Calibri"/>
          <w:szCs w:val="22"/>
          <w:lang w:eastAsia="en-US"/>
        </w:rPr>
        <w:t>’ajout de</w:t>
      </w:r>
      <w:r w:rsidR="00701BA8" w:rsidRPr="0069798A">
        <w:t xml:space="preserve"> paragraphes ou </w:t>
      </w:r>
      <w:r w:rsidR="00DD4D33" w:rsidRPr="0069798A">
        <w:t>sous-</w:t>
      </w:r>
      <w:r w:rsidR="00701BA8" w:rsidRPr="0069798A">
        <w:t xml:space="preserve">paragraphes supplémentaires </w:t>
      </w:r>
      <w:r w:rsidRPr="0069798A">
        <w:rPr>
          <w:rFonts w:eastAsia="Calibri"/>
          <w:szCs w:val="22"/>
          <w:lang w:eastAsia="en-US"/>
        </w:rPr>
        <w:t xml:space="preserve">(etc.) </w:t>
      </w:r>
      <w:r w:rsidR="009349C3" w:rsidRPr="0069798A">
        <w:rPr>
          <w:rFonts w:eastAsia="Calibri"/>
          <w:szCs w:val="22"/>
          <w:lang w:eastAsia="en-US"/>
        </w:rPr>
        <w:t xml:space="preserve">est admissible </w:t>
      </w:r>
      <w:r w:rsidR="009349C3" w:rsidRPr="0069798A">
        <w:t>s</w:t>
      </w:r>
      <w:r w:rsidR="00701BA8" w:rsidRPr="0069798A">
        <w:t xml:space="preserve">oit </w:t>
      </w:r>
      <w:r w:rsidR="008C2C19" w:rsidRPr="0069798A">
        <w:t xml:space="preserve">avant </w:t>
      </w:r>
      <w:r w:rsidR="008C2C19" w:rsidRPr="0069798A">
        <w:rPr>
          <w:rFonts w:eastAsia="Calibri"/>
          <w:szCs w:val="22"/>
          <w:lang w:eastAsia="en-US"/>
        </w:rPr>
        <w:t xml:space="preserve">un </w:t>
      </w:r>
      <w:r w:rsidR="00DD4D33" w:rsidRPr="0069798A">
        <w:t xml:space="preserve">paragraphe </w:t>
      </w:r>
      <w:r w:rsidR="008C2C19" w:rsidRPr="0069798A">
        <w:t>(ou sous-</w:t>
      </w:r>
      <w:r w:rsidR="00DD4D33" w:rsidRPr="0069798A">
        <w:t>paragraphe</w:t>
      </w:r>
      <w:r w:rsidR="008C2C19" w:rsidRPr="0069798A">
        <w:rPr>
          <w:rFonts w:eastAsia="Calibri"/>
          <w:szCs w:val="22"/>
          <w:lang w:eastAsia="en-US"/>
        </w:rPr>
        <w:t>, etc.)</w:t>
      </w:r>
      <w:r w:rsidR="008C2C19" w:rsidRPr="0069798A">
        <w:t xml:space="preserve"> de texte identique</w:t>
      </w:r>
      <w:r w:rsidR="008C2C19" w:rsidRPr="0069798A">
        <w:rPr>
          <w:rFonts w:eastAsia="Calibri"/>
          <w:szCs w:val="22"/>
          <w:lang w:eastAsia="en-US"/>
        </w:rPr>
        <w:t>,</w:t>
      </w:r>
      <w:r w:rsidR="008C2C19" w:rsidRPr="0069798A">
        <w:t xml:space="preserve"> soit après </w:t>
      </w:r>
      <w:r w:rsidR="00DD4D33" w:rsidRPr="0069798A">
        <w:t>celui</w:t>
      </w:r>
      <w:r w:rsidR="002575C4" w:rsidRPr="0069798A">
        <w:t>-</w:t>
      </w:r>
      <w:r w:rsidR="00DD4D33" w:rsidRPr="0069798A">
        <w:t>ci</w:t>
      </w:r>
      <w:r w:rsidR="002575C4" w:rsidRPr="0069798A">
        <w:rPr>
          <w:rFonts w:eastAsia="Calibri"/>
          <w:szCs w:val="22"/>
          <w:lang w:eastAsia="en-US"/>
        </w:rPr>
        <w:t xml:space="preserve">. </w:t>
      </w:r>
      <w:r w:rsidR="009349C3" w:rsidRPr="0069798A">
        <w:rPr>
          <w:rFonts w:eastAsia="Calibri"/>
          <w:szCs w:val="22"/>
          <w:lang w:eastAsia="en-US"/>
        </w:rPr>
        <w:t>La</w:t>
      </w:r>
      <w:r w:rsidR="009349C3" w:rsidRPr="0069798A">
        <w:t xml:space="preserve"> numérotation </w:t>
      </w:r>
      <w:r w:rsidR="009349C3" w:rsidRPr="0069798A">
        <w:rPr>
          <w:rFonts w:eastAsia="Calibri"/>
          <w:szCs w:val="22"/>
          <w:lang w:eastAsia="en-US"/>
        </w:rPr>
        <w:t xml:space="preserve">doit être changée </w:t>
      </w:r>
      <w:r w:rsidR="008C2C19" w:rsidRPr="0069798A">
        <w:t>en conséquence</w:t>
      </w:r>
      <w:r w:rsidR="008C2C19" w:rsidRPr="0069798A">
        <w:rPr>
          <w:rFonts w:eastAsia="Calibri"/>
          <w:szCs w:val="22"/>
          <w:lang w:eastAsia="en-US"/>
        </w:rPr>
        <w:t xml:space="preserve"> et avec les </w:t>
      </w:r>
      <w:r w:rsidR="00DD4D33" w:rsidRPr="0069798A">
        <w:rPr>
          <w:rFonts w:eastAsia="Calibri"/>
          <w:szCs w:val="22"/>
          <w:lang w:eastAsia="en-US"/>
        </w:rPr>
        <w:t xml:space="preserve">modifications </w:t>
      </w:r>
      <w:r w:rsidR="008C2C19" w:rsidRPr="0069798A">
        <w:rPr>
          <w:rFonts w:eastAsia="Calibri"/>
          <w:szCs w:val="22"/>
          <w:lang w:eastAsia="en-US"/>
        </w:rPr>
        <w:t>nécessaires aux renvois</w:t>
      </w:r>
      <w:r w:rsidR="008C2C19" w:rsidRPr="0069798A">
        <w:t>.</w:t>
      </w:r>
    </w:p>
    <w:p w14:paraId="6089E1A2" w14:textId="2899B59F" w:rsidR="00A436FF" w:rsidRPr="0069798A" w:rsidRDefault="00A436FF" w:rsidP="00A436FF">
      <w:pPr>
        <w:tabs>
          <w:tab w:val="left" w:pos="965"/>
        </w:tabs>
        <w:spacing w:line="220" w:lineRule="atLeast"/>
        <w:rPr>
          <w:rFonts w:eastAsia="Calibri"/>
          <w:sz w:val="20"/>
          <w:szCs w:val="22"/>
          <w:lang w:eastAsia="en-US"/>
        </w:rPr>
      </w:pPr>
      <w:r w:rsidRPr="0069798A">
        <w:rPr>
          <w:sz w:val="20"/>
        </w:rPr>
        <w:lastRenderedPageBreak/>
        <w:t>NOTE 1</w:t>
      </w:r>
      <w:r w:rsidRPr="0069798A">
        <w:rPr>
          <w:sz w:val="20"/>
        </w:rPr>
        <w:tab/>
      </w:r>
      <w:r w:rsidR="009E54D1" w:rsidRPr="0069798A">
        <w:rPr>
          <w:sz w:val="20"/>
        </w:rPr>
        <w:t xml:space="preserve">Les alinéas suspendus ne sont pas autorisés </w:t>
      </w:r>
      <w:r w:rsidR="009E54D1" w:rsidRPr="0069798A">
        <w:rPr>
          <w:rFonts w:eastAsia="Calibri"/>
          <w:sz w:val="20"/>
          <w:szCs w:val="22"/>
          <w:lang w:eastAsia="en-US"/>
        </w:rPr>
        <w:t>(</w:t>
      </w:r>
      <w:r w:rsidR="009E54D1" w:rsidRPr="0069798A">
        <w:rPr>
          <w:sz w:val="20"/>
        </w:rPr>
        <w:t>voir les Directives</w:t>
      </w:r>
      <w:r w:rsidR="009E54D1" w:rsidRPr="0069798A">
        <w:rPr>
          <w:rFonts w:eastAsia="Calibri"/>
          <w:sz w:val="20"/>
          <w:szCs w:val="22"/>
          <w:lang w:eastAsia="en-US"/>
        </w:rPr>
        <w:t xml:space="preserve"> </w:t>
      </w:r>
      <w:r w:rsidR="009E54D1" w:rsidRPr="0069798A">
        <w:rPr>
          <w:sz w:val="20"/>
        </w:rPr>
        <w:t>ISO/IEC, Partie</w:t>
      </w:r>
      <w:r w:rsidR="009E54D1" w:rsidRPr="0069798A">
        <w:rPr>
          <w:rFonts w:eastAsia="Calibri"/>
          <w:sz w:val="20"/>
          <w:szCs w:val="22"/>
          <w:lang w:eastAsia="en-US"/>
        </w:rPr>
        <w:t xml:space="preserve"> 2</w:t>
      </w:r>
      <w:r w:rsidRPr="0069798A">
        <w:rPr>
          <w:rFonts w:eastAsia="Calibri"/>
          <w:sz w:val="20"/>
          <w:szCs w:val="22"/>
          <w:lang w:eastAsia="en-US"/>
        </w:rPr>
        <w:t>).</w:t>
      </w:r>
    </w:p>
    <w:p w14:paraId="24A1F419" w14:textId="77777777" w:rsidR="00A436FF" w:rsidRPr="0069798A" w:rsidRDefault="00A436FF" w:rsidP="004A1834">
      <w:pPr>
        <w:tabs>
          <w:tab w:val="left" w:pos="403"/>
        </w:tabs>
        <w:ind w:left="403" w:hanging="403"/>
      </w:pPr>
      <w:r w:rsidRPr="0069798A">
        <w:rPr>
          <w:rFonts w:eastAsia="Calibri"/>
          <w:szCs w:val="22"/>
          <w:lang w:eastAsia="en-US"/>
        </w:rPr>
        <w:t>4.</w:t>
      </w:r>
      <w:r w:rsidRPr="0069798A">
        <w:rPr>
          <w:rFonts w:eastAsia="Calibri"/>
          <w:szCs w:val="22"/>
          <w:lang w:eastAsia="en-US"/>
        </w:rPr>
        <w:tab/>
      </w:r>
      <w:r w:rsidR="00DD4D33" w:rsidRPr="0069798A">
        <w:rPr>
          <w:rFonts w:eastAsia="Calibri"/>
          <w:szCs w:val="22"/>
          <w:lang w:eastAsia="en-US"/>
        </w:rPr>
        <w:t>L’</w:t>
      </w:r>
      <w:r w:rsidR="009349C3" w:rsidRPr="0069798A">
        <w:rPr>
          <w:rFonts w:eastAsia="Calibri"/>
          <w:szCs w:val="22"/>
          <w:lang w:eastAsia="en-US"/>
        </w:rPr>
        <w:t>A</w:t>
      </w:r>
      <w:r w:rsidR="00DD4D33" w:rsidRPr="0069798A">
        <w:rPr>
          <w:rFonts w:eastAsia="Calibri"/>
          <w:szCs w:val="22"/>
          <w:lang w:eastAsia="en-US"/>
        </w:rPr>
        <w:t>rticle 3 de la NSM doit inclure les termes et définitions de l’</w:t>
      </w:r>
      <w:r w:rsidR="009349C3" w:rsidRPr="0069798A">
        <w:rPr>
          <w:rFonts w:eastAsia="Calibri"/>
          <w:szCs w:val="22"/>
          <w:lang w:eastAsia="en-US"/>
        </w:rPr>
        <w:t>A</w:t>
      </w:r>
      <w:r w:rsidR="00DD4D33" w:rsidRPr="0069798A">
        <w:rPr>
          <w:rFonts w:eastAsia="Calibri"/>
          <w:szCs w:val="22"/>
          <w:lang w:eastAsia="en-US"/>
        </w:rPr>
        <w:t>rticle 3 de l'</w:t>
      </w:r>
      <w:r w:rsidR="009349C3" w:rsidRPr="0069798A">
        <w:rPr>
          <w:rFonts w:eastAsia="Calibri"/>
          <w:szCs w:val="22"/>
          <w:lang w:eastAsia="en-US"/>
        </w:rPr>
        <w:t>A</w:t>
      </w:r>
      <w:r w:rsidR="00DD4D33" w:rsidRPr="0069798A">
        <w:rPr>
          <w:rFonts w:eastAsia="Calibri"/>
          <w:szCs w:val="22"/>
          <w:lang w:eastAsia="en-US"/>
        </w:rPr>
        <w:t xml:space="preserve">ppendice </w:t>
      </w:r>
      <w:r w:rsidR="00DD4D33" w:rsidRPr="0069798A">
        <w:t>2.</w:t>
      </w:r>
      <w:r w:rsidR="00DD4D33" w:rsidRPr="0069798A">
        <w:rPr>
          <w:rFonts w:eastAsia="Calibri"/>
          <w:szCs w:val="22"/>
          <w:lang w:eastAsia="en-US"/>
        </w:rPr>
        <w:t xml:space="preserve"> Si une modification ou une suppression d'une définition ou d'une note à l’article est effectuée par un comité, une justification de la modification est requise. L'ajout de notes à l’article n'est pas considéré comme une modification. Ces termes et définitions peuvent être répétés dans une norme de vocabulaire. </w:t>
      </w:r>
      <w:r w:rsidR="00A1209F" w:rsidRPr="0069798A">
        <w:rPr>
          <w:rFonts w:eastAsia="Calibri"/>
          <w:szCs w:val="22"/>
          <w:lang w:eastAsia="en-US"/>
        </w:rPr>
        <w:t>Il est autorisé d’i</w:t>
      </w:r>
      <w:r w:rsidR="00DD4D33" w:rsidRPr="0069798A">
        <w:rPr>
          <w:rFonts w:eastAsia="Calibri"/>
          <w:szCs w:val="22"/>
          <w:lang w:eastAsia="en-US"/>
        </w:rPr>
        <w:t>ns</w:t>
      </w:r>
      <w:r w:rsidR="00A1209F" w:rsidRPr="0069798A">
        <w:rPr>
          <w:rFonts w:eastAsia="Calibri"/>
          <w:szCs w:val="22"/>
          <w:lang w:eastAsia="en-US"/>
        </w:rPr>
        <w:t>é</w:t>
      </w:r>
      <w:r w:rsidR="00DD4D33" w:rsidRPr="0069798A">
        <w:rPr>
          <w:rFonts w:eastAsia="Calibri"/>
          <w:szCs w:val="22"/>
          <w:lang w:eastAsia="en-US"/>
        </w:rPr>
        <w:t>r</w:t>
      </w:r>
      <w:r w:rsidR="00A1209F" w:rsidRPr="0069798A">
        <w:rPr>
          <w:rFonts w:eastAsia="Calibri"/>
          <w:szCs w:val="22"/>
          <w:lang w:eastAsia="en-US"/>
        </w:rPr>
        <w:t xml:space="preserve">er </w:t>
      </w:r>
      <w:r w:rsidR="00DD4D33" w:rsidRPr="0069798A">
        <w:rPr>
          <w:rFonts w:eastAsia="Calibri"/>
          <w:szCs w:val="22"/>
          <w:lang w:eastAsia="en-US"/>
        </w:rPr>
        <w:t>de</w:t>
      </w:r>
      <w:r w:rsidR="00A1209F" w:rsidRPr="0069798A">
        <w:rPr>
          <w:rFonts w:eastAsia="Calibri"/>
          <w:szCs w:val="22"/>
          <w:lang w:eastAsia="en-US"/>
        </w:rPr>
        <w:t>s</w:t>
      </w:r>
      <w:r w:rsidR="00DD4D33" w:rsidRPr="0069798A">
        <w:rPr>
          <w:rFonts w:eastAsia="Calibri"/>
          <w:szCs w:val="22"/>
          <w:lang w:eastAsia="en-US"/>
        </w:rPr>
        <w:t xml:space="preserve"> termes et définitions spécifiques à une discipline et </w:t>
      </w:r>
      <w:r w:rsidR="00A1209F" w:rsidRPr="0069798A">
        <w:rPr>
          <w:rFonts w:eastAsia="Calibri"/>
          <w:szCs w:val="22"/>
          <w:lang w:eastAsia="en-US"/>
        </w:rPr>
        <w:t xml:space="preserve">de changer la </w:t>
      </w:r>
      <w:r w:rsidR="00DD4D33" w:rsidRPr="0069798A">
        <w:rPr>
          <w:rFonts w:eastAsia="Calibri"/>
          <w:szCs w:val="22"/>
          <w:lang w:eastAsia="en-US"/>
        </w:rPr>
        <w:t>numérotation en conséquence.</w:t>
      </w:r>
    </w:p>
    <w:p w14:paraId="741E1A4D" w14:textId="4E300A3B" w:rsidR="00A436FF" w:rsidRPr="0069798A" w:rsidRDefault="00A436FF" w:rsidP="00A436FF">
      <w:pPr>
        <w:ind w:left="810" w:hanging="810"/>
        <w:rPr>
          <w:rFonts w:eastAsia="Calibri"/>
          <w:sz w:val="20"/>
          <w:lang w:eastAsia="en-US"/>
        </w:rPr>
      </w:pPr>
      <w:r w:rsidRPr="0069798A">
        <w:rPr>
          <w:rFonts w:eastAsia="Calibri"/>
          <w:sz w:val="20"/>
          <w:lang w:eastAsia="en-US"/>
        </w:rPr>
        <w:t>NOTE 3</w:t>
      </w:r>
      <w:r w:rsidRPr="0069798A">
        <w:rPr>
          <w:rFonts w:eastAsia="Calibri"/>
          <w:sz w:val="20"/>
          <w:lang w:eastAsia="en-US"/>
        </w:rPr>
        <w:tab/>
      </w:r>
      <w:r w:rsidR="00DD4D33" w:rsidRPr="0069798A">
        <w:rPr>
          <w:rFonts w:eastAsia="Calibri"/>
          <w:sz w:val="20"/>
          <w:lang w:eastAsia="en-US"/>
        </w:rPr>
        <w:t>L’</w:t>
      </w:r>
      <w:r w:rsidRPr="0069798A">
        <w:rPr>
          <w:rFonts w:eastAsia="Calibri"/>
          <w:sz w:val="20"/>
          <w:lang w:eastAsia="en-US"/>
        </w:rPr>
        <w:t>Appendi</w:t>
      </w:r>
      <w:r w:rsidR="00DD4D33" w:rsidRPr="0069798A">
        <w:rPr>
          <w:rFonts w:eastAsia="Calibri"/>
          <w:sz w:val="20"/>
          <w:lang w:eastAsia="en-US"/>
        </w:rPr>
        <w:t>ce</w:t>
      </w:r>
      <w:r w:rsidRPr="0069798A">
        <w:rPr>
          <w:rFonts w:eastAsia="Calibri"/>
          <w:sz w:val="20"/>
          <w:lang w:eastAsia="en-US"/>
        </w:rPr>
        <w:t xml:space="preserve"> 2 </w:t>
      </w:r>
      <w:r w:rsidR="00DD4D33" w:rsidRPr="0069798A">
        <w:rPr>
          <w:rFonts w:eastAsia="Calibri"/>
          <w:sz w:val="20"/>
          <w:lang w:eastAsia="en-US"/>
        </w:rPr>
        <w:t>présente les définitions dans un ordre systématique, ce qui est préférable pour les besoins de la traduction (voir l'Appendice 3 sur la terminologie)</w:t>
      </w:r>
      <w:r w:rsidRPr="0069798A">
        <w:rPr>
          <w:rFonts w:eastAsia="Calibri"/>
          <w:sz w:val="20"/>
          <w:lang w:eastAsia="en-US"/>
        </w:rPr>
        <w:t>.</w:t>
      </w:r>
    </w:p>
    <w:p w14:paraId="41E3F728" w14:textId="7468E94B" w:rsidR="00A436FF" w:rsidRPr="0069798A" w:rsidRDefault="00A436FF" w:rsidP="004A1834">
      <w:pPr>
        <w:keepNext/>
        <w:tabs>
          <w:tab w:val="left" w:pos="403"/>
        </w:tabs>
        <w:ind w:left="403" w:hanging="403"/>
      </w:pPr>
      <w:r w:rsidRPr="0069798A">
        <w:rPr>
          <w:rFonts w:eastAsia="Calibri"/>
          <w:szCs w:val="22"/>
          <w:lang w:eastAsia="en-US"/>
        </w:rPr>
        <w:t>5.</w:t>
      </w:r>
      <w:r w:rsidRPr="0069798A">
        <w:rPr>
          <w:rFonts w:eastAsia="Calibri"/>
          <w:szCs w:val="22"/>
          <w:lang w:eastAsia="en-US"/>
        </w:rPr>
        <w:tab/>
      </w:r>
      <w:r w:rsidR="009E54D1" w:rsidRPr="0069798A">
        <w:rPr>
          <w:rFonts w:eastAsia="Calibri"/>
          <w:szCs w:val="22"/>
          <w:lang w:eastAsia="en-US"/>
        </w:rPr>
        <w:t>Un comité peut ajouter</w:t>
      </w:r>
      <w:r w:rsidR="009E54D1" w:rsidRPr="0069798A">
        <w:t xml:space="preserve"> ou insérer </w:t>
      </w:r>
      <w:r w:rsidR="00A1209F" w:rsidRPr="0069798A">
        <w:rPr>
          <w:rFonts w:eastAsia="Calibri"/>
          <w:szCs w:val="22"/>
          <w:lang w:eastAsia="en-US"/>
        </w:rPr>
        <w:t>un contenu textuel</w:t>
      </w:r>
      <w:r w:rsidR="00A1209F" w:rsidRPr="0069798A">
        <w:t xml:space="preserve"> </w:t>
      </w:r>
      <w:r w:rsidR="009E54D1" w:rsidRPr="0069798A">
        <w:t xml:space="preserve">spécifique à </w:t>
      </w:r>
      <w:r w:rsidR="00A1209F" w:rsidRPr="0069798A">
        <w:rPr>
          <w:rFonts w:eastAsia="Calibri"/>
          <w:szCs w:val="22"/>
          <w:lang w:eastAsia="en-US"/>
        </w:rPr>
        <w:t>une</w:t>
      </w:r>
      <w:r w:rsidR="009E54D1" w:rsidRPr="0069798A">
        <w:t xml:space="preserve"> discipline </w:t>
      </w:r>
      <w:r w:rsidR="00A1209F" w:rsidRPr="0069798A">
        <w:rPr>
          <w:rFonts w:eastAsia="Calibri"/>
          <w:szCs w:val="22"/>
          <w:lang w:eastAsia="en-US"/>
        </w:rPr>
        <w:t xml:space="preserve">comme indiqué </w:t>
      </w:r>
      <w:r w:rsidR="009E54D1" w:rsidRPr="0069798A">
        <w:t>dans l’Appendice</w:t>
      </w:r>
      <w:r w:rsidR="009E54D1" w:rsidRPr="0069798A">
        <w:rPr>
          <w:rFonts w:eastAsia="Calibri"/>
          <w:szCs w:val="22"/>
          <w:lang w:eastAsia="en-US"/>
        </w:rPr>
        <w:t xml:space="preserve"> </w:t>
      </w:r>
      <w:r w:rsidR="009E54D1" w:rsidRPr="0069798A">
        <w:t>2. Exemples d’ajouts</w:t>
      </w:r>
      <w:r w:rsidRPr="0069798A">
        <w:t>:</w:t>
      </w:r>
    </w:p>
    <w:p w14:paraId="618D84AF" w14:textId="77777777" w:rsidR="009E54D1" w:rsidRPr="0069798A" w:rsidRDefault="009E54D1" w:rsidP="009E54D1">
      <w:pPr>
        <w:pStyle w:val="ListNumber2"/>
        <w:numPr>
          <w:ilvl w:val="0"/>
          <w:numId w:val="0"/>
        </w:numPr>
        <w:tabs>
          <w:tab w:val="clear" w:pos="800"/>
        </w:tabs>
        <w:ind w:left="806" w:hanging="403"/>
        <w:rPr>
          <w:rFonts w:cs="Arial"/>
        </w:rPr>
      </w:pPr>
      <w:r w:rsidRPr="0069798A">
        <w:t>a)</w:t>
      </w:r>
      <w:r w:rsidRPr="0069798A">
        <w:tab/>
        <w:t>nouveaux alinéas dans des listes à puces;</w:t>
      </w:r>
    </w:p>
    <w:p w14:paraId="0D280E89" w14:textId="77777777" w:rsidR="009E54D1" w:rsidRPr="0069798A" w:rsidRDefault="009E54D1" w:rsidP="009E54D1">
      <w:pPr>
        <w:pStyle w:val="ListNumber2"/>
        <w:numPr>
          <w:ilvl w:val="0"/>
          <w:numId w:val="0"/>
        </w:numPr>
        <w:tabs>
          <w:tab w:val="clear" w:pos="800"/>
        </w:tabs>
        <w:ind w:left="806" w:hanging="403"/>
      </w:pPr>
      <w:r w:rsidRPr="0069798A">
        <w:t>b)</w:t>
      </w:r>
      <w:r w:rsidRPr="0069798A">
        <w:tab/>
        <w:t>texte explicatif spécifique à la discipline (par exemple Notes ou Exemples) afin de clarifier les exigences;</w:t>
      </w:r>
    </w:p>
    <w:p w14:paraId="54C252E5" w14:textId="77777777" w:rsidR="009E54D1" w:rsidRPr="0069798A" w:rsidRDefault="009E54D1" w:rsidP="009E54D1">
      <w:pPr>
        <w:pStyle w:val="ListNumber2"/>
        <w:numPr>
          <w:ilvl w:val="0"/>
          <w:numId w:val="0"/>
        </w:numPr>
        <w:tabs>
          <w:tab w:val="clear" w:pos="800"/>
        </w:tabs>
        <w:ind w:left="806" w:hanging="403"/>
      </w:pPr>
      <w:r w:rsidRPr="0069798A">
        <w:t>c)</w:t>
      </w:r>
      <w:r w:rsidRPr="0069798A">
        <w:tab/>
        <w:t>nouveaux alinéas spécifiques à la discipline ajoutés à des paragraphes (etc.) du texte identique;</w:t>
      </w:r>
    </w:p>
    <w:p w14:paraId="3DF2ECB7" w14:textId="77CAE392" w:rsidR="009E54D1" w:rsidRPr="0069798A" w:rsidRDefault="009E54D1" w:rsidP="009E54D1">
      <w:pPr>
        <w:pStyle w:val="ListNumber2"/>
        <w:numPr>
          <w:ilvl w:val="0"/>
          <w:numId w:val="0"/>
        </w:numPr>
        <w:tabs>
          <w:tab w:val="clear" w:pos="800"/>
        </w:tabs>
        <w:ind w:left="806" w:hanging="403"/>
      </w:pPr>
      <w:r w:rsidRPr="0069798A">
        <w:t>d)</w:t>
      </w:r>
      <w:r w:rsidRPr="0069798A">
        <w:tab/>
        <w:t>ajout d’un texte améliorant les exigences existantes dans l’Appendice 2.</w:t>
      </w:r>
    </w:p>
    <w:p w14:paraId="2B6FF3EF" w14:textId="44DEE68A" w:rsidR="00A436FF" w:rsidRPr="0069798A" w:rsidRDefault="00A436FF" w:rsidP="004A1834">
      <w:pPr>
        <w:tabs>
          <w:tab w:val="left" w:pos="403"/>
        </w:tabs>
        <w:ind w:left="403" w:hanging="403"/>
      </w:pPr>
      <w:r w:rsidRPr="0069798A">
        <w:rPr>
          <w:rFonts w:eastAsia="Calibri"/>
          <w:szCs w:val="22"/>
          <w:lang w:eastAsia="en-US"/>
        </w:rPr>
        <w:t>6.</w:t>
      </w:r>
      <w:r w:rsidRPr="0069798A">
        <w:rPr>
          <w:rFonts w:eastAsia="Calibri"/>
          <w:szCs w:val="22"/>
          <w:lang w:eastAsia="en-US"/>
        </w:rPr>
        <w:tab/>
      </w:r>
      <w:r w:rsidR="009E54D1" w:rsidRPr="0069798A">
        <w:rPr>
          <w:rFonts w:eastAsia="Calibri"/>
          <w:szCs w:val="22"/>
          <w:lang w:eastAsia="en-US"/>
        </w:rPr>
        <w:t>Un comité doit éviter</w:t>
      </w:r>
      <w:r w:rsidR="009E54D1" w:rsidRPr="0069798A">
        <w:t xml:space="preserve"> la répétition d’exigences entre le texte de base identique et le texte spécifique à la discipline en ajoutant un texte au texte de base identique en tenant compte du </w:t>
      </w:r>
      <w:r w:rsidR="009E54D1" w:rsidRPr="0069798A">
        <w:rPr>
          <w:rFonts w:eastAsia="Calibri"/>
          <w:szCs w:val="22"/>
          <w:lang w:eastAsia="en-US"/>
        </w:rPr>
        <w:t>p</w:t>
      </w:r>
      <w:r w:rsidR="00E94430" w:rsidRPr="0069798A">
        <w:rPr>
          <w:rFonts w:eastAsia="Calibri"/>
          <w:szCs w:val="22"/>
          <w:lang w:eastAsia="en-US"/>
        </w:rPr>
        <w:t>oint</w:t>
      </w:r>
      <w:r w:rsidR="009E54D1" w:rsidRPr="0069798A">
        <w:rPr>
          <w:rFonts w:eastAsia="Calibri"/>
          <w:szCs w:val="22"/>
          <w:lang w:eastAsia="en-US"/>
        </w:rPr>
        <w:t xml:space="preserve"> </w:t>
      </w:r>
      <w:r w:rsidR="009E54D1" w:rsidRPr="0069798A">
        <w:t>2 ci</w:t>
      </w:r>
      <w:r w:rsidR="0085692B" w:rsidRPr="0069798A">
        <w:rPr>
          <w:rFonts w:eastAsia="Calibri"/>
          <w:szCs w:val="22"/>
          <w:lang w:eastAsia="en-US"/>
        </w:rPr>
        <w:t>-</w:t>
      </w:r>
      <w:r w:rsidR="009E54D1" w:rsidRPr="0069798A">
        <w:t>dessus</w:t>
      </w:r>
      <w:r w:rsidRPr="0069798A">
        <w:t>.</w:t>
      </w:r>
    </w:p>
    <w:p w14:paraId="00EDEE4C" w14:textId="647EA27A" w:rsidR="00A436FF" w:rsidRPr="0069798A" w:rsidRDefault="00A436FF" w:rsidP="004A1834">
      <w:pPr>
        <w:tabs>
          <w:tab w:val="left" w:pos="403"/>
        </w:tabs>
        <w:ind w:left="403" w:hanging="403"/>
      </w:pPr>
      <w:r w:rsidRPr="0069798A">
        <w:rPr>
          <w:rFonts w:eastAsia="Calibri"/>
          <w:szCs w:val="22"/>
          <w:lang w:eastAsia="en-US"/>
        </w:rPr>
        <w:t>7.</w:t>
      </w:r>
      <w:r w:rsidRPr="0069798A">
        <w:rPr>
          <w:rFonts w:eastAsia="Calibri"/>
          <w:szCs w:val="22"/>
          <w:lang w:eastAsia="en-US"/>
        </w:rPr>
        <w:tab/>
      </w:r>
      <w:r w:rsidR="00DD4D33" w:rsidRPr="0069798A">
        <w:rPr>
          <w:rFonts w:eastAsia="Calibri"/>
          <w:szCs w:val="22"/>
          <w:lang w:eastAsia="en-US"/>
        </w:rPr>
        <w:t xml:space="preserve">Afin de </w:t>
      </w:r>
      <w:r w:rsidR="00DD4D33" w:rsidRPr="0069798A">
        <w:t>di</w:t>
      </w:r>
      <w:r w:rsidR="0085692B" w:rsidRPr="0069798A">
        <w:t>fférencier</w:t>
      </w:r>
      <w:r w:rsidR="00DD4D33" w:rsidRPr="0069798A">
        <w:t xml:space="preserve"> le texte </w:t>
      </w:r>
      <w:r w:rsidR="0085692B" w:rsidRPr="0069798A">
        <w:t xml:space="preserve">spécifique à </w:t>
      </w:r>
      <w:r w:rsidR="00DD4D33" w:rsidRPr="0069798A">
        <w:rPr>
          <w:rFonts w:eastAsia="Calibri"/>
          <w:szCs w:val="22"/>
          <w:lang w:eastAsia="en-US"/>
        </w:rPr>
        <w:t>une</w:t>
      </w:r>
      <w:r w:rsidR="00DD4D33" w:rsidRPr="0069798A">
        <w:t xml:space="preserve"> discipline </w:t>
      </w:r>
      <w:r w:rsidR="0085692B" w:rsidRPr="0069798A">
        <w:t xml:space="preserve">et le </w:t>
      </w:r>
      <w:r w:rsidR="00DD4D33" w:rsidRPr="0069798A">
        <w:t>texte de base identique</w:t>
      </w:r>
      <w:r w:rsidR="00DD4D33" w:rsidRPr="0069798A">
        <w:rPr>
          <w:rFonts w:eastAsia="Calibri"/>
          <w:szCs w:val="22"/>
          <w:lang w:eastAsia="en-US"/>
        </w:rPr>
        <w:t xml:space="preserve"> de l'</w:t>
      </w:r>
      <w:r w:rsidR="0085692B" w:rsidRPr="0069798A">
        <w:rPr>
          <w:rFonts w:eastAsia="Calibri"/>
          <w:szCs w:val="22"/>
          <w:lang w:eastAsia="en-US"/>
        </w:rPr>
        <w:t>Appendice</w:t>
      </w:r>
      <w:r w:rsidR="00E94430" w:rsidRPr="0069798A">
        <w:rPr>
          <w:rFonts w:eastAsia="Calibri"/>
          <w:szCs w:val="22"/>
          <w:lang w:eastAsia="en-US"/>
        </w:rPr>
        <w:t> </w:t>
      </w:r>
      <w:r w:rsidR="00DD4D33" w:rsidRPr="0069798A">
        <w:rPr>
          <w:rFonts w:eastAsia="Calibri"/>
          <w:szCs w:val="22"/>
          <w:lang w:eastAsia="en-US"/>
        </w:rPr>
        <w:t xml:space="preserve">2, un comité doit, dès le début du processus de rédaction, utiliser le bleu pour le texte de la structure harmonisée et le noir pour le texte </w:t>
      </w:r>
      <w:r w:rsidR="0085692B" w:rsidRPr="0069798A">
        <w:rPr>
          <w:rFonts w:eastAsia="Calibri"/>
          <w:szCs w:val="22"/>
          <w:lang w:eastAsia="en-US"/>
        </w:rPr>
        <w:t xml:space="preserve">spécifique </w:t>
      </w:r>
      <w:r w:rsidR="00DD4D33" w:rsidRPr="0069798A">
        <w:rPr>
          <w:rFonts w:eastAsia="Calibri"/>
          <w:szCs w:val="22"/>
          <w:lang w:eastAsia="en-US"/>
        </w:rPr>
        <w:t>à la discipline du comité.</w:t>
      </w:r>
      <w:r w:rsidR="00DD4D33" w:rsidRPr="0069798A">
        <w:t xml:space="preserve"> Cela facilite </w:t>
      </w:r>
      <w:r w:rsidR="00DD4D33" w:rsidRPr="0069798A">
        <w:rPr>
          <w:rFonts w:eastAsia="Calibri"/>
          <w:szCs w:val="22"/>
          <w:lang w:eastAsia="en-US"/>
        </w:rPr>
        <w:t>l'identification</w:t>
      </w:r>
      <w:r w:rsidR="00DD4D33" w:rsidRPr="0069798A">
        <w:t xml:space="preserve"> des différents types de texte </w:t>
      </w:r>
      <w:r w:rsidR="0085692B" w:rsidRPr="0069798A">
        <w:t>lors</w:t>
      </w:r>
      <w:r w:rsidR="00DD4D33" w:rsidRPr="0069798A">
        <w:t xml:space="preserve"> des </w:t>
      </w:r>
      <w:r w:rsidR="00DD4D33" w:rsidRPr="0069798A">
        <w:rPr>
          <w:rFonts w:eastAsia="Calibri"/>
          <w:szCs w:val="22"/>
          <w:lang w:eastAsia="en-US"/>
        </w:rPr>
        <w:t>étapes d'élaboration</w:t>
      </w:r>
      <w:r w:rsidR="00DD4D33" w:rsidRPr="0069798A">
        <w:t xml:space="preserve"> et de vote.</w:t>
      </w:r>
    </w:p>
    <w:p w14:paraId="42DB7E40" w14:textId="09419826" w:rsidR="00A436FF" w:rsidRPr="0069798A" w:rsidRDefault="00A436FF" w:rsidP="004A1834">
      <w:pPr>
        <w:tabs>
          <w:tab w:val="left" w:pos="965"/>
        </w:tabs>
        <w:spacing w:line="220" w:lineRule="atLeast"/>
      </w:pPr>
      <w:r w:rsidRPr="0069798A">
        <w:t>NOTE </w:t>
      </w:r>
      <w:r w:rsidRPr="0069798A">
        <w:rPr>
          <w:rFonts w:eastAsia="Calibri"/>
          <w:sz w:val="20"/>
          <w:szCs w:val="22"/>
          <w:lang w:eastAsia="en-US"/>
        </w:rPr>
        <w:t>4</w:t>
      </w:r>
      <w:r w:rsidR="00C10643" w:rsidRPr="0069798A">
        <w:rPr>
          <w:rFonts w:eastAsia="Calibri"/>
          <w:sz w:val="20"/>
          <w:szCs w:val="22"/>
          <w:lang w:eastAsia="en-US"/>
        </w:rPr>
        <w:t xml:space="preserve"> NOTE 4</w:t>
      </w:r>
      <w:r w:rsidRPr="0069798A">
        <w:rPr>
          <w:sz w:val="20"/>
        </w:rPr>
        <w:tab/>
      </w:r>
      <w:r w:rsidR="009E54D1" w:rsidRPr="0069798A">
        <w:rPr>
          <w:sz w:val="20"/>
        </w:rPr>
        <w:t>Le texte de la version publiée ne conservera pas nécessairement les marques de différenciation</w:t>
      </w:r>
      <w:r w:rsidRPr="0069798A">
        <w:rPr>
          <w:sz w:val="20"/>
        </w:rPr>
        <w:t>.</w:t>
      </w:r>
    </w:p>
    <w:p w14:paraId="79873045" w14:textId="77D7E295" w:rsidR="00A436FF" w:rsidRPr="0069798A" w:rsidRDefault="00A436FF" w:rsidP="004A1834">
      <w:pPr>
        <w:tabs>
          <w:tab w:val="left" w:pos="403"/>
        </w:tabs>
        <w:ind w:left="403" w:hanging="403"/>
      </w:pPr>
      <w:r w:rsidRPr="0069798A">
        <w:rPr>
          <w:rFonts w:eastAsia="Calibri"/>
          <w:szCs w:val="22"/>
          <w:lang w:eastAsia="en-US"/>
        </w:rPr>
        <w:t>8</w:t>
      </w:r>
      <w:r w:rsidRPr="0069798A">
        <w:t>.</w:t>
      </w:r>
      <w:r w:rsidRPr="0069798A">
        <w:tab/>
      </w:r>
      <w:r w:rsidR="009E54D1" w:rsidRPr="0069798A">
        <w:t>Le concept de «risque» peut avoir une signification plus précise que celle donnée dans la définition</w:t>
      </w:r>
      <w:r w:rsidR="00E94430" w:rsidRPr="0069798A">
        <w:rPr>
          <w:rFonts w:eastAsia="Calibri"/>
          <w:szCs w:val="22"/>
          <w:lang w:eastAsia="en-US"/>
        </w:rPr>
        <w:t> </w:t>
      </w:r>
      <w:r w:rsidR="009E54D1" w:rsidRPr="0069798A">
        <w:t>3.</w:t>
      </w:r>
      <w:r w:rsidR="009E54D1" w:rsidRPr="0069798A">
        <w:rPr>
          <w:rFonts w:eastAsia="Calibri"/>
          <w:szCs w:val="22"/>
          <w:lang w:eastAsia="en-US"/>
        </w:rPr>
        <w:t>7</w:t>
      </w:r>
      <w:r w:rsidR="009E54D1" w:rsidRPr="0069798A">
        <w:t xml:space="preserve"> de l’Appendice</w:t>
      </w:r>
      <w:r w:rsidR="009E54D1" w:rsidRPr="0069798A">
        <w:rPr>
          <w:rFonts w:eastAsia="Calibri"/>
          <w:szCs w:val="22"/>
          <w:lang w:eastAsia="en-US"/>
        </w:rPr>
        <w:t xml:space="preserve"> </w:t>
      </w:r>
      <w:r w:rsidR="009E54D1" w:rsidRPr="0069798A">
        <w:t>2. Dans ce cas, une définition spécifique à la discipline peut être nécessaire. Les termes et définitions spécifiques à la discipline sont présentés de manière distincte par rapport à la définition de base, par exemple risque (XXX).</w:t>
      </w:r>
    </w:p>
    <w:p w14:paraId="5253B642" w14:textId="77777777" w:rsidR="00A436FF" w:rsidRPr="0069798A" w:rsidRDefault="00A436FF" w:rsidP="004A1834">
      <w:pPr>
        <w:tabs>
          <w:tab w:val="left" w:pos="965"/>
        </w:tabs>
        <w:spacing w:line="220" w:lineRule="atLeast"/>
      </w:pPr>
      <w:r w:rsidRPr="0069798A">
        <w:rPr>
          <w:sz w:val="20"/>
        </w:rPr>
        <w:t>NOTE</w:t>
      </w:r>
      <w:r w:rsidRPr="0069798A">
        <w:rPr>
          <w:rFonts w:eastAsia="Calibri"/>
          <w:sz w:val="20"/>
          <w:szCs w:val="22"/>
          <w:lang w:eastAsia="en-US"/>
        </w:rPr>
        <w:t xml:space="preserve"> 5</w:t>
      </w:r>
      <w:r w:rsidRPr="0069798A">
        <w:rPr>
          <w:sz w:val="20"/>
        </w:rPr>
        <w:tab/>
      </w:r>
      <w:r w:rsidR="009E54D1" w:rsidRPr="0069798A">
        <w:rPr>
          <w:sz w:val="20"/>
        </w:rPr>
        <w:t>Ce qui précède peut également s’appliquer à un certain nombre d’autres définitions</w:t>
      </w:r>
      <w:r w:rsidRPr="0069798A">
        <w:rPr>
          <w:sz w:val="20"/>
        </w:rPr>
        <w:t>.</w:t>
      </w:r>
    </w:p>
    <w:p w14:paraId="7083F118" w14:textId="675F64E4" w:rsidR="00E94430" w:rsidRPr="0069798A" w:rsidRDefault="00A436FF" w:rsidP="004A1834">
      <w:pPr>
        <w:ind w:left="426" w:hanging="426"/>
      </w:pPr>
      <w:r w:rsidRPr="0069798A">
        <w:rPr>
          <w:rFonts w:eastAsia="Calibri"/>
          <w:szCs w:val="22"/>
          <w:lang w:eastAsia="en-US"/>
        </w:rPr>
        <w:t>9.</w:t>
      </w:r>
      <w:r w:rsidRPr="0069798A">
        <w:rPr>
          <w:rFonts w:eastAsia="Calibri"/>
          <w:szCs w:val="22"/>
          <w:lang w:eastAsia="en-US"/>
        </w:rPr>
        <w:tab/>
      </w:r>
      <w:r w:rsidR="0085692B" w:rsidRPr="0069798A">
        <w:rPr>
          <w:rFonts w:eastAsia="Calibri"/>
          <w:szCs w:val="22"/>
          <w:lang w:eastAsia="en-US"/>
        </w:rPr>
        <w:t>Si, en raison de circonstances exceptionnelles spécifiques à une discipline, le</w:t>
      </w:r>
      <w:r w:rsidR="00A1209F" w:rsidRPr="0069798A">
        <w:rPr>
          <w:rFonts w:eastAsia="Calibri"/>
          <w:szCs w:val="22"/>
          <w:lang w:eastAsia="en-US"/>
        </w:rPr>
        <w:t xml:space="preserve">s modalités </w:t>
      </w:r>
      <w:r w:rsidR="0085692B" w:rsidRPr="0069798A">
        <w:rPr>
          <w:rFonts w:eastAsia="Calibri"/>
          <w:szCs w:val="22"/>
          <w:lang w:eastAsia="en-US"/>
        </w:rPr>
        <w:t>text</w:t>
      </w:r>
      <w:r w:rsidR="00A1209F" w:rsidRPr="0069798A">
        <w:rPr>
          <w:rFonts w:eastAsia="Calibri"/>
          <w:szCs w:val="22"/>
          <w:lang w:eastAsia="en-US"/>
        </w:rPr>
        <w:t>uelles</w:t>
      </w:r>
      <w:r w:rsidR="0085692B" w:rsidRPr="0069798A">
        <w:rPr>
          <w:rFonts w:eastAsia="Calibri"/>
          <w:szCs w:val="22"/>
          <w:lang w:eastAsia="en-US"/>
        </w:rPr>
        <w:t xml:space="preserve"> de la structure harmonisée ne peu</w:t>
      </w:r>
      <w:r w:rsidR="00A1209F" w:rsidRPr="0069798A">
        <w:rPr>
          <w:rFonts w:eastAsia="Calibri"/>
          <w:szCs w:val="22"/>
          <w:lang w:eastAsia="en-US"/>
        </w:rPr>
        <w:t>vent</w:t>
      </w:r>
      <w:r w:rsidR="0085692B" w:rsidRPr="0069798A">
        <w:rPr>
          <w:rFonts w:eastAsia="Calibri"/>
          <w:szCs w:val="22"/>
          <w:lang w:eastAsia="en-US"/>
        </w:rPr>
        <w:t xml:space="preserve"> pas être appliqué</w:t>
      </w:r>
      <w:r w:rsidR="00A1209F" w:rsidRPr="0069798A">
        <w:rPr>
          <w:rFonts w:eastAsia="Calibri"/>
          <w:szCs w:val="22"/>
          <w:lang w:eastAsia="en-US"/>
        </w:rPr>
        <w:t>es</w:t>
      </w:r>
      <w:r w:rsidR="0085692B" w:rsidRPr="0069798A">
        <w:rPr>
          <w:rFonts w:eastAsia="Calibri"/>
          <w:szCs w:val="22"/>
          <w:lang w:eastAsia="en-US"/>
        </w:rPr>
        <w:t xml:space="preserve"> dans la </w:t>
      </w:r>
      <w:r w:rsidR="0085692B" w:rsidRPr="0069798A">
        <w:t>norme de système de management</w:t>
      </w:r>
      <w:r w:rsidR="0085692B" w:rsidRPr="0069798A">
        <w:rPr>
          <w:rFonts w:eastAsia="Calibri"/>
          <w:szCs w:val="22"/>
          <w:lang w:eastAsia="en-US"/>
        </w:rPr>
        <w:t xml:space="preserve">, </w:t>
      </w:r>
      <w:r w:rsidR="0085692B" w:rsidRPr="0069798A">
        <w:t xml:space="preserve">le </w:t>
      </w:r>
      <w:r w:rsidR="0085692B" w:rsidRPr="0069798A">
        <w:rPr>
          <w:rFonts w:eastAsia="Calibri"/>
          <w:szCs w:val="22"/>
          <w:lang w:eastAsia="en-US"/>
        </w:rPr>
        <w:t>comité peut amender</w:t>
      </w:r>
      <w:r w:rsidR="0085692B" w:rsidRPr="0069798A">
        <w:t xml:space="preserve"> le texte </w:t>
      </w:r>
      <w:r w:rsidR="0085692B" w:rsidRPr="0069798A">
        <w:rPr>
          <w:rFonts w:eastAsia="Calibri"/>
          <w:szCs w:val="22"/>
          <w:lang w:eastAsia="en-US"/>
        </w:rPr>
        <w:t xml:space="preserve">et </w:t>
      </w:r>
      <w:r w:rsidR="00C11374" w:rsidRPr="0069798A">
        <w:rPr>
          <w:rFonts w:eastAsia="Calibri"/>
          <w:szCs w:val="22"/>
          <w:lang w:eastAsia="en-US"/>
        </w:rPr>
        <w:t>s’écarter du modèle</w:t>
      </w:r>
      <w:r w:rsidRPr="0069798A">
        <w:t>.</w:t>
      </w:r>
    </w:p>
    <w:p w14:paraId="10C50DDF" w14:textId="77777777" w:rsidR="00A436FF" w:rsidRPr="0069798A" w:rsidRDefault="00A436FF" w:rsidP="00E94430">
      <w:pPr>
        <w:ind w:left="426" w:hanging="426"/>
        <w:rPr>
          <w:rFonts w:eastAsia="Calibri"/>
          <w:szCs w:val="22"/>
          <w:lang w:eastAsia="en-US"/>
        </w:rPr>
      </w:pPr>
      <w:r w:rsidRPr="0069798A">
        <w:rPr>
          <w:rFonts w:eastAsia="Calibri"/>
          <w:szCs w:val="22"/>
          <w:lang w:eastAsia="en-US"/>
        </w:rPr>
        <w:t xml:space="preserve">10. </w:t>
      </w:r>
      <w:r w:rsidRPr="0069798A">
        <w:rPr>
          <w:rFonts w:eastAsia="Calibri"/>
          <w:szCs w:val="22"/>
          <w:lang w:eastAsia="en-US"/>
        </w:rPr>
        <w:tab/>
      </w:r>
      <w:r w:rsidR="0085692B" w:rsidRPr="0069798A">
        <w:rPr>
          <w:rFonts w:eastAsia="Calibri"/>
          <w:szCs w:val="22"/>
          <w:lang w:eastAsia="en-US"/>
        </w:rPr>
        <w:t xml:space="preserve">S'il existe des circonstances qui ne sont pas spécifiques à </w:t>
      </w:r>
      <w:r w:rsidR="00E94430" w:rsidRPr="0069798A">
        <w:rPr>
          <w:rFonts w:eastAsia="Calibri"/>
          <w:szCs w:val="22"/>
          <w:lang w:eastAsia="en-US"/>
        </w:rPr>
        <w:t>une</w:t>
      </w:r>
      <w:r w:rsidR="0085692B" w:rsidRPr="0069798A">
        <w:rPr>
          <w:rFonts w:eastAsia="Calibri"/>
          <w:szCs w:val="22"/>
          <w:lang w:eastAsia="en-US"/>
        </w:rPr>
        <w:t xml:space="preserve"> discipline, le comité doit soulever la question dans le cadre du</w:t>
      </w:r>
      <w:r w:rsidRPr="0069798A">
        <w:rPr>
          <w:rFonts w:eastAsia="Calibri"/>
          <w:szCs w:val="22"/>
          <w:lang w:eastAsia="en-US"/>
        </w:rPr>
        <w:t xml:space="preserve"> JTCG.</w:t>
      </w:r>
    </w:p>
    <w:p w14:paraId="72B1EA11" w14:textId="430E974A" w:rsidR="00A436FF" w:rsidRPr="0069798A" w:rsidRDefault="00A436FF" w:rsidP="00A436FF">
      <w:pPr>
        <w:keepNext/>
        <w:tabs>
          <w:tab w:val="left" w:pos="640"/>
        </w:tabs>
        <w:spacing w:before="60" w:line="250" w:lineRule="exact"/>
        <w:jc w:val="left"/>
        <w:outlineLvl w:val="0"/>
        <w:rPr>
          <w:rFonts w:eastAsia="Calibri"/>
          <w:b/>
          <w:sz w:val="24"/>
          <w:szCs w:val="22"/>
          <w:lang w:eastAsia="en-US"/>
        </w:rPr>
      </w:pPr>
      <w:bookmarkStart w:id="1273" w:name="_Toc104363797"/>
      <w:r w:rsidRPr="0069798A">
        <w:rPr>
          <w:rFonts w:eastAsia="Calibri"/>
          <w:b/>
          <w:sz w:val="24"/>
          <w:szCs w:val="22"/>
          <w:lang w:eastAsia="en-US"/>
        </w:rPr>
        <w:t>SL</w:t>
      </w:r>
      <w:r w:rsidR="0000532F" w:rsidRPr="0069798A">
        <w:rPr>
          <w:rFonts w:eastAsia="Calibri"/>
          <w:b/>
          <w:sz w:val="24"/>
          <w:szCs w:val="22"/>
          <w:lang w:eastAsia="en-US"/>
        </w:rPr>
        <w:t>.</w:t>
      </w:r>
      <w:r w:rsidRPr="0069798A">
        <w:rPr>
          <w:rFonts w:eastAsia="Calibri"/>
          <w:b/>
          <w:sz w:val="24"/>
          <w:szCs w:val="22"/>
          <w:lang w:eastAsia="en-US"/>
        </w:rPr>
        <w:t xml:space="preserve">8.4 </w:t>
      </w:r>
      <w:r w:rsidR="002575C4" w:rsidRPr="0069798A">
        <w:rPr>
          <w:rFonts w:eastAsia="Calibri"/>
          <w:b/>
          <w:sz w:val="24"/>
          <w:szCs w:val="22"/>
          <w:lang w:eastAsia="en-US"/>
        </w:rPr>
        <w:t>Rapports d</w:t>
      </w:r>
      <w:r w:rsidR="00E94430" w:rsidRPr="0069798A">
        <w:rPr>
          <w:rFonts w:eastAsia="Calibri"/>
          <w:b/>
          <w:sz w:val="24"/>
          <w:szCs w:val="22"/>
          <w:lang w:eastAsia="en-US"/>
        </w:rPr>
        <w:t>’</w:t>
      </w:r>
      <w:r w:rsidR="002575C4" w:rsidRPr="0069798A">
        <w:rPr>
          <w:rFonts w:eastAsia="Calibri"/>
          <w:b/>
          <w:sz w:val="24"/>
          <w:szCs w:val="22"/>
          <w:lang w:eastAsia="en-US"/>
        </w:rPr>
        <w:t>écart</w:t>
      </w:r>
      <w:bookmarkEnd w:id="1273"/>
    </w:p>
    <w:p w14:paraId="2E6D8803" w14:textId="77777777" w:rsidR="00A436FF" w:rsidRPr="0069798A" w:rsidRDefault="00DA458D" w:rsidP="00A436FF">
      <w:pPr>
        <w:keepNext/>
        <w:rPr>
          <w:rFonts w:eastAsia="Calibri"/>
          <w:szCs w:val="22"/>
          <w:lang w:eastAsia="en-US"/>
        </w:rPr>
      </w:pPr>
      <w:r w:rsidRPr="0069798A">
        <w:rPr>
          <w:rFonts w:eastAsia="Calibri"/>
          <w:szCs w:val="22"/>
          <w:lang w:eastAsia="en-US"/>
        </w:rPr>
        <w:t>Lorsqu'un comité commet un écart, il doit le justifier sur la base d'informations spécifiques à la discipline en procédant comme suit</w:t>
      </w:r>
      <w:r w:rsidR="00A436FF" w:rsidRPr="0069798A">
        <w:rPr>
          <w:rFonts w:eastAsia="Calibri"/>
          <w:szCs w:val="22"/>
          <w:lang w:eastAsia="en-US"/>
        </w:rPr>
        <w:t>:</w:t>
      </w:r>
    </w:p>
    <w:p w14:paraId="3B079C0E" w14:textId="77777777" w:rsidR="005D03CA" w:rsidRPr="0069798A" w:rsidRDefault="005D03CA" w:rsidP="005D03CA">
      <w:pPr>
        <w:tabs>
          <w:tab w:val="left" w:pos="403"/>
        </w:tabs>
        <w:ind w:left="403" w:hanging="403"/>
        <w:rPr>
          <w:rFonts w:eastAsia="Calibri"/>
          <w:szCs w:val="22"/>
          <w:lang w:eastAsia="en-US"/>
        </w:rPr>
      </w:pPr>
      <w:r w:rsidRPr="0069798A">
        <w:rPr>
          <w:rFonts w:eastAsia="Calibri"/>
          <w:szCs w:val="22"/>
          <w:lang w:eastAsia="en-US"/>
        </w:rPr>
        <w:t>a)</w:t>
      </w:r>
      <w:r w:rsidRPr="0069798A">
        <w:rPr>
          <w:rFonts w:eastAsia="Calibri"/>
          <w:szCs w:val="22"/>
          <w:lang w:eastAsia="en-US"/>
        </w:rPr>
        <w:tab/>
        <w:t>en fournissant un rapport d’écart initial à l’ISO/CS avec la soumission du DIS;</w:t>
      </w:r>
    </w:p>
    <w:p w14:paraId="2DFA8B12" w14:textId="3E87A9BC" w:rsidR="00A436FF" w:rsidRPr="0069798A" w:rsidRDefault="005D03CA" w:rsidP="005D03CA">
      <w:pPr>
        <w:tabs>
          <w:tab w:val="left" w:pos="403"/>
        </w:tabs>
        <w:ind w:left="403" w:hanging="403"/>
        <w:rPr>
          <w:rFonts w:eastAsia="Calibri"/>
          <w:szCs w:val="22"/>
          <w:lang w:eastAsia="en-US"/>
        </w:rPr>
      </w:pPr>
      <w:r w:rsidRPr="0069798A">
        <w:rPr>
          <w:rFonts w:eastAsia="Calibri"/>
          <w:szCs w:val="22"/>
          <w:lang w:eastAsia="en-US"/>
        </w:rPr>
        <w:lastRenderedPageBreak/>
        <w:t>b)</w:t>
      </w:r>
      <w:r w:rsidRPr="0069798A">
        <w:rPr>
          <w:rFonts w:eastAsia="Calibri"/>
          <w:szCs w:val="22"/>
          <w:lang w:eastAsia="en-US"/>
        </w:rPr>
        <w:tab/>
        <w:t>en fournissant un rapport d’écart final au TMB (par le biais d</w:t>
      </w:r>
      <w:r w:rsidR="00224FFD" w:rsidRPr="0069798A">
        <w:rPr>
          <w:rFonts w:eastAsia="Calibri"/>
          <w:szCs w:val="22"/>
          <w:lang w:eastAsia="en-US"/>
        </w:rPr>
        <w:t xml:space="preserve">u/de la </w:t>
      </w:r>
      <w:r w:rsidR="00F21625" w:rsidRPr="0069798A">
        <w:rPr>
          <w:rFonts w:eastAsia="Calibri"/>
          <w:szCs w:val="22"/>
          <w:lang w:eastAsia="en-US"/>
        </w:rPr>
        <w:t>Secrétaire</w:t>
      </w:r>
      <w:r w:rsidR="00224FFD" w:rsidRPr="0069798A">
        <w:rPr>
          <w:rFonts w:eastAsia="Calibri"/>
          <w:szCs w:val="22"/>
          <w:lang w:eastAsia="en-US"/>
        </w:rPr>
        <w:t xml:space="preserve"> du TMB</w:t>
      </w:r>
      <w:r w:rsidRPr="0069798A">
        <w:rPr>
          <w:rFonts w:eastAsia="Calibri"/>
          <w:szCs w:val="22"/>
          <w:lang w:eastAsia="en-US"/>
        </w:rPr>
        <w:t xml:space="preserve"> à l’adresse tmb@iso.org) lors de la soumission du texte final de la </w:t>
      </w:r>
      <w:r w:rsidR="003D6A9A" w:rsidRPr="0069798A">
        <w:rPr>
          <w:rFonts w:eastAsia="Calibri"/>
          <w:szCs w:val="22"/>
          <w:lang w:eastAsia="en-US"/>
        </w:rPr>
        <w:t>N</w:t>
      </w:r>
      <w:r w:rsidRPr="0069798A">
        <w:rPr>
          <w:rFonts w:eastAsia="Calibri"/>
          <w:szCs w:val="22"/>
          <w:lang w:eastAsia="en-US"/>
        </w:rPr>
        <w:t xml:space="preserve">orme </w:t>
      </w:r>
      <w:r w:rsidR="0000532F" w:rsidRPr="0069798A">
        <w:rPr>
          <w:rFonts w:eastAsia="Calibri"/>
          <w:szCs w:val="22"/>
          <w:lang w:eastAsia="en-US"/>
        </w:rPr>
        <w:t xml:space="preserve">internationale </w:t>
      </w:r>
      <w:r w:rsidRPr="0069798A">
        <w:rPr>
          <w:rFonts w:eastAsia="Calibri"/>
          <w:szCs w:val="22"/>
          <w:lang w:eastAsia="en-US"/>
        </w:rPr>
        <w:t>pour publication.</w:t>
      </w:r>
    </w:p>
    <w:p w14:paraId="7FB5FE0A" w14:textId="14E8B572" w:rsidR="00A436FF" w:rsidRPr="0069798A" w:rsidRDefault="00DA458D" w:rsidP="00A436FF">
      <w:pPr>
        <w:rPr>
          <w:rFonts w:eastAsia="Calibri"/>
          <w:szCs w:val="22"/>
          <w:lang w:eastAsia="en-US"/>
        </w:rPr>
      </w:pPr>
      <w:r w:rsidRPr="0069798A">
        <w:rPr>
          <w:rFonts w:eastAsia="Calibri"/>
          <w:szCs w:val="22"/>
          <w:lang w:eastAsia="en-US"/>
        </w:rPr>
        <w:t>Le comité doit utiliser le modèle ISO destiné aux observations pour fournir ses rapports d’écart. Le rapport d’écart doit contenir les modifications apportées au texte de l'Appendice 2 ou aux notes à l’article et toute suppression éventuelle. Le rapport doit également contenir des ajouts afin de faciliter l'analyse des tendances pour les révisions futures.</w:t>
      </w:r>
    </w:p>
    <w:p w14:paraId="03DFB0EF" w14:textId="77777777" w:rsidR="00A436FF" w:rsidRPr="0069798A" w:rsidRDefault="00E94430" w:rsidP="004A1834">
      <w:pPr>
        <w:tabs>
          <w:tab w:val="left" w:pos="965"/>
        </w:tabs>
        <w:spacing w:line="220" w:lineRule="atLeast"/>
      </w:pPr>
      <w:r w:rsidRPr="0069798A">
        <w:rPr>
          <w:sz w:val="20"/>
        </w:rPr>
        <w:t>NOTE </w:t>
      </w:r>
      <w:r w:rsidR="00C11374" w:rsidRPr="0069798A">
        <w:rPr>
          <w:sz w:val="20"/>
        </w:rPr>
        <w:t>1</w:t>
      </w:r>
      <w:r w:rsidRPr="0069798A">
        <w:rPr>
          <w:sz w:val="20"/>
        </w:rPr>
        <w:tab/>
      </w:r>
      <w:r w:rsidR="00DA458D" w:rsidRPr="0069798A">
        <w:rPr>
          <w:sz w:val="20"/>
        </w:rPr>
        <w:t>Le rapport d’écart final peut être une version mise à jour du rapport d’écart initial</w:t>
      </w:r>
      <w:r w:rsidRPr="0069798A">
        <w:rPr>
          <w:sz w:val="20"/>
        </w:rPr>
        <w:t>.</w:t>
      </w:r>
    </w:p>
    <w:p w14:paraId="3793787F" w14:textId="77777777" w:rsidR="00A436FF" w:rsidRPr="0069798A" w:rsidRDefault="00A436FF" w:rsidP="00A436FF">
      <w:pPr>
        <w:tabs>
          <w:tab w:val="left" w:pos="965"/>
        </w:tabs>
        <w:spacing w:line="220" w:lineRule="atLeast"/>
        <w:rPr>
          <w:rFonts w:eastAsia="Calibri"/>
          <w:sz w:val="20"/>
          <w:szCs w:val="22"/>
          <w:lang w:eastAsia="en-US"/>
        </w:rPr>
      </w:pPr>
      <w:r w:rsidRPr="0069798A">
        <w:rPr>
          <w:rFonts w:eastAsia="Calibri"/>
          <w:sz w:val="20"/>
          <w:szCs w:val="22"/>
          <w:lang w:eastAsia="en-US"/>
        </w:rPr>
        <w:t>NOTE 2</w:t>
      </w:r>
      <w:r w:rsidRPr="0069798A">
        <w:rPr>
          <w:rFonts w:eastAsia="Calibri"/>
          <w:sz w:val="20"/>
          <w:szCs w:val="22"/>
          <w:lang w:eastAsia="en-US"/>
        </w:rPr>
        <w:tab/>
      </w:r>
      <w:r w:rsidR="00DA458D" w:rsidRPr="0069798A">
        <w:rPr>
          <w:rFonts w:eastAsia="Calibri"/>
          <w:sz w:val="20"/>
          <w:szCs w:val="22"/>
          <w:lang w:eastAsia="en-US"/>
        </w:rPr>
        <w:t>Le comité s’efforce d’éviter toute non-applicabilité de la structure harmonisée</w:t>
      </w:r>
      <w:r w:rsidRPr="0069798A">
        <w:rPr>
          <w:rFonts w:eastAsia="Calibri"/>
          <w:sz w:val="20"/>
          <w:szCs w:val="22"/>
          <w:lang w:eastAsia="en-US"/>
        </w:rPr>
        <w:t>.</w:t>
      </w:r>
    </w:p>
    <w:p w14:paraId="2F827867" w14:textId="1AF4CAA9" w:rsidR="00A436FF" w:rsidRPr="0069798A" w:rsidRDefault="00DA458D" w:rsidP="00A436FF">
      <w:pPr>
        <w:tabs>
          <w:tab w:val="left" w:pos="965"/>
        </w:tabs>
        <w:spacing w:line="220" w:lineRule="atLeast"/>
        <w:rPr>
          <w:rFonts w:eastAsia="Calibri"/>
          <w:szCs w:val="22"/>
          <w:lang w:eastAsia="en-US"/>
        </w:rPr>
      </w:pPr>
      <w:r w:rsidRPr="0069798A">
        <w:rPr>
          <w:rFonts w:eastAsia="Calibri"/>
          <w:szCs w:val="22"/>
          <w:lang w:eastAsia="en-US"/>
        </w:rPr>
        <w:t xml:space="preserve">Le comité reçoit les observations de l'ISO/CS concernant les écarts. Le comité </w:t>
      </w:r>
      <w:r w:rsidR="002575C4" w:rsidRPr="0069798A">
        <w:rPr>
          <w:rFonts w:eastAsia="Calibri"/>
          <w:szCs w:val="22"/>
          <w:lang w:eastAsia="en-US"/>
        </w:rPr>
        <w:t xml:space="preserve">donne suite aux observations </w:t>
      </w:r>
      <w:r w:rsidRPr="0069798A">
        <w:rPr>
          <w:rFonts w:eastAsia="Calibri"/>
          <w:szCs w:val="22"/>
          <w:lang w:eastAsia="en-US"/>
        </w:rPr>
        <w:t>en dialoguant avec le personnel de rédaction. Les rapports d</w:t>
      </w:r>
      <w:r w:rsidR="002575C4" w:rsidRPr="0069798A">
        <w:rPr>
          <w:rFonts w:eastAsia="Calibri"/>
          <w:szCs w:val="22"/>
          <w:lang w:eastAsia="en-US"/>
        </w:rPr>
        <w:t>’écart</w:t>
      </w:r>
      <w:r w:rsidRPr="0069798A">
        <w:rPr>
          <w:rFonts w:eastAsia="Calibri"/>
          <w:szCs w:val="22"/>
          <w:lang w:eastAsia="en-US"/>
        </w:rPr>
        <w:t xml:space="preserve"> sont conservés par le JTCG. Le JTCG examine les rapports d</w:t>
      </w:r>
      <w:r w:rsidR="002575C4" w:rsidRPr="0069798A">
        <w:rPr>
          <w:rFonts w:eastAsia="Calibri"/>
          <w:szCs w:val="22"/>
          <w:lang w:eastAsia="en-US"/>
        </w:rPr>
        <w:t>’écart</w:t>
      </w:r>
      <w:r w:rsidRPr="0069798A">
        <w:rPr>
          <w:rFonts w:eastAsia="Calibri"/>
          <w:szCs w:val="22"/>
          <w:lang w:eastAsia="en-US"/>
        </w:rPr>
        <w:t xml:space="preserve"> </w:t>
      </w:r>
      <w:r w:rsidR="00C11374" w:rsidRPr="0069798A">
        <w:rPr>
          <w:rFonts w:eastAsia="Calibri"/>
          <w:szCs w:val="22"/>
          <w:lang w:eastAsia="en-US"/>
        </w:rPr>
        <w:t>afin d’</w:t>
      </w:r>
      <w:r w:rsidRPr="0069798A">
        <w:rPr>
          <w:rFonts w:eastAsia="Calibri"/>
          <w:szCs w:val="22"/>
          <w:lang w:eastAsia="en-US"/>
        </w:rPr>
        <w:t>y déceler des tendances et d'autres informations en vue de révisions futures de l'</w:t>
      </w:r>
      <w:r w:rsidR="00C10643" w:rsidRPr="0069798A">
        <w:rPr>
          <w:rFonts w:eastAsia="Calibri"/>
          <w:szCs w:val="22"/>
          <w:lang w:eastAsia="en-US"/>
        </w:rPr>
        <w:t>A</w:t>
      </w:r>
      <w:r w:rsidRPr="0069798A">
        <w:rPr>
          <w:rFonts w:eastAsia="Calibri"/>
          <w:szCs w:val="22"/>
          <w:lang w:eastAsia="en-US"/>
        </w:rPr>
        <w:t>nnexe SL.</w:t>
      </w:r>
    </w:p>
    <w:p w14:paraId="3B51E035" w14:textId="77777777" w:rsidR="008E0F22" w:rsidRPr="0069798A" w:rsidRDefault="008E0F22" w:rsidP="008E0F22">
      <w:pPr>
        <w:pStyle w:val="BodyTextCenter"/>
        <w:rPr>
          <w:b/>
        </w:rPr>
      </w:pPr>
      <w:r w:rsidRPr="0069798A">
        <w:br w:type="page"/>
      </w:r>
      <w:r w:rsidRPr="0069798A">
        <w:rPr>
          <w:b/>
        </w:rPr>
        <w:lastRenderedPageBreak/>
        <w:t>Appendice 1</w:t>
      </w:r>
    </w:p>
    <w:p w14:paraId="4F133475" w14:textId="77777777" w:rsidR="008E0F22" w:rsidRPr="0069798A" w:rsidRDefault="008E0F22" w:rsidP="008E0F22">
      <w:pPr>
        <w:pStyle w:val="BodyTextCenter"/>
      </w:pPr>
      <w:r w:rsidRPr="0069798A">
        <w:t>(normatif)</w:t>
      </w:r>
    </w:p>
    <w:p w14:paraId="2ED0593A" w14:textId="77777777" w:rsidR="008E0F22" w:rsidRPr="0069798A" w:rsidRDefault="008E0F22" w:rsidP="008E0F22">
      <w:pPr>
        <w:pStyle w:val="BodyTextCenter"/>
        <w:rPr>
          <w:b/>
        </w:rPr>
      </w:pPr>
      <w:r w:rsidRPr="0069798A">
        <w:rPr>
          <w:b/>
        </w:rPr>
        <w:t xml:space="preserve">Questions relatives aux critères </w:t>
      </w:r>
      <w:r w:rsidR="00C73D4F" w:rsidRPr="0069798A">
        <w:rPr>
          <w:b/>
        </w:rPr>
        <w:t>de justification</w:t>
      </w:r>
    </w:p>
    <w:p w14:paraId="09FBCF0E" w14:textId="77777777" w:rsidR="008E0F22" w:rsidRPr="0069798A" w:rsidRDefault="008E0F22" w:rsidP="008E0F22">
      <w:pPr>
        <w:pStyle w:val="a3"/>
        <w:numPr>
          <w:ilvl w:val="0"/>
          <w:numId w:val="0"/>
        </w:numPr>
        <w:rPr>
          <w:szCs w:val="24"/>
        </w:rPr>
      </w:pPr>
      <w:r w:rsidRPr="0069798A">
        <w:t>1.   Généralités</w:t>
      </w:r>
    </w:p>
    <w:p w14:paraId="1C42FC6B" w14:textId="378A356D" w:rsidR="008E0F22" w:rsidRPr="0069798A" w:rsidRDefault="008E0F22" w:rsidP="008E0F22">
      <w:pPr>
        <w:pStyle w:val="BodyText"/>
      </w:pPr>
      <w:r w:rsidRPr="0069798A">
        <w:t xml:space="preserve">La liste des questions à couvrir dans l’étude </w:t>
      </w:r>
      <w:r w:rsidR="00C73D4F" w:rsidRPr="0069798A">
        <w:t>justificative</w:t>
      </w:r>
      <w:r w:rsidRPr="0069798A">
        <w:t xml:space="preserve"> suit les principes généraux énoncés en </w:t>
      </w:r>
      <w:r w:rsidR="00E94430" w:rsidRPr="0069798A">
        <w:t>S</w:t>
      </w:r>
      <w:r w:rsidRPr="0069798A">
        <w:t>L.6. Cette liste n’est pas exhaustive. Il convient de fournir des informations complémentaires non couvertes par les questions, si elles sont pertinentes pour le cas étudié.</w:t>
      </w:r>
    </w:p>
    <w:p w14:paraId="50DA4E6A" w14:textId="4C305610" w:rsidR="008E0F22" w:rsidRPr="0069798A" w:rsidRDefault="008E0F22" w:rsidP="008E0F22">
      <w:pPr>
        <w:pStyle w:val="BodyText"/>
      </w:pPr>
      <w:r w:rsidRPr="0069798A">
        <w:t>Il convient de tenir dûment compte de chacun des principes généraux et idéalement, que l’auteur de la proposition fournisse, lorsqu’il</w:t>
      </w:r>
      <w:r w:rsidR="006B29CF" w:rsidRPr="0069798A">
        <w:t>/elle</w:t>
      </w:r>
      <w:r w:rsidRPr="0069798A">
        <w:t xml:space="preserve"> prépare l’étude </w:t>
      </w:r>
      <w:r w:rsidR="00C73D4F" w:rsidRPr="0069798A">
        <w:t>justificative</w:t>
      </w:r>
      <w:r w:rsidRPr="0069798A">
        <w:t>, une explication générale de chaque principe, avant de répondre aux questions correspondantes.</w:t>
      </w:r>
    </w:p>
    <w:p w14:paraId="61FF2587" w14:textId="5D9DEB4C" w:rsidR="008E0F22" w:rsidRPr="0069798A" w:rsidRDefault="008E0F22" w:rsidP="008E0F22">
      <w:pPr>
        <w:pStyle w:val="BodyText"/>
      </w:pPr>
      <w:r w:rsidRPr="0069798A">
        <w:t xml:space="preserve">Les principes auxquels il convient que l’auteur de la proposition de </w:t>
      </w:r>
      <w:r w:rsidR="0085457A" w:rsidRPr="0069798A">
        <w:t xml:space="preserve">NSM </w:t>
      </w:r>
      <w:r w:rsidRPr="0069798A">
        <w:t>prête dûment attention lorsqu’il</w:t>
      </w:r>
      <w:r w:rsidR="006B29CF" w:rsidRPr="0069798A">
        <w:t>/elle</w:t>
      </w:r>
      <w:r w:rsidRPr="0069798A">
        <w:t xml:space="preserve"> prépare l’étude </w:t>
      </w:r>
      <w:r w:rsidR="00C73D4F" w:rsidRPr="0069798A">
        <w:t>justificative</w:t>
      </w:r>
      <w:r w:rsidRPr="0069798A">
        <w:t xml:space="preserve"> sont les suivants:</w:t>
      </w:r>
    </w:p>
    <w:p w14:paraId="144F90E6" w14:textId="77777777" w:rsidR="008E0F22" w:rsidRPr="0069798A" w:rsidRDefault="008E0F22" w:rsidP="008E0F22">
      <w:pPr>
        <w:pStyle w:val="ListNumber2"/>
        <w:numPr>
          <w:ilvl w:val="0"/>
          <w:numId w:val="0"/>
        </w:numPr>
        <w:tabs>
          <w:tab w:val="clear" w:pos="800"/>
        </w:tabs>
        <w:ind w:left="806" w:hanging="403"/>
      </w:pPr>
      <w:r w:rsidRPr="0069798A">
        <w:t>1.</w:t>
      </w:r>
      <w:r w:rsidRPr="0069798A">
        <w:tab/>
        <w:t>Pertinence pour le marché</w:t>
      </w:r>
    </w:p>
    <w:p w14:paraId="4B768DC3" w14:textId="77777777" w:rsidR="008E0F22" w:rsidRPr="0069798A" w:rsidRDefault="008E0F22" w:rsidP="008E0F22">
      <w:pPr>
        <w:pStyle w:val="ListNumber2"/>
        <w:numPr>
          <w:ilvl w:val="0"/>
          <w:numId w:val="0"/>
        </w:numPr>
        <w:tabs>
          <w:tab w:val="clear" w:pos="800"/>
        </w:tabs>
        <w:ind w:left="806" w:hanging="403"/>
      </w:pPr>
      <w:r w:rsidRPr="0069798A">
        <w:t>2.</w:t>
      </w:r>
      <w:r w:rsidRPr="0069798A">
        <w:tab/>
        <w:t>Compatibilité</w:t>
      </w:r>
    </w:p>
    <w:p w14:paraId="1E295340" w14:textId="77777777" w:rsidR="008E0F22" w:rsidRPr="0069798A" w:rsidRDefault="008E0F22" w:rsidP="008E0F22">
      <w:pPr>
        <w:pStyle w:val="ListNumber2"/>
        <w:numPr>
          <w:ilvl w:val="0"/>
          <w:numId w:val="0"/>
        </w:numPr>
        <w:tabs>
          <w:tab w:val="clear" w:pos="800"/>
        </w:tabs>
        <w:ind w:left="806" w:hanging="403"/>
      </w:pPr>
      <w:r w:rsidRPr="0069798A">
        <w:t>3.</w:t>
      </w:r>
      <w:r w:rsidRPr="0069798A">
        <w:tab/>
        <w:t>Couverture du sujet</w:t>
      </w:r>
    </w:p>
    <w:p w14:paraId="326B76D2" w14:textId="77777777" w:rsidR="008E0F22" w:rsidRPr="0069798A" w:rsidRDefault="008E0F22" w:rsidP="008E0F22">
      <w:pPr>
        <w:pStyle w:val="ListNumber2"/>
        <w:numPr>
          <w:ilvl w:val="0"/>
          <w:numId w:val="0"/>
        </w:numPr>
        <w:tabs>
          <w:tab w:val="clear" w:pos="800"/>
        </w:tabs>
        <w:ind w:left="806" w:hanging="403"/>
      </w:pPr>
      <w:r w:rsidRPr="0069798A">
        <w:t>4.</w:t>
      </w:r>
      <w:r w:rsidRPr="0069798A">
        <w:tab/>
        <w:t>Flexibilité</w:t>
      </w:r>
    </w:p>
    <w:p w14:paraId="5FBA3572" w14:textId="77777777" w:rsidR="008E0F22" w:rsidRPr="0069798A" w:rsidRDefault="008E0F22" w:rsidP="008E0F22">
      <w:pPr>
        <w:pStyle w:val="ListNumber2"/>
        <w:numPr>
          <w:ilvl w:val="0"/>
          <w:numId w:val="0"/>
        </w:numPr>
        <w:tabs>
          <w:tab w:val="clear" w:pos="800"/>
        </w:tabs>
        <w:ind w:left="806" w:hanging="403"/>
      </w:pPr>
      <w:r w:rsidRPr="0069798A">
        <w:t>5.</w:t>
      </w:r>
      <w:r w:rsidRPr="0069798A">
        <w:tab/>
        <w:t>Libre échange</w:t>
      </w:r>
    </w:p>
    <w:p w14:paraId="05A14A7B" w14:textId="77777777" w:rsidR="008E0F22" w:rsidRPr="0069798A" w:rsidRDefault="008E0F22" w:rsidP="008E0F22">
      <w:pPr>
        <w:pStyle w:val="ListNumber2"/>
        <w:numPr>
          <w:ilvl w:val="0"/>
          <w:numId w:val="0"/>
        </w:numPr>
        <w:tabs>
          <w:tab w:val="clear" w:pos="800"/>
        </w:tabs>
        <w:ind w:left="806" w:hanging="403"/>
      </w:pPr>
      <w:r w:rsidRPr="0069798A">
        <w:t>6.</w:t>
      </w:r>
      <w:r w:rsidRPr="0069798A">
        <w:tab/>
        <w:t>Applicabilité de l’évaluation de la conformité</w:t>
      </w:r>
    </w:p>
    <w:p w14:paraId="17B31206" w14:textId="77777777" w:rsidR="008E0F22" w:rsidRPr="0069798A" w:rsidRDefault="008E0F22" w:rsidP="008E0F22">
      <w:pPr>
        <w:pStyle w:val="ListNumber2"/>
        <w:numPr>
          <w:ilvl w:val="0"/>
          <w:numId w:val="0"/>
        </w:numPr>
        <w:tabs>
          <w:tab w:val="clear" w:pos="800"/>
        </w:tabs>
        <w:ind w:left="806" w:hanging="403"/>
      </w:pPr>
      <w:r w:rsidRPr="0069798A">
        <w:t>7.</w:t>
      </w:r>
      <w:r w:rsidRPr="0069798A">
        <w:tab/>
        <w:t>Exclusions</w:t>
      </w:r>
    </w:p>
    <w:p w14:paraId="4BC732A4" w14:textId="129E3480" w:rsidR="008E0F22" w:rsidRPr="0069798A" w:rsidRDefault="008E0F22" w:rsidP="008E0F22">
      <w:pPr>
        <w:pStyle w:val="Note"/>
        <w:rPr>
          <w:szCs w:val="18"/>
        </w:rPr>
      </w:pPr>
      <w:r w:rsidRPr="0069798A">
        <w:t>NOTE</w:t>
      </w:r>
      <w:r w:rsidRPr="0069798A">
        <w:tab/>
        <w:t>Aucune question ne se rapporte directement au principe 8 «facilité d’utilisation», mais il convient qu’il oriente l’élaboration du</w:t>
      </w:r>
      <w:r w:rsidR="003C6FAB" w:rsidRPr="0069798A">
        <w:t xml:space="preserve"> document</w:t>
      </w:r>
      <w:r w:rsidRPr="0069798A">
        <w:t>.</w:t>
      </w:r>
    </w:p>
    <w:p w14:paraId="33EE9BD7" w14:textId="77777777" w:rsidR="008E0F22" w:rsidRPr="0069798A" w:rsidRDefault="008E0F22" w:rsidP="008E0F22">
      <w:pPr>
        <w:pStyle w:val="a3"/>
        <w:numPr>
          <w:ilvl w:val="0"/>
          <w:numId w:val="0"/>
        </w:numPr>
        <w:rPr>
          <w:szCs w:val="24"/>
        </w:rPr>
      </w:pPr>
      <w:r w:rsidRPr="0069798A">
        <w:t>Informations de base sur la proposition de NSM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A0" w:firstRow="1" w:lastRow="0" w:firstColumn="1" w:lastColumn="0" w:noHBand="0" w:noVBand="0"/>
      </w:tblPr>
      <w:tblGrid>
        <w:gridCol w:w="567"/>
        <w:gridCol w:w="9184"/>
      </w:tblGrid>
      <w:tr w:rsidR="008E0F22" w:rsidRPr="0069798A" w14:paraId="53E944A7" w14:textId="77777777" w:rsidTr="008D4DFB">
        <w:trPr>
          <w:cantSplit/>
          <w:jc w:val="center"/>
        </w:trPr>
        <w:tc>
          <w:tcPr>
            <w:tcW w:w="567" w:type="dxa"/>
          </w:tcPr>
          <w:p w14:paraId="63DD4DE9" w14:textId="77777777" w:rsidR="008E0F22" w:rsidRPr="0069798A" w:rsidRDefault="008E0F22" w:rsidP="008D4DFB">
            <w:pPr>
              <w:pStyle w:val="Tablebody10"/>
              <w:tabs>
                <w:tab w:val="left" w:pos="403"/>
              </w:tabs>
              <w:jc w:val="center"/>
              <w:rPr>
                <w:lang w:val="fr-FR"/>
              </w:rPr>
            </w:pPr>
            <w:r w:rsidRPr="0069798A">
              <w:rPr>
                <w:lang w:val="fr-FR"/>
              </w:rPr>
              <w:t>1</w:t>
            </w:r>
          </w:p>
        </w:tc>
        <w:tc>
          <w:tcPr>
            <w:tcW w:w="9184" w:type="dxa"/>
          </w:tcPr>
          <w:p w14:paraId="3C02D66F" w14:textId="0E58A67E" w:rsidR="008E0F22" w:rsidRPr="0069798A" w:rsidRDefault="008E0F22" w:rsidP="008D4DFB">
            <w:pPr>
              <w:pStyle w:val="Tablebody10"/>
              <w:tabs>
                <w:tab w:val="left" w:pos="403"/>
              </w:tabs>
              <w:jc w:val="left"/>
              <w:rPr>
                <w:lang w:val="fr-FR"/>
              </w:rPr>
            </w:pPr>
            <w:r w:rsidRPr="0069798A">
              <w:rPr>
                <w:lang w:val="fr-FR"/>
              </w:rPr>
              <w:t xml:space="preserve">Quel est l'objet et le domaine d'application prévu de la </w:t>
            </w:r>
            <w:r w:rsidR="002C225D" w:rsidRPr="0069798A">
              <w:rPr>
                <w:lang w:val="fr-FR"/>
              </w:rPr>
              <w:t>NSM</w:t>
            </w:r>
            <w:r w:rsidRPr="0069798A">
              <w:rPr>
                <w:lang w:val="fr-FR"/>
              </w:rPr>
              <w:t>? Le document est-il censé être un document contenant des lignes directrices ou un document contenant des exigences?</w:t>
            </w:r>
          </w:p>
        </w:tc>
      </w:tr>
      <w:tr w:rsidR="008E0F22" w:rsidRPr="0069798A" w14:paraId="65860ACE" w14:textId="77777777" w:rsidTr="008D4DFB">
        <w:trPr>
          <w:cantSplit/>
          <w:jc w:val="center"/>
        </w:trPr>
        <w:tc>
          <w:tcPr>
            <w:tcW w:w="567" w:type="dxa"/>
          </w:tcPr>
          <w:p w14:paraId="36FB9CD3" w14:textId="79F7E81E" w:rsidR="008E0F22" w:rsidRPr="0069798A" w:rsidRDefault="00776E7A" w:rsidP="008D4DFB">
            <w:pPr>
              <w:pStyle w:val="Tablebody10"/>
              <w:tabs>
                <w:tab w:val="left" w:pos="403"/>
              </w:tabs>
              <w:jc w:val="center"/>
              <w:rPr>
                <w:lang w:val="fr-FR"/>
              </w:rPr>
            </w:pPr>
            <w:r w:rsidRPr="0069798A">
              <w:rPr>
                <w:lang w:val="fr-FR"/>
              </w:rPr>
              <w:t>2</w:t>
            </w:r>
          </w:p>
        </w:tc>
        <w:tc>
          <w:tcPr>
            <w:tcW w:w="9184" w:type="dxa"/>
          </w:tcPr>
          <w:p w14:paraId="6DBC228A" w14:textId="3690B784" w:rsidR="008E0F22" w:rsidRPr="0069798A" w:rsidRDefault="008E0F22" w:rsidP="008D4DFB">
            <w:pPr>
              <w:pStyle w:val="Tablebody10"/>
              <w:jc w:val="left"/>
              <w:rPr>
                <w:lang w:val="fr-FR"/>
              </w:rPr>
            </w:pPr>
            <w:r w:rsidRPr="0069798A">
              <w:rPr>
                <w:lang w:val="fr-FR"/>
              </w:rPr>
              <w:t xml:space="preserve">Y a-t-il un ou plusieurs comités techniques de l’ISO ou organismes extérieurs à l’ISO </w:t>
            </w:r>
            <w:r w:rsidR="00A4656A" w:rsidRPr="0069798A">
              <w:rPr>
                <w:lang w:val="fr-FR"/>
              </w:rPr>
              <w:t>q</w:t>
            </w:r>
            <w:r w:rsidRPr="0069798A">
              <w:rPr>
                <w:lang w:val="fr-FR"/>
              </w:rPr>
              <w:t xml:space="preserve">ui pourraient logiquement se charger de la </w:t>
            </w:r>
            <w:r w:rsidR="0085457A" w:rsidRPr="0069798A">
              <w:rPr>
                <w:lang w:val="fr-FR"/>
              </w:rPr>
              <w:t xml:space="preserve">NSM </w:t>
            </w:r>
            <w:r w:rsidRPr="0069798A">
              <w:rPr>
                <w:lang w:val="fr-FR"/>
              </w:rPr>
              <w:t>proposée? Si oui, lesquels?</w:t>
            </w:r>
          </w:p>
        </w:tc>
      </w:tr>
      <w:tr w:rsidR="008E0F22" w:rsidRPr="0069798A" w14:paraId="5C06EBF8" w14:textId="77777777" w:rsidTr="008D4DFB">
        <w:trPr>
          <w:cantSplit/>
          <w:jc w:val="center"/>
        </w:trPr>
        <w:tc>
          <w:tcPr>
            <w:tcW w:w="567" w:type="dxa"/>
          </w:tcPr>
          <w:p w14:paraId="625978A5" w14:textId="68DD1D17" w:rsidR="008E0F22" w:rsidRPr="0069798A" w:rsidRDefault="00776E7A" w:rsidP="008D4DFB">
            <w:pPr>
              <w:pStyle w:val="Tablebody10"/>
              <w:tabs>
                <w:tab w:val="left" w:pos="403"/>
              </w:tabs>
              <w:jc w:val="center"/>
              <w:rPr>
                <w:lang w:val="fr-FR"/>
              </w:rPr>
            </w:pPr>
            <w:r w:rsidRPr="0069798A">
              <w:rPr>
                <w:lang w:val="fr-FR"/>
              </w:rPr>
              <w:t>3</w:t>
            </w:r>
          </w:p>
        </w:tc>
        <w:tc>
          <w:tcPr>
            <w:tcW w:w="9184" w:type="dxa"/>
          </w:tcPr>
          <w:p w14:paraId="1D763CCB" w14:textId="77777777" w:rsidR="008E0F22" w:rsidRPr="0069798A" w:rsidRDefault="008E0F22" w:rsidP="008D4DFB">
            <w:pPr>
              <w:pStyle w:val="Tablebody10"/>
              <w:jc w:val="left"/>
              <w:rPr>
                <w:lang w:val="fr-FR"/>
              </w:rPr>
            </w:pPr>
            <w:r w:rsidRPr="0069798A">
              <w:rPr>
                <w:lang w:val="fr-FR"/>
              </w:rPr>
              <w:t>Des éléments de référence utiles ont-ils été identifiés, notamment des lignes directrices existantes ou des pratiques établies?</w:t>
            </w:r>
          </w:p>
        </w:tc>
      </w:tr>
      <w:tr w:rsidR="008E0F22" w:rsidRPr="0069798A" w14:paraId="370A7DBE" w14:textId="77777777" w:rsidTr="008D4DFB">
        <w:trPr>
          <w:cantSplit/>
          <w:jc w:val="center"/>
        </w:trPr>
        <w:tc>
          <w:tcPr>
            <w:tcW w:w="567" w:type="dxa"/>
          </w:tcPr>
          <w:p w14:paraId="10977A17" w14:textId="05B1E8E8" w:rsidR="008E0F22" w:rsidRPr="0069798A" w:rsidRDefault="00776E7A" w:rsidP="008D4DFB">
            <w:pPr>
              <w:pStyle w:val="Tablebody10"/>
              <w:tabs>
                <w:tab w:val="left" w:pos="403"/>
              </w:tabs>
              <w:jc w:val="center"/>
              <w:rPr>
                <w:lang w:val="fr-FR"/>
              </w:rPr>
            </w:pPr>
            <w:r w:rsidRPr="0069798A">
              <w:rPr>
                <w:lang w:val="fr-FR"/>
              </w:rPr>
              <w:t>4</w:t>
            </w:r>
          </w:p>
        </w:tc>
        <w:tc>
          <w:tcPr>
            <w:tcW w:w="9184" w:type="dxa"/>
          </w:tcPr>
          <w:p w14:paraId="1E337489" w14:textId="05BACE6A" w:rsidR="008E0F22" w:rsidRPr="0069798A" w:rsidRDefault="008E0F22" w:rsidP="008D4DFB">
            <w:pPr>
              <w:pStyle w:val="Tablebody10"/>
              <w:jc w:val="left"/>
              <w:rPr>
                <w:lang w:val="fr-FR"/>
              </w:rPr>
            </w:pPr>
            <w:r w:rsidRPr="0069798A">
              <w:rPr>
                <w:lang w:val="fr-FR"/>
              </w:rPr>
              <w:t xml:space="preserve">Y-a-t-il des </w:t>
            </w:r>
            <w:r w:rsidR="00AF6EEE" w:rsidRPr="0069798A">
              <w:rPr>
                <w:lang w:val="fr-FR"/>
              </w:rPr>
              <w:t>Expert</w:t>
            </w:r>
            <w:r w:rsidR="006B29CF" w:rsidRPr="0069798A">
              <w:rPr>
                <w:lang w:val="fr-FR"/>
              </w:rPr>
              <w:t>(e)</w:t>
            </w:r>
            <w:r w:rsidRPr="0069798A">
              <w:rPr>
                <w:lang w:val="fr-FR"/>
              </w:rPr>
              <w:t>s techniques disponibles pour appuyer les travaux de normalisation? Sont-ils</w:t>
            </w:r>
            <w:r w:rsidR="006B29CF" w:rsidRPr="0069798A">
              <w:rPr>
                <w:lang w:val="fr-FR"/>
              </w:rPr>
              <w:t>/elles</w:t>
            </w:r>
            <w:r w:rsidRPr="0069798A">
              <w:rPr>
                <w:lang w:val="fr-FR"/>
              </w:rPr>
              <w:t xml:space="preserve"> des représentant</w:t>
            </w:r>
            <w:r w:rsidR="006B29CF" w:rsidRPr="0069798A">
              <w:rPr>
                <w:lang w:val="fr-FR"/>
              </w:rPr>
              <w:t>(e)</w:t>
            </w:r>
            <w:r w:rsidRPr="0069798A">
              <w:rPr>
                <w:lang w:val="fr-FR"/>
              </w:rPr>
              <w:t>s direct</w:t>
            </w:r>
            <w:r w:rsidR="00902A8B" w:rsidRPr="0069798A">
              <w:rPr>
                <w:lang w:val="fr-FR"/>
              </w:rPr>
              <w:t>(e)</w:t>
            </w:r>
            <w:r w:rsidRPr="0069798A">
              <w:rPr>
                <w:lang w:val="fr-FR"/>
              </w:rPr>
              <w:t>s des parties concernées des différentes régions géographiques?</w:t>
            </w:r>
          </w:p>
        </w:tc>
      </w:tr>
      <w:tr w:rsidR="008E0F22" w:rsidRPr="0069798A" w14:paraId="370AD25B" w14:textId="77777777" w:rsidTr="008D4DFB">
        <w:trPr>
          <w:cantSplit/>
          <w:jc w:val="center"/>
        </w:trPr>
        <w:tc>
          <w:tcPr>
            <w:tcW w:w="567" w:type="dxa"/>
          </w:tcPr>
          <w:p w14:paraId="2886B0ED" w14:textId="1540AED3" w:rsidR="008E0F22" w:rsidRPr="0069798A" w:rsidRDefault="00776E7A" w:rsidP="008D4DFB">
            <w:pPr>
              <w:pStyle w:val="Tablebody10"/>
              <w:tabs>
                <w:tab w:val="left" w:pos="403"/>
              </w:tabs>
              <w:jc w:val="center"/>
              <w:rPr>
                <w:lang w:val="fr-FR"/>
              </w:rPr>
            </w:pPr>
            <w:r w:rsidRPr="0069798A">
              <w:rPr>
                <w:lang w:val="fr-FR"/>
              </w:rPr>
              <w:t>5</w:t>
            </w:r>
          </w:p>
        </w:tc>
        <w:tc>
          <w:tcPr>
            <w:tcW w:w="9184" w:type="dxa"/>
          </w:tcPr>
          <w:p w14:paraId="523E31D6" w14:textId="6535A493" w:rsidR="008E0F22" w:rsidRPr="0069798A" w:rsidRDefault="008E0F22" w:rsidP="008D4DFB">
            <w:pPr>
              <w:pStyle w:val="Tablebody10"/>
              <w:jc w:val="left"/>
              <w:rPr>
                <w:lang w:val="fr-FR"/>
              </w:rPr>
            </w:pPr>
            <w:r w:rsidRPr="0069798A">
              <w:rPr>
                <w:lang w:val="fr-FR"/>
              </w:rPr>
              <w:t>Quel nombre d’</w:t>
            </w:r>
            <w:r w:rsidR="00AF6EEE" w:rsidRPr="0069798A">
              <w:rPr>
                <w:lang w:val="fr-FR"/>
              </w:rPr>
              <w:t>Expert</w:t>
            </w:r>
            <w:r w:rsidR="006B29CF" w:rsidRPr="0069798A">
              <w:rPr>
                <w:lang w:val="fr-FR"/>
              </w:rPr>
              <w:t>(e)</w:t>
            </w:r>
            <w:r w:rsidRPr="0069798A">
              <w:rPr>
                <w:lang w:val="fr-FR"/>
              </w:rPr>
              <w:t>s, de réunions et d’heures ou de jours de réunions paraît a priori nécessaire pour élaborer le document?</w:t>
            </w:r>
          </w:p>
        </w:tc>
      </w:tr>
      <w:tr w:rsidR="008E0F22" w:rsidRPr="0069798A" w14:paraId="56F20443" w14:textId="77777777" w:rsidTr="008D4DFB">
        <w:trPr>
          <w:cantSplit/>
          <w:jc w:val="center"/>
        </w:trPr>
        <w:tc>
          <w:tcPr>
            <w:tcW w:w="567" w:type="dxa"/>
          </w:tcPr>
          <w:p w14:paraId="3534D150" w14:textId="6D7FA460" w:rsidR="008E0F22" w:rsidRPr="0069798A" w:rsidRDefault="00776E7A" w:rsidP="008D4DFB">
            <w:pPr>
              <w:pStyle w:val="Tablebody10"/>
              <w:jc w:val="center"/>
              <w:rPr>
                <w:lang w:val="fr-FR"/>
              </w:rPr>
            </w:pPr>
            <w:r w:rsidRPr="0069798A">
              <w:rPr>
                <w:lang w:val="fr-FR"/>
              </w:rPr>
              <w:t>6</w:t>
            </w:r>
          </w:p>
        </w:tc>
        <w:tc>
          <w:tcPr>
            <w:tcW w:w="9184" w:type="dxa"/>
          </w:tcPr>
          <w:p w14:paraId="464EC540" w14:textId="54D1DAE7" w:rsidR="008E0F22" w:rsidRPr="0069798A" w:rsidRDefault="008E0F22" w:rsidP="008D4DFB">
            <w:pPr>
              <w:pStyle w:val="Tablebody10"/>
              <w:jc w:val="left"/>
              <w:rPr>
                <w:lang w:val="fr-FR"/>
              </w:rPr>
            </w:pPr>
            <w:r w:rsidRPr="0069798A">
              <w:rPr>
                <w:lang w:val="fr-FR"/>
              </w:rPr>
              <w:t xml:space="preserve">La </w:t>
            </w:r>
            <w:r w:rsidR="0085457A" w:rsidRPr="0069798A">
              <w:rPr>
                <w:lang w:val="fr-FR"/>
              </w:rPr>
              <w:t xml:space="preserve">NSM </w:t>
            </w:r>
            <w:r w:rsidRPr="0069798A">
              <w:rPr>
                <w:lang w:val="fr-FR"/>
              </w:rPr>
              <w:t>se veut-elle un document de lignes directrices, une spécification contractuelle ou une spécification réglementaire pour un organisme?</w:t>
            </w:r>
          </w:p>
        </w:tc>
      </w:tr>
    </w:tbl>
    <w:p w14:paraId="1D9A5A47" w14:textId="77777777" w:rsidR="008E0F22" w:rsidRPr="0069798A" w:rsidRDefault="008E0F22" w:rsidP="008E0F22">
      <w:pPr>
        <w:pStyle w:val="a3"/>
        <w:numPr>
          <w:ilvl w:val="0"/>
          <w:numId w:val="0"/>
        </w:numPr>
        <w:spacing w:before="240"/>
      </w:pPr>
      <w:r w:rsidRPr="0069798A">
        <w:lastRenderedPageBreak/>
        <w:t>Principe 1: Pertinence pour le marché</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A0" w:firstRow="1" w:lastRow="0" w:firstColumn="1" w:lastColumn="0" w:noHBand="0" w:noVBand="0"/>
      </w:tblPr>
      <w:tblGrid>
        <w:gridCol w:w="567"/>
        <w:gridCol w:w="9184"/>
      </w:tblGrid>
      <w:tr w:rsidR="008E0F22" w:rsidRPr="0069798A" w14:paraId="5D5B1072" w14:textId="77777777" w:rsidTr="008D4DFB">
        <w:trPr>
          <w:cantSplit/>
          <w:jc w:val="center"/>
        </w:trPr>
        <w:tc>
          <w:tcPr>
            <w:tcW w:w="567" w:type="dxa"/>
          </w:tcPr>
          <w:p w14:paraId="45862AC3" w14:textId="11C7BCA4" w:rsidR="008E0F22" w:rsidRPr="0069798A" w:rsidRDefault="00776E7A" w:rsidP="008D4DFB">
            <w:pPr>
              <w:pStyle w:val="Tablebody10"/>
              <w:tabs>
                <w:tab w:val="left" w:pos="403"/>
              </w:tabs>
              <w:jc w:val="center"/>
              <w:rPr>
                <w:bCs/>
                <w:lang w:val="fr-FR"/>
              </w:rPr>
            </w:pPr>
            <w:r w:rsidRPr="0069798A">
              <w:rPr>
                <w:lang w:val="fr-FR"/>
              </w:rPr>
              <w:t>7</w:t>
            </w:r>
          </w:p>
        </w:tc>
        <w:tc>
          <w:tcPr>
            <w:tcW w:w="9184" w:type="dxa"/>
          </w:tcPr>
          <w:p w14:paraId="472353EE" w14:textId="77777777" w:rsidR="008E0F22" w:rsidRPr="0069798A" w:rsidRDefault="008E0F22" w:rsidP="008D4DFB">
            <w:pPr>
              <w:pStyle w:val="Tablebody10"/>
              <w:jc w:val="left"/>
              <w:rPr>
                <w:lang w:val="fr-FR"/>
              </w:rPr>
            </w:pPr>
            <w:r w:rsidRPr="0069798A">
              <w:rPr>
                <w:lang w:val="fr-FR"/>
              </w:rPr>
              <w:t>Toutes les parties concernées ont-elles été identifiées? Par exemple:</w:t>
            </w:r>
          </w:p>
          <w:p w14:paraId="3157AA2D" w14:textId="369CA88F" w:rsidR="008E0F22" w:rsidRPr="0069798A" w:rsidRDefault="008E0F22" w:rsidP="008D4DFB">
            <w:pPr>
              <w:pStyle w:val="Tablebody10"/>
              <w:tabs>
                <w:tab w:val="left" w:pos="459"/>
              </w:tabs>
              <w:jc w:val="left"/>
              <w:rPr>
                <w:lang w:val="fr-FR"/>
              </w:rPr>
            </w:pPr>
            <w:r w:rsidRPr="0069798A">
              <w:rPr>
                <w:lang w:val="fr-FR"/>
              </w:rPr>
              <w:t xml:space="preserve">a)   organismes (de différents types et tailles): les décideurs </w:t>
            </w:r>
            <w:r w:rsidR="006B29CF" w:rsidRPr="0069798A">
              <w:rPr>
                <w:lang w:val="fr-FR"/>
              </w:rPr>
              <w:t xml:space="preserve">et décideuses </w:t>
            </w:r>
            <w:r w:rsidRPr="0069798A">
              <w:rPr>
                <w:lang w:val="fr-FR"/>
              </w:rPr>
              <w:t xml:space="preserve">d’un organisme qui approuvent les opérations de mise en place et de mise en conformité à la </w:t>
            </w:r>
            <w:r w:rsidR="002C225D" w:rsidRPr="0069798A">
              <w:rPr>
                <w:lang w:val="fr-FR"/>
              </w:rPr>
              <w:t>NSM</w:t>
            </w:r>
            <w:r w:rsidRPr="0069798A">
              <w:rPr>
                <w:lang w:val="fr-FR"/>
              </w:rPr>
              <w:t>;</w:t>
            </w:r>
          </w:p>
          <w:p w14:paraId="0B285C97" w14:textId="6A84193F" w:rsidR="008E0F22" w:rsidRPr="0069798A" w:rsidRDefault="008E0F22" w:rsidP="008D4DFB">
            <w:pPr>
              <w:pStyle w:val="Tablebody10"/>
              <w:tabs>
                <w:tab w:val="left" w:pos="459"/>
              </w:tabs>
              <w:jc w:val="left"/>
              <w:rPr>
                <w:lang w:val="fr-FR"/>
              </w:rPr>
            </w:pPr>
            <w:r w:rsidRPr="0069798A">
              <w:rPr>
                <w:lang w:val="fr-FR"/>
              </w:rPr>
              <w:t>b)   client</w:t>
            </w:r>
            <w:r w:rsidR="006B29CF" w:rsidRPr="0069798A">
              <w:rPr>
                <w:lang w:val="fr-FR"/>
              </w:rPr>
              <w:t>(e)</w:t>
            </w:r>
            <w:r w:rsidRPr="0069798A">
              <w:rPr>
                <w:lang w:val="fr-FR"/>
              </w:rPr>
              <w:t>s/utilisateurs</w:t>
            </w:r>
            <w:r w:rsidR="006B29CF" w:rsidRPr="0069798A">
              <w:rPr>
                <w:lang w:val="fr-FR"/>
              </w:rPr>
              <w:t>-utilisatrices</w:t>
            </w:r>
            <w:r w:rsidRPr="0069798A">
              <w:rPr>
                <w:lang w:val="fr-FR"/>
              </w:rPr>
              <w:t>, c’est-à-dire individus ou parties qui achètent ou utilisent un produit (ou un service) d’un organisme;</w:t>
            </w:r>
          </w:p>
          <w:p w14:paraId="2674B0F9" w14:textId="77777777" w:rsidR="008E0F22" w:rsidRPr="0069798A" w:rsidRDefault="008E0F22" w:rsidP="008D4DFB">
            <w:pPr>
              <w:pStyle w:val="Tablebody10"/>
              <w:tabs>
                <w:tab w:val="left" w:pos="459"/>
              </w:tabs>
              <w:jc w:val="left"/>
              <w:rPr>
                <w:lang w:val="fr-FR"/>
              </w:rPr>
            </w:pPr>
            <w:r w:rsidRPr="0069798A">
              <w:rPr>
                <w:lang w:val="fr-FR"/>
              </w:rPr>
              <w:t>c)   organismes fournisseurs (fabricant, distributeur, grossiste ou vendeur d’un produit, ou fournisseur de services ou d’informations);</w:t>
            </w:r>
          </w:p>
          <w:p w14:paraId="65B60910" w14:textId="77777777" w:rsidR="008E0F22" w:rsidRPr="0069798A" w:rsidRDefault="008E0F22" w:rsidP="008D4DFB">
            <w:pPr>
              <w:pStyle w:val="Tablebody10"/>
              <w:tabs>
                <w:tab w:val="left" w:pos="459"/>
              </w:tabs>
              <w:jc w:val="left"/>
              <w:rPr>
                <w:lang w:val="fr-FR"/>
              </w:rPr>
            </w:pPr>
            <w:r w:rsidRPr="0069798A">
              <w:rPr>
                <w:lang w:val="fr-FR"/>
              </w:rPr>
              <w:t>d)   fournisseur de services NSM (organismes de certification, organismes d’accréditation ou consultants NSM);</w:t>
            </w:r>
          </w:p>
          <w:p w14:paraId="13868507" w14:textId="77777777" w:rsidR="008E0F22" w:rsidRPr="0069798A" w:rsidRDefault="008E0F22" w:rsidP="008D4DFB">
            <w:pPr>
              <w:pStyle w:val="Tablebody10"/>
              <w:tabs>
                <w:tab w:val="left" w:pos="459"/>
              </w:tabs>
              <w:jc w:val="left"/>
              <w:rPr>
                <w:lang w:val="fr-FR"/>
              </w:rPr>
            </w:pPr>
            <w:r w:rsidRPr="0069798A">
              <w:rPr>
                <w:lang w:val="fr-FR"/>
              </w:rPr>
              <w:t>e)   organismes réglementaires;</w:t>
            </w:r>
          </w:p>
          <w:p w14:paraId="2AAA2BB2" w14:textId="77777777" w:rsidR="008E0F22" w:rsidRPr="0069798A" w:rsidRDefault="008E0F22" w:rsidP="008D4DFB">
            <w:pPr>
              <w:pStyle w:val="Tablebody10"/>
              <w:tabs>
                <w:tab w:val="left" w:pos="459"/>
              </w:tabs>
              <w:jc w:val="left"/>
              <w:rPr>
                <w:lang w:val="fr-FR"/>
              </w:rPr>
            </w:pPr>
            <w:r w:rsidRPr="0069798A">
              <w:rPr>
                <w:lang w:val="fr-FR"/>
              </w:rPr>
              <w:t>f</w:t>
            </w:r>
            <w:r w:rsidRPr="0069798A">
              <w:rPr>
                <w:rFonts w:eastAsia="Times New Roman" w:cs="Arial"/>
                <w:lang w:val="fr-FR"/>
              </w:rPr>
              <w:t>)</w:t>
            </w:r>
            <w:r w:rsidRPr="0069798A">
              <w:rPr>
                <w:lang w:val="fr-FR"/>
              </w:rPr>
              <w:t>   organismes non gouvernementaux.</w:t>
            </w:r>
          </w:p>
        </w:tc>
      </w:tr>
      <w:tr w:rsidR="008E0F22" w:rsidRPr="0069798A" w14:paraId="34D0B625" w14:textId="77777777" w:rsidTr="008D4DFB">
        <w:trPr>
          <w:cantSplit/>
          <w:jc w:val="center"/>
        </w:trPr>
        <w:tc>
          <w:tcPr>
            <w:tcW w:w="567" w:type="dxa"/>
          </w:tcPr>
          <w:p w14:paraId="0992DBE1" w14:textId="32FB4CA4" w:rsidR="008E0F22" w:rsidRPr="0069798A" w:rsidRDefault="00776E7A" w:rsidP="008D4DFB">
            <w:pPr>
              <w:pStyle w:val="Tablebody10"/>
              <w:tabs>
                <w:tab w:val="left" w:pos="403"/>
              </w:tabs>
              <w:jc w:val="center"/>
              <w:rPr>
                <w:lang w:val="fr-FR"/>
              </w:rPr>
            </w:pPr>
            <w:r w:rsidRPr="0069798A">
              <w:rPr>
                <w:lang w:val="fr-FR"/>
              </w:rPr>
              <w:t>8</w:t>
            </w:r>
          </w:p>
        </w:tc>
        <w:tc>
          <w:tcPr>
            <w:tcW w:w="9184" w:type="dxa"/>
          </w:tcPr>
          <w:p w14:paraId="620A00E2" w14:textId="4936F511" w:rsidR="008E0F22" w:rsidRPr="0069798A" w:rsidRDefault="008E0F22" w:rsidP="008D4DFB">
            <w:pPr>
              <w:pStyle w:val="Tablebody10"/>
              <w:jc w:val="left"/>
              <w:rPr>
                <w:lang w:val="fr-FR"/>
              </w:rPr>
            </w:pPr>
            <w:r w:rsidRPr="0069798A">
              <w:rPr>
                <w:lang w:val="fr-FR"/>
              </w:rPr>
              <w:t>Quel est le besoin? Se situe-t-il au niveau local, national, régional ou international? S’applique-il aux pays en développement? Aux pays développés? Quelle est la valeur ajoutée d’un document</w:t>
            </w:r>
            <w:r w:rsidR="002C225D" w:rsidRPr="0069798A">
              <w:rPr>
                <w:lang w:val="fr-FR"/>
              </w:rPr>
              <w:t> </w:t>
            </w:r>
            <w:r w:rsidRPr="0069798A">
              <w:rPr>
                <w:lang w:val="fr-FR"/>
              </w:rPr>
              <w:t xml:space="preserve">ISO </w:t>
            </w:r>
            <w:r w:rsidR="0017452D" w:rsidRPr="0069798A">
              <w:rPr>
                <w:lang w:val="fr-FR"/>
              </w:rPr>
              <w:t>(</w:t>
            </w:r>
            <w:r w:rsidRPr="0069798A">
              <w:rPr>
                <w:lang w:val="fr-FR"/>
              </w:rPr>
              <w:t>par exemple, faciliter les communications entre organismes de différents pays)?</w:t>
            </w:r>
          </w:p>
        </w:tc>
      </w:tr>
      <w:tr w:rsidR="008E0F22" w:rsidRPr="0069798A" w14:paraId="06709672" w14:textId="77777777" w:rsidTr="008D4DFB">
        <w:trPr>
          <w:cantSplit/>
          <w:jc w:val="center"/>
        </w:trPr>
        <w:tc>
          <w:tcPr>
            <w:tcW w:w="567" w:type="dxa"/>
          </w:tcPr>
          <w:p w14:paraId="45E86D54" w14:textId="5C64721A" w:rsidR="008E0F22" w:rsidRPr="0069798A" w:rsidRDefault="00776E7A" w:rsidP="008D4DFB">
            <w:pPr>
              <w:pStyle w:val="Tablebody10"/>
              <w:tabs>
                <w:tab w:val="left" w:pos="403"/>
              </w:tabs>
              <w:jc w:val="center"/>
              <w:rPr>
                <w:lang w:val="fr-FR"/>
              </w:rPr>
            </w:pPr>
            <w:r w:rsidRPr="0069798A">
              <w:rPr>
                <w:lang w:val="fr-FR"/>
              </w:rPr>
              <w:t>9</w:t>
            </w:r>
          </w:p>
        </w:tc>
        <w:tc>
          <w:tcPr>
            <w:tcW w:w="9184" w:type="dxa"/>
          </w:tcPr>
          <w:p w14:paraId="00B6F8BA" w14:textId="77777777" w:rsidR="008E0F22" w:rsidRPr="0069798A" w:rsidRDefault="008E0F22" w:rsidP="008D4DFB">
            <w:pPr>
              <w:pStyle w:val="Tablebody10"/>
              <w:jc w:val="left"/>
              <w:rPr>
                <w:lang w:val="fr-FR"/>
              </w:rPr>
            </w:pPr>
            <w:r w:rsidRPr="0069798A">
              <w:rPr>
                <w:lang w:val="fr-FR"/>
              </w:rPr>
              <w:t>Le besoin existe-t-il pour un certain nombre de secteurs, par conséquent est-il générique? Si oui, lesquels? Le besoin existe-t-il au niveau d’organismes de petite, moyenne ou grande taille?</w:t>
            </w:r>
          </w:p>
        </w:tc>
      </w:tr>
      <w:tr w:rsidR="008E0F22" w:rsidRPr="0069798A" w14:paraId="7DA4D936" w14:textId="77777777" w:rsidTr="008D4DFB">
        <w:trPr>
          <w:cantSplit/>
          <w:jc w:val="center"/>
        </w:trPr>
        <w:tc>
          <w:tcPr>
            <w:tcW w:w="567" w:type="dxa"/>
          </w:tcPr>
          <w:p w14:paraId="28484099" w14:textId="147A42FD" w:rsidR="008E0F22" w:rsidRPr="0069798A" w:rsidRDefault="008E0F22" w:rsidP="008D4DFB">
            <w:pPr>
              <w:pStyle w:val="Tablebody10"/>
              <w:tabs>
                <w:tab w:val="left" w:pos="403"/>
              </w:tabs>
              <w:jc w:val="center"/>
              <w:rPr>
                <w:lang w:val="fr-FR"/>
              </w:rPr>
            </w:pPr>
            <w:r w:rsidRPr="0069798A">
              <w:rPr>
                <w:lang w:val="fr-FR"/>
              </w:rPr>
              <w:t>1</w:t>
            </w:r>
            <w:r w:rsidR="00776E7A" w:rsidRPr="0069798A">
              <w:rPr>
                <w:lang w:val="fr-FR"/>
              </w:rPr>
              <w:t>0</w:t>
            </w:r>
          </w:p>
        </w:tc>
        <w:tc>
          <w:tcPr>
            <w:tcW w:w="9184" w:type="dxa"/>
          </w:tcPr>
          <w:p w14:paraId="76E300DB" w14:textId="31689AD5" w:rsidR="008E0F22" w:rsidRPr="0069798A" w:rsidRDefault="008E0F22" w:rsidP="008D4DFB">
            <w:pPr>
              <w:pStyle w:val="Tablebody10"/>
              <w:jc w:val="left"/>
              <w:rPr>
                <w:lang w:val="fr-FR"/>
              </w:rPr>
            </w:pPr>
            <w:r w:rsidRPr="0069798A">
              <w:rPr>
                <w:lang w:val="fr-FR"/>
              </w:rPr>
              <w:t xml:space="preserve">Le besoin est-il important? Durera-t-il? Si oui, la date cible d’achèvement de la </w:t>
            </w:r>
            <w:r w:rsidR="002C225D" w:rsidRPr="0069798A">
              <w:rPr>
                <w:lang w:val="fr-FR"/>
              </w:rPr>
              <w:t xml:space="preserve">NSM </w:t>
            </w:r>
            <w:r w:rsidRPr="0069798A">
              <w:rPr>
                <w:lang w:val="fr-FR"/>
              </w:rPr>
              <w:t>proposée satisfait-elle à ce besoin? Des alternatives viables sont-elles identifiées?</w:t>
            </w:r>
          </w:p>
        </w:tc>
      </w:tr>
      <w:tr w:rsidR="008E0F22" w:rsidRPr="0069798A" w14:paraId="4394574A" w14:textId="77777777" w:rsidTr="008D4DFB">
        <w:trPr>
          <w:cantSplit/>
          <w:jc w:val="center"/>
        </w:trPr>
        <w:tc>
          <w:tcPr>
            <w:tcW w:w="567" w:type="dxa"/>
          </w:tcPr>
          <w:p w14:paraId="382DFAC2" w14:textId="1508BCB1" w:rsidR="008E0F22" w:rsidRPr="0069798A" w:rsidRDefault="008E0F22" w:rsidP="008D4DFB">
            <w:pPr>
              <w:pStyle w:val="Tablebody10"/>
              <w:tabs>
                <w:tab w:val="left" w:pos="403"/>
              </w:tabs>
              <w:jc w:val="center"/>
              <w:rPr>
                <w:lang w:val="fr-FR"/>
              </w:rPr>
            </w:pPr>
            <w:r w:rsidRPr="0069798A">
              <w:rPr>
                <w:lang w:val="fr-FR"/>
              </w:rPr>
              <w:t>1</w:t>
            </w:r>
            <w:r w:rsidR="00776E7A" w:rsidRPr="0069798A">
              <w:rPr>
                <w:lang w:val="fr-FR"/>
              </w:rPr>
              <w:t>1</w:t>
            </w:r>
          </w:p>
        </w:tc>
        <w:tc>
          <w:tcPr>
            <w:tcW w:w="9184" w:type="dxa"/>
          </w:tcPr>
          <w:p w14:paraId="56F9ADFB" w14:textId="77777777" w:rsidR="008E0F22" w:rsidRPr="0069798A" w:rsidRDefault="008E0F22" w:rsidP="008D4DFB">
            <w:pPr>
              <w:pStyle w:val="Tablebody10"/>
              <w:jc w:val="left"/>
              <w:rPr>
                <w:lang w:val="fr-FR"/>
              </w:rPr>
            </w:pPr>
            <w:r w:rsidRPr="0069798A">
              <w:rPr>
                <w:lang w:val="fr-FR"/>
              </w:rPr>
              <w:t>Décrire comment ont été déterminés les besoins et leur importance. Établir une liste des parties concernées consultées et des principales régions géographiques ou économiques dans lesquelles elles se trouvent.</w:t>
            </w:r>
          </w:p>
        </w:tc>
      </w:tr>
      <w:tr w:rsidR="008E0F22" w:rsidRPr="0069798A" w14:paraId="0373DF64" w14:textId="77777777" w:rsidTr="008D4DFB">
        <w:trPr>
          <w:cantSplit/>
          <w:jc w:val="center"/>
        </w:trPr>
        <w:tc>
          <w:tcPr>
            <w:tcW w:w="567" w:type="dxa"/>
          </w:tcPr>
          <w:p w14:paraId="2CE59B4F" w14:textId="0B3B8794" w:rsidR="008E0F22" w:rsidRPr="0069798A" w:rsidRDefault="008E0F22" w:rsidP="008D4DFB">
            <w:pPr>
              <w:pStyle w:val="Tablebody10"/>
              <w:tabs>
                <w:tab w:val="left" w:pos="403"/>
              </w:tabs>
              <w:jc w:val="center"/>
              <w:rPr>
                <w:lang w:val="fr-FR"/>
              </w:rPr>
            </w:pPr>
            <w:r w:rsidRPr="0069798A">
              <w:rPr>
                <w:lang w:val="fr-FR"/>
              </w:rPr>
              <w:t>1</w:t>
            </w:r>
            <w:r w:rsidR="00776E7A" w:rsidRPr="0069798A">
              <w:rPr>
                <w:lang w:val="fr-FR"/>
              </w:rPr>
              <w:t>2</w:t>
            </w:r>
          </w:p>
        </w:tc>
        <w:tc>
          <w:tcPr>
            <w:tcW w:w="9184" w:type="dxa"/>
          </w:tcPr>
          <w:p w14:paraId="7F83EEFA" w14:textId="7506D55A" w:rsidR="008E0F22" w:rsidRPr="0069798A" w:rsidRDefault="008E0F22" w:rsidP="008D4DFB">
            <w:pPr>
              <w:pStyle w:val="Tablebody10"/>
              <w:jc w:val="left"/>
              <w:rPr>
                <w:lang w:val="fr-FR"/>
              </w:rPr>
            </w:pPr>
            <w:r w:rsidRPr="0069798A">
              <w:rPr>
                <w:lang w:val="fr-FR"/>
              </w:rPr>
              <w:t xml:space="preserve">La </w:t>
            </w:r>
            <w:r w:rsidR="0085457A" w:rsidRPr="0069798A">
              <w:rPr>
                <w:lang w:val="fr-FR"/>
              </w:rPr>
              <w:t xml:space="preserve">NSM </w:t>
            </w:r>
            <w:r w:rsidRPr="0069798A">
              <w:rPr>
                <w:lang w:val="fr-FR"/>
              </w:rPr>
              <w:t xml:space="preserve">proposée fait-elle l’objet d’un soutien connu ou supposé? Établir la liste des organismes qui ont manifesté leur soutien. La </w:t>
            </w:r>
            <w:r w:rsidR="0085457A" w:rsidRPr="0069798A">
              <w:rPr>
                <w:lang w:val="fr-FR"/>
              </w:rPr>
              <w:t xml:space="preserve">NSM </w:t>
            </w:r>
            <w:r w:rsidRPr="0069798A">
              <w:rPr>
                <w:lang w:val="fr-FR"/>
              </w:rPr>
              <w:t>proposée fait-elle l’objet d’une opposition connue ou supposée? Établir la liste des organismes qui ont manifesté leur opposition.</w:t>
            </w:r>
          </w:p>
        </w:tc>
      </w:tr>
      <w:tr w:rsidR="008E0F22" w:rsidRPr="0069798A" w14:paraId="17096DA5" w14:textId="77777777" w:rsidTr="008D4DFB">
        <w:trPr>
          <w:cantSplit/>
          <w:jc w:val="center"/>
        </w:trPr>
        <w:tc>
          <w:tcPr>
            <w:tcW w:w="567" w:type="dxa"/>
          </w:tcPr>
          <w:p w14:paraId="0F4DA878" w14:textId="2233C805" w:rsidR="008E0F22" w:rsidRPr="0069798A" w:rsidRDefault="008E0F22" w:rsidP="008D4DFB">
            <w:pPr>
              <w:pStyle w:val="Tablebody10"/>
              <w:tabs>
                <w:tab w:val="left" w:pos="403"/>
              </w:tabs>
              <w:jc w:val="center"/>
              <w:rPr>
                <w:lang w:val="fr-FR"/>
              </w:rPr>
            </w:pPr>
            <w:r w:rsidRPr="0069798A">
              <w:rPr>
                <w:lang w:val="fr-FR"/>
              </w:rPr>
              <w:t>1</w:t>
            </w:r>
            <w:r w:rsidR="00776E7A" w:rsidRPr="0069798A">
              <w:rPr>
                <w:lang w:val="fr-FR"/>
              </w:rPr>
              <w:t>3</w:t>
            </w:r>
          </w:p>
        </w:tc>
        <w:tc>
          <w:tcPr>
            <w:tcW w:w="9184" w:type="dxa"/>
          </w:tcPr>
          <w:p w14:paraId="3144AC5B" w14:textId="77777777" w:rsidR="008E0F22" w:rsidRPr="0069798A" w:rsidRDefault="008E0F22" w:rsidP="008D4DFB">
            <w:pPr>
              <w:pStyle w:val="Tablebody10"/>
              <w:jc w:val="left"/>
              <w:rPr>
                <w:lang w:val="fr-FR"/>
              </w:rPr>
            </w:pPr>
            <w:r w:rsidRPr="0069798A">
              <w:rPr>
                <w:lang w:val="fr-FR"/>
              </w:rPr>
              <w:t>Quels sont les coûts et bénéfices escomptés selon qu’il s’agit d’organismes de petite, moyenne ou grande taille?</w:t>
            </w:r>
          </w:p>
          <w:p w14:paraId="3294F1B5" w14:textId="77777777" w:rsidR="008E0F22" w:rsidRPr="0069798A" w:rsidRDefault="008E0F22" w:rsidP="008D4DFB">
            <w:pPr>
              <w:pStyle w:val="Tablebody10"/>
              <w:jc w:val="left"/>
              <w:rPr>
                <w:lang w:val="fr-FR"/>
              </w:rPr>
            </w:pPr>
            <w:r w:rsidRPr="0069798A">
              <w:rPr>
                <w:lang w:val="fr-FR"/>
              </w:rPr>
              <w:t>Décrire comment ont été déterminés les coûts et bénéfices. Fournir des informations géographiques ou économiques, sur le secteur industriel et sur la taille de l’organisme. Donner des informations sur les sources consultées et leur fondement (par exemple pratiques éprouvées), sur les installations, les suppositions et conditions (spéculatives, théoriques, etc.) et toute autre information pertinente.</w:t>
            </w:r>
          </w:p>
        </w:tc>
      </w:tr>
      <w:tr w:rsidR="008E0F22" w:rsidRPr="0069798A" w14:paraId="040A32EC" w14:textId="77777777" w:rsidTr="008D4DFB">
        <w:trPr>
          <w:cantSplit/>
          <w:jc w:val="center"/>
        </w:trPr>
        <w:tc>
          <w:tcPr>
            <w:tcW w:w="567" w:type="dxa"/>
          </w:tcPr>
          <w:p w14:paraId="5FC011F4" w14:textId="378D3811" w:rsidR="008E0F22" w:rsidRPr="0069798A" w:rsidRDefault="008E0F22" w:rsidP="008D4DFB">
            <w:pPr>
              <w:pStyle w:val="Tablebody10"/>
              <w:tabs>
                <w:tab w:val="left" w:pos="403"/>
              </w:tabs>
              <w:jc w:val="center"/>
              <w:rPr>
                <w:lang w:val="fr-FR"/>
              </w:rPr>
            </w:pPr>
            <w:r w:rsidRPr="0069798A">
              <w:rPr>
                <w:lang w:val="fr-FR"/>
              </w:rPr>
              <w:t>1</w:t>
            </w:r>
            <w:r w:rsidR="00776E7A" w:rsidRPr="0069798A">
              <w:rPr>
                <w:lang w:val="fr-FR"/>
              </w:rPr>
              <w:t>4</w:t>
            </w:r>
          </w:p>
        </w:tc>
        <w:tc>
          <w:tcPr>
            <w:tcW w:w="9184" w:type="dxa"/>
          </w:tcPr>
          <w:p w14:paraId="667DB4A0" w14:textId="77777777" w:rsidR="008E0F22" w:rsidRPr="0069798A" w:rsidRDefault="008E0F22" w:rsidP="008D4DFB">
            <w:pPr>
              <w:pStyle w:val="Tablebody10"/>
              <w:jc w:val="left"/>
              <w:rPr>
                <w:lang w:val="fr-FR"/>
              </w:rPr>
            </w:pPr>
            <w:r w:rsidRPr="0069798A">
              <w:rPr>
                <w:lang w:val="fr-FR"/>
              </w:rPr>
              <w:t>Quels sont les coûts et bénéfices escomptés pour les autres parties concernées (y compris les pays en développement)?</w:t>
            </w:r>
          </w:p>
          <w:p w14:paraId="7F87490B" w14:textId="77777777" w:rsidR="008E0F22" w:rsidRPr="0069798A" w:rsidRDefault="008E0F22" w:rsidP="008D4DFB">
            <w:pPr>
              <w:pStyle w:val="Tablebody10"/>
              <w:jc w:val="left"/>
              <w:rPr>
                <w:lang w:val="fr-FR"/>
              </w:rPr>
            </w:pPr>
            <w:r w:rsidRPr="0069798A">
              <w:rPr>
                <w:lang w:val="fr-FR"/>
              </w:rPr>
              <w:t>Décrire comment ont été déterminés les coûts et bénéfices. Fournir des informations sur les parties concernées indiquées.</w:t>
            </w:r>
          </w:p>
        </w:tc>
      </w:tr>
      <w:tr w:rsidR="008E0F22" w:rsidRPr="0069798A" w14:paraId="0B6A0444" w14:textId="77777777" w:rsidTr="008D4DFB">
        <w:trPr>
          <w:cantSplit/>
          <w:jc w:val="center"/>
        </w:trPr>
        <w:tc>
          <w:tcPr>
            <w:tcW w:w="567" w:type="dxa"/>
          </w:tcPr>
          <w:p w14:paraId="16502808" w14:textId="3FACAC42" w:rsidR="008E0F22" w:rsidRPr="0069798A" w:rsidRDefault="008E0F22" w:rsidP="008D4DFB">
            <w:pPr>
              <w:pStyle w:val="Tablebody10"/>
              <w:tabs>
                <w:tab w:val="left" w:pos="403"/>
              </w:tabs>
              <w:rPr>
                <w:lang w:val="fr-FR"/>
              </w:rPr>
            </w:pPr>
            <w:r w:rsidRPr="0069798A">
              <w:rPr>
                <w:lang w:val="fr-FR"/>
              </w:rPr>
              <w:t>1</w:t>
            </w:r>
            <w:r w:rsidR="00776E7A" w:rsidRPr="0069798A">
              <w:rPr>
                <w:lang w:val="fr-FR"/>
              </w:rPr>
              <w:t>5</w:t>
            </w:r>
          </w:p>
        </w:tc>
        <w:tc>
          <w:tcPr>
            <w:tcW w:w="9184" w:type="dxa"/>
          </w:tcPr>
          <w:p w14:paraId="1C1C7966" w14:textId="77777777" w:rsidR="008E0F22" w:rsidRPr="0069798A" w:rsidRDefault="008E0F22" w:rsidP="008D4DFB">
            <w:pPr>
              <w:pStyle w:val="Tablebody10"/>
              <w:jc w:val="left"/>
              <w:rPr>
                <w:lang w:val="fr-FR"/>
              </w:rPr>
            </w:pPr>
            <w:r w:rsidRPr="0069798A">
              <w:rPr>
                <w:lang w:val="fr-FR"/>
              </w:rPr>
              <w:t>Quelle sera la valeur escomptée pour la société?</w:t>
            </w:r>
          </w:p>
        </w:tc>
      </w:tr>
      <w:tr w:rsidR="008E0F22" w:rsidRPr="0069798A" w14:paraId="7F8F8605" w14:textId="77777777" w:rsidTr="008D4DFB">
        <w:trPr>
          <w:cantSplit/>
          <w:jc w:val="center"/>
        </w:trPr>
        <w:tc>
          <w:tcPr>
            <w:tcW w:w="567" w:type="dxa"/>
          </w:tcPr>
          <w:p w14:paraId="7D325FBE" w14:textId="5E592FC6" w:rsidR="008E0F22" w:rsidRPr="0069798A" w:rsidRDefault="008E0F22" w:rsidP="008D4DFB">
            <w:pPr>
              <w:pStyle w:val="Tablebody10"/>
              <w:tabs>
                <w:tab w:val="left" w:pos="403"/>
              </w:tabs>
              <w:rPr>
                <w:lang w:val="fr-FR"/>
              </w:rPr>
            </w:pPr>
            <w:r w:rsidRPr="0069798A">
              <w:rPr>
                <w:lang w:val="fr-FR"/>
              </w:rPr>
              <w:t>1</w:t>
            </w:r>
            <w:r w:rsidR="00776E7A" w:rsidRPr="0069798A">
              <w:rPr>
                <w:lang w:val="fr-FR"/>
              </w:rPr>
              <w:t>6</w:t>
            </w:r>
          </w:p>
        </w:tc>
        <w:tc>
          <w:tcPr>
            <w:tcW w:w="9184" w:type="dxa"/>
          </w:tcPr>
          <w:p w14:paraId="10900153" w14:textId="77777777" w:rsidR="008E0F22" w:rsidRPr="0069798A" w:rsidRDefault="008E0F22" w:rsidP="008D4DFB">
            <w:pPr>
              <w:pStyle w:val="Tablebody10"/>
              <w:jc w:val="left"/>
              <w:rPr>
                <w:lang w:val="fr-FR"/>
              </w:rPr>
            </w:pPr>
            <w:r w:rsidRPr="0069798A">
              <w:rPr>
                <w:lang w:val="fr-FR"/>
              </w:rPr>
              <w:t>Y a-t-il d’autres risques identifiés (opportunité, conséquences inattendues pour une activité économique spécifique, par exemple)?</w:t>
            </w:r>
          </w:p>
        </w:tc>
      </w:tr>
    </w:tbl>
    <w:p w14:paraId="401568D9" w14:textId="77777777" w:rsidR="008E0F22" w:rsidRPr="0069798A" w:rsidRDefault="008E0F22" w:rsidP="008E0F22">
      <w:pPr>
        <w:pStyle w:val="a3"/>
        <w:numPr>
          <w:ilvl w:val="0"/>
          <w:numId w:val="0"/>
        </w:numPr>
        <w:spacing w:before="240"/>
      </w:pPr>
      <w:r w:rsidRPr="0069798A">
        <w:lastRenderedPageBreak/>
        <w:t>Principe 2: compatibilité</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A0" w:firstRow="1" w:lastRow="0" w:firstColumn="1" w:lastColumn="0" w:noHBand="0" w:noVBand="0"/>
      </w:tblPr>
      <w:tblGrid>
        <w:gridCol w:w="567"/>
        <w:gridCol w:w="9184"/>
      </w:tblGrid>
      <w:tr w:rsidR="008E0F22" w:rsidRPr="0069798A" w14:paraId="37A67F7D" w14:textId="77777777" w:rsidTr="008D4DFB">
        <w:trPr>
          <w:cantSplit/>
          <w:jc w:val="center"/>
        </w:trPr>
        <w:tc>
          <w:tcPr>
            <w:tcW w:w="567" w:type="dxa"/>
          </w:tcPr>
          <w:p w14:paraId="10643091" w14:textId="1E8AA9EE" w:rsidR="008E0F22" w:rsidRPr="0069798A" w:rsidRDefault="008E0F22" w:rsidP="008D4DFB">
            <w:pPr>
              <w:pStyle w:val="Tablebody10"/>
              <w:tabs>
                <w:tab w:val="left" w:pos="403"/>
              </w:tabs>
              <w:jc w:val="center"/>
              <w:rPr>
                <w:lang w:val="fr-FR"/>
              </w:rPr>
            </w:pPr>
            <w:r w:rsidRPr="0069798A">
              <w:rPr>
                <w:lang w:val="fr-FR"/>
              </w:rPr>
              <w:t>1</w:t>
            </w:r>
            <w:r w:rsidR="00776E7A" w:rsidRPr="0069798A">
              <w:rPr>
                <w:lang w:val="fr-FR"/>
              </w:rPr>
              <w:t>7</w:t>
            </w:r>
          </w:p>
        </w:tc>
        <w:tc>
          <w:tcPr>
            <w:tcW w:w="9184" w:type="dxa"/>
          </w:tcPr>
          <w:p w14:paraId="6EA7D515" w14:textId="77777777" w:rsidR="008E0F22" w:rsidRPr="0069798A" w:rsidRDefault="008E0F22" w:rsidP="008D4DFB">
            <w:pPr>
              <w:pStyle w:val="Tablebody10"/>
              <w:jc w:val="left"/>
              <w:rPr>
                <w:lang w:val="fr-FR"/>
              </w:rPr>
            </w:pPr>
            <w:r w:rsidRPr="0069798A">
              <w:rPr>
                <w:lang w:val="fr-FR"/>
              </w:rPr>
              <w:t>Y a-t-il un risque de chevauchement ou de conflit (ou quelle est la valeur ajoutée en rapport) avec d’autres normes internationales existantes ou planifiées, ISO</w:t>
            </w:r>
            <w:r w:rsidR="00A4656A" w:rsidRPr="0069798A">
              <w:rPr>
                <w:lang w:val="fr-FR"/>
              </w:rPr>
              <w:t xml:space="preserve"> o</w:t>
            </w:r>
            <w:r w:rsidRPr="0069798A">
              <w:rPr>
                <w:lang w:val="fr-FR"/>
              </w:rPr>
              <w:t>u non, ou au niveau national ou régional? Existe-t-il d’autres actions, préconisations, exigences et règlements, publics ou privés, correspondant au besoin identifié, comme des documents techniques, des pratiques éprouvées, des études universitaires ou professionnelles, ou toute autre source?</w:t>
            </w:r>
          </w:p>
        </w:tc>
      </w:tr>
      <w:tr w:rsidR="008E0F22" w:rsidRPr="0069798A" w14:paraId="4E62FBC7" w14:textId="77777777" w:rsidTr="008D4DFB">
        <w:trPr>
          <w:cantSplit/>
          <w:jc w:val="center"/>
        </w:trPr>
        <w:tc>
          <w:tcPr>
            <w:tcW w:w="567" w:type="dxa"/>
          </w:tcPr>
          <w:p w14:paraId="0975B7CE" w14:textId="48A5D19F" w:rsidR="008E0F22" w:rsidRPr="0069798A" w:rsidRDefault="008E0F22" w:rsidP="008D4DFB">
            <w:pPr>
              <w:pStyle w:val="Tablebody10"/>
              <w:tabs>
                <w:tab w:val="left" w:pos="403"/>
              </w:tabs>
              <w:jc w:val="center"/>
              <w:rPr>
                <w:lang w:val="fr-FR"/>
              </w:rPr>
            </w:pPr>
            <w:r w:rsidRPr="0069798A">
              <w:rPr>
                <w:lang w:val="fr-FR"/>
              </w:rPr>
              <w:t>1</w:t>
            </w:r>
            <w:r w:rsidR="00776E7A" w:rsidRPr="0069798A">
              <w:rPr>
                <w:lang w:val="fr-FR"/>
              </w:rPr>
              <w:t>8</w:t>
            </w:r>
          </w:p>
        </w:tc>
        <w:tc>
          <w:tcPr>
            <w:tcW w:w="9184" w:type="dxa"/>
          </w:tcPr>
          <w:p w14:paraId="041901B4" w14:textId="1C67A984" w:rsidR="008E0F22" w:rsidRPr="0069798A" w:rsidRDefault="008E0F22" w:rsidP="008D4DFB">
            <w:pPr>
              <w:pStyle w:val="Tablebody10"/>
              <w:jc w:val="left"/>
              <w:rPr>
                <w:lang w:val="fr-FR"/>
              </w:rPr>
            </w:pPr>
            <w:r w:rsidRPr="0069798A">
              <w:rPr>
                <w:lang w:val="fr-FR"/>
              </w:rPr>
              <w:t xml:space="preserve">La </w:t>
            </w:r>
            <w:r w:rsidR="0085457A" w:rsidRPr="0069798A">
              <w:rPr>
                <w:lang w:val="fr-FR"/>
              </w:rPr>
              <w:t xml:space="preserve">NSM </w:t>
            </w:r>
            <w:r w:rsidRPr="0069798A">
              <w:rPr>
                <w:lang w:val="fr-FR"/>
              </w:rPr>
              <w:t>ou les activités d’évaluation de conformité associées (audit, certifications, etc.) sont-elles susceptibles de s’ajouter aux activités existantes identifiées ci</w:t>
            </w:r>
            <w:r w:rsidRPr="0069798A">
              <w:rPr>
                <w:lang w:val="fr-FR"/>
              </w:rPr>
              <w:noBreakHyphen/>
              <w:t>dessus, de les remplacer, en totalité ou en partie, de les harmoniser et de les simplifier, de les dupliquer ou les répéter, d’être en contradiction avec ces activités ou de les diminuer? Quelles sont les mesures envisagées pour assurer la compatibilité, résoudre les conflits ou éviter la duplication?</w:t>
            </w:r>
          </w:p>
        </w:tc>
      </w:tr>
      <w:tr w:rsidR="008E0F22" w:rsidRPr="0069798A" w14:paraId="5BC0F6D1" w14:textId="77777777" w:rsidTr="008D4DFB">
        <w:trPr>
          <w:cantSplit/>
          <w:jc w:val="center"/>
        </w:trPr>
        <w:tc>
          <w:tcPr>
            <w:tcW w:w="567" w:type="dxa"/>
          </w:tcPr>
          <w:p w14:paraId="4661F3A2" w14:textId="4FDEDDE1" w:rsidR="008E0F22" w:rsidRPr="0069798A" w:rsidRDefault="00776E7A" w:rsidP="008D4DFB">
            <w:pPr>
              <w:pStyle w:val="Tablebody10"/>
              <w:tabs>
                <w:tab w:val="left" w:pos="403"/>
              </w:tabs>
              <w:jc w:val="center"/>
              <w:rPr>
                <w:lang w:val="fr-FR"/>
              </w:rPr>
            </w:pPr>
            <w:r w:rsidRPr="0069798A">
              <w:rPr>
                <w:lang w:val="fr-FR"/>
              </w:rPr>
              <w:t>19</w:t>
            </w:r>
          </w:p>
        </w:tc>
        <w:tc>
          <w:tcPr>
            <w:tcW w:w="9184" w:type="dxa"/>
          </w:tcPr>
          <w:p w14:paraId="36CC6EBC" w14:textId="33F2F208" w:rsidR="008E0F22" w:rsidRPr="0069798A" w:rsidRDefault="008E0F22" w:rsidP="008D4DFB">
            <w:pPr>
              <w:pStyle w:val="Tablebody10"/>
              <w:jc w:val="left"/>
              <w:rPr>
                <w:lang w:val="fr-FR"/>
              </w:rPr>
            </w:pPr>
            <w:r w:rsidRPr="0069798A">
              <w:rPr>
                <w:lang w:val="fr-FR"/>
              </w:rPr>
              <w:t xml:space="preserve">La </w:t>
            </w:r>
            <w:r w:rsidR="0085457A" w:rsidRPr="0069798A">
              <w:rPr>
                <w:lang w:val="fr-FR"/>
              </w:rPr>
              <w:t xml:space="preserve">NSM </w:t>
            </w:r>
            <w:r w:rsidRPr="0069798A">
              <w:rPr>
                <w:lang w:val="fr-FR"/>
              </w:rPr>
              <w:t>proposée est-elle susceptible d’encourager ou de freiner la prolifération de normes de système de management au niveau national ou régional, ou en provenance de secteurs de l’industrie?</w:t>
            </w:r>
          </w:p>
        </w:tc>
      </w:tr>
    </w:tbl>
    <w:p w14:paraId="14C98592" w14:textId="77777777" w:rsidR="008E0F22" w:rsidRPr="0069798A" w:rsidRDefault="008E0F22" w:rsidP="008E0F22">
      <w:pPr>
        <w:pStyle w:val="a3"/>
        <w:numPr>
          <w:ilvl w:val="0"/>
          <w:numId w:val="0"/>
        </w:numPr>
        <w:spacing w:before="240"/>
      </w:pPr>
      <w:r w:rsidRPr="0069798A">
        <w:t>Principe 3: couverture d’un sujet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85" w:type="dxa"/>
          <w:right w:w="85" w:type="dxa"/>
        </w:tblCellMar>
        <w:tblLook w:val="00A0" w:firstRow="1" w:lastRow="0" w:firstColumn="1" w:lastColumn="0" w:noHBand="0" w:noVBand="0"/>
      </w:tblPr>
      <w:tblGrid>
        <w:gridCol w:w="680"/>
        <w:gridCol w:w="9071"/>
      </w:tblGrid>
      <w:tr w:rsidR="008E0F22" w:rsidRPr="0069798A" w14:paraId="35988113" w14:textId="77777777" w:rsidTr="008D4DFB">
        <w:trPr>
          <w:cantSplit/>
          <w:jc w:val="center"/>
        </w:trPr>
        <w:tc>
          <w:tcPr>
            <w:tcW w:w="680" w:type="dxa"/>
          </w:tcPr>
          <w:p w14:paraId="1215FD1F" w14:textId="0A3BE8F6" w:rsidR="008E0F22" w:rsidRPr="0069798A" w:rsidRDefault="008E0F22" w:rsidP="008D4DFB">
            <w:pPr>
              <w:pStyle w:val="Tablebody10"/>
              <w:tabs>
                <w:tab w:val="left" w:pos="403"/>
              </w:tabs>
              <w:jc w:val="center"/>
              <w:rPr>
                <w:lang w:val="fr-FR"/>
              </w:rPr>
            </w:pPr>
            <w:r w:rsidRPr="0069798A">
              <w:rPr>
                <w:lang w:val="fr-FR"/>
              </w:rPr>
              <w:t>2</w:t>
            </w:r>
            <w:r w:rsidR="00776E7A" w:rsidRPr="0069798A">
              <w:rPr>
                <w:lang w:val="fr-FR"/>
              </w:rPr>
              <w:t>0</w:t>
            </w:r>
          </w:p>
        </w:tc>
        <w:tc>
          <w:tcPr>
            <w:tcW w:w="9071" w:type="dxa"/>
          </w:tcPr>
          <w:p w14:paraId="709C41E2" w14:textId="3764E6DB" w:rsidR="008E0F22" w:rsidRPr="0069798A" w:rsidRDefault="008E0F22" w:rsidP="008D4DFB">
            <w:pPr>
              <w:pStyle w:val="Tablebody10"/>
              <w:jc w:val="left"/>
              <w:rPr>
                <w:lang w:val="fr-FR"/>
              </w:rPr>
            </w:pPr>
            <w:r w:rsidRPr="0069798A">
              <w:rPr>
                <w:lang w:val="fr-FR"/>
              </w:rPr>
              <w:t xml:space="preserve">La </w:t>
            </w:r>
            <w:r w:rsidR="0085457A" w:rsidRPr="0069798A">
              <w:rPr>
                <w:lang w:val="fr-FR"/>
              </w:rPr>
              <w:t xml:space="preserve">NSM </w:t>
            </w:r>
            <w:r w:rsidRPr="0069798A">
              <w:rPr>
                <w:lang w:val="fr-FR"/>
              </w:rPr>
              <w:t>s’adresse-t-elle à un seul secteur bien spécifique?</w:t>
            </w:r>
          </w:p>
        </w:tc>
      </w:tr>
      <w:tr w:rsidR="008E0F22" w:rsidRPr="0069798A" w14:paraId="49BAB3BC" w14:textId="77777777" w:rsidTr="008D4DFB">
        <w:trPr>
          <w:cantSplit/>
          <w:jc w:val="center"/>
        </w:trPr>
        <w:tc>
          <w:tcPr>
            <w:tcW w:w="680" w:type="dxa"/>
          </w:tcPr>
          <w:p w14:paraId="369C870D" w14:textId="34F92FF5" w:rsidR="008E0F22" w:rsidRPr="0069798A" w:rsidRDefault="008E0F22" w:rsidP="008D4DFB">
            <w:pPr>
              <w:pStyle w:val="Tablebody10"/>
              <w:tabs>
                <w:tab w:val="left" w:pos="403"/>
              </w:tabs>
              <w:jc w:val="center"/>
              <w:rPr>
                <w:lang w:val="fr-FR"/>
              </w:rPr>
            </w:pPr>
            <w:r w:rsidRPr="0069798A">
              <w:rPr>
                <w:lang w:val="fr-FR"/>
              </w:rPr>
              <w:t>2</w:t>
            </w:r>
            <w:r w:rsidR="00776E7A" w:rsidRPr="0069798A">
              <w:rPr>
                <w:lang w:val="fr-FR"/>
              </w:rPr>
              <w:t>1</w:t>
            </w:r>
          </w:p>
        </w:tc>
        <w:tc>
          <w:tcPr>
            <w:tcW w:w="9071" w:type="dxa"/>
          </w:tcPr>
          <w:p w14:paraId="2DF5CCB3" w14:textId="3920C387" w:rsidR="008E0F22" w:rsidRPr="0069798A" w:rsidRDefault="008E0F22" w:rsidP="008D4DFB">
            <w:pPr>
              <w:pStyle w:val="Tablebody10"/>
              <w:jc w:val="left"/>
              <w:rPr>
                <w:b/>
                <w:bCs/>
                <w:lang w:val="fr-FR"/>
              </w:rPr>
            </w:pPr>
            <w:r w:rsidRPr="0069798A">
              <w:rPr>
                <w:lang w:val="fr-FR"/>
              </w:rPr>
              <w:t xml:space="preserve">La </w:t>
            </w:r>
            <w:r w:rsidR="0085457A" w:rsidRPr="0069798A">
              <w:rPr>
                <w:lang w:val="fr-FR"/>
              </w:rPr>
              <w:t>NSM</w:t>
            </w:r>
            <w:r w:rsidRPr="0069798A">
              <w:rPr>
                <w:lang w:val="fr-FR"/>
              </w:rPr>
              <w:t xml:space="preserve"> incorporera-t-elle ou fera-t-elle référence à une </w:t>
            </w:r>
            <w:r w:rsidR="0085457A" w:rsidRPr="0069798A">
              <w:rPr>
                <w:lang w:val="fr-FR"/>
              </w:rPr>
              <w:t xml:space="preserve">NSM </w:t>
            </w:r>
            <w:r w:rsidRPr="0069798A">
              <w:rPr>
                <w:lang w:val="fr-FR"/>
              </w:rPr>
              <w:t xml:space="preserve">existante, non spécifique à une industrie (par exemple la série de normes ISO 9000 sur le management de la qualité)? Si oui, l’élaboration de la </w:t>
            </w:r>
            <w:r w:rsidR="0085457A" w:rsidRPr="0069798A">
              <w:rPr>
                <w:lang w:val="fr-FR"/>
              </w:rPr>
              <w:t xml:space="preserve">NSM </w:t>
            </w:r>
            <w:r w:rsidRPr="0069798A">
              <w:rPr>
                <w:lang w:val="fr-FR"/>
              </w:rPr>
              <w:t>sera-t-elle conforme à la politique sectorielle ISO (les Directives ISO/IEC, Partie 2) et à toute autre politique ou procédure d</w:t>
            </w:r>
            <w:r w:rsidR="002C225D" w:rsidRPr="0069798A">
              <w:rPr>
                <w:lang w:val="fr-FR"/>
              </w:rPr>
              <w:t>’orientation</w:t>
            </w:r>
            <w:r w:rsidRPr="0069798A">
              <w:rPr>
                <w:lang w:val="fr-FR"/>
              </w:rPr>
              <w:t xml:space="preserve"> (par exemple de la part d’un comité </w:t>
            </w:r>
            <w:r w:rsidR="002C225D" w:rsidRPr="0069798A">
              <w:rPr>
                <w:lang w:val="fr-FR"/>
              </w:rPr>
              <w:t>ISO</w:t>
            </w:r>
            <w:r w:rsidRPr="0069798A">
              <w:rPr>
                <w:lang w:val="fr-FR"/>
              </w:rPr>
              <w:t xml:space="preserve"> </w:t>
            </w:r>
            <w:r w:rsidR="002C225D" w:rsidRPr="0069798A">
              <w:rPr>
                <w:lang w:val="fr-FR"/>
              </w:rPr>
              <w:t>pertinent</w:t>
            </w:r>
            <w:r w:rsidRPr="0069798A">
              <w:rPr>
                <w:lang w:val="fr-FR"/>
              </w:rPr>
              <w:t>)?</w:t>
            </w:r>
          </w:p>
        </w:tc>
      </w:tr>
      <w:tr w:rsidR="008E0F22" w:rsidRPr="0069798A" w14:paraId="08AA3EC2" w14:textId="77777777" w:rsidTr="008D4DFB">
        <w:trPr>
          <w:cantSplit/>
          <w:jc w:val="center"/>
        </w:trPr>
        <w:tc>
          <w:tcPr>
            <w:tcW w:w="680" w:type="dxa"/>
          </w:tcPr>
          <w:p w14:paraId="1A8E22CB" w14:textId="38F9E0DE" w:rsidR="008E0F22" w:rsidRPr="0069798A" w:rsidRDefault="008E0F22" w:rsidP="008D4DFB">
            <w:pPr>
              <w:pStyle w:val="Tablebody10"/>
              <w:tabs>
                <w:tab w:val="left" w:pos="403"/>
              </w:tabs>
              <w:jc w:val="center"/>
              <w:rPr>
                <w:lang w:val="fr-FR"/>
              </w:rPr>
            </w:pPr>
            <w:r w:rsidRPr="0069798A">
              <w:rPr>
                <w:lang w:val="fr-FR"/>
              </w:rPr>
              <w:t>2</w:t>
            </w:r>
            <w:r w:rsidR="00776E7A" w:rsidRPr="0069798A">
              <w:rPr>
                <w:lang w:val="fr-FR"/>
              </w:rPr>
              <w:t>2</w:t>
            </w:r>
          </w:p>
        </w:tc>
        <w:tc>
          <w:tcPr>
            <w:tcW w:w="9071" w:type="dxa"/>
          </w:tcPr>
          <w:p w14:paraId="59D98403" w14:textId="653481C8" w:rsidR="008E0F22" w:rsidRPr="0069798A" w:rsidRDefault="008E0F22" w:rsidP="008D4DFB">
            <w:pPr>
              <w:pStyle w:val="Tablebody10"/>
              <w:jc w:val="left"/>
              <w:rPr>
                <w:lang w:val="fr-FR"/>
              </w:rPr>
            </w:pPr>
            <w:r w:rsidRPr="0069798A">
              <w:rPr>
                <w:lang w:val="fr-FR"/>
              </w:rPr>
              <w:t xml:space="preserve">Quelles mesures ont été prises pour supprimer ou réduire le besoin d’écarts sectoriels par rapport à une </w:t>
            </w:r>
            <w:r w:rsidR="0085457A" w:rsidRPr="0069798A">
              <w:rPr>
                <w:lang w:val="fr-FR"/>
              </w:rPr>
              <w:t xml:space="preserve">NSM </w:t>
            </w:r>
            <w:r w:rsidRPr="0069798A">
              <w:rPr>
                <w:lang w:val="fr-FR"/>
              </w:rPr>
              <w:t>générique?</w:t>
            </w:r>
          </w:p>
        </w:tc>
      </w:tr>
    </w:tbl>
    <w:p w14:paraId="06365FE3" w14:textId="77777777" w:rsidR="008E0F22" w:rsidRPr="0069798A" w:rsidRDefault="008E0F22" w:rsidP="008E0F22">
      <w:pPr>
        <w:pStyle w:val="a3"/>
        <w:numPr>
          <w:ilvl w:val="0"/>
          <w:numId w:val="0"/>
        </w:numPr>
        <w:spacing w:before="240"/>
      </w:pPr>
      <w:r w:rsidRPr="0069798A">
        <w:t>Principe 4: flexibilité</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85" w:type="dxa"/>
          <w:right w:w="85" w:type="dxa"/>
        </w:tblCellMar>
        <w:tblLook w:val="00A0" w:firstRow="1" w:lastRow="0" w:firstColumn="1" w:lastColumn="0" w:noHBand="0" w:noVBand="0"/>
      </w:tblPr>
      <w:tblGrid>
        <w:gridCol w:w="680"/>
        <w:gridCol w:w="9071"/>
      </w:tblGrid>
      <w:tr w:rsidR="008E0F22" w:rsidRPr="0069798A" w14:paraId="57FAAD60" w14:textId="77777777" w:rsidTr="008D4DFB">
        <w:trPr>
          <w:cantSplit/>
          <w:jc w:val="center"/>
        </w:trPr>
        <w:tc>
          <w:tcPr>
            <w:tcW w:w="680" w:type="dxa"/>
          </w:tcPr>
          <w:p w14:paraId="6F093EE9" w14:textId="2A63CD65" w:rsidR="008E0F22" w:rsidRPr="0069798A" w:rsidRDefault="008E0F22" w:rsidP="008D4DFB">
            <w:pPr>
              <w:pStyle w:val="Tablebody10"/>
              <w:tabs>
                <w:tab w:val="left" w:pos="403"/>
              </w:tabs>
              <w:jc w:val="center"/>
              <w:rPr>
                <w:lang w:val="fr-FR"/>
              </w:rPr>
            </w:pPr>
            <w:r w:rsidRPr="0069798A">
              <w:rPr>
                <w:lang w:val="fr-FR"/>
              </w:rPr>
              <w:t>2</w:t>
            </w:r>
            <w:r w:rsidR="00776E7A" w:rsidRPr="0069798A">
              <w:rPr>
                <w:lang w:val="fr-FR"/>
              </w:rPr>
              <w:t>3</w:t>
            </w:r>
          </w:p>
        </w:tc>
        <w:tc>
          <w:tcPr>
            <w:tcW w:w="9071" w:type="dxa"/>
          </w:tcPr>
          <w:p w14:paraId="50BF5A5E" w14:textId="51CB5935" w:rsidR="008E0F22" w:rsidRPr="0069798A" w:rsidRDefault="008E0F22" w:rsidP="008D4DFB">
            <w:pPr>
              <w:pStyle w:val="Tablebody10"/>
              <w:jc w:val="left"/>
              <w:rPr>
                <w:lang w:val="fr-FR"/>
              </w:rPr>
            </w:pPr>
            <w:r w:rsidRPr="0069798A">
              <w:rPr>
                <w:lang w:val="fr-FR"/>
              </w:rPr>
              <w:t xml:space="preserve">La </w:t>
            </w:r>
            <w:r w:rsidR="0085457A" w:rsidRPr="0069798A">
              <w:rPr>
                <w:lang w:val="fr-FR"/>
              </w:rPr>
              <w:t xml:space="preserve">NSM </w:t>
            </w:r>
            <w:r w:rsidRPr="0069798A">
              <w:rPr>
                <w:lang w:val="fr-FR"/>
              </w:rPr>
              <w:t>permettra-t-elle à un organisme d’aller au-delà de la norme, de s’en différencier ou d’innover en matière de système de management?</w:t>
            </w:r>
          </w:p>
        </w:tc>
      </w:tr>
    </w:tbl>
    <w:p w14:paraId="46DA24ED" w14:textId="77777777" w:rsidR="008E0F22" w:rsidRPr="0069798A" w:rsidRDefault="008E0F22" w:rsidP="008E0F22">
      <w:pPr>
        <w:pStyle w:val="a3"/>
        <w:numPr>
          <w:ilvl w:val="0"/>
          <w:numId w:val="0"/>
        </w:numPr>
        <w:spacing w:before="240"/>
      </w:pPr>
      <w:r w:rsidRPr="0069798A">
        <w:t>Principe 5: libre échange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85" w:type="dxa"/>
          <w:right w:w="85" w:type="dxa"/>
        </w:tblCellMar>
        <w:tblLook w:val="00A0" w:firstRow="1" w:lastRow="0" w:firstColumn="1" w:lastColumn="0" w:noHBand="0" w:noVBand="0"/>
      </w:tblPr>
      <w:tblGrid>
        <w:gridCol w:w="680"/>
        <w:gridCol w:w="9071"/>
      </w:tblGrid>
      <w:tr w:rsidR="008E0F22" w:rsidRPr="0069798A" w14:paraId="30BF3956" w14:textId="77777777" w:rsidTr="008D4DFB">
        <w:trPr>
          <w:cantSplit/>
          <w:jc w:val="center"/>
        </w:trPr>
        <w:tc>
          <w:tcPr>
            <w:tcW w:w="680" w:type="dxa"/>
          </w:tcPr>
          <w:p w14:paraId="39C764E6" w14:textId="012A24F8" w:rsidR="008E0F22" w:rsidRPr="0069798A" w:rsidRDefault="008E0F22" w:rsidP="008D4DFB">
            <w:pPr>
              <w:pStyle w:val="Tablebody10"/>
              <w:tabs>
                <w:tab w:val="left" w:pos="403"/>
              </w:tabs>
              <w:jc w:val="center"/>
              <w:rPr>
                <w:lang w:val="fr-FR"/>
              </w:rPr>
            </w:pPr>
            <w:r w:rsidRPr="0069798A">
              <w:rPr>
                <w:lang w:val="fr-FR"/>
              </w:rPr>
              <w:t>2</w:t>
            </w:r>
            <w:r w:rsidR="00776E7A" w:rsidRPr="0069798A">
              <w:rPr>
                <w:lang w:val="fr-FR"/>
              </w:rPr>
              <w:t>4</w:t>
            </w:r>
          </w:p>
        </w:tc>
        <w:tc>
          <w:tcPr>
            <w:tcW w:w="9071" w:type="dxa"/>
          </w:tcPr>
          <w:p w14:paraId="3176AC5D" w14:textId="43625A9D" w:rsidR="008E0F22" w:rsidRPr="0069798A" w:rsidRDefault="008E0F22" w:rsidP="008D4DFB">
            <w:pPr>
              <w:pStyle w:val="Tablebody10"/>
              <w:jc w:val="left"/>
              <w:rPr>
                <w:lang w:val="fr-FR"/>
              </w:rPr>
            </w:pPr>
            <w:r w:rsidRPr="0069798A">
              <w:rPr>
                <w:lang w:val="fr-FR"/>
              </w:rPr>
              <w:t xml:space="preserve">De quelle manière la </w:t>
            </w:r>
            <w:r w:rsidR="0085457A" w:rsidRPr="0069798A">
              <w:rPr>
                <w:lang w:val="fr-FR"/>
              </w:rPr>
              <w:t xml:space="preserve">NSM </w:t>
            </w:r>
            <w:r w:rsidRPr="0069798A">
              <w:rPr>
                <w:lang w:val="fr-FR"/>
              </w:rPr>
              <w:t xml:space="preserve">faciliterait-elle ou influencerait-elle le commerce international? La </w:t>
            </w:r>
            <w:r w:rsidR="0085457A" w:rsidRPr="0069798A">
              <w:rPr>
                <w:lang w:val="fr-FR"/>
              </w:rPr>
              <w:t xml:space="preserve">NSM </w:t>
            </w:r>
            <w:r w:rsidRPr="0069798A">
              <w:rPr>
                <w:lang w:val="fr-FR"/>
              </w:rPr>
              <w:t>pourrait-elle créer ou empêcher un obstacle technique au commerce?</w:t>
            </w:r>
          </w:p>
        </w:tc>
      </w:tr>
      <w:tr w:rsidR="008E0F22" w:rsidRPr="0069798A" w14:paraId="7E4B3678" w14:textId="77777777" w:rsidTr="008D4DFB">
        <w:trPr>
          <w:cantSplit/>
          <w:jc w:val="center"/>
        </w:trPr>
        <w:tc>
          <w:tcPr>
            <w:tcW w:w="680" w:type="dxa"/>
          </w:tcPr>
          <w:p w14:paraId="33077202" w14:textId="2F3B04B7" w:rsidR="008E0F22" w:rsidRPr="0069798A" w:rsidRDefault="008E0F22" w:rsidP="008D4DFB">
            <w:pPr>
              <w:pStyle w:val="Tablebody10"/>
              <w:tabs>
                <w:tab w:val="left" w:pos="403"/>
              </w:tabs>
              <w:jc w:val="center"/>
              <w:rPr>
                <w:lang w:val="fr-FR"/>
              </w:rPr>
            </w:pPr>
            <w:r w:rsidRPr="0069798A">
              <w:rPr>
                <w:lang w:val="fr-FR"/>
              </w:rPr>
              <w:t>2</w:t>
            </w:r>
            <w:r w:rsidR="00776E7A" w:rsidRPr="0069798A">
              <w:rPr>
                <w:lang w:val="fr-FR"/>
              </w:rPr>
              <w:t>5</w:t>
            </w:r>
          </w:p>
        </w:tc>
        <w:tc>
          <w:tcPr>
            <w:tcW w:w="9071" w:type="dxa"/>
          </w:tcPr>
          <w:p w14:paraId="3FAD816E" w14:textId="0630A57E" w:rsidR="008E0F22" w:rsidRPr="0069798A" w:rsidRDefault="008E0F22" w:rsidP="008D4DFB">
            <w:pPr>
              <w:pStyle w:val="Tablebody10"/>
              <w:jc w:val="left"/>
              <w:rPr>
                <w:lang w:val="fr-FR"/>
              </w:rPr>
            </w:pPr>
            <w:r w:rsidRPr="0069798A">
              <w:rPr>
                <w:lang w:val="fr-FR"/>
              </w:rPr>
              <w:t xml:space="preserve">La </w:t>
            </w:r>
            <w:r w:rsidR="0085457A" w:rsidRPr="0069798A">
              <w:rPr>
                <w:lang w:val="fr-FR"/>
              </w:rPr>
              <w:t xml:space="preserve">NSM </w:t>
            </w:r>
            <w:r w:rsidRPr="0069798A">
              <w:rPr>
                <w:lang w:val="fr-FR"/>
              </w:rPr>
              <w:t>pourrait-elle créer ou prévenir un obstacle technique au commerce pour des organismes de petite, moyenne ou grande taille?</w:t>
            </w:r>
          </w:p>
        </w:tc>
      </w:tr>
      <w:tr w:rsidR="008E0F22" w:rsidRPr="0069798A" w14:paraId="29EA9B69" w14:textId="77777777" w:rsidTr="008D4DFB">
        <w:trPr>
          <w:cantSplit/>
          <w:jc w:val="center"/>
        </w:trPr>
        <w:tc>
          <w:tcPr>
            <w:tcW w:w="680" w:type="dxa"/>
          </w:tcPr>
          <w:p w14:paraId="26758DCF" w14:textId="1349916B" w:rsidR="008E0F22" w:rsidRPr="0069798A" w:rsidRDefault="008E0F22" w:rsidP="008D4DFB">
            <w:pPr>
              <w:pStyle w:val="Tablebody10"/>
              <w:tabs>
                <w:tab w:val="left" w:pos="403"/>
              </w:tabs>
              <w:jc w:val="center"/>
              <w:rPr>
                <w:lang w:val="fr-FR"/>
              </w:rPr>
            </w:pPr>
            <w:r w:rsidRPr="0069798A">
              <w:rPr>
                <w:lang w:val="fr-FR"/>
              </w:rPr>
              <w:t>2</w:t>
            </w:r>
            <w:r w:rsidR="00776E7A" w:rsidRPr="0069798A">
              <w:rPr>
                <w:lang w:val="fr-FR"/>
              </w:rPr>
              <w:t>6</w:t>
            </w:r>
          </w:p>
        </w:tc>
        <w:tc>
          <w:tcPr>
            <w:tcW w:w="9071" w:type="dxa"/>
          </w:tcPr>
          <w:p w14:paraId="06CE0D8D" w14:textId="085C63A8" w:rsidR="008E0F22" w:rsidRPr="0069798A" w:rsidRDefault="008E0F22" w:rsidP="008D4DFB">
            <w:pPr>
              <w:pStyle w:val="Tablebody10"/>
              <w:jc w:val="left"/>
              <w:rPr>
                <w:lang w:val="fr-FR"/>
              </w:rPr>
            </w:pPr>
            <w:r w:rsidRPr="0069798A">
              <w:rPr>
                <w:lang w:val="fr-FR"/>
              </w:rPr>
              <w:t xml:space="preserve">La </w:t>
            </w:r>
            <w:r w:rsidR="0085457A" w:rsidRPr="0069798A">
              <w:rPr>
                <w:lang w:val="fr-FR"/>
              </w:rPr>
              <w:t xml:space="preserve">NSM </w:t>
            </w:r>
            <w:r w:rsidRPr="0069798A">
              <w:rPr>
                <w:lang w:val="fr-FR"/>
              </w:rPr>
              <w:t>pourrait-elle créer ou prévenir un obstacle technique au commerce pour les pays en développement ou les pays développés?</w:t>
            </w:r>
          </w:p>
        </w:tc>
      </w:tr>
      <w:tr w:rsidR="008E0F22" w:rsidRPr="0069798A" w14:paraId="708C2D33" w14:textId="77777777" w:rsidTr="008D4DFB">
        <w:trPr>
          <w:cantSplit/>
          <w:jc w:val="center"/>
        </w:trPr>
        <w:tc>
          <w:tcPr>
            <w:tcW w:w="680" w:type="dxa"/>
          </w:tcPr>
          <w:p w14:paraId="2858E609" w14:textId="5B67D6D5" w:rsidR="008E0F22" w:rsidRPr="0069798A" w:rsidRDefault="008E0F22" w:rsidP="008D4DFB">
            <w:pPr>
              <w:pStyle w:val="Tablebody10"/>
              <w:tabs>
                <w:tab w:val="left" w:pos="403"/>
              </w:tabs>
              <w:jc w:val="center"/>
              <w:rPr>
                <w:lang w:val="fr-FR"/>
              </w:rPr>
            </w:pPr>
            <w:r w:rsidRPr="0069798A">
              <w:rPr>
                <w:lang w:val="fr-FR"/>
              </w:rPr>
              <w:t>2</w:t>
            </w:r>
            <w:r w:rsidR="00776E7A" w:rsidRPr="0069798A">
              <w:rPr>
                <w:lang w:val="fr-FR"/>
              </w:rPr>
              <w:t>7</w:t>
            </w:r>
          </w:p>
        </w:tc>
        <w:tc>
          <w:tcPr>
            <w:tcW w:w="9071" w:type="dxa"/>
          </w:tcPr>
          <w:p w14:paraId="757DA768" w14:textId="39A98910" w:rsidR="008E0F22" w:rsidRPr="0069798A" w:rsidRDefault="008E0F22" w:rsidP="008D4DFB">
            <w:pPr>
              <w:pStyle w:val="Tablebody10"/>
              <w:jc w:val="left"/>
              <w:rPr>
                <w:lang w:val="fr-FR"/>
              </w:rPr>
            </w:pPr>
            <w:r w:rsidRPr="0069798A">
              <w:rPr>
                <w:lang w:val="fr-FR"/>
              </w:rPr>
              <w:t xml:space="preserve">Si la </w:t>
            </w:r>
            <w:r w:rsidR="0085457A" w:rsidRPr="0069798A">
              <w:rPr>
                <w:lang w:val="fr-FR"/>
              </w:rPr>
              <w:t xml:space="preserve">NSM </w:t>
            </w:r>
            <w:r w:rsidRPr="0069798A">
              <w:rPr>
                <w:lang w:val="fr-FR"/>
              </w:rPr>
              <w:t>proposée est destinée à être utilisée dans le cadre de réglementations gouvernementales, va-t-elle s’ajouter à une réglementation gouvernementale existante, la répéter, la remplacer, la renforcer ou l’étayer?</w:t>
            </w:r>
          </w:p>
        </w:tc>
      </w:tr>
    </w:tbl>
    <w:p w14:paraId="4CAEF76F" w14:textId="77777777" w:rsidR="008E0F22" w:rsidRPr="0069798A" w:rsidRDefault="008E0F22" w:rsidP="008E0F22">
      <w:pPr>
        <w:pStyle w:val="a3"/>
        <w:numPr>
          <w:ilvl w:val="0"/>
          <w:numId w:val="0"/>
        </w:numPr>
        <w:spacing w:before="240"/>
      </w:pPr>
      <w:r w:rsidRPr="0069798A">
        <w:lastRenderedPageBreak/>
        <w:t>Principe 6: applicabilité de la conformité</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85" w:type="dxa"/>
          <w:right w:w="85" w:type="dxa"/>
        </w:tblCellMar>
        <w:tblLook w:val="00A0" w:firstRow="1" w:lastRow="0" w:firstColumn="1" w:lastColumn="0" w:noHBand="0" w:noVBand="0"/>
      </w:tblPr>
      <w:tblGrid>
        <w:gridCol w:w="680"/>
        <w:gridCol w:w="9071"/>
      </w:tblGrid>
      <w:tr w:rsidR="008E0F22" w:rsidRPr="0069798A" w14:paraId="4A2F6143" w14:textId="77777777" w:rsidTr="008D4DFB">
        <w:trPr>
          <w:cantSplit/>
          <w:jc w:val="center"/>
        </w:trPr>
        <w:tc>
          <w:tcPr>
            <w:tcW w:w="680" w:type="dxa"/>
          </w:tcPr>
          <w:p w14:paraId="6F574B8B" w14:textId="37FC02EE" w:rsidR="008E0F22" w:rsidRPr="0069798A" w:rsidRDefault="008E0F22" w:rsidP="008D4DFB">
            <w:pPr>
              <w:pStyle w:val="Tablebody10"/>
              <w:tabs>
                <w:tab w:val="left" w:pos="403"/>
              </w:tabs>
              <w:jc w:val="center"/>
              <w:rPr>
                <w:lang w:val="fr-FR"/>
              </w:rPr>
            </w:pPr>
            <w:r w:rsidRPr="0069798A">
              <w:rPr>
                <w:lang w:val="fr-FR"/>
              </w:rPr>
              <w:t>2</w:t>
            </w:r>
            <w:r w:rsidR="00776E7A" w:rsidRPr="0069798A">
              <w:rPr>
                <w:lang w:val="fr-FR"/>
              </w:rPr>
              <w:t>8</w:t>
            </w:r>
          </w:p>
        </w:tc>
        <w:tc>
          <w:tcPr>
            <w:tcW w:w="9071" w:type="dxa"/>
          </w:tcPr>
          <w:p w14:paraId="02F9F4C2" w14:textId="32DFF28D" w:rsidR="008E0F22" w:rsidRPr="0069798A" w:rsidRDefault="008E0F22" w:rsidP="008D4DFB">
            <w:pPr>
              <w:pStyle w:val="Tablebody10"/>
              <w:jc w:val="left"/>
              <w:rPr>
                <w:lang w:val="fr-FR"/>
              </w:rPr>
            </w:pPr>
            <w:r w:rsidRPr="0069798A">
              <w:rPr>
                <w:lang w:val="fr-FR"/>
              </w:rPr>
              <w:t xml:space="preserve">Si la </w:t>
            </w:r>
            <w:r w:rsidR="0085457A" w:rsidRPr="0069798A">
              <w:rPr>
                <w:lang w:val="fr-FR"/>
              </w:rPr>
              <w:t xml:space="preserve">NSM </w:t>
            </w:r>
            <w:r w:rsidRPr="0069798A">
              <w:rPr>
                <w:lang w:val="fr-FR"/>
              </w:rPr>
              <w:t xml:space="preserve">est prévue pour être à usage contractuel ou réglementaire, quelles sont les méthodes potentielles permettant de démontrer la conformité (par exemple première, deuxième ou troisième partie)? La </w:t>
            </w:r>
            <w:r w:rsidR="0085457A" w:rsidRPr="0069798A">
              <w:rPr>
                <w:lang w:val="fr-FR"/>
              </w:rPr>
              <w:t xml:space="preserve">NSM </w:t>
            </w:r>
            <w:r w:rsidRPr="0069798A">
              <w:rPr>
                <w:lang w:val="fr-FR"/>
              </w:rPr>
              <w:t>permet-elle aux organismes de jouir d’une certaine souplesse d</w:t>
            </w:r>
            <w:r w:rsidR="00020A1C" w:rsidRPr="0069798A">
              <w:rPr>
                <w:lang w:val="fr-FR"/>
              </w:rPr>
              <w:t>ans le</w:t>
            </w:r>
            <w:r w:rsidRPr="0069798A">
              <w:rPr>
                <w:lang w:val="fr-FR"/>
              </w:rPr>
              <w:t xml:space="preserve"> choix de la méthode pour démontrer la conformité, et de s’adapter aux changements d’activités, de direction, de lieu physique et de matériel?</w:t>
            </w:r>
          </w:p>
        </w:tc>
      </w:tr>
      <w:tr w:rsidR="008E0F22" w:rsidRPr="0069798A" w14:paraId="1CDB0E25" w14:textId="77777777" w:rsidTr="008D4DFB">
        <w:trPr>
          <w:cantSplit/>
          <w:jc w:val="center"/>
        </w:trPr>
        <w:tc>
          <w:tcPr>
            <w:tcW w:w="680" w:type="dxa"/>
          </w:tcPr>
          <w:p w14:paraId="16B31652" w14:textId="5468E4C3" w:rsidR="008E0F22" w:rsidRPr="0069798A" w:rsidRDefault="00776E7A" w:rsidP="008D4DFB">
            <w:pPr>
              <w:pStyle w:val="Tablebody10"/>
              <w:tabs>
                <w:tab w:val="left" w:pos="403"/>
              </w:tabs>
              <w:jc w:val="center"/>
              <w:rPr>
                <w:lang w:val="fr-FR"/>
              </w:rPr>
            </w:pPr>
            <w:r w:rsidRPr="0069798A">
              <w:rPr>
                <w:lang w:val="fr-FR"/>
              </w:rPr>
              <w:t>29</w:t>
            </w:r>
          </w:p>
        </w:tc>
        <w:tc>
          <w:tcPr>
            <w:tcW w:w="9071" w:type="dxa"/>
          </w:tcPr>
          <w:p w14:paraId="6F6BFD23" w14:textId="6E2CF419" w:rsidR="008E0F22" w:rsidRPr="0069798A" w:rsidRDefault="008E0F22" w:rsidP="008D4DFB">
            <w:pPr>
              <w:pStyle w:val="Tablebody10"/>
              <w:jc w:val="left"/>
              <w:rPr>
                <w:lang w:val="fr-FR"/>
              </w:rPr>
            </w:pPr>
            <w:r w:rsidRPr="0069798A">
              <w:rPr>
                <w:lang w:val="fr-FR"/>
              </w:rPr>
              <w:t xml:space="preserve">Si l’enregistrement/la certification par un organisme </w:t>
            </w:r>
            <w:r w:rsidR="00020A1C" w:rsidRPr="0069798A">
              <w:rPr>
                <w:lang w:val="fr-FR"/>
              </w:rPr>
              <w:t>ti</w:t>
            </w:r>
            <w:r w:rsidR="00C11374" w:rsidRPr="0069798A">
              <w:rPr>
                <w:lang w:val="fr-FR"/>
              </w:rPr>
              <w:t>e</w:t>
            </w:r>
            <w:r w:rsidR="00020A1C" w:rsidRPr="0069798A">
              <w:rPr>
                <w:lang w:val="fr-FR"/>
              </w:rPr>
              <w:t>rs</w:t>
            </w:r>
            <w:r w:rsidRPr="0069798A">
              <w:rPr>
                <w:lang w:val="fr-FR"/>
              </w:rPr>
              <w:t xml:space="preserve"> est une option potentielle, quels sont les coûts et bénéfices présumés pour l’organisme? La </w:t>
            </w:r>
            <w:r w:rsidR="0085457A" w:rsidRPr="0069798A">
              <w:rPr>
                <w:lang w:val="fr-FR"/>
              </w:rPr>
              <w:t xml:space="preserve">NSM </w:t>
            </w:r>
            <w:r w:rsidRPr="0069798A">
              <w:rPr>
                <w:lang w:val="fr-FR"/>
              </w:rPr>
              <w:t>facilitera-t-elle l</w:t>
            </w:r>
            <w:r w:rsidR="00C11374" w:rsidRPr="0069798A">
              <w:rPr>
                <w:lang w:val="fr-FR"/>
              </w:rPr>
              <w:t>a combinaison d’</w:t>
            </w:r>
            <w:r w:rsidRPr="0069798A">
              <w:rPr>
                <w:lang w:val="fr-FR"/>
              </w:rPr>
              <w:t>audits avec d’autres NSM ou favorisera-t-elle des évaluations en parallèle?</w:t>
            </w:r>
          </w:p>
        </w:tc>
      </w:tr>
    </w:tbl>
    <w:p w14:paraId="1ABA609C" w14:textId="77777777" w:rsidR="008E0F22" w:rsidRPr="0069798A" w:rsidRDefault="008E0F22" w:rsidP="008E0F22">
      <w:pPr>
        <w:pStyle w:val="a3"/>
        <w:numPr>
          <w:ilvl w:val="0"/>
          <w:numId w:val="0"/>
        </w:numPr>
        <w:spacing w:before="240"/>
      </w:pPr>
      <w:r w:rsidRPr="0069798A">
        <w:t>Principe 7: exclusions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0A0" w:firstRow="1" w:lastRow="0" w:firstColumn="1" w:lastColumn="0" w:noHBand="0" w:noVBand="0"/>
      </w:tblPr>
      <w:tblGrid>
        <w:gridCol w:w="680"/>
        <w:gridCol w:w="9071"/>
      </w:tblGrid>
      <w:tr w:rsidR="008E0F22" w:rsidRPr="0069798A" w14:paraId="725A5BE5" w14:textId="77777777" w:rsidTr="008D4DFB">
        <w:trPr>
          <w:cantSplit/>
          <w:jc w:val="center"/>
        </w:trPr>
        <w:tc>
          <w:tcPr>
            <w:tcW w:w="680" w:type="dxa"/>
          </w:tcPr>
          <w:p w14:paraId="7B18F8DD" w14:textId="4D9D6349" w:rsidR="008E0F22" w:rsidRPr="0069798A" w:rsidRDefault="008E0F22" w:rsidP="008D4DFB">
            <w:pPr>
              <w:pStyle w:val="Tablebody10"/>
              <w:tabs>
                <w:tab w:val="left" w:pos="403"/>
              </w:tabs>
              <w:jc w:val="center"/>
              <w:rPr>
                <w:lang w:val="fr-FR"/>
              </w:rPr>
            </w:pPr>
            <w:r w:rsidRPr="0069798A">
              <w:rPr>
                <w:lang w:val="fr-FR"/>
              </w:rPr>
              <w:t>3</w:t>
            </w:r>
            <w:r w:rsidR="00776E7A" w:rsidRPr="0069798A">
              <w:rPr>
                <w:lang w:val="fr-FR"/>
              </w:rPr>
              <w:t>0</w:t>
            </w:r>
          </w:p>
        </w:tc>
        <w:tc>
          <w:tcPr>
            <w:tcW w:w="9071" w:type="dxa"/>
          </w:tcPr>
          <w:p w14:paraId="08103F55" w14:textId="1879970C" w:rsidR="008E0F22" w:rsidRPr="0069798A" w:rsidRDefault="008E0F22" w:rsidP="008D4DFB">
            <w:pPr>
              <w:pStyle w:val="Tablebody10"/>
              <w:jc w:val="left"/>
              <w:rPr>
                <w:lang w:val="fr-FR"/>
              </w:rPr>
            </w:pPr>
            <w:r w:rsidRPr="0069798A">
              <w:rPr>
                <w:lang w:val="fr-FR"/>
              </w:rPr>
              <w:t xml:space="preserve">Le domaine d’application proposé </w:t>
            </w:r>
            <w:r w:rsidR="00020A1C" w:rsidRPr="0069798A">
              <w:rPr>
                <w:lang w:val="fr-FR"/>
              </w:rPr>
              <w:t xml:space="preserve">de la NSM </w:t>
            </w:r>
            <w:r w:rsidRPr="0069798A">
              <w:rPr>
                <w:lang w:val="fr-FR"/>
              </w:rPr>
              <w:t>inclut-il des spécifications de produit ou de service, des méthodes d’essai, des niveaux de performance</w:t>
            </w:r>
            <w:r w:rsidR="00020A1C" w:rsidRPr="0069798A">
              <w:rPr>
                <w:lang w:val="fr-FR"/>
              </w:rPr>
              <w:t xml:space="preserve"> (de produits </w:t>
            </w:r>
            <w:r w:rsidR="00124496" w:rsidRPr="0069798A">
              <w:rPr>
                <w:lang w:val="fr-FR"/>
              </w:rPr>
              <w:t>ou</w:t>
            </w:r>
            <w:r w:rsidR="00020A1C" w:rsidRPr="0069798A">
              <w:rPr>
                <w:lang w:val="fr-FR"/>
              </w:rPr>
              <w:t xml:space="preserve"> </w:t>
            </w:r>
            <w:r w:rsidR="00124496" w:rsidRPr="0069798A">
              <w:rPr>
                <w:lang w:val="fr-FR"/>
              </w:rPr>
              <w:t xml:space="preserve">de </w:t>
            </w:r>
            <w:r w:rsidR="00020A1C" w:rsidRPr="0069798A">
              <w:rPr>
                <w:lang w:val="fr-FR"/>
              </w:rPr>
              <w:t xml:space="preserve">services), </w:t>
            </w:r>
            <w:r w:rsidRPr="0069798A">
              <w:rPr>
                <w:lang w:val="fr-FR"/>
              </w:rPr>
              <w:t>ou d’autres formes de préconisations ou d’exigences directement liées aux produits ou services proposés par l’organisme</w:t>
            </w:r>
            <w:r w:rsidR="00124496" w:rsidRPr="0069798A">
              <w:rPr>
                <w:lang w:val="fr-FR"/>
              </w:rPr>
              <w:t xml:space="preserve"> mettant en œuvre ladite NSM</w:t>
            </w:r>
            <w:r w:rsidRPr="0069798A">
              <w:rPr>
                <w:lang w:val="fr-FR"/>
              </w:rPr>
              <w:t>?</w:t>
            </w:r>
          </w:p>
        </w:tc>
      </w:tr>
    </w:tbl>
    <w:p w14:paraId="0F844CFE" w14:textId="77777777" w:rsidR="00244D93" w:rsidRPr="0069798A" w:rsidRDefault="00244D93" w:rsidP="00244D93">
      <w:pPr>
        <w:pStyle w:val="BodyText"/>
      </w:pPr>
      <w:bookmarkStart w:id="1274" w:name="_Toc341424612"/>
      <w:bookmarkStart w:id="1275" w:name="_Toc450747039"/>
      <w:bookmarkEnd w:id="1247"/>
      <w:bookmarkEnd w:id="1248"/>
    </w:p>
    <w:p w14:paraId="618A55DB" w14:textId="77777777" w:rsidR="00EA3E26" w:rsidRPr="0069798A" w:rsidRDefault="00EA3E26" w:rsidP="00EA3E26">
      <w:pPr>
        <w:pStyle w:val="BodyTextCenter"/>
        <w:rPr>
          <w:b/>
        </w:rPr>
      </w:pPr>
      <w:r w:rsidRPr="0069798A">
        <w:br w:type="page"/>
      </w:r>
      <w:r w:rsidRPr="0069798A">
        <w:rPr>
          <w:b/>
        </w:rPr>
        <w:lastRenderedPageBreak/>
        <w:t>Appendice 2</w:t>
      </w:r>
    </w:p>
    <w:p w14:paraId="130CAB7F" w14:textId="77777777" w:rsidR="00EA3E26" w:rsidRPr="0069798A" w:rsidRDefault="00EA3E26" w:rsidP="00EA3E26">
      <w:pPr>
        <w:pStyle w:val="BodyTextCenter"/>
      </w:pPr>
      <w:r w:rsidRPr="0069798A">
        <w:t>(normatif)</w:t>
      </w:r>
    </w:p>
    <w:p w14:paraId="681BE10E" w14:textId="0BA453A5" w:rsidR="00EA3E26" w:rsidRPr="0069798A" w:rsidRDefault="00EA3E26" w:rsidP="00EA3E26">
      <w:pPr>
        <w:pStyle w:val="BodyTextCenter"/>
        <w:rPr>
          <w:b/>
        </w:rPr>
      </w:pPr>
      <w:r w:rsidRPr="0069798A">
        <w:rPr>
          <w:b/>
        </w:rPr>
        <w:t>Structure-</w:t>
      </w:r>
      <w:r w:rsidR="00776E7A" w:rsidRPr="0069798A">
        <w:rPr>
          <w:b/>
        </w:rPr>
        <w:t xml:space="preserve">harmonisée pour les NSM avec </w:t>
      </w:r>
      <w:r w:rsidR="00020A1C" w:rsidRPr="0069798A">
        <w:rPr>
          <w:b/>
        </w:rPr>
        <w:t>préconisations</w:t>
      </w:r>
      <w:r w:rsidR="00776E7A" w:rsidRPr="0069798A">
        <w:rPr>
          <w:b/>
        </w:rPr>
        <w:t xml:space="preserve"> relatives à l’utilisation</w:t>
      </w:r>
    </w:p>
    <w:p w14:paraId="1095BF97" w14:textId="7A1091A1" w:rsidR="006110AE" w:rsidRPr="0069798A" w:rsidRDefault="006110AE" w:rsidP="004A1834">
      <w:pPr>
        <w:pStyle w:val="Note"/>
        <w:spacing w:before="120"/>
        <w:rPr>
          <w:sz w:val="22"/>
          <w:szCs w:val="22"/>
        </w:rPr>
      </w:pPr>
      <w:r w:rsidRPr="0069798A">
        <w:rPr>
          <w:sz w:val="22"/>
          <w:szCs w:val="22"/>
        </w:rPr>
        <w:t>La structure harmonisée pour les NSM (numéros d’article</w:t>
      </w:r>
      <w:r w:rsidRPr="0069798A">
        <w:rPr>
          <w:sz w:val="22"/>
        </w:rPr>
        <w:t xml:space="preserve"> de base</w:t>
      </w:r>
      <w:r w:rsidRPr="0069798A">
        <w:rPr>
          <w:sz w:val="22"/>
          <w:szCs w:val="22"/>
        </w:rPr>
        <w:t>, titres d’article, texte</w:t>
      </w:r>
      <w:r w:rsidRPr="0069798A">
        <w:rPr>
          <w:sz w:val="22"/>
        </w:rPr>
        <w:t xml:space="preserve">, termes </w:t>
      </w:r>
      <w:r w:rsidR="00020A1C" w:rsidRPr="0069798A">
        <w:rPr>
          <w:sz w:val="22"/>
          <w:szCs w:val="22"/>
        </w:rPr>
        <w:t xml:space="preserve">récurrents </w:t>
      </w:r>
      <w:r w:rsidRPr="0069798A">
        <w:rPr>
          <w:sz w:val="22"/>
        </w:rPr>
        <w:t xml:space="preserve">et définitions de base </w:t>
      </w:r>
      <w:r w:rsidRPr="0069798A">
        <w:rPr>
          <w:sz w:val="22"/>
          <w:szCs w:val="22"/>
        </w:rPr>
        <w:t xml:space="preserve">identiques), ainsi que des </w:t>
      </w:r>
      <w:r w:rsidR="00020A1C" w:rsidRPr="0069798A">
        <w:rPr>
          <w:sz w:val="22"/>
          <w:szCs w:val="22"/>
        </w:rPr>
        <w:t xml:space="preserve">préconisations relatives à l’utilisation </w:t>
      </w:r>
      <w:r w:rsidRPr="0069798A">
        <w:rPr>
          <w:sz w:val="22"/>
          <w:szCs w:val="22"/>
        </w:rPr>
        <w:t>pour les rédacteurs et les éditeurs de N</w:t>
      </w:r>
      <w:r w:rsidR="00020A1C" w:rsidRPr="0069798A">
        <w:rPr>
          <w:sz w:val="22"/>
          <w:szCs w:val="22"/>
        </w:rPr>
        <w:t>S</w:t>
      </w:r>
      <w:r w:rsidRPr="0069798A">
        <w:rPr>
          <w:sz w:val="22"/>
          <w:szCs w:val="22"/>
        </w:rPr>
        <w:t>M, sont fourni</w:t>
      </w:r>
      <w:r w:rsidR="00020A1C" w:rsidRPr="0069798A">
        <w:rPr>
          <w:sz w:val="22"/>
          <w:szCs w:val="22"/>
        </w:rPr>
        <w:t>e</w:t>
      </w:r>
      <w:r w:rsidRPr="0069798A">
        <w:rPr>
          <w:sz w:val="22"/>
          <w:szCs w:val="22"/>
        </w:rPr>
        <w:t xml:space="preserve">s à l'adresse </w:t>
      </w:r>
      <w:r w:rsidR="00124496" w:rsidRPr="0069798A">
        <w:rPr>
          <w:sz w:val="22"/>
          <w:szCs w:val="22"/>
        </w:rPr>
        <w:t xml:space="preserve">URL </w:t>
      </w:r>
      <w:r w:rsidRPr="0069798A">
        <w:rPr>
          <w:sz w:val="22"/>
          <w:szCs w:val="22"/>
        </w:rPr>
        <w:t>suivante:</w:t>
      </w:r>
    </w:p>
    <w:p w14:paraId="00B47EDD" w14:textId="0C3400FE" w:rsidR="00EA3E26" w:rsidRPr="0069798A" w:rsidRDefault="00523616" w:rsidP="0018789D">
      <w:pPr>
        <w:jc w:val="center"/>
        <w:rPr>
          <w:b/>
        </w:rPr>
      </w:pPr>
      <w:r w:rsidRPr="0069798A">
        <w:t>(</w:t>
      </w:r>
      <w:hyperlink r:id="rId98" w:history="1">
        <w:r w:rsidRPr="0069798A">
          <w:rPr>
            <w:rStyle w:val="Hyperlink"/>
            <w:rFonts w:eastAsia="Times New Roman" w:cs="Calibri"/>
            <w:b/>
            <w:bCs/>
            <w:szCs w:val="22"/>
            <w:lang w:eastAsia="en-US"/>
          </w:rPr>
          <w:t>https://isotc.iso.org/livelink/livelink?func=ll&amp;objId=16347818&amp;objAction=browse&amp;viewType=1</w:t>
        </w:r>
      </w:hyperlink>
      <w:r w:rsidRPr="0069798A">
        <w:t>)</w:t>
      </w:r>
      <w:r w:rsidR="00EA3E26" w:rsidRPr="0069798A">
        <w:br w:type="page"/>
      </w:r>
      <w:r w:rsidR="00EA3E26" w:rsidRPr="0069798A">
        <w:rPr>
          <w:b/>
        </w:rPr>
        <w:lastRenderedPageBreak/>
        <w:t>Appendice 3</w:t>
      </w:r>
    </w:p>
    <w:p w14:paraId="2773A6C0" w14:textId="77777777" w:rsidR="00EA3E26" w:rsidRPr="0069798A" w:rsidRDefault="00EA3E26" w:rsidP="00EA3E26">
      <w:pPr>
        <w:pStyle w:val="BodyTextCenter"/>
      </w:pPr>
      <w:r w:rsidRPr="0069798A">
        <w:t>(informatif)</w:t>
      </w:r>
    </w:p>
    <w:p w14:paraId="1AD0CBA6" w14:textId="36A00669" w:rsidR="00EA3E26" w:rsidRPr="0069798A" w:rsidRDefault="00020A1C" w:rsidP="00EA3E26">
      <w:pPr>
        <w:pStyle w:val="BodyTextCenter"/>
        <w:rPr>
          <w:b/>
        </w:rPr>
      </w:pPr>
      <w:r w:rsidRPr="0069798A">
        <w:rPr>
          <w:b/>
        </w:rPr>
        <w:t>Préconisations</w:t>
      </w:r>
      <w:r w:rsidR="00EA3E26" w:rsidRPr="0069798A">
        <w:rPr>
          <w:b/>
        </w:rPr>
        <w:t xml:space="preserve"> relatives à la </w:t>
      </w:r>
      <w:r w:rsidR="00F52D64" w:rsidRPr="0069798A">
        <w:rPr>
          <w:b/>
        </w:rPr>
        <w:t>terminologie en appui à l’Annexe SL</w:t>
      </w:r>
    </w:p>
    <w:p w14:paraId="39106F1C" w14:textId="3C40238D" w:rsidR="00EA3E26" w:rsidRPr="0069798A" w:rsidRDefault="00F52D64" w:rsidP="004A1834">
      <w:pPr>
        <w:pStyle w:val="BodyText"/>
      </w:pPr>
      <w:r w:rsidRPr="0069798A">
        <w:t>D</w:t>
      </w:r>
      <w:r w:rsidR="00EA3E26" w:rsidRPr="0069798A">
        <w:t xml:space="preserve">es </w:t>
      </w:r>
      <w:r w:rsidR="00020A1C" w:rsidRPr="0069798A">
        <w:t>préconisations</w:t>
      </w:r>
      <w:r w:rsidRPr="0069798A">
        <w:t xml:space="preserve"> destinées à aider les rédacteurs</w:t>
      </w:r>
      <w:r w:rsidR="006B29CF" w:rsidRPr="0069798A">
        <w:t>/rédactrices</w:t>
      </w:r>
      <w:r w:rsidRPr="0069798A">
        <w:t xml:space="preserve"> et les éditeurs</w:t>
      </w:r>
      <w:r w:rsidR="006B29CF" w:rsidRPr="0069798A">
        <w:t>/éditrices</w:t>
      </w:r>
      <w:r w:rsidRPr="0069798A">
        <w:t xml:space="preserve"> de NSM à comprendre l’approche terminologique exposée dans l’Appendice 2 sont fournies à l’adresse URL suivante</w:t>
      </w:r>
      <w:r w:rsidR="00EA3E26" w:rsidRPr="0069798A">
        <w:t>:</w:t>
      </w:r>
    </w:p>
    <w:p w14:paraId="2AAADC10" w14:textId="0D354EDF" w:rsidR="00EA3E26" w:rsidRPr="0069798A" w:rsidRDefault="00523616" w:rsidP="00244D93">
      <w:pPr>
        <w:pStyle w:val="BodyText"/>
      </w:pPr>
      <w:r w:rsidRPr="0069798A">
        <w:t>(</w:t>
      </w:r>
      <w:hyperlink r:id="rId99" w:history="1">
        <w:r w:rsidRPr="0069798A">
          <w:rPr>
            <w:rStyle w:val="Hyperlink"/>
            <w:rFonts w:eastAsia="Times New Roman" w:cs="Calibri"/>
            <w:b/>
            <w:bCs/>
            <w:szCs w:val="22"/>
            <w:lang w:eastAsia="en-US"/>
          </w:rPr>
          <w:t>https://isotc.iso.org/livelink/livelink?func=ll&amp;objId=16347818&amp;objAction=browse&amp;viewType=1</w:t>
        </w:r>
      </w:hyperlink>
      <w:r w:rsidRPr="0069798A">
        <w:t>)</w:t>
      </w:r>
    </w:p>
    <w:p w14:paraId="77C911A6" w14:textId="77777777" w:rsidR="00244D93" w:rsidRPr="0069798A" w:rsidRDefault="00244D93" w:rsidP="00244D93">
      <w:pPr>
        <w:pStyle w:val="ANNEX"/>
        <w:numPr>
          <w:ilvl w:val="0"/>
          <w:numId w:val="0"/>
        </w:numPr>
        <w:rPr>
          <w:rStyle w:val="zzzHighlight0"/>
        </w:rPr>
      </w:pPr>
      <w:bookmarkStart w:id="1276" w:name="_Toc38384976"/>
      <w:bookmarkStart w:id="1277" w:name="_Toc42492423"/>
      <w:bookmarkStart w:id="1278" w:name="_Toc104363798"/>
      <w:r w:rsidRPr="0069798A">
        <w:rPr>
          <w:rStyle w:val="zzzHighlight0"/>
        </w:rPr>
        <w:lastRenderedPageBreak/>
        <w:t>Annexe SM</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Pertinence mondiale des travaux techniques et publications de l'ISO</w:t>
      </w:r>
      <w:bookmarkEnd w:id="1276"/>
      <w:bookmarkEnd w:id="1277"/>
      <w:bookmarkEnd w:id="1278"/>
    </w:p>
    <w:p w14:paraId="77B70436" w14:textId="4B06F70F" w:rsidR="009351A7" w:rsidRPr="0069798A" w:rsidRDefault="009351A7" w:rsidP="009351A7">
      <w:pPr>
        <w:pStyle w:val="a2"/>
        <w:numPr>
          <w:ilvl w:val="0"/>
          <w:numId w:val="0"/>
        </w:numPr>
        <w:rPr>
          <w:snapToGrid w:val="0"/>
        </w:rPr>
      </w:pPr>
      <w:bookmarkStart w:id="1279" w:name="_Toc38384977"/>
      <w:bookmarkStart w:id="1280" w:name="_Toc42492424"/>
      <w:bookmarkStart w:id="1281" w:name="_Toc104363799"/>
      <w:r w:rsidRPr="0069798A">
        <w:rPr>
          <w:snapToGrid w:val="0"/>
        </w:rPr>
        <w:t>SM.1</w:t>
      </w:r>
      <w:r w:rsidRPr="0069798A">
        <w:rPr>
          <w:snapToGrid w:val="0"/>
        </w:rPr>
        <w:tab/>
        <w:t>Introduction</w:t>
      </w:r>
      <w:bookmarkEnd w:id="1274"/>
      <w:bookmarkEnd w:id="1275"/>
      <w:bookmarkEnd w:id="1279"/>
      <w:bookmarkEnd w:id="1280"/>
      <w:bookmarkEnd w:id="1281"/>
    </w:p>
    <w:p w14:paraId="43299603" w14:textId="77777777" w:rsidR="009351A7" w:rsidRPr="0069798A" w:rsidRDefault="009351A7" w:rsidP="009351A7">
      <w:pPr>
        <w:pStyle w:val="BodyText"/>
        <w:rPr>
          <w:snapToGrid w:val="0"/>
        </w:rPr>
      </w:pPr>
      <w:r w:rsidRPr="0069798A">
        <w:rPr>
          <w:snapToGrid w:val="0"/>
        </w:rPr>
        <w:t>Avec la création de l’Organisation mondiale du commerce (OMC) et l’adoption de l’Accord de l’OMC sur les obstacles techniques au commerce (OMC/OTC), l’ISO est tenue de s’assurer que les Normes internationales qu’elle élabore, adopte et publie sont pertinentes au niveau mondial. L’</w:t>
      </w:r>
      <w:r w:rsidR="00230F5E" w:rsidRPr="0069798A">
        <w:rPr>
          <w:snapToGrid w:val="0"/>
        </w:rPr>
        <w:t>A</w:t>
      </w:r>
      <w:r w:rsidRPr="0069798A">
        <w:rPr>
          <w:snapToGrid w:val="0"/>
        </w:rPr>
        <w:t>nnexe</w:t>
      </w:r>
      <w:r w:rsidR="00230F5E" w:rsidRPr="0069798A">
        <w:rPr>
          <w:snapToGrid w:val="0"/>
        </w:rPr>
        <w:t> </w:t>
      </w:r>
      <w:r w:rsidRPr="0069798A">
        <w:rPr>
          <w:snapToGrid w:val="0"/>
        </w:rPr>
        <w:t>4, paragraphe</w:t>
      </w:r>
      <w:r w:rsidR="00230F5E" w:rsidRPr="0069798A">
        <w:rPr>
          <w:snapToGrid w:val="0"/>
        </w:rPr>
        <w:t> </w:t>
      </w:r>
      <w:r w:rsidRPr="0069798A">
        <w:rPr>
          <w:snapToGrid w:val="0"/>
        </w:rPr>
        <w:t>10 du deuxième examen triennal de l’accord OMC/OTC, liste les critères établissant la pertinence mondiale d’une norme:</w:t>
      </w:r>
    </w:p>
    <w:p w14:paraId="2D6CB773" w14:textId="77777777" w:rsidR="009351A7" w:rsidRPr="0069798A" w:rsidRDefault="00230F5E" w:rsidP="00230F5E">
      <w:pPr>
        <w:pStyle w:val="ListContinue"/>
        <w:tabs>
          <w:tab w:val="clear" w:pos="403"/>
        </w:tabs>
        <w:rPr>
          <w:snapToGrid w:val="0"/>
        </w:rPr>
      </w:pPr>
      <w:r w:rsidRPr="0069798A">
        <w:rPr>
          <w:snapToGrid w:val="0"/>
        </w:rPr>
        <w:t>R</w:t>
      </w:r>
      <w:r w:rsidR="009351A7" w:rsidRPr="0069798A">
        <w:rPr>
          <w:snapToGrid w:val="0"/>
        </w:rPr>
        <w:t>épondre efficacement aux besoins de la réglementation et du marché (dans la perspective d’un marché mondial)</w:t>
      </w:r>
    </w:p>
    <w:p w14:paraId="3EC67FC2" w14:textId="77777777" w:rsidR="009351A7" w:rsidRPr="0069798A" w:rsidRDefault="00230F5E" w:rsidP="00230F5E">
      <w:pPr>
        <w:pStyle w:val="ListContinue"/>
        <w:tabs>
          <w:tab w:val="clear" w:pos="403"/>
        </w:tabs>
        <w:rPr>
          <w:snapToGrid w:val="0"/>
        </w:rPr>
      </w:pPr>
      <w:r w:rsidRPr="0069798A">
        <w:rPr>
          <w:snapToGrid w:val="0"/>
        </w:rPr>
        <w:t>T</w:t>
      </w:r>
      <w:r w:rsidR="009351A7" w:rsidRPr="0069798A">
        <w:rPr>
          <w:snapToGrid w:val="0"/>
        </w:rPr>
        <w:t>enir compte des progrès scientifiques et technologiques réalisés dans les divers pays</w:t>
      </w:r>
    </w:p>
    <w:p w14:paraId="60200C2B" w14:textId="77777777" w:rsidR="009351A7" w:rsidRPr="0069798A" w:rsidRDefault="00230F5E" w:rsidP="00230F5E">
      <w:pPr>
        <w:pStyle w:val="ListContinue"/>
        <w:tabs>
          <w:tab w:val="clear" w:pos="403"/>
        </w:tabs>
        <w:rPr>
          <w:snapToGrid w:val="0"/>
        </w:rPr>
      </w:pPr>
      <w:r w:rsidRPr="0069798A">
        <w:rPr>
          <w:snapToGrid w:val="0"/>
        </w:rPr>
        <w:t>N</w:t>
      </w:r>
      <w:r w:rsidR="009351A7" w:rsidRPr="0069798A">
        <w:rPr>
          <w:snapToGrid w:val="0"/>
        </w:rPr>
        <w:t>e pas faire obstacle au commerce</w:t>
      </w:r>
    </w:p>
    <w:p w14:paraId="487FAD87" w14:textId="77777777" w:rsidR="009351A7" w:rsidRPr="0069798A" w:rsidRDefault="00230F5E" w:rsidP="00230F5E">
      <w:pPr>
        <w:pStyle w:val="ListContinue"/>
        <w:tabs>
          <w:tab w:val="clear" w:pos="403"/>
        </w:tabs>
        <w:rPr>
          <w:snapToGrid w:val="0"/>
        </w:rPr>
      </w:pPr>
      <w:r w:rsidRPr="0069798A">
        <w:rPr>
          <w:snapToGrid w:val="0"/>
        </w:rPr>
        <w:t>N</w:t>
      </w:r>
      <w:r w:rsidR="009351A7" w:rsidRPr="0069798A">
        <w:rPr>
          <w:snapToGrid w:val="0"/>
        </w:rPr>
        <w:t>e pas nuire à la concurrence loyale</w:t>
      </w:r>
    </w:p>
    <w:p w14:paraId="65310110" w14:textId="77777777" w:rsidR="009351A7" w:rsidRPr="0069798A" w:rsidRDefault="00230F5E" w:rsidP="00230F5E">
      <w:pPr>
        <w:pStyle w:val="ListContinue"/>
        <w:tabs>
          <w:tab w:val="clear" w:pos="403"/>
        </w:tabs>
        <w:rPr>
          <w:snapToGrid w:val="0"/>
        </w:rPr>
      </w:pPr>
      <w:r w:rsidRPr="0069798A">
        <w:rPr>
          <w:snapToGrid w:val="0"/>
        </w:rPr>
        <w:t>N</w:t>
      </w:r>
      <w:r w:rsidR="009351A7" w:rsidRPr="0069798A">
        <w:rPr>
          <w:snapToGrid w:val="0"/>
        </w:rPr>
        <w:t>e pas entraver l'innovation et le progrès technologique</w:t>
      </w:r>
    </w:p>
    <w:p w14:paraId="2402A7AB" w14:textId="77777777" w:rsidR="009351A7" w:rsidRPr="0069798A" w:rsidRDefault="00230F5E" w:rsidP="00230F5E">
      <w:pPr>
        <w:pStyle w:val="ListContinue"/>
        <w:tabs>
          <w:tab w:val="clear" w:pos="403"/>
        </w:tabs>
        <w:rPr>
          <w:snapToGrid w:val="0"/>
        </w:rPr>
      </w:pPr>
      <w:r w:rsidRPr="0069798A">
        <w:rPr>
          <w:snapToGrid w:val="0"/>
        </w:rPr>
        <w:t>N</w:t>
      </w:r>
      <w:r w:rsidR="009351A7" w:rsidRPr="0069798A">
        <w:rPr>
          <w:snapToGrid w:val="0"/>
        </w:rPr>
        <w:t>e pas privilégier les caractéristiques ou les exigences de certains pays ou de certaines régions quand il existe des besoins ou des intérêts différents dans d'autres pays ou régions</w:t>
      </w:r>
    </w:p>
    <w:p w14:paraId="14E71155" w14:textId="77777777" w:rsidR="009351A7" w:rsidRPr="0069798A" w:rsidRDefault="000479AF" w:rsidP="00230F5E">
      <w:pPr>
        <w:pStyle w:val="ListContinue"/>
        <w:tabs>
          <w:tab w:val="clear" w:pos="403"/>
        </w:tabs>
        <w:rPr>
          <w:snapToGrid w:val="0"/>
        </w:rPr>
      </w:pPr>
      <w:r w:rsidRPr="0069798A">
        <w:rPr>
          <w:snapToGrid w:val="0"/>
        </w:rPr>
        <w:t>Être</w:t>
      </w:r>
      <w:r w:rsidR="009351A7" w:rsidRPr="0069798A">
        <w:rPr>
          <w:snapToGrid w:val="0"/>
        </w:rPr>
        <w:t xml:space="preserve"> définie en fonction des propriétés d'emploi des produits plutôt qu'en fonction de leur conception ou de leurs caractéristiques descriptives</w:t>
      </w:r>
    </w:p>
    <w:p w14:paraId="7F90A4EB" w14:textId="77777777" w:rsidR="009351A7" w:rsidRPr="0069798A" w:rsidRDefault="009351A7" w:rsidP="009351A7">
      <w:pPr>
        <w:pStyle w:val="BodyText"/>
        <w:rPr>
          <w:snapToGrid w:val="0"/>
        </w:rPr>
      </w:pPr>
      <w:r w:rsidRPr="0069798A">
        <w:rPr>
          <w:snapToGrid w:val="0"/>
        </w:rPr>
        <w:t>En conséquence, l’élaboration et l’adoption d’une Norme internationale qui ne satisfait pas à ces exigences sont susceptibles d’être mises en causes pour entrave au libre-échange.</w:t>
      </w:r>
    </w:p>
    <w:p w14:paraId="6B13D0AB" w14:textId="77777777" w:rsidR="009351A7" w:rsidRPr="0069798A" w:rsidRDefault="009351A7" w:rsidP="009351A7">
      <w:pPr>
        <w:pStyle w:val="BodyText"/>
        <w:rPr>
          <w:snapToGrid w:val="0"/>
        </w:rPr>
      </w:pPr>
      <w:r w:rsidRPr="0069798A">
        <w:rPr>
          <w:snapToGrid w:val="0"/>
        </w:rPr>
        <w:t>Compte tenu de la nécessité de fournir de plus amples conseils aux comités sur la pertinence mondiale, et suite à une requête du Conseil de l’ISO, le Bureau de gestion technique de l’ISO a établi un Groupe d’étude sur la pertinence mondiale. Ce Groupe d’étude et, par la suite, le Bureau de gestion technique de l’ISO, ont convenu des principes suivants.</w:t>
      </w:r>
    </w:p>
    <w:p w14:paraId="72390F5A" w14:textId="77777777" w:rsidR="009351A7" w:rsidRPr="0069798A" w:rsidRDefault="009351A7" w:rsidP="009351A7">
      <w:pPr>
        <w:pStyle w:val="a2"/>
        <w:numPr>
          <w:ilvl w:val="0"/>
          <w:numId w:val="0"/>
        </w:numPr>
        <w:rPr>
          <w:snapToGrid w:val="0"/>
        </w:rPr>
      </w:pPr>
      <w:bookmarkStart w:id="1282" w:name="_Toc450747040"/>
      <w:bookmarkStart w:id="1283" w:name="_Toc38384978"/>
      <w:bookmarkStart w:id="1284" w:name="_Toc42492425"/>
      <w:bookmarkStart w:id="1285" w:name="_Toc104363800"/>
      <w:r w:rsidRPr="0069798A">
        <w:rPr>
          <w:snapToGrid w:val="0"/>
        </w:rPr>
        <w:t>SM.2</w:t>
      </w:r>
      <w:r w:rsidRPr="0069798A">
        <w:rPr>
          <w:snapToGrid w:val="0"/>
        </w:rPr>
        <w:tab/>
        <w:t>Termes et définitions</w:t>
      </w:r>
      <w:bookmarkEnd w:id="1282"/>
      <w:bookmarkEnd w:id="1283"/>
      <w:bookmarkEnd w:id="1284"/>
      <w:bookmarkEnd w:id="1285"/>
    </w:p>
    <w:p w14:paraId="120EEACE" w14:textId="18573CED" w:rsidR="009351A7" w:rsidRPr="0069798A" w:rsidRDefault="00020A1C" w:rsidP="000C0AEE">
      <w:pPr>
        <w:pStyle w:val="BodyText"/>
        <w:keepNext/>
        <w:spacing w:after="220"/>
        <w:rPr>
          <w:b/>
          <w:snapToGrid w:val="0"/>
        </w:rPr>
      </w:pPr>
      <w:r w:rsidRPr="0069798A">
        <w:rPr>
          <w:b/>
        </w:rPr>
        <w:t>n</w:t>
      </w:r>
      <w:r w:rsidR="009351A7" w:rsidRPr="0069798A">
        <w:rPr>
          <w:b/>
        </w:rPr>
        <w:t>orme</w:t>
      </w:r>
    </w:p>
    <w:p w14:paraId="6152A518" w14:textId="77777777" w:rsidR="009351A7" w:rsidRPr="0069798A" w:rsidRDefault="009351A7" w:rsidP="000C0AEE">
      <w:pPr>
        <w:pStyle w:val="BodyText"/>
        <w:keepNext/>
        <w:spacing w:after="220"/>
        <w:rPr>
          <w:snapToGrid w:val="0"/>
        </w:rPr>
      </w:pPr>
      <w:r w:rsidRPr="0069798A">
        <w:rPr>
          <w:snapToGrid w:val="0"/>
        </w:rPr>
        <w:t>document établi par consensus et approuvé par un organisme reconnu, qui fournit, pour des usages communs et répétés, des règles, des lignes directrices ou des caractéristiques, pour des activités ou leurs résultats, garantissant un niveau d’ordre optimal dans un contexte donné</w:t>
      </w:r>
    </w:p>
    <w:p w14:paraId="3A9475C4" w14:textId="77777777" w:rsidR="009351A7" w:rsidRPr="0069798A" w:rsidRDefault="009351A7" w:rsidP="000C0AEE">
      <w:pPr>
        <w:pStyle w:val="Note"/>
        <w:keepNext/>
        <w:spacing w:after="220"/>
        <w:rPr>
          <w:snapToGrid w:val="0"/>
        </w:rPr>
      </w:pPr>
      <w:r w:rsidRPr="0069798A">
        <w:rPr>
          <w:noProof/>
          <w:snapToGrid w:val="0"/>
        </w:rPr>
        <w:t>NOTE</w:t>
      </w:r>
      <w:r w:rsidRPr="0069798A">
        <w:rPr>
          <w:noProof/>
          <w:snapToGrid w:val="0"/>
        </w:rPr>
        <w:tab/>
      </w:r>
      <w:r w:rsidRPr="0069798A">
        <w:rPr>
          <w:snapToGrid w:val="0"/>
        </w:rPr>
        <w:t>Il convient que les normes soient fondées sur les acquis conjugués de la science, de la technique et de l’expérience et visent à l’avantage optimal de la communauté.</w:t>
      </w:r>
    </w:p>
    <w:p w14:paraId="6C76B731" w14:textId="77777777" w:rsidR="009351A7" w:rsidRPr="0069798A" w:rsidRDefault="009351A7" w:rsidP="009351A7">
      <w:pPr>
        <w:pStyle w:val="BodyText"/>
        <w:rPr>
          <w:snapToGrid w:val="0"/>
        </w:rPr>
      </w:pPr>
      <w:r w:rsidRPr="0069798A">
        <w:rPr>
          <w:noProof/>
          <w:snapToGrid w:val="0"/>
        </w:rPr>
        <w:t>(Guide ISO/IEC 2, Directives ISO/IEC, Partie 2)</w:t>
      </w:r>
    </w:p>
    <w:p w14:paraId="215ECE96" w14:textId="77777777" w:rsidR="009351A7" w:rsidRPr="0069798A" w:rsidRDefault="009351A7" w:rsidP="000C0AEE">
      <w:pPr>
        <w:pStyle w:val="BodyText"/>
        <w:keepNext/>
        <w:spacing w:after="220"/>
        <w:rPr>
          <w:b/>
          <w:snapToGrid w:val="0"/>
        </w:rPr>
      </w:pPr>
      <w:r w:rsidRPr="0069798A">
        <w:rPr>
          <w:b/>
          <w:snapToGrid w:val="0"/>
        </w:rPr>
        <w:lastRenderedPageBreak/>
        <w:t>norme internationale</w:t>
      </w:r>
    </w:p>
    <w:p w14:paraId="4D2806AA" w14:textId="77777777" w:rsidR="009351A7" w:rsidRPr="0069798A" w:rsidRDefault="009351A7" w:rsidP="000C0AEE">
      <w:pPr>
        <w:pStyle w:val="BodyText"/>
        <w:keepNext/>
        <w:spacing w:after="220"/>
        <w:rPr>
          <w:snapToGrid w:val="0"/>
        </w:rPr>
      </w:pPr>
      <w:r w:rsidRPr="0069798A">
        <w:rPr>
          <w:noProof/>
          <w:snapToGrid w:val="0"/>
        </w:rPr>
        <w:t>norme qui est adoptée par une organisation internationale à activités normatives/de normalisation et qui est mise à la disposition du public</w:t>
      </w:r>
    </w:p>
    <w:p w14:paraId="13948E1D" w14:textId="77777777" w:rsidR="009351A7" w:rsidRPr="0069798A" w:rsidRDefault="009351A7" w:rsidP="009351A7">
      <w:pPr>
        <w:pStyle w:val="BodyText"/>
        <w:rPr>
          <w:snapToGrid w:val="0"/>
        </w:rPr>
      </w:pPr>
      <w:r w:rsidRPr="0069798A">
        <w:rPr>
          <w:noProof/>
          <w:snapToGrid w:val="0"/>
        </w:rPr>
        <w:t>(Guide ISO/IEC 2, Directives ISO/IEC, Partie 2)</w:t>
      </w:r>
    </w:p>
    <w:p w14:paraId="451CA6A8" w14:textId="77777777" w:rsidR="009351A7" w:rsidRPr="0069798A" w:rsidRDefault="009351A7" w:rsidP="000C0AEE">
      <w:pPr>
        <w:pStyle w:val="BodyText"/>
        <w:keepNext/>
        <w:spacing w:after="220"/>
        <w:rPr>
          <w:b/>
          <w:snapToGrid w:val="0"/>
        </w:rPr>
      </w:pPr>
      <w:r w:rsidRPr="0069798A">
        <w:rPr>
          <w:b/>
          <w:snapToGrid w:val="0"/>
        </w:rPr>
        <w:t>Norme internationale</w:t>
      </w:r>
    </w:p>
    <w:p w14:paraId="773256BE" w14:textId="77777777" w:rsidR="009351A7" w:rsidRPr="0069798A" w:rsidRDefault="009351A7" w:rsidP="000C0AEE">
      <w:pPr>
        <w:pStyle w:val="BodyText"/>
        <w:keepNext/>
        <w:spacing w:after="220"/>
        <w:rPr>
          <w:snapToGrid w:val="0"/>
        </w:rPr>
      </w:pPr>
      <w:r w:rsidRPr="0069798A">
        <w:rPr>
          <w:noProof/>
          <w:snapToGrid w:val="0"/>
        </w:rPr>
        <w:t>norme internationale lorsque l'organisation internationale de normalisation est l'ISO ou l'IEC</w:t>
      </w:r>
    </w:p>
    <w:p w14:paraId="61369D73" w14:textId="77777777" w:rsidR="009351A7" w:rsidRPr="0069798A" w:rsidRDefault="009351A7" w:rsidP="009351A7">
      <w:pPr>
        <w:pStyle w:val="BodyText"/>
        <w:rPr>
          <w:snapToGrid w:val="0"/>
        </w:rPr>
      </w:pPr>
      <w:r w:rsidRPr="0069798A">
        <w:rPr>
          <w:noProof/>
          <w:snapToGrid w:val="0"/>
        </w:rPr>
        <w:t>(Directives ISO/IEC, Partie 2)</w:t>
      </w:r>
    </w:p>
    <w:p w14:paraId="07432A4F" w14:textId="77777777" w:rsidR="009351A7" w:rsidRPr="0069798A" w:rsidRDefault="00726126" w:rsidP="000C0AEE">
      <w:pPr>
        <w:pStyle w:val="BodyText"/>
        <w:keepNext/>
        <w:spacing w:after="220"/>
        <w:rPr>
          <w:b/>
          <w:snapToGrid w:val="0"/>
        </w:rPr>
      </w:pPr>
      <w:r w:rsidRPr="0069798A">
        <w:rPr>
          <w:b/>
          <w:snapToGrid w:val="0"/>
        </w:rPr>
        <w:t>P</w:t>
      </w:r>
      <w:r w:rsidR="009351A7" w:rsidRPr="0069798A">
        <w:rPr>
          <w:b/>
          <w:snapToGrid w:val="0"/>
        </w:rPr>
        <w:t>ertinence mondiale</w:t>
      </w:r>
    </w:p>
    <w:p w14:paraId="36BAD0E5" w14:textId="77777777" w:rsidR="009351A7" w:rsidRPr="0069798A" w:rsidRDefault="009351A7" w:rsidP="009351A7">
      <w:pPr>
        <w:pStyle w:val="BodyText"/>
        <w:rPr>
          <w:snapToGrid w:val="0"/>
        </w:rPr>
      </w:pPr>
      <w:r w:rsidRPr="0069798A">
        <w:rPr>
          <w:snapToGrid w:val="0"/>
        </w:rPr>
        <w:t>caractéristique attendue d’une Norme internationale pour qu’elle puisse être utilisée et mise en œuvre aussi largement que possible par les industries concernées et autres partenaires sur les différents marchés à travers le monde</w:t>
      </w:r>
    </w:p>
    <w:p w14:paraId="37ECC3DF" w14:textId="77777777" w:rsidR="009351A7" w:rsidRPr="0069798A" w:rsidRDefault="009351A7" w:rsidP="009351A7">
      <w:pPr>
        <w:pStyle w:val="a2"/>
        <w:numPr>
          <w:ilvl w:val="0"/>
          <w:numId w:val="0"/>
        </w:numPr>
        <w:rPr>
          <w:snapToGrid w:val="0"/>
        </w:rPr>
      </w:pPr>
      <w:bookmarkStart w:id="1286" w:name="_Toc450747041"/>
      <w:bookmarkStart w:id="1287" w:name="_Toc38384979"/>
      <w:bookmarkStart w:id="1288" w:name="_Toc42492426"/>
      <w:bookmarkStart w:id="1289" w:name="_Toc104363801"/>
      <w:r w:rsidRPr="0069798A">
        <w:rPr>
          <w:snapToGrid w:val="0"/>
        </w:rPr>
        <w:t>SM.3</w:t>
      </w:r>
      <w:r w:rsidRPr="0069798A">
        <w:rPr>
          <w:snapToGrid w:val="0"/>
        </w:rPr>
        <w:tab/>
        <w:t>Principes</w:t>
      </w:r>
      <w:bookmarkEnd w:id="1286"/>
      <w:bookmarkEnd w:id="1287"/>
      <w:bookmarkEnd w:id="1288"/>
      <w:bookmarkEnd w:id="1289"/>
    </w:p>
    <w:p w14:paraId="11232452" w14:textId="77777777" w:rsidR="009351A7" w:rsidRPr="0069798A" w:rsidRDefault="009351A7" w:rsidP="009351A7">
      <w:pPr>
        <w:pStyle w:val="BodyText"/>
        <w:rPr>
          <w:b/>
          <w:snapToGrid w:val="0"/>
        </w:rPr>
      </w:pPr>
      <w:r w:rsidRPr="0069798A">
        <w:rPr>
          <w:b/>
          <w:noProof/>
          <w:snapToGrid w:val="0"/>
        </w:rPr>
        <w:t>SM.3.1</w:t>
      </w:r>
      <w:r w:rsidR="00230F5E" w:rsidRPr="0069798A">
        <w:rPr>
          <w:b/>
          <w:snapToGrid w:val="0"/>
        </w:rPr>
        <w:t>   </w:t>
      </w:r>
      <w:r w:rsidRPr="0069798A">
        <w:rPr>
          <w:b/>
          <w:snapToGrid w:val="0"/>
        </w:rPr>
        <w:t>Le statut et la signification d’une Norme internationale doivent être respectés.</w:t>
      </w:r>
    </w:p>
    <w:p w14:paraId="0C351D42" w14:textId="77777777" w:rsidR="009351A7" w:rsidRPr="0069798A" w:rsidRDefault="009351A7" w:rsidP="009351A7">
      <w:pPr>
        <w:pStyle w:val="BodyText"/>
        <w:rPr>
          <w:snapToGrid w:val="0"/>
        </w:rPr>
      </w:pPr>
      <w:r w:rsidRPr="0069798A">
        <w:rPr>
          <w:snapToGrid w:val="0"/>
        </w:rPr>
        <w:t>Toute Norme internationale doit respecter les définitions ci-dessus et, dans la mesure du possible, représenter une solution internationale unique. S’il n’est pas possible de mettre en œuvre des solutions internationales uniques concernant certaines dispositions d’une Norme internationale au moment de son élaboration, en raison de différences légitimes du marché et de différences fondamentales, les Normes internationales peuvent comporter des options permettant d’intégrer ces différences lorsque cela est justifié.</w:t>
      </w:r>
    </w:p>
    <w:p w14:paraId="6CB01AAE" w14:textId="77777777" w:rsidR="009351A7" w:rsidRPr="0069798A" w:rsidRDefault="009351A7" w:rsidP="009351A7">
      <w:pPr>
        <w:pStyle w:val="BodyText"/>
        <w:rPr>
          <w:b/>
          <w:snapToGrid w:val="0"/>
        </w:rPr>
      </w:pPr>
      <w:r w:rsidRPr="0069798A">
        <w:rPr>
          <w:b/>
          <w:noProof/>
          <w:snapToGrid w:val="0"/>
        </w:rPr>
        <w:t>SM.3.2</w:t>
      </w:r>
      <w:r w:rsidR="00230F5E" w:rsidRPr="0069798A">
        <w:rPr>
          <w:b/>
          <w:snapToGrid w:val="0"/>
        </w:rPr>
        <w:t>   </w:t>
      </w:r>
      <w:r w:rsidRPr="0069798A">
        <w:rPr>
          <w:b/>
          <w:snapToGrid w:val="0"/>
        </w:rPr>
        <w:t>L'engagement de participer à l'élaboration et la faisabilité des normes doivent être démontrés dès le lancement du projet d’élaboration des normes.</w:t>
      </w:r>
    </w:p>
    <w:p w14:paraId="3AFC7DC5" w14:textId="77777777" w:rsidR="009351A7" w:rsidRPr="0069798A" w:rsidRDefault="009351A7" w:rsidP="009351A7">
      <w:pPr>
        <w:pStyle w:val="BodyText"/>
        <w:rPr>
          <w:snapToGrid w:val="0"/>
        </w:rPr>
      </w:pPr>
      <w:r w:rsidRPr="0069798A">
        <w:rPr>
          <w:snapToGrid w:val="0"/>
        </w:rPr>
        <w:t>Il est admis que, dans certains cas, il existe différentes solutions pour traiter des particularités des marchés locaux, dans différents pays et régions. Dans un contexte de mondialisation et d'unification des marchés, ces différences devraient s'estomper avec le temps et évoluer dans le sens d'un marché mondial. La projection d'une solution unique adaptée à un seul marché (au détriment des autres) en tant que Norme internationale n'induira pas une évolution et une coalescence des marchés. Dans ce cas, les marchés et les industries qui leur sont associées rechercheront ailleurs des normes mieux adaptées à leurs besoins, et l'ISO perdra sa pertinence pour ces marchés et ces industries. Pour éviter une telle situation, il convient que les comités ISO vérifient dès le lancement d'un projet:</w:t>
      </w:r>
    </w:p>
    <w:p w14:paraId="0371D273" w14:textId="77777777" w:rsidR="009351A7" w:rsidRPr="0069798A" w:rsidRDefault="009351A7" w:rsidP="00230F5E">
      <w:pPr>
        <w:pStyle w:val="ListContinue"/>
        <w:tabs>
          <w:tab w:val="clear" w:pos="403"/>
        </w:tabs>
        <w:rPr>
          <w:snapToGrid w:val="0"/>
        </w:rPr>
      </w:pPr>
      <w:r w:rsidRPr="0069798A">
        <w:rPr>
          <w:snapToGrid w:val="0"/>
        </w:rPr>
        <w:t>s'il est faisable d'élaborer une Norme internationale de pertinence mondiale, présentant une solution internationale unique dans toutes ses dispositions;</w:t>
      </w:r>
    </w:p>
    <w:p w14:paraId="40A33E20" w14:textId="77777777" w:rsidR="009351A7" w:rsidRPr="0069798A" w:rsidRDefault="009351A7" w:rsidP="00230F5E">
      <w:pPr>
        <w:pStyle w:val="ListContinue"/>
        <w:tabs>
          <w:tab w:val="clear" w:pos="403"/>
        </w:tabs>
        <w:rPr>
          <w:snapToGrid w:val="0"/>
        </w:rPr>
      </w:pPr>
      <w:r w:rsidRPr="0069798A">
        <w:rPr>
          <w:snapToGrid w:val="0"/>
        </w:rPr>
        <w:t>s'il est faisable d'élaborer une Norme internationale présentant des options, par le biais de dispositions spécifiques, visant à prendre en compte les différences existantes et légitimes des marchés, lorsque cela est justifié; ou</w:t>
      </w:r>
    </w:p>
    <w:p w14:paraId="51931BE1" w14:textId="77777777" w:rsidR="009351A7" w:rsidRPr="0069798A" w:rsidRDefault="009351A7" w:rsidP="00230F5E">
      <w:pPr>
        <w:pStyle w:val="ListContinue"/>
        <w:tabs>
          <w:tab w:val="clear" w:pos="403"/>
        </w:tabs>
        <w:rPr>
          <w:snapToGrid w:val="0"/>
        </w:rPr>
      </w:pPr>
      <w:r w:rsidRPr="0069798A">
        <w:rPr>
          <w:snapToGrid w:val="0"/>
        </w:rPr>
        <w:t>s'il n'est pas faisable d'élaborer une Norme internationale de pertinence mondiale et si, dans ces circonstances, il convient de ne pas lancer les travaux.</w:t>
      </w:r>
    </w:p>
    <w:p w14:paraId="13A160CE" w14:textId="56CA1A9A" w:rsidR="009351A7" w:rsidRPr="0069798A" w:rsidRDefault="009351A7" w:rsidP="009351A7">
      <w:pPr>
        <w:pStyle w:val="BodyText"/>
        <w:rPr>
          <w:snapToGrid w:val="0"/>
        </w:rPr>
      </w:pPr>
      <w:r w:rsidRPr="0069798A">
        <w:rPr>
          <w:snapToGrid w:val="0"/>
        </w:rPr>
        <w:lastRenderedPageBreak/>
        <w:t>Les lignes directrices pour la mise en œuvre de la pertinence mondiale élaborées par le Bureau de gestion technique de l’ISO fournissent des conseils pratiques complémentaires destinés aux responsables de comités et aux délégué</w:t>
      </w:r>
      <w:r w:rsidR="00881B67" w:rsidRPr="0069798A">
        <w:rPr>
          <w:snapToGrid w:val="0"/>
        </w:rPr>
        <w:t>(e)</w:t>
      </w:r>
      <w:r w:rsidRPr="0069798A">
        <w:rPr>
          <w:snapToGrid w:val="0"/>
        </w:rPr>
        <w:t>s/</w:t>
      </w:r>
      <w:r w:rsidR="00AF6EEE" w:rsidRPr="0069798A">
        <w:rPr>
          <w:snapToGrid w:val="0"/>
        </w:rPr>
        <w:t>Expert</w:t>
      </w:r>
      <w:r w:rsidR="00881B67" w:rsidRPr="0069798A">
        <w:rPr>
          <w:snapToGrid w:val="0"/>
        </w:rPr>
        <w:t>(e)</w:t>
      </w:r>
      <w:r w:rsidRPr="0069798A">
        <w:rPr>
          <w:snapToGrid w:val="0"/>
        </w:rPr>
        <w:t>s.</w:t>
      </w:r>
    </w:p>
    <w:p w14:paraId="310B7F0D" w14:textId="77777777" w:rsidR="009351A7" w:rsidRPr="0069798A" w:rsidRDefault="009351A7" w:rsidP="009351A7">
      <w:pPr>
        <w:pStyle w:val="BodyText"/>
        <w:rPr>
          <w:b/>
          <w:snapToGrid w:val="0"/>
        </w:rPr>
      </w:pPr>
      <w:r w:rsidRPr="0069798A">
        <w:rPr>
          <w:b/>
          <w:noProof/>
          <w:snapToGrid w:val="0"/>
        </w:rPr>
        <w:t>SM.3.3</w:t>
      </w:r>
      <w:r w:rsidR="00230F5E" w:rsidRPr="0069798A">
        <w:rPr>
          <w:b/>
          <w:snapToGrid w:val="0"/>
        </w:rPr>
        <w:t>   </w:t>
      </w:r>
      <w:r w:rsidRPr="0069798A">
        <w:rPr>
          <w:b/>
          <w:snapToGrid w:val="0"/>
        </w:rPr>
        <w:t>La préférence doit être donnée à l’élaboration de normes de performance plutôt que de normes de prescription.</w:t>
      </w:r>
    </w:p>
    <w:p w14:paraId="2115E2C0" w14:textId="77777777" w:rsidR="009351A7" w:rsidRPr="0069798A" w:rsidRDefault="009351A7" w:rsidP="009351A7">
      <w:pPr>
        <w:pStyle w:val="BodyText"/>
        <w:rPr>
          <w:snapToGrid w:val="0"/>
        </w:rPr>
      </w:pPr>
      <w:r w:rsidRPr="0069798A">
        <w:rPr>
          <w:noProof/>
          <w:snapToGrid w:val="0"/>
        </w:rPr>
        <w:t>Extrait de l'Annexe</w:t>
      </w:r>
      <w:r w:rsidR="00230F5E" w:rsidRPr="0069798A">
        <w:rPr>
          <w:noProof/>
          <w:snapToGrid w:val="0"/>
        </w:rPr>
        <w:t> </w:t>
      </w:r>
      <w:r w:rsidRPr="0069798A">
        <w:rPr>
          <w:noProof/>
          <w:snapToGrid w:val="0"/>
        </w:rPr>
        <w:t>3 de l’Accord OMC/OTC:</w:t>
      </w:r>
    </w:p>
    <w:p w14:paraId="5FA8AF19" w14:textId="77777777" w:rsidR="009351A7" w:rsidRPr="0069798A" w:rsidRDefault="009351A7" w:rsidP="009351A7">
      <w:pPr>
        <w:pStyle w:val="BodyText"/>
        <w:rPr>
          <w:snapToGrid w:val="0"/>
        </w:rPr>
      </w:pPr>
      <w:r w:rsidRPr="0069798A">
        <w:rPr>
          <w:snapToGrid w:val="0"/>
        </w:rPr>
        <w:t xml:space="preserve">«Dans tous les cas où cela sera approprié, l'organisme </w:t>
      </w:r>
      <w:r w:rsidRPr="0069798A">
        <w:t>à activité normative définira les normes basées sur les prescriptions relatives au produit en fonction des propriétés d'emploi du produit plutôt que de sa conception ou de ses caractéristiques descriptives.»</w:t>
      </w:r>
    </w:p>
    <w:p w14:paraId="655239A2" w14:textId="77777777" w:rsidR="009351A7" w:rsidRPr="0069798A" w:rsidRDefault="009351A7" w:rsidP="009351A7">
      <w:pPr>
        <w:pStyle w:val="BodyText"/>
        <w:rPr>
          <w:b/>
          <w:snapToGrid w:val="0"/>
        </w:rPr>
      </w:pPr>
      <w:r w:rsidRPr="0069798A">
        <w:rPr>
          <w:noProof/>
          <w:snapToGrid w:val="0"/>
        </w:rPr>
        <w:t>Extrait des Directives ISO/IEC, Partie 2, paragraphe </w:t>
      </w:r>
      <w:r w:rsidR="0006307A" w:rsidRPr="0069798A">
        <w:rPr>
          <w:noProof/>
          <w:snapToGrid w:val="0"/>
        </w:rPr>
        <w:t>5.4</w:t>
      </w:r>
      <w:r w:rsidRPr="0069798A">
        <w:rPr>
          <w:noProof/>
          <w:snapToGrid w:val="0"/>
        </w:rPr>
        <w:t xml:space="preserve"> </w:t>
      </w:r>
      <w:r w:rsidRPr="0069798A">
        <w:rPr>
          <w:b/>
          <w:i/>
          <w:noProof/>
          <w:snapToGrid w:val="0"/>
        </w:rPr>
        <w:t>Expression des exigences en termes de performance</w:t>
      </w:r>
      <w:r w:rsidRPr="0069798A">
        <w:rPr>
          <w:snapToGrid w:val="0"/>
        </w:rPr>
        <w:t xml:space="preserve"> «Chaque fois que possible, les exigences doivent être exprimées en termes de performance plutôt qu'en termes de conception ou de caractéristiques descriptives. Ce</w:t>
      </w:r>
      <w:r w:rsidR="0006307A" w:rsidRPr="0069798A">
        <w:rPr>
          <w:snapToGrid w:val="0"/>
        </w:rPr>
        <w:t xml:space="preserve"> principe</w:t>
      </w:r>
      <w:r w:rsidRPr="0069798A">
        <w:rPr>
          <w:snapToGrid w:val="0"/>
        </w:rPr>
        <w:t xml:space="preserve"> laisse le maximum de liberté au progrès technique</w:t>
      </w:r>
      <w:r w:rsidR="0006307A" w:rsidRPr="0069798A">
        <w:rPr>
          <w:snapToGrid w:val="0"/>
        </w:rPr>
        <w:t xml:space="preserve"> et réduit le risque d’effets économiques indésirables (par ex</w:t>
      </w:r>
      <w:r w:rsidRPr="0069798A">
        <w:rPr>
          <w:snapToGrid w:val="0"/>
        </w:rPr>
        <w:t xml:space="preserve">. </w:t>
      </w:r>
      <w:r w:rsidR="0006307A" w:rsidRPr="0069798A">
        <w:rPr>
          <w:snapToGrid w:val="0"/>
        </w:rPr>
        <w:t xml:space="preserve">restrictions imposées sur les solutions </w:t>
      </w:r>
      <w:r w:rsidR="00AB27CF" w:rsidRPr="0069798A">
        <w:rPr>
          <w:snapToGrid w:val="0"/>
        </w:rPr>
        <w:t>innov</w:t>
      </w:r>
      <w:r w:rsidR="000C3B72" w:rsidRPr="0069798A">
        <w:rPr>
          <w:snapToGrid w:val="0"/>
        </w:rPr>
        <w:t>a</w:t>
      </w:r>
      <w:r w:rsidR="00AB27CF" w:rsidRPr="0069798A">
        <w:rPr>
          <w:snapToGrid w:val="0"/>
        </w:rPr>
        <w:t>ntes</w:t>
      </w:r>
      <w:r w:rsidR="0006307A" w:rsidRPr="0069798A">
        <w:rPr>
          <w:snapToGrid w:val="0"/>
        </w:rPr>
        <w:t>)</w:t>
      </w:r>
      <w:r w:rsidRPr="0069798A">
        <w:rPr>
          <w:snapToGrid w:val="0"/>
        </w:rPr>
        <w:t>».</w:t>
      </w:r>
    </w:p>
    <w:p w14:paraId="1E79D6BE" w14:textId="77777777" w:rsidR="009351A7" w:rsidRPr="0069798A" w:rsidRDefault="009351A7" w:rsidP="009351A7">
      <w:pPr>
        <w:pStyle w:val="BodyText"/>
        <w:rPr>
          <w:snapToGrid w:val="0"/>
        </w:rPr>
      </w:pPr>
      <w:r w:rsidRPr="0069798A">
        <w:rPr>
          <w:snapToGrid w:val="0"/>
        </w:rPr>
        <w:t>Conformément à ces citations, l’utilisation d'une approche fondée sur la performance est largement perçue comme un facteur positif pour l'élaboration de normes ISO de pertinence mondiale. Dans le cas des normes élaborées en termes de conception, la liberté d'innovation technique est très restreinte, contrairement aux normes élaborées en termes de performance, qui laissent un maximum de liberté. Cependant, dans la pratique, il peut y avoir des cas où il est approprié d'inclure des exigences de conception pour certaines dispositions d'une norme élaborée en termes de performance. Il peut également y avoir des cas où l'élaboration d'une norme entièrement fondée sur la conception est appropriée et où il en résulte une norme ISO de pertinence mondiale.</w:t>
      </w:r>
    </w:p>
    <w:p w14:paraId="432FF72A" w14:textId="77777777" w:rsidR="009351A7" w:rsidRPr="0069798A" w:rsidRDefault="009351A7" w:rsidP="009351A7">
      <w:pPr>
        <w:pStyle w:val="BodyText"/>
        <w:rPr>
          <w:snapToGrid w:val="0"/>
        </w:rPr>
      </w:pPr>
      <w:r w:rsidRPr="0069798A">
        <w:rPr>
          <w:snapToGrid w:val="0"/>
        </w:rPr>
        <w:t>Le choix de l'approche la plus appropriée est fonction du domaine technique considéré.</w:t>
      </w:r>
    </w:p>
    <w:p w14:paraId="2229CC51" w14:textId="0CE48C95" w:rsidR="009351A7" w:rsidRPr="0069798A" w:rsidRDefault="009351A7" w:rsidP="009351A7">
      <w:pPr>
        <w:pStyle w:val="BodyText"/>
        <w:rPr>
          <w:snapToGrid w:val="0"/>
        </w:rPr>
      </w:pPr>
      <w:r w:rsidRPr="0069798A">
        <w:rPr>
          <w:snapToGrid w:val="0"/>
        </w:rPr>
        <w:t>Les lignes directrices pour la mise en œuvre de la pertinence mondiale élaborées par le Bureau de gestion technique de l’ISO fournissent des conseils pratiques complémentaires destinés aux responsables de comités et aux délégué</w:t>
      </w:r>
      <w:r w:rsidR="00881B67" w:rsidRPr="0069798A">
        <w:rPr>
          <w:snapToGrid w:val="0"/>
        </w:rPr>
        <w:t>(e)</w:t>
      </w:r>
      <w:r w:rsidRPr="0069798A">
        <w:rPr>
          <w:snapToGrid w:val="0"/>
        </w:rPr>
        <w:t>s/</w:t>
      </w:r>
      <w:r w:rsidR="00AF6EEE" w:rsidRPr="0069798A">
        <w:rPr>
          <w:snapToGrid w:val="0"/>
        </w:rPr>
        <w:t>Expert</w:t>
      </w:r>
      <w:r w:rsidR="00881B67" w:rsidRPr="0069798A">
        <w:rPr>
          <w:snapToGrid w:val="0"/>
        </w:rPr>
        <w:t>(e)</w:t>
      </w:r>
      <w:r w:rsidRPr="0069798A">
        <w:rPr>
          <w:snapToGrid w:val="0"/>
        </w:rPr>
        <w:t>s.</w:t>
      </w:r>
    </w:p>
    <w:p w14:paraId="389012E6" w14:textId="77777777" w:rsidR="009351A7" w:rsidRPr="0069798A" w:rsidRDefault="009351A7" w:rsidP="009351A7">
      <w:pPr>
        <w:pStyle w:val="BodyText"/>
        <w:rPr>
          <w:b/>
          <w:snapToGrid w:val="0"/>
        </w:rPr>
      </w:pPr>
      <w:r w:rsidRPr="0069798A">
        <w:rPr>
          <w:b/>
          <w:noProof/>
          <w:snapToGrid w:val="0"/>
        </w:rPr>
        <w:t>SM.3.4</w:t>
      </w:r>
      <w:r w:rsidR="00230F5E" w:rsidRPr="0069798A">
        <w:rPr>
          <w:b/>
          <w:snapToGrid w:val="0"/>
        </w:rPr>
        <w:t>   </w:t>
      </w:r>
      <w:r w:rsidRPr="0069798A">
        <w:rPr>
          <w:b/>
          <w:snapToGrid w:val="0"/>
        </w:rPr>
        <w:t>Compte tenu des différences existantes et légitimes du marché, une Norme internationale peut suivre un processus évolutif, l'objectif final étant la publication d'une Norme internationale dont toutes les dispositions convergent vers une solution internationale unique.</w:t>
      </w:r>
    </w:p>
    <w:p w14:paraId="0A31C25F" w14:textId="3F046701" w:rsidR="009351A7" w:rsidRPr="0069798A" w:rsidRDefault="009351A7" w:rsidP="009351A7">
      <w:pPr>
        <w:pStyle w:val="BodyText"/>
        <w:rPr>
          <w:snapToGrid w:val="0"/>
        </w:rPr>
      </w:pPr>
      <w:r w:rsidRPr="0069798A">
        <w:rPr>
          <w:snapToGrid w:val="0"/>
        </w:rPr>
        <w:t>Selon ce principe, un comité peut souhaiter réfléchir à la manière dont il prend en considération les différences actuelles, voire futures, des marchés (en se basant sur des facteurs tels que la législation, l'économie, les conditions sociétales, les structures commerciales, les besoins du marché, les théories scientifiques, les philosophies de conception, etc.) pour les</w:t>
      </w:r>
      <w:r w:rsidR="003C6FAB" w:rsidRPr="0069798A">
        <w:rPr>
          <w:snapToGrid w:val="0"/>
        </w:rPr>
        <w:t xml:space="preserve"> document</w:t>
      </w:r>
      <w:r w:rsidRPr="0069798A">
        <w:rPr>
          <w:snapToGrid w:val="0"/>
        </w:rPr>
        <w:t>s ISO qu'il élabore.</w:t>
      </w:r>
    </w:p>
    <w:p w14:paraId="31FA6E8F" w14:textId="792B5DAD" w:rsidR="009351A7" w:rsidRPr="0069798A" w:rsidRDefault="009351A7" w:rsidP="009351A7">
      <w:pPr>
        <w:pStyle w:val="BodyText"/>
        <w:rPr>
          <w:snapToGrid w:val="0"/>
        </w:rPr>
      </w:pPr>
      <w:r w:rsidRPr="0069798A">
        <w:rPr>
          <w:snapToGrid w:val="0"/>
        </w:rPr>
        <w:t>Les lignes directrices pour la mise en œuvre de la pertinence mondiale élaborées par le Bureau de gestion technique de l’ISO fournissent des conseils pratiques complémentaires destinés aux responsables de comités et aux délégué</w:t>
      </w:r>
      <w:r w:rsidR="00881B67" w:rsidRPr="0069798A">
        <w:rPr>
          <w:snapToGrid w:val="0"/>
        </w:rPr>
        <w:t>(e)</w:t>
      </w:r>
      <w:r w:rsidRPr="0069798A">
        <w:rPr>
          <w:snapToGrid w:val="0"/>
        </w:rPr>
        <w:t>s/</w:t>
      </w:r>
      <w:r w:rsidR="00AF6EEE" w:rsidRPr="0069798A">
        <w:rPr>
          <w:snapToGrid w:val="0"/>
        </w:rPr>
        <w:t>Expert</w:t>
      </w:r>
      <w:r w:rsidR="00881B67" w:rsidRPr="0069798A">
        <w:rPr>
          <w:snapToGrid w:val="0"/>
        </w:rPr>
        <w:t>(e)</w:t>
      </w:r>
      <w:r w:rsidRPr="0069798A">
        <w:rPr>
          <w:snapToGrid w:val="0"/>
        </w:rPr>
        <w:t>s.</w:t>
      </w:r>
    </w:p>
    <w:p w14:paraId="6F7038B1" w14:textId="77777777" w:rsidR="009351A7" w:rsidRPr="0069798A" w:rsidRDefault="009351A7" w:rsidP="009351A7">
      <w:pPr>
        <w:pStyle w:val="BodyText"/>
        <w:rPr>
          <w:b/>
          <w:snapToGrid w:val="0"/>
        </w:rPr>
      </w:pPr>
      <w:r w:rsidRPr="0069798A">
        <w:rPr>
          <w:b/>
          <w:noProof/>
          <w:snapToGrid w:val="0"/>
        </w:rPr>
        <w:t>SM.3.5</w:t>
      </w:r>
      <w:r w:rsidR="00230F5E" w:rsidRPr="0069798A">
        <w:rPr>
          <w:b/>
          <w:snapToGrid w:val="0"/>
        </w:rPr>
        <w:t>   </w:t>
      </w:r>
      <w:r w:rsidRPr="0069798A">
        <w:rPr>
          <w:b/>
          <w:snapToGrid w:val="0"/>
        </w:rPr>
        <w:t>Les différences essentielles conformes à l'Annexe 3 de l'Accord de l’Organisation mondiale du commerce sur les obstacles techniques au commerce peuvent être incluses dans les Normes internationales, mais des règles spécifiques doivent être appliquées si un comité souhaite introduire de telles différences, et, dans les cas ne relevant pas de ces règles, une autorisation spéciale du Bureau de gestion technique de l’ISO est nécessaire.</w:t>
      </w:r>
    </w:p>
    <w:p w14:paraId="3F3BC8D9" w14:textId="77777777" w:rsidR="009351A7" w:rsidRPr="0069798A" w:rsidRDefault="009351A7" w:rsidP="009351A7">
      <w:pPr>
        <w:pStyle w:val="BodyText"/>
        <w:rPr>
          <w:snapToGrid w:val="0"/>
        </w:rPr>
      </w:pPr>
      <w:r w:rsidRPr="0069798A">
        <w:rPr>
          <w:snapToGrid w:val="0"/>
        </w:rPr>
        <w:lastRenderedPageBreak/>
        <w:t>Selon ce principe, un comité peut souhaiter réfléchir à la façon dont il aborde les différences essentielles existant sur les différents marchés du monde, en tenant compte de facteurs qui ne sont pas appelés à changer avec le temps, comme par exemple les infrastructures technologiques permanentes ou les différences climatiques, géographiques ou anthropologiques.</w:t>
      </w:r>
    </w:p>
    <w:p w14:paraId="7395120F" w14:textId="73CC8237" w:rsidR="009351A7" w:rsidRPr="0069798A" w:rsidRDefault="009351A7" w:rsidP="009351A7">
      <w:pPr>
        <w:pStyle w:val="BodyText"/>
        <w:rPr>
          <w:snapToGrid w:val="0"/>
        </w:rPr>
      </w:pPr>
      <w:r w:rsidRPr="0069798A">
        <w:rPr>
          <w:snapToGrid w:val="0"/>
        </w:rPr>
        <w:t>Les lignes directrices pour la mise en œuvre de la pertinence mondiale élaborées par le Bureau de gestion technique de l’ISO fournissent des conseils pratiques complémentaires destinés aux responsables de comités et aux délégué</w:t>
      </w:r>
      <w:r w:rsidR="00B35BD7" w:rsidRPr="0069798A">
        <w:rPr>
          <w:snapToGrid w:val="0"/>
        </w:rPr>
        <w:t>(e)</w:t>
      </w:r>
      <w:r w:rsidRPr="0069798A">
        <w:rPr>
          <w:snapToGrid w:val="0"/>
        </w:rPr>
        <w:t>s/</w:t>
      </w:r>
      <w:r w:rsidR="00AF6EEE" w:rsidRPr="0069798A">
        <w:rPr>
          <w:snapToGrid w:val="0"/>
        </w:rPr>
        <w:t>Expert</w:t>
      </w:r>
      <w:r w:rsidR="00B35BD7" w:rsidRPr="0069798A">
        <w:rPr>
          <w:snapToGrid w:val="0"/>
        </w:rPr>
        <w:t>(e)</w:t>
      </w:r>
      <w:r w:rsidRPr="0069798A">
        <w:rPr>
          <w:snapToGrid w:val="0"/>
        </w:rPr>
        <w:t>s.</w:t>
      </w:r>
    </w:p>
    <w:p w14:paraId="38E2B280" w14:textId="77777777" w:rsidR="009351A7" w:rsidRPr="0069798A" w:rsidRDefault="009351A7" w:rsidP="009351A7">
      <w:pPr>
        <w:pStyle w:val="BodyText"/>
        <w:rPr>
          <w:b/>
          <w:snapToGrid w:val="0"/>
        </w:rPr>
      </w:pPr>
      <w:r w:rsidRPr="0069798A">
        <w:rPr>
          <w:b/>
          <w:noProof/>
          <w:snapToGrid w:val="0"/>
        </w:rPr>
        <w:t>SM.3.6</w:t>
      </w:r>
      <w:r w:rsidR="00230F5E" w:rsidRPr="0069798A">
        <w:rPr>
          <w:b/>
          <w:snapToGrid w:val="0"/>
        </w:rPr>
        <w:t>   </w:t>
      </w:r>
      <w:r w:rsidRPr="0069798A">
        <w:rPr>
          <w:b/>
          <w:snapToGrid w:val="0"/>
        </w:rPr>
        <w:t>Les comités ne peuvent garantir la pertinence mondiale des Normes internationales qu'ils élaborent que s'ils connaissent tous les facteurs susceptibles d'avoir une incidence sur la pertinence mondiale d'une norme en particulier.</w:t>
      </w:r>
    </w:p>
    <w:p w14:paraId="6BE6A573" w14:textId="7A253F6F" w:rsidR="009351A7" w:rsidRPr="0069798A" w:rsidRDefault="009351A7" w:rsidP="009351A7">
      <w:pPr>
        <w:pStyle w:val="BodyText"/>
        <w:rPr>
          <w:snapToGrid w:val="0"/>
        </w:rPr>
      </w:pPr>
      <w:r w:rsidRPr="0069798A">
        <w:rPr>
          <w:snapToGrid w:val="0"/>
        </w:rPr>
        <w:t>Le</w:t>
      </w:r>
      <w:r w:rsidR="00E25339" w:rsidRPr="0069798A">
        <w:rPr>
          <w:snapToGrid w:val="0"/>
        </w:rPr>
        <w:t xml:space="preserve"> document d’orientation </w:t>
      </w:r>
      <w:r w:rsidRPr="0069798A">
        <w:rPr>
          <w:snapToGrid w:val="0"/>
        </w:rPr>
        <w:t>pour la mise en œuvre de la pertinence mondiale élaborées par le Bureau de gestion technique de l’ISO fournit des conseils pratiques complémentaires destinés aux responsables de comités et aux délégué</w:t>
      </w:r>
      <w:r w:rsidR="00B35BD7" w:rsidRPr="0069798A">
        <w:rPr>
          <w:snapToGrid w:val="0"/>
        </w:rPr>
        <w:t>(e)</w:t>
      </w:r>
      <w:r w:rsidRPr="0069798A">
        <w:rPr>
          <w:snapToGrid w:val="0"/>
        </w:rPr>
        <w:t>s/</w:t>
      </w:r>
      <w:r w:rsidR="00AF6EEE" w:rsidRPr="0069798A">
        <w:rPr>
          <w:snapToGrid w:val="0"/>
        </w:rPr>
        <w:t>Expert</w:t>
      </w:r>
      <w:r w:rsidR="00B35BD7" w:rsidRPr="0069798A">
        <w:rPr>
          <w:snapToGrid w:val="0"/>
        </w:rPr>
        <w:t>(e)</w:t>
      </w:r>
      <w:r w:rsidRPr="0069798A">
        <w:rPr>
          <w:snapToGrid w:val="0"/>
        </w:rPr>
        <w:t>s.</w:t>
      </w:r>
    </w:p>
    <w:p w14:paraId="705AC333" w14:textId="6F10645C" w:rsidR="00E34EB3" w:rsidRPr="0069798A" w:rsidRDefault="00E34EB3" w:rsidP="00E34EB3">
      <w:pPr>
        <w:pStyle w:val="ANNEX"/>
        <w:numPr>
          <w:ilvl w:val="0"/>
          <w:numId w:val="0"/>
        </w:numPr>
        <w:rPr>
          <w:snapToGrid w:val="0"/>
        </w:rPr>
      </w:pPr>
      <w:bookmarkStart w:id="1290" w:name="_Toc104363802"/>
      <w:r w:rsidRPr="0069798A">
        <w:rPr>
          <w:rStyle w:val="zzzHighlight0"/>
        </w:rPr>
        <w:lastRenderedPageBreak/>
        <w:t>Annexe SN</w:t>
      </w:r>
      <w:r w:rsidRPr="0069798A">
        <w:rPr>
          <w:rStyle w:val="zzzHighlight0"/>
        </w:rPr>
        <w:br/>
      </w:r>
      <w:r w:rsidRPr="0069798A">
        <w:rPr>
          <w:rStyle w:val="zzzHighlight0"/>
          <w:b w:val="0"/>
        </w:rPr>
        <w:t>(informative)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Page blanche en prévision de nouvelles annexes</w:t>
      </w:r>
      <w:bookmarkEnd w:id="1290"/>
    </w:p>
    <w:p w14:paraId="0A661B86" w14:textId="7E742E42" w:rsidR="009351A7" w:rsidRPr="0069798A" w:rsidRDefault="009351A7" w:rsidP="009351A7">
      <w:pPr>
        <w:pStyle w:val="ANNEX"/>
        <w:numPr>
          <w:ilvl w:val="0"/>
          <w:numId w:val="0"/>
        </w:numPr>
        <w:rPr>
          <w:rStyle w:val="zzzHighlight0"/>
        </w:rPr>
      </w:pPr>
      <w:bookmarkStart w:id="1291" w:name="_Toc450747043"/>
      <w:bookmarkStart w:id="1292" w:name="_Toc38384985"/>
      <w:bookmarkStart w:id="1293" w:name="_Toc42492432"/>
      <w:bookmarkStart w:id="1294" w:name="_Toc104363803"/>
      <w:r w:rsidRPr="0069798A">
        <w:rPr>
          <w:rStyle w:val="zzzHighlight0"/>
        </w:rPr>
        <w:lastRenderedPageBreak/>
        <w:t>Annexe SO</w:t>
      </w:r>
      <w:r w:rsidRPr="0069798A">
        <w:rPr>
          <w:rStyle w:val="zzzHighlight0"/>
        </w:rPr>
        <w:br/>
      </w:r>
      <w:r w:rsidRPr="0069798A">
        <w:rPr>
          <w:rStyle w:val="zzzHighlight0"/>
          <w:b w:val="0"/>
        </w:rPr>
        <w:t>(informative)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Principes d'élaboration de normes ISO et IEC relatives ou en soutien à des initiatives de politique publique</w:t>
      </w:r>
      <w:bookmarkEnd w:id="1291"/>
      <w:bookmarkEnd w:id="1292"/>
      <w:bookmarkEnd w:id="1293"/>
      <w:bookmarkEnd w:id="1294"/>
    </w:p>
    <w:p w14:paraId="0A3AA924" w14:textId="77777777" w:rsidR="009351A7" w:rsidRPr="0069798A" w:rsidRDefault="009351A7" w:rsidP="009351A7">
      <w:pPr>
        <w:pStyle w:val="a2"/>
        <w:numPr>
          <w:ilvl w:val="0"/>
          <w:numId w:val="0"/>
        </w:numPr>
        <w:rPr>
          <w:snapToGrid w:val="0"/>
        </w:rPr>
      </w:pPr>
      <w:bookmarkStart w:id="1295" w:name="_Toc450747044"/>
      <w:bookmarkStart w:id="1296" w:name="_Toc38384986"/>
      <w:bookmarkStart w:id="1297" w:name="_Toc42492433"/>
      <w:bookmarkStart w:id="1298" w:name="_Toc104363804"/>
      <w:r w:rsidRPr="0069798A">
        <w:rPr>
          <w:snapToGrid w:val="0"/>
        </w:rPr>
        <w:t>SO.1</w:t>
      </w:r>
      <w:r w:rsidRPr="0069798A">
        <w:rPr>
          <w:snapToGrid w:val="0"/>
        </w:rPr>
        <w:tab/>
      </w:r>
      <w:r w:rsidR="00D71530" w:rsidRPr="0069798A">
        <w:rPr>
          <w:snapToGrid w:val="0"/>
        </w:rPr>
        <w:tab/>
      </w:r>
      <w:r w:rsidRPr="0069798A">
        <w:rPr>
          <w:snapToGrid w:val="0"/>
        </w:rPr>
        <w:t>Contexte</w:t>
      </w:r>
      <w:bookmarkEnd w:id="1295"/>
      <w:bookmarkEnd w:id="1296"/>
      <w:bookmarkEnd w:id="1297"/>
      <w:bookmarkEnd w:id="1298"/>
    </w:p>
    <w:p w14:paraId="07778C2B" w14:textId="577A33EC" w:rsidR="009351A7" w:rsidRPr="0069798A" w:rsidRDefault="009351A7" w:rsidP="009351A7">
      <w:pPr>
        <w:pStyle w:val="BodyText"/>
        <w:rPr>
          <w:snapToGrid w:val="0"/>
        </w:rPr>
      </w:pPr>
      <w:r w:rsidRPr="0069798A">
        <w:rPr>
          <w:snapToGrid w:val="0"/>
        </w:rPr>
        <w:t xml:space="preserve">La séance publique de l'Assemblée générale de l'ISO de 2007 concernant les Normes internationales et les politiques publiques a abordé les dynamiques importantes auxquelles est confrontée la communauté ISO </w:t>
      </w:r>
      <w:r w:rsidR="00CD3B68" w:rsidRPr="0069798A">
        <w:rPr>
          <w:snapToGrid w:val="0"/>
        </w:rPr>
        <w:t xml:space="preserve">— </w:t>
      </w:r>
      <w:r w:rsidRPr="0069798A">
        <w:rPr>
          <w:snapToGrid w:val="0"/>
        </w:rPr>
        <w:t>la relation entre les normes ISO et les politiques publiques, ainsi que les besoins et préoccupations propres à une classe majeure d'utilisateurs de normes ISO, à savoir les gouvernements. L'organisation sœur de l'ISO, l'IEC, responsable de la normalisation électrotechnique, approuve cette initiative et souhaite coopérer avec l'ISO afin d'établir des principes et des recommandations communs à l'ISO et à l'IEC pour les comités techniques des deux organisations. Il est raisonnable que l'ISO et l'IEC souhaitent rendre leur portefeuille de normes plus visible pour les autorités publiques, et tout aussi important que ces normes répondent aux besoins et préoccupations desdites autorités. Cela viendra étayer leur pertinence et leur applicabilité au niveau mondial, car il a été démontré que les normes ISO et IEC peuvent jouer un rôle important dans la mise en œuvre des politiques publiques. L'ISO et l'IEC ont été et continueront à fournir efficacement des normes d'application volontaire venant à l’appui des programmes des autorités gouvernementales, qui ont besoin de normes satisfaisant aux critères de l'OMC/OTC et venant à l'appui des réglementations techniques et/ou des règles de passation des marchés.</w:t>
      </w:r>
    </w:p>
    <w:p w14:paraId="1049090B" w14:textId="34490EB5" w:rsidR="009351A7" w:rsidRPr="0069798A" w:rsidRDefault="009351A7" w:rsidP="009351A7">
      <w:pPr>
        <w:pStyle w:val="BodyText"/>
        <w:rPr>
          <w:snapToGrid w:val="0"/>
        </w:rPr>
      </w:pPr>
      <w:r w:rsidRPr="0069798A">
        <w:rPr>
          <w:snapToGrid w:val="0"/>
        </w:rPr>
        <w:t>Il convient de noter que l'ISO et l'IEC, en leur qualité d'organisations privées à but non lucratif, ne représentent pas directement les intérêts gouvernementaux. La règle du consensus que l'ISO et</w:t>
      </w:r>
      <w:r w:rsidR="0094490F" w:rsidRPr="0069798A">
        <w:rPr>
          <w:snapToGrid w:val="0"/>
        </w:rPr>
        <w:t xml:space="preserve"> </w:t>
      </w:r>
      <w:r w:rsidRPr="0069798A">
        <w:rPr>
          <w:snapToGrid w:val="0"/>
        </w:rPr>
        <w:t xml:space="preserve">l'IEC appliquent sur les normes qu’elles produisent implique l’obtention d’un accord entre les parties prenantes au niveau de la rédaction de la norme </w:t>
      </w:r>
      <w:r w:rsidRPr="0069798A">
        <w:rPr>
          <w:snapToGrid w:val="0"/>
          <w:u w:val="single"/>
        </w:rPr>
        <w:t>ET</w:t>
      </w:r>
      <w:r w:rsidRPr="0069798A">
        <w:rPr>
          <w:snapToGrid w:val="0"/>
        </w:rPr>
        <w:t xml:space="preserve"> la réalisation d’une entente consensuelle entre les organismes de normalisation</w:t>
      </w:r>
      <w:r w:rsidR="0094490F" w:rsidRPr="0069798A">
        <w:rPr>
          <w:snapToGrid w:val="0"/>
        </w:rPr>
        <w:t xml:space="preserve"> </w:t>
      </w:r>
      <w:r w:rsidRPr="0069798A">
        <w:rPr>
          <w:snapToGrid w:val="0"/>
        </w:rPr>
        <w:t xml:space="preserve">au niveau de son approbation. Les positions nationales sur les normes ISO ou IEC ne sont pas nécessairement les positions gouvernementales, même s’il est possible que des </w:t>
      </w:r>
      <w:r w:rsidR="00AF6EEE" w:rsidRPr="0069798A">
        <w:rPr>
          <w:snapToGrid w:val="0"/>
        </w:rPr>
        <w:t>Expert</w:t>
      </w:r>
      <w:r w:rsidR="00881B67" w:rsidRPr="0069798A">
        <w:rPr>
          <w:snapToGrid w:val="0"/>
        </w:rPr>
        <w:t>(e)</w:t>
      </w:r>
      <w:r w:rsidRPr="0069798A">
        <w:rPr>
          <w:snapToGrid w:val="0"/>
        </w:rPr>
        <w:t>s du secteur public participent à l'établissement de ces positions avec leurs homologues du secteur privé.</w:t>
      </w:r>
    </w:p>
    <w:p w14:paraId="5CECA00B" w14:textId="77777777" w:rsidR="009351A7" w:rsidRPr="0069798A" w:rsidRDefault="009351A7" w:rsidP="009351A7">
      <w:pPr>
        <w:pStyle w:val="BodyText"/>
        <w:rPr>
          <w:snapToGrid w:val="0"/>
        </w:rPr>
      </w:pPr>
      <w:r w:rsidRPr="0069798A">
        <w:rPr>
          <w:snapToGrid w:val="0"/>
        </w:rPr>
        <w:t>Les principes suivants ont été établis afin de guider les comités de l'ISO et de l'IEC qui élaborent des normes relatives ou en appui à des initiatives de politique publique. Ces principes visent à garantir que les normes ISO et IEC apporteront une aide utile qui sera mise à profit par les autorités publiques.</w:t>
      </w:r>
    </w:p>
    <w:p w14:paraId="7CC4B6E9" w14:textId="77777777" w:rsidR="009351A7" w:rsidRPr="0069798A" w:rsidRDefault="009351A7" w:rsidP="009351A7">
      <w:pPr>
        <w:pStyle w:val="a2"/>
        <w:numPr>
          <w:ilvl w:val="0"/>
          <w:numId w:val="0"/>
        </w:numPr>
        <w:rPr>
          <w:snapToGrid w:val="0"/>
        </w:rPr>
      </w:pPr>
      <w:bookmarkStart w:id="1299" w:name="_Toc450747045"/>
      <w:bookmarkStart w:id="1300" w:name="_Toc38384987"/>
      <w:bookmarkStart w:id="1301" w:name="_Toc42492434"/>
      <w:bookmarkStart w:id="1302" w:name="_Toc104363805"/>
      <w:r w:rsidRPr="0069798A">
        <w:rPr>
          <w:snapToGrid w:val="0"/>
        </w:rPr>
        <w:t>SO.2</w:t>
      </w:r>
      <w:r w:rsidRPr="0069798A">
        <w:rPr>
          <w:snapToGrid w:val="0"/>
        </w:rPr>
        <w:tab/>
      </w:r>
      <w:r w:rsidR="00D71530" w:rsidRPr="0069798A">
        <w:rPr>
          <w:snapToGrid w:val="0"/>
        </w:rPr>
        <w:tab/>
      </w:r>
      <w:r w:rsidRPr="0069798A">
        <w:rPr>
          <w:snapToGrid w:val="0"/>
        </w:rPr>
        <w:t>Principes</w:t>
      </w:r>
      <w:bookmarkEnd w:id="1299"/>
      <w:bookmarkEnd w:id="1300"/>
      <w:bookmarkEnd w:id="1301"/>
      <w:bookmarkEnd w:id="1302"/>
    </w:p>
    <w:p w14:paraId="21A9FE95" w14:textId="77777777" w:rsidR="009351A7" w:rsidRPr="0069798A" w:rsidRDefault="009351A7" w:rsidP="00B82F2C">
      <w:pPr>
        <w:pStyle w:val="ListNumber"/>
        <w:numPr>
          <w:ilvl w:val="0"/>
          <w:numId w:val="27"/>
        </w:numPr>
        <w:tabs>
          <w:tab w:val="clear" w:pos="0"/>
          <w:tab w:val="clear" w:pos="400"/>
        </w:tabs>
        <w:ind w:left="403" w:hanging="403"/>
        <w:rPr>
          <w:snapToGrid w:val="0"/>
        </w:rPr>
      </w:pPr>
      <w:r w:rsidRPr="0069798A">
        <w:rPr>
          <w:snapToGrid w:val="0"/>
        </w:rPr>
        <w:t>L'ISO et l'IEC se sont engagées à élaborer des Normes internationales qui répondent aux besoins du marché, fondées non sur des jugements subjectifs, mais sur des informations objectives et des connaissances faisant l'objet d'un consensus mondial, afin de produire des outils techniques crédibles permettant la mise en œuvre d'initiatives en matière de réglementation et de politiques publiques.</w:t>
      </w:r>
    </w:p>
    <w:p w14:paraId="11987060" w14:textId="77777777" w:rsidR="00345F8D" w:rsidRPr="0069798A" w:rsidRDefault="00345F8D" w:rsidP="00B82F2C">
      <w:pPr>
        <w:pStyle w:val="ListNumber"/>
        <w:numPr>
          <w:ilvl w:val="0"/>
          <w:numId w:val="27"/>
        </w:numPr>
        <w:tabs>
          <w:tab w:val="clear" w:pos="0"/>
          <w:tab w:val="clear" w:pos="400"/>
        </w:tabs>
        <w:ind w:left="403" w:hanging="403"/>
        <w:rPr>
          <w:snapToGrid w:val="0"/>
        </w:rPr>
      </w:pPr>
      <w:r w:rsidRPr="0069798A">
        <w:rPr>
          <w:snapToGrid w:val="0"/>
        </w:rPr>
        <w:t>L'ISO et l'IEC se sont engagées à élaborer des Normes internationales qui reflètent les besoins du marché, qui répondent aux besoins et aux préoccupations de toutes les parties prenantes, y compris les autorités publiques le cas échéant, sans chercher à établir, à guider ou à motiver les politiques publiques, les réglementations ou les questions prioritaires d’ordre social et politique.</w:t>
      </w:r>
    </w:p>
    <w:p w14:paraId="201BC8FA" w14:textId="4D656269" w:rsidR="00D71530" w:rsidRPr="0069798A" w:rsidRDefault="00D71530" w:rsidP="00D71530">
      <w:pPr>
        <w:pStyle w:val="BodyTextIndent1"/>
        <w:rPr>
          <w:snapToGrid w:val="0"/>
        </w:rPr>
      </w:pPr>
      <w:r w:rsidRPr="0069798A">
        <w:rPr>
          <w:snapToGrid w:val="0"/>
        </w:rPr>
        <w:lastRenderedPageBreak/>
        <w:t xml:space="preserve">Lorsque des normes ISO ou IEC sont établies pour appuyer une initiative de politique publique, il convient que le lien entre ces normes et l’initiative en question soit bien compris par les parties concernées. Il convient d’établir à l’avance comment s’articuleront la normalisation et la politique publique ou la réglementation et de faire intervenir les autorités publiques le plus en amont possible dans le processus d'élaboration des normes. Il convient de noter que, dans bien des cas, les </w:t>
      </w:r>
      <w:r w:rsidR="00AF6EEE" w:rsidRPr="0069798A">
        <w:rPr>
          <w:snapToGrid w:val="0"/>
        </w:rPr>
        <w:t>Expert</w:t>
      </w:r>
      <w:r w:rsidR="00B35BD7" w:rsidRPr="0069798A">
        <w:rPr>
          <w:snapToGrid w:val="0"/>
        </w:rPr>
        <w:t>(e)</w:t>
      </w:r>
      <w:r w:rsidRPr="0069798A">
        <w:rPr>
          <w:snapToGrid w:val="0"/>
        </w:rPr>
        <w:t>s qui représentent les autorités de réglementation participent activement à l'élaboration des Normes internationales de l'ISO et de l'IEC, en tant que membres des comités internationaux pertinents et/ou des comités miroirs nationaux des organismes techniques de l'ISO et de l'IEC.</w:t>
      </w:r>
    </w:p>
    <w:p w14:paraId="64F9D7D7" w14:textId="77777777" w:rsidR="00345F8D" w:rsidRPr="0069798A" w:rsidRDefault="00345F8D" w:rsidP="00B82F2C">
      <w:pPr>
        <w:pStyle w:val="ListNumber"/>
        <w:numPr>
          <w:ilvl w:val="0"/>
          <w:numId w:val="27"/>
        </w:numPr>
        <w:tabs>
          <w:tab w:val="clear" w:pos="0"/>
          <w:tab w:val="clear" w:pos="400"/>
        </w:tabs>
        <w:ind w:left="403" w:hanging="403"/>
        <w:rPr>
          <w:snapToGrid w:val="0"/>
        </w:rPr>
      </w:pPr>
      <w:r w:rsidRPr="0069798A">
        <w:rPr>
          <w:snapToGrid w:val="0"/>
        </w:rPr>
        <w:t>L'ISO et l'IEC reconnaissent que l'élaboration des réglementations, des politiques publiques et/ou l'élaboration et l'interprétation des traités internationaux relèvent des gouvernements ou des organisations de traités.</w:t>
      </w:r>
    </w:p>
    <w:p w14:paraId="5FDA35B6" w14:textId="77777777" w:rsidR="00345F8D" w:rsidRPr="0069798A" w:rsidRDefault="00345F8D" w:rsidP="00B82F2C">
      <w:pPr>
        <w:pStyle w:val="ListNumber"/>
        <w:numPr>
          <w:ilvl w:val="0"/>
          <w:numId w:val="27"/>
        </w:numPr>
        <w:tabs>
          <w:tab w:val="clear" w:pos="0"/>
          <w:tab w:val="clear" w:pos="400"/>
        </w:tabs>
        <w:ind w:left="403" w:hanging="403"/>
        <w:rPr>
          <w:snapToGrid w:val="0"/>
        </w:rPr>
      </w:pPr>
      <w:r w:rsidRPr="0069798A">
        <w:rPr>
          <w:snapToGrid w:val="0"/>
        </w:rPr>
        <w:t>Les normes ISO et IEC qui viennent à l'appui de la réglementation, de la coopération réglementaire et des politiques publiques seront de préférence élaborées au sein des structures ISO et IEC, dans le cadre d'approches opérationnelles et de modèles de participation qui ont fait leurs preuves et qui sont décrites dans les Directives ISO/IEC</w:t>
      </w:r>
      <w:r w:rsidR="00995E89" w:rsidRPr="0069798A">
        <w:rPr>
          <w:snapToGrid w:val="0"/>
        </w:rPr>
        <w:t>.</w:t>
      </w:r>
    </w:p>
    <w:p w14:paraId="514B6274" w14:textId="77777777" w:rsidR="009351A7" w:rsidRPr="0069798A" w:rsidRDefault="009351A7" w:rsidP="009351A7">
      <w:pPr>
        <w:pStyle w:val="BodyText"/>
        <w:rPr>
          <w:snapToGrid w:val="0"/>
        </w:rPr>
      </w:pPr>
      <w:r w:rsidRPr="0069798A">
        <w:rPr>
          <w:snapToGrid w:val="0"/>
        </w:rPr>
        <w:t>L'utilisation de structures de comités, procédures ou modèles de participation particuliers peut compromettre la crédibilité et l'adéquation des normes ISO/IEC ainsi produites pour appuyer des réglementations et des politiques publiques.</w:t>
      </w:r>
    </w:p>
    <w:p w14:paraId="540CE617" w14:textId="77777777" w:rsidR="009351A7" w:rsidRPr="0069798A" w:rsidRDefault="009351A7" w:rsidP="009351A7">
      <w:pPr>
        <w:pStyle w:val="a2"/>
        <w:numPr>
          <w:ilvl w:val="0"/>
          <w:numId w:val="0"/>
        </w:numPr>
        <w:rPr>
          <w:snapToGrid w:val="0"/>
        </w:rPr>
      </w:pPr>
      <w:bookmarkStart w:id="1303" w:name="_Toc450747046"/>
      <w:bookmarkStart w:id="1304" w:name="_Toc38384988"/>
      <w:bookmarkStart w:id="1305" w:name="_Toc42492435"/>
      <w:bookmarkStart w:id="1306" w:name="_Toc104363806"/>
      <w:r w:rsidRPr="0069798A">
        <w:rPr>
          <w:snapToGrid w:val="0"/>
        </w:rPr>
        <w:t>SO.3</w:t>
      </w:r>
      <w:r w:rsidRPr="0069798A">
        <w:rPr>
          <w:snapToGrid w:val="0"/>
        </w:rPr>
        <w:tab/>
      </w:r>
      <w:r w:rsidR="00D71530" w:rsidRPr="0069798A">
        <w:rPr>
          <w:snapToGrid w:val="0"/>
        </w:rPr>
        <w:tab/>
      </w:r>
      <w:r w:rsidRPr="0069798A">
        <w:rPr>
          <w:snapToGrid w:val="0"/>
        </w:rPr>
        <w:t>Mise en œuvre</w:t>
      </w:r>
      <w:bookmarkEnd w:id="1303"/>
      <w:bookmarkEnd w:id="1304"/>
      <w:bookmarkEnd w:id="1305"/>
      <w:bookmarkEnd w:id="1306"/>
    </w:p>
    <w:p w14:paraId="0DE3D40E" w14:textId="00F1F9C7" w:rsidR="009351A7" w:rsidRPr="0069798A" w:rsidRDefault="009351A7" w:rsidP="00D71530">
      <w:pPr>
        <w:pStyle w:val="ListContinue"/>
        <w:tabs>
          <w:tab w:val="clear" w:pos="403"/>
        </w:tabs>
        <w:rPr>
          <w:snapToGrid w:val="0"/>
        </w:rPr>
      </w:pPr>
      <w:r w:rsidRPr="0069798A">
        <w:rPr>
          <w:snapToGrid w:val="0"/>
        </w:rPr>
        <w:t xml:space="preserve">L'ISO et l'IEC promeuvent ces principes auprès des comités ISO et IEC, de leurs </w:t>
      </w:r>
      <w:r w:rsidR="005849CB" w:rsidRPr="0069798A">
        <w:rPr>
          <w:snapToGrid w:val="0"/>
        </w:rPr>
        <w:t>Animateur</w:t>
      </w:r>
      <w:r w:rsidRPr="0069798A">
        <w:rPr>
          <w:snapToGrid w:val="0"/>
        </w:rPr>
        <w:t xml:space="preserve">s </w:t>
      </w:r>
      <w:r w:rsidR="00881B67" w:rsidRPr="0069798A">
        <w:rPr>
          <w:snapToGrid w:val="0"/>
        </w:rPr>
        <w:t xml:space="preserve">et </w:t>
      </w:r>
      <w:r w:rsidR="005849CB" w:rsidRPr="0069798A">
        <w:rPr>
          <w:snapToGrid w:val="0"/>
        </w:rPr>
        <w:t>Animatrice</w:t>
      </w:r>
      <w:r w:rsidR="00881B67" w:rsidRPr="0069798A">
        <w:rPr>
          <w:snapToGrid w:val="0"/>
        </w:rPr>
        <w:t xml:space="preserve">s </w:t>
      </w:r>
      <w:r w:rsidRPr="0069798A">
        <w:rPr>
          <w:snapToGrid w:val="0"/>
        </w:rPr>
        <w:t>et des participant</w:t>
      </w:r>
      <w:r w:rsidR="00881B67" w:rsidRPr="0069798A">
        <w:rPr>
          <w:snapToGrid w:val="0"/>
        </w:rPr>
        <w:t>(e)</w:t>
      </w:r>
      <w:r w:rsidRPr="0069798A">
        <w:rPr>
          <w:snapToGrid w:val="0"/>
        </w:rPr>
        <w:t>s, mais elles doivent également soutenir et promouvoir les principes de la normalisation internationale établis dans l'Accord OMC/OTC et dans les décisions ultérieures du comité OTC relatives à l'élaboration des normes internationales.</w:t>
      </w:r>
    </w:p>
    <w:p w14:paraId="784ACC70" w14:textId="77777777" w:rsidR="009351A7" w:rsidRPr="0069798A" w:rsidRDefault="009351A7" w:rsidP="00D71530">
      <w:pPr>
        <w:pStyle w:val="ListContinue"/>
        <w:tabs>
          <w:tab w:val="clear" w:pos="403"/>
        </w:tabs>
        <w:rPr>
          <w:snapToGrid w:val="0"/>
        </w:rPr>
      </w:pPr>
      <w:r w:rsidRPr="0069798A">
        <w:rPr>
          <w:snapToGrid w:val="0"/>
        </w:rPr>
        <w:t>Il convient que les comités membres de l'ISO et les comités nationaux de l'IEC s'assurent que les gouvernements nationaux, y compris leurs représentants commerciaux, connaissent l'offre de normes de l'ISO et de l'IEC, soient informés que l’ISO et l'IEC sont une enceinte pour l’élaboration des normes et qu’ils soient impliqués dans l'élaboration des normes ISO et IEC de manière à réduire tout malentendu ou toute contradiction non intentionnelle.</w:t>
      </w:r>
    </w:p>
    <w:p w14:paraId="6891DD18" w14:textId="77777777" w:rsidR="009351A7" w:rsidRPr="0069798A" w:rsidRDefault="009351A7" w:rsidP="00D71530">
      <w:pPr>
        <w:pStyle w:val="ListContinue"/>
        <w:tabs>
          <w:tab w:val="clear" w:pos="403"/>
        </w:tabs>
        <w:rPr>
          <w:snapToGrid w:val="0"/>
        </w:rPr>
      </w:pPr>
      <w:r w:rsidRPr="0069798A">
        <w:rPr>
          <w:snapToGrid w:val="0"/>
        </w:rPr>
        <w:t>Il convient que le Bureau de gestion technique de l’ISO et le Bureau de gestion de la normalisation de l'IEC élaborent des recommandations de mise en œuvre et des études de cas portant sur des normes ISO et IEC qui viennent à l'appui d'initiatives de politique publique (par exemple, les normes ISO sur les dispositifs médicaux ou les émissions de gaz à effet de serre, les normes IEC sur les perturbations radioélectriques, la sécurité des appareils ménagers ou les navires et la technologie marine).</w:t>
      </w:r>
    </w:p>
    <w:p w14:paraId="3EDBDE06" w14:textId="1A7A9BC5" w:rsidR="00024A3F" w:rsidRPr="0069798A" w:rsidRDefault="00A711E8" w:rsidP="00024A3F">
      <w:pPr>
        <w:pStyle w:val="ANNEX"/>
        <w:numPr>
          <w:ilvl w:val="0"/>
          <w:numId w:val="0"/>
        </w:numPr>
      </w:pPr>
      <w:bookmarkStart w:id="1307" w:name="_Toc38384989"/>
      <w:bookmarkStart w:id="1308" w:name="_Toc42492436"/>
      <w:bookmarkStart w:id="1309" w:name="_Toc104363807"/>
      <w:bookmarkStart w:id="1310" w:name="_Toc450747048"/>
      <w:r w:rsidRPr="0069798A">
        <w:rPr>
          <w:rStyle w:val="zzzHighlight0"/>
        </w:rPr>
        <w:lastRenderedPageBreak/>
        <w:t>Annexe SP</w:t>
      </w:r>
      <w:r w:rsidRPr="0069798A">
        <w:rPr>
          <w:rStyle w:val="zzzHighlight0"/>
        </w:rPr>
        <w:br/>
      </w:r>
      <w:r w:rsidR="003A5241" w:rsidRPr="0069798A">
        <w:rPr>
          <w:rStyle w:val="zzzHighlight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r>
      <w:bookmarkStart w:id="1311" w:name="_Hlk2084696"/>
      <w:bookmarkEnd w:id="1307"/>
      <w:bookmarkEnd w:id="1308"/>
      <w:r w:rsidR="00CD3B68" w:rsidRPr="0069798A">
        <w:rPr>
          <w:shd w:val="clear" w:color="auto" w:fill="C6D9F1"/>
        </w:rPr>
        <w:t xml:space="preserve">Politique pour l’élaboration </w:t>
      </w:r>
      <w:r w:rsidR="00CD3B68" w:rsidRPr="0069798A">
        <w:rPr>
          <w:bCs/>
          <w:szCs w:val="28"/>
          <w:shd w:val="clear" w:color="auto" w:fill="C6D9F1"/>
        </w:rPr>
        <w:t>de</w:t>
      </w:r>
      <w:r w:rsidR="00CD3B68" w:rsidRPr="0069798A">
        <w:rPr>
          <w:shd w:val="clear" w:color="auto" w:fill="C6D9F1"/>
        </w:rPr>
        <w:t xml:space="preserve"> normes de management sectorielles et </w:t>
      </w:r>
      <w:r w:rsidR="00CD3B68" w:rsidRPr="0069798A">
        <w:rPr>
          <w:bCs/>
          <w:szCs w:val="28"/>
          <w:shd w:val="clear" w:color="auto" w:fill="C6D9F1"/>
        </w:rPr>
        <w:t xml:space="preserve">de </w:t>
      </w:r>
      <w:r w:rsidR="00CD3B68" w:rsidRPr="0069798A">
        <w:rPr>
          <w:shd w:val="clear" w:color="auto" w:fill="C6D9F1"/>
        </w:rPr>
        <w:t>normes de systèmes de management (NSM) sectorielles</w:t>
      </w:r>
      <w:bookmarkEnd w:id="1311"/>
      <w:bookmarkEnd w:id="1309"/>
    </w:p>
    <w:p w14:paraId="13E17322" w14:textId="77777777" w:rsidR="00024A3F" w:rsidRPr="0069798A" w:rsidRDefault="00212287" w:rsidP="00212287">
      <w:pPr>
        <w:pStyle w:val="a2"/>
        <w:numPr>
          <w:ilvl w:val="0"/>
          <w:numId w:val="0"/>
        </w:numPr>
      </w:pPr>
      <w:bookmarkStart w:id="1312" w:name="_Toc38384990"/>
      <w:bookmarkStart w:id="1313" w:name="_Toc42492437"/>
      <w:bookmarkStart w:id="1314" w:name="_Toc104363808"/>
      <w:r w:rsidRPr="0069798A">
        <w:rPr>
          <w:snapToGrid w:val="0"/>
        </w:rPr>
        <w:t>SP.1</w:t>
      </w:r>
      <w:r w:rsidRPr="0069798A">
        <w:rPr>
          <w:snapToGrid w:val="0"/>
        </w:rPr>
        <w:tab/>
      </w:r>
      <w:r w:rsidR="000C0AEE" w:rsidRPr="0069798A">
        <w:rPr>
          <w:snapToGrid w:val="0"/>
        </w:rPr>
        <w:tab/>
      </w:r>
      <w:r w:rsidR="00024A3F" w:rsidRPr="0069798A">
        <w:rPr>
          <w:snapToGrid w:val="0"/>
        </w:rPr>
        <w:t>Généralités</w:t>
      </w:r>
      <w:bookmarkEnd w:id="1312"/>
      <w:bookmarkEnd w:id="1313"/>
      <w:bookmarkEnd w:id="1314"/>
    </w:p>
    <w:p w14:paraId="4B0AA8DB" w14:textId="3208B585" w:rsidR="00024A3F" w:rsidRPr="0069798A" w:rsidRDefault="00024A3F" w:rsidP="00024A3F">
      <w:pPr>
        <w:pStyle w:val="BodyText"/>
        <w:rPr>
          <w:snapToGrid w:val="0"/>
        </w:rPr>
      </w:pPr>
      <w:r w:rsidRPr="0069798A">
        <w:rPr>
          <w:snapToGrid w:val="0"/>
        </w:rPr>
        <w:t xml:space="preserve">Tout comité ou sous-comité technique ISO, comité de projet ou atelier international qui propose l'élaboration d'une norme de management sectorielle </w:t>
      </w:r>
      <w:r w:rsidRPr="0069798A">
        <w:t>(</w:t>
      </w:r>
      <w:r w:rsidR="00825D06" w:rsidRPr="0069798A">
        <w:t>SP</w:t>
      </w:r>
      <w:r w:rsidRPr="0069798A">
        <w:t>.2.2)</w:t>
      </w:r>
      <w:r w:rsidRPr="0069798A">
        <w:rPr>
          <w:snapToGrid w:val="0"/>
        </w:rPr>
        <w:t xml:space="preserve"> ou d’une</w:t>
      </w:r>
      <w:r w:rsidR="00C73455" w:rsidRPr="0069798A">
        <w:rPr>
          <w:snapToGrid w:val="0"/>
        </w:rPr>
        <w:t xml:space="preserve"> norme de système de management</w:t>
      </w:r>
      <w:r w:rsidRPr="0069798A">
        <w:rPr>
          <w:snapToGrid w:val="0"/>
        </w:rPr>
        <w:t xml:space="preserve"> </w:t>
      </w:r>
      <w:r w:rsidR="0085457A" w:rsidRPr="0069798A">
        <w:rPr>
          <w:snapToGrid w:val="0"/>
        </w:rPr>
        <w:t xml:space="preserve"> </w:t>
      </w:r>
      <w:r w:rsidRPr="0069798A">
        <w:rPr>
          <w:snapToGrid w:val="0"/>
        </w:rPr>
        <w:t xml:space="preserve">(NSM) sectorielle </w:t>
      </w:r>
      <w:r w:rsidRPr="0069798A">
        <w:t>(</w:t>
      </w:r>
      <w:r w:rsidR="00825D06" w:rsidRPr="0069798A">
        <w:t>SP</w:t>
      </w:r>
      <w:r w:rsidRPr="0069798A">
        <w:t>.2.4)</w:t>
      </w:r>
      <w:r w:rsidRPr="0069798A">
        <w:rPr>
          <w:snapToGrid w:val="0"/>
        </w:rPr>
        <w:t xml:space="preserve"> </w:t>
      </w:r>
      <w:r w:rsidRPr="0069798A">
        <w:t xml:space="preserve">doit suivre les orientations spécifiées dans la présente Annexe </w:t>
      </w:r>
      <w:r w:rsidR="00DA1939" w:rsidRPr="0069798A">
        <w:t>SP</w:t>
      </w:r>
      <w:r w:rsidRPr="0069798A">
        <w:t>. Cela inclut, suivant le cas, les politiques propres au comité</w:t>
      </w:r>
      <w:r w:rsidRPr="0069798A" w:rsidDel="00113416">
        <w:rPr>
          <w:snapToGrid w:val="0"/>
        </w:rPr>
        <w:t xml:space="preserve"> </w:t>
      </w:r>
      <w:r w:rsidRPr="0069798A">
        <w:t>(</w:t>
      </w:r>
      <w:r w:rsidRPr="0069798A">
        <w:fldChar w:fldCharType="begin"/>
      </w:r>
      <w:r w:rsidRPr="0069798A">
        <w:instrText xml:space="preserve"> REF _Ref21611633 \r \h </w:instrText>
      </w:r>
      <w:r w:rsidR="00CE3CA0" w:rsidRPr="0069798A">
        <w:instrText xml:space="preserve"> \* MERGEFORMAT </w:instrText>
      </w:r>
      <w:r w:rsidRPr="0069798A">
        <w:fldChar w:fldCharType="separate"/>
      </w:r>
      <w:r w:rsidR="004A7E0F" w:rsidRPr="0069798A">
        <w:t>0</w:t>
      </w:r>
      <w:r w:rsidRPr="0069798A">
        <w:fldChar w:fldCharType="end"/>
      </w:r>
      <w:r w:rsidRPr="0069798A">
        <w:t>), qui peuvent ne pas se limiter aux normes sectorielles de management ou de systèmes de management.</w:t>
      </w:r>
    </w:p>
    <w:p w14:paraId="72FCBAAA" w14:textId="77777777" w:rsidR="00024A3F" w:rsidRPr="0069798A" w:rsidRDefault="00212287" w:rsidP="00212287">
      <w:pPr>
        <w:pStyle w:val="a2"/>
        <w:numPr>
          <w:ilvl w:val="0"/>
          <w:numId w:val="0"/>
        </w:numPr>
        <w:rPr>
          <w:snapToGrid w:val="0"/>
        </w:rPr>
      </w:pPr>
      <w:bookmarkStart w:id="1315" w:name="_Toc38384991"/>
      <w:bookmarkStart w:id="1316" w:name="_Toc42492438"/>
      <w:bookmarkStart w:id="1317" w:name="_Toc104363809"/>
      <w:r w:rsidRPr="0069798A">
        <w:rPr>
          <w:snapToGrid w:val="0"/>
        </w:rPr>
        <w:t>SP.2</w:t>
      </w:r>
      <w:r w:rsidRPr="0069798A">
        <w:rPr>
          <w:snapToGrid w:val="0"/>
        </w:rPr>
        <w:tab/>
      </w:r>
      <w:r w:rsidR="000C0AEE" w:rsidRPr="0069798A">
        <w:rPr>
          <w:snapToGrid w:val="0"/>
        </w:rPr>
        <w:tab/>
      </w:r>
      <w:r w:rsidR="00024A3F" w:rsidRPr="0069798A">
        <w:rPr>
          <w:snapToGrid w:val="0"/>
        </w:rPr>
        <w:t>Termes et définitions</w:t>
      </w:r>
      <w:bookmarkEnd w:id="1315"/>
      <w:bookmarkEnd w:id="1316"/>
      <w:bookmarkEnd w:id="1317"/>
    </w:p>
    <w:tbl>
      <w:tblPr>
        <w:tblW w:w="0" w:type="auto"/>
        <w:jc w:val="center"/>
        <w:tblLayout w:type="fixed"/>
        <w:tblCellMar>
          <w:left w:w="0" w:type="dxa"/>
          <w:right w:w="0" w:type="dxa"/>
        </w:tblCellMar>
        <w:tblLook w:val="04A0" w:firstRow="1" w:lastRow="0" w:firstColumn="1" w:lastColumn="0" w:noHBand="0" w:noVBand="1"/>
      </w:tblPr>
      <w:tblGrid>
        <w:gridCol w:w="9751"/>
      </w:tblGrid>
      <w:tr w:rsidR="00024A3F" w:rsidRPr="0069798A" w14:paraId="4E77D56E" w14:textId="77777777" w:rsidTr="00966BAE">
        <w:trPr>
          <w:cantSplit/>
          <w:jc w:val="center"/>
        </w:trPr>
        <w:tc>
          <w:tcPr>
            <w:tcW w:w="9751" w:type="dxa"/>
            <w:shd w:val="clear" w:color="auto" w:fill="auto"/>
          </w:tcPr>
          <w:p w14:paraId="6491F52E" w14:textId="77777777" w:rsidR="00024A3F" w:rsidRPr="0069798A" w:rsidRDefault="00CE3CA0" w:rsidP="00966BAE">
            <w:pPr>
              <w:pStyle w:val="BodyText"/>
              <w:jc w:val="left"/>
            </w:pPr>
            <w:r w:rsidRPr="0069798A">
              <w:rPr>
                <w:b/>
              </w:rPr>
              <w:t>SP</w:t>
            </w:r>
            <w:r w:rsidR="00024A3F" w:rsidRPr="0069798A">
              <w:rPr>
                <w:b/>
              </w:rPr>
              <w:t>.2.1</w:t>
            </w:r>
            <w:r w:rsidR="00024A3F" w:rsidRPr="0069798A">
              <w:br/>
            </w:r>
            <w:r w:rsidR="00024A3F" w:rsidRPr="0069798A">
              <w:rPr>
                <w:b/>
              </w:rPr>
              <w:t>norme de management générique</w:t>
            </w:r>
            <w:r w:rsidR="00024A3F" w:rsidRPr="0069798A">
              <w:br/>
            </w:r>
            <w:r w:rsidR="00024A3F" w:rsidRPr="0069798A">
              <w:rPr>
                <w:rFonts w:eastAsia="Times New Roman"/>
                <w:snapToGrid w:val="0"/>
              </w:rPr>
              <w:t>norme élaborée pour être largement applicable aux secteurs économiques, aux différents types et tailles d’organisations et aux diverses conditions géographiques, culturelles et sociales</w:t>
            </w:r>
          </w:p>
        </w:tc>
      </w:tr>
      <w:tr w:rsidR="00024A3F" w:rsidRPr="0069798A" w14:paraId="4DC8D3A7" w14:textId="77777777" w:rsidTr="00966BAE">
        <w:trPr>
          <w:cantSplit/>
          <w:jc w:val="center"/>
        </w:trPr>
        <w:tc>
          <w:tcPr>
            <w:tcW w:w="9751" w:type="dxa"/>
            <w:shd w:val="clear" w:color="auto" w:fill="auto"/>
          </w:tcPr>
          <w:p w14:paraId="6643B021" w14:textId="77777777" w:rsidR="00024A3F" w:rsidRPr="0069798A" w:rsidRDefault="00CE3CA0" w:rsidP="00966BAE">
            <w:pPr>
              <w:pStyle w:val="BodyText"/>
              <w:jc w:val="left"/>
            </w:pPr>
            <w:r w:rsidRPr="0069798A">
              <w:rPr>
                <w:b/>
              </w:rPr>
              <w:t>SP</w:t>
            </w:r>
            <w:r w:rsidR="00024A3F" w:rsidRPr="0069798A">
              <w:rPr>
                <w:b/>
              </w:rPr>
              <w:t>.2.2</w:t>
            </w:r>
            <w:r w:rsidR="00024A3F" w:rsidRPr="0069798A">
              <w:br/>
            </w:r>
            <w:r w:rsidR="00024A3F" w:rsidRPr="0069798A">
              <w:rPr>
                <w:b/>
              </w:rPr>
              <w:t>norme de management sectorielle</w:t>
            </w:r>
            <w:r w:rsidR="00024A3F" w:rsidRPr="0069798A">
              <w:br/>
              <w:t>norme de management fournissant des exigences ou des lignes directrices supplémentaires pour l’application d’une norme de management générique (</w:t>
            </w:r>
            <w:r w:rsidR="00CF4163" w:rsidRPr="0069798A">
              <w:t>SP</w:t>
            </w:r>
            <w:r w:rsidR="00024A3F" w:rsidRPr="0069798A">
              <w:t>.2.1) à un secteur économique ou industriel spécifique</w:t>
            </w:r>
          </w:p>
        </w:tc>
      </w:tr>
      <w:tr w:rsidR="00024A3F" w:rsidRPr="0069798A" w14:paraId="5DBF138E" w14:textId="77777777" w:rsidTr="00966BAE">
        <w:trPr>
          <w:cantSplit/>
          <w:jc w:val="center"/>
        </w:trPr>
        <w:tc>
          <w:tcPr>
            <w:tcW w:w="9751" w:type="dxa"/>
            <w:shd w:val="clear" w:color="auto" w:fill="auto"/>
          </w:tcPr>
          <w:p w14:paraId="2C6C9C90" w14:textId="77777777" w:rsidR="00024A3F" w:rsidRPr="0069798A" w:rsidRDefault="00CE3CA0" w:rsidP="00966BAE">
            <w:pPr>
              <w:pStyle w:val="BodyText"/>
              <w:jc w:val="left"/>
              <w:rPr>
                <w:b/>
              </w:rPr>
            </w:pPr>
            <w:r w:rsidRPr="0069798A">
              <w:rPr>
                <w:b/>
              </w:rPr>
              <w:t>SP</w:t>
            </w:r>
            <w:r w:rsidR="00024A3F" w:rsidRPr="0069798A">
              <w:rPr>
                <w:b/>
              </w:rPr>
              <w:t>.2.3</w:t>
            </w:r>
            <w:r w:rsidR="00024A3F" w:rsidRPr="0069798A">
              <w:br/>
            </w:r>
            <w:r w:rsidR="00024A3F" w:rsidRPr="0069798A">
              <w:rPr>
                <w:b/>
              </w:rPr>
              <w:t>norme de système de management (NSM) générique</w:t>
            </w:r>
            <w:r w:rsidR="00024A3F" w:rsidRPr="0069798A">
              <w:br/>
            </w:r>
            <w:r w:rsidR="00024A3F" w:rsidRPr="0069798A">
              <w:rPr>
                <w:rFonts w:eastAsia="Times New Roman"/>
                <w:snapToGrid w:val="0"/>
              </w:rPr>
              <w:t>NSM élaborée pour être largement applicable aux secteurs économiques, aux différents types et tailles d’organisations et aux diverses conditions géographiques, culturelles et sociales</w:t>
            </w:r>
          </w:p>
        </w:tc>
      </w:tr>
      <w:tr w:rsidR="00024A3F" w:rsidRPr="0069798A" w14:paraId="65137A1D" w14:textId="77777777" w:rsidTr="00966BAE">
        <w:trPr>
          <w:cantSplit/>
          <w:jc w:val="center"/>
        </w:trPr>
        <w:tc>
          <w:tcPr>
            <w:tcW w:w="9751" w:type="dxa"/>
            <w:shd w:val="clear" w:color="auto" w:fill="auto"/>
          </w:tcPr>
          <w:p w14:paraId="065E2739" w14:textId="77777777" w:rsidR="00024A3F" w:rsidRPr="0069798A" w:rsidRDefault="00CE3CA0" w:rsidP="00966BAE">
            <w:pPr>
              <w:pStyle w:val="BodyText"/>
              <w:jc w:val="left"/>
              <w:rPr>
                <w:b/>
                <w:u w:val="single"/>
              </w:rPr>
            </w:pPr>
            <w:r w:rsidRPr="0069798A">
              <w:rPr>
                <w:b/>
              </w:rPr>
              <w:t>SP</w:t>
            </w:r>
            <w:r w:rsidR="00024A3F" w:rsidRPr="0069798A">
              <w:rPr>
                <w:b/>
              </w:rPr>
              <w:t>.2.4</w:t>
            </w:r>
            <w:r w:rsidR="00024A3F" w:rsidRPr="0069798A">
              <w:br/>
            </w:r>
            <w:r w:rsidR="00024A3F" w:rsidRPr="0069798A">
              <w:rPr>
                <w:b/>
              </w:rPr>
              <w:t>norme de système de management (NSM) sectorielle</w:t>
            </w:r>
            <w:r w:rsidR="00024A3F" w:rsidRPr="0069798A">
              <w:br/>
              <w:t>NSM fournissant des exigences ou des lignes directrices supplémentaires pour l’application d’une NSM générique(</w:t>
            </w:r>
            <w:r w:rsidR="00CF4163" w:rsidRPr="0069798A">
              <w:t>SP</w:t>
            </w:r>
            <w:r w:rsidR="00024A3F" w:rsidRPr="0069798A">
              <w:t>.2.3) à un secteur économique ou industriel spécifique</w:t>
            </w:r>
          </w:p>
        </w:tc>
      </w:tr>
    </w:tbl>
    <w:p w14:paraId="3740A485" w14:textId="77777777" w:rsidR="00024A3F" w:rsidRPr="0069798A" w:rsidRDefault="00212287" w:rsidP="00212287">
      <w:pPr>
        <w:pStyle w:val="a2"/>
        <w:numPr>
          <w:ilvl w:val="0"/>
          <w:numId w:val="0"/>
        </w:numPr>
      </w:pPr>
      <w:bookmarkStart w:id="1318" w:name="_Toc38384992"/>
      <w:bookmarkStart w:id="1319" w:name="_Toc42492439"/>
      <w:bookmarkStart w:id="1320" w:name="_Toc104363810"/>
      <w:r w:rsidRPr="0069798A">
        <w:t>SP.3</w:t>
      </w:r>
      <w:r w:rsidRPr="0069798A">
        <w:tab/>
      </w:r>
      <w:r w:rsidR="000C0AEE" w:rsidRPr="0069798A">
        <w:tab/>
      </w:r>
      <w:r w:rsidR="00024A3F" w:rsidRPr="0069798A">
        <w:t>Normes de management sectorielles et normes de systèmes de management sectorielles</w:t>
      </w:r>
      <w:bookmarkEnd w:id="1318"/>
      <w:bookmarkEnd w:id="1319"/>
      <w:bookmarkEnd w:id="1320"/>
    </w:p>
    <w:p w14:paraId="45F45111" w14:textId="77777777" w:rsidR="00024A3F" w:rsidRPr="0069798A" w:rsidRDefault="00024A3F" w:rsidP="00024A3F">
      <w:pPr>
        <w:pStyle w:val="BodyText"/>
      </w:pPr>
      <w:r w:rsidRPr="0069798A">
        <w:t>Toute nouvelle proposition de norme de management sectorielle (</w:t>
      </w:r>
      <w:r w:rsidR="00CF4163" w:rsidRPr="0069798A">
        <w:t>SP</w:t>
      </w:r>
      <w:r w:rsidRPr="0069798A">
        <w:t>.2.2) ou de NSM sectorielle (</w:t>
      </w:r>
      <w:r w:rsidR="00CF4163" w:rsidRPr="0069798A">
        <w:t>SP</w:t>
      </w:r>
      <w:r w:rsidRPr="0069798A">
        <w:t>.2.4) doit:</w:t>
      </w:r>
    </w:p>
    <w:p w14:paraId="48D6CF58" w14:textId="77777777" w:rsidR="00024A3F" w:rsidRPr="0069798A" w:rsidRDefault="00024A3F" w:rsidP="00024A3F">
      <w:pPr>
        <w:pStyle w:val="ListContinue"/>
      </w:pPr>
      <w:r w:rsidRPr="0069798A">
        <w:rPr>
          <w:snapToGrid w:val="0"/>
        </w:rPr>
        <w:t xml:space="preserve">clairement démontrer son adéquation au marché et son respect de l’accomplissement des procédures ISO appropriées d’approbation des projets au moyen du formulaire 4 ISO, </w:t>
      </w:r>
      <w:r w:rsidRPr="0069798A">
        <w:rPr>
          <w:i/>
          <w:snapToGrid w:val="0"/>
        </w:rPr>
        <w:t>Proposition d’étude nouvelle</w:t>
      </w:r>
      <w:r w:rsidRPr="0069798A">
        <w:t>,</w:t>
      </w:r>
    </w:p>
    <w:p w14:paraId="73DD3876" w14:textId="1328906D" w:rsidR="00024A3F" w:rsidRPr="0069798A" w:rsidRDefault="00024A3F" w:rsidP="00024A3F">
      <w:pPr>
        <w:pStyle w:val="ListContinue"/>
      </w:pPr>
      <w:r w:rsidRPr="0069798A">
        <w:lastRenderedPageBreak/>
        <w:t>[dans le cas de l’élaboration d’une NSM sectorielle (</w:t>
      </w:r>
      <w:r w:rsidR="00CF4163" w:rsidRPr="0069798A">
        <w:t>SP</w:t>
      </w:r>
      <w:r w:rsidRPr="0069798A">
        <w:t>.2.4)] clairement démontrer que l’ensemble des règles et des principes énoncés à l’Annexe </w:t>
      </w:r>
      <w:r w:rsidR="003A5241" w:rsidRPr="0069798A">
        <w:t>S</w:t>
      </w:r>
      <w:r w:rsidRPr="0069798A">
        <w:t xml:space="preserve">L ont été suivis, y compris l’approbation de l’étude </w:t>
      </w:r>
      <w:r w:rsidR="00C73D4F" w:rsidRPr="0069798A">
        <w:t>justificative</w:t>
      </w:r>
      <w:r w:rsidRPr="0069798A">
        <w:t xml:space="preserve"> (voir Annexe </w:t>
      </w:r>
      <w:r w:rsidR="00DA1939" w:rsidRPr="0069798A">
        <w:t>SL</w:t>
      </w:r>
      <w:r w:rsidRPr="0069798A">
        <w:t>),</w:t>
      </w:r>
    </w:p>
    <w:p w14:paraId="08CBEA60" w14:textId="77777777" w:rsidR="00024A3F" w:rsidRPr="0069798A" w:rsidRDefault="00024A3F" w:rsidP="00024A3F">
      <w:pPr>
        <w:pStyle w:val="ListContinue"/>
      </w:pPr>
      <w:r w:rsidRPr="0069798A">
        <w:t>clairement démontrer l’efficacité de la liaison avec le comité responsable de la norme de management générique ou de la NSM générique concernée,</w:t>
      </w:r>
    </w:p>
    <w:p w14:paraId="11EB20BF" w14:textId="77777777" w:rsidR="00024A3F" w:rsidRPr="0069798A" w:rsidRDefault="00024A3F" w:rsidP="00024A3F">
      <w:pPr>
        <w:pStyle w:val="ListContinue"/>
      </w:pPr>
      <w:r w:rsidRPr="0069798A">
        <w:t>le cas échéant, être conforme aux politiques propres au comité qui sont définies ci-dessous.</w:t>
      </w:r>
    </w:p>
    <w:p w14:paraId="0453F7E3" w14:textId="77777777" w:rsidR="00024A3F" w:rsidRPr="0069798A" w:rsidRDefault="00B27176" w:rsidP="00B27176">
      <w:pPr>
        <w:pStyle w:val="a2"/>
        <w:numPr>
          <w:ilvl w:val="0"/>
          <w:numId w:val="0"/>
        </w:numPr>
      </w:pPr>
      <w:bookmarkStart w:id="1321" w:name="_Toc38384993"/>
      <w:bookmarkStart w:id="1322" w:name="_Toc42492440"/>
      <w:bookmarkStart w:id="1323" w:name="_Toc104363811"/>
      <w:r w:rsidRPr="0069798A">
        <w:t>SP.4</w:t>
      </w:r>
      <w:r w:rsidRPr="0069798A">
        <w:tab/>
      </w:r>
      <w:r w:rsidR="000C0AEE" w:rsidRPr="0069798A">
        <w:tab/>
      </w:r>
      <w:r w:rsidR="00024A3F" w:rsidRPr="0069798A">
        <w:t>Règles de rédaction</w:t>
      </w:r>
      <w:bookmarkEnd w:id="1321"/>
      <w:bookmarkEnd w:id="1322"/>
      <w:bookmarkEnd w:id="1323"/>
    </w:p>
    <w:p w14:paraId="2459714B" w14:textId="77777777" w:rsidR="00024A3F" w:rsidRPr="0069798A" w:rsidRDefault="00024A3F" w:rsidP="00024A3F">
      <w:pPr>
        <w:pStyle w:val="BodyText"/>
      </w:pPr>
      <w:r w:rsidRPr="0069798A">
        <w:t>Les normes de management sectorielles (</w:t>
      </w:r>
      <w:r w:rsidR="00CF4163" w:rsidRPr="0069798A">
        <w:t>SP</w:t>
      </w:r>
      <w:r w:rsidRPr="0069798A">
        <w:t>.2.2) et les NSM sectorielles (</w:t>
      </w:r>
      <w:r w:rsidR="00CF4163" w:rsidRPr="0069798A">
        <w:t>SP</w:t>
      </w:r>
      <w:r w:rsidRPr="0069798A">
        <w:t>.2.4) sectorielles doivent respecter les règles suivantes:</w:t>
      </w:r>
    </w:p>
    <w:p w14:paraId="165C1C12" w14:textId="77777777" w:rsidR="00024A3F" w:rsidRPr="0069798A" w:rsidRDefault="00024A3F" w:rsidP="00024A3F">
      <w:pPr>
        <w:pStyle w:val="ListNumber"/>
      </w:pPr>
      <w:r w:rsidRPr="0069798A">
        <w:t>a)</w:t>
      </w:r>
      <w:r w:rsidRPr="0069798A">
        <w:rPr>
          <w:rStyle w:val="list-number-spacing"/>
          <w:color w:val="000000"/>
          <w:szCs w:val="22"/>
        </w:rPr>
        <w:tab/>
      </w:r>
      <w:r w:rsidRPr="0069798A">
        <w:t>La référence normative à la norme de management générique (</w:t>
      </w:r>
      <w:r w:rsidR="00CF4163" w:rsidRPr="0069798A">
        <w:t>SP</w:t>
      </w:r>
      <w:r w:rsidRPr="0069798A">
        <w:t>.2.1) ou à la NSM générique (</w:t>
      </w:r>
      <w:r w:rsidR="00CF4163" w:rsidRPr="0069798A">
        <w:t>SP</w:t>
      </w:r>
      <w:r w:rsidRPr="0069798A">
        <w:t>.2.3) doit être faite. Il est aussi possible de reproduire in extenso des articles et paragraphes de la norme.</w:t>
      </w:r>
    </w:p>
    <w:p w14:paraId="66AD9F80" w14:textId="77777777" w:rsidR="00024A3F" w:rsidRPr="0069798A" w:rsidRDefault="00024A3F" w:rsidP="00024A3F">
      <w:pPr>
        <w:pStyle w:val="ListNumber"/>
        <w:rPr>
          <w:color w:val="000000"/>
        </w:rPr>
      </w:pPr>
      <w:r w:rsidRPr="0069798A">
        <w:rPr>
          <w:color w:val="000000"/>
        </w:rPr>
        <w:t>b)</w:t>
      </w:r>
      <w:r w:rsidRPr="0069798A">
        <w:rPr>
          <w:rStyle w:val="list-number-spacing"/>
          <w:color w:val="000000"/>
          <w:szCs w:val="22"/>
        </w:rPr>
        <w:tab/>
      </w:r>
      <w:r w:rsidRPr="0069798A">
        <w:rPr>
          <w:color w:val="000000"/>
        </w:rPr>
        <w:t xml:space="preserve">Si la norme sectorielle </w:t>
      </w:r>
      <w:r w:rsidRPr="0069798A">
        <w:t xml:space="preserve">comporte des parties de texte reprises de la </w:t>
      </w:r>
      <w:r w:rsidRPr="0069798A">
        <w:rPr>
          <w:color w:val="000000"/>
        </w:rPr>
        <w:t>norme de management générique (</w:t>
      </w:r>
      <w:r w:rsidR="00CF4163" w:rsidRPr="0069798A">
        <w:rPr>
          <w:color w:val="000000"/>
        </w:rPr>
        <w:t>SP</w:t>
      </w:r>
      <w:r w:rsidRPr="0069798A">
        <w:rPr>
          <w:color w:val="000000"/>
        </w:rPr>
        <w:t>.2.1) ou de la NSM générique (</w:t>
      </w:r>
      <w:r w:rsidR="00CF4163" w:rsidRPr="0069798A">
        <w:rPr>
          <w:color w:val="000000"/>
        </w:rPr>
        <w:t>SP</w:t>
      </w:r>
      <w:r w:rsidRPr="0069798A">
        <w:rPr>
          <w:color w:val="000000"/>
        </w:rPr>
        <w:t xml:space="preserve">.2.3), </w:t>
      </w:r>
      <w:r w:rsidRPr="0069798A">
        <w:t>celles-ci doivent être clairement distinguées des autres éléments de la norme sectorielle</w:t>
      </w:r>
      <w:r w:rsidRPr="0069798A">
        <w:rPr>
          <w:color w:val="000000"/>
        </w:rPr>
        <w:t>.</w:t>
      </w:r>
    </w:p>
    <w:p w14:paraId="2DCCDDD9" w14:textId="77777777" w:rsidR="00024A3F" w:rsidRPr="0069798A" w:rsidRDefault="00024A3F" w:rsidP="00024A3F">
      <w:pPr>
        <w:pStyle w:val="ListNumber"/>
        <w:rPr>
          <w:color w:val="000000"/>
        </w:rPr>
      </w:pPr>
      <w:r w:rsidRPr="0069798A">
        <w:rPr>
          <w:color w:val="000000"/>
        </w:rPr>
        <w:t>c)</w:t>
      </w:r>
      <w:r w:rsidRPr="0069798A">
        <w:rPr>
          <w:rStyle w:val="list-number-spacing"/>
          <w:color w:val="000000"/>
          <w:szCs w:val="22"/>
        </w:rPr>
        <w:tab/>
      </w:r>
      <w:r w:rsidRPr="0069798A">
        <w:t xml:space="preserve">Les termes et définitions spécifiés dans la </w:t>
      </w:r>
      <w:r w:rsidRPr="0069798A">
        <w:rPr>
          <w:color w:val="000000"/>
        </w:rPr>
        <w:t>norme de management générique</w:t>
      </w:r>
      <w:r w:rsidRPr="0069798A">
        <w:rPr>
          <w:rStyle w:val="no-break"/>
          <w:color w:val="000000"/>
          <w:szCs w:val="22"/>
        </w:rPr>
        <w:t xml:space="preserve"> </w:t>
      </w:r>
      <w:r w:rsidRPr="0069798A">
        <w:rPr>
          <w:color w:val="000000"/>
        </w:rPr>
        <w:t>(</w:t>
      </w:r>
      <w:r w:rsidR="00CF4163" w:rsidRPr="0069798A">
        <w:rPr>
          <w:color w:val="000000"/>
        </w:rPr>
        <w:t>SP</w:t>
      </w:r>
      <w:r w:rsidRPr="0069798A">
        <w:rPr>
          <w:color w:val="000000"/>
        </w:rPr>
        <w:t>.2.1) ou la NSM générique (</w:t>
      </w:r>
      <w:r w:rsidR="00CF4163" w:rsidRPr="0069798A">
        <w:rPr>
          <w:color w:val="000000"/>
        </w:rPr>
        <w:t>SP</w:t>
      </w:r>
      <w:r w:rsidRPr="0069798A">
        <w:rPr>
          <w:color w:val="000000"/>
        </w:rPr>
        <w:t xml:space="preserve">.2.3) </w:t>
      </w:r>
      <w:r w:rsidRPr="0069798A">
        <w:t>doivent être cités comme références normatives; sinon ils doivent être reproduits in extenso</w:t>
      </w:r>
      <w:r w:rsidRPr="0069798A">
        <w:rPr>
          <w:color w:val="000000"/>
        </w:rPr>
        <w:t>.</w:t>
      </w:r>
    </w:p>
    <w:p w14:paraId="27679A56" w14:textId="77777777" w:rsidR="00024A3F" w:rsidRPr="0069798A" w:rsidRDefault="00B27176" w:rsidP="00B27176">
      <w:pPr>
        <w:pStyle w:val="a2"/>
        <w:numPr>
          <w:ilvl w:val="0"/>
          <w:numId w:val="0"/>
        </w:numPr>
      </w:pPr>
      <w:bookmarkStart w:id="1324" w:name="_Ref21611633"/>
      <w:bookmarkStart w:id="1325" w:name="_Toc38384994"/>
      <w:bookmarkStart w:id="1326" w:name="_Toc42492441"/>
      <w:bookmarkStart w:id="1327" w:name="_Toc104363812"/>
      <w:r w:rsidRPr="0069798A">
        <w:t>SP.5</w:t>
      </w:r>
      <w:r w:rsidRPr="0069798A">
        <w:tab/>
      </w:r>
      <w:r w:rsidR="000C0AEE" w:rsidRPr="0069798A">
        <w:tab/>
      </w:r>
      <w:r w:rsidR="00024A3F" w:rsidRPr="0069798A">
        <w:t>Politiques propres aux comités</w:t>
      </w:r>
      <w:bookmarkEnd w:id="1324"/>
      <w:bookmarkEnd w:id="1325"/>
      <w:bookmarkEnd w:id="1326"/>
      <w:bookmarkEnd w:id="1327"/>
    </w:p>
    <w:p w14:paraId="4C989A2D" w14:textId="77777777" w:rsidR="00024A3F" w:rsidRPr="0069798A" w:rsidRDefault="00B27176" w:rsidP="00B27176">
      <w:pPr>
        <w:pStyle w:val="a3"/>
        <w:numPr>
          <w:ilvl w:val="0"/>
          <w:numId w:val="0"/>
        </w:numPr>
      </w:pPr>
      <w:r w:rsidRPr="0069798A">
        <w:t>SP.5.1</w:t>
      </w:r>
      <w:r w:rsidRPr="0069798A">
        <w:tab/>
      </w:r>
      <w:r w:rsidR="00024A3F" w:rsidRPr="0069798A">
        <w:t>Généralités</w:t>
      </w:r>
    </w:p>
    <w:p w14:paraId="155F8E63" w14:textId="77777777" w:rsidR="00024A3F" w:rsidRPr="0069798A" w:rsidRDefault="00024A3F" w:rsidP="00024A3F">
      <w:pPr>
        <w:pStyle w:val="BodyText"/>
      </w:pPr>
      <w:r w:rsidRPr="0069798A">
        <w:rPr>
          <w:snapToGrid w:val="0"/>
        </w:rPr>
        <w:t xml:space="preserve">Les normes de management sectorielles </w:t>
      </w:r>
      <w:r w:rsidRPr="0069798A">
        <w:rPr>
          <w:color w:val="000000"/>
        </w:rPr>
        <w:t>(</w:t>
      </w:r>
      <w:r w:rsidR="00CF4163" w:rsidRPr="0069798A">
        <w:rPr>
          <w:color w:val="000000"/>
        </w:rPr>
        <w:t>SP</w:t>
      </w:r>
      <w:r w:rsidRPr="0069798A">
        <w:rPr>
          <w:color w:val="000000"/>
        </w:rPr>
        <w:t>.2.2) et les NSM sectorielles (</w:t>
      </w:r>
      <w:r w:rsidR="00CF4163" w:rsidRPr="0069798A">
        <w:rPr>
          <w:color w:val="000000"/>
        </w:rPr>
        <w:t>SP</w:t>
      </w:r>
      <w:r w:rsidRPr="0069798A">
        <w:rPr>
          <w:color w:val="000000"/>
        </w:rPr>
        <w:t xml:space="preserve">.2.4) </w:t>
      </w:r>
      <w:r w:rsidRPr="0069798A">
        <w:rPr>
          <w:snapToGrid w:val="0"/>
        </w:rPr>
        <w:t>ne doivent pas interpréter, modifier ou altérer les exigences de la norme de management générique ou de la NSM générique</w:t>
      </w:r>
      <w:r w:rsidRPr="0069798A">
        <w:t>.</w:t>
      </w:r>
    </w:p>
    <w:p w14:paraId="0DE61DDF" w14:textId="77777777" w:rsidR="00024A3F" w:rsidRPr="0069798A" w:rsidRDefault="00B27176" w:rsidP="00B27176">
      <w:pPr>
        <w:pStyle w:val="a3"/>
        <w:numPr>
          <w:ilvl w:val="0"/>
          <w:numId w:val="0"/>
        </w:numPr>
      </w:pPr>
      <w:r w:rsidRPr="0069798A">
        <w:t>SP.5.2</w:t>
      </w:r>
      <w:r w:rsidRPr="0069798A">
        <w:tab/>
      </w:r>
      <w:r w:rsidR="00024A3F" w:rsidRPr="0069798A">
        <w:t>Environnement</w:t>
      </w:r>
    </w:p>
    <w:p w14:paraId="5014A670" w14:textId="77777777" w:rsidR="00024A3F" w:rsidRPr="0069798A" w:rsidRDefault="00997C20" w:rsidP="00024A3F">
      <w:pPr>
        <w:pStyle w:val="BodyText"/>
      </w:pPr>
      <w:r w:rsidRPr="0069798A">
        <w:rPr>
          <w:b/>
        </w:rPr>
        <w:t>SP.5.2.1</w:t>
      </w:r>
      <w:r w:rsidR="00024A3F" w:rsidRPr="0069798A">
        <w:t>   Termes et définitions</w:t>
      </w:r>
    </w:p>
    <w:p w14:paraId="4341F9E5" w14:textId="77777777" w:rsidR="00024A3F" w:rsidRPr="0069798A" w:rsidRDefault="00024A3F" w:rsidP="00024A3F">
      <w:pPr>
        <w:pStyle w:val="BodyText"/>
        <w:keepNext/>
      </w:pPr>
      <w:r w:rsidRPr="0069798A">
        <w:t>Les termes et définitions suivants sont applicables à la politique environnementale:</w:t>
      </w:r>
    </w:p>
    <w:tbl>
      <w:tblPr>
        <w:tblW w:w="9752" w:type="dxa"/>
        <w:tblLayout w:type="fixed"/>
        <w:tblCellMar>
          <w:left w:w="0" w:type="dxa"/>
          <w:right w:w="0" w:type="dxa"/>
        </w:tblCellMar>
        <w:tblLook w:val="04A0" w:firstRow="1" w:lastRow="0" w:firstColumn="1" w:lastColumn="0" w:noHBand="0" w:noVBand="1"/>
      </w:tblPr>
      <w:tblGrid>
        <w:gridCol w:w="9752"/>
      </w:tblGrid>
      <w:tr w:rsidR="00024A3F" w:rsidRPr="0069798A" w14:paraId="59E88F95" w14:textId="77777777" w:rsidTr="00F62E24">
        <w:trPr>
          <w:cantSplit/>
        </w:trPr>
        <w:tc>
          <w:tcPr>
            <w:tcW w:w="9752" w:type="dxa"/>
            <w:tcMar>
              <w:top w:w="60" w:type="dxa"/>
              <w:left w:w="0" w:type="dxa"/>
              <w:bottom w:w="60" w:type="dxa"/>
              <w:right w:w="60" w:type="dxa"/>
            </w:tcMar>
            <w:hideMark/>
          </w:tcPr>
          <w:p w14:paraId="551C8C8C" w14:textId="77777777" w:rsidR="00CF4163" w:rsidRPr="0069798A" w:rsidRDefault="00997C20" w:rsidP="00F62E24">
            <w:pPr>
              <w:pStyle w:val="BodyText"/>
              <w:jc w:val="left"/>
              <w:rPr>
                <w:snapToGrid w:val="0"/>
              </w:rPr>
            </w:pPr>
            <w:r w:rsidRPr="0069798A">
              <w:rPr>
                <w:b/>
                <w:bCs/>
                <w:color w:val="000000"/>
                <w:szCs w:val="22"/>
                <w:lang w:eastAsia="en-US"/>
              </w:rPr>
              <w:t>SP.5.2.1.1</w:t>
            </w:r>
            <w:r w:rsidR="00024A3F" w:rsidRPr="0069798A">
              <w:rPr>
                <w:b/>
                <w:bCs/>
                <w:color w:val="000000"/>
                <w:szCs w:val="22"/>
                <w:lang w:eastAsia="en-US"/>
              </w:rPr>
              <w:br/>
            </w:r>
            <w:r w:rsidR="00024A3F" w:rsidRPr="0069798A">
              <w:rPr>
                <w:rFonts w:cs="Arial"/>
                <w:b/>
                <w:noProof/>
                <w:snapToGrid w:val="0"/>
              </w:rPr>
              <w:t>norme de management environnemental spécifique à un secteur</w:t>
            </w:r>
            <w:r w:rsidR="00024A3F" w:rsidRPr="0069798A">
              <w:rPr>
                <w:color w:val="000000"/>
                <w:szCs w:val="22"/>
                <w:lang w:eastAsia="en-US"/>
              </w:rPr>
              <w:br/>
            </w:r>
            <w:r w:rsidR="00024A3F" w:rsidRPr="0069798A">
              <w:rPr>
                <w:snapToGrid w:val="0"/>
              </w:rPr>
              <w:t>norme qui décrit des exigences supplémentaires ou des conseils pour la mise en œuvre d’une norme générique de management environnemental pour un secteur économique ou industriel spécifique</w:t>
            </w:r>
          </w:p>
          <w:p w14:paraId="4348C634" w14:textId="77777777" w:rsidR="00024A3F" w:rsidRPr="0069798A" w:rsidRDefault="00CF4163" w:rsidP="00F62E24">
            <w:pPr>
              <w:pStyle w:val="Example"/>
              <w:rPr>
                <w:color w:val="000000"/>
                <w:szCs w:val="22"/>
                <w:lang w:eastAsia="en-US"/>
              </w:rPr>
            </w:pPr>
            <w:r w:rsidRPr="0069798A">
              <w:t>EXEMPLE</w:t>
            </w:r>
            <w:r w:rsidRPr="0069798A">
              <w:tab/>
              <w:t>L</w:t>
            </w:r>
            <w:r w:rsidR="00024A3F" w:rsidRPr="0069798A">
              <w:rPr>
                <w:snapToGrid w:val="0"/>
              </w:rPr>
              <w:t>’application d’un système de management environnemental (ISO 14001) ou d’une analyse du cycle de vie (ISO 14044) aux secteurs de l’agro-alimentaire ou de l’énergie</w:t>
            </w:r>
            <w:r w:rsidRPr="0069798A">
              <w:rPr>
                <w:snapToGrid w:val="0"/>
              </w:rPr>
              <w:t>.</w:t>
            </w:r>
          </w:p>
        </w:tc>
      </w:tr>
      <w:tr w:rsidR="00024A3F" w:rsidRPr="0069798A" w14:paraId="73F608BC" w14:textId="77777777" w:rsidTr="00F62E24">
        <w:trPr>
          <w:cantSplit/>
        </w:trPr>
        <w:tc>
          <w:tcPr>
            <w:tcW w:w="9752" w:type="dxa"/>
            <w:tcMar>
              <w:top w:w="60" w:type="dxa"/>
              <w:left w:w="0" w:type="dxa"/>
              <w:bottom w:w="60" w:type="dxa"/>
              <w:right w:w="60" w:type="dxa"/>
            </w:tcMar>
          </w:tcPr>
          <w:p w14:paraId="49D92709" w14:textId="77777777" w:rsidR="00024A3F" w:rsidRPr="0069798A" w:rsidRDefault="00F62E24" w:rsidP="00F62E24">
            <w:pPr>
              <w:pStyle w:val="BodyText"/>
              <w:jc w:val="left"/>
              <w:rPr>
                <w:rFonts w:eastAsia="Times New Roman"/>
                <w:snapToGrid w:val="0"/>
              </w:rPr>
            </w:pPr>
            <w:r w:rsidRPr="0069798A">
              <w:rPr>
                <w:rFonts w:eastAsia="Times New Roman"/>
                <w:b/>
                <w:bCs/>
                <w:color w:val="000000"/>
                <w:szCs w:val="22"/>
                <w:lang w:eastAsia="en-US"/>
              </w:rPr>
              <w:lastRenderedPageBreak/>
              <w:t>SP.5.2.1.2</w:t>
            </w:r>
            <w:r w:rsidRPr="0069798A">
              <w:rPr>
                <w:rFonts w:eastAsia="Times New Roman"/>
                <w:color w:val="000000"/>
                <w:szCs w:val="22"/>
                <w:lang w:eastAsia="en-US"/>
              </w:rPr>
              <w:br/>
            </w:r>
            <w:r w:rsidRPr="0069798A">
              <w:rPr>
                <w:rFonts w:eastAsia="Times New Roman" w:cs="Arial"/>
                <w:b/>
                <w:noProof/>
                <w:snapToGrid w:val="0"/>
              </w:rPr>
              <w:t>norme de management environnemental spécifique à un aspect</w:t>
            </w:r>
            <w:r w:rsidRPr="0069798A">
              <w:rPr>
                <w:rFonts w:eastAsia="Times New Roman"/>
                <w:color w:val="000000"/>
                <w:szCs w:val="22"/>
                <w:lang w:eastAsia="en-US"/>
              </w:rPr>
              <w:br/>
            </w:r>
            <w:r w:rsidRPr="0069798A">
              <w:rPr>
                <w:rFonts w:eastAsia="Times New Roman"/>
                <w:snapToGrid w:val="0"/>
              </w:rPr>
              <w:t>norme qui décrit des exigences supplémentaires ou des conseils pour la mise en œuvre d’une norme générique de management environnemental pour un ou des aspects environnementaux spécifiques dans son domaine d’application</w:t>
            </w:r>
          </w:p>
          <w:p w14:paraId="2ABB714B" w14:textId="77777777" w:rsidR="00F62E24" w:rsidRPr="0069798A" w:rsidRDefault="00F62E24" w:rsidP="00F62E24">
            <w:pPr>
              <w:pStyle w:val="Example"/>
              <w:rPr>
                <w:color w:val="000000"/>
                <w:highlight w:val="yellow"/>
                <w:lang w:eastAsia="en-US"/>
              </w:rPr>
            </w:pPr>
            <w:r w:rsidRPr="0069798A">
              <w:t>EXEMPLE</w:t>
            </w:r>
            <w:r w:rsidRPr="0069798A">
              <w:tab/>
              <w:t>L</w:t>
            </w:r>
            <w:r w:rsidRPr="0069798A">
              <w:rPr>
                <w:snapToGrid w:val="0"/>
              </w:rPr>
              <w:t>a mise en œuvre d’un système de management environnemental (ISO 14001) pour le management des gaz à effet de serre (aspect) ou l’analyse du cycle de vie (ISO 14044) pour l’empreinte des produits sur l’eau (aspect).</w:t>
            </w:r>
          </w:p>
        </w:tc>
      </w:tr>
      <w:tr w:rsidR="00024A3F" w:rsidRPr="0069798A" w14:paraId="7883A5E3" w14:textId="77777777" w:rsidTr="00F62E24">
        <w:trPr>
          <w:cantSplit/>
        </w:trPr>
        <w:tc>
          <w:tcPr>
            <w:tcW w:w="9752" w:type="dxa"/>
            <w:tcMar>
              <w:top w:w="60" w:type="dxa"/>
              <w:left w:w="0" w:type="dxa"/>
              <w:bottom w:w="60" w:type="dxa"/>
              <w:right w:w="60" w:type="dxa"/>
            </w:tcMar>
          </w:tcPr>
          <w:p w14:paraId="40BA00DE" w14:textId="77777777" w:rsidR="00024A3F" w:rsidRPr="0069798A" w:rsidRDefault="00F62E24" w:rsidP="00F62E24">
            <w:pPr>
              <w:pStyle w:val="BodyText"/>
              <w:jc w:val="left"/>
              <w:rPr>
                <w:rFonts w:eastAsia="Times New Roman"/>
                <w:snapToGrid w:val="0"/>
              </w:rPr>
            </w:pPr>
            <w:r w:rsidRPr="0069798A">
              <w:rPr>
                <w:rFonts w:eastAsia="Times New Roman"/>
                <w:b/>
                <w:bCs/>
                <w:color w:val="000000"/>
                <w:szCs w:val="22"/>
                <w:lang w:eastAsia="en-US"/>
              </w:rPr>
              <w:t>SP.5.2.1.3</w:t>
            </w:r>
            <w:r w:rsidRPr="0069798A">
              <w:rPr>
                <w:rFonts w:eastAsia="Times New Roman"/>
                <w:color w:val="000000"/>
                <w:szCs w:val="22"/>
                <w:lang w:eastAsia="en-US"/>
              </w:rPr>
              <w:br/>
            </w:r>
            <w:r w:rsidRPr="0069798A">
              <w:rPr>
                <w:rFonts w:eastAsia="Times New Roman" w:cs="Arial"/>
                <w:b/>
                <w:noProof/>
                <w:snapToGrid w:val="0"/>
              </w:rPr>
              <w:t>norme de management environnemental spécifique à un élément</w:t>
            </w:r>
            <w:r w:rsidRPr="0069798A">
              <w:rPr>
                <w:rFonts w:eastAsia="Times New Roman"/>
                <w:color w:val="000000"/>
                <w:szCs w:val="22"/>
                <w:lang w:eastAsia="en-US"/>
              </w:rPr>
              <w:br/>
            </w:r>
            <w:r w:rsidRPr="0069798A">
              <w:rPr>
                <w:rFonts w:eastAsia="Times New Roman"/>
                <w:snapToGrid w:val="0"/>
              </w:rPr>
              <w:t>norme qui décrit des exigences supplémentaires ou des conseils pour la mise en œuvre d’une norme générique de management environnemental pour un ou des éléments spécifiques dans son domaine d’application</w:t>
            </w:r>
          </w:p>
          <w:p w14:paraId="3AC02621" w14:textId="77777777" w:rsidR="00F62E24" w:rsidRPr="0069798A" w:rsidRDefault="00F62E24" w:rsidP="00F62E24">
            <w:pPr>
              <w:pStyle w:val="Example"/>
              <w:rPr>
                <w:color w:val="000000"/>
                <w:highlight w:val="yellow"/>
                <w:lang w:eastAsia="en-US"/>
              </w:rPr>
            </w:pPr>
            <w:r w:rsidRPr="0069798A">
              <w:rPr>
                <w:snapToGrid w:val="0"/>
              </w:rPr>
              <w:t>EXEMPLE</w:t>
            </w:r>
            <w:r w:rsidRPr="0069798A">
              <w:rPr>
                <w:snapToGrid w:val="0"/>
              </w:rPr>
              <w:tab/>
              <w:t>les communications ou le management des urgences (éléments) dans un système de management environnemental (ISO 14001) ou la collecte de données ou l’examen critique (éléments) dans le cadre d’une analyse du cycle de vie (ISO 14044).</w:t>
            </w:r>
          </w:p>
        </w:tc>
      </w:tr>
    </w:tbl>
    <w:p w14:paraId="6D7FF6DD" w14:textId="77777777" w:rsidR="00024A3F" w:rsidRPr="0069798A" w:rsidRDefault="007A41CD" w:rsidP="00024A3F">
      <w:pPr>
        <w:pStyle w:val="BodyText"/>
        <w:keepNext/>
        <w:spacing w:before="60"/>
        <w:rPr>
          <w:b/>
        </w:rPr>
      </w:pPr>
      <w:r w:rsidRPr="0069798A">
        <w:rPr>
          <w:b/>
        </w:rPr>
        <w:t>SP.5.2.2</w:t>
      </w:r>
      <w:r w:rsidR="00024A3F" w:rsidRPr="0069798A">
        <w:rPr>
          <w:b/>
        </w:rPr>
        <w:t>   Généralités</w:t>
      </w:r>
    </w:p>
    <w:p w14:paraId="612E70CC" w14:textId="77777777" w:rsidR="00024A3F" w:rsidRPr="0069798A" w:rsidRDefault="00024A3F" w:rsidP="00F62E24">
      <w:pPr>
        <w:pStyle w:val="BodyText"/>
        <w:keepNext/>
      </w:pPr>
      <w:r w:rsidRPr="0069798A">
        <w:rPr>
          <w:snapToGrid w:val="0"/>
        </w:rPr>
        <w:t>Tout comité technique, sous-comité, comité de projet ou atelier international</w:t>
      </w:r>
      <w:r w:rsidRPr="0069798A">
        <w:t xml:space="preserve"> </w:t>
      </w:r>
      <w:r w:rsidRPr="0069798A">
        <w:rPr>
          <w:snapToGrid w:val="0"/>
        </w:rPr>
        <w:t>qui propose l’élaboration d’une norme de management environnemental dans un secteur, sur des aspects ou des éléments spécifiques</w:t>
      </w:r>
      <w:r w:rsidRPr="0069798A">
        <w:t xml:space="preserve"> </w:t>
      </w:r>
      <w:r w:rsidRPr="0069798A">
        <w:rPr>
          <w:snapToGrid w:val="0"/>
        </w:rPr>
        <w:t>doit clairement démontrer son adéquation au marché et son respect de l’accomplissement des procédures appropriées d’approbation des projets, dont</w:t>
      </w:r>
      <w:r w:rsidRPr="0069798A">
        <w:t>:</w:t>
      </w:r>
    </w:p>
    <w:p w14:paraId="4DAA2D55" w14:textId="77777777" w:rsidR="00024A3F" w:rsidRPr="0069798A" w:rsidRDefault="00024A3F" w:rsidP="00F62E24">
      <w:pPr>
        <w:pStyle w:val="ListContinue1"/>
        <w:rPr>
          <w:lang w:val="fr-FR"/>
        </w:rPr>
      </w:pPr>
      <w:r w:rsidRPr="0069798A">
        <w:rPr>
          <w:lang w:val="fr-FR"/>
        </w:rPr>
        <w:t>—</w:t>
      </w:r>
      <w:r w:rsidRPr="0069798A">
        <w:rPr>
          <w:lang w:val="fr-FR"/>
        </w:rPr>
        <w:tab/>
      </w:r>
      <w:r w:rsidRPr="0069798A">
        <w:rPr>
          <w:snapToGrid w:val="0"/>
          <w:lang w:val="fr-FR"/>
        </w:rPr>
        <w:t xml:space="preserve">le formulaire 4 ISO, </w:t>
      </w:r>
      <w:r w:rsidRPr="0069798A">
        <w:rPr>
          <w:i/>
          <w:snapToGrid w:val="0"/>
          <w:lang w:val="fr-FR"/>
        </w:rPr>
        <w:t>Proposition d’étude nouvelle</w:t>
      </w:r>
      <w:r w:rsidRPr="0069798A">
        <w:rPr>
          <w:snapToGrid w:val="0"/>
          <w:lang w:val="fr-FR"/>
        </w:rPr>
        <w:t>, pour proposer l’application de normes génériques de systèmes de management environnemental, de normes sur l’étiquetage environnemental, sur l’analyse du cycle de vie et sur le management des gaz à effet de serre, à un secteur, des aspects ou des éléments spécifiques, et</w:t>
      </w:r>
    </w:p>
    <w:p w14:paraId="1499ECF3" w14:textId="77777777" w:rsidR="00024A3F" w:rsidRPr="0069798A" w:rsidRDefault="00024A3F" w:rsidP="00F62E24">
      <w:pPr>
        <w:pStyle w:val="ListContinue1"/>
        <w:rPr>
          <w:lang w:val="fr-FR"/>
        </w:rPr>
      </w:pPr>
      <w:r w:rsidRPr="0069798A">
        <w:rPr>
          <w:lang w:val="fr-FR"/>
        </w:rPr>
        <w:t>—</w:t>
      </w:r>
      <w:r w:rsidRPr="0069798A">
        <w:rPr>
          <w:lang w:val="fr-FR"/>
        </w:rPr>
        <w:tab/>
      </w:r>
      <w:r w:rsidRPr="0069798A">
        <w:rPr>
          <w:snapToGrid w:val="0"/>
          <w:lang w:val="fr-FR"/>
        </w:rPr>
        <w:t>l’</w:t>
      </w:r>
      <w:r w:rsidRPr="0069798A">
        <w:rPr>
          <w:lang w:val="fr-FR"/>
        </w:rPr>
        <w:t>Annexe </w:t>
      </w:r>
      <w:r w:rsidR="00825D06" w:rsidRPr="0069798A">
        <w:rPr>
          <w:lang w:val="fr-FR"/>
        </w:rPr>
        <w:t>S</w:t>
      </w:r>
      <w:r w:rsidRPr="0069798A">
        <w:rPr>
          <w:lang w:val="fr-FR"/>
        </w:rPr>
        <w:t>L</w:t>
      </w:r>
      <w:r w:rsidRPr="0069798A">
        <w:rPr>
          <w:snapToGrid w:val="0"/>
          <w:lang w:val="fr-FR"/>
        </w:rPr>
        <w:t xml:space="preserve">, </w:t>
      </w:r>
      <w:r w:rsidRPr="0069798A">
        <w:rPr>
          <w:i/>
          <w:snapToGrid w:val="0"/>
          <w:lang w:val="fr-FR"/>
        </w:rPr>
        <w:t>Propositions de norme de systèmes de management (NSM)</w:t>
      </w:r>
      <w:r w:rsidRPr="0069798A">
        <w:rPr>
          <w:snapToGrid w:val="0"/>
          <w:lang w:val="fr-FR"/>
        </w:rPr>
        <w:t xml:space="preserve"> pour proposer l’application de normes génériques de systèmes de management environnemental à un secteur, des aspects ou des éléments spécifiques</w:t>
      </w:r>
      <w:r w:rsidRPr="0069798A">
        <w:rPr>
          <w:lang w:val="fr-FR"/>
        </w:rPr>
        <w:t>.</w:t>
      </w:r>
    </w:p>
    <w:p w14:paraId="7023DC4C" w14:textId="1CA6AE87" w:rsidR="00024A3F" w:rsidRPr="0069798A" w:rsidRDefault="00024A3F" w:rsidP="00F62E24">
      <w:pPr>
        <w:pStyle w:val="BodyText"/>
      </w:pPr>
      <w:r w:rsidRPr="0069798A">
        <w:rPr>
          <w:snapToGrid w:val="0"/>
        </w:rPr>
        <w:t>Il convient que la documentation soumise pour l’approbation inclue une justification spécifique expliquant pourquoi la ou les normes génériques pertinentes de la série ISO 14000 ne répondent pas suffisamment aux besoins spécifiques du secteur, de l’aspect ou de l’élément et comment la nouvelle norme proposée résoudrait efficacement les problèmes identifiés. Il convient que les auteurs de la proposition évaluent de façon critique dans quelle mesure il est nécessaire de définir des exigences pour des secteurs, aspects ou éléments spécifiques plutôt que d’établir des lignes directrices complémentaires à la (aux) norme(s) générique(s) de management environnemental</w:t>
      </w:r>
      <w:r w:rsidRPr="0069798A">
        <w:t>.</w:t>
      </w:r>
    </w:p>
    <w:p w14:paraId="2AC74E64" w14:textId="77777777" w:rsidR="00024A3F" w:rsidRPr="0069798A" w:rsidRDefault="007A41CD" w:rsidP="00F62E24">
      <w:pPr>
        <w:pStyle w:val="BodyText"/>
      </w:pPr>
      <w:r w:rsidRPr="0069798A">
        <w:rPr>
          <w:b/>
        </w:rPr>
        <w:t>SP.5.2.3</w:t>
      </w:r>
      <w:r w:rsidR="00024A3F" w:rsidRPr="0069798A">
        <w:t>   </w:t>
      </w:r>
      <w:r w:rsidR="00024A3F" w:rsidRPr="0069798A">
        <w:rPr>
          <w:snapToGrid w:val="0"/>
        </w:rPr>
        <w:t>Il convient que tout comité technique, sous-comité, comité de projet ou atelier international qui propose l’élaboration d’une norme de management environnemental dans un secteur, sur des aspects ou des éléments spécifiques prenne en compte et intègre les besoins des pays en développement, les économies émergentes, les petites et moyennes entreprises et organisations intervenant dans différents secteurs.</w:t>
      </w:r>
    </w:p>
    <w:p w14:paraId="3B1712B1" w14:textId="77777777" w:rsidR="00024A3F" w:rsidRPr="0069798A" w:rsidRDefault="007A41CD" w:rsidP="00F62E24">
      <w:pPr>
        <w:pStyle w:val="BodyText"/>
      </w:pPr>
      <w:r w:rsidRPr="0069798A">
        <w:rPr>
          <w:b/>
        </w:rPr>
        <w:t>SP.5.2.4</w:t>
      </w:r>
      <w:r w:rsidR="00024A3F" w:rsidRPr="0069798A">
        <w:t>   </w:t>
      </w:r>
      <w:r w:rsidR="00024A3F" w:rsidRPr="0069798A">
        <w:rPr>
          <w:snapToGrid w:val="0"/>
        </w:rPr>
        <w:t xml:space="preserve">L’ISO/TC 207 participera ou, le cas échéant, si telle est la décision du Bureau de gestion technique de l’ISO, pilotera des projets menés conjointement avec des comités techniques, des sous-comités, des comités de projet ou des ateliers internationaux élaborant des normes de management </w:t>
      </w:r>
      <w:r w:rsidR="00024A3F" w:rsidRPr="0069798A">
        <w:rPr>
          <w:snapToGrid w:val="0"/>
        </w:rPr>
        <w:lastRenderedPageBreak/>
        <w:t>environnemental dans un secteur, sur des aspects ou des éléments spécifiques pour éviter la duplication des efforts et favoriser la cohérence et la coordination. Il ne s’agit nullement de freiner le travail d’élaboration de normes pertinentes pour le marché effectué dans des comités en dehors de l’ISO/TC 207</w:t>
      </w:r>
      <w:r w:rsidR="00024A3F" w:rsidRPr="0069798A">
        <w:t>.</w:t>
      </w:r>
    </w:p>
    <w:p w14:paraId="7F34EB43" w14:textId="77777777" w:rsidR="00024A3F" w:rsidRPr="0069798A" w:rsidRDefault="00560920" w:rsidP="00024A3F">
      <w:pPr>
        <w:pStyle w:val="BodyText"/>
        <w:keepNext/>
      </w:pPr>
      <w:r w:rsidRPr="0069798A">
        <w:rPr>
          <w:b/>
        </w:rPr>
        <w:t>SP.5.2.5</w:t>
      </w:r>
      <w:r w:rsidR="00024A3F" w:rsidRPr="0069798A">
        <w:t xml:space="preserve">   Les </w:t>
      </w:r>
      <w:r w:rsidR="00024A3F" w:rsidRPr="0069798A">
        <w:rPr>
          <w:snapToGrid w:val="0"/>
        </w:rPr>
        <w:t>comités techniques</w:t>
      </w:r>
      <w:r w:rsidR="00024A3F" w:rsidRPr="0069798A">
        <w:t xml:space="preserve">, </w:t>
      </w:r>
      <w:r w:rsidR="00024A3F" w:rsidRPr="0069798A">
        <w:rPr>
          <w:snapToGrid w:val="0"/>
        </w:rPr>
        <w:t>sous-comités</w:t>
      </w:r>
      <w:r w:rsidR="00024A3F" w:rsidRPr="0069798A">
        <w:t xml:space="preserve">, </w:t>
      </w:r>
      <w:r w:rsidR="00024A3F" w:rsidRPr="0069798A">
        <w:rPr>
          <w:snapToGrid w:val="0"/>
        </w:rPr>
        <w:t>comités de projet ou ateliers internationaux</w:t>
      </w:r>
      <w:r w:rsidR="00024A3F" w:rsidRPr="0069798A">
        <w:t xml:space="preserve"> </w:t>
      </w:r>
      <w:r w:rsidR="00024A3F" w:rsidRPr="0069798A">
        <w:rPr>
          <w:snapToGrid w:val="0"/>
        </w:rPr>
        <w:t>qui élaborent des normes de management environnemental dans un secteur, sur des aspects ou des éléments spécifiques doivent</w:t>
      </w:r>
      <w:r w:rsidR="00024A3F" w:rsidRPr="0069798A">
        <w:t>:</w:t>
      </w:r>
    </w:p>
    <w:p w14:paraId="2C3256D0" w14:textId="77777777" w:rsidR="00024A3F" w:rsidRPr="0069798A" w:rsidRDefault="00024A3F" w:rsidP="00024A3F">
      <w:pPr>
        <w:pStyle w:val="ListContinue1"/>
        <w:rPr>
          <w:lang w:val="fr-FR"/>
        </w:rPr>
      </w:pPr>
      <w:r w:rsidRPr="0069798A">
        <w:rPr>
          <w:lang w:val="fr-FR"/>
        </w:rPr>
        <w:t>—</w:t>
      </w:r>
      <w:r w:rsidRPr="0069798A">
        <w:rPr>
          <w:lang w:val="fr-FR"/>
        </w:rPr>
        <w:tab/>
      </w:r>
      <w:r w:rsidRPr="0069798A">
        <w:rPr>
          <w:snapToGrid w:val="0"/>
          <w:lang w:val="fr-FR"/>
        </w:rPr>
        <w:t xml:space="preserve">inclure la référence normative des normes génériques pertinentes de la série ISO 14000 sur les systèmes de management environnemental, l’audit </w:t>
      </w:r>
      <w:r w:rsidRPr="0069798A">
        <w:rPr>
          <w:lang w:val="fr-FR"/>
        </w:rPr>
        <w:t xml:space="preserve">environnemental, </w:t>
      </w:r>
      <w:r w:rsidRPr="0069798A">
        <w:rPr>
          <w:snapToGrid w:val="0"/>
          <w:lang w:val="fr-FR"/>
        </w:rPr>
        <w:t>l’étiquetage environnemental, l’analyse du cycle de vie et le management des gaz à effet de serre</w:t>
      </w:r>
      <w:r w:rsidRPr="0069798A">
        <w:rPr>
          <w:lang w:val="fr-FR"/>
        </w:rPr>
        <w:t>;</w:t>
      </w:r>
    </w:p>
    <w:p w14:paraId="22392B94" w14:textId="77777777" w:rsidR="00024A3F" w:rsidRPr="0069798A" w:rsidRDefault="00024A3F" w:rsidP="00024A3F">
      <w:pPr>
        <w:pStyle w:val="ListContinue1"/>
        <w:rPr>
          <w:lang w:val="fr-FR"/>
        </w:rPr>
      </w:pPr>
      <w:r w:rsidRPr="0069798A">
        <w:rPr>
          <w:lang w:val="fr-FR"/>
        </w:rPr>
        <w:t>—</w:t>
      </w:r>
      <w:r w:rsidRPr="0069798A">
        <w:rPr>
          <w:lang w:val="fr-FR"/>
        </w:rPr>
        <w:tab/>
      </w:r>
      <w:r w:rsidRPr="0069798A">
        <w:rPr>
          <w:snapToGrid w:val="0"/>
          <w:lang w:val="fr-FR"/>
        </w:rPr>
        <w:t>inclure la référence normative des termes et définitions génériques de l’ISO 14050 appropriés</w:t>
      </w:r>
      <w:r w:rsidRPr="0069798A">
        <w:rPr>
          <w:lang w:val="fr-FR"/>
        </w:rPr>
        <w:t>;</w:t>
      </w:r>
    </w:p>
    <w:p w14:paraId="06498138" w14:textId="77777777" w:rsidR="00024A3F" w:rsidRPr="0069798A" w:rsidRDefault="00024A3F" w:rsidP="00024A3F">
      <w:pPr>
        <w:pStyle w:val="ListContinue1"/>
        <w:rPr>
          <w:lang w:val="fr-FR"/>
        </w:rPr>
      </w:pPr>
      <w:r w:rsidRPr="0069798A">
        <w:rPr>
          <w:lang w:val="fr-FR"/>
        </w:rPr>
        <w:t>—</w:t>
      </w:r>
      <w:r w:rsidRPr="0069798A">
        <w:rPr>
          <w:lang w:val="fr-FR"/>
        </w:rPr>
        <w:tab/>
      </w:r>
      <w:r w:rsidRPr="0069798A">
        <w:rPr>
          <w:snapToGrid w:val="0"/>
          <w:lang w:val="fr-FR"/>
        </w:rPr>
        <w:t>mettre en évidence, s’il est cité, le texte de la série ISO 14000; et</w:t>
      </w:r>
    </w:p>
    <w:p w14:paraId="4CEEFA83" w14:textId="77777777" w:rsidR="00024A3F" w:rsidRPr="0069798A" w:rsidRDefault="00024A3F" w:rsidP="00024A3F">
      <w:pPr>
        <w:pStyle w:val="ListContinue1"/>
        <w:rPr>
          <w:lang w:val="fr-FR"/>
        </w:rPr>
      </w:pPr>
      <w:r w:rsidRPr="0069798A">
        <w:rPr>
          <w:lang w:val="fr-FR"/>
        </w:rPr>
        <w:t>—</w:t>
      </w:r>
      <w:r w:rsidRPr="0069798A">
        <w:rPr>
          <w:lang w:val="fr-FR"/>
        </w:rPr>
        <w:tab/>
      </w:r>
      <w:r w:rsidRPr="0069798A">
        <w:rPr>
          <w:snapToGrid w:val="0"/>
          <w:lang w:val="fr-FR"/>
        </w:rPr>
        <w:t xml:space="preserve">ne pas interpréter, modifier ou altérer les exigences des normes génériques de la série ISO 14000 sur les systèmes de management environnemental, l’audit </w:t>
      </w:r>
      <w:r w:rsidRPr="0069798A">
        <w:rPr>
          <w:lang w:val="fr-FR"/>
        </w:rPr>
        <w:t xml:space="preserve">environnemental, </w:t>
      </w:r>
      <w:r w:rsidRPr="0069798A">
        <w:rPr>
          <w:snapToGrid w:val="0"/>
          <w:lang w:val="fr-FR"/>
        </w:rPr>
        <w:t>l’étiquetage environnemental, l’analyse du cycle de vie et le management des gaz à effet de serre</w:t>
      </w:r>
      <w:r w:rsidRPr="0069798A">
        <w:rPr>
          <w:lang w:val="fr-FR"/>
        </w:rPr>
        <w:t>.</w:t>
      </w:r>
    </w:p>
    <w:p w14:paraId="070D6423" w14:textId="77777777" w:rsidR="00024A3F" w:rsidRPr="0069798A" w:rsidRDefault="00560920" w:rsidP="00F62E24">
      <w:pPr>
        <w:pStyle w:val="BodyText"/>
        <w:rPr>
          <w:lang w:eastAsia="en-US"/>
        </w:rPr>
      </w:pPr>
      <w:r w:rsidRPr="0069798A">
        <w:rPr>
          <w:b/>
        </w:rPr>
        <w:t>SP.5.2.6</w:t>
      </w:r>
      <w:r w:rsidR="00024A3F" w:rsidRPr="0069798A">
        <w:t>   </w:t>
      </w:r>
      <w:r w:rsidR="00024A3F" w:rsidRPr="0069798A">
        <w:rPr>
          <w:snapToGrid w:val="0"/>
        </w:rPr>
        <w:t>Toute demande de lignes directrices sur cette politique applicables aux secteurs, aspects ou éléments spécifiques ou d’interprétation des normes génériques de la série ISO 14000 ou des termes et définitions de l’ISO 14050, ou de lignes directrices sur un document dans un secteur, sur des aspects ou des éléments spécifiques, doit être soumise au Secrétariat central de l’ISO ainsi qu’au sous-comité approprié du</w:t>
      </w:r>
      <w:r w:rsidR="00024A3F" w:rsidRPr="0069798A">
        <w:t xml:space="preserve"> TC 207.</w:t>
      </w:r>
    </w:p>
    <w:p w14:paraId="27C73F73" w14:textId="163968A9" w:rsidR="00024A3F" w:rsidRPr="0069798A" w:rsidRDefault="00560920" w:rsidP="00560920">
      <w:pPr>
        <w:pStyle w:val="a3"/>
        <w:numPr>
          <w:ilvl w:val="0"/>
          <w:numId w:val="0"/>
        </w:numPr>
      </w:pPr>
      <w:r w:rsidRPr="0069798A">
        <w:t>S</w:t>
      </w:r>
      <w:r w:rsidR="00E25339" w:rsidRPr="0069798A">
        <w:t>P</w:t>
      </w:r>
      <w:r w:rsidRPr="0069798A">
        <w:t>.5.3</w:t>
      </w:r>
      <w:r w:rsidRPr="0069798A">
        <w:tab/>
      </w:r>
      <w:r w:rsidR="00024A3F" w:rsidRPr="0069798A">
        <w:t>Qualité</w:t>
      </w:r>
    </w:p>
    <w:p w14:paraId="21D9E31D" w14:textId="77777777" w:rsidR="00024A3F" w:rsidRPr="0069798A" w:rsidRDefault="00024A3F" w:rsidP="00F62E24">
      <w:pPr>
        <w:pStyle w:val="BodyText"/>
      </w:pPr>
      <w:r w:rsidRPr="0069798A">
        <w:t>Lorsqu’un comité technique ISO, un sous-comité, un comité de projet ou un atelier international veut élaborer des exigences de systèmes de management de la qualité ou des lignes directrices pour un produit ou un secteur économique ou industriel particulier, il doit respecter les règles suivantes.</w:t>
      </w:r>
    </w:p>
    <w:p w14:paraId="3EEA9C30" w14:textId="77777777" w:rsidR="00024A3F" w:rsidRPr="0069798A" w:rsidRDefault="00024A3F" w:rsidP="00024A3F">
      <w:pPr>
        <w:pStyle w:val="ListNumber"/>
      </w:pPr>
      <w:r w:rsidRPr="0069798A">
        <w:t>a)</w:t>
      </w:r>
      <w:r w:rsidRPr="0069798A">
        <w:tab/>
        <w:t>La référence normative à l’ISO 9001 doit être faite dans son intégralité. Il est aussi possible de reproduire in extenso des articles et paragraphes de la norme.</w:t>
      </w:r>
    </w:p>
    <w:p w14:paraId="4976B04F" w14:textId="77777777" w:rsidR="00024A3F" w:rsidRPr="0069798A" w:rsidRDefault="00024A3F" w:rsidP="00024A3F">
      <w:pPr>
        <w:pStyle w:val="ListNumber"/>
      </w:pPr>
      <w:r w:rsidRPr="0069798A">
        <w:t>b)</w:t>
      </w:r>
      <w:r w:rsidRPr="0069798A">
        <w:tab/>
        <w:t>Si le document sectoriel comporte des parties de texte reprises de l’ISO 9001, celles-ci doivent être clairement distinguées des autres éléments du document sectoriel [voir d)].</w:t>
      </w:r>
    </w:p>
    <w:p w14:paraId="69569C7D" w14:textId="77777777" w:rsidR="00024A3F" w:rsidRPr="0069798A" w:rsidRDefault="00024A3F" w:rsidP="00024A3F">
      <w:pPr>
        <w:pStyle w:val="ListNumber"/>
      </w:pPr>
      <w:r w:rsidRPr="0069798A">
        <w:t>c)</w:t>
      </w:r>
      <w:r w:rsidRPr="0069798A">
        <w:tab/>
        <w:t>Les termes et définitions spécifiés dans l’ISO 9000 doivent être cités comme références normatives; sinon ils doivent être reproduits in extenso.</w:t>
      </w:r>
    </w:p>
    <w:p w14:paraId="3ABE66CA" w14:textId="77777777" w:rsidR="00024A3F" w:rsidRPr="0069798A" w:rsidRDefault="00024A3F" w:rsidP="00024A3F">
      <w:pPr>
        <w:pStyle w:val="ListNumber"/>
      </w:pPr>
      <w:r w:rsidRPr="0069798A">
        <w:t>d)</w:t>
      </w:r>
      <w:r w:rsidRPr="0069798A">
        <w:tab/>
        <w:t xml:space="preserve">Les lignes directrices et critères énoncés dans le document </w:t>
      </w:r>
      <w:r w:rsidRPr="0069798A">
        <w:rPr>
          <w:i/>
        </w:rPr>
        <w:t>Quality management systems — Guidance and criteria for the development of documents to meet needs of specific product and industry/economic sectors</w:t>
      </w:r>
      <w:r w:rsidRPr="0069798A">
        <w:t>, approuvé par l’ISO/TC 176, doivent être pris en considération, non seulement lorsqu’il s’agit de déterminer la nécessité d’établir un document prévoyant des exigences et des lignes directrices sectorielles mais également lors du processus d’élaboration du document.</w:t>
      </w:r>
    </w:p>
    <w:p w14:paraId="357A2521" w14:textId="77777777" w:rsidR="00024A3F" w:rsidRPr="0069798A" w:rsidRDefault="00024A3F" w:rsidP="00F62E24">
      <w:pPr>
        <w:pStyle w:val="BodyText"/>
      </w:pPr>
      <w:r w:rsidRPr="0069798A">
        <w:t>Toute demande d’information relative à cette politique sectorielle ou à l’interprétation des termes et définitions donnés dans l’ISO 9000, de l’ISO 9001 ou de l’ISO 9004 doit être soumise au secrétariat de l’ISO/TC 176.</w:t>
      </w:r>
    </w:p>
    <w:p w14:paraId="29EF4359" w14:textId="3370E4AD" w:rsidR="00024A3F" w:rsidRPr="0069798A" w:rsidRDefault="00560920" w:rsidP="00560920">
      <w:pPr>
        <w:pStyle w:val="a3"/>
        <w:numPr>
          <w:ilvl w:val="0"/>
          <w:numId w:val="0"/>
        </w:numPr>
      </w:pPr>
      <w:r w:rsidRPr="0069798A">
        <w:lastRenderedPageBreak/>
        <w:t>S</w:t>
      </w:r>
      <w:r w:rsidR="00E25339" w:rsidRPr="0069798A">
        <w:t>P</w:t>
      </w:r>
      <w:r w:rsidRPr="0069798A">
        <w:t>.5.4</w:t>
      </w:r>
      <w:r w:rsidRPr="0069798A">
        <w:tab/>
      </w:r>
      <w:r w:rsidR="00024A3F" w:rsidRPr="0069798A">
        <w:t>Gestion d’actifs</w:t>
      </w:r>
    </w:p>
    <w:p w14:paraId="5AF7776F" w14:textId="77777777" w:rsidR="00024A3F" w:rsidRPr="0069798A" w:rsidRDefault="00024A3F" w:rsidP="00F62E24">
      <w:pPr>
        <w:pStyle w:val="BodyText"/>
      </w:pPr>
      <w:r w:rsidRPr="0069798A">
        <w:t>Lorsqu’un comité technique, un sous-comité, un comité de projet ou un atelier international veut élaborer des exigences de systèmes de gestion d’actifs ou des lignes directrices pour un produit ou un secteur économique ou industriel particulier, il doit respecter les règles suivantes:</w:t>
      </w:r>
    </w:p>
    <w:p w14:paraId="62ADCFD0" w14:textId="77777777" w:rsidR="00024A3F" w:rsidRPr="0069798A" w:rsidRDefault="00024A3F" w:rsidP="00024A3F">
      <w:pPr>
        <w:pStyle w:val="ListNumber"/>
      </w:pPr>
      <w:r w:rsidRPr="0069798A">
        <w:t>a)</w:t>
      </w:r>
      <w:r w:rsidRPr="0069798A">
        <w:tab/>
        <w:t>La référence normative à l’ISO 55001 doit être faite dans son intégralité. Il est aussi possible de reproduire in extenso des articles et paragraphes de la norme.</w:t>
      </w:r>
    </w:p>
    <w:p w14:paraId="410A4D62" w14:textId="77777777" w:rsidR="00024A3F" w:rsidRPr="0069798A" w:rsidRDefault="00024A3F" w:rsidP="00024A3F">
      <w:pPr>
        <w:pStyle w:val="ListNumber"/>
      </w:pPr>
      <w:r w:rsidRPr="0069798A">
        <w:t>b)</w:t>
      </w:r>
      <w:r w:rsidRPr="0069798A">
        <w:tab/>
        <w:t>Si le document sectoriel comporte des parties de texte reprises de l’ISO 55001, celles-ci doivent être clairement distinguées des autres éléments du document sectoriel.</w:t>
      </w:r>
    </w:p>
    <w:p w14:paraId="434774E1" w14:textId="77777777" w:rsidR="00024A3F" w:rsidRPr="0069798A" w:rsidRDefault="00024A3F" w:rsidP="00024A3F">
      <w:pPr>
        <w:pStyle w:val="ListNumber"/>
      </w:pPr>
      <w:r w:rsidRPr="0069798A">
        <w:t>c)</w:t>
      </w:r>
      <w:r w:rsidRPr="0069798A">
        <w:tab/>
        <w:t>Les termes et définitions spécifiés dans l’ISO 55000 doivent être cités comme références normatives; sinon ils doivent être reproduits in extenso.</w:t>
      </w:r>
    </w:p>
    <w:p w14:paraId="275BB222" w14:textId="77777777" w:rsidR="00024A3F" w:rsidRPr="0069798A" w:rsidRDefault="00024A3F" w:rsidP="00F62E24">
      <w:pPr>
        <w:pStyle w:val="BodyText"/>
      </w:pPr>
      <w:r w:rsidRPr="0069798A">
        <w:t>Toute demande d’information relative à un document sectoriel ou à l’interprétation des termes et définitions donnés dans l’ISO 55000 ou de l’ISO 55001 doit être soumise au secrétariat de l’ISO/TC 251.</w:t>
      </w:r>
    </w:p>
    <w:p w14:paraId="03CD8664" w14:textId="0D018D0E" w:rsidR="00024A3F" w:rsidRPr="0069798A" w:rsidRDefault="00560920" w:rsidP="00560920">
      <w:pPr>
        <w:pStyle w:val="a3"/>
        <w:numPr>
          <w:ilvl w:val="0"/>
          <w:numId w:val="0"/>
        </w:numPr>
      </w:pPr>
      <w:r w:rsidRPr="0069798A">
        <w:t>S</w:t>
      </w:r>
      <w:r w:rsidR="00E25339" w:rsidRPr="0069798A">
        <w:t>P</w:t>
      </w:r>
      <w:r w:rsidRPr="0069798A">
        <w:t>.5.5</w:t>
      </w:r>
      <w:r w:rsidRPr="0069798A">
        <w:tab/>
      </w:r>
      <w:r w:rsidR="00024A3F" w:rsidRPr="0069798A">
        <w:t>Risque</w:t>
      </w:r>
    </w:p>
    <w:p w14:paraId="7EA95B1A" w14:textId="77777777" w:rsidR="00024A3F" w:rsidRPr="0069798A" w:rsidRDefault="00024A3F" w:rsidP="00F62E24">
      <w:pPr>
        <w:pStyle w:val="BodyText"/>
      </w:pPr>
      <w:r w:rsidRPr="0069798A">
        <w:t>Lorsqu’un comité technique, un sous-comité, un comité de projet ou un atelier international veut élaborer des exigences de management du risque ou des lignes directrices pour un produit ou un secteur économique ou industriel particulier, il doit respecter les règles suivantes:</w:t>
      </w:r>
    </w:p>
    <w:p w14:paraId="4218FE2A" w14:textId="77777777" w:rsidR="00024A3F" w:rsidRPr="0069798A" w:rsidRDefault="00024A3F" w:rsidP="00024A3F">
      <w:pPr>
        <w:pStyle w:val="ListNumber"/>
      </w:pPr>
      <w:r w:rsidRPr="0069798A">
        <w:t>a)</w:t>
      </w:r>
      <w:r w:rsidRPr="0069798A">
        <w:tab/>
        <w:t>La référence à l’ISO 31000 doit être faite dans son intégralité. Il est aussi possible de reproduire in extenso des articles et paragraphes de la norme.</w:t>
      </w:r>
    </w:p>
    <w:p w14:paraId="53DB65B3" w14:textId="77777777" w:rsidR="00024A3F" w:rsidRPr="0069798A" w:rsidRDefault="00024A3F" w:rsidP="00024A3F">
      <w:pPr>
        <w:pStyle w:val="ListNumber"/>
      </w:pPr>
      <w:r w:rsidRPr="0069798A">
        <w:t>b)</w:t>
      </w:r>
      <w:r w:rsidRPr="0069798A">
        <w:tab/>
        <w:t>Si le document sectoriel comporte des parties de texte reprises de l’ISO 31000, celles-ci doivent être clairement distinguées des autres éléments du document sectoriel.</w:t>
      </w:r>
    </w:p>
    <w:p w14:paraId="22D97911" w14:textId="77777777" w:rsidR="00024A3F" w:rsidRPr="0069798A" w:rsidRDefault="00024A3F" w:rsidP="00024A3F">
      <w:pPr>
        <w:pStyle w:val="ListNumber"/>
      </w:pPr>
      <w:r w:rsidRPr="0069798A">
        <w:t>c)</w:t>
      </w:r>
      <w:r w:rsidRPr="0069798A">
        <w:tab/>
        <w:t>Les termes et définitions spécifiés dans l’ISO 31000 doivent être cités comme références normatives; sinon ils doivent être reproduits in extenso.</w:t>
      </w:r>
    </w:p>
    <w:p w14:paraId="0C065061" w14:textId="77777777" w:rsidR="00024A3F" w:rsidRPr="0069798A" w:rsidRDefault="00024A3F" w:rsidP="00F62E24">
      <w:pPr>
        <w:pStyle w:val="BodyText"/>
        <w:rPr>
          <w:lang w:eastAsia="en-US"/>
        </w:rPr>
      </w:pPr>
      <w:r w:rsidRPr="0069798A">
        <w:t>Toute demande d’information relative à un document sectoriel ou à l’interprétation des termes et définitions donnés dans l’ISO 31000 doit être soumise au secrétariat de l’ISO/TC 262.</w:t>
      </w:r>
    </w:p>
    <w:p w14:paraId="69464C7D" w14:textId="0F8CFB26" w:rsidR="00024A3F" w:rsidRPr="0069798A" w:rsidRDefault="00560920" w:rsidP="00560920">
      <w:pPr>
        <w:pStyle w:val="a3"/>
        <w:numPr>
          <w:ilvl w:val="0"/>
          <w:numId w:val="0"/>
        </w:numPr>
      </w:pPr>
      <w:r w:rsidRPr="0069798A">
        <w:t>S</w:t>
      </w:r>
      <w:r w:rsidR="00E25339" w:rsidRPr="0069798A">
        <w:t>P</w:t>
      </w:r>
      <w:r w:rsidRPr="0069798A">
        <w:t>.5.6</w:t>
      </w:r>
      <w:r w:rsidRPr="0069798A">
        <w:tab/>
      </w:r>
      <w:r w:rsidR="00024A3F" w:rsidRPr="0069798A">
        <w:t>Responsabilité sociétale</w:t>
      </w:r>
    </w:p>
    <w:p w14:paraId="48F13A8A" w14:textId="77777777" w:rsidR="00024A3F" w:rsidRPr="0069798A" w:rsidRDefault="00024A3F" w:rsidP="00F62E24">
      <w:pPr>
        <w:pStyle w:val="BodyText"/>
      </w:pPr>
      <w:r w:rsidRPr="0069798A">
        <w:t>Lorsqu’un comité technique, un sous-comité, un comité de projet ou un atelier international veut élaborer des exigences en matière de responsabilité sociétale ou des lignes directrices pour un produit ou un secteur économique ou industriel particulier, il doit respecter les règles suivantes:</w:t>
      </w:r>
    </w:p>
    <w:p w14:paraId="695FA5E2" w14:textId="77777777" w:rsidR="00024A3F" w:rsidRPr="0069798A" w:rsidRDefault="00024A3F" w:rsidP="00F62E24">
      <w:pPr>
        <w:pStyle w:val="ListNumber"/>
      </w:pPr>
      <w:r w:rsidRPr="0069798A">
        <w:t>a)</w:t>
      </w:r>
      <w:r w:rsidRPr="0069798A">
        <w:tab/>
        <w:t>La référence à l’ISO 26000 doit être faite dans son intégralité. Il est aussi possible de reproduire in extenso des articles et paragraphes de la norme.</w:t>
      </w:r>
    </w:p>
    <w:p w14:paraId="156BC292" w14:textId="77777777" w:rsidR="00024A3F" w:rsidRPr="0069798A" w:rsidRDefault="00024A3F" w:rsidP="00F62E24">
      <w:pPr>
        <w:pStyle w:val="ListNumber"/>
      </w:pPr>
      <w:r w:rsidRPr="0069798A">
        <w:t>b)</w:t>
      </w:r>
      <w:r w:rsidRPr="0069798A">
        <w:tab/>
        <w:t>Si le document sectoriel comporte des parties de texte reprises de l’ISO 26000, celles-ci doivent être clairement distinguées des autres éléments du document sectoriel.</w:t>
      </w:r>
    </w:p>
    <w:p w14:paraId="62140AFE" w14:textId="5315A6BC" w:rsidR="00024A3F" w:rsidRPr="0069798A" w:rsidRDefault="00024A3F" w:rsidP="00F62E24">
      <w:pPr>
        <w:pStyle w:val="ListNumber"/>
      </w:pPr>
      <w:r w:rsidRPr="0069798A">
        <w:t>c)</w:t>
      </w:r>
      <w:r w:rsidRPr="0069798A">
        <w:tab/>
        <w:t>Les termes et définitions spécifiés dans l’ISO 26000 doivent être cités comme références normatives; sinon ils doivent être reproduits in extenso.</w:t>
      </w:r>
    </w:p>
    <w:p w14:paraId="00AA6F57" w14:textId="0A793707" w:rsidR="00E34EB3" w:rsidRPr="0069798A" w:rsidRDefault="00E34EB3" w:rsidP="00E34EB3">
      <w:pPr>
        <w:pStyle w:val="ANNEX"/>
        <w:numPr>
          <w:ilvl w:val="0"/>
          <w:numId w:val="0"/>
        </w:numPr>
        <w:rPr>
          <w:snapToGrid w:val="0"/>
        </w:rPr>
      </w:pPr>
      <w:bookmarkStart w:id="1328" w:name="_Toc104363813"/>
      <w:r w:rsidRPr="0069798A">
        <w:rPr>
          <w:rStyle w:val="zzzHighlight0"/>
        </w:rPr>
        <w:lastRenderedPageBreak/>
        <w:t>Annexe SQ</w:t>
      </w:r>
      <w:r w:rsidRPr="0069798A">
        <w:rPr>
          <w:rStyle w:val="zzzHighlight0"/>
        </w:rPr>
        <w:br/>
      </w:r>
      <w:r w:rsidRPr="0069798A">
        <w:rPr>
          <w:rStyle w:val="zzzHighlight0"/>
          <w:b w:val="0"/>
        </w:rPr>
        <w:t>(informative)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Page blanche en prévision de nouvelles annexes</w:t>
      </w:r>
      <w:bookmarkEnd w:id="1328"/>
    </w:p>
    <w:p w14:paraId="35F695B4" w14:textId="70F15430" w:rsidR="009351A7" w:rsidRPr="0069798A" w:rsidRDefault="009351A7" w:rsidP="009351A7">
      <w:pPr>
        <w:pStyle w:val="ANNEX"/>
        <w:numPr>
          <w:ilvl w:val="0"/>
          <w:numId w:val="0"/>
        </w:numPr>
        <w:rPr>
          <w:rStyle w:val="zzzHighlight0"/>
        </w:rPr>
      </w:pPr>
      <w:bookmarkStart w:id="1329" w:name="_Toc450747052"/>
      <w:bookmarkStart w:id="1330" w:name="_Toc38384999"/>
      <w:bookmarkStart w:id="1331" w:name="_Toc42492446"/>
      <w:bookmarkStart w:id="1332" w:name="_Toc104363814"/>
      <w:bookmarkEnd w:id="1310"/>
      <w:r w:rsidRPr="0069798A">
        <w:rPr>
          <w:rStyle w:val="zzzHighlight0"/>
        </w:rPr>
        <w:lastRenderedPageBreak/>
        <w:t>Annexe SR</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Déclarations visant à limiter l’objet ou l’utilisation des</w:t>
      </w:r>
      <w:r w:rsidR="003C6FAB" w:rsidRPr="0069798A">
        <w:rPr>
          <w:rStyle w:val="zzzHighlight0"/>
        </w:rPr>
        <w:t xml:space="preserve"> document</w:t>
      </w:r>
      <w:r w:rsidRPr="0069798A">
        <w:rPr>
          <w:rStyle w:val="zzzHighlight0"/>
        </w:rPr>
        <w:t>s</w:t>
      </w:r>
      <w:bookmarkEnd w:id="1329"/>
      <w:bookmarkEnd w:id="1330"/>
      <w:bookmarkEnd w:id="1331"/>
      <w:bookmarkEnd w:id="1332"/>
    </w:p>
    <w:p w14:paraId="4FD9F5A7" w14:textId="77777777" w:rsidR="009351A7" w:rsidRPr="0069798A" w:rsidRDefault="009351A7" w:rsidP="009351A7">
      <w:pPr>
        <w:pStyle w:val="a2"/>
        <w:numPr>
          <w:ilvl w:val="0"/>
          <w:numId w:val="0"/>
        </w:numPr>
        <w:rPr>
          <w:snapToGrid w:val="0"/>
        </w:rPr>
      </w:pPr>
      <w:bookmarkStart w:id="1333" w:name="_Toc450747053"/>
      <w:bookmarkStart w:id="1334" w:name="_Toc38385000"/>
      <w:bookmarkStart w:id="1335" w:name="_Toc42492447"/>
      <w:bookmarkStart w:id="1336" w:name="_Toc104363815"/>
      <w:r w:rsidRPr="0069798A">
        <w:rPr>
          <w:snapToGrid w:val="0"/>
        </w:rPr>
        <w:t>SR.1</w:t>
      </w:r>
      <w:r w:rsidRPr="0069798A">
        <w:rPr>
          <w:snapToGrid w:val="0"/>
        </w:rPr>
        <w:tab/>
      </w:r>
      <w:r w:rsidR="00D71530" w:rsidRPr="0069798A">
        <w:rPr>
          <w:snapToGrid w:val="0"/>
        </w:rPr>
        <w:tab/>
      </w:r>
      <w:r w:rsidRPr="0069798A">
        <w:rPr>
          <w:snapToGrid w:val="0"/>
        </w:rPr>
        <w:t>Principes</w:t>
      </w:r>
      <w:bookmarkEnd w:id="1333"/>
      <w:bookmarkEnd w:id="1334"/>
      <w:bookmarkEnd w:id="1335"/>
      <w:bookmarkEnd w:id="1336"/>
    </w:p>
    <w:p w14:paraId="77B1EAA5" w14:textId="72462D2C" w:rsidR="009351A7" w:rsidRPr="0069798A" w:rsidRDefault="009351A7" w:rsidP="009351A7">
      <w:pPr>
        <w:pStyle w:val="BodyText"/>
        <w:rPr>
          <w:snapToGrid w:val="0"/>
        </w:rPr>
      </w:pPr>
      <w:r w:rsidRPr="0069798A">
        <w:rPr>
          <w:snapToGrid w:val="0"/>
        </w:rPr>
        <w:t>Le Bureau de gestion technique de l’ISO a approuvé la résolution ISO/TMB 8/2012 ci-dessous concernant les déclarations visant à limiter l’objet ou l’utilisation des</w:t>
      </w:r>
      <w:r w:rsidR="003C6FAB" w:rsidRPr="0069798A">
        <w:rPr>
          <w:snapToGrid w:val="0"/>
        </w:rPr>
        <w:t xml:space="preserve"> document</w:t>
      </w:r>
      <w:r w:rsidRPr="0069798A">
        <w:rPr>
          <w:snapToGrid w:val="0"/>
        </w:rPr>
        <w:t>s</w:t>
      </w:r>
      <w:r w:rsidR="009175E5" w:rsidRPr="0069798A">
        <w:rPr>
          <w:snapToGrid w:val="0"/>
        </w:rPr>
        <w:t>:</w:t>
      </w:r>
    </w:p>
    <w:p w14:paraId="7F83BA1E" w14:textId="77777777" w:rsidR="009351A7" w:rsidRPr="0069798A" w:rsidRDefault="009351A7" w:rsidP="009351A7">
      <w:pPr>
        <w:pStyle w:val="BodyTextIndent1"/>
        <w:rPr>
          <w:snapToGrid w:val="0"/>
        </w:rPr>
      </w:pPr>
      <w:r w:rsidRPr="0069798A">
        <w:rPr>
          <w:snapToGrid w:val="0"/>
        </w:rPr>
        <w:t>Suite à la Résolution du Conseil de l’ISO 9/2001 qui confirme le respect par l’ISO des principes de base du fonctionnement et de la mise en œuvre de l’Accord OMC sur les obstacles techniques au commerce (OTC),</w:t>
      </w:r>
    </w:p>
    <w:p w14:paraId="7B880C9A" w14:textId="29EF89AF" w:rsidR="009351A7" w:rsidRPr="0069798A" w:rsidRDefault="009351A7" w:rsidP="009351A7">
      <w:pPr>
        <w:pStyle w:val="BodyTextIndent1"/>
        <w:rPr>
          <w:snapToGrid w:val="0"/>
        </w:rPr>
      </w:pPr>
      <w:r w:rsidRPr="0069798A">
        <w:rPr>
          <w:snapToGrid w:val="0"/>
        </w:rPr>
        <w:t>Reconna</w:t>
      </w:r>
      <w:r w:rsidR="00CB3D62" w:rsidRPr="0069798A">
        <w:rPr>
          <w:snapToGrid w:val="0"/>
        </w:rPr>
        <w:t>î</w:t>
      </w:r>
      <w:r w:rsidRPr="0069798A">
        <w:rPr>
          <w:snapToGrid w:val="0"/>
        </w:rPr>
        <w:t>t que les déclarations</w:t>
      </w:r>
      <w:r w:rsidRPr="0069798A">
        <w:t xml:space="preserve"> visant à </w:t>
      </w:r>
      <w:r w:rsidRPr="0069798A">
        <w:rPr>
          <w:snapToGrid w:val="0"/>
        </w:rPr>
        <w:t>limiter l’objet ou l’utilisation des</w:t>
      </w:r>
      <w:r w:rsidR="003C6FAB" w:rsidRPr="0069798A">
        <w:rPr>
          <w:snapToGrid w:val="0"/>
        </w:rPr>
        <w:t xml:space="preserve"> </w:t>
      </w:r>
      <w:r w:rsidR="003637C5">
        <w:rPr>
          <w:snapToGrid w:val="0"/>
        </w:rPr>
        <w:t>livrables</w:t>
      </w:r>
      <w:r w:rsidRPr="0069798A">
        <w:rPr>
          <w:snapToGrid w:val="0"/>
        </w:rPr>
        <w:t xml:space="preserve"> dans le contexte des obstacles au commerce, ne sont pas autorisées,</w:t>
      </w:r>
    </w:p>
    <w:p w14:paraId="2D586BF4" w14:textId="77777777" w:rsidR="009351A7" w:rsidRPr="0069798A" w:rsidRDefault="009351A7" w:rsidP="009351A7">
      <w:pPr>
        <w:pStyle w:val="BodyTextIndent1"/>
        <w:rPr>
          <w:snapToGrid w:val="0"/>
        </w:rPr>
      </w:pPr>
      <w:r w:rsidRPr="0069798A">
        <w:rPr>
          <w:snapToGrid w:val="0"/>
        </w:rPr>
        <w:t>Reconna</w:t>
      </w:r>
      <w:r w:rsidR="00CB3D62" w:rsidRPr="0069798A">
        <w:rPr>
          <w:snapToGrid w:val="0"/>
        </w:rPr>
        <w:t>î</w:t>
      </w:r>
      <w:r w:rsidRPr="0069798A">
        <w:rPr>
          <w:snapToGrid w:val="0"/>
        </w:rPr>
        <w:t>t également que les déclarations relatives à des obligations contractuelles ou à des réglementations gouvernementales ne sont pas autorisées non plus,</w:t>
      </w:r>
    </w:p>
    <w:p w14:paraId="34323ACB" w14:textId="50DAB3AB" w:rsidR="009351A7" w:rsidRPr="0069798A" w:rsidRDefault="009351A7" w:rsidP="009351A7">
      <w:pPr>
        <w:pStyle w:val="BodyTextIndent1"/>
        <w:rPr>
          <w:snapToGrid w:val="0"/>
        </w:rPr>
      </w:pPr>
      <w:r w:rsidRPr="0069798A">
        <w:rPr>
          <w:snapToGrid w:val="0"/>
        </w:rPr>
        <w:t>Demande que toute déclaration de ce type soit retirée lors de l’élaboration d’un</w:t>
      </w:r>
      <w:r w:rsidR="003C6FAB" w:rsidRPr="0069798A">
        <w:rPr>
          <w:snapToGrid w:val="0"/>
        </w:rPr>
        <w:t xml:space="preserve"> </w:t>
      </w:r>
      <w:r w:rsidR="003637C5">
        <w:rPr>
          <w:snapToGrid w:val="0"/>
        </w:rPr>
        <w:t>livrable</w:t>
      </w:r>
      <w:r w:rsidRPr="0069798A">
        <w:rPr>
          <w:snapToGrid w:val="0"/>
        </w:rPr>
        <w:t xml:space="preserve"> (c’est-à-dire avant la clôture du DIS) et que toute déclaration de ce type figurant dans des</w:t>
      </w:r>
      <w:r w:rsidR="003C6FAB" w:rsidRPr="0069798A">
        <w:rPr>
          <w:snapToGrid w:val="0"/>
        </w:rPr>
        <w:t xml:space="preserve"> </w:t>
      </w:r>
      <w:r w:rsidR="003637C5">
        <w:rPr>
          <w:snapToGrid w:val="0"/>
        </w:rPr>
        <w:t xml:space="preserve">livrables </w:t>
      </w:r>
      <w:r w:rsidRPr="0069798A">
        <w:rPr>
          <w:snapToGrid w:val="0"/>
        </w:rPr>
        <w:t>existants soit retirée lors de la révision du</w:t>
      </w:r>
      <w:r w:rsidR="003C6FAB" w:rsidRPr="0069798A">
        <w:rPr>
          <w:snapToGrid w:val="0"/>
        </w:rPr>
        <w:t xml:space="preserve"> document</w:t>
      </w:r>
      <w:r w:rsidRPr="0069798A">
        <w:rPr>
          <w:snapToGrid w:val="0"/>
        </w:rPr>
        <w:t>,</w:t>
      </w:r>
    </w:p>
    <w:p w14:paraId="06065EB5" w14:textId="77777777" w:rsidR="009351A7" w:rsidRPr="0069798A" w:rsidRDefault="009351A7" w:rsidP="009351A7">
      <w:pPr>
        <w:pStyle w:val="BodyTextIndent1"/>
        <w:rPr>
          <w:snapToGrid w:val="0"/>
        </w:rPr>
      </w:pPr>
      <w:r w:rsidRPr="0069798A">
        <w:rPr>
          <w:snapToGrid w:val="0"/>
        </w:rPr>
        <w:t>Demande que toute exception à cette règle soit approuvée, dans des cas exceptionnels, par le Bureau de gestion technique de l’ISO (…)</w:t>
      </w:r>
    </w:p>
    <w:p w14:paraId="3D6BFAE1" w14:textId="1ABC0C88" w:rsidR="009351A7" w:rsidRPr="0069798A" w:rsidRDefault="009351A7" w:rsidP="009351A7">
      <w:pPr>
        <w:pStyle w:val="BodyTextIndent1"/>
        <w:ind w:left="0"/>
        <w:rPr>
          <w:snapToGrid w:val="0"/>
        </w:rPr>
      </w:pPr>
      <w:r w:rsidRPr="0069798A">
        <w:rPr>
          <w:snapToGrid w:val="0"/>
        </w:rPr>
        <w:t>Le Bureau de gestion technique de l’ISO a également approuvé la Résolution ISO/TMB 69/2012 se rapportant aux déclarations visant à limiter l’objet ou l’utilisation des</w:t>
      </w:r>
      <w:r w:rsidR="003C6FAB" w:rsidRPr="0069798A">
        <w:rPr>
          <w:snapToGrid w:val="0"/>
        </w:rPr>
        <w:t xml:space="preserve"> </w:t>
      </w:r>
      <w:r w:rsidR="003637C5">
        <w:rPr>
          <w:snapToGrid w:val="0"/>
        </w:rPr>
        <w:t>livrables</w:t>
      </w:r>
      <w:r w:rsidRPr="0069798A">
        <w:rPr>
          <w:snapToGrid w:val="0"/>
        </w:rPr>
        <w:t xml:space="preserve"> dans le contexte de l’évaluation de la conformité (</w:t>
      </w:r>
      <w:r w:rsidR="009175E5" w:rsidRPr="0069798A">
        <w:rPr>
          <w:snapToGrid w:val="0"/>
        </w:rPr>
        <w:t>«</w:t>
      </w:r>
      <w:r w:rsidRPr="0069798A">
        <w:rPr>
          <w:snapToGrid w:val="0"/>
        </w:rPr>
        <w:t>exonération de responsabilité en matière d’évaluation de la conformité</w:t>
      </w:r>
      <w:r w:rsidR="009175E5" w:rsidRPr="0069798A">
        <w:rPr>
          <w:snapToGrid w:val="0"/>
        </w:rPr>
        <w:t>»</w:t>
      </w:r>
      <w:r w:rsidRPr="0069798A">
        <w:rPr>
          <w:snapToGrid w:val="0"/>
        </w:rPr>
        <w:t>)</w:t>
      </w:r>
      <w:r w:rsidR="009175E5" w:rsidRPr="0069798A">
        <w:rPr>
          <w:snapToGrid w:val="0"/>
        </w:rPr>
        <w:t>:</w:t>
      </w:r>
    </w:p>
    <w:p w14:paraId="72845B42" w14:textId="04ED7CD1" w:rsidR="009351A7" w:rsidRPr="0069798A" w:rsidRDefault="009351A7" w:rsidP="0026137D">
      <w:pPr>
        <w:pStyle w:val="BodyTextIndent1"/>
      </w:pPr>
      <w:r w:rsidRPr="0069798A">
        <w:rPr>
          <w:snapToGrid w:val="0"/>
          <w:u w:val="single"/>
        </w:rPr>
        <w:t>Rappelant</w:t>
      </w:r>
      <w:r w:rsidRPr="0069798A">
        <w:rPr>
          <w:snapToGrid w:val="0"/>
        </w:rPr>
        <w:t xml:space="preserve"> la </w:t>
      </w:r>
      <w:r w:rsidR="000D6690" w:rsidRPr="0069798A">
        <w:rPr>
          <w:snapToGrid w:val="0"/>
        </w:rPr>
        <w:t>r</w:t>
      </w:r>
      <w:r w:rsidRPr="0069798A">
        <w:rPr>
          <w:snapToGrid w:val="0"/>
        </w:rPr>
        <w:t xml:space="preserve">ésolution du TMB 8/2012 </w:t>
      </w:r>
      <w:bookmarkStart w:id="1337" w:name="_Hlk8910184"/>
      <w:r w:rsidR="00150E04" w:rsidRPr="0069798A">
        <w:rPr>
          <w:snapToGrid w:val="0"/>
        </w:rPr>
        <w:t>(</w:t>
      </w:r>
      <w:hyperlink r:id="rId100" w:history="1">
        <w:r w:rsidR="00150E04" w:rsidRPr="0069798A">
          <w:rPr>
            <w:color w:val="0000FF"/>
            <w:u w:val="single"/>
          </w:rPr>
          <w:t>TMB Resolution 8/2012</w:t>
        </w:r>
      </w:hyperlink>
      <w:r w:rsidR="00150E04" w:rsidRPr="0069798A">
        <w:rPr>
          <w:color w:val="0000FF"/>
          <w:u w:val="single"/>
        </w:rPr>
        <w:t xml:space="preserve">) </w:t>
      </w:r>
      <w:bookmarkEnd w:id="1337"/>
      <w:r w:rsidRPr="0069798A">
        <w:rPr>
          <w:i/>
          <w:snapToGrid w:val="0"/>
        </w:rPr>
        <w:t>Déclarations visant à limiter l’objet ou l’utilisation des</w:t>
      </w:r>
      <w:r w:rsidR="003C6FAB" w:rsidRPr="0069798A">
        <w:rPr>
          <w:i/>
          <w:snapToGrid w:val="0"/>
        </w:rPr>
        <w:t xml:space="preserve"> </w:t>
      </w:r>
      <w:r w:rsidR="003637C5">
        <w:rPr>
          <w:i/>
          <w:snapToGrid w:val="0"/>
        </w:rPr>
        <w:t>livrables</w:t>
      </w:r>
      <w:r w:rsidR="0026137D" w:rsidRPr="0069798A">
        <w:rPr>
          <w:snapToGrid w:val="0"/>
        </w:rPr>
        <w:t>,</w:t>
      </w:r>
    </w:p>
    <w:p w14:paraId="5AADE4CB" w14:textId="77777777" w:rsidR="009351A7" w:rsidRPr="0069798A" w:rsidRDefault="009351A7" w:rsidP="0026137D">
      <w:pPr>
        <w:pStyle w:val="BodyTextIndent1"/>
      </w:pPr>
      <w:r w:rsidRPr="0069798A">
        <w:rPr>
          <w:snapToGrid w:val="0"/>
        </w:rPr>
        <w:t>(…)</w:t>
      </w:r>
    </w:p>
    <w:p w14:paraId="5C2F1649" w14:textId="54B23ADA" w:rsidR="009351A7" w:rsidRPr="0069798A" w:rsidRDefault="009351A7" w:rsidP="0026137D">
      <w:pPr>
        <w:pStyle w:val="BodyTextIndent1"/>
      </w:pPr>
      <w:r w:rsidRPr="0069798A">
        <w:rPr>
          <w:snapToGrid w:val="0"/>
          <w:u w:val="single"/>
        </w:rPr>
        <w:t>Décide</w:t>
      </w:r>
      <w:r w:rsidRPr="0069798A">
        <w:rPr>
          <w:snapToGrid w:val="0"/>
        </w:rPr>
        <w:t xml:space="preserve"> que les déclarations relatives à l’évaluation de la conformité (par exemple la certification) ne sont pas autorisées dans les</w:t>
      </w:r>
      <w:r w:rsidR="003C6FAB" w:rsidRPr="0069798A">
        <w:rPr>
          <w:snapToGrid w:val="0"/>
        </w:rPr>
        <w:t xml:space="preserve"> </w:t>
      </w:r>
      <w:r w:rsidR="003637C5">
        <w:rPr>
          <w:snapToGrid w:val="0"/>
        </w:rPr>
        <w:t>livrables</w:t>
      </w:r>
      <w:r w:rsidRPr="0069798A">
        <w:rPr>
          <w:snapToGrid w:val="0"/>
        </w:rPr>
        <w:t xml:space="preserve"> ISO</w:t>
      </w:r>
      <w:r w:rsidR="0026137D" w:rsidRPr="0069798A">
        <w:rPr>
          <w:snapToGrid w:val="0"/>
        </w:rPr>
        <w:t>,</w:t>
      </w:r>
    </w:p>
    <w:p w14:paraId="1576E6DB" w14:textId="77777777" w:rsidR="009351A7" w:rsidRPr="0069798A" w:rsidRDefault="009351A7" w:rsidP="0026137D">
      <w:pPr>
        <w:pStyle w:val="BodyTextIndent1"/>
      </w:pPr>
      <w:r w:rsidRPr="0069798A">
        <w:rPr>
          <w:snapToGrid w:val="0"/>
        </w:rPr>
        <w:t>(…)</w:t>
      </w:r>
    </w:p>
    <w:p w14:paraId="0D832E76" w14:textId="29467B0A" w:rsidR="009351A7" w:rsidRPr="0069798A" w:rsidRDefault="009351A7" w:rsidP="0026137D">
      <w:pPr>
        <w:pStyle w:val="BodyTextIndent1"/>
      </w:pPr>
      <w:r w:rsidRPr="0069798A">
        <w:rPr>
          <w:snapToGrid w:val="0"/>
          <w:u w:val="single"/>
        </w:rPr>
        <w:t>Approuve</w:t>
      </w:r>
      <w:r w:rsidRPr="0069798A">
        <w:rPr>
          <w:snapToGrid w:val="0"/>
        </w:rPr>
        <w:t xml:space="preserve"> que toutes déclarations d’évaluation de la conformité doivent être retirées lors de l’élaboration d’un</w:t>
      </w:r>
      <w:r w:rsidR="003C6FAB" w:rsidRPr="0069798A">
        <w:rPr>
          <w:snapToGrid w:val="0"/>
        </w:rPr>
        <w:t xml:space="preserve"> </w:t>
      </w:r>
      <w:r w:rsidR="003637C5">
        <w:rPr>
          <w:snapToGrid w:val="0"/>
        </w:rPr>
        <w:t>livrable</w:t>
      </w:r>
      <w:r w:rsidRPr="0069798A">
        <w:rPr>
          <w:snapToGrid w:val="0"/>
        </w:rPr>
        <w:t xml:space="preserve"> (avant la clôture du DIS) et que de telles déclarations dans des</w:t>
      </w:r>
      <w:r w:rsidR="003C6FAB" w:rsidRPr="0069798A">
        <w:rPr>
          <w:snapToGrid w:val="0"/>
        </w:rPr>
        <w:t xml:space="preserve"> </w:t>
      </w:r>
      <w:r w:rsidR="003637C5">
        <w:rPr>
          <w:snapToGrid w:val="0"/>
        </w:rPr>
        <w:t>livrables</w:t>
      </w:r>
      <w:r w:rsidRPr="0069798A">
        <w:rPr>
          <w:snapToGrid w:val="0"/>
        </w:rPr>
        <w:t xml:space="preserve"> existants doivent être retirées lorsque le</w:t>
      </w:r>
      <w:r w:rsidR="003C6FAB" w:rsidRPr="0069798A">
        <w:rPr>
          <w:snapToGrid w:val="0"/>
        </w:rPr>
        <w:t xml:space="preserve"> </w:t>
      </w:r>
      <w:r w:rsidR="003637C5">
        <w:rPr>
          <w:snapToGrid w:val="0"/>
        </w:rPr>
        <w:t>livrable</w:t>
      </w:r>
      <w:r w:rsidRPr="0069798A">
        <w:rPr>
          <w:snapToGrid w:val="0"/>
        </w:rPr>
        <w:t xml:space="preserve"> est révisé, pour être remplacées par un lien dans l’Avant-propos, et</w:t>
      </w:r>
    </w:p>
    <w:p w14:paraId="7C9A229B" w14:textId="77777777" w:rsidR="009351A7" w:rsidRPr="0069798A" w:rsidRDefault="009351A7" w:rsidP="0026137D">
      <w:pPr>
        <w:pStyle w:val="BodyTextIndent1"/>
      </w:pPr>
      <w:r w:rsidRPr="0069798A">
        <w:rPr>
          <w:snapToGrid w:val="0"/>
          <w:u w:val="single"/>
        </w:rPr>
        <w:t>Exige</w:t>
      </w:r>
      <w:r w:rsidRPr="0069798A">
        <w:rPr>
          <w:snapToGrid w:val="0"/>
        </w:rPr>
        <w:t xml:space="preserve"> que toute exception en la matière soit approuvée par le TMB.</w:t>
      </w:r>
    </w:p>
    <w:p w14:paraId="402E87EC" w14:textId="77777777" w:rsidR="009351A7" w:rsidRPr="0069798A" w:rsidRDefault="009351A7" w:rsidP="009351A7">
      <w:pPr>
        <w:pStyle w:val="a2"/>
        <w:numPr>
          <w:ilvl w:val="0"/>
          <w:numId w:val="0"/>
        </w:numPr>
        <w:rPr>
          <w:snapToGrid w:val="0"/>
        </w:rPr>
      </w:pPr>
      <w:bookmarkStart w:id="1338" w:name="_Toc450747054"/>
      <w:bookmarkStart w:id="1339" w:name="_Toc38385001"/>
      <w:bookmarkStart w:id="1340" w:name="_Toc42492448"/>
      <w:bookmarkStart w:id="1341" w:name="_Toc104363816"/>
      <w:r w:rsidRPr="0069798A">
        <w:rPr>
          <w:snapToGrid w:val="0"/>
        </w:rPr>
        <w:lastRenderedPageBreak/>
        <w:t>SR.2</w:t>
      </w:r>
      <w:r w:rsidRPr="0069798A">
        <w:rPr>
          <w:snapToGrid w:val="0"/>
        </w:rPr>
        <w:tab/>
      </w:r>
      <w:r w:rsidR="00D71530" w:rsidRPr="0069798A">
        <w:rPr>
          <w:snapToGrid w:val="0"/>
        </w:rPr>
        <w:tab/>
      </w:r>
      <w:r w:rsidRPr="0069798A">
        <w:rPr>
          <w:snapToGrid w:val="0"/>
        </w:rPr>
        <w:t>Informations complémentaires sur les déclarations en lien avec les</w:t>
      </w:r>
      <w:r w:rsidR="0026137D" w:rsidRPr="0069798A">
        <w:rPr>
          <w:snapToGrid w:val="0"/>
        </w:rPr>
        <w:t> </w:t>
      </w:r>
      <w:r w:rsidRPr="0069798A">
        <w:rPr>
          <w:snapToGrid w:val="0"/>
        </w:rPr>
        <w:t>entraves ou obstacles au commerce</w:t>
      </w:r>
      <w:bookmarkEnd w:id="1338"/>
      <w:bookmarkEnd w:id="1339"/>
      <w:bookmarkEnd w:id="1340"/>
      <w:bookmarkEnd w:id="1341"/>
    </w:p>
    <w:p w14:paraId="54214D10" w14:textId="341EED73" w:rsidR="009351A7" w:rsidRPr="0069798A" w:rsidRDefault="009351A7" w:rsidP="009351A7">
      <w:pPr>
        <w:pStyle w:val="BodyText"/>
        <w:rPr>
          <w:snapToGrid w:val="0"/>
        </w:rPr>
      </w:pPr>
      <w:r w:rsidRPr="0069798A">
        <w:rPr>
          <w:snapToGrid w:val="0"/>
        </w:rPr>
        <w:t>Différentes déclarations, en lien avec les entraves ou obstacles au commerce, visant à limiter l’objet ou l’utilisation des</w:t>
      </w:r>
      <w:r w:rsidR="003C6FAB" w:rsidRPr="0069798A">
        <w:rPr>
          <w:snapToGrid w:val="0"/>
        </w:rPr>
        <w:t xml:space="preserve"> document</w:t>
      </w:r>
      <w:r w:rsidRPr="0069798A">
        <w:rPr>
          <w:snapToGrid w:val="0"/>
        </w:rPr>
        <w:t xml:space="preserve">s (aussi indiquées </w:t>
      </w:r>
      <w:r w:rsidR="009175E5" w:rsidRPr="0069798A">
        <w:rPr>
          <w:snapToGrid w:val="0"/>
        </w:rPr>
        <w:t>«</w:t>
      </w:r>
      <w:r w:rsidRPr="0069798A">
        <w:rPr>
          <w:i/>
          <w:snapToGrid w:val="0"/>
        </w:rPr>
        <w:t>exonération de responsabilité</w:t>
      </w:r>
      <w:r w:rsidR="009175E5" w:rsidRPr="0069798A">
        <w:rPr>
          <w:i/>
          <w:snapToGrid w:val="0"/>
        </w:rPr>
        <w:t>»</w:t>
      </w:r>
      <w:r w:rsidRPr="0069798A">
        <w:rPr>
          <w:snapToGrid w:val="0"/>
        </w:rPr>
        <w:t>) figurent dans plusieurs</w:t>
      </w:r>
      <w:r w:rsidR="003C6FAB" w:rsidRPr="0069798A">
        <w:rPr>
          <w:snapToGrid w:val="0"/>
        </w:rPr>
        <w:t xml:space="preserve"> document</w:t>
      </w:r>
      <w:r w:rsidRPr="0069798A">
        <w:rPr>
          <w:snapToGrid w:val="0"/>
        </w:rPr>
        <w:t>s ISO. Bien que le libellé ne soit pas toujours identique, ces déclarations précisent que le</w:t>
      </w:r>
      <w:r w:rsidR="003C6FAB" w:rsidRPr="0069798A">
        <w:rPr>
          <w:snapToGrid w:val="0"/>
        </w:rPr>
        <w:t xml:space="preserve"> document</w:t>
      </w:r>
      <w:r w:rsidRPr="0069798A">
        <w:rPr>
          <w:snapToGrid w:val="0"/>
        </w:rPr>
        <w:t xml:space="preserve"> en question n’a pas pour objet de créer d’entrave ou d’obstacle au commerce.</w:t>
      </w:r>
    </w:p>
    <w:p w14:paraId="1C9640F9" w14:textId="77777777" w:rsidR="009351A7" w:rsidRPr="0069798A" w:rsidRDefault="009351A7" w:rsidP="009351A7">
      <w:pPr>
        <w:pStyle w:val="BodyText"/>
        <w:rPr>
          <w:snapToGrid w:val="0"/>
        </w:rPr>
      </w:pPr>
      <w:r w:rsidRPr="0069798A">
        <w:rPr>
          <w:snapToGrid w:val="0"/>
        </w:rPr>
        <w:t xml:space="preserve">Comme expliqué sur le </w:t>
      </w:r>
      <w:hyperlink r:id="rId101" w:anchor="2" w:history="1">
        <w:r w:rsidRPr="0069798A">
          <w:rPr>
            <w:rStyle w:val="Hyperlink"/>
            <w:snapToGrid w:val="0"/>
            <w:color w:val="auto"/>
            <w:u w:val="none"/>
          </w:rPr>
          <w:t>Centre d’information ISO/IEC</w:t>
        </w:r>
      </w:hyperlink>
      <w:r w:rsidR="002344DC" w:rsidRPr="0069798A">
        <w:rPr>
          <w:snapToGrid w:val="0"/>
        </w:rPr>
        <w:t xml:space="preserve"> (</w:t>
      </w:r>
      <w:hyperlink r:id="rId102" w:anchor="2" w:history="1">
        <w:r w:rsidR="002344DC" w:rsidRPr="0069798A">
          <w:rPr>
            <w:color w:val="0000FF"/>
            <w:u w:val="single"/>
          </w:rPr>
          <w:t>ISO/IEC Information Centre</w:t>
        </w:r>
      </w:hyperlink>
      <w:r w:rsidR="002344DC" w:rsidRPr="0069798A">
        <w:rPr>
          <w:color w:val="0000FF"/>
          <w:u w:val="single"/>
        </w:rPr>
        <w:t>)</w:t>
      </w:r>
      <w:r w:rsidRPr="0069798A">
        <w:rPr>
          <w:snapToGrid w:val="0"/>
        </w:rPr>
        <w:t xml:space="preserve">, </w:t>
      </w:r>
      <w:hyperlink r:id="rId103" w:history="1">
        <w:r w:rsidRPr="0069798A">
          <w:rPr>
            <w:rStyle w:val="Hyperlink"/>
            <w:snapToGrid w:val="0"/>
            <w:color w:val="auto"/>
            <w:u w:val="none"/>
          </w:rPr>
          <w:t>l’Accord sur les obstacles techniques au co</w:t>
        </w:r>
        <w:bookmarkStart w:id="1342" w:name="_GoBack"/>
        <w:bookmarkEnd w:id="1342"/>
        <w:r w:rsidRPr="0069798A">
          <w:rPr>
            <w:rStyle w:val="Hyperlink"/>
            <w:snapToGrid w:val="0"/>
            <w:color w:val="auto"/>
            <w:u w:val="none"/>
          </w:rPr>
          <w:t>mmerce</w:t>
        </w:r>
      </w:hyperlink>
      <w:r w:rsidRPr="0069798A">
        <w:rPr>
          <w:snapToGrid w:val="0"/>
        </w:rPr>
        <w:t xml:space="preserve"> (OTC</w:t>
      </w:r>
      <w:r w:rsidR="006B6FE5" w:rsidRPr="0069798A">
        <w:rPr>
          <w:snapToGrid w:val="0"/>
        </w:rPr>
        <w:t>) (</w:t>
      </w:r>
      <w:hyperlink r:id="rId104" w:history="1">
        <w:r w:rsidR="006B6FE5" w:rsidRPr="0069798A">
          <w:rPr>
            <w:rStyle w:val="Hyperlink"/>
          </w:rPr>
          <w:t>Agreement on Technical Barriers to Trade</w:t>
        </w:r>
      </w:hyperlink>
      <w:r w:rsidRPr="0069798A">
        <w:rPr>
          <w:snapToGrid w:val="0"/>
        </w:rPr>
        <w:t>) est l’un des textes juridiques de l’</w:t>
      </w:r>
      <w:hyperlink r:id="rId105" w:history="1">
        <w:r w:rsidRPr="0069798A">
          <w:rPr>
            <w:rStyle w:val="Hyperlink"/>
            <w:snapToGrid w:val="0"/>
            <w:color w:val="auto"/>
            <w:u w:val="none"/>
          </w:rPr>
          <w:t>Accord de l’OMC</w:t>
        </w:r>
      </w:hyperlink>
      <w:r w:rsidR="006B6FE5" w:rsidRPr="0069798A">
        <w:rPr>
          <w:snapToGrid w:val="0"/>
        </w:rPr>
        <w:t xml:space="preserve"> (</w:t>
      </w:r>
      <w:hyperlink r:id="rId106" w:tgtFrame="_blank" w:history="1">
        <w:r w:rsidR="006B6FE5" w:rsidRPr="0069798A">
          <w:rPr>
            <w:rStyle w:val="Hyperlink"/>
          </w:rPr>
          <w:t>WTO Agreement</w:t>
        </w:r>
      </w:hyperlink>
      <w:r w:rsidR="006B6FE5" w:rsidRPr="0069798A">
        <w:rPr>
          <w:rStyle w:val="Hyperlink"/>
        </w:rPr>
        <w:t>)</w:t>
      </w:r>
      <w:r w:rsidRPr="0069798A">
        <w:rPr>
          <w:snapToGrid w:val="0"/>
        </w:rPr>
        <w:t xml:space="preserve">. Il oblige les </w:t>
      </w:r>
      <w:hyperlink r:id="rId107" w:history="1">
        <w:r w:rsidRPr="0069798A">
          <w:rPr>
            <w:rStyle w:val="Hyperlink"/>
            <w:snapToGrid w:val="0"/>
            <w:color w:val="auto"/>
            <w:u w:val="none"/>
          </w:rPr>
          <w:t>Membres de l’OMC</w:t>
        </w:r>
      </w:hyperlink>
      <w:r w:rsidRPr="0069798A">
        <w:rPr>
          <w:snapToGrid w:val="0"/>
        </w:rPr>
        <w:t xml:space="preserve"> </w:t>
      </w:r>
      <w:r w:rsidR="007675BD" w:rsidRPr="0069798A">
        <w:rPr>
          <w:snapToGrid w:val="0"/>
        </w:rPr>
        <w:t>(</w:t>
      </w:r>
      <w:hyperlink r:id="rId108" w:tgtFrame="_blank" w:history="1">
        <w:r w:rsidR="007675BD" w:rsidRPr="0069798A">
          <w:rPr>
            <w:rStyle w:val="Hyperlink"/>
          </w:rPr>
          <w:t>WTO Members</w:t>
        </w:r>
      </w:hyperlink>
      <w:r w:rsidR="007675BD" w:rsidRPr="0069798A">
        <w:rPr>
          <w:rStyle w:val="Hyperlink"/>
        </w:rPr>
        <w:t xml:space="preserve">) </w:t>
      </w:r>
      <w:r w:rsidRPr="0069798A">
        <w:rPr>
          <w:snapToGrid w:val="0"/>
        </w:rPr>
        <w:t xml:space="preserve">à s’assurer, entre autres, que les normes d’application volontaire ne créent pas d’obstacles non nécessaires au commerce international. En particulier, l’Annexe 3 </w:t>
      </w:r>
      <w:r w:rsidR="007675BD" w:rsidRPr="0069798A">
        <w:rPr>
          <w:snapToGrid w:val="0"/>
        </w:rPr>
        <w:t>(</w:t>
      </w:r>
      <w:hyperlink r:id="rId109" w:anchor="annexIII" w:tgtFrame="_blank" w:history="1">
        <w:r w:rsidR="007675BD" w:rsidRPr="0069798A">
          <w:rPr>
            <w:rStyle w:val="Hyperlink"/>
          </w:rPr>
          <w:t>Annex 3</w:t>
        </w:r>
      </w:hyperlink>
      <w:r w:rsidR="007675BD" w:rsidRPr="0069798A">
        <w:rPr>
          <w:rStyle w:val="Hyperlink"/>
        </w:rPr>
        <w:t>)</w:t>
      </w:r>
      <w:r w:rsidR="007675BD" w:rsidRPr="0069798A">
        <w:t xml:space="preserve"> </w:t>
      </w:r>
      <w:r w:rsidRPr="0069798A">
        <w:rPr>
          <w:snapToGrid w:val="0"/>
        </w:rPr>
        <w:t xml:space="preserve">de l’Accord OTC intitulée </w:t>
      </w:r>
      <w:r w:rsidRPr="0069798A">
        <w:rPr>
          <w:i/>
          <w:snapToGrid w:val="0"/>
        </w:rPr>
        <w:t xml:space="preserve">Code de pratique pour l’élaboration, l’adoption et l'application des normes </w:t>
      </w:r>
      <w:r w:rsidRPr="0069798A">
        <w:rPr>
          <w:snapToGrid w:val="0"/>
        </w:rPr>
        <w:t xml:space="preserve">(paragraphe E) stipule: </w:t>
      </w:r>
      <w:r w:rsidR="009175E5" w:rsidRPr="0069798A">
        <w:rPr>
          <w:snapToGrid w:val="0"/>
        </w:rPr>
        <w:t>«</w:t>
      </w:r>
      <w:r w:rsidRPr="0069798A">
        <w:rPr>
          <w:snapToGrid w:val="0"/>
        </w:rPr>
        <w:t>L'organisme à activité normative fera en sorte que l'élaboration, l'adoption ou l'application des normes n'aient ni pour objet ni pour effet de créer des obstacles non nécessaires au commerce international.</w:t>
      </w:r>
      <w:r w:rsidR="009175E5" w:rsidRPr="0069798A">
        <w:rPr>
          <w:snapToGrid w:val="0"/>
        </w:rPr>
        <w:t>»</w:t>
      </w:r>
      <w:r w:rsidR="005D255B" w:rsidRPr="0069798A">
        <w:rPr>
          <w:snapToGrid w:val="0"/>
        </w:rPr>
        <w:t>.</w:t>
      </w:r>
    </w:p>
    <w:p w14:paraId="4B4741FC" w14:textId="77777777" w:rsidR="009351A7" w:rsidRPr="0069798A" w:rsidRDefault="009351A7" w:rsidP="009351A7">
      <w:pPr>
        <w:pStyle w:val="BodyText"/>
        <w:rPr>
          <w:snapToGrid w:val="0"/>
        </w:rPr>
      </w:pPr>
      <w:r w:rsidRPr="0069798A">
        <w:rPr>
          <w:snapToGrid w:val="0"/>
        </w:rPr>
        <w:t xml:space="preserve">Les organismes de normalisation sur le territoire d’un membre de l’OMC peuvent notifier leur adhésion </w:t>
      </w:r>
      <w:r w:rsidR="00DE4347" w:rsidRPr="0069798A">
        <w:rPr>
          <w:snapToGrid w:val="0"/>
        </w:rPr>
        <w:t xml:space="preserve">au </w:t>
      </w:r>
      <w:r w:rsidR="00DE4347" w:rsidRPr="0069798A">
        <w:t>Code de pratique pour l’élaboration, l’adoption et l'application des normes (Annexe 3 de</w:t>
      </w:r>
      <w:r w:rsidR="00DE4347" w:rsidRPr="0069798A">
        <w:rPr>
          <w:snapToGrid w:val="0"/>
        </w:rPr>
        <w:t xml:space="preserve"> </w:t>
      </w:r>
      <w:r w:rsidRPr="0069798A">
        <w:rPr>
          <w:snapToGrid w:val="0"/>
        </w:rPr>
        <w:t xml:space="preserve">l’Accord </w:t>
      </w:r>
      <w:r w:rsidR="00DE4347" w:rsidRPr="0069798A">
        <w:rPr>
          <w:snapToGrid w:val="0"/>
        </w:rPr>
        <w:t>OTC)</w:t>
      </w:r>
      <w:r w:rsidRPr="0069798A">
        <w:rPr>
          <w:snapToGrid w:val="0"/>
        </w:rPr>
        <w:t xml:space="preserve">. Une </w:t>
      </w:r>
      <w:hyperlink r:id="rId110" w:history="1">
        <w:r w:rsidRPr="0069798A">
          <w:rPr>
            <w:rStyle w:val="Hyperlink"/>
            <w:snapToGrid w:val="0"/>
          </w:rPr>
          <w:t>liste</w:t>
        </w:r>
      </w:hyperlink>
      <w:r w:rsidRPr="0069798A">
        <w:rPr>
          <w:snapToGrid w:val="0"/>
        </w:rPr>
        <w:t xml:space="preserve"> des organismes de normalisation des pays qui ont notifié leur acceptation est disponible. Conformément à l’Accord sur les obstacles techniques au commerce, il appartient aux Membres de l’OMC de s’assurer que cet Accord est respecté sur leur territoire.</w:t>
      </w:r>
    </w:p>
    <w:p w14:paraId="07BB3CDD" w14:textId="77777777" w:rsidR="009351A7" w:rsidRPr="0069798A" w:rsidRDefault="009351A7" w:rsidP="009351A7">
      <w:pPr>
        <w:pStyle w:val="BodyText"/>
        <w:rPr>
          <w:snapToGrid w:val="0"/>
        </w:rPr>
      </w:pPr>
      <w:r w:rsidRPr="0069798A">
        <w:rPr>
          <w:snapToGrid w:val="0"/>
        </w:rPr>
        <w:t>L’obligation d’éviter les obstacles au commerce est donc largement couverte dans l’Accord OTC. Le fait de faire figurer, dans certaines normes, une exonération de responsabilité relative aux OTC laisse supposer qu’il y a deux types de normes sans différence explicitement claire. Cette pratique est dénoncée car elle peut laisser supposer qu’il existe différents niveaux de respect de l’Accord OTC.</w:t>
      </w:r>
    </w:p>
    <w:p w14:paraId="351A955F" w14:textId="77777777" w:rsidR="009351A7" w:rsidRPr="0069798A" w:rsidRDefault="009351A7" w:rsidP="009351A7">
      <w:pPr>
        <w:pStyle w:val="BodyText"/>
        <w:rPr>
          <w:snapToGrid w:val="0"/>
        </w:rPr>
      </w:pPr>
      <w:r w:rsidRPr="0069798A">
        <w:rPr>
          <w:snapToGrid w:val="0"/>
        </w:rPr>
        <w:t>De plus, la question du respect par l’ISO des principes de base du fonctionnement et de la mise en œuvre de l’Accord OTC a été examinée par le Conseil de l’ISO. Par sa Résolution 9/2001, le Conseil de l’ISO a confirmé que l’ISO en respecte effectivement bien les principes.</w:t>
      </w:r>
    </w:p>
    <w:p w14:paraId="57E121FF" w14:textId="77777777" w:rsidR="009351A7" w:rsidRPr="0069798A" w:rsidRDefault="009351A7" w:rsidP="009351A7">
      <w:pPr>
        <w:pStyle w:val="a2"/>
        <w:numPr>
          <w:ilvl w:val="0"/>
          <w:numId w:val="0"/>
        </w:numPr>
        <w:rPr>
          <w:snapToGrid w:val="0"/>
        </w:rPr>
      </w:pPr>
      <w:bookmarkStart w:id="1343" w:name="_Toc450747055"/>
      <w:bookmarkStart w:id="1344" w:name="_Toc38385002"/>
      <w:bookmarkStart w:id="1345" w:name="_Toc42492449"/>
      <w:bookmarkStart w:id="1346" w:name="_Toc104363817"/>
      <w:r w:rsidRPr="0069798A">
        <w:rPr>
          <w:snapToGrid w:val="0"/>
        </w:rPr>
        <w:t>SR.3</w:t>
      </w:r>
      <w:r w:rsidRPr="0069798A">
        <w:rPr>
          <w:snapToGrid w:val="0"/>
        </w:rPr>
        <w:tab/>
      </w:r>
      <w:r w:rsidR="00D71530" w:rsidRPr="0069798A">
        <w:rPr>
          <w:snapToGrid w:val="0"/>
        </w:rPr>
        <w:tab/>
      </w:r>
      <w:r w:rsidRPr="0069798A">
        <w:rPr>
          <w:snapToGrid w:val="0"/>
        </w:rPr>
        <w:t xml:space="preserve">Informations complémentaires </w:t>
      </w:r>
      <w:r w:rsidR="00EF6CEF" w:rsidRPr="0069798A">
        <w:rPr>
          <w:snapToGrid w:val="0"/>
        </w:rPr>
        <w:t xml:space="preserve">concernant </w:t>
      </w:r>
      <w:r w:rsidR="008A25C4" w:rsidRPr="0069798A">
        <w:rPr>
          <w:snapToGrid w:val="0"/>
        </w:rPr>
        <w:t>la mention d’indications ayant trait à des</w:t>
      </w:r>
      <w:r w:rsidR="0026137D" w:rsidRPr="0069798A">
        <w:rPr>
          <w:snapToGrid w:val="0"/>
        </w:rPr>
        <w:t> </w:t>
      </w:r>
      <w:r w:rsidRPr="0069798A">
        <w:rPr>
          <w:snapToGrid w:val="0"/>
        </w:rPr>
        <w:t xml:space="preserve">obligations contractuelles ou </w:t>
      </w:r>
      <w:r w:rsidR="008A25C4" w:rsidRPr="0069798A">
        <w:rPr>
          <w:snapToGrid w:val="0"/>
        </w:rPr>
        <w:t>à des</w:t>
      </w:r>
      <w:r w:rsidRPr="0069798A">
        <w:rPr>
          <w:snapToGrid w:val="0"/>
        </w:rPr>
        <w:t xml:space="preserve"> réglementations gouvernementales</w:t>
      </w:r>
      <w:bookmarkEnd w:id="1343"/>
      <w:bookmarkEnd w:id="1344"/>
      <w:bookmarkEnd w:id="1345"/>
      <w:bookmarkEnd w:id="1346"/>
    </w:p>
    <w:p w14:paraId="72E20E39" w14:textId="77777777" w:rsidR="00D636F3" w:rsidRPr="0069798A" w:rsidRDefault="009351A7" w:rsidP="009351A7">
      <w:pPr>
        <w:pStyle w:val="BodyText"/>
      </w:pPr>
      <w:r w:rsidRPr="0069798A">
        <w:rPr>
          <w:snapToGrid w:val="0"/>
        </w:rPr>
        <w:t xml:space="preserve">La </w:t>
      </w:r>
      <w:r w:rsidR="000D6690" w:rsidRPr="0069798A">
        <w:rPr>
          <w:snapToGrid w:val="0"/>
        </w:rPr>
        <w:t>r</w:t>
      </w:r>
      <w:r w:rsidRPr="0069798A">
        <w:rPr>
          <w:snapToGrid w:val="0"/>
        </w:rPr>
        <w:t>ésolution 8/2012 du Bureau de gestion technique de l’ISO renforce la mise en œuvre d</w:t>
      </w:r>
      <w:r w:rsidR="0006307A" w:rsidRPr="0069798A">
        <w:rPr>
          <w:snapToGrid w:val="0"/>
        </w:rPr>
        <w:t>e l’Article</w:t>
      </w:r>
      <w:r w:rsidR="00BB43AB" w:rsidRPr="0069798A">
        <w:rPr>
          <w:snapToGrid w:val="0"/>
        </w:rPr>
        <w:t> </w:t>
      </w:r>
      <w:r w:rsidR="0006307A" w:rsidRPr="0069798A">
        <w:rPr>
          <w:snapToGrid w:val="0"/>
        </w:rPr>
        <w:t xml:space="preserve">4 </w:t>
      </w:r>
      <w:r w:rsidRPr="0069798A">
        <w:rPr>
          <w:snapToGrid w:val="0"/>
        </w:rPr>
        <w:t>des Directives ISO/IEC Partie</w:t>
      </w:r>
      <w:r w:rsidR="0026137D" w:rsidRPr="0069798A">
        <w:rPr>
          <w:snapToGrid w:val="0"/>
        </w:rPr>
        <w:t> </w:t>
      </w:r>
      <w:r w:rsidRPr="0069798A">
        <w:rPr>
          <w:snapToGrid w:val="0"/>
        </w:rPr>
        <w:t>2</w:t>
      </w:r>
      <w:r w:rsidR="00AB27CF" w:rsidRPr="0069798A">
        <w:rPr>
          <w:snapToGrid w:val="0"/>
        </w:rPr>
        <w:t>,</w:t>
      </w:r>
      <w:r w:rsidRPr="0069798A">
        <w:rPr>
          <w:snapToGrid w:val="0"/>
        </w:rPr>
        <w:t xml:space="preserve"> qui stipule </w:t>
      </w:r>
      <w:r w:rsidR="003577CE" w:rsidRPr="0069798A">
        <w:rPr>
          <w:snapToGrid w:val="0"/>
        </w:rPr>
        <w:t>qu’</w:t>
      </w:r>
      <w:r w:rsidR="009175E5" w:rsidRPr="0069798A">
        <w:rPr>
          <w:snapToGrid w:val="0"/>
        </w:rPr>
        <w:t>«</w:t>
      </w:r>
      <w:r w:rsidR="0006307A" w:rsidRPr="0069798A">
        <w:rPr>
          <w:snapToGrid w:val="0"/>
        </w:rPr>
        <w:t>un document ne doit pas comporter d</w:t>
      </w:r>
      <w:r w:rsidR="005D00D5" w:rsidRPr="0069798A">
        <w:rPr>
          <w:snapToGrid w:val="0"/>
        </w:rPr>
        <w:t xml:space="preserve">es </w:t>
      </w:r>
      <w:r w:rsidR="00774350" w:rsidRPr="0069798A">
        <w:rPr>
          <w:snapToGrid w:val="0"/>
        </w:rPr>
        <w:t xml:space="preserve">exigences </w:t>
      </w:r>
      <w:r w:rsidRPr="0069798A">
        <w:t>contractuelles (</w:t>
      </w:r>
      <w:r w:rsidR="009776A8" w:rsidRPr="0069798A">
        <w:t xml:space="preserve">par ex. </w:t>
      </w:r>
      <w:r w:rsidRPr="0069798A">
        <w:t>concernant des réclamations, des garanties, l'imputation de dépenses) ou d</w:t>
      </w:r>
      <w:r w:rsidR="005D00D5" w:rsidRPr="0069798A">
        <w:t xml:space="preserve">es </w:t>
      </w:r>
      <w:r w:rsidRPr="0069798A">
        <w:t>exigences légales ou statutaires</w:t>
      </w:r>
      <w:r w:rsidR="009175E5" w:rsidRPr="0069798A">
        <w:t>»</w:t>
      </w:r>
      <w:r w:rsidRPr="0069798A">
        <w:t>.</w:t>
      </w:r>
    </w:p>
    <w:p w14:paraId="654891B2" w14:textId="77777777" w:rsidR="00D636F3" w:rsidRPr="0069798A" w:rsidRDefault="00D636F3" w:rsidP="00D636F3">
      <w:pPr>
        <w:pStyle w:val="BodyText"/>
        <w:rPr>
          <w:rFonts w:cs="Calibri"/>
          <w:color w:val="000000"/>
        </w:rPr>
      </w:pPr>
      <w:r w:rsidRPr="0069798A">
        <w:rPr>
          <w:snapToGrid w:val="0"/>
        </w:rPr>
        <w:t>Le Bureau de gestion technique de l’ISO</w:t>
      </w:r>
      <w:r w:rsidRPr="0069798A">
        <w:rPr>
          <w:rFonts w:cs="Calibri"/>
          <w:color w:val="000000"/>
        </w:rPr>
        <w:t xml:space="preserve"> </w:t>
      </w:r>
      <w:r w:rsidRPr="0069798A">
        <w:rPr>
          <w:snapToGrid w:val="0"/>
        </w:rPr>
        <w:t>a également a</w:t>
      </w:r>
      <w:r w:rsidR="003577CE" w:rsidRPr="0069798A">
        <w:rPr>
          <w:snapToGrid w:val="0"/>
        </w:rPr>
        <w:t>dopté</w:t>
      </w:r>
      <w:r w:rsidRPr="0069798A">
        <w:rPr>
          <w:snapToGrid w:val="0"/>
        </w:rPr>
        <w:t xml:space="preserve"> la </w:t>
      </w:r>
      <w:r w:rsidR="000D6690" w:rsidRPr="0069798A">
        <w:rPr>
          <w:snapToGrid w:val="0"/>
        </w:rPr>
        <w:t>r</w:t>
      </w:r>
      <w:r w:rsidRPr="0069798A">
        <w:rPr>
          <w:snapToGrid w:val="0"/>
        </w:rPr>
        <w:t>ésolution</w:t>
      </w:r>
      <w:r w:rsidRPr="0069798A">
        <w:rPr>
          <w:rFonts w:cs="Calibri"/>
          <w:color w:val="000000"/>
        </w:rPr>
        <w:t xml:space="preserve"> ISO/TMB 70/2018 </w:t>
      </w:r>
      <w:r w:rsidR="002364F6" w:rsidRPr="0069798A">
        <w:rPr>
          <w:rFonts w:cs="Calibri"/>
          <w:color w:val="000000"/>
        </w:rPr>
        <w:t xml:space="preserve">ci-dessous </w:t>
      </w:r>
      <w:r w:rsidRPr="0069798A">
        <w:rPr>
          <w:snapToGrid w:val="0"/>
        </w:rPr>
        <w:t>se rapportant à l’</w:t>
      </w:r>
      <w:r w:rsidRPr="0069798A">
        <w:rPr>
          <w:rFonts w:cs="Calibri"/>
          <w:color w:val="000000"/>
        </w:rPr>
        <w:t>interprétation d</w:t>
      </w:r>
      <w:r w:rsidR="00E62C76" w:rsidRPr="0069798A">
        <w:rPr>
          <w:rFonts w:cs="Calibri"/>
          <w:color w:val="000000"/>
        </w:rPr>
        <w:t>es</w:t>
      </w:r>
      <w:r w:rsidR="000D6690" w:rsidRPr="0069798A">
        <w:rPr>
          <w:rFonts w:cs="Calibri"/>
          <w:color w:val="000000"/>
        </w:rPr>
        <w:t xml:space="preserve"> </w:t>
      </w:r>
      <w:r w:rsidRPr="0069798A">
        <w:rPr>
          <w:rFonts w:cs="Calibri"/>
          <w:color w:val="000000"/>
        </w:rPr>
        <w:t>«</w:t>
      </w:r>
      <w:r w:rsidR="008A25C4" w:rsidRPr="0069798A">
        <w:rPr>
          <w:rFonts w:cs="Calibri"/>
          <w:color w:val="000000"/>
        </w:rPr>
        <w:t>indications</w:t>
      </w:r>
      <w:r w:rsidRPr="0069798A">
        <w:rPr>
          <w:snapToGrid w:val="0"/>
        </w:rPr>
        <w:t xml:space="preserve"> relatives à des obligations contractuelles ou à des réglementations gouvernementales</w:t>
      </w:r>
      <w:r w:rsidRPr="0069798A">
        <w:rPr>
          <w:rFonts w:cs="Calibri"/>
          <w:color w:val="000000"/>
        </w:rPr>
        <w:t>»</w:t>
      </w:r>
      <w:r w:rsidR="004227BF" w:rsidRPr="0069798A">
        <w:rPr>
          <w:rFonts w:cs="Calibri"/>
          <w:color w:val="000000"/>
        </w:rPr>
        <w:t>:</w:t>
      </w:r>
    </w:p>
    <w:p w14:paraId="2C0A5692" w14:textId="77777777" w:rsidR="00D636F3" w:rsidRPr="0069798A" w:rsidRDefault="003577CE" w:rsidP="00451770">
      <w:pPr>
        <w:pStyle w:val="BodyText"/>
        <w:ind w:left="397"/>
        <w:rPr>
          <w:rFonts w:cs="Calibri"/>
          <w:color w:val="000000"/>
        </w:rPr>
      </w:pPr>
      <w:r w:rsidRPr="0069798A">
        <w:rPr>
          <w:rFonts w:cs="Calibri"/>
          <w:color w:val="000000"/>
          <w:u w:val="single"/>
        </w:rPr>
        <w:t>Prenant note</w:t>
      </w:r>
      <w:r w:rsidRPr="0069798A">
        <w:rPr>
          <w:rFonts w:cs="Calibri"/>
          <w:color w:val="000000"/>
        </w:rPr>
        <w:t xml:space="preserve"> </w:t>
      </w:r>
      <w:r w:rsidR="00D636F3" w:rsidRPr="0069798A">
        <w:rPr>
          <w:rFonts w:cs="Calibri"/>
          <w:color w:val="000000"/>
        </w:rPr>
        <w:t xml:space="preserve">des questions d’interprétation liées à la </w:t>
      </w:r>
      <w:r w:rsidR="000D6690" w:rsidRPr="0069798A">
        <w:rPr>
          <w:rFonts w:cs="Calibri"/>
          <w:color w:val="000000"/>
        </w:rPr>
        <w:t>r</w:t>
      </w:r>
      <w:r w:rsidR="00D636F3" w:rsidRPr="0069798A">
        <w:rPr>
          <w:rFonts w:cs="Calibri"/>
          <w:color w:val="000000"/>
        </w:rPr>
        <w:t xml:space="preserve">ésolution 8/2012 du </w:t>
      </w:r>
      <w:r w:rsidR="00D636F3" w:rsidRPr="0069798A">
        <w:rPr>
          <w:snapToGrid w:val="0"/>
        </w:rPr>
        <w:t>Bureau de gestion technique</w:t>
      </w:r>
      <w:r w:rsidR="00D636F3" w:rsidRPr="0069798A">
        <w:rPr>
          <w:rFonts w:cs="Calibri"/>
          <w:color w:val="000000"/>
        </w:rPr>
        <w:t xml:space="preserve"> concernant l</w:t>
      </w:r>
      <w:r w:rsidR="002344DC" w:rsidRPr="0069798A">
        <w:rPr>
          <w:rFonts w:cs="Calibri"/>
          <w:color w:val="000000"/>
        </w:rPr>
        <w:t>a phrase</w:t>
      </w:r>
      <w:r w:rsidR="00D636F3" w:rsidRPr="0069798A">
        <w:rPr>
          <w:rFonts w:cs="Calibri"/>
          <w:color w:val="000000"/>
        </w:rPr>
        <w:t xml:space="preserve"> «</w:t>
      </w:r>
      <w:r w:rsidR="002364F6" w:rsidRPr="0069798A">
        <w:rPr>
          <w:rFonts w:cs="Calibri"/>
          <w:color w:val="000000"/>
        </w:rPr>
        <w:t>Convient</w:t>
      </w:r>
      <w:r w:rsidR="00D636F3" w:rsidRPr="0069798A">
        <w:rPr>
          <w:snapToGrid w:val="0"/>
        </w:rPr>
        <w:t xml:space="preserve"> également que les </w:t>
      </w:r>
      <w:r w:rsidR="008A25C4" w:rsidRPr="0069798A">
        <w:rPr>
          <w:snapToGrid w:val="0"/>
        </w:rPr>
        <w:t>indications</w:t>
      </w:r>
      <w:r w:rsidR="00D636F3" w:rsidRPr="0069798A">
        <w:rPr>
          <w:snapToGrid w:val="0"/>
        </w:rPr>
        <w:t xml:space="preserve"> relatives à des obligations contractuelles ou à des réglementations gouvernementales ne sont pas autorisées non plus</w:t>
      </w:r>
      <w:r w:rsidR="00D636F3" w:rsidRPr="0069798A">
        <w:rPr>
          <w:rFonts w:cs="Calibri"/>
          <w:color w:val="000000"/>
        </w:rPr>
        <w:t>»;</w:t>
      </w:r>
    </w:p>
    <w:p w14:paraId="23A7F103" w14:textId="77777777" w:rsidR="00D636F3" w:rsidRPr="0069798A" w:rsidRDefault="00D636F3" w:rsidP="00451770">
      <w:pPr>
        <w:pStyle w:val="BodyText"/>
        <w:ind w:left="397"/>
        <w:rPr>
          <w:rFonts w:cs="Calibri"/>
          <w:color w:val="000000"/>
        </w:rPr>
      </w:pPr>
      <w:r w:rsidRPr="0069798A">
        <w:rPr>
          <w:rFonts w:cs="Calibri"/>
          <w:color w:val="000000"/>
          <w:u w:val="single"/>
        </w:rPr>
        <w:t>notant par ailleurs</w:t>
      </w:r>
      <w:r w:rsidRPr="0069798A">
        <w:rPr>
          <w:rFonts w:cs="Calibri"/>
          <w:color w:val="000000"/>
        </w:rPr>
        <w:t xml:space="preserve"> que</w:t>
      </w:r>
    </w:p>
    <w:p w14:paraId="7CD5CEFC" w14:textId="77777777" w:rsidR="00D636F3" w:rsidRPr="0069798A" w:rsidRDefault="00D636F3" w:rsidP="00B82F2C">
      <w:pPr>
        <w:pStyle w:val="BodyText"/>
        <w:numPr>
          <w:ilvl w:val="0"/>
          <w:numId w:val="51"/>
        </w:numPr>
        <w:ind w:left="794" w:hanging="397"/>
        <w:rPr>
          <w:rFonts w:cs="Calibri"/>
          <w:color w:val="000000"/>
        </w:rPr>
      </w:pPr>
      <w:r w:rsidRPr="0069798A">
        <w:rPr>
          <w:rFonts w:cs="Calibri"/>
          <w:color w:val="000000"/>
        </w:rPr>
        <w:t xml:space="preserve">la conformité aux obligations contractuelles, aux exigences légales et aux réglementations gouvernementales </w:t>
      </w:r>
      <w:r w:rsidR="001B6B13" w:rsidRPr="0069798A">
        <w:rPr>
          <w:rFonts w:cs="Calibri"/>
          <w:color w:val="000000"/>
        </w:rPr>
        <w:t xml:space="preserve">est textuellement mentionnée </w:t>
      </w:r>
      <w:r w:rsidRPr="0069798A">
        <w:rPr>
          <w:rFonts w:cs="Calibri"/>
          <w:color w:val="000000"/>
        </w:rPr>
        <w:t>dans de nombreuses normes ISO; et</w:t>
      </w:r>
      <w:r w:rsidR="001B6B13" w:rsidRPr="0069798A">
        <w:rPr>
          <w:rFonts w:cs="Calibri"/>
          <w:color w:val="000000"/>
        </w:rPr>
        <w:t xml:space="preserve"> que</w:t>
      </w:r>
    </w:p>
    <w:p w14:paraId="3172A404" w14:textId="7544DDBA" w:rsidR="00D636F3" w:rsidRPr="0069798A" w:rsidRDefault="001B6B13" w:rsidP="00B82F2C">
      <w:pPr>
        <w:pStyle w:val="BodyText"/>
        <w:numPr>
          <w:ilvl w:val="0"/>
          <w:numId w:val="51"/>
        </w:numPr>
        <w:ind w:left="794" w:hanging="397"/>
        <w:rPr>
          <w:rFonts w:cs="Calibri"/>
          <w:color w:val="000000"/>
        </w:rPr>
      </w:pPr>
      <w:r w:rsidRPr="0069798A">
        <w:rPr>
          <w:rFonts w:cs="Calibri"/>
          <w:color w:val="000000"/>
        </w:rPr>
        <w:lastRenderedPageBreak/>
        <w:t>d</w:t>
      </w:r>
      <w:r w:rsidR="00D636F3" w:rsidRPr="0069798A">
        <w:rPr>
          <w:rFonts w:cs="Calibri"/>
          <w:color w:val="000000"/>
        </w:rPr>
        <w:t>es</w:t>
      </w:r>
      <w:r w:rsidR="003C6FAB" w:rsidRPr="0069798A">
        <w:rPr>
          <w:rFonts w:cs="Calibri"/>
          <w:color w:val="000000"/>
        </w:rPr>
        <w:t xml:space="preserve"> </w:t>
      </w:r>
      <w:r w:rsidR="003637C5">
        <w:rPr>
          <w:rFonts w:cs="Calibri"/>
          <w:color w:val="000000"/>
        </w:rPr>
        <w:t>livrables</w:t>
      </w:r>
      <w:r w:rsidR="00D636F3" w:rsidRPr="0069798A">
        <w:rPr>
          <w:rFonts w:cs="Calibri"/>
          <w:color w:val="000000"/>
        </w:rPr>
        <w:t xml:space="preserve"> ISO peuvent être utilisés pour compléter ces exigences et servir d’outils utiles pour toutes les parties prenantes concernées (</w:t>
      </w:r>
      <w:r w:rsidRPr="0069798A">
        <w:rPr>
          <w:rFonts w:cs="Calibri"/>
          <w:color w:val="000000"/>
        </w:rPr>
        <w:t>dont</w:t>
      </w:r>
      <w:r w:rsidR="00D636F3" w:rsidRPr="0069798A">
        <w:rPr>
          <w:rFonts w:cs="Calibri"/>
          <w:color w:val="000000"/>
        </w:rPr>
        <w:t xml:space="preserve"> les autorités gouvernementales et les acteurs du secteur);</w:t>
      </w:r>
    </w:p>
    <w:p w14:paraId="160AFAB5" w14:textId="77777777" w:rsidR="00D636F3" w:rsidRPr="0069798A" w:rsidRDefault="00CC70AF" w:rsidP="00451770">
      <w:pPr>
        <w:pStyle w:val="BodyText"/>
        <w:ind w:left="397"/>
        <w:rPr>
          <w:rFonts w:cs="Calibri"/>
          <w:color w:val="000000"/>
        </w:rPr>
      </w:pPr>
      <w:r w:rsidRPr="0069798A">
        <w:rPr>
          <w:rFonts w:cs="Calibri"/>
          <w:color w:val="000000"/>
          <w:u w:val="single"/>
        </w:rPr>
        <w:t>notant en outre</w:t>
      </w:r>
      <w:r w:rsidRPr="0069798A">
        <w:rPr>
          <w:rFonts w:cs="Calibri"/>
          <w:color w:val="000000"/>
        </w:rPr>
        <w:t xml:space="preserve"> l</w:t>
      </w:r>
      <w:r w:rsidR="00D636F3" w:rsidRPr="0069798A">
        <w:rPr>
          <w:rFonts w:cs="Calibri"/>
          <w:color w:val="000000"/>
        </w:rPr>
        <w:t>es réponses reçues de la consultation d</w:t>
      </w:r>
      <w:r w:rsidRPr="0069798A">
        <w:rPr>
          <w:rFonts w:cs="Calibri"/>
          <w:color w:val="000000"/>
        </w:rPr>
        <w:t>e l'</w:t>
      </w:r>
      <w:r w:rsidR="008A25C4" w:rsidRPr="0069798A">
        <w:rPr>
          <w:rFonts w:cs="Calibri"/>
          <w:color w:val="000000"/>
        </w:rPr>
        <w:t>É</w:t>
      </w:r>
      <w:r w:rsidRPr="0069798A">
        <w:rPr>
          <w:rFonts w:cs="Calibri"/>
          <w:color w:val="000000"/>
        </w:rPr>
        <w:t xml:space="preserve">quipe de maintenance des Directives </w:t>
      </w:r>
      <w:r w:rsidR="005D00D5" w:rsidRPr="0069798A">
        <w:rPr>
          <w:rFonts w:cs="Calibri"/>
          <w:color w:val="000000"/>
        </w:rPr>
        <w:t xml:space="preserve">(DMT) </w:t>
      </w:r>
      <w:r w:rsidR="00D636F3" w:rsidRPr="0069798A">
        <w:rPr>
          <w:rFonts w:cs="Calibri"/>
          <w:color w:val="000000"/>
        </w:rPr>
        <w:t>sur cette question;</w:t>
      </w:r>
    </w:p>
    <w:p w14:paraId="3E40AFA5" w14:textId="409C7B06" w:rsidR="00D636F3" w:rsidRPr="0069798A" w:rsidRDefault="00D636F3" w:rsidP="00451770">
      <w:pPr>
        <w:pStyle w:val="BodyText"/>
        <w:ind w:left="397"/>
        <w:rPr>
          <w:rFonts w:cs="Calibri"/>
          <w:color w:val="000000"/>
        </w:rPr>
      </w:pPr>
      <w:r w:rsidRPr="0069798A">
        <w:rPr>
          <w:rFonts w:cs="Calibri"/>
          <w:color w:val="000000"/>
          <w:u w:val="single"/>
        </w:rPr>
        <w:t>précise</w:t>
      </w:r>
      <w:r w:rsidR="00CC70AF" w:rsidRPr="0069798A">
        <w:rPr>
          <w:rFonts w:cs="Calibri"/>
          <w:color w:val="000000"/>
        </w:rPr>
        <w:t xml:space="preserve"> que</w:t>
      </w:r>
      <w:r w:rsidRPr="0069798A">
        <w:rPr>
          <w:rFonts w:cs="Calibri"/>
          <w:color w:val="000000"/>
        </w:rPr>
        <w:t>, pour tous les</w:t>
      </w:r>
      <w:r w:rsidR="003C6FAB" w:rsidRPr="0069798A">
        <w:rPr>
          <w:rFonts w:cs="Calibri"/>
          <w:color w:val="000000"/>
        </w:rPr>
        <w:t xml:space="preserve"> </w:t>
      </w:r>
      <w:r w:rsidR="003637C5">
        <w:rPr>
          <w:rFonts w:cs="Calibri"/>
          <w:color w:val="000000"/>
        </w:rPr>
        <w:t>livrables</w:t>
      </w:r>
      <w:r w:rsidRPr="0069798A">
        <w:rPr>
          <w:rFonts w:cs="Calibri"/>
          <w:color w:val="000000"/>
        </w:rPr>
        <w:t xml:space="preserve"> ISO:</w:t>
      </w:r>
    </w:p>
    <w:p w14:paraId="529F2821" w14:textId="2CF2A9AF" w:rsidR="00D636F3" w:rsidRPr="0069798A" w:rsidRDefault="00D636F3" w:rsidP="00B82F2C">
      <w:pPr>
        <w:pStyle w:val="BodyText"/>
        <w:numPr>
          <w:ilvl w:val="0"/>
          <w:numId w:val="50"/>
        </w:numPr>
        <w:ind w:left="794" w:hanging="397"/>
        <w:rPr>
          <w:rFonts w:cs="Calibri"/>
          <w:color w:val="000000"/>
        </w:rPr>
      </w:pPr>
      <w:r w:rsidRPr="0069798A">
        <w:rPr>
          <w:rFonts w:cs="Calibri"/>
          <w:color w:val="000000"/>
        </w:rPr>
        <w:t xml:space="preserve">les </w:t>
      </w:r>
      <w:r w:rsidR="008A25C4" w:rsidRPr="0069798A">
        <w:rPr>
          <w:rFonts w:cs="Calibri"/>
          <w:color w:val="000000"/>
        </w:rPr>
        <w:t>indications</w:t>
      </w:r>
      <w:r w:rsidRPr="0069798A">
        <w:rPr>
          <w:rFonts w:cs="Calibri"/>
          <w:color w:val="000000"/>
        </w:rPr>
        <w:t xml:space="preserve"> qui </w:t>
      </w:r>
      <w:r w:rsidR="008A25C4" w:rsidRPr="0069798A">
        <w:rPr>
          <w:rFonts w:cs="Calibri"/>
          <w:color w:val="000000"/>
        </w:rPr>
        <w:t>font état d’</w:t>
      </w:r>
      <w:r w:rsidRPr="0069798A">
        <w:rPr>
          <w:rFonts w:cs="Calibri"/>
          <w:color w:val="000000"/>
        </w:rPr>
        <w:t xml:space="preserve">une exigence ou </w:t>
      </w:r>
      <w:r w:rsidR="008A25C4" w:rsidRPr="0069798A">
        <w:rPr>
          <w:rFonts w:cs="Calibri"/>
          <w:color w:val="000000"/>
        </w:rPr>
        <w:t>d’</w:t>
      </w:r>
      <w:r w:rsidRPr="0069798A">
        <w:rPr>
          <w:rFonts w:cs="Calibri"/>
          <w:color w:val="000000"/>
        </w:rPr>
        <w:t xml:space="preserve">une recommandation explicite de </w:t>
      </w:r>
      <w:r w:rsidR="0078098C" w:rsidRPr="0069798A">
        <w:rPr>
          <w:rFonts w:cs="Calibri"/>
          <w:color w:val="000000"/>
        </w:rPr>
        <w:t xml:space="preserve">se conformer à </w:t>
      </w:r>
      <w:r w:rsidRPr="0069798A">
        <w:rPr>
          <w:rFonts w:cs="Calibri"/>
          <w:color w:val="000000"/>
        </w:rPr>
        <w:t>une loi, un règlement ou un contrat spécifique</w:t>
      </w:r>
      <w:r w:rsidR="00E62C76" w:rsidRPr="0069798A">
        <w:rPr>
          <w:rFonts w:cs="Calibri"/>
          <w:color w:val="000000"/>
        </w:rPr>
        <w:t>, ou à une partie de ceux-ci,</w:t>
      </w:r>
      <w:r w:rsidRPr="0069798A">
        <w:rPr>
          <w:rFonts w:cs="Calibri"/>
          <w:color w:val="000000"/>
        </w:rPr>
        <w:t xml:space="preserve"> (</w:t>
      </w:r>
      <w:r w:rsidR="0078098C" w:rsidRPr="0069798A">
        <w:rPr>
          <w:rFonts w:cs="Calibri"/>
          <w:color w:val="000000"/>
        </w:rPr>
        <w:t xml:space="preserve">notamment </w:t>
      </w:r>
      <w:r w:rsidR="002E63E8" w:rsidRPr="0069798A">
        <w:rPr>
          <w:rFonts w:cs="Calibri"/>
          <w:color w:val="000000"/>
        </w:rPr>
        <w:t>sous forme de</w:t>
      </w:r>
      <w:r w:rsidRPr="0069798A">
        <w:rPr>
          <w:rFonts w:cs="Calibri"/>
          <w:color w:val="000000"/>
        </w:rPr>
        <w:t xml:space="preserve"> référence normative à </w:t>
      </w:r>
      <w:r w:rsidR="0078098C" w:rsidRPr="0069798A">
        <w:rPr>
          <w:rFonts w:cs="Calibri"/>
          <w:color w:val="000000"/>
        </w:rPr>
        <w:t>ce type d’</w:t>
      </w:r>
      <w:r w:rsidRPr="0069798A">
        <w:rPr>
          <w:rFonts w:cs="Calibri"/>
          <w:color w:val="000000"/>
        </w:rPr>
        <w:t>exigences</w:t>
      </w:r>
      <w:r w:rsidR="000D6690" w:rsidRPr="0069798A">
        <w:rPr>
          <w:rFonts w:cs="Calibri"/>
          <w:color w:val="000000"/>
        </w:rPr>
        <w:t>)</w:t>
      </w:r>
      <w:r w:rsidRPr="0069798A">
        <w:rPr>
          <w:rFonts w:cs="Calibri"/>
          <w:color w:val="000000"/>
        </w:rPr>
        <w:t>, ne sont pas autorisées;</w:t>
      </w:r>
    </w:p>
    <w:p w14:paraId="3ED35600" w14:textId="77777777" w:rsidR="00D636F3" w:rsidRPr="0069798A" w:rsidRDefault="00D636F3" w:rsidP="00B82F2C">
      <w:pPr>
        <w:pStyle w:val="BodyText"/>
        <w:numPr>
          <w:ilvl w:val="0"/>
          <w:numId w:val="50"/>
        </w:numPr>
        <w:ind w:left="794" w:hanging="397"/>
        <w:rPr>
          <w:rFonts w:cs="Calibri"/>
          <w:color w:val="000000"/>
        </w:rPr>
      </w:pPr>
      <w:r w:rsidRPr="0069798A">
        <w:rPr>
          <w:rFonts w:cs="Calibri"/>
          <w:color w:val="000000"/>
        </w:rPr>
        <w:t xml:space="preserve">les </w:t>
      </w:r>
      <w:r w:rsidR="008A25C4" w:rsidRPr="0069798A">
        <w:rPr>
          <w:rFonts w:cs="Calibri"/>
          <w:color w:val="000000"/>
        </w:rPr>
        <w:t>indications</w:t>
      </w:r>
      <w:r w:rsidRPr="0069798A">
        <w:rPr>
          <w:rFonts w:cs="Calibri"/>
          <w:color w:val="000000"/>
        </w:rPr>
        <w:t xml:space="preserve"> relatives à </w:t>
      </w:r>
      <w:r w:rsidR="002E63E8" w:rsidRPr="0069798A">
        <w:rPr>
          <w:rFonts w:cs="Calibri"/>
          <w:color w:val="000000"/>
        </w:rPr>
        <w:t>des</w:t>
      </w:r>
      <w:r w:rsidR="000D6690" w:rsidRPr="0069798A">
        <w:rPr>
          <w:rFonts w:cs="Calibri"/>
          <w:color w:val="000000"/>
        </w:rPr>
        <w:t xml:space="preserve"> </w:t>
      </w:r>
      <w:r w:rsidRPr="0069798A">
        <w:rPr>
          <w:rFonts w:cs="Calibri"/>
          <w:color w:val="000000"/>
        </w:rPr>
        <w:t xml:space="preserve">exigences légales et réglementaires </w:t>
      </w:r>
      <w:r w:rsidR="00E62C76" w:rsidRPr="0069798A">
        <w:rPr>
          <w:rFonts w:cs="Calibri"/>
          <w:color w:val="000000"/>
        </w:rPr>
        <w:t xml:space="preserve">n’allant pas </w:t>
      </w:r>
      <w:r w:rsidR="00FD3EA3" w:rsidRPr="0069798A">
        <w:rPr>
          <w:rFonts w:cs="Calibri"/>
          <w:color w:val="000000"/>
        </w:rPr>
        <w:t>à l’encontre du</w:t>
      </w:r>
      <w:r w:rsidRPr="0069798A">
        <w:rPr>
          <w:rFonts w:cs="Calibri"/>
          <w:color w:val="000000"/>
        </w:rPr>
        <w:t xml:space="preserve"> point a) sont autorisées;</w:t>
      </w:r>
    </w:p>
    <w:p w14:paraId="4C9719F0" w14:textId="77777777" w:rsidR="00D636F3" w:rsidRPr="0069798A" w:rsidRDefault="00D636F3" w:rsidP="00B82F2C">
      <w:pPr>
        <w:pStyle w:val="BodyText"/>
        <w:numPr>
          <w:ilvl w:val="0"/>
          <w:numId w:val="50"/>
        </w:numPr>
        <w:ind w:left="794" w:hanging="397"/>
        <w:rPr>
          <w:rFonts w:cs="Calibri"/>
          <w:color w:val="000000"/>
        </w:rPr>
      </w:pPr>
      <w:r w:rsidRPr="0069798A">
        <w:rPr>
          <w:rFonts w:cs="Calibri"/>
          <w:color w:val="000000"/>
        </w:rPr>
        <w:t xml:space="preserve">les exemples concrets du contenu de lois ou de réglementations spécifiques </w:t>
      </w:r>
      <w:r w:rsidR="00FD3EA3" w:rsidRPr="0069798A">
        <w:rPr>
          <w:rFonts w:cs="Calibri"/>
          <w:color w:val="000000"/>
        </w:rPr>
        <w:t xml:space="preserve">fournis à titre </w:t>
      </w:r>
      <w:r w:rsidR="00EF6CEF" w:rsidRPr="0069798A">
        <w:rPr>
          <w:rFonts w:cs="Calibri"/>
          <w:color w:val="000000"/>
        </w:rPr>
        <w:t>i</w:t>
      </w:r>
      <w:r w:rsidRPr="0069798A">
        <w:rPr>
          <w:rFonts w:cs="Calibri"/>
          <w:color w:val="000000"/>
        </w:rPr>
        <w:t>nformati</w:t>
      </w:r>
      <w:r w:rsidR="00FD3EA3" w:rsidRPr="0069798A">
        <w:rPr>
          <w:rFonts w:cs="Calibri"/>
          <w:color w:val="000000"/>
        </w:rPr>
        <w:t>f</w:t>
      </w:r>
      <w:r w:rsidRPr="0069798A">
        <w:rPr>
          <w:rFonts w:cs="Calibri"/>
          <w:color w:val="000000"/>
        </w:rPr>
        <w:t xml:space="preserve"> sont autorisés; et</w:t>
      </w:r>
    </w:p>
    <w:p w14:paraId="5BCAE128" w14:textId="77777777" w:rsidR="00D636F3" w:rsidRPr="0069798A" w:rsidRDefault="00D636F3" w:rsidP="00B82F2C">
      <w:pPr>
        <w:numPr>
          <w:ilvl w:val="0"/>
          <w:numId w:val="50"/>
        </w:numPr>
        <w:ind w:left="794" w:hanging="397"/>
        <w:rPr>
          <w:rFonts w:cs="Calibri"/>
          <w:color w:val="000000"/>
        </w:rPr>
      </w:pPr>
      <w:r w:rsidRPr="0069798A">
        <w:rPr>
          <w:rFonts w:cs="Calibri"/>
          <w:color w:val="000000"/>
        </w:rPr>
        <w:t xml:space="preserve">aucune </w:t>
      </w:r>
      <w:r w:rsidR="0099188C" w:rsidRPr="0069798A">
        <w:rPr>
          <w:rFonts w:cs="Calibri"/>
          <w:color w:val="000000"/>
        </w:rPr>
        <w:t>dérogation</w:t>
      </w:r>
      <w:r w:rsidRPr="0069798A">
        <w:rPr>
          <w:rFonts w:cs="Calibri"/>
          <w:color w:val="000000"/>
        </w:rPr>
        <w:t xml:space="preserve"> au point a) ne doit être accordée.</w:t>
      </w:r>
    </w:p>
    <w:p w14:paraId="112C94A0" w14:textId="771007A5" w:rsidR="00C01498" w:rsidRPr="0069798A" w:rsidRDefault="00C44D14" w:rsidP="009351A7">
      <w:pPr>
        <w:pStyle w:val="BodyText"/>
      </w:pPr>
      <w:r w:rsidRPr="0069798A">
        <w:t>En outre, un document ne doit pas comporter de mentions</w:t>
      </w:r>
      <w:r w:rsidR="00AE1142" w:rsidRPr="0069798A">
        <w:t xml:space="preserve"> contenant une exigence ou une recommandation explicite</w:t>
      </w:r>
      <w:r w:rsidRPr="0069798A">
        <w:t xml:space="preserve"> de respecter la législation nationale</w:t>
      </w:r>
      <w:r w:rsidR="00516734" w:rsidRPr="0069798A">
        <w:t>,</w:t>
      </w:r>
      <w:r w:rsidRPr="0069798A">
        <w:t xml:space="preserve"> ni de mentions stipulant qu’un</w:t>
      </w:r>
      <w:r w:rsidR="00902A8B" w:rsidRPr="0069798A">
        <w:t xml:space="preserve"> document</w:t>
      </w:r>
      <w:r w:rsidRPr="0069798A">
        <w:t xml:space="preserve"> ISO </w:t>
      </w:r>
      <w:r w:rsidR="00516734" w:rsidRPr="0069798A">
        <w:t>n'en</w:t>
      </w:r>
      <w:r w:rsidR="00516734" w:rsidRPr="0069798A">
        <w:rPr>
          <w:bCs/>
        </w:rPr>
        <w:t xml:space="preserve">tend pas </w:t>
      </w:r>
      <w:r w:rsidR="00A54DF2" w:rsidRPr="0069798A">
        <w:rPr>
          <w:bCs/>
        </w:rPr>
        <w:t>entrer</w:t>
      </w:r>
      <w:r w:rsidR="00516734" w:rsidRPr="0069798A">
        <w:rPr>
          <w:bCs/>
        </w:rPr>
        <w:t xml:space="preserve"> en conflit avec</w:t>
      </w:r>
      <w:r w:rsidRPr="0069798A">
        <w:t xml:space="preserve"> la législation nationale. L’application des normes ISO est volontaire et la législation nationale prévaut en cas de conflit. De plus, l’ajout de telles mentions dans certaines normes mais pas dans d’autres crée deux classes de normes. Cela pourrait laisser supposer qu’une norme ISO prévaut sur la législation nationale à moins que la primauté de la législation nationale ne soit expressément indiquée.</w:t>
      </w:r>
    </w:p>
    <w:p w14:paraId="764E7079" w14:textId="77777777" w:rsidR="009351A7" w:rsidRPr="0069798A" w:rsidRDefault="009351A7" w:rsidP="00D71530">
      <w:pPr>
        <w:pStyle w:val="a2"/>
        <w:numPr>
          <w:ilvl w:val="0"/>
          <w:numId w:val="0"/>
        </w:numPr>
        <w:rPr>
          <w:snapToGrid w:val="0"/>
        </w:rPr>
      </w:pPr>
      <w:bookmarkStart w:id="1347" w:name="_Toc450747056"/>
      <w:bookmarkStart w:id="1348" w:name="_Toc38385003"/>
      <w:bookmarkStart w:id="1349" w:name="_Toc42492450"/>
      <w:bookmarkStart w:id="1350" w:name="_Toc104363818"/>
      <w:r w:rsidRPr="0069798A">
        <w:rPr>
          <w:snapToGrid w:val="0"/>
        </w:rPr>
        <w:t>SR.4</w:t>
      </w:r>
      <w:r w:rsidR="00D07E32" w:rsidRPr="0069798A">
        <w:rPr>
          <w:snapToGrid w:val="0"/>
        </w:rPr>
        <w:tab/>
      </w:r>
      <w:r w:rsidR="00D71530" w:rsidRPr="0069798A">
        <w:rPr>
          <w:snapToGrid w:val="0"/>
        </w:rPr>
        <w:tab/>
      </w:r>
      <w:r w:rsidRPr="0069798A">
        <w:rPr>
          <w:snapToGrid w:val="0"/>
        </w:rPr>
        <w:t>Informations complémentaires sur ce qu’il faut faire ou ne pas faire en</w:t>
      </w:r>
      <w:r w:rsidR="0026137D" w:rsidRPr="0069798A">
        <w:rPr>
          <w:snapToGrid w:val="0"/>
        </w:rPr>
        <w:t> </w:t>
      </w:r>
      <w:r w:rsidRPr="0069798A">
        <w:rPr>
          <w:snapToGrid w:val="0"/>
        </w:rPr>
        <w:t>matière d’évaluation de la conformité</w:t>
      </w:r>
      <w:bookmarkEnd w:id="1347"/>
      <w:bookmarkEnd w:id="1348"/>
      <w:bookmarkEnd w:id="1349"/>
      <w:bookmarkEnd w:id="1350"/>
    </w:p>
    <w:p w14:paraId="3A3DD48F" w14:textId="4B36E104" w:rsidR="009351A7" w:rsidRPr="0069798A" w:rsidRDefault="009351A7" w:rsidP="009351A7">
      <w:pPr>
        <w:pStyle w:val="BodyText"/>
      </w:pPr>
      <w:r w:rsidRPr="0069798A">
        <w:rPr>
          <w:snapToGrid w:val="0"/>
        </w:rPr>
        <w:t xml:space="preserve">Des informations complémentaires en ce qui concerne l’évaluation de la conformité pour les rédacteurs de normes sont disponibles dans le document intitulé </w:t>
      </w:r>
      <w:r w:rsidR="00BB43AB" w:rsidRPr="0069798A">
        <w:rPr>
          <w:snapToGrid w:val="0"/>
        </w:rPr>
        <w:t>«</w:t>
      </w:r>
      <w:r w:rsidRPr="0069798A">
        <w:rPr>
          <w:i/>
          <w:snapToGrid w:val="0"/>
        </w:rPr>
        <w:t xml:space="preserve">L'évaluation de la conformité pour les </w:t>
      </w:r>
      <w:r w:rsidR="00451770" w:rsidRPr="0069798A">
        <w:rPr>
          <w:i/>
          <w:snapToGrid w:val="0"/>
        </w:rPr>
        <w:br/>
      </w:r>
      <w:r w:rsidRPr="0069798A">
        <w:rPr>
          <w:i/>
          <w:snapToGrid w:val="0"/>
        </w:rPr>
        <w:t>rédacteurs de normes –</w:t>
      </w:r>
      <w:r w:rsidR="00BB43AB" w:rsidRPr="0069798A">
        <w:rPr>
          <w:i/>
          <w:snapToGrid w:val="0"/>
        </w:rPr>
        <w:t xml:space="preserve"> </w:t>
      </w:r>
      <w:r w:rsidRPr="0069798A">
        <w:rPr>
          <w:i/>
          <w:snapToGrid w:val="0"/>
        </w:rPr>
        <w:t>ce qu'il faut faire et ne pas faire</w:t>
      </w:r>
      <w:r w:rsidR="009175E5" w:rsidRPr="0069798A">
        <w:rPr>
          <w:snapToGrid w:val="0"/>
        </w:rPr>
        <w:t>»:</w:t>
      </w:r>
      <w:r w:rsidRPr="0069798A">
        <w:t xml:space="preserve"> </w:t>
      </w:r>
      <w:hyperlink r:id="rId111" w:history="1">
        <w:r w:rsidR="009776A8" w:rsidRPr="0069798A">
          <w:rPr>
            <w:rStyle w:val="Hyperlink"/>
            <w:u w:val="none"/>
          </w:rPr>
          <w:t>http://www.iso.org/iso/PUB100303.pdf</w:t>
        </w:r>
      </w:hyperlink>
      <w:r w:rsidR="009776A8" w:rsidRPr="0069798A">
        <w:rPr>
          <w:rFonts w:cs="Arial"/>
        </w:rPr>
        <w:t xml:space="preserve"> et</w:t>
      </w:r>
      <w:r w:rsidRPr="0069798A">
        <w:rPr>
          <w:snapToGrid w:val="0"/>
        </w:rPr>
        <w:t xml:space="preserve"> dans le paragraphe</w:t>
      </w:r>
      <w:r w:rsidR="00BB43AB" w:rsidRPr="0069798A">
        <w:rPr>
          <w:snapToGrid w:val="0"/>
        </w:rPr>
        <w:t> </w:t>
      </w:r>
      <w:r w:rsidR="009776A8" w:rsidRPr="0069798A">
        <w:rPr>
          <w:snapToGrid w:val="0"/>
        </w:rPr>
        <w:t>33</w:t>
      </w:r>
      <w:r w:rsidRPr="0069798A">
        <w:rPr>
          <w:snapToGrid w:val="0"/>
        </w:rPr>
        <w:t xml:space="preserve"> des Directives ISO/IEC, Partie</w:t>
      </w:r>
      <w:r w:rsidR="00BB43AB" w:rsidRPr="0069798A">
        <w:rPr>
          <w:snapToGrid w:val="0"/>
        </w:rPr>
        <w:t> </w:t>
      </w:r>
      <w:r w:rsidRPr="0069798A">
        <w:rPr>
          <w:snapToGrid w:val="0"/>
        </w:rPr>
        <w:t xml:space="preserve">2. Des </w:t>
      </w:r>
      <w:r w:rsidR="00AB27CF" w:rsidRPr="0069798A">
        <w:rPr>
          <w:snapToGrid w:val="0"/>
        </w:rPr>
        <w:t>indications</w:t>
      </w:r>
      <w:r w:rsidRPr="0069798A">
        <w:rPr>
          <w:snapToGrid w:val="0"/>
        </w:rPr>
        <w:t xml:space="preserve"> complémentaires </w:t>
      </w:r>
      <w:r w:rsidR="00AB27CF" w:rsidRPr="0069798A">
        <w:rPr>
          <w:snapToGrid w:val="0"/>
        </w:rPr>
        <w:t xml:space="preserve">figurent </w:t>
      </w:r>
      <w:r w:rsidR="00451770" w:rsidRPr="0069798A">
        <w:rPr>
          <w:snapToGrid w:val="0"/>
        </w:rPr>
        <w:br/>
      </w:r>
      <w:r w:rsidRPr="0069798A">
        <w:rPr>
          <w:snapToGrid w:val="0"/>
        </w:rPr>
        <w:t>dans le texte générique</w:t>
      </w:r>
      <w:r w:rsidR="00AB27CF" w:rsidRPr="0069798A">
        <w:rPr>
          <w:snapToGrid w:val="0"/>
        </w:rPr>
        <w:t xml:space="preserve"> accessible par</w:t>
      </w:r>
      <w:r w:rsidRPr="0069798A">
        <w:rPr>
          <w:snapToGrid w:val="0"/>
        </w:rPr>
        <w:t xml:space="preserve"> un lien dans l’Avant-propos des</w:t>
      </w:r>
      <w:r w:rsidR="003C6FAB" w:rsidRPr="0069798A">
        <w:rPr>
          <w:snapToGrid w:val="0"/>
        </w:rPr>
        <w:t xml:space="preserve"> document</w:t>
      </w:r>
      <w:r w:rsidRPr="0069798A">
        <w:rPr>
          <w:snapToGrid w:val="0"/>
        </w:rPr>
        <w:t>s ISO (</w:t>
      </w:r>
      <w:hyperlink r:id="rId112" w:history="1">
        <w:r w:rsidRPr="0069798A">
          <w:rPr>
            <w:rStyle w:val="Hyperlink"/>
            <w:u w:val="none"/>
          </w:rPr>
          <w:t>http://www.iso.org/iso/foreword-info</w:t>
        </w:r>
      </w:hyperlink>
      <w:r w:rsidRPr="0069798A">
        <w:rPr>
          <w:snapToGrid w:val="0"/>
        </w:rPr>
        <w:t>).</w:t>
      </w:r>
    </w:p>
    <w:p w14:paraId="71103C80" w14:textId="77777777" w:rsidR="009351A7" w:rsidRPr="0069798A" w:rsidRDefault="009351A7" w:rsidP="009351A7">
      <w:pPr>
        <w:pStyle w:val="a2"/>
        <w:numPr>
          <w:ilvl w:val="0"/>
          <w:numId w:val="0"/>
        </w:numPr>
        <w:rPr>
          <w:snapToGrid w:val="0"/>
        </w:rPr>
      </w:pPr>
      <w:bookmarkStart w:id="1351" w:name="_Toc450747057"/>
      <w:bookmarkStart w:id="1352" w:name="_Toc38385004"/>
      <w:bookmarkStart w:id="1353" w:name="_Toc42492451"/>
      <w:bookmarkStart w:id="1354" w:name="_Toc104363819"/>
      <w:r w:rsidRPr="0069798A">
        <w:rPr>
          <w:snapToGrid w:val="0"/>
        </w:rPr>
        <w:t>SR.5</w:t>
      </w:r>
      <w:r w:rsidRPr="0069798A">
        <w:rPr>
          <w:snapToGrid w:val="0"/>
        </w:rPr>
        <w:tab/>
      </w:r>
      <w:r w:rsidR="00D71530" w:rsidRPr="0069798A">
        <w:rPr>
          <w:snapToGrid w:val="0"/>
        </w:rPr>
        <w:tab/>
      </w:r>
      <w:r w:rsidRPr="0069798A">
        <w:rPr>
          <w:snapToGrid w:val="0"/>
        </w:rPr>
        <w:t>Demandes de dérogations</w:t>
      </w:r>
      <w:bookmarkEnd w:id="1351"/>
      <w:bookmarkEnd w:id="1352"/>
      <w:bookmarkEnd w:id="1353"/>
      <w:bookmarkEnd w:id="1354"/>
    </w:p>
    <w:p w14:paraId="16EDF071" w14:textId="5F0FA11D" w:rsidR="009351A7" w:rsidRPr="0069798A" w:rsidRDefault="009351A7" w:rsidP="009351A7">
      <w:pPr>
        <w:pStyle w:val="BodyText"/>
        <w:rPr>
          <w:snapToGrid w:val="0"/>
        </w:rPr>
      </w:pPr>
      <w:r w:rsidRPr="0069798A">
        <w:rPr>
          <w:snapToGrid w:val="0"/>
        </w:rPr>
        <w:t>Les demandes de dérogations pour introduire des déclarations destinées à limiter l’objectif ou l’utilisation de</w:t>
      </w:r>
      <w:r w:rsidR="003C6FAB" w:rsidRPr="0069798A">
        <w:rPr>
          <w:snapToGrid w:val="0"/>
        </w:rPr>
        <w:t xml:space="preserve"> document</w:t>
      </w:r>
      <w:r w:rsidRPr="0069798A">
        <w:rPr>
          <w:snapToGrid w:val="0"/>
        </w:rPr>
        <w:t>s doivent être approuvées par le Bureau de gestion technique de l’ISO qui examinera ces demandes au cas par cas avec le plus grand soin.</w:t>
      </w:r>
    </w:p>
    <w:p w14:paraId="412DCEEE" w14:textId="77777777" w:rsidR="009351A7" w:rsidRPr="0069798A" w:rsidRDefault="009351A7" w:rsidP="009351A7">
      <w:pPr>
        <w:pStyle w:val="ANNEX"/>
        <w:numPr>
          <w:ilvl w:val="0"/>
          <w:numId w:val="0"/>
        </w:numPr>
        <w:rPr>
          <w:rStyle w:val="zzzHighlight0"/>
        </w:rPr>
      </w:pPr>
      <w:bookmarkStart w:id="1355" w:name="_Toc450747058"/>
      <w:bookmarkStart w:id="1356" w:name="_Toc38385005"/>
      <w:bookmarkStart w:id="1357" w:name="_Toc42492452"/>
      <w:bookmarkStart w:id="1358" w:name="_Toc104363820"/>
      <w:bookmarkStart w:id="1359" w:name="_Toc341424633"/>
      <w:r w:rsidRPr="0069798A">
        <w:rPr>
          <w:rStyle w:val="zzzHighlight0"/>
        </w:rPr>
        <w:lastRenderedPageBreak/>
        <w:t>Annexe SS</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 xml:space="preserve">Recours facultatif au stade de Projet de comité (CD) </w:t>
      </w:r>
      <w:r w:rsidR="0026137D" w:rsidRPr="0069798A">
        <w:rPr>
          <w:rStyle w:val="zzzHighlight0"/>
        </w:rPr>
        <w:t>—</w:t>
      </w:r>
      <w:r w:rsidRPr="0069798A">
        <w:rPr>
          <w:rStyle w:val="zzzHighlight0"/>
        </w:rPr>
        <w:t xml:space="preserve"> Lignes directrices pour les comités</w:t>
      </w:r>
      <w:bookmarkEnd w:id="1355"/>
      <w:bookmarkEnd w:id="1356"/>
      <w:bookmarkEnd w:id="1357"/>
      <w:bookmarkEnd w:id="1358"/>
    </w:p>
    <w:p w14:paraId="15685CED" w14:textId="77777777" w:rsidR="00BB47E6" w:rsidRPr="0069798A" w:rsidRDefault="009351A7" w:rsidP="00BB43AB">
      <w:pPr>
        <w:pStyle w:val="BodyText"/>
      </w:pPr>
      <w:r w:rsidRPr="0069798A">
        <w:t>Les lignes directrices suivantes sont destinées aux comités et se rapportent au recours facultatif du stade de projet de comité (CD).</w:t>
      </w:r>
    </w:p>
    <w:p w14:paraId="5FC1A91E" w14:textId="77777777" w:rsidR="009351A7" w:rsidRPr="0069798A" w:rsidRDefault="009351A7" w:rsidP="009351A7">
      <w:pPr>
        <w:pStyle w:val="a2"/>
        <w:numPr>
          <w:ilvl w:val="0"/>
          <w:numId w:val="0"/>
        </w:numPr>
        <w:rPr>
          <w:snapToGrid w:val="0"/>
        </w:rPr>
      </w:pPr>
      <w:bookmarkStart w:id="1360" w:name="_Toc450747059"/>
      <w:bookmarkStart w:id="1361" w:name="_Toc38385006"/>
      <w:bookmarkStart w:id="1362" w:name="_Toc42492453"/>
      <w:bookmarkStart w:id="1363" w:name="_Toc104363821"/>
      <w:r w:rsidRPr="0069798A">
        <w:rPr>
          <w:snapToGrid w:val="0"/>
        </w:rPr>
        <w:t>SS.1</w:t>
      </w:r>
      <w:r w:rsidRPr="0069798A">
        <w:rPr>
          <w:snapToGrid w:val="0"/>
        </w:rPr>
        <w:tab/>
      </w:r>
      <w:r w:rsidR="0026137D" w:rsidRPr="0069798A">
        <w:rPr>
          <w:snapToGrid w:val="0"/>
        </w:rPr>
        <w:tab/>
      </w:r>
      <w:r w:rsidRPr="0069798A">
        <w:rPr>
          <w:snapToGrid w:val="0"/>
        </w:rPr>
        <w:t>Conseils de mise en œuvre</w:t>
      </w:r>
      <w:bookmarkEnd w:id="1360"/>
      <w:bookmarkEnd w:id="1361"/>
      <w:bookmarkEnd w:id="1362"/>
      <w:bookmarkEnd w:id="1363"/>
    </w:p>
    <w:p w14:paraId="2381C682" w14:textId="77777777" w:rsidR="00345F8D" w:rsidRPr="0069798A" w:rsidRDefault="009351A7" w:rsidP="0026137D">
      <w:pPr>
        <w:pStyle w:val="ListContinue"/>
        <w:tabs>
          <w:tab w:val="clear" w:pos="403"/>
        </w:tabs>
        <w:rPr>
          <w:snapToGrid w:val="0"/>
        </w:rPr>
      </w:pPr>
      <w:r w:rsidRPr="0069798A">
        <w:t>Les décisions pour savoir si l'on omet le stade CD doivent être prises au cas par cas</w:t>
      </w:r>
      <w:r w:rsidR="0026137D" w:rsidRPr="0069798A">
        <w:t>.</w:t>
      </w:r>
    </w:p>
    <w:p w14:paraId="44A91E33" w14:textId="77777777" w:rsidR="00BB47E6" w:rsidRPr="0069798A" w:rsidRDefault="009351A7" w:rsidP="0026137D">
      <w:pPr>
        <w:pStyle w:val="ListContinue"/>
        <w:tabs>
          <w:tab w:val="clear" w:pos="403"/>
        </w:tabs>
        <w:rPr>
          <w:snapToGrid w:val="0"/>
        </w:rPr>
      </w:pPr>
      <w:r w:rsidRPr="0069798A">
        <w:t>Les décisions doivent être prises sur la base de ce qui est attendu de la diffusion du CD (par exemple une meilleure compréhension d’un problème) en mettant en balance les éventuels coûts supplémentaires et le temps (rédaction complémentaire et réunions)</w:t>
      </w:r>
      <w:r w:rsidR="0026137D" w:rsidRPr="0069798A">
        <w:t>.</w:t>
      </w:r>
    </w:p>
    <w:p w14:paraId="26F8747A" w14:textId="03BC6FAD" w:rsidR="00345F8D" w:rsidRPr="0069798A" w:rsidRDefault="009351A7" w:rsidP="0026137D">
      <w:pPr>
        <w:pStyle w:val="ListContinue"/>
        <w:tabs>
          <w:tab w:val="clear" w:pos="403"/>
        </w:tabs>
        <w:rPr>
          <w:snapToGrid w:val="0"/>
        </w:rPr>
      </w:pPr>
      <w:r w:rsidRPr="0069798A">
        <w:t xml:space="preserve">La proposition </w:t>
      </w:r>
      <w:r w:rsidR="007419CE" w:rsidRPr="0069798A">
        <w:t xml:space="preserve">de sauter </w:t>
      </w:r>
      <w:r w:rsidRPr="0069798A">
        <w:t>le stade CD doit être faite par l’</w:t>
      </w:r>
      <w:r w:rsidR="005849CB" w:rsidRPr="0069798A">
        <w:t>Animateur</w:t>
      </w:r>
      <w:r w:rsidR="00E71FF5" w:rsidRPr="0069798A">
        <w:t>/</w:t>
      </w:r>
      <w:r w:rsidR="005849CB" w:rsidRPr="0069798A">
        <w:t>Animatrice</w:t>
      </w:r>
      <w:r w:rsidRPr="0069798A">
        <w:t xml:space="preserve"> du groupe de travail ou le</w:t>
      </w:r>
      <w:r w:rsidR="00F45D65" w:rsidRPr="0069798A">
        <w:t>/la</w:t>
      </w:r>
      <w:r w:rsidRPr="0069798A">
        <w:t xml:space="preserve"> </w:t>
      </w:r>
      <w:r w:rsidR="00DA7A2F" w:rsidRPr="0069798A">
        <w:t>Chef/Cheffe</w:t>
      </w:r>
      <w:r w:rsidRPr="0069798A">
        <w:t xml:space="preserve"> de projet après qu'une consultation des </w:t>
      </w:r>
      <w:r w:rsidR="00AF6EEE" w:rsidRPr="0069798A">
        <w:t>Expert</w:t>
      </w:r>
      <w:r w:rsidR="00F45D65" w:rsidRPr="0069798A">
        <w:t>(e)</w:t>
      </w:r>
      <w:r w:rsidRPr="0069798A">
        <w:t>s du groupe de travail ait démontré qu’il y a consensus</w:t>
      </w:r>
      <w:r w:rsidR="0026137D" w:rsidRPr="0069798A">
        <w:t>.</w:t>
      </w:r>
    </w:p>
    <w:p w14:paraId="24994004" w14:textId="54C3107C" w:rsidR="00345F8D" w:rsidRPr="0069798A" w:rsidRDefault="009351A7" w:rsidP="0026137D">
      <w:pPr>
        <w:pStyle w:val="ListContinue"/>
        <w:tabs>
          <w:tab w:val="clear" w:pos="403"/>
        </w:tabs>
        <w:rPr>
          <w:snapToGrid w:val="0"/>
        </w:rPr>
      </w:pPr>
      <w:r w:rsidRPr="0069798A">
        <w:t>La décision finale doit être ensuite prise par le comité par consensus au moyen d’un vote interne au comité d’une période d</w:t>
      </w:r>
      <w:r w:rsidR="009776A8" w:rsidRPr="0069798A">
        <w:t>e 4</w:t>
      </w:r>
      <w:r w:rsidR="00D07E32" w:rsidRPr="0069798A">
        <w:t> </w:t>
      </w:r>
      <w:r w:rsidR="009776A8" w:rsidRPr="0069798A">
        <w:t>semaines</w:t>
      </w:r>
      <w:r w:rsidR="003161D5" w:rsidRPr="0069798A">
        <w:t xml:space="preserve"> ou lors d’une réunion</w:t>
      </w:r>
      <w:r w:rsidR="00AB27CF" w:rsidRPr="0069798A">
        <w:t xml:space="preserve"> (</w:t>
      </w:r>
      <w:r w:rsidR="009776A8" w:rsidRPr="0069798A">
        <w:t>pour la définition du consensus voir paragraphe</w:t>
      </w:r>
      <w:r w:rsidR="00BB43AB" w:rsidRPr="0069798A">
        <w:t> </w:t>
      </w:r>
      <w:r w:rsidR="00BB43AB" w:rsidRPr="0069798A">
        <w:fldChar w:fldCharType="begin"/>
      </w:r>
      <w:r w:rsidR="00BB43AB" w:rsidRPr="0069798A">
        <w:instrText xml:space="preserve"> REF _Ref482808817 \r \h </w:instrText>
      </w:r>
      <w:r w:rsidR="00BB43AB" w:rsidRPr="0069798A">
        <w:fldChar w:fldCharType="separate"/>
      </w:r>
      <w:r w:rsidR="004A7E0F" w:rsidRPr="0069798A">
        <w:t>2.5</w:t>
      </w:r>
      <w:r w:rsidR="00BB43AB" w:rsidRPr="0069798A">
        <w:fldChar w:fldCharType="end"/>
      </w:r>
      <w:r w:rsidR="009776A8" w:rsidRPr="0069798A">
        <w:t>.6)</w:t>
      </w:r>
      <w:r w:rsidR="003161D5" w:rsidRPr="0069798A">
        <w:t>.</w:t>
      </w:r>
    </w:p>
    <w:p w14:paraId="2639AF2C" w14:textId="77777777" w:rsidR="00A51D70" w:rsidRPr="0069798A" w:rsidRDefault="00A51D70" w:rsidP="0026137D">
      <w:pPr>
        <w:pStyle w:val="ListContinue"/>
        <w:tabs>
          <w:tab w:val="clear" w:pos="403"/>
        </w:tabs>
        <w:rPr>
          <w:snapToGrid w:val="0"/>
        </w:rPr>
      </w:pPr>
      <w:r w:rsidRPr="0069798A">
        <w:t>Lorsque le consensus est acquis sur le fait de sauter le stade CD, voir 2.5.7.</w:t>
      </w:r>
    </w:p>
    <w:p w14:paraId="0E01FD09" w14:textId="77777777" w:rsidR="00BB47E6" w:rsidRPr="0069798A" w:rsidRDefault="009351A7" w:rsidP="0026137D">
      <w:pPr>
        <w:pStyle w:val="ListContinue"/>
        <w:tabs>
          <w:tab w:val="clear" w:pos="403"/>
        </w:tabs>
        <w:rPr>
          <w:snapToGrid w:val="0"/>
        </w:rPr>
      </w:pPr>
      <w:r w:rsidRPr="0069798A">
        <w:t xml:space="preserve">Il est recommandé de ne pas </w:t>
      </w:r>
      <w:r w:rsidR="007419CE" w:rsidRPr="0069798A">
        <w:t xml:space="preserve">sauter </w:t>
      </w:r>
      <w:r w:rsidRPr="0069798A">
        <w:t xml:space="preserve">le stade CD, dans les cas où l’on craint que </w:t>
      </w:r>
      <w:r w:rsidR="007419CE" w:rsidRPr="0069798A">
        <w:t xml:space="preserve">la suppression </w:t>
      </w:r>
      <w:r w:rsidRPr="0069798A">
        <w:t>du stade</w:t>
      </w:r>
      <w:r w:rsidR="00D07E32" w:rsidRPr="0069798A">
        <w:t> </w:t>
      </w:r>
      <w:r w:rsidRPr="0069798A">
        <w:t>CD risque de sérieusement compromettre le consensus</w:t>
      </w:r>
      <w:r w:rsidR="00A51D70" w:rsidRPr="0069798A">
        <w:t xml:space="preserve"> et la qualité du document</w:t>
      </w:r>
      <w:r w:rsidRPr="0069798A">
        <w:t>.</w:t>
      </w:r>
    </w:p>
    <w:p w14:paraId="7D54F1C5" w14:textId="3BEC986A" w:rsidR="009351A7" w:rsidRPr="0069798A" w:rsidRDefault="009351A7" w:rsidP="009351A7">
      <w:pPr>
        <w:pStyle w:val="a2"/>
        <w:numPr>
          <w:ilvl w:val="0"/>
          <w:numId w:val="0"/>
        </w:numPr>
        <w:rPr>
          <w:snapToGrid w:val="0"/>
        </w:rPr>
      </w:pPr>
      <w:bookmarkStart w:id="1364" w:name="_Toc450747060"/>
      <w:bookmarkStart w:id="1365" w:name="_Toc38385007"/>
      <w:bookmarkStart w:id="1366" w:name="_Toc42492454"/>
      <w:bookmarkStart w:id="1367" w:name="_Toc104363822"/>
      <w:r w:rsidRPr="0069798A">
        <w:rPr>
          <w:snapToGrid w:val="0"/>
        </w:rPr>
        <w:t>SS.2</w:t>
      </w:r>
      <w:r w:rsidRPr="0069798A">
        <w:rPr>
          <w:snapToGrid w:val="0"/>
        </w:rPr>
        <w:tab/>
      </w:r>
      <w:r w:rsidR="0026137D" w:rsidRPr="0069798A">
        <w:rPr>
          <w:snapToGrid w:val="0"/>
        </w:rPr>
        <w:tab/>
      </w:r>
      <w:r w:rsidRPr="0069798A">
        <w:rPr>
          <w:snapToGrid w:val="0"/>
        </w:rPr>
        <w:t xml:space="preserve">Conseils pour les </w:t>
      </w:r>
      <w:r w:rsidR="005849CB" w:rsidRPr="0069798A">
        <w:rPr>
          <w:snapToGrid w:val="0"/>
        </w:rPr>
        <w:t>Animateur</w:t>
      </w:r>
      <w:r w:rsidRPr="0069798A">
        <w:rPr>
          <w:snapToGrid w:val="0"/>
        </w:rPr>
        <w:t>s</w:t>
      </w:r>
      <w:r w:rsidR="00902A8B" w:rsidRPr="0069798A">
        <w:rPr>
          <w:snapToGrid w:val="0"/>
        </w:rPr>
        <w:t>/</w:t>
      </w:r>
      <w:r w:rsidR="005849CB" w:rsidRPr="0069798A">
        <w:rPr>
          <w:snapToGrid w:val="0"/>
        </w:rPr>
        <w:t>Animatrice</w:t>
      </w:r>
      <w:r w:rsidR="00C12521" w:rsidRPr="0069798A">
        <w:rPr>
          <w:snapToGrid w:val="0"/>
        </w:rPr>
        <w:t xml:space="preserve">s, </w:t>
      </w:r>
      <w:r w:rsidR="00D10B62" w:rsidRPr="0069798A">
        <w:rPr>
          <w:snapToGrid w:val="0"/>
        </w:rPr>
        <w:t>Chef</w:t>
      </w:r>
      <w:r w:rsidR="00902A8B" w:rsidRPr="0069798A">
        <w:rPr>
          <w:snapToGrid w:val="0"/>
        </w:rPr>
        <w:t>(</w:t>
      </w:r>
      <w:r w:rsidR="00625638" w:rsidRPr="0069798A">
        <w:rPr>
          <w:snapToGrid w:val="0"/>
        </w:rPr>
        <w:t>fe</w:t>
      </w:r>
      <w:r w:rsidR="00902A8B" w:rsidRPr="0069798A">
        <w:rPr>
          <w:snapToGrid w:val="0"/>
        </w:rPr>
        <w:t>)</w:t>
      </w:r>
      <w:r w:rsidRPr="0069798A">
        <w:rPr>
          <w:snapToGrid w:val="0"/>
        </w:rPr>
        <w:t>s de projet lorsqu’ils</w:t>
      </w:r>
      <w:r w:rsidR="00902A8B" w:rsidRPr="0069798A">
        <w:rPr>
          <w:snapToGrid w:val="0"/>
        </w:rPr>
        <w:t>/</w:t>
      </w:r>
      <w:r w:rsidR="00C12521" w:rsidRPr="0069798A">
        <w:rPr>
          <w:snapToGrid w:val="0"/>
        </w:rPr>
        <w:t>elles</w:t>
      </w:r>
      <w:r w:rsidRPr="0069798A">
        <w:rPr>
          <w:snapToGrid w:val="0"/>
        </w:rPr>
        <w:t xml:space="preserve"> proposent </w:t>
      </w:r>
      <w:r w:rsidR="005D647B" w:rsidRPr="0069798A">
        <w:rPr>
          <w:snapToGrid w:val="0"/>
        </w:rPr>
        <w:t xml:space="preserve">de sauter </w:t>
      </w:r>
      <w:r w:rsidRPr="0069798A">
        <w:rPr>
          <w:snapToGrid w:val="0"/>
        </w:rPr>
        <w:t>le stade CD</w:t>
      </w:r>
      <w:bookmarkEnd w:id="1364"/>
      <w:bookmarkEnd w:id="1365"/>
      <w:bookmarkEnd w:id="1366"/>
      <w:bookmarkEnd w:id="1367"/>
    </w:p>
    <w:p w14:paraId="3ECC18EA" w14:textId="77777777" w:rsidR="009351A7" w:rsidRPr="0069798A" w:rsidRDefault="00BB43AB" w:rsidP="00BB43AB">
      <w:pPr>
        <w:pStyle w:val="ListNumber"/>
      </w:pPr>
      <w:r w:rsidRPr="0069798A">
        <w:t>1)</w:t>
      </w:r>
      <w:r w:rsidRPr="0069798A">
        <w:tab/>
      </w:r>
      <w:r w:rsidR="009351A7" w:rsidRPr="0069798A">
        <w:rPr>
          <w:u w:val="single"/>
        </w:rPr>
        <w:t>Utiliser</w:t>
      </w:r>
      <w:r w:rsidR="009351A7" w:rsidRPr="0069798A">
        <w:t xml:space="preserve"> le stade</w:t>
      </w:r>
      <w:r w:rsidRPr="0069798A">
        <w:t> </w:t>
      </w:r>
      <w:r w:rsidR="009351A7" w:rsidRPr="0069798A">
        <w:t>0 pour constituer un projet de document qui reflète les points de vue des parties prenantes connues.</w:t>
      </w:r>
    </w:p>
    <w:p w14:paraId="36E496B6" w14:textId="77777777" w:rsidR="009351A7" w:rsidRPr="0069798A" w:rsidRDefault="00BB43AB" w:rsidP="00BB43AB">
      <w:pPr>
        <w:pStyle w:val="ListNumber"/>
      </w:pPr>
      <w:r w:rsidRPr="0069798A">
        <w:t>2)</w:t>
      </w:r>
      <w:r w:rsidRPr="0069798A">
        <w:tab/>
      </w:r>
      <w:r w:rsidR="009351A7" w:rsidRPr="0069798A">
        <w:rPr>
          <w:u w:val="single"/>
        </w:rPr>
        <w:t>S’assurer</w:t>
      </w:r>
      <w:r w:rsidR="009351A7" w:rsidRPr="0069798A">
        <w:t xml:space="preserve"> qu’un projet de bonne qualité est diffusé avec la proposition d'étude nouvelle.</w:t>
      </w:r>
    </w:p>
    <w:p w14:paraId="7A768574" w14:textId="7E9FF2C5" w:rsidR="009351A7" w:rsidRPr="0069798A" w:rsidRDefault="00BB43AB" w:rsidP="00BB43AB">
      <w:pPr>
        <w:pStyle w:val="ListNumber"/>
      </w:pPr>
      <w:r w:rsidRPr="0069798A">
        <w:t>3)</w:t>
      </w:r>
      <w:r w:rsidRPr="0069798A">
        <w:tab/>
      </w:r>
      <w:r w:rsidR="009351A7" w:rsidRPr="0069798A">
        <w:rPr>
          <w:u w:val="single"/>
        </w:rPr>
        <w:t>Informer</w:t>
      </w:r>
      <w:r w:rsidR="009351A7" w:rsidRPr="0069798A">
        <w:t xml:space="preserve"> le</w:t>
      </w:r>
      <w:r w:rsidR="00F45D65" w:rsidRPr="0069798A">
        <w:t>/la</w:t>
      </w:r>
      <w:r w:rsidR="009351A7" w:rsidRPr="0069798A">
        <w:t xml:space="preserve"> </w:t>
      </w:r>
      <w:r w:rsidR="00F21625" w:rsidRPr="0069798A">
        <w:t xml:space="preserve">Secrétaire/Manager </w:t>
      </w:r>
      <w:r w:rsidR="009351A7" w:rsidRPr="0069798A">
        <w:t>du comité responsable dès que le groupe de travail souhaite que le projet</w:t>
      </w:r>
      <w:r w:rsidR="00902A8B" w:rsidRPr="0069798A">
        <w:t xml:space="preserve"> saute</w:t>
      </w:r>
      <w:r w:rsidR="009351A7" w:rsidRPr="0069798A">
        <w:t xml:space="preserve"> le stade</w:t>
      </w:r>
      <w:r w:rsidRPr="0069798A">
        <w:t> </w:t>
      </w:r>
      <w:r w:rsidR="009351A7" w:rsidRPr="0069798A">
        <w:t>CD.</w:t>
      </w:r>
    </w:p>
    <w:p w14:paraId="2FEA9BF7" w14:textId="0A45FA3E" w:rsidR="009351A7" w:rsidRPr="0069798A" w:rsidRDefault="00BB43AB" w:rsidP="00BB43AB">
      <w:pPr>
        <w:pStyle w:val="ListNumber"/>
      </w:pPr>
      <w:r w:rsidRPr="0069798A">
        <w:t>4)</w:t>
      </w:r>
      <w:r w:rsidRPr="0069798A">
        <w:tab/>
      </w:r>
      <w:r w:rsidR="009351A7" w:rsidRPr="0069798A">
        <w:rPr>
          <w:u w:val="single"/>
        </w:rPr>
        <w:t>S’assurer</w:t>
      </w:r>
      <w:r w:rsidR="009351A7" w:rsidRPr="0069798A">
        <w:t xml:space="preserve"> que les membres</w:t>
      </w:r>
      <w:r w:rsidRPr="0069798A">
        <w:t> </w:t>
      </w:r>
      <w:r w:rsidR="009351A7" w:rsidRPr="0069798A">
        <w:t xml:space="preserve">(P) ayant un intérêt majeur pour le sujet ont nommé des </w:t>
      </w:r>
      <w:r w:rsidR="00AF6EEE" w:rsidRPr="0069798A">
        <w:t>Expert</w:t>
      </w:r>
      <w:r w:rsidR="00F45D65" w:rsidRPr="0069798A">
        <w:t>(e)</w:t>
      </w:r>
      <w:r w:rsidR="009351A7" w:rsidRPr="0069798A">
        <w:t>s dans le groupe de travail et que le consensus est atteint sur le document au sein du groupe de travail.</w:t>
      </w:r>
    </w:p>
    <w:p w14:paraId="566E3110" w14:textId="5B6BF7EF" w:rsidR="00BB47E6" w:rsidRPr="0069798A" w:rsidRDefault="00BB43AB" w:rsidP="00BB43AB">
      <w:pPr>
        <w:pStyle w:val="ListNumber"/>
      </w:pPr>
      <w:r w:rsidRPr="0069798A">
        <w:t>5)</w:t>
      </w:r>
      <w:r w:rsidRPr="0069798A">
        <w:tab/>
      </w:r>
      <w:r w:rsidR="009351A7" w:rsidRPr="0069798A">
        <w:rPr>
          <w:u w:val="single"/>
        </w:rPr>
        <w:t>S’assurer</w:t>
      </w:r>
      <w:r w:rsidR="009351A7" w:rsidRPr="0069798A">
        <w:t xml:space="preserve"> qu’un nombre approprié de projets de travail ont été diffusés aux </w:t>
      </w:r>
      <w:r w:rsidR="00AF6EEE" w:rsidRPr="0069798A">
        <w:t>Expert</w:t>
      </w:r>
      <w:r w:rsidR="00625638" w:rsidRPr="0069798A">
        <w:t>(e)</w:t>
      </w:r>
      <w:r w:rsidR="009351A7" w:rsidRPr="0069798A">
        <w:t>s.</w:t>
      </w:r>
    </w:p>
    <w:p w14:paraId="5C5D26F3" w14:textId="59316EB8" w:rsidR="009351A7" w:rsidRPr="0069798A" w:rsidRDefault="00BB43AB" w:rsidP="00BB43AB">
      <w:pPr>
        <w:pStyle w:val="ListNumber"/>
      </w:pPr>
      <w:r w:rsidRPr="0069798A">
        <w:t>6)</w:t>
      </w:r>
      <w:r w:rsidRPr="0069798A">
        <w:tab/>
      </w:r>
      <w:r w:rsidR="009351A7" w:rsidRPr="0069798A">
        <w:t>Informer régulièrement l</w:t>
      </w:r>
      <w:r w:rsidR="00625638" w:rsidRPr="0069798A">
        <w:t>e</w:t>
      </w:r>
      <w:r w:rsidR="00AA6272" w:rsidRPr="0069798A">
        <w:t>/la</w:t>
      </w:r>
      <w:r w:rsidR="009351A7" w:rsidRPr="0069798A">
        <w:t xml:space="preserve"> </w:t>
      </w:r>
      <w:r w:rsidR="00F21625" w:rsidRPr="0069798A">
        <w:t xml:space="preserve">Secrétaire/Manager </w:t>
      </w:r>
      <w:r w:rsidR="009351A7" w:rsidRPr="0069798A">
        <w:t>du comité de l'avancement des travaux qui à son tour devrait informer les membres</w:t>
      </w:r>
      <w:r w:rsidRPr="0069798A">
        <w:t> </w:t>
      </w:r>
      <w:r w:rsidR="009351A7" w:rsidRPr="0069798A">
        <w:t>(P) et diffuser, si nécessaire, des projets de travail pour information.</w:t>
      </w:r>
    </w:p>
    <w:p w14:paraId="7CAC26F1" w14:textId="590F6EC7" w:rsidR="009351A7" w:rsidRPr="0069798A" w:rsidRDefault="00BB43AB" w:rsidP="00BB43AB">
      <w:pPr>
        <w:pStyle w:val="ListNumber"/>
      </w:pPr>
      <w:r w:rsidRPr="0069798A">
        <w:lastRenderedPageBreak/>
        <w:t>7)</w:t>
      </w:r>
      <w:r w:rsidRPr="0069798A">
        <w:tab/>
      </w:r>
      <w:r w:rsidR="009351A7" w:rsidRPr="0069798A">
        <w:rPr>
          <w:u w:val="single"/>
        </w:rPr>
        <w:t>Demander</w:t>
      </w:r>
      <w:r w:rsidR="009351A7" w:rsidRPr="0069798A">
        <w:t xml:space="preserve"> aux </w:t>
      </w:r>
      <w:r w:rsidR="00AF6EEE" w:rsidRPr="0069798A">
        <w:t>Expert</w:t>
      </w:r>
      <w:r w:rsidR="00F45D65" w:rsidRPr="0069798A">
        <w:t>(e)</w:t>
      </w:r>
      <w:r w:rsidR="009351A7" w:rsidRPr="0069798A">
        <w:t>s du groupe de travail d’informer régulièrement les membres</w:t>
      </w:r>
      <w:r w:rsidRPr="0069798A">
        <w:t> </w:t>
      </w:r>
      <w:r w:rsidR="009351A7" w:rsidRPr="0069798A">
        <w:t>(P) qui les ont nommé</w:t>
      </w:r>
      <w:r w:rsidR="00F45D65" w:rsidRPr="0069798A">
        <w:t>(e)</w:t>
      </w:r>
      <w:r w:rsidR="009351A7" w:rsidRPr="0069798A">
        <w:t xml:space="preserve">s de l’état des travaux et encourager les </w:t>
      </w:r>
      <w:r w:rsidR="00AF6EEE" w:rsidRPr="0069798A">
        <w:t>Expert</w:t>
      </w:r>
      <w:r w:rsidR="00F45D65" w:rsidRPr="0069798A">
        <w:t>(e)</w:t>
      </w:r>
      <w:r w:rsidR="009351A7" w:rsidRPr="0069798A">
        <w:t>s du groupe de travail à mener des consultations informelles au niveau national.</w:t>
      </w:r>
    </w:p>
    <w:p w14:paraId="735EF69D" w14:textId="2EF2D65A" w:rsidR="009351A7" w:rsidRPr="0069798A" w:rsidRDefault="00BB43AB" w:rsidP="00BB43AB">
      <w:pPr>
        <w:pStyle w:val="ListNumber"/>
      </w:pPr>
      <w:r w:rsidRPr="0069798A">
        <w:t>8)</w:t>
      </w:r>
      <w:r w:rsidRPr="0069798A">
        <w:tab/>
      </w:r>
      <w:r w:rsidR="009351A7" w:rsidRPr="0069798A">
        <w:rPr>
          <w:u w:val="single"/>
        </w:rPr>
        <w:t>S’assurer</w:t>
      </w:r>
      <w:r w:rsidR="009351A7" w:rsidRPr="0069798A">
        <w:t xml:space="preserve"> que le document soumis au</w:t>
      </w:r>
      <w:r w:rsidR="00625638" w:rsidRPr="0069798A">
        <w:t>/à la</w:t>
      </w:r>
      <w:r w:rsidR="009351A7" w:rsidRPr="0069798A">
        <w:t xml:space="preserve"> </w:t>
      </w:r>
      <w:r w:rsidR="00F21625" w:rsidRPr="0069798A">
        <w:t xml:space="preserve">Secrétaire/Manager </w:t>
      </w:r>
      <w:r w:rsidR="009351A7" w:rsidRPr="0069798A">
        <w:t>du comité est d’une qualité technique suffisamment élevée pour être soumise au vote sur le DIS.</w:t>
      </w:r>
    </w:p>
    <w:p w14:paraId="1D27EA09" w14:textId="77777777" w:rsidR="00BB47E6" w:rsidRPr="0069798A" w:rsidRDefault="00BB43AB" w:rsidP="00BB43AB">
      <w:pPr>
        <w:pStyle w:val="ListNumber"/>
      </w:pPr>
      <w:r w:rsidRPr="0069798A">
        <w:t>9)</w:t>
      </w:r>
      <w:r w:rsidRPr="0069798A">
        <w:tab/>
      </w:r>
      <w:r w:rsidR="009351A7" w:rsidRPr="0069798A">
        <w:rPr>
          <w:u w:val="single"/>
        </w:rPr>
        <w:t>Toujours</w:t>
      </w:r>
      <w:r w:rsidR="009351A7" w:rsidRPr="0069798A">
        <w:t xml:space="preserve"> s’assurer d’un examen complet des observations émises sur le texte du DIS après le vote sur le DIS.</w:t>
      </w:r>
    </w:p>
    <w:p w14:paraId="1F4A1EA2" w14:textId="4EEF5980" w:rsidR="009351A7" w:rsidRPr="0069798A" w:rsidRDefault="009351A7" w:rsidP="009351A7">
      <w:pPr>
        <w:pStyle w:val="a2"/>
        <w:numPr>
          <w:ilvl w:val="0"/>
          <w:numId w:val="0"/>
        </w:numPr>
        <w:rPr>
          <w:snapToGrid w:val="0"/>
        </w:rPr>
      </w:pPr>
      <w:bookmarkStart w:id="1368" w:name="_Toc450747061"/>
      <w:bookmarkStart w:id="1369" w:name="_Toc38385008"/>
      <w:bookmarkStart w:id="1370" w:name="_Toc42492455"/>
      <w:bookmarkStart w:id="1371" w:name="_Toc104363823"/>
      <w:r w:rsidRPr="0069798A">
        <w:rPr>
          <w:snapToGrid w:val="0"/>
        </w:rPr>
        <w:t>SS.3</w:t>
      </w:r>
      <w:r w:rsidRPr="0069798A">
        <w:rPr>
          <w:snapToGrid w:val="0"/>
        </w:rPr>
        <w:tab/>
      </w:r>
      <w:r w:rsidR="0026137D" w:rsidRPr="0069798A">
        <w:rPr>
          <w:snapToGrid w:val="0"/>
        </w:rPr>
        <w:tab/>
      </w:r>
      <w:r w:rsidRPr="0069798A">
        <w:rPr>
          <w:snapToGrid w:val="0"/>
        </w:rPr>
        <w:t xml:space="preserve">Conseils pour les </w:t>
      </w:r>
      <w:r w:rsidR="00123C06" w:rsidRPr="0069798A">
        <w:rPr>
          <w:snapToGrid w:val="0"/>
        </w:rPr>
        <w:t>Président</w:t>
      </w:r>
      <w:r w:rsidR="00CB3768" w:rsidRPr="0069798A">
        <w:rPr>
          <w:snapToGrid w:val="0"/>
        </w:rPr>
        <w:t>(</w:t>
      </w:r>
      <w:r w:rsidR="00F45D65" w:rsidRPr="0069798A">
        <w:rPr>
          <w:snapToGrid w:val="0"/>
        </w:rPr>
        <w:t>e</w:t>
      </w:r>
      <w:r w:rsidR="00CB3768" w:rsidRPr="0069798A">
        <w:rPr>
          <w:snapToGrid w:val="0"/>
        </w:rPr>
        <w:t>)</w:t>
      </w:r>
      <w:r w:rsidR="00F45D65" w:rsidRPr="0069798A">
        <w:rPr>
          <w:snapToGrid w:val="0"/>
        </w:rPr>
        <w:t>s</w:t>
      </w:r>
      <w:r w:rsidRPr="0069798A">
        <w:rPr>
          <w:snapToGrid w:val="0"/>
        </w:rPr>
        <w:t xml:space="preserve"> et </w:t>
      </w:r>
      <w:r w:rsidR="00E71FF5" w:rsidRPr="0069798A">
        <w:rPr>
          <w:snapToGrid w:val="0"/>
        </w:rPr>
        <w:t xml:space="preserve">les </w:t>
      </w:r>
      <w:r w:rsidR="00F21625" w:rsidRPr="0069798A">
        <w:rPr>
          <w:snapToGrid w:val="0"/>
        </w:rPr>
        <w:t>Secrétaires/Managers de comités</w:t>
      </w:r>
      <w:bookmarkEnd w:id="1368"/>
      <w:bookmarkEnd w:id="1369"/>
      <w:bookmarkEnd w:id="1370"/>
      <w:bookmarkEnd w:id="1371"/>
    </w:p>
    <w:p w14:paraId="7985EBA3" w14:textId="77777777" w:rsidR="00BB47E6" w:rsidRPr="0069798A" w:rsidRDefault="009351A7" w:rsidP="0026137D">
      <w:pPr>
        <w:pStyle w:val="ListContinue"/>
        <w:tabs>
          <w:tab w:val="clear" w:pos="403"/>
        </w:tabs>
        <w:rPr>
          <w:snapToGrid w:val="0"/>
        </w:rPr>
      </w:pPr>
      <w:r w:rsidRPr="0069798A">
        <w:t xml:space="preserve">Informer les membres du comité dès que possible de la volonté du groupe de travail </w:t>
      </w:r>
      <w:r w:rsidR="005D647B" w:rsidRPr="0069798A">
        <w:t>de sauter</w:t>
      </w:r>
      <w:r w:rsidRPr="0069798A">
        <w:t xml:space="preserve"> le stade CD.</w:t>
      </w:r>
    </w:p>
    <w:p w14:paraId="21ADD4A9" w14:textId="77777777" w:rsidR="00345F8D" w:rsidRPr="0069798A" w:rsidRDefault="009351A7" w:rsidP="0026137D">
      <w:pPr>
        <w:pStyle w:val="ListContinue"/>
        <w:tabs>
          <w:tab w:val="clear" w:pos="403"/>
        </w:tabs>
        <w:rPr>
          <w:snapToGrid w:val="0"/>
        </w:rPr>
      </w:pPr>
      <w:r w:rsidRPr="0069798A">
        <w:t>Lors de la soumission du texte du DIS au Secrétariat central de l’ISO pour préparation du vote, envoyer le tex</w:t>
      </w:r>
      <w:r w:rsidR="00345F8D" w:rsidRPr="0069798A">
        <w:t>te au comité pour information.</w:t>
      </w:r>
    </w:p>
    <w:p w14:paraId="24C42865" w14:textId="77777777" w:rsidR="009351A7" w:rsidRPr="0069798A" w:rsidRDefault="009351A7" w:rsidP="0026137D">
      <w:pPr>
        <w:pStyle w:val="a2"/>
        <w:numPr>
          <w:ilvl w:val="0"/>
          <w:numId w:val="0"/>
        </w:numPr>
        <w:rPr>
          <w:snapToGrid w:val="0"/>
        </w:rPr>
      </w:pPr>
      <w:bookmarkStart w:id="1372" w:name="_Toc450747062"/>
      <w:bookmarkStart w:id="1373" w:name="_Toc38385009"/>
      <w:bookmarkStart w:id="1374" w:name="_Toc42492456"/>
      <w:bookmarkStart w:id="1375" w:name="_Toc104363824"/>
      <w:r w:rsidRPr="0069798A">
        <w:rPr>
          <w:snapToGrid w:val="0"/>
        </w:rPr>
        <w:t>SS.4</w:t>
      </w:r>
      <w:r w:rsidRPr="0069798A">
        <w:rPr>
          <w:snapToGrid w:val="0"/>
        </w:rPr>
        <w:tab/>
      </w:r>
      <w:r w:rsidR="0026137D" w:rsidRPr="0069798A">
        <w:rPr>
          <w:snapToGrid w:val="0"/>
        </w:rPr>
        <w:tab/>
      </w:r>
      <w:r w:rsidRPr="0069798A">
        <w:rPr>
          <w:snapToGrid w:val="0"/>
        </w:rPr>
        <w:t>Autres informations</w:t>
      </w:r>
      <w:bookmarkEnd w:id="1372"/>
      <w:bookmarkEnd w:id="1373"/>
      <w:bookmarkEnd w:id="1374"/>
      <w:bookmarkEnd w:id="1375"/>
    </w:p>
    <w:p w14:paraId="144E6BBB" w14:textId="0E071008" w:rsidR="00BB47E6" w:rsidRPr="0069798A" w:rsidRDefault="009351A7" w:rsidP="0026137D">
      <w:pPr>
        <w:pStyle w:val="ListContinue"/>
        <w:tabs>
          <w:tab w:val="clear" w:pos="403"/>
        </w:tabs>
        <w:rPr>
          <w:snapToGrid w:val="0"/>
        </w:rPr>
      </w:pPr>
      <w:r w:rsidRPr="0069798A">
        <w:t xml:space="preserve">Ceci ne modifie pas le délai actuel d’élaboration des normes qui reste de </w:t>
      </w:r>
      <w:r w:rsidR="00C73455" w:rsidRPr="0069798A">
        <w:t>1</w:t>
      </w:r>
      <w:r w:rsidR="00CB3768" w:rsidRPr="0069798A">
        <w:t>8, 24 ou 36 mois</w:t>
      </w:r>
      <w:r w:rsidRPr="0069798A">
        <w:t>. Le recours facultatif au stade CD vous aidera à atteindre ou dépasser les dates cibles qui ont été fixées selon ces calendriers.</w:t>
      </w:r>
    </w:p>
    <w:p w14:paraId="1F87B1E3" w14:textId="77777777" w:rsidR="00AE1142" w:rsidRPr="0069798A" w:rsidRDefault="009351A7" w:rsidP="00AE1142">
      <w:pPr>
        <w:pStyle w:val="ListContinue"/>
        <w:tabs>
          <w:tab w:val="clear" w:pos="403"/>
        </w:tabs>
        <w:rPr>
          <w:snapToGrid w:val="0"/>
        </w:rPr>
      </w:pPr>
      <w:r w:rsidRPr="0069798A">
        <w:t>Pour les projets soumis dans le cadre de l'Accord de Vienne, le recours au stade CD peut être également facultatif.</w:t>
      </w:r>
    </w:p>
    <w:p w14:paraId="33C019D9" w14:textId="77777777" w:rsidR="006074CB" w:rsidRPr="0069798A" w:rsidRDefault="006074CB" w:rsidP="006074CB">
      <w:pPr>
        <w:pStyle w:val="ANNEX"/>
        <w:numPr>
          <w:ilvl w:val="0"/>
          <w:numId w:val="0"/>
        </w:numPr>
        <w:rPr>
          <w:rStyle w:val="zzzHighlight0"/>
        </w:rPr>
      </w:pPr>
      <w:bookmarkStart w:id="1376" w:name="_Toc38385010"/>
      <w:bookmarkStart w:id="1377" w:name="_Toc42492457"/>
      <w:bookmarkStart w:id="1378" w:name="_Toc104363825"/>
      <w:bookmarkStart w:id="1379" w:name="_Toc450747063"/>
      <w:r w:rsidRPr="0069798A">
        <w:rPr>
          <w:rStyle w:val="zzzHighlight0"/>
        </w:rPr>
        <w:lastRenderedPageBreak/>
        <w:t>Annexe ST</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Politique de jumelage</w:t>
      </w:r>
      <w:bookmarkEnd w:id="1376"/>
      <w:bookmarkEnd w:id="1377"/>
      <w:bookmarkEnd w:id="1378"/>
    </w:p>
    <w:p w14:paraId="6BAC5F23" w14:textId="77777777" w:rsidR="00E34233" w:rsidRPr="0069798A" w:rsidRDefault="00E34233" w:rsidP="006074CB">
      <w:pPr>
        <w:pStyle w:val="a2"/>
        <w:numPr>
          <w:ilvl w:val="0"/>
          <w:numId w:val="0"/>
        </w:numPr>
      </w:pPr>
      <w:bookmarkStart w:id="1380" w:name="_Toc38385011"/>
      <w:bookmarkStart w:id="1381" w:name="_Toc42492458"/>
      <w:bookmarkStart w:id="1382" w:name="_Toc104363826"/>
      <w:r w:rsidRPr="0069798A">
        <w:t>ST.1</w:t>
      </w:r>
      <w:r w:rsidR="006074CB" w:rsidRPr="0069798A">
        <w:tab/>
      </w:r>
      <w:r w:rsidR="006074CB" w:rsidRPr="0069798A">
        <w:tab/>
      </w:r>
      <w:r w:rsidRPr="0069798A">
        <w:t>Domaine d’application</w:t>
      </w:r>
      <w:bookmarkEnd w:id="1380"/>
      <w:bookmarkEnd w:id="1381"/>
      <w:bookmarkEnd w:id="1382"/>
    </w:p>
    <w:p w14:paraId="4ECAC297" w14:textId="77777777" w:rsidR="00E34233" w:rsidRPr="0069798A" w:rsidRDefault="00E34233" w:rsidP="006074CB">
      <w:pPr>
        <w:pStyle w:val="BodyText"/>
      </w:pPr>
      <w:r w:rsidRPr="0069798A">
        <w:t>L’objectif du jumelage est de renforcer les capacités et d’améliorer la participation et les performances du partenaire jumelé. Il convient que les objectifs du jumelage soutiennent les priorités identifiées par le partenaire jumelé et soient intégrés dans ses plans/stratégies de développement</w:t>
      </w:r>
      <w:r w:rsidR="000D6690" w:rsidRPr="0069798A">
        <w:t xml:space="preserve"> nationaux</w:t>
      </w:r>
      <w:r w:rsidRPr="0069798A">
        <w:t>.</w:t>
      </w:r>
    </w:p>
    <w:p w14:paraId="539804E1" w14:textId="77777777" w:rsidR="00E34233" w:rsidRPr="0069798A" w:rsidRDefault="00E34233" w:rsidP="006074CB">
      <w:pPr>
        <w:pStyle w:val="BodyText"/>
      </w:pPr>
      <w:r w:rsidRPr="0069798A">
        <w:t>Cette politique est obligatoire.</w:t>
      </w:r>
    </w:p>
    <w:p w14:paraId="0A000668" w14:textId="77777777" w:rsidR="00E34233" w:rsidRPr="0069798A" w:rsidRDefault="00E34233" w:rsidP="006074CB">
      <w:pPr>
        <w:pStyle w:val="a2"/>
        <w:numPr>
          <w:ilvl w:val="0"/>
          <w:numId w:val="0"/>
        </w:numPr>
      </w:pPr>
      <w:bookmarkStart w:id="1383" w:name="_Toc38385012"/>
      <w:bookmarkStart w:id="1384" w:name="_Toc42492459"/>
      <w:bookmarkStart w:id="1385" w:name="_Toc104363827"/>
      <w:r w:rsidRPr="0069798A">
        <w:rPr>
          <w:rFonts w:cs="Calibri"/>
        </w:rPr>
        <w:t>ST.2</w:t>
      </w:r>
      <w:r w:rsidR="006074CB" w:rsidRPr="0069798A">
        <w:rPr>
          <w:rFonts w:cs="Calibri"/>
        </w:rPr>
        <w:tab/>
      </w:r>
      <w:r w:rsidR="006074CB" w:rsidRPr="0069798A">
        <w:rPr>
          <w:rFonts w:cs="Calibri"/>
        </w:rPr>
        <w:tab/>
      </w:r>
      <w:r w:rsidRPr="0069798A">
        <w:t>Définitions</w:t>
      </w:r>
      <w:bookmarkEnd w:id="1383"/>
      <w:bookmarkEnd w:id="1384"/>
      <w:bookmarkEnd w:id="1385"/>
    </w:p>
    <w:p w14:paraId="3E026F04" w14:textId="77777777" w:rsidR="00E34233" w:rsidRPr="0069798A" w:rsidRDefault="00E34233" w:rsidP="006074CB">
      <w:pPr>
        <w:pStyle w:val="BodyText"/>
      </w:pPr>
      <w:r w:rsidRPr="0069798A">
        <w:rPr>
          <w:b/>
        </w:rPr>
        <w:t>ST.2.1</w:t>
      </w:r>
      <w:r w:rsidR="006074CB" w:rsidRPr="0069798A">
        <w:rPr>
          <w:b/>
        </w:rPr>
        <w:tab/>
      </w:r>
      <w:r w:rsidRPr="0069798A">
        <w:rPr>
          <w:b/>
        </w:rPr>
        <w:t>Jumelage</w:t>
      </w:r>
      <w:r w:rsidRPr="0069798A">
        <w:t>:</w:t>
      </w:r>
      <w:r w:rsidRPr="0069798A">
        <w:rPr>
          <w:b/>
        </w:rPr>
        <w:t xml:space="preserve"> </w:t>
      </w:r>
      <w:r w:rsidRPr="0069798A">
        <w:t>accord de partenariat entre deux membres de l’ISO dans le but de permettre un renforcement des capacités</w:t>
      </w:r>
      <w:r w:rsidR="00CE0162" w:rsidRPr="0069798A">
        <w:t>;</w:t>
      </w:r>
      <w:r w:rsidRPr="0069798A">
        <w:t xml:space="preserve"> le renforcement des capacités étant défini comme le développement des compétences (au niveau de l’Organisme national - ONN) nécessaires pour la réussite des travaux de normalisation de l’ISO</w:t>
      </w:r>
      <w:r w:rsidR="006074CB" w:rsidRPr="0069798A">
        <w:t>.</w:t>
      </w:r>
    </w:p>
    <w:p w14:paraId="7E69BEDF" w14:textId="2B77341B" w:rsidR="00E34233" w:rsidRPr="0069798A" w:rsidRDefault="00E34233" w:rsidP="006074CB">
      <w:pPr>
        <w:pStyle w:val="BodyText"/>
      </w:pPr>
      <w:r w:rsidRPr="0069798A">
        <w:rPr>
          <w:b/>
        </w:rPr>
        <w:t>ST.2.2</w:t>
      </w:r>
      <w:r w:rsidR="006074CB" w:rsidRPr="0069798A">
        <w:rPr>
          <w:b/>
        </w:rPr>
        <w:tab/>
      </w:r>
      <w:r w:rsidRPr="0069798A">
        <w:rPr>
          <w:b/>
        </w:rPr>
        <w:t>Partenaire pilote</w:t>
      </w:r>
      <w:r w:rsidRPr="0069798A">
        <w:t>:</w:t>
      </w:r>
      <w:r w:rsidRPr="0069798A">
        <w:rPr>
          <w:b/>
        </w:rPr>
        <w:t xml:space="preserve"> </w:t>
      </w:r>
      <w:r w:rsidRPr="0069798A">
        <w:t>le</w:t>
      </w:r>
      <w:r w:rsidRPr="0069798A">
        <w:rPr>
          <w:snapToGrid w:val="0"/>
        </w:rPr>
        <w:t xml:space="preserve"> comité membre</w:t>
      </w:r>
      <w:r w:rsidRPr="0069798A">
        <w:t xml:space="preserve"> de l’ISO qui fournit les recommandations, l’</w:t>
      </w:r>
      <w:r w:rsidR="00AF6EEE" w:rsidRPr="0069798A">
        <w:t>expert</w:t>
      </w:r>
      <w:r w:rsidRPr="0069798A">
        <w:t>ise et la formation.</w:t>
      </w:r>
    </w:p>
    <w:p w14:paraId="39CC69B9" w14:textId="77777777" w:rsidR="00E34233" w:rsidRPr="0069798A" w:rsidRDefault="00E34233" w:rsidP="006074CB">
      <w:pPr>
        <w:pStyle w:val="BodyText"/>
      </w:pPr>
      <w:r w:rsidRPr="0069798A">
        <w:rPr>
          <w:b/>
        </w:rPr>
        <w:t>ST.2.3</w:t>
      </w:r>
      <w:r w:rsidR="006074CB" w:rsidRPr="0069798A">
        <w:rPr>
          <w:b/>
        </w:rPr>
        <w:tab/>
      </w:r>
      <w:r w:rsidRPr="0069798A">
        <w:rPr>
          <w:b/>
        </w:rPr>
        <w:t>Partenaire jumelé</w:t>
      </w:r>
      <w:r w:rsidRPr="0069798A">
        <w:t>:</w:t>
      </w:r>
      <w:r w:rsidRPr="0069798A">
        <w:rPr>
          <w:b/>
        </w:rPr>
        <w:t xml:space="preserve"> </w:t>
      </w:r>
      <w:r w:rsidRPr="0069798A">
        <w:rPr>
          <w:snapToGrid w:val="0"/>
        </w:rPr>
        <w:t>le comité membre</w:t>
      </w:r>
      <w:r w:rsidRPr="0069798A">
        <w:t xml:space="preserve"> de l’ISO qui cherche à renforcer ses capacités.</w:t>
      </w:r>
    </w:p>
    <w:p w14:paraId="7200A9A8" w14:textId="672B26BC" w:rsidR="00E34233" w:rsidRPr="0069798A" w:rsidRDefault="00E34233" w:rsidP="006074CB">
      <w:pPr>
        <w:pStyle w:val="BodyText"/>
      </w:pPr>
      <w:r w:rsidRPr="0069798A">
        <w:rPr>
          <w:b/>
        </w:rPr>
        <w:t>ST.2.4</w:t>
      </w:r>
      <w:r w:rsidR="006074CB" w:rsidRPr="0069798A">
        <w:rPr>
          <w:b/>
        </w:rPr>
        <w:tab/>
      </w:r>
      <w:r w:rsidRPr="0069798A">
        <w:rPr>
          <w:b/>
        </w:rPr>
        <w:t xml:space="preserve">Jumelage </w:t>
      </w:r>
      <w:r w:rsidR="003C1045" w:rsidRPr="0069798A">
        <w:rPr>
          <w:b/>
        </w:rPr>
        <w:t>au niveau</w:t>
      </w:r>
      <w:r w:rsidR="00C50D71" w:rsidRPr="0069798A">
        <w:rPr>
          <w:b/>
        </w:rPr>
        <w:t xml:space="preserve"> </w:t>
      </w:r>
      <w:r w:rsidR="003C1045" w:rsidRPr="0069798A">
        <w:rPr>
          <w:b/>
        </w:rPr>
        <w:t>encadrement</w:t>
      </w:r>
      <w:r w:rsidRPr="0069798A">
        <w:t>: accords de jumelage impliquant l’apprentissage des compétences propres aux rôles d</w:t>
      </w:r>
      <w:r w:rsidR="00CE0162" w:rsidRPr="0069798A">
        <w:t>’encadrement</w:t>
      </w:r>
      <w:r w:rsidRPr="0069798A">
        <w:t xml:space="preserve"> dans l’élaboration des Normes internationales. Il existe trois types d’accords de jumelage </w:t>
      </w:r>
      <w:r w:rsidR="003C1045" w:rsidRPr="0069798A">
        <w:t>au niveau encadrement</w:t>
      </w:r>
      <w:r w:rsidRPr="0069798A">
        <w:t xml:space="preserve">: </w:t>
      </w:r>
      <w:r w:rsidR="00123C06" w:rsidRPr="0069798A">
        <w:t>Président</w:t>
      </w:r>
      <w:r w:rsidRPr="0069798A">
        <w:t>s</w:t>
      </w:r>
      <w:r w:rsidR="00F45D65" w:rsidRPr="0069798A">
        <w:t>/</w:t>
      </w:r>
      <w:r w:rsidR="00123C06" w:rsidRPr="0069798A">
        <w:t>Président</w:t>
      </w:r>
      <w:r w:rsidR="00F45D65" w:rsidRPr="0069798A">
        <w:t>es</w:t>
      </w:r>
      <w:r w:rsidRPr="0069798A">
        <w:t xml:space="preserve">, </w:t>
      </w:r>
      <w:r w:rsidR="005849CB" w:rsidRPr="0069798A">
        <w:t>Animateur</w:t>
      </w:r>
      <w:r w:rsidRPr="0069798A">
        <w:t>s</w:t>
      </w:r>
      <w:r w:rsidR="00F45D65" w:rsidRPr="0069798A">
        <w:t>/</w:t>
      </w:r>
      <w:r w:rsidR="005849CB" w:rsidRPr="0069798A">
        <w:t>Animatrice</w:t>
      </w:r>
      <w:r w:rsidR="00F45D65" w:rsidRPr="0069798A">
        <w:t>s</w:t>
      </w:r>
      <w:r w:rsidRPr="0069798A">
        <w:t xml:space="preserve"> et </w:t>
      </w:r>
      <w:r w:rsidR="00F21625" w:rsidRPr="0069798A">
        <w:t>Secrétaires/Managers de comités</w:t>
      </w:r>
      <w:r w:rsidRPr="0069798A">
        <w:t xml:space="preserve">. Grâce au jumelage </w:t>
      </w:r>
      <w:r w:rsidR="003C1045" w:rsidRPr="0069798A">
        <w:t>niveau encadrement</w:t>
      </w:r>
      <w:r w:rsidRPr="0069798A">
        <w:t>, le partenaire jumelé a l</w:t>
      </w:r>
      <w:r w:rsidR="003C1045" w:rsidRPr="0069798A">
        <w:t>a possibilité d</w:t>
      </w:r>
      <w:r w:rsidRPr="0069798A">
        <w:t xml:space="preserve">’acquérir les compétences et les responsabilités </w:t>
      </w:r>
      <w:r w:rsidR="00CA4E14" w:rsidRPr="0069798A">
        <w:t>requises</w:t>
      </w:r>
      <w:r w:rsidRPr="0069798A">
        <w:t xml:space="preserve"> pour assumer la présidence/l’animation/le secréta</w:t>
      </w:r>
      <w:r w:rsidR="00CA4E14" w:rsidRPr="0069798A">
        <w:t xml:space="preserve">riat </w:t>
      </w:r>
      <w:r w:rsidRPr="0069798A">
        <w:t>d</w:t>
      </w:r>
      <w:r w:rsidR="00CE0162" w:rsidRPr="0069798A">
        <w:t>e</w:t>
      </w:r>
      <w:r w:rsidRPr="0069798A">
        <w:t xml:space="preserve"> comité.</w:t>
      </w:r>
    </w:p>
    <w:p w14:paraId="1E798EDD" w14:textId="77904B4A" w:rsidR="00E34233" w:rsidRPr="0069798A" w:rsidRDefault="00E34233" w:rsidP="006074CB">
      <w:pPr>
        <w:pStyle w:val="BodyText"/>
      </w:pPr>
      <w:r w:rsidRPr="0069798A">
        <w:rPr>
          <w:b/>
        </w:rPr>
        <w:t>ST.2.5</w:t>
      </w:r>
      <w:r w:rsidR="006074CB" w:rsidRPr="0069798A">
        <w:rPr>
          <w:b/>
        </w:rPr>
        <w:tab/>
      </w:r>
      <w:r w:rsidRPr="0069798A">
        <w:rPr>
          <w:b/>
        </w:rPr>
        <w:t xml:space="preserve">Jumelage </w:t>
      </w:r>
      <w:r w:rsidR="00CE0162" w:rsidRPr="0069798A">
        <w:rPr>
          <w:b/>
        </w:rPr>
        <w:t>entre</w:t>
      </w:r>
      <w:r w:rsidRPr="0069798A">
        <w:rPr>
          <w:b/>
        </w:rPr>
        <w:t xml:space="preserve"> </w:t>
      </w:r>
      <w:r w:rsidR="00123C06" w:rsidRPr="0069798A">
        <w:rPr>
          <w:b/>
        </w:rPr>
        <w:t>Président</w:t>
      </w:r>
      <w:r w:rsidR="00F45D65" w:rsidRPr="0069798A">
        <w:rPr>
          <w:b/>
        </w:rPr>
        <w:t>(e)</w:t>
      </w:r>
      <w:r w:rsidRPr="0069798A">
        <w:rPr>
          <w:b/>
        </w:rPr>
        <w:t>s</w:t>
      </w:r>
      <w:r w:rsidRPr="0069798A">
        <w:t xml:space="preserve">: accord entre </w:t>
      </w:r>
      <w:r w:rsidR="00F45D65" w:rsidRPr="0069798A">
        <w:t>un</w:t>
      </w:r>
      <w:r w:rsidR="00CB3768" w:rsidRPr="0069798A">
        <w:t>(</w:t>
      </w:r>
      <w:r w:rsidR="00F45D65" w:rsidRPr="0069798A">
        <w:t>e</w:t>
      </w:r>
      <w:r w:rsidR="00CB3768" w:rsidRPr="0069798A">
        <w:t>)</w:t>
      </w:r>
      <w:r w:rsidRPr="0069798A">
        <w:t xml:space="preserve"> </w:t>
      </w:r>
      <w:r w:rsidR="00123C06" w:rsidRPr="0069798A">
        <w:t>Président</w:t>
      </w:r>
      <w:r w:rsidR="00F45D65" w:rsidRPr="0069798A">
        <w:t>(e)</w:t>
      </w:r>
      <w:r w:rsidRPr="0069798A">
        <w:t xml:space="preserve"> et </w:t>
      </w:r>
      <w:r w:rsidR="00F45D65" w:rsidRPr="0069798A">
        <w:t>un</w:t>
      </w:r>
      <w:r w:rsidR="00CB3768" w:rsidRPr="0069798A">
        <w:t>(</w:t>
      </w:r>
      <w:r w:rsidR="00F45D65" w:rsidRPr="0069798A">
        <w:t>e</w:t>
      </w:r>
      <w:r w:rsidR="00CB3768" w:rsidRPr="0069798A">
        <w:t>)</w:t>
      </w:r>
      <w:r w:rsidRPr="0069798A">
        <w:t xml:space="preserve"> </w:t>
      </w:r>
      <w:r w:rsidR="00123C06" w:rsidRPr="0069798A">
        <w:t>Président</w:t>
      </w:r>
      <w:r w:rsidR="00F45D65" w:rsidRPr="0069798A">
        <w:t>(e)</w:t>
      </w:r>
      <w:r w:rsidRPr="0069798A">
        <w:t xml:space="preserve"> jumelé</w:t>
      </w:r>
      <w:r w:rsidR="00F45D65" w:rsidRPr="0069798A">
        <w:t>(e)</w:t>
      </w:r>
      <w:r w:rsidR="006074CB" w:rsidRPr="0069798A">
        <w:t>.</w:t>
      </w:r>
    </w:p>
    <w:p w14:paraId="386A7F70" w14:textId="75A5552F" w:rsidR="00E34233" w:rsidRPr="0069798A" w:rsidRDefault="00E34233" w:rsidP="006074CB">
      <w:pPr>
        <w:pStyle w:val="BodyText"/>
      </w:pPr>
      <w:r w:rsidRPr="0069798A">
        <w:rPr>
          <w:b/>
        </w:rPr>
        <w:t>ST.2.</w:t>
      </w:r>
      <w:r w:rsidRPr="0069798A">
        <w:rPr>
          <w:rFonts w:cs="Calibri"/>
          <w:b/>
        </w:rPr>
        <w:t>6</w:t>
      </w:r>
      <w:r w:rsidR="006074CB" w:rsidRPr="0069798A">
        <w:rPr>
          <w:b/>
        </w:rPr>
        <w:tab/>
      </w:r>
      <w:r w:rsidRPr="0069798A">
        <w:rPr>
          <w:b/>
        </w:rPr>
        <w:t xml:space="preserve">Jumelage </w:t>
      </w:r>
      <w:r w:rsidR="00CE0162" w:rsidRPr="0069798A">
        <w:rPr>
          <w:b/>
        </w:rPr>
        <w:t xml:space="preserve">entre </w:t>
      </w:r>
      <w:r w:rsidR="005849CB" w:rsidRPr="0069798A">
        <w:rPr>
          <w:b/>
        </w:rPr>
        <w:t>Animateur</w:t>
      </w:r>
      <w:r w:rsidRPr="0069798A">
        <w:rPr>
          <w:b/>
        </w:rPr>
        <w:t>s</w:t>
      </w:r>
      <w:r w:rsidR="00CB3768" w:rsidRPr="0069798A">
        <w:rPr>
          <w:b/>
        </w:rPr>
        <w:t>/</w:t>
      </w:r>
      <w:r w:rsidR="005849CB" w:rsidRPr="0069798A">
        <w:rPr>
          <w:b/>
        </w:rPr>
        <w:t>Animatrice</w:t>
      </w:r>
      <w:r w:rsidR="00F45D65" w:rsidRPr="0069798A">
        <w:rPr>
          <w:b/>
        </w:rPr>
        <w:t>s</w:t>
      </w:r>
      <w:r w:rsidRPr="0069798A">
        <w:t xml:space="preserve">: </w:t>
      </w:r>
      <w:r w:rsidRPr="0069798A">
        <w:rPr>
          <w:rFonts w:cs="Calibri"/>
        </w:rPr>
        <w:t>accord entre un</w:t>
      </w:r>
      <w:r w:rsidRPr="0069798A">
        <w:t xml:space="preserve"> </w:t>
      </w:r>
      <w:r w:rsidR="005849CB" w:rsidRPr="0069798A">
        <w:t>Animateur</w:t>
      </w:r>
      <w:r w:rsidR="00F45D65" w:rsidRPr="0069798A">
        <w:t>/</w:t>
      </w:r>
      <w:r w:rsidR="005849CB" w:rsidRPr="0069798A">
        <w:t>Animatrice</w:t>
      </w:r>
      <w:r w:rsidRPr="0069798A">
        <w:t xml:space="preserve"> et un </w:t>
      </w:r>
      <w:r w:rsidR="005849CB" w:rsidRPr="0069798A">
        <w:t>Animateur</w:t>
      </w:r>
      <w:r w:rsidR="00F45D65" w:rsidRPr="0069798A">
        <w:t>/</w:t>
      </w:r>
      <w:r w:rsidR="005849CB" w:rsidRPr="0069798A">
        <w:t>Animatrice</w:t>
      </w:r>
      <w:r w:rsidRPr="0069798A">
        <w:t xml:space="preserve"> jumelé</w:t>
      </w:r>
      <w:r w:rsidR="00CB3768" w:rsidRPr="0069798A">
        <w:t>(e)</w:t>
      </w:r>
      <w:r w:rsidR="006074CB" w:rsidRPr="0069798A">
        <w:t>.</w:t>
      </w:r>
    </w:p>
    <w:p w14:paraId="68A7CCA4" w14:textId="77777777" w:rsidR="00E34233" w:rsidRPr="0069798A" w:rsidRDefault="00E34233" w:rsidP="006074CB">
      <w:pPr>
        <w:pStyle w:val="BodyText"/>
      </w:pPr>
      <w:r w:rsidRPr="0069798A">
        <w:rPr>
          <w:b/>
        </w:rPr>
        <w:t>ST.2.</w:t>
      </w:r>
      <w:r w:rsidRPr="0069798A">
        <w:rPr>
          <w:rFonts w:cs="Calibri"/>
          <w:b/>
        </w:rPr>
        <w:t>7</w:t>
      </w:r>
      <w:r w:rsidR="006074CB" w:rsidRPr="0069798A">
        <w:rPr>
          <w:b/>
        </w:rPr>
        <w:tab/>
      </w:r>
      <w:r w:rsidRPr="0069798A">
        <w:rPr>
          <w:b/>
        </w:rPr>
        <w:t xml:space="preserve">Jumelage </w:t>
      </w:r>
      <w:r w:rsidR="00CE0162" w:rsidRPr="0069798A">
        <w:rPr>
          <w:b/>
        </w:rPr>
        <w:t>entre</w:t>
      </w:r>
      <w:r w:rsidRPr="0069798A">
        <w:rPr>
          <w:b/>
        </w:rPr>
        <w:t xml:space="preserve"> secrétariats</w:t>
      </w:r>
      <w:r w:rsidRPr="0069798A">
        <w:t xml:space="preserve">: </w:t>
      </w:r>
      <w:r w:rsidRPr="0069798A">
        <w:rPr>
          <w:rFonts w:cs="Calibri"/>
        </w:rPr>
        <w:t>accord entre un</w:t>
      </w:r>
      <w:r w:rsidRPr="0069798A">
        <w:t xml:space="preserve"> secrétariat et un secrétariat jumelé</w:t>
      </w:r>
      <w:r w:rsidR="006074CB" w:rsidRPr="0069798A">
        <w:t>.</w:t>
      </w:r>
    </w:p>
    <w:p w14:paraId="0862B16F" w14:textId="77777777" w:rsidR="00E34233" w:rsidRPr="0069798A" w:rsidRDefault="00E34233" w:rsidP="006074CB">
      <w:pPr>
        <w:pStyle w:val="BodyText"/>
      </w:pPr>
      <w:r w:rsidRPr="0069798A">
        <w:rPr>
          <w:b/>
        </w:rPr>
        <w:t>ST.2.8</w:t>
      </w:r>
      <w:r w:rsidR="006074CB" w:rsidRPr="0069798A">
        <w:rPr>
          <w:b/>
        </w:rPr>
        <w:tab/>
      </w:r>
      <w:r w:rsidRPr="0069798A">
        <w:rPr>
          <w:b/>
        </w:rPr>
        <w:t xml:space="preserve">Jumelage </w:t>
      </w:r>
      <w:r w:rsidR="00CA4E14" w:rsidRPr="0069798A">
        <w:rPr>
          <w:b/>
        </w:rPr>
        <w:t>entre</w:t>
      </w:r>
      <w:r w:rsidRPr="0069798A">
        <w:rPr>
          <w:b/>
        </w:rPr>
        <w:t xml:space="preserve"> membres (P)</w:t>
      </w:r>
      <w:r w:rsidRPr="0069798A">
        <w:t xml:space="preserve">: le partenaire pilote et le partenaire jumelé doivent tous deux être membres (P) du comité en question. Le jumelage </w:t>
      </w:r>
      <w:r w:rsidR="00CA4E14" w:rsidRPr="0069798A">
        <w:t>entre</w:t>
      </w:r>
      <w:r w:rsidRPr="0069798A">
        <w:t xml:space="preserve"> membres (P) permet au partenaire jumelé, qui n’a peut-être pas encore le niveau de compétence requis pour coopérer </w:t>
      </w:r>
      <w:r w:rsidR="00CA4E14" w:rsidRPr="0069798A">
        <w:t>au niveau encadrement</w:t>
      </w:r>
      <w:r w:rsidRPr="0069798A">
        <w:t xml:space="preserve">, de participer activement aux travaux techniques d’élaboration de normes. Le jumelage </w:t>
      </w:r>
      <w:r w:rsidR="00CA4E14" w:rsidRPr="0069798A">
        <w:t>entre</w:t>
      </w:r>
      <w:r w:rsidRPr="0069798A">
        <w:t xml:space="preserve"> membres (P) permet aux membres d’acquérir une expérience ciblée spécifique </w:t>
      </w:r>
      <w:r w:rsidR="00CA4E14" w:rsidRPr="0069798A">
        <w:t>quant aux</w:t>
      </w:r>
      <w:r w:rsidRPr="0069798A">
        <w:t xml:space="preserve"> travaux d’un comité aux niveaux international et national (y compris </w:t>
      </w:r>
      <w:r w:rsidR="00CE0162" w:rsidRPr="0069798A">
        <w:t>quant au</w:t>
      </w:r>
      <w:r w:rsidRPr="0069798A">
        <w:t xml:space="preserve"> rôle des comités miroirs nationaux)</w:t>
      </w:r>
      <w:r w:rsidR="00CE0162" w:rsidRPr="0069798A">
        <w:t>,</w:t>
      </w:r>
      <w:r w:rsidRPr="0069798A">
        <w:t xml:space="preserve"> </w:t>
      </w:r>
      <w:r w:rsidR="00CA4E14" w:rsidRPr="0069798A">
        <w:t>ainsi que de comprendre l</w:t>
      </w:r>
      <w:r w:rsidRPr="0069798A">
        <w:t>es obligations d’un membre (P).</w:t>
      </w:r>
    </w:p>
    <w:p w14:paraId="4D3D9A7C" w14:textId="77777777" w:rsidR="00E34233" w:rsidRPr="0069798A" w:rsidRDefault="00E34233" w:rsidP="006074CB">
      <w:pPr>
        <w:pStyle w:val="a2"/>
        <w:numPr>
          <w:ilvl w:val="0"/>
          <w:numId w:val="0"/>
        </w:numPr>
      </w:pPr>
      <w:bookmarkStart w:id="1386" w:name="_Toc38385013"/>
      <w:bookmarkStart w:id="1387" w:name="_Toc42492460"/>
      <w:bookmarkStart w:id="1388" w:name="_Toc104363828"/>
      <w:r w:rsidRPr="0069798A">
        <w:lastRenderedPageBreak/>
        <w:t>ST.3</w:t>
      </w:r>
      <w:r w:rsidR="006074CB" w:rsidRPr="0069798A">
        <w:tab/>
      </w:r>
      <w:r w:rsidR="006074CB" w:rsidRPr="0069798A">
        <w:tab/>
      </w:r>
      <w:r w:rsidRPr="0069798A">
        <w:t>Exigences</w:t>
      </w:r>
      <w:bookmarkEnd w:id="1386"/>
      <w:bookmarkEnd w:id="1387"/>
      <w:bookmarkEnd w:id="1388"/>
    </w:p>
    <w:p w14:paraId="4F5C5280" w14:textId="77777777" w:rsidR="00E34233" w:rsidRPr="0069798A" w:rsidRDefault="00E34233" w:rsidP="006074CB">
      <w:pPr>
        <w:pStyle w:val="BodyText"/>
        <w:keepNext/>
      </w:pPr>
      <w:r w:rsidRPr="0069798A">
        <w:t xml:space="preserve">Pour être </w:t>
      </w:r>
      <w:r w:rsidR="00CA4E14" w:rsidRPr="0069798A">
        <w:t>admis</w:t>
      </w:r>
      <w:r w:rsidRPr="0069798A">
        <w:t xml:space="preserve"> à participer à un accord de jumelage, les exigences suivantes doivent être satisfaites:</w:t>
      </w:r>
    </w:p>
    <w:p w14:paraId="23D5CEF8" w14:textId="77777777" w:rsidR="00E34233" w:rsidRPr="0069798A" w:rsidRDefault="00E34233" w:rsidP="0067231A">
      <w:pPr>
        <w:pStyle w:val="ListContinue"/>
      </w:pPr>
      <w:r w:rsidRPr="0069798A">
        <w:t xml:space="preserve">être membre à part entière de l’ISO (ou participation au projet pilote du Conseil de l’ISO sur les droits des nouveaux membres, dans le cas du jumelage </w:t>
      </w:r>
      <w:r w:rsidR="00DD522A" w:rsidRPr="0069798A">
        <w:t>entre</w:t>
      </w:r>
      <w:r w:rsidRPr="0069798A">
        <w:t xml:space="preserve"> membres (P));</w:t>
      </w:r>
    </w:p>
    <w:p w14:paraId="5C71CB18" w14:textId="77777777" w:rsidR="00E34233" w:rsidRPr="0069798A" w:rsidRDefault="00E34233" w:rsidP="0067231A">
      <w:pPr>
        <w:pStyle w:val="ListContinue"/>
      </w:pPr>
      <w:r w:rsidRPr="0069798A">
        <w:t>exigence pour être un partenaire pilote: démonstration d</w:t>
      </w:r>
      <w:r w:rsidR="00DD522A" w:rsidRPr="0069798A">
        <w:t>e</w:t>
      </w:r>
      <w:r w:rsidRPr="0069798A">
        <w:t xml:space="preserve"> connaissance</w:t>
      </w:r>
      <w:r w:rsidR="00DD522A" w:rsidRPr="0069798A">
        <w:t>s</w:t>
      </w:r>
      <w:r w:rsidRPr="0069798A">
        <w:t xml:space="preserve"> et d’expérience</w:t>
      </w:r>
      <w:r w:rsidR="00DD522A" w:rsidRPr="0069798A">
        <w:t>s</w:t>
      </w:r>
      <w:r w:rsidRPr="0069798A">
        <w:t xml:space="preserve"> suffisantes (au niveau de l’ONN) du rôle en question;</w:t>
      </w:r>
    </w:p>
    <w:p w14:paraId="1489511B" w14:textId="413DE98E" w:rsidR="00E34233" w:rsidRPr="0069798A" w:rsidRDefault="00E34233" w:rsidP="0067231A">
      <w:pPr>
        <w:pStyle w:val="ListContinue"/>
      </w:pPr>
      <w:r w:rsidRPr="0069798A">
        <w:t xml:space="preserve">exigence pour être un partenaire jumelé: </w:t>
      </w:r>
      <w:r w:rsidR="00E71FF5" w:rsidRPr="0069798A">
        <w:t xml:space="preserve">preuve d’un </w:t>
      </w:r>
      <w:r w:rsidRPr="0069798A">
        <w:t xml:space="preserve">besoin </w:t>
      </w:r>
      <w:r w:rsidR="00CE0162" w:rsidRPr="0069798A">
        <w:t xml:space="preserve">manifeste </w:t>
      </w:r>
      <w:r w:rsidRPr="0069798A">
        <w:t xml:space="preserve">de renforcement des capacités, </w:t>
      </w:r>
      <w:r w:rsidR="00DD522A" w:rsidRPr="0069798A">
        <w:t>en raison d’</w:t>
      </w:r>
      <w:r w:rsidRPr="0069798A">
        <w:t xml:space="preserve">un manque </w:t>
      </w:r>
      <w:r w:rsidR="00DD522A" w:rsidRPr="0069798A">
        <w:t xml:space="preserve">évident </w:t>
      </w:r>
      <w:r w:rsidRPr="0069798A">
        <w:t xml:space="preserve">d’expérience dans la tenue de secrétariats/la nomination de </w:t>
      </w:r>
      <w:r w:rsidR="00123C06" w:rsidRPr="0069798A">
        <w:t>Président</w:t>
      </w:r>
      <w:r w:rsidR="00F45D65" w:rsidRPr="0069798A">
        <w:t>(e)</w:t>
      </w:r>
      <w:r w:rsidRPr="0069798A">
        <w:t>s ou d’</w:t>
      </w:r>
      <w:r w:rsidR="005849CB" w:rsidRPr="0069798A">
        <w:t>Animateur</w:t>
      </w:r>
      <w:r w:rsidRPr="0069798A">
        <w:t>s</w:t>
      </w:r>
      <w:r w:rsidR="00E71FF5" w:rsidRPr="0069798A">
        <w:t>/</w:t>
      </w:r>
      <w:r w:rsidR="005849CB" w:rsidRPr="0069798A">
        <w:t>Animatrice</w:t>
      </w:r>
      <w:r w:rsidR="00F45D65" w:rsidRPr="0069798A">
        <w:t>s</w:t>
      </w:r>
      <w:r w:rsidRPr="0069798A">
        <w:t>/la participation active à des comités techniques.</w:t>
      </w:r>
    </w:p>
    <w:p w14:paraId="72F9362C" w14:textId="77777777" w:rsidR="00E34233" w:rsidRPr="0069798A" w:rsidRDefault="00E34233" w:rsidP="0067231A">
      <w:pPr>
        <w:pStyle w:val="BodyText"/>
      </w:pPr>
      <w:r w:rsidRPr="0069798A">
        <w:t>Critères de sélection</w:t>
      </w:r>
    </w:p>
    <w:p w14:paraId="5DA02D1E" w14:textId="77777777" w:rsidR="00E34233" w:rsidRPr="0069798A" w:rsidRDefault="00E34233" w:rsidP="0067231A">
      <w:pPr>
        <w:pStyle w:val="BodyText"/>
      </w:pPr>
      <w:r w:rsidRPr="0069798A">
        <w:t>Expérience suggérée pour un partenaire pilote:</w:t>
      </w:r>
    </w:p>
    <w:p w14:paraId="64EFD0E8" w14:textId="77777777" w:rsidR="00E34233" w:rsidRPr="0069798A" w:rsidRDefault="00E34233" w:rsidP="0067231A">
      <w:pPr>
        <w:pStyle w:val="ListContinue"/>
      </w:pPr>
      <w:r w:rsidRPr="0069798A">
        <w:t xml:space="preserve">jumelage </w:t>
      </w:r>
      <w:r w:rsidR="00DD522A" w:rsidRPr="0069798A">
        <w:t>entre</w:t>
      </w:r>
      <w:r w:rsidRPr="0069798A">
        <w:t xml:space="preserve"> secrétariats: tenir </w:t>
      </w:r>
      <w:r w:rsidR="00DD522A" w:rsidRPr="0069798A">
        <w:t xml:space="preserve">au </w:t>
      </w:r>
      <w:r w:rsidRPr="0069798A">
        <w:t>moins 5 secrétariats de comités;</w:t>
      </w:r>
    </w:p>
    <w:p w14:paraId="5F2E3B88" w14:textId="20F3220C" w:rsidR="00E34233" w:rsidRPr="0069798A" w:rsidRDefault="00E34233" w:rsidP="0067231A">
      <w:pPr>
        <w:pStyle w:val="ListContinue"/>
      </w:pPr>
      <w:r w:rsidRPr="0069798A">
        <w:t xml:space="preserve">jumelage </w:t>
      </w:r>
      <w:r w:rsidR="00DD522A" w:rsidRPr="0069798A">
        <w:t>entre</w:t>
      </w:r>
      <w:r w:rsidRPr="0069798A">
        <w:t xml:space="preserve"> </w:t>
      </w:r>
      <w:r w:rsidR="00123C06" w:rsidRPr="0069798A">
        <w:t>Président</w:t>
      </w:r>
      <w:r w:rsidR="00F45D65" w:rsidRPr="0069798A">
        <w:t>(e)</w:t>
      </w:r>
      <w:r w:rsidRPr="0069798A">
        <w:t xml:space="preserve">s ou </w:t>
      </w:r>
      <w:r w:rsidR="005849CB" w:rsidRPr="0069798A">
        <w:t>Animateur</w:t>
      </w:r>
      <w:r w:rsidRPr="0069798A">
        <w:t>s</w:t>
      </w:r>
      <w:r w:rsidR="00F45D65" w:rsidRPr="0069798A">
        <w:t>/</w:t>
      </w:r>
      <w:r w:rsidR="005849CB" w:rsidRPr="0069798A">
        <w:t>Animatrice</w:t>
      </w:r>
      <w:r w:rsidR="00F45D65" w:rsidRPr="0069798A">
        <w:t>s</w:t>
      </w:r>
      <w:r w:rsidRPr="0069798A">
        <w:t xml:space="preserve">: avoir au moins 5 </w:t>
      </w:r>
      <w:r w:rsidR="00123C06" w:rsidRPr="0069798A">
        <w:t>Président</w:t>
      </w:r>
      <w:r w:rsidR="00F45D65" w:rsidRPr="0069798A">
        <w:t>(e)</w:t>
      </w:r>
      <w:r w:rsidRPr="0069798A">
        <w:t xml:space="preserve">s ou </w:t>
      </w:r>
      <w:r w:rsidR="005849CB" w:rsidRPr="0069798A">
        <w:t>Animateur</w:t>
      </w:r>
      <w:r w:rsidRPr="0069798A">
        <w:t>s</w:t>
      </w:r>
      <w:r w:rsidR="00F45D65" w:rsidRPr="0069798A">
        <w:t>/</w:t>
      </w:r>
      <w:r w:rsidR="005849CB" w:rsidRPr="0069798A">
        <w:t>Animatrice</w:t>
      </w:r>
      <w:r w:rsidR="00F45D65" w:rsidRPr="0069798A">
        <w:t>s</w:t>
      </w:r>
      <w:r w:rsidRPr="0069798A">
        <w:t xml:space="preserve"> nommé</w:t>
      </w:r>
      <w:r w:rsidR="00F45D65" w:rsidRPr="0069798A">
        <w:t>(e)</w:t>
      </w:r>
      <w:r w:rsidRPr="0069798A">
        <w:t>s;</w:t>
      </w:r>
    </w:p>
    <w:p w14:paraId="0BAEB5CA" w14:textId="77777777" w:rsidR="00E34233" w:rsidRPr="0069798A" w:rsidRDefault="00E34233" w:rsidP="0067231A">
      <w:pPr>
        <w:pStyle w:val="ListContinue"/>
      </w:pPr>
      <w:r w:rsidRPr="0069798A">
        <w:t xml:space="preserve">jumelage </w:t>
      </w:r>
      <w:r w:rsidR="00DD522A" w:rsidRPr="0069798A">
        <w:t>entre</w:t>
      </w:r>
      <w:r w:rsidRPr="0069798A">
        <w:t xml:space="preserve"> membres (P): être membre (P) d</w:t>
      </w:r>
      <w:r w:rsidR="00CE0162" w:rsidRPr="0069798A">
        <w:t>’</w:t>
      </w:r>
      <w:r w:rsidRPr="0069798A">
        <w:t>au moins 100 comités.</w:t>
      </w:r>
    </w:p>
    <w:p w14:paraId="4880B0A4" w14:textId="77777777" w:rsidR="00E34233" w:rsidRPr="0069798A" w:rsidRDefault="00E34233" w:rsidP="0067231A">
      <w:pPr>
        <w:pStyle w:val="BodyText"/>
      </w:pPr>
      <w:r w:rsidRPr="0069798A">
        <w:t>Expérience suggérée pour un partenaire jumelé:</w:t>
      </w:r>
    </w:p>
    <w:p w14:paraId="0C056E81" w14:textId="77777777" w:rsidR="00E34233" w:rsidRPr="0069798A" w:rsidRDefault="00E34233" w:rsidP="0067231A">
      <w:pPr>
        <w:pStyle w:val="ListContinue"/>
      </w:pPr>
      <w:r w:rsidRPr="0069798A">
        <w:t xml:space="preserve">jumelage </w:t>
      </w:r>
      <w:r w:rsidR="00B6225E" w:rsidRPr="0069798A">
        <w:t>entre</w:t>
      </w:r>
      <w:r w:rsidRPr="0069798A">
        <w:t xml:space="preserve"> secrétariats: tenir moins de 5 secrétariats de comités;</w:t>
      </w:r>
    </w:p>
    <w:p w14:paraId="476D060E" w14:textId="59251C69" w:rsidR="00E34233" w:rsidRPr="0069798A" w:rsidRDefault="00E34233" w:rsidP="0067231A">
      <w:pPr>
        <w:pStyle w:val="ListContinue"/>
      </w:pPr>
      <w:r w:rsidRPr="0069798A">
        <w:t xml:space="preserve">jumelage </w:t>
      </w:r>
      <w:r w:rsidR="00B6225E" w:rsidRPr="0069798A">
        <w:t>entre</w:t>
      </w:r>
      <w:r w:rsidRPr="0069798A">
        <w:t xml:space="preserve"> </w:t>
      </w:r>
      <w:r w:rsidR="00123C06" w:rsidRPr="0069798A">
        <w:t>Président</w:t>
      </w:r>
      <w:r w:rsidR="00D918A3" w:rsidRPr="0069798A">
        <w:t>(e)</w:t>
      </w:r>
      <w:r w:rsidRPr="0069798A">
        <w:t xml:space="preserve">s ou </w:t>
      </w:r>
      <w:r w:rsidR="005849CB" w:rsidRPr="0069798A">
        <w:t>Animateur</w:t>
      </w:r>
      <w:r w:rsidRPr="0069798A">
        <w:t>s</w:t>
      </w:r>
      <w:r w:rsidR="00D918A3" w:rsidRPr="0069798A">
        <w:t>/</w:t>
      </w:r>
      <w:r w:rsidR="005849CB" w:rsidRPr="0069798A">
        <w:t>Animatrice</w:t>
      </w:r>
      <w:r w:rsidR="00D918A3" w:rsidRPr="0069798A">
        <w:t>s</w:t>
      </w:r>
      <w:r w:rsidRPr="0069798A">
        <w:t xml:space="preserve">: avoir moins de 5 </w:t>
      </w:r>
      <w:r w:rsidR="00123C06" w:rsidRPr="0069798A">
        <w:t>Président</w:t>
      </w:r>
      <w:r w:rsidR="00D918A3" w:rsidRPr="0069798A">
        <w:t>(e)</w:t>
      </w:r>
      <w:r w:rsidRPr="0069798A">
        <w:t xml:space="preserve">s ou </w:t>
      </w:r>
      <w:r w:rsidR="005849CB" w:rsidRPr="0069798A">
        <w:t>Animateur</w:t>
      </w:r>
      <w:r w:rsidRPr="0069798A">
        <w:t>s</w:t>
      </w:r>
      <w:r w:rsidR="00D918A3" w:rsidRPr="0069798A">
        <w:t>/</w:t>
      </w:r>
      <w:r w:rsidR="005849CB" w:rsidRPr="0069798A">
        <w:t>Animatrice</w:t>
      </w:r>
      <w:r w:rsidR="00D918A3" w:rsidRPr="0069798A">
        <w:t>s</w:t>
      </w:r>
      <w:r w:rsidRPr="0069798A">
        <w:t xml:space="preserve"> nommé</w:t>
      </w:r>
      <w:r w:rsidR="00D918A3" w:rsidRPr="0069798A">
        <w:t>(e)</w:t>
      </w:r>
      <w:r w:rsidRPr="0069798A">
        <w:t>s;</w:t>
      </w:r>
    </w:p>
    <w:p w14:paraId="3C8E33F5" w14:textId="77777777" w:rsidR="00E34233" w:rsidRPr="0069798A" w:rsidRDefault="00E34233" w:rsidP="0067231A">
      <w:pPr>
        <w:pStyle w:val="ListContinue"/>
      </w:pPr>
      <w:r w:rsidRPr="0069798A">
        <w:t xml:space="preserve">jumelage </w:t>
      </w:r>
      <w:r w:rsidR="00B6225E" w:rsidRPr="0069798A">
        <w:t>entre</w:t>
      </w:r>
      <w:r w:rsidRPr="0069798A">
        <w:t xml:space="preserve"> membres (P): être membre (P) d</w:t>
      </w:r>
      <w:r w:rsidR="00CE0162" w:rsidRPr="0069798A">
        <w:t>e</w:t>
      </w:r>
      <w:r w:rsidRPr="0069798A">
        <w:t xml:space="preserve"> moins de 100 comités.</w:t>
      </w:r>
    </w:p>
    <w:p w14:paraId="366C14EC" w14:textId="77777777" w:rsidR="00E34233" w:rsidRPr="0069798A" w:rsidRDefault="00E34233" w:rsidP="006074CB">
      <w:pPr>
        <w:pStyle w:val="a2"/>
        <w:numPr>
          <w:ilvl w:val="0"/>
          <w:numId w:val="0"/>
        </w:numPr>
      </w:pPr>
      <w:bookmarkStart w:id="1389" w:name="_Toc38385014"/>
      <w:bookmarkStart w:id="1390" w:name="_Toc42492461"/>
      <w:bookmarkStart w:id="1391" w:name="_Toc104363829"/>
      <w:r w:rsidRPr="0069798A">
        <w:t>ST.4</w:t>
      </w:r>
      <w:r w:rsidR="006074CB" w:rsidRPr="0069798A">
        <w:tab/>
      </w:r>
      <w:r w:rsidR="006074CB" w:rsidRPr="0069798A">
        <w:tab/>
      </w:r>
      <w:r w:rsidRPr="0069798A">
        <w:t>Principes généraux</w:t>
      </w:r>
      <w:bookmarkEnd w:id="1389"/>
      <w:bookmarkEnd w:id="1390"/>
      <w:bookmarkEnd w:id="1391"/>
    </w:p>
    <w:p w14:paraId="6B6B702F" w14:textId="77777777" w:rsidR="00E34233" w:rsidRPr="0069798A" w:rsidRDefault="0024012C" w:rsidP="0024012C">
      <w:pPr>
        <w:pStyle w:val="ListNumber"/>
      </w:pPr>
      <w:r w:rsidRPr="0069798A">
        <w:t>1)</w:t>
      </w:r>
      <w:r w:rsidRPr="0069798A">
        <w:tab/>
      </w:r>
      <w:r w:rsidR="00E34233" w:rsidRPr="0069798A">
        <w:rPr>
          <w:b/>
        </w:rPr>
        <w:t xml:space="preserve">Nature volontaire – </w:t>
      </w:r>
      <w:r w:rsidR="00E34233" w:rsidRPr="0069798A">
        <w:t>Les accords de jumelage doivent être conclus sur la base du volontariat.</w:t>
      </w:r>
    </w:p>
    <w:p w14:paraId="13BB9BBC" w14:textId="77777777" w:rsidR="00E34233" w:rsidRPr="0069798A" w:rsidRDefault="0024012C" w:rsidP="0024012C">
      <w:pPr>
        <w:pStyle w:val="ListNumber"/>
      </w:pPr>
      <w:r w:rsidRPr="0069798A">
        <w:t>2)</w:t>
      </w:r>
      <w:r w:rsidRPr="0069798A">
        <w:tab/>
      </w:r>
      <w:r w:rsidR="00E34233" w:rsidRPr="0069798A">
        <w:rPr>
          <w:b/>
        </w:rPr>
        <w:t>Objectifs –</w:t>
      </w:r>
      <w:r w:rsidR="00E34233" w:rsidRPr="0069798A">
        <w:t xml:space="preserve"> Les deux partenaires de l’accord doivent s’engager à atteindre l’objectif pr</w:t>
      </w:r>
      <w:r w:rsidR="00B6225E" w:rsidRPr="0069798A">
        <w:t>emier</w:t>
      </w:r>
      <w:r w:rsidR="00E34233" w:rsidRPr="0069798A">
        <w:t xml:space="preserve"> du jumelage: à savoir renforcer les capacités et améliorer la participation et les performances du partenaire jumelé. Il convient que les objectifs du jumelage soutiennent les priorités identifiées par le partenaire jumelé et soient intégrés dans ses plans/stratégies de développement</w:t>
      </w:r>
      <w:r w:rsidR="00B6225E" w:rsidRPr="0069798A">
        <w:t xml:space="preserve"> nationaux</w:t>
      </w:r>
      <w:r w:rsidR="00E34233" w:rsidRPr="0069798A">
        <w:t>.</w:t>
      </w:r>
    </w:p>
    <w:p w14:paraId="1F523B10" w14:textId="77777777" w:rsidR="00E34233" w:rsidRPr="0069798A" w:rsidRDefault="0024012C" w:rsidP="0024012C">
      <w:pPr>
        <w:pStyle w:val="ListNumber"/>
      </w:pPr>
      <w:r w:rsidRPr="0069798A">
        <w:t>3)</w:t>
      </w:r>
      <w:r w:rsidRPr="0069798A">
        <w:tab/>
      </w:r>
      <w:r w:rsidR="00E34233" w:rsidRPr="0069798A">
        <w:rPr>
          <w:b/>
        </w:rPr>
        <w:t>Aucune attente de soutien financier –</w:t>
      </w:r>
      <w:r w:rsidR="00B6225E" w:rsidRPr="0069798A">
        <w:t xml:space="preserve"> </w:t>
      </w:r>
      <w:r w:rsidR="00384405" w:rsidRPr="0069798A">
        <w:t>I</w:t>
      </w:r>
      <w:r w:rsidR="00B6225E" w:rsidRPr="0069798A">
        <w:t xml:space="preserve">l ne doit exister aucune attente quelconque </w:t>
      </w:r>
      <w:r w:rsidR="00384405" w:rsidRPr="0069798A">
        <w:t xml:space="preserve">de </w:t>
      </w:r>
      <w:r w:rsidR="00B6225E" w:rsidRPr="0069798A">
        <w:t>soutien financier</w:t>
      </w:r>
      <w:r w:rsidR="00E34233" w:rsidRPr="0069798A">
        <w:t xml:space="preserve"> d</w:t>
      </w:r>
      <w:r w:rsidR="00CE0162" w:rsidRPr="0069798A">
        <w:t>e la part du</w:t>
      </w:r>
      <w:r w:rsidR="00E34233" w:rsidRPr="0069798A">
        <w:t xml:space="preserve"> partenaire pilote </w:t>
      </w:r>
      <w:r w:rsidR="00384405" w:rsidRPr="0069798A">
        <w:t>envers le</w:t>
      </w:r>
      <w:r w:rsidR="00E34233" w:rsidRPr="0069798A">
        <w:t xml:space="preserve"> partenaire jumelé.</w:t>
      </w:r>
    </w:p>
    <w:p w14:paraId="30B09E65" w14:textId="77777777" w:rsidR="00E34233" w:rsidRPr="0069798A" w:rsidRDefault="0024012C" w:rsidP="0024012C">
      <w:pPr>
        <w:pStyle w:val="ListNumber"/>
      </w:pPr>
      <w:r w:rsidRPr="0069798A">
        <w:t>4)</w:t>
      </w:r>
      <w:r w:rsidRPr="0069798A">
        <w:tab/>
      </w:r>
      <w:r w:rsidR="00E34233" w:rsidRPr="0069798A">
        <w:rPr>
          <w:b/>
        </w:rPr>
        <w:t xml:space="preserve">Un pays, une voix – </w:t>
      </w:r>
      <w:r w:rsidR="00E34233" w:rsidRPr="0069798A">
        <w:t>Les accords de jumelage ne doivent a</w:t>
      </w:r>
      <w:r w:rsidR="00384405" w:rsidRPr="0069798A">
        <w:t xml:space="preserve">ucunement </w:t>
      </w:r>
      <w:r w:rsidR="00E34233" w:rsidRPr="0069798A">
        <w:t>influenc</w:t>
      </w:r>
      <w:r w:rsidR="00384405" w:rsidRPr="0069798A">
        <w:t>er</w:t>
      </w:r>
      <w:r w:rsidR="00E34233" w:rsidRPr="0069798A">
        <w:t xml:space="preserve"> la position nationale. Il n’y a pas lieu de s’attendre à ce qu’un partenaire soutienne les positions et les points de vue de l’autre partenaire. Les accords de jumelage ne doivent pas compromettre le principe «un pays, une voix» de l’ISO (et le vote par procuration n’est pas autorisé).</w:t>
      </w:r>
    </w:p>
    <w:p w14:paraId="02B94A68" w14:textId="77777777" w:rsidR="00E34233" w:rsidRPr="0069798A" w:rsidRDefault="0024012C" w:rsidP="0024012C">
      <w:pPr>
        <w:pStyle w:val="ListNumber"/>
      </w:pPr>
      <w:r w:rsidRPr="0069798A">
        <w:t>5)</w:t>
      </w:r>
      <w:r w:rsidRPr="0069798A">
        <w:tab/>
      </w:r>
      <w:r w:rsidR="00E34233" w:rsidRPr="0069798A">
        <w:rPr>
          <w:b/>
        </w:rPr>
        <w:t xml:space="preserve">Coopération – </w:t>
      </w:r>
      <w:r w:rsidR="00E34233" w:rsidRPr="0069798A">
        <w:t xml:space="preserve">Il convient que la coopération </w:t>
      </w:r>
      <w:r w:rsidR="00384405" w:rsidRPr="0069798A">
        <w:t xml:space="preserve">soit considérée du point de vue le plus large possible, en adoptant une approche flexible, avec des activités </w:t>
      </w:r>
      <w:r w:rsidR="00E34233" w:rsidRPr="0069798A">
        <w:t>d’ordre technique, stratégique et politique entre les partenaires.</w:t>
      </w:r>
    </w:p>
    <w:p w14:paraId="196836B9" w14:textId="77777777" w:rsidR="00E34233" w:rsidRPr="0069798A" w:rsidRDefault="0024012C" w:rsidP="0024012C">
      <w:pPr>
        <w:pStyle w:val="ListNumber"/>
      </w:pPr>
      <w:r w:rsidRPr="0069798A">
        <w:lastRenderedPageBreak/>
        <w:t>6)</w:t>
      </w:r>
      <w:r w:rsidRPr="0069798A">
        <w:tab/>
      </w:r>
      <w:r w:rsidR="00E34233" w:rsidRPr="0069798A">
        <w:rPr>
          <w:b/>
        </w:rPr>
        <w:t>Engagement –</w:t>
      </w:r>
      <w:r w:rsidR="00E34233" w:rsidRPr="0069798A">
        <w:t xml:space="preserve"> Il convient que l’engagement des deux partenaires </w:t>
      </w:r>
      <w:r w:rsidR="00226162" w:rsidRPr="0069798A">
        <w:t xml:space="preserve">concernant </w:t>
      </w:r>
      <w:r w:rsidR="00E34233" w:rsidRPr="0069798A">
        <w:t>l’accord de jumelage soit maintenu pendant toute la durée de l’accord. D’un commun accord entre les deux partenaires, le partenaire pilote peut également assumer d’autres tâches administratives spécifiques en plus de la formation et de l’accompagnement.</w:t>
      </w:r>
    </w:p>
    <w:p w14:paraId="4E0820DD" w14:textId="77777777" w:rsidR="00E34233" w:rsidRPr="0069798A" w:rsidRDefault="0024012C" w:rsidP="0024012C">
      <w:pPr>
        <w:pStyle w:val="ListNumber"/>
        <w:rPr>
          <w:b/>
        </w:rPr>
      </w:pPr>
      <w:r w:rsidRPr="0069798A">
        <w:t>7)</w:t>
      </w:r>
      <w:r w:rsidRPr="0069798A">
        <w:tab/>
      </w:r>
      <w:r w:rsidR="00E34233" w:rsidRPr="0069798A">
        <w:rPr>
          <w:b/>
        </w:rPr>
        <w:t xml:space="preserve">Amélioration continue – </w:t>
      </w:r>
      <w:r w:rsidR="00E34233" w:rsidRPr="0069798A">
        <w:t>Il convient que les accords de jumelage intègrent l</w:t>
      </w:r>
      <w:r w:rsidR="00226162" w:rsidRPr="0069798A">
        <w:t>a démarche</w:t>
      </w:r>
      <w:r w:rsidR="00E34233" w:rsidRPr="0069798A">
        <w:t xml:space="preserve"> d’amélioration continue. Il convient de mettre en place des mécanismes pour s’assurer que, pour chaque action, </w:t>
      </w:r>
      <w:r w:rsidR="00226162" w:rsidRPr="0069798A">
        <w:t>il soit possible d’assurer un</w:t>
      </w:r>
      <w:r w:rsidR="00E34233" w:rsidRPr="0069798A">
        <w:t xml:space="preserve"> suivi et, au besoin, </w:t>
      </w:r>
      <w:r w:rsidR="00226162" w:rsidRPr="0069798A">
        <w:t>de prendre des mesures</w:t>
      </w:r>
      <w:r w:rsidR="00E34233" w:rsidRPr="0069798A">
        <w:t xml:space="preserve"> corrective</w:t>
      </w:r>
      <w:r w:rsidR="00226162" w:rsidRPr="0069798A">
        <w:t>s</w:t>
      </w:r>
      <w:r w:rsidR="00E34233" w:rsidRPr="0069798A">
        <w:t>. Il convient que les projets comprennent des indicateurs pour mesurer/surveiller les progrès d’un partenaire jumelé en termes de participation et de leadership à l’ISO, les progrès étant examinés chaque année.</w:t>
      </w:r>
    </w:p>
    <w:p w14:paraId="28E19DF8" w14:textId="77777777" w:rsidR="00E34233" w:rsidRPr="0069798A" w:rsidRDefault="0024012C" w:rsidP="0024012C">
      <w:pPr>
        <w:pStyle w:val="ListNumber"/>
      </w:pPr>
      <w:r w:rsidRPr="0069798A">
        <w:t>8)</w:t>
      </w:r>
      <w:r w:rsidRPr="0069798A">
        <w:tab/>
      </w:r>
      <w:r w:rsidR="00E34233" w:rsidRPr="0069798A">
        <w:rPr>
          <w:b/>
        </w:rPr>
        <w:t xml:space="preserve">Durabilité – </w:t>
      </w:r>
      <w:r w:rsidR="00E34233" w:rsidRPr="0069798A">
        <w:t>Il convient que les connaissances et l’expérience acquises dans le cadre de l’accord de jumelage soient utilisées pour former d’autres membres du personnel du partenaire jumelé afin de renforcer ses capacités de manière durable. Il convient que la participation au jumelage réduise, voire élimine complètement, le besoin de jumelage du partenaire jumelé, de sorte qu’au terme de l’accord de jumelage, le pays jumelé puisse participer de manière indépendante.</w:t>
      </w:r>
    </w:p>
    <w:p w14:paraId="72760B35" w14:textId="77777777" w:rsidR="00E34233" w:rsidRPr="0069798A" w:rsidRDefault="00E34233" w:rsidP="006074CB">
      <w:pPr>
        <w:pStyle w:val="a2"/>
        <w:numPr>
          <w:ilvl w:val="0"/>
          <w:numId w:val="0"/>
        </w:numPr>
      </w:pPr>
      <w:bookmarkStart w:id="1392" w:name="_Toc38385015"/>
      <w:bookmarkStart w:id="1393" w:name="_Toc42492462"/>
      <w:bookmarkStart w:id="1394" w:name="_Toc104363830"/>
      <w:r w:rsidRPr="0069798A">
        <w:t>ST.5</w:t>
      </w:r>
      <w:r w:rsidR="006074CB" w:rsidRPr="0069798A">
        <w:tab/>
      </w:r>
      <w:r w:rsidR="006074CB" w:rsidRPr="0069798A">
        <w:tab/>
      </w:r>
      <w:r w:rsidRPr="0069798A">
        <w:t>Procédure</w:t>
      </w:r>
      <w:bookmarkEnd w:id="1392"/>
      <w:bookmarkEnd w:id="1393"/>
      <w:bookmarkEnd w:id="1394"/>
    </w:p>
    <w:p w14:paraId="3598E179" w14:textId="77777777" w:rsidR="00E34233" w:rsidRPr="0069798A" w:rsidRDefault="00E34233" w:rsidP="006074CB">
      <w:pPr>
        <w:pStyle w:val="a3"/>
        <w:numPr>
          <w:ilvl w:val="0"/>
          <w:numId w:val="0"/>
        </w:numPr>
      </w:pPr>
      <w:r w:rsidRPr="0069798A">
        <w:t>ST.5.1</w:t>
      </w:r>
      <w:r w:rsidR="006074CB" w:rsidRPr="0069798A">
        <w:tab/>
      </w:r>
      <w:r w:rsidR="001172A4" w:rsidRPr="0069798A">
        <w:t>Séquence</w:t>
      </w:r>
    </w:p>
    <w:p w14:paraId="450EA41E" w14:textId="77777777" w:rsidR="00E34233" w:rsidRPr="0069798A" w:rsidRDefault="00E34233" w:rsidP="00E34233">
      <w:pPr>
        <w:rPr>
          <w:szCs w:val="22"/>
        </w:rPr>
      </w:pPr>
      <w:r w:rsidRPr="0069798A">
        <w:rPr>
          <w:szCs w:val="22"/>
        </w:rPr>
        <w:t xml:space="preserve">La présente politique traite des différents aspects d’un accord de jumelage </w:t>
      </w:r>
      <w:r w:rsidR="00412079" w:rsidRPr="0069798A">
        <w:rPr>
          <w:szCs w:val="22"/>
        </w:rPr>
        <w:t xml:space="preserve">sur la durée </w:t>
      </w:r>
      <w:r w:rsidRPr="0069798A">
        <w:rPr>
          <w:szCs w:val="22"/>
        </w:rPr>
        <w:t>du cycle de vie d’un accord de jumelage type, en notant que certaines étapes peuvent s</w:t>
      </w:r>
      <w:r w:rsidR="00226162" w:rsidRPr="0069798A">
        <w:rPr>
          <w:szCs w:val="22"/>
        </w:rPr>
        <w:t>’opérer</w:t>
      </w:r>
      <w:r w:rsidRPr="0069798A">
        <w:rPr>
          <w:szCs w:val="22"/>
        </w:rPr>
        <w:t xml:space="preserve"> en parallèle. Chaque étape est abordée </w:t>
      </w:r>
      <w:r w:rsidR="00412079" w:rsidRPr="0069798A">
        <w:rPr>
          <w:szCs w:val="22"/>
        </w:rPr>
        <w:t>selon la séquence suivante</w:t>
      </w:r>
      <w:r w:rsidRPr="0069798A">
        <w:rPr>
          <w:szCs w:val="22"/>
        </w:rPr>
        <w:t>:</w:t>
      </w:r>
    </w:p>
    <w:p w14:paraId="5DBADF79" w14:textId="77777777" w:rsidR="00E34233" w:rsidRPr="0069798A" w:rsidRDefault="00E34233" w:rsidP="0024012C">
      <w:pPr>
        <w:pStyle w:val="ListContinue"/>
      </w:pPr>
      <w:bookmarkStart w:id="1395" w:name="_Hlk527032847"/>
      <w:r w:rsidRPr="0069798A">
        <w:t>Identification d</w:t>
      </w:r>
      <w:r w:rsidR="00E0795B" w:rsidRPr="0069798A">
        <w:t>e la nécessité</w:t>
      </w:r>
      <w:r w:rsidRPr="0069798A">
        <w:t xml:space="preserve"> d’</w:t>
      </w:r>
      <w:r w:rsidR="00E0795B" w:rsidRPr="0069798A">
        <w:t xml:space="preserve">établir un </w:t>
      </w:r>
      <w:r w:rsidRPr="0069798A">
        <w:t>accord de jumelage (ST.5.2)</w:t>
      </w:r>
    </w:p>
    <w:p w14:paraId="651C1739" w14:textId="77777777" w:rsidR="00E34233" w:rsidRPr="0069798A" w:rsidRDefault="00E34233" w:rsidP="0024012C">
      <w:pPr>
        <w:pStyle w:val="ListContinue"/>
      </w:pPr>
      <w:r w:rsidRPr="0069798A">
        <w:t>Sélection d’un partenaire de jumelage (ST.5.3)</w:t>
      </w:r>
    </w:p>
    <w:p w14:paraId="01B3BFA0" w14:textId="77777777" w:rsidR="00E34233" w:rsidRPr="0069798A" w:rsidRDefault="00E34233" w:rsidP="0024012C">
      <w:pPr>
        <w:pStyle w:val="ListContinue"/>
      </w:pPr>
      <w:r w:rsidRPr="0069798A">
        <w:t>Rédaction/</w:t>
      </w:r>
      <w:r w:rsidR="00E0795B" w:rsidRPr="0069798A">
        <w:t>soumission</w:t>
      </w:r>
      <w:r w:rsidRPr="0069798A">
        <w:t xml:space="preserve"> d’une demande de jumelage (ST.5.4)</w:t>
      </w:r>
    </w:p>
    <w:p w14:paraId="67CB0F66" w14:textId="77777777" w:rsidR="00E34233" w:rsidRPr="0069798A" w:rsidRDefault="00E34233" w:rsidP="0024012C">
      <w:pPr>
        <w:pStyle w:val="ListContinue"/>
      </w:pPr>
      <w:r w:rsidRPr="0069798A">
        <w:t>Approbation de la demande de jumelage (ST 5.5)</w:t>
      </w:r>
    </w:p>
    <w:p w14:paraId="741AB7B0" w14:textId="77777777" w:rsidR="00E34233" w:rsidRPr="0069798A" w:rsidRDefault="00E34233" w:rsidP="0024012C">
      <w:pPr>
        <w:pStyle w:val="ListContinue"/>
      </w:pPr>
      <w:r w:rsidRPr="0069798A">
        <w:t>Mise en œuvre de l’accord de jumelage (ST.5.6)</w:t>
      </w:r>
    </w:p>
    <w:p w14:paraId="4005C08A" w14:textId="77777777" w:rsidR="00E34233" w:rsidRPr="0069798A" w:rsidRDefault="00E34233" w:rsidP="0024012C">
      <w:pPr>
        <w:pStyle w:val="ListContinue"/>
      </w:pPr>
      <w:r w:rsidRPr="0069798A">
        <w:t>Fin d’un accord de jumelage (ST.5.7)</w:t>
      </w:r>
    </w:p>
    <w:p w14:paraId="37B853A9" w14:textId="77777777" w:rsidR="00E34233" w:rsidRPr="0069798A" w:rsidRDefault="00E34233" w:rsidP="0024012C">
      <w:pPr>
        <w:pStyle w:val="ListContinue"/>
      </w:pPr>
      <w:r w:rsidRPr="0069798A">
        <w:t>Rôle de l’ISO/CS (ST.5.8)</w:t>
      </w:r>
    </w:p>
    <w:bookmarkEnd w:id="1395"/>
    <w:p w14:paraId="356E58F4" w14:textId="77777777" w:rsidR="00E34233" w:rsidRPr="0069798A" w:rsidRDefault="00E34233" w:rsidP="006074CB">
      <w:pPr>
        <w:pStyle w:val="a3"/>
        <w:numPr>
          <w:ilvl w:val="0"/>
          <w:numId w:val="0"/>
        </w:numPr>
      </w:pPr>
      <w:r w:rsidRPr="0069798A">
        <w:t>ST.5.2</w:t>
      </w:r>
      <w:r w:rsidR="006074CB" w:rsidRPr="0069798A">
        <w:tab/>
      </w:r>
      <w:r w:rsidRPr="0069798A">
        <w:t xml:space="preserve">Identification </w:t>
      </w:r>
      <w:r w:rsidR="00E0795B" w:rsidRPr="0069798A">
        <w:t xml:space="preserve">de la nécessité d’établir un accord </w:t>
      </w:r>
      <w:r w:rsidRPr="0069798A">
        <w:t>de jumelage</w:t>
      </w:r>
    </w:p>
    <w:p w14:paraId="65576B52" w14:textId="7B499DFB" w:rsidR="00E34233" w:rsidRPr="0069798A" w:rsidRDefault="00E34233" w:rsidP="0024012C">
      <w:pPr>
        <w:pStyle w:val="BodyText"/>
      </w:pPr>
      <w:r w:rsidRPr="0069798A">
        <w:t>Les accords de jumelage doivent être conclus sur la base du volontariat. Les partenaires doivent remplir le formulaire de demande (voir Annexe SJ) une fois qu’ils se sont mis d’accord sur le type de jumelage (</w:t>
      </w:r>
      <w:r w:rsidR="00EA230D" w:rsidRPr="0069798A">
        <w:t xml:space="preserve">entre </w:t>
      </w:r>
      <w:r w:rsidRPr="0069798A">
        <w:t xml:space="preserve">membres (P), secrétariats, </w:t>
      </w:r>
      <w:r w:rsidR="00123C06" w:rsidRPr="0069798A">
        <w:t>Président</w:t>
      </w:r>
      <w:r w:rsidR="004F1EF5" w:rsidRPr="0069798A">
        <w:t>(e)</w:t>
      </w:r>
      <w:r w:rsidRPr="0069798A">
        <w:t xml:space="preserve">s ou </w:t>
      </w:r>
      <w:r w:rsidR="005849CB" w:rsidRPr="0069798A">
        <w:t>Animateur</w:t>
      </w:r>
      <w:r w:rsidRPr="0069798A">
        <w:t>s</w:t>
      </w:r>
      <w:r w:rsidR="004F1EF5" w:rsidRPr="0069798A">
        <w:t>/Animatrices</w:t>
      </w:r>
      <w:r w:rsidRPr="0069798A">
        <w:t xml:space="preserve">). Dans le cas d’un jumelage </w:t>
      </w:r>
      <w:r w:rsidR="004F1EF5" w:rsidRPr="0069798A">
        <w:t xml:space="preserve">au niveau </w:t>
      </w:r>
      <w:r w:rsidRPr="0069798A">
        <w:t xml:space="preserve">secrétariat ou </w:t>
      </w:r>
      <w:r w:rsidR="004F1EF5" w:rsidRPr="0069798A">
        <w:t>p</w:t>
      </w:r>
      <w:r w:rsidR="00123C06" w:rsidRPr="0069798A">
        <w:t>résiden</w:t>
      </w:r>
      <w:r w:rsidR="004F1EF5" w:rsidRPr="0069798A">
        <w:t>ce</w:t>
      </w:r>
      <w:r w:rsidRPr="0069798A">
        <w:t xml:space="preserve">, il convient de soumettre le formulaire de demande au secrétariat du TMB. Dans le cas d’un accord de jumelage </w:t>
      </w:r>
      <w:r w:rsidR="00EA230D" w:rsidRPr="0069798A">
        <w:t xml:space="preserve">entre </w:t>
      </w:r>
      <w:r w:rsidR="005849CB" w:rsidRPr="0069798A">
        <w:t>Animateur</w:t>
      </w:r>
      <w:r w:rsidRPr="0069798A">
        <w:t>s</w:t>
      </w:r>
      <w:r w:rsidR="004F1EF5" w:rsidRPr="0069798A">
        <w:t>/Animatrices</w:t>
      </w:r>
      <w:r w:rsidRPr="0069798A">
        <w:t xml:space="preserve"> de GT, il convient de le soumettre directement au comité responsable et</w:t>
      </w:r>
      <w:r w:rsidR="00412079" w:rsidRPr="0069798A">
        <w:t>,</w:t>
      </w:r>
      <w:r w:rsidRPr="0069798A">
        <w:t xml:space="preserve"> </w:t>
      </w:r>
      <w:r w:rsidR="00412079" w:rsidRPr="0069798A">
        <w:t xml:space="preserve">pour traitement, </w:t>
      </w:r>
      <w:r w:rsidRPr="0069798A">
        <w:t>au</w:t>
      </w:r>
      <w:r w:rsidR="009B5F8B" w:rsidRPr="0069798A">
        <w:t>/à la</w:t>
      </w:r>
      <w:r w:rsidRPr="0069798A">
        <w:t xml:space="preserve"> </w:t>
      </w:r>
      <w:r w:rsidR="004F1EF5" w:rsidRPr="0069798A">
        <w:t>R</w:t>
      </w:r>
      <w:r w:rsidRPr="0069798A">
        <w:t xml:space="preserve">esponsable de programme technique de l’ISO (TPM). Pour les accords de jumelage </w:t>
      </w:r>
      <w:r w:rsidR="00EA230D" w:rsidRPr="0069798A">
        <w:t>entre</w:t>
      </w:r>
      <w:r w:rsidRPr="0069798A">
        <w:t xml:space="preserve"> membres (P), il convient de soumettre le formulaire de demande au</w:t>
      </w:r>
      <w:r w:rsidR="009B5F8B" w:rsidRPr="0069798A">
        <w:t>/à la</w:t>
      </w:r>
      <w:r w:rsidRPr="0069798A">
        <w:t xml:space="preserve"> TPM pour examen</w:t>
      </w:r>
      <w:r w:rsidR="00412079" w:rsidRPr="0069798A">
        <w:t>,</w:t>
      </w:r>
      <w:r w:rsidRPr="0069798A">
        <w:t xml:space="preserve"> et au secrétariat du comité pour information.</w:t>
      </w:r>
    </w:p>
    <w:p w14:paraId="65BD0B18" w14:textId="77777777" w:rsidR="00E34233" w:rsidRPr="0069798A" w:rsidRDefault="00E34233" w:rsidP="006074CB">
      <w:pPr>
        <w:pStyle w:val="a3"/>
        <w:numPr>
          <w:ilvl w:val="0"/>
          <w:numId w:val="0"/>
        </w:numPr>
      </w:pPr>
      <w:r w:rsidRPr="0069798A">
        <w:lastRenderedPageBreak/>
        <w:t>ST.5.3</w:t>
      </w:r>
      <w:r w:rsidR="006074CB" w:rsidRPr="0069798A">
        <w:tab/>
      </w:r>
      <w:r w:rsidRPr="0069798A">
        <w:t>Sélection d’un partenaire de jumelage</w:t>
      </w:r>
    </w:p>
    <w:p w14:paraId="205F7D8C" w14:textId="77777777" w:rsidR="00E34233" w:rsidRPr="0069798A" w:rsidRDefault="00E34233" w:rsidP="0024012C">
      <w:pPr>
        <w:pStyle w:val="BodyText"/>
      </w:pPr>
      <w:r w:rsidRPr="0069798A">
        <w:t xml:space="preserve">Si un </w:t>
      </w:r>
      <w:r w:rsidRPr="0069798A">
        <w:rPr>
          <w:snapToGrid w:val="0"/>
        </w:rPr>
        <w:t>comité membre</w:t>
      </w:r>
      <w:r w:rsidRPr="0069798A">
        <w:t xml:space="preserve"> a identifié </w:t>
      </w:r>
      <w:r w:rsidR="00EA230D" w:rsidRPr="0069798A">
        <w:t>la nécessité de conclure un</w:t>
      </w:r>
      <w:r w:rsidRPr="0069798A">
        <w:t xml:space="preserve"> accord de jumelage, </w:t>
      </w:r>
      <w:r w:rsidR="00EA230D" w:rsidRPr="0069798A">
        <w:t>sans avoir trouvé</w:t>
      </w:r>
      <w:r w:rsidRPr="0069798A">
        <w:t xml:space="preserve"> de partenaire de jumelage, il peut contacter l’ISO/CS ou</w:t>
      </w:r>
      <w:r w:rsidR="00EA230D" w:rsidRPr="0069798A">
        <w:t>,</w:t>
      </w:r>
      <w:r w:rsidRPr="0069798A">
        <w:t xml:space="preserve"> </w:t>
      </w:r>
      <w:r w:rsidR="00EA230D" w:rsidRPr="0069798A">
        <w:t xml:space="preserve">si un comité a été identifié, </w:t>
      </w:r>
      <w:r w:rsidRPr="0069798A">
        <w:t xml:space="preserve">le TPM du comité en question, et demander de l’aide pour identifier un partenaire avec lequel </w:t>
      </w:r>
      <w:r w:rsidR="00EA230D" w:rsidRPr="0069798A">
        <w:t xml:space="preserve">opérer le </w:t>
      </w:r>
      <w:r w:rsidRPr="0069798A">
        <w:t>jumel</w:t>
      </w:r>
      <w:r w:rsidR="00EA230D" w:rsidRPr="0069798A">
        <w:t>age</w:t>
      </w:r>
      <w:r w:rsidRPr="0069798A">
        <w:t>.</w:t>
      </w:r>
    </w:p>
    <w:p w14:paraId="0A6037EF" w14:textId="77777777" w:rsidR="00E34233" w:rsidRPr="0069798A" w:rsidRDefault="00E34233" w:rsidP="006074CB">
      <w:pPr>
        <w:pStyle w:val="a3"/>
        <w:numPr>
          <w:ilvl w:val="0"/>
          <w:numId w:val="0"/>
        </w:numPr>
      </w:pPr>
      <w:r w:rsidRPr="0069798A">
        <w:t>ST.5.4</w:t>
      </w:r>
      <w:r w:rsidR="006074CB" w:rsidRPr="0069798A">
        <w:tab/>
      </w:r>
      <w:r w:rsidRPr="0069798A">
        <w:t>Rédaction/</w:t>
      </w:r>
      <w:r w:rsidR="001172A4" w:rsidRPr="0069798A">
        <w:t>soumission</w:t>
      </w:r>
      <w:r w:rsidRPr="0069798A">
        <w:t xml:space="preserve"> d’une demande de jumelage</w:t>
      </w:r>
    </w:p>
    <w:p w14:paraId="284E77A9" w14:textId="77777777" w:rsidR="00E34233" w:rsidRPr="0069798A" w:rsidRDefault="00E34233" w:rsidP="0024012C">
      <w:pPr>
        <w:pStyle w:val="BodyText"/>
      </w:pPr>
      <w:r w:rsidRPr="0069798A">
        <w:t>Les éléments suivants doivent figurer dans le formulaire de demande:</w:t>
      </w:r>
    </w:p>
    <w:p w14:paraId="65514BD5" w14:textId="77777777" w:rsidR="00E34233" w:rsidRPr="0069798A" w:rsidRDefault="00E34233" w:rsidP="0024012C">
      <w:pPr>
        <w:pStyle w:val="ListContinue"/>
      </w:pPr>
      <w:r w:rsidRPr="0069798A">
        <w:t>Coordonnées des comités membres de l’ISO qui font la demande</w:t>
      </w:r>
    </w:p>
    <w:p w14:paraId="7AD7287B" w14:textId="77777777" w:rsidR="00E34233" w:rsidRPr="0069798A" w:rsidRDefault="00E34233" w:rsidP="0024012C">
      <w:pPr>
        <w:pStyle w:val="ListContinue"/>
      </w:pPr>
      <w:r w:rsidRPr="0069798A">
        <w:t>Comité au sein duquel une relation de jumelage est demandée</w:t>
      </w:r>
    </w:p>
    <w:p w14:paraId="2B38EB6C" w14:textId="77777777" w:rsidR="001172A4" w:rsidRPr="0069798A" w:rsidRDefault="00E34233" w:rsidP="0024012C">
      <w:pPr>
        <w:pStyle w:val="ListContinue"/>
      </w:pPr>
      <w:r w:rsidRPr="0069798A">
        <w:t xml:space="preserve">Type de jumelage </w:t>
      </w:r>
      <w:r w:rsidR="001172A4" w:rsidRPr="0069798A">
        <w:t>sollicité</w:t>
      </w:r>
    </w:p>
    <w:p w14:paraId="41AC6813" w14:textId="77777777" w:rsidR="00E34233" w:rsidRPr="0069798A" w:rsidRDefault="00E34233" w:rsidP="0024012C">
      <w:pPr>
        <w:pStyle w:val="ListContinue"/>
      </w:pPr>
      <w:r w:rsidRPr="0069798A">
        <w:t>Déclaration du comité membre de l’ISO (partenaire jumelé) démontrant le besoin de renforcement de ses capacités et expliquant quel type de renforcement des capacités sera visé par cet accord</w:t>
      </w:r>
    </w:p>
    <w:p w14:paraId="0E217294" w14:textId="77777777" w:rsidR="00E34233" w:rsidRPr="0069798A" w:rsidRDefault="00E34233" w:rsidP="0024012C">
      <w:pPr>
        <w:pStyle w:val="ListContinue"/>
      </w:pPr>
      <w:r w:rsidRPr="0069798A">
        <w:t xml:space="preserve">Déclaration du comité membre de l’ISO (partenaire pilote) </w:t>
      </w:r>
      <w:r w:rsidR="001172A4" w:rsidRPr="0069798A">
        <w:t>attestant</w:t>
      </w:r>
      <w:r w:rsidRPr="0069798A">
        <w:t xml:space="preserve"> les compétences et les ressources </w:t>
      </w:r>
      <w:r w:rsidR="001172A4" w:rsidRPr="0069798A">
        <w:t>requises</w:t>
      </w:r>
      <w:r w:rsidRPr="0069798A">
        <w:t xml:space="preserve"> pour soutenir le renforcement des capacités</w:t>
      </w:r>
    </w:p>
    <w:p w14:paraId="34354ACB" w14:textId="77777777" w:rsidR="00E34233" w:rsidRPr="0069798A" w:rsidRDefault="00E34233" w:rsidP="0024012C">
      <w:pPr>
        <w:pStyle w:val="ListContinue"/>
      </w:pPr>
      <w:r w:rsidRPr="0069798A">
        <w:t>Objectifs et résultats escomptés de l’accord de jumelage</w:t>
      </w:r>
    </w:p>
    <w:p w14:paraId="7B831BF8" w14:textId="77777777" w:rsidR="00E34233" w:rsidRPr="0069798A" w:rsidRDefault="00E34233" w:rsidP="0024012C">
      <w:pPr>
        <w:pStyle w:val="ListContinue"/>
      </w:pPr>
      <w:r w:rsidRPr="0069798A">
        <w:t>Calendrier proposé pour l’accord de jumelage</w:t>
      </w:r>
    </w:p>
    <w:p w14:paraId="6FD4EB35" w14:textId="586303D9" w:rsidR="00E34233" w:rsidRPr="0069798A" w:rsidRDefault="00E34233" w:rsidP="0024012C">
      <w:pPr>
        <w:pStyle w:val="ListContinue"/>
      </w:pPr>
      <w:r w:rsidRPr="0069798A">
        <w:t xml:space="preserve">Dans le cas d’un accord de jumelage </w:t>
      </w:r>
      <w:r w:rsidR="001172A4" w:rsidRPr="0069798A">
        <w:t>au niveau encadrement</w:t>
      </w:r>
      <w:r w:rsidRPr="0069798A">
        <w:t xml:space="preserve">, les coordonnées et le CV </w:t>
      </w:r>
      <w:r w:rsidR="0055234A" w:rsidRPr="0069798A">
        <w:t>des</w:t>
      </w:r>
      <w:r w:rsidRPr="0069798A">
        <w:rPr>
          <w:highlight w:val="yellow"/>
        </w:rPr>
        <w:t xml:space="preserve"> </w:t>
      </w:r>
      <w:r w:rsidR="00F21625" w:rsidRPr="0069798A">
        <w:t>Secrétaire</w:t>
      </w:r>
      <w:r w:rsidR="0055234A" w:rsidRPr="0069798A">
        <w:t>s</w:t>
      </w:r>
      <w:r w:rsidR="00F21625" w:rsidRPr="0069798A">
        <w:t>/Manager</w:t>
      </w:r>
      <w:r w:rsidR="0055234A" w:rsidRPr="0069798A">
        <w:t>s</w:t>
      </w:r>
      <w:r w:rsidR="00F21625" w:rsidRPr="0069798A">
        <w:t xml:space="preserve"> de comité</w:t>
      </w:r>
      <w:r w:rsidR="004945E3" w:rsidRPr="0069798A">
        <w:t xml:space="preserve"> et d</w:t>
      </w:r>
      <w:r w:rsidR="0055234A" w:rsidRPr="0069798A">
        <w:t>es</w:t>
      </w:r>
      <w:r w:rsidR="004945E3" w:rsidRPr="0069798A">
        <w:t xml:space="preserve"> Secrétair</w:t>
      </w:r>
      <w:r w:rsidR="0055234A" w:rsidRPr="0069798A">
        <w:t>es</w:t>
      </w:r>
      <w:r w:rsidR="004945E3" w:rsidRPr="0069798A">
        <w:t xml:space="preserve"> jumelé(e)</w:t>
      </w:r>
      <w:r w:rsidR="00C36FF4" w:rsidRPr="0069798A">
        <w:t>s</w:t>
      </w:r>
      <w:r w:rsidR="003637C5">
        <w:t>/Managers de comités jumelé(e)s</w:t>
      </w:r>
      <w:r w:rsidR="004945E3" w:rsidRPr="0069798A">
        <w:t xml:space="preserve">; </w:t>
      </w:r>
      <w:bookmarkStart w:id="1396" w:name="_Hlk98792702"/>
      <w:r w:rsidR="00C36FF4" w:rsidRPr="0069798A">
        <w:t>des</w:t>
      </w:r>
      <w:r w:rsidRPr="0069798A">
        <w:t xml:space="preserve"> </w:t>
      </w:r>
      <w:r w:rsidR="00123C06" w:rsidRPr="0069798A">
        <w:t>Président</w:t>
      </w:r>
      <w:r w:rsidR="004945E3" w:rsidRPr="0069798A">
        <w:t>(e)</w:t>
      </w:r>
      <w:r w:rsidR="00C36FF4" w:rsidRPr="0069798A">
        <w:t>s</w:t>
      </w:r>
      <w:r w:rsidRPr="0069798A">
        <w:t xml:space="preserve"> </w:t>
      </w:r>
      <w:bookmarkEnd w:id="1396"/>
      <w:r w:rsidR="0002653C" w:rsidRPr="0069798A">
        <w:t xml:space="preserve">et </w:t>
      </w:r>
      <w:r w:rsidR="00C36FF4" w:rsidRPr="0069798A">
        <w:t>des</w:t>
      </w:r>
      <w:r w:rsidR="0002653C" w:rsidRPr="0069798A">
        <w:t xml:space="preserve"> Président(e)</w:t>
      </w:r>
      <w:r w:rsidR="00C36FF4" w:rsidRPr="0069798A">
        <w:t>s</w:t>
      </w:r>
      <w:r w:rsidR="0002653C" w:rsidRPr="0069798A">
        <w:t xml:space="preserve"> </w:t>
      </w:r>
      <w:r w:rsidRPr="0069798A">
        <w:t>jumelé</w:t>
      </w:r>
      <w:r w:rsidR="009B5F8B" w:rsidRPr="0069798A">
        <w:t>(e)</w:t>
      </w:r>
      <w:r w:rsidR="00C36FF4" w:rsidRPr="0069798A">
        <w:t>s</w:t>
      </w:r>
      <w:r w:rsidRPr="0069798A">
        <w:t>, de</w:t>
      </w:r>
      <w:r w:rsidR="00C36FF4" w:rsidRPr="0069798A">
        <w:t>s</w:t>
      </w:r>
      <w:bookmarkStart w:id="1397" w:name="_Hlk98792737"/>
      <w:r w:rsidR="00C36FF4" w:rsidRPr="0069798A">
        <w:t xml:space="preserve"> Ani</w:t>
      </w:r>
      <w:r w:rsidR="005849CB" w:rsidRPr="0069798A">
        <w:t>mateur</w:t>
      </w:r>
      <w:r w:rsidR="00C36FF4" w:rsidRPr="0069798A">
        <w:t>s</w:t>
      </w:r>
      <w:r w:rsidRPr="0069798A">
        <w:t>/</w:t>
      </w:r>
      <w:r w:rsidR="005849CB" w:rsidRPr="0069798A">
        <w:t>Animatrice</w:t>
      </w:r>
      <w:r w:rsidR="00C36FF4" w:rsidRPr="0069798A">
        <w:t>s</w:t>
      </w:r>
      <w:r w:rsidRPr="0069798A">
        <w:t xml:space="preserve"> </w:t>
      </w:r>
      <w:bookmarkEnd w:id="1397"/>
      <w:r w:rsidR="0002653C" w:rsidRPr="0069798A">
        <w:t>et Animateur</w:t>
      </w:r>
      <w:r w:rsidR="00C36FF4" w:rsidRPr="0069798A">
        <w:t>s</w:t>
      </w:r>
      <w:r w:rsidR="0002653C" w:rsidRPr="0069798A">
        <w:t>/Animatrice</w:t>
      </w:r>
      <w:r w:rsidR="00C36FF4" w:rsidRPr="0069798A">
        <w:t>s</w:t>
      </w:r>
      <w:r w:rsidR="0002653C" w:rsidRPr="0069798A">
        <w:t xml:space="preserve"> </w:t>
      </w:r>
      <w:r w:rsidRPr="0069798A">
        <w:t>jumelé</w:t>
      </w:r>
      <w:r w:rsidR="009B5F8B" w:rsidRPr="0069798A">
        <w:t>(e)</w:t>
      </w:r>
      <w:r w:rsidR="00C36FF4" w:rsidRPr="0069798A">
        <w:t>s.</w:t>
      </w:r>
    </w:p>
    <w:p w14:paraId="565042AB" w14:textId="54258B06" w:rsidR="00E34233" w:rsidRPr="0069798A" w:rsidRDefault="00E34233" w:rsidP="0024012C">
      <w:pPr>
        <w:pStyle w:val="BodyText"/>
      </w:pPr>
      <w:r w:rsidRPr="0069798A">
        <w:t xml:space="preserve">Les accords de jumelage </w:t>
      </w:r>
      <w:r w:rsidR="0002653C" w:rsidRPr="0069798A">
        <w:t xml:space="preserve">au niveau du </w:t>
      </w:r>
      <w:r w:rsidRPr="0069798A">
        <w:t xml:space="preserve">secrétariat ou </w:t>
      </w:r>
      <w:r w:rsidR="0002653C" w:rsidRPr="0069798A">
        <w:t>de la p</w:t>
      </w:r>
      <w:r w:rsidR="00123C06" w:rsidRPr="0069798A">
        <w:t>résiden</w:t>
      </w:r>
      <w:r w:rsidR="0002653C" w:rsidRPr="0069798A">
        <w:t>ce</w:t>
      </w:r>
      <w:r w:rsidRPr="0069798A">
        <w:t xml:space="preserve"> </w:t>
      </w:r>
      <w:r w:rsidR="00CD2C0A" w:rsidRPr="0069798A">
        <w:t>de</w:t>
      </w:r>
      <w:r w:rsidRPr="0069798A">
        <w:t xml:space="preserve"> TC, PC ou SC doivent être approuvés par le TMB.</w:t>
      </w:r>
    </w:p>
    <w:p w14:paraId="601A820C" w14:textId="66F35E7F" w:rsidR="00E34233" w:rsidRPr="0069798A" w:rsidRDefault="00E34233" w:rsidP="0024012C">
      <w:pPr>
        <w:pStyle w:val="BodyText"/>
      </w:pPr>
      <w:r w:rsidRPr="0069798A">
        <w:t xml:space="preserve">Pour les accords de jumelage </w:t>
      </w:r>
      <w:r w:rsidR="00CD2C0A" w:rsidRPr="0069798A">
        <w:t xml:space="preserve">entre </w:t>
      </w:r>
      <w:r w:rsidR="005849CB" w:rsidRPr="0069798A">
        <w:t>Animateur</w:t>
      </w:r>
      <w:r w:rsidRPr="0069798A">
        <w:t>s</w:t>
      </w:r>
      <w:r w:rsidR="009B5F8B" w:rsidRPr="0069798A">
        <w:t>/</w:t>
      </w:r>
      <w:r w:rsidR="005849CB" w:rsidRPr="0069798A">
        <w:t>Animatrice</w:t>
      </w:r>
      <w:r w:rsidR="009B5F8B" w:rsidRPr="0069798A">
        <w:t>s</w:t>
      </w:r>
      <w:r w:rsidRPr="0069798A">
        <w:t xml:space="preserve"> de GT, les partenaires demandeurs soumettent le formulaire de demande de jumelage directement au secrétariat du comité responsable pour approbation.</w:t>
      </w:r>
    </w:p>
    <w:p w14:paraId="73FBDDB9" w14:textId="77777777" w:rsidR="00E34233" w:rsidRPr="0069798A" w:rsidRDefault="00E34233" w:rsidP="0024012C">
      <w:pPr>
        <w:pStyle w:val="BodyText"/>
      </w:pPr>
      <w:r w:rsidRPr="0069798A">
        <w:t xml:space="preserve">Pour les accords de jumelage </w:t>
      </w:r>
      <w:r w:rsidR="00CD2C0A" w:rsidRPr="0069798A">
        <w:t>entre</w:t>
      </w:r>
      <w:r w:rsidRPr="0069798A">
        <w:t xml:space="preserve"> membres (P), les partenaires demandeurs soumettent le formulaire de demande de jumelage directement au TPM de l’ISO/CS (avec copie au secrétariat du comité pour information).</w:t>
      </w:r>
    </w:p>
    <w:p w14:paraId="2075FA78" w14:textId="77777777" w:rsidR="00E34233" w:rsidRPr="0069798A" w:rsidRDefault="00E34233" w:rsidP="006074CB">
      <w:pPr>
        <w:pStyle w:val="a3"/>
        <w:numPr>
          <w:ilvl w:val="0"/>
          <w:numId w:val="0"/>
        </w:numPr>
      </w:pPr>
      <w:r w:rsidRPr="0069798A">
        <w:t>ST.</w:t>
      </w:r>
      <w:r w:rsidRPr="0069798A">
        <w:rPr>
          <w:rFonts w:cs="Calibri"/>
        </w:rPr>
        <w:t>5</w:t>
      </w:r>
      <w:r w:rsidRPr="0069798A">
        <w:t>.5</w:t>
      </w:r>
      <w:r w:rsidR="006074CB" w:rsidRPr="0069798A">
        <w:tab/>
      </w:r>
      <w:r w:rsidRPr="0069798A">
        <w:t>Approbation de la demande de jumelage:</w:t>
      </w:r>
    </w:p>
    <w:p w14:paraId="69169599" w14:textId="35737FBF" w:rsidR="00E34233" w:rsidRPr="0069798A" w:rsidRDefault="00D528A2" w:rsidP="00451770">
      <w:pPr>
        <w:pStyle w:val="ListContinue1"/>
        <w:ind w:left="397" w:hanging="397"/>
        <w:rPr>
          <w:lang w:val="fr-FR"/>
        </w:rPr>
      </w:pPr>
      <w:r w:rsidRPr="0069798A">
        <w:rPr>
          <w:lang w:val="fr-FR"/>
        </w:rPr>
        <w:sym w:font="Wingdings" w:char="F09F"/>
      </w:r>
      <w:r w:rsidRPr="0069798A">
        <w:rPr>
          <w:lang w:val="fr-FR"/>
        </w:rPr>
        <w:tab/>
      </w:r>
      <w:r w:rsidR="00E34233" w:rsidRPr="0069798A">
        <w:rPr>
          <w:lang w:val="fr-FR"/>
        </w:rPr>
        <w:t xml:space="preserve">Les accords de jumelage </w:t>
      </w:r>
      <w:r w:rsidR="00CD2C0A" w:rsidRPr="0069798A">
        <w:rPr>
          <w:lang w:val="fr-FR"/>
        </w:rPr>
        <w:t>entre</w:t>
      </w:r>
      <w:r w:rsidR="00E34233" w:rsidRPr="0069798A">
        <w:rPr>
          <w:lang w:val="fr-FR"/>
        </w:rPr>
        <w:t xml:space="preserve"> secrétariats et </w:t>
      </w:r>
      <w:r w:rsidR="00CD2C0A" w:rsidRPr="0069798A">
        <w:rPr>
          <w:lang w:val="fr-FR"/>
        </w:rPr>
        <w:t>entre</w:t>
      </w:r>
      <w:r w:rsidR="00E34233" w:rsidRPr="0069798A">
        <w:rPr>
          <w:lang w:val="fr-FR"/>
        </w:rPr>
        <w:t xml:space="preserve"> </w:t>
      </w:r>
      <w:r w:rsidR="00123C06" w:rsidRPr="0069798A">
        <w:rPr>
          <w:lang w:val="fr-FR"/>
        </w:rPr>
        <w:t>Président</w:t>
      </w:r>
      <w:r w:rsidR="009B5F8B" w:rsidRPr="0069798A">
        <w:rPr>
          <w:lang w:val="fr-FR"/>
        </w:rPr>
        <w:t>(e)</w:t>
      </w:r>
      <w:r w:rsidR="00E34233" w:rsidRPr="0069798A">
        <w:rPr>
          <w:lang w:val="fr-FR"/>
        </w:rPr>
        <w:t>s doivent être soumis au secrétariat du TMB qui enverra le formulaire de demande de jumelage et les documents d’accompagnement aux membres du TMB pour approbation par correspondance (</w:t>
      </w:r>
      <w:r w:rsidR="00CD2C0A" w:rsidRPr="0069798A">
        <w:rPr>
          <w:lang w:val="fr-FR"/>
        </w:rPr>
        <w:t>vote</w:t>
      </w:r>
      <w:r w:rsidR="00E34233" w:rsidRPr="0069798A">
        <w:rPr>
          <w:lang w:val="fr-FR"/>
        </w:rPr>
        <w:t xml:space="preserve"> CIB de 4 semaines). Les documents d’accompagnement </w:t>
      </w:r>
      <w:r w:rsidR="00CD2C0A" w:rsidRPr="0069798A">
        <w:rPr>
          <w:lang w:val="fr-FR"/>
        </w:rPr>
        <w:t>pour le</w:t>
      </w:r>
      <w:r w:rsidR="00E34233" w:rsidRPr="0069798A">
        <w:rPr>
          <w:lang w:val="fr-FR"/>
        </w:rPr>
        <w:t xml:space="preserve"> vote doivent comprendre une évaluation du TPM/ISO CS, ainsi que toute statistique pertinente sur la participation de l’ONN à l’ISO et sa performance dans d’autres rôles de direction de comité. </w:t>
      </w:r>
      <w:r w:rsidR="00E134B0" w:rsidRPr="0069798A">
        <w:rPr>
          <w:lang w:val="fr-FR"/>
        </w:rPr>
        <w:t xml:space="preserve">Pour être partenaire «pilote» et partenaire «jumelé», la demande </w:t>
      </w:r>
      <w:r w:rsidR="00E34233" w:rsidRPr="0069798A">
        <w:rPr>
          <w:lang w:val="fr-FR"/>
        </w:rPr>
        <w:t xml:space="preserve">est évaluée par le TMB en fonction de la qualité des informations et </w:t>
      </w:r>
      <w:r w:rsidR="00CD2C0A" w:rsidRPr="0069798A">
        <w:rPr>
          <w:lang w:val="fr-FR"/>
        </w:rPr>
        <w:t>au regard des</w:t>
      </w:r>
      <w:r w:rsidR="00E34233" w:rsidRPr="0069798A">
        <w:rPr>
          <w:lang w:val="fr-FR"/>
        </w:rPr>
        <w:t xml:space="preserve"> lignes directrices ci</w:t>
      </w:r>
      <w:r w:rsidR="00451770" w:rsidRPr="0069798A">
        <w:rPr>
          <w:lang w:val="fr-FR"/>
        </w:rPr>
        <w:noBreakHyphen/>
      </w:r>
      <w:r w:rsidR="00E34233" w:rsidRPr="0069798A">
        <w:rPr>
          <w:lang w:val="fr-FR"/>
        </w:rPr>
        <w:t>dessus (expérience suggérée)</w:t>
      </w:r>
      <w:bookmarkStart w:id="1398" w:name="_Hlk8997373"/>
      <w:r w:rsidR="00E34233" w:rsidRPr="0069798A">
        <w:rPr>
          <w:lang w:val="fr-FR"/>
        </w:rPr>
        <w:t>.</w:t>
      </w:r>
      <w:bookmarkEnd w:id="1398"/>
    </w:p>
    <w:p w14:paraId="2275FDC7" w14:textId="1C40E942" w:rsidR="00E34233" w:rsidRPr="0069798A" w:rsidRDefault="00D528A2" w:rsidP="00451770">
      <w:pPr>
        <w:pStyle w:val="ListContinue1"/>
        <w:ind w:left="397" w:hanging="397"/>
        <w:rPr>
          <w:lang w:val="fr-FR"/>
        </w:rPr>
      </w:pPr>
      <w:r w:rsidRPr="0069798A">
        <w:rPr>
          <w:lang w:val="fr-FR"/>
        </w:rPr>
        <w:lastRenderedPageBreak/>
        <w:tab/>
      </w:r>
      <w:r w:rsidR="00E34233" w:rsidRPr="0069798A">
        <w:rPr>
          <w:lang w:val="fr-FR"/>
        </w:rPr>
        <w:t xml:space="preserve">S’il est approuvé par le TMB, l’accord de jumelage </w:t>
      </w:r>
      <w:r w:rsidR="00E134B0" w:rsidRPr="0069798A">
        <w:rPr>
          <w:lang w:val="fr-FR"/>
        </w:rPr>
        <w:t>entre</w:t>
      </w:r>
      <w:r w:rsidR="00E34233" w:rsidRPr="0069798A">
        <w:rPr>
          <w:lang w:val="fr-FR"/>
        </w:rPr>
        <w:t xml:space="preserve"> secrétariats ou </w:t>
      </w:r>
      <w:r w:rsidR="00123C06" w:rsidRPr="0069798A">
        <w:rPr>
          <w:lang w:val="fr-FR"/>
        </w:rPr>
        <w:t>Président</w:t>
      </w:r>
      <w:r w:rsidR="009B5F8B" w:rsidRPr="0069798A">
        <w:rPr>
          <w:lang w:val="fr-FR"/>
        </w:rPr>
        <w:t>(e)</w:t>
      </w:r>
      <w:r w:rsidR="00E34233" w:rsidRPr="0069798A">
        <w:rPr>
          <w:lang w:val="fr-FR"/>
        </w:rPr>
        <w:t xml:space="preserve">s sera inscrit dans le répertoire </w:t>
      </w:r>
      <w:r w:rsidR="00355A7C" w:rsidRPr="0069798A">
        <w:rPr>
          <w:lang w:val="fr-FR"/>
        </w:rPr>
        <w:t>mondial</w:t>
      </w:r>
      <w:r w:rsidR="00E34233" w:rsidRPr="0069798A">
        <w:rPr>
          <w:lang w:val="fr-FR"/>
        </w:rPr>
        <w:t xml:space="preserve"> (GD).</w:t>
      </w:r>
    </w:p>
    <w:p w14:paraId="2395840D" w14:textId="59032150" w:rsidR="00E34233" w:rsidRPr="0069798A" w:rsidRDefault="00D528A2" w:rsidP="00451770">
      <w:pPr>
        <w:pStyle w:val="ListContinue1"/>
        <w:ind w:left="397" w:hanging="397"/>
        <w:rPr>
          <w:lang w:val="fr-FR"/>
        </w:rPr>
      </w:pPr>
      <w:r w:rsidRPr="0069798A">
        <w:rPr>
          <w:lang w:val="fr-FR"/>
        </w:rPr>
        <w:sym w:font="Wingdings" w:char="F09F"/>
      </w:r>
      <w:r w:rsidRPr="0069798A">
        <w:rPr>
          <w:lang w:val="fr-FR"/>
        </w:rPr>
        <w:tab/>
      </w:r>
      <w:r w:rsidR="00E34233" w:rsidRPr="0069798A">
        <w:rPr>
          <w:lang w:val="fr-FR"/>
        </w:rPr>
        <w:t xml:space="preserve">Pour les accords de jumelage </w:t>
      </w:r>
      <w:r w:rsidR="00E134B0" w:rsidRPr="0069798A">
        <w:rPr>
          <w:lang w:val="fr-FR"/>
        </w:rPr>
        <w:t xml:space="preserve">entre </w:t>
      </w:r>
      <w:r w:rsidR="005849CB" w:rsidRPr="0069798A">
        <w:rPr>
          <w:lang w:val="fr-FR"/>
        </w:rPr>
        <w:t>Animateur</w:t>
      </w:r>
      <w:r w:rsidR="00E34233" w:rsidRPr="0069798A">
        <w:rPr>
          <w:lang w:val="fr-FR"/>
        </w:rPr>
        <w:t>s</w:t>
      </w:r>
      <w:r w:rsidR="009B5F8B" w:rsidRPr="0069798A">
        <w:rPr>
          <w:lang w:val="fr-FR"/>
        </w:rPr>
        <w:t>/</w:t>
      </w:r>
      <w:r w:rsidR="005849CB" w:rsidRPr="0069798A">
        <w:rPr>
          <w:lang w:val="fr-FR"/>
        </w:rPr>
        <w:t>Animatrice</w:t>
      </w:r>
      <w:r w:rsidR="009B5F8B" w:rsidRPr="0069798A">
        <w:rPr>
          <w:lang w:val="fr-FR"/>
        </w:rPr>
        <w:t>s</w:t>
      </w:r>
      <w:r w:rsidR="00E34233" w:rsidRPr="0069798A">
        <w:rPr>
          <w:lang w:val="fr-FR"/>
        </w:rPr>
        <w:t xml:space="preserve"> de GT, les ONN demandeurs soumettent le formulaire de demande de jumelage directement au secrétariat du comité responsable pour approbation. Le comité soumet ensuite sa décision au TPM pour traitement.</w:t>
      </w:r>
    </w:p>
    <w:p w14:paraId="39F7A883" w14:textId="77777777" w:rsidR="00E34233" w:rsidRPr="0069798A" w:rsidRDefault="00D528A2" w:rsidP="00451770">
      <w:pPr>
        <w:pStyle w:val="ListContinue1"/>
        <w:ind w:left="397" w:hanging="397"/>
        <w:rPr>
          <w:lang w:val="fr-FR"/>
        </w:rPr>
      </w:pPr>
      <w:r w:rsidRPr="0069798A">
        <w:rPr>
          <w:lang w:val="fr-FR"/>
        </w:rPr>
        <w:sym w:font="Wingdings" w:char="F09F"/>
      </w:r>
      <w:r w:rsidRPr="0069798A">
        <w:rPr>
          <w:lang w:val="fr-FR"/>
        </w:rPr>
        <w:tab/>
      </w:r>
      <w:r w:rsidR="00E34233" w:rsidRPr="0069798A">
        <w:rPr>
          <w:lang w:val="fr-FR"/>
        </w:rPr>
        <w:t xml:space="preserve">Pour les accords de jumelage </w:t>
      </w:r>
      <w:r w:rsidR="00E134B0" w:rsidRPr="0069798A">
        <w:rPr>
          <w:lang w:val="fr-FR"/>
        </w:rPr>
        <w:t>entre</w:t>
      </w:r>
      <w:r w:rsidR="00E34233" w:rsidRPr="0069798A">
        <w:rPr>
          <w:lang w:val="fr-FR"/>
        </w:rPr>
        <w:t xml:space="preserve"> membres (P), les ONN demandeurs soumettent le formulaire de demande de jumelage directement au TPM de l’ISO/CS (avec copie au secrétariat du comité pour information). Le TPM examine le formulaire et enregistre l’accord de jumelage dans le </w:t>
      </w:r>
      <w:r w:rsidR="00E134B0" w:rsidRPr="0069798A">
        <w:rPr>
          <w:lang w:val="fr-FR"/>
        </w:rPr>
        <w:t xml:space="preserve">répertoire </w:t>
      </w:r>
      <w:r w:rsidR="00355A7C" w:rsidRPr="0069798A">
        <w:rPr>
          <w:lang w:val="fr-FR"/>
        </w:rPr>
        <w:t xml:space="preserve">mondial </w:t>
      </w:r>
      <w:r w:rsidR="00940D4D" w:rsidRPr="0069798A">
        <w:rPr>
          <w:lang w:val="fr-FR"/>
        </w:rPr>
        <w:t>(GD)</w:t>
      </w:r>
      <w:r w:rsidR="00E34233" w:rsidRPr="0069798A">
        <w:rPr>
          <w:lang w:val="fr-FR"/>
        </w:rPr>
        <w:t>.</w:t>
      </w:r>
    </w:p>
    <w:p w14:paraId="6D086F7F" w14:textId="1BDE468A" w:rsidR="00E34233" w:rsidRPr="0069798A" w:rsidRDefault="00E34233" w:rsidP="00D528A2">
      <w:pPr>
        <w:pStyle w:val="BodyText"/>
      </w:pPr>
      <w:r w:rsidRPr="0069798A">
        <w:t xml:space="preserve">Une fois la demande approuvée, les partenaires jumelés doivent soumettre un </w:t>
      </w:r>
      <w:r w:rsidR="00355A7C" w:rsidRPr="0069798A">
        <w:t>a</w:t>
      </w:r>
      <w:r w:rsidRPr="0069798A">
        <w:t>ccord de jumelage compl</w:t>
      </w:r>
      <w:r w:rsidR="00940D4D" w:rsidRPr="0069798A">
        <w:t>et</w:t>
      </w:r>
      <w:r w:rsidRPr="0069798A">
        <w:t xml:space="preserve"> (avec date de fin </w:t>
      </w:r>
      <w:r w:rsidR="00940D4D" w:rsidRPr="0069798A">
        <w:t>pour</w:t>
      </w:r>
      <w:r w:rsidRPr="0069798A">
        <w:t xml:space="preserve"> une durée maximale de 5 ans) et un Plan de collaboration au TPM de l’ISO/CS co</w:t>
      </w:r>
      <w:r w:rsidR="00940D4D" w:rsidRPr="0069798A">
        <w:t>ncerné</w:t>
      </w:r>
      <w:r w:rsidRPr="0069798A">
        <w:t xml:space="preserve"> dans les 3 mois suivant l’enregistrement de l’accord de jumelage. Voir l’Annexe SJ pour les formulaires. Le</w:t>
      </w:r>
      <w:r w:rsidR="009B5F8B" w:rsidRPr="0069798A">
        <w:t> :la</w:t>
      </w:r>
      <w:r w:rsidRPr="0069798A">
        <w:t xml:space="preserve"> TPM examine l’Accord et le Plan de collaboration et</w:t>
      </w:r>
      <w:r w:rsidR="00940D4D" w:rsidRPr="0069798A">
        <w:t>, s’il y a lieu,</w:t>
      </w:r>
      <w:r w:rsidRPr="0069798A">
        <w:t xml:space="preserve"> travaille avec les partenaires jumelés pour </w:t>
      </w:r>
      <w:r w:rsidR="00940D4D" w:rsidRPr="0069798A">
        <w:t xml:space="preserve">en </w:t>
      </w:r>
      <w:r w:rsidRPr="0069798A">
        <w:t>améliorer</w:t>
      </w:r>
      <w:r w:rsidR="00940D4D" w:rsidRPr="0069798A">
        <w:t xml:space="preserve"> la teneur</w:t>
      </w:r>
      <w:r w:rsidRPr="0069798A">
        <w:t xml:space="preserve">. Si les partenaires ne soumettent pas un Accord de jumelage et un Plan de collaboration satisfaisants dans un délai de 3 mois, l’accord de jumelage ne doit pas </w:t>
      </w:r>
      <w:r w:rsidR="00940D4D" w:rsidRPr="0069798A">
        <w:t>être engagé</w:t>
      </w:r>
      <w:r w:rsidRPr="0069798A">
        <w:t>.</w:t>
      </w:r>
    </w:p>
    <w:p w14:paraId="77AA4708" w14:textId="77777777" w:rsidR="00E34233" w:rsidRPr="0069798A" w:rsidRDefault="00E34233" w:rsidP="006074CB">
      <w:pPr>
        <w:pStyle w:val="a3"/>
        <w:numPr>
          <w:ilvl w:val="0"/>
          <w:numId w:val="0"/>
        </w:numPr>
      </w:pPr>
      <w:r w:rsidRPr="0069798A">
        <w:t>ST.5.6</w:t>
      </w:r>
      <w:r w:rsidR="006074CB" w:rsidRPr="0069798A">
        <w:tab/>
      </w:r>
      <w:r w:rsidRPr="0069798A">
        <w:t>Mise en œuvre de l’accord de jumelage</w:t>
      </w:r>
    </w:p>
    <w:p w14:paraId="5A73ED53" w14:textId="77777777" w:rsidR="00E34233" w:rsidRPr="0069798A" w:rsidRDefault="00E34233" w:rsidP="00D528A2">
      <w:pPr>
        <w:pStyle w:val="BodyText"/>
      </w:pPr>
      <w:r w:rsidRPr="0069798A">
        <w:t>Les accords de jumelage doivent faire l’objet chaque année d’un examen et d’une évaluation des performances, qui consistent en une auto-évaluation par les partenaires jumelés, une évaluation par les membres (P) du comité et une évaluation par le TPM.</w:t>
      </w:r>
    </w:p>
    <w:p w14:paraId="2C6466E4" w14:textId="77777777" w:rsidR="00E34233" w:rsidRPr="0069798A" w:rsidRDefault="00E34233" w:rsidP="00D528A2">
      <w:pPr>
        <w:pStyle w:val="BodyText"/>
      </w:pPr>
      <w:r w:rsidRPr="0069798A">
        <w:rPr>
          <w:b/>
        </w:rPr>
        <w:t>Formulaire d’évaluation annuelle des performances</w:t>
      </w:r>
      <w:r w:rsidRPr="0069798A">
        <w:t>:</w:t>
      </w:r>
      <w:r w:rsidRPr="0069798A">
        <w:rPr>
          <w:b/>
        </w:rPr>
        <w:t xml:space="preserve"> </w:t>
      </w:r>
      <w:r w:rsidRPr="0069798A">
        <w:t>Les partenaires jumelés doivent remplir et soumettre un formulaire une fois par an. Ce formulaire comprend une section à remplir par le TPM.</w:t>
      </w:r>
    </w:p>
    <w:p w14:paraId="22CBF539" w14:textId="77777777" w:rsidR="00E34233" w:rsidRPr="0069798A" w:rsidRDefault="00E34233" w:rsidP="00D528A2">
      <w:pPr>
        <w:pStyle w:val="BodyText"/>
      </w:pPr>
      <w:r w:rsidRPr="0069798A">
        <w:t xml:space="preserve">Les évaluations des membres (P) seront effectuées dans le cadre du processus régulier </w:t>
      </w:r>
      <w:r w:rsidR="00940D4D" w:rsidRPr="0069798A">
        <w:t>d</w:t>
      </w:r>
      <w:r w:rsidR="00FF7B27" w:rsidRPr="0069798A">
        <w:t>’étude des</w:t>
      </w:r>
      <w:r w:rsidR="00940D4D" w:rsidRPr="0069798A">
        <w:t xml:space="preserve"> retour</w:t>
      </w:r>
      <w:r w:rsidR="00FF7B27" w:rsidRPr="0069798A">
        <w:t>s</w:t>
      </w:r>
      <w:r w:rsidR="00940D4D" w:rsidRPr="0069798A">
        <w:t xml:space="preserve"> d’</w:t>
      </w:r>
      <w:r w:rsidR="00FF7B27" w:rsidRPr="0069798A">
        <w:t>information</w:t>
      </w:r>
      <w:r w:rsidR="00940D4D" w:rsidRPr="0069798A">
        <w:t xml:space="preserve"> </w:t>
      </w:r>
      <w:r w:rsidR="00FF7B27" w:rsidRPr="0069798A">
        <w:t>p</w:t>
      </w:r>
      <w:r w:rsidRPr="0069798A">
        <w:t xml:space="preserve">ost-réunion. Le TPM examine les résultats de ces </w:t>
      </w:r>
      <w:r w:rsidR="00FF7B27" w:rsidRPr="0069798A">
        <w:t>études</w:t>
      </w:r>
      <w:r w:rsidRPr="0069798A">
        <w:t xml:space="preserve"> et note les retours d’information des membres (P) sur le formulaire d’évaluation annuelle des performances.</w:t>
      </w:r>
    </w:p>
    <w:p w14:paraId="058B4E9F" w14:textId="77777777" w:rsidR="00E34233" w:rsidRPr="0069798A" w:rsidRDefault="00E34233" w:rsidP="00D528A2">
      <w:pPr>
        <w:pStyle w:val="BodyText"/>
      </w:pPr>
      <w:r w:rsidRPr="0069798A">
        <w:t>Le secrétariat du TMB examine les formulaires d’évaluation des performances et renvoie les formulaires complétés aux partenaires jumelés pour information. Si aucun problème n’est soulevé, le formulaire est archivé et l’accord se poursuit.</w:t>
      </w:r>
    </w:p>
    <w:p w14:paraId="4C53E51B" w14:textId="77777777" w:rsidR="00E34233" w:rsidRPr="0069798A" w:rsidRDefault="00E34233" w:rsidP="006074CB">
      <w:pPr>
        <w:pStyle w:val="a3"/>
        <w:numPr>
          <w:ilvl w:val="0"/>
          <w:numId w:val="0"/>
        </w:numPr>
      </w:pPr>
      <w:r w:rsidRPr="0069798A">
        <w:t>ST.5.7</w:t>
      </w:r>
      <w:r w:rsidR="006074CB" w:rsidRPr="0069798A">
        <w:tab/>
      </w:r>
      <w:r w:rsidRPr="0069798A">
        <w:t>Fin d’un accord de jumelage</w:t>
      </w:r>
    </w:p>
    <w:p w14:paraId="49891141" w14:textId="77777777" w:rsidR="00E34233" w:rsidRPr="0069798A" w:rsidRDefault="00E34233" w:rsidP="00D528A2">
      <w:pPr>
        <w:pStyle w:val="BodyText"/>
      </w:pPr>
      <w:r w:rsidRPr="0069798A">
        <w:t xml:space="preserve">Le défaut de présentation d’évaluations annuelles des performances ou </w:t>
      </w:r>
      <w:r w:rsidR="00FF7B27" w:rsidRPr="0069798A">
        <w:t xml:space="preserve">les </w:t>
      </w:r>
      <w:r w:rsidRPr="0069798A">
        <w:t>évaluations négatives/problèmes soulevés doi</w:t>
      </w:r>
      <w:r w:rsidR="00FF7B27" w:rsidRPr="0069798A">
        <w:t>ven</w:t>
      </w:r>
      <w:r w:rsidRPr="0069798A">
        <w:t>t être porté</w:t>
      </w:r>
      <w:r w:rsidR="00412079" w:rsidRPr="0069798A">
        <w:t>s</w:t>
      </w:r>
      <w:r w:rsidRPr="0069798A">
        <w:t xml:space="preserve"> à l’attention du TMB. Le TMB évalue les informations et décide des éventuelles mesures à prendre. Cela peut inclure l’annulation de l’accord de jumelage.</w:t>
      </w:r>
    </w:p>
    <w:p w14:paraId="2A67B94A" w14:textId="77777777" w:rsidR="00E34233" w:rsidRPr="0069798A" w:rsidRDefault="00E34233" w:rsidP="00D528A2">
      <w:pPr>
        <w:pStyle w:val="BodyText"/>
      </w:pPr>
      <w:r w:rsidRPr="0069798A">
        <w:t xml:space="preserve">Dès qu’un accord de jumelage atteint la limite maximale de 5 ans, il </w:t>
      </w:r>
      <w:r w:rsidR="00FF7B27" w:rsidRPr="0069798A">
        <w:t xml:space="preserve">prend </w:t>
      </w:r>
      <w:r w:rsidRPr="0069798A">
        <w:t>automatiquement</w:t>
      </w:r>
      <w:r w:rsidR="00FF7B27" w:rsidRPr="0069798A">
        <w:t xml:space="preserve"> fin</w:t>
      </w:r>
      <w:r w:rsidRPr="0069798A">
        <w:t xml:space="preserve">. </w:t>
      </w:r>
      <w:r w:rsidR="00FF7B27" w:rsidRPr="0069798A">
        <w:t xml:space="preserve">La </w:t>
      </w:r>
      <w:r w:rsidRPr="0069798A">
        <w:t>prolong</w:t>
      </w:r>
      <w:r w:rsidR="00FF7B27" w:rsidRPr="0069798A">
        <w:t>ation</w:t>
      </w:r>
      <w:r w:rsidRPr="0069798A">
        <w:t>/</w:t>
      </w:r>
      <w:r w:rsidR="00FF7B27" w:rsidRPr="0069798A">
        <w:t xml:space="preserve">le </w:t>
      </w:r>
      <w:r w:rsidRPr="0069798A">
        <w:t>renouvel</w:t>
      </w:r>
      <w:r w:rsidR="00FF7B27" w:rsidRPr="0069798A">
        <w:t>l</w:t>
      </w:r>
      <w:r w:rsidRPr="0069798A">
        <w:t>e</w:t>
      </w:r>
      <w:r w:rsidR="00FF7B27" w:rsidRPr="0069798A">
        <w:t>ment d</w:t>
      </w:r>
      <w:r w:rsidRPr="0069798A">
        <w:t>es accords de jumelage</w:t>
      </w:r>
      <w:r w:rsidR="00FF7B27" w:rsidRPr="0069798A">
        <w:t xml:space="preserve"> n’est pas possible</w:t>
      </w:r>
      <w:r w:rsidRPr="0069798A">
        <w:t>.</w:t>
      </w:r>
    </w:p>
    <w:p w14:paraId="683C1B14" w14:textId="77777777" w:rsidR="00E34233" w:rsidRPr="0069798A" w:rsidRDefault="00FF7B27" w:rsidP="00D528A2">
      <w:pPr>
        <w:pStyle w:val="BodyText"/>
      </w:pPr>
      <w:r w:rsidRPr="0069798A">
        <w:t xml:space="preserve">Au terme de l’accord de jumelage, </w:t>
      </w:r>
      <w:r w:rsidR="006104E0" w:rsidRPr="0069798A">
        <w:t xml:space="preserve">il ne peut y avoir de </w:t>
      </w:r>
      <w:r w:rsidRPr="0069798A">
        <w:t>t</w:t>
      </w:r>
      <w:r w:rsidR="00E34233" w:rsidRPr="0069798A">
        <w:t xml:space="preserve">ransfert </w:t>
      </w:r>
      <w:r w:rsidR="006104E0" w:rsidRPr="0069798A">
        <w:t xml:space="preserve">automatique </w:t>
      </w:r>
      <w:r w:rsidR="00E34233" w:rsidRPr="0069798A">
        <w:t xml:space="preserve">des rôles </w:t>
      </w:r>
      <w:r w:rsidR="006104E0" w:rsidRPr="0069798A">
        <w:t xml:space="preserve">d’encadrement </w:t>
      </w:r>
      <w:r w:rsidR="00E34233" w:rsidRPr="0069798A">
        <w:t xml:space="preserve">(secrétariat, présidence, animation) du partenaire pilote au partenaire jumelé. Les rôles </w:t>
      </w:r>
      <w:r w:rsidR="006104E0" w:rsidRPr="0069798A">
        <w:t xml:space="preserve">d’encadrement </w:t>
      </w:r>
      <w:r w:rsidR="00E34233" w:rsidRPr="0069798A">
        <w:t>du partenaire jumelé doivent être supprimés du GD.</w:t>
      </w:r>
    </w:p>
    <w:p w14:paraId="64E7CE3E" w14:textId="77777777" w:rsidR="00E34233" w:rsidRPr="0069798A" w:rsidRDefault="00E34233" w:rsidP="00D528A2">
      <w:pPr>
        <w:pStyle w:val="BodyText"/>
      </w:pPr>
      <w:r w:rsidRPr="0069798A">
        <w:t xml:space="preserve">Dans le cas d’un jumelage </w:t>
      </w:r>
      <w:r w:rsidR="006104E0" w:rsidRPr="0069798A">
        <w:t>entre</w:t>
      </w:r>
      <w:r w:rsidRPr="0069798A">
        <w:t xml:space="preserve"> secrétariats, si le partenaire pilote souhaite </w:t>
      </w:r>
      <w:r w:rsidR="006104E0" w:rsidRPr="0069798A">
        <w:t>se dessaisir du</w:t>
      </w:r>
      <w:r w:rsidRPr="0069798A">
        <w:t xml:space="preserve"> secrétariat, le comité peut prendre une résolution </w:t>
      </w:r>
      <w:r w:rsidR="006104E0" w:rsidRPr="0069798A">
        <w:t>en vue de</w:t>
      </w:r>
      <w:r w:rsidRPr="0069798A">
        <w:t xml:space="preserve"> soutenir l’attribution du secrétariat au partenaire jumelé. Dans le cas d’un secrétariat de SC, le TC approuvera cette </w:t>
      </w:r>
      <w:r w:rsidR="006104E0" w:rsidRPr="0069798A">
        <w:t>attribution</w:t>
      </w:r>
      <w:r w:rsidR="00EC4949" w:rsidRPr="0069798A">
        <w:t xml:space="preserve"> </w:t>
      </w:r>
      <w:r w:rsidRPr="0069798A">
        <w:t xml:space="preserve">sur la base de la résolution du SC. </w:t>
      </w:r>
      <w:r w:rsidRPr="0069798A">
        <w:lastRenderedPageBreak/>
        <w:t>Dans le cas d’un secrétariat de TC, l’ISO/TMB approuvera cette a</w:t>
      </w:r>
      <w:r w:rsidR="00412079" w:rsidRPr="0069798A">
        <w:t>ttribution</w:t>
      </w:r>
      <w:r w:rsidRPr="0069798A">
        <w:t xml:space="preserve"> sur la base de la résolution du TC.</w:t>
      </w:r>
    </w:p>
    <w:p w14:paraId="2BE003A8" w14:textId="77777777" w:rsidR="00E34233" w:rsidRPr="0069798A" w:rsidRDefault="00E34233" w:rsidP="00D528A2">
      <w:pPr>
        <w:pStyle w:val="BodyText"/>
      </w:pPr>
      <w:r w:rsidRPr="0069798A">
        <w:t>Tout autre changement dans les rôles d</w:t>
      </w:r>
      <w:r w:rsidR="00EC4949" w:rsidRPr="0069798A">
        <w:t>’encadrement</w:t>
      </w:r>
      <w:r w:rsidRPr="0069798A">
        <w:t xml:space="preserve"> doit suivre le processus d’approbation décrit dans les Directives ISO/IEC, Partie 1.</w:t>
      </w:r>
    </w:p>
    <w:p w14:paraId="4BF9036C" w14:textId="77777777" w:rsidR="00E34233" w:rsidRPr="0069798A" w:rsidRDefault="00E34233" w:rsidP="006074CB">
      <w:pPr>
        <w:pStyle w:val="a3"/>
        <w:numPr>
          <w:ilvl w:val="0"/>
          <w:numId w:val="0"/>
        </w:numPr>
      </w:pPr>
      <w:r w:rsidRPr="0069798A">
        <w:t>ST.5.8</w:t>
      </w:r>
      <w:r w:rsidR="006074CB" w:rsidRPr="0069798A">
        <w:tab/>
      </w:r>
      <w:r w:rsidRPr="0069798A">
        <w:t>Rôle de l’ISO/CS</w:t>
      </w:r>
    </w:p>
    <w:p w14:paraId="2B051356" w14:textId="3944CF3C" w:rsidR="00E34233" w:rsidRPr="0069798A" w:rsidRDefault="00E34233" w:rsidP="00D528A2">
      <w:pPr>
        <w:pStyle w:val="BodyText"/>
      </w:pPr>
      <w:r w:rsidRPr="0069798A">
        <w:t xml:space="preserve">L’interface </w:t>
      </w:r>
      <w:r w:rsidR="00EC4949" w:rsidRPr="0069798A">
        <w:t>entre les</w:t>
      </w:r>
      <w:r w:rsidRPr="0069798A">
        <w:t xml:space="preserve"> partenaires jumelés </w:t>
      </w:r>
      <w:r w:rsidR="00EC4949" w:rsidRPr="0069798A">
        <w:t>et</w:t>
      </w:r>
      <w:r w:rsidRPr="0069798A">
        <w:t xml:space="preserve"> l’ISO/CS </w:t>
      </w:r>
      <w:r w:rsidR="00EC4949" w:rsidRPr="0069798A">
        <w:t>est assurée</w:t>
      </w:r>
      <w:r w:rsidRPr="0069798A">
        <w:t xml:space="preserve"> par l’intermédiaire du</w:t>
      </w:r>
      <w:r w:rsidR="009B5F8B" w:rsidRPr="0069798A">
        <w:t>/de la</w:t>
      </w:r>
      <w:r w:rsidRPr="0069798A">
        <w:t xml:space="preserve"> TPM responsable</w:t>
      </w:r>
      <w:r w:rsidR="00EC4949" w:rsidRPr="0069798A">
        <w:t>, qui assume notamment les rôles suivants</w:t>
      </w:r>
      <w:r w:rsidRPr="0069798A">
        <w:t>:</w:t>
      </w:r>
    </w:p>
    <w:p w14:paraId="7CC3A08E" w14:textId="77777777" w:rsidR="00E34233" w:rsidRPr="0069798A" w:rsidRDefault="00E34233" w:rsidP="00D528A2">
      <w:pPr>
        <w:pStyle w:val="ListContinue"/>
      </w:pPr>
      <w:r w:rsidRPr="0069798A">
        <w:t>aider à identifier un partenaire de jumelage potentiel dans les cas où aucun partenaire de jumelage/</w:t>
      </w:r>
      <w:r w:rsidR="00EC4949" w:rsidRPr="0069798A">
        <w:t xml:space="preserve">partenaire </w:t>
      </w:r>
      <w:r w:rsidRPr="0069798A">
        <w:t>pilote n’a été identifié;</w:t>
      </w:r>
    </w:p>
    <w:p w14:paraId="77F37160" w14:textId="77777777" w:rsidR="00E34233" w:rsidRPr="0069798A" w:rsidRDefault="00E34233" w:rsidP="00D528A2">
      <w:pPr>
        <w:pStyle w:val="ListContinue"/>
      </w:pPr>
      <w:r w:rsidRPr="0069798A">
        <w:t>fournir des recommandations et des conseils sur la manière de mettre en œuvre la politique de jumelage;</w:t>
      </w:r>
    </w:p>
    <w:p w14:paraId="51517193" w14:textId="77777777" w:rsidR="00E34233" w:rsidRPr="0069798A" w:rsidRDefault="00EC4949" w:rsidP="00D528A2">
      <w:pPr>
        <w:pStyle w:val="ListContinue"/>
      </w:pPr>
      <w:r w:rsidRPr="0069798A">
        <w:t>porter</w:t>
      </w:r>
      <w:r w:rsidR="00E34233" w:rsidRPr="0069798A">
        <w:t xml:space="preserve"> les problèmes potentiels à l’attention du TMB.</w:t>
      </w:r>
    </w:p>
    <w:p w14:paraId="3C7EFE6D" w14:textId="77777777" w:rsidR="009351A7" w:rsidRPr="0069798A" w:rsidRDefault="009351A7" w:rsidP="00BA6E7C">
      <w:pPr>
        <w:pStyle w:val="ANNEX"/>
        <w:numPr>
          <w:ilvl w:val="0"/>
          <w:numId w:val="0"/>
        </w:numPr>
        <w:rPr>
          <w:rStyle w:val="zzzHighlight0"/>
        </w:rPr>
      </w:pPr>
      <w:bookmarkStart w:id="1399" w:name="_Toc38385016"/>
      <w:bookmarkStart w:id="1400" w:name="_Toc42492463"/>
      <w:bookmarkStart w:id="1401" w:name="_Toc104363831"/>
      <w:r w:rsidRPr="0069798A">
        <w:rPr>
          <w:rStyle w:val="zzzHighlight0"/>
        </w:rPr>
        <w:lastRenderedPageBreak/>
        <w:t>Documents de référence</w:t>
      </w:r>
      <w:bookmarkEnd w:id="1359"/>
      <w:bookmarkEnd w:id="1379"/>
      <w:bookmarkEnd w:id="1399"/>
      <w:bookmarkEnd w:id="1400"/>
      <w:bookmarkEnd w:id="1401"/>
    </w:p>
    <w:p w14:paraId="6EF37642" w14:textId="52471ADC" w:rsidR="009351A7" w:rsidRPr="0069798A" w:rsidRDefault="009351A7" w:rsidP="00451770">
      <w:pPr>
        <w:pStyle w:val="BodyText"/>
        <w:spacing w:after="360"/>
        <w:rPr>
          <w:snapToGrid w:val="0"/>
        </w:rPr>
      </w:pPr>
      <w:r w:rsidRPr="0069798A">
        <w:rPr>
          <w:snapToGrid w:val="0"/>
        </w:rPr>
        <w:t>Les liens ci-dessous pointent vers des documents de référence sur un certain nombre de sujets importants pour la communauté technique de l'ISO.</w:t>
      </w:r>
    </w:p>
    <w:tbl>
      <w:tblPr>
        <w:tblW w:w="9751" w:type="dxa"/>
        <w:jc w:val="center"/>
        <w:tblLayout w:type="fixed"/>
        <w:tblCellMar>
          <w:left w:w="0" w:type="dxa"/>
          <w:right w:w="0" w:type="dxa"/>
        </w:tblCellMar>
        <w:tblLook w:val="04A0" w:firstRow="1" w:lastRow="0" w:firstColumn="1" w:lastColumn="0" w:noHBand="0" w:noVBand="1"/>
      </w:tblPr>
      <w:tblGrid>
        <w:gridCol w:w="9751"/>
      </w:tblGrid>
      <w:tr w:rsidR="008D0231" w:rsidRPr="0069798A" w14:paraId="4E0986EC" w14:textId="77777777" w:rsidTr="00791FCF">
        <w:trPr>
          <w:cantSplit/>
          <w:jc w:val="center"/>
        </w:trPr>
        <w:tc>
          <w:tcPr>
            <w:tcW w:w="9354" w:type="dxa"/>
            <w:shd w:val="clear" w:color="auto" w:fill="auto"/>
          </w:tcPr>
          <w:p w14:paraId="7770C740" w14:textId="1FFCDD4B" w:rsidR="008D0231" w:rsidRPr="0069798A" w:rsidRDefault="003637C5" w:rsidP="008D0231">
            <w:pPr>
              <w:spacing w:before="60" w:after="60" w:line="230" w:lineRule="atLeast"/>
              <w:jc w:val="left"/>
              <w:rPr>
                <w:rFonts w:eastAsia="Times New Roman"/>
              </w:rPr>
            </w:pPr>
            <w:hyperlink r:id="rId113" w:history="1">
              <w:r w:rsidR="008D0231" w:rsidRPr="0069798A">
                <w:rPr>
                  <w:rFonts w:eastAsia="Times New Roman"/>
                  <w:color w:val="0000FF"/>
                  <w:u w:val="single"/>
                </w:rPr>
                <w:t>Site web de l'ISO</w:t>
              </w:r>
            </w:hyperlink>
            <w:r w:rsidR="008D0231" w:rsidRPr="0069798A">
              <w:rPr>
                <w:rFonts w:eastAsia="Times New Roman"/>
              </w:rPr>
              <w:t xml:space="preserve"> </w:t>
            </w:r>
          </w:p>
          <w:p w14:paraId="3C98D3FE" w14:textId="77777777" w:rsidR="008D0231" w:rsidRPr="0069798A" w:rsidRDefault="008D0231" w:rsidP="008D0231">
            <w:pPr>
              <w:spacing w:before="60" w:after="60" w:line="230" w:lineRule="atLeast"/>
              <w:jc w:val="left"/>
              <w:rPr>
                <w:rFonts w:eastAsia="Times New Roman"/>
              </w:rPr>
            </w:pPr>
          </w:p>
        </w:tc>
      </w:tr>
      <w:tr w:rsidR="008D0231" w:rsidRPr="0069798A" w14:paraId="0C181D98" w14:textId="77777777" w:rsidTr="00791FCF">
        <w:trPr>
          <w:cantSplit/>
          <w:jc w:val="center"/>
        </w:trPr>
        <w:tc>
          <w:tcPr>
            <w:tcW w:w="9354" w:type="dxa"/>
            <w:shd w:val="clear" w:color="auto" w:fill="auto"/>
          </w:tcPr>
          <w:p w14:paraId="5E89E8CB" w14:textId="4918A87D" w:rsidR="008D0231" w:rsidRPr="0069798A" w:rsidRDefault="003637C5" w:rsidP="008D0231">
            <w:pPr>
              <w:spacing w:before="60" w:after="60" w:line="230" w:lineRule="atLeast"/>
              <w:jc w:val="left"/>
              <w:rPr>
                <w:rFonts w:eastAsia="Times New Roman"/>
              </w:rPr>
            </w:pPr>
            <w:hyperlink r:id="rId114" w:history="1">
              <w:r w:rsidR="008D0231" w:rsidRPr="0069798A">
                <w:rPr>
                  <w:rFonts w:eastAsia="Times New Roman"/>
                  <w:color w:val="0000FF"/>
                  <w:u w:val="single"/>
                </w:rPr>
                <w:t>Directives ISO/IEC, Parties 1 et 2, Supplément ISO consolidé aux Directives ISO/IEC, Partie 1, Supplément JTC 1</w:t>
              </w:r>
            </w:hyperlink>
            <w:r w:rsidR="008D0231" w:rsidRPr="0069798A">
              <w:rPr>
                <w:rFonts w:eastAsia="Times New Roman"/>
              </w:rPr>
              <w:t xml:space="preserve"> </w:t>
            </w:r>
          </w:p>
          <w:p w14:paraId="6BB4A483" w14:textId="77777777" w:rsidR="008D0231" w:rsidRPr="0069798A" w:rsidRDefault="008D0231" w:rsidP="008D0231">
            <w:pPr>
              <w:spacing w:before="60" w:after="60" w:line="230" w:lineRule="atLeast"/>
              <w:jc w:val="left"/>
              <w:rPr>
                <w:rFonts w:eastAsia="Times New Roman"/>
              </w:rPr>
            </w:pPr>
          </w:p>
        </w:tc>
      </w:tr>
      <w:tr w:rsidR="008D0231" w:rsidRPr="0069798A" w14:paraId="07AD2A3F" w14:textId="77777777" w:rsidTr="00791FCF">
        <w:trPr>
          <w:cantSplit/>
          <w:jc w:val="center"/>
        </w:trPr>
        <w:tc>
          <w:tcPr>
            <w:tcW w:w="9354" w:type="dxa"/>
            <w:shd w:val="clear" w:color="auto" w:fill="auto"/>
          </w:tcPr>
          <w:p w14:paraId="2DB4AF13" w14:textId="35D7D9D9" w:rsidR="008D0231" w:rsidRPr="0069798A" w:rsidRDefault="003637C5" w:rsidP="008D0231">
            <w:pPr>
              <w:spacing w:before="60" w:after="60" w:line="230" w:lineRule="atLeast"/>
              <w:jc w:val="left"/>
              <w:rPr>
                <w:rFonts w:eastAsia="Times New Roman"/>
              </w:rPr>
            </w:pPr>
            <w:hyperlink r:id="rId115" w:history="1">
              <w:r w:rsidR="008D0231" w:rsidRPr="0069798A">
                <w:rPr>
                  <w:rFonts w:eastAsia="Times New Roman"/>
                  <w:color w:val="0000FF"/>
                  <w:u w:val="single"/>
                </w:rPr>
                <w:t xml:space="preserve">Recommandations aux Organismes nationaux de normalisation de l’ISO — Engager les parties prenantes et bâtir le consensus </w:t>
              </w:r>
            </w:hyperlink>
          </w:p>
        </w:tc>
      </w:tr>
      <w:tr w:rsidR="008D0231" w:rsidRPr="0069798A" w14:paraId="043F0DE6" w14:textId="77777777" w:rsidTr="00791FCF">
        <w:trPr>
          <w:cantSplit/>
          <w:jc w:val="center"/>
        </w:trPr>
        <w:tc>
          <w:tcPr>
            <w:tcW w:w="9354" w:type="dxa"/>
            <w:shd w:val="clear" w:color="auto" w:fill="auto"/>
          </w:tcPr>
          <w:p w14:paraId="712DC72D" w14:textId="666F66E1" w:rsidR="008D0231" w:rsidRPr="0069798A" w:rsidRDefault="003637C5" w:rsidP="008D0231">
            <w:pPr>
              <w:spacing w:before="60" w:after="60" w:line="230" w:lineRule="atLeast"/>
              <w:jc w:val="left"/>
              <w:rPr>
                <w:rFonts w:eastAsia="Times New Roman"/>
              </w:rPr>
            </w:pPr>
            <w:hyperlink r:id="rId116" w:history="1">
              <w:r w:rsidR="008D0231" w:rsidRPr="0069798A">
                <w:rPr>
                  <w:rFonts w:eastAsia="Times New Roman"/>
                  <w:color w:val="0000FF"/>
                  <w:u w:val="single"/>
                </w:rPr>
                <w:t xml:space="preserve">Recommandations aux organismes en liaison avec l’ISO — Engager les parties prenantes et bâtir le consensus </w:t>
              </w:r>
            </w:hyperlink>
            <w:r w:rsidR="008D0231" w:rsidRPr="0069798A">
              <w:rPr>
                <w:rFonts w:eastAsia="Times New Roman"/>
              </w:rPr>
              <w:br/>
            </w:r>
            <w:hyperlink w:history="1"/>
          </w:p>
        </w:tc>
      </w:tr>
      <w:tr w:rsidR="008D0231" w:rsidRPr="0069798A" w14:paraId="53A62902" w14:textId="77777777" w:rsidTr="00791FCF">
        <w:trPr>
          <w:cantSplit/>
          <w:jc w:val="center"/>
        </w:trPr>
        <w:tc>
          <w:tcPr>
            <w:tcW w:w="9354" w:type="dxa"/>
            <w:shd w:val="clear" w:color="auto" w:fill="auto"/>
          </w:tcPr>
          <w:p w14:paraId="128A031D" w14:textId="4A693722" w:rsidR="008D0231" w:rsidRPr="0069798A" w:rsidRDefault="003637C5" w:rsidP="008D0231">
            <w:pPr>
              <w:spacing w:before="60" w:after="60" w:line="230" w:lineRule="atLeast"/>
              <w:jc w:val="left"/>
              <w:rPr>
                <w:rFonts w:eastAsia="Times New Roman"/>
              </w:rPr>
            </w:pPr>
            <w:hyperlink r:id="rId117" w:history="1">
              <w:r w:rsidR="008D0231" w:rsidRPr="0069798A">
                <w:rPr>
                  <w:rFonts w:eastAsia="Times New Roman"/>
                  <w:color w:val="0000FF"/>
                  <w:u w:val="single"/>
                </w:rPr>
                <w:t xml:space="preserve">Recours et référence aux normes ISO et IEC dans les politiques publiques </w:t>
              </w:r>
            </w:hyperlink>
            <w:r w:rsidR="008D0231" w:rsidRPr="0069798A">
              <w:rPr>
                <w:rFonts w:eastAsia="Times New Roman"/>
              </w:rPr>
              <w:br/>
            </w:r>
          </w:p>
        </w:tc>
      </w:tr>
      <w:tr w:rsidR="008D0231" w:rsidRPr="0069798A" w14:paraId="09894F51" w14:textId="77777777" w:rsidTr="00791FCF">
        <w:trPr>
          <w:cantSplit/>
          <w:jc w:val="center"/>
        </w:trPr>
        <w:tc>
          <w:tcPr>
            <w:tcW w:w="9354" w:type="dxa"/>
            <w:shd w:val="clear" w:color="auto" w:fill="auto"/>
          </w:tcPr>
          <w:p w14:paraId="52CFD0C7" w14:textId="746B492B" w:rsidR="008D0231" w:rsidRPr="0069798A" w:rsidRDefault="003637C5" w:rsidP="008D0231">
            <w:pPr>
              <w:spacing w:before="60" w:after="60" w:line="230" w:lineRule="atLeast"/>
              <w:jc w:val="left"/>
              <w:rPr>
                <w:rFonts w:eastAsia="Times New Roman"/>
              </w:rPr>
            </w:pPr>
            <w:hyperlink r:id="rId118" w:history="1">
              <w:r w:rsidR="008D0231" w:rsidRPr="0069798A">
                <w:rPr>
                  <w:rFonts w:eastAsia="Times New Roman"/>
                  <w:color w:val="0000FF"/>
                  <w:u w:val="single"/>
                </w:rPr>
                <w:t xml:space="preserve">Politique de pertinence globale de l'ISO </w:t>
              </w:r>
            </w:hyperlink>
            <w:r w:rsidR="008D0231" w:rsidRPr="0069798A">
              <w:rPr>
                <w:rFonts w:eastAsia="Times New Roman"/>
              </w:rPr>
              <w:br/>
            </w:r>
            <w:hyperlink w:history="1"/>
          </w:p>
        </w:tc>
      </w:tr>
      <w:tr w:rsidR="008D0231" w:rsidRPr="0069798A" w14:paraId="77126933" w14:textId="77777777" w:rsidTr="00791FCF">
        <w:trPr>
          <w:cantSplit/>
          <w:jc w:val="center"/>
        </w:trPr>
        <w:tc>
          <w:tcPr>
            <w:tcW w:w="9354" w:type="dxa"/>
            <w:shd w:val="clear" w:color="auto" w:fill="auto"/>
          </w:tcPr>
          <w:p w14:paraId="73B494EA" w14:textId="77777777" w:rsidR="008D0231" w:rsidRPr="0069798A" w:rsidRDefault="003637C5" w:rsidP="008D0231">
            <w:pPr>
              <w:spacing w:before="60" w:after="60" w:line="230" w:lineRule="atLeast"/>
              <w:jc w:val="left"/>
              <w:rPr>
                <w:rFonts w:eastAsia="Times New Roman"/>
              </w:rPr>
            </w:pPr>
            <w:hyperlink r:id="rId119" w:history="1">
              <w:r w:rsidR="008D0231" w:rsidRPr="0069798A">
                <w:rPr>
                  <w:rFonts w:eastAsia="Times New Roman"/>
                  <w:color w:val="0000FF"/>
                  <w:u w:val="single"/>
                </w:rPr>
                <w:t xml:space="preserve">Code de conduite de l’ISO pour les travaux techniques et suggestion de mise en œuvre </w:t>
              </w:r>
            </w:hyperlink>
            <w:r w:rsidR="008D0231" w:rsidRPr="0069798A">
              <w:rPr>
                <w:rFonts w:eastAsia="Times New Roman"/>
              </w:rPr>
              <w:t>(en anglais uniquement)</w:t>
            </w:r>
          </w:p>
          <w:p w14:paraId="71C1C194" w14:textId="77777777" w:rsidR="008D0231" w:rsidRPr="0069798A" w:rsidRDefault="008D0231" w:rsidP="008D0231">
            <w:pPr>
              <w:spacing w:before="60" w:after="60" w:line="230" w:lineRule="atLeast"/>
              <w:jc w:val="left"/>
              <w:rPr>
                <w:rFonts w:eastAsia="Times New Roman"/>
              </w:rPr>
            </w:pPr>
          </w:p>
          <w:p w14:paraId="312C2C40" w14:textId="77777777" w:rsidR="008D0231" w:rsidRPr="0069798A" w:rsidRDefault="003637C5" w:rsidP="008D0231">
            <w:pPr>
              <w:spacing w:before="60" w:after="60" w:line="230" w:lineRule="atLeast"/>
              <w:jc w:val="left"/>
            </w:pPr>
            <w:hyperlink r:id="rId120" w:history="1">
              <w:r w:rsidR="008D0231" w:rsidRPr="0069798A">
                <w:rPr>
                  <w:color w:val="0000FF"/>
                  <w:u w:val="single"/>
                </w:rPr>
                <w:t xml:space="preserve">Politique de distribution des publications ISO et protection du droit d'auteur ISO (Policy for the distribution of ISO publications and the protection of ISO's copyright (ISO POCOSA) </w:t>
              </w:r>
            </w:hyperlink>
            <w:r w:rsidR="008D0231" w:rsidRPr="0069798A">
              <w:rPr>
                <w:rFonts w:eastAsia="Calibri"/>
                <w:szCs w:val="22"/>
                <w:lang w:eastAsia="en-US"/>
              </w:rPr>
              <w:t xml:space="preserve"> (en anglais uniquement)</w:t>
            </w:r>
          </w:p>
          <w:p w14:paraId="4F39CA4A" w14:textId="563CECBF" w:rsidR="008D0231" w:rsidRPr="0069798A" w:rsidRDefault="003637C5" w:rsidP="008D0231">
            <w:pPr>
              <w:spacing w:before="60" w:after="60" w:line="230" w:lineRule="atLeast"/>
              <w:jc w:val="left"/>
              <w:rPr>
                <w:rFonts w:eastAsia="Times New Roman"/>
              </w:rPr>
            </w:pPr>
            <w:hyperlink w:history="1"/>
          </w:p>
        </w:tc>
      </w:tr>
      <w:tr w:rsidR="008D0231" w:rsidRPr="003637C5" w14:paraId="32181DC9" w14:textId="77777777" w:rsidTr="00791FCF">
        <w:trPr>
          <w:cantSplit/>
          <w:jc w:val="center"/>
        </w:trPr>
        <w:tc>
          <w:tcPr>
            <w:tcW w:w="9354" w:type="dxa"/>
            <w:shd w:val="clear" w:color="auto" w:fill="auto"/>
          </w:tcPr>
          <w:p w14:paraId="69D52C79" w14:textId="16AD792A" w:rsidR="008D0231" w:rsidRPr="002D1F02" w:rsidRDefault="003637C5" w:rsidP="00D310E4">
            <w:pPr>
              <w:spacing w:before="60" w:after="60" w:line="230" w:lineRule="atLeast"/>
              <w:jc w:val="left"/>
              <w:rPr>
                <w:lang w:val="en-US" w:eastAsia="en-GB"/>
              </w:rPr>
            </w:pPr>
            <w:hyperlink r:id="rId121" w:history="1">
              <w:r w:rsidR="008D0231" w:rsidRPr="002D1F02">
                <w:rPr>
                  <w:color w:val="0000FF"/>
                  <w:u w:val="single"/>
                  <w:lang w:val="en-US"/>
                </w:rPr>
                <w:t xml:space="preserve">Guidance and process for addressing misconduct and breaches of the code of conduct </w:t>
              </w:r>
            </w:hyperlink>
            <w:r w:rsidR="008D0231" w:rsidRPr="002D1F02">
              <w:rPr>
                <w:lang w:val="en-US"/>
              </w:rPr>
              <w:t>(en anglais uniquement)</w:t>
            </w:r>
            <w:r w:rsidR="008D0231" w:rsidRPr="002D1F02">
              <w:rPr>
                <w:lang w:val="en-US"/>
              </w:rPr>
              <w:br/>
            </w:r>
            <w:hyperlink w:history="1"/>
          </w:p>
        </w:tc>
      </w:tr>
      <w:tr w:rsidR="008D0231" w:rsidRPr="0069798A" w14:paraId="1894897B" w14:textId="77777777" w:rsidTr="00791FCF">
        <w:trPr>
          <w:cantSplit/>
          <w:jc w:val="center"/>
        </w:trPr>
        <w:tc>
          <w:tcPr>
            <w:tcW w:w="9354" w:type="dxa"/>
            <w:shd w:val="clear" w:color="auto" w:fill="auto"/>
          </w:tcPr>
          <w:p w14:paraId="72B4AE6D" w14:textId="0240E4BE" w:rsidR="008D0231" w:rsidRPr="0069798A" w:rsidRDefault="003637C5" w:rsidP="008D0231">
            <w:pPr>
              <w:spacing w:before="60" w:after="60" w:line="230" w:lineRule="atLeast"/>
              <w:jc w:val="left"/>
              <w:rPr>
                <w:rFonts w:eastAsia="Times New Roman"/>
              </w:rPr>
            </w:pPr>
            <w:hyperlink r:id="rId122" w:history="1">
              <w:r w:rsidR="008D0231" w:rsidRPr="0069798A">
                <w:rPr>
                  <w:rFonts w:eastAsia="Times New Roman"/>
                  <w:color w:val="0000FF"/>
                  <w:u w:val="single"/>
                </w:rPr>
                <w:t>Comment rédiger les normes</w:t>
              </w:r>
            </w:hyperlink>
            <w:r w:rsidR="008D0231" w:rsidRPr="0069798A">
              <w:rPr>
                <w:rFonts w:eastAsia="Times New Roman"/>
              </w:rPr>
              <w:t xml:space="preserve"> </w:t>
            </w:r>
            <w:hyperlink w:history="1"/>
          </w:p>
        </w:tc>
      </w:tr>
      <w:tr w:rsidR="008D0231" w:rsidRPr="0069798A" w14:paraId="407FD79F" w14:textId="77777777" w:rsidTr="00791FCF">
        <w:trPr>
          <w:cantSplit/>
          <w:jc w:val="center"/>
        </w:trPr>
        <w:tc>
          <w:tcPr>
            <w:tcW w:w="9354" w:type="dxa"/>
            <w:shd w:val="clear" w:color="auto" w:fill="auto"/>
          </w:tcPr>
          <w:p w14:paraId="4E056851" w14:textId="77777777" w:rsidR="008D0231" w:rsidRPr="0069798A" w:rsidRDefault="008D0231" w:rsidP="008D0231">
            <w:pPr>
              <w:spacing w:before="60" w:after="60" w:line="230" w:lineRule="atLeast"/>
              <w:jc w:val="left"/>
              <w:rPr>
                <w:rFonts w:eastAsia="Times New Roman"/>
              </w:rPr>
            </w:pPr>
          </w:p>
        </w:tc>
      </w:tr>
      <w:tr w:rsidR="008D0231" w:rsidRPr="0069798A" w14:paraId="0A998D0A" w14:textId="77777777" w:rsidTr="00791FCF">
        <w:trPr>
          <w:cantSplit/>
          <w:jc w:val="center"/>
        </w:trPr>
        <w:tc>
          <w:tcPr>
            <w:tcW w:w="9354" w:type="dxa"/>
            <w:shd w:val="clear" w:color="auto" w:fill="auto"/>
          </w:tcPr>
          <w:p w14:paraId="59E8FA7A" w14:textId="18A08B20" w:rsidR="008D0231" w:rsidRPr="0069798A" w:rsidRDefault="003637C5" w:rsidP="008D0231">
            <w:pPr>
              <w:spacing w:before="60" w:after="60" w:line="230" w:lineRule="atLeast"/>
              <w:jc w:val="left"/>
            </w:pPr>
            <w:hyperlink r:id="rId123" w:history="1">
              <w:r w:rsidR="008D0231" w:rsidRPr="0069798A">
                <w:rPr>
                  <w:color w:val="0000FF"/>
                  <w:u w:val="single"/>
                </w:rPr>
                <w:t>Guides ISO – Une valeur ajoutée pour les Normes internationales</w:t>
              </w:r>
            </w:hyperlink>
            <w:r w:rsidR="008D0231" w:rsidRPr="0069798A">
              <w:t xml:space="preserve"> </w:t>
            </w:r>
          </w:p>
          <w:p w14:paraId="3370D49E" w14:textId="77777777" w:rsidR="008D0231" w:rsidRPr="0069798A" w:rsidRDefault="008D0231" w:rsidP="00D310E4">
            <w:pPr>
              <w:spacing w:before="60" w:after="60" w:line="230" w:lineRule="atLeast"/>
              <w:jc w:val="left"/>
              <w:rPr>
                <w:rFonts w:eastAsia="Times New Roman"/>
              </w:rPr>
            </w:pPr>
          </w:p>
        </w:tc>
      </w:tr>
      <w:tr w:rsidR="008D0231" w:rsidRPr="0069798A" w14:paraId="6BE8B75A" w14:textId="77777777" w:rsidTr="00791FCF">
        <w:trPr>
          <w:cantSplit/>
          <w:jc w:val="center"/>
        </w:trPr>
        <w:tc>
          <w:tcPr>
            <w:tcW w:w="9354" w:type="dxa"/>
            <w:shd w:val="clear" w:color="auto" w:fill="auto"/>
          </w:tcPr>
          <w:p w14:paraId="3FC471BA" w14:textId="4D89DC3B" w:rsidR="008D0231" w:rsidRPr="0069798A" w:rsidRDefault="003637C5" w:rsidP="008D0231">
            <w:pPr>
              <w:spacing w:before="60" w:after="60" w:line="230" w:lineRule="atLeast"/>
              <w:jc w:val="left"/>
              <w:rPr>
                <w:rFonts w:eastAsia="Times New Roman"/>
              </w:rPr>
            </w:pPr>
            <w:hyperlink r:id="rId124" w:history="1">
              <w:r w:rsidR="008D0231" w:rsidRPr="0069798A">
                <w:rPr>
                  <w:rFonts w:eastAsia="Times New Roman"/>
                  <w:color w:val="0000FF"/>
                  <w:u w:val="single"/>
                </w:rPr>
                <w:t xml:space="preserve">Lignes Directrices à l'attention des Présidents </w:t>
              </w:r>
              <w:r w:rsidR="00101E85" w:rsidRPr="0069798A">
                <w:rPr>
                  <w:rFonts w:eastAsia="Times New Roman"/>
                  <w:color w:val="0000FF"/>
                  <w:u w:val="single"/>
                </w:rPr>
                <w:t xml:space="preserve">et </w:t>
              </w:r>
              <w:r w:rsidR="00123C06" w:rsidRPr="0069798A">
                <w:rPr>
                  <w:rFonts w:eastAsia="Times New Roman"/>
                  <w:color w:val="0000FF"/>
                  <w:u w:val="single"/>
                </w:rPr>
                <w:t>Président</w:t>
              </w:r>
              <w:r w:rsidR="00101E85" w:rsidRPr="0069798A">
                <w:rPr>
                  <w:rFonts w:eastAsia="Times New Roman"/>
                  <w:color w:val="0000FF"/>
                  <w:u w:val="single"/>
                </w:rPr>
                <w:t xml:space="preserve">es </w:t>
              </w:r>
              <w:r w:rsidR="008D0231" w:rsidRPr="0069798A">
                <w:rPr>
                  <w:rFonts w:eastAsia="Times New Roman"/>
                  <w:color w:val="0000FF"/>
                  <w:u w:val="single"/>
                </w:rPr>
                <w:t>de TC/SC pour la mise en œuvre de l'accord de coopération technique entre l’ISO et le CEN (Accord de Vienne)</w:t>
              </w:r>
            </w:hyperlink>
          </w:p>
          <w:p w14:paraId="6E6320A8" w14:textId="77777777" w:rsidR="008D0231" w:rsidRPr="0069798A" w:rsidRDefault="008D0231" w:rsidP="008D0231">
            <w:pPr>
              <w:spacing w:before="60" w:after="60" w:line="230" w:lineRule="atLeast"/>
              <w:jc w:val="left"/>
              <w:rPr>
                <w:rFonts w:eastAsia="Times New Roman"/>
              </w:rPr>
            </w:pPr>
          </w:p>
        </w:tc>
      </w:tr>
      <w:tr w:rsidR="008D0231" w:rsidRPr="0069798A" w14:paraId="2B94132E" w14:textId="77777777" w:rsidTr="00791FCF">
        <w:trPr>
          <w:cantSplit/>
          <w:jc w:val="center"/>
        </w:trPr>
        <w:tc>
          <w:tcPr>
            <w:tcW w:w="9354" w:type="dxa"/>
            <w:shd w:val="clear" w:color="auto" w:fill="auto"/>
          </w:tcPr>
          <w:p w14:paraId="59CEEE4E" w14:textId="73A46DE2" w:rsidR="008D0231" w:rsidRPr="0069798A" w:rsidRDefault="003637C5" w:rsidP="008D0231">
            <w:pPr>
              <w:spacing w:before="60" w:after="60" w:line="230" w:lineRule="atLeast"/>
              <w:jc w:val="left"/>
            </w:pPr>
            <w:hyperlink r:id="rId125" w:history="1">
              <w:r w:rsidR="008D0231" w:rsidRPr="0069798A">
                <w:rPr>
                  <w:color w:val="0000FF"/>
                  <w:u w:val="single"/>
                </w:rPr>
                <w:t>Lignes directrices sur le jumelage pour les activités  d'élaboration de normes</w:t>
              </w:r>
            </w:hyperlink>
            <w:r w:rsidR="00E83AAA" w:rsidRPr="0069798A">
              <w:t xml:space="preserve"> ISO</w:t>
            </w:r>
            <w:r w:rsidR="008D0231" w:rsidRPr="0069798A">
              <w:t xml:space="preserve"> (en anglais uniquement)</w:t>
            </w:r>
          </w:p>
          <w:p w14:paraId="75C1EC53" w14:textId="77777777" w:rsidR="008D0231" w:rsidRPr="0069798A" w:rsidRDefault="008D0231" w:rsidP="008D0231">
            <w:pPr>
              <w:spacing w:before="60" w:after="60" w:line="230" w:lineRule="atLeast"/>
              <w:jc w:val="left"/>
              <w:rPr>
                <w:rFonts w:eastAsia="Times New Roman"/>
              </w:rPr>
            </w:pPr>
          </w:p>
        </w:tc>
      </w:tr>
      <w:tr w:rsidR="008D0231" w:rsidRPr="0069798A" w14:paraId="5FD75723" w14:textId="77777777" w:rsidTr="00791FCF">
        <w:trPr>
          <w:cantSplit/>
          <w:jc w:val="center"/>
        </w:trPr>
        <w:tc>
          <w:tcPr>
            <w:tcW w:w="9354" w:type="dxa"/>
            <w:shd w:val="clear" w:color="auto" w:fill="auto"/>
          </w:tcPr>
          <w:p w14:paraId="146773EF" w14:textId="78726C46" w:rsidR="008D0231" w:rsidRPr="0069798A" w:rsidRDefault="003637C5" w:rsidP="00D310E4">
            <w:pPr>
              <w:spacing w:before="60" w:after="60" w:line="230" w:lineRule="atLeast"/>
              <w:jc w:val="left"/>
              <w:rPr>
                <w:rFonts w:eastAsia="Times New Roman"/>
              </w:rPr>
            </w:pPr>
            <w:hyperlink r:id="rId126" w:history="1">
              <w:r w:rsidR="008D0231" w:rsidRPr="0069798A">
                <w:rPr>
                  <w:color w:val="0000FF"/>
                  <w:u w:val="single"/>
                </w:rPr>
                <w:t>Guide pour la rédaction des normes en tenant compte des besoins des PME</w:t>
              </w:r>
            </w:hyperlink>
            <w:r w:rsidR="008D0231" w:rsidRPr="0069798A">
              <w:t xml:space="preserve"> </w:t>
            </w:r>
            <w:r w:rsidR="008D0231" w:rsidRPr="0069798A">
              <w:rPr>
                <w:rFonts w:eastAsia="Calibri"/>
                <w:szCs w:val="22"/>
                <w:lang w:eastAsia="en-US"/>
              </w:rPr>
              <w:t>(en anglais uniquement)</w:t>
            </w:r>
            <w:r w:rsidR="008D0231" w:rsidRPr="0069798A">
              <w:br/>
            </w:r>
          </w:p>
        </w:tc>
      </w:tr>
      <w:tr w:rsidR="008D0231" w:rsidRPr="0069798A" w14:paraId="1DC65C25" w14:textId="77777777" w:rsidTr="00791FCF">
        <w:trPr>
          <w:cantSplit/>
          <w:jc w:val="center"/>
        </w:trPr>
        <w:tc>
          <w:tcPr>
            <w:tcW w:w="9354" w:type="dxa"/>
            <w:shd w:val="clear" w:color="auto" w:fill="auto"/>
          </w:tcPr>
          <w:p w14:paraId="6336C636" w14:textId="1EB4A7CD" w:rsidR="008D0231" w:rsidRPr="0069798A" w:rsidRDefault="003637C5" w:rsidP="008D0231">
            <w:pPr>
              <w:spacing w:before="60" w:after="60" w:line="230" w:lineRule="atLeast"/>
              <w:jc w:val="left"/>
              <w:rPr>
                <w:rFonts w:eastAsia="Calibri"/>
                <w:szCs w:val="22"/>
                <w:lang w:eastAsia="en-US"/>
              </w:rPr>
            </w:pPr>
            <w:hyperlink r:id="rId127" w:history="1">
              <w:r w:rsidR="008D0231" w:rsidRPr="0069798A">
                <w:rPr>
                  <w:rFonts w:eastAsia="Calibri"/>
                  <w:color w:val="0000FF"/>
                  <w:szCs w:val="22"/>
                  <w:u w:val="single"/>
                  <w:lang w:eastAsia="en-US"/>
                </w:rPr>
                <w:t>Lignes directrices pour la prise en compte du développement durable dans les normes (“Guide 82”)</w:t>
              </w:r>
            </w:hyperlink>
            <w:r w:rsidR="008D0231" w:rsidRPr="0069798A">
              <w:rPr>
                <w:rFonts w:eastAsia="Calibri"/>
                <w:szCs w:val="22"/>
                <w:lang w:eastAsia="en-US"/>
              </w:rPr>
              <w:br/>
            </w:r>
          </w:p>
          <w:p w14:paraId="475EE00E" w14:textId="77777777" w:rsidR="008D0231" w:rsidRPr="0069798A" w:rsidRDefault="008D0231" w:rsidP="008D0231">
            <w:pPr>
              <w:spacing w:before="60" w:after="60" w:line="230" w:lineRule="atLeast"/>
              <w:jc w:val="left"/>
            </w:pPr>
          </w:p>
        </w:tc>
      </w:tr>
      <w:tr w:rsidR="008D0231" w:rsidRPr="0069798A" w14:paraId="66D78B2B" w14:textId="77777777" w:rsidTr="00791FCF">
        <w:trPr>
          <w:cantSplit/>
          <w:jc w:val="center"/>
        </w:trPr>
        <w:tc>
          <w:tcPr>
            <w:tcW w:w="9354" w:type="dxa"/>
            <w:shd w:val="clear" w:color="auto" w:fill="auto"/>
          </w:tcPr>
          <w:p w14:paraId="5DC9AFDC" w14:textId="093F4259" w:rsidR="008D0231" w:rsidRPr="0069798A" w:rsidRDefault="003637C5" w:rsidP="008D0231">
            <w:pPr>
              <w:spacing w:before="60" w:after="60" w:line="230" w:lineRule="atLeast"/>
              <w:jc w:val="left"/>
              <w:rPr>
                <w:rFonts w:eastAsia="Calibri"/>
                <w:szCs w:val="22"/>
                <w:lang w:eastAsia="en-US"/>
              </w:rPr>
            </w:pPr>
            <w:hyperlink r:id="rId128" w:history="1">
              <w:r w:rsidR="008D0231" w:rsidRPr="0069798A">
                <w:rPr>
                  <w:rFonts w:eastAsia="Calibri"/>
                  <w:color w:val="0000FF"/>
                  <w:szCs w:val="22"/>
                  <w:u w:val="single"/>
                  <w:lang w:eastAsia="en-US"/>
                </w:rPr>
                <w:t>Lignes directrices relatives au Droit de la concurrence</w:t>
              </w:r>
            </w:hyperlink>
            <w:r w:rsidR="008D0231" w:rsidRPr="0069798A">
              <w:rPr>
                <w:rFonts w:eastAsia="Calibri"/>
                <w:szCs w:val="22"/>
                <w:lang w:eastAsia="en-US"/>
              </w:rPr>
              <w:t xml:space="preserve"> (en anglais uniquement)</w:t>
            </w:r>
            <w:r w:rsidR="008D0231" w:rsidRPr="0069798A">
              <w:rPr>
                <w:rFonts w:eastAsia="Calibri"/>
                <w:szCs w:val="22"/>
                <w:lang w:eastAsia="en-US"/>
              </w:rPr>
              <w:br/>
            </w:r>
            <w:hyperlink w:history="1"/>
          </w:p>
          <w:p w14:paraId="1D6C8283" w14:textId="77777777" w:rsidR="008D0231" w:rsidRPr="0069798A" w:rsidRDefault="008D0231" w:rsidP="008D0231">
            <w:pPr>
              <w:spacing w:before="60" w:after="60" w:line="230" w:lineRule="atLeast"/>
              <w:jc w:val="left"/>
            </w:pPr>
          </w:p>
        </w:tc>
      </w:tr>
      <w:tr w:rsidR="008D0231" w:rsidRPr="0069798A" w14:paraId="7AD71342" w14:textId="77777777" w:rsidTr="00791FCF">
        <w:trPr>
          <w:cantSplit/>
          <w:jc w:val="center"/>
        </w:trPr>
        <w:tc>
          <w:tcPr>
            <w:tcW w:w="9354" w:type="dxa"/>
            <w:shd w:val="clear" w:color="auto" w:fill="auto"/>
          </w:tcPr>
          <w:p w14:paraId="4BAB0476" w14:textId="40F4E090" w:rsidR="008D0231" w:rsidRPr="0069798A" w:rsidRDefault="003637C5" w:rsidP="008D0231">
            <w:pPr>
              <w:spacing w:before="60" w:after="60" w:line="230" w:lineRule="atLeast"/>
              <w:jc w:val="left"/>
              <w:rPr>
                <w:rFonts w:eastAsia="Calibri"/>
                <w:szCs w:val="22"/>
                <w:lang w:eastAsia="en-US"/>
              </w:rPr>
            </w:pPr>
            <w:hyperlink r:id="rId129" w:history="1">
              <w:r w:rsidR="008D0231" w:rsidRPr="0069798A">
                <w:rPr>
                  <w:color w:val="0000FF"/>
                  <w:u w:val="single"/>
                </w:rPr>
                <w:t xml:space="preserve">Lignes directrices relatives à la participation à distance aux réunions de comités </w:t>
              </w:r>
              <w:r w:rsidR="008D0231" w:rsidRPr="0069798A">
                <w:rPr>
                  <w:rFonts w:eastAsia="Calibri"/>
                  <w:szCs w:val="22"/>
                  <w:lang w:eastAsia="en-US"/>
                </w:rPr>
                <w:t>(en anglais</w:t>
              </w:r>
              <w:r w:rsidR="008D0231" w:rsidRPr="0069798A">
                <w:rPr>
                  <w:color w:val="0000FF"/>
                  <w:u w:val="single"/>
                </w:rPr>
                <w:t xml:space="preserve"> </w:t>
              </w:r>
            </w:hyperlink>
            <w:r w:rsidR="008D0231" w:rsidRPr="0069798A">
              <w:t>uniquement)</w:t>
            </w:r>
          </w:p>
        </w:tc>
      </w:tr>
      <w:tr w:rsidR="008D0231" w:rsidRPr="0069798A" w14:paraId="0C09156E" w14:textId="77777777" w:rsidTr="00791FCF">
        <w:trPr>
          <w:cantSplit/>
          <w:jc w:val="center"/>
        </w:trPr>
        <w:tc>
          <w:tcPr>
            <w:tcW w:w="9354" w:type="dxa"/>
            <w:shd w:val="clear" w:color="auto" w:fill="auto"/>
          </w:tcPr>
          <w:p w14:paraId="57B9C00A" w14:textId="77777777" w:rsidR="008D0231" w:rsidRPr="0069798A" w:rsidRDefault="008D0231" w:rsidP="008D0231">
            <w:pPr>
              <w:spacing w:before="60" w:after="60"/>
              <w:jc w:val="left"/>
              <w:rPr>
                <w:rFonts w:cs="Cambria"/>
                <w:sz w:val="21"/>
                <w:szCs w:val="21"/>
              </w:rPr>
            </w:pPr>
          </w:p>
        </w:tc>
      </w:tr>
      <w:tr w:rsidR="008D0231" w:rsidRPr="0069798A" w14:paraId="1C348BC9" w14:textId="77777777" w:rsidTr="00791FCF">
        <w:trPr>
          <w:cantSplit/>
          <w:jc w:val="center"/>
        </w:trPr>
        <w:tc>
          <w:tcPr>
            <w:tcW w:w="9354" w:type="dxa"/>
            <w:shd w:val="clear" w:color="auto" w:fill="auto"/>
          </w:tcPr>
          <w:p w14:paraId="5387CF9D" w14:textId="241BBAE7" w:rsidR="008D0231" w:rsidRPr="0069798A" w:rsidRDefault="003637C5" w:rsidP="008D0231">
            <w:pPr>
              <w:spacing w:before="60" w:after="60" w:line="230" w:lineRule="atLeast"/>
              <w:jc w:val="left"/>
              <w:rPr>
                <w:rFonts w:eastAsia="Calibri" w:cs="Cambria"/>
                <w:sz w:val="21"/>
                <w:szCs w:val="21"/>
                <w:lang w:eastAsia="en-US"/>
              </w:rPr>
            </w:pPr>
            <w:hyperlink r:id="rId130" w:history="1">
              <w:r w:rsidR="008D0231" w:rsidRPr="0069798A">
                <w:rPr>
                  <w:rFonts w:eastAsia="Calibri"/>
                  <w:color w:val="0000FF"/>
                  <w:szCs w:val="22"/>
                  <w:u w:val="single"/>
                  <w:lang w:eastAsia="en-US"/>
                </w:rPr>
                <w:t>Guidance on New Work in ISO (Guide des nouveaux travaux de l’ISO)</w:t>
              </w:r>
            </w:hyperlink>
            <w:r w:rsidR="008D0231" w:rsidRPr="0069798A">
              <w:rPr>
                <w:rFonts w:eastAsia="Calibri"/>
                <w:szCs w:val="22"/>
                <w:lang w:eastAsia="en-US"/>
              </w:rPr>
              <w:t xml:space="preserve"> (en anglais uniquement)</w:t>
            </w:r>
            <w:r w:rsidR="008D0231" w:rsidRPr="0069798A">
              <w:rPr>
                <w:rFonts w:eastAsia="Calibri"/>
                <w:szCs w:val="22"/>
                <w:lang w:eastAsia="en-US"/>
              </w:rPr>
              <w:br/>
            </w:r>
          </w:p>
        </w:tc>
      </w:tr>
    </w:tbl>
    <w:p w14:paraId="0CDE5A3E" w14:textId="77777777" w:rsidR="008D0231" w:rsidRPr="0069798A" w:rsidRDefault="008D0231" w:rsidP="00451770">
      <w:pPr>
        <w:pStyle w:val="BodyText"/>
        <w:spacing w:after="360"/>
        <w:rPr>
          <w:snapToGrid w:val="0"/>
        </w:rPr>
      </w:pPr>
    </w:p>
    <w:sectPr w:rsidR="008D0231" w:rsidRPr="0069798A" w:rsidSect="0053536F">
      <w:footerReference w:type="even" r:id="rId131"/>
      <w:footerReference w:type="default" r:id="rId132"/>
      <w:headerReference w:type="first" r:id="rId133"/>
      <w:footerReference w:type="first" r:id="rId134"/>
      <w:type w:val="oddPage"/>
      <w:pgSz w:w="11906" w:h="16838"/>
      <w:pgMar w:top="1135" w:right="737" w:bottom="567" w:left="850" w:header="709" w:footer="283" w:gutter="567"/>
      <w:pgNumType w:start="1"/>
      <w:cols w:space="720"/>
      <w:titlePg/>
      <w:docGrid w:linePitch="27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1E3B1" w16cex:dateUtc="2022-05-20T07:53:00Z"/>
  <w16cex:commentExtensible w16cex:durableId="2631E41B" w16cex:dateUtc="2022-05-20T07:55:00Z"/>
  <w16cex:commentExtensible w16cex:durableId="2631E440" w16cex:dateUtc="2022-05-20T07:56:00Z"/>
  <w16cex:commentExtensible w16cex:durableId="2631E44D" w16cex:dateUtc="2022-05-20T07:56:00Z"/>
  <w16cex:commentExtensible w16cex:durableId="2631E493" w16cex:dateUtc="2022-05-20T07:57:00Z"/>
  <w16cex:commentExtensible w16cex:durableId="2631E4A5" w16cex:dateUtc="2022-05-20T07:57:00Z"/>
  <w16cex:commentExtensible w16cex:durableId="2631E4B7" w16cex:dateUtc="2022-05-20T07:58:00Z"/>
  <w16cex:commentExtensible w16cex:durableId="2631E4D0" w16cex:dateUtc="2022-05-20T07:58:00Z"/>
  <w16cex:commentExtensible w16cex:durableId="2631E4FD" w16cex:dateUtc="2022-05-20T07:59:00Z"/>
  <w16cex:commentExtensible w16cex:durableId="2631E524" w16cex:dateUtc="2022-05-20T08:00:00Z"/>
  <w16cex:commentExtensible w16cex:durableId="2631E543" w16cex:dateUtc="2022-05-20T08:00:00Z"/>
  <w16cex:commentExtensible w16cex:durableId="2631E588" w16cex:dateUtc="2022-05-20T08:01: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14934B" w14:textId="77777777" w:rsidR="007C1B6E" w:rsidRDefault="007C1B6E" w:rsidP="00374E42">
      <w:pPr>
        <w:spacing w:after="0" w:line="240" w:lineRule="auto"/>
      </w:pPr>
      <w:r>
        <w:separator/>
      </w:r>
    </w:p>
    <w:p w14:paraId="54638D4B" w14:textId="77777777" w:rsidR="007C1B6E" w:rsidRDefault="007C1B6E"/>
  </w:endnote>
  <w:endnote w:type="continuationSeparator" w:id="0">
    <w:p w14:paraId="7E4E81B1" w14:textId="77777777" w:rsidR="007C1B6E" w:rsidRDefault="007C1B6E" w:rsidP="00374E42">
      <w:pPr>
        <w:spacing w:after="0" w:line="240" w:lineRule="auto"/>
      </w:pPr>
      <w:r>
        <w:continuationSeparator/>
      </w:r>
    </w:p>
    <w:p w14:paraId="24D24EFA" w14:textId="77777777" w:rsidR="007C1B6E" w:rsidRDefault="007C1B6E"/>
  </w:endnote>
  <w:endnote w:type="continuationNotice" w:id="1">
    <w:p w14:paraId="4D5F73FD" w14:textId="77777777" w:rsidR="007C1B6E" w:rsidRDefault="007C1B6E">
      <w:pPr>
        <w:spacing w:after="0" w:line="240" w:lineRule="auto"/>
      </w:pPr>
    </w:p>
    <w:p w14:paraId="61F18773" w14:textId="77777777" w:rsidR="007C1B6E" w:rsidRDefault="007C1B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Univers">
    <w:charset w:val="00"/>
    <w:family w:val="swiss"/>
    <w:pitch w:val="variable"/>
    <w:sig w:usb0="80000287" w:usb1="00000000" w:usb2="00000000" w:usb3="00000000" w:csb0="0000000F"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charset w:val="00"/>
    <w:family w:val="auto"/>
    <w:pitch w:val="variable"/>
    <w:sig w:usb0="E0002AFF" w:usb1="C0007841" w:usb2="00000009" w:usb3="00000000" w:csb0="000001FF" w:csb1="00000000"/>
  </w:font>
  <w:font w:name="CG Times">
    <w:altName w:val="Times New Roman"/>
    <w:charset w:val="00"/>
    <w:family w:val="roman"/>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NewCenturySchlbk">
    <w:charset w:val="00"/>
    <w:family w:val="roman"/>
    <w:pitch w:val="variable"/>
    <w:sig w:usb0="00000003" w:usb1="00000000" w:usb2="00000000" w:usb3="00000000" w:csb0="00000001" w:csb1="00000000"/>
  </w:font>
  <w:font w:name="UniversLight">
    <w:altName w:val="Arial"/>
    <w:charset w:val="00"/>
    <w:family w:val="swiss"/>
    <w:pitch w:val="variable"/>
    <w:sig w:usb0="00000003" w:usb1="00000000" w:usb2="00000000" w:usb3="00000000" w:csb0="00000001" w:csb1="00000000"/>
  </w:font>
  <w:font w:name="UniversBlack">
    <w:altName w:val="Arial"/>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55341F" w:rsidRPr="00A46C4B" w14:paraId="58E925FC" w14:textId="77777777">
      <w:trPr>
        <w:cantSplit/>
        <w:jc w:val="center"/>
      </w:trPr>
      <w:tc>
        <w:tcPr>
          <w:tcW w:w="4876" w:type="dxa"/>
        </w:tcPr>
        <w:p w14:paraId="6428D671" w14:textId="77777777" w:rsidR="0055341F" w:rsidRPr="003150A7" w:rsidRDefault="0055341F" w:rsidP="009175E5">
          <w:pPr>
            <w:pStyle w:val="Footer"/>
            <w:spacing w:before="540"/>
            <w:jc w:val="left"/>
            <w:rPr>
              <w:szCs w:val="22"/>
            </w:rPr>
          </w:pPr>
          <w:r w:rsidRPr="003150A7">
            <w:rPr>
              <w:szCs w:val="22"/>
            </w:rPr>
            <w:fldChar w:fldCharType="begin"/>
          </w:r>
          <w:r w:rsidRPr="003150A7">
            <w:rPr>
              <w:szCs w:val="22"/>
            </w:rPr>
            <w:instrText xml:space="preserve">\PAGE \* ROMAN \* LOWER \* CHARFORMAT </w:instrText>
          </w:r>
          <w:r w:rsidRPr="003150A7">
            <w:rPr>
              <w:szCs w:val="22"/>
            </w:rPr>
            <w:fldChar w:fldCharType="separate"/>
          </w:r>
          <w:r w:rsidR="00522A16">
            <w:rPr>
              <w:noProof/>
              <w:szCs w:val="22"/>
            </w:rPr>
            <w:t>x</w:t>
          </w:r>
          <w:r w:rsidRPr="003150A7">
            <w:rPr>
              <w:szCs w:val="22"/>
            </w:rPr>
            <w:fldChar w:fldCharType="end"/>
          </w:r>
        </w:p>
      </w:tc>
      <w:tc>
        <w:tcPr>
          <w:tcW w:w="4876" w:type="dxa"/>
        </w:tcPr>
        <w:p w14:paraId="0DB7A2B1" w14:textId="2E2F42BF" w:rsidR="0055341F" w:rsidRPr="005324AB" w:rsidRDefault="0055341F" w:rsidP="00541051">
          <w:pPr>
            <w:pStyle w:val="Footer"/>
            <w:spacing w:before="540"/>
            <w:jc w:val="right"/>
            <w:rPr>
              <w:sz w:val="16"/>
            </w:rPr>
          </w:pPr>
          <w:r w:rsidRPr="005324AB">
            <w:rPr>
              <w:sz w:val="16"/>
            </w:rPr>
            <w:t>© ISO/IEC 20</w:t>
          </w:r>
          <w:r>
            <w:rPr>
              <w:sz w:val="16"/>
            </w:rPr>
            <w:t>21</w:t>
          </w:r>
          <w:r w:rsidRPr="005324AB">
            <w:rPr>
              <w:sz w:val="16"/>
            </w:rPr>
            <w:t> – Tous droits réservés</w:t>
          </w:r>
        </w:p>
      </w:tc>
    </w:tr>
  </w:tbl>
  <w:p w14:paraId="03630B8B" w14:textId="77777777" w:rsidR="0055341F" w:rsidRPr="009175E5" w:rsidRDefault="0055341F" w:rsidP="009175E5">
    <w:pPr>
      <w:pStyle w:val="Foote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55341F" w:rsidRPr="00CB6E34" w14:paraId="08FCEAA7" w14:textId="77777777">
      <w:trPr>
        <w:cantSplit/>
        <w:jc w:val="center"/>
      </w:trPr>
      <w:tc>
        <w:tcPr>
          <w:tcW w:w="4876" w:type="dxa"/>
        </w:tcPr>
        <w:p w14:paraId="6CA337C2" w14:textId="0211965D" w:rsidR="0055341F" w:rsidRPr="008F0317" w:rsidRDefault="0055341F" w:rsidP="00541051">
          <w:pPr>
            <w:pStyle w:val="Footer"/>
            <w:spacing w:before="540"/>
            <w:jc w:val="left"/>
            <w:rPr>
              <w:b/>
              <w:sz w:val="16"/>
            </w:rPr>
          </w:pPr>
          <w:r w:rsidRPr="009175E5">
            <w:rPr>
              <w:sz w:val="16"/>
            </w:rPr>
            <w:t>© ISO</w:t>
          </w:r>
          <w:r>
            <w:rPr>
              <w:sz w:val="16"/>
            </w:rPr>
            <w:t>/IEC</w:t>
          </w:r>
          <w:r w:rsidRPr="009175E5">
            <w:rPr>
              <w:sz w:val="16"/>
            </w:rPr>
            <w:t xml:space="preserve"> 20</w:t>
          </w:r>
          <w:r>
            <w:rPr>
              <w:sz w:val="16"/>
            </w:rPr>
            <w:t>21</w:t>
          </w:r>
          <w:r w:rsidRPr="009175E5">
            <w:rPr>
              <w:sz w:val="16"/>
            </w:rPr>
            <w:t> – Tous droits réservés</w:t>
          </w:r>
        </w:p>
      </w:tc>
      <w:tc>
        <w:tcPr>
          <w:tcW w:w="4876" w:type="dxa"/>
        </w:tcPr>
        <w:p w14:paraId="4C9EF3D4" w14:textId="77777777" w:rsidR="0055341F" w:rsidRPr="003150A7" w:rsidRDefault="0055341F" w:rsidP="009175E5">
          <w:pPr>
            <w:pStyle w:val="Footer"/>
            <w:spacing w:before="540"/>
            <w:jc w:val="right"/>
            <w:rPr>
              <w:szCs w:val="22"/>
            </w:rPr>
          </w:pPr>
          <w:r w:rsidRPr="003150A7">
            <w:rPr>
              <w:szCs w:val="22"/>
            </w:rPr>
            <w:fldChar w:fldCharType="begin"/>
          </w:r>
          <w:r w:rsidRPr="003150A7">
            <w:rPr>
              <w:szCs w:val="22"/>
            </w:rPr>
            <w:instrText xml:space="preserve">\PAGE \* ROMAN \* LOWER \* CHARFORMAT </w:instrText>
          </w:r>
          <w:r w:rsidRPr="003150A7">
            <w:rPr>
              <w:szCs w:val="22"/>
            </w:rPr>
            <w:fldChar w:fldCharType="separate"/>
          </w:r>
          <w:r w:rsidR="00522A16">
            <w:rPr>
              <w:noProof/>
              <w:szCs w:val="22"/>
            </w:rPr>
            <w:t>xi</w:t>
          </w:r>
          <w:r w:rsidRPr="003150A7">
            <w:rPr>
              <w:szCs w:val="22"/>
            </w:rPr>
            <w:fldChar w:fldCharType="end"/>
          </w:r>
        </w:p>
      </w:tc>
    </w:tr>
  </w:tbl>
  <w:p w14:paraId="69C2CBF4" w14:textId="77777777" w:rsidR="0055341F" w:rsidRPr="00374E42" w:rsidRDefault="0055341F" w:rsidP="009175E5">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55341F" w:rsidRPr="003637C5" w14:paraId="6608D873" w14:textId="77777777">
      <w:trPr>
        <w:cantSplit/>
        <w:jc w:val="center"/>
      </w:trPr>
      <w:tc>
        <w:tcPr>
          <w:tcW w:w="4876" w:type="dxa"/>
        </w:tcPr>
        <w:p w14:paraId="57B44EC3" w14:textId="77777777" w:rsidR="0055341F" w:rsidRPr="00CB6E34" w:rsidRDefault="0055341F" w:rsidP="00DF0115">
          <w:pPr>
            <w:pStyle w:val="Footer"/>
            <w:spacing w:before="540" w:after="60" w:line="190" w:lineRule="atLeast"/>
            <w:jc w:val="left"/>
            <w:rPr>
              <w:sz w:val="16"/>
            </w:rPr>
          </w:pPr>
          <w:r w:rsidRPr="00CB6E34">
            <w:rPr>
              <w:sz w:val="16"/>
            </w:rPr>
            <w:fldChar w:fldCharType="begin"/>
          </w:r>
          <w:r w:rsidRPr="00CB6E34">
            <w:rPr>
              <w:sz w:val="16"/>
            </w:rPr>
            <w:instrText xml:space="preserve">\PAGE \* ROMAN \* LOWER \* CHARFORMAT </w:instrText>
          </w:r>
          <w:r w:rsidRPr="00CB6E34">
            <w:rPr>
              <w:sz w:val="16"/>
            </w:rPr>
            <w:fldChar w:fldCharType="separate"/>
          </w:r>
          <w:r>
            <w:rPr>
              <w:noProof/>
              <w:sz w:val="16"/>
            </w:rPr>
            <w:t>cxviii</w:t>
          </w:r>
          <w:r w:rsidRPr="00CB6E34">
            <w:rPr>
              <w:sz w:val="16"/>
            </w:rPr>
            <w:fldChar w:fldCharType="end"/>
          </w:r>
        </w:p>
      </w:tc>
      <w:tc>
        <w:tcPr>
          <w:tcW w:w="4876" w:type="dxa"/>
        </w:tcPr>
        <w:p w14:paraId="3B3E7485" w14:textId="77777777" w:rsidR="0055341F" w:rsidRPr="00375D0A" w:rsidRDefault="0055341F" w:rsidP="00DF0115">
          <w:pPr>
            <w:pStyle w:val="Footer"/>
            <w:spacing w:before="540" w:after="60" w:line="190" w:lineRule="atLeast"/>
            <w:jc w:val="right"/>
            <w:rPr>
              <w:sz w:val="16"/>
              <w:lang w:val="en-US"/>
            </w:rPr>
          </w:pPr>
          <w:r w:rsidRPr="008F0317">
            <w:rPr>
              <w:sz w:val="16"/>
            </w:rPr>
            <w:fldChar w:fldCharType="begin"/>
          </w:r>
          <w:r w:rsidRPr="00375D0A">
            <w:rPr>
              <w:sz w:val="16"/>
              <w:lang w:val="en-US"/>
            </w:rPr>
            <w:instrText xml:space="preserve"> REF DDOrganization \* CHARFORMAT   </w:instrText>
          </w:r>
          <w:r w:rsidRPr="008F0317">
            <w:rPr>
              <w:sz w:val="16"/>
            </w:rPr>
            <w:fldChar w:fldCharType="separate"/>
          </w:r>
          <w:r w:rsidRPr="00375D0A">
            <w:rPr>
              <w:sz w:val="16"/>
              <w:lang w:val="en-US"/>
            </w:rPr>
            <w:t>© ISO/IEC 2013 – All rights reserved</w:t>
          </w:r>
          <w:r w:rsidRPr="008F0317">
            <w:rPr>
              <w:sz w:val="16"/>
            </w:rPr>
            <w:fldChar w:fldCharType="end"/>
          </w:r>
        </w:p>
      </w:tc>
    </w:tr>
  </w:tbl>
  <w:p w14:paraId="7C648E36" w14:textId="77777777" w:rsidR="0055341F" w:rsidRPr="00375D0A" w:rsidRDefault="0055341F">
    <w:pPr>
      <w:pStyle w:val="Foo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55341F" w:rsidRPr="00A46C4B" w14:paraId="07BA0D94" w14:textId="77777777">
      <w:trPr>
        <w:cantSplit/>
        <w:jc w:val="center"/>
      </w:trPr>
      <w:tc>
        <w:tcPr>
          <w:tcW w:w="4876" w:type="dxa"/>
        </w:tcPr>
        <w:p w14:paraId="6E6AB333" w14:textId="77777777" w:rsidR="0055341F" w:rsidRDefault="0055341F" w:rsidP="009175E5">
          <w:pPr>
            <w:pStyle w:val="Footer"/>
            <w:spacing w:before="540"/>
            <w:jc w:val="left"/>
            <w:rPr>
              <w:b/>
            </w:rPr>
          </w:pPr>
          <w:r w:rsidRPr="008F0317">
            <w:rPr>
              <w:b/>
            </w:rPr>
            <w:fldChar w:fldCharType="begin"/>
          </w:r>
          <w:r>
            <w:rPr>
              <w:b/>
            </w:rPr>
            <w:instrText xml:space="preserve">PAGE \* ARABIC \* CHARFORMAT </w:instrText>
          </w:r>
          <w:r w:rsidRPr="008F0317">
            <w:rPr>
              <w:b/>
            </w:rPr>
            <w:fldChar w:fldCharType="separate"/>
          </w:r>
          <w:r w:rsidR="00522A16">
            <w:rPr>
              <w:b/>
              <w:noProof/>
            </w:rPr>
            <w:t>120</w:t>
          </w:r>
          <w:r w:rsidRPr="008F0317">
            <w:rPr>
              <w:b/>
            </w:rPr>
            <w:fldChar w:fldCharType="end"/>
          </w:r>
        </w:p>
      </w:tc>
      <w:tc>
        <w:tcPr>
          <w:tcW w:w="4876" w:type="dxa"/>
        </w:tcPr>
        <w:p w14:paraId="0E69B10E" w14:textId="6DCAB5C7" w:rsidR="0055341F" w:rsidRPr="005324AB" w:rsidRDefault="0055341F" w:rsidP="0002232C">
          <w:pPr>
            <w:pStyle w:val="Footer"/>
            <w:spacing w:before="540"/>
            <w:jc w:val="right"/>
            <w:rPr>
              <w:sz w:val="16"/>
            </w:rPr>
          </w:pPr>
          <w:r w:rsidRPr="005324AB">
            <w:rPr>
              <w:sz w:val="16"/>
            </w:rPr>
            <w:t>© ISO/IEC 20</w:t>
          </w:r>
          <w:r>
            <w:rPr>
              <w:sz w:val="16"/>
            </w:rPr>
            <w:t>21</w:t>
          </w:r>
          <w:r w:rsidRPr="005324AB">
            <w:rPr>
              <w:sz w:val="16"/>
            </w:rPr>
            <w:t> – Tous droits réservés</w:t>
          </w:r>
        </w:p>
      </w:tc>
    </w:tr>
  </w:tbl>
  <w:p w14:paraId="07A78FAE" w14:textId="77777777" w:rsidR="0055341F" w:rsidRPr="00374E42" w:rsidRDefault="0055341F" w:rsidP="009175E5">
    <w:pPr>
      <w:pStyle w:val="Footer"/>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55341F" w:rsidRPr="00CB6E34" w14:paraId="5F618E49" w14:textId="77777777">
      <w:trPr>
        <w:cantSplit/>
        <w:jc w:val="center"/>
      </w:trPr>
      <w:tc>
        <w:tcPr>
          <w:tcW w:w="4876" w:type="dxa"/>
        </w:tcPr>
        <w:p w14:paraId="22C61AF9" w14:textId="3B13875A" w:rsidR="0055341F" w:rsidRPr="008F0317" w:rsidRDefault="0055341F" w:rsidP="0002232C">
          <w:pPr>
            <w:pStyle w:val="Footer"/>
            <w:spacing w:before="540"/>
            <w:jc w:val="left"/>
            <w:rPr>
              <w:b/>
              <w:sz w:val="16"/>
            </w:rPr>
          </w:pPr>
          <w:r w:rsidRPr="009175E5">
            <w:rPr>
              <w:sz w:val="16"/>
            </w:rPr>
            <w:t>© ISO</w:t>
          </w:r>
          <w:r>
            <w:rPr>
              <w:sz w:val="16"/>
            </w:rPr>
            <w:t>/IEC</w:t>
          </w:r>
          <w:r w:rsidRPr="009175E5">
            <w:rPr>
              <w:sz w:val="16"/>
            </w:rPr>
            <w:t xml:space="preserve"> 20</w:t>
          </w:r>
          <w:r>
            <w:rPr>
              <w:sz w:val="16"/>
            </w:rPr>
            <w:t>21</w:t>
          </w:r>
          <w:r w:rsidRPr="009175E5">
            <w:rPr>
              <w:sz w:val="16"/>
            </w:rPr>
            <w:t> – Tous droits réservés</w:t>
          </w:r>
        </w:p>
      </w:tc>
      <w:tc>
        <w:tcPr>
          <w:tcW w:w="4876" w:type="dxa"/>
        </w:tcPr>
        <w:p w14:paraId="25058239" w14:textId="77777777" w:rsidR="0055341F" w:rsidRPr="008F0317" w:rsidRDefault="0055341F" w:rsidP="009175E5">
          <w:pPr>
            <w:pStyle w:val="Footer"/>
            <w:spacing w:before="540"/>
            <w:jc w:val="right"/>
            <w:rPr>
              <w:b/>
            </w:rPr>
          </w:pPr>
          <w:r w:rsidRPr="008F0317">
            <w:rPr>
              <w:b/>
            </w:rPr>
            <w:fldChar w:fldCharType="begin"/>
          </w:r>
          <w:r w:rsidRPr="008F0317">
            <w:rPr>
              <w:b/>
            </w:rPr>
            <w:instrText xml:space="preserve">PAGE \* ARABIC \* CHARFORMAT </w:instrText>
          </w:r>
          <w:r w:rsidRPr="008F0317">
            <w:rPr>
              <w:b/>
            </w:rPr>
            <w:fldChar w:fldCharType="separate"/>
          </w:r>
          <w:r w:rsidR="00522A16">
            <w:rPr>
              <w:b/>
              <w:noProof/>
            </w:rPr>
            <w:t>121</w:t>
          </w:r>
          <w:r w:rsidRPr="008F0317">
            <w:rPr>
              <w:b/>
            </w:rPr>
            <w:fldChar w:fldCharType="end"/>
          </w:r>
        </w:p>
      </w:tc>
    </w:tr>
  </w:tbl>
  <w:p w14:paraId="3C9C6E98" w14:textId="77777777" w:rsidR="0055341F" w:rsidRPr="00374E42" w:rsidRDefault="0055341F" w:rsidP="009175E5">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55341F" w:rsidRPr="00CB6E34" w14:paraId="5E95CE93" w14:textId="77777777">
      <w:trPr>
        <w:cantSplit/>
        <w:jc w:val="center"/>
      </w:trPr>
      <w:tc>
        <w:tcPr>
          <w:tcW w:w="4876" w:type="dxa"/>
        </w:tcPr>
        <w:p w14:paraId="4BA3D5EA" w14:textId="3FD31236" w:rsidR="0055341F" w:rsidRPr="008F0317" w:rsidRDefault="0055341F" w:rsidP="00541051">
          <w:pPr>
            <w:pStyle w:val="Footer"/>
            <w:spacing w:before="540"/>
            <w:jc w:val="left"/>
            <w:rPr>
              <w:b/>
              <w:sz w:val="16"/>
            </w:rPr>
          </w:pPr>
          <w:r w:rsidRPr="009175E5">
            <w:rPr>
              <w:sz w:val="16"/>
            </w:rPr>
            <w:t>© ISO</w:t>
          </w:r>
          <w:r>
            <w:rPr>
              <w:sz w:val="16"/>
            </w:rPr>
            <w:t>/IEC</w:t>
          </w:r>
          <w:r w:rsidRPr="009175E5">
            <w:rPr>
              <w:sz w:val="16"/>
            </w:rPr>
            <w:t xml:space="preserve"> 20</w:t>
          </w:r>
          <w:r>
            <w:rPr>
              <w:sz w:val="16"/>
            </w:rPr>
            <w:t>21</w:t>
          </w:r>
          <w:r w:rsidRPr="009175E5">
            <w:rPr>
              <w:sz w:val="16"/>
            </w:rPr>
            <w:t> – Tous droits réservés</w:t>
          </w:r>
        </w:p>
      </w:tc>
      <w:tc>
        <w:tcPr>
          <w:tcW w:w="4876" w:type="dxa"/>
        </w:tcPr>
        <w:p w14:paraId="67526266" w14:textId="77777777" w:rsidR="0055341F" w:rsidRPr="008F0317" w:rsidRDefault="0055341F" w:rsidP="009175E5">
          <w:pPr>
            <w:pStyle w:val="Footer"/>
            <w:spacing w:before="540"/>
            <w:jc w:val="right"/>
            <w:rPr>
              <w:b/>
            </w:rPr>
          </w:pPr>
          <w:r w:rsidRPr="008F0317">
            <w:rPr>
              <w:b/>
            </w:rPr>
            <w:fldChar w:fldCharType="begin"/>
          </w:r>
          <w:r w:rsidRPr="008F0317">
            <w:rPr>
              <w:b/>
            </w:rPr>
            <w:instrText xml:space="preserve">PAGE \* ARABIC \* CHARFORMAT </w:instrText>
          </w:r>
          <w:r w:rsidRPr="008F0317">
            <w:rPr>
              <w:b/>
            </w:rPr>
            <w:fldChar w:fldCharType="separate"/>
          </w:r>
          <w:r w:rsidR="00522A16">
            <w:rPr>
              <w:b/>
              <w:noProof/>
            </w:rPr>
            <w:t>1</w:t>
          </w:r>
          <w:r w:rsidRPr="008F0317">
            <w:rPr>
              <w:b/>
            </w:rPr>
            <w:fldChar w:fldCharType="end"/>
          </w:r>
        </w:p>
      </w:tc>
    </w:tr>
  </w:tbl>
  <w:p w14:paraId="3422D058" w14:textId="77777777" w:rsidR="0055341F" w:rsidRPr="00374E42" w:rsidRDefault="0055341F" w:rsidP="009175E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D5F0C8" w14:textId="77777777" w:rsidR="007C1B6E" w:rsidRDefault="007C1B6E" w:rsidP="00374E42">
      <w:pPr>
        <w:spacing w:after="0" w:line="240" w:lineRule="auto"/>
      </w:pPr>
      <w:r>
        <w:separator/>
      </w:r>
    </w:p>
  </w:footnote>
  <w:footnote w:type="continuationSeparator" w:id="0">
    <w:p w14:paraId="67B0BA16" w14:textId="77777777" w:rsidR="007C1B6E" w:rsidRDefault="007C1B6E" w:rsidP="00374E42">
      <w:pPr>
        <w:spacing w:after="0" w:line="240" w:lineRule="auto"/>
      </w:pPr>
      <w:r>
        <w:continuationSeparator/>
      </w:r>
    </w:p>
    <w:p w14:paraId="01DFD5F5" w14:textId="77777777" w:rsidR="007C1B6E" w:rsidRDefault="007C1B6E"/>
  </w:footnote>
  <w:footnote w:type="continuationNotice" w:id="1">
    <w:p w14:paraId="74B16C28" w14:textId="77777777" w:rsidR="007C1B6E" w:rsidRPr="00750BAB" w:rsidRDefault="007C1B6E" w:rsidP="00750BAB">
      <w:pPr>
        <w:pStyle w:val="Footer"/>
      </w:pPr>
    </w:p>
  </w:footnote>
  <w:footnote w:id="2">
    <w:p w14:paraId="52CED600" w14:textId="77777777" w:rsidR="0055341F" w:rsidRPr="00750BAB" w:rsidRDefault="0055341F" w:rsidP="00750BAB">
      <w:pPr>
        <w:pStyle w:val="FootnoteText"/>
      </w:pPr>
      <w:r w:rsidRPr="00750BAB">
        <w:rPr>
          <w:rStyle w:val="FootnoteReference"/>
          <w:position w:val="0"/>
          <w:sz w:val="20"/>
        </w:rPr>
        <w:footnoteRef/>
      </w:r>
      <w:r>
        <w:t>)</w:t>
      </w:r>
      <w:r>
        <w:tab/>
        <w:t>Résolutions 49/1976 et 50/1976 du Conseil de l’ISO et Circulaire administrative 13/1977 de l'IEC.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1871C4" w14:textId="27BAC28B" w:rsidR="0055341F" w:rsidRPr="00790EA8" w:rsidRDefault="0055341F" w:rsidP="002F0AC0">
    <w:pPr>
      <w:pStyle w:val="Header"/>
    </w:pPr>
    <w:r w:rsidRPr="00790EA8">
      <w:rPr>
        <w:szCs w:val="24"/>
      </w:rPr>
      <w:t>Directives ISO/I</w:t>
    </w:r>
    <w:r>
      <w:rPr>
        <w:szCs w:val="24"/>
      </w:rPr>
      <w:t>EC</w:t>
    </w:r>
    <w:r w:rsidRPr="00790EA8">
      <w:rPr>
        <w:szCs w:val="24"/>
      </w:rPr>
      <w:t>, Partie 1</w:t>
    </w:r>
    <w:r>
      <w:rPr>
        <w:szCs w:val="24"/>
      </w:rPr>
      <w:t>,</w:t>
    </w:r>
    <w:r w:rsidRPr="00790EA8">
      <w:rPr>
        <w:szCs w:val="24"/>
      </w:rPr>
      <w:t xml:space="preserve"> </w:t>
    </w:r>
    <w:r w:rsidRPr="00790EA8">
      <w:rPr>
        <w:bCs/>
        <w:szCs w:val="24"/>
      </w:rPr>
      <w:t>Supplément ISO consolidé</w:t>
    </w:r>
    <w:r>
      <w:rPr>
        <w:bCs/>
        <w:szCs w:val="24"/>
      </w:rPr>
      <w:t>,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B389A" w14:textId="4576AEE4" w:rsidR="0055341F" w:rsidRPr="00036F4A" w:rsidRDefault="0055341F" w:rsidP="002F0AC0">
    <w:pPr>
      <w:pStyle w:val="Header"/>
      <w:jc w:val="right"/>
    </w:pPr>
    <w:r w:rsidRPr="00790EA8">
      <w:rPr>
        <w:szCs w:val="24"/>
      </w:rPr>
      <w:t>Directives ISO/I</w:t>
    </w:r>
    <w:r>
      <w:rPr>
        <w:szCs w:val="24"/>
      </w:rPr>
      <w:t>EC</w:t>
    </w:r>
    <w:r w:rsidRPr="00790EA8">
      <w:rPr>
        <w:szCs w:val="24"/>
      </w:rPr>
      <w:t>, Partie 1</w:t>
    </w:r>
    <w:r>
      <w:rPr>
        <w:szCs w:val="24"/>
      </w:rPr>
      <w:t>,</w:t>
    </w:r>
    <w:r w:rsidRPr="00790EA8">
      <w:rPr>
        <w:szCs w:val="24"/>
      </w:rPr>
      <w:t xml:space="preserve"> </w:t>
    </w:r>
    <w:r w:rsidRPr="00790EA8">
      <w:rPr>
        <w:bCs/>
        <w:szCs w:val="24"/>
      </w:rPr>
      <w:t>Supplément ISO consolidé</w:t>
    </w:r>
    <w:r>
      <w:rPr>
        <w:bCs/>
        <w:szCs w:val="24"/>
      </w:rPr>
      <w:t>, 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5DDDB" w14:textId="77777777" w:rsidR="0055341F" w:rsidRPr="00374E42" w:rsidRDefault="0055341F">
    <w:pPr>
      <w:pStyle w:val="Header"/>
    </w:pPr>
    <w:r w:rsidRPr="00374E42">
      <w:fldChar w:fldCharType="begin"/>
    </w:r>
    <w:r w:rsidRPr="00374E42">
      <w:instrText xml:space="preserve"> REF LibEnteteISO \* CHARFORMAT </w:instrText>
    </w:r>
    <w:r w:rsidRPr="00374E42">
      <w:fldChar w:fldCharType="separate"/>
    </w:r>
    <w:r w:rsidRPr="004A7E0F">
      <w:t>ISO/IEC 1:2013(E)</w:t>
    </w:r>
    <w:r w:rsidRPr="00374E42">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6B855" w14:textId="09104D2D" w:rsidR="0055341F" w:rsidRPr="00036F4A" w:rsidRDefault="0055341F" w:rsidP="002F0AC0">
    <w:pPr>
      <w:pStyle w:val="Header"/>
      <w:jc w:val="right"/>
    </w:pPr>
    <w:r w:rsidRPr="00790EA8">
      <w:rPr>
        <w:szCs w:val="24"/>
      </w:rPr>
      <w:t>Directives ISO/I</w:t>
    </w:r>
    <w:r>
      <w:rPr>
        <w:szCs w:val="24"/>
      </w:rPr>
      <w:t>EC</w:t>
    </w:r>
    <w:r w:rsidRPr="00790EA8">
      <w:rPr>
        <w:szCs w:val="24"/>
      </w:rPr>
      <w:t>, Partie 1</w:t>
    </w:r>
    <w:r>
      <w:rPr>
        <w:szCs w:val="24"/>
      </w:rPr>
      <w:t>,</w:t>
    </w:r>
    <w:r w:rsidRPr="00790EA8">
      <w:rPr>
        <w:szCs w:val="24"/>
      </w:rPr>
      <w:t xml:space="preserve"> </w:t>
    </w:r>
    <w:r w:rsidRPr="00790EA8">
      <w:rPr>
        <w:bCs/>
        <w:szCs w:val="24"/>
      </w:rPr>
      <w:t>Supplément ISO consolidé</w:t>
    </w:r>
    <w:r>
      <w:rPr>
        <w:bCs/>
        <w:szCs w:val="24"/>
      </w:rPr>
      <w:t>,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D2C5496"/>
    <w:lvl w:ilvl="0">
      <w:start w:val="1"/>
      <w:numFmt w:val="decimal"/>
      <w:pStyle w:val="ListNumber5"/>
      <w:lvlText w:val="%1."/>
      <w:lvlJc w:val="left"/>
      <w:pPr>
        <w:tabs>
          <w:tab w:val="num" w:pos="1492"/>
        </w:tabs>
        <w:ind w:left="1492" w:hanging="360"/>
      </w:pPr>
    </w:lvl>
  </w:abstractNum>
  <w:abstractNum w:abstractNumId="1" w15:restartNumberingAfterBreak="0">
    <w:nsid w:val="FFFFFF7F"/>
    <w:multiLevelType w:val="singleLevel"/>
    <w:tmpl w:val="DA6049EC"/>
    <w:lvl w:ilvl="0">
      <w:start w:val="1"/>
      <w:numFmt w:val="decimal"/>
      <w:lvlText w:val="%1."/>
      <w:lvlJc w:val="left"/>
      <w:pPr>
        <w:tabs>
          <w:tab w:val="num" w:pos="643"/>
        </w:tabs>
        <w:ind w:left="643" w:hanging="360"/>
      </w:pPr>
    </w:lvl>
  </w:abstractNum>
  <w:abstractNum w:abstractNumId="2" w15:restartNumberingAfterBreak="0">
    <w:nsid w:val="FFFFFF80"/>
    <w:multiLevelType w:val="singleLevel"/>
    <w:tmpl w:val="C61A574A"/>
    <w:lvl w:ilvl="0">
      <w:start w:val="1"/>
      <w:numFmt w:val="bullet"/>
      <w:pStyle w:val="ListBullet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193C76E6"/>
    <w:lvl w:ilvl="0">
      <w:start w:val="1"/>
      <w:numFmt w:val="bullet"/>
      <w:pStyle w:val="ListBullet4"/>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61BE3B8C"/>
    <w:lvl w:ilvl="0">
      <w:start w:val="1"/>
      <w:numFmt w:val="bullet"/>
      <w:pStyle w:val="ListBullet3"/>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5BEAAE5C"/>
    <w:lvl w:ilvl="0">
      <w:start w:val="1"/>
      <w:numFmt w:val="bullet"/>
      <w:pStyle w:val="ListBullet2"/>
      <w:lvlText w:val=""/>
      <w:lvlJc w:val="left"/>
      <w:pPr>
        <w:tabs>
          <w:tab w:val="num" w:pos="643"/>
        </w:tabs>
        <w:ind w:left="643" w:hanging="360"/>
      </w:pPr>
      <w:rPr>
        <w:rFonts w:ascii="Symbol" w:hAnsi="Symbol" w:hint="default"/>
      </w:rPr>
    </w:lvl>
  </w:abstractNum>
  <w:abstractNum w:abstractNumId="6" w15:restartNumberingAfterBreak="0">
    <w:nsid w:val="FFFFFF88"/>
    <w:multiLevelType w:val="singleLevel"/>
    <w:tmpl w:val="347E3D86"/>
    <w:lvl w:ilvl="0">
      <w:start w:val="1"/>
      <w:numFmt w:val="decimal"/>
      <w:lvlText w:val="%1."/>
      <w:lvlJc w:val="left"/>
      <w:pPr>
        <w:tabs>
          <w:tab w:val="num" w:pos="360"/>
        </w:tabs>
        <w:ind w:left="360" w:hanging="360"/>
      </w:pPr>
    </w:lvl>
  </w:abstractNum>
  <w:abstractNum w:abstractNumId="7" w15:restartNumberingAfterBreak="0">
    <w:nsid w:val="FFFFFF89"/>
    <w:multiLevelType w:val="singleLevel"/>
    <w:tmpl w:val="E0641914"/>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02A22F0B"/>
    <w:multiLevelType w:val="hybridMultilevel"/>
    <w:tmpl w:val="EF1CCC20"/>
    <w:lvl w:ilvl="0" w:tplc="F92A691C">
      <w:start w:val="1"/>
      <w:numFmt w:val="lowerLetter"/>
      <w:lvlText w:val="%1)"/>
      <w:lvlJc w:val="left"/>
      <w:pPr>
        <w:ind w:left="720" w:hanging="360"/>
      </w:pPr>
      <w:rPr>
        <w:rFonts w:hint="default"/>
      </w:rPr>
    </w:lvl>
    <w:lvl w:ilvl="1" w:tplc="04090019">
      <w:start w:val="1"/>
      <w:numFmt w:val="lowerLetter"/>
      <w:lvlText w:val="%2."/>
      <w:lvlJc w:val="left"/>
      <w:pPr>
        <w:ind w:left="2062"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3AD3FDE"/>
    <w:multiLevelType w:val="multilevel"/>
    <w:tmpl w:val="BFFA4AF6"/>
    <w:lvl w:ilvl="0">
      <w:start w:val="1"/>
      <w:numFmt w:val="lowerLetter"/>
      <w:lvlText w:val="%1)"/>
      <w:lvlJc w:val="left"/>
      <w:pPr>
        <w:tabs>
          <w:tab w:val="num" w:pos="0"/>
        </w:tabs>
        <w:ind w:left="400" w:hanging="400"/>
      </w:pPr>
      <w:rPr>
        <w:rFonts w:hint="default"/>
      </w:rPr>
    </w:lvl>
    <w:lvl w:ilvl="1">
      <w:start w:val="1"/>
      <w:numFmt w:val="decimal"/>
      <w:lvlText w:val="%2)"/>
      <w:lvlJc w:val="left"/>
      <w:pPr>
        <w:tabs>
          <w:tab w:val="num" w:pos="0"/>
        </w:tabs>
        <w:ind w:left="800" w:hanging="400"/>
      </w:pPr>
      <w:rPr>
        <w:rFonts w:hint="default"/>
      </w:rPr>
    </w:lvl>
    <w:lvl w:ilvl="2">
      <w:start w:val="1"/>
      <w:numFmt w:val="lowerRoman"/>
      <w:lvlText w:val="%3)"/>
      <w:lvlJc w:val="left"/>
      <w:pPr>
        <w:tabs>
          <w:tab w:val="num" w:pos="0"/>
        </w:tabs>
        <w:ind w:left="1200" w:hanging="400"/>
      </w:pPr>
      <w:rPr>
        <w:rFonts w:hint="default"/>
      </w:rPr>
    </w:lvl>
    <w:lvl w:ilvl="3">
      <w:start w:val="1"/>
      <w:numFmt w:val="upperRoman"/>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15:restartNumberingAfterBreak="0">
    <w:nsid w:val="043E6DED"/>
    <w:multiLevelType w:val="hybridMultilevel"/>
    <w:tmpl w:val="FCA4AD86"/>
    <w:lvl w:ilvl="0" w:tplc="B01225A0">
      <w:start w:val="1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F252BD"/>
    <w:multiLevelType w:val="singleLevel"/>
    <w:tmpl w:val="074C56F8"/>
    <w:lvl w:ilvl="0">
      <w:start w:val="1"/>
      <w:numFmt w:val="decimal"/>
      <w:pStyle w:val="Bibliography1"/>
      <w:lvlText w:val="[%1]"/>
      <w:lvlJc w:val="left"/>
      <w:pPr>
        <w:tabs>
          <w:tab w:val="num" w:pos="360"/>
        </w:tabs>
        <w:ind w:left="360" w:hanging="360"/>
      </w:pPr>
    </w:lvl>
  </w:abstractNum>
  <w:abstractNum w:abstractNumId="12" w15:restartNumberingAfterBreak="0">
    <w:nsid w:val="072668FF"/>
    <w:multiLevelType w:val="hybridMultilevel"/>
    <w:tmpl w:val="B1D8378C"/>
    <w:lvl w:ilvl="0" w:tplc="D5965C06">
      <w:start w:val="3"/>
      <w:numFmt w:val="bullet"/>
      <w:lvlText w:val="•"/>
      <w:lvlJc w:val="left"/>
      <w:pPr>
        <w:ind w:left="760" w:hanging="400"/>
      </w:pPr>
      <w:rPr>
        <w:rFonts w:ascii="Cambria" w:eastAsia="Calibri"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537658"/>
    <w:multiLevelType w:val="hybridMultilevel"/>
    <w:tmpl w:val="DA58EC2C"/>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A0249F"/>
    <w:multiLevelType w:val="hybridMultilevel"/>
    <w:tmpl w:val="4630306E"/>
    <w:lvl w:ilvl="0" w:tplc="D1125504">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8A55008"/>
    <w:multiLevelType w:val="multilevel"/>
    <w:tmpl w:val="46A23BC6"/>
    <w:lvl w:ilvl="0">
      <w:start w:val="1"/>
      <w:numFmt w:val="upperLetter"/>
      <w:pStyle w:val="ANNEX"/>
      <w:suff w:val="nothing"/>
      <w:lvlText w:val="Annexe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2629"/>
        </w:tabs>
        <w:ind w:left="2269"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5"/>
      <w:lvlText w:val="%1.%2.%3.%4.%5"/>
      <w:lvlJc w:val="left"/>
      <w:pPr>
        <w:tabs>
          <w:tab w:val="num" w:pos="1080"/>
        </w:tabs>
        <w:ind w:left="0" w:firstLine="0"/>
      </w:pPr>
      <w:rPr>
        <w:rFonts w:cs="Times New Roman" w:hint="default"/>
        <w:b/>
        <w:i w:val="0"/>
      </w:rPr>
    </w:lvl>
    <w:lvl w:ilvl="5">
      <w:start w:val="1"/>
      <w:numFmt w:val="decimal"/>
      <w:pStyle w:val="a6"/>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au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6" w15:restartNumberingAfterBreak="0">
    <w:nsid w:val="0D3B46DA"/>
    <w:multiLevelType w:val="hybridMultilevel"/>
    <w:tmpl w:val="AAE21348"/>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0C169C"/>
    <w:multiLevelType w:val="hybridMultilevel"/>
    <w:tmpl w:val="9DB815D8"/>
    <w:lvl w:ilvl="0" w:tplc="86F04132">
      <w:start w:val="11"/>
      <w:numFmt w:val="upperLetter"/>
      <w:lvlText w:val="%1."/>
      <w:lvlJc w:val="left"/>
      <w:pPr>
        <w:ind w:left="2989" w:hanging="360"/>
      </w:pPr>
      <w:rPr>
        <w:rFonts w:hint="default"/>
      </w:rPr>
    </w:lvl>
    <w:lvl w:ilvl="1" w:tplc="04090019" w:tentative="1">
      <w:start w:val="1"/>
      <w:numFmt w:val="lowerLetter"/>
      <w:lvlText w:val="%2."/>
      <w:lvlJc w:val="left"/>
      <w:pPr>
        <w:ind w:left="3709" w:hanging="360"/>
      </w:pPr>
    </w:lvl>
    <w:lvl w:ilvl="2" w:tplc="0409001B" w:tentative="1">
      <w:start w:val="1"/>
      <w:numFmt w:val="lowerRoman"/>
      <w:lvlText w:val="%3."/>
      <w:lvlJc w:val="right"/>
      <w:pPr>
        <w:ind w:left="4429" w:hanging="180"/>
      </w:pPr>
    </w:lvl>
    <w:lvl w:ilvl="3" w:tplc="0409000F" w:tentative="1">
      <w:start w:val="1"/>
      <w:numFmt w:val="decimal"/>
      <w:lvlText w:val="%4."/>
      <w:lvlJc w:val="left"/>
      <w:pPr>
        <w:ind w:left="5149" w:hanging="360"/>
      </w:pPr>
    </w:lvl>
    <w:lvl w:ilvl="4" w:tplc="04090019" w:tentative="1">
      <w:start w:val="1"/>
      <w:numFmt w:val="lowerLetter"/>
      <w:lvlText w:val="%5."/>
      <w:lvlJc w:val="left"/>
      <w:pPr>
        <w:ind w:left="5869" w:hanging="360"/>
      </w:pPr>
    </w:lvl>
    <w:lvl w:ilvl="5" w:tplc="0409001B" w:tentative="1">
      <w:start w:val="1"/>
      <w:numFmt w:val="lowerRoman"/>
      <w:lvlText w:val="%6."/>
      <w:lvlJc w:val="right"/>
      <w:pPr>
        <w:ind w:left="6589" w:hanging="180"/>
      </w:pPr>
    </w:lvl>
    <w:lvl w:ilvl="6" w:tplc="0409000F" w:tentative="1">
      <w:start w:val="1"/>
      <w:numFmt w:val="decimal"/>
      <w:lvlText w:val="%7."/>
      <w:lvlJc w:val="left"/>
      <w:pPr>
        <w:ind w:left="7309" w:hanging="360"/>
      </w:pPr>
    </w:lvl>
    <w:lvl w:ilvl="7" w:tplc="04090019" w:tentative="1">
      <w:start w:val="1"/>
      <w:numFmt w:val="lowerLetter"/>
      <w:lvlText w:val="%8."/>
      <w:lvlJc w:val="left"/>
      <w:pPr>
        <w:ind w:left="8029" w:hanging="360"/>
      </w:pPr>
    </w:lvl>
    <w:lvl w:ilvl="8" w:tplc="0409001B" w:tentative="1">
      <w:start w:val="1"/>
      <w:numFmt w:val="lowerRoman"/>
      <w:lvlText w:val="%9."/>
      <w:lvlJc w:val="right"/>
      <w:pPr>
        <w:ind w:left="8749" w:hanging="180"/>
      </w:pPr>
    </w:lvl>
  </w:abstractNum>
  <w:abstractNum w:abstractNumId="18" w15:restartNumberingAfterBreak="0">
    <w:nsid w:val="14390C42"/>
    <w:multiLevelType w:val="hybridMultilevel"/>
    <w:tmpl w:val="DDAA848E"/>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A34AD9"/>
    <w:multiLevelType w:val="hybridMultilevel"/>
    <w:tmpl w:val="43D2253E"/>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310E7E"/>
    <w:multiLevelType w:val="hybridMultilevel"/>
    <w:tmpl w:val="731440EA"/>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583079"/>
    <w:multiLevelType w:val="multilevel"/>
    <w:tmpl w:val="83887B06"/>
    <w:lvl w:ilvl="0">
      <w:start w:val="1"/>
      <w:numFmt w:val="lowerLetter"/>
      <w:lvlText w:val="%1)"/>
      <w:lvlJc w:val="left"/>
      <w:pPr>
        <w:tabs>
          <w:tab w:val="num" w:pos="0"/>
        </w:tabs>
        <w:ind w:left="400" w:hanging="400"/>
      </w:pPr>
      <w:rPr>
        <w:rFonts w:hint="default"/>
      </w:rPr>
    </w:lvl>
    <w:lvl w:ilvl="1">
      <w:start w:val="1"/>
      <w:numFmt w:val="decimal"/>
      <w:lvlText w:val="%2)"/>
      <w:lvlJc w:val="left"/>
      <w:pPr>
        <w:tabs>
          <w:tab w:val="num" w:pos="0"/>
        </w:tabs>
        <w:ind w:left="800" w:hanging="400"/>
      </w:pPr>
      <w:rPr>
        <w:rFonts w:hint="default"/>
      </w:rPr>
    </w:lvl>
    <w:lvl w:ilvl="2">
      <w:start w:val="1"/>
      <w:numFmt w:val="lowerRoman"/>
      <w:lvlText w:val="%3)"/>
      <w:lvlJc w:val="left"/>
      <w:pPr>
        <w:tabs>
          <w:tab w:val="num" w:pos="0"/>
        </w:tabs>
        <w:ind w:left="1200" w:hanging="400"/>
      </w:pPr>
      <w:rPr>
        <w:rFonts w:hint="default"/>
      </w:rPr>
    </w:lvl>
    <w:lvl w:ilvl="3">
      <w:start w:val="1"/>
      <w:numFmt w:val="upperRoman"/>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2" w15:restartNumberingAfterBreak="0">
    <w:nsid w:val="21561EF1"/>
    <w:multiLevelType w:val="hybridMultilevel"/>
    <w:tmpl w:val="6874A066"/>
    <w:lvl w:ilvl="0" w:tplc="DA78C5E2">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E7126E"/>
    <w:multiLevelType w:val="multilevel"/>
    <w:tmpl w:val="A47A5170"/>
    <w:styleLink w:val="Style2"/>
    <w:lvl w:ilvl="0">
      <w:start w:val="1"/>
      <w:numFmt w:val="lowerLetter"/>
      <w:lvlText w:val="%1"/>
      <w:lvlJc w:val="left"/>
      <w:pPr>
        <w:tabs>
          <w:tab w:val="num" w:pos="568"/>
        </w:tabs>
        <w:ind w:left="968" w:hanging="400"/>
      </w:pPr>
      <w:rPr>
        <w:rFonts w:ascii="Times New Roman" w:hAnsi="Times New Roman" w:cs="Times New Roman" w:hint="default"/>
      </w:rPr>
    </w:lvl>
    <w:lvl w:ilvl="1">
      <w:start w:val="1"/>
      <w:numFmt w:val="bullet"/>
      <w:lvlText w:val="—"/>
      <w:lvlJc w:val="left"/>
      <w:pPr>
        <w:tabs>
          <w:tab w:val="num" w:pos="0"/>
        </w:tabs>
        <w:ind w:left="800" w:hanging="400"/>
      </w:pPr>
      <w:rPr>
        <w:rFonts w:ascii="Times New Roman" w:hAnsi="Times New Roman" w:cs="Times New Roman" w:hint="default"/>
      </w:rPr>
    </w:lvl>
    <w:lvl w:ilvl="2">
      <w:start w:val="1"/>
      <w:numFmt w:val="bullet"/>
      <w:lvlText w:val="—"/>
      <w:lvlJc w:val="left"/>
      <w:pPr>
        <w:tabs>
          <w:tab w:val="num" w:pos="0"/>
        </w:tabs>
        <w:ind w:left="1200" w:hanging="400"/>
      </w:pPr>
      <w:rPr>
        <w:rFonts w:ascii="Times New Roman" w:hAnsi="Times New Roman" w:cs="Times New Roman" w:hint="default"/>
      </w:rPr>
    </w:lvl>
    <w:lvl w:ilvl="3">
      <w:start w:val="1"/>
      <w:numFmt w:val="bullet"/>
      <w:lvlText w:val="—"/>
      <w:lvlJc w:val="left"/>
      <w:pPr>
        <w:tabs>
          <w:tab w:val="num" w:pos="0"/>
        </w:tabs>
        <w:ind w:left="1600" w:hanging="400"/>
      </w:pPr>
      <w:rPr>
        <w:rFonts w:ascii="Times New Roman" w:hAnsi="Times New Roman" w:cs="Times New Roman" w:hint="default"/>
      </w:rPr>
    </w:lvl>
    <w:lvl w:ilvl="4">
      <w:start w:val="1"/>
      <w:numFmt w:val="bullet"/>
      <w:lvlText w:val=" "/>
      <w:lvlJc w:val="left"/>
      <w:pPr>
        <w:tabs>
          <w:tab w:val="num" w:pos="0"/>
        </w:tabs>
        <w:ind w:left="0" w:firstLine="0"/>
      </w:pPr>
      <w:rPr>
        <w:rFonts w:hint="default"/>
      </w:rPr>
    </w:lvl>
    <w:lvl w:ilvl="5">
      <w:start w:val="1"/>
      <w:numFmt w:val="bullet"/>
      <w:lvlText w:val=" "/>
      <w:lvlJc w:val="left"/>
      <w:pPr>
        <w:tabs>
          <w:tab w:val="num" w:pos="0"/>
        </w:tabs>
        <w:ind w:left="0" w:firstLine="0"/>
      </w:pPr>
      <w:rPr>
        <w:rFonts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4" w15:restartNumberingAfterBreak="0">
    <w:nsid w:val="24B15DFD"/>
    <w:multiLevelType w:val="hybridMultilevel"/>
    <w:tmpl w:val="E726340C"/>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DC648C"/>
    <w:multiLevelType w:val="hybridMultilevel"/>
    <w:tmpl w:val="9C32B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652A6D"/>
    <w:multiLevelType w:val="hybridMultilevel"/>
    <w:tmpl w:val="E12E3C08"/>
    <w:lvl w:ilvl="0" w:tplc="F92A691C">
      <w:start w:val="1"/>
      <w:numFmt w:val="lowerLetter"/>
      <w:lvlText w:val="%1)"/>
      <w:lvlJc w:val="left"/>
      <w:pPr>
        <w:ind w:left="976" w:hanging="408"/>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7" w15:restartNumberingAfterBreak="0">
    <w:nsid w:val="2B0650D8"/>
    <w:multiLevelType w:val="hybridMultilevel"/>
    <w:tmpl w:val="840A17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BBA33F1"/>
    <w:multiLevelType w:val="hybridMultilevel"/>
    <w:tmpl w:val="B63A5164"/>
    <w:lvl w:ilvl="0" w:tplc="C2942064">
      <w:start w:val="2"/>
      <w:numFmt w:val="bullet"/>
      <w:lvlText w:val="—"/>
      <w:lvlJc w:val="left"/>
      <w:pPr>
        <w:ind w:left="1123" w:hanging="360"/>
      </w:pPr>
      <w:rPr>
        <w:rFonts w:ascii="Cambria" w:eastAsia="Calibri" w:hAnsi="Cambria" w:cs="Times New Roman" w:hint="default"/>
        <w:color w:val="auto"/>
      </w:rPr>
    </w:lvl>
    <w:lvl w:ilvl="1" w:tplc="100C0003" w:tentative="1">
      <w:start w:val="1"/>
      <w:numFmt w:val="bullet"/>
      <w:lvlText w:val="o"/>
      <w:lvlJc w:val="left"/>
      <w:pPr>
        <w:ind w:left="1843" w:hanging="360"/>
      </w:pPr>
      <w:rPr>
        <w:rFonts w:ascii="Courier New" w:hAnsi="Courier New" w:cs="Courier New" w:hint="default"/>
      </w:rPr>
    </w:lvl>
    <w:lvl w:ilvl="2" w:tplc="100C0005" w:tentative="1">
      <w:start w:val="1"/>
      <w:numFmt w:val="bullet"/>
      <w:lvlText w:val=""/>
      <w:lvlJc w:val="left"/>
      <w:pPr>
        <w:ind w:left="2563" w:hanging="360"/>
      </w:pPr>
      <w:rPr>
        <w:rFonts w:ascii="Wingdings" w:hAnsi="Wingdings" w:hint="default"/>
      </w:rPr>
    </w:lvl>
    <w:lvl w:ilvl="3" w:tplc="100C0001" w:tentative="1">
      <w:start w:val="1"/>
      <w:numFmt w:val="bullet"/>
      <w:lvlText w:val=""/>
      <w:lvlJc w:val="left"/>
      <w:pPr>
        <w:ind w:left="3283" w:hanging="360"/>
      </w:pPr>
      <w:rPr>
        <w:rFonts w:ascii="Symbol" w:hAnsi="Symbol" w:hint="default"/>
      </w:rPr>
    </w:lvl>
    <w:lvl w:ilvl="4" w:tplc="100C0003" w:tentative="1">
      <w:start w:val="1"/>
      <w:numFmt w:val="bullet"/>
      <w:lvlText w:val="o"/>
      <w:lvlJc w:val="left"/>
      <w:pPr>
        <w:ind w:left="4003" w:hanging="360"/>
      </w:pPr>
      <w:rPr>
        <w:rFonts w:ascii="Courier New" w:hAnsi="Courier New" w:cs="Courier New" w:hint="default"/>
      </w:rPr>
    </w:lvl>
    <w:lvl w:ilvl="5" w:tplc="100C0005" w:tentative="1">
      <w:start w:val="1"/>
      <w:numFmt w:val="bullet"/>
      <w:lvlText w:val=""/>
      <w:lvlJc w:val="left"/>
      <w:pPr>
        <w:ind w:left="4723" w:hanging="360"/>
      </w:pPr>
      <w:rPr>
        <w:rFonts w:ascii="Wingdings" w:hAnsi="Wingdings" w:hint="default"/>
      </w:rPr>
    </w:lvl>
    <w:lvl w:ilvl="6" w:tplc="100C0001" w:tentative="1">
      <w:start w:val="1"/>
      <w:numFmt w:val="bullet"/>
      <w:lvlText w:val=""/>
      <w:lvlJc w:val="left"/>
      <w:pPr>
        <w:ind w:left="5443" w:hanging="360"/>
      </w:pPr>
      <w:rPr>
        <w:rFonts w:ascii="Symbol" w:hAnsi="Symbol" w:hint="default"/>
      </w:rPr>
    </w:lvl>
    <w:lvl w:ilvl="7" w:tplc="100C0003" w:tentative="1">
      <w:start w:val="1"/>
      <w:numFmt w:val="bullet"/>
      <w:lvlText w:val="o"/>
      <w:lvlJc w:val="left"/>
      <w:pPr>
        <w:ind w:left="6163" w:hanging="360"/>
      </w:pPr>
      <w:rPr>
        <w:rFonts w:ascii="Courier New" w:hAnsi="Courier New" w:cs="Courier New" w:hint="default"/>
      </w:rPr>
    </w:lvl>
    <w:lvl w:ilvl="8" w:tplc="100C0005" w:tentative="1">
      <w:start w:val="1"/>
      <w:numFmt w:val="bullet"/>
      <w:lvlText w:val=""/>
      <w:lvlJc w:val="left"/>
      <w:pPr>
        <w:ind w:left="6883" w:hanging="360"/>
      </w:pPr>
      <w:rPr>
        <w:rFonts w:ascii="Wingdings" w:hAnsi="Wingdings" w:hint="default"/>
      </w:rPr>
    </w:lvl>
  </w:abstractNum>
  <w:abstractNum w:abstractNumId="29" w15:restartNumberingAfterBreak="0">
    <w:nsid w:val="2D7108DF"/>
    <w:multiLevelType w:val="hybridMultilevel"/>
    <w:tmpl w:val="F90E58E2"/>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E053336"/>
    <w:multiLevelType w:val="multilevel"/>
    <w:tmpl w:val="C8FC1398"/>
    <w:lvl w:ilvl="0">
      <w:start w:val="1"/>
      <w:numFmt w:val="lowerLetter"/>
      <w:lvlText w:val="%1)"/>
      <w:lvlJc w:val="left"/>
      <w:pPr>
        <w:tabs>
          <w:tab w:val="num" w:pos="0"/>
        </w:tabs>
        <w:ind w:left="400" w:hanging="400"/>
      </w:pPr>
      <w:rPr>
        <w:rFonts w:hint="default"/>
      </w:rPr>
    </w:lvl>
    <w:lvl w:ilvl="1">
      <w:start w:val="1"/>
      <w:numFmt w:val="decimal"/>
      <w:lvlText w:val="%2)"/>
      <w:lvlJc w:val="left"/>
      <w:pPr>
        <w:tabs>
          <w:tab w:val="num" w:pos="0"/>
        </w:tabs>
        <w:ind w:left="800" w:hanging="400"/>
      </w:pPr>
      <w:rPr>
        <w:rFonts w:hint="default"/>
      </w:rPr>
    </w:lvl>
    <w:lvl w:ilvl="2">
      <w:start w:val="1"/>
      <w:numFmt w:val="lowerRoman"/>
      <w:lvlText w:val="%3)"/>
      <w:lvlJc w:val="left"/>
      <w:pPr>
        <w:tabs>
          <w:tab w:val="num" w:pos="0"/>
        </w:tabs>
        <w:ind w:left="1200" w:hanging="400"/>
      </w:pPr>
      <w:rPr>
        <w:rFonts w:hint="default"/>
      </w:rPr>
    </w:lvl>
    <w:lvl w:ilvl="3">
      <w:start w:val="1"/>
      <w:numFmt w:val="upperRoman"/>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1" w15:restartNumberingAfterBreak="0">
    <w:nsid w:val="2FDF480C"/>
    <w:multiLevelType w:val="multilevel"/>
    <w:tmpl w:val="5D4C9130"/>
    <w:lvl w:ilvl="0">
      <w:start w:val="1"/>
      <w:numFmt w:val="lowerLetter"/>
      <w:pStyle w:val="ListNumber9"/>
      <w:lvlText w:val="%1)"/>
      <w:lvlJc w:val="left"/>
      <w:pPr>
        <w:tabs>
          <w:tab w:val="num" w:pos="0"/>
        </w:tabs>
        <w:ind w:left="400" w:hanging="400"/>
      </w:pPr>
      <w:rPr>
        <w:rFonts w:hint="default"/>
      </w:rPr>
    </w:lvl>
    <w:lvl w:ilvl="1">
      <w:start w:val="1"/>
      <w:numFmt w:val="decimal"/>
      <w:pStyle w:val="ListNumber29"/>
      <w:lvlText w:val="%2)"/>
      <w:lvlJc w:val="left"/>
      <w:pPr>
        <w:tabs>
          <w:tab w:val="num" w:pos="0"/>
        </w:tabs>
        <w:ind w:left="800" w:hanging="400"/>
      </w:pPr>
      <w:rPr>
        <w:rFonts w:hint="default"/>
      </w:rPr>
    </w:lvl>
    <w:lvl w:ilvl="2">
      <w:start w:val="1"/>
      <w:numFmt w:val="lowerRoman"/>
      <w:pStyle w:val="ListNumber39"/>
      <w:lvlText w:val="%3)"/>
      <w:lvlJc w:val="left"/>
      <w:pPr>
        <w:tabs>
          <w:tab w:val="num" w:pos="0"/>
        </w:tabs>
        <w:ind w:left="1200" w:hanging="400"/>
      </w:pPr>
      <w:rPr>
        <w:rFonts w:hint="default"/>
      </w:rPr>
    </w:lvl>
    <w:lvl w:ilvl="3">
      <w:start w:val="1"/>
      <w:numFmt w:val="upperRoman"/>
      <w:pStyle w:val="ListNumber49"/>
      <w:lvlText w:val="%4)"/>
      <w:lvlJc w:val="left"/>
      <w:pPr>
        <w:tabs>
          <w:tab w:val="num" w:pos="0"/>
        </w:tabs>
        <w:ind w:left="1605" w:hanging="405"/>
      </w:pPr>
      <w:rPr>
        <w:rFonts w:hint="default"/>
      </w:rPr>
    </w:lvl>
    <w:lvl w:ilvl="4">
      <w:start w:val="1"/>
      <w:numFmt w:val="bullet"/>
      <w:lvlText w:val=" "/>
      <w:lvlJc w:val="left"/>
      <w:pPr>
        <w:tabs>
          <w:tab w:val="num" w:pos="0"/>
        </w:tabs>
        <w:ind w:left="0" w:firstLine="0"/>
      </w:pPr>
      <w:rPr>
        <w:rFonts w:hint="default"/>
      </w:rPr>
    </w:lvl>
    <w:lvl w:ilvl="5">
      <w:start w:val="1"/>
      <w:numFmt w:val="bullet"/>
      <w:lvlText w:val=" "/>
      <w:lvlJc w:val="left"/>
      <w:pPr>
        <w:tabs>
          <w:tab w:val="num" w:pos="0"/>
        </w:tabs>
        <w:ind w:left="0" w:firstLine="0"/>
      </w:pPr>
      <w:rPr>
        <w:rFonts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32" w15:restartNumberingAfterBreak="0">
    <w:nsid w:val="31780032"/>
    <w:multiLevelType w:val="hybridMultilevel"/>
    <w:tmpl w:val="73005BE2"/>
    <w:lvl w:ilvl="0" w:tplc="B01225A0">
      <w:start w:val="1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3AC7EB8"/>
    <w:multiLevelType w:val="multilevel"/>
    <w:tmpl w:val="1A1CFF9E"/>
    <w:lvl w:ilvl="0">
      <w:start w:val="1"/>
      <w:numFmt w:val="decimal"/>
      <w:pStyle w:val="Heading1"/>
      <w:lvlText w:val="%1"/>
      <w:lvlJc w:val="left"/>
      <w:pPr>
        <w:tabs>
          <w:tab w:val="num" w:pos="432"/>
        </w:tabs>
        <w:ind w:left="432" w:hanging="432"/>
      </w:pPr>
      <w:rPr>
        <w:b/>
        <w:i w:val="0"/>
      </w:rPr>
    </w:lvl>
    <w:lvl w:ilvl="1">
      <w:start w:val="1"/>
      <w:numFmt w:val="decimal"/>
      <w:pStyle w:val="Heading2"/>
      <w:lvlText w:val="%1.%2"/>
      <w:lvlJc w:val="left"/>
      <w:pPr>
        <w:tabs>
          <w:tab w:val="num" w:pos="360"/>
        </w:tabs>
        <w:ind w:left="0" w:firstLine="0"/>
      </w:pPr>
      <w:rPr>
        <w:b/>
        <w:i w:val="0"/>
      </w:rPr>
    </w:lvl>
    <w:lvl w:ilvl="2">
      <w:start w:val="1"/>
      <w:numFmt w:val="decimal"/>
      <w:pStyle w:val="Heading3"/>
      <w:lvlText w:val="%1.%2.%3"/>
      <w:lvlJc w:val="left"/>
      <w:pPr>
        <w:tabs>
          <w:tab w:val="num" w:pos="2138"/>
        </w:tabs>
        <w:ind w:left="1418" w:firstLine="0"/>
      </w:pPr>
      <w:rPr>
        <w:rFonts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080"/>
        </w:tabs>
        <w:ind w:left="0" w:firstLine="0"/>
      </w:pPr>
      <w:rPr>
        <w:b/>
        <w:i w:val="0"/>
      </w:rPr>
    </w:lvl>
    <w:lvl w:ilvl="4">
      <w:start w:val="1"/>
      <w:numFmt w:val="decimal"/>
      <w:pStyle w:val="Heading5"/>
      <w:lvlText w:val="%1.%2.%3.%4.%5"/>
      <w:lvlJc w:val="left"/>
      <w:pPr>
        <w:tabs>
          <w:tab w:val="num" w:pos="1080"/>
        </w:tabs>
        <w:ind w:left="0" w:firstLine="0"/>
      </w:pPr>
      <w:rPr>
        <w:b/>
        <w:i w:val="0"/>
      </w:rPr>
    </w:lvl>
    <w:lvl w:ilvl="5">
      <w:start w:val="1"/>
      <w:numFmt w:val="decimal"/>
      <w:pStyle w:val="Heading6"/>
      <w:lvlText w:val="%1.%2.%3.%4.%5.%6"/>
      <w:lvlJc w:val="left"/>
      <w:pPr>
        <w:tabs>
          <w:tab w:val="num" w:pos="1440"/>
        </w:tabs>
        <w:ind w:left="0" w:firstLine="0"/>
      </w:pPr>
      <w:rPr>
        <w:b/>
        <w:i w:val="0"/>
      </w:rPr>
    </w:lvl>
    <w:lvl w:ilvl="6">
      <w:start w:val="1"/>
      <w:numFmt w:val="decimal"/>
      <w:pStyle w:val="Heading7"/>
      <w:lvlText w:val="%1.%2.%3.%4.%5.%6.%7"/>
      <w:lvlJc w:val="left"/>
      <w:pPr>
        <w:tabs>
          <w:tab w:val="num" w:pos="1440"/>
        </w:tabs>
        <w:ind w:left="0" w:firstLine="0"/>
      </w:pPr>
    </w:lvl>
    <w:lvl w:ilvl="7">
      <w:start w:val="1"/>
      <w:numFmt w:val="decimal"/>
      <w:pStyle w:val="Heading8"/>
      <w:lvlText w:val="%1.%2.%3.%4.%5.%6.%7.%8"/>
      <w:lvlJc w:val="left"/>
      <w:pPr>
        <w:tabs>
          <w:tab w:val="num" w:pos="1800"/>
        </w:tabs>
        <w:ind w:left="0" w:firstLine="0"/>
      </w:pPr>
    </w:lvl>
    <w:lvl w:ilvl="8">
      <w:start w:val="1"/>
      <w:numFmt w:val="decimal"/>
      <w:pStyle w:val="Heading9"/>
      <w:lvlText w:val="%1.%2.%3.%4.%5.%6.%7.%8.%9"/>
      <w:lvlJc w:val="left"/>
      <w:pPr>
        <w:tabs>
          <w:tab w:val="num" w:pos="1800"/>
        </w:tabs>
        <w:ind w:left="0" w:firstLine="0"/>
      </w:pPr>
    </w:lvl>
  </w:abstractNum>
  <w:abstractNum w:abstractNumId="34" w15:restartNumberingAfterBreak="0">
    <w:nsid w:val="34A61266"/>
    <w:multiLevelType w:val="hybridMultilevel"/>
    <w:tmpl w:val="333A90A8"/>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6" w15:restartNumberingAfterBreak="0">
    <w:nsid w:val="387D4433"/>
    <w:multiLevelType w:val="multilevel"/>
    <w:tmpl w:val="2EA4938A"/>
    <w:name w:val="heading"/>
    <w:lvl w:ilvl="0">
      <w:start w:val="1"/>
      <w:numFmt w:val="bullet"/>
      <w:pStyle w:val="ListContinue4"/>
      <w:lvlText w:val="—"/>
      <w:lvlJc w:val="left"/>
      <w:pPr>
        <w:tabs>
          <w:tab w:val="num" w:pos="0"/>
        </w:tabs>
        <w:ind w:left="400" w:hanging="400"/>
      </w:pPr>
      <w:rPr>
        <w:rFonts w:ascii="Times New Roman" w:hAnsi="Times New Roman" w:cs="Times New Roman" w:hint="default"/>
      </w:rPr>
    </w:lvl>
    <w:lvl w:ilvl="1">
      <w:start w:val="1"/>
      <w:numFmt w:val="bullet"/>
      <w:lvlText w:val="—"/>
      <w:lvlJc w:val="left"/>
      <w:pPr>
        <w:tabs>
          <w:tab w:val="num" w:pos="-116"/>
        </w:tabs>
        <w:ind w:left="684" w:hanging="400"/>
      </w:pPr>
      <w:rPr>
        <w:rFonts w:ascii="Times New Roman" w:hAnsi="Times New Roman" w:cs="Times New Roman" w:hint="default"/>
      </w:rPr>
    </w:lvl>
    <w:lvl w:ilvl="2">
      <w:start w:val="1"/>
      <w:numFmt w:val="bullet"/>
      <w:pStyle w:val="ListContinue3"/>
      <w:lvlText w:val="—"/>
      <w:lvlJc w:val="left"/>
      <w:pPr>
        <w:tabs>
          <w:tab w:val="num" w:pos="0"/>
        </w:tabs>
        <w:ind w:left="1200" w:hanging="400"/>
      </w:pPr>
      <w:rPr>
        <w:rFonts w:ascii="Times New Roman" w:hAnsi="Times New Roman" w:cs="Times New Roman" w:hint="default"/>
      </w:rPr>
    </w:lvl>
    <w:lvl w:ilvl="3">
      <w:start w:val="1"/>
      <w:numFmt w:val="bullet"/>
      <w:pStyle w:val="ListContinue4"/>
      <w:lvlText w:val="—"/>
      <w:lvlJc w:val="left"/>
      <w:pPr>
        <w:tabs>
          <w:tab w:val="num" w:pos="0"/>
        </w:tabs>
        <w:ind w:left="1600" w:hanging="400"/>
      </w:pPr>
      <w:rPr>
        <w:rFonts w:ascii="Times New Roman" w:hAnsi="Times New Roman" w:cs="Times New Roman"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7" w15:restartNumberingAfterBreak="0">
    <w:nsid w:val="38F55C4C"/>
    <w:multiLevelType w:val="hybridMultilevel"/>
    <w:tmpl w:val="358A8106"/>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3D7055"/>
    <w:multiLevelType w:val="multilevel"/>
    <w:tmpl w:val="0409001D"/>
    <w:name w:val="heading5"/>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9" w15:restartNumberingAfterBreak="0">
    <w:nsid w:val="3D981E00"/>
    <w:multiLevelType w:val="multilevel"/>
    <w:tmpl w:val="18480264"/>
    <w:lvl w:ilvl="0">
      <w:start w:val="1"/>
      <w:numFmt w:val="lowerLetter"/>
      <w:lvlText w:val="%1)"/>
      <w:lvlJc w:val="left"/>
      <w:pPr>
        <w:tabs>
          <w:tab w:val="num" w:pos="0"/>
        </w:tabs>
        <w:ind w:left="400" w:hanging="400"/>
      </w:pPr>
      <w:rPr>
        <w:rFonts w:hint="default"/>
      </w:rPr>
    </w:lvl>
    <w:lvl w:ilvl="1">
      <w:start w:val="1"/>
      <w:numFmt w:val="decimal"/>
      <w:lvlText w:val="%2)"/>
      <w:lvlJc w:val="left"/>
      <w:pPr>
        <w:tabs>
          <w:tab w:val="num" w:pos="0"/>
        </w:tabs>
        <w:ind w:left="800" w:hanging="400"/>
      </w:pPr>
      <w:rPr>
        <w:rFonts w:hint="default"/>
      </w:rPr>
    </w:lvl>
    <w:lvl w:ilvl="2">
      <w:start w:val="1"/>
      <w:numFmt w:val="lowerRoman"/>
      <w:lvlText w:val="%3)"/>
      <w:lvlJc w:val="left"/>
      <w:pPr>
        <w:tabs>
          <w:tab w:val="num" w:pos="0"/>
        </w:tabs>
        <w:ind w:left="1200" w:hanging="400"/>
      </w:pPr>
      <w:rPr>
        <w:rFonts w:hint="default"/>
      </w:rPr>
    </w:lvl>
    <w:lvl w:ilvl="3">
      <w:start w:val="1"/>
      <w:numFmt w:val="upperRoman"/>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0" w15:restartNumberingAfterBreak="0">
    <w:nsid w:val="3E1E3BBB"/>
    <w:multiLevelType w:val="hybridMultilevel"/>
    <w:tmpl w:val="50ECBF4A"/>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1A47FA1"/>
    <w:multiLevelType w:val="multilevel"/>
    <w:tmpl w:val="2A30DFE6"/>
    <w:lvl w:ilvl="0">
      <w:start w:val="1"/>
      <w:numFmt w:val="lowerLetter"/>
      <w:lvlText w:val="%1)"/>
      <w:lvlJc w:val="left"/>
      <w:pPr>
        <w:tabs>
          <w:tab w:val="num" w:pos="0"/>
        </w:tabs>
        <w:ind w:left="400" w:hanging="400"/>
      </w:pPr>
      <w:rPr>
        <w:rFonts w:hint="default"/>
      </w:rPr>
    </w:lvl>
    <w:lvl w:ilvl="1">
      <w:start w:val="1"/>
      <w:numFmt w:val="decimal"/>
      <w:lvlText w:val="%2)"/>
      <w:lvlJc w:val="left"/>
      <w:pPr>
        <w:tabs>
          <w:tab w:val="num" w:pos="0"/>
        </w:tabs>
        <w:ind w:left="800" w:hanging="400"/>
      </w:pPr>
      <w:rPr>
        <w:rFonts w:hint="default"/>
      </w:rPr>
    </w:lvl>
    <w:lvl w:ilvl="2">
      <w:start w:val="1"/>
      <w:numFmt w:val="lowerRoman"/>
      <w:lvlText w:val="%3)"/>
      <w:lvlJc w:val="left"/>
      <w:pPr>
        <w:tabs>
          <w:tab w:val="num" w:pos="0"/>
        </w:tabs>
        <w:ind w:left="1200" w:hanging="400"/>
      </w:pPr>
      <w:rPr>
        <w:rFonts w:hint="default"/>
      </w:rPr>
    </w:lvl>
    <w:lvl w:ilvl="3">
      <w:start w:val="1"/>
      <w:numFmt w:val="upperRoman"/>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2" w15:restartNumberingAfterBreak="0">
    <w:nsid w:val="41C56DC1"/>
    <w:multiLevelType w:val="multilevel"/>
    <w:tmpl w:val="A1F60686"/>
    <w:lvl w:ilvl="0">
      <w:start w:val="1"/>
      <w:numFmt w:val="lowerLetter"/>
      <w:lvlText w:val="%1)"/>
      <w:lvlJc w:val="left"/>
      <w:pPr>
        <w:tabs>
          <w:tab w:val="num" w:pos="0"/>
        </w:tabs>
        <w:ind w:left="400" w:hanging="400"/>
      </w:pPr>
      <w:rPr>
        <w:rFonts w:hint="default"/>
      </w:rPr>
    </w:lvl>
    <w:lvl w:ilvl="1">
      <w:start w:val="1"/>
      <w:numFmt w:val="decimal"/>
      <w:lvlText w:val="%2)"/>
      <w:lvlJc w:val="left"/>
      <w:pPr>
        <w:tabs>
          <w:tab w:val="num" w:pos="0"/>
        </w:tabs>
        <w:ind w:left="800" w:hanging="400"/>
      </w:pPr>
      <w:rPr>
        <w:rFonts w:hint="default"/>
      </w:rPr>
    </w:lvl>
    <w:lvl w:ilvl="2">
      <w:start w:val="1"/>
      <w:numFmt w:val="lowerRoman"/>
      <w:lvlText w:val="%3)"/>
      <w:lvlJc w:val="left"/>
      <w:pPr>
        <w:tabs>
          <w:tab w:val="num" w:pos="0"/>
        </w:tabs>
        <w:ind w:left="1200" w:hanging="400"/>
      </w:pPr>
      <w:rPr>
        <w:rFonts w:hint="default"/>
      </w:rPr>
    </w:lvl>
    <w:lvl w:ilvl="3">
      <w:start w:val="1"/>
      <w:numFmt w:val="upperRoman"/>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3" w15:restartNumberingAfterBreak="0">
    <w:nsid w:val="41EB1A7A"/>
    <w:multiLevelType w:val="hybridMultilevel"/>
    <w:tmpl w:val="D7706B42"/>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59354B7"/>
    <w:multiLevelType w:val="hybridMultilevel"/>
    <w:tmpl w:val="7F3A50B6"/>
    <w:lvl w:ilvl="0" w:tplc="8D0A420E">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6073D51"/>
    <w:multiLevelType w:val="hybridMultilevel"/>
    <w:tmpl w:val="05C837FE"/>
    <w:lvl w:ilvl="0" w:tplc="D1125504">
      <w:start w:val="1"/>
      <w:numFmt w:val="bullet"/>
      <w:lvlText w:val=""/>
      <w:lvlJc w:val="left"/>
      <w:pPr>
        <w:ind w:left="1713" w:hanging="360"/>
      </w:pPr>
      <w:rPr>
        <w:rFonts w:ascii="Symbol" w:hAnsi="Symbol" w:hint="default"/>
      </w:rPr>
    </w:lvl>
    <w:lvl w:ilvl="1" w:tplc="100C0003" w:tentative="1">
      <w:start w:val="1"/>
      <w:numFmt w:val="bullet"/>
      <w:lvlText w:val="o"/>
      <w:lvlJc w:val="left"/>
      <w:pPr>
        <w:ind w:left="2433" w:hanging="360"/>
      </w:pPr>
      <w:rPr>
        <w:rFonts w:ascii="Courier New" w:hAnsi="Courier New" w:cs="Courier New" w:hint="default"/>
      </w:rPr>
    </w:lvl>
    <w:lvl w:ilvl="2" w:tplc="100C0005" w:tentative="1">
      <w:start w:val="1"/>
      <w:numFmt w:val="bullet"/>
      <w:lvlText w:val=""/>
      <w:lvlJc w:val="left"/>
      <w:pPr>
        <w:ind w:left="3153" w:hanging="360"/>
      </w:pPr>
      <w:rPr>
        <w:rFonts w:ascii="Wingdings" w:hAnsi="Wingdings" w:hint="default"/>
      </w:rPr>
    </w:lvl>
    <w:lvl w:ilvl="3" w:tplc="100C0001" w:tentative="1">
      <w:start w:val="1"/>
      <w:numFmt w:val="bullet"/>
      <w:lvlText w:val=""/>
      <w:lvlJc w:val="left"/>
      <w:pPr>
        <w:ind w:left="3873" w:hanging="360"/>
      </w:pPr>
      <w:rPr>
        <w:rFonts w:ascii="Symbol" w:hAnsi="Symbol" w:hint="default"/>
      </w:rPr>
    </w:lvl>
    <w:lvl w:ilvl="4" w:tplc="100C0003" w:tentative="1">
      <w:start w:val="1"/>
      <w:numFmt w:val="bullet"/>
      <w:lvlText w:val="o"/>
      <w:lvlJc w:val="left"/>
      <w:pPr>
        <w:ind w:left="4593" w:hanging="360"/>
      </w:pPr>
      <w:rPr>
        <w:rFonts w:ascii="Courier New" w:hAnsi="Courier New" w:cs="Courier New" w:hint="default"/>
      </w:rPr>
    </w:lvl>
    <w:lvl w:ilvl="5" w:tplc="100C0005" w:tentative="1">
      <w:start w:val="1"/>
      <w:numFmt w:val="bullet"/>
      <w:lvlText w:val=""/>
      <w:lvlJc w:val="left"/>
      <w:pPr>
        <w:ind w:left="5313" w:hanging="360"/>
      </w:pPr>
      <w:rPr>
        <w:rFonts w:ascii="Wingdings" w:hAnsi="Wingdings" w:hint="default"/>
      </w:rPr>
    </w:lvl>
    <w:lvl w:ilvl="6" w:tplc="100C0001" w:tentative="1">
      <w:start w:val="1"/>
      <w:numFmt w:val="bullet"/>
      <w:lvlText w:val=""/>
      <w:lvlJc w:val="left"/>
      <w:pPr>
        <w:ind w:left="6033" w:hanging="360"/>
      </w:pPr>
      <w:rPr>
        <w:rFonts w:ascii="Symbol" w:hAnsi="Symbol" w:hint="default"/>
      </w:rPr>
    </w:lvl>
    <w:lvl w:ilvl="7" w:tplc="100C0003" w:tentative="1">
      <w:start w:val="1"/>
      <w:numFmt w:val="bullet"/>
      <w:lvlText w:val="o"/>
      <w:lvlJc w:val="left"/>
      <w:pPr>
        <w:ind w:left="6753" w:hanging="360"/>
      </w:pPr>
      <w:rPr>
        <w:rFonts w:ascii="Courier New" w:hAnsi="Courier New" w:cs="Courier New" w:hint="default"/>
      </w:rPr>
    </w:lvl>
    <w:lvl w:ilvl="8" w:tplc="100C0005" w:tentative="1">
      <w:start w:val="1"/>
      <w:numFmt w:val="bullet"/>
      <w:lvlText w:val=""/>
      <w:lvlJc w:val="left"/>
      <w:pPr>
        <w:ind w:left="7473" w:hanging="360"/>
      </w:pPr>
      <w:rPr>
        <w:rFonts w:ascii="Wingdings" w:hAnsi="Wingdings" w:hint="default"/>
      </w:rPr>
    </w:lvl>
  </w:abstractNum>
  <w:abstractNum w:abstractNumId="46" w15:restartNumberingAfterBreak="0">
    <w:nsid w:val="47FB1E16"/>
    <w:multiLevelType w:val="multilevel"/>
    <w:tmpl w:val="BF10450C"/>
    <w:lvl w:ilvl="0">
      <w:start w:val="1"/>
      <w:numFmt w:val="lowerLetter"/>
      <w:lvlText w:val="%1)"/>
      <w:lvlJc w:val="left"/>
      <w:pPr>
        <w:tabs>
          <w:tab w:val="num" w:pos="0"/>
        </w:tabs>
        <w:ind w:left="400" w:hanging="400"/>
      </w:pPr>
      <w:rPr>
        <w:rFonts w:hint="default"/>
      </w:rPr>
    </w:lvl>
    <w:lvl w:ilvl="1">
      <w:start w:val="1"/>
      <w:numFmt w:val="decimal"/>
      <w:lvlText w:val="%2)"/>
      <w:lvlJc w:val="left"/>
      <w:pPr>
        <w:tabs>
          <w:tab w:val="num" w:pos="0"/>
        </w:tabs>
        <w:ind w:left="800" w:hanging="400"/>
      </w:pPr>
      <w:rPr>
        <w:rFonts w:hint="default"/>
      </w:rPr>
    </w:lvl>
    <w:lvl w:ilvl="2">
      <w:start w:val="1"/>
      <w:numFmt w:val="lowerRoman"/>
      <w:lvlText w:val="%3)"/>
      <w:lvlJc w:val="left"/>
      <w:pPr>
        <w:tabs>
          <w:tab w:val="num" w:pos="0"/>
        </w:tabs>
        <w:ind w:left="1200" w:hanging="400"/>
      </w:pPr>
      <w:rPr>
        <w:rFonts w:hint="default"/>
      </w:rPr>
    </w:lvl>
    <w:lvl w:ilvl="3">
      <w:start w:val="1"/>
      <w:numFmt w:val="upperRoman"/>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7" w15:restartNumberingAfterBreak="0">
    <w:nsid w:val="4A457136"/>
    <w:multiLevelType w:val="hybridMultilevel"/>
    <w:tmpl w:val="0E6E08F4"/>
    <w:lvl w:ilvl="0" w:tplc="F92A691C">
      <w:start w:val="1"/>
      <w:numFmt w:val="lowerLetter"/>
      <w:lvlText w:val="%1)"/>
      <w:lvlJc w:val="left"/>
      <w:pPr>
        <w:ind w:left="720" w:hanging="360"/>
      </w:pPr>
      <w:rPr>
        <w:rFonts w:hint="default"/>
      </w:rPr>
    </w:lvl>
    <w:lvl w:ilvl="1" w:tplc="CA06CB88">
      <w:start w:val="1"/>
      <w:numFmt w:val="lowerLetter"/>
      <w:lvlText w:val="%2)"/>
      <w:lvlJc w:val="left"/>
      <w:pPr>
        <w:ind w:left="1440" w:hanging="360"/>
      </w:pPr>
      <w:rPr>
        <w:rFont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333809"/>
    <w:multiLevelType w:val="multilevel"/>
    <w:tmpl w:val="F134FDA4"/>
    <w:lvl w:ilvl="0">
      <w:start w:val="1"/>
      <w:numFmt w:val="lowerLetter"/>
      <w:lvlText w:val="%1)"/>
      <w:lvlJc w:val="left"/>
      <w:pPr>
        <w:tabs>
          <w:tab w:val="num" w:pos="0"/>
        </w:tabs>
        <w:ind w:left="400" w:hanging="400"/>
      </w:pPr>
      <w:rPr>
        <w:rFonts w:hint="default"/>
      </w:rPr>
    </w:lvl>
    <w:lvl w:ilvl="1">
      <w:start w:val="1"/>
      <w:numFmt w:val="decimal"/>
      <w:lvlText w:val="%2)"/>
      <w:lvlJc w:val="left"/>
      <w:pPr>
        <w:tabs>
          <w:tab w:val="num" w:pos="0"/>
        </w:tabs>
        <w:ind w:left="800" w:hanging="400"/>
      </w:pPr>
      <w:rPr>
        <w:rFonts w:hint="default"/>
      </w:rPr>
    </w:lvl>
    <w:lvl w:ilvl="2">
      <w:start w:val="1"/>
      <w:numFmt w:val="lowerRoman"/>
      <w:lvlText w:val="%3)"/>
      <w:lvlJc w:val="left"/>
      <w:pPr>
        <w:tabs>
          <w:tab w:val="num" w:pos="0"/>
        </w:tabs>
        <w:ind w:left="1200" w:hanging="400"/>
      </w:pPr>
      <w:rPr>
        <w:rFonts w:hint="default"/>
      </w:rPr>
    </w:lvl>
    <w:lvl w:ilvl="3">
      <w:start w:val="1"/>
      <w:numFmt w:val="upperRoman"/>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9" w15:restartNumberingAfterBreak="0">
    <w:nsid w:val="50121933"/>
    <w:multiLevelType w:val="hybridMultilevel"/>
    <w:tmpl w:val="C324B298"/>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347EE4"/>
    <w:multiLevelType w:val="hybridMultilevel"/>
    <w:tmpl w:val="64EAF774"/>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1" w15:restartNumberingAfterBreak="0">
    <w:nsid w:val="51614ABF"/>
    <w:multiLevelType w:val="multilevel"/>
    <w:tmpl w:val="F90CC466"/>
    <w:lvl w:ilvl="0">
      <w:start w:val="1"/>
      <w:numFmt w:val="bullet"/>
      <w:pStyle w:val="ListContinue"/>
      <w:lvlText w:val="—"/>
      <w:lvlJc w:val="left"/>
      <w:pPr>
        <w:tabs>
          <w:tab w:val="num" w:pos="0"/>
        </w:tabs>
        <w:ind w:left="400" w:hanging="400"/>
      </w:pPr>
      <w:rPr>
        <w:rFonts w:ascii="Times New Roman" w:hAnsi="Times New Roman" w:cs="Times New Roman" w:hint="default"/>
      </w:rPr>
    </w:lvl>
    <w:lvl w:ilvl="1">
      <w:start w:val="1"/>
      <w:numFmt w:val="bullet"/>
      <w:pStyle w:val="ListContinue29"/>
      <w:lvlText w:val="—"/>
      <w:lvlJc w:val="left"/>
      <w:pPr>
        <w:tabs>
          <w:tab w:val="num" w:pos="0"/>
        </w:tabs>
        <w:ind w:left="800" w:hanging="400"/>
      </w:pPr>
      <w:rPr>
        <w:rFonts w:ascii="Times New Roman" w:hAnsi="Times New Roman" w:cs="Times New Roman" w:hint="default"/>
      </w:rPr>
    </w:lvl>
    <w:lvl w:ilvl="2">
      <w:start w:val="1"/>
      <w:numFmt w:val="bullet"/>
      <w:pStyle w:val="ListContinue39"/>
      <w:lvlText w:val="—"/>
      <w:lvlJc w:val="left"/>
      <w:pPr>
        <w:tabs>
          <w:tab w:val="num" w:pos="0"/>
        </w:tabs>
        <w:ind w:left="1200" w:hanging="400"/>
      </w:pPr>
      <w:rPr>
        <w:rFonts w:ascii="Times New Roman" w:hAnsi="Times New Roman" w:cs="Times New Roman" w:hint="default"/>
      </w:rPr>
    </w:lvl>
    <w:lvl w:ilvl="3">
      <w:start w:val="1"/>
      <w:numFmt w:val="bullet"/>
      <w:pStyle w:val="ListContinue49"/>
      <w:lvlText w:val="—"/>
      <w:lvlJc w:val="left"/>
      <w:pPr>
        <w:tabs>
          <w:tab w:val="num" w:pos="0"/>
        </w:tabs>
        <w:ind w:left="1600" w:hanging="400"/>
      </w:pPr>
      <w:rPr>
        <w:rFonts w:ascii="Times New Roman" w:hAnsi="Times New Roman" w:cs="Times New Roman" w:hint="default"/>
      </w:rPr>
    </w:lvl>
    <w:lvl w:ilvl="4">
      <w:start w:val="1"/>
      <w:numFmt w:val="bullet"/>
      <w:lvlText w:val=" "/>
      <w:lvlJc w:val="left"/>
      <w:pPr>
        <w:tabs>
          <w:tab w:val="num" w:pos="0"/>
        </w:tabs>
        <w:ind w:left="0" w:firstLine="0"/>
      </w:pPr>
      <w:rPr>
        <w:rFonts w:hint="default"/>
      </w:rPr>
    </w:lvl>
    <w:lvl w:ilvl="5">
      <w:start w:val="1"/>
      <w:numFmt w:val="bullet"/>
      <w:lvlText w:val=" "/>
      <w:lvlJc w:val="left"/>
      <w:pPr>
        <w:tabs>
          <w:tab w:val="num" w:pos="0"/>
        </w:tabs>
        <w:ind w:left="0" w:firstLine="0"/>
      </w:pPr>
      <w:rPr>
        <w:rFonts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52" w15:restartNumberingAfterBreak="0">
    <w:nsid w:val="52182D81"/>
    <w:multiLevelType w:val="multilevel"/>
    <w:tmpl w:val="F3A0F3E2"/>
    <w:lvl w:ilvl="0">
      <w:start w:val="1"/>
      <w:numFmt w:val="lowerLetter"/>
      <w:lvlText w:val="%1)"/>
      <w:lvlJc w:val="left"/>
      <w:pPr>
        <w:tabs>
          <w:tab w:val="num" w:pos="0"/>
        </w:tabs>
        <w:ind w:left="400" w:hanging="400"/>
      </w:pPr>
      <w:rPr>
        <w:rFonts w:hint="default"/>
      </w:rPr>
    </w:lvl>
    <w:lvl w:ilvl="1">
      <w:start w:val="1"/>
      <w:numFmt w:val="decimal"/>
      <w:lvlText w:val="%2)"/>
      <w:lvlJc w:val="left"/>
      <w:pPr>
        <w:tabs>
          <w:tab w:val="num" w:pos="0"/>
        </w:tabs>
        <w:ind w:left="800" w:hanging="400"/>
      </w:pPr>
      <w:rPr>
        <w:rFonts w:hint="default"/>
      </w:rPr>
    </w:lvl>
    <w:lvl w:ilvl="2">
      <w:start w:val="1"/>
      <w:numFmt w:val="lowerRoman"/>
      <w:lvlText w:val="%3)"/>
      <w:lvlJc w:val="left"/>
      <w:pPr>
        <w:tabs>
          <w:tab w:val="num" w:pos="0"/>
        </w:tabs>
        <w:ind w:left="1200" w:hanging="400"/>
      </w:pPr>
      <w:rPr>
        <w:rFonts w:hint="default"/>
      </w:rPr>
    </w:lvl>
    <w:lvl w:ilvl="3">
      <w:start w:val="1"/>
      <w:numFmt w:val="upperRoman"/>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3" w15:restartNumberingAfterBreak="0">
    <w:nsid w:val="52B1189D"/>
    <w:multiLevelType w:val="hybridMultilevel"/>
    <w:tmpl w:val="0DB09B16"/>
    <w:lvl w:ilvl="0" w:tplc="F0547A3E">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4" w15:restartNumberingAfterBreak="0">
    <w:nsid w:val="53B10026"/>
    <w:multiLevelType w:val="hybridMultilevel"/>
    <w:tmpl w:val="D452E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54B150C7"/>
    <w:multiLevelType w:val="hybridMultilevel"/>
    <w:tmpl w:val="5EE60AC8"/>
    <w:lvl w:ilvl="0" w:tplc="D1125504">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5AC03ED8"/>
    <w:multiLevelType w:val="multilevel"/>
    <w:tmpl w:val="05644C2E"/>
    <w:lvl w:ilvl="0">
      <w:start w:val="1"/>
      <w:numFmt w:val="upperLetter"/>
      <w:suff w:val="nothing"/>
      <w:lvlText w:val="Annex %1"/>
      <w:lvlJc w:val="left"/>
      <w:pPr>
        <w:ind w:left="0" w:firstLine="0"/>
      </w:pPr>
      <w:rPr>
        <w:rFonts w:hint="default"/>
      </w:rPr>
    </w:lvl>
    <w:lvl w:ilvl="1">
      <w:start w:val="1"/>
      <w:numFmt w:val="none"/>
      <w:lvlText w:val="SL.1"/>
      <w:lvlJc w:val="left"/>
      <w:pPr>
        <w:tabs>
          <w:tab w:val="num" w:pos="360"/>
        </w:tabs>
        <w:ind w:left="0" w:firstLine="0"/>
      </w:pPr>
      <w:rPr>
        <w:rFonts w:cs="Times New Roman" w:hint="default"/>
        <w:b/>
        <w:i w:val="0"/>
      </w:rPr>
    </w:lvl>
    <w:lvl w:ilvl="2">
      <w:start w:val="1"/>
      <w:numFmt w:val="decimal"/>
      <w:lvlText w:val="E.%2.%3"/>
      <w:lvlJc w:val="left"/>
      <w:pPr>
        <w:tabs>
          <w:tab w:val="num" w:pos="720"/>
        </w:tabs>
        <w:ind w:left="0" w:firstLine="0"/>
      </w:pPr>
      <w:rPr>
        <w:rFonts w:cs="Times New Roman" w:hint="default"/>
        <w:b/>
        <w:i w:val="0"/>
      </w:rPr>
    </w:lvl>
    <w:lvl w:ilvl="3">
      <w:start w:val="1"/>
      <w:numFmt w:val="decimal"/>
      <w:lvlText w:val="SL.%2.%3.%4"/>
      <w:lvlJc w:val="left"/>
      <w:pPr>
        <w:tabs>
          <w:tab w:val="num" w:pos="1080"/>
        </w:tabs>
        <w:ind w:left="0" w:firstLine="0"/>
      </w:pPr>
      <w:rPr>
        <w:rFonts w:cs="Times New Roman" w:hint="default"/>
        <w:b/>
        <w:i w:val="0"/>
      </w:rPr>
    </w:lvl>
    <w:lvl w:ilvl="4">
      <w:start w:val="1"/>
      <w:numFmt w:val="decimal"/>
      <w:lvlText w:val="SL.%2.%3.%4.%5"/>
      <w:lvlJc w:val="left"/>
      <w:pPr>
        <w:tabs>
          <w:tab w:val="num" w:pos="1080"/>
        </w:tabs>
        <w:ind w:left="0" w:firstLine="0"/>
      </w:pPr>
      <w:rPr>
        <w:rFonts w:cs="Times New Roman" w:hint="default"/>
        <w:b/>
        <w:i w:val="0"/>
      </w:rPr>
    </w:lvl>
    <w:lvl w:ilvl="5">
      <w:start w:val="1"/>
      <w:numFmt w:val="decimal"/>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57" w15:restartNumberingAfterBreak="0">
    <w:nsid w:val="5BEC2DDF"/>
    <w:multiLevelType w:val="hybridMultilevel"/>
    <w:tmpl w:val="CD385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59" w15:restartNumberingAfterBreak="0">
    <w:nsid w:val="60266FC6"/>
    <w:multiLevelType w:val="multilevel"/>
    <w:tmpl w:val="0CF0ACC0"/>
    <w:lvl w:ilvl="0">
      <w:start w:val="1"/>
      <w:numFmt w:val="upperLetter"/>
      <w:pStyle w:val="ANNEXtitle"/>
      <w:suff w:val="space"/>
      <w:lvlText w:val="Annex %1"/>
      <w:lvlJc w:val="left"/>
      <w:pPr>
        <w:ind w:left="4395" w:firstLine="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NNEX-heading1"/>
      <w:lvlText w:val="%1.%2"/>
      <w:lvlJc w:val="left"/>
      <w:pPr>
        <w:tabs>
          <w:tab w:val="num" w:pos="680"/>
        </w:tabs>
        <w:ind w:left="680" w:hanging="680"/>
      </w:pPr>
    </w:lvl>
    <w:lvl w:ilvl="2">
      <w:start w:val="1"/>
      <w:numFmt w:val="decimal"/>
      <w:pStyle w:val="ANNEX-heading2"/>
      <w:lvlText w:val="%1.%2.%3"/>
      <w:lvlJc w:val="left"/>
      <w:pPr>
        <w:tabs>
          <w:tab w:val="num" w:pos="907"/>
        </w:tabs>
        <w:ind w:left="907" w:hanging="907"/>
      </w:pPr>
    </w:lvl>
    <w:lvl w:ilvl="3">
      <w:start w:val="1"/>
      <w:numFmt w:val="decimal"/>
      <w:pStyle w:val="ANNEX-heading3"/>
      <w:lvlText w:val="%1.%2.%3.%4"/>
      <w:lvlJc w:val="left"/>
      <w:pPr>
        <w:tabs>
          <w:tab w:val="num" w:pos="1134"/>
        </w:tabs>
        <w:ind w:left="1134" w:hanging="1134"/>
      </w:pPr>
    </w:lvl>
    <w:lvl w:ilvl="4">
      <w:start w:val="1"/>
      <w:numFmt w:val="decimal"/>
      <w:pStyle w:val="ANNEX-heading4"/>
      <w:lvlText w:val="%1.%2.%3.%4.%5"/>
      <w:lvlJc w:val="left"/>
      <w:pPr>
        <w:tabs>
          <w:tab w:val="num" w:pos="1361"/>
        </w:tabs>
        <w:ind w:left="1361" w:hanging="1361"/>
      </w:pPr>
    </w:lvl>
    <w:lvl w:ilvl="5">
      <w:start w:val="1"/>
      <w:numFmt w:val="decimal"/>
      <w:pStyle w:val="ANNEX-heading5"/>
      <w:lvlText w:val="%1.%2.%3.%4.%5.%6"/>
      <w:lvlJc w:val="left"/>
      <w:pPr>
        <w:tabs>
          <w:tab w:val="num" w:pos="1588"/>
        </w:tabs>
        <w:ind w:left="1588" w:hanging="1588"/>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0" w15:restartNumberingAfterBreak="0">
    <w:nsid w:val="61B8140D"/>
    <w:multiLevelType w:val="multilevel"/>
    <w:tmpl w:val="C0728842"/>
    <w:lvl w:ilvl="0">
      <w:start w:val="1"/>
      <w:numFmt w:val="lowerLetter"/>
      <w:lvlText w:val="%1)"/>
      <w:lvlJc w:val="left"/>
      <w:pPr>
        <w:tabs>
          <w:tab w:val="num" w:pos="0"/>
        </w:tabs>
        <w:ind w:left="400" w:hanging="400"/>
      </w:pPr>
      <w:rPr>
        <w:rFonts w:hint="default"/>
      </w:rPr>
    </w:lvl>
    <w:lvl w:ilvl="1">
      <w:start w:val="1"/>
      <w:numFmt w:val="decimal"/>
      <w:lvlText w:val="%2)"/>
      <w:lvlJc w:val="left"/>
      <w:pPr>
        <w:tabs>
          <w:tab w:val="num" w:pos="0"/>
        </w:tabs>
        <w:ind w:left="800" w:hanging="400"/>
      </w:pPr>
      <w:rPr>
        <w:rFonts w:hint="default"/>
      </w:rPr>
    </w:lvl>
    <w:lvl w:ilvl="2">
      <w:start w:val="1"/>
      <w:numFmt w:val="lowerRoman"/>
      <w:lvlText w:val="%3)"/>
      <w:lvlJc w:val="left"/>
      <w:pPr>
        <w:tabs>
          <w:tab w:val="num" w:pos="0"/>
        </w:tabs>
        <w:ind w:left="1200" w:hanging="400"/>
      </w:pPr>
      <w:rPr>
        <w:rFonts w:hint="default"/>
      </w:rPr>
    </w:lvl>
    <w:lvl w:ilvl="3">
      <w:start w:val="1"/>
      <w:numFmt w:val="upperRoman"/>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1" w15:restartNumberingAfterBreak="0">
    <w:nsid w:val="63B03540"/>
    <w:multiLevelType w:val="hybridMultilevel"/>
    <w:tmpl w:val="3BDE228C"/>
    <w:lvl w:ilvl="0" w:tplc="60FE44E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6662CCD"/>
    <w:multiLevelType w:val="hybridMultilevel"/>
    <w:tmpl w:val="BF76ADD8"/>
    <w:lvl w:ilvl="0" w:tplc="F92A691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7126CCE"/>
    <w:multiLevelType w:val="hybridMultilevel"/>
    <w:tmpl w:val="EE585C46"/>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789326D"/>
    <w:multiLevelType w:val="hybridMultilevel"/>
    <w:tmpl w:val="82624BF0"/>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8195177"/>
    <w:multiLevelType w:val="multilevel"/>
    <w:tmpl w:val="0409001D"/>
    <w:name w:val="head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6" w15:restartNumberingAfterBreak="0">
    <w:nsid w:val="696467E1"/>
    <w:multiLevelType w:val="multilevel"/>
    <w:tmpl w:val="0409001D"/>
    <w:name w:val="heading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7" w15:restartNumberingAfterBreak="0">
    <w:nsid w:val="6B881287"/>
    <w:multiLevelType w:val="multilevel"/>
    <w:tmpl w:val="0409001D"/>
    <w:name w:val="heading4"/>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8" w15:restartNumberingAfterBreak="0">
    <w:nsid w:val="6C37511C"/>
    <w:multiLevelType w:val="hybridMultilevel"/>
    <w:tmpl w:val="BF407346"/>
    <w:lvl w:ilvl="0" w:tplc="0C8EDF3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CE009D8"/>
    <w:multiLevelType w:val="hybridMultilevel"/>
    <w:tmpl w:val="9DF8B48E"/>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D2441D0"/>
    <w:multiLevelType w:val="multilevel"/>
    <w:tmpl w:val="2AA432D2"/>
    <w:lvl w:ilvl="0">
      <w:start w:val="1"/>
      <w:numFmt w:val="lowerLetter"/>
      <w:lvlText w:val="%1)"/>
      <w:lvlJc w:val="left"/>
      <w:pPr>
        <w:tabs>
          <w:tab w:val="num" w:pos="0"/>
        </w:tabs>
        <w:ind w:left="400" w:hanging="400"/>
      </w:pPr>
      <w:rPr>
        <w:rFonts w:hint="default"/>
      </w:rPr>
    </w:lvl>
    <w:lvl w:ilvl="1">
      <w:start w:val="1"/>
      <w:numFmt w:val="decimal"/>
      <w:lvlText w:val="%2)"/>
      <w:lvlJc w:val="left"/>
      <w:pPr>
        <w:tabs>
          <w:tab w:val="num" w:pos="0"/>
        </w:tabs>
        <w:ind w:left="800" w:hanging="400"/>
      </w:pPr>
      <w:rPr>
        <w:rFonts w:hint="default"/>
      </w:rPr>
    </w:lvl>
    <w:lvl w:ilvl="2">
      <w:start w:val="1"/>
      <w:numFmt w:val="lowerRoman"/>
      <w:lvlText w:val="%3)"/>
      <w:lvlJc w:val="left"/>
      <w:pPr>
        <w:tabs>
          <w:tab w:val="num" w:pos="0"/>
        </w:tabs>
        <w:ind w:left="1200" w:hanging="400"/>
      </w:pPr>
      <w:rPr>
        <w:rFonts w:hint="default"/>
      </w:rPr>
    </w:lvl>
    <w:lvl w:ilvl="3">
      <w:start w:val="1"/>
      <w:numFmt w:val="upperRoman"/>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71" w15:restartNumberingAfterBreak="0">
    <w:nsid w:val="70D744B3"/>
    <w:multiLevelType w:val="hybridMultilevel"/>
    <w:tmpl w:val="A4DE76F0"/>
    <w:lvl w:ilvl="0" w:tplc="5810D75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2880A28"/>
    <w:multiLevelType w:val="multilevel"/>
    <w:tmpl w:val="B08C8CB8"/>
    <w:name w:val="numbered list"/>
    <w:lvl w:ilvl="0">
      <w:start w:val="1"/>
      <w:numFmt w:val="lowerLetter"/>
      <w:pStyle w:val="HEADINGNonumber"/>
      <w:lvlText w:val="%1)"/>
      <w:lvlJc w:val="left"/>
      <w:pPr>
        <w:tabs>
          <w:tab w:val="num" w:pos="142"/>
        </w:tabs>
        <w:ind w:left="542" w:hanging="400"/>
      </w:pPr>
      <w:rPr>
        <w:rFonts w:hint="default"/>
      </w:rPr>
    </w:lvl>
    <w:lvl w:ilvl="1">
      <w:start w:val="1"/>
      <w:numFmt w:val="decimal"/>
      <w:pStyle w:val="ListNumber2"/>
      <w:lvlText w:val="%2)"/>
      <w:lvlJc w:val="left"/>
      <w:pPr>
        <w:tabs>
          <w:tab w:val="num" w:pos="0"/>
        </w:tabs>
        <w:ind w:left="800" w:hanging="400"/>
      </w:pPr>
      <w:rPr>
        <w:rFonts w:hint="default"/>
      </w:rPr>
    </w:lvl>
    <w:lvl w:ilvl="2">
      <w:start w:val="1"/>
      <w:numFmt w:val="lowerRoman"/>
      <w:pStyle w:val="ListNumber3"/>
      <w:lvlText w:val="%3)"/>
      <w:lvlJc w:val="left"/>
      <w:pPr>
        <w:tabs>
          <w:tab w:val="num" w:pos="0"/>
        </w:tabs>
        <w:ind w:left="1200" w:hanging="400"/>
      </w:pPr>
      <w:rPr>
        <w:rFonts w:hint="default"/>
      </w:rPr>
    </w:lvl>
    <w:lvl w:ilvl="3">
      <w:start w:val="1"/>
      <w:numFmt w:val="upperRoman"/>
      <w:pStyle w:val="ListNumber4"/>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73" w15:restartNumberingAfterBreak="0">
    <w:nsid w:val="74954A50"/>
    <w:multiLevelType w:val="hybridMultilevel"/>
    <w:tmpl w:val="57721152"/>
    <w:lvl w:ilvl="0" w:tplc="F0547A3E">
      <w:start w:val="1"/>
      <w:numFmt w:val="bullet"/>
      <w:lvlText w:val="­"/>
      <w:lvlJc w:val="left"/>
      <w:pPr>
        <w:ind w:left="765" w:hanging="360"/>
      </w:pPr>
      <w:rPr>
        <w:rFonts w:ascii="Courier New" w:hAnsi="Courier New"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74" w15:restartNumberingAfterBreak="0">
    <w:nsid w:val="74AC4D83"/>
    <w:multiLevelType w:val="hybridMultilevel"/>
    <w:tmpl w:val="D8909FA0"/>
    <w:lvl w:ilvl="0" w:tplc="F92A691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84D0703"/>
    <w:multiLevelType w:val="hybridMultilevel"/>
    <w:tmpl w:val="C2A0F40E"/>
    <w:lvl w:ilvl="0" w:tplc="CF52152E">
      <w:start w:val="11"/>
      <w:numFmt w:val="upperLetter"/>
      <w:lvlText w:val="%1."/>
      <w:lvlJc w:val="left"/>
      <w:pPr>
        <w:ind w:left="2629" w:hanging="360"/>
      </w:pPr>
      <w:rPr>
        <w:rFonts w:hint="default"/>
      </w:rPr>
    </w:lvl>
    <w:lvl w:ilvl="1" w:tplc="04090019" w:tentative="1">
      <w:start w:val="1"/>
      <w:numFmt w:val="lowerLetter"/>
      <w:lvlText w:val="%2."/>
      <w:lvlJc w:val="left"/>
      <w:pPr>
        <w:ind w:left="3349" w:hanging="360"/>
      </w:pPr>
    </w:lvl>
    <w:lvl w:ilvl="2" w:tplc="0409001B" w:tentative="1">
      <w:start w:val="1"/>
      <w:numFmt w:val="lowerRoman"/>
      <w:lvlText w:val="%3."/>
      <w:lvlJc w:val="right"/>
      <w:pPr>
        <w:ind w:left="4069" w:hanging="180"/>
      </w:pPr>
    </w:lvl>
    <w:lvl w:ilvl="3" w:tplc="0409000F" w:tentative="1">
      <w:start w:val="1"/>
      <w:numFmt w:val="decimal"/>
      <w:lvlText w:val="%4."/>
      <w:lvlJc w:val="left"/>
      <w:pPr>
        <w:ind w:left="4789" w:hanging="360"/>
      </w:pPr>
    </w:lvl>
    <w:lvl w:ilvl="4" w:tplc="04090019" w:tentative="1">
      <w:start w:val="1"/>
      <w:numFmt w:val="lowerLetter"/>
      <w:lvlText w:val="%5."/>
      <w:lvlJc w:val="left"/>
      <w:pPr>
        <w:ind w:left="5509" w:hanging="360"/>
      </w:pPr>
    </w:lvl>
    <w:lvl w:ilvl="5" w:tplc="0409001B" w:tentative="1">
      <w:start w:val="1"/>
      <w:numFmt w:val="lowerRoman"/>
      <w:lvlText w:val="%6."/>
      <w:lvlJc w:val="right"/>
      <w:pPr>
        <w:ind w:left="6229" w:hanging="180"/>
      </w:pPr>
    </w:lvl>
    <w:lvl w:ilvl="6" w:tplc="0409000F" w:tentative="1">
      <w:start w:val="1"/>
      <w:numFmt w:val="decimal"/>
      <w:lvlText w:val="%7."/>
      <w:lvlJc w:val="left"/>
      <w:pPr>
        <w:ind w:left="6949" w:hanging="360"/>
      </w:pPr>
    </w:lvl>
    <w:lvl w:ilvl="7" w:tplc="04090019" w:tentative="1">
      <w:start w:val="1"/>
      <w:numFmt w:val="lowerLetter"/>
      <w:lvlText w:val="%8."/>
      <w:lvlJc w:val="left"/>
      <w:pPr>
        <w:ind w:left="7669" w:hanging="360"/>
      </w:pPr>
    </w:lvl>
    <w:lvl w:ilvl="8" w:tplc="0409001B" w:tentative="1">
      <w:start w:val="1"/>
      <w:numFmt w:val="lowerRoman"/>
      <w:lvlText w:val="%9."/>
      <w:lvlJc w:val="right"/>
      <w:pPr>
        <w:ind w:left="8389" w:hanging="180"/>
      </w:pPr>
    </w:lvl>
  </w:abstractNum>
  <w:abstractNum w:abstractNumId="76" w15:restartNumberingAfterBreak="0">
    <w:nsid w:val="7E345244"/>
    <w:multiLevelType w:val="hybridMultilevel"/>
    <w:tmpl w:val="7966A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3"/>
  </w:num>
  <w:num w:numId="2">
    <w:abstractNumId w:val="11"/>
  </w:num>
  <w:num w:numId="3">
    <w:abstractNumId w:val="7"/>
  </w:num>
  <w:num w:numId="4">
    <w:abstractNumId w:val="5"/>
  </w:num>
  <w:num w:numId="5">
    <w:abstractNumId w:val="4"/>
  </w:num>
  <w:num w:numId="6">
    <w:abstractNumId w:val="3"/>
  </w:num>
  <w:num w:numId="7">
    <w:abstractNumId w:val="2"/>
  </w:num>
  <w:num w:numId="8">
    <w:abstractNumId w:val="36"/>
  </w:num>
  <w:num w:numId="9">
    <w:abstractNumId w:val="72"/>
  </w:num>
  <w:num w:numId="10">
    <w:abstractNumId w:val="0"/>
  </w:num>
  <w:num w:numId="11">
    <w:abstractNumId w:val="35"/>
  </w:num>
  <w:num w:numId="12">
    <w:abstractNumId w:val="58"/>
  </w:num>
  <w:num w:numId="13">
    <w:abstractNumId w:val="31"/>
  </w:num>
  <w:num w:numId="14">
    <w:abstractNumId w:val="15"/>
  </w:num>
  <w:num w:numId="15">
    <w:abstractNumId w:val="51"/>
  </w:num>
  <w:num w:numId="16">
    <w:abstractNumId w:val="72"/>
  </w:num>
  <w:num w:numId="17">
    <w:abstractNumId w:val="59"/>
  </w:num>
  <w:num w:numId="18">
    <w:abstractNumId w:val="72"/>
  </w:num>
  <w:num w:numId="1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41"/>
  </w:num>
  <w:num w:numId="28">
    <w:abstractNumId w:val="20"/>
  </w:num>
  <w:num w:numId="29">
    <w:abstractNumId w:val="19"/>
  </w:num>
  <w:num w:numId="30">
    <w:abstractNumId w:val="34"/>
  </w:num>
  <w:num w:numId="31">
    <w:abstractNumId w:val="18"/>
  </w:num>
  <w:num w:numId="32">
    <w:abstractNumId w:val="24"/>
  </w:num>
  <w:num w:numId="33">
    <w:abstractNumId w:val="22"/>
  </w:num>
  <w:num w:numId="34">
    <w:abstractNumId w:val="49"/>
  </w:num>
  <w:num w:numId="35">
    <w:abstractNumId w:val="63"/>
  </w:num>
  <w:num w:numId="36">
    <w:abstractNumId w:val="13"/>
  </w:num>
  <w:num w:numId="37">
    <w:abstractNumId w:val="69"/>
  </w:num>
  <w:num w:numId="38">
    <w:abstractNumId w:val="43"/>
  </w:num>
  <w:num w:numId="39">
    <w:abstractNumId w:val="37"/>
  </w:num>
  <w:num w:numId="40">
    <w:abstractNumId w:val="40"/>
  </w:num>
  <w:num w:numId="41">
    <w:abstractNumId w:val="29"/>
  </w:num>
  <w:num w:numId="42">
    <w:abstractNumId w:val="9"/>
  </w:num>
  <w:num w:numId="43">
    <w:abstractNumId w:val="70"/>
  </w:num>
  <w:num w:numId="44">
    <w:abstractNumId w:val="30"/>
  </w:num>
  <w:num w:numId="45">
    <w:abstractNumId w:val="47"/>
  </w:num>
  <w:num w:numId="46">
    <w:abstractNumId w:val="64"/>
  </w:num>
  <w:num w:numId="47">
    <w:abstractNumId w:val="62"/>
  </w:num>
  <w:num w:numId="48">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7"/>
  </w:num>
  <w:num w:numId="50">
    <w:abstractNumId w:val="27"/>
  </w:num>
  <w:num w:numId="51">
    <w:abstractNumId w:val="12"/>
  </w:num>
  <w:num w:numId="52">
    <w:abstractNumId w:val="55"/>
  </w:num>
  <w:num w:numId="53">
    <w:abstractNumId w:val="14"/>
  </w:num>
  <w:num w:numId="54">
    <w:abstractNumId w:val="53"/>
  </w:num>
  <w:num w:numId="55">
    <w:abstractNumId w:val="45"/>
  </w:num>
  <w:num w:numId="56">
    <w:abstractNumId w:val="28"/>
  </w:num>
  <w:num w:numId="57">
    <w:abstractNumId w:val="26"/>
  </w:num>
  <w:num w:numId="58">
    <w:abstractNumId w:val="46"/>
  </w:num>
  <w:num w:numId="59">
    <w:abstractNumId w:val="60"/>
  </w:num>
  <w:num w:numId="60">
    <w:abstractNumId w:val="48"/>
  </w:num>
  <w:num w:numId="61">
    <w:abstractNumId w:val="42"/>
  </w:num>
  <w:num w:numId="62">
    <w:abstractNumId w:val="21"/>
  </w:num>
  <w:num w:numId="63">
    <w:abstractNumId w:val="74"/>
  </w:num>
  <w:num w:numId="64">
    <w:abstractNumId w:val="52"/>
  </w:num>
  <w:num w:numId="65">
    <w:abstractNumId w:val="39"/>
  </w:num>
  <w:num w:numId="66">
    <w:abstractNumId w:val="16"/>
  </w:num>
  <w:num w:numId="67">
    <w:abstractNumId w:val="8"/>
  </w:num>
  <w:num w:numId="68">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7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68"/>
  </w:num>
  <w:num w:numId="71">
    <w:abstractNumId w:val="71"/>
  </w:num>
  <w:num w:numId="72">
    <w:abstractNumId w:val="10"/>
  </w:num>
  <w:num w:numId="73">
    <w:abstractNumId w:val="32"/>
  </w:num>
  <w:num w:numId="74">
    <w:abstractNumId w:val="61"/>
  </w:num>
  <w:num w:numId="75">
    <w:abstractNumId w:val="44"/>
  </w:num>
  <w:num w:numId="76">
    <w:abstractNumId w:val="25"/>
  </w:num>
  <w:num w:numId="77">
    <w:abstractNumId w:val="73"/>
  </w:num>
  <w:num w:numId="78">
    <w:abstractNumId w:val="6"/>
  </w:num>
  <w:num w:numId="79">
    <w:abstractNumId w:val="1"/>
  </w:num>
  <w:num w:numId="80">
    <w:abstractNumId w:val="50"/>
  </w:num>
  <w:num w:numId="81">
    <w:abstractNumId w:val="54"/>
  </w:num>
  <w:num w:numId="82">
    <w:abstractNumId w:val="75"/>
  </w:num>
  <w:num w:numId="83">
    <w:abstractNumId w:val="17"/>
  </w:num>
  <w:num w:numId="84">
    <w:abstractNumId w:val="51"/>
  </w:num>
  <w:num w:numId="85">
    <w:abstractNumId w:val="56"/>
    <w:lvlOverride w:ilvl="0">
      <w:lvl w:ilvl="0">
        <w:start w:val="1"/>
        <w:numFmt w:val="upperLetter"/>
        <w:suff w:val="nothing"/>
        <w:lvlText w:val="Annex %1"/>
        <w:lvlJc w:val="left"/>
        <w:pPr>
          <w:ind w:left="0" w:firstLine="0"/>
        </w:pPr>
        <w:rPr>
          <w:rFonts w:hint="default"/>
        </w:rPr>
      </w:lvl>
    </w:lvlOverride>
    <w:lvlOverride w:ilvl="1">
      <w:lvl w:ilvl="1">
        <w:start w:val="1"/>
        <w:numFmt w:val="decimal"/>
        <w:lvlText w:val="C.%2"/>
        <w:lvlJc w:val="left"/>
        <w:pPr>
          <w:tabs>
            <w:tab w:val="num" w:pos="360"/>
          </w:tabs>
          <w:ind w:left="0" w:firstLine="0"/>
        </w:pPr>
        <w:rPr>
          <w:rFonts w:cs="Times New Roman" w:hint="default"/>
          <w:b/>
          <w:i w:val="0"/>
        </w:rPr>
      </w:lvl>
    </w:lvlOverride>
    <w:lvlOverride w:ilvl="2">
      <w:lvl w:ilvl="2">
        <w:start w:val="1"/>
        <w:numFmt w:val="decimal"/>
        <w:lvlText w:val="C.%2.%3"/>
        <w:lvlJc w:val="left"/>
        <w:pPr>
          <w:tabs>
            <w:tab w:val="num" w:pos="720"/>
          </w:tabs>
          <w:ind w:left="0" w:firstLine="0"/>
        </w:pPr>
        <w:rPr>
          <w:rFonts w:cs="Times New Roman" w:hint="default"/>
          <w:b/>
          <w:i w:val="0"/>
        </w:rPr>
      </w:lvl>
    </w:lvlOverride>
    <w:lvlOverride w:ilvl="3">
      <w:lvl w:ilvl="3">
        <w:start w:val="1"/>
        <w:numFmt w:val="decimal"/>
        <w:lvlText w:val="SL.%2.%3.%4"/>
        <w:lvlJc w:val="left"/>
        <w:pPr>
          <w:tabs>
            <w:tab w:val="num" w:pos="1080"/>
          </w:tabs>
          <w:ind w:left="0" w:firstLine="0"/>
        </w:pPr>
        <w:rPr>
          <w:rFonts w:cs="Times New Roman" w:hint="default"/>
          <w:b/>
          <w:i w:val="0"/>
        </w:rPr>
      </w:lvl>
    </w:lvlOverride>
    <w:lvlOverride w:ilvl="4">
      <w:lvl w:ilvl="4">
        <w:start w:val="1"/>
        <w:numFmt w:val="decimal"/>
        <w:lvlText w:val="SL.%2.%3.%4.%5"/>
        <w:lvlJc w:val="left"/>
        <w:pPr>
          <w:tabs>
            <w:tab w:val="num" w:pos="1080"/>
          </w:tabs>
          <w:ind w:left="0" w:firstLine="0"/>
        </w:pPr>
        <w:rPr>
          <w:rFonts w:cs="Times New Roman" w:hint="default"/>
          <w:b/>
          <w:i w:val="0"/>
        </w:rPr>
      </w:lvl>
    </w:lvlOverride>
    <w:lvlOverride w:ilvl="5">
      <w:lvl w:ilvl="5">
        <w:start w:val="1"/>
        <w:numFmt w:val="decimal"/>
        <w:lvlText w:val="%1.%2.%3.%4.%5.%6"/>
        <w:lvlJc w:val="left"/>
        <w:pPr>
          <w:tabs>
            <w:tab w:val="num" w:pos="1440"/>
          </w:tabs>
          <w:ind w:left="0" w:firstLine="0"/>
        </w:pPr>
        <w:rPr>
          <w:rFonts w:cs="Times New Roman" w:hint="default"/>
          <w:b/>
          <w:i w:val="0"/>
        </w:rPr>
      </w:lvl>
    </w:lvlOverride>
    <w:lvlOverride w:ilvl="6">
      <w:lvl w:ilvl="6">
        <w:start w:val="1"/>
        <w:numFmt w:val="decimal"/>
        <w:lvlRestart w:val="1"/>
        <w:suff w:val="space"/>
        <w:lvlText w:val="Figure %1.%7 —"/>
        <w:lvlJc w:val="left"/>
        <w:pPr>
          <w:ind w:left="0" w:firstLine="0"/>
        </w:pPr>
        <w:rPr>
          <w:rFonts w:cs="Times New Roman" w:hint="default"/>
        </w:rPr>
      </w:lvl>
    </w:lvlOverride>
    <w:lvlOverride w:ilvl="7">
      <w:lvl w:ilvl="7">
        <w:start w:val="1"/>
        <w:numFmt w:val="decimal"/>
        <w:lvlRestart w:val="1"/>
        <w:suff w:val="space"/>
        <w:lvlText w:val="Table %1.%8 —"/>
        <w:lvlJc w:val="left"/>
        <w:pPr>
          <w:ind w:left="0" w:firstLine="0"/>
        </w:pPr>
        <w:rPr>
          <w:rFonts w:cs="Times New Roman" w:hint="default"/>
        </w:rPr>
      </w:lvl>
    </w:lvlOverride>
    <w:lvlOverride w:ilvl="8">
      <w:lvl w:ilvl="8">
        <w:start w:val="1"/>
        <w:numFmt w:val="lowerRoman"/>
        <w:lvlText w:val="(%9)"/>
        <w:lvlJc w:val="left"/>
        <w:pPr>
          <w:tabs>
            <w:tab w:val="num" w:pos="6120"/>
          </w:tabs>
          <w:ind w:left="0" w:firstLine="0"/>
        </w:pPr>
        <w:rPr>
          <w:rFonts w:cs="Times New Roman" w:hint="default"/>
        </w:rPr>
      </w:lvl>
    </w:lvlOverride>
  </w:num>
  <w:num w:numId="86">
    <w:abstractNumId w:val="56"/>
    <w:lvlOverride w:ilvl="0">
      <w:lvl w:ilvl="0">
        <w:start w:val="1"/>
        <w:numFmt w:val="upperLetter"/>
        <w:suff w:val="nothing"/>
        <w:lvlText w:val="Annex %1"/>
        <w:lvlJc w:val="left"/>
        <w:pPr>
          <w:ind w:left="0" w:firstLine="0"/>
        </w:pPr>
        <w:rPr>
          <w:rFonts w:hint="default"/>
        </w:rPr>
      </w:lvl>
    </w:lvlOverride>
    <w:lvlOverride w:ilvl="1">
      <w:lvl w:ilvl="1">
        <w:start w:val="1"/>
        <w:numFmt w:val="decimal"/>
        <w:lvlText w:val="D.%2"/>
        <w:lvlJc w:val="left"/>
        <w:pPr>
          <w:tabs>
            <w:tab w:val="num" w:pos="360"/>
          </w:tabs>
          <w:ind w:left="0" w:firstLine="0"/>
        </w:pPr>
        <w:rPr>
          <w:rFonts w:cs="Times New Roman" w:hint="default"/>
          <w:b/>
          <w:i w:val="0"/>
        </w:rPr>
      </w:lvl>
    </w:lvlOverride>
    <w:lvlOverride w:ilvl="2">
      <w:lvl w:ilvl="2">
        <w:start w:val="1"/>
        <w:numFmt w:val="decimal"/>
        <w:lvlText w:val="C.%2.%3"/>
        <w:lvlJc w:val="left"/>
        <w:pPr>
          <w:tabs>
            <w:tab w:val="num" w:pos="720"/>
          </w:tabs>
          <w:ind w:left="0" w:firstLine="0"/>
        </w:pPr>
        <w:rPr>
          <w:rFonts w:cs="Times New Roman" w:hint="default"/>
          <w:b/>
          <w:i w:val="0"/>
        </w:rPr>
      </w:lvl>
    </w:lvlOverride>
    <w:lvlOverride w:ilvl="3">
      <w:lvl w:ilvl="3">
        <w:start w:val="1"/>
        <w:numFmt w:val="decimal"/>
        <w:lvlText w:val="SL.%2.%3.%4"/>
        <w:lvlJc w:val="left"/>
        <w:pPr>
          <w:tabs>
            <w:tab w:val="num" w:pos="1080"/>
          </w:tabs>
          <w:ind w:left="0" w:firstLine="0"/>
        </w:pPr>
        <w:rPr>
          <w:rFonts w:cs="Times New Roman" w:hint="default"/>
          <w:b/>
          <w:i w:val="0"/>
        </w:rPr>
      </w:lvl>
    </w:lvlOverride>
    <w:lvlOverride w:ilvl="4">
      <w:lvl w:ilvl="4">
        <w:start w:val="1"/>
        <w:numFmt w:val="decimal"/>
        <w:lvlText w:val="SL.%2.%3.%4.%5"/>
        <w:lvlJc w:val="left"/>
        <w:pPr>
          <w:tabs>
            <w:tab w:val="num" w:pos="1080"/>
          </w:tabs>
          <w:ind w:left="0" w:firstLine="0"/>
        </w:pPr>
        <w:rPr>
          <w:rFonts w:cs="Times New Roman" w:hint="default"/>
          <w:b/>
          <w:i w:val="0"/>
        </w:rPr>
      </w:lvl>
    </w:lvlOverride>
    <w:lvlOverride w:ilvl="5">
      <w:lvl w:ilvl="5">
        <w:start w:val="1"/>
        <w:numFmt w:val="decimal"/>
        <w:lvlText w:val="%1.%2.%3.%4.%5.%6"/>
        <w:lvlJc w:val="left"/>
        <w:pPr>
          <w:tabs>
            <w:tab w:val="num" w:pos="1440"/>
          </w:tabs>
          <w:ind w:left="0" w:firstLine="0"/>
        </w:pPr>
        <w:rPr>
          <w:rFonts w:cs="Times New Roman" w:hint="default"/>
          <w:b/>
          <w:i w:val="0"/>
        </w:rPr>
      </w:lvl>
    </w:lvlOverride>
    <w:lvlOverride w:ilvl="6">
      <w:lvl w:ilvl="6">
        <w:start w:val="1"/>
        <w:numFmt w:val="decimal"/>
        <w:lvlRestart w:val="1"/>
        <w:suff w:val="space"/>
        <w:lvlText w:val="Figure %1.%7 —"/>
        <w:lvlJc w:val="left"/>
        <w:pPr>
          <w:ind w:left="0" w:firstLine="0"/>
        </w:pPr>
        <w:rPr>
          <w:rFonts w:cs="Times New Roman" w:hint="default"/>
        </w:rPr>
      </w:lvl>
    </w:lvlOverride>
    <w:lvlOverride w:ilvl="7">
      <w:lvl w:ilvl="7">
        <w:start w:val="1"/>
        <w:numFmt w:val="decimal"/>
        <w:lvlRestart w:val="1"/>
        <w:suff w:val="space"/>
        <w:lvlText w:val="Table %1.%8 —"/>
        <w:lvlJc w:val="left"/>
        <w:pPr>
          <w:ind w:left="0" w:firstLine="0"/>
        </w:pPr>
        <w:rPr>
          <w:rFonts w:cs="Times New Roman" w:hint="default"/>
        </w:rPr>
      </w:lvl>
    </w:lvlOverride>
    <w:lvlOverride w:ilvl="8">
      <w:lvl w:ilvl="8">
        <w:start w:val="1"/>
        <w:numFmt w:val="lowerRoman"/>
        <w:lvlText w:val="(%9)"/>
        <w:lvlJc w:val="left"/>
        <w:pPr>
          <w:tabs>
            <w:tab w:val="num" w:pos="6120"/>
          </w:tabs>
          <w:ind w:left="0" w:firstLine="0"/>
        </w:pPr>
        <w:rPr>
          <w:rFonts w:cs="Times New Roman" w:hint="default"/>
        </w:rPr>
      </w:lvl>
    </w:lvlOverride>
  </w:num>
  <w:num w:numId="87">
    <w:abstractNumId w:val="51"/>
  </w:num>
  <w:num w:numId="88">
    <w:abstractNumId w:val="76"/>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397"/>
  <w:hyphenationZone w:val="425"/>
  <w:evenAndOddHeaders/>
  <w:displayHorizontalDrawingGridEvery w:val="0"/>
  <w:displayVerticalDrawingGridEvery w:val="0"/>
  <w:doNotUseMarginsForDrawingGridOrigin/>
  <w:noPunctuationKerning/>
  <w:characterSpacingControl w:val="doNotCompress"/>
  <w:hdrShapeDefaults>
    <o:shapedefaults v:ext="edit" spidmax="8193" fill="f" fillcolor="white" stroke="f">
      <v:fill color="white" on="f"/>
      <v:stroke on="f"/>
    </o:shapedefaults>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utoRedact State" w:val="ready"/>
    <w:docVar w:name="CheckHeader" w:val="F"/>
    <w:docVar w:name="ex _eXtylesBuild" w:val="2374"/>
    <w:docVar w:name="ex_CleanUp" w:val="CleanUpComplete"/>
    <w:docVar w:name="ex_FontAudit" w:val="APComplete"/>
    <w:docVar w:name="EX_LAST_PALETTE_TAB" w:val="4"/>
    <w:docVar w:name="ex_WordVersion" w:val="14.0"/>
    <w:docVar w:name="eXtyles" w:val="active"/>
    <w:docVar w:name="ExtylesTagDescriptors" w:val="Tbl_small_10|Tbl_small_10|Tbl_small_span_10|Tbl_small_span_10|Tbl_medium_10|Tbl_medium_10|Tbl_medium_span_10|Tbl_medium_span_10|Tbl_large_10|Tbl_large_10|Tbl_large_span_10|Tbl_large_span_10|--------------|--------------|Tbl_small_9|Tbl_small_9|Tbl_small_span_9|Tbl_small_span_9|Tbl_medium_9|Tbl_medium_9|Tbl_medium_span_9|Tbl_medium_span_9|Tbl_large_9|Tbl_large_9|Tbl_large_span_9|Tbl_large_span_9|--------------|--------------|Tbl_small_8|Tbl_small_8|Tbl_small_span_8|Tbl_small_span_8|Tbl_medium_8|Tbl_medium_8|Tbl_medium_span_8|Tbl_medium_span_8|Tbl_large_8|Tbl_large_8|Tbl_large_span_8|Tbl_large_span_8|--------------|--------------|Tbl_large_7|Tbl_large_7|Tbl_large_span_7|Tbl_large_span_7|Tbl_no_borders|Tbl_no_borders|Tbl_no_borders_span|Tbl_no_borders_span|Tbl_no_borders_9|Tbl_no_borders_9|Tbl_no_borders_span_9|Tbl_no_borders_span_9|Tbl_sideturn_7|Tbl_sideturn_7|Tbl_sideturn_8|Tbl_sideturn_8|Tbl_sideturn_9|Tbl_sideturn_9|Tbl_sideturn_10|Tbl_sideturn_10|--------------|--------------|Fig_Large|Fig_Large|Book Reference|bok|Conference Reference|conf|Edited Book Reference|edb|Electronic Reference|eref|Journal Reference|jrn|Legal Reference|lgl|Other Reference|other|Thesis Reference|ths|Unknown Reference|unknown|Standard Reference|std|"/>
    <w:docVar w:name="iceFileDir" w:val="O:\Documents\Tmb\Directives\Part 1\Part 1 FR\test"/>
    <w:docVar w:name="iceFileName" w:val="ISO-CEI_Partie-1_(F).doc"/>
    <w:docVar w:name="iceJABR" w:val="ISOFrench"/>
    <w:docVar w:name="iceJournalName" w:val="ISO Standard French"/>
    <w:docVar w:name="icePublisher" w:val="ISO"/>
    <w:docVar w:name="ISOCommref" w:val="TMB"/>
    <w:docVar w:name="ISODocnumber" w:val="1"/>
    <w:docVar w:name="ISODocref" w:val="ISO/CEI"/>
    <w:docVar w:name="ISODoctype" w:val="IS"/>
    <w:docVar w:name="ISOEdition" w:val="3"/>
    <w:docVar w:name="ISOOriginator" w:val="ISO/CEI"/>
    <w:docVar w:name="ISOPublicationDate" w:val="(basée sur la neuvième édition des Directives ISO/CEI, Partie 1)"/>
    <w:docVar w:name="ISOWithoutToc" w:val="False"/>
    <w:docVar w:name="PreEdit Baseline Path" w:val="O:\Documents\Tmb\Directives\Consolidated\Consolidated FR\test\Consolide ISO-CEI_Partie-1_(F)$base.doc"/>
    <w:docVar w:name="PreEdit Baseline Timestamp" w:val="2012-11-16 14:20:19"/>
    <w:docVar w:name="PreEdit Up-Front Loss" w:val="complete"/>
    <w:docVar w:name="Publication" w:val="ISOFrench:ISO Standard French"/>
    <w:docVar w:name="Publisher" w:val="ISO"/>
    <w:docVar w:name="SourceLng" w:val="eng"/>
    <w:docVar w:name="TargetLng" w:val="fra"/>
    <w:docVar w:name="TermBases" w:val="Activités techniques (ISOTC, GT, etc.)|BSG|comm|Devt|Events|general english-french|geondeino|geondino|gerondino|ISO 26000|ISO 50001|ISO-TRA-1|MC|Termes RH|Terminologie_technique_sans_GFS|TestMethodologyTermBase|TRAINING"/>
    <w:docVar w:name="TermBaseURL" w:val="empty"/>
    <w:docVar w:name="TextBases" w:val="vmmultitrans.iso.ch\POD|vmmultitrans.iso.ch\Selection and use|vmmultitrans.iso.ch\STAND|vmmultitrans.iso.ch\TestCasco|vmmultitrans.iso.ch\WGD|vmmultitrans.iso.ch\Web content|vmmultitrans.iso.ch\poubelle\PR July 2011|vmmultitrans.iso.ch\poubelle\textbase ag 2007|vmmultitrans.iso.ch\Academy|vmmultitrans.iso.ch\Assemblée générale|vmmultitrans.iso.ch\CASCO|vmmultitrans.iso.ch\COMM Divers|vmmultitrans.iso.ch\Conseil|vmmultitrans.iso.ch\Copolco|vmmultitrans.iso.ch\COPYRIGHT DOC|vmmultitrans.iso.ch\EVENT|vmmultitrans.iso.ch\Fast Forward|vmmultitrans.iso.ch\GOV Divers|vmmultitrans.iso.ch\ISO 26000|vmmultitrans.iso.ch\ISO 50001|vmmultitrans.iso.ch\ISO 9001 pour les PME|vmmultitrans.iso.ch\ISO Management Systems|vmmultitrans.iso.ch\ISOFocus|vmmultitrans.iso.ch\ITES|vmmultitrans.iso.ch\Lettres circulaires|vmmultitrans.iso.ch\Liste des ISOTC|vmmultitrans.iso.ch\MC|vmmultitrans.iso.ch\Memb|vmmultitrans.iso.ch\modules iso 9001 2008|vmmultitrans.iso.ch\NEWS|vmmultitrans.iso.ch\POCOSA|vmmultitrans.iso.ch\Tech. Pol|vmmultitrans.iso.ch\poubelle\16-02-001|vmmultitrans.iso.ch\DEVT SR MENA"/>
    <w:docVar w:name="TextBaseURL" w:val="empty"/>
    <w:docVar w:name="Type" w:val="All"/>
    <w:docVar w:name="UILng" w:val="en"/>
  </w:docVars>
  <w:rsids>
    <w:rsidRoot w:val="00374E42"/>
    <w:rsid w:val="00000040"/>
    <w:rsid w:val="00001135"/>
    <w:rsid w:val="000016A6"/>
    <w:rsid w:val="00002150"/>
    <w:rsid w:val="000029BC"/>
    <w:rsid w:val="00003C69"/>
    <w:rsid w:val="0000532F"/>
    <w:rsid w:val="000055C3"/>
    <w:rsid w:val="00005C72"/>
    <w:rsid w:val="00005DBA"/>
    <w:rsid w:val="00006625"/>
    <w:rsid w:val="00007F73"/>
    <w:rsid w:val="000104FC"/>
    <w:rsid w:val="000105C2"/>
    <w:rsid w:val="00011048"/>
    <w:rsid w:val="00011AA5"/>
    <w:rsid w:val="00011C28"/>
    <w:rsid w:val="00013273"/>
    <w:rsid w:val="00013576"/>
    <w:rsid w:val="00013A53"/>
    <w:rsid w:val="00015329"/>
    <w:rsid w:val="00015336"/>
    <w:rsid w:val="00016CCA"/>
    <w:rsid w:val="00020970"/>
    <w:rsid w:val="00020A1C"/>
    <w:rsid w:val="00021A53"/>
    <w:rsid w:val="0002232C"/>
    <w:rsid w:val="00022895"/>
    <w:rsid w:val="000229B7"/>
    <w:rsid w:val="00022F45"/>
    <w:rsid w:val="00023998"/>
    <w:rsid w:val="00024A3F"/>
    <w:rsid w:val="00024E08"/>
    <w:rsid w:val="0002653C"/>
    <w:rsid w:val="00027676"/>
    <w:rsid w:val="0003002D"/>
    <w:rsid w:val="0003015F"/>
    <w:rsid w:val="00030792"/>
    <w:rsid w:val="000328C6"/>
    <w:rsid w:val="000335B8"/>
    <w:rsid w:val="00033AE3"/>
    <w:rsid w:val="00034A27"/>
    <w:rsid w:val="00034DE2"/>
    <w:rsid w:val="00035B08"/>
    <w:rsid w:val="000361E9"/>
    <w:rsid w:val="00036DA9"/>
    <w:rsid w:val="00036F4A"/>
    <w:rsid w:val="000376DA"/>
    <w:rsid w:val="00040130"/>
    <w:rsid w:val="00040AE2"/>
    <w:rsid w:val="00042FAE"/>
    <w:rsid w:val="00043B0D"/>
    <w:rsid w:val="000440F0"/>
    <w:rsid w:val="000458E6"/>
    <w:rsid w:val="00046EA0"/>
    <w:rsid w:val="000479AF"/>
    <w:rsid w:val="00047A7D"/>
    <w:rsid w:val="00050FAA"/>
    <w:rsid w:val="000525B7"/>
    <w:rsid w:val="00055647"/>
    <w:rsid w:val="00056431"/>
    <w:rsid w:val="00056DD3"/>
    <w:rsid w:val="00056F5D"/>
    <w:rsid w:val="000570A1"/>
    <w:rsid w:val="0005736C"/>
    <w:rsid w:val="00057986"/>
    <w:rsid w:val="00057FD1"/>
    <w:rsid w:val="00060637"/>
    <w:rsid w:val="00060EFE"/>
    <w:rsid w:val="00061408"/>
    <w:rsid w:val="000619C2"/>
    <w:rsid w:val="0006307A"/>
    <w:rsid w:val="0006375C"/>
    <w:rsid w:val="000637E6"/>
    <w:rsid w:val="00063931"/>
    <w:rsid w:val="000657AE"/>
    <w:rsid w:val="00065E6F"/>
    <w:rsid w:val="000661FD"/>
    <w:rsid w:val="00066741"/>
    <w:rsid w:val="00070D28"/>
    <w:rsid w:val="00070E30"/>
    <w:rsid w:val="00072F2D"/>
    <w:rsid w:val="00072F3E"/>
    <w:rsid w:val="00074804"/>
    <w:rsid w:val="000759FD"/>
    <w:rsid w:val="00076742"/>
    <w:rsid w:val="00076C3A"/>
    <w:rsid w:val="00077EE3"/>
    <w:rsid w:val="00081099"/>
    <w:rsid w:val="00083B73"/>
    <w:rsid w:val="00083EAB"/>
    <w:rsid w:val="00084764"/>
    <w:rsid w:val="0008483B"/>
    <w:rsid w:val="0008540E"/>
    <w:rsid w:val="00085EB8"/>
    <w:rsid w:val="00085F0F"/>
    <w:rsid w:val="00086122"/>
    <w:rsid w:val="00086636"/>
    <w:rsid w:val="00086A89"/>
    <w:rsid w:val="0009163A"/>
    <w:rsid w:val="00092032"/>
    <w:rsid w:val="00092C87"/>
    <w:rsid w:val="00092EB5"/>
    <w:rsid w:val="00094AC4"/>
    <w:rsid w:val="00094CD8"/>
    <w:rsid w:val="0009583D"/>
    <w:rsid w:val="0009799F"/>
    <w:rsid w:val="000A016A"/>
    <w:rsid w:val="000A1690"/>
    <w:rsid w:val="000A1BFC"/>
    <w:rsid w:val="000A2011"/>
    <w:rsid w:val="000A2F27"/>
    <w:rsid w:val="000A3E62"/>
    <w:rsid w:val="000A6DF3"/>
    <w:rsid w:val="000A71AB"/>
    <w:rsid w:val="000A78E4"/>
    <w:rsid w:val="000B30B0"/>
    <w:rsid w:val="000B321C"/>
    <w:rsid w:val="000B3C13"/>
    <w:rsid w:val="000B4AE9"/>
    <w:rsid w:val="000B4B31"/>
    <w:rsid w:val="000B4D11"/>
    <w:rsid w:val="000B578A"/>
    <w:rsid w:val="000B5FD5"/>
    <w:rsid w:val="000C0AEE"/>
    <w:rsid w:val="000C1864"/>
    <w:rsid w:val="000C2059"/>
    <w:rsid w:val="000C291C"/>
    <w:rsid w:val="000C370E"/>
    <w:rsid w:val="000C3B72"/>
    <w:rsid w:val="000C49C8"/>
    <w:rsid w:val="000C7A05"/>
    <w:rsid w:val="000C7AFC"/>
    <w:rsid w:val="000D0277"/>
    <w:rsid w:val="000D04DE"/>
    <w:rsid w:val="000D1889"/>
    <w:rsid w:val="000D20D0"/>
    <w:rsid w:val="000D2EE3"/>
    <w:rsid w:val="000D3220"/>
    <w:rsid w:val="000D342D"/>
    <w:rsid w:val="000D5624"/>
    <w:rsid w:val="000D6690"/>
    <w:rsid w:val="000D67D7"/>
    <w:rsid w:val="000D69DB"/>
    <w:rsid w:val="000D6C9C"/>
    <w:rsid w:val="000D6F01"/>
    <w:rsid w:val="000D7052"/>
    <w:rsid w:val="000D78AF"/>
    <w:rsid w:val="000D7F52"/>
    <w:rsid w:val="000E07D9"/>
    <w:rsid w:val="000E07DF"/>
    <w:rsid w:val="000E0C75"/>
    <w:rsid w:val="000E18A0"/>
    <w:rsid w:val="000E19F9"/>
    <w:rsid w:val="000E237A"/>
    <w:rsid w:val="000E2D05"/>
    <w:rsid w:val="000E3593"/>
    <w:rsid w:val="000E487A"/>
    <w:rsid w:val="000E4B94"/>
    <w:rsid w:val="000E5847"/>
    <w:rsid w:val="000E5917"/>
    <w:rsid w:val="000E5CD6"/>
    <w:rsid w:val="000E78B3"/>
    <w:rsid w:val="000F031B"/>
    <w:rsid w:val="000F3319"/>
    <w:rsid w:val="000F33BA"/>
    <w:rsid w:val="000F3655"/>
    <w:rsid w:val="000F3CE0"/>
    <w:rsid w:val="000F3E4A"/>
    <w:rsid w:val="000F654F"/>
    <w:rsid w:val="000F6935"/>
    <w:rsid w:val="000F736A"/>
    <w:rsid w:val="000F7FBD"/>
    <w:rsid w:val="00100C6A"/>
    <w:rsid w:val="001015A4"/>
    <w:rsid w:val="00101E85"/>
    <w:rsid w:val="00102CEB"/>
    <w:rsid w:val="00103354"/>
    <w:rsid w:val="00103B47"/>
    <w:rsid w:val="00103E44"/>
    <w:rsid w:val="00104A47"/>
    <w:rsid w:val="00105DD4"/>
    <w:rsid w:val="001068B0"/>
    <w:rsid w:val="00106E15"/>
    <w:rsid w:val="00110427"/>
    <w:rsid w:val="001112CC"/>
    <w:rsid w:val="001114EE"/>
    <w:rsid w:val="00112CC3"/>
    <w:rsid w:val="00113416"/>
    <w:rsid w:val="00115558"/>
    <w:rsid w:val="00115C5F"/>
    <w:rsid w:val="0011670B"/>
    <w:rsid w:val="001171D9"/>
    <w:rsid w:val="001172A4"/>
    <w:rsid w:val="0012029C"/>
    <w:rsid w:val="0012132B"/>
    <w:rsid w:val="00121E32"/>
    <w:rsid w:val="00122326"/>
    <w:rsid w:val="00122B01"/>
    <w:rsid w:val="00123C06"/>
    <w:rsid w:val="00124496"/>
    <w:rsid w:val="00124A45"/>
    <w:rsid w:val="00124F4A"/>
    <w:rsid w:val="0012597F"/>
    <w:rsid w:val="00126AF8"/>
    <w:rsid w:val="00127616"/>
    <w:rsid w:val="00127A91"/>
    <w:rsid w:val="00127BEC"/>
    <w:rsid w:val="00130C0B"/>
    <w:rsid w:val="00130C3C"/>
    <w:rsid w:val="00130F11"/>
    <w:rsid w:val="00131B84"/>
    <w:rsid w:val="00132C51"/>
    <w:rsid w:val="00133108"/>
    <w:rsid w:val="0013370D"/>
    <w:rsid w:val="001349BF"/>
    <w:rsid w:val="0013545D"/>
    <w:rsid w:val="00135644"/>
    <w:rsid w:val="00135940"/>
    <w:rsid w:val="00135AE8"/>
    <w:rsid w:val="00135BA4"/>
    <w:rsid w:val="001368FE"/>
    <w:rsid w:val="001407E2"/>
    <w:rsid w:val="00142517"/>
    <w:rsid w:val="0014349E"/>
    <w:rsid w:val="00144D85"/>
    <w:rsid w:val="00145374"/>
    <w:rsid w:val="001457D0"/>
    <w:rsid w:val="00146A06"/>
    <w:rsid w:val="00150E04"/>
    <w:rsid w:val="0015214D"/>
    <w:rsid w:val="001521B1"/>
    <w:rsid w:val="001526DD"/>
    <w:rsid w:val="00153137"/>
    <w:rsid w:val="00153290"/>
    <w:rsid w:val="001549D2"/>
    <w:rsid w:val="0015576A"/>
    <w:rsid w:val="0015608D"/>
    <w:rsid w:val="00156C00"/>
    <w:rsid w:val="00156F12"/>
    <w:rsid w:val="00157487"/>
    <w:rsid w:val="001607C3"/>
    <w:rsid w:val="001612E4"/>
    <w:rsid w:val="00161A59"/>
    <w:rsid w:val="00163215"/>
    <w:rsid w:val="0016540D"/>
    <w:rsid w:val="001706A0"/>
    <w:rsid w:val="0017075F"/>
    <w:rsid w:val="00170766"/>
    <w:rsid w:val="00171CDF"/>
    <w:rsid w:val="00172CD5"/>
    <w:rsid w:val="0017341B"/>
    <w:rsid w:val="001742AD"/>
    <w:rsid w:val="0017452D"/>
    <w:rsid w:val="00175BC2"/>
    <w:rsid w:val="00176E99"/>
    <w:rsid w:val="001820DA"/>
    <w:rsid w:val="001828BC"/>
    <w:rsid w:val="00182DAB"/>
    <w:rsid w:val="00182FB7"/>
    <w:rsid w:val="0018379A"/>
    <w:rsid w:val="001849A9"/>
    <w:rsid w:val="00186AA9"/>
    <w:rsid w:val="00186AE7"/>
    <w:rsid w:val="0018789D"/>
    <w:rsid w:val="0019017A"/>
    <w:rsid w:val="00191766"/>
    <w:rsid w:val="00192C6C"/>
    <w:rsid w:val="0019317F"/>
    <w:rsid w:val="00194B8A"/>
    <w:rsid w:val="00194F82"/>
    <w:rsid w:val="00194FA6"/>
    <w:rsid w:val="001950C0"/>
    <w:rsid w:val="00195C61"/>
    <w:rsid w:val="00196A79"/>
    <w:rsid w:val="00196CA8"/>
    <w:rsid w:val="001A0514"/>
    <w:rsid w:val="001A17AA"/>
    <w:rsid w:val="001A265D"/>
    <w:rsid w:val="001A2DE0"/>
    <w:rsid w:val="001A42DD"/>
    <w:rsid w:val="001A45CD"/>
    <w:rsid w:val="001A53E9"/>
    <w:rsid w:val="001A79A3"/>
    <w:rsid w:val="001B2068"/>
    <w:rsid w:val="001B2267"/>
    <w:rsid w:val="001B2CED"/>
    <w:rsid w:val="001B2D8E"/>
    <w:rsid w:val="001B3055"/>
    <w:rsid w:val="001B31CE"/>
    <w:rsid w:val="001B44F9"/>
    <w:rsid w:val="001B464D"/>
    <w:rsid w:val="001B5AB1"/>
    <w:rsid w:val="001B6B13"/>
    <w:rsid w:val="001B706E"/>
    <w:rsid w:val="001C10D5"/>
    <w:rsid w:val="001C1A9A"/>
    <w:rsid w:val="001C362F"/>
    <w:rsid w:val="001C5326"/>
    <w:rsid w:val="001C5339"/>
    <w:rsid w:val="001C6381"/>
    <w:rsid w:val="001C688E"/>
    <w:rsid w:val="001C7365"/>
    <w:rsid w:val="001D05DE"/>
    <w:rsid w:val="001D0E3D"/>
    <w:rsid w:val="001D15E6"/>
    <w:rsid w:val="001D38CC"/>
    <w:rsid w:val="001D3D5D"/>
    <w:rsid w:val="001D43D6"/>
    <w:rsid w:val="001D5921"/>
    <w:rsid w:val="001D64F8"/>
    <w:rsid w:val="001D6998"/>
    <w:rsid w:val="001D6C16"/>
    <w:rsid w:val="001D7715"/>
    <w:rsid w:val="001D77D5"/>
    <w:rsid w:val="001D7AD0"/>
    <w:rsid w:val="001E16BC"/>
    <w:rsid w:val="001E2042"/>
    <w:rsid w:val="001E223C"/>
    <w:rsid w:val="001E2D37"/>
    <w:rsid w:val="001E37CE"/>
    <w:rsid w:val="001E37EA"/>
    <w:rsid w:val="001E47EA"/>
    <w:rsid w:val="001E5276"/>
    <w:rsid w:val="001E6355"/>
    <w:rsid w:val="001E6AC7"/>
    <w:rsid w:val="001E6D6C"/>
    <w:rsid w:val="001E6F15"/>
    <w:rsid w:val="001E72F0"/>
    <w:rsid w:val="001E7E45"/>
    <w:rsid w:val="001F1092"/>
    <w:rsid w:val="001F417A"/>
    <w:rsid w:val="001F47B6"/>
    <w:rsid w:val="001F55D4"/>
    <w:rsid w:val="001F6322"/>
    <w:rsid w:val="001F69A8"/>
    <w:rsid w:val="001F7372"/>
    <w:rsid w:val="001F7E3A"/>
    <w:rsid w:val="00202C03"/>
    <w:rsid w:val="00202FDA"/>
    <w:rsid w:val="00203373"/>
    <w:rsid w:val="00203C3B"/>
    <w:rsid w:val="00204625"/>
    <w:rsid w:val="002046D3"/>
    <w:rsid w:val="00204D90"/>
    <w:rsid w:val="00205064"/>
    <w:rsid w:val="002064FA"/>
    <w:rsid w:val="00206844"/>
    <w:rsid w:val="00206A6F"/>
    <w:rsid w:val="0021058B"/>
    <w:rsid w:val="002110F3"/>
    <w:rsid w:val="002113A0"/>
    <w:rsid w:val="0021191E"/>
    <w:rsid w:val="00211C67"/>
    <w:rsid w:val="002120C0"/>
    <w:rsid w:val="00212200"/>
    <w:rsid w:val="00212287"/>
    <w:rsid w:val="0021244F"/>
    <w:rsid w:val="00212D34"/>
    <w:rsid w:val="002142FB"/>
    <w:rsid w:val="0021455D"/>
    <w:rsid w:val="00214976"/>
    <w:rsid w:val="0021527E"/>
    <w:rsid w:val="00217F93"/>
    <w:rsid w:val="002201E3"/>
    <w:rsid w:val="00220898"/>
    <w:rsid w:val="00220EA1"/>
    <w:rsid w:val="00221B6C"/>
    <w:rsid w:val="00221F42"/>
    <w:rsid w:val="00222C2C"/>
    <w:rsid w:val="00223187"/>
    <w:rsid w:val="00223AB0"/>
    <w:rsid w:val="002240B2"/>
    <w:rsid w:val="00224B4B"/>
    <w:rsid w:val="00224BAC"/>
    <w:rsid w:val="00224EC2"/>
    <w:rsid w:val="00224FFD"/>
    <w:rsid w:val="002257C5"/>
    <w:rsid w:val="00226162"/>
    <w:rsid w:val="0022623A"/>
    <w:rsid w:val="002271F1"/>
    <w:rsid w:val="0022784E"/>
    <w:rsid w:val="00230B09"/>
    <w:rsid w:val="00230F5E"/>
    <w:rsid w:val="002324B3"/>
    <w:rsid w:val="00232BC6"/>
    <w:rsid w:val="00232FA5"/>
    <w:rsid w:val="00233A16"/>
    <w:rsid w:val="002344DC"/>
    <w:rsid w:val="002350F5"/>
    <w:rsid w:val="002352EA"/>
    <w:rsid w:val="00235C96"/>
    <w:rsid w:val="00235DCE"/>
    <w:rsid w:val="002364F6"/>
    <w:rsid w:val="0024012C"/>
    <w:rsid w:val="0024050F"/>
    <w:rsid w:val="002418CF"/>
    <w:rsid w:val="002419E8"/>
    <w:rsid w:val="002428DD"/>
    <w:rsid w:val="00243F05"/>
    <w:rsid w:val="00244D93"/>
    <w:rsid w:val="00245310"/>
    <w:rsid w:val="00245946"/>
    <w:rsid w:val="00245D4F"/>
    <w:rsid w:val="00245E6D"/>
    <w:rsid w:val="00247640"/>
    <w:rsid w:val="00250305"/>
    <w:rsid w:val="00250392"/>
    <w:rsid w:val="0025040D"/>
    <w:rsid w:val="002516CD"/>
    <w:rsid w:val="002548A5"/>
    <w:rsid w:val="00255056"/>
    <w:rsid w:val="002554E1"/>
    <w:rsid w:val="00255E5D"/>
    <w:rsid w:val="00255E6F"/>
    <w:rsid w:val="00255F7F"/>
    <w:rsid w:val="00256486"/>
    <w:rsid w:val="002575C4"/>
    <w:rsid w:val="002575D5"/>
    <w:rsid w:val="00257CFA"/>
    <w:rsid w:val="00260CDA"/>
    <w:rsid w:val="0026137D"/>
    <w:rsid w:val="00261ADE"/>
    <w:rsid w:val="00261C2B"/>
    <w:rsid w:val="00261C6E"/>
    <w:rsid w:val="0026312B"/>
    <w:rsid w:val="0026352C"/>
    <w:rsid w:val="00263871"/>
    <w:rsid w:val="002638BC"/>
    <w:rsid w:val="00264FCA"/>
    <w:rsid w:val="00265443"/>
    <w:rsid w:val="002654A2"/>
    <w:rsid w:val="0026565D"/>
    <w:rsid w:val="00265937"/>
    <w:rsid w:val="00266556"/>
    <w:rsid w:val="0026765E"/>
    <w:rsid w:val="002704D2"/>
    <w:rsid w:val="0027060E"/>
    <w:rsid w:val="00271625"/>
    <w:rsid w:val="0027174B"/>
    <w:rsid w:val="002737FC"/>
    <w:rsid w:val="00273A4E"/>
    <w:rsid w:val="00273B60"/>
    <w:rsid w:val="00275A5C"/>
    <w:rsid w:val="00276390"/>
    <w:rsid w:val="002773EA"/>
    <w:rsid w:val="00277FBD"/>
    <w:rsid w:val="00280868"/>
    <w:rsid w:val="00280974"/>
    <w:rsid w:val="00280E4B"/>
    <w:rsid w:val="00281504"/>
    <w:rsid w:val="00281834"/>
    <w:rsid w:val="0028221D"/>
    <w:rsid w:val="00282925"/>
    <w:rsid w:val="0028308F"/>
    <w:rsid w:val="002830E3"/>
    <w:rsid w:val="0028357A"/>
    <w:rsid w:val="00283E95"/>
    <w:rsid w:val="00283FC9"/>
    <w:rsid w:val="002874A8"/>
    <w:rsid w:val="00287FF2"/>
    <w:rsid w:val="002907EA"/>
    <w:rsid w:val="002909D1"/>
    <w:rsid w:val="00291D1B"/>
    <w:rsid w:val="002933B4"/>
    <w:rsid w:val="00294D80"/>
    <w:rsid w:val="00294EA9"/>
    <w:rsid w:val="002961D7"/>
    <w:rsid w:val="002963FF"/>
    <w:rsid w:val="00297293"/>
    <w:rsid w:val="00297F32"/>
    <w:rsid w:val="002A075C"/>
    <w:rsid w:val="002A147A"/>
    <w:rsid w:val="002A1B7F"/>
    <w:rsid w:val="002A321E"/>
    <w:rsid w:val="002A33EE"/>
    <w:rsid w:val="002A39C2"/>
    <w:rsid w:val="002A417E"/>
    <w:rsid w:val="002A43FC"/>
    <w:rsid w:val="002A48E4"/>
    <w:rsid w:val="002A4A24"/>
    <w:rsid w:val="002A5BD8"/>
    <w:rsid w:val="002A5C1C"/>
    <w:rsid w:val="002A643D"/>
    <w:rsid w:val="002A6D7F"/>
    <w:rsid w:val="002A7501"/>
    <w:rsid w:val="002A779B"/>
    <w:rsid w:val="002B04FF"/>
    <w:rsid w:val="002B08A8"/>
    <w:rsid w:val="002B1215"/>
    <w:rsid w:val="002B17A0"/>
    <w:rsid w:val="002B2C88"/>
    <w:rsid w:val="002B349D"/>
    <w:rsid w:val="002B3FEF"/>
    <w:rsid w:val="002B4884"/>
    <w:rsid w:val="002B6143"/>
    <w:rsid w:val="002B710B"/>
    <w:rsid w:val="002B76ED"/>
    <w:rsid w:val="002C0665"/>
    <w:rsid w:val="002C0B97"/>
    <w:rsid w:val="002C1143"/>
    <w:rsid w:val="002C1B6A"/>
    <w:rsid w:val="002C225D"/>
    <w:rsid w:val="002C2DAA"/>
    <w:rsid w:val="002C5A26"/>
    <w:rsid w:val="002C6A2F"/>
    <w:rsid w:val="002C6B82"/>
    <w:rsid w:val="002C6F59"/>
    <w:rsid w:val="002C7638"/>
    <w:rsid w:val="002D0A89"/>
    <w:rsid w:val="002D1045"/>
    <w:rsid w:val="002D1F02"/>
    <w:rsid w:val="002D2D23"/>
    <w:rsid w:val="002D3070"/>
    <w:rsid w:val="002D5126"/>
    <w:rsid w:val="002D6D50"/>
    <w:rsid w:val="002D7D9F"/>
    <w:rsid w:val="002D7F1B"/>
    <w:rsid w:val="002E05D7"/>
    <w:rsid w:val="002E132A"/>
    <w:rsid w:val="002E21B2"/>
    <w:rsid w:val="002E2CD3"/>
    <w:rsid w:val="002E30F7"/>
    <w:rsid w:val="002E3FD6"/>
    <w:rsid w:val="002E63E8"/>
    <w:rsid w:val="002E6628"/>
    <w:rsid w:val="002E66F3"/>
    <w:rsid w:val="002E7102"/>
    <w:rsid w:val="002E7BEA"/>
    <w:rsid w:val="002E7ED7"/>
    <w:rsid w:val="002F08C4"/>
    <w:rsid w:val="002F0AC0"/>
    <w:rsid w:val="002F3B2B"/>
    <w:rsid w:val="002F5E32"/>
    <w:rsid w:val="002F6F08"/>
    <w:rsid w:val="002F79E5"/>
    <w:rsid w:val="00300697"/>
    <w:rsid w:val="00300EE2"/>
    <w:rsid w:val="00301390"/>
    <w:rsid w:val="00302077"/>
    <w:rsid w:val="0030343E"/>
    <w:rsid w:val="003040FC"/>
    <w:rsid w:val="00306554"/>
    <w:rsid w:val="00307065"/>
    <w:rsid w:val="003073F5"/>
    <w:rsid w:val="00310436"/>
    <w:rsid w:val="00311EA1"/>
    <w:rsid w:val="00312517"/>
    <w:rsid w:val="0031442B"/>
    <w:rsid w:val="00314586"/>
    <w:rsid w:val="00314CC1"/>
    <w:rsid w:val="003150A7"/>
    <w:rsid w:val="00315B47"/>
    <w:rsid w:val="003161D5"/>
    <w:rsid w:val="00317C5C"/>
    <w:rsid w:val="0032163E"/>
    <w:rsid w:val="00323130"/>
    <w:rsid w:val="003238F0"/>
    <w:rsid w:val="00323A19"/>
    <w:rsid w:val="00323C9B"/>
    <w:rsid w:val="0032460D"/>
    <w:rsid w:val="00325081"/>
    <w:rsid w:val="003258B1"/>
    <w:rsid w:val="00326AF1"/>
    <w:rsid w:val="00327943"/>
    <w:rsid w:val="00327BA8"/>
    <w:rsid w:val="00332CE4"/>
    <w:rsid w:val="00332FF1"/>
    <w:rsid w:val="00333573"/>
    <w:rsid w:val="0033404B"/>
    <w:rsid w:val="00335582"/>
    <w:rsid w:val="00335F9B"/>
    <w:rsid w:val="00336728"/>
    <w:rsid w:val="003367AA"/>
    <w:rsid w:val="00337004"/>
    <w:rsid w:val="00337A93"/>
    <w:rsid w:val="00340208"/>
    <w:rsid w:val="003407AB"/>
    <w:rsid w:val="0034154A"/>
    <w:rsid w:val="0034222C"/>
    <w:rsid w:val="00342AA8"/>
    <w:rsid w:val="00344294"/>
    <w:rsid w:val="00345F28"/>
    <w:rsid w:val="00345F8D"/>
    <w:rsid w:val="00346E36"/>
    <w:rsid w:val="003475E6"/>
    <w:rsid w:val="00347D79"/>
    <w:rsid w:val="00350012"/>
    <w:rsid w:val="003509DA"/>
    <w:rsid w:val="00350DD0"/>
    <w:rsid w:val="00350DFE"/>
    <w:rsid w:val="00352248"/>
    <w:rsid w:val="00353875"/>
    <w:rsid w:val="003547E7"/>
    <w:rsid w:val="00354C1E"/>
    <w:rsid w:val="00355A7C"/>
    <w:rsid w:val="003577CE"/>
    <w:rsid w:val="00360BB2"/>
    <w:rsid w:val="00361361"/>
    <w:rsid w:val="00362F8A"/>
    <w:rsid w:val="00363717"/>
    <w:rsid w:val="003637C5"/>
    <w:rsid w:val="00363868"/>
    <w:rsid w:val="00363E74"/>
    <w:rsid w:val="00364736"/>
    <w:rsid w:val="00365D57"/>
    <w:rsid w:val="0036643E"/>
    <w:rsid w:val="00366A18"/>
    <w:rsid w:val="00367042"/>
    <w:rsid w:val="00367399"/>
    <w:rsid w:val="00367EC9"/>
    <w:rsid w:val="00367FA4"/>
    <w:rsid w:val="003703A1"/>
    <w:rsid w:val="003716F2"/>
    <w:rsid w:val="003720B9"/>
    <w:rsid w:val="00372C4E"/>
    <w:rsid w:val="003733EC"/>
    <w:rsid w:val="0037398A"/>
    <w:rsid w:val="00373B92"/>
    <w:rsid w:val="0037474D"/>
    <w:rsid w:val="00374E42"/>
    <w:rsid w:val="00375366"/>
    <w:rsid w:val="00375D0A"/>
    <w:rsid w:val="0037621D"/>
    <w:rsid w:val="00376368"/>
    <w:rsid w:val="00376CE7"/>
    <w:rsid w:val="0037722F"/>
    <w:rsid w:val="003824D0"/>
    <w:rsid w:val="00382D6C"/>
    <w:rsid w:val="00384405"/>
    <w:rsid w:val="00385144"/>
    <w:rsid w:val="00385865"/>
    <w:rsid w:val="00387CF0"/>
    <w:rsid w:val="00387DB8"/>
    <w:rsid w:val="00387E07"/>
    <w:rsid w:val="003906CB"/>
    <w:rsid w:val="00391932"/>
    <w:rsid w:val="00392228"/>
    <w:rsid w:val="00392A26"/>
    <w:rsid w:val="00395C28"/>
    <w:rsid w:val="003963F8"/>
    <w:rsid w:val="00396B0A"/>
    <w:rsid w:val="00397686"/>
    <w:rsid w:val="00397F20"/>
    <w:rsid w:val="003A0642"/>
    <w:rsid w:val="003A0BAA"/>
    <w:rsid w:val="003A0C89"/>
    <w:rsid w:val="003A1E01"/>
    <w:rsid w:val="003A312A"/>
    <w:rsid w:val="003A4F02"/>
    <w:rsid w:val="003A5241"/>
    <w:rsid w:val="003A53CD"/>
    <w:rsid w:val="003A668A"/>
    <w:rsid w:val="003A7747"/>
    <w:rsid w:val="003A7804"/>
    <w:rsid w:val="003A784F"/>
    <w:rsid w:val="003B024A"/>
    <w:rsid w:val="003B0CAB"/>
    <w:rsid w:val="003B21AA"/>
    <w:rsid w:val="003B27F9"/>
    <w:rsid w:val="003B4950"/>
    <w:rsid w:val="003B521E"/>
    <w:rsid w:val="003B593F"/>
    <w:rsid w:val="003B595B"/>
    <w:rsid w:val="003B5DE9"/>
    <w:rsid w:val="003B6289"/>
    <w:rsid w:val="003B6869"/>
    <w:rsid w:val="003B7954"/>
    <w:rsid w:val="003B79F7"/>
    <w:rsid w:val="003C1045"/>
    <w:rsid w:val="003C10D4"/>
    <w:rsid w:val="003C1FA0"/>
    <w:rsid w:val="003C49F3"/>
    <w:rsid w:val="003C5EF8"/>
    <w:rsid w:val="003C6C28"/>
    <w:rsid w:val="003C6CB6"/>
    <w:rsid w:val="003C6CBB"/>
    <w:rsid w:val="003C6FAB"/>
    <w:rsid w:val="003C70EE"/>
    <w:rsid w:val="003D0AB7"/>
    <w:rsid w:val="003D0EDB"/>
    <w:rsid w:val="003D1695"/>
    <w:rsid w:val="003D46E2"/>
    <w:rsid w:val="003D53B5"/>
    <w:rsid w:val="003D6A9A"/>
    <w:rsid w:val="003E0C3F"/>
    <w:rsid w:val="003E215F"/>
    <w:rsid w:val="003E2403"/>
    <w:rsid w:val="003E3455"/>
    <w:rsid w:val="003E35F4"/>
    <w:rsid w:val="003E3EBF"/>
    <w:rsid w:val="003E4227"/>
    <w:rsid w:val="003E4ABA"/>
    <w:rsid w:val="003E4BF6"/>
    <w:rsid w:val="003E5194"/>
    <w:rsid w:val="003E571B"/>
    <w:rsid w:val="003E5E87"/>
    <w:rsid w:val="003E7D60"/>
    <w:rsid w:val="003F0B6C"/>
    <w:rsid w:val="003F13FF"/>
    <w:rsid w:val="003F261E"/>
    <w:rsid w:val="003F40EC"/>
    <w:rsid w:val="003F5BC1"/>
    <w:rsid w:val="003F6598"/>
    <w:rsid w:val="003F7976"/>
    <w:rsid w:val="00401DFB"/>
    <w:rsid w:val="004026BF"/>
    <w:rsid w:val="00402F5C"/>
    <w:rsid w:val="004035FB"/>
    <w:rsid w:val="00405398"/>
    <w:rsid w:val="0040595A"/>
    <w:rsid w:val="00406312"/>
    <w:rsid w:val="00406E4E"/>
    <w:rsid w:val="00407751"/>
    <w:rsid w:val="0040794B"/>
    <w:rsid w:val="00407B71"/>
    <w:rsid w:val="00410668"/>
    <w:rsid w:val="00410DD0"/>
    <w:rsid w:val="00411528"/>
    <w:rsid w:val="00411A2D"/>
    <w:rsid w:val="00411BCD"/>
    <w:rsid w:val="00411F9D"/>
    <w:rsid w:val="00412079"/>
    <w:rsid w:val="004138A3"/>
    <w:rsid w:val="00414147"/>
    <w:rsid w:val="004164A0"/>
    <w:rsid w:val="00417095"/>
    <w:rsid w:val="004177A4"/>
    <w:rsid w:val="004200F2"/>
    <w:rsid w:val="004216DF"/>
    <w:rsid w:val="004227BF"/>
    <w:rsid w:val="00422967"/>
    <w:rsid w:val="00423417"/>
    <w:rsid w:val="00423579"/>
    <w:rsid w:val="00423771"/>
    <w:rsid w:val="00423EA6"/>
    <w:rsid w:val="004241C7"/>
    <w:rsid w:val="00424B1C"/>
    <w:rsid w:val="00425296"/>
    <w:rsid w:val="004261F9"/>
    <w:rsid w:val="00427114"/>
    <w:rsid w:val="00427709"/>
    <w:rsid w:val="004277DE"/>
    <w:rsid w:val="00427E27"/>
    <w:rsid w:val="0043099E"/>
    <w:rsid w:val="00432126"/>
    <w:rsid w:val="00432FDC"/>
    <w:rsid w:val="004353A8"/>
    <w:rsid w:val="0043573F"/>
    <w:rsid w:val="00440047"/>
    <w:rsid w:val="00440339"/>
    <w:rsid w:val="00441B66"/>
    <w:rsid w:val="004425FA"/>
    <w:rsid w:val="004432BF"/>
    <w:rsid w:val="004437E2"/>
    <w:rsid w:val="00443CF1"/>
    <w:rsid w:val="004449D1"/>
    <w:rsid w:val="00444CC8"/>
    <w:rsid w:val="00446EF3"/>
    <w:rsid w:val="00450666"/>
    <w:rsid w:val="00450F7C"/>
    <w:rsid w:val="00451770"/>
    <w:rsid w:val="00451F7E"/>
    <w:rsid w:val="00451F8B"/>
    <w:rsid w:val="004529A2"/>
    <w:rsid w:val="0045333D"/>
    <w:rsid w:val="00453BA6"/>
    <w:rsid w:val="00455588"/>
    <w:rsid w:val="00456704"/>
    <w:rsid w:val="00462C68"/>
    <w:rsid w:val="00462C8C"/>
    <w:rsid w:val="0046326B"/>
    <w:rsid w:val="004640EC"/>
    <w:rsid w:val="004643B4"/>
    <w:rsid w:val="00465FD3"/>
    <w:rsid w:val="00467C2C"/>
    <w:rsid w:val="00467E6F"/>
    <w:rsid w:val="00470734"/>
    <w:rsid w:val="004712D3"/>
    <w:rsid w:val="00471CE0"/>
    <w:rsid w:val="00472E17"/>
    <w:rsid w:val="00472F3D"/>
    <w:rsid w:val="0047481B"/>
    <w:rsid w:val="004760BE"/>
    <w:rsid w:val="00476BBB"/>
    <w:rsid w:val="004770CD"/>
    <w:rsid w:val="00477B50"/>
    <w:rsid w:val="004809AB"/>
    <w:rsid w:val="00480B39"/>
    <w:rsid w:val="00481080"/>
    <w:rsid w:val="00482E66"/>
    <w:rsid w:val="004833AB"/>
    <w:rsid w:val="004848E0"/>
    <w:rsid w:val="00486012"/>
    <w:rsid w:val="004873A4"/>
    <w:rsid w:val="004903EC"/>
    <w:rsid w:val="00490A3A"/>
    <w:rsid w:val="00491951"/>
    <w:rsid w:val="00491E11"/>
    <w:rsid w:val="00492F14"/>
    <w:rsid w:val="004945E3"/>
    <w:rsid w:val="00495B4A"/>
    <w:rsid w:val="00497C4F"/>
    <w:rsid w:val="004A09EA"/>
    <w:rsid w:val="004A11D7"/>
    <w:rsid w:val="004A1834"/>
    <w:rsid w:val="004A400C"/>
    <w:rsid w:val="004A461F"/>
    <w:rsid w:val="004A4D2F"/>
    <w:rsid w:val="004A5A9B"/>
    <w:rsid w:val="004A63E6"/>
    <w:rsid w:val="004A6541"/>
    <w:rsid w:val="004A6B8B"/>
    <w:rsid w:val="004A7E0F"/>
    <w:rsid w:val="004B12B4"/>
    <w:rsid w:val="004B16C4"/>
    <w:rsid w:val="004B1D88"/>
    <w:rsid w:val="004B2930"/>
    <w:rsid w:val="004B2DDA"/>
    <w:rsid w:val="004B590A"/>
    <w:rsid w:val="004B7520"/>
    <w:rsid w:val="004C0FA2"/>
    <w:rsid w:val="004C23FD"/>
    <w:rsid w:val="004C2BAA"/>
    <w:rsid w:val="004C2DB4"/>
    <w:rsid w:val="004C2FED"/>
    <w:rsid w:val="004C3BA9"/>
    <w:rsid w:val="004C51FA"/>
    <w:rsid w:val="004C5DF7"/>
    <w:rsid w:val="004D0464"/>
    <w:rsid w:val="004D075F"/>
    <w:rsid w:val="004D0F04"/>
    <w:rsid w:val="004D1858"/>
    <w:rsid w:val="004D3642"/>
    <w:rsid w:val="004D6175"/>
    <w:rsid w:val="004D6A60"/>
    <w:rsid w:val="004E0E2B"/>
    <w:rsid w:val="004E161B"/>
    <w:rsid w:val="004E21DA"/>
    <w:rsid w:val="004E2536"/>
    <w:rsid w:val="004E2FB2"/>
    <w:rsid w:val="004E33F2"/>
    <w:rsid w:val="004E404C"/>
    <w:rsid w:val="004E41FD"/>
    <w:rsid w:val="004E6AA9"/>
    <w:rsid w:val="004E7895"/>
    <w:rsid w:val="004F1EF5"/>
    <w:rsid w:val="004F223E"/>
    <w:rsid w:val="004F2AE7"/>
    <w:rsid w:val="004F2BCE"/>
    <w:rsid w:val="004F2FCB"/>
    <w:rsid w:val="004F7493"/>
    <w:rsid w:val="004F7672"/>
    <w:rsid w:val="00500AB9"/>
    <w:rsid w:val="00500BAA"/>
    <w:rsid w:val="005013D8"/>
    <w:rsid w:val="005013FE"/>
    <w:rsid w:val="005029EF"/>
    <w:rsid w:val="0050394C"/>
    <w:rsid w:val="00503A0E"/>
    <w:rsid w:val="00506040"/>
    <w:rsid w:val="00506906"/>
    <w:rsid w:val="00506989"/>
    <w:rsid w:val="00507084"/>
    <w:rsid w:val="0050797C"/>
    <w:rsid w:val="00510193"/>
    <w:rsid w:val="005107AB"/>
    <w:rsid w:val="005108A4"/>
    <w:rsid w:val="00511963"/>
    <w:rsid w:val="00512015"/>
    <w:rsid w:val="00513918"/>
    <w:rsid w:val="005150F5"/>
    <w:rsid w:val="00515B05"/>
    <w:rsid w:val="00515CB6"/>
    <w:rsid w:val="00516734"/>
    <w:rsid w:val="00516DDA"/>
    <w:rsid w:val="00517311"/>
    <w:rsid w:val="00517A3D"/>
    <w:rsid w:val="005208D0"/>
    <w:rsid w:val="00520902"/>
    <w:rsid w:val="00521B30"/>
    <w:rsid w:val="00522A16"/>
    <w:rsid w:val="00522B4D"/>
    <w:rsid w:val="00522B53"/>
    <w:rsid w:val="00523616"/>
    <w:rsid w:val="00523AC1"/>
    <w:rsid w:val="00524366"/>
    <w:rsid w:val="00525AA5"/>
    <w:rsid w:val="00526C95"/>
    <w:rsid w:val="00531746"/>
    <w:rsid w:val="00531B06"/>
    <w:rsid w:val="005324AB"/>
    <w:rsid w:val="005327C1"/>
    <w:rsid w:val="00532FE6"/>
    <w:rsid w:val="00533B87"/>
    <w:rsid w:val="00534354"/>
    <w:rsid w:val="0053536F"/>
    <w:rsid w:val="005356BE"/>
    <w:rsid w:val="0053588B"/>
    <w:rsid w:val="00536080"/>
    <w:rsid w:val="005407C9"/>
    <w:rsid w:val="00541051"/>
    <w:rsid w:val="0054117C"/>
    <w:rsid w:val="005421BB"/>
    <w:rsid w:val="00542C79"/>
    <w:rsid w:val="005434BA"/>
    <w:rsid w:val="00544B7C"/>
    <w:rsid w:val="00544F47"/>
    <w:rsid w:val="00545CC7"/>
    <w:rsid w:val="005460B0"/>
    <w:rsid w:val="00546917"/>
    <w:rsid w:val="00546F9B"/>
    <w:rsid w:val="005470EC"/>
    <w:rsid w:val="005503A1"/>
    <w:rsid w:val="00550D34"/>
    <w:rsid w:val="00550E89"/>
    <w:rsid w:val="00550F0A"/>
    <w:rsid w:val="005510BF"/>
    <w:rsid w:val="0055110C"/>
    <w:rsid w:val="00551C11"/>
    <w:rsid w:val="00551CC0"/>
    <w:rsid w:val="0055234A"/>
    <w:rsid w:val="00552FB3"/>
    <w:rsid w:val="0055341F"/>
    <w:rsid w:val="0055380F"/>
    <w:rsid w:val="00553A6D"/>
    <w:rsid w:val="00554B77"/>
    <w:rsid w:val="00556E1D"/>
    <w:rsid w:val="00557979"/>
    <w:rsid w:val="005579B8"/>
    <w:rsid w:val="005601AB"/>
    <w:rsid w:val="00560920"/>
    <w:rsid w:val="00560963"/>
    <w:rsid w:val="00560B1C"/>
    <w:rsid w:val="00562780"/>
    <w:rsid w:val="00565236"/>
    <w:rsid w:val="005654CA"/>
    <w:rsid w:val="00565866"/>
    <w:rsid w:val="005659D6"/>
    <w:rsid w:val="0056678F"/>
    <w:rsid w:val="00567C30"/>
    <w:rsid w:val="00567CF0"/>
    <w:rsid w:val="00570FFA"/>
    <w:rsid w:val="005714DE"/>
    <w:rsid w:val="005727DA"/>
    <w:rsid w:val="00573480"/>
    <w:rsid w:val="005741FA"/>
    <w:rsid w:val="0057440F"/>
    <w:rsid w:val="00574F86"/>
    <w:rsid w:val="00576A91"/>
    <w:rsid w:val="00576E4F"/>
    <w:rsid w:val="00577ACC"/>
    <w:rsid w:val="00580038"/>
    <w:rsid w:val="00581115"/>
    <w:rsid w:val="00583955"/>
    <w:rsid w:val="00583ECC"/>
    <w:rsid w:val="0058462C"/>
    <w:rsid w:val="005849CB"/>
    <w:rsid w:val="005872D7"/>
    <w:rsid w:val="00587505"/>
    <w:rsid w:val="00587B01"/>
    <w:rsid w:val="005907DC"/>
    <w:rsid w:val="00593A6B"/>
    <w:rsid w:val="00593D6E"/>
    <w:rsid w:val="00594B95"/>
    <w:rsid w:val="00595D3E"/>
    <w:rsid w:val="005976D9"/>
    <w:rsid w:val="005A324C"/>
    <w:rsid w:val="005A3EFF"/>
    <w:rsid w:val="005A59C7"/>
    <w:rsid w:val="005A6A95"/>
    <w:rsid w:val="005A74F3"/>
    <w:rsid w:val="005B0F4A"/>
    <w:rsid w:val="005B1405"/>
    <w:rsid w:val="005B1E23"/>
    <w:rsid w:val="005B1E2F"/>
    <w:rsid w:val="005B43B1"/>
    <w:rsid w:val="005B47A5"/>
    <w:rsid w:val="005B5F10"/>
    <w:rsid w:val="005B60B4"/>
    <w:rsid w:val="005B6D7A"/>
    <w:rsid w:val="005B724A"/>
    <w:rsid w:val="005B7C81"/>
    <w:rsid w:val="005C0AFA"/>
    <w:rsid w:val="005C2BF0"/>
    <w:rsid w:val="005C2F01"/>
    <w:rsid w:val="005C48EC"/>
    <w:rsid w:val="005C4EF0"/>
    <w:rsid w:val="005C6830"/>
    <w:rsid w:val="005C6F60"/>
    <w:rsid w:val="005C72FE"/>
    <w:rsid w:val="005C7E1B"/>
    <w:rsid w:val="005D00D5"/>
    <w:rsid w:val="005D03CA"/>
    <w:rsid w:val="005D0E72"/>
    <w:rsid w:val="005D0F46"/>
    <w:rsid w:val="005D15C6"/>
    <w:rsid w:val="005D18BF"/>
    <w:rsid w:val="005D1C8F"/>
    <w:rsid w:val="005D1CF0"/>
    <w:rsid w:val="005D255B"/>
    <w:rsid w:val="005D2BDA"/>
    <w:rsid w:val="005D3ADE"/>
    <w:rsid w:val="005D4064"/>
    <w:rsid w:val="005D4167"/>
    <w:rsid w:val="005D43DE"/>
    <w:rsid w:val="005D44DD"/>
    <w:rsid w:val="005D4877"/>
    <w:rsid w:val="005D647B"/>
    <w:rsid w:val="005D6F7C"/>
    <w:rsid w:val="005D7CD9"/>
    <w:rsid w:val="005E24B3"/>
    <w:rsid w:val="005E2D5D"/>
    <w:rsid w:val="005E38AD"/>
    <w:rsid w:val="005E3C65"/>
    <w:rsid w:val="005E41CF"/>
    <w:rsid w:val="005E48DF"/>
    <w:rsid w:val="005E5F90"/>
    <w:rsid w:val="005E6487"/>
    <w:rsid w:val="005E7182"/>
    <w:rsid w:val="005E77E3"/>
    <w:rsid w:val="005F09E5"/>
    <w:rsid w:val="005F0C37"/>
    <w:rsid w:val="005F1446"/>
    <w:rsid w:val="005F1DF0"/>
    <w:rsid w:val="005F23DB"/>
    <w:rsid w:val="005F2610"/>
    <w:rsid w:val="005F2CC8"/>
    <w:rsid w:val="005F2FD9"/>
    <w:rsid w:val="005F4408"/>
    <w:rsid w:val="005F442D"/>
    <w:rsid w:val="005F5D6C"/>
    <w:rsid w:val="005F65B9"/>
    <w:rsid w:val="005F6637"/>
    <w:rsid w:val="005F6A92"/>
    <w:rsid w:val="005F6FB3"/>
    <w:rsid w:val="0060045E"/>
    <w:rsid w:val="00600E48"/>
    <w:rsid w:val="00601868"/>
    <w:rsid w:val="00601F21"/>
    <w:rsid w:val="0060217F"/>
    <w:rsid w:val="00602EED"/>
    <w:rsid w:val="00603587"/>
    <w:rsid w:val="006043BC"/>
    <w:rsid w:val="006053AB"/>
    <w:rsid w:val="0060545D"/>
    <w:rsid w:val="006056B6"/>
    <w:rsid w:val="006058BE"/>
    <w:rsid w:val="00605C57"/>
    <w:rsid w:val="006065DF"/>
    <w:rsid w:val="006074CB"/>
    <w:rsid w:val="006077B9"/>
    <w:rsid w:val="00607F75"/>
    <w:rsid w:val="006104E0"/>
    <w:rsid w:val="006110AE"/>
    <w:rsid w:val="006124D4"/>
    <w:rsid w:val="006125E2"/>
    <w:rsid w:val="006133BA"/>
    <w:rsid w:val="00613EE6"/>
    <w:rsid w:val="00614BBA"/>
    <w:rsid w:val="00615032"/>
    <w:rsid w:val="0061590E"/>
    <w:rsid w:val="00615E19"/>
    <w:rsid w:val="00615EB5"/>
    <w:rsid w:val="00616724"/>
    <w:rsid w:val="00616C39"/>
    <w:rsid w:val="006207AF"/>
    <w:rsid w:val="00621AC6"/>
    <w:rsid w:val="0062204B"/>
    <w:rsid w:val="006238C8"/>
    <w:rsid w:val="00623B6F"/>
    <w:rsid w:val="0062409C"/>
    <w:rsid w:val="00624B63"/>
    <w:rsid w:val="00625638"/>
    <w:rsid w:val="00626587"/>
    <w:rsid w:val="00627DB3"/>
    <w:rsid w:val="00627EBB"/>
    <w:rsid w:val="006317F8"/>
    <w:rsid w:val="00631BB6"/>
    <w:rsid w:val="00631D0B"/>
    <w:rsid w:val="00634635"/>
    <w:rsid w:val="006349B4"/>
    <w:rsid w:val="00635339"/>
    <w:rsid w:val="006356FB"/>
    <w:rsid w:val="0063667D"/>
    <w:rsid w:val="00637D04"/>
    <w:rsid w:val="006406E9"/>
    <w:rsid w:val="00642B69"/>
    <w:rsid w:val="00642C9A"/>
    <w:rsid w:val="00643934"/>
    <w:rsid w:val="006439E4"/>
    <w:rsid w:val="00643D09"/>
    <w:rsid w:val="006447C6"/>
    <w:rsid w:val="0064558A"/>
    <w:rsid w:val="0064612D"/>
    <w:rsid w:val="0064652F"/>
    <w:rsid w:val="0064680B"/>
    <w:rsid w:val="0064760E"/>
    <w:rsid w:val="00647B22"/>
    <w:rsid w:val="00647E4E"/>
    <w:rsid w:val="0065115F"/>
    <w:rsid w:val="006538B0"/>
    <w:rsid w:val="00654E47"/>
    <w:rsid w:val="006557AF"/>
    <w:rsid w:val="006562DF"/>
    <w:rsid w:val="00656870"/>
    <w:rsid w:val="00657662"/>
    <w:rsid w:val="00657C02"/>
    <w:rsid w:val="00660122"/>
    <w:rsid w:val="00660203"/>
    <w:rsid w:val="00660DAB"/>
    <w:rsid w:val="006614DC"/>
    <w:rsid w:val="0066151B"/>
    <w:rsid w:val="00662493"/>
    <w:rsid w:val="00664285"/>
    <w:rsid w:val="00664C8B"/>
    <w:rsid w:val="00664DA8"/>
    <w:rsid w:val="00665402"/>
    <w:rsid w:val="006664D7"/>
    <w:rsid w:val="00666DAD"/>
    <w:rsid w:val="006674A8"/>
    <w:rsid w:val="006705ED"/>
    <w:rsid w:val="006708B2"/>
    <w:rsid w:val="00670DD2"/>
    <w:rsid w:val="00670F55"/>
    <w:rsid w:val="0067130D"/>
    <w:rsid w:val="0067231A"/>
    <w:rsid w:val="0067538F"/>
    <w:rsid w:val="006769FB"/>
    <w:rsid w:val="00676B04"/>
    <w:rsid w:val="00677CF5"/>
    <w:rsid w:val="00677DA9"/>
    <w:rsid w:val="00677EF3"/>
    <w:rsid w:val="006802CD"/>
    <w:rsid w:val="006806E3"/>
    <w:rsid w:val="00680805"/>
    <w:rsid w:val="00680EF0"/>
    <w:rsid w:val="00680FC7"/>
    <w:rsid w:val="0068104B"/>
    <w:rsid w:val="006817BD"/>
    <w:rsid w:val="00681FD4"/>
    <w:rsid w:val="0068206A"/>
    <w:rsid w:val="006820DE"/>
    <w:rsid w:val="00683DA0"/>
    <w:rsid w:val="0068457B"/>
    <w:rsid w:val="006846AB"/>
    <w:rsid w:val="00684DD1"/>
    <w:rsid w:val="00685052"/>
    <w:rsid w:val="00685509"/>
    <w:rsid w:val="00685884"/>
    <w:rsid w:val="00685B10"/>
    <w:rsid w:val="00685F57"/>
    <w:rsid w:val="00686C1B"/>
    <w:rsid w:val="0068775B"/>
    <w:rsid w:val="006902D3"/>
    <w:rsid w:val="006906FA"/>
    <w:rsid w:val="00690AE0"/>
    <w:rsid w:val="00691CDC"/>
    <w:rsid w:val="00691D55"/>
    <w:rsid w:val="00692245"/>
    <w:rsid w:val="00693586"/>
    <w:rsid w:val="00694146"/>
    <w:rsid w:val="00695CF4"/>
    <w:rsid w:val="006960AB"/>
    <w:rsid w:val="006971DF"/>
    <w:rsid w:val="0069798A"/>
    <w:rsid w:val="006A00F7"/>
    <w:rsid w:val="006A0FC1"/>
    <w:rsid w:val="006A170A"/>
    <w:rsid w:val="006A3266"/>
    <w:rsid w:val="006A33AA"/>
    <w:rsid w:val="006A3504"/>
    <w:rsid w:val="006A3AF7"/>
    <w:rsid w:val="006A47D8"/>
    <w:rsid w:val="006A4FFF"/>
    <w:rsid w:val="006A5554"/>
    <w:rsid w:val="006A7F1E"/>
    <w:rsid w:val="006B01D2"/>
    <w:rsid w:val="006B0CA2"/>
    <w:rsid w:val="006B22CC"/>
    <w:rsid w:val="006B29CF"/>
    <w:rsid w:val="006B2E13"/>
    <w:rsid w:val="006B3A28"/>
    <w:rsid w:val="006B429A"/>
    <w:rsid w:val="006B43F3"/>
    <w:rsid w:val="006B51AD"/>
    <w:rsid w:val="006B5748"/>
    <w:rsid w:val="006B68A9"/>
    <w:rsid w:val="006B6BF8"/>
    <w:rsid w:val="006B6FE5"/>
    <w:rsid w:val="006C0309"/>
    <w:rsid w:val="006C2400"/>
    <w:rsid w:val="006C33A9"/>
    <w:rsid w:val="006C36EF"/>
    <w:rsid w:val="006C3968"/>
    <w:rsid w:val="006C3DC4"/>
    <w:rsid w:val="006C45E5"/>
    <w:rsid w:val="006C4CB7"/>
    <w:rsid w:val="006C562D"/>
    <w:rsid w:val="006C5642"/>
    <w:rsid w:val="006D0E8C"/>
    <w:rsid w:val="006D22B6"/>
    <w:rsid w:val="006D326A"/>
    <w:rsid w:val="006D60E3"/>
    <w:rsid w:val="006D6106"/>
    <w:rsid w:val="006D639D"/>
    <w:rsid w:val="006D7ABD"/>
    <w:rsid w:val="006E0BC5"/>
    <w:rsid w:val="006E0CD0"/>
    <w:rsid w:val="006E0D6B"/>
    <w:rsid w:val="006E17C0"/>
    <w:rsid w:val="006E26E0"/>
    <w:rsid w:val="006E2793"/>
    <w:rsid w:val="006E2F08"/>
    <w:rsid w:val="006E3175"/>
    <w:rsid w:val="006E3237"/>
    <w:rsid w:val="006E34FE"/>
    <w:rsid w:val="006E37D9"/>
    <w:rsid w:val="006E3D6C"/>
    <w:rsid w:val="006E4DA8"/>
    <w:rsid w:val="006E57C7"/>
    <w:rsid w:val="006E612F"/>
    <w:rsid w:val="006E66FC"/>
    <w:rsid w:val="006F0A55"/>
    <w:rsid w:val="006F120E"/>
    <w:rsid w:val="006F16A0"/>
    <w:rsid w:val="006F1F29"/>
    <w:rsid w:val="006F2F30"/>
    <w:rsid w:val="006F40DC"/>
    <w:rsid w:val="006F48BF"/>
    <w:rsid w:val="006F52FC"/>
    <w:rsid w:val="006F5835"/>
    <w:rsid w:val="006F5F2F"/>
    <w:rsid w:val="006F69F3"/>
    <w:rsid w:val="00701035"/>
    <w:rsid w:val="0070131A"/>
    <w:rsid w:val="00701473"/>
    <w:rsid w:val="00701B8B"/>
    <w:rsid w:val="00701BA8"/>
    <w:rsid w:val="00701EF6"/>
    <w:rsid w:val="007040C4"/>
    <w:rsid w:val="00704548"/>
    <w:rsid w:val="007056B8"/>
    <w:rsid w:val="007071D4"/>
    <w:rsid w:val="00707E49"/>
    <w:rsid w:val="00710370"/>
    <w:rsid w:val="00710716"/>
    <w:rsid w:val="00710A6A"/>
    <w:rsid w:val="00711320"/>
    <w:rsid w:val="00711B3C"/>
    <w:rsid w:val="007128E7"/>
    <w:rsid w:val="007137B4"/>
    <w:rsid w:val="007143AE"/>
    <w:rsid w:val="0071481B"/>
    <w:rsid w:val="007155E5"/>
    <w:rsid w:val="00715891"/>
    <w:rsid w:val="0071656B"/>
    <w:rsid w:val="007167DA"/>
    <w:rsid w:val="00716DF8"/>
    <w:rsid w:val="0072023A"/>
    <w:rsid w:val="007212CB"/>
    <w:rsid w:val="007214F1"/>
    <w:rsid w:val="007232D8"/>
    <w:rsid w:val="00723F48"/>
    <w:rsid w:val="00724704"/>
    <w:rsid w:val="00724E76"/>
    <w:rsid w:val="00725648"/>
    <w:rsid w:val="00725946"/>
    <w:rsid w:val="00725B88"/>
    <w:rsid w:val="00726126"/>
    <w:rsid w:val="007266DB"/>
    <w:rsid w:val="00727D9C"/>
    <w:rsid w:val="007308C2"/>
    <w:rsid w:val="0073143B"/>
    <w:rsid w:val="00733ACF"/>
    <w:rsid w:val="00734271"/>
    <w:rsid w:val="0073467F"/>
    <w:rsid w:val="00734B69"/>
    <w:rsid w:val="00736185"/>
    <w:rsid w:val="0074064F"/>
    <w:rsid w:val="007409CC"/>
    <w:rsid w:val="007419CE"/>
    <w:rsid w:val="00743795"/>
    <w:rsid w:val="00744F95"/>
    <w:rsid w:val="00747D0B"/>
    <w:rsid w:val="0075065F"/>
    <w:rsid w:val="00750BAB"/>
    <w:rsid w:val="00750C72"/>
    <w:rsid w:val="007518CD"/>
    <w:rsid w:val="00752AA3"/>
    <w:rsid w:val="00754278"/>
    <w:rsid w:val="00756D56"/>
    <w:rsid w:val="007612F0"/>
    <w:rsid w:val="00761DD8"/>
    <w:rsid w:val="007634F5"/>
    <w:rsid w:val="0076365B"/>
    <w:rsid w:val="00765542"/>
    <w:rsid w:val="0076632E"/>
    <w:rsid w:val="00766DFB"/>
    <w:rsid w:val="007675BD"/>
    <w:rsid w:val="00770958"/>
    <w:rsid w:val="00772CA9"/>
    <w:rsid w:val="00774258"/>
    <w:rsid w:val="00774350"/>
    <w:rsid w:val="00774840"/>
    <w:rsid w:val="007752C0"/>
    <w:rsid w:val="007755ED"/>
    <w:rsid w:val="00775C5D"/>
    <w:rsid w:val="00776E7A"/>
    <w:rsid w:val="00777035"/>
    <w:rsid w:val="0078098C"/>
    <w:rsid w:val="007815DD"/>
    <w:rsid w:val="00781705"/>
    <w:rsid w:val="00781B63"/>
    <w:rsid w:val="007828A2"/>
    <w:rsid w:val="00782DCE"/>
    <w:rsid w:val="00782EDA"/>
    <w:rsid w:val="007836CF"/>
    <w:rsid w:val="00783E8E"/>
    <w:rsid w:val="00784420"/>
    <w:rsid w:val="00785024"/>
    <w:rsid w:val="007854AA"/>
    <w:rsid w:val="0078659F"/>
    <w:rsid w:val="00787188"/>
    <w:rsid w:val="007900CA"/>
    <w:rsid w:val="0079019C"/>
    <w:rsid w:val="00790BF9"/>
    <w:rsid w:val="00790E52"/>
    <w:rsid w:val="00790EA8"/>
    <w:rsid w:val="00791E72"/>
    <w:rsid w:val="00791FCF"/>
    <w:rsid w:val="0079226F"/>
    <w:rsid w:val="00794FE3"/>
    <w:rsid w:val="00795255"/>
    <w:rsid w:val="007965EC"/>
    <w:rsid w:val="007967D8"/>
    <w:rsid w:val="00797082"/>
    <w:rsid w:val="007A1844"/>
    <w:rsid w:val="007A20C6"/>
    <w:rsid w:val="007A255D"/>
    <w:rsid w:val="007A3307"/>
    <w:rsid w:val="007A3B68"/>
    <w:rsid w:val="007A4148"/>
    <w:rsid w:val="007A41CD"/>
    <w:rsid w:val="007A69FD"/>
    <w:rsid w:val="007A7043"/>
    <w:rsid w:val="007A7C76"/>
    <w:rsid w:val="007B27D1"/>
    <w:rsid w:val="007B2826"/>
    <w:rsid w:val="007B3016"/>
    <w:rsid w:val="007B3292"/>
    <w:rsid w:val="007B3BC5"/>
    <w:rsid w:val="007B4519"/>
    <w:rsid w:val="007B4E25"/>
    <w:rsid w:val="007B58E8"/>
    <w:rsid w:val="007B5B6A"/>
    <w:rsid w:val="007B5EFA"/>
    <w:rsid w:val="007B7521"/>
    <w:rsid w:val="007B7AE6"/>
    <w:rsid w:val="007C0058"/>
    <w:rsid w:val="007C0223"/>
    <w:rsid w:val="007C04FC"/>
    <w:rsid w:val="007C1B6E"/>
    <w:rsid w:val="007C1FA3"/>
    <w:rsid w:val="007C4AEA"/>
    <w:rsid w:val="007C4BA9"/>
    <w:rsid w:val="007C52B4"/>
    <w:rsid w:val="007C5CC8"/>
    <w:rsid w:val="007C78C1"/>
    <w:rsid w:val="007C7903"/>
    <w:rsid w:val="007D0A70"/>
    <w:rsid w:val="007D24D3"/>
    <w:rsid w:val="007D2A5C"/>
    <w:rsid w:val="007D314E"/>
    <w:rsid w:val="007D3590"/>
    <w:rsid w:val="007D3E5A"/>
    <w:rsid w:val="007D551F"/>
    <w:rsid w:val="007D58D0"/>
    <w:rsid w:val="007D6744"/>
    <w:rsid w:val="007D6E35"/>
    <w:rsid w:val="007D7445"/>
    <w:rsid w:val="007E01EC"/>
    <w:rsid w:val="007E06DE"/>
    <w:rsid w:val="007E14BB"/>
    <w:rsid w:val="007E3674"/>
    <w:rsid w:val="007E52E7"/>
    <w:rsid w:val="007E62F1"/>
    <w:rsid w:val="007E698A"/>
    <w:rsid w:val="007F1F9D"/>
    <w:rsid w:val="007F33A4"/>
    <w:rsid w:val="007F4035"/>
    <w:rsid w:val="007F407C"/>
    <w:rsid w:val="007F4FB7"/>
    <w:rsid w:val="007F5C3A"/>
    <w:rsid w:val="007F6614"/>
    <w:rsid w:val="007F74BC"/>
    <w:rsid w:val="007F7804"/>
    <w:rsid w:val="00801EEB"/>
    <w:rsid w:val="008026CE"/>
    <w:rsid w:val="00802CE5"/>
    <w:rsid w:val="008032DC"/>
    <w:rsid w:val="00804E45"/>
    <w:rsid w:val="00805625"/>
    <w:rsid w:val="00806C04"/>
    <w:rsid w:val="008073DA"/>
    <w:rsid w:val="008109DB"/>
    <w:rsid w:val="00811BC5"/>
    <w:rsid w:val="00811FC1"/>
    <w:rsid w:val="008124DA"/>
    <w:rsid w:val="00812A8E"/>
    <w:rsid w:val="008135F9"/>
    <w:rsid w:val="008139FF"/>
    <w:rsid w:val="00813E3D"/>
    <w:rsid w:val="00815362"/>
    <w:rsid w:val="00817204"/>
    <w:rsid w:val="008179BF"/>
    <w:rsid w:val="0082081F"/>
    <w:rsid w:val="008218B1"/>
    <w:rsid w:val="00821B3F"/>
    <w:rsid w:val="0082202F"/>
    <w:rsid w:val="0082269A"/>
    <w:rsid w:val="00822915"/>
    <w:rsid w:val="00823603"/>
    <w:rsid w:val="00823B23"/>
    <w:rsid w:val="00824AFD"/>
    <w:rsid w:val="00825A4B"/>
    <w:rsid w:val="00825D06"/>
    <w:rsid w:val="00826695"/>
    <w:rsid w:val="00827434"/>
    <w:rsid w:val="008274C2"/>
    <w:rsid w:val="00827648"/>
    <w:rsid w:val="008276ED"/>
    <w:rsid w:val="0082780B"/>
    <w:rsid w:val="00827826"/>
    <w:rsid w:val="00830515"/>
    <w:rsid w:val="00831279"/>
    <w:rsid w:val="00831A1C"/>
    <w:rsid w:val="00831D84"/>
    <w:rsid w:val="0083382A"/>
    <w:rsid w:val="00833BD9"/>
    <w:rsid w:val="00834D01"/>
    <w:rsid w:val="00834D8D"/>
    <w:rsid w:val="008353EB"/>
    <w:rsid w:val="008356BF"/>
    <w:rsid w:val="00835705"/>
    <w:rsid w:val="00835C8E"/>
    <w:rsid w:val="00836A00"/>
    <w:rsid w:val="0083773E"/>
    <w:rsid w:val="0083775B"/>
    <w:rsid w:val="00837C8B"/>
    <w:rsid w:val="0084045A"/>
    <w:rsid w:val="00840588"/>
    <w:rsid w:val="00842538"/>
    <w:rsid w:val="00842F30"/>
    <w:rsid w:val="008441F2"/>
    <w:rsid w:val="00844BA9"/>
    <w:rsid w:val="00844E98"/>
    <w:rsid w:val="0084524E"/>
    <w:rsid w:val="0084560F"/>
    <w:rsid w:val="008461B3"/>
    <w:rsid w:val="00846732"/>
    <w:rsid w:val="00846D37"/>
    <w:rsid w:val="00847588"/>
    <w:rsid w:val="0084796F"/>
    <w:rsid w:val="00847F22"/>
    <w:rsid w:val="00851050"/>
    <w:rsid w:val="00851A07"/>
    <w:rsid w:val="008521D1"/>
    <w:rsid w:val="0085274F"/>
    <w:rsid w:val="008538A5"/>
    <w:rsid w:val="00853E0B"/>
    <w:rsid w:val="00853ED3"/>
    <w:rsid w:val="0085457A"/>
    <w:rsid w:val="00855377"/>
    <w:rsid w:val="00855ACD"/>
    <w:rsid w:val="00855E7F"/>
    <w:rsid w:val="0085660E"/>
    <w:rsid w:val="0085692B"/>
    <w:rsid w:val="00856A98"/>
    <w:rsid w:val="00857E72"/>
    <w:rsid w:val="0086099B"/>
    <w:rsid w:val="00862877"/>
    <w:rsid w:val="0086378F"/>
    <w:rsid w:val="00864886"/>
    <w:rsid w:val="00864FA4"/>
    <w:rsid w:val="0086542A"/>
    <w:rsid w:val="00866138"/>
    <w:rsid w:val="008661E1"/>
    <w:rsid w:val="0086644C"/>
    <w:rsid w:val="0086770F"/>
    <w:rsid w:val="00867E20"/>
    <w:rsid w:val="0087005B"/>
    <w:rsid w:val="00871BC1"/>
    <w:rsid w:val="00872430"/>
    <w:rsid w:val="00876227"/>
    <w:rsid w:val="00876CC4"/>
    <w:rsid w:val="00876D7F"/>
    <w:rsid w:val="008771D3"/>
    <w:rsid w:val="00877568"/>
    <w:rsid w:val="00877862"/>
    <w:rsid w:val="00881B67"/>
    <w:rsid w:val="008827DB"/>
    <w:rsid w:val="00882B1F"/>
    <w:rsid w:val="00882F24"/>
    <w:rsid w:val="00883973"/>
    <w:rsid w:val="00884B09"/>
    <w:rsid w:val="008854FB"/>
    <w:rsid w:val="00885D16"/>
    <w:rsid w:val="00886231"/>
    <w:rsid w:val="0089055B"/>
    <w:rsid w:val="00891F64"/>
    <w:rsid w:val="00893133"/>
    <w:rsid w:val="008937FA"/>
    <w:rsid w:val="008955FD"/>
    <w:rsid w:val="00895C73"/>
    <w:rsid w:val="00896586"/>
    <w:rsid w:val="00896783"/>
    <w:rsid w:val="008A25C4"/>
    <w:rsid w:val="008A2AEE"/>
    <w:rsid w:val="008A2D6E"/>
    <w:rsid w:val="008A460E"/>
    <w:rsid w:val="008A61A1"/>
    <w:rsid w:val="008A6C97"/>
    <w:rsid w:val="008A7505"/>
    <w:rsid w:val="008A7599"/>
    <w:rsid w:val="008B0615"/>
    <w:rsid w:val="008B3EFA"/>
    <w:rsid w:val="008B4AD3"/>
    <w:rsid w:val="008B4DC0"/>
    <w:rsid w:val="008B5292"/>
    <w:rsid w:val="008B649F"/>
    <w:rsid w:val="008B7FB6"/>
    <w:rsid w:val="008C008E"/>
    <w:rsid w:val="008C12F5"/>
    <w:rsid w:val="008C15CD"/>
    <w:rsid w:val="008C1D9E"/>
    <w:rsid w:val="008C2C19"/>
    <w:rsid w:val="008C2C9B"/>
    <w:rsid w:val="008C33D5"/>
    <w:rsid w:val="008C4455"/>
    <w:rsid w:val="008C55E3"/>
    <w:rsid w:val="008C6101"/>
    <w:rsid w:val="008C6B37"/>
    <w:rsid w:val="008C78E4"/>
    <w:rsid w:val="008C7D63"/>
    <w:rsid w:val="008D0231"/>
    <w:rsid w:val="008D12F9"/>
    <w:rsid w:val="008D183B"/>
    <w:rsid w:val="008D41EE"/>
    <w:rsid w:val="008D4CB6"/>
    <w:rsid w:val="008D4DFB"/>
    <w:rsid w:val="008D6193"/>
    <w:rsid w:val="008D6775"/>
    <w:rsid w:val="008D6865"/>
    <w:rsid w:val="008D7D79"/>
    <w:rsid w:val="008E0353"/>
    <w:rsid w:val="008E0454"/>
    <w:rsid w:val="008E0F22"/>
    <w:rsid w:val="008E16DE"/>
    <w:rsid w:val="008E17A6"/>
    <w:rsid w:val="008E314E"/>
    <w:rsid w:val="008E3F9F"/>
    <w:rsid w:val="008E41FE"/>
    <w:rsid w:val="008E4481"/>
    <w:rsid w:val="008E54E5"/>
    <w:rsid w:val="008E66FE"/>
    <w:rsid w:val="008E7AA4"/>
    <w:rsid w:val="008E7C1E"/>
    <w:rsid w:val="008F258C"/>
    <w:rsid w:val="008F4474"/>
    <w:rsid w:val="008F56A6"/>
    <w:rsid w:val="008F5D75"/>
    <w:rsid w:val="008F6F7A"/>
    <w:rsid w:val="00900206"/>
    <w:rsid w:val="009005AC"/>
    <w:rsid w:val="00900D9E"/>
    <w:rsid w:val="00900FA2"/>
    <w:rsid w:val="00901001"/>
    <w:rsid w:val="00901433"/>
    <w:rsid w:val="00901C8B"/>
    <w:rsid w:val="009020F5"/>
    <w:rsid w:val="00902A8B"/>
    <w:rsid w:val="00903ADA"/>
    <w:rsid w:val="009054E7"/>
    <w:rsid w:val="00905506"/>
    <w:rsid w:val="00906313"/>
    <w:rsid w:val="009066D0"/>
    <w:rsid w:val="009078F1"/>
    <w:rsid w:val="009104A5"/>
    <w:rsid w:val="00910B85"/>
    <w:rsid w:val="00911208"/>
    <w:rsid w:val="00911219"/>
    <w:rsid w:val="00911255"/>
    <w:rsid w:val="00911D4D"/>
    <w:rsid w:val="00912B2F"/>
    <w:rsid w:val="00912BD8"/>
    <w:rsid w:val="00913613"/>
    <w:rsid w:val="00913869"/>
    <w:rsid w:val="00913976"/>
    <w:rsid w:val="00913EFB"/>
    <w:rsid w:val="0091437F"/>
    <w:rsid w:val="00914D6B"/>
    <w:rsid w:val="009170EB"/>
    <w:rsid w:val="00917360"/>
    <w:rsid w:val="009175E5"/>
    <w:rsid w:val="00920A51"/>
    <w:rsid w:val="00920F11"/>
    <w:rsid w:val="0092116A"/>
    <w:rsid w:val="00922692"/>
    <w:rsid w:val="00922D3A"/>
    <w:rsid w:val="00924626"/>
    <w:rsid w:val="00924AF3"/>
    <w:rsid w:val="00924BB9"/>
    <w:rsid w:val="009263C3"/>
    <w:rsid w:val="009278B2"/>
    <w:rsid w:val="00930D4D"/>
    <w:rsid w:val="00934768"/>
    <w:rsid w:val="009349C3"/>
    <w:rsid w:val="00935001"/>
    <w:rsid w:val="009351A7"/>
    <w:rsid w:val="00936059"/>
    <w:rsid w:val="009363C3"/>
    <w:rsid w:val="00937D2F"/>
    <w:rsid w:val="00940062"/>
    <w:rsid w:val="00940140"/>
    <w:rsid w:val="00940D4D"/>
    <w:rsid w:val="00941255"/>
    <w:rsid w:val="00941414"/>
    <w:rsid w:val="009421EF"/>
    <w:rsid w:val="009424A9"/>
    <w:rsid w:val="0094490F"/>
    <w:rsid w:val="00944A29"/>
    <w:rsid w:val="00944FEB"/>
    <w:rsid w:val="00945249"/>
    <w:rsid w:val="00946784"/>
    <w:rsid w:val="00947537"/>
    <w:rsid w:val="00947655"/>
    <w:rsid w:val="00951408"/>
    <w:rsid w:val="009515D7"/>
    <w:rsid w:val="0095344B"/>
    <w:rsid w:val="009542AB"/>
    <w:rsid w:val="0095440C"/>
    <w:rsid w:val="009559DE"/>
    <w:rsid w:val="009575D0"/>
    <w:rsid w:val="0096041C"/>
    <w:rsid w:val="0096084C"/>
    <w:rsid w:val="00961916"/>
    <w:rsid w:val="0096214B"/>
    <w:rsid w:val="00962892"/>
    <w:rsid w:val="0096369A"/>
    <w:rsid w:val="009643F8"/>
    <w:rsid w:val="00966744"/>
    <w:rsid w:val="00966BAE"/>
    <w:rsid w:val="00966C98"/>
    <w:rsid w:val="009676E8"/>
    <w:rsid w:val="00967BAB"/>
    <w:rsid w:val="00967BF4"/>
    <w:rsid w:val="00967C7D"/>
    <w:rsid w:val="00970E14"/>
    <w:rsid w:val="00971016"/>
    <w:rsid w:val="00971A91"/>
    <w:rsid w:val="009724F9"/>
    <w:rsid w:val="0097257C"/>
    <w:rsid w:val="00972636"/>
    <w:rsid w:val="00972760"/>
    <w:rsid w:val="009732A8"/>
    <w:rsid w:val="0097394F"/>
    <w:rsid w:val="00974193"/>
    <w:rsid w:val="00975F58"/>
    <w:rsid w:val="00977290"/>
    <w:rsid w:val="009776A8"/>
    <w:rsid w:val="009776E1"/>
    <w:rsid w:val="0098066B"/>
    <w:rsid w:val="00981940"/>
    <w:rsid w:val="00983140"/>
    <w:rsid w:val="00983965"/>
    <w:rsid w:val="00984894"/>
    <w:rsid w:val="00984C8A"/>
    <w:rsid w:val="009857A4"/>
    <w:rsid w:val="00986225"/>
    <w:rsid w:val="0098628F"/>
    <w:rsid w:val="009866E2"/>
    <w:rsid w:val="00986D65"/>
    <w:rsid w:val="0098751E"/>
    <w:rsid w:val="00987A41"/>
    <w:rsid w:val="009906E8"/>
    <w:rsid w:val="00990E70"/>
    <w:rsid w:val="0099188C"/>
    <w:rsid w:val="0099365A"/>
    <w:rsid w:val="009938E1"/>
    <w:rsid w:val="00995E89"/>
    <w:rsid w:val="00997BB0"/>
    <w:rsid w:val="00997C20"/>
    <w:rsid w:val="009A07F3"/>
    <w:rsid w:val="009A0B7E"/>
    <w:rsid w:val="009A0BA4"/>
    <w:rsid w:val="009A18BD"/>
    <w:rsid w:val="009A2985"/>
    <w:rsid w:val="009A2C32"/>
    <w:rsid w:val="009A3650"/>
    <w:rsid w:val="009A3E51"/>
    <w:rsid w:val="009A3E78"/>
    <w:rsid w:val="009A40D7"/>
    <w:rsid w:val="009A43DE"/>
    <w:rsid w:val="009A5EAB"/>
    <w:rsid w:val="009A6707"/>
    <w:rsid w:val="009A6C80"/>
    <w:rsid w:val="009B1846"/>
    <w:rsid w:val="009B1E49"/>
    <w:rsid w:val="009B4186"/>
    <w:rsid w:val="009B4B3F"/>
    <w:rsid w:val="009B5930"/>
    <w:rsid w:val="009B5F8B"/>
    <w:rsid w:val="009B68AF"/>
    <w:rsid w:val="009B7E88"/>
    <w:rsid w:val="009C0B55"/>
    <w:rsid w:val="009C10BF"/>
    <w:rsid w:val="009C10D8"/>
    <w:rsid w:val="009C1239"/>
    <w:rsid w:val="009C2482"/>
    <w:rsid w:val="009C2C19"/>
    <w:rsid w:val="009C2C92"/>
    <w:rsid w:val="009C5C07"/>
    <w:rsid w:val="009C655F"/>
    <w:rsid w:val="009C6CB1"/>
    <w:rsid w:val="009D053E"/>
    <w:rsid w:val="009D08E9"/>
    <w:rsid w:val="009D09D8"/>
    <w:rsid w:val="009D1786"/>
    <w:rsid w:val="009D1C8B"/>
    <w:rsid w:val="009D3082"/>
    <w:rsid w:val="009D3633"/>
    <w:rsid w:val="009D36EC"/>
    <w:rsid w:val="009D48B6"/>
    <w:rsid w:val="009D57A8"/>
    <w:rsid w:val="009D6996"/>
    <w:rsid w:val="009D6ABD"/>
    <w:rsid w:val="009D6E5C"/>
    <w:rsid w:val="009D6F3D"/>
    <w:rsid w:val="009D740E"/>
    <w:rsid w:val="009E1161"/>
    <w:rsid w:val="009E16A2"/>
    <w:rsid w:val="009E19C6"/>
    <w:rsid w:val="009E1C23"/>
    <w:rsid w:val="009E243C"/>
    <w:rsid w:val="009E444D"/>
    <w:rsid w:val="009E4EA4"/>
    <w:rsid w:val="009E54D1"/>
    <w:rsid w:val="009E6233"/>
    <w:rsid w:val="009E67DE"/>
    <w:rsid w:val="009E7478"/>
    <w:rsid w:val="009E7F43"/>
    <w:rsid w:val="009F0018"/>
    <w:rsid w:val="009F085D"/>
    <w:rsid w:val="009F0EC5"/>
    <w:rsid w:val="009F1509"/>
    <w:rsid w:val="009F3012"/>
    <w:rsid w:val="009F3550"/>
    <w:rsid w:val="009F3B0A"/>
    <w:rsid w:val="009F4266"/>
    <w:rsid w:val="009F464A"/>
    <w:rsid w:val="009F51B0"/>
    <w:rsid w:val="009F5E15"/>
    <w:rsid w:val="009F73BA"/>
    <w:rsid w:val="00A00496"/>
    <w:rsid w:val="00A03571"/>
    <w:rsid w:val="00A03F84"/>
    <w:rsid w:val="00A04FE5"/>
    <w:rsid w:val="00A06EBC"/>
    <w:rsid w:val="00A07CEE"/>
    <w:rsid w:val="00A11DDE"/>
    <w:rsid w:val="00A1209F"/>
    <w:rsid w:val="00A12799"/>
    <w:rsid w:val="00A12A57"/>
    <w:rsid w:val="00A12F59"/>
    <w:rsid w:val="00A130CD"/>
    <w:rsid w:val="00A14644"/>
    <w:rsid w:val="00A15231"/>
    <w:rsid w:val="00A153B3"/>
    <w:rsid w:val="00A20508"/>
    <w:rsid w:val="00A21F4D"/>
    <w:rsid w:val="00A22288"/>
    <w:rsid w:val="00A22347"/>
    <w:rsid w:val="00A2255C"/>
    <w:rsid w:val="00A230A1"/>
    <w:rsid w:val="00A23F38"/>
    <w:rsid w:val="00A24ABF"/>
    <w:rsid w:val="00A26F1A"/>
    <w:rsid w:val="00A27F3D"/>
    <w:rsid w:val="00A307EA"/>
    <w:rsid w:val="00A312D1"/>
    <w:rsid w:val="00A322B7"/>
    <w:rsid w:val="00A32D40"/>
    <w:rsid w:val="00A331EF"/>
    <w:rsid w:val="00A33B23"/>
    <w:rsid w:val="00A35062"/>
    <w:rsid w:val="00A36066"/>
    <w:rsid w:val="00A364D7"/>
    <w:rsid w:val="00A36C20"/>
    <w:rsid w:val="00A40090"/>
    <w:rsid w:val="00A414C6"/>
    <w:rsid w:val="00A42112"/>
    <w:rsid w:val="00A4215D"/>
    <w:rsid w:val="00A42CFA"/>
    <w:rsid w:val="00A436FF"/>
    <w:rsid w:val="00A43706"/>
    <w:rsid w:val="00A448E3"/>
    <w:rsid w:val="00A44A58"/>
    <w:rsid w:val="00A452DA"/>
    <w:rsid w:val="00A456BD"/>
    <w:rsid w:val="00A4656A"/>
    <w:rsid w:val="00A46C4B"/>
    <w:rsid w:val="00A50B7F"/>
    <w:rsid w:val="00A513AF"/>
    <w:rsid w:val="00A51D70"/>
    <w:rsid w:val="00A5211B"/>
    <w:rsid w:val="00A53015"/>
    <w:rsid w:val="00A53E96"/>
    <w:rsid w:val="00A5482E"/>
    <w:rsid w:val="00A54A34"/>
    <w:rsid w:val="00A54DF2"/>
    <w:rsid w:val="00A5516D"/>
    <w:rsid w:val="00A55D88"/>
    <w:rsid w:val="00A56456"/>
    <w:rsid w:val="00A57A71"/>
    <w:rsid w:val="00A57BEF"/>
    <w:rsid w:val="00A640B6"/>
    <w:rsid w:val="00A65401"/>
    <w:rsid w:val="00A6597B"/>
    <w:rsid w:val="00A65E7A"/>
    <w:rsid w:val="00A66CE2"/>
    <w:rsid w:val="00A7082F"/>
    <w:rsid w:val="00A7100C"/>
    <w:rsid w:val="00A711E8"/>
    <w:rsid w:val="00A72848"/>
    <w:rsid w:val="00A736A0"/>
    <w:rsid w:val="00A738C0"/>
    <w:rsid w:val="00A73A6E"/>
    <w:rsid w:val="00A7452A"/>
    <w:rsid w:val="00A75C2A"/>
    <w:rsid w:val="00A75D20"/>
    <w:rsid w:val="00A75F12"/>
    <w:rsid w:val="00A77528"/>
    <w:rsid w:val="00A77C84"/>
    <w:rsid w:val="00A823AF"/>
    <w:rsid w:val="00A83184"/>
    <w:rsid w:val="00A83A07"/>
    <w:rsid w:val="00A83D53"/>
    <w:rsid w:val="00A83FFC"/>
    <w:rsid w:val="00A85870"/>
    <w:rsid w:val="00A8622B"/>
    <w:rsid w:val="00A86684"/>
    <w:rsid w:val="00A870E5"/>
    <w:rsid w:val="00A87A13"/>
    <w:rsid w:val="00A907B9"/>
    <w:rsid w:val="00A90F1A"/>
    <w:rsid w:val="00A90F82"/>
    <w:rsid w:val="00A915DF"/>
    <w:rsid w:val="00A917CF"/>
    <w:rsid w:val="00A92919"/>
    <w:rsid w:val="00A938DA"/>
    <w:rsid w:val="00A94228"/>
    <w:rsid w:val="00A94BFC"/>
    <w:rsid w:val="00A9557F"/>
    <w:rsid w:val="00A9581C"/>
    <w:rsid w:val="00A9619B"/>
    <w:rsid w:val="00A96386"/>
    <w:rsid w:val="00A96AF3"/>
    <w:rsid w:val="00AA03C9"/>
    <w:rsid w:val="00AA05AC"/>
    <w:rsid w:val="00AA16DA"/>
    <w:rsid w:val="00AA2420"/>
    <w:rsid w:val="00AA2AFE"/>
    <w:rsid w:val="00AA44DB"/>
    <w:rsid w:val="00AA450C"/>
    <w:rsid w:val="00AA6272"/>
    <w:rsid w:val="00AA6291"/>
    <w:rsid w:val="00AB16E8"/>
    <w:rsid w:val="00AB1BD7"/>
    <w:rsid w:val="00AB25FD"/>
    <w:rsid w:val="00AB27CF"/>
    <w:rsid w:val="00AB311C"/>
    <w:rsid w:val="00AB4654"/>
    <w:rsid w:val="00AB4C82"/>
    <w:rsid w:val="00AB51EA"/>
    <w:rsid w:val="00AB5AD4"/>
    <w:rsid w:val="00AB5D2D"/>
    <w:rsid w:val="00AB60FC"/>
    <w:rsid w:val="00AB6684"/>
    <w:rsid w:val="00AB6C01"/>
    <w:rsid w:val="00AB7273"/>
    <w:rsid w:val="00AB7569"/>
    <w:rsid w:val="00AC0DD8"/>
    <w:rsid w:val="00AC1475"/>
    <w:rsid w:val="00AC1D0F"/>
    <w:rsid w:val="00AC4772"/>
    <w:rsid w:val="00AC5278"/>
    <w:rsid w:val="00AC5F62"/>
    <w:rsid w:val="00AC7AF6"/>
    <w:rsid w:val="00AD03E8"/>
    <w:rsid w:val="00AD05AB"/>
    <w:rsid w:val="00AD15BA"/>
    <w:rsid w:val="00AD1AF3"/>
    <w:rsid w:val="00AD1DE9"/>
    <w:rsid w:val="00AD2125"/>
    <w:rsid w:val="00AD4AD6"/>
    <w:rsid w:val="00AD4E90"/>
    <w:rsid w:val="00AD5863"/>
    <w:rsid w:val="00AD6A4E"/>
    <w:rsid w:val="00AD71DD"/>
    <w:rsid w:val="00AD74D0"/>
    <w:rsid w:val="00AD7A93"/>
    <w:rsid w:val="00AD7C62"/>
    <w:rsid w:val="00AD7CC4"/>
    <w:rsid w:val="00AE0320"/>
    <w:rsid w:val="00AE1142"/>
    <w:rsid w:val="00AE1578"/>
    <w:rsid w:val="00AE2445"/>
    <w:rsid w:val="00AE2E36"/>
    <w:rsid w:val="00AE402F"/>
    <w:rsid w:val="00AE5836"/>
    <w:rsid w:val="00AE5ECB"/>
    <w:rsid w:val="00AE7031"/>
    <w:rsid w:val="00AF051A"/>
    <w:rsid w:val="00AF062E"/>
    <w:rsid w:val="00AF08D4"/>
    <w:rsid w:val="00AF119F"/>
    <w:rsid w:val="00AF154A"/>
    <w:rsid w:val="00AF2725"/>
    <w:rsid w:val="00AF2733"/>
    <w:rsid w:val="00AF2C7A"/>
    <w:rsid w:val="00AF2F01"/>
    <w:rsid w:val="00AF4436"/>
    <w:rsid w:val="00AF49DB"/>
    <w:rsid w:val="00AF547B"/>
    <w:rsid w:val="00AF5F93"/>
    <w:rsid w:val="00AF612C"/>
    <w:rsid w:val="00AF6828"/>
    <w:rsid w:val="00AF6EEE"/>
    <w:rsid w:val="00AF70A5"/>
    <w:rsid w:val="00AF754E"/>
    <w:rsid w:val="00AF7DFE"/>
    <w:rsid w:val="00B0093B"/>
    <w:rsid w:val="00B02C56"/>
    <w:rsid w:val="00B032D1"/>
    <w:rsid w:val="00B03A4E"/>
    <w:rsid w:val="00B03D51"/>
    <w:rsid w:val="00B0460B"/>
    <w:rsid w:val="00B04BC3"/>
    <w:rsid w:val="00B050D1"/>
    <w:rsid w:val="00B0533A"/>
    <w:rsid w:val="00B055B1"/>
    <w:rsid w:val="00B0672E"/>
    <w:rsid w:val="00B072AD"/>
    <w:rsid w:val="00B07BAE"/>
    <w:rsid w:val="00B10BFF"/>
    <w:rsid w:val="00B11986"/>
    <w:rsid w:val="00B1237A"/>
    <w:rsid w:val="00B125B0"/>
    <w:rsid w:val="00B133B9"/>
    <w:rsid w:val="00B1460A"/>
    <w:rsid w:val="00B14C0B"/>
    <w:rsid w:val="00B14DA7"/>
    <w:rsid w:val="00B1646E"/>
    <w:rsid w:val="00B16526"/>
    <w:rsid w:val="00B168E8"/>
    <w:rsid w:val="00B17120"/>
    <w:rsid w:val="00B176ED"/>
    <w:rsid w:val="00B1799B"/>
    <w:rsid w:val="00B17EED"/>
    <w:rsid w:val="00B2266D"/>
    <w:rsid w:val="00B22A51"/>
    <w:rsid w:val="00B22BAC"/>
    <w:rsid w:val="00B22E12"/>
    <w:rsid w:val="00B233D8"/>
    <w:rsid w:val="00B239AC"/>
    <w:rsid w:val="00B24D02"/>
    <w:rsid w:val="00B24FAB"/>
    <w:rsid w:val="00B25F4E"/>
    <w:rsid w:val="00B26FDA"/>
    <w:rsid w:val="00B27176"/>
    <w:rsid w:val="00B2784D"/>
    <w:rsid w:val="00B30544"/>
    <w:rsid w:val="00B30904"/>
    <w:rsid w:val="00B30D09"/>
    <w:rsid w:val="00B31829"/>
    <w:rsid w:val="00B31AD9"/>
    <w:rsid w:val="00B31DE1"/>
    <w:rsid w:val="00B32C1A"/>
    <w:rsid w:val="00B3308D"/>
    <w:rsid w:val="00B333DA"/>
    <w:rsid w:val="00B33827"/>
    <w:rsid w:val="00B33FFC"/>
    <w:rsid w:val="00B340A5"/>
    <w:rsid w:val="00B35261"/>
    <w:rsid w:val="00B35B33"/>
    <w:rsid w:val="00B35BD7"/>
    <w:rsid w:val="00B372F3"/>
    <w:rsid w:val="00B37CCF"/>
    <w:rsid w:val="00B37D9D"/>
    <w:rsid w:val="00B40CD3"/>
    <w:rsid w:val="00B40D33"/>
    <w:rsid w:val="00B4135A"/>
    <w:rsid w:val="00B41367"/>
    <w:rsid w:val="00B418EE"/>
    <w:rsid w:val="00B41918"/>
    <w:rsid w:val="00B41C97"/>
    <w:rsid w:val="00B41D49"/>
    <w:rsid w:val="00B41FF4"/>
    <w:rsid w:val="00B427AB"/>
    <w:rsid w:val="00B427FF"/>
    <w:rsid w:val="00B42B9C"/>
    <w:rsid w:val="00B4456E"/>
    <w:rsid w:val="00B4655B"/>
    <w:rsid w:val="00B467BB"/>
    <w:rsid w:val="00B47990"/>
    <w:rsid w:val="00B50B28"/>
    <w:rsid w:val="00B50CCF"/>
    <w:rsid w:val="00B52928"/>
    <w:rsid w:val="00B54499"/>
    <w:rsid w:val="00B551A0"/>
    <w:rsid w:val="00B55E4A"/>
    <w:rsid w:val="00B56CF1"/>
    <w:rsid w:val="00B56F7D"/>
    <w:rsid w:val="00B57034"/>
    <w:rsid w:val="00B61EBC"/>
    <w:rsid w:val="00B6206A"/>
    <w:rsid w:val="00B6225E"/>
    <w:rsid w:val="00B6240E"/>
    <w:rsid w:val="00B62898"/>
    <w:rsid w:val="00B630C0"/>
    <w:rsid w:val="00B632FB"/>
    <w:rsid w:val="00B63DF6"/>
    <w:rsid w:val="00B64DE3"/>
    <w:rsid w:val="00B652C1"/>
    <w:rsid w:val="00B664B5"/>
    <w:rsid w:val="00B669F0"/>
    <w:rsid w:val="00B7004B"/>
    <w:rsid w:val="00B723C4"/>
    <w:rsid w:val="00B73AA4"/>
    <w:rsid w:val="00B7414D"/>
    <w:rsid w:val="00B74A60"/>
    <w:rsid w:val="00B75435"/>
    <w:rsid w:val="00B7731B"/>
    <w:rsid w:val="00B77A57"/>
    <w:rsid w:val="00B80714"/>
    <w:rsid w:val="00B81B5A"/>
    <w:rsid w:val="00B82F2C"/>
    <w:rsid w:val="00B83234"/>
    <w:rsid w:val="00B838A7"/>
    <w:rsid w:val="00B84CE9"/>
    <w:rsid w:val="00B84F8B"/>
    <w:rsid w:val="00B8752B"/>
    <w:rsid w:val="00B87703"/>
    <w:rsid w:val="00B87BC5"/>
    <w:rsid w:val="00B90033"/>
    <w:rsid w:val="00B906B5"/>
    <w:rsid w:val="00B91CA2"/>
    <w:rsid w:val="00B91E4D"/>
    <w:rsid w:val="00B92A68"/>
    <w:rsid w:val="00B92B99"/>
    <w:rsid w:val="00B930EB"/>
    <w:rsid w:val="00B94D62"/>
    <w:rsid w:val="00B9670E"/>
    <w:rsid w:val="00B9786C"/>
    <w:rsid w:val="00BA0037"/>
    <w:rsid w:val="00BA06AB"/>
    <w:rsid w:val="00BA08B7"/>
    <w:rsid w:val="00BA1F11"/>
    <w:rsid w:val="00BA1F1A"/>
    <w:rsid w:val="00BA2798"/>
    <w:rsid w:val="00BA2F0A"/>
    <w:rsid w:val="00BA385E"/>
    <w:rsid w:val="00BA4942"/>
    <w:rsid w:val="00BA5279"/>
    <w:rsid w:val="00BA5559"/>
    <w:rsid w:val="00BA5F1B"/>
    <w:rsid w:val="00BA5F96"/>
    <w:rsid w:val="00BA6E7C"/>
    <w:rsid w:val="00BA7E71"/>
    <w:rsid w:val="00BB0312"/>
    <w:rsid w:val="00BB131B"/>
    <w:rsid w:val="00BB1BC5"/>
    <w:rsid w:val="00BB283F"/>
    <w:rsid w:val="00BB34E4"/>
    <w:rsid w:val="00BB3D89"/>
    <w:rsid w:val="00BB3EA2"/>
    <w:rsid w:val="00BB3EB2"/>
    <w:rsid w:val="00BB43AB"/>
    <w:rsid w:val="00BB47E6"/>
    <w:rsid w:val="00BB5329"/>
    <w:rsid w:val="00BB539F"/>
    <w:rsid w:val="00BB75C5"/>
    <w:rsid w:val="00BB77E9"/>
    <w:rsid w:val="00BC0FA1"/>
    <w:rsid w:val="00BC1F31"/>
    <w:rsid w:val="00BC2118"/>
    <w:rsid w:val="00BC2AE0"/>
    <w:rsid w:val="00BC7A6E"/>
    <w:rsid w:val="00BD0807"/>
    <w:rsid w:val="00BD1410"/>
    <w:rsid w:val="00BD1AB0"/>
    <w:rsid w:val="00BD40E0"/>
    <w:rsid w:val="00BD4EA5"/>
    <w:rsid w:val="00BD526F"/>
    <w:rsid w:val="00BD6744"/>
    <w:rsid w:val="00BD711D"/>
    <w:rsid w:val="00BD76EF"/>
    <w:rsid w:val="00BE18A8"/>
    <w:rsid w:val="00BE18DD"/>
    <w:rsid w:val="00BE208E"/>
    <w:rsid w:val="00BE2B5B"/>
    <w:rsid w:val="00BE3F66"/>
    <w:rsid w:val="00BE47B4"/>
    <w:rsid w:val="00BE6433"/>
    <w:rsid w:val="00BE66DF"/>
    <w:rsid w:val="00BE72C8"/>
    <w:rsid w:val="00BF032D"/>
    <w:rsid w:val="00BF0FCA"/>
    <w:rsid w:val="00BF1B60"/>
    <w:rsid w:val="00BF1D02"/>
    <w:rsid w:val="00BF2F84"/>
    <w:rsid w:val="00BF44D5"/>
    <w:rsid w:val="00BF44FA"/>
    <w:rsid w:val="00BF4EC9"/>
    <w:rsid w:val="00BF592B"/>
    <w:rsid w:val="00BF76F8"/>
    <w:rsid w:val="00BF7B30"/>
    <w:rsid w:val="00BF7B54"/>
    <w:rsid w:val="00C0045B"/>
    <w:rsid w:val="00C00ED4"/>
    <w:rsid w:val="00C01498"/>
    <w:rsid w:val="00C01EF1"/>
    <w:rsid w:val="00C04B95"/>
    <w:rsid w:val="00C04F77"/>
    <w:rsid w:val="00C061C2"/>
    <w:rsid w:val="00C069F3"/>
    <w:rsid w:val="00C06A91"/>
    <w:rsid w:val="00C07303"/>
    <w:rsid w:val="00C10643"/>
    <w:rsid w:val="00C11374"/>
    <w:rsid w:val="00C122F2"/>
    <w:rsid w:val="00C12521"/>
    <w:rsid w:val="00C1381F"/>
    <w:rsid w:val="00C13A8E"/>
    <w:rsid w:val="00C14119"/>
    <w:rsid w:val="00C14AD1"/>
    <w:rsid w:val="00C15573"/>
    <w:rsid w:val="00C15D89"/>
    <w:rsid w:val="00C16278"/>
    <w:rsid w:val="00C21909"/>
    <w:rsid w:val="00C21EAF"/>
    <w:rsid w:val="00C224AC"/>
    <w:rsid w:val="00C2257E"/>
    <w:rsid w:val="00C23BAA"/>
    <w:rsid w:val="00C24C28"/>
    <w:rsid w:val="00C261EC"/>
    <w:rsid w:val="00C27390"/>
    <w:rsid w:val="00C31248"/>
    <w:rsid w:val="00C31E4B"/>
    <w:rsid w:val="00C32AD5"/>
    <w:rsid w:val="00C3444A"/>
    <w:rsid w:val="00C34912"/>
    <w:rsid w:val="00C34D1A"/>
    <w:rsid w:val="00C357EF"/>
    <w:rsid w:val="00C35889"/>
    <w:rsid w:val="00C35AEE"/>
    <w:rsid w:val="00C35FA2"/>
    <w:rsid w:val="00C36FF4"/>
    <w:rsid w:val="00C40630"/>
    <w:rsid w:val="00C40D27"/>
    <w:rsid w:val="00C40FDF"/>
    <w:rsid w:val="00C425AB"/>
    <w:rsid w:val="00C42E1D"/>
    <w:rsid w:val="00C44D14"/>
    <w:rsid w:val="00C45013"/>
    <w:rsid w:val="00C45A81"/>
    <w:rsid w:val="00C46814"/>
    <w:rsid w:val="00C46D3A"/>
    <w:rsid w:val="00C47B89"/>
    <w:rsid w:val="00C50D71"/>
    <w:rsid w:val="00C524BA"/>
    <w:rsid w:val="00C5256C"/>
    <w:rsid w:val="00C557D8"/>
    <w:rsid w:val="00C560E6"/>
    <w:rsid w:val="00C57A9E"/>
    <w:rsid w:val="00C57CA5"/>
    <w:rsid w:val="00C605B8"/>
    <w:rsid w:val="00C60F00"/>
    <w:rsid w:val="00C6110E"/>
    <w:rsid w:val="00C628F8"/>
    <w:rsid w:val="00C62B8E"/>
    <w:rsid w:val="00C62FBA"/>
    <w:rsid w:val="00C63604"/>
    <w:rsid w:val="00C640C6"/>
    <w:rsid w:val="00C64596"/>
    <w:rsid w:val="00C64719"/>
    <w:rsid w:val="00C64B52"/>
    <w:rsid w:val="00C65619"/>
    <w:rsid w:val="00C660BA"/>
    <w:rsid w:val="00C66324"/>
    <w:rsid w:val="00C676A6"/>
    <w:rsid w:val="00C6785B"/>
    <w:rsid w:val="00C7051D"/>
    <w:rsid w:val="00C716D3"/>
    <w:rsid w:val="00C717CC"/>
    <w:rsid w:val="00C71886"/>
    <w:rsid w:val="00C72A77"/>
    <w:rsid w:val="00C73455"/>
    <w:rsid w:val="00C73AF0"/>
    <w:rsid w:val="00C73D4F"/>
    <w:rsid w:val="00C7511B"/>
    <w:rsid w:val="00C75AEC"/>
    <w:rsid w:val="00C764FB"/>
    <w:rsid w:val="00C7672B"/>
    <w:rsid w:val="00C769D5"/>
    <w:rsid w:val="00C76A31"/>
    <w:rsid w:val="00C76B03"/>
    <w:rsid w:val="00C80821"/>
    <w:rsid w:val="00C80BE9"/>
    <w:rsid w:val="00C8149F"/>
    <w:rsid w:val="00C8152D"/>
    <w:rsid w:val="00C82065"/>
    <w:rsid w:val="00C8262B"/>
    <w:rsid w:val="00C8327A"/>
    <w:rsid w:val="00C835EE"/>
    <w:rsid w:val="00C83613"/>
    <w:rsid w:val="00C854F3"/>
    <w:rsid w:val="00C863DF"/>
    <w:rsid w:val="00C86841"/>
    <w:rsid w:val="00C8684C"/>
    <w:rsid w:val="00C86891"/>
    <w:rsid w:val="00C908E4"/>
    <w:rsid w:val="00C916E8"/>
    <w:rsid w:val="00C93047"/>
    <w:rsid w:val="00C930DA"/>
    <w:rsid w:val="00C93F20"/>
    <w:rsid w:val="00C94197"/>
    <w:rsid w:val="00C945DD"/>
    <w:rsid w:val="00C94A41"/>
    <w:rsid w:val="00C950D8"/>
    <w:rsid w:val="00C95391"/>
    <w:rsid w:val="00C95712"/>
    <w:rsid w:val="00C95A96"/>
    <w:rsid w:val="00C971CA"/>
    <w:rsid w:val="00CA0A46"/>
    <w:rsid w:val="00CA154B"/>
    <w:rsid w:val="00CA1E9A"/>
    <w:rsid w:val="00CA3099"/>
    <w:rsid w:val="00CA4E14"/>
    <w:rsid w:val="00CA4E82"/>
    <w:rsid w:val="00CA5ED4"/>
    <w:rsid w:val="00CA6118"/>
    <w:rsid w:val="00CA7E7C"/>
    <w:rsid w:val="00CB0A4F"/>
    <w:rsid w:val="00CB1D9C"/>
    <w:rsid w:val="00CB2FB9"/>
    <w:rsid w:val="00CB3579"/>
    <w:rsid w:val="00CB3768"/>
    <w:rsid w:val="00CB3D62"/>
    <w:rsid w:val="00CB3EE5"/>
    <w:rsid w:val="00CB43B6"/>
    <w:rsid w:val="00CB6687"/>
    <w:rsid w:val="00CB6D3C"/>
    <w:rsid w:val="00CB724A"/>
    <w:rsid w:val="00CB7550"/>
    <w:rsid w:val="00CC0445"/>
    <w:rsid w:val="00CC0FF6"/>
    <w:rsid w:val="00CC12F4"/>
    <w:rsid w:val="00CC2245"/>
    <w:rsid w:val="00CC2C0E"/>
    <w:rsid w:val="00CC30BC"/>
    <w:rsid w:val="00CC4581"/>
    <w:rsid w:val="00CC59D4"/>
    <w:rsid w:val="00CC6181"/>
    <w:rsid w:val="00CC6DEC"/>
    <w:rsid w:val="00CC6E09"/>
    <w:rsid w:val="00CC70AF"/>
    <w:rsid w:val="00CC753C"/>
    <w:rsid w:val="00CD26A3"/>
    <w:rsid w:val="00CD2C0A"/>
    <w:rsid w:val="00CD3759"/>
    <w:rsid w:val="00CD3AA7"/>
    <w:rsid w:val="00CD3B49"/>
    <w:rsid w:val="00CD3B68"/>
    <w:rsid w:val="00CD5D31"/>
    <w:rsid w:val="00CD68D3"/>
    <w:rsid w:val="00CD7A2C"/>
    <w:rsid w:val="00CD7E1D"/>
    <w:rsid w:val="00CE009E"/>
    <w:rsid w:val="00CE0162"/>
    <w:rsid w:val="00CE090A"/>
    <w:rsid w:val="00CE1CB5"/>
    <w:rsid w:val="00CE3037"/>
    <w:rsid w:val="00CE3CA0"/>
    <w:rsid w:val="00CE3FC9"/>
    <w:rsid w:val="00CE5A11"/>
    <w:rsid w:val="00CF0D34"/>
    <w:rsid w:val="00CF0DB0"/>
    <w:rsid w:val="00CF1210"/>
    <w:rsid w:val="00CF12BA"/>
    <w:rsid w:val="00CF2339"/>
    <w:rsid w:val="00CF25D3"/>
    <w:rsid w:val="00CF2B1A"/>
    <w:rsid w:val="00CF2B86"/>
    <w:rsid w:val="00CF3E40"/>
    <w:rsid w:val="00CF4163"/>
    <w:rsid w:val="00CF4AFE"/>
    <w:rsid w:val="00CF4B42"/>
    <w:rsid w:val="00CF4F11"/>
    <w:rsid w:val="00CF53B2"/>
    <w:rsid w:val="00CF5C92"/>
    <w:rsid w:val="00CF60A4"/>
    <w:rsid w:val="00CF7696"/>
    <w:rsid w:val="00CF7C4F"/>
    <w:rsid w:val="00CF7D61"/>
    <w:rsid w:val="00CF7FBC"/>
    <w:rsid w:val="00D014C3"/>
    <w:rsid w:val="00D01E0F"/>
    <w:rsid w:val="00D0237D"/>
    <w:rsid w:val="00D02502"/>
    <w:rsid w:val="00D03E8C"/>
    <w:rsid w:val="00D0412E"/>
    <w:rsid w:val="00D043F1"/>
    <w:rsid w:val="00D05179"/>
    <w:rsid w:val="00D05F0F"/>
    <w:rsid w:val="00D0687E"/>
    <w:rsid w:val="00D06C07"/>
    <w:rsid w:val="00D06CBA"/>
    <w:rsid w:val="00D07781"/>
    <w:rsid w:val="00D07933"/>
    <w:rsid w:val="00D07E32"/>
    <w:rsid w:val="00D10040"/>
    <w:rsid w:val="00D10B62"/>
    <w:rsid w:val="00D10F45"/>
    <w:rsid w:val="00D11673"/>
    <w:rsid w:val="00D127A7"/>
    <w:rsid w:val="00D140AA"/>
    <w:rsid w:val="00D1427B"/>
    <w:rsid w:val="00D14B95"/>
    <w:rsid w:val="00D14CAC"/>
    <w:rsid w:val="00D169D8"/>
    <w:rsid w:val="00D172D4"/>
    <w:rsid w:val="00D17A41"/>
    <w:rsid w:val="00D17EBA"/>
    <w:rsid w:val="00D17FA8"/>
    <w:rsid w:val="00D20350"/>
    <w:rsid w:val="00D20EE3"/>
    <w:rsid w:val="00D215F8"/>
    <w:rsid w:val="00D22058"/>
    <w:rsid w:val="00D23ADC"/>
    <w:rsid w:val="00D24CA4"/>
    <w:rsid w:val="00D250B7"/>
    <w:rsid w:val="00D26AA8"/>
    <w:rsid w:val="00D26AD4"/>
    <w:rsid w:val="00D26B6C"/>
    <w:rsid w:val="00D2707F"/>
    <w:rsid w:val="00D308D3"/>
    <w:rsid w:val="00D30D1B"/>
    <w:rsid w:val="00D310E4"/>
    <w:rsid w:val="00D327AF"/>
    <w:rsid w:val="00D40A1A"/>
    <w:rsid w:val="00D40D92"/>
    <w:rsid w:val="00D42888"/>
    <w:rsid w:val="00D44C35"/>
    <w:rsid w:val="00D45982"/>
    <w:rsid w:val="00D45ECE"/>
    <w:rsid w:val="00D465FB"/>
    <w:rsid w:val="00D468E7"/>
    <w:rsid w:val="00D470E9"/>
    <w:rsid w:val="00D50027"/>
    <w:rsid w:val="00D51E74"/>
    <w:rsid w:val="00D51F52"/>
    <w:rsid w:val="00D528A2"/>
    <w:rsid w:val="00D53D7B"/>
    <w:rsid w:val="00D53DBB"/>
    <w:rsid w:val="00D55312"/>
    <w:rsid w:val="00D5575A"/>
    <w:rsid w:val="00D55796"/>
    <w:rsid w:val="00D56474"/>
    <w:rsid w:val="00D564D8"/>
    <w:rsid w:val="00D56F7A"/>
    <w:rsid w:val="00D61272"/>
    <w:rsid w:val="00D61347"/>
    <w:rsid w:val="00D613DE"/>
    <w:rsid w:val="00D62396"/>
    <w:rsid w:val="00D623DF"/>
    <w:rsid w:val="00D6286D"/>
    <w:rsid w:val="00D636F3"/>
    <w:rsid w:val="00D63BCB"/>
    <w:rsid w:val="00D64973"/>
    <w:rsid w:val="00D65813"/>
    <w:rsid w:val="00D65EBB"/>
    <w:rsid w:val="00D666EA"/>
    <w:rsid w:val="00D70ADB"/>
    <w:rsid w:val="00D70C84"/>
    <w:rsid w:val="00D71530"/>
    <w:rsid w:val="00D71577"/>
    <w:rsid w:val="00D73366"/>
    <w:rsid w:val="00D73490"/>
    <w:rsid w:val="00D738E6"/>
    <w:rsid w:val="00D74574"/>
    <w:rsid w:val="00D747A1"/>
    <w:rsid w:val="00D750FC"/>
    <w:rsid w:val="00D75561"/>
    <w:rsid w:val="00D76CB0"/>
    <w:rsid w:val="00D80EB3"/>
    <w:rsid w:val="00D81A0F"/>
    <w:rsid w:val="00D81BA9"/>
    <w:rsid w:val="00D820ED"/>
    <w:rsid w:val="00D823C0"/>
    <w:rsid w:val="00D824D4"/>
    <w:rsid w:val="00D82701"/>
    <w:rsid w:val="00D82702"/>
    <w:rsid w:val="00D828D9"/>
    <w:rsid w:val="00D82CBC"/>
    <w:rsid w:val="00D840A5"/>
    <w:rsid w:val="00D84B0C"/>
    <w:rsid w:val="00D86878"/>
    <w:rsid w:val="00D869EC"/>
    <w:rsid w:val="00D877A8"/>
    <w:rsid w:val="00D87B54"/>
    <w:rsid w:val="00D90929"/>
    <w:rsid w:val="00D90A6F"/>
    <w:rsid w:val="00D918A3"/>
    <w:rsid w:val="00D91B15"/>
    <w:rsid w:val="00D9225C"/>
    <w:rsid w:val="00D9235C"/>
    <w:rsid w:val="00D94221"/>
    <w:rsid w:val="00D9472D"/>
    <w:rsid w:val="00D94F19"/>
    <w:rsid w:val="00D96EEA"/>
    <w:rsid w:val="00D97455"/>
    <w:rsid w:val="00D97801"/>
    <w:rsid w:val="00DA03B2"/>
    <w:rsid w:val="00DA045D"/>
    <w:rsid w:val="00DA0665"/>
    <w:rsid w:val="00DA068F"/>
    <w:rsid w:val="00DA1939"/>
    <w:rsid w:val="00DA1C0B"/>
    <w:rsid w:val="00DA20F8"/>
    <w:rsid w:val="00DA2528"/>
    <w:rsid w:val="00DA28EC"/>
    <w:rsid w:val="00DA30EB"/>
    <w:rsid w:val="00DA386D"/>
    <w:rsid w:val="00DA3B5A"/>
    <w:rsid w:val="00DA458D"/>
    <w:rsid w:val="00DA4C3F"/>
    <w:rsid w:val="00DA598F"/>
    <w:rsid w:val="00DA6DAE"/>
    <w:rsid w:val="00DA7A2F"/>
    <w:rsid w:val="00DA7AF5"/>
    <w:rsid w:val="00DB0042"/>
    <w:rsid w:val="00DB1798"/>
    <w:rsid w:val="00DB4C97"/>
    <w:rsid w:val="00DB58B4"/>
    <w:rsid w:val="00DB68E4"/>
    <w:rsid w:val="00DB6EF1"/>
    <w:rsid w:val="00DB76C6"/>
    <w:rsid w:val="00DC02B7"/>
    <w:rsid w:val="00DC0738"/>
    <w:rsid w:val="00DC09A1"/>
    <w:rsid w:val="00DC17A7"/>
    <w:rsid w:val="00DC2F08"/>
    <w:rsid w:val="00DC3598"/>
    <w:rsid w:val="00DC3755"/>
    <w:rsid w:val="00DC3909"/>
    <w:rsid w:val="00DC3F07"/>
    <w:rsid w:val="00DC4B0F"/>
    <w:rsid w:val="00DC4F1D"/>
    <w:rsid w:val="00DC7F51"/>
    <w:rsid w:val="00DD092F"/>
    <w:rsid w:val="00DD10F3"/>
    <w:rsid w:val="00DD1C91"/>
    <w:rsid w:val="00DD2883"/>
    <w:rsid w:val="00DD3DA3"/>
    <w:rsid w:val="00DD4D33"/>
    <w:rsid w:val="00DD522A"/>
    <w:rsid w:val="00DD70AD"/>
    <w:rsid w:val="00DD70D2"/>
    <w:rsid w:val="00DD746C"/>
    <w:rsid w:val="00DE0BFD"/>
    <w:rsid w:val="00DE1D04"/>
    <w:rsid w:val="00DE299C"/>
    <w:rsid w:val="00DE3EE9"/>
    <w:rsid w:val="00DE4160"/>
    <w:rsid w:val="00DE4347"/>
    <w:rsid w:val="00DE5429"/>
    <w:rsid w:val="00DE5458"/>
    <w:rsid w:val="00DE583E"/>
    <w:rsid w:val="00DE5C32"/>
    <w:rsid w:val="00DE74DA"/>
    <w:rsid w:val="00DF0115"/>
    <w:rsid w:val="00DF0E7B"/>
    <w:rsid w:val="00DF14A2"/>
    <w:rsid w:val="00DF1ECD"/>
    <w:rsid w:val="00DF1FFE"/>
    <w:rsid w:val="00DF2786"/>
    <w:rsid w:val="00DF297B"/>
    <w:rsid w:val="00DF2F29"/>
    <w:rsid w:val="00DF31B4"/>
    <w:rsid w:val="00DF357A"/>
    <w:rsid w:val="00DF3935"/>
    <w:rsid w:val="00DF4012"/>
    <w:rsid w:val="00DF431A"/>
    <w:rsid w:val="00DF4560"/>
    <w:rsid w:val="00DF5503"/>
    <w:rsid w:val="00DF68E4"/>
    <w:rsid w:val="00DF7BDF"/>
    <w:rsid w:val="00DF7C55"/>
    <w:rsid w:val="00E00149"/>
    <w:rsid w:val="00E007A4"/>
    <w:rsid w:val="00E01CF8"/>
    <w:rsid w:val="00E044A2"/>
    <w:rsid w:val="00E05149"/>
    <w:rsid w:val="00E05931"/>
    <w:rsid w:val="00E061D4"/>
    <w:rsid w:val="00E0795B"/>
    <w:rsid w:val="00E07C6D"/>
    <w:rsid w:val="00E104A6"/>
    <w:rsid w:val="00E10CFB"/>
    <w:rsid w:val="00E128AE"/>
    <w:rsid w:val="00E12C7C"/>
    <w:rsid w:val="00E134B0"/>
    <w:rsid w:val="00E136B0"/>
    <w:rsid w:val="00E14F11"/>
    <w:rsid w:val="00E17613"/>
    <w:rsid w:val="00E17A1E"/>
    <w:rsid w:val="00E17DDE"/>
    <w:rsid w:val="00E20506"/>
    <w:rsid w:val="00E20918"/>
    <w:rsid w:val="00E20C27"/>
    <w:rsid w:val="00E20F3D"/>
    <w:rsid w:val="00E21091"/>
    <w:rsid w:val="00E21787"/>
    <w:rsid w:val="00E21973"/>
    <w:rsid w:val="00E22C72"/>
    <w:rsid w:val="00E23E36"/>
    <w:rsid w:val="00E25339"/>
    <w:rsid w:val="00E267D6"/>
    <w:rsid w:val="00E26EAF"/>
    <w:rsid w:val="00E27912"/>
    <w:rsid w:val="00E27DCD"/>
    <w:rsid w:val="00E316DB"/>
    <w:rsid w:val="00E320B2"/>
    <w:rsid w:val="00E3421A"/>
    <w:rsid w:val="00E34233"/>
    <w:rsid w:val="00E34725"/>
    <w:rsid w:val="00E34EB3"/>
    <w:rsid w:val="00E37417"/>
    <w:rsid w:val="00E37C80"/>
    <w:rsid w:val="00E402DF"/>
    <w:rsid w:val="00E41159"/>
    <w:rsid w:val="00E41689"/>
    <w:rsid w:val="00E417A5"/>
    <w:rsid w:val="00E43FCA"/>
    <w:rsid w:val="00E453DF"/>
    <w:rsid w:val="00E46AE6"/>
    <w:rsid w:val="00E479DD"/>
    <w:rsid w:val="00E5110B"/>
    <w:rsid w:val="00E528B8"/>
    <w:rsid w:val="00E52BFD"/>
    <w:rsid w:val="00E53EA7"/>
    <w:rsid w:val="00E55870"/>
    <w:rsid w:val="00E56B92"/>
    <w:rsid w:val="00E574A5"/>
    <w:rsid w:val="00E57ED6"/>
    <w:rsid w:val="00E61E76"/>
    <w:rsid w:val="00E62935"/>
    <w:rsid w:val="00E629E9"/>
    <w:rsid w:val="00E62C76"/>
    <w:rsid w:val="00E63D17"/>
    <w:rsid w:val="00E654B6"/>
    <w:rsid w:val="00E6667A"/>
    <w:rsid w:val="00E67447"/>
    <w:rsid w:val="00E678C2"/>
    <w:rsid w:val="00E67E0C"/>
    <w:rsid w:val="00E7079E"/>
    <w:rsid w:val="00E71353"/>
    <w:rsid w:val="00E71FF5"/>
    <w:rsid w:val="00E72B4B"/>
    <w:rsid w:val="00E7502A"/>
    <w:rsid w:val="00E75062"/>
    <w:rsid w:val="00E75791"/>
    <w:rsid w:val="00E766D7"/>
    <w:rsid w:val="00E77512"/>
    <w:rsid w:val="00E777F7"/>
    <w:rsid w:val="00E80C29"/>
    <w:rsid w:val="00E80E3C"/>
    <w:rsid w:val="00E814D6"/>
    <w:rsid w:val="00E8224B"/>
    <w:rsid w:val="00E83066"/>
    <w:rsid w:val="00E83AAA"/>
    <w:rsid w:val="00E83EAD"/>
    <w:rsid w:val="00E84A63"/>
    <w:rsid w:val="00E87858"/>
    <w:rsid w:val="00E87A2F"/>
    <w:rsid w:val="00E90366"/>
    <w:rsid w:val="00E90526"/>
    <w:rsid w:val="00E91210"/>
    <w:rsid w:val="00E9144F"/>
    <w:rsid w:val="00E91A06"/>
    <w:rsid w:val="00E91BCB"/>
    <w:rsid w:val="00E93278"/>
    <w:rsid w:val="00E94118"/>
    <w:rsid w:val="00E94430"/>
    <w:rsid w:val="00E95043"/>
    <w:rsid w:val="00E95FD8"/>
    <w:rsid w:val="00E97997"/>
    <w:rsid w:val="00E97AC3"/>
    <w:rsid w:val="00E97C19"/>
    <w:rsid w:val="00EA01C7"/>
    <w:rsid w:val="00EA1B09"/>
    <w:rsid w:val="00EA20AC"/>
    <w:rsid w:val="00EA230D"/>
    <w:rsid w:val="00EA3E26"/>
    <w:rsid w:val="00EA4880"/>
    <w:rsid w:val="00EA628B"/>
    <w:rsid w:val="00EA7DF0"/>
    <w:rsid w:val="00EB26D8"/>
    <w:rsid w:val="00EB2822"/>
    <w:rsid w:val="00EB3F3E"/>
    <w:rsid w:val="00EB4C2D"/>
    <w:rsid w:val="00EB5D9D"/>
    <w:rsid w:val="00EB6274"/>
    <w:rsid w:val="00EB7B4E"/>
    <w:rsid w:val="00EC181A"/>
    <w:rsid w:val="00EC30A1"/>
    <w:rsid w:val="00EC32D2"/>
    <w:rsid w:val="00EC35B9"/>
    <w:rsid w:val="00EC3BFA"/>
    <w:rsid w:val="00EC428B"/>
    <w:rsid w:val="00EC4949"/>
    <w:rsid w:val="00EC5144"/>
    <w:rsid w:val="00EC5A05"/>
    <w:rsid w:val="00EC7127"/>
    <w:rsid w:val="00ED02E5"/>
    <w:rsid w:val="00ED17FF"/>
    <w:rsid w:val="00ED1959"/>
    <w:rsid w:val="00ED1B7D"/>
    <w:rsid w:val="00ED2CFC"/>
    <w:rsid w:val="00ED31EE"/>
    <w:rsid w:val="00ED3FC2"/>
    <w:rsid w:val="00ED4617"/>
    <w:rsid w:val="00ED4858"/>
    <w:rsid w:val="00ED4A98"/>
    <w:rsid w:val="00ED5292"/>
    <w:rsid w:val="00ED55EE"/>
    <w:rsid w:val="00ED612E"/>
    <w:rsid w:val="00ED6443"/>
    <w:rsid w:val="00ED773E"/>
    <w:rsid w:val="00EE1722"/>
    <w:rsid w:val="00EE221B"/>
    <w:rsid w:val="00EE31D7"/>
    <w:rsid w:val="00EE3247"/>
    <w:rsid w:val="00EE400D"/>
    <w:rsid w:val="00EE4519"/>
    <w:rsid w:val="00EE4FE0"/>
    <w:rsid w:val="00EE5421"/>
    <w:rsid w:val="00EF0DDB"/>
    <w:rsid w:val="00EF14BD"/>
    <w:rsid w:val="00EF1BF3"/>
    <w:rsid w:val="00EF1EF0"/>
    <w:rsid w:val="00EF2907"/>
    <w:rsid w:val="00EF3DE9"/>
    <w:rsid w:val="00EF4305"/>
    <w:rsid w:val="00EF51B0"/>
    <w:rsid w:val="00EF53EC"/>
    <w:rsid w:val="00EF6093"/>
    <w:rsid w:val="00EF6CEF"/>
    <w:rsid w:val="00F01A2C"/>
    <w:rsid w:val="00F027E4"/>
    <w:rsid w:val="00F05337"/>
    <w:rsid w:val="00F06B4A"/>
    <w:rsid w:val="00F11105"/>
    <w:rsid w:val="00F1251A"/>
    <w:rsid w:val="00F1329C"/>
    <w:rsid w:val="00F13359"/>
    <w:rsid w:val="00F13689"/>
    <w:rsid w:val="00F13A52"/>
    <w:rsid w:val="00F14347"/>
    <w:rsid w:val="00F15D73"/>
    <w:rsid w:val="00F15DC0"/>
    <w:rsid w:val="00F1652E"/>
    <w:rsid w:val="00F17D97"/>
    <w:rsid w:val="00F20C37"/>
    <w:rsid w:val="00F2141F"/>
    <w:rsid w:val="00F214CF"/>
    <w:rsid w:val="00F21625"/>
    <w:rsid w:val="00F21653"/>
    <w:rsid w:val="00F229EB"/>
    <w:rsid w:val="00F23812"/>
    <w:rsid w:val="00F23A3E"/>
    <w:rsid w:val="00F24262"/>
    <w:rsid w:val="00F24BC9"/>
    <w:rsid w:val="00F26013"/>
    <w:rsid w:val="00F2687B"/>
    <w:rsid w:val="00F27177"/>
    <w:rsid w:val="00F27688"/>
    <w:rsid w:val="00F276B8"/>
    <w:rsid w:val="00F300F9"/>
    <w:rsid w:val="00F30601"/>
    <w:rsid w:val="00F3139B"/>
    <w:rsid w:val="00F3248C"/>
    <w:rsid w:val="00F331D6"/>
    <w:rsid w:val="00F342D4"/>
    <w:rsid w:val="00F348DC"/>
    <w:rsid w:val="00F35D09"/>
    <w:rsid w:val="00F36B3E"/>
    <w:rsid w:val="00F37AEB"/>
    <w:rsid w:val="00F4001E"/>
    <w:rsid w:val="00F4030A"/>
    <w:rsid w:val="00F40CF6"/>
    <w:rsid w:val="00F4150A"/>
    <w:rsid w:val="00F4201C"/>
    <w:rsid w:val="00F424B8"/>
    <w:rsid w:val="00F42652"/>
    <w:rsid w:val="00F42E50"/>
    <w:rsid w:val="00F43171"/>
    <w:rsid w:val="00F431D3"/>
    <w:rsid w:val="00F4344B"/>
    <w:rsid w:val="00F435DC"/>
    <w:rsid w:val="00F43BDF"/>
    <w:rsid w:val="00F43CC0"/>
    <w:rsid w:val="00F45D65"/>
    <w:rsid w:val="00F460F6"/>
    <w:rsid w:val="00F46AF0"/>
    <w:rsid w:val="00F46C34"/>
    <w:rsid w:val="00F478D1"/>
    <w:rsid w:val="00F50453"/>
    <w:rsid w:val="00F50DA4"/>
    <w:rsid w:val="00F51CFD"/>
    <w:rsid w:val="00F51D4E"/>
    <w:rsid w:val="00F51FD8"/>
    <w:rsid w:val="00F52AD1"/>
    <w:rsid w:val="00F52D64"/>
    <w:rsid w:val="00F5332C"/>
    <w:rsid w:val="00F55CA7"/>
    <w:rsid w:val="00F56989"/>
    <w:rsid w:val="00F570CE"/>
    <w:rsid w:val="00F6075C"/>
    <w:rsid w:val="00F62E24"/>
    <w:rsid w:val="00F65F6E"/>
    <w:rsid w:val="00F66B43"/>
    <w:rsid w:val="00F67CFC"/>
    <w:rsid w:val="00F70BDD"/>
    <w:rsid w:val="00F71728"/>
    <w:rsid w:val="00F71E0F"/>
    <w:rsid w:val="00F724BB"/>
    <w:rsid w:val="00F74627"/>
    <w:rsid w:val="00F749A0"/>
    <w:rsid w:val="00F749C5"/>
    <w:rsid w:val="00F757D6"/>
    <w:rsid w:val="00F75C2E"/>
    <w:rsid w:val="00F77D8A"/>
    <w:rsid w:val="00F82C61"/>
    <w:rsid w:val="00F84538"/>
    <w:rsid w:val="00F851E5"/>
    <w:rsid w:val="00F85B87"/>
    <w:rsid w:val="00F85B8C"/>
    <w:rsid w:val="00F86036"/>
    <w:rsid w:val="00F8790C"/>
    <w:rsid w:val="00F921B4"/>
    <w:rsid w:val="00F92FD9"/>
    <w:rsid w:val="00F932BE"/>
    <w:rsid w:val="00F93783"/>
    <w:rsid w:val="00F93D18"/>
    <w:rsid w:val="00F93F83"/>
    <w:rsid w:val="00F94B65"/>
    <w:rsid w:val="00F95198"/>
    <w:rsid w:val="00F97B42"/>
    <w:rsid w:val="00FA074D"/>
    <w:rsid w:val="00FA0D7A"/>
    <w:rsid w:val="00FA0F3F"/>
    <w:rsid w:val="00FA0F56"/>
    <w:rsid w:val="00FA1599"/>
    <w:rsid w:val="00FA2651"/>
    <w:rsid w:val="00FA2B5C"/>
    <w:rsid w:val="00FA3815"/>
    <w:rsid w:val="00FA3AC2"/>
    <w:rsid w:val="00FB065C"/>
    <w:rsid w:val="00FB1257"/>
    <w:rsid w:val="00FB1853"/>
    <w:rsid w:val="00FB4043"/>
    <w:rsid w:val="00FB58CF"/>
    <w:rsid w:val="00FB63E2"/>
    <w:rsid w:val="00FB673E"/>
    <w:rsid w:val="00FB72F3"/>
    <w:rsid w:val="00FC31E2"/>
    <w:rsid w:val="00FC335E"/>
    <w:rsid w:val="00FC3B2E"/>
    <w:rsid w:val="00FC52E8"/>
    <w:rsid w:val="00FC77B5"/>
    <w:rsid w:val="00FC7F3B"/>
    <w:rsid w:val="00FD02C2"/>
    <w:rsid w:val="00FD1C3B"/>
    <w:rsid w:val="00FD200C"/>
    <w:rsid w:val="00FD391D"/>
    <w:rsid w:val="00FD3C5A"/>
    <w:rsid w:val="00FD3EA3"/>
    <w:rsid w:val="00FD4C1C"/>
    <w:rsid w:val="00FD51AB"/>
    <w:rsid w:val="00FD53F4"/>
    <w:rsid w:val="00FD6C68"/>
    <w:rsid w:val="00FD7398"/>
    <w:rsid w:val="00FD7CBB"/>
    <w:rsid w:val="00FD7CD5"/>
    <w:rsid w:val="00FE0541"/>
    <w:rsid w:val="00FE2455"/>
    <w:rsid w:val="00FE28F6"/>
    <w:rsid w:val="00FE59E1"/>
    <w:rsid w:val="00FE7548"/>
    <w:rsid w:val="00FF1800"/>
    <w:rsid w:val="00FF230F"/>
    <w:rsid w:val="00FF26C4"/>
    <w:rsid w:val="00FF2ACC"/>
    <w:rsid w:val="00FF40DA"/>
    <w:rsid w:val="00FF41D1"/>
    <w:rsid w:val="00FF476C"/>
    <w:rsid w:val="00FF7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fill="f" fillcolor="white" stroke="f">
      <v:fill color="white" on="f"/>
      <v:stroke on="f"/>
    </o:shapedefaults>
    <o:shapelayout v:ext="edit">
      <o:idmap v:ext="edit" data="1"/>
    </o:shapelayout>
  </w:shapeDefaults>
  <w:decimalSymbol w:val="."/>
  <w:listSeparator w:val=","/>
  <w14:docId w14:val="3A1AD12A"/>
  <w15:chartTrackingRefBased/>
  <w15:docId w15:val="{04621020-5D70-496C-B00D-D881E9D0C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E-mail Signature" w:uiPriority="99"/>
    <w:lsdException w:name="Normal (Web)" w:uiPriority="99"/>
    <w:lsdException w:name="HTML Address" w:uiPriority="99"/>
    <w:lsdException w:name="HTML Keyboard" w:semiHidden="1" w:unhideWhenUsed="1"/>
    <w:lsdException w:name="HTML Preformatted" w:semiHidden="1" w:uiPriority="99"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Normal sans bleu"/>
    <w:qFormat/>
    <w:rsid w:val="00DC3F07"/>
    <w:pPr>
      <w:spacing w:after="240" w:line="240" w:lineRule="atLeast"/>
      <w:jc w:val="both"/>
    </w:pPr>
    <w:rPr>
      <w:rFonts w:ascii="Cambria" w:hAnsi="Cambria"/>
      <w:sz w:val="22"/>
      <w:lang w:val="fr-FR" w:eastAsia="ja-JP"/>
    </w:rPr>
  </w:style>
  <w:style w:type="paragraph" w:styleId="Heading1">
    <w:name w:val="heading 1"/>
    <w:basedOn w:val="Normal"/>
    <w:next w:val="Normal"/>
    <w:link w:val="Heading1Char"/>
    <w:uiPriority w:val="99"/>
    <w:qFormat/>
    <w:rsid w:val="009175E5"/>
    <w:pPr>
      <w:keepNext/>
      <w:numPr>
        <w:numId w:val="1"/>
      </w:numPr>
      <w:tabs>
        <w:tab w:val="clear" w:pos="432"/>
        <w:tab w:val="left" w:pos="560"/>
      </w:tabs>
      <w:suppressAutoHyphens/>
      <w:spacing w:before="270" w:line="270" w:lineRule="exact"/>
      <w:ind w:left="0" w:firstLine="0"/>
      <w:jc w:val="left"/>
      <w:outlineLvl w:val="0"/>
    </w:pPr>
    <w:rPr>
      <w:b/>
      <w:sz w:val="26"/>
    </w:rPr>
  </w:style>
  <w:style w:type="paragraph" w:styleId="Heading2">
    <w:name w:val="heading 2"/>
    <w:basedOn w:val="Heading1"/>
    <w:next w:val="Normal"/>
    <w:link w:val="Heading2Char"/>
    <w:uiPriority w:val="99"/>
    <w:qFormat/>
    <w:rsid w:val="009175E5"/>
    <w:pPr>
      <w:numPr>
        <w:ilvl w:val="1"/>
      </w:numPr>
      <w:tabs>
        <w:tab w:val="clear" w:pos="360"/>
        <w:tab w:val="clear" w:pos="560"/>
        <w:tab w:val="left" w:pos="567"/>
        <w:tab w:val="left" w:pos="700"/>
      </w:tabs>
      <w:spacing w:before="60" w:line="250" w:lineRule="exact"/>
      <w:outlineLvl w:val="1"/>
    </w:pPr>
    <w:rPr>
      <w:sz w:val="24"/>
    </w:rPr>
  </w:style>
  <w:style w:type="paragraph" w:styleId="Heading3">
    <w:name w:val="heading 3"/>
    <w:basedOn w:val="Heading1"/>
    <w:next w:val="Normal"/>
    <w:link w:val="Heading3Char"/>
    <w:uiPriority w:val="99"/>
    <w:qFormat/>
    <w:rsid w:val="009175E5"/>
    <w:pPr>
      <w:numPr>
        <w:ilvl w:val="2"/>
      </w:numPr>
      <w:tabs>
        <w:tab w:val="clear" w:pos="560"/>
        <w:tab w:val="left" w:pos="737"/>
        <w:tab w:val="left" w:pos="880"/>
      </w:tabs>
      <w:spacing w:before="60" w:line="230" w:lineRule="exact"/>
      <w:ind w:left="0"/>
      <w:outlineLvl w:val="2"/>
    </w:pPr>
    <w:rPr>
      <w:sz w:val="22"/>
    </w:rPr>
  </w:style>
  <w:style w:type="paragraph" w:styleId="Heading4">
    <w:name w:val="heading 4"/>
    <w:basedOn w:val="Heading3"/>
    <w:next w:val="Normal"/>
    <w:link w:val="Heading4Char"/>
    <w:uiPriority w:val="99"/>
    <w:qFormat/>
    <w:rsid w:val="0053588B"/>
    <w:pPr>
      <w:numPr>
        <w:ilvl w:val="3"/>
      </w:numPr>
      <w:tabs>
        <w:tab w:val="clear" w:pos="737"/>
        <w:tab w:val="clear" w:pos="880"/>
        <w:tab w:val="left" w:pos="794"/>
        <w:tab w:val="left" w:pos="940"/>
        <w:tab w:val="left" w:pos="1140"/>
        <w:tab w:val="left" w:pos="1360"/>
      </w:tabs>
      <w:outlineLvl w:val="3"/>
    </w:pPr>
  </w:style>
  <w:style w:type="paragraph" w:styleId="Heading5">
    <w:name w:val="heading 5"/>
    <w:basedOn w:val="Heading4"/>
    <w:next w:val="Normal"/>
    <w:link w:val="Heading5Char"/>
    <w:uiPriority w:val="99"/>
    <w:qFormat/>
    <w:rsid w:val="002D7D9F"/>
    <w:pPr>
      <w:numPr>
        <w:ilvl w:val="4"/>
      </w:numPr>
      <w:tabs>
        <w:tab w:val="clear" w:pos="940"/>
        <w:tab w:val="clear" w:pos="1140"/>
        <w:tab w:val="clear" w:pos="1360"/>
      </w:tabs>
      <w:outlineLvl w:val="4"/>
    </w:pPr>
  </w:style>
  <w:style w:type="paragraph" w:styleId="Heading6">
    <w:name w:val="heading 6"/>
    <w:basedOn w:val="Heading5"/>
    <w:next w:val="Normal"/>
    <w:link w:val="Heading6Char"/>
    <w:uiPriority w:val="99"/>
    <w:qFormat/>
    <w:rsid w:val="002D7D9F"/>
    <w:pPr>
      <w:numPr>
        <w:ilvl w:val="5"/>
      </w:numPr>
      <w:outlineLvl w:val="5"/>
    </w:pPr>
  </w:style>
  <w:style w:type="paragraph" w:styleId="Heading7">
    <w:name w:val="heading 7"/>
    <w:basedOn w:val="Heading6"/>
    <w:next w:val="Normal"/>
    <w:link w:val="Heading7Char"/>
    <w:qFormat/>
    <w:rsid w:val="002D7D9F"/>
    <w:pPr>
      <w:numPr>
        <w:ilvl w:val="6"/>
      </w:numPr>
      <w:outlineLvl w:val="6"/>
    </w:pPr>
  </w:style>
  <w:style w:type="paragraph" w:styleId="Heading8">
    <w:name w:val="heading 8"/>
    <w:basedOn w:val="Heading6"/>
    <w:next w:val="Normal"/>
    <w:link w:val="Heading8Char"/>
    <w:qFormat/>
    <w:rsid w:val="002D7D9F"/>
    <w:pPr>
      <w:numPr>
        <w:ilvl w:val="7"/>
      </w:numPr>
      <w:outlineLvl w:val="7"/>
    </w:pPr>
  </w:style>
  <w:style w:type="paragraph" w:styleId="Heading9">
    <w:name w:val="heading 9"/>
    <w:basedOn w:val="Heading6"/>
    <w:next w:val="Normal"/>
    <w:link w:val="Heading9Char"/>
    <w:qFormat/>
    <w:rsid w:val="002D7D9F"/>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link w:val="a2Car"/>
    <w:rsid w:val="00B41918"/>
    <w:pPr>
      <w:numPr>
        <w:numId w:val="14"/>
      </w:numPr>
      <w:tabs>
        <w:tab w:val="clear" w:pos="700"/>
        <w:tab w:val="left" w:pos="720"/>
      </w:tabs>
      <w:spacing w:before="270" w:line="270" w:lineRule="exact"/>
    </w:pPr>
    <w:rPr>
      <w:sz w:val="26"/>
    </w:rPr>
  </w:style>
  <w:style w:type="paragraph" w:customStyle="1" w:styleId="a3">
    <w:name w:val="a3"/>
    <w:basedOn w:val="Heading3"/>
    <w:next w:val="Normal"/>
    <w:rsid w:val="002D7D9F"/>
    <w:pPr>
      <w:numPr>
        <w:numId w:val="14"/>
      </w:numPr>
      <w:tabs>
        <w:tab w:val="left" w:pos="640"/>
      </w:tabs>
      <w:spacing w:line="250" w:lineRule="exact"/>
    </w:pPr>
    <w:rPr>
      <w:sz w:val="24"/>
    </w:rPr>
  </w:style>
  <w:style w:type="paragraph" w:customStyle="1" w:styleId="a4">
    <w:name w:val="a4"/>
    <w:basedOn w:val="Heading4"/>
    <w:next w:val="Normal"/>
    <w:rsid w:val="002D7D9F"/>
    <w:pPr>
      <w:numPr>
        <w:numId w:val="14"/>
      </w:numPr>
      <w:tabs>
        <w:tab w:val="clear" w:pos="940"/>
        <w:tab w:val="clear" w:pos="1140"/>
        <w:tab w:val="clear" w:pos="1360"/>
        <w:tab w:val="left" w:pos="880"/>
      </w:tabs>
    </w:pPr>
  </w:style>
  <w:style w:type="paragraph" w:customStyle="1" w:styleId="a5">
    <w:name w:val="a5"/>
    <w:basedOn w:val="Heading5"/>
    <w:next w:val="Normal"/>
    <w:rsid w:val="002D7D9F"/>
    <w:pPr>
      <w:numPr>
        <w:numId w:val="14"/>
      </w:numPr>
      <w:tabs>
        <w:tab w:val="left" w:pos="1140"/>
        <w:tab w:val="left" w:pos="1360"/>
      </w:tabs>
    </w:pPr>
  </w:style>
  <w:style w:type="paragraph" w:customStyle="1" w:styleId="a6">
    <w:name w:val="a6"/>
    <w:basedOn w:val="Heading6"/>
    <w:next w:val="Normal"/>
    <w:rsid w:val="002D7D9F"/>
    <w:pPr>
      <w:numPr>
        <w:numId w:val="14"/>
      </w:numPr>
      <w:tabs>
        <w:tab w:val="left" w:pos="1140"/>
        <w:tab w:val="left" w:pos="1360"/>
      </w:tabs>
    </w:pPr>
  </w:style>
  <w:style w:type="paragraph" w:customStyle="1" w:styleId="ANNEX">
    <w:name w:val="ANNEX"/>
    <w:basedOn w:val="Normal"/>
    <w:next w:val="Normal"/>
    <w:rsid w:val="002D7D9F"/>
    <w:pPr>
      <w:keepNext/>
      <w:pageBreakBefore/>
      <w:numPr>
        <w:numId w:val="14"/>
      </w:numPr>
      <w:spacing w:after="760" w:line="310" w:lineRule="exact"/>
      <w:jc w:val="center"/>
      <w:outlineLvl w:val="0"/>
    </w:pPr>
    <w:rPr>
      <w:b/>
      <w:sz w:val="28"/>
    </w:rPr>
  </w:style>
  <w:style w:type="paragraph" w:customStyle="1" w:styleId="ANNEXN">
    <w:name w:val="ANNEXN"/>
    <w:basedOn w:val="ANNEX"/>
    <w:next w:val="Normal"/>
    <w:rsid w:val="002D7D9F"/>
    <w:pPr>
      <w:numPr>
        <w:numId w:val="11"/>
      </w:numPr>
    </w:pPr>
  </w:style>
  <w:style w:type="paragraph" w:customStyle="1" w:styleId="ANNEXZ">
    <w:name w:val="ANNEXZ"/>
    <w:basedOn w:val="ANNEX"/>
    <w:next w:val="Normal"/>
    <w:rsid w:val="002D7D9F"/>
    <w:pPr>
      <w:numPr>
        <w:numId w:val="12"/>
      </w:numPr>
    </w:pPr>
  </w:style>
  <w:style w:type="paragraph" w:customStyle="1" w:styleId="Bibliography1">
    <w:name w:val="Bibliography1"/>
    <w:basedOn w:val="Normal"/>
    <w:rsid w:val="002D7D9F"/>
    <w:pPr>
      <w:numPr>
        <w:numId w:val="2"/>
      </w:numPr>
      <w:tabs>
        <w:tab w:val="clear" w:pos="360"/>
        <w:tab w:val="left" w:pos="660"/>
      </w:tabs>
      <w:ind w:left="660" w:hanging="660"/>
    </w:pPr>
  </w:style>
  <w:style w:type="paragraph" w:styleId="BlockText">
    <w:name w:val="Block Text"/>
    <w:basedOn w:val="Normal"/>
    <w:rsid w:val="002D7D9F"/>
    <w:pPr>
      <w:spacing w:after="120" w:line="230" w:lineRule="atLeast"/>
      <w:ind w:left="1440" w:right="1440"/>
    </w:pPr>
  </w:style>
  <w:style w:type="paragraph" w:styleId="BodyText">
    <w:name w:val="Body Text"/>
    <w:basedOn w:val="Normal"/>
    <w:link w:val="BodyTextChar"/>
    <w:rsid w:val="002D7D9F"/>
  </w:style>
  <w:style w:type="paragraph" w:styleId="BodyText2">
    <w:name w:val="Body Text 2"/>
    <w:basedOn w:val="Normal"/>
    <w:link w:val="BodyText2Char"/>
    <w:rsid w:val="002D7D9F"/>
    <w:pPr>
      <w:spacing w:before="60" w:after="60" w:line="190" w:lineRule="atLeast"/>
    </w:pPr>
    <w:rPr>
      <w:sz w:val="16"/>
    </w:rPr>
  </w:style>
  <w:style w:type="paragraph" w:styleId="BodyText3">
    <w:name w:val="Body Text 3"/>
    <w:basedOn w:val="Normal"/>
    <w:link w:val="BodyText3Char"/>
    <w:rsid w:val="002D7D9F"/>
    <w:pPr>
      <w:spacing w:before="60" w:after="60" w:line="170" w:lineRule="atLeast"/>
    </w:pPr>
    <w:rPr>
      <w:sz w:val="14"/>
    </w:rPr>
  </w:style>
  <w:style w:type="paragraph" w:styleId="BodyTextFirstIndent">
    <w:name w:val="Body Text First Indent"/>
    <w:basedOn w:val="BodyText"/>
    <w:link w:val="BodyTextFirstIndentChar"/>
    <w:rsid w:val="002D7D9F"/>
    <w:pPr>
      <w:spacing w:after="120"/>
      <w:ind w:firstLine="210"/>
    </w:pPr>
  </w:style>
  <w:style w:type="paragraph" w:styleId="BodyTextIndent">
    <w:name w:val="Body Text Indent"/>
    <w:basedOn w:val="Normal"/>
    <w:link w:val="BodyTextIndentChar"/>
    <w:rsid w:val="002D7D9F"/>
    <w:pPr>
      <w:spacing w:after="120" w:line="230" w:lineRule="atLeast"/>
      <w:ind w:left="283"/>
    </w:pPr>
  </w:style>
  <w:style w:type="paragraph" w:styleId="BodyTextFirstIndent2">
    <w:name w:val="Body Text First Indent 2"/>
    <w:basedOn w:val="Normal"/>
    <w:link w:val="BodyTextFirstIndent2Char"/>
    <w:rsid w:val="002D7D9F"/>
    <w:pPr>
      <w:spacing w:line="230" w:lineRule="atLeast"/>
      <w:ind w:firstLine="210"/>
    </w:pPr>
  </w:style>
  <w:style w:type="paragraph" w:styleId="BodyTextIndent2">
    <w:name w:val="Body Text Indent 2"/>
    <w:basedOn w:val="Normal"/>
    <w:link w:val="BodyTextIndent2Char"/>
    <w:rsid w:val="002D7D9F"/>
    <w:pPr>
      <w:spacing w:after="120" w:line="480" w:lineRule="auto"/>
      <w:ind w:left="283"/>
    </w:pPr>
  </w:style>
  <w:style w:type="paragraph" w:styleId="BodyTextIndent3">
    <w:name w:val="Body Text Indent 3"/>
    <w:basedOn w:val="Normal"/>
    <w:link w:val="BodyTextIndent3Char"/>
    <w:rsid w:val="002D7D9F"/>
    <w:pPr>
      <w:spacing w:after="120" w:line="230" w:lineRule="atLeast"/>
      <w:ind w:left="283"/>
    </w:pPr>
    <w:rPr>
      <w:sz w:val="16"/>
    </w:rPr>
  </w:style>
  <w:style w:type="paragraph" w:styleId="Caption">
    <w:name w:val="caption"/>
    <w:basedOn w:val="Normal"/>
    <w:next w:val="Normal"/>
    <w:qFormat/>
    <w:rsid w:val="002D7D9F"/>
    <w:pPr>
      <w:spacing w:before="120" w:after="120" w:line="230" w:lineRule="atLeast"/>
    </w:pPr>
    <w:rPr>
      <w:b/>
    </w:rPr>
  </w:style>
  <w:style w:type="paragraph" w:styleId="Closing">
    <w:name w:val="Closing"/>
    <w:basedOn w:val="Normal"/>
    <w:link w:val="ClosingChar"/>
    <w:rsid w:val="002D7D9F"/>
    <w:pPr>
      <w:spacing w:line="230" w:lineRule="atLeast"/>
      <w:ind w:left="4252"/>
    </w:pPr>
  </w:style>
  <w:style w:type="character" w:styleId="CommentReference">
    <w:name w:val="annotation reference"/>
    <w:uiPriority w:val="99"/>
    <w:semiHidden/>
    <w:rsid w:val="002D7D9F"/>
    <w:rPr>
      <w:noProof w:val="0"/>
      <w:sz w:val="16"/>
      <w:lang w:val="fr-FR"/>
    </w:rPr>
  </w:style>
  <w:style w:type="paragraph" w:styleId="CommentText">
    <w:name w:val="annotation text"/>
    <w:basedOn w:val="Normal"/>
    <w:link w:val="CommentTextChar"/>
    <w:uiPriority w:val="99"/>
    <w:semiHidden/>
    <w:rsid w:val="002D7D9F"/>
    <w:pPr>
      <w:spacing w:line="230" w:lineRule="atLeast"/>
    </w:pPr>
  </w:style>
  <w:style w:type="paragraph" w:styleId="Date">
    <w:name w:val="Date"/>
    <w:basedOn w:val="Normal"/>
    <w:next w:val="Normal"/>
    <w:link w:val="DateChar"/>
    <w:rsid w:val="002D7D9F"/>
    <w:pPr>
      <w:spacing w:line="230" w:lineRule="atLeast"/>
    </w:pPr>
  </w:style>
  <w:style w:type="paragraph" w:customStyle="1" w:styleId="Definition">
    <w:name w:val="Definition"/>
    <w:basedOn w:val="Normal"/>
    <w:next w:val="Normal"/>
    <w:rsid w:val="002D7D9F"/>
    <w:pPr>
      <w:spacing w:line="230" w:lineRule="atLeast"/>
    </w:pPr>
  </w:style>
  <w:style w:type="character" w:customStyle="1" w:styleId="Defterms">
    <w:name w:val="Defterms"/>
    <w:rsid w:val="002D7D9F"/>
    <w:rPr>
      <w:noProof w:val="0"/>
      <w:color w:val="auto"/>
      <w:lang w:val="fr-FR"/>
    </w:rPr>
  </w:style>
  <w:style w:type="paragraph" w:customStyle="1" w:styleId="dl">
    <w:name w:val="dl"/>
    <w:basedOn w:val="Normal"/>
    <w:rsid w:val="002D7D9F"/>
    <w:pPr>
      <w:ind w:left="806" w:hanging="403"/>
    </w:pPr>
  </w:style>
  <w:style w:type="paragraph" w:styleId="DocumentMap">
    <w:name w:val="Document Map"/>
    <w:basedOn w:val="Normal"/>
    <w:link w:val="DocumentMapChar"/>
    <w:semiHidden/>
    <w:rsid w:val="002D7D9F"/>
    <w:pPr>
      <w:shd w:val="clear" w:color="auto" w:fill="000080"/>
      <w:spacing w:line="230" w:lineRule="atLeast"/>
    </w:pPr>
    <w:rPr>
      <w:rFonts w:ascii="Tahoma" w:hAnsi="Tahoma"/>
    </w:rPr>
  </w:style>
  <w:style w:type="character" w:styleId="Emphasis">
    <w:name w:val="Emphasis"/>
    <w:qFormat/>
    <w:rsid w:val="002D7D9F"/>
    <w:rPr>
      <w:i/>
      <w:noProof w:val="0"/>
      <w:lang w:val="fr-FR"/>
    </w:rPr>
  </w:style>
  <w:style w:type="character" w:styleId="EndnoteReference">
    <w:name w:val="endnote reference"/>
    <w:semiHidden/>
    <w:rsid w:val="002D7D9F"/>
    <w:rPr>
      <w:noProof w:val="0"/>
      <w:vertAlign w:val="superscript"/>
      <w:lang w:val="fr-FR"/>
    </w:rPr>
  </w:style>
  <w:style w:type="paragraph" w:styleId="EndnoteText">
    <w:name w:val="endnote text"/>
    <w:basedOn w:val="Normal"/>
    <w:link w:val="EndnoteTextChar"/>
    <w:semiHidden/>
    <w:rsid w:val="002D7D9F"/>
    <w:pPr>
      <w:spacing w:line="230" w:lineRule="atLeast"/>
    </w:pPr>
  </w:style>
  <w:style w:type="paragraph" w:styleId="EnvelopeAddress">
    <w:name w:val="envelope address"/>
    <w:basedOn w:val="Normal"/>
    <w:rsid w:val="002D7D9F"/>
    <w:pPr>
      <w:framePr w:w="7938" w:h="1985" w:hRule="exact" w:hSpace="141" w:wrap="auto" w:hAnchor="page" w:xAlign="center" w:yAlign="bottom"/>
      <w:spacing w:line="230" w:lineRule="atLeast"/>
      <w:ind w:left="2835"/>
    </w:pPr>
    <w:rPr>
      <w:sz w:val="24"/>
    </w:rPr>
  </w:style>
  <w:style w:type="paragraph" w:styleId="EnvelopeReturn">
    <w:name w:val="envelope return"/>
    <w:basedOn w:val="Normal"/>
    <w:rsid w:val="002D7D9F"/>
    <w:pPr>
      <w:spacing w:line="230" w:lineRule="atLeast"/>
    </w:pPr>
  </w:style>
  <w:style w:type="paragraph" w:customStyle="1" w:styleId="Example">
    <w:name w:val="Example"/>
    <w:basedOn w:val="Normal"/>
    <w:next w:val="Normal"/>
    <w:rsid w:val="002D7D9F"/>
    <w:pPr>
      <w:tabs>
        <w:tab w:val="left" w:pos="1360"/>
      </w:tabs>
      <w:spacing w:line="220" w:lineRule="atLeast"/>
    </w:pPr>
    <w:rPr>
      <w:sz w:val="20"/>
    </w:rPr>
  </w:style>
  <w:style w:type="character" w:customStyle="1" w:styleId="ExtXref">
    <w:name w:val="ExtXref"/>
    <w:rsid w:val="002D7D9F"/>
    <w:rPr>
      <w:noProof w:val="0"/>
      <w:color w:val="auto"/>
      <w:lang w:val="fr-FR"/>
    </w:rPr>
  </w:style>
  <w:style w:type="paragraph" w:customStyle="1" w:styleId="Figurefootnote">
    <w:name w:val="Figure footnote"/>
    <w:basedOn w:val="Normal"/>
    <w:rsid w:val="002D7D9F"/>
    <w:pPr>
      <w:keepNext/>
      <w:tabs>
        <w:tab w:val="left" w:pos="340"/>
      </w:tabs>
      <w:spacing w:after="60" w:line="220" w:lineRule="atLeast"/>
    </w:pPr>
    <w:rPr>
      <w:sz w:val="20"/>
    </w:rPr>
  </w:style>
  <w:style w:type="paragraph" w:customStyle="1" w:styleId="Figuretitle">
    <w:name w:val="Figure title"/>
    <w:basedOn w:val="Normal"/>
    <w:next w:val="Normal"/>
    <w:link w:val="FiguretitleChar"/>
    <w:rsid w:val="002D7D9F"/>
    <w:pPr>
      <w:suppressAutoHyphens/>
      <w:spacing w:before="240" w:after="360"/>
      <w:jc w:val="center"/>
    </w:pPr>
    <w:rPr>
      <w:b/>
      <w:lang w:val="fr-CH"/>
    </w:rPr>
  </w:style>
  <w:style w:type="character" w:styleId="FollowedHyperlink">
    <w:name w:val="FollowedHyperlink"/>
    <w:rsid w:val="002D7D9F"/>
    <w:rPr>
      <w:noProof w:val="0"/>
      <w:color w:val="800080"/>
      <w:u w:val="single"/>
      <w:lang w:val="fr-FR"/>
    </w:rPr>
  </w:style>
  <w:style w:type="paragraph" w:styleId="Footer">
    <w:name w:val="footer"/>
    <w:basedOn w:val="Normal"/>
    <w:link w:val="FooterChar"/>
    <w:rsid w:val="002D7D9F"/>
    <w:pPr>
      <w:spacing w:after="0" w:line="220" w:lineRule="exact"/>
    </w:pPr>
  </w:style>
  <w:style w:type="character" w:styleId="FootnoteReference">
    <w:name w:val="footnote reference"/>
    <w:semiHidden/>
    <w:rsid w:val="002D7D9F"/>
    <w:rPr>
      <w:noProof/>
      <w:position w:val="6"/>
      <w:sz w:val="16"/>
      <w:vertAlign w:val="baseline"/>
      <w:lang w:val="fr-FR"/>
    </w:rPr>
  </w:style>
  <w:style w:type="paragraph" w:styleId="FootnoteText">
    <w:name w:val="footnote text"/>
    <w:basedOn w:val="Normal"/>
    <w:link w:val="FootnoteTextChar"/>
    <w:rsid w:val="00DA20F8"/>
    <w:pPr>
      <w:tabs>
        <w:tab w:val="left" w:pos="340"/>
      </w:tabs>
      <w:spacing w:after="0" w:line="220" w:lineRule="atLeast"/>
    </w:pPr>
    <w:rPr>
      <w:sz w:val="20"/>
    </w:rPr>
  </w:style>
  <w:style w:type="paragraph" w:customStyle="1" w:styleId="Foreword">
    <w:name w:val="Foreword"/>
    <w:basedOn w:val="Normal"/>
    <w:next w:val="Normal"/>
    <w:rsid w:val="002D7D9F"/>
    <w:pPr>
      <w:spacing w:line="230" w:lineRule="atLeast"/>
    </w:pPr>
    <w:rPr>
      <w:color w:val="0000FF"/>
    </w:rPr>
  </w:style>
  <w:style w:type="paragraph" w:customStyle="1" w:styleId="Formula">
    <w:name w:val="Formula"/>
    <w:basedOn w:val="Normal"/>
    <w:next w:val="Normal"/>
    <w:rsid w:val="002D7D9F"/>
    <w:pPr>
      <w:tabs>
        <w:tab w:val="right" w:pos="9752"/>
      </w:tabs>
      <w:spacing w:after="220"/>
      <w:ind w:left="403"/>
      <w:jc w:val="left"/>
    </w:pPr>
  </w:style>
  <w:style w:type="paragraph" w:styleId="Header">
    <w:name w:val="header"/>
    <w:basedOn w:val="Normal"/>
    <w:link w:val="HeaderChar"/>
    <w:rsid w:val="002D7D9F"/>
    <w:pPr>
      <w:spacing w:after="740" w:line="220" w:lineRule="exact"/>
    </w:pPr>
    <w:rPr>
      <w:b/>
    </w:rPr>
  </w:style>
  <w:style w:type="character" w:styleId="Hyperlink">
    <w:name w:val="Hyperlink"/>
    <w:uiPriority w:val="99"/>
    <w:rsid w:val="002D7D9F"/>
    <w:rPr>
      <w:noProof w:val="0"/>
      <w:color w:val="0000FF"/>
      <w:u w:val="single"/>
      <w:lang w:val="fr-FR"/>
    </w:rPr>
  </w:style>
  <w:style w:type="paragraph" w:styleId="Index1">
    <w:name w:val="index 1"/>
    <w:basedOn w:val="Normal"/>
    <w:semiHidden/>
    <w:rsid w:val="002D7D9F"/>
    <w:pPr>
      <w:spacing w:after="0" w:line="210" w:lineRule="atLeast"/>
      <w:ind w:left="142" w:hanging="142"/>
      <w:jc w:val="left"/>
    </w:pPr>
    <w:rPr>
      <w:b/>
      <w:sz w:val="18"/>
    </w:rPr>
  </w:style>
  <w:style w:type="paragraph" w:styleId="Index2">
    <w:name w:val="index 2"/>
    <w:basedOn w:val="Normal"/>
    <w:next w:val="Normal"/>
    <w:autoRedefine/>
    <w:semiHidden/>
    <w:rsid w:val="002D7D9F"/>
    <w:pPr>
      <w:spacing w:line="210" w:lineRule="atLeast"/>
      <w:ind w:left="600" w:hanging="200"/>
    </w:pPr>
    <w:rPr>
      <w:b/>
      <w:sz w:val="18"/>
    </w:rPr>
  </w:style>
  <w:style w:type="paragraph" w:styleId="Index3">
    <w:name w:val="index 3"/>
    <w:basedOn w:val="Normal"/>
    <w:next w:val="Normal"/>
    <w:autoRedefine/>
    <w:semiHidden/>
    <w:rsid w:val="002D7D9F"/>
    <w:pPr>
      <w:spacing w:line="220" w:lineRule="atLeast"/>
      <w:ind w:left="600" w:hanging="200"/>
    </w:pPr>
    <w:rPr>
      <w:b/>
    </w:rPr>
  </w:style>
  <w:style w:type="paragraph" w:styleId="Index4">
    <w:name w:val="index 4"/>
    <w:basedOn w:val="Normal"/>
    <w:next w:val="Normal"/>
    <w:autoRedefine/>
    <w:semiHidden/>
    <w:rsid w:val="002D7D9F"/>
    <w:pPr>
      <w:spacing w:line="220" w:lineRule="atLeast"/>
      <w:ind w:left="800" w:hanging="200"/>
    </w:pPr>
    <w:rPr>
      <w:b/>
    </w:rPr>
  </w:style>
  <w:style w:type="paragraph" w:styleId="Index5">
    <w:name w:val="index 5"/>
    <w:basedOn w:val="Normal"/>
    <w:next w:val="Normal"/>
    <w:autoRedefine/>
    <w:semiHidden/>
    <w:rsid w:val="002D7D9F"/>
    <w:pPr>
      <w:spacing w:line="220" w:lineRule="atLeast"/>
      <w:ind w:left="1000" w:hanging="200"/>
    </w:pPr>
    <w:rPr>
      <w:b/>
    </w:rPr>
  </w:style>
  <w:style w:type="paragraph" w:styleId="Index6">
    <w:name w:val="index 6"/>
    <w:basedOn w:val="Normal"/>
    <w:next w:val="Normal"/>
    <w:autoRedefine/>
    <w:semiHidden/>
    <w:rsid w:val="002D7D9F"/>
    <w:pPr>
      <w:spacing w:line="220" w:lineRule="atLeast"/>
      <w:ind w:left="1200" w:hanging="200"/>
    </w:pPr>
    <w:rPr>
      <w:b/>
    </w:rPr>
  </w:style>
  <w:style w:type="paragraph" w:styleId="Index7">
    <w:name w:val="index 7"/>
    <w:basedOn w:val="Normal"/>
    <w:next w:val="Normal"/>
    <w:autoRedefine/>
    <w:semiHidden/>
    <w:rsid w:val="002D7D9F"/>
    <w:pPr>
      <w:spacing w:line="220" w:lineRule="atLeast"/>
      <w:ind w:left="1400" w:hanging="200"/>
    </w:pPr>
    <w:rPr>
      <w:b/>
    </w:rPr>
  </w:style>
  <w:style w:type="paragraph" w:styleId="Index8">
    <w:name w:val="index 8"/>
    <w:basedOn w:val="Normal"/>
    <w:next w:val="Normal"/>
    <w:autoRedefine/>
    <w:semiHidden/>
    <w:rsid w:val="002D7D9F"/>
    <w:pPr>
      <w:spacing w:line="220" w:lineRule="atLeast"/>
      <w:ind w:left="1600" w:hanging="200"/>
    </w:pPr>
    <w:rPr>
      <w:b/>
    </w:rPr>
  </w:style>
  <w:style w:type="paragraph" w:styleId="Index9">
    <w:name w:val="index 9"/>
    <w:basedOn w:val="Normal"/>
    <w:next w:val="Normal"/>
    <w:autoRedefine/>
    <w:semiHidden/>
    <w:rsid w:val="002D7D9F"/>
    <w:pPr>
      <w:spacing w:line="220" w:lineRule="atLeast"/>
      <w:ind w:left="1800" w:hanging="200"/>
    </w:pPr>
    <w:rPr>
      <w:b/>
    </w:rPr>
  </w:style>
  <w:style w:type="paragraph" w:styleId="IndexHeading">
    <w:name w:val="index heading"/>
    <w:basedOn w:val="Normal"/>
    <w:next w:val="Index1"/>
    <w:semiHidden/>
    <w:rsid w:val="002D7D9F"/>
    <w:pPr>
      <w:keepNext/>
      <w:spacing w:before="400" w:after="210"/>
      <w:jc w:val="center"/>
    </w:pPr>
  </w:style>
  <w:style w:type="paragraph" w:customStyle="1" w:styleId="Introduction">
    <w:name w:val="Introduction"/>
    <w:basedOn w:val="Normal"/>
    <w:next w:val="Normal"/>
    <w:rsid w:val="002D7D9F"/>
    <w:pPr>
      <w:keepNext/>
      <w:pageBreakBefore/>
      <w:suppressAutoHyphens/>
      <w:spacing w:after="310" w:line="310" w:lineRule="exact"/>
      <w:jc w:val="left"/>
    </w:pPr>
    <w:rPr>
      <w:b/>
      <w:sz w:val="28"/>
    </w:rPr>
  </w:style>
  <w:style w:type="character" w:styleId="LineNumber">
    <w:name w:val="line number"/>
    <w:rsid w:val="002D7D9F"/>
    <w:rPr>
      <w:noProof w:val="0"/>
      <w:lang w:val="fr-FR"/>
    </w:rPr>
  </w:style>
  <w:style w:type="paragraph" w:styleId="List">
    <w:name w:val="List"/>
    <w:basedOn w:val="Normal"/>
    <w:rsid w:val="002D7D9F"/>
    <w:pPr>
      <w:spacing w:line="230" w:lineRule="atLeast"/>
      <w:ind w:left="283" w:hanging="283"/>
    </w:pPr>
  </w:style>
  <w:style w:type="paragraph" w:styleId="List2">
    <w:name w:val="List 2"/>
    <w:basedOn w:val="Normal"/>
    <w:rsid w:val="002D7D9F"/>
    <w:pPr>
      <w:spacing w:line="230" w:lineRule="atLeast"/>
      <w:ind w:left="566" w:hanging="283"/>
    </w:pPr>
  </w:style>
  <w:style w:type="paragraph" w:styleId="List3">
    <w:name w:val="List 3"/>
    <w:basedOn w:val="Normal"/>
    <w:rsid w:val="002D7D9F"/>
    <w:pPr>
      <w:spacing w:line="230" w:lineRule="atLeast"/>
      <w:ind w:left="849" w:hanging="283"/>
    </w:pPr>
  </w:style>
  <w:style w:type="paragraph" w:styleId="List4">
    <w:name w:val="List 4"/>
    <w:basedOn w:val="Normal"/>
    <w:rsid w:val="002D7D9F"/>
    <w:pPr>
      <w:spacing w:line="230" w:lineRule="atLeast"/>
      <w:ind w:left="1132" w:hanging="283"/>
    </w:pPr>
  </w:style>
  <w:style w:type="paragraph" w:styleId="List5">
    <w:name w:val="List 5"/>
    <w:basedOn w:val="Normal"/>
    <w:rsid w:val="002D7D9F"/>
    <w:pPr>
      <w:spacing w:line="230" w:lineRule="atLeast"/>
      <w:ind w:left="1415" w:hanging="283"/>
    </w:pPr>
  </w:style>
  <w:style w:type="paragraph" w:styleId="ListBullet">
    <w:name w:val="List Bullet"/>
    <w:basedOn w:val="Normal"/>
    <w:autoRedefine/>
    <w:rsid w:val="002D7D9F"/>
    <w:pPr>
      <w:numPr>
        <w:numId w:val="3"/>
      </w:numPr>
    </w:pPr>
  </w:style>
  <w:style w:type="paragraph" w:styleId="ListBullet2">
    <w:name w:val="List Bullet 2"/>
    <w:basedOn w:val="Normal"/>
    <w:autoRedefine/>
    <w:rsid w:val="002D7D9F"/>
    <w:pPr>
      <w:numPr>
        <w:numId w:val="4"/>
      </w:numPr>
    </w:pPr>
  </w:style>
  <w:style w:type="paragraph" w:styleId="ListBullet3">
    <w:name w:val="List Bullet 3"/>
    <w:basedOn w:val="Normal"/>
    <w:autoRedefine/>
    <w:rsid w:val="002D7D9F"/>
    <w:pPr>
      <w:numPr>
        <w:numId w:val="5"/>
      </w:numPr>
    </w:pPr>
  </w:style>
  <w:style w:type="paragraph" w:styleId="ListBullet4">
    <w:name w:val="List Bullet 4"/>
    <w:basedOn w:val="Normal"/>
    <w:autoRedefine/>
    <w:rsid w:val="002D7D9F"/>
    <w:pPr>
      <w:numPr>
        <w:numId w:val="6"/>
      </w:numPr>
    </w:pPr>
  </w:style>
  <w:style w:type="paragraph" w:styleId="ListBullet5">
    <w:name w:val="List Bullet 5"/>
    <w:basedOn w:val="Normal"/>
    <w:autoRedefine/>
    <w:rsid w:val="002D7D9F"/>
    <w:pPr>
      <w:numPr>
        <w:numId w:val="7"/>
      </w:numPr>
    </w:pPr>
  </w:style>
  <w:style w:type="paragraph" w:styleId="ListContinue">
    <w:name w:val="List Continue"/>
    <w:basedOn w:val="Normal"/>
    <w:rsid w:val="009175E5"/>
    <w:pPr>
      <w:numPr>
        <w:numId w:val="15"/>
      </w:numPr>
      <w:tabs>
        <w:tab w:val="left" w:pos="403"/>
      </w:tabs>
    </w:pPr>
  </w:style>
  <w:style w:type="paragraph" w:styleId="ListContinue2">
    <w:name w:val="List Continue 2"/>
    <w:basedOn w:val="ListContinue"/>
    <w:rsid w:val="0082081F"/>
    <w:pPr>
      <w:numPr>
        <w:numId w:val="0"/>
      </w:numPr>
      <w:tabs>
        <w:tab w:val="clear" w:pos="403"/>
        <w:tab w:val="left" w:pos="800"/>
      </w:tabs>
    </w:pPr>
  </w:style>
  <w:style w:type="paragraph" w:styleId="ListContinue3">
    <w:name w:val="List Continue 3"/>
    <w:basedOn w:val="ListContinue"/>
    <w:rsid w:val="002D7D9F"/>
    <w:pPr>
      <w:numPr>
        <w:ilvl w:val="2"/>
        <w:numId w:val="8"/>
      </w:numPr>
      <w:tabs>
        <w:tab w:val="clear" w:pos="403"/>
        <w:tab w:val="left" w:pos="1200"/>
      </w:tabs>
    </w:pPr>
  </w:style>
  <w:style w:type="paragraph" w:styleId="ListContinue4">
    <w:name w:val="List Continue 4"/>
    <w:basedOn w:val="ListContinue"/>
    <w:rsid w:val="002D7D9F"/>
    <w:pPr>
      <w:numPr>
        <w:ilvl w:val="3"/>
        <w:numId w:val="8"/>
      </w:numPr>
      <w:tabs>
        <w:tab w:val="clear" w:pos="403"/>
        <w:tab w:val="left" w:pos="1600"/>
      </w:tabs>
    </w:pPr>
  </w:style>
  <w:style w:type="paragraph" w:styleId="ListContinue5">
    <w:name w:val="List Continue 5"/>
    <w:basedOn w:val="Normal"/>
    <w:rsid w:val="002D7D9F"/>
    <w:pPr>
      <w:spacing w:after="120" w:line="230" w:lineRule="atLeast"/>
      <w:ind w:left="1415"/>
    </w:pPr>
  </w:style>
  <w:style w:type="paragraph" w:styleId="ListNumber">
    <w:name w:val="List Number"/>
    <w:basedOn w:val="Normal"/>
    <w:link w:val="ListNumberChar"/>
    <w:rsid w:val="009175E5"/>
    <w:pPr>
      <w:tabs>
        <w:tab w:val="left" w:pos="400"/>
      </w:tabs>
      <w:ind w:left="403" w:hanging="403"/>
    </w:pPr>
  </w:style>
  <w:style w:type="paragraph" w:styleId="ListNumber2">
    <w:name w:val="List Number 2"/>
    <w:basedOn w:val="Normal"/>
    <w:rsid w:val="002D7D9F"/>
    <w:pPr>
      <w:numPr>
        <w:ilvl w:val="1"/>
        <w:numId w:val="18"/>
      </w:numPr>
      <w:tabs>
        <w:tab w:val="left" w:pos="800"/>
      </w:tabs>
    </w:pPr>
  </w:style>
  <w:style w:type="paragraph" w:styleId="ListNumber3">
    <w:name w:val="List Number 3"/>
    <w:basedOn w:val="Normal"/>
    <w:rsid w:val="009175E5"/>
    <w:pPr>
      <w:numPr>
        <w:ilvl w:val="2"/>
        <w:numId w:val="18"/>
      </w:numPr>
      <w:tabs>
        <w:tab w:val="left" w:pos="1200"/>
      </w:tabs>
    </w:pPr>
  </w:style>
  <w:style w:type="paragraph" w:styleId="ListNumber4">
    <w:name w:val="List Number 4"/>
    <w:basedOn w:val="Normal"/>
    <w:rsid w:val="002D7D9F"/>
    <w:pPr>
      <w:numPr>
        <w:ilvl w:val="3"/>
        <w:numId w:val="18"/>
      </w:numPr>
      <w:tabs>
        <w:tab w:val="left" w:pos="1600"/>
      </w:tabs>
    </w:pPr>
  </w:style>
  <w:style w:type="paragraph" w:styleId="ListNumber5">
    <w:name w:val="List Number 5"/>
    <w:basedOn w:val="Normal"/>
    <w:rsid w:val="002D7D9F"/>
    <w:pPr>
      <w:numPr>
        <w:numId w:val="10"/>
      </w:numPr>
    </w:pPr>
  </w:style>
  <w:style w:type="paragraph" w:styleId="MacroText">
    <w:name w:val="macro"/>
    <w:link w:val="MacroTextChar"/>
    <w:semiHidden/>
    <w:rsid w:val="002D7D9F"/>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link w:val="MessageHeaderChar"/>
    <w:rsid w:val="002D7D9F"/>
    <w:pPr>
      <w:pBdr>
        <w:top w:val="single" w:sz="6" w:space="1" w:color="auto"/>
        <w:left w:val="single" w:sz="6" w:space="1" w:color="auto"/>
        <w:bottom w:val="single" w:sz="6" w:space="1" w:color="auto"/>
        <w:right w:val="single" w:sz="6" w:space="1" w:color="auto"/>
      </w:pBdr>
      <w:shd w:val="pct20" w:color="auto" w:fill="auto"/>
      <w:spacing w:line="230" w:lineRule="atLeast"/>
      <w:ind w:left="1134" w:hanging="1134"/>
    </w:pPr>
    <w:rPr>
      <w:sz w:val="24"/>
    </w:rPr>
  </w:style>
  <w:style w:type="paragraph" w:customStyle="1" w:styleId="MSDNFR">
    <w:name w:val="MSDNFR"/>
    <w:basedOn w:val="Normal"/>
    <w:next w:val="Normal"/>
    <w:rsid w:val="002D7D9F"/>
    <w:pPr>
      <w:spacing w:line="220" w:lineRule="atLeast"/>
    </w:pPr>
    <w:rPr>
      <w:color w:val="0000FF"/>
    </w:rPr>
  </w:style>
  <w:style w:type="paragraph" w:customStyle="1" w:styleId="na2">
    <w:name w:val="na2"/>
    <w:basedOn w:val="a2"/>
    <w:next w:val="Normal"/>
    <w:rsid w:val="002D7D9F"/>
    <w:pPr>
      <w:numPr>
        <w:numId w:val="11"/>
      </w:numPr>
    </w:pPr>
  </w:style>
  <w:style w:type="paragraph" w:customStyle="1" w:styleId="na3">
    <w:name w:val="na3"/>
    <w:basedOn w:val="a3"/>
    <w:next w:val="Normal"/>
    <w:rsid w:val="002D7D9F"/>
    <w:pPr>
      <w:numPr>
        <w:numId w:val="11"/>
      </w:numPr>
    </w:pPr>
  </w:style>
  <w:style w:type="paragraph" w:customStyle="1" w:styleId="na4">
    <w:name w:val="na4"/>
    <w:basedOn w:val="a4"/>
    <w:next w:val="Normal"/>
    <w:rsid w:val="002D7D9F"/>
    <w:pPr>
      <w:numPr>
        <w:numId w:val="11"/>
      </w:numPr>
      <w:tabs>
        <w:tab w:val="left" w:pos="1060"/>
      </w:tabs>
    </w:pPr>
  </w:style>
  <w:style w:type="paragraph" w:customStyle="1" w:styleId="na5">
    <w:name w:val="na5"/>
    <w:basedOn w:val="a5"/>
    <w:next w:val="Normal"/>
    <w:rsid w:val="002D7D9F"/>
    <w:pPr>
      <w:numPr>
        <w:numId w:val="11"/>
      </w:numPr>
    </w:pPr>
  </w:style>
  <w:style w:type="paragraph" w:customStyle="1" w:styleId="na6">
    <w:name w:val="na6"/>
    <w:basedOn w:val="a6"/>
    <w:next w:val="Normal"/>
    <w:rsid w:val="002D7D9F"/>
    <w:pPr>
      <w:numPr>
        <w:numId w:val="11"/>
      </w:numPr>
    </w:pPr>
  </w:style>
  <w:style w:type="paragraph" w:styleId="NormalIndent">
    <w:name w:val="Normal Indent"/>
    <w:basedOn w:val="Normal"/>
    <w:rsid w:val="002D7D9F"/>
    <w:pPr>
      <w:ind w:left="708"/>
    </w:pPr>
  </w:style>
  <w:style w:type="paragraph" w:customStyle="1" w:styleId="Note">
    <w:name w:val="Note"/>
    <w:basedOn w:val="Normal"/>
    <w:next w:val="Normal"/>
    <w:rsid w:val="002D7D9F"/>
    <w:pPr>
      <w:tabs>
        <w:tab w:val="left" w:pos="960"/>
      </w:tabs>
      <w:spacing w:line="220" w:lineRule="atLeast"/>
    </w:pPr>
    <w:rPr>
      <w:sz w:val="20"/>
    </w:rPr>
  </w:style>
  <w:style w:type="paragraph" w:styleId="NoteHeading">
    <w:name w:val="Note Heading"/>
    <w:basedOn w:val="Normal"/>
    <w:next w:val="Normal"/>
    <w:link w:val="NoteHeadingChar"/>
    <w:rsid w:val="002D7D9F"/>
  </w:style>
  <w:style w:type="paragraph" w:customStyle="1" w:styleId="p2">
    <w:name w:val="p2"/>
    <w:basedOn w:val="Normal"/>
    <w:next w:val="Normal"/>
    <w:rsid w:val="002D7D9F"/>
    <w:pPr>
      <w:tabs>
        <w:tab w:val="left" w:pos="560"/>
      </w:tabs>
    </w:pPr>
  </w:style>
  <w:style w:type="paragraph" w:customStyle="1" w:styleId="p3">
    <w:name w:val="p3"/>
    <w:basedOn w:val="Normal"/>
    <w:next w:val="Normal"/>
    <w:rsid w:val="002D7D9F"/>
    <w:pPr>
      <w:tabs>
        <w:tab w:val="left" w:pos="720"/>
      </w:tabs>
    </w:pPr>
  </w:style>
  <w:style w:type="paragraph" w:customStyle="1" w:styleId="p4">
    <w:name w:val="p4"/>
    <w:basedOn w:val="Normal"/>
    <w:next w:val="Normal"/>
    <w:rsid w:val="002D7D9F"/>
    <w:pPr>
      <w:tabs>
        <w:tab w:val="left" w:pos="1100"/>
      </w:tabs>
    </w:pPr>
  </w:style>
  <w:style w:type="paragraph" w:customStyle="1" w:styleId="p5">
    <w:name w:val="p5"/>
    <w:basedOn w:val="Normal"/>
    <w:next w:val="Normal"/>
    <w:rsid w:val="002D7D9F"/>
    <w:pPr>
      <w:tabs>
        <w:tab w:val="left" w:pos="1100"/>
      </w:tabs>
    </w:pPr>
  </w:style>
  <w:style w:type="paragraph" w:customStyle="1" w:styleId="p6">
    <w:name w:val="p6"/>
    <w:basedOn w:val="Normal"/>
    <w:next w:val="Normal"/>
    <w:rsid w:val="002D7D9F"/>
    <w:pPr>
      <w:tabs>
        <w:tab w:val="left" w:pos="1440"/>
      </w:tabs>
    </w:pPr>
  </w:style>
  <w:style w:type="character" w:styleId="PageNumber">
    <w:name w:val="page number"/>
    <w:rsid w:val="002D7D9F"/>
    <w:rPr>
      <w:noProof w:val="0"/>
      <w:lang w:val="fr-FR"/>
    </w:rPr>
  </w:style>
  <w:style w:type="paragraph" w:styleId="PlainText">
    <w:name w:val="Plain Text"/>
    <w:basedOn w:val="Normal"/>
    <w:link w:val="PlainTextChar"/>
    <w:rsid w:val="002D7D9F"/>
    <w:rPr>
      <w:rFonts w:ascii="Courier New" w:hAnsi="Courier New"/>
    </w:rPr>
  </w:style>
  <w:style w:type="paragraph" w:customStyle="1" w:styleId="RefNorm">
    <w:name w:val="RefNorm"/>
    <w:basedOn w:val="Normal"/>
    <w:next w:val="Normal"/>
    <w:rsid w:val="002D7D9F"/>
  </w:style>
  <w:style w:type="paragraph" w:styleId="Salutation">
    <w:name w:val="Salutation"/>
    <w:basedOn w:val="Normal"/>
    <w:next w:val="Normal"/>
    <w:link w:val="SalutationChar"/>
    <w:rsid w:val="002D7D9F"/>
  </w:style>
  <w:style w:type="paragraph" w:styleId="Signature">
    <w:name w:val="Signature"/>
    <w:basedOn w:val="Normal"/>
    <w:link w:val="SignatureChar"/>
    <w:rsid w:val="002D7D9F"/>
    <w:pPr>
      <w:ind w:left="4252"/>
    </w:pPr>
  </w:style>
  <w:style w:type="paragraph" w:customStyle="1" w:styleId="Special">
    <w:name w:val="Special"/>
    <w:basedOn w:val="Normal"/>
    <w:next w:val="Normal"/>
    <w:rsid w:val="002D7D9F"/>
  </w:style>
  <w:style w:type="character" w:styleId="Strong">
    <w:name w:val="Strong"/>
    <w:qFormat/>
    <w:rsid w:val="002D7D9F"/>
    <w:rPr>
      <w:b/>
      <w:noProof w:val="0"/>
      <w:lang w:val="fr-FR"/>
    </w:rPr>
  </w:style>
  <w:style w:type="paragraph" w:styleId="Subtitle">
    <w:name w:val="Subtitle"/>
    <w:basedOn w:val="Normal"/>
    <w:link w:val="SubtitleChar"/>
    <w:qFormat/>
    <w:rsid w:val="002D7D9F"/>
    <w:pPr>
      <w:spacing w:after="60"/>
      <w:jc w:val="center"/>
      <w:outlineLvl w:val="1"/>
    </w:pPr>
    <w:rPr>
      <w:sz w:val="24"/>
    </w:rPr>
  </w:style>
  <w:style w:type="paragraph" w:customStyle="1" w:styleId="Tablefootnote">
    <w:name w:val="Table footnote"/>
    <w:basedOn w:val="Normal"/>
    <w:rsid w:val="002D7D9F"/>
    <w:pPr>
      <w:tabs>
        <w:tab w:val="left" w:pos="340"/>
      </w:tabs>
      <w:spacing w:before="60" w:after="60" w:line="190" w:lineRule="atLeast"/>
    </w:pPr>
    <w:rPr>
      <w:sz w:val="16"/>
    </w:rPr>
  </w:style>
  <w:style w:type="paragraph" w:styleId="TableofAuthorities">
    <w:name w:val="table of authorities"/>
    <w:basedOn w:val="Normal"/>
    <w:next w:val="Normal"/>
    <w:semiHidden/>
    <w:rsid w:val="002D7D9F"/>
    <w:pPr>
      <w:ind w:left="200" w:hanging="200"/>
    </w:pPr>
  </w:style>
  <w:style w:type="paragraph" w:styleId="TableofFigures">
    <w:name w:val="table of figures"/>
    <w:basedOn w:val="Normal"/>
    <w:next w:val="Normal"/>
    <w:semiHidden/>
    <w:rsid w:val="002D7D9F"/>
    <w:pPr>
      <w:ind w:left="400" w:hanging="400"/>
    </w:pPr>
  </w:style>
  <w:style w:type="paragraph" w:customStyle="1" w:styleId="Tabletitle">
    <w:name w:val="Table title"/>
    <w:basedOn w:val="Figuretitle"/>
    <w:next w:val="Tabletext9"/>
    <w:rsid w:val="002D7D9F"/>
    <w:pPr>
      <w:keepNext/>
      <w:spacing w:before="120" w:after="120"/>
    </w:pPr>
  </w:style>
  <w:style w:type="character" w:customStyle="1" w:styleId="TableFootNoteXref">
    <w:name w:val="TableFootNoteXref"/>
    <w:rsid w:val="002D7D9F"/>
    <w:rPr>
      <w:noProof/>
      <w:position w:val="6"/>
      <w:sz w:val="14"/>
      <w:lang w:val="fr-FR"/>
    </w:rPr>
  </w:style>
  <w:style w:type="paragraph" w:customStyle="1" w:styleId="Terms">
    <w:name w:val="Term(s)"/>
    <w:basedOn w:val="Normal"/>
    <w:next w:val="Definition"/>
    <w:rsid w:val="002D7D9F"/>
    <w:pPr>
      <w:keepNext/>
      <w:suppressAutoHyphens/>
      <w:spacing w:after="0"/>
      <w:jc w:val="left"/>
    </w:pPr>
    <w:rPr>
      <w:b/>
    </w:rPr>
  </w:style>
  <w:style w:type="paragraph" w:customStyle="1" w:styleId="TermNum">
    <w:name w:val="TermNum"/>
    <w:basedOn w:val="Normal"/>
    <w:next w:val="Terms"/>
    <w:rsid w:val="002D7D9F"/>
    <w:pPr>
      <w:keepNext/>
      <w:spacing w:after="0"/>
    </w:pPr>
    <w:rPr>
      <w:b/>
    </w:rPr>
  </w:style>
  <w:style w:type="paragraph" w:styleId="Title">
    <w:name w:val="Title"/>
    <w:basedOn w:val="Normal"/>
    <w:link w:val="TitleChar"/>
    <w:qFormat/>
    <w:rsid w:val="002D7D9F"/>
    <w:pPr>
      <w:spacing w:before="240" w:after="60"/>
      <w:jc w:val="center"/>
      <w:outlineLvl w:val="0"/>
    </w:pPr>
    <w:rPr>
      <w:b/>
      <w:kern w:val="28"/>
      <w:sz w:val="32"/>
    </w:rPr>
  </w:style>
  <w:style w:type="paragraph" w:styleId="TOAHeading">
    <w:name w:val="toa heading"/>
    <w:basedOn w:val="Normal"/>
    <w:next w:val="Normal"/>
    <w:semiHidden/>
    <w:rsid w:val="002D7D9F"/>
    <w:pPr>
      <w:spacing w:before="120"/>
    </w:pPr>
    <w:rPr>
      <w:b/>
      <w:sz w:val="24"/>
    </w:rPr>
  </w:style>
  <w:style w:type="paragraph" w:styleId="TOC1">
    <w:name w:val="toc 1"/>
    <w:basedOn w:val="Normal"/>
    <w:next w:val="Normal"/>
    <w:uiPriority w:val="39"/>
    <w:rsid w:val="002D7D9F"/>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D7D9F"/>
    <w:pPr>
      <w:spacing w:before="0"/>
    </w:pPr>
  </w:style>
  <w:style w:type="paragraph" w:styleId="TOC3">
    <w:name w:val="toc 3"/>
    <w:basedOn w:val="TOC2"/>
    <w:next w:val="Normal"/>
    <w:uiPriority w:val="39"/>
    <w:rsid w:val="002D7D9F"/>
  </w:style>
  <w:style w:type="paragraph" w:styleId="TOC4">
    <w:name w:val="toc 4"/>
    <w:basedOn w:val="TOC2"/>
    <w:next w:val="Normal"/>
    <w:uiPriority w:val="39"/>
    <w:rsid w:val="002D7D9F"/>
    <w:pPr>
      <w:tabs>
        <w:tab w:val="clear" w:pos="720"/>
        <w:tab w:val="left" w:pos="1140"/>
      </w:tabs>
      <w:ind w:left="1140" w:hanging="1140"/>
    </w:pPr>
  </w:style>
  <w:style w:type="paragraph" w:styleId="TOC5">
    <w:name w:val="toc 5"/>
    <w:basedOn w:val="TOC4"/>
    <w:next w:val="Normal"/>
    <w:uiPriority w:val="39"/>
    <w:rsid w:val="002D7D9F"/>
  </w:style>
  <w:style w:type="paragraph" w:styleId="TOC6">
    <w:name w:val="toc 6"/>
    <w:basedOn w:val="TOC4"/>
    <w:next w:val="Normal"/>
    <w:uiPriority w:val="39"/>
    <w:rsid w:val="002D7D9F"/>
    <w:pPr>
      <w:tabs>
        <w:tab w:val="clear" w:pos="1140"/>
        <w:tab w:val="left" w:pos="1440"/>
      </w:tabs>
      <w:ind w:left="1440" w:hanging="1440"/>
    </w:pPr>
  </w:style>
  <w:style w:type="paragraph" w:styleId="TOC7">
    <w:name w:val="toc 7"/>
    <w:basedOn w:val="TOC4"/>
    <w:next w:val="Normal"/>
    <w:uiPriority w:val="39"/>
    <w:rsid w:val="002D7D9F"/>
    <w:pPr>
      <w:tabs>
        <w:tab w:val="clear" w:pos="1140"/>
        <w:tab w:val="left" w:pos="1440"/>
      </w:tabs>
      <w:ind w:left="1440" w:hanging="1440"/>
    </w:pPr>
  </w:style>
  <w:style w:type="paragraph" w:styleId="TOC8">
    <w:name w:val="toc 8"/>
    <w:basedOn w:val="TOC4"/>
    <w:next w:val="Normal"/>
    <w:uiPriority w:val="39"/>
    <w:rsid w:val="002D7D9F"/>
    <w:pPr>
      <w:tabs>
        <w:tab w:val="clear" w:pos="1140"/>
        <w:tab w:val="left" w:pos="1440"/>
      </w:tabs>
      <w:ind w:left="1440" w:hanging="1440"/>
    </w:pPr>
  </w:style>
  <w:style w:type="paragraph" w:styleId="TOC9">
    <w:name w:val="toc 9"/>
    <w:basedOn w:val="TOC1"/>
    <w:next w:val="Normal"/>
    <w:uiPriority w:val="39"/>
    <w:rsid w:val="002D7D9F"/>
    <w:pPr>
      <w:tabs>
        <w:tab w:val="clear" w:pos="720"/>
      </w:tabs>
      <w:ind w:left="0" w:firstLine="0"/>
    </w:pPr>
  </w:style>
  <w:style w:type="paragraph" w:customStyle="1" w:styleId="zzBiblio">
    <w:name w:val="zzBiblio"/>
    <w:basedOn w:val="Normal"/>
    <w:next w:val="Bibliography1"/>
    <w:rsid w:val="002D7D9F"/>
    <w:pPr>
      <w:keepNext/>
      <w:pageBreakBefore/>
      <w:spacing w:after="760" w:line="310" w:lineRule="exact"/>
      <w:jc w:val="center"/>
    </w:pPr>
    <w:rPr>
      <w:b/>
      <w:sz w:val="28"/>
    </w:rPr>
  </w:style>
  <w:style w:type="paragraph" w:customStyle="1" w:styleId="zzContents">
    <w:name w:val="zzContents"/>
    <w:basedOn w:val="Introduction"/>
    <w:next w:val="TOC1"/>
    <w:rsid w:val="002D7D9F"/>
  </w:style>
  <w:style w:type="paragraph" w:customStyle="1" w:styleId="zzCopyright">
    <w:name w:val="zzCopyright"/>
    <w:basedOn w:val="Normal"/>
    <w:next w:val="Normal"/>
    <w:rsid w:val="002D7D9F"/>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link w:val="zzCoverChar"/>
    <w:rsid w:val="002D7D9F"/>
    <w:pPr>
      <w:spacing w:after="220"/>
      <w:jc w:val="right"/>
    </w:pPr>
    <w:rPr>
      <w:b/>
      <w:color w:val="000000"/>
      <w:sz w:val="24"/>
    </w:rPr>
  </w:style>
  <w:style w:type="paragraph" w:customStyle="1" w:styleId="zzForeword">
    <w:name w:val="zzForeword"/>
    <w:basedOn w:val="Introduction"/>
    <w:next w:val="ForewordText"/>
    <w:rsid w:val="002D7D9F"/>
  </w:style>
  <w:style w:type="paragraph" w:customStyle="1" w:styleId="zzHelp">
    <w:name w:val="zzHelp"/>
    <w:basedOn w:val="Normal"/>
    <w:rsid w:val="002D7D9F"/>
    <w:rPr>
      <w:color w:val="008000"/>
    </w:rPr>
  </w:style>
  <w:style w:type="paragraph" w:customStyle="1" w:styleId="zzIndex">
    <w:name w:val="zzIndex"/>
    <w:basedOn w:val="zzBiblio"/>
    <w:next w:val="IndexHeading"/>
    <w:rsid w:val="002D7D9F"/>
  </w:style>
  <w:style w:type="paragraph" w:customStyle="1" w:styleId="zzLc5">
    <w:name w:val="zzLc5"/>
    <w:basedOn w:val="Normal"/>
    <w:next w:val="Normal"/>
    <w:rsid w:val="002D7D9F"/>
    <w:pPr>
      <w:jc w:val="left"/>
    </w:pPr>
  </w:style>
  <w:style w:type="paragraph" w:customStyle="1" w:styleId="zzLc6">
    <w:name w:val="zzLc6"/>
    <w:basedOn w:val="Normal"/>
    <w:next w:val="Normal"/>
    <w:rsid w:val="002D7D9F"/>
    <w:pPr>
      <w:jc w:val="left"/>
    </w:pPr>
  </w:style>
  <w:style w:type="paragraph" w:customStyle="1" w:styleId="zzLn5">
    <w:name w:val="zzLn5"/>
    <w:basedOn w:val="Normal"/>
    <w:next w:val="Normal"/>
    <w:rsid w:val="002D7D9F"/>
    <w:pPr>
      <w:jc w:val="left"/>
    </w:pPr>
  </w:style>
  <w:style w:type="paragraph" w:customStyle="1" w:styleId="zzLn6">
    <w:name w:val="zzLn6"/>
    <w:basedOn w:val="Normal"/>
    <w:next w:val="Normal"/>
    <w:rsid w:val="002D7D9F"/>
    <w:pPr>
      <w:jc w:val="left"/>
    </w:pPr>
  </w:style>
  <w:style w:type="paragraph" w:customStyle="1" w:styleId="zzSTDTitle">
    <w:name w:val="zzSTDTitle"/>
    <w:basedOn w:val="Normal"/>
    <w:next w:val="Normal"/>
    <w:rsid w:val="002D7D9F"/>
    <w:pPr>
      <w:suppressAutoHyphens/>
      <w:spacing w:before="400" w:after="760" w:line="350" w:lineRule="exact"/>
      <w:jc w:val="left"/>
    </w:pPr>
    <w:rPr>
      <w:b/>
      <w:color w:val="0000FF"/>
      <w:sz w:val="32"/>
    </w:rPr>
  </w:style>
  <w:style w:type="paragraph" w:customStyle="1" w:styleId="CoverTitleA1">
    <w:name w:val="Cover Title_A1"/>
    <w:basedOn w:val="Normal"/>
    <w:next w:val="Normal"/>
    <w:rsid w:val="002D7D9F"/>
    <w:pPr>
      <w:widowControl w:val="0"/>
      <w:spacing w:line="360" w:lineRule="exact"/>
      <w:jc w:val="left"/>
    </w:pPr>
    <w:rPr>
      <w:b/>
      <w:sz w:val="32"/>
    </w:rPr>
  </w:style>
  <w:style w:type="paragraph" w:customStyle="1" w:styleId="Tabletext10">
    <w:name w:val="Table text (10)"/>
    <w:basedOn w:val="Normal"/>
    <w:rsid w:val="002D7D9F"/>
    <w:pPr>
      <w:spacing w:before="60" w:after="60"/>
      <w:jc w:val="left"/>
    </w:pPr>
  </w:style>
  <w:style w:type="paragraph" w:customStyle="1" w:styleId="Tabletext9">
    <w:name w:val="Table text (9)"/>
    <w:basedOn w:val="Normal"/>
    <w:rsid w:val="002D7D9F"/>
    <w:pPr>
      <w:spacing w:before="60" w:after="60" w:line="210" w:lineRule="atLeast"/>
      <w:jc w:val="left"/>
    </w:pPr>
    <w:rPr>
      <w:sz w:val="18"/>
    </w:rPr>
  </w:style>
  <w:style w:type="paragraph" w:customStyle="1" w:styleId="Tabletext8">
    <w:name w:val="Table text (8)"/>
    <w:basedOn w:val="Normal"/>
    <w:rsid w:val="002D7D9F"/>
    <w:pPr>
      <w:spacing w:before="60" w:after="60" w:line="190" w:lineRule="atLeast"/>
      <w:jc w:val="left"/>
    </w:pPr>
    <w:rPr>
      <w:sz w:val="16"/>
    </w:rPr>
  </w:style>
  <w:style w:type="paragraph" w:customStyle="1" w:styleId="Tabletext7">
    <w:name w:val="Table text (7)"/>
    <w:basedOn w:val="Normal"/>
    <w:rsid w:val="002D7D9F"/>
    <w:pPr>
      <w:spacing w:before="60" w:after="60" w:line="170" w:lineRule="atLeast"/>
      <w:jc w:val="left"/>
    </w:pPr>
    <w:rPr>
      <w:sz w:val="14"/>
    </w:rPr>
  </w:style>
  <w:style w:type="paragraph" w:customStyle="1" w:styleId="CoverTitleA2">
    <w:name w:val="Cover Title_A2"/>
    <w:basedOn w:val="CoverTitleA1"/>
    <w:next w:val="Normal"/>
    <w:rsid w:val="002D7D9F"/>
  </w:style>
  <w:style w:type="paragraph" w:customStyle="1" w:styleId="CoverTitleA3">
    <w:name w:val="Cover Title_A3"/>
    <w:basedOn w:val="CoverTitleA1"/>
    <w:next w:val="Normal"/>
    <w:rsid w:val="002D7D9F"/>
    <w:rPr>
      <w:b w:val="0"/>
    </w:rPr>
  </w:style>
  <w:style w:type="paragraph" w:customStyle="1" w:styleId="CoverTitleB">
    <w:name w:val="Cover Title_B"/>
    <w:basedOn w:val="Normal"/>
    <w:next w:val="Normal"/>
    <w:rsid w:val="002D7D9F"/>
    <w:pPr>
      <w:jc w:val="left"/>
    </w:pPr>
    <w:rPr>
      <w:i/>
    </w:rPr>
  </w:style>
  <w:style w:type="paragraph" w:customStyle="1" w:styleId="ForewordText">
    <w:name w:val="Foreword Text"/>
    <w:basedOn w:val="Normal"/>
    <w:rsid w:val="002D7D9F"/>
  </w:style>
  <w:style w:type="paragraph" w:customStyle="1" w:styleId="MainTitle1">
    <w:name w:val="Main Title 1"/>
    <w:basedOn w:val="CoverTitleA1"/>
    <w:next w:val="Normal"/>
    <w:rsid w:val="002D7D9F"/>
    <w:pPr>
      <w:keepNext/>
      <w:spacing w:before="400"/>
    </w:pPr>
  </w:style>
  <w:style w:type="paragraph" w:customStyle="1" w:styleId="MainTitle2">
    <w:name w:val="Main Title 2"/>
    <w:basedOn w:val="CoverTitleA2"/>
    <w:next w:val="Normal"/>
    <w:rsid w:val="002D7D9F"/>
  </w:style>
  <w:style w:type="paragraph" w:customStyle="1" w:styleId="MainTitle3">
    <w:name w:val="Main Title 3"/>
    <w:basedOn w:val="CoverTitleA3"/>
    <w:next w:val="Normal"/>
    <w:rsid w:val="002D7D9F"/>
  </w:style>
  <w:style w:type="paragraph" w:customStyle="1" w:styleId="BodyText9">
    <w:name w:val="Body Text (9)"/>
    <w:basedOn w:val="Normal"/>
    <w:rsid w:val="002D7D9F"/>
    <w:pPr>
      <w:spacing w:line="220" w:lineRule="atLeast"/>
    </w:pPr>
    <w:rPr>
      <w:sz w:val="20"/>
    </w:rPr>
  </w:style>
  <w:style w:type="paragraph" w:customStyle="1" w:styleId="BodyTextCenter">
    <w:name w:val="Body Text_Center"/>
    <w:basedOn w:val="Normal"/>
    <w:next w:val="Normal"/>
    <w:rsid w:val="002D7D9F"/>
    <w:pPr>
      <w:jc w:val="center"/>
    </w:pPr>
  </w:style>
  <w:style w:type="paragraph" w:customStyle="1" w:styleId="Tabletext10Shade">
    <w:name w:val="Table text (10)_Shade"/>
    <w:basedOn w:val="Tabletext10"/>
    <w:rsid w:val="002D7D9F"/>
  </w:style>
  <w:style w:type="paragraph" w:customStyle="1" w:styleId="Note8">
    <w:name w:val="Note (8)"/>
    <w:basedOn w:val="Note"/>
    <w:next w:val="Normal"/>
    <w:rsid w:val="002D7D9F"/>
    <w:pPr>
      <w:spacing w:before="60" w:after="60" w:line="200" w:lineRule="atLeast"/>
    </w:pPr>
    <w:rPr>
      <w:sz w:val="18"/>
    </w:rPr>
  </w:style>
  <w:style w:type="paragraph" w:customStyle="1" w:styleId="Example8">
    <w:name w:val="Example (8)"/>
    <w:basedOn w:val="Example"/>
    <w:next w:val="Normal"/>
    <w:rsid w:val="002D7D9F"/>
    <w:pPr>
      <w:spacing w:before="60" w:after="60" w:line="200" w:lineRule="atLeast"/>
    </w:pPr>
    <w:rPr>
      <w:sz w:val="18"/>
    </w:rPr>
  </w:style>
  <w:style w:type="paragraph" w:customStyle="1" w:styleId="Dimension100">
    <w:name w:val="Dimension_100"/>
    <w:basedOn w:val="Normal"/>
    <w:next w:val="Tabletext9"/>
    <w:rsid w:val="002D7D9F"/>
    <w:pPr>
      <w:keepNext/>
      <w:widowControl w:val="0"/>
      <w:spacing w:after="60" w:line="220" w:lineRule="atLeast"/>
      <w:jc w:val="right"/>
    </w:pPr>
    <w:rPr>
      <w:sz w:val="18"/>
    </w:rPr>
  </w:style>
  <w:style w:type="paragraph" w:customStyle="1" w:styleId="KeyTitle">
    <w:name w:val="Key Title"/>
    <w:basedOn w:val="KeyText"/>
    <w:next w:val="KeyText"/>
    <w:rsid w:val="002D7D9F"/>
    <w:pPr>
      <w:keepNext/>
      <w:spacing w:after="0"/>
      <w:jc w:val="left"/>
    </w:pPr>
    <w:rPr>
      <w:b/>
    </w:rPr>
  </w:style>
  <w:style w:type="paragraph" w:customStyle="1" w:styleId="KeyText">
    <w:name w:val="Key Text"/>
    <w:basedOn w:val="BodyText9"/>
    <w:rsid w:val="002D7D9F"/>
    <w:pPr>
      <w:tabs>
        <w:tab w:val="left" w:pos="340"/>
      </w:tabs>
      <w:spacing w:after="60"/>
      <w:ind w:left="340" w:hanging="340"/>
    </w:pPr>
  </w:style>
  <w:style w:type="paragraph" w:customStyle="1" w:styleId="KeyTextLast">
    <w:name w:val="Key Text_Last"/>
    <w:basedOn w:val="KeyText"/>
    <w:next w:val="Normal"/>
    <w:rsid w:val="002D7D9F"/>
    <w:pPr>
      <w:spacing w:after="240"/>
    </w:pPr>
  </w:style>
  <w:style w:type="paragraph" w:customStyle="1" w:styleId="ListContinue9">
    <w:name w:val="List Continue (9)"/>
    <w:basedOn w:val="ListContinue"/>
    <w:rsid w:val="002D7D9F"/>
    <w:pPr>
      <w:tabs>
        <w:tab w:val="clear" w:pos="403"/>
      </w:tabs>
      <w:spacing w:line="210" w:lineRule="atLeast"/>
    </w:pPr>
    <w:rPr>
      <w:sz w:val="20"/>
      <w:szCs w:val="18"/>
    </w:rPr>
  </w:style>
  <w:style w:type="paragraph" w:customStyle="1" w:styleId="ListContinue29">
    <w:name w:val="List Continue 2 (9)"/>
    <w:basedOn w:val="ListContinue9"/>
    <w:autoRedefine/>
    <w:rsid w:val="002D7D9F"/>
    <w:pPr>
      <w:numPr>
        <w:ilvl w:val="1"/>
      </w:numPr>
    </w:pPr>
  </w:style>
  <w:style w:type="paragraph" w:customStyle="1" w:styleId="ListContinue39">
    <w:name w:val="List Continue 3 (9)"/>
    <w:basedOn w:val="ListContinue9"/>
    <w:rsid w:val="002D7D9F"/>
    <w:pPr>
      <w:numPr>
        <w:ilvl w:val="2"/>
      </w:numPr>
    </w:pPr>
  </w:style>
  <w:style w:type="paragraph" w:customStyle="1" w:styleId="ListContinue49">
    <w:name w:val="List Continue 4 (9)"/>
    <w:basedOn w:val="ListContinue9"/>
    <w:rsid w:val="002D7D9F"/>
    <w:pPr>
      <w:numPr>
        <w:ilvl w:val="3"/>
      </w:numPr>
    </w:pPr>
  </w:style>
  <w:style w:type="paragraph" w:customStyle="1" w:styleId="ListNumber9">
    <w:name w:val="List Number (9)"/>
    <w:basedOn w:val="BodyText"/>
    <w:rsid w:val="002D7D9F"/>
    <w:pPr>
      <w:numPr>
        <w:numId w:val="13"/>
      </w:numPr>
      <w:spacing w:line="210" w:lineRule="atLeast"/>
      <w:ind w:left="403" w:hanging="403"/>
    </w:pPr>
    <w:rPr>
      <w:sz w:val="20"/>
    </w:rPr>
  </w:style>
  <w:style w:type="paragraph" w:customStyle="1" w:styleId="ListNumber29">
    <w:name w:val="List Number 2 (9)"/>
    <w:basedOn w:val="ListNumber9"/>
    <w:rsid w:val="002D7D9F"/>
    <w:pPr>
      <w:numPr>
        <w:ilvl w:val="1"/>
      </w:numPr>
    </w:pPr>
  </w:style>
  <w:style w:type="paragraph" w:customStyle="1" w:styleId="ListNumber39">
    <w:name w:val="List Number 3 (9)"/>
    <w:basedOn w:val="ListNumber9"/>
    <w:rsid w:val="002D7D9F"/>
    <w:pPr>
      <w:numPr>
        <w:ilvl w:val="2"/>
      </w:numPr>
    </w:pPr>
  </w:style>
  <w:style w:type="paragraph" w:customStyle="1" w:styleId="ListNumber49">
    <w:name w:val="List Number 4 (9)"/>
    <w:basedOn w:val="ListNumber9"/>
    <w:rsid w:val="002D7D9F"/>
    <w:pPr>
      <w:numPr>
        <w:ilvl w:val="3"/>
      </w:numPr>
    </w:pPr>
  </w:style>
  <w:style w:type="paragraph" w:customStyle="1" w:styleId="BodyTextIndent1">
    <w:name w:val="Body Text Indent1"/>
    <w:basedOn w:val="BodyText"/>
    <w:rsid w:val="002D7D9F"/>
    <w:pPr>
      <w:ind w:left="403"/>
    </w:pPr>
  </w:style>
  <w:style w:type="paragraph" w:customStyle="1" w:styleId="BodyTextIndent21">
    <w:name w:val="Body Text Indent 21"/>
    <w:basedOn w:val="BodyTextIndent1"/>
    <w:rsid w:val="002D7D9F"/>
    <w:pPr>
      <w:ind w:left="805"/>
    </w:pPr>
  </w:style>
  <w:style w:type="paragraph" w:customStyle="1" w:styleId="BodyTextIndent31">
    <w:name w:val="Body Text Indent 31"/>
    <w:basedOn w:val="BodyTextIndent1"/>
    <w:rsid w:val="002D7D9F"/>
    <w:pPr>
      <w:ind w:left="1202"/>
    </w:pPr>
  </w:style>
  <w:style w:type="paragraph" w:customStyle="1" w:styleId="BodyTextindent4">
    <w:name w:val="Body Text indent 4"/>
    <w:basedOn w:val="BodyTextIndent31"/>
    <w:rsid w:val="002D7D9F"/>
    <w:pPr>
      <w:ind w:left="1605"/>
    </w:pPr>
  </w:style>
  <w:style w:type="paragraph" w:customStyle="1" w:styleId="Figuresubtitle">
    <w:name w:val="Figure subtitle"/>
    <w:basedOn w:val="Normal"/>
    <w:next w:val="Normal"/>
    <w:rsid w:val="002D7D9F"/>
    <w:pPr>
      <w:spacing w:before="120" w:after="120"/>
      <w:jc w:val="center"/>
    </w:pPr>
    <w:rPr>
      <w:b/>
    </w:rPr>
  </w:style>
  <w:style w:type="paragraph" w:customStyle="1" w:styleId="FigureGraphic">
    <w:name w:val="Figure Graphic"/>
    <w:basedOn w:val="Normal"/>
    <w:next w:val="Normal"/>
    <w:rsid w:val="002D7D9F"/>
    <w:pPr>
      <w:keepNext/>
      <w:spacing w:before="240" w:after="120"/>
      <w:jc w:val="center"/>
    </w:pPr>
  </w:style>
  <w:style w:type="paragraph" w:customStyle="1" w:styleId="Tablefootnote8">
    <w:name w:val="Table footnote (8)"/>
    <w:basedOn w:val="Normal"/>
    <w:rsid w:val="002D7D9F"/>
    <w:pPr>
      <w:tabs>
        <w:tab w:val="left" w:pos="340"/>
      </w:tabs>
      <w:spacing w:before="60" w:after="60" w:line="200" w:lineRule="atLeast"/>
    </w:pPr>
    <w:rPr>
      <w:sz w:val="16"/>
    </w:rPr>
  </w:style>
  <w:style w:type="paragraph" w:customStyle="1" w:styleId="Tablefootnote7">
    <w:name w:val="Table footnote (7)"/>
    <w:basedOn w:val="Tablefootnote8"/>
    <w:rsid w:val="002D7D9F"/>
    <w:pPr>
      <w:spacing w:line="180" w:lineRule="atLeast"/>
    </w:pPr>
    <w:rPr>
      <w:sz w:val="14"/>
      <w:szCs w:val="14"/>
    </w:rPr>
  </w:style>
  <w:style w:type="character" w:customStyle="1" w:styleId="TNR">
    <w:name w:val="TNR"/>
    <w:rsid w:val="002D7D9F"/>
    <w:rPr>
      <w:rFonts w:ascii="Cambria" w:hAnsi="Cambria"/>
    </w:rPr>
  </w:style>
  <w:style w:type="character" w:customStyle="1" w:styleId="TNRItalic">
    <w:name w:val="TNR Italic"/>
    <w:rsid w:val="00277FBD"/>
    <w:rPr>
      <w:rFonts w:ascii="Times New Roman" w:hAnsi="Times New Roman"/>
      <w:i/>
    </w:rPr>
  </w:style>
  <w:style w:type="character" w:customStyle="1" w:styleId="Symbol">
    <w:name w:val="Symbol"/>
    <w:rsid w:val="002D7D9F"/>
    <w:rPr>
      <w:rFonts w:ascii="Cambria" w:hAnsi="Cambria"/>
    </w:rPr>
  </w:style>
  <w:style w:type="character" w:customStyle="1" w:styleId="SymbolItalic">
    <w:name w:val="Symbol Italic"/>
    <w:rsid w:val="002D7D9F"/>
    <w:rPr>
      <w:rFonts w:ascii="Cambria" w:hAnsi="Cambria"/>
      <w:i/>
    </w:rPr>
  </w:style>
  <w:style w:type="character" w:customStyle="1" w:styleId="Courier">
    <w:name w:val="Courier"/>
    <w:rsid w:val="002D7D9F"/>
    <w:rPr>
      <w:rFonts w:ascii="Courier New" w:hAnsi="Courier New"/>
    </w:rPr>
  </w:style>
  <w:style w:type="paragraph" w:customStyle="1" w:styleId="BodyTextindent9">
    <w:name w:val="Body Text indent (9)"/>
    <w:basedOn w:val="BodyTextIndent1"/>
    <w:next w:val="Normal"/>
    <w:rsid w:val="002D7D9F"/>
    <w:pPr>
      <w:spacing w:line="220" w:lineRule="atLeast"/>
    </w:pPr>
  </w:style>
  <w:style w:type="paragraph" w:customStyle="1" w:styleId="BodyTextindent29">
    <w:name w:val="Body Text indent 2 (9)"/>
    <w:basedOn w:val="BodyTextIndent21"/>
    <w:next w:val="Normal"/>
    <w:rsid w:val="002D7D9F"/>
    <w:pPr>
      <w:spacing w:line="220" w:lineRule="atLeast"/>
    </w:pPr>
  </w:style>
  <w:style w:type="paragraph" w:customStyle="1" w:styleId="BodyTextindent39">
    <w:name w:val="Body Text indent 3 (9)"/>
    <w:basedOn w:val="BodyTextIndent31"/>
    <w:next w:val="Normal"/>
    <w:rsid w:val="002D7D9F"/>
    <w:pPr>
      <w:spacing w:line="220" w:lineRule="atLeast"/>
    </w:pPr>
  </w:style>
  <w:style w:type="paragraph" w:customStyle="1" w:styleId="BodyTextindent49">
    <w:name w:val="Body Text indent 4 (9)"/>
    <w:basedOn w:val="BodyTextindent4"/>
    <w:next w:val="Normal"/>
    <w:rsid w:val="002D7D9F"/>
    <w:pPr>
      <w:spacing w:line="220" w:lineRule="atLeast"/>
    </w:pPr>
  </w:style>
  <w:style w:type="paragraph" w:customStyle="1" w:styleId="AnnexFiguretitle">
    <w:name w:val="Annex Figure title"/>
    <w:basedOn w:val="Normal"/>
    <w:next w:val="Normal"/>
    <w:rsid w:val="00277FBD"/>
    <w:pPr>
      <w:spacing w:before="240" w:after="360"/>
      <w:jc w:val="center"/>
    </w:pPr>
    <w:rPr>
      <w:b/>
    </w:rPr>
  </w:style>
  <w:style w:type="paragraph" w:customStyle="1" w:styleId="AnnexTabletitle">
    <w:name w:val="Annex Table title"/>
    <w:basedOn w:val="AnnexFiguretitle"/>
    <w:next w:val="Tabletext9"/>
    <w:rsid w:val="00277FBD"/>
    <w:pPr>
      <w:keepNext/>
      <w:spacing w:before="120" w:after="120"/>
    </w:pPr>
  </w:style>
  <w:style w:type="paragraph" w:customStyle="1" w:styleId="ForewordTitle">
    <w:name w:val="Foreword Title"/>
    <w:basedOn w:val="Normal"/>
    <w:next w:val="Normal"/>
    <w:semiHidden/>
    <w:rsid w:val="002D7D9F"/>
    <w:pPr>
      <w:keepNext/>
      <w:pageBreakBefore/>
      <w:suppressAutoHyphens/>
      <w:spacing w:before="960" w:after="310" w:line="310" w:lineRule="exact"/>
      <w:jc w:val="left"/>
    </w:pPr>
    <w:rPr>
      <w:b/>
      <w:sz w:val="28"/>
    </w:rPr>
  </w:style>
  <w:style w:type="paragraph" w:customStyle="1" w:styleId="IntroductionTitle">
    <w:name w:val="Introduction Title"/>
    <w:basedOn w:val="ForewordTitle"/>
    <w:semiHidden/>
    <w:rsid w:val="002D7D9F"/>
  </w:style>
  <w:style w:type="paragraph" w:customStyle="1" w:styleId="BibliographyTitle">
    <w:name w:val="Bibliography Title"/>
    <w:basedOn w:val="Normal"/>
    <w:next w:val="Normal"/>
    <w:semiHidden/>
    <w:rsid w:val="002D7D9F"/>
    <w:pPr>
      <w:pageBreakBefore/>
      <w:spacing w:after="760" w:line="280" w:lineRule="atLeast"/>
      <w:jc w:val="center"/>
    </w:pPr>
    <w:rPr>
      <w:b/>
      <w:sz w:val="28"/>
    </w:rPr>
  </w:style>
  <w:style w:type="paragraph" w:customStyle="1" w:styleId="FigurefootnoteLast">
    <w:name w:val="Figure footnote_Last"/>
    <w:basedOn w:val="Figurefootnote"/>
    <w:next w:val="Normal"/>
    <w:rsid w:val="002D7D9F"/>
    <w:pPr>
      <w:spacing w:after="240"/>
    </w:pPr>
  </w:style>
  <w:style w:type="paragraph" w:customStyle="1" w:styleId="Space12">
    <w:name w:val="Space (12)"/>
    <w:basedOn w:val="Normal"/>
    <w:next w:val="Normal"/>
    <w:rsid w:val="002D7D9F"/>
    <w:pPr>
      <w:spacing w:after="0" w:line="240" w:lineRule="exact"/>
    </w:pPr>
  </w:style>
  <w:style w:type="paragraph" w:customStyle="1" w:styleId="Tabletext10NoneRightNoneBelow">
    <w:name w:val="Table text (10)_None Right_None Below"/>
    <w:basedOn w:val="Tabletext10"/>
    <w:rsid w:val="002D7D9F"/>
  </w:style>
  <w:style w:type="paragraph" w:customStyle="1" w:styleId="Tabletext10BoldBelow">
    <w:name w:val="Table text (10)_Bold Below"/>
    <w:basedOn w:val="Tabletext10"/>
    <w:rsid w:val="002D7D9F"/>
  </w:style>
  <w:style w:type="paragraph" w:customStyle="1" w:styleId="Tabletext10BoldRight">
    <w:name w:val="Table text (10)_Bold Right"/>
    <w:basedOn w:val="Tabletext10"/>
    <w:rsid w:val="002D7D9F"/>
  </w:style>
  <w:style w:type="paragraph" w:customStyle="1" w:styleId="Tabletext10BoldRightBoldBelow">
    <w:name w:val="Table text (10)_Bold Right_Bold Below"/>
    <w:basedOn w:val="Tabletext10"/>
    <w:rsid w:val="002D7D9F"/>
  </w:style>
  <w:style w:type="paragraph" w:customStyle="1" w:styleId="Dimension75">
    <w:name w:val="Dimension_75"/>
    <w:basedOn w:val="Dimension100"/>
    <w:next w:val="Tabletext9"/>
    <w:rsid w:val="002D7D9F"/>
    <w:pPr>
      <w:ind w:right="1247"/>
    </w:pPr>
  </w:style>
  <w:style w:type="paragraph" w:customStyle="1" w:styleId="Dimension50">
    <w:name w:val="Dimension_50"/>
    <w:basedOn w:val="Dimension100"/>
    <w:next w:val="Tabletext9"/>
    <w:rsid w:val="002D7D9F"/>
    <w:pPr>
      <w:ind w:right="2438"/>
    </w:pPr>
  </w:style>
  <w:style w:type="paragraph" w:customStyle="1" w:styleId="EndofDocument">
    <w:name w:val="End of Document"/>
    <w:basedOn w:val="Normal"/>
    <w:rsid w:val="002D7D9F"/>
  </w:style>
  <w:style w:type="character" w:customStyle="1" w:styleId="ArialRegular">
    <w:name w:val="Arial Regular"/>
    <w:rsid w:val="002D7D9F"/>
    <w:rPr>
      <w:rFonts w:ascii="Cambria" w:hAnsi="Cambria"/>
      <w:b/>
    </w:rPr>
  </w:style>
  <w:style w:type="paragraph" w:customStyle="1" w:styleId="Tabletext10BoldRightNoneBelow">
    <w:name w:val="Table text (10)_Bold Right_None Below"/>
    <w:basedOn w:val="Tabletext10"/>
    <w:rsid w:val="002D7D9F"/>
  </w:style>
  <w:style w:type="paragraph" w:customStyle="1" w:styleId="Tabletext10NoneBelow">
    <w:name w:val="Table text (10)_None Below"/>
    <w:basedOn w:val="Tabletext10"/>
    <w:rsid w:val="002D7D9F"/>
  </w:style>
  <w:style w:type="paragraph" w:customStyle="1" w:styleId="Tabletext10NoneRight">
    <w:name w:val="Table text (10)_None Right"/>
    <w:basedOn w:val="Tabletext10"/>
    <w:rsid w:val="002D7D9F"/>
  </w:style>
  <w:style w:type="paragraph" w:customStyle="1" w:styleId="Tabletext10NoneRightBoldBelow">
    <w:name w:val="Table text (10)_None Right_Bold Below"/>
    <w:basedOn w:val="Tabletext10"/>
    <w:rsid w:val="002D7D9F"/>
  </w:style>
  <w:style w:type="paragraph" w:customStyle="1" w:styleId="Tabletext10VerticalText">
    <w:name w:val="Table text (10)_Vertical Text"/>
    <w:basedOn w:val="Tabletext10"/>
    <w:rsid w:val="002D7D9F"/>
  </w:style>
  <w:style w:type="paragraph" w:customStyle="1" w:styleId="Tabletext9BoldBelow">
    <w:name w:val="Table text (9)_Bold Below"/>
    <w:basedOn w:val="Tabletext9"/>
    <w:rsid w:val="002D7D9F"/>
  </w:style>
  <w:style w:type="paragraph" w:customStyle="1" w:styleId="Tabletext9BoldRight">
    <w:name w:val="Table text (9)_Bold Right"/>
    <w:basedOn w:val="Tabletext9"/>
    <w:rsid w:val="002D7D9F"/>
  </w:style>
  <w:style w:type="paragraph" w:customStyle="1" w:styleId="Tabletext9BoldRightBoldBelow">
    <w:name w:val="Table text (9)_Bold Right_Bold Below"/>
    <w:basedOn w:val="Tabletext9"/>
    <w:rsid w:val="002D7D9F"/>
  </w:style>
  <w:style w:type="paragraph" w:customStyle="1" w:styleId="Tabletext9BoldRightNoneBelow">
    <w:name w:val="Table text (9)_Bold Right_None Below"/>
    <w:basedOn w:val="Tabletext9"/>
    <w:rsid w:val="002D7D9F"/>
  </w:style>
  <w:style w:type="paragraph" w:customStyle="1" w:styleId="Tabletext9NoneBelow">
    <w:name w:val="Table text (9)_None Below"/>
    <w:basedOn w:val="Tabletext9"/>
    <w:rsid w:val="002D7D9F"/>
  </w:style>
  <w:style w:type="paragraph" w:customStyle="1" w:styleId="Tabletext9NoneRight">
    <w:name w:val="Table text (9)_None Right"/>
    <w:basedOn w:val="Tabletext9"/>
    <w:rsid w:val="002D7D9F"/>
  </w:style>
  <w:style w:type="paragraph" w:customStyle="1" w:styleId="Tabletext9NoneRightBoldBelow">
    <w:name w:val="Table text (9)_None Right_Bold Below"/>
    <w:basedOn w:val="Tabletext9"/>
    <w:rsid w:val="002D7D9F"/>
  </w:style>
  <w:style w:type="paragraph" w:customStyle="1" w:styleId="Tabletext9NoneRightNoneBelow">
    <w:name w:val="Table text (9)_None Right_None Below"/>
    <w:basedOn w:val="Tabletext9"/>
    <w:rsid w:val="002D7D9F"/>
  </w:style>
  <w:style w:type="paragraph" w:customStyle="1" w:styleId="Tabletext9VerticalText">
    <w:name w:val="Table text (9)_Vertical Text"/>
    <w:basedOn w:val="Tabletext9"/>
    <w:rsid w:val="002D7D9F"/>
  </w:style>
  <w:style w:type="paragraph" w:customStyle="1" w:styleId="Tabletext8BoldBelow">
    <w:name w:val="Table text (8)_Bold Below"/>
    <w:basedOn w:val="Tabletext8"/>
    <w:rsid w:val="002D7D9F"/>
  </w:style>
  <w:style w:type="paragraph" w:customStyle="1" w:styleId="Tabletext8BoldRight">
    <w:name w:val="Table text (8)_Bold Right"/>
    <w:basedOn w:val="Tabletext8"/>
    <w:rsid w:val="002D7D9F"/>
  </w:style>
  <w:style w:type="paragraph" w:customStyle="1" w:styleId="Tabletext8BoldRightBoldBelow">
    <w:name w:val="Table text (8)_Bold Right_Bold Below"/>
    <w:basedOn w:val="Tabletext8"/>
    <w:rsid w:val="002D7D9F"/>
  </w:style>
  <w:style w:type="paragraph" w:customStyle="1" w:styleId="Tabletext8BoldRightNoneBelow">
    <w:name w:val="Table text (8)_Bold Right_None Below"/>
    <w:basedOn w:val="Tabletext8"/>
    <w:rsid w:val="002D7D9F"/>
  </w:style>
  <w:style w:type="paragraph" w:customStyle="1" w:styleId="Tabletext8NoneBelow">
    <w:name w:val="Table text (8)_None Below"/>
    <w:basedOn w:val="Tabletext8"/>
    <w:rsid w:val="002D7D9F"/>
  </w:style>
  <w:style w:type="paragraph" w:customStyle="1" w:styleId="Tabletext8NoneRight">
    <w:name w:val="Table text (8)_None Right"/>
    <w:basedOn w:val="Tabletext8"/>
    <w:rsid w:val="002D7D9F"/>
  </w:style>
  <w:style w:type="paragraph" w:customStyle="1" w:styleId="Tabletext8NoneRightBoldBelow">
    <w:name w:val="Table text (8)_None Right_Bold Below"/>
    <w:basedOn w:val="Tabletext8"/>
    <w:rsid w:val="002D7D9F"/>
  </w:style>
  <w:style w:type="paragraph" w:customStyle="1" w:styleId="Tabletext8NoneRightNoneBelow">
    <w:name w:val="Table text (8)_None Right_None Below"/>
    <w:basedOn w:val="Tabletext8"/>
    <w:rsid w:val="002D7D9F"/>
  </w:style>
  <w:style w:type="paragraph" w:customStyle="1" w:styleId="Tabletext8VerticalText">
    <w:name w:val="Table text (8)_Vertical Text"/>
    <w:basedOn w:val="Tabletext8"/>
    <w:rsid w:val="002D7D9F"/>
  </w:style>
  <w:style w:type="paragraph" w:customStyle="1" w:styleId="Tabletext7BoldBelow">
    <w:name w:val="Table text (7)_Bold Below"/>
    <w:basedOn w:val="Tabletext7"/>
    <w:rsid w:val="002D7D9F"/>
  </w:style>
  <w:style w:type="paragraph" w:customStyle="1" w:styleId="Tabletext7BoldRight">
    <w:name w:val="Table text (7)_Bold Right"/>
    <w:basedOn w:val="Tabletext7"/>
    <w:rsid w:val="002D7D9F"/>
  </w:style>
  <w:style w:type="paragraph" w:customStyle="1" w:styleId="Tabletext7BoldRightBoldBelow">
    <w:name w:val="Table text (7)_Bold Right_Bold Below"/>
    <w:basedOn w:val="Tabletext7"/>
    <w:rsid w:val="002D7D9F"/>
  </w:style>
  <w:style w:type="paragraph" w:customStyle="1" w:styleId="Tabletext7BoldRightNoneBelow">
    <w:name w:val="Table text (7)_Bold Right_None Below"/>
    <w:basedOn w:val="Tabletext7"/>
    <w:rsid w:val="002D7D9F"/>
  </w:style>
  <w:style w:type="paragraph" w:customStyle="1" w:styleId="Tabletext7NoneBelow">
    <w:name w:val="Table text (7)_None Below"/>
    <w:basedOn w:val="Tabletext7"/>
    <w:rsid w:val="002D7D9F"/>
  </w:style>
  <w:style w:type="paragraph" w:customStyle="1" w:styleId="Tabletext7NoneRight">
    <w:name w:val="Table text (7)_None Right"/>
    <w:basedOn w:val="Tabletext7"/>
    <w:rsid w:val="002D7D9F"/>
  </w:style>
  <w:style w:type="paragraph" w:customStyle="1" w:styleId="Tabletext7NoneRightBoldBelow">
    <w:name w:val="Table text (7)_None Right_Bold Below"/>
    <w:basedOn w:val="Tabletext7"/>
    <w:rsid w:val="002D7D9F"/>
  </w:style>
  <w:style w:type="paragraph" w:customStyle="1" w:styleId="Tabletext7NoneRightNoneBelow">
    <w:name w:val="Table text (7)_None Right_None Below"/>
    <w:basedOn w:val="Tabletext7"/>
    <w:rsid w:val="002D7D9F"/>
  </w:style>
  <w:style w:type="paragraph" w:customStyle="1" w:styleId="Tabletext7VerticalText">
    <w:name w:val="Table text (7)_Vertical Text"/>
    <w:basedOn w:val="Tabletext7"/>
    <w:rsid w:val="002D7D9F"/>
  </w:style>
  <w:style w:type="paragraph" w:customStyle="1" w:styleId="Notice">
    <w:name w:val="Notice"/>
    <w:basedOn w:val="Normal"/>
    <w:next w:val="Normal"/>
    <w:rsid w:val="002D7D9F"/>
  </w:style>
  <w:style w:type="paragraph" w:customStyle="1" w:styleId="Noteindent">
    <w:name w:val="Note indent"/>
    <w:basedOn w:val="Note"/>
    <w:next w:val="Normal"/>
    <w:rsid w:val="002D7D9F"/>
    <w:pPr>
      <w:tabs>
        <w:tab w:val="clear" w:pos="960"/>
        <w:tab w:val="left" w:pos="1361"/>
      </w:tabs>
      <w:ind w:left="403"/>
    </w:pPr>
  </w:style>
  <w:style w:type="paragraph" w:customStyle="1" w:styleId="Exampleindent">
    <w:name w:val="Example indent"/>
    <w:basedOn w:val="Example"/>
    <w:next w:val="Normal"/>
    <w:rsid w:val="002D7D9F"/>
    <w:pPr>
      <w:tabs>
        <w:tab w:val="clear" w:pos="1360"/>
        <w:tab w:val="left" w:pos="1758"/>
      </w:tabs>
      <w:ind w:left="403"/>
    </w:pPr>
  </w:style>
  <w:style w:type="character" w:customStyle="1" w:styleId="Wingdings2">
    <w:name w:val="Wingdings 2"/>
    <w:rsid w:val="002D7D9F"/>
    <w:rPr>
      <w:rFonts w:ascii="Cambria" w:hAnsi="Cambria"/>
    </w:rPr>
  </w:style>
  <w:style w:type="paragraph" w:customStyle="1" w:styleId="Tabletext10VerticalTextHeadLast">
    <w:name w:val="Table text (10)_Vertical Text_Head Last"/>
    <w:basedOn w:val="Tabletext10"/>
    <w:rsid w:val="002D7D9F"/>
  </w:style>
  <w:style w:type="paragraph" w:customStyle="1" w:styleId="Tabletext7VerticalTextHeadLast">
    <w:name w:val="Table text (7)_Vertical Text_Head Last"/>
    <w:basedOn w:val="Tabletext7"/>
    <w:rsid w:val="002D7D9F"/>
  </w:style>
  <w:style w:type="paragraph" w:customStyle="1" w:styleId="Tabletext8VerticalTextHeadLast">
    <w:name w:val="Table text (8)_Vertical Text_Head Last"/>
    <w:basedOn w:val="Tabletext8"/>
    <w:rsid w:val="002D7D9F"/>
  </w:style>
  <w:style w:type="paragraph" w:customStyle="1" w:styleId="Tabletext9VerticalTextHeadLast">
    <w:name w:val="Table text (9)_Vertical Text_Head Last"/>
    <w:basedOn w:val="Tabletext9"/>
    <w:rsid w:val="002D7D9F"/>
  </w:style>
  <w:style w:type="paragraph" w:customStyle="1" w:styleId="PageBreak">
    <w:name w:val="Page Break"/>
    <w:basedOn w:val="Normal"/>
    <w:next w:val="Normal"/>
    <w:rsid w:val="002D7D9F"/>
    <w:pPr>
      <w:pageBreakBefore/>
      <w:spacing w:after="0" w:line="40" w:lineRule="exact"/>
    </w:pPr>
    <w:rPr>
      <w:color w:val="FF0000"/>
    </w:rPr>
  </w:style>
  <w:style w:type="paragraph" w:customStyle="1" w:styleId="ANNEXNoNum">
    <w:name w:val="ANNEX_No Num"/>
    <w:basedOn w:val="ANNEX"/>
    <w:next w:val="Normal"/>
    <w:rsid w:val="002D7D9F"/>
    <w:pPr>
      <w:pageBreakBefore w:val="0"/>
      <w:numPr>
        <w:numId w:val="0"/>
      </w:numPr>
      <w:spacing w:after="480"/>
    </w:pPr>
  </w:style>
  <w:style w:type="paragraph" w:customStyle="1" w:styleId="Code10">
    <w:name w:val="Code (10)"/>
    <w:basedOn w:val="Normal"/>
    <w:rsid w:val="002D7D9F"/>
    <w:pPr>
      <w:spacing w:after="0"/>
      <w:jc w:val="left"/>
    </w:pPr>
    <w:rPr>
      <w:rFonts w:ascii="Courier New" w:hAnsi="Courier New"/>
    </w:rPr>
  </w:style>
  <w:style w:type="paragraph" w:customStyle="1" w:styleId="Code8">
    <w:name w:val="Code (8)"/>
    <w:basedOn w:val="Code10"/>
    <w:rsid w:val="002D7D9F"/>
    <w:pPr>
      <w:spacing w:line="200" w:lineRule="atLeast"/>
    </w:pPr>
    <w:rPr>
      <w:sz w:val="16"/>
    </w:rPr>
  </w:style>
  <w:style w:type="paragraph" w:customStyle="1" w:styleId="Code9">
    <w:name w:val="Code (9)"/>
    <w:basedOn w:val="Code10"/>
    <w:rsid w:val="002D7D9F"/>
    <w:pPr>
      <w:spacing w:line="220" w:lineRule="atLeast"/>
    </w:pPr>
    <w:rPr>
      <w:sz w:val="18"/>
    </w:rPr>
  </w:style>
  <w:style w:type="paragraph" w:customStyle="1" w:styleId="Tabletext7Shade">
    <w:name w:val="Table text (7)_Shade"/>
    <w:basedOn w:val="Tabletext7"/>
    <w:rsid w:val="002D7D9F"/>
  </w:style>
  <w:style w:type="paragraph" w:customStyle="1" w:styleId="Tabletext8Shade">
    <w:name w:val="Table text (8)_Shade"/>
    <w:basedOn w:val="Tabletext8"/>
    <w:rsid w:val="002D7D9F"/>
  </w:style>
  <w:style w:type="paragraph" w:customStyle="1" w:styleId="Tabletext9Shade">
    <w:name w:val="Table text (9)_Shade"/>
    <w:basedOn w:val="Tabletext9"/>
    <w:rsid w:val="002D7D9F"/>
  </w:style>
  <w:style w:type="paragraph" w:customStyle="1" w:styleId="TabletextCross">
    <w:name w:val="Table text_Cross"/>
    <w:basedOn w:val="Tabletext9"/>
    <w:rsid w:val="002D7D9F"/>
  </w:style>
  <w:style w:type="character" w:customStyle="1" w:styleId="ListNumberChar">
    <w:name w:val="List Number Char"/>
    <w:link w:val="ListNumber"/>
    <w:locked/>
    <w:rsid w:val="009175E5"/>
    <w:rPr>
      <w:rFonts w:ascii="Cambria" w:hAnsi="Cambria"/>
      <w:sz w:val="22"/>
      <w:lang w:val="fr-FR" w:eastAsia="ja-JP"/>
    </w:rPr>
  </w:style>
  <w:style w:type="paragraph" w:customStyle="1" w:styleId="Bibliographie1">
    <w:name w:val="Bibliographie1"/>
    <w:basedOn w:val="Normal"/>
    <w:uiPriority w:val="99"/>
    <w:rsid w:val="00CB6D3C"/>
    <w:pPr>
      <w:tabs>
        <w:tab w:val="num" w:pos="360"/>
        <w:tab w:val="left" w:pos="660"/>
      </w:tabs>
      <w:spacing w:line="230" w:lineRule="atLeast"/>
      <w:ind w:left="360" w:hanging="360"/>
    </w:pPr>
    <w:rPr>
      <w:lang w:eastAsia="fr-FR"/>
    </w:rPr>
  </w:style>
  <w:style w:type="paragraph" w:customStyle="1" w:styleId="TOC">
    <w:name w:val="TOC"/>
    <w:basedOn w:val="Normal"/>
    <w:uiPriority w:val="99"/>
    <w:rsid w:val="00CB6D3C"/>
    <w:pPr>
      <w:tabs>
        <w:tab w:val="left" w:pos="426"/>
        <w:tab w:val="right" w:leader="dot" w:pos="6521"/>
        <w:tab w:val="right" w:pos="6804"/>
      </w:tabs>
      <w:spacing w:before="60" w:after="60" w:line="240" w:lineRule="auto"/>
      <w:ind w:left="425" w:right="709" w:hanging="425"/>
    </w:pPr>
    <w:rPr>
      <w:rFonts w:ascii="Univers" w:eastAsia="Times New Roman" w:hAnsi="Univers"/>
      <w:spacing w:val="8"/>
      <w:lang w:val="en-GB" w:eastAsia="en-US"/>
    </w:rPr>
  </w:style>
  <w:style w:type="paragraph" w:customStyle="1" w:styleId="TABLE-col-heading">
    <w:name w:val="TABLE-col-heading"/>
    <w:basedOn w:val="Normal"/>
    <w:uiPriority w:val="99"/>
    <w:rsid w:val="00CB6D3C"/>
    <w:pPr>
      <w:spacing w:before="60" w:after="60" w:line="240" w:lineRule="auto"/>
      <w:jc w:val="center"/>
    </w:pPr>
    <w:rPr>
      <w:rFonts w:eastAsia="Times New Roman" w:cs="Arial"/>
      <w:b/>
      <w:bCs/>
      <w:spacing w:val="8"/>
      <w:sz w:val="16"/>
      <w:szCs w:val="16"/>
      <w:lang w:eastAsia="en-US"/>
    </w:rPr>
  </w:style>
  <w:style w:type="paragraph" w:customStyle="1" w:styleId="TABFIGfootnote">
    <w:name w:val="TAB_FIG_footnote"/>
    <w:basedOn w:val="FootnoteText"/>
    <w:uiPriority w:val="99"/>
    <w:rsid w:val="00CB6D3C"/>
    <w:pPr>
      <w:tabs>
        <w:tab w:val="clear" w:pos="340"/>
        <w:tab w:val="left" w:pos="284"/>
      </w:tabs>
      <w:spacing w:after="100" w:line="240" w:lineRule="auto"/>
      <w:ind w:left="284" w:hanging="284"/>
    </w:pPr>
    <w:rPr>
      <w:rFonts w:eastAsia="Times New Roman" w:cs="Arial"/>
      <w:spacing w:val="8"/>
      <w:sz w:val="16"/>
      <w:szCs w:val="16"/>
      <w:lang w:eastAsia="en-US"/>
    </w:rPr>
  </w:style>
  <w:style w:type="paragraph" w:customStyle="1" w:styleId="TABLE-centered">
    <w:name w:val="TABLE-centered"/>
    <w:basedOn w:val="TABLE-col-heading"/>
    <w:uiPriority w:val="99"/>
    <w:rsid w:val="00CB6D3C"/>
    <w:rPr>
      <w:b w:val="0"/>
      <w:bCs w:val="0"/>
    </w:rPr>
  </w:style>
  <w:style w:type="paragraph" w:styleId="E-mailSignature">
    <w:name w:val="E-mail Signature"/>
    <w:basedOn w:val="Normal"/>
    <w:link w:val="E-mailSignatureChar"/>
    <w:uiPriority w:val="99"/>
    <w:rsid w:val="00CB6D3C"/>
    <w:pPr>
      <w:spacing w:line="230" w:lineRule="atLeast"/>
    </w:pPr>
    <w:rPr>
      <w:lang w:eastAsia="fr-FR"/>
    </w:rPr>
  </w:style>
  <w:style w:type="character" w:customStyle="1" w:styleId="E-mailSignatureChar">
    <w:name w:val="E-mail Signature Char"/>
    <w:link w:val="E-mailSignature"/>
    <w:uiPriority w:val="99"/>
    <w:rsid w:val="00CB6D3C"/>
    <w:rPr>
      <w:rFonts w:ascii="Arial" w:hAnsi="Arial"/>
      <w:lang w:val="fr-FR" w:eastAsia="fr-FR"/>
    </w:rPr>
  </w:style>
  <w:style w:type="paragraph" w:styleId="HTMLAddress">
    <w:name w:val="HTML Address"/>
    <w:basedOn w:val="Normal"/>
    <w:link w:val="HTMLAddressChar"/>
    <w:uiPriority w:val="99"/>
    <w:rsid w:val="00CB6D3C"/>
    <w:pPr>
      <w:spacing w:line="230" w:lineRule="atLeast"/>
    </w:pPr>
    <w:rPr>
      <w:i/>
      <w:iCs/>
      <w:lang w:eastAsia="fr-FR"/>
    </w:rPr>
  </w:style>
  <w:style w:type="character" w:customStyle="1" w:styleId="HTMLAddressChar">
    <w:name w:val="HTML Address Char"/>
    <w:link w:val="HTMLAddress"/>
    <w:uiPriority w:val="99"/>
    <w:rsid w:val="00CB6D3C"/>
    <w:rPr>
      <w:rFonts w:ascii="Arial" w:hAnsi="Arial"/>
      <w:i/>
      <w:iCs/>
      <w:lang w:val="fr-FR" w:eastAsia="fr-FR"/>
    </w:rPr>
  </w:style>
  <w:style w:type="paragraph" w:styleId="HTMLPreformatted">
    <w:name w:val="HTML Preformatted"/>
    <w:aliases w:val=" vooraf opgemaakt,vooraf opgemaakt"/>
    <w:basedOn w:val="Normal"/>
    <w:link w:val="HTMLPreformattedChar"/>
    <w:uiPriority w:val="99"/>
    <w:rsid w:val="00CB6D3C"/>
    <w:pPr>
      <w:spacing w:line="230" w:lineRule="atLeast"/>
    </w:pPr>
    <w:rPr>
      <w:rFonts w:ascii="Courier New" w:hAnsi="Courier New" w:cs="Courier New"/>
      <w:lang w:eastAsia="fr-FR"/>
    </w:rPr>
  </w:style>
  <w:style w:type="character" w:customStyle="1" w:styleId="HTMLPreformattedChar">
    <w:name w:val="HTML Preformatted Char"/>
    <w:aliases w:val=" vooraf opgemaakt Char,vooraf opgemaakt Char"/>
    <w:link w:val="HTMLPreformatted"/>
    <w:uiPriority w:val="99"/>
    <w:rsid w:val="00CB6D3C"/>
    <w:rPr>
      <w:rFonts w:ascii="Courier New" w:hAnsi="Courier New" w:cs="Courier New"/>
      <w:lang w:val="fr-FR" w:eastAsia="fr-FR"/>
    </w:rPr>
  </w:style>
  <w:style w:type="paragraph" w:styleId="NormalWeb">
    <w:name w:val="Normal (Web)"/>
    <w:basedOn w:val="Normal"/>
    <w:uiPriority w:val="99"/>
    <w:rsid w:val="00CB6D3C"/>
    <w:pPr>
      <w:spacing w:line="230" w:lineRule="atLeast"/>
    </w:pPr>
    <w:rPr>
      <w:rFonts w:ascii="Times New Roman" w:hAnsi="Times New Roman"/>
      <w:sz w:val="24"/>
      <w:szCs w:val="24"/>
      <w:lang w:eastAsia="fr-FR"/>
    </w:rPr>
  </w:style>
  <w:style w:type="paragraph" w:customStyle="1" w:styleId="Style1">
    <w:name w:val="Style1"/>
    <w:basedOn w:val="ListNumber"/>
    <w:link w:val="Style1Car"/>
    <w:uiPriority w:val="99"/>
    <w:rsid w:val="00CB6D3C"/>
    <w:pPr>
      <w:tabs>
        <w:tab w:val="clear" w:pos="400"/>
        <w:tab w:val="num" w:pos="360"/>
      </w:tabs>
      <w:spacing w:line="230" w:lineRule="atLeast"/>
      <w:ind w:left="400" w:hanging="400"/>
    </w:pPr>
    <w:rPr>
      <w:lang w:eastAsia="fr-FR"/>
    </w:rPr>
  </w:style>
  <w:style w:type="paragraph" w:customStyle="1" w:styleId="PARAGRAPH">
    <w:name w:val="PARAGRAPH"/>
    <w:link w:val="PARAGRAPHChar"/>
    <w:uiPriority w:val="99"/>
    <w:qFormat/>
    <w:rsid w:val="00CB6D3C"/>
    <w:pPr>
      <w:spacing w:before="100" w:after="200"/>
      <w:jc w:val="both"/>
    </w:pPr>
    <w:rPr>
      <w:rFonts w:ascii="Arial" w:eastAsia="Times New Roman" w:hAnsi="Arial" w:cs="Arial"/>
      <w:spacing w:val="8"/>
      <w:lang w:val="en-GB" w:eastAsia="zh-CN"/>
    </w:rPr>
  </w:style>
  <w:style w:type="paragraph" w:customStyle="1" w:styleId="NOTE0">
    <w:name w:val="NOTE"/>
    <w:basedOn w:val="PARAGRAPH"/>
    <w:uiPriority w:val="99"/>
    <w:rsid w:val="00CB6D3C"/>
    <w:pPr>
      <w:spacing w:before="0" w:after="100"/>
    </w:pPr>
    <w:rPr>
      <w:sz w:val="16"/>
      <w:szCs w:val="16"/>
    </w:rPr>
  </w:style>
  <w:style w:type="paragraph" w:customStyle="1" w:styleId="HEADINGNonumber">
    <w:name w:val="HEADING(Nonumber)"/>
    <w:basedOn w:val="Heading1"/>
    <w:link w:val="HEADINGNonumberChar"/>
    <w:uiPriority w:val="99"/>
    <w:rsid w:val="00CB6D3C"/>
    <w:pPr>
      <w:numPr>
        <w:numId w:val="16"/>
      </w:numPr>
      <w:tabs>
        <w:tab w:val="clear" w:pos="560"/>
      </w:tabs>
      <w:spacing w:before="0" w:after="200" w:line="240" w:lineRule="auto"/>
      <w:jc w:val="center"/>
      <w:outlineLvl w:val="9"/>
    </w:pPr>
    <w:rPr>
      <w:szCs w:val="24"/>
      <w:lang w:eastAsia="fr-FR"/>
    </w:rPr>
  </w:style>
  <w:style w:type="paragraph" w:customStyle="1" w:styleId="ANNEX-heading1">
    <w:name w:val="ANNEX-heading1"/>
    <w:basedOn w:val="Heading1"/>
    <w:next w:val="PARAGRAPH"/>
    <w:link w:val="ANNEX-heading1Char"/>
    <w:uiPriority w:val="99"/>
    <w:rsid w:val="00CB6D3C"/>
    <w:pPr>
      <w:numPr>
        <w:ilvl w:val="1"/>
        <w:numId w:val="17"/>
      </w:numPr>
      <w:tabs>
        <w:tab w:val="clear" w:pos="560"/>
      </w:tabs>
      <w:spacing w:before="200" w:after="200" w:line="240" w:lineRule="auto"/>
      <w:outlineLvl w:val="1"/>
    </w:pPr>
    <w:rPr>
      <w:lang w:eastAsia="fr-FR"/>
    </w:rPr>
  </w:style>
  <w:style w:type="paragraph" w:customStyle="1" w:styleId="ANNEXtitle">
    <w:name w:val="ANNEX_title"/>
    <w:basedOn w:val="Normal"/>
    <w:next w:val="ANNEX-heading1"/>
    <w:uiPriority w:val="99"/>
    <w:rsid w:val="00CB6D3C"/>
    <w:pPr>
      <w:pageBreakBefore/>
      <w:numPr>
        <w:numId w:val="17"/>
      </w:numPr>
      <w:spacing w:after="200" w:line="240" w:lineRule="auto"/>
      <w:ind w:left="0"/>
      <w:jc w:val="center"/>
      <w:outlineLvl w:val="0"/>
    </w:pPr>
    <w:rPr>
      <w:rFonts w:eastAsia="Times New Roman" w:cs="Arial"/>
      <w:b/>
      <w:bCs/>
      <w:spacing w:val="8"/>
      <w:sz w:val="24"/>
      <w:szCs w:val="24"/>
      <w:lang w:val="en-GB" w:eastAsia="zh-CN"/>
    </w:rPr>
  </w:style>
  <w:style w:type="paragraph" w:customStyle="1" w:styleId="ANNEX-heading2">
    <w:name w:val="ANNEX-heading2"/>
    <w:basedOn w:val="Heading2"/>
    <w:next w:val="PARAGRAPH"/>
    <w:link w:val="ANNEX-heading2Char"/>
    <w:uiPriority w:val="99"/>
    <w:rsid w:val="00CB6D3C"/>
    <w:pPr>
      <w:numPr>
        <w:ilvl w:val="2"/>
        <w:numId w:val="17"/>
      </w:numPr>
      <w:spacing w:before="100" w:after="100" w:line="240" w:lineRule="auto"/>
      <w:outlineLvl w:val="2"/>
    </w:pPr>
    <w:rPr>
      <w:rFonts w:eastAsia="Times New Roman" w:cs="Arial"/>
      <w:bCs/>
      <w:spacing w:val="8"/>
      <w:sz w:val="20"/>
      <w:lang w:val="en-GB" w:eastAsia="zh-CN"/>
    </w:rPr>
  </w:style>
  <w:style w:type="paragraph" w:customStyle="1" w:styleId="ANNEX-heading3">
    <w:name w:val="ANNEX-heading3"/>
    <w:basedOn w:val="Heading3"/>
    <w:next w:val="PARAGRAPH"/>
    <w:uiPriority w:val="99"/>
    <w:rsid w:val="00CB6D3C"/>
    <w:pPr>
      <w:numPr>
        <w:ilvl w:val="3"/>
        <w:numId w:val="17"/>
      </w:numPr>
      <w:tabs>
        <w:tab w:val="clear" w:pos="880"/>
      </w:tabs>
      <w:spacing w:before="100" w:after="100" w:line="240" w:lineRule="auto"/>
      <w:outlineLvl w:val="3"/>
    </w:pPr>
    <w:rPr>
      <w:rFonts w:eastAsia="Times New Roman" w:cs="Arial"/>
      <w:bCs/>
      <w:spacing w:val="8"/>
      <w:lang w:val="en-GB" w:eastAsia="zh-CN"/>
    </w:rPr>
  </w:style>
  <w:style w:type="paragraph" w:customStyle="1" w:styleId="ANNEX-heading4">
    <w:name w:val="ANNEX-heading4"/>
    <w:basedOn w:val="Heading4"/>
    <w:next w:val="PARAGRAPH"/>
    <w:uiPriority w:val="99"/>
    <w:rsid w:val="00CB6D3C"/>
    <w:pPr>
      <w:numPr>
        <w:ilvl w:val="4"/>
        <w:numId w:val="17"/>
      </w:numPr>
      <w:tabs>
        <w:tab w:val="clear" w:pos="940"/>
        <w:tab w:val="clear" w:pos="1140"/>
      </w:tabs>
      <w:spacing w:before="100" w:after="100" w:line="240" w:lineRule="auto"/>
      <w:outlineLvl w:val="4"/>
    </w:pPr>
    <w:rPr>
      <w:rFonts w:eastAsia="Times New Roman" w:cs="Arial"/>
      <w:bCs/>
      <w:spacing w:val="8"/>
      <w:lang w:val="en-GB" w:eastAsia="zh-CN"/>
    </w:rPr>
  </w:style>
  <w:style w:type="paragraph" w:customStyle="1" w:styleId="ANNEX-heading5">
    <w:name w:val="ANNEX-heading5"/>
    <w:basedOn w:val="Heading5"/>
    <w:next w:val="PARAGRAPH"/>
    <w:uiPriority w:val="99"/>
    <w:rsid w:val="00CB6D3C"/>
    <w:pPr>
      <w:numPr>
        <w:ilvl w:val="5"/>
        <w:numId w:val="17"/>
      </w:numPr>
      <w:spacing w:before="100" w:after="100" w:line="240" w:lineRule="auto"/>
      <w:outlineLvl w:val="5"/>
    </w:pPr>
    <w:rPr>
      <w:rFonts w:eastAsia="Times New Roman" w:cs="Arial"/>
      <w:bCs/>
      <w:spacing w:val="8"/>
      <w:lang w:val="en-GB" w:eastAsia="zh-CN"/>
    </w:rPr>
  </w:style>
  <w:style w:type="paragraph" w:styleId="BalloonText">
    <w:name w:val="Balloon Text"/>
    <w:basedOn w:val="Normal"/>
    <w:link w:val="BalloonTextChar"/>
    <w:uiPriority w:val="99"/>
    <w:rsid w:val="00CB6D3C"/>
    <w:pPr>
      <w:spacing w:after="0" w:line="240" w:lineRule="auto"/>
    </w:pPr>
    <w:rPr>
      <w:rFonts w:ascii="Tahoma" w:eastAsia="Times New Roman" w:hAnsi="Tahoma" w:cs="Tahoma"/>
      <w:spacing w:val="8"/>
      <w:sz w:val="16"/>
      <w:szCs w:val="16"/>
      <w:lang w:val="en-GB" w:eastAsia="zh-CN"/>
    </w:rPr>
  </w:style>
  <w:style w:type="character" w:customStyle="1" w:styleId="BalloonTextChar">
    <w:name w:val="Balloon Text Char"/>
    <w:link w:val="BalloonText"/>
    <w:uiPriority w:val="99"/>
    <w:rsid w:val="00CB6D3C"/>
    <w:rPr>
      <w:rFonts w:ascii="Tahoma" w:eastAsia="Times New Roman" w:hAnsi="Tahoma" w:cs="Tahoma"/>
      <w:spacing w:val="8"/>
      <w:sz w:val="16"/>
      <w:szCs w:val="16"/>
      <w:lang w:eastAsia="zh-CN"/>
    </w:rPr>
  </w:style>
  <w:style w:type="paragraph" w:customStyle="1" w:styleId="AnnexTitle0">
    <w:name w:val="Annex_Title"/>
    <w:basedOn w:val="Normal"/>
    <w:next w:val="Normal"/>
    <w:uiPriority w:val="99"/>
    <w:rsid w:val="00CB6D3C"/>
    <w:pPr>
      <w:keepNext/>
      <w:keepLines/>
      <w:numPr>
        <w:ilvl w:val="12"/>
      </w:numPr>
      <w:tabs>
        <w:tab w:val="left" w:pos="794"/>
        <w:tab w:val="left" w:pos="1191"/>
        <w:tab w:val="left" w:pos="1588"/>
        <w:tab w:val="left" w:pos="1985"/>
      </w:tabs>
      <w:spacing w:before="120" w:after="0" w:line="240" w:lineRule="auto"/>
      <w:jc w:val="center"/>
    </w:pPr>
    <w:rPr>
      <w:rFonts w:ascii="Times New Roman" w:hAnsi="Times New Roman"/>
      <w:b/>
      <w:lang w:val="en-GB" w:eastAsia="en-US"/>
    </w:rPr>
  </w:style>
  <w:style w:type="paragraph" w:customStyle="1" w:styleId="Annex0">
    <w:name w:val="Annex_#"/>
    <w:basedOn w:val="Normal"/>
    <w:next w:val="Normal"/>
    <w:uiPriority w:val="99"/>
    <w:rsid w:val="00CB6D3C"/>
    <w:pPr>
      <w:keepNext/>
      <w:keepLines/>
      <w:tabs>
        <w:tab w:val="left" w:pos="794"/>
        <w:tab w:val="left" w:pos="1191"/>
        <w:tab w:val="left" w:pos="1588"/>
        <w:tab w:val="left" w:pos="1985"/>
      </w:tabs>
      <w:spacing w:before="480" w:after="80" w:line="240" w:lineRule="auto"/>
      <w:jc w:val="center"/>
    </w:pPr>
    <w:rPr>
      <w:rFonts w:ascii="Times New Roman" w:hAnsi="Times New Roman"/>
      <w:caps/>
      <w:sz w:val="24"/>
      <w:lang w:val="en-GB" w:eastAsia="en-US"/>
    </w:rPr>
  </w:style>
  <w:style w:type="paragraph" w:customStyle="1" w:styleId="heading0">
    <w:name w:val="heading 0"/>
    <w:basedOn w:val="Heading1"/>
    <w:next w:val="Normal"/>
    <w:uiPriority w:val="99"/>
    <w:rsid w:val="00CB6D3C"/>
    <w:pPr>
      <w:keepLines/>
      <w:numPr>
        <w:numId w:val="0"/>
      </w:numPr>
      <w:tabs>
        <w:tab w:val="clear" w:pos="560"/>
        <w:tab w:val="num" w:pos="432"/>
        <w:tab w:val="left" w:pos="794"/>
        <w:tab w:val="left" w:pos="1191"/>
        <w:tab w:val="left" w:pos="1588"/>
        <w:tab w:val="left" w:pos="1985"/>
        <w:tab w:val="left" w:pos="2127"/>
        <w:tab w:val="left" w:pos="2410"/>
        <w:tab w:val="left" w:pos="2921"/>
        <w:tab w:val="left" w:pos="3261"/>
      </w:tabs>
      <w:suppressAutoHyphens w:val="0"/>
      <w:spacing w:before="240" w:after="0" w:line="240" w:lineRule="auto"/>
      <w:ind w:left="432" w:hanging="432"/>
      <w:outlineLvl w:val="9"/>
    </w:pPr>
    <w:rPr>
      <w:rFonts w:ascii="Times New Roman Bold" w:hAnsi="Times New Roman Bold"/>
      <w:iCs/>
      <w:sz w:val="32"/>
      <w:lang w:val="en-GB" w:eastAsia="en-US"/>
    </w:rPr>
  </w:style>
  <w:style w:type="paragraph" w:customStyle="1" w:styleId="TableText">
    <w:name w:val="Table_Text"/>
    <w:basedOn w:val="Normal"/>
    <w:uiPriority w:val="99"/>
    <w:rsid w:val="00CB6D3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40" w:lineRule="auto"/>
      <w:jc w:val="left"/>
    </w:pPr>
    <w:rPr>
      <w:rFonts w:ascii="Times New Roman" w:hAnsi="Times New Roman"/>
      <w:lang w:val="en-GB" w:eastAsia="en-US"/>
    </w:rPr>
  </w:style>
  <w:style w:type="paragraph" w:customStyle="1" w:styleId="Chaptertitle">
    <w:name w:val="Chapter_title"/>
    <w:basedOn w:val="Normal"/>
    <w:next w:val="Normal"/>
    <w:uiPriority w:val="99"/>
    <w:rsid w:val="00CB6D3C"/>
    <w:pPr>
      <w:keepNext/>
      <w:keepLines/>
      <w:overflowPunct w:val="0"/>
      <w:autoSpaceDE w:val="0"/>
      <w:autoSpaceDN w:val="0"/>
      <w:adjustRightInd w:val="0"/>
      <w:spacing w:before="240" w:after="170" w:line="240" w:lineRule="auto"/>
      <w:jc w:val="center"/>
      <w:textAlignment w:val="baseline"/>
    </w:pPr>
    <w:rPr>
      <w:rFonts w:ascii="CG Times" w:hAnsi="CG Times"/>
      <w:b/>
      <w:lang w:val="en-GB" w:eastAsia="en-US"/>
    </w:rPr>
  </w:style>
  <w:style w:type="character" w:customStyle="1" w:styleId="PARAGRAPHChar">
    <w:name w:val="PARAGRAPH Char"/>
    <w:link w:val="PARAGRAPH"/>
    <w:uiPriority w:val="99"/>
    <w:rsid w:val="00CB6D3C"/>
    <w:rPr>
      <w:rFonts w:ascii="Arial" w:eastAsia="Times New Roman" w:hAnsi="Arial" w:cs="Arial"/>
      <w:spacing w:val="8"/>
      <w:lang w:eastAsia="zh-CN"/>
    </w:rPr>
  </w:style>
  <w:style w:type="character" w:customStyle="1" w:styleId="Heading1Char">
    <w:name w:val="Heading 1 Char"/>
    <w:link w:val="Heading1"/>
    <w:uiPriority w:val="99"/>
    <w:rsid w:val="009175E5"/>
    <w:rPr>
      <w:rFonts w:ascii="Cambria" w:hAnsi="Cambria"/>
      <w:b/>
      <w:sz w:val="26"/>
      <w:lang w:val="fr-FR" w:eastAsia="ja-JP"/>
    </w:rPr>
  </w:style>
  <w:style w:type="character" w:customStyle="1" w:styleId="Heading2Char">
    <w:name w:val="Heading 2 Char"/>
    <w:link w:val="Heading2"/>
    <w:uiPriority w:val="99"/>
    <w:rsid w:val="009175E5"/>
    <w:rPr>
      <w:rFonts w:ascii="Cambria" w:hAnsi="Cambria"/>
      <w:b/>
      <w:sz w:val="24"/>
      <w:lang w:val="fr-FR" w:eastAsia="ja-JP"/>
    </w:rPr>
  </w:style>
  <w:style w:type="character" w:customStyle="1" w:styleId="HEADINGNonumberChar">
    <w:name w:val="HEADING(Nonumber) Char"/>
    <w:link w:val="HEADINGNonumber"/>
    <w:uiPriority w:val="99"/>
    <w:rsid w:val="00CB6D3C"/>
    <w:rPr>
      <w:rFonts w:ascii="Cambria" w:hAnsi="Cambria"/>
      <w:b/>
      <w:sz w:val="26"/>
      <w:szCs w:val="24"/>
      <w:lang w:val="fr-FR" w:eastAsia="fr-FR"/>
    </w:rPr>
  </w:style>
  <w:style w:type="character" w:customStyle="1" w:styleId="ANNEX-heading1Char">
    <w:name w:val="ANNEX-heading1 Char"/>
    <w:link w:val="ANNEX-heading1"/>
    <w:uiPriority w:val="99"/>
    <w:rsid w:val="00CB6D3C"/>
    <w:rPr>
      <w:rFonts w:ascii="Cambria" w:hAnsi="Cambria"/>
      <w:b/>
      <w:sz w:val="26"/>
      <w:lang w:val="fr-FR" w:eastAsia="fr-FR"/>
    </w:rPr>
  </w:style>
  <w:style w:type="paragraph" w:customStyle="1" w:styleId="western">
    <w:name w:val="western"/>
    <w:basedOn w:val="Normal"/>
    <w:rsid w:val="00CB6D3C"/>
    <w:pPr>
      <w:spacing w:before="100" w:beforeAutospacing="1" w:after="100" w:afterAutospacing="1" w:line="240" w:lineRule="auto"/>
      <w:jc w:val="left"/>
    </w:pPr>
    <w:rPr>
      <w:rFonts w:ascii="Times New Roman" w:hAnsi="Times New Roman"/>
      <w:sz w:val="24"/>
      <w:szCs w:val="24"/>
      <w:lang w:eastAsia="en-GB"/>
    </w:rPr>
  </w:style>
  <w:style w:type="table" w:styleId="TableGrid">
    <w:name w:val="Table Grid"/>
    <w:basedOn w:val="TableNormal"/>
    <w:uiPriority w:val="99"/>
    <w:rsid w:val="00CB6D3C"/>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CB6D3C"/>
    <w:pPr>
      <w:spacing w:after="0" w:line="240" w:lineRule="auto"/>
      <w:ind w:left="720"/>
      <w:contextualSpacing/>
    </w:pPr>
    <w:rPr>
      <w:rFonts w:eastAsia="Times New Roman" w:cs="Arial"/>
      <w:spacing w:val="8"/>
      <w:lang w:val="en-GB" w:eastAsia="zh-CN"/>
    </w:rPr>
  </w:style>
  <w:style w:type="numbering" w:customStyle="1" w:styleId="Aucuneliste1">
    <w:name w:val="Aucune liste1"/>
    <w:next w:val="NoList"/>
    <w:semiHidden/>
    <w:rsid w:val="00CB6D3C"/>
  </w:style>
  <w:style w:type="table" w:styleId="TableClassic1">
    <w:name w:val="Table Classic 1"/>
    <w:basedOn w:val="TableNormal"/>
    <w:uiPriority w:val="99"/>
    <w:rsid w:val="00CB6D3C"/>
    <w:pPr>
      <w:spacing w:after="240" w:line="230" w:lineRule="atLeast"/>
      <w:jc w:val="both"/>
    </w:pPr>
    <w:rPr>
      <w:snapToGrid w:val="0"/>
      <w:lang w:eastAsia="ja-JP"/>
    </w:rPr>
    <w:tblPr>
      <w:tblBorders>
        <w:top w:val="single" w:sz="12" w:space="0" w:color="000000"/>
        <w:bottom w:val="single" w:sz="12" w:space="0" w:color="000000"/>
      </w:tblBorders>
    </w:tblPr>
  </w:style>
  <w:style w:type="table" w:styleId="TableClassic2">
    <w:name w:val="Table Classic 2"/>
    <w:basedOn w:val="TableNormal"/>
    <w:uiPriority w:val="99"/>
    <w:rsid w:val="00CB6D3C"/>
    <w:pPr>
      <w:spacing w:after="240" w:line="230" w:lineRule="atLeast"/>
      <w:jc w:val="both"/>
    </w:pPr>
    <w:rPr>
      <w:snapToGrid w:val="0"/>
      <w:lang w:eastAsia="ja-JP"/>
    </w:rPr>
    <w:tblPr>
      <w:tblBorders>
        <w:top w:val="single" w:sz="12" w:space="0" w:color="000000"/>
        <w:bottom w:val="single" w:sz="12" w:space="0" w:color="000000"/>
      </w:tblBorders>
    </w:tblPr>
  </w:style>
  <w:style w:type="table" w:styleId="TableClassic3">
    <w:name w:val="Table Classic 3"/>
    <w:basedOn w:val="TableNormal"/>
    <w:uiPriority w:val="99"/>
    <w:rsid w:val="00CB6D3C"/>
    <w:pPr>
      <w:spacing w:after="240" w:line="230" w:lineRule="atLeast"/>
      <w:jc w:val="both"/>
    </w:pPr>
    <w:rPr>
      <w:snapToGrid w:val="0"/>
      <w:color w:val="000080"/>
      <w:lang w:eastAsia="ja-JP"/>
    </w:rPr>
    <w:tblPr>
      <w:tblBorders>
        <w:top w:val="single" w:sz="12" w:space="0" w:color="000000"/>
        <w:left w:val="single" w:sz="12" w:space="0" w:color="000000"/>
        <w:bottom w:val="single" w:sz="12" w:space="0" w:color="000000"/>
        <w:right w:val="single" w:sz="12" w:space="0" w:color="000000"/>
      </w:tblBorders>
    </w:tblPr>
    <w:tcPr>
      <w:shd w:val="solid" w:color="C0C0C0" w:fill="FFFFFF"/>
    </w:tcPr>
  </w:style>
  <w:style w:type="table" w:styleId="TableClassic4">
    <w:name w:val="Table Classic 4"/>
    <w:basedOn w:val="TableNormal"/>
    <w:uiPriority w:val="99"/>
    <w:rsid w:val="00CB6D3C"/>
    <w:pPr>
      <w:spacing w:after="240" w:line="230" w:lineRule="atLeast"/>
      <w:jc w:val="both"/>
    </w:pPr>
    <w:rPr>
      <w:snapToGrid w:val="0"/>
      <w:lang w:eastAsia="ja-JP"/>
    </w:rPr>
    <w:tblPr>
      <w:tblBorders>
        <w:top w:val="single" w:sz="12" w:space="0" w:color="000000"/>
        <w:left w:val="single" w:sz="6" w:space="0" w:color="000000"/>
        <w:bottom w:val="single" w:sz="12" w:space="0" w:color="000000"/>
        <w:right w:val="single" w:sz="6" w:space="0" w:color="000000"/>
      </w:tblBorders>
    </w:tblPr>
  </w:style>
  <w:style w:type="table" w:styleId="TableColumns1">
    <w:name w:val="Table Columns 1"/>
    <w:basedOn w:val="TableNormal"/>
    <w:uiPriority w:val="99"/>
    <w:rsid w:val="00CB6D3C"/>
    <w:pPr>
      <w:spacing w:after="240" w:line="230" w:lineRule="atLeast"/>
      <w:jc w:val="both"/>
    </w:pPr>
    <w:rPr>
      <w:b/>
      <w:bCs/>
      <w:snapToGrid w:val="0"/>
      <w:lang w:eastAsia="ja-JP"/>
    </w:rPr>
    <w:tblPr>
      <w:tblBorders>
        <w:top w:val="single" w:sz="12" w:space="0" w:color="000000"/>
        <w:left w:val="single" w:sz="12" w:space="0" w:color="000000"/>
        <w:bottom w:val="single" w:sz="12" w:space="0" w:color="000000"/>
        <w:right w:val="single" w:sz="12" w:space="0" w:color="000000"/>
      </w:tblBorders>
    </w:tblPr>
  </w:style>
  <w:style w:type="table" w:styleId="TableColumns2">
    <w:name w:val="Table Columns 2"/>
    <w:basedOn w:val="TableNormal"/>
    <w:uiPriority w:val="99"/>
    <w:rsid w:val="00CB6D3C"/>
    <w:pPr>
      <w:spacing w:after="240" w:line="230" w:lineRule="atLeast"/>
      <w:jc w:val="both"/>
    </w:pPr>
    <w:rPr>
      <w:b/>
      <w:bCs/>
      <w:snapToGrid w:val="0"/>
      <w:lang w:eastAsia="ja-JP"/>
    </w:rPr>
    <w:tblPr/>
  </w:style>
  <w:style w:type="table" w:styleId="TableColumns3">
    <w:name w:val="Table Columns 3"/>
    <w:basedOn w:val="TableNormal"/>
    <w:uiPriority w:val="99"/>
    <w:rsid w:val="00CB6D3C"/>
    <w:pPr>
      <w:spacing w:after="240" w:line="230" w:lineRule="atLeast"/>
      <w:jc w:val="both"/>
    </w:pPr>
    <w:rPr>
      <w:b/>
      <w:bCs/>
      <w:snapToGrid w:val="0"/>
      <w:lang w:eastAsia="ja-JP"/>
    </w:rPr>
    <w:tblPr>
      <w:tblBorders>
        <w:top w:val="single" w:sz="6" w:space="0" w:color="000080"/>
        <w:left w:val="single" w:sz="6" w:space="0" w:color="000080"/>
        <w:bottom w:val="single" w:sz="6" w:space="0" w:color="000080"/>
        <w:right w:val="single" w:sz="6" w:space="0" w:color="000080"/>
        <w:insideV w:val="single" w:sz="6" w:space="0" w:color="000080"/>
      </w:tblBorders>
    </w:tblPr>
  </w:style>
  <w:style w:type="table" w:styleId="TableColumns4">
    <w:name w:val="Table Columns 4"/>
    <w:basedOn w:val="TableNormal"/>
    <w:uiPriority w:val="99"/>
    <w:rsid w:val="00CB6D3C"/>
    <w:pPr>
      <w:spacing w:after="240" w:line="230" w:lineRule="atLeast"/>
      <w:jc w:val="both"/>
    </w:pPr>
    <w:rPr>
      <w:snapToGrid w:val="0"/>
      <w:lang w:eastAsia="ja-JP"/>
    </w:rPr>
    <w:tblPr/>
  </w:style>
  <w:style w:type="table" w:styleId="TableColumns5">
    <w:name w:val="Table Columns 5"/>
    <w:basedOn w:val="TableNormal"/>
    <w:uiPriority w:val="99"/>
    <w:rsid w:val="00CB6D3C"/>
    <w:pPr>
      <w:spacing w:after="240" w:line="230" w:lineRule="atLeast"/>
      <w:jc w:val="both"/>
    </w:pPr>
    <w:rPr>
      <w:snapToGrid w:val="0"/>
      <w:lang w:eastAsia="ja-JP"/>
    </w:rPr>
    <w:tblPr>
      <w:tblBorders>
        <w:top w:val="single" w:sz="12" w:space="0" w:color="808080"/>
        <w:left w:val="single" w:sz="12" w:space="0" w:color="808080"/>
        <w:bottom w:val="single" w:sz="12" w:space="0" w:color="808080"/>
        <w:right w:val="single" w:sz="12" w:space="0" w:color="808080"/>
        <w:insideV w:val="single" w:sz="6" w:space="0" w:color="C0C0C0"/>
      </w:tblBorders>
    </w:tblPr>
  </w:style>
  <w:style w:type="table" w:styleId="TableColorful1">
    <w:name w:val="Table Colorful 1"/>
    <w:basedOn w:val="TableNormal"/>
    <w:uiPriority w:val="99"/>
    <w:rsid w:val="00CB6D3C"/>
    <w:pPr>
      <w:spacing w:after="240" w:line="230" w:lineRule="atLeast"/>
      <w:jc w:val="both"/>
    </w:pPr>
    <w:rPr>
      <w:snapToGrid w:val="0"/>
      <w:color w:val="FFFFFF"/>
      <w:lang w:eastAsia="ja-JP"/>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style>
  <w:style w:type="table" w:styleId="TableColorful2">
    <w:name w:val="Table Colorful 2"/>
    <w:basedOn w:val="TableNormal"/>
    <w:uiPriority w:val="99"/>
    <w:rsid w:val="00CB6D3C"/>
    <w:pPr>
      <w:spacing w:after="240" w:line="230" w:lineRule="atLeast"/>
      <w:jc w:val="both"/>
    </w:pPr>
    <w:rPr>
      <w:snapToGrid w:val="0"/>
      <w:lang w:eastAsia="ja-JP"/>
    </w:rPr>
    <w:tblPr>
      <w:tblBorders>
        <w:bottom w:val="single" w:sz="12" w:space="0" w:color="000000"/>
      </w:tblBorders>
    </w:tblPr>
    <w:tcPr>
      <w:shd w:val="pct20" w:color="FFFF00" w:fill="FFFFFF"/>
    </w:tcPr>
  </w:style>
  <w:style w:type="table" w:styleId="TableColorful3">
    <w:name w:val="Table Colorful 3"/>
    <w:basedOn w:val="TableNormal"/>
    <w:uiPriority w:val="99"/>
    <w:rsid w:val="00CB6D3C"/>
    <w:pPr>
      <w:spacing w:after="240" w:line="230" w:lineRule="atLeast"/>
      <w:jc w:val="both"/>
    </w:pPr>
    <w:rPr>
      <w:snapToGrid w:val="0"/>
      <w:lang w:eastAsia="ja-JP"/>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style>
  <w:style w:type="table" w:styleId="TableContemporary">
    <w:name w:val="Table Contemporary"/>
    <w:basedOn w:val="TableNormal"/>
    <w:uiPriority w:val="99"/>
    <w:rsid w:val="00CB6D3C"/>
    <w:pPr>
      <w:spacing w:after="240" w:line="230" w:lineRule="atLeast"/>
      <w:jc w:val="both"/>
    </w:pPr>
    <w:rPr>
      <w:snapToGrid w:val="0"/>
      <w:lang w:eastAsia="ja-JP"/>
    </w:rPr>
    <w:tblPr>
      <w:tblBorders>
        <w:insideH w:val="single" w:sz="18" w:space="0" w:color="FFFFFF"/>
        <w:insideV w:val="single" w:sz="18" w:space="0" w:color="FFFFFF"/>
      </w:tblBorders>
    </w:tblPr>
  </w:style>
  <w:style w:type="table" w:styleId="Table3Deffects2">
    <w:name w:val="Table 3D effects 2"/>
    <w:basedOn w:val="TableNormal"/>
    <w:uiPriority w:val="99"/>
    <w:rsid w:val="00CB6D3C"/>
    <w:pPr>
      <w:spacing w:after="240" w:line="230" w:lineRule="atLeast"/>
      <w:jc w:val="both"/>
    </w:pPr>
    <w:rPr>
      <w:snapToGrid w:val="0"/>
      <w:lang w:eastAsia="ja-JP"/>
    </w:rPr>
    <w:tblPr/>
    <w:tcPr>
      <w:shd w:val="solid" w:color="C0C0C0" w:fill="FFFFFF"/>
    </w:tcPr>
  </w:style>
  <w:style w:type="table" w:styleId="Table3Deffects1">
    <w:name w:val="Table 3D effects 1"/>
    <w:basedOn w:val="TableNormal"/>
    <w:uiPriority w:val="99"/>
    <w:rsid w:val="00CB6D3C"/>
    <w:pPr>
      <w:spacing w:after="240" w:line="230" w:lineRule="atLeast"/>
      <w:jc w:val="both"/>
    </w:pPr>
    <w:rPr>
      <w:snapToGrid w:val="0"/>
      <w:lang w:eastAsia="ja-JP"/>
    </w:rPr>
    <w:tblPr/>
    <w:tcPr>
      <w:shd w:val="solid" w:color="C0C0C0" w:fill="FFFFFF"/>
    </w:tcPr>
  </w:style>
  <w:style w:type="table" w:styleId="Table3Deffects3">
    <w:name w:val="Table 3D effects 3"/>
    <w:basedOn w:val="TableNormal"/>
    <w:uiPriority w:val="99"/>
    <w:rsid w:val="00CB6D3C"/>
    <w:pPr>
      <w:spacing w:after="240" w:line="230" w:lineRule="atLeast"/>
      <w:jc w:val="both"/>
    </w:pPr>
    <w:rPr>
      <w:snapToGrid w:val="0"/>
      <w:lang w:eastAsia="ja-JP"/>
    </w:rPr>
    <w:tblPr/>
  </w:style>
  <w:style w:type="table" w:styleId="TableElegant">
    <w:name w:val="Table Elegant"/>
    <w:basedOn w:val="TableNormal"/>
    <w:uiPriority w:val="99"/>
    <w:rsid w:val="00CB6D3C"/>
    <w:pPr>
      <w:spacing w:after="240" w:line="230" w:lineRule="atLeast"/>
      <w:jc w:val="both"/>
    </w:pPr>
    <w:rPr>
      <w:snapToGrid w:val="0"/>
      <w:lang w:eastAsia="ja-JP"/>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style>
  <w:style w:type="table" w:styleId="TableGrid1">
    <w:name w:val="Table Grid 1"/>
    <w:basedOn w:val="TableNormal"/>
    <w:uiPriority w:val="99"/>
    <w:rsid w:val="00CB6D3C"/>
    <w:pPr>
      <w:spacing w:after="240" w:line="230" w:lineRule="atLeast"/>
      <w:jc w:val="both"/>
    </w:pPr>
    <w:rPr>
      <w:snapToGrid w:val="0"/>
      <w:lang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style>
  <w:style w:type="table" w:styleId="TableGrid2">
    <w:name w:val="Table Grid 2"/>
    <w:basedOn w:val="TableNormal"/>
    <w:uiPriority w:val="99"/>
    <w:rsid w:val="00CB6D3C"/>
    <w:pPr>
      <w:spacing w:after="240" w:line="230" w:lineRule="atLeast"/>
      <w:jc w:val="both"/>
    </w:pPr>
    <w:rPr>
      <w:snapToGrid w:val="0"/>
      <w:lang w:eastAsia="ja-JP"/>
    </w:rPr>
    <w:tblPr>
      <w:tblBorders>
        <w:insideH w:val="single" w:sz="6" w:space="0" w:color="000000"/>
        <w:insideV w:val="single" w:sz="6" w:space="0" w:color="000000"/>
      </w:tblBorders>
    </w:tblPr>
  </w:style>
  <w:style w:type="table" w:styleId="TableGrid3">
    <w:name w:val="Table Grid 3"/>
    <w:basedOn w:val="TableNormal"/>
    <w:uiPriority w:val="99"/>
    <w:rsid w:val="00CB6D3C"/>
    <w:pPr>
      <w:spacing w:after="240" w:line="230" w:lineRule="atLeast"/>
      <w:jc w:val="both"/>
    </w:pPr>
    <w:rPr>
      <w:snapToGrid w:val="0"/>
      <w:lang w:eastAsia="ja-JP"/>
    </w:rPr>
    <w:tblPr>
      <w:tblBorders>
        <w:top w:val="single" w:sz="6" w:space="0" w:color="000000"/>
        <w:left w:val="single" w:sz="12" w:space="0" w:color="000000"/>
        <w:bottom w:val="single" w:sz="6" w:space="0" w:color="000000"/>
        <w:right w:val="single" w:sz="12" w:space="0" w:color="000000"/>
        <w:insideV w:val="single" w:sz="6" w:space="0" w:color="000000"/>
      </w:tblBorders>
    </w:tblPr>
  </w:style>
  <w:style w:type="table" w:styleId="TableGrid4">
    <w:name w:val="Table Grid 4"/>
    <w:basedOn w:val="TableNormal"/>
    <w:uiPriority w:val="99"/>
    <w:rsid w:val="00CB6D3C"/>
    <w:pPr>
      <w:spacing w:after="240" w:line="230" w:lineRule="atLeast"/>
      <w:jc w:val="both"/>
    </w:pPr>
    <w:rPr>
      <w:snapToGrid w:val="0"/>
      <w:lang w:eastAsia="ja-JP"/>
    </w:rPr>
    <w:tblPr>
      <w:tblBorders>
        <w:left w:val="single" w:sz="12" w:space="0" w:color="000000"/>
        <w:right w:val="single" w:sz="12" w:space="0" w:color="000000"/>
        <w:insideH w:val="single" w:sz="6" w:space="0" w:color="000000"/>
        <w:insideV w:val="single" w:sz="6" w:space="0" w:color="000000"/>
      </w:tblBorders>
    </w:tblPr>
  </w:style>
  <w:style w:type="table" w:styleId="TableGrid5">
    <w:name w:val="Table Grid 5"/>
    <w:basedOn w:val="TableNormal"/>
    <w:uiPriority w:val="99"/>
    <w:rsid w:val="00CB6D3C"/>
    <w:pPr>
      <w:spacing w:after="240" w:line="230" w:lineRule="atLeast"/>
      <w:jc w:val="both"/>
    </w:pPr>
    <w:rPr>
      <w:snapToGrid w:val="0"/>
      <w:lang w:eastAsia="ja-JP"/>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style>
  <w:style w:type="table" w:styleId="TableGrid6">
    <w:name w:val="Table Grid 6"/>
    <w:basedOn w:val="TableNormal"/>
    <w:uiPriority w:val="99"/>
    <w:rsid w:val="00CB6D3C"/>
    <w:pPr>
      <w:spacing w:after="240" w:line="230" w:lineRule="atLeast"/>
      <w:jc w:val="both"/>
    </w:pPr>
    <w:rPr>
      <w:snapToGrid w:val="0"/>
      <w:lang w:eastAsia="ja-JP"/>
    </w:rPr>
    <w:tblPr>
      <w:tblBorders>
        <w:top w:val="single" w:sz="12" w:space="0" w:color="000000"/>
        <w:left w:val="single" w:sz="12" w:space="0" w:color="000000"/>
        <w:bottom w:val="single" w:sz="12" w:space="0" w:color="000000"/>
        <w:right w:val="single" w:sz="12" w:space="0" w:color="000000"/>
        <w:insideV w:val="single" w:sz="6" w:space="0" w:color="000000"/>
      </w:tblBorders>
    </w:tblPr>
  </w:style>
  <w:style w:type="table" w:styleId="TableGrid7">
    <w:name w:val="Table Grid 7"/>
    <w:basedOn w:val="TableNormal"/>
    <w:uiPriority w:val="99"/>
    <w:rsid w:val="00CB6D3C"/>
    <w:pPr>
      <w:spacing w:after="240" w:line="230" w:lineRule="atLeast"/>
      <w:jc w:val="both"/>
    </w:pPr>
    <w:rPr>
      <w:b/>
      <w:bCs/>
      <w:snapToGrid w:val="0"/>
      <w:lang w:eastAsia="ja-JP"/>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style>
  <w:style w:type="table" w:styleId="TableGrid8">
    <w:name w:val="Table Grid 8"/>
    <w:basedOn w:val="TableNormal"/>
    <w:uiPriority w:val="99"/>
    <w:rsid w:val="00CB6D3C"/>
    <w:pPr>
      <w:spacing w:after="240" w:line="230" w:lineRule="atLeast"/>
      <w:jc w:val="both"/>
    </w:pPr>
    <w:rPr>
      <w:snapToGrid w:val="0"/>
      <w:lang w:eastAsia="ja-JP"/>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style>
  <w:style w:type="table" w:customStyle="1" w:styleId="Grilledutableau1">
    <w:name w:val="Grille du tableau1"/>
    <w:basedOn w:val="TableNormal"/>
    <w:next w:val="TableGrid"/>
    <w:rsid w:val="00CB6D3C"/>
    <w:pPr>
      <w:spacing w:after="240" w:line="230" w:lineRule="atLeast"/>
      <w:jc w:val="both"/>
    </w:pPr>
    <w:rPr>
      <w:snapToGrid w:val="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rsid w:val="00CB6D3C"/>
    <w:rPr>
      <w:b/>
      <w:bCs/>
      <w:snapToGrid w:val="0"/>
    </w:rPr>
  </w:style>
  <w:style w:type="character" w:customStyle="1" w:styleId="CommentTextChar">
    <w:name w:val="Comment Text Char"/>
    <w:link w:val="CommentText"/>
    <w:uiPriority w:val="99"/>
    <w:semiHidden/>
    <w:rsid w:val="002D7D9F"/>
    <w:rPr>
      <w:rFonts w:ascii="Cambria" w:hAnsi="Cambria"/>
      <w:sz w:val="22"/>
      <w:lang w:val="fr-FR" w:eastAsia="ja-JP"/>
    </w:rPr>
  </w:style>
  <w:style w:type="character" w:customStyle="1" w:styleId="CommentSubjectChar">
    <w:name w:val="Comment Subject Char"/>
    <w:link w:val="CommentSubject"/>
    <w:uiPriority w:val="99"/>
    <w:rsid w:val="00CB6D3C"/>
    <w:rPr>
      <w:rFonts w:ascii="Arial" w:hAnsi="Arial"/>
      <w:b/>
      <w:bCs/>
      <w:snapToGrid w:val="0"/>
      <w:lang w:val="fr-FR" w:eastAsia="ja-JP"/>
    </w:rPr>
  </w:style>
  <w:style w:type="table" w:styleId="TableSubtle1">
    <w:name w:val="Table Subtle 1"/>
    <w:basedOn w:val="TableNormal"/>
    <w:uiPriority w:val="99"/>
    <w:rsid w:val="00CB6D3C"/>
    <w:pPr>
      <w:spacing w:after="240" w:line="230" w:lineRule="atLeast"/>
      <w:jc w:val="both"/>
    </w:pPr>
    <w:rPr>
      <w:snapToGrid w:val="0"/>
      <w:lang w:eastAsia="ja-JP"/>
    </w:rPr>
    <w:tblPr/>
  </w:style>
  <w:style w:type="table" w:styleId="TableSubtle2">
    <w:name w:val="Table Subtle 2"/>
    <w:basedOn w:val="TableNormal"/>
    <w:uiPriority w:val="99"/>
    <w:rsid w:val="00CB6D3C"/>
    <w:pPr>
      <w:spacing w:after="240" w:line="230" w:lineRule="atLeast"/>
      <w:jc w:val="both"/>
    </w:pPr>
    <w:rPr>
      <w:snapToGrid w:val="0"/>
      <w:lang w:eastAsia="ja-JP"/>
    </w:rPr>
    <w:tblPr>
      <w:tblBorders>
        <w:left w:val="single" w:sz="6" w:space="0" w:color="000000"/>
        <w:right w:val="single" w:sz="6" w:space="0" w:color="000000"/>
      </w:tblBorders>
    </w:tblPr>
  </w:style>
  <w:style w:type="table" w:styleId="TableProfessional">
    <w:name w:val="Table Professional"/>
    <w:basedOn w:val="TableNormal"/>
    <w:uiPriority w:val="99"/>
    <w:rsid w:val="00CB6D3C"/>
    <w:pPr>
      <w:spacing w:after="240" w:line="230" w:lineRule="atLeast"/>
      <w:jc w:val="both"/>
    </w:pPr>
    <w:rPr>
      <w:snapToGrid w:val="0"/>
      <w:lang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style>
  <w:style w:type="table" w:styleId="TableSimple1">
    <w:name w:val="Table Simple 1"/>
    <w:basedOn w:val="TableNormal"/>
    <w:uiPriority w:val="99"/>
    <w:rsid w:val="00CB6D3C"/>
    <w:pPr>
      <w:spacing w:after="240" w:line="230" w:lineRule="atLeast"/>
      <w:jc w:val="both"/>
    </w:pPr>
    <w:rPr>
      <w:snapToGrid w:val="0"/>
      <w:lang w:eastAsia="ja-JP"/>
    </w:rPr>
    <w:tblPr>
      <w:tblBorders>
        <w:top w:val="single" w:sz="12" w:space="0" w:color="008000"/>
        <w:bottom w:val="single" w:sz="12" w:space="0" w:color="008000"/>
      </w:tblBorders>
    </w:tblPr>
  </w:style>
  <w:style w:type="table" w:styleId="TableSimple2">
    <w:name w:val="Table Simple 2"/>
    <w:basedOn w:val="TableNormal"/>
    <w:uiPriority w:val="99"/>
    <w:rsid w:val="00CB6D3C"/>
    <w:pPr>
      <w:spacing w:after="240" w:line="230" w:lineRule="atLeast"/>
      <w:jc w:val="both"/>
    </w:pPr>
    <w:rPr>
      <w:snapToGrid w:val="0"/>
      <w:lang w:eastAsia="ja-JP"/>
    </w:rPr>
    <w:tblPr/>
  </w:style>
  <w:style w:type="table" w:styleId="TableSimple3">
    <w:name w:val="Table Simple 3"/>
    <w:basedOn w:val="TableNormal"/>
    <w:uiPriority w:val="99"/>
    <w:rsid w:val="00CB6D3C"/>
    <w:pPr>
      <w:spacing w:after="240" w:line="230" w:lineRule="atLeast"/>
      <w:jc w:val="both"/>
    </w:pPr>
    <w:rPr>
      <w:snapToGrid w:val="0"/>
      <w:lang w:eastAsia="ja-JP"/>
    </w:rPr>
    <w:tblPr>
      <w:tblBorders>
        <w:top w:val="single" w:sz="12" w:space="0" w:color="000000"/>
        <w:left w:val="single" w:sz="12" w:space="0" w:color="000000"/>
        <w:bottom w:val="single" w:sz="12" w:space="0" w:color="000000"/>
        <w:right w:val="single" w:sz="12" w:space="0" w:color="000000"/>
      </w:tblBorders>
    </w:tblPr>
  </w:style>
  <w:style w:type="table" w:styleId="TableList1">
    <w:name w:val="Table List 1"/>
    <w:basedOn w:val="TableNormal"/>
    <w:uiPriority w:val="99"/>
    <w:rsid w:val="00CB6D3C"/>
    <w:pPr>
      <w:spacing w:after="240" w:line="230" w:lineRule="atLeast"/>
      <w:jc w:val="both"/>
    </w:pPr>
    <w:rPr>
      <w:snapToGrid w:val="0"/>
      <w:lang w:eastAsia="ja-JP"/>
    </w:rPr>
    <w:tblPr>
      <w:tblBorders>
        <w:top w:val="single" w:sz="12" w:space="0" w:color="008080"/>
        <w:left w:val="single" w:sz="6" w:space="0" w:color="008080"/>
        <w:bottom w:val="single" w:sz="12" w:space="0" w:color="008080"/>
        <w:right w:val="single" w:sz="6" w:space="0" w:color="008080"/>
      </w:tblBorders>
    </w:tblPr>
  </w:style>
  <w:style w:type="table" w:styleId="TableList2">
    <w:name w:val="Table List 2"/>
    <w:basedOn w:val="TableNormal"/>
    <w:uiPriority w:val="99"/>
    <w:rsid w:val="00CB6D3C"/>
    <w:pPr>
      <w:spacing w:after="240" w:line="230" w:lineRule="atLeast"/>
      <w:jc w:val="both"/>
    </w:pPr>
    <w:rPr>
      <w:snapToGrid w:val="0"/>
      <w:lang w:eastAsia="ja-JP"/>
    </w:rPr>
    <w:tblPr>
      <w:tblBorders>
        <w:bottom w:val="single" w:sz="12" w:space="0" w:color="808080"/>
      </w:tblBorders>
    </w:tblPr>
  </w:style>
  <w:style w:type="table" w:styleId="TableList3">
    <w:name w:val="Table List 3"/>
    <w:basedOn w:val="TableNormal"/>
    <w:uiPriority w:val="99"/>
    <w:rsid w:val="00CB6D3C"/>
    <w:pPr>
      <w:spacing w:after="240" w:line="230" w:lineRule="atLeast"/>
      <w:jc w:val="both"/>
    </w:pPr>
    <w:rPr>
      <w:snapToGrid w:val="0"/>
      <w:lang w:eastAsia="ja-JP"/>
    </w:rPr>
    <w:tblPr>
      <w:tblBorders>
        <w:top w:val="single" w:sz="12" w:space="0" w:color="000000"/>
        <w:bottom w:val="single" w:sz="12" w:space="0" w:color="000000"/>
        <w:insideH w:val="single" w:sz="6" w:space="0" w:color="000000"/>
      </w:tblBorders>
    </w:tblPr>
  </w:style>
  <w:style w:type="table" w:styleId="TableList4">
    <w:name w:val="Table List 4"/>
    <w:basedOn w:val="TableNormal"/>
    <w:uiPriority w:val="99"/>
    <w:rsid w:val="00CB6D3C"/>
    <w:pPr>
      <w:spacing w:after="240" w:line="230" w:lineRule="atLeast"/>
      <w:jc w:val="both"/>
    </w:pPr>
    <w:rPr>
      <w:snapToGrid w:val="0"/>
      <w:lang w:eastAsia="ja-JP"/>
    </w:rPr>
    <w:tblPr>
      <w:tblBorders>
        <w:top w:val="single" w:sz="12" w:space="0" w:color="000000"/>
        <w:left w:val="single" w:sz="12" w:space="0" w:color="000000"/>
        <w:bottom w:val="single" w:sz="12" w:space="0" w:color="000000"/>
        <w:right w:val="single" w:sz="12" w:space="0" w:color="000000"/>
        <w:insideH w:val="single" w:sz="6" w:space="0" w:color="000000"/>
      </w:tblBorders>
    </w:tblPr>
  </w:style>
  <w:style w:type="table" w:styleId="TableList5">
    <w:name w:val="Table List 5"/>
    <w:basedOn w:val="TableNormal"/>
    <w:uiPriority w:val="99"/>
    <w:rsid w:val="00CB6D3C"/>
    <w:pPr>
      <w:spacing w:after="240" w:line="230" w:lineRule="atLeast"/>
      <w:jc w:val="both"/>
    </w:pPr>
    <w:rPr>
      <w:snapToGrid w:val="0"/>
      <w:lang w:eastAsia="ja-JP"/>
    </w:rPr>
    <w:tblPr>
      <w:tblBorders>
        <w:top w:val="single" w:sz="6" w:space="0" w:color="000000"/>
        <w:left w:val="single" w:sz="6" w:space="0" w:color="000000"/>
        <w:bottom w:val="single" w:sz="6" w:space="0" w:color="000000"/>
        <w:right w:val="single" w:sz="6" w:space="0" w:color="000000"/>
        <w:insideH w:val="single" w:sz="6" w:space="0" w:color="000000"/>
      </w:tblBorders>
    </w:tblPr>
  </w:style>
  <w:style w:type="table" w:styleId="TableList6">
    <w:name w:val="Table List 6"/>
    <w:basedOn w:val="TableNormal"/>
    <w:uiPriority w:val="99"/>
    <w:rsid w:val="00CB6D3C"/>
    <w:pPr>
      <w:spacing w:after="240" w:line="230" w:lineRule="atLeast"/>
      <w:jc w:val="both"/>
    </w:pPr>
    <w:rPr>
      <w:snapToGrid w:val="0"/>
      <w:lang w:eastAsia="ja-JP"/>
    </w:rPr>
    <w:tblPr>
      <w:tblBorders>
        <w:top w:val="single" w:sz="6" w:space="0" w:color="000000"/>
        <w:left w:val="single" w:sz="6" w:space="0" w:color="000000"/>
        <w:bottom w:val="single" w:sz="6" w:space="0" w:color="000000"/>
        <w:right w:val="single" w:sz="6" w:space="0" w:color="000000"/>
      </w:tblBorders>
    </w:tblPr>
    <w:tcPr>
      <w:shd w:val="pct50" w:color="000000" w:fill="FFFFFF"/>
    </w:tcPr>
  </w:style>
  <w:style w:type="table" w:styleId="TableList7">
    <w:name w:val="Table List 7"/>
    <w:basedOn w:val="TableNormal"/>
    <w:uiPriority w:val="99"/>
    <w:rsid w:val="00CB6D3C"/>
    <w:pPr>
      <w:spacing w:after="240" w:line="230" w:lineRule="atLeast"/>
      <w:jc w:val="both"/>
    </w:pPr>
    <w:rPr>
      <w:snapToGrid w:val="0"/>
      <w:lang w:eastAsia="ja-JP"/>
    </w:rPr>
    <w:tblPr>
      <w:tblBorders>
        <w:top w:val="single" w:sz="12" w:space="0" w:color="008000"/>
        <w:left w:val="single" w:sz="6" w:space="0" w:color="008000"/>
        <w:bottom w:val="single" w:sz="12" w:space="0" w:color="008000"/>
        <w:right w:val="single" w:sz="6" w:space="0" w:color="008000"/>
        <w:insideH w:val="single" w:sz="6" w:space="0" w:color="000000"/>
      </w:tblBorders>
    </w:tblPr>
  </w:style>
  <w:style w:type="table" w:styleId="TableList8">
    <w:name w:val="Table List 8"/>
    <w:basedOn w:val="TableNormal"/>
    <w:uiPriority w:val="99"/>
    <w:rsid w:val="00CB6D3C"/>
    <w:pPr>
      <w:spacing w:after="240" w:line="230" w:lineRule="atLeast"/>
      <w:jc w:val="both"/>
    </w:pPr>
    <w:rPr>
      <w:snapToGrid w:val="0"/>
      <w:lang w:eastAsia="ja-JP"/>
    </w:rPr>
    <w:tblPr>
      <w:tblBorders>
        <w:top w:val="single" w:sz="6" w:space="0" w:color="000000"/>
        <w:left w:val="single" w:sz="6" w:space="0" w:color="000000"/>
        <w:bottom w:val="single" w:sz="6" w:space="0" w:color="000000"/>
        <w:right w:val="single" w:sz="6" w:space="0" w:color="000000"/>
        <w:insideV w:val="single" w:sz="6" w:space="0" w:color="000000"/>
      </w:tblBorders>
    </w:tblPr>
  </w:style>
  <w:style w:type="table" w:styleId="TableTheme">
    <w:name w:val="Table Theme"/>
    <w:basedOn w:val="TableNormal"/>
    <w:uiPriority w:val="99"/>
    <w:rsid w:val="00CB6D3C"/>
    <w:pPr>
      <w:spacing w:after="240" w:line="230" w:lineRule="atLeast"/>
      <w:jc w:val="both"/>
    </w:pPr>
    <w:rPr>
      <w:snapToGrid w:val="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rsid w:val="00CB6D3C"/>
    <w:pPr>
      <w:spacing w:after="240" w:line="230" w:lineRule="atLeast"/>
      <w:jc w:val="both"/>
    </w:pPr>
    <w:rPr>
      <w:snapToGrid w:val="0"/>
      <w:lang w:eastAsia="ja-JP"/>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style>
  <w:style w:type="table" w:styleId="TableWeb2">
    <w:name w:val="Table Web 2"/>
    <w:basedOn w:val="TableNormal"/>
    <w:uiPriority w:val="99"/>
    <w:rsid w:val="00CB6D3C"/>
    <w:pPr>
      <w:spacing w:after="240" w:line="230" w:lineRule="atLeast"/>
      <w:jc w:val="both"/>
    </w:pPr>
    <w:rPr>
      <w:snapToGrid w:val="0"/>
      <w:lang w:eastAsia="ja-JP"/>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style>
  <w:style w:type="table" w:styleId="TableWeb3">
    <w:name w:val="Table Web 3"/>
    <w:basedOn w:val="TableNormal"/>
    <w:uiPriority w:val="99"/>
    <w:rsid w:val="00CB6D3C"/>
    <w:pPr>
      <w:spacing w:after="240" w:line="230" w:lineRule="atLeast"/>
      <w:jc w:val="both"/>
    </w:pPr>
    <w:rPr>
      <w:snapToGrid w:val="0"/>
      <w:lang w:eastAsia="ja-JP"/>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style>
  <w:style w:type="character" w:customStyle="1" w:styleId="tw4winMark">
    <w:name w:val="tw4winMark"/>
    <w:rsid w:val="00CB6D3C"/>
    <w:rPr>
      <w:rFonts w:ascii="Courier New" w:hAnsi="Courier New"/>
      <w:vanish/>
      <w:color w:val="800080"/>
      <w:sz w:val="24"/>
      <w:vertAlign w:val="subscript"/>
    </w:rPr>
  </w:style>
  <w:style w:type="character" w:customStyle="1" w:styleId="tw4winError">
    <w:name w:val="tw4winError"/>
    <w:rsid w:val="00CB6D3C"/>
    <w:rPr>
      <w:rFonts w:ascii="Courier New" w:hAnsi="Courier New"/>
      <w:color w:val="00FF00"/>
      <w:sz w:val="40"/>
    </w:rPr>
  </w:style>
  <w:style w:type="character" w:customStyle="1" w:styleId="tw4winTerm">
    <w:name w:val="tw4winTerm"/>
    <w:rsid w:val="00CB6D3C"/>
    <w:rPr>
      <w:color w:val="0000FF"/>
    </w:rPr>
  </w:style>
  <w:style w:type="character" w:customStyle="1" w:styleId="tw4winPopup">
    <w:name w:val="tw4winPopup"/>
    <w:rsid w:val="00CB6D3C"/>
    <w:rPr>
      <w:rFonts w:ascii="Courier New" w:hAnsi="Courier New"/>
      <w:noProof/>
      <w:color w:val="008000"/>
    </w:rPr>
  </w:style>
  <w:style w:type="character" w:customStyle="1" w:styleId="tw4winJump">
    <w:name w:val="tw4winJump"/>
    <w:rsid w:val="00CB6D3C"/>
    <w:rPr>
      <w:rFonts w:ascii="Courier New" w:hAnsi="Courier New"/>
      <w:noProof/>
      <w:color w:val="008080"/>
    </w:rPr>
  </w:style>
  <w:style w:type="character" w:customStyle="1" w:styleId="tw4winExternal">
    <w:name w:val="tw4winExternal"/>
    <w:rsid w:val="00CB6D3C"/>
    <w:rPr>
      <w:rFonts w:ascii="Courier New" w:hAnsi="Courier New"/>
      <w:noProof/>
      <w:color w:val="808080"/>
    </w:rPr>
  </w:style>
  <w:style w:type="character" w:customStyle="1" w:styleId="tw4winInternal">
    <w:name w:val="tw4winInternal"/>
    <w:rsid w:val="00CB6D3C"/>
    <w:rPr>
      <w:rFonts w:ascii="Courier New" w:hAnsi="Courier New"/>
      <w:noProof/>
      <w:color w:val="FF0000"/>
    </w:rPr>
  </w:style>
  <w:style w:type="character" w:customStyle="1" w:styleId="DONOTTRANSLATE">
    <w:name w:val="DO_NOT_TRANSLATE"/>
    <w:rsid w:val="00CB6D3C"/>
    <w:rPr>
      <w:rFonts w:ascii="Courier New" w:hAnsi="Courier New"/>
      <w:noProof/>
      <w:color w:val="800000"/>
    </w:rPr>
  </w:style>
  <w:style w:type="character" w:customStyle="1" w:styleId="Heading3Char">
    <w:name w:val="Heading 3 Char"/>
    <w:link w:val="Heading3"/>
    <w:uiPriority w:val="99"/>
    <w:locked/>
    <w:rsid w:val="009175E5"/>
    <w:rPr>
      <w:rFonts w:ascii="Cambria" w:hAnsi="Cambria"/>
      <w:b/>
      <w:sz w:val="22"/>
      <w:lang w:val="fr-FR" w:eastAsia="ja-JP"/>
    </w:rPr>
  </w:style>
  <w:style w:type="character" w:customStyle="1" w:styleId="Heading4Char">
    <w:name w:val="Heading 4 Char"/>
    <w:link w:val="Heading4"/>
    <w:uiPriority w:val="99"/>
    <w:rsid w:val="0053588B"/>
    <w:rPr>
      <w:rFonts w:ascii="Cambria" w:hAnsi="Cambria"/>
      <w:b/>
      <w:sz w:val="22"/>
      <w:lang w:val="fr-FR" w:eastAsia="ja-JP"/>
    </w:rPr>
  </w:style>
  <w:style w:type="character" w:customStyle="1" w:styleId="Heading5Char">
    <w:name w:val="Heading 5 Char"/>
    <w:link w:val="Heading5"/>
    <w:uiPriority w:val="99"/>
    <w:rsid w:val="00CB6D3C"/>
    <w:rPr>
      <w:rFonts w:ascii="Cambria" w:hAnsi="Cambria"/>
      <w:b/>
      <w:sz w:val="22"/>
      <w:lang w:val="fr-FR" w:eastAsia="ja-JP"/>
    </w:rPr>
  </w:style>
  <w:style w:type="character" w:customStyle="1" w:styleId="Heading6Char">
    <w:name w:val="Heading 6 Char"/>
    <w:link w:val="Heading6"/>
    <w:uiPriority w:val="99"/>
    <w:rsid w:val="00CB6D3C"/>
    <w:rPr>
      <w:rFonts w:ascii="Cambria" w:hAnsi="Cambria"/>
      <w:b/>
      <w:sz w:val="22"/>
      <w:lang w:val="fr-FR" w:eastAsia="ja-JP"/>
    </w:rPr>
  </w:style>
  <w:style w:type="character" w:customStyle="1" w:styleId="Heading7Char">
    <w:name w:val="Heading 7 Char"/>
    <w:link w:val="Heading7"/>
    <w:rsid w:val="00CB6D3C"/>
    <w:rPr>
      <w:rFonts w:ascii="Cambria" w:hAnsi="Cambria"/>
      <w:b/>
      <w:sz w:val="22"/>
      <w:lang w:val="fr-FR" w:eastAsia="ja-JP"/>
    </w:rPr>
  </w:style>
  <w:style w:type="character" w:customStyle="1" w:styleId="Heading8Char">
    <w:name w:val="Heading 8 Char"/>
    <w:link w:val="Heading8"/>
    <w:rsid w:val="00CB6D3C"/>
    <w:rPr>
      <w:rFonts w:ascii="Cambria" w:hAnsi="Cambria"/>
      <w:b/>
      <w:sz w:val="22"/>
      <w:lang w:val="fr-FR" w:eastAsia="ja-JP"/>
    </w:rPr>
  </w:style>
  <w:style w:type="character" w:customStyle="1" w:styleId="Heading9Char">
    <w:name w:val="Heading 9 Char"/>
    <w:link w:val="Heading9"/>
    <w:rsid w:val="00CB6D3C"/>
    <w:rPr>
      <w:rFonts w:ascii="Cambria" w:hAnsi="Cambria"/>
      <w:b/>
      <w:sz w:val="22"/>
      <w:lang w:val="fr-FR" w:eastAsia="ja-JP"/>
    </w:rPr>
  </w:style>
  <w:style w:type="character" w:customStyle="1" w:styleId="FooterChar">
    <w:name w:val="Footer Char"/>
    <w:link w:val="Footer"/>
    <w:locked/>
    <w:rsid w:val="00CB6D3C"/>
    <w:rPr>
      <w:rFonts w:ascii="Cambria" w:hAnsi="Cambria"/>
      <w:sz w:val="22"/>
      <w:lang w:val="fr-FR" w:eastAsia="ja-JP"/>
    </w:rPr>
  </w:style>
  <w:style w:type="character" w:customStyle="1" w:styleId="HeaderChar">
    <w:name w:val="Header Char"/>
    <w:link w:val="Header"/>
    <w:rsid w:val="00CB6D3C"/>
    <w:rPr>
      <w:rFonts w:ascii="Cambria" w:hAnsi="Cambria"/>
      <w:b/>
      <w:sz w:val="22"/>
      <w:lang w:val="fr-FR" w:eastAsia="ja-JP"/>
    </w:rPr>
  </w:style>
  <w:style w:type="character" w:customStyle="1" w:styleId="Appelnotedebasdep">
    <w:name w:val="Appel note de bas de p"/>
    <w:uiPriority w:val="99"/>
    <w:semiHidden/>
    <w:rsid w:val="00CB6D3C"/>
    <w:rPr>
      <w:rFonts w:cs="Times New Roman"/>
      <w:noProof/>
      <w:position w:val="6"/>
      <w:sz w:val="16"/>
      <w:vertAlign w:val="baseline"/>
      <w:lang w:val="fr-FR"/>
    </w:rPr>
  </w:style>
  <w:style w:type="character" w:customStyle="1" w:styleId="FootnoteTextChar">
    <w:name w:val="Footnote Text Char"/>
    <w:link w:val="FootnoteText"/>
    <w:locked/>
    <w:rsid w:val="00DA20F8"/>
    <w:rPr>
      <w:rFonts w:ascii="Cambria" w:hAnsi="Cambria"/>
      <w:lang w:val="fr-FR" w:eastAsia="ja-JP"/>
    </w:rPr>
  </w:style>
  <w:style w:type="paragraph" w:customStyle="1" w:styleId="FigureTableheader">
    <w:name w:val="Figure/Table header"/>
    <w:basedOn w:val="Heading1"/>
    <w:uiPriority w:val="99"/>
    <w:rsid w:val="00CB6D3C"/>
    <w:pPr>
      <w:numPr>
        <w:numId w:val="0"/>
      </w:numPr>
      <w:ind w:left="567" w:hanging="567"/>
      <w:jc w:val="center"/>
      <w:outlineLvl w:val="9"/>
    </w:pPr>
    <w:rPr>
      <w:lang w:eastAsia="fr-FR"/>
    </w:rPr>
  </w:style>
  <w:style w:type="character" w:customStyle="1" w:styleId="TitleChar">
    <w:name w:val="Title Char"/>
    <w:link w:val="Title"/>
    <w:locked/>
    <w:rsid w:val="00CB6D3C"/>
    <w:rPr>
      <w:rFonts w:ascii="Cambria" w:hAnsi="Cambria"/>
      <w:b/>
      <w:kern w:val="28"/>
      <w:sz w:val="32"/>
      <w:lang w:val="fr-FR" w:eastAsia="ja-JP"/>
    </w:rPr>
  </w:style>
  <w:style w:type="paragraph" w:customStyle="1" w:styleId="MAIN-TITLE">
    <w:name w:val="MAIN-TITLE"/>
    <w:basedOn w:val="PARAGRAPH"/>
    <w:uiPriority w:val="99"/>
    <w:rsid w:val="00CB6D3C"/>
    <w:pPr>
      <w:spacing w:before="0" w:after="0"/>
      <w:jc w:val="center"/>
    </w:pPr>
    <w:rPr>
      <w:rFonts w:cs="Times New Roman"/>
      <w:b/>
      <w:bCs/>
      <w:sz w:val="24"/>
      <w:szCs w:val="24"/>
      <w:lang w:val="fr-FR" w:eastAsia="fr-FR"/>
    </w:rPr>
  </w:style>
  <w:style w:type="paragraph" w:customStyle="1" w:styleId="FIGURE-title">
    <w:name w:val="FIGURE-title"/>
    <w:basedOn w:val="PARAGRAPH"/>
    <w:next w:val="PARAGRAPH"/>
    <w:link w:val="FIGURE-titleChar"/>
    <w:uiPriority w:val="99"/>
    <w:rsid w:val="00CB6D3C"/>
    <w:pPr>
      <w:jc w:val="center"/>
    </w:pPr>
    <w:rPr>
      <w:rFonts w:cs="Times New Roman"/>
      <w:b/>
      <w:bCs/>
      <w:lang w:val="fr-FR" w:eastAsia="fr-FR"/>
    </w:rPr>
  </w:style>
  <w:style w:type="paragraph" w:customStyle="1" w:styleId="TABLE-title">
    <w:name w:val="TABLE-title"/>
    <w:basedOn w:val="PARAGRAPH"/>
    <w:uiPriority w:val="99"/>
    <w:rsid w:val="00CB6D3C"/>
    <w:pPr>
      <w:keepNext/>
      <w:jc w:val="center"/>
    </w:pPr>
    <w:rPr>
      <w:rFonts w:cs="Times New Roman"/>
      <w:b/>
      <w:bCs/>
      <w:lang w:val="fr-FR" w:eastAsia="fr-FR"/>
    </w:rPr>
  </w:style>
  <w:style w:type="paragraph" w:customStyle="1" w:styleId="TERM">
    <w:name w:val="TERM"/>
    <w:basedOn w:val="PARAGRAPH"/>
    <w:next w:val="TERM-definition"/>
    <w:uiPriority w:val="99"/>
    <w:rsid w:val="00CB6D3C"/>
    <w:pPr>
      <w:keepNext/>
      <w:spacing w:before="0" w:after="0"/>
    </w:pPr>
    <w:rPr>
      <w:rFonts w:cs="Times New Roman"/>
      <w:b/>
      <w:bCs/>
      <w:lang w:val="fr-FR" w:eastAsia="fr-FR"/>
    </w:rPr>
  </w:style>
  <w:style w:type="paragraph" w:customStyle="1" w:styleId="TERM-definition">
    <w:name w:val="TERM-definition"/>
    <w:basedOn w:val="PARAGRAPH"/>
    <w:next w:val="TERM-number"/>
    <w:uiPriority w:val="99"/>
    <w:rsid w:val="00CB6D3C"/>
    <w:pPr>
      <w:spacing w:before="0"/>
    </w:pPr>
    <w:rPr>
      <w:rFonts w:cs="Times New Roman"/>
      <w:lang w:val="fr-FR" w:eastAsia="fr-FR"/>
    </w:rPr>
  </w:style>
  <w:style w:type="paragraph" w:customStyle="1" w:styleId="TERM-number">
    <w:name w:val="TERM-number"/>
    <w:basedOn w:val="Heading2"/>
    <w:next w:val="TERM"/>
    <w:uiPriority w:val="99"/>
    <w:rsid w:val="00CB6D3C"/>
    <w:pPr>
      <w:numPr>
        <w:ilvl w:val="0"/>
        <w:numId w:val="0"/>
      </w:numPr>
      <w:tabs>
        <w:tab w:val="num" w:pos="360"/>
      </w:tabs>
      <w:spacing w:after="0"/>
      <w:outlineLvl w:val="9"/>
    </w:pPr>
    <w:rPr>
      <w:lang w:eastAsia="fr-FR"/>
    </w:rPr>
  </w:style>
  <w:style w:type="character" w:customStyle="1" w:styleId="Reference">
    <w:name w:val="Reference"/>
    <w:uiPriority w:val="99"/>
    <w:rsid w:val="00CB6D3C"/>
    <w:rPr>
      <w:rFonts w:ascii="Arial" w:hAnsi="Arial" w:cs="Times New Roman"/>
      <w:noProof/>
      <w:sz w:val="20"/>
      <w:szCs w:val="20"/>
    </w:rPr>
  </w:style>
  <w:style w:type="paragraph" w:customStyle="1" w:styleId="TABLE-cell">
    <w:name w:val="TABLE-cell"/>
    <w:basedOn w:val="TABLE-col-heading"/>
    <w:uiPriority w:val="99"/>
    <w:rsid w:val="00CB6D3C"/>
    <w:pPr>
      <w:jc w:val="left"/>
    </w:pPr>
    <w:rPr>
      <w:rFonts w:cs="Times New Roman"/>
      <w:b w:val="0"/>
      <w:bCs w:val="0"/>
      <w:lang w:eastAsia="fr-FR"/>
    </w:rPr>
  </w:style>
  <w:style w:type="character" w:customStyle="1" w:styleId="VARIABLE">
    <w:name w:val="VARIABLE"/>
    <w:uiPriority w:val="99"/>
    <w:rsid w:val="00CB6D3C"/>
    <w:rPr>
      <w:rFonts w:ascii="Times New Roman" w:hAnsi="Times New Roman" w:cs="Times New Roman"/>
      <w:i/>
      <w:iCs/>
    </w:rPr>
  </w:style>
  <w:style w:type="paragraph" w:customStyle="1" w:styleId="AMD-Heading1">
    <w:name w:val="AMD-Heading1"/>
    <w:basedOn w:val="Heading1"/>
    <w:next w:val="PARAGRAPH"/>
    <w:uiPriority w:val="99"/>
    <w:rsid w:val="00CB6D3C"/>
    <w:pPr>
      <w:numPr>
        <w:numId w:val="0"/>
      </w:numPr>
      <w:tabs>
        <w:tab w:val="num" w:pos="432"/>
      </w:tabs>
      <w:ind w:left="432" w:hanging="432"/>
      <w:outlineLvl w:val="9"/>
    </w:pPr>
    <w:rPr>
      <w:lang w:eastAsia="fr-FR"/>
    </w:rPr>
  </w:style>
  <w:style w:type="paragraph" w:customStyle="1" w:styleId="AMD-Heading2">
    <w:name w:val="AMD-Heading2"/>
    <w:basedOn w:val="Heading2"/>
    <w:next w:val="PARAGRAPH"/>
    <w:uiPriority w:val="99"/>
    <w:rsid w:val="00CB6D3C"/>
    <w:pPr>
      <w:numPr>
        <w:ilvl w:val="0"/>
        <w:numId w:val="0"/>
      </w:numPr>
      <w:tabs>
        <w:tab w:val="num" w:pos="360"/>
      </w:tabs>
      <w:outlineLvl w:val="9"/>
    </w:pPr>
    <w:rPr>
      <w:lang w:eastAsia="fr-FR"/>
    </w:rPr>
  </w:style>
  <w:style w:type="paragraph" w:customStyle="1" w:styleId="FOREWORD0">
    <w:name w:val="FOREWORD"/>
    <w:basedOn w:val="PARAGRAPH"/>
    <w:uiPriority w:val="99"/>
    <w:rsid w:val="00CB6D3C"/>
    <w:pPr>
      <w:tabs>
        <w:tab w:val="left" w:pos="284"/>
      </w:tabs>
      <w:spacing w:before="0" w:after="100"/>
      <w:ind w:left="284" w:hanging="284"/>
    </w:pPr>
    <w:rPr>
      <w:rFonts w:cs="Times New Roman"/>
      <w:sz w:val="16"/>
      <w:szCs w:val="16"/>
      <w:lang w:val="fr-FR" w:eastAsia="fr-FR"/>
    </w:rPr>
  </w:style>
  <w:style w:type="character" w:customStyle="1" w:styleId="BodyTextChar">
    <w:name w:val="Body Text Char"/>
    <w:link w:val="BodyText"/>
    <w:locked/>
    <w:rsid w:val="00CB6D3C"/>
    <w:rPr>
      <w:rFonts w:ascii="Cambria" w:hAnsi="Cambria"/>
      <w:sz w:val="22"/>
      <w:lang w:val="fr-FR" w:eastAsia="ja-JP"/>
    </w:rPr>
  </w:style>
  <w:style w:type="character" w:customStyle="1" w:styleId="BodyText2Char">
    <w:name w:val="Body Text 2 Char"/>
    <w:link w:val="BodyText2"/>
    <w:rsid w:val="00CB6D3C"/>
    <w:rPr>
      <w:rFonts w:ascii="Cambria" w:hAnsi="Cambria"/>
      <w:sz w:val="16"/>
      <w:lang w:val="fr-FR" w:eastAsia="ja-JP"/>
    </w:rPr>
  </w:style>
  <w:style w:type="character" w:customStyle="1" w:styleId="BodyText3Char">
    <w:name w:val="Body Text 3 Char"/>
    <w:link w:val="BodyText3"/>
    <w:locked/>
    <w:rsid w:val="00CB6D3C"/>
    <w:rPr>
      <w:rFonts w:ascii="Cambria" w:hAnsi="Cambria"/>
      <w:sz w:val="14"/>
      <w:lang w:val="fr-FR" w:eastAsia="ja-JP"/>
    </w:rPr>
  </w:style>
  <w:style w:type="character" w:customStyle="1" w:styleId="BodyTextFirstIndentChar">
    <w:name w:val="Body Text First Indent Char"/>
    <w:link w:val="BodyTextFirstIndent"/>
    <w:rsid w:val="00CB6D3C"/>
    <w:rPr>
      <w:rFonts w:ascii="Cambria" w:hAnsi="Cambria"/>
      <w:sz w:val="22"/>
      <w:lang w:val="fr-FR" w:eastAsia="ja-JP"/>
    </w:rPr>
  </w:style>
  <w:style w:type="character" w:customStyle="1" w:styleId="BodyTextIndentChar">
    <w:name w:val="Body Text Indent Char"/>
    <w:link w:val="BodyTextIndent"/>
    <w:rsid w:val="00CB6D3C"/>
    <w:rPr>
      <w:rFonts w:ascii="Cambria" w:hAnsi="Cambria"/>
      <w:sz w:val="22"/>
      <w:lang w:val="fr-FR" w:eastAsia="ja-JP"/>
    </w:rPr>
  </w:style>
  <w:style w:type="paragraph" w:customStyle="1" w:styleId="Retraitcorpset1relig">
    <w:name w:val="Retrait corps et 1re lig"/>
    <w:basedOn w:val="Normal"/>
    <w:uiPriority w:val="99"/>
    <w:rsid w:val="00CB6D3C"/>
    <w:pPr>
      <w:spacing w:line="230" w:lineRule="atLeast"/>
      <w:ind w:firstLine="210"/>
    </w:pPr>
    <w:rPr>
      <w:lang w:eastAsia="fr-FR"/>
    </w:rPr>
  </w:style>
  <w:style w:type="character" w:customStyle="1" w:styleId="BodyTextIndent2Char">
    <w:name w:val="Body Text Indent 2 Char"/>
    <w:link w:val="BodyTextIndent2"/>
    <w:rsid w:val="00CB6D3C"/>
    <w:rPr>
      <w:rFonts w:ascii="Cambria" w:hAnsi="Cambria"/>
      <w:sz w:val="22"/>
      <w:lang w:val="fr-FR" w:eastAsia="ja-JP"/>
    </w:rPr>
  </w:style>
  <w:style w:type="character" w:customStyle="1" w:styleId="BodyTextIndent3Char">
    <w:name w:val="Body Text Indent 3 Char"/>
    <w:link w:val="BodyTextIndent3"/>
    <w:rsid w:val="00CB6D3C"/>
    <w:rPr>
      <w:rFonts w:ascii="Cambria" w:hAnsi="Cambria"/>
      <w:sz w:val="16"/>
      <w:lang w:val="fr-FR" w:eastAsia="ja-JP"/>
    </w:rPr>
  </w:style>
  <w:style w:type="character" w:customStyle="1" w:styleId="ClosingChar">
    <w:name w:val="Closing Char"/>
    <w:link w:val="Closing"/>
    <w:rsid w:val="00CB6D3C"/>
    <w:rPr>
      <w:rFonts w:ascii="Cambria" w:hAnsi="Cambria"/>
      <w:sz w:val="22"/>
      <w:lang w:val="fr-FR" w:eastAsia="ja-JP"/>
    </w:rPr>
  </w:style>
  <w:style w:type="character" w:customStyle="1" w:styleId="DateChar">
    <w:name w:val="Date Char"/>
    <w:link w:val="Date"/>
    <w:rsid w:val="00CB6D3C"/>
    <w:rPr>
      <w:rFonts w:ascii="Cambria" w:hAnsi="Cambria"/>
      <w:sz w:val="22"/>
      <w:lang w:val="fr-FR" w:eastAsia="ja-JP"/>
    </w:rPr>
  </w:style>
  <w:style w:type="character" w:customStyle="1" w:styleId="DocumentMapChar">
    <w:name w:val="Document Map Char"/>
    <w:link w:val="DocumentMap"/>
    <w:semiHidden/>
    <w:rsid w:val="00CB6D3C"/>
    <w:rPr>
      <w:rFonts w:ascii="Tahoma" w:hAnsi="Tahoma"/>
      <w:sz w:val="22"/>
      <w:shd w:val="clear" w:color="auto" w:fill="000080"/>
      <w:lang w:val="fr-FR" w:eastAsia="ja-JP"/>
    </w:rPr>
  </w:style>
  <w:style w:type="character" w:customStyle="1" w:styleId="EndnoteTextChar">
    <w:name w:val="Endnote Text Char"/>
    <w:link w:val="EndnoteText"/>
    <w:semiHidden/>
    <w:rsid w:val="00CB6D3C"/>
    <w:rPr>
      <w:rFonts w:ascii="Cambria" w:hAnsi="Cambria"/>
      <w:sz w:val="22"/>
      <w:lang w:val="fr-FR" w:eastAsia="ja-JP"/>
    </w:rPr>
  </w:style>
  <w:style w:type="character" w:customStyle="1" w:styleId="MacroTextChar">
    <w:name w:val="Macro Text Char"/>
    <w:link w:val="MacroText"/>
    <w:semiHidden/>
    <w:rsid w:val="00CB6D3C"/>
    <w:rPr>
      <w:rFonts w:ascii="Courier New" w:hAnsi="Courier New"/>
      <w:lang w:eastAsia="ja-JP"/>
    </w:rPr>
  </w:style>
  <w:style w:type="character" w:customStyle="1" w:styleId="MessageHeaderChar">
    <w:name w:val="Message Header Char"/>
    <w:link w:val="MessageHeader"/>
    <w:rsid w:val="00CB6D3C"/>
    <w:rPr>
      <w:rFonts w:ascii="Cambria" w:hAnsi="Cambria"/>
      <w:sz w:val="24"/>
      <w:shd w:val="pct20" w:color="auto" w:fill="auto"/>
      <w:lang w:val="fr-FR" w:eastAsia="ja-JP"/>
    </w:rPr>
  </w:style>
  <w:style w:type="character" w:customStyle="1" w:styleId="NoteHeadingChar">
    <w:name w:val="Note Heading Char"/>
    <w:link w:val="NoteHeading"/>
    <w:rsid w:val="00CB6D3C"/>
    <w:rPr>
      <w:rFonts w:ascii="Cambria" w:hAnsi="Cambria"/>
      <w:sz w:val="22"/>
      <w:lang w:val="fr-FR" w:eastAsia="ja-JP"/>
    </w:rPr>
  </w:style>
  <w:style w:type="character" w:customStyle="1" w:styleId="PlainTextChar">
    <w:name w:val="Plain Text Char"/>
    <w:link w:val="PlainText"/>
    <w:rsid w:val="00CB6D3C"/>
    <w:rPr>
      <w:rFonts w:ascii="Courier New" w:hAnsi="Courier New"/>
      <w:sz w:val="22"/>
      <w:lang w:val="fr-FR" w:eastAsia="ja-JP"/>
    </w:rPr>
  </w:style>
  <w:style w:type="character" w:customStyle="1" w:styleId="SalutationChar">
    <w:name w:val="Salutation Char"/>
    <w:link w:val="Salutation"/>
    <w:rsid w:val="00CB6D3C"/>
    <w:rPr>
      <w:rFonts w:ascii="Cambria" w:hAnsi="Cambria"/>
      <w:sz w:val="22"/>
      <w:lang w:val="fr-FR" w:eastAsia="ja-JP"/>
    </w:rPr>
  </w:style>
  <w:style w:type="character" w:customStyle="1" w:styleId="SignatureChar">
    <w:name w:val="Signature Char"/>
    <w:link w:val="Signature"/>
    <w:rsid w:val="00CB6D3C"/>
    <w:rPr>
      <w:rFonts w:ascii="Cambria" w:hAnsi="Cambria"/>
      <w:sz w:val="22"/>
      <w:lang w:val="fr-FR" w:eastAsia="ja-JP"/>
    </w:rPr>
  </w:style>
  <w:style w:type="character" w:customStyle="1" w:styleId="SubtitleChar">
    <w:name w:val="Subtitle Char"/>
    <w:link w:val="Subtitle"/>
    <w:locked/>
    <w:rsid w:val="00CB6D3C"/>
    <w:rPr>
      <w:rFonts w:ascii="Cambria" w:hAnsi="Cambria"/>
      <w:sz w:val="24"/>
      <w:lang w:val="fr-FR" w:eastAsia="ja-JP"/>
    </w:rPr>
  </w:style>
  <w:style w:type="character" w:customStyle="1" w:styleId="SUPerscript">
    <w:name w:val="SUPerscript"/>
    <w:uiPriority w:val="99"/>
    <w:rsid w:val="00CB6D3C"/>
    <w:rPr>
      <w:rFonts w:cs="Times New Roman"/>
      <w:kern w:val="0"/>
      <w:position w:val="6"/>
      <w:sz w:val="16"/>
      <w:szCs w:val="16"/>
    </w:rPr>
  </w:style>
  <w:style w:type="character" w:customStyle="1" w:styleId="SUBscript">
    <w:name w:val="SUBscript"/>
    <w:uiPriority w:val="99"/>
    <w:rsid w:val="00CB6D3C"/>
    <w:rPr>
      <w:rFonts w:cs="Times New Roman"/>
      <w:kern w:val="0"/>
      <w:position w:val="-6"/>
      <w:sz w:val="16"/>
      <w:szCs w:val="16"/>
    </w:rPr>
  </w:style>
  <w:style w:type="paragraph" w:customStyle="1" w:styleId="AnnexNotitle">
    <w:name w:val="Annex_No &amp; title"/>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480" w:line="230" w:lineRule="atLeast"/>
      <w:jc w:val="center"/>
      <w:textAlignment w:val="baseline"/>
    </w:pPr>
    <w:rPr>
      <w:rFonts w:ascii="Times New Roman" w:hAnsi="Times New Roman"/>
      <w:b/>
      <w:sz w:val="28"/>
      <w:lang w:eastAsia="fr-FR"/>
    </w:rPr>
  </w:style>
  <w:style w:type="paragraph" w:customStyle="1" w:styleId="NumberedPARAlevel3">
    <w:name w:val="Numbered PARA (level 3)"/>
    <w:basedOn w:val="Heading3"/>
    <w:next w:val="TERM"/>
    <w:link w:val="NumberedPARAlevel3Char"/>
    <w:uiPriority w:val="99"/>
    <w:rsid w:val="00CB6D3C"/>
    <w:pPr>
      <w:keepNext w:val="0"/>
      <w:numPr>
        <w:ilvl w:val="0"/>
        <w:numId w:val="0"/>
      </w:numPr>
      <w:tabs>
        <w:tab w:val="clear" w:pos="737"/>
        <w:tab w:val="num" w:pos="720"/>
      </w:tabs>
      <w:snapToGrid w:val="0"/>
      <w:spacing w:after="200"/>
      <w:jc w:val="both"/>
      <w:outlineLvl w:val="9"/>
    </w:pPr>
    <w:rPr>
      <w:b w:val="0"/>
      <w:bCs/>
      <w:lang w:eastAsia="fr-FR"/>
    </w:rPr>
  </w:style>
  <w:style w:type="character" w:customStyle="1" w:styleId="NumberedPARAlevel3Char">
    <w:name w:val="Numbered PARA (level 3) Char"/>
    <w:link w:val="NumberedPARAlevel3"/>
    <w:uiPriority w:val="99"/>
    <w:locked/>
    <w:rsid w:val="00CB6D3C"/>
    <w:rPr>
      <w:rFonts w:ascii="Arial" w:hAnsi="Arial"/>
      <w:bCs/>
      <w:sz w:val="22"/>
      <w:lang w:val="fr-FR" w:eastAsia="fr-FR"/>
    </w:rPr>
  </w:style>
  <w:style w:type="paragraph" w:customStyle="1" w:styleId="Default">
    <w:name w:val="Default"/>
    <w:rsid w:val="00CB6D3C"/>
    <w:pPr>
      <w:autoSpaceDE w:val="0"/>
      <w:autoSpaceDN w:val="0"/>
      <w:adjustRightInd w:val="0"/>
    </w:pPr>
    <w:rPr>
      <w:rFonts w:ascii="Arial" w:hAnsi="Arial" w:cs="Arial"/>
      <w:color w:val="000000"/>
      <w:sz w:val="24"/>
      <w:szCs w:val="24"/>
      <w:lang w:val="fr-FR" w:eastAsia="fr-FR"/>
    </w:rPr>
  </w:style>
  <w:style w:type="paragraph" w:styleId="Revision">
    <w:name w:val="Revision"/>
    <w:hidden/>
    <w:uiPriority w:val="99"/>
    <w:semiHidden/>
    <w:rsid w:val="00CB6D3C"/>
    <w:rPr>
      <w:rFonts w:ascii="Arial" w:eastAsia="Times New Roman" w:hAnsi="Arial" w:cs="Arial"/>
      <w:spacing w:val="8"/>
      <w:lang w:val="fr-FR" w:eastAsia="fr-FR"/>
    </w:rPr>
  </w:style>
  <w:style w:type="character" w:customStyle="1" w:styleId="Appdef">
    <w:name w:val="App_def"/>
    <w:uiPriority w:val="99"/>
    <w:rsid w:val="00CB6D3C"/>
    <w:rPr>
      <w:rFonts w:ascii="Times New Roman" w:hAnsi="Times New Roman"/>
      <w:b/>
    </w:rPr>
  </w:style>
  <w:style w:type="character" w:customStyle="1" w:styleId="Appref">
    <w:name w:val="App_ref"/>
    <w:uiPriority w:val="99"/>
    <w:rsid w:val="00CB6D3C"/>
    <w:rPr>
      <w:rFonts w:cs="Times New Roman"/>
    </w:rPr>
  </w:style>
  <w:style w:type="paragraph" w:customStyle="1" w:styleId="AppendixNotitle">
    <w:name w:val="Appendix_No &amp; title"/>
    <w:basedOn w:val="AnnexNotitle"/>
    <w:next w:val="Normal"/>
    <w:uiPriority w:val="99"/>
    <w:rsid w:val="00CB6D3C"/>
    <w:rPr>
      <w:rFonts w:eastAsia="Times New Roman"/>
    </w:rPr>
  </w:style>
  <w:style w:type="character" w:customStyle="1" w:styleId="Artdef">
    <w:name w:val="Art_def"/>
    <w:uiPriority w:val="99"/>
    <w:rsid w:val="00CB6D3C"/>
    <w:rPr>
      <w:rFonts w:ascii="Times New Roman" w:hAnsi="Times New Roman"/>
      <w:b/>
    </w:rPr>
  </w:style>
  <w:style w:type="paragraph" w:customStyle="1" w:styleId="Artheading">
    <w:name w:val="Art_heading"/>
    <w:basedOn w:val="Normal"/>
    <w:next w:val="Normal"/>
    <w:uiPriority w:val="99"/>
    <w:rsid w:val="00CB6D3C"/>
    <w:pPr>
      <w:tabs>
        <w:tab w:val="left" w:pos="794"/>
        <w:tab w:val="left" w:pos="1191"/>
        <w:tab w:val="left" w:pos="1588"/>
        <w:tab w:val="left" w:pos="1985"/>
      </w:tabs>
      <w:overflowPunct w:val="0"/>
      <w:autoSpaceDE w:val="0"/>
      <w:autoSpaceDN w:val="0"/>
      <w:adjustRightInd w:val="0"/>
      <w:spacing w:before="480" w:line="230" w:lineRule="atLeast"/>
      <w:jc w:val="center"/>
      <w:textAlignment w:val="baseline"/>
    </w:pPr>
    <w:rPr>
      <w:rFonts w:ascii="Times New Roman" w:hAnsi="Times New Roman"/>
      <w:b/>
      <w:sz w:val="28"/>
      <w:lang w:eastAsia="fr-FR"/>
    </w:rPr>
  </w:style>
  <w:style w:type="paragraph" w:customStyle="1" w:styleId="ArtNo">
    <w:name w:val="Art_No"/>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480" w:line="230" w:lineRule="atLeast"/>
      <w:jc w:val="center"/>
      <w:textAlignment w:val="baseline"/>
    </w:pPr>
    <w:rPr>
      <w:rFonts w:ascii="Times New Roman" w:hAnsi="Times New Roman"/>
      <w:caps/>
      <w:sz w:val="28"/>
      <w:lang w:eastAsia="fr-FR"/>
    </w:rPr>
  </w:style>
  <w:style w:type="character" w:customStyle="1" w:styleId="Artref">
    <w:name w:val="Art_ref"/>
    <w:uiPriority w:val="99"/>
    <w:rsid w:val="00CB6D3C"/>
    <w:rPr>
      <w:rFonts w:cs="Times New Roman"/>
    </w:rPr>
  </w:style>
  <w:style w:type="paragraph" w:customStyle="1" w:styleId="Arttitle">
    <w:name w:val="Art_title"/>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240" w:line="230" w:lineRule="atLeast"/>
      <w:jc w:val="center"/>
      <w:textAlignment w:val="baseline"/>
    </w:pPr>
    <w:rPr>
      <w:rFonts w:ascii="Times New Roman" w:hAnsi="Times New Roman"/>
      <w:b/>
      <w:sz w:val="28"/>
      <w:lang w:eastAsia="fr-FR"/>
    </w:rPr>
  </w:style>
  <w:style w:type="paragraph" w:customStyle="1" w:styleId="ASN">
    <w:name w:val="ASN"/>
    <w:aliases w:val="1"/>
    <w:basedOn w:val="Normal"/>
    <w:uiPriority w:val="99"/>
    <w:rsid w:val="00CB6D3C"/>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line="230" w:lineRule="atLeast"/>
      <w:jc w:val="left"/>
      <w:textAlignment w:val="baseline"/>
    </w:pPr>
    <w:rPr>
      <w:rFonts w:ascii="Courier New" w:hAnsi="Courier New"/>
      <w:b/>
      <w:noProof/>
      <w:lang w:eastAsia="fr-FR"/>
    </w:rPr>
  </w:style>
  <w:style w:type="paragraph" w:customStyle="1" w:styleId="Call">
    <w:name w:val="Call"/>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160" w:line="230" w:lineRule="atLeast"/>
      <w:ind w:left="794"/>
      <w:jc w:val="left"/>
      <w:textAlignment w:val="baseline"/>
    </w:pPr>
    <w:rPr>
      <w:rFonts w:ascii="Times New Roman" w:hAnsi="Times New Roman"/>
      <w:i/>
      <w:sz w:val="24"/>
      <w:lang w:eastAsia="fr-FR"/>
    </w:rPr>
  </w:style>
  <w:style w:type="paragraph" w:customStyle="1" w:styleId="ChapNo">
    <w:name w:val="Chap_No"/>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480" w:line="230" w:lineRule="atLeast"/>
      <w:jc w:val="center"/>
      <w:textAlignment w:val="baseline"/>
    </w:pPr>
    <w:rPr>
      <w:rFonts w:ascii="Times New Roman" w:hAnsi="Times New Roman"/>
      <w:b/>
      <w:caps/>
      <w:sz w:val="28"/>
      <w:lang w:eastAsia="fr-FR"/>
    </w:rPr>
  </w:style>
  <w:style w:type="paragraph" w:customStyle="1" w:styleId="Chaptitle">
    <w:name w:val="Chap_title"/>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240" w:line="230" w:lineRule="atLeast"/>
      <w:jc w:val="center"/>
      <w:textAlignment w:val="baseline"/>
    </w:pPr>
    <w:rPr>
      <w:rFonts w:ascii="Times New Roman" w:hAnsi="Times New Roman"/>
      <w:b/>
      <w:sz w:val="28"/>
      <w:lang w:eastAsia="fr-FR"/>
    </w:rPr>
  </w:style>
  <w:style w:type="paragraph" w:customStyle="1" w:styleId="enumlev1">
    <w:name w:val="enumlev1"/>
    <w:basedOn w:val="Normal"/>
    <w:uiPriority w:val="99"/>
    <w:rsid w:val="00CB6D3C"/>
    <w:pPr>
      <w:tabs>
        <w:tab w:val="left" w:pos="794"/>
        <w:tab w:val="left" w:pos="1191"/>
        <w:tab w:val="left" w:pos="1588"/>
        <w:tab w:val="left" w:pos="1985"/>
      </w:tabs>
      <w:overflowPunct w:val="0"/>
      <w:autoSpaceDE w:val="0"/>
      <w:autoSpaceDN w:val="0"/>
      <w:adjustRightInd w:val="0"/>
      <w:spacing w:before="80" w:line="230" w:lineRule="atLeast"/>
      <w:ind w:left="794" w:hanging="794"/>
      <w:jc w:val="left"/>
      <w:textAlignment w:val="baseline"/>
    </w:pPr>
    <w:rPr>
      <w:rFonts w:ascii="Times New Roman" w:hAnsi="Times New Roman"/>
      <w:sz w:val="24"/>
      <w:lang w:eastAsia="fr-FR"/>
    </w:rPr>
  </w:style>
  <w:style w:type="paragraph" w:customStyle="1" w:styleId="enumlev2">
    <w:name w:val="enumlev2"/>
    <w:basedOn w:val="enumlev1"/>
    <w:uiPriority w:val="99"/>
    <w:rsid w:val="00CB6D3C"/>
    <w:pPr>
      <w:ind w:left="1191" w:hanging="397"/>
    </w:pPr>
  </w:style>
  <w:style w:type="paragraph" w:customStyle="1" w:styleId="enumlev3">
    <w:name w:val="enumlev3"/>
    <w:basedOn w:val="enumlev2"/>
    <w:uiPriority w:val="99"/>
    <w:rsid w:val="00CB6D3C"/>
    <w:pPr>
      <w:ind w:left="1588"/>
    </w:pPr>
  </w:style>
  <w:style w:type="paragraph" w:customStyle="1" w:styleId="Equation">
    <w:name w:val="Equation"/>
    <w:basedOn w:val="Normal"/>
    <w:uiPriority w:val="99"/>
    <w:rsid w:val="00CB6D3C"/>
    <w:pPr>
      <w:tabs>
        <w:tab w:val="left" w:pos="794"/>
        <w:tab w:val="center" w:pos="4820"/>
        <w:tab w:val="right" w:pos="9639"/>
      </w:tabs>
      <w:overflowPunct w:val="0"/>
      <w:autoSpaceDE w:val="0"/>
      <w:autoSpaceDN w:val="0"/>
      <w:adjustRightInd w:val="0"/>
      <w:spacing w:before="120" w:line="230" w:lineRule="atLeast"/>
      <w:jc w:val="left"/>
      <w:textAlignment w:val="baseline"/>
    </w:pPr>
    <w:rPr>
      <w:rFonts w:ascii="Times New Roman" w:hAnsi="Times New Roman"/>
      <w:sz w:val="24"/>
      <w:lang w:eastAsia="fr-FR"/>
    </w:rPr>
  </w:style>
  <w:style w:type="paragraph" w:customStyle="1" w:styleId="Equationlegend">
    <w:name w:val="Equation_legend"/>
    <w:basedOn w:val="Normal"/>
    <w:uiPriority w:val="99"/>
    <w:rsid w:val="00CB6D3C"/>
    <w:pPr>
      <w:tabs>
        <w:tab w:val="right" w:pos="1814"/>
        <w:tab w:val="left" w:pos="1985"/>
      </w:tabs>
      <w:overflowPunct w:val="0"/>
      <w:autoSpaceDE w:val="0"/>
      <w:autoSpaceDN w:val="0"/>
      <w:adjustRightInd w:val="0"/>
      <w:spacing w:before="80" w:line="230" w:lineRule="atLeast"/>
      <w:ind w:left="1985" w:hanging="1985"/>
      <w:jc w:val="left"/>
      <w:textAlignment w:val="baseline"/>
    </w:pPr>
    <w:rPr>
      <w:rFonts w:ascii="Times New Roman" w:hAnsi="Times New Roman"/>
      <w:sz w:val="24"/>
      <w:lang w:eastAsia="fr-FR"/>
    </w:rPr>
  </w:style>
  <w:style w:type="paragraph" w:customStyle="1" w:styleId="Figure">
    <w:name w:val="Figure"/>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240" w:after="120" w:line="230" w:lineRule="atLeast"/>
      <w:jc w:val="center"/>
      <w:textAlignment w:val="baseline"/>
    </w:pPr>
    <w:rPr>
      <w:rFonts w:ascii="Times New Roman" w:hAnsi="Times New Roman"/>
      <w:sz w:val="24"/>
      <w:lang w:eastAsia="fr-FR"/>
    </w:rPr>
  </w:style>
  <w:style w:type="paragraph" w:customStyle="1" w:styleId="Figurelegend">
    <w:name w:val="Figure_legend"/>
    <w:basedOn w:val="Normal"/>
    <w:uiPriority w:val="99"/>
    <w:rsid w:val="00CB6D3C"/>
    <w:pPr>
      <w:keepNext/>
      <w:keepLines/>
      <w:overflowPunct w:val="0"/>
      <w:autoSpaceDE w:val="0"/>
      <w:autoSpaceDN w:val="0"/>
      <w:adjustRightInd w:val="0"/>
      <w:spacing w:before="20" w:after="20" w:line="230" w:lineRule="atLeast"/>
      <w:jc w:val="left"/>
      <w:textAlignment w:val="baseline"/>
    </w:pPr>
    <w:rPr>
      <w:rFonts w:ascii="Times New Roman" w:hAnsi="Times New Roman"/>
      <w:sz w:val="18"/>
      <w:lang w:eastAsia="fr-FR"/>
    </w:rPr>
  </w:style>
  <w:style w:type="paragraph" w:customStyle="1" w:styleId="FigureNotitle">
    <w:name w:val="Figure_No &amp; title"/>
    <w:basedOn w:val="Normal"/>
    <w:next w:val="Normal"/>
    <w:uiPriority w:val="99"/>
    <w:rsid w:val="00CB6D3C"/>
    <w:pPr>
      <w:keepLines/>
      <w:tabs>
        <w:tab w:val="left" w:pos="794"/>
        <w:tab w:val="left" w:pos="1191"/>
        <w:tab w:val="left" w:pos="1588"/>
        <w:tab w:val="left" w:pos="1985"/>
      </w:tabs>
      <w:overflowPunct w:val="0"/>
      <w:autoSpaceDE w:val="0"/>
      <w:autoSpaceDN w:val="0"/>
      <w:adjustRightInd w:val="0"/>
      <w:spacing w:before="240" w:after="120" w:line="230" w:lineRule="atLeast"/>
      <w:jc w:val="center"/>
      <w:textAlignment w:val="baseline"/>
    </w:pPr>
    <w:rPr>
      <w:rFonts w:ascii="Times New Roman" w:hAnsi="Times New Roman"/>
      <w:b/>
      <w:sz w:val="24"/>
      <w:lang w:eastAsia="fr-FR"/>
    </w:rPr>
  </w:style>
  <w:style w:type="paragraph" w:customStyle="1" w:styleId="FigureNoBR">
    <w:name w:val="Figure_No_BR"/>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480" w:after="120" w:line="230" w:lineRule="atLeast"/>
      <w:jc w:val="center"/>
      <w:textAlignment w:val="baseline"/>
    </w:pPr>
    <w:rPr>
      <w:rFonts w:ascii="Times New Roman" w:hAnsi="Times New Roman"/>
      <w:caps/>
      <w:sz w:val="24"/>
      <w:lang w:eastAsia="fr-FR"/>
    </w:rPr>
  </w:style>
  <w:style w:type="paragraph" w:customStyle="1" w:styleId="TabletitleBR">
    <w:name w:val="Table_title_BR"/>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after="120" w:line="230" w:lineRule="atLeast"/>
      <w:jc w:val="center"/>
      <w:textAlignment w:val="baseline"/>
    </w:pPr>
    <w:rPr>
      <w:rFonts w:ascii="Times New Roman" w:hAnsi="Times New Roman"/>
      <w:b/>
      <w:sz w:val="24"/>
      <w:lang w:eastAsia="fr-FR"/>
    </w:rPr>
  </w:style>
  <w:style w:type="paragraph" w:customStyle="1" w:styleId="FiguretitleBR">
    <w:name w:val="Figure_title_BR"/>
    <w:basedOn w:val="TabletitleBR"/>
    <w:next w:val="Normal"/>
    <w:uiPriority w:val="99"/>
    <w:rsid w:val="00CB6D3C"/>
    <w:pPr>
      <w:keepNext w:val="0"/>
      <w:spacing w:after="480"/>
    </w:pPr>
  </w:style>
  <w:style w:type="paragraph" w:customStyle="1" w:styleId="Figurewithouttitle">
    <w:name w:val="Figure_without_title"/>
    <w:basedOn w:val="Normal"/>
    <w:next w:val="Normal"/>
    <w:uiPriority w:val="99"/>
    <w:rsid w:val="00CB6D3C"/>
    <w:pPr>
      <w:keepLines/>
      <w:tabs>
        <w:tab w:val="left" w:pos="794"/>
        <w:tab w:val="left" w:pos="1191"/>
        <w:tab w:val="left" w:pos="1588"/>
        <w:tab w:val="left" w:pos="1985"/>
      </w:tabs>
      <w:overflowPunct w:val="0"/>
      <w:autoSpaceDE w:val="0"/>
      <w:autoSpaceDN w:val="0"/>
      <w:adjustRightInd w:val="0"/>
      <w:spacing w:before="240" w:after="120" w:line="230" w:lineRule="atLeast"/>
      <w:jc w:val="center"/>
      <w:textAlignment w:val="baseline"/>
    </w:pPr>
    <w:rPr>
      <w:rFonts w:ascii="Times New Roman" w:hAnsi="Times New Roman"/>
      <w:sz w:val="24"/>
      <w:lang w:eastAsia="fr-FR"/>
    </w:rPr>
  </w:style>
  <w:style w:type="paragraph" w:customStyle="1" w:styleId="FirstFooter">
    <w:name w:val="FirstFooter"/>
    <w:basedOn w:val="Footer"/>
    <w:uiPriority w:val="99"/>
    <w:rsid w:val="00CB6D3C"/>
    <w:pPr>
      <w:spacing w:before="40"/>
      <w:jc w:val="left"/>
    </w:pPr>
    <w:rPr>
      <w:rFonts w:ascii="Times New Roman" w:hAnsi="Times New Roman"/>
      <w:sz w:val="16"/>
      <w:lang w:eastAsia="fr-FR"/>
    </w:rPr>
  </w:style>
  <w:style w:type="paragraph" w:customStyle="1" w:styleId="FooterQP">
    <w:name w:val="Footer_QP"/>
    <w:basedOn w:val="Normal"/>
    <w:uiPriority w:val="99"/>
    <w:rsid w:val="00CB6D3C"/>
    <w:pPr>
      <w:tabs>
        <w:tab w:val="left" w:pos="907"/>
        <w:tab w:val="right" w:pos="8789"/>
        <w:tab w:val="right" w:pos="9639"/>
      </w:tabs>
      <w:overflowPunct w:val="0"/>
      <w:autoSpaceDE w:val="0"/>
      <w:autoSpaceDN w:val="0"/>
      <w:adjustRightInd w:val="0"/>
      <w:spacing w:line="230" w:lineRule="atLeast"/>
      <w:jc w:val="left"/>
      <w:textAlignment w:val="baseline"/>
    </w:pPr>
    <w:rPr>
      <w:rFonts w:ascii="Times New Roman" w:hAnsi="Times New Roman"/>
      <w:b/>
      <w:lang w:eastAsia="fr-FR"/>
    </w:rPr>
  </w:style>
  <w:style w:type="paragraph" w:customStyle="1" w:styleId="Formal">
    <w:name w:val="Formal"/>
    <w:basedOn w:val="ASN"/>
    <w:uiPriority w:val="99"/>
    <w:rsid w:val="00CB6D3C"/>
    <w:rPr>
      <w:b w:val="0"/>
    </w:rPr>
  </w:style>
  <w:style w:type="paragraph" w:customStyle="1" w:styleId="Headingb">
    <w:name w:val="Heading_b"/>
    <w:basedOn w:val="Normal"/>
    <w:next w:val="Normal"/>
    <w:uiPriority w:val="99"/>
    <w:rsid w:val="00CB6D3C"/>
    <w:pPr>
      <w:keepNext/>
      <w:tabs>
        <w:tab w:val="left" w:pos="794"/>
        <w:tab w:val="left" w:pos="1191"/>
        <w:tab w:val="left" w:pos="1588"/>
        <w:tab w:val="left" w:pos="1985"/>
      </w:tabs>
      <w:overflowPunct w:val="0"/>
      <w:autoSpaceDE w:val="0"/>
      <w:autoSpaceDN w:val="0"/>
      <w:adjustRightInd w:val="0"/>
      <w:spacing w:before="160" w:line="230" w:lineRule="atLeast"/>
      <w:jc w:val="left"/>
      <w:textAlignment w:val="baseline"/>
    </w:pPr>
    <w:rPr>
      <w:rFonts w:ascii="Times New Roman" w:hAnsi="Times New Roman"/>
      <w:b/>
      <w:sz w:val="24"/>
      <w:lang w:eastAsia="fr-FR"/>
    </w:rPr>
  </w:style>
  <w:style w:type="paragraph" w:customStyle="1" w:styleId="Headingi">
    <w:name w:val="Heading_i"/>
    <w:basedOn w:val="Normal"/>
    <w:next w:val="Normal"/>
    <w:uiPriority w:val="99"/>
    <w:rsid w:val="00CB6D3C"/>
    <w:pPr>
      <w:keepNext/>
      <w:tabs>
        <w:tab w:val="left" w:pos="794"/>
        <w:tab w:val="left" w:pos="1191"/>
        <w:tab w:val="left" w:pos="1588"/>
        <w:tab w:val="left" w:pos="1985"/>
      </w:tabs>
      <w:overflowPunct w:val="0"/>
      <w:autoSpaceDE w:val="0"/>
      <w:autoSpaceDN w:val="0"/>
      <w:adjustRightInd w:val="0"/>
      <w:spacing w:before="160" w:line="230" w:lineRule="atLeast"/>
      <w:jc w:val="left"/>
      <w:textAlignment w:val="baseline"/>
    </w:pPr>
    <w:rPr>
      <w:rFonts w:ascii="Times New Roman" w:hAnsi="Times New Roman"/>
      <w:i/>
      <w:sz w:val="24"/>
      <w:lang w:eastAsia="fr-FR"/>
    </w:rPr>
  </w:style>
  <w:style w:type="paragraph" w:customStyle="1" w:styleId="Normalaftertitle">
    <w:name w:val="Normal_after_title"/>
    <w:basedOn w:val="Normal"/>
    <w:next w:val="Normal"/>
    <w:uiPriority w:val="99"/>
    <w:rsid w:val="00CB6D3C"/>
    <w:pPr>
      <w:tabs>
        <w:tab w:val="left" w:pos="794"/>
        <w:tab w:val="left" w:pos="1191"/>
        <w:tab w:val="left" w:pos="1588"/>
        <w:tab w:val="left" w:pos="1985"/>
      </w:tabs>
      <w:overflowPunct w:val="0"/>
      <w:autoSpaceDE w:val="0"/>
      <w:autoSpaceDN w:val="0"/>
      <w:adjustRightInd w:val="0"/>
      <w:spacing w:before="360" w:line="230" w:lineRule="atLeast"/>
      <w:jc w:val="left"/>
      <w:textAlignment w:val="baseline"/>
    </w:pPr>
    <w:rPr>
      <w:rFonts w:ascii="Times New Roman" w:hAnsi="Times New Roman"/>
      <w:sz w:val="24"/>
      <w:lang w:eastAsia="fr-FR"/>
    </w:rPr>
  </w:style>
  <w:style w:type="paragraph" w:customStyle="1" w:styleId="PartNo">
    <w:name w:val="Part_No"/>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480" w:after="80" w:line="230" w:lineRule="atLeast"/>
      <w:jc w:val="center"/>
      <w:textAlignment w:val="baseline"/>
    </w:pPr>
    <w:rPr>
      <w:rFonts w:ascii="Times New Roman" w:hAnsi="Times New Roman"/>
      <w:caps/>
      <w:sz w:val="28"/>
      <w:lang w:eastAsia="fr-FR"/>
    </w:rPr>
  </w:style>
  <w:style w:type="paragraph" w:customStyle="1" w:styleId="Partref">
    <w:name w:val="Part_ref"/>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280" w:line="230" w:lineRule="atLeast"/>
      <w:jc w:val="center"/>
      <w:textAlignment w:val="baseline"/>
    </w:pPr>
    <w:rPr>
      <w:rFonts w:ascii="Times New Roman" w:hAnsi="Times New Roman"/>
      <w:sz w:val="24"/>
      <w:lang w:eastAsia="fr-FR"/>
    </w:rPr>
  </w:style>
  <w:style w:type="paragraph" w:customStyle="1" w:styleId="Parttitle">
    <w:name w:val="Part_title"/>
    <w:basedOn w:val="Normal"/>
    <w:next w:val="Normalaftertitle"/>
    <w:uiPriority w:val="99"/>
    <w:rsid w:val="00CB6D3C"/>
    <w:pPr>
      <w:keepNext/>
      <w:keepLines/>
      <w:tabs>
        <w:tab w:val="left" w:pos="794"/>
        <w:tab w:val="left" w:pos="1191"/>
        <w:tab w:val="left" w:pos="1588"/>
        <w:tab w:val="left" w:pos="1985"/>
      </w:tabs>
      <w:overflowPunct w:val="0"/>
      <w:autoSpaceDE w:val="0"/>
      <w:autoSpaceDN w:val="0"/>
      <w:adjustRightInd w:val="0"/>
      <w:spacing w:before="240" w:after="280" w:line="230" w:lineRule="atLeast"/>
      <w:jc w:val="center"/>
      <w:textAlignment w:val="baseline"/>
    </w:pPr>
    <w:rPr>
      <w:rFonts w:ascii="Times New Roman" w:hAnsi="Times New Roman"/>
      <w:b/>
      <w:sz w:val="28"/>
      <w:lang w:eastAsia="fr-FR"/>
    </w:rPr>
  </w:style>
  <w:style w:type="paragraph" w:customStyle="1" w:styleId="Recdate">
    <w:name w:val="Rec_date"/>
    <w:basedOn w:val="Normal"/>
    <w:next w:val="Normalaftertitle"/>
    <w:uiPriority w:val="99"/>
    <w:rsid w:val="00CB6D3C"/>
    <w:pPr>
      <w:keepNext/>
      <w:keepLines/>
      <w:overflowPunct w:val="0"/>
      <w:autoSpaceDE w:val="0"/>
      <w:autoSpaceDN w:val="0"/>
      <w:adjustRightInd w:val="0"/>
      <w:spacing w:before="120" w:line="230" w:lineRule="atLeast"/>
      <w:jc w:val="right"/>
      <w:textAlignment w:val="baseline"/>
    </w:pPr>
    <w:rPr>
      <w:rFonts w:ascii="Times New Roman" w:hAnsi="Times New Roman"/>
      <w:i/>
      <w:lang w:eastAsia="fr-FR"/>
    </w:rPr>
  </w:style>
  <w:style w:type="paragraph" w:customStyle="1" w:styleId="Questiondate">
    <w:name w:val="Question_date"/>
    <w:basedOn w:val="Recdate"/>
    <w:next w:val="Normalaftertitle"/>
    <w:uiPriority w:val="99"/>
    <w:rsid w:val="00CB6D3C"/>
  </w:style>
  <w:style w:type="paragraph" w:customStyle="1" w:styleId="RecNo">
    <w:name w:val="Rec_No"/>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line="230" w:lineRule="atLeast"/>
      <w:jc w:val="left"/>
      <w:textAlignment w:val="baseline"/>
    </w:pPr>
    <w:rPr>
      <w:rFonts w:ascii="Times New Roman" w:hAnsi="Times New Roman"/>
      <w:b/>
      <w:sz w:val="28"/>
      <w:lang w:eastAsia="fr-FR"/>
    </w:rPr>
  </w:style>
  <w:style w:type="paragraph" w:customStyle="1" w:styleId="QuestionNo">
    <w:name w:val="Question_No"/>
    <w:basedOn w:val="RecNo"/>
    <w:next w:val="Normal"/>
    <w:uiPriority w:val="99"/>
    <w:rsid w:val="00CB6D3C"/>
  </w:style>
  <w:style w:type="paragraph" w:customStyle="1" w:styleId="RecNoBR">
    <w:name w:val="Rec_No_BR"/>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480" w:line="230" w:lineRule="atLeast"/>
      <w:jc w:val="center"/>
      <w:textAlignment w:val="baseline"/>
    </w:pPr>
    <w:rPr>
      <w:rFonts w:ascii="Times New Roman" w:hAnsi="Times New Roman"/>
      <w:caps/>
      <w:sz w:val="28"/>
      <w:lang w:eastAsia="fr-FR"/>
    </w:rPr>
  </w:style>
  <w:style w:type="paragraph" w:customStyle="1" w:styleId="QuestionNoBR">
    <w:name w:val="Question_No_BR"/>
    <w:basedOn w:val="RecNoBR"/>
    <w:next w:val="Normal"/>
    <w:uiPriority w:val="99"/>
    <w:rsid w:val="00CB6D3C"/>
  </w:style>
  <w:style w:type="paragraph" w:customStyle="1" w:styleId="Recref">
    <w:name w:val="Rec_ref"/>
    <w:basedOn w:val="Normal"/>
    <w:next w:val="Recdate"/>
    <w:uiPriority w:val="99"/>
    <w:rsid w:val="00CB6D3C"/>
    <w:pPr>
      <w:keepNext/>
      <w:keepLines/>
      <w:overflowPunct w:val="0"/>
      <w:autoSpaceDE w:val="0"/>
      <w:autoSpaceDN w:val="0"/>
      <w:adjustRightInd w:val="0"/>
      <w:spacing w:before="120" w:line="230" w:lineRule="atLeast"/>
      <w:jc w:val="center"/>
      <w:textAlignment w:val="baseline"/>
    </w:pPr>
    <w:rPr>
      <w:rFonts w:ascii="Times New Roman" w:hAnsi="Times New Roman"/>
      <w:i/>
      <w:sz w:val="24"/>
      <w:lang w:eastAsia="fr-FR"/>
    </w:rPr>
  </w:style>
  <w:style w:type="paragraph" w:customStyle="1" w:styleId="Questionref">
    <w:name w:val="Question_ref"/>
    <w:basedOn w:val="Recref"/>
    <w:next w:val="Questiondate"/>
    <w:uiPriority w:val="99"/>
    <w:rsid w:val="00CB6D3C"/>
  </w:style>
  <w:style w:type="paragraph" w:customStyle="1" w:styleId="Rectitle">
    <w:name w:val="Rec_title"/>
    <w:basedOn w:val="Normal"/>
    <w:next w:val="Normalaftertitle"/>
    <w:uiPriority w:val="99"/>
    <w:rsid w:val="00CB6D3C"/>
    <w:pPr>
      <w:keepNext/>
      <w:keepLines/>
      <w:tabs>
        <w:tab w:val="left" w:pos="794"/>
        <w:tab w:val="left" w:pos="1191"/>
        <w:tab w:val="left" w:pos="1588"/>
        <w:tab w:val="left" w:pos="1985"/>
      </w:tabs>
      <w:overflowPunct w:val="0"/>
      <w:autoSpaceDE w:val="0"/>
      <w:autoSpaceDN w:val="0"/>
      <w:adjustRightInd w:val="0"/>
      <w:spacing w:before="360" w:line="230" w:lineRule="atLeast"/>
      <w:jc w:val="center"/>
      <w:textAlignment w:val="baseline"/>
    </w:pPr>
    <w:rPr>
      <w:rFonts w:ascii="Times New Roman" w:hAnsi="Times New Roman"/>
      <w:b/>
      <w:sz w:val="28"/>
      <w:lang w:eastAsia="fr-FR"/>
    </w:rPr>
  </w:style>
  <w:style w:type="paragraph" w:customStyle="1" w:styleId="Questiontitle">
    <w:name w:val="Question_title"/>
    <w:basedOn w:val="Rectitle"/>
    <w:next w:val="Questionref"/>
    <w:uiPriority w:val="99"/>
    <w:rsid w:val="00CB6D3C"/>
  </w:style>
  <w:style w:type="character" w:customStyle="1" w:styleId="Recdef">
    <w:name w:val="Rec_def"/>
    <w:uiPriority w:val="99"/>
    <w:rsid w:val="00CB6D3C"/>
    <w:rPr>
      <w:b/>
    </w:rPr>
  </w:style>
  <w:style w:type="paragraph" w:customStyle="1" w:styleId="Reftext">
    <w:name w:val="Ref_text"/>
    <w:basedOn w:val="Normal"/>
    <w:uiPriority w:val="99"/>
    <w:rsid w:val="00CB6D3C"/>
    <w:pPr>
      <w:tabs>
        <w:tab w:val="left" w:pos="794"/>
        <w:tab w:val="left" w:pos="1191"/>
        <w:tab w:val="left" w:pos="1588"/>
        <w:tab w:val="left" w:pos="1985"/>
      </w:tabs>
      <w:overflowPunct w:val="0"/>
      <w:autoSpaceDE w:val="0"/>
      <w:autoSpaceDN w:val="0"/>
      <w:adjustRightInd w:val="0"/>
      <w:spacing w:before="120" w:line="230" w:lineRule="atLeast"/>
      <w:ind w:left="794" w:hanging="794"/>
      <w:jc w:val="left"/>
      <w:textAlignment w:val="baseline"/>
    </w:pPr>
    <w:rPr>
      <w:rFonts w:ascii="Times New Roman" w:hAnsi="Times New Roman"/>
      <w:sz w:val="24"/>
      <w:lang w:eastAsia="fr-FR"/>
    </w:rPr>
  </w:style>
  <w:style w:type="paragraph" w:customStyle="1" w:styleId="Reftitle">
    <w:name w:val="Ref_title"/>
    <w:basedOn w:val="Normal"/>
    <w:next w:val="Reftext"/>
    <w:uiPriority w:val="99"/>
    <w:rsid w:val="00CB6D3C"/>
    <w:pPr>
      <w:tabs>
        <w:tab w:val="left" w:pos="794"/>
        <w:tab w:val="left" w:pos="1191"/>
        <w:tab w:val="left" w:pos="1588"/>
        <w:tab w:val="left" w:pos="1985"/>
      </w:tabs>
      <w:overflowPunct w:val="0"/>
      <w:autoSpaceDE w:val="0"/>
      <w:autoSpaceDN w:val="0"/>
      <w:adjustRightInd w:val="0"/>
      <w:spacing w:before="480" w:line="230" w:lineRule="atLeast"/>
      <w:jc w:val="center"/>
      <w:textAlignment w:val="baseline"/>
    </w:pPr>
    <w:rPr>
      <w:rFonts w:ascii="Times New Roman" w:hAnsi="Times New Roman"/>
      <w:b/>
      <w:sz w:val="24"/>
      <w:lang w:eastAsia="fr-FR"/>
    </w:rPr>
  </w:style>
  <w:style w:type="paragraph" w:customStyle="1" w:styleId="Repdate">
    <w:name w:val="Rep_date"/>
    <w:basedOn w:val="Recdate"/>
    <w:next w:val="Normalaftertitle"/>
    <w:uiPriority w:val="99"/>
    <w:rsid w:val="00CB6D3C"/>
  </w:style>
  <w:style w:type="paragraph" w:customStyle="1" w:styleId="RepNo">
    <w:name w:val="Rep_No"/>
    <w:basedOn w:val="RecNo"/>
    <w:next w:val="Normal"/>
    <w:uiPriority w:val="99"/>
    <w:rsid w:val="00CB6D3C"/>
  </w:style>
  <w:style w:type="paragraph" w:customStyle="1" w:styleId="RepNoBR">
    <w:name w:val="Rep_No_BR"/>
    <w:basedOn w:val="RecNoBR"/>
    <w:next w:val="Normal"/>
    <w:uiPriority w:val="99"/>
    <w:rsid w:val="00CB6D3C"/>
  </w:style>
  <w:style w:type="paragraph" w:customStyle="1" w:styleId="Repref">
    <w:name w:val="Rep_ref"/>
    <w:basedOn w:val="Recref"/>
    <w:next w:val="Repdate"/>
    <w:uiPriority w:val="99"/>
    <w:rsid w:val="00CB6D3C"/>
  </w:style>
  <w:style w:type="paragraph" w:customStyle="1" w:styleId="Reptitle">
    <w:name w:val="Rep_title"/>
    <w:basedOn w:val="Rectitle"/>
    <w:next w:val="Repref"/>
    <w:uiPriority w:val="99"/>
    <w:rsid w:val="00CB6D3C"/>
  </w:style>
  <w:style w:type="paragraph" w:customStyle="1" w:styleId="Resdate">
    <w:name w:val="Res_date"/>
    <w:basedOn w:val="Recdate"/>
    <w:next w:val="Normalaftertitle"/>
    <w:uiPriority w:val="99"/>
    <w:rsid w:val="00CB6D3C"/>
  </w:style>
  <w:style w:type="character" w:customStyle="1" w:styleId="Resdef">
    <w:name w:val="Res_def"/>
    <w:uiPriority w:val="99"/>
    <w:rsid w:val="00CB6D3C"/>
    <w:rPr>
      <w:rFonts w:ascii="Times New Roman" w:hAnsi="Times New Roman"/>
      <w:b/>
    </w:rPr>
  </w:style>
  <w:style w:type="paragraph" w:customStyle="1" w:styleId="ResNo">
    <w:name w:val="Res_No"/>
    <w:basedOn w:val="RecNo"/>
    <w:next w:val="Normal"/>
    <w:uiPriority w:val="99"/>
    <w:rsid w:val="00CB6D3C"/>
  </w:style>
  <w:style w:type="paragraph" w:customStyle="1" w:styleId="ResNoBR">
    <w:name w:val="Res_No_BR"/>
    <w:basedOn w:val="RecNoBR"/>
    <w:next w:val="Normal"/>
    <w:uiPriority w:val="99"/>
    <w:rsid w:val="00CB6D3C"/>
  </w:style>
  <w:style w:type="paragraph" w:customStyle="1" w:styleId="Resref">
    <w:name w:val="Res_ref"/>
    <w:basedOn w:val="Recref"/>
    <w:next w:val="Resdate"/>
    <w:uiPriority w:val="99"/>
    <w:rsid w:val="00CB6D3C"/>
  </w:style>
  <w:style w:type="paragraph" w:customStyle="1" w:styleId="Restitle">
    <w:name w:val="Res_title"/>
    <w:basedOn w:val="Rectitle"/>
    <w:next w:val="Resref"/>
    <w:uiPriority w:val="99"/>
    <w:rsid w:val="00CB6D3C"/>
  </w:style>
  <w:style w:type="paragraph" w:customStyle="1" w:styleId="Section1">
    <w:name w:val="Section_1"/>
    <w:basedOn w:val="Normal"/>
    <w:next w:val="Normal"/>
    <w:uiPriority w:val="99"/>
    <w:rsid w:val="00CB6D3C"/>
    <w:pPr>
      <w:overflowPunct w:val="0"/>
      <w:autoSpaceDE w:val="0"/>
      <w:autoSpaceDN w:val="0"/>
      <w:adjustRightInd w:val="0"/>
      <w:spacing w:before="624" w:line="230" w:lineRule="atLeast"/>
      <w:jc w:val="center"/>
      <w:textAlignment w:val="baseline"/>
    </w:pPr>
    <w:rPr>
      <w:rFonts w:ascii="Times New Roman" w:hAnsi="Times New Roman"/>
      <w:b/>
      <w:sz w:val="24"/>
      <w:lang w:eastAsia="fr-FR"/>
    </w:rPr>
  </w:style>
  <w:style w:type="paragraph" w:customStyle="1" w:styleId="Section2">
    <w:name w:val="Section_2"/>
    <w:basedOn w:val="Normal"/>
    <w:next w:val="Normal"/>
    <w:uiPriority w:val="99"/>
    <w:rsid w:val="00CB6D3C"/>
    <w:pPr>
      <w:overflowPunct w:val="0"/>
      <w:autoSpaceDE w:val="0"/>
      <w:autoSpaceDN w:val="0"/>
      <w:adjustRightInd w:val="0"/>
      <w:spacing w:before="240" w:line="230" w:lineRule="atLeast"/>
      <w:jc w:val="center"/>
      <w:textAlignment w:val="baseline"/>
    </w:pPr>
    <w:rPr>
      <w:rFonts w:ascii="Times New Roman" w:hAnsi="Times New Roman"/>
      <w:i/>
      <w:sz w:val="24"/>
      <w:lang w:eastAsia="fr-FR"/>
    </w:rPr>
  </w:style>
  <w:style w:type="paragraph" w:customStyle="1" w:styleId="SectionNo">
    <w:name w:val="Section_No"/>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480" w:after="80" w:line="230" w:lineRule="atLeast"/>
      <w:jc w:val="center"/>
      <w:textAlignment w:val="baseline"/>
    </w:pPr>
    <w:rPr>
      <w:rFonts w:ascii="Times New Roman" w:hAnsi="Times New Roman"/>
      <w:caps/>
      <w:sz w:val="28"/>
      <w:lang w:eastAsia="fr-FR"/>
    </w:rPr>
  </w:style>
  <w:style w:type="paragraph" w:customStyle="1" w:styleId="Sectiontitle">
    <w:name w:val="Section_title"/>
    <w:basedOn w:val="Normal"/>
    <w:next w:val="Normalaftertitle"/>
    <w:uiPriority w:val="99"/>
    <w:rsid w:val="00CB6D3C"/>
    <w:pPr>
      <w:keepNext/>
      <w:keepLines/>
      <w:tabs>
        <w:tab w:val="left" w:pos="794"/>
        <w:tab w:val="left" w:pos="1191"/>
        <w:tab w:val="left" w:pos="1588"/>
        <w:tab w:val="left" w:pos="1985"/>
      </w:tabs>
      <w:overflowPunct w:val="0"/>
      <w:autoSpaceDE w:val="0"/>
      <w:autoSpaceDN w:val="0"/>
      <w:adjustRightInd w:val="0"/>
      <w:spacing w:before="480" w:after="280" w:line="230" w:lineRule="atLeast"/>
      <w:jc w:val="center"/>
      <w:textAlignment w:val="baseline"/>
    </w:pPr>
    <w:rPr>
      <w:rFonts w:ascii="Times New Roman" w:hAnsi="Times New Roman"/>
      <w:b/>
      <w:sz w:val="28"/>
      <w:lang w:eastAsia="fr-FR"/>
    </w:rPr>
  </w:style>
  <w:style w:type="paragraph" w:customStyle="1" w:styleId="Source">
    <w:name w:val="Source"/>
    <w:basedOn w:val="Normal"/>
    <w:next w:val="Normalaftertitle"/>
    <w:uiPriority w:val="99"/>
    <w:rsid w:val="00CB6D3C"/>
    <w:pPr>
      <w:tabs>
        <w:tab w:val="left" w:pos="794"/>
        <w:tab w:val="left" w:pos="1191"/>
        <w:tab w:val="left" w:pos="1588"/>
        <w:tab w:val="left" w:pos="1985"/>
      </w:tabs>
      <w:overflowPunct w:val="0"/>
      <w:autoSpaceDE w:val="0"/>
      <w:autoSpaceDN w:val="0"/>
      <w:adjustRightInd w:val="0"/>
      <w:spacing w:before="840" w:after="200" w:line="230" w:lineRule="atLeast"/>
      <w:jc w:val="center"/>
      <w:textAlignment w:val="baseline"/>
    </w:pPr>
    <w:rPr>
      <w:rFonts w:ascii="Times New Roman" w:hAnsi="Times New Roman"/>
      <w:b/>
      <w:sz w:val="28"/>
      <w:lang w:eastAsia="fr-FR"/>
    </w:rPr>
  </w:style>
  <w:style w:type="paragraph" w:customStyle="1" w:styleId="SpecialFooter">
    <w:name w:val="Special Footer"/>
    <w:basedOn w:val="Footer"/>
    <w:uiPriority w:val="99"/>
    <w:rsid w:val="00CB6D3C"/>
    <w:pPr>
      <w:tabs>
        <w:tab w:val="left" w:pos="567"/>
        <w:tab w:val="left" w:pos="1134"/>
        <w:tab w:val="left" w:pos="1701"/>
        <w:tab w:val="left" w:pos="2268"/>
        <w:tab w:val="left" w:pos="2835"/>
        <w:tab w:val="left" w:pos="5954"/>
        <w:tab w:val="right" w:pos="9639"/>
      </w:tabs>
      <w:overflowPunct w:val="0"/>
      <w:autoSpaceDE w:val="0"/>
      <w:autoSpaceDN w:val="0"/>
      <w:adjustRightInd w:val="0"/>
      <w:textAlignment w:val="baseline"/>
    </w:pPr>
    <w:rPr>
      <w:rFonts w:ascii="Times New Roman" w:hAnsi="Times New Roman"/>
      <w:sz w:val="16"/>
      <w:lang w:eastAsia="fr-FR"/>
    </w:rPr>
  </w:style>
  <w:style w:type="character" w:customStyle="1" w:styleId="Tablefreq">
    <w:name w:val="Table_freq"/>
    <w:uiPriority w:val="99"/>
    <w:rsid w:val="00CB6D3C"/>
    <w:rPr>
      <w:b/>
      <w:color w:val="auto"/>
    </w:rPr>
  </w:style>
  <w:style w:type="paragraph" w:customStyle="1" w:styleId="Tablehead">
    <w:name w:val="Table_head"/>
    <w:basedOn w:val="Normal"/>
    <w:next w:val="Normal"/>
    <w:uiPriority w:val="99"/>
    <w:rsid w:val="00CB6D3C"/>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line="230" w:lineRule="atLeast"/>
      <w:jc w:val="center"/>
      <w:textAlignment w:val="baseline"/>
    </w:pPr>
    <w:rPr>
      <w:rFonts w:ascii="Times New Roman" w:hAnsi="Times New Roman"/>
      <w:b/>
      <w:lang w:eastAsia="fr-FR"/>
    </w:rPr>
  </w:style>
  <w:style w:type="paragraph" w:customStyle="1" w:styleId="Tablelegend">
    <w:name w:val="Table_legend"/>
    <w:basedOn w:val="Normal"/>
    <w:uiPriority w:val="99"/>
    <w:rsid w:val="00CB6D3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line="230" w:lineRule="atLeast"/>
      <w:jc w:val="left"/>
      <w:textAlignment w:val="baseline"/>
    </w:pPr>
    <w:rPr>
      <w:rFonts w:ascii="Times New Roman" w:hAnsi="Times New Roman"/>
      <w:lang w:eastAsia="fr-FR"/>
    </w:rPr>
  </w:style>
  <w:style w:type="paragraph" w:customStyle="1" w:styleId="TableNotitle">
    <w:name w:val="Table_No &amp; title"/>
    <w:basedOn w:val="Normal"/>
    <w:next w:val="Tablehead"/>
    <w:uiPriority w:val="99"/>
    <w:rsid w:val="00CB6D3C"/>
    <w:pPr>
      <w:keepNext/>
      <w:keepLines/>
      <w:tabs>
        <w:tab w:val="left" w:pos="794"/>
        <w:tab w:val="left" w:pos="1191"/>
        <w:tab w:val="left" w:pos="1588"/>
        <w:tab w:val="left" w:pos="1985"/>
      </w:tabs>
      <w:overflowPunct w:val="0"/>
      <w:autoSpaceDE w:val="0"/>
      <w:autoSpaceDN w:val="0"/>
      <w:adjustRightInd w:val="0"/>
      <w:spacing w:before="360" w:after="120" w:line="230" w:lineRule="atLeast"/>
      <w:jc w:val="center"/>
      <w:textAlignment w:val="baseline"/>
    </w:pPr>
    <w:rPr>
      <w:rFonts w:ascii="Times New Roman" w:hAnsi="Times New Roman"/>
      <w:b/>
      <w:sz w:val="24"/>
      <w:lang w:eastAsia="fr-FR"/>
    </w:rPr>
  </w:style>
  <w:style w:type="paragraph" w:customStyle="1" w:styleId="TableNoBR">
    <w:name w:val="Table_No_BR"/>
    <w:basedOn w:val="Normal"/>
    <w:next w:val="TabletitleBR"/>
    <w:uiPriority w:val="99"/>
    <w:rsid w:val="00CB6D3C"/>
    <w:pPr>
      <w:keepNext/>
      <w:tabs>
        <w:tab w:val="left" w:pos="794"/>
        <w:tab w:val="left" w:pos="1191"/>
        <w:tab w:val="left" w:pos="1588"/>
        <w:tab w:val="left" w:pos="1985"/>
      </w:tabs>
      <w:overflowPunct w:val="0"/>
      <w:autoSpaceDE w:val="0"/>
      <w:autoSpaceDN w:val="0"/>
      <w:adjustRightInd w:val="0"/>
      <w:spacing w:before="560" w:after="120" w:line="230" w:lineRule="atLeast"/>
      <w:jc w:val="center"/>
      <w:textAlignment w:val="baseline"/>
    </w:pPr>
    <w:rPr>
      <w:rFonts w:ascii="Times New Roman" w:hAnsi="Times New Roman"/>
      <w:caps/>
      <w:sz w:val="24"/>
      <w:lang w:eastAsia="fr-FR"/>
    </w:rPr>
  </w:style>
  <w:style w:type="paragraph" w:customStyle="1" w:styleId="Tableref">
    <w:name w:val="Table_ref"/>
    <w:basedOn w:val="Normal"/>
    <w:next w:val="TabletitleBR"/>
    <w:uiPriority w:val="99"/>
    <w:rsid w:val="00CB6D3C"/>
    <w:pPr>
      <w:keepNext/>
      <w:tabs>
        <w:tab w:val="left" w:pos="794"/>
        <w:tab w:val="left" w:pos="1191"/>
        <w:tab w:val="left" w:pos="1588"/>
        <w:tab w:val="left" w:pos="1985"/>
      </w:tabs>
      <w:overflowPunct w:val="0"/>
      <w:autoSpaceDE w:val="0"/>
      <w:autoSpaceDN w:val="0"/>
      <w:adjustRightInd w:val="0"/>
      <w:spacing w:after="120" w:line="230" w:lineRule="atLeast"/>
      <w:jc w:val="center"/>
      <w:textAlignment w:val="baseline"/>
    </w:pPr>
    <w:rPr>
      <w:rFonts w:ascii="Times New Roman" w:hAnsi="Times New Roman"/>
      <w:sz w:val="24"/>
      <w:lang w:eastAsia="fr-FR"/>
    </w:rPr>
  </w:style>
  <w:style w:type="paragraph" w:customStyle="1" w:styleId="Tabletext0">
    <w:name w:val="Table_text"/>
    <w:basedOn w:val="Normal"/>
    <w:uiPriority w:val="99"/>
    <w:rsid w:val="00CB6D3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line="230" w:lineRule="atLeast"/>
      <w:jc w:val="left"/>
      <w:textAlignment w:val="baseline"/>
    </w:pPr>
    <w:rPr>
      <w:rFonts w:ascii="Times New Roman" w:hAnsi="Times New Roman"/>
      <w:lang w:eastAsia="fr-FR"/>
    </w:rPr>
  </w:style>
  <w:style w:type="paragraph" w:customStyle="1" w:styleId="Title1">
    <w:name w:val="Title 1"/>
    <w:basedOn w:val="Source"/>
    <w:next w:val="Normal"/>
    <w:uiPriority w:val="99"/>
    <w:rsid w:val="00CB6D3C"/>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uiPriority w:val="99"/>
    <w:rsid w:val="00CB6D3C"/>
  </w:style>
  <w:style w:type="paragraph" w:customStyle="1" w:styleId="Title3">
    <w:name w:val="Title 3"/>
    <w:basedOn w:val="Title2"/>
    <w:next w:val="Normal"/>
    <w:uiPriority w:val="99"/>
    <w:rsid w:val="00CB6D3C"/>
    <w:rPr>
      <w:caps w:val="0"/>
    </w:rPr>
  </w:style>
  <w:style w:type="paragraph" w:customStyle="1" w:styleId="Title4">
    <w:name w:val="Title 4"/>
    <w:basedOn w:val="Title3"/>
    <w:next w:val="Heading1"/>
    <w:uiPriority w:val="99"/>
    <w:rsid w:val="00CB6D3C"/>
    <w:rPr>
      <w:b/>
    </w:rPr>
  </w:style>
  <w:style w:type="paragraph" w:customStyle="1" w:styleId="toc0">
    <w:name w:val="toc 0"/>
    <w:basedOn w:val="Normal"/>
    <w:next w:val="TOC1"/>
    <w:uiPriority w:val="99"/>
    <w:rsid w:val="00CB6D3C"/>
    <w:pPr>
      <w:tabs>
        <w:tab w:val="right" w:pos="9639"/>
      </w:tabs>
      <w:overflowPunct w:val="0"/>
      <w:autoSpaceDE w:val="0"/>
      <w:autoSpaceDN w:val="0"/>
      <w:adjustRightInd w:val="0"/>
      <w:spacing w:before="120" w:line="230" w:lineRule="atLeast"/>
      <w:jc w:val="left"/>
      <w:textAlignment w:val="baseline"/>
    </w:pPr>
    <w:rPr>
      <w:rFonts w:ascii="Times New Roman" w:hAnsi="Times New Roman"/>
      <w:b/>
      <w:sz w:val="24"/>
      <w:lang w:eastAsia="fr-FR"/>
    </w:rPr>
  </w:style>
  <w:style w:type="paragraph" w:styleId="TOCHeading">
    <w:name w:val="TOC Heading"/>
    <w:basedOn w:val="Heading1"/>
    <w:next w:val="Normal"/>
    <w:uiPriority w:val="39"/>
    <w:qFormat/>
    <w:rsid w:val="00CB6D3C"/>
    <w:pPr>
      <w:keepLines/>
      <w:numPr>
        <w:numId w:val="0"/>
      </w:numPr>
      <w:suppressAutoHyphens w:val="0"/>
      <w:spacing w:before="480" w:after="0" w:line="276" w:lineRule="auto"/>
      <w:outlineLvl w:val="9"/>
    </w:pPr>
    <w:rPr>
      <w:rFonts w:eastAsia="SimSun"/>
      <w:color w:val="365F91"/>
      <w:sz w:val="28"/>
      <w:szCs w:val="28"/>
      <w:lang w:eastAsia="fr-FR"/>
    </w:rPr>
  </w:style>
  <w:style w:type="paragraph" w:customStyle="1" w:styleId="Bibliography10">
    <w:name w:val="Bibliography1"/>
    <w:basedOn w:val="Normal"/>
    <w:uiPriority w:val="99"/>
    <w:rsid w:val="00CB6D3C"/>
    <w:pPr>
      <w:tabs>
        <w:tab w:val="left" w:pos="660"/>
      </w:tabs>
      <w:spacing w:line="230" w:lineRule="atLeast"/>
    </w:pPr>
    <w:rPr>
      <w:lang w:eastAsia="fr-FR"/>
    </w:rPr>
  </w:style>
  <w:style w:type="paragraph" w:customStyle="1" w:styleId="CHAMPSEU">
    <w:name w:val="CHAMPSEU"/>
    <w:uiPriority w:val="99"/>
    <w:rsid w:val="00CB6D3C"/>
    <w:pPr>
      <w:spacing w:after="240" w:line="230" w:lineRule="atLeast"/>
      <w:jc w:val="both"/>
    </w:pPr>
    <w:rPr>
      <w:rFonts w:ascii="Arial" w:eastAsia="Times New Roman" w:hAnsi="Arial"/>
      <w:lang w:val="fr-FR" w:eastAsia="fr-FR"/>
    </w:rPr>
  </w:style>
  <w:style w:type="paragraph" w:customStyle="1" w:styleId="CHAMPSFR">
    <w:name w:val="CHAMPSFR"/>
    <w:uiPriority w:val="99"/>
    <w:rsid w:val="00CB6D3C"/>
    <w:pPr>
      <w:spacing w:after="240" w:line="230" w:lineRule="atLeast"/>
      <w:jc w:val="both"/>
    </w:pPr>
    <w:rPr>
      <w:rFonts w:ascii="Arial" w:eastAsia="Times New Roman" w:hAnsi="Arial"/>
      <w:lang w:val="fr-FR" w:eastAsia="fr-FR"/>
    </w:rPr>
  </w:style>
  <w:style w:type="paragraph" w:customStyle="1" w:styleId="CHAMPSGEN">
    <w:name w:val="CHAMPSGEN"/>
    <w:uiPriority w:val="99"/>
    <w:rsid w:val="00CB6D3C"/>
    <w:pPr>
      <w:spacing w:after="240" w:line="230" w:lineRule="atLeast"/>
      <w:jc w:val="both"/>
    </w:pPr>
    <w:rPr>
      <w:rFonts w:ascii="Arial" w:eastAsia="Times New Roman" w:hAnsi="Arial"/>
      <w:lang w:val="fr-FR" w:eastAsia="fr-FR"/>
    </w:rPr>
  </w:style>
  <w:style w:type="character" w:customStyle="1" w:styleId="MTEquationSection">
    <w:name w:val="MTEquationSection"/>
    <w:uiPriority w:val="99"/>
    <w:rsid w:val="00CB6D3C"/>
    <w:rPr>
      <w:vanish/>
      <w:color w:val="FF0000"/>
      <w:sz w:val="24"/>
      <w:lang w:val="fr-FR"/>
    </w:rPr>
  </w:style>
  <w:style w:type="paragraph" w:customStyle="1" w:styleId="BasicParagraph">
    <w:name w:val="Basic Paragraph"/>
    <w:basedOn w:val="Normal"/>
    <w:uiPriority w:val="99"/>
    <w:rsid w:val="00CB6D3C"/>
    <w:pPr>
      <w:tabs>
        <w:tab w:val="left" w:pos="284"/>
        <w:tab w:val="left" w:pos="851"/>
        <w:tab w:val="left" w:pos="1134"/>
        <w:tab w:val="left" w:pos="1701"/>
      </w:tabs>
      <w:spacing w:line="230" w:lineRule="atLeast"/>
    </w:pPr>
    <w:rPr>
      <w:lang w:eastAsia="fr-FR"/>
    </w:rPr>
  </w:style>
  <w:style w:type="paragraph" w:customStyle="1" w:styleId="HeadingB0">
    <w:name w:val="Heading B"/>
    <w:basedOn w:val="Normal"/>
    <w:uiPriority w:val="99"/>
    <w:rsid w:val="00CB6D3C"/>
    <w:pPr>
      <w:keepNext/>
      <w:tabs>
        <w:tab w:val="right" w:pos="8832"/>
        <w:tab w:val="right" w:pos="8928"/>
      </w:tabs>
      <w:spacing w:before="60" w:after="600" w:line="230" w:lineRule="atLeast"/>
      <w:jc w:val="left"/>
    </w:pPr>
    <w:rPr>
      <w:b/>
      <w:sz w:val="24"/>
      <w:lang w:eastAsia="fr-FR"/>
    </w:rPr>
  </w:style>
  <w:style w:type="paragraph" w:customStyle="1" w:styleId="Notes">
    <w:name w:val="Notes"/>
    <w:basedOn w:val="BasicParagraph"/>
    <w:uiPriority w:val="99"/>
    <w:rsid w:val="00CB6D3C"/>
    <w:pPr>
      <w:spacing w:after="180" w:line="180" w:lineRule="exact"/>
    </w:pPr>
    <w:rPr>
      <w:sz w:val="16"/>
    </w:rPr>
  </w:style>
  <w:style w:type="paragraph" w:customStyle="1" w:styleId="HeadingA">
    <w:name w:val="Heading A"/>
    <w:basedOn w:val="Heading1"/>
    <w:uiPriority w:val="99"/>
    <w:rsid w:val="00CB6D3C"/>
    <w:pPr>
      <w:numPr>
        <w:numId w:val="0"/>
      </w:numPr>
      <w:pBdr>
        <w:top w:val="single" w:sz="6" w:space="8" w:color="auto"/>
        <w:bottom w:val="single" w:sz="6" w:space="8" w:color="auto"/>
      </w:pBdr>
      <w:tabs>
        <w:tab w:val="num" w:pos="432"/>
        <w:tab w:val="left" w:pos="1134"/>
      </w:tabs>
      <w:suppressAutoHyphens w:val="0"/>
      <w:spacing w:before="0" w:after="0"/>
      <w:ind w:left="283" w:hanging="283"/>
      <w:outlineLvl w:val="9"/>
    </w:pPr>
    <w:rPr>
      <w:b w:val="0"/>
      <w:bCs/>
      <w:lang w:eastAsia="fr-FR"/>
    </w:rPr>
  </w:style>
  <w:style w:type="paragraph" w:customStyle="1" w:styleId="HeadingC">
    <w:name w:val="Heading C"/>
    <w:basedOn w:val="BasicParagraph"/>
    <w:uiPriority w:val="99"/>
    <w:rsid w:val="00CB6D3C"/>
    <w:pPr>
      <w:keepNext/>
      <w:tabs>
        <w:tab w:val="left" w:pos="709"/>
      </w:tabs>
      <w:jc w:val="left"/>
    </w:pPr>
    <w:rPr>
      <w:b/>
    </w:rPr>
  </w:style>
  <w:style w:type="paragraph" w:customStyle="1" w:styleId="Tablebody">
    <w:name w:val="Table body"/>
    <w:basedOn w:val="Normal"/>
    <w:uiPriority w:val="99"/>
    <w:rsid w:val="00CB6D3C"/>
    <w:pPr>
      <w:spacing w:before="40" w:after="40"/>
      <w:ind w:left="113" w:right="113"/>
      <w:jc w:val="left"/>
    </w:pPr>
    <w:rPr>
      <w:rFonts w:ascii="Helvetica" w:hAnsi="Helvetica"/>
      <w:lang w:eastAsia="fr-FR"/>
    </w:rPr>
  </w:style>
  <w:style w:type="paragraph" w:customStyle="1" w:styleId="Indentedparagraph">
    <w:name w:val="Indented paragraph"/>
    <w:basedOn w:val="BasicParagraph"/>
    <w:uiPriority w:val="99"/>
    <w:rsid w:val="00CB6D3C"/>
    <w:pPr>
      <w:tabs>
        <w:tab w:val="left" w:pos="2268"/>
      </w:tabs>
      <w:ind w:left="284"/>
    </w:pPr>
  </w:style>
  <w:style w:type="paragraph" w:customStyle="1" w:styleId="HeadingD">
    <w:name w:val="Heading D"/>
    <w:basedOn w:val="HeadingC"/>
    <w:uiPriority w:val="99"/>
    <w:rsid w:val="00CB6D3C"/>
    <w:rPr>
      <w:sz w:val="20"/>
    </w:rPr>
  </w:style>
  <w:style w:type="paragraph" w:customStyle="1" w:styleId="CEI">
    <w:name w:val="CEI"/>
    <w:basedOn w:val="Normal"/>
    <w:uiPriority w:val="99"/>
    <w:rsid w:val="00CB6D3C"/>
    <w:pPr>
      <w:framePr w:w="3261" w:hSpace="284" w:vSpace="284" w:wrap="auto" w:hAnchor="text"/>
      <w:tabs>
        <w:tab w:val="right" w:pos="6804"/>
      </w:tabs>
      <w:spacing w:line="230" w:lineRule="atLeast"/>
    </w:pPr>
    <w:rPr>
      <w:rFonts w:ascii="Helvetica" w:hAnsi="Helvetica"/>
      <w:lang w:eastAsia="fr-FR"/>
    </w:rPr>
  </w:style>
  <w:style w:type="paragraph" w:customStyle="1" w:styleId="ISO">
    <w:name w:val="ISO"/>
    <w:basedOn w:val="Normal"/>
    <w:uiPriority w:val="99"/>
    <w:rsid w:val="00CB6D3C"/>
    <w:pPr>
      <w:framePr w:w="3261" w:hSpace="284" w:vSpace="284" w:wrap="auto" w:hAnchor="text" w:xAlign="right"/>
      <w:tabs>
        <w:tab w:val="right" w:pos="6804"/>
      </w:tabs>
      <w:spacing w:line="230" w:lineRule="atLeast"/>
    </w:pPr>
    <w:rPr>
      <w:rFonts w:ascii="Helvetica" w:hAnsi="Helvetica"/>
      <w:lang w:eastAsia="fr-FR"/>
    </w:rPr>
  </w:style>
  <w:style w:type="paragraph" w:customStyle="1" w:styleId="CEIgauche">
    <w:name w:val="CEIgauche"/>
    <w:basedOn w:val="CEI"/>
    <w:uiPriority w:val="99"/>
    <w:rsid w:val="00CB6D3C"/>
    <w:pPr>
      <w:framePr w:wrap="auto"/>
      <w:pBdr>
        <w:bottom w:val="single" w:sz="6" w:space="1" w:color="auto"/>
        <w:between w:val="single" w:sz="6" w:space="1" w:color="auto"/>
      </w:pBdr>
      <w:spacing w:after="120"/>
    </w:pPr>
    <w:rPr>
      <w:b/>
      <w:sz w:val="18"/>
    </w:rPr>
  </w:style>
  <w:style w:type="paragraph" w:customStyle="1" w:styleId="ISOdroit">
    <w:name w:val="ISOdroit"/>
    <w:basedOn w:val="ISO"/>
    <w:uiPriority w:val="99"/>
    <w:rsid w:val="00CB6D3C"/>
    <w:pPr>
      <w:framePr w:wrap="auto"/>
      <w:pBdr>
        <w:bottom w:val="single" w:sz="6" w:space="1" w:color="auto"/>
        <w:between w:val="single" w:sz="6" w:space="1" w:color="auto"/>
      </w:pBdr>
      <w:spacing w:after="120"/>
    </w:pPr>
    <w:rPr>
      <w:b/>
      <w:sz w:val="18"/>
    </w:rPr>
  </w:style>
  <w:style w:type="paragraph" w:customStyle="1" w:styleId="CEIretrait">
    <w:name w:val="CEI retrait"/>
    <w:basedOn w:val="CEI"/>
    <w:uiPriority w:val="99"/>
    <w:rsid w:val="00CB6D3C"/>
    <w:pPr>
      <w:framePr w:wrap="auto"/>
      <w:ind w:left="284" w:hanging="284"/>
    </w:pPr>
  </w:style>
  <w:style w:type="paragraph" w:customStyle="1" w:styleId="ISOretrait">
    <w:name w:val="ISOretrait"/>
    <w:basedOn w:val="ISO"/>
    <w:uiPriority w:val="99"/>
    <w:rsid w:val="00CB6D3C"/>
    <w:pPr>
      <w:framePr w:wrap="auto"/>
      <w:ind w:left="284" w:hanging="284"/>
    </w:pPr>
  </w:style>
  <w:style w:type="paragraph" w:customStyle="1" w:styleId="Doubleindentedpara">
    <w:name w:val="Double indented para"/>
    <w:uiPriority w:val="99"/>
    <w:rsid w:val="00CB6D3C"/>
    <w:pPr>
      <w:tabs>
        <w:tab w:val="left" w:pos="851"/>
        <w:tab w:val="left" w:pos="1134"/>
        <w:tab w:val="left" w:pos="1701"/>
        <w:tab w:val="left" w:pos="2268"/>
      </w:tabs>
      <w:spacing w:after="240"/>
      <w:ind w:left="567"/>
      <w:jc w:val="both"/>
    </w:pPr>
    <w:rPr>
      <w:rFonts w:ascii="Arial" w:eastAsia="Times New Roman" w:hAnsi="Arial"/>
      <w:lang w:val="fr-FR" w:eastAsia="fr-FR"/>
    </w:rPr>
  </w:style>
  <w:style w:type="paragraph" w:customStyle="1" w:styleId="Maintitle">
    <w:name w:val="Main title"/>
    <w:uiPriority w:val="99"/>
    <w:rsid w:val="00CB6D3C"/>
    <w:pPr>
      <w:jc w:val="center"/>
    </w:pPr>
    <w:rPr>
      <w:rFonts w:ascii="Arial" w:eastAsia="Times New Roman" w:hAnsi="Arial"/>
      <w:b/>
      <w:caps/>
      <w:sz w:val="24"/>
      <w:lang w:val="fr-FR" w:eastAsia="fr-FR"/>
    </w:rPr>
  </w:style>
  <w:style w:type="paragraph" w:customStyle="1" w:styleId="TableColumn1">
    <w:name w:val="Table Column1"/>
    <w:basedOn w:val="Notes"/>
    <w:uiPriority w:val="99"/>
    <w:rsid w:val="00CB6D3C"/>
    <w:pPr>
      <w:spacing w:after="0" w:line="240" w:lineRule="auto"/>
      <w:jc w:val="center"/>
    </w:pPr>
    <w:rPr>
      <w:b/>
    </w:rPr>
  </w:style>
  <w:style w:type="paragraph" w:customStyle="1" w:styleId="Tabletext1">
    <w:name w:val="Table text"/>
    <w:basedOn w:val="Normal"/>
    <w:uiPriority w:val="99"/>
    <w:rsid w:val="00CB6D3C"/>
    <w:pPr>
      <w:tabs>
        <w:tab w:val="left" w:pos="284"/>
        <w:tab w:val="left" w:pos="567"/>
        <w:tab w:val="left" w:pos="1134"/>
        <w:tab w:val="left" w:pos="1701"/>
      </w:tabs>
      <w:spacing w:line="230" w:lineRule="atLeast"/>
    </w:pPr>
    <w:rPr>
      <w:sz w:val="16"/>
      <w:lang w:eastAsia="fr-FR"/>
    </w:rPr>
  </w:style>
  <w:style w:type="paragraph" w:customStyle="1" w:styleId="Forms">
    <w:name w:val="Forms"/>
    <w:basedOn w:val="Normal"/>
    <w:uiPriority w:val="99"/>
    <w:rsid w:val="00CB6D3C"/>
    <w:pPr>
      <w:framePr w:w="1701" w:hSpace="426" w:vSpace="426" w:wrap="auto" w:vAnchor="page" w:hAnchor="page"/>
      <w:tabs>
        <w:tab w:val="left" w:pos="709"/>
      </w:tabs>
      <w:jc w:val="left"/>
    </w:pPr>
    <w:rPr>
      <w:sz w:val="18"/>
      <w:lang w:eastAsia="fr-FR"/>
    </w:rPr>
  </w:style>
  <w:style w:type="paragraph" w:customStyle="1" w:styleId="Heading00">
    <w:name w:val="Heading 0"/>
    <w:basedOn w:val="Heading1"/>
    <w:uiPriority w:val="99"/>
    <w:rsid w:val="00CB6D3C"/>
    <w:pPr>
      <w:numPr>
        <w:numId w:val="0"/>
      </w:numPr>
      <w:pBdr>
        <w:top w:val="single" w:sz="6" w:space="8" w:color="auto"/>
        <w:bottom w:val="single" w:sz="6" w:space="8" w:color="auto"/>
      </w:pBdr>
      <w:tabs>
        <w:tab w:val="clear" w:pos="560"/>
        <w:tab w:val="left" w:pos="567"/>
      </w:tabs>
      <w:suppressAutoHyphens w:val="0"/>
      <w:spacing w:before="0" w:after="960"/>
      <w:ind w:left="567" w:hanging="567"/>
      <w:jc w:val="both"/>
      <w:outlineLvl w:val="9"/>
    </w:pPr>
    <w:rPr>
      <w:bCs/>
      <w:lang w:eastAsia="fr-FR"/>
    </w:rPr>
  </w:style>
  <w:style w:type="paragraph" w:customStyle="1" w:styleId="Bullet">
    <w:name w:val="Bullet"/>
    <w:basedOn w:val="Normal"/>
    <w:uiPriority w:val="99"/>
    <w:rsid w:val="00CB6D3C"/>
    <w:pPr>
      <w:spacing w:line="230" w:lineRule="atLeast"/>
      <w:ind w:left="567" w:hanging="567"/>
    </w:pPr>
    <w:rPr>
      <w:lang w:eastAsia="fr-FR"/>
    </w:rPr>
  </w:style>
  <w:style w:type="paragraph" w:customStyle="1" w:styleId="NumberedHeading1">
    <w:name w:val="Numbered Heading 1"/>
    <w:basedOn w:val="BasicParagraph"/>
    <w:next w:val="BasicParagraph"/>
    <w:uiPriority w:val="99"/>
    <w:rsid w:val="00CB6D3C"/>
    <w:pPr>
      <w:keepNext/>
      <w:tabs>
        <w:tab w:val="clear" w:pos="851"/>
        <w:tab w:val="left" w:pos="567"/>
      </w:tabs>
      <w:spacing w:after="200"/>
      <w:ind w:left="709" w:hanging="709"/>
    </w:pPr>
    <w:rPr>
      <w:b/>
    </w:rPr>
  </w:style>
  <w:style w:type="paragraph" w:customStyle="1" w:styleId="Listterm">
    <w:name w:val="List term"/>
    <w:basedOn w:val="Normal"/>
    <w:uiPriority w:val="99"/>
    <w:rsid w:val="00CB6D3C"/>
    <w:pPr>
      <w:keepNext/>
      <w:tabs>
        <w:tab w:val="left" w:pos="9214"/>
      </w:tabs>
      <w:spacing w:line="230" w:lineRule="atLeast"/>
    </w:pPr>
    <w:rPr>
      <w:b/>
      <w:lang w:eastAsia="fr-FR"/>
    </w:rPr>
  </w:style>
  <w:style w:type="paragraph" w:customStyle="1" w:styleId="Term0">
    <w:name w:val="Term"/>
    <w:basedOn w:val="Listterm"/>
    <w:uiPriority w:val="99"/>
    <w:rsid w:val="00CB6D3C"/>
  </w:style>
  <w:style w:type="paragraph" w:customStyle="1" w:styleId="Rfrence">
    <w:name w:val="Référence"/>
    <w:basedOn w:val="Normal"/>
    <w:uiPriority w:val="99"/>
    <w:rsid w:val="00CB6D3C"/>
    <w:pPr>
      <w:ind w:left="3970"/>
      <w:jc w:val="left"/>
    </w:pPr>
    <w:rPr>
      <w:rFonts w:ascii="NewCenturySchlbk" w:hAnsi="NewCenturySchlbk"/>
      <w:lang w:eastAsia="fr-FR"/>
    </w:rPr>
  </w:style>
  <w:style w:type="paragraph" w:customStyle="1" w:styleId="renfa">
    <w:name w:val="renfa)"/>
    <w:basedOn w:val="Normal"/>
    <w:uiPriority w:val="99"/>
    <w:rsid w:val="00CB6D3C"/>
    <w:pPr>
      <w:tabs>
        <w:tab w:val="left" w:pos="340"/>
        <w:tab w:val="right" w:leader="dot" w:pos="6804"/>
      </w:tabs>
      <w:spacing w:after="120" w:line="230" w:lineRule="atLeast"/>
      <w:ind w:left="340" w:hanging="340"/>
    </w:pPr>
    <w:rPr>
      <w:rFonts w:ascii="UniversLight" w:hAnsi="UniversLight"/>
      <w:lang w:eastAsia="fr-FR"/>
    </w:rPr>
  </w:style>
  <w:style w:type="paragraph" w:customStyle="1" w:styleId="renfnote">
    <w:name w:val="renfnote"/>
    <w:basedOn w:val="FootnoteText"/>
    <w:uiPriority w:val="99"/>
    <w:rsid w:val="00CB6D3C"/>
    <w:pPr>
      <w:tabs>
        <w:tab w:val="left" w:pos="567"/>
      </w:tabs>
      <w:spacing w:line="210" w:lineRule="atLeast"/>
      <w:ind w:left="567" w:right="113"/>
      <w:jc w:val="left"/>
    </w:pPr>
    <w:rPr>
      <w:rFonts w:ascii="UniversLight" w:hAnsi="UniversLight"/>
      <w:lang w:eastAsia="fr-FR"/>
    </w:rPr>
  </w:style>
  <w:style w:type="paragraph" w:customStyle="1" w:styleId="figure0">
    <w:name w:val="figure"/>
    <w:basedOn w:val="Normal"/>
    <w:uiPriority w:val="99"/>
    <w:rsid w:val="00CB6D3C"/>
    <w:pPr>
      <w:spacing w:line="230" w:lineRule="exact"/>
      <w:jc w:val="center"/>
    </w:pPr>
    <w:rPr>
      <w:rFonts w:ascii="Univers" w:hAnsi="Univers"/>
      <w:b/>
      <w:lang w:eastAsia="fr-FR"/>
    </w:rPr>
  </w:style>
  <w:style w:type="paragraph" w:customStyle="1" w:styleId="dtn">
    <w:name w:val="dtn"/>
    <w:basedOn w:val="Normal"/>
    <w:next w:val="dt"/>
    <w:uiPriority w:val="99"/>
    <w:rsid w:val="00CB6D3C"/>
    <w:pPr>
      <w:spacing w:line="230" w:lineRule="exact"/>
      <w:jc w:val="left"/>
    </w:pPr>
    <w:rPr>
      <w:rFonts w:ascii="UniversBlack" w:hAnsi="UniversBlack"/>
      <w:lang w:eastAsia="fr-FR"/>
    </w:rPr>
  </w:style>
  <w:style w:type="paragraph" w:customStyle="1" w:styleId="dt">
    <w:name w:val="dt"/>
    <w:basedOn w:val="Normal"/>
    <w:next w:val="dd"/>
    <w:uiPriority w:val="99"/>
    <w:rsid w:val="00CB6D3C"/>
    <w:pPr>
      <w:spacing w:line="230" w:lineRule="exact"/>
      <w:ind w:left="198" w:hanging="198"/>
      <w:jc w:val="left"/>
    </w:pPr>
    <w:rPr>
      <w:rFonts w:ascii="UniversBlack" w:hAnsi="UniversBlack"/>
      <w:lang w:eastAsia="fr-FR"/>
    </w:rPr>
  </w:style>
  <w:style w:type="paragraph" w:customStyle="1" w:styleId="dd">
    <w:name w:val="dd"/>
    <w:basedOn w:val="dt"/>
    <w:uiPriority w:val="99"/>
    <w:rsid w:val="00CB6D3C"/>
    <w:pPr>
      <w:ind w:left="0" w:firstLine="0"/>
      <w:jc w:val="both"/>
    </w:pPr>
    <w:rPr>
      <w:rFonts w:ascii="UniversLight" w:hAnsi="UniversLight"/>
    </w:rPr>
  </w:style>
  <w:style w:type="paragraph" w:customStyle="1" w:styleId="Retraitnormal3">
    <w:name w:val="Retrait normal 3"/>
    <w:basedOn w:val="Normal"/>
    <w:uiPriority w:val="99"/>
    <w:rsid w:val="00CB6D3C"/>
    <w:pPr>
      <w:spacing w:before="72"/>
      <w:ind w:left="1276" w:hanging="426"/>
      <w:jc w:val="left"/>
    </w:pPr>
    <w:rPr>
      <w:lang w:eastAsia="fr-FR"/>
    </w:rPr>
  </w:style>
  <w:style w:type="paragraph" w:customStyle="1" w:styleId="Numrodocument">
    <w:name w:val="Numéro document"/>
    <w:basedOn w:val="Normal"/>
    <w:next w:val="Normal"/>
    <w:uiPriority w:val="99"/>
    <w:rsid w:val="00CB6D3C"/>
    <w:pPr>
      <w:jc w:val="left"/>
    </w:pPr>
    <w:rPr>
      <w:sz w:val="16"/>
      <w:lang w:eastAsia="fr-FR"/>
    </w:rPr>
  </w:style>
  <w:style w:type="paragraph" w:customStyle="1" w:styleId="Retraitnormal2">
    <w:name w:val="Retrait normal 2"/>
    <w:basedOn w:val="Normal"/>
    <w:next w:val="Normal"/>
    <w:uiPriority w:val="99"/>
    <w:rsid w:val="00CB6D3C"/>
    <w:pPr>
      <w:spacing w:before="120"/>
      <w:ind w:left="851" w:hanging="426"/>
      <w:jc w:val="left"/>
    </w:pPr>
    <w:rPr>
      <w:lang w:eastAsia="fr-FR"/>
    </w:rPr>
  </w:style>
  <w:style w:type="paragraph" w:customStyle="1" w:styleId="Citation1">
    <w:name w:val="Citation1"/>
    <w:basedOn w:val="Normal"/>
    <w:uiPriority w:val="99"/>
    <w:rsid w:val="00CB6D3C"/>
    <w:pPr>
      <w:tabs>
        <w:tab w:val="left" w:pos="851"/>
        <w:tab w:val="left" w:pos="1276"/>
      </w:tabs>
      <w:spacing w:before="120"/>
      <w:ind w:left="851" w:right="1134" w:hanging="68"/>
      <w:jc w:val="left"/>
    </w:pPr>
    <w:rPr>
      <w:i/>
      <w:lang w:eastAsia="fr-FR"/>
    </w:rPr>
  </w:style>
  <w:style w:type="paragraph" w:customStyle="1" w:styleId="suitedonner">
    <w:name w:val="suite à donner"/>
    <w:basedOn w:val="Normal"/>
    <w:uiPriority w:val="99"/>
    <w:rsid w:val="00CB6D3C"/>
    <w:pPr>
      <w:tabs>
        <w:tab w:val="left" w:pos="4820"/>
      </w:tabs>
      <w:spacing w:after="120"/>
      <w:ind w:left="5103" w:hanging="5103"/>
      <w:jc w:val="left"/>
    </w:pPr>
    <w:rPr>
      <w:b/>
      <w:lang w:eastAsia="fr-FR"/>
    </w:rPr>
  </w:style>
  <w:style w:type="paragraph" w:customStyle="1" w:styleId="Filet">
    <w:name w:val="Filet"/>
    <w:basedOn w:val="Normal"/>
    <w:next w:val="Normal"/>
    <w:uiPriority w:val="99"/>
    <w:rsid w:val="00CB6D3C"/>
    <w:pPr>
      <w:pBdr>
        <w:top w:val="single" w:sz="6" w:space="1" w:color="auto"/>
        <w:between w:val="single" w:sz="6" w:space="1" w:color="auto"/>
      </w:pBdr>
      <w:spacing w:after="360"/>
      <w:jc w:val="left"/>
    </w:pPr>
    <w:rPr>
      <w:lang w:eastAsia="fr-FR"/>
    </w:rPr>
  </w:style>
  <w:style w:type="paragraph" w:customStyle="1" w:styleId="Titreitalique">
    <w:name w:val="Titre italique"/>
    <w:basedOn w:val="Normal"/>
    <w:next w:val="Heading1"/>
    <w:uiPriority w:val="99"/>
    <w:rsid w:val="00CB6D3C"/>
    <w:pPr>
      <w:keepNext/>
      <w:keepLines/>
      <w:jc w:val="left"/>
    </w:pPr>
    <w:rPr>
      <w:i/>
      <w:sz w:val="26"/>
      <w:lang w:eastAsia="fr-FR"/>
    </w:rPr>
  </w:style>
  <w:style w:type="character" w:customStyle="1" w:styleId="ANNEX-heading2Char">
    <w:name w:val="ANNEX-heading2 Char"/>
    <w:link w:val="ANNEX-heading2"/>
    <w:uiPriority w:val="99"/>
    <w:locked/>
    <w:rsid w:val="00CB6D3C"/>
    <w:rPr>
      <w:rFonts w:ascii="Cambria" w:eastAsia="Times New Roman" w:hAnsi="Cambria" w:cs="Arial"/>
      <w:b/>
      <w:bCs/>
      <w:spacing w:val="8"/>
      <w:lang w:val="en-GB" w:eastAsia="zh-CN"/>
    </w:rPr>
  </w:style>
  <w:style w:type="character" w:customStyle="1" w:styleId="FIGURE-titleChar">
    <w:name w:val="FIGURE-title Char"/>
    <w:link w:val="FIGURE-title"/>
    <w:uiPriority w:val="99"/>
    <w:locked/>
    <w:rsid w:val="00CB6D3C"/>
    <w:rPr>
      <w:rFonts w:ascii="Arial" w:eastAsia="Times New Roman" w:hAnsi="Arial"/>
      <w:b/>
      <w:bCs/>
      <w:spacing w:val="8"/>
      <w:lang w:val="fr-FR" w:eastAsia="fr-FR"/>
    </w:rPr>
  </w:style>
  <w:style w:type="character" w:customStyle="1" w:styleId="FiguretitleChar">
    <w:name w:val="Figure title Char"/>
    <w:link w:val="Figuretitle"/>
    <w:locked/>
    <w:rsid w:val="00CB6D3C"/>
    <w:rPr>
      <w:rFonts w:ascii="Cambria" w:hAnsi="Cambria"/>
      <w:b/>
      <w:sz w:val="22"/>
      <w:lang w:val="fr-CH" w:eastAsia="ja-JP"/>
    </w:rPr>
  </w:style>
  <w:style w:type="paragraph" w:customStyle="1" w:styleId="ISOChange">
    <w:name w:val="ISO_Change"/>
    <w:basedOn w:val="Normal"/>
    <w:uiPriority w:val="99"/>
    <w:rsid w:val="00CB6D3C"/>
    <w:pPr>
      <w:spacing w:before="210" w:line="210" w:lineRule="exact"/>
      <w:jc w:val="left"/>
    </w:pPr>
    <w:rPr>
      <w:sz w:val="18"/>
      <w:lang w:eastAsia="fr-FR"/>
    </w:rPr>
  </w:style>
  <w:style w:type="paragraph" w:customStyle="1" w:styleId="Literaturverzeichnis1">
    <w:name w:val="Literaturverzeichnis1"/>
    <w:basedOn w:val="Normal"/>
    <w:uiPriority w:val="99"/>
    <w:rsid w:val="00CB6D3C"/>
    <w:pPr>
      <w:tabs>
        <w:tab w:val="left" w:pos="660"/>
      </w:tabs>
      <w:spacing w:line="230" w:lineRule="atLeast"/>
      <w:ind w:left="660" w:hanging="660"/>
    </w:pPr>
    <w:rPr>
      <w:lang w:val="en-GB" w:eastAsia="fr-FR"/>
    </w:rPr>
  </w:style>
  <w:style w:type="character" w:customStyle="1" w:styleId="a2Car">
    <w:name w:val="a2 Car"/>
    <w:link w:val="a2"/>
    <w:locked/>
    <w:rsid w:val="00B41918"/>
    <w:rPr>
      <w:rFonts w:ascii="Cambria" w:hAnsi="Cambria"/>
      <w:b/>
      <w:sz w:val="26"/>
      <w:lang w:val="fr-FR" w:eastAsia="ja-JP"/>
    </w:rPr>
  </w:style>
  <w:style w:type="character" w:customStyle="1" w:styleId="Style1Car">
    <w:name w:val="Style1 Car"/>
    <w:link w:val="Style1"/>
    <w:uiPriority w:val="99"/>
    <w:locked/>
    <w:rsid w:val="00CB6D3C"/>
    <w:rPr>
      <w:rFonts w:ascii="Arial" w:hAnsi="Arial"/>
      <w:lang w:val="fr-FR" w:eastAsia="fr-FR"/>
    </w:rPr>
  </w:style>
  <w:style w:type="paragraph" w:customStyle="1" w:styleId="Examplecontinued">
    <w:name w:val="Example continued"/>
    <w:basedOn w:val="Example"/>
    <w:rsid w:val="002D7D9F"/>
  </w:style>
  <w:style w:type="character" w:customStyle="1" w:styleId="zzCoverChar">
    <w:name w:val="zzCover Char"/>
    <w:link w:val="zzCover"/>
    <w:rsid w:val="004E2FB2"/>
    <w:rPr>
      <w:rFonts w:ascii="Cambria" w:hAnsi="Cambria"/>
      <w:b/>
      <w:color w:val="000000"/>
      <w:sz w:val="24"/>
      <w:lang w:val="fr-FR" w:eastAsia="ja-JP"/>
    </w:rPr>
  </w:style>
  <w:style w:type="paragraph" w:customStyle="1" w:styleId="Tablebody9">
    <w:name w:val="Table body (9)"/>
    <w:basedOn w:val="Tablebody10"/>
    <w:rsid w:val="002D7D9F"/>
    <w:pPr>
      <w:spacing w:line="210" w:lineRule="atLeast"/>
      <w:jc w:val="left"/>
    </w:pPr>
    <w:rPr>
      <w:sz w:val="20"/>
    </w:rPr>
  </w:style>
  <w:style w:type="paragraph" w:styleId="Bibliography">
    <w:name w:val="Bibliography"/>
    <w:basedOn w:val="Normal"/>
    <w:uiPriority w:val="37"/>
    <w:rsid w:val="004E2FB2"/>
    <w:pPr>
      <w:tabs>
        <w:tab w:val="left" w:pos="660"/>
      </w:tabs>
      <w:ind w:left="660" w:hanging="660"/>
    </w:pPr>
  </w:style>
  <w:style w:type="character" w:customStyle="1" w:styleId="BodyTextFirstIndent2Char">
    <w:name w:val="Body Text First Indent 2 Char"/>
    <w:link w:val="BodyTextFirstIndent2"/>
    <w:rsid w:val="004E2FB2"/>
    <w:rPr>
      <w:rFonts w:ascii="Cambria" w:hAnsi="Cambria"/>
      <w:sz w:val="22"/>
      <w:lang w:val="fr-FR" w:eastAsia="ja-JP"/>
    </w:rPr>
  </w:style>
  <w:style w:type="paragraph" w:customStyle="1" w:styleId="Tablefooter">
    <w:name w:val="Table footer"/>
    <w:basedOn w:val="BodyText"/>
    <w:rsid w:val="002D7D9F"/>
    <w:pPr>
      <w:tabs>
        <w:tab w:val="left" w:pos="340"/>
      </w:tabs>
      <w:spacing w:before="60" w:after="60" w:line="200" w:lineRule="atLeast"/>
    </w:pPr>
    <w:rPr>
      <w:sz w:val="18"/>
      <w:lang w:val="en-GB"/>
    </w:rPr>
  </w:style>
  <w:style w:type="character" w:customStyle="1" w:styleId="Variable0">
    <w:name w:val="Variable"/>
    <w:rsid w:val="002D7D9F"/>
    <w:rPr>
      <w:rFonts w:ascii="Cambria" w:hAnsi="Cambria"/>
    </w:rPr>
  </w:style>
  <w:style w:type="paragraph" w:customStyle="1" w:styleId="Tableheader9">
    <w:name w:val="Table header (9)"/>
    <w:basedOn w:val="Tablebody10"/>
    <w:rsid w:val="002D7D9F"/>
    <w:rPr>
      <w:sz w:val="20"/>
    </w:rPr>
  </w:style>
  <w:style w:type="paragraph" w:customStyle="1" w:styleId="Tablebody10">
    <w:name w:val="Table body (10)"/>
    <w:basedOn w:val="Normal"/>
    <w:qFormat/>
    <w:rsid w:val="002D7D9F"/>
    <w:pPr>
      <w:spacing w:before="60" w:after="60" w:line="230" w:lineRule="atLeast"/>
    </w:pPr>
    <w:rPr>
      <w:lang w:val="en-GB"/>
    </w:rPr>
  </w:style>
  <w:style w:type="paragraph" w:customStyle="1" w:styleId="Tableheader10">
    <w:name w:val="Table header (10)"/>
    <w:basedOn w:val="Tablebody10"/>
    <w:qFormat/>
    <w:rsid w:val="002D7D9F"/>
  </w:style>
  <w:style w:type="paragraph" w:customStyle="1" w:styleId="Exampleindentcontinued">
    <w:name w:val="Example indent continued"/>
    <w:basedOn w:val="Exampleindent"/>
    <w:rsid w:val="002D7D9F"/>
  </w:style>
  <w:style w:type="paragraph" w:customStyle="1" w:styleId="Notecontinued">
    <w:name w:val="Note continued"/>
    <w:basedOn w:val="Note"/>
    <w:rsid w:val="002D7D9F"/>
  </w:style>
  <w:style w:type="paragraph" w:customStyle="1" w:styleId="Noteindentcontinued">
    <w:name w:val="Note indent continued"/>
    <w:basedOn w:val="Noteindent"/>
    <w:rsid w:val="002D7D9F"/>
  </w:style>
  <w:style w:type="paragraph" w:customStyle="1" w:styleId="Figurenote">
    <w:name w:val="Figure note"/>
    <w:basedOn w:val="Note"/>
    <w:rsid w:val="002D7D9F"/>
    <w:rPr>
      <w:lang w:val="fr-CH"/>
    </w:rPr>
  </w:style>
  <w:style w:type="paragraph" w:customStyle="1" w:styleId="Figureexample">
    <w:name w:val="Figure example"/>
    <w:basedOn w:val="Example"/>
    <w:rsid w:val="002D7D9F"/>
    <w:rPr>
      <w:lang w:val="fr-CH"/>
    </w:rPr>
  </w:style>
  <w:style w:type="paragraph" w:customStyle="1" w:styleId="Tablebody8">
    <w:name w:val="Table body (8)"/>
    <w:basedOn w:val="Tablebody9"/>
    <w:rsid w:val="002D7D9F"/>
    <w:rPr>
      <w:sz w:val="18"/>
    </w:rPr>
  </w:style>
  <w:style w:type="paragraph" w:customStyle="1" w:styleId="Tableheader8">
    <w:name w:val="Table header (8)"/>
    <w:basedOn w:val="Tableheader9"/>
    <w:rsid w:val="002D7D9F"/>
    <w:rPr>
      <w:sz w:val="18"/>
    </w:rPr>
  </w:style>
  <w:style w:type="paragraph" w:customStyle="1" w:styleId="Tableheader7">
    <w:name w:val="Table header (7)"/>
    <w:basedOn w:val="Tableheader8"/>
    <w:rsid w:val="002D7D9F"/>
    <w:rPr>
      <w:sz w:val="16"/>
    </w:rPr>
  </w:style>
  <w:style w:type="paragraph" w:customStyle="1" w:styleId="Tablebody7">
    <w:name w:val="Table body (7)"/>
    <w:basedOn w:val="Tablebody8"/>
    <w:rsid w:val="002D7D9F"/>
    <w:rPr>
      <w:sz w:val="16"/>
    </w:rPr>
  </w:style>
  <w:style w:type="character" w:customStyle="1" w:styleId="aubase">
    <w:name w:val="au_base"/>
    <w:rsid w:val="002D7D9F"/>
    <w:rPr>
      <w:rFonts w:ascii="Cambria" w:hAnsi="Cambria"/>
      <w:sz w:val="22"/>
    </w:rPr>
  </w:style>
  <w:style w:type="character" w:customStyle="1" w:styleId="aucollab">
    <w:name w:val="au_collab"/>
    <w:rsid w:val="002D7D9F"/>
    <w:rPr>
      <w:rFonts w:ascii="Cambria" w:hAnsi="Cambria"/>
      <w:sz w:val="22"/>
      <w:bdr w:val="none" w:sz="0" w:space="0" w:color="auto"/>
      <w:shd w:val="clear" w:color="auto" w:fill="C0C0C0"/>
    </w:rPr>
  </w:style>
  <w:style w:type="character" w:customStyle="1" w:styleId="audeg">
    <w:name w:val="au_deg"/>
    <w:rsid w:val="002D7D9F"/>
    <w:rPr>
      <w:rFonts w:ascii="Cambria" w:hAnsi="Cambria"/>
      <w:sz w:val="22"/>
      <w:bdr w:val="none" w:sz="0" w:space="0" w:color="auto"/>
      <w:shd w:val="clear" w:color="auto" w:fill="FFFF00"/>
    </w:rPr>
  </w:style>
  <w:style w:type="character" w:customStyle="1" w:styleId="aufname">
    <w:name w:val="au_fname"/>
    <w:rsid w:val="002D7D9F"/>
    <w:rPr>
      <w:rFonts w:ascii="Cambria" w:hAnsi="Cambria"/>
      <w:sz w:val="22"/>
      <w:bdr w:val="none" w:sz="0" w:space="0" w:color="auto"/>
      <w:shd w:val="clear" w:color="auto" w:fill="FFFFCC"/>
    </w:rPr>
  </w:style>
  <w:style w:type="character" w:customStyle="1" w:styleId="aurole">
    <w:name w:val="au_role"/>
    <w:rsid w:val="002D7D9F"/>
    <w:rPr>
      <w:rFonts w:ascii="Cambria" w:hAnsi="Cambria"/>
      <w:sz w:val="22"/>
      <w:bdr w:val="none" w:sz="0" w:space="0" w:color="auto"/>
      <w:shd w:val="clear" w:color="auto" w:fill="808000"/>
    </w:rPr>
  </w:style>
  <w:style w:type="character" w:customStyle="1" w:styleId="ausuffix">
    <w:name w:val="au_suffix"/>
    <w:rsid w:val="002D7D9F"/>
    <w:rPr>
      <w:rFonts w:ascii="Cambria" w:hAnsi="Cambria"/>
      <w:sz w:val="22"/>
      <w:bdr w:val="none" w:sz="0" w:space="0" w:color="auto"/>
      <w:shd w:val="clear" w:color="auto" w:fill="FF00FF"/>
    </w:rPr>
  </w:style>
  <w:style w:type="character" w:customStyle="1" w:styleId="ausurname">
    <w:name w:val="au_surname"/>
    <w:rsid w:val="002D7D9F"/>
    <w:rPr>
      <w:rFonts w:ascii="Cambria" w:hAnsi="Cambria"/>
      <w:sz w:val="22"/>
      <w:bdr w:val="none" w:sz="0" w:space="0" w:color="auto"/>
      <w:shd w:val="clear" w:color="auto" w:fill="CCFF99"/>
    </w:rPr>
  </w:style>
  <w:style w:type="character" w:customStyle="1" w:styleId="bibbase">
    <w:name w:val="bib_base"/>
    <w:rsid w:val="002D7D9F"/>
    <w:rPr>
      <w:rFonts w:ascii="Cambria" w:hAnsi="Cambria"/>
      <w:sz w:val="22"/>
    </w:rPr>
  </w:style>
  <w:style w:type="character" w:customStyle="1" w:styleId="bibarticle">
    <w:name w:val="bib_article"/>
    <w:rsid w:val="002D7D9F"/>
    <w:rPr>
      <w:rFonts w:ascii="Cambria" w:hAnsi="Cambria"/>
      <w:sz w:val="22"/>
      <w:bdr w:val="none" w:sz="0" w:space="0" w:color="auto"/>
      <w:shd w:val="clear" w:color="auto" w:fill="CCFFFF"/>
    </w:rPr>
  </w:style>
  <w:style w:type="character" w:customStyle="1" w:styleId="bibcomment">
    <w:name w:val="bib_comment"/>
    <w:rsid w:val="002D7D9F"/>
  </w:style>
  <w:style w:type="character" w:customStyle="1" w:styleId="bibdeg">
    <w:name w:val="bib_deg"/>
    <w:rsid w:val="002D7D9F"/>
  </w:style>
  <w:style w:type="character" w:customStyle="1" w:styleId="bibdoi">
    <w:name w:val="bib_doi"/>
    <w:rsid w:val="002D7D9F"/>
    <w:rPr>
      <w:rFonts w:ascii="Cambria" w:hAnsi="Cambria"/>
      <w:sz w:val="22"/>
      <w:bdr w:val="none" w:sz="0" w:space="0" w:color="auto"/>
      <w:shd w:val="clear" w:color="auto" w:fill="CCFFCC"/>
    </w:rPr>
  </w:style>
  <w:style w:type="character" w:customStyle="1" w:styleId="bibetal">
    <w:name w:val="bib_etal"/>
    <w:rsid w:val="002D7D9F"/>
    <w:rPr>
      <w:rFonts w:ascii="Cambria" w:hAnsi="Cambria"/>
      <w:sz w:val="22"/>
      <w:bdr w:val="none" w:sz="0" w:space="0" w:color="auto"/>
      <w:shd w:val="clear" w:color="auto" w:fill="CCFF99"/>
    </w:rPr>
  </w:style>
  <w:style w:type="character" w:customStyle="1" w:styleId="bibfname">
    <w:name w:val="bib_fname"/>
    <w:rsid w:val="002D7D9F"/>
    <w:rPr>
      <w:rFonts w:ascii="Cambria" w:hAnsi="Cambria"/>
      <w:sz w:val="22"/>
      <w:bdr w:val="none" w:sz="0" w:space="0" w:color="auto"/>
      <w:shd w:val="clear" w:color="auto" w:fill="FFFFCC"/>
    </w:rPr>
  </w:style>
  <w:style w:type="character" w:customStyle="1" w:styleId="bibfpage">
    <w:name w:val="bib_fpage"/>
    <w:rsid w:val="002D7D9F"/>
    <w:rPr>
      <w:rFonts w:ascii="Cambria" w:hAnsi="Cambria"/>
      <w:sz w:val="22"/>
      <w:bdr w:val="none" w:sz="0" w:space="0" w:color="auto"/>
      <w:shd w:val="clear" w:color="auto" w:fill="E6E6E6"/>
    </w:rPr>
  </w:style>
  <w:style w:type="character" w:customStyle="1" w:styleId="bibissue">
    <w:name w:val="bib_issue"/>
    <w:rsid w:val="002D7D9F"/>
    <w:rPr>
      <w:rFonts w:ascii="Cambria" w:hAnsi="Cambria"/>
      <w:sz w:val="22"/>
      <w:bdr w:val="none" w:sz="0" w:space="0" w:color="auto"/>
      <w:shd w:val="clear" w:color="auto" w:fill="FFFFAB"/>
    </w:rPr>
  </w:style>
  <w:style w:type="character" w:customStyle="1" w:styleId="bibjournal">
    <w:name w:val="bib_journal"/>
    <w:rsid w:val="002D7D9F"/>
    <w:rPr>
      <w:rFonts w:ascii="Cambria" w:hAnsi="Cambria"/>
      <w:sz w:val="22"/>
      <w:bdr w:val="none" w:sz="0" w:space="0" w:color="auto"/>
      <w:shd w:val="clear" w:color="auto" w:fill="F9DECF"/>
    </w:rPr>
  </w:style>
  <w:style w:type="character" w:customStyle="1" w:styleId="biblpage">
    <w:name w:val="bib_lpage"/>
    <w:rsid w:val="002D7D9F"/>
    <w:rPr>
      <w:rFonts w:ascii="Cambria" w:hAnsi="Cambria"/>
      <w:sz w:val="22"/>
      <w:bdr w:val="none" w:sz="0" w:space="0" w:color="auto"/>
      <w:shd w:val="clear" w:color="auto" w:fill="D9D9D9"/>
    </w:rPr>
  </w:style>
  <w:style w:type="character" w:customStyle="1" w:styleId="bibnumber">
    <w:name w:val="bib_number"/>
    <w:rsid w:val="002D7D9F"/>
    <w:rPr>
      <w:rFonts w:ascii="Cambria" w:hAnsi="Cambria"/>
      <w:sz w:val="22"/>
      <w:bdr w:val="none" w:sz="0" w:space="0" w:color="auto"/>
      <w:shd w:val="clear" w:color="auto" w:fill="CCCCFF"/>
    </w:rPr>
  </w:style>
  <w:style w:type="character" w:customStyle="1" w:styleId="biborganization">
    <w:name w:val="bib_organization"/>
    <w:rsid w:val="002D7D9F"/>
    <w:rPr>
      <w:rFonts w:ascii="Cambria" w:hAnsi="Cambria"/>
      <w:sz w:val="22"/>
      <w:bdr w:val="none" w:sz="0" w:space="0" w:color="auto"/>
      <w:shd w:val="clear" w:color="auto" w:fill="CCFF99"/>
    </w:rPr>
  </w:style>
  <w:style w:type="character" w:customStyle="1" w:styleId="bibsuffix">
    <w:name w:val="bib_suffix"/>
    <w:rsid w:val="002D7D9F"/>
  </w:style>
  <w:style w:type="character" w:customStyle="1" w:styleId="bibsuppl">
    <w:name w:val="bib_suppl"/>
    <w:rsid w:val="002D7D9F"/>
    <w:rPr>
      <w:rFonts w:ascii="Cambria" w:hAnsi="Cambria"/>
      <w:sz w:val="22"/>
      <w:bdr w:val="none" w:sz="0" w:space="0" w:color="auto"/>
      <w:shd w:val="clear" w:color="auto" w:fill="FFCC66"/>
    </w:rPr>
  </w:style>
  <w:style w:type="character" w:customStyle="1" w:styleId="bibsurname">
    <w:name w:val="bib_surname"/>
    <w:rsid w:val="002D7D9F"/>
    <w:rPr>
      <w:rFonts w:ascii="Cambria" w:hAnsi="Cambria"/>
      <w:sz w:val="22"/>
      <w:bdr w:val="none" w:sz="0" w:space="0" w:color="auto"/>
      <w:shd w:val="clear" w:color="auto" w:fill="CCFF99"/>
    </w:rPr>
  </w:style>
  <w:style w:type="character" w:customStyle="1" w:styleId="bibunpubl">
    <w:name w:val="bib_unpubl"/>
    <w:rsid w:val="002D7D9F"/>
  </w:style>
  <w:style w:type="character" w:customStyle="1" w:styleId="biburl">
    <w:name w:val="bib_url"/>
    <w:rsid w:val="002D7D9F"/>
    <w:rPr>
      <w:rFonts w:ascii="Cambria" w:hAnsi="Cambria"/>
      <w:sz w:val="22"/>
      <w:bdr w:val="none" w:sz="0" w:space="0" w:color="auto"/>
      <w:shd w:val="clear" w:color="auto" w:fill="CCFF66"/>
    </w:rPr>
  </w:style>
  <w:style w:type="character" w:customStyle="1" w:styleId="bibvolume">
    <w:name w:val="bib_volume"/>
    <w:rsid w:val="002D7D9F"/>
    <w:rPr>
      <w:rFonts w:ascii="Cambria" w:hAnsi="Cambria"/>
      <w:sz w:val="22"/>
      <w:bdr w:val="none" w:sz="0" w:space="0" w:color="auto"/>
      <w:shd w:val="clear" w:color="auto" w:fill="CCECFF"/>
    </w:rPr>
  </w:style>
  <w:style w:type="character" w:customStyle="1" w:styleId="bibyear">
    <w:name w:val="bib_year"/>
    <w:rsid w:val="002D7D9F"/>
    <w:rPr>
      <w:rFonts w:ascii="Cambria" w:hAnsi="Cambria"/>
      <w:sz w:val="22"/>
      <w:bdr w:val="none" w:sz="0" w:space="0" w:color="auto"/>
      <w:shd w:val="clear" w:color="auto" w:fill="FFCCFF"/>
    </w:rPr>
  </w:style>
  <w:style w:type="character" w:customStyle="1" w:styleId="citebase">
    <w:name w:val="cite_base"/>
    <w:rsid w:val="002D7D9F"/>
    <w:rPr>
      <w:rFonts w:ascii="Cambria" w:hAnsi="Cambria"/>
      <w:sz w:val="22"/>
    </w:rPr>
  </w:style>
  <w:style w:type="character" w:customStyle="1" w:styleId="citebib">
    <w:name w:val="cite_bib"/>
    <w:rsid w:val="002D7D9F"/>
    <w:rPr>
      <w:rFonts w:ascii="Cambria" w:hAnsi="Cambria"/>
      <w:sz w:val="22"/>
      <w:bdr w:val="none" w:sz="0" w:space="0" w:color="auto"/>
      <w:shd w:val="clear" w:color="auto" w:fill="CCFFFF"/>
    </w:rPr>
  </w:style>
  <w:style w:type="character" w:customStyle="1" w:styleId="citebox">
    <w:name w:val="cite_box"/>
    <w:rsid w:val="002D7D9F"/>
  </w:style>
  <w:style w:type="character" w:customStyle="1" w:styleId="citeen">
    <w:name w:val="cite_en"/>
    <w:rsid w:val="002D7D9F"/>
    <w:rPr>
      <w:rFonts w:ascii="Cambria" w:hAnsi="Cambria"/>
      <w:sz w:val="22"/>
      <w:bdr w:val="none" w:sz="0" w:space="0" w:color="auto"/>
      <w:shd w:val="clear" w:color="auto" w:fill="FFFF99"/>
      <w:vertAlign w:val="superscript"/>
    </w:rPr>
  </w:style>
  <w:style w:type="character" w:customStyle="1" w:styleId="citefig">
    <w:name w:val="cite_fig"/>
    <w:rsid w:val="002D7D9F"/>
    <w:rPr>
      <w:rFonts w:ascii="Cambria" w:hAnsi="Cambria"/>
      <w:color w:val="auto"/>
      <w:sz w:val="22"/>
      <w:bdr w:val="none" w:sz="0" w:space="0" w:color="auto"/>
      <w:shd w:val="clear" w:color="auto" w:fill="CCFFCC"/>
    </w:rPr>
  </w:style>
  <w:style w:type="character" w:customStyle="1" w:styleId="citefn">
    <w:name w:val="cite_fn"/>
    <w:rsid w:val="002D7D9F"/>
    <w:rPr>
      <w:rFonts w:ascii="Cambria" w:hAnsi="Cambria"/>
      <w:color w:val="auto"/>
      <w:sz w:val="22"/>
      <w:bdr w:val="none" w:sz="0" w:space="0" w:color="auto"/>
      <w:shd w:val="clear" w:color="auto" w:fill="FF99CC"/>
      <w:vertAlign w:val="baseline"/>
    </w:rPr>
  </w:style>
  <w:style w:type="character" w:customStyle="1" w:styleId="citetbl">
    <w:name w:val="cite_tbl"/>
    <w:rsid w:val="002D7D9F"/>
    <w:rPr>
      <w:rFonts w:ascii="Cambria" w:hAnsi="Cambria"/>
      <w:color w:val="auto"/>
      <w:sz w:val="22"/>
      <w:bdr w:val="none" w:sz="0" w:space="0" w:color="auto"/>
      <w:shd w:val="clear" w:color="auto" w:fill="FF9999"/>
    </w:rPr>
  </w:style>
  <w:style w:type="character" w:customStyle="1" w:styleId="stdbase">
    <w:name w:val="std_base"/>
    <w:rsid w:val="002D7D9F"/>
    <w:rPr>
      <w:rFonts w:ascii="Cambria" w:hAnsi="Cambria"/>
      <w:sz w:val="22"/>
    </w:rPr>
  </w:style>
  <w:style w:type="character" w:customStyle="1" w:styleId="bibextlink">
    <w:name w:val="bib_extlink"/>
    <w:rsid w:val="002D7D9F"/>
    <w:rPr>
      <w:rFonts w:ascii="Cambria" w:hAnsi="Cambria"/>
      <w:sz w:val="22"/>
      <w:bdr w:val="none" w:sz="0" w:space="0" w:color="auto"/>
      <w:shd w:val="clear" w:color="auto" w:fill="6CCE9D"/>
    </w:rPr>
  </w:style>
  <w:style w:type="character" w:customStyle="1" w:styleId="citeeq">
    <w:name w:val="cite_eq"/>
    <w:rsid w:val="002D7D9F"/>
    <w:rPr>
      <w:rFonts w:ascii="Cambria" w:hAnsi="Cambria"/>
      <w:sz w:val="22"/>
      <w:bdr w:val="none" w:sz="0" w:space="0" w:color="auto"/>
      <w:shd w:val="clear" w:color="auto" w:fill="FFAE37"/>
    </w:rPr>
  </w:style>
  <w:style w:type="character" w:customStyle="1" w:styleId="bibmedline">
    <w:name w:val="bib_medline"/>
    <w:rsid w:val="002D7D9F"/>
  </w:style>
  <w:style w:type="character" w:customStyle="1" w:styleId="citetfn">
    <w:name w:val="cite_tfn"/>
    <w:rsid w:val="002D7D9F"/>
    <w:rPr>
      <w:rFonts w:ascii="Cambria" w:hAnsi="Cambria"/>
      <w:sz w:val="22"/>
      <w:bdr w:val="none" w:sz="0" w:space="0" w:color="auto"/>
      <w:shd w:val="clear" w:color="auto" w:fill="FBBA79"/>
    </w:rPr>
  </w:style>
  <w:style w:type="character" w:customStyle="1" w:styleId="auprefix">
    <w:name w:val="au_prefix"/>
    <w:rsid w:val="002D7D9F"/>
    <w:rPr>
      <w:rFonts w:ascii="Cambria" w:hAnsi="Cambria"/>
      <w:sz w:val="22"/>
      <w:bdr w:val="none" w:sz="0" w:space="0" w:color="auto"/>
      <w:shd w:val="clear" w:color="auto" w:fill="FFCC99"/>
    </w:rPr>
  </w:style>
  <w:style w:type="character" w:customStyle="1" w:styleId="citeapp">
    <w:name w:val="cite_app"/>
    <w:rsid w:val="002D7D9F"/>
    <w:rPr>
      <w:rFonts w:ascii="Cambria" w:hAnsi="Cambria"/>
      <w:sz w:val="22"/>
      <w:bdr w:val="none" w:sz="0" w:space="0" w:color="auto"/>
      <w:shd w:val="clear" w:color="auto" w:fill="CCFF33"/>
    </w:rPr>
  </w:style>
  <w:style w:type="character" w:customStyle="1" w:styleId="citesec">
    <w:name w:val="cite_sec"/>
    <w:rsid w:val="002D7D9F"/>
    <w:rPr>
      <w:rFonts w:ascii="Cambria" w:hAnsi="Cambria"/>
      <w:sz w:val="22"/>
      <w:bdr w:val="none" w:sz="0" w:space="0" w:color="auto"/>
      <w:shd w:val="clear" w:color="auto" w:fill="FFCCCC"/>
    </w:rPr>
  </w:style>
  <w:style w:type="character" w:customStyle="1" w:styleId="stddocNumber">
    <w:name w:val="std_docNumber"/>
    <w:rsid w:val="002D7D9F"/>
    <w:rPr>
      <w:rFonts w:ascii="Cambria" w:hAnsi="Cambria"/>
      <w:sz w:val="22"/>
      <w:bdr w:val="none" w:sz="0" w:space="0" w:color="auto"/>
      <w:shd w:val="clear" w:color="auto" w:fill="F2DBDB"/>
    </w:rPr>
  </w:style>
  <w:style w:type="character" w:customStyle="1" w:styleId="stddocPartNumber">
    <w:name w:val="std_docPartNumber"/>
    <w:rsid w:val="002D7D9F"/>
    <w:rPr>
      <w:rFonts w:ascii="Cambria" w:hAnsi="Cambria"/>
      <w:sz w:val="22"/>
      <w:bdr w:val="none" w:sz="0" w:space="0" w:color="auto"/>
      <w:shd w:val="clear" w:color="auto" w:fill="EAF1DD"/>
    </w:rPr>
  </w:style>
  <w:style w:type="character" w:customStyle="1" w:styleId="stddocTitle">
    <w:name w:val="std_docTitle"/>
    <w:rsid w:val="002D7D9F"/>
    <w:rPr>
      <w:rFonts w:ascii="Cambria" w:hAnsi="Cambria"/>
      <w:i/>
      <w:sz w:val="22"/>
      <w:bdr w:val="none" w:sz="0" w:space="0" w:color="auto"/>
      <w:shd w:val="clear" w:color="auto" w:fill="FDE9D9"/>
    </w:rPr>
  </w:style>
  <w:style w:type="character" w:customStyle="1" w:styleId="aumember">
    <w:name w:val="au_member"/>
    <w:rsid w:val="002D7D9F"/>
    <w:rPr>
      <w:rFonts w:ascii="Cambria" w:hAnsi="Cambria"/>
      <w:sz w:val="22"/>
      <w:bdr w:val="none" w:sz="0" w:space="0" w:color="auto"/>
      <w:shd w:val="clear" w:color="auto" w:fill="FF99CC"/>
    </w:rPr>
  </w:style>
  <w:style w:type="character" w:customStyle="1" w:styleId="stdfootnote">
    <w:name w:val="std_footnote"/>
    <w:rsid w:val="002D7D9F"/>
    <w:rPr>
      <w:rFonts w:ascii="Cambria" w:hAnsi="Cambria"/>
      <w:sz w:val="22"/>
      <w:bdr w:val="none" w:sz="0" w:space="0" w:color="auto"/>
      <w:shd w:val="clear" w:color="auto" w:fill="F2F2F2"/>
    </w:rPr>
  </w:style>
  <w:style w:type="character" w:customStyle="1" w:styleId="stdpublisher">
    <w:name w:val="std_publisher"/>
    <w:rsid w:val="002D7D9F"/>
    <w:rPr>
      <w:rFonts w:ascii="Cambria" w:hAnsi="Cambria"/>
      <w:sz w:val="22"/>
      <w:bdr w:val="none" w:sz="0" w:space="0" w:color="auto"/>
      <w:shd w:val="clear" w:color="auto" w:fill="C6D9F1"/>
    </w:rPr>
  </w:style>
  <w:style w:type="character" w:customStyle="1" w:styleId="stdsection">
    <w:name w:val="std_section"/>
    <w:rsid w:val="002D7D9F"/>
    <w:rPr>
      <w:rFonts w:ascii="Cambria" w:hAnsi="Cambria"/>
      <w:sz w:val="22"/>
      <w:bdr w:val="none" w:sz="0" w:space="0" w:color="auto"/>
      <w:shd w:val="clear" w:color="auto" w:fill="E5DFEC"/>
    </w:rPr>
  </w:style>
  <w:style w:type="character" w:customStyle="1" w:styleId="stdyear">
    <w:name w:val="std_year"/>
    <w:rsid w:val="002D7D9F"/>
    <w:rPr>
      <w:rFonts w:ascii="Cambria" w:hAnsi="Cambria"/>
      <w:sz w:val="22"/>
      <w:bdr w:val="none" w:sz="0" w:space="0" w:color="auto"/>
      <w:shd w:val="clear" w:color="auto" w:fill="DAEEF3"/>
    </w:rPr>
  </w:style>
  <w:style w:type="character" w:customStyle="1" w:styleId="bibbook">
    <w:name w:val="bib_book"/>
    <w:rsid w:val="002D7D9F"/>
    <w:rPr>
      <w:rFonts w:ascii="Cambria" w:hAnsi="Cambria"/>
      <w:sz w:val="22"/>
      <w:bdr w:val="none" w:sz="0" w:space="0" w:color="auto"/>
      <w:shd w:val="clear" w:color="auto" w:fill="99CCFF"/>
    </w:rPr>
  </w:style>
  <w:style w:type="character" w:customStyle="1" w:styleId="bibchapterno">
    <w:name w:val="bib_chapterno"/>
    <w:rsid w:val="002D7D9F"/>
    <w:rPr>
      <w:rFonts w:ascii="Cambria" w:hAnsi="Cambria"/>
      <w:sz w:val="22"/>
      <w:bdr w:val="none" w:sz="0" w:space="0" w:color="auto"/>
      <w:shd w:val="clear" w:color="auto" w:fill="D9D9D9"/>
    </w:rPr>
  </w:style>
  <w:style w:type="character" w:customStyle="1" w:styleId="bibchaptertitle">
    <w:name w:val="bib_chaptertitle"/>
    <w:rsid w:val="002D7D9F"/>
    <w:rPr>
      <w:rFonts w:ascii="Cambria" w:hAnsi="Cambria"/>
      <w:sz w:val="22"/>
      <w:bdr w:val="none" w:sz="0" w:space="0" w:color="auto"/>
      <w:shd w:val="clear" w:color="auto" w:fill="FF9D5B"/>
    </w:rPr>
  </w:style>
  <w:style w:type="character" w:customStyle="1" w:styleId="bibed-etal">
    <w:name w:val="bib_ed-etal"/>
    <w:rsid w:val="002D7D9F"/>
    <w:rPr>
      <w:rFonts w:ascii="Cambria" w:hAnsi="Cambria"/>
      <w:sz w:val="22"/>
      <w:bdr w:val="none" w:sz="0" w:space="0" w:color="auto"/>
      <w:shd w:val="clear" w:color="auto" w:fill="00F4EE"/>
    </w:rPr>
  </w:style>
  <w:style w:type="character" w:customStyle="1" w:styleId="bibed-fname">
    <w:name w:val="bib_ed-fname"/>
    <w:rsid w:val="002D7D9F"/>
    <w:rPr>
      <w:rFonts w:ascii="Cambria" w:hAnsi="Cambria"/>
      <w:sz w:val="22"/>
      <w:bdr w:val="none" w:sz="0" w:space="0" w:color="auto"/>
      <w:shd w:val="clear" w:color="auto" w:fill="FFFFB7"/>
    </w:rPr>
  </w:style>
  <w:style w:type="character" w:customStyle="1" w:styleId="bibeditionno">
    <w:name w:val="bib_editionno"/>
    <w:rsid w:val="002D7D9F"/>
    <w:rPr>
      <w:rFonts w:ascii="Cambria" w:hAnsi="Cambria"/>
      <w:sz w:val="22"/>
      <w:bdr w:val="none" w:sz="0" w:space="0" w:color="auto"/>
      <w:shd w:val="clear" w:color="auto" w:fill="FFCC00"/>
    </w:rPr>
  </w:style>
  <w:style w:type="character" w:customStyle="1" w:styleId="bibed-organization">
    <w:name w:val="bib_ed-organization"/>
    <w:rsid w:val="002D7D9F"/>
    <w:rPr>
      <w:rFonts w:ascii="Cambria" w:hAnsi="Cambria"/>
      <w:sz w:val="22"/>
      <w:bdr w:val="none" w:sz="0" w:space="0" w:color="auto"/>
      <w:shd w:val="clear" w:color="auto" w:fill="FCAAC3"/>
    </w:rPr>
  </w:style>
  <w:style w:type="character" w:customStyle="1" w:styleId="bibed-suffix">
    <w:name w:val="bib_ed-suffix"/>
    <w:rsid w:val="002D7D9F"/>
    <w:rPr>
      <w:rFonts w:ascii="Cambria" w:hAnsi="Cambria"/>
      <w:sz w:val="22"/>
      <w:bdr w:val="none" w:sz="0" w:space="0" w:color="auto"/>
      <w:shd w:val="clear" w:color="auto" w:fill="CCFFCC"/>
    </w:rPr>
  </w:style>
  <w:style w:type="character" w:customStyle="1" w:styleId="bibed-surname">
    <w:name w:val="bib_ed-surname"/>
    <w:rsid w:val="002D7D9F"/>
    <w:rPr>
      <w:rFonts w:ascii="Cambria" w:hAnsi="Cambria"/>
      <w:sz w:val="22"/>
      <w:bdr w:val="none" w:sz="0" w:space="0" w:color="auto"/>
      <w:shd w:val="clear" w:color="auto" w:fill="FFFF00"/>
    </w:rPr>
  </w:style>
  <w:style w:type="character" w:customStyle="1" w:styleId="bibisbn">
    <w:name w:val="bib_isbn"/>
    <w:rsid w:val="002D7D9F"/>
    <w:rPr>
      <w:rFonts w:ascii="Cambria" w:hAnsi="Cambria"/>
      <w:sz w:val="22"/>
      <w:shd w:val="clear" w:color="auto" w:fill="D9D9D9"/>
    </w:rPr>
  </w:style>
  <w:style w:type="character" w:customStyle="1" w:styleId="biblocation">
    <w:name w:val="bib_location"/>
    <w:rsid w:val="002D7D9F"/>
    <w:rPr>
      <w:rFonts w:ascii="Cambria" w:hAnsi="Cambria"/>
      <w:sz w:val="22"/>
      <w:bdr w:val="none" w:sz="0" w:space="0" w:color="auto"/>
      <w:shd w:val="clear" w:color="auto" w:fill="FFCCCC"/>
    </w:rPr>
  </w:style>
  <w:style w:type="character" w:customStyle="1" w:styleId="bibpagecount">
    <w:name w:val="bib_pagecount"/>
    <w:rsid w:val="002D7D9F"/>
    <w:rPr>
      <w:rFonts w:ascii="Cambria" w:hAnsi="Cambria"/>
      <w:sz w:val="22"/>
      <w:bdr w:val="none" w:sz="0" w:space="0" w:color="auto"/>
      <w:shd w:val="clear" w:color="auto" w:fill="00FF00"/>
    </w:rPr>
  </w:style>
  <w:style w:type="character" w:customStyle="1" w:styleId="bibpublisher">
    <w:name w:val="bib_publisher"/>
    <w:rsid w:val="002D7D9F"/>
    <w:rPr>
      <w:rFonts w:ascii="Cambria" w:hAnsi="Cambria"/>
      <w:sz w:val="22"/>
      <w:bdr w:val="none" w:sz="0" w:space="0" w:color="auto"/>
      <w:shd w:val="clear" w:color="auto" w:fill="FF99CC"/>
    </w:rPr>
  </w:style>
  <w:style w:type="character" w:customStyle="1" w:styleId="bibseries">
    <w:name w:val="bib_series"/>
    <w:rsid w:val="002D7D9F"/>
    <w:rPr>
      <w:rFonts w:ascii="Cambria" w:hAnsi="Cambria"/>
      <w:sz w:val="22"/>
      <w:shd w:val="clear" w:color="auto" w:fill="FFCC99"/>
    </w:rPr>
  </w:style>
  <w:style w:type="character" w:customStyle="1" w:styleId="bibseriesno">
    <w:name w:val="bib_seriesno"/>
    <w:rsid w:val="002D7D9F"/>
    <w:rPr>
      <w:rFonts w:ascii="Cambria" w:hAnsi="Cambria"/>
      <w:sz w:val="22"/>
      <w:shd w:val="clear" w:color="auto" w:fill="FFFF99"/>
    </w:rPr>
  </w:style>
  <w:style w:type="character" w:customStyle="1" w:styleId="bibtrans">
    <w:name w:val="bib_trans"/>
    <w:rsid w:val="002D7D9F"/>
    <w:rPr>
      <w:rFonts w:ascii="Cambria" w:hAnsi="Cambria"/>
      <w:sz w:val="22"/>
      <w:shd w:val="clear" w:color="auto" w:fill="99CC00"/>
    </w:rPr>
  </w:style>
  <w:style w:type="character" w:customStyle="1" w:styleId="bibinstitution">
    <w:name w:val="bib_institution"/>
    <w:rsid w:val="002D7D9F"/>
    <w:rPr>
      <w:rFonts w:ascii="Cambria" w:hAnsi="Cambria"/>
      <w:sz w:val="22"/>
      <w:bdr w:val="none" w:sz="0" w:space="0" w:color="auto"/>
      <w:shd w:val="clear" w:color="auto" w:fill="CCFFCC"/>
    </w:rPr>
  </w:style>
  <w:style w:type="character" w:customStyle="1" w:styleId="bibpatent">
    <w:name w:val="bib_patent"/>
    <w:rsid w:val="002D7D9F"/>
    <w:rPr>
      <w:rFonts w:ascii="Cambria" w:hAnsi="Cambria"/>
      <w:sz w:val="22"/>
      <w:bdr w:val="none" w:sz="0" w:space="0" w:color="auto"/>
      <w:shd w:val="clear" w:color="auto" w:fill="66FFCC"/>
    </w:rPr>
  </w:style>
  <w:style w:type="character" w:customStyle="1" w:styleId="bibreportnum">
    <w:name w:val="bib_reportnum"/>
    <w:rsid w:val="002D7D9F"/>
    <w:rPr>
      <w:rFonts w:ascii="Cambria" w:hAnsi="Cambria"/>
      <w:sz w:val="22"/>
      <w:bdr w:val="none" w:sz="0" w:space="0" w:color="auto"/>
      <w:shd w:val="clear" w:color="auto" w:fill="CCCCFF"/>
    </w:rPr>
  </w:style>
  <w:style w:type="character" w:customStyle="1" w:styleId="bibschool">
    <w:name w:val="bib_school"/>
    <w:rsid w:val="002D7D9F"/>
    <w:rPr>
      <w:rFonts w:ascii="Cambria" w:hAnsi="Cambria"/>
      <w:sz w:val="22"/>
      <w:bdr w:val="none" w:sz="0" w:space="0" w:color="auto"/>
      <w:shd w:val="clear" w:color="auto" w:fill="FFCC66"/>
    </w:rPr>
  </w:style>
  <w:style w:type="character" w:customStyle="1" w:styleId="bibalt-year">
    <w:name w:val="bib_alt-year"/>
    <w:rsid w:val="002D7D9F"/>
    <w:rPr>
      <w:rFonts w:ascii="Cambria" w:hAnsi="Cambria"/>
      <w:sz w:val="22"/>
      <w:szCs w:val="24"/>
      <w:bdr w:val="none" w:sz="0" w:space="0" w:color="auto"/>
      <w:shd w:val="clear" w:color="auto" w:fill="CC99FF"/>
    </w:rPr>
  </w:style>
  <w:style w:type="character" w:customStyle="1" w:styleId="zzzAdvisory">
    <w:name w:val="zzzAdvisory"/>
    <w:qFormat/>
    <w:rsid w:val="002D7D9F"/>
    <w:rPr>
      <w:b w:val="0"/>
      <w:i w:val="0"/>
      <w:color w:val="0070C0"/>
    </w:rPr>
  </w:style>
  <w:style w:type="character" w:customStyle="1" w:styleId="zzzHighlight">
    <w:name w:val="zzzHighlight"/>
    <w:qFormat/>
    <w:rsid w:val="002D7D9F"/>
    <w:rPr>
      <w:bdr w:val="none" w:sz="0" w:space="0" w:color="auto"/>
      <w:shd w:val="clear" w:color="auto" w:fill="C6D9F1"/>
    </w:rPr>
  </w:style>
  <w:style w:type="character" w:customStyle="1" w:styleId="zzzHighlight0">
    <w:name w:val="zzzHighlight (+)"/>
    <w:qFormat/>
    <w:rsid w:val="002D7D9F"/>
    <w:rPr>
      <w:bdr w:val="none" w:sz="0" w:space="0" w:color="auto"/>
      <w:shd w:val="clear" w:color="auto" w:fill="C6D9F1"/>
    </w:rPr>
  </w:style>
  <w:style w:type="numbering" w:customStyle="1" w:styleId="Style2">
    <w:name w:val="Style2"/>
    <w:uiPriority w:val="99"/>
    <w:rsid w:val="009351A7"/>
    <w:pPr>
      <w:numPr>
        <w:numId w:val="26"/>
      </w:numPr>
    </w:pPr>
  </w:style>
  <w:style w:type="paragraph" w:customStyle="1" w:styleId="Tablebody0">
    <w:name w:val="Table body (+)"/>
    <w:basedOn w:val="Tablebody"/>
    <w:rsid w:val="008C33D5"/>
    <w:pPr>
      <w:spacing w:before="60" w:after="60" w:line="230" w:lineRule="atLeast"/>
      <w:ind w:left="0" w:right="0"/>
    </w:pPr>
    <w:rPr>
      <w:rFonts w:ascii="Cambria" w:eastAsia="Calibri" w:hAnsi="Cambria"/>
      <w:szCs w:val="22"/>
      <w:lang w:val="en-GB" w:eastAsia="en-US"/>
    </w:rPr>
  </w:style>
  <w:style w:type="paragraph" w:customStyle="1" w:styleId="ListContinue1">
    <w:name w:val="List Continue 1"/>
    <w:basedOn w:val="Normal"/>
    <w:rsid w:val="00C716D3"/>
    <w:pPr>
      <w:ind w:left="403" w:hanging="403"/>
    </w:pPr>
    <w:rPr>
      <w:rFonts w:eastAsia="Calibri"/>
      <w:szCs w:val="22"/>
      <w:lang w:val="en-GB" w:eastAsia="en-US"/>
    </w:rPr>
  </w:style>
  <w:style w:type="paragraph" w:customStyle="1" w:styleId="BodyTextindent10">
    <w:name w:val="Body Text indent 1"/>
    <w:basedOn w:val="Normal"/>
    <w:rsid w:val="00B4655B"/>
    <w:pPr>
      <w:ind w:left="403"/>
    </w:pPr>
    <w:rPr>
      <w:rFonts w:eastAsia="Calibri"/>
      <w:szCs w:val="22"/>
      <w:lang w:val="en-GB" w:eastAsia="en-US"/>
    </w:rPr>
  </w:style>
  <w:style w:type="paragraph" w:customStyle="1" w:styleId="zANNEX">
    <w:name w:val="zANNEX"/>
    <w:basedOn w:val="ANNEX"/>
    <w:qFormat/>
    <w:rsid w:val="00801EEB"/>
    <w:pPr>
      <w:numPr>
        <w:numId w:val="0"/>
      </w:numPr>
      <w:autoSpaceDE w:val="0"/>
      <w:autoSpaceDN w:val="0"/>
      <w:adjustRightInd w:val="0"/>
      <w:spacing w:after="360"/>
    </w:pPr>
    <w:rPr>
      <w:szCs w:val="24"/>
    </w:rPr>
  </w:style>
  <w:style w:type="character" w:customStyle="1" w:styleId="ListParagraphChar">
    <w:name w:val="List Paragraph Char"/>
    <w:link w:val="ListParagraph"/>
    <w:uiPriority w:val="34"/>
    <w:locked/>
    <w:rsid w:val="00346E36"/>
    <w:rPr>
      <w:rFonts w:ascii="Cambria" w:eastAsia="Times New Roman" w:hAnsi="Cambria" w:cs="Arial"/>
      <w:spacing w:val="8"/>
      <w:sz w:val="22"/>
      <w:lang w:val="en-GB" w:eastAsia="zh-CN"/>
    </w:rPr>
  </w:style>
  <w:style w:type="paragraph" w:customStyle="1" w:styleId="list-number">
    <w:name w:val="list-number"/>
    <w:basedOn w:val="Normal"/>
    <w:rsid w:val="00113416"/>
    <w:pPr>
      <w:spacing w:before="100" w:beforeAutospacing="1" w:after="100" w:afterAutospacing="1" w:line="240" w:lineRule="auto"/>
      <w:jc w:val="left"/>
    </w:pPr>
    <w:rPr>
      <w:rFonts w:ascii="Times New Roman" w:eastAsia="Times New Roman" w:hAnsi="Times New Roman"/>
      <w:sz w:val="24"/>
      <w:szCs w:val="24"/>
      <w:lang w:val="en-US" w:eastAsia="en-US"/>
    </w:rPr>
  </w:style>
  <w:style w:type="character" w:customStyle="1" w:styleId="list-number-spacing">
    <w:name w:val="list-number-spacing"/>
    <w:rsid w:val="00113416"/>
  </w:style>
  <w:style w:type="character" w:customStyle="1" w:styleId="no-break">
    <w:name w:val="no-break"/>
    <w:rsid w:val="00113416"/>
  </w:style>
  <w:style w:type="character" w:customStyle="1" w:styleId="UnresolvedMention1">
    <w:name w:val="Unresolved Mention1"/>
    <w:uiPriority w:val="99"/>
    <w:semiHidden/>
    <w:unhideWhenUsed/>
    <w:rsid w:val="004A400C"/>
    <w:rPr>
      <w:color w:val="605E5C"/>
      <w:shd w:val="clear" w:color="auto" w:fill="E1DFDD"/>
    </w:rPr>
  </w:style>
  <w:style w:type="character" w:customStyle="1" w:styleId="Mentionnonrsolue1">
    <w:name w:val="Mention non résolue1"/>
    <w:basedOn w:val="DefaultParagraphFont"/>
    <w:uiPriority w:val="99"/>
    <w:semiHidden/>
    <w:unhideWhenUsed/>
    <w:rsid w:val="0076365B"/>
    <w:rPr>
      <w:color w:val="605E5C"/>
      <w:shd w:val="clear" w:color="auto" w:fill="E1DFDD"/>
    </w:rPr>
  </w:style>
  <w:style w:type="paragraph" w:customStyle="1" w:styleId="ListNumber1">
    <w:name w:val="List Number 1"/>
    <w:basedOn w:val="Normal"/>
    <w:rsid w:val="009104A5"/>
    <w:pPr>
      <w:tabs>
        <w:tab w:val="left" w:pos="403"/>
      </w:tabs>
      <w:ind w:left="403" w:hanging="403"/>
    </w:pPr>
    <w:rPr>
      <w:rFonts w:eastAsia="Calibri"/>
      <w:szCs w:val="22"/>
      <w:lang w:val="en-GB" w:eastAsia="en-US"/>
    </w:rPr>
  </w:style>
  <w:style w:type="table" w:customStyle="1" w:styleId="TableGrid10">
    <w:name w:val="Table Grid1"/>
    <w:basedOn w:val="TableNormal"/>
    <w:next w:val="TableGrid"/>
    <w:uiPriority w:val="39"/>
    <w:rsid w:val="00326AF1"/>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17E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545793">
      <w:bodyDiv w:val="1"/>
      <w:marLeft w:val="0"/>
      <w:marRight w:val="0"/>
      <w:marTop w:val="0"/>
      <w:marBottom w:val="0"/>
      <w:divBdr>
        <w:top w:val="none" w:sz="0" w:space="0" w:color="auto"/>
        <w:left w:val="none" w:sz="0" w:space="0" w:color="auto"/>
        <w:bottom w:val="none" w:sz="0" w:space="0" w:color="auto"/>
        <w:right w:val="none" w:sz="0" w:space="0" w:color="auto"/>
      </w:divBdr>
    </w:div>
    <w:div w:id="243347249">
      <w:bodyDiv w:val="1"/>
      <w:marLeft w:val="0"/>
      <w:marRight w:val="0"/>
      <w:marTop w:val="0"/>
      <w:marBottom w:val="0"/>
      <w:divBdr>
        <w:top w:val="none" w:sz="0" w:space="0" w:color="auto"/>
        <w:left w:val="none" w:sz="0" w:space="0" w:color="auto"/>
        <w:bottom w:val="none" w:sz="0" w:space="0" w:color="auto"/>
        <w:right w:val="none" w:sz="0" w:space="0" w:color="auto"/>
      </w:divBdr>
    </w:div>
    <w:div w:id="651183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isotc.iso.org/livelink/livelink?func=ll&amp;objId=6721404&amp;objAction=browse&amp;sort=name" TargetMode="External"/><Relationship Id="rId117" Type="http://schemas.openxmlformats.org/officeDocument/2006/relationships/hyperlink" Target="https://www.iso.org/fr/publication/PUB100358.html" TargetMode="External"/><Relationship Id="rId21" Type="http://schemas.openxmlformats.org/officeDocument/2006/relationships/hyperlink" Target="http://www.iso.org/directives" TargetMode="External"/><Relationship Id="rId42" Type="http://schemas.openxmlformats.org/officeDocument/2006/relationships/hyperlink" Target="http://www.iso.org/iso/fr/home/standards_development/governance_of_technical_work.htm?=" TargetMode="External"/><Relationship Id="rId47" Type="http://schemas.openxmlformats.org/officeDocument/2006/relationships/hyperlink" Target="https://isotc.iso.org/livelink/livelink/fetch/2000/2122/15507012/20094274/ISO_Code_of_Conduct_-_Complaints_Handling_Guidance_Process_2020.pdf?nodeid=21068087&amp;vernum=-2" TargetMode="External"/><Relationship Id="rId63" Type="http://schemas.openxmlformats.org/officeDocument/2006/relationships/image" Target="media/image7.png"/><Relationship Id="rId68" Type="http://schemas.openxmlformats.org/officeDocument/2006/relationships/image" Target="media/image12.png"/><Relationship Id="rId84" Type="http://schemas.openxmlformats.org/officeDocument/2006/relationships/image" Target="media/image28.png"/><Relationship Id="rId89" Type="http://schemas.openxmlformats.org/officeDocument/2006/relationships/image" Target="media/image33.png"/><Relationship Id="rId112" Type="http://schemas.openxmlformats.org/officeDocument/2006/relationships/hyperlink" Target="http://www.iso.org/iso/fr/home/standards_development/resources-for-technical-work/foreword.htm?=" TargetMode="External"/><Relationship Id="rId133" Type="http://schemas.openxmlformats.org/officeDocument/2006/relationships/header" Target="header4.xml"/><Relationship Id="rId16" Type="http://schemas.openxmlformats.org/officeDocument/2006/relationships/header" Target="header3.xml"/><Relationship Id="rId107" Type="http://schemas.openxmlformats.org/officeDocument/2006/relationships/hyperlink" Target="http://www.wto.org/french/thewto_f/whatis_f/tif_f/org6_f.htm" TargetMode="External"/><Relationship Id="rId11" Type="http://schemas.openxmlformats.org/officeDocument/2006/relationships/endnotes" Target="endnotes.xml"/><Relationship Id="rId32" Type="http://schemas.openxmlformats.org/officeDocument/2006/relationships/hyperlink" Target="https://www.iec.ch/standardsdev/resources/forms_templates/" TargetMode="External"/><Relationship Id="rId37" Type="http://schemas.openxmlformats.org/officeDocument/2006/relationships/hyperlink" Target="http://www.iec.ch/members_experts/refdocs/ac_cl/AC_200817e_AC.pdf" TargetMode="External"/><Relationship Id="rId53" Type="http://schemas.openxmlformats.org/officeDocument/2006/relationships/image" Target="media/image1.png"/><Relationship Id="rId74" Type="http://schemas.openxmlformats.org/officeDocument/2006/relationships/image" Target="media/image18.png"/><Relationship Id="rId79" Type="http://schemas.openxmlformats.org/officeDocument/2006/relationships/image" Target="media/image23.png"/><Relationship Id="rId102" Type="http://schemas.openxmlformats.org/officeDocument/2006/relationships/hyperlink" Target="http://www.standardsinfo.net/info/inttrade.html" TargetMode="External"/><Relationship Id="rId123" Type="http://schemas.openxmlformats.org/officeDocument/2006/relationships/hyperlink" Target="https://www.iso.org/fr/iso-guides.html" TargetMode="External"/><Relationship Id="rId128" Type="http://schemas.openxmlformats.org/officeDocument/2006/relationships/hyperlink" Target="https://www.iso.org/fr/publication/PUB100395.html" TargetMode="External"/><Relationship Id="rId5" Type="http://schemas.openxmlformats.org/officeDocument/2006/relationships/customXml" Target="../customXml/item5.xml"/><Relationship Id="rId90" Type="http://schemas.openxmlformats.org/officeDocument/2006/relationships/image" Target="media/image34.png"/><Relationship Id="rId95" Type="http://schemas.openxmlformats.org/officeDocument/2006/relationships/hyperlink" Target="http://www.iso.org/obp" TargetMode="External"/><Relationship Id="rId14" Type="http://schemas.openxmlformats.org/officeDocument/2006/relationships/footer" Target="footer1.xml"/><Relationship Id="rId22" Type="http://schemas.openxmlformats.org/officeDocument/2006/relationships/hyperlink" Target="http://www.iec.ch/members_experts/refdocs/" TargetMode="External"/><Relationship Id="rId27" Type="http://schemas.openxmlformats.org/officeDocument/2006/relationships/hyperlink" Target="http://isotc.iso.org/livelink/livelink?func=ll&amp;objId=8389141&amp;objAction=browse&amp;viewType=1" TargetMode="External"/><Relationship Id="rId30" Type="http://schemas.openxmlformats.org/officeDocument/2006/relationships/hyperlink" Target="http://www.iec.ch/standardsdev/resources/docpreparation/forms_templates/" TargetMode="External"/><Relationship Id="rId35" Type="http://schemas.openxmlformats.org/officeDocument/2006/relationships/hyperlink" Target="http://www.iec.ch/members_experts/refdocs/iec/IEC_Meeting_Guide_2012.pdf" TargetMode="External"/><Relationship Id="rId43" Type="http://schemas.openxmlformats.org/officeDocument/2006/relationships/hyperlink" Target="http://www.iso.org/iso/home/standards_development/governance_of_technical_work.htm" TargetMode="External"/><Relationship Id="rId48" Type="http://schemas.openxmlformats.org/officeDocument/2006/relationships/hyperlink" Target="http://www.iso.org/bp" TargetMode="External"/><Relationship Id="rId56" Type="http://schemas.openxmlformats.org/officeDocument/2006/relationships/image" Target="media/image4.png"/><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1.png"/><Relationship Id="rId100" Type="http://schemas.openxmlformats.org/officeDocument/2006/relationships/hyperlink" Target="http://isotc.iso.org/livelink/livelink/fetch/-15620806/15620808/15623592/15768654/TMB_resolutions_-_2012_%28Resolution_1-148%29.pdf?nodeid=15768229&amp;vernum=-2" TargetMode="External"/><Relationship Id="rId105" Type="http://schemas.openxmlformats.org/officeDocument/2006/relationships/hyperlink" Target="http://www.wto.org/english/docs_e/legal_e/final_e.htm" TargetMode="External"/><Relationship Id="rId113" Type="http://schemas.openxmlformats.org/officeDocument/2006/relationships/hyperlink" Target="https://www.iso.org/fr/home.html" TargetMode="External"/><Relationship Id="rId118" Type="http://schemas.openxmlformats.org/officeDocument/2006/relationships/hyperlink" Target="https://www.iso.org/fr/governance-of-technical-work.html" TargetMode="External"/><Relationship Id="rId126" Type="http://schemas.openxmlformats.org/officeDocument/2006/relationships/hyperlink" Target="https://www.iso.org/files/live/sites/isoorg/files/archive/pdf/en/pub100342.pdf" TargetMode="External"/><Relationship Id="rId134"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hyperlink" Target="http://www.iso.org/bp" TargetMode="External"/><Relationship Id="rId72" Type="http://schemas.openxmlformats.org/officeDocument/2006/relationships/image" Target="media/image16.png"/><Relationship Id="rId80" Type="http://schemas.openxmlformats.org/officeDocument/2006/relationships/image" Target="media/image24.png"/><Relationship Id="rId85" Type="http://schemas.openxmlformats.org/officeDocument/2006/relationships/image" Target="media/image29.png"/><Relationship Id="rId93" Type="http://schemas.openxmlformats.org/officeDocument/2006/relationships/hyperlink" Target="http://www.iso.org/tc145/sc3" TargetMode="External"/><Relationship Id="rId98" Type="http://schemas.openxmlformats.org/officeDocument/2006/relationships/hyperlink" Target="https://isotc.iso.org/livelink/livelink?func=ll&amp;objId=16347818&amp;objAction=browse&amp;viewType=1" TargetMode="External"/><Relationship Id="rId121" Type="http://schemas.openxmlformats.org/officeDocument/2006/relationships/hyperlink" Target="https://isotc.iso.org/livelink/livelink/fetch/2000/2122/15507012/20094274/suggestions_for_implementation_of_the_iso_code_of_conduct.pdf?nodeid=21200847&amp;vernum=-2"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www.iec.ch/members_experts/refdocs/" TargetMode="External"/><Relationship Id="rId33" Type="http://schemas.openxmlformats.org/officeDocument/2006/relationships/hyperlink" Target="http://www.iso.org/iso/guidance_liaison-organizations.pdf" TargetMode="External"/><Relationship Id="rId38" Type="http://schemas.openxmlformats.org/officeDocument/2006/relationships/hyperlink" Target="http://www.iso.org/iso/home/standards_development/governance_of_technical_work.htm" TargetMode="External"/><Relationship Id="rId46" Type="http://schemas.openxmlformats.org/officeDocument/2006/relationships/hyperlink" Target="https://isotc.iso.org/livelink/livelink/fetch/2000/2122/15507012/20094274/suggestions_for_implementation_of_the_iso_code_of_conduct.pdf?nodeid=21200847&amp;vernum=-2" TargetMode="External"/><Relationship Id="rId67" Type="http://schemas.openxmlformats.org/officeDocument/2006/relationships/image" Target="media/image11.png"/><Relationship Id="rId103" Type="http://schemas.openxmlformats.org/officeDocument/2006/relationships/hyperlink" Target="http://www.wto.org/french/docs_f/legal_f/17-tbt_f.htm" TargetMode="External"/><Relationship Id="rId108" Type="http://schemas.openxmlformats.org/officeDocument/2006/relationships/hyperlink" Target="http://www.wto.org/english/thewto_e/whatis_e/tif_e/org6_e.htm" TargetMode="External"/><Relationship Id="rId116" Type="http://schemas.openxmlformats.org/officeDocument/2006/relationships/hyperlink" Target="https://www.iso.org/fr/publication/PUB100270.html" TargetMode="External"/><Relationship Id="rId124" Type="http://schemas.openxmlformats.org/officeDocument/2006/relationships/hyperlink" Target="https://isotc.iso.org/livelink/livelink?func=ll&amp;objId=4230451&amp;objAction=browse&amp;viewType=1" TargetMode="External"/><Relationship Id="rId129" Type="http://schemas.openxmlformats.org/officeDocument/2006/relationships/hyperlink" Target="https://isotc.iso.org/livelink/livelink/fetch/-15620806/15620808/15623592/17856067/Guidelines_for_remote_participation_in_committee_meetings_March_2019.pdf?nodeid=17857546&amp;vernum=-2" TargetMode="External"/><Relationship Id="rId20" Type="http://schemas.openxmlformats.org/officeDocument/2006/relationships/hyperlink" Target="http://www.iso.org/directives" TargetMode="External"/><Relationship Id="rId41" Type="http://schemas.openxmlformats.org/officeDocument/2006/relationships/hyperlink" Target="https://www.iec.ch/members_experts/tools/patents/patent_policy.htm" TargetMode="External"/><Relationship Id="rId54" Type="http://schemas.openxmlformats.org/officeDocument/2006/relationships/image" Target="media/image2.png"/><Relationship Id="rId62" Type="http://schemas.openxmlformats.org/officeDocument/2006/relationships/image" Target="media/image6.png"/><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image" Target="media/image27.png"/><Relationship Id="rId88" Type="http://schemas.openxmlformats.org/officeDocument/2006/relationships/image" Target="media/image32.png"/><Relationship Id="rId91" Type="http://schemas.openxmlformats.org/officeDocument/2006/relationships/hyperlink" Target="http://www.iso.org/tc145/sc1" TargetMode="External"/><Relationship Id="rId96" Type="http://schemas.openxmlformats.org/officeDocument/2006/relationships/hyperlink" Target="http://www.iso.org/forms" TargetMode="External"/><Relationship Id="rId111" Type="http://schemas.openxmlformats.org/officeDocument/2006/relationships/hyperlink" Target="http://www.iso.org/iso/PUB100303.pdf" TargetMode="External"/><Relationship Id="rId13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www.jtc1.org/" TargetMode="External"/><Relationship Id="rId28" Type="http://schemas.openxmlformats.org/officeDocument/2006/relationships/hyperlink" Target="http://www.iso.org/iso/home/standards_development/list_of_iso_technical_committees/iso_technical_committee.htm?commid=4882545" TargetMode="External"/><Relationship Id="rId36" Type="http://schemas.openxmlformats.org/officeDocument/2006/relationships/hyperlink" Target="http://isotc.iso.org/livelink/livelink/fetch/-15620806/15620808/15623592/17856067/Guidelines_for_remote_participation_in_committee_meeetings_September_2016.pdf?nodeid=17857546&amp;vernum=-2" TargetMode="External"/><Relationship Id="rId49" Type="http://schemas.openxmlformats.org/officeDocument/2006/relationships/hyperlink" Target="http://www.iso.org/iso/forms-agendas-letters.htm" TargetMode="External"/><Relationship Id="rId57" Type="http://schemas.openxmlformats.org/officeDocument/2006/relationships/image" Target="media/image5.png"/><Relationship Id="rId106" Type="http://schemas.openxmlformats.org/officeDocument/2006/relationships/hyperlink" Target="http://www.wto.org/english/docs_e/legal_e/final_e.htm" TargetMode="External"/><Relationship Id="rId114" Type="http://schemas.openxmlformats.org/officeDocument/2006/relationships/hyperlink" Target="http://www.iso.org/directives" TargetMode="External"/><Relationship Id="rId119" Type="http://schemas.openxmlformats.org/officeDocument/2006/relationships/hyperlink" Target="https://www.iso.org/fr/publication/PUB100397.html" TargetMode="External"/><Relationship Id="rId127" Type="http://schemas.openxmlformats.org/officeDocument/2006/relationships/hyperlink" Target="https://isotc.iso.org/livelink/livelink?func=ll&amp;objId=8387457&amp;objAction=browse&amp;viewType=1" TargetMode="External"/><Relationship Id="rId10" Type="http://schemas.openxmlformats.org/officeDocument/2006/relationships/footnotes" Target="footnotes.xml"/><Relationship Id="rId31" Type="http://schemas.openxmlformats.org/officeDocument/2006/relationships/hyperlink" Target="http://isotc.iso.org/livelink/livelink/Open/19409988" TargetMode="External"/><Relationship Id="rId44" Type="http://schemas.openxmlformats.org/officeDocument/2006/relationships/hyperlink" Target="http://www.iso.org" TargetMode="External"/><Relationship Id="rId52" Type="http://schemas.openxmlformats.org/officeDocument/2006/relationships/hyperlink" Target="http://isotc.iso.org/livelink/livelink/fetch/2000/2122/4230450/4230458/02__Guidelines_for_the_implementation_of_the_Agreement_on_Technical_Cooperation_between_ISO_and_CEN_%28the_Vienna_Agreement%29_6th_ed._Jan_2014.pdf?nodeid=4230689&amp;vernum=-2" TargetMode="External"/><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hyperlink" Target="http://www.iso.org/iso/standards_development/technical_committees/list_of_iso_technical_committees/iso_technical_committee.htm?commid=46126" TargetMode="External"/><Relationship Id="rId99" Type="http://schemas.openxmlformats.org/officeDocument/2006/relationships/hyperlink" Target="https://isotc.iso.org/livelink/livelink?func=ll&amp;objId=16347818&amp;objAction=browse&amp;viewType=1" TargetMode="External"/><Relationship Id="rId101" Type="http://schemas.openxmlformats.org/officeDocument/2006/relationships/hyperlink" Target="http://www.standardsinfo.net/info/inttrade.html" TargetMode="External"/><Relationship Id="rId122" Type="http://schemas.openxmlformats.org/officeDocument/2006/relationships/hyperlink" Target="https://www.iso.org/fr/drafting-standards.html" TargetMode="External"/><Relationship Id="rId130" Type="http://schemas.openxmlformats.org/officeDocument/2006/relationships/hyperlink" Target="https://www.iso.org/fr/publication/PUB100438.html" TargetMode="External"/><Relationship Id="rId13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isotc.iso.org/livelink/livelink/fetch/2000/2122/4230450/4230458/02__Guidelines_for_the_implementation_of_the_Agreement_on_Technical_Cooperation_between_ISO_and_CEN_%28the_Vienna_Agreement%29_6th_ed._Jan_2014.pdf?nodeid=4230689&amp;vernum=-2" TargetMode="External"/><Relationship Id="rId39" Type="http://schemas.openxmlformats.org/officeDocument/2006/relationships/hyperlink" Target="http://www.iso.org/sites/policy/" TargetMode="External"/><Relationship Id="rId109" Type="http://schemas.openxmlformats.org/officeDocument/2006/relationships/hyperlink" Target="https://www.wto.org/english/docs_e/legal_e/17-tbt_e.htm" TargetMode="External"/><Relationship Id="rId34" Type="http://schemas.openxmlformats.org/officeDocument/2006/relationships/hyperlink" Target="http://www.iso.org/iso/guidance_liaison-organizations.pdf" TargetMode="External"/><Relationship Id="rId50" Type="http://schemas.openxmlformats.org/officeDocument/2006/relationships/hyperlink" Target="mailto:tmb@iso.org" TargetMode="External"/><Relationship Id="rId55" Type="http://schemas.openxmlformats.org/officeDocument/2006/relationships/image" Target="media/image3.png"/><Relationship Id="rId76" Type="http://schemas.openxmlformats.org/officeDocument/2006/relationships/image" Target="media/image20.png"/><Relationship Id="rId97" Type="http://schemas.openxmlformats.org/officeDocument/2006/relationships/image" Target="media/image35.tiff"/><Relationship Id="rId104" Type="http://schemas.openxmlformats.org/officeDocument/2006/relationships/hyperlink" Target="https://www.wto.org/english/docs_e/legal_e/17-tbt.pdf" TargetMode="External"/><Relationship Id="rId120" Type="http://schemas.openxmlformats.org/officeDocument/2006/relationships/hyperlink" Target="https://connect.iso.org/pages/viewpage.action?title=ISO+POCOSA+2017&amp;spaceKey=marketing" TargetMode="External"/><Relationship Id="rId125" Type="http://schemas.openxmlformats.org/officeDocument/2006/relationships/hyperlink" Target="https://www.iso.org/fr/publication/PUB100341.html" TargetMode="External"/><Relationship Id="rId141" Type="http://schemas.microsoft.com/office/2018/08/relationships/commentsExtensible" Target="commentsExtensible.xml"/><Relationship Id="rId7" Type="http://schemas.openxmlformats.org/officeDocument/2006/relationships/styles" Target="styles.xml"/><Relationship Id="rId71" Type="http://schemas.openxmlformats.org/officeDocument/2006/relationships/image" Target="media/image15.png"/><Relationship Id="rId92" Type="http://schemas.openxmlformats.org/officeDocument/2006/relationships/hyperlink" Target="http://www.iso.org/tc145/sc2" TargetMode="External"/><Relationship Id="rId2" Type="http://schemas.openxmlformats.org/officeDocument/2006/relationships/customXml" Target="../customXml/item2.xml"/><Relationship Id="rId29" Type="http://schemas.openxmlformats.org/officeDocument/2006/relationships/hyperlink" Target="http://www.iec.ch/dyn/www/f?p=103:47:0::::FSP_ORG_ID,FSP_LANG_ID:3228,25" TargetMode="External"/><Relationship Id="rId24" Type="http://schemas.openxmlformats.org/officeDocument/2006/relationships/hyperlink" Target="http://isotc.iso.org/livelink/livelink?func=ll&amp;objId=4230452&amp;objAction=browse&amp;sort=subtype" TargetMode="External"/><Relationship Id="rId40" Type="http://schemas.openxmlformats.org/officeDocument/2006/relationships/hyperlink" Target="http://www.iso.org/iso/home/standards_development/governance_of_technical_work/patents.htm" TargetMode="External"/><Relationship Id="rId45" Type="http://schemas.openxmlformats.org/officeDocument/2006/relationships/hyperlink" Target="http://www.iso.org/iso/codes_of_conduct.pdf" TargetMode="External"/><Relationship Id="rId66" Type="http://schemas.openxmlformats.org/officeDocument/2006/relationships/image" Target="media/image10.png"/><Relationship Id="rId87" Type="http://schemas.openxmlformats.org/officeDocument/2006/relationships/image" Target="media/image31.png"/><Relationship Id="rId110" Type="http://schemas.openxmlformats.org/officeDocument/2006/relationships/hyperlink" Target="https://tbtcode.iso.org/sites/wto-tbt/home.html" TargetMode="External"/><Relationship Id="rId115" Type="http://schemas.openxmlformats.org/officeDocument/2006/relationships/hyperlink" Target="https://www.iso.org/fr/publication/PUB100269.html" TargetMode="External"/><Relationship Id="rId131" Type="http://schemas.openxmlformats.org/officeDocument/2006/relationships/footer" Target="footer4.xml"/><Relationship Id="rId136" Type="http://schemas.openxmlformats.org/officeDocument/2006/relationships/theme" Target="theme/theme1.xml"/><Relationship Id="rId82" Type="http://schemas.openxmlformats.org/officeDocument/2006/relationships/image" Target="media/image26.png"/><Relationship Id="rId19" Type="http://schemas.openxmlformats.org/officeDocument/2006/relationships/hyperlink" Target="http://isotc.iso.org/livelink/livelink/open/jtc1suppl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2DF75E4975DEE479BBFF0685625ABF6" ma:contentTypeVersion="10" ma:contentTypeDescription="Create a new document." ma:contentTypeScope="" ma:versionID="bf4d0aba0a0528104772bdc6270170d8">
  <xsd:schema xmlns:xsd="http://www.w3.org/2001/XMLSchema" xmlns:xs="http://www.w3.org/2001/XMLSchema" xmlns:p="http://schemas.microsoft.com/office/2006/metadata/properties" xmlns:ns2="288203a6-3d64-41e8-8eb9-18f84fc16693" targetNamespace="http://schemas.microsoft.com/office/2006/metadata/properties" ma:root="true" ma:fieldsID="e1bb22ce8d1db02496527b1fc13ca300" ns2:_="">
    <xsd:import namespace="288203a6-3d64-41e8-8eb9-18f84fc166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8203a6-3d64-41e8-8eb9-18f84fc166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4B34C7-04BA-4E1A-A526-FB2A7F5DA1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8203a6-3d64-41e8-8eb9-18f84fc166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30FD81-88CD-4574-BF2B-12C34A1882BE}">
  <ds:schemaRefs>
    <ds:schemaRef ds:uri="http://schemas.microsoft.com/sharepoint/v3/contenttype/forms"/>
  </ds:schemaRefs>
</ds:datastoreItem>
</file>

<file path=customXml/itemProps3.xml><?xml version="1.0" encoding="utf-8"?>
<ds:datastoreItem xmlns:ds="http://schemas.openxmlformats.org/officeDocument/2006/customXml" ds:itemID="{9ACD31A3-90E1-4555-B6AA-82109EF99865}">
  <ds:schemaRefs>
    <ds:schemaRef ds:uri="http://schemas.microsoft.com/sharepoint/v3/contenttype/forms"/>
  </ds:schemaRefs>
</ds:datastoreItem>
</file>

<file path=customXml/itemProps4.xml><?xml version="1.0" encoding="utf-8"?>
<ds:datastoreItem xmlns:ds="http://schemas.openxmlformats.org/officeDocument/2006/customXml" ds:itemID="{E37A8636-9085-4CDF-A535-6DFC79B5190A}">
  <ds:schemaRef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288203a6-3d64-41e8-8eb9-18f84fc16693"/>
    <ds:schemaRef ds:uri="http://purl.org/dc/terms/"/>
    <ds:schemaRef ds:uri="http://www.w3.org/XML/1998/namespace"/>
    <ds:schemaRef ds:uri="http://purl.org/dc/dcmitype/"/>
  </ds:schemaRefs>
</ds:datastoreItem>
</file>

<file path=customXml/itemProps5.xml><?xml version="1.0" encoding="utf-8"?>
<ds:datastoreItem xmlns:ds="http://schemas.openxmlformats.org/officeDocument/2006/customXml" ds:itemID="{534C348A-D888-4EAC-9FF8-41A54DA45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187</Pages>
  <Words>72282</Words>
  <Characters>412009</Characters>
  <Application>Microsoft Office Word</Application>
  <DocSecurity>0</DocSecurity>
  <Lines>3433</Lines>
  <Paragraphs>966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afnor</Company>
  <LinksUpToDate>false</LinksUpToDate>
  <CharactersWithSpaces>483325</CharactersWithSpaces>
  <SharedDoc>false</SharedDoc>
  <HLinks>
    <vt:vector size="1788" baseType="variant">
      <vt:variant>
        <vt:i4>393278</vt:i4>
      </vt:variant>
      <vt:variant>
        <vt:i4>3221</vt:i4>
      </vt:variant>
      <vt:variant>
        <vt:i4>0</vt:i4>
      </vt:variant>
      <vt:variant>
        <vt:i4>5</vt:i4>
      </vt:variant>
      <vt:variant>
        <vt:lpwstr>https://isotc.iso.org/livelink/livelink/fetch/2000/2122/15507012/20090199/Guidance_on_New_Work.pdf?nodeid=20407727&amp;vernum=-2</vt:lpwstr>
      </vt:variant>
      <vt:variant>
        <vt:lpwstr/>
      </vt:variant>
      <vt:variant>
        <vt:i4>5636110</vt:i4>
      </vt:variant>
      <vt:variant>
        <vt:i4>3218</vt:i4>
      </vt:variant>
      <vt:variant>
        <vt:i4>0</vt:i4>
      </vt:variant>
      <vt:variant>
        <vt:i4>5</vt:i4>
      </vt:variant>
      <vt:variant>
        <vt:lpwstr>http://isotc.iso.org/livelink/livelink/open/18862226</vt:lpwstr>
      </vt:variant>
      <vt:variant>
        <vt:lpwstr/>
      </vt:variant>
      <vt:variant>
        <vt:i4>6094861</vt:i4>
      </vt:variant>
      <vt:variant>
        <vt:i4>3215</vt:i4>
      </vt:variant>
      <vt:variant>
        <vt:i4>0</vt:i4>
      </vt:variant>
      <vt:variant>
        <vt:i4>5</vt:i4>
      </vt:variant>
      <vt:variant>
        <vt:lpwstr>http://isotc.iso.org/livelink/livelink/open/17857546</vt:lpwstr>
      </vt:variant>
      <vt:variant>
        <vt:lpwstr/>
      </vt:variant>
      <vt:variant>
        <vt:i4>1048589</vt:i4>
      </vt:variant>
      <vt:variant>
        <vt:i4>3212</vt:i4>
      </vt:variant>
      <vt:variant>
        <vt:i4>0</vt:i4>
      </vt:variant>
      <vt:variant>
        <vt:i4>5</vt:i4>
      </vt:variant>
      <vt:variant>
        <vt:lpwstr>http://www.iso.org/iso/competition_law_guidelines.pdf</vt:lpwstr>
      </vt:variant>
      <vt:variant>
        <vt:lpwstr/>
      </vt:variant>
      <vt:variant>
        <vt:i4>4915220</vt:i4>
      </vt:variant>
      <vt:variant>
        <vt:i4>3209</vt:i4>
      </vt:variant>
      <vt:variant>
        <vt:i4>0</vt:i4>
      </vt:variant>
      <vt:variant>
        <vt:i4>5</vt:i4>
      </vt:variant>
      <vt:variant>
        <vt:lpwstr>http://isotc.iso.org/livelink/livelink?func=ll&amp;objId=8389141&amp;objAction=browse&amp;viewType=1</vt:lpwstr>
      </vt:variant>
      <vt:variant>
        <vt:lpwstr/>
      </vt:variant>
      <vt:variant>
        <vt:i4>8192045</vt:i4>
      </vt:variant>
      <vt:variant>
        <vt:i4>3206</vt:i4>
      </vt:variant>
      <vt:variant>
        <vt:i4>0</vt:i4>
      </vt:variant>
      <vt:variant>
        <vt:i4>5</vt:i4>
      </vt:variant>
      <vt:variant>
        <vt:lpwstr>http://www.iso.org/iso/guidance-for-writing-standards-for-smes.pdf</vt:lpwstr>
      </vt:variant>
      <vt:variant>
        <vt:lpwstr/>
      </vt:variant>
      <vt:variant>
        <vt:i4>6684726</vt:i4>
      </vt:variant>
      <vt:variant>
        <vt:i4>3203</vt:i4>
      </vt:variant>
      <vt:variant>
        <vt:i4>0</vt:i4>
      </vt:variant>
      <vt:variant>
        <vt:i4>5</vt:i4>
      </vt:variant>
      <vt:variant>
        <vt:lpwstr>http://isotc.iso.org/livelink/livelink/open/4230689</vt:lpwstr>
      </vt:variant>
      <vt:variant>
        <vt:lpwstr/>
      </vt:variant>
      <vt:variant>
        <vt:i4>5111853</vt:i4>
      </vt:variant>
      <vt:variant>
        <vt:i4>3200</vt:i4>
      </vt:variant>
      <vt:variant>
        <vt:i4>0</vt:i4>
      </vt:variant>
      <vt:variant>
        <vt:i4>5</vt:i4>
      </vt:variant>
      <vt:variant>
        <vt:lpwstr>http://isotc.iso.org/livelink/livelink/fetch/2000/2122/3146825/4229629/4230450/4230458/02__Guidelines_for_TC_SC_Chairmen_and_Secretariats_on_the_implementation_of_the_Vienna_Agreement.pdf?nodeid=4230689</vt:lpwstr>
      </vt:variant>
      <vt:variant>
        <vt:lpwstr/>
      </vt:variant>
      <vt:variant>
        <vt:i4>917626</vt:i4>
      </vt:variant>
      <vt:variant>
        <vt:i4>3197</vt:i4>
      </vt:variant>
      <vt:variant>
        <vt:i4>0</vt:i4>
      </vt:variant>
      <vt:variant>
        <vt:i4>5</vt:i4>
      </vt:variant>
      <vt:variant>
        <vt:lpwstr>http://www.iso.org/iso/iso-iec_guides.pdf</vt:lpwstr>
      </vt:variant>
      <vt:variant>
        <vt:lpwstr/>
      </vt:variant>
      <vt:variant>
        <vt:i4>7602295</vt:i4>
      </vt:variant>
      <vt:variant>
        <vt:i4>3194</vt:i4>
      </vt:variant>
      <vt:variant>
        <vt:i4>0</vt:i4>
      </vt:variant>
      <vt:variant>
        <vt:i4>5</vt:i4>
      </vt:variant>
      <vt:variant>
        <vt:lpwstr>https://www.iso.org/publication/PUB100407.html</vt:lpwstr>
      </vt:variant>
      <vt:variant>
        <vt:lpwstr/>
      </vt:variant>
      <vt:variant>
        <vt:i4>1769565</vt:i4>
      </vt:variant>
      <vt:variant>
        <vt:i4>3191</vt:i4>
      </vt:variant>
      <vt:variant>
        <vt:i4>0</vt:i4>
      </vt:variant>
      <vt:variant>
        <vt:i4>5</vt:i4>
      </vt:variant>
      <vt:variant>
        <vt:lpwstr>http://www.iso.org/iso/how-to-write-standards.pdf</vt:lpwstr>
      </vt:variant>
      <vt:variant>
        <vt:lpwstr/>
      </vt:variant>
      <vt:variant>
        <vt:i4>983129</vt:i4>
      </vt:variant>
      <vt:variant>
        <vt:i4>3188</vt:i4>
      </vt:variant>
      <vt:variant>
        <vt:i4>0</vt:i4>
      </vt:variant>
      <vt:variant>
        <vt:i4>5</vt:i4>
      </vt:variant>
      <vt:variant>
        <vt:lpwstr>https://connect.iso.org/display/marketing/ISO+POCOSA+2017</vt:lpwstr>
      </vt:variant>
      <vt:variant>
        <vt:lpwstr/>
      </vt:variant>
      <vt:variant>
        <vt:i4>983100</vt:i4>
      </vt:variant>
      <vt:variant>
        <vt:i4>3185</vt:i4>
      </vt:variant>
      <vt:variant>
        <vt:i4>0</vt:i4>
      </vt:variant>
      <vt:variant>
        <vt:i4>5</vt:i4>
      </vt:variant>
      <vt:variant>
        <vt:lpwstr>https://isotc.iso.org/livelink/livelink/fetch/2000/2122/15507012/20094274/ISO_Code_of_Conduct_-_Complaints_Handling_Guidance_Process_2020.pdf?nodeid=21068087&amp;vernum=-2</vt:lpwstr>
      </vt:variant>
      <vt:variant>
        <vt:lpwstr/>
      </vt:variant>
      <vt:variant>
        <vt:i4>8192112</vt:i4>
      </vt:variant>
      <vt:variant>
        <vt:i4>3182</vt:i4>
      </vt:variant>
      <vt:variant>
        <vt:i4>0</vt:i4>
      </vt:variant>
      <vt:variant>
        <vt:i4>5</vt:i4>
      </vt:variant>
      <vt:variant>
        <vt:lpwstr>https://www.iso.org/publication/PUB100397.html</vt:lpwstr>
      </vt:variant>
      <vt:variant>
        <vt:lpwstr/>
      </vt:variant>
      <vt:variant>
        <vt:i4>7929918</vt:i4>
      </vt:variant>
      <vt:variant>
        <vt:i4>3179</vt:i4>
      </vt:variant>
      <vt:variant>
        <vt:i4>0</vt:i4>
      </vt:variant>
      <vt:variant>
        <vt:i4>5</vt:i4>
      </vt:variant>
      <vt:variant>
        <vt:lpwstr>http://www.iso.org/iso/fr/home/standards_development/governance_of_technical_work.htm</vt:lpwstr>
      </vt:variant>
      <vt:variant>
        <vt:lpwstr/>
      </vt:variant>
      <vt:variant>
        <vt:i4>3014773</vt:i4>
      </vt:variant>
      <vt:variant>
        <vt:i4>3176</vt:i4>
      </vt:variant>
      <vt:variant>
        <vt:i4>0</vt:i4>
      </vt:variant>
      <vt:variant>
        <vt:i4>5</vt:i4>
      </vt:variant>
      <vt:variant>
        <vt:lpwstr>http://www.iso.org/sites/policy</vt:lpwstr>
      </vt:variant>
      <vt:variant>
        <vt:lpwstr/>
      </vt:variant>
      <vt:variant>
        <vt:i4>131129</vt:i4>
      </vt:variant>
      <vt:variant>
        <vt:i4>3173</vt:i4>
      </vt:variant>
      <vt:variant>
        <vt:i4>0</vt:i4>
      </vt:variant>
      <vt:variant>
        <vt:i4>5</vt:i4>
      </vt:variant>
      <vt:variant>
        <vt:lpwstr>http://www.iso.org/iso/fr/guidance_liaison-organizations.pdf</vt:lpwstr>
      </vt:variant>
      <vt:variant>
        <vt:lpwstr/>
      </vt:variant>
      <vt:variant>
        <vt:i4>6553725</vt:i4>
      </vt:variant>
      <vt:variant>
        <vt:i4>3170</vt:i4>
      </vt:variant>
      <vt:variant>
        <vt:i4>0</vt:i4>
      </vt:variant>
      <vt:variant>
        <vt:i4>5</vt:i4>
      </vt:variant>
      <vt:variant>
        <vt:lpwstr>http://www.iso.org/iso/additional_guidance_on_stakeholder_engagement_tmb_peg.pdf</vt:lpwstr>
      </vt:variant>
      <vt:variant>
        <vt:lpwstr/>
      </vt:variant>
      <vt:variant>
        <vt:i4>4784234</vt:i4>
      </vt:variant>
      <vt:variant>
        <vt:i4>3167</vt:i4>
      </vt:variant>
      <vt:variant>
        <vt:i4>0</vt:i4>
      </vt:variant>
      <vt:variant>
        <vt:i4>5</vt:i4>
      </vt:variant>
      <vt:variant>
        <vt:lpwstr>http://www.iso.org/iso/guidance_nsb.pdf</vt:lpwstr>
      </vt:variant>
      <vt:variant>
        <vt:lpwstr/>
      </vt:variant>
      <vt:variant>
        <vt:i4>6029406</vt:i4>
      </vt:variant>
      <vt:variant>
        <vt:i4>3164</vt:i4>
      </vt:variant>
      <vt:variant>
        <vt:i4>0</vt:i4>
      </vt:variant>
      <vt:variant>
        <vt:i4>5</vt:i4>
      </vt:variant>
      <vt:variant>
        <vt:lpwstr>http://www.iso.org/directives</vt:lpwstr>
      </vt:variant>
      <vt:variant>
        <vt:lpwstr/>
      </vt:variant>
      <vt:variant>
        <vt:i4>2424959</vt:i4>
      </vt:variant>
      <vt:variant>
        <vt:i4>3161</vt:i4>
      </vt:variant>
      <vt:variant>
        <vt:i4>0</vt:i4>
      </vt:variant>
      <vt:variant>
        <vt:i4>5</vt:i4>
      </vt:variant>
      <vt:variant>
        <vt:lpwstr>http://www.iso.org/</vt:lpwstr>
      </vt:variant>
      <vt:variant>
        <vt:lpwstr/>
      </vt:variant>
      <vt:variant>
        <vt:i4>1900669</vt:i4>
      </vt:variant>
      <vt:variant>
        <vt:i4>3143</vt:i4>
      </vt:variant>
      <vt:variant>
        <vt:i4>0</vt:i4>
      </vt:variant>
      <vt:variant>
        <vt:i4>5</vt:i4>
      </vt:variant>
      <vt:variant>
        <vt:lpwstr>http://www.iso.org/iso/fr/home/standards_development/resources-for-technical-work/foreword.htm?=</vt:lpwstr>
      </vt:variant>
      <vt:variant>
        <vt:lpwstr/>
      </vt:variant>
      <vt:variant>
        <vt:i4>1507330</vt:i4>
      </vt:variant>
      <vt:variant>
        <vt:i4>3140</vt:i4>
      </vt:variant>
      <vt:variant>
        <vt:i4>0</vt:i4>
      </vt:variant>
      <vt:variant>
        <vt:i4>5</vt:i4>
      </vt:variant>
      <vt:variant>
        <vt:lpwstr>http://www.iso.org/iso/PUB100303.pdf</vt:lpwstr>
      </vt:variant>
      <vt:variant>
        <vt:lpwstr/>
      </vt:variant>
      <vt:variant>
        <vt:i4>6422647</vt:i4>
      </vt:variant>
      <vt:variant>
        <vt:i4>3137</vt:i4>
      </vt:variant>
      <vt:variant>
        <vt:i4>0</vt:i4>
      </vt:variant>
      <vt:variant>
        <vt:i4>5</vt:i4>
      </vt:variant>
      <vt:variant>
        <vt:lpwstr>https://tbtcode.iso.org/sites/wto-tbt/home.html</vt:lpwstr>
      </vt:variant>
      <vt:variant>
        <vt:lpwstr/>
      </vt:variant>
      <vt:variant>
        <vt:i4>1704052</vt:i4>
      </vt:variant>
      <vt:variant>
        <vt:i4>3134</vt:i4>
      </vt:variant>
      <vt:variant>
        <vt:i4>0</vt:i4>
      </vt:variant>
      <vt:variant>
        <vt:i4>5</vt:i4>
      </vt:variant>
      <vt:variant>
        <vt:lpwstr>https://www.wto.org/english/docs_e/legal_e/17-tbt_e.htm</vt:lpwstr>
      </vt:variant>
      <vt:variant>
        <vt:lpwstr>annexIII</vt:lpwstr>
      </vt:variant>
      <vt:variant>
        <vt:i4>6094915</vt:i4>
      </vt:variant>
      <vt:variant>
        <vt:i4>3131</vt:i4>
      </vt:variant>
      <vt:variant>
        <vt:i4>0</vt:i4>
      </vt:variant>
      <vt:variant>
        <vt:i4>5</vt:i4>
      </vt:variant>
      <vt:variant>
        <vt:lpwstr>http://www.wto.org/english/thewto_e/whatis_e/tif_e/org6_e.htm</vt:lpwstr>
      </vt:variant>
      <vt:variant>
        <vt:lpwstr/>
      </vt:variant>
      <vt:variant>
        <vt:i4>5439558</vt:i4>
      </vt:variant>
      <vt:variant>
        <vt:i4>3128</vt:i4>
      </vt:variant>
      <vt:variant>
        <vt:i4>0</vt:i4>
      </vt:variant>
      <vt:variant>
        <vt:i4>5</vt:i4>
      </vt:variant>
      <vt:variant>
        <vt:lpwstr>http://www.wto.org/french/thewto_f/whatis_f/tif_f/org6_f.htm</vt:lpwstr>
      </vt:variant>
      <vt:variant>
        <vt:lpwstr/>
      </vt:variant>
      <vt:variant>
        <vt:i4>3538971</vt:i4>
      </vt:variant>
      <vt:variant>
        <vt:i4>3125</vt:i4>
      </vt:variant>
      <vt:variant>
        <vt:i4>0</vt:i4>
      </vt:variant>
      <vt:variant>
        <vt:i4>5</vt:i4>
      </vt:variant>
      <vt:variant>
        <vt:lpwstr>http://www.wto.org/english/docs_e/legal_e/final_e.htm</vt:lpwstr>
      </vt:variant>
      <vt:variant>
        <vt:lpwstr/>
      </vt:variant>
      <vt:variant>
        <vt:i4>3538971</vt:i4>
      </vt:variant>
      <vt:variant>
        <vt:i4>3122</vt:i4>
      </vt:variant>
      <vt:variant>
        <vt:i4>0</vt:i4>
      </vt:variant>
      <vt:variant>
        <vt:i4>5</vt:i4>
      </vt:variant>
      <vt:variant>
        <vt:lpwstr>http://www.wto.org/english/docs_e/legal_e/final_e.htm</vt:lpwstr>
      </vt:variant>
      <vt:variant>
        <vt:lpwstr/>
      </vt:variant>
      <vt:variant>
        <vt:i4>6160407</vt:i4>
      </vt:variant>
      <vt:variant>
        <vt:i4>3119</vt:i4>
      </vt:variant>
      <vt:variant>
        <vt:i4>0</vt:i4>
      </vt:variant>
      <vt:variant>
        <vt:i4>5</vt:i4>
      </vt:variant>
      <vt:variant>
        <vt:lpwstr>https://www.wto.org/english/docs_e/legal_e/17-tbt.pdf</vt:lpwstr>
      </vt:variant>
      <vt:variant>
        <vt:lpwstr/>
      </vt:variant>
      <vt:variant>
        <vt:i4>7602201</vt:i4>
      </vt:variant>
      <vt:variant>
        <vt:i4>3116</vt:i4>
      </vt:variant>
      <vt:variant>
        <vt:i4>0</vt:i4>
      </vt:variant>
      <vt:variant>
        <vt:i4>5</vt:i4>
      </vt:variant>
      <vt:variant>
        <vt:lpwstr>http://www.wto.org/french/docs_f/legal_f/17-tbt_f.htm</vt:lpwstr>
      </vt:variant>
      <vt:variant>
        <vt:lpwstr/>
      </vt:variant>
      <vt:variant>
        <vt:i4>8126534</vt:i4>
      </vt:variant>
      <vt:variant>
        <vt:i4>3113</vt:i4>
      </vt:variant>
      <vt:variant>
        <vt:i4>0</vt:i4>
      </vt:variant>
      <vt:variant>
        <vt:i4>5</vt:i4>
      </vt:variant>
      <vt:variant>
        <vt:lpwstr>http://www.standardsinfo.net/info/inttrade.html</vt:lpwstr>
      </vt:variant>
      <vt:variant>
        <vt:lpwstr>2</vt:lpwstr>
      </vt:variant>
      <vt:variant>
        <vt:i4>8126534</vt:i4>
      </vt:variant>
      <vt:variant>
        <vt:i4>3110</vt:i4>
      </vt:variant>
      <vt:variant>
        <vt:i4>0</vt:i4>
      </vt:variant>
      <vt:variant>
        <vt:i4>5</vt:i4>
      </vt:variant>
      <vt:variant>
        <vt:lpwstr>http://www.standardsinfo.net/info/inttrade.html</vt:lpwstr>
      </vt:variant>
      <vt:variant>
        <vt:lpwstr>2</vt:lpwstr>
      </vt:variant>
      <vt:variant>
        <vt:i4>7733324</vt:i4>
      </vt:variant>
      <vt:variant>
        <vt:i4>3107</vt:i4>
      </vt:variant>
      <vt:variant>
        <vt:i4>0</vt:i4>
      </vt:variant>
      <vt:variant>
        <vt:i4>5</vt:i4>
      </vt:variant>
      <vt:variant>
        <vt:lpwstr>http://isotc.iso.org/livelink/livelink/fetch/-15620806/15620808/15623592/15768654/TMB_resolutions_-_2012_%28Resolution_1-148%29.pdf?nodeid=15768229&amp;vernum=-2</vt:lpwstr>
      </vt:variant>
      <vt:variant>
        <vt:lpwstr/>
      </vt:variant>
      <vt:variant>
        <vt:i4>4325458</vt:i4>
      </vt:variant>
      <vt:variant>
        <vt:i4>3050</vt:i4>
      </vt:variant>
      <vt:variant>
        <vt:i4>0</vt:i4>
      </vt:variant>
      <vt:variant>
        <vt:i4>5</vt:i4>
      </vt:variant>
      <vt:variant>
        <vt:lpwstr>http://www.iso.org/forms</vt:lpwstr>
      </vt:variant>
      <vt:variant>
        <vt:lpwstr/>
      </vt:variant>
      <vt:variant>
        <vt:i4>3801138</vt:i4>
      </vt:variant>
      <vt:variant>
        <vt:i4>3029</vt:i4>
      </vt:variant>
      <vt:variant>
        <vt:i4>0</vt:i4>
      </vt:variant>
      <vt:variant>
        <vt:i4>5</vt:i4>
      </vt:variant>
      <vt:variant>
        <vt:lpwstr>http://www.iso.org/obp</vt:lpwstr>
      </vt:variant>
      <vt:variant>
        <vt:lpwstr/>
      </vt:variant>
      <vt:variant>
        <vt:i4>131161</vt:i4>
      </vt:variant>
      <vt:variant>
        <vt:i4>3026</vt:i4>
      </vt:variant>
      <vt:variant>
        <vt:i4>0</vt:i4>
      </vt:variant>
      <vt:variant>
        <vt:i4>5</vt:i4>
      </vt:variant>
      <vt:variant>
        <vt:lpwstr>http://www.iso.org/iso/standards_development/technical_committees/list_of_iso_technical_committees/iso_technical_committee.htm?commid=46126</vt:lpwstr>
      </vt:variant>
      <vt:variant>
        <vt:lpwstr/>
      </vt:variant>
      <vt:variant>
        <vt:i4>1376331</vt:i4>
      </vt:variant>
      <vt:variant>
        <vt:i4>3023</vt:i4>
      </vt:variant>
      <vt:variant>
        <vt:i4>0</vt:i4>
      </vt:variant>
      <vt:variant>
        <vt:i4>5</vt:i4>
      </vt:variant>
      <vt:variant>
        <vt:lpwstr>http://www.iso.org/tc145/sc3</vt:lpwstr>
      </vt:variant>
      <vt:variant>
        <vt:lpwstr/>
      </vt:variant>
      <vt:variant>
        <vt:i4>1310795</vt:i4>
      </vt:variant>
      <vt:variant>
        <vt:i4>3020</vt:i4>
      </vt:variant>
      <vt:variant>
        <vt:i4>0</vt:i4>
      </vt:variant>
      <vt:variant>
        <vt:i4>5</vt:i4>
      </vt:variant>
      <vt:variant>
        <vt:lpwstr>http://www.iso.org/tc145/sc2</vt:lpwstr>
      </vt:variant>
      <vt:variant>
        <vt:lpwstr/>
      </vt:variant>
      <vt:variant>
        <vt:i4>1507403</vt:i4>
      </vt:variant>
      <vt:variant>
        <vt:i4>3017</vt:i4>
      </vt:variant>
      <vt:variant>
        <vt:i4>0</vt:i4>
      </vt:variant>
      <vt:variant>
        <vt:i4>5</vt:i4>
      </vt:variant>
      <vt:variant>
        <vt:lpwstr>http://www.iso.org/tc145/sc1</vt:lpwstr>
      </vt:variant>
      <vt:variant>
        <vt:lpwstr/>
      </vt:variant>
      <vt:variant>
        <vt:i4>4128819</vt:i4>
      </vt:variant>
      <vt:variant>
        <vt:i4>3008</vt:i4>
      </vt:variant>
      <vt:variant>
        <vt:i4>0</vt:i4>
      </vt:variant>
      <vt:variant>
        <vt:i4>5</vt:i4>
      </vt:variant>
      <vt:variant>
        <vt:lpwstr>http://isotc.iso.org/livelink/livelink/fetch/2000/2122/4230450/4230458/02__Guidelines_for_the_implementation_of_the_Agreement_on_Technical_Cooperation_between_ISO_and_CEN_%28the_Vienna_Agreement%29_6th_ed._Jan_2014.pdf?nodeid=4230689&amp;vernum=-2</vt:lpwstr>
      </vt:variant>
      <vt:variant>
        <vt:lpwstr/>
      </vt:variant>
      <vt:variant>
        <vt:i4>4653136</vt:i4>
      </vt:variant>
      <vt:variant>
        <vt:i4>2975</vt:i4>
      </vt:variant>
      <vt:variant>
        <vt:i4>0</vt:i4>
      </vt:variant>
      <vt:variant>
        <vt:i4>5</vt:i4>
      </vt:variant>
      <vt:variant>
        <vt:lpwstr>http://www.iso.org/bp</vt:lpwstr>
      </vt:variant>
      <vt:variant>
        <vt:lpwstr/>
      </vt:variant>
      <vt:variant>
        <vt:i4>7995464</vt:i4>
      </vt:variant>
      <vt:variant>
        <vt:i4>2972</vt:i4>
      </vt:variant>
      <vt:variant>
        <vt:i4>0</vt:i4>
      </vt:variant>
      <vt:variant>
        <vt:i4>5</vt:i4>
      </vt:variant>
      <vt:variant>
        <vt:lpwstr>mailto:tmb@iso.org</vt:lpwstr>
      </vt:variant>
      <vt:variant>
        <vt:lpwstr/>
      </vt:variant>
      <vt:variant>
        <vt:i4>6029407</vt:i4>
      </vt:variant>
      <vt:variant>
        <vt:i4>2969</vt:i4>
      </vt:variant>
      <vt:variant>
        <vt:i4>0</vt:i4>
      </vt:variant>
      <vt:variant>
        <vt:i4>5</vt:i4>
      </vt:variant>
      <vt:variant>
        <vt:lpwstr>http://www.iso.org/iso/forms-agendas-letters.htm</vt:lpwstr>
      </vt:variant>
      <vt:variant>
        <vt:lpwstr/>
      </vt:variant>
      <vt:variant>
        <vt:i4>4653136</vt:i4>
      </vt:variant>
      <vt:variant>
        <vt:i4>2966</vt:i4>
      </vt:variant>
      <vt:variant>
        <vt:i4>0</vt:i4>
      </vt:variant>
      <vt:variant>
        <vt:i4>5</vt:i4>
      </vt:variant>
      <vt:variant>
        <vt:lpwstr>http://www.iso.org/bp</vt:lpwstr>
      </vt:variant>
      <vt:variant>
        <vt:lpwstr/>
      </vt:variant>
      <vt:variant>
        <vt:i4>983100</vt:i4>
      </vt:variant>
      <vt:variant>
        <vt:i4>2951</vt:i4>
      </vt:variant>
      <vt:variant>
        <vt:i4>0</vt:i4>
      </vt:variant>
      <vt:variant>
        <vt:i4>5</vt:i4>
      </vt:variant>
      <vt:variant>
        <vt:lpwstr>https://isotc.iso.org/livelink/livelink/fetch/2000/2122/15507012/20094274/ISO_Code_of_Conduct_-_Complaints_Handling_Guidance_Process_2020.pdf?nodeid=21068087&amp;vernum=-2</vt:lpwstr>
      </vt:variant>
      <vt:variant>
        <vt:lpwstr/>
      </vt:variant>
      <vt:variant>
        <vt:i4>4718601</vt:i4>
      </vt:variant>
      <vt:variant>
        <vt:i4>2948</vt:i4>
      </vt:variant>
      <vt:variant>
        <vt:i4>0</vt:i4>
      </vt:variant>
      <vt:variant>
        <vt:i4>5</vt:i4>
      </vt:variant>
      <vt:variant>
        <vt:lpwstr>https://isotc.iso.org/livelink/livelink/fetch/2000/2122/15507012/20094274/suggestions_for_implementation_of_the_iso_code_of_conduct.pdf?nodeid=21200847&amp;vernum=-2</vt:lpwstr>
      </vt:variant>
      <vt:variant>
        <vt:lpwstr/>
      </vt:variant>
      <vt:variant>
        <vt:i4>4522051</vt:i4>
      </vt:variant>
      <vt:variant>
        <vt:i4>2945</vt:i4>
      </vt:variant>
      <vt:variant>
        <vt:i4>0</vt:i4>
      </vt:variant>
      <vt:variant>
        <vt:i4>5</vt:i4>
      </vt:variant>
      <vt:variant>
        <vt:lpwstr>http://www.iso.org/iso/codes_of_conduct.pdf</vt:lpwstr>
      </vt:variant>
      <vt:variant>
        <vt:lpwstr/>
      </vt:variant>
      <vt:variant>
        <vt:i4>2424959</vt:i4>
      </vt:variant>
      <vt:variant>
        <vt:i4>2942</vt:i4>
      </vt:variant>
      <vt:variant>
        <vt:i4>0</vt:i4>
      </vt:variant>
      <vt:variant>
        <vt:i4>5</vt:i4>
      </vt:variant>
      <vt:variant>
        <vt:lpwstr>http://www.iso.org/</vt:lpwstr>
      </vt:variant>
      <vt:variant>
        <vt:lpwstr/>
      </vt:variant>
      <vt:variant>
        <vt:i4>917535</vt:i4>
      </vt:variant>
      <vt:variant>
        <vt:i4>2939</vt:i4>
      </vt:variant>
      <vt:variant>
        <vt:i4>0</vt:i4>
      </vt:variant>
      <vt:variant>
        <vt:i4>5</vt:i4>
      </vt:variant>
      <vt:variant>
        <vt:lpwstr>http://www.iso.org/iso/home/standards_development/governance_of_technical_work.htm</vt:lpwstr>
      </vt:variant>
      <vt:variant>
        <vt:lpwstr/>
      </vt:variant>
      <vt:variant>
        <vt:i4>4587603</vt:i4>
      </vt:variant>
      <vt:variant>
        <vt:i4>2936</vt:i4>
      </vt:variant>
      <vt:variant>
        <vt:i4>0</vt:i4>
      </vt:variant>
      <vt:variant>
        <vt:i4>5</vt:i4>
      </vt:variant>
      <vt:variant>
        <vt:lpwstr>http://www.iso.org/iso/fr/home/standards_development/governance_of_technical_work.htm?=</vt:lpwstr>
      </vt:variant>
      <vt:variant>
        <vt:lpwstr/>
      </vt:variant>
      <vt:variant>
        <vt:i4>5701708</vt:i4>
      </vt:variant>
      <vt:variant>
        <vt:i4>2879</vt:i4>
      </vt:variant>
      <vt:variant>
        <vt:i4>0</vt:i4>
      </vt:variant>
      <vt:variant>
        <vt:i4>5</vt:i4>
      </vt:variant>
      <vt:variant>
        <vt:lpwstr>https://www.iec.ch/members_experts/tools/patents/patent_policy.htm</vt:lpwstr>
      </vt:variant>
      <vt:variant>
        <vt:lpwstr/>
      </vt:variant>
      <vt:variant>
        <vt:i4>1507392</vt:i4>
      </vt:variant>
      <vt:variant>
        <vt:i4>2876</vt:i4>
      </vt:variant>
      <vt:variant>
        <vt:i4>0</vt:i4>
      </vt:variant>
      <vt:variant>
        <vt:i4>5</vt:i4>
      </vt:variant>
      <vt:variant>
        <vt:lpwstr>http://www.iso.org/iso/home/standards_development/governance_of_technical_work/patents.htm</vt:lpwstr>
      </vt:variant>
      <vt:variant>
        <vt:lpwstr/>
      </vt:variant>
      <vt:variant>
        <vt:i4>65548</vt:i4>
      </vt:variant>
      <vt:variant>
        <vt:i4>2726</vt:i4>
      </vt:variant>
      <vt:variant>
        <vt:i4>0</vt:i4>
      </vt:variant>
      <vt:variant>
        <vt:i4>5</vt:i4>
      </vt:variant>
      <vt:variant>
        <vt:lpwstr>http://www.iso.org/sites/policy/</vt:lpwstr>
      </vt:variant>
      <vt:variant>
        <vt:lpwstr/>
      </vt:variant>
      <vt:variant>
        <vt:i4>917535</vt:i4>
      </vt:variant>
      <vt:variant>
        <vt:i4>2723</vt:i4>
      </vt:variant>
      <vt:variant>
        <vt:i4>0</vt:i4>
      </vt:variant>
      <vt:variant>
        <vt:i4>5</vt:i4>
      </vt:variant>
      <vt:variant>
        <vt:lpwstr>http://www.iso.org/iso/home/standards_development/governance_of_technical_work.htm</vt:lpwstr>
      </vt:variant>
      <vt:variant>
        <vt:lpwstr/>
      </vt:variant>
      <vt:variant>
        <vt:i4>8192102</vt:i4>
      </vt:variant>
      <vt:variant>
        <vt:i4>2720</vt:i4>
      </vt:variant>
      <vt:variant>
        <vt:i4>0</vt:i4>
      </vt:variant>
      <vt:variant>
        <vt:i4>5</vt:i4>
      </vt:variant>
      <vt:variant>
        <vt:lpwstr>http://www.iec.ch/members_experts/refdocs/ac_cl/AC_200817e_AC.pdf</vt:lpwstr>
      </vt:variant>
      <vt:variant>
        <vt:lpwstr/>
      </vt:variant>
      <vt:variant>
        <vt:i4>5963861</vt:i4>
      </vt:variant>
      <vt:variant>
        <vt:i4>2486</vt:i4>
      </vt:variant>
      <vt:variant>
        <vt:i4>0</vt:i4>
      </vt:variant>
      <vt:variant>
        <vt:i4>5</vt:i4>
      </vt:variant>
      <vt:variant>
        <vt:lpwstr>http://isotc.iso.org/livelink/livelink/fetch/-15620806/15620808/15623592/17856067/Guidelines_for_remote_participation_in_committee_meeetings_September_2016.pdf?nodeid=17857546&amp;vernum=-2</vt:lpwstr>
      </vt:variant>
      <vt:variant>
        <vt:lpwstr/>
      </vt:variant>
      <vt:variant>
        <vt:i4>4587613</vt:i4>
      </vt:variant>
      <vt:variant>
        <vt:i4>2438</vt:i4>
      </vt:variant>
      <vt:variant>
        <vt:i4>0</vt:i4>
      </vt:variant>
      <vt:variant>
        <vt:i4>5</vt:i4>
      </vt:variant>
      <vt:variant>
        <vt:lpwstr>http://www.iec.ch/members_experts/refdocs/iec/IEC_Meeting_Guide_2012.pdf</vt:lpwstr>
      </vt:variant>
      <vt:variant>
        <vt:lpwstr/>
      </vt:variant>
      <vt:variant>
        <vt:i4>6553602</vt:i4>
      </vt:variant>
      <vt:variant>
        <vt:i4>1925</vt:i4>
      </vt:variant>
      <vt:variant>
        <vt:i4>0</vt:i4>
      </vt:variant>
      <vt:variant>
        <vt:i4>5</vt:i4>
      </vt:variant>
      <vt:variant>
        <vt:lpwstr>http://www.iso.org/iso/guidance_liaison-organizations.pdf</vt:lpwstr>
      </vt:variant>
      <vt:variant>
        <vt:lpwstr/>
      </vt:variant>
      <vt:variant>
        <vt:i4>6553602</vt:i4>
      </vt:variant>
      <vt:variant>
        <vt:i4>1922</vt:i4>
      </vt:variant>
      <vt:variant>
        <vt:i4>0</vt:i4>
      </vt:variant>
      <vt:variant>
        <vt:i4>5</vt:i4>
      </vt:variant>
      <vt:variant>
        <vt:lpwstr>http://www.iso.org/iso/guidance_liaison-organizations.pdf</vt:lpwstr>
      </vt:variant>
      <vt:variant>
        <vt:lpwstr/>
      </vt:variant>
      <vt:variant>
        <vt:i4>5505027</vt:i4>
      </vt:variant>
      <vt:variant>
        <vt:i4>1919</vt:i4>
      </vt:variant>
      <vt:variant>
        <vt:i4>0</vt:i4>
      </vt:variant>
      <vt:variant>
        <vt:i4>5</vt:i4>
      </vt:variant>
      <vt:variant>
        <vt:lpwstr>http://isotc.iso.org/livelink/livelink/Open/19409988</vt:lpwstr>
      </vt:variant>
      <vt:variant>
        <vt:lpwstr/>
      </vt:variant>
      <vt:variant>
        <vt:i4>5505027</vt:i4>
      </vt:variant>
      <vt:variant>
        <vt:i4>1916</vt:i4>
      </vt:variant>
      <vt:variant>
        <vt:i4>0</vt:i4>
      </vt:variant>
      <vt:variant>
        <vt:i4>5</vt:i4>
      </vt:variant>
      <vt:variant>
        <vt:lpwstr>http://isotc.iso.org/livelink/livelink/Open/19409988</vt:lpwstr>
      </vt:variant>
      <vt:variant>
        <vt:lpwstr/>
      </vt:variant>
      <vt:variant>
        <vt:i4>2359316</vt:i4>
      </vt:variant>
      <vt:variant>
        <vt:i4>1640</vt:i4>
      </vt:variant>
      <vt:variant>
        <vt:i4>0</vt:i4>
      </vt:variant>
      <vt:variant>
        <vt:i4>5</vt:i4>
      </vt:variant>
      <vt:variant>
        <vt:lpwstr>http://www.iec.ch/standardsdev/resources/docpreparation/forms_templates/</vt:lpwstr>
      </vt:variant>
      <vt:variant>
        <vt:lpwstr/>
      </vt:variant>
      <vt:variant>
        <vt:i4>4063353</vt:i4>
      </vt:variant>
      <vt:variant>
        <vt:i4>1577</vt:i4>
      </vt:variant>
      <vt:variant>
        <vt:i4>0</vt:i4>
      </vt:variant>
      <vt:variant>
        <vt:i4>5</vt:i4>
      </vt:variant>
      <vt:variant>
        <vt:lpwstr>http://www.iec.ch/dyn/www/f?p=103:47:0::::FSP_ORG_ID,FSP_LANG_ID:3228,25</vt:lpwstr>
      </vt:variant>
      <vt:variant>
        <vt:lpwstr/>
      </vt:variant>
      <vt:variant>
        <vt:i4>5636158</vt:i4>
      </vt:variant>
      <vt:variant>
        <vt:i4>1574</vt:i4>
      </vt:variant>
      <vt:variant>
        <vt:i4>0</vt:i4>
      </vt:variant>
      <vt:variant>
        <vt:i4>5</vt:i4>
      </vt:variant>
      <vt:variant>
        <vt:lpwstr>http://www.iso.org/iso/home/standards_development/list_of_iso_technical_committees/iso_technical_committee.htm?commid=4882545</vt:lpwstr>
      </vt:variant>
      <vt:variant>
        <vt:lpwstr/>
      </vt:variant>
      <vt:variant>
        <vt:i4>4915220</vt:i4>
      </vt:variant>
      <vt:variant>
        <vt:i4>1568</vt:i4>
      </vt:variant>
      <vt:variant>
        <vt:i4>0</vt:i4>
      </vt:variant>
      <vt:variant>
        <vt:i4>5</vt:i4>
      </vt:variant>
      <vt:variant>
        <vt:lpwstr>http://isotc.iso.org/livelink/livelink?func=ll&amp;objId=8389141&amp;objAction=browse&amp;viewType=1</vt:lpwstr>
      </vt:variant>
      <vt:variant>
        <vt:lpwstr/>
      </vt:variant>
      <vt:variant>
        <vt:i4>6553707</vt:i4>
      </vt:variant>
      <vt:variant>
        <vt:i4>1547</vt:i4>
      </vt:variant>
      <vt:variant>
        <vt:i4>0</vt:i4>
      </vt:variant>
      <vt:variant>
        <vt:i4>5</vt:i4>
      </vt:variant>
      <vt:variant>
        <vt:lpwstr>http://isotc.iso.org/livelink/livelink?func=ll&amp;objId=6721404&amp;objAction=browse&amp;sort=name</vt:lpwstr>
      </vt:variant>
      <vt:variant>
        <vt:lpwstr/>
      </vt:variant>
      <vt:variant>
        <vt:i4>4980857</vt:i4>
      </vt:variant>
      <vt:variant>
        <vt:i4>1544</vt:i4>
      </vt:variant>
      <vt:variant>
        <vt:i4>0</vt:i4>
      </vt:variant>
      <vt:variant>
        <vt:i4>5</vt:i4>
      </vt:variant>
      <vt:variant>
        <vt:lpwstr>http://www.iec.ch/members_experts/refdocs/</vt:lpwstr>
      </vt:variant>
      <vt:variant>
        <vt:lpwstr/>
      </vt:variant>
      <vt:variant>
        <vt:i4>7274618</vt:i4>
      </vt:variant>
      <vt:variant>
        <vt:i4>1541</vt:i4>
      </vt:variant>
      <vt:variant>
        <vt:i4>0</vt:i4>
      </vt:variant>
      <vt:variant>
        <vt:i4>5</vt:i4>
      </vt:variant>
      <vt:variant>
        <vt:lpwstr>http://isotc.iso.org/livelink/livelink?func=ll&amp;objId=4230452&amp;objAction=browse&amp;sort=subtype</vt:lpwstr>
      </vt:variant>
      <vt:variant>
        <vt:lpwstr/>
      </vt:variant>
      <vt:variant>
        <vt:i4>5308445</vt:i4>
      </vt:variant>
      <vt:variant>
        <vt:i4>1538</vt:i4>
      </vt:variant>
      <vt:variant>
        <vt:i4>0</vt:i4>
      </vt:variant>
      <vt:variant>
        <vt:i4>5</vt:i4>
      </vt:variant>
      <vt:variant>
        <vt:lpwstr>http://www.jtc1.org/</vt:lpwstr>
      </vt:variant>
      <vt:variant>
        <vt:lpwstr/>
      </vt:variant>
      <vt:variant>
        <vt:i4>4980857</vt:i4>
      </vt:variant>
      <vt:variant>
        <vt:i4>1535</vt:i4>
      </vt:variant>
      <vt:variant>
        <vt:i4>0</vt:i4>
      </vt:variant>
      <vt:variant>
        <vt:i4>5</vt:i4>
      </vt:variant>
      <vt:variant>
        <vt:lpwstr>http://www.iec.ch/members_experts/refdocs/</vt:lpwstr>
      </vt:variant>
      <vt:variant>
        <vt:lpwstr/>
      </vt:variant>
      <vt:variant>
        <vt:i4>6029406</vt:i4>
      </vt:variant>
      <vt:variant>
        <vt:i4>1532</vt:i4>
      </vt:variant>
      <vt:variant>
        <vt:i4>0</vt:i4>
      </vt:variant>
      <vt:variant>
        <vt:i4>5</vt:i4>
      </vt:variant>
      <vt:variant>
        <vt:lpwstr>http://www.iso.org/directives</vt:lpwstr>
      </vt:variant>
      <vt:variant>
        <vt:lpwstr/>
      </vt:variant>
      <vt:variant>
        <vt:i4>6029406</vt:i4>
      </vt:variant>
      <vt:variant>
        <vt:i4>1529</vt:i4>
      </vt:variant>
      <vt:variant>
        <vt:i4>0</vt:i4>
      </vt:variant>
      <vt:variant>
        <vt:i4>5</vt:i4>
      </vt:variant>
      <vt:variant>
        <vt:lpwstr>http://www.iso.org/directives</vt:lpwstr>
      </vt:variant>
      <vt:variant>
        <vt:lpwstr/>
      </vt:variant>
      <vt:variant>
        <vt:i4>6815842</vt:i4>
      </vt:variant>
      <vt:variant>
        <vt:i4>1526</vt:i4>
      </vt:variant>
      <vt:variant>
        <vt:i4>0</vt:i4>
      </vt:variant>
      <vt:variant>
        <vt:i4>5</vt:i4>
      </vt:variant>
      <vt:variant>
        <vt:lpwstr>http://isotc.iso.org/livelink/livelink/open/jtc1supplement</vt:lpwstr>
      </vt:variant>
      <vt:variant>
        <vt:lpwstr/>
      </vt:variant>
      <vt:variant>
        <vt:i4>4128819</vt:i4>
      </vt:variant>
      <vt:variant>
        <vt:i4>1523</vt:i4>
      </vt:variant>
      <vt:variant>
        <vt:i4>0</vt:i4>
      </vt:variant>
      <vt:variant>
        <vt:i4>5</vt:i4>
      </vt:variant>
      <vt:variant>
        <vt:lpwstr>http://isotc.iso.org/livelink/livelink/fetch/2000/2122/4230450/4230458/02__Guidelines_for_the_implementation_of_the_Agreement_on_Technical_Cooperation_between_ISO_and_CEN_%28the_Vienna_Agreement%29_6th_ed._Jan_2014.pdf?nodeid=4230689&amp;vernum=-2</vt:lpwstr>
      </vt:variant>
      <vt:variant>
        <vt:lpwstr/>
      </vt:variant>
      <vt:variant>
        <vt:i4>1769524</vt:i4>
      </vt:variant>
      <vt:variant>
        <vt:i4>1516</vt:i4>
      </vt:variant>
      <vt:variant>
        <vt:i4>0</vt:i4>
      </vt:variant>
      <vt:variant>
        <vt:i4>5</vt:i4>
      </vt:variant>
      <vt:variant>
        <vt:lpwstr/>
      </vt:variant>
      <vt:variant>
        <vt:lpwstr>_Toc42492463</vt:lpwstr>
      </vt:variant>
      <vt:variant>
        <vt:i4>1703988</vt:i4>
      </vt:variant>
      <vt:variant>
        <vt:i4>1510</vt:i4>
      </vt:variant>
      <vt:variant>
        <vt:i4>0</vt:i4>
      </vt:variant>
      <vt:variant>
        <vt:i4>5</vt:i4>
      </vt:variant>
      <vt:variant>
        <vt:lpwstr/>
      </vt:variant>
      <vt:variant>
        <vt:lpwstr>_Toc42492462</vt:lpwstr>
      </vt:variant>
      <vt:variant>
        <vt:i4>1638452</vt:i4>
      </vt:variant>
      <vt:variant>
        <vt:i4>1504</vt:i4>
      </vt:variant>
      <vt:variant>
        <vt:i4>0</vt:i4>
      </vt:variant>
      <vt:variant>
        <vt:i4>5</vt:i4>
      </vt:variant>
      <vt:variant>
        <vt:lpwstr/>
      </vt:variant>
      <vt:variant>
        <vt:lpwstr>_Toc42492461</vt:lpwstr>
      </vt:variant>
      <vt:variant>
        <vt:i4>1572916</vt:i4>
      </vt:variant>
      <vt:variant>
        <vt:i4>1498</vt:i4>
      </vt:variant>
      <vt:variant>
        <vt:i4>0</vt:i4>
      </vt:variant>
      <vt:variant>
        <vt:i4>5</vt:i4>
      </vt:variant>
      <vt:variant>
        <vt:lpwstr/>
      </vt:variant>
      <vt:variant>
        <vt:lpwstr>_Toc42492460</vt:lpwstr>
      </vt:variant>
      <vt:variant>
        <vt:i4>1114167</vt:i4>
      </vt:variant>
      <vt:variant>
        <vt:i4>1492</vt:i4>
      </vt:variant>
      <vt:variant>
        <vt:i4>0</vt:i4>
      </vt:variant>
      <vt:variant>
        <vt:i4>5</vt:i4>
      </vt:variant>
      <vt:variant>
        <vt:lpwstr/>
      </vt:variant>
      <vt:variant>
        <vt:lpwstr>_Toc42492459</vt:lpwstr>
      </vt:variant>
      <vt:variant>
        <vt:i4>1048631</vt:i4>
      </vt:variant>
      <vt:variant>
        <vt:i4>1486</vt:i4>
      </vt:variant>
      <vt:variant>
        <vt:i4>0</vt:i4>
      </vt:variant>
      <vt:variant>
        <vt:i4>5</vt:i4>
      </vt:variant>
      <vt:variant>
        <vt:lpwstr/>
      </vt:variant>
      <vt:variant>
        <vt:lpwstr>_Toc42492458</vt:lpwstr>
      </vt:variant>
      <vt:variant>
        <vt:i4>2031671</vt:i4>
      </vt:variant>
      <vt:variant>
        <vt:i4>1480</vt:i4>
      </vt:variant>
      <vt:variant>
        <vt:i4>0</vt:i4>
      </vt:variant>
      <vt:variant>
        <vt:i4>5</vt:i4>
      </vt:variant>
      <vt:variant>
        <vt:lpwstr/>
      </vt:variant>
      <vt:variant>
        <vt:lpwstr>_Toc42492457</vt:lpwstr>
      </vt:variant>
      <vt:variant>
        <vt:i4>1966135</vt:i4>
      </vt:variant>
      <vt:variant>
        <vt:i4>1474</vt:i4>
      </vt:variant>
      <vt:variant>
        <vt:i4>0</vt:i4>
      </vt:variant>
      <vt:variant>
        <vt:i4>5</vt:i4>
      </vt:variant>
      <vt:variant>
        <vt:lpwstr/>
      </vt:variant>
      <vt:variant>
        <vt:lpwstr>_Toc42492456</vt:lpwstr>
      </vt:variant>
      <vt:variant>
        <vt:i4>1900599</vt:i4>
      </vt:variant>
      <vt:variant>
        <vt:i4>1468</vt:i4>
      </vt:variant>
      <vt:variant>
        <vt:i4>0</vt:i4>
      </vt:variant>
      <vt:variant>
        <vt:i4>5</vt:i4>
      </vt:variant>
      <vt:variant>
        <vt:lpwstr/>
      </vt:variant>
      <vt:variant>
        <vt:lpwstr>_Toc42492455</vt:lpwstr>
      </vt:variant>
      <vt:variant>
        <vt:i4>1835063</vt:i4>
      </vt:variant>
      <vt:variant>
        <vt:i4>1462</vt:i4>
      </vt:variant>
      <vt:variant>
        <vt:i4>0</vt:i4>
      </vt:variant>
      <vt:variant>
        <vt:i4>5</vt:i4>
      </vt:variant>
      <vt:variant>
        <vt:lpwstr/>
      </vt:variant>
      <vt:variant>
        <vt:lpwstr>_Toc42492454</vt:lpwstr>
      </vt:variant>
      <vt:variant>
        <vt:i4>1769527</vt:i4>
      </vt:variant>
      <vt:variant>
        <vt:i4>1456</vt:i4>
      </vt:variant>
      <vt:variant>
        <vt:i4>0</vt:i4>
      </vt:variant>
      <vt:variant>
        <vt:i4>5</vt:i4>
      </vt:variant>
      <vt:variant>
        <vt:lpwstr/>
      </vt:variant>
      <vt:variant>
        <vt:lpwstr>_Toc42492453</vt:lpwstr>
      </vt:variant>
      <vt:variant>
        <vt:i4>1703991</vt:i4>
      </vt:variant>
      <vt:variant>
        <vt:i4>1450</vt:i4>
      </vt:variant>
      <vt:variant>
        <vt:i4>0</vt:i4>
      </vt:variant>
      <vt:variant>
        <vt:i4>5</vt:i4>
      </vt:variant>
      <vt:variant>
        <vt:lpwstr/>
      </vt:variant>
      <vt:variant>
        <vt:lpwstr>_Toc42492452</vt:lpwstr>
      </vt:variant>
      <vt:variant>
        <vt:i4>1638455</vt:i4>
      </vt:variant>
      <vt:variant>
        <vt:i4>1444</vt:i4>
      </vt:variant>
      <vt:variant>
        <vt:i4>0</vt:i4>
      </vt:variant>
      <vt:variant>
        <vt:i4>5</vt:i4>
      </vt:variant>
      <vt:variant>
        <vt:lpwstr/>
      </vt:variant>
      <vt:variant>
        <vt:lpwstr>_Toc42492451</vt:lpwstr>
      </vt:variant>
      <vt:variant>
        <vt:i4>1572919</vt:i4>
      </vt:variant>
      <vt:variant>
        <vt:i4>1438</vt:i4>
      </vt:variant>
      <vt:variant>
        <vt:i4>0</vt:i4>
      </vt:variant>
      <vt:variant>
        <vt:i4>5</vt:i4>
      </vt:variant>
      <vt:variant>
        <vt:lpwstr/>
      </vt:variant>
      <vt:variant>
        <vt:lpwstr>_Toc42492450</vt:lpwstr>
      </vt:variant>
      <vt:variant>
        <vt:i4>1114166</vt:i4>
      </vt:variant>
      <vt:variant>
        <vt:i4>1432</vt:i4>
      </vt:variant>
      <vt:variant>
        <vt:i4>0</vt:i4>
      </vt:variant>
      <vt:variant>
        <vt:i4>5</vt:i4>
      </vt:variant>
      <vt:variant>
        <vt:lpwstr/>
      </vt:variant>
      <vt:variant>
        <vt:lpwstr>_Toc42492449</vt:lpwstr>
      </vt:variant>
      <vt:variant>
        <vt:i4>1048630</vt:i4>
      </vt:variant>
      <vt:variant>
        <vt:i4>1426</vt:i4>
      </vt:variant>
      <vt:variant>
        <vt:i4>0</vt:i4>
      </vt:variant>
      <vt:variant>
        <vt:i4>5</vt:i4>
      </vt:variant>
      <vt:variant>
        <vt:lpwstr/>
      </vt:variant>
      <vt:variant>
        <vt:lpwstr>_Toc42492448</vt:lpwstr>
      </vt:variant>
      <vt:variant>
        <vt:i4>2031670</vt:i4>
      </vt:variant>
      <vt:variant>
        <vt:i4>1420</vt:i4>
      </vt:variant>
      <vt:variant>
        <vt:i4>0</vt:i4>
      </vt:variant>
      <vt:variant>
        <vt:i4>5</vt:i4>
      </vt:variant>
      <vt:variant>
        <vt:lpwstr/>
      </vt:variant>
      <vt:variant>
        <vt:lpwstr>_Toc42492447</vt:lpwstr>
      </vt:variant>
      <vt:variant>
        <vt:i4>1966134</vt:i4>
      </vt:variant>
      <vt:variant>
        <vt:i4>1414</vt:i4>
      </vt:variant>
      <vt:variant>
        <vt:i4>0</vt:i4>
      </vt:variant>
      <vt:variant>
        <vt:i4>5</vt:i4>
      </vt:variant>
      <vt:variant>
        <vt:lpwstr/>
      </vt:variant>
      <vt:variant>
        <vt:lpwstr>_Toc42492446</vt:lpwstr>
      </vt:variant>
      <vt:variant>
        <vt:i4>1900598</vt:i4>
      </vt:variant>
      <vt:variant>
        <vt:i4>1408</vt:i4>
      </vt:variant>
      <vt:variant>
        <vt:i4>0</vt:i4>
      </vt:variant>
      <vt:variant>
        <vt:i4>5</vt:i4>
      </vt:variant>
      <vt:variant>
        <vt:lpwstr/>
      </vt:variant>
      <vt:variant>
        <vt:lpwstr>_Toc42492445</vt:lpwstr>
      </vt:variant>
      <vt:variant>
        <vt:i4>1835062</vt:i4>
      </vt:variant>
      <vt:variant>
        <vt:i4>1402</vt:i4>
      </vt:variant>
      <vt:variant>
        <vt:i4>0</vt:i4>
      </vt:variant>
      <vt:variant>
        <vt:i4>5</vt:i4>
      </vt:variant>
      <vt:variant>
        <vt:lpwstr/>
      </vt:variant>
      <vt:variant>
        <vt:lpwstr>_Toc42492444</vt:lpwstr>
      </vt:variant>
      <vt:variant>
        <vt:i4>1769526</vt:i4>
      </vt:variant>
      <vt:variant>
        <vt:i4>1396</vt:i4>
      </vt:variant>
      <vt:variant>
        <vt:i4>0</vt:i4>
      </vt:variant>
      <vt:variant>
        <vt:i4>5</vt:i4>
      </vt:variant>
      <vt:variant>
        <vt:lpwstr/>
      </vt:variant>
      <vt:variant>
        <vt:lpwstr>_Toc42492443</vt:lpwstr>
      </vt:variant>
      <vt:variant>
        <vt:i4>1703990</vt:i4>
      </vt:variant>
      <vt:variant>
        <vt:i4>1390</vt:i4>
      </vt:variant>
      <vt:variant>
        <vt:i4>0</vt:i4>
      </vt:variant>
      <vt:variant>
        <vt:i4>5</vt:i4>
      </vt:variant>
      <vt:variant>
        <vt:lpwstr/>
      </vt:variant>
      <vt:variant>
        <vt:lpwstr>_Toc42492442</vt:lpwstr>
      </vt:variant>
      <vt:variant>
        <vt:i4>1638454</vt:i4>
      </vt:variant>
      <vt:variant>
        <vt:i4>1384</vt:i4>
      </vt:variant>
      <vt:variant>
        <vt:i4>0</vt:i4>
      </vt:variant>
      <vt:variant>
        <vt:i4>5</vt:i4>
      </vt:variant>
      <vt:variant>
        <vt:lpwstr/>
      </vt:variant>
      <vt:variant>
        <vt:lpwstr>_Toc42492441</vt:lpwstr>
      </vt:variant>
      <vt:variant>
        <vt:i4>1572918</vt:i4>
      </vt:variant>
      <vt:variant>
        <vt:i4>1378</vt:i4>
      </vt:variant>
      <vt:variant>
        <vt:i4>0</vt:i4>
      </vt:variant>
      <vt:variant>
        <vt:i4>5</vt:i4>
      </vt:variant>
      <vt:variant>
        <vt:lpwstr/>
      </vt:variant>
      <vt:variant>
        <vt:lpwstr>_Toc42492440</vt:lpwstr>
      </vt:variant>
      <vt:variant>
        <vt:i4>1114161</vt:i4>
      </vt:variant>
      <vt:variant>
        <vt:i4>1372</vt:i4>
      </vt:variant>
      <vt:variant>
        <vt:i4>0</vt:i4>
      </vt:variant>
      <vt:variant>
        <vt:i4>5</vt:i4>
      </vt:variant>
      <vt:variant>
        <vt:lpwstr/>
      </vt:variant>
      <vt:variant>
        <vt:lpwstr>_Toc42492439</vt:lpwstr>
      </vt:variant>
      <vt:variant>
        <vt:i4>1048625</vt:i4>
      </vt:variant>
      <vt:variant>
        <vt:i4>1366</vt:i4>
      </vt:variant>
      <vt:variant>
        <vt:i4>0</vt:i4>
      </vt:variant>
      <vt:variant>
        <vt:i4>5</vt:i4>
      </vt:variant>
      <vt:variant>
        <vt:lpwstr/>
      </vt:variant>
      <vt:variant>
        <vt:lpwstr>_Toc42492438</vt:lpwstr>
      </vt:variant>
      <vt:variant>
        <vt:i4>2031665</vt:i4>
      </vt:variant>
      <vt:variant>
        <vt:i4>1360</vt:i4>
      </vt:variant>
      <vt:variant>
        <vt:i4>0</vt:i4>
      </vt:variant>
      <vt:variant>
        <vt:i4>5</vt:i4>
      </vt:variant>
      <vt:variant>
        <vt:lpwstr/>
      </vt:variant>
      <vt:variant>
        <vt:lpwstr>_Toc42492437</vt:lpwstr>
      </vt:variant>
      <vt:variant>
        <vt:i4>1966129</vt:i4>
      </vt:variant>
      <vt:variant>
        <vt:i4>1354</vt:i4>
      </vt:variant>
      <vt:variant>
        <vt:i4>0</vt:i4>
      </vt:variant>
      <vt:variant>
        <vt:i4>5</vt:i4>
      </vt:variant>
      <vt:variant>
        <vt:lpwstr/>
      </vt:variant>
      <vt:variant>
        <vt:lpwstr>_Toc42492436</vt:lpwstr>
      </vt:variant>
      <vt:variant>
        <vt:i4>1900593</vt:i4>
      </vt:variant>
      <vt:variant>
        <vt:i4>1348</vt:i4>
      </vt:variant>
      <vt:variant>
        <vt:i4>0</vt:i4>
      </vt:variant>
      <vt:variant>
        <vt:i4>5</vt:i4>
      </vt:variant>
      <vt:variant>
        <vt:lpwstr/>
      </vt:variant>
      <vt:variant>
        <vt:lpwstr>_Toc42492435</vt:lpwstr>
      </vt:variant>
      <vt:variant>
        <vt:i4>1835057</vt:i4>
      </vt:variant>
      <vt:variant>
        <vt:i4>1342</vt:i4>
      </vt:variant>
      <vt:variant>
        <vt:i4>0</vt:i4>
      </vt:variant>
      <vt:variant>
        <vt:i4>5</vt:i4>
      </vt:variant>
      <vt:variant>
        <vt:lpwstr/>
      </vt:variant>
      <vt:variant>
        <vt:lpwstr>_Toc42492434</vt:lpwstr>
      </vt:variant>
      <vt:variant>
        <vt:i4>1769521</vt:i4>
      </vt:variant>
      <vt:variant>
        <vt:i4>1336</vt:i4>
      </vt:variant>
      <vt:variant>
        <vt:i4>0</vt:i4>
      </vt:variant>
      <vt:variant>
        <vt:i4>5</vt:i4>
      </vt:variant>
      <vt:variant>
        <vt:lpwstr/>
      </vt:variant>
      <vt:variant>
        <vt:lpwstr>_Toc42492433</vt:lpwstr>
      </vt:variant>
      <vt:variant>
        <vt:i4>1703985</vt:i4>
      </vt:variant>
      <vt:variant>
        <vt:i4>1330</vt:i4>
      </vt:variant>
      <vt:variant>
        <vt:i4>0</vt:i4>
      </vt:variant>
      <vt:variant>
        <vt:i4>5</vt:i4>
      </vt:variant>
      <vt:variant>
        <vt:lpwstr/>
      </vt:variant>
      <vt:variant>
        <vt:lpwstr>_Toc42492432</vt:lpwstr>
      </vt:variant>
      <vt:variant>
        <vt:i4>1638449</vt:i4>
      </vt:variant>
      <vt:variant>
        <vt:i4>1324</vt:i4>
      </vt:variant>
      <vt:variant>
        <vt:i4>0</vt:i4>
      </vt:variant>
      <vt:variant>
        <vt:i4>5</vt:i4>
      </vt:variant>
      <vt:variant>
        <vt:lpwstr/>
      </vt:variant>
      <vt:variant>
        <vt:lpwstr>_Toc42492431</vt:lpwstr>
      </vt:variant>
      <vt:variant>
        <vt:i4>1572913</vt:i4>
      </vt:variant>
      <vt:variant>
        <vt:i4>1318</vt:i4>
      </vt:variant>
      <vt:variant>
        <vt:i4>0</vt:i4>
      </vt:variant>
      <vt:variant>
        <vt:i4>5</vt:i4>
      </vt:variant>
      <vt:variant>
        <vt:lpwstr/>
      </vt:variant>
      <vt:variant>
        <vt:lpwstr>_Toc42492430</vt:lpwstr>
      </vt:variant>
      <vt:variant>
        <vt:i4>1114160</vt:i4>
      </vt:variant>
      <vt:variant>
        <vt:i4>1312</vt:i4>
      </vt:variant>
      <vt:variant>
        <vt:i4>0</vt:i4>
      </vt:variant>
      <vt:variant>
        <vt:i4>5</vt:i4>
      </vt:variant>
      <vt:variant>
        <vt:lpwstr/>
      </vt:variant>
      <vt:variant>
        <vt:lpwstr>_Toc42492429</vt:lpwstr>
      </vt:variant>
      <vt:variant>
        <vt:i4>1048624</vt:i4>
      </vt:variant>
      <vt:variant>
        <vt:i4>1306</vt:i4>
      </vt:variant>
      <vt:variant>
        <vt:i4>0</vt:i4>
      </vt:variant>
      <vt:variant>
        <vt:i4>5</vt:i4>
      </vt:variant>
      <vt:variant>
        <vt:lpwstr/>
      </vt:variant>
      <vt:variant>
        <vt:lpwstr>_Toc42492428</vt:lpwstr>
      </vt:variant>
      <vt:variant>
        <vt:i4>2031664</vt:i4>
      </vt:variant>
      <vt:variant>
        <vt:i4>1300</vt:i4>
      </vt:variant>
      <vt:variant>
        <vt:i4>0</vt:i4>
      </vt:variant>
      <vt:variant>
        <vt:i4>5</vt:i4>
      </vt:variant>
      <vt:variant>
        <vt:lpwstr/>
      </vt:variant>
      <vt:variant>
        <vt:lpwstr>_Toc42492427</vt:lpwstr>
      </vt:variant>
      <vt:variant>
        <vt:i4>1966128</vt:i4>
      </vt:variant>
      <vt:variant>
        <vt:i4>1294</vt:i4>
      </vt:variant>
      <vt:variant>
        <vt:i4>0</vt:i4>
      </vt:variant>
      <vt:variant>
        <vt:i4>5</vt:i4>
      </vt:variant>
      <vt:variant>
        <vt:lpwstr/>
      </vt:variant>
      <vt:variant>
        <vt:lpwstr>_Toc42492426</vt:lpwstr>
      </vt:variant>
      <vt:variant>
        <vt:i4>1900592</vt:i4>
      </vt:variant>
      <vt:variant>
        <vt:i4>1288</vt:i4>
      </vt:variant>
      <vt:variant>
        <vt:i4>0</vt:i4>
      </vt:variant>
      <vt:variant>
        <vt:i4>5</vt:i4>
      </vt:variant>
      <vt:variant>
        <vt:lpwstr/>
      </vt:variant>
      <vt:variant>
        <vt:lpwstr>_Toc42492425</vt:lpwstr>
      </vt:variant>
      <vt:variant>
        <vt:i4>1835056</vt:i4>
      </vt:variant>
      <vt:variant>
        <vt:i4>1282</vt:i4>
      </vt:variant>
      <vt:variant>
        <vt:i4>0</vt:i4>
      </vt:variant>
      <vt:variant>
        <vt:i4>5</vt:i4>
      </vt:variant>
      <vt:variant>
        <vt:lpwstr/>
      </vt:variant>
      <vt:variant>
        <vt:lpwstr>_Toc42492424</vt:lpwstr>
      </vt:variant>
      <vt:variant>
        <vt:i4>1769520</vt:i4>
      </vt:variant>
      <vt:variant>
        <vt:i4>1276</vt:i4>
      </vt:variant>
      <vt:variant>
        <vt:i4>0</vt:i4>
      </vt:variant>
      <vt:variant>
        <vt:i4>5</vt:i4>
      </vt:variant>
      <vt:variant>
        <vt:lpwstr/>
      </vt:variant>
      <vt:variant>
        <vt:lpwstr>_Toc42492423</vt:lpwstr>
      </vt:variant>
      <vt:variant>
        <vt:i4>1703984</vt:i4>
      </vt:variant>
      <vt:variant>
        <vt:i4>1270</vt:i4>
      </vt:variant>
      <vt:variant>
        <vt:i4>0</vt:i4>
      </vt:variant>
      <vt:variant>
        <vt:i4>5</vt:i4>
      </vt:variant>
      <vt:variant>
        <vt:lpwstr/>
      </vt:variant>
      <vt:variant>
        <vt:lpwstr>_Toc42492422</vt:lpwstr>
      </vt:variant>
      <vt:variant>
        <vt:i4>1638448</vt:i4>
      </vt:variant>
      <vt:variant>
        <vt:i4>1264</vt:i4>
      </vt:variant>
      <vt:variant>
        <vt:i4>0</vt:i4>
      </vt:variant>
      <vt:variant>
        <vt:i4>5</vt:i4>
      </vt:variant>
      <vt:variant>
        <vt:lpwstr/>
      </vt:variant>
      <vt:variant>
        <vt:lpwstr>_Toc42492421</vt:lpwstr>
      </vt:variant>
      <vt:variant>
        <vt:i4>1572912</vt:i4>
      </vt:variant>
      <vt:variant>
        <vt:i4>1258</vt:i4>
      </vt:variant>
      <vt:variant>
        <vt:i4>0</vt:i4>
      </vt:variant>
      <vt:variant>
        <vt:i4>5</vt:i4>
      </vt:variant>
      <vt:variant>
        <vt:lpwstr/>
      </vt:variant>
      <vt:variant>
        <vt:lpwstr>_Toc42492420</vt:lpwstr>
      </vt:variant>
      <vt:variant>
        <vt:i4>1114163</vt:i4>
      </vt:variant>
      <vt:variant>
        <vt:i4>1252</vt:i4>
      </vt:variant>
      <vt:variant>
        <vt:i4>0</vt:i4>
      </vt:variant>
      <vt:variant>
        <vt:i4>5</vt:i4>
      </vt:variant>
      <vt:variant>
        <vt:lpwstr/>
      </vt:variant>
      <vt:variant>
        <vt:lpwstr>_Toc42492419</vt:lpwstr>
      </vt:variant>
      <vt:variant>
        <vt:i4>1048627</vt:i4>
      </vt:variant>
      <vt:variant>
        <vt:i4>1246</vt:i4>
      </vt:variant>
      <vt:variant>
        <vt:i4>0</vt:i4>
      </vt:variant>
      <vt:variant>
        <vt:i4>5</vt:i4>
      </vt:variant>
      <vt:variant>
        <vt:lpwstr/>
      </vt:variant>
      <vt:variant>
        <vt:lpwstr>_Toc42492418</vt:lpwstr>
      </vt:variant>
      <vt:variant>
        <vt:i4>2031667</vt:i4>
      </vt:variant>
      <vt:variant>
        <vt:i4>1240</vt:i4>
      </vt:variant>
      <vt:variant>
        <vt:i4>0</vt:i4>
      </vt:variant>
      <vt:variant>
        <vt:i4>5</vt:i4>
      </vt:variant>
      <vt:variant>
        <vt:lpwstr/>
      </vt:variant>
      <vt:variant>
        <vt:lpwstr>_Toc42492417</vt:lpwstr>
      </vt:variant>
      <vt:variant>
        <vt:i4>1966131</vt:i4>
      </vt:variant>
      <vt:variant>
        <vt:i4>1234</vt:i4>
      </vt:variant>
      <vt:variant>
        <vt:i4>0</vt:i4>
      </vt:variant>
      <vt:variant>
        <vt:i4>5</vt:i4>
      </vt:variant>
      <vt:variant>
        <vt:lpwstr/>
      </vt:variant>
      <vt:variant>
        <vt:lpwstr>_Toc42492416</vt:lpwstr>
      </vt:variant>
      <vt:variant>
        <vt:i4>1900595</vt:i4>
      </vt:variant>
      <vt:variant>
        <vt:i4>1228</vt:i4>
      </vt:variant>
      <vt:variant>
        <vt:i4>0</vt:i4>
      </vt:variant>
      <vt:variant>
        <vt:i4>5</vt:i4>
      </vt:variant>
      <vt:variant>
        <vt:lpwstr/>
      </vt:variant>
      <vt:variant>
        <vt:lpwstr>_Toc42492415</vt:lpwstr>
      </vt:variant>
      <vt:variant>
        <vt:i4>1835059</vt:i4>
      </vt:variant>
      <vt:variant>
        <vt:i4>1222</vt:i4>
      </vt:variant>
      <vt:variant>
        <vt:i4>0</vt:i4>
      </vt:variant>
      <vt:variant>
        <vt:i4>5</vt:i4>
      </vt:variant>
      <vt:variant>
        <vt:lpwstr/>
      </vt:variant>
      <vt:variant>
        <vt:lpwstr>_Toc42492414</vt:lpwstr>
      </vt:variant>
      <vt:variant>
        <vt:i4>1769523</vt:i4>
      </vt:variant>
      <vt:variant>
        <vt:i4>1216</vt:i4>
      </vt:variant>
      <vt:variant>
        <vt:i4>0</vt:i4>
      </vt:variant>
      <vt:variant>
        <vt:i4>5</vt:i4>
      </vt:variant>
      <vt:variant>
        <vt:lpwstr/>
      </vt:variant>
      <vt:variant>
        <vt:lpwstr>_Toc42492413</vt:lpwstr>
      </vt:variant>
      <vt:variant>
        <vt:i4>1703987</vt:i4>
      </vt:variant>
      <vt:variant>
        <vt:i4>1210</vt:i4>
      </vt:variant>
      <vt:variant>
        <vt:i4>0</vt:i4>
      </vt:variant>
      <vt:variant>
        <vt:i4>5</vt:i4>
      </vt:variant>
      <vt:variant>
        <vt:lpwstr/>
      </vt:variant>
      <vt:variant>
        <vt:lpwstr>_Toc42492412</vt:lpwstr>
      </vt:variant>
      <vt:variant>
        <vt:i4>1638451</vt:i4>
      </vt:variant>
      <vt:variant>
        <vt:i4>1204</vt:i4>
      </vt:variant>
      <vt:variant>
        <vt:i4>0</vt:i4>
      </vt:variant>
      <vt:variant>
        <vt:i4>5</vt:i4>
      </vt:variant>
      <vt:variant>
        <vt:lpwstr/>
      </vt:variant>
      <vt:variant>
        <vt:lpwstr>_Toc42492411</vt:lpwstr>
      </vt:variant>
      <vt:variant>
        <vt:i4>1572915</vt:i4>
      </vt:variant>
      <vt:variant>
        <vt:i4>1198</vt:i4>
      </vt:variant>
      <vt:variant>
        <vt:i4>0</vt:i4>
      </vt:variant>
      <vt:variant>
        <vt:i4>5</vt:i4>
      </vt:variant>
      <vt:variant>
        <vt:lpwstr/>
      </vt:variant>
      <vt:variant>
        <vt:lpwstr>_Toc42492410</vt:lpwstr>
      </vt:variant>
      <vt:variant>
        <vt:i4>1114162</vt:i4>
      </vt:variant>
      <vt:variant>
        <vt:i4>1192</vt:i4>
      </vt:variant>
      <vt:variant>
        <vt:i4>0</vt:i4>
      </vt:variant>
      <vt:variant>
        <vt:i4>5</vt:i4>
      </vt:variant>
      <vt:variant>
        <vt:lpwstr/>
      </vt:variant>
      <vt:variant>
        <vt:lpwstr>_Toc42492409</vt:lpwstr>
      </vt:variant>
      <vt:variant>
        <vt:i4>1048626</vt:i4>
      </vt:variant>
      <vt:variant>
        <vt:i4>1186</vt:i4>
      </vt:variant>
      <vt:variant>
        <vt:i4>0</vt:i4>
      </vt:variant>
      <vt:variant>
        <vt:i4>5</vt:i4>
      </vt:variant>
      <vt:variant>
        <vt:lpwstr/>
      </vt:variant>
      <vt:variant>
        <vt:lpwstr>_Toc42492408</vt:lpwstr>
      </vt:variant>
      <vt:variant>
        <vt:i4>2031666</vt:i4>
      </vt:variant>
      <vt:variant>
        <vt:i4>1180</vt:i4>
      </vt:variant>
      <vt:variant>
        <vt:i4>0</vt:i4>
      </vt:variant>
      <vt:variant>
        <vt:i4>5</vt:i4>
      </vt:variant>
      <vt:variant>
        <vt:lpwstr/>
      </vt:variant>
      <vt:variant>
        <vt:lpwstr>_Toc42492407</vt:lpwstr>
      </vt:variant>
      <vt:variant>
        <vt:i4>1966130</vt:i4>
      </vt:variant>
      <vt:variant>
        <vt:i4>1174</vt:i4>
      </vt:variant>
      <vt:variant>
        <vt:i4>0</vt:i4>
      </vt:variant>
      <vt:variant>
        <vt:i4>5</vt:i4>
      </vt:variant>
      <vt:variant>
        <vt:lpwstr/>
      </vt:variant>
      <vt:variant>
        <vt:lpwstr>_Toc42492406</vt:lpwstr>
      </vt:variant>
      <vt:variant>
        <vt:i4>1900594</vt:i4>
      </vt:variant>
      <vt:variant>
        <vt:i4>1168</vt:i4>
      </vt:variant>
      <vt:variant>
        <vt:i4>0</vt:i4>
      </vt:variant>
      <vt:variant>
        <vt:i4>5</vt:i4>
      </vt:variant>
      <vt:variant>
        <vt:lpwstr/>
      </vt:variant>
      <vt:variant>
        <vt:lpwstr>_Toc42492405</vt:lpwstr>
      </vt:variant>
      <vt:variant>
        <vt:i4>1835058</vt:i4>
      </vt:variant>
      <vt:variant>
        <vt:i4>1162</vt:i4>
      </vt:variant>
      <vt:variant>
        <vt:i4>0</vt:i4>
      </vt:variant>
      <vt:variant>
        <vt:i4>5</vt:i4>
      </vt:variant>
      <vt:variant>
        <vt:lpwstr/>
      </vt:variant>
      <vt:variant>
        <vt:lpwstr>_Toc42492404</vt:lpwstr>
      </vt:variant>
      <vt:variant>
        <vt:i4>1769522</vt:i4>
      </vt:variant>
      <vt:variant>
        <vt:i4>1156</vt:i4>
      </vt:variant>
      <vt:variant>
        <vt:i4>0</vt:i4>
      </vt:variant>
      <vt:variant>
        <vt:i4>5</vt:i4>
      </vt:variant>
      <vt:variant>
        <vt:lpwstr/>
      </vt:variant>
      <vt:variant>
        <vt:lpwstr>_Toc42492403</vt:lpwstr>
      </vt:variant>
      <vt:variant>
        <vt:i4>1703986</vt:i4>
      </vt:variant>
      <vt:variant>
        <vt:i4>1150</vt:i4>
      </vt:variant>
      <vt:variant>
        <vt:i4>0</vt:i4>
      </vt:variant>
      <vt:variant>
        <vt:i4>5</vt:i4>
      </vt:variant>
      <vt:variant>
        <vt:lpwstr/>
      </vt:variant>
      <vt:variant>
        <vt:lpwstr>_Toc42492402</vt:lpwstr>
      </vt:variant>
      <vt:variant>
        <vt:i4>1638450</vt:i4>
      </vt:variant>
      <vt:variant>
        <vt:i4>1144</vt:i4>
      </vt:variant>
      <vt:variant>
        <vt:i4>0</vt:i4>
      </vt:variant>
      <vt:variant>
        <vt:i4>5</vt:i4>
      </vt:variant>
      <vt:variant>
        <vt:lpwstr/>
      </vt:variant>
      <vt:variant>
        <vt:lpwstr>_Toc42492401</vt:lpwstr>
      </vt:variant>
      <vt:variant>
        <vt:i4>1572914</vt:i4>
      </vt:variant>
      <vt:variant>
        <vt:i4>1138</vt:i4>
      </vt:variant>
      <vt:variant>
        <vt:i4>0</vt:i4>
      </vt:variant>
      <vt:variant>
        <vt:i4>5</vt:i4>
      </vt:variant>
      <vt:variant>
        <vt:lpwstr/>
      </vt:variant>
      <vt:variant>
        <vt:lpwstr>_Toc42492400</vt:lpwstr>
      </vt:variant>
      <vt:variant>
        <vt:i4>1441851</vt:i4>
      </vt:variant>
      <vt:variant>
        <vt:i4>1132</vt:i4>
      </vt:variant>
      <vt:variant>
        <vt:i4>0</vt:i4>
      </vt:variant>
      <vt:variant>
        <vt:i4>5</vt:i4>
      </vt:variant>
      <vt:variant>
        <vt:lpwstr/>
      </vt:variant>
      <vt:variant>
        <vt:lpwstr>_Toc42492399</vt:lpwstr>
      </vt:variant>
      <vt:variant>
        <vt:i4>1507387</vt:i4>
      </vt:variant>
      <vt:variant>
        <vt:i4>1126</vt:i4>
      </vt:variant>
      <vt:variant>
        <vt:i4>0</vt:i4>
      </vt:variant>
      <vt:variant>
        <vt:i4>5</vt:i4>
      </vt:variant>
      <vt:variant>
        <vt:lpwstr/>
      </vt:variant>
      <vt:variant>
        <vt:lpwstr>_Toc42492398</vt:lpwstr>
      </vt:variant>
      <vt:variant>
        <vt:i4>1572923</vt:i4>
      </vt:variant>
      <vt:variant>
        <vt:i4>1120</vt:i4>
      </vt:variant>
      <vt:variant>
        <vt:i4>0</vt:i4>
      </vt:variant>
      <vt:variant>
        <vt:i4>5</vt:i4>
      </vt:variant>
      <vt:variant>
        <vt:lpwstr/>
      </vt:variant>
      <vt:variant>
        <vt:lpwstr>_Toc42492397</vt:lpwstr>
      </vt:variant>
      <vt:variant>
        <vt:i4>1638459</vt:i4>
      </vt:variant>
      <vt:variant>
        <vt:i4>1114</vt:i4>
      </vt:variant>
      <vt:variant>
        <vt:i4>0</vt:i4>
      </vt:variant>
      <vt:variant>
        <vt:i4>5</vt:i4>
      </vt:variant>
      <vt:variant>
        <vt:lpwstr/>
      </vt:variant>
      <vt:variant>
        <vt:lpwstr>_Toc42492396</vt:lpwstr>
      </vt:variant>
      <vt:variant>
        <vt:i4>1703995</vt:i4>
      </vt:variant>
      <vt:variant>
        <vt:i4>1108</vt:i4>
      </vt:variant>
      <vt:variant>
        <vt:i4>0</vt:i4>
      </vt:variant>
      <vt:variant>
        <vt:i4>5</vt:i4>
      </vt:variant>
      <vt:variant>
        <vt:lpwstr/>
      </vt:variant>
      <vt:variant>
        <vt:lpwstr>_Toc42492395</vt:lpwstr>
      </vt:variant>
      <vt:variant>
        <vt:i4>1769531</vt:i4>
      </vt:variant>
      <vt:variant>
        <vt:i4>1102</vt:i4>
      </vt:variant>
      <vt:variant>
        <vt:i4>0</vt:i4>
      </vt:variant>
      <vt:variant>
        <vt:i4>5</vt:i4>
      </vt:variant>
      <vt:variant>
        <vt:lpwstr/>
      </vt:variant>
      <vt:variant>
        <vt:lpwstr>_Toc42492394</vt:lpwstr>
      </vt:variant>
      <vt:variant>
        <vt:i4>1835067</vt:i4>
      </vt:variant>
      <vt:variant>
        <vt:i4>1096</vt:i4>
      </vt:variant>
      <vt:variant>
        <vt:i4>0</vt:i4>
      </vt:variant>
      <vt:variant>
        <vt:i4>5</vt:i4>
      </vt:variant>
      <vt:variant>
        <vt:lpwstr/>
      </vt:variant>
      <vt:variant>
        <vt:lpwstr>_Toc42492393</vt:lpwstr>
      </vt:variant>
      <vt:variant>
        <vt:i4>1900603</vt:i4>
      </vt:variant>
      <vt:variant>
        <vt:i4>1090</vt:i4>
      </vt:variant>
      <vt:variant>
        <vt:i4>0</vt:i4>
      </vt:variant>
      <vt:variant>
        <vt:i4>5</vt:i4>
      </vt:variant>
      <vt:variant>
        <vt:lpwstr/>
      </vt:variant>
      <vt:variant>
        <vt:lpwstr>_Toc42492392</vt:lpwstr>
      </vt:variant>
      <vt:variant>
        <vt:i4>1966139</vt:i4>
      </vt:variant>
      <vt:variant>
        <vt:i4>1084</vt:i4>
      </vt:variant>
      <vt:variant>
        <vt:i4>0</vt:i4>
      </vt:variant>
      <vt:variant>
        <vt:i4>5</vt:i4>
      </vt:variant>
      <vt:variant>
        <vt:lpwstr/>
      </vt:variant>
      <vt:variant>
        <vt:lpwstr>_Toc42492391</vt:lpwstr>
      </vt:variant>
      <vt:variant>
        <vt:i4>2031675</vt:i4>
      </vt:variant>
      <vt:variant>
        <vt:i4>1078</vt:i4>
      </vt:variant>
      <vt:variant>
        <vt:i4>0</vt:i4>
      </vt:variant>
      <vt:variant>
        <vt:i4>5</vt:i4>
      </vt:variant>
      <vt:variant>
        <vt:lpwstr/>
      </vt:variant>
      <vt:variant>
        <vt:lpwstr>_Toc42492390</vt:lpwstr>
      </vt:variant>
      <vt:variant>
        <vt:i4>1441850</vt:i4>
      </vt:variant>
      <vt:variant>
        <vt:i4>1072</vt:i4>
      </vt:variant>
      <vt:variant>
        <vt:i4>0</vt:i4>
      </vt:variant>
      <vt:variant>
        <vt:i4>5</vt:i4>
      </vt:variant>
      <vt:variant>
        <vt:lpwstr/>
      </vt:variant>
      <vt:variant>
        <vt:lpwstr>_Toc42492389</vt:lpwstr>
      </vt:variant>
      <vt:variant>
        <vt:i4>1507386</vt:i4>
      </vt:variant>
      <vt:variant>
        <vt:i4>1066</vt:i4>
      </vt:variant>
      <vt:variant>
        <vt:i4>0</vt:i4>
      </vt:variant>
      <vt:variant>
        <vt:i4>5</vt:i4>
      </vt:variant>
      <vt:variant>
        <vt:lpwstr/>
      </vt:variant>
      <vt:variant>
        <vt:lpwstr>_Toc42492388</vt:lpwstr>
      </vt:variant>
      <vt:variant>
        <vt:i4>1572922</vt:i4>
      </vt:variant>
      <vt:variant>
        <vt:i4>1060</vt:i4>
      </vt:variant>
      <vt:variant>
        <vt:i4>0</vt:i4>
      </vt:variant>
      <vt:variant>
        <vt:i4>5</vt:i4>
      </vt:variant>
      <vt:variant>
        <vt:lpwstr/>
      </vt:variant>
      <vt:variant>
        <vt:lpwstr>_Toc42492387</vt:lpwstr>
      </vt:variant>
      <vt:variant>
        <vt:i4>1638458</vt:i4>
      </vt:variant>
      <vt:variant>
        <vt:i4>1054</vt:i4>
      </vt:variant>
      <vt:variant>
        <vt:i4>0</vt:i4>
      </vt:variant>
      <vt:variant>
        <vt:i4>5</vt:i4>
      </vt:variant>
      <vt:variant>
        <vt:lpwstr/>
      </vt:variant>
      <vt:variant>
        <vt:lpwstr>_Toc42492386</vt:lpwstr>
      </vt:variant>
      <vt:variant>
        <vt:i4>1703994</vt:i4>
      </vt:variant>
      <vt:variant>
        <vt:i4>1048</vt:i4>
      </vt:variant>
      <vt:variant>
        <vt:i4>0</vt:i4>
      </vt:variant>
      <vt:variant>
        <vt:i4>5</vt:i4>
      </vt:variant>
      <vt:variant>
        <vt:lpwstr/>
      </vt:variant>
      <vt:variant>
        <vt:lpwstr>_Toc42492385</vt:lpwstr>
      </vt:variant>
      <vt:variant>
        <vt:i4>1769530</vt:i4>
      </vt:variant>
      <vt:variant>
        <vt:i4>1042</vt:i4>
      </vt:variant>
      <vt:variant>
        <vt:i4>0</vt:i4>
      </vt:variant>
      <vt:variant>
        <vt:i4>5</vt:i4>
      </vt:variant>
      <vt:variant>
        <vt:lpwstr/>
      </vt:variant>
      <vt:variant>
        <vt:lpwstr>_Toc42492384</vt:lpwstr>
      </vt:variant>
      <vt:variant>
        <vt:i4>1835066</vt:i4>
      </vt:variant>
      <vt:variant>
        <vt:i4>1036</vt:i4>
      </vt:variant>
      <vt:variant>
        <vt:i4>0</vt:i4>
      </vt:variant>
      <vt:variant>
        <vt:i4>5</vt:i4>
      </vt:variant>
      <vt:variant>
        <vt:lpwstr/>
      </vt:variant>
      <vt:variant>
        <vt:lpwstr>_Toc42492383</vt:lpwstr>
      </vt:variant>
      <vt:variant>
        <vt:i4>1900602</vt:i4>
      </vt:variant>
      <vt:variant>
        <vt:i4>1030</vt:i4>
      </vt:variant>
      <vt:variant>
        <vt:i4>0</vt:i4>
      </vt:variant>
      <vt:variant>
        <vt:i4>5</vt:i4>
      </vt:variant>
      <vt:variant>
        <vt:lpwstr/>
      </vt:variant>
      <vt:variant>
        <vt:lpwstr>_Toc42492382</vt:lpwstr>
      </vt:variant>
      <vt:variant>
        <vt:i4>1966138</vt:i4>
      </vt:variant>
      <vt:variant>
        <vt:i4>1024</vt:i4>
      </vt:variant>
      <vt:variant>
        <vt:i4>0</vt:i4>
      </vt:variant>
      <vt:variant>
        <vt:i4>5</vt:i4>
      </vt:variant>
      <vt:variant>
        <vt:lpwstr/>
      </vt:variant>
      <vt:variant>
        <vt:lpwstr>_Toc42492381</vt:lpwstr>
      </vt:variant>
      <vt:variant>
        <vt:i4>2031674</vt:i4>
      </vt:variant>
      <vt:variant>
        <vt:i4>1018</vt:i4>
      </vt:variant>
      <vt:variant>
        <vt:i4>0</vt:i4>
      </vt:variant>
      <vt:variant>
        <vt:i4>5</vt:i4>
      </vt:variant>
      <vt:variant>
        <vt:lpwstr/>
      </vt:variant>
      <vt:variant>
        <vt:lpwstr>_Toc42492380</vt:lpwstr>
      </vt:variant>
      <vt:variant>
        <vt:i4>1441845</vt:i4>
      </vt:variant>
      <vt:variant>
        <vt:i4>1012</vt:i4>
      </vt:variant>
      <vt:variant>
        <vt:i4>0</vt:i4>
      </vt:variant>
      <vt:variant>
        <vt:i4>5</vt:i4>
      </vt:variant>
      <vt:variant>
        <vt:lpwstr/>
      </vt:variant>
      <vt:variant>
        <vt:lpwstr>_Toc42492379</vt:lpwstr>
      </vt:variant>
      <vt:variant>
        <vt:i4>1507381</vt:i4>
      </vt:variant>
      <vt:variant>
        <vt:i4>1006</vt:i4>
      </vt:variant>
      <vt:variant>
        <vt:i4>0</vt:i4>
      </vt:variant>
      <vt:variant>
        <vt:i4>5</vt:i4>
      </vt:variant>
      <vt:variant>
        <vt:lpwstr/>
      </vt:variant>
      <vt:variant>
        <vt:lpwstr>_Toc42492378</vt:lpwstr>
      </vt:variant>
      <vt:variant>
        <vt:i4>1572917</vt:i4>
      </vt:variant>
      <vt:variant>
        <vt:i4>1000</vt:i4>
      </vt:variant>
      <vt:variant>
        <vt:i4>0</vt:i4>
      </vt:variant>
      <vt:variant>
        <vt:i4>5</vt:i4>
      </vt:variant>
      <vt:variant>
        <vt:lpwstr/>
      </vt:variant>
      <vt:variant>
        <vt:lpwstr>_Toc42492377</vt:lpwstr>
      </vt:variant>
      <vt:variant>
        <vt:i4>1638453</vt:i4>
      </vt:variant>
      <vt:variant>
        <vt:i4>994</vt:i4>
      </vt:variant>
      <vt:variant>
        <vt:i4>0</vt:i4>
      </vt:variant>
      <vt:variant>
        <vt:i4>5</vt:i4>
      </vt:variant>
      <vt:variant>
        <vt:lpwstr/>
      </vt:variant>
      <vt:variant>
        <vt:lpwstr>_Toc42492376</vt:lpwstr>
      </vt:variant>
      <vt:variant>
        <vt:i4>1703989</vt:i4>
      </vt:variant>
      <vt:variant>
        <vt:i4>988</vt:i4>
      </vt:variant>
      <vt:variant>
        <vt:i4>0</vt:i4>
      </vt:variant>
      <vt:variant>
        <vt:i4>5</vt:i4>
      </vt:variant>
      <vt:variant>
        <vt:lpwstr/>
      </vt:variant>
      <vt:variant>
        <vt:lpwstr>_Toc42492375</vt:lpwstr>
      </vt:variant>
      <vt:variant>
        <vt:i4>1769525</vt:i4>
      </vt:variant>
      <vt:variant>
        <vt:i4>982</vt:i4>
      </vt:variant>
      <vt:variant>
        <vt:i4>0</vt:i4>
      </vt:variant>
      <vt:variant>
        <vt:i4>5</vt:i4>
      </vt:variant>
      <vt:variant>
        <vt:lpwstr/>
      </vt:variant>
      <vt:variant>
        <vt:lpwstr>_Toc42492374</vt:lpwstr>
      </vt:variant>
      <vt:variant>
        <vt:i4>1835061</vt:i4>
      </vt:variant>
      <vt:variant>
        <vt:i4>976</vt:i4>
      </vt:variant>
      <vt:variant>
        <vt:i4>0</vt:i4>
      </vt:variant>
      <vt:variant>
        <vt:i4>5</vt:i4>
      </vt:variant>
      <vt:variant>
        <vt:lpwstr/>
      </vt:variant>
      <vt:variant>
        <vt:lpwstr>_Toc42492373</vt:lpwstr>
      </vt:variant>
      <vt:variant>
        <vt:i4>1900597</vt:i4>
      </vt:variant>
      <vt:variant>
        <vt:i4>970</vt:i4>
      </vt:variant>
      <vt:variant>
        <vt:i4>0</vt:i4>
      </vt:variant>
      <vt:variant>
        <vt:i4>5</vt:i4>
      </vt:variant>
      <vt:variant>
        <vt:lpwstr/>
      </vt:variant>
      <vt:variant>
        <vt:lpwstr>_Toc42492372</vt:lpwstr>
      </vt:variant>
      <vt:variant>
        <vt:i4>1966133</vt:i4>
      </vt:variant>
      <vt:variant>
        <vt:i4>964</vt:i4>
      </vt:variant>
      <vt:variant>
        <vt:i4>0</vt:i4>
      </vt:variant>
      <vt:variant>
        <vt:i4>5</vt:i4>
      </vt:variant>
      <vt:variant>
        <vt:lpwstr/>
      </vt:variant>
      <vt:variant>
        <vt:lpwstr>_Toc42492371</vt:lpwstr>
      </vt:variant>
      <vt:variant>
        <vt:i4>2031669</vt:i4>
      </vt:variant>
      <vt:variant>
        <vt:i4>958</vt:i4>
      </vt:variant>
      <vt:variant>
        <vt:i4>0</vt:i4>
      </vt:variant>
      <vt:variant>
        <vt:i4>5</vt:i4>
      </vt:variant>
      <vt:variant>
        <vt:lpwstr/>
      </vt:variant>
      <vt:variant>
        <vt:lpwstr>_Toc42492370</vt:lpwstr>
      </vt:variant>
      <vt:variant>
        <vt:i4>1441844</vt:i4>
      </vt:variant>
      <vt:variant>
        <vt:i4>952</vt:i4>
      </vt:variant>
      <vt:variant>
        <vt:i4>0</vt:i4>
      </vt:variant>
      <vt:variant>
        <vt:i4>5</vt:i4>
      </vt:variant>
      <vt:variant>
        <vt:lpwstr/>
      </vt:variant>
      <vt:variant>
        <vt:lpwstr>_Toc42492369</vt:lpwstr>
      </vt:variant>
      <vt:variant>
        <vt:i4>1507380</vt:i4>
      </vt:variant>
      <vt:variant>
        <vt:i4>946</vt:i4>
      </vt:variant>
      <vt:variant>
        <vt:i4>0</vt:i4>
      </vt:variant>
      <vt:variant>
        <vt:i4>5</vt:i4>
      </vt:variant>
      <vt:variant>
        <vt:lpwstr/>
      </vt:variant>
      <vt:variant>
        <vt:lpwstr>_Toc42492368</vt:lpwstr>
      </vt:variant>
      <vt:variant>
        <vt:i4>1572916</vt:i4>
      </vt:variant>
      <vt:variant>
        <vt:i4>940</vt:i4>
      </vt:variant>
      <vt:variant>
        <vt:i4>0</vt:i4>
      </vt:variant>
      <vt:variant>
        <vt:i4>5</vt:i4>
      </vt:variant>
      <vt:variant>
        <vt:lpwstr/>
      </vt:variant>
      <vt:variant>
        <vt:lpwstr>_Toc42492367</vt:lpwstr>
      </vt:variant>
      <vt:variant>
        <vt:i4>1638452</vt:i4>
      </vt:variant>
      <vt:variant>
        <vt:i4>934</vt:i4>
      </vt:variant>
      <vt:variant>
        <vt:i4>0</vt:i4>
      </vt:variant>
      <vt:variant>
        <vt:i4>5</vt:i4>
      </vt:variant>
      <vt:variant>
        <vt:lpwstr/>
      </vt:variant>
      <vt:variant>
        <vt:lpwstr>_Toc42492366</vt:lpwstr>
      </vt:variant>
      <vt:variant>
        <vt:i4>1703988</vt:i4>
      </vt:variant>
      <vt:variant>
        <vt:i4>928</vt:i4>
      </vt:variant>
      <vt:variant>
        <vt:i4>0</vt:i4>
      </vt:variant>
      <vt:variant>
        <vt:i4>5</vt:i4>
      </vt:variant>
      <vt:variant>
        <vt:lpwstr/>
      </vt:variant>
      <vt:variant>
        <vt:lpwstr>_Toc42492365</vt:lpwstr>
      </vt:variant>
      <vt:variant>
        <vt:i4>1769524</vt:i4>
      </vt:variant>
      <vt:variant>
        <vt:i4>922</vt:i4>
      </vt:variant>
      <vt:variant>
        <vt:i4>0</vt:i4>
      </vt:variant>
      <vt:variant>
        <vt:i4>5</vt:i4>
      </vt:variant>
      <vt:variant>
        <vt:lpwstr/>
      </vt:variant>
      <vt:variant>
        <vt:lpwstr>_Toc42492364</vt:lpwstr>
      </vt:variant>
      <vt:variant>
        <vt:i4>1835060</vt:i4>
      </vt:variant>
      <vt:variant>
        <vt:i4>916</vt:i4>
      </vt:variant>
      <vt:variant>
        <vt:i4>0</vt:i4>
      </vt:variant>
      <vt:variant>
        <vt:i4>5</vt:i4>
      </vt:variant>
      <vt:variant>
        <vt:lpwstr/>
      </vt:variant>
      <vt:variant>
        <vt:lpwstr>_Toc42492363</vt:lpwstr>
      </vt:variant>
      <vt:variant>
        <vt:i4>1900596</vt:i4>
      </vt:variant>
      <vt:variant>
        <vt:i4>910</vt:i4>
      </vt:variant>
      <vt:variant>
        <vt:i4>0</vt:i4>
      </vt:variant>
      <vt:variant>
        <vt:i4>5</vt:i4>
      </vt:variant>
      <vt:variant>
        <vt:lpwstr/>
      </vt:variant>
      <vt:variant>
        <vt:lpwstr>_Toc42492362</vt:lpwstr>
      </vt:variant>
      <vt:variant>
        <vt:i4>1966132</vt:i4>
      </vt:variant>
      <vt:variant>
        <vt:i4>904</vt:i4>
      </vt:variant>
      <vt:variant>
        <vt:i4>0</vt:i4>
      </vt:variant>
      <vt:variant>
        <vt:i4>5</vt:i4>
      </vt:variant>
      <vt:variant>
        <vt:lpwstr/>
      </vt:variant>
      <vt:variant>
        <vt:lpwstr>_Toc42492361</vt:lpwstr>
      </vt:variant>
      <vt:variant>
        <vt:i4>2031668</vt:i4>
      </vt:variant>
      <vt:variant>
        <vt:i4>898</vt:i4>
      </vt:variant>
      <vt:variant>
        <vt:i4>0</vt:i4>
      </vt:variant>
      <vt:variant>
        <vt:i4>5</vt:i4>
      </vt:variant>
      <vt:variant>
        <vt:lpwstr/>
      </vt:variant>
      <vt:variant>
        <vt:lpwstr>_Toc42492360</vt:lpwstr>
      </vt:variant>
      <vt:variant>
        <vt:i4>1441847</vt:i4>
      </vt:variant>
      <vt:variant>
        <vt:i4>892</vt:i4>
      </vt:variant>
      <vt:variant>
        <vt:i4>0</vt:i4>
      </vt:variant>
      <vt:variant>
        <vt:i4>5</vt:i4>
      </vt:variant>
      <vt:variant>
        <vt:lpwstr/>
      </vt:variant>
      <vt:variant>
        <vt:lpwstr>_Toc42492359</vt:lpwstr>
      </vt:variant>
      <vt:variant>
        <vt:i4>1507383</vt:i4>
      </vt:variant>
      <vt:variant>
        <vt:i4>886</vt:i4>
      </vt:variant>
      <vt:variant>
        <vt:i4>0</vt:i4>
      </vt:variant>
      <vt:variant>
        <vt:i4>5</vt:i4>
      </vt:variant>
      <vt:variant>
        <vt:lpwstr/>
      </vt:variant>
      <vt:variant>
        <vt:lpwstr>_Toc42492358</vt:lpwstr>
      </vt:variant>
      <vt:variant>
        <vt:i4>1572919</vt:i4>
      </vt:variant>
      <vt:variant>
        <vt:i4>880</vt:i4>
      </vt:variant>
      <vt:variant>
        <vt:i4>0</vt:i4>
      </vt:variant>
      <vt:variant>
        <vt:i4>5</vt:i4>
      </vt:variant>
      <vt:variant>
        <vt:lpwstr/>
      </vt:variant>
      <vt:variant>
        <vt:lpwstr>_Toc42492357</vt:lpwstr>
      </vt:variant>
      <vt:variant>
        <vt:i4>1638455</vt:i4>
      </vt:variant>
      <vt:variant>
        <vt:i4>874</vt:i4>
      </vt:variant>
      <vt:variant>
        <vt:i4>0</vt:i4>
      </vt:variant>
      <vt:variant>
        <vt:i4>5</vt:i4>
      </vt:variant>
      <vt:variant>
        <vt:lpwstr/>
      </vt:variant>
      <vt:variant>
        <vt:lpwstr>_Toc42492356</vt:lpwstr>
      </vt:variant>
      <vt:variant>
        <vt:i4>1703991</vt:i4>
      </vt:variant>
      <vt:variant>
        <vt:i4>868</vt:i4>
      </vt:variant>
      <vt:variant>
        <vt:i4>0</vt:i4>
      </vt:variant>
      <vt:variant>
        <vt:i4>5</vt:i4>
      </vt:variant>
      <vt:variant>
        <vt:lpwstr/>
      </vt:variant>
      <vt:variant>
        <vt:lpwstr>_Toc42492355</vt:lpwstr>
      </vt:variant>
      <vt:variant>
        <vt:i4>1769527</vt:i4>
      </vt:variant>
      <vt:variant>
        <vt:i4>862</vt:i4>
      </vt:variant>
      <vt:variant>
        <vt:i4>0</vt:i4>
      </vt:variant>
      <vt:variant>
        <vt:i4>5</vt:i4>
      </vt:variant>
      <vt:variant>
        <vt:lpwstr/>
      </vt:variant>
      <vt:variant>
        <vt:lpwstr>_Toc42492354</vt:lpwstr>
      </vt:variant>
      <vt:variant>
        <vt:i4>1835063</vt:i4>
      </vt:variant>
      <vt:variant>
        <vt:i4>856</vt:i4>
      </vt:variant>
      <vt:variant>
        <vt:i4>0</vt:i4>
      </vt:variant>
      <vt:variant>
        <vt:i4>5</vt:i4>
      </vt:variant>
      <vt:variant>
        <vt:lpwstr/>
      </vt:variant>
      <vt:variant>
        <vt:lpwstr>_Toc42492353</vt:lpwstr>
      </vt:variant>
      <vt:variant>
        <vt:i4>1900599</vt:i4>
      </vt:variant>
      <vt:variant>
        <vt:i4>850</vt:i4>
      </vt:variant>
      <vt:variant>
        <vt:i4>0</vt:i4>
      </vt:variant>
      <vt:variant>
        <vt:i4>5</vt:i4>
      </vt:variant>
      <vt:variant>
        <vt:lpwstr/>
      </vt:variant>
      <vt:variant>
        <vt:lpwstr>_Toc42492352</vt:lpwstr>
      </vt:variant>
      <vt:variant>
        <vt:i4>1966135</vt:i4>
      </vt:variant>
      <vt:variant>
        <vt:i4>844</vt:i4>
      </vt:variant>
      <vt:variant>
        <vt:i4>0</vt:i4>
      </vt:variant>
      <vt:variant>
        <vt:i4>5</vt:i4>
      </vt:variant>
      <vt:variant>
        <vt:lpwstr/>
      </vt:variant>
      <vt:variant>
        <vt:lpwstr>_Toc42492351</vt:lpwstr>
      </vt:variant>
      <vt:variant>
        <vt:i4>2031671</vt:i4>
      </vt:variant>
      <vt:variant>
        <vt:i4>838</vt:i4>
      </vt:variant>
      <vt:variant>
        <vt:i4>0</vt:i4>
      </vt:variant>
      <vt:variant>
        <vt:i4>5</vt:i4>
      </vt:variant>
      <vt:variant>
        <vt:lpwstr/>
      </vt:variant>
      <vt:variant>
        <vt:lpwstr>_Toc42492350</vt:lpwstr>
      </vt:variant>
      <vt:variant>
        <vt:i4>1441846</vt:i4>
      </vt:variant>
      <vt:variant>
        <vt:i4>832</vt:i4>
      </vt:variant>
      <vt:variant>
        <vt:i4>0</vt:i4>
      </vt:variant>
      <vt:variant>
        <vt:i4>5</vt:i4>
      </vt:variant>
      <vt:variant>
        <vt:lpwstr/>
      </vt:variant>
      <vt:variant>
        <vt:lpwstr>_Toc42492349</vt:lpwstr>
      </vt:variant>
      <vt:variant>
        <vt:i4>1507382</vt:i4>
      </vt:variant>
      <vt:variant>
        <vt:i4>826</vt:i4>
      </vt:variant>
      <vt:variant>
        <vt:i4>0</vt:i4>
      </vt:variant>
      <vt:variant>
        <vt:i4>5</vt:i4>
      </vt:variant>
      <vt:variant>
        <vt:lpwstr/>
      </vt:variant>
      <vt:variant>
        <vt:lpwstr>_Toc42492348</vt:lpwstr>
      </vt:variant>
      <vt:variant>
        <vt:i4>1572918</vt:i4>
      </vt:variant>
      <vt:variant>
        <vt:i4>820</vt:i4>
      </vt:variant>
      <vt:variant>
        <vt:i4>0</vt:i4>
      </vt:variant>
      <vt:variant>
        <vt:i4>5</vt:i4>
      </vt:variant>
      <vt:variant>
        <vt:lpwstr/>
      </vt:variant>
      <vt:variant>
        <vt:lpwstr>_Toc42492347</vt:lpwstr>
      </vt:variant>
      <vt:variant>
        <vt:i4>1638454</vt:i4>
      </vt:variant>
      <vt:variant>
        <vt:i4>814</vt:i4>
      </vt:variant>
      <vt:variant>
        <vt:i4>0</vt:i4>
      </vt:variant>
      <vt:variant>
        <vt:i4>5</vt:i4>
      </vt:variant>
      <vt:variant>
        <vt:lpwstr/>
      </vt:variant>
      <vt:variant>
        <vt:lpwstr>_Toc42492346</vt:lpwstr>
      </vt:variant>
      <vt:variant>
        <vt:i4>1703990</vt:i4>
      </vt:variant>
      <vt:variant>
        <vt:i4>808</vt:i4>
      </vt:variant>
      <vt:variant>
        <vt:i4>0</vt:i4>
      </vt:variant>
      <vt:variant>
        <vt:i4>5</vt:i4>
      </vt:variant>
      <vt:variant>
        <vt:lpwstr/>
      </vt:variant>
      <vt:variant>
        <vt:lpwstr>_Toc42492345</vt:lpwstr>
      </vt:variant>
      <vt:variant>
        <vt:i4>1769526</vt:i4>
      </vt:variant>
      <vt:variant>
        <vt:i4>802</vt:i4>
      </vt:variant>
      <vt:variant>
        <vt:i4>0</vt:i4>
      </vt:variant>
      <vt:variant>
        <vt:i4>5</vt:i4>
      </vt:variant>
      <vt:variant>
        <vt:lpwstr/>
      </vt:variant>
      <vt:variant>
        <vt:lpwstr>_Toc42492344</vt:lpwstr>
      </vt:variant>
      <vt:variant>
        <vt:i4>1835062</vt:i4>
      </vt:variant>
      <vt:variant>
        <vt:i4>796</vt:i4>
      </vt:variant>
      <vt:variant>
        <vt:i4>0</vt:i4>
      </vt:variant>
      <vt:variant>
        <vt:i4>5</vt:i4>
      </vt:variant>
      <vt:variant>
        <vt:lpwstr/>
      </vt:variant>
      <vt:variant>
        <vt:lpwstr>_Toc42492343</vt:lpwstr>
      </vt:variant>
      <vt:variant>
        <vt:i4>1900598</vt:i4>
      </vt:variant>
      <vt:variant>
        <vt:i4>790</vt:i4>
      </vt:variant>
      <vt:variant>
        <vt:i4>0</vt:i4>
      </vt:variant>
      <vt:variant>
        <vt:i4>5</vt:i4>
      </vt:variant>
      <vt:variant>
        <vt:lpwstr/>
      </vt:variant>
      <vt:variant>
        <vt:lpwstr>_Toc42492342</vt:lpwstr>
      </vt:variant>
      <vt:variant>
        <vt:i4>1966134</vt:i4>
      </vt:variant>
      <vt:variant>
        <vt:i4>784</vt:i4>
      </vt:variant>
      <vt:variant>
        <vt:i4>0</vt:i4>
      </vt:variant>
      <vt:variant>
        <vt:i4>5</vt:i4>
      </vt:variant>
      <vt:variant>
        <vt:lpwstr/>
      </vt:variant>
      <vt:variant>
        <vt:lpwstr>_Toc42492341</vt:lpwstr>
      </vt:variant>
      <vt:variant>
        <vt:i4>2031670</vt:i4>
      </vt:variant>
      <vt:variant>
        <vt:i4>778</vt:i4>
      </vt:variant>
      <vt:variant>
        <vt:i4>0</vt:i4>
      </vt:variant>
      <vt:variant>
        <vt:i4>5</vt:i4>
      </vt:variant>
      <vt:variant>
        <vt:lpwstr/>
      </vt:variant>
      <vt:variant>
        <vt:lpwstr>_Toc42492340</vt:lpwstr>
      </vt:variant>
      <vt:variant>
        <vt:i4>1441841</vt:i4>
      </vt:variant>
      <vt:variant>
        <vt:i4>772</vt:i4>
      </vt:variant>
      <vt:variant>
        <vt:i4>0</vt:i4>
      </vt:variant>
      <vt:variant>
        <vt:i4>5</vt:i4>
      </vt:variant>
      <vt:variant>
        <vt:lpwstr/>
      </vt:variant>
      <vt:variant>
        <vt:lpwstr>_Toc42492339</vt:lpwstr>
      </vt:variant>
      <vt:variant>
        <vt:i4>1507377</vt:i4>
      </vt:variant>
      <vt:variant>
        <vt:i4>766</vt:i4>
      </vt:variant>
      <vt:variant>
        <vt:i4>0</vt:i4>
      </vt:variant>
      <vt:variant>
        <vt:i4>5</vt:i4>
      </vt:variant>
      <vt:variant>
        <vt:lpwstr/>
      </vt:variant>
      <vt:variant>
        <vt:lpwstr>_Toc42492338</vt:lpwstr>
      </vt:variant>
      <vt:variant>
        <vt:i4>1572913</vt:i4>
      </vt:variant>
      <vt:variant>
        <vt:i4>760</vt:i4>
      </vt:variant>
      <vt:variant>
        <vt:i4>0</vt:i4>
      </vt:variant>
      <vt:variant>
        <vt:i4>5</vt:i4>
      </vt:variant>
      <vt:variant>
        <vt:lpwstr/>
      </vt:variant>
      <vt:variant>
        <vt:lpwstr>_Toc42492337</vt:lpwstr>
      </vt:variant>
      <vt:variant>
        <vt:i4>1638449</vt:i4>
      </vt:variant>
      <vt:variant>
        <vt:i4>754</vt:i4>
      </vt:variant>
      <vt:variant>
        <vt:i4>0</vt:i4>
      </vt:variant>
      <vt:variant>
        <vt:i4>5</vt:i4>
      </vt:variant>
      <vt:variant>
        <vt:lpwstr/>
      </vt:variant>
      <vt:variant>
        <vt:lpwstr>_Toc42492336</vt:lpwstr>
      </vt:variant>
      <vt:variant>
        <vt:i4>1703985</vt:i4>
      </vt:variant>
      <vt:variant>
        <vt:i4>748</vt:i4>
      </vt:variant>
      <vt:variant>
        <vt:i4>0</vt:i4>
      </vt:variant>
      <vt:variant>
        <vt:i4>5</vt:i4>
      </vt:variant>
      <vt:variant>
        <vt:lpwstr/>
      </vt:variant>
      <vt:variant>
        <vt:lpwstr>_Toc42492335</vt:lpwstr>
      </vt:variant>
      <vt:variant>
        <vt:i4>1769521</vt:i4>
      </vt:variant>
      <vt:variant>
        <vt:i4>742</vt:i4>
      </vt:variant>
      <vt:variant>
        <vt:i4>0</vt:i4>
      </vt:variant>
      <vt:variant>
        <vt:i4>5</vt:i4>
      </vt:variant>
      <vt:variant>
        <vt:lpwstr/>
      </vt:variant>
      <vt:variant>
        <vt:lpwstr>_Toc42492334</vt:lpwstr>
      </vt:variant>
      <vt:variant>
        <vt:i4>1835057</vt:i4>
      </vt:variant>
      <vt:variant>
        <vt:i4>736</vt:i4>
      </vt:variant>
      <vt:variant>
        <vt:i4>0</vt:i4>
      </vt:variant>
      <vt:variant>
        <vt:i4>5</vt:i4>
      </vt:variant>
      <vt:variant>
        <vt:lpwstr/>
      </vt:variant>
      <vt:variant>
        <vt:lpwstr>_Toc42492333</vt:lpwstr>
      </vt:variant>
      <vt:variant>
        <vt:i4>1900593</vt:i4>
      </vt:variant>
      <vt:variant>
        <vt:i4>730</vt:i4>
      </vt:variant>
      <vt:variant>
        <vt:i4>0</vt:i4>
      </vt:variant>
      <vt:variant>
        <vt:i4>5</vt:i4>
      </vt:variant>
      <vt:variant>
        <vt:lpwstr/>
      </vt:variant>
      <vt:variant>
        <vt:lpwstr>_Toc42492332</vt:lpwstr>
      </vt:variant>
      <vt:variant>
        <vt:i4>1966129</vt:i4>
      </vt:variant>
      <vt:variant>
        <vt:i4>724</vt:i4>
      </vt:variant>
      <vt:variant>
        <vt:i4>0</vt:i4>
      </vt:variant>
      <vt:variant>
        <vt:i4>5</vt:i4>
      </vt:variant>
      <vt:variant>
        <vt:lpwstr/>
      </vt:variant>
      <vt:variant>
        <vt:lpwstr>_Toc42492331</vt:lpwstr>
      </vt:variant>
      <vt:variant>
        <vt:i4>2031665</vt:i4>
      </vt:variant>
      <vt:variant>
        <vt:i4>718</vt:i4>
      </vt:variant>
      <vt:variant>
        <vt:i4>0</vt:i4>
      </vt:variant>
      <vt:variant>
        <vt:i4>5</vt:i4>
      </vt:variant>
      <vt:variant>
        <vt:lpwstr/>
      </vt:variant>
      <vt:variant>
        <vt:lpwstr>_Toc42492330</vt:lpwstr>
      </vt:variant>
      <vt:variant>
        <vt:i4>1441840</vt:i4>
      </vt:variant>
      <vt:variant>
        <vt:i4>712</vt:i4>
      </vt:variant>
      <vt:variant>
        <vt:i4>0</vt:i4>
      </vt:variant>
      <vt:variant>
        <vt:i4>5</vt:i4>
      </vt:variant>
      <vt:variant>
        <vt:lpwstr/>
      </vt:variant>
      <vt:variant>
        <vt:lpwstr>_Toc42492329</vt:lpwstr>
      </vt:variant>
      <vt:variant>
        <vt:i4>1507376</vt:i4>
      </vt:variant>
      <vt:variant>
        <vt:i4>706</vt:i4>
      </vt:variant>
      <vt:variant>
        <vt:i4>0</vt:i4>
      </vt:variant>
      <vt:variant>
        <vt:i4>5</vt:i4>
      </vt:variant>
      <vt:variant>
        <vt:lpwstr/>
      </vt:variant>
      <vt:variant>
        <vt:lpwstr>_Toc42492328</vt:lpwstr>
      </vt:variant>
      <vt:variant>
        <vt:i4>1572912</vt:i4>
      </vt:variant>
      <vt:variant>
        <vt:i4>700</vt:i4>
      </vt:variant>
      <vt:variant>
        <vt:i4>0</vt:i4>
      </vt:variant>
      <vt:variant>
        <vt:i4>5</vt:i4>
      </vt:variant>
      <vt:variant>
        <vt:lpwstr/>
      </vt:variant>
      <vt:variant>
        <vt:lpwstr>_Toc42492327</vt:lpwstr>
      </vt:variant>
      <vt:variant>
        <vt:i4>1638448</vt:i4>
      </vt:variant>
      <vt:variant>
        <vt:i4>694</vt:i4>
      </vt:variant>
      <vt:variant>
        <vt:i4>0</vt:i4>
      </vt:variant>
      <vt:variant>
        <vt:i4>5</vt:i4>
      </vt:variant>
      <vt:variant>
        <vt:lpwstr/>
      </vt:variant>
      <vt:variant>
        <vt:lpwstr>_Toc42492326</vt:lpwstr>
      </vt:variant>
      <vt:variant>
        <vt:i4>1703984</vt:i4>
      </vt:variant>
      <vt:variant>
        <vt:i4>688</vt:i4>
      </vt:variant>
      <vt:variant>
        <vt:i4>0</vt:i4>
      </vt:variant>
      <vt:variant>
        <vt:i4>5</vt:i4>
      </vt:variant>
      <vt:variant>
        <vt:lpwstr/>
      </vt:variant>
      <vt:variant>
        <vt:lpwstr>_Toc42492325</vt:lpwstr>
      </vt:variant>
      <vt:variant>
        <vt:i4>1769520</vt:i4>
      </vt:variant>
      <vt:variant>
        <vt:i4>682</vt:i4>
      </vt:variant>
      <vt:variant>
        <vt:i4>0</vt:i4>
      </vt:variant>
      <vt:variant>
        <vt:i4>5</vt:i4>
      </vt:variant>
      <vt:variant>
        <vt:lpwstr/>
      </vt:variant>
      <vt:variant>
        <vt:lpwstr>_Toc42492324</vt:lpwstr>
      </vt:variant>
      <vt:variant>
        <vt:i4>1835056</vt:i4>
      </vt:variant>
      <vt:variant>
        <vt:i4>676</vt:i4>
      </vt:variant>
      <vt:variant>
        <vt:i4>0</vt:i4>
      </vt:variant>
      <vt:variant>
        <vt:i4>5</vt:i4>
      </vt:variant>
      <vt:variant>
        <vt:lpwstr/>
      </vt:variant>
      <vt:variant>
        <vt:lpwstr>_Toc42492323</vt:lpwstr>
      </vt:variant>
      <vt:variant>
        <vt:i4>1900592</vt:i4>
      </vt:variant>
      <vt:variant>
        <vt:i4>670</vt:i4>
      </vt:variant>
      <vt:variant>
        <vt:i4>0</vt:i4>
      </vt:variant>
      <vt:variant>
        <vt:i4>5</vt:i4>
      </vt:variant>
      <vt:variant>
        <vt:lpwstr/>
      </vt:variant>
      <vt:variant>
        <vt:lpwstr>_Toc42492322</vt:lpwstr>
      </vt:variant>
      <vt:variant>
        <vt:i4>1966128</vt:i4>
      </vt:variant>
      <vt:variant>
        <vt:i4>664</vt:i4>
      </vt:variant>
      <vt:variant>
        <vt:i4>0</vt:i4>
      </vt:variant>
      <vt:variant>
        <vt:i4>5</vt:i4>
      </vt:variant>
      <vt:variant>
        <vt:lpwstr/>
      </vt:variant>
      <vt:variant>
        <vt:lpwstr>_Toc42492321</vt:lpwstr>
      </vt:variant>
      <vt:variant>
        <vt:i4>2031664</vt:i4>
      </vt:variant>
      <vt:variant>
        <vt:i4>658</vt:i4>
      </vt:variant>
      <vt:variant>
        <vt:i4>0</vt:i4>
      </vt:variant>
      <vt:variant>
        <vt:i4>5</vt:i4>
      </vt:variant>
      <vt:variant>
        <vt:lpwstr/>
      </vt:variant>
      <vt:variant>
        <vt:lpwstr>_Toc42492320</vt:lpwstr>
      </vt:variant>
      <vt:variant>
        <vt:i4>1441843</vt:i4>
      </vt:variant>
      <vt:variant>
        <vt:i4>652</vt:i4>
      </vt:variant>
      <vt:variant>
        <vt:i4>0</vt:i4>
      </vt:variant>
      <vt:variant>
        <vt:i4>5</vt:i4>
      </vt:variant>
      <vt:variant>
        <vt:lpwstr/>
      </vt:variant>
      <vt:variant>
        <vt:lpwstr>_Toc42492319</vt:lpwstr>
      </vt:variant>
      <vt:variant>
        <vt:i4>1507379</vt:i4>
      </vt:variant>
      <vt:variant>
        <vt:i4>646</vt:i4>
      </vt:variant>
      <vt:variant>
        <vt:i4>0</vt:i4>
      </vt:variant>
      <vt:variant>
        <vt:i4>5</vt:i4>
      </vt:variant>
      <vt:variant>
        <vt:lpwstr/>
      </vt:variant>
      <vt:variant>
        <vt:lpwstr>_Toc42492318</vt:lpwstr>
      </vt:variant>
      <vt:variant>
        <vt:i4>1572915</vt:i4>
      </vt:variant>
      <vt:variant>
        <vt:i4>640</vt:i4>
      </vt:variant>
      <vt:variant>
        <vt:i4>0</vt:i4>
      </vt:variant>
      <vt:variant>
        <vt:i4>5</vt:i4>
      </vt:variant>
      <vt:variant>
        <vt:lpwstr/>
      </vt:variant>
      <vt:variant>
        <vt:lpwstr>_Toc42492317</vt:lpwstr>
      </vt:variant>
      <vt:variant>
        <vt:i4>1638451</vt:i4>
      </vt:variant>
      <vt:variant>
        <vt:i4>634</vt:i4>
      </vt:variant>
      <vt:variant>
        <vt:i4>0</vt:i4>
      </vt:variant>
      <vt:variant>
        <vt:i4>5</vt:i4>
      </vt:variant>
      <vt:variant>
        <vt:lpwstr/>
      </vt:variant>
      <vt:variant>
        <vt:lpwstr>_Toc42492316</vt:lpwstr>
      </vt:variant>
      <vt:variant>
        <vt:i4>1703987</vt:i4>
      </vt:variant>
      <vt:variant>
        <vt:i4>628</vt:i4>
      </vt:variant>
      <vt:variant>
        <vt:i4>0</vt:i4>
      </vt:variant>
      <vt:variant>
        <vt:i4>5</vt:i4>
      </vt:variant>
      <vt:variant>
        <vt:lpwstr/>
      </vt:variant>
      <vt:variant>
        <vt:lpwstr>_Toc42492315</vt:lpwstr>
      </vt:variant>
      <vt:variant>
        <vt:i4>1769523</vt:i4>
      </vt:variant>
      <vt:variant>
        <vt:i4>622</vt:i4>
      </vt:variant>
      <vt:variant>
        <vt:i4>0</vt:i4>
      </vt:variant>
      <vt:variant>
        <vt:i4>5</vt:i4>
      </vt:variant>
      <vt:variant>
        <vt:lpwstr/>
      </vt:variant>
      <vt:variant>
        <vt:lpwstr>_Toc42492314</vt:lpwstr>
      </vt:variant>
      <vt:variant>
        <vt:i4>1835059</vt:i4>
      </vt:variant>
      <vt:variant>
        <vt:i4>616</vt:i4>
      </vt:variant>
      <vt:variant>
        <vt:i4>0</vt:i4>
      </vt:variant>
      <vt:variant>
        <vt:i4>5</vt:i4>
      </vt:variant>
      <vt:variant>
        <vt:lpwstr/>
      </vt:variant>
      <vt:variant>
        <vt:lpwstr>_Toc42492313</vt:lpwstr>
      </vt:variant>
      <vt:variant>
        <vt:i4>1900595</vt:i4>
      </vt:variant>
      <vt:variant>
        <vt:i4>610</vt:i4>
      </vt:variant>
      <vt:variant>
        <vt:i4>0</vt:i4>
      </vt:variant>
      <vt:variant>
        <vt:i4>5</vt:i4>
      </vt:variant>
      <vt:variant>
        <vt:lpwstr/>
      </vt:variant>
      <vt:variant>
        <vt:lpwstr>_Toc42492312</vt:lpwstr>
      </vt:variant>
      <vt:variant>
        <vt:i4>1966131</vt:i4>
      </vt:variant>
      <vt:variant>
        <vt:i4>604</vt:i4>
      </vt:variant>
      <vt:variant>
        <vt:i4>0</vt:i4>
      </vt:variant>
      <vt:variant>
        <vt:i4>5</vt:i4>
      </vt:variant>
      <vt:variant>
        <vt:lpwstr/>
      </vt:variant>
      <vt:variant>
        <vt:lpwstr>_Toc42492311</vt:lpwstr>
      </vt:variant>
      <vt:variant>
        <vt:i4>2031667</vt:i4>
      </vt:variant>
      <vt:variant>
        <vt:i4>598</vt:i4>
      </vt:variant>
      <vt:variant>
        <vt:i4>0</vt:i4>
      </vt:variant>
      <vt:variant>
        <vt:i4>5</vt:i4>
      </vt:variant>
      <vt:variant>
        <vt:lpwstr/>
      </vt:variant>
      <vt:variant>
        <vt:lpwstr>_Toc42492310</vt:lpwstr>
      </vt:variant>
      <vt:variant>
        <vt:i4>1441842</vt:i4>
      </vt:variant>
      <vt:variant>
        <vt:i4>592</vt:i4>
      </vt:variant>
      <vt:variant>
        <vt:i4>0</vt:i4>
      </vt:variant>
      <vt:variant>
        <vt:i4>5</vt:i4>
      </vt:variant>
      <vt:variant>
        <vt:lpwstr/>
      </vt:variant>
      <vt:variant>
        <vt:lpwstr>_Toc42492309</vt:lpwstr>
      </vt:variant>
      <vt:variant>
        <vt:i4>1507378</vt:i4>
      </vt:variant>
      <vt:variant>
        <vt:i4>586</vt:i4>
      </vt:variant>
      <vt:variant>
        <vt:i4>0</vt:i4>
      </vt:variant>
      <vt:variant>
        <vt:i4>5</vt:i4>
      </vt:variant>
      <vt:variant>
        <vt:lpwstr/>
      </vt:variant>
      <vt:variant>
        <vt:lpwstr>_Toc42492308</vt:lpwstr>
      </vt:variant>
      <vt:variant>
        <vt:i4>1572914</vt:i4>
      </vt:variant>
      <vt:variant>
        <vt:i4>580</vt:i4>
      </vt:variant>
      <vt:variant>
        <vt:i4>0</vt:i4>
      </vt:variant>
      <vt:variant>
        <vt:i4>5</vt:i4>
      </vt:variant>
      <vt:variant>
        <vt:lpwstr/>
      </vt:variant>
      <vt:variant>
        <vt:lpwstr>_Toc42492307</vt:lpwstr>
      </vt:variant>
      <vt:variant>
        <vt:i4>1638450</vt:i4>
      </vt:variant>
      <vt:variant>
        <vt:i4>574</vt:i4>
      </vt:variant>
      <vt:variant>
        <vt:i4>0</vt:i4>
      </vt:variant>
      <vt:variant>
        <vt:i4>5</vt:i4>
      </vt:variant>
      <vt:variant>
        <vt:lpwstr/>
      </vt:variant>
      <vt:variant>
        <vt:lpwstr>_Toc42492306</vt:lpwstr>
      </vt:variant>
      <vt:variant>
        <vt:i4>1703986</vt:i4>
      </vt:variant>
      <vt:variant>
        <vt:i4>568</vt:i4>
      </vt:variant>
      <vt:variant>
        <vt:i4>0</vt:i4>
      </vt:variant>
      <vt:variant>
        <vt:i4>5</vt:i4>
      </vt:variant>
      <vt:variant>
        <vt:lpwstr/>
      </vt:variant>
      <vt:variant>
        <vt:lpwstr>_Toc42492305</vt:lpwstr>
      </vt:variant>
      <vt:variant>
        <vt:i4>1769522</vt:i4>
      </vt:variant>
      <vt:variant>
        <vt:i4>562</vt:i4>
      </vt:variant>
      <vt:variant>
        <vt:i4>0</vt:i4>
      </vt:variant>
      <vt:variant>
        <vt:i4>5</vt:i4>
      </vt:variant>
      <vt:variant>
        <vt:lpwstr/>
      </vt:variant>
      <vt:variant>
        <vt:lpwstr>_Toc42492304</vt:lpwstr>
      </vt:variant>
      <vt:variant>
        <vt:i4>1835058</vt:i4>
      </vt:variant>
      <vt:variant>
        <vt:i4>556</vt:i4>
      </vt:variant>
      <vt:variant>
        <vt:i4>0</vt:i4>
      </vt:variant>
      <vt:variant>
        <vt:i4>5</vt:i4>
      </vt:variant>
      <vt:variant>
        <vt:lpwstr/>
      </vt:variant>
      <vt:variant>
        <vt:lpwstr>_Toc42492303</vt:lpwstr>
      </vt:variant>
      <vt:variant>
        <vt:i4>1900594</vt:i4>
      </vt:variant>
      <vt:variant>
        <vt:i4>550</vt:i4>
      </vt:variant>
      <vt:variant>
        <vt:i4>0</vt:i4>
      </vt:variant>
      <vt:variant>
        <vt:i4>5</vt:i4>
      </vt:variant>
      <vt:variant>
        <vt:lpwstr/>
      </vt:variant>
      <vt:variant>
        <vt:lpwstr>_Toc42492302</vt:lpwstr>
      </vt:variant>
      <vt:variant>
        <vt:i4>1966130</vt:i4>
      </vt:variant>
      <vt:variant>
        <vt:i4>544</vt:i4>
      </vt:variant>
      <vt:variant>
        <vt:i4>0</vt:i4>
      </vt:variant>
      <vt:variant>
        <vt:i4>5</vt:i4>
      </vt:variant>
      <vt:variant>
        <vt:lpwstr/>
      </vt:variant>
      <vt:variant>
        <vt:lpwstr>_Toc42492301</vt:lpwstr>
      </vt:variant>
      <vt:variant>
        <vt:i4>2031666</vt:i4>
      </vt:variant>
      <vt:variant>
        <vt:i4>538</vt:i4>
      </vt:variant>
      <vt:variant>
        <vt:i4>0</vt:i4>
      </vt:variant>
      <vt:variant>
        <vt:i4>5</vt:i4>
      </vt:variant>
      <vt:variant>
        <vt:lpwstr/>
      </vt:variant>
      <vt:variant>
        <vt:lpwstr>_Toc42492300</vt:lpwstr>
      </vt:variant>
      <vt:variant>
        <vt:i4>1507387</vt:i4>
      </vt:variant>
      <vt:variant>
        <vt:i4>532</vt:i4>
      </vt:variant>
      <vt:variant>
        <vt:i4>0</vt:i4>
      </vt:variant>
      <vt:variant>
        <vt:i4>5</vt:i4>
      </vt:variant>
      <vt:variant>
        <vt:lpwstr/>
      </vt:variant>
      <vt:variant>
        <vt:lpwstr>_Toc42492299</vt:lpwstr>
      </vt:variant>
      <vt:variant>
        <vt:i4>1441851</vt:i4>
      </vt:variant>
      <vt:variant>
        <vt:i4>526</vt:i4>
      </vt:variant>
      <vt:variant>
        <vt:i4>0</vt:i4>
      </vt:variant>
      <vt:variant>
        <vt:i4>5</vt:i4>
      </vt:variant>
      <vt:variant>
        <vt:lpwstr/>
      </vt:variant>
      <vt:variant>
        <vt:lpwstr>_Toc42492298</vt:lpwstr>
      </vt:variant>
      <vt:variant>
        <vt:i4>1638459</vt:i4>
      </vt:variant>
      <vt:variant>
        <vt:i4>520</vt:i4>
      </vt:variant>
      <vt:variant>
        <vt:i4>0</vt:i4>
      </vt:variant>
      <vt:variant>
        <vt:i4>5</vt:i4>
      </vt:variant>
      <vt:variant>
        <vt:lpwstr/>
      </vt:variant>
      <vt:variant>
        <vt:lpwstr>_Toc42492297</vt:lpwstr>
      </vt:variant>
      <vt:variant>
        <vt:i4>1572923</vt:i4>
      </vt:variant>
      <vt:variant>
        <vt:i4>514</vt:i4>
      </vt:variant>
      <vt:variant>
        <vt:i4>0</vt:i4>
      </vt:variant>
      <vt:variant>
        <vt:i4>5</vt:i4>
      </vt:variant>
      <vt:variant>
        <vt:lpwstr/>
      </vt:variant>
      <vt:variant>
        <vt:lpwstr>_Toc42492296</vt:lpwstr>
      </vt:variant>
      <vt:variant>
        <vt:i4>1769531</vt:i4>
      </vt:variant>
      <vt:variant>
        <vt:i4>508</vt:i4>
      </vt:variant>
      <vt:variant>
        <vt:i4>0</vt:i4>
      </vt:variant>
      <vt:variant>
        <vt:i4>5</vt:i4>
      </vt:variant>
      <vt:variant>
        <vt:lpwstr/>
      </vt:variant>
      <vt:variant>
        <vt:lpwstr>_Toc42492295</vt:lpwstr>
      </vt:variant>
      <vt:variant>
        <vt:i4>1703995</vt:i4>
      </vt:variant>
      <vt:variant>
        <vt:i4>502</vt:i4>
      </vt:variant>
      <vt:variant>
        <vt:i4>0</vt:i4>
      </vt:variant>
      <vt:variant>
        <vt:i4>5</vt:i4>
      </vt:variant>
      <vt:variant>
        <vt:lpwstr/>
      </vt:variant>
      <vt:variant>
        <vt:lpwstr>_Toc42492294</vt:lpwstr>
      </vt:variant>
      <vt:variant>
        <vt:i4>1900603</vt:i4>
      </vt:variant>
      <vt:variant>
        <vt:i4>496</vt:i4>
      </vt:variant>
      <vt:variant>
        <vt:i4>0</vt:i4>
      </vt:variant>
      <vt:variant>
        <vt:i4>5</vt:i4>
      </vt:variant>
      <vt:variant>
        <vt:lpwstr/>
      </vt:variant>
      <vt:variant>
        <vt:lpwstr>_Toc42492293</vt:lpwstr>
      </vt:variant>
      <vt:variant>
        <vt:i4>1835067</vt:i4>
      </vt:variant>
      <vt:variant>
        <vt:i4>490</vt:i4>
      </vt:variant>
      <vt:variant>
        <vt:i4>0</vt:i4>
      </vt:variant>
      <vt:variant>
        <vt:i4>5</vt:i4>
      </vt:variant>
      <vt:variant>
        <vt:lpwstr/>
      </vt:variant>
      <vt:variant>
        <vt:lpwstr>_Toc42492292</vt:lpwstr>
      </vt:variant>
      <vt:variant>
        <vt:i4>2031675</vt:i4>
      </vt:variant>
      <vt:variant>
        <vt:i4>484</vt:i4>
      </vt:variant>
      <vt:variant>
        <vt:i4>0</vt:i4>
      </vt:variant>
      <vt:variant>
        <vt:i4>5</vt:i4>
      </vt:variant>
      <vt:variant>
        <vt:lpwstr/>
      </vt:variant>
      <vt:variant>
        <vt:lpwstr>_Toc42492291</vt:lpwstr>
      </vt:variant>
      <vt:variant>
        <vt:i4>1966139</vt:i4>
      </vt:variant>
      <vt:variant>
        <vt:i4>478</vt:i4>
      </vt:variant>
      <vt:variant>
        <vt:i4>0</vt:i4>
      </vt:variant>
      <vt:variant>
        <vt:i4>5</vt:i4>
      </vt:variant>
      <vt:variant>
        <vt:lpwstr/>
      </vt:variant>
      <vt:variant>
        <vt:lpwstr>_Toc42492290</vt:lpwstr>
      </vt:variant>
      <vt:variant>
        <vt:i4>1507386</vt:i4>
      </vt:variant>
      <vt:variant>
        <vt:i4>472</vt:i4>
      </vt:variant>
      <vt:variant>
        <vt:i4>0</vt:i4>
      </vt:variant>
      <vt:variant>
        <vt:i4>5</vt:i4>
      </vt:variant>
      <vt:variant>
        <vt:lpwstr/>
      </vt:variant>
      <vt:variant>
        <vt:lpwstr>_Toc42492289</vt:lpwstr>
      </vt:variant>
      <vt:variant>
        <vt:i4>1441850</vt:i4>
      </vt:variant>
      <vt:variant>
        <vt:i4>466</vt:i4>
      </vt:variant>
      <vt:variant>
        <vt:i4>0</vt:i4>
      </vt:variant>
      <vt:variant>
        <vt:i4>5</vt:i4>
      </vt:variant>
      <vt:variant>
        <vt:lpwstr/>
      </vt:variant>
      <vt:variant>
        <vt:lpwstr>_Toc42492288</vt:lpwstr>
      </vt:variant>
      <vt:variant>
        <vt:i4>1638458</vt:i4>
      </vt:variant>
      <vt:variant>
        <vt:i4>460</vt:i4>
      </vt:variant>
      <vt:variant>
        <vt:i4>0</vt:i4>
      </vt:variant>
      <vt:variant>
        <vt:i4>5</vt:i4>
      </vt:variant>
      <vt:variant>
        <vt:lpwstr/>
      </vt:variant>
      <vt:variant>
        <vt:lpwstr>_Toc42492287</vt:lpwstr>
      </vt:variant>
      <vt:variant>
        <vt:i4>1572922</vt:i4>
      </vt:variant>
      <vt:variant>
        <vt:i4>454</vt:i4>
      </vt:variant>
      <vt:variant>
        <vt:i4>0</vt:i4>
      </vt:variant>
      <vt:variant>
        <vt:i4>5</vt:i4>
      </vt:variant>
      <vt:variant>
        <vt:lpwstr/>
      </vt:variant>
      <vt:variant>
        <vt:lpwstr>_Toc42492286</vt:lpwstr>
      </vt:variant>
      <vt:variant>
        <vt:i4>1769530</vt:i4>
      </vt:variant>
      <vt:variant>
        <vt:i4>448</vt:i4>
      </vt:variant>
      <vt:variant>
        <vt:i4>0</vt:i4>
      </vt:variant>
      <vt:variant>
        <vt:i4>5</vt:i4>
      </vt:variant>
      <vt:variant>
        <vt:lpwstr/>
      </vt:variant>
      <vt:variant>
        <vt:lpwstr>_Toc42492285</vt:lpwstr>
      </vt:variant>
      <vt:variant>
        <vt:i4>1703994</vt:i4>
      </vt:variant>
      <vt:variant>
        <vt:i4>442</vt:i4>
      </vt:variant>
      <vt:variant>
        <vt:i4>0</vt:i4>
      </vt:variant>
      <vt:variant>
        <vt:i4>5</vt:i4>
      </vt:variant>
      <vt:variant>
        <vt:lpwstr/>
      </vt:variant>
      <vt:variant>
        <vt:lpwstr>_Toc42492284</vt:lpwstr>
      </vt:variant>
      <vt:variant>
        <vt:i4>1900602</vt:i4>
      </vt:variant>
      <vt:variant>
        <vt:i4>436</vt:i4>
      </vt:variant>
      <vt:variant>
        <vt:i4>0</vt:i4>
      </vt:variant>
      <vt:variant>
        <vt:i4>5</vt:i4>
      </vt:variant>
      <vt:variant>
        <vt:lpwstr/>
      </vt:variant>
      <vt:variant>
        <vt:lpwstr>_Toc42492283</vt:lpwstr>
      </vt:variant>
      <vt:variant>
        <vt:i4>1835066</vt:i4>
      </vt:variant>
      <vt:variant>
        <vt:i4>430</vt:i4>
      </vt:variant>
      <vt:variant>
        <vt:i4>0</vt:i4>
      </vt:variant>
      <vt:variant>
        <vt:i4>5</vt:i4>
      </vt:variant>
      <vt:variant>
        <vt:lpwstr/>
      </vt:variant>
      <vt:variant>
        <vt:lpwstr>_Toc42492282</vt:lpwstr>
      </vt:variant>
      <vt:variant>
        <vt:i4>2031674</vt:i4>
      </vt:variant>
      <vt:variant>
        <vt:i4>424</vt:i4>
      </vt:variant>
      <vt:variant>
        <vt:i4>0</vt:i4>
      </vt:variant>
      <vt:variant>
        <vt:i4>5</vt:i4>
      </vt:variant>
      <vt:variant>
        <vt:lpwstr/>
      </vt:variant>
      <vt:variant>
        <vt:lpwstr>_Toc42492281</vt:lpwstr>
      </vt:variant>
      <vt:variant>
        <vt:i4>1966138</vt:i4>
      </vt:variant>
      <vt:variant>
        <vt:i4>418</vt:i4>
      </vt:variant>
      <vt:variant>
        <vt:i4>0</vt:i4>
      </vt:variant>
      <vt:variant>
        <vt:i4>5</vt:i4>
      </vt:variant>
      <vt:variant>
        <vt:lpwstr/>
      </vt:variant>
      <vt:variant>
        <vt:lpwstr>_Toc42492280</vt:lpwstr>
      </vt:variant>
      <vt:variant>
        <vt:i4>1507381</vt:i4>
      </vt:variant>
      <vt:variant>
        <vt:i4>412</vt:i4>
      </vt:variant>
      <vt:variant>
        <vt:i4>0</vt:i4>
      </vt:variant>
      <vt:variant>
        <vt:i4>5</vt:i4>
      </vt:variant>
      <vt:variant>
        <vt:lpwstr/>
      </vt:variant>
      <vt:variant>
        <vt:lpwstr>_Toc42492279</vt:lpwstr>
      </vt:variant>
      <vt:variant>
        <vt:i4>1441845</vt:i4>
      </vt:variant>
      <vt:variant>
        <vt:i4>406</vt:i4>
      </vt:variant>
      <vt:variant>
        <vt:i4>0</vt:i4>
      </vt:variant>
      <vt:variant>
        <vt:i4>5</vt:i4>
      </vt:variant>
      <vt:variant>
        <vt:lpwstr/>
      </vt:variant>
      <vt:variant>
        <vt:lpwstr>_Toc42492278</vt:lpwstr>
      </vt:variant>
      <vt:variant>
        <vt:i4>1638453</vt:i4>
      </vt:variant>
      <vt:variant>
        <vt:i4>400</vt:i4>
      </vt:variant>
      <vt:variant>
        <vt:i4>0</vt:i4>
      </vt:variant>
      <vt:variant>
        <vt:i4>5</vt:i4>
      </vt:variant>
      <vt:variant>
        <vt:lpwstr/>
      </vt:variant>
      <vt:variant>
        <vt:lpwstr>_Toc42492277</vt:lpwstr>
      </vt:variant>
      <vt:variant>
        <vt:i4>1572917</vt:i4>
      </vt:variant>
      <vt:variant>
        <vt:i4>394</vt:i4>
      </vt:variant>
      <vt:variant>
        <vt:i4>0</vt:i4>
      </vt:variant>
      <vt:variant>
        <vt:i4>5</vt:i4>
      </vt:variant>
      <vt:variant>
        <vt:lpwstr/>
      </vt:variant>
      <vt:variant>
        <vt:lpwstr>_Toc42492276</vt:lpwstr>
      </vt:variant>
      <vt:variant>
        <vt:i4>1769525</vt:i4>
      </vt:variant>
      <vt:variant>
        <vt:i4>388</vt:i4>
      </vt:variant>
      <vt:variant>
        <vt:i4>0</vt:i4>
      </vt:variant>
      <vt:variant>
        <vt:i4>5</vt:i4>
      </vt:variant>
      <vt:variant>
        <vt:lpwstr/>
      </vt:variant>
      <vt:variant>
        <vt:lpwstr>_Toc42492275</vt:lpwstr>
      </vt:variant>
      <vt:variant>
        <vt:i4>1703989</vt:i4>
      </vt:variant>
      <vt:variant>
        <vt:i4>382</vt:i4>
      </vt:variant>
      <vt:variant>
        <vt:i4>0</vt:i4>
      </vt:variant>
      <vt:variant>
        <vt:i4>5</vt:i4>
      </vt:variant>
      <vt:variant>
        <vt:lpwstr/>
      </vt:variant>
      <vt:variant>
        <vt:lpwstr>_Toc42492274</vt:lpwstr>
      </vt:variant>
      <vt:variant>
        <vt:i4>1900597</vt:i4>
      </vt:variant>
      <vt:variant>
        <vt:i4>376</vt:i4>
      </vt:variant>
      <vt:variant>
        <vt:i4>0</vt:i4>
      </vt:variant>
      <vt:variant>
        <vt:i4>5</vt:i4>
      </vt:variant>
      <vt:variant>
        <vt:lpwstr/>
      </vt:variant>
      <vt:variant>
        <vt:lpwstr>_Toc42492273</vt:lpwstr>
      </vt:variant>
      <vt:variant>
        <vt:i4>1835061</vt:i4>
      </vt:variant>
      <vt:variant>
        <vt:i4>370</vt:i4>
      </vt:variant>
      <vt:variant>
        <vt:i4>0</vt:i4>
      </vt:variant>
      <vt:variant>
        <vt:i4>5</vt:i4>
      </vt:variant>
      <vt:variant>
        <vt:lpwstr/>
      </vt:variant>
      <vt:variant>
        <vt:lpwstr>_Toc42492272</vt:lpwstr>
      </vt:variant>
      <vt:variant>
        <vt:i4>2031669</vt:i4>
      </vt:variant>
      <vt:variant>
        <vt:i4>364</vt:i4>
      </vt:variant>
      <vt:variant>
        <vt:i4>0</vt:i4>
      </vt:variant>
      <vt:variant>
        <vt:i4>5</vt:i4>
      </vt:variant>
      <vt:variant>
        <vt:lpwstr/>
      </vt:variant>
      <vt:variant>
        <vt:lpwstr>_Toc42492271</vt:lpwstr>
      </vt:variant>
      <vt:variant>
        <vt:i4>1966133</vt:i4>
      </vt:variant>
      <vt:variant>
        <vt:i4>358</vt:i4>
      </vt:variant>
      <vt:variant>
        <vt:i4>0</vt:i4>
      </vt:variant>
      <vt:variant>
        <vt:i4>5</vt:i4>
      </vt:variant>
      <vt:variant>
        <vt:lpwstr/>
      </vt:variant>
      <vt:variant>
        <vt:lpwstr>_Toc42492270</vt:lpwstr>
      </vt:variant>
      <vt:variant>
        <vt:i4>1507380</vt:i4>
      </vt:variant>
      <vt:variant>
        <vt:i4>352</vt:i4>
      </vt:variant>
      <vt:variant>
        <vt:i4>0</vt:i4>
      </vt:variant>
      <vt:variant>
        <vt:i4>5</vt:i4>
      </vt:variant>
      <vt:variant>
        <vt:lpwstr/>
      </vt:variant>
      <vt:variant>
        <vt:lpwstr>_Toc42492269</vt:lpwstr>
      </vt:variant>
      <vt:variant>
        <vt:i4>1441844</vt:i4>
      </vt:variant>
      <vt:variant>
        <vt:i4>346</vt:i4>
      </vt:variant>
      <vt:variant>
        <vt:i4>0</vt:i4>
      </vt:variant>
      <vt:variant>
        <vt:i4>5</vt:i4>
      </vt:variant>
      <vt:variant>
        <vt:lpwstr/>
      </vt:variant>
      <vt:variant>
        <vt:lpwstr>_Toc42492268</vt:lpwstr>
      </vt:variant>
      <vt:variant>
        <vt:i4>1638452</vt:i4>
      </vt:variant>
      <vt:variant>
        <vt:i4>340</vt:i4>
      </vt:variant>
      <vt:variant>
        <vt:i4>0</vt:i4>
      </vt:variant>
      <vt:variant>
        <vt:i4>5</vt:i4>
      </vt:variant>
      <vt:variant>
        <vt:lpwstr/>
      </vt:variant>
      <vt:variant>
        <vt:lpwstr>_Toc42492267</vt:lpwstr>
      </vt:variant>
      <vt:variant>
        <vt:i4>1572916</vt:i4>
      </vt:variant>
      <vt:variant>
        <vt:i4>334</vt:i4>
      </vt:variant>
      <vt:variant>
        <vt:i4>0</vt:i4>
      </vt:variant>
      <vt:variant>
        <vt:i4>5</vt:i4>
      </vt:variant>
      <vt:variant>
        <vt:lpwstr/>
      </vt:variant>
      <vt:variant>
        <vt:lpwstr>_Toc42492266</vt:lpwstr>
      </vt:variant>
      <vt:variant>
        <vt:i4>1769524</vt:i4>
      </vt:variant>
      <vt:variant>
        <vt:i4>328</vt:i4>
      </vt:variant>
      <vt:variant>
        <vt:i4>0</vt:i4>
      </vt:variant>
      <vt:variant>
        <vt:i4>5</vt:i4>
      </vt:variant>
      <vt:variant>
        <vt:lpwstr/>
      </vt:variant>
      <vt:variant>
        <vt:lpwstr>_Toc42492265</vt:lpwstr>
      </vt:variant>
      <vt:variant>
        <vt:i4>1703988</vt:i4>
      </vt:variant>
      <vt:variant>
        <vt:i4>322</vt:i4>
      </vt:variant>
      <vt:variant>
        <vt:i4>0</vt:i4>
      </vt:variant>
      <vt:variant>
        <vt:i4>5</vt:i4>
      </vt:variant>
      <vt:variant>
        <vt:lpwstr/>
      </vt:variant>
      <vt:variant>
        <vt:lpwstr>_Toc42492264</vt:lpwstr>
      </vt:variant>
      <vt:variant>
        <vt:i4>1900596</vt:i4>
      </vt:variant>
      <vt:variant>
        <vt:i4>316</vt:i4>
      </vt:variant>
      <vt:variant>
        <vt:i4>0</vt:i4>
      </vt:variant>
      <vt:variant>
        <vt:i4>5</vt:i4>
      </vt:variant>
      <vt:variant>
        <vt:lpwstr/>
      </vt:variant>
      <vt:variant>
        <vt:lpwstr>_Toc42492263</vt:lpwstr>
      </vt:variant>
      <vt:variant>
        <vt:i4>1835060</vt:i4>
      </vt:variant>
      <vt:variant>
        <vt:i4>310</vt:i4>
      </vt:variant>
      <vt:variant>
        <vt:i4>0</vt:i4>
      </vt:variant>
      <vt:variant>
        <vt:i4>5</vt:i4>
      </vt:variant>
      <vt:variant>
        <vt:lpwstr/>
      </vt:variant>
      <vt:variant>
        <vt:lpwstr>_Toc42492262</vt:lpwstr>
      </vt:variant>
      <vt:variant>
        <vt:i4>2031668</vt:i4>
      </vt:variant>
      <vt:variant>
        <vt:i4>304</vt:i4>
      </vt:variant>
      <vt:variant>
        <vt:i4>0</vt:i4>
      </vt:variant>
      <vt:variant>
        <vt:i4>5</vt:i4>
      </vt:variant>
      <vt:variant>
        <vt:lpwstr/>
      </vt:variant>
      <vt:variant>
        <vt:lpwstr>_Toc42492261</vt:lpwstr>
      </vt:variant>
      <vt:variant>
        <vt:i4>1966132</vt:i4>
      </vt:variant>
      <vt:variant>
        <vt:i4>298</vt:i4>
      </vt:variant>
      <vt:variant>
        <vt:i4>0</vt:i4>
      </vt:variant>
      <vt:variant>
        <vt:i4>5</vt:i4>
      </vt:variant>
      <vt:variant>
        <vt:lpwstr/>
      </vt:variant>
      <vt:variant>
        <vt:lpwstr>_Toc42492260</vt:lpwstr>
      </vt:variant>
      <vt:variant>
        <vt:i4>1507383</vt:i4>
      </vt:variant>
      <vt:variant>
        <vt:i4>292</vt:i4>
      </vt:variant>
      <vt:variant>
        <vt:i4>0</vt:i4>
      </vt:variant>
      <vt:variant>
        <vt:i4>5</vt:i4>
      </vt:variant>
      <vt:variant>
        <vt:lpwstr/>
      </vt:variant>
      <vt:variant>
        <vt:lpwstr>_Toc42492259</vt:lpwstr>
      </vt:variant>
      <vt:variant>
        <vt:i4>1441847</vt:i4>
      </vt:variant>
      <vt:variant>
        <vt:i4>286</vt:i4>
      </vt:variant>
      <vt:variant>
        <vt:i4>0</vt:i4>
      </vt:variant>
      <vt:variant>
        <vt:i4>5</vt:i4>
      </vt:variant>
      <vt:variant>
        <vt:lpwstr/>
      </vt:variant>
      <vt:variant>
        <vt:lpwstr>_Toc42492258</vt:lpwstr>
      </vt:variant>
      <vt:variant>
        <vt:i4>1638455</vt:i4>
      </vt:variant>
      <vt:variant>
        <vt:i4>280</vt:i4>
      </vt:variant>
      <vt:variant>
        <vt:i4>0</vt:i4>
      </vt:variant>
      <vt:variant>
        <vt:i4>5</vt:i4>
      </vt:variant>
      <vt:variant>
        <vt:lpwstr/>
      </vt:variant>
      <vt:variant>
        <vt:lpwstr>_Toc42492257</vt:lpwstr>
      </vt:variant>
      <vt:variant>
        <vt:i4>1572919</vt:i4>
      </vt:variant>
      <vt:variant>
        <vt:i4>274</vt:i4>
      </vt:variant>
      <vt:variant>
        <vt:i4>0</vt:i4>
      </vt:variant>
      <vt:variant>
        <vt:i4>5</vt:i4>
      </vt:variant>
      <vt:variant>
        <vt:lpwstr/>
      </vt:variant>
      <vt:variant>
        <vt:lpwstr>_Toc42492256</vt:lpwstr>
      </vt:variant>
      <vt:variant>
        <vt:i4>1769527</vt:i4>
      </vt:variant>
      <vt:variant>
        <vt:i4>268</vt:i4>
      </vt:variant>
      <vt:variant>
        <vt:i4>0</vt:i4>
      </vt:variant>
      <vt:variant>
        <vt:i4>5</vt:i4>
      </vt:variant>
      <vt:variant>
        <vt:lpwstr/>
      </vt:variant>
      <vt:variant>
        <vt:lpwstr>_Toc42492255</vt:lpwstr>
      </vt:variant>
      <vt:variant>
        <vt:i4>1703991</vt:i4>
      </vt:variant>
      <vt:variant>
        <vt:i4>262</vt:i4>
      </vt:variant>
      <vt:variant>
        <vt:i4>0</vt:i4>
      </vt:variant>
      <vt:variant>
        <vt:i4>5</vt:i4>
      </vt:variant>
      <vt:variant>
        <vt:lpwstr/>
      </vt:variant>
      <vt:variant>
        <vt:lpwstr>_Toc42492254</vt:lpwstr>
      </vt:variant>
      <vt:variant>
        <vt:i4>1900599</vt:i4>
      </vt:variant>
      <vt:variant>
        <vt:i4>256</vt:i4>
      </vt:variant>
      <vt:variant>
        <vt:i4>0</vt:i4>
      </vt:variant>
      <vt:variant>
        <vt:i4>5</vt:i4>
      </vt:variant>
      <vt:variant>
        <vt:lpwstr/>
      </vt:variant>
      <vt:variant>
        <vt:lpwstr>_Toc42492253</vt:lpwstr>
      </vt:variant>
      <vt:variant>
        <vt:i4>1835063</vt:i4>
      </vt:variant>
      <vt:variant>
        <vt:i4>250</vt:i4>
      </vt:variant>
      <vt:variant>
        <vt:i4>0</vt:i4>
      </vt:variant>
      <vt:variant>
        <vt:i4>5</vt:i4>
      </vt:variant>
      <vt:variant>
        <vt:lpwstr/>
      </vt:variant>
      <vt:variant>
        <vt:lpwstr>_Toc42492252</vt:lpwstr>
      </vt:variant>
      <vt:variant>
        <vt:i4>2031671</vt:i4>
      </vt:variant>
      <vt:variant>
        <vt:i4>244</vt:i4>
      </vt:variant>
      <vt:variant>
        <vt:i4>0</vt:i4>
      </vt:variant>
      <vt:variant>
        <vt:i4>5</vt:i4>
      </vt:variant>
      <vt:variant>
        <vt:lpwstr/>
      </vt:variant>
      <vt:variant>
        <vt:lpwstr>_Toc42492251</vt:lpwstr>
      </vt:variant>
      <vt:variant>
        <vt:i4>1966135</vt:i4>
      </vt:variant>
      <vt:variant>
        <vt:i4>238</vt:i4>
      </vt:variant>
      <vt:variant>
        <vt:i4>0</vt:i4>
      </vt:variant>
      <vt:variant>
        <vt:i4>5</vt:i4>
      </vt:variant>
      <vt:variant>
        <vt:lpwstr/>
      </vt:variant>
      <vt:variant>
        <vt:lpwstr>_Toc42492250</vt:lpwstr>
      </vt:variant>
      <vt:variant>
        <vt:i4>1507382</vt:i4>
      </vt:variant>
      <vt:variant>
        <vt:i4>232</vt:i4>
      </vt:variant>
      <vt:variant>
        <vt:i4>0</vt:i4>
      </vt:variant>
      <vt:variant>
        <vt:i4>5</vt:i4>
      </vt:variant>
      <vt:variant>
        <vt:lpwstr/>
      </vt:variant>
      <vt:variant>
        <vt:lpwstr>_Toc42492249</vt:lpwstr>
      </vt:variant>
      <vt:variant>
        <vt:i4>1441846</vt:i4>
      </vt:variant>
      <vt:variant>
        <vt:i4>226</vt:i4>
      </vt:variant>
      <vt:variant>
        <vt:i4>0</vt:i4>
      </vt:variant>
      <vt:variant>
        <vt:i4>5</vt:i4>
      </vt:variant>
      <vt:variant>
        <vt:lpwstr/>
      </vt:variant>
      <vt:variant>
        <vt:lpwstr>_Toc42492248</vt:lpwstr>
      </vt:variant>
      <vt:variant>
        <vt:i4>1638454</vt:i4>
      </vt:variant>
      <vt:variant>
        <vt:i4>220</vt:i4>
      </vt:variant>
      <vt:variant>
        <vt:i4>0</vt:i4>
      </vt:variant>
      <vt:variant>
        <vt:i4>5</vt:i4>
      </vt:variant>
      <vt:variant>
        <vt:lpwstr/>
      </vt:variant>
      <vt:variant>
        <vt:lpwstr>_Toc42492247</vt:lpwstr>
      </vt:variant>
      <vt:variant>
        <vt:i4>1572918</vt:i4>
      </vt:variant>
      <vt:variant>
        <vt:i4>214</vt:i4>
      </vt:variant>
      <vt:variant>
        <vt:i4>0</vt:i4>
      </vt:variant>
      <vt:variant>
        <vt:i4>5</vt:i4>
      </vt:variant>
      <vt:variant>
        <vt:lpwstr/>
      </vt:variant>
      <vt:variant>
        <vt:lpwstr>_Toc42492246</vt:lpwstr>
      </vt:variant>
      <vt:variant>
        <vt:i4>1769526</vt:i4>
      </vt:variant>
      <vt:variant>
        <vt:i4>208</vt:i4>
      </vt:variant>
      <vt:variant>
        <vt:i4>0</vt:i4>
      </vt:variant>
      <vt:variant>
        <vt:i4>5</vt:i4>
      </vt:variant>
      <vt:variant>
        <vt:lpwstr/>
      </vt:variant>
      <vt:variant>
        <vt:lpwstr>_Toc42492245</vt:lpwstr>
      </vt:variant>
      <vt:variant>
        <vt:i4>1703990</vt:i4>
      </vt:variant>
      <vt:variant>
        <vt:i4>202</vt:i4>
      </vt:variant>
      <vt:variant>
        <vt:i4>0</vt:i4>
      </vt:variant>
      <vt:variant>
        <vt:i4>5</vt:i4>
      </vt:variant>
      <vt:variant>
        <vt:lpwstr/>
      </vt:variant>
      <vt:variant>
        <vt:lpwstr>_Toc42492244</vt:lpwstr>
      </vt:variant>
      <vt:variant>
        <vt:i4>1900598</vt:i4>
      </vt:variant>
      <vt:variant>
        <vt:i4>196</vt:i4>
      </vt:variant>
      <vt:variant>
        <vt:i4>0</vt:i4>
      </vt:variant>
      <vt:variant>
        <vt:i4>5</vt:i4>
      </vt:variant>
      <vt:variant>
        <vt:lpwstr/>
      </vt:variant>
      <vt:variant>
        <vt:lpwstr>_Toc42492243</vt:lpwstr>
      </vt:variant>
      <vt:variant>
        <vt:i4>1835062</vt:i4>
      </vt:variant>
      <vt:variant>
        <vt:i4>190</vt:i4>
      </vt:variant>
      <vt:variant>
        <vt:i4>0</vt:i4>
      </vt:variant>
      <vt:variant>
        <vt:i4>5</vt:i4>
      </vt:variant>
      <vt:variant>
        <vt:lpwstr/>
      </vt:variant>
      <vt:variant>
        <vt:lpwstr>_Toc42492242</vt:lpwstr>
      </vt:variant>
      <vt:variant>
        <vt:i4>2031670</vt:i4>
      </vt:variant>
      <vt:variant>
        <vt:i4>184</vt:i4>
      </vt:variant>
      <vt:variant>
        <vt:i4>0</vt:i4>
      </vt:variant>
      <vt:variant>
        <vt:i4>5</vt:i4>
      </vt:variant>
      <vt:variant>
        <vt:lpwstr/>
      </vt:variant>
      <vt:variant>
        <vt:lpwstr>_Toc42492241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Claude Wanner</dc:creator>
  <cp:keywords/>
  <dc:description/>
  <cp:lastModifiedBy>BAUDET Sebastien</cp:lastModifiedBy>
  <cp:revision>9</cp:revision>
  <cp:lastPrinted>2022-04-08T07:39:00Z</cp:lastPrinted>
  <dcterms:created xsi:type="dcterms:W3CDTF">2022-05-20T08:04:00Z</dcterms:created>
  <dcterms:modified xsi:type="dcterms:W3CDTF">2022-11-22T09:20:00Z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_a">
    <vt:bool>false</vt:bool>
  </property>
  <property fmtid="{D5CDD505-2E9C-101B-9397-08002B2CF9AE}" pid="3" name="x_p">
    <vt:bool>false</vt:bool>
  </property>
  <property fmtid="{D5CDD505-2E9C-101B-9397-08002B2CF9AE}" pid="4" name="x_t">
    <vt:bool>true</vt:bool>
  </property>
  <property fmtid="{D5CDD505-2E9C-101B-9397-08002B2CF9AE}" pid="5" name="ContentTypeId">
    <vt:lpwstr>0x010100B2DF75E4975DEE479BBFF0685625ABF6</vt:lpwstr>
  </property>
</Properties>
</file>