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5EBF" w:rsidRDefault="00000000" w14:paraId="F7F0E179" w14:textId="77777777">
      <w:pPr>
        <w:pStyle w:val="Heading1"/>
      </w:pPr>
      <w:r>
        <w:t>Celestial Theme Demo</w:t>
      </w:r>
    </w:p>
    <w:p w:rsidR="00205EBF" w:rsidRDefault="00000000" w14:paraId="FD69B769" w14:textId="77777777">
      <w:r>
        <w:t xml:space="preserve">This document uses the Celestial theme. </w:t>
      </w:r>
      <w:r>
        <w:t>The color scheme and fonts are applied from the theme.</w:t>
      </w:r>
    </w:p>
    <w:p w:rsidR="00205EBF" w:rsidRDefault="00000000" w14:paraId="8E7C115E" w14:textId="77777777">
      <w:pPr>
        <w:pStyle w:val="Heading2"/>
      </w:pPr>
      <w:r>
        <w:t>Styled Content</w:t>
      </w:r>
    </w:p>
    <w:p w:rsidR="00205EBF" w:rsidRDefault="00000000" w14:paraId="F6D9106A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205EBF" w:rsidRDefault="00000000" w14:paraId="6B88B829" w14:textId="77777777">
      <w:pPr>
        <w:numPr>
          <w:numId w:val="1"/>
          <w:ilvl w:val="0"/>
        </w:numPr>
      </w:pPr>
      <w:r>
        <w:t>Theme-driven bullet 1</w:t>
      </w:r>
    </w:p>
    <w:p w:rsidR="00205EBF" w:rsidRDefault="00000000" w14:paraId="2A21B8F7" w14:textId="77777777">
      <w:pPr>
        <w:numPr>
          <w:numId w:val="1"/>
          <w:ilvl w:val="0"/>
        </w:numPr>
      </w:pPr>
      <w:r>
        <w:t>Theme-driven bullet 2</w:t>
      </w:r>
    </w:p>
    <w:p w:rsidR="00205EBF" w:rsidRDefault="00000000" w14:paraId="316950A2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205EB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3A6FF"/>
    <w:rsid w:val="0095F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0241F9F"/>
  <w15:docId w15:val="{4A6135CB-8C3E-4D2E-8D5D-3DA3ADABFE7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2026-05-07T16:06:11+08:00</dcterms:created>
  <dcterms:modified xsi:type="dcterms:W3CDTF">2026-05-07T08:06:11Z</dcterms:modified>
</cp:coreProperties>
</file>