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a7a27bed" w14:textId="77777777" w:rsidR="c6b25f9b" w:rsidRDefault="00000000">
      <w:pPr>
        <w:pStyle w:val="Heading2"/>
      </w:pPr>
      <w:r>
        <w:t>Quarterly Results with Merged Header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c>
          <w:tcPr>
            <w:tcW w:w="0" w:type="auto"/>
            <w:shd w:val="clear" w:fill="1F4E79"/>
            <w:gridSpan w:val="3"/>
          </w:tcPr>
          <w:p>
            <w:r>
              <w:t>Q4 2025 Financial Summary</w:t>
            </w:r>
          </w:p>
        </w:tc>
        <w:tc>
          <w:tcPr>
            <w:tcW w:w="0" w:type="auto"/>
            <w:shd w:val="clear" w:fill="1F4E79"/>
          </w:tcPr>
          <w:p>
            <w:r>
              <w:t>Notes</w:t>
            </w:r>
          </w:p>
        </w:tc>
      </w:tr>
      <w:tr>
        <w:tc>
          <w:tcPr>
            <w:tcW w:w="0" w:type="auto"/>
            <w:shd w:val="clear" w:fill="D6E4F0"/>
          </w:tcPr>
          <w:p>
            <w:r>
              <w:t>Region</w:t>
            </w:r>
          </w:p>
        </w:tc>
        <w:tc>
          <w:tcPr>
            <w:tcW w:w="0" w:type="auto"/>
            <w:shd w:val="clear" w:fill="D6E4F0"/>
          </w:tcPr>
          <w:p>
            <w:r>
              <w:t>Revenue</w:t>
            </w:r>
          </w:p>
        </w:tc>
        <w:tc>
          <w:tcPr>
            <w:tcW w:w="0" w:type="auto"/>
            <w:shd w:val="clear" w:fill="D6E4F0"/>
          </w:tcPr>
          <w:p>
            <w:r>
              <w:t>Growth</w:t>
            </w:r>
          </w:p>
        </w:tc>
        <w:tc>
          <w:tcPr>
            <w:tcW w:w="0" w:type="auto"/>
            <w:shd w:val="clear" w:fill="D6E4F0"/>
          </w:tcPr>
          <w:p>
            <w:r>
              <w:t/>
            </w:r>
          </w:p>
        </w:tc>
      </w:tr>
      <w:tr>
        <w:tc>
          <w:tcPr>
            <w:tcW w:w="0" w:type="auto"/>
          </w:tcPr>
          <w:p>
            <w:r>
              <w:t>North America</w:t>
            </w:r>
          </w:p>
        </w:tc>
        <w:tc>
          <w:tcPr>
            <w:tcW w:w="0" w:type="auto"/>
          </w:tcPr>
          <w:p>
            <w:r>
              <w:t>$5.2M</w:t>
            </w:r>
          </w:p>
        </w:tc>
        <w:tc>
          <w:tcPr>
            <w:tcW w:w="0" w:type="auto"/>
          </w:tcPr>
          <w:p>
            <w:r>
              <w:t>+12%</w:t>
            </w:r>
          </w:p>
        </w:tc>
        <w:tc>
          <w:tcPr>
            <w:tcW w:w="0" w:type="auto"/>
          </w:tcPr>
          <w:p>
            <w:r>
              <w:t>Strong</w:t>
            </w:r>
          </w:p>
        </w:tc>
      </w:tr>
      <w:tr>
        <w:tc>
          <w:tcPr>
            <w:tcW w:w="0" w:type="auto"/>
          </w:tcPr>
          <w:p>
            <w:r>
              <w:t>Europe</w:t>
            </w:r>
          </w:p>
        </w:tc>
        <w:tc>
          <w:tcPr>
            <w:tcW w:w="0" w:type="auto"/>
          </w:tcPr>
          <w:p>
            <w:r>
              <w:t>$3.8M</w:t>
            </w:r>
          </w:p>
        </w:tc>
        <w:tc>
          <w:tcPr>
            <w:tcW w:w="0" w:type="auto"/>
          </w:tcPr>
          <w:p>
            <w:r>
              <w:t>+8%</w:t>
            </w:r>
          </w:p>
        </w:tc>
        <w:tc>
          <w:tcPr>
            <w:tcW w:w="0" w:type="auto"/>
          </w:tcPr>
          <w:p>
            <w:r>
              <w:t>Steady</w:t>
            </w:r>
          </w:p>
        </w:tc>
      </w:tr>
      <w:tr>
        <w:tc>
          <w:tcPr>
            <w:tcW w:w="0" w:type="auto"/>
          </w:tcPr>
          <w:p>
            <w:r>
              <w:t>Asia Pacific</w:t>
            </w:r>
          </w:p>
        </w:tc>
        <w:tc>
          <w:tcPr>
            <w:tcW w:w="0" w:type="auto"/>
          </w:tcPr>
          <w:p>
            <w:r>
              <w:t>$4.1M</w:t>
            </w:r>
          </w:p>
        </w:tc>
        <w:tc>
          <w:tcPr>
            <w:tcW w:w="0" w:type="auto"/>
          </w:tcPr>
          <w:p>
            <w:r>
              <w:t>+22%</w:t>
            </w:r>
          </w:p>
        </w:tc>
        <w:tc>
          <w:tcPr>
            <w:tcW w:w="0" w:type="auto"/>
          </w:tcPr>
          <w:p>
            <w:r>
              <w:t>Rapid growth</w:t>
            </w:r>
          </w:p>
        </w:tc>
      </w:tr>
    </w:tbl>
    <w:p w14:paraId="58177aaf" w14:textId="77777777" w:rsidR="bcaec3aa" w:rsidRDefault="00000000">
      <w:pPr>
        <w:pStyle w:val="Heading2"/>
      </w:pPr>
      <w:r>
        <w:t>Styled Table with Alternating Colors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  <w:gridCol/>
        <w:gridCol/>
      </w:tblGrid>
      <w:tr>
        <w:tc>
          <w:tcPr>
            <w:tcW w:w="0" w:type="auto"/>
            <w:shd w:val="clear" w:fill="2E75B6"/>
          </w:tcPr>
          <w:p>
            <w:r>
              <w:t>Product</w:t>
            </w:r>
          </w:p>
        </w:tc>
        <w:tc>
          <w:tcPr>
            <w:tcW w:w="0" w:type="auto"/>
            <w:shd w:val="clear" w:fill="2E75B6"/>
          </w:tcPr>
          <w:p>
            <w:r>
              <w:t>Q1</w:t>
            </w:r>
          </w:p>
        </w:tc>
        <w:tc>
          <w:tcPr>
            <w:tcW w:w="0" w:type="auto"/>
            <w:shd w:val="clear" w:fill="2E75B6"/>
          </w:tcPr>
          <w:p>
            <w:r>
              <w:t>Q2</w:t>
            </w:r>
          </w:p>
        </w:tc>
        <w:tc>
          <w:tcPr>
            <w:tcW w:w="0" w:type="auto"/>
            <w:shd w:val="clear" w:fill="2E75B6"/>
          </w:tcPr>
          <w:p>
            <w:r>
              <w:t>Q3</w:t>
            </w:r>
          </w:p>
        </w:tc>
        <w:tc>
          <w:tcPr>
            <w:tcW w:w="0" w:type="auto"/>
            <w:shd w:val="clear" w:fill="2E75B6"/>
          </w:tcPr>
          <w:p>
            <w:r>
              <w:t>Q4</w:t>
            </w:r>
          </w:p>
        </w:tc>
      </w:tr>
      <w:tr>
        <w:tc>
          <w:tcPr>
            <w:tcW w:w="0" w:type="auto"/>
            <w:shd w:val="clear" w:fill="F2F2F2"/>
          </w:tcPr>
          <w:p>
            <w:r>
              <w:t>Widget</w:t>
            </w:r>
          </w:p>
        </w:tc>
        <w:tc>
          <w:tcPr>
            <w:tcW w:w="0" w:type="auto"/>
            <w:shd w:val="clear" w:fill="F2F2F2"/>
          </w:tcPr>
          <w:p>
            <w:r>
              <w:t>468K</w:t>
            </w:r>
          </w:p>
        </w:tc>
        <w:tc>
          <w:tcPr>
            <w:tcW w:w="0" w:type="auto"/>
            <w:shd w:val="clear" w:fill="F2F2F2"/>
          </w:tcPr>
          <w:p>
            <w:r>
              <w:t>213K</w:t>
            </w:r>
          </w:p>
        </w:tc>
        <w:tc>
          <w:tcPr>
            <w:tcW w:w="0" w:type="auto"/>
            <w:shd w:val="clear" w:fill="F2F2F2"/>
          </w:tcPr>
          <w:p>
            <w:r>
              <w:t>450K</w:t>
            </w:r>
          </w:p>
        </w:tc>
        <w:tc>
          <w:tcPr>
            <w:tcW w:w="0" w:type="auto"/>
            <w:shd w:val="clear" w:fill="F2F2F2"/>
          </w:tcPr>
          <w:p>
            <w:r>
              <w:t>205K</w:t>
            </w:r>
          </w:p>
        </w:tc>
      </w:tr>
      <w:tr>
        <w:tc>
          <w:tcPr>
            <w:tcW w:w="0" w:type="auto"/>
            <w:shd w:val="clear" w:fill="FFFFFF"/>
          </w:tcPr>
          <w:p>
            <w:r>
              <w:t>Gadget</w:t>
            </w:r>
          </w:p>
        </w:tc>
        <w:tc>
          <w:tcPr>
            <w:tcW w:w="0" w:type="auto"/>
            <w:shd w:val="clear" w:fill="FFFFFF"/>
          </w:tcPr>
          <w:p>
            <w:r>
              <w:t>356K</w:t>
            </w:r>
          </w:p>
        </w:tc>
        <w:tc>
          <w:tcPr>
            <w:tcW w:w="0" w:type="auto"/>
            <w:shd w:val="clear" w:fill="FFFFFF"/>
          </w:tcPr>
          <w:p>
            <w:r>
              <w:t>186K</w:t>
            </w:r>
          </w:p>
        </w:tc>
        <w:tc>
          <w:tcPr>
            <w:tcW w:w="0" w:type="auto"/>
            <w:shd w:val="clear" w:fill="FFFFFF"/>
          </w:tcPr>
          <w:p>
            <w:r>
              <w:t>485K</w:t>
            </w:r>
          </w:p>
        </w:tc>
        <w:tc>
          <w:tcPr>
            <w:tcW w:w="0" w:type="auto"/>
            <w:shd w:val="clear" w:fill="FFFFFF"/>
          </w:tcPr>
          <w:p>
            <w:r>
              <w:t>377K</w:t>
            </w:r>
          </w:p>
        </w:tc>
      </w:tr>
      <w:tr>
        <w:tc>
          <w:tcPr>
            <w:tcW w:w="0" w:type="auto"/>
            <w:shd w:val="clear" w:fill="F2F2F2"/>
          </w:tcPr>
          <w:p>
            <w:r>
              <w:t>Thingamajig</w:t>
            </w:r>
          </w:p>
        </w:tc>
        <w:tc>
          <w:tcPr>
            <w:tcW w:w="0" w:type="auto"/>
            <w:shd w:val="clear" w:fill="F2F2F2"/>
          </w:tcPr>
          <w:p>
            <w:r>
              <w:t>123K</w:t>
            </w:r>
          </w:p>
        </w:tc>
        <w:tc>
          <w:tcPr>
            <w:tcW w:w="0" w:type="auto"/>
            <w:shd w:val="clear" w:fill="F2F2F2"/>
          </w:tcPr>
          <w:p>
            <w:r>
              <w:t>311K</w:t>
            </w:r>
          </w:p>
        </w:tc>
        <w:tc>
          <w:tcPr>
            <w:tcW w:w="0" w:type="auto"/>
            <w:shd w:val="clear" w:fill="F2F2F2"/>
          </w:tcPr>
          <w:p>
            <w:r>
              <w:t>448K</w:t>
            </w:r>
          </w:p>
        </w:tc>
        <w:tc>
          <w:tcPr>
            <w:tcW w:w="0" w:type="auto"/>
            <w:shd w:val="clear" w:fill="F2F2F2"/>
          </w:tcPr>
          <w:p>
            <w:r>
              <w:t>351K</w:t>
            </w:r>
          </w:p>
        </w:tc>
      </w:tr>
      <w:tr>
        <w:tc>
          <w:tcPr>
            <w:tcW w:w="0" w:type="auto"/>
            <w:shd w:val="clear" w:fill="FFFFFF"/>
          </w:tcPr>
          <w:p>
            <w:r>
              <w:t>Doohickey</w:t>
            </w:r>
          </w:p>
        </w:tc>
        <w:tc>
          <w:tcPr>
            <w:tcW w:w="0" w:type="auto"/>
            <w:shd w:val="clear" w:fill="FFFFFF"/>
          </w:tcPr>
          <w:p>
            <w:r>
              <w:t>497K</w:t>
            </w:r>
          </w:p>
        </w:tc>
        <w:tc>
          <w:tcPr>
            <w:tcW w:w="0" w:type="auto"/>
            <w:shd w:val="clear" w:fill="FFFFFF"/>
          </w:tcPr>
          <w:p>
            <w:r>
              <w:t>162K</w:t>
            </w:r>
          </w:p>
        </w:tc>
        <w:tc>
          <w:tcPr>
            <w:tcW w:w="0" w:type="auto"/>
            <w:shd w:val="clear" w:fill="FFFFFF"/>
          </w:tcPr>
          <w:p>
            <w:r>
              <w:t>181K</w:t>
            </w:r>
          </w:p>
        </w:tc>
        <w:tc>
          <w:tcPr>
            <w:tcW w:w="0" w:type="auto"/>
            <w:shd w:val="clear" w:fill="FFFFFF"/>
          </w:tcPr>
          <w:p>
            <w:r>
              <w:t>282K</w:t>
            </w:r>
          </w:p>
        </w:tc>
      </w:tr>
    </w:tbl>
    <w:p w14:paraId="c1ac3eff" w14:textId="77777777" w:rsidR="88e82440" w:rsidRDefault="00000000">
      <w:pPr>
        <w:pStyle w:val="Heading2"/>
      </w:pPr>
      <w:r>
        <w:t>Nested Table (Team Details)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</w:tblGrid>
      <w:tr>
        <w:tc>
          <w:tcPr>
            <w:tcW w:w="0" w:type="auto"/>
            <w:shd w:val="clear" w:fill="E2EFDA"/>
            <w:gridSpan w:val="2"/>
          </w:tcPr>
          <w:p>
            <w:r>
              <w:t>Team Alpha</w:t>
            </w:r>
          </w:p>
        </w:tc>
      </w:tr>
      <w:tr>
        <w:tc>
          <w:tcPr>
            <w:tcW w:w="0" w:type="auto"/>
          </w:tcPr>
          <w:p>
            <w:r>
              <w:t>Members</w:t>
            </w:r>
          </w:p>
          <w:tbl>
            <w:tblPr>
              <w:tblW w:w="0" w:type="auto"/>
              <w:tblLook w:val="04A0" w:firstRow="1" w:lastRow="0" w:firstColumn="1" w:lastColumn="0" w:noHBand="0" w:noVBand="1"/>
            </w:tblPr>
            <w:tblGrid>
              <w:gridCol/>
            </w:tblGrid>
            <w:tr>
              <w:tc>
                <w:tcPr>
                  <w:tcW w:w="0" w:type="auto"/>
                </w:tcPr>
                <w:p>
                  <w:r>
                    <w:t>Alice</w:t>
                  </w:r>
                </w:p>
              </w:tc>
            </w:tr>
            <w:tr>
              <w:tc>
                <w:tcPr>
                  <w:tcW w:w="0" w:type="auto"/>
                </w:tcPr>
                <w:p>
                  <w:r>
                    <w:t>Bob</w:t>
                  </w:r>
                </w:p>
              </w:tc>
            </w:tr>
            <w:tr>
              <w:tc>
                <w:tcPr>
                  <w:tcW w:w="0" w:type="auto"/>
                </w:tcPr>
                <w:p>
                  <w:r>
                    <w:t>Carol</w:t>
                  </w:r>
                </w:p>
              </w:tc>
            </w:tr>
          </w:tbl>
        </w:tc>
        <w:tc>
          <w:tcPr>
            <w:tcW w:w="0" w:type="auto"/>
          </w:tcPr>
          <w:p>
            <w:r>
              <w:t>Budget: $500K</w:t>
            </w:r>
          </w:p>
        </w:tc>
      </w:tr>
    </w:tbl>
    <w:sectPr w:rsidR="00BA44B1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9A4199"/>
    <w:rsid w:val="00BA44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F8371897"/>
  <w15:docId w15:val="{617B516B-B4FC-8673-4383-A059E67B0B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70</Words>
  <Characters>364</Characters>
  <Application>Microsoft Office Word</Application>
  <DocSecurity>0</DocSecurity>
  <Lines>51</Lines>
  <Paragraphs>51</Paragraphs>
  <ScaleCrop>false</ScaleCrop>
  <Company/>
  <LinksUpToDate>false</LinksUpToDate>
  <CharactersWithSpaces>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Complex Table Examples</dc:title>
  <dc:subject/>
  <dc:creator>Table Designer</dc:creator>
  <cp:keywords/>
  <dc:description/>
  <cp:lastModifiedBy>Microsoft Office Word</cp:lastModifiedBy>
  <cp:revision>1</cp:revision>
  <dcterms:created xsi:type="dcterms:W3CDTF">2026-06-10T18:07:41+08:00</dcterms:created>
  <dcterms:modified xsi:type="dcterms:W3CDTF">2026-06-10T10:07:41Z</dcterms:modified>
</cp:coreProperties>
</file>