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21b12d3" w14:textId="77777777" w:rsidR="6242b65c" w:rsidRDefault="00000000">
      <w:pPr>
        <w:pStyle w:val="Heading1"/>
      </w:pPr>
      <w:r>
        <w:t>Image Test</w:t>
      </w:r>
    </w:p>
    <w:p w14:paraId="819a6562" w14:textId="77777777" w:rsidR="199e6ae6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ad1c2454" w14:textId="77777777" w:rsidR="9eb84d5e" w:rsidRDefault="00000000">
      <w:r>
        <w:t>The image above was embedded inline.</w:t>
      </w:r>
    </w:p>
    <w:p w14:paraId="bbbc1a97" w14:textId="77777777" w:rsidR="a0719873" w:rsidRDefault="00000000">
      <w:pPr>
        <w:pStyle w:val="Heading2"/>
      </w:pPr>
      <w:r>
        <w:t>Floating Image</w:t>
      </w:r>
    </w:p>
    <w:p w14:paraId="da36b75e" w14:textId="77777777" w:rsidR="159f2ed2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4afb076d" w14:textId="77777777" w:rsidR="0608625c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2026-06-10T21:34:45+08:00</dcterms:created>
  <dcterms:modified xsi:type="dcterms:W3CDTF">2026-06-10T13:34:45Z</dcterms:modified>
</cp:coreProperties>
</file>