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4D6F" w14:textId="77777777" w:rsidR="009E478C" w:rsidRDefault="00000000">
      <w:pPr>
        <w:pStyle w:val="Heading1"/>
      </w:pPr>
      <w:r>
        <w:t>Namespace Preservation Demo</w:t>
      </w:r>
    </w:p>
    <w:p w14:paraId="3D527D2E" w14:textId="77777777" w:rsidR="009E478C" w:rsidRDefault="00000000">
      <w:r>
        <w:t xml:space="preserve">This document demonstrates the successful fix for XML namespace preservation in </w:t>
      </w:r>
      <w:proofErr w:type="spellStart"/>
      <w:r>
        <w:t>Uniword</w:t>
      </w:r>
      <w:proofErr w:type="spellEnd"/>
      <w:r>
        <w:t>.</w:t>
      </w:r>
    </w:p>
    <w:p w14:paraId="20993018" w14:textId="77777777" w:rsidR="009E478C" w:rsidRDefault="009E478C"/>
    <w:p w14:paraId="2FD6CF27" w14:textId="77777777" w:rsidR="009E478C" w:rsidRDefault="00000000">
      <w:pPr>
        <w:pStyle w:val="Heading2"/>
      </w:pPr>
      <w:r>
        <w:t>What Was Fixed</w:t>
      </w:r>
    </w:p>
    <w:p w14:paraId="5ED5DB1D" w14:textId="77777777" w:rsidR="009E478C" w:rsidRDefault="00000000">
      <w:r>
        <w:t xml:space="preserve">Previously, </w:t>
      </w:r>
      <w:proofErr w:type="spellStart"/>
      <w:r>
        <w:t>namespaced</w:t>
      </w:r>
      <w:proofErr w:type="spellEnd"/>
      <w:r>
        <w:t xml:space="preserve"> elements like &lt;</w:t>
      </w:r>
      <w:proofErr w:type="spellStart"/>
      <w:proofErr w:type="gramStart"/>
      <w:r>
        <w:t>c:chart</w:t>
      </w:r>
      <w:proofErr w:type="spellEnd"/>
      <w:proofErr w:type="gramEnd"/>
      <w:r>
        <w:t>&gt; and &lt;</w:t>
      </w:r>
      <w:proofErr w:type="spellStart"/>
      <w:proofErr w:type="gramStart"/>
      <w:r>
        <w:t>dgm:relIds</w:t>
      </w:r>
      <w:proofErr w:type="spellEnd"/>
      <w:proofErr w:type="gramEnd"/>
      <w:r>
        <w:t>&gt; were incorrectly prefixed with the document's default namespace (w:), resulting in invalid XML like &lt;</w:t>
      </w:r>
      <w:proofErr w:type="spellStart"/>
      <w:r>
        <w:t>w:</w:t>
      </w:r>
      <w:proofErr w:type="gramStart"/>
      <w:r>
        <w:t>c:chart</w:t>
      </w:r>
      <w:proofErr w:type="spellEnd"/>
      <w:proofErr w:type="gramEnd"/>
      <w:r>
        <w:t>&gt;.</w:t>
      </w:r>
    </w:p>
    <w:p w14:paraId="4D43E078" w14:textId="77777777" w:rsidR="009E478C" w:rsidRDefault="009E478C"/>
    <w:p w14:paraId="40073BE0" w14:textId="77777777" w:rsidR="009E478C" w:rsidRDefault="00000000">
      <w:pPr>
        <w:pStyle w:val="Heading2"/>
      </w:pPr>
      <w:r>
        <w:t>The Solution</w:t>
      </w:r>
    </w:p>
    <w:p w14:paraId="7090E9DF" w14:textId="77777777" w:rsidR="009E478C" w:rsidRDefault="00000000">
      <w:r>
        <w:t>The fix uses a placeholder-based approach that:</w:t>
      </w:r>
    </w:p>
    <w:p w14:paraId="026906A1" w14:textId="77777777" w:rsidR="009E478C" w:rsidRDefault="00000000">
      <w:r>
        <w:t>1. Inserts XML comment placeholders during document building</w:t>
      </w:r>
    </w:p>
    <w:p w14:paraId="122FF049" w14:textId="77777777" w:rsidR="009E478C" w:rsidRDefault="00000000">
      <w:r>
        <w:t>2. Stores the original raw XML in a mapping</w:t>
      </w:r>
    </w:p>
    <w:p w14:paraId="5421D0ED" w14:textId="77777777" w:rsidR="009E478C" w:rsidRDefault="00000000">
      <w:r>
        <w:t>3. Replaces placeholders after XML generation to preserve namespaces exactly</w:t>
      </w:r>
    </w:p>
    <w:p w14:paraId="3058EB9D" w14:textId="77777777" w:rsidR="009E478C" w:rsidRDefault="009E478C"/>
    <w:p w14:paraId="5E53C5DE" w14:textId="77777777" w:rsidR="009E478C" w:rsidRDefault="00000000">
      <w:pPr>
        <w:pStyle w:val="Heading2"/>
      </w:pPr>
      <w:r>
        <w:t>Test Results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733"/>
      </w:tblGrid>
      <w:tr w:rsidR="009E478C" w14:paraId="49300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ABBB3" w14:textId="77777777" w:rsidR="009E478C" w:rsidRDefault="00000000"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 w14:paraId="385FAB01" w14:textId="77777777" w:rsidR="009E478C" w:rsidRDefault="00000000">
            <w:r>
              <w:rPr>
                <w:b/>
              </w:rPr>
              <w:t>Count</w:t>
            </w:r>
          </w:p>
        </w:tc>
      </w:tr>
      <w:tr w:rsidR="009E478C" w14:paraId="13C2D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2A6217" w14:textId="77777777" w:rsidR="009E478C" w:rsidRDefault="00000000">
            <w:r>
              <w:t>Tests Passing</w:t>
            </w:r>
          </w:p>
        </w:tc>
        <w:tc>
          <w:tcPr>
            <w:tcW w:w="0" w:type="auto"/>
          </w:tcPr>
          <w:p w14:paraId="1C01FFE6" w14:textId="77777777" w:rsidR="009E478C" w:rsidRDefault="00000000">
            <w:r>
              <w:t xml:space="preserve">11/11 </w:t>
            </w: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3EB14A1" w14:textId="77777777" w:rsidR="009E478C" w:rsidRDefault="009E478C"/>
    <w:p w14:paraId="5C834020" w14:textId="77777777" w:rsidR="009E478C" w:rsidRDefault="00000000">
      <w:pPr>
        <w:pStyle w:val="Heading2"/>
      </w:pPr>
      <w:r>
        <w:t>Conclusion</w:t>
      </w:r>
    </w:p>
    <w:p w14:paraId="323FEB16" w14:textId="77777777" w:rsidR="009E478C" w:rsidRDefault="00000000">
      <w:r>
        <w:rPr>
          <w:b/>
        </w:rPr>
        <w:t xml:space="preserve">All namespace preservation tests are now passing, ensuring perfect round-trip fidelity for documents with chart, diagram, and other </w:t>
      </w:r>
      <w:proofErr w:type="spellStart"/>
      <w:r>
        <w:rPr>
          <w:b/>
        </w:rPr>
        <w:t>namespaced</w:t>
      </w:r>
      <w:proofErr w:type="spellEnd"/>
      <w:r>
        <w:rPr>
          <w:b/>
        </w:rPr>
        <w:t xml:space="preserve"> elements.</w:t>
      </w:r>
    </w:p>
    <w:p w14:paraId="592A6E34" w14:textId="77777777" w:rsidR="009E478C" w:rsidRDefault="009E478C"/>
    <w:p w14:paraId="4BD2981B" w14:textId="77777777" w:rsidR="009E478C" w:rsidRDefault="00000000">
      <w:pPr>
        <w:jc w:val="right"/>
      </w:pPr>
      <w:r>
        <w:t>Generated: 2025-10-31 11:20:55</w:t>
      </w:r>
    </w:p>
    <w:sectPr w:rsidR="009E4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8C"/>
    <w:rsid w:val="003E55EF"/>
    <w:rsid w:val="00821BD7"/>
    <w:rsid w:val="009E478C"/>
    <w:rsid w:val="00A678D9"/>
    <w:rsid w:val="00D5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6C74"/>
  <w15:docId w15:val="{330A5F89-C5AB-1D49-B902-3466F825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D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8D9"/>
    <w:pPr>
      <w:pBdr>
        <w:top w:val="single" w:sz="8" w:space="0" w:color="FC7715" w:themeColor="accent2"/>
        <w:left w:val="single" w:sz="8" w:space="0" w:color="FC7715" w:themeColor="accent2"/>
        <w:bottom w:val="single" w:sz="8" w:space="0" w:color="FC7715" w:themeColor="accent2"/>
        <w:right w:val="single" w:sz="8" w:space="0" w:color="FC7715" w:themeColor="accent2"/>
      </w:pBdr>
      <w:shd w:val="clear" w:color="auto" w:fill="FEE3C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53901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8D9"/>
    <w:pPr>
      <w:pBdr>
        <w:top w:val="single" w:sz="4" w:space="0" w:color="FC7715" w:themeColor="accent2"/>
        <w:left w:val="single" w:sz="48" w:space="2" w:color="FC7715" w:themeColor="accent2"/>
        <w:bottom w:val="single" w:sz="4" w:space="0" w:color="FC7715" w:themeColor="accent2"/>
        <w:right w:val="single" w:sz="4" w:space="4" w:color="FC7715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95602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D9"/>
    <w:pPr>
      <w:pBdr>
        <w:left w:val="single" w:sz="48" w:space="2" w:color="FC7715" w:themeColor="accent2"/>
        <w:bottom w:val="single" w:sz="4" w:space="0" w:color="FC7715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95602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D9"/>
    <w:pPr>
      <w:pBdr>
        <w:left w:val="single" w:sz="4" w:space="2" w:color="FC7715" w:themeColor="accent2"/>
        <w:bottom w:val="single" w:sz="4" w:space="2" w:color="FC7715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95602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D9"/>
    <w:pPr>
      <w:pBdr>
        <w:left w:val="dotted" w:sz="4" w:space="2" w:color="FC7715" w:themeColor="accent2"/>
        <w:bottom w:val="dotted" w:sz="4" w:space="2" w:color="FC7715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95602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D9"/>
    <w:pPr>
      <w:pBdr>
        <w:bottom w:val="single" w:sz="4" w:space="2" w:color="FDC8A1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95602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678D9"/>
    <w:pPr>
      <w:pBdr>
        <w:bottom w:val="dotted" w:sz="4" w:space="2" w:color="FDAD72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95602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678D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FC7715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678D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FC7715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A678D9"/>
    <w:rPr>
      <w:rFonts w:asciiTheme="majorHAnsi" w:eastAsiaTheme="majorEastAsia" w:hAnsiTheme="majorHAnsi" w:cstheme="majorBidi"/>
      <w:b/>
      <w:bCs/>
      <w:i/>
      <w:iCs/>
      <w:color w:val="FC7715" w:themeColor="accent2"/>
      <w:bdr w:val="single" w:sz="18" w:space="0" w:color="FEE3CF" w:themeColor="accent2" w:themeTint="33"/>
      <w:shd w:val="clear" w:color="auto" w:fill="FEE3CF" w:themeFill="accent2" w:themeFillTint="33"/>
    </w:rPr>
  </w:style>
  <w:style w:type="character" w:styleId="Strong">
    <w:name w:val="Strong"/>
    <w:uiPriority w:val="22"/>
    <w:qFormat/>
    <w:rsid w:val="00A678D9"/>
    <w:rPr>
      <w:b/>
      <w:bC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A678D9"/>
    <w:rPr>
      <w:rFonts w:asciiTheme="majorHAnsi" w:eastAsiaTheme="majorEastAsia" w:hAnsiTheme="majorHAnsi" w:cstheme="majorBidi"/>
      <w:b/>
      <w:bCs/>
      <w:i/>
      <w:iCs/>
      <w:color w:val="853901" w:themeColor="accent2" w:themeShade="7F"/>
      <w:shd w:val="clear" w:color="auto" w:fill="FEE3C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678D9"/>
    <w:rPr>
      <w:rFonts w:asciiTheme="majorHAnsi" w:eastAsiaTheme="majorEastAsia" w:hAnsiTheme="majorHAnsi" w:cstheme="majorBidi"/>
      <w:b/>
      <w:bCs/>
      <w:i/>
      <w:iCs/>
      <w:color w:val="C95602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D9"/>
    <w:rPr>
      <w:rFonts w:asciiTheme="majorHAnsi" w:eastAsiaTheme="majorEastAsia" w:hAnsiTheme="majorHAnsi" w:cstheme="majorBidi"/>
      <w:b/>
      <w:bCs/>
      <w:i/>
      <w:iCs/>
      <w:color w:val="C95602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D9"/>
    <w:rPr>
      <w:rFonts w:asciiTheme="majorHAnsi" w:eastAsiaTheme="majorEastAsia" w:hAnsiTheme="majorHAnsi" w:cstheme="majorBidi"/>
      <w:b/>
      <w:bCs/>
      <w:i/>
      <w:iCs/>
      <w:color w:val="C9560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D9"/>
    <w:rPr>
      <w:rFonts w:asciiTheme="majorHAnsi" w:eastAsiaTheme="majorEastAsia" w:hAnsiTheme="majorHAnsi" w:cstheme="majorBidi"/>
      <w:b/>
      <w:bCs/>
      <w:i/>
      <w:iCs/>
      <w:color w:val="C95602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D9"/>
    <w:rPr>
      <w:rFonts w:asciiTheme="majorHAnsi" w:eastAsiaTheme="majorEastAsia" w:hAnsiTheme="majorHAnsi" w:cstheme="majorBidi"/>
      <w:i/>
      <w:iCs/>
      <w:color w:val="C95602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rsid w:val="00A678D9"/>
    <w:rPr>
      <w:rFonts w:asciiTheme="majorHAnsi" w:eastAsiaTheme="majorEastAsia" w:hAnsiTheme="majorHAnsi" w:cstheme="majorBidi"/>
      <w:i/>
      <w:iCs/>
      <w:color w:val="C95602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rsid w:val="00A678D9"/>
    <w:rPr>
      <w:rFonts w:asciiTheme="majorHAnsi" w:eastAsiaTheme="majorEastAsia" w:hAnsiTheme="majorHAnsi" w:cstheme="majorBidi"/>
      <w:i/>
      <w:iCs/>
      <w:color w:val="FC7715" w:themeColor="accent2"/>
    </w:rPr>
  </w:style>
  <w:style w:type="character" w:customStyle="1" w:styleId="Heading9Char">
    <w:name w:val="Heading 9 Char"/>
    <w:basedOn w:val="DefaultParagraphFont"/>
    <w:link w:val="Heading9"/>
    <w:uiPriority w:val="9"/>
    <w:rsid w:val="00A678D9"/>
    <w:rPr>
      <w:rFonts w:asciiTheme="majorHAnsi" w:eastAsiaTheme="majorEastAsia" w:hAnsiTheme="majorHAnsi" w:cstheme="majorBidi"/>
      <w:i/>
      <w:iCs/>
      <w:color w:val="FC7715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78D9"/>
    <w:rPr>
      <w:b/>
      <w:bCs/>
      <w:color w:val="C95602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78D9"/>
    <w:pPr>
      <w:pBdr>
        <w:top w:val="single" w:sz="48" w:space="0" w:color="FC7715" w:themeColor="accent2"/>
        <w:bottom w:val="single" w:sz="48" w:space="0" w:color="FC7715" w:themeColor="accent2"/>
      </w:pBdr>
      <w:shd w:val="clear" w:color="auto" w:fill="FC771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678D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FC7715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D9"/>
    <w:pPr>
      <w:pBdr>
        <w:bottom w:val="dotted" w:sz="8" w:space="10" w:color="FC771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53901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78D9"/>
    <w:rPr>
      <w:rFonts w:asciiTheme="majorHAnsi" w:eastAsiaTheme="majorEastAsia" w:hAnsiTheme="majorHAnsi" w:cstheme="majorBidi"/>
      <w:i/>
      <w:iCs/>
      <w:color w:val="853901" w:themeColor="accent2" w:themeShade="7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A678D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678D9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678D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78D9"/>
    <w:rPr>
      <w:i w:val="0"/>
      <w:iCs w:val="0"/>
      <w:color w:val="C95602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678D9"/>
    <w:rPr>
      <w:color w:val="C95602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D9"/>
    <w:pPr>
      <w:pBdr>
        <w:top w:val="dotted" w:sz="8" w:space="10" w:color="FC7715" w:themeColor="accent2"/>
        <w:bottom w:val="dotted" w:sz="8" w:space="10" w:color="FC771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FC7715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D9"/>
    <w:rPr>
      <w:rFonts w:asciiTheme="majorHAnsi" w:eastAsiaTheme="majorEastAsia" w:hAnsiTheme="majorHAnsi" w:cstheme="majorBidi"/>
      <w:b/>
      <w:bCs/>
      <w:i/>
      <w:iCs/>
      <w:color w:val="FC7715" w:themeColor="accent2"/>
      <w:sz w:val="20"/>
      <w:szCs w:val="20"/>
    </w:rPr>
  </w:style>
  <w:style w:type="character" w:styleId="SubtleEmphasis">
    <w:name w:val="Subtle Emphasis"/>
    <w:uiPriority w:val="19"/>
    <w:qFormat/>
    <w:rsid w:val="00A678D9"/>
    <w:rPr>
      <w:rFonts w:asciiTheme="majorHAnsi" w:eastAsiaTheme="majorEastAsia" w:hAnsiTheme="majorHAnsi" w:cstheme="majorBidi"/>
      <w:i/>
      <w:iCs/>
      <w:color w:val="FC7715" w:themeColor="accent2"/>
    </w:rPr>
  </w:style>
  <w:style w:type="character" w:styleId="IntenseEmphasis">
    <w:name w:val="Intense Emphasis"/>
    <w:uiPriority w:val="21"/>
    <w:qFormat/>
    <w:rsid w:val="00A678D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FC7715" w:themeColor="accent2"/>
      <w:shd w:val="clear" w:color="auto" w:fill="FC7715" w:themeFill="accent2"/>
      <w:vertAlign w:val="baseline"/>
    </w:rPr>
  </w:style>
  <w:style w:type="character" w:styleId="SubtleReference">
    <w:name w:val="Subtle Reference"/>
    <w:uiPriority w:val="31"/>
    <w:qFormat/>
    <w:rsid w:val="00A678D9"/>
    <w:rPr>
      <w:i/>
      <w:iCs/>
      <w:smallCaps/>
      <w:color w:val="FC7715" w:themeColor="accent2"/>
      <w:u w:color="FC7715" w:themeColor="accent2"/>
    </w:rPr>
  </w:style>
  <w:style w:type="character" w:styleId="IntenseReference">
    <w:name w:val="Intense Reference"/>
    <w:uiPriority w:val="32"/>
    <w:qFormat/>
    <w:rsid w:val="00A678D9"/>
    <w:rPr>
      <w:b/>
      <w:bCs/>
      <w:i/>
      <w:iCs/>
      <w:smallCaps/>
      <w:color w:val="FC7715" w:themeColor="accent2"/>
      <w:u w:color="FC7715" w:themeColor="accent2"/>
    </w:rPr>
  </w:style>
  <w:style w:type="character" w:styleId="BookTitle">
    <w:name w:val="Book Title"/>
    <w:uiPriority w:val="33"/>
    <w:qFormat/>
    <w:rsid w:val="00A678D9"/>
    <w:rPr>
      <w:rFonts w:asciiTheme="majorHAnsi" w:eastAsiaTheme="majorEastAsia" w:hAnsiTheme="majorHAnsi" w:cstheme="majorBidi"/>
      <w:b/>
      <w:bCs/>
      <w:i/>
      <w:iCs/>
      <w:smallCaps/>
      <w:color w:val="C95602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78D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Ronald Tse</cp:lastModifiedBy>
  <cp:revision>2</cp:revision>
  <dcterms:created xsi:type="dcterms:W3CDTF">2025-10-31T02:38:00Z</dcterms:created>
  <dcterms:modified xsi:type="dcterms:W3CDTF">2025-10-31T02:38:00Z</dcterms:modified>
</cp:coreProperties>
</file>