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body>
    <w:p w:rsidR="00F6B8AD" w:rsidRDefault="00000000" w14:paraId="4B53AAAC" w14:textId="77777777">
      <w:pPr>
        <w:jc w:val="center"/>
        <w:spacing w:before="2400"/>
      </w:pPr>
      <w:r>
        <w:rPr>
          <w:sz w:val="112"/>
          <w:b/>
          <w:color w:val="1F4E79"/>
        </w:rPr>
        <w:t>The Ultimate Document</w:t>
      </w:r>
    </w:p>
    <w:p w:rsidR="00F6B8AD" w:rsidRDefault="00000000" w14:paraId="2D6E1CA9" w14:textId="77777777">
      <w:pPr>
        <w:pStyle w:val="CustomSubtitle"/>
        <w:jc w:val="center"/>
      </w:pPr>
      <w:r>
        <w:t>A Comprehensive Demonstration of the Uniword Builder API</w:t>
      </w:r>
    </w:p>
    <w:p w:rsidR="00F6B8AD" w:rsidRDefault="00000000" w14:paraId="646BF0BF" w14:textId="77777777">
      <w:pPr>
        <w:jc w:val="center"/>
      </w:pPr>
      <w:r>
        <w:t>Created: March 26, 2026</w:t>
      </w:r>
    </w:p>
    <w:p w:rsidR="00F6B8AD" w:rsidRDefault="00000000" w14:paraId="DB686196" w14:textId="77777777">
      <w:r>
        <w:br w:type="page"/>
      </w:r>
    </w:p>
    <w:p w:rsidR="00F6B8AD" w:rsidRDefault="00000000" w14:paraId="779D32D3" w14:textId="77777777">
      <w:r>
        <w:t>Table of Contents</w:t>
      </w:r>
    </w:p>
    <w:p w:rsidR="00F6B8AD" w:rsidRDefault="00000000" w14:paraId="BD7664E5" w14:textId="77777777">
      <w:fldChar w:fldCharType="begin"/>
      <w:fldChar w:fldCharType="separate"/>
      <w:fldChar w:fldCharType="end"/>
      <w:instrText>
        <w:text> TOC \o "1-3" \h \z \u </w:text>
      </w:instrText>
    </w:p>
    <w:p w:rsidR="00F6B8AD" w:rsidRDefault="00000000" w14:paraId="7885D06D" w14:textId="77777777">
      <w:r>
        <w:br w:type="page"/>
      </w:r>
    </w:p>
    <w:p w:rsidR="00F6B8AD" w:rsidRDefault="00000000" w14:paraId="1A6D127D" w14:textId="77777777">
      <w:pPr>
        <w:pStyle w:val="Heading1"/>
      </w:pPr>
      <w:r>
        <w:t>1. Introduction</w:t>
      </w:r>
    </w:p>
    <w:p w:rsidR="00F6B8AD" w:rsidRDefault="00000000" w14:paraId="FD28983B" w14:textId="77777777">
      <w:r>
        <w:t xml:space="preserve">This document demonstrates </w:t>
      </w:r>
      <w:r>
        <w:rPr>
          <w:b/>
          <w:u w:val="single"/>
        </w:rPr>
        <w:t>every feature</w:t>
      </w:r>
      <w:r>
        <w:t xml:space="preserve"> of the Uniword Builder API in a single, coherent document.</w:t>
      </w:r>
    </w:p>
    <w:p w:rsidR="00F6B8AD" w:rsidRDefault="00000000" w14:paraId="368B5971" w14:textId="77777777">
      <w:bookmarkStart w:id="1" w:name="intro"/>
      <w:r>
        <w:t>This paragraph is bookmarked as "intro".</w:t>
      </w:r>
      <w:bookmarkEnd w:id="1"/>
    </w:p>
    <w:p w:rsidR="00F6B8AD" w:rsidRDefault="00000000" w14:paraId="4644994E" w14:textId="77777777">
      <w:r>
        <w:t>The Builder API provides a fluent interface</w:t>
      </w:r>
      <w:r>
        <w:footnoteReference w:id="1"/>
      </w:r>
      <w:r>
        <w:t xml:space="preserve"> for constructing OOXML documents programmatically</w:t>
      </w:r>
      <w:r>
        <w:endnoteReference w:id="1"/>
      </w:r>
      <w:r>
        <w:t>.</w:t>
      </w:r>
    </w:p>
    <w:p w:rsidR="00F6B8AD" w:rsidRDefault="00000000" w14:paraId="62B9625D" w14:textId="77777777">
      <w:pPr>
        <w:spacing w:after="0"/>
        <w:pBdr>
          <w:bottom w:val="single" w:sz="12" w:color="4472C4"/>
        </w:pBdr>
      </w:pPr>
    </w:p>
    <w:p w:rsidR="00F6B8AD" w:rsidRDefault="00000000" w14:paraId="7B95E1FA" w14:textId="77777777">
      <w:pPr>
        <w:pStyle w:val="Heading1"/>
      </w:pPr>
      <w:r>
        <w:t>2. Text Formatting</w:t>
      </w:r>
    </w:p>
    <w:p w:rsidR="00F6B8AD" w:rsidRDefault="00000000" w14:paraId="3E552BDE" w14:textId="77777777">
      <w:pPr>
        <w:pStyle w:val="Heading2"/>
      </w:pPr>
      <w:r>
        <w:t>2.1 Run Formatting</w:t>
      </w:r>
    </w:p>
    <w:p w:rsidR="00F6B8AD" w:rsidRDefault="00000000" w14:paraId="174DB674" w14:textId="77777777"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u w:val="single"/>
        </w:rPr>
        <w:t>underlined text</w:t>
      </w:r>
      <w:r>
        <w:t xml:space="preserve">, </w:t>
      </w:r>
      <w:r>
        <w:rPr>
          <w:color w:val="FF0000"/>
        </w:rPr>
        <w:t>colored text</w:t>
      </w:r>
      <w:r>
        <w:t xml:space="preserve">, </w:t>
      </w:r>
      <w:r>
        <w:rPr>
          <w:highlight w:val="yellow"/>
        </w:rPr>
        <w:t>highlighted text</w:t>
      </w:r>
      <w:r>
        <w:t xml:space="preserve">, and </w:t>
      </w:r>
      <w:r>
        <w:rPr>
          <w:strike/>
        </w:rPr>
        <w:t>strike-through text</w:t>
      </w:r>
      <w:r>
        <w:t>.</w:t>
      </w:r>
    </w:p>
    <w:p w:rsidR="00F6B8AD" w:rsidRDefault="00000000" w14:paraId="CEB7416B" w14:textId="77777777">
      <w:pPr>
        <w:pStyle w:val="Heading2"/>
      </w:pPr>
      <w:r>
        <w:t>2.2 Font Sizes</w:t>
      </w:r>
    </w:p>
    <w:p w:rsidR="00F6B8AD" w:rsidRDefault="00000000" w14:paraId="5676C10C" w14:textId="77777777">
      <w:r>
        <w:rPr>
          <w:sz w:val="16"/>
        </w:rPr>
        <w:t>8pt</w:t>
      </w:r>
      <w:r>
        <w:t xml:space="preserve"> </w:t>
      </w:r>
      <w:r>
        <w:rPr>
          <w:sz w:val="20"/>
        </w:rPr>
        <w:t>10pt</w:t>
      </w:r>
      <w:r>
        <w:t xml:space="preserve"> </w:t>
      </w:r>
      <w:r>
        <w:rPr>
          <w:sz w:val="24"/>
        </w:rPr>
        <w:t>12pt</w:t>
      </w:r>
      <w:r>
        <w:t xml:space="preserve"> </w:t>
      </w:r>
      <w:r>
        <w:rPr>
          <w:sz w:val="32"/>
        </w:rPr>
        <w:t>16pt</w:t>
      </w:r>
      <w:r>
        <w:t xml:space="preserve"> </w:t>
      </w:r>
      <w:r>
        <w:rPr>
          <w:sz w:val="48"/>
        </w:rPr>
        <w:t>24pt</w:t>
      </w:r>
      <w:r>
        <w:t xml:space="preserve"> </w:t>
      </w:r>
      <w:r>
        <w:rPr>
          <w:sz w:val="72"/>
        </w:rPr>
        <w:t>36pt</w:t>
      </w:r>
      <w:r>
        <w:t xml:space="preserve"> </w:t>
      </w:r>
      <w:r>
        <w:rPr>
          <w:sz w:val="96"/>
        </w:rPr>
        <w:t>48pt</w:t>
      </w:r>
    </w:p>
    <w:p w:rsidR="00F6B8AD" w:rsidRDefault="00000000" w14:paraId="B822D73D" w14:textId="77777777">
      <w:pPr>
        <w:pStyle w:val="Heading2"/>
      </w:pPr>
      <w:r>
        <w:t>2.3 Special Characters</w:t>
      </w:r>
    </w:p>
    <w:p w:rsidR="00F6B8AD" w:rsidRDefault="00000000" w14:paraId="6A6E91C9" w14:textId="77777777">
      <w:r>
        <w:t>Line break example:</w:t>
      </w:r>
      <w:r>
        <w:br w:type="line"/>
      </w:r>
      <w:r>
        <w:t>This text is on a new line.</w:t>
      </w:r>
    </w:p>
    <w:p w:rsidR="00F6B8AD" w:rsidRDefault="00000000" w14:paraId="149463A1" w14:textId="77777777">
      <w:r>
        <w:t>Tab stop example:</w:t>
      </w:r>
      <w:r>
        <w:tab/>
      </w:r>
      <w:r>
        <w:t>After tab</w:t>
      </w:r>
    </w:p>
    <w:p w:rsidR="00F6B8AD" w:rsidRDefault="00000000" w14:paraId="885CE333" w14:textId="77777777">
      <w:pPr>
        <w:pStyle w:val="Heading1"/>
      </w:pPr>
      <w:r>
        <w:t>3. Lists</w:t>
      </w:r>
    </w:p>
    <w:p w:rsidR="00F6B8AD" w:rsidRDefault="00000000" w14:paraId="1C652B65" w14:textId="77777777">
      <w:pPr>
        <w:pStyle w:val="Heading2"/>
      </w:pPr>
      <w:r>
        <w:t>3.1 Bullet List</w:t>
      </w:r>
    </w:p>
    <w:p w:rsidR="00F6B8AD" w:rsidRDefault="00000000" w14:paraId="96199EBF" w14:textId="77777777">
      <w:pPr>
        <w:numPr>
          <w:ilvl w:val="0"/>
          <w:numId w:val="1"/>
        </w:numPr>
      </w:pPr>
      <w:r>
        <w:t>First bullet point</w:t>
      </w:r>
    </w:p>
    <w:p w:rsidR="00F6B8AD" w:rsidRDefault="00000000" w14:paraId="944FB9B3" w14:textId="77777777">
      <w:pPr>
        <w:numPr>
          <w:ilvl w:val="0"/>
          <w:numId w:val="1"/>
        </w:numPr>
      </w:pPr>
      <w:r>
        <w:t>Second bullet point</w:t>
      </w:r>
    </w:p>
    <w:p w:rsidR="00F6B8AD" w:rsidRDefault="00000000" w14:paraId="93BA1661" w14:textId="77777777">
      <w:pPr>
        <w:numPr>
          <w:ilvl w:val="0"/>
          <w:numId w:val="1"/>
        </w:numPr>
      </w:pPr>
      <w:r>
        <w:t>Third bullet point</w:t>
      </w:r>
      <w:r>
        <w:rPr>
          <w:b/>
        </w:rPr>
        <w:t xml:space="preserve"> with bold emphasis</w:t>
      </w:r>
    </w:p>
    <w:p w:rsidR="00F6B8AD" w:rsidRDefault="00000000" w14:paraId="D60AA16C" w14:textId="77777777">
      <w:pPr>
        <w:pStyle w:val="Heading2"/>
      </w:pPr>
      <w:r>
        <w:t>3.2 Numbered List</w:t>
      </w:r>
    </w:p>
    <w:p w:rsidR="00F6B8AD" w:rsidRDefault="00000000" w14:paraId="90C235E3" w14:textId="77777777">
      <w:pPr>
        <w:numPr>
          <w:ilvl w:val="0"/>
          <w:numId w:val="2"/>
        </w:numPr>
      </w:pPr>
      <w:r>
        <w:t>First numbered item</w:t>
      </w:r>
    </w:p>
    <w:p w:rsidR="00F6B8AD" w:rsidRDefault="00000000" w14:paraId="68645AD3" w14:textId="77777777">
      <w:pPr>
        <w:numPr>
          <w:ilvl w:val="0"/>
          <w:numId w:val="2"/>
        </w:numPr>
      </w:pPr>
      <w:r>
        <w:t>Second numbered item</w:t>
      </w:r>
    </w:p>
    <w:p w:rsidR="00F6B8AD" w:rsidRDefault="00000000" w14:paraId="BC4B3E38" w14:textId="77777777">
      <w:pPr>
        <w:numPr>
          <w:ilvl w:val="0"/>
          <w:numId w:val="2"/>
        </w:numPr>
      </w:pPr>
      <w:r>
        <w:t>Third numbered item</w:t>
      </w:r>
    </w:p>
    <w:p w:rsidR="00F6B8AD" w:rsidRDefault="00000000" w14:paraId="BDE18968" w14:textId="77777777">
      <w:pPr>
        <w:pStyle w:val="Heading2"/>
      </w:pPr>
      <w:r>
        <w:t>3.3 Multi-level List</w:t>
      </w:r>
    </w:p>
    <w:p w:rsidR="00F6B8AD" w:rsidRDefault="00000000" w14:paraId="8241231B" w14:textId="77777777">
      <w:pPr>
        <w:numPr>
          <w:ilvl w:val="0"/>
          <w:numId w:val="3"/>
        </w:numPr>
      </w:pPr>
      <w:r>
        <w:t>Level 1, Item 1</w:t>
      </w:r>
    </w:p>
    <w:p w:rsidR="00F6B8AD" w:rsidRDefault="00000000" w14:paraId="E130CE8D" w14:textId="77777777">
      <w:pPr>
        <w:numPr>
          <w:ilvl w:val="0"/>
          <w:numId w:val="3"/>
        </w:numPr>
      </w:pPr>
      <w:r>
        <w:t>Level 1, Item 2</w:t>
      </w:r>
    </w:p>
    <w:p w:rsidR="00F6B8AD" w:rsidRDefault="00000000" w14:paraId="5EFB7887" w14:textId="77777777">
      <w:pPr>
        <w:numPr>
          <w:ilvl w:val="1"/>
          <w:numId w:val="3"/>
        </w:numPr>
      </w:pPr>
      <w:r>
        <w:t>Nested item</w:t>
      </w:r>
    </w:p>
    <w:p w:rsidR="00F6B8AD" w:rsidRDefault="00000000" w14:paraId="62EA84E2" w14:textId="77777777">
      <w:pPr>
        <w:numPr>
          <w:ilvl w:val="1"/>
          <w:numId w:val="3"/>
        </w:numPr>
      </w:pPr>
      <w:r>
        <w:t>Another nested item</w:t>
      </w:r>
    </w:p>
    <w:p w:rsidR="00F6B8AD" w:rsidRDefault="00000000" w14:paraId="731F38FB" w14:textId="77777777">
      <w:pPr>
        <w:numPr>
          <w:ilvl w:val="0"/>
          <w:numId w:val="3"/>
        </w:numPr>
      </w:pPr>
      <w:r>
        <w:t>Level 1, Item 3</w:t>
      </w:r>
    </w:p>
    <w:p w:rsidR="00F6B8AD" w:rsidRDefault="00000000" w14:paraId="9D7EE979" w14:textId="77777777">
      <w:pPr>
        <w:pStyle w:val="Heading1"/>
      </w:pPr>
      <w:r>
        <w:t>4. Tables</w:t>
      </w:r>
    </w:p>
    <w:p w:rsidR="00F6B8AD" w:rsidRDefault="00000000" w14:paraId="34D497B3" w14:textId="77777777">
      <w:pPr>
        <w:pStyle w:val="Heading2"/>
      </w:pPr>
      <w:r>
        <w:t>4.1 Basic Table</w:t>
      </w:r>
    </w:p>
    <w:p w:rsidR="00F6B8AD" w:rsidRDefault="00000000" w14:paraId="C4F1A4D9" w14:textId="77777777">
      <w:pPr>
        <w:pStyle w:val="Heading2"/>
      </w:pPr>
      <w:r>
        <w:t>4.2 Merged Cells</w:t>
      </w:r>
    </w:p>
    <w:p w:rsidR="00F6B8AD" w:rsidRDefault="00000000" w14:paraId="708BDEC6" w14:textId="77777777">
      <w:pPr>
        <w:pStyle w:val="Heading1"/>
      </w:pPr>
      <w:r>
        <w:t>5. Hyperlinks</w:t>
      </w:r>
    </w:p>
    <w:p w:rsidR="00F6B8AD" w:rsidRDefault="00000000" w14:paraId="D384A37B" w14:textId="77777777">
      <w:r>
        <w:t xml:space="preserve">Visit the </w:t>
      </w:r>
      <w:hyperlink w:id="https://example.com">
        <w:r>
          <w:rPr>
            <w:color w:val="0000FF"/>
            <w:u w:val="single"/>
          </w:rPr>
          <w:t>project website</w:t>
        </w:r>
      </w:hyperlink>
      <w:r>
        <w:t xml:space="preserve"> for more information, or check the </w:t>
      </w:r>
      <w:hyperlink w:id="https://example.com/docs">
        <w:r>
          <w:rPr>
            <w:color w:val="2E5090"/>
            <w:u w:val="single"/>
          </w:rPr>
          <w:t>documentation</w:t>
        </w:r>
      </w:hyperlink>
      <w:r>
        <w:t>.</w:t>
      </w:r>
    </w:p>
    <w:p w:rsidR="00F6B8AD" w:rsidRDefault="00000000" w14:paraId="570C69D4" w14:textId="77777777">
      <w:pPr>
        <w:pStyle w:val="Heading1"/>
      </w:pPr>
      <w:r>
        <w:t>6. Document Fields</w:t>
      </w:r>
    </w:p>
    <w:p w:rsidR="00F6B8AD" w:rsidRDefault="00000000" w14:paraId="6A228441" w14:textId="77777777">
      <w:r>
        <w:t xml:space="preserve">This document was generated on: </w:t>
      </w:r>
    </w:p>
    <w:p w:rsidR="00F6B8AD" w:rsidRDefault="00000000" w14:paraId="C855D9BA" w14:textId="77777777">
      <w:fldChar w:fldCharType="begin"/>
      <w:fldChar w:fldCharType="separate"/>
      <w:fldChar w:fldCharType="end"/>
      <w:instrText>
        <w:text> DATE \@ "MMMM d, yyyy" </w:text>
      </w:instrText>
    </w:p>
    <w:p w:rsidR="00F6B8AD" w:rsidRDefault="00000000" w14:paraId="BCAAB405" w14:textId="77777777">
      <w:pPr>
        <w:pStyle w:val="Heading1"/>
      </w:pPr>
      <w:r>
        <w:t>7. Content Controls</w:t>
      </w:r>
    </w:p>
    <w:p w:rsidR="00F6B8AD" w:rsidRDefault="00000000" w14:paraId="67906E23" w14:textId="77777777">
      <w:r>
        <w:rPr>
          <w:b/>
        </w:rPr>
        <w:t xml:space="preserve">Name: </w:t>
      </w:r>
      <w:sdt>
        <w:sdtPr>
          <w:id w:val="1"/>
          <w:alias w:val="User Name"/>
          <w:tag w:val="user_name"/>
          <w:text/>
          <w:showingPlcHdr/>
        </w:sdtPr>
      </w:sdt>
    </w:p>
    <w:p w:rsidR="00F6B8AD" w:rsidRDefault="00000000" w14:paraId="34A5E083" w14:textId="77777777">
      <w:r>
        <w:rPr>
          <w:b/>
        </w:rPr>
        <w:t xml:space="preserve">Date: </w:t>
      </w:r>
      <w:sdt>
        <w:sdtPr>
          <w:id w:val="1"/>
          <w:tag w:val="form_date"/>
          <w:date>
            <w:dateFormat w:val="yyyy-MM-dd"/>
            <w:lid w:val="en-US"/>
            <w:storeMappedDataAs w:val="dateTime"/>
            <w:calendar w:val="gregorian"/>
          </w:date>
        </w:sdtPr>
      </w:sdt>
    </w:p>
    <w:p w:rsidR="00F6B8AD" w:rsidRDefault="00000000" w14:paraId="4993640E" w14:textId="77777777">
      <w:pPr>
        <w:spacing w:after="0"/>
        <w:pBdr>
          <w:bottom w:val="single" w:sz="6" w:color="auto"/>
        </w:pBdr>
      </w:pPr>
    </w:p>
    <w:p w:rsidR="00F6B8AD" w:rsidRDefault="00000000" w14:paraId="D8F90D02" w14:textId="77777777">
      <w:pPr>
        <w:pStyle w:val="Heading1"/>
      </w:pPr>
      <w:r>
        <w:t>8. Bookmarks</w:t>
      </w:r>
    </w:p>
    <w:p w:rsidR="00F6B8AD" w:rsidRDefault="00000000" w14:paraId="368DA8AC" w14:textId="77777777">
      <w:bookmarkStart w:id="2" w:name="section8"/>
      <w:r>
        <w:t>This section is bookmarked as "section8" for cross-referencing.</w:t>
      </w:r>
      <w:bookmarkEnd w:id="2"/>
    </w:p>
    <w:p w:rsidR="00F6B8AD" w:rsidRDefault="00000000" w14:paraId="12949C5A" w14:textId="77777777">
      <w:bookmarkStart w:id="3" w:name="appendix-anchor"/>
      <w:r>
        <w:t>This is the appendix anchor bookmark.</w:t>
      </w:r>
      <w:bookmarkEnd w:id="3"/>
    </w:p>
    <w:p w:rsidR="00F6B8AD" w:rsidRDefault="00000000" w14:paraId="C2EC272E" w14:textId="77777777">
      <w:pPr>
        <w:pStyle w:val="Heading1"/>
      </w:pPr>
      <w:r>
        <w:t>9. Comments</w:t>
      </w:r>
    </w:p>
    <w:p w:rsidR="00F6B8AD" w:rsidRDefault="00000000" w14:paraId="00839ADC" w14:textId="77777777">
      <w:r>
        <w:t>This paragraph has a comment attached.</w:t>
      </w:r>
    </w:p>
    <w:p w:rsidR="00F6B8AD" w:rsidRDefault="00000000" w14:paraId="90455EB1" w14:textId="77777777">
      <w:pPr>
        <w:pStyle w:val="Heading1"/>
      </w:pPr>
      <w:r>
        <w:t>Appendix</w:t>
      </w:r>
    </w:p>
    <w:p w:rsidR="00F6B8AD" w:rsidRDefault="00000000" w14:paraId="16437C9F" w14:textId="77777777">
      <w:r>
        <w:t xml:space="preserve">This appendix demonstrates section breaks with different </w:t>
      </w:r>
      <w:r>
        <w:t>headers, footers, and page numbering.</w:t>
      </w:r>
    </w:p>
    <w:p w:rsidR="00F6B8AD" w:rsidRDefault="00000000" w14:paraId="97A62225" w14:textId="77777777">
      <w:pPr>
        <w:pStyle w:val="Heading1"/>
      </w:pPr>
      <w:r>
        <w:t>Bibliography</w:t>
      </w:r>
    </w:p>
    <w:p w:rsidR="00F6B8AD" w:rsidRDefault="00000000" w14:paraId="C9C67656" w14:textId="77777777">
      <w:sdt>
        <w:sdtPr>
          <w:id w:val="1"/>
          <w:bibliography/>
          <w:docPartObj>
            <w:docPartGallery w:val="Bibliographies"/>
            <w:docPartUnique/>
          </w:docPartObj>
        </w:sdtPr>
      </w:sdt>
    </w:p>
    <w:tbl>
      <w:tblPr>
        <w:tblW w:w="0" w:type="auto"/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fill="4472C4"/>
          </w:tcPr>
          <w:p>
            <w:r>
              <w:t>Column A</w:t>
            </w:r>
          </w:p>
        </w:tc>
        <w:tc>
          <w:tcPr>
            <w:tcW w:w="0" w:type="auto"/>
            <w:shd w:val="clear" w:fill="4472C4"/>
          </w:tcPr>
          <w:p>
            <w:r>
              <w:t>Column B</w:t>
            </w:r>
          </w:p>
        </w:tc>
        <w:tc>
          <w:tcPr>
            <w:tcW w:w="0" w:type="auto"/>
            <w:shd w:val="clear" w:fill="4472C4"/>
          </w:tcPr>
          <w:p>
            <w:r>
              <w:t>Column C</w:t>
            </w:r>
          </w:p>
        </w:tc>
      </w:tr>
      <w:tr>
        <w:tc>
          <w:tcPr>
            <w:tcW w:w="0" w:type="auto"/>
          </w:tcPr>
          <w:p>
            <w:r>
              <w:t>Row 1, Col A</w:t>
            </w:r>
          </w:p>
        </w:tc>
        <w:tc>
          <w:tcPr>
            <w:tcW w:w="0" w:type="auto"/>
          </w:tcPr>
          <w:p>
            <w:r>
              <w:t>Row 1, Col B</w:t>
            </w:r>
          </w:p>
        </w:tc>
        <w:tc>
          <w:tcPr>
            <w:tcW w:w="0" w:type="auto"/>
          </w:tcPr>
          <w:p>
            <w:r>
              <w:t>Row 1, Col C</w:t>
            </w:r>
          </w:p>
        </w:tc>
      </w:tr>
      <w:tr>
        <w:tc>
          <w:tcPr>
            <w:tcW w:w="0" w:type="auto"/>
          </w:tcPr>
          <w:p>
            <w:r>
              <w:t>Row 2, Col A</w:t>
            </w:r>
          </w:p>
        </w:tc>
        <w:tc>
          <w:tcPr>
            <w:tcW w:w="0" w:type="auto"/>
          </w:tcPr>
          <w:p>
            <w:r>
              <w:t>Row 2, Col B</w:t>
            </w:r>
          </w:p>
        </w:tc>
        <w:tc>
          <w:tcPr>
            <w:tcW w:w="0" w:type="auto"/>
          </w:tcPr>
          <w:p>
            <w:r>
              <w:t>Row 2, Col C</w:t>
            </w:r>
          </w:p>
        </w:tc>
      </w:tr>
      <w:tr>
        <w:tc>
          <w:tcPr>
            <w:tcW w:w="0" w:type="auto"/>
          </w:tcPr>
          <w:p>
            <w:r>
              <w:t>Row 3, Col A</w:t>
            </w:r>
          </w:p>
        </w:tc>
        <w:tc>
          <w:tcPr>
            <w:tcW w:w="0" w:type="auto"/>
          </w:tcPr>
          <w:p>
            <w:r>
              <w:t>Row 3, Col B</w:t>
            </w:r>
          </w:p>
        </w:tc>
        <w:tc>
          <w:tcPr>
            <w:tcW w:w="0" w:type="auto"/>
          </w:tcPr>
          <w:p>
            <w:r>
              <w:t>Row 3, Col C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fill="1F4E79"/>
            <w:gridSpan w:val="3"/>
          </w:tcPr>
          <w:p>
            <w:r>
              <w:t>Merged Header (3 cols)</w:t>
            </w:r>
          </w:p>
        </w:tc>
      </w:tr>
      <w:tr>
        <w:tc>
          <w:tcPr>
            <w:tcW w:w="0" w:type="auto"/>
          </w:tcPr>
          <w:p>
            <w:r>
              <w:t>A1</w:t>
            </w:r>
          </w:p>
        </w:tc>
        <w:tc>
          <w:tcPr>
            <w:tcW w:w="0" w:type="auto"/>
          </w:tcPr>
          <w:p>
            <w:r>
              <w:t>B1</w:t>
            </w:r>
          </w:p>
        </w:tc>
        <w:tc>
          <w:tcPr>
            <w:tcW w:w="0" w:type="auto"/>
          </w:tcPr>
          <w:p>
            <w:r>
              <w:t>C1</w:t>
            </w:r>
          </w:p>
        </w:tc>
      </w:tr>
      <w:tr>
        <w:tc>
          <w:tcPr>
            <w:tcW w:w="0" w:type="auto"/>
          </w:tcPr>
          <w:p>
            <w:r>
              <w:t>A2</w:t>
            </w:r>
          </w:p>
        </w:tc>
        <w:tc>
          <w:tcPr>
            <w:tcW w:w="0" w:type="auto"/>
          </w:tcPr>
          <w:p>
            <w:r>
              <w:t>B2</w:t>
            </w:r>
          </w:p>
        </w:tc>
        <w:tc>
          <w:tcPr>
            <w:tcW w:w="0" w:type="auto"/>
          </w:tcPr>
          <w:p>
            <w:r>
              <w:t>C2</w:t>
            </w:r>
          </w:p>
        </w:tc>
      </w:tr>
    </w:tbl>
    <w:sectPr w:rsidR="00F6B8AD" w:val="nextPage">
      <w:headerReference w:type="default" r:id="rIdHeader1"/>
      <w:footerReference w:type="default" r:id="rIdFooter1"/>
      <w:pgSz w:w="12240" w:h="15840"/>
      <w:pgMar w:top="720" w:bottom="720" w:left="1440" w:right="1440" w:header="720" w:footer="720" w:gutter="0"/>
      <w:cols w:space="720"/>
      <w:pgNumType w:start="1"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endnote w:id="0" w:type="continuationSeparator">
    <w:p w:rsidR="00F6B8AD" w:rsidRDefault="00000000" w14:paraId="386945BB" w14:textId="77777777">
      <w:pPr>
        <w:spacing w:after="0" w:line="240" w:lineRule="auto"/>
      </w:pPr>
      <w:r>
        <w:continuationSeparator/>
      </w:r>
    </w:p>
  </w:endnote>
  <w:endnote w:id="-1" w:type="separator">
    <w:p w:rsidR="00F6B8AD" w:rsidRDefault="00000000" w14:paraId="62E36D94" w14:textId="77777777">
      <w:pPr>
        <w:spacing w:after="0" w:line="240" w:lineRule="auto"/>
      </w:pPr>
      <w:r>
        <w:separator/>
      </w:r>
    </w:p>
  </w:endnote>
  <w:endnote w:id="1">
    <w:p w:rsidR="00F6B8AD" w:rsidRDefault="00000000" w14:paraId="02FD1D76" w14:textId="77777777">
      <w:r>
        <w:t>OOXML stands for Office Open XML, the file format used by Microsoft Word.</w:t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p w:rsidR="00F6B8AD" w:rsidRDefault="00000000" w14:paraId="7A6821D2" w14:textId="77777777">
    <w:r>
      <w:t xml:space="preserve">Page </w:t>
    </w:r>
  </w:p>
  <w:p w:rsidR="00F6B8AD" w:rsidRDefault="00000000" w14:paraId="2D7164E7" w14:textId="77777777">
    <w:fldChar w:fldCharType="begin"/>
    <w:fldChar w:fldCharType="separate"/>
    <w:fldChar w:fldCharType="end"/>
    <w:instrText>
      <w:text> PAGE </w:text>
    </w:instrText>
  </w:p>
  <w:p w:rsidR="00F6B8AD" w:rsidRDefault="00000000" w14:paraId="FAF3DB09" w14:textId="77777777">
    <w:r>
      <w:t xml:space="preserve"> of </w:t>
    </w:r>
  </w:p>
  <w:p w:rsidR="00F6B8AD" w:rsidRDefault="00000000" w14:paraId="6BD42CFD" w14:textId="77777777">
    <w:fldChar w:fldCharType="begin"/>
    <w:fldChar w:fldCharType="separate"/>
    <w:fldChar w:fldCharType="end"/>
    <w:instrText>
      <w:text> NUMPAGES </w:text>
    </w:instrText>
  </w:p>
  <w:p w:rsidR="00F6B8AD" w:rsidRDefault="00000000" w14:paraId="1AA6385A" w14:textId="77777777">
    <w:r>
      <w:t xml:space="preserve"> | Generated by Uniword Builder</w:t>
    </w:r>
  </w:p>
</w:ftr>
</file>

<file path=word/footnotes.xml><?xml version="1.0" encoding="utf-8"?>
<w:foot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footnote w:id="0" w:type="continuationSeparator">
    <w:p w:rsidR="00F6B8AD" w:rsidRDefault="00000000" w14:paraId="D526AFC6" w14:textId="77777777">
      <w:pPr>
        <w:spacing w:after="0" w:line="240" w:lineRule="auto"/>
      </w:pPr>
      <w:r>
        <w:continuationSeparator/>
      </w:r>
    </w:p>
  </w:footnote>
  <w:footnote w:id="-1" w:type="separator">
    <w:p w:rsidR="00F6B8AD" w:rsidRDefault="00000000" w14:paraId="96D18B1F" w14:textId="77777777">
      <w:pPr>
        <w:spacing w:after="0" w:line="240" w:lineRule="auto"/>
      </w:pPr>
      <w:r>
        <w:separator/>
      </w:r>
    </w:p>
  </w:footnote>
  <w:footnote w:id="1">
    <w:p w:rsidR="00F6B8AD" w:rsidRDefault="00000000" w14:paraId="45555709" w14:textId="77777777">
      <w:r>
        <w:t>Builder API was introduced in an earlier version of the library.</w:t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p w:rsidR="00F6B8AD" w:rsidRDefault="00000000" w14:paraId="7A6821D2" w14:textId="77777777">
    <w:r>
      <w:rPr>
        <w:b/>
      </w:rPr>
      <w:t>The Ultimate Document</w:t>
    </w:r>
  </w:p>
  <w:p w:rsidR="00F6B8AD" w:rsidRDefault="00000000" w14:paraId="2D7164E7" w14:textId="77777777">
    <w:r>
      <w:t xml:space="preserve"> — </w:t>
    </w:r>
    <w:r>
      <w:rPr>
        <w:i/>
      </w:rPr>
      <w:t>All Features Demo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abstractNum w:abstractNumId="1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abstractNum w:abstractNumId="2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 w16cid:durableId="-1338019638">
    <w:abstractNumId w:val="0"/>
  </w:num>
  <w:num w:numId="2" w16cid:durableId="2036271735">
    <w:abstractNumId w:val="1"/>
  </w:num>
  <w:num w:numId="3" w16cid:durableId="-1542132871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B70471"/>
    <w:rsid w:val="00F6B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footnotePr/>
  <w:endnotePr/>
  <w14:docId w14:val="920627D0"/>
  <w15:docId w15:val="{426256AC-2BAB-D79A-8F40-91299678B698}"/>
</w:settings>
</file>

<file path=word/sources.xml><?xml version="1.0" encoding="UTF-8" standalone="yes"?>
<Sources xmlns="http://schemas.openxmlformats.org/officeDocument/2006/bibliography" b:SelectedStyle="APA">
  <Source>
    <SourceType>Book</SourceType>
    <Tag>gamma1994</Tag>
    <Author>
      <NameList>
        <Person>
          <First>Gamma,</First>
          <Last>E.</Last>
        </Person>
        <Person>
          <First>et</First>
          <Last>al.</Last>
        </Person>
      </NameList>
    </Author>
    <Title>Design Patterns</Title>
    <Year>1994</Year>
    <Publisher>Addison-Wesley</Publisher>
    <RefOrder>1</RefOrder>
  </Source>
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styleId="CustomSubtitle">
    <w:name w:val="CustomSubtitle"/>
    <w:basedOn w:val="Normal"/>
    <w:rPr>
      <w:sz w:val="48"/>
      <w:i/>
      <w:color w:val="4472C4"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  <Relationship Id="rIdSrcBib" Type="http://schemas.openxmlformats.org/officeDocument/2006/relationships/bibliography" Target="sourc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Footnotes" Type="http://schemas.openxmlformats.org/officeDocument/2006/relationships/footnotes" Target="footnotes.xml"/>
  <Relationship Id="rIdEndnotes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Workspace">
  <a:themeElements>
    <a:clrScheme name="Workspa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Workspace">
      <a:majorFont>
        <a:latin typeface="Source Sans Pro"/>
        <a:ea typeface="Noto Sans CJK JP"/>
        <a:cs typeface="Noto Sans Arabic"/>
      </a:majorFont>
      <a:minorFont>
        <a:latin typeface="Source Sans Pr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1323</Characters>
  <Application>Microsoft Office Word</Application>
  <DocSecurity>0</DocSecurity>
  <Lines>68</Lines>
  <Paragraphs>68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Ultimate Document</dc:title>
  <dc:subject>Comprehensive Feature Demonstration</dc:subject>
  <dc:creator>Uniword Builder Demo</dc:creator>
  <cp:keywords>builder, demo, all-features, uniword</cp:keywords>
  <dc:description/>
  <cp:lastModifiedBy>Microsoft Office Word</cp:lastModifiedBy>
  <cp:revision>1</cp:revision>
  <dcterms:created xsi:type="dcterms:W3CDTF">2026-05-22T18:00:53+08:00</dcterms:created>
  <dcterms:modified xsi:type="dcterms:W3CDTF">2026-05-22T10:00:53Z</dcterms:modified>
</cp:coreProperties>
</file>