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Original Title</w:t>
      </w:r>
    </w:p>
    <w:p w14:paraId="92D22DBC" w14:textId="77777777" w:rsidR="E8EB46B3" w:rsidRDefault="00000000">
      <w:r>
        <w:t>Original paragraph 1.</w:t>
      </w:r>
    </w:p>
    <w:p w14:paraId="6F3F1964" w14:textId="77777777" w:rsidR="A307C4DB" w:rsidRDefault="00000000">
      <w:r>
        <w:t>Original paragraph 2.</w:t>
      </w:r>
    </w:p>
    <w:p w14:paraId="463C37A0" w14:textId="77777777" w:rsidR="9E01312D" w:rsidRDefault="00000000">
      <w:pPr>
        <w:numPr>
          <w:ilvl w:val="0"/>
          <w:numId w:val="1"/>
        </w:numPr>
      </w:pPr>
      <w:r>
        <w:t>Original bullet A</w:t>
      </w:r>
    </w:p>
    <w:p w14:paraId="CD4B1336" w14:textId="77777777" w:rsidR="1D1571AE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2026-07-19T10:39:19+08:00</dcterms:created>
  <dcterms:modified xsi:type="dcterms:W3CDTF">2026-07-19T02:39:19Z</dcterms:modified>
</cp:coreProperties>
</file>