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c7f73f9" w14:textId="77777777" w:rsidR="095006d1" w:rsidRDefault="00000000">
      <w:pPr>
        <w:pStyle w:val="Heading1"/>
      </w:pPr>
      <w:r>
        <w:t>Original Title</w:t>
      </w:r>
    </w:p>
    <w:p w14:paraId="d821d273" w14:textId="77777777" w:rsidR="faa10751" w:rsidRDefault="00000000">
      <w:r>
        <w:t>This is the original content.</w:t>
      </w:r>
    </w:p>
    <w:p w14:paraId="47b0b561" w14:textId="77777777" w:rsidR="a75e38ea" w:rsidRDefault="00000000">
      <w:pPr>
        <w:pStyle w:val="Heading2"/>
      </w:pPr>
      <w:r>
        <w:t>Section A</w:t>
      </w:r>
    </w:p>
    <w:p w14:paraId="9aada192" w14:textId="77777777" w:rsidR="d3f42fa6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2026-05-29T08:59:58+08:00</dcterms:created>
  <dcterms:modified xsi:type="dcterms:W3CDTF">2026-05-29T00:59:59Z</dcterms:modified>
</cp:coreProperties>
</file>