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color w:val="0d0d0d"/>
          <w:sz w:val="24"/>
          <w:szCs w:val="24"/>
        </w:rPr>
      </w:pPr>
      <w:r w:rsidDel="00000000" w:rsidR="00000000" w:rsidRPr="00000000">
        <w:rPr>
          <w:b w:val="1"/>
          <w:bCs w:val="1"/>
          <w:rtl w:val="0"/>
        </w:rPr>
        <w:t xml:space="preserve">&lt;human&gt;</w:t>
      </w:r>
      <w:r w:rsidDel="00000000" w:rsidR="00000000" w:rsidRPr="00000000">
        <w:rPr>
          <w:rtl w:val="0"/>
        </w:rPr>
      </w:r>
    </w:p>
    <w:p w:rsidR="00000000" w:rsidDel="00000000" w:rsidP="00000000" w:rsidRDefault="00000000" w:rsidRPr="00000000" w14:paraId="00000003">
      <w:pPr>
        <w:rPr>
          <w:color w:val="0d0d0d"/>
          <w:sz w:val="24"/>
          <w:szCs w:val="24"/>
        </w:rPr>
      </w:pPr>
      <w:r w:rsidDel="00000000" w:rsidR="00000000" w:rsidRPr="00000000">
        <w:rPr>
          <w:color w:val="0d0d0d"/>
          <w:sz w:val="24"/>
          <w:szCs w:val="24"/>
          <w:rtl w:val="0"/>
        </w:rPr>
        <w:t xml:space="preserve">Vorrei analizzare questo item di tipo Likert a polarita inversa: "8.5 Quanto è rilevante l’opinione di questi soggetti sulle tue scelte future? (Indica da 1 a 7 l’importanza)". Le colonne rilevanti sono: [COLUMN NAME(S)]. Ti chiederei di riassumere i risultati in modo chiaro, tenendo presente che valori piu bassi indicano maggiore importanza o maggiore rilevanza. Vorrei capire quali opzioni gli studenti collocano come piu importanti o rilevanti, quali invece piu in basso, e se il quadro complessivo e abbastanza chiaro da poter essere discusso in un primo report.</w:t>
      </w:r>
    </w:p>
    <w:p w:rsidR="00000000" w:rsidDel="00000000" w:rsidP="00000000" w:rsidRDefault="00000000" w:rsidRPr="00000000" w14:paraId="00000004">
      <w:pPr>
        <w:rPr>
          <w:color w:val="0d0d0d"/>
          <w:sz w:val="24"/>
          <w:szCs w:val="24"/>
        </w:rPr>
      </w:pPr>
      <w:r w:rsidDel="00000000" w:rsidR="00000000" w:rsidRPr="00000000">
        <w:rPr>
          <w:rtl w:val="0"/>
        </w:rPr>
      </w:r>
    </w:p>
    <w:p w:rsidR="00000000" w:rsidDel="00000000" w:rsidP="00000000" w:rsidRDefault="00000000" w:rsidRPr="00000000" w14:paraId="00000005">
      <w:pPr>
        <w:rPr>
          <w:color w:val="0d0d0d"/>
          <w:sz w:val="24"/>
          <w:szCs w:val="24"/>
        </w:rPr>
      </w:pPr>
      <w:r w:rsidDel="00000000" w:rsidR="00000000" w:rsidRPr="00000000">
        <w:rPr>
          <w:color w:val="0d0d0d"/>
          <w:sz w:val="24"/>
          <w:szCs w:val="24"/>
          <w:rtl w:val="0"/>
        </w:rPr>
        <w:t xml:space="preserve">Ti allego il file CSV grezzo contenente domande e risposte estratte da Google Form.</w:t>
      </w:r>
    </w:p>
    <w:p w:rsidR="00000000" w:rsidDel="00000000" w:rsidP="00000000" w:rsidRDefault="00000000" w:rsidRPr="00000000" w14:paraId="00000006">
      <w:pPr>
        <w:spacing w:after="0" w:line="360" w:lineRule="auto"/>
        <w:rPr>
          <w:color w:val="0d0d0d"/>
          <w:sz w:val="24"/>
          <w:szCs w:val="24"/>
        </w:rPr>
      </w:pPr>
      <w:r w:rsidDel="00000000" w:rsidR="00000000" w:rsidRPr="00000000">
        <w:rPr>
          <w:color w:val="0d0d0d"/>
          <w:sz w:val="24"/>
          <w:szCs w:val="24"/>
          <w:rtl w:val="0"/>
        </w:rPr>
        <w:t xml:space="preserve">file:/Users/barrybassi/PycharmProjects/experiment-2026-haic-extension%20/data/survey_data/questionario_craftrainer_cleaned.csv</w:t>
      </w:r>
    </w:p>
    <w:p w:rsidR="00000000" w:rsidDel="00000000" w:rsidP="00000000" w:rsidRDefault="00000000" w:rsidRPr="00000000" w14:paraId="00000007">
      <w:pPr>
        <w:rPr>
          <w:b w:val="1"/>
          <w:bCs w:val="1"/>
        </w:rPr>
      </w:pPr>
      <w:r w:rsidDel="00000000" w:rsidR="00000000" w:rsidRPr="00000000">
        <w:rPr>
          <w:b w:val="1"/>
          <w:bCs w:val="1"/>
          <w:rtl w:val="0"/>
        </w:rPr>
        <w:t xml:space="preserve">&lt;/human&gt;</w:t>
      </w:r>
    </w:p>
    <w:p w:rsidR="00000000" w:rsidDel="00000000" w:rsidP="00000000" w:rsidRDefault="00000000" w:rsidRPr="00000000" w14:paraId="00000008">
      <w:pPr>
        <w:rPr>
          <w:color w:val="0d0d0d"/>
          <w:sz w:val="24"/>
          <w:szCs w:val="24"/>
        </w:rPr>
      </w:pPr>
      <w:r w:rsidDel="00000000" w:rsidR="00000000" w:rsidRPr="00000000">
        <w:rPr>
          <w:b w:val="1"/>
          <w:bCs w:val="1"/>
          <w:rtl w:val="0"/>
        </w:rPr>
        <w:t xml:space="preserve">&lt;LLM&gt;</w:t>
      </w:r>
      <w:r w:rsidDel="00000000" w:rsidR="00000000" w:rsidRPr="00000000">
        <w:rPr>
          <w:rtl w:val="0"/>
        </w:rPr>
      </w:r>
    </w:p>
    <w:p w:rsidR="00000000" w:rsidDel="00000000" w:rsidP="00000000" w:rsidRDefault="00000000" w:rsidRPr="00000000" w14:paraId="00000009">
      <w:pPr>
        <w:spacing w:after="0" w:before="0" w:line="342.8568" w:lineRule="auto"/>
        <w:ind w:left="-20" w:right="-20" w:firstLine="0"/>
        <w:rPr>
          <w:color w:val="0d0d0d"/>
          <w:sz w:val="21"/>
          <w:szCs w:val="21"/>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Controllo il CSV, individuo le colonne dell’item 8.5 e poi ti restituisco una sintesi leggibile tenendo conto dell’inversione della scala: 1 = massima rilevanza, 7 = minima. Se nel file ci sono più sottocolonne per i diversi “soggetti”, le confronterò tra loro in modo ordinato.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0" w:before="120" w:line="390" w:lineRule="auto"/>
        <w:rPr>
          <w:color w:val="0d0d0d"/>
          <w:sz w:val="24"/>
          <w:szCs w:val="24"/>
        </w:rPr>
      </w:pPr>
      <w:r w:rsidDel="00000000" w:rsidR="00000000" w:rsidRPr="00000000">
        <w:rPr>
          <w:color w:val="0d0d0d"/>
          <w:sz w:val="24"/>
          <w:szCs w:val="24"/>
          <w:rtl w:val="0"/>
        </w:rPr>
        <w:t xml:space="preserve">Ho già individuato le cinque sottovoci dell’item 8.5: famigliari stretti, altri parenti, amici, contatti social e insegnanti. Adesso le sto ordinando per “rilevanza percepita” usando correttamente la scala inversa, così si vede bene chi pesa di più e chi meno nelle scelte future.</w:t>
      </w:r>
    </w:p>
    <w:p w:rsidR="00000000" w:rsidDel="00000000" w:rsidP="00000000" w:rsidRDefault="00000000" w:rsidRPr="00000000" w14:paraId="0000000C">
      <w:pPr>
        <w:spacing w:after="0" w:line="360" w:lineRule="auto"/>
        <w:rPr>
          <w:color w:val="8f8f8f"/>
          <w:sz w:val="24"/>
          <w:szCs w:val="24"/>
        </w:rPr>
      </w:pPr>
      <w:r w:rsidDel="00000000" w:rsidR="00000000" w:rsidRPr="00000000">
        <w:rPr>
          <w:color w:val="8f8f8f"/>
          <w:sz w:val="24"/>
          <w:szCs w:val="24"/>
          <w:rtl w:val="0"/>
        </w:rPr>
        <w:t xml:space="preserve">Thought for 2m 24s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Ho analizzato le cinque colonne dell’item 8.5:</w:t>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[Famigliari stretti]</w:t>
      </w:r>
    </w:p>
    <w:p w:rsidR="00000000" w:rsidDel="00000000" w:rsidP="00000000" w:rsidRDefault="00000000" w:rsidRPr="00000000" w14:paraId="0000000F">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[Altri parenti]</w:t>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[Amici]</w:t>
      </w:r>
    </w:p>
    <w:p w:rsidR="00000000" w:rsidDel="00000000" w:rsidP="00000000" w:rsidRDefault="00000000" w:rsidRPr="00000000" w14:paraId="0000001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[Contatti social]</w:t>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[Insegnanti]</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Ho letto la scala nel verso corretto: 1 = massima rilevanza, 7 = minima rilevanza.</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2imy58jcs4r8" w:id="0"/>
      <w:bookmarkEnd w:id="0"/>
      <w:r w:rsidDel="00000000" w:rsidR="00000000" w:rsidRPr="00000000">
        <w:rPr>
          <w:b w:val="1"/>
          <w:bCs w:val="1"/>
          <w:color w:val="0d0d0d"/>
          <w:sz w:val="30"/>
          <w:szCs w:val="30"/>
          <w:rtl w:val="0"/>
        </w:rPr>
        <w:t xml:space="preserve">Sintesi complessiva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Il quadro è abbastanza chiaro, soprattutto agli estremi:</w:t>
      </w:r>
    </w:p>
    <w:p w:rsidR="00000000" w:rsidDel="00000000" w:rsidP="00000000" w:rsidRDefault="00000000" w:rsidRPr="00000000" w14:paraId="00000016">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più rilevanti in assoluto: famigliari stretti</w:t>
      </w:r>
    </w:p>
    <w:p w:rsidR="00000000" w:rsidDel="00000000" w:rsidP="00000000" w:rsidRDefault="00000000" w:rsidRPr="00000000" w14:paraId="00000017">
      <w:pPr>
        <w:numPr>
          <w:ilvl w:val="0"/>
          <w:numId w:val="1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meno rilevanti in assoluto: contatti social</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Nel mezzo, la gerarchia è meno netta ma comunque leggibile:</w:t>
      </w:r>
    </w:p>
    <w:p w:rsidR="00000000" w:rsidDel="00000000" w:rsidP="00000000" w:rsidRDefault="00000000" w:rsidRPr="00000000" w14:paraId="00000019">
      <w:pPr>
        <w:numPr>
          <w:ilvl w:val="0"/>
          <w:numId w:val="1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Famigliari stretti</w:t>
      </w:r>
    </w:p>
    <w:p w:rsidR="00000000" w:rsidDel="00000000" w:rsidP="00000000" w:rsidRDefault="00000000" w:rsidRPr="00000000" w14:paraId="0000001A">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Amici</w:t>
      </w:r>
    </w:p>
    <w:p w:rsidR="00000000" w:rsidDel="00000000" w:rsidP="00000000" w:rsidRDefault="00000000" w:rsidRPr="00000000" w14:paraId="0000001B">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Altri parenti</w:t>
      </w:r>
    </w:p>
    <w:p w:rsidR="00000000" w:rsidDel="00000000" w:rsidP="00000000" w:rsidRDefault="00000000" w:rsidRPr="00000000" w14:paraId="0000001C">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Insegnanti</w:t>
      </w:r>
    </w:p>
    <w:p w:rsidR="00000000" w:rsidDel="00000000" w:rsidP="00000000" w:rsidRDefault="00000000" w:rsidRPr="00000000" w14:paraId="0000001D">
      <w:pPr>
        <w:numPr>
          <w:ilvl w:val="0"/>
          <w:numId w:val="1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Contatti social</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Questa classifica deriva soprattutto dalla media della scala inversa (più bassa = maggiore importanza).</w:t>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vnoezgy5owip" w:id="1"/>
      <w:bookmarkEnd w:id="1"/>
      <w:r w:rsidDel="00000000" w:rsidR="00000000" w:rsidRPr="00000000">
        <w:rPr>
          <w:b w:val="1"/>
          <w:bCs w:val="1"/>
          <w:color w:val="0d0d0d"/>
          <w:sz w:val="30"/>
          <w:szCs w:val="30"/>
          <w:rtl w:val="0"/>
        </w:rPr>
        <w:t xml:space="preserve">Risultati per ciascun soggetto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7.0295813153398"/>
        <w:gridCol w:w="1737.0295813153398"/>
        <w:gridCol w:w="1737.0295813153398"/>
        <w:gridCol w:w="1737.0295813153398"/>
        <w:gridCol w:w="2077.3934857622644"/>
        <w:tblGridChange w:id="0">
          <w:tblGrid>
            <w:gridCol w:w="1737.0295813153398"/>
            <w:gridCol w:w="1737.0295813153398"/>
            <w:gridCol w:w="1737.0295813153398"/>
            <w:gridCol w:w="1737.0295813153398"/>
            <w:gridCol w:w="2077.3934857622644"/>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020">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Soggetto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021">
            <w:pPr>
              <w:spacing w:after="0" w:line="274.2857142857143" w:lineRule="auto"/>
              <w:jc w:val="right"/>
              <w:rPr>
                <w:color w:val="0d0d0d"/>
                <w:sz w:val="21"/>
                <w:szCs w:val="21"/>
              </w:rPr>
            </w:pPr>
            <w:r w:rsidDel="00000000" w:rsidR="00000000" w:rsidRPr="00000000">
              <w:rPr>
                <w:b w:val="1"/>
                <w:bCs w:val="1"/>
                <w:color w:val="0d0d0d"/>
                <w:sz w:val="21"/>
                <w:szCs w:val="21"/>
                <w:rtl w:val="0"/>
              </w:rPr>
              <w:t xml:space="preserve">N validi</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022">
            <w:pPr>
              <w:spacing w:after="0" w:line="274.2857142857143" w:lineRule="auto"/>
              <w:jc w:val="right"/>
              <w:rPr>
                <w:color w:val="0d0d0d"/>
                <w:sz w:val="21"/>
                <w:szCs w:val="21"/>
              </w:rPr>
            </w:pPr>
            <w:r w:rsidDel="00000000" w:rsidR="00000000" w:rsidRPr="00000000">
              <w:rPr>
                <w:b w:val="1"/>
                <w:bCs w:val="1"/>
                <w:color w:val="0d0d0d"/>
                <w:sz w:val="21"/>
                <w:szCs w:val="21"/>
                <w:rtl w:val="0"/>
              </w:rPr>
              <w:t xml:space="preserve">Media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023">
            <w:pPr>
              <w:spacing w:after="0" w:line="274.2857142857143" w:lineRule="auto"/>
              <w:jc w:val="right"/>
              <w:rPr>
                <w:color w:val="0d0d0d"/>
                <w:sz w:val="21"/>
                <w:szCs w:val="21"/>
              </w:rPr>
            </w:pPr>
            <w:r w:rsidDel="00000000" w:rsidR="00000000" w:rsidRPr="00000000">
              <w:rPr>
                <w:b w:val="1"/>
                <w:bCs w:val="1"/>
                <w:color w:val="0d0d0d"/>
                <w:sz w:val="21"/>
                <w:szCs w:val="21"/>
                <w:rtl w:val="0"/>
              </w:rPr>
              <w:t xml:space="preserve">Mediana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024">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Indicazione sintetica</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25">
            <w:pPr>
              <w:spacing w:after="0" w:line="411.42960000000005" w:lineRule="auto"/>
              <w:rPr>
                <w:color w:val="0d0d0d"/>
                <w:sz w:val="21"/>
                <w:szCs w:val="21"/>
              </w:rPr>
            </w:pPr>
            <w:r w:rsidDel="00000000" w:rsidR="00000000" w:rsidRPr="00000000">
              <w:rPr>
                <w:color w:val="0d0d0d"/>
                <w:sz w:val="21"/>
                <w:szCs w:val="21"/>
                <w:rtl w:val="0"/>
              </w:rPr>
              <w:t xml:space="preserve">Famigliari stretti</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26">
            <w:pPr>
              <w:spacing w:after="0" w:line="411.42960000000005" w:lineRule="auto"/>
              <w:jc w:val="right"/>
              <w:rPr>
                <w:color w:val="0d0d0d"/>
                <w:sz w:val="21"/>
                <w:szCs w:val="21"/>
              </w:rPr>
            </w:pPr>
            <w:r w:rsidDel="00000000" w:rsidR="00000000" w:rsidRPr="00000000">
              <w:rPr>
                <w:color w:val="0d0d0d"/>
                <w:sz w:val="21"/>
                <w:szCs w:val="21"/>
                <w:rtl w:val="0"/>
              </w:rPr>
              <w:t xml:space="preserve">135</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27">
            <w:pPr>
              <w:spacing w:after="0" w:line="411.42960000000005" w:lineRule="auto"/>
              <w:jc w:val="right"/>
              <w:rPr>
                <w:color w:val="0d0d0d"/>
                <w:sz w:val="21"/>
                <w:szCs w:val="21"/>
              </w:rPr>
            </w:pPr>
            <w:r w:rsidDel="00000000" w:rsidR="00000000" w:rsidRPr="00000000">
              <w:rPr>
                <w:color w:val="0d0d0d"/>
                <w:sz w:val="21"/>
                <w:szCs w:val="21"/>
                <w:rtl w:val="0"/>
              </w:rPr>
              <w:t xml:space="preserve">2.34</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28">
            <w:pPr>
              <w:spacing w:after="0" w:line="411.42960000000005" w:lineRule="auto"/>
              <w:jc w:val="right"/>
              <w:rPr>
                <w:color w:val="0d0d0d"/>
                <w:sz w:val="21"/>
                <w:szCs w:val="21"/>
              </w:rPr>
            </w:pPr>
            <w:r w:rsidDel="00000000" w:rsidR="00000000" w:rsidRPr="00000000">
              <w:rPr>
                <w:color w:val="0d0d0d"/>
                <w:sz w:val="21"/>
                <w:szCs w:val="21"/>
                <w:rtl w:val="0"/>
              </w:rPr>
              <w:t xml:space="preserve">2</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29">
            <w:pPr>
              <w:spacing w:after="0" w:line="411.42960000000005" w:lineRule="auto"/>
              <w:rPr>
                <w:color w:val="0d0d0d"/>
                <w:sz w:val="21"/>
                <w:szCs w:val="21"/>
              </w:rPr>
            </w:pPr>
            <w:r w:rsidDel="00000000" w:rsidR="00000000" w:rsidRPr="00000000">
              <w:rPr>
                <w:color w:val="0d0d0d"/>
                <w:sz w:val="21"/>
                <w:szCs w:val="21"/>
                <w:rtl w:val="0"/>
              </w:rPr>
              <w:t xml:space="preserve">molto rilevanti</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2A">
            <w:pPr>
              <w:spacing w:after="0" w:line="411.42960000000005" w:lineRule="auto"/>
              <w:rPr>
                <w:color w:val="0d0d0d"/>
                <w:sz w:val="21"/>
                <w:szCs w:val="21"/>
              </w:rPr>
            </w:pPr>
            <w:r w:rsidDel="00000000" w:rsidR="00000000" w:rsidRPr="00000000">
              <w:rPr>
                <w:color w:val="0d0d0d"/>
                <w:sz w:val="21"/>
                <w:szCs w:val="21"/>
                <w:rtl w:val="0"/>
              </w:rPr>
              <w:t xml:space="preserve">Amici</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2B">
            <w:pPr>
              <w:spacing w:after="0" w:line="411.42960000000005" w:lineRule="auto"/>
              <w:jc w:val="right"/>
              <w:rPr>
                <w:color w:val="0d0d0d"/>
                <w:sz w:val="21"/>
                <w:szCs w:val="21"/>
              </w:rPr>
            </w:pPr>
            <w:r w:rsidDel="00000000" w:rsidR="00000000" w:rsidRPr="00000000">
              <w:rPr>
                <w:color w:val="0d0d0d"/>
                <w:sz w:val="21"/>
                <w:szCs w:val="21"/>
                <w:rtl w:val="0"/>
              </w:rPr>
              <w:t xml:space="preserve">135</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2C">
            <w:pPr>
              <w:spacing w:after="0" w:line="411.42960000000005" w:lineRule="auto"/>
              <w:jc w:val="right"/>
              <w:rPr>
                <w:color w:val="0d0d0d"/>
                <w:sz w:val="21"/>
                <w:szCs w:val="21"/>
              </w:rPr>
            </w:pPr>
            <w:r w:rsidDel="00000000" w:rsidR="00000000" w:rsidRPr="00000000">
              <w:rPr>
                <w:color w:val="0d0d0d"/>
                <w:sz w:val="21"/>
                <w:szCs w:val="21"/>
                <w:rtl w:val="0"/>
              </w:rPr>
              <w:t xml:space="preserve">3.50</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2D">
            <w:pPr>
              <w:spacing w:after="0" w:line="411.42960000000005" w:lineRule="auto"/>
              <w:jc w:val="right"/>
              <w:rPr>
                <w:color w:val="0d0d0d"/>
                <w:sz w:val="21"/>
                <w:szCs w:val="21"/>
              </w:rPr>
            </w:pPr>
            <w:r w:rsidDel="00000000" w:rsidR="00000000" w:rsidRPr="00000000">
              <w:rPr>
                <w:color w:val="0d0d0d"/>
                <w:sz w:val="21"/>
                <w:szCs w:val="21"/>
                <w:rtl w:val="0"/>
              </w:rPr>
              <w:t xml:space="preserve">3</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2E">
            <w:pPr>
              <w:spacing w:after="0" w:line="411.42960000000005" w:lineRule="auto"/>
              <w:rPr>
                <w:color w:val="0d0d0d"/>
                <w:sz w:val="21"/>
                <w:szCs w:val="21"/>
              </w:rPr>
            </w:pPr>
            <w:r w:rsidDel="00000000" w:rsidR="00000000" w:rsidRPr="00000000">
              <w:rPr>
                <w:color w:val="0d0d0d"/>
                <w:sz w:val="21"/>
                <w:szCs w:val="21"/>
                <w:rtl w:val="0"/>
              </w:rPr>
              <w:t xml:space="preserve">abbastanza rilevanti</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2F">
            <w:pPr>
              <w:spacing w:after="0" w:line="411.42960000000005" w:lineRule="auto"/>
              <w:rPr>
                <w:color w:val="0d0d0d"/>
                <w:sz w:val="21"/>
                <w:szCs w:val="21"/>
              </w:rPr>
            </w:pPr>
            <w:r w:rsidDel="00000000" w:rsidR="00000000" w:rsidRPr="00000000">
              <w:rPr>
                <w:color w:val="0d0d0d"/>
                <w:sz w:val="21"/>
                <w:szCs w:val="21"/>
                <w:rtl w:val="0"/>
              </w:rPr>
              <w:t xml:space="preserve">Altri parenti</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30">
            <w:pPr>
              <w:spacing w:after="0" w:line="411.42960000000005" w:lineRule="auto"/>
              <w:jc w:val="right"/>
              <w:rPr>
                <w:color w:val="0d0d0d"/>
                <w:sz w:val="21"/>
                <w:szCs w:val="21"/>
              </w:rPr>
            </w:pPr>
            <w:r w:rsidDel="00000000" w:rsidR="00000000" w:rsidRPr="00000000">
              <w:rPr>
                <w:color w:val="0d0d0d"/>
                <w:sz w:val="21"/>
                <w:szCs w:val="21"/>
                <w:rtl w:val="0"/>
              </w:rPr>
              <w:t xml:space="preserve">132</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31">
            <w:pPr>
              <w:spacing w:after="0" w:line="411.42960000000005" w:lineRule="auto"/>
              <w:jc w:val="right"/>
              <w:rPr>
                <w:color w:val="0d0d0d"/>
                <w:sz w:val="21"/>
                <w:szCs w:val="21"/>
              </w:rPr>
            </w:pPr>
            <w:r w:rsidDel="00000000" w:rsidR="00000000" w:rsidRPr="00000000">
              <w:rPr>
                <w:color w:val="0d0d0d"/>
                <w:sz w:val="21"/>
                <w:szCs w:val="21"/>
                <w:rtl w:val="0"/>
              </w:rPr>
              <w:t xml:space="preserve">3.86</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32">
            <w:pPr>
              <w:spacing w:after="0" w:line="411.42960000000005" w:lineRule="auto"/>
              <w:jc w:val="right"/>
              <w:rPr>
                <w:color w:val="0d0d0d"/>
                <w:sz w:val="21"/>
                <w:szCs w:val="21"/>
              </w:rPr>
            </w:pPr>
            <w:r w:rsidDel="00000000" w:rsidR="00000000" w:rsidRPr="00000000">
              <w:rPr>
                <w:color w:val="0d0d0d"/>
                <w:sz w:val="21"/>
                <w:szCs w:val="21"/>
                <w:rtl w:val="0"/>
              </w:rPr>
              <w:t xml:space="preserve">4</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33">
            <w:pPr>
              <w:spacing w:after="0" w:line="411.42960000000005" w:lineRule="auto"/>
              <w:rPr>
                <w:color w:val="0d0d0d"/>
                <w:sz w:val="21"/>
                <w:szCs w:val="21"/>
              </w:rPr>
            </w:pPr>
            <w:r w:rsidDel="00000000" w:rsidR="00000000" w:rsidRPr="00000000">
              <w:rPr>
                <w:color w:val="0d0d0d"/>
                <w:sz w:val="21"/>
                <w:szCs w:val="21"/>
                <w:rtl w:val="0"/>
              </w:rPr>
              <w:t xml:space="preserve">rilevanza intermedia</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34">
            <w:pPr>
              <w:spacing w:after="0" w:line="411.42960000000005" w:lineRule="auto"/>
              <w:rPr>
                <w:color w:val="0d0d0d"/>
                <w:sz w:val="21"/>
                <w:szCs w:val="21"/>
              </w:rPr>
            </w:pPr>
            <w:r w:rsidDel="00000000" w:rsidR="00000000" w:rsidRPr="00000000">
              <w:rPr>
                <w:color w:val="0d0d0d"/>
                <w:sz w:val="21"/>
                <w:szCs w:val="21"/>
                <w:rtl w:val="0"/>
              </w:rPr>
              <w:t xml:space="preserve">Insegnanti</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35">
            <w:pPr>
              <w:spacing w:after="0" w:line="411.42960000000005" w:lineRule="auto"/>
              <w:jc w:val="right"/>
              <w:rPr>
                <w:color w:val="0d0d0d"/>
                <w:sz w:val="21"/>
                <w:szCs w:val="21"/>
              </w:rPr>
            </w:pPr>
            <w:r w:rsidDel="00000000" w:rsidR="00000000" w:rsidRPr="00000000">
              <w:rPr>
                <w:color w:val="0d0d0d"/>
                <w:sz w:val="21"/>
                <w:szCs w:val="21"/>
                <w:rtl w:val="0"/>
              </w:rPr>
              <w:t xml:space="preserve">135</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36">
            <w:pPr>
              <w:spacing w:after="0" w:line="411.42960000000005" w:lineRule="auto"/>
              <w:jc w:val="right"/>
              <w:rPr>
                <w:color w:val="0d0d0d"/>
                <w:sz w:val="21"/>
                <w:szCs w:val="21"/>
              </w:rPr>
            </w:pPr>
            <w:r w:rsidDel="00000000" w:rsidR="00000000" w:rsidRPr="00000000">
              <w:rPr>
                <w:color w:val="0d0d0d"/>
                <w:sz w:val="21"/>
                <w:szCs w:val="21"/>
                <w:rtl w:val="0"/>
              </w:rPr>
              <w:t xml:space="preserve">4.08</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37">
            <w:pPr>
              <w:spacing w:after="0" w:line="411.42960000000005" w:lineRule="auto"/>
              <w:jc w:val="right"/>
              <w:rPr>
                <w:color w:val="0d0d0d"/>
                <w:sz w:val="21"/>
                <w:szCs w:val="21"/>
              </w:rPr>
            </w:pPr>
            <w:r w:rsidDel="00000000" w:rsidR="00000000" w:rsidRPr="00000000">
              <w:rPr>
                <w:color w:val="0d0d0d"/>
                <w:sz w:val="21"/>
                <w:szCs w:val="21"/>
                <w:rtl w:val="0"/>
              </w:rPr>
              <w:t xml:space="preserve">4</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38">
            <w:pPr>
              <w:spacing w:after="0" w:line="411.42960000000005" w:lineRule="auto"/>
              <w:rPr>
                <w:color w:val="0d0d0d"/>
                <w:sz w:val="21"/>
                <w:szCs w:val="21"/>
              </w:rPr>
            </w:pPr>
            <w:r w:rsidDel="00000000" w:rsidR="00000000" w:rsidRPr="00000000">
              <w:rPr>
                <w:color w:val="0d0d0d"/>
                <w:sz w:val="21"/>
                <w:szCs w:val="21"/>
                <w:rtl w:val="0"/>
              </w:rPr>
              <w:t xml:space="preserve">rilevanza medio-bassa</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039">
            <w:pPr>
              <w:spacing w:after="0" w:line="411.42960000000005" w:lineRule="auto"/>
              <w:rPr>
                <w:color w:val="0d0d0d"/>
                <w:sz w:val="21"/>
                <w:szCs w:val="21"/>
              </w:rPr>
            </w:pPr>
            <w:r w:rsidDel="00000000" w:rsidR="00000000" w:rsidRPr="00000000">
              <w:rPr>
                <w:color w:val="0d0d0d"/>
                <w:sz w:val="21"/>
                <w:szCs w:val="21"/>
                <w:rtl w:val="0"/>
              </w:rPr>
              <w:t xml:space="preserve">Contatti social</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03A">
            <w:pPr>
              <w:spacing w:after="0" w:line="411.42960000000005" w:lineRule="auto"/>
              <w:jc w:val="right"/>
              <w:rPr>
                <w:color w:val="0d0d0d"/>
                <w:sz w:val="21"/>
                <w:szCs w:val="21"/>
              </w:rPr>
            </w:pPr>
            <w:r w:rsidDel="00000000" w:rsidR="00000000" w:rsidRPr="00000000">
              <w:rPr>
                <w:color w:val="0d0d0d"/>
                <w:sz w:val="21"/>
                <w:szCs w:val="21"/>
                <w:rtl w:val="0"/>
              </w:rPr>
              <w:t xml:space="preserve">136</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03B">
            <w:pPr>
              <w:spacing w:after="0" w:line="411.42960000000005" w:lineRule="auto"/>
              <w:jc w:val="right"/>
              <w:rPr>
                <w:color w:val="0d0d0d"/>
                <w:sz w:val="21"/>
                <w:szCs w:val="21"/>
              </w:rPr>
            </w:pPr>
            <w:r w:rsidDel="00000000" w:rsidR="00000000" w:rsidRPr="00000000">
              <w:rPr>
                <w:color w:val="0d0d0d"/>
                <w:sz w:val="21"/>
                <w:szCs w:val="21"/>
                <w:rtl w:val="0"/>
              </w:rPr>
              <w:t xml:space="preserve">4.78</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03C">
            <w:pPr>
              <w:spacing w:after="0" w:line="411.42960000000005" w:lineRule="auto"/>
              <w:jc w:val="right"/>
              <w:rPr>
                <w:color w:val="0d0d0d"/>
                <w:sz w:val="21"/>
                <w:szCs w:val="21"/>
              </w:rPr>
            </w:pPr>
            <w:r w:rsidDel="00000000" w:rsidR="00000000" w:rsidRPr="00000000">
              <w:rPr>
                <w:color w:val="0d0d0d"/>
                <w:sz w:val="21"/>
                <w:szCs w:val="21"/>
                <w:rtl w:val="0"/>
              </w:rPr>
              <w:t xml:space="preserve">5</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03D">
            <w:pPr>
              <w:spacing w:after="0" w:line="411.42960000000005" w:lineRule="auto"/>
              <w:rPr>
                <w:color w:val="0d0d0d"/>
                <w:sz w:val="21"/>
                <w:szCs w:val="21"/>
              </w:rPr>
            </w:pPr>
            <w:r w:rsidDel="00000000" w:rsidR="00000000" w:rsidRPr="00000000">
              <w:rPr>
                <w:color w:val="0d0d0d"/>
                <w:sz w:val="21"/>
                <w:szCs w:val="21"/>
                <w:rtl w:val="0"/>
              </w:rPr>
              <w:t xml:space="preserve">poco rilevanti</w:t>
            </w:r>
          </w:p>
        </w:tc>
      </w:tr>
    </w:tbl>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plzimvj1bbr8" w:id="2"/>
      <w:bookmarkEnd w:id="2"/>
      <w:r w:rsidDel="00000000" w:rsidR="00000000" w:rsidRPr="00000000">
        <w:rPr>
          <w:b w:val="1"/>
          <w:bCs w:val="1"/>
          <w:color w:val="0d0d0d"/>
          <w:sz w:val="30"/>
          <w:szCs w:val="30"/>
          <w:rtl w:val="0"/>
        </w:rPr>
        <w:t xml:space="preserve">Lettura interpretativa</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y4o8wuxwfsp4" w:id="3"/>
      <w:bookmarkEnd w:id="3"/>
      <w:r w:rsidDel="00000000" w:rsidR="00000000" w:rsidRPr="00000000">
        <w:rPr>
          <w:b w:val="1"/>
          <w:bCs w:val="1"/>
          <w:color w:val="0d0d0d"/>
          <w:sz w:val="27"/>
          <w:szCs w:val="27"/>
          <w:rtl w:val="0"/>
        </w:rPr>
        <w:t xml:space="preserve">1) Famigliari stretti: nettamente al primo posto</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È la voce più chiaramente importante.</w:t>
        <w:br w:type="textWrapping"/>
        <w:t xml:space="preserve">Tra i rispondenti validi:</w:t>
      </w:r>
    </w:p>
    <w:p w:rsidR="00000000" w:rsidDel="00000000" w:rsidP="00000000" w:rsidRDefault="00000000" w:rsidRPr="00000000" w14:paraId="00000041">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47.4% li colloca direttamente su 1</w:t>
      </w:r>
    </w:p>
    <w:p w:rsidR="00000000" w:rsidDel="00000000" w:rsidP="00000000" w:rsidRDefault="00000000" w:rsidRPr="00000000" w14:paraId="00000042">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63.0% li colloca su 1-2</w:t>
      </w:r>
    </w:p>
    <w:p w:rsidR="00000000" w:rsidDel="00000000" w:rsidP="00000000" w:rsidRDefault="00000000" w:rsidRPr="00000000" w14:paraId="00000043">
      <w:pPr>
        <w:numPr>
          <w:ilvl w:val="0"/>
          <w:numId w:val="1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solo 7.4% li colloca su 6-7</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un primo report, questa è probabilmente la conclusione più forte: le scelte future degli studenti sembrano essere influenzate soprattutto dal nucleo familiare più vicino.</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rq4uss5qy3em" w:id="4"/>
      <w:bookmarkEnd w:id="4"/>
      <w:r w:rsidDel="00000000" w:rsidR="00000000" w:rsidRPr="00000000">
        <w:rPr>
          <w:b w:val="1"/>
          <w:bCs w:val="1"/>
          <w:color w:val="0d0d0d"/>
          <w:sz w:val="27"/>
          <w:szCs w:val="27"/>
          <w:rtl w:val="0"/>
        </w:rPr>
        <w:t xml:space="preserve">2) Amici: seconda fonte di influenza</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Gli amici risultano abbastanza rilevanti, ma molto meno dei famigliari stretti.</w:t>
      </w:r>
    </w:p>
    <w:p w:rsidR="00000000" w:rsidDel="00000000" w:rsidP="00000000" w:rsidRDefault="00000000" w:rsidRPr="00000000" w14:paraId="00000047">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34.8% su 1-2</w:t>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distribuzione concentrata soprattutto tra 2, 3 e 4</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15.6% su 6-7</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Quindi gli amici contano, ma in modo più moderato e meno compatto rispetto ai famigliari stretti.</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cnoeld5krykl" w:id="5"/>
      <w:bookmarkEnd w:id="5"/>
      <w:r w:rsidDel="00000000" w:rsidR="00000000" w:rsidRPr="00000000">
        <w:rPr>
          <w:b w:val="1"/>
          <w:bCs w:val="1"/>
          <w:color w:val="0d0d0d"/>
          <w:sz w:val="27"/>
          <w:szCs w:val="27"/>
          <w:rtl w:val="0"/>
        </w:rPr>
        <w:t xml:space="preserve">3) Altri parenti: posizione intermedia</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Gli altri parenti occupano una posizione più centrale.</w:t>
      </w:r>
    </w:p>
    <w:p w:rsidR="00000000" w:rsidDel="00000000" w:rsidP="00000000" w:rsidRDefault="00000000" w:rsidRPr="00000000" w14:paraId="0000004D">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28.0% su 1-2</w:t>
      </w:r>
    </w:p>
    <w:p w:rsidR="00000000" w:rsidDel="00000000" w:rsidP="00000000" w:rsidRDefault="00000000" w:rsidRPr="00000000" w14:paraId="0000004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33.3% su 3-4</w:t>
      </w:r>
    </w:p>
    <w:p w:rsidR="00000000" w:rsidDel="00000000" w:rsidP="00000000" w:rsidRDefault="00000000" w:rsidRPr="00000000" w14:paraId="0000004F">
      <w:pPr>
        <w:numPr>
          <w:ilvl w:val="0"/>
          <w:numId w:val="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20.5% su 6-7</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Qui il quadro è meno deciso: l’influenza c’è, ma appare più variabile da studente a studente.</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2gvijg9gl0jw" w:id="6"/>
      <w:bookmarkEnd w:id="6"/>
      <w:r w:rsidDel="00000000" w:rsidR="00000000" w:rsidRPr="00000000">
        <w:rPr>
          <w:b w:val="1"/>
          <w:bCs w:val="1"/>
          <w:color w:val="0d0d0d"/>
          <w:sz w:val="27"/>
          <w:szCs w:val="27"/>
          <w:rtl w:val="0"/>
        </w:rPr>
        <w:t xml:space="preserve">4) Insegnanti: rilevanza intermedia, tendenzialmente più bassa</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Gli insegnanti non risultano irrilevanti, ma nemmeno tra i riferimenti più forti.</w:t>
      </w:r>
    </w:p>
    <w:p w:rsidR="00000000" w:rsidDel="00000000" w:rsidP="00000000" w:rsidRDefault="00000000" w:rsidRPr="00000000" w14:paraId="00000053">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23.7% su 1-2</w:t>
      </w:r>
    </w:p>
    <w:p w:rsidR="00000000" w:rsidDel="00000000" w:rsidP="00000000" w:rsidRDefault="00000000" w:rsidRPr="00000000" w14:paraId="00000054">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39.3% su 3-4</w:t>
      </w:r>
    </w:p>
    <w:p w:rsidR="00000000" w:rsidDel="00000000" w:rsidP="00000000" w:rsidRDefault="00000000" w:rsidRPr="00000000" w14:paraId="00000055">
      <w:pPr>
        <w:numPr>
          <w:ilvl w:val="0"/>
          <w:numId w:val="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26.7% su 6-7</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La distribuzione è piuttosto dispersa: per alcuni studenti contano, per altri molto meno. In un report si può dire che il loro peso orientativo appare presente ma non dominante.</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i5bi81dd7ye0" w:id="7"/>
      <w:bookmarkEnd w:id="7"/>
      <w:r w:rsidDel="00000000" w:rsidR="00000000" w:rsidRPr="00000000">
        <w:rPr>
          <w:b w:val="1"/>
          <w:bCs w:val="1"/>
          <w:color w:val="0d0d0d"/>
          <w:sz w:val="27"/>
          <w:szCs w:val="27"/>
          <w:rtl w:val="0"/>
        </w:rPr>
        <w:t xml:space="preserve">5) Contatti social: chiaramente in fondo</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Questa è la voce meno influente.</w:t>
      </w:r>
    </w:p>
    <w:p w:rsidR="00000000" w:rsidDel="00000000" w:rsidP="00000000" w:rsidRDefault="00000000" w:rsidRPr="00000000" w14:paraId="00000059">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solo 16.2% su 1-2</w:t>
      </w:r>
    </w:p>
    <w:p w:rsidR="00000000" w:rsidDel="00000000" w:rsidP="00000000" w:rsidRDefault="00000000" w:rsidRPr="00000000" w14:paraId="0000005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39.7% su 6-7</w:t>
      </w:r>
    </w:p>
    <w:p w:rsidR="00000000" w:rsidDel="00000000" w:rsidP="00000000" w:rsidRDefault="00000000" w:rsidRPr="00000000" w14:paraId="0000005B">
      <w:pPr>
        <w:numPr>
          <w:ilvl w:val="0"/>
          <w:numId w:val="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la modalità più frequente è 7</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Qui il messaggio è molto netto: i contatti social risultano, nel complesso, il riferimento meno rilevante nelle scelte future.</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yr0m2m5ojsly" w:id="8"/>
      <w:bookmarkEnd w:id="8"/>
      <w:r w:rsidDel="00000000" w:rsidR="00000000" w:rsidRPr="00000000">
        <w:rPr>
          <w:b w:val="1"/>
          <w:bCs w:val="1"/>
          <w:color w:val="0d0d0d"/>
          <w:sz w:val="30"/>
          <w:szCs w:val="30"/>
          <w:rtl w:val="0"/>
        </w:rPr>
        <w:t xml:space="preserve">Il quadro è discutibile in un primo report?</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Sì, direi di sì. Il pattern è abbastanza leggibile:</w:t>
      </w:r>
    </w:p>
    <w:p w:rsidR="00000000" w:rsidDel="00000000" w:rsidP="00000000" w:rsidRDefault="00000000" w:rsidRPr="00000000" w14:paraId="0000005F">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forte centralità dei famigliari stretti</w:t>
      </w:r>
    </w:p>
    <w:p w:rsidR="00000000" w:rsidDel="00000000" w:rsidP="00000000" w:rsidRDefault="00000000" w:rsidRPr="00000000" w14:paraId="0000006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ruolo secondario ma presente degli amici</w:t>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posizione intermedia di altri parenti e insegnanti</w:t>
      </w:r>
    </w:p>
    <w:p w:rsidR="00000000" w:rsidDel="00000000" w:rsidP="00000000" w:rsidRDefault="00000000" w:rsidRPr="00000000" w14:paraId="00000062">
      <w:pPr>
        <w:numPr>
          <w:ilvl w:val="0"/>
          <w:numId w:val="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scarsa rilevanza dei contatti social</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L’unico punto da trattare con un po’ più di cautela è la fascia centrale, dove le differenze tra amici, altri parenti e insegnanti esistono, ma sono meno nette degli estremi.</w:t>
      </w:r>
    </w:p>
    <w:p w:rsidR="00000000" w:rsidDel="00000000" w:rsidP="00000000" w:rsidRDefault="00000000" w:rsidRPr="00000000" w14:paraId="0000006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8hdg37ifb8a6" w:id="9"/>
      <w:bookmarkEnd w:id="9"/>
      <w:r w:rsidDel="00000000" w:rsidR="00000000" w:rsidRPr="00000000">
        <w:rPr>
          <w:b w:val="1"/>
          <w:bCs w:val="1"/>
          <w:color w:val="0d0d0d"/>
          <w:sz w:val="30"/>
          <w:szCs w:val="30"/>
          <w:rtl w:val="0"/>
        </w:rPr>
        <w:t xml:space="preserve">Nota sui dati</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Non ho trovato valori anomali o fuori scala nelle cinque colonne.</w:t>
        <w:br w:type="textWrapping"/>
        <w:t xml:space="preserve">Le risposte valide per ciascuna sottovoce sono tra 132 e 136, quindi ci sono alcune mancate risposte sull’item, ma non tali da compromettere una lettura descrittiva iniziale.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Se ti è utile, nel prossimo passaggio posso anche trasformare questa sintesi in un testo già pronto per il report o in un grafico comparativo delle cinque sottovoci.</w:t>
      </w:r>
    </w:p>
    <w:p w:rsidR="00000000" w:rsidDel="00000000" w:rsidP="00000000" w:rsidRDefault="00000000" w:rsidRPr="00000000" w14:paraId="00000067">
      <w:pPr>
        <w:rPr>
          <w:b w:val="1"/>
          <w:bCs w:val="1"/>
        </w:rPr>
      </w:pPr>
      <w:r w:rsidDel="00000000" w:rsidR="00000000" w:rsidRPr="00000000">
        <w:rPr>
          <w:b w:val="1"/>
          <w:bCs w:val="1"/>
          <w:rtl w:val="0"/>
        </w:rPr>
        <w:t xml:space="preserve">&lt;/LLM&gt;</w:t>
      </w:r>
    </w:p>
    <w:p w:rsidR="00000000" w:rsidDel="00000000" w:rsidP="00000000" w:rsidRDefault="00000000" w:rsidRPr="00000000" w14:paraId="00000068">
      <w:pPr>
        <w:rPr>
          <w:color w:val="0d0d0d"/>
          <w:sz w:val="21"/>
          <w:szCs w:val="21"/>
        </w:rPr>
      </w:pPr>
      <w:r w:rsidDel="00000000" w:rsidR="00000000" w:rsidRPr="00000000">
        <w:rPr>
          <w:b w:val="1"/>
          <w:bCs w:val="1"/>
          <w:rtl w:val="0"/>
        </w:rPr>
        <w:t xml:space="preserve">&lt;human&gt;</w:t>
      </w:r>
      <w:r w:rsidDel="00000000" w:rsidR="00000000" w:rsidRPr="00000000">
        <w:rPr>
          <w:rtl w:val="0"/>
        </w:rPr>
      </w:r>
    </w:p>
    <w:p w:rsidR="00000000" w:rsidDel="00000000" w:rsidP="00000000" w:rsidRDefault="00000000" w:rsidRPr="00000000" w14:paraId="00000069">
      <w:pPr>
        <w:spacing w:after="0" w:line="360" w:lineRule="auto"/>
        <w:rPr>
          <w:color w:val="0d0d0d"/>
          <w:sz w:val="24"/>
          <w:szCs w:val="24"/>
        </w:rPr>
      </w:pPr>
      <w:r w:rsidDel="00000000" w:rsidR="00000000" w:rsidRPr="00000000">
        <w:rPr>
          <w:color w:val="0d0d0d"/>
          <w:sz w:val="24"/>
          <w:szCs w:val="24"/>
          <w:rtl w:val="0"/>
        </w:rPr>
        <w:t xml:space="preserve">Riusciresti a produrre un grafico per questo item? Devo produrre una presentazione a breve per il gruppo di ricerca.</w:t>
      </w:r>
    </w:p>
    <w:p w:rsidR="00000000" w:rsidDel="00000000" w:rsidP="00000000" w:rsidRDefault="00000000" w:rsidRPr="00000000" w14:paraId="0000006A">
      <w:pPr>
        <w:rPr>
          <w:b w:val="1"/>
          <w:bCs w:val="1"/>
        </w:rPr>
      </w:pPr>
      <w:r w:rsidDel="00000000" w:rsidR="00000000" w:rsidRPr="00000000">
        <w:rPr>
          <w:b w:val="1"/>
          <w:bCs w:val="1"/>
          <w:rtl w:val="0"/>
        </w:rPr>
        <w:t xml:space="preserve">&lt;/human&gt;</w:t>
      </w:r>
    </w:p>
    <w:p w:rsidR="00000000" w:rsidDel="00000000" w:rsidP="00000000" w:rsidRDefault="00000000" w:rsidRPr="00000000" w14:paraId="0000006B">
      <w:pPr>
        <w:rPr>
          <w:b w:val="1"/>
          <w:bCs w:val="1"/>
        </w:rPr>
      </w:pPr>
      <w:r w:rsidDel="00000000" w:rsidR="00000000" w:rsidRPr="00000000">
        <w:rPr>
          <w:b w:val="1"/>
          <w:bCs w:val="1"/>
          <w:rtl w:val="0"/>
        </w:rPr>
        <w:t xml:space="preserve">&lt;LLM&gt;</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Creo il grafico comparativo delle cinque sottovoci dell’item 8.5 in modo che sia subito riutilizzabile in slide. Imposto la lettura della scala in modo esplicito nel titolo/sottotitolo, così non si rischia di invertire l’interpretazione.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0" w:before="120" w:line="390" w:lineRule="auto"/>
        <w:rPr>
          <w:color w:val="0d0d0d"/>
          <w:sz w:val="24"/>
          <w:szCs w:val="24"/>
        </w:rPr>
      </w:pPr>
      <w:r w:rsidDel="00000000" w:rsidR="00000000" w:rsidRPr="00000000">
        <w:rPr>
          <w:color w:val="0d0d0d"/>
          <w:sz w:val="24"/>
          <w:szCs w:val="24"/>
          <w:rtl w:val="0"/>
        </w:rPr>
        <w:t xml:space="preserve">Ho trovato un dettaglio importante del file: nelle colonne 8.5 alcuni valori sono scritti come etichette testuali (“1. Molto rilevante”, “7. Poco rilevante”), non solo come numeri. Li sto normalizzando correttamente prima di disegnare il grafico, così il risultato è coerente con l’analisi.</w:t>
      </w:r>
    </w:p>
    <w:p w:rsidR="00000000" w:rsidDel="00000000" w:rsidP="00000000" w:rsidRDefault="00000000" w:rsidRPr="00000000" w14:paraId="0000006F">
      <w:pPr>
        <w:spacing w:after="0" w:line="360" w:lineRule="auto"/>
        <w:rPr>
          <w:color w:val="8f8f8f"/>
          <w:sz w:val="24"/>
          <w:szCs w:val="24"/>
        </w:rPr>
      </w:pPr>
      <w:r w:rsidDel="00000000" w:rsidR="00000000" w:rsidRPr="00000000">
        <w:rPr>
          <w:color w:val="8f8f8f"/>
          <w:sz w:val="24"/>
          <w:szCs w:val="24"/>
          <w:rtl w:val="0"/>
        </w:rPr>
        <w:t xml:space="preserve">Thought for 1m 36s</w:t>
      </w:r>
    </w:p>
    <w:p w:rsidR="00000000" w:rsidDel="00000000" w:rsidP="00000000" w:rsidRDefault="00000000" w:rsidRPr="00000000" w14:paraId="00000070">
      <w:pPr>
        <w:spacing w:after="0" w:before="60" w:line="360" w:lineRule="auto"/>
        <w:ind w:right="100"/>
        <w:rPr>
          <w:color w:val="5d5d5d"/>
          <w:sz w:val="24"/>
          <w:szCs w:val="24"/>
        </w:rPr>
      </w:pPr>
      <w:r w:rsidDel="00000000" w:rsidR="00000000" w:rsidRPr="00000000">
        <w:rPr>
          <w:color w:val="5d5d5d"/>
          <w:sz w:val="24"/>
          <w:szCs w:val="24"/>
          <w:rtl w:val="0"/>
        </w:rPr>
        <w:t xml:space="preserve">Analisi completata</w:t>
      </w:r>
    </w:p>
    <w:p w:rsidR="00000000" w:rsidDel="00000000" w:rsidP="00000000" w:rsidRDefault="00000000" w:rsidRPr="00000000" w14:paraId="00000071">
      <w:pPr>
        <w:shd w:fill="f9f9f9" w:val="clear"/>
        <w:spacing w:after="0" w:before="280" w:line="342.85714285714283" w:lineRule="auto"/>
        <w:rPr>
          <w:rFonts w:ascii="Consolas" w:cs="Consolas" w:eastAsia="Consolas" w:hAnsi="Consolas"/>
          <w:color w:val="6b3ab4"/>
          <w:sz w:val="21"/>
          <w:szCs w:val="21"/>
        </w:rPr>
      </w:pPr>
      <w:r w:rsidDel="00000000" w:rsidR="00000000" w:rsidRPr="00000000">
        <w:rPr>
          <w:rFonts w:ascii="Consolas" w:cs="Consolas" w:eastAsia="Consolas" w:hAnsi="Consolas"/>
          <w:color w:val="ba437a"/>
          <w:sz w:val="21"/>
          <w:szCs w:val="21"/>
          <w:rtl w:val="0"/>
        </w:rPr>
        <w:t xml:space="preserve">import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pandas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as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pd</w:t>
      </w:r>
    </w:p>
    <w:p w:rsidR="00000000" w:rsidDel="00000000" w:rsidP="00000000" w:rsidRDefault="00000000" w:rsidRPr="00000000" w14:paraId="00000072">
      <w:pPr>
        <w:shd w:fill="f9f9f9" w:val="clear"/>
        <w:spacing w:after="0" w:before="280" w:line="342.85714285714283" w:lineRule="auto"/>
        <w:rPr>
          <w:rFonts w:ascii="Consolas" w:cs="Consolas" w:eastAsia="Consolas" w:hAnsi="Consolas"/>
          <w:color w:val="6b3ab4"/>
          <w:sz w:val="21"/>
          <w:szCs w:val="21"/>
        </w:rPr>
      </w:pPr>
      <w:r w:rsidDel="00000000" w:rsidR="00000000" w:rsidRPr="00000000">
        <w:rPr>
          <w:rFonts w:ascii="Consolas" w:cs="Consolas" w:eastAsia="Consolas" w:hAnsi="Consolas"/>
          <w:color w:val="ba437a"/>
          <w:sz w:val="21"/>
          <w:szCs w:val="21"/>
          <w:rtl w:val="0"/>
        </w:rPr>
        <w:t xml:space="preserve">import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numpy</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as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np</w:t>
      </w:r>
    </w:p>
    <w:p w:rsidR="00000000" w:rsidDel="00000000" w:rsidP="00000000" w:rsidRDefault="00000000" w:rsidRPr="00000000" w14:paraId="00000073">
      <w:pPr>
        <w:shd w:fill="f9f9f9" w:val="clear"/>
        <w:spacing w:after="0" w:before="280" w:line="342.85714285714283" w:lineRule="auto"/>
        <w:rPr>
          <w:rFonts w:ascii="Consolas" w:cs="Consolas" w:eastAsia="Consolas" w:hAnsi="Consolas"/>
          <w:color w:val="6b3ab4"/>
          <w:sz w:val="21"/>
          <w:szCs w:val="21"/>
        </w:rPr>
      </w:pPr>
      <w:r w:rsidDel="00000000" w:rsidR="00000000" w:rsidRPr="00000000">
        <w:rPr>
          <w:rFonts w:ascii="Consolas" w:cs="Consolas" w:eastAsia="Consolas" w:hAnsi="Consolas"/>
          <w:color w:val="ba437a"/>
          <w:sz w:val="21"/>
          <w:szCs w:val="21"/>
          <w:rtl w:val="0"/>
        </w:rPr>
        <w:t xml:space="preserve">import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matplotlib</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6b3ab4"/>
          <w:sz w:val="21"/>
          <w:szCs w:val="21"/>
          <w:rtl w:val="0"/>
        </w:rPr>
        <w:t xml:space="preserve">pyplot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as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plt</w:t>
      </w:r>
    </w:p>
    <w:p w:rsidR="00000000" w:rsidDel="00000000" w:rsidP="00000000" w:rsidRDefault="00000000" w:rsidRPr="00000000" w14:paraId="00000074">
      <w:pPr>
        <w:shd w:fill="f9f9f9" w:val="clear"/>
        <w:spacing w:after="0" w:before="280" w:line="342.85714285714283" w:lineRule="auto"/>
        <w:rPr>
          <w:rFonts w:ascii="Consolas" w:cs="Consolas" w:eastAsia="Consolas" w:hAnsi="Consolas"/>
          <w:color w:val="6b3ab4"/>
          <w:sz w:val="21"/>
          <w:szCs w:val="21"/>
        </w:rPr>
      </w:pPr>
      <w:r w:rsidDel="00000000" w:rsidR="00000000" w:rsidRPr="00000000">
        <w:rPr>
          <w:rFonts w:ascii="Consolas" w:cs="Consolas" w:eastAsia="Consolas" w:hAnsi="Consolas"/>
          <w:color w:val="ba437a"/>
          <w:sz w:val="21"/>
          <w:szCs w:val="21"/>
          <w:rtl w:val="0"/>
        </w:rPr>
        <w:t xml:space="preserve">import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matplotlib</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6b3ab4"/>
          <w:sz w:val="21"/>
          <w:szCs w:val="21"/>
          <w:rtl w:val="0"/>
        </w:rPr>
        <w:t xml:space="preserve">ticker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as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mtick</w:t>
      </w:r>
    </w:p>
    <w:p w:rsidR="00000000" w:rsidDel="00000000" w:rsidP="00000000" w:rsidRDefault="00000000" w:rsidRPr="00000000" w14:paraId="00000075">
      <w:pPr>
        <w:shd w:fill="f9f9f9" w:val="clear"/>
        <w:spacing w:after="0" w:before="280" w:line="342.85714285714283" w:lineRule="auto"/>
        <w:rPr>
          <w:rFonts w:ascii="Consolas" w:cs="Consolas" w:eastAsia="Consolas" w:hAnsi="Consolas"/>
          <w:color w:val="6b3ab4"/>
          <w:sz w:val="21"/>
          <w:szCs w:val="21"/>
        </w:rPr>
      </w:pPr>
      <w:r w:rsidDel="00000000" w:rsidR="00000000" w:rsidRPr="00000000">
        <w:rPr>
          <w:rFonts w:ascii="Consolas" w:cs="Consolas" w:eastAsia="Consolas" w:hAnsi="Consolas"/>
          <w:color w:val="ba437a"/>
          <w:sz w:val="21"/>
          <w:szCs w:val="21"/>
          <w:rtl w:val="0"/>
        </w:rPr>
        <w:t xml:space="preserve">import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re</w:t>
      </w:r>
    </w:p>
    <w:p w:rsidR="00000000" w:rsidDel="00000000" w:rsidP="00000000" w:rsidRDefault="00000000" w:rsidRPr="00000000" w14:paraId="00000076">
      <w:pPr>
        <w:shd w:fill="f9f9f9" w:val="clear"/>
        <w:spacing w:after="0" w:before="280" w:line="342.85714285714283" w:lineRule="auto"/>
        <w:rPr>
          <w:rFonts w:ascii="Consolas" w:cs="Consolas" w:eastAsia="Consolas" w:hAnsi="Consolas"/>
          <w:color w:val="6b3ab4"/>
          <w:sz w:val="21"/>
          <w:szCs w:val="21"/>
        </w:rPr>
      </w:pPr>
      <w:r w:rsidDel="00000000" w:rsidR="00000000" w:rsidRPr="00000000">
        <w:rPr>
          <w:rFonts w:ascii="Consolas" w:cs="Consolas" w:eastAsia="Consolas" w:hAnsi="Consolas"/>
          <w:color w:val="ba437a"/>
          <w:sz w:val="21"/>
          <w:szCs w:val="21"/>
          <w:rtl w:val="0"/>
        </w:rPr>
        <w:t xml:space="preserve">from</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pathlib</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import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Path</w:t>
      </w:r>
    </w:p>
    <w:p w:rsidR="00000000" w:rsidDel="00000000" w:rsidP="00000000" w:rsidRDefault="00000000" w:rsidRPr="00000000" w14:paraId="00000077">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78">
      <w:pPr>
        <w:shd w:fill="f9f9f9" w:val="clear"/>
        <w:spacing w:after="0" w:before="280" w:line="342.85714285714283" w:lineRule="auto"/>
        <w:rPr>
          <w:rFonts w:ascii="Consolas" w:cs="Consolas" w:eastAsia="Consolas" w:hAnsi="Consolas"/>
          <w:i w:val="1"/>
          <w:iCs w:val="1"/>
          <w:color w:val="818181"/>
          <w:sz w:val="21"/>
          <w:szCs w:val="21"/>
        </w:rPr>
      </w:pPr>
      <w:r w:rsidDel="00000000" w:rsidR="00000000" w:rsidRPr="00000000">
        <w:rPr>
          <w:rFonts w:ascii="Consolas" w:cs="Consolas" w:eastAsia="Consolas" w:hAnsi="Consolas"/>
          <w:i w:val="1"/>
          <w:iCs w:val="1"/>
          <w:color w:val="818181"/>
          <w:sz w:val="21"/>
          <w:szCs w:val="21"/>
          <w:rtl w:val="0"/>
        </w:rPr>
        <w:t xml:space="preserve"># Load data</w:t>
      </w:r>
    </w:p>
    <w:p w:rsidR="00000000" w:rsidDel="00000000" w:rsidP="00000000" w:rsidRDefault="00000000" w:rsidRPr="00000000" w14:paraId="00000079">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path</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Path</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"/mnt/data/questionario_craftrainer_cleaned.csv"</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7A">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df</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pd</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read_csv(</w:t>
      </w:r>
      <w:r w:rsidDel="00000000" w:rsidR="00000000" w:rsidRPr="00000000">
        <w:rPr>
          <w:rFonts w:ascii="Consolas" w:cs="Consolas" w:eastAsia="Consolas" w:hAnsi="Consolas"/>
          <w:color w:val="6b3ab4"/>
          <w:sz w:val="21"/>
          <w:szCs w:val="21"/>
          <w:rtl w:val="0"/>
        </w:rPr>
        <w:t xml:space="preserve">path</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7B">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7C">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cols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p>
    <w:p w:rsidR="00000000" w:rsidDel="00000000" w:rsidP="00000000" w:rsidRDefault="00000000" w:rsidRPr="00000000" w14:paraId="0000007D">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"8.5.1 Quanto è rilevante l’opinione di questi soggetti sulle tue scelte future? (Indica da 1 a 7 l’importanza) [Famigliari stretti]"</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7E">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"8.5.2 Quanto è rilevante l’opinione di questi soggetti sulle tue scelte future? (Indica da 1 a 7 l’importanza) [Altri parenti]"</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7F">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"8.5.3 Quanto è rilevante l’opinione di questi soggetti sulle tue scelte future? (Indica da 1 a 7 l’importanza) [Amici]"</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0">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"8.5.4 Quanto è rilevante l’opinione di questi soggetti sulle tue scelte future? (Indica da 1 a 7 l’importanza) [Contatti social]"</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1">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"8.5.5 Quanto è rilevante l’opinione di questi soggetti sulle tue scelte future? (Indica da 1 a 7 l’importanza) [Insegnanti]"</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2">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3">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84">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label_map</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p>
    <w:p w:rsidR="00000000" w:rsidDel="00000000" w:rsidP="00000000" w:rsidRDefault="00000000" w:rsidRPr="00000000" w14:paraId="00000085">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cols</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0</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"Famigliari stretti"</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6">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cols</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1</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"Altri parenti"</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7">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cols</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2</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"Amici"</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8">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cols</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3</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"Contatti social"</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9">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cols</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4</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"Insegnanti"</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A">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B">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8C">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ba437a"/>
          <w:sz w:val="21"/>
          <w:szCs w:val="21"/>
          <w:rtl w:val="0"/>
        </w:rPr>
        <w:t xml:space="preserve">def</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parse_scale</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value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D">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if</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pd</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isna(</w:t>
      </w:r>
      <w:r w:rsidDel="00000000" w:rsidR="00000000" w:rsidRPr="00000000">
        <w:rPr>
          <w:rFonts w:ascii="Consolas" w:cs="Consolas" w:eastAsia="Consolas" w:hAnsi="Consolas"/>
          <w:color w:val="6b3ab4"/>
          <w:sz w:val="21"/>
          <w:szCs w:val="21"/>
          <w:rtl w:val="0"/>
        </w:rPr>
        <w:t xml:space="preserve">value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8E">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return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np</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nan</w:t>
      </w:r>
    </w:p>
    <w:p w:rsidR="00000000" w:rsidDel="00000000" w:rsidP="00000000" w:rsidRDefault="00000000" w:rsidRPr="00000000" w14:paraId="0000008F">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str</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value</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strip()</w:t>
      </w:r>
    </w:p>
    <w:p w:rsidR="00000000" w:rsidDel="00000000" w:rsidP="00000000" w:rsidRDefault="00000000" w:rsidRPr="00000000" w14:paraId="00000090">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m</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re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match(</w:t>
      </w:r>
      <w:r w:rsidDel="00000000" w:rsidR="00000000" w:rsidRPr="00000000">
        <w:rPr>
          <w:rFonts w:ascii="Consolas" w:cs="Consolas" w:eastAsia="Consolas" w:hAnsi="Consolas"/>
          <w:color w:val="008635"/>
          <w:sz w:val="21"/>
          <w:szCs w:val="21"/>
          <w:rtl w:val="0"/>
        </w:rPr>
        <w:t xml:space="preserve">r"^([1-7])"</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s</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91">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return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int</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m</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group(</w:t>
      </w:r>
      <w:r w:rsidDel="00000000" w:rsidR="00000000" w:rsidRPr="00000000">
        <w:rPr>
          <w:rFonts w:ascii="Consolas" w:cs="Consolas" w:eastAsia="Consolas" w:hAnsi="Consolas"/>
          <w:color w:val="b9480d"/>
          <w:sz w:val="21"/>
          <w:szCs w:val="21"/>
          <w:rtl w:val="0"/>
        </w:rPr>
        <w:t xml:space="preserve">1</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if</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m</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else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np</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nan</w:t>
      </w:r>
    </w:p>
    <w:p w:rsidR="00000000" w:rsidDel="00000000" w:rsidP="00000000" w:rsidRDefault="00000000" w:rsidRPr="00000000" w14:paraId="00000092">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93">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parsed</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df</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cols</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apply(</w:t>
      </w:r>
      <w:r w:rsidDel="00000000" w:rsidR="00000000" w:rsidRPr="00000000">
        <w:rPr>
          <w:rFonts w:ascii="Consolas" w:cs="Consolas" w:eastAsia="Consolas" w:hAnsi="Consolas"/>
          <w:color w:val="ba437a"/>
          <w:sz w:val="21"/>
          <w:szCs w:val="21"/>
          <w:rtl w:val="0"/>
        </w:rPr>
        <w:t xml:space="preserve">lambda</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col</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col</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map(</w:t>
      </w:r>
      <w:r w:rsidDel="00000000" w:rsidR="00000000" w:rsidRPr="00000000">
        <w:rPr>
          <w:rFonts w:ascii="Consolas" w:cs="Consolas" w:eastAsia="Consolas" w:hAnsi="Consolas"/>
          <w:color w:val="6b3ab4"/>
          <w:sz w:val="21"/>
          <w:szCs w:val="21"/>
          <w:rtl w:val="0"/>
        </w:rPr>
        <w:t xml:space="preserve">parse_scale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94">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95">
      <w:pPr>
        <w:shd w:fill="f9f9f9" w:val="clear"/>
        <w:spacing w:after="0" w:before="280" w:line="342.85714285714283" w:lineRule="auto"/>
        <w:rPr>
          <w:rFonts w:ascii="Consolas" w:cs="Consolas" w:eastAsia="Consolas" w:hAnsi="Consolas"/>
          <w:i w:val="1"/>
          <w:iCs w:val="1"/>
          <w:color w:val="818181"/>
          <w:sz w:val="21"/>
          <w:szCs w:val="21"/>
        </w:rPr>
      </w:pPr>
      <w:r w:rsidDel="00000000" w:rsidR="00000000" w:rsidRPr="00000000">
        <w:rPr>
          <w:rFonts w:ascii="Consolas" w:cs="Consolas" w:eastAsia="Consolas" w:hAnsi="Consolas"/>
          <w:i w:val="1"/>
          <w:iCs w:val="1"/>
          <w:color w:val="818181"/>
          <w:sz w:val="21"/>
          <w:szCs w:val="21"/>
          <w:rtl w:val="0"/>
        </w:rPr>
        <w:t xml:space="preserve"># Summary for ordering and optional export</w:t>
      </w:r>
    </w:p>
    <w:p w:rsidR="00000000" w:rsidDel="00000000" w:rsidP="00000000" w:rsidRDefault="00000000" w:rsidRPr="00000000" w14:paraId="00000096">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summary</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pd</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DataFrame({</w:t>
      </w:r>
    </w:p>
    <w:p w:rsidR="00000000" w:rsidDel="00000000" w:rsidP="00000000" w:rsidRDefault="00000000" w:rsidRPr="00000000" w14:paraId="00000097">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"Soggetto"</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label_map</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c</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for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cols</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98">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"N validi"</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parsed</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c</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notna()</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sum() </w:t>
      </w:r>
      <w:r w:rsidDel="00000000" w:rsidR="00000000" w:rsidRPr="00000000">
        <w:rPr>
          <w:rFonts w:ascii="Consolas" w:cs="Consolas" w:eastAsia="Consolas" w:hAnsi="Consolas"/>
          <w:color w:val="ba437a"/>
          <w:sz w:val="21"/>
          <w:szCs w:val="21"/>
          <w:rtl w:val="0"/>
        </w:rPr>
        <w:t xml:space="preserve">for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cols</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99">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"Media"</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parsed</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c</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mean() </w:t>
      </w:r>
      <w:r w:rsidDel="00000000" w:rsidR="00000000" w:rsidRPr="00000000">
        <w:rPr>
          <w:rFonts w:ascii="Consolas" w:cs="Consolas" w:eastAsia="Consolas" w:hAnsi="Consolas"/>
          <w:color w:val="ba437a"/>
          <w:sz w:val="21"/>
          <w:szCs w:val="21"/>
          <w:rtl w:val="0"/>
        </w:rPr>
        <w:t xml:space="preserve">for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cols</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9A">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"Mediana"</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parsed</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c</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median() </w:t>
      </w:r>
      <w:r w:rsidDel="00000000" w:rsidR="00000000" w:rsidRPr="00000000">
        <w:rPr>
          <w:rFonts w:ascii="Consolas" w:cs="Consolas" w:eastAsia="Consolas" w:hAnsi="Consolas"/>
          <w:color w:val="ba437a"/>
          <w:sz w:val="21"/>
          <w:szCs w:val="21"/>
          <w:rtl w:val="0"/>
        </w:rPr>
        <w:t xml:space="preserve">for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cols</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9B">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sort_values(</w:t>
      </w:r>
      <w:r w:rsidDel="00000000" w:rsidR="00000000" w:rsidRPr="00000000">
        <w:rPr>
          <w:rFonts w:ascii="Consolas" w:cs="Consolas" w:eastAsia="Consolas" w:hAnsi="Consolas"/>
          <w:color w:val="008635"/>
          <w:sz w:val="21"/>
          <w:szCs w:val="21"/>
          <w:rtl w:val="0"/>
        </w:rPr>
        <w:t xml:space="preserve">"Media"</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ascending</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True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9C">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9D">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ordered_labels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summary</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"Soggetto"</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tolist()</w:t>
      </w:r>
    </w:p>
    <w:p w:rsidR="00000000" w:rsidDel="00000000" w:rsidP="00000000" w:rsidRDefault="00000000" w:rsidRPr="00000000" w14:paraId="0000009E">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ordered_cols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next</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c</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for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lbl</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label_map</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items() </w:t>
      </w:r>
      <w:r w:rsidDel="00000000" w:rsidR="00000000" w:rsidRPr="00000000">
        <w:rPr>
          <w:rFonts w:ascii="Consolas" w:cs="Consolas" w:eastAsia="Consolas" w:hAnsi="Consolas"/>
          <w:color w:val="ba437a"/>
          <w:sz w:val="21"/>
          <w:szCs w:val="21"/>
          <w:rtl w:val="0"/>
        </w:rPr>
        <w:t xml:space="preserve">if</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lbl</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label</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for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label</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ordered_labels</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9F">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A0">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dist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pd</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DataFrame(</w:t>
      </w:r>
      <w:r w:rsidDel="00000000" w:rsidR="00000000" w:rsidRPr="00000000">
        <w:rPr>
          <w:rFonts w:ascii="Consolas" w:cs="Consolas" w:eastAsia="Consolas" w:hAnsi="Consolas"/>
          <w:color w:val="6b3ab4"/>
          <w:sz w:val="21"/>
          <w:szCs w:val="21"/>
          <w:rtl w:val="0"/>
        </w:rPr>
        <w:t xml:space="preserve">index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6b3ab4"/>
          <w:sz w:val="21"/>
          <w:szCs w:val="21"/>
          <w:rtl w:val="0"/>
        </w:rPr>
        <w:t xml:space="preserve">ordered_labels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columns</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1</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2</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3</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4</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5</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6</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7</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dtype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6b3ab4"/>
          <w:sz w:val="21"/>
          <w:szCs w:val="21"/>
          <w:rtl w:val="0"/>
        </w:rPr>
        <w:t xml:space="preserve">float</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1">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ba437a"/>
          <w:sz w:val="21"/>
          <w:szCs w:val="21"/>
          <w:rtl w:val="0"/>
        </w:rPr>
        <w:t xml:space="preserve">for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ordered_cols</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2">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lbl</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label_map</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c</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3">
      <w:pPr>
        <w:shd w:fill="f9f9f9" w:val="clear"/>
        <w:spacing w:after="0" w:before="280" w:line="342.85714285714283" w:lineRule="auto"/>
        <w:rPr>
          <w:rFonts w:ascii="Consolas" w:cs="Consolas" w:eastAsia="Consolas" w:hAnsi="Consolas"/>
          <w:color w:val="b948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counts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parsed</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c</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value_counts(</w:t>
      </w:r>
      <w:r w:rsidDel="00000000" w:rsidR="00000000" w:rsidRPr="00000000">
        <w:rPr>
          <w:rFonts w:ascii="Consolas" w:cs="Consolas" w:eastAsia="Consolas" w:hAnsi="Consolas"/>
          <w:color w:val="6b3ab4"/>
          <w:sz w:val="21"/>
          <w:szCs w:val="21"/>
          <w:rtl w:val="0"/>
        </w:rPr>
        <w:t xml:space="preserve">normalize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True</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sort_index()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100</w:t>
      </w:r>
    </w:p>
    <w:p w:rsidR="00000000" w:rsidDel="00000000" w:rsidP="00000000" w:rsidRDefault="00000000" w:rsidRPr="00000000" w14:paraId="000000A4">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for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k</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range</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1</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8</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5">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dist</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loc[</w:t>
      </w:r>
      <w:r w:rsidDel="00000000" w:rsidR="00000000" w:rsidRPr="00000000">
        <w:rPr>
          <w:rFonts w:ascii="Consolas" w:cs="Consolas" w:eastAsia="Consolas" w:hAnsi="Consolas"/>
          <w:color w:val="6b3ab4"/>
          <w:sz w:val="21"/>
          <w:szCs w:val="21"/>
          <w:rtl w:val="0"/>
        </w:rPr>
        <w:t xml:space="preserve">lbl</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k</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counts</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get(</w:t>
      </w:r>
      <w:r w:rsidDel="00000000" w:rsidR="00000000" w:rsidRPr="00000000">
        <w:rPr>
          <w:rFonts w:ascii="Consolas" w:cs="Consolas" w:eastAsia="Consolas" w:hAnsi="Consolas"/>
          <w:color w:val="6b3ab4"/>
          <w:sz w:val="21"/>
          <w:szCs w:val="21"/>
          <w:rtl w:val="0"/>
        </w:rPr>
        <w:t xml:space="preserve">k</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0.0</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6">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A7">
      <w:pPr>
        <w:shd w:fill="f9f9f9" w:val="clear"/>
        <w:spacing w:after="0" w:before="280" w:line="342.85714285714283" w:lineRule="auto"/>
        <w:rPr>
          <w:rFonts w:ascii="Consolas" w:cs="Consolas" w:eastAsia="Consolas" w:hAnsi="Consolas"/>
          <w:i w:val="1"/>
          <w:iCs w:val="1"/>
          <w:color w:val="818181"/>
          <w:sz w:val="21"/>
          <w:szCs w:val="21"/>
        </w:rPr>
      </w:pPr>
      <w:r w:rsidDel="00000000" w:rsidR="00000000" w:rsidRPr="00000000">
        <w:rPr>
          <w:rFonts w:ascii="Consolas" w:cs="Consolas" w:eastAsia="Consolas" w:hAnsi="Consolas"/>
          <w:i w:val="1"/>
          <w:iCs w:val="1"/>
          <w:color w:val="818181"/>
          <w:sz w:val="21"/>
          <w:szCs w:val="21"/>
          <w:rtl w:val="0"/>
        </w:rPr>
        <w:t xml:space="preserve"># Plot</w:t>
      </w:r>
    </w:p>
    <w:p w:rsidR="00000000" w:rsidDel="00000000" w:rsidP="00000000" w:rsidRDefault="00000000" w:rsidRPr="00000000" w14:paraId="000000A8">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fig</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plt</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subplots(</w:t>
      </w:r>
      <w:r w:rsidDel="00000000" w:rsidR="00000000" w:rsidRPr="00000000">
        <w:rPr>
          <w:rFonts w:ascii="Consolas" w:cs="Consolas" w:eastAsia="Consolas" w:hAnsi="Consolas"/>
          <w:color w:val="6b3ab4"/>
          <w:sz w:val="21"/>
          <w:szCs w:val="21"/>
          <w:rtl w:val="0"/>
        </w:rPr>
        <w:t xml:space="preserve">figsize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13</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6.8</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9">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left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np</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zeros(</w:t>
      </w:r>
      <w:r w:rsidDel="00000000" w:rsidR="00000000" w:rsidRPr="00000000">
        <w:rPr>
          <w:rFonts w:ascii="Consolas" w:cs="Consolas" w:eastAsia="Consolas" w:hAnsi="Consolas"/>
          <w:color w:val="6b3ab4"/>
          <w:sz w:val="21"/>
          <w:szCs w:val="21"/>
          <w:rtl w:val="0"/>
        </w:rPr>
        <w:t xml:space="preserve">len</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dist</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A">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ba437a"/>
          <w:sz w:val="21"/>
          <w:szCs w:val="21"/>
          <w:rtl w:val="0"/>
        </w:rPr>
        <w:t xml:space="preserve">for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k</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range</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1</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8</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B">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values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dist</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k</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to_numpy()</w:t>
      </w:r>
    </w:p>
    <w:p w:rsidR="00000000" w:rsidDel="00000000" w:rsidP="00000000" w:rsidRDefault="00000000" w:rsidRPr="00000000" w14:paraId="000000AC">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bars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barh(</w:t>
      </w:r>
      <w:r w:rsidDel="00000000" w:rsidR="00000000" w:rsidRPr="00000000">
        <w:rPr>
          <w:rFonts w:ascii="Consolas" w:cs="Consolas" w:eastAsia="Consolas" w:hAnsi="Consolas"/>
          <w:color w:val="6b3ab4"/>
          <w:sz w:val="21"/>
          <w:szCs w:val="21"/>
          <w:rtl w:val="0"/>
        </w:rPr>
        <w:t xml:space="preserve">dist</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index, </w:t>
      </w:r>
      <w:r w:rsidDel="00000000" w:rsidR="00000000" w:rsidRPr="00000000">
        <w:rPr>
          <w:rFonts w:ascii="Consolas" w:cs="Consolas" w:eastAsia="Consolas" w:hAnsi="Consolas"/>
          <w:color w:val="6b3ab4"/>
          <w:sz w:val="21"/>
          <w:szCs w:val="21"/>
          <w:rtl w:val="0"/>
        </w:rPr>
        <w:t xml:space="preserve">values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left</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6b3ab4"/>
          <w:sz w:val="21"/>
          <w:szCs w:val="21"/>
          <w:rtl w:val="0"/>
        </w:rPr>
        <w:t xml:space="preserve">left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label</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6b3ab4"/>
          <w:sz w:val="21"/>
          <w:szCs w:val="21"/>
          <w:rtl w:val="0"/>
        </w:rPr>
        <w:t xml:space="preserve">str</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k</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D">
      <w:pPr>
        <w:shd w:fill="f9f9f9" w:val="clear"/>
        <w:spacing w:after="0" w:before="280" w:line="342.85714285714283" w:lineRule="auto"/>
        <w:rPr>
          <w:rFonts w:ascii="Consolas" w:cs="Consolas" w:eastAsia="Consolas" w:hAnsi="Consolas"/>
          <w:i w:val="1"/>
          <w:iCs w:val="1"/>
          <w:color w:val="818181"/>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i w:val="1"/>
          <w:iCs w:val="1"/>
          <w:color w:val="818181"/>
          <w:sz w:val="21"/>
          <w:szCs w:val="21"/>
          <w:rtl w:val="0"/>
        </w:rPr>
        <w:t xml:space="preserve"># Add segment labels only when readable</w:t>
      </w:r>
    </w:p>
    <w:p w:rsidR="00000000" w:rsidDel="00000000" w:rsidP="00000000" w:rsidRDefault="00000000" w:rsidRPr="00000000" w14:paraId="000000AE">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for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bar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v</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zip</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bars</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values</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AF">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if</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v</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&gt;=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8</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B0">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text(</w:t>
      </w:r>
    </w:p>
    <w:p w:rsidR="00000000" w:rsidDel="00000000" w:rsidP="00000000" w:rsidRDefault="00000000" w:rsidRPr="00000000" w14:paraId="000000B1">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bar</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get_x()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bar</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get_width()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2</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B2">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bar</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get_y()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bar</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get_height()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2</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B3">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f"</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v</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a437a"/>
          <w:sz w:val="21"/>
          <w:szCs w:val="21"/>
          <w:rtl w:val="0"/>
        </w:rPr>
        <w:t xml:space="preserve">.0f</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B4">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ha</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08635"/>
          <w:sz w:val="21"/>
          <w:szCs w:val="21"/>
          <w:rtl w:val="0"/>
        </w:rPr>
        <w:t xml:space="preserve">"center"</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B5">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va</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08635"/>
          <w:sz w:val="21"/>
          <w:szCs w:val="21"/>
          <w:rtl w:val="0"/>
        </w:rPr>
        <w:t xml:space="preserve">"center"</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B6">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fontsize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9</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B7">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p>
    <w:p w:rsidR="00000000" w:rsidDel="00000000" w:rsidP="00000000" w:rsidRDefault="00000000" w:rsidRPr="00000000" w14:paraId="000000B8">
      <w:pPr>
        <w:shd w:fill="f9f9f9" w:val="clear"/>
        <w:spacing w:after="0" w:before="280" w:line="342.85714285714283" w:lineRule="auto"/>
        <w:rPr>
          <w:rFonts w:ascii="Consolas" w:cs="Consolas" w:eastAsia="Consolas" w:hAnsi="Consolas"/>
          <w:color w:val="6b3ab4"/>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left</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values</w:t>
      </w:r>
    </w:p>
    <w:p w:rsidR="00000000" w:rsidDel="00000000" w:rsidP="00000000" w:rsidRDefault="00000000" w:rsidRPr="00000000" w14:paraId="000000B9">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BA">
      <w:pPr>
        <w:shd w:fill="f9f9f9" w:val="clear"/>
        <w:spacing w:after="0" w:before="280" w:line="342.85714285714283" w:lineRule="auto"/>
        <w:rPr>
          <w:rFonts w:ascii="Consolas" w:cs="Consolas" w:eastAsia="Consolas" w:hAnsi="Consolas"/>
          <w:i w:val="1"/>
          <w:iCs w:val="1"/>
          <w:color w:val="818181"/>
          <w:sz w:val="21"/>
          <w:szCs w:val="21"/>
        </w:rPr>
      </w:pPr>
      <w:r w:rsidDel="00000000" w:rsidR="00000000" w:rsidRPr="00000000">
        <w:rPr>
          <w:rFonts w:ascii="Consolas" w:cs="Consolas" w:eastAsia="Consolas" w:hAnsi="Consolas"/>
          <w:i w:val="1"/>
          <w:iCs w:val="1"/>
          <w:color w:val="818181"/>
          <w:sz w:val="21"/>
          <w:szCs w:val="21"/>
          <w:rtl w:val="0"/>
        </w:rPr>
        <w:t xml:space="preserve"># Put most relevant at top</w:t>
      </w:r>
    </w:p>
    <w:p w:rsidR="00000000" w:rsidDel="00000000" w:rsidP="00000000" w:rsidRDefault="00000000" w:rsidRPr="00000000" w14:paraId="000000BB">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invert_yaxis()</w:t>
      </w:r>
    </w:p>
    <w:p w:rsidR="00000000" w:rsidDel="00000000" w:rsidP="00000000" w:rsidRDefault="00000000" w:rsidRPr="00000000" w14:paraId="000000BC">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BD">
      <w:pPr>
        <w:shd w:fill="f9f9f9" w:val="clear"/>
        <w:spacing w:after="0" w:before="280" w:line="342.85714285714283" w:lineRule="auto"/>
        <w:rPr>
          <w:rFonts w:ascii="Consolas" w:cs="Consolas" w:eastAsia="Consolas" w:hAnsi="Consolas"/>
          <w:i w:val="1"/>
          <w:iCs w:val="1"/>
          <w:color w:val="818181"/>
          <w:sz w:val="21"/>
          <w:szCs w:val="21"/>
        </w:rPr>
      </w:pPr>
      <w:r w:rsidDel="00000000" w:rsidR="00000000" w:rsidRPr="00000000">
        <w:rPr>
          <w:rFonts w:ascii="Consolas" w:cs="Consolas" w:eastAsia="Consolas" w:hAnsi="Consolas"/>
          <w:i w:val="1"/>
          <w:iCs w:val="1"/>
          <w:color w:val="818181"/>
          <w:sz w:val="21"/>
          <w:szCs w:val="21"/>
          <w:rtl w:val="0"/>
        </w:rPr>
        <w:t xml:space="preserve"># Add mean annotations to the right</w:t>
      </w:r>
    </w:p>
    <w:p w:rsidR="00000000" w:rsidDel="00000000" w:rsidP="00000000" w:rsidRDefault="00000000" w:rsidRPr="00000000" w14:paraId="000000BE">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ba437a"/>
          <w:sz w:val="21"/>
          <w:szCs w:val="21"/>
          <w:rtl w:val="0"/>
        </w:rPr>
        <w:t xml:space="preserve">for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i</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_</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row</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in</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enumerate</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summary</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iterrows()):</w:t>
      </w:r>
    </w:p>
    <w:p w:rsidR="00000000" w:rsidDel="00000000" w:rsidP="00000000" w:rsidRDefault="00000000" w:rsidRPr="00000000" w14:paraId="000000BF">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text(</w:t>
      </w:r>
      <w:r w:rsidDel="00000000" w:rsidR="00000000" w:rsidRPr="00000000">
        <w:rPr>
          <w:rFonts w:ascii="Consolas" w:cs="Consolas" w:eastAsia="Consolas" w:hAnsi="Consolas"/>
          <w:color w:val="b9480d"/>
          <w:sz w:val="21"/>
          <w:szCs w:val="21"/>
          <w:rtl w:val="0"/>
        </w:rPr>
        <w:t xml:space="preserve">101.2</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i</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f"M=</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row</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'Media'</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a437a"/>
          <w:sz w:val="21"/>
          <w:szCs w:val="21"/>
          <w:rtl w:val="0"/>
        </w:rPr>
        <w:t xml:space="preserve">.2f</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va</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08635"/>
          <w:sz w:val="21"/>
          <w:szCs w:val="21"/>
          <w:rtl w:val="0"/>
        </w:rPr>
        <w:t xml:space="preserve">"center"</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fontsize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10</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C0">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C1">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set_xlim(</w:t>
      </w:r>
      <w:r w:rsidDel="00000000" w:rsidR="00000000" w:rsidRPr="00000000">
        <w:rPr>
          <w:rFonts w:ascii="Consolas" w:cs="Consolas" w:eastAsia="Consolas" w:hAnsi="Consolas"/>
          <w:color w:val="b9480d"/>
          <w:sz w:val="21"/>
          <w:szCs w:val="21"/>
          <w:rtl w:val="0"/>
        </w:rPr>
        <w:t xml:space="preserve">0</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112</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C2">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xaxis</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set_major_formatter(</w:t>
      </w:r>
      <w:r w:rsidDel="00000000" w:rsidR="00000000" w:rsidRPr="00000000">
        <w:rPr>
          <w:rFonts w:ascii="Consolas" w:cs="Consolas" w:eastAsia="Consolas" w:hAnsi="Consolas"/>
          <w:color w:val="6b3ab4"/>
          <w:sz w:val="21"/>
          <w:szCs w:val="21"/>
          <w:rtl w:val="0"/>
        </w:rPr>
        <w:t xml:space="preserve">mtick</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PercentFormatter())</w:t>
      </w:r>
    </w:p>
    <w:p w:rsidR="00000000" w:rsidDel="00000000" w:rsidP="00000000" w:rsidRDefault="00000000" w:rsidRPr="00000000" w14:paraId="000000C3">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set_xlabel(</w:t>
      </w:r>
      <w:r w:rsidDel="00000000" w:rsidR="00000000" w:rsidRPr="00000000">
        <w:rPr>
          <w:rFonts w:ascii="Consolas" w:cs="Consolas" w:eastAsia="Consolas" w:hAnsi="Consolas"/>
          <w:color w:val="008635"/>
          <w:sz w:val="21"/>
          <w:szCs w:val="21"/>
          <w:rtl w:val="0"/>
        </w:rPr>
        <w:t xml:space="preserve">"Distribuzione percentuale delle risposte"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C4">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set_ylabel(</w:t>
      </w:r>
      <w:r w:rsidDel="00000000" w:rsidR="00000000" w:rsidRPr="00000000">
        <w:rPr>
          <w:rFonts w:ascii="Consolas" w:cs="Consolas" w:eastAsia="Consolas" w:hAnsi="Consolas"/>
          <w:color w:val="008635"/>
          <w:sz w:val="21"/>
          <w:szCs w:val="21"/>
          <w:rtl w:val="0"/>
        </w:rPr>
        <w:t xml:space="preserv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C5">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set_title(</w:t>
      </w:r>
      <w:r w:rsidDel="00000000" w:rsidR="00000000" w:rsidRPr="00000000">
        <w:rPr>
          <w:rFonts w:ascii="Consolas" w:cs="Consolas" w:eastAsia="Consolas" w:hAnsi="Consolas"/>
          <w:color w:val="008635"/>
          <w:sz w:val="21"/>
          <w:szCs w:val="21"/>
          <w:rtl w:val="0"/>
        </w:rPr>
        <w:t xml:space="preserve">"Item 8.5 – Rilevanza dell’opinione di diversi soggetti sulle scelte future"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pad</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16</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C6">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fig</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text(</w:t>
      </w:r>
      <w:r w:rsidDel="00000000" w:rsidR="00000000" w:rsidRPr="00000000">
        <w:rPr>
          <w:rFonts w:ascii="Consolas" w:cs="Consolas" w:eastAsia="Consolas" w:hAnsi="Consolas"/>
          <w:color w:val="b9480d"/>
          <w:sz w:val="21"/>
          <w:szCs w:val="21"/>
          <w:rtl w:val="0"/>
        </w:rPr>
        <w:t xml:space="preserve">0.125</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0.93</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008635"/>
          <w:sz w:val="21"/>
          <w:szCs w:val="21"/>
          <w:rtl w:val="0"/>
        </w:rPr>
        <w:t xml:space="preserve">"Scala inversa: 1 = molto rilevante, 7 = poco rilevante. Ordinato dalla maggiore alla minore rilevanza media."</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fontsize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10</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C7">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ax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legend(</w:t>
      </w:r>
      <w:r w:rsidDel="00000000" w:rsidR="00000000" w:rsidRPr="00000000">
        <w:rPr>
          <w:rFonts w:ascii="Consolas" w:cs="Consolas" w:eastAsia="Consolas" w:hAnsi="Consolas"/>
          <w:color w:val="6b3ab4"/>
          <w:sz w:val="21"/>
          <w:szCs w:val="21"/>
          <w:rtl w:val="0"/>
        </w:rPr>
        <w:t xml:space="preserve">title</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08635"/>
          <w:sz w:val="21"/>
          <w:szCs w:val="21"/>
          <w:rtl w:val="0"/>
        </w:rPr>
        <w:t xml:space="preserve">"Punteggio"</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ncol</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7</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frameon</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True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bbox_to_anchor</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0.5</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0.12</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loc</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08635"/>
          <w:sz w:val="21"/>
          <w:szCs w:val="21"/>
          <w:rtl w:val="0"/>
        </w:rPr>
        <w:t xml:space="preserve">"upper center"</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C8">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C9">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plt</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tight_layout(</w:t>
      </w:r>
      <w:r w:rsidDel="00000000" w:rsidR="00000000" w:rsidRPr="00000000">
        <w:rPr>
          <w:rFonts w:ascii="Consolas" w:cs="Consolas" w:eastAsia="Consolas" w:hAnsi="Consolas"/>
          <w:color w:val="6b3ab4"/>
          <w:sz w:val="21"/>
          <w:szCs w:val="21"/>
          <w:rtl w:val="0"/>
        </w:rPr>
        <w:t xml:space="preserve">rect</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9480d"/>
          <w:sz w:val="21"/>
          <w:szCs w:val="21"/>
          <w:rtl w:val="0"/>
        </w:rPr>
        <w:t xml:space="preserve">0</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0.03</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1</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9480d"/>
          <w:sz w:val="21"/>
          <w:szCs w:val="21"/>
          <w:rtl w:val="0"/>
        </w:rPr>
        <w:t xml:space="preserve">0.9</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CA">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CB">
      <w:pPr>
        <w:shd w:fill="f9f9f9" w:val="clear"/>
        <w:spacing w:after="0" w:before="280" w:line="342.85714285714283" w:lineRule="auto"/>
        <w:rPr>
          <w:rFonts w:ascii="Consolas" w:cs="Consolas" w:eastAsia="Consolas" w:hAnsi="Consolas"/>
          <w:i w:val="1"/>
          <w:iCs w:val="1"/>
          <w:color w:val="818181"/>
          <w:sz w:val="21"/>
          <w:szCs w:val="21"/>
        </w:rPr>
      </w:pPr>
      <w:r w:rsidDel="00000000" w:rsidR="00000000" w:rsidRPr="00000000">
        <w:rPr>
          <w:rFonts w:ascii="Consolas" w:cs="Consolas" w:eastAsia="Consolas" w:hAnsi="Consolas"/>
          <w:i w:val="1"/>
          <w:iCs w:val="1"/>
          <w:color w:val="818181"/>
          <w:sz w:val="21"/>
          <w:szCs w:val="21"/>
          <w:rtl w:val="0"/>
        </w:rPr>
        <w:t xml:space="preserve"># Save files</w:t>
      </w:r>
    </w:p>
    <w:p w:rsidR="00000000" w:rsidDel="00000000" w:rsidP="00000000" w:rsidRDefault="00000000" w:rsidRPr="00000000" w14:paraId="000000CC">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png_path</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Path</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"/mnt/data/grafico_item_8_5_likert_inverso.png"</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CD">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pdf_path</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Path</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"/mnt/data/grafico_item_8_5_likert_inverso.pdf"</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CE">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csv_path</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Path</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"/mnt/data/grafico_item_8_5_summary.csv"</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CF">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D0">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fig</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savefig(</w:t>
      </w:r>
      <w:r w:rsidDel="00000000" w:rsidR="00000000" w:rsidRPr="00000000">
        <w:rPr>
          <w:rFonts w:ascii="Consolas" w:cs="Consolas" w:eastAsia="Consolas" w:hAnsi="Consolas"/>
          <w:color w:val="6b3ab4"/>
          <w:sz w:val="21"/>
          <w:szCs w:val="21"/>
          <w:rtl w:val="0"/>
        </w:rPr>
        <w:t xml:space="preserve">png_path</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dpi</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300</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bbox_inches</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08635"/>
          <w:sz w:val="21"/>
          <w:szCs w:val="21"/>
          <w:rtl w:val="0"/>
        </w:rPr>
        <w:t xml:space="preserve">"tight"</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D1">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fig</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savefig(</w:t>
      </w:r>
      <w:r w:rsidDel="00000000" w:rsidR="00000000" w:rsidRPr="00000000">
        <w:rPr>
          <w:rFonts w:ascii="Consolas" w:cs="Consolas" w:eastAsia="Consolas" w:hAnsi="Consolas"/>
          <w:color w:val="6b3ab4"/>
          <w:sz w:val="21"/>
          <w:szCs w:val="21"/>
          <w:rtl w:val="0"/>
        </w:rPr>
        <w:t xml:space="preserve">pdf_path</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bbox_inches</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08635"/>
          <w:sz w:val="21"/>
          <w:szCs w:val="21"/>
          <w:rtl w:val="0"/>
        </w:rPr>
        <w:t xml:space="preserve">"tight"</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D2">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summary</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to_csv(</w:t>
      </w:r>
      <w:r w:rsidDel="00000000" w:rsidR="00000000" w:rsidRPr="00000000">
        <w:rPr>
          <w:rFonts w:ascii="Consolas" w:cs="Consolas" w:eastAsia="Consolas" w:hAnsi="Consolas"/>
          <w:color w:val="6b3ab4"/>
          <w:sz w:val="21"/>
          <w:szCs w:val="21"/>
          <w:rtl w:val="0"/>
        </w:rPr>
        <w:t xml:space="preserve">csv_path</w:t>
      </w:r>
      <w:r w:rsidDel="00000000" w:rsidR="00000000" w:rsidRPr="00000000">
        <w:rPr>
          <w:rFonts w:ascii="Consolas" w:cs="Consolas" w:eastAsia="Consolas" w:hAnsi="Consolas"/>
          <w:color w:val="0d0d0d"/>
          <w:sz w:val="21"/>
          <w:szCs w:val="21"/>
          <w:rtl w:val="0"/>
        </w:rPr>
        <w:t xml:space="preserve">, </w:t>
      </w:r>
      <w:r w:rsidDel="00000000" w:rsidR="00000000" w:rsidRPr="00000000">
        <w:rPr>
          <w:rFonts w:ascii="Consolas" w:cs="Consolas" w:eastAsia="Consolas" w:hAnsi="Consolas"/>
          <w:color w:val="6b3ab4"/>
          <w:sz w:val="21"/>
          <w:szCs w:val="21"/>
          <w:rtl w:val="0"/>
        </w:rPr>
        <w:t xml:space="preserve">index</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b9480d"/>
          <w:sz w:val="21"/>
          <w:szCs w:val="21"/>
          <w:rtl w:val="0"/>
        </w:rPr>
        <w:t xml:space="preserve">False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D3">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D4">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plt</w:t>
      </w:r>
      <w:r w:rsidDel="00000000" w:rsidR="00000000" w:rsidRPr="00000000">
        <w:rPr>
          <w:rFonts w:ascii="Consolas" w:cs="Consolas" w:eastAsia="Consolas" w:hAnsi="Consolas"/>
          <w:color w:val="ba437a"/>
          <w:sz w:val="21"/>
          <w:szCs w:val="21"/>
          <w:rtl w:val="0"/>
        </w:rPr>
        <w:t xml:space="preserve">.</w:t>
      </w:r>
      <w:r w:rsidDel="00000000" w:rsidR="00000000" w:rsidRPr="00000000">
        <w:rPr>
          <w:rFonts w:ascii="Consolas" w:cs="Consolas" w:eastAsia="Consolas" w:hAnsi="Consolas"/>
          <w:color w:val="0d0d0d"/>
          <w:sz w:val="21"/>
          <w:szCs w:val="21"/>
          <w:rtl w:val="0"/>
        </w:rPr>
        <w:t xml:space="preserve">show()</w:t>
      </w:r>
    </w:p>
    <w:p w:rsidR="00000000" w:rsidDel="00000000" w:rsidP="00000000" w:rsidRDefault="00000000" w:rsidRPr="00000000" w14:paraId="000000D5">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tl w:val="0"/>
        </w:rPr>
      </w:r>
    </w:p>
    <w:p w:rsidR="00000000" w:rsidDel="00000000" w:rsidP="00000000" w:rsidRDefault="00000000" w:rsidRPr="00000000" w14:paraId="000000D6">
      <w:pPr>
        <w:shd w:fill="f9f9f9" w:val="clear"/>
        <w:spacing w:after="0" w:before="280" w:line="342.85714285714283" w:lineRule="auto"/>
        <w:rPr>
          <w:rFonts w:ascii="Consolas" w:cs="Consolas" w:eastAsia="Consolas" w:hAnsi="Consolas"/>
          <w:color w:val="0d0d0d"/>
          <w:sz w:val="21"/>
          <w:szCs w:val="21"/>
        </w:rPr>
      </w:pPr>
      <w:r w:rsidDel="00000000" w:rsidR="00000000" w:rsidRPr="00000000">
        <w:rPr>
          <w:rFonts w:ascii="Consolas" w:cs="Consolas" w:eastAsia="Consolas" w:hAnsi="Consolas"/>
          <w:color w:val="6b3ab4"/>
          <w:sz w:val="21"/>
          <w:szCs w:val="21"/>
          <w:rtl w:val="0"/>
        </w:rPr>
        <w:t xml:space="preserve">print</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f"Creati:</w:t>
      </w:r>
      <w:r w:rsidDel="00000000" w:rsidR="00000000" w:rsidRPr="00000000">
        <w:rPr>
          <w:rFonts w:ascii="Consolas" w:cs="Consolas" w:eastAsia="Consolas" w:hAnsi="Consolas"/>
          <w:color w:val="ba2623"/>
          <w:sz w:val="21"/>
          <w:szCs w:val="21"/>
          <w:u w:val="single"/>
          <w:rtl w:val="0"/>
        </w:rPr>
        <w:t xml:space="preserve">\n</w:t>
      </w:r>
      <w:r w:rsidDel="00000000" w:rsidR="00000000" w:rsidRPr="00000000">
        <w:rPr>
          <w:rFonts w:ascii="Consolas" w:cs="Consolas" w:eastAsia="Consolas" w:hAnsi="Consolas"/>
          <w:color w:val="008635"/>
          <w:sz w:val="21"/>
          <w:szCs w:val="21"/>
          <w:rtl w:val="0"/>
        </w:rPr>
        <w:t xml:space="preserve">- </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png_path</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a2623"/>
          <w:sz w:val="21"/>
          <w:szCs w:val="21"/>
          <w:u w:val="single"/>
          <w:rtl w:val="0"/>
        </w:rPr>
        <w:t xml:space="preserve">\n</w:t>
      </w:r>
      <w:r w:rsidDel="00000000" w:rsidR="00000000" w:rsidRPr="00000000">
        <w:rPr>
          <w:rFonts w:ascii="Consolas" w:cs="Consolas" w:eastAsia="Consolas" w:hAnsi="Consolas"/>
          <w:color w:val="008635"/>
          <w:sz w:val="21"/>
          <w:szCs w:val="21"/>
          <w:rtl w:val="0"/>
        </w:rPr>
        <w:t xml:space="preserve">- </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pdf_path</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ba2623"/>
          <w:sz w:val="21"/>
          <w:szCs w:val="21"/>
          <w:u w:val="single"/>
          <w:rtl w:val="0"/>
        </w:rPr>
        <w:t xml:space="preserve">\n</w:t>
      </w:r>
      <w:r w:rsidDel="00000000" w:rsidR="00000000" w:rsidRPr="00000000">
        <w:rPr>
          <w:rFonts w:ascii="Consolas" w:cs="Consolas" w:eastAsia="Consolas" w:hAnsi="Consolas"/>
          <w:color w:val="008635"/>
          <w:sz w:val="21"/>
          <w:szCs w:val="21"/>
          <w:rtl w:val="0"/>
        </w:rPr>
        <w:t xml:space="preserve">- </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6b3ab4"/>
          <w:sz w:val="21"/>
          <w:szCs w:val="21"/>
          <w:rtl w:val="0"/>
        </w:rPr>
        <w:t xml:space="preserve">csv_path</w:t>
      </w:r>
      <w:r w:rsidDel="00000000" w:rsidR="00000000" w:rsidRPr="00000000">
        <w:rPr>
          <w:rFonts w:ascii="Consolas" w:cs="Consolas" w:eastAsia="Consolas" w:hAnsi="Consolas"/>
          <w:color w:val="0d0d0d"/>
          <w:sz w:val="21"/>
          <w:szCs w:val="21"/>
          <w:rtl w:val="0"/>
        </w:rPr>
        <w:t xml:space="preserve">}</w:t>
      </w:r>
      <w:r w:rsidDel="00000000" w:rsidR="00000000" w:rsidRPr="00000000">
        <w:rPr>
          <w:rFonts w:ascii="Consolas" w:cs="Consolas" w:eastAsia="Consolas" w:hAnsi="Consolas"/>
          <w:color w:val="008635"/>
          <w:sz w:val="21"/>
          <w:szCs w:val="21"/>
          <w:rtl w:val="0"/>
        </w:rPr>
        <w:t xml:space="preserve">"</w:t>
      </w:r>
      <w:r w:rsidDel="00000000" w:rsidR="00000000" w:rsidRPr="00000000">
        <w:rPr>
          <w:rFonts w:ascii="Consolas" w:cs="Consolas" w:eastAsia="Consolas" w:hAnsi="Consolas"/>
          <w:color w:val="0d0d0d"/>
          <w:sz w:val="21"/>
          <w:szCs w:val="21"/>
          <w:rtl w:val="0"/>
        </w:rPr>
        <w:t xml:space="preserve">)</w:t>
      </w:r>
    </w:p>
    <w:p w:rsidR="00000000" w:rsidDel="00000000" w:rsidP="00000000" w:rsidRDefault="00000000" w:rsidRPr="00000000" w14:paraId="000000D7">
      <w:pPr>
        <w:shd w:fill="f9f9f9" w:val="clear"/>
        <w:spacing w:after="0" w:before="40" w:line="319.9992" w:lineRule="auto"/>
        <w:rPr>
          <w:color w:val="b4b4b4"/>
          <w:sz w:val="18"/>
          <w:szCs w:val="18"/>
        </w:rPr>
      </w:pPr>
      <w:r w:rsidDel="00000000" w:rsidR="00000000" w:rsidRPr="00000000">
        <w:rPr>
          <w:color w:val="b4b4b4"/>
          <w:sz w:val="18"/>
          <w:szCs w:val="18"/>
          <w:rtl w:val="0"/>
        </w:rPr>
        <w:t xml:space="preserve">STDOUT/STDERR</w:t>
      </w:r>
    </w:p>
    <w:p w:rsidR="00000000" w:rsidDel="00000000" w:rsidP="00000000" w:rsidRDefault="00000000" w:rsidRPr="00000000" w14:paraId="000000D8">
      <w:pPr>
        <w:rPr>
          <w:rFonts w:ascii="Consolas" w:cs="Consolas" w:eastAsia="Consolas" w:hAnsi="Consolas"/>
          <w:color w:val="e02e2a"/>
          <w:sz w:val="16"/>
          <w:szCs w:val="16"/>
        </w:rPr>
      </w:pPr>
      <w:r w:rsidDel="00000000" w:rsidR="00000000" w:rsidRPr="00000000">
        <w:rPr>
          <w:rFonts w:ascii="Consolas" w:cs="Consolas" w:eastAsia="Consolas" w:hAnsi="Consolas"/>
          <w:color w:val="e02e2a"/>
          <w:sz w:val="16"/>
          <w:szCs w:val="16"/>
          <w:rtl w:val="0"/>
        </w:rPr>
        <w:t xml:space="preserve">Matplotlib is building the font cache; this may take a moment.</w:t>
      </w:r>
    </w:p>
    <w:p w:rsidR="00000000" w:rsidDel="00000000" w:rsidP="00000000" w:rsidRDefault="00000000" w:rsidRPr="00000000" w14:paraId="000000D9">
      <w:pPr>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Creati:</w:t>
      </w:r>
    </w:p>
    <w:p w:rsidR="00000000" w:rsidDel="00000000" w:rsidP="00000000" w:rsidRDefault="00000000" w:rsidRPr="00000000" w14:paraId="000000DA">
      <w:pPr>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/mnt/data/grafico_item_8_5_likert_inverso.png</w:t>
      </w:r>
    </w:p>
    <w:p w:rsidR="00000000" w:rsidDel="00000000" w:rsidP="00000000" w:rsidRDefault="00000000" w:rsidRPr="00000000" w14:paraId="000000DB">
      <w:pPr>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/mnt/data/grafico_item_8_5_likert_inverso.pdf</w:t>
      </w:r>
    </w:p>
    <w:p w:rsidR="00000000" w:rsidDel="00000000" w:rsidP="00000000" w:rsidRDefault="00000000" w:rsidRPr="00000000" w14:paraId="000000DC">
      <w:pPr>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/mnt/data/grafico_item_8_5_summary.csv</w:t>
      </w:r>
    </w:p>
    <w:p w:rsidR="00000000" w:rsidDel="00000000" w:rsidP="00000000" w:rsidRDefault="00000000" w:rsidRPr="00000000" w14:paraId="000000DD">
      <w:pPr>
        <w:shd w:fill="f9f9f9" w:val="clear"/>
        <w:spacing w:after="0" w:before="40" w:line="411.42960000000005"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DE">
      <w:pPr>
        <w:shd w:fill="ffffff" w:val="clear"/>
        <w:spacing w:after="0" w:line="360" w:lineRule="auto"/>
        <w:rPr>
          <w:color w:val="0d0d0d"/>
          <w:sz w:val="24"/>
          <w:szCs w:val="24"/>
        </w:rPr>
      </w:pPr>
      <w:r w:rsidDel="00000000" w:rsidR="00000000" w:rsidRPr="00000000">
        <w:rPr>
          <w:color w:val="0d0d0d"/>
          <w:sz w:val="24"/>
          <w:szCs w:val="24"/>
          <w:rtl w:val="0"/>
        </w:rPr>
        <w:t xml:space="preserve">Item 8.5 – Rilevanza Dell’opinione Di Diversi Soggetti Sulle Scelte Future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Certo — ho preparato il grafico in formato slide-ready, con la scala letta correttamente come inversa:</w:t>
      </w:r>
    </w:p>
    <w:p w:rsidR="00000000" w:rsidDel="00000000" w:rsidP="00000000" w:rsidRDefault="00000000" w:rsidRPr="00000000" w14:paraId="000000E0">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Pr>
        <w:drawing>
          <wp:inline distB="114300" distT="114300" distL="114300" distR="114300">
            <wp:extent cx="5731200" cy="2730500"/>
            <wp:effectExtent b="0" l="0" r="0" t="0"/>
            <wp:docPr descr="PNG ad alta risoluzione" id="1" name="image1.png"/>
            <a:graphic>
              <a:graphicData uri="http://schemas.openxmlformats.org/drawingml/2006/picture">
                <pic:pic>
                  <pic:nvPicPr>
                    <pic:cNvPr descr="PNG ad alta risoluzione" id="0" name="image1.png"/>
                    <pic:cNvPicPr preferRelativeResize="0"/>
                  </pic:nvPicPr>
                  <pic:blipFill>
                    <a:blip r:embed="rId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Pr>
        <w:drawing>
          <wp:inline distB="114300" distT="114300" distL="114300" distR="114300">
            <wp:extent cx="5731200" cy="2730500"/>
            <wp:effectExtent b="0" l="0" r="0" t="0"/>
            <wp:docPr descr="PNG ad alta risoluzione" id="3" name="image3.png"/>
            <a:graphic>
              <a:graphicData uri="http://schemas.openxmlformats.org/drawingml/2006/picture">
                <pic:pic>
                  <pic:nvPicPr>
                    <pic:cNvPr descr="PNG ad alta risoluzione" id="0" name="image3.png"/>
                    <pic:cNvPicPr preferRelativeResize="0"/>
                  </pic:nvPicPr>
                  <pic:blipFill>
                    <a:blip r:embed="rId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Pr>
        <w:drawing>
          <wp:inline distB="114300" distT="114300" distL="114300" distR="114300">
            <wp:extent cx="635000" cy="635000"/>
            <wp:effectExtent b="0" l="0" r="0" t="0"/>
            <wp:docPr descr="PNG ad alta risoluzione" id="2" name="image2.png"/>
            <a:graphic>
              <a:graphicData uri="http://schemas.openxmlformats.org/drawingml/2006/picture">
                <pic:pic>
                  <pic:nvPicPr>
                    <pic:cNvPr descr="PNG ad alta risoluzione"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42.8568" w:lineRule="auto"/>
        <w:ind w:left="720" w:hanging="360"/>
      </w:pPr>
      <w:r w:rsidDel="00000000" w:rsidR="00000000" w:rsidRPr="00000000">
        <w:rPr>
          <w:color w:val="ffffff"/>
          <w:sz w:val="21"/>
          <w:szCs w:val="21"/>
          <w:rtl w:val="0"/>
        </w:rPr>
        <w:t xml:space="preserve">Condividi</w:t>
      </w:r>
    </w:p>
    <w:p w:rsidR="00000000" w:rsidDel="00000000" w:rsidP="00000000" w:rsidRDefault="00000000" w:rsidRPr="00000000" w14:paraId="000000E4">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u w:val="single"/>
          <w:rtl w:val="0"/>
        </w:rPr>
        <w:t xml:space="preserve">PDF</w:t>
      </w:r>
    </w:p>
    <w:p w:rsidR="00000000" w:rsidDel="00000000" w:rsidP="00000000" w:rsidRDefault="00000000" w:rsidRPr="00000000" w14:paraId="000000E5">
      <w:pPr>
        <w:numPr>
          <w:ilvl w:val="0"/>
          <w:numId w:val="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u w:val="single"/>
          <w:rtl w:val="0"/>
        </w:rPr>
        <w:t xml:space="preserve">CSV riepilogativo con media, mediana e N validi</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Nel grafico le sottovoci sono ordinate dalla maggiore alla minore rilevanza media:</w:t>
        <w:br w:type="textWrapping"/>
        <w:t xml:space="preserve">Famigliari stretti → Amici → Altri parenti → Insegnanti → Contatti social.</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Ho anche corretto i valori testuali presenti nel CSV, come “1. Molto rilevante” e “7. Poco rilevante”, così il conteggio è coerente. Se vuoi, nel prossimo passaggio posso anche prepararti una versione con stile più pulito per PowerPoint oppure una breve didascalia già pronta da inserire nella slide. </w:t>
      </w:r>
    </w:p>
    <w:p w:rsidR="00000000" w:rsidDel="00000000" w:rsidP="00000000" w:rsidRDefault="00000000" w:rsidRPr="00000000" w14:paraId="000000E8">
      <w:pPr>
        <w:rPr>
          <w:b w:val="1"/>
          <w:bCs w:val="1"/>
        </w:rPr>
      </w:pPr>
      <w:r w:rsidDel="00000000" w:rsidR="00000000" w:rsidRPr="00000000">
        <w:rPr>
          <w:b w:val="1"/>
          <w:bCs w:val="1"/>
          <w:rtl w:val="0"/>
        </w:rPr>
        <w:t xml:space="preserve">&lt;/LLM&gt;</w:t>
      </w:r>
    </w:p>
    <w:p w:rsidR="00000000" w:rsidDel="00000000" w:rsidP="00000000" w:rsidRDefault="00000000" w:rsidRPr="00000000" w14:paraId="000000E9">
      <w:pPr>
        <w:rPr>
          <w:color w:val="0d0d0d"/>
          <w:sz w:val="21"/>
          <w:szCs w:val="21"/>
        </w:rPr>
      </w:pPr>
      <w:r w:rsidDel="00000000" w:rsidR="00000000" w:rsidRPr="00000000">
        <w:rPr>
          <w:b w:val="1"/>
          <w:bCs w:val="1"/>
          <w:rtl w:val="0"/>
        </w:rPr>
        <w:t xml:space="preserve">&lt;human&gt;</w:t>
      </w:r>
      <w:r w:rsidDel="00000000" w:rsidR="00000000" w:rsidRPr="00000000">
        <w:rPr>
          <w:rtl w:val="0"/>
        </w:rPr>
      </w:r>
    </w:p>
    <w:p w:rsidR="00000000" w:rsidDel="00000000" w:rsidP="00000000" w:rsidRDefault="00000000" w:rsidRPr="00000000" w14:paraId="000000EA">
      <w:pPr>
        <w:spacing w:after="0" w:line="360" w:lineRule="auto"/>
        <w:rPr>
          <w:color w:val="0d0d0d"/>
          <w:sz w:val="24"/>
          <w:szCs w:val="24"/>
        </w:rPr>
      </w:pPr>
      <w:r w:rsidDel="00000000" w:rsidR="00000000" w:rsidRPr="00000000">
        <w:rPr>
          <w:color w:val="0d0d0d"/>
          <w:sz w:val="24"/>
          <w:szCs w:val="24"/>
          <w:rtl w:val="0"/>
        </w:rPr>
        <w:t xml:space="preserve">Dai dati del questionario, riusciresti ad analizzare se ci sono differenze significative tra i sottogruppi di studenti che hanno risposto alle domande? I sottogruppi sono individuati dal genere, dal corso di studi frequentato (istituto tecnico o professionale moda) e dall'anno di corso frequentato (terzo e quarto).</w:t>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&lt;/human&gt;</w:t>
      </w:r>
    </w:p>
    <w:p w:rsidR="00000000" w:rsidDel="00000000" w:rsidP="00000000" w:rsidRDefault="00000000" w:rsidRPr="00000000" w14:paraId="000000ED">
      <w:pPr>
        <w:rPr>
          <w:color w:val="0d0d0d"/>
          <w:sz w:val="21"/>
          <w:szCs w:val="21"/>
        </w:rPr>
      </w:pPr>
      <w:r w:rsidDel="00000000" w:rsidR="00000000" w:rsidRPr="00000000">
        <w:rPr>
          <w:b w:val="1"/>
          <w:bCs w:val="1"/>
          <w:rtl w:val="0"/>
        </w:rPr>
        <w:t xml:space="preserve">&lt;LLM&gt;</w:t>
      </w: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Sto verificando quali colonne del CSV identificano i tre sottogruppi e applico test adatti a scale ordinali. Per questo item tratterò l’analisi come esplorativa: userò confronti per ciascuna sottovoce e ti segnalerò sia la significatività sia la direzione delle differenze.</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0" w:before="120" w:line="390" w:lineRule="auto"/>
        <w:rPr>
          <w:color w:val="0d0d0d"/>
          <w:sz w:val="24"/>
          <w:szCs w:val="24"/>
        </w:rPr>
      </w:pPr>
      <w:r w:rsidDel="00000000" w:rsidR="00000000" w:rsidRPr="00000000">
        <w:rPr>
          <w:color w:val="0d0d0d"/>
          <w:sz w:val="24"/>
          <w:szCs w:val="24"/>
          <w:rtl w:val="0"/>
        </w:rPr>
        <w:t xml:space="preserve">Sto pulendo le variabili di sottogruppo, perché nel file ci sono alcune risposte spurie o fuori formato sia nel genere sia nell’indirizzo di studi. Le confronto solo dove i gruppi sono identificabili in modo credibile, così evitiamo risultati distorti.</w:t>
      </w:r>
    </w:p>
    <w:p w:rsidR="00000000" w:rsidDel="00000000" w:rsidP="00000000" w:rsidRDefault="00000000" w:rsidRPr="00000000" w14:paraId="000000F0">
      <w:pPr>
        <w:spacing w:after="0" w:line="360" w:lineRule="auto"/>
        <w:rPr>
          <w:color w:val="8f8f8f"/>
          <w:sz w:val="24"/>
          <w:szCs w:val="24"/>
        </w:rPr>
      </w:pPr>
      <w:r w:rsidDel="00000000" w:rsidR="00000000" w:rsidRPr="00000000">
        <w:rPr>
          <w:color w:val="8f8f8f"/>
          <w:sz w:val="24"/>
          <w:szCs w:val="24"/>
          <w:rtl w:val="0"/>
        </w:rPr>
        <w:t xml:space="preserve">Thought for 5m 1s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Sì. Ho testato le differenze tra sottogruppi per l’item 8.5 sulle cinque sottovoci:</w:t>
      </w:r>
    </w:p>
    <w:p w:rsidR="00000000" w:rsidDel="00000000" w:rsidP="00000000" w:rsidRDefault="00000000" w:rsidRPr="00000000" w14:paraId="000000F2">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Famigliari stretti</w:t>
      </w:r>
    </w:p>
    <w:p w:rsidR="00000000" w:rsidDel="00000000" w:rsidP="00000000" w:rsidRDefault="00000000" w:rsidRPr="00000000" w14:paraId="000000F3">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Altri parenti</w:t>
      </w:r>
    </w:p>
    <w:p w:rsidR="00000000" w:rsidDel="00000000" w:rsidP="00000000" w:rsidRDefault="00000000" w:rsidRPr="00000000" w14:paraId="000000F4">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Amici</w:t>
      </w:r>
    </w:p>
    <w:p w:rsidR="00000000" w:rsidDel="00000000" w:rsidP="00000000" w:rsidRDefault="00000000" w:rsidRPr="00000000" w14:paraId="000000F5">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Contatti social</w:t>
      </w:r>
    </w:p>
    <w:p w:rsidR="00000000" w:rsidDel="00000000" w:rsidP="00000000" w:rsidRDefault="00000000" w:rsidRPr="00000000" w14:paraId="000000F6">
      <w:pPr>
        <w:numPr>
          <w:ilvl w:val="0"/>
          <w:numId w:val="1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Insegnanti</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Ricordo che qui la scala è inversa: valori più bassi = maggiore rilevanza.</w:t>
      </w:r>
    </w:p>
    <w:p w:rsidR="00000000" w:rsidDel="00000000" w:rsidP="00000000" w:rsidRDefault="00000000" w:rsidRPr="00000000" w14:paraId="000000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lv2ljt6mg2f1" w:id="10"/>
      <w:bookmarkEnd w:id="10"/>
      <w:r w:rsidDel="00000000" w:rsidR="00000000" w:rsidRPr="00000000">
        <w:rPr>
          <w:b w:val="1"/>
          <w:bCs w:val="1"/>
          <w:color w:val="0d0d0d"/>
          <w:sz w:val="30"/>
          <w:szCs w:val="30"/>
          <w:rtl w:val="0"/>
        </w:rPr>
        <w:t xml:space="preserve">Come ho fatto l’analisi</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ciascuna sottovoce ho confrontato i gruppi con un Mann–Whitney U, che è adatto a dati ordinali come una Likert 1–7.</w:t>
        <w:br w:type="textWrapping"/>
        <w:t xml:space="preserve">Per non sopravvalutare falsi positivi, ho corretto i p-value con FDR (Benjamini–Hochberg) sull’insieme dei 15 confronti.</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Ho anche ripulito le variabili di gruppo:</w:t>
      </w:r>
    </w:p>
    <w:p w:rsidR="00000000" w:rsidDel="00000000" w:rsidP="00000000" w:rsidRDefault="00000000" w:rsidRPr="00000000" w14:paraId="000000FB">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genere: usati solo </w:t>
      </w:r>
      <w:r w:rsidDel="00000000" w:rsidR="00000000" w:rsidRPr="00000000">
        <w:rPr>
          <w:i w:val="1"/>
          <w:iCs w:val="1"/>
          <w:color w:val="0d0d0d"/>
          <w:sz w:val="24"/>
          <w:szCs w:val="24"/>
          <w:rtl w:val="0"/>
        </w:rPr>
        <w:t xml:space="preserve">Maschile</w:t>
      </w:r>
      <w:r w:rsidDel="00000000" w:rsidR="00000000" w:rsidRPr="00000000">
        <w:rPr>
          <w:color w:val="0d0d0d"/>
          <w:sz w:val="24"/>
          <w:szCs w:val="24"/>
          <w:rtl w:val="0"/>
        </w:rPr>
        <w:t xml:space="preserve"> e </w:t>
      </w:r>
      <w:r w:rsidDel="00000000" w:rsidR="00000000" w:rsidRPr="00000000">
        <w:rPr>
          <w:i w:val="1"/>
          <w:iCs w:val="1"/>
          <w:color w:val="0d0d0d"/>
          <w:sz w:val="24"/>
          <w:szCs w:val="24"/>
          <w:rtl w:val="0"/>
        </w:rPr>
        <w:t xml:space="preserve">Femminile</w:t>
      </w:r>
    </w:p>
    <w:p w:rsidR="00000000" w:rsidDel="00000000" w:rsidP="00000000" w:rsidRDefault="00000000" w:rsidRPr="00000000" w14:paraId="000000FC">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anno: usati solo </w:t>
      </w:r>
      <w:r w:rsidDel="00000000" w:rsidR="00000000" w:rsidRPr="00000000">
        <w:rPr>
          <w:i w:val="1"/>
          <w:iCs w:val="1"/>
          <w:color w:val="0d0d0d"/>
          <w:sz w:val="24"/>
          <w:szCs w:val="24"/>
          <w:rtl w:val="0"/>
        </w:rPr>
        <w:t xml:space="preserve">Terzo</w:t>
      </w:r>
      <w:r w:rsidDel="00000000" w:rsidR="00000000" w:rsidRPr="00000000">
        <w:rPr>
          <w:color w:val="0d0d0d"/>
          <w:sz w:val="24"/>
          <w:szCs w:val="24"/>
          <w:rtl w:val="0"/>
        </w:rPr>
        <w:t xml:space="preserve"> e </w:t>
      </w:r>
      <w:r w:rsidDel="00000000" w:rsidR="00000000" w:rsidRPr="00000000">
        <w:rPr>
          <w:i w:val="1"/>
          <w:iCs w:val="1"/>
          <w:color w:val="0d0d0d"/>
          <w:sz w:val="24"/>
          <w:szCs w:val="24"/>
          <w:rtl w:val="0"/>
        </w:rPr>
        <w:t xml:space="preserve">Quarto</w:t>
      </w:r>
    </w:p>
    <w:p w:rsidR="00000000" w:rsidDel="00000000" w:rsidP="00000000" w:rsidRDefault="00000000" w:rsidRPr="00000000" w14:paraId="000000FD">
      <w:pPr>
        <w:numPr>
          <w:ilvl w:val="0"/>
          <w:numId w:val="1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indirizzo: ricodificato da risposte testuali in Istituto tecnico vs Professionale moda</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Ci sono alcune esclusioni dovute a risposte mancanti o spurie, soprattutto nel genere e nell’indirizzo.</w:t>
      </w:r>
    </w:p>
    <w:p w:rsidR="00000000" w:rsidDel="00000000" w:rsidP="00000000" w:rsidRDefault="00000000" w:rsidRPr="00000000" w14:paraId="000000F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k3p53prjgtnm" w:id="11"/>
      <w:bookmarkEnd w:id="11"/>
      <w:r w:rsidDel="00000000" w:rsidR="00000000" w:rsidRPr="00000000">
        <w:rPr>
          <w:b w:val="1"/>
          <w:bCs w:val="1"/>
          <w:color w:val="0d0d0d"/>
          <w:sz w:val="30"/>
          <w:szCs w:val="30"/>
          <w:rtl w:val="0"/>
        </w:rPr>
        <w:t xml:space="preserve">Risultato generale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Il quadro è abbastanza netto:</w:t>
      </w:r>
    </w:p>
    <w:p w:rsidR="00000000" w:rsidDel="00000000" w:rsidP="00000000" w:rsidRDefault="00000000" w:rsidRPr="00000000" w14:paraId="00000101">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non emergono differenze solide per anno di corso</w:t>
      </w:r>
    </w:p>
    <w:p w:rsidR="00000000" w:rsidDel="00000000" w:rsidP="00000000" w:rsidRDefault="00000000" w:rsidRPr="00000000" w14:paraId="0000010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non emergono differenze solide per genere, anche se ci sono due tendenze deboli</w:t>
      </w:r>
    </w:p>
    <w:p w:rsidR="00000000" w:rsidDel="00000000" w:rsidP="00000000" w:rsidRDefault="00000000" w:rsidRPr="00000000" w14:paraId="00000103">
      <w:pPr>
        <w:numPr>
          <w:ilvl w:val="0"/>
          <w:numId w:val="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le differenze più chiare sono per indirizzo di studi</w:t>
      </w:r>
    </w:p>
    <w:p w:rsidR="00000000" w:rsidDel="00000000" w:rsidP="00000000" w:rsidRDefault="00000000" w:rsidRPr="00000000" w14:paraId="000001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akyx5iidygfl" w:id="12"/>
      <w:bookmarkEnd w:id="12"/>
      <w:r w:rsidDel="00000000" w:rsidR="00000000" w:rsidRPr="00000000">
        <w:rPr>
          <w:b w:val="1"/>
          <w:bCs w:val="1"/>
          <w:color w:val="0d0d0d"/>
          <w:sz w:val="30"/>
          <w:szCs w:val="30"/>
          <w:rtl w:val="0"/>
        </w:rPr>
        <w:t xml:space="preserve">Differenze significative per indirizzo di studi</w:t>
      </w:r>
    </w:p>
    <w:p w:rsidR="00000000" w:rsidDel="00000000" w:rsidP="00000000" w:rsidRDefault="00000000" w:rsidRPr="00000000" w14:paraId="000001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dwvrbvr102m2" w:id="13"/>
      <w:bookmarkEnd w:id="13"/>
      <w:r w:rsidDel="00000000" w:rsidR="00000000" w:rsidRPr="00000000">
        <w:rPr>
          <w:b w:val="1"/>
          <w:bCs w:val="1"/>
          <w:color w:val="0d0d0d"/>
          <w:sz w:val="27"/>
          <w:szCs w:val="27"/>
          <w:rtl w:val="0"/>
        </w:rPr>
        <w:t xml:space="preserve">1) Altri parenti</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Gli studenti dell’istituto tecnico attribuiscono agli altri parenti una rilevanza maggiore rispetto agli studenti del professionale moda.</w:t>
      </w:r>
    </w:p>
    <w:p w:rsidR="00000000" w:rsidDel="00000000" w:rsidP="00000000" w:rsidRDefault="00000000" w:rsidRPr="00000000" w14:paraId="00000107">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tecnico: media 3.37, mediana 3</w:t>
      </w:r>
    </w:p>
    <w:p w:rsidR="00000000" w:rsidDel="00000000" w:rsidP="00000000" w:rsidRDefault="00000000" w:rsidRPr="00000000" w14:paraId="0000010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professionale moda: media 4.38, mediana 5</w:t>
      </w:r>
    </w:p>
    <w:p w:rsidR="00000000" w:rsidDel="00000000" w:rsidP="00000000" w:rsidRDefault="00000000" w:rsidRPr="00000000" w14:paraId="0000010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 corretta = 0.015</w:t>
      </w:r>
    </w:p>
    <w:p w:rsidR="00000000" w:rsidDel="00000000" w:rsidP="00000000" w:rsidRDefault="00000000" w:rsidRPr="00000000" w14:paraId="0000010A">
      <w:pPr>
        <w:numPr>
          <w:ilvl w:val="0"/>
          <w:numId w:val="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effetto: moderato</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Quindi, nel professionale moda gli altri parenti sembrano contare meno come riferimento per le scelte future.</w:t>
      </w:r>
    </w:p>
    <w:p w:rsidR="00000000" w:rsidDel="00000000" w:rsidP="00000000" w:rsidRDefault="00000000" w:rsidRPr="00000000" w14:paraId="000001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munm2perdgdt" w:id="14"/>
      <w:bookmarkEnd w:id="14"/>
      <w:r w:rsidDel="00000000" w:rsidR="00000000" w:rsidRPr="00000000">
        <w:rPr>
          <w:b w:val="1"/>
          <w:bCs w:val="1"/>
          <w:color w:val="0d0d0d"/>
          <w:sz w:val="27"/>
          <w:szCs w:val="27"/>
          <w:rtl w:val="0"/>
        </w:rPr>
        <w:t xml:space="preserve">2) Contatti social</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Anche qui gli studenti dell’istituto tecnico attribuiscono ai contatti social una rilevanza maggiore rispetto agli studenti del professionale moda.</w:t>
      </w:r>
    </w:p>
    <w:p w:rsidR="00000000" w:rsidDel="00000000" w:rsidP="00000000" w:rsidRDefault="00000000" w:rsidRPr="00000000" w14:paraId="0000010E">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tecnico: media 4.24, mediana 4</w:t>
      </w:r>
    </w:p>
    <w:p w:rsidR="00000000" w:rsidDel="00000000" w:rsidP="00000000" w:rsidRDefault="00000000" w:rsidRPr="00000000" w14:paraId="0000010F">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professionale moda: media 5.35, mediana 6</w:t>
      </w:r>
    </w:p>
    <w:p w:rsidR="00000000" w:rsidDel="00000000" w:rsidP="00000000" w:rsidRDefault="00000000" w:rsidRPr="00000000" w14:paraId="00000110">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 corretta = 0.014</w:t>
      </w:r>
    </w:p>
    <w:p w:rsidR="00000000" w:rsidDel="00000000" w:rsidP="00000000" w:rsidRDefault="00000000" w:rsidRPr="00000000" w14:paraId="00000111">
      <w:pPr>
        <w:numPr>
          <w:ilvl w:val="0"/>
          <w:numId w:val="1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effetto: moderato</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Attenzione però all’interpretazione: i contatti social restano comunque una fonte relativamente poco rilevante nel quadro generale, ma risultano ancora meno rilevanti per chi frequenta il professionale moda.</w:t>
      </w:r>
    </w:p>
    <w:p w:rsidR="00000000" w:rsidDel="00000000" w:rsidP="00000000" w:rsidRDefault="00000000" w:rsidRPr="00000000" w14:paraId="000001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z1lk0y6rb79c" w:id="15"/>
      <w:bookmarkEnd w:id="15"/>
      <w:r w:rsidDel="00000000" w:rsidR="00000000" w:rsidRPr="00000000">
        <w:rPr>
          <w:b w:val="1"/>
          <w:bCs w:val="1"/>
          <w:color w:val="0d0d0d"/>
          <w:sz w:val="30"/>
          <w:szCs w:val="30"/>
          <w:rtl w:val="0"/>
        </w:rPr>
        <w:t xml:space="preserve">Genere</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Dopo correzione per confronti multipli non ci sono differenze statisticamente robuste.</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C’è però una traccia descrittiva interessante:</w:t>
      </w:r>
    </w:p>
    <w:p w:rsidR="00000000" w:rsidDel="00000000" w:rsidP="00000000" w:rsidRDefault="00000000" w:rsidRPr="00000000" w14:paraId="00000116">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Altri parenti: maschi più bassi delle femmine</w:t>
      </w:r>
    </w:p>
    <w:p w:rsidR="00000000" w:rsidDel="00000000" w:rsidP="00000000" w:rsidRDefault="00000000" w:rsidRPr="00000000" w14:paraId="00000117">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maschi 3.61</w:t>
      </w:r>
    </w:p>
    <w:p w:rsidR="00000000" w:rsidDel="00000000" w:rsidP="00000000" w:rsidRDefault="00000000" w:rsidRPr="00000000" w14:paraId="00000118">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femmine 4.43</w:t>
      </w:r>
    </w:p>
    <w:p w:rsidR="00000000" w:rsidDel="00000000" w:rsidP="00000000" w:rsidRDefault="00000000" w:rsidRPr="00000000" w14:paraId="00000119">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p grezzo 0.012, ma non regge la correzione</w:t>
      </w:r>
    </w:p>
    <w:p w:rsidR="00000000" w:rsidDel="00000000" w:rsidP="00000000" w:rsidRDefault="00000000" w:rsidRPr="00000000" w14:paraId="0000011A">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Contatti social: maschi più bassi delle femmine</w:t>
      </w:r>
    </w:p>
    <w:p w:rsidR="00000000" w:rsidDel="00000000" w:rsidP="00000000" w:rsidRDefault="00000000" w:rsidRPr="00000000" w14:paraId="0000011B">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maschi 4.63</w:t>
      </w:r>
    </w:p>
    <w:p w:rsidR="00000000" w:rsidDel="00000000" w:rsidP="00000000" w:rsidRDefault="00000000" w:rsidRPr="00000000" w14:paraId="0000011C">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femmine 5.37</w:t>
      </w:r>
    </w:p>
    <w:p w:rsidR="00000000" w:rsidDel="00000000" w:rsidP="00000000" w:rsidRDefault="00000000" w:rsidRPr="00000000" w14:paraId="0000011D">
      <w:pPr>
        <w:numPr>
          <w:ilvl w:val="1"/>
          <w:numId w:val="11"/>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color w:val="0d0d0d"/>
          <w:sz w:val="24"/>
          <w:szCs w:val="24"/>
          <w:rtl w:val="0"/>
        </w:rPr>
        <w:t xml:space="preserve">p grezzo 0.029, ma non regge la correzione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un primo report lo formulerei come tendenza esplorativa, non come differenza confermata.</w:t>
      </w:r>
    </w:p>
    <w:p w:rsidR="00000000" w:rsidDel="00000000" w:rsidP="00000000" w:rsidRDefault="00000000" w:rsidRPr="00000000" w14:paraId="000001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e6dzog95axq3" w:id="16"/>
      <w:bookmarkEnd w:id="16"/>
      <w:r w:rsidDel="00000000" w:rsidR="00000000" w:rsidRPr="00000000">
        <w:rPr>
          <w:b w:val="1"/>
          <w:bCs w:val="1"/>
          <w:color w:val="0d0d0d"/>
          <w:sz w:val="30"/>
          <w:szCs w:val="30"/>
          <w:rtl w:val="0"/>
        </w:rPr>
        <w:t xml:space="preserve">Anno di corso</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Tra terzo e quarto non emergono differenze significative in nessuna delle cinque sottovoci.</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C’è qualche lieve spostamento descrittivo, ma nulla di abbastanza consistente da sostenere una differenza di gruppo.</w:t>
      </w:r>
    </w:p>
    <w:p w:rsidR="00000000" w:rsidDel="00000000" w:rsidP="00000000" w:rsidRDefault="00000000" w:rsidRPr="00000000" w14:paraId="000001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6v1cv3jmcih8" w:id="17"/>
      <w:bookmarkEnd w:id="17"/>
      <w:r w:rsidDel="00000000" w:rsidR="00000000" w:rsidRPr="00000000">
        <w:rPr>
          <w:b w:val="1"/>
          <w:bCs w:val="1"/>
          <w:color w:val="0d0d0d"/>
          <w:sz w:val="30"/>
          <w:szCs w:val="30"/>
          <w:rtl w:val="0"/>
        </w:rPr>
        <w:t xml:space="preserve">Interpretazione per il report</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questo item, la conclusione più prudente e utile mi sembra questa:</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Le differenze tra sottogruppi risultano limitate. Non emergono scarti solidi per genere o anno di corso. Le differenze più chiare riguardano l’indirizzo di studi: gli studenti dell’istituto tecnico attribuiscono maggiore rilevanza all’opinione di altri parenti e, in misura minore ma comunque significativa, ai contatti social, rispetto agli studenti del professionale moda.</w:t>
      </w:r>
    </w:p>
    <w:p w:rsidR="00000000" w:rsidDel="00000000" w:rsidP="00000000" w:rsidRDefault="00000000" w:rsidRPr="00000000" w14:paraId="000001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s3lsq6mxjoa5" w:id="18"/>
      <w:bookmarkEnd w:id="18"/>
      <w:r w:rsidDel="00000000" w:rsidR="00000000" w:rsidRPr="00000000">
        <w:rPr>
          <w:b w:val="1"/>
          <w:bCs w:val="1"/>
          <w:color w:val="0d0d0d"/>
          <w:sz w:val="30"/>
          <w:szCs w:val="30"/>
          <w:rtl w:val="0"/>
        </w:rPr>
        <w:t xml:space="preserve">Nota metodologica</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C’è un punto da segnalare nel report: la variabile indirizzo di studi nel CSV era scritta in forma libera, quindi è stata ricodificata in due gruppi sulla base delle etichette testuali. La ricodifica è plausibile, ma in un’analisi definitiva sarebbe bene verificarla contro l’elenco classi.</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Ho anche salvato il riepilogo statistico completo qui:</w:t>
      </w:r>
    </w:p>
    <w:p w:rsidR="00000000" w:rsidDel="00000000" w:rsidP="00000000" w:rsidRDefault="00000000" w:rsidRPr="00000000" w14:paraId="00000128">
      <w:pPr>
        <w:numPr>
          <w:ilvl w:val="0"/>
          <w:numId w:val="14"/>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color w:val="0d0d0d"/>
          <w:sz w:val="24"/>
          <w:szCs w:val="24"/>
          <w:u w:val="single"/>
          <w:rtl w:val="0"/>
        </w:rPr>
        <w:t xml:space="preserve">CSV con tutti i test sui sottogruppi per l’item 8.5</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Posso anche prepararti una tabella pronta per la slide oppure un grafico comparativo per sottogruppi su questo stesso item.</w:t>
      </w:r>
    </w:p>
    <w:p w:rsidR="00000000" w:rsidDel="00000000" w:rsidP="00000000" w:rsidRDefault="00000000" w:rsidRPr="00000000" w14:paraId="0000012A">
      <w:pPr>
        <w:rPr>
          <w:b w:val="1"/>
          <w:bCs w:val="1"/>
        </w:rPr>
      </w:pPr>
      <w:r w:rsidDel="00000000" w:rsidR="00000000" w:rsidRPr="00000000">
        <w:rPr>
          <w:b w:val="1"/>
          <w:bCs w:val="1"/>
          <w:rtl w:val="0"/>
        </w:rPr>
        <w:t xml:space="preserve">&lt;/LLM&gt;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