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color w:val="B87E2E"/>
          <w:sz w:val="52"/>
        </w:rPr>
        <w:t>ПОЛЕ · Втілення</w:t>
      </w:r>
    </w:p>
    <w:p>
      <w:pPr>
        <w:spacing w:after="40"/>
        <w:jc w:val="center"/>
      </w:pPr>
      <w:r>
        <w:rPr>
          <w:i/>
          <w:color w:val="6A6070"/>
          <w:sz w:val="26"/>
        </w:rPr>
        <w:t>Візія, архітектура, поетапний план розвитку</w:t>
      </w:r>
    </w:p>
    <w:p>
      <w:pPr>
        <w:spacing w:after="400"/>
        <w:jc w:val="center"/>
      </w:pPr>
      <w:r>
        <w:rPr>
          <w:color w:val="6A6070"/>
          <w:sz w:val="20"/>
        </w:rPr>
        <w:t>v1.0 · травень 2026</w:t>
      </w:r>
    </w:p>
    <w:p>
      <w:pPr>
        <w:spacing w:before="160" w:after="160"/>
        <w:ind w:left="454" w:right="454"/>
      </w:pPr>
      <w:r>
        <w:rPr>
          <w:i/>
          <w:color w:val="B87E2E"/>
          <w:sz w:val="23"/>
        </w:rPr>
        <w:t>«Не гра у класичному сенсі. Інструмент для роботи зі собою — оформлений як ритуал. Тут не виграють і не програють. Тут — бачать.»</w:t>
      </w:r>
    </w:p>
    <w:p>
      <w:pPr>
        <w:spacing w:before="400" w:after="120"/>
      </w:pPr>
      <w:r>
        <w:rPr>
          <w:b/>
          <w:color w:val="B87E2E"/>
          <w:sz w:val="36"/>
        </w:rPr>
        <w:t>0 · Звідки ми йдемо — поточна база</w:t>
      </w:r>
    </w:p>
    <w:p>
      <w:pPr>
        <w:spacing w:after="120"/>
      </w:pPr>
      <w:r>
        <w:rPr>
          <w:b w:val="0"/>
          <w:i/>
          <w:sz w:val="22"/>
        </w:rPr>
        <w:t>За попередні півроку ми побудували міцний прототип. Це не нуль — це сильний фундамент. Документ описує як цей фундамент перетворити на масштабний продукт нового часу.</w:t>
      </w:r>
    </w:p>
    <w:p>
      <w:pPr>
        <w:spacing w:before="240" w:after="80"/>
      </w:pPr>
      <w:r>
        <w:rPr>
          <w:b/>
          <w:color w:val="1A1424"/>
          <w:sz w:val="26"/>
        </w:rPr>
        <w:t>Що зроблено (станом на травень 2026)</w:t>
      </w:r>
    </w:p>
    <w:p>
      <w:pPr>
        <w:pStyle w:val="ListBullet"/>
        <w:spacing w:after="40"/>
        <w:ind w:left="454"/>
      </w:pPr>
      <w:r>
        <w:t>React 18 + Vite + Zustand persist · single-file build для metaphysical-way.academy</w:t>
      </w:r>
    </w:p>
    <w:p>
      <w:pPr>
        <w:pStyle w:val="ListBullet"/>
        <w:spacing w:after="40"/>
        <w:ind w:left="454"/>
      </w:pPr>
      <w:r>
        <w:t>7 рівнів піраміди свідомості (Корінь → Джерело) · 108 клітинок з custom answer + shadow</w:t>
      </w:r>
    </w:p>
    <w:p>
      <w:pPr>
        <w:pStyle w:val="ListBullet"/>
        <w:spacing w:after="40"/>
        <w:ind w:left="454"/>
      </w:pPr>
      <w:r>
        <w:t>12 пелюсток мандали (друга спіраль) · 36 клітинок · 12 сфер життя</w:t>
      </w:r>
    </w:p>
    <w:p>
      <w:pPr>
        <w:pStyle w:val="ListBullet"/>
        <w:spacing w:after="40"/>
        <w:ind w:left="454"/>
      </w:pPr>
      <w:r>
        <w:t>11 каналів космоенергетики (третя спіраль) · 132 клітинок-практик</w:t>
      </w:r>
    </w:p>
    <w:p>
      <w:pPr>
        <w:pStyle w:val="ListBullet"/>
        <w:spacing w:after="40"/>
        <w:ind w:left="454"/>
      </w:pPr>
      <w:r>
        <w:t>4-та спіраль «Дар у Світ» · 4 типи анонімних дарів для наступних гравців</w:t>
      </w:r>
    </w:p>
    <w:p>
      <w:pPr>
        <w:pStyle w:val="ListBullet"/>
        <w:spacing w:after="40"/>
        <w:ind w:left="454"/>
      </w:pPr>
      <w:r>
        <w:t>MandalaFinal — ритуал «Квітка Життя» між мандалою і космо</w:t>
      </w:r>
    </w:p>
    <w:p>
      <w:pPr>
        <w:pStyle w:val="ListBullet"/>
        <w:spacing w:after="40"/>
        <w:ind w:left="454"/>
      </w:pPr>
      <w:r>
        <w:t>5 внутрішніх фігур: Кай · Антип · Арбітр · Дзеркало · Учитель Поля</w:t>
      </w:r>
    </w:p>
    <w:p>
      <w:pPr>
        <w:pStyle w:val="ListBullet"/>
        <w:spacing w:after="40"/>
        <w:ind w:left="454"/>
      </w:pPr>
      <w:r>
        <w:t>Розстановки з родом (Хеллінгер у браузері) на 3-му рівні</w:t>
      </w:r>
    </w:p>
    <w:p>
      <w:pPr>
        <w:pStyle w:val="ListBullet"/>
        <w:spacing w:after="40"/>
        <w:ind w:left="454"/>
      </w:pPr>
      <w:r>
        <w:t>Body Hologram з 7 чакрами · реактивні спалахи на дії гравця</w:t>
      </w:r>
    </w:p>
    <w:p>
      <w:pPr>
        <w:pStyle w:val="ListBullet"/>
        <w:spacing w:after="40"/>
        <w:ind w:left="454"/>
      </w:pPr>
      <w:r>
        <w:t>Карта Поля + 7 тонких тіл · вимірювання інтегральності</w:t>
      </w:r>
    </w:p>
    <w:p>
      <w:pPr>
        <w:pStyle w:val="ListBullet"/>
        <w:spacing w:after="40"/>
        <w:ind w:left="454"/>
      </w:pPr>
      <w:r>
        <w:t>Ритуали ранок/вечір · 25 практик · м'які чайми на медитації</w:t>
      </w:r>
    </w:p>
    <w:p>
      <w:pPr>
        <w:pStyle w:val="ListBullet"/>
        <w:spacing w:after="40"/>
        <w:ind w:left="454"/>
      </w:pPr>
      <w:r>
        <w:t>Особистий кабінет (5 вкладок) · 27 досягнень · сесійна історія</w:t>
      </w:r>
    </w:p>
    <w:p>
      <w:pPr>
        <w:pStyle w:val="ListBullet"/>
        <w:spacing w:after="40"/>
        <w:ind w:left="454"/>
      </w:pPr>
      <w:r>
        <w:t>Партнерство по коду · резонансні дзеркала · присутність 👥 у Полі</w:t>
      </w:r>
    </w:p>
    <w:p>
      <w:pPr>
        <w:pStyle w:val="ListBullet"/>
        <w:spacing w:after="40"/>
        <w:ind w:left="454"/>
      </w:pPr>
      <w:r>
        <w:t>Книга Душі (Soul Book) як артефакт після завершення</w:t>
      </w:r>
    </w:p>
    <w:p>
      <w:pPr>
        <w:pStyle w:val="ListBullet"/>
        <w:spacing w:after="40"/>
        <w:ind w:left="454"/>
      </w:pPr>
      <w:r>
        <w:t>Адмін-панель з dev-тестером (телепорти по рівнях) · ?admin=true / Cmd+Shift+A</w:t>
      </w:r>
    </w:p>
    <w:p>
      <w:pPr>
        <w:pStyle w:val="ListBullet"/>
        <w:spacing w:after="40"/>
        <w:ind w:left="454"/>
      </w:pPr>
      <w:r>
        <w:t>Bekkenд-контракт із metaphysical-way.academy · sync кожні 5с</w:t>
      </w:r>
    </w:p>
    <w:p>
      <w:pPr>
        <w:pStyle w:val="ListBullet"/>
        <w:spacing w:after="40"/>
        <w:ind w:left="454"/>
      </w:pPr>
      <w:r>
        <w:t>LITE (≤860 KB) і FULL (~960 KB) збірки одного коду через Vite alias</w:t>
      </w:r>
    </w:p>
    <w:p>
      <w:pPr>
        <w:pStyle w:val="ListBullet"/>
        <w:spacing w:after="40"/>
        <w:ind w:left="454"/>
      </w:pPr>
      <w:r>
        <w:t>Onboarding 13-крокковий гайд з SVG-візуалізацією трьох спіралей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Це — серйозна архітектура, що дозволяє гравцю прожити повний ритуальний шлях. Те що описано далі — НЕ заперечення цього, а еволюція до наступного рівня.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1 · Місія і позиціонування</w:t>
      </w:r>
    </w:p>
    <w:p>
      <w:pPr>
        <w:spacing w:before="240" w:after="80"/>
      </w:pPr>
      <w:r>
        <w:rPr>
          <w:b/>
          <w:color w:val="1A1424"/>
          <w:sz w:val="26"/>
        </w:rPr>
        <w:t>Що ПОЛЕ робить для людини</w:t>
      </w:r>
    </w:p>
    <w:p>
      <w:pPr>
        <w:spacing w:after="120"/>
      </w:pPr>
      <w:r>
        <w:rPr>
          <w:b w:val="0"/>
          <w:i w:val="0"/>
          <w:sz w:val="22"/>
        </w:rPr>
        <w:t>Структурований ритуальний шлях зустрічі з собою — без терапевта, без курсу, без вчителя. Гра ставить питання, які людина рідко задає сама собі, і чекає на її чесну відповідь. Через 7 рівнів свідомості, через 12 сфер життя, через 11 каналів потоку, через дар наступним — людина проходить шлях знаходження, проявлення і служіння собою.</w:t>
      </w:r>
    </w:p>
    <w:p>
      <w:pPr>
        <w:spacing w:before="240" w:after="80"/>
      </w:pPr>
      <w:r>
        <w:rPr>
          <w:b/>
          <w:color w:val="1A1424"/>
          <w:sz w:val="26"/>
        </w:rPr>
        <w:t>Хто цільова аудиторія</w:t>
      </w:r>
    </w:p>
    <w:p>
      <w:pPr>
        <w:pStyle w:val="ListBullet"/>
        <w:spacing w:after="40"/>
        <w:ind w:left="454"/>
      </w:pPr>
      <w:r>
        <w:t>Люди 25–55 у переході (зміна стосунків / роботи / життєвої фази)</w:t>
      </w:r>
    </w:p>
    <w:p>
      <w:pPr>
        <w:pStyle w:val="ListBullet"/>
        <w:spacing w:after="40"/>
        <w:ind w:left="454"/>
      </w:pPr>
      <w:r>
        <w:t>Учасники духовних/психологічних практик, для кого Calm/Headspace замало глибокі</w:t>
      </w:r>
    </w:p>
    <w:p>
      <w:pPr>
        <w:pStyle w:val="ListBullet"/>
        <w:spacing w:after="40"/>
        <w:ind w:left="454"/>
      </w:pPr>
      <w:r>
        <w:t>Українськомовна аудиторія, що шукає інструменти української метафізичної традиції</w:t>
      </w:r>
    </w:p>
    <w:p>
      <w:pPr>
        <w:pStyle w:val="ListBullet"/>
        <w:spacing w:after="40"/>
        <w:ind w:left="454"/>
      </w:pPr>
      <w:r>
        <w:t>Терапевти/коучі, що хочуть структурованих питань для роботи з клієнтами (B2B шар)</w:t>
      </w:r>
    </w:p>
    <w:p>
      <w:pPr>
        <w:spacing w:before="240" w:after="80"/>
      </w:pPr>
      <w:r>
        <w:rPr>
          <w:b/>
          <w:color w:val="1A1424"/>
          <w:sz w:val="26"/>
        </w:rPr>
        <w:t>Унікальна позиція на ринку</w:t>
      </w:r>
    </w:p>
    <w:p>
      <w:pPr>
        <w:spacing w:after="120"/>
      </w:pPr>
      <w:r>
        <w:rPr>
          <w:b w:val="0"/>
          <w:i w:val="0"/>
          <w:sz w:val="22"/>
        </w:rPr>
        <w:t>Між психотерапією (дорога, важко доступна) і медитативними додатками (поверхневі, без структури) — ПОЛЕ це третій варіант: інтерактивний ритуальний інструмент із вбудованою глибиною, що працює сам у тілі гравця. Не контент для споживання — а структура для проживання.</w:t>
      </w:r>
    </w:p>
    <w:p>
      <w:pPr>
        <w:spacing w:before="160" w:after="160"/>
        <w:ind w:left="454" w:right="454"/>
      </w:pPr>
      <w:r>
        <w:rPr>
          <w:i/>
          <w:color w:val="B87E2E"/>
          <w:sz w:val="23"/>
        </w:rPr>
        <w:t>Позиціонування v2.0: «Ritual Operating System for self-knowing» — операційна система для роботи зі собою. Базове ядро + треки + модулі + API. Платформа, не один досвід.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2 · Чотири незручні правди — що ще треба переосмислити</w:t>
      </w:r>
    </w:p>
    <w:p>
      <w:pPr>
        <w:spacing w:after="120"/>
      </w:pPr>
      <w:r>
        <w:rPr>
          <w:b w:val="0"/>
          <w:i/>
          <w:sz w:val="22"/>
        </w:rPr>
        <w:t>Це чесний review поточної бази. Не критика — а вектор еволюції. Кожна «правда» вказує на наступну фазу.</w:t>
      </w:r>
    </w:p>
    <w:p>
      <w:pPr>
        <w:spacing w:before="240" w:after="80"/>
      </w:pPr>
      <w:r>
        <w:rPr>
          <w:b/>
          <w:color w:val="1A1424"/>
          <w:sz w:val="26"/>
        </w:rPr>
        <w:t>Правда №1 · Гра поки що дзеркало без тренажера</w:t>
      </w:r>
    </w:p>
    <w:p>
      <w:pPr>
        <w:spacing w:after="120"/>
      </w:pPr>
      <w:r>
        <w:rPr>
          <w:b w:val="0"/>
          <w:i w:val="0"/>
          <w:sz w:val="22"/>
        </w:rPr>
        <w:t>Ми створили дуже хороше дзеркало: гравець бачить себе через структуру питань. Але бачення ≠ зміна. Тренажер — це коли поведінка повторюється до автоматизму. Зараз гравець обрав варіант, барометр виріс, перейшов далі — а у житті нічого не повторилось. Маємо додати поведінкову ритуалізацію: реальні дії між клітинками + повернення з підтвердженням.</w:t>
      </w:r>
    </w:p>
    <w:p>
      <w:pPr>
        <w:spacing w:before="240" w:after="80"/>
      </w:pPr>
      <w:r>
        <w:rPr>
          <w:b/>
          <w:color w:val="1A1424"/>
          <w:sz w:val="26"/>
        </w:rPr>
        <w:t>Правда №2 · Барометри навчають імітації зрілості</w:t>
      </w:r>
    </w:p>
    <w:p>
      <w:pPr>
        <w:spacing w:after="120"/>
      </w:pPr>
      <w:r>
        <w:rPr>
          <w:b w:val="0"/>
          <w:i w:val="0"/>
          <w:sz w:val="22"/>
        </w:rPr>
        <w:t>Зараз: deep варіант +3, mid +1, shadow −2. Через 5 рівнів мозок гравця натренується обирати «глибокі» варіанти, щоб не падали барометри. Це навчає пози, не зрілості. Виправлення: shadow не штрафується, нагороджується стабільність відповіді у часі — гра повертається через 3 дні: «Ти сказав X. Це досі правда?»</w:t>
      </w:r>
    </w:p>
    <w:p>
      <w:pPr>
        <w:spacing w:before="240" w:after="80"/>
      </w:pPr>
      <w:r>
        <w:rPr>
          <w:b/>
          <w:color w:val="1A1424"/>
          <w:sz w:val="26"/>
        </w:rPr>
        <w:t>Правда №3 · Без виміряного ефекту це лишається арт-проектом</w:t>
      </w:r>
    </w:p>
    <w:p>
      <w:pPr>
        <w:spacing w:after="120"/>
      </w:pPr>
      <w:r>
        <w:rPr>
          <w:b w:val="0"/>
          <w:i w:val="0"/>
          <w:sz w:val="22"/>
        </w:rPr>
        <w:t>Професійний продукт нового часу — той, чий ефект вимірюваний. Headspace показує: «−12% тривоги через 30 днів». ПОЛЕ зараз не може показати нічого. Без pre/post шкал (PHQ-9 / GAD-7), без контрольної групи, без A/B — це красива метафізика. З ними — клас digital therapeutic, який можна показати медицині, страховим, корпоративному wellness.</w:t>
      </w:r>
    </w:p>
    <w:p>
      <w:pPr>
        <w:spacing w:before="240" w:after="80"/>
      </w:pPr>
      <w:r>
        <w:rPr>
          <w:b/>
          <w:color w:val="1A1424"/>
          <w:sz w:val="26"/>
        </w:rPr>
        <w:t>Правда №4 · Глибина у видаленні, не у додаванні</w:t>
      </w:r>
    </w:p>
    <w:p>
      <w:pPr>
        <w:spacing w:after="120"/>
      </w:pPr>
      <w:r>
        <w:rPr>
          <w:b w:val="0"/>
          <w:i w:val="0"/>
          <w:sz w:val="22"/>
        </w:rPr>
        <w:t>Зараз ~300+ юнітів контенту: 108 + 36 + 132 клітинок + 25 практик + 14 карток + …  Це гіпертрофія — користувач губиться. Глибина приходить через зосередженість. Стратегічний хід: лишити ~35 ідеально відточених клітинок як ядро (Free), решту — як платний контент Premium. Менше і глибше → краще ефект і чесніша монетизація.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3 · Архітектурний переворот — три принципи</w:t>
      </w:r>
    </w:p>
    <w:p>
      <w:pPr>
        <w:spacing w:before="240" w:after="80"/>
      </w:pPr>
      <w:r>
        <w:rPr>
          <w:b/>
          <w:color w:val="1A1424"/>
          <w:sz w:val="26"/>
        </w:rPr>
        <w:t>Принцип 1 · Час як механіка</w:t>
      </w:r>
    </w:p>
    <w:p>
      <w:pPr>
        <w:spacing w:after="120"/>
      </w:pPr>
      <w:r>
        <w:rPr>
          <w:b w:val="0"/>
          <w:i w:val="0"/>
          <w:sz w:val="22"/>
        </w:rPr>
        <w:t>Між клітинками вставляються реальні паузи. Не «наступне питання», а:</w:t>
      </w:r>
    </w:p>
    <w:p>
      <w:pPr>
        <w:spacing w:before="160" w:after="160"/>
        <w:ind w:left="454" w:right="454"/>
      </w:pPr>
      <w:r>
        <w:rPr>
          <w:i/>
          <w:color w:val="B87E2E"/>
          <w:sz w:val="23"/>
        </w:rPr>
        <w:t>«До наступної клітинки — три дні. Поспостерігай за тим про що ти зараз сказав. Поверніся коли тіло буде готове.»</w:t>
      </w:r>
    </w:p>
    <w:p>
      <w:pPr>
        <w:spacing w:after="120"/>
      </w:pPr>
      <w:r>
        <w:rPr>
          <w:b w:val="0"/>
          <w:i w:val="0"/>
          <w:sz w:val="22"/>
        </w:rPr>
        <w:t>Гра відмовляється рухатись далі за умовну хвилину. Це фільтрує тих, хто хоче «пройти», і служить тим, хто хоче «прожити». Барометри ростуть від чек-іну з реальним свідченням.</w:t>
      </w:r>
    </w:p>
    <w:p>
      <w:pPr>
        <w:spacing w:before="240" w:after="80"/>
      </w:pPr>
      <w:r>
        <w:rPr>
          <w:b/>
          <w:color w:val="1A1424"/>
          <w:sz w:val="26"/>
        </w:rPr>
        <w:t>Принцип 2 · Спіральне повернення замість завершення</w:t>
      </w:r>
    </w:p>
    <w:p>
      <w:pPr>
        <w:spacing w:after="120"/>
      </w:pPr>
      <w:r>
        <w:rPr>
          <w:b w:val="0"/>
          <w:i w:val="0"/>
          <w:sz w:val="22"/>
        </w:rPr>
        <w:t>Замість «пройти 1 раз» — гра запрошує повертатись через сезон. Те ж питання, але ти інший. Те, що було «shadow» три місяці тому, тепер «mid». Гра показує дзеркало часу — рух життя. Технічно: evolutionEcho стає головною механікою, не побічною.</w:t>
      </w:r>
    </w:p>
    <w:p>
      <w:pPr>
        <w:spacing w:before="240" w:after="80"/>
      </w:pPr>
      <w:r>
        <w:rPr>
          <w:b/>
          <w:color w:val="1A1424"/>
          <w:sz w:val="26"/>
        </w:rPr>
        <w:t>Принцип 3 · Дар як присутність, не текст</w:t>
      </w:r>
    </w:p>
    <w:p>
      <w:pPr>
        <w:spacing w:after="120"/>
      </w:pPr>
      <w:r>
        <w:rPr>
          <w:b w:val="0"/>
          <w:i w:val="0"/>
          <w:sz w:val="22"/>
        </w:rPr>
        <w:t>Зараз 4-та спіраль — textarea для запису анонімних слів. Це симуляція. Реальний дар — коли гравець-новачок на Серці бачить «Хтось перед тобою сказав…» — і це слово реального гравця, не AI-генерація. Бекенд зберігає дари, метає їх новим — асинхронна спільнота.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4 · П'ять треків розвитку гравця</w:t>
      </w:r>
    </w:p>
    <w:p>
      <w:pPr>
        <w:spacing w:after="120"/>
      </w:pPr>
      <w:r>
        <w:rPr>
          <w:b w:val="0"/>
          <w:i/>
          <w:sz w:val="22"/>
        </w:rPr>
        <w:t>Зараз ми ділимо гравців на «Дотик / Шлях / Глибина» — це різна глибина одного шляху. Це нечесно: люди приходять з різних причин. Замість цього — 5 смислових треків із психометричним wizard-ом на старті (5 питань → рекомендований трек, можна змінити пізніше).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</w:tcPr>
          <w:p>
            <w:r/>
            <w:r>
              <w:rPr>
                <w:b/>
                <w:color w:val="B87E2E"/>
                <w:sz w:val="20"/>
              </w:rPr>
              <w:t>Трек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B87E2E"/>
                <w:sz w:val="20"/>
              </w:rPr>
              <w:t>Хто йде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B87E2E"/>
                <w:sz w:val="20"/>
              </w:rPr>
              <w:t>Фокус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B87E2E"/>
                <w:sz w:val="20"/>
              </w:rPr>
              <w:t>Канали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🟢 Корінь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Тривожні, виснажені, без опори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Чакри 1-3 · Тіло · Рід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Тата · Краон · Фарун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💗 Серце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Самотні, у складних стосунках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Чакри 3-5 · Прощення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Зевс · Сімаргл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🗣 Голос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У кризі сенсу · творчо застряглі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Чакри 5-7 · Призначення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Фарун-Будда · Золота Піраміда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🌑 Тінь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Готові до глибокої інтеграції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Антип частіше · дзеркала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Сутра-Карма · ККР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✨ Ініціат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Йдуть на космо повністю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Усі 7+12 чакр+пелюсток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Усі 11 каналів</w:t>
            </w:r>
          </w:p>
        </w:tc>
      </w:tr>
    </w:tbl>
    <w:p/>
    <w:p>
      <w:pPr>
        <w:spacing w:after="120"/>
      </w:pPr>
      <w:r>
        <w:rPr>
          <w:b w:val="0"/>
          <w:i/>
          <w:sz w:val="22"/>
        </w:rPr>
        <w:t>Кожен трек — окремий wizard, окремий тон, окремий темп. Гравець може змінити трек у середині («я почав з Кореня, тепер відчуваю серце»). Це справжня персоналізація, не просто «обери складність».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5 · Поетапний план розвитку — 5 фаз</w:t>
      </w:r>
    </w:p>
    <w:p>
      <w:pPr>
        <w:spacing w:after="120"/>
      </w:pPr>
      <w:r>
        <w:rPr>
          <w:b w:val="0"/>
          <w:i/>
          <w:sz w:val="22"/>
        </w:rPr>
        <w:t>План орієнтовний. Кожна фаза має чіткі цілі (outcomes), не просто список фіч. Перехід між фазами — через досягнуті метрики, не дати.</w:t>
      </w:r>
    </w:p>
    <w:p>
      <w:pPr>
        <w:spacing w:before="240" w:after="80"/>
      </w:pPr>
      <w:r>
        <w:rPr>
          <w:b/>
          <w:color w:val="1A1424"/>
          <w:sz w:val="26"/>
        </w:rPr>
        <w:t>Фаза 0 · MVP+ — те, що є зараз (травень 2026)</w:t>
      </w:r>
    </w:p>
    <w:p>
      <w:pPr>
        <w:spacing w:after="120"/>
      </w:pPr>
      <w:r>
        <w:rPr>
          <w:b/>
          <w:i w:val="0"/>
          <w:sz w:val="22"/>
        </w:rPr>
        <w:t>Стан: робочий прототип з повним ритуальним проходженням. Цей документ — точка А.</w:t>
      </w:r>
    </w:p>
    <w:p>
      <w:pPr>
        <w:spacing w:after="120"/>
      </w:pPr>
      <w:r>
        <w:rPr>
          <w:b w:val="0"/>
          <w:i w:val="0"/>
          <w:sz w:val="22"/>
        </w:rPr>
        <w:t>Найближчі 30 днів — точкові правки на існуючу базу:</w:t>
      </w:r>
    </w:p>
    <w:p>
      <w:pPr>
        <w:pStyle w:val="ListBullet"/>
        <w:spacing w:after="40"/>
        <w:ind w:left="454"/>
      </w:pPr>
      <w:r>
        <w:t>Виправити баги видимості (Mandala12 пелюстки, GiftToWorld overlay) ✅</w:t>
      </w:r>
    </w:p>
    <w:p>
      <w:pPr>
        <w:pStyle w:val="ListBullet"/>
        <w:spacing w:after="40"/>
        <w:ind w:left="454"/>
      </w:pPr>
      <w:r>
        <w:t>Додати dev-tester в адмінку для швидкого тестування ✅</w:t>
      </w:r>
    </w:p>
    <w:p>
      <w:pPr>
        <w:pStyle w:val="ListBullet"/>
        <w:spacing w:after="40"/>
        <w:ind w:left="454"/>
      </w:pPr>
      <w:r>
        <w:t>Solfeggio-фон на рівнях (HTML5 audio, ~1-2 години роботи)</w:t>
      </w:r>
    </w:p>
    <w:p>
      <w:pPr>
        <w:pStyle w:val="ListBullet"/>
        <w:spacing w:after="40"/>
        <w:ind w:left="454"/>
      </w:pPr>
      <w:r>
        <w:t>Реальний матчинг бaрометр↔канал (підказки коли -3 у барометрі)</w:t>
      </w:r>
    </w:p>
    <w:p>
      <w:pPr>
        <w:pStyle w:val="ListBullet"/>
        <w:spacing w:after="40"/>
        <w:ind w:left="454"/>
      </w:pPr>
      <w:r>
        <w:t>Видалити LITE/FULL split — об'єднати у один build з lazy-loaded контентом</w:t>
      </w:r>
    </w:p>
    <w:p>
      <w:pPr>
        <w:spacing w:before="240" w:after="80"/>
      </w:pPr>
      <w:r>
        <w:rPr>
          <w:b/>
          <w:color w:val="1A1424"/>
          <w:sz w:val="26"/>
        </w:rPr>
        <w:t>Фаза 1 · Smart Foundation (3-6 місяців)</w:t>
      </w:r>
    </w:p>
    <w:p>
      <w:pPr>
        <w:spacing w:after="120"/>
      </w:pPr>
      <w:r>
        <w:rPr>
          <w:b/>
          <w:i w:val="0"/>
          <w:sz w:val="22"/>
        </w:rPr>
        <w:t>Outcome: гра з виміряним ефектом, перші платні підписки.</w:t>
      </w:r>
    </w:p>
    <w:p>
      <w:pPr>
        <w:spacing w:after="120"/>
      </w:pPr>
      <w:r>
        <w:rPr>
          <w:b w:val="0"/>
          <w:i w:val="0"/>
          <w:sz w:val="22"/>
        </w:rPr>
        <w:t>Ключові переходи:</w:t>
      </w:r>
    </w:p>
    <w:p>
      <w:pPr>
        <w:pStyle w:val="ListBullet"/>
        <w:spacing w:after="40"/>
        <w:ind w:left="454"/>
      </w:pPr>
      <w:r>
        <w:t>Барометри від стабільності, не миттєвого вибору (Принцип 2 з Правди №2)</w:t>
      </w:r>
    </w:p>
    <w:p>
      <w:pPr>
        <w:pStyle w:val="ListBullet"/>
        <w:spacing w:after="40"/>
        <w:ind w:left="454"/>
      </w:pPr>
      <w:r>
        <w:t>Pre-game шкали PHQ-9/GAD-7 (необов'язково для гравця, але дає замір)</w:t>
      </w:r>
    </w:p>
    <w:p>
      <w:pPr>
        <w:pStyle w:val="ListBullet"/>
        <w:spacing w:after="40"/>
        <w:ind w:left="454"/>
      </w:pPr>
      <w:r>
        <w:t>Post-game шкали через 30/60/90 днів — email або in-game повернення</w:t>
      </w:r>
    </w:p>
    <w:p>
      <w:pPr>
        <w:pStyle w:val="ListBullet"/>
        <w:spacing w:after="40"/>
        <w:ind w:left="454"/>
      </w:pPr>
      <w:r>
        <w:t>LLM-арбітр для custom answers (Claude Haiku, ~$0.001/відповідь)</w:t>
      </w:r>
    </w:p>
    <w:p>
      <w:pPr>
        <w:pStyle w:val="ListBullet"/>
        <w:spacing w:after="40"/>
        <w:ind w:left="454"/>
      </w:pPr>
      <w:r>
        <w:t>Кризовий filter (suicidal ideation → helpline UA)</w:t>
      </w:r>
    </w:p>
    <w:p>
      <w:pPr>
        <w:pStyle w:val="ListBullet"/>
        <w:spacing w:after="40"/>
        <w:ind w:left="454"/>
      </w:pPr>
      <w:r>
        <w:t>Перші 5 треків розвитку (зараз 3 режими)</w:t>
      </w:r>
    </w:p>
    <w:p>
      <w:pPr>
        <w:pStyle w:val="ListBullet"/>
        <w:spacing w:after="40"/>
        <w:ind w:left="454"/>
      </w:pPr>
      <w:r>
        <w:t>Бренд-маніфест на metaphysical-way.academy + landing з обличчям автора</w:t>
      </w:r>
    </w:p>
    <w:p>
      <w:pPr>
        <w:pStyle w:val="ListBullet"/>
        <w:spacing w:after="40"/>
        <w:ind w:left="454"/>
      </w:pPr>
      <w:r>
        <w:t>Free / Pro / Premium шари + checkout через metaphysical-way2</w:t>
      </w:r>
    </w:p>
    <w:p>
      <w:pPr>
        <w:spacing w:after="120"/>
      </w:pPr>
      <w:r>
        <w:rPr>
          <w:b/>
          <w:i w:val="0"/>
          <w:sz w:val="22"/>
        </w:rPr>
        <w:t>Метрика успіху фази:</w:t>
      </w:r>
    </w:p>
    <w:p>
      <w:pPr>
        <w:pStyle w:val="ListBullet"/>
        <w:spacing w:after="40"/>
        <w:ind w:left="454"/>
      </w:pPr>
      <w:r>
        <w:t>50 платних підписок Pro</w:t>
      </w:r>
    </w:p>
    <w:p>
      <w:pPr>
        <w:pStyle w:val="ListBullet"/>
        <w:spacing w:after="40"/>
        <w:ind w:left="454"/>
      </w:pPr>
      <w:r>
        <w:t>First-cohort post-game замір (н=20+) показує статистично значущий ефект</w:t>
      </w:r>
    </w:p>
    <w:p>
      <w:pPr>
        <w:pStyle w:val="ListBullet"/>
        <w:spacing w:after="40"/>
        <w:ind w:left="454"/>
      </w:pPr>
      <w:r>
        <w:t>D7 retention ≥ 30% (повернення гравця через тиждень)</w:t>
      </w:r>
    </w:p>
    <w:p>
      <w:pPr>
        <w:spacing w:before="240" w:after="80"/>
      </w:pPr>
      <w:r>
        <w:rPr>
          <w:b/>
          <w:color w:val="1A1424"/>
          <w:sz w:val="26"/>
        </w:rPr>
        <w:t>Фаза 2 · Платформа (6-12 місяців)</w:t>
      </w:r>
    </w:p>
    <w:p>
      <w:pPr>
        <w:spacing w:after="120"/>
      </w:pPr>
      <w:r>
        <w:rPr>
          <w:b/>
          <w:i w:val="0"/>
          <w:sz w:val="22"/>
        </w:rPr>
        <w:t>Outcome: масштабованість через треки, спільноту і фізичні артефакти.</w:t>
      </w:r>
    </w:p>
    <w:p>
      <w:pPr>
        <w:pStyle w:val="ListBullet"/>
        <w:spacing w:after="40"/>
        <w:ind w:left="454"/>
      </w:pPr>
      <w:r>
        <w:t>Real community — асинхронні дари через MongoDB</w:t>
      </w:r>
    </w:p>
    <w:p>
      <w:pPr>
        <w:pStyle w:val="ListBullet"/>
        <w:spacing w:after="40"/>
        <w:ind w:left="454"/>
      </w:pPr>
      <w:r>
        <w:t>Multi-track wizard на старті + перехід між треками</w:t>
      </w:r>
    </w:p>
    <w:p>
      <w:pPr>
        <w:pStyle w:val="ListBullet"/>
        <w:spacing w:after="40"/>
        <w:ind w:left="454"/>
      </w:pPr>
      <w:r>
        <w:t>Аудіо-гайди записані з автором (голос Арбітра, голос Кая, дихальні цикли)</w:t>
      </w:r>
    </w:p>
    <w:p>
      <w:pPr>
        <w:pStyle w:val="ListBullet"/>
        <w:spacing w:after="40"/>
        <w:ind w:left="454"/>
      </w:pPr>
      <w:r>
        <w:t>Друкована колода 108 карт ПОЛЕ (для терапевтів і живих сеансів)</w:t>
      </w:r>
    </w:p>
    <w:p>
      <w:pPr>
        <w:pStyle w:val="ListBullet"/>
        <w:spacing w:after="40"/>
        <w:ind w:left="454"/>
      </w:pPr>
      <w:r>
        <w:t>B2B-light: терапевт може запросити до 10 клієнтів під своїм професійним акаунтом</w:t>
      </w:r>
    </w:p>
    <w:p>
      <w:pPr>
        <w:pStyle w:val="ListBullet"/>
        <w:spacing w:after="40"/>
        <w:ind w:left="454"/>
      </w:pPr>
      <w:r>
        <w:t>Підписка на Premium включає: усі треки + аудіо + колода + ритуальна група в Telegram</w:t>
      </w:r>
    </w:p>
    <w:p>
      <w:pPr>
        <w:spacing w:after="120"/>
      </w:pPr>
      <w:r>
        <w:rPr>
          <w:b/>
          <w:i w:val="0"/>
          <w:sz w:val="22"/>
        </w:rPr>
        <w:t>Метрика успіху фази:</w:t>
      </w:r>
    </w:p>
    <w:p>
      <w:pPr>
        <w:pStyle w:val="ListBullet"/>
        <w:spacing w:after="40"/>
        <w:ind w:left="454"/>
      </w:pPr>
      <w:r>
        <w:t>500 активних щомісячно (MAU)</w:t>
      </w:r>
    </w:p>
    <w:p>
      <w:pPr>
        <w:pStyle w:val="ListBullet"/>
        <w:spacing w:after="40"/>
        <w:ind w:left="454"/>
      </w:pPr>
      <w:r>
        <w:t>100+ платних Pro · 20+ Premium · 5+ B2B-терапевтів</w:t>
      </w:r>
    </w:p>
    <w:p>
      <w:pPr>
        <w:pStyle w:val="ListBullet"/>
        <w:spacing w:after="40"/>
        <w:ind w:left="454"/>
      </w:pPr>
      <w:r>
        <w:t>NPS ≥ 50 (промоутерів) — живі рекомендації</w:t>
      </w:r>
    </w:p>
    <w:p>
      <w:pPr>
        <w:pStyle w:val="ListBullet"/>
        <w:spacing w:after="40"/>
        <w:ind w:left="454"/>
      </w:pPr>
      <w:r>
        <w:t>Перші згадки у тематичних медіа / на конференціях</w:t>
      </w:r>
    </w:p>
    <w:p>
      <w:pPr>
        <w:spacing w:before="240" w:after="80"/>
      </w:pPr>
      <w:r>
        <w:rPr>
          <w:b/>
          <w:color w:val="1A1424"/>
          <w:sz w:val="26"/>
        </w:rPr>
        <w:t>Фаза 3 · Ritual OS (12-24 місяці)</w:t>
      </w:r>
    </w:p>
    <w:p>
      <w:pPr>
        <w:spacing w:after="120"/>
      </w:pPr>
      <w:r>
        <w:rPr>
          <w:b/>
          <w:i w:val="0"/>
          <w:sz w:val="22"/>
        </w:rPr>
        <w:t>Outcome: ПОЛЕ стає платформою, не одним додатком.</w:t>
      </w:r>
    </w:p>
    <w:p>
      <w:pPr>
        <w:pStyle w:val="ListBullet"/>
        <w:spacing w:after="40"/>
        <w:ind w:left="454"/>
      </w:pPr>
      <w:r>
        <w:t>API для third-party додатків (Insight Timer, Whoop, Apple Health інтеграції)</w:t>
      </w:r>
    </w:p>
    <w:p>
      <w:pPr>
        <w:pStyle w:val="ListBullet"/>
        <w:spacing w:after="40"/>
        <w:ind w:left="454"/>
      </w:pPr>
      <w:r>
        <w:t>Multi-tenant whitelabel: інші академії можуть мати свою версію гри</w:t>
      </w:r>
    </w:p>
    <w:p>
      <w:pPr>
        <w:pStyle w:val="ListBullet"/>
        <w:spacing w:after="40"/>
        <w:ind w:left="454"/>
      </w:pPr>
      <w:r>
        <w:t>Multi-language: англ, польська, іспанська (контент-CMS)</w:t>
      </w:r>
    </w:p>
    <w:p>
      <w:pPr>
        <w:pStyle w:val="ListBullet"/>
        <w:spacing w:after="40"/>
        <w:ind w:left="454"/>
      </w:pPr>
      <w:r>
        <w:t>AI-арбітр персоналізований під гравця (тон Кая для одного, тон Арбітра для іншого)</w:t>
      </w:r>
    </w:p>
    <w:p>
      <w:pPr>
        <w:pStyle w:val="ListBullet"/>
        <w:spacing w:after="40"/>
        <w:ind w:left="454"/>
      </w:pPr>
      <w:r>
        <w:t>Conferences/events: ПОЛЕ-сертифікація терапевтів-фасилітаторів</w:t>
      </w:r>
    </w:p>
    <w:p>
      <w:pPr>
        <w:pStyle w:val="ListBullet"/>
        <w:spacing w:after="40"/>
        <w:ind w:left="454"/>
      </w:pPr>
      <w:r>
        <w:t>Книга «ПОЛЕ — концепція ритуальної системи» (паперова, авторська)</w:t>
      </w:r>
    </w:p>
    <w:p>
      <w:pPr>
        <w:spacing w:after="120"/>
      </w:pPr>
      <w:r>
        <w:rPr>
          <w:b/>
          <w:i w:val="0"/>
          <w:sz w:val="22"/>
        </w:rPr>
        <w:t>Метрика успіху фази:</w:t>
      </w:r>
    </w:p>
    <w:p>
      <w:pPr>
        <w:pStyle w:val="ListBullet"/>
        <w:spacing w:after="40"/>
        <w:ind w:left="454"/>
      </w:pPr>
      <w:r>
        <w:t>5 000 MAU · profitable за accounting</w:t>
      </w:r>
    </w:p>
    <w:p>
      <w:pPr>
        <w:pStyle w:val="ListBullet"/>
        <w:spacing w:after="40"/>
        <w:ind w:left="454"/>
      </w:pPr>
      <w:r>
        <w:t>3+ great-fit B2B клієнтів (терапевтичні центри)</w:t>
      </w:r>
    </w:p>
    <w:p>
      <w:pPr>
        <w:pStyle w:val="ListBullet"/>
        <w:spacing w:after="40"/>
        <w:ind w:left="454"/>
      </w:pPr>
      <w:r>
        <w:t>Multi-language users ≥ 30% від total</w:t>
      </w:r>
    </w:p>
    <w:p>
      <w:pPr>
        <w:pStyle w:val="ListBullet"/>
        <w:spacing w:after="40"/>
        <w:ind w:left="454"/>
      </w:pPr>
      <w:r>
        <w:t>Опубліковані результати ефективності у valid журналі (психологія/wellness)</w:t>
      </w:r>
    </w:p>
    <w:p>
      <w:pPr>
        <w:spacing w:before="240" w:after="80"/>
      </w:pPr>
      <w:r>
        <w:rPr>
          <w:b/>
          <w:color w:val="1A1424"/>
          <w:sz w:val="26"/>
        </w:rPr>
        <w:t>Фаза 4 · Authority (24-36 місяців)</w:t>
      </w:r>
    </w:p>
    <w:p>
      <w:pPr>
        <w:spacing w:after="120"/>
      </w:pPr>
      <w:r>
        <w:rPr>
          <w:b/>
          <w:i w:val="0"/>
          <w:sz w:val="22"/>
        </w:rPr>
        <w:t>Outcome: ПОЛЕ як впізнаваний бренд у domain self-knowing.</w:t>
      </w:r>
    </w:p>
    <w:p>
      <w:pPr>
        <w:pStyle w:val="ListBullet"/>
        <w:spacing w:after="40"/>
        <w:ind w:left="454"/>
      </w:pPr>
      <w:r>
        <w:t>Сертифікаційна школа (онлайн+офлайн) для фасилітаторів</w:t>
      </w:r>
    </w:p>
    <w:p>
      <w:pPr>
        <w:pStyle w:val="ListBullet"/>
        <w:spacing w:after="40"/>
        <w:ind w:left="454"/>
      </w:pPr>
      <w:r>
        <w:t>Інтеграція з медичними страховиками (digital therapeutic для ментального здоров'я)</w:t>
      </w:r>
    </w:p>
    <w:p>
      <w:pPr>
        <w:pStyle w:val="ListBullet"/>
        <w:spacing w:after="40"/>
        <w:ind w:left="454"/>
      </w:pPr>
      <w:r>
        <w:t>Друга книга / документальний серіал / TED-talk</w:t>
      </w:r>
    </w:p>
    <w:p>
      <w:pPr>
        <w:pStyle w:val="ListBullet"/>
        <w:spacing w:after="40"/>
        <w:ind w:left="454"/>
      </w:pPr>
      <w:r>
        <w:t>Команда 8-15 людей: автор + 2 dev + 2 designer + 1 community + 2 medical research + 2 sales</w:t>
      </w:r>
    </w:p>
    <w:p>
      <w:pPr>
        <w:pStyle w:val="ListBullet"/>
        <w:spacing w:after="40"/>
        <w:ind w:left="454"/>
      </w:pPr>
      <w:r>
        <w:t>Регіональні представництва (адаптація під ринки)</w:t>
      </w:r>
    </w:p>
    <w:p>
      <w:pPr>
        <w:spacing w:after="120"/>
      </w:pPr>
      <w:r>
        <w:rPr>
          <w:b/>
          <w:i w:val="0"/>
          <w:sz w:val="22"/>
        </w:rPr>
        <w:t>Метрика успіху фази:</w:t>
      </w:r>
    </w:p>
    <w:p>
      <w:pPr>
        <w:pStyle w:val="ListBullet"/>
        <w:spacing w:after="40"/>
        <w:ind w:left="454"/>
      </w:pPr>
      <w:r>
        <w:t>20 000+ MAU global</w:t>
      </w:r>
    </w:p>
    <w:p>
      <w:pPr>
        <w:pStyle w:val="ListBullet"/>
        <w:spacing w:after="40"/>
        <w:ind w:left="454"/>
      </w:pPr>
      <w:r>
        <w:t>$500K+ ARR (annual recurring revenue)</w:t>
      </w:r>
    </w:p>
    <w:p>
      <w:pPr>
        <w:pStyle w:val="ListBullet"/>
        <w:spacing w:after="40"/>
        <w:ind w:left="454"/>
      </w:pPr>
      <w:r>
        <w:t>ПОЛЕ цитується у статтях про digital wellness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6 · Економіка — як продукт заробляє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</w:tcPr>
          <w:p>
            <w:r/>
            <w:r>
              <w:rPr>
                <w:b/>
                <w:color w:val="B87E2E"/>
                <w:sz w:val="20"/>
              </w:rPr>
              <w:t>Шар</w:t>
            </w:r>
          </w:p>
        </w:tc>
        <w:tc>
          <w:tcPr>
            <w:tcW w:type="dxa" w:w="1984"/>
          </w:tcPr>
          <w:p>
            <w:r/>
            <w:r>
              <w:rPr>
                <w:b/>
                <w:color w:val="B87E2E"/>
                <w:sz w:val="20"/>
              </w:rPr>
              <w:t>Хто платить</w:t>
            </w:r>
          </w:p>
        </w:tc>
        <w:tc>
          <w:tcPr>
            <w:tcW w:type="dxa" w:w="3685"/>
          </w:tcPr>
          <w:p>
            <w:r/>
            <w:r>
              <w:rPr>
                <w:b/>
                <w:color w:val="B87E2E"/>
                <w:sz w:val="20"/>
              </w:rPr>
              <w:t>Що отримує</w:t>
            </w:r>
          </w:p>
        </w:tc>
        <w:tc>
          <w:tcPr>
            <w:tcW w:type="dxa" w:w="1984"/>
          </w:tcPr>
          <w:p>
            <w:r/>
            <w:r>
              <w:rPr>
                <w:b/>
                <w:color w:val="B87E2E"/>
                <w:sz w:val="20"/>
              </w:rPr>
              <w:t>Орієнтовна ціна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Free (Дотик)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Кожен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1 трек, базова гра, без AI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 грн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Pro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B2C індивідуальний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Усі 5 треків, AI-арбітр, аудіо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~250 грн/міс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Premium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Серйозні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+ космо ініціація, friend-pairing, друкована колода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~700 грн/міс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Therapist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B2B професіонал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Власна subdomain, до 50 клієнтів, аналітика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~3 000 грн/міс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Whitelabel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Інша академія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API + тематичний скін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договірна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Розрахунок беззбитковості Фази 1:</w:t>
      </w:r>
    </w:p>
    <w:p>
      <w:pPr>
        <w:spacing w:after="120"/>
      </w:pPr>
      <w:r>
        <w:rPr>
          <w:b w:val="0"/>
          <w:i w:val="0"/>
          <w:sz w:val="22"/>
        </w:rPr>
        <w:t>Витрати: hosting (~$50/міс) + LLM API (~$50-100/міс при 50 активних) + бренд (~$200/міс) ≈ ~$400/міс. Дохід: 50 × 250 грн = 12 500 грн ≈ ~$320/міс. Ще трошки замало — потрібно 80+ Pro або 5+ Premium для виходу в +.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7 · Команда і ролі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850"/>
          </w:tcPr>
          <w:p>
            <w:r/>
            <w:r>
              <w:rPr>
                <w:b/>
                <w:color w:val="B87E2E"/>
                <w:sz w:val="20"/>
              </w:rPr>
              <w:t>Фаза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B87E2E"/>
                <w:sz w:val="20"/>
              </w:rPr>
              <w:t>Команда мінімум</w:t>
            </w:r>
          </w:p>
        </w:tc>
        <w:tc>
          <w:tcPr>
            <w:tcW w:type="dxa" w:w="3118"/>
          </w:tcPr>
          <w:p>
            <w:r/>
            <w:r>
              <w:rPr>
                <w:b/>
                <w:color w:val="B87E2E"/>
                <w:sz w:val="20"/>
              </w:rPr>
              <w:t>Що робить</w:t>
            </w:r>
          </w:p>
        </w:tc>
        <w:tc>
          <w:tcPr>
            <w:tcW w:type="dxa" w:w="1984"/>
          </w:tcPr>
          <w:p>
            <w:r/>
            <w:r>
              <w:rPr>
                <w:b/>
                <w:color w:val="B87E2E"/>
                <w:sz w:val="20"/>
              </w:rPr>
              <w:t>Бюджет/міс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 (зараз)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 автор + 1 dev (Claude/AI-assist)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Виправлення, dev-tester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~$0 (інвестиція часом)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+ 1 designer (контракт)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Бренд, треки, аудіо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~$1.5K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+ 1 community manager + 1 medical research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Спільнота, ефект-вимір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~$4-6K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+ 2 dev + 1 sales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API, B2B, multi-language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~$15-25K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8-15 людей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Повна організація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~$50K+</w:t>
            </w:r>
          </w:p>
        </w:tc>
      </w:tr>
    </w:tbl>
    <w:p/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8 · Ризики і митigations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</w:tcPr>
          <w:p>
            <w:r/>
            <w:r>
              <w:rPr>
                <w:b/>
                <w:color w:val="B87E2E"/>
                <w:sz w:val="20"/>
              </w:rPr>
              <w:t>Ризик</w:t>
            </w:r>
          </w:p>
        </w:tc>
        <w:tc>
          <w:tcPr>
            <w:tcW w:type="dxa" w:w="6236"/>
          </w:tcPr>
          <w:p>
            <w:r/>
            <w:r>
              <w:rPr>
                <w:b/>
                <w:color w:val="B87E2E"/>
                <w:sz w:val="20"/>
              </w:rPr>
              <w:t>Як зменшити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Гравець у психологічній кризі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LLM-filter custom answers + видимий 'помічник' + helpline UA + disclaimer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Plagiat ритуалу іншими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Trademark «ПОЛЕ» · IP захист · унікальна авторська лінія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Психологічна шкода від гри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Recommended pause windows · disclaimer 'це не терапія' · контрольовані тренди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Витоки даних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GDPR-friendly · anonymized aggregates · opt-in для ділення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Залежність від гри (overuse)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Game design навмисно гасить - 3-денні паузи між клітинками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AI hallucinations у custom-feedback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Жорсткі промпти + temperature 0.3 + human review перших 100 відповідей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Закриття доступу до Anthropic API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Multi-provider (Anthropic + OpenAI fallback) + own LLM на віддалі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Втома автора (burnout)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Команда від Фази 2 · автоматизовані процеси · бекенд-CMS не лише код</w:t>
            </w:r>
          </w:p>
        </w:tc>
      </w:tr>
    </w:tbl>
    <w:p/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9 · Метрики ефективності</w:t>
      </w:r>
    </w:p>
    <w:p>
      <w:pPr>
        <w:spacing w:before="240" w:after="80"/>
      </w:pPr>
      <w:r>
        <w:rPr>
          <w:b/>
          <w:color w:val="1A1424"/>
          <w:sz w:val="26"/>
        </w:rPr>
        <w:t>Психологічні (наукові)</w:t>
      </w:r>
    </w:p>
    <w:p>
      <w:pPr>
        <w:pStyle w:val="ListBullet"/>
        <w:spacing w:after="40"/>
        <w:ind w:left="454"/>
      </w:pPr>
      <w:r>
        <w:rPr>
          <w:b/>
        </w:rPr>
        <w:t>PHQ-9 (депресія)</w:t>
      </w:r>
      <w:r>
        <w:t xml:space="preserve"> — pre/post через 30 днів</w:t>
      </w:r>
    </w:p>
    <w:p>
      <w:pPr>
        <w:pStyle w:val="ListBullet"/>
        <w:spacing w:after="40"/>
        <w:ind w:left="454"/>
      </w:pPr>
      <w:r>
        <w:rPr>
          <w:b/>
        </w:rPr>
        <w:t>GAD-7 (тривога)</w:t>
      </w:r>
      <w:r>
        <w:t xml:space="preserve"> — pre/post через 30 днів</w:t>
      </w:r>
    </w:p>
    <w:p>
      <w:pPr>
        <w:pStyle w:val="ListBullet"/>
        <w:spacing w:after="40"/>
        <w:ind w:left="454"/>
      </w:pPr>
      <w:r>
        <w:rPr>
          <w:b/>
        </w:rPr>
        <w:t>WEMWBS (well-being)</w:t>
      </w:r>
      <w:r>
        <w:t xml:space="preserve"> — pre/post через 60 днів</w:t>
      </w:r>
    </w:p>
    <w:p>
      <w:pPr>
        <w:pStyle w:val="ListBullet"/>
        <w:spacing w:after="40"/>
        <w:ind w:left="454"/>
      </w:pPr>
      <w:r>
        <w:rPr>
          <w:b/>
        </w:rPr>
        <w:t>Self-compassion scale</w:t>
      </w:r>
      <w:r>
        <w:t xml:space="preserve"> — pre/post через 90 днів</w:t>
      </w:r>
    </w:p>
    <w:p>
      <w:pPr>
        <w:spacing w:before="240" w:after="80"/>
      </w:pPr>
      <w:r>
        <w:rPr>
          <w:b/>
          <w:color w:val="1A1424"/>
          <w:sz w:val="26"/>
        </w:rPr>
        <w:t>Поведінкові (продуктові)</w:t>
      </w:r>
    </w:p>
    <w:p>
      <w:pPr>
        <w:pStyle w:val="ListBullet"/>
        <w:spacing w:after="40"/>
        <w:ind w:left="454"/>
      </w:pPr>
      <w:r>
        <w:rPr>
          <w:b/>
        </w:rPr>
        <w:t>D1/D7/D30 retention</w:t>
      </w:r>
      <w:r>
        <w:t xml:space="preserve"> — повернення гравця</w:t>
      </w:r>
    </w:p>
    <w:p>
      <w:pPr>
        <w:pStyle w:val="ListBullet"/>
        <w:spacing w:after="40"/>
        <w:ind w:left="454"/>
      </w:pPr>
      <w:r>
        <w:rPr>
          <w:b/>
        </w:rPr>
        <w:t>Custom answer rate</w:t>
      </w:r>
      <w:r>
        <w:t xml:space="preserve"> — % відповідей зі своїм текстом (показник engagement)</w:t>
      </w:r>
    </w:p>
    <w:p>
      <w:pPr>
        <w:pStyle w:val="ListBullet"/>
        <w:spacing w:after="40"/>
        <w:ind w:left="454"/>
      </w:pPr>
      <w:r>
        <w:rPr>
          <w:b/>
        </w:rPr>
        <w:t>Practice completion rate</w:t>
      </w:r>
      <w:r>
        <w:t xml:space="preserve"> — % практик які гравець реально завершив</w:t>
      </w:r>
    </w:p>
    <w:p>
      <w:pPr>
        <w:pStyle w:val="ListBullet"/>
        <w:spacing w:after="40"/>
        <w:ind w:left="454"/>
      </w:pPr>
      <w:r>
        <w:rPr>
          <w:b/>
        </w:rPr>
        <w:t>Дар у Світ submission rate</w:t>
      </w:r>
      <w:r>
        <w:t xml:space="preserve"> — % гравців, які залишили дар</w:t>
      </w:r>
    </w:p>
    <w:p>
      <w:pPr>
        <w:spacing w:before="240" w:after="80"/>
      </w:pPr>
      <w:r>
        <w:rPr>
          <w:b/>
          <w:color w:val="1A1424"/>
          <w:sz w:val="26"/>
        </w:rPr>
        <w:t>Бізнес</w:t>
      </w:r>
    </w:p>
    <w:p>
      <w:pPr>
        <w:pStyle w:val="ListBullet"/>
        <w:spacing w:after="40"/>
        <w:ind w:left="454"/>
      </w:pPr>
      <w:r>
        <w:rPr>
          <w:b/>
        </w:rPr>
        <w:t>MRR / ARR</w:t>
      </w:r>
      <w:r>
        <w:t xml:space="preserve"> — recurring revenue</w:t>
      </w:r>
    </w:p>
    <w:p>
      <w:pPr>
        <w:pStyle w:val="ListBullet"/>
        <w:spacing w:after="40"/>
        <w:ind w:left="454"/>
      </w:pPr>
      <w:r>
        <w:rPr>
          <w:b/>
        </w:rPr>
        <w:t>CAC / LTV</w:t>
      </w:r>
      <w:r>
        <w:t xml:space="preserve"> — вартість залучення / lifetime value</w:t>
      </w:r>
    </w:p>
    <w:p>
      <w:pPr>
        <w:pStyle w:val="ListBullet"/>
        <w:spacing w:after="40"/>
        <w:ind w:left="454"/>
      </w:pPr>
      <w:r>
        <w:rPr>
          <w:b/>
        </w:rPr>
        <w:t>NPS</w:t>
      </w:r>
      <w:r>
        <w:t xml:space="preserve"> — Net Promoter Score (рекомендації)</w:t>
      </w:r>
    </w:p>
    <w:p>
      <w:pPr>
        <w:pStyle w:val="ListBullet"/>
        <w:spacing w:after="40"/>
        <w:ind w:left="454"/>
      </w:pPr>
      <w:r>
        <w:t>Churn rate (B2C i B2B окремо)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10 · Найближчі 30 днів — точкові кроки</w:t>
      </w:r>
    </w:p>
    <w:p>
      <w:pPr>
        <w:spacing w:after="120"/>
      </w:pPr>
      <w:r>
        <w:rPr>
          <w:b w:val="0"/>
          <w:i/>
          <w:sz w:val="22"/>
        </w:rPr>
        <w:t>Це конкретний backlog щоб не загубитись між великим планом і денною роботою.</w:t>
      </w:r>
    </w:p>
    <w:p>
      <w:pPr>
        <w:spacing w:before="240" w:after="80"/>
      </w:pPr>
      <w:r>
        <w:rPr>
          <w:b/>
          <w:color w:val="1A1424"/>
          <w:sz w:val="26"/>
        </w:rPr>
        <w:t>Технічні (можна робити з Claude)</w:t>
      </w:r>
    </w:p>
    <w:p>
      <w:pPr>
        <w:pStyle w:val="ListBullet"/>
        <w:spacing w:after="40"/>
        <w:ind w:left="454"/>
      </w:pPr>
      <w:r>
        <w:t>✦ Solfeggio фон на рівнях (HTML5 audio loop, 7 файлів × ~30s)</w:t>
      </w:r>
    </w:p>
    <w:p>
      <w:pPr>
        <w:pStyle w:val="ListBullet"/>
        <w:spacing w:after="40"/>
        <w:ind w:left="454"/>
      </w:pPr>
      <w:r>
        <w:t>✦ Барометр↔канал матчинг (showRecommendation коли barometer &lt; -3)</w:t>
      </w:r>
    </w:p>
    <w:p>
      <w:pPr>
        <w:pStyle w:val="ListBullet"/>
        <w:spacing w:after="40"/>
        <w:ind w:left="454"/>
      </w:pPr>
      <w:r>
        <w:t>✦ Реалізувати soft-тему (CSS variables для двох палітр)</w:t>
      </w:r>
    </w:p>
    <w:p>
      <w:pPr>
        <w:pStyle w:val="ListBullet"/>
        <w:spacing w:after="40"/>
        <w:ind w:left="454"/>
      </w:pPr>
      <w:r>
        <w:t>✦ Якщо metaphysical-way2 готовий — інжект window.__POLE_PRESENCE__ і __POLE_COMMUNITY__</w:t>
      </w:r>
    </w:p>
    <w:p>
      <w:pPr>
        <w:pStyle w:val="ListBullet"/>
        <w:spacing w:after="40"/>
        <w:ind w:left="454"/>
      </w:pPr>
      <w:r>
        <w:t>✦ Migration shim для legacy localStorage (опційно — Назар може зробити з боку парента)</w:t>
      </w:r>
    </w:p>
    <w:p>
      <w:pPr>
        <w:spacing w:before="240" w:after="80"/>
      </w:pPr>
      <w:r>
        <w:rPr>
          <w:b/>
          <w:color w:val="1A1424"/>
          <w:sz w:val="26"/>
        </w:rPr>
        <w:t>Стратегічні (тільки автор)</w:t>
      </w:r>
    </w:p>
    <w:p>
      <w:pPr>
        <w:pStyle w:val="ListBullet"/>
        <w:spacing w:after="40"/>
        <w:ind w:left="454"/>
      </w:pPr>
      <w:r>
        <w:t>✦ Маніфест ПОЛЕ на metaphysical-way.academy — 3 абзаци + обличчя</w:t>
      </w:r>
    </w:p>
    <w:p>
      <w:pPr>
        <w:pStyle w:val="ListBullet"/>
        <w:spacing w:after="40"/>
        <w:ind w:left="454"/>
      </w:pPr>
      <w:r>
        <w:t>✦ Записати 1 пілотне аудіо-введення (голос автора на ~2 хв) — тестова вставка у рівень 1</w:t>
      </w:r>
    </w:p>
    <w:p>
      <w:pPr>
        <w:pStyle w:val="ListBullet"/>
        <w:spacing w:after="40"/>
        <w:ind w:left="454"/>
      </w:pPr>
      <w:r>
        <w:t>✦ Скласти список 5 терапевтів/коучів для альфа-тесту B2B сценарію</w:t>
      </w:r>
    </w:p>
    <w:p>
      <w:pPr>
        <w:pStyle w:val="ListBullet"/>
        <w:spacing w:after="40"/>
        <w:ind w:left="454"/>
      </w:pPr>
      <w:r>
        <w:t>✦ Прийняти рішення про Принцип 2 (барометри від стабільності) — це ключове</w:t>
      </w:r>
    </w:p>
    <w:p>
      <w:pPr>
        <w:pStyle w:val="ListBullet"/>
        <w:spacing w:after="40"/>
        <w:ind w:left="454"/>
      </w:pPr>
      <w:r>
        <w:t>✦ Скласти 5-пит wizard для треків (текст питань, mapping відповідей)</w:t>
      </w:r>
    </w:p>
    <w:p>
      <w:pPr>
        <w:spacing w:before="240" w:after="80"/>
      </w:pPr>
      <w:r>
        <w:rPr>
          <w:b/>
          <w:color w:val="1A1424"/>
          <w:sz w:val="26"/>
        </w:rPr>
        <w:t>Юридичні (заздалегідь)</w:t>
      </w:r>
    </w:p>
    <w:p>
      <w:pPr>
        <w:pStyle w:val="ListBullet"/>
        <w:spacing w:after="40"/>
        <w:ind w:left="454"/>
      </w:pPr>
      <w:r>
        <w:t>✦ Зареєструвати назву «ПОЛЕ · Втілення» як торгову марку (УКРПАТЕНТ)</w:t>
      </w:r>
    </w:p>
    <w:p>
      <w:pPr>
        <w:pStyle w:val="ListBullet"/>
        <w:spacing w:after="40"/>
        <w:ind w:left="454"/>
      </w:pPr>
      <w:r>
        <w:t>✦ Підготувати Terms / Privacy для metaphysical-way.academy (GDPR-compliant)</w:t>
      </w:r>
    </w:p>
    <w:p>
      <w:pPr>
        <w:pStyle w:val="ListBullet"/>
        <w:spacing w:after="40"/>
        <w:ind w:left="454"/>
      </w:pPr>
      <w:r>
        <w:t>✦ Disclaimer «не заміна терапії» у видимому місці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before="400" w:after="120"/>
      </w:pPr>
      <w:r>
        <w:rPr>
          <w:b/>
          <w:color w:val="B87E2E"/>
          <w:sz w:val="36"/>
        </w:rPr>
        <w:t>11 · Філософська основа — щоб не загубитись</w:t>
      </w:r>
    </w:p>
    <w:p>
      <w:pPr>
        <w:spacing w:before="160" w:after="160"/>
        <w:ind w:left="454" w:right="454"/>
      </w:pPr>
      <w:r>
        <w:rPr>
          <w:i/>
          <w:color w:val="B87E2E"/>
          <w:sz w:val="23"/>
        </w:rPr>
        <w:t>Інструмент трансформації не повинен бути швидким. Швидке інше — гра. Це не та гра. Тут гравець виходить, бо вже не той, ким зайшов.</w:t>
      </w:r>
    </w:p>
    <w:p>
      <w:pPr>
        <w:spacing w:after="120"/>
      </w:pPr>
      <w:r>
        <w:rPr>
          <w:b w:val="0"/>
          <w:i w:val="0"/>
          <w:sz w:val="22"/>
        </w:rPr>
        <w:t>Що б не додавалось, ці три принципи — інваріанти. Жодна нова фіча не повинна їх порушувати:</w:t>
      </w:r>
    </w:p>
    <w:p>
      <w:pPr>
        <w:spacing w:before="240" w:after="80"/>
      </w:pPr>
      <w:r>
        <w:rPr>
          <w:b/>
          <w:color w:val="1A1424"/>
          <w:sz w:val="26"/>
        </w:rPr>
        <w:t>Інваріант 1 · Чесність важливіша за прогрес</w:t>
      </w:r>
    </w:p>
    <w:p>
      <w:pPr>
        <w:spacing w:after="120"/>
      </w:pPr>
      <w:r>
        <w:rPr>
          <w:b w:val="0"/>
          <w:i w:val="0"/>
          <w:sz w:val="22"/>
        </w:rPr>
        <w:t>Гра не повинна нагороджувати імітацію. Якщо гравець робить «гарну позу» — гра помічає. Тіньовий вибір — це сила бачити. Не кара.</w:t>
      </w:r>
    </w:p>
    <w:p>
      <w:pPr>
        <w:spacing w:before="240" w:after="80"/>
      </w:pPr>
      <w:r>
        <w:rPr>
          <w:b/>
          <w:color w:val="1A1424"/>
          <w:sz w:val="26"/>
        </w:rPr>
        <w:t>Інваріант 2 · Дія важливіша за слово</w:t>
      </w:r>
    </w:p>
    <w:p>
      <w:pPr>
        <w:spacing w:after="120"/>
      </w:pPr>
      <w:r>
        <w:rPr>
          <w:b w:val="0"/>
          <w:i w:val="0"/>
          <w:sz w:val="22"/>
        </w:rPr>
        <w:t>Барометр не росте від «правильної відповіді». Барометр росте від реальної дії, повернення з підтвердженням, повторення нової поведінки до автоматизму.</w:t>
      </w:r>
    </w:p>
    <w:p>
      <w:pPr>
        <w:spacing w:before="240" w:after="80"/>
      </w:pPr>
      <w:r>
        <w:rPr>
          <w:b/>
          <w:color w:val="1A1424"/>
          <w:sz w:val="26"/>
        </w:rPr>
        <w:t>Інваріант 3 · Глибина важливіша за кількість</w:t>
      </w:r>
    </w:p>
    <w:p>
      <w:pPr>
        <w:spacing w:after="120"/>
      </w:pPr>
      <w:r>
        <w:rPr>
          <w:b w:val="0"/>
          <w:i w:val="0"/>
          <w:sz w:val="22"/>
        </w:rPr>
        <w:t>Менше клітинок з ритуальною якістю краще за 300 з механічним вибором. Якщо доводиться видаляти — видаляй того, що працює нечесно.</w:t>
      </w:r>
    </w:p>
    <w:p>
      <w:pPr>
        <w:spacing w:before="160" w:after="160"/>
        <w:jc w:val="center"/>
      </w:pPr>
      <w:r>
        <w:rPr>
          <w:color w:val="C89849"/>
          <w:sz w:val="22"/>
        </w:rPr>
        <w:t>✦  ✦  ✦</w:t>
      </w:r>
    </w:p>
    <w:p>
      <w:pPr>
        <w:spacing w:after="120"/>
      </w:pPr>
      <w:r>
        <w:rPr>
          <w:b w:val="0"/>
          <w:i/>
          <w:color w:val="6A6070"/>
          <w:sz w:val="22"/>
        </w:rPr>
        <w:t>Документ як живий — оновлюється коли фази переходять. Версіонується через git. Звіряння раз на місяць — де ми по фазі, що наступне.</w:t>
      </w:r>
    </w:p>
    <w:p>
      <w:pPr>
        <w:jc w:val="center"/>
      </w:pPr>
      <w:r>
        <w:rPr>
          <w:color w:val="C89849"/>
          <w:sz w:val="28"/>
        </w:rPr>
        <w:t>✦  ✦  ✦</w:t>
      </w:r>
    </w:p>
    <w:p>
      <w:pPr>
        <w:jc w:val="center"/>
      </w:pPr>
      <w:r>
        <w:rPr>
          <w:i/>
          <w:color w:val="B87E2E"/>
          <w:sz w:val="22"/>
        </w:rPr>
        <w:t>ПОЛЕ — те, що тебе бачить, поки ти бачиш себе.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