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075703" w14:textId="1CB20682" w:rsidR="001848EA" w:rsidRPr="000B7A76" w:rsidRDefault="009240DC" w:rsidP="00D2656F">
      <w:pPr>
        <w:adjustRightInd w:val="0"/>
        <w:snapToGrid w:val="0"/>
        <w:spacing w:beforeLines="100" w:before="312" w:afterLines="100" w:after="312" w:line="300" w:lineRule="auto"/>
        <w:jc w:val="center"/>
        <w:rPr>
          <w:b/>
          <w:color w:val="000000"/>
          <w:sz w:val="30"/>
        </w:rPr>
      </w:pPr>
      <w:r w:rsidRPr="000B7A76">
        <w:rPr>
          <w:b/>
          <w:color w:val="000000"/>
          <w:sz w:val="30"/>
        </w:rPr>
        <w:t>基于排队网络的共享单车坏车运维分析</w:t>
      </w:r>
    </w:p>
    <w:p w14:paraId="41A1F68A" w14:textId="57E23C7C" w:rsidR="0062397D" w:rsidRPr="000B7A76" w:rsidRDefault="009240DC" w:rsidP="0062397D">
      <w:pPr>
        <w:adjustRightInd w:val="0"/>
        <w:snapToGrid w:val="0"/>
        <w:spacing w:line="300" w:lineRule="auto"/>
        <w:jc w:val="center"/>
        <w:rPr>
          <w:color w:val="000000"/>
          <w:szCs w:val="21"/>
          <w:vertAlign w:val="superscript"/>
        </w:rPr>
      </w:pPr>
      <w:r w:rsidRPr="000B7A76">
        <w:rPr>
          <w:color w:val="000000"/>
          <w:szCs w:val="21"/>
        </w:rPr>
        <w:t>郭忠玉</w:t>
      </w:r>
    </w:p>
    <w:p w14:paraId="7D7BEE10" w14:textId="451744F1" w:rsidR="0062397D" w:rsidRPr="000B7A76" w:rsidRDefault="0062397D" w:rsidP="0062397D">
      <w:pPr>
        <w:adjustRightInd w:val="0"/>
        <w:snapToGrid w:val="0"/>
        <w:spacing w:line="300" w:lineRule="auto"/>
        <w:jc w:val="center"/>
        <w:outlineLvl w:val="0"/>
        <w:rPr>
          <w:color w:val="000000"/>
          <w:szCs w:val="21"/>
        </w:rPr>
      </w:pPr>
      <w:r w:rsidRPr="000B7A76">
        <w:rPr>
          <w:color w:val="000000"/>
          <w:szCs w:val="21"/>
        </w:rPr>
        <w:t>（</w:t>
      </w:r>
      <w:r w:rsidR="009240DC" w:rsidRPr="000B7A76">
        <w:rPr>
          <w:color w:val="000000"/>
          <w:szCs w:val="21"/>
        </w:rPr>
        <w:t>上海交通</w:t>
      </w:r>
      <w:r w:rsidRPr="000B7A76">
        <w:rPr>
          <w:color w:val="000000"/>
          <w:szCs w:val="21"/>
        </w:rPr>
        <w:t>大学</w:t>
      </w:r>
      <w:r w:rsidR="006A1FC5" w:rsidRPr="000B7A76">
        <w:rPr>
          <w:color w:val="000000"/>
          <w:szCs w:val="21"/>
        </w:rPr>
        <w:t xml:space="preserve"> </w:t>
      </w:r>
      <w:r w:rsidR="009240DC" w:rsidRPr="000B7A76">
        <w:rPr>
          <w:color w:val="000000"/>
          <w:szCs w:val="21"/>
        </w:rPr>
        <w:t>安泰经济管理学院</w:t>
      </w:r>
      <w:r w:rsidRPr="000B7A76">
        <w:rPr>
          <w:color w:val="000000"/>
          <w:szCs w:val="21"/>
        </w:rPr>
        <w:t>，上海</w:t>
      </w:r>
      <w:r w:rsidR="002129C1" w:rsidRPr="000B7A76">
        <w:rPr>
          <w:color w:val="000000"/>
          <w:szCs w:val="21"/>
        </w:rPr>
        <w:t xml:space="preserve"> </w:t>
      </w:r>
      <w:r w:rsidRPr="000B7A76">
        <w:rPr>
          <w:color w:val="000000"/>
          <w:szCs w:val="21"/>
        </w:rPr>
        <w:t>2002</w:t>
      </w:r>
      <w:r w:rsidR="009240DC" w:rsidRPr="000B7A76">
        <w:rPr>
          <w:color w:val="000000"/>
          <w:szCs w:val="21"/>
        </w:rPr>
        <w:t>40</w:t>
      </w:r>
      <w:r w:rsidRPr="000B7A76">
        <w:rPr>
          <w:color w:val="000000"/>
          <w:szCs w:val="21"/>
        </w:rPr>
        <w:t>）</w:t>
      </w:r>
    </w:p>
    <w:p w14:paraId="1668C52A" w14:textId="20FC3AD5" w:rsidR="001848EA" w:rsidRPr="000B7A76" w:rsidRDefault="002129C1" w:rsidP="002129C1">
      <w:pPr>
        <w:autoSpaceDE w:val="0"/>
        <w:autoSpaceDN w:val="0"/>
        <w:spacing w:line="300" w:lineRule="auto"/>
        <w:ind w:firstLineChars="196" w:firstLine="413"/>
        <w:jc w:val="left"/>
        <w:rPr>
          <w:color w:val="000000"/>
          <w:szCs w:val="21"/>
        </w:rPr>
      </w:pPr>
      <w:r w:rsidRPr="000B7A76">
        <w:rPr>
          <w:rFonts w:eastAsia="SimHei"/>
          <w:b/>
          <w:color w:val="000000"/>
          <w:szCs w:val="21"/>
        </w:rPr>
        <w:t>【</w:t>
      </w:r>
      <w:r w:rsidR="001848EA" w:rsidRPr="000B7A76">
        <w:rPr>
          <w:rFonts w:eastAsia="SimHei"/>
          <w:b/>
          <w:color w:val="000000"/>
          <w:szCs w:val="21"/>
        </w:rPr>
        <w:t>摘要</w:t>
      </w:r>
      <w:r w:rsidRPr="000B7A76">
        <w:rPr>
          <w:rFonts w:eastAsia="SimHei"/>
          <w:b/>
          <w:color w:val="000000"/>
          <w:szCs w:val="21"/>
        </w:rPr>
        <w:t>】</w:t>
      </w:r>
      <w:r w:rsidR="00C57997" w:rsidRPr="000B7A76">
        <w:rPr>
          <w:color w:val="000000"/>
          <w:szCs w:val="21"/>
        </w:rPr>
        <w:t>共享单车系统中坏车的运维主要包括回收、维修和投放三个过程。本文重点研究这三个过程对共享单车系统整体服务能力的影响。通过将共享单车的使用和运维建模成排队网络，给出系统长程状态下的状态概率方程组。求解该方程组获得系统的稳定状态概率。进一步通过系统状态概率计算，给出系统的运行特征计算公式，如系统中可以使用的车辆数占总体的比例、丢失的顾客比例等。</w:t>
      </w:r>
      <w:r w:rsidR="00C57997" w:rsidRPr="000B7A76">
        <w:rPr>
          <w:rFonts w:hint="eastAsia"/>
          <w:color w:val="000000"/>
          <w:szCs w:val="21"/>
        </w:rPr>
        <w:t>最</w:t>
      </w:r>
      <w:r w:rsidR="00C57997" w:rsidRPr="000B7A76">
        <w:rPr>
          <w:color w:val="000000"/>
          <w:szCs w:val="21"/>
        </w:rPr>
        <w:t>后在设置的算例上进行数值实验，分析运维环节的能力变化对系统整体状态的影响。实验结果显示，当系统整体运行能力有限时，需要匹配回收和投放的能力，二者相近时，系统服务能力较强。而回收批量和投放批量应当尽可能小。提升系统中单一环节的运维能力对单车系统整体的运维状态影响存在边际递减的现象。</w:t>
      </w:r>
    </w:p>
    <w:p w14:paraId="4C609EB8" w14:textId="63D4316A" w:rsidR="001848EA" w:rsidRPr="000B7A76" w:rsidRDefault="001848EA" w:rsidP="002129C1">
      <w:pPr>
        <w:autoSpaceDE w:val="0"/>
        <w:autoSpaceDN w:val="0"/>
        <w:spacing w:line="300" w:lineRule="auto"/>
        <w:ind w:firstLineChars="196" w:firstLine="413"/>
        <w:jc w:val="left"/>
        <w:rPr>
          <w:rFonts w:hint="eastAsia"/>
          <w:color w:val="000000"/>
          <w:szCs w:val="21"/>
        </w:rPr>
      </w:pPr>
      <w:r w:rsidRPr="000B7A76">
        <w:rPr>
          <w:rFonts w:eastAsia="SimHei"/>
          <w:b/>
          <w:color w:val="000000"/>
          <w:szCs w:val="21"/>
        </w:rPr>
        <w:t>关键词：</w:t>
      </w:r>
      <w:r w:rsidR="00881205" w:rsidRPr="000B7A76">
        <w:rPr>
          <w:color w:val="000000"/>
          <w:szCs w:val="21"/>
        </w:rPr>
        <w:t>共享单车</w:t>
      </w:r>
      <w:r w:rsidRPr="000B7A76">
        <w:rPr>
          <w:color w:val="000000"/>
          <w:szCs w:val="21"/>
        </w:rPr>
        <w:t>；</w:t>
      </w:r>
      <w:r w:rsidR="00881205" w:rsidRPr="000B7A76">
        <w:rPr>
          <w:color w:val="000000"/>
          <w:szCs w:val="21"/>
        </w:rPr>
        <w:t>坏车运维</w:t>
      </w:r>
      <w:r w:rsidRPr="000B7A76">
        <w:rPr>
          <w:color w:val="000000"/>
          <w:szCs w:val="21"/>
        </w:rPr>
        <w:t>；</w:t>
      </w:r>
      <w:r w:rsidR="00881205" w:rsidRPr="000B7A76">
        <w:rPr>
          <w:color w:val="000000"/>
          <w:szCs w:val="21"/>
        </w:rPr>
        <w:t>排队网络</w:t>
      </w:r>
      <w:bookmarkStart w:id="0" w:name="_GoBack"/>
      <w:bookmarkEnd w:id="0"/>
    </w:p>
    <w:p w14:paraId="31B5D71B" w14:textId="4D2C5CAA" w:rsidR="001848EA" w:rsidRPr="000B7A76" w:rsidRDefault="001848EA" w:rsidP="002129C1">
      <w:pPr>
        <w:autoSpaceDE w:val="0"/>
        <w:autoSpaceDN w:val="0"/>
        <w:spacing w:line="300" w:lineRule="auto"/>
        <w:ind w:firstLineChars="196" w:firstLine="413"/>
        <w:jc w:val="left"/>
        <w:rPr>
          <w:rFonts w:eastAsia="FangSong_GB2312"/>
          <w:szCs w:val="21"/>
        </w:rPr>
      </w:pPr>
      <w:r w:rsidRPr="000B7A76">
        <w:rPr>
          <w:rFonts w:eastAsia="SimHei"/>
          <w:b/>
          <w:szCs w:val="21"/>
        </w:rPr>
        <w:t>中图分类号：</w:t>
      </w:r>
      <w:r w:rsidR="00881205" w:rsidRPr="000B7A76">
        <w:rPr>
          <w:rFonts w:eastAsia="FangSong_GB2312"/>
          <w:szCs w:val="21"/>
        </w:rPr>
        <w:t>D</w:t>
      </w:r>
      <w:r w:rsidR="006A1FC5" w:rsidRPr="000B7A76">
        <w:rPr>
          <w:rFonts w:eastAsia="FangSong_GB2312"/>
          <w:szCs w:val="21"/>
        </w:rPr>
        <w:t xml:space="preserve"> </w:t>
      </w:r>
      <w:r w:rsidR="00881205" w:rsidRPr="000B7A76">
        <w:rPr>
          <w:rFonts w:eastAsia="FangSong_GB2312"/>
          <w:szCs w:val="21"/>
        </w:rPr>
        <w:t>6</w:t>
      </w:r>
      <w:r w:rsidRPr="000B7A76">
        <w:rPr>
          <w:rFonts w:eastAsia="FangSong_GB2312"/>
          <w:szCs w:val="21"/>
        </w:rPr>
        <w:t xml:space="preserve">05    </w:t>
      </w:r>
      <w:r w:rsidRPr="000B7A76">
        <w:rPr>
          <w:rFonts w:eastAsia="SimHei"/>
          <w:b/>
          <w:szCs w:val="21"/>
        </w:rPr>
        <w:t>文献标</w:t>
      </w:r>
      <w:r w:rsidR="006A1FC5" w:rsidRPr="000B7A76">
        <w:rPr>
          <w:rFonts w:eastAsia="SimHei"/>
          <w:b/>
          <w:szCs w:val="21"/>
        </w:rPr>
        <w:t>志</w:t>
      </w:r>
      <w:r w:rsidRPr="000B7A76">
        <w:rPr>
          <w:rFonts w:eastAsia="SimHei"/>
          <w:b/>
          <w:szCs w:val="21"/>
        </w:rPr>
        <w:t>码：</w:t>
      </w:r>
      <w:r w:rsidR="00182F8D" w:rsidRPr="000B7A76">
        <w:rPr>
          <w:rFonts w:eastAsia="FangSong_GB2312"/>
          <w:szCs w:val="21"/>
        </w:rPr>
        <w:t>A</w:t>
      </w:r>
    </w:p>
    <w:p w14:paraId="39EBB4F5" w14:textId="77777777" w:rsidR="00881205" w:rsidRPr="000B7A76" w:rsidRDefault="00881205" w:rsidP="002129C1">
      <w:pPr>
        <w:autoSpaceDE w:val="0"/>
        <w:autoSpaceDN w:val="0"/>
        <w:spacing w:line="300" w:lineRule="auto"/>
        <w:ind w:firstLineChars="196" w:firstLine="412"/>
        <w:jc w:val="left"/>
        <w:rPr>
          <w:rFonts w:eastAsia="FangSong_GB2312"/>
          <w:szCs w:val="21"/>
        </w:rPr>
      </w:pPr>
    </w:p>
    <w:p w14:paraId="08234C22" w14:textId="77777777" w:rsidR="00881205" w:rsidRPr="000B7A76" w:rsidRDefault="00881205" w:rsidP="003F7E29">
      <w:pPr>
        <w:adjustRightInd w:val="0"/>
        <w:snapToGrid w:val="0"/>
        <w:spacing w:line="300" w:lineRule="auto"/>
        <w:jc w:val="center"/>
        <w:outlineLvl w:val="0"/>
        <w:rPr>
          <w:b/>
          <w:color w:val="000000"/>
          <w:sz w:val="28"/>
          <w:szCs w:val="28"/>
        </w:rPr>
      </w:pPr>
      <w:proofErr w:type="spellStart"/>
      <w:r w:rsidRPr="000B7A76">
        <w:rPr>
          <w:b/>
          <w:color w:val="000000"/>
          <w:sz w:val="28"/>
          <w:szCs w:val="28"/>
        </w:rPr>
        <w:t>Maintainance</w:t>
      </w:r>
      <w:proofErr w:type="spellEnd"/>
      <w:r w:rsidRPr="000B7A76">
        <w:rPr>
          <w:b/>
          <w:color w:val="000000"/>
          <w:sz w:val="28"/>
          <w:szCs w:val="28"/>
        </w:rPr>
        <w:t xml:space="preserve"> analysis of Sharing-Bike Based on Queueing Network</w:t>
      </w:r>
    </w:p>
    <w:p w14:paraId="1FED92D4" w14:textId="5F357D10" w:rsidR="003F7E29" w:rsidRPr="000B7A76" w:rsidRDefault="00881205" w:rsidP="003F7E29">
      <w:pPr>
        <w:adjustRightInd w:val="0"/>
        <w:snapToGrid w:val="0"/>
        <w:spacing w:line="300" w:lineRule="auto"/>
        <w:jc w:val="center"/>
        <w:outlineLvl w:val="0"/>
        <w:rPr>
          <w:szCs w:val="21"/>
        </w:rPr>
      </w:pPr>
      <w:proofErr w:type="spellStart"/>
      <w:r w:rsidRPr="000B7A76">
        <w:rPr>
          <w:szCs w:val="21"/>
        </w:rPr>
        <w:t>Zhongyu</w:t>
      </w:r>
      <w:proofErr w:type="spellEnd"/>
      <w:r w:rsidRPr="000B7A76">
        <w:rPr>
          <w:szCs w:val="21"/>
        </w:rPr>
        <w:t xml:space="preserve"> Guo</w:t>
      </w:r>
    </w:p>
    <w:p w14:paraId="78268CFA" w14:textId="68AC904F" w:rsidR="003F7E29" w:rsidRPr="000B7A76" w:rsidRDefault="003F7E29" w:rsidP="003F7E29">
      <w:pPr>
        <w:adjustRightInd w:val="0"/>
        <w:snapToGrid w:val="0"/>
        <w:spacing w:line="300" w:lineRule="auto"/>
        <w:jc w:val="center"/>
        <w:rPr>
          <w:color w:val="000000"/>
          <w:szCs w:val="21"/>
        </w:rPr>
      </w:pPr>
      <w:r w:rsidRPr="000B7A76">
        <w:rPr>
          <w:color w:val="000000"/>
          <w:szCs w:val="21"/>
        </w:rPr>
        <w:t>（</w:t>
      </w:r>
      <w:proofErr w:type="spellStart"/>
      <w:r w:rsidR="00881205" w:rsidRPr="000B7A76">
        <w:rPr>
          <w:szCs w:val="21"/>
        </w:rPr>
        <w:t>Antai</w:t>
      </w:r>
      <w:proofErr w:type="spellEnd"/>
      <w:r w:rsidR="00881205" w:rsidRPr="000B7A76">
        <w:rPr>
          <w:szCs w:val="21"/>
        </w:rPr>
        <w:t xml:space="preserve"> College of Management and Economics</w:t>
      </w:r>
      <w:r w:rsidRPr="000B7A76">
        <w:rPr>
          <w:szCs w:val="21"/>
        </w:rPr>
        <w:t>，</w:t>
      </w:r>
      <w:r w:rsidR="00881205" w:rsidRPr="000B7A76">
        <w:rPr>
          <w:szCs w:val="21"/>
        </w:rPr>
        <w:t xml:space="preserve">Shanghai </w:t>
      </w:r>
      <w:proofErr w:type="spellStart"/>
      <w:r w:rsidR="00881205" w:rsidRPr="000B7A76">
        <w:rPr>
          <w:szCs w:val="21"/>
        </w:rPr>
        <w:t>Jiaotong</w:t>
      </w:r>
      <w:proofErr w:type="spellEnd"/>
      <w:r w:rsidR="00881205" w:rsidRPr="000B7A76">
        <w:rPr>
          <w:szCs w:val="21"/>
        </w:rPr>
        <w:t xml:space="preserve"> University</w:t>
      </w:r>
      <w:r w:rsidRPr="000B7A76">
        <w:rPr>
          <w:szCs w:val="21"/>
        </w:rPr>
        <w:t>，</w:t>
      </w:r>
      <w:r w:rsidRPr="000B7A76">
        <w:rPr>
          <w:szCs w:val="21"/>
        </w:rPr>
        <w:t>Shanghai</w:t>
      </w:r>
      <w:r w:rsidRPr="000B7A76">
        <w:rPr>
          <w:color w:val="000000"/>
          <w:szCs w:val="21"/>
        </w:rPr>
        <w:t xml:space="preserve"> </w:t>
      </w:r>
      <w:r w:rsidRPr="000B7A76">
        <w:rPr>
          <w:szCs w:val="21"/>
        </w:rPr>
        <w:t>2002</w:t>
      </w:r>
      <w:r w:rsidR="00881205" w:rsidRPr="000B7A76">
        <w:rPr>
          <w:szCs w:val="21"/>
        </w:rPr>
        <w:t>40</w:t>
      </w:r>
      <w:r w:rsidRPr="000B7A76">
        <w:rPr>
          <w:szCs w:val="21"/>
        </w:rPr>
        <w:t>，</w:t>
      </w:r>
      <w:r w:rsidRPr="000B7A76">
        <w:rPr>
          <w:szCs w:val="21"/>
        </w:rPr>
        <w:t>China</w:t>
      </w:r>
      <w:r w:rsidRPr="000B7A76">
        <w:rPr>
          <w:color w:val="000000"/>
          <w:szCs w:val="21"/>
        </w:rPr>
        <w:t>）</w:t>
      </w:r>
    </w:p>
    <w:p w14:paraId="79FB5B56" w14:textId="63A2BC55" w:rsidR="003F7E29" w:rsidRPr="000B7A76" w:rsidRDefault="002129C1" w:rsidP="003F7E29">
      <w:pPr>
        <w:autoSpaceDN w:val="0"/>
        <w:spacing w:line="300" w:lineRule="auto"/>
        <w:textAlignment w:val="baseline"/>
        <w:rPr>
          <w:color w:val="000000"/>
          <w:szCs w:val="21"/>
          <w:shd w:val="solid" w:color="FFFFFF" w:fill="auto"/>
        </w:rPr>
      </w:pPr>
      <w:r w:rsidRPr="000B7A76">
        <w:rPr>
          <w:b/>
          <w:color w:val="000000"/>
          <w:szCs w:val="21"/>
        </w:rPr>
        <w:t>【</w:t>
      </w:r>
      <w:r w:rsidR="003F7E29" w:rsidRPr="000B7A76">
        <w:rPr>
          <w:b/>
          <w:color w:val="000000"/>
          <w:szCs w:val="21"/>
        </w:rPr>
        <w:t>Abstract</w:t>
      </w:r>
      <w:r w:rsidRPr="000B7A76">
        <w:rPr>
          <w:b/>
          <w:color w:val="000000"/>
          <w:szCs w:val="21"/>
        </w:rPr>
        <w:t>】</w:t>
      </w:r>
      <w:r w:rsidR="00881205" w:rsidRPr="000B7A76">
        <w:rPr>
          <w:b/>
          <w:color w:val="000000"/>
          <w:szCs w:val="21"/>
        </w:rPr>
        <w:t xml:space="preserve"> </w:t>
      </w:r>
      <w:r w:rsidR="00881205" w:rsidRPr="000B7A76">
        <w:rPr>
          <w:color w:val="000000"/>
          <w:szCs w:val="21"/>
          <w:shd w:val="solid" w:color="FFFFFF" w:fill="auto"/>
        </w:rPr>
        <w:t xml:space="preserve">The operation and maintenance of the broken car in the shared bicycle system mainly includes three processes: recovery, repair and release. This article focuses on the impact of these three processes on the overall service capability of the sharing bicycle system. By modeling the use and operation and maintenance of shared bicycles as a queuing network, the state probability equations under the long-range state of the system are given. By solving the equations, we obtain the steady state probability of the system. Further, through the calculation of the system state probability, the performance indicators are derived. Finally, numerical experiments are performed to analyze the impact of operation and maintenance ability. The experimental results show that when the overall operating capacity of the system is limited, it is necessary to match the recovery and release capabilities. The more similar, the system service capability the stronger. The recycling batch and the delivery batch should be as small as possible. Improving the operation and maintenance capability of a single part in the system has a diminishing impact on the overall operation and maintenance status of the bicycle system. </w:t>
      </w:r>
      <w:r w:rsidR="003F7E29" w:rsidRPr="000B7A76">
        <w:rPr>
          <w:color w:val="000000"/>
          <w:szCs w:val="21"/>
          <w:shd w:val="solid" w:color="FFFFFF" w:fill="auto"/>
        </w:rPr>
        <w:t xml:space="preserve"> </w:t>
      </w:r>
    </w:p>
    <w:p w14:paraId="3AEBF0A6" w14:textId="35653A43" w:rsidR="003F7E29" w:rsidRPr="000B7A76" w:rsidRDefault="003F7E29" w:rsidP="003F7E29">
      <w:pPr>
        <w:spacing w:line="300" w:lineRule="auto"/>
        <w:rPr>
          <w:kern w:val="0"/>
          <w:szCs w:val="21"/>
        </w:rPr>
      </w:pPr>
      <w:r w:rsidRPr="000B7A76">
        <w:rPr>
          <w:b/>
          <w:color w:val="000000"/>
          <w:szCs w:val="21"/>
        </w:rPr>
        <w:t>Key words:</w:t>
      </w:r>
      <w:r w:rsidRPr="000B7A76">
        <w:rPr>
          <w:color w:val="000000"/>
          <w:szCs w:val="21"/>
        </w:rPr>
        <w:t xml:space="preserve"> </w:t>
      </w:r>
      <w:r w:rsidR="00881205" w:rsidRPr="000B7A76">
        <w:rPr>
          <w:color w:val="000000"/>
          <w:szCs w:val="21"/>
          <w:shd w:val="solid" w:color="FFFFFF" w:fill="auto"/>
        </w:rPr>
        <w:t>Sharing Bike</w:t>
      </w:r>
      <w:r w:rsidRPr="000B7A76">
        <w:rPr>
          <w:color w:val="000000"/>
          <w:szCs w:val="21"/>
          <w:shd w:val="solid" w:color="FFFFFF" w:fill="auto"/>
        </w:rPr>
        <w:t>；</w:t>
      </w:r>
      <w:proofErr w:type="spellStart"/>
      <w:r w:rsidR="00881205" w:rsidRPr="000B7A76">
        <w:rPr>
          <w:color w:val="000000"/>
          <w:szCs w:val="21"/>
          <w:shd w:val="solid" w:color="FFFFFF" w:fill="auto"/>
        </w:rPr>
        <w:t>Maintainance</w:t>
      </w:r>
      <w:proofErr w:type="spellEnd"/>
      <w:r w:rsidRPr="000B7A76">
        <w:rPr>
          <w:color w:val="000000"/>
          <w:szCs w:val="21"/>
          <w:shd w:val="solid" w:color="FFFFFF" w:fill="auto"/>
        </w:rPr>
        <w:t>；</w:t>
      </w:r>
      <w:r w:rsidR="00881205" w:rsidRPr="000B7A76">
        <w:rPr>
          <w:color w:val="000000"/>
          <w:szCs w:val="21"/>
          <w:shd w:val="solid" w:color="FFFFFF" w:fill="auto"/>
        </w:rPr>
        <w:t>Queueing Network</w:t>
      </w:r>
      <w:r w:rsidRPr="000B7A76">
        <w:rPr>
          <w:color w:val="000000"/>
          <w:szCs w:val="21"/>
          <w:shd w:val="solid" w:color="FFFFFF" w:fill="auto"/>
        </w:rPr>
        <w:t>；</w:t>
      </w:r>
      <w:r w:rsidR="00881205" w:rsidRPr="000B7A76">
        <w:rPr>
          <w:color w:val="000000"/>
          <w:szCs w:val="21"/>
          <w:shd w:val="solid" w:color="FFFFFF" w:fill="auto"/>
        </w:rPr>
        <w:t>Simulation</w:t>
      </w:r>
    </w:p>
    <w:p w14:paraId="72D5E18A" w14:textId="77777777" w:rsidR="00881205" w:rsidRPr="000B7A76" w:rsidRDefault="00881205" w:rsidP="00881205">
      <w:pPr>
        <w:adjustRightInd w:val="0"/>
        <w:snapToGrid w:val="0"/>
        <w:spacing w:beforeLines="50" w:before="156" w:afterLines="50" w:after="156" w:line="300" w:lineRule="auto"/>
        <w:outlineLvl w:val="0"/>
        <w:rPr>
          <w:kern w:val="0"/>
          <w:szCs w:val="21"/>
        </w:rPr>
      </w:pPr>
    </w:p>
    <w:p w14:paraId="589BE68F" w14:textId="374BD277" w:rsidR="00881205" w:rsidRPr="000B7A76" w:rsidRDefault="00881205" w:rsidP="00881205">
      <w:pPr>
        <w:adjustRightInd w:val="0"/>
        <w:snapToGrid w:val="0"/>
        <w:spacing w:beforeLines="50" w:before="156" w:afterLines="50" w:after="156" w:line="300" w:lineRule="auto"/>
        <w:ind w:firstLine="420"/>
        <w:outlineLvl w:val="0"/>
        <w:rPr>
          <w:kern w:val="0"/>
          <w:szCs w:val="21"/>
        </w:rPr>
      </w:pPr>
      <w:r w:rsidRPr="000B7A76">
        <w:rPr>
          <w:kern w:val="0"/>
          <w:szCs w:val="21"/>
        </w:rPr>
        <w:lastRenderedPageBreak/>
        <w:t>共享自行车行业迈过初期野蛮生长阶段，进入了几家分庭抗礼的状态。现在各家单车巨头不再采用海量投</w:t>
      </w:r>
      <w:r w:rsidRPr="000B7A76">
        <w:rPr>
          <w:kern w:val="0"/>
          <w:szCs w:val="21"/>
        </w:rPr>
        <w:t xml:space="preserve"> </w:t>
      </w:r>
      <w:r w:rsidRPr="000B7A76">
        <w:rPr>
          <w:kern w:val="0"/>
          <w:szCs w:val="21"/>
        </w:rPr>
        <w:t>放，迅速占领市场的策略，而是进行稳定地运营。这时单车系统的运维成为了一个更加重要的问题。</w:t>
      </w:r>
      <w:r w:rsidRPr="000B7A76">
        <w:rPr>
          <w:kern w:val="0"/>
          <w:szCs w:val="21"/>
        </w:rPr>
        <w:t xml:space="preserve">2017 </w:t>
      </w:r>
      <w:r w:rsidRPr="000B7A76">
        <w:rPr>
          <w:kern w:val="0"/>
          <w:szCs w:val="21"/>
        </w:rPr>
        <w:t>年</w:t>
      </w:r>
      <w:r w:rsidRPr="000B7A76">
        <w:rPr>
          <w:kern w:val="0"/>
          <w:szCs w:val="21"/>
        </w:rPr>
        <w:t xml:space="preserve"> </w:t>
      </w:r>
      <w:r w:rsidRPr="000B7A76">
        <w:rPr>
          <w:kern w:val="0"/>
          <w:szCs w:val="21"/>
        </w:rPr>
        <w:t>国内共享单车投放量接近</w:t>
      </w:r>
      <w:r w:rsidRPr="000B7A76">
        <w:rPr>
          <w:kern w:val="0"/>
          <w:szCs w:val="21"/>
        </w:rPr>
        <w:t xml:space="preserve"> 1000 </w:t>
      </w:r>
      <w:r w:rsidRPr="000B7A76">
        <w:rPr>
          <w:kern w:val="0"/>
          <w:szCs w:val="21"/>
        </w:rPr>
        <w:t>万辆，根据企鹅智库</w:t>
      </w:r>
      <w:r w:rsidRPr="000B7A76">
        <w:rPr>
          <w:kern w:val="0"/>
          <w:szCs w:val="21"/>
        </w:rPr>
        <w:t xml:space="preserve"> 2018 </w:t>
      </w:r>
      <w:r w:rsidRPr="000B7A76">
        <w:rPr>
          <w:kern w:val="0"/>
          <w:szCs w:val="21"/>
        </w:rPr>
        <w:t>年发布的《共享单车数据报告</w:t>
      </w:r>
      <w:r w:rsidRPr="000B7A76">
        <w:rPr>
          <w:kern w:val="0"/>
          <w:szCs w:val="21"/>
        </w:rPr>
        <w:t xml:space="preserve">: </w:t>
      </w:r>
      <w:r w:rsidRPr="000B7A76">
        <w:rPr>
          <w:kern w:val="0"/>
          <w:szCs w:val="21"/>
        </w:rPr>
        <w:t>解读摩拜</w:t>
      </w:r>
      <w:r w:rsidRPr="000B7A76">
        <w:rPr>
          <w:kern w:val="0"/>
          <w:szCs w:val="21"/>
        </w:rPr>
        <w:t xml:space="preserve"> </w:t>
      </w:r>
      <w:proofErr w:type="spellStart"/>
      <w:r w:rsidRPr="000B7A76">
        <w:rPr>
          <w:kern w:val="0"/>
          <w:szCs w:val="21"/>
        </w:rPr>
        <w:t>ofo</w:t>
      </w:r>
      <w:proofErr w:type="spellEnd"/>
      <w:r w:rsidRPr="000B7A76">
        <w:rPr>
          <w:kern w:val="0"/>
          <w:szCs w:val="21"/>
        </w:rPr>
        <w:t xml:space="preserve"> </w:t>
      </w:r>
      <w:r w:rsidRPr="000B7A76">
        <w:rPr>
          <w:kern w:val="0"/>
          <w:szCs w:val="21"/>
        </w:rPr>
        <w:t>们的</w:t>
      </w:r>
      <w:r w:rsidRPr="000B7A76">
        <w:rPr>
          <w:kern w:val="0"/>
          <w:szCs w:val="21"/>
        </w:rPr>
        <w:t xml:space="preserve"> </w:t>
      </w:r>
      <w:r w:rsidRPr="000B7A76">
        <w:rPr>
          <w:kern w:val="0"/>
          <w:szCs w:val="21"/>
        </w:rPr>
        <w:t>用户与未来》中显示，</w:t>
      </w:r>
      <w:proofErr w:type="spellStart"/>
      <w:r w:rsidRPr="000B7A76">
        <w:rPr>
          <w:kern w:val="0"/>
          <w:szCs w:val="21"/>
        </w:rPr>
        <w:t>ofo</w:t>
      </w:r>
      <w:proofErr w:type="spellEnd"/>
      <w:r w:rsidRPr="000B7A76">
        <w:rPr>
          <w:kern w:val="0"/>
          <w:szCs w:val="21"/>
        </w:rPr>
        <w:t xml:space="preserve"> </w:t>
      </w:r>
      <w:r w:rsidRPr="000B7A76">
        <w:rPr>
          <w:kern w:val="0"/>
          <w:szCs w:val="21"/>
        </w:rPr>
        <w:t>用户对于共享单车的不满体验中，想骑的时候没有车子的比例高达</w:t>
      </w:r>
      <w:r w:rsidRPr="000B7A76">
        <w:rPr>
          <w:kern w:val="0"/>
          <w:szCs w:val="21"/>
        </w:rPr>
        <w:t xml:space="preserve"> 55.2%</w:t>
      </w:r>
      <w:r w:rsidRPr="000B7A76">
        <w:rPr>
          <w:kern w:val="0"/>
          <w:szCs w:val="21"/>
        </w:rPr>
        <w:t>、往返</w:t>
      </w:r>
      <w:r w:rsidRPr="000B7A76">
        <w:rPr>
          <w:kern w:val="0"/>
          <w:szCs w:val="21"/>
        </w:rPr>
        <w:t xml:space="preserve"> </w:t>
      </w:r>
      <w:r w:rsidRPr="000B7A76">
        <w:rPr>
          <w:kern w:val="0"/>
          <w:szCs w:val="21"/>
        </w:rPr>
        <w:t>需求难以同时满足的比例是</w:t>
      </w:r>
      <w:r w:rsidRPr="000B7A76">
        <w:rPr>
          <w:kern w:val="0"/>
          <w:szCs w:val="21"/>
        </w:rPr>
        <w:t xml:space="preserve"> 41.4%</w:t>
      </w:r>
      <w:r w:rsidRPr="000B7A76">
        <w:rPr>
          <w:kern w:val="0"/>
          <w:szCs w:val="21"/>
        </w:rPr>
        <w:t>。并且单车中上报车辆故障的比例为</w:t>
      </w:r>
      <w:r w:rsidRPr="000B7A76">
        <w:rPr>
          <w:kern w:val="0"/>
          <w:szCs w:val="21"/>
        </w:rPr>
        <w:t xml:space="preserve"> 39.3%</w:t>
      </w:r>
      <w:r w:rsidRPr="000B7A76">
        <w:rPr>
          <w:kern w:val="0"/>
          <w:szCs w:val="21"/>
        </w:rPr>
        <w:t>。单车的损坏不仅对使用者是</w:t>
      </w:r>
      <w:r w:rsidRPr="000B7A76">
        <w:rPr>
          <w:kern w:val="0"/>
          <w:szCs w:val="21"/>
        </w:rPr>
        <w:t xml:space="preserve"> </w:t>
      </w:r>
      <w:r w:rsidRPr="000B7A76">
        <w:rPr>
          <w:kern w:val="0"/>
          <w:szCs w:val="21"/>
        </w:rPr>
        <w:t>一种很差的体验</w:t>
      </w:r>
      <w:r w:rsidRPr="000B7A76">
        <w:rPr>
          <w:kern w:val="0"/>
          <w:szCs w:val="21"/>
        </w:rPr>
        <w:t>;</w:t>
      </w:r>
      <w:r w:rsidRPr="000B7A76">
        <w:rPr>
          <w:kern w:val="0"/>
          <w:szCs w:val="21"/>
        </w:rPr>
        <w:t>对单车的运营公司而言，损坏的车辆不光增加了回收、维修和重新投放的成本，更会直接</w:t>
      </w:r>
      <w:r w:rsidRPr="000B7A76">
        <w:rPr>
          <w:kern w:val="0"/>
          <w:szCs w:val="21"/>
        </w:rPr>
        <w:t xml:space="preserve"> </w:t>
      </w:r>
      <w:r w:rsidRPr="000B7A76">
        <w:rPr>
          <w:kern w:val="0"/>
          <w:szCs w:val="21"/>
        </w:rPr>
        <w:t>导致收入的损失以及企业信誉的下降。在共享单车的使用场景中，不能被及时满足的顾客骑行需求，会迅速</w:t>
      </w:r>
      <w:r w:rsidRPr="000B7A76">
        <w:rPr>
          <w:kern w:val="0"/>
          <w:szCs w:val="21"/>
        </w:rPr>
        <w:t xml:space="preserve"> </w:t>
      </w:r>
      <w:r w:rsidRPr="000B7A76">
        <w:rPr>
          <w:kern w:val="0"/>
          <w:szCs w:val="21"/>
        </w:rPr>
        <w:t>被其他方式所替代，比如乘客可能选择步行或打车。于是，在单车的运营中好车的调度和坏车的回收、维修</w:t>
      </w:r>
      <w:r w:rsidRPr="000B7A76">
        <w:rPr>
          <w:kern w:val="0"/>
          <w:szCs w:val="21"/>
        </w:rPr>
        <w:t xml:space="preserve"> </w:t>
      </w:r>
      <w:r w:rsidRPr="000B7A76">
        <w:rPr>
          <w:kern w:val="0"/>
          <w:szCs w:val="21"/>
        </w:rPr>
        <w:t>和重新投放对整个共享单车系统的高效运行有着决定性意义。对好车的调度而目前为止还没有研究工作进行</w:t>
      </w:r>
      <w:r w:rsidRPr="000B7A76">
        <w:rPr>
          <w:kern w:val="0"/>
          <w:szCs w:val="21"/>
        </w:rPr>
        <w:t xml:space="preserve"> </w:t>
      </w:r>
      <w:r w:rsidRPr="000B7A76">
        <w:rPr>
          <w:kern w:val="0"/>
          <w:szCs w:val="21"/>
        </w:rPr>
        <w:t>过相关研究。单车的运维会对单车系统产生怎样的影响，这是本文的研究重点。</w:t>
      </w:r>
    </w:p>
    <w:p w14:paraId="20F021C2" w14:textId="77777777" w:rsidR="00881205" w:rsidRPr="000B7A76" w:rsidRDefault="00881205" w:rsidP="00881205">
      <w:pPr>
        <w:adjustRightInd w:val="0"/>
        <w:snapToGrid w:val="0"/>
        <w:spacing w:beforeLines="50" w:before="156" w:afterLines="50" w:after="156" w:line="300" w:lineRule="auto"/>
        <w:outlineLvl w:val="0"/>
        <w:rPr>
          <w:kern w:val="0"/>
          <w:szCs w:val="21"/>
        </w:rPr>
      </w:pPr>
      <w:r w:rsidRPr="000B7A76">
        <w:rPr>
          <w:kern w:val="0"/>
          <w:szCs w:val="21"/>
        </w:rPr>
        <w:t>在过往的研究中，服务系统很容易被视为排队网络，每个区域的到达和离开都可以看作是泊松过程。</w:t>
      </w:r>
      <w:r w:rsidRPr="000B7A76">
        <w:rPr>
          <w:kern w:val="0"/>
          <w:szCs w:val="21"/>
        </w:rPr>
        <w:t xml:space="preserve"> Adelman </w:t>
      </w:r>
      <w:r w:rsidRPr="000B7A76">
        <w:rPr>
          <w:kern w:val="0"/>
          <w:szCs w:val="21"/>
        </w:rPr>
        <w:t>等人</w:t>
      </w:r>
      <w:r w:rsidRPr="000B7A76">
        <w:rPr>
          <w:kern w:val="0"/>
          <w:szCs w:val="21"/>
        </w:rPr>
        <w:t xml:space="preserve"> [1] </w:t>
      </w:r>
      <w:r w:rsidRPr="000B7A76">
        <w:rPr>
          <w:kern w:val="0"/>
          <w:szCs w:val="21"/>
        </w:rPr>
        <w:t>使用封闭式排队网络来对不同地理位置之间运输集装箱的流程进行建模。</w:t>
      </w:r>
      <w:r w:rsidRPr="000B7A76">
        <w:rPr>
          <w:kern w:val="0"/>
          <w:szCs w:val="21"/>
        </w:rPr>
        <w:t xml:space="preserve">George </w:t>
      </w:r>
      <w:r w:rsidRPr="000B7A76">
        <w:rPr>
          <w:kern w:val="0"/>
          <w:szCs w:val="21"/>
        </w:rPr>
        <w:t>等人</w:t>
      </w:r>
      <w:r w:rsidRPr="000B7A76">
        <w:rPr>
          <w:kern w:val="0"/>
          <w:szCs w:val="21"/>
        </w:rPr>
        <w:t xml:space="preserve"> [2] </w:t>
      </w:r>
      <w:r w:rsidRPr="000B7A76">
        <w:rPr>
          <w:kern w:val="0"/>
          <w:szCs w:val="21"/>
        </w:rPr>
        <w:t>构建了租车系统的封闭排队网络模型，然后确定汽车租赁公司的最佳车队规模，并得出公司的每个租赁站处</w:t>
      </w:r>
      <w:r w:rsidRPr="000B7A76">
        <w:rPr>
          <w:kern w:val="0"/>
          <w:szCs w:val="21"/>
        </w:rPr>
        <w:t xml:space="preserve"> </w:t>
      </w:r>
      <w:r w:rsidRPr="000B7A76">
        <w:rPr>
          <w:kern w:val="0"/>
          <w:szCs w:val="21"/>
        </w:rPr>
        <w:t>汽车的可用性。</w:t>
      </w:r>
      <w:proofErr w:type="spellStart"/>
      <w:r w:rsidRPr="000B7A76">
        <w:rPr>
          <w:kern w:val="0"/>
          <w:szCs w:val="21"/>
        </w:rPr>
        <w:t>Schuijbroek</w:t>
      </w:r>
      <w:proofErr w:type="spellEnd"/>
      <w:r w:rsidRPr="000B7A76">
        <w:rPr>
          <w:kern w:val="0"/>
          <w:szCs w:val="21"/>
        </w:rPr>
        <w:t xml:space="preserve"> </w:t>
      </w:r>
      <w:r w:rsidRPr="000B7A76">
        <w:rPr>
          <w:kern w:val="0"/>
          <w:szCs w:val="21"/>
        </w:rPr>
        <w:t>等人</w:t>
      </w:r>
      <w:r w:rsidRPr="000B7A76">
        <w:rPr>
          <w:kern w:val="0"/>
          <w:szCs w:val="21"/>
        </w:rPr>
        <w:t xml:space="preserve"> [5] </w:t>
      </w:r>
      <w:r w:rsidRPr="000B7A76">
        <w:rPr>
          <w:kern w:val="0"/>
          <w:szCs w:val="21"/>
        </w:rPr>
        <w:t>将每个站点的需求作为队列看待，以得出每个站点的服务水平。</w:t>
      </w:r>
      <w:proofErr w:type="spellStart"/>
      <w:r w:rsidRPr="000B7A76">
        <w:rPr>
          <w:kern w:val="0"/>
          <w:szCs w:val="21"/>
        </w:rPr>
        <w:t>Kapsi</w:t>
      </w:r>
      <w:proofErr w:type="spellEnd"/>
      <w:r w:rsidRPr="000B7A76">
        <w:rPr>
          <w:kern w:val="0"/>
          <w:szCs w:val="21"/>
        </w:rPr>
        <w:t xml:space="preserve"> </w:t>
      </w:r>
      <w:r w:rsidRPr="000B7A76">
        <w:rPr>
          <w:kern w:val="0"/>
          <w:szCs w:val="21"/>
        </w:rPr>
        <w:t>等人</w:t>
      </w:r>
      <w:r w:rsidRPr="000B7A76">
        <w:rPr>
          <w:kern w:val="0"/>
          <w:szCs w:val="21"/>
        </w:rPr>
        <w:t xml:space="preserve"> [3] </w:t>
      </w:r>
      <w:r w:rsidRPr="000B7A76">
        <w:rPr>
          <w:kern w:val="0"/>
          <w:szCs w:val="21"/>
        </w:rPr>
        <w:t>提出了一种贝叶斯模型，以估算特定自行车无法使用的概率。进一步</w:t>
      </w:r>
      <w:r w:rsidRPr="000B7A76">
        <w:rPr>
          <w:kern w:val="0"/>
          <w:szCs w:val="21"/>
        </w:rPr>
        <w:t xml:space="preserve"> </w:t>
      </w:r>
      <w:proofErr w:type="spellStart"/>
      <w:r w:rsidRPr="000B7A76">
        <w:rPr>
          <w:kern w:val="0"/>
          <w:szCs w:val="21"/>
        </w:rPr>
        <w:t>Kaspi</w:t>
      </w:r>
      <w:proofErr w:type="spellEnd"/>
      <w:r w:rsidRPr="000B7A76">
        <w:rPr>
          <w:kern w:val="0"/>
          <w:szCs w:val="21"/>
        </w:rPr>
        <w:t xml:space="preserve"> </w:t>
      </w:r>
      <w:r w:rsidRPr="000B7A76">
        <w:rPr>
          <w:kern w:val="0"/>
          <w:szCs w:val="21"/>
        </w:rPr>
        <w:t>等人</w:t>
      </w:r>
      <w:r w:rsidRPr="000B7A76">
        <w:rPr>
          <w:kern w:val="0"/>
          <w:szCs w:val="21"/>
        </w:rPr>
        <w:t xml:space="preserve"> [4] </w:t>
      </w:r>
      <w:r w:rsidRPr="000B7A76">
        <w:rPr>
          <w:kern w:val="0"/>
          <w:szCs w:val="21"/>
        </w:rPr>
        <w:t>指出即使损坏</w:t>
      </w:r>
      <w:r w:rsidRPr="000B7A76">
        <w:rPr>
          <w:kern w:val="0"/>
          <w:szCs w:val="21"/>
        </w:rPr>
        <w:t xml:space="preserve"> </w:t>
      </w:r>
      <w:r w:rsidRPr="000B7A76">
        <w:rPr>
          <w:kern w:val="0"/>
          <w:szCs w:val="21"/>
        </w:rPr>
        <w:t>自行车的比例很小，但仍然会严重地影响用户对整个共享单车系统的满意度。徐国勋等人</w:t>
      </w:r>
      <w:r w:rsidRPr="000B7A76">
        <w:rPr>
          <w:kern w:val="0"/>
          <w:szCs w:val="21"/>
        </w:rPr>
        <w:t xml:space="preserve"> [6] </w:t>
      </w:r>
      <w:r w:rsidRPr="000B7A76">
        <w:rPr>
          <w:kern w:val="0"/>
          <w:szCs w:val="21"/>
        </w:rPr>
        <w:t>在有桩共享单</w:t>
      </w:r>
      <w:r w:rsidRPr="000B7A76">
        <w:rPr>
          <w:kern w:val="0"/>
          <w:szCs w:val="21"/>
        </w:rPr>
        <w:t xml:space="preserve"> </w:t>
      </w:r>
      <w:r w:rsidRPr="000B7A76">
        <w:rPr>
          <w:kern w:val="0"/>
          <w:szCs w:val="21"/>
        </w:rPr>
        <w:t>车场景中，使用禁忌搜索算法，求解损坏单车的回收规划问题。</w:t>
      </w:r>
    </w:p>
    <w:p w14:paraId="6BB8C8C1" w14:textId="6B4D8947" w:rsidR="001848EA" w:rsidRPr="000B7A76" w:rsidRDefault="00214B5F" w:rsidP="00881205">
      <w:pPr>
        <w:adjustRightInd w:val="0"/>
        <w:snapToGrid w:val="0"/>
        <w:spacing w:beforeLines="50" w:before="156" w:afterLines="50" w:after="156" w:line="300" w:lineRule="auto"/>
        <w:outlineLvl w:val="0"/>
        <w:rPr>
          <w:rFonts w:eastAsia="SimHei"/>
          <w:b/>
          <w:color w:val="000000"/>
          <w:sz w:val="28"/>
          <w:szCs w:val="28"/>
          <w:lang w:val="de-DE"/>
        </w:rPr>
      </w:pPr>
      <w:r w:rsidRPr="000B7A76">
        <w:rPr>
          <w:rFonts w:eastAsia="SimHei"/>
          <w:b/>
          <w:color w:val="000000"/>
          <w:sz w:val="28"/>
          <w:szCs w:val="28"/>
          <w:lang w:val="de-DE"/>
        </w:rPr>
        <w:t xml:space="preserve">1 </w:t>
      </w:r>
      <w:r w:rsidR="00D7403F" w:rsidRPr="000B7A76">
        <w:rPr>
          <w:rFonts w:eastAsia="SimHei"/>
          <w:b/>
          <w:color w:val="000000"/>
          <w:sz w:val="28"/>
          <w:szCs w:val="28"/>
          <w:lang w:val="de-DE"/>
        </w:rPr>
        <w:t xml:space="preserve"> </w:t>
      </w:r>
      <w:r w:rsidR="00D93A75" w:rsidRPr="000B7A76">
        <w:rPr>
          <w:rFonts w:eastAsia="SimHei"/>
          <w:b/>
          <w:color w:val="000000"/>
          <w:sz w:val="28"/>
          <w:szCs w:val="28"/>
          <w:lang w:val="de-DE"/>
        </w:rPr>
        <w:t>系统建模</w:t>
      </w:r>
    </w:p>
    <w:p w14:paraId="1575A45E" w14:textId="1BC1150F" w:rsidR="001552C0" w:rsidRPr="000B7A76" w:rsidRDefault="00D93A75" w:rsidP="001552C0">
      <w:pPr>
        <w:spacing w:line="300" w:lineRule="auto"/>
        <w:ind w:firstLineChars="200" w:firstLine="420"/>
        <w:textAlignment w:val="baseline"/>
        <w:rPr>
          <w:szCs w:val="21"/>
        </w:rPr>
      </w:pPr>
      <w:r w:rsidRPr="000B7A76">
        <w:rPr>
          <w:color w:val="000000"/>
          <w:szCs w:val="21"/>
        </w:rPr>
        <w:t>共享单车的有桩无桩模式相较有桩模式而言，单车的分布情况是比较散乱的。而在实际中，单车的运维往往</w:t>
      </w:r>
      <w:r w:rsidRPr="000B7A76">
        <w:rPr>
          <w:color w:val="000000"/>
          <w:szCs w:val="21"/>
        </w:rPr>
        <w:t xml:space="preserve"> </w:t>
      </w:r>
      <w:r w:rsidRPr="000B7A76">
        <w:rPr>
          <w:color w:val="000000"/>
          <w:szCs w:val="21"/>
        </w:rPr>
        <w:t>是基于划分的区域进行的。为了研究方便，本工作将共享单车的运行区域抽象成一个个相邻的区域。加上单</w:t>
      </w:r>
      <w:r w:rsidRPr="000B7A76">
        <w:rPr>
          <w:color w:val="000000"/>
          <w:szCs w:val="21"/>
        </w:rPr>
        <w:t xml:space="preserve"> </w:t>
      </w:r>
      <w:r w:rsidRPr="000B7A76">
        <w:rPr>
          <w:color w:val="000000"/>
          <w:szCs w:val="21"/>
        </w:rPr>
        <w:t>车的运维部分，整体构成共享单车的运行系统。如图</w:t>
      </w:r>
      <w:r w:rsidRPr="000B7A76">
        <w:rPr>
          <w:color w:val="000000"/>
          <w:szCs w:val="21"/>
        </w:rPr>
        <w:t xml:space="preserve"> 1</w:t>
      </w:r>
      <w:r w:rsidRPr="000B7A76">
        <w:rPr>
          <w:color w:val="000000"/>
          <w:szCs w:val="21"/>
        </w:rPr>
        <w:t>所示。通常情况下，共享单车采用集中式维修的模式。在该模式下，操作员使用运输工具将一定区域内无法使用的自行车收集起来进行集中维修。一些工人在维修</w:t>
      </w:r>
      <w:r w:rsidRPr="000B7A76">
        <w:rPr>
          <w:color w:val="000000"/>
          <w:szCs w:val="21"/>
        </w:rPr>
        <w:t xml:space="preserve"> </w:t>
      </w:r>
      <w:r w:rsidRPr="000B7A76">
        <w:rPr>
          <w:color w:val="000000"/>
          <w:szCs w:val="21"/>
        </w:rPr>
        <w:t>中心维修后仍无法使用的自行车将被替换成新车。然后，维修好的自行车将被重新分配到各个区域。这样的</w:t>
      </w:r>
      <w:r w:rsidRPr="000B7A76">
        <w:rPr>
          <w:color w:val="000000"/>
          <w:szCs w:val="21"/>
        </w:rPr>
        <w:t xml:space="preserve"> </w:t>
      </w:r>
      <w:r w:rsidRPr="000B7A76">
        <w:rPr>
          <w:color w:val="000000"/>
          <w:szCs w:val="21"/>
        </w:rPr>
        <w:t>过程一致持续进行。通常在日常运行中还有一项工作是，搬运各个区域中分布的好车，以使各个区域中的可</w:t>
      </w:r>
      <w:r w:rsidRPr="000B7A76">
        <w:rPr>
          <w:color w:val="000000"/>
          <w:szCs w:val="21"/>
        </w:rPr>
        <w:t xml:space="preserve"> </w:t>
      </w:r>
      <w:r w:rsidRPr="000B7A76">
        <w:rPr>
          <w:color w:val="000000"/>
          <w:szCs w:val="21"/>
        </w:rPr>
        <w:t>使用的单车数量尽可能满足该区域的骑行需求。因为通常现实中单车的调度也不是持续不断的进行的，而是</w:t>
      </w:r>
      <w:r w:rsidRPr="000B7A76">
        <w:rPr>
          <w:color w:val="000000"/>
          <w:szCs w:val="21"/>
        </w:rPr>
        <w:t xml:space="preserve"> </w:t>
      </w:r>
      <w:r w:rsidRPr="000B7A76">
        <w:rPr>
          <w:color w:val="000000"/>
          <w:szCs w:val="21"/>
        </w:rPr>
        <w:t>隔一段时间进行，或者夜间进行，在调度过程中可以看做是不受控制的运行。或者根据实际运行情况，某个区域当前或者预期需求持续得不到满足，而需要往这个区域调配车辆。在本文中，不是重点的讨论的对象。</w:t>
      </w:r>
      <w:r w:rsidRPr="000B7A76">
        <w:rPr>
          <w:color w:val="000000"/>
          <w:szCs w:val="21"/>
        </w:rPr>
        <w:t xml:space="preserve"> </w:t>
      </w:r>
      <w:r w:rsidRPr="000B7A76">
        <w:rPr>
          <w:color w:val="000000"/>
          <w:szCs w:val="21"/>
        </w:rPr>
        <w:t>因此，只在单车重新投放时考虑根据各个区域的顾客到达速率进行按比例分配。本文构建了一个封闭排队网</w:t>
      </w:r>
      <w:r w:rsidR="001552C0" w:rsidRPr="000B7A76">
        <w:rPr>
          <w:rFonts w:eastAsia="FangSong_GB2312"/>
          <w:noProof/>
          <w:sz w:val="24"/>
          <w:szCs w:val="24"/>
        </w:rPr>
        <w:lastRenderedPageBreak/>
        <w:drawing>
          <wp:anchor distT="0" distB="0" distL="114300" distR="114300" simplePos="0" relativeHeight="251658240" behindDoc="0" locked="0" layoutInCell="1" allowOverlap="1" wp14:anchorId="3B0FAD4E" wp14:editId="743299B3">
            <wp:simplePos x="0" y="0"/>
            <wp:positionH relativeFrom="column">
              <wp:posOffset>1026795</wp:posOffset>
            </wp:positionH>
            <wp:positionV relativeFrom="page">
              <wp:posOffset>1186180</wp:posOffset>
            </wp:positionV>
            <wp:extent cx="2981960" cy="3304540"/>
            <wp:effectExtent l="0" t="0" r="2540" b="0"/>
            <wp:wrapThrough wrapText="bothSides">
              <wp:wrapPolygon edited="0">
                <wp:start x="0" y="0"/>
                <wp:lineTo x="0" y="21500"/>
                <wp:lineTo x="21526" y="21500"/>
                <wp:lineTo x="21526"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CentralModel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1960" cy="3304540"/>
                    </a:xfrm>
                    <a:prstGeom prst="rect">
                      <a:avLst/>
                    </a:prstGeom>
                  </pic:spPr>
                </pic:pic>
              </a:graphicData>
            </a:graphic>
            <wp14:sizeRelH relativeFrom="page">
              <wp14:pctWidth>0</wp14:pctWidth>
            </wp14:sizeRelH>
            <wp14:sizeRelV relativeFrom="page">
              <wp14:pctHeight>0</wp14:pctHeight>
            </wp14:sizeRelV>
          </wp:anchor>
        </w:drawing>
      </w:r>
      <w:r w:rsidRPr="000B7A76">
        <w:rPr>
          <w:color w:val="000000"/>
          <w:szCs w:val="21"/>
        </w:rPr>
        <w:t>络研究该服务系统。</w:t>
      </w:r>
    </w:p>
    <w:p w14:paraId="5951A635" w14:textId="2C621D37" w:rsidR="001552C0" w:rsidRPr="000B7A76" w:rsidRDefault="001552C0" w:rsidP="001552C0">
      <w:pPr>
        <w:spacing w:line="300" w:lineRule="auto"/>
        <w:ind w:firstLineChars="200" w:firstLine="420"/>
        <w:textAlignment w:val="baseline"/>
        <w:rPr>
          <w:szCs w:val="21"/>
        </w:rPr>
      </w:pPr>
    </w:p>
    <w:p w14:paraId="4B079847" w14:textId="7D69B8B3" w:rsidR="001552C0" w:rsidRPr="000B7A76" w:rsidRDefault="001552C0" w:rsidP="001552C0">
      <w:pPr>
        <w:spacing w:line="300" w:lineRule="auto"/>
        <w:ind w:firstLineChars="200" w:firstLine="420"/>
        <w:textAlignment w:val="baseline"/>
        <w:rPr>
          <w:szCs w:val="21"/>
        </w:rPr>
      </w:pPr>
    </w:p>
    <w:p w14:paraId="5BDFB438" w14:textId="3011B8AA" w:rsidR="001552C0" w:rsidRPr="000B7A76" w:rsidRDefault="001552C0" w:rsidP="001552C0">
      <w:pPr>
        <w:spacing w:line="300" w:lineRule="auto"/>
        <w:ind w:firstLineChars="200" w:firstLine="420"/>
        <w:textAlignment w:val="baseline"/>
        <w:rPr>
          <w:szCs w:val="21"/>
        </w:rPr>
      </w:pPr>
    </w:p>
    <w:p w14:paraId="32E60FF3" w14:textId="3EFEADFA" w:rsidR="001552C0" w:rsidRPr="000B7A76" w:rsidRDefault="001552C0" w:rsidP="001552C0">
      <w:pPr>
        <w:spacing w:line="300" w:lineRule="auto"/>
        <w:ind w:firstLineChars="200" w:firstLine="420"/>
        <w:textAlignment w:val="baseline"/>
        <w:rPr>
          <w:szCs w:val="21"/>
        </w:rPr>
      </w:pPr>
    </w:p>
    <w:p w14:paraId="4B651B59" w14:textId="00D702C6" w:rsidR="001552C0" w:rsidRPr="000B7A76" w:rsidRDefault="001552C0" w:rsidP="001552C0">
      <w:pPr>
        <w:spacing w:line="300" w:lineRule="auto"/>
        <w:ind w:firstLineChars="200" w:firstLine="420"/>
        <w:textAlignment w:val="baseline"/>
        <w:rPr>
          <w:szCs w:val="21"/>
        </w:rPr>
      </w:pPr>
    </w:p>
    <w:p w14:paraId="53920673" w14:textId="240E3D2D" w:rsidR="001552C0" w:rsidRPr="000B7A76" w:rsidRDefault="001552C0" w:rsidP="001552C0">
      <w:pPr>
        <w:spacing w:line="300" w:lineRule="auto"/>
        <w:ind w:firstLineChars="200" w:firstLine="420"/>
        <w:textAlignment w:val="baseline"/>
        <w:rPr>
          <w:szCs w:val="21"/>
        </w:rPr>
      </w:pPr>
    </w:p>
    <w:p w14:paraId="514DACA8" w14:textId="2BE5838C" w:rsidR="001552C0" w:rsidRPr="000B7A76" w:rsidRDefault="001552C0" w:rsidP="001552C0">
      <w:pPr>
        <w:spacing w:line="300" w:lineRule="auto"/>
        <w:ind w:firstLineChars="200" w:firstLine="420"/>
        <w:textAlignment w:val="baseline"/>
        <w:rPr>
          <w:szCs w:val="21"/>
        </w:rPr>
      </w:pPr>
    </w:p>
    <w:p w14:paraId="1EF45586" w14:textId="1E81A9FB" w:rsidR="001552C0" w:rsidRPr="000B7A76" w:rsidRDefault="001552C0" w:rsidP="001552C0">
      <w:pPr>
        <w:spacing w:line="300" w:lineRule="auto"/>
        <w:ind w:firstLineChars="200" w:firstLine="420"/>
        <w:textAlignment w:val="baseline"/>
        <w:rPr>
          <w:szCs w:val="21"/>
        </w:rPr>
      </w:pPr>
    </w:p>
    <w:p w14:paraId="6F62D3C7" w14:textId="3D637214" w:rsidR="001552C0" w:rsidRPr="000B7A76" w:rsidRDefault="001552C0" w:rsidP="001552C0">
      <w:pPr>
        <w:spacing w:line="300" w:lineRule="auto"/>
        <w:ind w:firstLineChars="200" w:firstLine="420"/>
        <w:textAlignment w:val="baseline"/>
        <w:rPr>
          <w:szCs w:val="21"/>
        </w:rPr>
      </w:pPr>
    </w:p>
    <w:p w14:paraId="2B1C3B9D" w14:textId="7527C169" w:rsidR="001552C0" w:rsidRPr="000B7A76" w:rsidRDefault="001552C0" w:rsidP="001552C0">
      <w:pPr>
        <w:spacing w:line="300" w:lineRule="auto"/>
        <w:ind w:firstLineChars="200" w:firstLine="420"/>
        <w:textAlignment w:val="baseline"/>
        <w:rPr>
          <w:szCs w:val="21"/>
        </w:rPr>
      </w:pPr>
    </w:p>
    <w:p w14:paraId="1133CF03" w14:textId="0B994EEE" w:rsidR="001552C0" w:rsidRPr="000B7A76" w:rsidRDefault="001552C0" w:rsidP="001552C0">
      <w:pPr>
        <w:spacing w:line="300" w:lineRule="auto"/>
        <w:ind w:firstLineChars="200" w:firstLine="420"/>
        <w:textAlignment w:val="baseline"/>
        <w:rPr>
          <w:szCs w:val="21"/>
        </w:rPr>
      </w:pPr>
    </w:p>
    <w:p w14:paraId="1375B3B7" w14:textId="257C3040" w:rsidR="001552C0" w:rsidRPr="000B7A76" w:rsidRDefault="001552C0" w:rsidP="001552C0">
      <w:pPr>
        <w:spacing w:line="300" w:lineRule="auto"/>
        <w:ind w:firstLineChars="200" w:firstLine="420"/>
        <w:textAlignment w:val="baseline"/>
        <w:rPr>
          <w:szCs w:val="21"/>
        </w:rPr>
      </w:pPr>
    </w:p>
    <w:p w14:paraId="2853C6A4" w14:textId="30F84EAE" w:rsidR="001552C0" w:rsidRPr="000B7A76" w:rsidRDefault="001552C0" w:rsidP="001552C0">
      <w:pPr>
        <w:spacing w:line="300" w:lineRule="auto"/>
        <w:ind w:firstLineChars="200" w:firstLine="420"/>
        <w:textAlignment w:val="baseline"/>
        <w:rPr>
          <w:szCs w:val="21"/>
        </w:rPr>
      </w:pPr>
    </w:p>
    <w:p w14:paraId="40EF3F87" w14:textId="4CFDDE13" w:rsidR="001552C0" w:rsidRPr="000B7A76" w:rsidRDefault="001552C0" w:rsidP="001552C0">
      <w:pPr>
        <w:spacing w:line="300" w:lineRule="auto"/>
        <w:ind w:firstLineChars="200" w:firstLine="420"/>
        <w:textAlignment w:val="baseline"/>
        <w:rPr>
          <w:szCs w:val="21"/>
        </w:rPr>
      </w:pPr>
      <w:r w:rsidRPr="000B7A76">
        <w:rPr>
          <w:noProof/>
        </w:rPr>
        <mc:AlternateContent>
          <mc:Choice Requires="wps">
            <w:drawing>
              <wp:anchor distT="0" distB="0" distL="114300" distR="114300" simplePos="0" relativeHeight="251657216" behindDoc="0" locked="0" layoutInCell="1" allowOverlap="1" wp14:anchorId="3753CAB8" wp14:editId="4414607A">
                <wp:simplePos x="0" y="0"/>
                <wp:positionH relativeFrom="column">
                  <wp:posOffset>1270664</wp:posOffset>
                </wp:positionH>
                <wp:positionV relativeFrom="paragraph">
                  <wp:posOffset>170157</wp:posOffset>
                </wp:positionV>
                <wp:extent cx="2857500" cy="239395"/>
                <wp:effectExtent l="0" t="0" r="0" b="0"/>
                <wp:wrapSquare wrapText="bothSides"/>
                <wp:docPr id="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32E13" w14:textId="6195C46F" w:rsidR="00A460BE" w:rsidRPr="001C7B10" w:rsidRDefault="00A460BE" w:rsidP="001552C0">
                            <w:pPr>
                              <w:adjustRightInd w:val="0"/>
                              <w:snapToGrid w:val="0"/>
                              <w:jc w:val="center"/>
                              <w:rPr>
                                <w:rFonts w:ascii="SimSun" w:hAnsi="SimSun"/>
                                <w:color w:val="000000"/>
                                <w:sz w:val="18"/>
                              </w:rPr>
                            </w:pPr>
                            <w:r>
                              <w:rPr>
                                <w:rFonts w:ascii="SimSun" w:hAnsi="SimSun" w:hint="eastAsia"/>
                                <w:b/>
                                <w:color w:val="000000"/>
                                <w:sz w:val="18"/>
                              </w:rPr>
                              <w:t xml:space="preserve">图1  </w:t>
                            </w:r>
                            <w:r w:rsidR="001552C0" w:rsidRPr="001552C0">
                              <w:rPr>
                                <w:rFonts w:ascii="SimSun" w:hAnsi="SimSun" w:hint="eastAsia"/>
                                <w:b/>
                                <w:color w:val="000000"/>
                                <w:sz w:val="18"/>
                              </w:rPr>
                              <w:t>共享单车运维排队网络建模示意</w:t>
                            </w:r>
                            <w:r w:rsidR="001552C0">
                              <w:rPr>
                                <w:rFonts w:ascii="SimSun" w:hAnsi="SimSun" w:hint="eastAsia"/>
                                <w:b/>
                                <w:color w:val="000000"/>
                                <w:sz w:val="18"/>
                              </w:rPr>
                              <w:t>图</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53CAB8" id="_x0000_t202" coordsize="21600,21600" o:spt="202" path="m,l,21600r21600,l21600,xe">
                <v:stroke joinstyle="miter"/>
                <v:path gradientshapeok="t" o:connecttype="rect"/>
              </v:shapetype>
              <v:shape id="Text Box 116" o:spid="_x0000_s1026" type="#_x0000_t202" style="position:absolute;left:0;text-align:left;margin-left:100.05pt;margin-top:13.4pt;width:225pt;height: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qWctAIAALs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" filled="f" stroked="f">
                <v:textbox style="mso-fit-shape-to-text:t">
                  <w:txbxContent>
                    <w:p w14:paraId="6A332E13" w14:textId="6195C46F" w:rsidR="00A460BE" w:rsidRPr="001C7B10" w:rsidRDefault="00A460BE" w:rsidP="001552C0">
                      <w:pPr>
                        <w:adjustRightInd w:val="0"/>
                        <w:snapToGrid w:val="0"/>
                        <w:jc w:val="center"/>
                        <w:rPr>
                          <w:rFonts w:ascii="SimSun" w:hAnsi="SimSun"/>
                          <w:color w:val="000000"/>
                          <w:sz w:val="18"/>
                        </w:rPr>
                      </w:pPr>
                      <w:r>
                        <w:rPr>
                          <w:rFonts w:ascii="SimSun" w:hAnsi="SimSun" w:hint="eastAsia"/>
                          <w:b/>
                          <w:color w:val="000000"/>
                          <w:sz w:val="18"/>
                        </w:rPr>
                        <w:t xml:space="preserve">图1  </w:t>
                      </w:r>
                      <w:r w:rsidR="001552C0" w:rsidRPr="001552C0">
                        <w:rPr>
                          <w:rFonts w:ascii="SimSun" w:hAnsi="SimSun" w:hint="eastAsia"/>
                          <w:b/>
                          <w:color w:val="000000"/>
                          <w:sz w:val="18"/>
                        </w:rPr>
                        <w:t>共享单车运维排队网络建模示意</w:t>
                      </w:r>
                      <w:r w:rsidR="001552C0">
                        <w:rPr>
                          <w:rFonts w:ascii="SimSun" w:hAnsi="SimSun" w:hint="eastAsia"/>
                          <w:b/>
                          <w:color w:val="000000"/>
                          <w:sz w:val="18"/>
                        </w:rPr>
                        <w:t>图</w:t>
                      </w:r>
                    </w:p>
                  </w:txbxContent>
                </v:textbox>
                <w10:wrap type="square"/>
              </v:shape>
            </w:pict>
          </mc:Fallback>
        </mc:AlternateContent>
      </w:r>
    </w:p>
    <w:p w14:paraId="4558431D" w14:textId="5216BA82" w:rsidR="001552C0" w:rsidRPr="000B7A76" w:rsidRDefault="001552C0" w:rsidP="001552C0">
      <w:pPr>
        <w:spacing w:line="300" w:lineRule="auto"/>
        <w:textAlignment w:val="baseline"/>
        <w:rPr>
          <w:rFonts w:eastAsia="FangSong_GB2312"/>
          <w:sz w:val="24"/>
          <w:szCs w:val="24"/>
        </w:rPr>
      </w:pPr>
    </w:p>
    <w:p w14:paraId="60665B44" w14:textId="4823CF7A" w:rsidR="001848EA" w:rsidRPr="000B7A76" w:rsidRDefault="00AB2373" w:rsidP="00726EA7">
      <w:pPr>
        <w:adjustRightInd w:val="0"/>
        <w:snapToGrid w:val="0"/>
        <w:spacing w:line="300" w:lineRule="auto"/>
        <w:outlineLvl w:val="0"/>
        <w:rPr>
          <w:rFonts w:eastAsia="SimHei"/>
          <w:b/>
          <w:color w:val="000000"/>
          <w:szCs w:val="21"/>
        </w:rPr>
      </w:pPr>
      <w:r w:rsidRPr="000B7A76">
        <w:rPr>
          <w:rFonts w:eastAsia="SimHei"/>
          <w:b/>
          <w:color w:val="000000"/>
          <w:szCs w:val="21"/>
        </w:rPr>
        <w:t>1</w:t>
      </w:r>
      <w:r w:rsidR="001848EA" w:rsidRPr="000B7A76">
        <w:rPr>
          <w:rFonts w:eastAsia="SimHei"/>
          <w:b/>
          <w:color w:val="000000"/>
          <w:szCs w:val="21"/>
        </w:rPr>
        <w:t xml:space="preserve">.1 </w:t>
      </w:r>
      <w:r w:rsidR="00214B5F" w:rsidRPr="000B7A76">
        <w:rPr>
          <w:rFonts w:eastAsia="SimHei"/>
          <w:b/>
          <w:color w:val="000000"/>
          <w:szCs w:val="21"/>
        </w:rPr>
        <w:t xml:space="preserve"> </w:t>
      </w:r>
      <w:r w:rsidRPr="000B7A76">
        <w:rPr>
          <w:rFonts w:eastAsia="SimHei"/>
          <w:b/>
          <w:color w:val="000000"/>
          <w:szCs w:val="21"/>
        </w:rPr>
        <w:t>符号标记</w:t>
      </w:r>
    </w:p>
    <w:p w14:paraId="51C82B13" w14:textId="233D5C58" w:rsidR="001848EA" w:rsidRPr="000B7A76" w:rsidRDefault="00AB2373" w:rsidP="00AC1304">
      <w:pPr>
        <w:spacing w:line="300" w:lineRule="auto"/>
        <w:ind w:firstLineChars="200" w:firstLine="420"/>
        <w:textAlignment w:val="baseline"/>
        <w:rPr>
          <w:szCs w:val="21"/>
        </w:rPr>
      </w:pPr>
      <w:r w:rsidRPr="000B7A76">
        <w:rPr>
          <w:szCs w:val="21"/>
        </w:rPr>
        <w:t>一、随机变量</w:t>
      </w:r>
    </w:p>
    <w:p w14:paraId="78E49B74" w14:textId="6E9F2321" w:rsidR="00AB2373" w:rsidRDefault="001552C0" w:rsidP="001552C0">
      <w:pPr>
        <w:spacing w:line="300" w:lineRule="auto"/>
        <w:ind w:firstLineChars="200" w:firstLine="420"/>
        <w:jc w:val="center"/>
        <w:textAlignment w:val="baseline"/>
        <w:rPr>
          <w:szCs w:val="21"/>
        </w:rPr>
      </w:pPr>
      <w:r w:rsidRPr="000B7A76">
        <w:rPr>
          <w:noProof/>
          <w:szCs w:val="21"/>
        </w:rPr>
        <w:drawing>
          <wp:inline distT="0" distB="0" distL="0" distR="0" wp14:anchorId="17395208" wp14:editId="73CDF1F9">
            <wp:extent cx="2837090" cy="1330888"/>
            <wp:effectExtent l="0" t="0" r="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20-08-14 at 07.39.46.png"/>
                    <pic:cNvPicPr/>
                  </pic:nvPicPr>
                  <pic:blipFill rotWithShape="1">
                    <a:blip r:embed="rId8" cstate="print">
                      <a:extLst>
                        <a:ext uri="{28A0092B-C50C-407E-A947-70E740481C1C}">
                          <a14:useLocalDpi xmlns:a14="http://schemas.microsoft.com/office/drawing/2010/main" val="0"/>
                        </a:ext>
                      </a:extLst>
                    </a:blip>
                    <a:srcRect t="17485"/>
                    <a:stretch/>
                  </pic:blipFill>
                  <pic:spPr bwMode="auto">
                    <a:xfrm>
                      <a:off x="0" y="0"/>
                      <a:ext cx="2876367" cy="1349313"/>
                    </a:xfrm>
                    <a:prstGeom prst="rect">
                      <a:avLst/>
                    </a:prstGeom>
                    <a:ln>
                      <a:noFill/>
                    </a:ln>
                    <a:extLst>
                      <a:ext uri="{53640926-AAD7-44D8-BBD7-CCE9431645EC}">
                        <a14:shadowObscured xmlns:a14="http://schemas.microsoft.com/office/drawing/2010/main"/>
                      </a:ext>
                    </a:extLst>
                  </pic:spPr>
                </pic:pic>
              </a:graphicData>
            </a:graphic>
          </wp:inline>
        </w:drawing>
      </w:r>
    </w:p>
    <w:p w14:paraId="24012BFF" w14:textId="040C6BEC" w:rsidR="00FD29CF" w:rsidRPr="000B7A76" w:rsidRDefault="00FD29CF" w:rsidP="001552C0">
      <w:pPr>
        <w:spacing w:line="300" w:lineRule="auto"/>
        <w:ind w:firstLineChars="200" w:firstLine="420"/>
        <w:jc w:val="center"/>
        <w:textAlignment w:val="baseline"/>
        <w:rPr>
          <w:rFonts w:hint="eastAsia"/>
          <w:szCs w:val="21"/>
        </w:rPr>
      </w:pPr>
      <w:r w:rsidRPr="000B7A76">
        <w:rPr>
          <w:noProof/>
        </w:rPr>
        <mc:AlternateContent>
          <mc:Choice Requires="wps">
            <w:drawing>
              <wp:anchor distT="0" distB="0" distL="114300" distR="114300" simplePos="0" relativeHeight="251664384" behindDoc="0" locked="0" layoutInCell="1" allowOverlap="1" wp14:anchorId="44421EA6" wp14:editId="2D437E37">
                <wp:simplePos x="0" y="0"/>
                <wp:positionH relativeFrom="column">
                  <wp:posOffset>1350236</wp:posOffset>
                </wp:positionH>
                <wp:positionV relativeFrom="paragraph">
                  <wp:posOffset>8255</wp:posOffset>
                </wp:positionV>
                <wp:extent cx="2857500" cy="239395"/>
                <wp:effectExtent l="0" t="0" r="0" b="0"/>
                <wp:wrapSquare wrapText="bothSides"/>
                <wp:docPr id="7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FD8FE" w14:textId="382E746B" w:rsidR="00FD29CF" w:rsidRPr="001C7B10" w:rsidRDefault="00FD29CF" w:rsidP="00FD29CF">
                            <w:pPr>
                              <w:adjustRightInd w:val="0"/>
                              <w:snapToGrid w:val="0"/>
                              <w:jc w:val="center"/>
                              <w:rPr>
                                <w:rFonts w:ascii="SimSun" w:hAnsi="SimSun"/>
                                <w:color w:val="000000"/>
                                <w:sz w:val="18"/>
                              </w:rPr>
                            </w:pPr>
                            <w:r>
                              <w:rPr>
                                <w:rFonts w:ascii="SimSun" w:hAnsi="SimSun" w:hint="eastAsia"/>
                                <w:b/>
                                <w:color w:val="000000"/>
                                <w:sz w:val="18"/>
                              </w:rPr>
                              <w:t>表1</w:t>
                            </w:r>
                            <w:r>
                              <w:rPr>
                                <w:rFonts w:ascii="SimSun" w:hAnsi="SimSun" w:hint="eastAsia"/>
                                <w:b/>
                                <w:color w:val="000000"/>
                                <w:sz w:val="18"/>
                              </w:rPr>
                              <w:t xml:space="preserve">  </w:t>
                            </w:r>
                            <w:r>
                              <w:rPr>
                                <w:rFonts w:ascii="SimSun" w:hAnsi="SimSun" w:hint="eastAsia"/>
                                <w:b/>
                                <w:color w:val="000000"/>
                                <w:sz w:val="18"/>
                              </w:rPr>
                              <w:t>状态向量分量表</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421EA6" id="_x0000_s1027" type="#_x0000_t202" style="position:absolute;left:0;text-align:left;margin-left:106.3pt;margin-top:.65pt;width:225pt;height:18.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tI8uQIAAMM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" filled="f" stroked="f">
                <v:textbox style="mso-fit-shape-to-text:t">
                  <w:txbxContent>
                    <w:p w14:paraId="6C0FD8FE" w14:textId="382E746B" w:rsidR="00FD29CF" w:rsidRPr="001C7B10" w:rsidRDefault="00FD29CF" w:rsidP="00FD29CF">
                      <w:pPr>
                        <w:adjustRightInd w:val="0"/>
                        <w:snapToGrid w:val="0"/>
                        <w:jc w:val="center"/>
                        <w:rPr>
                          <w:rFonts w:ascii="SimSun" w:hAnsi="SimSun"/>
                          <w:color w:val="000000"/>
                          <w:sz w:val="18"/>
                        </w:rPr>
                      </w:pPr>
                      <w:r>
                        <w:rPr>
                          <w:rFonts w:ascii="SimSun" w:hAnsi="SimSun" w:hint="eastAsia"/>
                          <w:b/>
                          <w:color w:val="000000"/>
                          <w:sz w:val="18"/>
                        </w:rPr>
                        <w:t>表1</w:t>
                      </w:r>
                      <w:r>
                        <w:rPr>
                          <w:rFonts w:ascii="SimSun" w:hAnsi="SimSun" w:hint="eastAsia"/>
                          <w:b/>
                          <w:color w:val="000000"/>
                          <w:sz w:val="18"/>
                        </w:rPr>
                        <w:t xml:space="preserve">  </w:t>
                      </w:r>
                      <w:r>
                        <w:rPr>
                          <w:rFonts w:ascii="SimSun" w:hAnsi="SimSun" w:hint="eastAsia"/>
                          <w:b/>
                          <w:color w:val="000000"/>
                          <w:sz w:val="18"/>
                        </w:rPr>
                        <w:t>状态向量分量表</w:t>
                      </w:r>
                    </w:p>
                  </w:txbxContent>
                </v:textbox>
                <w10:wrap type="square"/>
              </v:shape>
            </w:pict>
          </mc:Fallback>
        </mc:AlternateContent>
      </w:r>
    </w:p>
    <w:p w14:paraId="65864624" w14:textId="77777777" w:rsidR="00FD29CF" w:rsidRDefault="00FD29CF" w:rsidP="00AC1304">
      <w:pPr>
        <w:spacing w:line="300" w:lineRule="auto"/>
        <w:ind w:firstLineChars="200" w:firstLine="420"/>
        <w:jc w:val="left"/>
        <w:textAlignment w:val="baseline"/>
        <w:rPr>
          <w:szCs w:val="21"/>
        </w:rPr>
      </w:pPr>
    </w:p>
    <w:p w14:paraId="611E31AC" w14:textId="0DBEA32A" w:rsidR="00AB2373" w:rsidRPr="000B7A76" w:rsidRDefault="00AB2373" w:rsidP="00AC1304">
      <w:pPr>
        <w:spacing w:line="300" w:lineRule="auto"/>
        <w:ind w:firstLineChars="200" w:firstLine="420"/>
        <w:jc w:val="left"/>
        <w:textAlignment w:val="baseline"/>
        <w:rPr>
          <w:szCs w:val="21"/>
        </w:rPr>
      </w:pPr>
      <w:r w:rsidRPr="000B7A76">
        <w:rPr>
          <w:szCs w:val="21"/>
        </w:rPr>
        <w:t>二、系统参数</w:t>
      </w:r>
    </w:p>
    <w:p w14:paraId="58DE046D" w14:textId="0D626829" w:rsidR="001848EA" w:rsidRDefault="001552C0" w:rsidP="001552C0">
      <w:pPr>
        <w:spacing w:line="300" w:lineRule="auto"/>
        <w:ind w:firstLineChars="200" w:firstLine="420"/>
        <w:jc w:val="center"/>
        <w:textAlignment w:val="baseline"/>
        <w:rPr>
          <w:szCs w:val="21"/>
        </w:rPr>
      </w:pPr>
      <w:r w:rsidRPr="000B7A76">
        <w:rPr>
          <w:noProof/>
          <w:szCs w:val="21"/>
        </w:rPr>
        <w:drawing>
          <wp:inline distT="0" distB="0" distL="0" distR="0" wp14:anchorId="007BF5A6" wp14:editId="7EEC8439">
            <wp:extent cx="2296521" cy="1878497"/>
            <wp:effectExtent l="0" t="0" r="254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20-08-14 at 07.40.00.png"/>
                    <pic:cNvPicPr/>
                  </pic:nvPicPr>
                  <pic:blipFill rotWithShape="1">
                    <a:blip r:embed="rId9" cstate="print">
                      <a:extLst>
                        <a:ext uri="{28A0092B-C50C-407E-A947-70E740481C1C}">
                          <a14:useLocalDpi xmlns:a14="http://schemas.microsoft.com/office/drawing/2010/main" val="0"/>
                        </a:ext>
                      </a:extLst>
                    </a:blip>
                    <a:srcRect t="12009"/>
                    <a:stretch/>
                  </pic:blipFill>
                  <pic:spPr bwMode="auto">
                    <a:xfrm>
                      <a:off x="0" y="0"/>
                      <a:ext cx="2327367" cy="1903728"/>
                    </a:xfrm>
                    <a:prstGeom prst="rect">
                      <a:avLst/>
                    </a:prstGeom>
                    <a:ln>
                      <a:noFill/>
                    </a:ln>
                    <a:extLst>
                      <a:ext uri="{53640926-AAD7-44D8-BBD7-CCE9431645EC}">
                        <a14:shadowObscured xmlns:a14="http://schemas.microsoft.com/office/drawing/2010/main"/>
                      </a:ext>
                    </a:extLst>
                  </pic:spPr>
                </pic:pic>
              </a:graphicData>
            </a:graphic>
          </wp:inline>
        </w:drawing>
      </w:r>
    </w:p>
    <w:p w14:paraId="4742B22A" w14:textId="1342A625" w:rsidR="00FD29CF" w:rsidRPr="000B7A76" w:rsidRDefault="00FD29CF" w:rsidP="001552C0">
      <w:pPr>
        <w:spacing w:line="300" w:lineRule="auto"/>
        <w:ind w:firstLineChars="200" w:firstLine="420"/>
        <w:jc w:val="center"/>
        <w:textAlignment w:val="baseline"/>
        <w:rPr>
          <w:rFonts w:hint="eastAsia"/>
          <w:szCs w:val="21"/>
        </w:rPr>
      </w:pPr>
      <w:r w:rsidRPr="000B7A76">
        <w:rPr>
          <w:noProof/>
        </w:rPr>
        <mc:AlternateContent>
          <mc:Choice Requires="wps">
            <w:drawing>
              <wp:anchor distT="0" distB="0" distL="114300" distR="114300" simplePos="0" relativeHeight="251666432" behindDoc="0" locked="0" layoutInCell="1" allowOverlap="1" wp14:anchorId="71C5C232" wp14:editId="47FD74B0">
                <wp:simplePos x="0" y="0"/>
                <wp:positionH relativeFrom="column">
                  <wp:posOffset>1405967</wp:posOffset>
                </wp:positionH>
                <wp:positionV relativeFrom="paragraph">
                  <wp:posOffset>83820</wp:posOffset>
                </wp:positionV>
                <wp:extent cx="2857500" cy="239395"/>
                <wp:effectExtent l="0" t="0" r="0" b="0"/>
                <wp:wrapSquare wrapText="bothSides"/>
                <wp:docPr id="80"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BA84C" w14:textId="061D2602" w:rsidR="00FD29CF" w:rsidRPr="001C7B10" w:rsidRDefault="00FD29CF" w:rsidP="00FD29CF">
                            <w:pPr>
                              <w:adjustRightInd w:val="0"/>
                              <w:snapToGrid w:val="0"/>
                              <w:jc w:val="center"/>
                              <w:rPr>
                                <w:rFonts w:ascii="SimSun" w:hAnsi="SimSun"/>
                                <w:color w:val="000000"/>
                                <w:sz w:val="18"/>
                              </w:rPr>
                            </w:pPr>
                            <w:r>
                              <w:rPr>
                                <w:rFonts w:ascii="SimSun" w:hAnsi="SimSun" w:hint="eastAsia"/>
                                <w:b/>
                                <w:color w:val="000000"/>
                                <w:sz w:val="18"/>
                              </w:rPr>
                              <w:t>表</w:t>
                            </w:r>
                            <w:r>
                              <w:rPr>
                                <w:rFonts w:ascii="SimSun" w:hAnsi="SimSun"/>
                                <w:b/>
                                <w:color w:val="000000"/>
                                <w:sz w:val="18"/>
                              </w:rPr>
                              <w:t>2</w:t>
                            </w:r>
                            <w:r>
                              <w:rPr>
                                <w:rFonts w:ascii="SimSun" w:hAnsi="SimSun" w:hint="eastAsia"/>
                                <w:b/>
                                <w:color w:val="000000"/>
                                <w:sz w:val="18"/>
                              </w:rPr>
                              <w:t xml:space="preserve">  </w:t>
                            </w:r>
                            <w:r>
                              <w:rPr>
                                <w:rFonts w:ascii="SimSun" w:hAnsi="SimSun" w:hint="eastAsia"/>
                                <w:b/>
                                <w:color w:val="000000"/>
                                <w:sz w:val="18"/>
                              </w:rPr>
                              <w:t>参数</w:t>
                            </w:r>
                            <w:r>
                              <w:rPr>
                                <w:rFonts w:ascii="SimSun" w:hAnsi="SimSun" w:hint="eastAsia"/>
                                <w:b/>
                                <w:color w:val="000000"/>
                                <w:sz w:val="18"/>
                              </w:rPr>
                              <w:t>表</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C5C232" id="_x0000_s1028" type="#_x0000_t202" style="position:absolute;left:0;text-align:left;margin-left:110.7pt;margin-top:6.6pt;width:225pt;height:1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" filled="f" stroked="f">
                <v:textbox style="mso-fit-shape-to-text:t">
                  <w:txbxContent>
                    <w:p w14:paraId="527BA84C" w14:textId="061D2602" w:rsidR="00FD29CF" w:rsidRPr="001C7B10" w:rsidRDefault="00FD29CF" w:rsidP="00FD29CF">
                      <w:pPr>
                        <w:adjustRightInd w:val="0"/>
                        <w:snapToGrid w:val="0"/>
                        <w:jc w:val="center"/>
                        <w:rPr>
                          <w:rFonts w:ascii="SimSun" w:hAnsi="SimSun"/>
                          <w:color w:val="000000"/>
                          <w:sz w:val="18"/>
                        </w:rPr>
                      </w:pPr>
                      <w:r>
                        <w:rPr>
                          <w:rFonts w:ascii="SimSun" w:hAnsi="SimSun" w:hint="eastAsia"/>
                          <w:b/>
                          <w:color w:val="000000"/>
                          <w:sz w:val="18"/>
                        </w:rPr>
                        <w:t>表</w:t>
                      </w:r>
                      <w:r>
                        <w:rPr>
                          <w:rFonts w:ascii="SimSun" w:hAnsi="SimSun"/>
                          <w:b/>
                          <w:color w:val="000000"/>
                          <w:sz w:val="18"/>
                        </w:rPr>
                        <w:t>2</w:t>
                      </w:r>
                      <w:r>
                        <w:rPr>
                          <w:rFonts w:ascii="SimSun" w:hAnsi="SimSun" w:hint="eastAsia"/>
                          <w:b/>
                          <w:color w:val="000000"/>
                          <w:sz w:val="18"/>
                        </w:rPr>
                        <w:t xml:space="preserve">  </w:t>
                      </w:r>
                      <w:r>
                        <w:rPr>
                          <w:rFonts w:ascii="SimSun" w:hAnsi="SimSun" w:hint="eastAsia"/>
                          <w:b/>
                          <w:color w:val="000000"/>
                          <w:sz w:val="18"/>
                        </w:rPr>
                        <w:t>参数</w:t>
                      </w:r>
                      <w:r>
                        <w:rPr>
                          <w:rFonts w:ascii="SimSun" w:hAnsi="SimSun" w:hint="eastAsia"/>
                          <w:b/>
                          <w:color w:val="000000"/>
                          <w:sz w:val="18"/>
                        </w:rPr>
                        <w:t>表</w:t>
                      </w:r>
                    </w:p>
                  </w:txbxContent>
                </v:textbox>
                <w10:wrap type="square"/>
              </v:shape>
            </w:pict>
          </mc:Fallback>
        </mc:AlternateContent>
      </w:r>
    </w:p>
    <w:p w14:paraId="3D07087A" w14:textId="77777777" w:rsidR="001552C0" w:rsidRPr="000B7A76" w:rsidRDefault="001552C0" w:rsidP="001552C0">
      <w:pPr>
        <w:spacing w:line="300" w:lineRule="auto"/>
        <w:ind w:firstLineChars="200" w:firstLine="420"/>
        <w:jc w:val="center"/>
        <w:textAlignment w:val="baseline"/>
        <w:rPr>
          <w:szCs w:val="21"/>
        </w:rPr>
      </w:pPr>
    </w:p>
    <w:p w14:paraId="585CA2C3" w14:textId="4388D873" w:rsidR="001848EA" w:rsidRPr="000B7A76" w:rsidRDefault="00AB2373" w:rsidP="00726EA7">
      <w:pPr>
        <w:adjustRightInd w:val="0"/>
        <w:snapToGrid w:val="0"/>
        <w:spacing w:line="300" w:lineRule="auto"/>
        <w:outlineLvl w:val="0"/>
        <w:rPr>
          <w:rFonts w:eastAsia="SimHei"/>
          <w:b/>
          <w:color w:val="000000"/>
          <w:szCs w:val="21"/>
        </w:rPr>
      </w:pPr>
      <w:r w:rsidRPr="000B7A76">
        <w:rPr>
          <w:rFonts w:eastAsia="SimHei"/>
          <w:b/>
          <w:color w:val="000000"/>
          <w:szCs w:val="21"/>
        </w:rPr>
        <w:t>1</w:t>
      </w:r>
      <w:r w:rsidR="001848EA" w:rsidRPr="000B7A76">
        <w:rPr>
          <w:rFonts w:eastAsia="SimHei"/>
          <w:b/>
          <w:color w:val="000000"/>
          <w:szCs w:val="21"/>
        </w:rPr>
        <w:t xml:space="preserve">.2 </w:t>
      </w:r>
      <w:r w:rsidR="00214B5F" w:rsidRPr="000B7A76">
        <w:rPr>
          <w:rFonts w:eastAsia="SimHei"/>
          <w:b/>
          <w:color w:val="000000"/>
          <w:szCs w:val="21"/>
        </w:rPr>
        <w:t xml:space="preserve"> </w:t>
      </w:r>
      <w:r w:rsidRPr="000B7A76">
        <w:rPr>
          <w:rFonts w:eastAsia="SimHei"/>
          <w:b/>
          <w:color w:val="000000"/>
          <w:szCs w:val="21"/>
        </w:rPr>
        <w:t>马尔可夫排队网络</w:t>
      </w:r>
    </w:p>
    <w:p w14:paraId="2DAD2989" w14:textId="61F4BDB3" w:rsidR="001848EA" w:rsidRPr="000B7A76" w:rsidRDefault="00D61FFD" w:rsidP="00AB2373">
      <w:pPr>
        <w:adjustRightInd w:val="0"/>
        <w:snapToGrid w:val="0"/>
        <w:spacing w:line="300" w:lineRule="auto"/>
        <w:outlineLvl w:val="0"/>
        <w:rPr>
          <w:color w:val="000000"/>
          <w:szCs w:val="21"/>
        </w:rPr>
      </w:pPr>
      <w:r w:rsidRPr="000B7A76">
        <w:rPr>
          <w:b/>
          <w:color w:val="000000"/>
          <w:szCs w:val="21"/>
        </w:rPr>
        <w:t xml:space="preserve">    </w:t>
      </w:r>
      <w:r w:rsidR="00AB2373" w:rsidRPr="000B7A76">
        <w:rPr>
          <w:color w:val="000000"/>
          <w:szCs w:val="21"/>
        </w:rPr>
        <w:t>单车运维系统可以看成由好车服务和坏车运维两个部分组成。每个部分由若干排队队列组成，整体构成封闭排队网络。将在各队列中的自行车数作为状态向量的元素，我们使用来表示系统在任意时间</w:t>
      </w:r>
      <w:r w:rsidR="00AB2373" w:rsidRPr="000B7A76">
        <w:rPr>
          <w:color w:val="000000"/>
          <w:szCs w:val="21"/>
        </w:rPr>
        <w:t xml:space="preserve"> t </w:t>
      </w:r>
      <w:r w:rsidR="00AB2373" w:rsidRPr="000B7A76">
        <w:rPr>
          <w:color w:val="000000"/>
          <w:szCs w:val="21"/>
        </w:rPr>
        <w:t>的状态。共享单车可以在各个区域中被骑行，从一个区域到达另一个区域或到</w:t>
      </w:r>
      <w:r w:rsidR="00AB2373" w:rsidRPr="000B7A76">
        <w:rPr>
          <w:color w:val="000000"/>
          <w:szCs w:val="21"/>
        </w:rPr>
        <w:t xml:space="preserve"> </w:t>
      </w:r>
      <w:r w:rsidR="00AB2373" w:rsidRPr="000B7A76">
        <w:rPr>
          <w:color w:val="000000"/>
          <w:szCs w:val="21"/>
        </w:rPr>
        <w:t>达自身。骑行的时间根据区域间的距离不同，服从一定的指数分布。因而任意两个区域间相当于存在一个</w:t>
      </w:r>
      <w:r w:rsidR="00AB2373" w:rsidRPr="000B7A76">
        <w:rPr>
          <w:color w:val="000000"/>
          <w:szCs w:val="21"/>
        </w:rPr>
        <w:t xml:space="preserve"> M/M/∞ </w:t>
      </w:r>
      <w:r w:rsidR="00AB2373" w:rsidRPr="000B7A76">
        <w:rPr>
          <w:color w:val="000000"/>
          <w:szCs w:val="21"/>
        </w:rPr>
        <w:t>队列。一次骑行完毕后，单车到达某个区域，进入这个区域的等待队列。每个区域的顾客到达服</w:t>
      </w:r>
      <w:r w:rsidR="00AB2373" w:rsidRPr="000B7A76">
        <w:rPr>
          <w:color w:val="000000"/>
          <w:szCs w:val="21"/>
        </w:rPr>
        <w:t xml:space="preserve"> </w:t>
      </w:r>
      <w:r w:rsidR="00AB2373" w:rsidRPr="000B7A76">
        <w:rPr>
          <w:color w:val="000000"/>
          <w:szCs w:val="21"/>
        </w:rPr>
        <w:t>从一定参数的泊松分布。于是相当于可以服务的单车到达一个区域时进入一个</w:t>
      </w:r>
      <w:r w:rsidR="00AB2373" w:rsidRPr="000B7A76">
        <w:rPr>
          <w:color w:val="000000"/>
          <w:szCs w:val="21"/>
        </w:rPr>
        <w:t xml:space="preserve"> M/M/1 </w:t>
      </w:r>
      <w:r w:rsidR="00AB2373" w:rsidRPr="000B7A76">
        <w:rPr>
          <w:color w:val="000000"/>
          <w:szCs w:val="21"/>
        </w:rPr>
        <w:t>队列进行等待。当</w:t>
      </w:r>
      <w:r w:rsidR="00AB2373" w:rsidRPr="000B7A76">
        <w:rPr>
          <w:color w:val="000000"/>
          <w:szCs w:val="21"/>
        </w:rPr>
        <w:t xml:space="preserve"> </w:t>
      </w:r>
      <w:r w:rsidR="00AB2373" w:rsidRPr="000B7A76">
        <w:rPr>
          <w:color w:val="000000"/>
          <w:szCs w:val="21"/>
        </w:rPr>
        <w:t>这个等待队列中没有单车时，新到达的顾客马上流失。当单车骑行完毕时也有可能进入损坏状态，此时其进</w:t>
      </w:r>
      <w:r w:rsidR="00AB2373" w:rsidRPr="000B7A76">
        <w:rPr>
          <w:color w:val="000000"/>
          <w:szCs w:val="21"/>
        </w:rPr>
        <w:t xml:space="preserve"> </w:t>
      </w:r>
      <w:r w:rsidR="00AB2373" w:rsidRPr="000B7A76">
        <w:rPr>
          <w:color w:val="000000"/>
          <w:szCs w:val="21"/>
        </w:rPr>
        <w:t>入一个回收池</w:t>
      </w:r>
      <w:r w:rsidR="00AB2373" w:rsidRPr="000B7A76">
        <w:rPr>
          <w:color w:val="000000"/>
          <w:szCs w:val="21"/>
        </w:rPr>
        <w:t xml:space="preserve"> Broken Pool(</w:t>
      </w:r>
      <w:r w:rsidR="00AB2373" w:rsidRPr="000B7A76">
        <w:rPr>
          <w:color w:val="000000"/>
          <w:szCs w:val="21"/>
        </w:rPr>
        <w:t>简记为</w:t>
      </w:r>
      <w:r w:rsidR="00AB2373" w:rsidRPr="000B7A76">
        <w:rPr>
          <w:color w:val="000000"/>
          <w:szCs w:val="21"/>
        </w:rPr>
        <w:t xml:space="preserve"> BP)</w:t>
      </w:r>
      <w:r w:rsidR="00AB2373" w:rsidRPr="000B7A76">
        <w:rPr>
          <w:color w:val="000000"/>
          <w:szCs w:val="21"/>
        </w:rPr>
        <w:t>。当回收池中的坏车数量达到一定阈值</w:t>
      </w:r>
      <w:r w:rsidR="00AB2373" w:rsidRPr="000B7A76">
        <w:rPr>
          <w:color w:val="000000"/>
          <w:szCs w:val="21"/>
        </w:rPr>
        <w:t xml:space="preserve"> B</w:t>
      </w:r>
      <w:r w:rsidR="00AB2373" w:rsidRPr="000B7A76">
        <w:rPr>
          <w:color w:val="000000"/>
          <w:szCs w:val="21"/>
        </w:rPr>
        <w:t>，或者系统中已经没有好</w:t>
      </w:r>
      <w:r w:rsidR="00AB2373" w:rsidRPr="000B7A76">
        <w:rPr>
          <w:color w:val="000000"/>
          <w:szCs w:val="21"/>
        </w:rPr>
        <w:t xml:space="preserve"> </w:t>
      </w:r>
      <w:r w:rsidR="00AB2373" w:rsidRPr="000B7A76">
        <w:rPr>
          <w:color w:val="000000"/>
          <w:szCs w:val="21"/>
        </w:rPr>
        <w:t>车，而回收池中有车时，这批坏车经过参数为</w:t>
      </w:r>
      <w:r w:rsidR="00AB2373" w:rsidRPr="000B7A76">
        <w:rPr>
          <w:color w:val="000000"/>
          <w:szCs w:val="21"/>
        </w:rPr>
        <w:t xml:space="preserve"> γ </w:t>
      </w:r>
      <w:r w:rsidR="00AB2373" w:rsidRPr="000B7A76">
        <w:rPr>
          <w:color w:val="000000"/>
          <w:szCs w:val="21"/>
        </w:rPr>
        <w:t>指数时间后到达维修中心</w:t>
      </w:r>
      <w:r w:rsidR="00AB2373" w:rsidRPr="000B7A76">
        <w:rPr>
          <w:color w:val="000000"/>
          <w:szCs w:val="21"/>
        </w:rPr>
        <w:t xml:space="preserve"> Repairing Center(</w:t>
      </w:r>
      <w:r w:rsidR="00AB2373" w:rsidRPr="000B7A76">
        <w:rPr>
          <w:color w:val="000000"/>
          <w:szCs w:val="21"/>
        </w:rPr>
        <w:t>简记为</w:t>
      </w:r>
      <w:r w:rsidR="00AB2373" w:rsidRPr="000B7A76">
        <w:rPr>
          <w:color w:val="000000"/>
          <w:szCs w:val="21"/>
        </w:rPr>
        <w:t xml:space="preserve"> RC)</w:t>
      </w:r>
      <w:r w:rsidR="00AB2373" w:rsidRPr="000B7A76">
        <w:rPr>
          <w:color w:val="000000"/>
          <w:szCs w:val="21"/>
        </w:rPr>
        <w:t>。</w:t>
      </w:r>
      <w:r w:rsidR="00AB2373" w:rsidRPr="000B7A76">
        <w:rPr>
          <w:color w:val="000000"/>
          <w:szCs w:val="21"/>
        </w:rPr>
        <w:t xml:space="preserve"> </w:t>
      </w:r>
      <w:r w:rsidR="00AB2373" w:rsidRPr="000B7A76">
        <w:rPr>
          <w:color w:val="000000"/>
          <w:szCs w:val="21"/>
        </w:rPr>
        <w:t>维修中心处的维修过程相当于</w:t>
      </w:r>
      <w:r w:rsidR="00AB2373" w:rsidRPr="000B7A76">
        <w:rPr>
          <w:color w:val="000000"/>
          <w:szCs w:val="21"/>
        </w:rPr>
        <w:t xml:space="preserve"> M/M/N </w:t>
      </w:r>
      <w:r w:rsidR="00AB2373" w:rsidRPr="000B7A76">
        <w:rPr>
          <w:color w:val="000000"/>
          <w:szCs w:val="21"/>
        </w:rPr>
        <w:t>的排队过程。有</w:t>
      </w:r>
      <w:r w:rsidR="00AB2373" w:rsidRPr="000B7A76">
        <w:rPr>
          <w:color w:val="000000"/>
          <w:szCs w:val="21"/>
        </w:rPr>
        <w:t xml:space="preserve"> N </w:t>
      </w:r>
      <w:r w:rsidR="00AB2373" w:rsidRPr="000B7A76">
        <w:rPr>
          <w:color w:val="000000"/>
          <w:szCs w:val="21"/>
        </w:rPr>
        <w:t>个服务台负责对单车进行维修，每个服务台的</w:t>
      </w:r>
      <w:r w:rsidR="00AB2373" w:rsidRPr="000B7A76">
        <w:rPr>
          <w:color w:val="000000"/>
          <w:szCs w:val="21"/>
        </w:rPr>
        <w:t xml:space="preserve"> </w:t>
      </w:r>
      <w:r w:rsidR="00AB2373" w:rsidRPr="000B7A76">
        <w:rPr>
          <w:color w:val="000000"/>
          <w:szCs w:val="21"/>
        </w:rPr>
        <w:t>维修时间服从相同的指数分布。当单车维修完毕后，随即进入一个投放池</w:t>
      </w:r>
      <w:r w:rsidR="00AB2373" w:rsidRPr="000B7A76">
        <w:rPr>
          <w:color w:val="000000"/>
          <w:szCs w:val="21"/>
        </w:rPr>
        <w:t xml:space="preserve"> Distribute Pool(</w:t>
      </w:r>
      <w:r w:rsidR="00AB2373" w:rsidRPr="000B7A76">
        <w:rPr>
          <w:color w:val="000000"/>
          <w:szCs w:val="21"/>
        </w:rPr>
        <w:t>简记为</w:t>
      </w:r>
      <w:r w:rsidR="00AB2373" w:rsidRPr="000B7A76">
        <w:rPr>
          <w:color w:val="000000"/>
          <w:szCs w:val="21"/>
        </w:rPr>
        <w:t xml:space="preserve"> DP)</w:t>
      </w:r>
      <w:r w:rsidR="00AB2373" w:rsidRPr="000B7A76">
        <w:rPr>
          <w:color w:val="000000"/>
          <w:szCs w:val="21"/>
        </w:rPr>
        <w:t>。当</w:t>
      </w:r>
      <w:r w:rsidR="00AB2373" w:rsidRPr="000B7A76">
        <w:rPr>
          <w:color w:val="000000"/>
          <w:szCs w:val="21"/>
        </w:rPr>
        <w:t xml:space="preserve"> </w:t>
      </w:r>
      <w:r w:rsidR="00AB2373" w:rsidRPr="000B7A76">
        <w:rPr>
          <w:color w:val="000000"/>
          <w:szCs w:val="21"/>
        </w:rPr>
        <w:t>该处的好车数达到一定阈值</w:t>
      </w:r>
      <w:r w:rsidR="00AB2373" w:rsidRPr="000B7A76">
        <w:rPr>
          <w:color w:val="000000"/>
          <w:szCs w:val="21"/>
        </w:rPr>
        <w:t xml:space="preserve"> D</w:t>
      </w:r>
      <w:r w:rsidR="00AB2373" w:rsidRPr="000B7A76">
        <w:rPr>
          <w:color w:val="000000"/>
          <w:szCs w:val="21"/>
        </w:rPr>
        <w:t>，或者系统中已经没有好车，而投放池中有车时，这些车经过参数为</w:t>
      </w:r>
      <w:r w:rsidR="00AB2373" w:rsidRPr="000B7A76">
        <w:rPr>
          <w:color w:val="000000"/>
          <w:szCs w:val="21"/>
        </w:rPr>
        <w:t xml:space="preserve"> δ </w:t>
      </w:r>
      <w:r w:rsidR="00AB2373" w:rsidRPr="000B7A76">
        <w:rPr>
          <w:color w:val="000000"/>
          <w:szCs w:val="21"/>
        </w:rPr>
        <w:t>的指</w:t>
      </w:r>
      <w:r w:rsidR="00AB2373" w:rsidRPr="000B7A76">
        <w:rPr>
          <w:color w:val="000000"/>
          <w:szCs w:val="21"/>
        </w:rPr>
        <w:t xml:space="preserve"> </w:t>
      </w:r>
      <w:r w:rsidR="00AB2373" w:rsidRPr="000B7A76">
        <w:rPr>
          <w:color w:val="000000"/>
          <w:szCs w:val="21"/>
        </w:rPr>
        <w:t>数时间后，重新投放至各个区域。投放策略本身是一个重要的、值得研究，并且已经有很多研究的问题。在</w:t>
      </w:r>
      <w:r w:rsidR="00AB2373" w:rsidRPr="000B7A76">
        <w:rPr>
          <w:color w:val="000000"/>
          <w:szCs w:val="21"/>
        </w:rPr>
        <w:t xml:space="preserve"> </w:t>
      </w:r>
      <w:r w:rsidR="00AB2373" w:rsidRPr="000B7A76">
        <w:rPr>
          <w:color w:val="000000"/>
          <w:szCs w:val="21"/>
        </w:rPr>
        <w:t>本文中不作为重点讨论对象。本文采用一种较基本的策略</w:t>
      </w:r>
      <w:r w:rsidR="00AB2373" w:rsidRPr="000B7A76">
        <w:rPr>
          <w:color w:val="000000"/>
          <w:szCs w:val="21"/>
        </w:rPr>
        <w:t>:</w:t>
      </w:r>
      <w:r w:rsidR="00AB2373" w:rsidRPr="000B7A76">
        <w:rPr>
          <w:color w:val="000000"/>
          <w:szCs w:val="21"/>
        </w:rPr>
        <w:t>根据各个区域的顾客到达率和单车总数设置各个</w:t>
      </w:r>
      <w:r w:rsidR="00AB2373" w:rsidRPr="000B7A76">
        <w:rPr>
          <w:color w:val="000000"/>
          <w:szCs w:val="21"/>
        </w:rPr>
        <w:t xml:space="preserve"> </w:t>
      </w:r>
      <w:r w:rsidR="00AB2373" w:rsidRPr="000B7A76">
        <w:rPr>
          <w:color w:val="000000"/>
          <w:szCs w:val="21"/>
        </w:rPr>
        <w:t>区域的目标数量，之后的投放以此为目标数量。需要注意的是，为了模型的精简，这里的回收和重新投放过</w:t>
      </w:r>
      <w:r w:rsidR="00AB2373" w:rsidRPr="000B7A76">
        <w:rPr>
          <w:color w:val="000000"/>
          <w:szCs w:val="21"/>
        </w:rPr>
        <w:t xml:space="preserve"> </w:t>
      </w:r>
      <w:r w:rsidR="00AB2373" w:rsidRPr="000B7A76">
        <w:rPr>
          <w:color w:val="000000"/>
          <w:szCs w:val="21"/>
        </w:rPr>
        <w:t>程，对现实中的操作进行了简化和抽象。只为了抓住批量化回收的特征和用参数去刻画回收和投放的能力强弱。由以上我们可以将共享单车的整体运维过程构建成一个排队网络。由于每个队列处的服务时间的马尔可</w:t>
      </w:r>
      <w:r w:rsidR="00AB2373" w:rsidRPr="000B7A76">
        <w:rPr>
          <w:color w:val="000000"/>
          <w:szCs w:val="21"/>
        </w:rPr>
        <w:t xml:space="preserve"> </w:t>
      </w:r>
      <w:r w:rsidR="00AB2373" w:rsidRPr="000B7A76">
        <w:rPr>
          <w:color w:val="000000"/>
          <w:szCs w:val="21"/>
        </w:rPr>
        <w:t>夫性，系统状态整体是一个连续时间马尔可夫链</w:t>
      </w:r>
      <w:r w:rsidR="00AB2373" w:rsidRPr="000B7A76">
        <w:rPr>
          <w:color w:val="000000"/>
          <w:szCs w:val="21"/>
        </w:rPr>
        <w:t xml:space="preserve"> (Continuous-Time Markov Chain, CTMC)</w:t>
      </w:r>
      <w:r w:rsidR="00AB2373" w:rsidRPr="000B7A76">
        <w:rPr>
          <w:color w:val="000000"/>
          <w:szCs w:val="21"/>
        </w:rPr>
        <w:t>。因为好车可以</w:t>
      </w:r>
      <w:r w:rsidR="00AB2373" w:rsidRPr="000B7A76">
        <w:rPr>
          <w:color w:val="000000"/>
          <w:szCs w:val="21"/>
        </w:rPr>
        <w:t xml:space="preserve"> </w:t>
      </w:r>
      <w:r w:rsidR="00AB2373" w:rsidRPr="000B7A76">
        <w:rPr>
          <w:color w:val="000000"/>
          <w:szCs w:val="21"/>
        </w:rPr>
        <w:t>以一定概率在任意区域之间被骑行，损坏了的车，将在维修后重新投放至各区域。显然系统中任意一个状态</w:t>
      </w:r>
      <w:r w:rsidR="00AB2373" w:rsidRPr="000B7A76">
        <w:rPr>
          <w:color w:val="000000"/>
          <w:szCs w:val="21"/>
        </w:rPr>
        <w:t xml:space="preserve"> </w:t>
      </w:r>
      <w:r w:rsidR="00AB2373" w:rsidRPr="000B7A76">
        <w:rPr>
          <w:color w:val="000000"/>
          <w:szCs w:val="21"/>
        </w:rPr>
        <w:t>可以以一定概率经过一定时间后转移到任意另一个状态，因此这是一个遍历</w:t>
      </w:r>
      <w:r w:rsidR="00AB2373" w:rsidRPr="000B7A76">
        <w:rPr>
          <w:color w:val="000000"/>
          <w:szCs w:val="21"/>
        </w:rPr>
        <w:t xml:space="preserve"> (Ergo</w:t>
      </w:r>
      <w:r w:rsidR="001552C0" w:rsidRPr="000B7A76">
        <w:rPr>
          <w:color w:val="000000"/>
          <w:szCs w:val="21"/>
        </w:rPr>
        <w:t>d</w:t>
      </w:r>
      <w:r w:rsidR="00AB2373" w:rsidRPr="000B7A76">
        <w:rPr>
          <w:color w:val="000000"/>
          <w:szCs w:val="21"/>
        </w:rPr>
        <w:t xml:space="preserve">ic) </w:t>
      </w:r>
      <w:r w:rsidR="00AB2373" w:rsidRPr="000B7A76">
        <w:rPr>
          <w:color w:val="000000"/>
          <w:szCs w:val="21"/>
        </w:rPr>
        <w:t>的马尔可夫链。由马</w:t>
      </w:r>
      <w:r w:rsidR="00AB2373" w:rsidRPr="000B7A76">
        <w:rPr>
          <w:color w:val="000000"/>
          <w:szCs w:val="21"/>
        </w:rPr>
        <w:t xml:space="preserve"> </w:t>
      </w:r>
      <w:r w:rsidR="00AB2373" w:rsidRPr="000B7A76">
        <w:rPr>
          <w:color w:val="000000"/>
          <w:szCs w:val="21"/>
        </w:rPr>
        <w:t>尔可夫链的性质，系统存在长程稳定状态。由此，我们可以计算得到一定系统参数设置下，系统处于各个状</w:t>
      </w:r>
      <w:r w:rsidR="00AB2373" w:rsidRPr="000B7A76">
        <w:rPr>
          <w:color w:val="000000"/>
          <w:szCs w:val="21"/>
        </w:rPr>
        <w:t xml:space="preserve"> </w:t>
      </w:r>
      <w:r w:rsidR="00AB2373" w:rsidRPr="000B7A76">
        <w:rPr>
          <w:color w:val="000000"/>
          <w:szCs w:val="21"/>
        </w:rPr>
        <w:t>态的比率，进一步得到系统运行指标。</w:t>
      </w:r>
    </w:p>
    <w:p w14:paraId="3D591AD1" w14:textId="77777777" w:rsidR="001848EA" w:rsidRPr="000B7A76" w:rsidRDefault="009B110C" w:rsidP="00F2652C">
      <w:pPr>
        <w:spacing w:line="300" w:lineRule="auto"/>
        <w:textAlignment w:val="baseline"/>
        <w:rPr>
          <w:rFonts w:eastAsia="SimHei"/>
          <w:b/>
          <w:color w:val="000000"/>
          <w:sz w:val="28"/>
          <w:szCs w:val="28"/>
          <w:lang w:val="de-DE"/>
        </w:rPr>
      </w:pPr>
      <w:r w:rsidRPr="000B7A76">
        <w:rPr>
          <w:rFonts w:eastAsia="SimHei"/>
          <w:b/>
          <w:color w:val="000000"/>
          <w:sz w:val="28"/>
          <w:szCs w:val="28"/>
          <w:lang w:val="de-DE"/>
        </w:rPr>
        <w:t>3</w:t>
      </w:r>
      <w:r w:rsidR="00D7403F" w:rsidRPr="000B7A76">
        <w:rPr>
          <w:rFonts w:eastAsia="SimHei"/>
          <w:b/>
          <w:color w:val="000000"/>
          <w:sz w:val="28"/>
          <w:szCs w:val="28"/>
          <w:lang w:val="de-DE"/>
        </w:rPr>
        <w:t xml:space="preserve"> </w:t>
      </w:r>
      <w:r w:rsidRPr="000B7A76">
        <w:rPr>
          <w:rFonts w:eastAsia="SimHei"/>
          <w:b/>
          <w:color w:val="000000"/>
          <w:sz w:val="28"/>
          <w:szCs w:val="28"/>
          <w:lang w:val="de-DE"/>
        </w:rPr>
        <w:t xml:space="preserve"> </w:t>
      </w:r>
      <w:r w:rsidR="001848EA" w:rsidRPr="000B7A76">
        <w:rPr>
          <w:rFonts w:eastAsia="SimHei"/>
          <w:b/>
          <w:color w:val="000000"/>
          <w:sz w:val="28"/>
          <w:szCs w:val="28"/>
          <w:lang w:val="de-DE"/>
        </w:rPr>
        <w:t>模型求解</w:t>
      </w:r>
    </w:p>
    <w:p w14:paraId="35DA3996" w14:textId="61A2D3D4" w:rsidR="00AB2373" w:rsidRPr="000B7A76" w:rsidRDefault="00AB2373" w:rsidP="00254BCD">
      <w:pPr>
        <w:spacing w:line="300" w:lineRule="auto"/>
        <w:ind w:firstLineChars="200" w:firstLine="420"/>
        <w:textAlignment w:val="baseline"/>
        <w:rPr>
          <w:szCs w:val="21"/>
        </w:rPr>
      </w:pPr>
      <w:r w:rsidRPr="000B7A76">
        <w:rPr>
          <w:szCs w:val="21"/>
        </w:rPr>
        <w:t>对于一个遍历的连续时间马尔可夫链，当时间趋向于无穷大时，系统处于各个状态的比例趋向于一个固定</w:t>
      </w:r>
      <w:r w:rsidRPr="000B7A76">
        <w:rPr>
          <w:szCs w:val="21"/>
        </w:rPr>
        <w:t xml:space="preserve"> </w:t>
      </w:r>
      <w:r w:rsidRPr="000B7A76">
        <w:rPr>
          <w:szCs w:val="21"/>
        </w:rPr>
        <w:t>值。该值服从系统的稳态概率转移方程。本部分我们构建系统的状态转移概率方程，并给出性能指标计算公式。</w:t>
      </w:r>
    </w:p>
    <w:p w14:paraId="3EA56600" w14:textId="77777777" w:rsidR="00AB2373" w:rsidRPr="000B7A76" w:rsidRDefault="00AB2373" w:rsidP="00254BCD">
      <w:pPr>
        <w:spacing w:line="300" w:lineRule="auto"/>
        <w:ind w:firstLineChars="200" w:firstLine="420"/>
        <w:textAlignment w:val="baseline"/>
        <w:rPr>
          <w:szCs w:val="21"/>
        </w:rPr>
      </w:pPr>
    </w:p>
    <w:p w14:paraId="375E901B" w14:textId="7E17D133"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w:t>
      </w:r>
      <w:r w:rsidRPr="000B7A76">
        <w:rPr>
          <w:rFonts w:eastAsia="SimHei"/>
          <w:b/>
          <w:color w:val="000000"/>
          <w:szCs w:val="21"/>
        </w:rPr>
        <w:t xml:space="preserve">.1  </w:t>
      </w:r>
      <w:r w:rsidRPr="000B7A76">
        <w:rPr>
          <w:rFonts w:eastAsia="SimHei"/>
          <w:b/>
          <w:color w:val="000000"/>
          <w:szCs w:val="21"/>
        </w:rPr>
        <w:t>方程构建</w:t>
      </w:r>
    </w:p>
    <w:p w14:paraId="7E6D04D0" w14:textId="77777777" w:rsidR="00AB2373" w:rsidRPr="000B7A76" w:rsidRDefault="00AB2373" w:rsidP="00254BCD">
      <w:pPr>
        <w:spacing w:line="300" w:lineRule="auto"/>
        <w:ind w:firstLineChars="200" w:firstLine="420"/>
        <w:textAlignment w:val="baseline"/>
        <w:rPr>
          <w:szCs w:val="21"/>
        </w:rPr>
      </w:pPr>
    </w:p>
    <w:p w14:paraId="1E66990C" w14:textId="332F3A3E" w:rsidR="00F70AE4" w:rsidRPr="000B7A76" w:rsidRDefault="001848EA" w:rsidP="00254BCD">
      <w:pPr>
        <w:spacing w:line="300" w:lineRule="auto"/>
        <w:ind w:firstLineChars="200" w:firstLine="420"/>
        <w:textAlignment w:val="baseline"/>
        <w:rPr>
          <w:szCs w:val="21"/>
        </w:rPr>
      </w:pPr>
      <w:r w:rsidRPr="000B7A76">
        <w:rPr>
          <w:szCs w:val="21"/>
        </w:rPr>
        <w:t>考虑在每一计划期内再制造产品需求是相对均匀的，因此</w:t>
      </w:r>
      <w:r w:rsidR="009B110C" w:rsidRPr="000B7A76">
        <w:rPr>
          <w:szCs w:val="21"/>
        </w:rPr>
        <w:t>，</w:t>
      </w:r>
      <w:r w:rsidRPr="000B7A76">
        <w:rPr>
          <w:szCs w:val="21"/>
        </w:rPr>
        <w:t>基于生产周期的产品需求</w:t>
      </w:r>
      <w:r w:rsidR="00A82640" w:rsidRPr="00FF6D16">
        <w:rPr>
          <w:noProof/>
          <w:position w:val="-12"/>
        </w:rPr>
        <w:object w:dxaOrig="340" w:dyaOrig="380" w14:anchorId="4BB04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17.05pt;height:19.25pt;mso-width-percent:0;mso-height-percent:0;mso-width-percent:0;mso-height-percent:0" o:ole="">
            <v:imagedata r:id="rId10" o:title=""/>
          </v:shape>
          <o:OLEObject Type="Embed" ProgID="Equation.DSMT4" ShapeID="_x0000_i1038" DrawAspect="Content" ObjectID="_1658897199" r:id="rId11"/>
        </w:object>
      </w:r>
      <w:r w:rsidRPr="000B7A76">
        <w:rPr>
          <w:szCs w:val="21"/>
        </w:rPr>
        <w:t>，而</w:t>
      </w:r>
      <w:r w:rsidR="00A82640" w:rsidRPr="001E68A3">
        <w:rPr>
          <w:noProof/>
          <w:position w:val="-30"/>
          <w:szCs w:val="21"/>
        </w:rPr>
        <w:object w:dxaOrig="1181" w:dyaOrig="681" w14:anchorId="4529D48D">
          <v:shape id="_x0000_i1037" type="#_x0000_t75" alt="" style="width:59.35pt;height:29.15pt;mso-width-percent:0;mso-height-percent:0;mso-position-horizontal-relative:page;mso-position-vertical-relative:page;mso-width-percent:0;mso-height-percent:0" o:ole="">
            <v:imagedata r:id="rId12" o:title=""/>
          </v:shape>
          <o:OLEObject Type="Embed" ProgID="Equation.DSMT4" ShapeID="_x0000_i1037" DrawAspect="Content" ObjectID="_1658897200" r:id="rId13"/>
        </w:object>
      </w:r>
      <w:r w:rsidRPr="000B7A76">
        <w:rPr>
          <w:szCs w:val="21"/>
        </w:rPr>
        <w:t>，即</w:t>
      </w:r>
      <w:r w:rsidR="00A82640" w:rsidRPr="001E68A3">
        <w:rPr>
          <w:noProof/>
          <w:position w:val="-30"/>
          <w:szCs w:val="21"/>
        </w:rPr>
        <w:object w:dxaOrig="2220" w:dyaOrig="681" w14:anchorId="70CBF551">
          <v:shape id="_x0000_i1036" type="#_x0000_t75" alt="" style="width:111pt;height:28.05pt;mso-width-percent:0;mso-height-percent:0;mso-position-horizontal-relative:page;mso-position-vertical-relative:page;mso-width-percent:0;mso-height-percent:0" o:ole="">
            <v:imagedata r:id="rId14" o:title=""/>
          </v:shape>
          <o:OLEObject Type="Embed" ProgID="Equation.DSMT4" ShapeID="_x0000_i1036" DrawAspect="Content" ObjectID="_1658897201" r:id="rId15"/>
        </w:object>
      </w:r>
      <w:r w:rsidRPr="000B7A76">
        <w:rPr>
          <w:szCs w:val="21"/>
        </w:rPr>
        <w:t>。这样</w:t>
      </w:r>
      <w:r w:rsidR="009B110C" w:rsidRPr="000B7A76">
        <w:rPr>
          <w:szCs w:val="21"/>
        </w:rPr>
        <w:t>式</w:t>
      </w:r>
      <w:r w:rsidRPr="000B7A76">
        <w:rPr>
          <w:szCs w:val="21"/>
        </w:rPr>
        <w:t>（</w:t>
      </w:r>
      <w:r w:rsidRPr="000B7A76">
        <w:rPr>
          <w:szCs w:val="21"/>
        </w:rPr>
        <w:t>13</w:t>
      </w:r>
      <w:r w:rsidRPr="000B7A76">
        <w:rPr>
          <w:szCs w:val="21"/>
        </w:rPr>
        <w:t>）可以等价于</w:t>
      </w:r>
    </w:p>
    <w:p w14:paraId="610A2205" w14:textId="77777777" w:rsidR="001848EA" w:rsidRPr="000B7A76" w:rsidRDefault="00A82640" w:rsidP="00254BCD">
      <w:pPr>
        <w:spacing w:line="300" w:lineRule="auto"/>
        <w:ind w:firstLineChars="200" w:firstLine="420"/>
        <w:textAlignment w:val="baseline"/>
        <w:rPr>
          <w:color w:val="000000"/>
          <w:szCs w:val="21"/>
        </w:rPr>
      </w:pPr>
      <w:r w:rsidRPr="001E68A3">
        <w:rPr>
          <w:noProof/>
          <w:position w:val="-30"/>
          <w:szCs w:val="21"/>
        </w:rPr>
        <w:object w:dxaOrig="2700" w:dyaOrig="680" w14:anchorId="5B8F2B4C">
          <v:shape id="_x0000_i1035" type="#_x0000_t75" alt="" style="width:135.15pt;height:26.95pt;mso-width-percent:0;mso-height-percent:0;mso-position-horizontal-relative:page;mso-position-vertical-relative:page;mso-width-percent:0;mso-height-percent:0" o:ole="">
            <v:imagedata r:id="rId16" o:title=""/>
          </v:shape>
          <o:OLEObject Type="Embed" ProgID="Equation.DSMT4" ShapeID="_x0000_i1035" DrawAspect="Content" ObjectID="_1658897202" r:id="rId17"/>
        </w:object>
      </w:r>
      <w:r w:rsidR="001848EA" w:rsidRPr="000B7A76">
        <w:rPr>
          <w:szCs w:val="21"/>
        </w:rPr>
        <w:t xml:space="preserve">      </w:t>
      </w:r>
      <w:r w:rsidR="00254BCD" w:rsidRPr="000B7A76">
        <w:rPr>
          <w:szCs w:val="21"/>
        </w:rPr>
        <w:t xml:space="preserve">                        </w:t>
      </w:r>
      <w:r w:rsidR="001848EA" w:rsidRPr="000B7A76">
        <w:rPr>
          <w:szCs w:val="21"/>
        </w:rPr>
        <w:t xml:space="preserve">    </w:t>
      </w:r>
      <w:r w:rsidR="00F70AE4" w:rsidRPr="000B7A76">
        <w:rPr>
          <w:szCs w:val="21"/>
        </w:rPr>
        <w:t xml:space="preserve">   </w:t>
      </w:r>
      <w:r w:rsidR="001848EA" w:rsidRPr="000B7A76">
        <w:rPr>
          <w:szCs w:val="21"/>
        </w:rPr>
        <w:t>（</w:t>
      </w:r>
      <w:r w:rsidR="001848EA" w:rsidRPr="000B7A76">
        <w:rPr>
          <w:szCs w:val="21"/>
        </w:rPr>
        <w:t>18</w:t>
      </w:r>
      <w:r w:rsidR="001848EA" w:rsidRPr="000B7A76">
        <w:rPr>
          <w:szCs w:val="21"/>
        </w:rPr>
        <w:t>）</w:t>
      </w:r>
    </w:p>
    <w:p w14:paraId="5CC810A7" w14:textId="77777777" w:rsidR="00254BCD" w:rsidRPr="000B7A76" w:rsidRDefault="001848EA" w:rsidP="00254BCD">
      <w:pPr>
        <w:spacing w:line="300" w:lineRule="auto"/>
        <w:ind w:firstLineChars="200" w:firstLine="420"/>
        <w:textAlignment w:val="baseline"/>
        <w:rPr>
          <w:szCs w:val="21"/>
        </w:rPr>
      </w:pPr>
      <w:r w:rsidRPr="000B7A76">
        <w:rPr>
          <w:szCs w:val="21"/>
        </w:rPr>
        <w:lastRenderedPageBreak/>
        <w:t>由于</w:t>
      </w:r>
      <w:r w:rsidR="00A82640" w:rsidRPr="001E68A3">
        <w:rPr>
          <w:noProof/>
          <w:position w:val="-24"/>
          <w:szCs w:val="21"/>
        </w:rPr>
        <w:object w:dxaOrig="1882" w:dyaOrig="661" w14:anchorId="1E7CDAA7">
          <v:shape id="_x0000_i1034" type="#_x0000_t75" alt="" style="width:93.45pt;height:23.1pt;mso-width-percent:0;mso-height-percent:0;mso-position-horizontal-relative:page;mso-position-vertical-relative:page;mso-width-percent:0;mso-height-percent:0" o:ole="">
            <v:imagedata r:id="rId18" o:title=""/>
          </v:shape>
          <o:OLEObject Type="Embed" ProgID="Equation.DSMT4" ShapeID="_x0000_i1034" DrawAspect="Content" ObjectID="_1658897203" r:id="rId19"/>
        </w:object>
      </w:r>
      <w:r w:rsidRPr="000B7A76">
        <w:rPr>
          <w:szCs w:val="21"/>
        </w:rPr>
        <w:t>，而且第</w:t>
      </w:r>
      <w:r w:rsidR="00A82640" w:rsidRPr="009B110C">
        <w:rPr>
          <w:noProof/>
          <w:position w:val="-6"/>
        </w:rPr>
        <w:object w:dxaOrig="200" w:dyaOrig="279" w14:anchorId="36DCFC8E">
          <v:shape id="_x0000_i1033" type="#_x0000_t75" alt="" style="width:9.9pt;height:13.75pt;mso-width-percent:0;mso-height-percent:0;mso-width-percent:0;mso-height-percent:0" o:ole="">
            <v:imagedata r:id="rId20" o:title=""/>
          </v:shape>
          <o:OLEObject Type="Embed" ProgID="Equation.DSMT4" ShapeID="_x0000_i1033" DrawAspect="Content" ObjectID="_1658897204" r:id="rId21"/>
        </w:object>
      </w:r>
      <w:r w:rsidRPr="000B7A76">
        <w:rPr>
          <w:szCs w:val="21"/>
        </w:rPr>
        <w:t>期第</w:t>
      </w:r>
      <w:r w:rsidR="00A82640" w:rsidRPr="009B110C">
        <w:rPr>
          <w:noProof/>
          <w:position w:val="-6"/>
        </w:rPr>
        <w:object w:dxaOrig="139" w:dyaOrig="260" w14:anchorId="56D19CCA">
          <v:shape id="_x0000_i1032" type="#_x0000_t75" alt="" style="width:7.15pt;height:12.65pt;mso-width-percent:0;mso-height-percent:0;mso-width-percent:0;mso-height-percent:0" o:ole="">
            <v:imagedata r:id="rId22" o:title=""/>
          </v:shape>
          <o:OLEObject Type="Embed" ProgID="Equation.DSMT4" ShapeID="_x0000_i1032" DrawAspect="Content" ObjectID="_1658897205" r:id="rId23"/>
        </w:object>
      </w:r>
      <w:r w:rsidRPr="000B7A76">
        <w:rPr>
          <w:szCs w:val="21"/>
        </w:rPr>
        <w:t>种产品的再制造的生产量</w:t>
      </w:r>
      <w:r w:rsidR="00A82640" w:rsidRPr="009B110C">
        <w:rPr>
          <w:noProof/>
          <w:position w:val="-12"/>
        </w:rPr>
        <w:object w:dxaOrig="300" w:dyaOrig="360" w14:anchorId="4278DCFB">
          <v:shape id="_x0000_i1031" type="#_x0000_t75" alt="" style="width:14.85pt;height:18.15pt;mso-width-percent:0;mso-height-percent:0;mso-width-percent:0;mso-height-percent:0" o:ole="">
            <v:imagedata r:id="rId24" o:title=""/>
          </v:shape>
          <o:OLEObject Type="Embed" ProgID="Equation.DSMT4" ShapeID="_x0000_i1031" DrawAspect="Content" ObjectID="_1658897206" r:id="rId25"/>
        </w:object>
      </w:r>
      <w:r w:rsidRPr="000B7A76">
        <w:rPr>
          <w:szCs w:val="21"/>
        </w:rPr>
        <w:t>与该期该废旧产品回收量</w:t>
      </w:r>
      <w:r w:rsidR="00A82640" w:rsidRPr="009B110C">
        <w:rPr>
          <w:noProof/>
          <w:position w:val="-12"/>
        </w:rPr>
        <w:object w:dxaOrig="380" w:dyaOrig="360" w14:anchorId="31C25CBB">
          <v:shape id="_x0000_i1030" type="#_x0000_t75" alt="" style="width:19.25pt;height:18.15pt;mso-width-percent:0;mso-height-percent:0;mso-width-percent:0;mso-height-percent:0" o:ole="">
            <v:imagedata r:id="rId26" o:title=""/>
          </v:shape>
          <o:OLEObject Type="Embed" ProgID="Equation.DSMT4" ShapeID="_x0000_i1030" DrawAspect="Content" ObjectID="_1658897207" r:id="rId27"/>
        </w:object>
      </w:r>
      <w:r w:rsidRPr="000B7A76">
        <w:rPr>
          <w:szCs w:val="21"/>
        </w:rPr>
        <w:t>相等，</w:t>
      </w:r>
      <w:r w:rsidR="009B110C" w:rsidRPr="000B7A76">
        <w:rPr>
          <w:szCs w:val="21"/>
        </w:rPr>
        <w:t>故</w:t>
      </w:r>
    </w:p>
    <w:p w14:paraId="0233B3A8" w14:textId="77777777" w:rsidR="001848EA" w:rsidRPr="000B7A76" w:rsidRDefault="00A82640" w:rsidP="00254BCD">
      <w:pPr>
        <w:spacing w:line="300" w:lineRule="auto"/>
        <w:ind w:firstLineChars="200" w:firstLine="420"/>
        <w:textAlignment w:val="baseline"/>
        <w:rPr>
          <w:color w:val="000000"/>
          <w:szCs w:val="21"/>
        </w:rPr>
      </w:pPr>
      <w:r w:rsidRPr="001E68A3">
        <w:rPr>
          <w:noProof/>
          <w:position w:val="-42"/>
          <w:szCs w:val="21"/>
        </w:rPr>
        <w:object w:dxaOrig="4903" w:dyaOrig="960" w14:anchorId="086C39B8">
          <v:shape id="_x0000_i1029" type="#_x0000_t75" alt="" style="width:197.35pt;height:39pt;mso-width-percent:0;mso-height-percent:0;mso-position-horizontal-relative:page;mso-position-vertical-relative:page;mso-width-percent:0;mso-height-percent:0" o:ole="">
            <v:imagedata r:id="rId28" o:title=""/>
          </v:shape>
          <o:OLEObject Type="Embed" ProgID="Equation.DSMT4" ShapeID="_x0000_i1029" DrawAspect="Content" ObjectID="_1658897208" r:id="rId29"/>
        </w:object>
      </w:r>
      <w:r w:rsidR="001848EA" w:rsidRPr="000B7A76">
        <w:rPr>
          <w:szCs w:val="21"/>
        </w:rPr>
        <w:t xml:space="preserve">  </w:t>
      </w:r>
      <w:r w:rsidR="00254BCD" w:rsidRPr="000B7A76">
        <w:rPr>
          <w:szCs w:val="21"/>
        </w:rPr>
        <w:t xml:space="preserve">                         </w:t>
      </w:r>
      <w:r w:rsidR="001848EA" w:rsidRPr="000B7A76">
        <w:rPr>
          <w:szCs w:val="21"/>
        </w:rPr>
        <w:t>（</w:t>
      </w:r>
      <w:r w:rsidR="001848EA" w:rsidRPr="000B7A76">
        <w:rPr>
          <w:szCs w:val="21"/>
        </w:rPr>
        <w:t>19</w:t>
      </w:r>
      <w:r w:rsidR="001848EA" w:rsidRPr="000B7A76">
        <w:rPr>
          <w:szCs w:val="21"/>
        </w:rPr>
        <w:t>）</w:t>
      </w:r>
    </w:p>
    <w:p w14:paraId="147FF778" w14:textId="77777777" w:rsidR="00254BCD" w:rsidRPr="000B7A76" w:rsidRDefault="001848EA" w:rsidP="00254BCD">
      <w:pPr>
        <w:adjustRightInd w:val="0"/>
        <w:snapToGrid w:val="0"/>
        <w:spacing w:line="300" w:lineRule="auto"/>
        <w:ind w:firstLineChars="200" w:firstLine="420"/>
        <w:rPr>
          <w:szCs w:val="21"/>
        </w:rPr>
      </w:pPr>
      <w:r w:rsidRPr="000B7A76">
        <w:rPr>
          <w:szCs w:val="21"/>
        </w:rPr>
        <w:t>第</w:t>
      </w:r>
      <w:r w:rsidR="00A82640" w:rsidRPr="009B110C">
        <w:rPr>
          <w:noProof/>
          <w:position w:val="-6"/>
        </w:rPr>
        <w:object w:dxaOrig="200" w:dyaOrig="279" w14:anchorId="3AEEFBC5">
          <v:shape id="_x0000_i1028" type="#_x0000_t75" alt="" style="width:9.9pt;height:13.75pt;mso-width-percent:0;mso-height-percent:0;mso-width-percent:0;mso-height-percent:0" o:ole="">
            <v:imagedata r:id="rId20" o:title=""/>
          </v:shape>
          <o:OLEObject Type="Embed" ProgID="Equation.DSMT4" ShapeID="_x0000_i1028" DrawAspect="Content" ObjectID="_1658897209" r:id="rId30"/>
        </w:object>
      </w:r>
      <w:r w:rsidRPr="000B7A76">
        <w:rPr>
          <w:szCs w:val="21"/>
        </w:rPr>
        <w:t>期第</w:t>
      </w:r>
      <w:r w:rsidR="00A82640" w:rsidRPr="009B110C">
        <w:rPr>
          <w:noProof/>
          <w:position w:val="-6"/>
        </w:rPr>
        <w:object w:dxaOrig="139" w:dyaOrig="260" w14:anchorId="7D3D89AE">
          <v:shape id="_x0000_i1027" type="#_x0000_t75" alt="" style="width:7.15pt;height:12.65pt;mso-width-percent:0;mso-height-percent:0;mso-width-percent:0;mso-height-percent:0" o:ole="">
            <v:imagedata r:id="rId22" o:title=""/>
          </v:shape>
          <o:OLEObject Type="Embed" ProgID="Equation.DSMT4" ShapeID="_x0000_i1027" DrawAspect="Content" ObjectID="_1658897210" r:id="rId31"/>
        </w:object>
      </w:r>
      <w:r w:rsidRPr="000B7A76">
        <w:rPr>
          <w:szCs w:val="21"/>
        </w:rPr>
        <w:t>种产品的缺货量</w:t>
      </w:r>
      <w:r w:rsidR="00A82640" w:rsidRPr="00C66761">
        <w:rPr>
          <w:noProof/>
          <w:position w:val="-12"/>
        </w:rPr>
        <w:object w:dxaOrig="320" w:dyaOrig="360" w14:anchorId="3CD7E59A">
          <v:shape id="_x0000_i1026" type="#_x0000_t75" alt="" style="width:15.95pt;height:18.15pt;mso-width-percent:0;mso-height-percent:0;mso-width-percent:0;mso-height-percent:0" o:ole="">
            <v:imagedata r:id="rId32" o:title=""/>
          </v:shape>
          <o:OLEObject Type="Embed" ProgID="Equation.DSMT4" ShapeID="_x0000_i1026" DrawAspect="Content" ObjectID="_1658897211" r:id="rId33"/>
        </w:object>
      </w:r>
      <w:r w:rsidRPr="000B7A76">
        <w:rPr>
          <w:szCs w:val="21"/>
        </w:rPr>
        <w:t>为</w:t>
      </w:r>
    </w:p>
    <w:p w14:paraId="0C457C5C" w14:textId="77777777" w:rsidR="001848EA" w:rsidRPr="000B7A76" w:rsidRDefault="00A82640" w:rsidP="00254BCD">
      <w:pPr>
        <w:adjustRightInd w:val="0"/>
        <w:snapToGrid w:val="0"/>
        <w:spacing w:line="300" w:lineRule="auto"/>
        <w:ind w:firstLineChars="200" w:firstLine="420"/>
        <w:rPr>
          <w:szCs w:val="21"/>
        </w:rPr>
      </w:pPr>
      <w:r w:rsidRPr="001E68A3">
        <w:rPr>
          <w:noProof/>
          <w:position w:val="-24"/>
          <w:szCs w:val="21"/>
        </w:rPr>
        <w:object w:dxaOrig="5567" w:dyaOrig="660" w14:anchorId="4190157E">
          <v:shape id="_x0000_i1025" type="#_x0000_t75" alt="" style="width:187.9pt;height:25.3pt;mso-width-percent:0;mso-height-percent:0;mso-position-horizontal-relative:page;mso-position-vertical-relative:page;mso-width-percent:0;mso-height-percent:0" o:ole="">
            <v:imagedata r:id="rId34" o:title=""/>
          </v:shape>
          <o:OLEObject Type="Embed" ProgID="Equation.DSMT4" ShapeID="_x0000_i1025" DrawAspect="Content" ObjectID="_1658897212" r:id="rId35"/>
        </w:object>
      </w:r>
      <w:r w:rsidR="001848EA" w:rsidRPr="000B7A76">
        <w:rPr>
          <w:szCs w:val="21"/>
        </w:rPr>
        <w:t xml:space="preserve"> </w:t>
      </w:r>
      <w:r w:rsidR="00254BCD" w:rsidRPr="000B7A76">
        <w:rPr>
          <w:szCs w:val="21"/>
        </w:rPr>
        <w:t xml:space="preserve">                           </w:t>
      </w:r>
      <w:r w:rsidR="001848EA" w:rsidRPr="000B7A76">
        <w:rPr>
          <w:szCs w:val="21"/>
        </w:rPr>
        <w:t xml:space="preserve"> </w:t>
      </w:r>
      <w:r w:rsidR="001848EA" w:rsidRPr="000B7A76">
        <w:rPr>
          <w:szCs w:val="21"/>
        </w:rPr>
        <w:t>（</w:t>
      </w:r>
      <w:r w:rsidR="001848EA" w:rsidRPr="000B7A76">
        <w:rPr>
          <w:szCs w:val="21"/>
        </w:rPr>
        <w:t>20</w:t>
      </w:r>
      <w:r w:rsidR="001848EA" w:rsidRPr="000B7A76">
        <w:rPr>
          <w:szCs w:val="21"/>
        </w:rPr>
        <w:t>）</w:t>
      </w:r>
    </w:p>
    <w:p w14:paraId="60C07DA8" w14:textId="72C19DA4" w:rsidR="00C27539" w:rsidRPr="000B7A76" w:rsidRDefault="00C27539" w:rsidP="00C27539">
      <w:pPr>
        <w:spacing w:line="300" w:lineRule="auto"/>
        <w:textAlignment w:val="baseline"/>
        <w:rPr>
          <w:color w:val="000000"/>
          <w:szCs w:val="21"/>
        </w:rPr>
      </w:pPr>
      <w:r w:rsidRPr="000B7A76">
        <w:rPr>
          <w:color w:val="000000"/>
          <w:szCs w:val="21"/>
        </w:rPr>
        <w:t>……</w:t>
      </w:r>
    </w:p>
    <w:p w14:paraId="37AD8C21" w14:textId="6839A68F"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w:t>
      </w:r>
      <w:r w:rsidRPr="000B7A76">
        <w:rPr>
          <w:rFonts w:eastAsia="SimHei"/>
          <w:b/>
          <w:color w:val="000000"/>
          <w:szCs w:val="21"/>
        </w:rPr>
        <w:t>.</w:t>
      </w:r>
      <w:r w:rsidRPr="000B7A76">
        <w:rPr>
          <w:rFonts w:eastAsia="SimHei"/>
          <w:b/>
          <w:color w:val="000000"/>
          <w:szCs w:val="21"/>
        </w:rPr>
        <w:t>2</w:t>
      </w:r>
      <w:r w:rsidRPr="000B7A76">
        <w:rPr>
          <w:rFonts w:eastAsia="SimHei"/>
          <w:b/>
          <w:color w:val="000000"/>
          <w:szCs w:val="21"/>
        </w:rPr>
        <w:t xml:space="preserve">  </w:t>
      </w:r>
      <w:r w:rsidRPr="000B7A76">
        <w:rPr>
          <w:rFonts w:eastAsia="SimHei"/>
          <w:b/>
          <w:color w:val="000000"/>
          <w:szCs w:val="21"/>
        </w:rPr>
        <w:t>运行指标</w:t>
      </w:r>
    </w:p>
    <w:p w14:paraId="504446A7" w14:textId="7BEB954B"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w:t>
      </w:r>
      <w:r w:rsidRPr="000B7A76">
        <w:rPr>
          <w:rFonts w:eastAsia="SimHei"/>
          <w:b/>
          <w:color w:val="000000"/>
          <w:szCs w:val="21"/>
        </w:rPr>
        <w:t>.</w:t>
      </w:r>
      <w:r w:rsidRPr="000B7A76">
        <w:rPr>
          <w:rFonts w:eastAsia="SimHei"/>
          <w:b/>
          <w:color w:val="000000"/>
          <w:szCs w:val="21"/>
        </w:rPr>
        <w:t>2.1</w:t>
      </w:r>
      <w:r w:rsidRPr="000B7A76">
        <w:rPr>
          <w:rFonts w:eastAsia="SimHei"/>
          <w:b/>
          <w:color w:val="000000"/>
          <w:szCs w:val="21"/>
        </w:rPr>
        <w:t xml:space="preserve">  </w:t>
      </w:r>
      <w:r w:rsidRPr="000B7A76">
        <w:rPr>
          <w:rFonts w:eastAsia="SimHei"/>
          <w:b/>
          <w:color w:val="000000"/>
          <w:szCs w:val="21"/>
        </w:rPr>
        <w:t>期望好车、坏车比例</w:t>
      </w:r>
    </w:p>
    <w:p w14:paraId="66574CB5" w14:textId="5B6F5174"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3.2.</w:t>
      </w:r>
      <w:r w:rsidRPr="000B7A76">
        <w:rPr>
          <w:rFonts w:eastAsia="SimHei"/>
          <w:b/>
          <w:color w:val="000000"/>
          <w:szCs w:val="21"/>
        </w:rPr>
        <w:t>2</w:t>
      </w:r>
      <w:r w:rsidRPr="000B7A76">
        <w:rPr>
          <w:rFonts w:eastAsia="SimHei"/>
          <w:b/>
          <w:color w:val="000000"/>
          <w:szCs w:val="21"/>
        </w:rPr>
        <w:t xml:space="preserve">  </w:t>
      </w:r>
      <w:r w:rsidRPr="000B7A76">
        <w:rPr>
          <w:rFonts w:eastAsia="SimHei"/>
          <w:b/>
          <w:color w:val="000000"/>
          <w:szCs w:val="21"/>
        </w:rPr>
        <w:t>期望顾客损失率</w:t>
      </w:r>
    </w:p>
    <w:p w14:paraId="3E26A601" w14:textId="0A04B9C5"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3.2.</w:t>
      </w:r>
      <w:r w:rsidRPr="000B7A76">
        <w:rPr>
          <w:rFonts w:eastAsia="SimHei"/>
          <w:b/>
          <w:color w:val="000000"/>
          <w:szCs w:val="21"/>
        </w:rPr>
        <w:t>3</w:t>
      </w:r>
      <w:r w:rsidRPr="000B7A76">
        <w:rPr>
          <w:rFonts w:eastAsia="SimHei"/>
          <w:b/>
          <w:color w:val="000000"/>
          <w:szCs w:val="21"/>
        </w:rPr>
        <w:t xml:space="preserve">  </w:t>
      </w:r>
      <w:r w:rsidRPr="000B7A76">
        <w:rPr>
          <w:rFonts w:eastAsia="SimHei"/>
          <w:b/>
          <w:color w:val="000000"/>
          <w:szCs w:val="21"/>
        </w:rPr>
        <w:t>期望维修服务台闲置率</w:t>
      </w:r>
    </w:p>
    <w:p w14:paraId="72577FCC" w14:textId="3A11B772" w:rsidR="00AB2373" w:rsidRPr="000B7A76" w:rsidRDefault="00AB2373" w:rsidP="00AB2373">
      <w:pPr>
        <w:adjustRightInd w:val="0"/>
        <w:snapToGrid w:val="0"/>
        <w:spacing w:line="300" w:lineRule="auto"/>
        <w:outlineLvl w:val="0"/>
        <w:rPr>
          <w:rFonts w:eastAsia="SimHei"/>
          <w:b/>
          <w:color w:val="000000"/>
          <w:szCs w:val="21"/>
        </w:rPr>
      </w:pPr>
      <w:r w:rsidRPr="000B7A76">
        <w:rPr>
          <w:rFonts w:eastAsia="SimHei"/>
          <w:b/>
          <w:color w:val="000000"/>
          <w:szCs w:val="21"/>
        </w:rPr>
        <w:t>3.2.</w:t>
      </w:r>
      <w:r w:rsidRPr="000B7A76">
        <w:rPr>
          <w:rFonts w:eastAsia="SimHei"/>
          <w:b/>
          <w:color w:val="000000"/>
          <w:szCs w:val="21"/>
        </w:rPr>
        <w:t xml:space="preserve">4  </w:t>
      </w:r>
      <w:r w:rsidRPr="000B7A76">
        <w:rPr>
          <w:rFonts w:eastAsia="SimHei"/>
          <w:b/>
          <w:color w:val="000000"/>
          <w:szCs w:val="21"/>
        </w:rPr>
        <w:t>期望回收、维修、投放车数比例</w:t>
      </w:r>
    </w:p>
    <w:p w14:paraId="06B7B26A" w14:textId="77777777" w:rsidR="00AB2373" w:rsidRPr="000B7A76" w:rsidRDefault="00AB2373" w:rsidP="00AB2373">
      <w:pPr>
        <w:adjustRightInd w:val="0"/>
        <w:snapToGrid w:val="0"/>
        <w:spacing w:line="300" w:lineRule="auto"/>
        <w:outlineLvl w:val="0"/>
        <w:rPr>
          <w:rFonts w:eastAsia="SimHei"/>
          <w:b/>
          <w:color w:val="000000"/>
          <w:szCs w:val="21"/>
        </w:rPr>
      </w:pPr>
    </w:p>
    <w:p w14:paraId="08C99032" w14:textId="77777777" w:rsidR="00AB2373" w:rsidRPr="000B7A76" w:rsidRDefault="00AB2373" w:rsidP="00C27539">
      <w:pPr>
        <w:spacing w:line="300" w:lineRule="auto"/>
        <w:textAlignment w:val="baseline"/>
        <w:rPr>
          <w:szCs w:val="21"/>
        </w:rPr>
      </w:pPr>
    </w:p>
    <w:p w14:paraId="53A184A0" w14:textId="3938712B" w:rsidR="001848EA" w:rsidRPr="000B7A76" w:rsidRDefault="00C66761" w:rsidP="00C27539">
      <w:pPr>
        <w:spacing w:line="300" w:lineRule="auto"/>
        <w:textAlignment w:val="baseline"/>
        <w:rPr>
          <w:szCs w:val="21"/>
        </w:rPr>
      </w:pPr>
      <w:r w:rsidRPr="000B7A76">
        <w:rPr>
          <w:rFonts w:eastAsia="SimHei"/>
          <w:b/>
          <w:color w:val="000000"/>
          <w:sz w:val="28"/>
          <w:szCs w:val="28"/>
          <w:lang w:val="de-DE"/>
        </w:rPr>
        <w:t>4</w:t>
      </w:r>
      <w:r w:rsidR="001848EA" w:rsidRPr="000B7A76">
        <w:rPr>
          <w:rFonts w:eastAsia="SimHei"/>
          <w:b/>
          <w:color w:val="000000"/>
          <w:sz w:val="28"/>
          <w:szCs w:val="28"/>
          <w:lang w:val="de-DE"/>
        </w:rPr>
        <w:t xml:space="preserve">  </w:t>
      </w:r>
      <w:r w:rsidR="00702198" w:rsidRPr="000B7A76">
        <w:rPr>
          <w:rFonts w:eastAsia="SimHei"/>
          <w:b/>
          <w:color w:val="000000"/>
          <w:sz w:val="28"/>
          <w:szCs w:val="28"/>
          <w:lang w:val="de-DE"/>
        </w:rPr>
        <w:t>数值实验</w:t>
      </w:r>
    </w:p>
    <w:p w14:paraId="51F2F7E5" w14:textId="472B30AE" w:rsidR="00702198" w:rsidRDefault="00702198" w:rsidP="00702198">
      <w:pPr>
        <w:spacing w:line="300" w:lineRule="auto"/>
        <w:ind w:firstLine="361"/>
        <w:textAlignment w:val="baseline"/>
        <w:rPr>
          <w:szCs w:val="21"/>
        </w:rPr>
      </w:pPr>
      <w:bookmarkStart w:id="1" w:name="_Hlt155798790"/>
      <w:r w:rsidRPr="000B7A76">
        <w:rPr>
          <w:szCs w:val="21"/>
        </w:rPr>
        <w:t>本部分采用前述的系统参数计算方法，在设置的模型上进行数值实验，研究单车运维系统中回收、维修和投放三个过程的参数变动，对整个系统的运行效果的影响。</w:t>
      </w:r>
    </w:p>
    <w:p w14:paraId="5EF7509C" w14:textId="77777777" w:rsidR="000B7A76" w:rsidRPr="000B7A76" w:rsidRDefault="000B7A76" w:rsidP="00702198">
      <w:pPr>
        <w:spacing w:line="300" w:lineRule="auto"/>
        <w:ind w:firstLine="361"/>
        <w:textAlignment w:val="baseline"/>
        <w:rPr>
          <w:rFonts w:hint="eastAsia"/>
          <w:szCs w:val="21"/>
        </w:rPr>
      </w:pPr>
    </w:p>
    <w:p w14:paraId="7F61C710" w14:textId="6AFE4380" w:rsidR="00702198" w:rsidRPr="000B7A76" w:rsidRDefault="00702198" w:rsidP="00702198">
      <w:pPr>
        <w:adjustRightInd w:val="0"/>
        <w:snapToGrid w:val="0"/>
        <w:spacing w:line="300" w:lineRule="auto"/>
        <w:outlineLvl w:val="0"/>
        <w:rPr>
          <w:rFonts w:eastAsia="SimHei"/>
          <w:b/>
          <w:color w:val="000000"/>
          <w:szCs w:val="21"/>
        </w:rPr>
      </w:pPr>
      <w:r w:rsidRPr="000B7A76">
        <w:rPr>
          <w:rFonts w:eastAsia="SimHei"/>
          <w:b/>
          <w:color w:val="000000"/>
          <w:szCs w:val="21"/>
        </w:rPr>
        <w:t>4</w:t>
      </w:r>
      <w:r w:rsidRPr="000B7A76">
        <w:rPr>
          <w:rFonts w:eastAsia="SimHei"/>
          <w:b/>
          <w:color w:val="000000"/>
          <w:szCs w:val="21"/>
        </w:rPr>
        <w:t>.</w:t>
      </w:r>
      <w:r w:rsidRPr="000B7A76">
        <w:rPr>
          <w:rFonts w:eastAsia="SimHei"/>
          <w:b/>
          <w:color w:val="000000"/>
          <w:szCs w:val="21"/>
        </w:rPr>
        <w:t>1</w:t>
      </w:r>
      <w:r w:rsidRPr="000B7A76">
        <w:rPr>
          <w:rFonts w:eastAsia="SimHei"/>
          <w:b/>
          <w:color w:val="000000"/>
          <w:szCs w:val="21"/>
        </w:rPr>
        <w:t xml:space="preserve">  </w:t>
      </w:r>
      <w:r w:rsidRPr="000B7A76">
        <w:rPr>
          <w:rFonts w:eastAsia="SimHei"/>
          <w:b/>
          <w:color w:val="000000"/>
          <w:szCs w:val="21"/>
        </w:rPr>
        <w:t>参数设置</w:t>
      </w:r>
    </w:p>
    <w:p w14:paraId="0C8FCC4B" w14:textId="77777777" w:rsidR="00702198" w:rsidRPr="000B7A76" w:rsidRDefault="00702198" w:rsidP="00702198">
      <w:pPr>
        <w:spacing w:line="300" w:lineRule="auto"/>
        <w:ind w:firstLine="361"/>
        <w:textAlignment w:val="baseline"/>
        <w:rPr>
          <w:szCs w:val="21"/>
        </w:rPr>
      </w:pPr>
      <w:r w:rsidRPr="000B7A76">
        <w:rPr>
          <w:szCs w:val="21"/>
        </w:rPr>
        <w:t>在这一部分，我们保持系统中的区域数量、车的总数量、车向其他区域的转移概率和骑行速率固定，变动运</w:t>
      </w:r>
      <w:r w:rsidRPr="000B7A76">
        <w:rPr>
          <w:szCs w:val="21"/>
        </w:rPr>
        <w:t xml:space="preserve"> </w:t>
      </w:r>
      <w:r w:rsidRPr="000B7A76">
        <w:rPr>
          <w:szCs w:val="21"/>
        </w:rPr>
        <w:t>维系统的参数。主要关注运维中的回收批量、回收速率、维修台数量、维修台速率、投放批量和投放速率这</w:t>
      </w:r>
      <w:r w:rsidRPr="000B7A76">
        <w:rPr>
          <w:szCs w:val="21"/>
        </w:rPr>
        <w:t xml:space="preserve"> </w:t>
      </w:r>
      <w:r w:rsidRPr="000B7A76">
        <w:rPr>
          <w:szCs w:val="21"/>
        </w:rPr>
        <w:t>六个参数。基于前述公式，计算不同参数对应情况下的</w:t>
      </w:r>
      <w:r w:rsidRPr="000B7A76">
        <w:rPr>
          <w:szCs w:val="21"/>
        </w:rPr>
        <w:t xml:space="preserve"> 7 </w:t>
      </w:r>
      <w:r w:rsidRPr="000B7A76">
        <w:rPr>
          <w:szCs w:val="21"/>
        </w:rPr>
        <w:t>个系统指标。这些指标分别是</w:t>
      </w:r>
      <w:r w:rsidRPr="000B7A76">
        <w:rPr>
          <w:szCs w:val="21"/>
        </w:rPr>
        <w:t>:</w:t>
      </w:r>
      <w:r w:rsidRPr="000B7A76">
        <w:rPr>
          <w:szCs w:val="21"/>
        </w:rPr>
        <w:t>平均好车比例、平</w:t>
      </w:r>
      <w:r w:rsidRPr="000B7A76">
        <w:rPr>
          <w:szCs w:val="21"/>
        </w:rPr>
        <w:t xml:space="preserve"> </w:t>
      </w:r>
      <w:r w:rsidRPr="000B7A76">
        <w:rPr>
          <w:szCs w:val="21"/>
        </w:rPr>
        <w:t>均坏车比例、顾客损失率、维修中心闲置率、回收池平均队长、维修中心平均队长和投放池平均队长。观察</w:t>
      </w:r>
      <w:r w:rsidRPr="000B7A76">
        <w:rPr>
          <w:szCs w:val="21"/>
        </w:rPr>
        <w:t xml:space="preserve"> </w:t>
      </w:r>
      <w:r w:rsidRPr="000B7A76">
        <w:rPr>
          <w:szCs w:val="21"/>
        </w:rPr>
        <w:t>参数变化引起的系统服务能力变化。在每一种参数设置情况中，每个区域的顾客到达率和区域之间的转移概</w:t>
      </w:r>
      <w:r w:rsidRPr="000B7A76">
        <w:rPr>
          <w:szCs w:val="21"/>
        </w:rPr>
        <w:t xml:space="preserve"> </w:t>
      </w:r>
      <w:r w:rsidRPr="000B7A76">
        <w:rPr>
          <w:szCs w:val="21"/>
        </w:rPr>
        <w:t>率使用随机数发生器产生。通过在每种参数设置下运行</w:t>
      </w:r>
      <w:r w:rsidRPr="000B7A76">
        <w:rPr>
          <w:szCs w:val="21"/>
        </w:rPr>
        <w:t xml:space="preserve"> 30 </w:t>
      </w:r>
      <w:r w:rsidRPr="000B7A76">
        <w:rPr>
          <w:szCs w:val="21"/>
        </w:rPr>
        <w:t>次不同的随机数实验，去除掉不同运行环境的影</w:t>
      </w:r>
      <w:r w:rsidRPr="000B7A76">
        <w:rPr>
          <w:szCs w:val="21"/>
        </w:rPr>
        <w:t xml:space="preserve"> </w:t>
      </w:r>
      <w:r w:rsidRPr="000B7A76">
        <w:rPr>
          <w:szCs w:val="21"/>
        </w:rPr>
        <w:t>响。系统参数的默认值如表</w:t>
      </w:r>
      <w:r w:rsidRPr="000B7A76">
        <w:rPr>
          <w:szCs w:val="21"/>
        </w:rPr>
        <w:t xml:space="preserve"> 2</w:t>
      </w:r>
      <w:r w:rsidRPr="000B7A76">
        <w:rPr>
          <w:szCs w:val="21"/>
        </w:rPr>
        <w:t>所示。</w:t>
      </w:r>
    </w:p>
    <w:p w14:paraId="48A8661A" w14:textId="3C2BADE4" w:rsidR="00702198" w:rsidRPr="000B7A76" w:rsidRDefault="00702198" w:rsidP="00702198">
      <w:pPr>
        <w:spacing w:line="300" w:lineRule="auto"/>
        <w:ind w:firstLine="361"/>
        <w:textAlignment w:val="baseline"/>
        <w:rPr>
          <w:szCs w:val="21"/>
        </w:rPr>
      </w:pPr>
      <w:r w:rsidRPr="000B7A76">
        <w:rPr>
          <w:szCs w:val="21"/>
        </w:rPr>
        <w:t>下图为</w:t>
      </w:r>
      <w:r w:rsidRPr="000B7A76">
        <w:rPr>
          <w:szCs w:val="21"/>
        </w:rPr>
        <w:t xml:space="preserve"> 500 </w:t>
      </w:r>
      <w:r w:rsidRPr="000B7A76">
        <w:rPr>
          <w:szCs w:val="21"/>
        </w:rPr>
        <w:t>次随机概率转移和每个区域到达速率情况下的各系统参数情况。</w:t>
      </w:r>
    </w:p>
    <w:p w14:paraId="29FAA74C" w14:textId="5790FA12" w:rsidR="00702198" w:rsidRDefault="000B7A76" w:rsidP="000B7A76">
      <w:pPr>
        <w:spacing w:line="300" w:lineRule="auto"/>
        <w:ind w:firstLine="361"/>
        <w:jc w:val="center"/>
        <w:textAlignment w:val="baseline"/>
        <w:rPr>
          <w:szCs w:val="21"/>
        </w:rPr>
      </w:pPr>
      <w:r>
        <w:rPr>
          <w:noProof/>
          <w:szCs w:val="21"/>
        </w:rPr>
        <w:lastRenderedPageBreak/>
        <w:drawing>
          <wp:inline distT="0" distB="0" distL="0" distR="0" wp14:anchorId="1BEF3333" wp14:editId="1DDC360A">
            <wp:extent cx="2399925" cy="1568667"/>
            <wp:effectExtent l="0" t="0" r="63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500epic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26390" cy="1585965"/>
                    </a:xfrm>
                    <a:prstGeom prst="rect">
                      <a:avLst/>
                    </a:prstGeom>
                  </pic:spPr>
                </pic:pic>
              </a:graphicData>
            </a:graphic>
          </wp:inline>
        </w:drawing>
      </w:r>
    </w:p>
    <w:p w14:paraId="5CEEFC44" w14:textId="185CB935" w:rsidR="00263E8B" w:rsidRDefault="00263E8B" w:rsidP="000B7A76">
      <w:pPr>
        <w:spacing w:line="300" w:lineRule="auto"/>
        <w:ind w:firstLine="361"/>
        <w:jc w:val="center"/>
        <w:textAlignment w:val="baseline"/>
        <w:rPr>
          <w:szCs w:val="21"/>
        </w:rPr>
      </w:pPr>
      <w:r w:rsidRPr="000B7A76">
        <w:rPr>
          <w:noProof/>
        </w:rPr>
        <mc:AlternateContent>
          <mc:Choice Requires="wps">
            <w:drawing>
              <wp:anchor distT="0" distB="0" distL="114300" distR="114300" simplePos="0" relativeHeight="251660288" behindDoc="0" locked="0" layoutInCell="1" allowOverlap="1" wp14:anchorId="23A4AF63" wp14:editId="25BC5679">
                <wp:simplePos x="0" y="0"/>
                <wp:positionH relativeFrom="column">
                  <wp:posOffset>1375754</wp:posOffset>
                </wp:positionH>
                <wp:positionV relativeFrom="paragraph">
                  <wp:posOffset>87576</wp:posOffset>
                </wp:positionV>
                <wp:extent cx="2857500" cy="239395"/>
                <wp:effectExtent l="0" t="0" r="0" b="0"/>
                <wp:wrapSquare wrapText="bothSides"/>
                <wp:docPr id="7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888B4" w14:textId="2B978F1F" w:rsidR="000B7A76" w:rsidRPr="001C7B10" w:rsidRDefault="000B7A76" w:rsidP="000B7A76">
                            <w:pPr>
                              <w:adjustRightInd w:val="0"/>
                              <w:snapToGrid w:val="0"/>
                              <w:jc w:val="center"/>
                              <w:rPr>
                                <w:rFonts w:ascii="SimSun" w:hAnsi="SimSun"/>
                                <w:color w:val="000000"/>
                                <w:sz w:val="18"/>
                              </w:rPr>
                            </w:pPr>
                            <w:r>
                              <w:rPr>
                                <w:rFonts w:ascii="SimSun" w:hAnsi="SimSun" w:hint="eastAsia"/>
                                <w:b/>
                                <w:color w:val="000000"/>
                                <w:sz w:val="18"/>
                              </w:rPr>
                              <w:t>图</w:t>
                            </w:r>
                            <w:r>
                              <w:rPr>
                                <w:rFonts w:ascii="SimSun" w:hAnsi="SimSun"/>
                                <w:b/>
                                <w:color w:val="000000"/>
                                <w:sz w:val="18"/>
                              </w:rPr>
                              <w:t>2</w:t>
                            </w:r>
                            <w:r>
                              <w:rPr>
                                <w:rFonts w:ascii="SimSun" w:hAnsi="SimSun" w:hint="eastAsia"/>
                                <w:b/>
                                <w:color w:val="000000"/>
                                <w:sz w:val="18"/>
                              </w:rPr>
                              <w:t xml:space="preserve">  </w:t>
                            </w:r>
                            <w:r>
                              <w:rPr>
                                <w:rFonts w:ascii="SimSun" w:hAnsi="SimSun" w:hint="eastAsia"/>
                                <w:b/>
                                <w:color w:val="000000"/>
                                <w:sz w:val="18"/>
                              </w:rPr>
                              <w:t>5</w:t>
                            </w:r>
                            <w:r>
                              <w:rPr>
                                <w:rFonts w:ascii="SimSun" w:hAnsi="SimSun"/>
                                <w:b/>
                                <w:color w:val="000000"/>
                                <w:sz w:val="18"/>
                              </w:rPr>
                              <w:t>00</w:t>
                            </w:r>
                            <w:r>
                              <w:rPr>
                                <w:rFonts w:ascii="SimSun" w:hAnsi="SimSun" w:hint="eastAsia"/>
                                <w:b/>
                                <w:color w:val="000000"/>
                                <w:sz w:val="18"/>
                              </w:rPr>
                              <w:t>次随机参数实验结果</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A4AF63" id="_x0000_s1029" type="#_x0000_t202" style="position:absolute;left:0;text-align:left;margin-left:108.35pt;margin-top:6.9pt;width:225pt;height:1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" filled="f" stroked="f">
                <v:textbox style="mso-fit-shape-to-text:t">
                  <w:txbxContent>
                    <w:p w14:paraId="4B3888B4" w14:textId="2B978F1F" w:rsidR="000B7A76" w:rsidRPr="001C7B10" w:rsidRDefault="000B7A76" w:rsidP="000B7A76">
                      <w:pPr>
                        <w:adjustRightInd w:val="0"/>
                        <w:snapToGrid w:val="0"/>
                        <w:jc w:val="center"/>
                        <w:rPr>
                          <w:rFonts w:ascii="SimSun" w:hAnsi="SimSun"/>
                          <w:color w:val="000000"/>
                          <w:sz w:val="18"/>
                        </w:rPr>
                      </w:pPr>
                      <w:r>
                        <w:rPr>
                          <w:rFonts w:ascii="SimSun" w:hAnsi="SimSun" w:hint="eastAsia"/>
                          <w:b/>
                          <w:color w:val="000000"/>
                          <w:sz w:val="18"/>
                        </w:rPr>
                        <w:t>图</w:t>
                      </w:r>
                      <w:r>
                        <w:rPr>
                          <w:rFonts w:ascii="SimSun" w:hAnsi="SimSun"/>
                          <w:b/>
                          <w:color w:val="000000"/>
                          <w:sz w:val="18"/>
                        </w:rPr>
                        <w:t>2</w:t>
                      </w:r>
                      <w:r>
                        <w:rPr>
                          <w:rFonts w:ascii="SimSun" w:hAnsi="SimSun" w:hint="eastAsia"/>
                          <w:b/>
                          <w:color w:val="000000"/>
                          <w:sz w:val="18"/>
                        </w:rPr>
                        <w:t xml:space="preserve">  </w:t>
                      </w:r>
                      <w:r>
                        <w:rPr>
                          <w:rFonts w:ascii="SimSun" w:hAnsi="SimSun" w:hint="eastAsia"/>
                          <w:b/>
                          <w:color w:val="000000"/>
                          <w:sz w:val="18"/>
                        </w:rPr>
                        <w:t>5</w:t>
                      </w:r>
                      <w:r>
                        <w:rPr>
                          <w:rFonts w:ascii="SimSun" w:hAnsi="SimSun"/>
                          <w:b/>
                          <w:color w:val="000000"/>
                          <w:sz w:val="18"/>
                        </w:rPr>
                        <w:t>00</w:t>
                      </w:r>
                      <w:r>
                        <w:rPr>
                          <w:rFonts w:ascii="SimSun" w:hAnsi="SimSun" w:hint="eastAsia"/>
                          <w:b/>
                          <w:color w:val="000000"/>
                          <w:sz w:val="18"/>
                        </w:rPr>
                        <w:t>次随机参数实验结果</w:t>
                      </w:r>
                    </w:p>
                  </w:txbxContent>
                </v:textbox>
                <w10:wrap type="square"/>
              </v:shape>
            </w:pict>
          </mc:Fallback>
        </mc:AlternateContent>
      </w:r>
    </w:p>
    <w:p w14:paraId="5A761202" w14:textId="03095709" w:rsidR="000B7A76" w:rsidRPr="000B7A76" w:rsidRDefault="000B7A76" w:rsidP="000B7A76">
      <w:pPr>
        <w:spacing w:line="300" w:lineRule="auto"/>
        <w:ind w:firstLine="361"/>
        <w:jc w:val="center"/>
        <w:textAlignment w:val="baseline"/>
        <w:rPr>
          <w:rFonts w:hint="eastAsia"/>
          <w:szCs w:val="21"/>
        </w:rPr>
      </w:pPr>
    </w:p>
    <w:p w14:paraId="0398B38D" w14:textId="77777777" w:rsidR="00702198" w:rsidRPr="000B7A76" w:rsidRDefault="00702198" w:rsidP="00702198">
      <w:pPr>
        <w:spacing w:line="300" w:lineRule="auto"/>
        <w:ind w:firstLine="361"/>
        <w:textAlignment w:val="baseline"/>
        <w:rPr>
          <w:szCs w:val="21"/>
        </w:rPr>
      </w:pPr>
      <w:r w:rsidRPr="000B7A76">
        <w:rPr>
          <w:szCs w:val="21"/>
        </w:rPr>
        <w:t>在不同概率转移和到达速率情况下，各系统参数分布在一定范围内。因此，在之后的实验中，我们在任</w:t>
      </w:r>
      <w:r w:rsidRPr="000B7A76">
        <w:rPr>
          <w:szCs w:val="21"/>
        </w:rPr>
        <w:t xml:space="preserve"> </w:t>
      </w:r>
      <w:r w:rsidRPr="000B7A76">
        <w:rPr>
          <w:szCs w:val="21"/>
        </w:rPr>
        <w:t>意给定运维参数下，都将随机运行</w:t>
      </w:r>
      <w:r w:rsidRPr="000B7A76">
        <w:rPr>
          <w:szCs w:val="21"/>
        </w:rPr>
        <w:t xml:space="preserve"> 30 </w:t>
      </w:r>
      <w:r w:rsidRPr="000B7A76">
        <w:rPr>
          <w:szCs w:val="21"/>
        </w:rPr>
        <w:t>次，以均值作为当前参数的结果。以过滤掉系统中骑行因素的影响。</w:t>
      </w:r>
    </w:p>
    <w:p w14:paraId="26DBE36B" w14:textId="486CC75F" w:rsidR="00702198" w:rsidRPr="000B7A76" w:rsidRDefault="00702198" w:rsidP="00702198">
      <w:pPr>
        <w:spacing w:line="300" w:lineRule="auto"/>
        <w:ind w:firstLine="361"/>
        <w:textAlignment w:val="baseline"/>
        <w:rPr>
          <w:szCs w:val="21"/>
        </w:rPr>
      </w:pPr>
      <w:r w:rsidRPr="000B7A76">
        <w:rPr>
          <w:szCs w:val="21"/>
        </w:rPr>
        <w:t>为了确定系统参数，我们首先观察研究了随机情况下，单车损坏率与系统状态的关系。如图</w:t>
      </w:r>
      <w:r w:rsidRPr="000B7A76">
        <w:rPr>
          <w:szCs w:val="21"/>
        </w:rPr>
        <w:t xml:space="preserve"> 3</w:t>
      </w:r>
      <w:r w:rsidRPr="000B7A76">
        <w:rPr>
          <w:szCs w:val="21"/>
        </w:rPr>
        <w:t>所示。</w:t>
      </w:r>
    </w:p>
    <w:p w14:paraId="1F45D52F" w14:textId="490B8AB6" w:rsidR="00702198" w:rsidRDefault="000B7A76" w:rsidP="000B7A76">
      <w:pPr>
        <w:spacing w:line="300" w:lineRule="auto"/>
        <w:ind w:firstLine="361"/>
        <w:jc w:val="center"/>
        <w:textAlignment w:val="baseline"/>
        <w:rPr>
          <w:szCs w:val="21"/>
        </w:rPr>
      </w:pPr>
      <w:r w:rsidRPr="000B7A76">
        <w:rPr>
          <w:noProof/>
        </w:rPr>
        <mc:AlternateContent>
          <mc:Choice Requires="wps">
            <w:drawing>
              <wp:anchor distT="0" distB="0" distL="114300" distR="114300" simplePos="0" relativeHeight="251662336" behindDoc="0" locked="0" layoutInCell="1" allowOverlap="1" wp14:anchorId="05F6D2EF" wp14:editId="30346FA2">
                <wp:simplePos x="0" y="0"/>
                <wp:positionH relativeFrom="column">
                  <wp:posOffset>1369060</wp:posOffset>
                </wp:positionH>
                <wp:positionV relativeFrom="paragraph">
                  <wp:posOffset>2152650</wp:posOffset>
                </wp:positionV>
                <wp:extent cx="2857500" cy="274320"/>
                <wp:effectExtent l="0" t="0" r="0" b="0"/>
                <wp:wrapSquare wrapText="bothSides"/>
                <wp:docPr id="7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8F458" w14:textId="77777777" w:rsidR="000B7A76" w:rsidRPr="001C7B10" w:rsidRDefault="000B7A76" w:rsidP="000B7A76">
                            <w:pPr>
                              <w:adjustRightInd w:val="0"/>
                              <w:snapToGrid w:val="0"/>
                              <w:jc w:val="center"/>
                              <w:rPr>
                                <w:rFonts w:ascii="SimSun" w:hAnsi="SimSun"/>
                                <w:color w:val="000000"/>
                                <w:sz w:val="18"/>
                              </w:rPr>
                            </w:pPr>
                            <w:r>
                              <w:rPr>
                                <w:rFonts w:ascii="SimSun" w:hAnsi="SimSun" w:hint="eastAsia"/>
                                <w:b/>
                                <w:color w:val="000000"/>
                                <w:sz w:val="18"/>
                              </w:rPr>
                              <w:t>图</w:t>
                            </w:r>
                            <w:r>
                              <w:rPr>
                                <w:rFonts w:ascii="SimSun" w:hAnsi="SimSun"/>
                                <w:b/>
                                <w:color w:val="000000"/>
                                <w:sz w:val="18"/>
                              </w:rPr>
                              <w:t>2</w:t>
                            </w:r>
                            <w:r>
                              <w:rPr>
                                <w:rFonts w:ascii="SimSun" w:hAnsi="SimSun" w:hint="eastAsia"/>
                                <w:b/>
                                <w:color w:val="000000"/>
                                <w:sz w:val="18"/>
                              </w:rPr>
                              <w:t xml:space="preserve">  5</w:t>
                            </w:r>
                            <w:r>
                              <w:rPr>
                                <w:rFonts w:ascii="SimSun" w:hAnsi="SimSun"/>
                                <w:b/>
                                <w:color w:val="000000"/>
                                <w:sz w:val="18"/>
                              </w:rPr>
                              <w:t>00</w:t>
                            </w:r>
                            <w:r>
                              <w:rPr>
                                <w:rFonts w:ascii="SimSun" w:hAnsi="SimSun" w:hint="eastAsia"/>
                                <w:b/>
                                <w:color w:val="000000"/>
                                <w:sz w:val="18"/>
                              </w:rPr>
                              <w:t>次随机参数实验结果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6D2EF" id="_x0000_s1030" type="#_x0000_t202" style="position:absolute;left:0;text-align:left;margin-left:107.8pt;margin-top:169.5pt;width:22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arvAIAAMM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" filled="f" stroked="f">
                <v:textbox>
                  <w:txbxContent>
                    <w:p w14:paraId="1AA8F458" w14:textId="77777777" w:rsidR="000B7A76" w:rsidRPr="001C7B10" w:rsidRDefault="000B7A76" w:rsidP="000B7A76">
                      <w:pPr>
                        <w:adjustRightInd w:val="0"/>
                        <w:snapToGrid w:val="0"/>
                        <w:jc w:val="center"/>
                        <w:rPr>
                          <w:rFonts w:ascii="SimSun" w:hAnsi="SimSun"/>
                          <w:color w:val="000000"/>
                          <w:sz w:val="18"/>
                        </w:rPr>
                      </w:pPr>
                      <w:r>
                        <w:rPr>
                          <w:rFonts w:ascii="SimSun" w:hAnsi="SimSun" w:hint="eastAsia"/>
                          <w:b/>
                          <w:color w:val="000000"/>
                          <w:sz w:val="18"/>
                        </w:rPr>
                        <w:t>图</w:t>
                      </w:r>
                      <w:r>
                        <w:rPr>
                          <w:rFonts w:ascii="SimSun" w:hAnsi="SimSun"/>
                          <w:b/>
                          <w:color w:val="000000"/>
                          <w:sz w:val="18"/>
                        </w:rPr>
                        <w:t>2</w:t>
                      </w:r>
                      <w:r>
                        <w:rPr>
                          <w:rFonts w:ascii="SimSun" w:hAnsi="SimSun" w:hint="eastAsia"/>
                          <w:b/>
                          <w:color w:val="000000"/>
                          <w:sz w:val="18"/>
                        </w:rPr>
                        <w:t xml:space="preserve">  5</w:t>
                      </w:r>
                      <w:r>
                        <w:rPr>
                          <w:rFonts w:ascii="SimSun" w:hAnsi="SimSun"/>
                          <w:b/>
                          <w:color w:val="000000"/>
                          <w:sz w:val="18"/>
                        </w:rPr>
                        <w:t>00</w:t>
                      </w:r>
                      <w:r>
                        <w:rPr>
                          <w:rFonts w:ascii="SimSun" w:hAnsi="SimSun" w:hint="eastAsia"/>
                          <w:b/>
                          <w:color w:val="000000"/>
                          <w:sz w:val="18"/>
                        </w:rPr>
                        <w:t>次随机参数实验结果</w:t>
                      </w:r>
                    </w:p>
                  </w:txbxContent>
                </v:textbox>
                <w10:wrap type="square"/>
              </v:shape>
            </w:pict>
          </mc:Fallback>
        </mc:AlternateContent>
      </w:r>
      <w:r>
        <w:rPr>
          <w:noProof/>
          <w:szCs w:val="21"/>
        </w:rPr>
        <w:drawing>
          <wp:inline distT="0" distB="0" distL="0" distR="0" wp14:anchorId="1C0AB191" wp14:editId="62F2048C">
            <wp:extent cx="2753730" cy="1893661"/>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erfBeta.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766143" cy="1902197"/>
                    </a:xfrm>
                    <a:prstGeom prst="rect">
                      <a:avLst/>
                    </a:prstGeom>
                  </pic:spPr>
                </pic:pic>
              </a:graphicData>
            </a:graphic>
          </wp:inline>
        </w:drawing>
      </w:r>
    </w:p>
    <w:p w14:paraId="59975FE3" w14:textId="79A54F11" w:rsidR="000B7A76" w:rsidRDefault="000B7A76" w:rsidP="000B7A76">
      <w:pPr>
        <w:spacing w:line="300" w:lineRule="auto"/>
        <w:ind w:firstLine="361"/>
        <w:jc w:val="center"/>
        <w:textAlignment w:val="baseline"/>
        <w:rPr>
          <w:szCs w:val="21"/>
        </w:rPr>
      </w:pPr>
    </w:p>
    <w:p w14:paraId="55D738B5" w14:textId="77777777" w:rsidR="000B7A76" w:rsidRPr="000B7A76" w:rsidRDefault="000B7A76" w:rsidP="000B7A76">
      <w:pPr>
        <w:spacing w:line="300" w:lineRule="auto"/>
        <w:ind w:firstLine="361"/>
        <w:jc w:val="center"/>
        <w:textAlignment w:val="baseline"/>
        <w:rPr>
          <w:rFonts w:hint="eastAsia"/>
          <w:szCs w:val="21"/>
        </w:rPr>
      </w:pPr>
    </w:p>
    <w:p w14:paraId="6973A0E9" w14:textId="2CDD323B" w:rsidR="00236766" w:rsidRPr="000B7A76" w:rsidRDefault="00236766" w:rsidP="000B7A76">
      <w:pPr>
        <w:spacing w:line="300" w:lineRule="auto"/>
        <w:ind w:firstLine="361"/>
        <w:textAlignment w:val="baseline"/>
        <w:rPr>
          <w:rFonts w:hint="eastAsia"/>
          <w:szCs w:val="21"/>
        </w:rPr>
      </w:pPr>
      <w:r w:rsidRPr="000B7A76">
        <w:rPr>
          <w:szCs w:val="21"/>
        </w:rPr>
        <w:t>随着损坏率的升高系统中好车的比例逐渐下降，顾客的损失比例也会逐渐提高</w:t>
      </w:r>
      <w:r w:rsidRPr="000B7A76">
        <w:rPr>
          <w:szCs w:val="21"/>
        </w:rPr>
        <w:t>;</w:t>
      </w:r>
      <w:r w:rsidRPr="000B7A76">
        <w:rPr>
          <w:szCs w:val="21"/>
        </w:rPr>
        <w:t>处在回收、维修和投放</w:t>
      </w:r>
      <w:r w:rsidRPr="000B7A76">
        <w:rPr>
          <w:szCs w:val="21"/>
        </w:rPr>
        <w:t xml:space="preserve"> </w:t>
      </w:r>
      <w:r w:rsidRPr="000B7A76">
        <w:rPr>
          <w:szCs w:val="21"/>
        </w:rPr>
        <w:t>过程中的坏车比例升高，维修服务台处在空闲状态的比例逐渐下降。这些现象与常识一致。系统中好车数量</w:t>
      </w:r>
      <w:r w:rsidRPr="000B7A76">
        <w:rPr>
          <w:szCs w:val="21"/>
        </w:rPr>
        <w:t xml:space="preserve"> </w:t>
      </w:r>
      <w:r w:rsidRPr="000B7A76">
        <w:rPr>
          <w:szCs w:val="21"/>
        </w:rPr>
        <w:t>下降时，不管系统有怎样的维修能力，在相同的调度安排下，所能服务的顾客数将会减少。同时坏车的数量</w:t>
      </w:r>
      <w:r w:rsidRPr="000B7A76">
        <w:rPr>
          <w:szCs w:val="21"/>
        </w:rPr>
        <w:t xml:space="preserve"> </w:t>
      </w:r>
      <w:r w:rsidRPr="000B7A76">
        <w:rPr>
          <w:szCs w:val="21"/>
        </w:rPr>
        <w:t>会增多，处于运维作业过程中的单车比例也会升高。之后，基于给定其他参数的默认值后，进行不同损坏率</w:t>
      </w:r>
      <w:r w:rsidRPr="000B7A76">
        <w:rPr>
          <w:szCs w:val="21"/>
        </w:rPr>
        <w:t xml:space="preserve"> </w:t>
      </w:r>
      <w:r w:rsidRPr="000B7A76">
        <w:rPr>
          <w:szCs w:val="21"/>
        </w:rPr>
        <w:t>下系统状态的计算。随着损坏率升高根据观察选取了</w:t>
      </w:r>
      <w:r w:rsidRPr="000B7A76">
        <w:rPr>
          <w:szCs w:val="21"/>
        </w:rPr>
        <w:t xml:space="preserve"> 0.3 </w:t>
      </w:r>
      <w:r w:rsidRPr="000B7A76">
        <w:rPr>
          <w:szCs w:val="21"/>
        </w:rPr>
        <w:t>作为默认值。</w:t>
      </w:r>
    </w:p>
    <w:p w14:paraId="20F4FB9C" w14:textId="716558E0" w:rsidR="00236766" w:rsidRPr="000B7A76" w:rsidRDefault="00236766" w:rsidP="00702198">
      <w:pPr>
        <w:spacing w:line="300" w:lineRule="auto"/>
        <w:ind w:firstLine="361"/>
        <w:textAlignment w:val="baseline"/>
        <w:rPr>
          <w:szCs w:val="21"/>
        </w:rPr>
      </w:pPr>
    </w:p>
    <w:p w14:paraId="06621626" w14:textId="0120D9AD" w:rsidR="00236766" w:rsidRPr="000B7A76" w:rsidRDefault="00236766" w:rsidP="00236766">
      <w:pPr>
        <w:adjustRightInd w:val="0"/>
        <w:snapToGrid w:val="0"/>
        <w:spacing w:line="300" w:lineRule="auto"/>
        <w:outlineLvl w:val="0"/>
        <w:rPr>
          <w:rFonts w:eastAsia="SimHei"/>
          <w:b/>
          <w:color w:val="000000"/>
          <w:szCs w:val="21"/>
        </w:rPr>
      </w:pPr>
      <w:r w:rsidRPr="000B7A76">
        <w:rPr>
          <w:rFonts w:eastAsia="SimHei"/>
          <w:b/>
          <w:color w:val="000000"/>
          <w:szCs w:val="21"/>
        </w:rPr>
        <w:t>4.</w:t>
      </w:r>
      <w:r w:rsidRPr="000B7A76">
        <w:rPr>
          <w:rFonts w:eastAsia="SimHei"/>
          <w:b/>
          <w:color w:val="000000"/>
          <w:szCs w:val="21"/>
        </w:rPr>
        <w:t>2</w:t>
      </w:r>
      <w:r w:rsidRPr="000B7A76">
        <w:rPr>
          <w:rFonts w:eastAsia="SimHei"/>
          <w:b/>
          <w:color w:val="000000"/>
          <w:szCs w:val="21"/>
        </w:rPr>
        <w:t xml:space="preserve">  </w:t>
      </w:r>
      <w:r w:rsidRPr="000B7A76">
        <w:rPr>
          <w:rFonts w:eastAsia="SimHei"/>
          <w:b/>
          <w:color w:val="000000"/>
          <w:szCs w:val="21"/>
        </w:rPr>
        <w:t>实验结果</w:t>
      </w:r>
      <w:r w:rsidRPr="000B7A76">
        <w:rPr>
          <w:rFonts w:eastAsia="SimHei"/>
          <w:b/>
          <w:color w:val="000000"/>
          <w:szCs w:val="21"/>
        </w:rPr>
        <w:t>分析</w:t>
      </w:r>
    </w:p>
    <w:p w14:paraId="580F74F9" w14:textId="249A5E7C" w:rsidR="00236766" w:rsidRPr="000B7A76" w:rsidRDefault="00236766" w:rsidP="00702198">
      <w:pPr>
        <w:spacing w:line="300" w:lineRule="auto"/>
        <w:ind w:firstLine="361"/>
        <w:textAlignment w:val="baseline"/>
        <w:rPr>
          <w:szCs w:val="21"/>
        </w:rPr>
      </w:pPr>
      <w:r w:rsidRPr="000B7A76">
        <w:rPr>
          <w:szCs w:val="21"/>
        </w:rPr>
        <w:t>通过进行数值实验，我们研究共享单车系统中的运维环节对系统整体运行能力的影响。首先我们关注当系统</w:t>
      </w:r>
      <w:r w:rsidRPr="000B7A76">
        <w:rPr>
          <w:szCs w:val="21"/>
        </w:rPr>
        <w:t xml:space="preserve"> </w:t>
      </w:r>
      <w:r w:rsidRPr="000B7A76">
        <w:rPr>
          <w:szCs w:val="21"/>
        </w:rPr>
        <w:t>中运维能力有限而要在不同的环节中进行分配的情况。再对各个运维环节的各个参数进行灵敏度分析。在进行数值实验时采用控制变量法。</w:t>
      </w:r>
    </w:p>
    <w:p w14:paraId="512781C7" w14:textId="77777777" w:rsidR="0041585D" w:rsidRPr="000B7A76" w:rsidRDefault="0041585D" w:rsidP="00702198">
      <w:pPr>
        <w:spacing w:line="300" w:lineRule="auto"/>
        <w:ind w:firstLine="361"/>
        <w:textAlignment w:val="baseline"/>
        <w:rPr>
          <w:szCs w:val="21"/>
        </w:rPr>
      </w:pPr>
    </w:p>
    <w:p w14:paraId="3117DEE6" w14:textId="77777777" w:rsidR="0041585D" w:rsidRPr="000B7A76" w:rsidRDefault="0041585D" w:rsidP="0041585D">
      <w:pPr>
        <w:adjustRightInd w:val="0"/>
        <w:snapToGrid w:val="0"/>
        <w:spacing w:line="300" w:lineRule="auto"/>
        <w:outlineLvl w:val="0"/>
        <w:rPr>
          <w:rFonts w:eastAsia="SimHei"/>
          <w:b/>
          <w:color w:val="000000"/>
          <w:szCs w:val="21"/>
        </w:rPr>
      </w:pPr>
      <w:r w:rsidRPr="000B7A76">
        <w:rPr>
          <w:rFonts w:eastAsia="SimHei"/>
          <w:b/>
          <w:color w:val="000000"/>
          <w:szCs w:val="21"/>
        </w:rPr>
        <w:lastRenderedPageBreak/>
        <w:t xml:space="preserve">4.2.1 </w:t>
      </w:r>
      <w:r w:rsidRPr="000B7A76">
        <w:rPr>
          <w:rFonts w:eastAsia="SimHei"/>
          <w:b/>
          <w:color w:val="000000"/>
          <w:szCs w:val="21"/>
        </w:rPr>
        <w:t>运维能力总量有限情况</w:t>
      </w:r>
    </w:p>
    <w:p w14:paraId="46EB4042" w14:textId="73AA9B1D" w:rsidR="00236766" w:rsidRPr="000B7A76" w:rsidRDefault="0041585D" w:rsidP="0041585D">
      <w:pPr>
        <w:spacing w:line="300" w:lineRule="auto"/>
        <w:ind w:firstLine="361"/>
        <w:textAlignment w:val="baseline"/>
        <w:rPr>
          <w:szCs w:val="21"/>
        </w:rPr>
      </w:pPr>
      <w:r w:rsidRPr="000B7A76">
        <w:rPr>
          <w:szCs w:val="21"/>
        </w:rPr>
        <w:t>在实际运营中回收和投放过程是由人工使用运载车搬运完成的。这些人力、车力等通常可以在两项职能中随</w:t>
      </w:r>
      <w:r w:rsidRPr="000B7A76">
        <w:rPr>
          <w:szCs w:val="21"/>
        </w:rPr>
        <w:t xml:space="preserve"> </w:t>
      </w:r>
      <w:r w:rsidRPr="000B7A76">
        <w:rPr>
          <w:szCs w:val="21"/>
        </w:rPr>
        <w:t>意切换。因此存在分配的问题。通过在本模型中固定运输速率总和，而变动其中一个，研究系统指标。如图</w:t>
      </w:r>
      <w:r w:rsidRPr="000B7A76">
        <w:rPr>
          <w:szCs w:val="21"/>
        </w:rPr>
        <w:t xml:space="preserve"> 4</w:t>
      </w:r>
      <w:r w:rsidRPr="000B7A76">
        <w:rPr>
          <w:szCs w:val="21"/>
        </w:rPr>
        <w:t>所示。发现当二者相差很大时系统的表现较差。而其余时候表现差异不大。此时提升可分配的总能力，也</w:t>
      </w:r>
      <w:r w:rsidRPr="000B7A76">
        <w:rPr>
          <w:szCs w:val="21"/>
        </w:rPr>
        <w:t xml:space="preserve"> </w:t>
      </w:r>
      <w:r w:rsidRPr="000B7A76">
        <w:rPr>
          <w:szCs w:val="21"/>
        </w:rPr>
        <w:t>就是本模型中的二者之和，才可以改善系统表现。但这一改善也存在边际效应递减。同时，提升维修能力也</w:t>
      </w:r>
      <w:r w:rsidRPr="000B7A76">
        <w:rPr>
          <w:szCs w:val="21"/>
        </w:rPr>
        <w:t xml:space="preserve"> </w:t>
      </w:r>
      <w:r w:rsidRPr="000B7A76">
        <w:rPr>
          <w:szCs w:val="21"/>
        </w:rPr>
        <w:t>可以一定程度上改善系统的表现。</w:t>
      </w:r>
      <w:r w:rsidRPr="000B7A76">
        <w:rPr>
          <w:szCs w:val="21"/>
        </w:rPr>
        <w:t xml:space="preserve">B </w:t>
      </w:r>
      <w:r w:rsidRPr="000B7A76">
        <w:rPr>
          <w:szCs w:val="21"/>
        </w:rPr>
        <w:t>和</w:t>
      </w:r>
      <w:r w:rsidRPr="000B7A76">
        <w:rPr>
          <w:szCs w:val="21"/>
        </w:rPr>
        <w:t xml:space="preserve"> D </w:t>
      </w:r>
      <w:r w:rsidRPr="000B7A76">
        <w:rPr>
          <w:szCs w:val="21"/>
        </w:rPr>
        <w:t>对系统的影响是相似的。当</w:t>
      </w:r>
      <w:r w:rsidRPr="000B7A76">
        <w:rPr>
          <w:szCs w:val="21"/>
        </w:rPr>
        <w:t xml:space="preserve"> B </w:t>
      </w:r>
      <w:r w:rsidRPr="000B7A76">
        <w:rPr>
          <w:szCs w:val="21"/>
        </w:rPr>
        <w:t>和</w:t>
      </w:r>
      <w:r w:rsidRPr="000B7A76">
        <w:rPr>
          <w:szCs w:val="21"/>
        </w:rPr>
        <w:t xml:space="preserve"> D </w:t>
      </w:r>
      <w:r w:rsidRPr="000B7A76">
        <w:rPr>
          <w:szCs w:val="21"/>
        </w:rPr>
        <w:t>相等时，系统中好车的比例</w:t>
      </w:r>
      <w:r w:rsidRPr="000B7A76">
        <w:rPr>
          <w:szCs w:val="21"/>
        </w:rPr>
        <w:t xml:space="preserve"> </w:t>
      </w:r>
      <w:r w:rsidRPr="000B7A76">
        <w:rPr>
          <w:szCs w:val="21"/>
        </w:rPr>
        <w:t>最高。顾客损失率与二者呈反向关系。所以系统运营者在追求尽可能让这两个环节的速度相一致时，应尽可</w:t>
      </w:r>
      <w:r w:rsidRPr="000B7A76">
        <w:rPr>
          <w:szCs w:val="21"/>
        </w:rPr>
        <w:t xml:space="preserve"> </w:t>
      </w:r>
      <w:r w:rsidRPr="000B7A76">
        <w:rPr>
          <w:szCs w:val="21"/>
        </w:rPr>
        <w:t>能让两个批量接近并且尽可能小。</w:t>
      </w:r>
    </w:p>
    <w:p w14:paraId="730D8FFB" w14:textId="6A59987A" w:rsidR="0041585D" w:rsidRPr="000B7A76" w:rsidRDefault="0041585D" w:rsidP="0041585D">
      <w:pPr>
        <w:spacing w:line="300" w:lineRule="auto"/>
        <w:ind w:firstLine="361"/>
        <w:textAlignment w:val="baseline"/>
        <w:rPr>
          <w:szCs w:val="21"/>
        </w:rPr>
      </w:pPr>
    </w:p>
    <w:p w14:paraId="2D3E5715" w14:textId="77777777" w:rsidR="0041585D" w:rsidRPr="000B7A76" w:rsidRDefault="0041585D" w:rsidP="0041585D">
      <w:pPr>
        <w:adjustRightInd w:val="0"/>
        <w:snapToGrid w:val="0"/>
        <w:spacing w:line="300" w:lineRule="auto"/>
        <w:outlineLvl w:val="0"/>
        <w:rPr>
          <w:rFonts w:eastAsia="SimHei"/>
          <w:b/>
          <w:color w:val="000000"/>
          <w:szCs w:val="21"/>
        </w:rPr>
      </w:pPr>
      <w:r w:rsidRPr="000B7A76">
        <w:rPr>
          <w:rFonts w:eastAsia="SimHei"/>
          <w:b/>
          <w:color w:val="000000"/>
          <w:szCs w:val="21"/>
        </w:rPr>
        <w:t xml:space="preserve">4.2.2 </w:t>
      </w:r>
      <w:r w:rsidRPr="000B7A76">
        <w:rPr>
          <w:rFonts w:eastAsia="SimHei"/>
          <w:b/>
          <w:color w:val="000000"/>
          <w:szCs w:val="21"/>
        </w:rPr>
        <w:t>灵敏度分析</w:t>
      </w:r>
    </w:p>
    <w:p w14:paraId="0A3B69BF" w14:textId="032A0188" w:rsidR="0041585D" w:rsidRPr="000B7A76" w:rsidRDefault="0041585D" w:rsidP="0041585D">
      <w:pPr>
        <w:spacing w:line="300" w:lineRule="auto"/>
        <w:ind w:firstLine="361"/>
        <w:textAlignment w:val="baseline"/>
        <w:rPr>
          <w:szCs w:val="21"/>
        </w:rPr>
      </w:pPr>
      <w:r w:rsidRPr="000B7A76">
        <w:rPr>
          <w:szCs w:val="21"/>
        </w:rPr>
        <w:t>本部分分析某服务环节参数变化对系统运行状态的影响。改善每个环节都可以提升系统，但是有瓶颈。边际</w:t>
      </w:r>
      <w:r w:rsidRPr="000B7A76">
        <w:rPr>
          <w:szCs w:val="21"/>
        </w:rPr>
        <w:t xml:space="preserve"> </w:t>
      </w:r>
      <w:r w:rsidRPr="000B7A76">
        <w:rPr>
          <w:szCs w:val="21"/>
        </w:rPr>
        <w:t>效应递减。回收和投放的效果接近。单独提升回收、维修和投放速率能够增大系统中好车的比例，减少客户</w:t>
      </w:r>
      <w:r w:rsidRPr="000B7A76">
        <w:rPr>
          <w:szCs w:val="21"/>
        </w:rPr>
        <w:t xml:space="preserve"> </w:t>
      </w:r>
      <w:r w:rsidRPr="000B7A76">
        <w:rPr>
          <w:szCs w:val="21"/>
        </w:rPr>
        <w:t>的损失。改善的效果逐渐减弱，直至不再起作用。回收和投放批量与系统中的好车数和顾客损失率呈阶梯函</w:t>
      </w:r>
      <w:r w:rsidRPr="000B7A76">
        <w:rPr>
          <w:szCs w:val="21"/>
        </w:rPr>
        <w:t xml:space="preserve"> </w:t>
      </w:r>
      <w:r w:rsidRPr="000B7A76">
        <w:rPr>
          <w:szCs w:val="21"/>
        </w:rPr>
        <w:t>数关系。总体来说这二者的增大，不利于系统的服务能力的提升。但一定程度的改变不影响系统能力，因此</w:t>
      </w:r>
      <w:r w:rsidRPr="000B7A76">
        <w:rPr>
          <w:szCs w:val="21"/>
        </w:rPr>
        <w:t xml:space="preserve"> </w:t>
      </w:r>
      <w:r w:rsidRPr="000B7A76">
        <w:rPr>
          <w:szCs w:val="21"/>
        </w:rPr>
        <w:t>在实际场景中可以通过经验，确定合适的运输批量。</w:t>
      </w:r>
    </w:p>
    <w:p w14:paraId="7D898150" w14:textId="1F32E223" w:rsidR="0041585D" w:rsidRPr="000B7A76" w:rsidRDefault="0041585D" w:rsidP="0041585D">
      <w:pPr>
        <w:spacing w:line="300" w:lineRule="auto"/>
        <w:ind w:firstLine="361"/>
        <w:textAlignment w:val="baseline"/>
        <w:rPr>
          <w:szCs w:val="21"/>
        </w:rPr>
      </w:pPr>
    </w:p>
    <w:p w14:paraId="3D1060EC" w14:textId="77777777" w:rsidR="0041585D" w:rsidRPr="000B7A76" w:rsidRDefault="0041585D" w:rsidP="0041585D">
      <w:pPr>
        <w:spacing w:line="300" w:lineRule="auto"/>
        <w:textAlignment w:val="baseline"/>
        <w:rPr>
          <w:rFonts w:eastAsia="SimHei"/>
          <w:b/>
          <w:color w:val="000000"/>
          <w:sz w:val="28"/>
          <w:szCs w:val="28"/>
          <w:lang w:val="de-DE"/>
        </w:rPr>
      </w:pPr>
      <w:r w:rsidRPr="000B7A76">
        <w:rPr>
          <w:rFonts w:eastAsia="SimHei"/>
          <w:b/>
          <w:color w:val="000000"/>
          <w:sz w:val="28"/>
          <w:szCs w:val="28"/>
          <w:lang w:val="de-DE"/>
        </w:rPr>
        <w:t xml:space="preserve">5 </w:t>
      </w:r>
      <w:r w:rsidRPr="000B7A76">
        <w:rPr>
          <w:rFonts w:eastAsia="SimHei"/>
          <w:b/>
          <w:color w:val="000000"/>
          <w:sz w:val="28"/>
          <w:szCs w:val="28"/>
          <w:lang w:val="de-DE"/>
        </w:rPr>
        <w:t>结论</w:t>
      </w:r>
    </w:p>
    <w:p w14:paraId="7E1A1DDF" w14:textId="38632210" w:rsidR="0041585D" w:rsidRPr="000B7A76" w:rsidRDefault="0041585D" w:rsidP="0041585D">
      <w:pPr>
        <w:spacing w:line="300" w:lineRule="auto"/>
        <w:ind w:firstLine="361"/>
        <w:textAlignment w:val="baseline"/>
        <w:rPr>
          <w:szCs w:val="21"/>
        </w:rPr>
      </w:pPr>
      <w:r w:rsidRPr="000B7A76">
        <w:rPr>
          <w:szCs w:val="21"/>
        </w:rPr>
        <w:t>通过将共享单车的服务过程和坏车运维过程抽象成排队过程，将共享单车的运维建模成封闭的排队网络，构</w:t>
      </w:r>
      <w:r w:rsidRPr="000B7A76">
        <w:rPr>
          <w:szCs w:val="21"/>
        </w:rPr>
        <w:t xml:space="preserve"> </w:t>
      </w:r>
      <w:r w:rsidRPr="000B7A76">
        <w:rPr>
          <w:szCs w:val="21"/>
        </w:rPr>
        <w:t>建了对应的马尔可夫链。通过马尔可夫链存在的长程稳定状态比率进一步计算得到系统的性能指标。最后通</w:t>
      </w:r>
      <w:r w:rsidRPr="000B7A76">
        <w:rPr>
          <w:szCs w:val="21"/>
        </w:rPr>
        <w:t xml:space="preserve"> </w:t>
      </w:r>
      <w:r w:rsidRPr="000B7A76">
        <w:rPr>
          <w:szCs w:val="21"/>
        </w:rPr>
        <w:t>过变动系统参数，观察运维能力变化时指标的相应变化。结果显示，提升总的运维能力可以提升系统中的好</w:t>
      </w:r>
      <w:r w:rsidRPr="000B7A76">
        <w:rPr>
          <w:szCs w:val="21"/>
        </w:rPr>
        <w:t xml:space="preserve"> </w:t>
      </w:r>
      <w:r w:rsidRPr="000B7A76">
        <w:rPr>
          <w:szCs w:val="21"/>
        </w:rPr>
        <w:t>车比例，降低顾客损失。当运维总能力有限，对共享单车的坏车进行运维时，要尽可能保持回收和投放的速</w:t>
      </w:r>
      <w:r w:rsidRPr="000B7A76">
        <w:rPr>
          <w:szCs w:val="21"/>
        </w:rPr>
        <w:t xml:space="preserve"> </w:t>
      </w:r>
      <w:r w:rsidRPr="000B7A76">
        <w:rPr>
          <w:szCs w:val="21"/>
        </w:rPr>
        <w:t>率相一致。在此基础上提升维修能力，可以改善系统状况。但是改善的效果存在边际递减效应。各个环节的</w:t>
      </w:r>
      <w:r w:rsidRPr="000B7A76">
        <w:rPr>
          <w:szCs w:val="21"/>
        </w:rPr>
        <w:t xml:space="preserve"> </w:t>
      </w:r>
      <w:r w:rsidRPr="000B7A76">
        <w:rPr>
          <w:szCs w:val="21"/>
        </w:rPr>
        <w:t>能力也存在相同情况。而回收和投放的批量应当尽可能小，以尽快将损坏的车进行维修，修好的车重新投入</w:t>
      </w:r>
      <w:r w:rsidRPr="000B7A76">
        <w:rPr>
          <w:szCs w:val="21"/>
        </w:rPr>
        <w:t xml:space="preserve"> </w:t>
      </w:r>
      <w:r w:rsidRPr="000B7A76">
        <w:rPr>
          <w:szCs w:val="21"/>
        </w:rPr>
        <w:t>服务中。在实际中可以结合实际成本等，确定最佳运维安排。</w:t>
      </w:r>
    </w:p>
    <w:bookmarkEnd w:id="1"/>
    <w:p w14:paraId="7E871F27" w14:textId="77777777" w:rsidR="002055BA" w:rsidRPr="000B7A76" w:rsidRDefault="002055BA" w:rsidP="00BB0C7E">
      <w:pPr>
        <w:spacing w:line="288" w:lineRule="auto"/>
        <w:rPr>
          <w:rFonts w:eastAsia="SimHei"/>
          <w:b/>
          <w:color w:val="000000"/>
        </w:rPr>
      </w:pPr>
    </w:p>
    <w:p w14:paraId="79EC4703" w14:textId="77777777" w:rsidR="002055BA" w:rsidRPr="000B7A76" w:rsidRDefault="002055BA" w:rsidP="00BB0C7E">
      <w:pPr>
        <w:spacing w:line="288" w:lineRule="auto"/>
        <w:rPr>
          <w:rFonts w:eastAsia="SimHei"/>
          <w:b/>
          <w:bCs/>
          <w:sz w:val="24"/>
        </w:rPr>
      </w:pPr>
    </w:p>
    <w:p w14:paraId="07518975" w14:textId="77777777" w:rsidR="002055BA" w:rsidRPr="000B7A76" w:rsidRDefault="002055BA">
      <w:pPr>
        <w:widowControl/>
        <w:jc w:val="left"/>
        <w:rPr>
          <w:rFonts w:eastAsia="SimHei"/>
          <w:b/>
          <w:bCs/>
          <w:sz w:val="24"/>
        </w:rPr>
      </w:pPr>
      <w:r w:rsidRPr="000B7A76">
        <w:rPr>
          <w:rFonts w:eastAsia="SimHei"/>
          <w:b/>
          <w:bCs/>
          <w:sz w:val="24"/>
        </w:rPr>
        <w:br w:type="page"/>
      </w:r>
    </w:p>
    <w:p w14:paraId="406D754A" w14:textId="4F16799D" w:rsidR="00BB0C7E" w:rsidRPr="000B7A76" w:rsidRDefault="00BB0C7E" w:rsidP="00BB0C7E">
      <w:pPr>
        <w:spacing w:line="288" w:lineRule="auto"/>
        <w:rPr>
          <w:color w:val="FF0000"/>
          <w:em w:val="dot"/>
        </w:rPr>
      </w:pPr>
      <w:r w:rsidRPr="000B7A76">
        <w:rPr>
          <w:rFonts w:eastAsia="SimHei"/>
          <w:b/>
          <w:bCs/>
          <w:sz w:val="24"/>
        </w:rPr>
        <w:lastRenderedPageBreak/>
        <w:t>参考文献</w:t>
      </w:r>
      <w:r w:rsidRPr="000B7A76">
        <w:t xml:space="preserve">  </w:t>
      </w:r>
    </w:p>
    <w:p w14:paraId="4F195233" w14:textId="77777777" w:rsidR="00497170" w:rsidRPr="000B7A76" w:rsidRDefault="00497170" w:rsidP="00497170">
      <w:pPr>
        <w:spacing w:line="288" w:lineRule="auto"/>
        <w:ind w:firstLine="420"/>
      </w:pPr>
      <w:r w:rsidRPr="000B7A76">
        <w:t>[1] Daniel Adelman. Price-directed control of a closed logistics queueing network. Operations Research, 55(6):1022–1038, 2007.</w:t>
      </w:r>
    </w:p>
    <w:p w14:paraId="197345AC" w14:textId="77777777" w:rsidR="00497170" w:rsidRPr="000B7A76" w:rsidRDefault="00497170" w:rsidP="00497170">
      <w:pPr>
        <w:spacing w:line="288" w:lineRule="auto"/>
        <w:ind w:firstLine="420"/>
      </w:pPr>
      <w:r w:rsidRPr="000B7A76">
        <w:t>[2] David K George and Cathy H Xia. Fleet-sizing and service availability for a vehicle rental system via closed queueing networks. European journal of operational research, 211(1):198–207, 2011.</w:t>
      </w:r>
    </w:p>
    <w:p w14:paraId="76449479" w14:textId="77777777" w:rsidR="00497170" w:rsidRPr="000B7A76" w:rsidRDefault="00497170" w:rsidP="00497170">
      <w:pPr>
        <w:spacing w:line="288" w:lineRule="auto"/>
        <w:ind w:firstLine="420"/>
      </w:pPr>
      <w:r w:rsidRPr="000B7A76">
        <w:t xml:space="preserve">[3] </w:t>
      </w:r>
      <w:proofErr w:type="spellStart"/>
      <w:r w:rsidRPr="000B7A76">
        <w:t>Mor</w:t>
      </w:r>
      <w:proofErr w:type="spellEnd"/>
      <w:r w:rsidRPr="000B7A76">
        <w:t xml:space="preserve"> </w:t>
      </w:r>
      <w:proofErr w:type="spellStart"/>
      <w:r w:rsidRPr="000B7A76">
        <w:t>Kaspi</w:t>
      </w:r>
      <w:proofErr w:type="spellEnd"/>
      <w:r w:rsidRPr="000B7A76">
        <w:t xml:space="preserve">, Tal </w:t>
      </w:r>
      <w:proofErr w:type="spellStart"/>
      <w:r w:rsidRPr="000B7A76">
        <w:t>Raviv</w:t>
      </w:r>
      <w:proofErr w:type="spellEnd"/>
      <w:r w:rsidRPr="000B7A76">
        <w:t xml:space="preserve">, and Michal </w:t>
      </w:r>
      <w:proofErr w:type="spellStart"/>
      <w:r w:rsidRPr="000B7A76">
        <w:t>Tzur</w:t>
      </w:r>
      <w:proofErr w:type="spellEnd"/>
      <w:r w:rsidRPr="000B7A76">
        <w:t>. Detection of unusable bicycles in bike-sharing systems. Omega.</w:t>
      </w:r>
    </w:p>
    <w:p w14:paraId="7CB5CE35" w14:textId="5510E7EC" w:rsidR="00497170" w:rsidRPr="000B7A76" w:rsidRDefault="00497170" w:rsidP="00497170">
      <w:pPr>
        <w:spacing w:line="288" w:lineRule="auto"/>
        <w:ind w:firstLine="420"/>
      </w:pPr>
      <w:r w:rsidRPr="000B7A76">
        <w:t xml:space="preserve">[4] </w:t>
      </w:r>
      <w:proofErr w:type="spellStart"/>
      <w:r w:rsidRPr="000B7A76">
        <w:t>Mor</w:t>
      </w:r>
      <w:proofErr w:type="spellEnd"/>
      <w:r w:rsidRPr="000B7A76">
        <w:t xml:space="preserve"> </w:t>
      </w:r>
      <w:proofErr w:type="spellStart"/>
      <w:r w:rsidRPr="000B7A76">
        <w:t>Kaspi</w:t>
      </w:r>
      <w:proofErr w:type="spellEnd"/>
      <w:r w:rsidRPr="000B7A76">
        <w:t xml:space="preserve">, Tal </w:t>
      </w:r>
      <w:proofErr w:type="spellStart"/>
      <w:r w:rsidRPr="000B7A76">
        <w:t>Raviv</w:t>
      </w:r>
      <w:proofErr w:type="spellEnd"/>
      <w:r w:rsidRPr="000B7A76">
        <w:t xml:space="preserve">, and Michal </w:t>
      </w:r>
      <w:proofErr w:type="spellStart"/>
      <w:r w:rsidRPr="000B7A76">
        <w:t>Tzur</w:t>
      </w:r>
      <w:proofErr w:type="spellEnd"/>
      <w:r w:rsidRPr="000B7A76">
        <w:t>. Bike sharing systems: User dissatisfaction in the presence of</w:t>
      </w:r>
      <w:r w:rsidRPr="000B7A76">
        <w:t xml:space="preserve"> </w:t>
      </w:r>
      <w:r w:rsidRPr="000B7A76">
        <w:t xml:space="preserve">unusable bicycles. A I </w:t>
      </w:r>
      <w:proofErr w:type="spellStart"/>
      <w:r w:rsidRPr="000B7A76">
        <w:t>I</w:t>
      </w:r>
      <w:proofErr w:type="spellEnd"/>
      <w:r w:rsidRPr="000B7A76">
        <w:t xml:space="preserve"> E Transactions, 49(2):144–158, 2017.</w:t>
      </w:r>
    </w:p>
    <w:p w14:paraId="6403FD49" w14:textId="45A08509" w:rsidR="00497170" w:rsidRPr="000B7A76" w:rsidRDefault="00497170" w:rsidP="00497170">
      <w:pPr>
        <w:spacing w:line="288" w:lineRule="auto"/>
        <w:ind w:firstLine="420"/>
      </w:pPr>
      <w:r w:rsidRPr="000B7A76">
        <w:t xml:space="preserve">[5] J. </w:t>
      </w:r>
      <w:proofErr w:type="spellStart"/>
      <w:r w:rsidRPr="000B7A76">
        <w:t>Schuijbroek</w:t>
      </w:r>
      <w:proofErr w:type="spellEnd"/>
      <w:r w:rsidRPr="000B7A76">
        <w:t xml:space="preserve">, R.C. Hampshire, and W.-J. van </w:t>
      </w:r>
      <w:proofErr w:type="spellStart"/>
      <w:r w:rsidRPr="000B7A76">
        <w:t>Hoeve</w:t>
      </w:r>
      <w:proofErr w:type="spellEnd"/>
      <w:r w:rsidRPr="000B7A76">
        <w:t>. Inventory rebalancing and vehicle routing in bike</w:t>
      </w:r>
      <w:r w:rsidRPr="000B7A76">
        <w:t xml:space="preserve"> </w:t>
      </w:r>
      <w:r w:rsidRPr="000B7A76">
        <w:t>sharing systems. European Journal of Operational Research, 257, 2017.</w:t>
      </w:r>
    </w:p>
    <w:p w14:paraId="4D6A173C" w14:textId="096577AF" w:rsidR="00BB0C7E" w:rsidRPr="000B7A76" w:rsidRDefault="00497170" w:rsidP="00497170">
      <w:pPr>
        <w:spacing w:line="288" w:lineRule="auto"/>
        <w:ind w:firstLine="420"/>
      </w:pPr>
      <w:r w:rsidRPr="000B7A76">
        <w:t xml:space="preserve">[6] </w:t>
      </w:r>
      <w:r w:rsidRPr="000B7A76">
        <w:t>徐国勋</w:t>
      </w:r>
      <w:r w:rsidRPr="000B7A76">
        <w:t xml:space="preserve">, </w:t>
      </w:r>
      <w:r w:rsidRPr="000B7A76">
        <w:t>李妍峰</w:t>
      </w:r>
      <w:r w:rsidRPr="000B7A76">
        <w:t xml:space="preserve">, </w:t>
      </w:r>
      <w:r w:rsidRPr="000B7A76">
        <w:t>向婷</w:t>
      </w:r>
      <w:r w:rsidRPr="000B7A76">
        <w:t>，</w:t>
      </w:r>
      <w:r w:rsidRPr="000B7A76">
        <w:t>赵达</w:t>
      </w:r>
      <w:r w:rsidRPr="000B7A76">
        <w:t xml:space="preserve">. </w:t>
      </w:r>
      <w:r w:rsidRPr="000B7A76">
        <w:t>考虑损坏自行车回收的共享单车调度问题</w:t>
      </w:r>
      <w:r w:rsidRPr="000B7A76">
        <w:t xml:space="preserve">. </w:t>
      </w:r>
      <w:r w:rsidRPr="000B7A76">
        <w:t>系统工程</w:t>
      </w:r>
      <w:r w:rsidRPr="000B7A76">
        <w:t>, 2019.</w:t>
      </w:r>
    </w:p>
    <w:sectPr w:rsidR="00BB0C7E" w:rsidRPr="000B7A76" w:rsidSect="00827EF8">
      <w:headerReference w:type="even" r:id="rId38"/>
      <w:headerReference w:type="default" r:id="rId39"/>
      <w:headerReference w:type="first" r:id="rId40"/>
      <w:footerReference w:type="first" r:id="rId41"/>
      <w:footnotePr>
        <w:numFmt w:val="chicago"/>
      </w:foot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B216" w14:textId="77777777" w:rsidR="00A82640" w:rsidRDefault="00A82640">
      <w:r>
        <w:separator/>
      </w:r>
    </w:p>
  </w:endnote>
  <w:endnote w:type="continuationSeparator" w:id="0">
    <w:p w14:paraId="0140B91C" w14:textId="77777777" w:rsidR="00A82640" w:rsidRDefault="00A8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FangSong_GB2312">
    <w:altName w:val="Microsoft YaHe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190CD" w14:textId="77777777" w:rsidR="00A460BE" w:rsidRDefault="00A460BE">
    <w:pPr>
      <w:pStyle w:val="Footer"/>
      <w:ind w:leftChars="-171" w:left="-359" w:firstLineChars="400" w:firstLine="720"/>
    </w:pPr>
    <w:r>
      <w:rPr>
        <w:rFonts w:hint="eastAsia"/>
      </w:rPr>
      <w:t>收稿日期：</w:t>
    </w:r>
    <w:r>
      <w:rPr>
        <w:rFonts w:hint="eastAsia"/>
      </w:rPr>
      <w:t xml:space="preserve">             </w:t>
    </w:r>
    <w:r>
      <w:rPr>
        <w:rFonts w:hint="eastAsia"/>
      </w:rPr>
      <w:t>修订日期</w:t>
    </w:r>
  </w:p>
  <w:p w14:paraId="253CEFCD" w14:textId="77777777" w:rsidR="00A460BE" w:rsidRPr="00D81B24" w:rsidRDefault="00A460BE">
    <w:pPr>
      <w:pStyle w:val="Footer"/>
      <w:ind w:firstLineChars="200" w:firstLine="360"/>
      <w:rPr>
        <w:szCs w:val="18"/>
      </w:rPr>
    </w:pPr>
    <w:r>
      <w:rPr>
        <w:rFonts w:hint="eastAsia"/>
      </w:rPr>
      <w:t>基金项目：国家自然科学基金项目（</w:t>
    </w:r>
    <w:r>
      <w:rPr>
        <w:rFonts w:hint="eastAsia"/>
      </w:rPr>
      <w:t>70872038</w:t>
    </w:r>
    <w:r>
      <w:rPr>
        <w:rFonts w:hint="eastAsia"/>
      </w:rPr>
      <w:t>），</w:t>
    </w:r>
    <w:r>
      <w:rPr>
        <w:rFonts w:hint="eastAsia"/>
        <w:szCs w:val="18"/>
      </w:rPr>
      <w:t>上海市教育委员会科研创新重点项目（</w:t>
    </w:r>
    <w:r>
      <w:rPr>
        <w:rFonts w:hint="eastAsia"/>
        <w:szCs w:val="18"/>
      </w:rPr>
      <w:t>09ZS65</w:t>
    </w:r>
    <w:r>
      <w:rPr>
        <w:rFonts w:hint="eastAsia"/>
        <w:szCs w:val="18"/>
      </w:rPr>
      <w:t>），上海市人才发展基金（</w:t>
    </w:r>
    <w:r>
      <w:rPr>
        <w:rFonts w:hint="eastAsia"/>
        <w:szCs w:val="18"/>
      </w:rPr>
      <w:t>2009018</w:t>
    </w:r>
    <w:r>
      <w:rPr>
        <w:rFonts w:hint="eastAsia"/>
        <w:szCs w:val="18"/>
      </w:rPr>
      <w:t>），</w:t>
    </w:r>
    <w:r w:rsidRPr="00D81B24">
      <w:rPr>
        <w:rFonts w:hint="eastAsia"/>
        <w:szCs w:val="18"/>
      </w:rPr>
      <w:t>中央高校基本科研业务费专项资金资助</w:t>
    </w:r>
  </w:p>
  <w:p w14:paraId="2DC85175" w14:textId="77777777" w:rsidR="00A460BE" w:rsidRDefault="00A460BE" w:rsidP="00410040">
    <w:pPr>
      <w:pStyle w:val="Footer"/>
      <w:ind w:firstLineChars="200" w:firstLine="360"/>
    </w:pPr>
    <w:r>
      <w:rPr>
        <w:rFonts w:hint="eastAsia"/>
      </w:rPr>
      <w:t>作者简介：范体军（</w:t>
    </w:r>
    <w:r>
      <w:rPr>
        <w:rFonts w:hint="eastAsia"/>
      </w:rPr>
      <w:t>1967</w:t>
    </w:r>
    <w:r>
      <w:rPr>
        <w:rFonts w:hint="eastAsia"/>
      </w:rPr>
      <w:t>），男，湖北洪湖人，华东理工大学商学院，</w:t>
    </w:r>
    <w:r>
      <w:rPr>
        <w:rFonts w:hint="eastAsia"/>
        <w:szCs w:val="18"/>
        <w:lang w:val="de-DE"/>
      </w:rPr>
      <w:t>博士，</w:t>
    </w:r>
    <w:r w:rsidRPr="009F76E5">
      <w:rPr>
        <w:rFonts w:hint="eastAsia"/>
        <w:szCs w:val="18"/>
        <w:lang w:val="de-DE"/>
      </w:rPr>
      <w:t>教授</w:t>
    </w:r>
    <w:r>
      <w:rPr>
        <w:rFonts w:hint="eastAsia"/>
        <w:szCs w:val="18"/>
        <w:lang w:val="de-DE"/>
      </w:rPr>
      <w:t>博导</w:t>
    </w:r>
    <w:r w:rsidRPr="009F76E5">
      <w:rPr>
        <w:rFonts w:hint="eastAsia"/>
        <w:szCs w:val="18"/>
        <w:lang w:val="de-DE"/>
      </w:rPr>
      <w:t>，</w:t>
    </w:r>
    <w:r>
      <w:rPr>
        <w:rFonts w:hint="eastAsia"/>
      </w:rPr>
      <w:t>运营与物流供应链研究所长，研究方向：业务外包、逆向供应链、运营管理。</w:t>
    </w:r>
  </w:p>
  <w:p w14:paraId="78E9C201" w14:textId="77777777" w:rsidR="00A460BE" w:rsidRDefault="00A460BE" w:rsidP="00410040">
    <w:pPr>
      <w:pStyle w:val="Footer"/>
      <w:ind w:firstLineChars="200" w:firstLine="360"/>
    </w:pPr>
    <w:r>
      <w:rPr>
        <w:rFonts w:hint="eastAsia"/>
      </w:rPr>
      <w:t>Email</w:t>
    </w:r>
    <w:r>
      <w:rPr>
        <w:rFonts w:hint="eastAsia"/>
      </w:rPr>
      <w:t>：</w:t>
    </w:r>
    <w:r>
      <w:rPr>
        <w:rFonts w:hint="eastAsia"/>
      </w:rPr>
      <w:t>fantijun@yahoo.com.cn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D0A3A" w14:textId="77777777" w:rsidR="00A82640" w:rsidRDefault="00A82640">
      <w:r>
        <w:separator/>
      </w:r>
    </w:p>
  </w:footnote>
  <w:footnote w:type="continuationSeparator" w:id="0">
    <w:p w14:paraId="1C8156C9" w14:textId="77777777" w:rsidR="00A82640" w:rsidRDefault="00A82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84BE5" w14:textId="77777777" w:rsidR="009240DC" w:rsidRDefault="00924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0F8D1" w14:textId="77777777" w:rsidR="009240DC" w:rsidRDefault="00924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BA413" w14:textId="77777777" w:rsidR="009240DC" w:rsidRDefault="00924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multilevel"/>
    <w:tmpl w:val="0000000A"/>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A0B68F3"/>
    <w:multiLevelType w:val="hybridMultilevel"/>
    <w:tmpl w:val="AEEC1B76"/>
    <w:lvl w:ilvl="0" w:tplc="194E4BA0">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1453BA"/>
    <w:multiLevelType w:val="hybridMultilevel"/>
    <w:tmpl w:val="92AEB3E6"/>
    <w:lvl w:ilvl="0" w:tplc="A5B6E5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45F09"/>
    <w:multiLevelType w:val="hybridMultilevel"/>
    <w:tmpl w:val="8F4E16C0"/>
    <w:lvl w:ilvl="0" w:tplc="238882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66B1E"/>
    <w:multiLevelType w:val="hybridMultilevel"/>
    <w:tmpl w:val="3BDA7048"/>
    <w:lvl w:ilvl="0" w:tplc="7A686FC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1F90716"/>
    <w:multiLevelType w:val="hybridMultilevel"/>
    <w:tmpl w:val="2250B8E0"/>
    <w:lvl w:ilvl="0" w:tplc="EA069536">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51F"/>
    <w:rsid w:val="0001283C"/>
    <w:rsid w:val="00016FA1"/>
    <w:rsid w:val="0002080B"/>
    <w:rsid w:val="000222A1"/>
    <w:rsid w:val="000275A3"/>
    <w:rsid w:val="0003736E"/>
    <w:rsid w:val="000401C8"/>
    <w:rsid w:val="000412B1"/>
    <w:rsid w:val="00041FCA"/>
    <w:rsid w:val="00054994"/>
    <w:rsid w:val="00057022"/>
    <w:rsid w:val="0005761B"/>
    <w:rsid w:val="000627E3"/>
    <w:rsid w:val="00064BE0"/>
    <w:rsid w:val="00066C01"/>
    <w:rsid w:val="00092850"/>
    <w:rsid w:val="000A489F"/>
    <w:rsid w:val="000B75E5"/>
    <w:rsid w:val="000B7A76"/>
    <w:rsid w:val="000B7F98"/>
    <w:rsid w:val="000C2961"/>
    <w:rsid w:val="000C3BE6"/>
    <w:rsid w:val="000D0F2D"/>
    <w:rsid w:val="000E04D4"/>
    <w:rsid w:val="000E554B"/>
    <w:rsid w:val="00105EE0"/>
    <w:rsid w:val="0011351E"/>
    <w:rsid w:val="00117E4C"/>
    <w:rsid w:val="00133F98"/>
    <w:rsid w:val="0014229B"/>
    <w:rsid w:val="00144B5D"/>
    <w:rsid w:val="001552C0"/>
    <w:rsid w:val="00172A27"/>
    <w:rsid w:val="00182F8D"/>
    <w:rsid w:val="00183C2D"/>
    <w:rsid w:val="00183F7B"/>
    <w:rsid w:val="001848EA"/>
    <w:rsid w:val="001860D5"/>
    <w:rsid w:val="00192A1A"/>
    <w:rsid w:val="001963BB"/>
    <w:rsid w:val="00196C29"/>
    <w:rsid w:val="001A09CF"/>
    <w:rsid w:val="001A2093"/>
    <w:rsid w:val="001B2A07"/>
    <w:rsid w:val="001C1B60"/>
    <w:rsid w:val="001C259A"/>
    <w:rsid w:val="001C7B10"/>
    <w:rsid w:val="001E68A3"/>
    <w:rsid w:val="001E77F8"/>
    <w:rsid w:val="002041A7"/>
    <w:rsid w:val="002055BA"/>
    <w:rsid w:val="00205D34"/>
    <w:rsid w:val="002129C1"/>
    <w:rsid w:val="00214B5F"/>
    <w:rsid w:val="00230940"/>
    <w:rsid w:val="00235677"/>
    <w:rsid w:val="0023636F"/>
    <w:rsid w:val="00236766"/>
    <w:rsid w:val="00251E3C"/>
    <w:rsid w:val="00254BCD"/>
    <w:rsid w:val="0025571B"/>
    <w:rsid w:val="002562E6"/>
    <w:rsid w:val="00263E8B"/>
    <w:rsid w:val="00264BDF"/>
    <w:rsid w:val="00266832"/>
    <w:rsid w:val="00267076"/>
    <w:rsid w:val="0027186F"/>
    <w:rsid w:val="00273F5F"/>
    <w:rsid w:val="0028247E"/>
    <w:rsid w:val="00282939"/>
    <w:rsid w:val="00284364"/>
    <w:rsid w:val="002909CE"/>
    <w:rsid w:val="002A0E7D"/>
    <w:rsid w:val="002B0F9F"/>
    <w:rsid w:val="002E38D7"/>
    <w:rsid w:val="002E40C1"/>
    <w:rsid w:val="002E598B"/>
    <w:rsid w:val="002F04A0"/>
    <w:rsid w:val="002F0A7C"/>
    <w:rsid w:val="002F3C07"/>
    <w:rsid w:val="00313E48"/>
    <w:rsid w:val="00323C09"/>
    <w:rsid w:val="00323D1B"/>
    <w:rsid w:val="003343FB"/>
    <w:rsid w:val="0034615F"/>
    <w:rsid w:val="00352DF9"/>
    <w:rsid w:val="003552A9"/>
    <w:rsid w:val="003651DA"/>
    <w:rsid w:val="0037323B"/>
    <w:rsid w:val="0037547B"/>
    <w:rsid w:val="00394AC8"/>
    <w:rsid w:val="003B06A4"/>
    <w:rsid w:val="003D1FD7"/>
    <w:rsid w:val="003D778E"/>
    <w:rsid w:val="003F7E29"/>
    <w:rsid w:val="00402DAA"/>
    <w:rsid w:val="00405A49"/>
    <w:rsid w:val="00410040"/>
    <w:rsid w:val="0041585D"/>
    <w:rsid w:val="00422845"/>
    <w:rsid w:val="00423B53"/>
    <w:rsid w:val="00450697"/>
    <w:rsid w:val="00452448"/>
    <w:rsid w:val="00452EC9"/>
    <w:rsid w:val="0045341A"/>
    <w:rsid w:val="00466454"/>
    <w:rsid w:val="00473559"/>
    <w:rsid w:val="004825FA"/>
    <w:rsid w:val="00487C5F"/>
    <w:rsid w:val="00497170"/>
    <w:rsid w:val="004A44E9"/>
    <w:rsid w:val="004B5BB6"/>
    <w:rsid w:val="004B64B9"/>
    <w:rsid w:val="004C17C1"/>
    <w:rsid w:val="004C6954"/>
    <w:rsid w:val="004D676E"/>
    <w:rsid w:val="004D7566"/>
    <w:rsid w:val="004E7C0D"/>
    <w:rsid w:val="004F0272"/>
    <w:rsid w:val="004F67FD"/>
    <w:rsid w:val="004F7A87"/>
    <w:rsid w:val="00504AA1"/>
    <w:rsid w:val="00511E4C"/>
    <w:rsid w:val="00521344"/>
    <w:rsid w:val="00525E84"/>
    <w:rsid w:val="005367C6"/>
    <w:rsid w:val="005531CB"/>
    <w:rsid w:val="00570EFB"/>
    <w:rsid w:val="00572612"/>
    <w:rsid w:val="005740E6"/>
    <w:rsid w:val="00574378"/>
    <w:rsid w:val="005762BF"/>
    <w:rsid w:val="00580BA4"/>
    <w:rsid w:val="00591720"/>
    <w:rsid w:val="00591956"/>
    <w:rsid w:val="005A2C4B"/>
    <w:rsid w:val="005C6F91"/>
    <w:rsid w:val="005D5870"/>
    <w:rsid w:val="005D7E6C"/>
    <w:rsid w:val="00604F9F"/>
    <w:rsid w:val="0060795C"/>
    <w:rsid w:val="006173A1"/>
    <w:rsid w:val="00620080"/>
    <w:rsid w:val="00621B20"/>
    <w:rsid w:val="0062397D"/>
    <w:rsid w:val="0063050B"/>
    <w:rsid w:val="006329CB"/>
    <w:rsid w:val="0063516B"/>
    <w:rsid w:val="00641F26"/>
    <w:rsid w:val="00657834"/>
    <w:rsid w:val="00670572"/>
    <w:rsid w:val="0067072A"/>
    <w:rsid w:val="0067212E"/>
    <w:rsid w:val="00680E04"/>
    <w:rsid w:val="00695848"/>
    <w:rsid w:val="006A1FC5"/>
    <w:rsid w:val="006A4DA2"/>
    <w:rsid w:val="006A7835"/>
    <w:rsid w:val="006D3EF1"/>
    <w:rsid w:val="006E07C1"/>
    <w:rsid w:val="006E49CA"/>
    <w:rsid w:val="006E64D3"/>
    <w:rsid w:val="006F0A71"/>
    <w:rsid w:val="006F1776"/>
    <w:rsid w:val="006F20F9"/>
    <w:rsid w:val="00702198"/>
    <w:rsid w:val="00720AF9"/>
    <w:rsid w:val="00723578"/>
    <w:rsid w:val="00726EA7"/>
    <w:rsid w:val="00745C48"/>
    <w:rsid w:val="007508B5"/>
    <w:rsid w:val="00751C2C"/>
    <w:rsid w:val="007749F6"/>
    <w:rsid w:val="00793B6A"/>
    <w:rsid w:val="0079400E"/>
    <w:rsid w:val="007941F7"/>
    <w:rsid w:val="007A57F9"/>
    <w:rsid w:val="007B3B9C"/>
    <w:rsid w:val="007B5ECE"/>
    <w:rsid w:val="007C0A96"/>
    <w:rsid w:val="007C2D95"/>
    <w:rsid w:val="007C3AAC"/>
    <w:rsid w:val="007D5DB3"/>
    <w:rsid w:val="007E1BFC"/>
    <w:rsid w:val="008043D0"/>
    <w:rsid w:val="00815905"/>
    <w:rsid w:val="00827EF8"/>
    <w:rsid w:val="008359F9"/>
    <w:rsid w:val="00837958"/>
    <w:rsid w:val="00854C07"/>
    <w:rsid w:val="0086227A"/>
    <w:rsid w:val="00867E6C"/>
    <w:rsid w:val="00873D80"/>
    <w:rsid w:val="00877A06"/>
    <w:rsid w:val="00881205"/>
    <w:rsid w:val="008830E9"/>
    <w:rsid w:val="00884A79"/>
    <w:rsid w:val="0089660E"/>
    <w:rsid w:val="008A02F9"/>
    <w:rsid w:val="008C063D"/>
    <w:rsid w:val="008E2CF2"/>
    <w:rsid w:val="008F54AC"/>
    <w:rsid w:val="008F74B3"/>
    <w:rsid w:val="00904900"/>
    <w:rsid w:val="00922C7F"/>
    <w:rsid w:val="009232F4"/>
    <w:rsid w:val="009240DC"/>
    <w:rsid w:val="00925BFC"/>
    <w:rsid w:val="0093339D"/>
    <w:rsid w:val="00933B1B"/>
    <w:rsid w:val="00941D53"/>
    <w:rsid w:val="0096648B"/>
    <w:rsid w:val="00992F02"/>
    <w:rsid w:val="00993503"/>
    <w:rsid w:val="009B110C"/>
    <w:rsid w:val="009C326C"/>
    <w:rsid w:val="009D083E"/>
    <w:rsid w:val="009D5151"/>
    <w:rsid w:val="009D5236"/>
    <w:rsid w:val="009D6862"/>
    <w:rsid w:val="009D75D7"/>
    <w:rsid w:val="009E12E8"/>
    <w:rsid w:val="00A064F6"/>
    <w:rsid w:val="00A20941"/>
    <w:rsid w:val="00A373A8"/>
    <w:rsid w:val="00A40FAD"/>
    <w:rsid w:val="00A460BE"/>
    <w:rsid w:val="00A550DC"/>
    <w:rsid w:val="00A824AF"/>
    <w:rsid w:val="00A82640"/>
    <w:rsid w:val="00A82F29"/>
    <w:rsid w:val="00A95AA8"/>
    <w:rsid w:val="00AA298C"/>
    <w:rsid w:val="00AB2373"/>
    <w:rsid w:val="00AB3384"/>
    <w:rsid w:val="00AC1304"/>
    <w:rsid w:val="00AC2811"/>
    <w:rsid w:val="00AD078D"/>
    <w:rsid w:val="00AD1DDC"/>
    <w:rsid w:val="00AE6EED"/>
    <w:rsid w:val="00AE77A4"/>
    <w:rsid w:val="00AF3275"/>
    <w:rsid w:val="00B04AFC"/>
    <w:rsid w:val="00B178EF"/>
    <w:rsid w:val="00B3691B"/>
    <w:rsid w:val="00B37E4E"/>
    <w:rsid w:val="00B40C40"/>
    <w:rsid w:val="00B52952"/>
    <w:rsid w:val="00B55F10"/>
    <w:rsid w:val="00B6310E"/>
    <w:rsid w:val="00B8385C"/>
    <w:rsid w:val="00B8723D"/>
    <w:rsid w:val="00B9223A"/>
    <w:rsid w:val="00BA2144"/>
    <w:rsid w:val="00BA361F"/>
    <w:rsid w:val="00BB0C7E"/>
    <w:rsid w:val="00BC0B9D"/>
    <w:rsid w:val="00BC5469"/>
    <w:rsid w:val="00BF0676"/>
    <w:rsid w:val="00BF0FCD"/>
    <w:rsid w:val="00C13A0A"/>
    <w:rsid w:val="00C267B8"/>
    <w:rsid w:val="00C26B9E"/>
    <w:rsid w:val="00C27539"/>
    <w:rsid w:val="00C433BA"/>
    <w:rsid w:val="00C43492"/>
    <w:rsid w:val="00C4408D"/>
    <w:rsid w:val="00C57997"/>
    <w:rsid w:val="00C616D4"/>
    <w:rsid w:val="00C65C89"/>
    <w:rsid w:val="00C66761"/>
    <w:rsid w:val="00C7160B"/>
    <w:rsid w:val="00C75D9E"/>
    <w:rsid w:val="00C7795A"/>
    <w:rsid w:val="00C80DBC"/>
    <w:rsid w:val="00C83C35"/>
    <w:rsid w:val="00C8732F"/>
    <w:rsid w:val="00CA6C56"/>
    <w:rsid w:val="00CB1C39"/>
    <w:rsid w:val="00CB6338"/>
    <w:rsid w:val="00CD0864"/>
    <w:rsid w:val="00CD09E0"/>
    <w:rsid w:val="00CE5DAF"/>
    <w:rsid w:val="00CF3E83"/>
    <w:rsid w:val="00D009F6"/>
    <w:rsid w:val="00D11002"/>
    <w:rsid w:val="00D1171B"/>
    <w:rsid w:val="00D20A74"/>
    <w:rsid w:val="00D2641C"/>
    <w:rsid w:val="00D2656F"/>
    <w:rsid w:val="00D266B4"/>
    <w:rsid w:val="00D353DA"/>
    <w:rsid w:val="00D36ADB"/>
    <w:rsid w:val="00D40979"/>
    <w:rsid w:val="00D43789"/>
    <w:rsid w:val="00D44901"/>
    <w:rsid w:val="00D51EDA"/>
    <w:rsid w:val="00D52288"/>
    <w:rsid w:val="00D61FFD"/>
    <w:rsid w:val="00D62AC4"/>
    <w:rsid w:val="00D7403F"/>
    <w:rsid w:val="00D76A2D"/>
    <w:rsid w:val="00D76EA8"/>
    <w:rsid w:val="00D77669"/>
    <w:rsid w:val="00D81B24"/>
    <w:rsid w:val="00D93A75"/>
    <w:rsid w:val="00D93BDC"/>
    <w:rsid w:val="00D95662"/>
    <w:rsid w:val="00D9771F"/>
    <w:rsid w:val="00DA0F4D"/>
    <w:rsid w:val="00DB3B25"/>
    <w:rsid w:val="00DF3656"/>
    <w:rsid w:val="00E01B00"/>
    <w:rsid w:val="00E02898"/>
    <w:rsid w:val="00E02D6D"/>
    <w:rsid w:val="00E05EEB"/>
    <w:rsid w:val="00E106C1"/>
    <w:rsid w:val="00E16027"/>
    <w:rsid w:val="00E171D4"/>
    <w:rsid w:val="00E248C8"/>
    <w:rsid w:val="00E26B55"/>
    <w:rsid w:val="00E33D48"/>
    <w:rsid w:val="00E454B3"/>
    <w:rsid w:val="00E53887"/>
    <w:rsid w:val="00E86144"/>
    <w:rsid w:val="00E86F43"/>
    <w:rsid w:val="00EB6A30"/>
    <w:rsid w:val="00EC3463"/>
    <w:rsid w:val="00EC5AFA"/>
    <w:rsid w:val="00F0125B"/>
    <w:rsid w:val="00F16313"/>
    <w:rsid w:val="00F17BE3"/>
    <w:rsid w:val="00F25D31"/>
    <w:rsid w:val="00F2652C"/>
    <w:rsid w:val="00F41BD2"/>
    <w:rsid w:val="00F42333"/>
    <w:rsid w:val="00F45146"/>
    <w:rsid w:val="00F505E6"/>
    <w:rsid w:val="00F547C3"/>
    <w:rsid w:val="00F54852"/>
    <w:rsid w:val="00F70AE4"/>
    <w:rsid w:val="00F830CD"/>
    <w:rsid w:val="00F952C9"/>
    <w:rsid w:val="00F95B79"/>
    <w:rsid w:val="00FA1F1D"/>
    <w:rsid w:val="00FB2C9C"/>
    <w:rsid w:val="00FC3F5A"/>
    <w:rsid w:val="00FD1996"/>
    <w:rsid w:val="00FD29CF"/>
    <w:rsid w:val="00FD3D1F"/>
    <w:rsid w:val="00FE5121"/>
    <w:rsid w:val="00FF2D0E"/>
    <w:rsid w:val="00FF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925036"/>
  <w15:chartTrackingRefBased/>
  <w15:docId w15:val="{DB8E3A4A-8A5E-4D3C-9BB0-4E63026E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vertAlign w:val="superscript"/>
    </w:rPr>
  </w:style>
  <w:style w:type="paragraph" w:styleId="FootnoteText">
    <w:name w:val="footnote text"/>
    <w:basedOn w:val="Normal"/>
    <w:pPr>
      <w:snapToGrid w:val="0"/>
      <w:jc w:val="left"/>
    </w:pPr>
    <w:rPr>
      <w:sz w:val="18"/>
    </w:rPr>
  </w:style>
  <w:style w:type="paragraph" w:styleId="EndnoteText">
    <w:name w:val="endnote text"/>
    <w:basedOn w:val="Normal"/>
    <w:link w:val="EndnoteTextChar"/>
    <w:pPr>
      <w:snapToGrid w:val="0"/>
      <w:jc w:val="left"/>
    </w:pPr>
    <w:rPr>
      <w:lang w:val="x-none" w:eastAsia="x-none"/>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customStyle="1" w:styleId="p0">
    <w:name w:val="p0"/>
    <w:basedOn w:val="Normal"/>
    <w:pPr>
      <w:widowControl/>
    </w:pPr>
    <w:rPr>
      <w:kern w:val="0"/>
    </w:rPr>
  </w:style>
  <w:style w:type="paragraph" w:styleId="Footer">
    <w:name w:val="footer"/>
    <w:basedOn w:val="Normal"/>
    <w:pPr>
      <w:tabs>
        <w:tab w:val="center" w:pos="4153"/>
        <w:tab w:val="right" w:pos="8306"/>
      </w:tabs>
      <w:snapToGrid w:val="0"/>
      <w:jc w:val="left"/>
    </w:pPr>
    <w:rPr>
      <w:sz w:val="18"/>
    </w:rPr>
  </w:style>
  <w:style w:type="paragraph" w:customStyle="1" w:styleId="Char">
    <w:name w:val="Char"/>
    <w:basedOn w:val="Normal"/>
    <w:autoRedefine/>
    <w:rsid w:val="00410040"/>
    <w:pPr>
      <w:widowControl/>
      <w:spacing w:after="160" w:line="240" w:lineRule="exact"/>
      <w:jc w:val="left"/>
    </w:pPr>
    <w:rPr>
      <w:rFonts w:ascii="Verdana" w:eastAsia="FangSong_GB2312" w:hAnsi="Verdana"/>
      <w:kern w:val="0"/>
      <w:sz w:val="24"/>
      <w:lang w:eastAsia="en-US"/>
    </w:rPr>
  </w:style>
  <w:style w:type="paragraph" w:styleId="DocumentMap">
    <w:name w:val="Document Map"/>
    <w:basedOn w:val="Normal"/>
    <w:link w:val="DocumentMapChar"/>
    <w:uiPriority w:val="99"/>
    <w:semiHidden/>
    <w:unhideWhenUsed/>
    <w:rsid w:val="00726EA7"/>
    <w:rPr>
      <w:rFonts w:ascii="SimSun"/>
      <w:sz w:val="18"/>
      <w:szCs w:val="18"/>
      <w:lang w:val="x-none" w:eastAsia="x-none"/>
    </w:rPr>
  </w:style>
  <w:style w:type="character" w:customStyle="1" w:styleId="DocumentMapChar">
    <w:name w:val="Document Map Char"/>
    <w:link w:val="DocumentMap"/>
    <w:uiPriority w:val="99"/>
    <w:semiHidden/>
    <w:rsid w:val="00726EA7"/>
    <w:rPr>
      <w:rFonts w:ascii="SimSun"/>
      <w:kern w:val="2"/>
      <w:sz w:val="18"/>
      <w:szCs w:val="18"/>
    </w:rPr>
  </w:style>
  <w:style w:type="paragraph" w:styleId="BalloonText">
    <w:name w:val="Balloon Text"/>
    <w:basedOn w:val="Normal"/>
    <w:link w:val="BalloonTextChar"/>
    <w:uiPriority w:val="99"/>
    <w:semiHidden/>
    <w:unhideWhenUsed/>
    <w:rsid w:val="000627E3"/>
    <w:rPr>
      <w:sz w:val="18"/>
      <w:szCs w:val="18"/>
      <w:lang w:val="x-none" w:eastAsia="x-none"/>
    </w:rPr>
  </w:style>
  <w:style w:type="character" w:customStyle="1" w:styleId="BalloonTextChar">
    <w:name w:val="Balloon Text Char"/>
    <w:link w:val="BalloonText"/>
    <w:uiPriority w:val="99"/>
    <w:semiHidden/>
    <w:rsid w:val="000627E3"/>
    <w:rPr>
      <w:kern w:val="2"/>
      <w:sz w:val="18"/>
      <w:szCs w:val="18"/>
    </w:rPr>
  </w:style>
  <w:style w:type="paragraph" w:styleId="ListParagraph">
    <w:name w:val="List Paragraph"/>
    <w:basedOn w:val="Normal"/>
    <w:uiPriority w:val="34"/>
    <w:qFormat/>
    <w:rsid w:val="000627E3"/>
    <w:pPr>
      <w:spacing w:before="120" w:after="120" w:line="300" w:lineRule="auto"/>
      <w:ind w:firstLineChars="200" w:firstLine="420"/>
    </w:pPr>
    <w:rPr>
      <w:sz w:val="24"/>
      <w:szCs w:val="24"/>
    </w:rPr>
  </w:style>
  <w:style w:type="character" w:customStyle="1" w:styleId="EndnoteTextChar">
    <w:name w:val="Endnote Text Char"/>
    <w:link w:val="EndnoteText"/>
    <w:rsid w:val="000627E3"/>
    <w:rPr>
      <w:kern w:val="2"/>
      <w:sz w:val="21"/>
    </w:rPr>
  </w:style>
  <w:style w:type="character" w:styleId="Hyperlink">
    <w:name w:val="Hyperlink"/>
    <w:uiPriority w:val="99"/>
    <w:semiHidden/>
    <w:unhideWhenUsed/>
    <w:rsid w:val="00EB6A30"/>
    <w:rPr>
      <w:strike w:val="0"/>
      <w:dstrike w:val="0"/>
      <w:color w:val="002B82"/>
      <w:u w:val="none"/>
      <w:effect w:val="none"/>
    </w:rPr>
  </w:style>
  <w:style w:type="character" w:styleId="EndnoteReference">
    <w:name w:val="endnote reference"/>
    <w:semiHidden/>
    <w:rsid w:val="00C26B9E"/>
    <w:rPr>
      <w:vertAlign w:val="superscript"/>
    </w:rPr>
  </w:style>
  <w:style w:type="character" w:customStyle="1" w:styleId="container2">
    <w:name w:val="container2"/>
    <w:basedOn w:val="DefaultParagraphFont"/>
    <w:rsid w:val="00C26B9E"/>
  </w:style>
  <w:style w:type="character" w:customStyle="1" w:styleId="info3">
    <w:name w:val="info3"/>
    <w:basedOn w:val="DefaultParagraphFont"/>
    <w:rsid w:val="00C26B9E"/>
  </w:style>
  <w:style w:type="character" w:customStyle="1" w:styleId="volume">
    <w:name w:val="volume"/>
    <w:basedOn w:val="DefaultParagraphFont"/>
    <w:rsid w:val="00C26B9E"/>
  </w:style>
  <w:style w:type="character" w:customStyle="1" w:styleId="issue">
    <w:name w:val="issue"/>
    <w:basedOn w:val="DefaultParagraphFont"/>
    <w:rsid w:val="00C26B9E"/>
  </w:style>
  <w:style w:type="character" w:customStyle="1" w:styleId="pages">
    <w:name w:val="pages"/>
    <w:basedOn w:val="DefaultParagraphFont"/>
    <w:rsid w:val="00C26B9E"/>
  </w:style>
  <w:style w:type="character" w:styleId="CommentReference">
    <w:name w:val="annotation reference"/>
    <w:basedOn w:val="DefaultParagraphFont"/>
    <w:semiHidden/>
    <w:rsid w:val="00C43492"/>
    <w:rPr>
      <w:sz w:val="21"/>
      <w:szCs w:val="21"/>
    </w:rPr>
  </w:style>
  <w:style w:type="paragraph" w:styleId="CommentText">
    <w:name w:val="annotation text"/>
    <w:basedOn w:val="Normal"/>
    <w:semiHidden/>
    <w:rsid w:val="00C43492"/>
    <w:pPr>
      <w:jc w:val="left"/>
    </w:pPr>
  </w:style>
  <w:style w:type="paragraph" w:styleId="CommentSubject">
    <w:name w:val="annotation subject"/>
    <w:basedOn w:val="CommentText"/>
    <w:next w:val="CommentText"/>
    <w:semiHidden/>
    <w:rsid w:val="00C43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9018">
      <w:bodyDiv w:val="1"/>
      <w:marLeft w:val="0"/>
      <w:marRight w:val="0"/>
      <w:marTop w:val="0"/>
      <w:marBottom w:val="0"/>
      <w:divBdr>
        <w:top w:val="none" w:sz="0" w:space="0" w:color="auto"/>
        <w:left w:val="none" w:sz="0" w:space="0" w:color="auto"/>
        <w:bottom w:val="none" w:sz="0" w:space="0" w:color="auto"/>
        <w:right w:val="none" w:sz="0" w:space="0" w:color="auto"/>
      </w:divBdr>
      <w:divsChild>
        <w:div w:id="1022363869">
          <w:marLeft w:val="0"/>
          <w:marRight w:val="0"/>
          <w:marTop w:val="0"/>
          <w:marBottom w:val="0"/>
          <w:divBdr>
            <w:top w:val="none" w:sz="0" w:space="0" w:color="auto"/>
            <w:left w:val="none" w:sz="0" w:space="0" w:color="auto"/>
            <w:bottom w:val="none" w:sz="0" w:space="0" w:color="auto"/>
            <w:right w:val="none" w:sz="0" w:space="0" w:color="auto"/>
          </w:divBdr>
          <w:divsChild>
            <w:div w:id="2139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2591">
      <w:bodyDiv w:val="1"/>
      <w:marLeft w:val="0"/>
      <w:marRight w:val="0"/>
      <w:marTop w:val="0"/>
      <w:marBottom w:val="0"/>
      <w:divBdr>
        <w:top w:val="none" w:sz="0" w:space="0" w:color="auto"/>
        <w:left w:val="none" w:sz="0" w:space="0" w:color="auto"/>
        <w:bottom w:val="none" w:sz="0" w:space="0" w:color="auto"/>
        <w:right w:val="none" w:sz="0" w:space="0" w:color="auto"/>
      </w:divBdr>
      <w:divsChild>
        <w:div w:id="1285886043">
          <w:marLeft w:val="0"/>
          <w:marRight w:val="0"/>
          <w:marTop w:val="0"/>
          <w:marBottom w:val="0"/>
          <w:divBdr>
            <w:top w:val="none" w:sz="0" w:space="0" w:color="auto"/>
            <w:left w:val="none" w:sz="0" w:space="0" w:color="auto"/>
            <w:bottom w:val="none" w:sz="0" w:space="0" w:color="auto"/>
            <w:right w:val="none" w:sz="0" w:space="0" w:color="auto"/>
          </w:divBdr>
          <w:divsChild>
            <w:div w:id="1191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946">
      <w:bodyDiv w:val="1"/>
      <w:marLeft w:val="0"/>
      <w:marRight w:val="0"/>
      <w:marTop w:val="0"/>
      <w:marBottom w:val="0"/>
      <w:divBdr>
        <w:top w:val="none" w:sz="0" w:space="0" w:color="auto"/>
        <w:left w:val="none" w:sz="0" w:space="0" w:color="auto"/>
        <w:bottom w:val="none" w:sz="0" w:space="0" w:color="auto"/>
        <w:right w:val="none" w:sz="0" w:space="0" w:color="auto"/>
      </w:divBdr>
      <w:divsChild>
        <w:div w:id="636689063">
          <w:marLeft w:val="0"/>
          <w:marRight w:val="0"/>
          <w:marTop w:val="0"/>
          <w:marBottom w:val="0"/>
          <w:divBdr>
            <w:top w:val="none" w:sz="0" w:space="0" w:color="auto"/>
            <w:left w:val="none" w:sz="0" w:space="0" w:color="auto"/>
            <w:bottom w:val="none" w:sz="0" w:space="0" w:color="auto"/>
            <w:right w:val="none" w:sz="0" w:space="0" w:color="auto"/>
          </w:divBdr>
          <w:divsChild>
            <w:div w:id="21230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316">
      <w:bodyDiv w:val="1"/>
      <w:marLeft w:val="0"/>
      <w:marRight w:val="0"/>
      <w:marTop w:val="0"/>
      <w:marBottom w:val="0"/>
      <w:divBdr>
        <w:top w:val="none" w:sz="0" w:space="0" w:color="auto"/>
        <w:left w:val="none" w:sz="0" w:space="0" w:color="auto"/>
        <w:bottom w:val="none" w:sz="0" w:space="0" w:color="auto"/>
        <w:right w:val="none" w:sz="0" w:space="0" w:color="auto"/>
      </w:divBdr>
      <w:divsChild>
        <w:div w:id="1025715457">
          <w:marLeft w:val="0"/>
          <w:marRight w:val="0"/>
          <w:marTop w:val="0"/>
          <w:marBottom w:val="0"/>
          <w:divBdr>
            <w:top w:val="none" w:sz="0" w:space="0" w:color="auto"/>
            <w:left w:val="none" w:sz="0" w:space="0" w:color="auto"/>
            <w:bottom w:val="none" w:sz="0" w:space="0" w:color="auto"/>
            <w:right w:val="none" w:sz="0" w:space="0" w:color="auto"/>
          </w:divBdr>
          <w:divsChild>
            <w:div w:id="222762244">
              <w:marLeft w:val="0"/>
              <w:marRight w:val="0"/>
              <w:marTop w:val="0"/>
              <w:marBottom w:val="0"/>
              <w:divBdr>
                <w:top w:val="none" w:sz="0" w:space="0" w:color="auto"/>
                <w:left w:val="none" w:sz="0" w:space="0" w:color="auto"/>
                <w:bottom w:val="none" w:sz="0" w:space="0" w:color="auto"/>
                <w:right w:val="none" w:sz="0" w:space="0" w:color="auto"/>
              </w:divBdr>
              <w:divsChild>
                <w:div w:id="2295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38604">
      <w:bodyDiv w:val="1"/>
      <w:marLeft w:val="0"/>
      <w:marRight w:val="0"/>
      <w:marTop w:val="0"/>
      <w:marBottom w:val="0"/>
      <w:divBdr>
        <w:top w:val="none" w:sz="0" w:space="0" w:color="auto"/>
        <w:left w:val="none" w:sz="0" w:space="0" w:color="auto"/>
        <w:bottom w:val="none" w:sz="0" w:space="0" w:color="auto"/>
        <w:right w:val="none" w:sz="0" w:space="0" w:color="auto"/>
      </w:divBdr>
      <w:divsChild>
        <w:div w:id="693119370">
          <w:marLeft w:val="0"/>
          <w:marRight w:val="0"/>
          <w:marTop w:val="0"/>
          <w:marBottom w:val="0"/>
          <w:divBdr>
            <w:top w:val="none" w:sz="0" w:space="0" w:color="auto"/>
            <w:left w:val="none" w:sz="0" w:space="0" w:color="auto"/>
            <w:bottom w:val="none" w:sz="0" w:space="0" w:color="auto"/>
            <w:right w:val="none" w:sz="0" w:space="0" w:color="auto"/>
          </w:divBdr>
          <w:divsChild>
            <w:div w:id="916548159">
              <w:marLeft w:val="0"/>
              <w:marRight w:val="0"/>
              <w:marTop w:val="0"/>
              <w:marBottom w:val="0"/>
              <w:divBdr>
                <w:top w:val="none" w:sz="0" w:space="0" w:color="auto"/>
                <w:left w:val="none" w:sz="0" w:space="0" w:color="auto"/>
                <w:bottom w:val="none" w:sz="0" w:space="0" w:color="auto"/>
                <w:right w:val="none" w:sz="0" w:space="0" w:color="auto"/>
              </w:divBdr>
            </w:div>
            <w:div w:id="132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359">
      <w:bodyDiv w:val="1"/>
      <w:marLeft w:val="0"/>
      <w:marRight w:val="0"/>
      <w:marTop w:val="0"/>
      <w:marBottom w:val="0"/>
      <w:divBdr>
        <w:top w:val="none" w:sz="0" w:space="0" w:color="auto"/>
        <w:left w:val="none" w:sz="0" w:space="0" w:color="auto"/>
        <w:bottom w:val="none" w:sz="0" w:space="0" w:color="auto"/>
        <w:right w:val="none" w:sz="0" w:space="0" w:color="auto"/>
      </w:divBdr>
      <w:divsChild>
        <w:div w:id="891112928">
          <w:marLeft w:val="0"/>
          <w:marRight w:val="0"/>
          <w:marTop w:val="0"/>
          <w:marBottom w:val="0"/>
          <w:divBdr>
            <w:top w:val="none" w:sz="0" w:space="0" w:color="auto"/>
            <w:left w:val="none" w:sz="0" w:space="0" w:color="auto"/>
            <w:bottom w:val="none" w:sz="0" w:space="0" w:color="auto"/>
            <w:right w:val="none" w:sz="0" w:space="0" w:color="auto"/>
          </w:divBdr>
          <w:divsChild>
            <w:div w:id="223638337">
              <w:marLeft w:val="0"/>
              <w:marRight w:val="0"/>
              <w:marTop w:val="0"/>
              <w:marBottom w:val="0"/>
              <w:divBdr>
                <w:top w:val="none" w:sz="0" w:space="0" w:color="auto"/>
                <w:left w:val="none" w:sz="0" w:space="0" w:color="auto"/>
                <w:bottom w:val="none" w:sz="0" w:space="0" w:color="auto"/>
                <w:right w:val="none" w:sz="0" w:space="0" w:color="auto"/>
              </w:divBdr>
              <w:divsChild>
                <w:div w:id="13325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2626">
      <w:bodyDiv w:val="1"/>
      <w:marLeft w:val="0"/>
      <w:marRight w:val="0"/>
      <w:marTop w:val="0"/>
      <w:marBottom w:val="0"/>
      <w:divBdr>
        <w:top w:val="none" w:sz="0" w:space="0" w:color="auto"/>
        <w:left w:val="none" w:sz="0" w:space="0" w:color="auto"/>
        <w:bottom w:val="none" w:sz="0" w:space="0" w:color="auto"/>
        <w:right w:val="none" w:sz="0" w:space="0" w:color="auto"/>
      </w:divBdr>
      <w:divsChild>
        <w:div w:id="1148861385">
          <w:marLeft w:val="0"/>
          <w:marRight w:val="0"/>
          <w:marTop w:val="0"/>
          <w:marBottom w:val="0"/>
          <w:divBdr>
            <w:top w:val="none" w:sz="0" w:space="0" w:color="auto"/>
            <w:left w:val="none" w:sz="0" w:space="0" w:color="auto"/>
            <w:bottom w:val="none" w:sz="0" w:space="0" w:color="auto"/>
            <w:right w:val="none" w:sz="0" w:space="0" w:color="auto"/>
          </w:divBdr>
          <w:divsChild>
            <w:div w:id="227493971">
              <w:marLeft w:val="0"/>
              <w:marRight w:val="0"/>
              <w:marTop w:val="0"/>
              <w:marBottom w:val="0"/>
              <w:divBdr>
                <w:top w:val="none" w:sz="0" w:space="0" w:color="auto"/>
                <w:left w:val="none" w:sz="0" w:space="0" w:color="auto"/>
                <w:bottom w:val="none" w:sz="0" w:space="0" w:color="auto"/>
                <w:right w:val="none" w:sz="0" w:space="0" w:color="auto"/>
              </w:divBdr>
              <w:divsChild>
                <w:div w:id="6136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5167">
      <w:bodyDiv w:val="1"/>
      <w:marLeft w:val="0"/>
      <w:marRight w:val="0"/>
      <w:marTop w:val="0"/>
      <w:marBottom w:val="0"/>
      <w:divBdr>
        <w:top w:val="none" w:sz="0" w:space="0" w:color="auto"/>
        <w:left w:val="none" w:sz="0" w:space="0" w:color="auto"/>
        <w:bottom w:val="none" w:sz="0" w:space="0" w:color="auto"/>
        <w:right w:val="none" w:sz="0" w:space="0" w:color="auto"/>
      </w:divBdr>
      <w:divsChild>
        <w:div w:id="602106044">
          <w:marLeft w:val="0"/>
          <w:marRight w:val="0"/>
          <w:marTop w:val="0"/>
          <w:marBottom w:val="0"/>
          <w:divBdr>
            <w:top w:val="none" w:sz="0" w:space="0" w:color="auto"/>
            <w:left w:val="none" w:sz="0" w:space="0" w:color="auto"/>
            <w:bottom w:val="none" w:sz="0" w:space="0" w:color="auto"/>
            <w:right w:val="none" w:sz="0" w:space="0" w:color="auto"/>
          </w:divBdr>
          <w:divsChild>
            <w:div w:id="1886939401">
              <w:marLeft w:val="0"/>
              <w:marRight w:val="0"/>
              <w:marTop w:val="0"/>
              <w:marBottom w:val="0"/>
              <w:divBdr>
                <w:top w:val="none" w:sz="0" w:space="0" w:color="auto"/>
                <w:left w:val="none" w:sz="0" w:space="0" w:color="auto"/>
                <w:bottom w:val="none" w:sz="0" w:space="0" w:color="auto"/>
                <w:right w:val="none" w:sz="0" w:space="0" w:color="auto"/>
              </w:divBdr>
              <w:divsChild>
                <w:div w:id="13684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0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9">
          <w:marLeft w:val="0"/>
          <w:marRight w:val="0"/>
          <w:marTop w:val="0"/>
          <w:marBottom w:val="0"/>
          <w:divBdr>
            <w:top w:val="none" w:sz="0" w:space="0" w:color="auto"/>
            <w:left w:val="none" w:sz="0" w:space="0" w:color="auto"/>
            <w:bottom w:val="none" w:sz="0" w:space="0" w:color="auto"/>
            <w:right w:val="none" w:sz="0" w:space="0" w:color="auto"/>
          </w:divBdr>
          <w:divsChild>
            <w:div w:id="739710724">
              <w:marLeft w:val="0"/>
              <w:marRight w:val="0"/>
              <w:marTop w:val="0"/>
              <w:marBottom w:val="0"/>
              <w:divBdr>
                <w:top w:val="none" w:sz="0" w:space="0" w:color="auto"/>
                <w:left w:val="none" w:sz="0" w:space="0" w:color="auto"/>
                <w:bottom w:val="none" w:sz="0" w:space="0" w:color="auto"/>
                <w:right w:val="none" w:sz="0" w:space="0" w:color="auto"/>
              </w:divBdr>
              <w:divsChild>
                <w:div w:id="20554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00001">
      <w:bodyDiv w:val="1"/>
      <w:marLeft w:val="0"/>
      <w:marRight w:val="0"/>
      <w:marTop w:val="0"/>
      <w:marBottom w:val="0"/>
      <w:divBdr>
        <w:top w:val="none" w:sz="0" w:space="0" w:color="auto"/>
        <w:left w:val="none" w:sz="0" w:space="0" w:color="auto"/>
        <w:bottom w:val="none" w:sz="0" w:space="0" w:color="auto"/>
        <w:right w:val="none" w:sz="0" w:space="0" w:color="auto"/>
      </w:divBdr>
      <w:divsChild>
        <w:div w:id="732503467">
          <w:marLeft w:val="0"/>
          <w:marRight w:val="0"/>
          <w:marTop w:val="0"/>
          <w:marBottom w:val="0"/>
          <w:divBdr>
            <w:top w:val="none" w:sz="0" w:space="0" w:color="auto"/>
            <w:left w:val="none" w:sz="0" w:space="0" w:color="auto"/>
            <w:bottom w:val="none" w:sz="0" w:space="0" w:color="auto"/>
            <w:right w:val="none" w:sz="0" w:space="0" w:color="auto"/>
          </w:divBdr>
          <w:divsChild>
            <w:div w:id="19595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188">
      <w:bodyDiv w:val="1"/>
      <w:marLeft w:val="0"/>
      <w:marRight w:val="0"/>
      <w:marTop w:val="0"/>
      <w:marBottom w:val="0"/>
      <w:divBdr>
        <w:top w:val="none" w:sz="0" w:space="0" w:color="auto"/>
        <w:left w:val="none" w:sz="0" w:space="0" w:color="auto"/>
        <w:bottom w:val="none" w:sz="0" w:space="0" w:color="auto"/>
        <w:right w:val="none" w:sz="0" w:space="0" w:color="auto"/>
      </w:divBdr>
      <w:divsChild>
        <w:div w:id="531185286">
          <w:marLeft w:val="0"/>
          <w:marRight w:val="0"/>
          <w:marTop w:val="0"/>
          <w:marBottom w:val="0"/>
          <w:divBdr>
            <w:top w:val="none" w:sz="0" w:space="0" w:color="auto"/>
            <w:left w:val="none" w:sz="0" w:space="0" w:color="auto"/>
            <w:bottom w:val="none" w:sz="0" w:space="0" w:color="auto"/>
            <w:right w:val="none" w:sz="0" w:space="0" w:color="auto"/>
          </w:divBdr>
          <w:divsChild>
            <w:div w:id="250241732">
              <w:marLeft w:val="0"/>
              <w:marRight w:val="0"/>
              <w:marTop w:val="0"/>
              <w:marBottom w:val="0"/>
              <w:divBdr>
                <w:top w:val="none" w:sz="0" w:space="0" w:color="auto"/>
                <w:left w:val="none" w:sz="0" w:space="0" w:color="auto"/>
                <w:bottom w:val="none" w:sz="0" w:space="0" w:color="auto"/>
                <w:right w:val="none" w:sz="0" w:space="0" w:color="auto"/>
              </w:divBdr>
              <w:divsChild>
                <w:div w:id="14888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7368">
      <w:bodyDiv w:val="1"/>
      <w:marLeft w:val="0"/>
      <w:marRight w:val="0"/>
      <w:marTop w:val="0"/>
      <w:marBottom w:val="0"/>
      <w:divBdr>
        <w:top w:val="none" w:sz="0" w:space="0" w:color="auto"/>
        <w:left w:val="none" w:sz="0" w:space="0" w:color="auto"/>
        <w:bottom w:val="none" w:sz="0" w:space="0" w:color="auto"/>
        <w:right w:val="none" w:sz="0" w:space="0" w:color="auto"/>
      </w:divBdr>
      <w:divsChild>
        <w:div w:id="1337803371">
          <w:marLeft w:val="0"/>
          <w:marRight w:val="0"/>
          <w:marTop w:val="0"/>
          <w:marBottom w:val="0"/>
          <w:divBdr>
            <w:top w:val="none" w:sz="0" w:space="0" w:color="auto"/>
            <w:left w:val="none" w:sz="0" w:space="0" w:color="auto"/>
            <w:bottom w:val="none" w:sz="0" w:space="0" w:color="auto"/>
            <w:right w:val="none" w:sz="0" w:space="0" w:color="auto"/>
          </w:divBdr>
          <w:divsChild>
            <w:div w:id="1013143914">
              <w:marLeft w:val="0"/>
              <w:marRight w:val="0"/>
              <w:marTop w:val="0"/>
              <w:marBottom w:val="0"/>
              <w:divBdr>
                <w:top w:val="none" w:sz="0" w:space="0" w:color="auto"/>
                <w:left w:val="none" w:sz="0" w:space="0" w:color="auto"/>
                <w:bottom w:val="none" w:sz="0" w:space="0" w:color="auto"/>
                <w:right w:val="none" w:sz="0" w:space="0" w:color="auto"/>
              </w:divBdr>
              <w:divsChild>
                <w:div w:id="767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0769">
      <w:bodyDiv w:val="1"/>
      <w:marLeft w:val="0"/>
      <w:marRight w:val="0"/>
      <w:marTop w:val="0"/>
      <w:marBottom w:val="0"/>
      <w:divBdr>
        <w:top w:val="none" w:sz="0" w:space="0" w:color="auto"/>
        <w:left w:val="none" w:sz="0" w:space="0" w:color="auto"/>
        <w:bottom w:val="none" w:sz="0" w:space="0" w:color="auto"/>
        <w:right w:val="none" w:sz="0" w:space="0" w:color="auto"/>
      </w:divBdr>
      <w:divsChild>
        <w:div w:id="468670138">
          <w:marLeft w:val="0"/>
          <w:marRight w:val="0"/>
          <w:marTop w:val="0"/>
          <w:marBottom w:val="0"/>
          <w:divBdr>
            <w:top w:val="none" w:sz="0" w:space="0" w:color="auto"/>
            <w:left w:val="none" w:sz="0" w:space="0" w:color="auto"/>
            <w:bottom w:val="none" w:sz="0" w:space="0" w:color="auto"/>
            <w:right w:val="none" w:sz="0" w:space="0" w:color="auto"/>
          </w:divBdr>
          <w:divsChild>
            <w:div w:id="170922600">
              <w:marLeft w:val="0"/>
              <w:marRight w:val="0"/>
              <w:marTop w:val="0"/>
              <w:marBottom w:val="0"/>
              <w:divBdr>
                <w:top w:val="none" w:sz="0" w:space="0" w:color="auto"/>
                <w:left w:val="none" w:sz="0" w:space="0" w:color="auto"/>
                <w:bottom w:val="none" w:sz="0" w:space="0" w:color="auto"/>
                <w:right w:val="none" w:sz="0" w:space="0" w:color="auto"/>
              </w:divBdr>
              <w:divsChild>
                <w:div w:id="1318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7272">
      <w:bodyDiv w:val="1"/>
      <w:marLeft w:val="0"/>
      <w:marRight w:val="0"/>
      <w:marTop w:val="0"/>
      <w:marBottom w:val="0"/>
      <w:divBdr>
        <w:top w:val="none" w:sz="0" w:space="0" w:color="auto"/>
        <w:left w:val="none" w:sz="0" w:space="0" w:color="auto"/>
        <w:bottom w:val="none" w:sz="0" w:space="0" w:color="auto"/>
        <w:right w:val="none" w:sz="0" w:space="0" w:color="auto"/>
      </w:divBdr>
      <w:divsChild>
        <w:div w:id="1613711443">
          <w:marLeft w:val="0"/>
          <w:marRight w:val="0"/>
          <w:marTop w:val="0"/>
          <w:marBottom w:val="0"/>
          <w:divBdr>
            <w:top w:val="none" w:sz="0" w:space="0" w:color="auto"/>
            <w:left w:val="none" w:sz="0" w:space="0" w:color="auto"/>
            <w:bottom w:val="none" w:sz="0" w:space="0" w:color="auto"/>
            <w:right w:val="none" w:sz="0" w:space="0" w:color="auto"/>
          </w:divBdr>
          <w:divsChild>
            <w:div w:id="19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514">
      <w:bodyDiv w:val="1"/>
      <w:marLeft w:val="0"/>
      <w:marRight w:val="0"/>
      <w:marTop w:val="0"/>
      <w:marBottom w:val="0"/>
      <w:divBdr>
        <w:top w:val="none" w:sz="0" w:space="0" w:color="auto"/>
        <w:left w:val="none" w:sz="0" w:space="0" w:color="auto"/>
        <w:bottom w:val="none" w:sz="0" w:space="0" w:color="auto"/>
        <w:right w:val="none" w:sz="0" w:space="0" w:color="auto"/>
      </w:divBdr>
      <w:divsChild>
        <w:div w:id="1351712689">
          <w:marLeft w:val="0"/>
          <w:marRight w:val="0"/>
          <w:marTop w:val="0"/>
          <w:marBottom w:val="0"/>
          <w:divBdr>
            <w:top w:val="none" w:sz="0" w:space="0" w:color="auto"/>
            <w:left w:val="none" w:sz="0" w:space="0" w:color="auto"/>
            <w:bottom w:val="none" w:sz="0" w:space="0" w:color="auto"/>
            <w:right w:val="none" w:sz="0" w:space="0" w:color="auto"/>
          </w:divBdr>
          <w:divsChild>
            <w:div w:id="1140878005">
              <w:marLeft w:val="0"/>
              <w:marRight w:val="0"/>
              <w:marTop w:val="0"/>
              <w:marBottom w:val="0"/>
              <w:divBdr>
                <w:top w:val="none" w:sz="0" w:space="0" w:color="auto"/>
                <w:left w:val="none" w:sz="0" w:space="0" w:color="auto"/>
                <w:bottom w:val="none" w:sz="0" w:space="0" w:color="auto"/>
                <w:right w:val="none" w:sz="0" w:space="0" w:color="auto"/>
              </w:divBdr>
              <w:divsChild>
                <w:div w:id="18961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6856">
      <w:bodyDiv w:val="1"/>
      <w:marLeft w:val="0"/>
      <w:marRight w:val="0"/>
      <w:marTop w:val="0"/>
      <w:marBottom w:val="0"/>
      <w:divBdr>
        <w:top w:val="none" w:sz="0" w:space="0" w:color="auto"/>
        <w:left w:val="none" w:sz="0" w:space="0" w:color="auto"/>
        <w:bottom w:val="none" w:sz="0" w:space="0" w:color="auto"/>
        <w:right w:val="none" w:sz="0" w:space="0" w:color="auto"/>
      </w:divBdr>
      <w:divsChild>
        <w:div w:id="946081401">
          <w:marLeft w:val="0"/>
          <w:marRight w:val="0"/>
          <w:marTop w:val="0"/>
          <w:marBottom w:val="0"/>
          <w:divBdr>
            <w:top w:val="none" w:sz="0" w:space="0" w:color="auto"/>
            <w:left w:val="none" w:sz="0" w:space="0" w:color="auto"/>
            <w:bottom w:val="none" w:sz="0" w:space="0" w:color="auto"/>
            <w:right w:val="none" w:sz="0" w:space="0" w:color="auto"/>
          </w:divBdr>
          <w:divsChild>
            <w:div w:id="1872106058">
              <w:marLeft w:val="0"/>
              <w:marRight w:val="0"/>
              <w:marTop w:val="0"/>
              <w:marBottom w:val="0"/>
              <w:divBdr>
                <w:top w:val="none" w:sz="0" w:space="0" w:color="auto"/>
                <w:left w:val="none" w:sz="0" w:space="0" w:color="auto"/>
                <w:bottom w:val="none" w:sz="0" w:space="0" w:color="auto"/>
                <w:right w:val="none" w:sz="0" w:space="0" w:color="auto"/>
              </w:divBdr>
              <w:divsChild>
                <w:div w:id="147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7704">
      <w:bodyDiv w:val="1"/>
      <w:marLeft w:val="0"/>
      <w:marRight w:val="0"/>
      <w:marTop w:val="0"/>
      <w:marBottom w:val="0"/>
      <w:divBdr>
        <w:top w:val="none" w:sz="0" w:space="0" w:color="auto"/>
        <w:left w:val="none" w:sz="0" w:space="0" w:color="auto"/>
        <w:bottom w:val="none" w:sz="0" w:space="0" w:color="auto"/>
        <w:right w:val="none" w:sz="0" w:space="0" w:color="auto"/>
      </w:divBdr>
      <w:divsChild>
        <w:div w:id="744034401">
          <w:marLeft w:val="0"/>
          <w:marRight w:val="0"/>
          <w:marTop w:val="0"/>
          <w:marBottom w:val="0"/>
          <w:divBdr>
            <w:top w:val="none" w:sz="0" w:space="0" w:color="auto"/>
            <w:left w:val="none" w:sz="0" w:space="0" w:color="auto"/>
            <w:bottom w:val="none" w:sz="0" w:space="0" w:color="auto"/>
            <w:right w:val="none" w:sz="0" w:space="0" w:color="auto"/>
          </w:divBdr>
          <w:divsChild>
            <w:div w:id="186992556">
              <w:marLeft w:val="0"/>
              <w:marRight w:val="0"/>
              <w:marTop w:val="0"/>
              <w:marBottom w:val="0"/>
              <w:divBdr>
                <w:top w:val="none" w:sz="0" w:space="0" w:color="auto"/>
                <w:left w:val="none" w:sz="0" w:space="0" w:color="auto"/>
                <w:bottom w:val="none" w:sz="0" w:space="0" w:color="auto"/>
                <w:right w:val="none" w:sz="0" w:space="0" w:color="auto"/>
              </w:divBdr>
              <w:divsChild>
                <w:div w:id="323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0406">
      <w:bodyDiv w:val="1"/>
      <w:marLeft w:val="0"/>
      <w:marRight w:val="0"/>
      <w:marTop w:val="0"/>
      <w:marBottom w:val="0"/>
      <w:divBdr>
        <w:top w:val="none" w:sz="0" w:space="0" w:color="auto"/>
        <w:left w:val="none" w:sz="0" w:space="0" w:color="auto"/>
        <w:bottom w:val="none" w:sz="0" w:space="0" w:color="auto"/>
        <w:right w:val="none" w:sz="0" w:space="0" w:color="auto"/>
      </w:divBdr>
      <w:divsChild>
        <w:div w:id="839924686">
          <w:marLeft w:val="0"/>
          <w:marRight w:val="0"/>
          <w:marTop w:val="0"/>
          <w:marBottom w:val="0"/>
          <w:divBdr>
            <w:top w:val="none" w:sz="0" w:space="0" w:color="auto"/>
            <w:left w:val="none" w:sz="0" w:space="0" w:color="auto"/>
            <w:bottom w:val="none" w:sz="0" w:space="0" w:color="auto"/>
            <w:right w:val="none" w:sz="0" w:space="0" w:color="auto"/>
          </w:divBdr>
          <w:divsChild>
            <w:div w:id="2126851733">
              <w:marLeft w:val="0"/>
              <w:marRight w:val="0"/>
              <w:marTop w:val="0"/>
              <w:marBottom w:val="0"/>
              <w:divBdr>
                <w:top w:val="none" w:sz="0" w:space="0" w:color="auto"/>
                <w:left w:val="none" w:sz="0" w:space="0" w:color="auto"/>
                <w:bottom w:val="none" w:sz="0" w:space="0" w:color="auto"/>
                <w:right w:val="none" w:sz="0" w:space="0" w:color="auto"/>
              </w:divBdr>
              <w:divsChild>
                <w:div w:id="19013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613">
      <w:bodyDiv w:val="1"/>
      <w:marLeft w:val="0"/>
      <w:marRight w:val="0"/>
      <w:marTop w:val="0"/>
      <w:marBottom w:val="0"/>
      <w:divBdr>
        <w:top w:val="none" w:sz="0" w:space="0" w:color="auto"/>
        <w:left w:val="none" w:sz="0" w:space="0" w:color="auto"/>
        <w:bottom w:val="none" w:sz="0" w:space="0" w:color="auto"/>
        <w:right w:val="none" w:sz="0" w:space="0" w:color="auto"/>
      </w:divBdr>
      <w:divsChild>
        <w:div w:id="1253976853">
          <w:marLeft w:val="0"/>
          <w:marRight w:val="0"/>
          <w:marTop w:val="0"/>
          <w:marBottom w:val="0"/>
          <w:divBdr>
            <w:top w:val="none" w:sz="0" w:space="0" w:color="auto"/>
            <w:left w:val="none" w:sz="0" w:space="0" w:color="auto"/>
            <w:bottom w:val="none" w:sz="0" w:space="0" w:color="auto"/>
            <w:right w:val="none" w:sz="0" w:space="0" w:color="auto"/>
          </w:divBdr>
          <w:divsChild>
            <w:div w:id="833569051">
              <w:marLeft w:val="0"/>
              <w:marRight w:val="0"/>
              <w:marTop w:val="0"/>
              <w:marBottom w:val="0"/>
              <w:divBdr>
                <w:top w:val="none" w:sz="0" w:space="0" w:color="auto"/>
                <w:left w:val="none" w:sz="0" w:space="0" w:color="auto"/>
                <w:bottom w:val="none" w:sz="0" w:space="0" w:color="auto"/>
                <w:right w:val="none" w:sz="0" w:space="0" w:color="auto"/>
              </w:divBdr>
              <w:divsChild>
                <w:div w:id="3754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3931">
      <w:bodyDiv w:val="1"/>
      <w:marLeft w:val="0"/>
      <w:marRight w:val="0"/>
      <w:marTop w:val="0"/>
      <w:marBottom w:val="0"/>
      <w:divBdr>
        <w:top w:val="none" w:sz="0" w:space="0" w:color="auto"/>
        <w:left w:val="none" w:sz="0" w:space="0" w:color="auto"/>
        <w:bottom w:val="none" w:sz="0" w:space="0" w:color="auto"/>
        <w:right w:val="none" w:sz="0" w:space="0" w:color="auto"/>
      </w:divBdr>
      <w:divsChild>
        <w:div w:id="1770395892">
          <w:marLeft w:val="0"/>
          <w:marRight w:val="0"/>
          <w:marTop w:val="0"/>
          <w:marBottom w:val="0"/>
          <w:divBdr>
            <w:top w:val="none" w:sz="0" w:space="0" w:color="auto"/>
            <w:left w:val="none" w:sz="0" w:space="0" w:color="auto"/>
            <w:bottom w:val="none" w:sz="0" w:space="0" w:color="auto"/>
            <w:right w:val="none" w:sz="0" w:space="0" w:color="auto"/>
          </w:divBdr>
          <w:divsChild>
            <w:div w:id="7025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8276">
      <w:bodyDiv w:val="1"/>
      <w:marLeft w:val="0"/>
      <w:marRight w:val="0"/>
      <w:marTop w:val="0"/>
      <w:marBottom w:val="0"/>
      <w:divBdr>
        <w:top w:val="none" w:sz="0" w:space="0" w:color="auto"/>
        <w:left w:val="none" w:sz="0" w:space="0" w:color="auto"/>
        <w:bottom w:val="none" w:sz="0" w:space="0" w:color="auto"/>
        <w:right w:val="none" w:sz="0" w:space="0" w:color="auto"/>
      </w:divBdr>
      <w:divsChild>
        <w:div w:id="709770690">
          <w:marLeft w:val="0"/>
          <w:marRight w:val="0"/>
          <w:marTop w:val="0"/>
          <w:marBottom w:val="0"/>
          <w:divBdr>
            <w:top w:val="none" w:sz="0" w:space="0" w:color="auto"/>
            <w:left w:val="none" w:sz="0" w:space="0" w:color="auto"/>
            <w:bottom w:val="none" w:sz="0" w:space="0" w:color="auto"/>
            <w:right w:val="none" w:sz="0" w:space="0" w:color="auto"/>
          </w:divBdr>
          <w:divsChild>
            <w:div w:id="358941350">
              <w:marLeft w:val="0"/>
              <w:marRight w:val="0"/>
              <w:marTop w:val="0"/>
              <w:marBottom w:val="0"/>
              <w:divBdr>
                <w:top w:val="none" w:sz="0" w:space="0" w:color="auto"/>
                <w:left w:val="none" w:sz="0" w:space="0" w:color="auto"/>
                <w:bottom w:val="none" w:sz="0" w:space="0" w:color="auto"/>
                <w:right w:val="none" w:sz="0" w:space="0" w:color="auto"/>
              </w:divBdr>
              <w:divsChild>
                <w:div w:id="494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9541">
      <w:bodyDiv w:val="1"/>
      <w:marLeft w:val="0"/>
      <w:marRight w:val="0"/>
      <w:marTop w:val="0"/>
      <w:marBottom w:val="0"/>
      <w:divBdr>
        <w:top w:val="none" w:sz="0" w:space="0" w:color="auto"/>
        <w:left w:val="none" w:sz="0" w:space="0" w:color="auto"/>
        <w:bottom w:val="none" w:sz="0" w:space="0" w:color="auto"/>
        <w:right w:val="none" w:sz="0" w:space="0" w:color="auto"/>
      </w:divBdr>
      <w:divsChild>
        <w:div w:id="1654676099">
          <w:marLeft w:val="0"/>
          <w:marRight w:val="0"/>
          <w:marTop w:val="0"/>
          <w:marBottom w:val="0"/>
          <w:divBdr>
            <w:top w:val="none" w:sz="0" w:space="0" w:color="auto"/>
            <w:left w:val="none" w:sz="0" w:space="0" w:color="auto"/>
            <w:bottom w:val="none" w:sz="0" w:space="0" w:color="auto"/>
            <w:right w:val="none" w:sz="0" w:space="0" w:color="auto"/>
          </w:divBdr>
          <w:divsChild>
            <w:div w:id="1221861010">
              <w:marLeft w:val="0"/>
              <w:marRight w:val="0"/>
              <w:marTop w:val="0"/>
              <w:marBottom w:val="0"/>
              <w:divBdr>
                <w:top w:val="none" w:sz="0" w:space="0" w:color="auto"/>
                <w:left w:val="none" w:sz="0" w:space="0" w:color="auto"/>
                <w:bottom w:val="none" w:sz="0" w:space="0" w:color="auto"/>
                <w:right w:val="none" w:sz="0" w:space="0" w:color="auto"/>
              </w:divBdr>
              <w:divsChild>
                <w:div w:id="1004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3561">
      <w:bodyDiv w:val="1"/>
      <w:marLeft w:val="0"/>
      <w:marRight w:val="0"/>
      <w:marTop w:val="0"/>
      <w:marBottom w:val="0"/>
      <w:divBdr>
        <w:top w:val="none" w:sz="0" w:space="0" w:color="auto"/>
        <w:left w:val="none" w:sz="0" w:space="0" w:color="auto"/>
        <w:bottom w:val="none" w:sz="0" w:space="0" w:color="auto"/>
        <w:right w:val="none" w:sz="0" w:space="0" w:color="auto"/>
      </w:divBdr>
      <w:divsChild>
        <w:div w:id="974986555">
          <w:marLeft w:val="0"/>
          <w:marRight w:val="0"/>
          <w:marTop w:val="0"/>
          <w:marBottom w:val="0"/>
          <w:divBdr>
            <w:top w:val="none" w:sz="0" w:space="0" w:color="auto"/>
            <w:left w:val="none" w:sz="0" w:space="0" w:color="auto"/>
            <w:bottom w:val="none" w:sz="0" w:space="0" w:color="auto"/>
            <w:right w:val="none" w:sz="0" w:space="0" w:color="auto"/>
          </w:divBdr>
          <w:divsChild>
            <w:div w:id="756289238">
              <w:marLeft w:val="0"/>
              <w:marRight w:val="0"/>
              <w:marTop w:val="0"/>
              <w:marBottom w:val="0"/>
              <w:divBdr>
                <w:top w:val="none" w:sz="0" w:space="0" w:color="auto"/>
                <w:left w:val="none" w:sz="0" w:space="0" w:color="auto"/>
                <w:bottom w:val="none" w:sz="0" w:space="0" w:color="auto"/>
                <w:right w:val="none" w:sz="0" w:space="0" w:color="auto"/>
              </w:divBdr>
              <w:divsChild>
                <w:div w:id="9869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2303">
      <w:bodyDiv w:val="1"/>
      <w:marLeft w:val="0"/>
      <w:marRight w:val="0"/>
      <w:marTop w:val="0"/>
      <w:marBottom w:val="0"/>
      <w:divBdr>
        <w:top w:val="none" w:sz="0" w:space="0" w:color="auto"/>
        <w:left w:val="none" w:sz="0" w:space="0" w:color="auto"/>
        <w:bottom w:val="none" w:sz="0" w:space="0" w:color="auto"/>
        <w:right w:val="none" w:sz="0" w:space="0" w:color="auto"/>
      </w:divBdr>
      <w:divsChild>
        <w:div w:id="1888833164">
          <w:marLeft w:val="0"/>
          <w:marRight w:val="0"/>
          <w:marTop w:val="0"/>
          <w:marBottom w:val="0"/>
          <w:divBdr>
            <w:top w:val="none" w:sz="0" w:space="0" w:color="auto"/>
            <w:left w:val="none" w:sz="0" w:space="0" w:color="auto"/>
            <w:bottom w:val="none" w:sz="0" w:space="0" w:color="auto"/>
            <w:right w:val="none" w:sz="0" w:space="0" w:color="auto"/>
          </w:divBdr>
          <w:divsChild>
            <w:div w:id="999885854">
              <w:marLeft w:val="0"/>
              <w:marRight w:val="0"/>
              <w:marTop w:val="0"/>
              <w:marBottom w:val="0"/>
              <w:divBdr>
                <w:top w:val="none" w:sz="0" w:space="0" w:color="auto"/>
                <w:left w:val="none" w:sz="0" w:space="0" w:color="auto"/>
                <w:bottom w:val="none" w:sz="0" w:space="0" w:color="auto"/>
                <w:right w:val="none" w:sz="0" w:space="0" w:color="auto"/>
              </w:divBdr>
              <w:divsChild>
                <w:div w:id="1504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5443">
      <w:bodyDiv w:val="1"/>
      <w:marLeft w:val="0"/>
      <w:marRight w:val="0"/>
      <w:marTop w:val="0"/>
      <w:marBottom w:val="0"/>
      <w:divBdr>
        <w:top w:val="none" w:sz="0" w:space="0" w:color="auto"/>
        <w:left w:val="none" w:sz="0" w:space="0" w:color="auto"/>
        <w:bottom w:val="none" w:sz="0" w:space="0" w:color="auto"/>
        <w:right w:val="none" w:sz="0" w:space="0" w:color="auto"/>
      </w:divBdr>
      <w:divsChild>
        <w:div w:id="834884830">
          <w:marLeft w:val="0"/>
          <w:marRight w:val="0"/>
          <w:marTop w:val="0"/>
          <w:marBottom w:val="0"/>
          <w:divBdr>
            <w:top w:val="none" w:sz="0" w:space="0" w:color="auto"/>
            <w:left w:val="none" w:sz="0" w:space="0" w:color="auto"/>
            <w:bottom w:val="none" w:sz="0" w:space="0" w:color="auto"/>
            <w:right w:val="none" w:sz="0" w:space="0" w:color="auto"/>
          </w:divBdr>
          <w:divsChild>
            <w:div w:id="1916233880">
              <w:marLeft w:val="0"/>
              <w:marRight w:val="0"/>
              <w:marTop w:val="0"/>
              <w:marBottom w:val="0"/>
              <w:divBdr>
                <w:top w:val="none" w:sz="0" w:space="0" w:color="auto"/>
                <w:left w:val="none" w:sz="0" w:space="0" w:color="auto"/>
                <w:bottom w:val="none" w:sz="0" w:space="0" w:color="auto"/>
                <w:right w:val="none" w:sz="0" w:space="0" w:color="auto"/>
              </w:divBdr>
              <w:divsChild>
                <w:div w:id="14352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52975">
      <w:bodyDiv w:val="1"/>
      <w:marLeft w:val="0"/>
      <w:marRight w:val="0"/>
      <w:marTop w:val="0"/>
      <w:marBottom w:val="0"/>
      <w:divBdr>
        <w:top w:val="none" w:sz="0" w:space="0" w:color="auto"/>
        <w:left w:val="none" w:sz="0" w:space="0" w:color="auto"/>
        <w:bottom w:val="none" w:sz="0" w:space="0" w:color="auto"/>
        <w:right w:val="none" w:sz="0" w:space="0" w:color="auto"/>
      </w:divBdr>
      <w:divsChild>
        <w:div w:id="1820220099">
          <w:marLeft w:val="0"/>
          <w:marRight w:val="0"/>
          <w:marTop w:val="0"/>
          <w:marBottom w:val="0"/>
          <w:divBdr>
            <w:top w:val="none" w:sz="0" w:space="0" w:color="auto"/>
            <w:left w:val="none" w:sz="0" w:space="0" w:color="auto"/>
            <w:bottom w:val="none" w:sz="0" w:space="0" w:color="auto"/>
            <w:right w:val="none" w:sz="0" w:space="0" w:color="auto"/>
          </w:divBdr>
          <w:divsChild>
            <w:div w:id="2115010415">
              <w:marLeft w:val="0"/>
              <w:marRight w:val="0"/>
              <w:marTop w:val="0"/>
              <w:marBottom w:val="0"/>
              <w:divBdr>
                <w:top w:val="none" w:sz="0" w:space="0" w:color="auto"/>
                <w:left w:val="none" w:sz="0" w:space="0" w:color="auto"/>
                <w:bottom w:val="none" w:sz="0" w:space="0" w:color="auto"/>
                <w:right w:val="none" w:sz="0" w:space="0" w:color="auto"/>
              </w:divBdr>
              <w:divsChild>
                <w:div w:id="1910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header" Target="header2.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image" Target="media/image17.pn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6.png"/><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35770;&#25991;\&#25237;&#3129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D:\e\论文\投稿\模板.dot</Template>
  <TotalTime>60</TotalTime>
  <Pages>8</Pages>
  <Words>1160</Words>
  <Characters>6618</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基于技术融合的企业研发勾结研究</vt:lpstr>
    </vt:vector>
  </TitlesOfParts>
  <Manager/>
  <Company>casipm</Company>
  <LinksUpToDate>false</LinksUpToDate>
  <CharactersWithSpaces>7763</CharactersWithSpaces>
  <SharedDoc>false</SharedDoc>
  <HLinks>
    <vt:vector size="6" baseType="variant">
      <vt:variant>
        <vt:i4>3014656</vt:i4>
      </vt:variant>
      <vt:variant>
        <vt:i4>210</vt:i4>
      </vt:variant>
      <vt:variant>
        <vt:i4>0</vt:i4>
      </vt:variant>
      <vt:variant>
        <vt:i4>5</vt:i4>
      </vt:variant>
      <vt:variant>
        <vt:lpwstr>http://www.pcauto.com.cn/qcbj/sh/cxpl/0311/24855_1.html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基于技术融合的企业研发勾结研究</dc:title>
  <dc:subject/>
  <dc:creator>lgx</dc:creator>
  <cp:keywords/>
  <dc:description/>
  <cp:lastModifiedBy>郭忠玉</cp:lastModifiedBy>
  <cp:revision>16</cp:revision>
  <cp:lastPrinted>2015-09-13T09:47:00Z</cp:lastPrinted>
  <dcterms:created xsi:type="dcterms:W3CDTF">2017-09-08T07:51:00Z</dcterms:created>
  <dcterms:modified xsi:type="dcterms:W3CDTF">2020-08-13T23:55:00Z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