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F5A" w:rsidRPr="00134D04" w:rsidRDefault="00F05F5A"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F05F5A" w:rsidRPr="00134D04" w:rsidRDefault="00F05F5A" w:rsidP="00936E80">
      <w:pPr>
        <w:rPr>
          <w:lang w:val="en-US"/>
        </w:rPr>
      </w:pPr>
      <w:bookmarkStart w:id="0" w:name="_Toc134178265"/>
    </w:p>
    <w:p w:rsidR="00F05F5A" w:rsidRPr="00134D04" w:rsidRDefault="00F05F5A" w:rsidP="00936E80">
      <w:pPr>
        <w:rPr>
          <w:lang w:val="en-US"/>
        </w:rPr>
      </w:pPr>
    </w:p>
    <w:p w:rsidR="00F05F5A" w:rsidRPr="00134D04" w:rsidRDefault="00F05F5A" w:rsidP="00936E80">
      <w:pPr>
        <w:rPr>
          <w:lang w:val="en-US"/>
        </w:rPr>
      </w:pPr>
    </w:p>
    <w:p w:rsidR="00F05F5A" w:rsidRPr="00134D04" w:rsidRDefault="00F05F5A" w:rsidP="00936E80">
      <w:pPr>
        <w:jc w:val="center"/>
        <w:rPr>
          <w:b/>
          <w:lang w:val="en-US"/>
        </w:rPr>
      </w:pPr>
    </w:p>
    <w:p w:rsidR="00F05F5A" w:rsidRPr="00134D04" w:rsidRDefault="00F05F5A" w:rsidP="00936E80">
      <w:pPr>
        <w:jc w:val="center"/>
        <w:rPr>
          <w:b/>
          <w:lang w:val="en-US"/>
        </w:rPr>
      </w:pPr>
      <w:r w:rsidRPr="00134D04">
        <w:rPr>
          <w:b/>
          <w:lang w:val="en-US"/>
        </w:rPr>
        <w:t>A Network of Excellence forging the</w:t>
      </w:r>
      <w:bookmarkEnd w:id="0"/>
    </w:p>
    <w:p w:rsidR="00F05F5A" w:rsidRPr="00134D04" w:rsidRDefault="00F05F5A"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F05F5A" w:rsidRPr="00134D04" w:rsidRDefault="00F05F5A" w:rsidP="00936E80">
      <w:pPr>
        <w:pBdr>
          <w:bottom w:val="single" w:sz="12" w:space="1" w:color="auto"/>
        </w:pBdr>
        <w:rPr>
          <w:lang w:val="en-US"/>
        </w:rPr>
      </w:pPr>
    </w:p>
    <w:p w:rsidR="00F05F5A" w:rsidRPr="00134D04" w:rsidRDefault="00F05F5A" w:rsidP="00936E80">
      <w:pPr>
        <w:rPr>
          <w:b/>
          <w:sz w:val="28"/>
          <w:szCs w:val="28"/>
          <w:lang w:val="en-US"/>
        </w:rPr>
      </w:pPr>
    </w:p>
    <w:p w:rsidR="00F05F5A" w:rsidRDefault="00F05F5A" w:rsidP="00936E80">
      <w:pPr>
        <w:jc w:val="center"/>
        <w:rPr>
          <w:b/>
          <w:sz w:val="40"/>
          <w:szCs w:val="28"/>
          <w:lang w:val="en-US"/>
        </w:rPr>
      </w:pPr>
      <w:r w:rsidRPr="00134D04">
        <w:rPr>
          <w:b/>
          <w:sz w:val="40"/>
          <w:szCs w:val="28"/>
          <w:lang w:val="en-US"/>
        </w:rPr>
        <w:t xml:space="preserve">META-SHARE </w:t>
      </w:r>
      <w:r>
        <w:rPr>
          <w:b/>
          <w:sz w:val="40"/>
          <w:szCs w:val="28"/>
          <w:lang w:val="en-US"/>
        </w:rPr>
        <w:t>V3.0</w:t>
      </w:r>
    </w:p>
    <w:p w:rsidR="00F05F5A" w:rsidRPr="00134D04" w:rsidRDefault="00F05F5A" w:rsidP="00936E80">
      <w:pPr>
        <w:jc w:val="center"/>
        <w:rPr>
          <w:b/>
          <w:sz w:val="40"/>
          <w:szCs w:val="28"/>
          <w:lang w:val="en-US"/>
        </w:rPr>
      </w:pPr>
      <w:r w:rsidRPr="00134D04">
        <w:rPr>
          <w:b/>
          <w:sz w:val="40"/>
          <w:szCs w:val="28"/>
          <w:lang w:val="en-US"/>
        </w:rPr>
        <w:t>Installation Manual</w:t>
      </w:r>
    </w:p>
    <w:p w:rsidR="00F05F5A" w:rsidRPr="00134D04" w:rsidRDefault="00F05F5A" w:rsidP="00936E80">
      <w:pPr>
        <w:pBdr>
          <w:bottom w:val="single" w:sz="12" w:space="1" w:color="auto"/>
        </w:pBdr>
        <w:jc w:val="center"/>
        <w:rPr>
          <w:lang w:val="en-US"/>
        </w:rPr>
      </w:pPr>
    </w:p>
    <w:p w:rsidR="00F05F5A" w:rsidRPr="00134D04" w:rsidRDefault="00F05F5A" w:rsidP="00936E80">
      <w:pPr>
        <w:spacing w:after="240" w:line="240" w:lineRule="auto"/>
        <w:rPr>
          <w:lang w:val="en-US"/>
        </w:rPr>
      </w:pPr>
    </w:p>
    <w:p w:rsidR="00F05F5A" w:rsidRPr="00134D04" w:rsidRDefault="00F05F5A"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ChristianSpurk</w:t>
      </w:r>
    </w:p>
    <w:p w:rsidR="00F05F5A" w:rsidRPr="00134D04" w:rsidRDefault="00F05F5A"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November 26</w:t>
      </w:r>
      <w:r w:rsidRPr="00134D04">
        <w:rPr>
          <w:bCs/>
          <w:lang w:val="en-US"/>
        </w:rPr>
        <w:t>, 2012</w:t>
      </w:r>
    </w:p>
    <w:p w:rsidR="00F05F5A" w:rsidRPr="00134D04" w:rsidRDefault="00F05F5A"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F05F5A" w:rsidRDefault="00F05F5A">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41691447" w:history="1">
        <w:r w:rsidRPr="00D343F0">
          <w:rPr>
            <w:rStyle w:val="Hyperlink"/>
            <w:noProof/>
          </w:rPr>
          <w:t>1</w:t>
        </w:r>
        <w:r>
          <w:rPr>
            <w:rFonts w:ascii="Times New Roman" w:hAnsi="Times New Roman"/>
            <w:noProof/>
            <w:sz w:val="24"/>
            <w:szCs w:val="24"/>
            <w:lang w:val="en-US" w:eastAsia="en-US"/>
          </w:rPr>
          <w:tab/>
        </w:r>
        <w:r w:rsidRPr="00D343F0">
          <w:rPr>
            <w:rStyle w:val="Hyperlink"/>
            <w:noProof/>
          </w:rPr>
          <w:t>Executive Summary</w:t>
        </w:r>
        <w:r>
          <w:rPr>
            <w:noProof/>
            <w:webHidden/>
          </w:rPr>
          <w:tab/>
        </w:r>
        <w:r>
          <w:rPr>
            <w:noProof/>
            <w:webHidden/>
          </w:rPr>
          <w:fldChar w:fldCharType="begin"/>
        </w:r>
        <w:r>
          <w:rPr>
            <w:noProof/>
            <w:webHidden/>
          </w:rPr>
          <w:instrText xml:space="preserve"> PAGEREF _Toc341691447 \h </w:instrText>
        </w:r>
        <w:r>
          <w:rPr>
            <w:noProof/>
          </w:rPr>
        </w:r>
        <w:r>
          <w:rPr>
            <w:noProof/>
            <w:webHidden/>
          </w:rPr>
          <w:fldChar w:fldCharType="separate"/>
        </w:r>
        <w:r>
          <w:rPr>
            <w:noProof/>
            <w:webHidden/>
          </w:rPr>
          <w:t>4</w:t>
        </w:r>
        <w:r>
          <w:rPr>
            <w:noProof/>
            <w:webHidden/>
          </w:rPr>
          <w:fldChar w:fldCharType="end"/>
        </w:r>
      </w:hyperlink>
    </w:p>
    <w:p w:rsidR="00F05F5A" w:rsidRDefault="00F05F5A">
      <w:pPr>
        <w:pStyle w:val="TOC1"/>
        <w:rPr>
          <w:rFonts w:ascii="Times New Roman" w:hAnsi="Times New Roman"/>
          <w:noProof/>
          <w:sz w:val="24"/>
          <w:szCs w:val="24"/>
          <w:lang w:val="en-US" w:eastAsia="en-US"/>
        </w:rPr>
      </w:pPr>
      <w:hyperlink w:anchor="_Toc341691448" w:history="1">
        <w:r w:rsidRPr="00D343F0">
          <w:rPr>
            <w:rStyle w:val="Hyperlink"/>
            <w:noProof/>
          </w:rPr>
          <w:t>2</w:t>
        </w:r>
        <w:r>
          <w:rPr>
            <w:rFonts w:ascii="Times New Roman" w:hAnsi="Times New Roman"/>
            <w:noProof/>
            <w:sz w:val="24"/>
            <w:szCs w:val="24"/>
            <w:lang w:val="en-US" w:eastAsia="en-US"/>
          </w:rPr>
          <w:tab/>
        </w:r>
        <w:r w:rsidRPr="00D343F0">
          <w:rPr>
            <w:rStyle w:val="Hyperlink"/>
            <w:noProof/>
          </w:rPr>
          <w:t>Migrating Data and User Accounts from an old META-SHARE Installation</w:t>
        </w:r>
        <w:r>
          <w:rPr>
            <w:noProof/>
            <w:webHidden/>
          </w:rPr>
          <w:tab/>
        </w:r>
        <w:r>
          <w:rPr>
            <w:noProof/>
            <w:webHidden/>
          </w:rPr>
          <w:fldChar w:fldCharType="begin"/>
        </w:r>
        <w:r>
          <w:rPr>
            <w:noProof/>
            <w:webHidden/>
          </w:rPr>
          <w:instrText xml:space="preserve"> PAGEREF _Toc341691448 \h </w:instrText>
        </w:r>
        <w:r>
          <w:rPr>
            <w:noProof/>
          </w:rPr>
        </w:r>
        <w:r>
          <w:rPr>
            <w:noProof/>
            <w:webHidden/>
          </w:rPr>
          <w:fldChar w:fldCharType="separate"/>
        </w:r>
        <w:r>
          <w:rPr>
            <w:noProof/>
            <w:webHidden/>
          </w:rPr>
          <w:t>4</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49" w:history="1">
        <w:r w:rsidRPr="00D343F0">
          <w:rPr>
            <w:rStyle w:val="Hyperlink"/>
            <w:noProof/>
          </w:rPr>
          <w:t>2.1</w:t>
        </w:r>
        <w:r>
          <w:rPr>
            <w:rFonts w:ascii="Times New Roman" w:hAnsi="Times New Roman"/>
            <w:noProof/>
            <w:sz w:val="24"/>
            <w:szCs w:val="24"/>
            <w:lang w:val="en-US" w:eastAsia="en-US"/>
          </w:rPr>
          <w:tab/>
        </w:r>
        <w:r w:rsidRPr="00D343F0">
          <w:rPr>
            <w:rStyle w:val="Hyperlink"/>
            <w:noProof/>
          </w:rPr>
          <w:t>Migrated Data and Non-Migrated Data</w:t>
        </w:r>
        <w:r>
          <w:rPr>
            <w:noProof/>
            <w:webHidden/>
          </w:rPr>
          <w:tab/>
        </w:r>
        <w:r>
          <w:rPr>
            <w:noProof/>
            <w:webHidden/>
          </w:rPr>
          <w:fldChar w:fldCharType="begin"/>
        </w:r>
        <w:r>
          <w:rPr>
            <w:noProof/>
            <w:webHidden/>
          </w:rPr>
          <w:instrText xml:space="preserve"> PAGEREF _Toc341691449 \h </w:instrText>
        </w:r>
        <w:r>
          <w:rPr>
            <w:noProof/>
          </w:rPr>
        </w:r>
        <w:r>
          <w:rPr>
            <w:noProof/>
            <w:webHidden/>
          </w:rPr>
          <w:fldChar w:fldCharType="separate"/>
        </w:r>
        <w:r>
          <w:rPr>
            <w:noProof/>
            <w:webHidden/>
          </w:rPr>
          <w:t>4</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50" w:history="1">
        <w:r w:rsidRPr="00D343F0">
          <w:rPr>
            <w:rStyle w:val="Hyperlink"/>
            <w:noProof/>
          </w:rPr>
          <w:t>2.2</w:t>
        </w:r>
        <w:r>
          <w:rPr>
            <w:rFonts w:ascii="Times New Roman" w:hAnsi="Times New Roman"/>
            <w:noProof/>
            <w:sz w:val="24"/>
            <w:szCs w:val="24"/>
            <w:lang w:val="en-US" w:eastAsia="en-US"/>
          </w:rPr>
          <w:tab/>
        </w:r>
        <w:r w:rsidRPr="00D343F0">
          <w:rPr>
            <w:rStyle w:val="Hyperlink"/>
            <w:noProof/>
          </w:rPr>
          <w:t>Step-by-Step Migration</w:t>
        </w:r>
        <w:r>
          <w:rPr>
            <w:noProof/>
            <w:webHidden/>
          </w:rPr>
          <w:tab/>
        </w:r>
        <w:r>
          <w:rPr>
            <w:noProof/>
            <w:webHidden/>
          </w:rPr>
          <w:fldChar w:fldCharType="begin"/>
        </w:r>
        <w:r>
          <w:rPr>
            <w:noProof/>
            <w:webHidden/>
          </w:rPr>
          <w:instrText xml:space="preserve"> PAGEREF _Toc341691450 \h </w:instrText>
        </w:r>
        <w:r>
          <w:rPr>
            <w:noProof/>
          </w:rPr>
        </w:r>
        <w:r>
          <w:rPr>
            <w:noProof/>
            <w:webHidden/>
          </w:rPr>
          <w:fldChar w:fldCharType="separate"/>
        </w:r>
        <w:r>
          <w:rPr>
            <w:noProof/>
            <w:webHidden/>
          </w:rPr>
          <w:t>5</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51" w:history="1">
        <w:r w:rsidRPr="00D343F0">
          <w:rPr>
            <w:rStyle w:val="Hyperlink"/>
            <w:noProof/>
          </w:rPr>
          <w:t>2.3</w:t>
        </w:r>
        <w:r>
          <w:rPr>
            <w:rFonts w:ascii="Times New Roman" w:hAnsi="Times New Roman"/>
            <w:noProof/>
            <w:sz w:val="24"/>
            <w:szCs w:val="24"/>
            <w:lang w:val="en-US" w:eastAsia="en-US"/>
          </w:rPr>
          <w:tab/>
        </w:r>
        <w:r w:rsidRPr="00D343F0">
          <w:rPr>
            <w:rStyle w:val="Hyperlink"/>
            <w:noProof/>
          </w:rPr>
          <w:t>Post-Migration Recommendations</w:t>
        </w:r>
        <w:r>
          <w:rPr>
            <w:noProof/>
            <w:webHidden/>
          </w:rPr>
          <w:tab/>
        </w:r>
        <w:r>
          <w:rPr>
            <w:noProof/>
            <w:webHidden/>
          </w:rPr>
          <w:fldChar w:fldCharType="begin"/>
        </w:r>
        <w:r>
          <w:rPr>
            <w:noProof/>
            <w:webHidden/>
          </w:rPr>
          <w:instrText xml:space="preserve"> PAGEREF _Toc341691451 \h </w:instrText>
        </w:r>
        <w:r>
          <w:rPr>
            <w:noProof/>
          </w:rPr>
        </w:r>
        <w:r>
          <w:rPr>
            <w:noProof/>
            <w:webHidden/>
          </w:rPr>
          <w:fldChar w:fldCharType="separate"/>
        </w:r>
        <w:r>
          <w:rPr>
            <w:noProof/>
            <w:webHidden/>
          </w:rPr>
          <w:t>7</w:t>
        </w:r>
        <w:r>
          <w:rPr>
            <w:noProof/>
            <w:webHidden/>
          </w:rPr>
          <w:fldChar w:fldCharType="end"/>
        </w:r>
      </w:hyperlink>
    </w:p>
    <w:p w:rsidR="00F05F5A" w:rsidRDefault="00F05F5A">
      <w:pPr>
        <w:pStyle w:val="TOC1"/>
        <w:rPr>
          <w:rFonts w:ascii="Times New Roman" w:hAnsi="Times New Roman"/>
          <w:noProof/>
          <w:sz w:val="24"/>
          <w:szCs w:val="24"/>
          <w:lang w:val="en-US" w:eastAsia="en-US"/>
        </w:rPr>
      </w:pPr>
      <w:hyperlink w:anchor="_Toc341691452" w:history="1">
        <w:r w:rsidRPr="00D343F0">
          <w:rPr>
            <w:rStyle w:val="Hyperlink"/>
            <w:noProof/>
          </w:rPr>
          <w:t>3</w:t>
        </w:r>
        <w:r>
          <w:rPr>
            <w:rFonts w:ascii="Times New Roman" w:hAnsi="Times New Roman"/>
            <w:noProof/>
            <w:sz w:val="24"/>
            <w:szCs w:val="24"/>
            <w:lang w:val="en-US" w:eastAsia="en-US"/>
          </w:rPr>
          <w:tab/>
        </w:r>
        <w:r w:rsidRPr="00D343F0">
          <w:rPr>
            <w:rStyle w:val="Hyperlink"/>
            <w:noProof/>
          </w:rPr>
          <w:t>Installation Requirements</w:t>
        </w:r>
        <w:r>
          <w:rPr>
            <w:noProof/>
            <w:webHidden/>
          </w:rPr>
          <w:tab/>
        </w:r>
        <w:r>
          <w:rPr>
            <w:noProof/>
            <w:webHidden/>
          </w:rPr>
          <w:fldChar w:fldCharType="begin"/>
        </w:r>
        <w:r>
          <w:rPr>
            <w:noProof/>
            <w:webHidden/>
          </w:rPr>
          <w:instrText xml:space="preserve"> PAGEREF _Toc341691452 \h </w:instrText>
        </w:r>
        <w:r>
          <w:rPr>
            <w:noProof/>
          </w:rPr>
        </w:r>
        <w:r>
          <w:rPr>
            <w:noProof/>
            <w:webHidden/>
          </w:rPr>
          <w:fldChar w:fldCharType="separate"/>
        </w:r>
        <w:r>
          <w:rPr>
            <w:noProof/>
            <w:webHidden/>
          </w:rPr>
          <w:t>7</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53" w:history="1">
        <w:r w:rsidRPr="00D343F0">
          <w:rPr>
            <w:rStyle w:val="Hyperlink"/>
            <w:noProof/>
          </w:rPr>
          <w:t>3.1</w:t>
        </w:r>
        <w:r>
          <w:rPr>
            <w:rFonts w:ascii="Times New Roman" w:hAnsi="Times New Roman"/>
            <w:noProof/>
            <w:sz w:val="24"/>
            <w:szCs w:val="24"/>
            <w:lang w:val="en-US" w:eastAsia="en-US"/>
          </w:rPr>
          <w:tab/>
        </w:r>
        <w:r w:rsidRPr="00D343F0">
          <w:rPr>
            <w:rStyle w:val="Hyperlink"/>
            <w:noProof/>
          </w:rPr>
          <w:t>Software Dependencies</w:t>
        </w:r>
        <w:r>
          <w:rPr>
            <w:noProof/>
            <w:webHidden/>
          </w:rPr>
          <w:tab/>
        </w:r>
        <w:r>
          <w:rPr>
            <w:noProof/>
            <w:webHidden/>
          </w:rPr>
          <w:fldChar w:fldCharType="begin"/>
        </w:r>
        <w:r>
          <w:rPr>
            <w:noProof/>
            <w:webHidden/>
          </w:rPr>
          <w:instrText xml:space="preserve"> PAGEREF _Toc341691453 \h </w:instrText>
        </w:r>
        <w:r>
          <w:rPr>
            <w:noProof/>
          </w:rPr>
        </w:r>
        <w:r>
          <w:rPr>
            <w:noProof/>
            <w:webHidden/>
          </w:rPr>
          <w:fldChar w:fldCharType="separate"/>
        </w:r>
        <w:r>
          <w:rPr>
            <w:noProof/>
            <w:webHidden/>
          </w:rPr>
          <w:t>8</w:t>
        </w:r>
        <w:r>
          <w:rPr>
            <w:noProof/>
            <w:webHidden/>
          </w:rPr>
          <w:fldChar w:fldCharType="end"/>
        </w:r>
      </w:hyperlink>
    </w:p>
    <w:p w:rsidR="00F05F5A" w:rsidRDefault="00F05F5A">
      <w:pPr>
        <w:pStyle w:val="TOC3"/>
        <w:tabs>
          <w:tab w:val="left" w:pos="1200"/>
          <w:tab w:val="right" w:leader="dot" w:pos="9016"/>
        </w:tabs>
        <w:rPr>
          <w:rFonts w:ascii="Times New Roman" w:hAnsi="Times New Roman"/>
          <w:noProof/>
          <w:sz w:val="24"/>
          <w:szCs w:val="24"/>
          <w:lang w:val="en-US" w:eastAsia="en-US"/>
        </w:rPr>
      </w:pPr>
      <w:hyperlink w:anchor="_Toc341691454" w:history="1">
        <w:r w:rsidRPr="00D343F0">
          <w:rPr>
            <w:rStyle w:val="Hyperlink"/>
            <w:noProof/>
          </w:rPr>
          <w:t>3.1.1</w:t>
        </w:r>
        <w:r>
          <w:rPr>
            <w:rFonts w:ascii="Times New Roman" w:hAnsi="Times New Roman"/>
            <w:noProof/>
            <w:sz w:val="24"/>
            <w:szCs w:val="24"/>
            <w:lang w:val="en-US" w:eastAsia="en-US"/>
          </w:rPr>
          <w:tab/>
        </w:r>
        <w:r w:rsidRPr="00D343F0">
          <w:rPr>
            <w:rStyle w:val="Hyperlink"/>
            <w:noProof/>
          </w:rPr>
          <w:t>Web Server</w:t>
        </w:r>
        <w:r>
          <w:rPr>
            <w:noProof/>
            <w:webHidden/>
          </w:rPr>
          <w:tab/>
        </w:r>
        <w:r>
          <w:rPr>
            <w:noProof/>
            <w:webHidden/>
          </w:rPr>
          <w:fldChar w:fldCharType="begin"/>
        </w:r>
        <w:r>
          <w:rPr>
            <w:noProof/>
            <w:webHidden/>
          </w:rPr>
          <w:instrText xml:space="preserve"> PAGEREF _Toc341691454 \h </w:instrText>
        </w:r>
        <w:r>
          <w:rPr>
            <w:noProof/>
          </w:rPr>
        </w:r>
        <w:r>
          <w:rPr>
            <w:noProof/>
            <w:webHidden/>
          </w:rPr>
          <w:fldChar w:fldCharType="separate"/>
        </w:r>
        <w:r>
          <w:rPr>
            <w:noProof/>
            <w:webHidden/>
          </w:rPr>
          <w:t>8</w:t>
        </w:r>
        <w:r>
          <w:rPr>
            <w:noProof/>
            <w:webHidden/>
          </w:rPr>
          <w:fldChar w:fldCharType="end"/>
        </w:r>
      </w:hyperlink>
    </w:p>
    <w:p w:rsidR="00F05F5A" w:rsidRDefault="00F05F5A">
      <w:pPr>
        <w:pStyle w:val="TOC3"/>
        <w:tabs>
          <w:tab w:val="left" w:pos="1200"/>
          <w:tab w:val="right" w:leader="dot" w:pos="9016"/>
        </w:tabs>
        <w:rPr>
          <w:rFonts w:ascii="Times New Roman" w:hAnsi="Times New Roman"/>
          <w:noProof/>
          <w:sz w:val="24"/>
          <w:szCs w:val="24"/>
          <w:lang w:val="en-US" w:eastAsia="en-US"/>
        </w:rPr>
      </w:pPr>
      <w:hyperlink w:anchor="_Toc341691455" w:history="1">
        <w:r w:rsidRPr="00D343F0">
          <w:rPr>
            <w:rStyle w:val="Hyperlink"/>
            <w:noProof/>
          </w:rPr>
          <w:t>3.1.2</w:t>
        </w:r>
        <w:r>
          <w:rPr>
            <w:rFonts w:ascii="Times New Roman" w:hAnsi="Times New Roman"/>
            <w:noProof/>
            <w:sz w:val="24"/>
            <w:szCs w:val="24"/>
            <w:lang w:val="en-US" w:eastAsia="en-US"/>
          </w:rPr>
          <w:tab/>
        </w:r>
        <w:r w:rsidRPr="00D343F0">
          <w:rPr>
            <w:rStyle w:val="Hyperlink"/>
            <w:noProof/>
          </w:rPr>
          <w:t>Database Software</w:t>
        </w:r>
        <w:r>
          <w:rPr>
            <w:noProof/>
            <w:webHidden/>
          </w:rPr>
          <w:tab/>
        </w:r>
        <w:r>
          <w:rPr>
            <w:noProof/>
            <w:webHidden/>
          </w:rPr>
          <w:fldChar w:fldCharType="begin"/>
        </w:r>
        <w:r>
          <w:rPr>
            <w:noProof/>
            <w:webHidden/>
          </w:rPr>
          <w:instrText xml:space="preserve"> PAGEREF _Toc341691455 \h </w:instrText>
        </w:r>
        <w:r>
          <w:rPr>
            <w:noProof/>
          </w:rPr>
        </w:r>
        <w:r>
          <w:rPr>
            <w:noProof/>
            <w:webHidden/>
          </w:rPr>
          <w:fldChar w:fldCharType="separate"/>
        </w:r>
        <w:r>
          <w:rPr>
            <w:noProof/>
            <w:webHidden/>
          </w:rPr>
          <w:t>8</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56" w:history="1">
        <w:r w:rsidRPr="00D343F0">
          <w:rPr>
            <w:rStyle w:val="Hyperlink"/>
            <w:noProof/>
          </w:rPr>
          <w:t>3.2</w:t>
        </w:r>
        <w:r>
          <w:rPr>
            <w:rFonts w:ascii="Times New Roman" w:hAnsi="Times New Roman"/>
            <w:noProof/>
            <w:sz w:val="24"/>
            <w:szCs w:val="24"/>
            <w:lang w:val="en-US" w:eastAsia="en-US"/>
          </w:rPr>
          <w:tab/>
        </w:r>
        <w:r w:rsidRPr="00D343F0">
          <w:rPr>
            <w:rStyle w:val="Hyperlink"/>
            <w:noProof/>
          </w:rPr>
          <w:t>Python Module Dependencies</w:t>
        </w:r>
        <w:r>
          <w:rPr>
            <w:noProof/>
            <w:webHidden/>
          </w:rPr>
          <w:tab/>
        </w:r>
        <w:r>
          <w:rPr>
            <w:noProof/>
            <w:webHidden/>
          </w:rPr>
          <w:fldChar w:fldCharType="begin"/>
        </w:r>
        <w:r>
          <w:rPr>
            <w:noProof/>
            <w:webHidden/>
          </w:rPr>
          <w:instrText xml:space="preserve"> PAGEREF _Toc341691456 \h </w:instrText>
        </w:r>
        <w:r>
          <w:rPr>
            <w:noProof/>
          </w:rPr>
        </w:r>
        <w:r>
          <w:rPr>
            <w:noProof/>
            <w:webHidden/>
          </w:rPr>
          <w:fldChar w:fldCharType="separate"/>
        </w:r>
        <w:r>
          <w:rPr>
            <w:noProof/>
            <w:webHidden/>
          </w:rPr>
          <w:t>8</w:t>
        </w:r>
        <w:r>
          <w:rPr>
            <w:noProof/>
            <w:webHidden/>
          </w:rPr>
          <w:fldChar w:fldCharType="end"/>
        </w:r>
      </w:hyperlink>
    </w:p>
    <w:p w:rsidR="00F05F5A" w:rsidRDefault="00F05F5A">
      <w:pPr>
        <w:pStyle w:val="TOC1"/>
        <w:rPr>
          <w:rFonts w:ascii="Times New Roman" w:hAnsi="Times New Roman"/>
          <w:noProof/>
          <w:sz w:val="24"/>
          <w:szCs w:val="24"/>
          <w:lang w:val="en-US" w:eastAsia="en-US"/>
        </w:rPr>
      </w:pPr>
      <w:hyperlink w:anchor="_Toc341691457" w:history="1">
        <w:r w:rsidRPr="00D343F0">
          <w:rPr>
            <w:rStyle w:val="Hyperlink"/>
            <w:noProof/>
          </w:rPr>
          <w:t>4</w:t>
        </w:r>
        <w:r>
          <w:rPr>
            <w:rFonts w:ascii="Times New Roman" w:hAnsi="Times New Roman"/>
            <w:noProof/>
            <w:sz w:val="24"/>
            <w:szCs w:val="24"/>
            <w:lang w:val="en-US" w:eastAsia="en-US"/>
          </w:rPr>
          <w:tab/>
        </w:r>
        <w:r w:rsidRPr="00D343F0">
          <w:rPr>
            <w:rStyle w:val="Hyperlink"/>
            <w:noProof/>
          </w:rPr>
          <w:t>Development Server</w:t>
        </w:r>
        <w:r>
          <w:rPr>
            <w:noProof/>
            <w:webHidden/>
          </w:rPr>
          <w:tab/>
        </w:r>
        <w:r>
          <w:rPr>
            <w:noProof/>
            <w:webHidden/>
          </w:rPr>
          <w:fldChar w:fldCharType="begin"/>
        </w:r>
        <w:r>
          <w:rPr>
            <w:noProof/>
            <w:webHidden/>
          </w:rPr>
          <w:instrText xml:space="preserve"> PAGEREF _Toc341691457 \h </w:instrText>
        </w:r>
        <w:r>
          <w:rPr>
            <w:noProof/>
          </w:rPr>
        </w:r>
        <w:r>
          <w:rPr>
            <w:noProof/>
            <w:webHidden/>
          </w:rPr>
          <w:fldChar w:fldCharType="separate"/>
        </w:r>
        <w:r>
          <w:rPr>
            <w:noProof/>
            <w:webHidden/>
          </w:rPr>
          <w:t>10</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58" w:history="1">
        <w:r w:rsidRPr="00D343F0">
          <w:rPr>
            <w:rStyle w:val="Hyperlink"/>
            <w:noProof/>
          </w:rPr>
          <w:t>4.1</w:t>
        </w:r>
        <w:r>
          <w:rPr>
            <w:rFonts w:ascii="Times New Roman" w:hAnsi="Times New Roman"/>
            <w:noProof/>
            <w:sz w:val="24"/>
            <w:szCs w:val="24"/>
            <w:lang w:val="en-US" w:eastAsia="en-US"/>
          </w:rPr>
          <w:tab/>
        </w:r>
        <w:r w:rsidRPr="00D343F0">
          <w:rPr>
            <w:rStyle w:val="Hyperlink"/>
            <w:noProof/>
          </w:rPr>
          <w:t>Local Settings for META-SHARE Nodes</w:t>
        </w:r>
        <w:r>
          <w:rPr>
            <w:noProof/>
            <w:webHidden/>
          </w:rPr>
          <w:tab/>
        </w:r>
        <w:r>
          <w:rPr>
            <w:noProof/>
            <w:webHidden/>
          </w:rPr>
          <w:fldChar w:fldCharType="begin"/>
        </w:r>
        <w:r>
          <w:rPr>
            <w:noProof/>
            <w:webHidden/>
          </w:rPr>
          <w:instrText xml:space="preserve"> PAGEREF _Toc341691458 \h </w:instrText>
        </w:r>
        <w:r>
          <w:rPr>
            <w:noProof/>
          </w:rPr>
        </w:r>
        <w:r>
          <w:rPr>
            <w:noProof/>
            <w:webHidden/>
          </w:rPr>
          <w:fldChar w:fldCharType="separate"/>
        </w:r>
        <w:r>
          <w:rPr>
            <w:noProof/>
            <w:webHidden/>
          </w:rPr>
          <w:t>11</w:t>
        </w:r>
        <w:r>
          <w:rPr>
            <w:noProof/>
            <w:webHidden/>
          </w:rPr>
          <w:fldChar w:fldCharType="end"/>
        </w:r>
      </w:hyperlink>
    </w:p>
    <w:p w:rsidR="00F05F5A" w:rsidRDefault="00F05F5A">
      <w:pPr>
        <w:pStyle w:val="TOC1"/>
        <w:rPr>
          <w:rFonts w:ascii="Times New Roman" w:hAnsi="Times New Roman"/>
          <w:noProof/>
          <w:sz w:val="24"/>
          <w:szCs w:val="24"/>
          <w:lang w:val="en-US" w:eastAsia="en-US"/>
        </w:rPr>
      </w:pPr>
      <w:hyperlink w:anchor="_Toc341691459" w:history="1">
        <w:r w:rsidRPr="00D343F0">
          <w:rPr>
            <w:rStyle w:val="Hyperlink"/>
            <w:noProof/>
          </w:rPr>
          <w:t>5</w:t>
        </w:r>
        <w:r>
          <w:rPr>
            <w:rFonts w:ascii="Times New Roman" w:hAnsi="Times New Roman"/>
            <w:noProof/>
            <w:sz w:val="24"/>
            <w:szCs w:val="24"/>
            <w:lang w:val="en-US" w:eastAsia="en-US"/>
          </w:rPr>
          <w:tab/>
        </w:r>
        <w:r w:rsidRPr="00D343F0">
          <w:rPr>
            <w:rStyle w:val="Hyperlink"/>
            <w:noProof/>
          </w:rPr>
          <w:t>Deployment Server</w:t>
        </w:r>
        <w:r>
          <w:rPr>
            <w:noProof/>
            <w:webHidden/>
          </w:rPr>
          <w:tab/>
        </w:r>
        <w:r>
          <w:rPr>
            <w:noProof/>
            <w:webHidden/>
          </w:rPr>
          <w:fldChar w:fldCharType="begin"/>
        </w:r>
        <w:r>
          <w:rPr>
            <w:noProof/>
            <w:webHidden/>
          </w:rPr>
          <w:instrText xml:space="preserve"> PAGEREF _Toc341691459 \h </w:instrText>
        </w:r>
        <w:r>
          <w:rPr>
            <w:noProof/>
          </w:rPr>
        </w:r>
        <w:r>
          <w:rPr>
            <w:noProof/>
            <w:webHidden/>
          </w:rPr>
          <w:fldChar w:fldCharType="separate"/>
        </w:r>
        <w:r>
          <w:rPr>
            <w:noProof/>
            <w:webHidden/>
          </w:rPr>
          <w:t>13</w:t>
        </w:r>
        <w:r>
          <w:rPr>
            <w:noProof/>
            <w:webHidden/>
          </w:rPr>
          <w:fldChar w:fldCharType="end"/>
        </w:r>
      </w:hyperlink>
    </w:p>
    <w:p w:rsidR="00F05F5A" w:rsidRDefault="00F05F5A">
      <w:pPr>
        <w:pStyle w:val="TOC1"/>
        <w:rPr>
          <w:rFonts w:ascii="Times New Roman" w:hAnsi="Times New Roman"/>
          <w:noProof/>
          <w:sz w:val="24"/>
          <w:szCs w:val="24"/>
          <w:lang w:val="en-US" w:eastAsia="en-US"/>
        </w:rPr>
      </w:pPr>
      <w:hyperlink w:anchor="_Toc341691460" w:history="1">
        <w:r w:rsidRPr="00D343F0">
          <w:rPr>
            <w:rStyle w:val="Hyperlink"/>
            <w:noProof/>
          </w:rPr>
          <w:t>6</w:t>
        </w:r>
        <w:r>
          <w:rPr>
            <w:rFonts w:ascii="Times New Roman" w:hAnsi="Times New Roman"/>
            <w:noProof/>
            <w:sz w:val="24"/>
            <w:szCs w:val="24"/>
            <w:lang w:val="en-US" w:eastAsia="en-US"/>
          </w:rPr>
          <w:tab/>
        </w:r>
        <w:r w:rsidRPr="00D343F0">
          <w:rPr>
            <w:rStyle w:val="Hyperlink"/>
            <w:noProof/>
          </w:rPr>
          <w:t>Solr Server for Browsing and Searching</w:t>
        </w:r>
        <w:r>
          <w:rPr>
            <w:noProof/>
            <w:webHidden/>
          </w:rPr>
          <w:tab/>
        </w:r>
        <w:r>
          <w:rPr>
            <w:noProof/>
            <w:webHidden/>
          </w:rPr>
          <w:fldChar w:fldCharType="begin"/>
        </w:r>
        <w:r>
          <w:rPr>
            <w:noProof/>
            <w:webHidden/>
          </w:rPr>
          <w:instrText xml:space="preserve"> PAGEREF _Toc341691460 \h </w:instrText>
        </w:r>
        <w:r>
          <w:rPr>
            <w:noProof/>
          </w:rPr>
        </w:r>
        <w:r>
          <w:rPr>
            <w:noProof/>
            <w:webHidden/>
          </w:rPr>
          <w:fldChar w:fldCharType="separate"/>
        </w:r>
        <w:r>
          <w:rPr>
            <w:noProof/>
            <w:webHidden/>
          </w:rPr>
          <w:t>13</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61" w:history="1">
        <w:r w:rsidRPr="00D343F0">
          <w:rPr>
            <w:rStyle w:val="Hyperlink"/>
            <w:noProof/>
          </w:rPr>
          <w:t>6.1</w:t>
        </w:r>
        <w:r>
          <w:rPr>
            <w:rFonts w:ascii="Times New Roman" w:hAnsi="Times New Roman"/>
            <w:noProof/>
            <w:sz w:val="24"/>
            <w:szCs w:val="24"/>
            <w:lang w:val="en-US" w:eastAsia="en-US"/>
          </w:rPr>
          <w:tab/>
        </w:r>
        <w:r w:rsidRPr="00D343F0">
          <w:rPr>
            <w:rStyle w:val="Hyperlink"/>
            <w:noProof/>
          </w:rPr>
          <w:t>Installing Solr</w:t>
        </w:r>
        <w:r>
          <w:rPr>
            <w:noProof/>
            <w:webHidden/>
          </w:rPr>
          <w:tab/>
        </w:r>
        <w:r>
          <w:rPr>
            <w:noProof/>
            <w:webHidden/>
          </w:rPr>
          <w:fldChar w:fldCharType="begin"/>
        </w:r>
        <w:r>
          <w:rPr>
            <w:noProof/>
            <w:webHidden/>
          </w:rPr>
          <w:instrText xml:space="preserve"> PAGEREF _Toc341691461 \h </w:instrText>
        </w:r>
        <w:r>
          <w:rPr>
            <w:noProof/>
          </w:rPr>
        </w:r>
        <w:r>
          <w:rPr>
            <w:noProof/>
            <w:webHidden/>
          </w:rPr>
          <w:fldChar w:fldCharType="separate"/>
        </w:r>
        <w:r>
          <w:rPr>
            <w:noProof/>
            <w:webHidden/>
          </w:rPr>
          <w:t>14</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62" w:history="1">
        <w:r w:rsidRPr="00D343F0">
          <w:rPr>
            <w:rStyle w:val="Hyperlink"/>
            <w:noProof/>
          </w:rPr>
          <w:t>6.2</w:t>
        </w:r>
        <w:r>
          <w:rPr>
            <w:rFonts w:ascii="Times New Roman" w:hAnsi="Times New Roman"/>
            <w:noProof/>
            <w:sz w:val="24"/>
            <w:szCs w:val="24"/>
            <w:lang w:val="en-US" w:eastAsia="en-US"/>
          </w:rPr>
          <w:tab/>
        </w:r>
        <w:r w:rsidRPr="00D343F0">
          <w:rPr>
            <w:rStyle w:val="Hyperlink"/>
            <w:noProof/>
          </w:rPr>
          <w:t>Keeping the Solr Configuration Up-to-Date</w:t>
        </w:r>
        <w:r>
          <w:rPr>
            <w:noProof/>
            <w:webHidden/>
          </w:rPr>
          <w:tab/>
        </w:r>
        <w:r>
          <w:rPr>
            <w:noProof/>
            <w:webHidden/>
          </w:rPr>
          <w:fldChar w:fldCharType="begin"/>
        </w:r>
        <w:r>
          <w:rPr>
            <w:noProof/>
            <w:webHidden/>
          </w:rPr>
          <w:instrText xml:space="preserve"> PAGEREF _Toc341691462 \h </w:instrText>
        </w:r>
        <w:r>
          <w:rPr>
            <w:noProof/>
          </w:rPr>
        </w:r>
        <w:r>
          <w:rPr>
            <w:noProof/>
            <w:webHidden/>
          </w:rPr>
          <w:fldChar w:fldCharType="separate"/>
        </w:r>
        <w:r>
          <w:rPr>
            <w:noProof/>
            <w:webHidden/>
          </w:rPr>
          <w:t>14</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63" w:history="1">
        <w:r w:rsidRPr="00D343F0">
          <w:rPr>
            <w:rStyle w:val="Hyperlink"/>
            <w:noProof/>
          </w:rPr>
          <w:t>6.3</w:t>
        </w:r>
        <w:r>
          <w:rPr>
            <w:rFonts w:ascii="Times New Roman" w:hAnsi="Times New Roman"/>
            <w:noProof/>
            <w:sz w:val="24"/>
            <w:szCs w:val="24"/>
            <w:lang w:val="en-US" w:eastAsia="en-US"/>
          </w:rPr>
          <w:tab/>
        </w:r>
        <w:r w:rsidRPr="00D343F0">
          <w:rPr>
            <w:rStyle w:val="Hyperlink"/>
            <w:noProof/>
          </w:rPr>
          <w:t>Manually Updating the Solr Configuration</w:t>
        </w:r>
        <w:r>
          <w:rPr>
            <w:noProof/>
            <w:webHidden/>
          </w:rPr>
          <w:tab/>
        </w:r>
        <w:r>
          <w:rPr>
            <w:noProof/>
            <w:webHidden/>
          </w:rPr>
          <w:fldChar w:fldCharType="begin"/>
        </w:r>
        <w:r>
          <w:rPr>
            <w:noProof/>
            <w:webHidden/>
          </w:rPr>
          <w:instrText xml:space="preserve"> PAGEREF _Toc341691463 \h </w:instrText>
        </w:r>
        <w:r>
          <w:rPr>
            <w:noProof/>
          </w:rPr>
        </w:r>
        <w:r>
          <w:rPr>
            <w:noProof/>
            <w:webHidden/>
          </w:rPr>
          <w:fldChar w:fldCharType="separate"/>
        </w:r>
        <w:r>
          <w:rPr>
            <w:noProof/>
            <w:webHidden/>
          </w:rPr>
          <w:t>14</w:t>
        </w:r>
        <w:r>
          <w:rPr>
            <w:noProof/>
            <w:webHidden/>
          </w:rPr>
          <w:fldChar w:fldCharType="end"/>
        </w:r>
      </w:hyperlink>
    </w:p>
    <w:p w:rsidR="00F05F5A" w:rsidRDefault="00F05F5A">
      <w:pPr>
        <w:pStyle w:val="TOC1"/>
        <w:rPr>
          <w:rFonts w:ascii="Times New Roman" w:hAnsi="Times New Roman"/>
          <w:noProof/>
          <w:sz w:val="24"/>
          <w:szCs w:val="24"/>
          <w:lang w:val="en-US" w:eastAsia="en-US"/>
        </w:rPr>
      </w:pPr>
      <w:hyperlink w:anchor="_Toc341691464" w:history="1">
        <w:r w:rsidRPr="00D343F0">
          <w:rPr>
            <w:rStyle w:val="Hyperlink"/>
            <w:noProof/>
          </w:rPr>
          <w:t>7</w:t>
        </w:r>
        <w:r>
          <w:rPr>
            <w:rFonts w:ascii="Times New Roman" w:hAnsi="Times New Roman"/>
            <w:noProof/>
            <w:sz w:val="24"/>
            <w:szCs w:val="24"/>
            <w:lang w:val="en-US" w:eastAsia="en-US"/>
          </w:rPr>
          <w:tab/>
        </w:r>
        <w:r w:rsidRPr="00D343F0">
          <w:rPr>
            <w:rStyle w:val="Hyperlink"/>
            <w:noProof/>
          </w:rPr>
          <w:t>Linking your Node with the META-SHARE Network</w:t>
        </w:r>
        <w:r>
          <w:rPr>
            <w:noProof/>
            <w:webHidden/>
          </w:rPr>
          <w:tab/>
        </w:r>
        <w:r>
          <w:rPr>
            <w:noProof/>
            <w:webHidden/>
          </w:rPr>
          <w:fldChar w:fldCharType="begin"/>
        </w:r>
        <w:r>
          <w:rPr>
            <w:noProof/>
            <w:webHidden/>
          </w:rPr>
          <w:instrText xml:space="preserve"> PAGEREF _Toc341691464 \h </w:instrText>
        </w:r>
        <w:r>
          <w:rPr>
            <w:noProof/>
          </w:rPr>
        </w:r>
        <w:r>
          <w:rPr>
            <w:noProof/>
            <w:webHidden/>
          </w:rPr>
          <w:fldChar w:fldCharType="separate"/>
        </w:r>
        <w:r>
          <w:rPr>
            <w:noProof/>
            <w:webHidden/>
          </w:rPr>
          <w:t>15</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65" w:history="1">
        <w:r w:rsidRPr="00D343F0">
          <w:rPr>
            <w:rStyle w:val="Hyperlink"/>
            <w:noProof/>
          </w:rPr>
          <w:t>7.1</w:t>
        </w:r>
        <w:r>
          <w:rPr>
            <w:rFonts w:ascii="Times New Roman" w:hAnsi="Times New Roman"/>
            <w:noProof/>
            <w:sz w:val="24"/>
            <w:szCs w:val="24"/>
            <w:lang w:val="en-US" w:eastAsia="en-US"/>
          </w:rPr>
          <w:tab/>
        </w:r>
        <w:r w:rsidRPr="00D343F0">
          <w:rPr>
            <w:rStyle w:val="Hyperlink"/>
            <w:noProof/>
          </w:rPr>
          <w:t>Overview</w:t>
        </w:r>
        <w:r>
          <w:rPr>
            <w:noProof/>
            <w:webHidden/>
          </w:rPr>
          <w:tab/>
        </w:r>
        <w:r>
          <w:rPr>
            <w:noProof/>
            <w:webHidden/>
          </w:rPr>
          <w:fldChar w:fldCharType="begin"/>
        </w:r>
        <w:r>
          <w:rPr>
            <w:noProof/>
            <w:webHidden/>
          </w:rPr>
          <w:instrText xml:space="preserve"> PAGEREF _Toc341691465 \h </w:instrText>
        </w:r>
        <w:r>
          <w:rPr>
            <w:noProof/>
          </w:rPr>
        </w:r>
        <w:r>
          <w:rPr>
            <w:noProof/>
            <w:webHidden/>
          </w:rPr>
          <w:fldChar w:fldCharType="separate"/>
        </w:r>
        <w:r>
          <w:rPr>
            <w:noProof/>
            <w:webHidden/>
          </w:rPr>
          <w:t>15</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66" w:history="1">
        <w:r w:rsidRPr="00D343F0">
          <w:rPr>
            <w:rStyle w:val="Hyperlink"/>
            <w:noProof/>
          </w:rPr>
          <w:t>7.2</w:t>
        </w:r>
        <w:r>
          <w:rPr>
            <w:rFonts w:ascii="Times New Roman" w:hAnsi="Times New Roman"/>
            <w:noProof/>
            <w:sz w:val="24"/>
            <w:szCs w:val="24"/>
            <w:lang w:val="en-US" w:eastAsia="en-US"/>
          </w:rPr>
          <w:tab/>
        </w:r>
        <w:r w:rsidRPr="00D343F0">
          <w:rPr>
            <w:rStyle w:val="Hyperlink"/>
            <w:noProof/>
          </w:rPr>
          <w:t>Step-by-Step Instructions</w:t>
        </w:r>
        <w:r>
          <w:rPr>
            <w:noProof/>
            <w:webHidden/>
          </w:rPr>
          <w:tab/>
        </w:r>
        <w:r>
          <w:rPr>
            <w:noProof/>
            <w:webHidden/>
          </w:rPr>
          <w:fldChar w:fldCharType="begin"/>
        </w:r>
        <w:r>
          <w:rPr>
            <w:noProof/>
            <w:webHidden/>
          </w:rPr>
          <w:instrText xml:space="preserve"> PAGEREF _Toc341691466 \h </w:instrText>
        </w:r>
        <w:r>
          <w:rPr>
            <w:noProof/>
          </w:rPr>
        </w:r>
        <w:r>
          <w:rPr>
            <w:noProof/>
            <w:webHidden/>
          </w:rPr>
          <w:fldChar w:fldCharType="separate"/>
        </w:r>
        <w:r>
          <w:rPr>
            <w:noProof/>
            <w:webHidden/>
          </w:rPr>
          <w:t>15</w:t>
        </w:r>
        <w:r>
          <w:rPr>
            <w:noProof/>
            <w:webHidden/>
          </w:rPr>
          <w:fldChar w:fldCharType="end"/>
        </w:r>
      </w:hyperlink>
    </w:p>
    <w:p w:rsidR="00F05F5A" w:rsidRDefault="00F05F5A">
      <w:pPr>
        <w:pStyle w:val="TOC1"/>
        <w:rPr>
          <w:rFonts w:ascii="Times New Roman" w:hAnsi="Times New Roman"/>
          <w:noProof/>
          <w:sz w:val="24"/>
          <w:szCs w:val="24"/>
          <w:lang w:val="en-US" w:eastAsia="en-US"/>
        </w:rPr>
      </w:pPr>
      <w:hyperlink w:anchor="_Toc341691467" w:history="1">
        <w:r w:rsidRPr="00D343F0">
          <w:rPr>
            <w:rStyle w:val="Hyperlink"/>
            <w:noProof/>
          </w:rPr>
          <w:t>8</w:t>
        </w:r>
        <w:r>
          <w:rPr>
            <w:rFonts w:ascii="Times New Roman" w:hAnsi="Times New Roman"/>
            <w:noProof/>
            <w:sz w:val="24"/>
            <w:szCs w:val="24"/>
            <w:lang w:val="en-US" w:eastAsia="en-US"/>
          </w:rPr>
          <w:tab/>
        </w:r>
        <w:r w:rsidRPr="00D343F0">
          <w:rPr>
            <w:rStyle w:val="Hyperlink"/>
            <w:noProof/>
          </w:rPr>
          <w:t>Importing and Exporting Resources</w:t>
        </w:r>
        <w:r>
          <w:rPr>
            <w:noProof/>
            <w:webHidden/>
          </w:rPr>
          <w:tab/>
        </w:r>
        <w:r>
          <w:rPr>
            <w:noProof/>
            <w:webHidden/>
          </w:rPr>
          <w:fldChar w:fldCharType="begin"/>
        </w:r>
        <w:r>
          <w:rPr>
            <w:noProof/>
            <w:webHidden/>
          </w:rPr>
          <w:instrText xml:space="preserve"> PAGEREF _Toc341691467 \h </w:instrText>
        </w:r>
        <w:r>
          <w:rPr>
            <w:noProof/>
          </w:rPr>
        </w:r>
        <w:r>
          <w:rPr>
            <w:noProof/>
            <w:webHidden/>
          </w:rPr>
          <w:fldChar w:fldCharType="separate"/>
        </w:r>
        <w:r>
          <w:rPr>
            <w:noProof/>
            <w:webHidden/>
          </w:rPr>
          <w:t>16</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68" w:history="1">
        <w:r w:rsidRPr="00D343F0">
          <w:rPr>
            <w:rStyle w:val="Hyperlink"/>
            <w:noProof/>
          </w:rPr>
          <w:t>8.1</w:t>
        </w:r>
        <w:r>
          <w:rPr>
            <w:rFonts w:ascii="Times New Roman" w:hAnsi="Times New Roman"/>
            <w:noProof/>
            <w:sz w:val="24"/>
            <w:szCs w:val="24"/>
            <w:lang w:val="en-US" w:eastAsia="en-US"/>
          </w:rPr>
          <w:tab/>
        </w:r>
        <w:r w:rsidRPr="00D343F0">
          <w:rPr>
            <w:rStyle w:val="Hyperlink"/>
            <w:noProof/>
          </w:rPr>
          <w:t>Importing XML Files into META-SHARE</w:t>
        </w:r>
        <w:r>
          <w:rPr>
            <w:noProof/>
            <w:webHidden/>
          </w:rPr>
          <w:tab/>
        </w:r>
        <w:r>
          <w:rPr>
            <w:noProof/>
            <w:webHidden/>
          </w:rPr>
          <w:fldChar w:fldCharType="begin"/>
        </w:r>
        <w:r>
          <w:rPr>
            <w:noProof/>
            <w:webHidden/>
          </w:rPr>
          <w:instrText xml:space="preserve"> PAGEREF _Toc341691468 \h </w:instrText>
        </w:r>
        <w:r>
          <w:rPr>
            <w:noProof/>
          </w:rPr>
        </w:r>
        <w:r>
          <w:rPr>
            <w:noProof/>
            <w:webHidden/>
          </w:rPr>
          <w:fldChar w:fldCharType="separate"/>
        </w:r>
        <w:r>
          <w:rPr>
            <w:noProof/>
            <w:webHidden/>
          </w:rPr>
          <w:t>16</w:t>
        </w:r>
        <w:r>
          <w:rPr>
            <w:noProof/>
            <w:webHidden/>
          </w:rPr>
          <w:fldChar w:fldCharType="end"/>
        </w:r>
      </w:hyperlink>
    </w:p>
    <w:p w:rsidR="00F05F5A" w:rsidRDefault="00F05F5A">
      <w:pPr>
        <w:pStyle w:val="TOC3"/>
        <w:tabs>
          <w:tab w:val="left" w:pos="1200"/>
          <w:tab w:val="right" w:leader="dot" w:pos="9016"/>
        </w:tabs>
        <w:rPr>
          <w:rFonts w:ascii="Times New Roman" w:hAnsi="Times New Roman"/>
          <w:noProof/>
          <w:sz w:val="24"/>
          <w:szCs w:val="24"/>
          <w:lang w:val="en-US" w:eastAsia="en-US"/>
        </w:rPr>
      </w:pPr>
      <w:hyperlink w:anchor="_Toc341691469" w:history="1">
        <w:r w:rsidRPr="00D343F0">
          <w:rPr>
            <w:rStyle w:val="Hyperlink"/>
            <w:noProof/>
          </w:rPr>
          <w:t>8.1.1</w:t>
        </w:r>
        <w:r>
          <w:rPr>
            <w:rFonts w:ascii="Times New Roman" w:hAnsi="Times New Roman"/>
            <w:noProof/>
            <w:sz w:val="24"/>
            <w:szCs w:val="24"/>
            <w:lang w:val="en-US" w:eastAsia="en-US"/>
          </w:rPr>
          <w:tab/>
        </w:r>
        <w:r w:rsidRPr="00D343F0">
          <w:rPr>
            <w:rStyle w:val="Hyperlink"/>
            <w:noProof/>
          </w:rPr>
          <w:t>Importing from the Command Line</w:t>
        </w:r>
        <w:r>
          <w:rPr>
            <w:noProof/>
            <w:webHidden/>
          </w:rPr>
          <w:tab/>
        </w:r>
        <w:r>
          <w:rPr>
            <w:noProof/>
            <w:webHidden/>
          </w:rPr>
          <w:fldChar w:fldCharType="begin"/>
        </w:r>
        <w:r>
          <w:rPr>
            <w:noProof/>
            <w:webHidden/>
          </w:rPr>
          <w:instrText xml:space="preserve"> PAGEREF _Toc341691469 \h </w:instrText>
        </w:r>
        <w:r>
          <w:rPr>
            <w:noProof/>
          </w:rPr>
        </w:r>
        <w:r>
          <w:rPr>
            <w:noProof/>
            <w:webHidden/>
          </w:rPr>
          <w:fldChar w:fldCharType="separate"/>
        </w:r>
        <w:r>
          <w:rPr>
            <w:noProof/>
            <w:webHidden/>
          </w:rPr>
          <w:t>17</w:t>
        </w:r>
        <w:r>
          <w:rPr>
            <w:noProof/>
            <w:webHidden/>
          </w:rPr>
          <w:fldChar w:fldCharType="end"/>
        </w:r>
      </w:hyperlink>
    </w:p>
    <w:p w:rsidR="00F05F5A" w:rsidRDefault="00F05F5A">
      <w:pPr>
        <w:pStyle w:val="TOC3"/>
        <w:tabs>
          <w:tab w:val="left" w:pos="1200"/>
          <w:tab w:val="right" w:leader="dot" w:pos="9016"/>
        </w:tabs>
        <w:rPr>
          <w:rFonts w:ascii="Times New Roman" w:hAnsi="Times New Roman"/>
          <w:noProof/>
          <w:sz w:val="24"/>
          <w:szCs w:val="24"/>
          <w:lang w:val="en-US" w:eastAsia="en-US"/>
        </w:rPr>
      </w:pPr>
      <w:hyperlink w:anchor="_Toc341691470" w:history="1">
        <w:r w:rsidRPr="00D343F0">
          <w:rPr>
            <w:rStyle w:val="Hyperlink"/>
            <w:noProof/>
          </w:rPr>
          <w:t>8.1.2</w:t>
        </w:r>
        <w:r>
          <w:rPr>
            <w:rFonts w:ascii="Times New Roman" w:hAnsi="Times New Roman"/>
            <w:noProof/>
            <w:sz w:val="24"/>
            <w:szCs w:val="24"/>
            <w:lang w:val="en-US" w:eastAsia="en-US"/>
          </w:rPr>
          <w:tab/>
        </w:r>
        <w:r w:rsidRPr="00D343F0">
          <w:rPr>
            <w:rStyle w:val="Hyperlink"/>
            <w:noProof/>
          </w:rPr>
          <w:t>Importing from the Editor</w:t>
        </w:r>
        <w:r>
          <w:rPr>
            <w:noProof/>
            <w:webHidden/>
          </w:rPr>
          <w:tab/>
        </w:r>
        <w:r>
          <w:rPr>
            <w:noProof/>
            <w:webHidden/>
          </w:rPr>
          <w:fldChar w:fldCharType="begin"/>
        </w:r>
        <w:r>
          <w:rPr>
            <w:noProof/>
            <w:webHidden/>
          </w:rPr>
          <w:instrText xml:space="preserve"> PAGEREF _Toc341691470 \h </w:instrText>
        </w:r>
        <w:r>
          <w:rPr>
            <w:noProof/>
          </w:rPr>
        </w:r>
        <w:r>
          <w:rPr>
            <w:noProof/>
            <w:webHidden/>
          </w:rPr>
          <w:fldChar w:fldCharType="separate"/>
        </w:r>
        <w:r>
          <w:rPr>
            <w:noProof/>
            <w:webHidden/>
          </w:rPr>
          <w:t>17</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71" w:history="1">
        <w:r w:rsidRPr="00D343F0">
          <w:rPr>
            <w:rStyle w:val="Hyperlink"/>
            <w:noProof/>
          </w:rPr>
          <w:t>8.2</w:t>
        </w:r>
        <w:r>
          <w:rPr>
            <w:rFonts w:ascii="Times New Roman" w:hAnsi="Times New Roman"/>
            <w:noProof/>
            <w:sz w:val="24"/>
            <w:szCs w:val="24"/>
            <w:lang w:val="en-US" w:eastAsia="en-US"/>
          </w:rPr>
          <w:tab/>
        </w:r>
        <w:r w:rsidRPr="00D343F0">
          <w:rPr>
            <w:rStyle w:val="Hyperlink"/>
            <w:noProof/>
          </w:rPr>
          <w:t>Exporting XML Files from META-SHARE</w:t>
        </w:r>
        <w:r>
          <w:rPr>
            <w:noProof/>
            <w:webHidden/>
          </w:rPr>
          <w:tab/>
        </w:r>
        <w:r>
          <w:rPr>
            <w:noProof/>
            <w:webHidden/>
          </w:rPr>
          <w:fldChar w:fldCharType="begin"/>
        </w:r>
        <w:r>
          <w:rPr>
            <w:noProof/>
            <w:webHidden/>
          </w:rPr>
          <w:instrText xml:space="preserve"> PAGEREF _Toc341691471 \h </w:instrText>
        </w:r>
        <w:r>
          <w:rPr>
            <w:noProof/>
          </w:rPr>
        </w:r>
        <w:r>
          <w:rPr>
            <w:noProof/>
            <w:webHidden/>
          </w:rPr>
          <w:fldChar w:fldCharType="separate"/>
        </w:r>
        <w:r>
          <w:rPr>
            <w:noProof/>
            <w:webHidden/>
          </w:rPr>
          <w:t>17</w:t>
        </w:r>
        <w:r>
          <w:rPr>
            <w:noProof/>
            <w:webHidden/>
          </w:rPr>
          <w:fldChar w:fldCharType="end"/>
        </w:r>
      </w:hyperlink>
    </w:p>
    <w:p w:rsidR="00F05F5A" w:rsidRDefault="00F05F5A">
      <w:pPr>
        <w:pStyle w:val="TOC3"/>
        <w:tabs>
          <w:tab w:val="left" w:pos="1200"/>
          <w:tab w:val="right" w:leader="dot" w:pos="9016"/>
        </w:tabs>
        <w:rPr>
          <w:rFonts w:ascii="Times New Roman" w:hAnsi="Times New Roman"/>
          <w:noProof/>
          <w:sz w:val="24"/>
          <w:szCs w:val="24"/>
          <w:lang w:val="en-US" w:eastAsia="en-US"/>
        </w:rPr>
      </w:pPr>
      <w:hyperlink w:anchor="_Toc341691472" w:history="1">
        <w:r w:rsidRPr="00D343F0">
          <w:rPr>
            <w:rStyle w:val="Hyperlink"/>
            <w:noProof/>
          </w:rPr>
          <w:t>8.2.1</w:t>
        </w:r>
        <w:r>
          <w:rPr>
            <w:rFonts w:ascii="Times New Roman" w:hAnsi="Times New Roman"/>
            <w:noProof/>
            <w:sz w:val="24"/>
            <w:szCs w:val="24"/>
            <w:lang w:val="en-US" w:eastAsia="en-US"/>
          </w:rPr>
          <w:tab/>
        </w:r>
        <w:r w:rsidRPr="00D343F0">
          <w:rPr>
            <w:rStyle w:val="Hyperlink"/>
            <w:noProof/>
          </w:rPr>
          <w:t>Exporting from the Command Line</w:t>
        </w:r>
        <w:r>
          <w:rPr>
            <w:noProof/>
            <w:webHidden/>
          </w:rPr>
          <w:tab/>
        </w:r>
        <w:r>
          <w:rPr>
            <w:noProof/>
            <w:webHidden/>
          </w:rPr>
          <w:fldChar w:fldCharType="begin"/>
        </w:r>
        <w:r>
          <w:rPr>
            <w:noProof/>
            <w:webHidden/>
          </w:rPr>
          <w:instrText xml:space="preserve"> PAGEREF _Toc341691472 \h </w:instrText>
        </w:r>
        <w:r>
          <w:rPr>
            <w:noProof/>
          </w:rPr>
        </w:r>
        <w:r>
          <w:rPr>
            <w:noProof/>
            <w:webHidden/>
          </w:rPr>
          <w:fldChar w:fldCharType="separate"/>
        </w:r>
        <w:r>
          <w:rPr>
            <w:noProof/>
            <w:webHidden/>
          </w:rPr>
          <w:t>17</w:t>
        </w:r>
        <w:r>
          <w:rPr>
            <w:noProof/>
            <w:webHidden/>
          </w:rPr>
          <w:fldChar w:fldCharType="end"/>
        </w:r>
      </w:hyperlink>
    </w:p>
    <w:p w:rsidR="00F05F5A" w:rsidRDefault="00F05F5A">
      <w:pPr>
        <w:pStyle w:val="TOC3"/>
        <w:tabs>
          <w:tab w:val="left" w:pos="1200"/>
          <w:tab w:val="right" w:leader="dot" w:pos="9016"/>
        </w:tabs>
        <w:rPr>
          <w:rFonts w:ascii="Times New Roman" w:hAnsi="Times New Roman"/>
          <w:noProof/>
          <w:sz w:val="24"/>
          <w:szCs w:val="24"/>
          <w:lang w:val="en-US" w:eastAsia="en-US"/>
        </w:rPr>
      </w:pPr>
      <w:hyperlink w:anchor="_Toc341691473" w:history="1">
        <w:r w:rsidRPr="00D343F0">
          <w:rPr>
            <w:rStyle w:val="Hyperlink"/>
            <w:noProof/>
          </w:rPr>
          <w:t>8.2.2</w:t>
        </w:r>
        <w:r>
          <w:rPr>
            <w:rFonts w:ascii="Times New Roman" w:hAnsi="Times New Roman"/>
            <w:noProof/>
            <w:sz w:val="24"/>
            <w:szCs w:val="24"/>
            <w:lang w:val="en-US" w:eastAsia="en-US"/>
          </w:rPr>
          <w:tab/>
        </w:r>
        <w:r w:rsidRPr="00D343F0">
          <w:rPr>
            <w:rStyle w:val="Hyperlink"/>
            <w:noProof/>
          </w:rPr>
          <w:t>Exporting from the Editor</w:t>
        </w:r>
        <w:r>
          <w:rPr>
            <w:noProof/>
            <w:webHidden/>
          </w:rPr>
          <w:tab/>
        </w:r>
        <w:r>
          <w:rPr>
            <w:noProof/>
            <w:webHidden/>
          </w:rPr>
          <w:fldChar w:fldCharType="begin"/>
        </w:r>
        <w:r>
          <w:rPr>
            <w:noProof/>
            <w:webHidden/>
          </w:rPr>
          <w:instrText xml:space="preserve"> PAGEREF _Toc341691473 \h </w:instrText>
        </w:r>
        <w:r>
          <w:rPr>
            <w:noProof/>
          </w:rPr>
        </w:r>
        <w:r>
          <w:rPr>
            <w:noProof/>
            <w:webHidden/>
          </w:rPr>
          <w:fldChar w:fldCharType="separate"/>
        </w:r>
        <w:r>
          <w:rPr>
            <w:noProof/>
            <w:webHidden/>
          </w:rPr>
          <w:t>17</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74" w:history="1">
        <w:r w:rsidRPr="00D343F0">
          <w:rPr>
            <w:rStyle w:val="Hyperlink"/>
            <w:noProof/>
          </w:rPr>
          <w:t>8.3</w:t>
        </w:r>
        <w:r>
          <w:rPr>
            <w:rFonts w:ascii="Times New Roman" w:hAnsi="Times New Roman"/>
            <w:noProof/>
            <w:sz w:val="24"/>
            <w:szCs w:val="24"/>
            <w:lang w:val="en-US" w:eastAsia="en-US"/>
          </w:rPr>
          <w:tab/>
        </w:r>
        <w:r w:rsidRPr="00D343F0">
          <w:rPr>
            <w:rStyle w:val="Hyperlink"/>
            <w:noProof/>
          </w:rPr>
          <w:t>Copying Data between META-SHARE Nodes</w:t>
        </w:r>
        <w:r>
          <w:rPr>
            <w:noProof/>
            <w:webHidden/>
          </w:rPr>
          <w:tab/>
        </w:r>
        <w:r>
          <w:rPr>
            <w:noProof/>
            <w:webHidden/>
          </w:rPr>
          <w:fldChar w:fldCharType="begin"/>
        </w:r>
        <w:r>
          <w:rPr>
            <w:noProof/>
            <w:webHidden/>
          </w:rPr>
          <w:instrText xml:space="preserve"> PAGEREF _Toc341691474 \h </w:instrText>
        </w:r>
        <w:r>
          <w:rPr>
            <w:noProof/>
          </w:rPr>
        </w:r>
        <w:r>
          <w:rPr>
            <w:noProof/>
            <w:webHidden/>
          </w:rPr>
          <w:fldChar w:fldCharType="separate"/>
        </w:r>
        <w:r>
          <w:rPr>
            <w:noProof/>
            <w:webHidden/>
          </w:rPr>
          <w:t>18</w:t>
        </w:r>
        <w:r>
          <w:rPr>
            <w:noProof/>
            <w:webHidden/>
          </w:rPr>
          <w:fldChar w:fldCharType="end"/>
        </w:r>
      </w:hyperlink>
    </w:p>
    <w:p w:rsidR="00F05F5A" w:rsidRDefault="00F05F5A">
      <w:pPr>
        <w:pStyle w:val="TOC1"/>
        <w:rPr>
          <w:rFonts w:ascii="Times New Roman" w:hAnsi="Times New Roman"/>
          <w:noProof/>
          <w:sz w:val="24"/>
          <w:szCs w:val="24"/>
          <w:lang w:val="en-US" w:eastAsia="en-US"/>
        </w:rPr>
      </w:pPr>
      <w:hyperlink w:anchor="_Toc341691475" w:history="1">
        <w:r w:rsidRPr="00D343F0">
          <w:rPr>
            <w:rStyle w:val="Hyperlink"/>
            <w:noProof/>
          </w:rPr>
          <w:t>9</w:t>
        </w:r>
        <w:r>
          <w:rPr>
            <w:rFonts w:ascii="Times New Roman" w:hAnsi="Times New Roman"/>
            <w:noProof/>
            <w:sz w:val="24"/>
            <w:szCs w:val="24"/>
            <w:lang w:val="en-US" w:eastAsia="en-US"/>
          </w:rPr>
          <w:tab/>
        </w:r>
        <w:r w:rsidRPr="00D343F0">
          <w:rPr>
            <w:rStyle w:val="Hyperlink"/>
            <w:noProof/>
          </w:rPr>
          <w:t>Setting up Editor User Accounts</w:t>
        </w:r>
        <w:r>
          <w:rPr>
            <w:noProof/>
            <w:webHidden/>
          </w:rPr>
          <w:tab/>
        </w:r>
        <w:r>
          <w:rPr>
            <w:noProof/>
            <w:webHidden/>
          </w:rPr>
          <w:fldChar w:fldCharType="begin"/>
        </w:r>
        <w:r>
          <w:rPr>
            <w:noProof/>
            <w:webHidden/>
          </w:rPr>
          <w:instrText xml:space="preserve"> PAGEREF _Toc341691475 \h </w:instrText>
        </w:r>
        <w:r>
          <w:rPr>
            <w:noProof/>
          </w:rPr>
        </w:r>
        <w:r>
          <w:rPr>
            <w:noProof/>
            <w:webHidden/>
          </w:rPr>
          <w:fldChar w:fldCharType="separate"/>
        </w:r>
        <w:r>
          <w:rPr>
            <w:noProof/>
            <w:webHidden/>
          </w:rPr>
          <w:t>18</w:t>
        </w:r>
        <w:r>
          <w:rPr>
            <w:noProof/>
            <w:webHidden/>
          </w:rPr>
          <w:fldChar w:fldCharType="end"/>
        </w:r>
      </w:hyperlink>
    </w:p>
    <w:p w:rsidR="00F05F5A" w:rsidRDefault="00F05F5A">
      <w:pPr>
        <w:pStyle w:val="TOC1"/>
        <w:rPr>
          <w:rFonts w:ascii="Times New Roman" w:hAnsi="Times New Roman"/>
          <w:noProof/>
          <w:sz w:val="24"/>
          <w:szCs w:val="24"/>
          <w:lang w:val="en-US" w:eastAsia="en-US"/>
        </w:rPr>
      </w:pPr>
      <w:hyperlink w:anchor="_Toc341691476" w:history="1">
        <w:r w:rsidRPr="00D343F0">
          <w:rPr>
            <w:rStyle w:val="Hyperlink"/>
            <w:noProof/>
          </w:rPr>
          <w:t>10</w:t>
        </w:r>
        <w:r>
          <w:rPr>
            <w:rFonts w:ascii="Times New Roman" w:hAnsi="Times New Roman"/>
            <w:noProof/>
            <w:sz w:val="24"/>
            <w:szCs w:val="24"/>
            <w:lang w:val="en-US" w:eastAsia="en-US"/>
          </w:rPr>
          <w:tab/>
        </w:r>
        <w:r w:rsidRPr="00D343F0">
          <w:rPr>
            <w:rStyle w:val="Hyperlink"/>
            <w:noProof/>
          </w:rPr>
          <w:t>Search Engine Optimization and Web Analytics</w:t>
        </w:r>
        <w:r>
          <w:rPr>
            <w:noProof/>
            <w:webHidden/>
          </w:rPr>
          <w:tab/>
        </w:r>
        <w:r>
          <w:rPr>
            <w:noProof/>
            <w:webHidden/>
          </w:rPr>
          <w:fldChar w:fldCharType="begin"/>
        </w:r>
        <w:r>
          <w:rPr>
            <w:noProof/>
            <w:webHidden/>
          </w:rPr>
          <w:instrText xml:space="preserve"> PAGEREF _Toc341691476 \h </w:instrText>
        </w:r>
        <w:r>
          <w:rPr>
            <w:noProof/>
          </w:rPr>
        </w:r>
        <w:r>
          <w:rPr>
            <w:noProof/>
            <w:webHidden/>
          </w:rPr>
          <w:fldChar w:fldCharType="separate"/>
        </w:r>
        <w:r>
          <w:rPr>
            <w:noProof/>
            <w:webHidden/>
          </w:rPr>
          <w:t>18</w:t>
        </w:r>
        <w:r>
          <w:rPr>
            <w:noProof/>
            <w:webHidden/>
          </w:rPr>
          <w:fldChar w:fldCharType="end"/>
        </w:r>
      </w:hyperlink>
    </w:p>
    <w:p w:rsidR="00F05F5A" w:rsidRDefault="00F05F5A">
      <w:pPr>
        <w:pStyle w:val="TOC1"/>
        <w:rPr>
          <w:rFonts w:ascii="Times New Roman" w:hAnsi="Times New Roman"/>
          <w:noProof/>
          <w:sz w:val="24"/>
          <w:szCs w:val="24"/>
          <w:lang w:val="en-US" w:eastAsia="en-US"/>
        </w:rPr>
      </w:pPr>
      <w:hyperlink w:anchor="_Toc341691477" w:history="1">
        <w:r w:rsidRPr="00D343F0">
          <w:rPr>
            <w:rStyle w:val="Hyperlink"/>
            <w:noProof/>
          </w:rPr>
          <w:t>11</w:t>
        </w:r>
        <w:r>
          <w:rPr>
            <w:rFonts w:ascii="Times New Roman" w:hAnsi="Times New Roman"/>
            <w:noProof/>
            <w:sz w:val="24"/>
            <w:szCs w:val="24"/>
            <w:lang w:val="en-US" w:eastAsia="en-US"/>
          </w:rPr>
          <w:tab/>
        </w:r>
        <w:r w:rsidRPr="00D343F0">
          <w:rPr>
            <w:rStyle w:val="Hyperlink"/>
            <w:noProof/>
          </w:rPr>
          <w:t>Frequently Asked Questions</w:t>
        </w:r>
        <w:r>
          <w:rPr>
            <w:noProof/>
            <w:webHidden/>
          </w:rPr>
          <w:tab/>
        </w:r>
        <w:r>
          <w:rPr>
            <w:noProof/>
            <w:webHidden/>
          </w:rPr>
          <w:fldChar w:fldCharType="begin"/>
        </w:r>
        <w:r>
          <w:rPr>
            <w:noProof/>
            <w:webHidden/>
          </w:rPr>
          <w:instrText xml:space="preserve"> PAGEREF _Toc341691477 \h </w:instrText>
        </w:r>
        <w:r>
          <w:rPr>
            <w:noProof/>
          </w:rPr>
        </w:r>
        <w:r>
          <w:rPr>
            <w:noProof/>
            <w:webHidden/>
          </w:rPr>
          <w:fldChar w:fldCharType="separate"/>
        </w:r>
        <w:r>
          <w:rPr>
            <w:noProof/>
            <w:webHidden/>
          </w:rPr>
          <w:t>18</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78" w:history="1">
        <w:r w:rsidRPr="00D343F0">
          <w:rPr>
            <w:rStyle w:val="Hyperlink"/>
            <w:noProof/>
          </w:rPr>
          <w:t>11.1</w:t>
        </w:r>
        <w:r>
          <w:rPr>
            <w:rFonts w:ascii="Times New Roman" w:hAnsi="Times New Roman"/>
            <w:noProof/>
            <w:sz w:val="24"/>
            <w:szCs w:val="24"/>
            <w:lang w:val="en-US" w:eastAsia="en-US"/>
          </w:rPr>
          <w:tab/>
        </w:r>
        <w:r w:rsidRPr="00D343F0">
          <w:rPr>
            <w:rStyle w:val="Hyperlink"/>
            <w:noProof/>
          </w:rPr>
          <w:t>I Want to use MySQL and/or Apache</w:t>
        </w:r>
        <w:r>
          <w:rPr>
            <w:noProof/>
            <w:webHidden/>
          </w:rPr>
          <w:tab/>
        </w:r>
        <w:r>
          <w:rPr>
            <w:noProof/>
            <w:webHidden/>
          </w:rPr>
          <w:fldChar w:fldCharType="begin"/>
        </w:r>
        <w:r>
          <w:rPr>
            <w:noProof/>
            <w:webHidden/>
          </w:rPr>
          <w:instrText xml:space="preserve"> PAGEREF _Toc341691478 \h </w:instrText>
        </w:r>
        <w:r>
          <w:rPr>
            <w:noProof/>
          </w:rPr>
        </w:r>
        <w:r>
          <w:rPr>
            <w:noProof/>
            <w:webHidden/>
          </w:rPr>
          <w:fldChar w:fldCharType="separate"/>
        </w:r>
        <w:r>
          <w:rPr>
            <w:noProof/>
            <w:webHidden/>
          </w:rPr>
          <w:t>18</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79" w:history="1">
        <w:r w:rsidRPr="00D343F0">
          <w:rPr>
            <w:rStyle w:val="Hyperlink"/>
            <w:noProof/>
          </w:rPr>
          <w:t>11.2</w:t>
        </w:r>
        <w:r>
          <w:rPr>
            <w:rFonts w:ascii="Times New Roman" w:hAnsi="Times New Roman"/>
            <w:noProof/>
            <w:sz w:val="24"/>
            <w:szCs w:val="24"/>
            <w:lang w:val="en-US" w:eastAsia="en-US"/>
          </w:rPr>
          <w:tab/>
        </w:r>
        <w:r w:rsidRPr="00D343F0">
          <w:rPr>
            <w:rStyle w:val="Hyperlink"/>
            <w:noProof/>
          </w:rPr>
          <w:t>I Need Help Configuring lighttpd</w:t>
        </w:r>
        <w:r>
          <w:rPr>
            <w:noProof/>
            <w:webHidden/>
          </w:rPr>
          <w:tab/>
        </w:r>
        <w:r>
          <w:rPr>
            <w:noProof/>
            <w:webHidden/>
          </w:rPr>
          <w:fldChar w:fldCharType="begin"/>
        </w:r>
        <w:r>
          <w:rPr>
            <w:noProof/>
            <w:webHidden/>
          </w:rPr>
          <w:instrText xml:space="preserve"> PAGEREF _Toc341691479 \h </w:instrText>
        </w:r>
        <w:r>
          <w:rPr>
            <w:noProof/>
          </w:rPr>
        </w:r>
        <w:r>
          <w:rPr>
            <w:noProof/>
            <w:webHidden/>
          </w:rPr>
          <w:fldChar w:fldCharType="separate"/>
        </w:r>
        <w:r>
          <w:rPr>
            <w:noProof/>
            <w:webHidden/>
          </w:rPr>
          <w:t>19</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80" w:history="1">
        <w:r w:rsidRPr="00D343F0">
          <w:rPr>
            <w:rStyle w:val="Hyperlink"/>
            <w:noProof/>
          </w:rPr>
          <w:t>11.3</w:t>
        </w:r>
        <w:r>
          <w:rPr>
            <w:rFonts w:ascii="Times New Roman" w:hAnsi="Times New Roman"/>
            <w:noProof/>
            <w:sz w:val="24"/>
            <w:szCs w:val="24"/>
            <w:lang w:val="en-US" w:eastAsia="en-US"/>
          </w:rPr>
          <w:tab/>
        </w:r>
        <w:r w:rsidRPr="00D343F0">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_Toc341691480 \h </w:instrText>
        </w:r>
        <w:r>
          <w:rPr>
            <w:noProof/>
          </w:rPr>
        </w:r>
        <w:r>
          <w:rPr>
            <w:noProof/>
            <w:webHidden/>
          </w:rPr>
          <w:fldChar w:fldCharType="separate"/>
        </w:r>
        <w:r>
          <w:rPr>
            <w:noProof/>
            <w:webHidden/>
          </w:rPr>
          <w:t>19</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81" w:history="1">
        <w:r w:rsidRPr="00D343F0">
          <w:rPr>
            <w:rStyle w:val="Hyperlink"/>
            <w:noProof/>
          </w:rPr>
          <w:t>11.4</w:t>
        </w:r>
        <w:r>
          <w:rPr>
            <w:rFonts w:ascii="Times New Roman" w:hAnsi="Times New Roman"/>
            <w:noProof/>
            <w:sz w:val="24"/>
            <w:szCs w:val="24"/>
            <w:lang w:val="en-US" w:eastAsia="en-US"/>
          </w:rPr>
          <w:tab/>
        </w:r>
        <w:r w:rsidRPr="00D343F0">
          <w:rPr>
            <w:rStyle w:val="Hyperlink"/>
            <w:noProof/>
          </w:rPr>
          <w:t>Why Can Django not Serve the Static Files?</w:t>
        </w:r>
        <w:r>
          <w:rPr>
            <w:noProof/>
            <w:webHidden/>
          </w:rPr>
          <w:tab/>
        </w:r>
        <w:r>
          <w:rPr>
            <w:noProof/>
            <w:webHidden/>
          </w:rPr>
          <w:fldChar w:fldCharType="begin"/>
        </w:r>
        <w:r>
          <w:rPr>
            <w:noProof/>
            <w:webHidden/>
          </w:rPr>
          <w:instrText xml:space="preserve"> PAGEREF _Toc341691481 \h </w:instrText>
        </w:r>
        <w:r>
          <w:rPr>
            <w:noProof/>
          </w:rPr>
        </w:r>
        <w:r>
          <w:rPr>
            <w:noProof/>
            <w:webHidden/>
          </w:rPr>
          <w:fldChar w:fldCharType="separate"/>
        </w:r>
        <w:r>
          <w:rPr>
            <w:noProof/>
            <w:webHidden/>
          </w:rPr>
          <w:t>19</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82" w:history="1">
        <w:r w:rsidRPr="00D343F0">
          <w:rPr>
            <w:rStyle w:val="Hyperlink"/>
            <w:noProof/>
          </w:rPr>
          <w:t>11.5</w:t>
        </w:r>
        <w:r>
          <w:rPr>
            <w:rFonts w:ascii="Times New Roman" w:hAnsi="Times New Roman"/>
            <w:noProof/>
            <w:sz w:val="24"/>
            <w:szCs w:val="24"/>
            <w:lang w:val="en-US" w:eastAsia="en-US"/>
          </w:rPr>
          <w:tab/>
        </w:r>
        <w:r w:rsidRPr="00D343F0">
          <w:rPr>
            <w:rStyle w:val="Hyperlink"/>
            <w:noProof/>
          </w:rPr>
          <w:t>PostgreSQL Error Message</w:t>
        </w:r>
        <w:r>
          <w:rPr>
            <w:noProof/>
            <w:webHidden/>
          </w:rPr>
          <w:tab/>
        </w:r>
        <w:r>
          <w:rPr>
            <w:noProof/>
            <w:webHidden/>
          </w:rPr>
          <w:fldChar w:fldCharType="begin"/>
        </w:r>
        <w:r>
          <w:rPr>
            <w:noProof/>
            <w:webHidden/>
          </w:rPr>
          <w:instrText xml:space="preserve"> PAGEREF _Toc341691482 \h </w:instrText>
        </w:r>
        <w:r>
          <w:rPr>
            <w:noProof/>
          </w:rPr>
        </w:r>
        <w:r>
          <w:rPr>
            <w:noProof/>
            <w:webHidden/>
          </w:rPr>
          <w:fldChar w:fldCharType="separate"/>
        </w:r>
        <w:r>
          <w:rPr>
            <w:noProof/>
            <w:webHidden/>
          </w:rPr>
          <w:t>19</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83" w:history="1">
        <w:r w:rsidRPr="00D343F0">
          <w:rPr>
            <w:rStyle w:val="Hyperlink"/>
            <w:noProof/>
          </w:rPr>
          <w:t>11.6</w:t>
        </w:r>
        <w:r>
          <w:rPr>
            <w:rFonts w:ascii="Times New Roman" w:hAnsi="Times New Roman"/>
            <w:noProof/>
            <w:sz w:val="24"/>
            <w:szCs w:val="24"/>
            <w:lang w:val="en-US" w:eastAsia="en-US"/>
          </w:rPr>
          <w:tab/>
        </w:r>
        <w:r w:rsidRPr="00D343F0">
          <w:rPr>
            <w:rStyle w:val="Hyperlink"/>
            <w:noProof/>
          </w:rPr>
          <w:t>Problems with Importing XML Files</w:t>
        </w:r>
        <w:r>
          <w:rPr>
            <w:noProof/>
            <w:webHidden/>
          </w:rPr>
          <w:tab/>
        </w:r>
        <w:r>
          <w:rPr>
            <w:noProof/>
            <w:webHidden/>
          </w:rPr>
          <w:fldChar w:fldCharType="begin"/>
        </w:r>
        <w:r>
          <w:rPr>
            <w:noProof/>
            <w:webHidden/>
          </w:rPr>
          <w:instrText xml:space="preserve"> PAGEREF _Toc341691483 \h </w:instrText>
        </w:r>
        <w:r>
          <w:rPr>
            <w:noProof/>
          </w:rPr>
        </w:r>
        <w:r>
          <w:rPr>
            <w:noProof/>
            <w:webHidden/>
          </w:rPr>
          <w:fldChar w:fldCharType="separate"/>
        </w:r>
        <w:r>
          <w:rPr>
            <w:noProof/>
            <w:webHidden/>
          </w:rPr>
          <w:t>20</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84" w:history="1">
        <w:r w:rsidRPr="00D343F0">
          <w:rPr>
            <w:rStyle w:val="Hyperlink"/>
            <w:noProof/>
          </w:rPr>
          <w:t>11.7</w:t>
        </w:r>
        <w:r>
          <w:rPr>
            <w:rFonts w:ascii="Times New Roman" w:hAnsi="Times New Roman"/>
            <w:noProof/>
            <w:sz w:val="24"/>
            <w:szCs w:val="24"/>
            <w:lang w:val="en-US" w:eastAsia="en-US"/>
          </w:rPr>
          <w:tab/>
        </w:r>
        <w:r w:rsidRPr="00D343F0">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_Toc341691484 \h </w:instrText>
        </w:r>
        <w:r>
          <w:rPr>
            <w:noProof/>
          </w:rPr>
        </w:r>
        <w:r>
          <w:rPr>
            <w:noProof/>
            <w:webHidden/>
          </w:rPr>
          <w:fldChar w:fldCharType="separate"/>
        </w:r>
        <w:r>
          <w:rPr>
            <w:noProof/>
            <w:webHidden/>
          </w:rPr>
          <w:t>20</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85" w:history="1">
        <w:r w:rsidRPr="00D343F0">
          <w:rPr>
            <w:rStyle w:val="Hyperlink"/>
            <w:noProof/>
          </w:rPr>
          <w:t>11.8</w:t>
        </w:r>
        <w:r>
          <w:rPr>
            <w:rFonts w:ascii="Times New Roman" w:hAnsi="Times New Roman"/>
            <w:noProof/>
            <w:sz w:val="24"/>
            <w:szCs w:val="24"/>
            <w:lang w:val="en-US" w:eastAsia="en-US"/>
          </w:rPr>
          <w:tab/>
        </w:r>
        <w:r w:rsidRPr="00D343F0">
          <w:rPr>
            <w:rStyle w:val="Hyperlink"/>
            <w:noProof/>
          </w:rPr>
          <w:t>How can I Correctly Build Python for META-SHARE?</w:t>
        </w:r>
        <w:r>
          <w:rPr>
            <w:noProof/>
            <w:webHidden/>
          </w:rPr>
          <w:tab/>
        </w:r>
        <w:r>
          <w:rPr>
            <w:noProof/>
            <w:webHidden/>
          </w:rPr>
          <w:fldChar w:fldCharType="begin"/>
        </w:r>
        <w:r>
          <w:rPr>
            <w:noProof/>
            <w:webHidden/>
          </w:rPr>
          <w:instrText xml:space="preserve"> PAGEREF _Toc341691485 \h </w:instrText>
        </w:r>
        <w:r>
          <w:rPr>
            <w:noProof/>
          </w:rPr>
        </w:r>
        <w:r>
          <w:rPr>
            <w:noProof/>
            <w:webHidden/>
          </w:rPr>
          <w:fldChar w:fldCharType="separate"/>
        </w:r>
        <w:r>
          <w:rPr>
            <w:noProof/>
            <w:webHidden/>
          </w:rPr>
          <w:t>20</w:t>
        </w:r>
        <w:r>
          <w:rPr>
            <w:noProof/>
            <w:webHidden/>
          </w:rPr>
          <w:fldChar w:fldCharType="end"/>
        </w:r>
      </w:hyperlink>
    </w:p>
    <w:p w:rsidR="00F05F5A" w:rsidRDefault="00F05F5A">
      <w:pPr>
        <w:pStyle w:val="TOC2"/>
        <w:rPr>
          <w:rFonts w:ascii="Times New Roman" w:hAnsi="Times New Roman"/>
          <w:noProof/>
          <w:sz w:val="24"/>
          <w:szCs w:val="24"/>
          <w:lang w:val="en-US" w:eastAsia="en-US"/>
        </w:rPr>
      </w:pPr>
      <w:hyperlink w:anchor="_Toc341691486" w:history="1">
        <w:r w:rsidRPr="00D343F0">
          <w:rPr>
            <w:rStyle w:val="Hyperlink"/>
            <w:noProof/>
          </w:rPr>
          <w:t>11.9</w:t>
        </w:r>
        <w:r>
          <w:rPr>
            <w:rFonts w:ascii="Times New Roman" w:hAnsi="Times New Roman"/>
            <w:noProof/>
            <w:sz w:val="24"/>
            <w:szCs w:val="24"/>
            <w:lang w:val="en-US" w:eastAsia="en-US"/>
          </w:rPr>
          <w:tab/>
        </w:r>
        <w:r w:rsidRPr="00D343F0">
          <w:rPr>
            <w:rStyle w:val="Hyperlink"/>
            <w:noProof/>
          </w:rPr>
          <w:t>How do I Install psycopg2 for using PostgreSQL?</w:t>
        </w:r>
        <w:r>
          <w:rPr>
            <w:noProof/>
            <w:webHidden/>
          </w:rPr>
          <w:tab/>
        </w:r>
        <w:r>
          <w:rPr>
            <w:noProof/>
            <w:webHidden/>
          </w:rPr>
          <w:fldChar w:fldCharType="begin"/>
        </w:r>
        <w:r>
          <w:rPr>
            <w:noProof/>
            <w:webHidden/>
          </w:rPr>
          <w:instrText xml:space="preserve"> PAGEREF _Toc341691486 \h </w:instrText>
        </w:r>
        <w:r>
          <w:rPr>
            <w:noProof/>
          </w:rPr>
        </w:r>
        <w:r>
          <w:rPr>
            <w:noProof/>
            <w:webHidden/>
          </w:rPr>
          <w:fldChar w:fldCharType="separate"/>
        </w:r>
        <w:r>
          <w:rPr>
            <w:noProof/>
            <w:webHidden/>
          </w:rPr>
          <w:t>20</w:t>
        </w:r>
        <w:r>
          <w:rPr>
            <w:noProof/>
            <w:webHidden/>
          </w:rPr>
          <w:fldChar w:fldCharType="end"/>
        </w:r>
      </w:hyperlink>
    </w:p>
    <w:p w:rsidR="00F05F5A" w:rsidRPr="00134D04" w:rsidRDefault="00F05F5A" w:rsidP="00936E80">
      <w:pPr>
        <w:rPr>
          <w:lang w:val="en-US"/>
        </w:rPr>
      </w:pPr>
      <w:r w:rsidRPr="00134D04">
        <w:rPr>
          <w:szCs w:val="16"/>
          <w:lang w:val="en-US"/>
        </w:rPr>
        <w:fldChar w:fldCharType="end"/>
      </w:r>
    </w:p>
    <w:p w:rsidR="00F05F5A" w:rsidRPr="00134D04" w:rsidRDefault="00F05F5A" w:rsidP="00C02B87">
      <w:pPr>
        <w:pStyle w:val="Heading1"/>
      </w:pPr>
      <w:r w:rsidRPr="00134D04">
        <w:br w:type="page"/>
      </w:r>
      <w:bookmarkStart w:id="3" w:name="_Ref334539131"/>
      <w:bookmarkStart w:id="4" w:name="_Toc341691447"/>
      <w:r w:rsidRPr="00134D04">
        <w:t>Executive Summary</w:t>
      </w:r>
      <w:bookmarkEnd w:id="3"/>
      <w:bookmarkEnd w:id="4"/>
    </w:p>
    <w:p w:rsidR="00F05F5A" w:rsidRDefault="00F05F5A" w:rsidP="00525818">
      <w:pPr>
        <w:pStyle w:val="BodyText"/>
        <w:rPr>
          <w:lang w:val="en-US"/>
        </w:rPr>
      </w:pPr>
      <w:r w:rsidRPr="00134D04">
        <w:rPr>
          <w:lang w:val="en-US"/>
        </w:rPr>
        <w:t>This document is a guid</w:t>
      </w:r>
      <w:r>
        <w:rPr>
          <w:lang w:val="en-US"/>
        </w:rPr>
        <w:t>e for installing META-SHARE V3.0</w:t>
      </w:r>
      <w:r w:rsidRPr="00134D04">
        <w:rPr>
          <w:lang w:val="en-US"/>
        </w:rPr>
        <w:t>. It is intended for system administrators setting up META-SHARE nodes.</w:t>
      </w:r>
      <w:r>
        <w:rPr>
          <w:lang w:val="en-US"/>
        </w:rPr>
        <w:t xml:space="preserve"> It also contains a section on how to migrate an existing META-SHARE V2.1.x installation to V3.0.</w:t>
      </w:r>
    </w:p>
    <w:p w:rsidR="00F05F5A" w:rsidRDefault="00F05F5A" w:rsidP="00525818">
      <w:pPr>
        <w:pStyle w:val="Heading1"/>
      </w:pPr>
      <w:bookmarkStart w:id="5" w:name="_Ref334432792"/>
      <w:bookmarkStart w:id="6" w:name="_Toc341691448"/>
      <w:r>
        <w:t>Migrating Data and User Accounts from an old META-SHARE Installation</w:t>
      </w:r>
      <w:bookmarkEnd w:id="5"/>
      <w:bookmarkEnd w:id="6"/>
    </w:p>
    <w:p w:rsidR="00F05F5A" w:rsidRDefault="00F05F5A" w:rsidP="0029388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F05F5A" w:rsidRDefault="00F05F5A" w:rsidP="00525818">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the remainder of this chapter.</w:t>
      </w:r>
    </w:p>
    <w:p w:rsidR="00F05F5A" w:rsidRDefault="00F05F5A" w:rsidP="00B84207">
      <w:pPr>
        <w:pStyle w:val="BodyText"/>
        <w:rPr>
          <w:lang w:val="en-US"/>
        </w:rPr>
      </w:pPr>
      <w:r>
        <w:rPr>
          <w:lang w:val="en-US"/>
        </w:rPr>
        <w:t>If you should have been one of our kind beta testers with a V2.9-beta installation currently running on your site, then you can also migrate all relevant data from this beta installation to the latest META-SHARE release. The migration steps are the same as described below, except that you use the following two scripts for export and import:</w:t>
      </w:r>
    </w:p>
    <w:p w:rsidR="00F05F5A" w:rsidRDefault="00F05F5A" w:rsidP="00B84207">
      <w:pPr>
        <w:numPr>
          <w:ilvl w:val="0"/>
          <w:numId w:val="26"/>
        </w:numPr>
        <w:rPr>
          <w:rStyle w:val="HTMLCode"/>
        </w:rPr>
      </w:pPr>
      <w:r w:rsidRPr="00B05F80">
        <w:rPr>
          <w:rStyle w:val="HTMLCode"/>
        </w:rPr>
        <w:t>misc/tools/migration/</w:t>
      </w:r>
      <w:r>
        <w:rPr>
          <w:rStyle w:val="HTMLCode"/>
        </w:rPr>
        <w:t>ex</w:t>
      </w:r>
      <w:r w:rsidRPr="00B05F80">
        <w:rPr>
          <w:rStyle w:val="HTMLCode"/>
        </w:rPr>
        <w:t>port_node_</w:t>
      </w:r>
      <w:r>
        <w:rPr>
          <w:rStyle w:val="HTMLCode"/>
        </w:rPr>
        <w:t>from</w:t>
      </w:r>
      <w:r w:rsidRPr="00B05F80">
        <w:rPr>
          <w:rStyle w:val="HTMLCode"/>
        </w:rPr>
        <w:t>_</w:t>
      </w:r>
      <w:r>
        <w:rPr>
          <w:rStyle w:val="HTMLCode"/>
        </w:rPr>
        <w:t>2_9_beta</w:t>
      </w:r>
      <w:r w:rsidRPr="00B05F80">
        <w:rPr>
          <w:rStyle w:val="HTMLCode"/>
        </w:rPr>
        <w:t>_</w:t>
      </w:r>
      <w:r>
        <w:rPr>
          <w:rStyle w:val="HTMLCode"/>
        </w:rPr>
        <w:t>to</w:t>
      </w:r>
      <w:r w:rsidRPr="00B05F80">
        <w:rPr>
          <w:rStyle w:val="HTMLCode"/>
        </w:rPr>
        <w:t>_</w:t>
      </w:r>
      <w:r>
        <w:rPr>
          <w:rStyle w:val="HTMLCode"/>
        </w:rPr>
        <w:t>3</w:t>
      </w:r>
      <w:r w:rsidRPr="00B05F80">
        <w:rPr>
          <w:rStyle w:val="HTMLCode"/>
        </w:rPr>
        <w:t>_</w:t>
      </w:r>
      <w:r>
        <w:rPr>
          <w:rStyle w:val="HTMLCode"/>
        </w:rPr>
        <w:t>0</w:t>
      </w:r>
      <w:r w:rsidRPr="00B05F80">
        <w:rPr>
          <w:rStyle w:val="HTMLCode"/>
        </w:rPr>
        <w:t>.py</w:t>
      </w:r>
    </w:p>
    <w:p w:rsidR="00F05F5A" w:rsidRPr="00B84207" w:rsidRDefault="00F05F5A" w:rsidP="00B84207">
      <w:pPr>
        <w:numPr>
          <w:ilvl w:val="0"/>
          <w:numId w:val="26"/>
        </w:numPr>
      </w:pP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w:t>
      </w:r>
      <w:r>
        <w:rPr>
          <w:rStyle w:val="HTMLCode"/>
        </w:rPr>
        <w:t>9_beta</w:t>
      </w:r>
      <w:r w:rsidRPr="00B05F80">
        <w:rPr>
          <w:rStyle w:val="HTMLCode"/>
        </w:rPr>
        <w:t>.py</w:t>
      </w:r>
    </w:p>
    <w:p w:rsidR="00F05F5A" w:rsidRDefault="00F05F5A" w:rsidP="00D5428E">
      <w:pPr>
        <w:pStyle w:val="Heading2"/>
      </w:pPr>
      <w:bookmarkStart w:id="7" w:name="_Toc341691449"/>
      <w:r>
        <w:t>Migrated Data and Non-Migrated Data</w:t>
      </w:r>
      <w:bookmarkEnd w:id="7"/>
    </w:p>
    <w:p w:rsidR="00F05F5A" w:rsidRDefault="00F05F5A" w:rsidP="00525818">
      <w:pPr>
        <w:pStyle w:val="BodyText"/>
      </w:pPr>
      <w:r>
        <w:t>META-SHARE V3.0 provides tools for the semi-automatic migration of data from a META-SHARE V2.1.x installation. The following data can be migrated with these tools:</w:t>
      </w:r>
    </w:p>
    <w:p w:rsidR="00F05F5A" w:rsidRDefault="00F05F5A" w:rsidP="00C149DE">
      <w:pPr>
        <w:pStyle w:val="BodyText"/>
        <w:numPr>
          <w:ilvl w:val="0"/>
          <w:numId w:val="11"/>
        </w:numPr>
      </w:pPr>
      <w:r w:rsidRPr="006A6879">
        <w:rPr>
          <w:i/>
        </w:rPr>
        <w:t>resource descriptions</w:t>
      </w:r>
      <w:r>
        <w:t xml:space="preserve"> (metadata) – there is no need for a manual export/import cycle!</w:t>
      </w:r>
    </w:p>
    <w:p w:rsidR="00F05F5A" w:rsidRDefault="00F05F5A" w:rsidP="00C149DE">
      <w:pPr>
        <w:pStyle w:val="BodyText"/>
        <w:numPr>
          <w:ilvl w:val="0"/>
          <w:numId w:val="11"/>
        </w:numPr>
      </w:pPr>
      <w:r>
        <w:t>actual</w:t>
      </w:r>
      <w:r w:rsidRPr="006A6879">
        <w:rPr>
          <w:i/>
        </w:rPr>
        <w:t>resource data</w:t>
      </w:r>
      <w:r>
        <w:t xml:space="preserve"> which can be directly downloaded from the node</w:t>
      </w:r>
    </w:p>
    <w:p w:rsidR="00F05F5A" w:rsidRDefault="00F05F5A" w:rsidP="00C149DE">
      <w:pPr>
        <w:pStyle w:val="BodyText"/>
        <w:numPr>
          <w:ilvl w:val="0"/>
          <w:numId w:val="11"/>
        </w:numPr>
      </w:pPr>
      <w:r w:rsidRPr="006A6879">
        <w:rPr>
          <w:i/>
        </w:rPr>
        <w:t>user accounts</w:t>
      </w:r>
      <w:r>
        <w:t xml:space="preserve"> and the corresponding user profiles</w:t>
      </w:r>
    </w:p>
    <w:p w:rsidR="00F05F5A" w:rsidRDefault="00F05F5A" w:rsidP="00C149DE">
      <w:pPr>
        <w:pStyle w:val="BodyText"/>
        <w:numPr>
          <w:ilvl w:val="0"/>
          <w:numId w:val="11"/>
        </w:numPr>
      </w:pPr>
      <w:r>
        <w:t>resource</w:t>
      </w:r>
      <w:r w:rsidRPr="006A6879">
        <w:rPr>
          <w:i/>
        </w:rPr>
        <w:t>ownership</w:t>
      </w:r>
      <w:r>
        <w:t xml:space="preserve"> information</w:t>
      </w:r>
    </w:p>
    <w:p w:rsidR="00F05F5A" w:rsidRDefault="00F05F5A" w:rsidP="00C149DE">
      <w:pPr>
        <w:pStyle w:val="BodyText"/>
        <w:numPr>
          <w:ilvl w:val="0"/>
          <w:numId w:val="11"/>
        </w:numPr>
      </w:pPr>
      <w:r>
        <w:t xml:space="preserve">collected node </w:t>
      </w:r>
      <w:r w:rsidRPr="006A6879">
        <w:rPr>
          <w:i/>
        </w:rPr>
        <w:t>statistics</w:t>
      </w:r>
    </w:p>
    <w:p w:rsidR="00F05F5A" w:rsidRDefault="00F05F5A" w:rsidP="00525818">
      <w:pPr>
        <w:pStyle w:val="BodyText"/>
      </w:pPr>
      <w:r>
        <w:t xml:space="preserve">This should cater for most META-SHARE V2.1.x installations. Please note, however, that the following data is </w:t>
      </w:r>
      <w:r>
        <w:rPr>
          <w:i/>
        </w:rPr>
        <w:t>not</w:t>
      </w:r>
      <w:r>
        <w:t xml:space="preserve"> migrated:</w:t>
      </w:r>
    </w:p>
    <w:p w:rsidR="00F05F5A" w:rsidRDefault="00F05F5A" w:rsidP="00C149DE">
      <w:pPr>
        <w:pStyle w:val="BodyText"/>
        <w:numPr>
          <w:ilvl w:val="0"/>
          <w:numId w:val="10"/>
        </w:numPr>
      </w:pPr>
      <w:r w:rsidRPr="002104F3">
        <w:rPr>
          <w:i/>
        </w:rPr>
        <w:t>local settings:</w:t>
      </w:r>
      <w:r>
        <w:t xml:space="preserve"> you have to make a new node installation before you can migrate your data, see Section </w:t>
      </w:r>
      <w:r>
        <w:fldChar w:fldCharType="begin"/>
      </w:r>
      <w:r>
        <w:instrText xml:space="preserve"> REF _Ref333396205 \r \h </w:instrText>
      </w:r>
      <w:r>
        <w:fldChar w:fldCharType="separate"/>
      </w:r>
      <w:r>
        <w:t>2.2</w:t>
      </w:r>
      <w:r>
        <w:fldChar w:fldCharType="end"/>
      </w:r>
      <w:r>
        <w:t>.</w:t>
      </w:r>
    </w:p>
    <w:p w:rsidR="00F05F5A" w:rsidRDefault="00F05F5A" w:rsidP="00C149DE">
      <w:pPr>
        <w:pStyle w:val="BodyText"/>
        <w:numPr>
          <w:ilvl w:val="0"/>
          <w:numId w:val="10"/>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F05F5A" w:rsidRPr="002104F3" w:rsidRDefault="00F05F5A" w:rsidP="006A6879">
      <w:pPr>
        <w:pStyle w:val="BodyText"/>
        <w:numPr>
          <w:ilvl w:val="0"/>
          <w:numId w:val="10"/>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F05F5A" w:rsidRDefault="00F05F5A" w:rsidP="006A6879">
      <w:pPr>
        <w:pStyle w:val="BodyText"/>
      </w:pPr>
      <w:bookmarkStart w:id="8"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F05F5A" w:rsidRDefault="00F05F5A"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F05F5A" w:rsidRDefault="00F05F5A" w:rsidP="00D5428E">
      <w:pPr>
        <w:pStyle w:val="Heading2"/>
      </w:pPr>
      <w:bookmarkStart w:id="9" w:name="_Ref333396205"/>
      <w:bookmarkStart w:id="10" w:name="_Toc341691450"/>
      <w:r>
        <w:t>Step-by-Step Migration</w:t>
      </w:r>
      <w:bookmarkEnd w:id="8"/>
      <w:bookmarkEnd w:id="9"/>
      <w:bookmarkEnd w:id="10"/>
    </w:p>
    <w:p w:rsidR="00F05F5A" w:rsidRDefault="00F05F5A" w:rsidP="00525818">
      <w:pPr>
        <w:pStyle w:val="BodyText"/>
      </w:pPr>
      <w:r>
        <w:t>Before diving into the actual migration, it should be noted that two META-SHARE installations on the same machine can interfere with each other if not configured properly. So in case you would like to upgrade an installation on a single machine, we recommend to shut down the old installation (including the Solr server) first unless you know what you are doing.</w:t>
      </w:r>
    </w:p>
    <w:p w:rsidR="00F05F5A" w:rsidRDefault="00F05F5A" w:rsidP="00525818">
      <w:pPr>
        <w:pStyle w:val="BodyText"/>
      </w:pPr>
      <w:r>
        <w:t>Here are now the steps you should follow for a successful migration:</w:t>
      </w:r>
    </w:p>
    <w:p w:rsidR="00F05F5A" w:rsidRPr="00D5428E" w:rsidRDefault="00F05F5A" w:rsidP="004663EB">
      <w:pPr>
        <w:pStyle w:val="BodyText"/>
        <w:numPr>
          <w:ilvl w:val="0"/>
          <w:numId w:val="12"/>
        </w:numPr>
        <w:rPr>
          <w:rFonts w:cs="Georgia"/>
          <w:lang w:val="en-US"/>
        </w:rPr>
      </w:pPr>
      <w:r>
        <w:rPr>
          <w:lang w:val="en-US"/>
        </w:rPr>
        <w:t>G</w:t>
      </w:r>
      <w:r w:rsidRPr="00D5428E">
        <w:rPr>
          <w:lang w:val="en-US"/>
        </w:rPr>
        <w:t xml:space="preserve">et META-SHARE </w:t>
      </w:r>
      <w:r>
        <w:rPr>
          <w:lang w:val="en-US"/>
        </w:rPr>
        <w:t>V3.0</w:t>
      </w:r>
      <w:r w:rsidRPr="00D5428E">
        <w:rPr>
          <w:lang w:val="en-US"/>
        </w:rPr>
        <w:t xml:space="preserve"> from </w:t>
      </w:r>
      <w:hyperlink r:id="rId9" w:history="1">
        <w:r w:rsidRPr="005E20AA">
          <w:rPr>
            <w:rStyle w:val="Hyperlink"/>
            <w:lang w:val="en-US"/>
          </w:rPr>
          <w:t>https://github.com/metashare/META-SHARE/downloads</w:t>
        </w:r>
      </w:hyperlink>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C659CA">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C659CA">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C659CA">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F05F5A" w:rsidRDefault="00F05F5A" w:rsidP="00FC6888">
      <w:pPr>
        <w:pStyle w:val="BodyText"/>
        <w:numPr>
          <w:ilvl w:val="0"/>
          <w:numId w:val="12"/>
        </w:numPr>
        <w:rPr>
          <w:lang w:val="en-US"/>
        </w:rPr>
      </w:pPr>
      <w:r>
        <w:rPr>
          <w:lang w:val="en-US"/>
        </w:rPr>
        <w:t>If you should have started your new node installation, then stop it again now.</w:t>
      </w:r>
    </w:p>
    <w:p w:rsidR="00F05F5A" w:rsidRPr="00D5428E" w:rsidRDefault="00F05F5A"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w:t>
      </w:r>
      <w:r>
        <w:rPr>
          <w:rStyle w:val="HTMLCode"/>
        </w:rPr>
        <w:t>migration/export_node_from_2_1_x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F05F5A" w:rsidRPr="00D5428E" w:rsidRDefault="00F05F5A"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 /tmp/MS21_EXPORT | tee /tmp/ms21_export.log</w:t>
      </w:r>
      <w:r>
        <w:rPr>
          <w:lang w:val="en-US"/>
        </w:rPr>
        <w:br/>
      </w:r>
      <w:r w:rsidRPr="00FC6888">
        <w:rPr>
          <w:rFonts w:cs="Georgia"/>
          <w:i/>
          <w:lang w:val="en-US"/>
        </w:rPr>
        <w:t>Note:</w:t>
      </w:r>
      <w:r>
        <w:rPr>
          <w:rFonts w:cs="Georgia"/>
          <w:lang w:val="en-US"/>
        </w:rPr>
        <w:t xml:space="preserve"> y</w:t>
      </w:r>
      <w:r w:rsidRPr="00D5428E">
        <w:rPr>
          <w:rFonts w:cs="Georgia"/>
          <w:lang w:val="en-US"/>
        </w:rPr>
        <w:t>ou can use any other temporary directory as an argument to the Python script; just make sure that there is enough space available for at least your actual resource data plus about 100 megabytes more</w:t>
      </w:r>
      <w:r>
        <w:rPr>
          <w:rFonts w:cs="Georgia"/>
          <w:lang w:val="en-US"/>
        </w:rPr>
        <w:t>.</w:t>
      </w:r>
    </w:p>
    <w:p w:rsidR="00F05F5A" w:rsidRDefault="00F05F5A" w:rsidP="00FC6888">
      <w:pPr>
        <w:pStyle w:val="BodyText"/>
        <w:numPr>
          <w:ilvl w:val="0"/>
          <w:numId w:val="12"/>
        </w:numPr>
        <w:rPr>
          <w:lang w:val="en-US"/>
        </w:rPr>
      </w:pPr>
      <w:r>
        <w:rPr>
          <w:lang w:val="en-US"/>
        </w:rPr>
        <w:t>Y</w:t>
      </w:r>
      <w:r w:rsidRPr="00D5428E">
        <w:rPr>
          <w:lang w:val="en-US"/>
        </w:rPr>
        <w:t xml:space="preserve">ou can now remove the </w:t>
      </w:r>
      <w:r w:rsidRPr="00B05F80">
        <w:rPr>
          <w:rStyle w:val="HTMLCode"/>
        </w:rPr>
        <w:t>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Python script again from your old installation</w:t>
      </w:r>
      <w:r>
        <w:rPr>
          <w:lang w:val="en-US"/>
        </w:rPr>
        <w:t>.</w:t>
      </w:r>
    </w:p>
    <w:p w:rsidR="00F05F5A" w:rsidRPr="00081761" w:rsidRDefault="00F05F5A" w:rsidP="00081761">
      <w:pPr>
        <w:pStyle w:val="BodyText"/>
        <w:numPr>
          <w:ilvl w:val="0"/>
          <w:numId w:val="12"/>
        </w:numPr>
        <w:rPr>
          <w:lang w:val="en-US"/>
        </w:rPr>
      </w:pPr>
      <w:r>
        <w:t>Due to some (now fixed) bugs in V2.1.x and some smaller metadata schema changes,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F05F5A" w:rsidRPr="00D5428E" w:rsidRDefault="00F05F5A" w:rsidP="004663EB">
      <w:pPr>
        <w:pStyle w:val="BodyText"/>
        <w:numPr>
          <w:ilvl w:val="0"/>
          <w:numId w:val="12"/>
        </w:numPr>
        <w:rPr>
          <w:lang w:val="en-US"/>
        </w:rPr>
      </w:pPr>
      <w:r>
        <w:rPr>
          <w:rFonts w:cs="Georgia"/>
          <w:lang w:val="en-US"/>
        </w:rPr>
        <w:t xml:space="preserve">If there was any output when running the validation command from the previous step, then please make sure to manually fix the validation problem(s) directly in the specified </w:t>
      </w:r>
      <w:r w:rsidRPr="000976FD">
        <w:rPr>
          <w:rStyle w:val="HTMLCode"/>
        </w:rPr>
        <w:t>metadata.xml</w:t>
      </w:r>
      <w:r>
        <w:rPr>
          <w:rFonts w:cs="Georgia"/>
          <w:lang w:val="en-US"/>
        </w:rPr>
        <w:t xml:space="preserve"> file(s) before continuing.</w:t>
      </w:r>
      <w:r>
        <w:rPr>
          <w:rStyle w:val="FootnoteReference"/>
          <w:lang w:val="en-US"/>
        </w:rPr>
        <w:footnoteReference w:id="2"/>
      </w:r>
      <w:r>
        <w:rPr>
          <w:rFonts w:cs="Georgia"/>
          <w:lang w:val="en-US"/>
        </w:rPr>
        <w:t xml:space="preserve"> When done, return to the previous step in order to be on the safe side that there are no validation problems left.</w:t>
      </w:r>
    </w:p>
    <w:p w:rsidR="00F05F5A" w:rsidRDefault="00F05F5A"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rPr>
          <w:lang w:val="en-US"/>
        </w:rPr>
        <w:t>.</w:t>
      </w:r>
    </w:p>
    <w:p w:rsidR="00F05F5A" w:rsidRPr="00D5428E" w:rsidRDefault="00F05F5A" w:rsidP="00FC6888">
      <w:pPr>
        <w:pStyle w:val="BodyText"/>
        <w:numPr>
          <w:ilvl w:val="0"/>
          <w:numId w:val="12"/>
        </w:numPr>
        <w:rPr>
          <w:lang w:val="en-US"/>
        </w:rPr>
      </w:pPr>
      <w:r>
        <w:rPr>
          <w:lang w:val="en-US"/>
        </w:rPr>
        <w:t xml:space="preserve">Make sure you have Solr running (but not the entire new META-SHARE node installation!); in </w:t>
      </w:r>
      <w:r w:rsidRPr="00D5428E">
        <w:rPr>
          <w:lang w:val="en-US"/>
        </w:rPr>
        <w:t xml:space="preserve">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w:t>
      </w:r>
      <w:r>
        <w:rPr>
          <w:lang w:val="en-US"/>
        </w:rPr>
        <w:tab/>
      </w:r>
      <w:r>
        <w:rPr>
          <w:lang w:val="en-US"/>
        </w:rPr>
        <w:br/>
      </w:r>
      <w:r w:rsidRPr="00A65D61">
        <w:rPr>
          <w:rStyle w:val="HTMLCode"/>
        </w:rPr>
        <w:t>./start-solr.sh</w:t>
      </w:r>
    </w:p>
    <w:p w:rsidR="00F05F5A" w:rsidRPr="00D5428E" w:rsidRDefault="00F05F5A"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 (which may take a while to complete)</w:t>
      </w:r>
      <w:r w:rsidRPr="00D5428E">
        <w:rPr>
          <w:lang w:val="en-US"/>
        </w:rPr>
        <w:t>:</w:t>
      </w:r>
      <w:r>
        <w:rPr>
          <w:lang w:val="en-US"/>
        </w:rPr>
        <w:tab/>
      </w:r>
      <w:r>
        <w:rPr>
          <w:lang w:val="en-US"/>
        </w:rPr>
        <w:br/>
      </w:r>
      <w:r w:rsidRPr="00B05F80">
        <w:rPr>
          <w:rStyle w:val="HTMLCode"/>
        </w:rPr>
        <w:t>python2.7 ./import_node_to_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 /tmp/MS21_EXPORT | tee /tmp/ms21_import.log</w:t>
      </w:r>
    </w:p>
    <w:p w:rsidR="00F05F5A" w:rsidRPr="00D5428E" w:rsidRDefault="00F05F5A" w:rsidP="00391411">
      <w:pPr>
        <w:pStyle w:val="BodyText"/>
        <w:ind w:left="720"/>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F05F5A" w:rsidRPr="00D5428E" w:rsidRDefault="00F05F5A" w:rsidP="00391411">
      <w:pPr>
        <w:pStyle w:val="BodyText"/>
        <w:ind w:left="720"/>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F05F5A" w:rsidRPr="00D5428E" w:rsidRDefault="00F05F5A" w:rsidP="00FC6888">
      <w:pPr>
        <w:pStyle w:val="BodyText"/>
        <w:numPr>
          <w:ilvl w:val="0"/>
          <w:numId w:val="12"/>
        </w:numPr>
        <w:rPr>
          <w:lang w:val="en-US"/>
        </w:rPr>
      </w:pPr>
      <w:r>
        <w:rPr>
          <w:lang w:val="en-US"/>
        </w:rPr>
        <w:t>I</w:t>
      </w:r>
      <w:r w:rsidRPr="00D5428E">
        <w:rPr>
          <w:lang w:val="en-US"/>
        </w:rPr>
        <w:t xml:space="preserve">f all went as expected, you should now have a new META-SHARE </w:t>
      </w:r>
      <w:r>
        <w:rPr>
          <w:lang w:val="en-US"/>
        </w:rPr>
        <w:t>V3.0</w:t>
      </w:r>
      <w:r w:rsidRPr="00D5428E">
        <w:rPr>
          <w:lang w:val="en-US"/>
        </w:rPr>
        <w:t xml:space="preserve"> installation containing your old data and user accounts</w:t>
      </w:r>
      <w:r>
        <w:rPr>
          <w:lang w:val="en-US"/>
        </w:rPr>
        <w:t>.</w:t>
      </w:r>
    </w:p>
    <w:p w:rsidR="00F05F5A" w:rsidRPr="00D5428E" w:rsidRDefault="00F05F5A" w:rsidP="004663EB">
      <w:pPr>
        <w:pStyle w:val="BodyText"/>
        <w:numPr>
          <w:ilvl w:val="0"/>
          <w:numId w:val="12"/>
        </w:numPr>
        <w:rPr>
          <w:lang w:val="en-US"/>
        </w:rPr>
      </w:pPr>
      <w:r>
        <w:rPr>
          <w:lang w:val="en-US"/>
        </w:rPr>
        <w:t>Y</w:t>
      </w:r>
      <w:r w:rsidRPr="00D5428E">
        <w:rPr>
          <w:lang w:val="en-US"/>
        </w:rPr>
        <w:t xml:space="preserve">ou can now remove the </w:t>
      </w:r>
      <w:r w:rsidRPr="00B05F80">
        <w:rPr>
          <w:rStyle w:val="HTMLCode"/>
        </w:rPr>
        <w:t>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 xml:space="preserve">.py </w:t>
      </w:r>
      <w:r w:rsidRPr="00D5428E">
        <w:rPr>
          <w:lang w:val="en-US"/>
        </w:rPr>
        <w:t>Python script again from your new installation</w:t>
      </w:r>
      <w:r>
        <w:rPr>
          <w:lang w:val="en-US"/>
        </w:rPr>
        <w:t>.</w:t>
      </w:r>
    </w:p>
    <w:p w:rsidR="00F05F5A" w:rsidRPr="00B05F80" w:rsidRDefault="00F05F5A" w:rsidP="00FC6888">
      <w:pPr>
        <w:pStyle w:val="BodyText"/>
        <w:numPr>
          <w:ilvl w:val="0"/>
          <w:numId w:val="12"/>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F05F5A" w:rsidRDefault="00F05F5A" w:rsidP="00C149DE">
      <w:pPr>
        <w:pStyle w:val="Heading2"/>
      </w:pPr>
      <w:bookmarkStart w:id="11" w:name="_Toc341691451"/>
      <w:bookmarkStart w:id="12" w:name="_Ref324930540"/>
      <w:r>
        <w:t>Post-Migration Recommendations</w:t>
      </w:r>
      <w:bookmarkEnd w:id="11"/>
    </w:p>
    <w:p w:rsidR="00F05F5A" w:rsidRDefault="00F05F5A"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F05F5A" w:rsidRPr="00C149DE" w:rsidRDefault="00F05F5A"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F05F5A" w:rsidRPr="00134D04" w:rsidRDefault="00F05F5A" w:rsidP="002F69F9">
      <w:pPr>
        <w:pStyle w:val="Heading1"/>
      </w:pPr>
      <w:bookmarkStart w:id="13" w:name="_Ref333397533"/>
      <w:bookmarkStart w:id="14" w:name="_Ref333397556"/>
      <w:bookmarkStart w:id="15" w:name="_Toc341691452"/>
      <w:r w:rsidRPr="00134D04">
        <w:t>Installation Requirements</w:t>
      </w:r>
      <w:bookmarkEnd w:id="12"/>
      <w:bookmarkEnd w:id="13"/>
      <w:bookmarkEnd w:id="14"/>
      <w:bookmarkEnd w:id="15"/>
    </w:p>
    <w:p w:rsidR="00F05F5A" w:rsidRPr="00C149DE" w:rsidRDefault="00F05F5A"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F05F5A" w:rsidRPr="00C149DE" w:rsidRDefault="00F05F5A"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F05F5A" w:rsidRPr="00134D04" w:rsidRDefault="00F05F5A" w:rsidP="007A47B8">
      <w:pPr>
        <w:pStyle w:val="Heading2"/>
      </w:pPr>
      <w:bookmarkStart w:id="16" w:name="_Ref324929790"/>
      <w:bookmarkStart w:id="17" w:name="_Toc341691453"/>
      <w:r w:rsidRPr="00134D04">
        <w:t>Software Dependencies</w:t>
      </w:r>
      <w:bookmarkEnd w:id="16"/>
      <w:bookmarkEnd w:id="17"/>
    </w:p>
    <w:p w:rsidR="00F05F5A" w:rsidRPr="00134D04" w:rsidRDefault="00F05F5A" w:rsidP="007A47B8">
      <w:pPr>
        <w:pStyle w:val="Heading3"/>
      </w:pPr>
      <w:bookmarkStart w:id="18" w:name="_Toc341691454"/>
      <w:r w:rsidRPr="00134D04">
        <w:t>Web Server</w:t>
      </w:r>
      <w:bookmarkEnd w:id="18"/>
    </w:p>
    <w:p w:rsidR="00F05F5A" w:rsidRDefault="00F05F5A"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Pr>
          <w:lang w:val="en-US"/>
        </w:rPr>
        <w:t xml:space="preserve"> via FastCGI.</w:t>
      </w:r>
      <w:r w:rsidRPr="00134D04">
        <w:rPr>
          <w:lang w:val="en-US"/>
        </w:rPr>
        <w:t xml:space="preserve"> Other web servers can be used, but you do so on your own risk.</w:t>
      </w:r>
    </w:p>
    <w:p w:rsidR="00F05F5A" w:rsidRPr="00134D04" w:rsidRDefault="00F05F5A" w:rsidP="002F69F9">
      <w:pPr>
        <w:pStyle w:val="BodyText"/>
        <w:rPr>
          <w:lang w:val="en-US"/>
        </w:rPr>
      </w:pPr>
      <w:r>
        <w:rPr>
          <w:lang w:val="en-US"/>
        </w:rPr>
        <w:t xml:space="preserve">We strongly recommend to set up your web server so that it only serves SSL encrypted connections. We are shipping a sample configuration for lighttpd under </w:t>
      </w:r>
      <w:r w:rsidRPr="00992AF9">
        <w:rPr>
          <w:rStyle w:val="HTMLCode"/>
          <w:lang w:val="en-US"/>
        </w:rPr>
        <w:t>metashare/lighttpd-ssl.conf.sample</w:t>
      </w:r>
      <w:r>
        <w:rPr>
          <w:lang w:val="en-US"/>
        </w:rPr>
        <w:t xml:space="preserve"> which should give you an idea on how to set this up.</w:t>
      </w:r>
    </w:p>
    <w:p w:rsidR="00F05F5A" w:rsidRPr="00134D04" w:rsidRDefault="00F05F5A" w:rsidP="007A47B8">
      <w:pPr>
        <w:pStyle w:val="Heading3"/>
      </w:pPr>
      <w:bookmarkStart w:id="19" w:name="_Ref324929536"/>
      <w:bookmarkStart w:id="20" w:name="_Toc341691455"/>
      <w:r w:rsidRPr="00134D04">
        <w:t>Database Software</w:t>
      </w:r>
      <w:bookmarkEnd w:id="19"/>
      <w:bookmarkEnd w:id="20"/>
    </w:p>
    <w:p w:rsidR="00F05F5A" w:rsidRPr="00134D04" w:rsidRDefault="00F05F5A"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F05F5A" w:rsidRPr="00134D04" w:rsidRDefault="00F05F5A"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C659CA">
        <w:rPr>
          <w:lang w:val="en-US"/>
        </w:rPr>
      </w:r>
      <w:r w:rsidRPr="00134D04">
        <w:rPr>
          <w:lang w:val="en-US"/>
        </w:rPr>
        <w:fldChar w:fldCharType="separate"/>
      </w:r>
      <w:r>
        <w:rPr>
          <w:lang w:val="en-US"/>
        </w:rPr>
        <w:t>11.9</w:t>
      </w:r>
      <w:r w:rsidRPr="00134D04">
        <w:rPr>
          <w:lang w:val="en-US"/>
        </w:rPr>
        <w:fldChar w:fldCharType="end"/>
      </w:r>
      <w:r w:rsidRPr="00134D04">
        <w:rPr>
          <w:lang w:val="en-US"/>
        </w:rPr>
        <w:t>for  how to install it.</w:t>
      </w:r>
    </w:p>
    <w:p w:rsidR="00F05F5A" w:rsidRPr="00134D04" w:rsidRDefault="00F05F5A" w:rsidP="007A47B8">
      <w:pPr>
        <w:pStyle w:val="Heading2"/>
      </w:pPr>
      <w:bookmarkStart w:id="21" w:name="_Ref329185782"/>
      <w:bookmarkStart w:id="22" w:name="_Toc341691456"/>
      <w:r w:rsidRPr="00134D04">
        <w:t>Python Module Dependencies</w:t>
      </w:r>
      <w:bookmarkEnd w:id="21"/>
      <w:bookmarkEnd w:id="22"/>
    </w:p>
    <w:p w:rsidR="00F05F5A" w:rsidRPr="00134D04" w:rsidRDefault="00F05F5A" w:rsidP="002F69F9">
      <w:pPr>
        <w:pStyle w:val="BodyText"/>
        <w:rPr>
          <w:lang w:val="en-US"/>
        </w:rPr>
      </w:pPr>
      <w:r w:rsidRPr="00134D04">
        <w:rPr>
          <w:lang w:val="en-US"/>
        </w:rPr>
        <w:t>All Python-related dependenci</w:t>
      </w:r>
      <w:r>
        <w:rPr>
          <w:lang w:val="en-US"/>
        </w:rPr>
        <w:t>es are bundled with META-SHARE V3.0</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F05F5A" w:rsidRPr="00134D04" w:rsidRDefault="00F05F5A"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3"/>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F05F5A" w:rsidRPr="00134D04" w:rsidRDefault="00F05F5A"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F05F5A" w:rsidRPr="00134D04" w:rsidRDefault="00F05F5A"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F05F5A" w:rsidRPr="00134D04" w:rsidRDefault="00F05F5A" w:rsidP="00593EA3">
      <w:pPr>
        <w:pStyle w:val="BodyText"/>
        <w:rPr>
          <w:lang w:val="en-US"/>
        </w:rPr>
      </w:pPr>
      <w:r w:rsidRPr="00134D04">
        <w:rPr>
          <w:lang w:val="en-US"/>
        </w:rPr>
        <w:t>For information, the dependencies and their versions are listed here:</w:t>
      </w:r>
    </w:p>
    <w:p w:rsidR="00F05F5A" w:rsidRPr="00593EA3" w:rsidRDefault="00F05F5A" w:rsidP="00593EA3">
      <w:pPr>
        <w:pStyle w:val="BodyText"/>
        <w:numPr>
          <w:ilvl w:val="0"/>
          <w:numId w:val="3"/>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F05F5A" w:rsidRPr="00593EA3" w:rsidRDefault="00F05F5A" w:rsidP="00593EA3">
      <w:pPr>
        <w:pStyle w:val="BodyText"/>
        <w:numPr>
          <w:ilvl w:val="0"/>
          <w:numId w:val="3"/>
        </w:numPr>
        <w:rPr>
          <w:lang w:val="en-US"/>
        </w:rPr>
      </w:pPr>
      <w:r w:rsidRPr="001F75FC">
        <w:rPr>
          <w:i/>
        </w:rPr>
        <w:t>Django 1.3.3</w:t>
      </w:r>
      <w:r w:rsidRPr="00593EA3">
        <w:t>: available</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F05F5A" w:rsidRPr="00593EA3" w:rsidRDefault="00F05F5A" w:rsidP="00593EA3">
      <w:pPr>
        <w:pStyle w:val="BodyText"/>
        <w:numPr>
          <w:ilvl w:val="0"/>
          <w:numId w:val="3"/>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F05F5A" w:rsidRPr="00593EA3" w:rsidRDefault="00F05F5A" w:rsidP="00593EA3">
      <w:pPr>
        <w:pStyle w:val="BodyText"/>
        <w:numPr>
          <w:ilvl w:val="0"/>
          <w:numId w:val="3"/>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F05F5A" w:rsidRPr="00593EA3" w:rsidRDefault="00F05F5A" w:rsidP="00593EA3">
      <w:pPr>
        <w:pStyle w:val="BodyText"/>
        <w:numPr>
          <w:ilvl w:val="0"/>
          <w:numId w:val="3"/>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F05F5A" w:rsidRPr="00593EA3" w:rsidRDefault="00F05F5A" w:rsidP="00593EA3">
      <w:pPr>
        <w:pStyle w:val="BodyText"/>
        <w:numPr>
          <w:ilvl w:val="0"/>
          <w:numId w:val="3"/>
        </w:numPr>
        <w:rPr>
          <w:lang w:val="en-US"/>
        </w:rPr>
      </w:pPr>
      <w:r w:rsidRPr="001F75FC">
        <w:rPr>
          <w:i/>
        </w:rPr>
        <w:t>DjangoKronos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F05F5A" w:rsidRPr="00207427" w:rsidRDefault="00F05F5A" w:rsidP="00593EA3">
      <w:pPr>
        <w:pStyle w:val="BodyText"/>
        <w:numPr>
          <w:ilvl w:val="0"/>
          <w:numId w:val="3"/>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F05F5A" w:rsidRPr="00207427" w:rsidRDefault="00F05F5A" w:rsidP="00593EA3">
      <w:pPr>
        <w:pStyle w:val="BodyText"/>
        <w:numPr>
          <w:ilvl w:val="0"/>
          <w:numId w:val="3"/>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p>
    <w:p w:rsidR="00F05F5A" w:rsidRDefault="00F05F5A" w:rsidP="00593EA3">
      <w:pPr>
        <w:pStyle w:val="BodyText"/>
        <w:numPr>
          <w:ilvl w:val="0"/>
          <w:numId w:val="3"/>
        </w:numPr>
        <w:rPr>
          <w:lang w:val="en-US"/>
        </w:rPr>
      </w:pPr>
      <w:r w:rsidRPr="00207427">
        <w:rPr>
          <w:i/>
          <w:lang w:val="en-US"/>
        </w:rPr>
        <w:t>django_jenkins 0.12.0</w:t>
      </w:r>
      <w:r>
        <w:rPr>
          <w:lang w:val="en-US"/>
        </w:rPr>
        <w:t>: available from</w:t>
      </w:r>
      <w:r>
        <w:rPr>
          <w:lang w:val="en-US"/>
        </w:rPr>
        <w:tab/>
      </w:r>
      <w:r>
        <w:rPr>
          <w:lang w:val="en-US"/>
        </w:rPr>
        <w:br/>
      </w:r>
      <w:hyperlink r:id="rId19" w:history="1">
        <w:r w:rsidRPr="00C623F3">
          <w:rPr>
            <w:rStyle w:val="Hyperlink"/>
            <w:lang w:val="en-US"/>
          </w:rPr>
          <w:t>https://github.com/kmmbvnr/django-jenkins</w:t>
        </w:r>
      </w:hyperlink>
    </w:p>
    <w:p w:rsidR="00F05F5A" w:rsidRDefault="00F05F5A" w:rsidP="00593EA3">
      <w:pPr>
        <w:pStyle w:val="BodyText"/>
        <w:numPr>
          <w:ilvl w:val="0"/>
          <w:numId w:val="3"/>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0" w:history="1">
        <w:r w:rsidRPr="00C623F3">
          <w:rPr>
            <w:rStyle w:val="Hyperlink"/>
            <w:lang w:val="en-US"/>
          </w:rPr>
          <w:t>https://github.com/dragoon/django-selenium/</w:t>
        </w:r>
      </w:hyperlink>
    </w:p>
    <w:p w:rsidR="00F05F5A" w:rsidRDefault="00F05F5A" w:rsidP="00593EA3">
      <w:pPr>
        <w:pStyle w:val="BodyText"/>
        <w:numPr>
          <w:ilvl w:val="0"/>
          <w:numId w:val="3"/>
        </w:numPr>
        <w:rPr>
          <w:lang w:val="en-US"/>
        </w:rPr>
      </w:pPr>
      <w:r w:rsidRPr="00C605A8">
        <w:rPr>
          <w:i/>
          <w:lang w:val="en-US"/>
        </w:rPr>
        <w:t>Haystack 2.0.0-beta:</w:t>
      </w:r>
      <w:r>
        <w:rPr>
          <w:lang w:val="en-US"/>
        </w:rPr>
        <w:t xml:space="preserve"> available from</w:t>
      </w:r>
      <w:r>
        <w:rPr>
          <w:lang w:val="en-US"/>
        </w:rPr>
        <w:tab/>
      </w:r>
      <w:r>
        <w:rPr>
          <w:lang w:val="en-US"/>
        </w:rPr>
        <w:br/>
      </w:r>
      <w:hyperlink r:id="rId21" w:history="1">
        <w:r w:rsidRPr="00C623F3">
          <w:rPr>
            <w:rStyle w:val="Hyperlink"/>
            <w:lang w:val="en-US"/>
          </w:rPr>
          <w:t>http://haystacksearch.org/</w:t>
        </w:r>
      </w:hyperlink>
    </w:p>
    <w:p w:rsidR="00F05F5A" w:rsidRDefault="00F05F5A" w:rsidP="00593EA3">
      <w:pPr>
        <w:pStyle w:val="BodyText"/>
        <w:numPr>
          <w:ilvl w:val="0"/>
          <w:numId w:val="3"/>
        </w:numPr>
        <w:rPr>
          <w:lang w:val="en-US"/>
        </w:rPr>
      </w:pPr>
      <w:r w:rsidRPr="00C605A8">
        <w:rPr>
          <w:i/>
          <w:lang w:val="en-US"/>
        </w:rPr>
        <w:t>pycountry 0.14.2:</w:t>
      </w:r>
      <w:r>
        <w:rPr>
          <w:lang w:val="en-US"/>
        </w:rPr>
        <w:t xml:space="preserve"> available from</w:t>
      </w:r>
      <w:r>
        <w:rPr>
          <w:lang w:val="en-US"/>
        </w:rPr>
        <w:tab/>
      </w:r>
      <w:r>
        <w:rPr>
          <w:lang w:val="en-US"/>
        </w:rPr>
        <w:br/>
      </w:r>
      <w:hyperlink r:id="rId22" w:history="1">
        <w:r w:rsidRPr="00C623F3">
          <w:rPr>
            <w:rStyle w:val="Hyperlink"/>
            <w:lang w:val="en-US"/>
          </w:rPr>
          <w:t>http://pypi.python.org/pypi/pycountry/</w:t>
        </w:r>
      </w:hyperlink>
    </w:p>
    <w:p w:rsidR="00F05F5A" w:rsidRDefault="00F05F5A" w:rsidP="00593EA3">
      <w:pPr>
        <w:pStyle w:val="BodyText"/>
        <w:numPr>
          <w:ilvl w:val="0"/>
          <w:numId w:val="3"/>
        </w:numPr>
        <w:rPr>
          <w:lang w:val="en-US"/>
        </w:rPr>
      </w:pPr>
      <w:r w:rsidRPr="00C605A8">
        <w:rPr>
          <w:i/>
          <w:lang w:val="en-US"/>
        </w:rPr>
        <w:t>django-selectable 0.4.1:</w:t>
      </w:r>
      <w:r>
        <w:rPr>
          <w:lang w:val="en-US"/>
        </w:rPr>
        <w:t xml:space="preserve"> available from</w:t>
      </w:r>
      <w:r>
        <w:rPr>
          <w:lang w:val="en-US"/>
        </w:rPr>
        <w:tab/>
      </w:r>
      <w:r>
        <w:rPr>
          <w:lang w:val="en-US"/>
        </w:rPr>
        <w:br/>
      </w:r>
      <w:hyperlink r:id="rId23" w:history="1">
        <w:r w:rsidRPr="00C623F3">
          <w:rPr>
            <w:rStyle w:val="Hyperlink"/>
            <w:lang w:val="en-US"/>
          </w:rPr>
          <w:t>http://pypi.python.org/pypi/django-selectable</w:t>
        </w:r>
      </w:hyperlink>
    </w:p>
    <w:p w:rsidR="00F05F5A" w:rsidRPr="00593EA3" w:rsidRDefault="00F05F5A" w:rsidP="00C605A8">
      <w:pPr>
        <w:pStyle w:val="BodyText"/>
        <w:numPr>
          <w:ilvl w:val="0"/>
          <w:numId w:val="3"/>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4" w:history="1">
        <w:r w:rsidRPr="00C623F3">
          <w:rPr>
            <w:rStyle w:val="Hyperlink"/>
            <w:lang w:val="en-US"/>
          </w:rPr>
          <w:t>http://pypi.python.org/pypi/selenium</w:t>
        </w:r>
      </w:hyperlink>
    </w:p>
    <w:p w:rsidR="00F05F5A" w:rsidRPr="00134D04" w:rsidRDefault="00F05F5A" w:rsidP="001A6BB9">
      <w:pPr>
        <w:pStyle w:val="Heading1"/>
      </w:pPr>
      <w:bookmarkStart w:id="23" w:name="_Ref333336041"/>
      <w:bookmarkStart w:id="24" w:name="_Toc341691457"/>
      <w:r w:rsidRPr="00134D04">
        <w:t>Development Server</w:t>
      </w:r>
      <w:bookmarkEnd w:id="23"/>
      <w:bookmarkEnd w:id="24"/>
    </w:p>
    <w:p w:rsidR="00F05F5A" w:rsidRPr="00134D04" w:rsidRDefault="00F05F5A" w:rsidP="001D291B">
      <w:pPr>
        <w:pStyle w:val="BodyText"/>
      </w:pPr>
      <w:r w:rsidRPr="00134D04">
        <w:rPr>
          <w:lang w:val="en-US"/>
        </w:rPr>
        <w:t xml:space="preserve">To verify that you have installed all dependencies correctly, you should first set up a development </w:t>
      </w:r>
      <w:r w:rsidRPr="00134D04">
        <w:t>server. Proceed as follows.</w:t>
      </w:r>
    </w:p>
    <w:p w:rsidR="00F05F5A" w:rsidRPr="00134D04" w:rsidRDefault="00F05F5A" w:rsidP="001D291B">
      <w:pPr>
        <w:pStyle w:val="BodyText"/>
        <w:numPr>
          <w:ilvl w:val="0"/>
          <w:numId w:val="14"/>
        </w:numPr>
      </w:pPr>
      <w:r w:rsidRPr="00134D04">
        <w:t>Install all required software as described in Chapter</w:t>
      </w:r>
      <w:r>
        <w:t> </w:t>
      </w:r>
      <w:fldSimple w:instr=" REF _Ref333397556 \r \h  \* MERGEFORMAT ">
        <w:r>
          <w:t>3</w:t>
        </w:r>
      </w:fldSimple>
      <w:r>
        <w:t>, “</w:t>
      </w:r>
      <w:fldSimple w:instr=" REF _Ref333397533 \h  \* MERGEFORMAT ">
        <w:r w:rsidRPr="00134D04">
          <w:t>Installation Requirements</w:t>
        </w:r>
      </w:fldSimple>
      <w:r>
        <w:t>”</w:t>
      </w:r>
      <w:r w:rsidRPr="00134D04">
        <w:t>.</w:t>
      </w:r>
    </w:p>
    <w:p w:rsidR="00F05F5A" w:rsidRPr="00134D04" w:rsidRDefault="00F05F5A" w:rsidP="001D291B">
      <w:pPr>
        <w:pStyle w:val="BodyText"/>
        <w:numPr>
          <w:ilvl w:val="0"/>
          <w:numId w:val="14"/>
        </w:numPr>
      </w:pPr>
      <w:r w:rsidRPr="00134D04">
        <w:t xml:space="preserve">Extract the </w:t>
      </w:r>
      <w:r w:rsidRPr="001D291B">
        <w:rPr>
          <w:rStyle w:val="HTMLCode"/>
        </w:rPr>
        <w:t>metashare-</w:t>
      </w:r>
      <w:r>
        <w:rPr>
          <w:rStyle w:val="HTMLCode"/>
        </w:rPr>
        <w:t>v3.0</w:t>
      </w:r>
      <w:r w:rsidRPr="001D291B">
        <w:rPr>
          <w:rStyle w:val="HTMLCode"/>
        </w:rPr>
        <w:t>.tar.gz</w:t>
      </w:r>
      <w:r w:rsidRPr="00134D04">
        <w:t xml:space="preserve"> release package into a local folder </w:t>
      </w:r>
      <w:r w:rsidRPr="001D291B">
        <w:rPr>
          <w:rStyle w:val="HTMLCode"/>
        </w:rPr>
        <w:t>MetaShareNode</w:t>
      </w:r>
      <w:r w:rsidRPr="00134D04">
        <w:t>.</w:t>
      </w:r>
    </w:p>
    <w:p w:rsidR="00F05F5A" w:rsidRPr="00134D04" w:rsidRDefault="00F05F5A" w:rsidP="001D291B">
      <w:pPr>
        <w:pStyle w:val="BodyText"/>
        <w:numPr>
          <w:ilvl w:val="0"/>
          <w:numId w:val="14"/>
        </w:numPr>
      </w:pPr>
      <w:r w:rsidRPr="00134D04">
        <w:t xml:space="preserve">Create </w:t>
      </w:r>
      <w:r w:rsidRPr="001D291B">
        <w:rPr>
          <w:rStyle w:val="HTMLCode"/>
        </w:rPr>
        <w:t>local_settings.py</w:t>
      </w:r>
      <w:r w:rsidRPr="00134D04">
        <w:t xml:space="preserve"> for your local META-SHARE node:</w:t>
      </w:r>
      <w:r>
        <w:tab/>
      </w:r>
      <w:r>
        <w:br/>
      </w:r>
      <w:r w:rsidRPr="001D291B">
        <w:rPr>
          <w:rStyle w:val="HTMLCode"/>
        </w:rPr>
        <w:t>$ cd MetaShareNode/metashare</w:t>
      </w:r>
      <w:r w:rsidRPr="001D291B">
        <w:rPr>
          <w:rStyle w:val="HTMLCode"/>
        </w:rPr>
        <w:tab/>
      </w:r>
      <w:r w:rsidRPr="001D291B">
        <w:rPr>
          <w:rStyle w:val="HTMLCode"/>
        </w:rPr>
        <w:br/>
        <w:t>$ cplocal_settings.sample local_settings.py</w:t>
      </w:r>
      <w:r>
        <w:rPr>
          <w:rStyle w:val="HTMLCode"/>
        </w:rPr>
        <w:tab/>
      </w:r>
      <w:r>
        <w:rPr>
          <w:rStyle w:val="HTMLCode"/>
        </w:rPr>
        <w:br/>
      </w:r>
      <w:r w:rsidRPr="00134D04">
        <w:t xml:space="preserve">Edit at least the following constants: </w:t>
      </w:r>
      <w:r w:rsidRPr="001D291B">
        <w:rPr>
          <w:rStyle w:val="HTMLCode"/>
        </w:rPr>
        <w:t>DJANGO_URL</w:t>
      </w:r>
      <w:r w:rsidRPr="00134D04">
        <w:t xml:space="preserve">, </w:t>
      </w:r>
      <w:r w:rsidRPr="001D291B">
        <w:rPr>
          <w:rStyle w:val="HTMLCode"/>
        </w:rPr>
        <w:t>DJANGO_BASE</w:t>
      </w:r>
      <w:r w:rsidRPr="00134D04">
        <w:t xml:space="preserve">, </w:t>
      </w:r>
      <w:r w:rsidRPr="001D291B">
        <w:rPr>
          <w:rStyle w:val="HTMLCode"/>
        </w:rPr>
        <w:t>STORAGE_PATH</w:t>
      </w:r>
      <w:r w:rsidRPr="00134D04">
        <w:t xml:space="preserve">, </w:t>
      </w:r>
      <w:r w:rsidRPr="001D291B">
        <w:rPr>
          <w:rStyle w:val="HTMLCode"/>
        </w:rPr>
        <w:t>DEBUG</w:t>
      </w:r>
      <w:r w:rsidRPr="00134D04">
        <w:t xml:space="preserve">, </w:t>
      </w:r>
      <w:r w:rsidRPr="001D291B">
        <w:rPr>
          <w:rStyle w:val="HTMLCode"/>
        </w:rPr>
        <w:t>ADMINS</w:t>
      </w:r>
      <w:r w:rsidRPr="00134D04">
        <w:t xml:space="preserve">, </w:t>
      </w:r>
      <w:r w:rsidRPr="001D291B">
        <w:rPr>
          <w:rStyle w:val="HTMLCode"/>
        </w:rPr>
        <w:t>DATABASES</w:t>
      </w:r>
      <w:r w:rsidRPr="00134D04">
        <w:t xml:space="preserve">, and </w:t>
      </w:r>
      <w:r w:rsidRPr="001D291B">
        <w:rPr>
          <w:rStyle w:val="HTMLCode"/>
        </w:rPr>
        <w:t>EMAIL_BACKEND</w:t>
      </w:r>
      <w:r w:rsidRPr="00134D04">
        <w:t xml:space="preserve">. More information is available in Chapter </w:t>
      </w:r>
      <w:fldSimple w:instr=" REF _Ref324930622 \r \h  \* MERGEFORMAT ">
        <w:r>
          <w:t>4.1</w:t>
        </w:r>
      </w:fldSimple>
      <w:r w:rsidRPr="00134D04">
        <w:t>, “</w:t>
      </w:r>
      <w:fldSimple w:instr=" REF _Ref324929734 \h  \* MERGEFORMAT ">
        <w:r w:rsidRPr="00134D04">
          <w:t>Local Settings for META-SHARE Nodes</w:t>
        </w:r>
      </w:fldSimple>
      <w:r w:rsidRPr="00134D04">
        <w:t>”.</w:t>
      </w:r>
    </w:p>
    <w:p w:rsidR="00F05F5A" w:rsidRPr="00134D04" w:rsidRDefault="00F05F5A" w:rsidP="001D291B">
      <w:pPr>
        <w:pStyle w:val="BodyText"/>
        <w:numPr>
          <w:ilvl w:val="0"/>
          <w:numId w:val="14"/>
        </w:numPr>
      </w:pPr>
      <w:r>
        <w:t>Initializ</w:t>
      </w:r>
      <w:r w:rsidRPr="00134D04">
        <w:t>e database contents</w:t>
      </w:r>
      <w:r>
        <w:t>:</w:t>
      </w:r>
      <w:r>
        <w:tab/>
      </w:r>
      <w:r>
        <w:br/>
      </w:r>
      <w:r w:rsidRPr="001D291B">
        <w:rPr>
          <w:rStyle w:val="HTMLCode"/>
        </w:rPr>
        <w:t>$ python manage.py syncdb</w:t>
      </w:r>
      <w:r w:rsidRPr="001D291B">
        <w:rPr>
          <w:rStyle w:val="HTMLCode"/>
        </w:rPr>
        <w:tab/>
      </w:r>
      <w:r>
        <w:br/>
      </w:r>
      <w:r w:rsidRPr="00134D04">
        <w:t xml:space="preserve">Answer “yes” when asked to create a superuser account and fill in </w:t>
      </w:r>
      <w:r>
        <w:t xml:space="preserve">the requested </w:t>
      </w:r>
      <w:r w:rsidRPr="00134D04">
        <w:t>details.</w:t>
      </w:r>
    </w:p>
    <w:p w:rsidR="00F05F5A" w:rsidRPr="00134D04" w:rsidRDefault="00F05F5A" w:rsidP="001A2291">
      <w:pPr>
        <w:pStyle w:val="BodyText"/>
        <w:numPr>
          <w:ilvl w:val="0"/>
          <w:numId w:val="14"/>
        </w:numPr>
      </w:pPr>
      <w:r w:rsidRPr="00134D04">
        <w:t>Start an Apache Solr server for the search index</w:t>
      </w:r>
      <w:r>
        <w:t xml:space="preserve"> (uses Java and Python internally, the latter should be at least Python 2.7!)</w:t>
      </w:r>
      <w:r w:rsidRPr="00134D04">
        <w:t>:</w:t>
      </w:r>
      <w:r>
        <w:tab/>
      </w:r>
      <w:r>
        <w:br/>
      </w:r>
      <w:r w:rsidRPr="001D291B">
        <w:rPr>
          <w:rStyle w:val="HTMLCode"/>
        </w:rPr>
        <w:t>$ ./start-solr.sh</w:t>
      </w:r>
    </w:p>
    <w:p w:rsidR="00F05F5A" w:rsidRDefault="00F05F5A" w:rsidP="001D291B">
      <w:pPr>
        <w:pStyle w:val="BodyText"/>
        <w:numPr>
          <w:ilvl w:val="0"/>
          <w:numId w:val="14"/>
        </w:numPr>
      </w:pPr>
      <w:r w:rsidRPr="00134D04">
        <w:t>Run tests to check that Djang</w:t>
      </w:r>
      <w:r>
        <w:t>o can load and serve META-SHARE:</w:t>
      </w:r>
      <w:r>
        <w:tab/>
      </w:r>
      <w:r>
        <w:br/>
      </w:r>
      <w:r w:rsidRPr="001D291B">
        <w:rPr>
          <w:rStyle w:val="HTMLCode"/>
        </w:rPr>
        <w:t>$ python manage.py test repository storage accounts sync</w:t>
      </w:r>
      <w:r>
        <w:rPr>
          <w:rStyle w:val="HTMLCode"/>
        </w:rPr>
        <w:t xml:space="preserve"> stats</w:t>
      </w:r>
      <w:r w:rsidRPr="001D291B">
        <w:rPr>
          <w:rStyle w:val="HTMLCode"/>
        </w:rPr>
        <w:tab/>
      </w:r>
      <w:r w:rsidRPr="001D291B">
        <w:rPr>
          <w:rStyle w:val="HTMLCode"/>
        </w:rPr>
        <w:br/>
      </w:r>
      <w:r w:rsidRPr="00134D04">
        <w:t>This should return “OK”.</w:t>
      </w:r>
    </w:p>
    <w:p w:rsidR="00F05F5A" w:rsidRPr="00134D04" w:rsidRDefault="00F05F5A" w:rsidP="001A2291">
      <w:pPr>
        <w:pStyle w:val="BodyText"/>
        <w:ind w:left="720"/>
      </w:pPr>
      <w:r w:rsidRPr="001A2291">
        <w:rPr>
          <w:i/>
          <w:iCs/>
        </w:rPr>
        <w:t>Note:</w:t>
      </w:r>
      <w:r>
        <w:t xml:space="preserve"> This step may take a few minutes.</w:t>
      </w:r>
    </w:p>
    <w:p w:rsidR="00F05F5A" w:rsidRPr="00134D04" w:rsidRDefault="00F05F5A" w:rsidP="001D291B">
      <w:pPr>
        <w:pStyle w:val="BodyText"/>
        <w:numPr>
          <w:ilvl w:val="0"/>
          <w:numId w:val="14"/>
        </w:numPr>
      </w:pPr>
      <w:r w:rsidRPr="00134D04">
        <w:t>Run</w:t>
      </w:r>
      <w:r>
        <w:t xml:space="preserve"> a</w:t>
      </w:r>
      <w:r w:rsidRPr="00134D04">
        <w:t>Django development server</w:t>
      </w:r>
      <w:r>
        <w:t>:</w:t>
      </w:r>
      <w:r>
        <w:tab/>
      </w:r>
      <w:r>
        <w:br/>
      </w:r>
      <w:r w:rsidRPr="001D291B">
        <w:rPr>
          <w:rStyle w:val="HTMLCode"/>
        </w:rPr>
        <w:t>$ python manage.py runserver</w:t>
      </w:r>
      <w:r w:rsidRPr="001D291B">
        <w:rPr>
          <w:rStyle w:val="HTMLCode"/>
        </w:rPr>
        <w:tab/>
      </w:r>
      <w:r w:rsidRPr="001D291B">
        <w:rPr>
          <w:rStyle w:val="HTMLCode"/>
        </w:rPr>
        <w:br/>
        <w:t>Validating models...</w:t>
      </w:r>
      <w:r w:rsidRPr="001D291B">
        <w:rPr>
          <w:rStyle w:val="HTMLCode"/>
        </w:rPr>
        <w:tab/>
      </w:r>
      <w:r w:rsidRPr="001D291B">
        <w:rPr>
          <w:rStyle w:val="HTMLCode"/>
        </w:rPr>
        <w:br/>
        <w:t>0 errors found</w:t>
      </w:r>
      <w:r w:rsidRPr="001D291B">
        <w:rPr>
          <w:rStyle w:val="HTMLCode"/>
        </w:rPr>
        <w:tab/>
      </w:r>
      <w:r w:rsidRPr="001D291B">
        <w:rPr>
          <w:rStyle w:val="HTMLCode"/>
        </w:rPr>
        <w:br/>
        <w:t>Django version 1.3.x, using settings 'metashare.settings'</w:t>
      </w:r>
      <w:r>
        <w:rPr>
          <w:rStyle w:val="HTMLCode"/>
        </w:rPr>
        <w:tab/>
      </w:r>
      <w:r>
        <w:rPr>
          <w:rStyle w:val="HTMLCode"/>
        </w:rPr>
        <w:br/>
      </w:r>
      <w:r w:rsidRPr="001D291B">
        <w:rPr>
          <w:rStyle w:val="HTMLCode"/>
        </w:rPr>
        <w:t>Development server is running at http://127.0.0.1:8000/</w:t>
      </w:r>
      <w:r w:rsidRPr="001D291B">
        <w:rPr>
          <w:rStyle w:val="HTMLCode"/>
        </w:rPr>
        <w:tab/>
      </w:r>
      <w:r w:rsidRPr="001D291B">
        <w:rPr>
          <w:rStyle w:val="HTMLCode"/>
        </w:rPr>
        <w:br/>
        <w:t>Quit the server with CONTROL-C.</w:t>
      </w:r>
    </w:p>
    <w:p w:rsidR="00F05F5A" w:rsidRPr="00134D04" w:rsidRDefault="00F05F5A" w:rsidP="001D291B">
      <w:pPr>
        <w:pStyle w:val="BodyText"/>
      </w:pPr>
      <w:r w:rsidRPr="00134D04">
        <w:t xml:space="preserve">Congratulations: you have successfully started a META-SHARE </w:t>
      </w:r>
      <w:r>
        <w:t>V3.0</w:t>
      </w:r>
      <w:r w:rsidRPr="00134D04">
        <w:t xml:space="preserve"> node in development mode. This means that all required Python</w:t>
      </w:r>
      <w:r>
        <w:t xml:space="preserve"> and </w:t>
      </w:r>
      <w:r w:rsidRPr="00134D04">
        <w:t>Django dependencies are functioning correctly.</w:t>
      </w:r>
    </w:p>
    <w:p w:rsidR="00F05F5A" w:rsidRPr="00134D04" w:rsidRDefault="00F05F5A" w:rsidP="007A47B8">
      <w:pPr>
        <w:pStyle w:val="Heading2"/>
      </w:pPr>
      <w:bookmarkStart w:id="25" w:name="_Ref324929734"/>
      <w:bookmarkStart w:id="26" w:name="_Ref324930622"/>
      <w:bookmarkStart w:id="27" w:name="_Toc341691458"/>
      <w:r w:rsidRPr="00134D04">
        <w:t>Local Settings for META-SHARE Nodes</w:t>
      </w:r>
      <w:bookmarkEnd w:id="25"/>
      <w:bookmarkEnd w:id="26"/>
      <w:bookmarkEnd w:id="27"/>
    </w:p>
    <w:p w:rsidR="00F05F5A" w:rsidRDefault="00F05F5A"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settings.py</w:t>
      </w:r>
      <w:r w:rsidRPr="00134D04">
        <w:rPr>
          <w:lang w:val="en-US"/>
        </w:rPr>
        <w:t xml:space="preserve"> as they are neither security-critical nor node-dependant</w:t>
      </w:r>
      <w:r>
        <w:rPr>
          <w:lang w:val="en-US"/>
        </w:rPr>
        <w:t xml:space="preserve">. You can and partially have to change </w:t>
      </w:r>
      <w:r w:rsidRPr="00134D04">
        <w:rPr>
          <w:i/>
          <w:lang w:val="en-US"/>
        </w:rPr>
        <w:t>local</w:t>
      </w:r>
      <w:r>
        <w:rPr>
          <w:i/>
          <w:lang w:val="en-US"/>
        </w:rPr>
        <w:t xml:space="preserve"> </w:t>
      </w:r>
      <w:r>
        <w:rPr>
          <w:lang w:val="en-US"/>
        </w:rPr>
        <w:t xml:space="preserve">configuration settings,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rsidR="00F05F5A" w:rsidRDefault="00F05F5A"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sidRPr="00B05F80">
        <w:rPr>
          <w:rStyle w:val="HTMLCode"/>
        </w:rPr>
        <w:t>local_settings.sample</w:t>
      </w:r>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rsidR="00F05F5A" w:rsidRPr="00134D04" w:rsidRDefault="00F05F5A" w:rsidP="0086484F">
      <w:pPr>
        <w:pStyle w:val="BodyText"/>
        <w:rPr>
          <w:lang w:val="en-US"/>
        </w:rPr>
      </w:pPr>
      <w:r w:rsidRPr="00134D04">
        <w:rPr>
          <w:lang w:val="en-US"/>
        </w:rPr>
        <w:t>The local settings are the following:</w:t>
      </w:r>
    </w:p>
    <w:p w:rsidR="00F05F5A" w:rsidRPr="00134D04" w:rsidRDefault="00F05F5A" w:rsidP="0086484F">
      <w:pPr>
        <w:pStyle w:val="BodyText"/>
        <w:numPr>
          <w:ilvl w:val="0"/>
          <w:numId w:val="15"/>
        </w:numPr>
        <w:rPr>
          <w:lang w:val="en-US"/>
        </w:rPr>
      </w:pPr>
      <w:r w:rsidRPr="00B05F80">
        <w:rPr>
          <w:rStyle w:val="HTMLCode"/>
        </w:rPr>
        <w:t>DJANGO_URL = 'http://www.example.com/path/to/metashare'</w:t>
      </w:r>
      <w:r>
        <w:rPr>
          <w:rStyle w:val="HTMLCode"/>
        </w:rPr>
        <w:tab/>
      </w:r>
      <w:r>
        <w:rPr>
          <w:rStyle w:val="HTMLCode"/>
        </w:rPr>
        <w:br/>
      </w:r>
      <w:r w:rsidRPr="00134D04">
        <w:rPr>
          <w:lang w:val="en-US"/>
        </w:rPr>
        <w:t xml:space="preserve">The URL for this META-SHARE node </w:t>
      </w:r>
      <w:r>
        <w:rPr>
          <w:lang w:val="en-US"/>
        </w:rPr>
        <w:t xml:space="preserve">as it is </w:t>
      </w:r>
      <w:r w:rsidRPr="00174AAE">
        <w:rPr>
          <w:i/>
          <w:lang w:val="en-US"/>
        </w:rPr>
        <w:t>reachable from the internet</w:t>
      </w:r>
      <w:r>
        <w:rPr>
          <w:lang w:val="en-US"/>
        </w:rPr>
        <w:t xml:space="preserve">; it is important to emphasize that this must </w:t>
      </w:r>
      <w:r w:rsidRPr="00174AAE">
        <w:rPr>
          <w:i/>
          <w:lang w:val="en-US"/>
        </w:rPr>
        <w:t>not</w:t>
      </w:r>
      <w:r>
        <w:rPr>
          <w:lang w:val="en-US"/>
        </w:rPr>
        <w:t xml:space="preserve"> be any internal URL which is only reachable behind some proxy server!</w:t>
      </w:r>
      <w:r w:rsidRPr="00134D04">
        <w:rPr>
          <w:lang w:val="en-US"/>
        </w:rPr>
        <w:t xml:space="preserve"> Do not use a trailing slash (</w:t>
      </w:r>
      <w:r w:rsidRPr="00134D04">
        <w:rPr>
          <w:rFonts w:ascii="Andale Mono" w:hAnsi="Andale Mono"/>
          <w:lang w:val="en-US"/>
        </w:rPr>
        <w:t>/</w:t>
      </w:r>
      <w:r w:rsidRPr="00134D04">
        <w:rPr>
          <w:lang w:val="en-US"/>
        </w:rPr>
        <w:t>)!You</w:t>
      </w:r>
      <w:r w:rsidRPr="00174AAE">
        <w:t xml:space="preserve"> can use </w:t>
      </w:r>
      <w:r w:rsidRPr="00174AAE">
        <w:rPr>
          <w:rStyle w:val="HTMLCode"/>
        </w:rPr>
        <w:t>http://127.0.0.1:8000</w:t>
      </w:r>
      <w:r w:rsidRPr="00174AAE">
        <w:t xml:space="preserve"> when running a development mode server</w:t>
      </w:r>
      <w:r w:rsidRPr="00134D04">
        <w:rPr>
          <w:lang w:val="en-US"/>
        </w:rPr>
        <w:t>.</w:t>
      </w:r>
    </w:p>
    <w:p w:rsidR="00F05F5A" w:rsidRPr="0086484F" w:rsidRDefault="00F05F5A" w:rsidP="0086484F">
      <w:pPr>
        <w:pStyle w:val="BodyText"/>
        <w:numPr>
          <w:ilvl w:val="0"/>
          <w:numId w:val="15"/>
        </w:numPr>
        <w:rPr>
          <w:rFonts w:ascii="Courier" w:hAnsi="Courier"/>
          <w:sz w:val="20"/>
          <w:szCs w:val="20"/>
        </w:rPr>
      </w:pPr>
      <w:r w:rsidRPr="00B05F80">
        <w:rPr>
          <w:rStyle w:val="HTMLCode"/>
        </w:rPr>
        <w:t>DJANGO_BASE = 'path/to/metashare/'</w:t>
      </w:r>
      <w:r>
        <w:rPr>
          <w:rStyle w:val="HTMLCode"/>
        </w:rPr>
        <w:tab/>
      </w:r>
      <w:r>
        <w:rPr>
          <w:rStyle w:val="HTMLCode"/>
        </w:rPr>
        <w:br/>
      </w:r>
      <w:r w:rsidRPr="00134D04">
        <w:rPr>
          <w:lang w:val="en-US"/>
        </w:rPr>
        <w:t xml:space="preserve">The base path under which Django is deployed at </w:t>
      </w:r>
      <w:r w:rsidRPr="00593EA3">
        <w:rPr>
          <w:rStyle w:val="HTMLCode"/>
        </w:rPr>
        <w:t>DJANGO_URL</w:t>
      </w:r>
      <w:r w:rsidRPr="00134D04">
        <w:rPr>
          <w:lang w:val="en-US"/>
        </w:rPr>
        <w:t xml:space="preserve">. Use a trailing slash(/). Do not use a leading slash, though.Leave empty if META-SHARE is deployed directly under the given </w:t>
      </w:r>
      <w:r w:rsidRPr="00593EA3">
        <w:rPr>
          <w:rStyle w:val="HTMLCode"/>
        </w:rPr>
        <w:t>DJANGO_URL</w:t>
      </w:r>
      <w:r w:rsidRPr="00593EA3">
        <w:t>.</w:t>
      </w:r>
    </w:p>
    <w:p w:rsidR="00F05F5A" w:rsidRPr="00134D04" w:rsidRDefault="00F05F5A" w:rsidP="0086484F">
      <w:pPr>
        <w:pStyle w:val="BodyText"/>
        <w:numPr>
          <w:ilvl w:val="0"/>
          <w:numId w:val="15"/>
        </w:numPr>
        <w:rPr>
          <w:lang w:val="en-US"/>
        </w:rPr>
      </w:pPr>
      <w:r w:rsidRPr="00B05F80">
        <w:rPr>
          <w:rStyle w:val="HTMLCode"/>
        </w:rPr>
        <w:t>FORCE_SCRIPT_NAME = ""</w:t>
      </w:r>
      <w:r>
        <w:rPr>
          <w:rStyle w:val="HTMLCode"/>
        </w:rPr>
        <w:tab/>
      </w:r>
      <w:r>
        <w:rPr>
          <w:rStyle w:val="HTMLCode"/>
        </w:rPr>
        <w:br/>
      </w: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sidRPr="00134D04">
        <w:rPr>
          <w:lang w:val="en-US"/>
        </w:rPr>
        <w:t>fixes the issue and hence is required for lighttpd use.</w:t>
      </w:r>
    </w:p>
    <w:p w:rsidR="00F05F5A" w:rsidRPr="00134D04" w:rsidRDefault="00F05F5A" w:rsidP="0086484F">
      <w:pPr>
        <w:pStyle w:val="BodyText"/>
        <w:numPr>
          <w:ilvl w:val="0"/>
          <w:numId w:val="15"/>
        </w:numPr>
        <w:rPr>
          <w:lang w:val="en-US"/>
        </w:rPr>
      </w:pPr>
      <w:r w:rsidRPr="00B05F80">
        <w:rPr>
          <w:rStyle w:val="HTMLCode"/>
        </w:rPr>
        <w:t>STORAGE_PATH = '/path/to/storage/path'</w:t>
      </w:r>
      <w:r>
        <w:rPr>
          <w:rStyle w:val="HTMLCode"/>
        </w:rPr>
        <w:tab/>
      </w:r>
      <w:r>
        <w:rPr>
          <w:rStyle w:val="HTMLCode"/>
        </w:rPr>
        <w:br/>
      </w:r>
      <w:r w:rsidRPr="00134D04">
        <w:rPr>
          <w:lang w:val="en-US"/>
        </w:rPr>
        <w:t xml:space="preserve">Absolute path to the local </w:t>
      </w:r>
      <w:r w:rsidRPr="00134D04">
        <w:rPr>
          <w:i/>
          <w:lang w:val="en-US"/>
        </w:rPr>
        <w:t>storage base</w:t>
      </w:r>
      <w:r w:rsidRPr="00134D04">
        <w:rPr>
          <w:lang w:val="en-US"/>
        </w:rPr>
        <w:t xml:space="preserve">, i.e., the folder in which </w:t>
      </w:r>
      <w:r>
        <w:rPr>
          <w:lang w:val="en-US"/>
        </w:rPr>
        <w:t xml:space="preserve">your language resource data is stored. </w:t>
      </w:r>
      <w:r w:rsidRPr="00134D04">
        <w:rPr>
          <w:lang w:val="en-US"/>
        </w:rPr>
        <w:t>You need to supply an existing path here, even for development mode!  This folder will contain data related to your language resources, so choose a suitable location that is accessible</w:t>
      </w:r>
      <w:r>
        <w:rPr>
          <w:lang w:val="en-US"/>
        </w:rPr>
        <w:t>,</w:t>
      </w:r>
      <w:r w:rsidRPr="00134D04">
        <w:rPr>
          <w:lang w:val="en-US"/>
        </w:rPr>
        <w:t xml:space="preserve"> safe</w:t>
      </w:r>
      <w:r>
        <w:rPr>
          <w:lang w:val="en-US"/>
        </w:rPr>
        <w:t xml:space="preserve"> and that has sufficient free space for all resource data that you would like to upload</w:t>
      </w:r>
      <w:r w:rsidRPr="00134D04">
        <w:rPr>
          <w:lang w:val="en-US"/>
        </w:rPr>
        <w:t>.</w:t>
      </w:r>
    </w:p>
    <w:p w:rsidR="00F05F5A" w:rsidRPr="00134D04" w:rsidRDefault="00F05F5A" w:rsidP="0086484F">
      <w:pPr>
        <w:pStyle w:val="BodyText"/>
        <w:numPr>
          <w:ilvl w:val="0"/>
          <w:numId w:val="15"/>
        </w:numPr>
        <w:rPr>
          <w:rFonts w:ascii="Andale Mono" w:hAnsi="Andale Mono"/>
          <w:lang w:val="en-US"/>
        </w:rPr>
      </w:pPr>
      <w:r w:rsidRPr="00B05F80">
        <w:rPr>
          <w:rStyle w:val="HTMLCode"/>
        </w:rPr>
        <w:t>DEBUG, TEMPLATE_DEBUG, DEBUG_JS</w:t>
      </w:r>
      <w:r>
        <w:rPr>
          <w:rStyle w:val="HTMLCode"/>
        </w:rPr>
        <w:tab/>
      </w:r>
      <w:r>
        <w:rPr>
          <w:rStyle w:val="HTMLCode"/>
        </w:rPr>
        <w:br/>
      </w: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F05F5A" w:rsidRPr="00134D04" w:rsidRDefault="00F05F5A" w:rsidP="0086484F">
      <w:pPr>
        <w:pStyle w:val="BodyText"/>
        <w:numPr>
          <w:ilvl w:val="0"/>
          <w:numId w:val="15"/>
        </w:numPr>
        <w:rPr>
          <w:rFonts w:ascii="Andale Mono" w:hAnsi="Andale Mono"/>
          <w:lang w:val="en-US"/>
        </w:rPr>
      </w:pPr>
      <w:r w:rsidRPr="00B05F80">
        <w:rPr>
          <w:rStyle w:val="HTMLCode"/>
        </w:rPr>
        <w:t>ADMINS</w:t>
      </w:r>
      <w:r>
        <w:rPr>
          <w:rStyle w:val="HTMLCode"/>
        </w:rPr>
        <w:tab/>
      </w:r>
      <w:r>
        <w:rPr>
          <w:rStyle w:val="HTMLCode"/>
        </w:rPr>
        <w:br/>
      </w:r>
      <w:r w:rsidRPr="00134D04">
        <w:rPr>
          <w:lang w:val="en-US"/>
        </w:rPr>
        <w:t xml:space="preserve">Configure </w:t>
      </w:r>
      <w:r>
        <w:rPr>
          <w:lang w:val="en-US"/>
        </w:rPr>
        <w:t xml:space="preserve">the </w:t>
      </w:r>
      <w:r w:rsidRPr="00134D04">
        <w:rPr>
          <w:lang w:val="en-US"/>
        </w:rPr>
        <w:t>administrators for this Django project. If</w:t>
      </w:r>
      <w:r w:rsidRPr="00B05F80">
        <w:rPr>
          <w:rStyle w:val="HTMLCode"/>
        </w:rPr>
        <w:t>DEBUG=False</w:t>
      </w:r>
      <w:r w:rsidRPr="00134D04">
        <w:rPr>
          <w:lang w:val="en-US"/>
        </w:rPr>
        <w:t>, all errors will be reported as e-mails to these persons.</w:t>
      </w:r>
      <w:r>
        <w:rPr>
          <w:lang w:val="en-US"/>
        </w:rPr>
        <w:t xml:space="preserve"> If you do not set any administrators here, you will (a) not get any notifications of problems with the META-SHARE site; and (b) not be able to get useful feedback from the META-SHARE technical helpdesk if you should run into internal server errors (500).</w:t>
      </w:r>
    </w:p>
    <w:p w:rsidR="00F05F5A" w:rsidRPr="00B05F80" w:rsidRDefault="00F05F5A" w:rsidP="00CF5FA3">
      <w:pPr>
        <w:pStyle w:val="BodyText"/>
        <w:numPr>
          <w:ilvl w:val="0"/>
          <w:numId w:val="15"/>
        </w:numPr>
        <w:rPr>
          <w:rStyle w:val="HTMLCode"/>
        </w:rPr>
      </w:pPr>
      <w:r w:rsidRPr="00B05F80">
        <w:rPr>
          <w:rStyle w:val="HTMLCode"/>
        </w:rPr>
        <w:t>DATABASES</w:t>
      </w:r>
      <w:r>
        <w:rPr>
          <w:rStyle w:val="HTMLCode"/>
        </w:rPr>
        <w:tab/>
      </w:r>
      <w:r>
        <w:rPr>
          <w:rStyle w:val="HTMLCode"/>
        </w:rPr>
        <w:br/>
      </w:r>
      <w:r w:rsidRPr="00134D04">
        <w:rPr>
          <w:lang w:val="en-US"/>
        </w:rPr>
        <w:t>Configures the database settings for Django.For SQ</w:t>
      </w:r>
      <w:r>
        <w:rPr>
          <w:lang w:val="en-US"/>
        </w:rPr>
        <w:t>L</w:t>
      </w:r>
      <w:r w:rsidRPr="00134D04">
        <w:rPr>
          <w:lang w:val="en-US"/>
        </w:rPr>
        <w:t>ite, use the following settings:</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'django.db.backends.sqlite3',</w:t>
      </w:r>
      <w:r>
        <w:rPr>
          <w:rStyle w:val="HTMLCode"/>
        </w:rPr>
        <w:tab/>
      </w:r>
      <w:r>
        <w:rPr>
          <w:rStyle w:val="HTMLCode"/>
        </w:rPr>
        <w:br/>
      </w:r>
      <w:r w:rsidRPr="00B05F80">
        <w:rPr>
          <w:rStyle w:val="HTMLCode"/>
        </w:rPr>
        <w:t xml:space="preserve">         'NAME': '{0}/testing.db'.format(ROOT_PATH)</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r>
        <w:rPr>
          <w:rStyle w:val="HTMLCode"/>
        </w:rPr>
        <w:br/>
      </w:r>
      <w:r w:rsidRPr="00134D04">
        <w:rPr>
          <w:lang w:val="en-US"/>
        </w:rPr>
        <w:t>For PostgreSQL, the following settings are required:</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'django.db.backends.postgresql_psycopg2',</w:t>
      </w:r>
      <w:r>
        <w:rPr>
          <w:rStyle w:val="HTMLCode"/>
        </w:rPr>
        <w:tab/>
      </w:r>
      <w:r>
        <w:rPr>
          <w:rStyle w:val="HTMLCode"/>
        </w:rPr>
        <w:br/>
      </w:r>
      <w:r w:rsidRPr="00B05F80">
        <w:rPr>
          <w:rStyle w:val="HTMLCode"/>
        </w:rPr>
        <w:t xml:space="preserve">         'NAME': 'metashare',</w:t>
      </w:r>
      <w:r>
        <w:rPr>
          <w:rStyle w:val="HTMLCode"/>
        </w:rPr>
        <w:tab/>
      </w:r>
      <w:r>
        <w:rPr>
          <w:rStyle w:val="HTMLCode"/>
        </w:rPr>
        <w:br/>
      </w:r>
      <w:r w:rsidRPr="00B05F80">
        <w:rPr>
          <w:rStyle w:val="HTMLCode"/>
        </w:rPr>
        <w:t xml:space="preserve">         'USER': 'db_user',</w:t>
      </w:r>
      <w:r>
        <w:rPr>
          <w:rStyle w:val="HTMLCode"/>
        </w:rPr>
        <w:tab/>
      </w:r>
      <w:r>
        <w:rPr>
          <w:rStyle w:val="HTMLCode"/>
        </w:rPr>
        <w:br/>
      </w:r>
      <w:r w:rsidRPr="00B05F80">
        <w:rPr>
          <w:rStyle w:val="HTMLCode"/>
        </w:rPr>
        <w:t xml:space="preserve">         'PASSWORD': 'db_password',</w:t>
      </w:r>
      <w:r>
        <w:rPr>
          <w:rStyle w:val="HTMLCode"/>
        </w:rPr>
        <w:tab/>
      </w:r>
      <w:r>
        <w:rPr>
          <w:rStyle w:val="HTMLCode"/>
        </w:rPr>
        <w:br/>
      </w:r>
      <w:r w:rsidRPr="00B05F80">
        <w:rPr>
          <w:rStyle w:val="HTMLCode"/>
        </w:rPr>
        <w:t xml:space="preserve">         'HOST': 'localhost',</w:t>
      </w:r>
      <w:r>
        <w:rPr>
          <w:rStyle w:val="HTMLCode"/>
        </w:rPr>
        <w:tab/>
      </w:r>
      <w:r>
        <w:rPr>
          <w:rStyle w:val="HTMLCode"/>
        </w:rPr>
        <w:br/>
      </w:r>
      <w:r w:rsidRPr="00B05F80">
        <w:rPr>
          <w:rStyle w:val="HTMLCode"/>
        </w:rPr>
        <w:t xml:space="preserve">         # Set to empty string for default.</w:t>
      </w:r>
      <w:r>
        <w:rPr>
          <w:rStyle w:val="HTMLCode"/>
        </w:rPr>
        <w:tab/>
      </w:r>
      <w:r>
        <w:rPr>
          <w:rStyle w:val="HTMLCode"/>
        </w:rPr>
        <w:br/>
      </w:r>
      <w:r w:rsidRPr="00B05F80">
        <w:rPr>
          <w:rStyle w:val="HTMLCode"/>
        </w:rPr>
        <w:t xml:space="preserve">         'PORT': '',</w:t>
      </w:r>
      <w:r>
        <w:rPr>
          <w:rStyle w:val="HTMLCode"/>
        </w:rPr>
        <w:tab/>
      </w:r>
      <w:r>
        <w:rPr>
          <w:rStyle w:val="HTMLCode"/>
        </w:rPr>
        <w:br/>
      </w:r>
      <w:r w:rsidRPr="00B05F80">
        <w:rPr>
          <w:rStyle w:val="HTMLCode"/>
        </w:rPr>
        <w:t xml:space="preserve">         # This is required to make import more robust.</w:t>
      </w:r>
      <w:r>
        <w:rPr>
          <w:rStyle w:val="HTMLCode"/>
        </w:rPr>
        <w:tab/>
      </w:r>
      <w:r>
        <w:rPr>
          <w:rStyle w:val="HTMLCode"/>
        </w:rPr>
        <w:br/>
      </w:r>
      <w:r w:rsidRPr="00B05F80">
        <w:rPr>
          <w:rStyle w:val="HTMLCode"/>
        </w:rPr>
        <w:t xml:space="preserve">         'OPTIONS': {</w:t>
      </w:r>
      <w:r>
        <w:rPr>
          <w:rStyle w:val="HTMLCode"/>
        </w:rPr>
        <w:tab/>
      </w:r>
      <w:r>
        <w:rPr>
          <w:rStyle w:val="HTMLCode"/>
        </w:rPr>
        <w:br/>
      </w:r>
      <w:r w:rsidRPr="00B05F80">
        <w:rPr>
          <w:rStyle w:val="HTMLCode"/>
        </w:rPr>
        <w:t xml:space="preserve">           'autocommit': True,</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p>
    <w:p w:rsidR="00F05F5A" w:rsidRPr="00134D04" w:rsidRDefault="00F05F5A" w:rsidP="00CF5FA3">
      <w:pPr>
        <w:pStyle w:val="BodyText"/>
        <w:numPr>
          <w:ilvl w:val="0"/>
          <w:numId w:val="15"/>
        </w:numPr>
        <w:rPr>
          <w:lang w:val="en-US"/>
        </w:rPr>
      </w:pPr>
      <w:r w:rsidRPr="00B05F80">
        <w:rPr>
          <w:rStyle w:val="HTMLCode"/>
        </w:rPr>
        <w:t>EMAIL_BACKEND = 'django.core.mail.backends.smtp.EmailBackend'</w:t>
      </w:r>
      <w:r>
        <w:rPr>
          <w:rStyle w:val="HTMLCode"/>
        </w:rPr>
        <w:tab/>
      </w:r>
      <w:r>
        <w:rPr>
          <w:rStyle w:val="HTMLCode"/>
        </w:rPr>
        <w:br/>
      </w:r>
      <w:r w:rsidRPr="00134D04">
        <w:rPr>
          <w:lang w:val="en-US"/>
        </w:rPr>
        <w:t>Settings for sending mail. Production servers should use the SMTP e</w:t>
      </w:r>
      <w:r>
        <w:rPr>
          <w:lang w:val="en-US"/>
        </w:rPr>
        <w:t>-</w:t>
      </w:r>
      <w:r w:rsidRPr="00134D04">
        <w:rPr>
          <w:lang w:val="en-US"/>
        </w:rPr>
        <w:t>mail backend</w:t>
      </w:r>
      <w:r>
        <w:rPr>
          <w:lang w:val="en-US"/>
        </w:rPr>
        <w:t xml:space="preserve"> as indicated in the </w:t>
      </w:r>
      <w:r w:rsidRPr="00CD2D41">
        <w:rPr>
          <w:rStyle w:val="HTMLCode"/>
        </w:rPr>
        <w:t>local_settings.sample</w:t>
      </w:r>
      <w:r>
        <w:rPr>
          <w:lang w:val="en-US"/>
        </w:rPr>
        <w:t xml:space="preserve"> file</w:t>
      </w:r>
      <w:r w:rsidRPr="00134D04">
        <w:rPr>
          <w:lang w:val="en-US"/>
        </w:rPr>
        <w:t>.</w:t>
      </w:r>
    </w:p>
    <w:p w:rsidR="00F05F5A" w:rsidRPr="00EB19A2" w:rsidRDefault="00F05F5A" w:rsidP="00EB19A2">
      <w:pPr>
        <w:pStyle w:val="BodyText"/>
        <w:numPr>
          <w:ilvl w:val="0"/>
          <w:numId w:val="15"/>
        </w:numPr>
        <w:rPr>
          <w:rStyle w:val="HTMLCode"/>
          <w:rFonts w:ascii="Georgia" w:hAnsi="Georgia"/>
          <w:sz w:val="22"/>
          <w:szCs w:val="22"/>
        </w:rPr>
      </w:pPr>
      <w:r w:rsidRPr="00B05F80">
        <w:rPr>
          <w:rStyle w:val="HTMLCode"/>
        </w:rPr>
        <w:t>TIME_ZONE = 'Europe/Berlin'</w:t>
      </w:r>
      <w:r>
        <w:rPr>
          <w:rStyle w:val="HTMLCode"/>
        </w:rPr>
        <w:tab/>
      </w:r>
      <w:r>
        <w:rPr>
          <w:rStyle w:val="HTMLCode"/>
        </w:rPr>
        <w:br/>
      </w:r>
      <w:r w:rsidRPr="00134D04">
        <w:rPr>
          <w:lang w:val="en-US"/>
        </w:rPr>
        <w:t>Local time zone for this installation.</w:t>
      </w:r>
    </w:p>
    <w:p w:rsidR="00F05F5A" w:rsidRPr="00EB19A2" w:rsidRDefault="00F05F5A" w:rsidP="00EB19A2">
      <w:pPr>
        <w:pStyle w:val="BodyText"/>
        <w:numPr>
          <w:ilvl w:val="0"/>
          <w:numId w:val="15"/>
        </w:numPr>
      </w:pPr>
      <w:r w:rsidRPr="00CF5FA3">
        <w:rPr>
          <w:rStyle w:val="HTMLCode"/>
        </w:rPr>
        <w:t>SYNC_USER</w:t>
      </w:r>
      <w:r>
        <w:rPr>
          <w:rStyle w:val="HTMLCode"/>
        </w:rPr>
        <w:t>S = {</w:t>
      </w:r>
      <w:r w:rsidRPr="00CF5FA3">
        <w:rPr>
          <w:rStyle w:val="HTMLCode"/>
        </w:rPr>
        <w:t>'sync</w:t>
      </w:r>
      <w:r>
        <w:rPr>
          <w:rStyle w:val="HTMLCode"/>
        </w:rPr>
        <w:t>-</w:t>
      </w:r>
      <w:r w:rsidRPr="00CF5FA3">
        <w:rPr>
          <w:rStyle w:val="HTMLCode"/>
        </w:rPr>
        <w:t>user</w:t>
      </w:r>
      <w:r>
        <w:rPr>
          <w:rStyle w:val="HTMLCode"/>
        </w:rPr>
        <w:t>-</w:t>
      </w:r>
      <w:r w:rsidRPr="00CF5FA3">
        <w:rPr>
          <w:rStyle w:val="HTMLCode"/>
        </w:rPr>
        <w:t>1': 's</w:t>
      </w:r>
      <w:r>
        <w:rPr>
          <w:rStyle w:val="HTMLCode"/>
        </w:rPr>
        <w:t>ome_password</w:t>
      </w:r>
      <w:r w:rsidRPr="00CF5FA3">
        <w:rPr>
          <w:rStyle w:val="HTMLCode"/>
        </w:rPr>
        <w:t>',</w:t>
      </w:r>
      <w:r>
        <w:rPr>
          <w:rStyle w:val="HTMLCode"/>
        </w:rPr>
        <w:t xml:space="preserve"> }</w:t>
      </w:r>
      <w:r>
        <w:tab/>
      </w:r>
      <w:r>
        <w:br/>
        <w:t xml:space="preserve">Credentials (user name and password) for one or more </w:t>
      </w:r>
      <w:r w:rsidRPr="00CF5FA3">
        <w:t xml:space="preserve">user accounts with the permission to access synchronization information on </w:t>
      </w:r>
      <w:r>
        <w:t>the configured META-SHARE N</w:t>
      </w:r>
      <w:r w:rsidRPr="00CF5FA3">
        <w:t>ode</w:t>
      </w:r>
      <w:r>
        <w:t>. If you are no META-SHARE Managing Node, then you will only need at most sync user account here. Such an account is required for linking your node to the META-SHARE Network – see Section </w:t>
      </w:r>
      <w:r>
        <w:fldChar w:fldCharType="begin"/>
      </w:r>
      <w:r>
        <w:instrText xml:space="preserve"> REF _Ref334698248 \r \h </w:instrText>
      </w:r>
      <w:r>
        <w:fldChar w:fldCharType="separate"/>
      </w:r>
      <w:r>
        <w:t>7</w:t>
      </w:r>
      <w:r>
        <w:fldChar w:fldCharType="end"/>
      </w:r>
      <w:r>
        <w:t xml:space="preserve">. Essentially a sync user account is a normal user account and therefore it also lives in the same namespace. Thus, a sync user account must have a different name from any existing user accounts! You always have to run </w:t>
      </w:r>
      <w:r w:rsidRPr="003F71EE">
        <w:rPr>
          <w:rStyle w:val="HTMLCode"/>
        </w:rPr>
        <w:t xml:space="preserve">manage.py </w:t>
      </w:r>
      <w:r>
        <w:rPr>
          <w:rStyle w:val="HTMLCode"/>
        </w:rPr>
        <w:t>syncdb</w:t>
      </w:r>
      <w:r>
        <w:t xml:space="preserve">, whenever you change the </w:t>
      </w:r>
      <w:r w:rsidRPr="0086484F">
        <w:rPr>
          <w:rStyle w:val="HTMLCode"/>
        </w:rPr>
        <w:t>SYNC_USERS</w:t>
      </w:r>
      <w:r>
        <w:t xml:space="preserve"> setting.</w:t>
      </w:r>
    </w:p>
    <w:p w:rsidR="00F05F5A" w:rsidRPr="000C6C6F" w:rsidRDefault="00F05F5A" w:rsidP="00EB19A2">
      <w:pPr>
        <w:pStyle w:val="BodyText"/>
      </w:pPr>
      <w:r w:rsidRPr="000C6C6F">
        <w:t>See also Section </w:t>
      </w:r>
      <w:fldSimple w:instr=" REF _Ref341691378 \r \h  \* MERGEFORMAT ">
        <w:r>
          <w:t>10</w:t>
        </w:r>
      </w:fldSimple>
      <w:r w:rsidRPr="000C6C6F">
        <w:t xml:space="preserve"> for further settings that can be used </w:t>
      </w:r>
      <w:r>
        <w:t xml:space="preserve">in the context of </w:t>
      </w:r>
      <w:r w:rsidRPr="000C6C6F">
        <w:t>web analytics.</w:t>
      </w:r>
    </w:p>
    <w:p w:rsidR="00F05F5A" w:rsidRPr="00EB19A2" w:rsidRDefault="00F05F5A" w:rsidP="00EB19A2">
      <w:pPr>
        <w:pStyle w:val="BodyText"/>
        <w:rPr>
          <w:rStyle w:val="HTMLCode"/>
          <w:rFonts w:ascii="Georgia" w:hAnsi="Georgia"/>
          <w:sz w:val="22"/>
        </w:rPr>
      </w:pPr>
      <w:r w:rsidRPr="00EB19A2">
        <w:rPr>
          <w:i/>
        </w:rPr>
        <w:t>Note:</w:t>
      </w:r>
      <w:r>
        <w:t xml:space="preserve"> settings c</w:t>
      </w:r>
      <w:r w:rsidRPr="00EB19A2">
        <w:t>hanges will only take effect when the Django server is restarted</w:t>
      </w:r>
      <w:r>
        <w:t>!</w:t>
      </w:r>
    </w:p>
    <w:p w:rsidR="00F05F5A" w:rsidRPr="00134D04" w:rsidRDefault="00F05F5A" w:rsidP="001A6BB9">
      <w:pPr>
        <w:pStyle w:val="Heading1"/>
      </w:pPr>
      <w:bookmarkStart w:id="28" w:name="_Ref333335914"/>
      <w:bookmarkStart w:id="29" w:name="_Toc341691459"/>
      <w:r w:rsidRPr="00134D04">
        <w:t>Deployment Server</w:t>
      </w:r>
      <w:bookmarkEnd w:id="28"/>
      <w:bookmarkEnd w:id="29"/>
    </w:p>
    <w:p w:rsidR="00F05F5A" w:rsidRDefault="00F05F5A"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Pr>
          <w:lang w:val="en-US"/>
        </w:rPr>
        <w:t>(see also Section </w:t>
      </w:r>
      <w:r>
        <w:rPr>
          <w:lang w:val="en-US"/>
        </w:rPr>
        <w:fldChar w:fldCharType="begin"/>
      </w:r>
      <w:r>
        <w:rPr>
          <w:lang w:val="en-US"/>
        </w:rPr>
        <w:instrText xml:space="preserve"> REF _Ref335299133 \r \h </w:instrText>
      </w:r>
      <w:r w:rsidRPr="00C659CA">
        <w:rPr>
          <w:lang w:val="en-US"/>
        </w:rPr>
      </w:r>
      <w:r>
        <w:rPr>
          <w:lang w:val="en-US"/>
        </w:rPr>
        <w:fldChar w:fldCharType="separate"/>
      </w:r>
      <w:r>
        <w:rPr>
          <w:lang w:val="en-US"/>
        </w:rPr>
        <w:t>11.2</w:t>
      </w:r>
      <w:r>
        <w:rPr>
          <w:lang w:val="en-US"/>
        </w:rPr>
        <w:fldChar w:fldCharType="end"/>
      </w:r>
      <w:r>
        <w:rPr>
          <w:lang w:val="en-US"/>
        </w:rPr>
        <w:t xml:space="preserve">) </w:t>
      </w:r>
      <w:r w:rsidRPr="00134D04">
        <w:rPr>
          <w:lang w:val="en-US"/>
        </w:rPr>
        <w:t xml:space="preserve">and a </w:t>
      </w:r>
      <w:r w:rsidRPr="00134D04">
        <w:rPr>
          <w:i/>
          <w:lang w:val="en-US"/>
        </w:rPr>
        <w:t>PostgreSQL database</w:t>
      </w:r>
      <w:r w:rsidRPr="00134D04">
        <w:rPr>
          <w:lang w:val="en-US"/>
        </w:rPr>
        <w:t>.</w:t>
      </w:r>
      <w:r>
        <w:rPr>
          <w:lang w:val="en-US"/>
        </w:rPr>
        <w:t xml:space="preserve"> Y</w:t>
      </w:r>
      <w:r w:rsidRPr="00134D04">
        <w:rPr>
          <w:lang w:val="en-US"/>
        </w:rPr>
        <w:t xml:space="preserve">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the port number, of course, needs to be different from the web server’s.</w:t>
      </w:r>
      <w:r>
        <w:rPr>
          <w:lang w:val="en-US"/>
        </w:rPr>
        <w:t xml:space="preserve"> If the </w:t>
      </w:r>
      <w:r w:rsidRPr="00174AAE">
        <w:rPr>
          <w:rStyle w:val="HTMLCode"/>
        </w:rPr>
        <w:t>python</w:t>
      </w:r>
      <w:r>
        <w:rPr>
          <w:lang w:val="en-US"/>
        </w:rPr>
        <w:t xml:space="preserve"> binary on your </w:t>
      </w:r>
      <w:r w:rsidRPr="00174AAE">
        <w:rPr>
          <w:rStyle w:val="HTMLCode"/>
        </w:rPr>
        <w:t>PATH</w:t>
      </w:r>
      <w:r>
        <w:rPr>
          <w:lang w:val="en-US"/>
        </w:rPr>
        <w:t xml:space="preserve"> environment variable should not be at least Python 2.7, then you also have to make sure that </w:t>
      </w:r>
      <w:r w:rsidRPr="00B05F80">
        <w:rPr>
          <w:rStyle w:val="HTMLCode"/>
        </w:rPr>
        <w:t>start_server.sh</w:t>
      </w:r>
      <w:r w:rsidRPr="00134D04">
        <w:rPr>
          <w:lang w:val="en-US"/>
        </w:rPr>
        <w:t xml:space="preserve"> and </w:t>
      </w:r>
      <w:r w:rsidRPr="00B05F80">
        <w:rPr>
          <w:rStyle w:val="HTMLCode"/>
        </w:rPr>
        <w:t>stop_server.sh</w:t>
      </w:r>
      <w:r>
        <w:rPr>
          <w:lang w:val="en-US"/>
        </w:rPr>
        <w:t xml:space="preserve"> are changed so that they explicitly call a Python 2.7 binary.</w:t>
      </w:r>
    </w:p>
    <w:p w:rsidR="00F05F5A" w:rsidRDefault="00F05F5A" w:rsidP="002F69F9">
      <w:pPr>
        <w:pStyle w:val="BodyText"/>
        <w:rPr>
          <w:lang w:val="en-US"/>
        </w:rPr>
      </w:pPr>
      <w:r w:rsidRPr="00134D04">
        <w:rPr>
          <w:lang w:val="en-US"/>
        </w:rPr>
        <w:t xml:space="preserve">You can test your PostgreSQL database by calling </w:t>
      </w:r>
      <w:r w:rsidRPr="00B05F80">
        <w:rPr>
          <w:rStyle w:val="HTMLCode"/>
        </w:rPr>
        <w:t>manage.py syncdb</w:t>
      </w:r>
      <w:r w:rsidRPr="00134D04">
        <w:rPr>
          <w:lang w:val="en-US"/>
        </w:rPr>
        <w:t>; this will complain if it cannot properly access the database.</w:t>
      </w:r>
    </w:p>
    <w:p w:rsidR="00F05F5A" w:rsidRDefault="00F05F5A" w:rsidP="002F69F9">
      <w:pPr>
        <w:pStyle w:val="BodyText"/>
        <w:rPr>
          <w:lang w:val="en-US"/>
        </w:rPr>
      </w:pPr>
      <w:r w:rsidRPr="00134D04">
        <w:rPr>
          <w:lang w:val="en-US"/>
        </w:rPr>
        <w:t xml:space="preserve">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F05F5A" w:rsidRPr="00134D04" w:rsidRDefault="00F05F5A" w:rsidP="002F69F9">
      <w:pPr>
        <w:pStyle w:val="BodyText"/>
        <w:rPr>
          <w:lang w:val="en-US"/>
        </w:rPr>
      </w:pPr>
      <w:r w:rsidRPr="00E25D59">
        <w:rPr>
          <w:i/>
          <w:lang w:val="en-US"/>
        </w:rPr>
        <w:t>Note:</w:t>
      </w:r>
      <w:r>
        <w:rPr>
          <w:lang w:val="en-US"/>
        </w:rPr>
        <w:t xml:space="preserve"> the </w:t>
      </w:r>
      <w:r>
        <w:rPr>
          <w:rStyle w:val="HTMLCode"/>
        </w:rPr>
        <w:t>st</w:t>
      </w:r>
      <w:r w:rsidRPr="00B05F80">
        <w:rPr>
          <w:rStyle w:val="HTMLCode"/>
        </w:rPr>
        <w:t>art_server.sh</w:t>
      </w:r>
      <w:r>
        <w:rPr>
          <w:lang w:val="en-US"/>
        </w:rPr>
        <w:t xml:space="preserve">script automatically installs some cronjobs which are required for the automatic synchronization of linked nodes, for periodic database cleanups, etc. The </w:t>
      </w:r>
      <w:r w:rsidRPr="00B05F80">
        <w:rPr>
          <w:rStyle w:val="HTMLCode"/>
        </w:rPr>
        <w:t>stop_server.sh</w:t>
      </w:r>
      <w:r w:rsidRPr="00E25D59">
        <w:t xml:space="preserve"> script automatically uninstalls these cron jobs again.</w:t>
      </w:r>
    </w:p>
    <w:p w:rsidR="00F05F5A" w:rsidRPr="00134D04" w:rsidRDefault="00F05F5A" w:rsidP="00BF3092">
      <w:pPr>
        <w:pStyle w:val="Heading1"/>
      </w:pPr>
      <w:bookmarkStart w:id="30" w:name="_Ref333335917"/>
      <w:bookmarkStart w:id="31" w:name="_Toc341691460"/>
      <w:r w:rsidRPr="00134D04">
        <w:t>Solr Server for Browsing and Searching</w:t>
      </w:r>
      <w:bookmarkEnd w:id="30"/>
      <w:bookmarkEnd w:id="31"/>
    </w:p>
    <w:p w:rsidR="00F05F5A" w:rsidRPr="00134D04" w:rsidRDefault="00F05F5A" w:rsidP="002F69F9">
      <w:pPr>
        <w:pStyle w:val="BodyText"/>
        <w:rPr>
          <w:lang w:val="en-US"/>
        </w:rPr>
      </w:pPr>
      <w:r w:rsidRPr="00134D04">
        <w:rPr>
          <w:lang w:val="en-US"/>
        </w:rPr>
        <w:t>The META-SHARE release comes with a pre-configured Solr server used to index the META-SHARE database for browsing and searching.</w:t>
      </w:r>
    </w:p>
    <w:p w:rsidR="00F05F5A" w:rsidRPr="00134D04" w:rsidRDefault="00F05F5A"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F05F5A" w:rsidRPr="00134D04" w:rsidRDefault="00F05F5A" w:rsidP="00490C84">
      <w:pPr>
        <w:ind w:left="720"/>
        <w:rPr>
          <w:rStyle w:val="HTMLCode"/>
          <w:lang w:val="en-US"/>
        </w:rPr>
      </w:pPr>
      <w:r w:rsidRPr="00134D04">
        <w:rPr>
          <w:rStyle w:val="HTMLCode"/>
          <w:lang w:val="en-US"/>
        </w:rPr>
        <w:t>./start-solr.sh</w:t>
      </w:r>
    </w:p>
    <w:p w:rsidR="00F05F5A" w:rsidRPr="00134D04" w:rsidRDefault="00F05F5A"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F05F5A" w:rsidRPr="00134D04" w:rsidRDefault="00F05F5A" w:rsidP="00E27FCF">
      <w:pPr>
        <w:ind w:left="720"/>
        <w:rPr>
          <w:rFonts w:ascii="Courier" w:hAnsi="Courier"/>
          <w:sz w:val="20"/>
          <w:szCs w:val="20"/>
          <w:lang w:val="en-US"/>
        </w:rPr>
      </w:pPr>
      <w:r w:rsidRPr="00134D04">
        <w:rPr>
          <w:rStyle w:val="HTMLCode"/>
          <w:lang w:val="en-US"/>
        </w:rPr>
        <w:t>./stop-solr.sh</w:t>
      </w:r>
    </w:p>
    <w:p w:rsidR="00F05F5A" w:rsidRPr="00134D04" w:rsidRDefault="00F05F5A"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F05F5A" w:rsidRPr="00134D04" w:rsidRDefault="00F05F5A"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F05F5A" w:rsidRPr="00134D04" w:rsidRDefault="00F05F5A" w:rsidP="007A47B8">
      <w:pPr>
        <w:pStyle w:val="Heading2"/>
      </w:pPr>
      <w:bookmarkStart w:id="32" w:name="_Toc341691461"/>
      <w:r w:rsidRPr="00134D04">
        <w:t>Installing Solr</w:t>
      </w:r>
      <w:bookmarkEnd w:id="32"/>
    </w:p>
    <w:p w:rsidR="00F05F5A" w:rsidRPr="00134D04" w:rsidRDefault="00F05F5A" w:rsidP="002843C7">
      <w:pPr>
        <w:numPr>
          <w:ilvl w:val="0"/>
          <w:numId w:val="4"/>
        </w:numPr>
        <w:spacing w:afterLines="50"/>
        <w:ind w:left="714" w:hanging="357"/>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F05F5A" w:rsidRPr="00134D04" w:rsidRDefault="00F05F5A" w:rsidP="002843C7">
      <w:pPr>
        <w:numPr>
          <w:ilvl w:val="0"/>
          <w:numId w:val="4"/>
        </w:numPr>
        <w:spacing w:afterLines="50"/>
        <w:ind w:left="714" w:hanging="357"/>
        <w:rPr>
          <w:lang w:val="en-US"/>
        </w:rPr>
      </w:pPr>
      <w:r w:rsidRPr="00134D04">
        <w:rPr>
          <w:lang w:val="en-US"/>
        </w:rPr>
        <w:t xml:space="preserve">Download the latest version of Solr from </w:t>
      </w:r>
      <w:hyperlink r:id="rId25" w:history="1">
        <w:r w:rsidRPr="00134D04">
          <w:rPr>
            <w:rStyle w:val="Hyperlink"/>
            <w:lang w:val="en-US"/>
          </w:rPr>
          <w:t>here</w:t>
        </w:r>
      </w:hyperlink>
      <w:r w:rsidRPr="00134D04">
        <w:rPr>
          <w:lang w:val="en-US"/>
        </w:rPr>
        <w:t>.</w:t>
      </w:r>
    </w:p>
    <w:p w:rsidR="00F05F5A" w:rsidRPr="00134D04" w:rsidRDefault="00F05F5A" w:rsidP="002843C7">
      <w:pPr>
        <w:numPr>
          <w:ilvl w:val="0"/>
          <w:numId w:val="4"/>
        </w:numPr>
        <w:spacing w:afterLines="50"/>
        <w:ind w:left="714" w:hanging="357"/>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F05F5A" w:rsidRPr="00134D04" w:rsidRDefault="00F05F5A" w:rsidP="002843C7">
      <w:pPr>
        <w:numPr>
          <w:ilvl w:val="0"/>
          <w:numId w:val="4"/>
        </w:numPr>
        <w:spacing w:beforeLines="1" w:after="120"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F05F5A" w:rsidRPr="00134D04" w:rsidRDefault="00F05F5A" w:rsidP="004733D2">
      <w:pPr>
        <w:pStyle w:val="HTMLPreformatted"/>
        <w:spacing w:after="120"/>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F05F5A" w:rsidRPr="00134D04" w:rsidRDefault="00F05F5A" w:rsidP="004733D2">
      <w:pPr>
        <w:spacing w:before="2" w:after="120"/>
        <w:ind w:left="720"/>
        <w:rPr>
          <w:lang w:val="en-US"/>
        </w:rPr>
      </w:pPr>
      <w:r w:rsidRPr="00134D04">
        <w:rPr>
          <w:lang w:val="en-US"/>
        </w:rPr>
        <w:t>This will configure your Solr server with a sample configuration. It will overwrite the default Solr configuration. After this step you will have a Solrserver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F05F5A" w:rsidRPr="00134D04" w:rsidRDefault="00F05F5A" w:rsidP="002843C7">
      <w:pPr>
        <w:numPr>
          <w:ilvl w:val="0"/>
          <w:numId w:val="4"/>
        </w:numPr>
        <w:spacing w:beforeLines="1" w:afterLines="50"/>
        <w:ind w:left="714" w:hanging="357"/>
        <w:rPr>
          <w:lang w:val="en-US"/>
        </w:rPr>
      </w:pPr>
      <w:r w:rsidRPr="00134D04">
        <w:rPr>
          <w:lang w:val="en-US"/>
        </w:rPr>
        <w:t xml:space="preserve">Change directory to </w:t>
      </w:r>
      <w:r w:rsidRPr="00134D04">
        <w:rPr>
          <w:rStyle w:val="HTMLCode"/>
          <w:lang w:val="en-US"/>
        </w:rPr>
        <w:t>$SOLR_DIR/example</w:t>
      </w:r>
      <w:r w:rsidRPr="00134D04">
        <w:rPr>
          <w:lang w:val="en-US"/>
        </w:rPr>
        <w:t>.</w:t>
      </w:r>
    </w:p>
    <w:p w:rsidR="00F05F5A" w:rsidRPr="00134D04" w:rsidRDefault="00F05F5A" w:rsidP="002843C7">
      <w:pPr>
        <w:numPr>
          <w:ilvl w:val="0"/>
          <w:numId w:val="4"/>
        </w:numPr>
        <w:spacing w:beforeLines="1" w:afterLines="1" w:line="240" w:lineRule="auto"/>
        <w:rPr>
          <w:lang w:val="en-US"/>
        </w:rPr>
      </w:pPr>
      <w:r w:rsidRPr="00134D04">
        <w:rPr>
          <w:lang w:val="en-US"/>
        </w:rPr>
        <w:t xml:space="preserve">Run </w:t>
      </w:r>
    </w:p>
    <w:p w:rsidR="00F05F5A" w:rsidRPr="00134D04" w:rsidRDefault="00F05F5A" w:rsidP="004733D2">
      <w:pPr>
        <w:pStyle w:val="HTMLPreformatted"/>
        <w:spacing w:after="120" w:line="360" w:lineRule="auto"/>
        <w:ind w:left="720"/>
        <w:rPr>
          <w:lang w:val="en-US"/>
        </w:rPr>
      </w:pPr>
      <w:r w:rsidRPr="00134D04">
        <w:rPr>
          <w:rStyle w:val="n"/>
          <w:rFonts w:cs="Courier"/>
          <w:lang w:val="en-US"/>
        </w:rPr>
        <w:t>java</w:t>
      </w:r>
      <w:r w:rsidRPr="00134D04">
        <w:rPr>
          <w:rStyle w:val="o"/>
          <w:rFonts w:cs="Courier"/>
          <w:lang w:val="en-US"/>
        </w:rPr>
        <w:t>-</w:t>
      </w:r>
      <w:r w:rsidRPr="00134D04">
        <w:rPr>
          <w:rStyle w:val="n"/>
          <w:rFonts w:cs="Courier"/>
          <w:lang w:val="en-US"/>
        </w:rPr>
        <w:t>jarstart</w:t>
      </w:r>
      <w:r w:rsidRPr="00134D04">
        <w:rPr>
          <w:rStyle w:val="p"/>
          <w:rFonts w:cs="Courier"/>
          <w:lang w:val="en-US"/>
        </w:rPr>
        <w:t>.</w:t>
      </w:r>
      <w:r w:rsidRPr="00134D04">
        <w:rPr>
          <w:rStyle w:val="n"/>
          <w:rFonts w:cs="Courier"/>
          <w:lang w:val="en-US"/>
        </w:rPr>
        <w:t>jar</w:t>
      </w:r>
    </w:p>
    <w:p w:rsidR="00F05F5A" w:rsidRPr="00134D04" w:rsidRDefault="00F05F5A" w:rsidP="002843C7">
      <w:pPr>
        <w:numPr>
          <w:ilvl w:val="0"/>
          <w:numId w:val="4"/>
        </w:numPr>
        <w:spacing w:beforeLines="1" w:afterLines="50"/>
        <w:ind w:left="714" w:hanging="357"/>
        <w:rPr>
          <w:lang w:val="en-US"/>
        </w:rPr>
      </w:pPr>
      <w:r w:rsidRPr="00134D04">
        <w:rPr>
          <w:lang w:val="en-US"/>
        </w:rPr>
        <w:t xml:space="preserve">Open a web browser and go to </w:t>
      </w:r>
      <w:hyperlink r:id="rId26"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F05F5A" w:rsidRPr="00134D04" w:rsidRDefault="00F05F5A" w:rsidP="00684BD3">
      <w:pPr>
        <w:pStyle w:val="BodyText"/>
        <w:rPr>
          <w:lang w:val="en-US"/>
        </w:rPr>
      </w:pPr>
      <w:r w:rsidRPr="00134D04">
        <w:rPr>
          <w:lang w:val="en-US"/>
        </w:rPr>
        <w:t xml:space="preserve">For further help go to the </w:t>
      </w:r>
      <w:hyperlink r:id="rId27" w:history="1">
        <w:r w:rsidRPr="00134D04">
          <w:rPr>
            <w:rStyle w:val="Hyperlink"/>
            <w:lang w:val="en-US"/>
          </w:rPr>
          <w:t>Solr Tutorial</w:t>
        </w:r>
      </w:hyperlink>
      <w:r w:rsidRPr="00134D04">
        <w:rPr>
          <w:lang w:val="en-US"/>
        </w:rPr>
        <w:t xml:space="preserve"> page.</w:t>
      </w:r>
    </w:p>
    <w:p w:rsidR="00F05F5A" w:rsidRPr="00134D04" w:rsidRDefault="00F05F5A" w:rsidP="007A47B8">
      <w:pPr>
        <w:pStyle w:val="Heading2"/>
      </w:pPr>
      <w:bookmarkStart w:id="33" w:name="_Toc341691462"/>
      <w:r w:rsidRPr="00134D04">
        <w:t>Keeping the Solr Configuration Up-to-Date</w:t>
      </w:r>
      <w:bookmarkEnd w:id="33"/>
    </w:p>
    <w:p w:rsidR="00F05F5A" w:rsidRPr="00134D04" w:rsidRDefault="00F05F5A"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F05F5A" w:rsidRPr="00134D04" w:rsidRDefault="00F05F5A" w:rsidP="00811C91">
      <w:pPr>
        <w:pStyle w:val="BodyText"/>
        <w:numPr>
          <w:ilvl w:val="0"/>
          <w:numId w:val="6"/>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F05F5A" w:rsidRPr="00134D04" w:rsidRDefault="00F05F5A" w:rsidP="00811C91">
      <w:pPr>
        <w:pStyle w:val="BodyText"/>
        <w:numPr>
          <w:ilvl w:val="0"/>
          <w:numId w:val="6"/>
        </w:numPr>
        <w:tabs>
          <w:tab w:val="clear" w:pos="2268"/>
          <w:tab w:val="num" w:pos="550"/>
        </w:tabs>
        <w:ind w:left="550"/>
        <w:rPr>
          <w:lang w:val="en-US"/>
        </w:rPr>
      </w:pPr>
      <w:r w:rsidRPr="00134D04">
        <w:rPr>
          <w:lang w:val="en-US"/>
        </w:rPr>
        <w:t>Or you manually update the Solr configuration by going through the following steps.</w:t>
      </w:r>
    </w:p>
    <w:p w:rsidR="00F05F5A" w:rsidRPr="00134D04" w:rsidRDefault="00F05F5A" w:rsidP="007A47B8">
      <w:pPr>
        <w:pStyle w:val="Heading2"/>
      </w:pPr>
      <w:bookmarkStart w:id="34" w:name="_Toc341691463"/>
      <w:r w:rsidRPr="00134D04">
        <w:t>Manually Updating the Solr Configuration</w:t>
      </w:r>
      <w:bookmarkEnd w:id="34"/>
    </w:p>
    <w:p w:rsidR="00F05F5A" w:rsidRPr="00134D04" w:rsidRDefault="00F05F5A" w:rsidP="002843C7">
      <w:pPr>
        <w:numPr>
          <w:ilvl w:val="0"/>
          <w:numId w:val="5"/>
        </w:numPr>
        <w:spacing w:beforeLines="1" w:afterLines="50" w:line="240" w:lineRule="auto"/>
        <w:ind w:left="714" w:hanging="357"/>
        <w:rPr>
          <w:lang w:val="en-US"/>
        </w:rPr>
      </w:pPr>
      <w:r w:rsidRPr="00134D04">
        <w:rPr>
          <w:lang w:val="en-US"/>
        </w:rPr>
        <w:t xml:space="preserve">Create Solr schema files automatically by running: </w:t>
      </w:r>
    </w:p>
    <w:p w:rsidR="00F05F5A" w:rsidRPr="00134D04" w:rsidRDefault="00F05F5A" w:rsidP="00B75712">
      <w:pPr>
        <w:pStyle w:val="HTMLPreformatted"/>
        <w:ind w:left="720"/>
        <w:rPr>
          <w:lang w:val="en-US"/>
        </w:rPr>
      </w:pPr>
      <w:r w:rsidRPr="00134D04">
        <w:rPr>
          <w:rStyle w:val="n"/>
          <w:rFonts w:cs="Courier"/>
          <w:lang w:val="en-US"/>
        </w:rPr>
        <w:t>pythonmanage</w:t>
      </w:r>
      <w:r w:rsidRPr="00134D04">
        <w:rPr>
          <w:rStyle w:val="p"/>
          <w:rFonts w:cs="Courier"/>
          <w:lang w:val="en-US"/>
        </w:rPr>
        <w:t>.</w:t>
      </w:r>
      <w:r w:rsidRPr="00134D04">
        <w:rPr>
          <w:rStyle w:val="n"/>
          <w:rFonts w:cs="Courier"/>
          <w:lang w:val="en-US"/>
        </w:rPr>
        <w:t>pybuild_solr_schema</w:t>
      </w:r>
    </w:p>
    <w:p w:rsidR="00F05F5A" w:rsidRPr="00134D04" w:rsidRDefault="00F05F5A" w:rsidP="004733D2">
      <w:pPr>
        <w:spacing w:before="2" w:after="120"/>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F05F5A" w:rsidRPr="00134D04" w:rsidRDefault="00F05F5A" w:rsidP="002843C7">
      <w:pPr>
        <w:numPr>
          <w:ilvl w:val="0"/>
          <w:numId w:val="5"/>
        </w:numPr>
        <w:spacing w:beforeLines="1" w:afterLines="50"/>
        <w:ind w:left="714" w:hanging="357"/>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F05F5A" w:rsidRPr="00134D04" w:rsidRDefault="00F05F5A" w:rsidP="002843C7">
      <w:pPr>
        <w:numPr>
          <w:ilvl w:val="0"/>
          <w:numId w:val="5"/>
        </w:numPr>
        <w:spacing w:beforeLines="1" w:afterLines="50" w:line="240" w:lineRule="auto"/>
        <w:ind w:left="714" w:hanging="357"/>
        <w:rPr>
          <w:lang w:val="en-US"/>
        </w:rPr>
      </w:pPr>
      <w:r w:rsidRPr="00134D04">
        <w:rPr>
          <w:lang w:val="en-US"/>
        </w:rPr>
        <w:t>Restart the Solr server.</w:t>
      </w:r>
    </w:p>
    <w:p w:rsidR="00F05F5A" w:rsidRPr="00134D04" w:rsidRDefault="00F05F5A" w:rsidP="002843C7">
      <w:pPr>
        <w:numPr>
          <w:ilvl w:val="0"/>
          <w:numId w:val="5"/>
        </w:numPr>
        <w:spacing w:beforeLines="1" w:afterLines="50" w:line="240" w:lineRule="auto"/>
        <w:ind w:left="714" w:hanging="357"/>
        <w:rPr>
          <w:lang w:val="en-US"/>
        </w:rPr>
      </w:pPr>
      <w:r w:rsidRPr="00134D04">
        <w:rPr>
          <w:lang w:val="en-US"/>
        </w:rPr>
        <w:t xml:space="preserve">If you already have any data in your database, then manually build the search index once. Run: </w:t>
      </w:r>
    </w:p>
    <w:p w:rsidR="00F05F5A" w:rsidRPr="00134D04" w:rsidRDefault="00F05F5A" w:rsidP="004733D2">
      <w:pPr>
        <w:pStyle w:val="HTMLPreformatted"/>
        <w:spacing w:after="120" w:line="360" w:lineRule="auto"/>
        <w:ind w:left="720"/>
        <w:rPr>
          <w:lang w:val="en-US"/>
        </w:rPr>
      </w:pPr>
      <w:r w:rsidRPr="00134D04">
        <w:rPr>
          <w:rStyle w:val="n"/>
          <w:rFonts w:cs="Courier"/>
          <w:lang w:val="en-US"/>
        </w:rPr>
        <w:t>pythonmanage</w:t>
      </w:r>
      <w:r w:rsidRPr="00134D04">
        <w:rPr>
          <w:rStyle w:val="p"/>
          <w:rFonts w:cs="Courier"/>
          <w:lang w:val="en-US"/>
        </w:rPr>
        <w:t>.</w:t>
      </w:r>
      <w:r w:rsidRPr="00134D04">
        <w:rPr>
          <w:rStyle w:val="n"/>
          <w:rFonts w:cs="Courier"/>
          <w:lang w:val="en-US"/>
        </w:rPr>
        <w:t>pyrebuild_index</w:t>
      </w:r>
    </w:p>
    <w:p w:rsidR="00F05F5A" w:rsidRDefault="00F05F5A" w:rsidP="00525818">
      <w:pPr>
        <w:pStyle w:val="BodyText"/>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F05F5A" w:rsidRDefault="00F05F5A" w:rsidP="00397E88">
      <w:pPr>
        <w:pStyle w:val="Heading1"/>
      </w:pPr>
      <w:bookmarkStart w:id="35" w:name="_Ref334698248"/>
      <w:bookmarkStart w:id="36" w:name="_Toc341691464"/>
      <w:r>
        <w:t>Linking your Node with the META-SHARE Network</w:t>
      </w:r>
      <w:bookmarkEnd w:id="35"/>
      <w:bookmarkEnd w:id="36"/>
    </w:p>
    <w:p w:rsidR="00F05F5A" w:rsidRDefault="00F05F5A" w:rsidP="00555D69">
      <w:pPr>
        <w:pStyle w:val="Heading2"/>
      </w:pPr>
      <w:bookmarkStart w:id="37" w:name="_Toc341691465"/>
      <w:r>
        <w:t>Overview</w:t>
      </w:r>
      <w:bookmarkEnd w:id="37"/>
    </w:p>
    <w:p w:rsidR="00F05F5A" w:rsidRDefault="00F05F5A"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metadata, create, host and maintain a central inventory which includes metadata-based descriptions of all language resources available in the distributed network. Each META-SHARE Managing Node effectively hosts a copy of the central inventory.</w:t>
      </w:r>
    </w:p>
    <w:p w:rsidR="00F05F5A" w:rsidRDefault="00F05F5A" w:rsidP="00397E88">
      <w:pPr>
        <w:pStyle w:val="BodyText"/>
      </w:pPr>
      <w:r>
        <w:t>To actually link your META-SHARE Node installation with the META-SHARE Network, your node has to be proxied by a META-SHARE Managing Node. Section </w:t>
      </w:r>
      <w:r>
        <w:fldChar w:fldCharType="begin"/>
      </w:r>
      <w:r>
        <w:instrText xml:space="preserve"> REF _Ref334435442 \r \h </w:instrText>
      </w:r>
      <w:r>
        <w:fldChar w:fldCharType="separate"/>
      </w:r>
      <w:r>
        <w:t>7.2</w:t>
      </w:r>
      <w:r>
        <w:fldChar w:fldCharType="end"/>
      </w:r>
      <w:r>
        <w:t xml:space="preserve"> details the steps that are required for this.</w:t>
      </w:r>
    </w:p>
    <w:p w:rsidR="00F05F5A" w:rsidRDefault="00F05F5A" w:rsidP="00555D69">
      <w:pPr>
        <w:pStyle w:val="Heading2"/>
      </w:pPr>
      <w:bookmarkStart w:id="38" w:name="_Ref334435442"/>
      <w:bookmarkStart w:id="39" w:name="_Toc341691466"/>
      <w:r>
        <w:t>Step-by-Step Instructions</w:t>
      </w:r>
      <w:bookmarkEnd w:id="38"/>
      <w:bookmarkEnd w:id="39"/>
    </w:p>
    <w:p w:rsidR="00F05F5A" w:rsidRPr="00555D69" w:rsidRDefault="00F05F5A" w:rsidP="00555D69">
      <w:pPr>
        <w:pStyle w:val="BodyText"/>
        <w:rPr>
          <w:lang w:val="en-US" w:eastAsia="en-US"/>
        </w:rPr>
      </w:pPr>
      <w:r>
        <w:rPr>
          <w:lang w:val="en-US" w:eastAsia="en-US"/>
        </w:rPr>
        <w:t>These are the steps which are required for linking your META-SHARE node with the META-SHARE Network:</w:t>
      </w:r>
    </w:p>
    <w:p w:rsidR="00F05F5A" w:rsidRDefault="00F05F5A" w:rsidP="0086484F">
      <w:pPr>
        <w:pStyle w:val="BodyText"/>
        <w:numPr>
          <w:ilvl w:val="0"/>
          <w:numId w:val="13"/>
        </w:numPr>
      </w:pPr>
      <w:r>
        <w:t xml:space="preserve">In your </w:t>
      </w:r>
      <w:r w:rsidRPr="0086484F">
        <w:rPr>
          <w:rStyle w:val="HTMLCode"/>
        </w:rPr>
        <w:t>local_settings.py</w:t>
      </w:r>
      <w:r>
        <w:t xml:space="preserve"> file (see Section </w:t>
      </w:r>
      <w:r>
        <w:fldChar w:fldCharType="begin"/>
      </w:r>
      <w:r>
        <w:instrText xml:space="preserve"> REF _Ref324929734 \r \h </w:instrText>
      </w:r>
      <w:r>
        <w:fldChar w:fldCharType="separate"/>
      </w:r>
      <w:r>
        <w:t>4.1</w:t>
      </w:r>
      <w:r>
        <w:fldChar w:fldCharType="end"/>
      </w:r>
      <w:r>
        <w:t xml:space="preserve">), make sure to have an entry in the </w:t>
      </w:r>
      <w:r w:rsidRPr="0086484F">
        <w:rPr>
          <w:rStyle w:val="HTMLCode"/>
        </w:rPr>
        <w:t>SYNC_USERS</w:t>
      </w:r>
      <w:r>
        <w:t xml:space="preserve"> dictionary. Remember to run the following command, whenever you change the </w:t>
      </w:r>
      <w:r w:rsidRPr="0086484F">
        <w:rPr>
          <w:rStyle w:val="HTMLCode"/>
        </w:rPr>
        <w:t>SYNC_USERS</w:t>
      </w:r>
      <w:r>
        <w:t xml:space="preserve"> setting:</w:t>
      </w:r>
      <w:r>
        <w:tab/>
      </w:r>
      <w:r>
        <w:br/>
      </w:r>
      <w:r w:rsidRPr="003F71EE">
        <w:rPr>
          <w:rStyle w:val="HTMLCode"/>
        </w:rPr>
        <w:t xml:space="preserve">python2.7 ./manage.py </w:t>
      </w:r>
      <w:r>
        <w:rPr>
          <w:rStyle w:val="HTMLCode"/>
        </w:rPr>
        <w:t>syncdb</w:t>
      </w:r>
    </w:p>
    <w:p w:rsidR="00F05F5A" w:rsidRDefault="00F05F5A" w:rsidP="00397E88">
      <w:pPr>
        <w:pStyle w:val="BodyText"/>
        <w:numPr>
          <w:ilvl w:val="0"/>
          <w:numId w:val="13"/>
        </w:numPr>
      </w:pPr>
      <w:r>
        <w:t xml:space="preserve">Give the account credentials of your </w:t>
      </w:r>
      <w:r w:rsidRPr="0086484F">
        <w:rPr>
          <w:rStyle w:val="HTMLCode"/>
        </w:rPr>
        <w:t>SYNC_USERS</w:t>
      </w:r>
      <w:r>
        <w:t xml:space="preserve"> entry and your public node URL (e.g., “</w:t>
      </w:r>
      <w:r w:rsidRPr="003F71EE">
        <w:rPr>
          <w:rStyle w:val="HTMLCode"/>
        </w:rPr>
        <w:t>http://you.example.org/metashare</w:t>
      </w:r>
      <w:r>
        <w:t>”) to the system administrator of the META-SHARE Managing Node which shall proxy your META-SHARE node.</w:t>
      </w:r>
    </w:p>
    <w:p w:rsidR="00F05F5A" w:rsidRDefault="00F05F5A" w:rsidP="003F71EE">
      <w:pPr>
        <w:pStyle w:val="BodyText"/>
        <w:numPr>
          <w:ilvl w:val="1"/>
          <w:numId w:val="13"/>
        </w:numPr>
        <w:rPr>
          <w:rFonts w:cs="Georgia"/>
        </w:rPr>
      </w:pPr>
      <w:r>
        <w:rPr>
          <w:rFonts w:ascii="Times New Roman" w:hAnsi="Times New Roman"/>
        </w:rPr>
        <w:t>C</w:t>
      </w:r>
      <w:r>
        <w:rPr>
          <w:rFonts w:cs="Georgia"/>
        </w:rPr>
        <w:t xml:space="preserve">ontact either the administrator at CNR, DFKI, ELDA, FBK or ILSP (current META-SHARE Managing Node providers); never go to more than one of these META-SHARE Managing Nodes. You can use the contact form at </w:t>
      </w:r>
      <w:r w:rsidRPr="003F71EE">
        <w:rPr>
          <w:rStyle w:val="HTMLCode"/>
        </w:rPr>
        <w:t>&lt;MANAGING_NODE_URL&gt;/accounts/contact/</w:t>
      </w:r>
      <w:r>
        <w:rPr>
          <w:rFonts w:cs="Georgia"/>
        </w:rPr>
        <w:t xml:space="preserve"> – for example, </w:t>
      </w:r>
      <w:hyperlink r:id="rId28" w:history="1">
        <w:r w:rsidRPr="002D73ED">
          <w:rPr>
            <w:rStyle w:val="Hyperlink"/>
            <w:rFonts w:cs="Georgia"/>
          </w:rPr>
          <w:t>http://metashare.dfki.de/accounts/contact/</w:t>
        </w:r>
      </w:hyperlink>
      <w:r>
        <w:rPr>
          <w:rFonts w:cs="Georgia"/>
        </w:rPr>
        <w:t>.</w:t>
      </w:r>
    </w:p>
    <w:p w:rsidR="00F05F5A" w:rsidRDefault="00F05F5A" w:rsidP="003F71EE">
      <w:pPr>
        <w:pStyle w:val="BodyText"/>
        <w:numPr>
          <w:ilvl w:val="1"/>
          <w:numId w:val="13"/>
        </w:numPr>
      </w:pPr>
      <w:r>
        <w:rPr>
          <w:rFonts w:ascii="Times New Roman" w:hAnsi="Times New Roman"/>
        </w:rPr>
        <w:t>T</w:t>
      </w:r>
      <w:r>
        <w:rPr>
          <w:rFonts w:cs="Georgia"/>
        </w:rPr>
        <w:t>he system administrato</w:t>
      </w:r>
      <w:r>
        <w:t>r of the chosen META-SHARE Managing Node will set up her node as a proxy for your resource descriptions.</w:t>
      </w:r>
    </w:p>
    <w:p w:rsidR="00F05F5A" w:rsidRDefault="00F05F5A" w:rsidP="00397E88">
      <w:pPr>
        <w:pStyle w:val="BodyText"/>
        <w:numPr>
          <w:ilvl w:val="0"/>
          <w:numId w:val="13"/>
        </w:numPr>
      </w:pPr>
      <w:r>
        <w:t>If all went as expected, then the chosen META-SHARE Managing Node will automatically synchronize with your node and people will be able to see (not edit!) your resource metadata on all META-SHARE Managing Nodes of the META-SHARE Network.</w:t>
      </w:r>
    </w:p>
    <w:p w:rsidR="00F05F5A" w:rsidRPr="00134D04" w:rsidRDefault="00F05F5A" w:rsidP="00525818">
      <w:pPr>
        <w:pStyle w:val="Heading1"/>
      </w:pPr>
      <w:bookmarkStart w:id="40" w:name="_Toc341691467"/>
      <w:r w:rsidRPr="00134D04">
        <w:t>Importing and Exporting Resources</w:t>
      </w:r>
      <w:bookmarkEnd w:id="40"/>
    </w:p>
    <w:p w:rsidR="00F05F5A" w:rsidRPr="00134D04" w:rsidRDefault="00F05F5A"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F05F5A" w:rsidRPr="00134D04" w:rsidRDefault="00F05F5A" w:rsidP="007A47B8">
      <w:pPr>
        <w:pStyle w:val="Heading2"/>
      </w:pPr>
      <w:bookmarkStart w:id="41" w:name="_Ref324929846"/>
      <w:bookmarkStart w:id="42" w:name="_Toc341691468"/>
      <w:r w:rsidRPr="00134D04">
        <w:t>Importing XML Files into META-SHARE</w:t>
      </w:r>
      <w:bookmarkEnd w:id="41"/>
      <w:bookmarkEnd w:id="42"/>
    </w:p>
    <w:p w:rsidR="00F05F5A" w:rsidRPr="00134D04" w:rsidRDefault="00F05F5A" w:rsidP="003E30C2">
      <w:pPr>
        <w:pStyle w:val="BodyText"/>
        <w:rPr>
          <w:lang w:val="en-US"/>
        </w:rPr>
      </w:pPr>
      <w:r w:rsidRPr="00134D04">
        <w:rPr>
          <w:lang w:val="en-US"/>
        </w:rPr>
        <w:t>There are two possibilities of importing language resource XML descriptions which are outlined in the following sections.</w:t>
      </w:r>
    </w:p>
    <w:p w:rsidR="00F05F5A" w:rsidRPr="00134D04" w:rsidRDefault="00F05F5A" w:rsidP="004733D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w:t>
      </w:r>
      <w:r>
        <w:rPr>
          <w:rStyle w:val="HTMLCode"/>
        </w:rPr>
        <w:t>3.0</w:t>
      </w:r>
      <w:r w:rsidRPr="00B05F80">
        <w:rPr>
          <w:rStyle w:val="HTMLCode"/>
        </w:rPr>
        <w:t>/META-SHARE-Resource.xsd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F05F5A" w:rsidRPr="00134D04" w:rsidRDefault="00F05F5A"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F05F5A" w:rsidRPr="00134D04" w:rsidRDefault="00F05F5A" w:rsidP="003E30C2">
      <w:pPr>
        <w:pStyle w:val="HTMLPreformatted"/>
        <w:rPr>
          <w:lang w:val="en-US"/>
        </w:rPr>
      </w:pPr>
    </w:p>
    <w:p w:rsidR="00F05F5A" w:rsidRPr="00134D04" w:rsidRDefault="00F05F5A"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F05F5A" w:rsidRPr="00134D04" w:rsidRDefault="00F05F5A" w:rsidP="007A47B8">
      <w:pPr>
        <w:pStyle w:val="Heading3"/>
      </w:pPr>
      <w:bookmarkStart w:id="43" w:name="_Ref325101656"/>
      <w:bookmarkStart w:id="44" w:name="_Toc341691469"/>
      <w:r w:rsidRPr="00134D04">
        <w:t>Importing from the Command Line</w:t>
      </w:r>
      <w:bookmarkEnd w:id="43"/>
      <w:bookmarkEnd w:id="44"/>
    </w:p>
    <w:p w:rsidR="00F05F5A" w:rsidRPr="00134D04" w:rsidRDefault="00F05F5A"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F05F5A" w:rsidRPr="00134D04" w:rsidRDefault="00F05F5A"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F05F5A" w:rsidRPr="00134D04" w:rsidRDefault="00F05F5A" w:rsidP="00552532">
      <w:pPr>
        <w:pStyle w:val="HTMLPreformatted"/>
        <w:rPr>
          <w:lang w:val="en-US"/>
        </w:rPr>
      </w:pPr>
    </w:p>
    <w:p w:rsidR="00F05F5A" w:rsidRPr="00134D04" w:rsidRDefault="00F05F5A"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F05F5A" w:rsidRPr="00134D04" w:rsidRDefault="00F05F5A" w:rsidP="007A47B8">
      <w:pPr>
        <w:pStyle w:val="Heading3"/>
      </w:pPr>
      <w:bookmarkStart w:id="45" w:name="_Toc341691470"/>
      <w:r w:rsidRPr="00134D04">
        <w:t>Importing from the Editor</w:t>
      </w:r>
      <w:bookmarkEnd w:id="45"/>
    </w:p>
    <w:p w:rsidR="00F05F5A" w:rsidRPr="00134D04" w:rsidRDefault="00F05F5A"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F05F5A" w:rsidRPr="00134D04" w:rsidRDefault="00F05F5A" w:rsidP="007A47B8">
      <w:pPr>
        <w:pStyle w:val="Heading2"/>
      </w:pPr>
      <w:bookmarkStart w:id="46" w:name="_Ref324929830"/>
      <w:bookmarkStart w:id="47" w:name="_Toc341691471"/>
      <w:r w:rsidRPr="00134D04">
        <w:t>Exporting XML Files from META-SHARE</w:t>
      </w:r>
      <w:bookmarkEnd w:id="46"/>
      <w:bookmarkEnd w:id="47"/>
    </w:p>
    <w:p w:rsidR="00F05F5A" w:rsidRPr="00134D04" w:rsidRDefault="00F05F5A"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F05F5A" w:rsidRPr="00134D04" w:rsidRDefault="00F05F5A" w:rsidP="007A47B8">
      <w:pPr>
        <w:pStyle w:val="Heading3"/>
      </w:pPr>
      <w:bookmarkStart w:id="48" w:name="_Ref325101225"/>
      <w:bookmarkStart w:id="49" w:name="_Toc341691472"/>
      <w:r w:rsidRPr="00134D04">
        <w:t>Exporting from the Command Line</w:t>
      </w:r>
      <w:bookmarkEnd w:id="48"/>
      <w:bookmarkEnd w:id="49"/>
    </w:p>
    <w:p w:rsidR="00F05F5A" w:rsidRPr="00134D04" w:rsidRDefault="00F05F5A"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V3.0</w:t>
      </w:r>
      <w:r w:rsidRPr="00134D04">
        <w:rPr>
          <w:lang w:val="en-US"/>
        </w:rPr>
        <w:t xml:space="preserve"> database. It can be run as follows:</w:t>
      </w:r>
    </w:p>
    <w:p w:rsidR="00F05F5A" w:rsidRPr="00134D04" w:rsidRDefault="00F05F5A"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F05F5A" w:rsidRPr="00134D04" w:rsidRDefault="00F05F5A" w:rsidP="00632AAF">
      <w:pPr>
        <w:pStyle w:val="HTMLPreformatted"/>
        <w:rPr>
          <w:lang w:val="en-US"/>
        </w:rPr>
      </w:pPr>
    </w:p>
    <w:p w:rsidR="00F05F5A" w:rsidRPr="00134D04" w:rsidRDefault="00F05F5A"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F05F5A" w:rsidRPr="00134D04" w:rsidRDefault="00F05F5A" w:rsidP="007A47B8">
      <w:pPr>
        <w:pStyle w:val="Heading3"/>
      </w:pPr>
      <w:bookmarkStart w:id="50" w:name="_Toc341691473"/>
      <w:r w:rsidRPr="00134D04">
        <w:t>Exporting from the Editor</w:t>
      </w:r>
      <w:bookmarkEnd w:id="50"/>
    </w:p>
    <w:p w:rsidR="00F05F5A" w:rsidRPr="00134D04" w:rsidRDefault="00F05F5A" w:rsidP="003E30C2">
      <w:pPr>
        <w:pStyle w:val="BodyText"/>
        <w:rPr>
          <w:lang w:val="en-US"/>
        </w:rPr>
      </w:pPr>
      <w:r w:rsidRPr="00134D04">
        <w:rPr>
          <w:lang w:val="en-US"/>
        </w:rPr>
        <w:t>As an alternative to the shell exporter you may export resource descriptions from the editor.</w:t>
      </w:r>
    </w:p>
    <w:p w:rsidR="00F05F5A" w:rsidRPr="00134D04" w:rsidRDefault="00F05F5A" w:rsidP="00FC779F">
      <w:pPr>
        <w:pStyle w:val="BodyText"/>
        <w:numPr>
          <w:ilvl w:val="0"/>
          <w:numId w:val="7"/>
        </w:numPr>
        <w:rPr>
          <w:lang w:val="en-US"/>
        </w:rPr>
      </w:pPr>
      <w:r w:rsidRPr="00134D04">
        <w:rPr>
          <w:lang w:val="en-US"/>
        </w:rPr>
        <w:t>A single resource XML description can be exported from the main editor page of the resource using the “Export Resource Description to XML” button at the top of the page.</w:t>
      </w:r>
    </w:p>
    <w:p w:rsidR="00F05F5A" w:rsidRPr="00134D04" w:rsidRDefault="00F05F5A" w:rsidP="0069144E">
      <w:pPr>
        <w:pStyle w:val="BodyText"/>
        <w:numPr>
          <w:ilvl w:val="0"/>
          <w:numId w:val="7"/>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F05F5A" w:rsidRPr="00134D04" w:rsidRDefault="00F05F5A" w:rsidP="007A47B8">
      <w:pPr>
        <w:pStyle w:val="Heading2"/>
      </w:pPr>
      <w:bookmarkStart w:id="51" w:name="_Toc341691474"/>
      <w:r w:rsidRPr="00134D04">
        <w:t>Copying Data between META-SHARE Nodes</w:t>
      </w:r>
      <w:bookmarkEnd w:id="51"/>
    </w:p>
    <w:p w:rsidR="00F05F5A" w:rsidRPr="00134D04" w:rsidRDefault="00F05F5A" w:rsidP="006B42B7">
      <w:pPr>
        <w:pStyle w:val="BodyText"/>
        <w:rPr>
          <w:lang w:val="en-US"/>
        </w:rPr>
      </w:pPr>
      <w:r>
        <w:rPr>
          <w:lang w:val="en-US"/>
        </w:rPr>
        <w:t>Since V3.0,</w:t>
      </w:r>
      <w:r w:rsidRPr="00134D04">
        <w:rPr>
          <w:lang w:val="en-US"/>
        </w:rPr>
        <w:t xml:space="preserve"> META-SHARE support</w:t>
      </w:r>
      <w:r>
        <w:rPr>
          <w:lang w:val="en-US"/>
        </w:rPr>
        <w:t xml:space="preserve">s the </w:t>
      </w:r>
      <w:r w:rsidRPr="00134D04">
        <w:rPr>
          <w:lang w:val="en-US"/>
        </w:rPr>
        <w:t>automati</w:t>
      </w:r>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description which is very similar to an existing resource description.</w:t>
      </w:r>
    </w:p>
    <w:p w:rsidR="00F05F5A" w:rsidRPr="00134D04" w:rsidRDefault="00F05F5A" w:rsidP="00EA12CC">
      <w:pPr>
        <w:pStyle w:val="Heading1"/>
      </w:pPr>
      <w:bookmarkStart w:id="52" w:name="_Toc341691475"/>
      <w:r w:rsidRPr="00134D04">
        <w:t xml:space="preserve">Setting up </w:t>
      </w:r>
      <w:r>
        <w:t xml:space="preserve">Editor </w:t>
      </w:r>
      <w:r w:rsidRPr="00134D04">
        <w:t>User Accounts</w:t>
      </w:r>
      <w:bookmarkEnd w:id="52"/>
    </w:p>
    <w:p w:rsidR="00F05F5A" w:rsidRPr="00134D04" w:rsidRDefault="00F05F5A" w:rsidP="00684BD3">
      <w:pPr>
        <w:pStyle w:val="BodyText"/>
        <w:rPr>
          <w:lang w:val="en-US"/>
        </w:rPr>
      </w:pPr>
      <w:r>
        <w:rPr>
          <w:lang w:val="en-US"/>
        </w:rPr>
        <w:t>For information on how to set up and manage user accounts, please see the META-SHARE Provider Manual.</w:t>
      </w:r>
    </w:p>
    <w:p w:rsidR="00F05F5A" w:rsidRDefault="00F05F5A" w:rsidP="00684BD3">
      <w:pPr>
        <w:pStyle w:val="Heading1"/>
      </w:pPr>
      <w:bookmarkStart w:id="53" w:name="_Ref341691378"/>
      <w:bookmarkStart w:id="54" w:name="_Toc341691476"/>
      <w:r>
        <w:t>Search Engine Optimization and Web Analytics</w:t>
      </w:r>
      <w:bookmarkEnd w:id="53"/>
      <w:bookmarkEnd w:id="54"/>
    </w:p>
    <w:p w:rsidR="00F05F5A" w:rsidRDefault="00F05F5A"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9" w:anchor="enabling-the-services" w:history="1">
        <w:r w:rsidRPr="00B3116C">
          <w:rPr>
            <w:rStyle w:val="Hyperlink"/>
            <w:lang w:val="en-US"/>
          </w:rPr>
          <w:t>http://packages.python.org/django-analytical/install.html#enabling-the-services</w:t>
        </w:r>
      </w:hyperlink>
      <w:r>
        <w:rPr>
          <w:lang w:val="en-US"/>
        </w:rPr>
        <w:t>.</w:t>
      </w:r>
    </w:p>
    <w:p w:rsidR="00F05F5A" w:rsidRPr="00742890" w:rsidRDefault="00F05F5A" w:rsidP="009E59DE">
      <w:pPr>
        <w:pStyle w:val="BodyText"/>
        <w:rPr>
          <w:lang w:val="en-US"/>
        </w:rPr>
      </w:pPr>
      <w:r w:rsidRPr="00FC1CB6">
        <w:rPr>
          <w:b/>
          <w:lang w:val="en-US"/>
        </w:rPr>
        <w:t>Note:</w:t>
      </w:r>
      <w:r>
        <w:rPr>
          <w:lang w:val="en-US"/>
        </w:rPr>
        <w:t xml:space="preserve"> since META-SHARE V3.0.1 we ship with a common Google Analytics tracking code for all META-SHARE websites. The tracking code is activated by default in </w:t>
      </w:r>
      <w:r w:rsidRPr="000C6C6F">
        <w:rPr>
          <w:rStyle w:val="HTMLCode"/>
        </w:rPr>
        <w:t>metashare/templates/base.html</w:t>
      </w:r>
      <w:r>
        <w:rPr>
          <w:lang w:val="en-US"/>
        </w:rPr>
        <w:t>. If you wouldn’t like your META-SHARE installation to be tracked, you can remove the Google Analytics JavaScript snippet from this template. You also have to remove the snippet if you would like to use your own Google Analytics tracking code via django-analytical!</w:t>
      </w:r>
    </w:p>
    <w:p w:rsidR="00F05F5A" w:rsidRPr="00134D04" w:rsidRDefault="00F05F5A" w:rsidP="00684BD3">
      <w:pPr>
        <w:pStyle w:val="Heading1"/>
      </w:pPr>
      <w:bookmarkStart w:id="55" w:name="_Toc341691477"/>
      <w:r w:rsidRPr="00134D04">
        <w:t>Frequently Asked Questions</w:t>
      </w:r>
      <w:bookmarkEnd w:id="55"/>
    </w:p>
    <w:p w:rsidR="00F05F5A" w:rsidRPr="00134D04" w:rsidRDefault="00F05F5A" w:rsidP="00684BD3">
      <w:pPr>
        <w:pStyle w:val="BodyText"/>
        <w:rPr>
          <w:lang w:val="en-US"/>
        </w:rPr>
      </w:pPr>
      <w:r w:rsidRPr="00134D04">
        <w:rPr>
          <w:lang w:val="en-US"/>
        </w:rPr>
        <w:t>This section compiles a number of the most frequently asked questions.</w:t>
      </w:r>
    </w:p>
    <w:p w:rsidR="00F05F5A" w:rsidRPr="00134D04" w:rsidRDefault="00F05F5A" w:rsidP="007A47B8">
      <w:pPr>
        <w:pStyle w:val="Heading2"/>
      </w:pPr>
      <w:bookmarkStart w:id="56" w:name="_Toc341691478"/>
      <w:r w:rsidRPr="00134D04">
        <w:t>I Want to use MySQL and/or Apache</w:t>
      </w:r>
      <w:bookmarkEnd w:id="56"/>
    </w:p>
    <w:p w:rsidR="00F05F5A" w:rsidRPr="00134D04" w:rsidRDefault="00F05F5A"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C659CA">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F05F5A" w:rsidRPr="00134D04" w:rsidRDefault="00F05F5A" w:rsidP="007A47B8">
      <w:pPr>
        <w:pStyle w:val="Heading2"/>
      </w:pPr>
      <w:bookmarkStart w:id="57" w:name="_Ref335299133"/>
      <w:bookmarkStart w:id="58" w:name="_Toc341691479"/>
      <w:r w:rsidRPr="00134D04">
        <w:t>I Need Help Configuring lighttpd</w:t>
      </w:r>
      <w:bookmarkEnd w:id="57"/>
      <w:bookmarkEnd w:id="58"/>
    </w:p>
    <w:p w:rsidR="00F05F5A" w:rsidRPr="00134D04" w:rsidRDefault="00F05F5A"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w:t>
      </w:r>
      <w:r>
        <w:rPr>
          <w:lang w:val="en-US"/>
        </w:rPr>
        <w:t xml:space="preserve">under </w:t>
      </w:r>
      <w:r w:rsidRPr="00C2025D">
        <w:rPr>
          <w:rStyle w:val="HTMLCode"/>
        </w:rPr>
        <w:t>metashare/</w:t>
      </w:r>
      <w:r w:rsidRPr="00C2025D">
        <w:rPr>
          <w:rStyle w:val="HTMLCode"/>
          <w:lang w:val="en-US"/>
        </w:rPr>
        <w:t>lighttpd-ssl.conf.sample</w:t>
      </w:r>
      <w:r>
        <w:rPr>
          <w:lang w:val="en-US"/>
        </w:rPr>
        <w:t xml:space="preserve">(or </w:t>
      </w:r>
      <w:r w:rsidRPr="00C2025D">
        <w:rPr>
          <w:rStyle w:val="HTMLCode"/>
        </w:rPr>
        <w:t>metashare/</w:t>
      </w:r>
      <w:r w:rsidRPr="00C2025D">
        <w:rPr>
          <w:rStyle w:val="HTMLCode"/>
          <w:lang w:val="en-US"/>
        </w:rPr>
        <w:t>lighttpd-ssl.conf.sample</w:t>
      </w:r>
      <w:r>
        <w:rPr>
          <w:lang w:val="en-US"/>
        </w:rPr>
        <w:t xml:space="preserve"> for the non-SSL variant) </w:t>
      </w:r>
      <w:r w:rsidRPr="00134D04">
        <w:rPr>
          <w:lang w:val="en-US"/>
        </w:rPr>
        <w:t>which you can use as the basis for your configuration.</w:t>
      </w:r>
      <w:r>
        <w:rPr>
          <w:lang w:val="en-US"/>
        </w:rPr>
        <w:t xml:space="preserve"> More information on how to properly setup lighttpd with FastCGI support can be found in the Django documentation.</w:t>
      </w:r>
      <w:r>
        <w:rPr>
          <w:rStyle w:val="FootnoteReference"/>
          <w:lang w:val="en-US"/>
        </w:rPr>
        <w:footnoteReference w:id="4"/>
      </w:r>
    </w:p>
    <w:p w:rsidR="00F05F5A" w:rsidRPr="00134D04" w:rsidRDefault="00F05F5A"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F05F5A" w:rsidRPr="00134D04" w:rsidRDefault="00F05F5A" w:rsidP="007A47B8">
      <w:pPr>
        <w:pStyle w:val="Heading2"/>
      </w:pPr>
      <w:bookmarkStart w:id="59" w:name="_Toc341691480"/>
      <w:r w:rsidRPr="00134D04">
        <w:t>I am Getting Storage Errors when Importing or Saving</w:t>
      </w:r>
      <w:bookmarkEnd w:id="59"/>
    </w:p>
    <w:p w:rsidR="00F05F5A" w:rsidRPr="00134D04" w:rsidRDefault="00F05F5A"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F05F5A" w:rsidRPr="00134D04" w:rsidRDefault="00F05F5A" w:rsidP="001614E2">
      <w:pPr>
        <w:rPr>
          <w:lang w:val="en-US"/>
        </w:rPr>
      </w:pPr>
    </w:p>
    <w:p w:rsidR="00F05F5A" w:rsidRPr="00134D04" w:rsidRDefault="00F05F5A"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C659CA">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F05F5A" w:rsidRPr="00134D04" w:rsidRDefault="00F05F5A" w:rsidP="007A47B8">
      <w:pPr>
        <w:pStyle w:val="Heading2"/>
      </w:pPr>
      <w:bookmarkStart w:id="60" w:name="_Toc341691481"/>
      <w:r w:rsidRPr="00134D04">
        <w:t>Why Can Django not Serve the Static Files?</w:t>
      </w:r>
      <w:bookmarkEnd w:id="60"/>
    </w:p>
    <w:p w:rsidR="00F05F5A" w:rsidRPr="00C2025D" w:rsidRDefault="00F05F5A" w:rsidP="00684BD3">
      <w:pPr>
        <w:pStyle w:val="BodyText"/>
        <w:rPr>
          <w:lang w:val="en-US"/>
        </w:rPr>
      </w:pPr>
      <w:r w:rsidRPr="00134D04">
        <w:rPr>
          <w:lang w:val="en-US"/>
        </w:rPr>
        <w:t>A: While in principle, Django could also serve those static files, this is not recommended for production use – it makes a lot more sense to have a dedicated, lightweight web server handle that task. Some more information on combining Django and lighttpd is available here:</w:t>
      </w:r>
      <w:hyperlink r:id="rId30" w:anchor="lighttpd-setup" w:history="1">
        <w:r w:rsidRPr="00D4145E">
          <w:rPr>
            <w:rStyle w:val="Hyperlink"/>
            <w:lang w:val="en-US"/>
          </w:rPr>
          <w:t>https://docs.djangoproject.com/en/1.3/howto/deployment/fastcgi/#lighttpd-setup</w:t>
        </w:r>
      </w:hyperlink>
    </w:p>
    <w:p w:rsidR="00F05F5A" w:rsidRPr="00134D04" w:rsidRDefault="00F05F5A" w:rsidP="007A47B8">
      <w:pPr>
        <w:pStyle w:val="Heading2"/>
      </w:pPr>
      <w:bookmarkStart w:id="61" w:name="_Toc341691482"/>
      <w:r w:rsidRPr="00134D04">
        <w:t>PostgreSQL Error Message</w:t>
      </w:r>
      <w:bookmarkEnd w:id="61"/>
    </w:p>
    <w:p w:rsidR="00F05F5A" w:rsidRPr="00134D04" w:rsidRDefault="00F05F5A"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raiseImproperlyConfigured("Error loading psycopg2 module: %s" % e) django.core.exceptions.ImproperlyConfigured: Error loading psycopg2 module: No module named psycopg2 ---</w:t>
      </w:r>
    </w:p>
    <w:p w:rsidR="00F05F5A" w:rsidRPr="00134D04" w:rsidRDefault="00F05F5A" w:rsidP="00FC2BD3">
      <w:pPr>
        <w:rPr>
          <w:lang w:val="en-US"/>
        </w:rPr>
      </w:pPr>
    </w:p>
    <w:p w:rsidR="00F05F5A" w:rsidRPr="00134D04" w:rsidRDefault="00F05F5A"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C659CA">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F05F5A" w:rsidRPr="00134D04" w:rsidRDefault="00F05F5A" w:rsidP="007A47B8">
      <w:pPr>
        <w:pStyle w:val="Heading2"/>
      </w:pPr>
      <w:bookmarkStart w:id="62" w:name="_Toc341691483"/>
      <w:r w:rsidRPr="00134D04">
        <w:t>Problems with Importing XML Files</w:t>
      </w:r>
      <w:bookmarkEnd w:id="62"/>
    </w:p>
    <w:p w:rsidR="00F05F5A" w:rsidRPr="00134D04" w:rsidRDefault="00F05F5A"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F05F5A" w:rsidRPr="00134D04" w:rsidRDefault="00F05F5A"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F05F5A" w:rsidRPr="00134D04" w:rsidRDefault="00F05F5A" w:rsidP="008373FB">
      <w:pPr>
        <w:spacing w:line="240" w:lineRule="auto"/>
        <w:ind w:left="440" w:hanging="220"/>
        <w:rPr>
          <w:rStyle w:val="HTMLCode"/>
          <w:lang w:val="en-US"/>
        </w:rPr>
      </w:pPr>
    </w:p>
    <w:p w:rsidR="00F05F5A" w:rsidRPr="00134D04" w:rsidRDefault="00F05F5A"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F05F5A" w:rsidRPr="00134D04" w:rsidRDefault="00F05F5A" w:rsidP="008373FB">
      <w:pPr>
        <w:ind w:left="440" w:hanging="220"/>
        <w:rPr>
          <w:rStyle w:val="HTMLCode"/>
          <w:lang w:val="en-US"/>
        </w:rPr>
      </w:pPr>
      <w:r w:rsidRPr="00134D04">
        <w:rPr>
          <w:rStyle w:val="HTMLCode"/>
          <w:lang w:val="en-US"/>
        </w:rPr>
        <w:t>…</w:t>
      </w:r>
    </w:p>
    <w:p w:rsidR="00F05F5A" w:rsidRPr="00134D04" w:rsidRDefault="00F05F5A"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1" w:history="1">
        <w:r w:rsidRPr="00134D04">
          <w:rPr>
            <w:rStyle w:val="Hyperlink"/>
            <w:lang w:val="en-US"/>
          </w:rPr>
          <w:t>helpdesk-technical@meta-share.eu</w:t>
        </w:r>
      </w:hyperlink>
    </w:p>
    <w:p w:rsidR="00F05F5A" w:rsidRPr="00134D04" w:rsidRDefault="00F05F5A" w:rsidP="007A47B8">
      <w:pPr>
        <w:pStyle w:val="Heading2"/>
      </w:pPr>
      <w:bookmarkStart w:id="63" w:name="_Toc341691484"/>
      <w:r w:rsidRPr="00134D04">
        <w:t>Updating the GeoIP Database for Statistics Collection</w:t>
      </w:r>
      <w:bookmarkEnd w:id="63"/>
    </w:p>
    <w:p w:rsidR="00F05F5A" w:rsidRPr="00A22833" w:rsidRDefault="00F05F5A" w:rsidP="00A22833">
      <w:pPr>
        <w:pStyle w:val="BodyText"/>
      </w:pPr>
      <w:r w:rsidRPr="00A22833">
        <w:t>Q: The country-based statistics do not seem to properly work anymore.</w:t>
      </w:r>
    </w:p>
    <w:p w:rsidR="00F05F5A" w:rsidRPr="00A22833" w:rsidRDefault="00F05F5A" w:rsidP="00A22833">
      <w:pPr>
        <w:pStyle w:val="BodyText"/>
      </w:pPr>
      <w:r w:rsidRPr="00A22833">
        <w:t>A: For statistical purposes, META-SHARE collects information about the country of origin of web site visitors. In this process, the IP address of the visiting user is converted to the country using the GeoLite Country database. As IP address to country mappings may change over time, a</w:t>
      </w:r>
      <w:r>
        <w:t>n automatically set up</w:t>
      </w:r>
      <w:r w:rsidRPr="00A22833">
        <w:t xml:space="preserve"> cron job updates the used database every month for better statistics results.</w:t>
      </w:r>
    </w:p>
    <w:p w:rsidR="00F05F5A" w:rsidRDefault="00F05F5A" w:rsidP="00A22833">
      <w:pPr>
        <w:pStyle w:val="BodyText"/>
      </w:pPr>
      <w:r w:rsidRPr="00A22833">
        <w:t xml:space="preserve">The current version of the database is downloaded into the directory </w:t>
      </w:r>
      <w:bookmarkStart w:id="64" w:name="_GoBack"/>
      <w:r w:rsidRPr="00A22833">
        <w:rPr>
          <w:rStyle w:val="HTMLCode"/>
        </w:rPr>
        <w:t>/path/to/local/MetaShareNode/metashare/stats/resources/</w:t>
      </w:r>
      <w:r w:rsidRPr="00A22833">
        <w:rPr>
          <w:rStyle w:val="HTMLCode"/>
          <w:rFonts w:ascii="Georgia" w:hAnsi="Georgia"/>
          <w:sz w:val="22"/>
        </w:rPr>
        <w:t xml:space="preserve"> </w:t>
      </w:r>
      <w:r w:rsidRPr="00A22833">
        <w:rPr>
          <w:rStyle w:val="HTMLCode"/>
          <w:rFonts w:ascii="Georgia" w:hAnsi="Georgia"/>
          <w:sz w:val="22"/>
          <w:szCs w:val="22"/>
        </w:rPr>
        <w:t xml:space="preserve">using the following </w:t>
      </w:r>
      <w:bookmarkEnd w:id="64"/>
      <w:r w:rsidRPr="00A22833">
        <w:rPr>
          <w:rStyle w:val="HTMLCode"/>
          <w:rFonts w:ascii="Georgia" w:hAnsi="Georgia"/>
          <w:sz w:val="22"/>
          <w:szCs w:val="22"/>
        </w:rPr>
        <w:t xml:space="preserve">resource file (which is configurable in </w:t>
      </w:r>
      <w:r w:rsidRPr="00A22833">
        <w:rPr>
          <w:rStyle w:val="HTMLCode"/>
        </w:rPr>
        <w:t>settings.py</w:t>
      </w:r>
      <w:r w:rsidRPr="00A22833">
        <w:rPr>
          <w:rStyle w:val="HTMLCode"/>
          <w:rFonts w:ascii="Georgia" w:hAnsi="Georgia"/>
          <w:sz w:val="22"/>
          <w:szCs w:val="22"/>
        </w:rPr>
        <w:t xml:space="preserve"> via the </w:t>
      </w:r>
      <w:r w:rsidRPr="00A22833">
        <w:rPr>
          <w:rStyle w:val="HTMLCode"/>
        </w:rPr>
        <w:t>GEOIP_DATA_URL</w:t>
      </w:r>
      <w:r w:rsidRPr="00A22833">
        <w:rPr>
          <w:szCs w:val="20"/>
        </w:rPr>
        <w:t xml:space="preserve"> </w:t>
      </w:r>
      <w:r w:rsidRPr="00A22833">
        <w:rPr>
          <w:rStyle w:val="HTMLCode"/>
          <w:rFonts w:ascii="Georgia" w:hAnsi="Georgia"/>
          <w:sz w:val="22"/>
          <w:szCs w:val="22"/>
        </w:rPr>
        <w:t>key)</w:t>
      </w:r>
      <w:r w:rsidRPr="00A22833">
        <w:t>:</w:t>
      </w:r>
    </w:p>
    <w:p w:rsidR="00F05F5A" w:rsidRPr="00A22833" w:rsidRDefault="00F05F5A" w:rsidP="00A22833">
      <w:pPr>
        <w:pStyle w:val="BodyText"/>
      </w:pPr>
      <w:hyperlink r:id="rId32" w:history="1">
        <w:r w:rsidRPr="00EC0573">
          <w:rPr>
            <w:rStyle w:val="Hyperlink"/>
          </w:rPr>
          <w:t>http://geolite.maxmind.com/download/geoip/database/GeoLiteCountry/GeoIP.dat.gz</w:t>
        </w:r>
      </w:hyperlink>
    </w:p>
    <w:p w:rsidR="00F05F5A" w:rsidRPr="00134D04" w:rsidRDefault="00F05F5A" w:rsidP="007A47B8">
      <w:pPr>
        <w:pStyle w:val="Heading2"/>
      </w:pPr>
      <w:bookmarkStart w:id="65" w:name="_Ref329185621"/>
      <w:bookmarkStart w:id="66" w:name="_Toc341691485"/>
      <w:r w:rsidRPr="00134D04">
        <w:t>How can I Correctly Build Python for META-SHARE?</w:t>
      </w:r>
      <w:bookmarkEnd w:id="65"/>
      <w:bookmarkEnd w:id="66"/>
    </w:p>
    <w:p w:rsidR="00F05F5A" w:rsidRPr="00134D04" w:rsidRDefault="00F05F5A"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C659CA">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F05F5A" w:rsidRPr="00134D04" w:rsidRDefault="00F05F5A" w:rsidP="007A47B8">
      <w:pPr>
        <w:pStyle w:val="Heading2"/>
      </w:pPr>
      <w:bookmarkStart w:id="67" w:name="_Ref329186256"/>
      <w:bookmarkStart w:id="68" w:name="_Toc341691486"/>
      <w:r w:rsidRPr="00134D04">
        <w:t>How do I Install psycopg2 for using PostgreSQL?</w:t>
      </w:r>
      <w:bookmarkEnd w:id="67"/>
      <w:bookmarkEnd w:id="68"/>
    </w:p>
    <w:p w:rsidR="00F05F5A" w:rsidRPr="00134D04" w:rsidRDefault="00F05F5A"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F05F5A" w:rsidRPr="00134D04" w:rsidRDefault="00F05F5A"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F05F5A" w:rsidRPr="00134D04" w:rsidRDefault="00F05F5A" w:rsidP="00BA294B">
      <w:pPr>
        <w:pStyle w:val="BodyText"/>
        <w:rPr>
          <w:lang w:val="en-US"/>
        </w:rPr>
      </w:pPr>
      <w:hyperlink r:id="rId33" w:history="1">
        <w:r w:rsidRPr="00134D04">
          <w:rPr>
            <w:rStyle w:val="Hyperlink"/>
            <w:lang w:val="en-US"/>
          </w:rPr>
          <w:t>http://pypi.python.org/pypi/psycopg2/</w:t>
        </w:r>
      </w:hyperlink>
    </w:p>
    <w:sectPr w:rsidR="00F05F5A" w:rsidRPr="00134D04" w:rsidSect="00936E80">
      <w:headerReference w:type="default" r:id="rId34"/>
      <w:footerReference w:type="default" r:id="rId35"/>
      <w:headerReference w:type="first" r:id="rId36"/>
      <w:pgSz w:w="11906" w:h="16838"/>
      <w:pgMar w:top="1417" w:right="1440" w:bottom="141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F5A" w:rsidRDefault="00F05F5A" w:rsidP="00936E80">
      <w:pPr>
        <w:spacing w:line="240" w:lineRule="auto"/>
      </w:pPr>
      <w:r>
        <w:separator/>
      </w:r>
    </w:p>
  </w:endnote>
  <w:endnote w:type="continuationSeparator" w:id="1">
    <w:p w:rsidR="00F05F5A" w:rsidRDefault="00F05F5A"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Ubuntu Mono"/>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5A" w:rsidRDefault="00F05F5A">
    <w:pPr>
      <w:pStyle w:val="Footer"/>
      <w:jc w:val="center"/>
    </w:pPr>
    <w:fldSimple w:instr=" PAGE   \* MERGEFORMAT ">
      <w:r>
        <w:rPr>
          <w:noProof/>
        </w:rPr>
        <w:t>18</w:t>
      </w:r>
    </w:fldSimple>
  </w:p>
  <w:p w:rsidR="00F05F5A" w:rsidRDefault="00F05F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F5A" w:rsidRDefault="00F05F5A" w:rsidP="00936E80">
      <w:pPr>
        <w:spacing w:line="240" w:lineRule="auto"/>
      </w:pPr>
      <w:r>
        <w:separator/>
      </w:r>
    </w:p>
  </w:footnote>
  <w:footnote w:type="continuationSeparator" w:id="1">
    <w:p w:rsidR="00F05F5A" w:rsidRDefault="00F05F5A" w:rsidP="00936E80">
      <w:pPr>
        <w:spacing w:line="240" w:lineRule="auto"/>
      </w:pPr>
      <w:r>
        <w:continuationSeparator/>
      </w:r>
    </w:p>
  </w:footnote>
  <w:footnote w:id="2">
    <w:p w:rsidR="00F05F5A" w:rsidRDefault="00F05F5A" w:rsidP="00707D2C">
      <w:pPr>
        <w:pStyle w:val="FootnoteText"/>
        <w:spacing w:after="120"/>
      </w:pPr>
      <w:r>
        <w:rPr>
          <w:rStyle w:val="FootnoteReference"/>
        </w:rPr>
        <w:footnoteRef/>
      </w:r>
      <w:r>
        <w:t xml:space="preserve"> </w:t>
      </w:r>
      <w:r w:rsidRPr="00A22833">
        <w:t xml:space="preserve">If you like, you can </w:t>
      </w:r>
      <w:r>
        <w:t xml:space="preserve">at least </w:t>
      </w:r>
      <w:r w:rsidRPr="00A22833">
        <w:t xml:space="preserve">automatically </w:t>
      </w:r>
      <w:r>
        <w:t xml:space="preserve">update </w:t>
      </w:r>
      <w:r w:rsidRPr="00A22833">
        <w:t>license name</w:t>
      </w:r>
      <w:r>
        <w:t xml:space="preserve">s that have changed in v3.0 of the metadata XML Schema. We therefore provide an XSLT script which you may run from </w:t>
      </w:r>
      <w:r w:rsidRPr="00D5428E">
        <w:t xml:space="preserve">the </w:t>
      </w:r>
      <w:r>
        <w:rPr>
          <w:rStyle w:val="HTMLCode"/>
        </w:rPr>
        <w:t>misc/</w:t>
      </w:r>
      <w:r w:rsidRPr="00707D2C">
        <w:rPr>
          <w:rStyle w:val="HTMLCode"/>
        </w:rPr>
        <w:t xml:space="preserve"> tools/migration/</w:t>
      </w:r>
      <w:r w:rsidRPr="00D5428E">
        <w:t xml:space="preserve"> folder of your new META-SHARE </w:t>
      </w:r>
      <w:r>
        <w:t>V3.0</w:t>
      </w:r>
      <w:r w:rsidRPr="00D5428E">
        <w:t xml:space="preserve"> installatio</w:t>
      </w:r>
      <w:r>
        <w:t>n in the following way:</w:t>
      </w:r>
    </w:p>
    <w:p w:rsidR="00F05F5A" w:rsidRPr="00707D2C" w:rsidRDefault="00F05F5A" w:rsidP="00707D2C">
      <w:pPr>
        <w:pStyle w:val="FootnoteText"/>
        <w:rPr>
          <w:rStyle w:val="HTMLCode"/>
        </w:rPr>
      </w:pPr>
      <w:r>
        <w:rPr>
          <w:rStyle w:val="HTMLCode"/>
        </w:rPr>
        <w:t xml:space="preserve">  </w:t>
      </w:r>
      <w:r w:rsidRPr="00707D2C">
        <w:rPr>
          <w:rStyle w:val="HTMLCode"/>
        </w:rPr>
        <w:t>find '/tmp/MS21_EXPORT' -name metadata.xml -print0 | \</w:t>
      </w:r>
    </w:p>
    <w:p w:rsidR="00F05F5A" w:rsidRPr="00707D2C" w:rsidRDefault="00F05F5A" w:rsidP="00707D2C">
      <w:pPr>
        <w:pStyle w:val="FootnoteText"/>
        <w:rPr>
          <w:rStyle w:val="HTMLCode"/>
        </w:rPr>
      </w:pPr>
      <w:r w:rsidRPr="00707D2C">
        <w:rPr>
          <w:rStyle w:val="HTMLCode"/>
        </w:rPr>
        <w:t xml:space="preserve">  </w:t>
      </w:r>
      <w:r>
        <w:rPr>
          <w:rStyle w:val="HTMLCode"/>
        </w:rPr>
        <w:t xml:space="preserve">  </w:t>
      </w:r>
      <w:r w:rsidRPr="00707D2C">
        <w:rPr>
          <w:rStyle w:val="HTMLCode"/>
        </w:rPr>
        <w:t>while read -d $'\0' f; \</w:t>
      </w:r>
    </w:p>
    <w:p w:rsidR="00F05F5A" w:rsidRPr="00707D2C" w:rsidRDefault="00F05F5A" w:rsidP="00707D2C">
      <w:pPr>
        <w:pStyle w:val="FootnoteText"/>
        <w:rPr>
          <w:rStyle w:val="HTMLCode"/>
        </w:rPr>
      </w:pPr>
      <w:r>
        <w:rPr>
          <w:rStyle w:val="HTMLCode"/>
        </w:rPr>
        <w:t xml:space="preserve">  </w:t>
      </w:r>
      <w:r w:rsidRPr="00707D2C">
        <w:rPr>
          <w:rStyle w:val="HTMLCode"/>
        </w:rPr>
        <w:t xml:space="preserve">  do \</w:t>
      </w:r>
    </w:p>
    <w:p w:rsidR="00F05F5A" w:rsidRPr="00707D2C" w:rsidRDefault="00F05F5A" w:rsidP="00707D2C">
      <w:pPr>
        <w:pStyle w:val="FootnoteText"/>
        <w:rPr>
          <w:rStyle w:val="HTMLCode"/>
        </w:rPr>
      </w:pPr>
      <w:r w:rsidRPr="00707D2C">
        <w:rPr>
          <w:rStyle w:val="HTMLCode"/>
        </w:rPr>
        <w:t xml:space="preserve">  </w:t>
      </w:r>
      <w:r>
        <w:rPr>
          <w:rStyle w:val="HTMLCode"/>
        </w:rPr>
        <w:t xml:space="preserve">  </w:t>
      </w:r>
      <w:r w:rsidRPr="00707D2C">
        <w:rPr>
          <w:rStyle w:val="HTMLCode"/>
        </w:rPr>
        <w:t xml:space="preserve">  xsltproc -o "$f".new upgrade_license_info_from_2_x_to_3_0.xsl "$f"; \</w:t>
      </w:r>
    </w:p>
    <w:p w:rsidR="00F05F5A" w:rsidRPr="00707D2C" w:rsidRDefault="00F05F5A" w:rsidP="00707D2C">
      <w:pPr>
        <w:pStyle w:val="FootnoteText"/>
        <w:rPr>
          <w:rStyle w:val="HTMLCode"/>
        </w:rPr>
      </w:pPr>
      <w:r>
        <w:rPr>
          <w:rStyle w:val="HTMLCode"/>
        </w:rPr>
        <w:t xml:space="preserve">  </w:t>
      </w:r>
      <w:r w:rsidRPr="00707D2C">
        <w:rPr>
          <w:rStyle w:val="HTMLCode"/>
        </w:rPr>
        <w:t xml:space="preserve">    mv -f "$f".new "$f"; \</w:t>
      </w:r>
    </w:p>
    <w:p w:rsidR="00F05F5A" w:rsidRDefault="00F05F5A" w:rsidP="00707D2C">
      <w:pPr>
        <w:pStyle w:val="FootnoteText"/>
        <w:rPr>
          <w:rStyle w:val="HTMLCode"/>
        </w:rPr>
      </w:pPr>
      <w:r w:rsidRPr="00707D2C">
        <w:rPr>
          <w:rStyle w:val="HTMLCode"/>
        </w:rPr>
        <w:t xml:space="preserve">  </w:t>
      </w:r>
      <w:r>
        <w:rPr>
          <w:rStyle w:val="HTMLCode"/>
        </w:rPr>
        <w:t xml:space="preserve">  </w:t>
      </w:r>
      <w:r w:rsidRPr="00707D2C">
        <w:rPr>
          <w:rStyle w:val="HTMLCode"/>
        </w:rPr>
        <w:t>done</w:t>
      </w:r>
    </w:p>
    <w:p w:rsidR="00F05F5A" w:rsidRDefault="00F05F5A" w:rsidP="00707D2C">
      <w:pPr>
        <w:pStyle w:val="FootnoteText"/>
        <w:spacing w:before="120"/>
      </w:pPr>
      <w:r>
        <w:t xml:space="preserve">To run this line of Bash script, you need the </w:t>
      </w:r>
      <w:r w:rsidRPr="00CE3DD4">
        <w:rPr>
          <w:rStyle w:val="HTMLCode"/>
        </w:rPr>
        <w:t>xsltproc</w:t>
      </w:r>
      <w:r>
        <w:t xml:space="preserve"> command on your </w:t>
      </w:r>
      <w:r w:rsidRPr="00CE3DD4">
        <w:rPr>
          <w:rStyle w:val="HTMLCode"/>
        </w:rPr>
        <w:t>PATH</w:t>
      </w:r>
      <w:r>
        <w:t>. Please note, however, that you use the script at your own risk!</w:t>
      </w:r>
    </w:p>
  </w:footnote>
  <w:footnote w:id="3">
    <w:p w:rsidR="00F05F5A" w:rsidRDefault="00F05F5A">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 w:id="4">
    <w:p w:rsidR="00F05F5A" w:rsidRDefault="00F05F5A">
      <w:pPr>
        <w:pStyle w:val="FootnoteText"/>
      </w:pPr>
      <w:r>
        <w:rPr>
          <w:rStyle w:val="FootnoteReference"/>
        </w:rPr>
        <w:footnoteRef/>
      </w:r>
      <w:hyperlink r:id="rId1" w:history="1">
        <w:r w:rsidRPr="00D4145E">
          <w:rPr>
            <w:rStyle w:val="Hyperlink"/>
          </w:rPr>
          <w:t>https://docs.djangoproject.com/en/1.3/howto/deployment/fastcgi/</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5A" w:rsidRDefault="00F05F5A"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F05F5A" w:rsidRDefault="00F05F5A" w:rsidP="00936E80">
    <w:pPr>
      <w:pStyle w:val="Header"/>
      <w:tabs>
        <w:tab w:val="left" w:pos="2580"/>
        <w:tab w:val="left" w:pos="2985"/>
      </w:tabs>
      <w:spacing w:after="120"/>
      <w:rPr>
        <w:rFonts w:cs="Verdana"/>
        <w:b/>
        <w:bCs/>
        <w:sz w:val="18"/>
        <w:szCs w:val="18"/>
      </w:rPr>
    </w:pPr>
    <w:r w:rsidRPr="004B7715">
      <w:rPr>
        <w:rFonts w:cs="Verdana"/>
        <w:b/>
        <w:bCs/>
        <w:sz w:val="18"/>
        <w:szCs w:val="18"/>
      </w:rPr>
      <w:t xml:space="preserve">META-SHARE </w:t>
    </w:r>
    <w:r>
      <w:rPr>
        <w:rFonts w:cs="Verdana"/>
        <w:b/>
        <w:bCs/>
        <w:sz w:val="18"/>
        <w:szCs w:val="18"/>
      </w:rPr>
      <w:t>V3.0 Installation Manual</w:t>
    </w:r>
  </w:p>
  <w:p w:rsidR="00F05F5A" w:rsidRDefault="00F05F5A">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F5A" w:rsidRDefault="00F05F5A"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F05F5A" w:rsidRPr="003E77D1" w:rsidRDefault="00F05F5A"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FE3F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3F0330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34ECEB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D68178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70C4A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2C0A4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362E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136B1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185B4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1046DE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12">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3">
    <w:nsid w:val="0CE018FB"/>
    <w:multiLevelType w:val="multilevel"/>
    <w:tmpl w:val="76E6F8CA"/>
    <w:lvl w:ilvl="0">
      <w:start w:val="1"/>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1539540B"/>
    <w:multiLevelType w:val="hybridMultilevel"/>
    <w:tmpl w:val="00E24A5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6">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20883D29"/>
    <w:multiLevelType w:val="hybridMultilevel"/>
    <w:tmpl w:val="1448714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1">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4C093E21"/>
    <w:multiLevelType w:val="multilevel"/>
    <w:tmpl w:val="425041CA"/>
    <w:lvl w:ilvl="0">
      <w:start w:val="1"/>
      <w:numFmt w:val="decimal"/>
      <w:lvlText w:val="%1"/>
      <w:lvlJc w:val="left"/>
      <w:pPr>
        <w:tabs>
          <w:tab w:val="num" w:pos="454"/>
        </w:tabs>
        <w:ind w:left="454" w:hanging="454"/>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nsid w:val="510A2462"/>
    <w:multiLevelType w:val="hybridMultilevel"/>
    <w:tmpl w:val="59CA1162"/>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156249D"/>
    <w:multiLevelType w:val="multilevel"/>
    <w:tmpl w:val="B09E1BD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nsid w:val="5A5662D7"/>
    <w:multiLevelType w:val="multilevel"/>
    <w:tmpl w:val="2960BB9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7BBB7BE6"/>
    <w:multiLevelType w:val="multilevel"/>
    <w:tmpl w:val="E152969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9">
    <w:nsid w:val="7C907915"/>
    <w:multiLevelType w:val="multilevel"/>
    <w:tmpl w:val="FF921B92"/>
    <w:lvl w:ilvl="0">
      <w:start w:val="1"/>
      <w:numFmt w:val="decimal"/>
      <w:pStyle w:val="Heading1"/>
      <w:lvlText w:val="%1"/>
      <w:lvlJc w:val="left"/>
      <w:pPr>
        <w:tabs>
          <w:tab w:val="num" w:pos="510"/>
        </w:tabs>
        <w:ind w:left="510" w:hanging="510"/>
      </w:pPr>
      <w:rPr>
        <w:rFonts w:cs="Times New Roman" w:hint="default"/>
      </w:rPr>
    </w:lvl>
    <w:lvl w:ilvl="1">
      <w:start w:val="1"/>
      <w:numFmt w:val="decimal"/>
      <w:pStyle w:val="Heading2"/>
      <w:lvlText w:val="%1.%2"/>
      <w:lvlJc w:val="left"/>
      <w:pPr>
        <w:tabs>
          <w:tab w:val="num" w:pos="680"/>
        </w:tabs>
        <w:ind w:left="680" w:hanging="680"/>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1"/>
  </w:num>
  <w:num w:numId="2">
    <w:abstractNumId w:val="12"/>
  </w:num>
  <w:num w:numId="3">
    <w:abstractNumId w:val="20"/>
  </w:num>
  <w:num w:numId="4">
    <w:abstractNumId w:val="28"/>
  </w:num>
  <w:num w:numId="5">
    <w:abstractNumId w:val="25"/>
  </w:num>
  <w:num w:numId="6">
    <w:abstractNumId w:val="21"/>
  </w:num>
  <w:num w:numId="7">
    <w:abstractNumId w:val="27"/>
  </w:num>
  <w:num w:numId="8">
    <w:abstractNumId w:val="29"/>
  </w:num>
  <w:num w:numId="9">
    <w:abstractNumId w:val="15"/>
  </w:num>
  <w:num w:numId="10">
    <w:abstractNumId w:val="19"/>
  </w:num>
  <w:num w:numId="11">
    <w:abstractNumId w:val="16"/>
  </w:num>
  <w:num w:numId="12">
    <w:abstractNumId w:val="22"/>
  </w:num>
  <w:num w:numId="13">
    <w:abstractNumId w:val="18"/>
  </w:num>
  <w:num w:numId="14">
    <w:abstractNumId w:val="17"/>
  </w:num>
  <w:num w:numId="15">
    <w:abstractNumId w:val="2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4"/>
  </w:num>
  <w:num w:numId="27">
    <w:abstractNumId w:val="26"/>
  </w:num>
  <w:num w:numId="28">
    <w:abstractNumId w:val="23"/>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1F08"/>
  <w:defaultTabStop w:val="720"/>
  <w:autoHyphenation/>
  <w:hyphenationZone w:val="425"/>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59C3"/>
    <w:rsid w:val="0000649F"/>
    <w:rsid w:val="0001271B"/>
    <w:rsid w:val="0001755E"/>
    <w:rsid w:val="00020ACE"/>
    <w:rsid w:val="00025814"/>
    <w:rsid w:val="00030E4A"/>
    <w:rsid w:val="00030F9F"/>
    <w:rsid w:val="00043A3E"/>
    <w:rsid w:val="0004576E"/>
    <w:rsid w:val="000458DC"/>
    <w:rsid w:val="00045C6D"/>
    <w:rsid w:val="000471A5"/>
    <w:rsid w:val="000665DD"/>
    <w:rsid w:val="00072316"/>
    <w:rsid w:val="0007413C"/>
    <w:rsid w:val="00081761"/>
    <w:rsid w:val="000933D2"/>
    <w:rsid w:val="00093C4A"/>
    <w:rsid w:val="000976FD"/>
    <w:rsid w:val="000A5DB9"/>
    <w:rsid w:val="000A5FFA"/>
    <w:rsid w:val="000A68EE"/>
    <w:rsid w:val="000B232D"/>
    <w:rsid w:val="000B2DFD"/>
    <w:rsid w:val="000C6C6F"/>
    <w:rsid w:val="000D0886"/>
    <w:rsid w:val="000D0CC4"/>
    <w:rsid w:val="000D620B"/>
    <w:rsid w:val="000E0D23"/>
    <w:rsid w:val="000F3143"/>
    <w:rsid w:val="000F4D06"/>
    <w:rsid w:val="000F645A"/>
    <w:rsid w:val="00101434"/>
    <w:rsid w:val="0010222C"/>
    <w:rsid w:val="00110736"/>
    <w:rsid w:val="0011365D"/>
    <w:rsid w:val="00125A51"/>
    <w:rsid w:val="001279EE"/>
    <w:rsid w:val="00134D04"/>
    <w:rsid w:val="00134F53"/>
    <w:rsid w:val="00137DC7"/>
    <w:rsid w:val="001471B9"/>
    <w:rsid w:val="00150E86"/>
    <w:rsid w:val="00152F9B"/>
    <w:rsid w:val="001571BA"/>
    <w:rsid w:val="00157869"/>
    <w:rsid w:val="001614E2"/>
    <w:rsid w:val="0016285E"/>
    <w:rsid w:val="00162EAB"/>
    <w:rsid w:val="00167203"/>
    <w:rsid w:val="001749C9"/>
    <w:rsid w:val="00174AAE"/>
    <w:rsid w:val="0017508C"/>
    <w:rsid w:val="001771AD"/>
    <w:rsid w:val="00177E3E"/>
    <w:rsid w:val="00180A0B"/>
    <w:rsid w:val="001822E5"/>
    <w:rsid w:val="00185E02"/>
    <w:rsid w:val="00194D77"/>
    <w:rsid w:val="00194DA8"/>
    <w:rsid w:val="001963D9"/>
    <w:rsid w:val="001A2291"/>
    <w:rsid w:val="001A6BB9"/>
    <w:rsid w:val="001A7A43"/>
    <w:rsid w:val="001C203A"/>
    <w:rsid w:val="001C22DD"/>
    <w:rsid w:val="001C3B36"/>
    <w:rsid w:val="001D291B"/>
    <w:rsid w:val="001D30E5"/>
    <w:rsid w:val="001D43A2"/>
    <w:rsid w:val="001E1B6B"/>
    <w:rsid w:val="001E201B"/>
    <w:rsid w:val="001E67E3"/>
    <w:rsid w:val="001F0AD0"/>
    <w:rsid w:val="001F5CC8"/>
    <w:rsid w:val="001F75FC"/>
    <w:rsid w:val="001F7D69"/>
    <w:rsid w:val="00200C40"/>
    <w:rsid w:val="00200D06"/>
    <w:rsid w:val="00202254"/>
    <w:rsid w:val="00204F9D"/>
    <w:rsid w:val="00207427"/>
    <w:rsid w:val="00207A56"/>
    <w:rsid w:val="002104F3"/>
    <w:rsid w:val="00214E1C"/>
    <w:rsid w:val="002158B5"/>
    <w:rsid w:val="00222372"/>
    <w:rsid w:val="002246DB"/>
    <w:rsid w:val="002416CA"/>
    <w:rsid w:val="00256E91"/>
    <w:rsid w:val="0026037B"/>
    <w:rsid w:val="00260820"/>
    <w:rsid w:val="00261C13"/>
    <w:rsid w:val="00265AA9"/>
    <w:rsid w:val="00267096"/>
    <w:rsid w:val="002676FD"/>
    <w:rsid w:val="002702EC"/>
    <w:rsid w:val="002815B5"/>
    <w:rsid w:val="002835B4"/>
    <w:rsid w:val="002843C7"/>
    <w:rsid w:val="00287D3F"/>
    <w:rsid w:val="00290437"/>
    <w:rsid w:val="00292C68"/>
    <w:rsid w:val="00293888"/>
    <w:rsid w:val="002959D3"/>
    <w:rsid w:val="0029704A"/>
    <w:rsid w:val="002A1F1D"/>
    <w:rsid w:val="002A4911"/>
    <w:rsid w:val="002A74FD"/>
    <w:rsid w:val="002B21EF"/>
    <w:rsid w:val="002B4434"/>
    <w:rsid w:val="002B70B2"/>
    <w:rsid w:val="002C0CFF"/>
    <w:rsid w:val="002C35BB"/>
    <w:rsid w:val="002C35BF"/>
    <w:rsid w:val="002D18B5"/>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3E44"/>
    <w:rsid w:val="003244E4"/>
    <w:rsid w:val="00326F0A"/>
    <w:rsid w:val="00330D70"/>
    <w:rsid w:val="00337686"/>
    <w:rsid w:val="00337C69"/>
    <w:rsid w:val="00341C4B"/>
    <w:rsid w:val="00345E73"/>
    <w:rsid w:val="00350449"/>
    <w:rsid w:val="003524F3"/>
    <w:rsid w:val="00354BC9"/>
    <w:rsid w:val="00364CAE"/>
    <w:rsid w:val="00370384"/>
    <w:rsid w:val="00370566"/>
    <w:rsid w:val="0037117A"/>
    <w:rsid w:val="00372B04"/>
    <w:rsid w:val="00373303"/>
    <w:rsid w:val="003742FB"/>
    <w:rsid w:val="00374E5B"/>
    <w:rsid w:val="003773C6"/>
    <w:rsid w:val="003822BF"/>
    <w:rsid w:val="00383ED3"/>
    <w:rsid w:val="00384DED"/>
    <w:rsid w:val="00391411"/>
    <w:rsid w:val="00392C7A"/>
    <w:rsid w:val="00392F98"/>
    <w:rsid w:val="0039373E"/>
    <w:rsid w:val="003944B4"/>
    <w:rsid w:val="003964F8"/>
    <w:rsid w:val="00397E88"/>
    <w:rsid w:val="003A5A5A"/>
    <w:rsid w:val="003A7F87"/>
    <w:rsid w:val="003B0F21"/>
    <w:rsid w:val="003B1686"/>
    <w:rsid w:val="003B2C31"/>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535"/>
    <w:rsid w:val="00416E62"/>
    <w:rsid w:val="0041777A"/>
    <w:rsid w:val="00420137"/>
    <w:rsid w:val="00424AC4"/>
    <w:rsid w:val="00426CC4"/>
    <w:rsid w:val="0042791F"/>
    <w:rsid w:val="0043089C"/>
    <w:rsid w:val="00431471"/>
    <w:rsid w:val="00433873"/>
    <w:rsid w:val="0044069B"/>
    <w:rsid w:val="00440D13"/>
    <w:rsid w:val="00442305"/>
    <w:rsid w:val="00442556"/>
    <w:rsid w:val="00443C7F"/>
    <w:rsid w:val="00444D54"/>
    <w:rsid w:val="004537D0"/>
    <w:rsid w:val="00455CEC"/>
    <w:rsid w:val="00457FEB"/>
    <w:rsid w:val="00462C83"/>
    <w:rsid w:val="0046428C"/>
    <w:rsid w:val="004650F3"/>
    <w:rsid w:val="00465860"/>
    <w:rsid w:val="004663EB"/>
    <w:rsid w:val="004710B8"/>
    <w:rsid w:val="004733D2"/>
    <w:rsid w:val="004741F9"/>
    <w:rsid w:val="004777DA"/>
    <w:rsid w:val="0048015D"/>
    <w:rsid w:val="00481834"/>
    <w:rsid w:val="00490A2B"/>
    <w:rsid w:val="00490C84"/>
    <w:rsid w:val="00494F5A"/>
    <w:rsid w:val="004973B7"/>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2BFF"/>
    <w:rsid w:val="004F3F54"/>
    <w:rsid w:val="004F5ED9"/>
    <w:rsid w:val="0050102A"/>
    <w:rsid w:val="00503302"/>
    <w:rsid w:val="00507426"/>
    <w:rsid w:val="005130F2"/>
    <w:rsid w:val="00520EB8"/>
    <w:rsid w:val="00525818"/>
    <w:rsid w:val="00525FFE"/>
    <w:rsid w:val="00527C32"/>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395F"/>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57E"/>
    <w:rsid w:val="005D573E"/>
    <w:rsid w:val="005E2084"/>
    <w:rsid w:val="005E20AA"/>
    <w:rsid w:val="005E244E"/>
    <w:rsid w:val="005F126B"/>
    <w:rsid w:val="005F497D"/>
    <w:rsid w:val="005F5315"/>
    <w:rsid w:val="006066CA"/>
    <w:rsid w:val="00612367"/>
    <w:rsid w:val="006144A3"/>
    <w:rsid w:val="00620E8A"/>
    <w:rsid w:val="006229F7"/>
    <w:rsid w:val="0062496B"/>
    <w:rsid w:val="00632AAF"/>
    <w:rsid w:val="006333A4"/>
    <w:rsid w:val="00633816"/>
    <w:rsid w:val="00634516"/>
    <w:rsid w:val="00634CB2"/>
    <w:rsid w:val="00636FBF"/>
    <w:rsid w:val="00640269"/>
    <w:rsid w:val="006442EE"/>
    <w:rsid w:val="006501C9"/>
    <w:rsid w:val="006603C6"/>
    <w:rsid w:val="0066320E"/>
    <w:rsid w:val="006649F5"/>
    <w:rsid w:val="00665FA3"/>
    <w:rsid w:val="00673299"/>
    <w:rsid w:val="00675FD6"/>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1E5E"/>
    <w:rsid w:val="006E2BAD"/>
    <w:rsid w:val="006E36D1"/>
    <w:rsid w:val="006F05B1"/>
    <w:rsid w:val="006F3144"/>
    <w:rsid w:val="00707D2C"/>
    <w:rsid w:val="007170AB"/>
    <w:rsid w:val="00717BC3"/>
    <w:rsid w:val="00717E5F"/>
    <w:rsid w:val="00722C52"/>
    <w:rsid w:val="00724677"/>
    <w:rsid w:val="00726D13"/>
    <w:rsid w:val="0073423C"/>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A7EA1"/>
    <w:rsid w:val="007B5FC7"/>
    <w:rsid w:val="007C0C9B"/>
    <w:rsid w:val="007C24F9"/>
    <w:rsid w:val="007C61CA"/>
    <w:rsid w:val="007C6C7E"/>
    <w:rsid w:val="007C727D"/>
    <w:rsid w:val="007D493F"/>
    <w:rsid w:val="007E12A9"/>
    <w:rsid w:val="007E68CA"/>
    <w:rsid w:val="007F7A27"/>
    <w:rsid w:val="008012E9"/>
    <w:rsid w:val="0080624F"/>
    <w:rsid w:val="0081064A"/>
    <w:rsid w:val="00811C91"/>
    <w:rsid w:val="00813A16"/>
    <w:rsid w:val="00813D3F"/>
    <w:rsid w:val="00817DFA"/>
    <w:rsid w:val="00822CF7"/>
    <w:rsid w:val="008240D2"/>
    <w:rsid w:val="00824E01"/>
    <w:rsid w:val="0082629E"/>
    <w:rsid w:val="008312CF"/>
    <w:rsid w:val="00835551"/>
    <w:rsid w:val="008373FB"/>
    <w:rsid w:val="00840198"/>
    <w:rsid w:val="008411E6"/>
    <w:rsid w:val="0084555C"/>
    <w:rsid w:val="00847181"/>
    <w:rsid w:val="008473B6"/>
    <w:rsid w:val="00847656"/>
    <w:rsid w:val="0085338A"/>
    <w:rsid w:val="0086145E"/>
    <w:rsid w:val="008638C6"/>
    <w:rsid w:val="0086484F"/>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23A"/>
    <w:rsid w:val="008B3DFB"/>
    <w:rsid w:val="008B5209"/>
    <w:rsid w:val="008B554F"/>
    <w:rsid w:val="008B6618"/>
    <w:rsid w:val="008B6E7B"/>
    <w:rsid w:val="008C6EF2"/>
    <w:rsid w:val="008C786F"/>
    <w:rsid w:val="008D404F"/>
    <w:rsid w:val="008E0B74"/>
    <w:rsid w:val="008F060E"/>
    <w:rsid w:val="008F156B"/>
    <w:rsid w:val="008F1F73"/>
    <w:rsid w:val="008F52C3"/>
    <w:rsid w:val="00901DDD"/>
    <w:rsid w:val="009039DF"/>
    <w:rsid w:val="0091349B"/>
    <w:rsid w:val="009141F4"/>
    <w:rsid w:val="00916030"/>
    <w:rsid w:val="00922F61"/>
    <w:rsid w:val="009267B0"/>
    <w:rsid w:val="00936E80"/>
    <w:rsid w:val="00937A8E"/>
    <w:rsid w:val="00941C02"/>
    <w:rsid w:val="009439AB"/>
    <w:rsid w:val="0094763F"/>
    <w:rsid w:val="009538D3"/>
    <w:rsid w:val="009547EF"/>
    <w:rsid w:val="00957115"/>
    <w:rsid w:val="009624D0"/>
    <w:rsid w:val="00966C7D"/>
    <w:rsid w:val="0097224B"/>
    <w:rsid w:val="00976998"/>
    <w:rsid w:val="0097707D"/>
    <w:rsid w:val="009771EB"/>
    <w:rsid w:val="009813D7"/>
    <w:rsid w:val="00985D38"/>
    <w:rsid w:val="00986CD2"/>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111"/>
    <w:rsid w:val="009F22F7"/>
    <w:rsid w:val="009F3A8F"/>
    <w:rsid w:val="009F3D3E"/>
    <w:rsid w:val="009F53B2"/>
    <w:rsid w:val="009F5DA1"/>
    <w:rsid w:val="009F64F1"/>
    <w:rsid w:val="00A071FE"/>
    <w:rsid w:val="00A1309F"/>
    <w:rsid w:val="00A152DD"/>
    <w:rsid w:val="00A20A02"/>
    <w:rsid w:val="00A22230"/>
    <w:rsid w:val="00A22833"/>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D61"/>
    <w:rsid w:val="00A65F9B"/>
    <w:rsid w:val="00A71F68"/>
    <w:rsid w:val="00A756FC"/>
    <w:rsid w:val="00A77A10"/>
    <w:rsid w:val="00A81908"/>
    <w:rsid w:val="00A86B88"/>
    <w:rsid w:val="00A90B72"/>
    <w:rsid w:val="00A9236F"/>
    <w:rsid w:val="00A96072"/>
    <w:rsid w:val="00AA1FF1"/>
    <w:rsid w:val="00AA6189"/>
    <w:rsid w:val="00AB0F48"/>
    <w:rsid w:val="00AB2794"/>
    <w:rsid w:val="00AB2937"/>
    <w:rsid w:val="00AB5003"/>
    <w:rsid w:val="00AC0DF1"/>
    <w:rsid w:val="00AC1380"/>
    <w:rsid w:val="00AC1551"/>
    <w:rsid w:val="00AC28D9"/>
    <w:rsid w:val="00AD0091"/>
    <w:rsid w:val="00AD061E"/>
    <w:rsid w:val="00AD1D26"/>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3D9"/>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84207"/>
    <w:rsid w:val="00B92953"/>
    <w:rsid w:val="00B968B8"/>
    <w:rsid w:val="00B97BC1"/>
    <w:rsid w:val="00BA0979"/>
    <w:rsid w:val="00BA0DAE"/>
    <w:rsid w:val="00BA294B"/>
    <w:rsid w:val="00BA61C3"/>
    <w:rsid w:val="00BB01BE"/>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06B25"/>
    <w:rsid w:val="00C11FEA"/>
    <w:rsid w:val="00C1208B"/>
    <w:rsid w:val="00C13F65"/>
    <w:rsid w:val="00C149DE"/>
    <w:rsid w:val="00C2025D"/>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659CA"/>
    <w:rsid w:val="00C70162"/>
    <w:rsid w:val="00C82DAB"/>
    <w:rsid w:val="00C85177"/>
    <w:rsid w:val="00C85E56"/>
    <w:rsid w:val="00C870C9"/>
    <w:rsid w:val="00C87129"/>
    <w:rsid w:val="00C87D25"/>
    <w:rsid w:val="00CA0F7B"/>
    <w:rsid w:val="00CA168D"/>
    <w:rsid w:val="00CA1AAA"/>
    <w:rsid w:val="00CA3D9D"/>
    <w:rsid w:val="00CC0975"/>
    <w:rsid w:val="00CC36CC"/>
    <w:rsid w:val="00CC6664"/>
    <w:rsid w:val="00CC6B10"/>
    <w:rsid w:val="00CC6B1A"/>
    <w:rsid w:val="00CD0DE8"/>
    <w:rsid w:val="00CD2607"/>
    <w:rsid w:val="00CD2D41"/>
    <w:rsid w:val="00CD46DB"/>
    <w:rsid w:val="00CD713B"/>
    <w:rsid w:val="00CE1D50"/>
    <w:rsid w:val="00CE2B17"/>
    <w:rsid w:val="00CE3DD4"/>
    <w:rsid w:val="00CE6F25"/>
    <w:rsid w:val="00CF2A19"/>
    <w:rsid w:val="00CF5FA3"/>
    <w:rsid w:val="00D05351"/>
    <w:rsid w:val="00D116F6"/>
    <w:rsid w:val="00D13FE1"/>
    <w:rsid w:val="00D1596A"/>
    <w:rsid w:val="00D22B79"/>
    <w:rsid w:val="00D24ED5"/>
    <w:rsid w:val="00D3415B"/>
    <w:rsid w:val="00D343F0"/>
    <w:rsid w:val="00D34E03"/>
    <w:rsid w:val="00D37DD3"/>
    <w:rsid w:val="00D40541"/>
    <w:rsid w:val="00D41390"/>
    <w:rsid w:val="00D4145E"/>
    <w:rsid w:val="00D447BF"/>
    <w:rsid w:val="00D4748E"/>
    <w:rsid w:val="00D513BD"/>
    <w:rsid w:val="00D51B55"/>
    <w:rsid w:val="00D5428E"/>
    <w:rsid w:val="00D556AC"/>
    <w:rsid w:val="00D573B8"/>
    <w:rsid w:val="00D64847"/>
    <w:rsid w:val="00D6770C"/>
    <w:rsid w:val="00D72424"/>
    <w:rsid w:val="00D74872"/>
    <w:rsid w:val="00D74E59"/>
    <w:rsid w:val="00D76B47"/>
    <w:rsid w:val="00D83CBF"/>
    <w:rsid w:val="00D844CA"/>
    <w:rsid w:val="00D85FE3"/>
    <w:rsid w:val="00DA5555"/>
    <w:rsid w:val="00DB08A7"/>
    <w:rsid w:val="00DB265B"/>
    <w:rsid w:val="00DC05D5"/>
    <w:rsid w:val="00DC1B56"/>
    <w:rsid w:val="00DC247D"/>
    <w:rsid w:val="00DC5127"/>
    <w:rsid w:val="00DC5D52"/>
    <w:rsid w:val="00DD16A2"/>
    <w:rsid w:val="00DD668A"/>
    <w:rsid w:val="00DD6D76"/>
    <w:rsid w:val="00DE02CB"/>
    <w:rsid w:val="00DE2122"/>
    <w:rsid w:val="00DE2611"/>
    <w:rsid w:val="00DE651C"/>
    <w:rsid w:val="00DE65BF"/>
    <w:rsid w:val="00DF2308"/>
    <w:rsid w:val="00DF2BF8"/>
    <w:rsid w:val="00DF3EA2"/>
    <w:rsid w:val="00DF71E2"/>
    <w:rsid w:val="00DF7F8D"/>
    <w:rsid w:val="00E00409"/>
    <w:rsid w:val="00E013F1"/>
    <w:rsid w:val="00E03A29"/>
    <w:rsid w:val="00E052EE"/>
    <w:rsid w:val="00E07340"/>
    <w:rsid w:val="00E07AC5"/>
    <w:rsid w:val="00E10B93"/>
    <w:rsid w:val="00E11A7D"/>
    <w:rsid w:val="00E124E4"/>
    <w:rsid w:val="00E2164E"/>
    <w:rsid w:val="00E22B5D"/>
    <w:rsid w:val="00E249A5"/>
    <w:rsid w:val="00E25D59"/>
    <w:rsid w:val="00E2657C"/>
    <w:rsid w:val="00E27FCF"/>
    <w:rsid w:val="00E306CF"/>
    <w:rsid w:val="00E35BB5"/>
    <w:rsid w:val="00E36F83"/>
    <w:rsid w:val="00E370F6"/>
    <w:rsid w:val="00E37855"/>
    <w:rsid w:val="00E45585"/>
    <w:rsid w:val="00E47B38"/>
    <w:rsid w:val="00E50AC8"/>
    <w:rsid w:val="00E5217E"/>
    <w:rsid w:val="00E54D0F"/>
    <w:rsid w:val="00E5669F"/>
    <w:rsid w:val="00E615F5"/>
    <w:rsid w:val="00E63953"/>
    <w:rsid w:val="00E63F25"/>
    <w:rsid w:val="00E66A19"/>
    <w:rsid w:val="00E7485D"/>
    <w:rsid w:val="00E75B20"/>
    <w:rsid w:val="00E82C88"/>
    <w:rsid w:val="00E830DC"/>
    <w:rsid w:val="00E86A78"/>
    <w:rsid w:val="00E90A58"/>
    <w:rsid w:val="00E92495"/>
    <w:rsid w:val="00E9635E"/>
    <w:rsid w:val="00E97E79"/>
    <w:rsid w:val="00E97EC0"/>
    <w:rsid w:val="00EA0FB8"/>
    <w:rsid w:val="00EA12CC"/>
    <w:rsid w:val="00EB101D"/>
    <w:rsid w:val="00EB19A2"/>
    <w:rsid w:val="00EB4FC5"/>
    <w:rsid w:val="00EB5E88"/>
    <w:rsid w:val="00EB788F"/>
    <w:rsid w:val="00EC0573"/>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05F5A"/>
    <w:rsid w:val="00F11B40"/>
    <w:rsid w:val="00F1462F"/>
    <w:rsid w:val="00F14DD9"/>
    <w:rsid w:val="00F15874"/>
    <w:rsid w:val="00F158DE"/>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3421"/>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1CB6"/>
    <w:rsid w:val="00FC2BD3"/>
    <w:rsid w:val="00FC4A73"/>
    <w:rsid w:val="00FC6888"/>
    <w:rsid w:val="00FC779F"/>
    <w:rsid w:val="00FD32CF"/>
    <w:rsid w:val="00FE416E"/>
    <w:rsid w:val="00FE4DB8"/>
    <w:rsid w:val="00FE523D"/>
    <w:rsid w:val="00FE5E30"/>
    <w:rsid w:val="00FE7B1C"/>
    <w:rsid w:val="00FF0EC1"/>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1"/>
    <w:autoRedefine/>
    <w:uiPriority w:val="99"/>
    <w:qFormat/>
    <w:rsid w:val="00FC1CB6"/>
    <w:pPr>
      <w:keepNext/>
      <w:numPr>
        <w:numId w:val="8"/>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FC1CB6"/>
    <w:pPr>
      <w:keepNext/>
      <w:numPr>
        <w:ilvl w:val="1"/>
        <w:numId w:val="8"/>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FC1CB6"/>
    <w:pPr>
      <w:keepNext/>
      <w:numPr>
        <w:ilvl w:val="2"/>
        <w:numId w:val="8"/>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C1CB6"/>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C1CB6"/>
    <w:pPr>
      <w:numPr>
        <w:ilvl w:val="4"/>
      </w:numPr>
      <w:outlineLvl w:val="4"/>
    </w:pPr>
    <w:rPr>
      <w:bCs/>
      <w:iCs/>
      <w:sz w:val="22"/>
      <w:szCs w:val="26"/>
    </w:rPr>
  </w:style>
  <w:style w:type="paragraph" w:styleId="Heading6">
    <w:name w:val="heading 6"/>
    <w:basedOn w:val="Heading5"/>
    <w:next w:val="Normal"/>
    <w:link w:val="Heading6Char"/>
    <w:uiPriority w:val="99"/>
    <w:qFormat/>
    <w:rsid w:val="00FC1CB6"/>
    <w:pPr>
      <w:numPr>
        <w:ilvl w:val="5"/>
      </w:numPr>
      <w:outlineLvl w:val="5"/>
    </w:pPr>
    <w:rPr>
      <w:bCs w:val="0"/>
      <w:sz w:val="20"/>
    </w:rPr>
  </w:style>
  <w:style w:type="paragraph" w:styleId="Heading7">
    <w:name w:val="heading 7"/>
    <w:basedOn w:val="Normal"/>
    <w:next w:val="Normal"/>
    <w:link w:val="Heading7Char"/>
    <w:uiPriority w:val="99"/>
    <w:qFormat/>
    <w:rsid w:val="00FC1CB6"/>
    <w:pPr>
      <w:numPr>
        <w:ilvl w:val="6"/>
        <w:numId w:val="8"/>
      </w:numPr>
      <w:spacing w:before="240" w:after="60" w:line="240" w:lineRule="auto"/>
      <w:jc w:val="both"/>
      <w:outlineLvl w:val="6"/>
    </w:pPr>
    <w:rPr>
      <w:sz w:val="24"/>
      <w:szCs w:val="24"/>
      <w:lang w:val="en-US" w:eastAsia="en-US"/>
    </w:rPr>
  </w:style>
  <w:style w:type="paragraph" w:styleId="Heading8">
    <w:name w:val="heading 8"/>
    <w:aliases w:val="Car"/>
    <w:basedOn w:val="Normal"/>
    <w:next w:val="Normal"/>
    <w:link w:val="Heading8Char1"/>
    <w:uiPriority w:val="99"/>
    <w:qFormat/>
    <w:rsid w:val="00FC1CB6"/>
    <w:pPr>
      <w:numPr>
        <w:ilvl w:val="7"/>
        <w:numId w:val="8"/>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C1CB6"/>
    <w:pPr>
      <w:numPr>
        <w:ilvl w:val="8"/>
        <w:numId w:val="8"/>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99D"/>
    <w:rPr>
      <w:rFonts w:asciiTheme="majorHAnsi" w:eastAsiaTheme="majorEastAsia" w:hAnsiTheme="majorHAnsi" w:cstheme="majorBidi"/>
      <w:b/>
      <w:bCs/>
      <w:kern w:val="32"/>
      <w:sz w:val="32"/>
      <w:szCs w:val="32"/>
      <w:lang w:val="en-GB" w:eastAsia="zh-CN"/>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FC1CB6"/>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C1CB6"/>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C1CB6"/>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C1CB6"/>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C1CB6"/>
    <w:rPr>
      <w:rFonts w:ascii="Georgia" w:hAnsi="Georgia"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1Char1">
    <w:name w:val="Heading 1 Char1"/>
    <w:basedOn w:val="DefaultParagraphFont"/>
    <w:link w:val="Heading1"/>
    <w:uiPriority w:val="99"/>
    <w:locked/>
    <w:rsid w:val="00FC1CB6"/>
    <w:rPr>
      <w:rFonts w:ascii="Georgia" w:hAnsi="Georgia" w:cs="Times New Roman"/>
      <w:b/>
      <w:bCs/>
      <w:kern w:val="36"/>
      <w:sz w:val="48"/>
      <w:szCs w:val="48"/>
      <w:lang w:val="en-US" w:eastAsia="en-US" w:bidi="ar-SA"/>
    </w:rPr>
  </w:style>
  <w:style w:type="character" w:customStyle="1" w:styleId="Heading2Char1">
    <w:name w:val="Heading 2 Char1"/>
    <w:basedOn w:val="DefaultParagraphFont"/>
    <w:link w:val="Heading2"/>
    <w:uiPriority w:val="99"/>
    <w:locked/>
    <w:rsid w:val="00FC1CB6"/>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C1CB6"/>
    <w:rPr>
      <w:rFonts w:ascii="Calibri" w:hAnsi="Calibri"/>
      <w:i/>
      <w:sz w:val="24"/>
      <w:lang w:val="en-US" w:eastAsia="en-US"/>
    </w:rPr>
  </w:style>
  <w:style w:type="character" w:customStyle="1" w:styleId="Heading9Char1">
    <w:name w:val="Heading 9 Char1"/>
    <w:aliases w:val="Car4 Char1"/>
    <w:link w:val="Heading9"/>
    <w:uiPriority w:val="99"/>
    <w:locked/>
    <w:rsid w:val="00FC1CB6"/>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2"/>
      </w:numPr>
      <w:spacing w:before="120" w:after="120"/>
      <w:jc w:val="both"/>
    </w:pPr>
    <w:rPr>
      <w:szCs w:val="20"/>
    </w:rPr>
  </w:style>
  <w:style w:type="paragraph" w:customStyle="1" w:styleId="Voorbladstandaard">
    <w:name w:val="Voorblad standaard"/>
    <w:uiPriority w:val="99"/>
    <w:rsid w:val="008739CF"/>
    <w:rPr>
      <w:rFonts w:ascii="Georgia" w:hAnsi="Georgia"/>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semiHidden/>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semiHidden/>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1"/>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semiHidden/>
    <w:rsid w:val="008739CF"/>
    <w:pPr>
      <w:spacing w:before="120" w:line="240" w:lineRule="auto"/>
      <w:ind w:left="442"/>
    </w:pPr>
  </w:style>
  <w:style w:type="paragraph" w:styleId="TOC4">
    <w:name w:val="toc 4"/>
    <w:basedOn w:val="Normal"/>
    <w:next w:val="Normal"/>
    <w:autoRedefine/>
    <w:uiPriority w:val="99"/>
    <w:semiHidden/>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semiHidden/>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semiHidden/>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semiHidden/>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semiHidden/>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semiHidden/>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semiHidden/>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semiHidden/>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Georgia" w:hAnsi="Georgia"/>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semiHidden/>
    <w:rsid w:val="008739CF"/>
    <w:rPr>
      <w:rFonts w:cs="Times New Roman"/>
      <w:sz w:val="18"/>
    </w:rPr>
  </w:style>
  <w:style w:type="paragraph" w:styleId="CommentText">
    <w:name w:val="annotation text"/>
    <w:aliases w:val="Car2"/>
    <w:basedOn w:val="Normal"/>
    <w:link w:val="CommentTextChar1"/>
    <w:uiPriority w:val="99"/>
    <w:semiHidden/>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semiHidden/>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1618682441">
      <w:marLeft w:val="0"/>
      <w:marRight w:val="0"/>
      <w:marTop w:val="0"/>
      <w:marBottom w:val="0"/>
      <w:divBdr>
        <w:top w:val="none" w:sz="0" w:space="0" w:color="auto"/>
        <w:left w:val="none" w:sz="0" w:space="0" w:color="auto"/>
        <w:bottom w:val="none" w:sz="0" w:space="0" w:color="auto"/>
        <w:right w:val="none" w:sz="0" w:space="0" w:color="auto"/>
      </w:divBdr>
    </w:div>
    <w:div w:id="1618682442">
      <w:marLeft w:val="0"/>
      <w:marRight w:val="0"/>
      <w:marTop w:val="0"/>
      <w:marBottom w:val="0"/>
      <w:divBdr>
        <w:top w:val="none" w:sz="0" w:space="0" w:color="auto"/>
        <w:left w:val="none" w:sz="0" w:space="0" w:color="auto"/>
        <w:bottom w:val="none" w:sz="0" w:space="0" w:color="auto"/>
        <w:right w:val="none" w:sz="0" w:space="0" w:color="auto"/>
      </w:divBdr>
    </w:div>
    <w:div w:id="1618682443">
      <w:marLeft w:val="0"/>
      <w:marRight w:val="0"/>
      <w:marTop w:val="0"/>
      <w:marBottom w:val="0"/>
      <w:divBdr>
        <w:top w:val="none" w:sz="0" w:space="0" w:color="auto"/>
        <w:left w:val="none" w:sz="0" w:space="0" w:color="auto"/>
        <w:bottom w:val="none" w:sz="0" w:space="0" w:color="auto"/>
        <w:right w:val="none" w:sz="0" w:space="0" w:color="auto"/>
      </w:divBdr>
    </w:div>
    <w:div w:id="1618682448">
      <w:marLeft w:val="0"/>
      <w:marRight w:val="0"/>
      <w:marTop w:val="0"/>
      <w:marBottom w:val="0"/>
      <w:divBdr>
        <w:top w:val="none" w:sz="0" w:space="0" w:color="auto"/>
        <w:left w:val="none" w:sz="0" w:space="0" w:color="auto"/>
        <w:bottom w:val="none" w:sz="0" w:space="0" w:color="auto"/>
        <w:right w:val="none" w:sz="0" w:space="0" w:color="auto"/>
      </w:divBdr>
      <w:divsChild>
        <w:div w:id="1618682446">
          <w:marLeft w:val="0"/>
          <w:marRight w:val="0"/>
          <w:marTop w:val="0"/>
          <w:marBottom w:val="0"/>
          <w:divBdr>
            <w:top w:val="none" w:sz="0" w:space="0" w:color="auto"/>
            <w:left w:val="none" w:sz="0" w:space="0" w:color="auto"/>
            <w:bottom w:val="none" w:sz="0" w:space="0" w:color="auto"/>
            <w:right w:val="none" w:sz="0" w:space="0" w:color="auto"/>
          </w:divBdr>
        </w:div>
        <w:div w:id="1618682449">
          <w:marLeft w:val="0"/>
          <w:marRight w:val="0"/>
          <w:marTop w:val="0"/>
          <w:marBottom w:val="0"/>
          <w:divBdr>
            <w:top w:val="none" w:sz="0" w:space="0" w:color="auto"/>
            <w:left w:val="none" w:sz="0" w:space="0" w:color="auto"/>
            <w:bottom w:val="none" w:sz="0" w:space="0" w:color="auto"/>
            <w:right w:val="none" w:sz="0" w:space="0" w:color="auto"/>
          </w:divBdr>
        </w:div>
        <w:div w:id="1618682451">
          <w:marLeft w:val="0"/>
          <w:marRight w:val="0"/>
          <w:marTop w:val="0"/>
          <w:marBottom w:val="0"/>
          <w:divBdr>
            <w:top w:val="none" w:sz="0" w:space="0" w:color="auto"/>
            <w:left w:val="none" w:sz="0" w:space="0" w:color="auto"/>
            <w:bottom w:val="none" w:sz="0" w:space="0" w:color="auto"/>
            <w:right w:val="none" w:sz="0" w:space="0" w:color="auto"/>
          </w:divBdr>
        </w:div>
        <w:div w:id="1618682459">
          <w:marLeft w:val="0"/>
          <w:marRight w:val="0"/>
          <w:marTop w:val="0"/>
          <w:marBottom w:val="0"/>
          <w:divBdr>
            <w:top w:val="none" w:sz="0" w:space="0" w:color="auto"/>
            <w:left w:val="none" w:sz="0" w:space="0" w:color="auto"/>
            <w:bottom w:val="none" w:sz="0" w:space="0" w:color="auto"/>
            <w:right w:val="none" w:sz="0" w:space="0" w:color="auto"/>
          </w:divBdr>
        </w:div>
        <w:div w:id="1618682471">
          <w:marLeft w:val="0"/>
          <w:marRight w:val="0"/>
          <w:marTop w:val="0"/>
          <w:marBottom w:val="0"/>
          <w:divBdr>
            <w:top w:val="none" w:sz="0" w:space="0" w:color="auto"/>
            <w:left w:val="none" w:sz="0" w:space="0" w:color="auto"/>
            <w:bottom w:val="none" w:sz="0" w:space="0" w:color="auto"/>
            <w:right w:val="none" w:sz="0" w:space="0" w:color="auto"/>
          </w:divBdr>
        </w:div>
        <w:div w:id="1618682510">
          <w:marLeft w:val="0"/>
          <w:marRight w:val="0"/>
          <w:marTop w:val="0"/>
          <w:marBottom w:val="0"/>
          <w:divBdr>
            <w:top w:val="none" w:sz="0" w:space="0" w:color="auto"/>
            <w:left w:val="none" w:sz="0" w:space="0" w:color="auto"/>
            <w:bottom w:val="none" w:sz="0" w:space="0" w:color="auto"/>
            <w:right w:val="none" w:sz="0" w:space="0" w:color="auto"/>
          </w:divBdr>
        </w:div>
      </w:divsChild>
    </w:div>
    <w:div w:id="1618682463">
      <w:marLeft w:val="0"/>
      <w:marRight w:val="0"/>
      <w:marTop w:val="0"/>
      <w:marBottom w:val="0"/>
      <w:divBdr>
        <w:top w:val="none" w:sz="0" w:space="0" w:color="auto"/>
        <w:left w:val="none" w:sz="0" w:space="0" w:color="auto"/>
        <w:bottom w:val="none" w:sz="0" w:space="0" w:color="auto"/>
        <w:right w:val="none" w:sz="0" w:space="0" w:color="auto"/>
      </w:divBdr>
      <w:divsChild>
        <w:div w:id="1618682483">
          <w:marLeft w:val="0"/>
          <w:marRight w:val="0"/>
          <w:marTop w:val="0"/>
          <w:marBottom w:val="0"/>
          <w:divBdr>
            <w:top w:val="none" w:sz="0" w:space="0" w:color="auto"/>
            <w:left w:val="none" w:sz="0" w:space="0" w:color="auto"/>
            <w:bottom w:val="none" w:sz="0" w:space="0" w:color="auto"/>
            <w:right w:val="none" w:sz="0" w:space="0" w:color="auto"/>
          </w:divBdr>
        </w:div>
        <w:div w:id="1618682501">
          <w:marLeft w:val="0"/>
          <w:marRight w:val="0"/>
          <w:marTop w:val="0"/>
          <w:marBottom w:val="0"/>
          <w:divBdr>
            <w:top w:val="none" w:sz="0" w:space="0" w:color="auto"/>
            <w:left w:val="none" w:sz="0" w:space="0" w:color="auto"/>
            <w:bottom w:val="none" w:sz="0" w:space="0" w:color="auto"/>
            <w:right w:val="none" w:sz="0" w:space="0" w:color="auto"/>
          </w:divBdr>
        </w:div>
      </w:divsChild>
    </w:div>
    <w:div w:id="1618682465">
      <w:marLeft w:val="0"/>
      <w:marRight w:val="0"/>
      <w:marTop w:val="0"/>
      <w:marBottom w:val="0"/>
      <w:divBdr>
        <w:top w:val="none" w:sz="0" w:space="0" w:color="auto"/>
        <w:left w:val="none" w:sz="0" w:space="0" w:color="auto"/>
        <w:bottom w:val="none" w:sz="0" w:space="0" w:color="auto"/>
        <w:right w:val="none" w:sz="0" w:space="0" w:color="auto"/>
      </w:divBdr>
      <w:divsChild>
        <w:div w:id="1618682458">
          <w:marLeft w:val="720"/>
          <w:marRight w:val="720"/>
          <w:marTop w:val="100"/>
          <w:marBottom w:val="100"/>
          <w:divBdr>
            <w:top w:val="none" w:sz="0" w:space="0" w:color="auto"/>
            <w:left w:val="none" w:sz="0" w:space="0" w:color="auto"/>
            <w:bottom w:val="none" w:sz="0" w:space="0" w:color="auto"/>
            <w:right w:val="none" w:sz="0" w:space="0" w:color="auto"/>
          </w:divBdr>
          <w:divsChild>
            <w:div w:id="1618682466">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481">
          <w:marLeft w:val="720"/>
          <w:marRight w:val="720"/>
          <w:marTop w:val="100"/>
          <w:marBottom w:val="100"/>
          <w:divBdr>
            <w:top w:val="none" w:sz="0" w:space="0" w:color="auto"/>
            <w:left w:val="none" w:sz="0" w:space="0" w:color="auto"/>
            <w:bottom w:val="none" w:sz="0" w:space="0" w:color="auto"/>
            <w:right w:val="none" w:sz="0" w:space="0" w:color="auto"/>
          </w:divBdr>
          <w:divsChild>
            <w:div w:id="1618682473">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502">
          <w:marLeft w:val="720"/>
          <w:marRight w:val="720"/>
          <w:marTop w:val="100"/>
          <w:marBottom w:val="100"/>
          <w:divBdr>
            <w:top w:val="none" w:sz="0" w:space="0" w:color="auto"/>
            <w:left w:val="none" w:sz="0" w:space="0" w:color="auto"/>
            <w:bottom w:val="none" w:sz="0" w:space="0" w:color="auto"/>
            <w:right w:val="none" w:sz="0" w:space="0" w:color="auto"/>
          </w:divBdr>
          <w:divsChild>
            <w:div w:id="1618682485">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517">
          <w:marLeft w:val="720"/>
          <w:marRight w:val="720"/>
          <w:marTop w:val="100"/>
          <w:marBottom w:val="100"/>
          <w:divBdr>
            <w:top w:val="none" w:sz="0" w:space="0" w:color="auto"/>
            <w:left w:val="none" w:sz="0" w:space="0" w:color="auto"/>
            <w:bottom w:val="none" w:sz="0" w:space="0" w:color="auto"/>
            <w:right w:val="none" w:sz="0" w:space="0" w:color="auto"/>
          </w:divBdr>
          <w:divsChild>
            <w:div w:id="161868244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82467">
      <w:marLeft w:val="0"/>
      <w:marRight w:val="0"/>
      <w:marTop w:val="0"/>
      <w:marBottom w:val="0"/>
      <w:divBdr>
        <w:top w:val="none" w:sz="0" w:space="0" w:color="auto"/>
        <w:left w:val="none" w:sz="0" w:space="0" w:color="auto"/>
        <w:bottom w:val="none" w:sz="0" w:space="0" w:color="auto"/>
        <w:right w:val="none" w:sz="0" w:space="0" w:color="auto"/>
      </w:divBdr>
      <w:divsChild>
        <w:div w:id="1618682493">
          <w:marLeft w:val="0"/>
          <w:marRight w:val="0"/>
          <w:marTop w:val="0"/>
          <w:marBottom w:val="0"/>
          <w:divBdr>
            <w:top w:val="none" w:sz="0" w:space="0" w:color="auto"/>
            <w:left w:val="none" w:sz="0" w:space="0" w:color="auto"/>
            <w:bottom w:val="none" w:sz="0" w:space="0" w:color="auto"/>
            <w:right w:val="none" w:sz="0" w:space="0" w:color="auto"/>
          </w:divBdr>
          <w:divsChild>
            <w:div w:id="1618682491">
              <w:marLeft w:val="0"/>
              <w:marRight w:val="0"/>
              <w:marTop w:val="0"/>
              <w:marBottom w:val="0"/>
              <w:divBdr>
                <w:top w:val="none" w:sz="0" w:space="0" w:color="auto"/>
                <w:left w:val="none" w:sz="0" w:space="0" w:color="auto"/>
                <w:bottom w:val="none" w:sz="0" w:space="0" w:color="auto"/>
                <w:right w:val="none" w:sz="0" w:space="0" w:color="auto"/>
              </w:divBdr>
              <w:divsChild>
                <w:div w:id="1618682444">
                  <w:marLeft w:val="720"/>
                  <w:marRight w:val="720"/>
                  <w:marTop w:val="100"/>
                  <w:marBottom w:val="100"/>
                  <w:divBdr>
                    <w:top w:val="none" w:sz="0" w:space="0" w:color="auto"/>
                    <w:left w:val="none" w:sz="0" w:space="0" w:color="auto"/>
                    <w:bottom w:val="none" w:sz="0" w:space="0" w:color="auto"/>
                    <w:right w:val="none" w:sz="0" w:space="0" w:color="auto"/>
                  </w:divBdr>
                  <w:divsChild>
                    <w:div w:id="1618682514">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456">
                  <w:marLeft w:val="720"/>
                  <w:marRight w:val="720"/>
                  <w:marTop w:val="100"/>
                  <w:marBottom w:val="100"/>
                  <w:divBdr>
                    <w:top w:val="none" w:sz="0" w:space="0" w:color="auto"/>
                    <w:left w:val="none" w:sz="0" w:space="0" w:color="auto"/>
                    <w:bottom w:val="none" w:sz="0" w:space="0" w:color="auto"/>
                    <w:right w:val="none" w:sz="0" w:space="0" w:color="auto"/>
                  </w:divBdr>
                  <w:divsChild>
                    <w:div w:id="1618682504">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457">
                  <w:marLeft w:val="720"/>
                  <w:marRight w:val="720"/>
                  <w:marTop w:val="100"/>
                  <w:marBottom w:val="100"/>
                  <w:divBdr>
                    <w:top w:val="none" w:sz="0" w:space="0" w:color="auto"/>
                    <w:left w:val="none" w:sz="0" w:space="0" w:color="auto"/>
                    <w:bottom w:val="none" w:sz="0" w:space="0" w:color="auto"/>
                    <w:right w:val="none" w:sz="0" w:space="0" w:color="auto"/>
                  </w:divBdr>
                  <w:divsChild>
                    <w:div w:id="1618682512">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460">
                  <w:marLeft w:val="720"/>
                  <w:marRight w:val="720"/>
                  <w:marTop w:val="100"/>
                  <w:marBottom w:val="100"/>
                  <w:divBdr>
                    <w:top w:val="none" w:sz="0" w:space="0" w:color="auto"/>
                    <w:left w:val="none" w:sz="0" w:space="0" w:color="auto"/>
                    <w:bottom w:val="none" w:sz="0" w:space="0" w:color="auto"/>
                    <w:right w:val="none" w:sz="0" w:space="0" w:color="auto"/>
                  </w:divBdr>
                  <w:divsChild>
                    <w:div w:id="1618682484">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469">
                  <w:marLeft w:val="720"/>
                  <w:marRight w:val="720"/>
                  <w:marTop w:val="100"/>
                  <w:marBottom w:val="100"/>
                  <w:divBdr>
                    <w:top w:val="none" w:sz="0" w:space="0" w:color="auto"/>
                    <w:left w:val="none" w:sz="0" w:space="0" w:color="auto"/>
                    <w:bottom w:val="none" w:sz="0" w:space="0" w:color="auto"/>
                    <w:right w:val="none" w:sz="0" w:space="0" w:color="auto"/>
                  </w:divBdr>
                  <w:divsChild>
                    <w:div w:id="1618682497">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474">
                  <w:marLeft w:val="720"/>
                  <w:marRight w:val="720"/>
                  <w:marTop w:val="100"/>
                  <w:marBottom w:val="100"/>
                  <w:divBdr>
                    <w:top w:val="none" w:sz="0" w:space="0" w:color="auto"/>
                    <w:left w:val="none" w:sz="0" w:space="0" w:color="auto"/>
                    <w:bottom w:val="none" w:sz="0" w:space="0" w:color="auto"/>
                    <w:right w:val="none" w:sz="0" w:space="0" w:color="auto"/>
                  </w:divBdr>
                  <w:divsChild>
                    <w:div w:id="1618682478">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475">
                  <w:marLeft w:val="720"/>
                  <w:marRight w:val="720"/>
                  <w:marTop w:val="100"/>
                  <w:marBottom w:val="100"/>
                  <w:divBdr>
                    <w:top w:val="none" w:sz="0" w:space="0" w:color="auto"/>
                    <w:left w:val="none" w:sz="0" w:space="0" w:color="auto"/>
                    <w:bottom w:val="none" w:sz="0" w:space="0" w:color="auto"/>
                    <w:right w:val="none" w:sz="0" w:space="0" w:color="auto"/>
                  </w:divBdr>
                  <w:divsChild>
                    <w:div w:id="1618682496">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477">
                  <w:marLeft w:val="720"/>
                  <w:marRight w:val="720"/>
                  <w:marTop w:val="100"/>
                  <w:marBottom w:val="100"/>
                  <w:divBdr>
                    <w:top w:val="none" w:sz="0" w:space="0" w:color="auto"/>
                    <w:left w:val="none" w:sz="0" w:space="0" w:color="auto"/>
                    <w:bottom w:val="none" w:sz="0" w:space="0" w:color="auto"/>
                    <w:right w:val="none" w:sz="0" w:space="0" w:color="auto"/>
                  </w:divBdr>
                  <w:divsChild>
                    <w:div w:id="1618682494">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482">
                  <w:marLeft w:val="720"/>
                  <w:marRight w:val="720"/>
                  <w:marTop w:val="100"/>
                  <w:marBottom w:val="100"/>
                  <w:divBdr>
                    <w:top w:val="none" w:sz="0" w:space="0" w:color="auto"/>
                    <w:left w:val="none" w:sz="0" w:space="0" w:color="auto"/>
                    <w:bottom w:val="none" w:sz="0" w:space="0" w:color="auto"/>
                    <w:right w:val="none" w:sz="0" w:space="0" w:color="auto"/>
                  </w:divBdr>
                  <w:divsChild>
                    <w:div w:id="1618682503">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489">
                  <w:marLeft w:val="720"/>
                  <w:marRight w:val="720"/>
                  <w:marTop w:val="100"/>
                  <w:marBottom w:val="100"/>
                  <w:divBdr>
                    <w:top w:val="none" w:sz="0" w:space="0" w:color="auto"/>
                    <w:left w:val="none" w:sz="0" w:space="0" w:color="auto"/>
                    <w:bottom w:val="none" w:sz="0" w:space="0" w:color="auto"/>
                    <w:right w:val="none" w:sz="0" w:space="0" w:color="auto"/>
                  </w:divBdr>
                  <w:divsChild>
                    <w:div w:id="1618682470">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492">
                  <w:marLeft w:val="720"/>
                  <w:marRight w:val="720"/>
                  <w:marTop w:val="100"/>
                  <w:marBottom w:val="100"/>
                  <w:divBdr>
                    <w:top w:val="none" w:sz="0" w:space="0" w:color="auto"/>
                    <w:left w:val="none" w:sz="0" w:space="0" w:color="auto"/>
                    <w:bottom w:val="none" w:sz="0" w:space="0" w:color="auto"/>
                    <w:right w:val="none" w:sz="0" w:space="0" w:color="auto"/>
                  </w:divBdr>
                  <w:divsChild>
                    <w:div w:id="1618682455">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506">
                  <w:marLeft w:val="720"/>
                  <w:marRight w:val="720"/>
                  <w:marTop w:val="100"/>
                  <w:marBottom w:val="100"/>
                  <w:divBdr>
                    <w:top w:val="none" w:sz="0" w:space="0" w:color="auto"/>
                    <w:left w:val="none" w:sz="0" w:space="0" w:color="auto"/>
                    <w:bottom w:val="none" w:sz="0" w:space="0" w:color="auto"/>
                    <w:right w:val="none" w:sz="0" w:space="0" w:color="auto"/>
                  </w:divBdr>
                  <w:divsChild>
                    <w:div w:id="1618682450">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511">
                  <w:marLeft w:val="720"/>
                  <w:marRight w:val="720"/>
                  <w:marTop w:val="100"/>
                  <w:marBottom w:val="100"/>
                  <w:divBdr>
                    <w:top w:val="none" w:sz="0" w:space="0" w:color="auto"/>
                    <w:left w:val="none" w:sz="0" w:space="0" w:color="auto"/>
                    <w:bottom w:val="none" w:sz="0" w:space="0" w:color="auto"/>
                    <w:right w:val="none" w:sz="0" w:space="0" w:color="auto"/>
                  </w:divBdr>
                  <w:divsChild>
                    <w:div w:id="1618682486">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513">
                  <w:marLeft w:val="720"/>
                  <w:marRight w:val="720"/>
                  <w:marTop w:val="100"/>
                  <w:marBottom w:val="100"/>
                  <w:divBdr>
                    <w:top w:val="none" w:sz="0" w:space="0" w:color="auto"/>
                    <w:left w:val="none" w:sz="0" w:space="0" w:color="auto"/>
                    <w:bottom w:val="none" w:sz="0" w:space="0" w:color="auto"/>
                    <w:right w:val="none" w:sz="0" w:space="0" w:color="auto"/>
                  </w:divBdr>
                  <w:divsChild>
                    <w:div w:id="1618682445">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516">
                  <w:marLeft w:val="720"/>
                  <w:marRight w:val="720"/>
                  <w:marTop w:val="100"/>
                  <w:marBottom w:val="100"/>
                  <w:divBdr>
                    <w:top w:val="none" w:sz="0" w:space="0" w:color="auto"/>
                    <w:left w:val="none" w:sz="0" w:space="0" w:color="auto"/>
                    <w:bottom w:val="none" w:sz="0" w:space="0" w:color="auto"/>
                    <w:right w:val="none" w:sz="0" w:space="0" w:color="auto"/>
                  </w:divBdr>
                  <w:divsChild>
                    <w:div w:id="1618682495">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518">
                  <w:marLeft w:val="720"/>
                  <w:marRight w:val="720"/>
                  <w:marTop w:val="100"/>
                  <w:marBottom w:val="100"/>
                  <w:divBdr>
                    <w:top w:val="none" w:sz="0" w:space="0" w:color="auto"/>
                    <w:left w:val="none" w:sz="0" w:space="0" w:color="auto"/>
                    <w:bottom w:val="none" w:sz="0" w:space="0" w:color="auto"/>
                    <w:right w:val="none" w:sz="0" w:space="0" w:color="auto"/>
                  </w:divBdr>
                  <w:divsChild>
                    <w:div w:id="1618682499">
                      <w:marLeft w:val="720"/>
                      <w:marRight w:val="720"/>
                      <w:marTop w:val="100"/>
                      <w:marBottom w:val="100"/>
                      <w:divBdr>
                        <w:top w:val="none" w:sz="0" w:space="0" w:color="auto"/>
                        <w:left w:val="none" w:sz="0" w:space="0" w:color="auto"/>
                        <w:bottom w:val="none" w:sz="0" w:space="0" w:color="auto"/>
                        <w:right w:val="none" w:sz="0" w:space="0" w:color="auto"/>
                      </w:divBdr>
                      <w:divsChild>
                        <w:div w:id="16186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2519">
                  <w:marLeft w:val="720"/>
                  <w:marRight w:val="720"/>
                  <w:marTop w:val="100"/>
                  <w:marBottom w:val="100"/>
                  <w:divBdr>
                    <w:top w:val="none" w:sz="0" w:space="0" w:color="auto"/>
                    <w:left w:val="none" w:sz="0" w:space="0" w:color="auto"/>
                    <w:bottom w:val="none" w:sz="0" w:space="0" w:color="auto"/>
                    <w:right w:val="none" w:sz="0" w:space="0" w:color="auto"/>
                  </w:divBdr>
                  <w:divsChild>
                    <w:div w:id="161868245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18682468">
      <w:marLeft w:val="0"/>
      <w:marRight w:val="0"/>
      <w:marTop w:val="0"/>
      <w:marBottom w:val="0"/>
      <w:divBdr>
        <w:top w:val="none" w:sz="0" w:space="0" w:color="auto"/>
        <w:left w:val="none" w:sz="0" w:space="0" w:color="auto"/>
        <w:bottom w:val="none" w:sz="0" w:space="0" w:color="auto"/>
        <w:right w:val="none" w:sz="0" w:space="0" w:color="auto"/>
      </w:divBdr>
      <w:divsChild>
        <w:div w:id="1618682439">
          <w:marLeft w:val="720"/>
          <w:marRight w:val="720"/>
          <w:marTop w:val="100"/>
          <w:marBottom w:val="100"/>
          <w:divBdr>
            <w:top w:val="none" w:sz="0" w:space="0" w:color="auto"/>
            <w:left w:val="none" w:sz="0" w:space="0" w:color="auto"/>
            <w:bottom w:val="none" w:sz="0" w:space="0" w:color="auto"/>
            <w:right w:val="none" w:sz="0" w:space="0" w:color="auto"/>
          </w:divBdr>
          <w:divsChild>
            <w:div w:id="1618682479">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461">
          <w:marLeft w:val="720"/>
          <w:marRight w:val="720"/>
          <w:marTop w:val="100"/>
          <w:marBottom w:val="100"/>
          <w:divBdr>
            <w:top w:val="none" w:sz="0" w:space="0" w:color="auto"/>
            <w:left w:val="none" w:sz="0" w:space="0" w:color="auto"/>
            <w:bottom w:val="none" w:sz="0" w:space="0" w:color="auto"/>
            <w:right w:val="none" w:sz="0" w:space="0" w:color="auto"/>
          </w:divBdr>
          <w:divsChild>
            <w:div w:id="1618682454">
              <w:marLeft w:val="720"/>
              <w:marRight w:val="720"/>
              <w:marTop w:val="100"/>
              <w:marBottom w:val="100"/>
              <w:divBdr>
                <w:top w:val="none" w:sz="0" w:space="0" w:color="auto"/>
                <w:left w:val="none" w:sz="0" w:space="0" w:color="auto"/>
                <w:bottom w:val="none" w:sz="0" w:space="0" w:color="auto"/>
                <w:right w:val="none" w:sz="0" w:space="0" w:color="auto"/>
              </w:divBdr>
            </w:div>
          </w:divsChild>
        </w:div>
        <w:div w:id="1618682500">
          <w:marLeft w:val="720"/>
          <w:marRight w:val="720"/>
          <w:marTop w:val="100"/>
          <w:marBottom w:val="100"/>
          <w:divBdr>
            <w:top w:val="none" w:sz="0" w:space="0" w:color="auto"/>
            <w:left w:val="none" w:sz="0" w:space="0" w:color="auto"/>
            <w:bottom w:val="none" w:sz="0" w:space="0" w:color="auto"/>
            <w:right w:val="none" w:sz="0" w:space="0" w:color="auto"/>
          </w:divBdr>
          <w:divsChild>
            <w:div w:id="1618682464">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82480">
      <w:marLeft w:val="0"/>
      <w:marRight w:val="0"/>
      <w:marTop w:val="0"/>
      <w:marBottom w:val="0"/>
      <w:divBdr>
        <w:top w:val="none" w:sz="0" w:space="0" w:color="auto"/>
        <w:left w:val="none" w:sz="0" w:space="0" w:color="auto"/>
        <w:bottom w:val="none" w:sz="0" w:space="0" w:color="auto"/>
        <w:right w:val="none" w:sz="0" w:space="0" w:color="auto"/>
      </w:divBdr>
    </w:div>
    <w:div w:id="1618682487">
      <w:marLeft w:val="0"/>
      <w:marRight w:val="0"/>
      <w:marTop w:val="0"/>
      <w:marBottom w:val="0"/>
      <w:divBdr>
        <w:top w:val="none" w:sz="0" w:space="0" w:color="auto"/>
        <w:left w:val="none" w:sz="0" w:space="0" w:color="auto"/>
        <w:bottom w:val="none" w:sz="0" w:space="0" w:color="auto"/>
        <w:right w:val="none" w:sz="0" w:space="0" w:color="auto"/>
      </w:divBdr>
      <w:divsChild>
        <w:div w:id="1618682452">
          <w:marLeft w:val="0"/>
          <w:marRight w:val="0"/>
          <w:marTop w:val="0"/>
          <w:marBottom w:val="0"/>
          <w:divBdr>
            <w:top w:val="none" w:sz="0" w:space="0" w:color="auto"/>
            <w:left w:val="none" w:sz="0" w:space="0" w:color="auto"/>
            <w:bottom w:val="none" w:sz="0" w:space="0" w:color="auto"/>
            <w:right w:val="none" w:sz="0" w:space="0" w:color="auto"/>
          </w:divBdr>
        </w:div>
        <w:div w:id="1618682462">
          <w:marLeft w:val="0"/>
          <w:marRight w:val="0"/>
          <w:marTop w:val="0"/>
          <w:marBottom w:val="0"/>
          <w:divBdr>
            <w:top w:val="none" w:sz="0" w:space="0" w:color="auto"/>
            <w:left w:val="none" w:sz="0" w:space="0" w:color="auto"/>
            <w:bottom w:val="none" w:sz="0" w:space="0" w:color="auto"/>
            <w:right w:val="none" w:sz="0" w:space="0" w:color="auto"/>
          </w:divBdr>
        </w:div>
      </w:divsChild>
    </w:div>
    <w:div w:id="1618682488">
      <w:marLeft w:val="0"/>
      <w:marRight w:val="0"/>
      <w:marTop w:val="0"/>
      <w:marBottom w:val="0"/>
      <w:divBdr>
        <w:top w:val="none" w:sz="0" w:space="0" w:color="auto"/>
        <w:left w:val="none" w:sz="0" w:space="0" w:color="auto"/>
        <w:bottom w:val="none" w:sz="0" w:space="0" w:color="auto"/>
        <w:right w:val="none" w:sz="0" w:space="0" w:color="auto"/>
      </w:divBdr>
    </w:div>
    <w:div w:id="1618682490">
      <w:marLeft w:val="0"/>
      <w:marRight w:val="0"/>
      <w:marTop w:val="0"/>
      <w:marBottom w:val="0"/>
      <w:divBdr>
        <w:top w:val="none" w:sz="0" w:space="0" w:color="auto"/>
        <w:left w:val="none" w:sz="0" w:space="0" w:color="auto"/>
        <w:bottom w:val="none" w:sz="0" w:space="0" w:color="auto"/>
        <w:right w:val="none" w:sz="0" w:space="0" w:color="auto"/>
      </w:divBdr>
    </w:div>
    <w:div w:id="1618682498">
      <w:marLeft w:val="0"/>
      <w:marRight w:val="0"/>
      <w:marTop w:val="0"/>
      <w:marBottom w:val="0"/>
      <w:divBdr>
        <w:top w:val="none" w:sz="0" w:space="0" w:color="auto"/>
        <w:left w:val="none" w:sz="0" w:space="0" w:color="auto"/>
        <w:bottom w:val="none" w:sz="0" w:space="0" w:color="auto"/>
        <w:right w:val="none" w:sz="0" w:space="0" w:color="auto"/>
      </w:divBdr>
    </w:div>
    <w:div w:id="1618682505">
      <w:marLeft w:val="0"/>
      <w:marRight w:val="0"/>
      <w:marTop w:val="0"/>
      <w:marBottom w:val="0"/>
      <w:divBdr>
        <w:top w:val="none" w:sz="0" w:space="0" w:color="auto"/>
        <w:left w:val="none" w:sz="0" w:space="0" w:color="auto"/>
        <w:bottom w:val="none" w:sz="0" w:space="0" w:color="auto"/>
        <w:right w:val="none" w:sz="0" w:space="0" w:color="auto"/>
      </w:divBdr>
    </w:div>
    <w:div w:id="1618682508">
      <w:marLeft w:val="0"/>
      <w:marRight w:val="0"/>
      <w:marTop w:val="0"/>
      <w:marBottom w:val="0"/>
      <w:divBdr>
        <w:top w:val="none" w:sz="0" w:space="0" w:color="auto"/>
        <w:left w:val="none" w:sz="0" w:space="0" w:color="auto"/>
        <w:bottom w:val="none" w:sz="0" w:space="0" w:color="auto"/>
        <w:right w:val="none" w:sz="0" w:space="0" w:color="auto"/>
      </w:divBdr>
    </w:div>
    <w:div w:id="1618682509">
      <w:marLeft w:val="0"/>
      <w:marRight w:val="0"/>
      <w:marTop w:val="0"/>
      <w:marBottom w:val="0"/>
      <w:divBdr>
        <w:top w:val="none" w:sz="0" w:space="0" w:color="auto"/>
        <w:left w:val="none" w:sz="0" w:space="0" w:color="auto"/>
        <w:bottom w:val="none" w:sz="0" w:space="0" w:color="auto"/>
        <w:right w:val="none" w:sz="0" w:space="0" w:color="auto"/>
      </w:divBdr>
      <w:divsChild>
        <w:div w:id="1618682438">
          <w:marLeft w:val="0"/>
          <w:marRight w:val="0"/>
          <w:marTop w:val="0"/>
          <w:marBottom w:val="0"/>
          <w:divBdr>
            <w:top w:val="none" w:sz="0" w:space="0" w:color="auto"/>
            <w:left w:val="none" w:sz="0" w:space="0" w:color="auto"/>
            <w:bottom w:val="none" w:sz="0" w:space="0" w:color="auto"/>
            <w:right w:val="none" w:sz="0" w:space="0" w:color="auto"/>
          </w:divBdr>
        </w:div>
        <w:div w:id="1618682440">
          <w:marLeft w:val="0"/>
          <w:marRight w:val="0"/>
          <w:marTop w:val="0"/>
          <w:marBottom w:val="0"/>
          <w:divBdr>
            <w:top w:val="none" w:sz="0" w:space="0" w:color="auto"/>
            <w:left w:val="none" w:sz="0" w:space="0" w:color="auto"/>
            <w:bottom w:val="none" w:sz="0" w:space="0" w:color="auto"/>
            <w:right w:val="none" w:sz="0" w:space="0" w:color="auto"/>
          </w:divBdr>
        </w:div>
        <w:div w:id="1618682476">
          <w:marLeft w:val="0"/>
          <w:marRight w:val="0"/>
          <w:marTop w:val="0"/>
          <w:marBottom w:val="0"/>
          <w:divBdr>
            <w:top w:val="none" w:sz="0" w:space="0" w:color="auto"/>
            <w:left w:val="none" w:sz="0" w:space="0" w:color="auto"/>
            <w:bottom w:val="none" w:sz="0" w:space="0" w:color="auto"/>
            <w:right w:val="none" w:sz="0" w:space="0" w:color="auto"/>
          </w:divBdr>
        </w:div>
        <w:div w:id="1618682507">
          <w:marLeft w:val="0"/>
          <w:marRight w:val="0"/>
          <w:marTop w:val="0"/>
          <w:marBottom w:val="0"/>
          <w:divBdr>
            <w:top w:val="none" w:sz="0" w:space="0" w:color="auto"/>
            <w:left w:val="none" w:sz="0" w:space="0" w:color="auto"/>
            <w:bottom w:val="none" w:sz="0" w:space="0" w:color="auto"/>
            <w:right w:val="none" w:sz="0" w:space="0" w:color="auto"/>
          </w:divBdr>
        </w:div>
        <w:div w:id="1618682515">
          <w:marLeft w:val="0"/>
          <w:marRight w:val="0"/>
          <w:marTop w:val="0"/>
          <w:marBottom w:val="0"/>
          <w:divBdr>
            <w:top w:val="none" w:sz="0" w:space="0" w:color="auto"/>
            <w:left w:val="none" w:sz="0" w:space="0" w:color="auto"/>
            <w:bottom w:val="none" w:sz="0" w:space="0" w:color="auto"/>
            <w:right w:val="none" w:sz="0" w:space="0" w:color="auto"/>
          </w:divBdr>
        </w:div>
      </w:divsChild>
    </w:div>
    <w:div w:id="1618682520">
      <w:marLeft w:val="0"/>
      <w:marRight w:val="0"/>
      <w:marTop w:val="0"/>
      <w:marBottom w:val="0"/>
      <w:divBdr>
        <w:top w:val="none" w:sz="0" w:space="0" w:color="auto"/>
        <w:left w:val="none" w:sz="0" w:space="0" w:color="auto"/>
        <w:bottom w:val="none" w:sz="0" w:space="0" w:color="auto"/>
        <w:right w:val="none" w:sz="0" w:space="0" w:color="auto"/>
      </w:divBdr>
    </w:div>
    <w:div w:id="1618682521">
      <w:marLeft w:val="0"/>
      <w:marRight w:val="0"/>
      <w:marTop w:val="0"/>
      <w:marBottom w:val="0"/>
      <w:divBdr>
        <w:top w:val="none" w:sz="0" w:space="0" w:color="auto"/>
        <w:left w:val="none" w:sz="0" w:space="0" w:color="auto"/>
        <w:bottom w:val="none" w:sz="0" w:space="0" w:color="auto"/>
        <w:right w:val="none" w:sz="0" w:space="0" w:color="auto"/>
      </w:divBdr>
    </w:div>
    <w:div w:id="1618682522">
      <w:marLeft w:val="0"/>
      <w:marRight w:val="0"/>
      <w:marTop w:val="0"/>
      <w:marBottom w:val="0"/>
      <w:divBdr>
        <w:top w:val="none" w:sz="0" w:space="0" w:color="auto"/>
        <w:left w:val="none" w:sz="0" w:space="0" w:color="auto"/>
        <w:bottom w:val="none" w:sz="0" w:space="0" w:color="auto"/>
        <w:right w:val="none" w:sz="0" w:space="0" w:color="auto"/>
      </w:divBdr>
    </w:div>
    <w:div w:id="1618682523">
      <w:marLeft w:val="0"/>
      <w:marRight w:val="0"/>
      <w:marTop w:val="0"/>
      <w:marBottom w:val="0"/>
      <w:divBdr>
        <w:top w:val="none" w:sz="0" w:space="0" w:color="auto"/>
        <w:left w:val="none" w:sz="0" w:space="0" w:color="auto"/>
        <w:bottom w:val="none" w:sz="0" w:space="0" w:color="auto"/>
        <w:right w:val="none" w:sz="0" w:space="0" w:color="auto"/>
      </w:divBdr>
    </w:div>
    <w:div w:id="161868252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localhost:8983/solr/main/admin/" TargetMode="External"/><Relationship Id="rId3" Type="http://schemas.openxmlformats.org/officeDocument/2006/relationships/settings" Target="settings.xml"/><Relationship Id="rId21" Type="http://schemas.openxmlformats.org/officeDocument/2006/relationships/hyperlink" Target="http://haystacksearch.or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www.apache.org/dyn/closer.cgi/lucene/solr/" TargetMode="External"/><Relationship Id="rId33" Type="http://schemas.openxmlformats.org/officeDocument/2006/relationships/hyperlink" Target="http://pypi.python.org/pypi/psycopg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dragoon/django-selenium/" TargetMode="External"/><Relationship Id="rId29" Type="http://schemas.openxmlformats.org/officeDocument/2006/relationships/hyperlink" Target="http://packages.python.org/django-analytical/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selenium" TargetMode="External"/><Relationship Id="rId32" Type="http://schemas.openxmlformats.org/officeDocument/2006/relationships/hyperlink" Target="http://geolite.maxmind.com/download/geoip/database/GeoLiteCountry/GeoIP.dat.g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django-selectable" TargetMode="External"/><Relationship Id="rId28" Type="http://schemas.openxmlformats.org/officeDocument/2006/relationships/hyperlink" Target="http://metashare.dfki.de/accounts/contact/" TargetMode="External"/><Relationship Id="rId36" Type="http://schemas.openxmlformats.org/officeDocument/2006/relationships/header" Target="header2.xml"/><Relationship Id="rId10" Type="http://schemas.openxmlformats.org/officeDocument/2006/relationships/hyperlink" Target="https://github.com/metashare/META-SHARE/downloads" TargetMode="External"/><Relationship Id="rId19" Type="http://schemas.openxmlformats.org/officeDocument/2006/relationships/hyperlink" Target="https://github.com/kmmbvnr/django-jenkins" TargetMode="External"/><Relationship Id="rId31" Type="http://schemas.openxmlformats.org/officeDocument/2006/relationships/hyperlink" Target="mailto:helpdesk-technical@meta-share.eu"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ypi.python.org/pypi/pycountry/" TargetMode="External"/><Relationship Id="rId27" Type="http://schemas.openxmlformats.org/officeDocument/2006/relationships/hyperlink" Target="http://lucene.apache.org/solr/tutorial.html" TargetMode="External"/><Relationship Id="rId30" Type="http://schemas.openxmlformats.org/officeDocument/2006/relationships/hyperlink" Target="https://docs.djangoproject.com/en/1.3/howto/deployment/fastcgi/"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ocs.djangoproject.com/en/1.3/howto/deployment/fastcg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21</Pages>
  <Words>5907</Words>
  <Characters>-32766</Characters>
  <Application>Microsoft Office Outlook</Application>
  <DocSecurity>0</DocSecurity>
  <Lines>0</Lines>
  <Paragraphs>0</Paragraphs>
  <ScaleCrop>false</ScaleCrop>
  <Company>ELDA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203</cp:revision>
  <cp:lastPrinted>2012-11-26T10:14:00Z</cp:lastPrinted>
  <dcterms:created xsi:type="dcterms:W3CDTF">2011-09-26T10:52:00Z</dcterms:created>
  <dcterms:modified xsi:type="dcterms:W3CDTF">2012-11-26T10:16:00Z</dcterms:modified>
</cp:coreProperties>
</file>