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eastAsia"/>
          <w:lang w:val="en-US" w:eastAsia="zh-CN"/>
        </w:rPr>
      </w:pPr>
      <w:r>
        <w:rPr>
          <w:rFonts w:hint="eastAsia"/>
          <w:lang w:val="en-US" w:eastAsia="zh-CN"/>
        </w:rPr>
        <w:t>概述和概览</w:t>
      </w:r>
    </w:p>
    <w:p>
      <w:pPr>
        <w:numPr>
          <w:ilvl w:val="0"/>
          <w:numId w:val="2"/>
        </w:numPr>
        <w:ind w:left="420" w:leftChars="0"/>
        <w:rPr>
          <w:rFonts w:hint="eastAsia"/>
          <w:lang w:val="en-US" w:eastAsia="zh-CN"/>
        </w:rPr>
      </w:pPr>
      <w:r>
        <w:rPr>
          <w:rFonts w:hint="eastAsia"/>
          <w:lang w:val="en-US" w:eastAsia="zh-CN"/>
        </w:rPr>
        <w:t>类文件（class file）存在本地硬盘上，可以理解为设计师画在纸上的模板，而最终这个模板在执行的时候要加载到JVM当中来，根据这个文件实例化出n个一模一样的实例</w:t>
      </w:r>
    </w:p>
    <w:p>
      <w:pPr>
        <w:numPr>
          <w:ilvl w:val="0"/>
          <w:numId w:val="2"/>
        </w:numPr>
        <w:ind w:left="420" w:leftChars="0"/>
        <w:rPr>
          <w:rFonts w:hint="default"/>
          <w:lang w:val="en-US" w:eastAsia="zh-CN"/>
        </w:rPr>
      </w:pPr>
      <w:r>
        <w:rPr>
          <w:rFonts w:hint="eastAsia"/>
          <w:lang w:val="en-US" w:eastAsia="zh-CN"/>
        </w:rPr>
        <w:t>类文件（class file） 加载到JVM中，被称为DNA元数据模板，放在</w:t>
      </w:r>
      <w:r>
        <w:rPr>
          <w:rFonts w:hint="eastAsia"/>
          <w:b/>
          <w:bCs/>
          <w:color w:val="FF0000"/>
          <w:lang w:val="en-US" w:eastAsia="zh-CN"/>
        </w:rPr>
        <w:t>方法区</w:t>
      </w:r>
    </w:p>
    <w:p>
      <w:pPr>
        <w:numPr>
          <w:ilvl w:val="0"/>
          <w:numId w:val="2"/>
        </w:numPr>
        <w:ind w:left="420" w:leftChars="0"/>
        <w:rPr>
          <w:rFonts w:hint="default"/>
          <w:lang w:val="en-US" w:eastAsia="zh-CN"/>
        </w:rPr>
      </w:pPr>
      <w:r>
        <w:rPr>
          <w:rFonts w:hint="eastAsia"/>
          <w:lang w:val="en-US" w:eastAsia="zh-CN"/>
        </w:rPr>
        <w:t xml:space="preserve">在 </w:t>
      </w:r>
      <w:r>
        <w:rPr>
          <w:rFonts w:hint="eastAsia"/>
          <w:b/>
          <w:bCs/>
          <w:color w:val="FF0000"/>
          <w:lang w:val="en-US" w:eastAsia="zh-CN"/>
        </w:rPr>
        <w:t>.class文件 -&gt; JVM -&gt; 元数据模板</w:t>
      </w:r>
      <w:r>
        <w:rPr>
          <w:rFonts w:hint="eastAsia"/>
          <w:lang w:val="en-US" w:eastAsia="zh-CN"/>
        </w:rPr>
        <w:t xml:space="preserve"> 这个过程中需要一个运输工具（类装载器 Class Loader），扮演一个快递员的角色</w:t>
      </w:r>
    </w:p>
    <w:p>
      <w:pPr>
        <w:numPr>
          <w:ilvl w:val="0"/>
          <w:numId w:val="0"/>
        </w:numPr>
        <w:rPr>
          <w:rFonts w:hint="default"/>
          <w:lang w:val="en-US" w:eastAsia="zh-CN"/>
        </w:rPr>
      </w:pPr>
      <w:r>
        <w:drawing>
          <wp:inline distT="0" distB="0" distL="114300" distR="114300">
            <wp:extent cx="5273040" cy="1679575"/>
            <wp:effectExtent l="0" t="0" r="3810"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73040" cy="1679575"/>
                    </a:xfrm>
                    <a:prstGeom prst="rect">
                      <a:avLst/>
                    </a:prstGeom>
                    <a:noFill/>
                    <a:ln>
                      <a:noFill/>
                    </a:ln>
                  </pic:spPr>
                </pic:pic>
              </a:graphicData>
            </a:graphic>
          </wp:inline>
        </w:drawing>
      </w:r>
    </w:p>
    <w:p>
      <w:r>
        <w:drawing>
          <wp:inline distT="0" distB="0" distL="114300" distR="114300">
            <wp:extent cx="5270500" cy="1927860"/>
            <wp:effectExtent l="0" t="0" r="6350" b="152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0500" cy="192786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 类加载子系统负责从文件系统或者网络中加载Class 文件，Class文件在文件开头有特定的文件标识（魔数 CAFEBABE）</w:t>
      </w:r>
    </w:p>
    <w:p>
      <w:pPr>
        <w:rPr>
          <w:rFonts w:hint="eastAsia"/>
          <w:lang w:val="en-US" w:eastAsia="zh-CN"/>
        </w:rPr>
      </w:pPr>
      <w:r>
        <w:rPr>
          <w:rFonts w:hint="eastAsia"/>
          <w:lang w:val="en-US" w:eastAsia="zh-CN"/>
        </w:rPr>
        <w:t>· ClassLoader 只负责class文件的加载，至于它是否可以运行，则由Execution Engine（执行引擎）决定</w:t>
      </w:r>
    </w:p>
    <w:p>
      <w:pPr>
        <w:rPr>
          <w:rFonts w:hint="default"/>
          <w:lang w:val="en-US" w:eastAsia="zh-CN"/>
        </w:rPr>
      </w:pPr>
      <w:r>
        <w:rPr>
          <w:rFonts w:hint="eastAsia"/>
          <w:lang w:val="en-US" w:eastAsia="zh-CN"/>
        </w:rPr>
        <w:t>· 加载的类信息存放在方法区，除了</w:t>
      </w:r>
      <w:r>
        <w:rPr>
          <w:rFonts w:hint="eastAsia"/>
          <w:b/>
          <w:bCs/>
          <w:color w:val="FF0000"/>
          <w:lang w:val="en-US" w:eastAsia="zh-CN"/>
        </w:rPr>
        <w:t>类的信息</w:t>
      </w:r>
      <w:r>
        <w:rPr>
          <w:rFonts w:hint="eastAsia"/>
          <w:lang w:val="en-US" w:eastAsia="zh-CN"/>
        </w:rPr>
        <w:t>外，方法区中还会存放着运行时常量池信息，可能还包括字符串字面量和数字常量（</w:t>
      </w:r>
      <w:r>
        <w:rPr>
          <w:rFonts w:hint="eastAsia"/>
          <w:b/>
          <w:bCs/>
          <w:color w:val="FF0000"/>
          <w:lang w:val="en-US" w:eastAsia="zh-CN"/>
        </w:rPr>
        <w:t>这部分常量信息是Class文件中常量池部分的内存映射</w:t>
      </w:r>
      <w:r>
        <w:rPr>
          <w:rFonts w:hint="eastAsia"/>
          <w:lang w:val="en-US" w:eastAsia="zh-CN"/>
        </w:rPr>
        <w:t>）。</w:t>
      </w:r>
    </w:p>
    <w:p>
      <w:r>
        <w:rPr>
          <w:rFonts w:hint="eastAsia"/>
          <w:lang w:val="en-US" w:eastAsia="zh-CN"/>
        </w:rPr>
        <w:t xml:space="preserve"> </w:t>
      </w:r>
    </w:p>
    <w:p>
      <w:pPr>
        <w:pStyle w:val="2"/>
        <w:bidi w:val="0"/>
        <w:rPr>
          <w:rFonts w:hint="default"/>
          <w:lang w:val="en-US" w:eastAsia="zh-CN"/>
        </w:rPr>
      </w:pPr>
      <w:r>
        <w:rPr>
          <w:rFonts w:hint="eastAsia"/>
          <w:lang w:val="en-US" w:eastAsia="zh-CN"/>
        </w:rPr>
        <w:t>2、类加载的三个阶段</w:t>
      </w:r>
    </w:p>
    <w:p>
      <w:pPr>
        <w:pStyle w:val="3"/>
        <w:bidi w:val="0"/>
        <w:rPr>
          <w:rFonts w:hint="default"/>
          <w:lang w:val="en-US" w:eastAsia="zh-CN"/>
        </w:rPr>
      </w:pPr>
      <w:r>
        <w:rPr>
          <w:rFonts w:hint="eastAsia"/>
          <w:lang w:val="en-US" w:eastAsia="zh-CN"/>
        </w:rPr>
        <w:t>1、加载</w:t>
      </w:r>
    </w:p>
    <w:p>
      <w:pPr>
        <w:rPr>
          <w:rFonts w:hint="eastAsia"/>
          <w:lang w:val="en-US" w:eastAsia="zh-CN"/>
        </w:rPr>
      </w:pPr>
      <w:r>
        <w:rPr>
          <w:rFonts w:hint="eastAsia"/>
          <w:lang w:val="en-US" w:eastAsia="zh-CN"/>
        </w:rPr>
        <w:t>使用类加载器加载一个类</w:t>
      </w:r>
    </w:p>
    <w:p>
      <w:pPr>
        <w:rPr>
          <w:rFonts w:hint="eastAsia"/>
          <w:lang w:val="en-US" w:eastAsia="zh-CN"/>
        </w:rPr>
      </w:pPr>
      <w:r>
        <w:rPr>
          <w:rFonts w:hint="eastAsia"/>
          <w:lang w:val="en-US" w:eastAsia="zh-CN"/>
        </w:rPr>
        <w:t>1、通过一个类的全限定名获取定义此类的二进制字节流</w:t>
      </w:r>
    </w:p>
    <w:p>
      <w:pPr>
        <w:rPr>
          <w:rFonts w:hint="eastAsia"/>
          <w:lang w:val="en-US" w:eastAsia="zh-CN"/>
        </w:rPr>
      </w:pPr>
      <w:r>
        <w:rPr>
          <w:rFonts w:hint="eastAsia"/>
          <w:lang w:val="en-US" w:eastAsia="zh-CN"/>
        </w:rPr>
        <w:t>2、将这个字节流所代表的静态存储结构转化为方法区的运行时数据结构</w:t>
      </w:r>
    </w:p>
    <w:p>
      <w:pPr>
        <w:rPr>
          <w:rFonts w:hint="default"/>
          <w:lang w:val="en-US" w:eastAsia="zh-CN"/>
        </w:rPr>
      </w:pPr>
      <w:r>
        <w:rPr>
          <w:rFonts w:hint="eastAsia"/>
          <w:lang w:val="en-US" w:eastAsia="zh-CN"/>
        </w:rPr>
        <w:t>3、在内存（堆</w:t>
      </w:r>
      <w:bookmarkStart w:id="0" w:name="_GoBack"/>
      <w:bookmarkEnd w:id="0"/>
      <w:r>
        <w:rPr>
          <w:rFonts w:hint="eastAsia"/>
          <w:lang w:val="en-US" w:eastAsia="zh-CN"/>
        </w:rPr>
        <w:t>）中生成一个代表这个类的 java.lang.Class对象，</w:t>
      </w:r>
      <w:r>
        <w:rPr>
          <w:rFonts w:hint="eastAsia"/>
          <w:b/>
          <w:bCs/>
          <w:color w:val="FF0000"/>
          <w:lang w:val="en-US" w:eastAsia="zh-CN"/>
        </w:rPr>
        <w:t>作为方法区中这个类的各种数据的访问入口</w:t>
      </w:r>
    </w:p>
    <w:p/>
    <w:p/>
    <w:p>
      <w:pPr>
        <w:rPr>
          <w:rFonts w:hint="eastAsia"/>
          <w:lang w:val="en-US" w:eastAsia="zh-CN"/>
        </w:rPr>
      </w:pPr>
      <w:r>
        <w:rPr>
          <w:rFonts w:hint="eastAsia"/>
          <w:lang w:val="en-US" w:eastAsia="zh-CN"/>
        </w:rPr>
        <w:t>加载 .class 文件的方式</w:t>
      </w:r>
    </w:p>
    <w:p>
      <w:pPr>
        <w:numPr>
          <w:ilvl w:val="0"/>
          <w:numId w:val="3"/>
        </w:numPr>
        <w:rPr>
          <w:rFonts w:hint="eastAsia"/>
          <w:lang w:val="en-US" w:eastAsia="zh-CN"/>
        </w:rPr>
      </w:pPr>
      <w:r>
        <w:rPr>
          <w:rFonts w:hint="eastAsia"/>
          <w:lang w:val="en-US" w:eastAsia="zh-CN"/>
        </w:rPr>
        <w:t>从本地系统磁盘中直接加载</w:t>
      </w:r>
    </w:p>
    <w:p>
      <w:pPr>
        <w:numPr>
          <w:ilvl w:val="0"/>
          <w:numId w:val="3"/>
        </w:numPr>
        <w:rPr>
          <w:rFonts w:hint="default"/>
          <w:lang w:val="en-US" w:eastAsia="zh-CN"/>
        </w:rPr>
      </w:pPr>
      <w:r>
        <w:rPr>
          <w:rFonts w:hint="eastAsia"/>
          <w:lang w:val="en-US" w:eastAsia="zh-CN"/>
        </w:rPr>
        <w:t>通过网络获取</w:t>
      </w:r>
    </w:p>
    <w:p>
      <w:pPr>
        <w:numPr>
          <w:ilvl w:val="0"/>
          <w:numId w:val="3"/>
        </w:numPr>
        <w:rPr>
          <w:rFonts w:hint="default"/>
          <w:lang w:val="en-US" w:eastAsia="zh-CN"/>
        </w:rPr>
      </w:pPr>
      <w:r>
        <w:rPr>
          <w:rFonts w:hint="eastAsia"/>
          <w:lang w:val="en-US" w:eastAsia="zh-CN"/>
        </w:rPr>
        <w:t>从zip 压缩包中读取，成为日后jar，war格式的基础</w:t>
      </w:r>
    </w:p>
    <w:p>
      <w:pPr>
        <w:numPr>
          <w:ilvl w:val="0"/>
          <w:numId w:val="3"/>
        </w:numPr>
        <w:rPr>
          <w:rFonts w:hint="default"/>
          <w:lang w:val="en-US" w:eastAsia="zh-CN"/>
        </w:rPr>
      </w:pPr>
      <w:r>
        <w:rPr>
          <w:rFonts w:hint="eastAsia"/>
          <w:lang w:val="en-US" w:eastAsia="zh-CN"/>
        </w:rPr>
        <w:t>运行时计算生成。使用最多的是动态代理技术</w:t>
      </w:r>
    </w:p>
    <w:p>
      <w:pPr>
        <w:numPr>
          <w:ilvl w:val="0"/>
          <w:numId w:val="3"/>
        </w:numPr>
        <w:rPr>
          <w:rFonts w:hint="default"/>
          <w:lang w:val="en-US" w:eastAsia="zh-CN"/>
        </w:rPr>
      </w:pPr>
      <w:r>
        <w:rPr>
          <w:rFonts w:hint="eastAsia"/>
          <w:lang w:val="en-US" w:eastAsia="zh-CN"/>
        </w:rPr>
        <w:t>由其他文件生成，典型场景jsp应用</w:t>
      </w:r>
    </w:p>
    <w:p>
      <w:pPr>
        <w:numPr>
          <w:ilvl w:val="0"/>
          <w:numId w:val="3"/>
        </w:numPr>
        <w:rPr>
          <w:rFonts w:hint="default"/>
          <w:lang w:val="en-US" w:eastAsia="zh-CN"/>
        </w:rPr>
      </w:pPr>
      <w:r>
        <w:rPr>
          <w:rFonts w:hint="eastAsia"/>
          <w:lang w:val="en-US" w:eastAsia="zh-CN"/>
        </w:rPr>
        <w:t>从专有数据库中提取.class 文件，比较少见</w:t>
      </w:r>
    </w:p>
    <w:p>
      <w:pPr>
        <w:numPr>
          <w:ilvl w:val="0"/>
          <w:numId w:val="3"/>
        </w:numPr>
        <w:rPr>
          <w:rFonts w:hint="default"/>
          <w:lang w:val="en-US" w:eastAsia="zh-CN"/>
        </w:rPr>
      </w:pPr>
      <w:r>
        <w:rPr>
          <w:rFonts w:hint="eastAsia"/>
          <w:lang w:val="en-US" w:eastAsia="zh-CN"/>
        </w:rPr>
        <w:t>从加密文件中获取，典型的放Class 文件被反编译的额保护措施</w:t>
      </w:r>
    </w:p>
    <w:p/>
    <w:p/>
    <w:p/>
    <w:p/>
    <w:p/>
    <w:p/>
    <w:p/>
    <w:p/>
    <w:p/>
    <w:p/>
    <w:p>
      <w:pPr>
        <w:pStyle w:val="3"/>
        <w:bidi w:val="0"/>
        <w:rPr>
          <w:rFonts w:hint="default"/>
          <w:lang w:val="en-US" w:eastAsia="zh-CN"/>
        </w:rPr>
      </w:pPr>
      <w:r>
        <w:rPr>
          <w:rFonts w:hint="eastAsia"/>
          <w:lang w:val="en-US" w:eastAsia="zh-CN"/>
        </w:rPr>
        <w:t>2、链接</w:t>
      </w:r>
    </w:p>
    <w:p>
      <w:r>
        <w:drawing>
          <wp:inline distT="0" distB="0" distL="114300" distR="114300">
            <wp:extent cx="6310630" cy="3184525"/>
            <wp:effectExtent l="0" t="0" r="13970" b="158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6310630" cy="3184525"/>
                    </a:xfrm>
                    <a:prstGeom prst="rect">
                      <a:avLst/>
                    </a:prstGeom>
                    <a:noFill/>
                    <a:ln>
                      <a:noFill/>
                    </a:ln>
                  </pic:spPr>
                </pic:pic>
              </a:graphicData>
            </a:graphic>
          </wp:inline>
        </w:drawing>
      </w:r>
    </w:p>
    <w:p>
      <w:pPr>
        <w:pStyle w:val="4"/>
        <w:numPr>
          <w:ilvl w:val="0"/>
          <w:numId w:val="4"/>
        </w:numPr>
        <w:bidi w:val="0"/>
        <w:rPr>
          <w:rFonts w:hint="eastAsia"/>
          <w:lang w:val="en-US" w:eastAsia="zh-CN"/>
        </w:rPr>
      </w:pPr>
      <w:r>
        <w:rPr>
          <w:rFonts w:hint="eastAsia"/>
          <w:lang w:val="en-US" w:eastAsia="zh-CN"/>
        </w:rPr>
        <w:t>验证</w:t>
      </w:r>
    </w:p>
    <w:p>
      <w:pPr>
        <w:numPr>
          <w:ilvl w:val="0"/>
          <w:numId w:val="0"/>
        </w:numPr>
        <w:rPr>
          <w:rFonts w:hint="eastAsia"/>
          <w:lang w:val="en-US" w:eastAsia="zh-CN"/>
        </w:rPr>
      </w:pPr>
      <w:r>
        <w:rPr>
          <w:rFonts w:hint="eastAsia"/>
          <w:lang w:val="en-US" w:eastAsia="zh-CN"/>
        </w:rPr>
        <w:t>·目的是确保Class文件的字节流中包含信息符合当前虚拟机的要求，保证被加载类的正确性，不会危害虚拟机自身的安全。</w:t>
      </w:r>
    </w:p>
    <w:p>
      <w:pPr>
        <w:numPr>
          <w:ilvl w:val="0"/>
          <w:numId w:val="0"/>
        </w:numPr>
        <w:rPr>
          <w:rFonts w:hint="eastAsia" w:eastAsiaTheme="minorEastAsia"/>
          <w:lang w:val="en-US" w:eastAsia="zh-CN"/>
        </w:rPr>
      </w:pPr>
      <w:r>
        <w:rPr>
          <w:rFonts w:hint="eastAsia"/>
          <w:lang w:val="en-US" w:eastAsia="zh-CN"/>
        </w:rPr>
        <w:t>·主要包含四种验证，文件格式验证，元数据验证，字节码验证，符号引用验证</w:t>
      </w:r>
    </w:p>
    <w:p>
      <w:pPr>
        <w:pStyle w:val="4"/>
        <w:numPr>
          <w:ilvl w:val="0"/>
          <w:numId w:val="1"/>
        </w:numPr>
        <w:bidi w:val="0"/>
      </w:pPr>
      <w:r>
        <w:rPr>
          <w:rFonts w:hint="eastAsia"/>
          <w:lang w:val="en-US" w:eastAsia="zh-CN"/>
        </w:rPr>
        <w:t>准备</w:t>
      </w:r>
    </w:p>
    <w:p>
      <w:pPr>
        <w:numPr>
          <w:ilvl w:val="0"/>
          <w:numId w:val="0"/>
        </w:numPr>
        <w:ind w:leftChars="0"/>
        <w:rPr>
          <w:rFonts w:hint="default" w:eastAsiaTheme="minorEastAsia"/>
          <w:lang w:val="en-US" w:eastAsia="zh-CN"/>
        </w:rPr>
      </w:pPr>
      <w:r>
        <w:rPr>
          <w:rFonts w:hint="eastAsia"/>
          <w:lang w:val="en-US" w:eastAsia="zh-CN"/>
        </w:rPr>
        <w:t>1、为类变量分配</w:t>
      </w:r>
      <w:r>
        <w:rPr>
          <w:rFonts w:hint="eastAsia"/>
          <w:b/>
          <w:bCs/>
          <w:color w:val="FF0000"/>
          <w:lang w:val="en-US" w:eastAsia="zh-CN"/>
        </w:rPr>
        <w:t>内存</w:t>
      </w:r>
      <w:r>
        <w:rPr>
          <w:rFonts w:hint="eastAsia"/>
          <w:lang w:val="en-US" w:eastAsia="zh-CN"/>
        </w:rPr>
        <w:t>并且设置该类的</w:t>
      </w:r>
      <w:r>
        <w:rPr>
          <w:rFonts w:hint="eastAsia"/>
          <w:b/>
          <w:bCs/>
          <w:color w:val="FF0000"/>
          <w:lang w:val="en-US" w:eastAsia="zh-CN"/>
        </w:rPr>
        <w:t>默认初始值</w:t>
      </w:r>
      <w:r>
        <w:rPr>
          <w:rFonts w:hint="eastAsia"/>
          <w:lang w:val="en-US" w:eastAsia="zh-CN"/>
        </w:rPr>
        <w:t>，即零值，真正赋值是在初始化阶段。</w:t>
      </w:r>
    </w:p>
    <w:p>
      <w:pPr>
        <w:numPr>
          <w:ilvl w:val="0"/>
          <w:numId w:val="0"/>
        </w:numPr>
        <w:ind w:leftChars="0"/>
        <w:rPr>
          <w:rFonts w:hint="eastAsia"/>
          <w:lang w:val="en-US" w:eastAsia="zh-CN"/>
        </w:rPr>
      </w:pPr>
      <w:r>
        <w:rPr>
          <w:rFonts w:hint="eastAsia"/>
          <w:lang w:val="en-US" w:eastAsia="zh-CN"/>
        </w:rPr>
        <w:t>2、这里不包含用final 修饰的static 变量即常量，因为</w:t>
      </w:r>
      <w:r>
        <w:rPr>
          <w:rFonts w:hint="eastAsia"/>
          <w:b/>
          <w:bCs/>
          <w:color w:val="FF0000"/>
          <w:lang w:val="en-US" w:eastAsia="zh-CN"/>
        </w:rPr>
        <w:t>final 在编译</w:t>
      </w:r>
      <w:r>
        <w:rPr>
          <w:rFonts w:hint="eastAsia"/>
          <w:lang w:val="en-US" w:eastAsia="zh-CN"/>
        </w:rPr>
        <w:t>的时候就会分配内存了，在这里（准备阶段）就会显式的初始化。</w:t>
      </w:r>
    </w:p>
    <w:p>
      <w:pPr>
        <w:numPr>
          <w:ilvl w:val="0"/>
          <w:numId w:val="0"/>
        </w:numPr>
        <w:ind w:leftChars="0"/>
        <w:rPr>
          <w:rFonts w:hint="default"/>
          <w:lang w:val="en-US" w:eastAsia="zh-CN"/>
        </w:rPr>
      </w:pPr>
      <w:r>
        <w:rPr>
          <w:rFonts w:hint="eastAsia"/>
          <w:lang w:val="en-US" w:eastAsia="zh-CN"/>
        </w:rPr>
        <w:t>3、不会为实例变量分配初始化，类变量会分配在方法区中，而实例变量会随着对象一起分配到java堆中</w:t>
      </w:r>
    </w:p>
    <w:p>
      <w:pPr>
        <w:pStyle w:val="4"/>
        <w:bidi w:val="0"/>
        <w:rPr>
          <w:rFonts w:hint="eastAsia"/>
          <w:lang w:val="en-US" w:eastAsia="zh-CN"/>
        </w:rPr>
      </w:pPr>
      <w:r>
        <w:rPr>
          <w:rFonts w:hint="eastAsia"/>
          <w:lang w:val="en-US" w:eastAsia="zh-CN"/>
        </w:rPr>
        <w:t>3、解析</w:t>
      </w:r>
    </w:p>
    <w:p>
      <w:pPr>
        <w:widowControl w:val="0"/>
        <w:numPr>
          <w:ilvl w:val="0"/>
          <w:numId w:val="0"/>
        </w:numPr>
        <w:jc w:val="both"/>
        <w:rPr>
          <w:rFonts w:hint="eastAsia"/>
          <w:lang w:val="en-US" w:eastAsia="zh-CN"/>
        </w:rPr>
      </w:pPr>
      <w:r>
        <w:rPr>
          <w:rFonts w:hint="eastAsia"/>
          <w:lang w:val="en-US" w:eastAsia="zh-CN"/>
        </w:rPr>
        <w:t>·</w:t>
      </w:r>
      <w:r>
        <w:rPr>
          <w:rFonts w:hint="eastAsia"/>
          <w:b/>
          <w:bCs/>
          <w:color w:val="FF0000"/>
          <w:lang w:val="en-US" w:eastAsia="zh-CN"/>
        </w:rPr>
        <w:t>将.class文件的常量池中的符号引用转换为直接引用的过程。</w:t>
      </w:r>
    </w:p>
    <w:p>
      <w:pPr>
        <w:widowControl w:val="0"/>
        <w:numPr>
          <w:ilvl w:val="0"/>
          <w:numId w:val="0"/>
        </w:numPr>
        <w:jc w:val="both"/>
        <w:rPr>
          <w:rFonts w:hint="eastAsia"/>
          <w:lang w:val="en-US" w:eastAsia="zh-CN"/>
        </w:rPr>
      </w:pPr>
      <w:r>
        <w:rPr>
          <w:rFonts w:hint="eastAsia"/>
          <w:lang w:val="en-US" w:eastAsia="zh-CN"/>
        </w:rPr>
        <w:t>·事实上解析操作往往会伴随着着JVM在执行完初始化之后再执行</w:t>
      </w:r>
    </w:p>
    <w:p>
      <w:pPr>
        <w:widowControl w:val="0"/>
        <w:numPr>
          <w:ilvl w:val="0"/>
          <w:numId w:val="0"/>
        </w:numPr>
        <w:jc w:val="both"/>
        <w:rPr>
          <w:rFonts w:hint="eastAsia"/>
          <w:lang w:val="en-US" w:eastAsia="zh-CN"/>
        </w:rPr>
      </w:pPr>
      <w:r>
        <w:rPr>
          <w:rFonts w:hint="eastAsia"/>
          <w:lang w:val="en-US" w:eastAsia="zh-CN"/>
        </w:rPr>
        <w:t>·</w:t>
      </w:r>
      <w:r>
        <w:rPr>
          <w:rFonts w:hint="eastAsia"/>
          <w:b/>
          <w:bCs/>
          <w:color w:val="FF0000"/>
          <w:lang w:val="en-US" w:eastAsia="zh-CN"/>
        </w:rPr>
        <w:t>符号引用就是一组符号来描述所引用的目标</w:t>
      </w:r>
      <w:r>
        <w:rPr>
          <w:rFonts w:hint="eastAsia"/>
          <w:lang w:val="en-US" w:eastAsia="zh-CN"/>
        </w:rPr>
        <w:t>，符号引用的</w:t>
      </w:r>
      <w:r>
        <w:rPr>
          <w:rFonts w:hint="eastAsia"/>
          <w:b/>
          <w:bCs/>
          <w:color w:val="FF0000"/>
          <w:lang w:val="en-US" w:eastAsia="zh-CN"/>
        </w:rPr>
        <w:t>字面量</w:t>
      </w:r>
      <w:r>
        <w:rPr>
          <w:rFonts w:hint="eastAsia"/>
          <w:lang w:val="en-US" w:eastAsia="zh-CN"/>
        </w:rPr>
        <w:t>形式明确定义在《java虚拟机规范》的Class 文件格式中，</w:t>
      </w:r>
      <w:r>
        <w:rPr>
          <w:rFonts w:hint="eastAsia"/>
          <w:b/>
          <w:bCs/>
          <w:color w:val="FF0000"/>
          <w:lang w:val="en-US" w:eastAsia="zh-CN"/>
        </w:rPr>
        <w:t>直接引用就是直接指向目标的指针</w:t>
      </w:r>
      <w:r>
        <w:rPr>
          <w:rFonts w:hint="eastAsia"/>
          <w:lang w:val="en-US" w:eastAsia="zh-CN"/>
        </w:rPr>
        <w:t>，相对偏移量，或间接定位到目标的句柄</w:t>
      </w:r>
    </w:p>
    <w:p>
      <w:pPr>
        <w:widowControl w:val="0"/>
        <w:numPr>
          <w:ilvl w:val="0"/>
          <w:numId w:val="0"/>
        </w:numPr>
        <w:jc w:val="both"/>
        <w:rPr>
          <w:rFonts w:hint="default"/>
          <w:lang w:val="en-US" w:eastAsia="zh-CN"/>
        </w:rPr>
      </w:pPr>
      <w:r>
        <w:rPr>
          <w:rFonts w:hint="eastAsia"/>
          <w:lang w:val="en-US" w:eastAsia="zh-CN"/>
        </w:rPr>
        <w:t>·解析动作主要针对类或接口、字段、类方法、接口方法、方法类型等、对应常量池中的 CONSTANT_Class_info、CONSTANT_Fieldref_info等</w:t>
      </w:r>
    </w:p>
    <w:p>
      <w:pPr>
        <w:pStyle w:val="3"/>
        <w:numPr>
          <w:ilvl w:val="0"/>
          <w:numId w:val="1"/>
        </w:numPr>
        <w:bidi w:val="0"/>
        <w:ind w:left="0" w:leftChars="0" w:firstLine="0" w:firstLineChars="0"/>
        <w:rPr>
          <w:rFonts w:hint="eastAsia"/>
          <w:lang w:val="en-US" w:eastAsia="zh-CN"/>
        </w:rPr>
      </w:pPr>
      <w:r>
        <w:rPr>
          <w:rFonts w:hint="eastAsia"/>
          <w:lang w:val="en-US" w:eastAsia="zh-CN"/>
        </w:rPr>
        <w:t>初始化</w:t>
      </w:r>
    </w:p>
    <w:p>
      <w:pPr>
        <w:numPr>
          <w:ilvl w:val="0"/>
          <w:numId w:val="0"/>
        </w:numPr>
        <w:ind w:leftChars="0" w:firstLine="420" w:firstLineChars="0"/>
        <w:rPr>
          <w:rFonts w:hint="eastAsia"/>
          <w:lang w:val="en-US" w:eastAsia="zh-CN"/>
        </w:rPr>
      </w:pPr>
      <w:r>
        <w:rPr>
          <w:rFonts w:hint="eastAsia"/>
          <w:lang w:val="en-US" w:eastAsia="zh-CN"/>
        </w:rPr>
        <w:t>·</w:t>
      </w:r>
      <w:r>
        <w:rPr>
          <w:rFonts w:hint="eastAsia"/>
          <w:b/>
          <w:bCs/>
          <w:color w:val="FF0000"/>
          <w:lang w:val="en-US" w:eastAsia="zh-CN"/>
        </w:rPr>
        <w:t>初始化阶段就是执行类构造器方法&lt;clinit&gt;()的过程</w:t>
      </w:r>
    </w:p>
    <w:p>
      <w:pPr>
        <w:numPr>
          <w:ilvl w:val="0"/>
          <w:numId w:val="0"/>
        </w:numPr>
        <w:ind w:leftChars="0" w:firstLine="420" w:firstLineChars="0"/>
        <w:rPr>
          <w:rFonts w:hint="default"/>
          <w:lang w:val="en-US" w:eastAsia="zh-CN"/>
        </w:rPr>
      </w:pPr>
      <w:r>
        <w:rPr>
          <w:rFonts w:hint="eastAsia"/>
          <w:lang w:val="en-US" w:eastAsia="zh-CN"/>
        </w:rPr>
        <w:t>·此方法不需要定义，是javac 编译器自动收集类中的所有</w:t>
      </w:r>
      <w:r>
        <w:rPr>
          <w:rFonts w:hint="eastAsia"/>
          <w:b/>
          <w:bCs/>
          <w:color w:val="FF0000"/>
          <w:lang w:val="en-US" w:eastAsia="zh-CN"/>
        </w:rPr>
        <w:t>类变量的赋值动作</w:t>
      </w:r>
      <w:r>
        <w:rPr>
          <w:rFonts w:hint="eastAsia"/>
          <w:lang w:val="en-US" w:eastAsia="zh-CN"/>
        </w:rPr>
        <w:t>和</w:t>
      </w:r>
      <w:r>
        <w:rPr>
          <w:rFonts w:hint="eastAsia"/>
          <w:b/>
          <w:bCs/>
          <w:color w:val="FF0000"/>
          <w:lang w:val="en-US" w:eastAsia="zh-CN"/>
        </w:rPr>
        <w:t>静态代码块</w:t>
      </w:r>
      <w:r>
        <w:rPr>
          <w:rFonts w:hint="eastAsia"/>
          <w:lang w:val="en-US" w:eastAsia="zh-CN"/>
        </w:rPr>
        <w:t>中的语句合并而来，如图</w:t>
      </w:r>
    </w:p>
    <w:p>
      <w:pPr>
        <w:numPr>
          <w:ilvl w:val="0"/>
          <w:numId w:val="0"/>
        </w:numPr>
        <w:ind w:leftChars="0" w:firstLine="420" w:firstLineChars="0"/>
        <w:rPr>
          <w:rFonts w:hint="eastAsia"/>
          <w:lang w:val="en-US" w:eastAsia="zh-CN"/>
        </w:rPr>
      </w:pPr>
      <w:r>
        <w:drawing>
          <wp:inline distT="0" distB="0" distL="114300" distR="114300">
            <wp:extent cx="2533650" cy="1133475"/>
            <wp:effectExtent l="0" t="0" r="0" b="952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7"/>
                    <a:stretch>
                      <a:fillRect/>
                    </a:stretch>
                  </pic:blipFill>
                  <pic:spPr>
                    <a:xfrm>
                      <a:off x="0" y="0"/>
                      <a:ext cx="2533650" cy="1133475"/>
                    </a:xfrm>
                    <a:prstGeom prst="rect">
                      <a:avLst/>
                    </a:prstGeom>
                    <a:noFill/>
                    <a:ln>
                      <a:noFill/>
                    </a:ln>
                  </pic:spPr>
                </pic:pic>
              </a:graphicData>
            </a:graphic>
          </wp:inline>
        </w:drawing>
      </w:r>
    </w:p>
    <w:p>
      <w:pPr>
        <w:numPr>
          <w:ilvl w:val="0"/>
          <w:numId w:val="0"/>
        </w:numPr>
        <w:ind w:leftChars="0" w:firstLine="420" w:firstLineChars="0"/>
        <w:rPr>
          <w:rFonts w:hint="eastAsia"/>
          <w:lang w:val="en-US" w:eastAsia="zh-CN"/>
        </w:rPr>
      </w:pPr>
      <w:r>
        <w:rPr>
          <w:rFonts w:hint="eastAsia"/>
          <w:lang w:val="en-US" w:eastAsia="zh-CN"/>
        </w:rPr>
        <w:t>·构造器方法中指令按语句在源文件中出现的顺序执行</w:t>
      </w:r>
    </w:p>
    <w:p>
      <w:pPr>
        <w:numPr>
          <w:ilvl w:val="0"/>
          <w:numId w:val="0"/>
        </w:numPr>
        <w:ind w:leftChars="0" w:firstLine="420" w:firstLineChars="0"/>
        <w:rPr>
          <w:rFonts w:hint="eastAsia"/>
          <w:lang w:val="en-US" w:eastAsia="zh-CN"/>
        </w:rPr>
      </w:pPr>
      <w:r>
        <w:rPr>
          <w:rFonts w:hint="eastAsia"/>
          <w:lang w:val="en-US" w:eastAsia="zh-CN"/>
        </w:rPr>
        <w:t>·&lt;clinit&gt;()不同于类的构造器。（构造器是虚拟机视角下的&lt;init&gt;()）</w:t>
      </w:r>
    </w:p>
    <w:p>
      <w:pPr>
        <w:numPr>
          <w:ilvl w:val="0"/>
          <w:numId w:val="0"/>
        </w:numPr>
        <w:ind w:leftChars="0" w:firstLine="420" w:firstLineChars="0"/>
        <w:rPr>
          <w:rFonts w:hint="default"/>
          <w:lang w:val="en-US" w:eastAsia="zh-CN"/>
        </w:rPr>
      </w:pPr>
      <w:r>
        <w:rPr>
          <w:rFonts w:hint="eastAsia"/>
          <w:lang w:val="en-US" w:eastAsia="zh-CN"/>
        </w:rPr>
        <w:t>·若该类具有父类，JVM会保证子类的&lt;clinit&gt;()执行前，父类的&lt;clinit&gt;()已经执行完毕</w:t>
      </w:r>
    </w:p>
    <w:p>
      <w:pPr>
        <w:numPr>
          <w:ilvl w:val="0"/>
          <w:numId w:val="0"/>
        </w:numPr>
        <w:ind w:leftChars="0" w:firstLine="420" w:firstLineChars="0"/>
        <w:rPr>
          <w:rFonts w:hint="eastAsia"/>
          <w:lang w:val="en-US" w:eastAsia="zh-CN"/>
        </w:rPr>
      </w:pPr>
      <w:r>
        <w:rPr>
          <w:rFonts w:hint="eastAsia"/>
          <w:lang w:val="en-US" w:eastAsia="zh-CN"/>
        </w:rPr>
        <w:t>·虚拟机必须保证一个类的&lt;clinit&gt;()方法在多线程下被同步加锁</w:t>
      </w:r>
    </w:p>
    <w:p>
      <w:pPr>
        <w:numPr>
          <w:ilvl w:val="0"/>
          <w:numId w:val="0"/>
        </w:numPr>
        <w:ind w:leftChars="0" w:firstLine="420" w:firstLineChars="0"/>
        <w:rPr>
          <w:rFonts w:hint="default"/>
          <w:lang w:val="en-US" w:eastAsia="zh-CN"/>
        </w:rPr>
      </w:pPr>
    </w:p>
    <w:p>
      <w:pPr>
        <w:numPr>
          <w:ilvl w:val="0"/>
          <w:numId w:val="0"/>
        </w:numPr>
        <w:ind w:leftChars="0"/>
      </w:pPr>
    </w:p>
    <w:p>
      <w:pPr>
        <w:numPr>
          <w:ilvl w:val="0"/>
          <w:numId w:val="0"/>
        </w:numPr>
        <w:ind w:leftChars="0"/>
        <w:rPr>
          <w:rFonts w:hint="default" w:eastAsiaTheme="minorEastAsia"/>
          <w:b/>
          <w:bCs/>
          <w:sz w:val="30"/>
          <w:szCs w:val="30"/>
          <w:lang w:val="en-US" w:eastAsia="zh-CN"/>
        </w:rPr>
      </w:pPr>
      <w:r>
        <w:rPr>
          <w:rFonts w:hint="eastAsia"/>
          <w:b/>
          <w:bCs/>
          <w:sz w:val="30"/>
          <w:szCs w:val="30"/>
          <w:lang w:val="en-US" w:eastAsia="zh-CN"/>
        </w:rPr>
        <w:t>赋值顺序问题</w:t>
      </w:r>
    </w:p>
    <w:p>
      <w:pPr>
        <w:numPr>
          <w:ilvl w:val="0"/>
          <w:numId w:val="0"/>
        </w:numPr>
        <w:ind w:leftChars="0"/>
      </w:pPr>
      <w:r>
        <w:drawing>
          <wp:inline distT="0" distB="0" distL="114300" distR="114300">
            <wp:extent cx="5273040" cy="3349625"/>
            <wp:effectExtent l="0" t="0" r="381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8"/>
                    <a:stretch>
                      <a:fillRect/>
                    </a:stretch>
                  </pic:blipFill>
                  <pic:spPr>
                    <a:xfrm>
                      <a:off x="0" y="0"/>
                      <a:ext cx="5273040" cy="334962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 xml:space="preserve">number在链接阶段准备阶段已经被加载进了内存了，也做了默认初始化，赋值为0 ,相当于number =  0 </w:t>
      </w:r>
    </w:p>
    <w:p>
      <w:pPr>
        <w:numPr>
          <w:ilvl w:val="0"/>
          <w:numId w:val="0"/>
        </w:numPr>
        <w:ind w:leftChars="0"/>
        <w:rPr>
          <w:rFonts w:hint="eastAsia"/>
          <w:lang w:val="en-US" w:eastAsia="zh-CN"/>
        </w:rPr>
      </w:pPr>
      <w:r>
        <w:rPr>
          <w:rFonts w:hint="eastAsia"/>
          <w:lang w:val="en-US" w:eastAsia="zh-CN"/>
        </w:rPr>
        <w:t>所以在初始化阶段中，number按照顺序 先被赋值为 20 后被赋值为10</w:t>
      </w:r>
    </w:p>
    <w:p>
      <w:pPr>
        <w:numPr>
          <w:ilvl w:val="0"/>
          <w:numId w:val="0"/>
        </w:numPr>
        <w:ind w:leftChars="0"/>
        <w:rPr>
          <w:rFonts w:hint="eastAsia"/>
          <w:lang w:val="en-US" w:eastAsia="zh-CN"/>
        </w:rPr>
      </w:pPr>
    </w:p>
    <w:p>
      <w:pPr>
        <w:numPr>
          <w:ilvl w:val="0"/>
          <w:numId w:val="0"/>
        </w:numPr>
        <w:ind w:leftChars="0"/>
        <w:rPr>
          <w:rFonts w:hint="default"/>
          <w:b/>
          <w:bCs/>
          <w:sz w:val="32"/>
          <w:szCs w:val="32"/>
          <w:lang w:val="en-US" w:eastAsia="zh-CN"/>
        </w:rPr>
      </w:pPr>
      <w:r>
        <w:rPr>
          <w:rFonts w:hint="eastAsia"/>
          <w:b/>
          <w:bCs/>
          <w:sz w:val="32"/>
          <w:szCs w:val="32"/>
          <w:lang w:val="en-US" w:eastAsia="zh-CN"/>
        </w:rPr>
        <w:t>调用问题</w:t>
      </w:r>
    </w:p>
    <w:p>
      <w:pPr>
        <w:numPr>
          <w:ilvl w:val="0"/>
          <w:numId w:val="0"/>
        </w:numPr>
        <w:ind w:leftChars="0"/>
      </w:pPr>
      <w:r>
        <w:drawing>
          <wp:inline distT="0" distB="0" distL="114300" distR="114300">
            <wp:extent cx="5269230" cy="3831590"/>
            <wp:effectExtent l="0" t="0" r="7620" b="165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9"/>
                    <a:stretch>
                      <a:fillRect/>
                    </a:stretch>
                  </pic:blipFill>
                  <pic:spPr>
                    <a:xfrm>
                      <a:off x="0" y="0"/>
                      <a:ext cx="5269230" cy="383159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 xml:space="preserve">可以赋值但是不可以调用 </w:t>
      </w:r>
    </w:p>
    <w:p>
      <w:pPr>
        <w:numPr>
          <w:ilvl w:val="0"/>
          <w:numId w:val="0"/>
        </w:numPr>
        <w:ind w:leftChars="0"/>
        <w:rPr>
          <w:rFonts w:hint="eastAsia"/>
          <w:lang w:val="en-US" w:eastAsia="zh-CN"/>
        </w:rPr>
      </w:pPr>
    </w:p>
    <w:p>
      <w:pPr>
        <w:pStyle w:val="2"/>
        <w:numPr>
          <w:ilvl w:val="0"/>
          <w:numId w:val="1"/>
        </w:numPr>
        <w:bidi w:val="0"/>
      </w:pPr>
      <w:r>
        <w:rPr>
          <w:rFonts w:hint="eastAsia"/>
          <w:lang w:val="en-US" w:eastAsia="zh-CN"/>
        </w:rPr>
        <w:t>类加载器的分类</w:t>
      </w:r>
    </w:p>
    <w:p>
      <w:pPr>
        <w:ind w:firstLine="420" w:firstLineChars="0"/>
        <w:rPr>
          <w:rFonts w:hint="eastAsia"/>
          <w:lang w:val="en-US" w:eastAsia="zh-CN"/>
        </w:rPr>
      </w:pPr>
      <w:r>
        <w:rPr>
          <w:rFonts w:hint="eastAsia"/>
          <w:lang w:val="en-US" w:eastAsia="zh-CN"/>
        </w:rPr>
        <w:t>· JVM支持</w:t>
      </w:r>
      <w:r>
        <w:rPr>
          <w:rFonts w:hint="eastAsia"/>
          <w:b/>
          <w:bCs/>
          <w:color w:val="FF0000"/>
          <w:lang w:val="en-US" w:eastAsia="zh-CN"/>
        </w:rPr>
        <w:t>两种</w:t>
      </w:r>
      <w:r>
        <w:rPr>
          <w:rFonts w:hint="eastAsia"/>
          <w:lang w:val="en-US" w:eastAsia="zh-CN"/>
        </w:rPr>
        <w:t xml:space="preserve">类型的类加载器，分别为 </w:t>
      </w:r>
      <w:r>
        <w:rPr>
          <w:rFonts w:hint="eastAsia"/>
          <w:b/>
          <w:bCs/>
          <w:color w:val="FF0000"/>
          <w:lang w:val="en-US" w:eastAsia="zh-CN"/>
        </w:rPr>
        <w:t>引导类加载器</w:t>
      </w:r>
      <w:r>
        <w:rPr>
          <w:rFonts w:hint="eastAsia"/>
          <w:lang w:val="en-US" w:eastAsia="zh-CN"/>
        </w:rPr>
        <w:t>(Bootstrap ClassLoader)和</w:t>
      </w:r>
      <w:r>
        <w:rPr>
          <w:rFonts w:hint="eastAsia"/>
          <w:b/>
          <w:bCs/>
          <w:color w:val="FF0000"/>
          <w:lang w:val="en-US" w:eastAsia="zh-CN"/>
        </w:rPr>
        <w:t>自定义类加载器</w:t>
      </w:r>
      <w:r>
        <w:rPr>
          <w:rFonts w:hint="eastAsia"/>
          <w:lang w:val="en-US" w:eastAsia="zh-CN"/>
        </w:rPr>
        <w:t>(User-Defined ClassLoader)</w:t>
      </w:r>
    </w:p>
    <w:p>
      <w:pPr>
        <w:ind w:firstLine="420" w:firstLineChars="0"/>
        <w:rPr>
          <w:rFonts w:hint="eastAsia"/>
          <w:lang w:val="en-US" w:eastAsia="zh-CN"/>
        </w:rPr>
      </w:pPr>
      <w:r>
        <w:rPr>
          <w:rFonts w:hint="eastAsia"/>
          <w:lang w:val="en-US" w:eastAsia="zh-CN"/>
        </w:rPr>
        <w:t>·从概念上来讲，自定义类加载器一般指的是程序中有开发人员自定义的一类类加载器，但是java虚拟机规范却没有这么定义，而是将</w:t>
      </w:r>
      <w:r>
        <w:rPr>
          <w:rFonts w:hint="eastAsia"/>
          <w:b/>
          <w:bCs/>
          <w:color w:val="FF0000"/>
          <w:lang w:val="en-US" w:eastAsia="zh-CN"/>
        </w:rPr>
        <w:t>所有派生于抽象类ClassLoader的类加载器</w:t>
      </w:r>
      <w:r>
        <w:rPr>
          <w:rFonts w:hint="eastAsia"/>
          <w:lang w:val="en-US" w:eastAsia="zh-CN"/>
        </w:rPr>
        <w:t>都划分为自定义类加载器</w:t>
      </w:r>
    </w:p>
    <w:p>
      <w:pPr>
        <w:ind w:firstLine="420" w:firstLineChars="0"/>
        <w:rPr>
          <w:rFonts w:hint="default"/>
          <w:lang w:val="en-US" w:eastAsia="zh-CN"/>
        </w:rPr>
      </w:pPr>
      <w:r>
        <w:rPr>
          <w:rFonts w:hint="eastAsia"/>
          <w:lang w:val="en-US" w:eastAsia="zh-CN"/>
        </w:rPr>
        <w:t>·无论类加载器的类型如何划分，在程序中我们最常见的类加载器始终只有3个</w:t>
      </w:r>
    </w:p>
    <w:p>
      <w:pPr>
        <w:ind w:firstLine="420" w:firstLineChars="0"/>
        <w:rPr>
          <w:rFonts w:hint="default"/>
          <w:lang w:val="en-US" w:eastAsia="zh-CN"/>
        </w:rPr>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rPr>
          <w:rFonts w:hint="default" w:eastAsiaTheme="minorEastAsia"/>
          <w:lang w:val="en-US" w:eastAsia="zh-CN"/>
        </w:rPr>
      </w:pPr>
      <w:r>
        <w:rPr>
          <w:rFonts w:hint="eastAsia"/>
          <w:lang w:val="en-US" w:eastAsia="zh-CN"/>
        </w:rPr>
        <w:t>如图所示</w:t>
      </w:r>
    </w:p>
    <w:p>
      <w:pPr>
        <w:numPr>
          <w:ilvl w:val="0"/>
          <w:numId w:val="0"/>
        </w:numPr>
        <w:ind w:leftChars="0"/>
      </w:pPr>
    </w:p>
    <w:p>
      <w:pPr>
        <w:numPr>
          <w:ilvl w:val="0"/>
          <w:numId w:val="0"/>
        </w:numPr>
        <w:ind w:leftChars="0"/>
      </w:pPr>
      <w:r>
        <w:drawing>
          <wp:inline distT="0" distB="0" distL="114300" distR="114300">
            <wp:extent cx="5270500" cy="2892425"/>
            <wp:effectExtent l="0" t="0" r="635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0"/>
                    <a:stretch>
                      <a:fillRect/>
                    </a:stretch>
                  </pic:blipFill>
                  <pic:spPr>
                    <a:xfrm>
                      <a:off x="0" y="0"/>
                      <a:ext cx="5270500" cy="289242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他们之间的关系相当于目录的关系</w:t>
      </w:r>
    </w:p>
    <w:p>
      <w:pPr>
        <w:numPr>
          <w:ilvl w:val="0"/>
          <w:numId w:val="0"/>
        </w:numPr>
        <w:ind w:leftChars="0"/>
        <w:rPr>
          <w:rFonts w:hint="default"/>
          <w:lang w:val="en-US" w:eastAsia="zh-CN"/>
        </w:rPr>
      </w:pPr>
    </w:p>
    <w:p>
      <w:pPr>
        <w:tabs>
          <w:tab w:val="left" w:pos="5166"/>
        </w:tabs>
        <w:bidi w:val="0"/>
        <w:jc w:val="left"/>
        <w:rPr>
          <w:rFonts w:hint="default" w:eastAsiaTheme="minorEastAsia"/>
          <w:lang w:val="en-US" w:eastAsia="zh-CN"/>
        </w:rPr>
      </w:pPr>
      <w:r>
        <w:rPr>
          <w:rFonts w:hint="eastAsia"/>
          <w:lang w:val="en-US" w:eastAsia="zh-CN"/>
        </w:rPr>
        <w:t>sun.misc.Launcher 是一个java虚拟机的入口应用</w:t>
      </w:r>
    </w:p>
    <w:p>
      <w:pPr>
        <w:tabs>
          <w:tab w:val="left" w:pos="5166"/>
        </w:tabs>
        <w:bidi w:val="0"/>
        <w:jc w:val="left"/>
      </w:pPr>
    </w:p>
    <w:p>
      <w:pPr>
        <w:numPr>
          <w:ilvl w:val="0"/>
          <w:numId w:val="0"/>
        </w:numPr>
        <w:tabs>
          <w:tab w:val="left" w:pos="5166"/>
        </w:tabs>
        <w:bidi w:val="0"/>
        <w:jc w:val="left"/>
        <w:rPr>
          <w:rFonts w:hint="eastAsia"/>
          <w:lang w:val="en-US" w:eastAsia="zh-CN"/>
        </w:rPr>
      </w:pPr>
    </w:p>
    <w:p>
      <w:pPr>
        <w:numPr>
          <w:ilvl w:val="0"/>
          <w:numId w:val="0"/>
        </w:numPr>
        <w:tabs>
          <w:tab w:val="left" w:pos="5166"/>
        </w:tabs>
        <w:bidi w:val="0"/>
        <w:jc w:val="left"/>
        <w:rPr>
          <w:rFonts w:hint="eastAsia"/>
          <w:lang w:val="en-US" w:eastAsia="zh-CN"/>
        </w:rPr>
      </w:pPr>
    </w:p>
    <w:p>
      <w:pPr>
        <w:numPr>
          <w:ilvl w:val="0"/>
          <w:numId w:val="0"/>
        </w:numPr>
        <w:tabs>
          <w:tab w:val="left" w:pos="5166"/>
        </w:tabs>
        <w:bidi w:val="0"/>
        <w:jc w:val="left"/>
        <w:rPr>
          <w:rFonts w:hint="eastAsia"/>
          <w:lang w:val="en-US" w:eastAsia="zh-CN"/>
        </w:rPr>
      </w:pPr>
    </w:p>
    <w:p>
      <w:pPr>
        <w:numPr>
          <w:ilvl w:val="0"/>
          <w:numId w:val="0"/>
        </w:numPr>
        <w:tabs>
          <w:tab w:val="left" w:pos="5166"/>
        </w:tabs>
        <w:bidi w:val="0"/>
        <w:jc w:val="left"/>
        <w:rPr>
          <w:rFonts w:hint="eastAsia"/>
          <w:lang w:val="en-US" w:eastAsia="zh-CN"/>
        </w:rPr>
      </w:pPr>
    </w:p>
    <w:p>
      <w:pPr>
        <w:numPr>
          <w:ilvl w:val="0"/>
          <w:numId w:val="0"/>
        </w:numPr>
        <w:tabs>
          <w:tab w:val="left" w:pos="5166"/>
        </w:tabs>
        <w:bidi w:val="0"/>
        <w:jc w:val="left"/>
        <w:rPr>
          <w:rFonts w:hint="eastAsia"/>
          <w:lang w:val="en-US" w:eastAsia="zh-CN"/>
        </w:rPr>
      </w:pPr>
    </w:p>
    <w:p>
      <w:pPr>
        <w:numPr>
          <w:ilvl w:val="0"/>
          <w:numId w:val="0"/>
        </w:numPr>
        <w:tabs>
          <w:tab w:val="left" w:pos="5166"/>
        </w:tabs>
        <w:bidi w:val="0"/>
        <w:jc w:val="left"/>
        <w:rPr>
          <w:rFonts w:hint="eastAsia"/>
          <w:lang w:val="en-US" w:eastAsia="zh-CN"/>
        </w:rPr>
      </w:pPr>
    </w:p>
    <w:p>
      <w:pPr>
        <w:numPr>
          <w:ilvl w:val="0"/>
          <w:numId w:val="0"/>
        </w:numPr>
        <w:tabs>
          <w:tab w:val="left" w:pos="5166"/>
        </w:tabs>
        <w:bidi w:val="0"/>
        <w:jc w:val="left"/>
        <w:rPr>
          <w:rFonts w:hint="eastAsia"/>
          <w:lang w:val="en-US" w:eastAsia="zh-CN"/>
        </w:rPr>
      </w:pPr>
    </w:p>
    <w:p>
      <w:pPr>
        <w:numPr>
          <w:ilvl w:val="0"/>
          <w:numId w:val="0"/>
        </w:numPr>
        <w:tabs>
          <w:tab w:val="left" w:pos="5166"/>
        </w:tabs>
        <w:bidi w:val="0"/>
        <w:jc w:val="left"/>
        <w:rPr>
          <w:rFonts w:hint="eastAsia"/>
          <w:lang w:val="en-US" w:eastAsia="zh-CN"/>
        </w:rPr>
      </w:pPr>
    </w:p>
    <w:p>
      <w:pPr>
        <w:numPr>
          <w:ilvl w:val="0"/>
          <w:numId w:val="0"/>
        </w:numPr>
        <w:tabs>
          <w:tab w:val="left" w:pos="5166"/>
        </w:tabs>
        <w:bidi w:val="0"/>
        <w:jc w:val="left"/>
        <w:rPr>
          <w:rFonts w:hint="eastAsia"/>
          <w:lang w:val="en-US" w:eastAsia="zh-CN"/>
        </w:rPr>
      </w:pPr>
    </w:p>
    <w:p>
      <w:pPr>
        <w:numPr>
          <w:ilvl w:val="0"/>
          <w:numId w:val="0"/>
        </w:numPr>
        <w:tabs>
          <w:tab w:val="left" w:pos="5166"/>
        </w:tabs>
        <w:bidi w:val="0"/>
        <w:jc w:val="left"/>
        <w:rPr>
          <w:rFonts w:hint="eastAsia"/>
          <w:lang w:val="en-US" w:eastAsia="zh-CN"/>
        </w:rPr>
      </w:pPr>
    </w:p>
    <w:p>
      <w:pPr>
        <w:numPr>
          <w:ilvl w:val="0"/>
          <w:numId w:val="0"/>
        </w:numPr>
        <w:tabs>
          <w:tab w:val="left" w:pos="5166"/>
        </w:tabs>
        <w:bidi w:val="0"/>
        <w:jc w:val="left"/>
        <w:rPr>
          <w:rFonts w:hint="eastAsia"/>
          <w:lang w:val="en-US" w:eastAsia="zh-CN"/>
        </w:rPr>
      </w:pPr>
    </w:p>
    <w:p>
      <w:pPr>
        <w:numPr>
          <w:ilvl w:val="0"/>
          <w:numId w:val="0"/>
        </w:numPr>
        <w:tabs>
          <w:tab w:val="left" w:pos="2647"/>
        </w:tabs>
        <w:bidi w:val="0"/>
        <w:jc w:val="left"/>
        <w:rPr>
          <w:rFonts w:hint="eastAsia"/>
          <w:lang w:val="en-US" w:eastAsia="zh-CN"/>
        </w:rPr>
      </w:pPr>
      <w:r>
        <w:rPr>
          <w:rFonts w:hint="eastAsia"/>
          <w:lang w:val="en-US" w:eastAsia="zh-CN"/>
        </w:rPr>
        <w:tab/>
      </w:r>
    </w:p>
    <w:p>
      <w:pPr>
        <w:numPr>
          <w:ilvl w:val="0"/>
          <w:numId w:val="0"/>
        </w:numPr>
        <w:tabs>
          <w:tab w:val="left" w:pos="2647"/>
        </w:tabs>
        <w:bidi w:val="0"/>
        <w:jc w:val="left"/>
        <w:rPr>
          <w:rFonts w:hint="eastAsia"/>
          <w:lang w:val="en-US" w:eastAsia="zh-CN"/>
        </w:rPr>
      </w:pPr>
    </w:p>
    <w:p>
      <w:pPr>
        <w:numPr>
          <w:ilvl w:val="0"/>
          <w:numId w:val="0"/>
        </w:numPr>
        <w:tabs>
          <w:tab w:val="left" w:pos="2647"/>
        </w:tabs>
        <w:bidi w:val="0"/>
        <w:jc w:val="left"/>
        <w:rPr>
          <w:rFonts w:hint="eastAsia"/>
          <w:lang w:val="en-US" w:eastAsia="zh-CN"/>
        </w:rPr>
      </w:pPr>
    </w:p>
    <w:p>
      <w:pPr>
        <w:numPr>
          <w:ilvl w:val="0"/>
          <w:numId w:val="0"/>
        </w:numPr>
        <w:tabs>
          <w:tab w:val="left" w:pos="2647"/>
        </w:tabs>
        <w:bidi w:val="0"/>
        <w:jc w:val="left"/>
        <w:rPr>
          <w:rFonts w:hint="eastAsia"/>
          <w:lang w:val="en-US" w:eastAsia="zh-CN"/>
        </w:rPr>
      </w:pPr>
    </w:p>
    <w:p>
      <w:pPr>
        <w:numPr>
          <w:ilvl w:val="0"/>
          <w:numId w:val="0"/>
        </w:numPr>
        <w:tabs>
          <w:tab w:val="left" w:pos="2647"/>
        </w:tabs>
        <w:bidi w:val="0"/>
        <w:jc w:val="left"/>
        <w:rPr>
          <w:rFonts w:hint="eastAsia"/>
          <w:lang w:val="en-US" w:eastAsia="zh-CN"/>
        </w:rPr>
      </w:pPr>
    </w:p>
    <w:p>
      <w:pPr>
        <w:numPr>
          <w:ilvl w:val="0"/>
          <w:numId w:val="0"/>
        </w:numPr>
        <w:tabs>
          <w:tab w:val="left" w:pos="2647"/>
        </w:tabs>
        <w:bidi w:val="0"/>
        <w:jc w:val="left"/>
        <w:rPr>
          <w:rFonts w:hint="eastAsia"/>
          <w:lang w:val="en-US" w:eastAsia="zh-CN"/>
        </w:rPr>
      </w:pPr>
    </w:p>
    <w:p>
      <w:pPr>
        <w:numPr>
          <w:ilvl w:val="0"/>
          <w:numId w:val="0"/>
        </w:numPr>
        <w:tabs>
          <w:tab w:val="left" w:pos="2647"/>
        </w:tabs>
        <w:bidi w:val="0"/>
        <w:jc w:val="left"/>
        <w:rPr>
          <w:rFonts w:hint="eastAsia"/>
          <w:lang w:val="en-US" w:eastAsia="zh-CN"/>
        </w:rPr>
      </w:pPr>
    </w:p>
    <w:p>
      <w:pPr>
        <w:numPr>
          <w:ilvl w:val="0"/>
          <w:numId w:val="0"/>
        </w:numPr>
        <w:tabs>
          <w:tab w:val="left" w:pos="2647"/>
        </w:tabs>
        <w:bidi w:val="0"/>
        <w:jc w:val="left"/>
        <w:rPr>
          <w:rFonts w:hint="eastAsia"/>
          <w:lang w:val="en-US" w:eastAsia="zh-CN"/>
        </w:rPr>
      </w:pPr>
    </w:p>
    <w:p>
      <w:pPr>
        <w:numPr>
          <w:ilvl w:val="0"/>
          <w:numId w:val="0"/>
        </w:numPr>
        <w:tabs>
          <w:tab w:val="left" w:pos="2647"/>
        </w:tabs>
        <w:bidi w:val="0"/>
        <w:jc w:val="left"/>
        <w:rPr>
          <w:rFonts w:hint="eastAsia"/>
          <w:lang w:val="en-US" w:eastAsia="zh-CN"/>
        </w:rPr>
      </w:pPr>
    </w:p>
    <w:p>
      <w:pPr>
        <w:numPr>
          <w:ilvl w:val="0"/>
          <w:numId w:val="0"/>
        </w:numPr>
        <w:tabs>
          <w:tab w:val="left" w:pos="2647"/>
        </w:tabs>
        <w:bidi w:val="0"/>
        <w:jc w:val="left"/>
        <w:rPr>
          <w:rFonts w:hint="eastAsia"/>
          <w:lang w:val="en-US" w:eastAsia="zh-CN"/>
        </w:rPr>
      </w:pPr>
    </w:p>
    <w:p>
      <w:pPr>
        <w:pStyle w:val="3"/>
        <w:numPr>
          <w:ilvl w:val="0"/>
          <w:numId w:val="5"/>
        </w:numPr>
        <w:bidi w:val="0"/>
        <w:rPr>
          <w:rFonts w:hint="eastAsia"/>
          <w:lang w:val="en-US" w:eastAsia="zh-CN"/>
        </w:rPr>
      </w:pPr>
      <w:r>
        <w:rPr>
          <w:rFonts w:hint="eastAsia"/>
          <w:lang w:val="en-US" w:eastAsia="zh-CN"/>
        </w:rPr>
        <w:t>引导类加载器</w:t>
      </w:r>
    </w:p>
    <w:p>
      <w:pPr>
        <w:rPr>
          <w:rFonts w:hint="eastAsia"/>
          <w:lang w:val="en-US" w:eastAsia="zh-CN"/>
        </w:rPr>
      </w:pPr>
      <w:r>
        <w:rPr>
          <w:rFonts w:hint="eastAsia"/>
          <w:lang w:val="en-US" w:eastAsia="zh-CN"/>
        </w:rPr>
        <w:t>引导类加载器（Bootstrap ClassLoader）</w:t>
      </w:r>
    </w:p>
    <w:p>
      <w:pPr>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·这个类加载器使用c/c++语言实现的，嵌套在JVM的内部</w:t>
      </w:r>
    </w:p>
    <w:p>
      <w:pPr>
        <w:widowControl w:val="0"/>
        <w:numPr>
          <w:ilvl w:val="0"/>
          <w:numId w:val="0"/>
        </w:numPr>
        <w:jc w:val="both"/>
        <w:rPr>
          <w:rFonts w:hint="eastAsia"/>
          <w:lang w:val="en-US" w:eastAsia="zh-CN"/>
        </w:rPr>
      </w:pPr>
      <w:r>
        <w:rPr>
          <w:rFonts w:hint="eastAsia"/>
          <w:lang w:val="en-US" w:eastAsia="zh-CN"/>
        </w:rPr>
        <w:t>·它用来加载JAVA的核心库（JAVA_HOME/jre/lib/rt.jar、resources.jar、sun.boot.class.path路径下的内容），用于提供JVM自身需要的类</w:t>
      </w:r>
    </w:p>
    <w:p>
      <w:pPr>
        <w:widowControl w:val="0"/>
        <w:numPr>
          <w:ilvl w:val="0"/>
          <w:numId w:val="0"/>
        </w:numPr>
        <w:jc w:val="both"/>
        <w:rPr>
          <w:rFonts w:hint="eastAsia"/>
          <w:lang w:val="en-US" w:eastAsia="zh-CN"/>
        </w:rPr>
      </w:pPr>
      <w:r>
        <w:rPr>
          <w:rFonts w:hint="eastAsia"/>
          <w:lang w:val="en-US" w:eastAsia="zh-CN"/>
        </w:rPr>
        <w:t>·并不继承自java.lang.ClassLoader ，没有父加载器</w:t>
      </w:r>
    </w:p>
    <w:p>
      <w:pPr>
        <w:widowControl w:val="0"/>
        <w:numPr>
          <w:ilvl w:val="0"/>
          <w:numId w:val="0"/>
        </w:numPr>
        <w:jc w:val="both"/>
        <w:rPr>
          <w:rFonts w:hint="default"/>
          <w:lang w:val="en-US" w:eastAsia="zh-CN"/>
        </w:rPr>
      </w:pPr>
      <w:r>
        <w:rPr>
          <w:rFonts w:hint="eastAsia"/>
          <w:lang w:val="en-US" w:eastAsia="zh-CN"/>
        </w:rPr>
        <w:t>·加载扩展类加载器和应用程序加载器，并制定为他们的父 类加载器</w:t>
      </w:r>
    </w:p>
    <w:p>
      <w:pPr>
        <w:widowControl w:val="0"/>
        <w:numPr>
          <w:ilvl w:val="0"/>
          <w:numId w:val="0"/>
        </w:numPr>
        <w:jc w:val="both"/>
        <w:rPr>
          <w:rFonts w:hint="default"/>
          <w:lang w:val="en-US" w:eastAsia="zh-CN"/>
        </w:rPr>
      </w:pPr>
      <w:r>
        <w:rPr>
          <w:rFonts w:hint="eastAsia"/>
          <w:lang w:val="en-US" w:eastAsia="zh-CN"/>
        </w:rPr>
        <w:t>·出于安全考虑，引导类加载器值加载报名为java,javax,sun 等开头的类。</w:t>
      </w:r>
    </w:p>
    <w:p>
      <w:pPr>
        <w:widowControl w:val="0"/>
        <w:numPr>
          <w:ilvl w:val="0"/>
          <w:numId w:val="0"/>
        </w:numPr>
        <w:jc w:val="both"/>
        <w:rPr>
          <w:rFonts w:hint="eastAsia"/>
          <w:lang w:val="en-US" w:eastAsia="zh-CN"/>
        </w:rPr>
      </w:pPr>
    </w:p>
    <w:p>
      <w:pPr>
        <w:pStyle w:val="3"/>
        <w:numPr>
          <w:ilvl w:val="0"/>
          <w:numId w:val="5"/>
        </w:numPr>
        <w:bidi w:val="0"/>
        <w:ind w:left="0" w:leftChars="0" w:firstLine="0" w:firstLineChars="0"/>
        <w:rPr>
          <w:rFonts w:hint="eastAsia"/>
          <w:lang w:val="en-US" w:eastAsia="zh-CN"/>
        </w:rPr>
      </w:pPr>
      <w:r>
        <w:rPr>
          <w:rFonts w:hint="eastAsia"/>
          <w:lang w:val="en-US" w:eastAsia="zh-CN"/>
        </w:rPr>
        <w:t>扩展类加载器</w:t>
      </w:r>
    </w:p>
    <w:p>
      <w:pPr>
        <w:numPr>
          <w:ilvl w:val="0"/>
          <w:numId w:val="0"/>
        </w:numPr>
        <w:ind w:left="420" w:leftChars="0"/>
        <w:rPr>
          <w:rFonts w:hint="eastAsia"/>
          <w:lang w:val="en-US" w:eastAsia="zh-CN"/>
        </w:rPr>
      </w:pPr>
      <w:r>
        <w:rPr>
          <w:rFonts w:hint="eastAsia"/>
          <w:lang w:val="en-US" w:eastAsia="zh-CN"/>
        </w:rPr>
        <w:t>扩展类加载器(Extension ClassLoader)</w:t>
      </w:r>
    </w:p>
    <w:p>
      <w:pPr>
        <w:numPr>
          <w:ilvl w:val="0"/>
          <w:numId w:val="0"/>
        </w:numPr>
        <w:ind w:left="420" w:leftChars="0"/>
        <w:rPr>
          <w:rFonts w:hint="eastAsia"/>
          <w:lang w:val="en-US" w:eastAsia="zh-CN"/>
        </w:rPr>
      </w:pPr>
      <w:r>
        <w:rPr>
          <w:rFonts w:hint="eastAsia"/>
          <w:lang w:val="en-US" w:eastAsia="zh-CN"/>
        </w:rPr>
        <w:t>·Java语言编写，由sun.misc.launcher$ExtClassLoader实现</w:t>
      </w:r>
    </w:p>
    <w:p>
      <w:pPr>
        <w:numPr>
          <w:ilvl w:val="0"/>
          <w:numId w:val="0"/>
        </w:numPr>
        <w:ind w:left="420" w:leftChars="0"/>
        <w:rPr>
          <w:rFonts w:hint="eastAsia"/>
          <w:lang w:val="en-US" w:eastAsia="zh-CN"/>
        </w:rPr>
      </w:pPr>
      <w:r>
        <w:rPr>
          <w:rFonts w:hint="eastAsia"/>
          <w:lang w:val="en-US" w:eastAsia="zh-CN"/>
        </w:rPr>
        <w:t>·派生于ClassLoader类</w:t>
      </w:r>
    </w:p>
    <w:p>
      <w:pPr>
        <w:numPr>
          <w:ilvl w:val="0"/>
          <w:numId w:val="0"/>
        </w:numPr>
        <w:ind w:left="420" w:leftChars="0"/>
        <w:rPr>
          <w:rFonts w:hint="eastAsia"/>
          <w:lang w:val="en-US" w:eastAsia="zh-CN"/>
        </w:rPr>
      </w:pPr>
      <w:r>
        <w:rPr>
          <w:rFonts w:hint="eastAsia"/>
          <w:lang w:val="en-US" w:eastAsia="zh-CN"/>
        </w:rPr>
        <w:t>·父类加载器为启动类加载器</w:t>
      </w:r>
    </w:p>
    <w:p>
      <w:pPr>
        <w:numPr>
          <w:ilvl w:val="0"/>
          <w:numId w:val="0"/>
        </w:numPr>
        <w:ind w:left="420" w:leftChars="0"/>
        <w:rPr>
          <w:rFonts w:hint="default"/>
          <w:lang w:val="en-US" w:eastAsia="zh-CN"/>
        </w:rPr>
      </w:pPr>
      <w:r>
        <w:rPr>
          <w:rFonts w:hint="eastAsia"/>
          <w:lang w:val="en-US" w:eastAsia="zh-CN"/>
        </w:rPr>
        <w:t>·从java.ext.dirs 系统属性所指定的目录中加载类库，或从JDK的安装目录的jre/lib/ext 子目录下加载类库，如果用户创建的JAR放在此目录下，也会自动由扩展类加载器加载</w:t>
      </w:r>
    </w:p>
    <w:p>
      <w:pPr>
        <w:pStyle w:val="3"/>
        <w:numPr>
          <w:ilvl w:val="0"/>
          <w:numId w:val="5"/>
        </w:numPr>
        <w:bidi w:val="0"/>
        <w:ind w:left="0" w:leftChars="0" w:firstLine="0" w:firstLineChars="0"/>
        <w:rPr>
          <w:rFonts w:hint="eastAsia"/>
          <w:lang w:val="en-US" w:eastAsia="zh-CN"/>
        </w:rPr>
      </w:pPr>
      <w:r>
        <w:rPr>
          <w:rFonts w:hint="eastAsia"/>
          <w:lang w:val="en-US" w:eastAsia="zh-CN"/>
        </w:rPr>
        <w:t>系统类加载器</w:t>
      </w:r>
    </w:p>
    <w:p>
      <w:pPr>
        <w:numPr>
          <w:ilvl w:val="0"/>
          <w:numId w:val="0"/>
        </w:numPr>
        <w:ind w:leftChars="0" w:firstLine="420" w:firstLineChars="0"/>
        <w:rPr>
          <w:rFonts w:hint="eastAsia"/>
          <w:lang w:val="en-US" w:eastAsia="zh-CN"/>
        </w:rPr>
      </w:pPr>
      <w:r>
        <w:rPr>
          <w:rFonts w:hint="eastAsia"/>
          <w:lang w:val="en-US" w:eastAsia="zh-CN"/>
        </w:rPr>
        <w:t>应用程序类加载器（系统类加载器 AppClassLoader）</w:t>
      </w:r>
    </w:p>
    <w:p>
      <w:pPr>
        <w:numPr>
          <w:ilvl w:val="0"/>
          <w:numId w:val="0"/>
        </w:numPr>
        <w:ind w:leftChars="0" w:firstLine="420" w:firstLineChars="0"/>
        <w:rPr>
          <w:rFonts w:hint="eastAsia"/>
          <w:lang w:val="en-US" w:eastAsia="zh-CN"/>
        </w:rPr>
      </w:pPr>
      <w:r>
        <w:rPr>
          <w:rFonts w:hint="eastAsia"/>
          <w:lang w:val="en-US" w:eastAsia="zh-CN"/>
        </w:rPr>
        <w:t>·Java语言编写，由sun.misc.launcher$AppClassLoader实现</w:t>
      </w:r>
    </w:p>
    <w:p>
      <w:pPr>
        <w:numPr>
          <w:ilvl w:val="0"/>
          <w:numId w:val="0"/>
        </w:numPr>
        <w:ind w:leftChars="0" w:firstLine="420" w:firstLineChars="0"/>
        <w:rPr>
          <w:rFonts w:hint="eastAsia"/>
          <w:lang w:val="en-US" w:eastAsia="zh-CN"/>
        </w:rPr>
      </w:pPr>
      <w:r>
        <w:rPr>
          <w:rFonts w:hint="eastAsia"/>
          <w:lang w:val="en-US" w:eastAsia="zh-CN"/>
        </w:rPr>
        <w:t>·派生于ClassLoader类</w:t>
      </w:r>
    </w:p>
    <w:p>
      <w:pPr>
        <w:numPr>
          <w:ilvl w:val="0"/>
          <w:numId w:val="0"/>
        </w:numPr>
        <w:ind w:leftChars="0" w:firstLine="420" w:firstLineChars="0"/>
        <w:rPr>
          <w:rFonts w:hint="eastAsia"/>
          <w:lang w:val="en-US" w:eastAsia="zh-CN"/>
        </w:rPr>
      </w:pPr>
      <w:r>
        <w:rPr>
          <w:rFonts w:hint="eastAsia"/>
          <w:lang w:val="en-US" w:eastAsia="zh-CN"/>
        </w:rPr>
        <w:t>·父类加载器为扩展类加载器</w:t>
      </w:r>
    </w:p>
    <w:p>
      <w:pPr>
        <w:numPr>
          <w:ilvl w:val="0"/>
          <w:numId w:val="0"/>
        </w:numPr>
        <w:ind w:leftChars="0" w:firstLine="420" w:firstLineChars="0"/>
        <w:rPr>
          <w:rFonts w:hint="eastAsia"/>
          <w:lang w:val="en-US" w:eastAsia="zh-CN"/>
        </w:rPr>
      </w:pPr>
      <w:r>
        <w:rPr>
          <w:rFonts w:hint="eastAsia"/>
          <w:lang w:val="en-US" w:eastAsia="zh-CN"/>
        </w:rPr>
        <w:t>·它负责加载环境变量classpath 或系统属性java.class.path指定路径下的类库</w:t>
      </w:r>
    </w:p>
    <w:p>
      <w:pPr>
        <w:numPr>
          <w:ilvl w:val="0"/>
          <w:numId w:val="0"/>
        </w:numPr>
        <w:ind w:leftChars="0" w:firstLine="420" w:firstLineChars="0"/>
        <w:rPr>
          <w:rFonts w:hint="eastAsia"/>
          <w:lang w:val="en-US" w:eastAsia="zh-CN"/>
        </w:rPr>
      </w:pPr>
      <w:r>
        <w:rPr>
          <w:rFonts w:hint="eastAsia"/>
          <w:lang w:val="en-US" w:eastAsia="zh-CN"/>
        </w:rPr>
        <w:t>·</w:t>
      </w:r>
      <w:r>
        <w:rPr>
          <w:rFonts w:hint="eastAsia"/>
          <w:b/>
          <w:bCs/>
          <w:color w:val="FF0000"/>
          <w:lang w:val="en-US" w:eastAsia="zh-CN"/>
        </w:rPr>
        <w:t>该类加载器是程序中默认的类加载器</w:t>
      </w:r>
      <w:r>
        <w:rPr>
          <w:rFonts w:hint="eastAsia"/>
          <w:lang w:val="en-US" w:eastAsia="zh-CN"/>
        </w:rPr>
        <w:t>，一般来说，java应用的类都是由他来完成的</w:t>
      </w:r>
    </w:p>
    <w:p>
      <w:pPr>
        <w:numPr>
          <w:ilvl w:val="0"/>
          <w:numId w:val="0"/>
        </w:numPr>
        <w:ind w:firstLine="420" w:firstLineChars="0"/>
        <w:rPr>
          <w:rFonts w:hint="default"/>
          <w:lang w:val="en-US" w:eastAsia="zh-CN"/>
        </w:rPr>
      </w:pPr>
      <w:r>
        <w:rPr>
          <w:rFonts w:hint="eastAsia"/>
          <w:lang w:val="en-US" w:eastAsia="zh-CN"/>
        </w:rPr>
        <w:t>·通过ClassLoader#getSystemClassLoader() 方法可以获取到该类加载器</w:t>
      </w:r>
    </w:p>
    <w:p>
      <w:pPr>
        <w:numPr>
          <w:ilvl w:val="0"/>
          <w:numId w:val="0"/>
        </w:numPr>
        <w:tabs>
          <w:tab w:val="left" w:pos="5166"/>
        </w:tabs>
        <w:bidi w:val="0"/>
        <w:jc w:val="left"/>
        <w:rPr>
          <w:rFonts w:hint="eastAsia" w:eastAsiaTheme="minorEastAsia"/>
          <w:lang w:val="en-US" w:eastAsia="zh-CN"/>
        </w:rPr>
      </w:pPr>
      <w:r>
        <w:rPr>
          <w:rFonts w:hint="eastAsia"/>
          <w:lang w:val="en-US" w:eastAsia="zh-CN"/>
        </w:rPr>
        <w:tab/>
      </w:r>
    </w:p>
    <w:p>
      <w:pPr>
        <w:numPr>
          <w:ilvl w:val="0"/>
          <w:numId w:val="0"/>
        </w:numPr>
        <w:tabs>
          <w:tab w:val="left" w:pos="5166"/>
        </w:tabs>
        <w:bidi w:val="0"/>
        <w:jc w:val="left"/>
      </w:pPr>
    </w:p>
    <w:p>
      <w:pPr>
        <w:numPr>
          <w:ilvl w:val="0"/>
          <w:numId w:val="0"/>
        </w:numPr>
        <w:tabs>
          <w:tab w:val="left" w:pos="5166"/>
        </w:tabs>
        <w:bidi w:val="0"/>
        <w:jc w:val="left"/>
      </w:pPr>
    </w:p>
    <w:p>
      <w:pPr>
        <w:numPr>
          <w:ilvl w:val="0"/>
          <w:numId w:val="0"/>
        </w:numPr>
        <w:tabs>
          <w:tab w:val="left" w:pos="5166"/>
        </w:tabs>
        <w:bidi w:val="0"/>
        <w:jc w:val="left"/>
      </w:pPr>
    </w:p>
    <w:p>
      <w:pPr>
        <w:numPr>
          <w:ilvl w:val="0"/>
          <w:numId w:val="0"/>
        </w:numPr>
        <w:tabs>
          <w:tab w:val="left" w:pos="5166"/>
        </w:tabs>
        <w:bidi w:val="0"/>
        <w:jc w:val="left"/>
      </w:pPr>
    </w:p>
    <w:p>
      <w:pPr>
        <w:numPr>
          <w:ilvl w:val="0"/>
          <w:numId w:val="0"/>
        </w:numPr>
        <w:tabs>
          <w:tab w:val="left" w:pos="5166"/>
        </w:tabs>
        <w:bidi w:val="0"/>
        <w:jc w:val="left"/>
      </w:pPr>
    </w:p>
    <w:p>
      <w:pPr>
        <w:pStyle w:val="2"/>
        <w:numPr>
          <w:ilvl w:val="0"/>
          <w:numId w:val="1"/>
        </w:numPr>
        <w:bidi w:val="0"/>
        <w:rPr>
          <w:rFonts w:hint="eastAsia"/>
          <w:lang w:val="en-US" w:eastAsia="zh-CN"/>
        </w:rPr>
      </w:pPr>
      <w:r>
        <w:rPr>
          <w:rFonts w:hint="eastAsia"/>
          <w:lang w:val="en-US" w:eastAsia="zh-CN"/>
        </w:rPr>
        <w:t>为什么要自定义类加载器</w:t>
      </w:r>
    </w:p>
    <w:p>
      <w:pPr>
        <w:rPr>
          <w:rFonts w:hint="eastAsia"/>
          <w:lang w:val="en-US" w:eastAsia="zh-CN"/>
        </w:rPr>
      </w:pPr>
      <w:r>
        <w:rPr>
          <w:rFonts w:hint="eastAsia"/>
          <w:lang w:val="en-US" w:eastAsia="zh-CN"/>
        </w:rPr>
        <w:t>在java的日常应用程序开发中，类的加载几乎是由上述三种类加载器相互配合执行的，在必要的时候，我们还可以自定义类加载器，来定制类的加载方式</w:t>
      </w:r>
    </w:p>
    <w:p>
      <w:pPr>
        <w:ind w:firstLine="420" w:firstLineChars="0"/>
        <w:rPr>
          <w:rFonts w:hint="eastAsia"/>
          <w:lang w:val="en-US" w:eastAsia="zh-CN"/>
        </w:rPr>
      </w:pPr>
      <w:r>
        <w:rPr>
          <w:rFonts w:hint="eastAsia"/>
          <w:lang w:val="en-US" w:eastAsia="zh-CN"/>
        </w:rPr>
        <w:t>为什么要自定义类的加载器呢</w:t>
      </w:r>
    </w:p>
    <w:p>
      <w:pPr>
        <w:ind w:left="420" w:leftChars="0" w:firstLine="420" w:firstLineChars="0"/>
        <w:rPr>
          <w:rFonts w:hint="eastAsia"/>
          <w:lang w:val="en-US" w:eastAsia="zh-CN"/>
        </w:rPr>
      </w:pPr>
      <w:r>
        <w:rPr>
          <w:rFonts w:hint="eastAsia"/>
          <w:lang w:val="en-US" w:eastAsia="zh-CN"/>
        </w:rPr>
        <w:t>·隔离加载类</w:t>
      </w:r>
    </w:p>
    <w:p>
      <w:pPr>
        <w:ind w:left="420" w:leftChars="0" w:firstLine="420" w:firstLineChars="0"/>
        <w:rPr>
          <w:rFonts w:hint="eastAsia"/>
          <w:lang w:val="en-US" w:eastAsia="zh-CN"/>
        </w:rPr>
      </w:pPr>
      <w:r>
        <w:rPr>
          <w:rFonts w:hint="eastAsia"/>
          <w:lang w:val="en-US" w:eastAsia="zh-CN"/>
        </w:rPr>
        <w:t>·修改类的加载方式</w:t>
      </w:r>
    </w:p>
    <w:p>
      <w:pPr>
        <w:ind w:left="420" w:leftChars="0" w:firstLine="420" w:firstLineChars="0"/>
        <w:rPr>
          <w:rFonts w:hint="eastAsia"/>
          <w:lang w:val="en-US" w:eastAsia="zh-CN"/>
        </w:rPr>
      </w:pPr>
      <w:r>
        <w:rPr>
          <w:rFonts w:hint="eastAsia"/>
          <w:lang w:val="en-US" w:eastAsia="zh-CN"/>
        </w:rPr>
        <w:t>·扩展加载源</w:t>
      </w:r>
    </w:p>
    <w:p>
      <w:pPr>
        <w:ind w:left="420" w:leftChars="0" w:firstLine="420" w:firstLineChars="0"/>
        <w:rPr>
          <w:rFonts w:hint="eastAsia"/>
          <w:lang w:val="en-US" w:eastAsia="zh-CN"/>
        </w:rPr>
      </w:pPr>
      <w:r>
        <w:rPr>
          <w:rFonts w:hint="eastAsia"/>
          <w:lang w:val="en-US" w:eastAsia="zh-CN"/>
        </w:rPr>
        <w:t>·防止源码泄露</w:t>
      </w:r>
    </w:p>
    <w:p>
      <w:pPr>
        <w:pStyle w:val="2"/>
        <w:numPr>
          <w:ilvl w:val="0"/>
          <w:numId w:val="1"/>
        </w:numPr>
        <w:bidi w:val="0"/>
        <w:ind w:left="0" w:leftChars="0" w:firstLine="0" w:firstLineChars="0"/>
        <w:rPr>
          <w:rFonts w:hint="eastAsia"/>
          <w:lang w:val="en-US" w:eastAsia="zh-CN"/>
        </w:rPr>
      </w:pPr>
      <w:r>
        <w:rPr>
          <w:rFonts w:hint="eastAsia"/>
          <w:lang w:val="en-US" w:eastAsia="zh-CN"/>
        </w:rPr>
        <w:t>自定义类加载器的实现步骤</w:t>
      </w:r>
    </w:p>
    <w:p>
      <w:pPr>
        <w:numPr>
          <w:ilvl w:val="0"/>
          <w:numId w:val="6"/>
        </w:numPr>
        <w:ind w:leftChars="0" w:firstLine="420" w:firstLineChars="0"/>
        <w:rPr>
          <w:rFonts w:hint="eastAsia"/>
          <w:lang w:val="en-US" w:eastAsia="zh-CN"/>
        </w:rPr>
      </w:pPr>
      <w:r>
        <w:rPr>
          <w:rFonts w:hint="eastAsia"/>
          <w:lang w:val="en-US" w:eastAsia="zh-CN"/>
        </w:rPr>
        <w:t>继承抽象类java.lang.ClassLoader 类的方式，实现自己的类加载器</w:t>
      </w:r>
    </w:p>
    <w:p>
      <w:pPr>
        <w:numPr>
          <w:ilvl w:val="0"/>
          <w:numId w:val="6"/>
        </w:numPr>
        <w:ind w:leftChars="0" w:firstLine="420" w:firstLineChars="0"/>
        <w:rPr>
          <w:rFonts w:hint="default"/>
          <w:lang w:val="en-US" w:eastAsia="zh-CN"/>
        </w:rPr>
      </w:pPr>
      <w:r>
        <w:rPr>
          <w:rFonts w:hint="eastAsia"/>
          <w:lang w:val="en-US" w:eastAsia="zh-CN"/>
        </w:rPr>
        <w:t>在JDK 12 前，在自定义类加载器时，总会去继承</w:t>
      </w:r>
      <w:r>
        <w:rPr>
          <w:rFonts w:hint="eastAsia"/>
          <w:b/>
          <w:bCs/>
          <w:color w:val="FF0000"/>
          <w:lang w:val="en-US" w:eastAsia="zh-CN"/>
        </w:rPr>
        <w:t>ClassLoader</w:t>
      </w:r>
      <w:r>
        <w:rPr>
          <w:rFonts w:hint="eastAsia"/>
          <w:lang w:val="en-US" w:eastAsia="zh-CN"/>
        </w:rPr>
        <w:t>抽象类并重写</w:t>
      </w:r>
      <w:r>
        <w:rPr>
          <w:rFonts w:hint="eastAsia"/>
          <w:b/>
          <w:bCs/>
          <w:color w:val="FF0000"/>
          <w:lang w:val="en-US" w:eastAsia="zh-CN"/>
        </w:rPr>
        <w:t>loadClass</w:t>
      </w:r>
      <w:r>
        <w:rPr>
          <w:rFonts w:hint="eastAsia"/>
          <w:lang w:val="en-US" w:eastAsia="zh-CN"/>
        </w:rPr>
        <w:t>()，从而实现自定义的类加载器，但是在JDK12之后已不再建议用户去覆盖loadClass() ，而是建议把自定义的类加载逻辑写在</w:t>
      </w:r>
      <w:r>
        <w:rPr>
          <w:rFonts w:hint="eastAsia"/>
          <w:b/>
          <w:bCs/>
          <w:color w:val="FF0000"/>
          <w:lang w:val="en-US" w:eastAsia="zh-CN"/>
        </w:rPr>
        <w:t>findClass</w:t>
      </w:r>
      <w:r>
        <w:rPr>
          <w:rFonts w:hint="eastAsia"/>
          <w:lang w:val="en-US" w:eastAsia="zh-CN"/>
        </w:rPr>
        <w:t>() 方法中。</w:t>
      </w:r>
    </w:p>
    <w:p>
      <w:pPr>
        <w:numPr>
          <w:ilvl w:val="0"/>
          <w:numId w:val="6"/>
        </w:numPr>
        <w:ind w:leftChars="0" w:firstLine="420" w:firstLineChars="0"/>
        <w:rPr>
          <w:rFonts w:hint="default"/>
          <w:lang w:val="en-US" w:eastAsia="zh-CN"/>
        </w:rPr>
      </w:pPr>
      <w:r>
        <w:rPr>
          <w:rFonts w:hint="eastAsia"/>
          <w:lang w:val="en-US" w:eastAsia="zh-CN"/>
        </w:rPr>
        <w:t>在编写自动定义类加载器时，如果没有太过于复杂的需求，可以直接继承</w:t>
      </w:r>
      <w:r>
        <w:rPr>
          <w:rFonts w:hint="eastAsia"/>
          <w:b/>
          <w:bCs/>
          <w:color w:val="FF0000"/>
          <w:lang w:val="en-US" w:eastAsia="zh-CN"/>
        </w:rPr>
        <w:t xml:space="preserve">URLClassLoader </w:t>
      </w:r>
      <w:r>
        <w:rPr>
          <w:rFonts w:hint="eastAsia"/>
          <w:lang w:val="en-US" w:eastAsia="zh-CN"/>
        </w:rPr>
        <w:t>类，</w:t>
      </w:r>
      <w:r>
        <w:rPr>
          <w:rFonts w:hint="eastAsia"/>
          <w:b/>
          <w:bCs/>
          <w:color w:val="FF0000"/>
          <w:lang w:val="en-US" w:eastAsia="zh-CN"/>
        </w:rPr>
        <w:t>这样就可以避免自己去编写findClass()及其获取字节码流的方式</w:t>
      </w:r>
      <w:r>
        <w:rPr>
          <w:rFonts w:hint="eastAsia"/>
          <w:lang w:val="en-US" w:eastAsia="zh-CN"/>
        </w:rPr>
        <w:t>，使自定义类加载器编写更加简洁。</w:t>
      </w:r>
    </w:p>
    <w:p>
      <w:pPr>
        <w:numPr>
          <w:ilvl w:val="0"/>
          <w:numId w:val="0"/>
        </w:numPr>
        <w:tabs>
          <w:tab w:val="left" w:pos="5166"/>
        </w:tabs>
        <w:bidi w:val="0"/>
        <w:ind w:leftChars="0"/>
        <w:jc w:val="left"/>
      </w:pPr>
    </w:p>
    <w:p>
      <w:pPr>
        <w:pStyle w:val="2"/>
        <w:bidi w:val="0"/>
        <w:rPr>
          <w:rFonts w:hint="eastAsia"/>
          <w:lang w:val="en-US" w:eastAsia="zh-CN"/>
        </w:rPr>
      </w:pPr>
      <w:r>
        <w:rPr>
          <w:rFonts w:hint="eastAsia"/>
          <w:lang w:val="en-US" w:eastAsia="zh-CN"/>
        </w:rPr>
        <w:t>7、Classsloader的api</w:t>
      </w:r>
    </w:p>
    <w:p>
      <w:pPr>
        <w:numPr>
          <w:ilvl w:val="0"/>
          <w:numId w:val="0"/>
        </w:numPr>
        <w:tabs>
          <w:tab w:val="left" w:pos="5166"/>
        </w:tabs>
        <w:bidi w:val="0"/>
        <w:ind w:leftChars="0"/>
        <w:jc w:val="left"/>
        <w:rPr>
          <w:rFonts w:hint="eastAsia"/>
          <w:lang w:val="en-US" w:eastAsia="zh-CN"/>
        </w:rPr>
      </w:pPr>
      <w:r>
        <w:drawing>
          <wp:inline distT="0" distB="0" distL="114300" distR="114300">
            <wp:extent cx="6122670" cy="1924685"/>
            <wp:effectExtent l="0" t="0" r="11430" b="184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1"/>
                    <a:stretch>
                      <a:fillRect/>
                    </a:stretch>
                  </pic:blipFill>
                  <pic:spPr>
                    <a:xfrm>
                      <a:off x="0" y="0"/>
                      <a:ext cx="6122670" cy="1924685"/>
                    </a:xfrm>
                    <a:prstGeom prst="rect">
                      <a:avLst/>
                    </a:prstGeom>
                    <a:noFill/>
                    <a:ln>
                      <a:noFill/>
                    </a:ln>
                  </pic:spPr>
                </pic:pic>
              </a:graphicData>
            </a:graphic>
          </wp:inline>
        </w:drawing>
      </w:r>
    </w:p>
    <w:p>
      <w:pPr>
        <w:numPr>
          <w:ilvl w:val="0"/>
          <w:numId w:val="0"/>
        </w:numPr>
        <w:tabs>
          <w:tab w:val="left" w:pos="5166"/>
        </w:tabs>
        <w:bidi w:val="0"/>
        <w:ind w:leftChars="0"/>
        <w:jc w:val="left"/>
        <w:rPr>
          <w:rFonts w:hint="default"/>
          <w:lang w:val="en-US" w:eastAsia="zh-CN"/>
        </w:rPr>
      </w:pPr>
    </w:p>
    <w:p>
      <w:pPr>
        <w:pStyle w:val="2"/>
        <w:numPr>
          <w:ilvl w:val="0"/>
          <w:numId w:val="0"/>
        </w:numPr>
        <w:bidi w:val="0"/>
        <w:rPr>
          <w:rFonts w:hint="eastAsia"/>
          <w:lang w:val="en-US" w:eastAsia="zh-CN"/>
        </w:rPr>
      </w:pPr>
      <w:r>
        <w:rPr>
          <w:rFonts w:hint="eastAsia"/>
          <w:lang w:val="en-US" w:eastAsia="zh-CN"/>
        </w:rPr>
        <w:t>8、获取classloader 的途径</w:t>
      </w:r>
    </w:p>
    <w:p>
      <w:pPr>
        <w:numPr>
          <w:ilvl w:val="0"/>
          <w:numId w:val="0"/>
        </w:numPr>
        <w:tabs>
          <w:tab w:val="left" w:pos="5166"/>
        </w:tabs>
        <w:bidi w:val="0"/>
        <w:ind w:leftChars="0"/>
        <w:jc w:val="left"/>
      </w:pPr>
      <w:r>
        <w:drawing>
          <wp:inline distT="0" distB="0" distL="114300" distR="114300">
            <wp:extent cx="5272405" cy="2312670"/>
            <wp:effectExtent l="0" t="0" r="4445" b="1143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2"/>
                    <a:stretch>
                      <a:fillRect/>
                    </a:stretch>
                  </pic:blipFill>
                  <pic:spPr>
                    <a:xfrm>
                      <a:off x="0" y="0"/>
                      <a:ext cx="5272405" cy="2312670"/>
                    </a:xfrm>
                    <a:prstGeom prst="rect">
                      <a:avLst/>
                    </a:prstGeom>
                    <a:noFill/>
                    <a:ln>
                      <a:noFill/>
                    </a:ln>
                  </pic:spPr>
                </pic:pic>
              </a:graphicData>
            </a:graphic>
          </wp:inline>
        </w:drawing>
      </w:r>
    </w:p>
    <w:p>
      <w:pPr>
        <w:numPr>
          <w:ilvl w:val="0"/>
          <w:numId w:val="0"/>
        </w:numPr>
        <w:tabs>
          <w:tab w:val="left" w:pos="5166"/>
        </w:tabs>
        <w:bidi w:val="0"/>
        <w:ind w:leftChars="0"/>
        <w:jc w:val="left"/>
      </w:pPr>
    </w:p>
    <w:p>
      <w:pPr>
        <w:pStyle w:val="2"/>
        <w:numPr>
          <w:ilvl w:val="0"/>
          <w:numId w:val="7"/>
        </w:numPr>
        <w:bidi w:val="0"/>
        <w:rPr>
          <w:rFonts w:hint="eastAsia"/>
          <w:lang w:val="en-US" w:eastAsia="zh-CN"/>
        </w:rPr>
      </w:pPr>
      <w:r>
        <w:rPr>
          <w:rFonts w:hint="eastAsia"/>
          <w:lang w:val="en-US" w:eastAsia="zh-CN"/>
        </w:rPr>
        <w:t>双亲委派机制</w:t>
      </w:r>
    </w:p>
    <w:p>
      <w:pPr>
        <w:rPr>
          <w:rFonts w:hint="eastAsia"/>
          <w:lang w:val="en-US" w:eastAsia="zh-CN"/>
        </w:rPr>
      </w:pPr>
      <w:r>
        <w:rPr>
          <w:rFonts w:hint="eastAsia"/>
          <w:lang w:val="en-US" w:eastAsia="zh-CN"/>
        </w:rPr>
        <w:t>Java虚拟机对class文件采用的是</w:t>
      </w:r>
      <w:r>
        <w:rPr>
          <w:rFonts w:hint="eastAsia"/>
          <w:b/>
          <w:bCs/>
          <w:color w:val="FF0000"/>
          <w:lang w:val="en-US" w:eastAsia="zh-CN"/>
        </w:rPr>
        <w:t>按需加载</w:t>
      </w:r>
      <w:r>
        <w:rPr>
          <w:rFonts w:hint="eastAsia"/>
          <w:lang w:val="en-US" w:eastAsia="zh-CN"/>
        </w:rPr>
        <w:t>的方式，也就是说当需要使用该类的时候才会将他的class文件加载到内存生成class对象，而且加载某个类的class文件时，java虚拟机采用的是双亲委派模式，即把请求交由父类处理。</w:t>
      </w:r>
    </w:p>
    <w:p>
      <w:pPr>
        <w:rPr>
          <w:rFonts w:hint="eastAsia"/>
          <w:lang w:val="en-US" w:eastAsia="zh-CN"/>
        </w:rPr>
      </w:pPr>
    </w:p>
    <w:p>
      <w:pPr>
        <w:rPr>
          <w:rFonts w:hint="default"/>
          <w:lang w:val="en-US" w:eastAsia="zh-CN"/>
        </w:rPr>
      </w:pPr>
      <w:r>
        <w:rPr>
          <w:rFonts w:hint="eastAsia"/>
          <w:b/>
          <w:bCs/>
          <w:i/>
          <w:iCs/>
          <w:lang w:val="en-US" w:eastAsia="zh-CN"/>
        </w:rPr>
        <w:t>双亲委派模式</w:t>
      </w:r>
    </w:p>
    <w:p>
      <w:pPr>
        <w:numPr>
          <w:ilvl w:val="0"/>
          <w:numId w:val="8"/>
        </w:numPr>
        <w:rPr>
          <w:rFonts w:hint="eastAsia"/>
          <w:lang w:val="en-US" w:eastAsia="zh-CN"/>
        </w:rPr>
      </w:pPr>
      <w:r>
        <w:rPr>
          <w:rFonts w:hint="eastAsia"/>
          <w:lang w:val="en-US" w:eastAsia="zh-CN"/>
        </w:rPr>
        <w:t>如果一个类加载器收到了</w:t>
      </w:r>
      <w:r>
        <w:rPr>
          <w:rFonts w:hint="eastAsia"/>
          <w:b/>
          <w:bCs/>
          <w:color w:val="FF0000"/>
          <w:lang w:val="en-US" w:eastAsia="zh-CN"/>
        </w:rPr>
        <w:t>类加载请求</w:t>
      </w:r>
      <w:r>
        <w:rPr>
          <w:rFonts w:hint="eastAsia"/>
          <w:lang w:val="en-US" w:eastAsia="zh-CN"/>
        </w:rPr>
        <w:t>，他并不会自己先去加载，而是把这个请求委托给</w:t>
      </w:r>
      <w:r>
        <w:rPr>
          <w:rFonts w:hint="eastAsia"/>
          <w:b/>
          <w:bCs/>
          <w:color w:val="FF0000"/>
          <w:lang w:val="en-US" w:eastAsia="zh-CN"/>
        </w:rPr>
        <w:t>父类</w:t>
      </w:r>
      <w:r>
        <w:rPr>
          <w:rFonts w:hint="eastAsia"/>
          <w:lang w:val="en-US" w:eastAsia="zh-CN"/>
        </w:rPr>
        <w:t>的加载器去执行。</w:t>
      </w:r>
    </w:p>
    <w:p>
      <w:pPr>
        <w:numPr>
          <w:ilvl w:val="0"/>
          <w:numId w:val="8"/>
        </w:numPr>
        <w:rPr>
          <w:rFonts w:hint="default"/>
          <w:lang w:val="en-US" w:eastAsia="zh-CN"/>
        </w:rPr>
      </w:pPr>
      <w:r>
        <w:rPr>
          <w:rFonts w:hint="eastAsia"/>
          <w:lang w:val="en-US" w:eastAsia="zh-CN"/>
        </w:rPr>
        <w:t>如果父类加载器还存在其父类加载器，</w:t>
      </w:r>
      <w:r>
        <w:rPr>
          <w:rFonts w:hint="eastAsia"/>
          <w:b/>
          <w:bCs/>
          <w:color w:val="FF0000"/>
          <w:lang w:val="en-US" w:eastAsia="zh-CN"/>
        </w:rPr>
        <w:t>则进一步向上委托</w:t>
      </w:r>
      <w:r>
        <w:rPr>
          <w:rFonts w:hint="eastAsia"/>
          <w:lang w:val="en-US" w:eastAsia="zh-CN"/>
        </w:rPr>
        <w:t>，依次递归，请求最终将到达顶层的引导类加载器</w:t>
      </w:r>
    </w:p>
    <w:p>
      <w:pPr>
        <w:numPr>
          <w:ilvl w:val="0"/>
          <w:numId w:val="8"/>
        </w:numPr>
        <w:rPr>
          <w:rFonts w:hint="default"/>
          <w:lang w:val="en-US" w:eastAsia="zh-CN"/>
        </w:rPr>
      </w:pPr>
      <w:r>
        <w:rPr>
          <w:rFonts w:hint="eastAsia"/>
          <w:lang w:val="en-US" w:eastAsia="zh-CN"/>
        </w:rPr>
        <w:t>如果父类加载器可以完成类加载任务，就成功返回，倘若父类加载器无法完成此加载任务，子加载器才会尝试自己去加载，这就是双亲委派模式</w:t>
      </w:r>
    </w:p>
    <w:p>
      <w:pPr>
        <w:numPr>
          <w:ilvl w:val="0"/>
          <w:numId w:val="0"/>
        </w:numPr>
        <w:tabs>
          <w:tab w:val="left" w:pos="5166"/>
        </w:tabs>
        <w:bidi w:val="0"/>
        <w:jc w:val="left"/>
      </w:pPr>
    </w:p>
    <w:p>
      <w:pPr>
        <w:numPr>
          <w:ilvl w:val="0"/>
          <w:numId w:val="0"/>
        </w:numPr>
        <w:tabs>
          <w:tab w:val="left" w:pos="5166"/>
        </w:tabs>
        <w:bidi w:val="0"/>
        <w:jc w:val="left"/>
      </w:pPr>
      <w:r>
        <w:drawing>
          <wp:inline distT="0" distB="0" distL="114300" distR="114300">
            <wp:extent cx="4803775" cy="4032250"/>
            <wp:effectExtent l="0" t="0" r="1587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3"/>
                    <a:stretch>
                      <a:fillRect/>
                    </a:stretch>
                  </pic:blipFill>
                  <pic:spPr>
                    <a:xfrm>
                      <a:off x="0" y="0"/>
                      <a:ext cx="4803775" cy="4032250"/>
                    </a:xfrm>
                    <a:prstGeom prst="rect">
                      <a:avLst/>
                    </a:prstGeom>
                    <a:noFill/>
                    <a:ln>
                      <a:noFill/>
                    </a:ln>
                  </pic:spPr>
                </pic:pic>
              </a:graphicData>
            </a:graphic>
          </wp:inline>
        </w:drawing>
      </w:r>
    </w:p>
    <w:p>
      <w:pPr>
        <w:numPr>
          <w:ilvl w:val="0"/>
          <w:numId w:val="0"/>
        </w:numPr>
        <w:tabs>
          <w:tab w:val="left" w:pos="5166"/>
        </w:tabs>
        <w:bidi w:val="0"/>
        <w:jc w:val="left"/>
      </w:pPr>
    </w:p>
    <w:p>
      <w:pPr>
        <w:numPr>
          <w:ilvl w:val="0"/>
          <w:numId w:val="0"/>
        </w:numPr>
        <w:tabs>
          <w:tab w:val="left" w:pos="5166"/>
        </w:tabs>
        <w:bidi w:val="0"/>
        <w:jc w:val="left"/>
      </w:pPr>
    </w:p>
    <w:p>
      <w:pPr>
        <w:numPr>
          <w:ilvl w:val="0"/>
          <w:numId w:val="0"/>
        </w:numPr>
        <w:tabs>
          <w:tab w:val="left" w:pos="5166"/>
        </w:tabs>
        <w:bidi w:val="0"/>
        <w:jc w:val="left"/>
        <w:rPr>
          <w:rFonts w:hint="eastAsia"/>
          <w:lang w:val="en-US" w:eastAsia="zh-CN"/>
        </w:rPr>
      </w:pPr>
      <w:r>
        <w:rPr>
          <w:rFonts w:hint="eastAsia"/>
          <w:b/>
          <w:bCs/>
          <w:color w:val="FF0000"/>
          <w:lang w:val="en-US" w:eastAsia="zh-CN"/>
        </w:rPr>
        <w:t>实例</w:t>
      </w:r>
      <w:r>
        <w:rPr>
          <w:rFonts w:hint="eastAsia"/>
          <w:lang w:val="en-US" w:eastAsia="zh-CN"/>
        </w:rPr>
        <w:t>：在自己的工程里面建一个java.lang.String 类，最后加载出来的是rt.jar 中的java.lang.String类</w:t>
      </w:r>
    </w:p>
    <w:p>
      <w:pPr>
        <w:numPr>
          <w:ilvl w:val="0"/>
          <w:numId w:val="0"/>
        </w:numPr>
        <w:tabs>
          <w:tab w:val="left" w:pos="5166"/>
        </w:tabs>
        <w:bidi w:val="0"/>
        <w:jc w:val="left"/>
        <w:rPr>
          <w:rFonts w:hint="eastAsia"/>
          <w:lang w:val="en-US" w:eastAsia="zh-CN"/>
        </w:rPr>
      </w:pPr>
      <w:r>
        <w:rPr>
          <w:rFonts w:hint="eastAsia"/>
          <w:lang w:val="en-US" w:eastAsia="zh-CN"/>
        </w:rPr>
        <w:t xml:space="preserve">因为这个类在加载的时候，appclassloader向上委托 extclassloader。 extclassloader 向上委托bootstrapclassloader ，最后由bootstrapclassloader加载了位于 rt.jar中的 String 类 </w:t>
      </w:r>
    </w:p>
    <w:p>
      <w:pPr>
        <w:numPr>
          <w:ilvl w:val="0"/>
          <w:numId w:val="0"/>
        </w:numPr>
        <w:tabs>
          <w:tab w:val="left" w:pos="5166"/>
        </w:tabs>
        <w:bidi w:val="0"/>
        <w:jc w:val="left"/>
        <w:rPr>
          <w:rFonts w:hint="default"/>
          <w:lang w:val="en-US" w:eastAsia="zh-CN"/>
        </w:rPr>
      </w:pPr>
      <w:r>
        <w:rPr>
          <w:rFonts w:hint="eastAsia"/>
          <w:lang w:val="en-US" w:eastAsia="zh-CN"/>
        </w:rPr>
        <w:t>如图：</w:t>
      </w:r>
    </w:p>
    <w:p>
      <w:pPr>
        <w:numPr>
          <w:ilvl w:val="0"/>
          <w:numId w:val="0"/>
        </w:numPr>
        <w:tabs>
          <w:tab w:val="left" w:pos="5166"/>
        </w:tabs>
        <w:bidi w:val="0"/>
        <w:jc w:val="left"/>
      </w:pPr>
      <w:r>
        <w:drawing>
          <wp:inline distT="0" distB="0" distL="114300" distR="114300">
            <wp:extent cx="6240780" cy="2860040"/>
            <wp:effectExtent l="0" t="0" r="7620" b="165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4"/>
                    <a:stretch>
                      <a:fillRect/>
                    </a:stretch>
                  </pic:blipFill>
                  <pic:spPr>
                    <a:xfrm>
                      <a:off x="0" y="0"/>
                      <a:ext cx="6240780" cy="2860040"/>
                    </a:xfrm>
                    <a:prstGeom prst="rect">
                      <a:avLst/>
                    </a:prstGeom>
                    <a:noFill/>
                    <a:ln>
                      <a:noFill/>
                    </a:ln>
                  </pic:spPr>
                </pic:pic>
              </a:graphicData>
            </a:graphic>
          </wp:inline>
        </w:drawing>
      </w:r>
    </w:p>
    <w:p>
      <w:pPr>
        <w:numPr>
          <w:ilvl w:val="0"/>
          <w:numId w:val="0"/>
        </w:numPr>
        <w:tabs>
          <w:tab w:val="left" w:pos="5166"/>
        </w:tabs>
        <w:bidi w:val="0"/>
        <w:jc w:val="left"/>
        <w:rPr>
          <w:rFonts w:hint="default"/>
          <w:b/>
          <w:bCs/>
          <w:i/>
          <w:iCs/>
          <w:lang w:val="en-US" w:eastAsia="zh-CN"/>
        </w:rPr>
      </w:pPr>
      <w:r>
        <w:rPr>
          <w:rFonts w:hint="eastAsia"/>
          <w:b/>
          <w:bCs/>
          <w:i/>
          <w:iCs/>
          <w:lang w:val="en-US" w:eastAsia="zh-CN"/>
        </w:rPr>
        <w:t>意义：</w:t>
      </w:r>
    </w:p>
    <w:p>
      <w:pPr>
        <w:numPr>
          <w:ilvl w:val="0"/>
          <w:numId w:val="9"/>
        </w:numPr>
        <w:tabs>
          <w:tab w:val="left" w:pos="5166"/>
        </w:tabs>
        <w:bidi w:val="0"/>
        <w:ind w:firstLine="720" w:firstLineChars="300"/>
        <w:jc w:val="left"/>
        <w:rPr>
          <w:rFonts w:hint="eastAsia"/>
          <w:lang w:val="en-US" w:eastAsia="zh-CN"/>
        </w:rPr>
      </w:pPr>
      <w:r>
        <w:rPr>
          <w:rFonts w:hint="eastAsia"/>
          <w:lang w:val="en-US" w:eastAsia="zh-CN"/>
        </w:rPr>
        <w:t>避免类的重复加载</w:t>
      </w:r>
    </w:p>
    <w:p>
      <w:pPr>
        <w:numPr>
          <w:ilvl w:val="0"/>
          <w:numId w:val="9"/>
        </w:numPr>
        <w:tabs>
          <w:tab w:val="left" w:pos="5166"/>
        </w:tabs>
        <w:bidi w:val="0"/>
        <w:ind w:firstLine="720" w:firstLineChars="300"/>
        <w:jc w:val="left"/>
        <w:rPr>
          <w:rFonts w:hint="default"/>
          <w:lang w:val="en-US" w:eastAsia="zh-CN"/>
        </w:rPr>
      </w:pPr>
      <w:r>
        <w:rPr>
          <w:rFonts w:hint="eastAsia"/>
          <w:lang w:val="en-US" w:eastAsia="zh-CN"/>
        </w:rPr>
        <w:t>保护程序安全，防止核心API被随意篡改</w:t>
      </w:r>
    </w:p>
    <w:p>
      <w:pPr>
        <w:numPr>
          <w:ilvl w:val="0"/>
          <w:numId w:val="0"/>
        </w:numPr>
        <w:tabs>
          <w:tab w:val="left" w:pos="5166"/>
        </w:tabs>
        <w:bidi w:val="0"/>
        <w:jc w:val="left"/>
        <w:rPr>
          <w:rFonts w:hint="default"/>
          <w:lang w:val="en-US" w:eastAsia="zh-CN"/>
        </w:rPr>
      </w:pPr>
    </w:p>
    <w:p>
      <w:pPr>
        <w:numPr>
          <w:ilvl w:val="0"/>
          <w:numId w:val="0"/>
        </w:numPr>
        <w:tabs>
          <w:tab w:val="left" w:pos="5166"/>
        </w:tabs>
        <w:bidi w:val="0"/>
        <w:jc w:val="left"/>
        <w:rPr>
          <w:rFonts w:hint="default" w:eastAsiaTheme="minorEastAsia"/>
          <w:lang w:val="en-US" w:eastAsia="zh-CN"/>
        </w:rPr>
      </w:pPr>
      <w:r>
        <w:rPr>
          <w:rFonts w:hint="eastAsia"/>
          <w:lang w:val="en-US" w:eastAsia="zh-CN"/>
        </w:rPr>
        <w:t>出于安全的考虑</w:t>
      </w:r>
    </w:p>
    <w:p>
      <w:pPr>
        <w:numPr>
          <w:ilvl w:val="0"/>
          <w:numId w:val="0"/>
        </w:numPr>
        <w:tabs>
          <w:tab w:val="left" w:pos="5166"/>
        </w:tabs>
        <w:bidi w:val="0"/>
        <w:jc w:val="left"/>
      </w:pPr>
    </w:p>
    <w:p>
      <w:pPr>
        <w:numPr>
          <w:ilvl w:val="0"/>
          <w:numId w:val="0"/>
        </w:numPr>
        <w:tabs>
          <w:tab w:val="left" w:pos="5166"/>
        </w:tabs>
        <w:bidi w:val="0"/>
        <w:jc w:val="left"/>
        <w:rPr>
          <w:rFonts w:hint="default" w:eastAsiaTheme="minorEastAsia"/>
          <w:lang w:val="en-US" w:eastAsia="zh-CN"/>
        </w:rPr>
      </w:pPr>
      <w:r>
        <w:rPr>
          <w:rFonts w:hint="eastAsia"/>
          <w:lang w:val="en-US" w:eastAsia="zh-CN"/>
        </w:rPr>
        <w:t>防止自定义类对引导类加载器本身造成破坏</w:t>
      </w:r>
    </w:p>
    <w:p>
      <w:pPr>
        <w:numPr>
          <w:ilvl w:val="0"/>
          <w:numId w:val="0"/>
        </w:numPr>
        <w:tabs>
          <w:tab w:val="left" w:pos="5166"/>
        </w:tabs>
        <w:bidi w:val="0"/>
        <w:jc w:val="left"/>
      </w:pPr>
    </w:p>
    <w:p>
      <w:pPr>
        <w:numPr>
          <w:ilvl w:val="0"/>
          <w:numId w:val="0"/>
        </w:numPr>
        <w:tabs>
          <w:tab w:val="left" w:pos="5166"/>
        </w:tabs>
        <w:bidi w:val="0"/>
        <w:jc w:val="left"/>
      </w:pPr>
      <w:r>
        <w:drawing>
          <wp:inline distT="0" distB="0" distL="114300" distR="114300">
            <wp:extent cx="5271135" cy="2694305"/>
            <wp:effectExtent l="0" t="0" r="5715" b="1079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5"/>
                    <a:stretch>
                      <a:fillRect/>
                    </a:stretch>
                  </pic:blipFill>
                  <pic:spPr>
                    <a:xfrm>
                      <a:off x="0" y="0"/>
                      <a:ext cx="5271135" cy="2694305"/>
                    </a:xfrm>
                    <a:prstGeom prst="rect">
                      <a:avLst/>
                    </a:prstGeom>
                    <a:noFill/>
                    <a:ln>
                      <a:noFill/>
                    </a:ln>
                  </pic:spPr>
                </pic:pic>
              </a:graphicData>
            </a:graphic>
          </wp:inline>
        </w:drawing>
      </w:r>
    </w:p>
    <w:p>
      <w:pPr>
        <w:numPr>
          <w:ilvl w:val="0"/>
          <w:numId w:val="0"/>
        </w:numPr>
        <w:tabs>
          <w:tab w:val="left" w:pos="5166"/>
        </w:tabs>
        <w:bidi w:val="0"/>
        <w:jc w:val="left"/>
      </w:pPr>
    </w:p>
    <w:p>
      <w:pPr>
        <w:numPr>
          <w:ilvl w:val="0"/>
          <w:numId w:val="0"/>
        </w:numPr>
        <w:tabs>
          <w:tab w:val="left" w:pos="5166"/>
        </w:tabs>
        <w:bidi w:val="0"/>
        <w:jc w:val="left"/>
      </w:pPr>
    </w:p>
    <w:p>
      <w:pPr>
        <w:pStyle w:val="2"/>
        <w:numPr>
          <w:ilvl w:val="0"/>
          <w:numId w:val="7"/>
        </w:numPr>
        <w:bidi w:val="0"/>
        <w:rPr>
          <w:rFonts w:hint="eastAsia"/>
          <w:lang w:val="en-US" w:eastAsia="zh-CN"/>
        </w:rPr>
      </w:pPr>
      <w:r>
        <w:rPr>
          <w:rFonts w:hint="eastAsia"/>
          <w:lang w:val="en-US" w:eastAsia="zh-CN"/>
        </w:rPr>
        <w:t>沙箱安全机制</w:t>
      </w:r>
    </w:p>
    <w:p>
      <w:pPr>
        <w:numPr>
          <w:ilvl w:val="0"/>
          <w:numId w:val="0"/>
        </w:numPr>
        <w:tabs>
          <w:tab w:val="left" w:pos="5166"/>
        </w:tabs>
        <w:bidi w:val="0"/>
        <w:ind w:leftChars="0"/>
        <w:jc w:val="left"/>
      </w:pPr>
      <w:r>
        <w:drawing>
          <wp:inline distT="0" distB="0" distL="114300" distR="114300">
            <wp:extent cx="5267960" cy="1290955"/>
            <wp:effectExtent l="0" t="0" r="889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6"/>
                    <a:stretch>
                      <a:fillRect/>
                    </a:stretch>
                  </pic:blipFill>
                  <pic:spPr>
                    <a:xfrm>
                      <a:off x="0" y="0"/>
                      <a:ext cx="5267960" cy="1290955"/>
                    </a:xfrm>
                    <a:prstGeom prst="rect">
                      <a:avLst/>
                    </a:prstGeom>
                    <a:noFill/>
                    <a:ln>
                      <a:noFill/>
                    </a:ln>
                  </pic:spPr>
                </pic:pic>
              </a:graphicData>
            </a:graphic>
          </wp:inline>
        </w:drawing>
      </w:r>
    </w:p>
    <w:p>
      <w:pPr>
        <w:numPr>
          <w:ilvl w:val="0"/>
          <w:numId w:val="0"/>
        </w:numPr>
        <w:tabs>
          <w:tab w:val="left" w:pos="5166"/>
        </w:tabs>
        <w:bidi w:val="0"/>
        <w:ind w:leftChars="0"/>
        <w:jc w:val="left"/>
      </w:pPr>
      <w:r>
        <w:drawing>
          <wp:inline distT="0" distB="0" distL="114300" distR="114300">
            <wp:extent cx="5268595" cy="2336800"/>
            <wp:effectExtent l="0" t="0" r="8255"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7"/>
                    <a:stretch>
                      <a:fillRect/>
                    </a:stretch>
                  </pic:blipFill>
                  <pic:spPr>
                    <a:xfrm>
                      <a:off x="0" y="0"/>
                      <a:ext cx="5268595" cy="2336800"/>
                    </a:xfrm>
                    <a:prstGeom prst="rect">
                      <a:avLst/>
                    </a:prstGeom>
                    <a:noFill/>
                    <a:ln>
                      <a:noFill/>
                    </a:ln>
                  </pic:spPr>
                </pic:pic>
              </a:graphicData>
            </a:graphic>
          </wp:inline>
        </w:drawing>
      </w:r>
    </w:p>
    <w:p>
      <w:pPr>
        <w:pStyle w:val="2"/>
        <w:numPr>
          <w:ilvl w:val="0"/>
          <w:numId w:val="7"/>
        </w:numPr>
        <w:bidi w:val="0"/>
        <w:ind w:left="0" w:leftChars="0" w:firstLine="0" w:firstLineChars="0"/>
        <w:rPr>
          <w:rFonts w:hint="eastAsia"/>
          <w:lang w:val="en-US" w:eastAsia="zh-CN"/>
        </w:rPr>
      </w:pPr>
      <w:r>
        <w:rPr>
          <w:rFonts w:hint="eastAsia"/>
          <w:lang w:val="en-US" w:eastAsia="zh-CN"/>
        </w:rPr>
        <w:t>其他</w:t>
      </w:r>
    </w:p>
    <w:p>
      <w:pPr>
        <w:numPr>
          <w:ilvl w:val="0"/>
          <w:numId w:val="0"/>
        </w:numPr>
        <w:ind w:leftChars="0"/>
        <w:rPr>
          <w:rFonts w:hint="eastAsia"/>
          <w:lang w:val="en-US" w:eastAsia="zh-CN"/>
        </w:rPr>
      </w:pPr>
      <w:r>
        <w:rPr>
          <w:rFonts w:hint="eastAsia"/>
          <w:lang w:val="en-US" w:eastAsia="zh-CN"/>
        </w:rPr>
        <w:t>在JVM中表示两个class对象是否是同一个类的两个必要条件</w:t>
      </w:r>
    </w:p>
    <w:p>
      <w:pPr>
        <w:numPr>
          <w:ilvl w:val="0"/>
          <w:numId w:val="10"/>
        </w:numPr>
        <w:ind w:leftChars="0" w:firstLine="420" w:firstLineChars="0"/>
        <w:rPr>
          <w:rFonts w:hint="eastAsia"/>
          <w:lang w:val="en-US" w:eastAsia="zh-CN"/>
        </w:rPr>
      </w:pPr>
      <w:r>
        <w:rPr>
          <w:rFonts w:hint="eastAsia"/>
          <w:lang w:val="en-US" w:eastAsia="zh-CN"/>
        </w:rPr>
        <w:t>类的完整类名必须一致</w:t>
      </w:r>
    </w:p>
    <w:p>
      <w:pPr>
        <w:numPr>
          <w:ilvl w:val="0"/>
          <w:numId w:val="10"/>
        </w:numPr>
        <w:ind w:leftChars="0" w:firstLine="420" w:firstLineChars="0"/>
        <w:rPr>
          <w:rFonts w:hint="default"/>
          <w:lang w:val="en-US" w:eastAsia="zh-CN"/>
        </w:rPr>
      </w:pPr>
      <w:r>
        <w:rPr>
          <w:rFonts w:hint="eastAsia"/>
          <w:lang w:val="en-US" w:eastAsia="zh-CN"/>
        </w:rPr>
        <w:t>加载这个类的classLoader（指ClassLoader实例对象）必须相同</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JVM必须知道一个类型是由启动加载器加载的还是由用户类加载器加载的，如果一个类型是由用户类加载器加载的，那么JVM会</w:t>
      </w:r>
      <w:r>
        <w:rPr>
          <w:rFonts w:hint="eastAsia"/>
          <w:b/>
          <w:bCs/>
          <w:color w:val="FF0000"/>
          <w:lang w:val="en-US" w:eastAsia="zh-CN"/>
        </w:rPr>
        <w:t>将这个类加载器的一个引用作为类型信息的一部分保存在方法去中（标识这个类是由哪个类加载器加载的）。</w:t>
      </w:r>
      <w:r>
        <w:rPr>
          <w:rFonts w:hint="eastAsia"/>
          <w:lang w:val="en-US" w:eastAsia="zh-CN"/>
        </w:rPr>
        <w:t>当解析一个类型到另一个类型的引用的时候，JVM需要保证这两个类型的类加载器是相同的</w:t>
      </w:r>
    </w:p>
    <w:p>
      <w:pPr>
        <w:numPr>
          <w:ilvl w:val="0"/>
          <w:numId w:val="0"/>
        </w:numPr>
        <w:tabs>
          <w:tab w:val="left" w:pos="5166"/>
        </w:tabs>
        <w:bidi w:val="0"/>
        <w:ind w:leftChars="0"/>
        <w:jc w:val="left"/>
      </w:pPr>
    </w:p>
    <w:p>
      <w:pPr>
        <w:numPr>
          <w:ilvl w:val="0"/>
          <w:numId w:val="0"/>
        </w:numPr>
        <w:tabs>
          <w:tab w:val="left" w:pos="5166"/>
        </w:tabs>
        <w:bidi w:val="0"/>
        <w:ind w:leftChars="0"/>
        <w:jc w:val="left"/>
        <w:rPr>
          <w:rFonts w:hint="eastAsia"/>
          <w:lang w:val="en-US" w:eastAsia="zh-CN"/>
        </w:rPr>
      </w:pPr>
      <w:r>
        <w:drawing>
          <wp:inline distT="0" distB="0" distL="114300" distR="114300">
            <wp:extent cx="5269865" cy="2922270"/>
            <wp:effectExtent l="0" t="0" r="6985" b="1143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8"/>
                    <a:stretch>
                      <a:fillRect/>
                    </a:stretch>
                  </pic:blipFill>
                  <pic:spPr>
                    <a:xfrm>
                      <a:off x="0" y="0"/>
                      <a:ext cx="5269865" cy="292227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502285"/>
    <w:multiLevelType w:val="singleLevel"/>
    <w:tmpl w:val="80502285"/>
    <w:lvl w:ilvl="0" w:tentative="0">
      <w:start w:val="1"/>
      <w:numFmt w:val="decimal"/>
      <w:suff w:val="nothing"/>
      <w:lvlText w:val="%1、"/>
      <w:lvlJc w:val="left"/>
    </w:lvl>
  </w:abstractNum>
  <w:abstractNum w:abstractNumId="1">
    <w:nsid w:val="846D976B"/>
    <w:multiLevelType w:val="singleLevel"/>
    <w:tmpl w:val="846D976B"/>
    <w:lvl w:ilvl="0" w:tentative="0">
      <w:start w:val="1"/>
      <w:numFmt w:val="decimal"/>
      <w:suff w:val="nothing"/>
      <w:lvlText w:val="%1、"/>
      <w:lvlJc w:val="left"/>
    </w:lvl>
  </w:abstractNum>
  <w:abstractNum w:abstractNumId="2">
    <w:nsid w:val="FF50D2A3"/>
    <w:multiLevelType w:val="singleLevel"/>
    <w:tmpl w:val="FF50D2A3"/>
    <w:lvl w:ilvl="0" w:tentative="0">
      <w:start w:val="1"/>
      <w:numFmt w:val="decimal"/>
      <w:suff w:val="nothing"/>
      <w:lvlText w:val="%1、"/>
      <w:lvlJc w:val="left"/>
    </w:lvl>
  </w:abstractNum>
  <w:abstractNum w:abstractNumId="3">
    <w:nsid w:val="26419D2C"/>
    <w:multiLevelType w:val="singleLevel"/>
    <w:tmpl w:val="26419D2C"/>
    <w:lvl w:ilvl="0" w:tentative="0">
      <w:start w:val="1"/>
      <w:numFmt w:val="decimal"/>
      <w:suff w:val="nothing"/>
      <w:lvlText w:val="%1、"/>
      <w:lvlJc w:val="left"/>
    </w:lvl>
  </w:abstractNum>
  <w:abstractNum w:abstractNumId="4">
    <w:nsid w:val="57DBC5EF"/>
    <w:multiLevelType w:val="singleLevel"/>
    <w:tmpl w:val="57DBC5EF"/>
    <w:lvl w:ilvl="0" w:tentative="0">
      <w:start w:val="1"/>
      <w:numFmt w:val="decimal"/>
      <w:suff w:val="nothing"/>
      <w:lvlText w:val="%1、"/>
      <w:lvlJc w:val="left"/>
    </w:lvl>
  </w:abstractNum>
  <w:abstractNum w:abstractNumId="5">
    <w:nsid w:val="663885D5"/>
    <w:multiLevelType w:val="singleLevel"/>
    <w:tmpl w:val="663885D5"/>
    <w:lvl w:ilvl="0" w:tentative="0">
      <w:start w:val="1"/>
      <w:numFmt w:val="decimal"/>
      <w:suff w:val="nothing"/>
      <w:lvlText w:val="%1、"/>
      <w:lvlJc w:val="left"/>
    </w:lvl>
  </w:abstractNum>
  <w:abstractNum w:abstractNumId="6">
    <w:nsid w:val="6B6F4077"/>
    <w:multiLevelType w:val="singleLevel"/>
    <w:tmpl w:val="6B6F4077"/>
    <w:lvl w:ilvl="0" w:tentative="0">
      <w:start w:val="1"/>
      <w:numFmt w:val="decimal"/>
      <w:suff w:val="nothing"/>
      <w:lvlText w:val="%1、"/>
      <w:lvlJc w:val="left"/>
    </w:lvl>
  </w:abstractNum>
  <w:abstractNum w:abstractNumId="7">
    <w:nsid w:val="6D60D586"/>
    <w:multiLevelType w:val="multilevel"/>
    <w:tmpl w:val="6D60D586"/>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8">
    <w:nsid w:val="7A98369C"/>
    <w:multiLevelType w:val="singleLevel"/>
    <w:tmpl w:val="7A98369C"/>
    <w:lvl w:ilvl="0" w:tentative="0">
      <w:start w:val="9"/>
      <w:numFmt w:val="decimal"/>
      <w:suff w:val="nothing"/>
      <w:lvlText w:val="%1、"/>
      <w:lvlJc w:val="left"/>
    </w:lvl>
  </w:abstractNum>
  <w:abstractNum w:abstractNumId="9">
    <w:nsid w:val="7DB6FF3E"/>
    <w:multiLevelType w:val="singleLevel"/>
    <w:tmpl w:val="7DB6FF3E"/>
    <w:lvl w:ilvl="0" w:tentative="0">
      <w:start w:val="1"/>
      <w:numFmt w:val="decimal"/>
      <w:suff w:val="nothing"/>
      <w:lvlText w:val="%1、"/>
      <w:lvlJc w:val="left"/>
    </w:lvl>
  </w:abstractNum>
  <w:num w:numId="1">
    <w:abstractNumId w:val="3"/>
  </w:num>
  <w:num w:numId="2">
    <w:abstractNumId w:val="2"/>
  </w:num>
  <w:num w:numId="3">
    <w:abstractNumId w:val="6"/>
  </w:num>
  <w:num w:numId="4">
    <w:abstractNumId w:val="9"/>
  </w:num>
  <w:num w:numId="5">
    <w:abstractNumId w:val="7"/>
  </w:num>
  <w:num w:numId="6">
    <w:abstractNumId w:val="1"/>
  </w:num>
  <w:num w:numId="7">
    <w:abstractNumId w:val="8"/>
  </w:num>
  <w:num w:numId="8">
    <w:abstractNumId w:val="5"/>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17D0A"/>
    <w:rsid w:val="0044720C"/>
    <w:rsid w:val="01513963"/>
    <w:rsid w:val="0200582B"/>
    <w:rsid w:val="02081B9B"/>
    <w:rsid w:val="023D2A1D"/>
    <w:rsid w:val="02404B96"/>
    <w:rsid w:val="02F1430D"/>
    <w:rsid w:val="033039D9"/>
    <w:rsid w:val="03A06251"/>
    <w:rsid w:val="03AC47DD"/>
    <w:rsid w:val="043821C8"/>
    <w:rsid w:val="046E08DF"/>
    <w:rsid w:val="04854D82"/>
    <w:rsid w:val="04A1711B"/>
    <w:rsid w:val="06144B8A"/>
    <w:rsid w:val="0648174D"/>
    <w:rsid w:val="06AB716B"/>
    <w:rsid w:val="06AE4490"/>
    <w:rsid w:val="06BA14EC"/>
    <w:rsid w:val="06EA041E"/>
    <w:rsid w:val="082F5B93"/>
    <w:rsid w:val="08B474A0"/>
    <w:rsid w:val="08E2655F"/>
    <w:rsid w:val="0910046C"/>
    <w:rsid w:val="0995413C"/>
    <w:rsid w:val="0A281661"/>
    <w:rsid w:val="0AA24B14"/>
    <w:rsid w:val="0ACB361D"/>
    <w:rsid w:val="0B5443C4"/>
    <w:rsid w:val="0B8F5894"/>
    <w:rsid w:val="0C1531DB"/>
    <w:rsid w:val="0C48123D"/>
    <w:rsid w:val="0D037C6A"/>
    <w:rsid w:val="0E0809FC"/>
    <w:rsid w:val="0E200C3E"/>
    <w:rsid w:val="0E6607FF"/>
    <w:rsid w:val="0FCC00F8"/>
    <w:rsid w:val="0FEC2B1F"/>
    <w:rsid w:val="103C2B8B"/>
    <w:rsid w:val="105C5890"/>
    <w:rsid w:val="11082797"/>
    <w:rsid w:val="11432AD1"/>
    <w:rsid w:val="11B0693D"/>
    <w:rsid w:val="11B37E7B"/>
    <w:rsid w:val="11BE0B39"/>
    <w:rsid w:val="11F873C9"/>
    <w:rsid w:val="12593487"/>
    <w:rsid w:val="127552B7"/>
    <w:rsid w:val="12A36284"/>
    <w:rsid w:val="13B55433"/>
    <w:rsid w:val="13D33465"/>
    <w:rsid w:val="15032C66"/>
    <w:rsid w:val="15B63E35"/>
    <w:rsid w:val="162721AB"/>
    <w:rsid w:val="16347CA0"/>
    <w:rsid w:val="16BA3492"/>
    <w:rsid w:val="174B5FC2"/>
    <w:rsid w:val="177730CB"/>
    <w:rsid w:val="17F05C8B"/>
    <w:rsid w:val="18092ED2"/>
    <w:rsid w:val="188365E1"/>
    <w:rsid w:val="1906294E"/>
    <w:rsid w:val="19193235"/>
    <w:rsid w:val="192A5F3F"/>
    <w:rsid w:val="19A029BE"/>
    <w:rsid w:val="19F061AD"/>
    <w:rsid w:val="1A07754E"/>
    <w:rsid w:val="1A473B26"/>
    <w:rsid w:val="1A675723"/>
    <w:rsid w:val="1AA31247"/>
    <w:rsid w:val="1AAD7E45"/>
    <w:rsid w:val="1AE524CD"/>
    <w:rsid w:val="1AEB6920"/>
    <w:rsid w:val="1AF46926"/>
    <w:rsid w:val="1B47641F"/>
    <w:rsid w:val="1B4B5D05"/>
    <w:rsid w:val="1B717C50"/>
    <w:rsid w:val="1D134872"/>
    <w:rsid w:val="1D4153F2"/>
    <w:rsid w:val="1D6124C9"/>
    <w:rsid w:val="1D692156"/>
    <w:rsid w:val="1D794557"/>
    <w:rsid w:val="1E0D01D8"/>
    <w:rsid w:val="1E58170F"/>
    <w:rsid w:val="1F00454B"/>
    <w:rsid w:val="203F187D"/>
    <w:rsid w:val="21931D2D"/>
    <w:rsid w:val="21CB6819"/>
    <w:rsid w:val="22112B7D"/>
    <w:rsid w:val="23480B8E"/>
    <w:rsid w:val="23F6627D"/>
    <w:rsid w:val="247922F2"/>
    <w:rsid w:val="24BE3F0E"/>
    <w:rsid w:val="24D56D69"/>
    <w:rsid w:val="24F1355F"/>
    <w:rsid w:val="25455CE4"/>
    <w:rsid w:val="25566A39"/>
    <w:rsid w:val="256270D1"/>
    <w:rsid w:val="257B3423"/>
    <w:rsid w:val="278132CA"/>
    <w:rsid w:val="27985AD9"/>
    <w:rsid w:val="280E6E4F"/>
    <w:rsid w:val="283C75FE"/>
    <w:rsid w:val="289B759E"/>
    <w:rsid w:val="28C97B34"/>
    <w:rsid w:val="28D24217"/>
    <w:rsid w:val="28EA1241"/>
    <w:rsid w:val="28F17451"/>
    <w:rsid w:val="2907334A"/>
    <w:rsid w:val="295D72CA"/>
    <w:rsid w:val="29806F0E"/>
    <w:rsid w:val="29BB0B61"/>
    <w:rsid w:val="29C66917"/>
    <w:rsid w:val="2A03541A"/>
    <w:rsid w:val="2A38600D"/>
    <w:rsid w:val="2AD82CDA"/>
    <w:rsid w:val="2BC93354"/>
    <w:rsid w:val="2C255583"/>
    <w:rsid w:val="2C3410F5"/>
    <w:rsid w:val="2C873520"/>
    <w:rsid w:val="2D7F755F"/>
    <w:rsid w:val="2F483E01"/>
    <w:rsid w:val="2F7B666F"/>
    <w:rsid w:val="2FD23E25"/>
    <w:rsid w:val="30AA2481"/>
    <w:rsid w:val="30CE5CF8"/>
    <w:rsid w:val="317D4CF2"/>
    <w:rsid w:val="31B90C36"/>
    <w:rsid w:val="31D9231B"/>
    <w:rsid w:val="32660749"/>
    <w:rsid w:val="32FF0465"/>
    <w:rsid w:val="332D7CC4"/>
    <w:rsid w:val="333775FF"/>
    <w:rsid w:val="333C1096"/>
    <w:rsid w:val="3403300E"/>
    <w:rsid w:val="34113A0E"/>
    <w:rsid w:val="341A1282"/>
    <w:rsid w:val="348345AD"/>
    <w:rsid w:val="3490593E"/>
    <w:rsid w:val="34D0045A"/>
    <w:rsid w:val="356E5EAE"/>
    <w:rsid w:val="364D2794"/>
    <w:rsid w:val="365A336E"/>
    <w:rsid w:val="368D7DBB"/>
    <w:rsid w:val="36C128C2"/>
    <w:rsid w:val="36FF105A"/>
    <w:rsid w:val="37F9162D"/>
    <w:rsid w:val="380869A1"/>
    <w:rsid w:val="38115FF9"/>
    <w:rsid w:val="384536E0"/>
    <w:rsid w:val="38806287"/>
    <w:rsid w:val="389B5A3B"/>
    <w:rsid w:val="389C1B35"/>
    <w:rsid w:val="391B4A77"/>
    <w:rsid w:val="39C734B5"/>
    <w:rsid w:val="39DE4F02"/>
    <w:rsid w:val="39E545CB"/>
    <w:rsid w:val="3AF11074"/>
    <w:rsid w:val="3BCA4417"/>
    <w:rsid w:val="3C546B9D"/>
    <w:rsid w:val="3C823996"/>
    <w:rsid w:val="3D3F5E25"/>
    <w:rsid w:val="3D50280A"/>
    <w:rsid w:val="3EFA5F46"/>
    <w:rsid w:val="3F9C77F3"/>
    <w:rsid w:val="3FC93CD2"/>
    <w:rsid w:val="3FD95AF1"/>
    <w:rsid w:val="40207E4F"/>
    <w:rsid w:val="404442B8"/>
    <w:rsid w:val="40A67BED"/>
    <w:rsid w:val="41EB3008"/>
    <w:rsid w:val="423D4059"/>
    <w:rsid w:val="43294527"/>
    <w:rsid w:val="43511BC5"/>
    <w:rsid w:val="439A1AA2"/>
    <w:rsid w:val="44493163"/>
    <w:rsid w:val="44A024A2"/>
    <w:rsid w:val="45466CE8"/>
    <w:rsid w:val="45724829"/>
    <w:rsid w:val="45801AB2"/>
    <w:rsid w:val="45934464"/>
    <w:rsid w:val="45E81011"/>
    <w:rsid w:val="462214D6"/>
    <w:rsid w:val="46A436B5"/>
    <w:rsid w:val="46E84F12"/>
    <w:rsid w:val="48202D9D"/>
    <w:rsid w:val="486E0EEB"/>
    <w:rsid w:val="48805FDC"/>
    <w:rsid w:val="48956CA9"/>
    <w:rsid w:val="48A70574"/>
    <w:rsid w:val="4980582E"/>
    <w:rsid w:val="49943241"/>
    <w:rsid w:val="49FF6550"/>
    <w:rsid w:val="4A2D75E7"/>
    <w:rsid w:val="4B505DC3"/>
    <w:rsid w:val="4BF90286"/>
    <w:rsid w:val="4C406031"/>
    <w:rsid w:val="4D3066DB"/>
    <w:rsid w:val="4D8C7987"/>
    <w:rsid w:val="4E2D716F"/>
    <w:rsid w:val="4F1B5C4E"/>
    <w:rsid w:val="4F656AB5"/>
    <w:rsid w:val="4FC62C4C"/>
    <w:rsid w:val="501376E1"/>
    <w:rsid w:val="50374AC8"/>
    <w:rsid w:val="50E60057"/>
    <w:rsid w:val="51392C49"/>
    <w:rsid w:val="516B025F"/>
    <w:rsid w:val="51AD18C2"/>
    <w:rsid w:val="51B307FA"/>
    <w:rsid w:val="52313084"/>
    <w:rsid w:val="53066595"/>
    <w:rsid w:val="53817BCD"/>
    <w:rsid w:val="53AE0BBF"/>
    <w:rsid w:val="53B20D40"/>
    <w:rsid w:val="53C20855"/>
    <w:rsid w:val="54946F57"/>
    <w:rsid w:val="54A7367D"/>
    <w:rsid w:val="552E2959"/>
    <w:rsid w:val="557D437C"/>
    <w:rsid w:val="57002360"/>
    <w:rsid w:val="5719739F"/>
    <w:rsid w:val="576B2680"/>
    <w:rsid w:val="57934ED6"/>
    <w:rsid w:val="57C412EA"/>
    <w:rsid w:val="57CF0785"/>
    <w:rsid w:val="58604E59"/>
    <w:rsid w:val="58767644"/>
    <w:rsid w:val="58956112"/>
    <w:rsid w:val="58EE2E3E"/>
    <w:rsid w:val="598F240F"/>
    <w:rsid w:val="59F829C1"/>
    <w:rsid w:val="5A406785"/>
    <w:rsid w:val="5A714D7D"/>
    <w:rsid w:val="5A745C9D"/>
    <w:rsid w:val="5B422B55"/>
    <w:rsid w:val="5CD06EBC"/>
    <w:rsid w:val="5D2858DA"/>
    <w:rsid w:val="5D60488B"/>
    <w:rsid w:val="5D67679F"/>
    <w:rsid w:val="5DA412BB"/>
    <w:rsid w:val="5EDF34E2"/>
    <w:rsid w:val="5EE72E87"/>
    <w:rsid w:val="5FDD7E24"/>
    <w:rsid w:val="5FE13494"/>
    <w:rsid w:val="6026410A"/>
    <w:rsid w:val="60FA43E9"/>
    <w:rsid w:val="60FD7409"/>
    <w:rsid w:val="615015DB"/>
    <w:rsid w:val="61901D34"/>
    <w:rsid w:val="61971393"/>
    <w:rsid w:val="62285AFA"/>
    <w:rsid w:val="62931054"/>
    <w:rsid w:val="62F07EE8"/>
    <w:rsid w:val="63014CDD"/>
    <w:rsid w:val="6329782F"/>
    <w:rsid w:val="637448E8"/>
    <w:rsid w:val="639125EB"/>
    <w:rsid w:val="645A2642"/>
    <w:rsid w:val="6474590F"/>
    <w:rsid w:val="64AD5A20"/>
    <w:rsid w:val="65537D0D"/>
    <w:rsid w:val="659B7B31"/>
    <w:rsid w:val="65BE5986"/>
    <w:rsid w:val="665A0D7A"/>
    <w:rsid w:val="671C0D14"/>
    <w:rsid w:val="67921022"/>
    <w:rsid w:val="68B37909"/>
    <w:rsid w:val="6AAA0EEC"/>
    <w:rsid w:val="6B014512"/>
    <w:rsid w:val="6B3D1FE3"/>
    <w:rsid w:val="6B3F0EA5"/>
    <w:rsid w:val="6B711BD9"/>
    <w:rsid w:val="6BB61679"/>
    <w:rsid w:val="6BD81E1F"/>
    <w:rsid w:val="6C531F4D"/>
    <w:rsid w:val="6C660115"/>
    <w:rsid w:val="6D26443E"/>
    <w:rsid w:val="6D506CBA"/>
    <w:rsid w:val="6D93519F"/>
    <w:rsid w:val="6DE949CA"/>
    <w:rsid w:val="6E706163"/>
    <w:rsid w:val="6E834718"/>
    <w:rsid w:val="6EBF2DB1"/>
    <w:rsid w:val="6F146C17"/>
    <w:rsid w:val="7068524C"/>
    <w:rsid w:val="7147775B"/>
    <w:rsid w:val="71EA04B3"/>
    <w:rsid w:val="721C4A88"/>
    <w:rsid w:val="73325C50"/>
    <w:rsid w:val="73C5035F"/>
    <w:rsid w:val="73EC6E2E"/>
    <w:rsid w:val="74012326"/>
    <w:rsid w:val="74136FA7"/>
    <w:rsid w:val="74492854"/>
    <w:rsid w:val="74836CF3"/>
    <w:rsid w:val="74B9666E"/>
    <w:rsid w:val="750676A3"/>
    <w:rsid w:val="755160DE"/>
    <w:rsid w:val="76481A73"/>
    <w:rsid w:val="7689092C"/>
    <w:rsid w:val="76F72744"/>
    <w:rsid w:val="77352876"/>
    <w:rsid w:val="773C4271"/>
    <w:rsid w:val="77D82BB2"/>
    <w:rsid w:val="781C575D"/>
    <w:rsid w:val="792F4574"/>
    <w:rsid w:val="7A0B317F"/>
    <w:rsid w:val="7A1951B8"/>
    <w:rsid w:val="7A9D683F"/>
    <w:rsid w:val="7AFD7120"/>
    <w:rsid w:val="7B172C9B"/>
    <w:rsid w:val="7B2C5B79"/>
    <w:rsid w:val="7B8C1C23"/>
    <w:rsid w:val="7B990254"/>
    <w:rsid w:val="7C0507E8"/>
    <w:rsid w:val="7C175982"/>
    <w:rsid w:val="7C18024D"/>
    <w:rsid w:val="7C4B0F81"/>
    <w:rsid w:val="7C5C18D0"/>
    <w:rsid w:val="7C6D64E5"/>
    <w:rsid w:val="7C94372E"/>
    <w:rsid w:val="7D282590"/>
    <w:rsid w:val="7DEF7324"/>
    <w:rsid w:val="7E7B10BE"/>
    <w:rsid w:val="7F3D5379"/>
    <w:rsid w:val="7F6E25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Office_11.3.0.9221_F1E327BC-269C-435d-A152-05C5408002CA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2020-07-03T01:28:00Z</dcterms:created>
  <dc:creator>Metatron</dc:creator>
  <cp:lastModifiedBy>  metatron </cp:lastModifiedBy>
  <dcterms:modified xsi:type="dcterms:W3CDTF">2020-07-10T09:38:02Z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2052-11.3.0.9221</vt:lpwstr>
  </property>
</Properties>
</file>