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>
          <w:highlight w:val="yellow"/>
        </w:rPr>
        <w:t xml:space="preserve">[acronimo progetto]</w:t>
      </w:r>
      <w:r>
        <w:rPr/>
        <w:t xml:space="preserve"> - Deliverable D3.2: </w:t>
      </w:r>
      <w:r>
        <w:rPr>
          <w:highlight w:val="yellow"/>
        </w:rPr>
        <w:t xml:space="preserve">[titolo del deliverable, da DoA]</w:t>
      </w:r>
    </w:p>
    <w:p>
      <w:pPr>
        <w:pStyle w:val="BodyText"/>
        <w:bidi w:val="0"/>
        <w:jc w:val="left"/>
        <w:rPr/>
      </w:pPr>
      <w:r>
        <w:rPr>
          <w:b/>
        </w:rPr>
        <w:t xml:space="preserve">Work Package:</w:t>
      </w:r>
      <w:r>
        <w:rPr/>
        <w:t xml:space="preserve"> </w:t>
      </w:r>
      <w:r>
        <w:rPr>
          <w:highlight w:val="yellow"/>
        </w:rPr>
        <w:t xml:space="preserve">[da DoA]</w:t>
      </w:r>
      <w:r>
        <w:br/>
      </w:r>
      <w:r>
        <w:rPr>
          <w:b/>
        </w:rPr>
        <w:t xml:space="preserve">Lead beneficiary:</w:t>
      </w:r>
      <w:r>
        <w:rPr/>
        <w:t xml:space="preserve"> </w:t>
      </w:r>
      <w:r>
        <w:rPr>
          <w:highlight w:val="yellow"/>
        </w:rPr>
        <w:t xml:space="preserve">[da DoA]</w:t>
      </w:r>
      <w:r>
        <w:br/>
      </w:r>
      <w:r>
        <w:rPr>
          <w:b/>
        </w:rPr>
        <w:t xml:space="preserve">Due date (month):</w:t>
      </w:r>
      <w:r>
        <w:rPr/>
        <w:t xml:space="preserve"> M</w:t>
      </w:r>
      <w:r>
        <w:rPr>
          <w:highlight w:val="yellow"/>
        </w:rPr>
        <w:t xml:space="preserve">[da DoA]</w:t>
      </w:r>
      <w:r>
        <w:br/>
      </w:r>
      <w:r>
        <w:rPr>
          <w:b/>
        </w:rPr>
        <w:t xml:space="preserve">Dissemination level:</w:t>
      </w:r>
      <w:r>
        <w:rPr/>
        <w:t xml:space="preserve"> </w:t>
      </w:r>
      <w:r>
        <w:rPr>
          <w:highlight w:val="yellow"/>
        </w:rPr>
        <w:t xml:space="preserve">[da DoA: PU / SEN]</w:t>
      </w:r>
      <w:r>
        <w:br/>
      </w:r>
      <w:r>
        <w:rPr>
          <w:b/>
        </w:rPr>
        <w:t xml:space="preserve">Version:</w:t>
      </w:r>
      <w:r>
        <w:rPr/>
        <w:t xml:space="preserve"> 0.1</w:t>
      </w:r>
    </w:p>
    <w:p>
      <w:pPr>
        <w:pStyle w:val="Heading2"/>
        <w:bidi w:val="0"/>
        <w:jc w:val="left"/>
        <w:rPr/>
      </w:pPr>
      <w:r>
        <w:rPr/>
        <w:t xml:space="preserve">Document history</w:t>
      </w:r>
    </w:p>
    <w:tbl>
      <w:tblPr>
        <w:tblW w:w="102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063"/>
        <w:gridCol w:w="1488"/>
        <w:gridCol w:w="2339"/>
        <w:gridCol w:w="5315"/>
      </w:tblGrid>
      <w:tr>
        <w:trPr>
          <w:tblHeader/>
        </w:trPr>
        <w:tc>
          <w:tcPr>
            <w:tcW w:w="1063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Version</w:t>
            </w:r>
          </w:p>
        </w:tc>
        <w:tc>
          <w:tcPr>
            <w:tcW w:w="1488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Date</w:t>
            </w:r>
          </w:p>
        </w:tc>
        <w:tc>
          <w:tcPr>
            <w:tcW w:w="2339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Author</w:t>
            </w:r>
          </w:p>
        </w:tc>
        <w:tc>
          <w:tcPr>
            <w:tcW w:w="5315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Description of change</w:t>
            </w:r>
          </w:p>
        </w:tc>
      </w:tr>
      <w:tr>
        <w:tc>
          <w:tcPr>
            <w:tcW w:w="1063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0.1</w:t>
            </w:r>
          </w:p>
        </w:tc>
        <w:tc>
          <w:tcPr>
            <w:tcW w:w="1488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11/10/2026</w:t>
            </w:r>
          </w:p>
        </w:tc>
        <w:tc>
          <w:tcPr>
            <w:tcW w:w="2339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[autore, partner]</w:t>
            </w:r>
          </w:p>
        </w:tc>
        <w:tc>
          <w:tcPr>
            <w:tcW w:w="5315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First draft on the consortium template; content to be completed with DoA and technical inputs</w:t>
            </w:r>
          </w:p>
        </w:tc>
      </w:tr>
      <w:tr>
        <w:tc>
          <w:tcPr>
            <w:tcW w:w="1063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[n]</w:t>
            </w:r>
          </w:p>
        </w:tc>
        <w:tc>
          <w:tcPr>
            <w:tcW w:w="1488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[data]</w:t>
            </w:r>
          </w:p>
        </w:tc>
        <w:tc>
          <w:tcPr>
            <w:tcW w:w="2339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[revisore interno, partner]</w:t>
            </w:r>
          </w:p>
        </w:tc>
        <w:tc>
          <w:tcPr>
            <w:tcW w:w="5315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[esito della revisione interna]</w:t>
            </w:r>
          </w:p>
        </w:tc>
      </w:tr>
    </w:tbl>
    <w:p>
      <w:pPr>
        <w:pStyle w:val="BodyText"/>
        <w:bidi w:val="0"/>
        <w:jc w:val="left"/>
        <w:rPr/>
      </w:pPr>
    </w:p>
    <w:p>
      <w:pPr>
        <w:pStyle w:val="Heading2"/>
        <w:bidi w:val="0"/>
        <w:jc w:val="left"/>
        <w:rPr/>
      </w:pPr>
      <w:r>
        <w:rPr/>
        <w:t xml:space="preserve">1. Executive summary</w:t>
      </w:r>
    </w:p>
    <w:p>
      <w:pPr>
        <w:pStyle w:val="BodyText"/>
        <w:bidi w:val="0"/>
        <w:jc w:val="left"/>
        <w:rPr/>
      </w:pPr>
      <w:r>
        <w:rPr/>
        <w:t xml:space="preserve">Deliverable D3.2 reports </w:t>
      </w:r>
      <w:r>
        <w:rPr>
          <w:highlight w:val="yellow"/>
        </w:rPr>
        <w:t xml:space="preserve">[oggetto del deliverable, da DoA]</w:t>
      </w:r>
      <w:r>
        <w:rPr/>
        <w:t xml:space="preserve">. It is the output of Task </w:t>
      </w:r>
      <w:r>
        <w:rPr>
          <w:highlight w:val="yellow"/>
        </w:rPr>
        <w:t xml:space="preserve">[da DoA]</w:t>
      </w:r>
      <w:r>
        <w:rPr/>
        <w:t xml:space="preserve"> in Work Package </w:t>
      </w:r>
      <w:r>
        <w:rPr>
          <w:highlight w:val="yellow"/>
        </w:rPr>
        <w:t xml:space="preserve">[da DoA]</w:t>
      </w:r>
      <w:r>
        <w:rPr/>
        <w:t xml:space="preserve">, led by </w:t>
      </w:r>
      <w:r>
        <w:rPr>
          <w:highlight w:val="yellow"/>
        </w:rPr>
        <w:t xml:space="preserve">[da DoA]</w:t>
      </w:r>
      <w:r>
        <w:rPr/>
        <w:t xml:space="preserve">, and was due in month </w:t>
      </w:r>
      <w:r>
        <w:rPr>
          <w:highlight w:val="yellow"/>
        </w:rPr>
        <w:t xml:space="preserve">[da DoA]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The main result is </w:t>
      </w:r>
      <w:r>
        <w:rPr>
          <w:highlight w:val="yellow"/>
        </w:rPr>
        <w:t xml:space="preserve">[risultato principale, con il dato: valore, unità, area, periodo]</w:t>
      </w:r>
      <w:r>
        <w:rPr/>
        <w:t xml:space="preserve"> </w:t>
      </w:r>
      <w:r>
        <w:rPr>
          <w:highlight w:val="yellow"/>
        </w:rPr>
        <w:t xml:space="preserve">[prova: figura, dataset, DOI o link]</w:t>
      </w:r>
      <w:r>
        <w:rPr/>
        <w:t xml:space="preserve">. </w:t>
      </w:r>
      <w:r>
        <w:rPr>
          <w:highlight w:val="yellow"/>
        </w:rPr>
        <w:t xml:space="preserve">[Secondo risultato, se c'è, con il dato]</w:t>
      </w:r>
      <w:r>
        <w:rPr/>
        <w:t xml:space="preserve"> </w:t>
      </w:r>
      <w:r>
        <w:rPr>
          <w:highlight w:val="yellow"/>
        </w:rPr>
        <w:t xml:space="preserve">[prova: …]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These results contribute to </w:t>
      </w:r>
      <w:r>
        <w:rPr>
          <w:highlight w:val="yellow"/>
        </w:rPr>
        <w:t xml:space="preserve">[obiettivo specifico o KPI della DoA, con codice]</w:t>
      </w:r>
      <w:r>
        <w:rPr/>
        <w:t xml:space="preserve"> and are used by </w:t>
      </w:r>
      <w:r>
        <w:rPr>
          <w:highlight w:val="yellow"/>
        </w:rPr>
        <w:t xml:space="preserve">[task o deliverable successivi, da DoA]</w:t>
      </w:r>
      <w:r>
        <w:rPr/>
        <w:t xml:space="preserve"> from month </w:t>
      </w:r>
      <w:r>
        <w:rPr>
          <w:highlight w:val="yellow"/>
        </w:rPr>
        <w:t xml:space="preserve">[da DoA]</w:t>
      </w:r>
      <w:r>
        <w:rPr/>
        <w:t xml:space="preserve">. </w:t>
      </w:r>
      <w:r>
        <w:rPr>
          <w:highlight w:val="yellow"/>
        </w:rPr>
        <w:t xml:space="preserve">[Scostamenti: una frase con rinvio alla sezione 5, oppure "No deviation from the work plan occurred for D3.2."]</w:t>
      </w:r>
    </w:p>
    <w:p>
      <w:pPr>
        <w:pStyle w:val="BodyText"/>
        <w:bidi w:val="0"/>
        <w:jc w:val="left"/>
        <w:rPr/>
      </w:pPr>
      <w:r>
        <w:rPr>
          <w:highlight w:val="yellow"/>
        </w:rPr>
        <w:t xml:space="preserve">[Limite: massimo 1 pagina. Contare prima della consegna.]</w:t>
      </w:r>
    </w:p>
    <w:p>
      <w:pPr>
        <w:pStyle w:val="Heading2"/>
        <w:bidi w:val="0"/>
        <w:jc w:val="left"/>
        <w:rPr/>
      </w:pPr>
      <w:r>
        <w:rPr/>
        <w:t xml:space="preserve">2. Introduction and scope</w:t>
      </w:r>
    </w:p>
    <w:p>
      <w:pPr>
        <w:pStyle w:val="BodyText"/>
        <w:bidi w:val="0"/>
        <w:jc w:val="left"/>
        <w:rPr/>
      </w:pPr>
      <w:r>
        <w:rPr/>
        <w:t xml:space="preserve">This deliverable documents the work carried out in Task </w:t>
      </w:r>
      <w:r>
        <w:rPr>
          <w:highlight w:val="yellow"/>
        </w:rPr>
        <w:t xml:space="preserve">[da DoA]</w:t>
      </w:r>
      <w:r>
        <w:rPr/>
        <w:t xml:space="preserve"> between month </w:t>
      </w:r>
      <w:r>
        <w:rPr>
          <w:highlight w:val="yellow"/>
        </w:rPr>
        <w:t xml:space="preserve">[da DoA]</w:t>
      </w:r>
      <w:r>
        <w:rPr/>
        <w:t xml:space="preserve"> and month </w:t>
      </w:r>
      <w:r>
        <w:rPr>
          <w:highlight w:val="yellow"/>
        </w:rPr>
        <w:t xml:space="preserve">[da DoA]</w:t>
      </w:r>
      <w:r>
        <w:rPr/>
        <w:t xml:space="preserve">. Its purpose, as set in the Description of the Action (DoA), is </w:t>
      </w:r>
      <w:r>
        <w:rPr>
          <w:highlight w:val="yellow"/>
        </w:rPr>
        <w:t xml:space="preserve">[scopo del deliverable, riformulato rispetto alla DoA e non copiato]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Table 1 links D3.2 to the elements of the DoA it depends on and feeds into.</w:t>
      </w:r>
    </w:p>
    <w:p>
      <w:pPr>
        <w:pStyle w:val="Caption"/>
        <w:bidi w:val="0"/>
        <w:jc w:val="left"/>
        <w:rPr/>
      </w:pPr>
      <w:r>
        <w:rPr/>
        <w:t xml:space="preserve">Table 1. Position of D3.2 in the work plan</w:t>
      </w:r>
    </w:p>
    <w:tbl>
      <w:tblPr>
        <w:tblW w:w="102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814"/>
        <w:gridCol w:w="1247"/>
        <w:gridCol w:w="2721"/>
        <w:gridCol w:w="1701"/>
        <w:gridCol w:w="2722"/>
      </w:tblGrid>
      <w:tr>
        <w:trPr>
          <w:tblHeader/>
        </w:trPr>
        <w:tc>
          <w:tcPr>
            <w:tcW w:w="1814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Element</w:t>
            </w:r>
          </w:p>
        </w:tc>
        <w:tc>
          <w:tcPr>
            <w:tcW w:w="1247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Code</w:t>
            </w:r>
          </w:p>
        </w:tc>
        <w:tc>
          <w:tcPr>
            <w:tcW w:w="272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Title (as in the DoA)</w:t>
            </w:r>
          </w:p>
        </w:tc>
        <w:tc>
          <w:tcPr>
            <w:tcW w:w="17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Months</w:t>
            </w:r>
          </w:p>
        </w:tc>
        <w:tc>
          <w:tcPr>
            <w:tcW w:w="2722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Relation to D3.2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Work package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WP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[da DoA]</w:t>
            </w:r>
            <w:r>
              <w:rPr/>
              <w:t xml:space="preserve">–M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Parent work package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Task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T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[da DoA]</w:t>
            </w:r>
            <w:r>
              <w:rPr/>
              <w:t xml:space="preserve">–M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Produces D3.2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Input deliverable(s)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D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[cosa fornisce a D3.2]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Deliverable(s) using D3.2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D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[cosa usa di D3.2]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Milestone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MS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[means of verification, da DoA]</w:t>
            </w:r>
          </w:p>
        </w:tc>
      </w:tr>
      <w:tr>
        <w:tc>
          <w:tcPr>
            <w:tcW w:w="1814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Objective / KPI</w:t>
            </w:r>
          </w:p>
        </w:tc>
        <w:tc>
          <w:tcPr>
            <w:tcW w:w="1247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272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701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n.a.</w:t>
            </w:r>
          </w:p>
        </w:tc>
        <w:tc>
          <w:tcPr>
            <w:tcW w:w="2722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[come D3.2 vi contribuisce]</w:t>
            </w:r>
          </w:p>
        </w:tc>
      </w:tr>
    </w:tbl>
    <w:p>
      <w:pPr>
        <w:pStyle w:val="BodyText"/>
        <w:bidi w:val="0"/>
        <w:jc w:val="left"/>
        <w:rPr/>
      </w:pPr>
    </w:p>
    <w:p>
      <w:pPr>
        <w:pStyle w:val="BodyText"/>
        <w:bidi w:val="0"/>
        <w:jc w:val="left"/>
        <w:rPr/>
      </w:pPr>
      <w:r>
        <w:rPr/>
        <w:t xml:space="preserve">Scope: the deliverable covers </w:t>
      </w:r>
      <w:r>
        <w:rPr>
          <w:highlight w:val="yellow"/>
        </w:rPr>
        <w:t xml:space="preserve">[ambito: area geografica, periodo, casi di studio, prodotti]</w:t>
      </w:r>
      <w:r>
        <w:rPr/>
        <w:t xml:space="preserve">. It does not cover </w:t>
      </w:r>
      <w:r>
        <w:rPr>
          <w:highlight w:val="yellow"/>
        </w:rPr>
        <w:t xml:space="preserve">[esclusioni, con rinvio al deliverable o task che le tratta, da DoA]</w:t>
      </w:r>
      <w:r>
        <w:rPr/>
        <w:t xml:space="preserve">.</w:t>
      </w:r>
    </w:p>
    <w:p>
      <w:pPr>
        <w:pStyle w:val="Heading2"/>
        <w:bidi w:val="0"/>
        <w:jc w:val="left"/>
        <w:rPr/>
      </w:pPr>
      <w:r>
        <w:rPr/>
        <w:t xml:space="preserve">3. Methodology</w:t>
      </w:r>
    </w:p>
    <w:p>
      <w:pPr>
        <w:pStyle w:val="BodyText"/>
        <w:bidi w:val="0"/>
        <w:jc w:val="left"/>
        <w:rPr/>
      </w:pPr>
      <w:r>
        <w:rPr/>
        <w:t xml:space="preserve">Data (T</w:t>
      </w:r>
      <w:r>
        <w:rPr>
          <w:highlight w:val="yellow"/>
        </w:rPr>
        <w:t xml:space="preserve">[da DoA]</w:t>
      </w:r>
      <w:r>
        <w:rPr/>
        <w:t xml:space="preserve">). The work used </w:t>
      </w:r>
      <w:r>
        <w:rPr>
          <w:highlight w:val="yellow"/>
        </w:rPr>
        <w:t xml:space="preserve">[dataset: nome, fornitore, versione, risoluzione spaziale e temporale, periodo, licenza]</w:t>
      </w:r>
      <w:r>
        <w:rPr/>
        <w:t xml:space="preserve"> </w:t>
      </w:r>
      <w:r>
        <w:rPr>
          <w:highlight w:val="yellow"/>
        </w:rPr>
        <w:t xml:space="preserve">[prova: link o DOI]</w:t>
      </w:r>
      <w:r>
        <w:rPr/>
        <w:t xml:space="preserve">. </w:t>
      </w:r>
      <w:r>
        <w:rPr>
          <w:highlight w:val="yellow"/>
        </w:rPr>
        <w:t xml:space="preserve">[Pre-elaborazione applicata, se rilevante.]</w:t>
      </w:r>
    </w:p>
    <w:p>
      <w:pPr>
        <w:pStyle w:val="BodyText"/>
        <w:bidi w:val="0"/>
        <w:jc w:val="left"/>
        <w:rPr/>
      </w:pPr>
      <w:r>
        <w:rPr/>
        <w:t xml:space="preserve">Methods and models (T</w:t>
      </w:r>
      <w:r>
        <w:rPr>
          <w:highlight w:val="yellow"/>
        </w:rPr>
        <w:t xml:space="preserve">[da DoA]</w:t>
      </w:r>
      <w:r>
        <w:rPr/>
        <w:t xml:space="preserve">). </w:t>
      </w:r>
      <w:r>
        <w:rPr>
          <w:highlight w:val="yellow"/>
        </w:rPr>
        <w:t xml:space="preserve">[Metodo o modello: nome, versione, configurazione, riferimento bibliografico verificato]</w:t>
      </w:r>
      <w:r>
        <w:rPr/>
        <w:t xml:space="preserve">. </w:t>
      </w:r>
      <w:r>
        <w:rPr>
          <w:highlight w:val="yellow"/>
        </w:rPr>
        <w:t xml:space="preserve">[Scelte rispetto alla DoA: se il metodo differisce da quello previsto, rinvio alla sezione 5.]</w:t>
      </w:r>
    </w:p>
    <w:p>
      <w:pPr>
        <w:pStyle w:val="BodyText"/>
        <w:bidi w:val="0"/>
        <w:jc w:val="left"/>
        <w:rPr/>
      </w:pPr>
      <w:r>
        <w:rPr/>
        <w:t xml:space="preserve">Validation (T</w:t>
      </w:r>
      <w:r>
        <w:rPr>
          <w:highlight w:val="yellow"/>
        </w:rPr>
        <w:t xml:space="preserve">[da DoA]</w:t>
      </w:r>
      <w:r>
        <w:rPr/>
        <w:t xml:space="preserve">). </w:t>
      </w:r>
      <w:r>
        <w:rPr>
          <w:highlight w:val="yellow"/>
        </w:rPr>
        <w:t xml:space="preserve">[Dataset di riferimento, metriche (es. nome della metrica e formula o riferimento), periodo di validazione, criterio di accettazione]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Partner contributions. </w:t>
      </w:r>
      <w:r>
        <w:rPr>
          <w:highlight w:val="yellow"/>
        </w:rPr>
        <w:t xml:space="preserve">[Contributo di ciascun partner, solo se documentato: partner, attività, prodotto]</w:t>
      </w:r>
      <w:r>
        <w:rPr/>
        <w:t xml:space="preserve">.</w:t>
      </w:r>
    </w:p>
    <w:p>
      <w:pPr>
        <w:pStyle w:val="Heading2"/>
        <w:bidi w:val="0"/>
        <w:jc w:val="left"/>
        <w:rPr/>
      </w:pPr>
      <w:r>
        <w:rPr/>
        <w:t xml:space="preserve">4. Results</w:t>
      </w:r>
    </w:p>
    <w:p>
      <w:pPr>
        <w:pStyle w:val="BodyText"/>
        <w:bidi w:val="0"/>
        <w:jc w:val="left"/>
        <w:rPr/>
      </w:pPr>
      <w:r>
        <w:rPr/>
        <w:t xml:space="preserve">4.1 </w:t>
      </w:r>
      <w:r>
        <w:rPr>
          <w:highlight w:val="yellow"/>
        </w:rPr>
        <w:t xml:space="preserve">[Titolo del primo risultato]</w:t>
      </w:r>
      <w:r>
        <w:rPr/>
        <w:t xml:space="preserve"> (T</w:t>
      </w:r>
      <w:r>
        <w:rPr>
          <w:highlight w:val="yellow"/>
        </w:rPr>
        <w:t xml:space="preserve">[da DoA]</w:t>
      </w:r>
      <w:r>
        <w:rPr/>
        <w:t xml:space="preserve">). </w:t>
      </w:r>
      <w:r>
        <w:rPr>
          <w:highlight w:val="yellow"/>
        </w:rPr>
        <w:t xml:space="preserve">[Descrizione del risultato con il dato quantitativo]</w:t>
      </w:r>
      <w:r>
        <w:rPr/>
        <w:t xml:space="preserve"> </w:t>
      </w:r>
      <w:r>
        <w:rPr>
          <w:highlight w:val="yellow"/>
        </w:rPr>
        <w:t xml:space="preserve">[prova: figura n, tabella n, dataset con DOI, link al prodotto]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4.2 </w:t>
      </w:r>
      <w:r>
        <w:rPr>
          <w:highlight w:val="yellow"/>
        </w:rPr>
        <w:t xml:space="preserve">[Titolo del secondo risultato, se c'è]</w:t>
      </w:r>
      <w:r>
        <w:rPr/>
        <w:t xml:space="preserve"> (T</w:t>
      </w:r>
      <w:r>
        <w:rPr>
          <w:highlight w:val="yellow"/>
        </w:rPr>
        <w:t xml:space="preserve">[da DoA]</w:t>
      </w:r>
      <w:r>
        <w:rPr/>
        <w:t xml:space="preserve">). </w:t>
      </w:r>
      <w:r>
        <w:rPr>
          <w:highlight w:val="yellow"/>
        </w:rPr>
        <w:t xml:space="preserve">[Descrizione con il dato]</w:t>
      </w:r>
      <w:r>
        <w:rPr/>
        <w:t xml:space="preserve"> </w:t>
      </w:r>
      <w:r>
        <w:rPr>
          <w:highlight w:val="yellow"/>
        </w:rPr>
        <w:t xml:space="preserve">[prova: …]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Table 2 reports the indicators of the DoA that D3.2 contributes to.</w:t>
      </w:r>
    </w:p>
    <w:p>
      <w:pPr>
        <w:pStyle w:val="Caption"/>
        <w:bidi w:val="0"/>
        <w:jc w:val="left"/>
        <w:rPr/>
      </w:pPr>
      <w:r>
        <w:rPr/>
        <w:t xml:space="preserve">Table 2. Key performance indicators</w:t>
      </w:r>
    </w:p>
    <w:tbl>
      <w:tblPr>
        <w:tblW w:w="102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171"/>
        <w:gridCol w:w="1411"/>
        <w:gridCol w:w="1520"/>
        <w:gridCol w:w="1303"/>
        <w:gridCol w:w="1954"/>
        <w:gridCol w:w="1846"/>
      </w:tblGrid>
      <w:tr>
        <w:trPr>
          <w:tblHeader/>
        </w:trPr>
        <w:tc>
          <w:tcPr>
            <w:tcW w:w="217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KPI (DoA code)</w:t>
            </w:r>
          </w:p>
        </w:tc>
        <w:tc>
          <w:tcPr>
            <w:tcW w:w="141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Baseline</w:t>
            </w:r>
          </w:p>
        </w:tc>
        <w:tc>
          <w:tcPr>
            <w:tcW w:w="1520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Measured value</w:t>
            </w:r>
          </w:p>
        </w:tc>
        <w:tc>
          <w:tcPr>
            <w:tcW w:w="1303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Target</w:t>
            </w:r>
          </w:p>
        </w:tc>
        <w:tc>
          <w:tcPr>
            <w:tcW w:w="1954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Measurement method</w:t>
            </w:r>
          </w:p>
        </w:tc>
        <w:tc>
          <w:tcPr>
            <w:tcW w:w="1846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Source and period</w:t>
            </w:r>
          </w:p>
        </w:tc>
      </w:tr>
      <w:tr>
        <w:tc>
          <w:tcPr>
            <w:tcW w:w="217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41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520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[dall'utente]</w:t>
            </w:r>
          </w:p>
        </w:tc>
        <w:tc>
          <w:tcPr>
            <w:tcW w:w="1303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954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[metodo]</w:t>
            </w:r>
          </w:p>
        </w:tc>
        <w:tc>
          <w:tcPr>
            <w:tcW w:w="1846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[fonte, periodo]</w:t>
            </w:r>
          </w:p>
        </w:tc>
      </w:tr>
      <w:tr>
        <w:tc>
          <w:tcPr>
            <w:tcW w:w="217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41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520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[dall'utente]</w:t>
            </w:r>
          </w:p>
        </w:tc>
        <w:tc>
          <w:tcPr>
            <w:tcW w:w="1303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 DoA]</w:t>
            </w:r>
          </w:p>
        </w:tc>
        <w:tc>
          <w:tcPr>
            <w:tcW w:w="1954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[metodo]</w:t>
            </w:r>
          </w:p>
        </w:tc>
        <w:tc>
          <w:tcPr>
            <w:tcW w:w="1846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[fonte, periodo]</w:t>
            </w:r>
          </w:p>
        </w:tc>
      </w:tr>
    </w:tbl>
    <w:p>
      <w:pPr>
        <w:pStyle w:val="BodyText"/>
        <w:bidi w:val="0"/>
        <w:jc w:val="left"/>
        <w:rPr/>
      </w:pPr>
    </w:p>
    <w:p>
      <w:pPr>
        <w:pStyle w:val="BodyText"/>
        <w:bidi w:val="0"/>
        <w:jc w:val="left"/>
        <w:rPr/>
      </w:pPr>
      <w:r>
        <w:rPr/>
        <w:t xml:space="preserve">Limitations and uncertainties. </w:t>
      </w:r>
      <w:r>
        <w:rPr>
          <w:highlight w:val="yellow"/>
        </w:rPr>
        <w:t xml:space="preserve">[Limiti dei dati e dei metodi, incertezze quantificate, condizioni in cui i risultati non valgono]</w:t>
      </w:r>
      <w:r>
        <w:rPr/>
        <w:t xml:space="preserve">.</w:t>
      </w:r>
    </w:p>
    <w:p>
      <w:pPr>
        <w:pStyle w:val="Heading2"/>
        <w:bidi w:val="0"/>
        <w:jc w:val="left"/>
        <w:rPr/>
      </w:pPr>
      <w:r>
        <w:rPr/>
        <w:t xml:space="preserve">5. Deviations from the work plan</w:t>
      </w:r>
    </w:p>
    <w:p>
      <w:pPr>
        <w:pStyle w:val="BodyText"/>
        <w:bidi w:val="0"/>
        <w:jc w:val="left"/>
        <w:rPr/>
      </w:pPr>
      <w:r>
        <w:rPr>
          <w:highlight w:val="yellow"/>
        </w:rPr>
        <w:t xml:space="preserve">[Se non ci sono scostamenti: "D3.2 was submitted in month [M]</w:t>
      </w:r>
      <w:r>
        <w:rPr/>
        <w:t xml:space="preserve">, as planned in the DoA, and its content corresponds to the DoA description." Altrimenti compilare la tabella, una riga per scostamento.]</w:t>
      </w:r>
    </w:p>
    <w:p>
      <w:pPr>
        <w:pStyle w:val="Caption"/>
        <w:bidi w:val="0"/>
        <w:jc w:val="left"/>
        <w:rPr/>
      </w:pPr>
      <w:r>
        <w:rPr/>
        <w:t xml:space="preserve">Table 3. Deviations</w:t>
      </w:r>
    </w:p>
    <w:tbl>
      <w:tblPr>
        <w:tblW w:w="102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934"/>
        <w:gridCol w:w="1719"/>
        <w:gridCol w:w="2363"/>
        <w:gridCol w:w="1934"/>
        <w:gridCol w:w="967"/>
        <w:gridCol w:w="1288"/>
      </w:tblGrid>
      <w:tr>
        <w:trPr>
          <w:tblHeader/>
        </w:trPr>
        <w:tc>
          <w:tcPr>
            <w:tcW w:w="1934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Deviation</w:t>
            </w:r>
          </w:p>
        </w:tc>
        <w:tc>
          <w:tcPr>
            <w:tcW w:w="1719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Cause</w:t>
            </w:r>
          </w:p>
        </w:tc>
        <w:tc>
          <w:tcPr>
            <w:tcW w:w="2363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Effect on tasks, deliverables, milestones</w:t>
            </w:r>
          </w:p>
        </w:tc>
        <w:tc>
          <w:tcPr>
            <w:tcW w:w="1934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Corrective action</w:t>
            </w:r>
          </w:p>
        </w:tc>
        <w:tc>
          <w:tcPr>
            <w:tcW w:w="967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New date</w:t>
            </w:r>
          </w:p>
        </w:tc>
        <w:tc>
          <w:tcPr>
            <w:tcW w:w="1288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Amendment needed</w:t>
            </w:r>
          </w:p>
        </w:tc>
      </w:tr>
      <w:tr>
        <w:tc>
          <w:tcPr>
            <w:tcW w:w="1934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[cosa differisce dalla DoA]</w:t>
            </w:r>
          </w:p>
        </w:tc>
        <w:tc>
          <w:tcPr>
            <w:tcW w:w="1719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[causa concreta]</w:t>
            </w:r>
          </w:p>
        </w:tc>
        <w:tc>
          <w:tcPr>
            <w:tcW w:w="2363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[codici interessati e conseguenza]</w:t>
            </w:r>
          </w:p>
        </w:tc>
        <w:tc>
          <w:tcPr>
            <w:tcW w:w="1934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[azione]</w:t>
            </w:r>
          </w:p>
        </w:tc>
        <w:tc>
          <w:tcPr>
            <w:tcW w:w="967" w:type="dxa"/>
          </w:tcPr>
          <w:p>
            <w:pPr>
              <w:pStyle w:val="TableContents"/>
              <w:spacing w:before="40" w:after="40"/>
              <w:rPr/>
            </w:pPr>
            <w:r>
              <w:rPr/>
              <w:t xml:space="preserve">M</w:t>
            </w:r>
            <w:r>
              <w:rPr>
                <w:highlight w:val="yellow"/>
              </w:rPr>
              <w:t xml:space="preserve">[n]</w:t>
            </w:r>
          </w:p>
        </w:tc>
        <w:tc>
          <w:tcPr>
            <w:tcW w:w="1288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[sì / no, motivo]</w:t>
            </w:r>
          </w:p>
        </w:tc>
      </w:tr>
    </w:tbl>
    <w:p>
      <w:pPr>
        <w:pStyle w:val="BodyText"/>
        <w:bidi w:val="0"/>
        <w:jc w:val="left"/>
        <w:rPr/>
      </w:pPr>
    </w:p>
    <w:p>
      <w:pPr>
        <w:pStyle w:val="Heading2"/>
        <w:bidi w:val="0"/>
        <w:jc w:val="left"/>
        <w:rPr/>
      </w:pPr>
      <w:r>
        <w:rPr/>
        <w:t xml:space="preserve">6. Conclusions and next steps</w:t>
      </w:r>
    </w:p>
    <w:p>
      <w:pPr>
        <w:pStyle w:val="BodyText"/>
        <w:bidi w:val="0"/>
        <w:jc w:val="left"/>
        <w:rPr/>
      </w:pPr>
      <w:r>
        <w:rPr>
          <w:highlight w:val="yellow"/>
        </w:rPr>
        <w:t xml:space="preserve">[Conclusione principale, con il dato che la sostiene, collegata all'obiettivo della DoA]</w:t>
      </w:r>
      <w:r>
        <w:rPr/>
        <w:t xml:space="preserve">.</w:t>
      </w:r>
    </w:p>
    <w:p>
      <w:pPr>
        <w:pStyle w:val="BodyText"/>
        <w:bidi w:val="0"/>
        <w:jc w:val="left"/>
        <w:rPr/>
      </w:pPr>
      <w:r>
        <w:rPr/>
        <w:t xml:space="preserve">Next steps: </w:t>
      </w:r>
      <w:r>
        <w:rPr>
          <w:highlight w:val="yellow"/>
        </w:rPr>
        <w:t xml:space="preserve">[task o deliverable che usano D3.2, con codice e mese, da DoA]</w:t>
      </w:r>
      <w:r>
        <w:rPr/>
        <w:t xml:space="preserve">; </w:t>
      </w:r>
      <w:r>
        <w:rPr>
          <w:highlight w:val="yellow"/>
        </w:rPr>
        <w:t xml:space="preserve">[attività di follow-up previste nel periodo successivo, con responsabile]</w:t>
      </w:r>
      <w:r>
        <w:rPr/>
        <w:t xml:space="preserve">.</w:t>
      </w:r>
    </w:p>
    <w:p>
      <w:pPr>
        <w:pStyle w:val="Heading2"/>
        <w:bidi w:val="0"/>
        <w:jc w:val="left"/>
        <w:rPr/>
      </w:pPr>
      <w:r>
        <w:rPr/>
        <w:t xml:space="preserve">7. References</w:t>
      </w:r>
    </w:p>
    <w:p>
      <w:pPr>
        <w:pStyle w:val="BodyText"/>
        <w:bidi w:val="0"/>
        <w:jc w:val="left"/>
        <w:rPr/>
      </w:pPr>
      <w:r>
        <w:rPr>
          <w:highlight w:val="yellow"/>
        </w:rPr>
        <w:t xml:space="preserve">[Riferimenti da fornire. Ogni voce sarà verificata (DOI, autori, anno) prima dell'inserimento; nessun riferimento è stato aggiunto a memoria.]</w:t>
      </w:r>
    </w:p>
    <w:p>
      <w:pPr>
        <w:pStyle w:val="Heading2"/>
        <w:bidi w:val="0"/>
        <w:jc w:val="left"/>
        <w:rPr/>
      </w:pPr>
      <w:r>
        <w:rPr/>
        <w:t xml:space="preserve">Annex I - Data and code availability</w:t>
      </w:r>
    </w:p>
    <w:p>
      <w:pPr>
        <w:pStyle w:val="BodyText"/>
        <w:bidi w:val="0"/>
        <w:jc w:val="left"/>
        <w:rPr/>
      </w:pPr>
      <w:r>
        <w:rPr/>
        <w:t xml:space="preserve">The datasets and software produced or used for D3.2 are listed below, consistently with the Data Management Plan (D</w:t>
      </w:r>
      <w:r>
        <w:rPr>
          <w:highlight w:val="yellow"/>
        </w:rPr>
        <w:t xml:space="preserve">[da DoA]</w:t>
      </w:r>
      <w:r>
        <w:rPr/>
        <w:t xml:space="preserve">). </w:t>
      </w:r>
      <w:r>
        <w:rPr>
          <w:highlight w:val="yellow"/>
        </w:rPr>
        <w:t xml:space="preserve">[Requisiti specifici del programma per questo annex: da GA o linee guida del programma.]</w:t>
      </w:r>
    </w:p>
    <w:p>
      <w:pPr>
        <w:pStyle w:val="Caption"/>
        <w:bidi w:val="0"/>
        <w:jc w:val="left"/>
        <w:rPr/>
      </w:pPr>
      <w:r>
        <w:rPr/>
        <w:t xml:space="preserve">Table A1. Data and code availability</w:t>
      </w:r>
    </w:p>
    <w:tbl>
      <w:tblPr>
        <w:tblW w:w="102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501"/>
        <w:gridCol w:w="1301"/>
        <w:gridCol w:w="1601"/>
        <w:gridCol w:w="1501"/>
        <w:gridCol w:w="1101"/>
        <w:gridCol w:w="1801"/>
        <w:gridCol w:w="1399"/>
      </w:tblGrid>
      <w:tr>
        <w:trPr>
          <w:tblHeader/>
        </w:trPr>
        <w:tc>
          <w:tcPr>
            <w:tcW w:w="15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Product</w:t>
            </w:r>
          </w:p>
        </w:tc>
        <w:tc>
          <w:tcPr>
            <w:tcW w:w="13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Type</w:t>
            </w:r>
          </w:p>
        </w:tc>
        <w:tc>
          <w:tcPr>
            <w:tcW w:w="16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Repository / link</w:t>
            </w:r>
          </w:p>
        </w:tc>
        <w:tc>
          <w:tcPr>
            <w:tcW w:w="15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Persistent identifier</w:t>
            </w:r>
          </w:p>
        </w:tc>
        <w:tc>
          <w:tcPr>
            <w:tcW w:w="11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Licence</w:t>
            </w:r>
          </w:p>
        </w:tc>
        <w:tc>
          <w:tcPr>
            <w:tcW w:w="1801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Access</w:t>
            </w:r>
          </w:p>
        </w:tc>
        <w:tc>
          <w:tcPr>
            <w:tcW w:w="1399" w:type="dxa"/>
            <w:shd w:val="clear" w:color="auto" w:fill="D9E2F3"/>
          </w:tcPr>
          <w:p>
            <w:pPr>
              <w:pStyle w:val="TableContents"/>
              <w:spacing w:before="40" w:after="40"/>
              <w:rPr/>
            </w:pPr>
            <w:r>
              <w:rPr>
                <w:b/>
              </w:rPr>
              <w:t xml:space="preserve">Responsible partner</w:t>
            </w:r>
          </w:p>
        </w:tc>
      </w:tr>
      <w:tr>
        <w:tc>
          <w:tcPr>
            <w:tcW w:w="15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[nome]</w:t>
            </w:r>
          </w:p>
        </w:tc>
        <w:tc>
          <w:tcPr>
            <w:tcW w:w="13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[dataset / software]</w:t>
            </w:r>
          </w:p>
        </w:tc>
        <w:tc>
          <w:tcPr>
            <w:tcW w:w="16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[link]</w:t>
            </w:r>
          </w:p>
        </w:tc>
        <w:tc>
          <w:tcPr>
            <w:tcW w:w="15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[DOI o altro PID]</w:t>
            </w:r>
          </w:p>
        </w:tc>
        <w:tc>
          <w:tcPr>
            <w:tcW w:w="11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[licenza]</w:t>
            </w:r>
          </w:p>
        </w:tc>
        <w:tc>
          <w:tcPr>
            <w:tcW w:w="18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[open / embargo / restricted, motivo]</w:t>
            </w:r>
          </w:p>
        </w:tc>
        <w:tc>
          <w:tcPr>
            <w:tcW w:w="1399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[partner]</w:t>
            </w:r>
          </w:p>
        </w:tc>
      </w:tr>
      <w:tr>
        <w:tc>
          <w:tcPr>
            <w:tcW w:w="15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[nome]</w:t>
            </w:r>
          </w:p>
        </w:tc>
        <w:tc>
          <w:tcPr>
            <w:tcW w:w="13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[dataset / software]</w:t>
            </w:r>
          </w:p>
        </w:tc>
        <w:tc>
          <w:tcPr>
            <w:tcW w:w="16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[link]</w:t>
            </w:r>
          </w:p>
        </w:tc>
        <w:tc>
          <w:tcPr>
            <w:tcW w:w="15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[DOI o altro PID]</w:t>
            </w:r>
          </w:p>
        </w:tc>
        <w:tc>
          <w:tcPr>
            <w:tcW w:w="11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[licenza]</w:t>
            </w:r>
          </w:p>
        </w:tc>
        <w:tc>
          <w:tcPr>
            <w:tcW w:w="1801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[open / embargo / restricted, motivo]</w:t>
            </w:r>
          </w:p>
        </w:tc>
        <w:tc>
          <w:tcPr>
            <w:tcW w:w="1399" w:type="dxa"/>
          </w:tcPr>
          <w:p>
            <w:pPr>
              <w:pStyle w:val="TableContents"/>
              <w:spacing w:before="40" w:after="40"/>
              <w:rPr/>
            </w:pPr>
            <w:r>
              <w:rPr>
                <w:highlight w:val="yellow"/>
              </w:rPr>
              <w:t xml:space="preserve">[partner]</w:t>
            </w:r>
          </w:p>
        </w:tc>
      </w:tr>
    </w:tbl>
    <w:p>
      <w:pPr>
        <w:pStyle w:val="BodyText"/>
        <w:bidi w:val="0"/>
        <w:jc w:val="left"/>
        <w:rPr/>
      </w:pP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