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9F04F8" w:rsidRDefault="005453C9">
          <w:pPr>
            <w:pStyle w:val="11"/>
            <w:tabs>
              <w:tab w:val="right" w:leader="dot" w:pos="8296"/>
            </w:tabs>
            <w:rPr>
              <w:noProof/>
            </w:rPr>
          </w:pPr>
          <w:r>
            <w:fldChar w:fldCharType="begin"/>
          </w:r>
          <w:r>
            <w:instrText xml:space="preserve"> TOC \o "1-3" \h \z \u </w:instrText>
          </w:r>
          <w:r>
            <w:fldChar w:fldCharType="separate"/>
          </w:r>
          <w:hyperlink w:anchor="_Toc509434005" w:history="1">
            <w:r w:rsidR="009F04F8" w:rsidRPr="00FA2774">
              <w:rPr>
                <w:rStyle w:val="aa"/>
                <w:rFonts w:ascii="黑体" w:eastAsia="黑体" w:hAnsi="黑体"/>
                <w:noProof/>
              </w:rPr>
              <w:t>第一章  绪论</w:t>
            </w:r>
            <w:r w:rsidR="009F04F8">
              <w:rPr>
                <w:noProof/>
                <w:webHidden/>
              </w:rPr>
              <w:tab/>
            </w:r>
            <w:r w:rsidR="009F04F8">
              <w:rPr>
                <w:noProof/>
                <w:webHidden/>
              </w:rPr>
              <w:fldChar w:fldCharType="begin"/>
            </w:r>
            <w:r w:rsidR="009F04F8">
              <w:rPr>
                <w:noProof/>
                <w:webHidden/>
              </w:rPr>
              <w:instrText xml:space="preserve"> PAGEREF _Toc509434005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1B367E">
          <w:pPr>
            <w:pStyle w:val="21"/>
            <w:tabs>
              <w:tab w:val="right" w:leader="dot" w:pos="8296"/>
            </w:tabs>
            <w:rPr>
              <w:noProof/>
            </w:rPr>
          </w:pPr>
          <w:hyperlink w:anchor="_Toc509434006" w:history="1">
            <w:r w:rsidR="009F04F8" w:rsidRPr="00FA2774">
              <w:rPr>
                <w:rStyle w:val="aa"/>
                <w:rFonts w:ascii="黑体" w:eastAsia="黑体" w:hAnsi="黑体"/>
                <w:noProof/>
              </w:rPr>
              <w:t>第一节 5G研究背景及意义</w:t>
            </w:r>
            <w:r w:rsidR="009F04F8">
              <w:rPr>
                <w:noProof/>
                <w:webHidden/>
              </w:rPr>
              <w:tab/>
            </w:r>
            <w:r w:rsidR="009F04F8">
              <w:rPr>
                <w:noProof/>
                <w:webHidden/>
              </w:rPr>
              <w:fldChar w:fldCharType="begin"/>
            </w:r>
            <w:r w:rsidR="009F04F8">
              <w:rPr>
                <w:noProof/>
                <w:webHidden/>
              </w:rPr>
              <w:instrText xml:space="preserve"> PAGEREF _Toc509434006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1B367E">
          <w:pPr>
            <w:pStyle w:val="31"/>
            <w:tabs>
              <w:tab w:val="right" w:leader="dot" w:pos="8296"/>
            </w:tabs>
            <w:rPr>
              <w:noProof/>
            </w:rPr>
          </w:pPr>
          <w:hyperlink w:anchor="_Toc509434007" w:history="1">
            <w:r w:rsidR="009F04F8" w:rsidRPr="00FA2774">
              <w:rPr>
                <w:rStyle w:val="aa"/>
                <w:rFonts w:ascii="黑体" w:eastAsia="黑体" w:hAnsi="黑体"/>
                <w:noProof/>
              </w:rPr>
              <w:t>1.1.1 移动通信发展史</w:t>
            </w:r>
            <w:r w:rsidR="009F04F8">
              <w:rPr>
                <w:noProof/>
                <w:webHidden/>
              </w:rPr>
              <w:tab/>
            </w:r>
            <w:r w:rsidR="009F04F8">
              <w:rPr>
                <w:noProof/>
                <w:webHidden/>
              </w:rPr>
              <w:fldChar w:fldCharType="begin"/>
            </w:r>
            <w:r w:rsidR="009F04F8">
              <w:rPr>
                <w:noProof/>
                <w:webHidden/>
              </w:rPr>
              <w:instrText xml:space="preserve"> PAGEREF _Toc509434007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1B367E">
          <w:pPr>
            <w:pStyle w:val="31"/>
            <w:tabs>
              <w:tab w:val="right" w:leader="dot" w:pos="8296"/>
            </w:tabs>
            <w:rPr>
              <w:noProof/>
            </w:rPr>
          </w:pPr>
          <w:hyperlink w:anchor="_Toc509434008" w:history="1">
            <w:r w:rsidR="009F04F8" w:rsidRPr="00FA2774">
              <w:rPr>
                <w:rStyle w:val="aa"/>
                <w:rFonts w:ascii="黑体" w:eastAsia="黑体" w:hAnsi="黑体"/>
                <w:noProof/>
              </w:rPr>
              <w:t>1.1.2 5G研究现状和研究意义</w:t>
            </w:r>
            <w:r w:rsidR="009F04F8">
              <w:rPr>
                <w:noProof/>
                <w:webHidden/>
              </w:rPr>
              <w:tab/>
            </w:r>
            <w:r w:rsidR="009F04F8">
              <w:rPr>
                <w:noProof/>
                <w:webHidden/>
              </w:rPr>
              <w:fldChar w:fldCharType="begin"/>
            </w:r>
            <w:r w:rsidR="009F04F8">
              <w:rPr>
                <w:noProof/>
                <w:webHidden/>
              </w:rPr>
              <w:instrText xml:space="preserve"> PAGEREF _Toc509434008 \h </w:instrText>
            </w:r>
            <w:r w:rsidR="009F04F8">
              <w:rPr>
                <w:noProof/>
                <w:webHidden/>
              </w:rPr>
            </w:r>
            <w:r w:rsidR="009F04F8">
              <w:rPr>
                <w:noProof/>
                <w:webHidden/>
              </w:rPr>
              <w:fldChar w:fldCharType="separate"/>
            </w:r>
            <w:r w:rsidR="009F04F8">
              <w:rPr>
                <w:noProof/>
                <w:webHidden/>
              </w:rPr>
              <w:t>2</w:t>
            </w:r>
            <w:r w:rsidR="009F04F8">
              <w:rPr>
                <w:noProof/>
                <w:webHidden/>
              </w:rPr>
              <w:fldChar w:fldCharType="end"/>
            </w:r>
          </w:hyperlink>
        </w:p>
        <w:p w:rsidR="009F04F8" w:rsidRDefault="001B367E">
          <w:pPr>
            <w:pStyle w:val="21"/>
            <w:tabs>
              <w:tab w:val="right" w:leader="dot" w:pos="8296"/>
            </w:tabs>
            <w:rPr>
              <w:noProof/>
            </w:rPr>
          </w:pPr>
          <w:hyperlink w:anchor="_Toc509434009" w:history="1">
            <w:r w:rsidR="009F04F8" w:rsidRPr="00FA2774">
              <w:rPr>
                <w:rStyle w:val="aa"/>
                <w:rFonts w:ascii="黑体" w:eastAsia="黑体" w:hAnsi="黑体"/>
                <w:noProof/>
              </w:rPr>
              <w:t>第二节 频偏算法的研究现状</w:t>
            </w:r>
            <w:r w:rsidR="009F04F8">
              <w:rPr>
                <w:noProof/>
                <w:webHidden/>
              </w:rPr>
              <w:tab/>
            </w:r>
            <w:r w:rsidR="009F04F8">
              <w:rPr>
                <w:noProof/>
                <w:webHidden/>
              </w:rPr>
              <w:fldChar w:fldCharType="begin"/>
            </w:r>
            <w:r w:rsidR="009F04F8">
              <w:rPr>
                <w:noProof/>
                <w:webHidden/>
              </w:rPr>
              <w:instrText xml:space="preserve"> PAGEREF _Toc509434009 \h </w:instrText>
            </w:r>
            <w:r w:rsidR="009F04F8">
              <w:rPr>
                <w:noProof/>
                <w:webHidden/>
              </w:rPr>
            </w:r>
            <w:r w:rsidR="009F04F8">
              <w:rPr>
                <w:noProof/>
                <w:webHidden/>
              </w:rPr>
              <w:fldChar w:fldCharType="separate"/>
            </w:r>
            <w:r w:rsidR="009F04F8">
              <w:rPr>
                <w:noProof/>
                <w:webHidden/>
              </w:rPr>
              <w:t>3</w:t>
            </w:r>
            <w:r w:rsidR="009F04F8">
              <w:rPr>
                <w:noProof/>
                <w:webHidden/>
              </w:rPr>
              <w:fldChar w:fldCharType="end"/>
            </w:r>
          </w:hyperlink>
        </w:p>
        <w:p w:rsidR="009F04F8" w:rsidRDefault="001B367E">
          <w:pPr>
            <w:pStyle w:val="21"/>
            <w:tabs>
              <w:tab w:val="right" w:leader="dot" w:pos="8296"/>
            </w:tabs>
            <w:rPr>
              <w:noProof/>
            </w:rPr>
          </w:pPr>
          <w:hyperlink w:anchor="_Toc509434010" w:history="1">
            <w:r w:rsidR="009F04F8" w:rsidRPr="00FA2774">
              <w:rPr>
                <w:rStyle w:val="aa"/>
                <w:rFonts w:ascii="黑体" w:eastAsia="黑体" w:hAnsi="黑体"/>
                <w:noProof/>
              </w:rPr>
              <w:t>第三节 论文工作和内容安排</w:t>
            </w:r>
            <w:r w:rsidR="009F04F8">
              <w:rPr>
                <w:noProof/>
                <w:webHidden/>
              </w:rPr>
              <w:tab/>
            </w:r>
            <w:r w:rsidR="009F04F8">
              <w:rPr>
                <w:noProof/>
                <w:webHidden/>
              </w:rPr>
              <w:fldChar w:fldCharType="begin"/>
            </w:r>
            <w:r w:rsidR="009F04F8">
              <w:rPr>
                <w:noProof/>
                <w:webHidden/>
              </w:rPr>
              <w:instrText xml:space="preserve"> PAGEREF _Toc509434010 \h </w:instrText>
            </w:r>
            <w:r w:rsidR="009F04F8">
              <w:rPr>
                <w:noProof/>
                <w:webHidden/>
              </w:rPr>
            </w:r>
            <w:r w:rsidR="009F04F8">
              <w:rPr>
                <w:noProof/>
                <w:webHidden/>
              </w:rPr>
              <w:fldChar w:fldCharType="separate"/>
            </w:r>
            <w:r w:rsidR="009F04F8">
              <w:rPr>
                <w:noProof/>
                <w:webHidden/>
              </w:rPr>
              <w:t>3</w:t>
            </w:r>
            <w:r w:rsidR="009F04F8">
              <w:rPr>
                <w:noProof/>
                <w:webHidden/>
              </w:rPr>
              <w:fldChar w:fldCharType="end"/>
            </w:r>
          </w:hyperlink>
        </w:p>
        <w:p w:rsidR="009F04F8" w:rsidRDefault="001B367E">
          <w:pPr>
            <w:pStyle w:val="11"/>
            <w:tabs>
              <w:tab w:val="right" w:leader="dot" w:pos="8296"/>
            </w:tabs>
            <w:rPr>
              <w:noProof/>
            </w:rPr>
          </w:pPr>
          <w:hyperlink w:anchor="_Toc509434011" w:history="1">
            <w:r w:rsidR="009F04F8" w:rsidRPr="00FA2774">
              <w:rPr>
                <w:rStyle w:val="aa"/>
                <w:rFonts w:ascii="黑体" w:eastAsia="黑体" w:hAnsi="黑体"/>
                <w:noProof/>
              </w:rPr>
              <w:t>第二章 F-OFDM系统介绍</w:t>
            </w:r>
            <w:r w:rsidR="009F04F8">
              <w:rPr>
                <w:noProof/>
                <w:webHidden/>
              </w:rPr>
              <w:tab/>
            </w:r>
            <w:r w:rsidR="009F04F8">
              <w:rPr>
                <w:noProof/>
                <w:webHidden/>
              </w:rPr>
              <w:fldChar w:fldCharType="begin"/>
            </w:r>
            <w:r w:rsidR="009F04F8">
              <w:rPr>
                <w:noProof/>
                <w:webHidden/>
              </w:rPr>
              <w:instrText xml:space="preserve"> PAGEREF _Toc509434011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1B367E">
          <w:pPr>
            <w:pStyle w:val="21"/>
            <w:tabs>
              <w:tab w:val="right" w:leader="dot" w:pos="8296"/>
            </w:tabs>
            <w:rPr>
              <w:noProof/>
            </w:rPr>
          </w:pPr>
          <w:hyperlink w:anchor="_Toc509434012" w:history="1">
            <w:r w:rsidR="009F04F8" w:rsidRPr="00FA2774">
              <w:rPr>
                <w:rStyle w:val="aa"/>
                <w:rFonts w:ascii="黑体" w:eastAsia="黑体" w:hAnsi="黑体"/>
                <w:noProof/>
              </w:rPr>
              <w:t>第一节 OFDM系统介绍</w:t>
            </w:r>
            <w:r w:rsidR="009F04F8">
              <w:rPr>
                <w:noProof/>
                <w:webHidden/>
              </w:rPr>
              <w:tab/>
            </w:r>
            <w:r w:rsidR="009F04F8">
              <w:rPr>
                <w:noProof/>
                <w:webHidden/>
              </w:rPr>
              <w:fldChar w:fldCharType="begin"/>
            </w:r>
            <w:r w:rsidR="009F04F8">
              <w:rPr>
                <w:noProof/>
                <w:webHidden/>
              </w:rPr>
              <w:instrText xml:space="preserve"> PAGEREF _Toc509434012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1B367E">
          <w:pPr>
            <w:pStyle w:val="31"/>
            <w:tabs>
              <w:tab w:val="right" w:leader="dot" w:pos="8296"/>
            </w:tabs>
            <w:rPr>
              <w:noProof/>
            </w:rPr>
          </w:pPr>
          <w:hyperlink w:anchor="_Toc509434013" w:history="1">
            <w:r w:rsidR="009F04F8" w:rsidRPr="00FA2774">
              <w:rPr>
                <w:rStyle w:val="aa"/>
                <w:rFonts w:ascii="黑体" w:eastAsia="黑体" w:hAnsi="黑体"/>
                <w:noProof/>
              </w:rPr>
              <w:t>2.1.1 多载波系统介绍</w:t>
            </w:r>
            <w:r w:rsidR="009F04F8">
              <w:rPr>
                <w:noProof/>
                <w:webHidden/>
              </w:rPr>
              <w:tab/>
            </w:r>
            <w:r w:rsidR="009F04F8">
              <w:rPr>
                <w:noProof/>
                <w:webHidden/>
              </w:rPr>
              <w:fldChar w:fldCharType="begin"/>
            </w:r>
            <w:r w:rsidR="009F04F8">
              <w:rPr>
                <w:noProof/>
                <w:webHidden/>
              </w:rPr>
              <w:instrText xml:space="preserve"> PAGEREF _Toc509434013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1B367E">
          <w:pPr>
            <w:pStyle w:val="31"/>
            <w:tabs>
              <w:tab w:val="right" w:leader="dot" w:pos="8296"/>
            </w:tabs>
            <w:rPr>
              <w:noProof/>
            </w:rPr>
          </w:pPr>
          <w:hyperlink w:anchor="_Toc509434014" w:history="1">
            <w:r w:rsidR="009F04F8" w:rsidRPr="00FA2774">
              <w:rPr>
                <w:rStyle w:val="aa"/>
                <w:rFonts w:ascii="黑体" w:eastAsia="黑体" w:hAnsi="黑体"/>
                <w:noProof/>
              </w:rPr>
              <w:t>2.1.2 OFDM系统介绍</w:t>
            </w:r>
            <w:r w:rsidR="009F04F8">
              <w:rPr>
                <w:noProof/>
                <w:webHidden/>
              </w:rPr>
              <w:tab/>
            </w:r>
            <w:r w:rsidR="009F04F8">
              <w:rPr>
                <w:noProof/>
                <w:webHidden/>
              </w:rPr>
              <w:fldChar w:fldCharType="begin"/>
            </w:r>
            <w:r w:rsidR="009F04F8">
              <w:rPr>
                <w:noProof/>
                <w:webHidden/>
              </w:rPr>
              <w:instrText xml:space="preserve"> PAGEREF _Toc509434014 \h </w:instrText>
            </w:r>
            <w:r w:rsidR="009F04F8">
              <w:rPr>
                <w:noProof/>
                <w:webHidden/>
              </w:rPr>
            </w:r>
            <w:r w:rsidR="009F04F8">
              <w:rPr>
                <w:noProof/>
                <w:webHidden/>
              </w:rPr>
              <w:fldChar w:fldCharType="separate"/>
            </w:r>
            <w:r w:rsidR="009F04F8">
              <w:rPr>
                <w:noProof/>
                <w:webHidden/>
              </w:rPr>
              <w:t>5</w:t>
            </w:r>
            <w:r w:rsidR="009F04F8">
              <w:rPr>
                <w:noProof/>
                <w:webHidden/>
              </w:rPr>
              <w:fldChar w:fldCharType="end"/>
            </w:r>
          </w:hyperlink>
        </w:p>
        <w:p w:rsidR="009F04F8" w:rsidRDefault="001B367E">
          <w:pPr>
            <w:pStyle w:val="31"/>
            <w:tabs>
              <w:tab w:val="right" w:leader="dot" w:pos="8296"/>
            </w:tabs>
            <w:rPr>
              <w:noProof/>
            </w:rPr>
          </w:pPr>
          <w:hyperlink w:anchor="_Toc509434015" w:history="1">
            <w:r w:rsidR="009F04F8" w:rsidRPr="00FA2774">
              <w:rPr>
                <w:rStyle w:val="aa"/>
                <w:rFonts w:ascii="黑体" w:eastAsia="黑体" w:hAnsi="黑体"/>
                <w:noProof/>
              </w:rPr>
              <w:t>2.1.3 OFDM系统的优缺点</w:t>
            </w:r>
            <w:r w:rsidR="009F04F8">
              <w:rPr>
                <w:noProof/>
                <w:webHidden/>
              </w:rPr>
              <w:tab/>
            </w:r>
            <w:r w:rsidR="009F04F8">
              <w:rPr>
                <w:noProof/>
                <w:webHidden/>
              </w:rPr>
              <w:fldChar w:fldCharType="begin"/>
            </w:r>
            <w:r w:rsidR="009F04F8">
              <w:rPr>
                <w:noProof/>
                <w:webHidden/>
              </w:rPr>
              <w:instrText xml:space="preserve"> PAGEREF _Toc509434015 \h </w:instrText>
            </w:r>
            <w:r w:rsidR="009F04F8">
              <w:rPr>
                <w:noProof/>
                <w:webHidden/>
              </w:rPr>
            </w:r>
            <w:r w:rsidR="009F04F8">
              <w:rPr>
                <w:noProof/>
                <w:webHidden/>
              </w:rPr>
              <w:fldChar w:fldCharType="separate"/>
            </w:r>
            <w:r w:rsidR="009F04F8">
              <w:rPr>
                <w:noProof/>
                <w:webHidden/>
              </w:rPr>
              <w:t>7</w:t>
            </w:r>
            <w:r w:rsidR="009F04F8">
              <w:rPr>
                <w:noProof/>
                <w:webHidden/>
              </w:rPr>
              <w:fldChar w:fldCharType="end"/>
            </w:r>
          </w:hyperlink>
        </w:p>
        <w:p w:rsidR="009F04F8" w:rsidRDefault="001B367E">
          <w:pPr>
            <w:pStyle w:val="21"/>
            <w:tabs>
              <w:tab w:val="right" w:leader="dot" w:pos="8296"/>
            </w:tabs>
            <w:rPr>
              <w:noProof/>
            </w:rPr>
          </w:pPr>
          <w:hyperlink w:anchor="_Toc509434016" w:history="1">
            <w:r w:rsidR="009F04F8" w:rsidRPr="00FA2774">
              <w:rPr>
                <w:rStyle w:val="aa"/>
                <w:rFonts w:ascii="黑体" w:eastAsia="黑体" w:hAnsi="黑体"/>
                <w:noProof/>
              </w:rPr>
              <w:t>第二节 F-OFDM系统</w:t>
            </w:r>
            <w:r w:rsidR="009F04F8">
              <w:rPr>
                <w:noProof/>
                <w:webHidden/>
              </w:rPr>
              <w:tab/>
            </w:r>
            <w:r w:rsidR="009F04F8">
              <w:rPr>
                <w:noProof/>
                <w:webHidden/>
              </w:rPr>
              <w:fldChar w:fldCharType="begin"/>
            </w:r>
            <w:r w:rsidR="009F04F8">
              <w:rPr>
                <w:noProof/>
                <w:webHidden/>
              </w:rPr>
              <w:instrText xml:space="preserve"> PAGEREF _Toc509434016 \h </w:instrText>
            </w:r>
            <w:r w:rsidR="009F04F8">
              <w:rPr>
                <w:noProof/>
                <w:webHidden/>
              </w:rPr>
            </w:r>
            <w:r w:rsidR="009F04F8">
              <w:rPr>
                <w:noProof/>
                <w:webHidden/>
              </w:rPr>
              <w:fldChar w:fldCharType="separate"/>
            </w:r>
            <w:r w:rsidR="009F04F8">
              <w:rPr>
                <w:noProof/>
                <w:webHidden/>
              </w:rPr>
              <w:t>9</w:t>
            </w:r>
            <w:r w:rsidR="009F04F8">
              <w:rPr>
                <w:noProof/>
                <w:webHidden/>
              </w:rPr>
              <w:fldChar w:fldCharType="end"/>
            </w:r>
          </w:hyperlink>
        </w:p>
        <w:p w:rsidR="009F04F8" w:rsidRDefault="001B367E">
          <w:pPr>
            <w:pStyle w:val="31"/>
            <w:tabs>
              <w:tab w:val="right" w:leader="dot" w:pos="8296"/>
            </w:tabs>
            <w:rPr>
              <w:noProof/>
            </w:rPr>
          </w:pPr>
          <w:hyperlink w:anchor="_Toc509434017" w:history="1">
            <w:r w:rsidR="009F04F8" w:rsidRPr="00FA2774">
              <w:rPr>
                <w:rStyle w:val="aa"/>
                <w:rFonts w:ascii="黑体" w:eastAsia="黑体" w:hAnsi="黑体"/>
                <w:noProof/>
              </w:rPr>
              <w:t>2.2.1 5G候选波形介绍及对比</w:t>
            </w:r>
            <w:r w:rsidR="009F04F8">
              <w:rPr>
                <w:noProof/>
                <w:webHidden/>
              </w:rPr>
              <w:tab/>
            </w:r>
            <w:r w:rsidR="009F04F8">
              <w:rPr>
                <w:noProof/>
                <w:webHidden/>
              </w:rPr>
              <w:fldChar w:fldCharType="begin"/>
            </w:r>
            <w:r w:rsidR="009F04F8">
              <w:rPr>
                <w:noProof/>
                <w:webHidden/>
              </w:rPr>
              <w:instrText xml:space="preserve"> PAGEREF _Toc509434017 \h </w:instrText>
            </w:r>
            <w:r w:rsidR="009F04F8">
              <w:rPr>
                <w:noProof/>
                <w:webHidden/>
              </w:rPr>
            </w:r>
            <w:r w:rsidR="009F04F8">
              <w:rPr>
                <w:noProof/>
                <w:webHidden/>
              </w:rPr>
              <w:fldChar w:fldCharType="separate"/>
            </w:r>
            <w:r w:rsidR="009F04F8">
              <w:rPr>
                <w:noProof/>
                <w:webHidden/>
              </w:rPr>
              <w:t>9</w:t>
            </w:r>
            <w:r w:rsidR="009F04F8">
              <w:rPr>
                <w:noProof/>
                <w:webHidden/>
              </w:rPr>
              <w:fldChar w:fldCharType="end"/>
            </w:r>
          </w:hyperlink>
        </w:p>
        <w:p w:rsidR="009F04F8" w:rsidRDefault="001B367E">
          <w:pPr>
            <w:pStyle w:val="31"/>
            <w:tabs>
              <w:tab w:val="right" w:leader="dot" w:pos="8296"/>
            </w:tabs>
            <w:rPr>
              <w:noProof/>
            </w:rPr>
          </w:pPr>
          <w:hyperlink w:anchor="_Toc509434018" w:history="1">
            <w:r w:rsidR="009F04F8" w:rsidRPr="00FA2774">
              <w:rPr>
                <w:rStyle w:val="aa"/>
                <w:rFonts w:ascii="黑体" w:eastAsia="黑体" w:hAnsi="黑体"/>
                <w:noProof/>
              </w:rPr>
              <w:t>2.2.2 F-OFDM系统实现</w:t>
            </w:r>
            <w:r w:rsidR="009F04F8">
              <w:rPr>
                <w:noProof/>
                <w:webHidden/>
              </w:rPr>
              <w:tab/>
            </w:r>
            <w:r w:rsidR="009F04F8">
              <w:rPr>
                <w:noProof/>
                <w:webHidden/>
              </w:rPr>
              <w:fldChar w:fldCharType="begin"/>
            </w:r>
            <w:r w:rsidR="009F04F8">
              <w:rPr>
                <w:noProof/>
                <w:webHidden/>
              </w:rPr>
              <w:instrText xml:space="preserve"> PAGEREF _Toc509434018 \h </w:instrText>
            </w:r>
            <w:r w:rsidR="009F04F8">
              <w:rPr>
                <w:noProof/>
                <w:webHidden/>
              </w:rPr>
            </w:r>
            <w:r w:rsidR="009F04F8">
              <w:rPr>
                <w:noProof/>
                <w:webHidden/>
              </w:rPr>
              <w:fldChar w:fldCharType="separate"/>
            </w:r>
            <w:r w:rsidR="009F04F8">
              <w:rPr>
                <w:noProof/>
                <w:webHidden/>
              </w:rPr>
              <w:t>11</w:t>
            </w:r>
            <w:r w:rsidR="009F04F8">
              <w:rPr>
                <w:noProof/>
                <w:webHidden/>
              </w:rPr>
              <w:fldChar w:fldCharType="end"/>
            </w:r>
          </w:hyperlink>
        </w:p>
        <w:p w:rsidR="009F04F8" w:rsidRDefault="001B367E">
          <w:pPr>
            <w:pStyle w:val="31"/>
            <w:tabs>
              <w:tab w:val="right" w:leader="dot" w:pos="8296"/>
            </w:tabs>
            <w:rPr>
              <w:noProof/>
            </w:rPr>
          </w:pPr>
          <w:hyperlink w:anchor="_Toc509434019" w:history="1">
            <w:r w:rsidR="009F04F8" w:rsidRPr="00FA2774">
              <w:rPr>
                <w:rStyle w:val="aa"/>
                <w:rFonts w:ascii="黑体" w:eastAsia="黑体" w:hAnsi="黑体"/>
                <w:noProof/>
              </w:rPr>
              <w:t>2.2.3 频偏对F-OFDM系统影响</w:t>
            </w:r>
            <w:r w:rsidR="009F04F8">
              <w:rPr>
                <w:noProof/>
                <w:webHidden/>
              </w:rPr>
              <w:tab/>
            </w:r>
            <w:r w:rsidR="009F04F8">
              <w:rPr>
                <w:noProof/>
                <w:webHidden/>
              </w:rPr>
              <w:fldChar w:fldCharType="begin"/>
            </w:r>
            <w:r w:rsidR="009F04F8">
              <w:rPr>
                <w:noProof/>
                <w:webHidden/>
              </w:rPr>
              <w:instrText xml:space="preserve"> PAGEREF _Toc509434019 \h </w:instrText>
            </w:r>
            <w:r w:rsidR="009F04F8">
              <w:rPr>
                <w:noProof/>
                <w:webHidden/>
              </w:rPr>
            </w:r>
            <w:r w:rsidR="009F04F8">
              <w:rPr>
                <w:noProof/>
                <w:webHidden/>
              </w:rPr>
              <w:fldChar w:fldCharType="separate"/>
            </w:r>
            <w:r w:rsidR="009F04F8">
              <w:rPr>
                <w:noProof/>
                <w:webHidden/>
              </w:rPr>
              <w:t>12</w:t>
            </w:r>
            <w:r w:rsidR="009F04F8">
              <w:rPr>
                <w:noProof/>
                <w:webHidden/>
              </w:rPr>
              <w:fldChar w:fldCharType="end"/>
            </w:r>
          </w:hyperlink>
        </w:p>
        <w:p w:rsidR="009F04F8" w:rsidRDefault="001B367E">
          <w:pPr>
            <w:pStyle w:val="11"/>
            <w:tabs>
              <w:tab w:val="right" w:leader="dot" w:pos="8296"/>
            </w:tabs>
            <w:rPr>
              <w:noProof/>
            </w:rPr>
          </w:pPr>
          <w:hyperlink w:anchor="_Toc509434020" w:history="1">
            <w:r w:rsidR="009F04F8" w:rsidRPr="00FA2774">
              <w:rPr>
                <w:rStyle w:val="aa"/>
                <w:rFonts w:ascii="黑体" w:eastAsia="黑体" w:hAnsi="黑体"/>
                <w:noProof/>
              </w:rPr>
              <w:t>第三章  无线信道特性及传统频偏估计算法</w:t>
            </w:r>
            <w:r w:rsidR="009F04F8">
              <w:rPr>
                <w:noProof/>
                <w:webHidden/>
              </w:rPr>
              <w:tab/>
            </w:r>
            <w:r w:rsidR="009F04F8">
              <w:rPr>
                <w:noProof/>
                <w:webHidden/>
              </w:rPr>
              <w:fldChar w:fldCharType="begin"/>
            </w:r>
            <w:r w:rsidR="009F04F8">
              <w:rPr>
                <w:noProof/>
                <w:webHidden/>
              </w:rPr>
              <w:instrText xml:space="preserve"> PAGEREF _Toc509434020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1B367E">
          <w:pPr>
            <w:pStyle w:val="21"/>
            <w:tabs>
              <w:tab w:val="right" w:leader="dot" w:pos="8296"/>
            </w:tabs>
            <w:rPr>
              <w:noProof/>
            </w:rPr>
          </w:pPr>
          <w:hyperlink w:anchor="_Toc509434021" w:history="1">
            <w:r w:rsidR="009F04F8" w:rsidRPr="00FA2774">
              <w:rPr>
                <w:rStyle w:val="aa"/>
                <w:rFonts w:ascii="黑体" w:eastAsia="黑体" w:hAnsi="黑体"/>
                <w:noProof/>
              </w:rPr>
              <w:t>第一节 无线信道特性</w:t>
            </w:r>
            <w:r w:rsidR="009F04F8">
              <w:rPr>
                <w:noProof/>
                <w:webHidden/>
              </w:rPr>
              <w:tab/>
            </w:r>
            <w:r w:rsidR="009F04F8">
              <w:rPr>
                <w:noProof/>
                <w:webHidden/>
              </w:rPr>
              <w:fldChar w:fldCharType="begin"/>
            </w:r>
            <w:r w:rsidR="009F04F8">
              <w:rPr>
                <w:noProof/>
                <w:webHidden/>
              </w:rPr>
              <w:instrText xml:space="preserve"> PAGEREF _Toc509434021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1B367E">
          <w:pPr>
            <w:pStyle w:val="31"/>
            <w:tabs>
              <w:tab w:val="right" w:leader="dot" w:pos="8296"/>
            </w:tabs>
            <w:rPr>
              <w:noProof/>
            </w:rPr>
          </w:pPr>
          <w:hyperlink w:anchor="_Toc509434022" w:history="1">
            <w:r w:rsidR="009F04F8" w:rsidRPr="00FA2774">
              <w:rPr>
                <w:rStyle w:val="aa"/>
                <w:rFonts w:ascii="黑体" w:eastAsia="黑体" w:hAnsi="黑体"/>
                <w:noProof/>
              </w:rPr>
              <w:t>3.1.1 大尺度衰弱</w:t>
            </w:r>
            <w:r w:rsidR="009F04F8">
              <w:rPr>
                <w:noProof/>
                <w:webHidden/>
              </w:rPr>
              <w:tab/>
            </w:r>
            <w:r w:rsidR="009F04F8">
              <w:rPr>
                <w:noProof/>
                <w:webHidden/>
              </w:rPr>
              <w:fldChar w:fldCharType="begin"/>
            </w:r>
            <w:r w:rsidR="009F04F8">
              <w:rPr>
                <w:noProof/>
                <w:webHidden/>
              </w:rPr>
              <w:instrText xml:space="preserve"> PAGEREF _Toc509434022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1B367E">
          <w:pPr>
            <w:pStyle w:val="31"/>
            <w:tabs>
              <w:tab w:val="right" w:leader="dot" w:pos="8296"/>
            </w:tabs>
            <w:rPr>
              <w:noProof/>
            </w:rPr>
          </w:pPr>
          <w:hyperlink w:anchor="_Toc509434023" w:history="1">
            <w:r w:rsidR="009F04F8" w:rsidRPr="00FA2774">
              <w:rPr>
                <w:rStyle w:val="aa"/>
                <w:rFonts w:ascii="黑体" w:eastAsia="黑体" w:hAnsi="黑体"/>
                <w:noProof/>
              </w:rPr>
              <w:t>3.1.2 小尺度衰弱</w:t>
            </w:r>
            <w:r w:rsidR="009F04F8">
              <w:rPr>
                <w:noProof/>
                <w:webHidden/>
              </w:rPr>
              <w:tab/>
            </w:r>
            <w:r w:rsidR="009F04F8">
              <w:rPr>
                <w:noProof/>
                <w:webHidden/>
              </w:rPr>
              <w:fldChar w:fldCharType="begin"/>
            </w:r>
            <w:r w:rsidR="009F04F8">
              <w:rPr>
                <w:noProof/>
                <w:webHidden/>
              </w:rPr>
              <w:instrText xml:space="preserve"> PAGEREF _Toc509434023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1B367E">
          <w:pPr>
            <w:pStyle w:val="31"/>
            <w:tabs>
              <w:tab w:val="right" w:leader="dot" w:pos="8296"/>
            </w:tabs>
            <w:rPr>
              <w:noProof/>
            </w:rPr>
          </w:pPr>
          <w:hyperlink w:anchor="_Toc509434024" w:history="1">
            <w:r w:rsidR="009F04F8" w:rsidRPr="00FA2774">
              <w:rPr>
                <w:rStyle w:val="aa"/>
                <w:rFonts w:ascii="黑体" w:eastAsia="黑体" w:hAnsi="黑体"/>
                <w:noProof/>
              </w:rPr>
              <w:t>3.1.3 信道建模</w:t>
            </w:r>
            <w:r w:rsidR="009F04F8">
              <w:rPr>
                <w:noProof/>
                <w:webHidden/>
              </w:rPr>
              <w:tab/>
            </w:r>
            <w:r w:rsidR="009F04F8">
              <w:rPr>
                <w:noProof/>
                <w:webHidden/>
              </w:rPr>
              <w:fldChar w:fldCharType="begin"/>
            </w:r>
            <w:r w:rsidR="009F04F8">
              <w:rPr>
                <w:noProof/>
                <w:webHidden/>
              </w:rPr>
              <w:instrText xml:space="preserve"> PAGEREF _Toc509434024 \h </w:instrText>
            </w:r>
            <w:r w:rsidR="009F04F8">
              <w:rPr>
                <w:noProof/>
                <w:webHidden/>
              </w:rPr>
            </w:r>
            <w:r w:rsidR="009F04F8">
              <w:rPr>
                <w:noProof/>
                <w:webHidden/>
              </w:rPr>
              <w:fldChar w:fldCharType="separate"/>
            </w:r>
            <w:r w:rsidR="009F04F8">
              <w:rPr>
                <w:noProof/>
                <w:webHidden/>
              </w:rPr>
              <w:t>15</w:t>
            </w:r>
            <w:r w:rsidR="009F04F8">
              <w:rPr>
                <w:noProof/>
                <w:webHidden/>
              </w:rPr>
              <w:fldChar w:fldCharType="end"/>
            </w:r>
          </w:hyperlink>
        </w:p>
        <w:p w:rsidR="009F04F8" w:rsidRDefault="001B367E">
          <w:pPr>
            <w:pStyle w:val="21"/>
            <w:tabs>
              <w:tab w:val="right" w:leader="dot" w:pos="8296"/>
            </w:tabs>
            <w:rPr>
              <w:noProof/>
            </w:rPr>
          </w:pPr>
          <w:hyperlink w:anchor="_Toc509434025" w:history="1">
            <w:r w:rsidR="009F04F8" w:rsidRPr="00FA2774">
              <w:rPr>
                <w:rStyle w:val="aa"/>
                <w:rFonts w:ascii="黑体" w:eastAsia="黑体" w:hAnsi="黑体"/>
                <w:noProof/>
              </w:rPr>
              <w:t>第二节 OFDM系统频偏估计算法</w:t>
            </w:r>
            <w:r w:rsidR="009F04F8">
              <w:rPr>
                <w:noProof/>
                <w:webHidden/>
              </w:rPr>
              <w:tab/>
            </w:r>
            <w:r w:rsidR="009F04F8">
              <w:rPr>
                <w:noProof/>
                <w:webHidden/>
              </w:rPr>
              <w:fldChar w:fldCharType="begin"/>
            </w:r>
            <w:r w:rsidR="009F04F8">
              <w:rPr>
                <w:noProof/>
                <w:webHidden/>
              </w:rPr>
              <w:instrText xml:space="preserve"> PAGEREF _Toc509434025 \h </w:instrText>
            </w:r>
            <w:r w:rsidR="009F04F8">
              <w:rPr>
                <w:noProof/>
                <w:webHidden/>
              </w:rPr>
            </w:r>
            <w:r w:rsidR="009F04F8">
              <w:rPr>
                <w:noProof/>
                <w:webHidden/>
              </w:rPr>
              <w:fldChar w:fldCharType="separate"/>
            </w:r>
            <w:r w:rsidR="009F04F8">
              <w:rPr>
                <w:noProof/>
                <w:webHidden/>
              </w:rPr>
              <w:t>16</w:t>
            </w:r>
            <w:r w:rsidR="009F04F8">
              <w:rPr>
                <w:noProof/>
                <w:webHidden/>
              </w:rPr>
              <w:fldChar w:fldCharType="end"/>
            </w:r>
          </w:hyperlink>
        </w:p>
        <w:p w:rsidR="009F04F8" w:rsidRDefault="001B367E">
          <w:pPr>
            <w:pStyle w:val="31"/>
            <w:tabs>
              <w:tab w:val="right" w:leader="dot" w:pos="8296"/>
            </w:tabs>
            <w:rPr>
              <w:noProof/>
            </w:rPr>
          </w:pPr>
          <w:hyperlink w:anchor="_Toc509434026" w:history="1">
            <w:r w:rsidR="009F04F8" w:rsidRPr="00FA2774">
              <w:rPr>
                <w:rStyle w:val="aa"/>
                <w:rFonts w:ascii="黑体" w:eastAsia="黑体" w:hAnsi="黑体"/>
                <w:noProof/>
              </w:rPr>
              <w:t>3.2.1 最大似然（ML）频偏估计算法</w:t>
            </w:r>
            <w:r w:rsidR="009F04F8">
              <w:rPr>
                <w:noProof/>
                <w:webHidden/>
              </w:rPr>
              <w:tab/>
            </w:r>
            <w:r w:rsidR="009F04F8">
              <w:rPr>
                <w:noProof/>
                <w:webHidden/>
              </w:rPr>
              <w:fldChar w:fldCharType="begin"/>
            </w:r>
            <w:r w:rsidR="009F04F8">
              <w:rPr>
                <w:noProof/>
                <w:webHidden/>
              </w:rPr>
              <w:instrText xml:space="preserve"> PAGEREF _Toc509434026 \h </w:instrText>
            </w:r>
            <w:r w:rsidR="009F04F8">
              <w:rPr>
                <w:noProof/>
                <w:webHidden/>
              </w:rPr>
            </w:r>
            <w:r w:rsidR="009F04F8">
              <w:rPr>
                <w:noProof/>
                <w:webHidden/>
              </w:rPr>
              <w:fldChar w:fldCharType="separate"/>
            </w:r>
            <w:r w:rsidR="009F04F8">
              <w:rPr>
                <w:noProof/>
                <w:webHidden/>
              </w:rPr>
              <w:t>16</w:t>
            </w:r>
            <w:r w:rsidR="009F04F8">
              <w:rPr>
                <w:noProof/>
                <w:webHidden/>
              </w:rPr>
              <w:fldChar w:fldCharType="end"/>
            </w:r>
          </w:hyperlink>
        </w:p>
        <w:p w:rsidR="009F04F8" w:rsidRDefault="001B367E">
          <w:pPr>
            <w:pStyle w:val="31"/>
            <w:tabs>
              <w:tab w:val="right" w:leader="dot" w:pos="8296"/>
            </w:tabs>
            <w:rPr>
              <w:noProof/>
            </w:rPr>
          </w:pPr>
          <w:hyperlink w:anchor="_Toc509434027" w:history="1">
            <w:r w:rsidR="009F04F8" w:rsidRPr="00FA2774">
              <w:rPr>
                <w:rStyle w:val="aa"/>
                <w:rFonts w:ascii="黑体" w:eastAsia="黑体" w:hAnsi="黑体"/>
                <w:noProof/>
              </w:rPr>
              <w:t>3.2.2 基于虚载波的MUSIC频偏盲估计算法</w:t>
            </w:r>
            <w:r w:rsidR="009F04F8">
              <w:rPr>
                <w:noProof/>
                <w:webHidden/>
              </w:rPr>
              <w:tab/>
            </w:r>
            <w:r w:rsidR="009F04F8">
              <w:rPr>
                <w:noProof/>
                <w:webHidden/>
              </w:rPr>
              <w:fldChar w:fldCharType="begin"/>
            </w:r>
            <w:r w:rsidR="009F04F8">
              <w:rPr>
                <w:noProof/>
                <w:webHidden/>
              </w:rPr>
              <w:instrText xml:space="preserve"> PAGEREF _Toc509434027 \h </w:instrText>
            </w:r>
            <w:r w:rsidR="009F04F8">
              <w:rPr>
                <w:noProof/>
                <w:webHidden/>
              </w:rPr>
            </w:r>
            <w:r w:rsidR="009F04F8">
              <w:rPr>
                <w:noProof/>
                <w:webHidden/>
              </w:rPr>
              <w:fldChar w:fldCharType="separate"/>
            </w:r>
            <w:r w:rsidR="009F04F8">
              <w:rPr>
                <w:noProof/>
                <w:webHidden/>
              </w:rPr>
              <w:t>19</w:t>
            </w:r>
            <w:r w:rsidR="009F04F8">
              <w:rPr>
                <w:noProof/>
                <w:webHidden/>
              </w:rPr>
              <w:fldChar w:fldCharType="end"/>
            </w:r>
          </w:hyperlink>
        </w:p>
        <w:p w:rsidR="009F04F8" w:rsidRDefault="001B367E">
          <w:pPr>
            <w:pStyle w:val="31"/>
            <w:tabs>
              <w:tab w:val="right" w:leader="dot" w:pos="8296"/>
            </w:tabs>
            <w:rPr>
              <w:noProof/>
            </w:rPr>
          </w:pPr>
          <w:hyperlink w:anchor="_Toc509434028" w:history="1">
            <w:r w:rsidR="009F04F8" w:rsidRPr="00FA2774">
              <w:rPr>
                <w:rStyle w:val="aa"/>
                <w:rFonts w:ascii="黑体" w:eastAsia="黑体" w:hAnsi="黑体"/>
                <w:noProof/>
              </w:rPr>
              <w:t>3.2.3 基于符号重传频偏估计算法</w:t>
            </w:r>
            <w:r w:rsidR="009F04F8">
              <w:rPr>
                <w:noProof/>
                <w:webHidden/>
              </w:rPr>
              <w:tab/>
            </w:r>
            <w:r w:rsidR="009F04F8">
              <w:rPr>
                <w:noProof/>
                <w:webHidden/>
              </w:rPr>
              <w:fldChar w:fldCharType="begin"/>
            </w:r>
            <w:r w:rsidR="009F04F8">
              <w:rPr>
                <w:noProof/>
                <w:webHidden/>
              </w:rPr>
              <w:instrText xml:space="preserve"> PAGEREF _Toc509434028 \h </w:instrText>
            </w:r>
            <w:r w:rsidR="009F04F8">
              <w:rPr>
                <w:noProof/>
                <w:webHidden/>
              </w:rPr>
            </w:r>
            <w:r w:rsidR="009F04F8">
              <w:rPr>
                <w:noProof/>
                <w:webHidden/>
              </w:rPr>
              <w:fldChar w:fldCharType="separate"/>
            </w:r>
            <w:r w:rsidR="009F04F8">
              <w:rPr>
                <w:noProof/>
                <w:webHidden/>
              </w:rPr>
              <w:t>20</w:t>
            </w:r>
            <w:r w:rsidR="009F04F8">
              <w:rPr>
                <w:noProof/>
                <w:webHidden/>
              </w:rPr>
              <w:fldChar w:fldCharType="end"/>
            </w:r>
          </w:hyperlink>
        </w:p>
        <w:p w:rsidR="009F04F8" w:rsidRDefault="001B367E">
          <w:pPr>
            <w:pStyle w:val="31"/>
            <w:tabs>
              <w:tab w:val="right" w:leader="dot" w:pos="8296"/>
            </w:tabs>
            <w:rPr>
              <w:noProof/>
            </w:rPr>
          </w:pPr>
          <w:hyperlink w:anchor="_Toc509434029" w:history="1">
            <w:r w:rsidR="009F04F8" w:rsidRPr="00FA2774">
              <w:rPr>
                <w:rStyle w:val="aa"/>
                <w:rFonts w:ascii="黑体" w:eastAsia="黑体" w:hAnsi="黑体"/>
                <w:noProof/>
              </w:rPr>
              <w:t>3.2.4 基于PN序列的频偏估计算法</w:t>
            </w:r>
            <w:r w:rsidR="009F04F8">
              <w:rPr>
                <w:noProof/>
                <w:webHidden/>
              </w:rPr>
              <w:tab/>
            </w:r>
            <w:r w:rsidR="009F04F8">
              <w:rPr>
                <w:noProof/>
                <w:webHidden/>
              </w:rPr>
              <w:fldChar w:fldCharType="begin"/>
            </w:r>
            <w:r w:rsidR="009F04F8">
              <w:rPr>
                <w:noProof/>
                <w:webHidden/>
              </w:rPr>
              <w:instrText xml:space="preserve"> PAGEREF _Toc509434029 \h </w:instrText>
            </w:r>
            <w:r w:rsidR="009F04F8">
              <w:rPr>
                <w:noProof/>
                <w:webHidden/>
              </w:rPr>
            </w:r>
            <w:r w:rsidR="009F04F8">
              <w:rPr>
                <w:noProof/>
                <w:webHidden/>
              </w:rPr>
              <w:fldChar w:fldCharType="separate"/>
            </w:r>
            <w:r w:rsidR="009F04F8">
              <w:rPr>
                <w:noProof/>
                <w:webHidden/>
              </w:rPr>
              <w:t>21</w:t>
            </w:r>
            <w:r w:rsidR="009F04F8">
              <w:rPr>
                <w:noProof/>
                <w:webHidden/>
              </w:rPr>
              <w:fldChar w:fldCharType="end"/>
            </w:r>
          </w:hyperlink>
        </w:p>
        <w:p w:rsidR="009F04F8" w:rsidRDefault="001B367E">
          <w:pPr>
            <w:pStyle w:val="11"/>
            <w:tabs>
              <w:tab w:val="right" w:leader="dot" w:pos="8296"/>
            </w:tabs>
            <w:rPr>
              <w:noProof/>
            </w:rPr>
          </w:pPr>
          <w:hyperlink w:anchor="_Toc509434030" w:history="1">
            <w:r w:rsidR="009F04F8" w:rsidRPr="00FA2774">
              <w:rPr>
                <w:rStyle w:val="aa"/>
                <w:rFonts w:ascii="黑体" w:eastAsia="黑体" w:hAnsi="黑体"/>
                <w:noProof/>
              </w:rPr>
              <w:t>第四章  卡尔曼滤波及在频偏估计中应用</w:t>
            </w:r>
            <w:r w:rsidR="009F04F8">
              <w:rPr>
                <w:noProof/>
                <w:webHidden/>
              </w:rPr>
              <w:tab/>
            </w:r>
            <w:r w:rsidR="009F04F8">
              <w:rPr>
                <w:noProof/>
                <w:webHidden/>
              </w:rPr>
              <w:fldChar w:fldCharType="begin"/>
            </w:r>
            <w:r w:rsidR="009F04F8">
              <w:rPr>
                <w:noProof/>
                <w:webHidden/>
              </w:rPr>
              <w:instrText xml:space="preserve"> PAGEREF _Toc509434030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21"/>
            <w:tabs>
              <w:tab w:val="right" w:leader="dot" w:pos="8296"/>
            </w:tabs>
            <w:rPr>
              <w:noProof/>
            </w:rPr>
          </w:pPr>
          <w:hyperlink w:anchor="_Toc509434031" w:history="1">
            <w:r w:rsidR="009F04F8" w:rsidRPr="00FA2774">
              <w:rPr>
                <w:rStyle w:val="aa"/>
                <w:rFonts w:ascii="黑体" w:eastAsia="黑体" w:hAnsi="黑体"/>
                <w:noProof/>
              </w:rPr>
              <w:t>第一节 卡尔曼滤波算法介绍</w:t>
            </w:r>
            <w:r w:rsidR="009F04F8">
              <w:rPr>
                <w:noProof/>
                <w:webHidden/>
              </w:rPr>
              <w:tab/>
            </w:r>
            <w:r w:rsidR="009F04F8">
              <w:rPr>
                <w:noProof/>
                <w:webHidden/>
              </w:rPr>
              <w:fldChar w:fldCharType="begin"/>
            </w:r>
            <w:r w:rsidR="009F04F8">
              <w:rPr>
                <w:noProof/>
                <w:webHidden/>
              </w:rPr>
              <w:instrText xml:space="preserve"> PAGEREF _Toc509434031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31"/>
            <w:tabs>
              <w:tab w:val="right" w:leader="dot" w:pos="8296"/>
            </w:tabs>
            <w:rPr>
              <w:noProof/>
            </w:rPr>
          </w:pPr>
          <w:hyperlink w:anchor="_Toc509434032" w:history="1">
            <w:r w:rsidR="009F04F8" w:rsidRPr="00FA2774">
              <w:rPr>
                <w:rStyle w:val="aa"/>
                <w:rFonts w:ascii="黑体" w:eastAsia="黑体" w:hAnsi="黑体"/>
                <w:noProof/>
              </w:rPr>
              <w:t>4.1.1 卡尔曼滤波</w:t>
            </w:r>
            <w:r w:rsidR="009F04F8">
              <w:rPr>
                <w:noProof/>
                <w:webHidden/>
              </w:rPr>
              <w:tab/>
            </w:r>
            <w:r w:rsidR="009F04F8">
              <w:rPr>
                <w:noProof/>
                <w:webHidden/>
              </w:rPr>
              <w:fldChar w:fldCharType="begin"/>
            </w:r>
            <w:r w:rsidR="009F04F8">
              <w:rPr>
                <w:noProof/>
                <w:webHidden/>
              </w:rPr>
              <w:instrText xml:space="preserve"> PAGEREF _Toc509434032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31"/>
            <w:tabs>
              <w:tab w:val="right" w:leader="dot" w:pos="8296"/>
            </w:tabs>
            <w:rPr>
              <w:noProof/>
            </w:rPr>
          </w:pPr>
          <w:hyperlink w:anchor="_Toc509434033" w:history="1">
            <w:r w:rsidR="009F04F8" w:rsidRPr="00FA2774">
              <w:rPr>
                <w:rStyle w:val="aa"/>
                <w:rFonts w:ascii="黑体" w:eastAsia="黑体" w:hAnsi="黑体"/>
                <w:noProof/>
              </w:rPr>
              <w:t>4.1.2 扩展卡尔曼滤波算法</w:t>
            </w:r>
            <w:r w:rsidR="009F04F8">
              <w:rPr>
                <w:noProof/>
                <w:webHidden/>
              </w:rPr>
              <w:tab/>
            </w:r>
            <w:r w:rsidR="009F04F8">
              <w:rPr>
                <w:noProof/>
                <w:webHidden/>
              </w:rPr>
              <w:fldChar w:fldCharType="begin"/>
            </w:r>
            <w:r w:rsidR="009F04F8">
              <w:rPr>
                <w:noProof/>
                <w:webHidden/>
              </w:rPr>
              <w:instrText xml:space="preserve"> PAGEREF _Toc509434033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21"/>
            <w:tabs>
              <w:tab w:val="right" w:leader="dot" w:pos="8296"/>
            </w:tabs>
            <w:rPr>
              <w:noProof/>
            </w:rPr>
          </w:pPr>
          <w:hyperlink w:anchor="_Toc509434034" w:history="1">
            <w:r w:rsidR="009F04F8" w:rsidRPr="00FA2774">
              <w:rPr>
                <w:rStyle w:val="aa"/>
                <w:rFonts w:ascii="黑体" w:eastAsia="黑体" w:hAnsi="黑体"/>
                <w:noProof/>
              </w:rPr>
              <w:t>第二节 卡尔曼滤波在频偏估计中应用</w:t>
            </w:r>
            <w:r w:rsidR="009F04F8">
              <w:rPr>
                <w:noProof/>
                <w:webHidden/>
              </w:rPr>
              <w:tab/>
            </w:r>
            <w:r w:rsidR="009F04F8">
              <w:rPr>
                <w:noProof/>
                <w:webHidden/>
              </w:rPr>
              <w:fldChar w:fldCharType="begin"/>
            </w:r>
            <w:r w:rsidR="009F04F8">
              <w:rPr>
                <w:noProof/>
                <w:webHidden/>
              </w:rPr>
              <w:instrText xml:space="preserve"> PAGEREF _Toc509434034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31"/>
            <w:tabs>
              <w:tab w:val="right" w:leader="dot" w:pos="8296"/>
            </w:tabs>
            <w:rPr>
              <w:noProof/>
            </w:rPr>
          </w:pPr>
          <w:hyperlink w:anchor="_Toc509434035" w:history="1">
            <w:r w:rsidR="009F04F8" w:rsidRPr="00FA2774">
              <w:rPr>
                <w:rStyle w:val="aa"/>
                <w:rFonts w:ascii="黑体" w:eastAsia="黑体" w:hAnsi="黑体"/>
                <w:noProof/>
              </w:rPr>
              <w:t>4.2.1基于卡尔曼滤波的自适应频偏估计</w:t>
            </w:r>
            <w:r w:rsidR="009F04F8">
              <w:rPr>
                <w:noProof/>
                <w:webHidden/>
              </w:rPr>
              <w:tab/>
            </w:r>
            <w:r w:rsidR="009F04F8">
              <w:rPr>
                <w:noProof/>
                <w:webHidden/>
              </w:rPr>
              <w:fldChar w:fldCharType="begin"/>
            </w:r>
            <w:r w:rsidR="009F04F8">
              <w:rPr>
                <w:noProof/>
                <w:webHidden/>
              </w:rPr>
              <w:instrText xml:space="preserve"> PAGEREF _Toc509434035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31"/>
            <w:tabs>
              <w:tab w:val="right" w:leader="dot" w:pos="8296"/>
            </w:tabs>
            <w:rPr>
              <w:noProof/>
            </w:rPr>
          </w:pPr>
          <w:hyperlink w:anchor="_Toc509434036" w:history="1">
            <w:r w:rsidR="009F04F8" w:rsidRPr="00FA2774">
              <w:rPr>
                <w:rStyle w:val="aa"/>
                <w:rFonts w:ascii="黑体" w:eastAsia="黑体" w:hAnsi="黑体"/>
                <w:noProof/>
              </w:rPr>
              <w:t>4.2.2二阶卡尔曼滤波在频偏估计中的应用</w:t>
            </w:r>
            <w:r w:rsidR="009F04F8">
              <w:rPr>
                <w:noProof/>
                <w:webHidden/>
              </w:rPr>
              <w:tab/>
            </w:r>
            <w:r w:rsidR="009F04F8">
              <w:rPr>
                <w:noProof/>
                <w:webHidden/>
              </w:rPr>
              <w:fldChar w:fldCharType="begin"/>
            </w:r>
            <w:r w:rsidR="009F04F8">
              <w:rPr>
                <w:noProof/>
                <w:webHidden/>
              </w:rPr>
              <w:instrText xml:space="preserve"> PAGEREF _Toc509434036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1B367E">
          <w:pPr>
            <w:pStyle w:val="31"/>
            <w:tabs>
              <w:tab w:val="right" w:leader="dot" w:pos="8296"/>
            </w:tabs>
            <w:rPr>
              <w:noProof/>
            </w:rPr>
          </w:pPr>
          <w:hyperlink w:anchor="_Toc509434037" w:history="1">
            <w:r w:rsidR="009F04F8" w:rsidRPr="00FA2774">
              <w:rPr>
                <w:rStyle w:val="aa"/>
                <w:rFonts w:ascii="黑体" w:eastAsia="黑体" w:hAnsi="黑体"/>
                <w:noProof/>
              </w:rPr>
              <w:t>4.2.3仿真与分析</w:t>
            </w:r>
            <w:r w:rsidR="009F04F8">
              <w:rPr>
                <w:noProof/>
                <w:webHidden/>
              </w:rPr>
              <w:tab/>
            </w:r>
            <w:r w:rsidR="009F04F8">
              <w:rPr>
                <w:noProof/>
                <w:webHidden/>
              </w:rPr>
              <w:fldChar w:fldCharType="begin"/>
            </w:r>
            <w:r w:rsidR="009F04F8">
              <w:rPr>
                <w:noProof/>
                <w:webHidden/>
              </w:rPr>
              <w:instrText xml:space="preserve"> PAGEREF _Toc509434037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9434005"/>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9434006"/>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9434007"/>
      <w:r w:rsidRPr="00556946">
        <w:rPr>
          <w:rFonts w:ascii="黑体" w:eastAsia="黑体" w:hAnsi="黑体" w:hint="eastAsia"/>
          <w:b w:val="0"/>
          <w:sz w:val="24"/>
          <w:szCs w:val="24"/>
        </w:rPr>
        <w:t>1.1.1 移动通信发展史</w:t>
      </w:r>
      <w:bookmarkEnd w:id="2"/>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3" w:name="_Toc509434008"/>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9434009"/>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9434010"/>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9434011"/>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9434012"/>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9434013"/>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Pr="00B35275" w:rsidRDefault="001B367E"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1B367E" w:rsidRDefault="001B367E">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1B367E" w:rsidRPr="00B35275" w:rsidRDefault="001B367E">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1B367E" w:rsidRDefault="001B367E"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1B367E" w:rsidRPr="00D97CC1" w:rsidRDefault="001B367E">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1B367E" w:rsidRPr="00B35275" w:rsidRDefault="001B367E"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B367E" w:rsidRDefault="001B367E">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1B367E" w:rsidRPr="00B35275" w:rsidRDefault="001B367E">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B367E" w:rsidRDefault="001B367E"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1B367E" w:rsidRDefault="001B367E"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B367E" w:rsidRPr="00D97CC1" w:rsidRDefault="001B367E">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1B367E" w:rsidRPr="0049123C" w:rsidRDefault="001B367E">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1B367E" w:rsidRPr="0049123C" w:rsidRDefault="001B367E"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1B367E" w:rsidRDefault="001B367E"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367E" w:rsidRDefault="001B367E"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1B367E" w:rsidRPr="00D97CC1" w:rsidRDefault="001B367E">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1B367E" w:rsidRDefault="001B367E"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1B367E" w:rsidRDefault="001B367E"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1B367E" w:rsidRDefault="001B367E"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1B367E" w:rsidRDefault="001B367E"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1B367E" w:rsidRPr="0049123C" w:rsidRDefault="001B367E">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1B367E" w:rsidRPr="0049123C" w:rsidRDefault="001B367E"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1B367E" w:rsidRDefault="001B367E"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1B367E" w:rsidRDefault="001B367E"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1B367E" w:rsidRDefault="001B367E"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1B367E" w:rsidRDefault="001B367E"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1B367E" w:rsidRDefault="001B367E"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1B367E" w:rsidRPr="00D97CC1" w:rsidRDefault="001B367E">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1B367E" w:rsidRDefault="001B367E"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9434014"/>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1B367E" w:rsidRDefault="001B367E">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1B367E" w:rsidRPr="00D97CC1" w:rsidRDefault="001B367E"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1B367E" w:rsidRDefault="001B367E">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1B367E" w:rsidRPr="00D97CC1" w:rsidRDefault="001B367E">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1B367E" w:rsidRDefault="001B367E">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1B367E" w:rsidRDefault="001B367E"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1B367E" w:rsidRDefault="001B367E">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1B367E" w:rsidRDefault="001B367E">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1B367E" w:rsidRDefault="001B367E">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1B367E" w:rsidRPr="00D97CC1" w:rsidRDefault="001B367E"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1B367E" w:rsidRDefault="001B367E">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1B367E" w:rsidRPr="00D97CC1" w:rsidRDefault="001B367E">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1B367E" w:rsidRDefault="001B367E">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1B367E" w:rsidRDefault="001B367E"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1B367E" w:rsidRDefault="001B367E">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B367E" w:rsidRDefault="001B367E">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1B367E" w:rsidRDefault="001B367E"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1B367E" w:rsidRDefault="001B367E"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1B367E" w:rsidRDefault="001B367E" w:rsidP="009C6A1E">
                              <w:pPr>
                                <w:spacing w:line="200" w:lineRule="exact"/>
                              </w:pPr>
                              <w:r>
                                <w:rPr>
                                  <w:rFonts w:hint="eastAsia"/>
                                </w:rPr>
                                <w:t>数字</w:t>
                              </w:r>
                            </w:p>
                            <w:p w:rsidR="001B367E" w:rsidRDefault="001B367E"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1B367E" w:rsidRDefault="001B367E"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1B367E" w:rsidRDefault="001B367E"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1B367E" w:rsidRPr="001F6767" w:rsidRDefault="001B367E"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1B367E" w:rsidRDefault="001B367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1B367E" w:rsidRDefault="001B367E"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1B367E" w:rsidRDefault="001B367E"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1B367E" w:rsidRDefault="001B367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1B367E" w:rsidRDefault="001B367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1B367E" w:rsidRDefault="001B367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1B367E" w:rsidRDefault="001B367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1B367E" w:rsidRDefault="001B367E"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1B367E" w:rsidRPr="00D97CC1" w:rsidRDefault="001B367E"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1B367E" w:rsidRDefault="001B367E"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1B367E" w:rsidRDefault="001B367E"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1B367E" w:rsidRDefault="001B367E" w:rsidP="009C6A1E">
                        <w:pPr>
                          <w:spacing w:line="200" w:lineRule="exact"/>
                        </w:pPr>
                        <w:r>
                          <w:rPr>
                            <w:rFonts w:hint="eastAsia"/>
                          </w:rPr>
                          <w:t>数字</w:t>
                        </w:r>
                      </w:p>
                      <w:p w:rsidR="001B367E" w:rsidRDefault="001B367E"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1B367E" w:rsidRDefault="001B367E"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1B367E" w:rsidRDefault="001B367E"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1B367E" w:rsidRPr="001F6767" w:rsidRDefault="001B367E"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1B367E" w:rsidRDefault="001B367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1B367E" w:rsidRDefault="001B367E"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1B367E" w:rsidRDefault="001B367E"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1B367E" w:rsidRDefault="001B367E"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1B367E" w:rsidRDefault="001B367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1B367E" w:rsidRDefault="001B367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1B367E" w:rsidRDefault="001B367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1B367E" w:rsidRDefault="001B367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1B367E" w:rsidRDefault="001B367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1B367E" w:rsidRDefault="001B367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1B367E" w:rsidRDefault="001B367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1B367E" w:rsidRDefault="001B367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1B367E" w:rsidRDefault="001B367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1B367E" w:rsidRDefault="001B367E"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1B367E" w:rsidRDefault="001B367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1B367E" w:rsidRPr="00D97CC1" w:rsidRDefault="001B367E"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09434015"/>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09434016"/>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09434017"/>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1B367E" w:rsidRPr="00D97CC1" w:rsidRDefault="001B367E"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1B367E" w:rsidRPr="00D97CC1" w:rsidRDefault="001B367E"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09434018"/>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1B367E" w:rsidRDefault="001B367E"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1B367E" w:rsidRDefault="001B367E"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1B367E" w:rsidRDefault="001B367E" w:rsidP="003A581A">
                              <w:pPr>
                                <w:jc w:val="left"/>
                              </w:pPr>
                              <w:r>
                                <w:rPr>
                                  <w:rFonts w:hint="eastAsia"/>
                                </w:rPr>
                                <w:t>IFFT</w:t>
                              </w:r>
                            </w:p>
                            <w:p w:rsidR="001B367E" w:rsidRDefault="001B367E"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1B367E" w:rsidRDefault="001B367E"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1B367E" w:rsidRPr="00D97CC1" w:rsidRDefault="001B367E"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1B367E" w:rsidRDefault="001B367E" w:rsidP="003A581A">
                              <w:pPr>
                                <w:pStyle w:val="a4"/>
                                <w:spacing w:before="0" w:beforeAutospacing="0" w:after="0" w:afterAutospacing="0"/>
                              </w:pPr>
                              <w:r>
                                <w:rPr>
                                  <w:rFonts w:ascii="等线" w:eastAsia="等线" w:hAnsi="等线" w:cs="Times New Roman" w:hint="eastAsia"/>
                                  <w:kern w:val="2"/>
                                  <w:sz w:val="21"/>
                                  <w:szCs w:val="21"/>
                                </w:rPr>
                                <w:t>IFFT</w:t>
                              </w:r>
                            </w:p>
                            <w:p w:rsidR="001B367E" w:rsidRDefault="001B367E"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1B367E" w:rsidRDefault="001B367E"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1B367E" w:rsidRDefault="001B367E"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1B367E" w:rsidRDefault="001B367E" w:rsidP="003A581A">
                              <w:pPr>
                                <w:pStyle w:val="a4"/>
                                <w:spacing w:before="0" w:beforeAutospacing="0" w:after="0" w:afterAutospacing="0"/>
                              </w:pPr>
                              <w:r>
                                <w:rPr>
                                  <w:rFonts w:ascii="等线" w:eastAsia="等线" w:hAnsi="等线" w:cs="Times New Roman" w:hint="eastAsia"/>
                                  <w:kern w:val="2"/>
                                  <w:sz w:val="21"/>
                                  <w:szCs w:val="21"/>
                                </w:rPr>
                                <w:t>IFFT</w:t>
                              </w:r>
                            </w:p>
                            <w:p w:rsidR="001B367E" w:rsidRPr="008731A7" w:rsidRDefault="001B367E"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1B367E" w:rsidRPr="00CF13A6" w:rsidRDefault="001B367E"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1B367E" w:rsidRDefault="001B367E"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1B367E" w:rsidRDefault="001B367E"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pPr>
                              <w:r>
                                <w:rPr>
                                  <w:rFonts w:ascii="等线" w:eastAsia="等线" w:hAnsi="等线" w:cs="Times New Roman" w:hint="eastAsia"/>
                                  <w:kern w:val="2"/>
                                  <w:sz w:val="21"/>
                                  <w:szCs w:val="21"/>
                                </w:rPr>
                                <w:t>FFT</w:t>
                              </w:r>
                            </w:p>
                            <w:p w:rsidR="001B367E" w:rsidRDefault="001B367E"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1B367E" w:rsidRDefault="001B367E"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pPr>
                              <w:r>
                                <w:rPr>
                                  <w:rFonts w:ascii="等线" w:hAnsi="等线" w:cs="Times New Roman" w:hint="eastAsia"/>
                                  <w:sz w:val="21"/>
                                  <w:szCs w:val="21"/>
                                </w:rPr>
                                <w:t>FFT</w:t>
                              </w:r>
                            </w:p>
                            <w:p w:rsidR="001B367E" w:rsidRDefault="001B367E"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1B367E" w:rsidRDefault="001B367E"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1B367E" w:rsidRDefault="001B367E"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1B367E" w:rsidRDefault="001B367E" w:rsidP="00CF13A6">
                              <w:pPr>
                                <w:pStyle w:val="a4"/>
                                <w:spacing w:before="0" w:beforeAutospacing="0" w:after="0" w:afterAutospacing="0"/>
                              </w:pPr>
                              <w:r>
                                <w:rPr>
                                  <w:rFonts w:ascii="等线" w:hAnsi="等线" w:cs="Times New Roman" w:hint="eastAsia"/>
                                  <w:sz w:val="21"/>
                                  <w:szCs w:val="21"/>
                                </w:rPr>
                                <w:t>FFT</w:t>
                              </w:r>
                            </w:p>
                            <w:p w:rsidR="001B367E" w:rsidRDefault="001B367E"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1B367E" w:rsidRDefault="001B367E"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1B367E" w:rsidRDefault="001B367E">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1B367E" w:rsidRDefault="001B367E"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1B367E" w:rsidRDefault="001B367E"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1B367E" w:rsidRDefault="001B367E"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1B367E" w:rsidRDefault="001B367E"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1B367E" w:rsidRDefault="001B367E" w:rsidP="003A581A">
                        <w:pPr>
                          <w:jc w:val="left"/>
                        </w:pPr>
                        <w:r>
                          <w:rPr>
                            <w:rFonts w:hint="eastAsia"/>
                          </w:rPr>
                          <w:t>IFFT</w:t>
                        </w:r>
                      </w:p>
                      <w:p w:rsidR="001B367E" w:rsidRDefault="001B367E"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1B367E" w:rsidRDefault="001B367E"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1B367E" w:rsidRPr="00D97CC1" w:rsidRDefault="001B367E"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1B367E" w:rsidRDefault="001B367E" w:rsidP="003A581A">
                        <w:pPr>
                          <w:pStyle w:val="a4"/>
                          <w:spacing w:before="0" w:beforeAutospacing="0" w:after="0" w:afterAutospacing="0"/>
                        </w:pPr>
                        <w:r>
                          <w:rPr>
                            <w:rFonts w:ascii="等线" w:eastAsia="等线" w:hAnsi="等线" w:cs="Times New Roman" w:hint="eastAsia"/>
                            <w:kern w:val="2"/>
                            <w:sz w:val="21"/>
                            <w:szCs w:val="21"/>
                          </w:rPr>
                          <w:t>IFFT</w:t>
                        </w:r>
                      </w:p>
                      <w:p w:rsidR="001B367E" w:rsidRDefault="001B367E"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1B367E" w:rsidRDefault="001B367E"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1B367E" w:rsidRDefault="001B367E"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1B367E" w:rsidRDefault="001B367E"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1B367E" w:rsidRDefault="001B367E" w:rsidP="003A581A">
                        <w:pPr>
                          <w:pStyle w:val="a4"/>
                          <w:spacing w:before="0" w:beforeAutospacing="0" w:after="0" w:afterAutospacing="0"/>
                        </w:pPr>
                        <w:r>
                          <w:rPr>
                            <w:rFonts w:ascii="等线" w:eastAsia="等线" w:hAnsi="等线" w:cs="Times New Roman" w:hint="eastAsia"/>
                            <w:kern w:val="2"/>
                            <w:sz w:val="21"/>
                            <w:szCs w:val="21"/>
                          </w:rPr>
                          <w:t>IFFT</w:t>
                        </w:r>
                      </w:p>
                      <w:p w:rsidR="001B367E" w:rsidRPr="008731A7" w:rsidRDefault="001B367E"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1B367E" w:rsidRPr="00CF13A6" w:rsidRDefault="001B367E"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1B367E" w:rsidRDefault="001B367E"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1B367E" w:rsidRDefault="001B367E"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1B367E" w:rsidRDefault="001B367E" w:rsidP="00CF13A6">
                        <w:pPr>
                          <w:pStyle w:val="a4"/>
                          <w:spacing w:before="0" w:beforeAutospacing="0" w:after="0" w:afterAutospacing="0"/>
                        </w:pPr>
                        <w:r>
                          <w:rPr>
                            <w:rFonts w:ascii="等线" w:eastAsia="等线" w:hAnsi="等线" w:cs="Times New Roman" w:hint="eastAsia"/>
                            <w:kern w:val="2"/>
                            <w:sz w:val="21"/>
                            <w:szCs w:val="21"/>
                          </w:rPr>
                          <w:t>FFT</w:t>
                        </w:r>
                      </w:p>
                      <w:p w:rsidR="001B367E" w:rsidRDefault="001B367E"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1B367E" w:rsidRDefault="001B367E"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1B367E" w:rsidRDefault="001B367E"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1B367E" w:rsidRDefault="001B367E" w:rsidP="00CF13A6">
                        <w:pPr>
                          <w:pStyle w:val="a4"/>
                          <w:spacing w:before="0" w:beforeAutospacing="0" w:after="0" w:afterAutospacing="0"/>
                        </w:pPr>
                        <w:r>
                          <w:rPr>
                            <w:rFonts w:ascii="等线" w:hAnsi="等线" w:cs="Times New Roman" w:hint="eastAsia"/>
                            <w:sz w:val="21"/>
                            <w:szCs w:val="21"/>
                          </w:rPr>
                          <w:t>FFT</w:t>
                        </w:r>
                      </w:p>
                      <w:p w:rsidR="001B367E" w:rsidRDefault="001B367E"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1B367E" w:rsidRDefault="001B367E"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1B367E" w:rsidRDefault="001B367E"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1B367E" w:rsidRDefault="001B367E"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1B367E" w:rsidRDefault="001B367E" w:rsidP="00CF13A6">
                        <w:pPr>
                          <w:pStyle w:val="a4"/>
                          <w:spacing w:before="0" w:beforeAutospacing="0" w:after="0" w:afterAutospacing="0"/>
                        </w:pPr>
                        <w:r>
                          <w:rPr>
                            <w:rFonts w:ascii="等线" w:hAnsi="等线" w:cs="Times New Roman" w:hint="eastAsia"/>
                            <w:sz w:val="21"/>
                            <w:szCs w:val="21"/>
                          </w:rPr>
                          <w:t>FFT</w:t>
                        </w:r>
                      </w:p>
                      <w:p w:rsidR="001B367E" w:rsidRDefault="001B367E"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1B367E" w:rsidRDefault="001B367E"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1B367E" w:rsidRDefault="001B367E"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1B367E" w:rsidRDefault="001B367E"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1B367E" w:rsidRDefault="001B367E">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1B367E" w:rsidRDefault="001B367E"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1B367E" w:rsidRDefault="001B367E"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09434019"/>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7C6E4F">
      <w:pPr>
        <w:widowControl/>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在前文中对OFDM优缺点进行分析，OFDM因子载波需要完全正交而易受到频偏影响导致系统的性能降低，F-OFDM是多个OFDM符号的叠加，所以对频偏也较为敏感，因此在本节中通过仿真验证F-OFDM受到频偏影响后系统</w:t>
      </w:r>
      <w:r w:rsidR="00FA74DB">
        <w:rPr>
          <w:rFonts w:ascii="宋体" w:eastAsia="宋体" w:hAnsi="宋体" w:hint="eastAsia"/>
          <w:sz w:val="24"/>
          <w:szCs w:val="24"/>
        </w:rPr>
        <w:t>性能降低。</w:t>
      </w:r>
    </w:p>
    <w:p w:rsidR="00FA74DB" w:rsidRDefault="00FA74DB"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1516957</wp:posOffset>
                </wp:positionH>
                <wp:positionV relativeFrom="paragraph">
                  <wp:posOffset>3898265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1B367E" w:rsidRPr="00FA74DB" w:rsidRDefault="001B367E">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119.45pt;margin-top:306.95pt;width:183.8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" fillcolor="white [3201]" stroked="f" strokeweight=".5pt">
                <v:textbox>
                  <w:txbxContent>
                    <w:p w:rsidR="001B367E" w:rsidRPr="00FA74DB" w:rsidRDefault="001B367E">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v:shape>
            </w:pict>
          </mc:Fallback>
        </mc:AlternateContent>
      </w:r>
      <w:r>
        <w:rPr>
          <w:rFonts w:ascii="宋体" w:eastAsia="宋体" w:hAnsi="宋体"/>
          <w:bCs/>
          <w:noProof/>
          <w:sz w:val="24"/>
          <w:szCs w:val="24"/>
        </w:rPr>
        <w:drawing>
          <wp:inline distT="0" distB="0" distL="0" distR="0">
            <wp:extent cx="5274310" cy="3949065"/>
            <wp:effectExtent l="0" t="0" r="254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953279" w:rsidRDefault="00FA74DB" w:rsidP="00397055">
      <w:pPr>
        <w:widowControl/>
        <w:ind w:firstLine="420"/>
        <w:jc w:val="left"/>
        <w:rPr>
          <w:rFonts w:ascii="宋体" w:eastAsia="宋体" w:hAnsi="宋体"/>
          <w:bCs/>
          <w:sz w:val="24"/>
          <w:szCs w:val="24"/>
        </w:rPr>
      </w:pPr>
      <w:r>
        <w:rPr>
          <w:rFonts w:ascii="宋体" w:eastAsia="宋体" w:hAnsi="宋体" w:hint="eastAsia"/>
          <w:bCs/>
          <w:sz w:val="24"/>
          <w:szCs w:val="24"/>
        </w:rPr>
        <w:t>从图中</w:t>
      </w:r>
      <w:r w:rsidR="00397055">
        <w:rPr>
          <w:rFonts w:ascii="宋体" w:eastAsia="宋体" w:hAnsi="宋体" w:hint="eastAsia"/>
          <w:bCs/>
          <w:sz w:val="24"/>
          <w:szCs w:val="24"/>
        </w:rPr>
        <w:t>分析，没有加入频偏的系统BER</w:t>
      </w:r>
      <w:r w:rsidR="00953279">
        <w:rPr>
          <w:rFonts w:ascii="宋体" w:eastAsia="宋体" w:hAnsi="宋体" w:hint="eastAsia"/>
          <w:bCs/>
          <w:sz w:val="24"/>
          <w:szCs w:val="24"/>
        </w:rPr>
        <w:t>明显</w:t>
      </w:r>
      <w:r w:rsidR="00397055">
        <w:rPr>
          <w:rFonts w:ascii="宋体" w:eastAsia="宋体" w:hAnsi="宋体" w:hint="eastAsia"/>
          <w:bCs/>
          <w:sz w:val="24"/>
          <w:szCs w:val="24"/>
        </w:rPr>
        <w:t>低于加入频偏的，特别在</w:t>
      </w:r>
      <m:oMath>
        <m:r>
          <m:rPr>
            <m:sty m:val="p"/>
          </m:rPr>
          <w:rPr>
            <w:rFonts w:ascii="Cambria Math" w:eastAsia="宋体" w:hAnsi="Cambria Math" w:hint="eastAsia"/>
            <w:sz w:val="24"/>
            <w:szCs w:val="24"/>
          </w:rPr>
          <m:t>Eb/</m:t>
        </m:r>
        <m:sSub>
          <m:sSubPr>
            <m:ctrlPr>
              <w:rPr>
                <w:rFonts w:ascii="Cambria Math" w:eastAsia="宋体" w:hAnsi="Cambria Math"/>
                <w:bCs/>
                <w:sz w:val="24"/>
                <w:szCs w:val="24"/>
              </w:rPr>
            </m:ctrlPr>
          </m:sSubPr>
          <m:e>
            <m:r>
              <m:rPr>
                <m:sty m:val="p"/>
              </m:rPr>
              <w:rPr>
                <w:rFonts w:ascii="Cambria Math" w:eastAsia="宋体" w:hAnsi="Cambria Math" w:hint="eastAsia"/>
                <w:sz w:val="24"/>
                <w:szCs w:val="24"/>
              </w:rPr>
              <m:t>N</m:t>
            </m:r>
          </m:e>
          <m:sub>
            <m:r>
              <w:rPr>
                <w:rFonts w:ascii="Cambria Math" w:eastAsia="宋体" w:hAnsi="Cambria Math"/>
                <w:sz w:val="24"/>
                <w:szCs w:val="24"/>
              </w:rPr>
              <m:t>0</m:t>
            </m:r>
          </m:sub>
        </m:sSub>
      </m:oMath>
      <w:r w:rsidR="00397055">
        <w:rPr>
          <w:rFonts w:ascii="宋体" w:eastAsia="宋体" w:hAnsi="宋体" w:hint="eastAsia"/>
          <w:bCs/>
          <w:sz w:val="24"/>
          <w:szCs w:val="24"/>
        </w:rPr>
        <w:t>较大时，没有加入频偏的系统误比特率降到了</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2</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oMath>
      <w:r w:rsidR="00397055">
        <w:rPr>
          <w:rFonts w:ascii="宋体" w:eastAsia="宋体" w:hAnsi="宋体" w:hint="eastAsia"/>
          <w:bCs/>
          <w:sz w:val="24"/>
          <w:szCs w:val="24"/>
        </w:rPr>
        <w:t>之间，而加入了频偏的系统误比特率在</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Cambria Math" w:eastAsia="微软雅黑" w:hAnsi="Cambria Math" w:cs="微软雅黑"/>
                <w:sz w:val="24"/>
                <w:szCs w:val="24"/>
              </w:rPr>
              <m:t>0</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m:rPr>
                <m:sty m:val="p"/>
              </m:rPr>
              <w:rPr>
                <w:rFonts w:ascii="Cambria Math" w:eastAsia="宋体" w:hAnsi="Cambria Math"/>
                <w:sz w:val="24"/>
                <w:szCs w:val="24"/>
              </w:rPr>
              <m:t>10</m:t>
            </m:r>
          </m:e>
          <m:sup>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sup>
        </m:sSup>
      </m:oMath>
      <w:r w:rsidR="00397055">
        <w:rPr>
          <w:rFonts w:ascii="宋体" w:eastAsia="宋体" w:hAnsi="宋体" w:hint="eastAsia"/>
          <w:bCs/>
          <w:sz w:val="24"/>
          <w:szCs w:val="24"/>
        </w:rPr>
        <w:t>之间。</w:t>
      </w:r>
      <w:r w:rsidR="00953279">
        <w:rPr>
          <w:rFonts w:ascii="宋体" w:eastAsia="宋体" w:hAnsi="宋体" w:hint="eastAsia"/>
          <w:bCs/>
          <w:sz w:val="24"/>
          <w:szCs w:val="24"/>
        </w:rPr>
        <w:t>因此F-OFDM对频偏</w:t>
      </w:r>
      <w:r w:rsidR="00B62BC0">
        <w:rPr>
          <w:rFonts w:ascii="宋体" w:eastAsia="宋体" w:hAnsi="宋体" w:hint="eastAsia"/>
          <w:bCs/>
          <w:sz w:val="24"/>
          <w:szCs w:val="24"/>
          <w:lang w:val="en-GB"/>
        </w:rPr>
        <w:t>较为</w:t>
      </w:r>
      <w:r w:rsidR="00953279">
        <w:rPr>
          <w:rFonts w:ascii="宋体" w:eastAsia="宋体" w:hAnsi="宋体" w:hint="eastAsia"/>
          <w:bCs/>
          <w:sz w:val="24"/>
          <w:szCs w:val="24"/>
        </w:rPr>
        <w:t>敏感。</w:t>
      </w:r>
    </w:p>
    <w:p w:rsidR="00FA74DB" w:rsidRPr="00397055" w:rsidRDefault="00953279" w:rsidP="00953279">
      <w:pPr>
        <w:widowControl/>
        <w:jc w:val="left"/>
        <w:rPr>
          <w:rFonts w:ascii="宋体" w:eastAsia="宋体" w:hAnsi="宋体"/>
          <w:bCs/>
          <w:sz w:val="24"/>
          <w:szCs w:val="24"/>
        </w:rPr>
      </w:pPr>
      <w:r>
        <w:rPr>
          <w:rFonts w:ascii="宋体" w:eastAsia="宋体" w:hAnsi="宋体"/>
          <w:bCs/>
          <w:sz w:val="24"/>
          <w:szCs w:val="24"/>
        </w:rPr>
        <w:br w:type="page"/>
      </w:r>
    </w:p>
    <w:p w:rsidR="002640E3" w:rsidRPr="00556946" w:rsidRDefault="002640E3" w:rsidP="00556946">
      <w:pPr>
        <w:pStyle w:val="1"/>
        <w:jc w:val="center"/>
        <w:rPr>
          <w:rFonts w:ascii="黑体" w:eastAsia="黑体" w:hAnsi="黑体"/>
          <w:sz w:val="32"/>
          <w:szCs w:val="32"/>
        </w:rPr>
      </w:pPr>
      <w:bookmarkStart w:id="15" w:name="_Toc509434020"/>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09434021"/>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09434022"/>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ED5E81" w:rsidRPr="00ED5E81" w:rsidRDefault="00ED5E81" w:rsidP="00C02AA1">
      <w:pPr>
        <w:spacing w:line="400" w:lineRule="exact"/>
        <w:ind w:firstLine="420"/>
        <w:rPr>
          <w:rFonts w:ascii="宋体" w:eastAsia="宋体" w:hAnsi="宋体"/>
          <w:sz w:val="24"/>
          <w:szCs w:val="24"/>
        </w:rPr>
      </w:pPr>
    </w:p>
    <w:p w:rsidR="002640E3" w:rsidRDefault="00ED5E81" w:rsidP="00556946">
      <w:pPr>
        <w:pStyle w:val="3"/>
        <w:rPr>
          <w:rFonts w:ascii="黑体" w:eastAsia="黑体" w:hAnsi="黑体"/>
          <w:b w:val="0"/>
          <w:sz w:val="24"/>
          <w:szCs w:val="24"/>
        </w:rPr>
      </w:pPr>
      <w:bookmarkStart w:id="18" w:name="_Toc509434023"/>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lastRenderedPageBreak/>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1B367E"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(3.1)</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m:oMath>
        <m:r>
          <m:rPr>
            <m:sty m:val="p"/>
          </m:rPr>
          <w:rPr>
            <w:rFonts w:ascii="Cambria Math" w:eastAsia="宋体" w:hAnsi="Cambria Math" w:cs="Times New Roman"/>
            <w:sz w:val="24"/>
            <w:szCs w:val="24"/>
          </w:rPr>
          <m:t>rms</m:t>
        </m:r>
      </m:oMath>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1B367E"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(3.2)</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1B367E"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(3.3)</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1B367E"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(3.4)</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lastRenderedPageBreak/>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1B367E"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1B367E"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(3.5)</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1B367E"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(3.6)</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136062">
        <w:rPr>
          <w:rFonts w:ascii="宋体" w:eastAsia="宋体" w:hAnsi="宋体"/>
          <w:sz w:val="24"/>
          <w:szCs w:val="24"/>
        </w:rPr>
        <w:t>3.5</w:t>
      </w:r>
      <w:r w:rsidRPr="007044F5">
        <w:rPr>
          <w:rFonts w:ascii="宋体" w:eastAsia="宋体" w:hAnsi="宋体" w:hint="eastAsia"/>
          <w:sz w:val="24"/>
          <w:szCs w:val="24"/>
        </w:rPr>
        <w:t>)和</w:t>
      </w:r>
      <w:r w:rsidR="00136062">
        <w:rPr>
          <w:rFonts w:ascii="宋体" w:eastAsia="宋体" w:hAnsi="宋体" w:hint="eastAsia"/>
          <w:sz w:val="24"/>
          <w:szCs w:val="24"/>
        </w:rPr>
        <w:t>(3.6</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1B367E"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(3.7)</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09434024"/>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1B367E"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(3.8)</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1B367E"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1B367E"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(3.10)</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w:t>
      </w:r>
      <w:proofErr w:type="gramStart"/>
      <w:r>
        <w:rPr>
          <w:rFonts w:ascii="宋体" w:eastAsia="宋体" w:hAnsi="宋体" w:hint="eastAsia"/>
          <w:sz w:val="24"/>
          <w:szCs w:val="24"/>
        </w:rPr>
        <w:t>多径</w:t>
      </w:r>
      <w:r>
        <w:rPr>
          <w:rFonts w:ascii="宋体" w:eastAsia="宋体" w:hAnsi="宋体"/>
          <w:sz w:val="24"/>
          <w:szCs w:val="24"/>
        </w:rPr>
        <w:t>瑞利</w:t>
      </w:r>
      <w:proofErr w:type="gramEnd"/>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(3.11)</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(3.13)</m:t>
          </m:r>
        </m:oMath>
      </m:oMathPara>
    </w:p>
    <w:p w:rsidR="00F51CC7" w:rsidRDefault="001B367E"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09434025"/>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09434026"/>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36D34" w:rsidP="003C0386">
      <w:pPr>
        <w:spacing w:line="400" w:lineRule="exact"/>
        <w:rPr>
          <w:rFonts w:ascii="宋体" w:eastAsia="宋体" w:hAnsi="宋体"/>
          <w:sz w:val="24"/>
          <w:szCs w:val="24"/>
        </w:rPr>
      </w:pPr>
      <w:r>
        <w:tab/>
      </w:r>
      <w:r w:rsidRPr="00836D34">
        <w:rPr>
          <w:rFonts w:ascii="宋体" w:eastAsia="宋体" w:hAnsi="宋体" w:hint="eastAsia"/>
          <w:sz w:val="24"/>
          <w:szCs w:val="24"/>
        </w:rPr>
        <w:t>最大似然</w:t>
      </w:r>
      <w:r w:rsidRPr="00836D34">
        <w:rPr>
          <w:rFonts w:ascii="宋体" w:eastAsia="宋体" w:hAnsi="宋体"/>
          <w:sz w:val="24"/>
          <w:szCs w:val="24"/>
        </w:rPr>
        <w:t>频偏估计算法</w:t>
      </w:r>
      <w:r w:rsidRPr="00836D34">
        <w:rPr>
          <w:rFonts w:ascii="宋体" w:eastAsia="宋体" w:hAnsi="宋体" w:hint="eastAsia"/>
          <w:sz w:val="24"/>
          <w:szCs w:val="24"/>
        </w:rPr>
        <w:t>一般</w:t>
      </w:r>
      <w:r>
        <w:rPr>
          <w:rFonts w:ascii="宋体" w:eastAsia="宋体" w:hAnsi="宋体"/>
          <w:sz w:val="24"/>
          <w:szCs w:val="24"/>
        </w:rPr>
        <w:t>又</w:t>
      </w:r>
      <w:r>
        <w:rPr>
          <w:rFonts w:ascii="宋体" w:eastAsia="宋体" w:hAnsi="宋体" w:hint="eastAsia"/>
          <w:sz w:val="24"/>
          <w:szCs w:val="24"/>
        </w:rPr>
        <w:t>称为</w:t>
      </w:r>
      <w:r w:rsidRPr="00836D34">
        <w:rPr>
          <w:rFonts w:ascii="宋体" w:eastAsia="宋体" w:hAnsi="宋体"/>
          <w:sz w:val="24"/>
          <w:szCs w:val="24"/>
        </w:rPr>
        <w:t>为</w:t>
      </w:r>
      <w:r w:rsidRPr="00836D34">
        <w:rPr>
          <w:rFonts w:ascii="宋体" w:eastAsia="宋体" w:hAnsi="宋体" w:hint="eastAsia"/>
          <w:sz w:val="24"/>
          <w:szCs w:val="24"/>
        </w:rPr>
        <w:t>基于</w:t>
      </w:r>
      <w:r w:rsidRPr="00836D34">
        <w:rPr>
          <w:rFonts w:ascii="Times New Roman" w:eastAsia="宋体" w:hAnsi="Times New Roman" w:cs="Times New Roman"/>
          <w:sz w:val="24"/>
          <w:szCs w:val="24"/>
        </w:rPr>
        <w:t>CP</w:t>
      </w:r>
      <w:r w:rsidRPr="00836D34">
        <w:rPr>
          <w:rFonts w:ascii="宋体" w:eastAsia="宋体" w:hAnsi="宋体" w:hint="eastAsia"/>
          <w:sz w:val="24"/>
          <w:szCs w:val="24"/>
        </w:rPr>
        <w:t>相关的</w:t>
      </w:r>
      <w:r w:rsidRPr="00836D34">
        <w:rPr>
          <w:rFonts w:ascii="宋体" w:eastAsia="宋体" w:hAnsi="宋体"/>
          <w:sz w:val="24"/>
          <w:szCs w:val="24"/>
        </w:rPr>
        <w:t>算法</w:t>
      </w:r>
      <w:r>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Pr>
          <w:rFonts w:ascii="宋体" w:eastAsia="宋体" w:hAnsi="宋体"/>
          <w:sz w:val="24"/>
          <w:szCs w:val="24"/>
        </w:rPr>
        <w:t>CP得到时延频偏联合估计</w:t>
      </w:r>
      <w:r>
        <w:rPr>
          <w:rFonts w:ascii="宋体" w:eastAsia="宋体" w:hAnsi="宋体" w:hint="eastAsia"/>
          <w:sz w:val="24"/>
          <w:szCs w:val="24"/>
        </w:rPr>
        <w:t>。</w:t>
      </w:r>
      <w:r w:rsidR="000509E6">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257175</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1B367E" w:rsidRDefault="001B367E"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1B367E" w:rsidRPr="00B4468B" w:rsidRDefault="001B367E"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1B367E" w:rsidRPr="00B4468B" w:rsidRDefault="001B367E"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1B367E" w:rsidRPr="00B4468B" w:rsidRDefault="001B367E"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1B367E" w:rsidRPr="00B4468B" w:rsidRDefault="001B367E"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1B367E" w:rsidRPr="00B4468B" w:rsidRDefault="001B367E"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1B367E" w:rsidRPr="00B4468B" w:rsidRDefault="001B367E"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1B367E" w:rsidRDefault="001B367E"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1B367E" w:rsidRDefault="001B367E"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1B367E" w:rsidRPr="00E52346" w:rsidRDefault="001B367E"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20.25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&#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1B367E" w:rsidRDefault="001B367E"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1B367E" w:rsidRPr="00B4468B" w:rsidRDefault="001B367E"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1B367E" w:rsidRPr="00B4468B" w:rsidRDefault="001B367E"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1B367E" w:rsidRPr="00B4468B" w:rsidRDefault="001B367E"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1B367E" w:rsidRPr="00B4468B" w:rsidRDefault="001B367E"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1B367E" w:rsidRPr="00B4468B" w:rsidRDefault="001B367E"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1B367E" w:rsidRPr="00B4468B" w:rsidRDefault="001B367E"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1B367E" w:rsidRDefault="001B367E"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1B367E" w:rsidRDefault="001B367E"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1B367E" w:rsidRPr="00E52346" w:rsidRDefault="001B367E"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(3.1</w:t>
      </w:r>
      <w:r w:rsidR="00EF525F" w:rsidRPr="00EF525F">
        <w:rPr>
          <w:rFonts w:ascii="Cambria Math" w:eastAsia="宋体" w:hAnsi="Cambria Math"/>
          <w:sz w:val="24"/>
          <w:szCs w:val="24"/>
        </w:rPr>
        <w:t>4</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(3.1</w:t>
      </w:r>
      <w:r w:rsidR="00EF525F" w:rsidRPr="009300B1">
        <w:rPr>
          <w:rFonts w:ascii="Cambria Math" w:eastAsia="宋体" w:hAnsi="Cambria Math"/>
          <w:sz w:val="24"/>
          <w:szCs w:val="24"/>
        </w:rPr>
        <w:t>5</w:t>
      </w:r>
      <w:r w:rsidR="00DF462D" w:rsidRPr="009300B1">
        <w:rPr>
          <w:rFonts w:ascii="Cambria Math" w:eastAsia="宋体" w:hAnsi="Cambria Math"/>
          <w:sz w:val="24"/>
          <w:szCs w:val="24"/>
        </w:rPr>
        <w:t>)</w:t>
      </w:r>
    </w:p>
    <w:p w:rsidR="002D04D8" w:rsidRDefault="002D04D8" w:rsidP="00982132">
      <w:pPr>
        <w:wordWrap w:val="0"/>
        <w:jc w:val="right"/>
        <w:rPr>
          <w:rFonts w:ascii="宋体" w:eastAsia="宋体" w:hAnsi="宋体"/>
          <w:sz w:val="24"/>
          <w:szCs w:val="24"/>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sz w:val="24"/>
          <w:szCs w:val="24"/>
        </w:rPr>
        <w:tab/>
      </w:r>
      <w:r w:rsidR="00982132">
        <w:rPr>
          <w:rFonts w:ascii="宋体" w:eastAsia="宋体" w:hAnsi="宋体"/>
          <w:sz w:val="24"/>
          <w:szCs w:val="24"/>
        </w:rPr>
        <w:t xml:space="preserve">           </w:t>
      </w:r>
      <w:r>
        <w:rPr>
          <w:rFonts w:ascii="宋体" w:eastAsia="宋体" w:hAnsi="宋体"/>
          <w:sz w:val="24"/>
          <w:szCs w:val="24"/>
        </w:rPr>
        <w:tab/>
      </w:r>
    </w:p>
    <w:p w:rsidR="0036241E" w:rsidRDefault="0036241E" w:rsidP="009300B1">
      <w:pPr>
        <w:spacing w:line="400" w:lineRule="exact"/>
        <w:rPr>
          <w:rFonts w:ascii="宋体" w:eastAsia="宋体" w:hAnsi="宋体"/>
          <w:b/>
          <w:i/>
          <w:sz w:val="24"/>
          <w:szCs w:val="24"/>
        </w:rPr>
      </w:pPr>
      <w:r>
        <w:rPr>
          <w:rFonts w:ascii="宋体" w:eastAsia="宋体" w:hAnsi="宋体" w:hint="eastAsia"/>
          <w:sz w:val="24"/>
          <w:szCs w:val="24"/>
        </w:rPr>
        <w:t>从图中可以</w:t>
      </w:r>
      <w:r>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w:r w:rsidRPr="00A461A3">
        <w:rPr>
          <w:rFonts w:ascii="宋体" w:eastAsia="宋体" w:hAnsi="宋体"/>
          <w:b/>
          <w:i/>
          <w:sz w:val="24"/>
          <w:szCs w:val="24"/>
        </w:rPr>
        <w:t>r</w:t>
      </w:r>
      <w:r>
        <w:rPr>
          <w:rFonts w:ascii="宋体" w:eastAsia="宋体" w:hAnsi="宋体"/>
          <w:b/>
          <w:i/>
          <w:sz w:val="24"/>
          <w:szCs w:val="24"/>
        </w:rPr>
        <w:t xml:space="preserve"> </w:t>
      </w:r>
      <w:r>
        <w:rPr>
          <w:rFonts w:ascii="宋体" w:eastAsia="宋体" w:hAnsi="宋体"/>
          <w:sz w:val="24"/>
          <w:szCs w:val="24"/>
        </w:rPr>
        <w:t>=[</w:t>
      </w:r>
      <w:proofErr w:type="gramStart"/>
      <w:r>
        <w:rPr>
          <w:rFonts w:ascii="宋体" w:eastAsia="宋体" w:hAnsi="宋体"/>
          <w:i/>
          <w:sz w:val="24"/>
          <w:szCs w:val="24"/>
        </w:rPr>
        <w:t>r</w:t>
      </w:r>
      <w:r w:rsidRPr="00A461A3">
        <w:rPr>
          <w:rFonts w:ascii="宋体" w:eastAsia="宋体" w:hAnsi="宋体"/>
          <w:sz w:val="24"/>
          <w:szCs w:val="24"/>
        </w:rPr>
        <w:t>(</w:t>
      </w:r>
      <w:proofErr w:type="gramEnd"/>
      <w:r w:rsidRPr="00A461A3">
        <w:rPr>
          <w:rFonts w:ascii="宋体" w:eastAsia="宋体" w:hAnsi="宋体"/>
          <w:sz w:val="24"/>
          <w:szCs w:val="24"/>
        </w:rPr>
        <w:t>1)</w:t>
      </w:r>
      <w:r>
        <w:rPr>
          <w:rFonts w:ascii="宋体" w:eastAsia="宋体" w:hAnsi="宋体"/>
          <w:sz w:val="24"/>
          <w:szCs w:val="24"/>
        </w:rPr>
        <w:t>,</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i/>
          <w:sz w:val="24"/>
          <w:szCs w:val="24"/>
        </w:rPr>
        <w:t>r</w:t>
      </w:r>
      <w:r>
        <w:rPr>
          <w:rFonts w:ascii="宋体" w:eastAsia="宋体" w:hAnsi="宋体"/>
          <w:sz w:val="24"/>
          <w:szCs w:val="24"/>
        </w:rPr>
        <w:t>(</w:t>
      </w:r>
      <w:r w:rsidR="00E96832">
        <w:rPr>
          <w:rFonts w:ascii="Cambria Math" w:eastAsia="宋体" w:hAnsi="Cambria Math"/>
          <w:i/>
          <w:sz w:val="24"/>
          <w:szCs w:val="24"/>
        </w:rPr>
        <w:t>2N</w:t>
      </w:r>
      <w:r w:rsidR="00E96832">
        <w:rPr>
          <w:rFonts w:ascii="Cambria Math" w:eastAsia="宋体" w:hAnsi="Cambria Math"/>
          <w:sz w:val="24"/>
          <w:szCs w:val="24"/>
        </w:rPr>
        <w:t>+</w:t>
      </w:r>
      <w:r w:rsidRPr="00E96832">
        <w:rPr>
          <w:rFonts w:ascii="Cambria Math" w:eastAsia="宋体" w:hAnsi="Cambria Math"/>
          <w:i/>
          <w:sz w:val="24"/>
          <w:szCs w:val="24"/>
        </w:rPr>
        <w:t>L</w:t>
      </w:r>
      <w:r>
        <w:rPr>
          <w:rFonts w:ascii="宋体" w:eastAsia="宋体" w:hAnsi="宋体"/>
          <w:sz w:val="24"/>
          <w:szCs w:val="24"/>
        </w:rPr>
        <w:t>)]</w:t>
      </w:r>
      <w:r w:rsidRPr="00A461A3">
        <w:rPr>
          <w:rFonts w:ascii="宋体" w:eastAsia="宋体" w:hAnsi="宋体"/>
          <w:sz w:val="28"/>
          <w:szCs w:val="28"/>
          <w:vertAlign w:val="superscript"/>
        </w:rPr>
        <w:t>T</w:t>
      </w:r>
      <w:r>
        <w:rPr>
          <w:rFonts w:ascii="宋体" w:eastAsia="宋体" w:hAnsi="宋体"/>
          <w:sz w:val="28"/>
          <w:szCs w:val="28"/>
        </w:rPr>
        <w:tab/>
      </w:r>
      <w:r>
        <w:rPr>
          <w:rFonts w:ascii="宋体" w:eastAsia="宋体" w:hAnsi="宋体"/>
          <w:sz w:val="28"/>
          <w:szCs w:val="28"/>
        </w:rPr>
        <w:tab/>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A339C6" w:rsidRPr="009300B1">
        <w:rPr>
          <w:rFonts w:ascii="Cambria Math" w:eastAsia="宋体" w:hAnsi="Cambria Math"/>
          <w:sz w:val="24"/>
          <w:szCs w:val="24"/>
        </w:rPr>
        <w:t>3.1</w:t>
      </w:r>
      <w:r w:rsidR="00EF525F" w:rsidRPr="009300B1">
        <w:rPr>
          <w:rFonts w:ascii="Cambria Math" w:eastAsia="宋体" w:hAnsi="Cambria Math"/>
          <w:sz w:val="24"/>
          <w:szCs w:val="24"/>
        </w:rPr>
        <w:t>6</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(3.1</w:t>
      </w:r>
      <w:r w:rsidR="00EF525F" w:rsidRPr="009300B1">
        <w:rPr>
          <w:rFonts w:ascii="Cambria Math" w:eastAsia="宋体" w:hAnsi="Cambria Math"/>
          <w:sz w:val="24"/>
          <w:szCs w:val="24"/>
        </w:rPr>
        <w:t>7</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(3.1</m:t>
          </m:r>
          <m:r>
            <m:rPr>
              <m:sty m:val="p"/>
            </m:rPr>
            <w:rPr>
              <w:rFonts w:ascii="Cambria Math" w:eastAsia="宋体" w:hAnsi="Cambria Math"/>
              <w:sz w:val="24"/>
              <w:szCs w:val="24"/>
            </w:rPr>
            <m:t>8)</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EC7158" w:rsidRPr="009300B1">
        <w:rPr>
          <w:rFonts w:ascii="Cambria Math" w:eastAsia="宋体" w:hAnsi="Cambria Math" w:hint="eastAsia"/>
          <w:sz w:val="24"/>
          <w:szCs w:val="24"/>
        </w:rPr>
        <w:t>(3.1</w:t>
      </w:r>
      <w:r w:rsidR="00EF525F" w:rsidRPr="009300B1">
        <w:rPr>
          <w:rFonts w:ascii="Cambria Math" w:eastAsia="宋体" w:hAnsi="Cambria Math"/>
          <w:sz w:val="24"/>
          <w:szCs w:val="24"/>
        </w:rPr>
        <w:t>9</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(3.20</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1</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(3.22)</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Pr>
          <w:rFonts w:ascii="宋体" w:eastAsia="宋体" w:hAnsi="宋体"/>
          <w:sz w:val="24"/>
          <w:szCs w:val="24"/>
        </w:rPr>
        <w:t>3.19</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1B367E"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(3.23</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1B367E"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733284">
        <w:rPr>
          <w:rFonts w:ascii="Cambria Math" w:eastAsia="宋体" w:hAnsi="Cambria Math" w:hint="eastAsia"/>
          <w:sz w:val="24"/>
          <w:szCs w:val="24"/>
        </w:rPr>
        <w:t>(3.24</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Pr>
          <w:rFonts w:ascii="Cambria Math" w:eastAsia="宋体" w:hAnsi="Cambria Math" w:hint="eastAsia"/>
          <w:sz w:val="24"/>
          <w:szCs w:val="24"/>
        </w:rPr>
        <w:t>(3.25</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1B367E"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9A01B3">
        <w:rPr>
          <w:rFonts w:ascii="Cambria Math" w:eastAsia="宋体" w:hAnsi="Cambria Math" w:hint="eastAsia"/>
          <w:sz w:val="24"/>
          <w:szCs w:val="24"/>
        </w:rPr>
        <w:t>(3.26</w:t>
      </w:r>
      <w:r w:rsidR="009A01B3" w:rsidRPr="009300B1">
        <w:rPr>
          <w:rFonts w:ascii="Cambria Math" w:eastAsia="宋体" w:hAnsi="Cambria Math"/>
          <w:sz w:val="24"/>
          <w:szCs w:val="24"/>
        </w:rPr>
        <w:t>)</w:t>
      </w:r>
    </w:p>
    <w:p w:rsidR="009A01B3" w:rsidRDefault="001B367E"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hint="eastAsia"/>
          <w:sz w:val="24"/>
          <w:szCs w:val="24"/>
        </w:rPr>
        <w:t>(3.27</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lastRenderedPageBreak/>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1B367E" w:rsidRDefault="001B367E"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1B367E" w:rsidRPr="006B6711" w:rsidRDefault="001B367E"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1B367E" w:rsidRPr="006B6711" w:rsidRDefault="001B367E"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1B367E" w:rsidRDefault="001B367E"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1B367E" w:rsidRDefault="001B367E"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1B367E" w:rsidRPr="00777937" w:rsidRDefault="001B367E" w:rsidP="00D66954">
                              <m:oMathPara>
                                <m:oMath>
                                  <m:r>
                                    <m:rPr>
                                      <m:sty m:val="p"/>
                                    </m:rPr>
                                    <w:rPr>
                                      <w:rFonts w:ascii="Cambria Math" w:hAnsi="Cambria Math" w:hint="eastAsia"/>
                                    </w:rPr>
                                    <m:t>moving</m:t>
                                  </m:r>
                                </m:oMath>
                              </m:oMathPara>
                            </w:p>
                            <w:p w:rsidR="001B367E" w:rsidRDefault="001B367E"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1B367E" w:rsidRDefault="001B367E"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1B367E" w:rsidRPr="008B19A6" w:rsidRDefault="001B367E"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1B367E" w:rsidRDefault="001B367E"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1B367E" w:rsidRDefault="001B367E"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1B367E" w:rsidRDefault="001B367E"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1B367E" w:rsidRPr="00326592" w:rsidRDefault="001B367E"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1B367E" w:rsidRDefault="001B367E"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1B367E" w:rsidRDefault="001B367E"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1B367E" w:rsidRPr="00A06E72" w:rsidRDefault="001B367E"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1B367E" w:rsidRDefault="001B367E"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1B367E" w:rsidRPr="006B6711" w:rsidRDefault="001B367E"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1B367E" w:rsidRPr="006B6711" w:rsidRDefault="001B367E"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1B367E" w:rsidRDefault="001B367E"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1B367E" w:rsidRDefault="001B367E"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1B367E" w:rsidRPr="00777937" w:rsidRDefault="001B367E" w:rsidP="00D66954">
                        <m:oMathPara>
                          <m:oMath>
                            <m:r>
                              <m:rPr>
                                <m:sty m:val="p"/>
                              </m:rPr>
                              <w:rPr>
                                <w:rFonts w:ascii="Cambria Math" w:hAnsi="Cambria Math" w:hint="eastAsia"/>
                              </w:rPr>
                              <m:t>moving</m:t>
                            </m:r>
                          </m:oMath>
                        </m:oMathPara>
                      </w:p>
                      <w:p w:rsidR="001B367E" w:rsidRDefault="001B367E"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1B367E" w:rsidRDefault="001B367E"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1B367E" w:rsidRPr="008B19A6" w:rsidRDefault="001B367E"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1B367E" w:rsidRDefault="001B367E"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1B367E" w:rsidRDefault="001B367E"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1B367E" w:rsidRDefault="001B367E"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1B367E" w:rsidRDefault="001B367E"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1B367E" w:rsidRPr="00326592" w:rsidRDefault="001B367E"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1B367E" w:rsidRDefault="001B367E"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1B367E" w:rsidRDefault="001B367E"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1B367E" w:rsidRPr="00A06E72" w:rsidRDefault="001B367E"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09434027"/>
      <w:r w:rsidRPr="009F04F8">
        <w:rPr>
          <w:rFonts w:ascii="黑体" w:eastAsia="黑体" w:hAnsi="黑体" w:hint="eastAsia"/>
          <w:b w:val="0"/>
          <w:sz w:val="24"/>
          <w:szCs w:val="24"/>
        </w:rPr>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1B367E" w:rsidRPr="005A4498" w:rsidRDefault="001B367E"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1B367E" w:rsidRPr="005A4498" w:rsidRDefault="001B367E"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1B367E" w:rsidRPr="005A4498" w:rsidRDefault="001B367E"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1B367E" w:rsidRPr="005A4498" w:rsidRDefault="001B367E"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1B367E" w:rsidRPr="00DA34A5" w:rsidRDefault="001B367E">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1B367E" w:rsidRPr="005A4498" w:rsidRDefault="001B367E"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1B367E" w:rsidRPr="005A4498" w:rsidRDefault="001B367E"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1B367E" w:rsidRPr="005A4498" w:rsidRDefault="001B367E"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1B367E" w:rsidRPr="005A4498" w:rsidRDefault="001B367E"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1B367E" w:rsidRPr="00DA34A5" w:rsidRDefault="001B367E">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lastRenderedPageBreak/>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(3.28)</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(3.29)</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(3.30)</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1B367E"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(3.31)</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(3.32)</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Pr>
          <w:rFonts w:ascii="宋体" w:eastAsia="宋体" w:hAnsi="宋体"/>
          <w:sz w:val="24"/>
          <w:szCs w:val="24"/>
        </w:rPr>
        <w:t>3.32</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1B367E"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(3.32)</m:t>
          </m:r>
        </m:oMath>
      </m:oMathPara>
    </w:p>
    <w:p w:rsidR="00342543" w:rsidRPr="009F04F8" w:rsidRDefault="00FC315F" w:rsidP="002C3246">
      <w:pPr>
        <w:pStyle w:val="3"/>
        <w:rPr>
          <w:rFonts w:ascii="黑体" w:eastAsia="黑体" w:hAnsi="黑体"/>
          <w:b w:val="0"/>
          <w:sz w:val="24"/>
          <w:szCs w:val="24"/>
        </w:rPr>
      </w:pPr>
      <w:bookmarkStart w:id="23" w:name="_Toc509434028"/>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1B367E"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(3.33)</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F913DE">
        <w:rPr>
          <w:rFonts w:ascii="宋体" w:eastAsia="宋体" w:hAnsi="宋体"/>
          <w:sz w:val="24"/>
          <w:szCs w:val="24"/>
        </w:rPr>
        <w:t>3.28</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1B367E"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3.34)</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1B367E"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3.35)</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Pr="000703BA">
        <w:rPr>
          <w:rFonts w:ascii="Times New Roman" w:eastAsia="宋体" w:hAnsi="Times New Roman" w:cs="Times New Roman"/>
          <w:sz w:val="24"/>
          <w:szCs w:val="24"/>
        </w:rPr>
        <w:t>3.28</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3.36)</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3.36</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1B367E"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(3.37)</m:t>
          </m:r>
        </m:oMath>
      </m:oMathPara>
    </w:p>
    <w:p w:rsidR="00E93819" w:rsidRPr="009F04F8" w:rsidRDefault="00FC315F" w:rsidP="00E93819">
      <w:pPr>
        <w:pStyle w:val="3"/>
        <w:rPr>
          <w:rFonts w:ascii="黑体" w:eastAsia="黑体" w:hAnsi="黑体"/>
          <w:b w:val="0"/>
          <w:sz w:val="24"/>
          <w:szCs w:val="24"/>
        </w:rPr>
      </w:pPr>
      <w:bookmarkStart w:id="24" w:name="_Toc509434029"/>
      <w:r w:rsidRPr="009F04F8">
        <w:rPr>
          <w:rFonts w:ascii="黑体" w:eastAsia="黑体" w:hAnsi="黑体" w:hint="eastAsia"/>
          <w:b w:val="0"/>
          <w:sz w:val="24"/>
          <w:szCs w:val="24"/>
        </w:rPr>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1B367E" w:rsidRDefault="001B367E"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1B367E" w:rsidRDefault="001B367E"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1B367E" w:rsidRDefault="001B367E"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1B367E" w:rsidRDefault="001B367E"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1B367E" w:rsidRDefault="001B367E"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1B367E" w:rsidRDefault="001B367E"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1B367E" w:rsidRPr="00394CA1" w:rsidRDefault="001B367E"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1B367E" w:rsidRDefault="001B367E" w:rsidP="00A603D4">
                        <w:r>
                          <w:rPr>
                            <w:rFonts w:hint="eastAsia"/>
                          </w:rPr>
                          <w:t>CP</w:t>
                        </w:r>
                        <w:r>
                          <w:tab/>
                        </w:r>
                      </w:p>
                    </w:txbxContent>
                  </v:textbox>
                </v:shape>
                <v:shape id="文本框 274" o:spid="_x0000_s1381"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1B367E" w:rsidRDefault="001B367E"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1B367E" w:rsidRDefault="001B367E"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1B367E" w:rsidRDefault="001B367E"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1B367E" w:rsidRDefault="001B367E" w:rsidP="00A603D4">
                        <w:pPr>
                          <w:pStyle w:val="a4"/>
                          <w:spacing w:before="0" w:beforeAutospacing="0" w:after="0" w:afterAutospacing="0"/>
                          <w:jc w:val="both"/>
                        </w:pPr>
                      </w:p>
                    </w:txbxContent>
                  </v:textbox>
                </v:shape>
                <v:shape id="文本框 274" o:spid="_x0000_s1384"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1B367E" w:rsidRDefault="001B367E"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1B367E" w:rsidRPr="00394CA1" w:rsidRDefault="001B367E"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lastRenderedPageBreak/>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(3.38)</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(3.39)</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1B367E"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(3.40)</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1B367E"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(3.41)</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(3.42)</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1B367E"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(3.43)</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09434030"/>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09434031"/>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Pr="009F04F8" w:rsidRDefault="002D2210" w:rsidP="002D2210">
      <w:pPr>
        <w:pStyle w:val="3"/>
        <w:rPr>
          <w:rFonts w:ascii="黑体" w:eastAsia="黑体" w:hAnsi="黑体"/>
          <w:b w:val="0"/>
          <w:sz w:val="24"/>
          <w:szCs w:val="24"/>
        </w:rPr>
      </w:pPr>
      <w:bookmarkStart w:id="27" w:name="_Toc509434032"/>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7"/>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的一种线性状态最优估计方法。所谓最优估计，就是通过一系列的算法得到与观 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 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 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Pr="00462B56">
        <w:rPr>
          <w:rFonts w:ascii="Times New Roman" w:eastAsia="宋体" w:hAnsi="Times New Roman" w:cs="Times New Roman"/>
          <w:sz w:val="24"/>
          <w:szCs w:val="24"/>
        </w:rPr>
        <w:t>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1B367E"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1B367E"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系统测量可以建模为：</w:t>
      </w:r>
    </w:p>
    <w:p w:rsidR="00A033EC" w:rsidRPr="00A033EC" w:rsidRDefault="001B367E"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1B367E"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1B367E"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1B367E"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1B367E"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1B367E"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1B367E"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hint="eastAsia"/>
          <w:bCs/>
          <w:sz w:val="24"/>
          <w:szCs w:val="24"/>
        </w:rPr>
      </w:pPr>
      <w:r>
        <w:rPr>
          <w:rFonts w:ascii="宋体" w:eastAsia="宋体" w:hAnsi="宋体" w:hint="eastAsia"/>
          <w:sz w:val="24"/>
          <w:szCs w:val="24"/>
        </w:rPr>
        <w:lastRenderedPageBreak/>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1B367E"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r>
            <w:rPr>
              <w:rFonts w:ascii="Cambria Math" w:eastAsia="宋体" w:hAnsi="Cambria Math"/>
              <w:sz w:val="24"/>
              <w:szCs w:val="24"/>
              <w:lang w:val="en-GB"/>
            </w:rPr>
            <m:t>)</m:t>
          </m:r>
        </m:oMath>
      </m:oMathPara>
      <w:bookmarkStart w:id="28" w:name="_Toc509434033"/>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1B367E"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r>
            <w:rPr>
              <w:rFonts w:ascii="Cambria Math" w:eastAsia="宋体" w:hAnsi="Cambria Math"/>
              <w:sz w:val="24"/>
              <w:szCs w:val="24"/>
            </w:rPr>
            <m:t>)</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6233B0" w:rsidP="006233B0">
      <w:pPr>
        <w:spacing w:line="360" w:lineRule="auto"/>
        <w:ind w:firstLine="420"/>
        <w:rPr>
          <w:rFonts w:ascii="宋体" w:eastAsia="宋体" w:hAnsi="宋体" w:hint="eastAsia"/>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r>
                <w:rPr>
                  <w:rFonts w:ascii="Cambria Math" w:eastAsia="宋体" w:hAnsi="Cambria Math"/>
                  <w:sz w:val="24"/>
                  <w:szCs w:val="24"/>
                </w:rPr>
                <m:t>0</m:t>
              </m:r>
            </m:e>
          </m:func>
          <m:r>
            <w:rPr>
              <w:rFonts w:ascii="Cambria Math" w:eastAsia="宋体" w:hAnsi="Cambria Math"/>
              <w:sz w:val="24"/>
              <w:szCs w:val="24"/>
            </w:rPr>
            <m:t xml:space="preserve">                          (4.9</m:t>
          </m:r>
          <m:r>
            <w:rPr>
              <w:rFonts w:ascii="Cambria Math" w:eastAsia="宋体" w:hAnsi="Cambria Math"/>
              <w:sz w:val="24"/>
              <w:szCs w:val="24"/>
            </w:rPr>
            <m:t>)</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6233B0" w:rsidP="006233B0">
      <w:pPr>
        <w:spacing w:line="360" w:lineRule="auto"/>
        <w:ind w:firstLine="420"/>
        <w:rPr>
          <w:rFonts w:ascii="宋体" w:eastAsia="宋体" w:hAnsi="宋体" w:hint="eastAsia"/>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m:t>
          </m:r>
          <m:r>
            <w:rPr>
              <w:rFonts w:ascii="Cambria Math" w:eastAsia="宋体" w:hAnsi="Cambria Math"/>
              <w:sz w:val="24"/>
              <w:szCs w:val="24"/>
            </w:rPr>
            <m:t>(4.10</m:t>
          </m:r>
          <m:r>
            <w:rPr>
              <w:rFonts w:ascii="Cambria Math" w:eastAsia="宋体" w:hAnsi="Cambria Math"/>
              <w:sz w:val="24"/>
              <w:szCs w:val="24"/>
            </w:rPr>
            <m:t>)</m:t>
          </m:r>
        </m:oMath>
      </m:oMathPara>
    </w:p>
    <w:p w:rsidR="006233B0" w:rsidRPr="006233B0" w:rsidRDefault="006233B0" w:rsidP="006233B0">
      <w:pPr>
        <w:spacing w:line="360" w:lineRule="auto"/>
        <w:ind w:firstLine="420"/>
        <w:rPr>
          <w:rFonts w:ascii="宋体" w:eastAsia="宋体" w:hAnsi="宋体" w:hint="eastAsia"/>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m:t>
          </m:r>
          <m:r>
            <w:rPr>
              <w:rFonts w:ascii="Cambria Math" w:eastAsia="宋体" w:hAnsi="Cambria Math"/>
              <w:sz w:val="24"/>
              <w:szCs w:val="24"/>
            </w:rPr>
            <m:t>Q</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(4.11</m:t>
          </m:r>
          <m:r>
            <w:rPr>
              <w:rFonts w:ascii="Cambria Math" w:eastAsia="宋体" w:hAnsi="Cambria Math"/>
              <w:sz w:val="24"/>
              <w:szCs w:val="24"/>
            </w:rPr>
            <m:t>)</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8961A2"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r>
            <w:rPr>
              <w:rFonts w:ascii="Cambria Math" w:eastAsia="宋体" w:hAnsi="Cambria Math"/>
              <w:sz w:val="24"/>
              <w:szCs w:val="24"/>
              <w:lang w:val="en-GB"/>
            </w:rPr>
            <m:t>)</m:t>
          </m:r>
        </m:oMath>
      </m:oMathPara>
    </w:p>
    <w:p w:rsidR="008961A2" w:rsidRPr="008961A2" w:rsidRDefault="008961A2" w:rsidP="008961A2">
      <w:pPr>
        <w:spacing w:line="480" w:lineRule="auto"/>
        <w:rPr>
          <w:rFonts w:ascii="宋体" w:eastAsia="宋体" w:hAnsi="宋体" w:hint="eastAsia"/>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8961A2"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7474FF" w:rsidRPr="00C063D4" w:rsidRDefault="008961A2" w:rsidP="00C063D4">
      <w:pPr>
        <w:spacing w:line="400" w:lineRule="exact"/>
        <w:ind w:firstLine="420"/>
        <w:rPr>
          <w:rFonts w:ascii="宋体" w:eastAsia="宋体" w:hAnsi="宋体" w:cs="宋体" w:hint="eastAsia"/>
          <w:color w:val="000000"/>
          <w:kern w:val="0"/>
          <w:sz w:val="24"/>
          <w:szCs w:val="24"/>
        </w:rPr>
      </w:pPr>
      <w:r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Pr="008961A2">
        <w:rPr>
          <w:rFonts w:ascii="宋体" w:eastAsia="宋体" w:hAnsi="宋体" w:cs="宋体" w:hint="eastAsia"/>
          <w:color w:val="000000"/>
          <w:kern w:val="0"/>
          <w:sz w:val="24"/>
          <w:szCs w:val="24"/>
        </w:rPr>
        <w:t>，然后</w:t>
      </w:r>
      <w:r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8961A2">
        <w:rPr>
          <w:rFonts w:ascii="宋体" w:eastAsia="宋体" w:hAnsi="宋体" w:cs="宋体"/>
          <w:i/>
          <w:iCs/>
          <w:color w:val="000000"/>
          <w:kern w:val="0"/>
          <w:sz w:val="24"/>
          <w:szCs w:val="24"/>
        </w:rPr>
        <w:t xml:space="preserve"> </w:t>
      </w:r>
      <w:r w:rsidRPr="008961A2">
        <w:rPr>
          <w:rFonts w:ascii="宋体" w:eastAsia="宋体" w:hAnsi="宋体" w:cs="宋体"/>
          <w:color w:val="000000"/>
          <w:kern w:val="0"/>
          <w:sz w:val="24"/>
          <w:szCs w:val="24"/>
        </w:rPr>
        <w:t>，</w:t>
      </w:r>
      <w:r w:rsidRPr="008961A2">
        <w:rPr>
          <w:rFonts w:ascii="宋体" w:eastAsia="宋体" w:hAnsi="宋体" w:cs="宋体"/>
          <w:color w:val="000000"/>
          <w:kern w:val="0"/>
          <w:sz w:val="24"/>
          <w:szCs w:val="24"/>
        </w:rPr>
        <w:lastRenderedPageBreak/>
        <w:t>然后按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4.13</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产生状态的后验估计。最后按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w:t>
      </w:r>
      <w:r w:rsidRPr="008961A2">
        <w:rPr>
          <w:rFonts w:ascii="宋体" w:eastAsia="宋体" w:hAnsi="宋体" w:cs="宋体"/>
          <w:color w:val="000000"/>
          <w:kern w:val="0"/>
          <w:sz w:val="24"/>
          <w:szCs w:val="24"/>
        </w:rPr>
        <w:t>14</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估计状态的后验协方差。</w:t>
      </w:r>
      <w:r>
        <w:rPr>
          <w:rFonts w:ascii="宋体" w:eastAsia="宋体" w:hAnsi="宋体" w:cs="宋体"/>
          <w:color w:val="000000"/>
          <w:kern w:val="0"/>
          <w:sz w:val="24"/>
          <w:szCs w:val="24"/>
        </w:rPr>
        <w:t>计算</w:t>
      </w:r>
      <w:r>
        <w:rPr>
          <w:rFonts w:ascii="宋体" w:eastAsia="宋体" w:hAnsi="宋体" w:cs="宋体" w:hint="eastAsia"/>
          <w:color w:val="000000"/>
          <w:kern w:val="0"/>
          <w:sz w:val="24"/>
          <w:szCs w:val="24"/>
        </w:rPr>
        <w:t>出</w:t>
      </w:r>
      <w:r w:rsidRPr="008961A2">
        <w:rPr>
          <w:rFonts w:ascii="宋体" w:eastAsia="宋体" w:hAnsi="宋体" w:cs="宋体"/>
          <w:color w:val="000000"/>
          <w:kern w:val="0"/>
          <w:sz w:val="24"/>
          <w:szCs w:val="24"/>
        </w:rPr>
        <w:t>时间更新方程和测量更新方程，整个过程再次重复。上一次计算得到的后</w:t>
      </w:r>
      <w:r w:rsidR="007474FF">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883920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7474FF" w:rsidRDefault="007474FF" w:rsidP="007474FF">
                                <w:pPr>
                                  <w:spacing w:line="360" w:lineRule="auto"/>
                                  <w:jc w:val="center"/>
                                </w:pPr>
                                <w:r>
                                  <w:rPr>
                                    <w:rFonts w:hint="eastAsia"/>
                                  </w:rPr>
                                  <w:t>时间更新</w:t>
                                </w:r>
                                <w:r>
                                  <w:t>（</w:t>
                                </w:r>
                                <w:r>
                                  <w:rPr>
                                    <w:rFonts w:hint="eastAsia"/>
                                  </w:rPr>
                                  <w:t>预测</w:t>
                                </w:r>
                                <w:r>
                                  <w:t>）</w:t>
                                </w:r>
                              </w:p>
                              <w:p w:rsidR="007474FF" w:rsidRDefault="007474FF" w:rsidP="007474FF">
                                <w:pPr>
                                  <w:spacing w:line="360" w:lineRule="auto"/>
                                  <w:rPr>
                                    <w:rFonts w:hint="eastAsia"/>
                                  </w:rPr>
                                </w:pPr>
                                <w:r>
                                  <w:rPr>
                                    <w:rFonts w:hint="eastAsia"/>
                                  </w:rPr>
                                  <w:t>(</w:t>
                                </w:r>
                                <w:r>
                                  <w:t>1</w:t>
                                </w:r>
                                <w:r>
                                  <w:rPr>
                                    <w:rFonts w:hint="eastAsia"/>
                                  </w:rPr>
                                  <w:t>)向前推算状态变量</w:t>
                                </w:r>
                              </w:p>
                              <w:p w:rsidR="007474FF" w:rsidRPr="00C46204" w:rsidRDefault="007474FF"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7474FF" w:rsidRDefault="007474FF" w:rsidP="007474FF">
                                <w:pPr>
                                  <w:spacing w:line="360" w:lineRule="auto"/>
                                  <w:rPr>
                                    <w:rFonts w:hint="eastAsia"/>
                                  </w:rPr>
                                </w:pPr>
                                <w:r>
                                  <w:rPr>
                                    <w:rFonts w:hint="eastAsia"/>
                                  </w:rPr>
                                  <w:t>(</w:t>
                                </w:r>
                                <w:r>
                                  <w:t>2</w:t>
                                </w:r>
                                <w:r>
                                  <w:rPr>
                                    <w:rFonts w:hint="eastAsia"/>
                                  </w:rPr>
                                  <w:t>)向前推算误差</w:t>
                                </w:r>
                                <w:r>
                                  <w:t>协方差</w:t>
                                </w:r>
                              </w:p>
                              <w:p w:rsidR="007474FF" w:rsidRDefault="007474FF" w:rsidP="007474FF">
                                <w:pPr>
                                  <w:jc w:val="center"/>
                                  <w:rPr>
                                    <w:rFonts w:hint="eastAsia"/>
                                  </w:rP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7474FF" w:rsidRDefault="007474FF"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7474FF" w:rsidRDefault="007474FF" w:rsidP="007474FF">
                                <w:pPr>
                                  <w:pStyle w:val="a4"/>
                                  <w:spacing w:before="0" w:beforeAutospacing="0" w:after="0" w:afterAutospacing="0" w:line="240" w:lineRule="atLeast"/>
                                  <w:rPr>
                                    <w:rFonts w:hint="eastAsia"/>
                                  </w:rPr>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7474FF" w:rsidRDefault="007474FF"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7474FF" w:rsidRDefault="007474FF" w:rsidP="007474FF">
                                <w:pPr>
                                  <w:pStyle w:val="a4"/>
                                  <w:spacing w:before="0" w:beforeAutospacing="0" w:after="0" w:afterAutospacing="0" w:line="240" w:lineRule="atLeast"/>
                                  <w:jc w:val="both"/>
                                  <w:rPr>
                                    <w:rFonts w:hint="eastAsia"/>
                                  </w:rPr>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7474FF" w:rsidRPr="00C46204" w:rsidRDefault="007474FF"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7474FF" w:rsidRDefault="007474FF" w:rsidP="007474FF">
                                <w:pPr>
                                  <w:pStyle w:val="a4"/>
                                  <w:spacing w:before="0" w:beforeAutospacing="0" w:after="0" w:afterAutospacing="0" w:line="240" w:lineRule="atLeast"/>
                                  <w:jc w:val="both"/>
                                  <w:rPr>
                                    <w:rFonts w:hint="eastAsia"/>
                                  </w:rPr>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7474FF" w:rsidRPr="00C46204" w:rsidRDefault="007474FF" w:rsidP="007474FF">
                                <w:pPr>
                                  <w:pStyle w:val="a4"/>
                                  <w:spacing w:before="0" w:beforeAutospacing="0" w:after="0" w:afterAutospacing="0" w:line="240" w:lineRule="atLeast"/>
                                  <w:jc w:val="center"/>
                                  <w:rPr>
                                    <w:rFonts w:hint="eastAsia"/>
                                  </w:rP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7474FF" w:rsidRPr="007474FF" w:rsidRDefault="007474FF"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69.6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7474FF" w:rsidRDefault="007474FF" w:rsidP="007474FF">
                          <w:pPr>
                            <w:spacing w:line="360" w:lineRule="auto"/>
                            <w:jc w:val="center"/>
                          </w:pPr>
                          <w:r>
                            <w:rPr>
                              <w:rFonts w:hint="eastAsia"/>
                            </w:rPr>
                            <w:t>时间更新</w:t>
                          </w:r>
                          <w:r>
                            <w:t>（</w:t>
                          </w:r>
                          <w:r>
                            <w:rPr>
                              <w:rFonts w:hint="eastAsia"/>
                            </w:rPr>
                            <w:t>预测</w:t>
                          </w:r>
                          <w:r>
                            <w:t>）</w:t>
                          </w:r>
                        </w:p>
                        <w:p w:rsidR="007474FF" w:rsidRDefault="007474FF" w:rsidP="007474FF">
                          <w:pPr>
                            <w:spacing w:line="360" w:lineRule="auto"/>
                            <w:rPr>
                              <w:rFonts w:hint="eastAsia"/>
                            </w:rPr>
                          </w:pPr>
                          <w:r>
                            <w:rPr>
                              <w:rFonts w:hint="eastAsia"/>
                            </w:rPr>
                            <w:t>(</w:t>
                          </w:r>
                          <w:r>
                            <w:t>1</w:t>
                          </w:r>
                          <w:r>
                            <w:rPr>
                              <w:rFonts w:hint="eastAsia"/>
                            </w:rPr>
                            <w:t>)向前推算状态变量</w:t>
                          </w:r>
                        </w:p>
                        <w:p w:rsidR="007474FF" w:rsidRPr="00C46204" w:rsidRDefault="007474FF"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7474FF" w:rsidRDefault="007474FF" w:rsidP="007474FF">
                          <w:pPr>
                            <w:spacing w:line="360" w:lineRule="auto"/>
                            <w:rPr>
                              <w:rFonts w:hint="eastAsia"/>
                            </w:rPr>
                          </w:pPr>
                          <w:r>
                            <w:rPr>
                              <w:rFonts w:hint="eastAsia"/>
                            </w:rPr>
                            <w:t>(</w:t>
                          </w:r>
                          <w:r>
                            <w:t>2</w:t>
                          </w:r>
                          <w:r>
                            <w:rPr>
                              <w:rFonts w:hint="eastAsia"/>
                            </w:rPr>
                            <w:t>)向前推算误差</w:t>
                          </w:r>
                          <w:r>
                            <w:t>协方差</w:t>
                          </w:r>
                        </w:p>
                        <w:p w:rsidR="007474FF" w:rsidRDefault="007474FF" w:rsidP="007474FF">
                          <w:pPr>
                            <w:jc w:val="center"/>
                            <w:rPr>
                              <w:rFonts w:hint="eastAsia"/>
                            </w:rP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7474FF" w:rsidRDefault="007474FF"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7474FF" w:rsidRDefault="007474FF" w:rsidP="007474FF">
                          <w:pPr>
                            <w:pStyle w:val="a4"/>
                            <w:spacing w:before="0" w:beforeAutospacing="0" w:after="0" w:afterAutospacing="0" w:line="240" w:lineRule="atLeast"/>
                            <w:rPr>
                              <w:rFonts w:hint="eastAsia"/>
                            </w:rPr>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7474FF" w:rsidRDefault="007474FF"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7474FF" w:rsidRDefault="007474FF" w:rsidP="007474FF">
                          <w:pPr>
                            <w:pStyle w:val="a4"/>
                            <w:spacing w:before="0" w:beforeAutospacing="0" w:after="0" w:afterAutospacing="0" w:line="240" w:lineRule="atLeast"/>
                            <w:jc w:val="both"/>
                            <w:rPr>
                              <w:rFonts w:hint="eastAsia"/>
                            </w:rPr>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7474FF" w:rsidRPr="00C46204" w:rsidRDefault="007474FF"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7474FF" w:rsidRDefault="007474FF" w:rsidP="007474FF">
                          <w:pPr>
                            <w:pStyle w:val="a4"/>
                            <w:spacing w:before="0" w:beforeAutospacing="0" w:after="0" w:afterAutospacing="0" w:line="240" w:lineRule="atLeast"/>
                            <w:jc w:val="both"/>
                            <w:rPr>
                              <w:rFonts w:hint="eastAsia"/>
                            </w:rPr>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7474FF" w:rsidRPr="00C46204" w:rsidRDefault="007474FF" w:rsidP="007474FF">
                          <w:pPr>
                            <w:pStyle w:val="a4"/>
                            <w:spacing w:before="0" w:beforeAutospacing="0" w:after="0" w:afterAutospacing="0" w:line="240" w:lineRule="atLeast"/>
                            <w:jc w:val="center"/>
                            <w:rPr>
                              <w:rFonts w:hint="eastAsia"/>
                            </w:rP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7474FF" w:rsidRPr="007474FF" w:rsidRDefault="007474FF" w:rsidP="007474FF">
                        <w:pPr>
                          <w:rPr>
                            <w:rFonts w:ascii="宋体" w:eastAsia="宋体" w:hAnsi="宋体"/>
                          </w:rPr>
                        </w:pPr>
                        <w:r w:rsidRPr="007474FF">
                          <w:rPr>
                            <w:rFonts w:ascii="宋体" w:eastAsia="宋体" w:hAnsi="宋体"/>
                          </w:rPr>
                          <w:t>图4.1 卡尔曼滤波工作原理图</w:t>
                        </w:r>
                      </w:p>
                    </w:txbxContent>
                  </v:textbox>
                </v:shape>
                <w10:wrap type="square" anchorx="margin"/>
              </v:group>
            </w:pict>
          </mc:Fallback>
        </mc:AlternateContent>
      </w:r>
      <w:proofErr w:type="gramStart"/>
      <w:r w:rsidRPr="008961A2">
        <w:rPr>
          <w:rFonts w:ascii="宋体" w:eastAsia="宋体" w:hAnsi="宋体" w:cs="宋体"/>
          <w:color w:val="000000"/>
          <w:kern w:val="0"/>
          <w:sz w:val="24"/>
          <w:szCs w:val="24"/>
        </w:rPr>
        <w:t>验估计</w:t>
      </w:r>
      <w:proofErr w:type="gramEnd"/>
      <w:r w:rsidRPr="008961A2">
        <w:rPr>
          <w:rFonts w:ascii="宋体" w:eastAsia="宋体" w:hAnsi="宋体" w:cs="宋体"/>
          <w:color w:val="000000"/>
          <w:kern w:val="0"/>
          <w:sz w:val="24"/>
          <w:szCs w:val="24"/>
        </w:rPr>
        <w:t>被作为下一次计算的先验估计</w:t>
      </w:r>
      <w:r w:rsidRPr="008961A2">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8"/>
    </w:p>
    <w:p w:rsidR="002D2210" w:rsidRPr="002D2210" w:rsidRDefault="002D2210" w:rsidP="002D2210">
      <w:bookmarkStart w:id="29" w:name="_GoBack"/>
      <w:bookmarkEnd w:id="29"/>
    </w:p>
    <w:p w:rsidR="005D18B5" w:rsidRDefault="005D18B5" w:rsidP="005D18B5">
      <w:pPr>
        <w:pStyle w:val="2"/>
        <w:jc w:val="center"/>
        <w:rPr>
          <w:rFonts w:ascii="黑体" w:eastAsia="黑体" w:hAnsi="黑体"/>
          <w:sz w:val="28"/>
          <w:szCs w:val="28"/>
        </w:rPr>
      </w:pPr>
      <w:bookmarkStart w:id="30" w:name="_Toc509434034"/>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30"/>
    </w:p>
    <w:p w:rsidR="002D2210" w:rsidRPr="009F04F8" w:rsidRDefault="002D2210" w:rsidP="002D2210">
      <w:pPr>
        <w:pStyle w:val="3"/>
        <w:rPr>
          <w:rFonts w:ascii="黑体" w:eastAsia="黑体" w:hAnsi="黑体"/>
          <w:b w:val="0"/>
          <w:sz w:val="24"/>
          <w:szCs w:val="24"/>
        </w:rPr>
      </w:pPr>
      <w:bookmarkStart w:id="31" w:name="_Toc509434035"/>
      <w:r w:rsidRPr="009F04F8">
        <w:rPr>
          <w:rFonts w:ascii="黑体" w:eastAsia="黑体" w:hAnsi="黑体"/>
          <w:b w:val="0"/>
          <w:sz w:val="24"/>
          <w:szCs w:val="24"/>
        </w:rPr>
        <w:t>4.2.1</w:t>
      </w:r>
      <w:r w:rsidRPr="009F04F8">
        <w:rPr>
          <w:rFonts w:ascii="黑体" w:eastAsia="黑体" w:hAnsi="黑体" w:hint="eastAsia"/>
          <w:b w:val="0"/>
          <w:sz w:val="24"/>
          <w:szCs w:val="24"/>
        </w:rPr>
        <w:t>基于卡尔曼滤波的自适应</w:t>
      </w:r>
      <w:r w:rsidRPr="009F04F8">
        <w:rPr>
          <w:rFonts w:ascii="黑体" w:eastAsia="黑体" w:hAnsi="黑体"/>
          <w:b w:val="0"/>
          <w:sz w:val="24"/>
          <w:szCs w:val="24"/>
        </w:rPr>
        <w:t>频偏估计</w:t>
      </w:r>
      <w:bookmarkEnd w:id="31"/>
    </w:p>
    <w:p w:rsidR="003770EA" w:rsidRPr="009F04F8" w:rsidRDefault="002D2210" w:rsidP="003770EA">
      <w:pPr>
        <w:pStyle w:val="3"/>
        <w:rPr>
          <w:rFonts w:ascii="黑体" w:eastAsia="黑体" w:hAnsi="黑体"/>
          <w:b w:val="0"/>
          <w:sz w:val="24"/>
          <w:szCs w:val="24"/>
        </w:rPr>
      </w:pPr>
      <w:bookmarkStart w:id="32" w:name="_Toc509434036"/>
      <w:r w:rsidRPr="009F04F8">
        <w:rPr>
          <w:rFonts w:ascii="黑体" w:eastAsia="黑体" w:hAnsi="黑体"/>
          <w:b w:val="0"/>
          <w:sz w:val="24"/>
          <w:szCs w:val="24"/>
        </w:rPr>
        <w:t>4.2.2</w:t>
      </w:r>
      <w:proofErr w:type="gramStart"/>
      <w:r w:rsidRPr="009F04F8">
        <w:rPr>
          <w:rFonts w:ascii="黑体" w:eastAsia="黑体" w:hAnsi="黑体" w:hint="eastAsia"/>
          <w:b w:val="0"/>
          <w:sz w:val="24"/>
          <w:szCs w:val="24"/>
        </w:rPr>
        <w:t>二</w:t>
      </w:r>
      <w:proofErr w:type="gramEnd"/>
      <w:r w:rsidRPr="009F04F8">
        <w:rPr>
          <w:rFonts w:ascii="黑体" w:eastAsia="黑体" w:hAnsi="黑体" w:hint="eastAsia"/>
          <w:b w:val="0"/>
          <w:sz w:val="24"/>
          <w:szCs w:val="24"/>
        </w:rPr>
        <w:t>阶</w:t>
      </w:r>
      <w:r w:rsidRPr="009F04F8">
        <w:rPr>
          <w:rFonts w:ascii="黑体" w:eastAsia="黑体" w:hAnsi="黑体"/>
          <w:b w:val="0"/>
          <w:sz w:val="24"/>
          <w:szCs w:val="24"/>
        </w:rPr>
        <w:t>卡尔曼滤波在频偏估计</w:t>
      </w:r>
      <w:r w:rsidRPr="009F04F8">
        <w:rPr>
          <w:rFonts w:ascii="黑体" w:eastAsia="黑体" w:hAnsi="黑体" w:hint="eastAsia"/>
          <w:b w:val="0"/>
          <w:sz w:val="24"/>
          <w:szCs w:val="24"/>
        </w:rPr>
        <w:t>中的</w:t>
      </w:r>
      <w:r w:rsidRPr="009F04F8">
        <w:rPr>
          <w:rFonts w:ascii="黑体" w:eastAsia="黑体" w:hAnsi="黑体"/>
          <w:b w:val="0"/>
          <w:sz w:val="24"/>
          <w:szCs w:val="24"/>
        </w:rPr>
        <w:t>应用</w:t>
      </w:r>
      <w:bookmarkEnd w:id="32"/>
    </w:p>
    <w:p w:rsidR="003770EA" w:rsidRPr="009F04F8" w:rsidRDefault="003770EA" w:rsidP="003770EA">
      <w:pPr>
        <w:pStyle w:val="3"/>
        <w:rPr>
          <w:rFonts w:ascii="黑体" w:eastAsia="黑体" w:hAnsi="黑体"/>
          <w:b w:val="0"/>
          <w:sz w:val="24"/>
          <w:szCs w:val="24"/>
        </w:rPr>
      </w:pPr>
      <w:bookmarkStart w:id="33" w:name="_Toc509434037"/>
      <w:r w:rsidRPr="009F04F8">
        <w:rPr>
          <w:rFonts w:ascii="黑体" w:eastAsia="黑体" w:hAnsi="黑体"/>
          <w:b w:val="0"/>
          <w:sz w:val="24"/>
          <w:szCs w:val="24"/>
        </w:rPr>
        <w:t>4.2.3</w:t>
      </w:r>
      <w:r w:rsidRPr="009F04F8">
        <w:rPr>
          <w:rFonts w:ascii="黑体" w:eastAsia="黑体" w:hAnsi="黑体" w:hint="eastAsia"/>
          <w:b w:val="0"/>
          <w:sz w:val="24"/>
          <w:szCs w:val="24"/>
        </w:rPr>
        <w:t>仿真</w:t>
      </w:r>
      <w:r w:rsidRPr="009F04F8">
        <w:rPr>
          <w:rFonts w:ascii="黑体" w:eastAsia="黑体" w:hAnsi="黑体"/>
          <w:b w:val="0"/>
          <w:sz w:val="24"/>
          <w:szCs w:val="24"/>
        </w:rPr>
        <w:t>与分析</w:t>
      </w:r>
      <w:bookmarkEnd w:id="33"/>
    </w:p>
    <w:p w:rsidR="003770EA" w:rsidRPr="003770EA" w:rsidRDefault="003770EA" w:rsidP="003770EA">
      <w:pPr>
        <w:pStyle w:val="3"/>
        <w:rPr>
          <w:rFonts w:ascii="宋体" w:eastAsia="宋体" w:hAnsi="宋体"/>
          <w:sz w:val="24"/>
          <w:szCs w:val="24"/>
        </w:rPr>
      </w:pPr>
    </w:p>
    <w:p w:rsidR="003770EA" w:rsidRPr="003770EA" w:rsidRDefault="003770EA" w:rsidP="003770EA"/>
    <w:p w:rsidR="005D18B5" w:rsidRPr="002D2210" w:rsidRDefault="005D18B5" w:rsidP="005D18B5"/>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C78" w:rsidRDefault="00F72C78" w:rsidP="005453C9">
      <w:r>
        <w:separator/>
      </w:r>
    </w:p>
  </w:endnote>
  <w:endnote w:type="continuationSeparator" w:id="0">
    <w:p w:rsidR="00F72C78" w:rsidRDefault="00F72C78"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Adobe Garamond Pro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1B367E" w:rsidRDefault="001B367E">
        <w:pPr>
          <w:pStyle w:val="ad"/>
          <w:jc w:val="center"/>
        </w:pPr>
        <w:r>
          <w:fldChar w:fldCharType="begin"/>
        </w:r>
        <w:r>
          <w:instrText>PAGE   \* MERGEFORMAT</w:instrText>
        </w:r>
        <w:r>
          <w:fldChar w:fldCharType="separate"/>
        </w:r>
        <w:r w:rsidR="007474FF" w:rsidRPr="007474FF">
          <w:rPr>
            <w:noProof/>
            <w:lang w:val="zh-CN"/>
          </w:rPr>
          <w:t>2</w:t>
        </w:r>
        <w:r>
          <w:fldChar w:fldCharType="end"/>
        </w:r>
      </w:p>
    </w:sdtContent>
  </w:sdt>
  <w:p w:rsidR="001B367E" w:rsidRDefault="001B367E">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1B367E" w:rsidRDefault="001B367E">
        <w:pPr>
          <w:pStyle w:val="ad"/>
          <w:jc w:val="center"/>
        </w:pPr>
        <w:r>
          <w:fldChar w:fldCharType="begin"/>
        </w:r>
        <w:r>
          <w:instrText>PAGE   \* MERGEFORMAT</w:instrText>
        </w:r>
        <w:r>
          <w:fldChar w:fldCharType="separate"/>
        </w:r>
        <w:r w:rsidR="00AC594D" w:rsidRPr="00AC594D">
          <w:rPr>
            <w:noProof/>
            <w:lang w:val="zh-CN"/>
          </w:rPr>
          <w:t>25</w:t>
        </w:r>
        <w:r>
          <w:fldChar w:fldCharType="end"/>
        </w:r>
      </w:p>
    </w:sdtContent>
  </w:sdt>
  <w:p w:rsidR="001B367E" w:rsidRDefault="001B367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C78" w:rsidRDefault="00F72C78" w:rsidP="005453C9">
      <w:r>
        <w:separator/>
      </w:r>
    </w:p>
  </w:footnote>
  <w:footnote w:type="continuationSeparator" w:id="0">
    <w:p w:rsidR="00F72C78" w:rsidRDefault="00F72C78"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2482D"/>
    <w:rsid w:val="00136062"/>
    <w:rsid w:val="00137C17"/>
    <w:rsid w:val="00151088"/>
    <w:rsid w:val="001B367E"/>
    <w:rsid w:val="001B568F"/>
    <w:rsid w:val="001C17E9"/>
    <w:rsid w:val="001D47F0"/>
    <w:rsid w:val="001E3D10"/>
    <w:rsid w:val="001F6767"/>
    <w:rsid w:val="00216868"/>
    <w:rsid w:val="00226A5D"/>
    <w:rsid w:val="00241461"/>
    <w:rsid w:val="00245297"/>
    <w:rsid w:val="00247BEF"/>
    <w:rsid w:val="002640E3"/>
    <w:rsid w:val="0026641A"/>
    <w:rsid w:val="00266863"/>
    <w:rsid w:val="00283806"/>
    <w:rsid w:val="00284C0A"/>
    <w:rsid w:val="002950FA"/>
    <w:rsid w:val="00295718"/>
    <w:rsid w:val="002B2542"/>
    <w:rsid w:val="002B4C6F"/>
    <w:rsid w:val="002C1E79"/>
    <w:rsid w:val="002C3246"/>
    <w:rsid w:val="002D04D8"/>
    <w:rsid w:val="002D1C23"/>
    <w:rsid w:val="002D2210"/>
    <w:rsid w:val="002D4D07"/>
    <w:rsid w:val="002E154C"/>
    <w:rsid w:val="002E65F4"/>
    <w:rsid w:val="003031F7"/>
    <w:rsid w:val="00311ED8"/>
    <w:rsid w:val="003141B5"/>
    <w:rsid w:val="00326592"/>
    <w:rsid w:val="00342543"/>
    <w:rsid w:val="00347F96"/>
    <w:rsid w:val="0036241E"/>
    <w:rsid w:val="00366879"/>
    <w:rsid w:val="003705C7"/>
    <w:rsid w:val="00370EC4"/>
    <w:rsid w:val="003759E7"/>
    <w:rsid w:val="003770EA"/>
    <w:rsid w:val="0039179B"/>
    <w:rsid w:val="00392437"/>
    <w:rsid w:val="00397055"/>
    <w:rsid w:val="003A4DE7"/>
    <w:rsid w:val="003A581A"/>
    <w:rsid w:val="003C0386"/>
    <w:rsid w:val="003C4A23"/>
    <w:rsid w:val="003D5D2D"/>
    <w:rsid w:val="003E7E28"/>
    <w:rsid w:val="003F450E"/>
    <w:rsid w:val="0041216E"/>
    <w:rsid w:val="0043009D"/>
    <w:rsid w:val="00435ADE"/>
    <w:rsid w:val="00456C9D"/>
    <w:rsid w:val="00462B56"/>
    <w:rsid w:val="00475CB4"/>
    <w:rsid w:val="00477578"/>
    <w:rsid w:val="0049123C"/>
    <w:rsid w:val="00493B0E"/>
    <w:rsid w:val="004A4AEA"/>
    <w:rsid w:val="004A6C60"/>
    <w:rsid w:val="004E0B70"/>
    <w:rsid w:val="004F26A3"/>
    <w:rsid w:val="00526350"/>
    <w:rsid w:val="00534DA2"/>
    <w:rsid w:val="00543C04"/>
    <w:rsid w:val="005453C9"/>
    <w:rsid w:val="005503FB"/>
    <w:rsid w:val="00555C90"/>
    <w:rsid w:val="00556946"/>
    <w:rsid w:val="00563418"/>
    <w:rsid w:val="0058070F"/>
    <w:rsid w:val="00582CF3"/>
    <w:rsid w:val="00596A37"/>
    <w:rsid w:val="005A356A"/>
    <w:rsid w:val="005A4498"/>
    <w:rsid w:val="005B14DA"/>
    <w:rsid w:val="005D18B5"/>
    <w:rsid w:val="005E1757"/>
    <w:rsid w:val="005E3B5B"/>
    <w:rsid w:val="006233B0"/>
    <w:rsid w:val="0062584D"/>
    <w:rsid w:val="00627FD8"/>
    <w:rsid w:val="00630A63"/>
    <w:rsid w:val="00651570"/>
    <w:rsid w:val="006564D4"/>
    <w:rsid w:val="00664175"/>
    <w:rsid w:val="006662EA"/>
    <w:rsid w:val="00675065"/>
    <w:rsid w:val="00691D30"/>
    <w:rsid w:val="0069330E"/>
    <w:rsid w:val="006A22FD"/>
    <w:rsid w:val="006A35FA"/>
    <w:rsid w:val="006A640D"/>
    <w:rsid w:val="006B1F97"/>
    <w:rsid w:val="006B6711"/>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C2AD1"/>
    <w:rsid w:val="007C6E4F"/>
    <w:rsid w:val="007D4BF0"/>
    <w:rsid w:val="007D7AA6"/>
    <w:rsid w:val="007E421E"/>
    <w:rsid w:val="007F0464"/>
    <w:rsid w:val="0082265F"/>
    <w:rsid w:val="008254B3"/>
    <w:rsid w:val="00836D34"/>
    <w:rsid w:val="00842753"/>
    <w:rsid w:val="008669D4"/>
    <w:rsid w:val="008731A7"/>
    <w:rsid w:val="0088714A"/>
    <w:rsid w:val="00890D36"/>
    <w:rsid w:val="00893136"/>
    <w:rsid w:val="00895085"/>
    <w:rsid w:val="008961A2"/>
    <w:rsid w:val="008A6AD3"/>
    <w:rsid w:val="008B19A6"/>
    <w:rsid w:val="008B1C9A"/>
    <w:rsid w:val="008E2671"/>
    <w:rsid w:val="0090633E"/>
    <w:rsid w:val="009300B1"/>
    <w:rsid w:val="00936099"/>
    <w:rsid w:val="00943048"/>
    <w:rsid w:val="00953279"/>
    <w:rsid w:val="00962320"/>
    <w:rsid w:val="00964BED"/>
    <w:rsid w:val="00976911"/>
    <w:rsid w:val="00982132"/>
    <w:rsid w:val="00987F53"/>
    <w:rsid w:val="009A01B3"/>
    <w:rsid w:val="009C6A1E"/>
    <w:rsid w:val="009D0F10"/>
    <w:rsid w:val="009D4039"/>
    <w:rsid w:val="009E08A3"/>
    <w:rsid w:val="009E5B12"/>
    <w:rsid w:val="009F04F8"/>
    <w:rsid w:val="009F5B40"/>
    <w:rsid w:val="00A033EC"/>
    <w:rsid w:val="00A05824"/>
    <w:rsid w:val="00A06E72"/>
    <w:rsid w:val="00A11C86"/>
    <w:rsid w:val="00A274B2"/>
    <w:rsid w:val="00A339C6"/>
    <w:rsid w:val="00A461A3"/>
    <w:rsid w:val="00A57B48"/>
    <w:rsid w:val="00A603D4"/>
    <w:rsid w:val="00A62994"/>
    <w:rsid w:val="00A76321"/>
    <w:rsid w:val="00A95393"/>
    <w:rsid w:val="00AB3D58"/>
    <w:rsid w:val="00AC594D"/>
    <w:rsid w:val="00AD18A3"/>
    <w:rsid w:val="00AD4660"/>
    <w:rsid w:val="00AD5200"/>
    <w:rsid w:val="00B00FEA"/>
    <w:rsid w:val="00B14391"/>
    <w:rsid w:val="00B256C2"/>
    <w:rsid w:val="00B33004"/>
    <w:rsid w:val="00B35275"/>
    <w:rsid w:val="00B45CB7"/>
    <w:rsid w:val="00B62BC0"/>
    <w:rsid w:val="00B72F16"/>
    <w:rsid w:val="00B76A06"/>
    <w:rsid w:val="00B77A3E"/>
    <w:rsid w:val="00B8234A"/>
    <w:rsid w:val="00B83344"/>
    <w:rsid w:val="00BB684C"/>
    <w:rsid w:val="00BD5FC6"/>
    <w:rsid w:val="00BF4818"/>
    <w:rsid w:val="00C009FD"/>
    <w:rsid w:val="00C02AA1"/>
    <w:rsid w:val="00C042DC"/>
    <w:rsid w:val="00C05B48"/>
    <w:rsid w:val="00C063D4"/>
    <w:rsid w:val="00C14618"/>
    <w:rsid w:val="00C20EB0"/>
    <w:rsid w:val="00C23296"/>
    <w:rsid w:val="00C27F56"/>
    <w:rsid w:val="00C46204"/>
    <w:rsid w:val="00C54002"/>
    <w:rsid w:val="00C60204"/>
    <w:rsid w:val="00CA248B"/>
    <w:rsid w:val="00CB1033"/>
    <w:rsid w:val="00CC0286"/>
    <w:rsid w:val="00CC2688"/>
    <w:rsid w:val="00CE2143"/>
    <w:rsid w:val="00CE24D9"/>
    <w:rsid w:val="00CE58BA"/>
    <w:rsid w:val="00CF13A6"/>
    <w:rsid w:val="00D07E33"/>
    <w:rsid w:val="00D12180"/>
    <w:rsid w:val="00D27977"/>
    <w:rsid w:val="00D3038C"/>
    <w:rsid w:val="00D33353"/>
    <w:rsid w:val="00D43E19"/>
    <w:rsid w:val="00D44880"/>
    <w:rsid w:val="00D63824"/>
    <w:rsid w:val="00D66954"/>
    <w:rsid w:val="00D82C8E"/>
    <w:rsid w:val="00D854C9"/>
    <w:rsid w:val="00D86F5C"/>
    <w:rsid w:val="00D9467F"/>
    <w:rsid w:val="00D97CC1"/>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7713D"/>
    <w:rsid w:val="00E93819"/>
    <w:rsid w:val="00E96832"/>
    <w:rsid w:val="00EA2E51"/>
    <w:rsid w:val="00EA3909"/>
    <w:rsid w:val="00EB1A40"/>
    <w:rsid w:val="00EB7484"/>
    <w:rsid w:val="00EC7158"/>
    <w:rsid w:val="00ED4CA7"/>
    <w:rsid w:val="00ED5E81"/>
    <w:rsid w:val="00EE3EC1"/>
    <w:rsid w:val="00EF021D"/>
    <w:rsid w:val="00EF2D89"/>
    <w:rsid w:val="00EF39D8"/>
    <w:rsid w:val="00EF525F"/>
    <w:rsid w:val="00EF532E"/>
    <w:rsid w:val="00F11D75"/>
    <w:rsid w:val="00F14F8A"/>
    <w:rsid w:val="00F22DB5"/>
    <w:rsid w:val="00F248BF"/>
    <w:rsid w:val="00F34FA4"/>
    <w:rsid w:val="00F42C7F"/>
    <w:rsid w:val="00F51CC7"/>
    <w:rsid w:val="00F51EE4"/>
    <w:rsid w:val="00F62FB0"/>
    <w:rsid w:val="00F714A2"/>
    <w:rsid w:val="00F72C78"/>
    <w:rsid w:val="00F80D43"/>
    <w:rsid w:val="00F867BD"/>
    <w:rsid w:val="00F913DE"/>
    <w:rsid w:val="00F931B8"/>
    <w:rsid w:val="00F95840"/>
    <w:rsid w:val="00FA4481"/>
    <w:rsid w:val="00FA6395"/>
    <w:rsid w:val="00FA74DB"/>
    <w:rsid w:val="00FC315F"/>
    <w:rsid w:val="00FC47B2"/>
    <w:rsid w:val="00FC4B8B"/>
    <w:rsid w:val="00FC4D03"/>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5374"/>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Adobe Garamond Pro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A"/>
    <w:rsid w:val="001C772A"/>
    <w:rsid w:val="004E4BE4"/>
    <w:rsid w:val="004F6E00"/>
    <w:rsid w:val="0081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6E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B2CBD-7BA5-4B31-BBE9-4913AF41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13920</TotalTime>
  <Pages>27</Pages>
  <Words>3294</Words>
  <Characters>18779</Characters>
  <Application>Microsoft Office Word</Application>
  <DocSecurity>0</DocSecurity>
  <Lines>156</Lines>
  <Paragraphs>44</Paragraphs>
  <ScaleCrop>false</ScaleCrop>
  <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MeTeoR</cp:lastModifiedBy>
  <cp:revision>194</cp:revision>
  <cp:lastPrinted>2018-01-09T10:41:00Z</cp:lastPrinted>
  <dcterms:created xsi:type="dcterms:W3CDTF">2017-12-10T03:16:00Z</dcterms:created>
  <dcterms:modified xsi:type="dcterms:W3CDTF">2018-03-23T10:52:00Z</dcterms:modified>
</cp:coreProperties>
</file>