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Pr>
    </w:p>
    <w:p>
      <w:pPr>
        <w:pStyle w:val="2"/>
        <w:numPr>
          <w:ilvl w:val="0"/>
          <w:numId w:val="0"/>
        </w:numPr>
        <w:jc w:val="center"/>
      </w:pPr>
    </w:p>
    <w:p>
      <w:pPr>
        <w:pStyle w:val="2"/>
        <w:numPr>
          <w:ilvl w:val="0"/>
          <w:numId w:val="0"/>
        </w:numPr>
        <w:jc w:val="center"/>
      </w:pPr>
      <w:r>
        <w:rPr>
          <w:rFonts w:hint="eastAsia"/>
        </w:rPr>
        <w:t>flowable工作流引擎V4.0时效需求优化</w:t>
      </w:r>
    </w:p>
    <w:p>
      <w:pPr>
        <w:pStyle w:val="2"/>
        <w:numPr>
          <w:ilvl w:val="0"/>
          <w:numId w:val="0"/>
        </w:numPr>
        <w:jc w:val="center"/>
      </w:pPr>
      <w:r>
        <w:rPr>
          <w:rFonts w:hint="eastAsia"/>
        </w:rPr>
        <w:t>研发项目立项申请书</w:t>
      </w:r>
    </w:p>
    <w:p>
      <w:pPr>
        <w:spacing w:after="3000" w:line="360" w:lineRule="auto"/>
        <w:jc w:val="center"/>
        <w:rPr>
          <w:rFonts w:ascii="黑体" w:hAnsi="黑体" w:eastAsia="黑体"/>
          <w:b/>
          <w:sz w:val="44"/>
          <w:szCs w:val="44"/>
        </w:rPr>
      </w:pPr>
    </w:p>
    <w:p>
      <w:pPr>
        <w:spacing w:after="3000" w:line="360" w:lineRule="auto"/>
        <w:rPr>
          <w:rFonts w:ascii="黑体" w:hAnsi="黑体" w:eastAsia="黑体"/>
          <w:b/>
          <w:sz w:val="44"/>
          <w:szCs w:val="44"/>
        </w:rPr>
      </w:pPr>
    </w:p>
    <w:p>
      <w:pPr>
        <w:widowControl/>
        <w:spacing w:before="2400" w:line="360" w:lineRule="auto"/>
        <w:ind w:firstLine="2420" w:firstLineChars="1100"/>
        <w:rPr>
          <w:rFonts w:ascii="仿宋" w:hAnsi="仿宋" w:eastAsia="仿宋"/>
          <w:sz w:val="22"/>
          <w:szCs w:val="22"/>
        </w:rPr>
      </w:pPr>
      <w:r>
        <w:rPr>
          <w:rFonts w:hint="eastAsia" w:ascii="仿宋" w:hAnsi="仿宋" w:eastAsia="仿宋"/>
          <w:sz w:val="22"/>
          <w:szCs w:val="22"/>
        </w:rPr>
        <w:t>单  位：</w:t>
      </w:r>
      <w:r>
        <w:rPr>
          <w:rFonts w:ascii="仿宋" w:hAnsi="仿宋" w:eastAsia="仿宋"/>
          <w:sz w:val="22"/>
          <w:szCs w:val="22"/>
        </w:rPr>
        <w:t>苏州工业园区</w:t>
      </w:r>
      <w:r>
        <w:rPr>
          <w:rFonts w:hint="eastAsia" w:ascii="仿宋" w:hAnsi="仿宋" w:eastAsia="仿宋"/>
          <w:sz w:val="22"/>
          <w:szCs w:val="22"/>
        </w:rPr>
        <w:t>测绘地理信息</w:t>
      </w:r>
      <w:r>
        <w:rPr>
          <w:rFonts w:ascii="仿宋" w:hAnsi="仿宋" w:eastAsia="仿宋"/>
          <w:sz w:val="22"/>
          <w:szCs w:val="22"/>
        </w:rPr>
        <w:t>有限公司</w:t>
      </w:r>
    </w:p>
    <w:p>
      <w:pPr>
        <w:widowControl/>
        <w:spacing w:line="360" w:lineRule="auto"/>
        <w:ind w:firstLine="2420" w:firstLineChars="1100"/>
        <w:rPr>
          <w:rFonts w:ascii="仿宋" w:hAnsi="仿宋" w:eastAsia="仿宋"/>
          <w:sz w:val="22"/>
          <w:szCs w:val="22"/>
        </w:rPr>
      </w:pPr>
      <w:r>
        <w:rPr>
          <w:rFonts w:hint="eastAsia" w:ascii="仿宋" w:hAnsi="仿宋" w:eastAsia="仿宋"/>
          <w:sz w:val="22"/>
          <w:szCs w:val="22"/>
        </w:rPr>
        <w:t>地  址：</w:t>
      </w:r>
      <w:r>
        <w:rPr>
          <w:rFonts w:ascii="仿宋" w:hAnsi="仿宋" w:eastAsia="仿宋"/>
          <w:sz w:val="22"/>
          <w:szCs w:val="22"/>
        </w:rPr>
        <w:t>苏州工业园区苏虹中路101号</w:t>
      </w:r>
    </w:p>
    <w:p>
      <w:pPr>
        <w:widowControl/>
        <w:spacing w:line="360" w:lineRule="auto"/>
        <w:ind w:firstLine="2420" w:firstLineChars="1100"/>
        <w:rPr>
          <w:rFonts w:ascii="仿宋" w:hAnsi="仿宋" w:eastAsia="仿宋"/>
          <w:sz w:val="22"/>
          <w:szCs w:val="22"/>
        </w:rPr>
      </w:pPr>
      <w:r>
        <w:rPr>
          <w:rFonts w:hint="eastAsia" w:ascii="仿宋" w:hAnsi="仿宋" w:eastAsia="仿宋"/>
          <w:sz w:val="22"/>
          <w:szCs w:val="22"/>
        </w:rPr>
        <w:t>邮  编：215027</w:t>
      </w:r>
    </w:p>
    <w:p>
      <w:pPr>
        <w:widowControl/>
        <w:spacing w:line="360" w:lineRule="auto"/>
        <w:ind w:firstLine="2420" w:firstLineChars="1100"/>
        <w:rPr>
          <w:rFonts w:ascii="仿宋" w:hAnsi="仿宋" w:eastAsia="仿宋"/>
          <w:sz w:val="22"/>
          <w:szCs w:val="22"/>
        </w:rPr>
      </w:pPr>
      <w:r>
        <w:rPr>
          <w:rFonts w:hint="eastAsia" w:ascii="仿宋" w:hAnsi="仿宋" w:eastAsia="仿宋"/>
          <w:sz w:val="22"/>
          <w:szCs w:val="22"/>
        </w:rPr>
        <w:t>电  话：(</w:t>
      </w:r>
      <w:r>
        <w:rPr>
          <w:rFonts w:ascii="仿宋" w:hAnsi="仿宋" w:eastAsia="仿宋"/>
          <w:sz w:val="22"/>
          <w:szCs w:val="22"/>
        </w:rPr>
        <w:t>0512</w:t>
      </w:r>
      <w:r>
        <w:rPr>
          <w:rFonts w:hint="eastAsia" w:ascii="仿宋" w:hAnsi="仿宋" w:eastAsia="仿宋"/>
          <w:sz w:val="22"/>
          <w:szCs w:val="22"/>
        </w:rPr>
        <w:t xml:space="preserve">) </w:t>
      </w:r>
      <w:r>
        <w:rPr>
          <w:rFonts w:ascii="仿宋" w:hAnsi="仿宋" w:eastAsia="仿宋"/>
          <w:sz w:val="22"/>
          <w:szCs w:val="22"/>
        </w:rPr>
        <w:t>67611188</w:t>
      </w:r>
    </w:p>
    <w:p>
      <w:pPr>
        <w:widowControl/>
        <w:spacing w:line="360" w:lineRule="auto"/>
        <w:ind w:firstLine="2420" w:firstLineChars="1100"/>
        <w:rPr>
          <w:rFonts w:ascii="仿宋" w:hAnsi="仿宋" w:eastAsia="仿宋"/>
          <w:sz w:val="22"/>
          <w:szCs w:val="22"/>
        </w:rPr>
      </w:pPr>
      <w:r>
        <w:rPr>
          <w:rFonts w:hint="eastAsia" w:ascii="仿宋" w:hAnsi="仿宋" w:eastAsia="仿宋"/>
          <w:sz w:val="22"/>
          <w:szCs w:val="22"/>
        </w:rPr>
        <w:t>网  址：</w:t>
      </w:r>
      <w:r>
        <w:rPr>
          <w:rFonts w:ascii="仿宋" w:hAnsi="仿宋" w:eastAsia="仿宋"/>
          <w:sz w:val="22"/>
          <w:szCs w:val="22"/>
          <w:u w:val="single"/>
        </w:rPr>
        <w:t>http://www.dpark.com.cn/</w:t>
      </w:r>
    </w:p>
    <w:p>
      <w:pPr>
        <w:rPr>
          <w:rFonts w:ascii="仿宋" w:hAnsi="仿宋" w:eastAsia="仿宋"/>
          <w:sz w:val="24"/>
          <w:szCs w:val="24"/>
        </w:rPr>
        <w:sectPr>
          <w:headerReference r:id="rId3" w:type="default"/>
          <w:pgSz w:w="11906" w:h="16838"/>
          <w:pgMar w:top="1134" w:right="1304" w:bottom="964" w:left="1304" w:header="567" w:footer="567" w:gutter="0"/>
          <w:cols w:space="720" w:num="1"/>
          <w:docGrid w:type="linesAndChars" w:linePitch="312" w:charSpace="0"/>
        </w:sectPr>
      </w:pPr>
    </w:p>
    <w:p>
      <w:pPr>
        <w:jc w:val="center"/>
        <w:rPr>
          <w:rFonts w:asciiTheme="minorEastAsia" w:hAnsiTheme="minorEastAsia" w:eastAsiaTheme="minorEastAsia"/>
          <w:b/>
          <w:sz w:val="36"/>
          <w:szCs w:val="36"/>
        </w:rPr>
      </w:pPr>
      <w:r>
        <w:rPr>
          <w:rFonts w:asciiTheme="minorEastAsia" w:hAnsiTheme="minorEastAsia" w:eastAsiaTheme="minorEastAsia"/>
          <w:b/>
          <w:sz w:val="36"/>
          <w:szCs w:val="36"/>
        </w:rPr>
        <w:t>研发项目</w:t>
      </w:r>
      <w:r>
        <w:rPr>
          <w:rFonts w:hint="eastAsia" w:asciiTheme="minorEastAsia" w:hAnsiTheme="minorEastAsia" w:eastAsiaTheme="minorEastAsia"/>
          <w:b/>
          <w:sz w:val="36"/>
          <w:szCs w:val="36"/>
        </w:rPr>
        <w:t>立项申请书</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项目名称：</w:t>
      </w:r>
      <w:r>
        <w:rPr>
          <w:rFonts w:hint="eastAsia" w:asciiTheme="minorEastAsia" w:hAnsiTheme="minorEastAsia" w:eastAsiaTheme="minorEastAsia"/>
          <w:sz w:val="24"/>
          <w:szCs w:val="24"/>
          <w:u w:val="single"/>
        </w:rPr>
        <w:t xml:space="preserve"> </w:t>
      </w:r>
      <w:r>
        <w:rPr>
          <w:rFonts w:asciiTheme="minorEastAsia" w:hAnsiTheme="minorEastAsia" w:eastAsiaTheme="minorEastAsia"/>
          <w:sz w:val="24"/>
          <w:szCs w:val="24"/>
          <w:u w:val="single"/>
        </w:rPr>
        <w:t xml:space="preserve">  </w:t>
      </w:r>
      <w:r>
        <w:rPr>
          <w:rFonts w:hint="eastAsia" w:asciiTheme="minorEastAsia" w:hAnsiTheme="minorEastAsia" w:eastAsiaTheme="minorEastAsia"/>
          <w:sz w:val="24"/>
          <w:szCs w:val="24"/>
          <w:u w:val="single"/>
        </w:rPr>
        <w:t>flowable工作流引擎V4.0时效需求优化</w:t>
      </w:r>
      <w:r>
        <w:rPr>
          <w:rFonts w:asciiTheme="minorEastAsia" w:hAnsiTheme="minorEastAsia" w:eastAsiaTheme="minorEastAsia"/>
          <w:sz w:val="24"/>
          <w:szCs w:val="24"/>
          <w:u w:val="single"/>
        </w:rPr>
        <w:t xml:space="preserve">                   </w:t>
      </w:r>
      <w:r>
        <w:rPr>
          <w:rFonts w:asciiTheme="minorEastAsia" w:hAnsiTheme="minorEastAsia" w:eastAsiaTheme="minorEastAsia"/>
          <w:sz w:val="24"/>
          <w:szCs w:val="24"/>
        </w:rPr>
        <w:t xml:space="preserve">     </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项目</w:t>
      </w:r>
      <w:r>
        <w:rPr>
          <w:rFonts w:hint="eastAsia" w:asciiTheme="minorEastAsia" w:hAnsiTheme="minorEastAsia" w:eastAsiaTheme="minorEastAsia"/>
          <w:sz w:val="24"/>
          <w:szCs w:val="24"/>
        </w:rPr>
        <w:t>经理</w:t>
      </w:r>
      <w:r>
        <w:rPr>
          <w:rFonts w:asciiTheme="minorEastAsia" w:hAnsiTheme="minorEastAsia" w:eastAsiaTheme="minorEastAsia"/>
          <w:sz w:val="24"/>
          <w:szCs w:val="24"/>
        </w:rPr>
        <w:t>：</w:t>
      </w:r>
      <w:r>
        <w:rPr>
          <w:rFonts w:hint="eastAsia" w:asciiTheme="minorEastAsia" w:hAnsiTheme="minorEastAsia" w:eastAsiaTheme="minorEastAsia"/>
          <w:sz w:val="24"/>
          <w:szCs w:val="24"/>
          <w:u w:val="single"/>
        </w:rPr>
        <w:t xml:space="preserve"> </w:t>
      </w:r>
      <w:r>
        <w:rPr>
          <w:rFonts w:asciiTheme="minorEastAsia" w:hAnsiTheme="minorEastAsia" w:eastAsiaTheme="minorEastAsia"/>
          <w:sz w:val="24"/>
          <w:szCs w:val="24"/>
          <w:u w:val="single"/>
        </w:rPr>
        <w:t xml:space="preserve">        </w:t>
      </w:r>
      <w:r>
        <w:rPr>
          <w:rFonts w:hint="eastAsia" w:asciiTheme="minorEastAsia" w:hAnsiTheme="minorEastAsia" w:eastAsiaTheme="minorEastAsia"/>
          <w:sz w:val="24"/>
          <w:szCs w:val="24"/>
          <w:u w:val="single"/>
        </w:rPr>
        <w:t>高强</w:t>
      </w:r>
      <w:r>
        <w:rPr>
          <w:rFonts w:asciiTheme="minorEastAsia" w:hAnsiTheme="minorEastAsia" w:eastAsiaTheme="minorEastAsia"/>
          <w:sz w:val="24"/>
          <w:szCs w:val="24"/>
          <w:u w:val="single"/>
        </w:rPr>
        <w:t xml:space="preserve">             </w:t>
      </w:r>
      <w:r>
        <w:rPr>
          <w:rFonts w:asciiTheme="minorEastAsia" w:hAnsiTheme="minorEastAsia" w:eastAsiaTheme="minorEastAsia"/>
          <w:sz w:val="24"/>
          <w:szCs w:val="24"/>
        </w:rPr>
        <w:t xml:space="preserve">                           </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部门： </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u w:val="single"/>
        </w:rPr>
        <w:t xml:space="preserve"> </w:t>
      </w:r>
      <w:r>
        <w:rPr>
          <w:rFonts w:asciiTheme="minorEastAsia" w:hAnsiTheme="minorEastAsia" w:eastAsiaTheme="minorEastAsia"/>
          <w:sz w:val="24"/>
          <w:szCs w:val="24"/>
          <w:u w:val="single"/>
        </w:rPr>
        <w:t xml:space="preserve"> </w:t>
      </w:r>
      <w:r>
        <w:rPr>
          <w:rFonts w:hint="eastAsia" w:asciiTheme="minorEastAsia" w:hAnsiTheme="minorEastAsia" w:eastAsiaTheme="minorEastAsia"/>
          <w:sz w:val="24"/>
          <w:szCs w:val="24"/>
          <w:u w:val="single"/>
        </w:rPr>
        <w:t>智慧城市研究院/框架技术研发部</w:t>
      </w:r>
      <w:r>
        <w:rPr>
          <w:rFonts w:asciiTheme="minorEastAsia" w:hAnsiTheme="minorEastAsia" w:eastAsiaTheme="minorEastAsia"/>
          <w:sz w:val="24"/>
          <w:szCs w:val="24"/>
          <w:u w:val="single"/>
        </w:rPr>
        <w:t xml:space="preserve">            </w:t>
      </w:r>
      <w:r>
        <w:rPr>
          <w:rFonts w:asciiTheme="minorEastAsia" w:hAnsiTheme="minorEastAsia" w:eastAsiaTheme="minorEastAsia"/>
          <w:sz w:val="24"/>
          <w:szCs w:val="24"/>
        </w:rPr>
        <w:t xml:space="preserve">  </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473"/>
        <w:gridCol w:w="520"/>
        <w:gridCol w:w="661"/>
        <w:gridCol w:w="1286"/>
        <w:gridCol w:w="1467"/>
        <w:gridCol w:w="878"/>
        <w:gridCol w:w="635"/>
        <w:gridCol w:w="574"/>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288" w:type="dxa"/>
            <w:gridSpan w:val="10"/>
          </w:tcPr>
          <w:p>
            <w:pPr>
              <w:rPr>
                <w:rFonts w:asciiTheme="minorEastAsia" w:hAnsiTheme="minorEastAsia" w:eastAsiaTheme="minorEastAsia"/>
                <w:b/>
                <w:sz w:val="24"/>
                <w:szCs w:val="24"/>
              </w:rPr>
            </w:pPr>
            <w:r>
              <w:rPr>
                <w:rFonts w:asciiTheme="minorEastAsia" w:hAnsiTheme="minorEastAsia" w:eastAsiaTheme="minorEastAsia"/>
                <w:b/>
                <w:sz w:val="24"/>
                <w:szCs w:val="24"/>
              </w:rPr>
              <w:t>一、项目</w:t>
            </w:r>
            <w:r>
              <w:rPr>
                <w:rFonts w:hint="eastAsia" w:asciiTheme="minorEastAsia" w:hAnsiTheme="minorEastAsia" w:eastAsiaTheme="minorEastAsia"/>
                <w:b/>
                <w:sz w:val="24"/>
                <w:szCs w:val="24"/>
              </w:rPr>
              <w:t>立项依据</w:t>
            </w:r>
          </w:p>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w:t>
            </w:r>
            <w:r>
              <w:rPr>
                <w:rFonts w:asciiTheme="minorEastAsia" w:hAnsiTheme="minorEastAsia" w:eastAsiaTheme="minorEastAsia"/>
                <w:bCs/>
                <w:sz w:val="24"/>
                <w:szCs w:val="24"/>
              </w:rPr>
              <w:t>.1</w:t>
            </w:r>
            <w:r>
              <w:rPr>
                <w:rFonts w:hint="eastAsia" w:asciiTheme="minorEastAsia" w:hAnsiTheme="minorEastAsia" w:eastAsiaTheme="minorEastAsia"/>
                <w:bCs/>
                <w:sz w:val="24"/>
                <w:szCs w:val="24"/>
              </w:rPr>
              <w:t>项目背景</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工作流引擎作为应用系统的一部分，并为之提供对各应用系统有决定作用的根据角色、分工和条件的不同决定信息传递路由、内容等级等核心解决方案，工作流引擎包括流程的节点管理、流向管理、流程样例管理等重要功能。</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经过第一版本的工作流引进和二次开发，解决了工作</w:t>
            </w:r>
            <w:r>
              <w:rPr>
                <w:rFonts w:hint="eastAsia" w:asciiTheme="minorEastAsia" w:hAnsiTheme="minorEastAsia" w:eastAsiaTheme="minorEastAsia"/>
                <w:bCs/>
                <w:sz w:val="24"/>
                <w:szCs w:val="24"/>
                <w:lang w:eastAsia="zh-CN"/>
              </w:rPr>
              <w:t>流</w:t>
            </w:r>
            <w:r>
              <w:rPr>
                <w:rFonts w:hint="eastAsia" w:asciiTheme="minorEastAsia" w:hAnsiTheme="minorEastAsia" w:eastAsiaTheme="minorEastAsia"/>
                <w:bCs/>
                <w:sz w:val="24"/>
                <w:szCs w:val="24"/>
              </w:rPr>
              <w:t>的并联审批和动态设计流程方面的问题，并在多个项目中进行应用和适应性改造，在改造过程中，我们发现了一些共性需求，在多个项目中都被提到，并且经过线下和项目实施人员和销售人员的沟通，发现这类需求在客户系统中普遍存在，为了适应生产业务部门能够更好的使用工作流引擎，决定对其中优先级比较高的需求进行应用改造和功能增强。</w:t>
            </w:r>
          </w:p>
          <w:p>
            <w:pPr>
              <w:spacing w:line="360" w:lineRule="auto"/>
              <w:ind w:firstLine="480" w:firstLineChars="200"/>
              <w:rPr>
                <w:rFonts w:hint="eastAsia" w:asciiTheme="minorEastAsia" w:hAnsiTheme="minorEastAsia" w:eastAsiaTheme="minorEastAsia"/>
                <w:bCs/>
                <w:sz w:val="24"/>
                <w:szCs w:val="24"/>
              </w:rPr>
            </w:pPr>
          </w:p>
          <w:p>
            <w:pPr>
              <w:rPr>
                <w:rFonts w:hint="eastAsia" w:asciiTheme="minorEastAsia" w:hAnsiTheme="minorEastAsia" w:eastAsiaTheme="minorEastAsia"/>
                <w:bCs/>
                <w:sz w:val="24"/>
                <w:szCs w:val="24"/>
              </w:rPr>
            </w:pPr>
          </w:p>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1.2 经济效益与社会效益</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工作流引擎使处理过程自动化，通过将工作分解成定义良好的任务、角色，按照一定的规则和过程来执行这些任务并对他们进行监控，使人以及各种应用相互之间协调工作。达到提高办公效率、降低生成成本、提高企业生成经营管理水平和企业竞争力。</w:t>
            </w:r>
          </w:p>
          <w:p>
            <w:pPr>
              <w:ind w:firstLine="480" w:firstLineChars="200"/>
              <w:rPr>
                <w:rFonts w:asciiTheme="minorEastAsia" w:hAnsiTheme="minorEastAsia" w:eastAsiaTheme="minorEastAsia"/>
                <w:bCs/>
                <w:sz w:val="24"/>
                <w:szCs w:val="24"/>
              </w:rPr>
            </w:pPr>
          </w:p>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w:t>
            </w:r>
            <w:r>
              <w:rPr>
                <w:rFonts w:asciiTheme="minorEastAsia" w:hAnsiTheme="minorEastAsia" w:eastAsiaTheme="minorEastAsia"/>
                <w:bCs/>
                <w:sz w:val="24"/>
                <w:szCs w:val="24"/>
              </w:rPr>
              <w:t>.</w:t>
            </w:r>
            <w:r>
              <w:rPr>
                <w:rFonts w:hint="eastAsia" w:asciiTheme="minorEastAsia" w:hAnsiTheme="minorEastAsia" w:eastAsiaTheme="minorEastAsia"/>
                <w:bCs/>
                <w:sz w:val="24"/>
                <w:szCs w:val="24"/>
              </w:rPr>
              <w:t>3 研究目的和意义</w:t>
            </w:r>
          </w:p>
          <w:p>
            <w:pPr>
              <w:spacing w:line="360" w:lineRule="auto"/>
              <w:ind w:firstLine="480" w:firstLineChars="200"/>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老版本flowable工作流引擎已在公司的多个项目中被复用，比如户外广告、相城执法、便民热线、园区工改项目、浏河审批系统、测绘资产产品等，客户群体已经涉及有园区管委会、相城综合执法、园区规建委、浏河镇镇政府。由此来看，本次flowable工作流引擎的升级尤为重要。</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本次升级后的工作流引擎</w:t>
            </w:r>
            <w:r>
              <w:rPr>
                <w:rFonts w:hint="eastAsia" w:asciiTheme="minorEastAsia" w:hAnsiTheme="minorEastAsia" w:eastAsiaTheme="minorEastAsia"/>
                <w:bCs/>
                <w:sz w:val="24"/>
                <w:szCs w:val="24"/>
                <w:lang w:eastAsia="zh-Hans"/>
              </w:rPr>
              <w:t>是为了更好的支持业务上的需求，更精细流程上的配置查询功能，更简单的操作流程。</w:t>
            </w:r>
            <w:r>
              <w:rPr>
                <w:rFonts w:hint="eastAsia" w:asciiTheme="minorEastAsia" w:hAnsiTheme="minorEastAsia" w:eastAsiaTheme="minorEastAsia"/>
                <w:bCs/>
                <w:sz w:val="24"/>
                <w:szCs w:val="24"/>
              </w:rPr>
              <w:t>不仅支持工作流程的动态、可视化配置，还支持流程在时效性方面的管理监督</w:t>
            </w:r>
            <w:r>
              <w:rPr>
                <w:rFonts w:hint="eastAsia" w:asciiTheme="minorEastAsia" w:hAnsiTheme="minorEastAsia" w:eastAsiaTheme="minorEastAsia"/>
                <w:bCs/>
                <w:sz w:val="24"/>
                <w:szCs w:val="24"/>
                <w:lang w:eastAsia="zh-Hans"/>
              </w:rPr>
              <w:t>。第一需要增强流程定义前端页面的自定义属性，可以为流程设定每一个节点的审批时间限制，第二需要新增新的审批表来维护与审批时间相关的节点信息，流程信息，运行实例信息。第三可以在流程运行过程中动态设置审批时间来更改原来的默认审批时间，并在每一步审批中计算出代办的剩余时间，并设置红黄蓝状态级别来提升时效性。自动驳回上一步审批节点功能，无需手动指定节点名称，只需要驳回操作就能驳回到上一步节点，方便了流程操作。</w:t>
            </w:r>
            <w:r>
              <w:rPr>
                <w:rFonts w:asciiTheme="minorEastAsia" w:hAnsiTheme="minorEastAsia" w:eastAsiaTheme="minorEastAsia"/>
                <w:bCs/>
                <w:sz w:val="24"/>
                <w:szCs w:val="24"/>
                <w:lang w:eastAsia="zh-Hans"/>
              </w:rPr>
              <w:t xml:space="preserve"> </w:t>
            </w:r>
            <w:r>
              <w:rPr>
                <w:rFonts w:hint="eastAsia" w:asciiTheme="minorEastAsia" w:hAnsiTheme="minorEastAsia" w:eastAsiaTheme="minorEastAsia"/>
                <w:bCs/>
                <w:sz w:val="24"/>
                <w:szCs w:val="24"/>
              </w:rPr>
              <w:t>为生产项目中涉及到的工作流业务提供有力的支撑，降低生产成本、提高开发效率，提高企业竞争力。</w:t>
            </w:r>
          </w:p>
          <w:p>
            <w:pPr>
              <w:ind w:firstLine="480"/>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8" w:type="dxa"/>
            <w:gridSpan w:val="10"/>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二</w:t>
            </w:r>
            <w:r>
              <w:rPr>
                <w:rFonts w:asciiTheme="minorEastAsia" w:hAnsiTheme="minorEastAsia" w:eastAsiaTheme="minorEastAsia"/>
                <w:b/>
                <w:sz w:val="24"/>
                <w:szCs w:val="24"/>
              </w:rPr>
              <w:t>、</w:t>
            </w:r>
            <w:r>
              <w:rPr>
                <w:rFonts w:hint="eastAsia" w:asciiTheme="minorEastAsia" w:hAnsiTheme="minorEastAsia" w:eastAsiaTheme="minorEastAsia"/>
                <w:b/>
                <w:sz w:val="24"/>
                <w:szCs w:val="24"/>
              </w:rPr>
              <w:t>需求概况</w:t>
            </w:r>
          </w:p>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r>
              <w:rPr>
                <w:rFonts w:asciiTheme="minorEastAsia" w:hAnsiTheme="minorEastAsia" w:eastAsiaTheme="minorEastAsia"/>
                <w:bCs/>
                <w:sz w:val="24"/>
                <w:szCs w:val="24"/>
              </w:rPr>
              <w:t>.1</w:t>
            </w:r>
            <w:r>
              <w:rPr>
                <w:rFonts w:hint="eastAsia" w:asciiTheme="minorEastAsia" w:hAnsiTheme="minorEastAsia" w:eastAsiaTheme="minorEastAsia"/>
                <w:bCs/>
                <w:sz w:val="24"/>
                <w:szCs w:val="24"/>
              </w:rPr>
              <w:t xml:space="preserve"> 需求来源</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数字政府事业群/自然资源事业部、</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数字政府事业群/社会治理信息部、</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数字政府事业群/智慧镇街事业部。</w:t>
            </w:r>
          </w:p>
          <w:p>
            <w:pPr>
              <w:ind w:firstLine="480" w:firstLineChars="200"/>
              <w:rPr>
                <w:rFonts w:asciiTheme="minorEastAsia" w:hAnsiTheme="minorEastAsia" w:eastAsiaTheme="minorEastAsia"/>
                <w:bCs/>
                <w:sz w:val="24"/>
                <w:szCs w:val="24"/>
              </w:rPr>
            </w:pPr>
          </w:p>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2.2 需求背景</w:t>
            </w:r>
          </w:p>
          <w:p>
            <w:pPr>
              <w:spacing w:line="360" w:lineRule="auto"/>
              <w:ind w:firstLine="480" w:firstLineChars="200"/>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在使用过程中，用户为了提升业务的服务质量，加快审批速度，多次提出需要对每个节点和整个工作流程的执行过程中设置审批时效性的属性，关注审判流的执行过程，了解过程中每个节点的状态和执行时间，对节点定义不同的监督属性，让参与人和监督人都可以看到当前节点的审批状态和审批时效，在必要的时候，主动通知相关的人员，保障业务流的快速推进。</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老版本flowable工作流引擎功能缺少时效性方面的管理配置，通过定义流程的最大审批时间来和流程运行过程中查询出的剩余审批时间，定义红黄蓝三种状态来确定流程审批的紧急程度，从而进行督办的处理。缺少自动驳回功能，通过计算上一步流程节点信息来自动驳回到上一步审批节点。缺少督办功能，通过审批剩余时间和查询到角色人员的代办信息，用websocket来进行督办。缺少查询节点信息，处理人，处理时间等相关查询功能，通过自定义流程表来实现相关查询功能，具体实现是通过流程运行期间的流程信息通过组装流程信息来提供必要的查询信息。</w:t>
            </w:r>
          </w:p>
          <w:p>
            <w:pPr>
              <w:ind w:firstLine="480" w:firstLineChars="200"/>
              <w:rPr>
                <w:rFonts w:asciiTheme="minorEastAsia" w:hAnsiTheme="minorEastAsia" w:eastAsiaTheme="minorEastAsia"/>
                <w:bCs/>
                <w:sz w:val="24"/>
                <w:szCs w:val="24"/>
              </w:rPr>
            </w:pPr>
          </w:p>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2.3 需求定义</w:t>
            </w:r>
          </w:p>
          <w:p>
            <w:pPr>
              <w:spacing w:line="360" w:lineRule="auto"/>
              <w:ind w:firstLine="240" w:firstLineChars="100"/>
              <w:rPr>
                <w:rFonts w:asciiTheme="minorEastAsia" w:hAnsiTheme="minorEastAsia" w:eastAsiaTheme="minorEastAsia"/>
                <w:bCs/>
                <w:sz w:val="24"/>
                <w:szCs w:val="24"/>
              </w:rPr>
            </w:pPr>
            <w:r>
              <w:rPr>
                <w:rFonts w:hint="eastAsia" w:asciiTheme="minorEastAsia" w:hAnsiTheme="minorEastAsia" w:eastAsiaTheme="minorEastAsia"/>
                <w:bCs/>
                <w:sz w:val="24"/>
                <w:szCs w:val="24"/>
              </w:rPr>
              <w:t>1）</w:t>
            </w:r>
            <w:r>
              <w:rPr>
                <w:rFonts w:hint="eastAsia" w:asciiTheme="minorEastAsia" w:hAnsiTheme="minorEastAsia" w:eastAsiaTheme="minorEastAsia"/>
                <w:bCs/>
                <w:sz w:val="24"/>
                <w:szCs w:val="24"/>
                <w:lang w:eastAsia="zh-Hans"/>
              </w:rPr>
              <w:t>督办</w:t>
            </w:r>
            <w:r>
              <w:rPr>
                <w:rFonts w:hint="eastAsia" w:asciiTheme="minorEastAsia" w:hAnsiTheme="minorEastAsia" w:eastAsiaTheme="minorEastAsia"/>
                <w:bCs/>
                <w:sz w:val="24"/>
                <w:szCs w:val="24"/>
              </w:rPr>
              <w:t>扩展：</w:t>
            </w:r>
            <w:r>
              <w:rPr>
                <w:rFonts w:hint="eastAsia" w:asciiTheme="minorEastAsia" w:hAnsiTheme="minorEastAsia" w:eastAsiaTheme="minorEastAsia"/>
                <w:bCs/>
                <w:sz w:val="24"/>
                <w:szCs w:val="24"/>
                <w:lang w:eastAsia="zh-Hans"/>
              </w:rPr>
              <w:t>第一需要增强流程定义前端页面的自定义属性，可以为流程设定每一个节点的审批时间限制，第二需要新增新的审批表来维护与审批时间相关的节点信息，流程信息，运行实例信息。第三可以在流程运行过程中动态设置审批时间来更改原来的默认审批时间，并在每一步审批中计算出代办的剩余时间，并设置红黄蓝状态级别来提升时效性</w:t>
            </w:r>
            <w:r>
              <w:rPr>
                <w:rFonts w:hint="eastAsia" w:asciiTheme="minorEastAsia" w:hAnsiTheme="minorEastAsia" w:eastAsiaTheme="minorEastAsia"/>
                <w:bCs/>
                <w:sz w:val="24"/>
                <w:szCs w:val="24"/>
              </w:rPr>
              <w:t>；</w:t>
            </w:r>
          </w:p>
          <w:p>
            <w:pPr>
              <w:spacing w:line="360" w:lineRule="auto"/>
              <w:ind w:firstLine="240" w:firstLineChars="100"/>
              <w:rPr>
                <w:rFonts w:asciiTheme="minorEastAsia" w:hAnsiTheme="minorEastAsia" w:eastAsiaTheme="minorEastAsia"/>
                <w:bCs/>
                <w:sz w:val="24"/>
                <w:szCs w:val="24"/>
              </w:rPr>
            </w:pPr>
            <w:r>
              <w:rPr>
                <w:rFonts w:hint="eastAsia" w:asciiTheme="minorEastAsia" w:hAnsiTheme="minorEastAsia" w:eastAsiaTheme="minorEastAsia"/>
                <w:bCs/>
                <w:sz w:val="24"/>
                <w:szCs w:val="24"/>
              </w:rPr>
              <w:t>2）驳回控制：</w:t>
            </w:r>
            <w:r>
              <w:rPr>
                <w:rFonts w:hint="eastAsia" w:asciiTheme="minorEastAsia" w:hAnsiTheme="minorEastAsia" w:eastAsiaTheme="minorEastAsia"/>
                <w:bCs/>
                <w:sz w:val="24"/>
                <w:szCs w:val="24"/>
                <w:lang w:eastAsia="zh-Hans"/>
              </w:rPr>
              <w:t>通过流程的运行信息，自动计算出上一步的流程审批节点内容，包括上一步的审批人，审批最大时间，节点信息，执行人等信息，从而准确的原路返回到上一个审批节点的状态。</w:t>
            </w:r>
          </w:p>
          <w:p>
            <w:pPr>
              <w:spacing w:line="360" w:lineRule="auto"/>
              <w:ind w:firstLine="240" w:firstLineChars="100"/>
              <w:rPr>
                <w:rFonts w:asciiTheme="minorEastAsia" w:hAnsiTheme="minorEastAsia" w:eastAsiaTheme="minorEastAsia"/>
                <w:bCs/>
                <w:sz w:val="24"/>
                <w:szCs w:val="24"/>
              </w:rPr>
            </w:pPr>
            <w:r>
              <w:rPr>
                <w:rFonts w:hint="eastAsia" w:asciiTheme="minorEastAsia" w:hAnsiTheme="minorEastAsia" w:eastAsiaTheme="minorEastAsia"/>
                <w:bCs/>
                <w:sz w:val="24"/>
                <w:szCs w:val="24"/>
              </w:rPr>
              <w:t>3）查询增强：</w:t>
            </w:r>
            <w:r>
              <w:rPr>
                <w:rFonts w:hint="eastAsia" w:asciiTheme="minorEastAsia" w:hAnsiTheme="minorEastAsia" w:eastAsiaTheme="minorEastAsia"/>
                <w:bCs/>
                <w:sz w:val="24"/>
                <w:szCs w:val="24"/>
                <w:lang w:eastAsia="zh-Hans"/>
              </w:rPr>
              <w:t>增强流程查询功能，需要查询到尚未归档的流程信息，并给出当前节点、处理人、剩余处理时间等信息</w:t>
            </w:r>
            <w:r>
              <w:rPr>
                <w:rFonts w:hint="eastAsia" w:asciiTheme="minorEastAsia" w:hAnsiTheme="minorEastAsia" w:eastAsiaTheme="minorEastAsia"/>
                <w:bCs/>
                <w:sz w:val="24"/>
                <w:szCs w:val="24"/>
              </w:rPr>
              <w:t>和前端显示优化。</w:t>
            </w:r>
          </w:p>
          <w:p>
            <w:pPr>
              <w:ind w:firstLine="240" w:firstLineChars="100"/>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1" w:hRule="atLeast"/>
          <w:jc w:val="center"/>
        </w:trPr>
        <w:tc>
          <w:tcPr>
            <w:tcW w:w="9288" w:type="dxa"/>
            <w:gridSpan w:val="10"/>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三</w:t>
            </w:r>
            <w:r>
              <w:rPr>
                <w:rFonts w:asciiTheme="minorEastAsia" w:hAnsiTheme="minorEastAsia" w:eastAsiaTheme="minorEastAsia"/>
                <w:b/>
                <w:sz w:val="24"/>
                <w:szCs w:val="24"/>
              </w:rPr>
              <w:t>、</w:t>
            </w:r>
            <w:r>
              <w:rPr>
                <w:rFonts w:hint="eastAsia" w:asciiTheme="minorEastAsia" w:hAnsiTheme="minorEastAsia" w:eastAsiaTheme="minorEastAsia"/>
                <w:b/>
                <w:sz w:val="24"/>
                <w:szCs w:val="24"/>
              </w:rPr>
              <w:t>项目研究内容</w:t>
            </w:r>
          </w:p>
          <w:p>
            <w:pPr>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.1 研究内容（主要功能模块附说明或主要技术内容附说明）</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见下表：</w:t>
            </w:r>
          </w:p>
          <w:tbl>
            <w:tblPr>
              <w:tblStyle w:val="22"/>
              <w:tblW w:w="9070" w:type="dxa"/>
              <w:tblInd w:w="0" w:type="dxa"/>
              <w:tblLayout w:type="fixed"/>
              <w:tblCellMar>
                <w:top w:w="0" w:type="dxa"/>
                <w:left w:w="0" w:type="dxa"/>
                <w:bottom w:w="0" w:type="dxa"/>
                <w:right w:w="0" w:type="dxa"/>
              </w:tblCellMar>
            </w:tblPr>
            <w:tblGrid>
              <w:gridCol w:w="571"/>
              <w:gridCol w:w="2487"/>
              <w:gridCol w:w="6012"/>
            </w:tblGrid>
            <w:tr>
              <w:trPr>
                <w:trHeight w:val="360" w:hRule="atLeast"/>
              </w:trPr>
              <w:tc>
                <w:tcPr>
                  <w:tcW w:w="315" w:type="pc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cs="宋体"/>
                      <w:b/>
                      <w:sz w:val="24"/>
                      <w:szCs w:val="24"/>
                    </w:rPr>
                  </w:pPr>
                  <w:r>
                    <w:rPr>
                      <w:rFonts w:hint="eastAsia" w:ascii="宋体" w:hAnsi="宋体" w:cs="宋体"/>
                      <w:b/>
                      <w:sz w:val="24"/>
                      <w:szCs w:val="24"/>
                    </w:rPr>
                    <w:t>功能模块</w:t>
                  </w:r>
                </w:p>
              </w:tc>
              <w:tc>
                <w:tcPr>
                  <w:tcW w:w="1371"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cs="宋体"/>
                      <w:b/>
                      <w:sz w:val="24"/>
                      <w:szCs w:val="24"/>
                    </w:rPr>
                  </w:pPr>
                  <w:r>
                    <w:rPr>
                      <w:rFonts w:hint="eastAsia" w:ascii="宋体" w:hAnsi="宋体" w:cs="宋体"/>
                      <w:b/>
                      <w:sz w:val="24"/>
                      <w:szCs w:val="24"/>
                    </w:rPr>
                    <w:t>需求</w:t>
                  </w: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cs="宋体"/>
                      <w:b/>
                      <w:sz w:val="24"/>
                      <w:szCs w:val="24"/>
                    </w:rPr>
                  </w:pPr>
                  <w:r>
                    <w:rPr>
                      <w:rFonts w:hint="eastAsia" w:ascii="宋体" w:hAnsi="宋体" w:cs="宋体"/>
                      <w:b/>
                      <w:kern w:val="0"/>
                      <w:sz w:val="24"/>
                      <w:szCs w:val="24"/>
                      <w:lang w:bidi="ar"/>
                    </w:rPr>
                    <w:t>描述</w:t>
                  </w:r>
                </w:p>
              </w:tc>
            </w:tr>
            <w:tr>
              <w:tblPrEx>
                <w:tblCellMar>
                  <w:top w:w="0" w:type="dxa"/>
                  <w:left w:w="0" w:type="dxa"/>
                  <w:bottom w:w="0" w:type="dxa"/>
                  <w:right w:w="0" w:type="dxa"/>
                </w:tblCellMar>
              </w:tblPrEx>
              <w:trPr>
                <w:trHeight w:val="662" w:hRule="atLeast"/>
              </w:trPr>
              <w:tc>
                <w:tcPr>
                  <w:tcW w:w="315" w:type="pct"/>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cs="宋体"/>
                      <w:color w:val="000000"/>
                      <w:sz w:val="24"/>
                      <w:szCs w:val="24"/>
                    </w:rPr>
                  </w:pPr>
                  <w:r>
                    <w:rPr>
                      <w:rFonts w:hint="eastAsia" w:asciiTheme="minorEastAsia" w:hAnsiTheme="minorEastAsia" w:eastAsiaTheme="minorEastAsia"/>
                      <w:bCs/>
                      <w:sz w:val="24"/>
                      <w:szCs w:val="24"/>
                      <w:lang w:eastAsia="zh-Hans"/>
                    </w:rPr>
                    <w:t>督办</w:t>
                  </w:r>
                  <w:r>
                    <w:rPr>
                      <w:rFonts w:hint="eastAsia" w:asciiTheme="minorEastAsia" w:hAnsiTheme="minorEastAsia" w:eastAsiaTheme="minorEastAsia"/>
                      <w:bCs/>
                      <w:sz w:val="24"/>
                      <w:szCs w:val="24"/>
                    </w:rPr>
                    <w:t>扩展</w:t>
                  </w:r>
                </w:p>
              </w:tc>
              <w:tc>
                <w:tcPr>
                  <w:tcW w:w="1371"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流程节点最大耗时配置</w:t>
                  </w: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针对流程人工参与节点配置允许最大处理时间</w:t>
                  </w:r>
                </w:p>
              </w:tc>
            </w:tr>
            <w:tr>
              <w:tblPrEx>
                <w:tblCellMar>
                  <w:top w:w="0" w:type="dxa"/>
                  <w:left w:w="0" w:type="dxa"/>
                  <w:bottom w:w="0" w:type="dxa"/>
                  <w:right w:w="0" w:type="dxa"/>
                </w:tblCellMar>
              </w:tblPrEx>
              <w:trPr>
                <w:trHeight w:val="683" w:hRule="atLeast"/>
              </w:trPr>
              <w:tc>
                <w:tcPr>
                  <w:tcW w:w="315"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cs="宋体"/>
                      <w:color w:val="000000"/>
                      <w:sz w:val="24"/>
                      <w:szCs w:val="24"/>
                    </w:rPr>
                  </w:pPr>
                </w:p>
              </w:tc>
              <w:tc>
                <w:tcPr>
                  <w:tcW w:w="1371"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节点剩余处理时间查询</w:t>
                  </w: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在任务查询时给出当前任务剩余处理时间</w:t>
                  </w:r>
                </w:p>
              </w:tc>
            </w:tr>
            <w:tr>
              <w:tblPrEx>
                <w:tblCellMar>
                  <w:top w:w="0" w:type="dxa"/>
                  <w:left w:w="0" w:type="dxa"/>
                  <w:bottom w:w="0" w:type="dxa"/>
                  <w:right w:w="0" w:type="dxa"/>
                </w:tblCellMar>
              </w:tblPrEx>
              <w:trPr>
                <w:trHeight w:val="656" w:hRule="atLeast"/>
              </w:trPr>
              <w:tc>
                <w:tcPr>
                  <w:tcW w:w="315"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cs="宋体"/>
                      <w:color w:val="000000"/>
                      <w:sz w:val="24"/>
                      <w:szCs w:val="24"/>
                    </w:rPr>
                  </w:pPr>
                </w:p>
              </w:tc>
              <w:tc>
                <w:tcPr>
                  <w:tcW w:w="1371"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警告级别（红黄绿）</w:t>
                  </w: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流程查询时给出警告级别（红黄绿）</w:t>
                  </w:r>
                </w:p>
              </w:tc>
            </w:tr>
            <w:tr>
              <w:tblPrEx>
                <w:tblCellMar>
                  <w:top w:w="0" w:type="dxa"/>
                  <w:left w:w="0" w:type="dxa"/>
                  <w:bottom w:w="0" w:type="dxa"/>
                  <w:right w:w="0" w:type="dxa"/>
                </w:tblCellMar>
              </w:tblPrEx>
              <w:trPr>
                <w:trHeight w:val="624" w:hRule="atLeast"/>
              </w:trPr>
              <w:tc>
                <w:tcPr>
                  <w:tcW w:w="315" w:type="pct"/>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cs="宋体"/>
                      <w:color w:val="000000"/>
                      <w:sz w:val="24"/>
                      <w:szCs w:val="24"/>
                    </w:rPr>
                  </w:pPr>
                  <w:r>
                    <w:rPr>
                      <w:rFonts w:hint="eastAsia" w:ascii="宋体" w:hAnsi="宋体" w:cs="宋体"/>
                      <w:color w:val="000000"/>
                      <w:kern w:val="0"/>
                      <w:sz w:val="24"/>
                      <w:szCs w:val="24"/>
                      <w:lang w:bidi="ar"/>
                    </w:rPr>
                    <w:t>流程控制</w:t>
                  </w:r>
                </w:p>
              </w:tc>
              <w:tc>
                <w:tcPr>
                  <w:tcW w:w="1371"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流程原路退回</w:t>
                  </w: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按照原路径退回到原节点和原处理人</w:t>
                  </w:r>
                </w:p>
              </w:tc>
            </w:tr>
            <w:tr>
              <w:tblPrEx>
                <w:tblCellMar>
                  <w:top w:w="0" w:type="dxa"/>
                  <w:left w:w="0" w:type="dxa"/>
                  <w:bottom w:w="0" w:type="dxa"/>
                  <w:right w:w="0" w:type="dxa"/>
                </w:tblCellMar>
              </w:tblPrEx>
              <w:trPr>
                <w:trHeight w:val="616" w:hRule="atLeast"/>
              </w:trPr>
              <w:tc>
                <w:tcPr>
                  <w:tcW w:w="315"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cs="宋体"/>
                      <w:color w:val="000000"/>
                      <w:sz w:val="24"/>
                      <w:szCs w:val="24"/>
                    </w:rPr>
                  </w:pPr>
                </w:p>
              </w:tc>
              <w:tc>
                <w:tcPr>
                  <w:tcW w:w="1371" w:type="pct"/>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流程节点动态多实例</w:t>
                  </w: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根据给定处理人列表发起会签操作</w:t>
                  </w:r>
                </w:p>
              </w:tc>
            </w:tr>
            <w:tr>
              <w:tblPrEx>
                <w:tblCellMar>
                  <w:top w:w="0" w:type="dxa"/>
                  <w:left w:w="0" w:type="dxa"/>
                  <w:bottom w:w="0" w:type="dxa"/>
                  <w:right w:w="0" w:type="dxa"/>
                </w:tblCellMar>
              </w:tblPrEx>
              <w:trPr>
                <w:trHeight w:val="1926" w:hRule="atLeast"/>
              </w:trPr>
              <w:tc>
                <w:tcPr>
                  <w:tcW w:w="315"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cs="宋体"/>
                      <w:color w:val="000000"/>
                      <w:sz w:val="24"/>
                      <w:szCs w:val="24"/>
                    </w:rPr>
                  </w:pPr>
                </w:p>
              </w:tc>
              <w:tc>
                <w:tcPr>
                  <w:tcW w:w="1371"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ascii="宋体" w:hAnsi="宋体" w:cs="宋体"/>
                      <w:color w:val="000000"/>
                      <w:sz w:val="24"/>
                      <w:szCs w:val="24"/>
                    </w:rPr>
                  </w:pP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根据提交的用户名查询任务（原开源接口中针对传入的用户名列表处理不是很好，例如传入["USERA","USERB"]两个用户，因为对参数类型为json的数据的处理导致在任务查询接口中需要使用"USERA"（必须带引号）才能查询到数据）</w:t>
                  </w:r>
                </w:p>
              </w:tc>
            </w:tr>
            <w:tr>
              <w:tblPrEx>
                <w:tblCellMar>
                  <w:top w:w="0" w:type="dxa"/>
                  <w:left w:w="0" w:type="dxa"/>
                  <w:bottom w:w="0" w:type="dxa"/>
                  <w:right w:w="0" w:type="dxa"/>
                </w:tblCellMar>
              </w:tblPrEx>
              <w:trPr>
                <w:trHeight w:val="585" w:hRule="atLeast"/>
              </w:trPr>
              <w:tc>
                <w:tcPr>
                  <w:tcW w:w="315" w:type="pct"/>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cs="宋体"/>
                      <w:color w:val="000000"/>
                      <w:sz w:val="24"/>
                      <w:szCs w:val="24"/>
                    </w:rPr>
                  </w:pPr>
                  <w:r>
                    <w:rPr>
                      <w:rFonts w:hint="eastAsia" w:ascii="宋体" w:hAnsi="宋体" w:cs="宋体"/>
                      <w:color w:val="000000"/>
                      <w:kern w:val="0"/>
                      <w:sz w:val="24"/>
                      <w:szCs w:val="24"/>
                      <w:lang w:bidi="ar"/>
                    </w:rPr>
                    <w:t>任务查询</w:t>
                  </w:r>
                </w:p>
              </w:tc>
              <w:tc>
                <w:tcPr>
                  <w:tcW w:w="1371" w:type="pct"/>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流程查询</w:t>
                  </w: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根据业务Id、业务关键字查询流转中或归档流程实例</w:t>
                  </w:r>
                </w:p>
              </w:tc>
            </w:tr>
            <w:tr>
              <w:tblPrEx>
                <w:tblCellMar>
                  <w:top w:w="0" w:type="dxa"/>
                  <w:left w:w="0" w:type="dxa"/>
                  <w:bottom w:w="0" w:type="dxa"/>
                  <w:right w:w="0" w:type="dxa"/>
                </w:tblCellMar>
              </w:tblPrEx>
              <w:trPr>
                <w:trHeight w:val="585" w:hRule="atLeast"/>
              </w:trPr>
              <w:tc>
                <w:tcPr>
                  <w:tcW w:w="315" w:type="pct"/>
                  <w:vMerge w:val="continue"/>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cs="宋体"/>
                      <w:color w:val="000000"/>
                      <w:kern w:val="0"/>
                      <w:sz w:val="24"/>
                      <w:szCs w:val="24"/>
                      <w:lang w:bidi="ar"/>
                    </w:rPr>
                  </w:pPr>
                </w:p>
              </w:tc>
              <w:tc>
                <w:tcPr>
                  <w:tcW w:w="1371"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kern w:val="0"/>
                      <w:sz w:val="24"/>
                      <w:szCs w:val="24"/>
                      <w:lang w:bidi="ar"/>
                    </w:rPr>
                  </w:pP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kern w:val="0"/>
                      <w:sz w:val="24"/>
                      <w:szCs w:val="24"/>
                      <w:lang w:bidi="ar"/>
                    </w:rPr>
                  </w:pPr>
                  <w:r>
                    <w:rPr>
                      <w:rFonts w:hint="eastAsia" w:ascii="宋体" w:hAnsi="宋体" w:cs="宋体"/>
                      <w:color w:val="000000"/>
                      <w:kern w:val="0"/>
                      <w:sz w:val="24"/>
                      <w:szCs w:val="24"/>
                      <w:lang w:bidi="ar"/>
                    </w:rPr>
                    <w:t>优化前端显示样式。</w:t>
                  </w:r>
                </w:p>
              </w:tc>
            </w:tr>
            <w:tr>
              <w:tblPrEx>
                <w:tblCellMar>
                  <w:top w:w="0" w:type="dxa"/>
                  <w:left w:w="0" w:type="dxa"/>
                  <w:bottom w:w="0" w:type="dxa"/>
                  <w:right w:w="0" w:type="dxa"/>
                </w:tblCellMar>
              </w:tblPrEx>
              <w:trPr>
                <w:trHeight w:val="850" w:hRule="atLeast"/>
              </w:trPr>
              <w:tc>
                <w:tcPr>
                  <w:tcW w:w="315" w:type="pct"/>
                  <w:vMerge w:val="continue"/>
                  <w:tcBorders>
                    <w:left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cs="宋体"/>
                      <w:color w:val="000000"/>
                      <w:sz w:val="24"/>
                      <w:szCs w:val="24"/>
                    </w:rPr>
                  </w:pPr>
                </w:p>
              </w:tc>
              <w:tc>
                <w:tcPr>
                  <w:tcW w:w="1371" w:type="pct"/>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ascii="宋体" w:hAnsi="宋体" w:cs="宋体"/>
                      <w:color w:val="000000"/>
                      <w:sz w:val="24"/>
                      <w:szCs w:val="24"/>
                    </w:rPr>
                  </w:pP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查询尚未归档的流程，并给出当前节点、处理人、剩余处理时间</w:t>
                  </w:r>
                </w:p>
              </w:tc>
            </w:tr>
            <w:tr>
              <w:tblPrEx>
                <w:tblCellMar>
                  <w:top w:w="0" w:type="dxa"/>
                  <w:left w:w="0" w:type="dxa"/>
                  <w:bottom w:w="0" w:type="dxa"/>
                  <w:right w:w="0" w:type="dxa"/>
                </w:tblCellMar>
              </w:tblPrEx>
              <w:trPr>
                <w:trHeight w:val="850" w:hRule="atLeast"/>
              </w:trPr>
              <w:tc>
                <w:tcPr>
                  <w:tcW w:w="315" w:type="pct"/>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cs="宋体"/>
                      <w:color w:val="000000"/>
                      <w:sz w:val="24"/>
                      <w:szCs w:val="24"/>
                    </w:rPr>
                  </w:pPr>
                </w:p>
              </w:tc>
              <w:tc>
                <w:tcPr>
                  <w:tcW w:w="1371"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ascii="宋体" w:hAnsi="宋体" w:cs="宋体"/>
                      <w:color w:val="000000"/>
                      <w:sz w:val="24"/>
                      <w:szCs w:val="24"/>
                    </w:rPr>
                  </w:pPr>
                  <w:r>
                    <w:rPr>
                      <w:rFonts w:hint="eastAsia" w:ascii="宋体" w:hAnsi="宋体" w:cs="宋体"/>
                      <w:color w:val="000000"/>
                      <w:sz w:val="24"/>
                      <w:szCs w:val="24"/>
                    </w:rPr>
                    <w:t>督办</w:t>
                  </w:r>
                </w:p>
              </w:tc>
              <w:tc>
                <w:tcPr>
                  <w:tcW w:w="3313" w:type="pc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kern w:val="0"/>
                      <w:sz w:val="24"/>
                      <w:szCs w:val="24"/>
                      <w:lang w:bidi="ar"/>
                    </w:rPr>
                  </w:pPr>
                  <w:r>
                    <w:rPr>
                      <w:rFonts w:hint="eastAsia" w:ascii="宋体" w:hAnsi="宋体" w:cs="宋体"/>
                      <w:color w:val="000000"/>
                      <w:kern w:val="0"/>
                      <w:sz w:val="24"/>
                      <w:szCs w:val="24"/>
                      <w:lang w:bidi="ar"/>
                    </w:rPr>
                    <w:t>支持对流程进行督办</w:t>
                  </w:r>
                </w:p>
              </w:tc>
            </w:tr>
          </w:tbl>
          <w:p>
            <w:pPr>
              <w:rPr>
                <w:rFonts w:asciiTheme="minorEastAsia" w:hAnsiTheme="minorEastAsia" w:eastAsiaTheme="minorEastAsia"/>
                <w:sz w:val="24"/>
                <w:szCs w:val="24"/>
              </w:rPr>
            </w:pPr>
          </w:p>
          <w:p>
            <w:pPr>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.2 研究目标</w:t>
            </w:r>
          </w:p>
          <w:p>
            <w:pPr>
              <w:spacing w:line="360" w:lineRule="auto"/>
              <w:ind w:firstLine="480" w:firstLineChars="200"/>
              <w:rPr>
                <w:rFonts w:asciiTheme="minorEastAsia" w:hAnsiTheme="minorEastAsia" w:eastAsiaTheme="minorEastAsia"/>
                <w:bCs/>
                <w:color w:val="FF0000"/>
                <w:sz w:val="24"/>
                <w:szCs w:val="24"/>
              </w:rPr>
            </w:pPr>
            <w:r>
              <w:rPr>
                <w:rFonts w:hint="eastAsia" w:asciiTheme="minorEastAsia" w:hAnsiTheme="minorEastAsia" w:eastAsiaTheme="minorEastAsia"/>
                <w:bCs/>
                <w:sz w:val="24"/>
                <w:szCs w:val="24"/>
              </w:rPr>
              <w:t>老版本flowable工作流引擎功能已无法满足现有业务需求，主要在流程的时效性方面，需进行优化升级，升级后的工作流引擎</w:t>
            </w:r>
            <w:r>
              <w:rPr>
                <w:rFonts w:hint="eastAsia" w:asciiTheme="minorEastAsia" w:hAnsiTheme="minorEastAsia" w:eastAsiaTheme="minorEastAsia"/>
                <w:bCs/>
                <w:sz w:val="24"/>
                <w:szCs w:val="24"/>
                <w:lang w:eastAsia="zh-Hans"/>
              </w:rPr>
              <w:t>目标</w:t>
            </w:r>
            <w:r>
              <w:rPr>
                <w:rFonts w:asciiTheme="minorEastAsia" w:hAnsiTheme="minorEastAsia" w:eastAsiaTheme="minorEastAsia"/>
                <w:bCs/>
                <w:sz w:val="24"/>
                <w:szCs w:val="24"/>
                <w:lang w:eastAsia="zh-Hans"/>
              </w:rPr>
              <w:t xml:space="preserve"> 1.</w:t>
            </w:r>
            <w:r>
              <w:rPr>
                <w:rFonts w:hint="eastAsia" w:asciiTheme="minorEastAsia" w:hAnsiTheme="minorEastAsia" w:eastAsiaTheme="minorEastAsia"/>
                <w:bCs/>
                <w:sz w:val="24"/>
                <w:szCs w:val="24"/>
                <w:lang w:eastAsia="zh-Hans"/>
              </w:rPr>
              <w:t>可以让让业务员可以在可视化配置流程时自定义节点最大审批时间，自动查询出剩余处理时间，设置红黄蓝警戒规则更利于审批服务。</w:t>
            </w:r>
            <w:r>
              <w:rPr>
                <w:rFonts w:asciiTheme="minorEastAsia" w:hAnsiTheme="minorEastAsia" w:eastAsiaTheme="minorEastAsia"/>
                <w:bCs/>
                <w:sz w:val="24"/>
                <w:szCs w:val="24"/>
                <w:lang w:eastAsia="zh-Hans"/>
              </w:rPr>
              <w:t>2.</w:t>
            </w:r>
            <w:r>
              <w:rPr>
                <w:rFonts w:hint="eastAsia" w:asciiTheme="minorEastAsia" w:hAnsiTheme="minorEastAsia" w:eastAsiaTheme="minorEastAsia"/>
                <w:bCs/>
                <w:sz w:val="24"/>
                <w:szCs w:val="24"/>
                <w:lang w:eastAsia="zh-Hans"/>
              </w:rPr>
              <w:t>如果需要驳回，可以让业务员自动驳回到上一个节点，无需手动选择节点进行跳转操作，审批方便。</w:t>
            </w:r>
            <w:r>
              <w:rPr>
                <w:rFonts w:asciiTheme="minorEastAsia" w:hAnsiTheme="minorEastAsia" w:eastAsiaTheme="minorEastAsia"/>
                <w:bCs/>
                <w:sz w:val="24"/>
                <w:szCs w:val="24"/>
                <w:lang w:eastAsia="zh-Hans"/>
              </w:rPr>
              <w:t>3.</w:t>
            </w:r>
            <w:r>
              <w:rPr>
                <w:rFonts w:hint="eastAsia" w:asciiTheme="minorEastAsia" w:hAnsiTheme="minorEastAsia" w:eastAsiaTheme="minorEastAsia"/>
                <w:bCs/>
                <w:sz w:val="24"/>
                <w:szCs w:val="24"/>
                <w:lang w:eastAsia="zh-Hans"/>
              </w:rPr>
              <w:t>一次性查询出所有未归档流程，并展示节点，处理人，剩余时间等信息，从而进行督办操作，利于审批效率。</w:t>
            </w:r>
          </w:p>
          <w:p>
            <w:pPr>
              <w:ind w:firstLine="480" w:firstLineChars="200"/>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.2.重点解决问题</w:t>
            </w:r>
          </w:p>
          <w:p>
            <w:pPr>
              <w:numPr>
                <w:ilvl w:val="0"/>
                <w:numId w:val="2"/>
              </w:numPr>
              <w:spacing w:line="360" w:lineRule="auto"/>
              <w:ind w:firstLine="480"/>
              <w:rPr>
                <w:rFonts w:asciiTheme="minorEastAsia" w:hAnsiTheme="minorEastAsia" w:eastAsiaTheme="minorEastAsia"/>
                <w:bCs/>
                <w:sz w:val="24"/>
                <w:szCs w:val="24"/>
                <w:lang w:eastAsia="zh-Hans"/>
              </w:rPr>
            </w:pPr>
            <w:r>
              <w:rPr>
                <w:rFonts w:asciiTheme="minorEastAsia" w:hAnsiTheme="minorEastAsia" w:eastAsiaTheme="minorEastAsia"/>
                <w:bCs/>
                <w:sz w:val="24"/>
                <w:szCs w:val="24"/>
              </w:rPr>
              <w:t>流程节点允许最大耗时配置</w:t>
            </w:r>
            <w:r>
              <w:rPr>
                <w:rFonts w:hint="eastAsia" w:asciiTheme="minorEastAsia" w:hAnsiTheme="minorEastAsia" w:eastAsiaTheme="minorEastAsia"/>
                <w:bCs/>
                <w:sz w:val="24"/>
                <w:szCs w:val="24"/>
                <w:lang w:eastAsia="zh-Hans"/>
              </w:rPr>
              <w:t>：针对流程人工参与节点配置允许最大处理时间，在任务查询时给出当前任务剩余处理时间，流程查询时给出</w:t>
            </w:r>
          </w:p>
          <w:p>
            <w:pPr>
              <w:numPr>
                <w:ilvl w:val="0"/>
                <w:numId w:val="2"/>
              </w:numPr>
              <w:spacing w:line="360" w:lineRule="auto"/>
              <w:ind w:firstLine="48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流程原路退回：按照原路径退回到原节点和原处理人</w:t>
            </w:r>
          </w:p>
          <w:p>
            <w:pPr>
              <w:numPr>
                <w:ilvl w:val="0"/>
                <w:numId w:val="2"/>
              </w:numPr>
              <w:spacing w:line="360" w:lineRule="auto"/>
              <w:ind w:firstLine="48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流转中、归档流程查询：根据业务Id、业务关键字查询流转中或归档流程实例</w:t>
            </w:r>
          </w:p>
          <w:p>
            <w:pPr>
              <w:spacing w:line="360" w:lineRule="auto"/>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查询尚未归档的流程，并给出当前节点、处理人、剩余处理时间，支持督办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8" w:type="dxa"/>
            <w:gridSpan w:val="10"/>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四、可行性分析</w:t>
            </w:r>
          </w:p>
          <w:p>
            <w:pPr>
              <w:rPr>
                <w:rFonts w:asciiTheme="minorEastAsia" w:hAnsiTheme="minorEastAsia" w:eastAsiaTheme="minorEastAsia"/>
                <w:bCs/>
                <w:sz w:val="24"/>
                <w:szCs w:val="24"/>
              </w:rPr>
            </w:pPr>
            <w:r>
              <w:rPr>
                <w:rFonts w:asciiTheme="minorEastAsia" w:hAnsiTheme="minorEastAsia" w:eastAsiaTheme="minorEastAsia"/>
                <w:bCs/>
                <w:sz w:val="24"/>
                <w:szCs w:val="24"/>
              </w:rPr>
              <w:t>4</w:t>
            </w:r>
            <w:r>
              <w:rPr>
                <w:rFonts w:hint="eastAsia" w:asciiTheme="minorEastAsia" w:hAnsiTheme="minorEastAsia" w:eastAsiaTheme="minorEastAsia"/>
                <w:bCs/>
                <w:sz w:val="24"/>
                <w:szCs w:val="24"/>
              </w:rPr>
              <w:t>.1 技术/需求可行性分析（预研项目只讨论需求可行性）</w:t>
            </w:r>
          </w:p>
          <w:p>
            <w:pPr>
              <w:spacing w:line="360" w:lineRule="auto"/>
              <w:ind w:firstLine="480" w:firstLineChars="20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在现有</w:t>
            </w:r>
            <w:r>
              <w:rPr>
                <w:rFonts w:hint="eastAsia" w:asciiTheme="minorEastAsia" w:hAnsiTheme="minorEastAsia" w:eastAsiaTheme="minorEastAsia"/>
                <w:bCs/>
                <w:sz w:val="24"/>
                <w:szCs w:val="24"/>
              </w:rPr>
              <w:t>flowable</w:t>
            </w:r>
            <w:r>
              <w:rPr>
                <w:rFonts w:hint="eastAsia" w:asciiTheme="minorEastAsia" w:hAnsiTheme="minorEastAsia" w:eastAsiaTheme="minorEastAsia"/>
                <w:bCs/>
                <w:sz w:val="24"/>
                <w:szCs w:val="24"/>
                <w:lang w:eastAsia="zh-Hans"/>
              </w:rPr>
              <w:t>工作流源码提供的接口上需要二次开发，通过新增附加表，</w:t>
            </w:r>
            <w:r>
              <w:rPr>
                <w:rFonts w:hint="eastAsia" w:asciiTheme="minorEastAsia" w:hAnsiTheme="minorEastAsia" w:eastAsiaTheme="minorEastAsia"/>
                <w:bCs/>
                <w:sz w:val="24"/>
                <w:szCs w:val="24"/>
              </w:rPr>
              <w:t>扩展原有表单属性，在</w:t>
            </w:r>
            <w:r>
              <w:rPr>
                <w:rFonts w:hint="eastAsia" w:asciiTheme="minorEastAsia" w:hAnsiTheme="minorEastAsia" w:eastAsiaTheme="minorEastAsia"/>
                <w:bCs/>
                <w:sz w:val="24"/>
                <w:szCs w:val="24"/>
                <w:lang w:eastAsia="zh-Hans"/>
              </w:rPr>
              <w:t>拓展工作流源码功能的基础上可以完成绝大部分的需求，有些涉及</w:t>
            </w:r>
            <w:r>
              <w:rPr>
                <w:rFonts w:hint="eastAsia" w:asciiTheme="minorEastAsia" w:hAnsiTheme="minorEastAsia" w:eastAsiaTheme="minorEastAsia"/>
                <w:bCs/>
                <w:sz w:val="24"/>
                <w:szCs w:val="24"/>
              </w:rPr>
              <w:t>到</w:t>
            </w:r>
            <w:r>
              <w:rPr>
                <w:rFonts w:hint="eastAsia" w:asciiTheme="minorEastAsia" w:hAnsiTheme="minorEastAsia" w:eastAsiaTheme="minorEastAsia"/>
                <w:bCs/>
                <w:sz w:val="24"/>
                <w:szCs w:val="24"/>
                <w:lang w:eastAsia="zh-Hans"/>
              </w:rPr>
              <w:t>特殊业务需求的流程需要修改</w:t>
            </w:r>
            <w:r>
              <w:rPr>
                <w:rFonts w:hint="eastAsia" w:asciiTheme="minorEastAsia" w:hAnsiTheme="minorEastAsia" w:eastAsiaTheme="minorEastAsia"/>
                <w:bCs/>
                <w:sz w:val="24"/>
                <w:szCs w:val="24"/>
              </w:rPr>
              <w:t>flowable</w:t>
            </w:r>
            <w:r>
              <w:rPr>
                <w:rFonts w:hint="eastAsia" w:asciiTheme="minorEastAsia" w:hAnsiTheme="minorEastAsia" w:eastAsiaTheme="minorEastAsia"/>
                <w:bCs/>
                <w:sz w:val="24"/>
                <w:szCs w:val="24"/>
                <w:lang w:eastAsia="zh-Hans"/>
              </w:rPr>
              <w:t>工作流源码，</w:t>
            </w:r>
            <w:r>
              <w:rPr>
                <w:rFonts w:hint="eastAsia" w:asciiTheme="minorEastAsia" w:hAnsiTheme="minorEastAsia" w:eastAsiaTheme="minorEastAsia"/>
                <w:bCs/>
                <w:sz w:val="24"/>
                <w:szCs w:val="24"/>
              </w:rPr>
              <w:t>但是可能</w:t>
            </w:r>
            <w:r>
              <w:rPr>
                <w:rFonts w:hint="eastAsia" w:asciiTheme="minorEastAsia" w:hAnsiTheme="minorEastAsia" w:eastAsiaTheme="minorEastAsia"/>
                <w:bCs/>
                <w:sz w:val="24"/>
                <w:szCs w:val="24"/>
                <w:lang w:eastAsia="zh-Hans"/>
              </w:rPr>
              <w:t>会导致影响后续版本升级的问题，不过可以通过其他方式来实现。</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总体上来看</w:t>
            </w:r>
            <w:r>
              <w:rPr>
                <w:rFonts w:hint="eastAsia" w:asciiTheme="minorEastAsia" w:hAnsiTheme="minorEastAsia" w:eastAsiaTheme="minorEastAsia"/>
                <w:bCs/>
                <w:sz w:val="24"/>
                <w:szCs w:val="24"/>
                <w:lang w:eastAsia="zh-Hans"/>
              </w:rPr>
              <w:t>在</w:t>
            </w:r>
            <w:r>
              <w:rPr>
                <w:rFonts w:hint="eastAsia" w:asciiTheme="minorEastAsia" w:hAnsiTheme="minorEastAsia" w:eastAsiaTheme="minorEastAsia"/>
                <w:bCs/>
                <w:sz w:val="24"/>
                <w:szCs w:val="24"/>
              </w:rPr>
              <w:t>功能需求确定的条件下，功能目的都可以达到。</w:t>
            </w:r>
          </w:p>
          <w:p>
            <w:pPr>
              <w:ind w:firstLine="480" w:firstLineChars="200"/>
              <w:rPr>
                <w:rFonts w:asciiTheme="minorEastAsia" w:hAnsiTheme="minorEastAsia" w:eastAsiaTheme="minorEastAsia"/>
                <w:bCs/>
                <w:sz w:val="24"/>
                <w:szCs w:val="24"/>
              </w:rPr>
            </w:pPr>
          </w:p>
          <w:p>
            <w:pPr>
              <w:rPr>
                <w:rFonts w:asciiTheme="minorEastAsia" w:hAnsiTheme="minorEastAsia" w:eastAsiaTheme="minorEastAsia"/>
                <w:bCs/>
                <w:sz w:val="24"/>
                <w:szCs w:val="24"/>
              </w:rPr>
            </w:pPr>
            <w:r>
              <w:rPr>
                <w:rFonts w:asciiTheme="minorEastAsia" w:hAnsiTheme="minorEastAsia" w:eastAsiaTheme="minorEastAsia"/>
                <w:bCs/>
                <w:sz w:val="24"/>
                <w:szCs w:val="24"/>
              </w:rPr>
              <w:t xml:space="preserve">4.2 </w:t>
            </w:r>
            <w:r>
              <w:rPr>
                <w:rFonts w:hint="eastAsia" w:asciiTheme="minorEastAsia" w:hAnsiTheme="minorEastAsia" w:eastAsiaTheme="minorEastAsia"/>
                <w:bCs/>
                <w:sz w:val="24"/>
                <w:szCs w:val="24"/>
              </w:rPr>
              <w:t>风险分析</w:t>
            </w:r>
          </w:p>
          <w:p>
            <w:pPr>
              <w:spacing w:line="360" w:lineRule="auto"/>
              <w:ind w:firstLine="480" w:firstLineChars="200"/>
              <w:rPr>
                <w:rStyle w:val="26"/>
                <w:rFonts w:ascii="Calibri" w:hAnsi="Calibri"/>
                <w:lang w:eastAsia="zh-Hans"/>
              </w:rPr>
            </w:pPr>
            <w:r>
              <w:rPr>
                <w:rFonts w:hint="eastAsia" w:asciiTheme="minorEastAsia" w:hAnsiTheme="minorEastAsia" w:eastAsiaTheme="minorEastAsia"/>
                <w:bCs/>
                <w:sz w:val="24"/>
                <w:szCs w:val="24"/>
              </w:rPr>
              <w:t>涉及到</w:t>
            </w:r>
            <w:r>
              <w:rPr>
                <w:rFonts w:hint="eastAsia" w:asciiTheme="minorEastAsia" w:hAnsiTheme="minorEastAsia" w:eastAsiaTheme="minorEastAsia"/>
                <w:bCs/>
                <w:sz w:val="24"/>
                <w:szCs w:val="24"/>
                <w:lang w:eastAsia="zh-Hans"/>
              </w:rPr>
              <w:t>特殊业务需求的流程需要修改</w:t>
            </w:r>
            <w:r>
              <w:rPr>
                <w:rFonts w:hint="eastAsia" w:asciiTheme="minorEastAsia" w:hAnsiTheme="minorEastAsia" w:eastAsiaTheme="minorEastAsia"/>
                <w:bCs/>
                <w:sz w:val="24"/>
                <w:szCs w:val="24"/>
              </w:rPr>
              <w:t>flowable</w:t>
            </w:r>
            <w:r>
              <w:rPr>
                <w:rFonts w:hint="eastAsia" w:asciiTheme="minorEastAsia" w:hAnsiTheme="minorEastAsia" w:eastAsiaTheme="minorEastAsia"/>
                <w:bCs/>
                <w:sz w:val="24"/>
                <w:szCs w:val="24"/>
                <w:lang w:eastAsia="zh-Hans"/>
              </w:rPr>
              <w:t>工作流源码</w:t>
            </w:r>
            <w:r>
              <w:rPr>
                <w:rFonts w:hint="eastAsia" w:asciiTheme="minorEastAsia" w:hAnsiTheme="minorEastAsia" w:eastAsiaTheme="minorEastAsia"/>
                <w:bCs/>
                <w:sz w:val="24"/>
                <w:szCs w:val="24"/>
              </w:rPr>
              <w:t>来实现，此过程中可能会存在一些</w:t>
            </w:r>
            <w:r>
              <w:rPr>
                <w:rFonts w:hint="eastAsia" w:asciiTheme="minorEastAsia" w:hAnsiTheme="minorEastAsia" w:eastAsiaTheme="minorEastAsia"/>
                <w:bCs/>
                <w:sz w:val="24"/>
                <w:szCs w:val="24"/>
                <w:lang w:eastAsia="zh-Hans"/>
              </w:rPr>
              <w:t>bug</w:t>
            </w:r>
            <w:r>
              <w:rPr>
                <w:rFonts w:hint="eastAsia" w:asciiTheme="minorEastAsia" w:hAnsiTheme="minorEastAsia" w:eastAsiaTheme="minorEastAsia"/>
                <w:bCs/>
                <w:sz w:val="24"/>
                <w:szCs w:val="24"/>
              </w:rPr>
              <w:t>需要修复解决</w:t>
            </w:r>
            <w:r>
              <w:rPr>
                <w:rFonts w:hint="eastAsia" w:asciiTheme="minorEastAsia" w:hAnsiTheme="minorEastAsia" w:eastAsiaTheme="minorEastAsia"/>
                <w:bCs/>
                <w:sz w:val="24"/>
                <w:szCs w:val="24"/>
                <w:lang w:eastAsia="zh-Hans"/>
              </w:rPr>
              <w:t>，</w:t>
            </w:r>
            <w:r>
              <w:rPr>
                <w:rFonts w:hint="eastAsia" w:asciiTheme="minorEastAsia" w:hAnsiTheme="minorEastAsia" w:eastAsiaTheme="minorEastAsia"/>
                <w:bCs/>
                <w:sz w:val="24"/>
                <w:szCs w:val="24"/>
              </w:rPr>
              <w:t>这将导致开发的工作量的增加，在项目交付时间上可能会存在风险</w:t>
            </w:r>
            <w:r>
              <w:rPr>
                <w:rFonts w:hint="eastAsia" w:asciiTheme="minorEastAsia" w:hAnsiTheme="minorEastAsia" w:eastAsiaTheme="minorEastAsia"/>
                <w:bCs/>
                <w:sz w:val="24"/>
                <w:szCs w:val="24"/>
                <w:lang w:eastAsia="zh-Hans"/>
              </w:rPr>
              <w:t>。解决方式是利用</w:t>
            </w:r>
            <w:bookmarkStart w:id="0" w:name="_GoBack"/>
            <w:bookmarkEnd w:id="0"/>
            <w:r>
              <w:rPr>
                <w:rFonts w:hint="eastAsia" w:asciiTheme="minorEastAsia" w:hAnsiTheme="minorEastAsia" w:eastAsiaTheme="minorEastAsia"/>
                <w:bCs/>
                <w:sz w:val="24"/>
                <w:szCs w:val="24"/>
                <w:lang w:eastAsia="zh-Hans"/>
              </w:rPr>
              <w:t>开发的新逻辑来替代原有的源码逻辑，这样避免了修改源码带来的风险和部署复杂度，也变相解决了bug。</w:t>
            </w:r>
          </w:p>
          <w:p>
            <w:pPr>
              <w:rPr>
                <w:rFonts w:asciiTheme="minorEastAsia" w:hAnsiTheme="minorEastAsia" w:eastAsia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1" w:hRule="atLeast"/>
          <w:jc w:val="center"/>
        </w:trPr>
        <w:tc>
          <w:tcPr>
            <w:tcW w:w="9288" w:type="dxa"/>
            <w:gridSpan w:val="10"/>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五</w:t>
            </w:r>
            <w:r>
              <w:rPr>
                <w:rFonts w:asciiTheme="minorEastAsia" w:hAnsiTheme="minorEastAsia" w:eastAsiaTheme="minorEastAsia"/>
                <w:b/>
                <w:sz w:val="24"/>
                <w:szCs w:val="24"/>
              </w:rPr>
              <w:t>、</w:t>
            </w:r>
            <w:r>
              <w:rPr>
                <w:rFonts w:hint="eastAsia" w:asciiTheme="minorEastAsia" w:hAnsiTheme="minorEastAsia" w:eastAsiaTheme="minorEastAsia"/>
                <w:b/>
                <w:sz w:val="24"/>
                <w:szCs w:val="24"/>
              </w:rPr>
              <w:t>技术路线</w:t>
            </w:r>
          </w:p>
          <w:p>
            <w:pPr>
              <w:rPr>
                <w:rFonts w:asciiTheme="minorEastAsia" w:hAnsiTheme="minorEastAsia" w:eastAsiaTheme="minorEastAsia"/>
                <w:bCs/>
                <w:sz w:val="24"/>
                <w:szCs w:val="24"/>
              </w:rPr>
            </w:pPr>
            <w:r>
              <w:rPr>
                <w:rFonts w:asciiTheme="minorEastAsia" w:hAnsiTheme="minorEastAsia" w:eastAsiaTheme="minorEastAsia"/>
                <w:bCs/>
                <w:sz w:val="24"/>
                <w:szCs w:val="24"/>
              </w:rPr>
              <w:t xml:space="preserve">5.1 </w:t>
            </w:r>
            <w:r>
              <w:rPr>
                <w:rFonts w:hint="eastAsia" w:asciiTheme="minorEastAsia" w:hAnsiTheme="minorEastAsia" w:eastAsiaTheme="minorEastAsia"/>
                <w:bCs/>
                <w:sz w:val="24"/>
                <w:szCs w:val="24"/>
              </w:rPr>
              <w:t>技术路线</w:t>
            </w:r>
          </w:p>
          <w:p>
            <w:pPr>
              <w:spacing w:line="360" w:lineRule="auto"/>
              <w:ind w:firstLine="480" w:firstLineChars="20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采用BPMN</w:t>
            </w:r>
            <w:r>
              <w:rPr>
                <w:rFonts w:asciiTheme="minorEastAsia" w:hAnsiTheme="minorEastAsia" w:eastAsiaTheme="minorEastAsia"/>
                <w:bCs/>
                <w:sz w:val="24"/>
                <w:szCs w:val="24"/>
                <w:lang w:eastAsia="zh-Hans"/>
              </w:rPr>
              <w:t>2.0</w:t>
            </w:r>
            <w:r>
              <w:rPr>
                <w:rFonts w:hint="eastAsia" w:asciiTheme="minorEastAsia" w:hAnsiTheme="minorEastAsia" w:eastAsiaTheme="minorEastAsia"/>
                <w:bCs/>
                <w:sz w:val="24"/>
                <w:szCs w:val="24"/>
                <w:lang w:eastAsia="zh-Hans"/>
              </w:rPr>
              <w:t>标准的结构，广泛接受和支持展现流程的标记方法，通用型极强。</w:t>
            </w:r>
          </w:p>
          <w:p>
            <w:pPr>
              <w:spacing w:line="360" w:lineRule="auto"/>
              <w:ind w:firstLine="480" w:firstLineChars="20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Ap</w:t>
            </w:r>
            <w:r>
              <w:rPr>
                <w:rFonts w:asciiTheme="minorEastAsia" w:hAnsiTheme="minorEastAsia" w:eastAsiaTheme="minorEastAsia"/>
                <w:bCs/>
                <w:sz w:val="24"/>
                <w:szCs w:val="24"/>
                <w:lang w:eastAsia="zh-Hans"/>
              </w:rPr>
              <w:t>acheV2</w:t>
            </w:r>
            <w:r>
              <w:rPr>
                <w:rFonts w:hint="eastAsia" w:asciiTheme="minorEastAsia" w:hAnsiTheme="minorEastAsia" w:eastAsiaTheme="minorEastAsia"/>
                <w:bCs/>
                <w:sz w:val="24"/>
                <w:szCs w:val="24"/>
                <w:lang w:eastAsia="zh-Hans"/>
              </w:rPr>
              <w:t>协议，可作为开源或商业产品发布。</w:t>
            </w:r>
          </w:p>
          <w:p>
            <w:pPr>
              <w:spacing w:line="360" w:lineRule="auto"/>
              <w:ind w:firstLine="480" w:firstLineChars="200"/>
              <w:rPr>
                <w:rFonts w:asciiTheme="minorEastAsia" w:hAnsiTheme="minorEastAsia" w:eastAsiaTheme="minorEastAsia"/>
                <w:bCs/>
                <w:sz w:val="24"/>
                <w:szCs w:val="24"/>
                <w:lang w:eastAsia="zh-Hans"/>
              </w:rPr>
            </w:pPr>
            <w:r>
              <w:rPr>
                <w:rFonts w:asciiTheme="minorEastAsia" w:hAnsiTheme="minorEastAsia" w:eastAsiaTheme="minorEastAsia"/>
                <w:bCs/>
                <w:sz w:val="24"/>
                <w:szCs w:val="24"/>
                <w:lang w:eastAsia="zh-Hans"/>
              </w:rPr>
              <w:t>LIQUIBASE</w:t>
            </w:r>
            <w:r>
              <w:rPr>
                <w:rFonts w:hint="eastAsia" w:asciiTheme="minorEastAsia" w:hAnsiTheme="minorEastAsia" w:eastAsiaTheme="minorEastAsia"/>
                <w:bCs/>
                <w:sz w:val="24"/>
                <w:szCs w:val="24"/>
                <w:lang w:eastAsia="zh-Hans"/>
              </w:rPr>
              <w:t>管理，跟踪管理应用数据库变化数据，实时管理数据库变化情况，支持绝大部门数据库，利于升级。</w:t>
            </w:r>
          </w:p>
          <w:p>
            <w:pPr>
              <w:spacing w:line="360" w:lineRule="auto"/>
              <w:ind w:firstLine="480" w:firstLineChars="20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流程引擎ProcessEngine，身份识别引擎IdmEnine路线定义流程运行信息</w:t>
            </w:r>
          </w:p>
          <w:p>
            <w:pPr>
              <w:spacing w:line="360" w:lineRule="auto"/>
              <w:ind w:firstLine="480" w:firstLineChars="20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通用springboot技术构建工作流引擎。Mybatis</w:t>
            </w:r>
            <w:r>
              <w:rPr>
                <w:rFonts w:asciiTheme="minorEastAsia" w:hAnsiTheme="minorEastAsia" w:eastAsiaTheme="minorEastAsia"/>
                <w:bCs/>
                <w:sz w:val="24"/>
                <w:szCs w:val="24"/>
                <w:lang w:eastAsia="zh-Hans"/>
              </w:rPr>
              <w:t>-</w:t>
            </w:r>
            <w:r>
              <w:rPr>
                <w:rFonts w:hint="eastAsia" w:asciiTheme="minorEastAsia" w:hAnsiTheme="minorEastAsia" w:eastAsiaTheme="minorEastAsia"/>
                <w:bCs/>
                <w:sz w:val="24"/>
                <w:szCs w:val="24"/>
                <w:lang w:eastAsia="zh-Hans"/>
              </w:rPr>
              <w:t>plus构建数据库交互</w:t>
            </w:r>
          </w:p>
          <w:p>
            <w:pPr>
              <w:spacing w:line="360" w:lineRule="auto"/>
              <w:ind w:firstLine="480" w:firstLineChars="20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构建Flowable</w:t>
            </w:r>
            <w:r>
              <w:rPr>
                <w:rFonts w:asciiTheme="minorEastAsia" w:hAnsiTheme="minorEastAsia" w:eastAsiaTheme="minorEastAsia"/>
                <w:bCs/>
                <w:sz w:val="24"/>
                <w:szCs w:val="24"/>
                <w:lang w:eastAsia="zh-Hans"/>
              </w:rPr>
              <w:t xml:space="preserve"> </w:t>
            </w:r>
            <w:r>
              <w:rPr>
                <w:rFonts w:hint="eastAsia" w:asciiTheme="minorEastAsia" w:hAnsiTheme="minorEastAsia" w:eastAsiaTheme="minorEastAsia"/>
                <w:bCs/>
                <w:sz w:val="24"/>
                <w:szCs w:val="24"/>
                <w:lang w:eastAsia="zh-Hans"/>
              </w:rPr>
              <w:t>Restful服务原则，多平台调用。</w:t>
            </w:r>
          </w:p>
          <w:p>
            <w:pPr>
              <w:spacing w:line="360" w:lineRule="auto"/>
              <w:ind w:firstLine="480" w:firstLineChars="200"/>
              <w:rPr>
                <w:rFonts w:asciiTheme="minorEastAsia" w:hAnsiTheme="minorEastAsia" w:eastAsiaTheme="minorEastAsia"/>
                <w:bCs/>
                <w:sz w:val="24"/>
                <w:szCs w:val="24"/>
                <w:lang w:eastAsia="zh-Hans"/>
              </w:rPr>
            </w:pPr>
            <w:r>
              <w:rPr>
                <w:rFonts w:hint="eastAsia" w:asciiTheme="minorEastAsia" w:hAnsiTheme="minorEastAsia" w:eastAsiaTheme="minorEastAsia"/>
                <w:bCs/>
                <w:sz w:val="24"/>
                <w:szCs w:val="24"/>
                <w:lang w:eastAsia="zh-Hans"/>
              </w:rPr>
              <w:t>vue前端技术构建前端展示界面。</w:t>
            </w:r>
          </w:p>
          <w:p>
            <w:pPr>
              <w:rPr>
                <w:rFonts w:asciiTheme="minorEastAsia" w:hAnsiTheme="minorEastAsia" w:eastAsiaTheme="minorEastAsia"/>
                <w:bCs/>
                <w:sz w:val="24"/>
                <w:szCs w:val="24"/>
              </w:rPr>
            </w:pPr>
            <w:r>
              <w:rPr>
                <w:rFonts w:asciiTheme="minorEastAsia" w:hAnsiTheme="minorEastAsia" w:eastAsiaTheme="minorEastAsia"/>
                <w:bCs/>
                <w:sz w:val="24"/>
                <w:szCs w:val="24"/>
              </w:rPr>
              <w:t xml:space="preserve">5.2 </w:t>
            </w:r>
            <w:r>
              <w:rPr>
                <w:rFonts w:hint="eastAsia" w:asciiTheme="minorEastAsia" w:hAnsiTheme="minorEastAsia" w:eastAsiaTheme="minorEastAsia"/>
                <w:bCs/>
                <w:sz w:val="24"/>
                <w:szCs w:val="24"/>
              </w:rPr>
              <w:t>关键技术</w:t>
            </w:r>
          </w:p>
          <w:p>
            <w:pPr>
              <w:spacing w:line="360" w:lineRule="auto"/>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采用前后端分离的技术路线，</w:t>
            </w:r>
            <w:r>
              <w:rPr>
                <w:rFonts w:hint="eastAsia" w:asciiTheme="minorEastAsia" w:hAnsiTheme="minorEastAsia" w:eastAsiaTheme="minorEastAsia"/>
                <w:bCs/>
                <w:sz w:val="24"/>
                <w:szCs w:val="24"/>
                <w:lang w:eastAsia="zh-Hans"/>
              </w:rPr>
              <w:t>将工作流集成到springboot项目中，采用mybatis</w:t>
            </w:r>
            <w:r>
              <w:rPr>
                <w:rFonts w:asciiTheme="minorEastAsia" w:hAnsiTheme="minorEastAsia" w:eastAsiaTheme="minorEastAsia"/>
                <w:bCs/>
                <w:sz w:val="24"/>
                <w:szCs w:val="24"/>
                <w:lang w:eastAsia="zh-Hans"/>
              </w:rPr>
              <w:t>-</w:t>
            </w:r>
            <w:r>
              <w:rPr>
                <w:rFonts w:hint="eastAsia" w:asciiTheme="minorEastAsia" w:hAnsiTheme="minorEastAsia" w:eastAsiaTheme="minorEastAsia"/>
                <w:bCs/>
                <w:sz w:val="24"/>
                <w:szCs w:val="24"/>
                <w:lang w:eastAsia="zh-Hans"/>
              </w:rPr>
              <w:t>plus框架和cmd模式来实现数据交互。通过二次开发</w:t>
            </w:r>
            <w:r>
              <w:rPr>
                <w:rFonts w:hint="eastAsia" w:asciiTheme="minorEastAsia" w:hAnsiTheme="minorEastAsia" w:eastAsiaTheme="minorEastAsia"/>
                <w:bCs/>
                <w:sz w:val="24"/>
                <w:szCs w:val="24"/>
              </w:rPr>
              <w:t>对之前flowable工作流引擎进行更新迭代。</w:t>
            </w:r>
            <w:r>
              <w:rPr>
                <w:rStyle w:val="26"/>
                <w:rFonts w:hint="eastAsia" w:ascii="Calibri" w:hAnsi="Calibri"/>
                <w:lang w:eastAsia="zh-Hans"/>
              </w:rPr>
              <w:t>关键技术有：</w:t>
            </w:r>
            <w:r>
              <w:rPr>
                <w:rFonts w:hint="eastAsia" w:asciiTheme="minorEastAsia" w:hAnsiTheme="minorEastAsia" w:eastAsiaTheme="minorEastAsia"/>
                <w:bCs/>
                <w:sz w:val="24"/>
                <w:szCs w:val="24"/>
              </w:rPr>
              <w:t>Java、Vue、flowable</w:t>
            </w:r>
            <w:r>
              <w:rPr>
                <w:rFonts w:hint="eastAsia" w:asciiTheme="minorEastAsia" w:hAnsiTheme="minorEastAsia" w:eastAsiaTheme="minorEastAsia"/>
                <w:bCs/>
                <w:sz w:val="24"/>
                <w:szCs w:val="24"/>
                <w:lang w:eastAsia="zh-Hans"/>
              </w:rPr>
              <w:t>、mybatis-plus、springboot、</w:t>
            </w:r>
            <w:r>
              <w:rPr>
                <w:rFonts w:hint="eastAsia" w:asciiTheme="minorEastAsia" w:hAnsiTheme="minorEastAsia" w:eastAsiaTheme="minorEastAsia"/>
                <w:bCs/>
                <w:sz w:val="24"/>
                <w:szCs w:val="24"/>
              </w:rPr>
              <w:t>mysql、websocket。</w:t>
            </w:r>
          </w:p>
          <w:p>
            <w:pPr>
              <w:ind w:firstLine="480" w:firstLineChars="200"/>
              <w:rPr>
                <w:rFonts w:asciiTheme="minorEastAsia" w:hAnsiTheme="minorEastAsia" w:eastAsiaTheme="minorEastAsia"/>
                <w:bCs/>
                <w:sz w:val="24"/>
                <w:szCs w:val="24"/>
              </w:rPr>
            </w:pPr>
          </w:p>
          <w:p>
            <w:pPr>
              <w:rPr>
                <w:rFonts w:asciiTheme="minorEastAsia" w:hAnsiTheme="minorEastAsia" w:eastAsiaTheme="minorEastAsia"/>
                <w:bCs/>
                <w:sz w:val="24"/>
                <w:szCs w:val="24"/>
              </w:rPr>
            </w:pPr>
            <w:r>
              <w:rPr>
                <w:rFonts w:asciiTheme="minorEastAsia" w:hAnsiTheme="minorEastAsia" w:eastAsiaTheme="minorEastAsia"/>
                <w:bCs/>
                <w:sz w:val="24"/>
                <w:szCs w:val="24"/>
              </w:rPr>
              <w:t>5.</w:t>
            </w:r>
            <w:r>
              <w:rPr>
                <w:rFonts w:hint="eastAsia" w:asciiTheme="minorEastAsia" w:hAnsiTheme="minorEastAsia" w:eastAsiaTheme="minorEastAsia"/>
                <w:bCs/>
                <w:sz w:val="24"/>
                <w:szCs w:val="24"/>
              </w:rPr>
              <w:t>3 项目特色与创新</w:t>
            </w:r>
          </w:p>
          <w:p>
            <w:pPr>
              <w:spacing w:line="360" w:lineRule="auto"/>
              <w:ind w:firstLine="480"/>
              <w:rPr>
                <w:rFonts w:asciiTheme="minorEastAsia" w:hAnsiTheme="minorEastAsia" w:eastAsiaTheme="minorEastAsia"/>
                <w:bCs/>
                <w:sz w:val="24"/>
                <w:szCs w:val="24"/>
              </w:rPr>
            </w:pPr>
            <w:r>
              <w:rPr>
                <w:rFonts w:hint="eastAsia" w:asciiTheme="minorEastAsia" w:hAnsiTheme="minorEastAsia" w:eastAsiaTheme="minorEastAsia"/>
                <w:bCs/>
                <w:sz w:val="24"/>
                <w:szCs w:val="24"/>
                <w:lang w:eastAsia="zh-Hans"/>
              </w:rPr>
              <w:t>拓展了flowable原有的表结构，实现更丰富的数据流转查询</w:t>
            </w:r>
            <w:r>
              <w:rPr>
                <w:rFonts w:hint="eastAsia" w:asciiTheme="minorEastAsia" w:hAnsiTheme="minorEastAsia" w:eastAsiaTheme="minorEastAsia"/>
                <w:bCs/>
                <w:sz w:val="24"/>
                <w:szCs w:val="24"/>
              </w:rPr>
              <w:t>；</w:t>
            </w:r>
          </w:p>
          <w:p>
            <w:pPr>
              <w:spacing w:line="360" w:lineRule="auto"/>
              <w:ind w:firstLine="480"/>
              <w:rPr>
                <w:rFonts w:asciiTheme="minorEastAsia" w:hAnsiTheme="minorEastAsia" w:eastAsiaTheme="minorEastAsia"/>
                <w:bCs/>
                <w:sz w:val="24"/>
                <w:szCs w:val="24"/>
              </w:rPr>
            </w:pPr>
            <w:r>
              <w:rPr>
                <w:rFonts w:hint="eastAsia" w:asciiTheme="minorEastAsia" w:hAnsiTheme="minorEastAsia" w:eastAsiaTheme="minorEastAsia"/>
                <w:bCs/>
                <w:sz w:val="24"/>
                <w:szCs w:val="24"/>
                <w:lang w:eastAsia="zh-Hans"/>
              </w:rPr>
              <w:t>拓展了flowable引擎的表单功能，自定义额外的属性，实现了更丰富的节点功能</w:t>
            </w:r>
            <w:r>
              <w:rPr>
                <w:rFonts w:hint="eastAsia" w:asciiTheme="minorEastAsia" w:hAnsiTheme="minorEastAsia" w:eastAsiaTheme="minorEastAsia"/>
                <w:bCs/>
                <w:sz w:val="24"/>
                <w:szCs w:val="24"/>
              </w:rPr>
              <w:t>；</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bCs/>
                <w:sz w:val="24"/>
                <w:szCs w:val="24"/>
                <w:lang w:eastAsia="zh-Hans"/>
              </w:rPr>
              <w:t>拓展了flowable引擎的流程功能，</w:t>
            </w:r>
            <w:r>
              <w:rPr>
                <w:rFonts w:hint="eastAsia" w:asciiTheme="minorEastAsia" w:hAnsiTheme="minorEastAsia" w:eastAsiaTheme="minorEastAsia"/>
                <w:bCs/>
                <w:sz w:val="24"/>
                <w:szCs w:val="24"/>
              </w:rPr>
              <w:t>实现工作流节点审批剩余处理时间警告、流程节点的原路返回及动态多实例</w:t>
            </w:r>
            <w:r>
              <w:rPr>
                <w:rFonts w:hint="eastAsia" w:asciiTheme="minorEastAsia" w:hAnsiTheme="minorEastAsia" w:eastAsiaTheme="minorEastAsia"/>
                <w:bCs/>
                <w:sz w:val="24"/>
                <w:szCs w:val="24"/>
                <w:lang w:eastAsia="zh-Hans"/>
              </w:rPr>
              <w:t>，督办等功能</w:t>
            </w:r>
            <w:r>
              <w:rPr>
                <w:rFonts w:hint="eastAsia" w:asciiTheme="minorEastAsia" w:hAnsiTheme="minorEastAsia" w:eastAsiaTheme="minorEastAsia"/>
                <w:bCs/>
                <w:sz w:val="24"/>
                <w:szCs w:val="24"/>
              </w:rPr>
              <w:t>。</w:t>
            </w:r>
          </w:p>
          <w:p>
            <w:pPr>
              <w:rPr>
                <w:rFonts w:asciiTheme="minorEastAsia" w:hAnsiTheme="minorEastAsia" w:eastAsiaTheme="minorEastAsia"/>
                <w:sz w:val="24"/>
                <w:szCs w:val="24"/>
              </w:rPr>
            </w:pPr>
          </w:p>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4" w:hRule="atLeast"/>
          <w:jc w:val="center"/>
        </w:trPr>
        <w:tc>
          <w:tcPr>
            <w:tcW w:w="9288" w:type="dxa"/>
            <w:gridSpan w:val="10"/>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六、项目预期成果及交付形式</w:t>
            </w:r>
          </w:p>
          <w:p>
            <w:pPr>
              <w:spacing w:line="360" w:lineRule="auto"/>
              <w:ind w:firstLine="240" w:firstLineChars="100"/>
              <w:rPr>
                <w:rFonts w:asciiTheme="minorEastAsia" w:hAnsiTheme="minorEastAsia" w:eastAsiaTheme="minorEastAsia"/>
                <w:bCs/>
                <w:sz w:val="24"/>
                <w:szCs w:val="24"/>
              </w:rPr>
            </w:pPr>
            <w:r>
              <w:rPr>
                <w:rFonts w:hint="eastAsia" w:asciiTheme="minorEastAsia" w:hAnsiTheme="minorEastAsia" w:eastAsiaTheme="minorEastAsia"/>
                <w:bCs/>
                <w:sz w:val="24"/>
                <w:szCs w:val="24"/>
              </w:rPr>
              <w:t>1）flowable工作流引擎V4.0网页地址；</w:t>
            </w:r>
          </w:p>
          <w:p>
            <w:pPr>
              <w:spacing w:line="360" w:lineRule="auto"/>
              <w:ind w:firstLine="240" w:firstLineChars="100"/>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r>
              <w:rPr>
                <w:rFonts w:hint="eastAsia" w:asciiTheme="minorEastAsia" w:hAnsiTheme="minorEastAsia" w:eastAsiaTheme="minorEastAsia"/>
                <w:bCs/>
                <w:sz w:val="24"/>
                <w:szCs w:val="24"/>
                <w:lang w:eastAsia="zh-Hans"/>
              </w:rPr>
              <w:t>符合技术标准统一的flowable二次开发的源码程序和应用样例。</w:t>
            </w:r>
          </w:p>
          <w:p>
            <w:pPr>
              <w:spacing w:line="360" w:lineRule="auto"/>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9288" w:type="dxa"/>
            <w:gridSpan w:val="10"/>
          </w:tcPr>
          <w:p>
            <w:pPr>
              <w:rPr>
                <w:rFonts w:asciiTheme="minorEastAsia" w:hAnsiTheme="minorEastAsia"/>
                <w:sz w:val="24"/>
                <w:szCs w:val="24"/>
              </w:rPr>
            </w:pPr>
            <w:r>
              <w:rPr>
                <w:rFonts w:hint="eastAsia" w:asciiTheme="minorEastAsia" w:hAnsiTheme="minorEastAsia"/>
                <w:b/>
                <w:sz w:val="24"/>
                <w:szCs w:val="24"/>
              </w:rPr>
              <w:t>六</w:t>
            </w:r>
            <w:r>
              <w:rPr>
                <w:rFonts w:asciiTheme="minorEastAsia" w:hAnsiTheme="minorEastAsia"/>
                <w:b/>
                <w:sz w:val="24"/>
                <w:szCs w:val="24"/>
              </w:rPr>
              <w:t>、</w:t>
            </w:r>
            <w:r>
              <w:rPr>
                <w:rFonts w:hint="eastAsia" w:asciiTheme="minorEastAsia" w:hAnsiTheme="minorEastAsia"/>
                <w:b/>
                <w:sz w:val="24"/>
                <w:szCs w:val="24"/>
              </w:rPr>
              <w:t>进度</w:t>
            </w:r>
            <w:r>
              <w:rPr>
                <w:rFonts w:asciiTheme="minorEastAsia" w:hAnsiTheme="minorEastAsia"/>
                <w:b/>
                <w:sz w:val="24"/>
                <w:szCs w:val="24"/>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743" w:type="dxa"/>
            <w:gridSpan w:val="2"/>
            <w:vAlign w:val="center"/>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阶段</w:t>
            </w:r>
          </w:p>
        </w:tc>
        <w:tc>
          <w:tcPr>
            <w:tcW w:w="2467" w:type="dxa"/>
            <w:gridSpan w:val="3"/>
            <w:vAlign w:val="center"/>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工作内容</w:t>
            </w:r>
          </w:p>
        </w:tc>
        <w:tc>
          <w:tcPr>
            <w:tcW w:w="1467" w:type="dxa"/>
            <w:vAlign w:val="center"/>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开始时间</w:t>
            </w:r>
          </w:p>
        </w:tc>
        <w:tc>
          <w:tcPr>
            <w:tcW w:w="1513" w:type="dxa"/>
            <w:gridSpan w:val="2"/>
            <w:vAlign w:val="center"/>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结束时间</w:t>
            </w:r>
          </w:p>
        </w:tc>
        <w:tc>
          <w:tcPr>
            <w:tcW w:w="2098" w:type="dxa"/>
            <w:gridSpan w:val="2"/>
            <w:vAlign w:val="center"/>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产出物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74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需求阶段</w:t>
            </w:r>
          </w:p>
        </w:tc>
        <w:tc>
          <w:tcPr>
            <w:tcW w:w="2467" w:type="dxa"/>
            <w:gridSpan w:val="3"/>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需求收集及确认</w:t>
            </w:r>
          </w:p>
        </w:tc>
        <w:tc>
          <w:tcPr>
            <w:tcW w:w="1467"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2021-03-08</w:t>
            </w:r>
          </w:p>
        </w:tc>
        <w:tc>
          <w:tcPr>
            <w:tcW w:w="151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2021-03-14</w:t>
            </w:r>
          </w:p>
        </w:tc>
        <w:tc>
          <w:tcPr>
            <w:tcW w:w="2098"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研发需求调研表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74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设计阶段</w:t>
            </w:r>
          </w:p>
        </w:tc>
        <w:tc>
          <w:tcPr>
            <w:tcW w:w="2467" w:type="dxa"/>
            <w:gridSpan w:val="3"/>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项目立项、管理计划</w:t>
            </w:r>
          </w:p>
        </w:tc>
        <w:tc>
          <w:tcPr>
            <w:tcW w:w="1467"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2021-03-15</w:t>
            </w:r>
          </w:p>
        </w:tc>
        <w:tc>
          <w:tcPr>
            <w:tcW w:w="151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2021-03-21</w:t>
            </w:r>
          </w:p>
        </w:tc>
        <w:tc>
          <w:tcPr>
            <w:tcW w:w="2098"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可行性分析报告、立项申请报告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74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开发阶段</w:t>
            </w:r>
          </w:p>
        </w:tc>
        <w:tc>
          <w:tcPr>
            <w:tcW w:w="2467" w:type="dxa"/>
            <w:gridSpan w:val="3"/>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功能开发、系统部署</w:t>
            </w:r>
          </w:p>
        </w:tc>
        <w:tc>
          <w:tcPr>
            <w:tcW w:w="1467"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2021-03-22</w:t>
            </w:r>
          </w:p>
        </w:tc>
        <w:tc>
          <w:tcPr>
            <w:tcW w:w="151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2021-05-04</w:t>
            </w:r>
          </w:p>
        </w:tc>
        <w:tc>
          <w:tcPr>
            <w:tcW w:w="2098"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系统发布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74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测试阶段</w:t>
            </w:r>
          </w:p>
        </w:tc>
        <w:tc>
          <w:tcPr>
            <w:tcW w:w="2467" w:type="dxa"/>
            <w:gridSpan w:val="3"/>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功能测试</w:t>
            </w:r>
          </w:p>
        </w:tc>
        <w:tc>
          <w:tcPr>
            <w:tcW w:w="1467"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2021-05-05</w:t>
            </w:r>
          </w:p>
        </w:tc>
        <w:tc>
          <w:tcPr>
            <w:tcW w:w="151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2021-05-18</w:t>
            </w:r>
          </w:p>
        </w:tc>
        <w:tc>
          <w:tcPr>
            <w:tcW w:w="2098"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74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用户确认</w:t>
            </w:r>
          </w:p>
        </w:tc>
        <w:tc>
          <w:tcPr>
            <w:tcW w:w="2467" w:type="dxa"/>
            <w:gridSpan w:val="3"/>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用户确认成果</w:t>
            </w:r>
          </w:p>
        </w:tc>
        <w:tc>
          <w:tcPr>
            <w:tcW w:w="1467"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2021-05-19</w:t>
            </w:r>
          </w:p>
        </w:tc>
        <w:tc>
          <w:tcPr>
            <w:tcW w:w="151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2021-06-01</w:t>
            </w:r>
          </w:p>
        </w:tc>
        <w:tc>
          <w:tcPr>
            <w:tcW w:w="2098" w:type="dxa"/>
            <w:gridSpan w:val="2"/>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74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Demo样例设计</w:t>
            </w:r>
          </w:p>
        </w:tc>
        <w:tc>
          <w:tcPr>
            <w:tcW w:w="2467" w:type="dxa"/>
            <w:gridSpan w:val="3"/>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制作Demo样例</w:t>
            </w:r>
          </w:p>
        </w:tc>
        <w:tc>
          <w:tcPr>
            <w:tcW w:w="1467"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2021-06-02</w:t>
            </w:r>
          </w:p>
        </w:tc>
        <w:tc>
          <w:tcPr>
            <w:tcW w:w="151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2021-06-08</w:t>
            </w:r>
          </w:p>
        </w:tc>
        <w:tc>
          <w:tcPr>
            <w:tcW w:w="2098"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lang w:eastAsia="zh-Hans"/>
              </w:rPr>
              <w:t>应用</w:t>
            </w:r>
            <w:r>
              <w:rPr>
                <w:rFonts w:hint="eastAsia" w:asciiTheme="minorEastAsia" w:hAnsiTheme="minorEastAsia" w:eastAsiaTheme="minorEastAsia"/>
                <w:bCs/>
                <w:sz w:val="24"/>
                <w:szCs w:val="24"/>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74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结项阶段</w:t>
            </w:r>
          </w:p>
        </w:tc>
        <w:tc>
          <w:tcPr>
            <w:tcW w:w="2467" w:type="dxa"/>
            <w:gridSpan w:val="3"/>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项目结项</w:t>
            </w:r>
          </w:p>
        </w:tc>
        <w:tc>
          <w:tcPr>
            <w:tcW w:w="1467"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2021-06-09</w:t>
            </w:r>
          </w:p>
        </w:tc>
        <w:tc>
          <w:tcPr>
            <w:tcW w:w="1513"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2021-06-15</w:t>
            </w:r>
          </w:p>
        </w:tc>
        <w:tc>
          <w:tcPr>
            <w:tcW w:w="2098" w:type="dxa"/>
            <w:gridSpan w:val="2"/>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结项报告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8" w:type="dxa"/>
            <w:gridSpan w:val="10"/>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七</w:t>
            </w:r>
            <w:r>
              <w:rPr>
                <w:rFonts w:asciiTheme="minorEastAsia" w:hAnsiTheme="minorEastAsia" w:eastAsiaTheme="minorEastAsia"/>
                <w:b/>
                <w:sz w:val="24"/>
                <w:szCs w:val="24"/>
              </w:rPr>
              <w:t>、</w:t>
            </w:r>
            <w:r>
              <w:rPr>
                <w:rFonts w:hint="eastAsia" w:asciiTheme="minorEastAsia" w:hAnsiTheme="minorEastAsia" w:eastAsiaTheme="minorEastAsia"/>
                <w:b/>
                <w:sz w:val="24"/>
                <w:szCs w:val="24"/>
              </w:rPr>
              <w:t>研发项目</w:t>
            </w:r>
            <w:r>
              <w:rPr>
                <w:rFonts w:asciiTheme="minorEastAsia" w:hAnsiTheme="minorEastAsia" w:eastAsiaTheme="minorEastAsia"/>
                <w:b/>
                <w:sz w:val="24"/>
                <w:szCs w:val="24"/>
              </w:rPr>
              <w:t>经费预算</w:t>
            </w:r>
            <w:r>
              <w:rPr>
                <w:rFonts w:hint="eastAsia" w:asciiTheme="minorEastAsia" w:hAnsiTheme="minorEastAsia" w:eastAsiaTheme="minorEastAsia"/>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8" w:type="dxa"/>
            <w:gridSpan w:val="10"/>
          </w:tcPr>
          <w:p>
            <w:pPr>
              <w:jc w:val="center"/>
              <w:rPr>
                <w:rFonts w:asciiTheme="minorEastAsia" w:hAnsiTheme="minorEastAsia" w:eastAsiaTheme="minorEastAsia"/>
                <w:b/>
                <w:sz w:val="24"/>
                <w:szCs w:val="24"/>
              </w:rPr>
            </w:pPr>
            <w:r>
              <w:rPr>
                <w:rFonts w:hint="eastAsia" w:ascii="宋体" w:hAnsi="宋体" w:cs="宋体"/>
                <w:b/>
                <w:bCs/>
                <w:color w:val="000000"/>
                <w:kern w:val="0"/>
                <w:sz w:val="20"/>
                <w:szCs w:val="20"/>
              </w:rPr>
              <w:t>人工成本预算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Align w:val="center"/>
          </w:tcPr>
          <w:p>
            <w:pPr>
              <w:jc w:val="center"/>
              <w:rPr>
                <w:rFonts w:asciiTheme="minorEastAsia" w:hAnsiTheme="minorEastAsia" w:eastAsiaTheme="minorEastAsia"/>
                <w:b/>
                <w:sz w:val="20"/>
                <w:szCs w:val="20"/>
              </w:rPr>
            </w:pPr>
            <w:r>
              <w:rPr>
                <w:rFonts w:hint="eastAsia" w:asciiTheme="minorEastAsia" w:hAnsiTheme="minorEastAsia" w:eastAsiaTheme="minorEastAsia"/>
                <w:b/>
                <w:sz w:val="20"/>
                <w:szCs w:val="20"/>
              </w:rPr>
              <w:t>里程碑</w:t>
            </w:r>
          </w:p>
        </w:tc>
        <w:tc>
          <w:tcPr>
            <w:tcW w:w="2940" w:type="dxa"/>
            <w:gridSpan w:val="4"/>
            <w:vAlign w:val="center"/>
          </w:tcPr>
          <w:p>
            <w:pPr>
              <w:jc w:val="center"/>
              <w:rPr>
                <w:rFonts w:asciiTheme="minorEastAsia" w:hAnsiTheme="minorEastAsia" w:eastAsiaTheme="minorEastAsia"/>
                <w:b/>
                <w:sz w:val="20"/>
                <w:szCs w:val="20"/>
              </w:rPr>
            </w:pPr>
            <w:r>
              <w:rPr>
                <w:rFonts w:hint="eastAsia" w:asciiTheme="minorEastAsia" w:hAnsiTheme="minorEastAsia" w:eastAsiaTheme="minorEastAsia"/>
                <w:b/>
                <w:sz w:val="20"/>
                <w:szCs w:val="20"/>
              </w:rPr>
              <w:t>工作内容</w:t>
            </w:r>
          </w:p>
        </w:tc>
        <w:tc>
          <w:tcPr>
            <w:tcW w:w="3554" w:type="dxa"/>
            <w:gridSpan w:val="4"/>
            <w:vAlign w:val="center"/>
          </w:tcPr>
          <w:p>
            <w:pPr>
              <w:jc w:val="center"/>
              <w:rPr>
                <w:rFonts w:asciiTheme="minorEastAsia" w:hAnsiTheme="minorEastAsia" w:eastAsiaTheme="minorEastAsia"/>
                <w:b/>
                <w:sz w:val="20"/>
                <w:szCs w:val="20"/>
              </w:rPr>
            </w:pPr>
            <w:r>
              <w:rPr>
                <w:rFonts w:hint="eastAsia" w:asciiTheme="minorEastAsia" w:hAnsiTheme="minorEastAsia" w:eastAsiaTheme="minorEastAsia"/>
                <w:b/>
                <w:sz w:val="20"/>
                <w:szCs w:val="20"/>
              </w:rPr>
              <w:t>工作量估算（人天）</w:t>
            </w:r>
          </w:p>
        </w:tc>
        <w:tc>
          <w:tcPr>
            <w:tcW w:w="1524" w:type="dxa"/>
            <w:vAlign w:val="center"/>
          </w:tcPr>
          <w:p>
            <w:pPr>
              <w:ind w:firstLine="200" w:firstLineChars="100"/>
              <w:rPr>
                <w:rFonts w:asciiTheme="minorEastAsia" w:hAnsiTheme="minorEastAsia" w:eastAsiaTheme="minorEastAsia"/>
                <w:b/>
                <w:sz w:val="20"/>
                <w:szCs w:val="20"/>
              </w:rPr>
            </w:pPr>
            <w:r>
              <w:rPr>
                <w:rFonts w:hint="eastAsia" w:asciiTheme="minorEastAsia" w:hAnsiTheme="minorEastAsia" w:eastAsiaTheme="minorEastAsia"/>
                <w:b/>
                <w:sz w:val="20"/>
                <w:szCs w:val="20"/>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70" w:type="dxa"/>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项目管理</w:t>
            </w:r>
          </w:p>
        </w:tc>
        <w:tc>
          <w:tcPr>
            <w:tcW w:w="2940" w:type="dxa"/>
            <w:gridSpan w:val="4"/>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开发计划</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restart"/>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需求分析</w:t>
            </w:r>
          </w:p>
        </w:tc>
        <w:tc>
          <w:tcPr>
            <w:tcW w:w="2940" w:type="dxa"/>
            <w:gridSpan w:val="4"/>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需求调查</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4</w:t>
            </w:r>
          </w:p>
        </w:tc>
        <w:tc>
          <w:tcPr>
            <w:tcW w:w="1524" w:type="dxa"/>
            <w:vMerge w:val="restart"/>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continue"/>
            <w:vAlign w:val="center"/>
          </w:tcPr>
          <w:p>
            <w:pPr>
              <w:jc w:val="center"/>
              <w:rPr>
                <w:rFonts w:asciiTheme="minorEastAsia" w:hAnsiTheme="minorEastAsia" w:eastAsiaTheme="minorEastAsia"/>
                <w:bCs/>
                <w:sz w:val="20"/>
                <w:szCs w:val="20"/>
              </w:rPr>
            </w:pPr>
          </w:p>
        </w:tc>
        <w:tc>
          <w:tcPr>
            <w:tcW w:w="2940" w:type="dxa"/>
            <w:gridSpan w:val="4"/>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需求分析</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4</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70" w:type="dxa"/>
            <w:vMerge w:val="continue"/>
            <w:vAlign w:val="center"/>
          </w:tcPr>
          <w:p>
            <w:pPr>
              <w:jc w:val="center"/>
              <w:rPr>
                <w:rFonts w:asciiTheme="minorEastAsia" w:hAnsiTheme="minorEastAsia" w:eastAsiaTheme="minorEastAsia"/>
                <w:bCs/>
                <w:sz w:val="20"/>
                <w:szCs w:val="20"/>
              </w:rPr>
            </w:pPr>
          </w:p>
        </w:tc>
        <w:tc>
          <w:tcPr>
            <w:tcW w:w="2940" w:type="dxa"/>
            <w:gridSpan w:val="4"/>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编制需求分析文档</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restart"/>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系统设计</w:t>
            </w:r>
          </w:p>
        </w:tc>
        <w:tc>
          <w:tcPr>
            <w:tcW w:w="2940" w:type="dxa"/>
            <w:gridSpan w:val="4"/>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体系结构设计</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Merge w:val="restart"/>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continue"/>
            <w:vAlign w:val="center"/>
          </w:tcPr>
          <w:p>
            <w:pPr>
              <w:jc w:val="center"/>
              <w:rPr>
                <w:rFonts w:asciiTheme="minorEastAsia" w:hAnsiTheme="minorEastAsia" w:eastAsiaTheme="minorEastAsia"/>
                <w:bCs/>
                <w:sz w:val="20"/>
                <w:szCs w:val="20"/>
              </w:rPr>
            </w:pPr>
          </w:p>
        </w:tc>
        <w:tc>
          <w:tcPr>
            <w:tcW w:w="2940" w:type="dxa"/>
            <w:gridSpan w:val="4"/>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数据模型设计</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continue"/>
            <w:vAlign w:val="center"/>
          </w:tcPr>
          <w:p>
            <w:pPr>
              <w:jc w:val="center"/>
              <w:rPr>
                <w:rFonts w:asciiTheme="minorEastAsia" w:hAnsiTheme="minorEastAsia" w:eastAsiaTheme="minorEastAsia"/>
                <w:bCs/>
                <w:sz w:val="20"/>
                <w:szCs w:val="20"/>
              </w:rPr>
            </w:pPr>
          </w:p>
        </w:tc>
        <w:tc>
          <w:tcPr>
            <w:tcW w:w="2940" w:type="dxa"/>
            <w:gridSpan w:val="4"/>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系统原型设计</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continue"/>
            <w:vAlign w:val="center"/>
          </w:tcPr>
          <w:p>
            <w:pPr>
              <w:jc w:val="center"/>
              <w:rPr>
                <w:rFonts w:asciiTheme="minorEastAsia" w:hAnsiTheme="minorEastAsia" w:eastAsiaTheme="minorEastAsia"/>
                <w:bCs/>
                <w:sz w:val="20"/>
                <w:szCs w:val="20"/>
              </w:rPr>
            </w:pPr>
          </w:p>
        </w:tc>
        <w:tc>
          <w:tcPr>
            <w:tcW w:w="2940" w:type="dxa"/>
            <w:gridSpan w:val="4"/>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模块详细设计</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restart"/>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项目开发</w:t>
            </w:r>
          </w:p>
        </w:tc>
        <w:tc>
          <w:tcPr>
            <w:tcW w:w="993" w:type="dxa"/>
            <w:gridSpan w:val="2"/>
            <w:vAlign w:val="center"/>
          </w:tcPr>
          <w:p>
            <w:pPr>
              <w:jc w:val="center"/>
              <w:rPr>
                <w:rFonts w:asciiTheme="minorEastAsia" w:hAnsiTheme="minorEastAsia" w:eastAsiaTheme="minorEastAsia"/>
                <w:bCs/>
                <w:sz w:val="20"/>
                <w:szCs w:val="22"/>
              </w:rPr>
            </w:pPr>
            <w:r>
              <w:rPr>
                <w:rFonts w:hint="eastAsia" w:asciiTheme="minorEastAsia" w:hAnsiTheme="minorEastAsia" w:eastAsiaTheme="minorEastAsia"/>
                <w:bCs/>
                <w:sz w:val="20"/>
                <w:szCs w:val="20"/>
              </w:rPr>
              <w:t>功能</w:t>
            </w:r>
          </w:p>
        </w:tc>
        <w:tc>
          <w:tcPr>
            <w:tcW w:w="1947" w:type="dxa"/>
            <w:gridSpan w:val="2"/>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流程节点允许最大耗时配置</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15</w:t>
            </w:r>
          </w:p>
        </w:tc>
        <w:tc>
          <w:tcPr>
            <w:tcW w:w="1524" w:type="dxa"/>
            <w:vMerge w:val="restart"/>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continue"/>
            <w:vAlign w:val="center"/>
          </w:tcPr>
          <w:p>
            <w:pPr>
              <w:jc w:val="center"/>
              <w:rPr>
                <w:rFonts w:asciiTheme="minorEastAsia" w:hAnsiTheme="minorEastAsia" w:eastAsiaTheme="minorEastAsia"/>
                <w:bCs/>
                <w:sz w:val="20"/>
                <w:szCs w:val="20"/>
              </w:rPr>
            </w:pPr>
          </w:p>
        </w:tc>
        <w:tc>
          <w:tcPr>
            <w:tcW w:w="993" w:type="dxa"/>
            <w:gridSpan w:val="2"/>
            <w:vMerge w:val="restart"/>
            <w:vAlign w:val="center"/>
          </w:tcPr>
          <w:p>
            <w:pPr>
              <w:jc w:val="center"/>
              <w:rPr>
                <w:rFonts w:asciiTheme="minorEastAsia" w:hAnsiTheme="minorEastAsia" w:eastAsiaTheme="minorEastAsia"/>
                <w:bCs/>
                <w:sz w:val="20"/>
                <w:szCs w:val="22"/>
              </w:rPr>
            </w:pPr>
            <w:r>
              <w:rPr>
                <w:rFonts w:hint="eastAsia" w:asciiTheme="minorEastAsia" w:hAnsiTheme="minorEastAsia" w:eastAsiaTheme="minorEastAsia"/>
                <w:bCs/>
                <w:sz w:val="20"/>
                <w:szCs w:val="22"/>
              </w:rPr>
              <w:t>流程控制</w:t>
            </w:r>
          </w:p>
        </w:tc>
        <w:tc>
          <w:tcPr>
            <w:tcW w:w="1947" w:type="dxa"/>
            <w:gridSpan w:val="2"/>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流程原路退回</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5</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continue"/>
            <w:vAlign w:val="center"/>
          </w:tcPr>
          <w:p>
            <w:pPr>
              <w:jc w:val="center"/>
              <w:rPr>
                <w:rFonts w:asciiTheme="minorEastAsia" w:hAnsiTheme="minorEastAsia" w:eastAsiaTheme="minorEastAsia"/>
                <w:bCs/>
                <w:sz w:val="20"/>
                <w:szCs w:val="22"/>
              </w:rPr>
            </w:pPr>
          </w:p>
        </w:tc>
        <w:tc>
          <w:tcPr>
            <w:tcW w:w="993" w:type="dxa"/>
            <w:gridSpan w:val="2"/>
            <w:vMerge w:val="continue"/>
            <w:vAlign w:val="center"/>
          </w:tcPr>
          <w:p>
            <w:pPr>
              <w:jc w:val="center"/>
              <w:rPr>
                <w:rFonts w:asciiTheme="minorEastAsia" w:hAnsiTheme="minorEastAsia" w:eastAsiaTheme="minorEastAsia"/>
                <w:bCs/>
                <w:sz w:val="20"/>
                <w:szCs w:val="22"/>
              </w:rPr>
            </w:pPr>
          </w:p>
        </w:tc>
        <w:tc>
          <w:tcPr>
            <w:tcW w:w="1947" w:type="dxa"/>
            <w:gridSpan w:val="2"/>
            <w:vAlign w:val="center"/>
          </w:tcPr>
          <w:p>
            <w:pPr>
              <w:jc w:val="center"/>
              <w:rPr>
                <w:rFonts w:asciiTheme="minorEastAsia" w:hAnsiTheme="minorEastAsia" w:eastAsiaTheme="minorEastAsia"/>
                <w:bCs/>
                <w:sz w:val="20"/>
                <w:szCs w:val="22"/>
              </w:rPr>
            </w:pPr>
            <w:r>
              <w:rPr>
                <w:rFonts w:hint="eastAsia" w:asciiTheme="minorEastAsia" w:hAnsiTheme="minorEastAsia" w:eastAsiaTheme="minorEastAsia"/>
                <w:bCs/>
                <w:sz w:val="20"/>
                <w:szCs w:val="22"/>
              </w:rPr>
              <w:t>流程节点动态多实例</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1270" w:type="dxa"/>
            <w:vMerge w:val="continue"/>
            <w:vAlign w:val="center"/>
          </w:tcPr>
          <w:p>
            <w:pPr>
              <w:jc w:val="center"/>
              <w:rPr>
                <w:rFonts w:asciiTheme="minorEastAsia" w:hAnsiTheme="minorEastAsia" w:eastAsiaTheme="minorEastAsia"/>
                <w:bCs/>
                <w:sz w:val="20"/>
                <w:szCs w:val="22"/>
              </w:rPr>
            </w:pPr>
          </w:p>
        </w:tc>
        <w:tc>
          <w:tcPr>
            <w:tcW w:w="993" w:type="dxa"/>
            <w:gridSpan w:val="2"/>
            <w:vAlign w:val="center"/>
          </w:tcPr>
          <w:p>
            <w:pPr>
              <w:jc w:val="center"/>
              <w:rPr>
                <w:rFonts w:asciiTheme="minorEastAsia" w:hAnsiTheme="minorEastAsia" w:eastAsiaTheme="minorEastAsia"/>
                <w:bCs/>
                <w:sz w:val="20"/>
                <w:szCs w:val="22"/>
              </w:rPr>
            </w:pPr>
            <w:r>
              <w:rPr>
                <w:rFonts w:hint="eastAsia" w:asciiTheme="minorEastAsia" w:hAnsiTheme="minorEastAsia" w:eastAsiaTheme="minorEastAsia"/>
                <w:bCs/>
                <w:sz w:val="20"/>
                <w:szCs w:val="22"/>
              </w:rPr>
              <w:t>流程、任务查询</w:t>
            </w:r>
          </w:p>
        </w:tc>
        <w:tc>
          <w:tcPr>
            <w:tcW w:w="1947" w:type="dxa"/>
            <w:gridSpan w:val="2"/>
            <w:vAlign w:val="center"/>
          </w:tcPr>
          <w:p>
            <w:pPr>
              <w:jc w:val="center"/>
              <w:rPr>
                <w:rFonts w:asciiTheme="minorEastAsia" w:hAnsiTheme="minorEastAsia" w:eastAsiaTheme="minorEastAsia"/>
                <w:bCs/>
                <w:sz w:val="20"/>
                <w:szCs w:val="22"/>
              </w:rPr>
            </w:pPr>
            <w:r>
              <w:rPr>
                <w:rFonts w:hint="eastAsia" w:asciiTheme="minorEastAsia" w:hAnsiTheme="minorEastAsia" w:eastAsiaTheme="minorEastAsia"/>
                <w:bCs/>
                <w:sz w:val="20"/>
                <w:szCs w:val="22"/>
              </w:rPr>
              <w:t>流转中、归档流程查询</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10</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restart"/>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Cs/>
                <w:sz w:val="20"/>
                <w:szCs w:val="20"/>
              </w:rPr>
              <w:t>系统测试</w:t>
            </w:r>
          </w:p>
        </w:tc>
        <w:tc>
          <w:tcPr>
            <w:tcW w:w="2940" w:type="dxa"/>
            <w:gridSpan w:val="4"/>
            <w:vAlign w:val="center"/>
          </w:tcPr>
          <w:p>
            <w:pPr>
              <w:jc w:val="left"/>
              <w:rPr>
                <w:rFonts w:asciiTheme="minorEastAsia" w:hAnsiTheme="minorEastAsia" w:eastAsiaTheme="minorEastAsia"/>
                <w:bCs/>
                <w:sz w:val="20"/>
                <w:szCs w:val="20"/>
              </w:rPr>
            </w:pPr>
            <w:r>
              <w:rPr>
                <w:rFonts w:hint="eastAsia" w:asciiTheme="minorEastAsia" w:hAnsiTheme="minorEastAsia" w:eastAsiaTheme="minorEastAsia"/>
                <w:bCs/>
                <w:sz w:val="20"/>
                <w:szCs w:val="20"/>
              </w:rPr>
              <w:t>准备测试用例</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Merge w:val="restart"/>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continue"/>
            <w:vAlign w:val="center"/>
          </w:tcPr>
          <w:p>
            <w:pPr>
              <w:jc w:val="center"/>
              <w:rPr>
                <w:rFonts w:asciiTheme="minorEastAsia" w:hAnsiTheme="minorEastAsia" w:eastAsiaTheme="minorEastAsia"/>
                <w:bCs/>
                <w:sz w:val="20"/>
                <w:szCs w:val="20"/>
              </w:rPr>
            </w:pPr>
          </w:p>
        </w:tc>
        <w:tc>
          <w:tcPr>
            <w:tcW w:w="2940" w:type="dxa"/>
            <w:gridSpan w:val="4"/>
            <w:vAlign w:val="center"/>
          </w:tcPr>
          <w:p>
            <w:pPr>
              <w:jc w:val="left"/>
              <w:rPr>
                <w:rFonts w:asciiTheme="minorEastAsia" w:hAnsiTheme="minorEastAsia" w:eastAsiaTheme="minorEastAsia"/>
                <w:bCs/>
                <w:sz w:val="20"/>
                <w:szCs w:val="20"/>
              </w:rPr>
            </w:pPr>
            <w:r>
              <w:rPr>
                <w:rFonts w:hint="eastAsia" w:asciiTheme="minorEastAsia" w:hAnsiTheme="minorEastAsia" w:eastAsiaTheme="minorEastAsia"/>
                <w:bCs/>
                <w:sz w:val="20"/>
                <w:szCs w:val="20"/>
              </w:rPr>
              <w:t>系统集成测试</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8</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70" w:type="dxa"/>
            <w:vMerge w:val="continue"/>
            <w:vAlign w:val="center"/>
          </w:tcPr>
          <w:p>
            <w:pPr>
              <w:rPr>
                <w:rFonts w:asciiTheme="minorEastAsia" w:hAnsiTheme="minorEastAsia" w:eastAsiaTheme="minorEastAsia"/>
                <w:b/>
                <w:sz w:val="24"/>
                <w:szCs w:val="24"/>
              </w:rPr>
            </w:pPr>
          </w:p>
        </w:tc>
        <w:tc>
          <w:tcPr>
            <w:tcW w:w="2940" w:type="dxa"/>
            <w:gridSpan w:val="4"/>
            <w:vAlign w:val="center"/>
          </w:tcPr>
          <w:p>
            <w:pPr>
              <w:rPr>
                <w:rFonts w:asciiTheme="minorEastAsia" w:hAnsiTheme="minorEastAsia" w:eastAsiaTheme="minorEastAsia"/>
                <w:bCs/>
                <w:sz w:val="20"/>
                <w:szCs w:val="20"/>
              </w:rPr>
            </w:pPr>
            <w:r>
              <w:rPr>
                <w:rFonts w:hint="eastAsia" w:asciiTheme="minorEastAsia" w:hAnsiTheme="minorEastAsia" w:eastAsiaTheme="minorEastAsia"/>
                <w:bCs/>
                <w:sz w:val="20"/>
                <w:szCs w:val="20"/>
              </w:rPr>
              <w:t>测试缺陷验证</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8</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0" w:type="dxa"/>
            <w:vMerge w:val="continue"/>
            <w:vAlign w:val="center"/>
          </w:tcPr>
          <w:p>
            <w:pPr>
              <w:rPr>
                <w:rFonts w:asciiTheme="minorEastAsia" w:hAnsiTheme="minorEastAsia" w:eastAsiaTheme="minorEastAsia"/>
                <w:b/>
                <w:sz w:val="24"/>
                <w:szCs w:val="24"/>
              </w:rPr>
            </w:pPr>
          </w:p>
        </w:tc>
        <w:tc>
          <w:tcPr>
            <w:tcW w:w="2940" w:type="dxa"/>
            <w:gridSpan w:val="4"/>
            <w:vAlign w:val="center"/>
          </w:tcPr>
          <w:p>
            <w:pPr>
              <w:rPr>
                <w:rFonts w:asciiTheme="minorEastAsia" w:hAnsiTheme="minorEastAsia" w:eastAsiaTheme="minorEastAsia"/>
                <w:bCs/>
                <w:sz w:val="20"/>
                <w:szCs w:val="20"/>
              </w:rPr>
            </w:pPr>
            <w:r>
              <w:rPr>
                <w:rFonts w:hint="eastAsia" w:asciiTheme="minorEastAsia" w:hAnsiTheme="minorEastAsia" w:eastAsiaTheme="minorEastAsia"/>
                <w:bCs/>
                <w:sz w:val="20"/>
                <w:szCs w:val="20"/>
              </w:rPr>
              <w:t>测试报告</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w:t>
            </w:r>
          </w:p>
        </w:tc>
        <w:tc>
          <w:tcPr>
            <w:tcW w:w="1524" w:type="dxa"/>
            <w:vMerge w:val="continue"/>
            <w:vAlign w:val="center"/>
          </w:tcPr>
          <w:p>
            <w:pPr>
              <w:rPr>
                <w:rFonts w:asciiTheme="minorEastAsia" w:hAnsiTheme="minorEastAsia" w:eastAsia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4210" w:type="dxa"/>
            <w:gridSpan w:val="5"/>
            <w:vAlign w:val="center"/>
          </w:tcPr>
          <w:p>
            <w:pPr>
              <w:jc w:val="center"/>
              <w:rPr>
                <w:rFonts w:asciiTheme="minorEastAsia" w:hAnsiTheme="minorEastAsia" w:eastAsiaTheme="minorEastAsia"/>
                <w:bCs/>
                <w:sz w:val="24"/>
                <w:szCs w:val="24"/>
              </w:rPr>
            </w:pPr>
            <w:r>
              <w:rPr>
                <w:rFonts w:hint="eastAsia" w:asciiTheme="minorEastAsia" w:hAnsiTheme="minorEastAsia" w:eastAsiaTheme="minorEastAsia"/>
                <w:bCs/>
                <w:sz w:val="20"/>
                <w:szCs w:val="20"/>
              </w:rPr>
              <w:t>用户确认</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10</w:t>
            </w:r>
          </w:p>
        </w:tc>
        <w:tc>
          <w:tcPr>
            <w:tcW w:w="1524"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4210" w:type="dxa"/>
            <w:gridSpan w:val="5"/>
            <w:vAlign w:val="center"/>
          </w:tcPr>
          <w:p>
            <w:pPr>
              <w:jc w:val="center"/>
              <w:rPr>
                <w:rFonts w:asciiTheme="minorEastAsia" w:hAnsiTheme="minorEastAsia" w:eastAsiaTheme="minorEastAsia"/>
                <w:b/>
                <w:sz w:val="20"/>
                <w:szCs w:val="20"/>
              </w:rPr>
            </w:pPr>
            <w:r>
              <w:rPr>
                <w:rFonts w:hint="eastAsia" w:asciiTheme="minorEastAsia" w:hAnsiTheme="minorEastAsia" w:eastAsiaTheme="minorEastAsia"/>
                <w:bCs/>
                <w:sz w:val="20"/>
                <w:szCs w:val="20"/>
              </w:rPr>
              <w:t>Demo样例设计</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10</w:t>
            </w:r>
          </w:p>
        </w:tc>
        <w:tc>
          <w:tcPr>
            <w:tcW w:w="1524"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0" w:type="dxa"/>
            <w:gridSpan w:val="5"/>
            <w:vAlign w:val="center"/>
          </w:tcPr>
          <w:p>
            <w:pPr>
              <w:jc w:val="center"/>
              <w:rPr>
                <w:rFonts w:asciiTheme="minorEastAsia" w:hAnsiTheme="minorEastAsia" w:eastAsiaTheme="minorEastAsia"/>
                <w:bCs/>
                <w:sz w:val="24"/>
                <w:szCs w:val="24"/>
              </w:rPr>
            </w:pPr>
            <w:r>
              <w:rPr>
                <w:rFonts w:hint="eastAsia" w:asciiTheme="minorEastAsia" w:hAnsiTheme="minorEastAsia" w:eastAsiaTheme="minorEastAsia"/>
                <w:bCs/>
                <w:sz w:val="20"/>
                <w:szCs w:val="20"/>
              </w:rPr>
              <w:t>项目结项</w:t>
            </w:r>
          </w:p>
        </w:tc>
        <w:tc>
          <w:tcPr>
            <w:tcW w:w="3554" w:type="dxa"/>
            <w:gridSpan w:val="4"/>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10</w:t>
            </w:r>
          </w:p>
        </w:tc>
        <w:tc>
          <w:tcPr>
            <w:tcW w:w="1524" w:type="dxa"/>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0" w:type="dxa"/>
            <w:gridSpan w:val="5"/>
            <w:vAlign w:val="center"/>
          </w:tcPr>
          <w:p>
            <w:pPr>
              <w:jc w:val="center"/>
              <w:rPr>
                <w:rFonts w:asciiTheme="minorEastAsia" w:hAnsiTheme="minorEastAsia" w:eastAsiaTheme="minorEastAsia"/>
                <w:bCs/>
                <w:sz w:val="20"/>
                <w:szCs w:val="20"/>
              </w:rPr>
            </w:pPr>
            <w:r>
              <w:rPr>
                <w:rFonts w:hint="eastAsia" w:asciiTheme="minorEastAsia" w:hAnsiTheme="minorEastAsia" w:eastAsiaTheme="minorEastAsia"/>
                <w:b/>
                <w:sz w:val="20"/>
                <w:szCs w:val="20"/>
              </w:rPr>
              <w:t>人工成本小计（元）</w:t>
            </w:r>
          </w:p>
        </w:tc>
        <w:tc>
          <w:tcPr>
            <w:tcW w:w="5078" w:type="dxa"/>
            <w:gridSpan w:val="5"/>
            <w:vAlign w:val="center"/>
          </w:tcPr>
          <w:p>
            <w:pPr>
              <w:rPr>
                <w:rFonts w:asciiTheme="minorEastAsia" w:hAnsiTheme="minorEastAsia" w:eastAsiaTheme="minorEastAsia"/>
                <w:bCs/>
                <w:sz w:val="24"/>
                <w:szCs w:val="24"/>
              </w:rPr>
            </w:pPr>
            <w:r>
              <w:rPr>
                <w:rFonts w:hint="eastAsia" w:asciiTheme="minorEastAsia" w:hAnsiTheme="minorEastAsia" w:eastAsiaTheme="minorEastAsia"/>
                <w:bCs/>
                <w:sz w:val="24"/>
                <w:szCs w:val="24"/>
              </w:rPr>
              <w:t>295000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8" w:type="dxa"/>
            <w:gridSpan w:val="10"/>
            <w:vAlign w:val="center"/>
          </w:tcPr>
          <w:p>
            <w:pPr>
              <w:jc w:val="center"/>
              <w:rPr>
                <w:rFonts w:asciiTheme="minorEastAsia" w:hAnsiTheme="minorEastAsia" w:eastAsiaTheme="minorEastAsia"/>
                <w:b/>
                <w:sz w:val="24"/>
                <w:szCs w:val="24"/>
              </w:rPr>
            </w:pPr>
            <w:r>
              <w:rPr>
                <w:rFonts w:hint="eastAsia" w:ascii="宋体" w:hAnsi="宋体" w:cs="宋体"/>
                <w:b/>
                <w:bCs/>
                <w:color w:val="000000"/>
                <w:kern w:val="0"/>
                <w:sz w:val="20"/>
                <w:szCs w:val="20"/>
              </w:rPr>
              <w:t>软硬件采购（设备费）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263" w:type="dxa"/>
            <w:gridSpan w:val="3"/>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类别</w:t>
            </w:r>
          </w:p>
        </w:tc>
        <w:tc>
          <w:tcPr>
            <w:tcW w:w="1947" w:type="dxa"/>
            <w:gridSpan w:val="2"/>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内容</w:t>
            </w:r>
          </w:p>
        </w:tc>
        <w:tc>
          <w:tcPr>
            <w:tcW w:w="5078" w:type="dxa"/>
            <w:gridSpan w:val="5"/>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采购预算（元）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263" w:type="dxa"/>
            <w:gridSpan w:val="3"/>
            <w:vMerge w:val="restart"/>
            <w:vAlign w:val="center"/>
          </w:tcPr>
          <w:p>
            <w:pPr>
              <w:jc w:val="center"/>
              <w:rPr>
                <w:rFonts w:ascii="Calibri" w:hAnsi="Calibri"/>
                <w:szCs w:val="22"/>
              </w:rPr>
            </w:pPr>
            <w:r>
              <w:rPr>
                <w:rFonts w:hint="eastAsia" w:ascii="宋体" w:hAnsi="宋体" w:cs="宋体"/>
                <w:color w:val="000000"/>
                <w:kern w:val="0"/>
                <w:sz w:val="20"/>
                <w:szCs w:val="20"/>
              </w:rPr>
              <w:t>硬件采购</w:t>
            </w:r>
          </w:p>
        </w:tc>
        <w:tc>
          <w:tcPr>
            <w:tcW w:w="1947" w:type="dxa"/>
            <w:gridSpan w:val="2"/>
            <w:vAlign w:val="center"/>
          </w:tcPr>
          <w:p>
            <w:pPr>
              <w:rPr>
                <w:rFonts w:asciiTheme="minorEastAsia" w:hAnsiTheme="minorEastAsia" w:eastAsiaTheme="minorEastAsia"/>
                <w:b/>
                <w:sz w:val="24"/>
                <w:szCs w:val="24"/>
              </w:rPr>
            </w:pPr>
          </w:p>
        </w:tc>
        <w:tc>
          <w:tcPr>
            <w:tcW w:w="5078" w:type="dxa"/>
            <w:gridSpan w:val="5"/>
            <w:vAlign w:val="center"/>
          </w:tcPr>
          <w:p>
            <w:pPr>
              <w:rPr>
                <w:rFonts w:asciiTheme="minorEastAsia" w:hAnsiTheme="minorEastAsia" w:eastAsia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gridSpan w:val="3"/>
            <w:vMerge w:val="continue"/>
            <w:vAlign w:val="center"/>
          </w:tcPr>
          <w:p>
            <w:pPr>
              <w:jc w:val="center"/>
              <w:rPr>
                <w:rFonts w:asciiTheme="minorEastAsia" w:hAnsiTheme="minorEastAsia" w:eastAsiaTheme="minorEastAsia"/>
                <w:b/>
                <w:sz w:val="24"/>
                <w:szCs w:val="24"/>
              </w:rPr>
            </w:pPr>
          </w:p>
        </w:tc>
        <w:tc>
          <w:tcPr>
            <w:tcW w:w="1947" w:type="dxa"/>
            <w:gridSpan w:val="2"/>
            <w:vAlign w:val="center"/>
          </w:tcPr>
          <w:p>
            <w:pPr>
              <w:rPr>
                <w:rFonts w:asciiTheme="minorEastAsia" w:hAnsiTheme="minorEastAsia" w:eastAsiaTheme="minorEastAsia"/>
                <w:b/>
                <w:sz w:val="24"/>
                <w:szCs w:val="24"/>
              </w:rPr>
            </w:pPr>
          </w:p>
        </w:tc>
        <w:tc>
          <w:tcPr>
            <w:tcW w:w="5078" w:type="dxa"/>
            <w:gridSpan w:val="5"/>
            <w:vAlign w:val="center"/>
          </w:tcPr>
          <w:p>
            <w:pPr>
              <w:rPr>
                <w:rFonts w:asciiTheme="minorEastAsia" w:hAnsiTheme="minorEastAsia" w:eastAsia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263" w:type="dxa"/>
            <w:gridSpan w:val="3"/>
            <w:vMerge w:val="restart"/>
            <w:vAlign w:val="center"/>
          </w:tcPr>
          <w:p>
            <w:pPr>
              <w:jc w:val="center"/>
              <w:rPr>
                <w:rFonts w:asciiTheme="minorEastAsia" w:hAnsiTheme="minorEastAsia" w:eastAsiaTheme="minorEastAsia"/>
                <w:b/>
                <w:sz w:val="24"/>
                <w:szCs w:val="24"/>
              </w:rPr>
            </w:pPr>
            <w:r>
              <w:rPr>
                <w:rFonts w:hint="eastAsia" w:ascii="宋体" w:hAnsi="宋体" w:cs="宋体"/>
                <w:color w:val="000000"/>
                <w:kern w:val="0"/>
                <w:sz w:val="20"/>
                <w:szCs w:val="20"/>
              </w:rPr>
              <w:t>软件采购</w:t>
            </w:r>
          </w:p>
        </w:tc>
        <w:tc>
          <w:tcPr>
            <w:tcW w:w="1947" w:type="dxa"/>
            <w:gridSpan w:val="2"/>
            <w:vAlign w:val="center"/>
          </w:tcPr>
          <w:p>
            <w:pPr>
              <w:rPr>
                <w:rFonts w:asciiTheme="minorEastAsia" w:hAnsiTheme="minorEastAsia" w:eastAsiaTheme="minorEastAsia"/>
                <w:b/>
                <w:sz w:val="24"/>
                <w:szCs w:val="24"/>
              </w:rPr>
            </w:pPr>
          </w:p>
        </w:tc>
        <w:tc>
          <w:tcPr>
            <w:tcW w:w="5078" w:type="dxa"/>
            <w:gridSpan w:val="5"/>
            <w:vAlign w:val="center"/>
          </w:tcPr>
          <w:p>
            <w:pPr>
              <w:rPr>
                <w:rFonts w:asciiTheme="minorEastAsia" w:hAnsiTheme="minorEastAsia" w:eastAsia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263" w:type="dxa"/>
            <w:gridSpan w:val="3"/>
            <w:vMerge w:val="continue"/>
            <w:vAlign w:val="center"/>
          </w:tcPr>
          <w:p>
            <w:pPr>
              <w:rPr>
                <w:rFonts w:asciiTheme="minorEastAsia" w:hAnsiTheme="minorEastAsia" w:eastAsiaTheme="minorEastAsia"/>
                <w:b/>
                <w:sz w:val="24"/>
                <w:szCs w:val="24"/>
              </w:rPr>
            </w:pPr>
          </w:p>
        </w:tc>
        <w:tc>
          <w:tcPr>
            <w:tcW w:w="1947" w:type="dxa"/>
            <w:gridSpan w:val="2"/>
            <w:vAlign w:val="center"/>
          </w:tcPr>
          <w:p>
            <w:pPr>
              <w:rPr>
                <w:rFonts w:asciiTheme="minorEastAsia" w:hAnsiTheme="minorEastAsia" w:eastAsiaTheme="minorEastAsia"/>
                <w:b/>
                <w:sz w:val="24"/>
                <w:szCs w:val="24"/>
              </w:rPr>
            </w:pPr>
          </w:p>
        </w:tc>
        <w:tc>
          <w:tcPr>
            <w:tcW w:w="5078" w:type="dxa"/>
            <w:gridSpan w:val="5"/>
            <w:vAlign w:val="center"/>
          </w:tcPr>
          <w:p>
            <w:pPr>
              <w:rPr>
                <w:rFonts w:asciiTheme="minorEastAsia" w:hAnsiTheme="minorEastAsia" w:eastAsia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0" w:type="dxa"/>
            <w:gridSpan w:val="5"/>
            <w:vAlign w:val="center"/>
          </w:tcPr>
          <w:p>
            <w:pPr>
              <w:jc w:val="center"/>
              <w:rPr>
                <w:rFonts w:asciiTheme="minorEastAsia" w:hAnsiTheme="minorEastAsia"/>
                <w:b/>
                <w:sz w:val="24"/>
                <w:szCs w:val="24"/>
              </w:rPr>
            </w:pPr>
            <w:r>
              <w:rPr>
                <w:rFonts w:hint="eastAsia" w:ascii="宋体" w:hAnsi="宋体"/>
                <w:b/>
                <w:bCs/>
                <w:color w:val="000000"/>
                <w:kern w:val="0"/>
                <w:sz w:val="20"/>
                <w:szCs w:val="20"/>
              </w:rPr>
              <w:t>软硬件采购小计</w:t>
            </w:r>
            <w:r>
              <w:rPr>
                <w:rFonts w:hint="eastAsia" w:ascii="宋体" w:hAnsi="宋体" w:cs="宋体"/>
                <w:b/>
                <w:bCs/>
                <w:color w:val="000000"/>
                <w:kern w:val="0"/>
                <w:sz w:val="20"/>
                <w:szCs w:val="20"/>
              </w:rPr>
              <w:t>（元）</w:t>
            </w:r>
          </w:p>
        </w:tc>
        <w:tc>
          <w:tcPr>
            <w:tcW w:w="5078" w:type="dxa"/>
            <w:gridSpan w:val="5"/>
            <w:vAlign w:val="center"/>
          </w:tcPr>
          <w:p>
            <w:pPr>
              <w:rPr>
                <w:rFonts w:asciiTheme="minorEastAsia" w:hAnsiTheme="minorEastAsia" w:eastAsia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8" w:type="dxa"/>
            <w:gridSpan w:val="10"/>
            <w:vAlign w:val="center"/>
          </w:tcPr>
          <w:p>
            <w:pPr>
              <w:jc w:val="center"/>
              <w:rPr>
                <w:rFonts w:asciiTheme="minorEastAsia" w:hAnsiTheme="minorEastAsia" w:eastAsiaTheme="minorEastAsia"/>
                <w:b/>
                <w:sz w:val="24"/>
                <w:szCs w:val="24"/>
              </w:rPr>
            </w:pPr>
            <w:r>
              <w:rPr>
                <w:rFonts w:hint="eastAsia" w:ascii="宋体" w:hAnsi="宋体" w:cs="宋体"/>
                <w:b/>
                <w:bCs/>
                <w:color w:val="000000"/>
                <w:kern w:val="0"/>
                <w:sz w:val="20"/>
                <w:szCs w:val="20"/>
              </w:rPr>
              <w:t>其他成本（项目验收费用等、专家费、差旅费等）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0" w:type="dxa"/>
            <w:gridSpan w:val="5"/>
            <w:vAlign w:val="center"/>
          </w:tcPr>
          <w:p>
            <w:pPr>
              <w:jc w:val="center"/>
              <w:rPr>
                <w:rFonts w:asciiTheme="minorEastAsia" w:hAnsiTheme="minorEastAsia" w:eastAsiaTheme="minorEastAsia"/>
                <w:bCs/>
                <w:sz w:val="20"/>
                <w:szCs w:val="22"/>
              </w:rPr>
            </w:pPr>
            <w:r>
              <w:rPr>
                <w:rFonts w:hint="eastAsia" w:asciiTheme="minorEastAsia" w:hAnsiTheme="minorEastAsia" w:eastAsiaTheme="minorEastAsia"/>
                <w:b/>
                <w:sz w:val="20"/>
                <w:szCs w:val="22"/>
              </w:rPr>
              <w:t>其他预算（元）</w:t>
            </w:r>
          </w:p>
        </w:tc>
        <w:tc>
          <w:tcPr>
            <w:tcW w:w="5078" w:type="dxa"/>
            <w:gridSpan w:val="5"/>
            <w:vAlign w:val="center"/>
          </w:tcPr>
          <w:p>
            <w:pPr>
              <w:rPr>
                <w:rFonts w:asciiTheme="minorEastAsia" w:hAnsiTheme="minorEastAsia" w:eastAsiaTheme="minor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8" w:type="dxa"/>
            <w:gridSpan w:val="10"/>
            <w:vAlign w:val="center"/>
          </w:tcPr>
          <w:p>
            <w:pPr>
              <w:jc w:val="center"/>
              <w:rPr>
                <w:rFonts w:asciiTheme="minorEastAsia" w:hAnsiTheme="minorEastAsia" w:eastAsiaTheme="minorEastAsia"/>
                <w:b/>
                <w:sz w:val="24"/>
                <w:szCs w:val="24"/>
              </w:rPr>
            </w:pPr>
            <w:r>
              <w:rPr>
                <w:rFonts w:hint="eastAsia" w:ascii="宋体" w:hAnsi="宋体" w:cs="宋体"/>
                <w:b/>
                <w:bCs/>
                <w:color w:val="000000"/>
                <w:kern w:val="0"/>
                <w:sz w:val="20"/>
                <w:szCs w:val="20"/>
              </w:rPr>
              <w:t>预算总计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0" w:type="dxa"/>
            <w:gridSpan w:val="5"/>
            <w:vAlign w:val="center"/>
          </w:tcPr>
          <w:p>
            <w:pPr>
              <w:jc w:val="center"/>
              <w:rPr>
                <w:rFonts w:asciiTheme="minorEastAsia" w:hAnsiTheme="minorEastAsia" w:eastAsiaTheme="minorEastAsia"/>
                <w:bCs/>
                <w:sz w:val="20"/>
                <w:szCs w:val="22"/>
              </w:rPr>
            </w:pPr>
            <w:r>
              <w:rPr>
                <w:rFonts w:hint="eastAsia" w:asciiTheme="minorEastAsia" w:hAnsiTheme="minorEastAsia" w:eastAsiaTheme="minorEastAsia"/>
                <w:b/>
                <w:sz w:val="20"/>
                <w:szCs w:val="22"/>
              </w:rPr>
              <w:t>项目总预算（元）</w:t>
            </w:r>
          </w:p>
        </w:tc>
        <w:tc>
          <w:tcPr>
            <w:tcW w:w="5078" w:type="dxa"/>
            <w:gridSpan w:val="5"/>
            <w:vAlign w:val="center"/>
          </w:tcPr>
          <w:p>
            <w:pPr>
              <w:rPr>
                <w:rFonts w:asciiTheme="minorEastAsia" w:hAnsiTheme="minorEastAsia" w:eastAsiaTheme="minorEastAsia"/>
                <w:b/>
                <w:sz w:val="24"/>
                <w:szCs w:val="24"/>
              </w:rPr>
            </w:pPr>
            <w:r>
              <w:rPr>
                <w:rFonts w:hint="eastAsia" w:asciiTheme="minorEastAsia" w:hAnsiTheme="minorEastAsia" w:eastAsiaTheme="minorEastAsia"/>
                <w:bCs/>
                <w:sz w:val="24"/>
                <w:szCs w:val="24"/>
              </w:rPr>
              <w:t>295000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288" w:type="dxa"/>
            <w:gridSpan w:val="10"/>
            <w:vAlign w:val="center"/>
          </w:tcPr>
          <w:p>
            <w:pPr>
              <w:rPr>
                <w:rFonts w:asciiTheme="minorEastAsia" w:hAnsiTheme="minorEastAsia" w:eastAsiaTheme="minorEastAsia"/>
                <w:b/>
                <w:sz w:val="24"/>
                <w:szCs w:val="24"/>
              </w:rPr>
            </w:pPr>
            <w:r>
              <w:rPr>
                <w:rFonts w:hint="eastAsia" w:asciiTheme="minorEastAsia" w:hAnsiTheme="minorEastAsia" w:eastAsiaTheme="minorEastAsia"/>
                <w:b/>
                <w:sz w:val="24"/>
                <w:szCs w:val="24"/>
              </w:rPr>
              <w:t>八</w:t>
            </w:r>
            <w:r>
              <w:rPr>
                <w:rFonts w:asciiTheme="minorEastAsia" w:hAnsiTheme="minorEastAsia" w:eastAsiaTheme="minorEastAsia"/>
                <w:b/>
                <w:sz w:val="24"/>
                <w:szCs w:val="24"/>
              </w:rPr>
              <w:t>、项目主要参加人员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2924" w:type="dxa"/>
            <w:gridSpan w:val="4"/>
            <w:vAlign w:val="center"/>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姓</w:t>
            </w:r>
            <w:r>
              <w:rPr>
                <w:rFonts w:hint="eastAsia" w:asciiTheme="minorEastAsia" w:hAnsiTheme="minorEastAsia" w:eastAsiaTheme="minorEastAsia"/>
                <w:b/>
                <w:bCs/>
                <w:sz w:val="24"/>
                <w:szCs w:val="24"/>
              </w:rPr>
              <w:t xml:space="preserve"> </w:t>
            </w:r>
            <w:r>
              <w:rPr>
                <w:rFonts w:asciiTheme="minorEastAsia" w:hAnsiTheme="minorEastAsia" w:eastAsiaTheme="minorEastAsia"/>
                <w:b/>
                <w:bCs/>
                <w:sz w:val="24"/>
                <w:szCs w:val="24"/>
              </w:rPr>
              <w:t>名</w:t>
            </w:r>
          </w:p>
        </w:tc>
        <w:tc>
          <w:tcPr>
            <w:tcW w:w="3631" w:type="dxa"/>
            <w:gridSpan w:val="3"/>
            <w:vAlign w:val="center"/>
          </w:tcPr>
          <w:p>
            <w:pPr>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角 </w:t>
            </w:r>
            <w:r>
              <w:rPr>
                <w:rFonts w:asciiTheme="minorEastAsia" w:hAnsiTheme="minorEastAsia" w:eastAsiaTheme="minorEastAsia"/>
                <w:b/>
                <w:bCs/>
                <w:sz w:val="24"/>
                <w:szCs w:val="24"/>
              </w:rPr>
              <w:t>色</w:t>
            </w:r>
          </w:p>
        </w:tc>
        <w:tc>
          <w:tcPr>
            <w:tcW w:w="2733" w:type="dxa"/>
            <w:gridSpan w:val="3"/>
            <w:vAlign w:val="center"/>
          </w:tcPr>
          <w:p>
            <w:pPr>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预计投入</w:t>
            </w:r>
            <w:r>
              <w:rPr>
                <w:rFonts w:hint="eastAsia" w:asciiTheme="minorEastAsia" w:hAnsiTheme="minorEastAsia" w:eastAsiaTheme="minorEastAsia"/>
                <w:b/>
                <w:bCs/>
                <w:sz w:val="18"/>
                <w:szCs w:val="18"/>
              </w:rPr>
              <w:t>（工天）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高强</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项目经理</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许宏刚</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研发人员</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粟宣艳</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研发人员</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胡伦</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研发人员</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金樱艳</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研发人员</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程思远</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测试人员</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洪守浩</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需求对接确认人员</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程唐根</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需求对接确认人员</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924" w:type="dxa"/>
            <w:gridSpan w:val="4"/>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赵杰</w:t>
            </w:r>
          </w:p>
        </w:tc>
        <w:tc>
          <w:tcPr>
            <w:tcW w:w="3631"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需求对接确认人员</w:t>
            </w:r>
          </w:p>
        </w:tc>
        <w:tc>
          <w:tcPr>
            <w:tcW w:w="2733" w:type="dxa"/>
            <w:gridSpan w:val="3"/>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5</w:t>
            </w:r>
          </w:p>
        </w:tc>
      </w:tr>
    </w:tbl>
    <w:p>
      <w:pPr>
        <w:rPr>
          <w:rFonts w:asciiTheme="minorEastAsia" w:hAnsiTheme="minorEastAsia" w:eastAsiaTheme="minorEastAsia"/>
        </w:rPr>
      </w:pPr>
    </w:p>
    <w:sectPr>
      <w:headerReference r:id="rId4" w:type="default"/>
      <w:pgSz w:w="11906" w:h="16838"/>
      <w:pgMar w:top="1134" w:right="1304" w:bottom="964" w:left="1304" w:header="567" w:footer="567"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华文细黑">
    <w:panose1 w:val="02010600040101010101"/>
    <w:charset w:val="86"/>
    <w:family w:val="auto"/>
    <w:pitch w:val="default"/>
    <w:sig w:usb0="00000287" w:usb1="080F0000" w:usb2="00000000" w:usb3="00000000" w:csb0="0004009F" w:csb1="DFD70000"/>
  </w:font>
  <w:font w:name="DengXian">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360"/>
        <w:tab w:val="clear" w:pos="8306"/>
      </w:tabs>
      <w:ind w:right="-62"/>
      <w:jc w:val="both"/>
      <w:rPr>
        <w:sz w:val="21"/>
        <w:szCs w:val="21"/>
      </w:rPr>
    </w:pPr>
    <w:r>
      <w:rPr>
        <w:rFonts w:hint="eastAsia"/>
        <w:sz w:val="24"/>
        <w:szCs w:val="24"/>
      </w:rPr>
      <w:drawing>
        <wp:inline distT="0" distB="0" distL="0" distR="0">
          <wp:extent cx="2743200" cy="246380"/>
          <wp:effectExtent l="0" t="0" r="0" b="1270"/>
          <wp:docPr id="2" name="图片 2" descr="公司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公司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43200" cy="246380"/>
                  </a:xfrm>
                  <a:prstGeom prst="rect">
                    <a:avLst/>
                  </a:prstGeom>
                  <a:noFill/>
                  <a:ln>
                    <a:noFill/>
                  </a:ln>
                </pic:spPr>
              </pic:pic>
            </a:graphicData>
          </a:graphic>
        </wp:inline>
      </w:drawing>
    </w:r>
    <w:r>
      <w:rPr>
        <w:rFonts w:hint="eastAsia"/>
        <w:sz w:val="24"/>
        <w:szCs w:val="24"/>
      </w:rPr>
      <w:t xml:space="preserve">                              </w:t>
    </w:r>
    <w:r>
      <w:rPr>
        <w:rFonts w:hint="eastAsia"/>
      </w:rPr>
      <w:t>研发立项申请书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360"/>
        <w:tab w:val="clear" w:pos="8306"/>
      </w:tabs>
      <w:ind w:right="-62"/>
      <w:jc w:val="both"/>
      <w:rPr>
        <w:sz w:val="21"/>
        <w:szCs w:val="21"/>
      </w:rPr>
    </w:pPr>
    <w:r>
      <w:rPr>
        <w:rFonts w:hint="eastAsia"/>
        <w:sz w:val="24"/>
        <w:szCs w:val="24"/>
      </w:rPr>
      <w:drawing>
        <wp:inline distT="0" distB="0" distL="0" distR="0">
          <wp:extent cx="2743200" cy="246380"/>
          <wp:effectExtent l="0" t="0" r="0" b="1270"/>
          <wp:docPr id="1" name="图片 1" descr="公司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43200" cy="246380"/>
                  </a:xfrm>
                  <a:prstGeom prst="rect">
                    <a:avLst/>
                  </a:prstGeom>
                  <a:noFill/>
                  <a:ln>
                    <a:noFill/>
                  </a:ln>
                </pic:spPr>
              </pic:pic>
            </a:graphicData>
          </a:graphic>
        </wp:inline>
      </w:drawing>
    </w:r>
    <w:r>
      <w:rPr>
        <w:rFonts w:hint="eastAsia"/>
        <w:sz w:val="24"/>
        <w:szCs w:val="24"/>
      </w:rPr>
      <w:t xml:space="preserve">                              </w:t>
    </w:r>
    <w:r>
      <w:rPr>
        <w:rFonts w:hint="eastAsia"/>
      </w:rPr>
      <w:t>研发立项申请书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E240E"/>
    <w:multiLevelType w:val="multilevel"/>
    <w:tmpl w:val="4ABE240E"/>
    <w:lvl w:ilvl="0" w:tentative="0">
      <w:start w:val="1"/>
      <w:numFmt w:val="decimal"/>
      <w:pStyle w:val="2"/>
      <w:lvlText w:val="第%1章 "/>
      <w:lvlJc w:val="left"/>
      <w:pPr>
        <w:ind w:left="425" w:hanging="425"/>
      </w:pPr>
      <w:rPr>
        <w:rFonts w:hint="default" w:ascii="Cambria" w:hAnsi="Cambria" w:eastAsia="黑体"/>
        <w:sz w:val="44"/>
      </w:rPr>
    </w:lvl>
    <w:lvl w:ilvl="1" w:tentative="0">
      <w:start w:val="1"/>
      <w:numFmt w:val="decimal"/>
      <w:pStyle w:val="3"/>
      <w:lvlText w:val="%1.%2"/>
      <w:lvlJc w:val="left"/>
      <w:pPr>
        <w:ind w:left="2976" w:hanging="425"/>
      </w:pPr>
      <w:rPr>
        <w:rFonts w:hint="default" w:ascii="Cambria" w:hAnsi="Cambria" w:eastAsia="黑体"/>
        <w:sz w:val="36"/>
      </w:rPr>
    </w:lvl>
    <w:lvl w:ilvl="2" w:tentative="0">
      <w:start w:val="1"/>
      <w:numFmt w:val="decimal"/>
      <w:pStyle w:val="4"/>
      <w:lvlText w:val="%1.%2.%3"/>
      <w:lvlJc w:val="left"/>
      <w:pPr>
        <w:ind w:left="993" w:hanging="425"/>
      </w:pPr>
      <w:rPr>
        <w:rFonts w:hint="default" w:ascii="Cambria" w:hAnsi="Cambria" w:eastAsia="黑体"/>
        <w:sz w:val="32"/>
      </w:rPr>
    </w:lvl>
    <w:lvl w:ilvl="3" w:tentative="0">
      <w:start w:val="1"/>
      <w:numFmt w:val="decimal"/>
      <w:pStyle w:val="5"/>
      <w:lvlText w:val="%1.%2.%3.%4"/>
      <w:lvlJc w:val="left"/>
      <w:pPr>
        <w:ind w:left="1277" w:hanging="425"/>
      </w:pPr>
      <w:rPr>
        <w:rFonts w:hint="default" w:ascii="Cambria" w:hAnsi="Cambria"/>
        <w:sz w:val="28"/>
      </w:rPr>
    </w:lvl>
    <w:lvl w:ilvl="4" w:tentative="0">
      <w:start w:val="1"/>
      <w:numFmt w:val="decimal"/>
      <w:pStyle w:val="6"/>
      <w:lvlText w:val="%1.%2.%3.%4.%5"/>
      <w:lvlJc w:val="left"/>
      <w:pPr>
        <w:ind w:left="1561" w:hanging="425"/>
      </w:pPr>
      <w:rPr>
        <w:rFonts w:hint="default" w:ascii="Cambria" w:hAnsi="Cambria"/>
        <w:sz w:val="24"/>
      </w:rPr>
    </w:lvl>
    <w:lvl w:ilvl="5" w:tentative="0">
      <w:start w:val="1"/>
      <w:numFmt w:val="decimal"/>
      <w:lvlText w:val="%1.%2.%3.%4.%5.%6"/>
      <w:lvlJc w:val="left"/>
      <w:pPr>
        <w:ind w:left="1845" w:hanging="425"/>
      </w:pPr>
      <w:rPr>
        <w:rFonts w:hint="default" w:ascii="Cambria" w:hAnsi="Cambria"/>
        <w:sz w:val="21"/>
      </w:rPr>
    </w:lvl>
    <w:lvl w:ilvl="6" w:tentative="0">
      <w:start w:val="1"/>
      <w:numFmt w:val="decimal"/>
      <w:lvlText w:val="%1.%2.%3.%4.%5.%6.%7"/>
      <w:lvlJc w:val="left"/>
      <w:pPr>
        <w:ind w:left="2129" w:hanging="425"/>
      </w:pPr>
      <w:rPr>
        <w:rFonts w:hint="default" w:ascii="Cambria" w:hAnsi="Cambria"/>
        <w:sz w:val="21"/>
      </w:rPr>
    </w:lvl>
    <w:lvl w:ilvl="7" w:tentative="0">
      <w:start w:val="1"/>
      <w:numFmt w:val="decimal"/>
      <w:lvlText w:val="%1.%2.%3.%4.%5.%6.%7.%8"/>
      <w:lvlJc w:val="left"/>
      <w:pPr>
        <w:ind w:left="2413" w:hanging="425"/>
      </w:pPr>
      <w:rPr>
        <w:rFonts w:hint="default" w:ascii="Cambria" w:hAnsi="Cambria"/>
        <w:sz w:val="21"/>
      </w:rPr>
    </w:lvl>
    <w:lvl w:ilvl="8" w:tentative="0">
      <w:start w:val="1"/>
      <w:numFmt w:val="decimal"/>
      <w:lvlText w:val="%1.%2.%3.%4.%5.%6.%7.%8.%9"/>
      <w:lvlJc w:val="left"/>
      <w:pPr>
        <w:ind w:left="2697" w:hanging="425"/>
      </w:pPr>
      <w:rPr>
        <w:rFonts w:hint="default" w:ascii="Cambria" w:hAnsi="Cambria"/>
        <w:sz w:val="21"/>
      </w:rPr>
    </w:lvl>
  </w:abstractNum>
  <w:abstractNum w:abstractNumId="1">
    <w:nsid w:val="6061312C"/>
    <w:multiLevelType w:val="singleLevel"/>
    <w:tmpl w:val="6061312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EEB"/>
    <w:rsid w:val="00030356"/>
    <w:rsid w:val="000305AF"/>
    <w:rsid w:val="00082D30"/>
    <w:rsid w:val="0008397B"/>
    <w:rsid w:val="000875E2"/>
    <w:rsid w:val="00090A52"/>
    <w:rsid w:val="00093A21"/>
    <w:rsid w:val="000C6814"/>
    <w:rsid w:val="000E282B"/>
    <w:rsid w:val="000E3C70"/>
    <w:rsid w:val="000F729F"/>
    <w:rsid w:val="00111DDA"/>
    <w:rsid w:val="00137884"/>
    <w:rsid w:val="00171153"/>
    <w:rsid w:val="00172A27"/>
    <w:rsid w:val="00181BA2"/>
    <w:rsid w:val="001874F7"/>
    <w:rsid w:val="00192AB1"/>
    <w:rsid w:val="001947A4"/>
    <w:rsid w:val="00195DE5"/>
    <w:rsid w:val="001A1697"/>
    <w:rsid w:val="001C5951"/>
    <w:rsid w:val="001D7820"/>
    <w:rsid w:val="001D7CB5"/>
    <w:rsid w:val="001D7DE5"/>
    <w:rsid w:val="001E07B2"/>
    <w:rsid w:val="001F67FA"/>
    <w:rsid w:val="00200CD6"/>
    <w:rsid w:val="002147E2"/>
    <w:rsid w:val="00227E76"/>
    <w:rsid w:val="002307D5"/>
    <w:rsid w:val="002679BE"/>
    <w:rsid w:val="0029284C"/>
    <w:rsid w:val="002C6DDB"/>
    <w:rsid w:val="002D18CC"/>
    <w:rsid w:val="002E486C"/>
    <w:rsid w:val="002E5A07"/>
    <w:rsid w:val="00306640"/>
    <w:rsid w:val="00313D56"/>
    <w:rsid w:val="00314825"/>
    <w:rsid w:val="0032282D"/>
    <w:rsid w:val="00344304"/>
    <w:rsid w:val="003522D4"/>
    <w:rsid w:val="00352CFB"/>
    <w:rsid w:val="00357AC7"/>
    <w:rsid w:val="00360594"/>
    <w:rsid w:val="00364643"/>
    <w:rsid w:val="003652E1"/>
    <w:rsid w:val="003773BC"/>
    <w:rsid w:val="003A6123"/>
    <w:rsid w:val="003B5E7D"/>
    <w:rsid w:val="003D42C6"/>
    <w:rsid w:val="003F238B"/>
    <w:rsid w:val="003F4B15"/>
    <w:rsid w:val="004134AD"/>
    <w:rsid w:val="00430306"/>
    <w:rsid w:val="004451FF"/>
    <w:rsid w:val="004549E1"/>
    <w:rsid w:val="00456B87"/>
    <w:rsid w:val="004657B0"/>
    <w:rsid w:val="00466570"/>
    <w:rsid w:val="004665E9"/>
    <w:rsid w:val="004A01BD"/>
    <w:rsid w:val="004C2769"/>
    <w:rsid w:val="004F3855"/>
    <w:rsid w:val="00512A1D"/>
    <w:rsid w:val="0052473B"/>
    <w:rsid w:val="005543FD"/>
    <w:rsid w:val="00555478"/>
    <w:rsid w:val="00564869"/>
    <w:rsid w:val="00566487"/>
    <w:rsid w:val="0057413B"/>
    <w:rsid w:val="00577E14"/>
    <w:rsid w:val="00583F66"/>
    <w:rsid w:val="00591920"/>
    <w:rsid w:val="0059333D"/>
    <w:rsid w:val="005977F0"/>
    <w:rsid w:val="005A6B93"/>
    <w:rsid w:val="005B5334"/>
    <w:rsid w:val="00602F25"/>
    <w:rsid w:val="00603C9D"/>
    <w:rsid w:val="00603CDB"/>
    <w:rsid w:val="00605254"/>
    <w:rsid w:val="0060701F"/>
    <w:rsid w:val="006169F3"/>
    <w:rsid w:val="00635037"/>
    <w:rsid w:val="00645637"/>
    <w:rsid w:val="006755DF"/>
    <w:rsid w:val="00684673"/>
    <w:rsid w:val="006A6EEB"/>
    <w:rsid w:val="006B3908"/>
    <w:rsid w:val="006C3851"/>
    <w:rsid w:val="006F3CE1"/>
    <w:rsid w:val="006F505E"/>
    <w:rsid w:val="007070BA"/>
    <w:rsid w:val="0070738B"/>
    <w:rsid w:val="00707A46"/>
    <w:rsid w:val="007414E2"/>
    <w:rsid w:val="00744507"/>
    <w:rsid w:val="007448A7"/>
    <w:rsid w:val="007534E3"/>
    <w:rsid w:val="007640A7"/>
    <w:rsid w:val="007656A5"/>
    <w:rsid w:val="00790AAB"/>
    <w:rsid w:val="007A2B1E"/>
    <w:rsid w:val="007C5A37"/>
    <w:rsid w:val="007C6673"/>
    <w:rsid w:val="007D45F1"/>
    <w:rsid w:val="007E3B3B"/>
    <w:rsid w:val="007E67F8"/>
    <w:rsid w:val="007F0801"/>
    <w:rsid w:val="007F1FA9"/>
    <w:rsid w:val="00804346"/>
    <w:rsid w:val="00815D2B"/>
    <w:rsid w:val="00825071"/>
    <w:rsid w:val="008254A9"/>
    <w:rsid w:val="008414C7"/>
    <w:rsid w:val="00841BAA"/>
    <w:rsid w:val="00842146"/>
    <w:rsid w:val="00842850"/>
    <w:rsid w:val="008455AD"/>
    <w:rsid w:val="00853978"/>
    <w:rsid w:val="0085722C"/>
    <w:rsid w:val="008662AE"/>
    <w:rsid w:val="00885E5C"/>
    <w:rsid w:val="008B3360"/>
    <w:rsid w:val="008B6533"/>
    <w:rsid w:val="008D139A"/>
    <w:rsid w:val="008D39E1"/>
    <w:rsid w:val="008F34E0"/>
    <w:rsid w:val="008F5CFA"/>
    <w:rsid w:val="00907AFD"/>
    <w:rsid w:val="00936D32"/>
    <w:rsid w:val="00952918"/>
    <w:rsid w:val="00953EE7"/>
    <w:rsid w:val="009623AE"/>
    <w:rsid w:val="00964355"/>
    <w:rsid w:val="00973077"/>
    <w:rsid w:val="009858FA"/>
    <w:rsid w:val="00986E98"/>
    <w:rsid w:val="00994DF2"/>
    <w:rsid w:val="009A7862"/>
    <w:rsid w:val="009A7B8E"/>
    <w:rsid w:val="009B31A6"/>
    <w:rsid w:val="009B3FB5"/>
    <w:rsid w:val="009C3F3A"/>
    <w:rsid w:val="009D7E72"/>
    <w:rsid w:val="009E0200"/>
    <w:rsid w:val="009E5819"/>
    <w:rsid w:val="009F50A3"/>
    <w:rsid w:val="009F5D85"/>
    <w:rsid w:val="00A040CF"/>
    <w:rsid w:val="00A07841"/>
    <w:rsid w:val="00A13372"/>
    <w:rsid w:val="00A34B77"/>
    <w:rsid w:val="00A440D8"/>
    <w:rsid w:val="00A513D7"/>
    <w:rsid w:val="00A741A1"/>
    <w:rsid w:val="00A77B87"/>
    <w:rsid w:val="00A802FE"/>
    <w:rsid w:val="00A81217"/>
    <w:rsid w:val="00A8215D"/>
    <w:rsid w:val="00A8305F"/>
    <w:rsid w:val="00A83203"/>
    <w:rsid w:val="00A87330"/>
    <w:rsid w:val="00A917B2"/>
    <w:rsid w:val="00A97BEA"/>
    <w:rsid w:val="00AA2E8F"/>
    <w:rsid w:val="00AA7276"/>
    <w:rsid w:val="00AB0F8C"/>
    <w:rsid w:val="00AB43BB"/>
    <w:rsid w:val="00AB4918"/>
    <w:rsid w:val="00AC7F04"/>
    <w:rsid w:val="00AD0CCE"/>
    <w:rsid w:val="00AE4710"/>
    <w:rsid w:val="00AE781A"/>
    <w:rsid w:val="00B14FE8"/>
    <w:rsid w:val="00B21900"/>
    <w:rsid w:val="00B2291E"/>
    <w:rsid w:val="00B26191"/>
    <w:rsid w:val="00B27F0B"/>
    <w:rsid w:val="00B30294"/>
    <w:rsid w:val="00B40D0A"/>
    <w:rsid w:val="00B428DD"/>
    <w:rsid w:val="00B442D4"/>
    <w:rsid w:val="00B45925"/>
    <w:rsid w:val="00B52B27"/>
    <w:rsid w:val="00B635A9"/>
    <w:rsid w:val="00B6529A"/>
    <w:rsid w:val="00B75EF7"/>
    <w:rsid w:val="00B8151C"/>
    <w:rsid w:val="00B81859"/>
    <w:rsid w:val="00B9122C"/>
    <w:rsid w:val="00B96CDD"/>
    <w:rsid w:val="00BA2150"/>
    <w:rsid w:val="00BA3A92"/>
    <w:rsid w:val="00BB1C22"/>
    <w:rsid w:val="00BB6DEC"/>
    <w:rsid w:val="00BE1739"/>
    <w:rsid w:val="00BF1648"/>
    <w:rsid w:val="00BF344E"/>
    <w:rsid w:val="00C109F1"/>
    <w:rsid w:val="00C21948"/>
    <w:rsid w:val="00C37C92"/>
    <w:rsid w:val="00C40659"/>
    <w:rsid w:val="00C4388F"/>
    <w:rsid w:val="00C45AF4"/>
    <w:rsid w:val="00C47523"/>
    <w:rsid w:val="00C5438A"/>
    <w:rsid w:val="00C54D02"/>
    <w:rsid w:val="00C57E92"/>
    <w:rsid w:val="00C64289"/>
    <w:rsid w:val="00C747E5"/>
    <w:rsid w:val="00C93773"/>
    <w:rsid w:val="00CB4FCF"/>
    <w:rsid w:val="00CB65F2"/>
    <w:rsid w:val="00CC700B"/>
    <w:rsid w:val="00CD12A7"/>
    <w:rsid w:val="00CE5C37"/>
    <w:rsid w:val="00CF3EFC"/>
    <w:rsid w:val="00CF74E3"/>
    <w:rsid w:val="00D079DF"/>
    <w:rsid w:val="00D150DA"/>
    <w:rsid w:val="00D167D0"/>
    <w:rsid w:val="00D26B09"/>
    <w:rsid w:val="00D31522"/>
    <w:rsid w:val="00D31D9C"/>
    <w:rsid w:val="00D36501"/>
    <w:rsid w:val="00D4245D"/>
    <w:rsid w:val="00D45AC5"/>
    <w:rsid w:val="00D50200"/>
    <w:rsid w:val="00D712B5"/>
    <w:rsid w:val="00D71365"/>
    <w:rsid w:val="00D718E1"/>
    <w:rsid w:val="00D73610"/>
    <w:rsid w:val="00D9430A"/>
    <w:rsid w:val="00DA47D5"/>
    <w:rsid w:val="00DB0A64"/>
    <w:rsid w:val="00DB2C71"/>
    <w:rsid w:val="00DB3A12"/>
    <w:rsid w:val="00DC5022"/>
    <w:rsid w:val="00DD26CC"/>
    <w:rsid w:val="00DF21CB"/>
    <w:rsid w:val="00E04B17"/>
    <w:rsid w:val="00E1608C"/>
    <w:rsid w:val="00E3368E"/>
    <w:rsid w:val="00E3555A"/>
    <w:rsid w:val="00E40C16"/>
    <w:rsid w:val="00E86D33"/>
    <w:rsid w:val="00E94445"/>
    <w:rsid w:val="00EA176D"/>
    <w:rsid w:val="00EA2010"/>
    <w:rsid w:val="00EA58AA"/>
    <w:rsid w:val="00EC37B9"/>
    <w:rsid w:val="00ED4A41"/>
    <w:rsid w:val="00EE24D9"/>
    <w:rsid w:val="00F02790"/>
    <w:rsid w:val="00F07313"/>
    <w:rsid w:val="00F10FF1"/>
    <w:rsid w:val="00F166CB"/>
    <w:rsid w:val="00F30133"/>
    <w:rsid w:val="00F462D0"/>
    <w:rsid w:val="00F534F7"/>
    <w:rsid w:val="00F56600"/>
    <w:rsid w:val="00F5744F"/>
    <w:rsid w:val="00F621D8"/>
    <w:rsid w:val="00FB320D"/>
    <w:rsid w:val="00FE7E2F"/>
    <w:rsid w:val="015E4992"/>
    <w:rsid w:val="01A6351C"/>
    <w:rsid w:val="02130E06"/>
    <w:rsid w:val="02291B01"/>
    <w:rsid w:val="02830D70"/>
    <w:rsid w:val="030A46CE"/>
    <w:rsid w:val="05616A08"/>
    <w:rsid w:val="059F37F7"/>
    <w:rsid w:val="067169A9"/>
    <w:rsid w:val="097A0AB6"/>
    <w:rsid w:val="0999669F"/>
    <w:rsid w:val="0B3A5CAF"/>
    <w:rsid w:val="0E0E4628"/>
    <w:rsid w:val="10BA1CD4"/>
    <w:rsid w:val="11EA57CE"/>
    <w:rsid w:val="12627B96"/>
    <w:rsid w:val="134D65F0"/>
    <w:rsid w:val="13DF2AE3"/>
    <w:rsid w:val="17E07A1C"/>
    <w:rsid w:val="1A0E53EA"/>
    <w:rsid w:val="1DB22BE1"/>
    <w:rsid w:val="1E1B3BAF"/>
    <w:rsid w:val="1F085DA9"/>
    <w:rsid w:val="212475D5"/>
    <w:rsid w:val="214F5CC5"/>
    <w:rsid w:val="24217476"/>
    <w:rsid w:val="24C3529F"/>
    <w:rsid w:val="2554770B"/>
    <w:rsid w:val="26452CC2"/>
    <w:rsid w:val="27F62D45"/>
    <w:rsid w:val="286717CD"/>
    <w:rsid w:val="28846C57"/>
    <w:rsid w:val="2B7B0360"/>
    <w:rsid w:val="2CB22367"/>
    <w:rsid w:val="2D0908C1"/>
    <w:rsid w:val="2E874020"/>
    <w:rsid w:val="2EC42BAC"/>
    <w:rsid w:val="2F5E4F0C"/>
    <w:rsid w:val="2FEE256D"/>
    <w:rsid w:val="30360BFF"/>
    <w:rsid w:val="30480B38"/>
    <w:rsid w:val="30BC5913"/>
    <w:rsid w:val="31890EA5"/>
    <w:rsid w:val="32157C01"/>
    <w:rsid w:val="32440B2D"/>
    <w:rsid w:val="334F77F6"/>
    <w:rsid w:val="33886E49"/>
    <w:rsid w:val="33FB1CF5"/>
    <w:rsid w:val="34F141B7"/>
    <w:rsid w:val="35750959"/>
    <w:rsid w:val="36476942"/>
    <w:rsid w:val="36BB3D4D"/>
    <w:rsid w:val="36C425B0"/>
    <w:rsid w:val="3720309A"/>
    <w:rsid w:val="375323B8"/>
    <w:rsid w:val="377348E5"/>
    <w:rsid w:val="38585A8C"/>
    <w:rsid w:val="39714859"/>
    <w:rsid w:val="39E9787C"/>
    <w:rsid w:val="3A6F0B9D"/>
    <w:rsid w:val="3B2E6428"/>
    <w:rsid w:val="3C7D63FA"/>
    <w:rsid w:val="3C8569ED"/>
    <w:rsid w:val="3C9E70A0"/>
    <w:rsid w:val="3D802920"/>
    <w:rsid w:val="41196966"/>
    <w:rsid w:val="4251026B"/>
    <w:rsid w:val="42770674"/>
    <w:rsid w:val="43AA38A1"/>
    <w:rsid w:val="43C00E50"/>
    <w:rsid w:val="44F879DC"/>
    <w:rsid w:val="45D7356E"/>
    <w:rsid w:val="45DF0865"/>
    <w:rsid w:val="463072F8"/>
    <w:rsid w:val="474E69D6"/>
    <w:rsid w:val="490414BD"/>
    <w:rsid w:val="49E26146"/>
    <w:rsid w:val="4B7E6ECC"/>
    <w:rsid w:val="4BD22C55"/>
    <w:rsid w:val="4E1C2632"/>
    <w:rsid w:val="4E734AC2"/>
    <w:rsid w:val="4FE84625"/>
    <w:rsid w:val="508644E1"/>
    <w:rsid w:val="50D317AD"/>
    <w:rsid w:val="512E5732"/>
    <w:rsid w:val="538D00DA"/>
    <w:rsid w:val="545A1704"/>
    <w:rsid w:val="57BA598A"/>
    <w:rsid w:val="57EC3192"/>
    <w:rsid w:val="59FF1B09"/>
    <w:rsid w:val="5A651E15"/>
    <w:rsid w:val="5AD15097"/>
    <w:rsid w:val="5B45506D"/>
    <w:rsid w:val="5B547378"/>
    <w:rsid w:val="5B5F3153"/>
    <w:rsid w:val="5BB31E7F"/>
    <w:rsid w:val="5BBE1A2C"/>
    <w:rsid w:val="5E3208EF"/>
    <w:rsid w:val="5E96078C"/>
    <w:rsid w:val="5EFF7EFC"/>
    <w:rsid w:val="5F6A1123"/>
    <w:rsid w:val="5F7625D7"/>
    <w:rsid w:val="5FBD6459"/>
    <w:rsid w:val="5FF342A8"/>
    <w:rsid w:val="60100918"/>
    <w:rsid w:val="606A67A2"/>
    <w:rsid w:val="61412251"/>
    <w:rsid w:val="619C0858"/>
    <w:rsid w:val="62EA519A"/>
    <w:rsid w:val="65B785DF"/>
    <w:rsid w:val="661234E5"/>
    <w:rsid w:val="673D26A7"/>
    <w:rsid w:val="67417A50"/>
    <w:rsid w:val="67C7C799"/>
    <w:rsid w:val="69BCAFA4"/>
    <w:rsid w:val="6B9633D2"/>
    <w:rsid w:val="6C6F4DDD"/>
    <w:rsid w:val="6DC13734"/>
    <w:rsid w:val="6E5F0F3D"/>
    <w:rsid w:val="6FEADCCD"/>
    <w:rsid w:val="71503379"/>
    <w:rsid w:val="7452559C"/>
    <w:rsid w:val="747F7106"/>
    <w:rsid w:val="7562379B"/>
    <w:rsid w:val="75820775"/>
    <w:rsid w:val="759D6DCD"/>
    <w:rsid w:val="76300D06"/>
    <w:rsid w:val="76937ED4"/>
    <w:rsid w:val="76BB6704"/>
    <w:rsid w:val="77BD6B66"/>
    <w:rsid w:val="77FDAE90"/>
    <w:rsid w:val="78AF326D"/>
    <w:rsid w:val="78F56863"/>
    <w:rsid w:val="798845B6"/>
    <w:rsid w:val="79AA6A65"/>
    <w:rsid w:val="79FD514B"/>
    <w:rsid w:val="7A061E37"/>
    <w:rsid w:val="7A4A5F3C"/>
    <w:rsid w:val="7A6021E3"/>
    <w:rsid w:val="7A7A0BDA"/>
    <w:rsid w:val="7ACE7DF1"/>
    <w:rsid w:val="7C7622A8"/>
    <w:rsid w:val="7D2E1065"/>
    <w:rsid w:val="7EFBB824"/>
    <w:rsid w:val="7EFC72AF"/>
    <w:rsid w:val="7EFD745F"/>
    <w:rsid w:val="7F63641E"/>
    <w:rsid w:val="7FBF0AB2"/>
    <w:rsid w:val="7FEDC894"/>
    <w:rsid w:val="7FFD3DA8"/>
    <w:rsid w:val="96FDA972"/>
    <w:rsid w:val="9DBED3CA"/>
    <w:rsid w:val="A2CFBA24"/>
    <w:rsid w:val="BBFE5964"/>
    <w:rsid w:val="CFBA0A3B"/>
    <w:rsid w:val="DBE3F43F"/>
    <w:rsid w:val="DF9F4DC1"/>
    <w:rsid w:val="DFBF5FC1"/>
    <w:rsid w:val="E3ABEF23"/>
    <w:rsid w:val="EFDE5C84"/>
    <w:rsid w:val="F4FF0123"/>
    <w:rsid w:val="F7FFD120"/>
    <w:rsid w:val="FE6F10B0"/>
    <w:rsid w:val="FE9F6D13"/>
    <w:rsid w:val="FEBF48F4"/>
    <w:rsid w:val="FF3F4FE3"/>
    <w:rsid w:val="FF5E1C73"/>
    <w:rsid w:val="FFAD6565"/>
    <w:rsid w:val="FFD6A417"/>
    <w:rsid w:val="FFF78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7"/>
    <w:qFormat/>
    <w:uiPriority w:val="9"/>
    <w:pPr>
      <w:keepNext/>
      <w:keepLines/>
      <w:numPr>
        <w:ilvl w:val="0"/>
        <w:numId w:val="1"/>
      </w:numPr>
      <w:spacing w:before="340" w:after="330" w:line="578" w:lineRule="auto"/>
      <w:outlineLvl w:val="0"/>
    </w:pPr>
    <w:rPr>
      <w:rFonts w:ascii="Cambria" w:hAnsi="Cambria" w:eastAsia="黑体"/>
      <w:b/>
      <w:bCs/>
      <w:kern w:val="44"/>
      <w:sz w:val="44"/>
      <w:szCs w:val="44"/>
    </w:rPr>
  </w:style>
  <w:style w:type="paragraph" w:styleId="3">
    <w:name w:val="heading 2"/>
    <w:basedOn w:val="1"/>
    <w:next w:val="1"/>
    <w:link w:val="38"/>
    <w:unhideWhenUsed/>
    <w:qFormat/>
    <w:uiPriority w:val="9"/>
    <w:pPr>
      <w:keepNext/>
      <w:keepLines/>
      <w:numPr>
        <w:ilvl w:val="1"/>
        <w:numId w:val="1"/>
      </w:numPr>
      <w:spacing w:before="260" w:after="260" w:line="416" w:lineRule="auto"/>
      <w:outlineLvl w:val="1"/>
    </w:pPr>
    <w:rPr>
      <w:rFonts w:ascii="华文细黑" w:hAnsi="华文细黑" w:eastAsia="华文细黑"/>
      <w:b/>
      <w:bCs/>
      <w:spacing w:val="4"/>
      <w:sz w:val="32"/>
      <w:szCs w:val="32"/>
    </w:rPr>
  </w:style>
  <w:style w:type="paragraph" w:styleId="4">
    <w:name w:val="heading 3"/>
    <w:basedOn w:val="1"/>
    <w:next w:val="1"/>
    <w:link w:val="39"/>
    <w:unhideWhenUsed/>
    <w:qFormat/>
    <w:uiPriority w:val="9"/>
    <w:pPr>
      <w:keepNext/>
      <w:keepLines/>
      <w:numPr>
        <w:ilvl w:val="2"/>
        <w:numId w:val="1"/>
      </w:numPr>
      <w:spacing w:before="260" w:after="260" w:line="416" w:lineRule="auto"/>
      <w:outlineLvl w:val="2"/>
    </w:pPr>
    <w:rPr>
      <w:rFonts w:ascii="华文细黑" w:hAnsi="华文细黑" w:eastAsia="华文细黑"/>
      <w:b/>
      <w:bCs/>
      <w:sz w:val="30"/>
      <w:szCs w:val="30"/>
    </w:rPr>
  </w:style>
  <w:style w:type="paragraph" w:styleId="5">
    <w:name w:val="heading 4"/>
    <w:basedOn w:val="4"/>
    <w:next w:val="1"/>
    <w:link w:val="33"/>
    <w:unhideWhenUsed/>
    <w:qFormat/>
    <w:uiPriority w:val="9"/>
    <w:pPr>
      <w:numPr>
        <w:ilvl w:val="3"/>
      </w:numPr>
      <w:tabs>
        <w:tab w:val="left" w:pos="1680"/>
      </w:tabs>
      <w:ind w:left="1680" w:hanging="420"/>
      <w:outlineLvl w:val="3"/>
    </w:pPr>
    <w:rPr>
      <w:sz w:val="28"/>
    </w:rPr>
  </w:style>
  <w:style w:type="paragraph" w:styleId="6">
    <w:name w:val="heading 5"/>
    <w:basedOn w:val="5"/>
    <w:next w:val="1"/>
    <w:link w:val="34"/>
    <w:unhideWhenUsed/>
    <w:qFormat/>
    <w:uiPriority w:val="9"/>
    <w:pPr>
      <w:numPr>
        <w:ilvl w:val="4"/>
      </w:numPr>
      <w:tabs>
        <w:tab w:val="left" w:pos="2100"/>
      </w:tabs>
      <w:ind w:left="2100" w:hanging="420"/>
      <w:outlineLvl w:val="4"/>
    </w:pPr>
    <w:rPr>
      <w:sz w:val="24"/>
    </w:rPr>
  </w:style>
  <w:style w:type="character" w:default="1" w:styleId="24">
    <w:name w:val="Default Paragraph Font"/>
    <w:semiHidden/>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1260"/>
      <w:jc w:val="left"/>
    </w:pPr>
    <w:rPr>
      <w:rFonts w:ascii="DengXian" w:eastAsia="DengXian"/>
      <w:sz w:val="18"/>
      <w:szCs w:val="18"/>
    </w:rPr>
  </w:style>
  <w:style w:type="paragraph" w:styleId="8">
    <w:name w:val="annotation text"/>
    <w:basedOn w:val="1"/>
    <w:link w:val="44"/>
    <w:unhideWhenUsed/>
    <w:qFormat/>
    <w:uiPriority w:val="99"/>
    <w:pPr>
      <w:jc w:val="left"/>
    </w:pPr>
  </w:style>
  <w:style w:type="paragraph" w:styleId="9">
    <w:name w:val="toc 5"/>
    <w:basedOn w:val="1"/>
    <w:next w:val="1"/>
    <w:unhideWhenUsed/>
    <w:qFormat/>
    <w:uiPriority w:val="39"/>
    <w:pPr>
      <w:ind w:left="840"/>
      <w:jc w:val="left"/>
    </w:pPr>
    <w:rPr>
      <w:rFonts w:ascii="DengXian" w:eastAsia="DengXian"/>
      <w:sz w:val="18"/>
      <w:szCs w:val="18"/>
    </w:rPr>
  </w:style>
  <w:style w:type="paragraph" w:styleId="10">
    <w:name w:val="toc 3"/>
    <w:basedOn w:val="1"/>
    <w:next w:val="1"/>
    <w:unhideWhenUsed/>
    <w:qFormat/>
    <w:uiPriority w:val="39"/>
    <w:pPr>
      <w:ind w:left="420"/>
      <w:jc w:val="left"/>
    </w:pPr>
    <w:rPr>
      <w:rFonts w:ascii="DengXian" w:eastAsia="DengXian"/>
      <w:i/>
      <w:iCs/>
      <w:sz w:val="20"/>
    </w:rPr>
  </w:style>
  <w:style w:type="paragraph" w:styleId="11">
    <w:name w:val="toc 8"/>
    <w:basedOn w:val="1"/>
    <w:next w:val="1"/>
    <w:unhideWhenUsed/>
    <w:qFormat/>
    <w:uiPriority w:val="39"/>
    <w:pPr>
      <w:ind w:left="1470"/>
      <w:jc w:val="left"/>
    </w:pPr>
    <w:rPr>
      <w:rFonts w:ascii="DengXian" w:eastAsia="DengXian"/>
      <w:sz w:val="18"/>
      <w:szCs w:val="18"/>
    </w:rPr>
  </w:style>
  <w:style w:type="paragraph" w:styleId="12">
    <w:name w:val="Balloon Text"/>
    <w:basedOn w:val="1"/>
    <w:link w:val="46"/>
    <w:unhideWhenUsed/>
    <w:qFormat/>
    <w:uiPriority w:val="99"/>
    <w:rPr>
      <w:sz w:val="18"/>
      <w:szCs w:val="18"/>
    </w:rPr>
  </w:style>
  <w:style w:type="paragraph" w:styleId="13">
    <w:name w:val="footer"/>
    <w:basedOn w:val="1"/>
    <w:link w:val="36"/>
    <w:qFormat/>
    <w:uiPriority w:val="99"/>
    <w:pPr>
      <w:tabs>
        <w:tab w:val="center" w:pos="4153"/>
        <w:tab w:val="right" w:pos="8306"/>
      </w:tabs>
      <w:snapToGrid w:val="0"/>
      <w:jc w:val="left"/>
    </w:pPr>
    <w:rPr>
      <w:sz w:val="18"/>
      <w:szCs w:val="18"/>
    </w:rPr>
  </w:style>
  <w:style w:type="paragraph" w:styleId="14">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120" w:after="120"/>
      <w:jc w:val="left"/>
    </w:pPr>
    <w:rPr>
      <w:rFonts w:ascii="DengXian" w:eastAsia="DengXian"/>
      <w:b/>
      <w:bCs/>
      <w:caps/>
      <w:sz w:val="20"/>
    </w:rPr>
  </w:style>
  <w:style w:type="paragraph" w:styleId="16">
    <w:name w:val="toc 4"/>
    <w:basedOn w:val="1"/>
    <w:next w:val="1"/>
    <w:unhideWhenUsed/>
    <w:qFormat/>
    <w:uiPriority w:val="39"/>
    <w:pPr>
      <w:ind w:left="630"/>
      <w:jc w:val="left"/>
    </w:pPr>
    <w:rPr>
      <w:rFonts w:ascii="DengXian" w:eastAsia="DengXian"/>
      <w:sz w:val="18"/>
      <w:szCs w:val="18"/>
    </w:rPr>
  </w:style>
  <w:style w:type="paragraph" w:styleId="17">
    <w:name w:val="toc 6"/>
    <w:basedOn w:val="1"/>
    <w:next w:val="1"/>
    <w:unhideWhenUsed/>
    <w:qFormat/>
    <w:uiPriority w:val="39"/>
    <w:pPr>
      <w:ind w:left="1050"/>
      <w:jc w:val="left"/>
    </w:pPr>
    <w:rPr>
      <w:rFonts w:ascii="DengXian" w:eastAsia="DengXian"/>
      <w:sz w:val="18"/>
      <w:szCs w:val="18"/>
    </w:rPr>
  </w:style>
  <w:style w:type="paragraph" w:styleId="18">
    <w:name w:val="toc 2"/>
    <w:basedOn w:val="1"/>
    <w:next w:val="1"/>
    <w:unhideWhenUsed/>
    <w:qFormat/>
    <w:uiPriority w:val="39"/>
    <w:pPr>
      <w:ind w:left="210"/>
      <w:jc w:val="left"/>
    </w:pPr>
    <w:rPr>
      <w:rFonts w:ascii="DengXian" w:eastAsia="DengXian"/>
      <w:smallCaps/>
      <w:sz w:val="20"/>
    </w:rPr>
  </w:style>
  <w:style w:type="paragraph" w:styleId="19">
    <w:name w:val="toc 9"/>
    <w:basedOn w:val="1"/>
    <w:next w:val="1"/>
    <w:unhideWhenUsed/>
    <w:qFormat/>
    <w:uiPriority w:val="39"/>
    <w:pPr>
      <w:ind w:left="1680"/>
      <w:jc w:val="left"/>
    </w:pPr>
    <w:rPr>
      <w:rFonts w:ascii="DengXian" w:eastAsia="DengXian"/>
      <w:sz w:val="18"/>
      <w:szCs w:val="18"/>
    </w:rPr>
  </w:style>
  <w:style w:type="paragraph" w:styleId="2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21">
    <w:name w:val="annotation subject"/>
    <w:basedOn w:val="8"/>
    <w:next w:val="8"/>
    <w:link w:val="45"/>
    <w:unhideWhenUsed/>
    <w:qFormat/>
    <w:uiPriority w:val="99"/>
    <w:rPr>
      <w:b/>
      <w:bCs/>
    </w:rPr>
  </w:style>
  <w:style w:type="table" w:styleId="23">
    <w:name w:val="Table Grid"/>
    <w:basedOn w:val="22"/>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Hyperlink"/>
    <w:qFormat/>
    <w:uiPriority w:val="99"/>
    <w:rPr>
      <w:color w:val="0000FF"/>
      <w:u w:val="single"/>
    </w:rPr>
  </w:style>
  <w:style w:type="character" w:styleId="26">
    <w:name w:val="annotation reference"/>
    <w:basedOn w:val="24"/>
    <w:unhideWhenUsed/>
    <w:qFormat/>
    <w:uiPriority w:val="99"/>
    <w:rPr>
      <w:sz w:val="21"/>
      <w:szCs w:val="21"/>
    </w:rPr>
  </w:style>
  <w:style w:type="character" w:customStyle="1" w:styleId="27">
    <w:name w:val="style31"/>
    <w:qFormat/>
    <w:uiPriority w:val="0"/>
    <w:rPr>
      <w:rFonts w:hint="eastAsia" w:ascii="宋体" w:hAnsi="宋体" w:eastAsia="宋体"/>
      <w:sz w:val="27"/>
      <w:szCs w:val="27"/>
    </w:rPr>
  </w:style>
  <w:style w:type="paragraph" w:customStyle="1" w:styleId="28">
    <w:name w:val="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9">
    <w:name w:val="列出段落1"/>
    <w:basedOn w:val="1"/>
    <w:qFormat/>
    <w:uiPriority w:val="0"/>
    <w:pPr>
      <w:ind w:firstLine="420" w:firstLineChars="200"/>
    </w:pPr>
    <w:rPr>
      <w:szCs w:val="24"/>
    </w:rPr>
  </w:style>
  <w:style w:type="character" w:customStyle="1" w:styleId="30">
    <w:name w:val="标题 1 字符"/>
    <w:qFormat/>
    <w:uiPriority w:val="9"/>
    <w:rPr>
      <w:b/>
      <w:bCs/>
      <w:kern w:val="44"/>
      <w:sz w:val="44"/>
      <w:szCs w:val="44"/>
    </w:rPr>
  </w:style>
  <w:style w:type="character" w:customStyle="1" w:styleId="31">
    <w:name w:val="标题 2 字符"/>
    <w:semiHidden/>
    <w:qFormat/>
    <w:uiPriority w:val="9"/>
    <w:rPr>
      <w:rFonts w:ascii="等线 Light" w:hAnsi="等线 Light" w:eastAsia="等线 Light" w:cs="Times New Roman"/>
      <w:b/>
      <w:bCs/>
      <w:kern w:val="2"/>
      <w:sz w:val="32"/>
      <w:szCs w:val="32"/>
    </w:rPr>
  </w:style>
  <w:style w:type="character" w:customStyle="1" w:styleId="32">
    <w:name w:val="标题 3 字符"/>
    <w:semiHidden/>
    <w:qFormat/>
    <w:uiPriority w:val="9"/>
    <w:rPr>
      <w:b/>
      <w:bCs/>
      <w:kern w:val="2"/>
      <w:sz w:val="32"/>
      <w:szCs w:val="32"/>
    </w:rPr>
  </w:style>
  <w:style w:type="character" w:customStyle="1" w:styleId="33">
    <w:name w:val="标题 4 字符"/>
    <w:link w:val="5"/>
    <w:qFormat/>
    <w:uiPriority w:val="9"/>
    <w:rPr>
      <w:rFonts w:ascii="华文细黑" w:hAnsi="华文细黑" w:eastAsia="华文细黑"/>
      <w:b/>
      <w:bCs/>
      <w:kern w:val="2"/>
      <w:sz w:val="28"/>
      <w:szCs w:val="30"/>
    </w:rPr>
  </w:style>
  <w:style w:type="character" w:customStyle="1" w:styleId="34">
    <w:name w:val="标题 5 字符"/>
    <w:link w:val="6"/>
    <w:qFormat/>
    <w:uiPriority w:val="9"/>
    <w:rPr>
      <w:rFonts w:ascii="华文细黑" w:hAnsi="华文细黑" w:eastAsia="华文细黑"/>
      <w:b/>
      <w:bCs/>
      <w:kern w:val="2"/>
      <w:sz w:val="24"/>
      <w:szCs w:val="30"/>
    </w:rPr>
  </w:style>
  <w:style w:type="character" w:customStyle="1" w:styleId="35">
    <w:name w:val="页眉 字符"/>
    <w:link w:val="14"/>
    <w:qFormat/>
    <w:uiPriority w:val="99"/>
    <w:rPr>
      <w:kern w:val="2"/>
      <w:sz w:val="18"/>
      <w:szCs w:val="18"/>
    </w:rPr>
  </w:style>
  <w:style w:type="character" w:customStyle="1" w:styleId="36">
    <w:name w:val="页脚 字符"/>
    <w:link w:val="13"/>
    <w:qFormat/>
    <w:uiPriority w:val="99"/>
    <w:rPr>
      <w:kern w:val="2"/>
      <w:sz w:val="18"/>
      <w:szCs w:val="18"/>
    </w:rPr>
  </w:style>
  <w:style w:type="character" w:customStyle="1" w:styleId="37">
    <w:name w:val="标题 1 字符1"/>
    <w:link w:val="2"/>
    <w:qFormat/>
    <w:uiPriority w:val="9"/>
    <w:rPr>
      <w:rFonts w:ascii="Cambria" w:hAnsi="Cambria" w:eastAsia="黑体"/>
      <w:b/>
      <w:bCs/>
      <w:kern w:val="44"/>
      <w:sz w:val="44"/>
      <w:szCs w:val="44"/>
    </w:rPr>
  </w:style>
  <w:style w:type="character" w:customStyle="1" w:styleId="38">
    <w:name w:val="标题 2 字符1"/>
    <w:link w:val="3"/>
    <w:qFormat/>
    <w:uiPriority w:val="9"/>
    <w:rPr>
      <w:rFonts w:ascii="华文细黑" w:hAnsi="华文细黑" w:eastAsia="华文细黑"/>
      <w:b/>
      <w:bCs/>
      <w:spacing w:val="4"/>
      <w:kern w:val="2"/>
      <w:sz w:val="32"/>
      <w:szCs w:val="32"/>
    </w:rPr>
  </w:style>
  <w:style w:type="character" w:customStyle="1" w:styleId="39">
    <w:name w:val="标题 3 字符1"/>
    <w:link w:val="4"/>
    <w:qFormat/>
    <w:uiPriority w:val="9"/>
    <w:rPr>
      <w:rFonts w:ascii="华文细黑" w:hAnsi="华文细黑" w:eastAsia="华文细黑"/>
      <w:b/>
      <w:bCs/>
      <w:kern w:val="2"/>
      <w:sz w:val="30"/>
      <w:szCs w:val="30"/>
    </w:rPr>
  </w:style>
  <w:style w:type="paragraph" w:customStyle="1" w:styleId="40">
    <w:name w:val="CL 正文1.25"/>
    <w:basedOn w:val="1"/>
    <w:link w:val="41"/>
    <w:qFormat/>
    <w:uiPriority w:val="0"/>
    <w:pPr>
      <w:spacing w:afterLines="25" w:line="300" w:lineRule="auto"/>
      <w:ind w:firstLine="420" w:firstLineChars="200"/>
    </w:pPr>
    <w:rPr>
      <w:rFonts w:ascii="Cambria" w:hAnsi="Cambria"/>
      <w:szCs w:val="21"/>
    </w:rPr>
  </w:style>
  <w:style w:type="character" w:customStyle="1" w:styleId="41">
    <w:name w:val="CL 正文1.25 Char"/>
    <w:link w:val="40"/>
    <w:qFormat/>
    <w:uiPriority w:val="0"/>
    <w:rPr>
      <w:rFonts w:ascii="Cambria" w:hAnsi="Cambria"/>
      <w:kern w:val="2"/>
      <w:sz w:val="21"/>
      <w:szCs w:val="21"/>
    </w:rPr>
  </w:style>
  <w:style w:type="paragraph" w:customStyle="1" w:styleId="42">
    <w:name w:val="TOC 标题1"/>
    <w:basedOn w:val="2"/>
    <w:next w:val="1"/>
    <w:unhideWhenUsed/>
    <w:qFormat/>
    <w:uiPriority w:val="39"/>
    <w:pPr>
      <w:widowControl/>
      <w:numPr>
        <w:numId w:val="0"/>
      </w:numPr>
      <w:spacing w:before="240" w:after="0" w:line="259" w:lineRule="auto"/>
      <w:jc w:val="left"/>
      <w:outlineLvl w:val="9"/>
    </w:pPr>
    <w:rPr>
      <w:rFonts w:ascii="等线 Light" w:hAnsi="等线 Light" w:eastAsia="等线 Light"/>
      <w:b w:val="0"/>
      <w:bCs w:val="0"/>
      <w:color w:val="2F5496"/>
      <w:kern w:val="0"/>
      <w:sz w:val="32"/>
      <w:szCs w:val="32"/>
    </w:rPr>
  </w:style>
  <w:style w:type="paragraph" w:customStyle="1" w:styleId="43">
    <w:name w:val="列表段落1"/>
    <w:basedOn w:val="1"/>
    <w:qFormat/>
    <w:uiPriority w:val="34"/>
    <w:pPr>
      <w:ind w:firstLine="420" w:firstLineChars="200"/>
    </w:pPr>
    <w:rPr>
      <w:rFonts w:asciiTheme="minorHAnsi" w:hAnsiTheme="minorHAnsi" w:eastAsiaTheme="minorEastAsia" w:cstheme="minorBidi"/>
      <w:szCs w:val="22"/>
    </w:rPr>
  </w:style>
  <w:style w:type="character" w:customStyle="1" w:styleId="44">
    <w:name w:val="批注文字 字符"/>
    <w:basedOn w:val="24"/>
    <w:link w:val="8"/>
    <w:semiHidden/>
    <w:qFormat/>
    <w:uiPriority w:val="99"/>
    <w:rPr>
      <w:kern w:val="2"/>
      <w:sz w:val="21"/>
    </w:rPr>
  </w:style>
  <w:style w:type="character" w:customStyle="1" w:styleId="45">
    <w:name w:val="批注主题 字符"/>
    <w:basedOn w:val="44"/>
    <w:link w:val="21"/>
    <w:semiHidden/>
    <w:qFormat/>
    <w:uiPriority w:val="99"/>
    <w:rPr>
      <w:b/>
      <w:bCs/>
      <w:kern w:val="2"/>
      <w:sz w:val="21"/>
    </w:rPr>
  </w:style>
  <w:style w:type="character" w:customStyle="1" w:styleId="46">
    <w:name w:val="批注框文本 字符"/>
    <w:basedOn w:val="24"/>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723</Words>
  <Characters>4122</Characters>
  <Lines>34</Lines>
  <Paragraphs>9</Paragraphs>
  <TotalTime>30</TotalTime>
  <ScaleCrop>false</ScaleCrop>
  <LinksUpToDate>false</LinksUpToDate>
  <CharactersWithSpaces>4836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2021-03-29T05:58:00Z</dcterms:created>
  <dc:creator>金樱艳</dc:creator>
  <cp:lastModifiedBy>金樱艳</cp:lastModifiedBy>
  <cp:lastPrinted>2010-04-10T08:41:00Z</cp:lastPrinted>
  <dcterms:modified xsi:type="dcterms:W3CDTF">2021-03-31T01:08:26Z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