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2A" w:rsidRDefault="00DA512A" w:rsidP="00DA512A">
      <w:pPr>
        <w:pStyle w:val="Title"/>
      </w:pPr>
      <w:proofErr w:type="spellStart"/>
      <w:r>
        <w:t>Ch</w:t>
      </w:r>
      <w:proofErr w:type="spellEnd"/>
      <w:r>
        <w:t xml:space="preserve"> </w:t>
      </w:r>
      <w:r w:rsidR="00253F4E">
        <w:t>6</w:t>
      </w:r>
      <w:r>
        <w:t xml:space="preserve"> Exercises – Instruction Sheet</w:t>
      </w:r>
    </w:p>
    <w:p w:rsidR="00C1529C" w:rsidRDefault="00C1529C" w:rsidP="00DA512A">
      <w:pPr>
        <w:pStyle w:val="Heading1"/>
      </w:pPr>
      <w:r>
        <w:t xml:space="preserve">Part 1: </w:t>
      </w:r>
      <w:r w:rsidR="00DA512A">
        <w:t>(</w:t>
      </w:r>
      <w:r>
        <w:t>1</w:t>
      </w:r>
      <w:r w:rsidR="00DA512A">
        <w:t>0</w:t>
      </w:r>
      <w:r>
        <w:t xml:space="preserve"> points</w:t>
      </w:r>
      <w:r w:rsidR="00DA512A">
        <w:t>)</w:t>
      </w:r>
      <w:r w:rsidR="00B471AF" w:rsidRPr="00B471AF">
        <w:rPr>
          <w:rFonts w:ascii="Segoe UI Symbol" w:hAnsi="Segoe UI Symbol" w:cs="Segoe UI Symbol"/>
          <w:color w:val="333333"/>
          <w:sz w:val="21"/>
          <w:szCs w:val="21"/>
          <w:shd w:val="clear" w:color="auto" w:fill="F9F9F9"/>
        </w:rPr>
        <w:t xml:space="preserve"> </w:t>
      </w:r>
      <w:r w:rsidR="00B471AF">
        <w:rPr>
          <w:rFonts w:ascii="Segoe UI Symbol" w:hAnsi="Segoe UI Symbol" w:cs="Segoe UI Symbol"/>
          <w:color w:val="333333"/>
          <w:sz w:val="21"/>
          <w:szCs w:val="21"/>
          <w:shd w:val="clear" w:color="auto" w:fill="F9F9F9"/>
        </w:rPr>
        <w:t>✓</w:t>
      </w:r>
    </w:p>
    <w:p w:rsidR="00695BF8" w:rsidRDefault="00253F4E">
      <w:r>
        <w:rPr>
          <w:noProof/>
        </w:rPr>
        <w:drawing>
          <wp:inline distT="0" distB="0" distL="0" distR="0" wp14:anchorId="67E6B4FF" wp14:editId="4442FB4D">
            <wp:extent cx="4972050" cy="4342037"/>
            <wp:effectExtent l="19050" t="19050" r="19050" b="20955"/>
            <wp:docPr id="1" name="Picture 1" descr="sample algorithms" title="Figure 6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770" cy="4360131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1668F5" w:rsidRDefault="001668F5"/>
    <w:p w:rsidR="005F66F3" w:rsidRDefault="005F66F3">
      <w:pPr>
        <w:rPr>
          <w:b/>
        </w:rPr>
      </w:pPr>
      <w:r>
        <w:rPr>
          <w:b/>
        </w:rPr>
        <w:t>Algorithm 2 and 4 are correct/</w:t>
      </w:r>
    </w:p>
    <w:p w:rsidR="001668F5" w:rsidRDefault="001668F5">
      <w:pPr>
        <w:rPr>
          <w:b/>
        </w:rPr>
      </w:pPr>
      <w:r>
        <w:rPr>
          <w:b/>
        </w:rPr>
        <w:t xml:space="preserve">Algorithm 1 is incorrect because the first if statement will trip for values which match both the 150 and 2000 item requirement, applying a value of 50 to the bonus – even though a 2000+ </w:t>
      </w:r>
      <w:proofErr w:type="spellStart"/>
      <w:r>
        <w:rPr>
          <w:b/>
        </w:rPr>
        <w:t>numberSold</w:t>
      </w:r>
      <w:proofErr w:type="spellEnd"/>
      <w:r>
        <w:rPr>
          <w:b/>
        </w:rPr>
        <w:t xml:space="preserve"> amount exists.</w:t>
      </w:r>
    </w:p>
    <w:p w:rsidR="005F66F3" w:rsidRDefault="001668F5">
      <w:pPr>
        <w:rPr>
          <w:b/>
        </w:rPr>
      </w:pPr>
      <w:r>
        <w:rPr>
          <w:b/>
        </w:rPr>
        <w:t>Algorithm</w:t>
      </w:r>
      <w:r w:rsidR="005F66F3">
        <w:rPr>
          <w:b/>
        </w:rPr>
        <w:t xml:space="preserve"> 3 has the same issue, it will only add a value of 50 to the bonus if </w:t>
      </w:r>
      <w:proofErr w:type="spellStart"/>
      <w:r w:rsidR="005F66F3">
        <w:rPr>
          <w:b/>
        </w:rPr>
        <w:t>numberSold</w:t>
      </w:r>
      <w:proofErr w:type="spellEnd"/>
      <w:r w:rsidR="005F66F3">
        <w:rPr>
          <w:b/>
        </w:rPr>
        <w:t xml:space="preserve"> is &gt;= 100, skipping any potential 2000+ earnings.</w:t>
      </w:r>
    </w:p>
    <w:p w:rsidR="001668F5" w:rsidRPr="001668F5" w:rsidRDefault="001668F5">
      <w:pPr>
        <w:rPr>
          <w:b/>
        </w:rPr>
      </w:pPr>
    </w:p>
    <w:p w:rsidR="005F66F3" w:rsidRDefault="005F66F3" w:rsidP="00DA512A">
      <w:pPr>
        <w:pStyle w:val="Heading1"/>
      </w:pPr>
    </w:p>
    <w:p w:rsidR="004D66FD" w:rsidRDefault="00C1529C" w:rsidP="00DA512A">
      <w:pPr>
        <w:pStyle w:val="Heading1"/>
      </w:pPr>
      <w:r>
        <w:t xml:space="preserve">Part 2: </w:t>
      </w:r>
      <w:r w:rsidR="00DA512A">
        <w:t>(</w:t>
      </w:r>
      <w:r w:rsidR="00003FBD">
        <w:t>1</w:t>
      </w:r>
      <w:r w:rsidR="00DA512A">
        <w:t>0 points)</w:t>
      </w:r>
      <w:r w:rsidR="00B471AF" w:rsidRPr="00B471AF">
        <w:rPr>
          <w:rFonts w:ascii="Segoe UI Symbol" w:hAnsi="Segoe UI Symbol" w:cs="Segoe UI Symbol"/>
          <w:color w:val="333333"/>
          <w:sz w:val="21"/>
          <w:szCs w:val="21"/>
          <w:shd w:val="clear" w:color="auto" w:fill="F9F9F9"/>
        </w:rPr>
        <w:t xml:space="preserve"> </w:t>
      </w:r>
      <w:r w:rsidR="00B471AF">
        <w:rPr>
          <w:rFonts w:ascii="Segoe UI Symbol" w:hAnsi="Segoe UI Symbol" w:cs="Segoe UI Symbol"/>
          <w:color w:val="333333"/>
          <w:sz w:val="21"/>
          <w:szCs w:val="21"/>
          <w:shd w:val="clear" w:color="auto" w:fill="F9F9F9"/>
        </w:rPr>
        <w:t>✓</w:t>
      </w:r>
      <w:r w:rsidR="00253F4E">
        <w:rPr>
          <w:noProof/>
        </w:rPr>
        <w:drawing>
          <wp:inline distT="0" distB="0" distL="0" distR="0">
            <wp:extent cx="5808529" cy="3162300"/>
            <wp:effectExtent l="0" t="0" r="1905" b="0"/>
            <wp:docPr id="2" name="Picture 2" title="Image with 4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290" cy="31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92" w:rsidRDefault="001C67CB">
      <w:pPr>
        <w:rPr>
          <w:b/>
        </w:rPr>
      </w:pPr>
      <w:r>
        <w:rPr>
          <w:b/>
        </w:rPr>
        <w:t>Question 1: Part2/part2.cpp</w:t>
      </w:r>
    </w:p>
    <w:p w:rsidR="001C67CB" w:rsidRDefault="001C67CB">
      <w:pPr>
        <w:rPr>
          <w:b/>
        </w:rPr>
      </w:pPr>
      <w:r>
        <w:rPr>
          <w:b/>
        </w:rPr>
        <w:t>Question 2: Part2/part2-switch.cpp</w:t>
      </w:r>
    </w:p>
    <w:p w:rsidR="001C67CB" w:rsidRDefault="001C67CB">
      <w:pPr>
        <w:rPr>
          <w:b/>
        </w:rPr>
      </w:pPr>
      <w:r>
        <w:rPr>
          <w:b/>
        </w:rPr>
        <w:t>Question 3: Part2/part2-pay.cpp</w:t>
      </w:r>
    </w:p>
    <w:p w:rsidR="001C67CB" w:rsidRPr="001C67CB" w:rsidRDefault="001C67CB">
      <w:pPr>
        <w:rPr>
          <w:rFonts w:asciiTheme="majorHAnsi" w:eastAsiaTheme="majorEastAsia" w:hAnsiTheme="majorHAnsi" w:cstheme="majorBidi"/>
          <w:b/>
          <w:color w:val="830F0E" w:themeColor="accent1" w:themeShade="BF"/>
          <w:sz w:val="30"/>
          <w:szCs w:val="30"/>
        </w:rPr>
      </w:pPr>
      <w:r>
        <w:rPr>
          <w:b/>
        </w:rPr>
        <w:t>Question 4: Part2/part2-pay-switch.cpp</w:t>
      </w:r>
    </w:p>
    <w:p w:rsidR="00C1529C" w:rsidRPr="00DA512A" w:rsidRDefault="00C1529C" w:rsidP="00DA512A">
      <w:pPr>
        <w:pStyle w:val="Heading1"/>
      </w:pPr>
      <w:r w:rsidRPr="00DA512A">
        <w:t>Part 3:</w:t>
      </w:r>
      <w:r w:rsidR="00DA512A" w:rsidRPr="00DA512A">
        <w:t xml:space="preserve"> (20 points)</w:t>
      </w:r>
      <w:r w:rsidR="00B471AF" w:rsidRPr="00B471AF">
        <w:rPr>
          <w:rFonts w:ascii="Segoe UI Symbol" w:hAnsi="Segoe UI Symbol" w:cs="Segoe UI Symbol"/>
          <w:color w:val="333333"/>
          <w:sz w:val="21"/>
          <w:szCs w:val="21"/>
          <w:shd w:val="clear" w:color="auto" w:fill="F9F9F9"/>
        </w:rPr>
        <w:t xml:space="preserve"> </w:t>
      </w:r>
      <w:r w:rsidR="00B471AF">
        <w:rPr>
          <w:rFonts w:ascii="Segoe UI Symbol" w:hAnsi="Segoe UI Symbol" w:cs="Segoe UI Symbol"/>
          <w:color w:val="333333"/>
          <w:sz w:val="21"/>
          <w:szCs w:val="21"/>
          <w:shd w:val="clear" w:color="auto" w:fill="F9F9F9"/>
        </w:rPr>
        <w:t>✓</w:t>
      </w:r>
    </w:p>
    <w:p w:rsidR="00202F9E" w:rsidRDefault="00202F9E" w:rsidP="00202F9E">
      <w:pPr>
        <w:spacing w:after="0" w:line="240" w:lineRule="auto"/>
      </w:pPr>
      <w:r>
        <w:t xml:space="preserve">Use the </w:t>
      </w:r>
      <w:r w:rsidR="00253F4E">
        <w:rPr>
          <w:b/>
        </w:rPr>
        <w:t>Lab6-</w:t>
      </w:r>
      <w:r w:rsidR="004D66FD">
        <w:rPr>
          <w:b/>
        </w:rPr>
        <w:t>4</w:t>
      </w:r>
      <w:r w:rsidRPr="00202F9E">
        <w:rPr>
          <w:b/>
        </w:rPr>
        <w:t>.cpp</w:t>
      </w:r>
      <w:r>
        <w:t xml:space="preserve"> file inside your </w:t>
      </w:r>
      <w:r w:rsidRPr="00202F9E">
        <w:t>\Chap0</w:t>
      </w:r>
      <w:r w:rsidR="00253F4E">
        <w:t>6</w:t>
      </w:r>
      <w:r w:rsidRPr="00202F9E">
        <w:t>\Lab</w:t>
      </w:r>
      <w:r w:rsidR="00253F4E">
        <w:t>6-4</w:t>
      </w:r>
      <w:r w:rsidRPr="00202F9E">
        <w:t xml:space="preserve"> Project</w:t>
      </w:r>
      <w:r>
        <w:t xml:space="preserve"> directory</w:t>
      </w:r>
      <w:r w:rsidR="004D66FD">
        <w:t xml:space="preserve"> for this assignment. The program in this lab should display the price of a move ticket. Tickets prices are based on the customer’s age. If the user enters a negative number, the program should display the “Invalid Age” message. </w:t>
      </w:r>
      <w:proofErr w:type="gramStart"/>
      <w:r>
        <w:t>to</w:t>
      </w:r>
      <w:proofErr w:type="gramEnd"/>
      <w:r>
        <w:t xml:space="preserve"> complete the following:</w:t>
      </w:r>
    </w:p>
    <w:p w:rsidR="004D66FD" w:rsidRDefault="004D66FD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Put existing C++ instructions in order and add any missing instructions.</w:t>
      </w:r>
    </w:p>
    <w:p w:rsidR="00C1529C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 w:rsidRPr="00C1529C">
        <w:t xml:space="preserve">Test the program using </w:t>
      </w:r>
      <w:r w:rsidR="004D66FD">
        <w:t>1, 3, 4, 64, 65, 70, and -3.</w:t>
      </w:r>
      <w:r>
        <w:t xml:space="preserve"> </w:t>
      </w:r>
    </w:p>
    <w:p w:rsidR="00202F9E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Debug the program as necessary so it works as expected.</w:t>
      </w:r>
    </w:p>
    <w:p w:rsidR="00C1529C" w:rsidRDefault="004D66FD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Save the executable file as ticPrice</w:t>
      </w:r>
      <w:r w:rsidR="00C1529C">
        <w:t>.exe.</w:t>
      </w:r>
    </w:p>
    <w:p w:rsidR="004D66FD" w:rsidRDefault="004D66FD" w:rsidP="004D66FD">
      <w:pPr>
        <w:spacing w:after="0" w:line="240" w:lineRule="auto"/>
      </w:pPr>
    </w:p>
    <w:p w:rsidR="004D66FD" w:rsidRPr="004D66FD" w:rsidRDefault="004D66FD" w:rsidP="004D66FD">
      <w:pPr>
        <w:tabs>
          <w:tab w:val="left" w:pos="1440"/>
        </w:tabs>
        <w:spacing w:after="0" w:line="240" w:lineRule="auto"/>
        <w:rPr>
          <w:b/>
        </w:rPr>
      </w:pPr>
      <w:r w:rsidRPr="004D66FD">
        <w:rPr>
          <w:b/>
        </w:rPr>
        <w:t>Age (years)</w:t>
      </w:r>
      <w:r w:rsidRPr="004D66FD">
        <w:rPr>
          <w:b/>
        </w:rPr>
        <w:tab/>
        <w:t>Price (in $)</w:t>
      </w:r>
    </w:p>
    <w:p w:rsidR="004D66FD" w:rsidRDefault="004D66FD" w:rsidP="004D66FD">
      <w:pPr>
        <w:tabs>
          <w:tab w:val="left" w:pos="1440"/>
        </w:tabs>
        <w:spacing w:after="0" w:line="240" w:lineRule="auto"/>
      </w:pPr>
      <w:r>
        <w:t>0-3</w:t>
      </w:r>
      <w:r>
        <w:tab/>
        <w:t>0</w:t>
      </w:r>
    </w:p>
    <w:p w:rsidR="004D66FD" w:rsidRDefault="004D66FD" w:rsidP="004D66FD">
      <w:pPr>
        <w:tabs>
          <w:tab w:val="left" w:pos="1440"/>
        </w:tabs>
        <w:spacing w:after="0" w:line="240" w:lineRule="auto"/>
      </w:pPr>
      <w:r>
        <w:t>4-64</w:t>
      </w:r>
      <w:r>
        <w:tab/>
        <w:t>9</w:t>
      </w:r>
    </w:p>
    <w:p w:rsidR="004D66FD" w:rsidRDefault="004D66FD" w:rsidP="004D66FD">
      <w:pPr>
        <w:tabs>
          <w:tab w:val="left" w:pos="1440"/>
        </w:tabs>
        <w:spacing w:after="0" w:line="240" w:lineRule="auto"/>
      </w:pPr>
      <w:r>
        <w:t>65+</w:t>
      </w:r>
      <w:r>
        <w:tab/>
        <w:t>6</w:t>
      </w:r>
    </w:p>
    <w:p w:rsidR="00C1529C" w:rsidRDefault="00C1529C" w:rsidP="00DA512A">
      <w:pPr>
        <w:pStyle w:val="Heading1"/>
      </w:pPr>
      <w:r>
        <w:t>Part 4: (2</w:t>
      </w:r>
      <w:r w:rsidR="004D66FD">
        <w:t>0</w:t>
      </w:r>
      <w:r>
        <w:t xml:space="preserve"> points)</w:t>
      </w:r>
      <w:r w:rsidR="00B471AF" w:rsidRPr="00B471AF">
        <w:rPr>
          <w:rFonts w:ascii="Segoe UI Symbol" w:hAnsi="Segoe UI Symbol" w:cs="Segoe UI Symbol"/>
          <w:color w:val="333333"/>
          <w:sz w:val="21"/>
          <w:szCs w:val="21"/>
          <w:shd w:val="clear" w:color="auto" w:fill="F9F9F9"/>
        </w:rPr>
        <w:t xml:space="preserve"> </w:t>
      </w:r>
      <w:r w:rsidR="00B471AF">
        <w:rPr>
          <w:rFonts w:ascii="Segoe UI Symbol" w:hAnsi="Segoe UI Symbol" w:cs="Segoe UI Symbol"/>
          <w:color w:val="333333"/>
          <w:sz w:val="21"/>
          <w:szCs w:val="21"/>
          <w:shd w:val="clear" w:color="auto" w:fill="F9F9F9"/>
        </w:rPr>
        <w:t>✓</w:t>
      </w:r>
    </w:p>
    <w:p w:rsidR="00C1529C" w:rsidRDefault="00C1529C" w:rsidP="00C1529C">
      <w:pPr>
        <w:spacing w:after="0" w:line="240" w:lineRule="auto"/>
      </w:pPr>
      <w:r>
        <w:t>Complete Introductory 1</w:t>
      </w:r>
      <w:r w:rsidR="004D66FD">
        <w:t>3</w:t>
      </w:r>
      <w:r>
        <w:t xml:space="preserve"> computer exercise on page 1</w:t>
      </w:r>
      <w:r w:rsidR="004D66FD">
        <w:t>9</w:t>
      </w:r>
      <w:r>
        <w:t>1. You do NOT have to create the folder structure as indicated nor do you have to submit an IPO chart. You need only to submit a .</w:t>
      </w:r>
      <w:proofErr w:type="spellStart"/>
      <w:r>
        <w:t>c</w:t>
      </w:r>
      <w:r w:rsidR="002E3ECE">
        <w:t>p</w:t>
      </w:r>
      <w:r>
        <w:t>p</w:t>
      </w:r>
      <w:proofErr w:type="spellEnd"/>
      <w:r>
        <w:t xml:space="preserve"> file named </w:t>
      </w:r>
      <w:r w:rsidRPr="0009475D">
        <w:rPr>
          <w:b/>
        </w:rPr>
        <w:t>Ch</w:t>
      </w:r>
      <w:r w:rsidR="004D66FD">
        <w:rPr>
          <w:b/>
        </w:rPr>
        <w:t>6Intro13</w:t>
      </w:r>
      <w:r w:rsidRPr="0009475D">
        <w:rPr>
          <w:b/>
        </w:rPr>
        <w:t>.cpp</w:t>
      </w:r>
      <w:r>
        <w:t>.</w:t>
      </w:r>
      <w:bookmarkStart w:id="0" w:name="_GoBack"/>
      <w:bookmarkEnd w:id="0"/>
    </w:p>
    <w:p w:rsidR="00C1529C" w:rsidRDefault="00C1529C" w:rsidP="00DA512A">
      <w:pPr>
        <w:pStyle w:val="Heading1"/>
      </w:pPr>
      <w:r>
        <w:lastRenderedPageBreak/>
        <w:t>Part 5: (2</w:t>
      </w:r>
      <w:r w:rsidR="004D66FD">
        <w:t>0</w:t>
      </w:r>
      <w:r>
        <w:t xml:space="preserve"> points)</w:t>
      </w:r>
      <w:r w:rsidR="00B471AF" w:rsidRPr="00B471AF">
        <w:rPr>
          <w:rFonts w:ascii="Segoe UI Symbol" w:hAnsi="Segoe UI Symbol" w:cs="Segoe UI Symbol"/>
          <w:color w:val="333333"/>
          <w:sz w:val="21"/>
          <w:szCs w:val="21"/>
          <w:shd w:val="clear" w:color="auto" w:fill="F9F9F9"/>
        </w:rPr>
        <w:t xml:space="preserve"> </w:t>
      </w:r>
      <w:r w:rsidR="00F43841">
        <w:rPr>
          <w:rFonts w:ascii="Segoe UI Symbol" w:hAnsi="Segoe UI Symbol" w:cs="Segoe UI Symbol"/>
          <w:color w:val="333333"/>
          <w:sz w:val="21"/>
          <w:szCs w:val="21"/>
          <w:shd w:val="clear" w:color="auto" w:fill="F9F9F9"/>
        </w:rPr>
        <w:t>✓</w:t>
      </w:r>
    </w:p>
    <w:p w:rsidR="0009475D" w:rsidRDefault="00C1529C" w:rsidP="00C1529C">
      <w:pPr>
        <w:spacing w:after="0" w:line="240" w:lineRule="auto"/>
      </w:pPr>
      <w:r>
        <w:t>Complete Intermediate 1</w:t>
      </w:r>
      <w:r w:rsidR="004D66FD">
        <w:t>6</w:t>
      </w:r>
      <w:r>
        <w:t xml:space="preserve"> computer exercise on page </w:t>
      </w:r>
      <w:r w:rsidR="004D66FD">
        <w:t>193</w:t>
      </w:r>
      <w:r>
        <w:t>. You do NOT have to create the folder structure as indicated nor do you have to submit an IPO char</w:t>
      </w:r>
      <w:r w:rsidR="002E3ECE">
        <w:t>t. You need only to submit a .</w:t>
      </w:r>
      <w:proofErr w:type="spellStart"/>
      <w:r w:rsidR="002E3ECE">
        <w:t>cp</w:t>
      </w:r>
      <w:r>
        <w:t>p</w:t>
      </w:r>
      <w:proofErr w:type="spellEnd"/>
      <w:r>
        <w:t xml:space="preserve"> file named </w:t>
      </w:r>
      <w:r w:rsidRPr="0009475D">
        <w:rPr>
          <w:b/>
        </w:rPr>
        <w:t>Ch</w:t>
      </w:r>
      <w:r w:rsidR="004D66FD">
        <w:rPr>
          <w:b/>
        </w:rPr>
        <w:t>6</w:t>
      </w:r>
      <w:r w:rsidRPr="0009475D">
        <w:rPr>
          <w:b/>
        </w:rPr>
        <w:t>Inter1</w:t>
      </w:r>
      <w:r w:rsidR="004D66FD">
        <w:rPr>
          <w:b/>
        </w:rPr>
        <w:t>6</w:t>
      </w:r>
      <w:r w:rsidRPr="0009475D">
        <w:rPr>
          <w:b/>
        </w:rPr>
        <w:t>.cpp</w:t>
      </w:r>
      <w:r>
        <w:t>.</w:t>
      </w:r>
    </w:p>
    <w:p w:rsidR="004D66FD" w:rsidRDefault="004D66FD" w:rsidP="004D66FD">
      <w:pPr>
        <w:pStyle w:val="Heading1"/>
      </w:pPr>
      <w:r>
        <w:t>Part 6: (20 points)</w:t>
      </w:r>
      <w:r w:rsidR="00B471AF" w:rsidRPr="00B471AF">
        <w:rPr>
          <w:rFonts w:ascii="Segoe UI Symbol" w:hAnsi="Segoe UI Symbol" w:cs="Segoe UI Symbol"/>
          <w:color w:val="333333"/>
          <w:sz w:val="21"/>
          <w:szCs w:val="21"/>
          <w:shd w:val="clear" w:color="auto" w:fill="F9F9F9"/>
        </w:rPr>
        <w:t xml:space="preserve"> </w:t>
      </w:r>
      <w:r w:rsidR="00B471AF">
        <w:rPr>
          <w:rFonts w:ascii="Segoe UI Symbol" w:hAnsi="Segoe UI Symbol" w:cs="Segoe UI Symbol"/>
          <w:color w:val="333333"/>
          <w:sz w:val="21"/>
          <w:szCs w:val="21"/>
          <w:shd w:val="clear" w:color="auto" w:fill="F9F9F9"/>
        </w:rPr>
        <w:t>✓</w:t>
      </w:r>
    </w:p>
    <w:p w:rsidR="004D66FD" w:rsidRDefault="004D66FD" w:rsidP="004D66FD">
      <w:pPr>
        <w:spacing w:after="0" w:line="240" w:lineRule="auto"/>
      </w:pPr>
      <w:r>
        <w:t xml:space="preserve">Complete </w:t>
      </w:r>
      <w:r w:rsidR="00003FBD">
        <w:t>Advance 21</w:t>
      </w:r>
      <w:r>
        <w:t xml:space="preserve"> computer exercise on page 19</w:t>
      </w:r>
      <w:r w:rsidR="00003FBD">
        <w:t>4</w:t>
      </w:r>
      <w:r>
        <w:t>. You do NOT have to create the folder structure as indicated nor do you have to submit an IPO chart. You need only to submit a .</w:t>
      </w:r>
      <w:proofErr w:type="spellStart"/>
      <w:r>
        <w:t>cpp</w:t>
      </w:r>
      <w:proofErr w:type="spellEnd"/>
      <w:r>
        <w:t xml:space="preserve"> file named </w:t>
      </w:r>
      <w:r w:rsidRPr="0009475D">
        <w:rPr>
          <w:b/>
        </w:rPr>
        <w:t>Ch</w:t>
      </w:r>
      <w:r>
        <w:rPr>
          <w:b/>
        </w:rPr>
        <w:t>6</w:t>
      </w:r>
      <w:r w:rsidR="00003FBD">
        <w:rPr>
          <w:b/>
        </w:rPr>
        <w:t>Adv21</w:t>
      </w:r>
      <w:r w:rsidRPr="0009475D">
        <w:rPr>
          <w:b/>
        </w:rPr>
        <w:t>.cpp</w:t>
      </w:r>
      <w:r>
        <w:t>.</w:t>
      </w:r>
    </w:p>
    <w:p w:rsidR="0009475D" w:rsidRDefault="0009475D" w:rsidP="0009475D">
      <w:pPr>
        <w:pStyle w:val="Heading1"/>
      </w:pPr>
      <w:r>
        <w:t xml:space="preserve">What to submit: </w:t>
      </w:r>
    </w:p>
    <w:p w:rsidR="0009475D" w:rsidRDefault="0009475D" w:rsidP="00C1529C">
      <w:pPr>
        <w:spacing w:after="0" w:line="240" w:lineRule="auto"/>
      </w:pPr>
      <w:r>
        <w:t>This file with responses to Part 1</w:t>
      </w:r>
      <w:r w:rsidR="00003FBD">
        <w:t xml:space="preserve"> and Part 2</w:t>
      </w:r>
      <w:r>
        <w:t>.</w:t>
      </w:r>
    </w:p>
    <w:p w:rsidR="0009475D" w:rsidRPr="0009475D" w:rsidRDefault="0009475D" w:rsidP="00C1529C">
      <w:pPr>
        <w:spacing w:after="0" w:line="240" w:lineRule="auto"/>
      </w:pPr>
      <w:r w:rsidRPr="0009475D">
        <w:t>Lab</w:t>
      </w:r>
      <w:r w:rsidR="00003FBD">
        <w:t>6</w:t>
      </w:r>
      <w:r w:rsidRPr="0009475D">
        <w:t xml:space="preserve">-4.cpp </w:t>
      </w:r>
    </w:p>
    <w:p w:rsidR="0009475D" w:rsidRPr="0009475D" w:rsidRDefault="0009475D" w:rsidP="00C1529C">
      <w:pPr>
        <w:spacing w:after="0" w:line="240" w:lineRule="auto"/>
      </w:pPr>
      <w:r w:rsidRPr="0009475D">
        <w:t>Ch</w:t>
      </w:r>
      <w:r w:rsidR="00003FBD">
        <w:t>6</w:t>
      </w:r>
      <w:r w:rsidRPr="0009475D">
        <w:t>Intro1</w:t>
      </w:r>
      <w:r w:rsidR="00003FBD">
        <w:t>3</w:t>
      </w:r>
      <w:r w:rsidRPr="0009475D">
        <w:t xml:space="preserve">.cpp </w:t>
      </w:r>
    </w:p>
    <w:p w:rsidR="0009475D" w:rsidRDefault="00003FBD" w:rsidP="00C1529C">
      <w:pPr>
        <w:spacing w:after="0" w:line="240" w:lineRule="auto"/>
      </w:pPr>
      <w:r>
        <w:t>Ch6</w:t>
      </w:r>
      <w:r w:rsidR="0009475D" w:rsidRPr="0009475D">
        <w:t>Inter1</w:t>
      </w:r>
      <w:r>
        <w:t>6</w:t>
      </w:r>
      <w:r w:rsidR="0009475D" w:rsidRPr="0009475D">
        <w:t xml:space="preserve">.cpp </w:t>
      </w:r>
    </w:p>
    <w:p w:rsidR="00003FBD" w:rsidRDefault="00003FBD" w:rsidP="00003FBD">
      <w:pPr>
        <w:spacing w:after="0" w:line="240" w:lineRule="auto"/>
      </w:pPr>
      <w:r>
        <w:t>Ch6Adv21</w:t>
      </w:r>
      <w:r w:rsidRPr="0009475D">
        <w:t xml:space="preserve">.cpp </w:t>
      </w:r>
    </w:p>
    <w:p w:rsidR="0009475D" w:rsidRDefault="0009475D" w:rsidP="00C1529C">
      <w:pPr>
        <w:spacing w:after="0" w:line="240" w:lineRule="auto"/>
      </w:pPr>
    </w:p>
    <w:p w:rsidR="0009475D" w:rsidRPr="0009475D" w:rsidRDefault="0009475D" w:rsidP="00C1529C">
      <w:pPr>
        <w:spacing w:after="0" w:line="240" w:lineRule="auto"/>
      </w:pPr>
      <w:r>
        <w:t xml:space="preserve">Create a directory named </w:t>
      </w:r>
      <w:proofErr w:type="spellStart"/>
      <w:r>
        <w:t>yourname</w:t>
      </w:r>
      <w:proofErr w:type="spellEnd"/>
      <w:r>
        <w:t xml:space="preserve"> and the chapter (example: mrodenCh</w:t>
      </w:r>
      <w:r w:rsidR="00003FBD">
        <w:t>6</w:t>
      </w:r>
      <w:r>
        <w:t>), copy the files into the directory and zip it. Upload the zip into the Ch</w:t>
      </w:r>
      <w:r w:rsidR="00003FBD">
        <w:t>6</w:t>
      </w:r>
      <w:r>
        <w:t xml:space="preserve"> Exercises assignment area. </w:t>
      </w:r>
    </w:p>
    <w:sectPr w:rsidR="0009475D" w:rsidRPr="0009475D" w:rsidSect="00DA512A">
      <w:headerReference w:type="default" r:id="rId9"/>
      <w:pgSz w:w="12240" w:h="15840" w:code="1"/>
      <w:pgMar w:top="720" w:right="1152" w:bottom="720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C7B" w:rsidRDefault="00ED4C7B" w:rsidP="00DA512A">
      <w:pPr>
        <w:spacing w:after="0" w:line="240" w:lineRule="auto"/>
      </w:pPr>
      <w:r>
        <w:separator/>
      </w:r>
    </w:p>
  </w:endnote>
  <w:endnote w:type="continuationSeparator" w:id="0">
    <w:p w:rsidR="00ED4C7B" w:rsidRDefault="00ED4C7B" w:rsidP="00D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C7B" w:rsidRDefault="00ED4C7B" w:rsidP="00DA512A">
      <w:pPr>
        <w:spacing w:after="0" w:line="240" w:lineRule="auto"/>
      </w:pPr>
      <w:r>
        <w:separator/>
      </w:r>
    </w:p>
  </w:footnote>
  <w:footnote w:type="continuationSeparator" w:id="0">
    <w:p w:rsidR="00ED4C7B" w:rsidRDefault="00ED4C7B" w:rsidP="00DA5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12A" w:rsidRDefault="00DA512A" w:rsidP="00DA512A">
    <w:pPr>
      <w:pStyle w:val="Header"/>
      <w:tabs>
        <w:tab w:val="clear" w:pos="4680"/>
        <w:tab w:val="left" w:pos="2520"/>
      </w:tabs>
    </w:pPr>
    <w:r>
      <w:t xml:space="preserve">Chapter </w:t>
    </w:r>
    <w:r w:rsidR="00100697">
      <w:t>6</w:t>
    </w:r>
    <w:r>
      <w:tab/>
      <w:t xml:space="preserve">Name: </w:t>
    </w:r>
    <w:r w:rsidR="00B471AF">
      <w:t>Ethan Green</w:t>
    </w:r>
    <w:r>
      <w:tab/>
      <w:t xml:space="preserve">CSC 134 section </w:t>
    </w:r>
    <w:r w:rsidR="00B471AF">
      <w:t>134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5F4"/>
    <w:multiLevelType w:val="hybridMultilevel"/>
    <w:tmpl w:val="A624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1884"/>
    <w:multiLevelType w:val="hybridMultilevel"/>
    <w:tmpl w:val="54D8653C"/>
    <w:lvl w:ilvl="0" w:tplc="1F2E8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F06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DAC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48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144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22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54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E0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124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94"/>
    <w:rsid w:val="00003FBD"/>
    <w:rsid w:val="0009475D"/>
    <w:rsid w:val="00100697"/>
    <w:rsid w:val="001668F5"/>
    <w:rsid w:val="001C67CB"/>
    <w:rsid w:val="00202F9E"/>
    <w:rsid w:val="00231E2B"/>
    <w:rsid w:val="00253F4E"/>
    <w:rsid w:val="002B6A86"/>
    <w:rsid w:val="002B7F5F"/>
    <w:rsid w:val="002E3ECE"/>
    <w:rsid w:val="003237C5"/>
    <w:rsid w:val="00463637"/>
    <w:rsid w:val="004D66FD"/>
    <w:rsid w:val="005A3794"/>
    <w:rsid w:val="005F66F3"/>
    <w:rsid w:val="0064570B"/>
    <w:rsid w:val="00695BF8"/>
    <w:rsid w:val="006C52CF"/>
    <w:rsid w:val="006F6083"/>
    <w:rsid w:val="007C5092"/>
    <w:rsid w:val="00B471AF"/>
    <w:rsid w:val="00C07FEC"/>
    <w:rsid w:val="00C1529C"/>
    <w:rsid w:val="00D21DA5"/>
    <w:rsid w:val="00DA512A"/>
    <w:rsid w:val="00ED4C7B"/>
    <w:rsid w:val="00F43841"/>
    <w:rsid w:val="00FA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42358"/>
  <w15:chartTrackingRefBased/>
  <w15:docId w15:val="{DF763FA9-6E7A-4AFD-9F21-0216AB5C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6FD"/>
  </w:style>
  <w:style w:type="paragraph" w:styleId="Heading1">
    <w:name w:val="heading 1"/>
    <w:basedOn w:val="Normal"/>
    <w:next w:val="Normal"/>
    <w:link w:val="Heading1Char"/>
    <w:uiPriority w:val="9"/>
    <w:qFormat/>
    <w:rsid w:val="00DA51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1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F490D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1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4673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6273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1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1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2F4D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1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1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5310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1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2F4D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12A"/>
  </w:style>
  <w:style w:type="paragraph" w:styleId="Footer">
    <w:name w:val="footer"/>
    <w:basedOn w:val="Normal"/>
    <w:link w:val="FooterChar"/>
    <w:uiPriority w:val="99"/>
    <w:unhideWhenUsed/>
    <w:rsid w:val="00D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12A"/>
  </w:style>
  <w:style w:type="paragraph" w:styleId="Title">
    <w:name w:val="Title"/>
    <w:basedOn w:val="Normal"/>
    <w:next w:val="Normal"/>
    <w:link w:val="TitleChar"/>
    <w:uiPriority w:val="10"/>
    <w:qFormat/>
    <w:rsid w:val="00DA51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12A"/>
    <w:rPr>
      <w:rFonts w:asciiTheme="majorHAnsi" w:eastAsiaTheme="majorEastAsia" w:hAnsiTheme="majorHAnsi" w:cstheme="majorBidi"/>
      <w:color w:val="830F0E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512A"/>
    <w:rPr>
      <w:rFonts w:asciiTheme="majorHAnsi" w:eastAsiaTheme="majorEastAsia" w:hAnsiTheme="majorHAnsi" w:cstheme="majorBidi"/>
      <w:color w:val="830F0E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12A"/>
    <w:rPr>
      <w:rFonts w:asciiTheme="majorHAnsi" w:eastAsiaTheme="majorEastAsia" w:hAnsiTheme="majorHAnsi" w:cstheme="majorBidi"/>
      <w:color w:val="AF490D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12A"/>
    <w:rPr>
      <w:rFonts w:asciiTheme="majorHAnsi" w:eastAsiaTheme="majorEastAsia" w:hAnsiTheme="majorHAnsi" w:cstheme="majorBidi"/>
      <w:color w:val="764673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12A"/>
    <w:rPr>
      <w:rFonts w:asciiTheme="majorHAnsi" w:eastAsiaTheme="majorEastAsia" w:hAnsiTheme="majorHAnsi" w:cstheme="majorBidi"/>
      <w:i/>
      <w:iCs/>
      <w:color w:val="3E6273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12A"/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12A"/>
    <w:rPr>
      <w:rFonts w:asciiTheme="majorHAnsi" w:eastAsiaTheme="majorEastAsia" w:hAnsiTheme="majorHAnsi" w:cstheme="majorBidi"/>
      <w:i/>
      <w:iCs/>
      <w:color w:val="4F2F4D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12A"/>
    <w:rPr>
      <w:rFonts w:asciiTheme="majorHAnsi" w:eastAsiaTheme="majorEastAsia" w:hAnsiTheme="majorHAnsi" w:cstheme="majorBidi"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12A"/>
    <w:rPr>
      <w:rFonts w:asciiTheme="majorHAnsi" w:eastAsiaTheme="majorEastAsia" w:hAnsiTheme="majorHAnsi" w:cstheme="majorBidi"/>
      <w:color w:val="75310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12A"/>
    <w:rPr>
      <w:rFonts w:asciiTheme="majorHAnsi" w:eastAsiaTheme="majorEastAsia" w:hAnsiTheme="majorHAnsi" w:cstheme="majorBidi"/>
      <w:color w:val="4F2F4D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12A"/>
    <w:pPr>
      <w:spacing w:line="240" w:lineRule="auto"/>
    </w:pPr>
    <w:rPr>
      <w:b/>
      <w:bCs/>
      <w:smallCaps/>
      <w:color w:val="B01513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A512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A512A"/>
    <w:rPr>
      <w:b/>
      <w:bCs/>
    </w:rPr>
  </w:style>
  <w:style w:type="character" w:styleId="Emphasis">
    <w:name w:val="Emphasis"/>
    <w:basedOn w:val="DefaultParagraphFont"/>
    <w:uiPriority w:val="20"/>
    <w:qFormat/>
    <w:rsid w:val="00DA512A"/>
    <w:rPr>
      <w:i/>
      <w:iCs/>
    </w:rPr>
  </w:style>
  <w:style w:type="paragraph" w:styleId="NoSpacing">
    <w:name w:val="No Spacing"/>
    <w:uiPriority w:val="1"/>
    <w:qFormat/>
    <w:rsid w:val="00DA51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512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51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2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2A"/>
    <w:rPr>
      <w:rFonts w:asciiTheme="majorHAnsi" w:eastAsiaTheme="majorEastAsia" w:hAnsiTheme="majorHAnsi" w:cstheme="majorBidi"/>
      <w:color w:val="B01513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A51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512A"/>
    <w:rPr>
      <w:b w:val="0"/>
      <w:bCs w:val="0"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DA51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512A"/>
    <w:rPr>
      <w:b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51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1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7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6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5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4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5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8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A-B Tech Community College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MarleneRoden</dc:creator>
  <cp:keywords/>
  <dc:description/>
  <cp:lastModifiedBy>Windows User</cp:lastModifiedBy>
  <cp:revision>7</cp:revision>
  <dcterms:created xsi:type="dcterms:W3CDTF">2018-02-14T13:52:00Z</dcterms:created>
  <dcterms:modified xsi:type="dcterms:W3CDTF">2018-02-19T15:43:00Z</dcterms:modified>
</cp:coreProperties>
</file>