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E5503" w14:textId="77777777" w:rsidR="00D25648" w:rsidRDefault="00000000">
      <w:pPr>
        <w:spacing w:after="738"/>
        <w:ind w:left="18"/>
      </w:pPr>
      <w:r>
        <w:rPr>
          <w:noProof/>
        </w:rPr>
        <w:drawing>
          <wp:inline distT="0" distB="0" distL="0" distR="0" wp14:anchorId="3B6B17BA" wp14:editId="167A1875">
            <wp:extent cx="2161032" cy="502920"/>
            <wp:effectExtent l="0" t="0" r="0" b="0"/>
            <wp:docPr id="3205" name="Picture 3205"/>
            <wp:cNvGraphicFramePr/>
            <a:graphic xmlns:a="http://schemas.openxmlformats.org/drawingml/2006/main">
              <a:graphicData uri="http://schemas.openxmlformats.org/drawingml/2006/picture">
                <pic:pic xmlns:pic="http://schemas.openxmlformats.org/drawingml/2006/picture">
                  <pic:nvPicPr>
                    <pic:cNvPr id="3205" name="Picture 3205"/>
                    <pic:cNvPicPr/>
                  </pic:nvPicPr>
                  <pic:blipFill>
                    <a:blip r:embed="rId5"/>
                    <a:stretch>
                      <a:fillRect/>
                    </a:stretch>
                  </pic:blipFill>
                  <pic:spPr>
                    <a:xfrm>
                      <a:off x="0" y="0"/>
                      <a:ext cx="2161032" cy="502920"/>
                    </a:xfrm>
                    <a:prstGeom prst="rect">
                      <a:avLst/>
                    </a:prstGeom>
                  </pic:spPr>
                </pic:pic>
              </a:graphicData>
            </a:graphic>
          </wp:inline>
        </w:drawing>
      </w:r>
      <w:r>
        <w:rPr>
          <w:sz w:val="24"/>
        </w:rPr>
        <w:t xml:space="preserve"> </w:t>
      </w:r>
    </w:p>
    <w:p w14:paraId="768058EF" w14:textId="77777777" w:rsidR="00D25648" w:rsidRDefault="00000000">
      <w:pPr>
        <w:spacing w:after="57"/>
        <w:ind w:left="39"/>
        <w:jc w:val="center"/>
      </w:pPr>
      <w:r>
        <w:rPr>
          <w:b/>
          <w:sz w:val="40"/>
        </w:rPr>
        <w:t xml:space="preserve">Lab: </w:t>
      </w:r>
      <w:r>
        <w:rPr>
          <w:rFonts w:ascii="Consolas" w:eastAsia="Consolas" w:hAnsi="Consolas" w:cs="Consolas"/>
          <w:b/>
          <w:sz w:val="44"/>
        </w:rPr>
        <w:t>Wireshark ACME Corporate Breach</w:t>
      </w:r>
      <w:r>
        <w:rPr>
          <w:b/>
          <w:sz w:val="40"/>
        </w:rPr>
        <w:t xml:space="preserve"> </w:t>
      </w:r>
    </w:p>
    <w:p w14:paraId="34E0CAFA" w14:textId="77777777" w:rsidR="00D25648" w:rsidRDefault="00000000">
      <w:pPr>
        <w:spacing w:after="41"/>
        <w:ind w:left="-5" w:hanging="10"/>
      </w:pPr>
      <w:r>
        <w:rPr>
          <w:b/>
          <w:sz w:val="28"/>
        </w:rPr>
        <w:t xml:space="preserve">Purpose </w:t>
      </w:r>
    </w:p>
    <w:p w14:paraId="2ED79FEE" w14:textId="77777777" w:rsidR="00D25648" w:rsidRDefault="00000000">
      <w:pPr>
        <w:spacing w:after="269" w:line="250" w:lineRule="auto"/>
        <w:ind w:left="10" w:hanging="10"/>
      </w:pPr>
      <w:r>
        <w:rPr>
          <w:sz w:val="24"/>
        </w:rPr>
        <w:t xml:space="preserve">In this lab, we are going to demonstrate how </w:t>
      </w:r>
      <w:r>
        <w:rPr>
          <w:b/>
          <w:sz w:val="24"/>
        </w:rPr>
        <w:t xml:space="preserve">Wireshark </w:t>
      </w:r>
      <w:r>
        <w:rPr>
          <w:sz w:val="24"/>
        </w:rPr>
        <w:t xml:space="preserve">can be used to conduct effective forensic investigation in case of data breach in a realistic corporate network. </w:t>
      </w:r>
    </w:p>
    <w:p w14:paraId="211F2F66" w14:textId="77777777" w:rsidR="00D25648" w:rsidRDefault="00000000">
      <w:pPr>
        <w:spacing w:after="41"/>
        <w:ind w:left="-5" w:hanging="10"/>
      </w:pPr>
      <w:r>
        <w:rPr>
          <w:b/>
          <w:sz w:val="28"/>
        </w:rPr>
        <w:t xml:space="preserve">Pre-Requisite </w:t>
      </w:r>
    </w:p>
    <w:p w14:paraId="446A2FE6" w14:textId="77777777" w:rsidR="00D25648" w:rsidRDefault="00000000">
      <w:pPr>
        <w:spacing w:after="33" w:line="274" w:lineRule="auto"/>
        <w:jc w:val="both"/>
      </w:pPr>
      <w:r>
        <w:t xml:space="preserve">Before you can start the lab, you need to run the lab script which will setup everything. Open the </w:t>
      </w:r>
      <w:r>
        <w:rPr>
          <w:b/>
          <w:color w:val="0070C0"/>
        </w:rPr>
        <w:t>Labs</w:t>
      </w:r>
      <w:r>
        <w:t xml:space="preserve"> folder on Desktop then right-click and “Open Terminal Here”. Or open a terminal and cd to Desktop/Labs folder, then issue the command: </w:t>
      </w:r>
      <w:r>
        <w:rPr>
          <w:rFonts w:ascii="Consolas" w:eastAsia="Consolas" w:hAnsi="Consolas" w:cs="Consolas"/>
          <w:color w:val="00B050"/>
        </w:rPr>
        <w:t xml:space="preserve">sudo ./main_script.sh </w:t>
      </w:r>
    </w:p>
    <w:p w14:paraId="38BC6E36" w14:textId="77777777" w:rsidR="00D25648" w:rsidRDefault="00000000">
      <w:pPr>
        <w:spacing w:after="386"/>
      </w:pPr>
      <w:r>
        <w:t xml:space="preserve">Select </w:t>
      </w:r>
      <w:r>
        <w:rPr>
          <w:b/>
          <w:color w:val="CA0BB4"/>
        </w:rPr>
        <w:t>Wireshark ACME Corporate Breach Lab</w:t>
      </w:r>
      <w:r>
        <w:t xml:space="preserve"> option from the lab menu. </w:t>
      </w:r>
    </w:p>
    <w:p w14:paraId="2FDCD76C" w14:textId="77777777" w:rsidR="00D25648" w:rsidRDefault="00000000">
      <w:pPr>
        <w:pStyle w:val="Heading1"/>
        <w:ind w:left="-5"/>
      </w:pPr>
      <w:r>
        <w:t xml:space="preserve">Scenario </w:t>
      </w:r>
    </w:p>
    <w:p w14:paraId="464120DA" w14:textId="77777777" w:rsidR="00D25648" w:rsidRDefault="00000000">
      <w:pPr>
        <w:spacing w:after="280" w:line="250" w:lineRule="auto"/>
        <w:ind w:left="10" w:hanging="10"/>
      </w:pPr>
      <w:r>
        <w:rPr>
          <w:sz w:val="24"/>
        </w:rPr>
        <w:t xml:space="preserve">ACME Corp’s security team has been alerted to suspicious activity on their internal network. An alert flagged potential unauthorized access to sensitive data. Your task is to analyse the captured network traffic and reconstruct the sequence of events, especially how the attack happened. </w:t>
      </w:r>
    </w:p>
    <w:p w14:paraId="4B962423" w14:textId="77777777" w:rsidR="00D25648" w:rsidRDefault="00000000">
      <w:pPr>
        <w:spacing w:after="37" w:line="251" w:lineRule="auto"/>
        <w:ind w:left="10" w:hanging="10"/>
      </w:pPr>
      <w:r>
        <w:rPr>
          <w:rFonts w:ascii="Times New Roman" w:eastAsia="Times New Roman" w:hAnsi="Times New Roman" w:cs="Times New Roman"/>
          <w:sz w:val="24"/>
        </w:rPr>
        <w:t xml:space="preserve">A </w:t>
      </w:r>
      <w:r>
        <w:rPr>
          <w:rFonts w:ascii="Times New Roman" w:eastAsia="Times New Roman" w:hAnsi="Times New Roman" w:cs="Times New Roman"/>
          <w:b/>
          <w:sz w:val="24"/>
        </w:rPr>
        <w:t>pcapng network capture</w:t>
      </w:r>
      <w:r>
        <w:rPr>
          <w:rFonts w:ascii="Times New Roman" w:eastAsia="Times New Roman" w:hAnsi="Times New Roman" w:cs="Times New Roman"/>
          <w:sz w:val="24"/>
        </w:rPr>
        <w:t xml:space="preserve"> (</w:t>
      </w:r>
      <w:r>
        <w:rPr>
          <w:rFonts w:ascii="Consolas" w:eastAsia="Consolas" w:hAnsi="Consolas" w:cs="Consolas"/>
          <w:color w:val="00B050"/>
        </w:rPr>
        <w:t>acme-corporate-forensics.pcapng</w:t>
      </w:r>
      <w:r>
        <w:rPr>
          <w:rFonts w:ascii="Times New Roman" w:eastAsia="Times New Roman" w:hAnsi="Times New Roman" w:cs="Times New Roman"/>
          <w:sz w:val="24"/>
        </w:rPr>
        <w:t xml:space="preserve">) from the company’s monitoring system has been handed over to you to conduct forensic investigation. Please open the </w:t>
      </w:r>
    </w:p>
    <w:p w14:paraId="59F51D7E" w14:textId="77777777" w:rsidR="00D25648" w:rsidRDefault="00000000">
      <w:pPr>
        <w:spacing w:after="0" w:line="266" w:lineRule="auto"/>
      </w:pPr>
      <w:r>
        <w:rPr>
          <w:rFonts w:ascii="Times New Roman" w:eastAsia="Times New Roman" w:hAnsi="Times New Roman" w:cs="Times New Roman"/>
          <w:sz w:val="24"/>
        </w:rPr>
        <w:t xml:space="preserve">file </w:t>
      </w:r>
      <w:r>
        <w:rPr>
          <w:rFonts w:ascii="Consolas" w:eastAsia="Consolas" w:hAnsi="Consolas" w:cs="Consolas"/>
          <w:color w:val="00B050"/>
        </w:rPr>
        <w:t xml:space="preserve">/home/kali/Desktop/Labs/wireshark-acme-corporate/acme-corporateforensics.pcapng </w:t>
      </w:r>
      <w:r>
        <w:rPr>
          <w:rFonts w:ascii="Times New Roman" w:eastAsia="Times New Roman" w:hAnsi="Times New Roman" w:cs="Times New Roman"/>
          <w:sz w:val="24"/>
        </w:rPr>
        <w:t xml:space="preserve">in Wireshark. </w:t>
      </w:r>
    </w:p>
    <w:p w14:paraId="2B794F41" w14:textId="77777777" w:rsidR="00D25648" w:rsidRDefault="00000000">
      <w:pPr>
        <w:spacing w:after="0"/>
        <w:ind w:left="1735"/>
      </w:pPr>
      <w:r>
        <w:rPr>
          <w:noProof/>
        </w:rPr>
        <w:drawing>
          <wp:inline distT="0" distB="0" distL="0" distR="0" wp14:anchorId="65090AD5" wp14:editId="26F16E6A">
            <wp:extent cx="4005072" cy="3791712"/>
            <wp:effectExtent l="0" t="0" r="0" b="0"/>
            <wp:docPr id="3206" name="Picture 3206"/>
            <wp:cNvGraphicFramePr/>
            <a:graphic xmlns:a="http://schemas.openxmlformats.org/drawingml/2006/main">
              <a:graphicData uri="http://schemas.openxmlformats.org/drawingml/2006/picture">
                <pic:pic xmlns:pic="http://schemas.openxmlformats.org/drawingml/2006/picture">
                  <pic:nvPicPr>
                    <pic:cNvPr id="3206" name="Picture 3206"/>
                    <pic:cNvPicPr/>
                  </pic:nvPicPr>
                  <pic:blipFill>
                    <a:blip r:embed="rId6"/>
                    <a:stretch>
                      <a:fillRect/>
                    </a:stretch>
                  </pic:blipFill>
                  <pic:spPr>
                    <a:xfrm>
                      <a:off x="0" y="0"/>
                      <a:ext cx="4005072" cy="3791712"/>
                    </a:xfrm>
                    <a:prstGeom prst="rect">
                      <a:avLst/>
                    </a:prstGeom>
                  </pic:spPr>
                </pic:pic>
              </a:graphicData>
            </a:graphic>
          </wp:inline>
        </w:drawing>
      </w:r>
      <w:r>
        <w:rPr>
          <w:rFonts w:ascii="Times New Roman" w:eastAsia="Times New Roman" w:hAnsi="Times New Roman" w:cs="Times New Roman"/>
          <w:sz w:val="24"/>
        </w:rPr>
        <w:t xml:space="preserve"> </w:t>
      </w:r>
    </w:p>
    <w:p w14:paraId="67E23A57" w14:textId="77777777" w:rsidR="00D25648" w:rsidRDefault="00000000">
      <w:pPr>
        <w:spacing w:after="0"/>
        <w:ind w:left="18"/>
      </w:pPr>
      <w:r>
        <w:rPr>
          <w:noProof/>
        </w:rPr>
        <w:lastRenderedPageBreak/>
        <w:drawing>
          <wp:inline distT="0" distB="0" distL="0" distR="0" wp14:anchorId="1725949A" wp14:editId="17C2A559">
            <wp:extent cx="2161032" cy="502920"/>
            <wp:effectExtent l="0" t="0" r="0" b="0"/>
            <wp:docPr id="3207" name="Picture 3207"/>
            <wp:cNvGraphicFramePr/>
            <a:graphic xmlns:a="http://schemas.openxmlformats.org/drawingml/2006/main">
              <a:graphicData uri="http://schemas.openxmlformats.org/drawingml/2006/picture">
                <pic:pic xmlns:pic="http://schemas.openxmlformats.org/drawingml/2006/picture">
                  <pic:nvPicPr>
                    <pic:cNvPr id="3207" name="Picture 3207"/>
                    <pic:cNvPicPr/>
                  </pic:nvPicPr>
                  <pic:blipFill>
                    <a:blip r:embed="rId5"/>
                    <a:stretch>
                      <a:fillRect/>
                    </a:stretch>
                  </pic:blipFill>
                  <pic:spPr>
                    <a:xfrm>
                      <a:off x="0" y="0"/>
                      <a:ext cx="2161032" cy="502920"/>
                    </a:xfrm>
                    <a:prstGeom prst="rect">
                      <a:avLst/>
                    </a:prstGeom>
                  </pic:spPr>
                </pic:pic>
              </a:graphicData>
            </a:graphic>
          </wp:inline>
        </w:drawing>
      </w:r>
      <w:r>
        <w:rPr>
          <w:sz w:val="24"/>
        </w:rPr>
        <w:t xml:space="preserve"> </w:t>
      </w:r>
    </w:p>
    <w:p w14:paraId="6CE5119D" w14:textId="77777777" w:rsidR="00D25648" w:rsidRDefault="00000000">
      <w:pPr>
        <w:spacing w:after="0"/>
      </w:pPr>
      <w:r>
        <w:rPr>
          <w:rFonts w:ascii="Times New Roman" w:eastAsia="Times New Roman" w:hAnsi="Times New Roman" w:cs="Times New Roman"/>
          <w:sz w:val="24"/>
        </w:rPr>
        <w:t xml:space="preserve"> </w:t>
      </w:r>
    </w:p>
    <w:tbl>
      <w:tblPr>
        <w:tblStyle w:val="TableGrid"/>
        <w:tblW w:w="8635" w:type="dxa"/>
        <w:tblInd w:w="12" w:type="dxa"/>
        <w:tblCellMar>
          <w:top w:w="8" w:type="dxa"/>
          <w:left w:w="108" w:type="dxa"/>
          <w:bottom w:w="0" w:type="dxa"/>
          <w:right w:w="115" w:type="dxa"/>
        </w:tblCellMar>
        <w:tblLook w:val="04A0" w:firstRow="1" w:lastRow="0" w:firstColumn="1" w:lastColumn="0" w:noHBand="0" w:noVBand="1"/>
      </w:tblPr>
      <w:tblGrid>
        <w:gridCol w:w="2877"/>
        <w:gridCol w:w="2880"/>
        <w:gridCol w:w="2878"/>
      </w:tblGrid>
      <w:tr w:rsidR="00D25648" w14:paraId="560AB54A" w14:textId="77777777">
        <w:trPr>
          <w:trHeight w:val="305"/>
        </w:trPr>
        <w:tc>
          <w:tcPr>
            <w:tcW w:w="2878" w:type="dxa"/>
            <w:tcBorders>
              <w:top w:val="single" w:sz="8" w:space="0" w:color="000000"/>
              <w:left w:val="single" w:sz="8" w:space="0" w:color="000000"/>
              <w:bottom w:val="single" w:sz="17" w:space="0" w:color="000000"/>
              <w:right w:val="single" w:sz="8" w:space="0" w:color="000000"/>
            </w:tcBorders>
          </w:tcPr>
          <w:p w14:paraId="2AE1B776" w14:textId="77777777" w:rsidR="00D25648" w:rsidRDefault="00000000">
            <w:pPr>
              <w:spacing w:after="0"/>
            </w:pPr>
            <w:r>
              <w:t xml:space="preserve">Device / Role </w:t>
            </w:r>
          </w:p>
        </w:tc>
        <w:tc>
          <w:tcPr>
            <w:tcW w:w="2880" w:type="dxa"/>
            <w:tcBorders>
              <w:top w:val="single" w:sz="8" w:space="0" w:color="000000"/>
              <w:left w:val="single" w:sz="8" w:space="0" w:color="000000"/>
              <w:bottom w:val="single" w:sz="17" w:space="0" w:color="000000"/>
              <w:right w:val="single" w:sz="8" w:space="0" w:color="000000"/>
            </w:tcBorders>
          </w:tcPr>
          <w:p w14:paraId="3047F46C" w14:textId="77777777" w:rsidR="00D25648" w:rsidRDefault="00000000">
            <w:pPr>
              <w:spacing w:after="0"/>
              <w:ind w:left="2"/>
            </w:pPr>
            <w:r>
              <w:t xml:space="preserve">Hostname </w:t>
            </w:r>
          </w:p>
        </w:tc>
        <w:tc>
          <w:tcPr>
            <w:tcW w:w="2878" w:type="dxa"/>
            <w:tcBorders>
              <w:top w:val="single" w:sz="8" w:space="0" w:color="000000"/>
              <w:left w:val="single" w:sz="8" w:space="0" w:color="000000"/>
              <w:bottom w:val="single" w:sz="17" w:space="0" w:color="000000"/>
              <w:right w:val="single" w:sz="8" w:space="0" w:color="000000"/>
            </w:tcBorders>
          </w:tcPr>
          <w:p w14:paraId="5378A2CF" w14:textId="77777777" w:rsidR="00D25648" w:rsidRDefault="00000000">
            <w:pPr>
              <w:spacing w:after="0"/>
              <w:ind w:left="2"/>
            </w:pPr>
            <w:r>
              <w:t xml:space="preserve">IP Address </w:t>
            </w:r>
          </w:p>
        </w:tc>
      </w:tr>
      <w:tr w:rsidR="00D25648" w14:paraId="7A613548" w14:textId="77777777">
        <w:trPr>
          <w:trHeight w:val="292"/>
        </w:trPr>
        <w:tc>
          <w:tcPr>
            <w:tcW w:w="2878" w:type="dxa"/>
            <w:tcBorders>
              <w:top w:val="single" w:sz="17" w:space="0" w:color="000000"/>
              <w:left w:val="single" w:sz="8" w:space="0" w:color="000000"/>
              <w:bottom w:val="single" w:sz="8" w:space="0" w:color="000000"/>
              <w:right w:val="single" w:sz="8" w:space="0" w:color="000000"/>
            </w:tcBorders>
            <w:shd w:val="clear" w:color="auto" w:fill="B4C6E7"/>
          </w:tcPr>
          <w:p w14:paraId="73D9CCC5" w14:textId="77777777" w:rsidR="00D25648" w:rsidRDefault="00000000">
            <w:pPr>
              <w:spacing w:after="0"/>
            </w:pPr>
            <w:r>
              <w:t xml:space="preserve">John’s workstation </w:t>
            </w:r>
          </w:p>
        </w:tc>
        <w:tc>
          <w:tcPr>
            <w:tcW w:w="2880" w:type="dxa"/>
            <w:tcBorders>
              <w:top w:val="single" w:sz="17" w:space="0" w:color="000000"/>
              <w:left w:val="single" w:sz="8" w:space="0" w:color="000000"/>
              <w:bottom w:val="single" w:sz="8" w:space="0" w:color="000000"/>
              <w:right w:val="single" w:sz="8" w:space="0" w:color="000000"/>
            </w:tcBorders>
            <w:shd w:val="clear" w:color="auto" w:fill="B4C6E7"/>
          </w:tcPr>
          <w:p w14:paraId="05918932" w14:textId="77777777" w:rsidR="00D25648" w:rsidRDefault="00000000">
            <w:pPr>
              <w:spacing w:after="0"/>
              <w:ind w:left="2"/>
            </w:pPr>
            <w:r>
              <w:t xml:space="preserve">john.acme.local </w:t>
            </w:r>
          </w:p>
        </w:tc>
        <w:tc>
          <w:tcPr>
            <w:tcW w:w="2878" w:type="dxa"/>
            <w:tcBorders>
              <w:top w:val="single" w:sz="17" w:space="0" w:color="000000"/>
              <w:left w:val="single" w:sz="8" w:space="0" w:color="000000"/>
              <w:bottom w:val="single" w:sz="8" w:space="0" w:color="000000"/>
              <w:right w:val="single" w:sz="8" w:space="0" w:color="000000"/>
            </w:tcBorders>
            <w:shd w:val="clear" w:color="auto" w:fill="B4C6E7"/>
          </w:tcPr>
          <w:p w14:paraId="3B48FEBC" w14:textId="77777777" w:rsidR="00D25648" w:rsidRDefault="00000000">
            <w:pPr>
              <w:spacing w:after="0"/>
              <w:ind w:left="2"/>
            </w:pPr>
            <w:r>
              <w:t xml:space="preserve">10.0.0.10 </w:t>
            </w:r>
          </w:p>
        </w:tc>
      </w:tr>
      <w:tr w:rsidR="00D25648" w14:paraId="15EE3E7E" w14:textId="77777777">
        <w:trPr>
          <w:trHeight w:val="293"/>
        </w:trPr>
        <w:tc>
          <w:tcPr>
            <w:tcW w:w="2878" w:type="dxa"/>
            <w:tcBorders>
              <w:top w:val="single" w:sz="8" w:space="0" w:color="000000"/>
              <w:left w:val="single" w:sz="8" w:space="0" w:color="000000"/>
              <w:bottom w:val="single" w:sz="8" w:space="0" w:color="000000"/>
              <w:right w:val="single" w:sz="8" w:space="0" w:color="000000"/>
            </w:tcBorders>
          </w:tcPr>
          <w:p w14:paraId="7E45F3D4" w14:textId="77777777" w:rsidR="00D25648" w:rsidRDefault="00000000">
            <w:pPr>
              <w:spacing w:after="0"/>
            </w:pPr>
            <w:r>
              <w:t xml:space="preserve">Bryan’s workstation </w:t>
            </w:r>
          </w:p>
        </w:tc>
        <w:tc>
          <w:tcPr>
            <w:tcW w:w="2880" w:type="dxa"/>
            <w:tcBorders>
              <w:top w:val="single" w:sz="8" w:space="0" w:color="000000"/>
              <w:left w:val="single" w:sz="8" w:space="0" w:color="000000"/>
              <w:bottom w:val="single" w:sz="8" w:space="0" w:color="000000"/>
              <w:right w:val="single" w:sz="8" w:space="0" w:color="000000"/>
            </w:tcBorders>
          </w:tcPr>
          <w:p w14:paraId="5CA802C7" w14:textId="77777777" w:rsidR="00D25648" w:rsidRDefault="00000000">
            <w:pPr>
              <w:spacing w:after="0"/>
              <w:ind w:left="2"/>
            </w:pPr>
            <w:r>
              <w:t xml:space="preserve">bryan.acme.local </w:t>
            </w:r>
          </w:p>
        </w:tc>
        <w:tc>
          <w:tcPr>
            <w:tcW w:w="2878" w:type="dxa"/>
            <w:tcBorders>
              <w:top w:val="single" w:sz="8" w:space="0" w:color="000000"/>
              <w:left w:val="single" w:sz="8" w:space="0" w:color="000000"/>
              <w:bottom w:val="single" w:sz="8" w:space="0" w:color="000000"/>
              <w:right w:val="single" w:sz="8" w:space="0" w:color="000000"/>
            </w:tcBorders>
          </w:tcPr>
          <w:p w14:paraId="347F6263" w14:textId="77777777" w:rsidR="00D25648" w:rsidRDefault="00000000">
            <w:pPr>
              <w:spacing w:after="0"/>
              <w:ind w:left="2"/>
            </w:pPr>
            <w:r>
              <w:t xml:space="preserve">10.0.0.11 </w:t>
            </w:r>
          </w:p>
        </w:tc>
      </w:tr>
      <w:tr w:rsidR="00D25648" w14:paraId="6F7728E6" w14:textId="77777777">
        <w:trPr>
          <w:trHeight w:val="283"/>
        </w:trPr>
        <w:tc>
          <w:tcPr>
            <w:tcW w:w="2878" w:type="dxa"/>
            <w:tcBorders>
              <w:top w:val="single" w:sz="8" w:space="0" w:color="000000"/>
              <w:left w:val="single" w:sz="8" w:space="0" w:color="000000"/>
              <w:bottom w:val="single" w:sz="8" w:space="0" w:color="000000"/>
              <w:right w:val="single" w:sz="8" w:space="0" w:color="000000"/>
            </w:tcBorders>
            <w:shd w:val="clear" w:color="auto" w:fill="B4C6E7"/>
          </w:tcPr>
          <w:p w14:paraId="6FE02909" w14:textId="77777777" w:rsidR="00D25648" w:rsidRDefault="00000000">
            <w:pPr>
              <w:spacing w:after="0"/>
            </w:pPr>
            <w:r>
              <w:t xml:space="preserve">Eric’s workstation </w:t>
            </w:r>
          </w:p>
        </w:tc>
        <w:tc>
          <w:tcPr>
            <w:tcW w:w="2880" w:type="dxa"/>
            <w:tcBorders>
              <w:top w:val="single" w:sz="8" w:space="0" w:color="000000"/>
              <w:left w:val="single" w:sz="8" w:space="0" w:color="000000"/>
              <w:bottom w:val="single" w:sz="8" w:space="0" w:color="000000"/>
              <w:right w:val="single" w:sz="8" w:space="0" w:color="000000"/>
            </w:tcBorders>
            <w:shd w:val="clear" w:color="auto" w:fill="B4C6E7"/>
          </w:tcPr>
          <w:p w14:paraId="05932021" w14:textId="77777777" w:rsidR="00D25648" w:rsidRDefault="00000000">
            <w:pPr>
              <w:spacing w:after="0"/>
              <w:ind w:left="2"/>
            </w:pPr>
            <w:r>
              <w:t xml:space="preserve">eric.acme.local </w:t>
            </w:r>
          </w:p>
        </w:tc>
        <w:tc>
          <w:tcPr>
            <w:tcW w:w="2878" w:type="dxa"/>
            <w:tcBorders>
              <w:top w:val="single" w:sz="8" w:space="0" w:color="000000"/>
              <w:left w:val="single" w:sz="8" w:space="0" w:color="000000"/>
              <w:bottom w:val="single" w:sz="8" w:space="0" w:color="000000"/>
              <w:right w:val="single" w:sz="8" w:space="0" w:color="000000"/>
            </w:tcBorders>
            <w:shd w:val="clear" w:color="auto" w:fill="B4C6E7"/>
          </w:tcPr>
          <w:p w14:paraId="78444E27" w14:textId="77777777" w:rsidR="00D25648" w:rsidRDefault="00000000">
            <w:pPr>
              <w:spacing w:after="0"/>
              <w:ind w:left="2"/>
            </w:pPr>
            <w:r>
              <w:t xml:space="preserve">10.0.0.12 </w:t>
            </w:r>
          </w:p>
        </w:tc>
      </w:tr>
      <w:tr w:rsidR="00D25648" w14:paraId="08AB039F" w14:textId="77777777">
        <w:trPr>
          <w:trHeight w:val="295"/>
        </w:trPr>
        <w:tc>
          <w:tcPr>
            <w:tcW w:w="2878" w:type="dxa"/>
            <w:tcBorders>
              <w:top w:val="single" w:sz="8" w:space="0" w:color="000000"/>
              <w:left w:val="single" w:sz="8" w:space="0" w:color="000000"/>
              <w:bottom w:val="single" w:sz="8" w:space="0" w:color="000000"/>
              <w:right w:val="single" w:sz="8" w:space="0" w:color="000000"/>
            </w:tcBorders>
          </w:tcPr>
          <w:p w14:paraId="4968EDC6" w14:textId="77777777" w:rsidR="00D25648" w:rsidRDefault="00000000">
            <w:pPr>
              <w:spacing w:after="0"/>
            </w:pPr>
            <w:r>
              <w:t xml:space="preserve">Web Server </w:t>
            </w:r>
          </w:p>
        </w:tc>
        <w:tc>
          <w:tcPr>
            <w:tcW w:w="2880" w:type="dxa"/>
            <w:tcBorders>
              <w:top w:val="single" w:sz="8" w:space="0" w:color="000000"/>
              <w:left w:val="single" w:sz="8" w:space="0" w:color="000000"/>
              <w:bottom w:val="single" w:sz="8" w:space="0" w:color="000000"/>
              <w:right w:val="single" w:sz="8" w:space="0" w:color="000000"/>
            </w:tcBorders>
          </w:tcPr>
          <w:p w14:paraId="5976A643" w14:textId="77777777" w:rsidR="00D25648" w:rsidRDefault="00000000">
            <w:pPr>
              <w:spacing w:after="0"/>
              <w:ind w:left="2"/>
            </w:pPr>
            <w:r>
              <w:t xml:space="preserve">intra.acme-corp </w:t>
            </w:r>
          </w:p>
        </w:tc>
        <w:tc>
          <w:tcPr>
            <w:tcW w:w="2878" w:type="dxa"/>
            <w:tcBorders>
              <w:top w:val="single" w:sz="8" w:space="0" w:color="000000"/>
              <w:left w:val="single" w:sz="8" w:space="0" w:color="000000"/>
              <w:bottom w:val="single" w:sz="8" w:space="0" w:color="000000"/>
              <w:right w:val="single" w:sz="8" w:space="0" w:color="000000"/>
            </w:tcBorders>
          </w:tcPr>
          <w:p w14:paraId="37D5304E" w14:textId="77777777" w:rsidR="00D25648" w:rsidRDefault="00000000">
            <w:pPr>
              <w:spacing w:after="0"/>
              <w:ind w:left="2"/>
            </w:pPr>
            <w:r>
              <w:t xml:space="preserve">10.0.0.100 </w:t>
            </w:r>
          </w:p>
        </w:tc>
      </w:tr>
      <w:tr w:rsidR="00D25648" w14:paraId="55DCA8EE" w14:textId="77777777">
        <w:trPr>
          <w:trHeight w:val="286"/>
        </w:trPr>
        <w:tc>
          <w:tcPr>
            <w:tcW w:w="2878" w:type="dxa"/>
            <w:tcBorders>
              <w:top w:val="single" w:sz="8" w:space="0" w:color="000000"/>
              <w:left w:val="single" w:sz="8" w:space="0" w:color="000000"/>
              <w:bottom w:val="single" w:sz="8" w:space="0" w:color="000000"/>
              <w:right w:val="single" w:sz="8" w:space="0" w:color="000000"/>
            </w:tcBorders>
            <w:shd w:val="clear" w:color="auto" w:fill="B4C6E7"/>
          </w:tcPr>
          <w:p w14:paraId="23B691BA" w14:textId="77777777" w:rsidR="00D25648" w:rsidRDefault="00000000">
            <w:pPr>
              <w:spacing w:after="0"/>
            </w:pPr>
            <w:r>
              <w:t xml:space="preserve">Database Server </w:t>
            </w:r>
          </w:p>
        </w:tc>
        <w:tc>
          <w:tcPr>
            <w:tcW w:w="2880" w:type="dxa"/>
            <w:tcBorders>
              <w:top w:val="single" w:sz="8" w:space="0" w:color="000000"/>
              <w:left w:val="single" w:sz="8" w:space="0" w:color="000000"/>
              <w:bottom w:val="single" w:sz="8" w:space="0" w:color="000000"/>
              <w:right w:val="single" w:sz="8" w:space="0" w:color="000000"/>
            </w:tcBorders>
            <w:shd w:val="clear" w:color="auto" w:fill="B4C6E7"/>
          </w:tcPr>
          <w:p w14:paraId="2E01516E" w14:textId="77777777" w:rsidR="00D25648" w:rsidRDefault="00000000">
            <w:pPr>
              <w:spacing w:after="0"/>
              <w:ind w:left="2"/>
            </w:pPr>
            <w:r>
              <w:t xml:space="preserve">db.acme-corp </w:t>
            </w:r>
          </w:p>
        </w:tc>
        <w:tc>
          <w:tcPr>
            <w:tcW w:w="2878" w:type="dxa"/>
            <w:tcBorders>
              <w:top w:val="single" w:sz="8" w:space="0" w:color="000000"/>
              <w:left w:val="single" w:sz="8" w:space="0" w:color="000000"/>
              <w:bottom w:val="single" w:sz="8" w:space="0" w:color="000000"/>
              <w:right w:val="single" w:sz="8" w:space="0" w:color="000000"/>
            </w:tcBorders>
            <w:shd w:val="clear" w:color="auto" w:fill="B4C6E7"/>
          </w:tcPr>
          <w:p w14:paraId="039DC008" w14:textId="77777777" w:rsidR="00D25648" w:rsidRDefault="00000000">
            <w:pPr>
              <w:spacing w:after="0"/>
              <w:ind w:left="2"/>
            </w:pPr>
            <w:r>
              <w:t xml:space="preserve">10.0.0.101 </w:t>
            </w:r>
          </w:p>
        </w:tc>
      </w:tr>
      <w:tr w:rsidR="00D25648" w14:paraId="0F062D41" w14:textId="77777777">
        <w:trPr>
          <w:trHeight w:val="293"/>
        </w:trPr>
        <w:tc>
          <w:tcPr>
            <w:tcW w:w="2878" w:type="dxa"/>
            <w:tcBorders>
              <w:top w:val="single" w:sz="8" w:space="0" w:color="000000"/>
              <w:left w:val="single" w:sz="8" w:space="0" w:color="000000"/>
              <w:bottom w:val="single" w:sz="8" w:space="0" w:color="000000"/>
              <w:right w:val="single" w:sz="8" w:space="0" w:color="000000"/>
            </w:tcBorders>
          </w:tcPr>
          <w:p w14:paraId="0D498AE1" w14:textId="77777777" w:rsidR="00D25648" w:rsidRDefault="00000000">
            <w:pPr>
              <w:spacing w:after="0"/>
            </w:pPr>
            <w:r>
              <w:t xml:space="preserve">Mail Server </w:t>
            </w:r>
          </w:p>
        </w:tc>
        <w:tc>
          <w:tcPr>
            <w:tcW w:w="2880" w:type="dxa"/>
            <w:tcBorders>
              <w:top w:val="single" w:sz="8" w:space="0" w:color="000000"/>
              <w:left w:val="single" w:sz="8" w:space="0" w:color="000000"/>
              <w:bottom w:val="single" w:sz="8" w:space="0" w:color="000000"/>
              <w:right w:val="single" w:sz="8" w:space="0" w:color="000000"/>
            </w:tcBorders>
          </w:tcPr>
          <w:p w14:paraId="59619A1A" w14:textId="77777777" w:rsidR="00D25648" w:rsidRDefault="00000000">
            <w:pPr>
              <w:spacing w:after="0"/>
              <w:ind w:left="2"/>
            </w:pPr>
            <w:r>
              <w:t xml:space="preserve">mail.acme-corp </w:t>
            </w:r>
          </w:p>
        </w:tc>
        <w:tc>
          <w:tcPr>
            <w:tcW w:w="2878" w:type="dxa"/>
            <w:tcBorders>
              <w:top w:val="single" w:sz="8" w:space="0" w:color="000000"/>
              <w:left w:val="single" w:sz="8" w:space="0" w:color="000000"/>
              <w:bottom w:val="single" w:sz="8" w:space="0" w:color="000000"/>
              <w:right w:val="single" w:sz="8" w:space="0" w:color="000000"/>
            </w:tcBorders>
          </w:tcPr>
          <w:p w14:paraId="1061B269" w14:textId="77777777" w:rsidR="00D25648" w:rsidRDefault="00000000">
            <w:pPr>
              <w:spacing w:after="0"/>
              <w:ind w:left="2"/>
            </w:pPr>
            <w:r>
              <w:t xml:space="preserve">10.0.0.102 </w:t>
            </w:r>
          </w:p>
        </w:tc>
      </w:tr>
      <w:tr w:rsidR="00D25648" w14:paraId="0C9D7D0F" w14:textId="77777777">
        <w:trPr>
          <w:trHeight w:val="283"/>
        </w:trPr>
        <w:tc>
          <w:tcPr>
            <w:tcW w:w="2878" w:type="dxa"/>
            <w:tcBorders>
              <w:top w:val="single" w:sz="8" w:space="0" w:color="000000"/>
              <w:left w:val="single" w:sz="8" w:space="0" w:color="000000"/>
              <w:bottom w:val="single" w:sz="8" w:space="0" w:color="000000"/>
              <w:right w:val="single" w:sz="8" w:space="0" w:color="000000"/>
            </w:tcBorders>
            <w:shd w:val="clear" w:color="auto" w:fill="B4C6E7"/>
          </w:tcPr>
          <w:p w14:paraId="7B02D88C" w14:textId="77777777" w:rsidR="00D25648" w:rsidRDefault="00000000">
            <w:pPr>
              <w:spacing w:after="0"/>
            </w:pPr>
            <w:r>
              <w:t xml:space="preserve">DNS Server </w:t>
            </w:r>
          </w:p>
        </w:tc>
        <w:tc>
          <w:tcPr>
            <w:tcW w:w="2880" w:type="dxa"/>
            <w:tcBorders>
              <w:top w:val="single" w:sz="8" w:space="0" w:color="000000"/>
              <w:left w:val="single" w:sz="8" w:space="0" w:color="000000"/>
              <w:bottom w:val="single" w:sz="8" w:space="0" w:color="000000"/>
              <w:right w:val="single" w:sz="8" w:space="0" w:color="000000"/>
            </w:tcBorders>
            <w:shd w:val="clear" w:color="auto" w:fill="B4C6E7"/>
          </w:tcPr>
          <w:p w14:paraId="373A6D11" w14:textId="77777777" w:rsidR="00D25648" w:rsidRDefault="00000000">
            <w:pPr>
              <w:spacing w:after="0"/>
              <w:ind w:left="2"/>
            </w:pPr>
            <w:r>
              <w:t xml:space="preserve">Google DNS </w:t>
            </w:r>
          </w:p>
        </w:tc>
        <w:tc>
          <w:tcPr>
            <w:tcW w:w="2878" w:type="dxa"/>
            <w:tcBorders>
              <w:top w:val="single" w:sz="8" w:space="0" w:color="000000"/>
              <w:left w:val="single" w:sz="8" w:space="0" w:color="000000"/>
              <w:bottom w:val="single" w:sz="8" w:space="0" w:color="000000"/>
              <w:right w:val="single" w:sz="8" w:space="0" w:color="000000"/>
            </w:tcBorders>
            <w:shd w:val="clear" w:color="auto" w:fill="B4C6E7"/>
          </w:tcPr>
          <w:p w14:paraId="577708E7" w14:textId="77777777" w:rsidR="00D25648" w:rsidRDefault="00000000">
            <w:pPr>
              <w:spacing w:after="0"/>
              <w:ind w:left="2"/>
            </w:pPr>
            <w:r>
              <w:t xml:space="preserve">8.8.8.8 </w:t>
            </w:r>
          </w:p>
        </w:tc>
      </w:tr>
    </w:tbl>
    <w:p w14:paraId="10D35496" w14:textId="77777777" w:rsidR="00D25648" w:rsidRDefault="00000000">
      <w:pPr>
        <w:spacing w:after="0"/>
      </w:pPr>
      <w:r>
        <w:rPr>
          <w:rFonts w:ascii="Times New Roman" w:eastAsia="Times New Roman" w:hAnsi="Times New Roman" w:cs="Times New Roman"/>
          <w:sz w:val="24"/>
        </w:rPr>
        <w:t xml:space="preserve"> </w:t>
      </w:r>
    </w:p>
    <w:p w14:paraId="1660B172" w14:textId="77777777" w:rsidR="00D25648" w:rsidRDefault="00000000">
      <w:pPr>
        <w:spacing w:after="102" w:line="251" w:lineRule="auto"/>
        <w:ind w:left="10" w:hanging="10"/>
      </w:pPr>
      <w:r>
        <w:rPr>
          <w:rFonts w:ascii="Times New Roman" w:eastAsia="Times New Roman" w:hAnsi="Times New Roman" w:cs="Times New Roman"/>
          <w:sz w:val="24"/>
        </w:rPr>
        <w:t xml:space="preserve">By the end of this lab, you should be able to: </w:t>
      </w:r>
    </w:p>
    <w:p w14:paraId="168429AC" w14:textId="77777777" w:rsidR="00D25648" w:rsidRDefault="00000000">
      <w:pPr>
        <w:numPr>
          <w:ilvl w:val="0"/>
          <w:numId w:val="1"/>
        </w:numPr>
        <w:spacing w:after="8" w:line="251" w:lineRule="auto"/>
        <w:ind w:hanging="360"/>
      </w:pPr>
      <w:r>
        <w:rPr>
          <w:rFonts w:ascii="Times New Roman" w:eastAsia="Times New Roman" w:hAnsi="Times New Roman" w:cs="Times New Roman"/>
          <w:sz w:val="24"/>
        </w:rPr>
        <w:t xml:space="preserve">Detect and interpret attack vectors </w:t>
      </w:r>
    </w:p>
    <w:p w14:paraId="673F7B5B" w14:textId="77777777" w:rsidR="00D25648" w:rsidRDefault="00000000">
      <w:pPr>
        <w:numPr>
          <w:ilvl w:val="0"/>
          <w:numId w:val="1"/>
        </w:numPr>
        <w:spacing w:after="8" w:line="251" w:lineRule="auto"/>
        <w:ind w:hanging="360"/>
      </w:pPr>
      <w:r>
        <w:rPr>
          <w:rFonts w:ascii="Times New Roman" w:eastAsia="Times New Roman" w:hAnsi="Times New Roman" w:cs="Times New Roman"/>
          <w:sz w:val="24"/>
        </w:rPr>
        <w:t xml:space="preserve">Analyze DNS queries and HTTP payloads to identify malware activity. </w:t>
      </w:r>
    </w:p>
    <w:p w14:paraId="096C4407" w14:textId="77777777" w:rsidR="00D25648" w:rsidRDefault="00000000">
      <w:pPr>
        <w:numPr>
          <w:ilvl w:val="0"/>
          <w:numId w:val="1"/>
        </w:numPr>
        <w:spacing w:after="8" w:line="251" w:lineRule="auto"/>
        <w:ind w:hanging="360"/>
      </w:pPr>
      <w:r>
        <w:rPr>
          <w:rFonts w:ascii="Times New Roman" w:eastAsia="Times New Roman" w:hAnsi="Times New Roman" w:cs="Times New Roman"/>
          <w:sz w:val="24"/>
        </w:rPr>
        <w:t xml:space="preserve">Trace unauthorized queries to internal servers (e.g., web or database servers). </w:t>
      </w:r>
    </w:p>
    <w:p w14:paraId="197A7E96" w14:textId="77777777" w:rsidR="00D25648" w:rsidRDefault="00000000">
      <w:pPr>
        <w:numPr>
          <w:ilvl w:val="0"/>
          <w:numId w:val="1"/>
        </w:numPr>
        <w:spacing w:after="8" w:line="251" w:lineRule="auto"/>
        <w:ind w:hanging="360"/>
      </w:pPr>
      <w:r>
        <w:rPr>
          <w:rFonts w:ascii="Times New Roman" w:eastAsia="Times New Roman" w:hAnsi="Times New Roman" w:cs="Times New Roman"/>
          <w:sz w:val="24"/>
        </w:rPr>
        <w:t xml:space="preserve">Detect and prove data exfiltration. </w:t>
      </w:r>
    </w:p>
    <w:p w14:paraId="0B570342" w14:textId="77777777" w:rsidR="00D25648" w:rsidRDefault="00000000">
      <w:pPr>
        <w:numPr>
          <w:ilvl w:val="0"/>
          <w:numId w:val="1"/>
        </w:numPr>
        <w:spacing w:after="372"/>
        <w:ind w:hanging="360"/>
      </w:pPr>
      <w:r>
        <w:rPr>
          <w:rFonts w:ascii="Times New Roman" w:eastAsia="Times New Roman" w:hAnsi="Times New Roman" w:cs="Times New Roman"/>
          <w:sz w:val="24"/>
        </w:rPr>
        <w:t xml:space="preserve">Use Wireshark’s </w:t>
      </w:r>
      <w:r>
        <w:rPr>
          <w:rFonts w:ascii="Times New Roman" w:eastAsia="Times New Roman" w:hAnsi="Times New Roman" w:cs="Times New Roman"/>
          <w:b/>
          <w:sz w:val="24"/>
        </w:rPr>
        <w:t>display filters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TCP stream reconstruction</w:t>
      </w:r>
      <w:r>
        <w:rPr>
          <w:rFonts w:ascii="Times New Roman" w:eastAsia="Times New Roman" w:hAnsi="Times New Roman" w:cs="Times New Roman"/>
          <w:sz w:val="24"/>
        </w:rPr>
        <w:t xml:space="preserve"> </w:t>
      </w:r>
    </w:p>
    <w:p w14:paraId="2424A863" w14:textId="77777777" w:rsidR="00D25648" w:rsidRDefault="00000000">
      <w:pPr>
        <w:pStyle w:val="Heading1"/>
        <w:ind w:left="-5"/>
      </w:pPr>
      <w:r>
        <w:t xml:space="preserve">Investigation Tasks &amp; Questions </w:t>
      </w:r>
    </w:p>
    <w:p w14:paraId="2D5C944A" w14:textId="77777777" w:rsidR="00D25648" w:rsidRDefault="00000000">
      <w:pPr>
        <w:spacing w:after="125"/>
        <w:ind w:left="-5" w:hanging="10"/>
      </w:pPr>
      <w:r>
        <w:rPr>
          <w:rFonts w:ascii="Times New Roman" w:eastAsia="Times New Roman" w:hAnsi="Times New Roman" w:cs="Times New Roman"/>
          <w:b/>
          <w:color w:val="0070C0"/>
          <w:sz w:val="24"/>
        </w:rPr>
        <w:t xml:space="preserve">Part 1: Baseline Traffic Familiarization </w:t>
      </w:r>
    </w:p>
    <w:p w14:paraId="53B1A8CF" w14:textId="77777777" w:rsidR="00D25648" w:rsidRDefault="00000000">
      <w:pPr>
        <w:tabs>
          <w:tab w:val="center" w:pos="411"/>
          <w:tab w:val="center" w:pos="4694"/>
        </w:tabs>
        <w:spacing w:after="307" w:line="250"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sz w:val="24"/>
        </w:rPr>
        <w:t>Identify any email traffic sent internally — who sent it and what was the content</w:t>
      </w:r>
      <w:r>
        <w:t xml:space="preserve">? </w:t>
      </w:r>
    </w:p>
    <w:p w14:paraId="1E7A8BFC" w14:textId="5AD4B0D5" w:rsidR="00A51F91" w:rsidRPr="004F49C9" w:rsidRDefault="00A51F91">
      <w:pPr>
        <w:tabs>
          <w:tab w:val="center" w:pos="411"/>
          <w:tab w:val="center" w:pos="4694"/>
        </w:tabs>
        <w:spacing w:after="307" w:line="250" w:lineRule="auto"/>
        <w:rPr>
          <w:color w:val="EE0000"/>
        </w:rPr>
      </w:pPr>
      <w:r w:rsidRPr="004F49C9">
        <w:rPr>
          <w:color w:val="EE0000"/>
        </w:rPr>
        <w:t xml:space="preserve">Answer: I sent it unofficially to someone, as mentioned in the screenshot below, and his IP Address is </w:t>
      </w:r>
      <w:r w:rsidRPr="004F49C9">
        <w:rPr>
          <w:b/>
          <w:bCs/>
          <w:color w:val="EE0000"/>
        </w:rPr>
        <w:t xml:space="preserve">198.51.100.5. </w:t>
      </w:r>
      <w:r w:rsidRPr="004F49C9">
        <w:rPr>
          <w:color w:val="EE0000"/>
        </w:rPr>
        <w:t>Content is below the screenshot</w:t>
      </w:r>
    </w:p>
    <w:p w14:paraId="7DB0B0B5" w14:textId="71B74262" w:rsidR="00A51F91" w:rsidRDefault="00A51F91">
      <w:pPr>
        <w:tabs>
          <w:tab w:val="center" w:pos="411"/>
          <w:tab w:val="center" w:pos="4694"/>
        </w:tabs>
        <w:spacing w:after="307" w:line="250" w:lineRule="auto"/>
      </w:pPr>
      <w:r w:rsidRPr="00A51F91">
        <w:drawing>
          <wp:inline distT="0" distB="0" distL="0" distR="0" wp14:anchorId="184C95FA" wp14:editId="7EDFFB43">
            <wp:extent cx="6160770" cy="3088640"/>
            <wp:effectExtent l="0" t="0" r="0" b="0"/>
            <wp:docPr id="23955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54062" name=""/>
                    <pic:cNvPicPr/>
                  </pic:nvPicPr>
                  <pic:blipFill>
                    <a:blip r:embed="rId7"/>
                    <a:stretch>
                      <a:fillRect/>
                    </a:stretch>
                  </pic:blipFill>
                  <pic:spPr>
                    <a:xfrm>
                      <a:off x="0" y="0"/>
                      <a:ext cx="6160770" cy="3088640"/>
                    </a:xfrm>
                    <a:prstGeom prst="rect">
                      <a:avLst/>
                    </a:prstGeom>
                  </pic:spPr>
                </pic:pic>
              </a:graphicData>
            </a:graphic>
          </wp:inline>
        </w:drawing>
      </w:r>
    </w:p>
    <w:p w14:paraId="5F9E31F4" w14:textId="77777777" w:rsidR="00A51F91" w:rsidRDefault="00A51F91">
      <w:pPr>
        <w:tabs>
          <w:tab w:val="center" w:pos="411"/>
          <w:tab w:val="center" w:pos="4694"/>
        </w:tabs>
        <w:spacing w:after="307" w:line="250" w:lineRule="auto"/>
      </w:pPr>
    </w:p>
    <w:p w14:paraId="61A5E371" w14:textId="77777777" w:rsidR="00D25648" w:rsidRDefault="00000000">
      <w:pPr>
        <w:pStyle w:val="Heading2"/>
        <w:ind w:left="-5"/>
      </w:pPr>
      <w:r>
        <w:lastRenderedPageBreak/>
        <w:t xml:space="preserve">Part 2: Attack Detection </w:t>
      </w:r>
    </w:p>
    <w:p w14:paraId="34134283" w14:textId="77777777" w:rsidR="00D25648" w:rsidRPr="00A51F91" w:rsidRDefault="00000000">
      <w:pPr>
        <w:numPr>
          <w:ilvl w:val="0"/>
          <w:numId w:val="2"/>
        </w:numPr>
        <w:spacing w:after="28" w:line="250" w:lineRule="auto"/>
        <w:ind w:hanging="360"/>
      </w:pPr>
      <w:r>
        <w:rPr>
          <w:sz w:val="24"/>
        </w:rPr>
        <w:t xml:space="preserve">What attack vector was used? remote code execution, brute-force login, or phishing? </w:t>
      </w:r>
    </w:p>
    <w:p w14:paraId="4363367B" w14:textId="18805641" w:rsidR="00A51F91" w:rsidRPr="004F49C9" w:rsidRDefault="00A51F91" w:rsidP="004F49C9">
      <w:pPr>
        <w:pStyle w:val="ListParagraph"/>
        <w:numPr>
          <w:ilvl w:val="0"/>
          <w:numId w:val="6"/>
        </w:numPr>
        <w:spacing w:after="28" w:line="250" w:lineRule="auto"/>
        <w:rPr>
          <w:color w:val="EE0000"/>
        </w:rPr>
      </w:pPr>
      <w:r w:rsidRPr="004F49C9">
        <w:rPr>
          <w:color w:val="EE0000"/>
          <w:sz w:val="24"/>
        </w:rPr>
        <w:t>Yes, it is a phishing email.</w:t>
      </w:r>
    </w:p>
    <w:p w14:paraId="61EB7AF9" w14:textId="77777777" w:rsidR="00D25648" w:rsidRPr="00A51F91" w:rsidRDefault="00000000">
      <w:pPr>
        <w:numPr>
          <w:ilvl w:val="0"/>
          <w:numId w:val="2"/>
        </w:numPr>
        <w:spacing w:after="28" w:line="250" w:lineRule="auto"/>
        <w:ind w:hanging="360"/>
      </w:pPr>
      <w:r>
        <w:rPr>
          <w:sz w:val="24"/>
        </w:rPr>
        <w:t xml:space="preserve">Which employee was the target (give the IP address of his station)? </w:t>
      </w:r>
    </w:p>
    <w:p w14:paraId="7077D1E8" w14:textId="59883C02" w:rsidR="00A51F91" w:rsidRPr="004F49C9" w:rsidRDefault="00A51F91" w:rsidP="004F49C9">
      <w:pPr>
        <w:pStyle w:val="ListParagraph"/>
        <w:numPr>
          <w:ilvl w:val="0"/>
          <w:numId w:val="7"/>
        </w:numPr>
        <w:spacing w:after="28" w:line="250" w:lineRule="auto"/>
        <w:rPr>
          <w:color w:val="EE0000"/>
        </w:rPr>
      </w:pPr>
      <w:r w:rsidRPr="004F49C9">
        <w:rPr>
          <w:color w:val="EE0000"/>
          <w:sz w:val="24"/>
        </w:rPr>
        <w:t>Target IP is 10.0.0.10</w:t>
      </w:r>
      <w:r w:rsidR="004F49C9" w:rsidRPr="004F49C9">
        <w:rPr>
          <w:color w:val="EE0000"/>
          <w:sz w:val="24"/>
        </w:rPr>
        <w:t>,</w:t>
      </w:r>
      <w:r w:rsidRPr="004F49C9">
        <w:rPr>
          <w:color w:val="EE0000"/>
          <w:sz w:val="24"/>
        </w:rPr>
        <w:t xml:space="preserve"> and the attacker </w:t>
      </w:r>
      <w:r w:rsidR="004F49C9" w:rsidRPr="004F49C9">
        <w:rPr>
          <w:color w:val="EE0000"/>
          <w:sz w:val="24"/>
        </w:rPr>
        <w:t>mentioned</w:t>
      </w:r>
      <w:r w:rsidRPr="004F49C9">
        <w:rPr>
          <w:color w:val="EE0000"/>
          <w:sz w:val="24"/>
        </w:rPr>
        <w:t xml:space="preserve"> JOHN in the mail </w:t>
      </w:r>
      <w:r w:rsidRPr="004F49C9">
        <w:rPr>
          <w:color w:val="EE0000"/>
          <w:sz w:val="24"/>
        </w:rPr>
        <w:t>recipient’</w:t>
      </w:r>
      <w:r w:rsidRPr="004F49C9">
        <w:rPr>
          <w:color w:val="EE0000"/>
          <w:sz w:val="24"/>
        </w:rPr>
        <w:t>s main section.</w:t>
      </w:r>
    </w:p>
    <w:p w14:paraId="21D98511" w14:textId="77777777" w:rsidR="00D25648" w:rsidRDefault="00000000">
      <w:pPr>
        <w:numPr>
          <w:ilvl w:val="0"/>
          <w:numId w:val="2"/>
        </w:numPr>
        <w:spacing w:after="275" w:line="250" w:lineRule="auto"/>
        <w:ind w:hanging="360"/>
      </w:pPr>
      <w:r>
        <w:rPr>
          <w:sz w:val="24"/>
        </w:rPr>
        <w:t xml:space="preserve">(Hint: focus on the usual suspects HTTP, DNS, SMTP traffic). </w:t>
      </w:r>
    </w:p>
    <w:p w14:paraId="30D29227" w14:textId="77777777" w:rsidR="00D25648" w:rsidRDefault="00000000">
      <w:pPr>
        <w:pStyle w:val="Heading2"/>
        <w:ind w:left="-5"/>
      </w:pPr>
      <w:r>
        <w:t xml:space="preserve">Part 3: Malware Execution &amp; Communication </w:t>
      </w:r>
    </w:p>
    <w:p w14:paraId="193DA5C2" w14:textId="77777777" w:rsidR="00D25648" w:rsidRPr="004F49C9" w:rsidRDefault="00000000">
      <w:pPr>
        <w:numPr>
          <w:ilvl w:val="0"/>
          <w:numId w:val="3"/>
        </w:numPr>
        <w:spacing w:after="28" w:line="250" w:lineRule="auto"/>
        <w:ind w:hanging="360"/>
      </w:pPr>
      <w:r>
        <w:rPr>
          <w:sz w:val="24"/>
        </w:rPr>
        <w:t xml:space="preserve">How did the malware installation take place exactly, what was the source of the malware? </w:t>
      </w:r>
    </w:p>
    <w:p w14:paraId="0AA7969A" w14:textId="77777777" w:rsidR="004F49C9" w:rsidRPr="004F49C9" w:rsidRDefault="004F49C9" w:rsidP="004F49C9">
      <w:pPr>
        <w:numPr>
          <w:ilvl w:val="0"/>
          <w:numId w:val="9"/>
        </w:numPr>
        <w:spacing w:after="28" w:line="250" w:lineRule="auto"/>
        <w:ind w:hanging="360"/>
        <w:rPr>
          <w:color w:val="EE0000"/>
        </w:rPr>
      </w:pPr>
      <w:r w:rsidRPr="004F49C9">
        <w:rPr>
          <w:color w:val="EE0000"/>
          <w:sz w:val="24"/>
        </w:rPr>
        <w:t xml:space="preserve">Yes, he clicks on that, click includes the malicious mail </w:t>
      </w:r>
    </w:p>
    <w:p w14:paraId="4C662582" w14:textId="2DA76A59" w:rsidR="004F49C9" w:rsidRDefault="004F49C9" w:rsidP="004F49C9">
      <w:pPr>
        <w:spacing w:after="28" w:line="250" w:lineRule="auto"/>
        <w:ind w:left="705"/>
      </w:pPr>
      <w:r>
        <w:rPr>
          <w:sz w:val="24"/>
        </w:rPr>
        <w:br/>
      </w:r>
      <w:r w:rsidRPr="004F49C9">
        <w:drawing>
          <wp:inline distT="0" distB="0" distL="0" distR="0" wp14:anchorId="3E35AEF8" wp14:editId="685E8998">
            <wp:extent cx="6160770" cy="2988945"/>
            <wp:effectExtent l="0" t="0" r="0" b="1905"/>
            <wp:docPr id="6684734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73438" name="Picture 1" descr="A screenshot of a computer&#10;&#10;AI-generated content may be incorrect."/>
                    <pic:cNvPicPr/>
                  </pic:nvPicPr>
                  <pic:blipFill>
                    <a:blip r:embed="rId8"/>
                    <a:stretch>
                      <a:fillRect/>
                    </a:stretch>
                  </pic:blipFill>
                  <pic:spPr>
                    <a:xfrm>
                      <a:off x="0" y="0"/>
                      <a:ext cx="6160770" cy="2988945"/>
                    </a:xfrm>
                    <a:prstGeom prst="rect">
                      <a:avLst/>
                    </a:prstGeom>
                  </pic:spPr>
                </pic:pic>
              </a:graphicData>
            </a:graphic>
          </wp:inline>
        </w:drawing>
      </w:r>
    </w:p>
    <w:p w14:paraId="1A185DD3" w14:textId="6F01460A" w:rsidR="00707EA8" w:rsidRPr="00707EA8" w:rsidRDefault="00707EA8" w:rsidP="00707EA8">
      <w:pPr>
        <w:spacing w:after="280" w:line="250" w:lineRule="auto"/>
        <w:ind w:left="705"/>
      </w:pPr>
    </w:p>
    <w:p w14:paraId="0DBA85B6" w14:textId="724AB555" w:rsidR="004F49C9" w:rsidRPr="00707EA8" w:rsidRDefault="00000000" w:rsidP="00707EA8">
      <w:pPr>
        <w:numPr>
          <w:ilvl w:val="0"/>
          <w:numId w:val="3"/>
        </w:numPr>
        <w:spacing w:after="280" w:line="250" w:lineRule="auto"/>
        <w:ind w:hanging="360"/>
      </w:pPr>
      <w:r>
        <w:rPr>
          <w:sz w:val="24"/>
        </w:rPr>
        <w:t xml:space="preserve">What was the name of the malware process? </w:t>
      </w:r>
      <w:r w:rsidR="00707EA8">
        <w:br/>
      </w:r>
      <w:r w:rsidR="004F49C9" w:rsidRPr="00707EA8">
        <w:rPr>
          <w:color w:val="EE0000"/>
        </w:rPr>
        <w:t>payload.exe</w:t>
      </w:r>
    </w:p>
    <w:p w14:paraId="6CA00842" w14:textId="5269AF7B" w:rsidR="00707EA8" w:rsidRPr="00707EA8" w:rsidRDefault="00000000" w:rsidP="00707EA8">
      <w:pPr>
        <w:pStyle w:val="Heading2"/>
        <w:ind w:left="-5"/>
      </w:pPr>
      <w:r>
        <w:t xml:space="preserve">Part 4: Internal Database Reconnaissance </w:t>
      </w:r>
    </w:p>
    <w:p w14:paraId="49606B6B" w14:textId="77777777" w:rsidR="00D25648" w:rsidRPr="004F49C9" w:rsidRDefault="00000000">
      <w:pPr>
        <w:numPr>
          <w:ilvl w:val="0"/>
          <w:numId w:val="4"/>
        </w:numPr>
        <w:spacing w:after="28" w:line="250" w:lineRule="auto"/>
        <w:ind w:hanging="360"/>
      </w:pPr>
      <w:r>
        <w:rPr>
          <w:sz w:val="24"/>
        </w:rPr>
        <w:t xml:space="preserve">Which internal servers or services did the malware try to access? </w:t>
      </w:r>
    </w:p>
    <w:p w14:paraId="09066963" w14:textId="09086EE6" w:rsidR="004F49C9" w:rsidRDefault="004F49C9" w:rsidP="004F49C9">
      <w:pPr>
        <w:spacing w:after="28" w:line="250" w:lineRule="auto"/>
        <w:ind w:left="705"/>
        <w:rPr>
          <w:color w:val="EE0000"/>
          <w:sz w:val="24"/>
        </w:rPr>
      </w:pPr>
      <w:r w:rsidRPr="00707EA8">
        <w:rPr>
          <w:color w:val="EE0000"/>
          <w:sz w:val="24"/>
        </w:rPr>
        <w:t xml:space="preserve">He </w:t>
      </w:r>
      <w:r w:rsidR="00707EA8">
        <w:rPr>
          <w:color w:val="EE0000"/>
          <w:sz w:val="24"/>
        </w:rPr>
        <w:t xml:space="preserve">has </w:t>
      </w:r>
      <w:r w:rsidRPr="00707EA8">
        <w:rPr>
          <w:color w:val="EE0000"/>
          <w:sz w:val="24"/>
        </w:rPr>
        <w:t>access to the database server</w:t>
      </w:r>
      <w:r w:rsidR="00707EA8">
        <w:rPr>
          <w:color w:val="EE0000"/>
          <w:sz w:val="24"/>
        </w:rPr>
        <w:t>,</w:t>
      </w:r>
      <w:r w:rsidRPr="00707EA8">
        <w:rPr>
          <w:color w:val="EE0000"/>
          <w:sz w:val="24"/>
        </w:rPr>
        <w:t xml:space="preserve"> so I can </w:t>
      </w:r>
      <w:r w:rsidR="00707EA8">
        <w:rPr>
          <w:color w:val="EE0000"/>
          <w:sz w:val="24"/>
        </w:rPr>
        <w:t>find</w:t>
      </w:r>
      <w:r w:rsidRPr="00707EA8">
        <w:rPr>
          <w:color w:val="EE0000"/>
          <w:sz w:val="24"/>
        </w:rPr>
        <w:t xml:space="preserve"> the port 3306</w:t>
      </w:r>
      <w:r w:rsidR="00707EA8">
        <w:rPr>
          <w:color w:val="EE0000"/>
          <w:sz w:val="24"/>
        </w:rPr>
        <w:t>,</w:t>
      </w:r>
      <w:r w:rsidRPr="00707EA8">
        <w:rPr>
          <w:color w:val="EE0000"/>
          <w:sz w:val="24"/>
        </w:rPr>
        <w:t xml:space="preserve"> so </w:t>
      </w:r>
      <w:r w:rsidR="00707EA8">
        <w:rPr>
          <w:color w:val="EE0000"/>
          <w:sz w:val="24"/>
        </w:rPr>
        <w:t>it's</w:t>
      </w:r>
      <w:r w:rsidRPr="00707EA8">
        <w:rPr>
          <w:color w:val="EE0000"/>
          <w:sz w:val="24"/>
        </w:rPr>
        <w:t xml:space="preserve"> normally </w:t>
      </w:r>
      <w:r w:rsidR="00707EA8">
        <w:rPr>
          <w:color w:val="EE0000"/>
          <w:sz w:val="24"/>
        </w:rPr>
        <w:t>defined</w:t>
      </w:r>
      <w:r w:rsidRPr="00707EA8">
        <w:rPr>
          <w:color w:val="EE0000"/>
          <w:sz w:val="24"/>
        </w:rPr>
        <w:t xml:space="preserve"> </w:t>
      </w:r>
      <w:r w:rsidR="00707EA8">
        <w:rPr>
          <w:color w:val="EE0000"/>
          <w:sz w:val="24"/>
        </w:rPr>
        <w:t>for SQL</w:t>
      </w:r>
      <w:r w:rsidRPr="00707EA8">
        <w:rPr>
          <w:color w:val="EE0000"/>
          <w:sz w:val="24"/>
        </w:rPr>
        <w:t xml:space="preserve"> </w:t>
      </w:r>
      <w:r w:rsidR="00707EA8">
        <w:rPr>
          <w:color w:val="EE0000"/>
          <w:sz w:val="24"/>
        </w:rPr>
        <w:t>database</w:t>
      </w:r>
      <w:r w:rsidRPr="00707EA8">
        <w:rPr>
          <w:color w:val="EE0000"/>
          <w:sz w:val="24"/>
        </w:rPr>
        <w:t xml:space="preserve"> servers </w:t>
      </w:r>
    </w:p>
    <w:p w14:paraId="42FD4337" w14:textId="77777777" w:rsidR="00707EA8" w:rsidRPr="00707EA8" w:rsidRDefault="00707EA8" w:rsidP="004F49C9">
      <w:pPr>
        <w:spacing w:after="28" w:line="250" w:lineRule="auto"/>
        <w:ind w:left="705"/>
        <w:rPr>
          <w:color w:val="EE0000"/>
        </w:rPr>
      </w:pPr>
    </w:p>
    <w:p w14:paraId="6639FD2F" w14:textId="2E3D658B" w:rsidR="00707EA8" w:rsidRPr="00707EA8" w:rsidRDefault="00000000" w:rsidP="00707EA8">
      <w:pPr>
        <w:numPr>
          <w:ilvl w:val="0"/>
          <w:numId w:val="4"/>
        </w:numPr>
        <w:spacing w:after="275" w:line="250" w:lineRule="auto"/>
        <w:ind w:hanging="360"/>
      </w:pPr>
      <w:r>
        <w:rPr>
          <w:sz w:val="24"/>
        </w:rPr>
        <w:t xml:space="preserve">What data was retrieved by the malware running on the compromised system? </w:t>
      </w:r>
      <w:r w:rsidR="00707EA8">
        <w:br/>
      </w:r>
      <w:r w:rsidR="00707EA8" w:rsidRPr="00707EA8">
        <w:rPr>
          <w:color w:val="EE0000"/>
          <w:sz w:val="24"/>
        </w:rPr>
        <w:t xml:space="preserve">He gets the employee's username and passwords, the employee's salary, emails and contact numbers </w:t>
      </w:r>
    </w:p>
    <w:p w14:paraId="71A4A6C9" w14:textId="77777777" w:rsidR="00707EA8" w:rsidRDefault="00707EA8" w:rsidP="00707EA8">
      <w:pPr>
        <w:spacing w:after="275" w:line="250" w:lineRule="auto"/>
        <w:rPr>
          <w:color w:val="EE0000"/>
          <w:sz w:val="24"/>
        </w:rPr>
      </w:pPr>
    </w:p>
    <w:p w14:paraId="7F65411C" w14:textId="77777777" w:rsidR="00707EA8" w:rsidRDefault="00707EA8" w:rsidP="00707EA8">
      <w:pPr>
        <w:spacing w:after="275" w:line="250" w:lineRule="auto"/>
        <w:rPr>
          <w:color w:val="EE0000"/>
          <w:sz w:val="24"/>
        </w:rPr>
      </w:pPr>
    </w:p>
    <w:p w14:paraId="41B12550" w14:textId="77777777" w:rsidR="00707EA8" w:rsidRPr="00707EA8" w:rsidRDefault="00707EA8" w:rsidP="00707EA8">
      <w:pPr>
        <w:spacing w:after="275" w:line="250" w:lineRule="auto"/>
      </w:pPr>
    </w:p>
    <w:p w14:paraId="5E4CDBA4" w14:textId="77777777" w:rsidR="00D25648" w:rsidRDefault="00000000">
      <w:pPr>
        <w:pStyle w:val="Heading2"/>
        <w:ind w:left="-5"/>
      </w:pPr>
      <w:r>
        <w:lastRenderedPageBreak/>
        <w:t xml:space="preserve">Part 5: Data Exfiltration </w:t>
      </w:r>
    </w:p>
    <w:p w14:paraId="45931691" w14:textId="77777777" w:rsidR="00D25648" w:rsidRPr="00707EA8" w:rsidRDefault="00000000">
      <w:pPr>
        <w:numPr>
          <w:ilvl w:val="0"/>
          <w:numId w:val="5"/>
        </w:numPr>
        <w:spacing w:after="28" w:line="250" w:lineRule="auto"/>
        <w:ind w:right="460"/>
      </w:pPr>
      <w:r>
        <w:rPr>
          <w:sz w:val="24"/>
        </w:rPr>
        <w:t xml:space="preserve">Identify the session where the stolen data is exfiltrated to an external IP. </w:t>
      </w:r>
    </w:p>
    <w:p w14:paraId="2B782D4C" w14:textId="77777777" w:rsidR="00707EA8" w:rsidRPr="00707EA8" w:rsidRDefault="00707EA8" w:rsidP="00707EA8">
      <w:pPr>
        <w:spacing w:after="28" w:line="250" w:lineRule="auto"/>
        <w:ind w:left="352" w:right="460"/>
      </w:pPr>
    </w:p>
    <w:p w14:paraId="313A25FC" w14:textId="3E5C564D" w:rsidR="00707EA8" w:rsidRDefault="00707EA8" w:rsidP="00707EA8">
      <w:pPr>
        <w:spacing w:after="28" w:line="250" w:lineRule="auto"/>
        <w:ind w:left="352" w:right="460"/>
        <w:rPr>
          <w:sz w:val="24"/>
        </w:rPr>
      </w:pPr>
      <w:r w:rsidRPr="00707EA8">
        <w:rPr>
          <w:color w:val="EE0000"/>
          <w:sz w:val="24"/>
        </w:rPr>
        <w:t xml:space="preserve">Admin passwords username phone number and etc </w:t>
      </w:r>
      <w:r>
        <w:rPr>
          <w:sz w:val="24"/>
        </w:rPr>
        <w:br/>
      </w:r>
      <w:r w:rsidRPr="00707EA8">
        <w:rPr>
          <w:sz w:val="24"/>
        </w:rPr>
        <w:drawing>
          <wp:inline distT="0" distB="0" distL="0" distR="0" wp14:anchorId="7767A52E" wp14:editId="02C173E2">
            <wp:extent cx="6160770" cy="7012305"/>
            <wp:effectExtent l="0" t="0" r="0" b="0"/>
            <wp:docPr id="4278704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70490" name="Picture 1" descr="A screenshot of a computer&#10;&#10;AI-generated content may be incorrect."/>
                    <pic:cNvPicPr/>
                  </pic:nvPicPr>
                  <pic:blipFill>
                    <a:blip r:embed="rId9"/>
                    <a:stretch>
                      <a:fillRect/>
                    </a:stretch>
                  </pic:blipFill>
                  <pic:spPr>
                    <a:xfrm>
                      <a:off x="0" y="0"/>
                      <a:ext cx="6160770" cy="7012305"/>
                    </a:xfrm>
                    <a:prstGeom prst="rect">
                      <a:avLst/>
                    </a:prstGeom>
                  </pic:spPr>
                </pic:pic>
              </a:graphicData>
            </a:graphic>
          </wp:inline>
        </w:drawing>
      </w:r>
      <w:r>
        <w:rPr>
          <w:sz w:val="24"/>
        </w:rPr>
        <w:br/>
      </w:r>
      <w:r>
        <w:rPr>
          <w:sz w:val="24"/>
        </w:rPr>
        <w:br/>
      </w:r>
    </w:p>
    <w:p w14:paraId="29AE0101" w14:textId="77777777" w:rsidR="00707EA8" w:rsidRDefault="00707EA8" w:rsidP="00707EA8">
      <w:pPr>
        <w:spacing w:after="28" w:line="250" w:lineRule="auto"/>
        <w:ind w:left="352" w:right="460"/>
      </w:pPr>
    </w:p>
    <w:p w14:paraId="78131C84" w14:textId="77777777" w:rsidR="00707EA8" w:rsidRDefault="00707EA8" w:rsidP="00707EA8">
      <w:pPr>
        <w:spacing w:after="28" w:line="250" w:lineRule="auto"/>
        <w:ind w:left="352" w:right="460"/>
      </w:pPr>
    </w:p>
    <w:p w14:paraId="1B4FA929" w14:textId="77777777" w:rsidR="00707EA8" w:rsidRDefault="00707EA8" w:rsidP="00707EA8">
      <w:pPr>
        <w:spacing w:after="28" w:line="250" w:lineRule="auto"/>
        <w:ind w:left="352" w:right="460"/>
      </w:pPr>
    </w:p>
    <w:p w14:paraId="14EF9BB7" w14:textId="77777777" w:rsidR="00707EA8" w:rsidRDefault="00707EA8" w:rsidP="00707EA8">
      <w:pPr>
        <w:spacing w:after="28" w:line="250" w:lineRule="auto"/>
        <w:ind w:left="352" w:right="460"/>
      </w:pPr>
    </w:p>
    <w:p w14:paraId="4A073E22" w14:textId="77777777" w:rsidR="00707EA8" w:rsidRDefault="00707EA8" w:rsidP="00707EA8">
      <w:pPr>
        <w:spacing w:after="28" w:line="250" w:lineRule="auto"/>
        <w:ind w:left="352" w:right="460"/>
      </w:pPr>
    </w:p>
    <w:p w14:paraId="57452717" w14:textId="77777777" w:rsidR="00707EA8" w:rsidRPr="00707EA8" w:rsidRDefault="00000000">
      <w:pPr>
        <w:numPr>
          <w:ilvl w:val="0"/>
          <w:numId w:val="5"/>
        </w:numPr>
        <w:spacing w:after="0" w:line="322" w:lineRule="auto"/>
        <w:ind w:right="460"/>
      </w:pPr>
      <w:r>
        <w:rPr>
          <w:sz w:val="24"/>
        </w:rPr>
        <w:lastRenderedPageBreak/>
        <w:t>Is it the same remote IP/host as the one that was involved in malware installation?</w:t>
      </w:r>
    </w:p>
    <w:p w14:paraId="1A9A8D26" w14:textId="10E589A5" w:rsidR="00707EA8" w:rsidRDefault="00707EA8" w:rsidP="00707EA8">
      <w:pPr>
        <w:spacing w:after="0" w:line="322" w:lineRule="auto"/>
        <w:ind w:left="352" w:right="460"/>
        <w:rPr>
          <w:color w:val="EE0000"/>
          <w:sz w:val="24"/>
        </w:rPr>
      </w:pPr>
      <w:r w:rsidRPr="00707EA8">
        <w:rPr>
          <w:color w:val="EE0000"/>
          <w:sz w:val="24"/>
        </w:rPr>
        <w:t>No different IP</w:t>
      </w:r>
      <w:r>
        <w:rPr>
          <w:color w:val="EE0000"/>
          <w:sz w:val="24"/>
        </w:rPr>
        <w:t>,</w:t>
      </w:r>
      <w:r w:rsidRPr="00707EA8">
        <w:rPr>
          <w:color w:val="EE0000"/>
          <w:sz w:val="24"/>
        </w:rPr>
        <w:t xml:space="preserve"> and it is 203.0.133.77</w:t>
      </w:r>
      <w:r>
        <w:rPr>
          <w:color w:val="EE0000"/>
          <w:sz w:val="24"/>
        </w:rPr>
        <w:br/>
      </w:r>
      <w:r w:rsidRPr="00707EA8">
        <w:drawing>
          <wp:inline distT="0" distB="0" distL="0" distR="0" wp14:anchorId="50DE3EA1" wp14:editId="79F2E696">
            <wp:extent cx="6160770" cy="3167380"/>
            <wp:effectExtent l="0" t="0" r="0" b="0"/>
            <wp:docPr id="4243123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12309" name="Picture 1" descr="A screenshot of a computer&#10;&#10;AI-generated content may be incorrect."/>
                    <pic:cNvPicPr/>
                  </pic:nvPicPr>
                  <pic:blipFill>
                    <a:blip r:embed="rId10"/>
                    <a:stretch>
                      <a:fillRect/>
                    </a:stretch>
                  </pic:blipFill>
                  <pic:spPr>
                    <a:xfrm>
                      <a:off x="0" y="0"/>
                      <a:ext cx="6160770" cy="3167380"/>
                    </a:xfrm>
                    <a:prstGeom prst="rect">
                      <a:avLst/>
                    </a:prstGeom>
                  </pic:spPr>
                </pic:pic>
              </a:graphicData>
            </a:graphic>
          </wp:inline>
        </w:drawing>
      </w:r>
    </w:p>
    <w:p w14:paraId="667BAF5B" w14:textId="77777777" w:rsidR="00707EA8" w:rsidRPr="00707EA8" w:rsidRDefault="00707EA8" w:rsidP="00707EA8">
      <w:pPr>
        <w:spacing w:after="0" w:line="322" w:lineRule="auto"/>
        <w:ind w:left="352" w:right="460"/>
      </w:pPr>
    </w:p>
    <w:p w14:paraId="4E9D24F8" w14:textId="77777777" w:rsidR="00707EA8" w:rsidRPr="00707EA8" w:rsidRDefault="00707EA8" w:rsidP="00707EA8">
      <w:pPr>
        <w:pStyle w:val="ListParagraph"/>
        <w:numPr>
          <w:ilvl w:val="0"/>
          <w:numId w:val="5"/>
        </w:numPr>
        <w:spacing w:after="0" w:line="322" w:lineRule="auto"/>
        <w:ind w:right="460"/>
        <w:rPr>
          <w:sz w:val="24"/>
        </w:rPr>
      </w:pPr>
      <w:r w:rsidRPr="00707EA8">
        <w:rPr>
          <w:sz w:val="24"/>
        </w:rPr>
        <w:t xml:space="preserve">Capture a screenshot of the exfiltrated credentials or salary data </w:t>
      </w:r>
    </w:p>
    <w:p w14:paraId="14A30FAD" w14:textId="6CF6BD1E" w:rsidR="00707EA8" w:rsidRPr="00707EA8" w:rsidRDefault="00707EA8" w:rsidP="00707EA8">
      <w:pPr>
        <w:spacing w:after="0" w:line="322" w:lineRule="auto"/>
        <w:ind w:left="352" w:right="460"/>
      </w:pPr>
      <w:r w:rsidRPr="00707EA8">
        <w:drawing>
          <wp:inline distT="0" distB="0" distL="0" distR="0" wp14:anchorId="50C208B5" wp14:editId="69E99211">
            <wp:extent cx="6160770" cy="2032635"/>
            <wp:effectExtent l="0" t="0" r="0" b="5715"/>
            <wp:docPr id="1309687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87926" name="Picture 1" descr="A screenshot of a computer&#10;&#10;AI-generated content may be incorrect."/>
                    <pic:cNvPicPr/>
                  </pic:nvPicPr>
                  <pic:blipFill>
                    <a:blip r:embed="rId11"/>
                    <a:stretch>
                      <a:fillRect/>
                    </a:stretch>
                  </pic:blipFill>
                  <pic:spPr>
                    <a:xfrm>
                      <a:off x="0" y="0"/>
                      <a:ext cx="6160770" cy="2032635"/>
                    </a:xfrm>
                    <a:prstGeom prst="rect">
                      <a:avLst/>
                    </a:prstGeom>
                  </pic:spPr>
                </pic:pic>
              </a:graphicData>
            </a:graphic>
          </wp:inline>
        </w:drawing>
      </w:r>
    </w:p>
    <w:p w14:paraId="2DB58749" w14:textId="77777777" w:rsidR="00707EA8" w:rsidRDefault="00707EA8" w:rsidP="00707EA8">
      <w:pPr>
        <w:spacing w:after="0" w:line="322" w:lineRule="auto"/>
        <w:ind w:left="352" w:right="460"/>
        <w:rPr>
          <w:sz w:val="24"/>
        </w:rPr>
      </w:pPr>
    </w:p>
    <w:p w14:paraId="36D59969" w14:textId="2F74C4FA" w:rsidR="00D25648" w:rsidRDefault="00000000" w:rsidP="00707EA8">
      <w:pPr>
        <w:spacing w:after="0" w:line="322" w:lineRule="auto"/>
        <w:ind w:left="352" w:right="460"/>
      </w:pPr>
      <w:r>
        <w:rPr>
          <w:b/>
          <w:color w:val="538134"/>
          <w:sz w:val="32"/>
        </w:rPr>
        <w:t>(Solution in next lecture)</w:t>
      </w:r>
      <w:r>
        <w:rPr>
          <w:b/>
          <w:color w:val="FFC000"/>
          <w:sz w:val="24"/>
        </w:rPr>
        <w:t xml:space="preserve"> </w:t>
      </w:r>
    </w:p>
    <w:sectPr w:rsidR="00D25648">
      <w:pgSz w:w="11906" w:h="16838"/>
      <w:pgMar w:top="738" w:right="1112" w:bottom="1409" w:left="10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60D1"/>
    <w:multiLevelType w:val="hybridMultilevel"/>
    <w:tmpl w:val="1E3439D4"/>
    <w:lvl w:ilvl="0" w:tplc="FAF641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5023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927A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1E69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6D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0E9A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182B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9265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E6F2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4922C8"/>
    <w:multiLevelType w:val="hybridMultilevel"/>
    <w:tmpl w:val="F9D62116"/>
    <w:lvl w:ilvl="0" w:tplc="0C090005">
      <w:start w:val="1"/>
      <w:numFmt w:val="bullet"/>
      <w:lvlText w:val=""/>
      <w:lvlJc w:val="left"/>
      <w:pPr>
        <w:ind w:left="1425" w:hanging="360"/>
      </w:pPr>
      <w:rPr>
        <w:rFonts w:ascii="Wingdings" w:hAnsi="Wingdings"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2" w15:restartNumberingAfterBreak="0">
    <w:nsid w:val="15103EB1"/>
    <w:multiLevelType w:val="hybridMultilevel"/>
    <w:tmpl w:val="221E3AB4"/>
    <w:lvl w:ilvl="0" w:tplc="0C090005">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2C14E6"/>
    <w:multiLevelType w:val="hybridMultilevel"/>
    <w:tmpl w:val="F33A985E"/>
    <w:lvl w:ilvl="0" w:tplc="F5B24B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A4FE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DA2D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F40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522F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AA59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3AF0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F2B2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225F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6A43DF"/>
    <w:multiLevelType w:val="hybridMultilevel"/>
    <w:tmpl w:val="A67A3530"/>
    <w:lvl w:ilvl="0" w:tplc="D63444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9EA160">
      <w:start w:val="1"/>
      <w:numFmt w:val="bullet"/>
      <w:lvlText w:val="o"/>
      <w:lvlJc w:val="left"/>
      <w:pPr>
        <w:ind w:left="14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1C7E8A">
      <w:start w:val="1"/>
      <w:numFmt w:val="bullet"/>
      <w:lvlText w:val="▪"/>
      <w:lvlJc w:val="left"/>
      <w:pPr>
        <w:ind w:left="2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189690">
      <w:start w:val="1"/>
      <w:numFmt w:val="bullet"/>
      <w:lvlText w:val="•"/>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48DE02">
      <w:start w:val="1"/>
      <w:numFmt w:val="bullet"/>
      <w:lvlText w:val="o"/>
      <w:lvlJc w:val="left"/>
      <w:pPr>
        <w:ind w:left="35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24823A">
      <w:start w:val="1"/>
      <w:numFmt w:val="bullet"/>
      <w:lvlText w:val="▪"/>
      <w:lvlJc w:val="left"/>
      <w:pPr>
        <w:ind w:left="4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18512A">
      <w:start w:val="1"/>
      <w:numFmt w:val="bullet"/>
      <w:lvlText w:val="•"/>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02EAD6">
      <w:start w:val="1"/>
      <w:numFmt w:val="bullet"/>
      <w:lvlText w:val="o"/>
      <w:lvlJc w:val="left"/>
      <w:pPr>
        <w:ind w:left="57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1C32C4">
      <w:start w:val="1"/>
      <w:numFmt w:val="bullet"/>
      <w:lvlText w:val="▪"/>
      <w:lvlJc w:val="left"/>
      <w:pPr>
        <w:ind w:left="6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4E2F1C"/>
    <w:multiLevelType w:val="hybridMultilevel"/>
    <w:tmpl w:val="FFA05594"/>
    <w:lvl w:ilvl="0" w:tplc="65F6F550">
      <w:start w:val="1"/>
      <w:numFmt w:val="bullet"/>
      <w:lvlText w:val="•"/>
      <w:lvlJc w:val="left"/>
      <w:pPr>
        <w:ind w:left="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6A7A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E49A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3444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41D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D014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243B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2CF8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DC80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373D7C"/>
    <w:multiLevelType w:val="hybridMultilevel"/>
    <w:tmpl w:val="0B82C76A"/>
    <w:lvl w:ilvl="0" w:tplc="CE3E9B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B0A6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80D0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443F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66E3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3E40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DAE3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D67D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E6E4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5242B3"/>
    <w:multiLevelType w:val="hybridMultilevel"/>
    <w:tmpl w:val="05B6828E"/>
    <w:lvl w:ilvl="0" w:tplc="0C090005">
      <w:start w:val="1"/>
      <w:numFmt w:val="bullet"/>
      <w:lvlText w:val=""/>
      <w:lvlJc w:val="left"/>
      <w:pPr>
        <w:ind w:left="1425" w:hanging="360"/>
      </w:pPr>
      <w:rPr>
        <w:rFonts w:ascii="Wingdings" w:hAnsi="Wingdings"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8" w15:restartNumberingAfterBreak="0">
    <w:nsid w:val="753671A7"/>
    <w:multiLevelType w:val="hybridMultilevel"/>
    <w:tmpl w:val="9E8A937C"/>
    <w:lvl w:ilvl="0" w:tplc="0C090005">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25861144">
    <w:abstractNumId w:val="4"/>
  </w:num>
  <w:num w:numId="2" w16cid:durableId="515195315">
    <w:abstractNumId w:val="3"/>
  </w:num>
  <w:num w:numId="3" w16cid:durableId="111443050">
    <w:abstractNumId w:val="0"/>
  </w:num>
  <w:num w:numId="4" w16cid:durableId="1277299681">
    <w:abstractNumId w:val="6"/>
  </w:num>
  <w:num w:numId="5" w16cid:durableId="336158274">
    <w:abstractNumId w:val="5"/>
  </w:num>
  <w:num w:numId="6" w16cid:durableId="857894435">
    <w:abstractNumId w:val="1"/>
  </w:num>
  <w:num w:numId="7" w16cid:durableId="976299499">
    <w:abstractNumId w:val="7"/>
  </w:num>
  <w:num w:numId="8" w16cid:durableId="1474443095">
    <w:abstractNumId w:val="8"/>
  </w:num>
  <w:num w:numId="9" w16cid:durableId="1052002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648"/>
    <w:rsid w:val="004F49C9"/>
    <w:rsid w:val="00707EA8"/>
    <w:rsid w:val="00A437A0"/>
    <w:rsid w:val="00A51F91"/>
    <w:rsid w:val="00D256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3AB8C"/>
  <w15:docId w15:val="{9B1DC874-981F-458C-AC8F-B7E9995B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8"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25" w:line="259" w:lineRule="auto"/>
      <w:ind w:left="10" w:hanging="10"/>
      <w:outlineLvl w:val="1"/>
    </w:pPr>
    <w:rPr>
      <w:rFonts w:ascii="Times New Roman" w:eastAsia="Times New Roman" w:hAnsi="Times New Roman" w:cs="Times New Roman"/>
      <w:b/>
      <w:color w:val="0070C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70C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F4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533</Words>
  <Characters>3025</Characters>
  <Application>Microsoft Office Word</Application>
  <DocSecurity>0</DocSecurity>
  <Lines>108</Lines>
  <Paragraphs>77</Paragraphs>
  <ScaleCrop>false</ScaleCrop>
  <HeadingPairs>
    <vt:vector size="2" baseType="variant">
      <vt:variant>
        <vt:lpstr>Title</vt:lpstr>
      </vt:variant>
      <vt:variant>
        <vt:i4>1</vt:i4>
      </vt:variant>
    </vt:vector>
  </HeadingPairs>
  <TitlesOfParts>
    <vt:vector size="1" baseType="lpstr">
      <vt:lpstr>Microsoft Word - Lab_Wireshark_ACME_Corporate_Breach (VM64).docx</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Lab_Wireshark_ACME_Corporate_Breach (VM64).docx</dc:title>
  <dc:subject/>
  <dc:creator>SMD Silva</dc:creator>
  <cp:keywords/>
  <cp:lastModifiedBy>SMD Silva</cp:lastModifiedBy>
  <cp:revision>2</cp:revision>
  <dcterms:created xsi:type="dcterms:W3CDTF">2025-10-23T12:53:00Z</dcterms:created>
  <dcterms:modified xsi:type="dcterms:W3CDTF">2025-10-23T12:53:00Z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8f34c3b7-6516-4bdd-b4c5-993f9607b71d</vt:lpwstr>
  </property>
</Properties>
</file>