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E4A8D"/>
          <w:sz w:val="48"/>
          <w:szCs w:val="48"/>
        </w:rPr>
        <w:t xml:space="preserve">İŞNET HİZMETLERİ</w:t>
      </w:r>
    </w:p>
    <w:p>
      <w:pPr>
        <w:spacing w:after="100"/>
        <w:jc w:val="center"/>
      </w:pPr>
      <w:r>
        <w:rPr>
          <w:color w:val="666666"/>
          <w:sz w:val="36"/>
          <w:szCs w:val="36"/>
        </w:rPr>
        <w:t xml:space="preserve">&amp;</w:t>
      </w:r>
    </w:p>
    <w:p>
      <w:pPr>
        <w:spacing w:after="200"/>
        <w:jc w:val="center"/>
      </w:pPr>
      <w:r>
        <w:rPr>
          <w:b/>
          <w:bCs/>
          <w:color w:val="1E4A8D"/>
          <w:sz w:val="48"/>
          <w:szCs w:val="48"/>
        </w:rPr>
        <w:t xml:space="preserve">AI PROJE FIRSATLARI ANALİZİ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IOSP Projesi ile Entegrasyon Haritası</w:t>
      </w:r>
    </w:p>
    <w:p>
      <w:pPr>
        <w:spacing w:after="100"/>
        <w:jc w:val="center"/>
      </w:pPr>
      <w:r>
        <w:rPr>
          <w:sz w:val="22"/>
          <w:szCs w:val="22"/>
        </w:rPr>
        <w:t xml:space="preserve">Hazırlayan: Metin Emre Dönmez</w:t>
      </w:r>
    </w:p>
    <w:p>
      <w:pPr>
        <w:jc w:val="center"/>
      </w:pPr>
      <w:r>
        <w:rPr>
          <w:color w:val="666666"/>
          <w:sz w:val="20"/>
          <w:szCs w:val="20"/>
        </w:rPr>
        <w:t xml:space="preserve">Ocak 2026</w:t>
      </w:r>
    </w:p>
    <w:p>
      <w:r>
        <w:br w:type="page"/>
      </w:r>
    </w:p>
    <w:p>
      <w:pPr>
        <w:pStyle w:val="Heading1"/>
      </w:pPr>
      <w:r>
        <w:t xml:space="preserve">1. İşNet Hizmet Haritası</w:t>
      </w:r>
    </w:p>
    <w:p>
      <w:pPr>
        <w:spacing w:after="200"/>
      </w:pPr>
      <w:r>
        <w:rPr>
          <w:sz w:val="22"/>
          <w:szCs w:val="22"/>
        </w:rPr>
        <w:t xml:space="preserve">İşNet, Türkiye İş Bankası iştiraki olarak 230.000+ müşteriye 75+ farklı hizmet sunmaktadır. Aşağıda tüm hizmet kategorileri ve AI entegrasyon potansiyelleri yer almaktadır.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HİZMET KATEGORİSİ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ALT HİZMETLER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 POTANSİYELİ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İnternet &amp; Telekom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Metro Ethernet, Fiber, ADSL/VDSL, MPLS VPN, Point-to-Point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⭐⭐⭐⭐ Network anomali, trafik tahmini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Uydu Hizmetleri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Ka-Band uydu internet, kesintisiz bağlantı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⭐⭐⭐ Sinyal analizi, kapasite optimizasyonu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Ses Hizmetleri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VoIP, Bulut Santral, Hotspot Yönetimi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⭐⭐⭐⭐ Ses analizi, call center 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Veri Merkezi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ATLAS (Tier 4), ATOM, Colocation, Managed 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⭐⭐⭐⭐⭐ AIOps, predictive maint.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Bulut Hizmetleri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bluuty IaaS, OpenStack, Kubernetes, Container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⭐⭐⭐⭐⭐ Resource optimization, auto-scaling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Siber Güvenlik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SOC, SIEM, DDoS Önleme, Loglama, SSL VPN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⭐⭐⭐⭐⭐ Threat detection, UBA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e-Dönüşüm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NetteFatura, e-Fatura, e-Arşiv, e-İrsaliye, e-SMM, e-Defter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⭐⭐⭐⭐ Fatura analizi, fraud 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Dijitalleşme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RPA, DijitalEkoSistem, LucaNet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⭐⭐⭐⭐⭐ Intelligent automation, IDP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GPUaaS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NVIDIA H100, AI/ML altyapısı, LLM 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⭐⭐⭐⭐⭐ Model training, inference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Finans Özel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bluuty Finans Topluluk Bulutu, BDDK uyumlu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⭐⭐⭐⭐⭐ Regülasyon AI, risk analizi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IOSP Projesi ile Bağlantı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Mevcut IOSP projesi, İşNet'in hangi hizmetleriyle doğrudan entegre olabilir?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2340"/>
        <w:gridCol w:w="2496"/>
        <w:gridCol w:w="2496"/>
      </w:tblGrid>
      <w:tr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IOSP MODÜLÜ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İŞNET HİZMETİ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ENTEGRASYON NOKTASI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DEĞER</w:t>
            </w:r>
          </w:p>
        </w:tc>
      </w:tr>
      <w:tr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AIOps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Veri Merkezi, Bulut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ATLAS/ATOM log ve metrik akışı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Proaktif arıza önleme</w:t>
            </w:r>
          </w:p>
        </w:tc>
      </w:tr>
      <w:tr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SecOps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SOC, SIEM, Loglama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Mevcut SIEM event stream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False-positive azaltma</w:t>
            </w:r>
          </w:p>
        </w:tc>
      </w:tr>
      <w:tr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KnowledgeAI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Tüm hizmetler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SLA, sözleşme, prosedür dokümanları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Hızlı bilgi erişimi</w:t>
            </w:r>
          </w:p>
        </w:tc>
      </w:tr>
      <w:tr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TicketAI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Müşteri Destek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Destek ticket sistemi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SLA uyumu artışı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2"/>
              <w:left w:val="single" w:color="28A745" w:sz="8"/>
              <w:bottom w:val="single" w:color="28A745" w:sz="2"/>
              <w:right w:val="single" w:color="28A745" w:sz="2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28A745"/>
                <w:sz w:val="24"/>
                <w:szCs w:val="24"/>
              </w:rPr>
              <w:t xml:space="preserve">✅ IOSP-İŞNET UYUM DEĞERLENDİRMESİ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IOSP projesi, İşNet'in mevcut hizmetleriyle %85+ uyumlu. Özellikle Veri Merkezi, SOC ve Bulut hizmetleri doğrudan entegrasyon noktaları sunuyor. Proje, İşNet'in "dijital dönüşüm dostu" vizyonuyla birebir örtüşüyor.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Ek AI Proje Fikirleri (Orta Seviye)</w:t>
      </w:r>
    </w:p>
    <w:p>
      <w:pPr>
        <w:spacing w:after="200"/>
      </w:pPr>
      <w:r>
        <w:rPr>
          <w:sz w:val="22"/>
          <w:szCs w:val="22"/>
        </w:rPr>
        <w:t xml:space="preserve">İşNet'in mevcut hizmetlerine eklenebilecek, orta zorluk seviyesinde AI projeleri:</w:t>
      </w:r>
    </w:p>
    <w:p>
      <w:pPr>
        <w:pStyle w:val="Heading2"/>
      </w:pPr>
      <w:r>
        <w:t xml:space="preserve">3.1 e-Fatura Akıllı Analiz Sistemi</w:t>
      </w:r>
    </w:p>
    <w:p>
      <w:pPr>
        <w:spacing w:after="100"/>
      </w:pPr>
      <w:r>
        <w:rPr>
          <w:b/>
          <w:bCs/>
        </w:rPr>
        <w:t xml:space="preserve">Hedef Hizmet: </w:t>
      </w:r>
      <w:r>
        <w:t xml:space="preserve">NetteFatura, e-Dönüşüm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Fatura hataları, sahte fatura tespiti, muhasebe uyumsuzlukları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AI Çözüm Özellikleri:</w:t>
      </w:r>
    </w:p>
    <w:p>
      <w:pPr>
        <w:pStyle w:val="ListParagraph"/>
        <w:numPr>
          <w:ilvl w:val="0"/>
          <w:numId w:val="2"/>
        </w:numPr>
      </w:pPr>
      <w:r>
        <w:t xml:space="preserve">Otomatik fatura doğrulama ve hata tespiti</w:t>
      </w:r>
    </w:p>
    <w:p>
      <w:pPr>
        <w:pStyle w:val="ListParagraph"/>
        <w:numPr>
          <w:ilvl w:val="0"/>
          <w:numId w:val="2"/>
        </w:numPr>
      </w:pPr>
      <w:r>
        <w:t xml:space="preserve">Sahte/şüpheli fatura anomali tespiti</w:t>
      </w:r>
    </w:p>
    <w:p>
      <w:pPr>
        <w:pStyle w:val="ListParagraph"/>
        <w:numPr>
          <w:ilvl w:val="0"/>
          <w:numId w:val="2"/>
        </w:numPr>
      </w:pPr>
      <w:r>
        <w:t xml:space="preserve">Muhasebe kodu önerisi (ML classification)</w:t>
      </w:r>
    </w:p>
    <w:p>
      <w:pPr>
        <w:pStyle w:val="ListParagraph"/>
        <w:numPr>
          <w:ilvl w:val="0"/>
          <w:numId w:val="2"/>
        </w:numPr>
      </w:pPr>
      <w:r>
        <w:t xml:space="preserve">Tedarikçi risk skorlaması</w:t>
      </w:r>
    </w:p>
    <w:p>
      <w:pPr>
        <w:pStyle w:val="ListParagraph"/>
        <w:numPr>
          <w:ilvl w:val="0"/>
          <w:numId w:val="2"/>
        </w:numPr>
      </w:pPr>
      <w:r>
        <w:t xml:space="preserve">Nakit akış tahmini (time series)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Teknik Yaklaşım:</w:t>
      </w:r>
    </w:p>
    <w:p>
      <w:pPr>
        <w:pStyle w:val="ListParagraph"/>
        <w:numPr>
          <w:ilvl w:val="0"/>
          <w:numId w:val="2"/>
        </w:numPr>
      </w:pPr>
      <w:r>
        <w:t xml:space="preserve">Python + FastAPI backend</w:t>
      </w:r>
    </w:p>
    <w:p>
      <w:pPr>
        <w:pStyle w:val="ListParagraph"/>
        <w:numPr>
          <w:ilvl w:val="0"/>
          <w:numId w:val="2"/>
        </w:numPr>
      </w:pPr>
      <w:r>
        <w:t xml:space="preserve">Anomaly detection (Isolation Forest)</w:t>
      </w:r>
    </w:p>
    <w:p>
      <w:pPr>
        <w:pStyle w:val="ListParagraph"/>
        <w:numPr>
          <w:ilvl w:val="0"/>
          <w:numId w:val="2"/>
        </w:numPr>
      </w:pPr>
      <w:r>
        <w:t xml:space="preserve">NLP ile fatura metin analizi</w:t>
      </w:r>
    </w:p>
    <w:p>
      <w:pPr>
        <w:pStyle w:val="ListParagraph"/>
        <w:numPr>
          <w:ilvl w:val="0"/>
          <w:numId w:val="2"/>
        </w:numPr>
      </w:pPr>
      <w:r>
        <w:t xml:space="preserve">NetteFatura API entegrasyonu</w:t>
      </w:r>
    </w:p>
    <w:p>
      <w:pPr>
        <w:spacing w:before="100"/>
      </w:pPr>
      <w:r>
        <w:rPr>
          <w:b/>
          <w:bCs/>
        </w:rPr>
        <w:t xml:space="preserve">Zorluk: </w:t>
      </w:r>
      <w:r>
        <w:t xml:space="preserve">⭐⭐⭐ Orta | </w:t>
      </w:r>
      <w:r>
        <w:rPr>
          <w:b/>
          <w:bCs/>
        </w:rPr>
        <w:t xml:space="preserve">Süre: </w:t>
      </w:r>
      <w:r>
        <w:t xml:space="preserve">2-3 ay | </w:t>
      </w:r>
      <w:r>
        <w:rPr>
          <w:b/>
          <w:bCs/>
        </w:rPr>
        <w:t xml:space="preserve">Değer: </w:t>
      </w:r>
      <w:r>
        <w:t xml:space="preserve">Yüksek</w:t>
      </w:r>
    </w:p>
    <w:p>
      <w:pPr>
        <w:spacing w:after="300"/>
      </w:pPr>
    </w:p>
    <w:p>
      <w:pPr>
        <w:pStyle w:val="Heading2"/>
      </w:pPr>
      <w:r>
        <w:t xml:space="preserve">3.2 Akıllı Network Optimizasyonu</w:t>
      </w:r>
    </w:p>
    <w:p>
      <w:pPr>
        <w:spacing w:after="100"/>
      </w:pPr>
      <w:r>
        <w:rPr>
          <w:b/>
          <w:bCs/>
        </w:rPr>
        <w:t xml:space="preserve">Hedef Hizmet: </w:t>
      </w:r>
      <w:r>
        <w:t xml:space="preserve">İnternet, MPLS VPN, Metro Ethernet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Trafik tahmin edilemiyor, kapasite planlama reaktif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AI Çözüm Özellikleri:</w:t>
      </w:r>
    </w:p>
    <w:p>
      <w:pPr>
        <w:pStyle w:val="ListParagraph"/>
        <w:numPr>
          <w:ilvl w:val="0"/>
          <w:numId w:val="2"/>
        </w:numPr>
      </w:pPr>
      <w:r>
        <w:t xml:space="preserve">Trafik tahmini (Prophet, LSTM)</w:t>
      </w:r>
    </w:p>
    <w:p>
      <w:pPr>
        <w:pStyle w:val="ListParagraph"/>
        <w:numPr>
          <w:ilvl w:val="0"/>
          <w:numId w:val="2"/>
        </w:numPr>
      </w:pPr>
      <w:r>
        <w:t xml:space="preserve">Bandwidth optimizasyonu önerileri</w:t>
      </w:r>
    </w:p>
    <w:p>
      <w:pPr>
        <w:pStyle w:val="ListParagraph"/>
        <w:numPr>
          <w:ilvl w:val="0"/>
          <w:numId w:val="2"/>
        </w:numPr>
      </w:pPr>
      <w:r>
        <w:t xml:space="preserve">Anomali tespiti (DDoS early warning)</w:t>
      </w:r>
    </w:p>
    <w:p>
      <w:pPr>
        <w:pStyle w:val="ListParagraph"/>
        <w:numPr>
          <w:ilvl w:val="0"/>
          <w:numId w:val="2"/>
        </w:numPr>
      </w:pPr>
      <w:r>
        <w:t xml:space="preserve">QoS dinamik ayarlama</w:t>
      </w:r>
    </w:p>
    <w:p>
      <w:pPr>
        <w:pStyle w:val="ListParagraph"/>
        <w:numPr>
          <w:ilvl w:val="0"/>
          <w:numId w:val="2"/>
        </w:numPr>
      </w:pPr>
      <w:r>
        <w:t xml:space="preserve">Maliyet optimizasyonu</w:t>
      </w:r>
    </w:p>
    <w:p>
      <w:pPr>
        <w:spacing w:before="100"/>
      </w:pPr>
      <w:r>
        <w:rPr>
          <w:b/>
          <w:bCs/>
        </w:rPr>
        <w:t xml:space="preserve">Zorluk: </w:t>
      </w:r>
      <w:r>
        <w:t xml:space="preserve">⭐⭐⭐⭐ Orta-Yüksek | </w:t>
      </w:r>
      <w:r>
        <w:rPr>
          <w:b/>
          <w:bCs/>
        </w:rPr>
        <w:t xml:space="preserve">Süre: </w:t>
      </w:r>
      <w:r>
        <w:t xml:space="preserve">3-4 ay | </w:t>
      </w:r>
      <w:r>
        <w:rPr>
          <w:b/>
          <w:bCs/>
        </w:rPr>
        <w:t xml:space="preserve">Değer: </w:t>
      </w:r>
      <w:r>
        <w:t xml:space="preserve">Çok Yüksek</w:t>
      </w:r>
    </w:p>
    <w:p>
      <w:pPr>
        <w:spacing w:after="300"/>
      </w:pPr>
    </w:p>
    <w:p>
      <w:pPr>
        <w:pStyle w:val="Heading2"/>
      </w:pPr>
      <w:r>
        <w:t xml:space="preserve">3.3 Call Center AI Asistanı</w:t>
      </w:r>
    </w:p>
    <w:p>
      <w:pPr>
        <w:spacing w:after="100"/>
      </w:pPr>
      <w:r>
        <w:rPr>
          <w:b/>
          <w:bCs/>
        </w:rPr>
        <w:t xml:space="preserve">Hedef Hizmet: </w:t>
      </w:r>
      <w:r>
        <w:t xml:space="preserve">Ses Hizmetleri, Bulut Santral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Çağrı kalitesi ölçümü manuel, müşteri memnuniyeti reaktif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AI Çözüm Özellikleri:</w:t>
      </w:r>
    </w:p>
    <w:p>
      <w:pPr>
        <w:pStyle w:val="ListParagraph"/>
        <w:numPr>
          <w:ilvl w:val="0"/>
          <w:numId w:val="2"/>
        </w:numPr>
      </w:pPr>
      <w:r>
        <w:t xml:space="preserve">Real-time sentiment analizi</w:t>
      </w:r>
    </w:p>
    <w:p>
      <w:pPr>
        <w:pStyle w:val="ListParagraph"/>
        <w:numPr>
          <w:ilvl w:val="0"/>
          <w:numId w:val="2"/>
        </w:numPr>
      </w:pPr>
      <w:r>
        <w:t xml:space="preserve">Otomatik çağrı transkripsiyon</w:t>
      </w:r>
    </w:p>
    <w:p>
      <w:pPr>
        <w:pStyle w:val="ListParagraph"/>
        <w:numPr>
          <w:ilvl w:val="0"/>
          <w:numId w:val="2"/>
        </w:numPr>
      </w:pPr>
      <w:r>
        <w:t xml:space="preserve">Agent performans analizi</w:t>
      </w:r>
    </w:p>
    <w:p>
      <w:pPr>
        <w:pStyle w:val="ListParagraph"/>
        <w:numPr>
          <w:ilvl w:val="0"/>
          <w:numId w:val="2"/>
        </w:numPr>
      </w:pPr>
      <w:r>
        <w:t xml:space="preserve">Konu sınıflandırma ve trend analizi</w:t>
      </w:r>
    </w:p>
    <w:p>
      <w:pPr>
        <w:pStyle w:val="ListParagraph"/>
        <w:numPr>
          <w:ilvl w:val="0"/>
          <w:numId w:val="2"/>
        </w:numPr>
      </w:pPr>
      <w:r>
        <w:t xml:space="preserve">Müşteri churn tahmini</w:t>
      </w:r>
    </w:p>
    <w:p>
      <w:pPr>
        <w:spacing w:before="100"/>
      </w:pPr>
      <w:r>
        <w:rPr>
          <w:b/>
          <w:bCs/>
        </w:rPr>
        <w:t xml:space="preserve">Zorluk: </w:t>
      </w:r>
      <w:r>
        <w:t xml:space="preserve">⭐⭐⭐ Orta | </w:t>
      </w:r>
      <w:r>
        <w:rPr>
          <w:b/>
          <w:bCs/>
        </w:rPr>
        <w:t xml:space="preserve">Süre: </w:t>
      </w:r>
      <w:r>
        <w:t xml:space="preserve">2-3 ay | </w:t>
      </w:r>
      <w:r>
        <w:rPr>
          <w:b/>
          <w:bCs/>
        </w:rPr>
        <w:t xml:space="preserve">Değer: </w:t>
      </w:r>
      <w:r>
        <w:t xml:space="preserve">Yüksek</w:t>
      </w:r>
    </w:p>
    <w:p>
      <w:r>
        <w:br w:type="page"/>
      </w:r>
    </w:p>
    <w:p>
      <w:pPr>
        <w:pStyle w:val="Heading2"/>
      </w:pPr>
      <w:r>
        <w:t xml:space="preserve">3.4 Akıllı RPA (Intelligent Automation)</w:t>
      </w:r>
    </w:p>
    <w:p>
      <w:pPr>
        <w:spacing w:after="100"/>
      </w:pPr>
      <w:r>
        <w:rPr>
          <w:b/>
          <w:bCs/>
        </w:rPr>
        <w:t xml:space="preserve">Hedef Hizmet: </w:t>
      </w:r>
      <w:r>
        <w:t xml:space="preserve">RPA, DijitalEkoSistem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Mevcut RPA kural tabanlı, esnek değil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AI Çözüm Özellikleri:</w:t>
      </w:r>
    </w:p>
    <w:p>
      <w:pPr>
        <w:pStyle w:val="ListParagraph"/>
        <w:numPr>
          <w:ilvl w:val="0"/>
          <w:numId w:val="2"/>
        </w:numPr>
      </w:pPr>
      <w:r>
        <w:t xml:space="preserve">Intelligent Document Processing (IDP)</w:t>
      </w:r>
    </w:p>
    <w:p>
      <w:pPr>
        <w:pStyle w:val="ListParagraph"/>
        <w:numPr>
          <w:ilvl w:val="0"/>
          <w:numId w:val="2"/>
        </w:numPr>
      </w:pPr>
      <w:r>
        <w:t xml:space="preserve">OCR + NLP ile doküman anlama</w:t>
      </w:r>
    </w:p>
    <w:p>
      <w:pPr>
        <w:pStyle w:val="ListParagraph"/>
        <w:numPr>
          <w:ilvl w:val="0"/>
          <w:numId w:val="2"/>
        </w:numPr>
      </w:pPr>
      <w:r>
        <w:t xml:space="preserve">Karar noktalarında ML modelleri</w:t>
      </w:r>
    </w:p>
    <w:p>
      <w:pPr>
        <w:pStyle w:val="ListParagraph"/>
        <w:numPr>
          <w:ilvl w:val="0"/>
          <w:numId w:val="2"/>
        </w:numPr>
      </w:pPr>
      <w:r>
        <w:t xml:space="preserve">Exception handling otomasyonu</w:t>
      </w:r>
    </w:p>
    <w:p>
      <w:pPr>
        <w:pStyle w:val="ListParagraph"/>
        <w:numPr>
          <w:ilvl w:val="0"/>
          <w:numId w:val="2"/>
        </w:numPr>
      </w:pPr>
      <w:r>
        <w:t xml:space="preserve">Process mining ile optimizasyon önerileri</w:t>
      </w:r>
    </w:p>
    <w:p>
      <w:pPr>
        <w:spacing w:before="100"/>
      </w:pPr>
      <w:r>
        <w:rPr>
          <w:b/>
          <w:bCs/>
        </w:rPr>
        <w:t xml:space="preserve">Zorluk: </w:t>
      </w:r>
      <w:r>
        <w:t xml:space="preserve">⭐⭐⭐⭐ Orta-Yüksek | </w:t>
      </w:r>
      <w:r>
        <w:rPr>
          <w:b/>
          <w:bCs/>
        </w:rPr>
        <w:t xml:space="preserve">Süre: </w:t>
      </w:r>
      <w:r>
        <w:t xml:space="preserve">3-4 ay | </w:t>
      </w:r>
      <w:r>
        <w:rPr>
          <w:b/>
          <w:bCs/>
        </w:rPr>
        <w:t xml:space="preserve">Değer: </w:t>
      </w:r>
      <w:r>
        <w:t xml:space="preserve">Çok Yüksek</w:t>
      </w:r>
    </w:p>
    <w:p>
      <w:pPr>
        <w:spacing w:after="300"/>
      </w:pPr>
    </w:p>
    <w:p>
      <w:pPr>
        <w:pStyle w:val="Heading2"/>
      </w:pPr>
      <w:r>
        <w:t xml:space="preserve">3.5 GPUaaS AI Model Marketplace</w:t>
      </w:r>
    </w:p>
    <w:p>
      <w:pPr>
        <w:spacing w:after="100"/>
      </w:pPr>
      <w:r>
        <w:rPr>
          <w:b/>
          <w:bCs/>
        </w:rPr>
        <w:t xml:space="preserve">Hedef Hizmet: </w:t>
      </w:r>
      <w:r>
        <w:t xml:space="preserve">GPUaaS, bluuty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Müşteriler kendi modellerini deploy etmekte zorlanıyor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AI Çözüm Özellikleri:</w:t>
      </w:r>
    </w:p>
    <w:p>
      <w:pPr>
        <w:pStyle w:val="ListParagraph"/>
        <w:numPr>
          <w:ilvl w:val="0"/>
          <w:numId w:val="2"/>
        </w:numPr>
      </w:pPr>
      <w:r>
        <w:t xml:space="preserve">Hazır AI model kataloğu</w:t>
      </w:r>
    </w:p>
    <w:p>
      <w:pPr>
        <w:pStyle w:val="ListParagraph"/>
        <w:numPr>
          <w:ilvl w:val="0"/>
          <w:numId w:val="2"/>
        </w:numPr>
      </w:pPr>
      <w:r>
        <w:t xml:space="preserve">One-click model deployment</w:t>
      </w:r>
    </w:p>
    <w:p>
      <w:pPr>
        <w:pStyle w:val="ListParagraph"/>
        <w:numPr>
          <w:ilvl w:val="0"/>
          <w:numId w:val="2"/>
        </w:numPr>
      </w:pPr>
      <w:r>
        <w:t xml:space="preserve">Fine-tuning arayüzü</w:t>
      </w:r>
    </w:p>
    <w:p>
      <w:pPr>
        <w:pStyle w:val="ListParagraph"/>
        <w:numPr>
          <w:ilvl w:val="0"/>
          <w:numId w:val="2"/>
        </w:numPr>
      </w:pPr>
      <w:r>
        <w:t xml:space="preserve">Model monitoring dashboard</w:t>
      </w:r>
    </w:p>
    <w:p>
      <w:pPr>
        <w:pStyle w:val="ListParagraph"/>
        <w:numPr>
          <w:ilvl w:val="0"/>
          <w:numId w:val="2"/>
        </w:numPr>
      </w:pPr>
      <w:r>
        <w:t xml:space="preserve">API endpoint yönetimi</w:t>
      </w:r>
    </w:p>
    <w:p>
      <w:pPr>
        <w:spacing w:before="100"/>
      </w:pPr>
      <w:r>
        <w:rPr>
          <w:b/>
          <w:bCs/>
        </w:rPr>
        <w:t xml:space="preserve">Zorluk: </w:t>
      </w:r>
      <w:r>
        <w:t xml:space="preserve">⭐⭐⭐⭐⭐ Yüksek | </w:t>
      </w:r>
      <w:r>
        <w:rPr>
          <w:b/>
          <w:bCs/>
        </w:rPr>
        <w:t xml:space="preserve">Süre: </w:t>
      </w:r>
      <w:r>
        <w:t xml:space="preserve">4-6 ay | </w:t>
      </w:r>
      <w:r>
        <w:rPr>
          <w:b/>
          <w:bCs/>
        </w:rPr>
        <w:t xml:space="preserve">Değer: </w:t>
      </w:r>
      <w:r>
        <w:t xml:space="preserve">Stratejik</w:t>
      </w:r>
    </w:p>
    <w:p>
      <w:r>
        <w:br w:type="page"/>
      </w:r>
    </w:p>
    <w:p>
      <w:pPr>
        <w:pStyle w:val="Heading1"/>
      </w:pPr>
      <w:r>
        <w:t xml:space="preserve">4. Öncelik Matrisi</w:t>
      </w:r>
    </w:p>
    <w:p>
      <w:pPr>
        <w:spacing w:after="200"/>
      </w:pPr>
      <w:r>
        <w:rPr>
          <w:sz w:val="22"/>
          <w:szCs w:val="22"/>
        </w:rPr>
        <w:t xml:space="preserve">Projelerin zorluk/değer analizine göre sıralaması: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1560"/>
        <w:gridCol w:w="1560"/>
        <w:gridCol w:w="1560"/>
        <w:gridCol w:w="936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PROJE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ZORLUK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DEĞER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SÜRE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A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ROI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e-Fatura Akıllı Analiz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Yüksek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2-3 ay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A+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Call Center 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Yüksek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2-3 ay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A+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IOSP - AIOps Modülü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Çok Yüksek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 ay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Akıllı Network Optimizasyonu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Çok Yüksek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3-4 ay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Akıllı RPA (IDP)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Çok Yüksek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3-4 ay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GPUaaS AI Marketplace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⭐⭐⭐⭐⭐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Stratejik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4-6 ay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B+</w:t>
            </w:r>
          </w:p>
        </w:tc>
      </w:tr>
    </w:tbl>
    <w:p>
      <w:pPr>
        <w:spacing w:after="200"/>
      </w:pPr>
    </w:p>
    <w:p>
      <w:r>
        <w:rPr>
          <w:b/>
          <w:bCs/>
        </w:rPr>
        <w:t xml:space="preserve">Renk Kodları: </w:t>
      </w:r>
      <w:r>
        <w:rPr>
          <w:color w:val="28A745"/>
        </w:rPr>
        <w:t xml:space="preserve">🟢 Hızlı Kazanım | </w:t>
      </w:r>
      <w:r>
        <w:rPr>
          <w:color w:val="FFC107"/>
        </w:rPr>
        <w:t xml:space="preserve">🟡 Orta Vadeli | </w:t>
      </w:r>
      <w:r>
        <w:rPr>
          <w:color w:val="DC3545"/>
        </w:rPr>
        <w:t xml:space="preserve">🔴 Stratejik</w:t>
      </w:r>
    </w:p>
    <w:p>
      <w:r>
        <w:br w:type="page"/>
      </w:r>
    </w:p>
    <w:p>
      <w:pPr>
        <w:pStyle w:val="Heading1"/>
      </w:pPr>
      <w:r>
        <w:t xml:space="preserve">5. Önerilen Yaklaşım</w:t>
      </w:r>
    </w:p>
    <w:p>
      <w:pPr>
        <w:pStyle w:val="Heading2"/>
      </w:pPr>
      <w:r>
        <w:t xml:space="preserve">5.1 Mülakat İçin Optimal Strateji</w:t>
      </w:r>
    </w:p>
    <w:p>
      <w:pPr>
        <w:spacing w:after="200"/>
      </w:pPr>
      <w:r>
        <w:rPr>
          <w:sz w:val="22"/>
          <w:szCs w:val="22"/>
        </w:rPr>
        <w:t xml:space="preserve">Full Stack Developer - Python pozisyonu için en uygun proje sunumu: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A8D" w:sz="2"/>
              <w:left w:val="single" w:color="1E4A8D" w:sz="8"/>
              <w:bottom w:val="single" w:color="1E4A8D" w:sz="2"/>
              <w:right w:val="single" w:color="1E4A8D" w:sz="2"/>
            </w:tcBorders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4A8D"/>
                <w:sz w:val="26"/>
                <w:szCs w:val="26"/>
              </w:rPr>
              <w:t xml:space="preserve">🎯 ÖNERİ: IOSP + e-Fatura AI Kombinasyonu</w:t>
            </w:r>
          </w:p>
          <w:p>
            <w:pPr>
              <w:spacing w:before="150"/>
            </w:pPr>
            <w:r>
              <w:rPr>
                <w:b/>
                <w:bCs/>
                <w:sz w:val="22"/>
                <w:szCs w:val="22"/>
              </w:rPr>
              <w:t xml:space="preserve">Ana Proje: IOSP (platform vizyonu gösterir)</w:t>
            </w:r>
          </w:p>
          <w:p>
            <w:pPr>
              <w:spacing w:before="50"/>
            </w:pPr>
            <w:r>
              <w:rPr>
                <w:sz w:val="22"/>
                <w:szCs w:val="22"/>
              </w:rPr>
              <w:t xml:space="preserve">Ek Modül: e-Fatura Akıllı Analiz (İşNet'in mevcut hizmetiyle doğrudan bağlantı)</w:t>
            </w:r>
          </w:p>
          <w:p>
            <w:pPr>
              <w:spacing w:before="150"/>
            </w:pPr>
            <w:r>
              <w:rPr>
                <w:b/>
                <w:bCs/>
                <w:sz w:val="22"/>
                <w:szCs w:val="22"/>
              </w:rPr>
              <w:t xml:space="preserve">Bu kombinasyon seni: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/>
            </w:pPr>
            <w:r>
              <w:t xml:space="preserve">Platform düşünen, vizyoner aday olarak gösterir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İşNet'in mevcut ürünlerini bildiğini kanıtlar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Pratik, uygulanabilir çözümler sunduğunu gösterir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Python + AI + kurumsal entegrasyon deneyimini sergiler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5.2 Mülakatta Söylenecek Anahtar Cümleler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i/>
          <w:iCs/>
        </w:rPr>
        <w:t xml:space="preserve">"İşNet'in NetteFatura platformunu inceledim, e-fatura analizi için AI eklentisi hem müşteri değeri yaratır hem de fraud prevention sağlar."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i/>
          <w:iCs/>
        </w:rPr>
        <w:t xml:space="preserve">"GPUaaS hizmeti zaten var, bu altyapıyı IOSP'nin ML modelleri için kullanabiliriz - ekstra donanım yatırımı gerekmez."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i/>
          <w:iCs/>
        </w:rPr>
        <w:t xml:space="preserve">"Mevcut SOC ve SIEM altyapısıyla SecOps modülü doğrudan entegre olabilir - sıfırdan kurulum gerekmiyor."</w:t>
      </w:r>
    </w:p>
    <w:p>
      <w:pPr>
        <w:pStyle w:val="ListParagraph"/>
        <w:numPr>
          <w:ilvl w:val="0"/>
          <w:numId w:val="3"/>
        </w:numPr>
      </w:pPr>
      <w:r>
        <w:rPr>
          <w:i/>
          <w:iCs/>
        </w:rPr>
        <w:t xml:space="preserve">"bluuty Finans Topluluk Bulutu BDDK regülasyonuna uyumlu, Explainable AI bu ortamda zorunluluk - bunu göz önünde bulundurdum."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2"/>
              <w:left w:val="single" w:color="28A745" w:sz="8"/>
              <w:bottom w:val="single" w:color="28A745" w:sz="2"/>
              <w:right w:val="single" w:color="28A745" w:sz="2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28A745"/>
                <w:sz w:val="26"/>
                <w:szCs w:val="26"/>
              </w:rPr>
              <w:t xml:space="preserve">SONUÇ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IOSP projesi İşNet'in ihtiyaçlarıyla birebir örtüşüyor. Mevcut hizmetlerle (SOC, Veri Merkezi, bluuty, NetteFatura) doğrudan entegrasyon noktaları var. Proje, "deneysel AI" değil, "kurumsal, ölçeklenebilir, regülasyona uygun AI" vizyonu sunuyor - bu İşNet için kritik.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Metin Emre Dönmez |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İşNet Hizmetleri &amp; AI Proje Fırsatları Analizi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A8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D9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A6DA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2026-01-31T09:58:01.267Z</dcterms:created>
  <dcterms:modified xsi:type="dcterms:W3CDTF">2026-01-31T09:58:01.268Z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