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Тестовое задание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Постановка задачи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Вашему вниманию предлагается мини-приложение в виде исполняемого файла AuthTest.exe.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запуске открывается окно с единственной кнопкой “Log in”: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50" w:dyaOrig="2146">
          <v:rect xmlns:o="urn:schemas-microsoft-com:office:office" xmlns:v="urn:schemas-microsoft-com:vml" id="rectole0000000000" style="width:207.500000pt;height:107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нажатии левой кнопкой мыши пользователем на кнопку “Log In” возникает системный диалог для ввода логина и пароля: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23" w:dyaOrig="6094">
          <v:rect xmlns:o="urn:schemas-microsoft-com:office:office" xmlns:v="urn:schemas-microsoft-com:vml" id="rectole0000000001" style="width:341.150000pt;height:30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случае ввода логина, пароля (произвольных, например, testuser и testpassword) и нажатия кнопки ОК возникает pop-up следующего содержания: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85" w:dyaOrig="3158">
          <v:rect xmlns:o="urn:schemas-microsoft-com:office:office" xmlns:v="urn:schemas-microsoft-com:vml" id="rectole0000000002" style="width:184.250000pt;height:157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нажатии ОК, pop-up закрывается и на экране остается начальное окно с кнопкой “Log in”.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Задача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создать консольное приложение на C# (либо другом языке, если Вам это проще, но примеры в данном документе написаны на C#), с использованием UIAutomation фреймворка, которое вводит логин и пароль (можно зашить в коде любые) и нажимает кнопку ОК в окне из пункта 2 так чтобы появился pop-up из пункта 3.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провести демонстрацию решения на английском языке аналитику (подсказать где и как скачать то что нужно, что запустить, какую кнопку нажать и что должно произойти), показать код солюшна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Необходимое программное обеспечение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Операционная система семейства Windows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 Studio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любой версии начиная с 2015) в случае использования C#.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Бесплатно скачать Visual Studio Community Edition можно тут: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https://visualstudio.microsoft.com/ru/vs/community/</w:t>
        </w:r>
      </w:hyperlink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Inspect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https://docs.microsoft.com/en-us/windows/win32/winauto/inspect-objects?redirectedfrom=MSDN</w:t>
        </w:r>
      </w:hyperlink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AuthTest.exe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Inspect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AuthTest.exe можно скачать с SFTP: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https://sftpcam.pega.com/public/folder/vEHtwCHGKEOiJ8-n0syCKA/Test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Пароль: 123456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Пояснения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установке Visual Studio необходимо поставить галочку на пункте “Разработка классических приложений .NET” (он же ”.NET desktop development”) и желательно добавить English на закладке “Языковые пакеты” (это сделает поиск проблем проще и быстрее, т.к. большая часть информации в интернете на английском).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78" w:dyaOrig="5709">
          <v:rect xmlns:o="urn:schemas-microsoft-com:office:office" xmlns:v="urn:schemas-microsoft-com:vml" id="rectole0000000003" style="width:568.900000pt;height:285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вы впервые сталкиваетесь с Visual Studio и C#, пожалуйста, первым делом создайте простое консольное приложение, выводящее какой-то текст в консоль.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Вот документ, объясняющий это для Visual Studio 2019: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https://docs.microsoft.com/ru-ru/visualstudio/get-started/csharp/tutorial-console?view=vs-2019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других версиях все аналогично, но выглядит немного иначе.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Принципиально важно выбрать пункт “Console App (.NET Framework)” при создании нового проекта, в противном случае создается проект под .NET Core для которого примеры из данного документа не подходят.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88" w:dyaOrig="5689">
          <v:rect xmlns:o="urn:schemas-microsoft-com:office:office" xmlns:v="urn:schemas-microsoft-com:vml" id="rectole0000000004" style="width:444.400000pt;height:28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все сделано верно, то при нажатии Next, в дропдауне Framework выбор будет только из различных версий .NET Framework (без .NET Core):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547">
          <v:rect xmlns:o="urn:schemas-microsoft-com:office:office" xmlns:v="urn:schemas-microsoft-com:vml" id="rectole0000000005" style="width:437.350000pt;height:277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Скорее всего, ранее Вы не встречались с UIAutomation фреймворком. На сайте Microsoft существует развернутое описание. Для наших целей достаточно понимать что он [фреймворк] позволяет вашему коду взаимодействовать с интерфейсом других программ (которые его поддерживают). UI элементы окон, открытых на рабочем столе Windows образуют иерархию-дерево, которую можно посмотреть с помощью инструмента Inspect. На картинке отображен пример развернутого дерева для приложения Калькулятор: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78" w:dyaOrig="6519">
          <v:rect xmlns:o="urn:schemas-microsoft-com:office:office" xmlns:v="urn:schemas-microsoft-com:vml" id="rectole0000000006" style="width:568.900000pt;height:32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Обратите внимание на дерево слева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корневым элементом является Desktop 1 pane, затем идет базовое окно Calculator и уже под ним все остальные кнопки, меню и текстовые поля.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выборе элемента в дереве слева, справа отображаются его свойства, опираясь на которые Вы можете выбрать конкретный элемент в коде. В данном случае кнопка с цифрой 1 имеет уникальное свойство AutomationId: "num1Button".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производить действия с каким-то элементом в коде, его необходимо сначала выбрать.</w:t>
      </w:r>
    </w:p>
    <w:p>
      <w:pPr>
        <w:numPr>
          <w:ilvl w:val="0"/>
          <w:numId w:val="2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Первым делом необходимо определить корневой элемент от которого мы будем отталкиваться. Зачастую, удобно выбрать базовое окно приложения. Это можно сделать, например, так: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AutomationElement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ae 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AutomationElement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.RootElement.FindFirst(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TreeScope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.Descendants,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PropertyCondition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AutomationElement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.NameProperty,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"Calculator"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numPr>
          <w:ilvl w:val="0"/>
          <w:numId w:val="28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Затем, можно непосредственно найти нужный нам элемент, опираясь на уже найденное окно:</w:t>
      </w:r>
    </w:p>
    <w:p>
      <w:pPr>
        <w:spacing w:before="0" w:after="160" w:line="259"/>
        <w:ind w:right="0" w:left="144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AutomationElement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buttonOneControl = ae.FindFirst(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TreeScope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.Descendants,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PropertyCondition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AutomationElement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.AutomationIdProperty,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"num1Button"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поиска элементов в данном случае используется метод FindFirst: 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https://docs.microsoft.com/ru-ru/dotnet/api/system.windows.automation.automationelement.findfirst?view=net-5.0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качестве параметров используется Scope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область поиска (прямые наследники в дереве, соседи, предки и так далее) и Condition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задает условие поиска (тут используются Property которые можно видеть в Inspect).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данном примере AutomationElement.AutomationIdProperty это как раз AutomationId из Inspect.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код не способен найти элемент по какой-то причине, то либо происходит Exception либо в значении переменной оказывается null.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элемент успешно найден, то найденный объект не пустой и с ним можно производить какие-то действия. Возможность действий зависит от тип объекта.</w:t>
      </w:r>
    </w:p>
    <w:p>
      <w:pPr>
        <w:numPr>
          <w:ilvl w:val="0"/>
          <w:numId w:val="31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Нажатие на кнопку: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InvokePattern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ivkp = buttonOneControl.GetCurrentPattern(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InvokePattern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.Pattern)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InvokePattern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ivkp.Invoke();</w:t>
      </w:r>
    </w:p>
    <w:p>
      <w:pPr>
        <w:numPr>
          <w:ilvl w:val="0"/>
          <w:numId w:val="3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Ввод текста в текстовое поле: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ValuePattern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vp = textFieldControl.GetCurrentPattern(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ValuePattern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.Pattern)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ValuePattern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vp.SetValue(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"test text"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Код работает гораздо быстрее чем реальный пользователь. Поэтому, приложение может неадекватно реагировать на последовательность нескольких действий подряд. В этом случае простейшим решением будет добавление небольшой паузы между вызовами.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использования методов UIAutomation необходимо добавить References в проекте: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36" w:dyaOrig="4333">
          <v:rect xmlns:o="urn:schemas-microsoft-com:office:office" xmlns:v="urn:schemas-microsoft-com:vml" id="rectole0000000007" style="width:146.800000pt;height:216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Добавляются щелчком правой кнопкой мыши, Add Reference и далее через Assemblies: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78" w:dyaOrig="7795">
          <v:rect xmlns:o="urn:schemas-microsoft-com:office:office" xmlns:v="urn:schemas-microsoft-com:vml" id="rectole0000000008" style="width:568.900000pt;height:389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не запускается что-то из необходимого ПО, пожалуйста, прежде всего попробуйте на другой машине при возможности. Если не помогает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спросите.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непонятна задача, пояснения или любая другая часть текста выше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спросите, но обязательно сформулируйте что именно непонятно и какие Ваши мысли по этому вопросу.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вы застряли на каком-то этапе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спросите.</w:t>
      </w:r>
    </w:p>
    <w:p>
      <w:pPr>
        <w:spacing w:before="0" w:after="160" w:line="259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Удачи!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</w:t>
      </w:r>
    </w:p>
    <w:p>
      <w:pPr>
        <w:spacing w:before="0" w:after="160" w:line="259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4">
    <w:abstractNumId w:val="84"/>
  </w:num>
  <w:num w:numId="6">
    <w:abstractNumId w:val="78"/>
  </w:num>
  <w:num w:numId="8">
    <w:abstractNumId w:val="72"/>
  </w:num>
  <w:num w:numId="10">
    <w:abstractNumId w:val="66"/>
  </w:num>
  <w:num w:numId="13">
    <w:abstractNumId w:val="60"/>
  </w:num>
  <w:num w:numId="15">
    <w:abstractNumId w:val="54"/>
  </w:num>
  <w:num w:numId="19">
    <w:abstractNumId w:val="48"/>
  </w:num>
  <w:num w:numId="21">
    <w:abstractNumId w:val="42"/>
  </w:num>
  <w:num w:numId="23">
    <w:abstractNumId w:val="36"/>
  </w:num>
  <w:num w:numId="25">
    <w:abstractNumId w:val="30"/>
  </w:num>
  <w:num w:numId="28">
    <w:abstractNumId w:val="24"/>
  </w:num>
  <w:num w:numId="31">
    <w:abstractNumId w:val="18"/>
  </w:num>
  <w:num w:numId="35">
    <w:abstractNumId w:val="12"/>
  </w:num>
  <w:num w:numId="38">
    <w:abstractNumId w:val="6"/>
  </w:num>
  <w:num w:numId="4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styles.xml" Id="docRId24" Type="http://schemas.openxmlformats.org/officeDocument/2006/relationships/styles" /><Relationship TargetMode="External" Target="https://docs.microsoft.com/en-us/windows/win32/winauto/inspect-objects?redirectedfrom=MSDN" Id="docRId7" Type="http://schemas.openxmlformats.org/officeDocument/2006/relationships/hyperlink" /><Relationship Target="embeddings/oleObject5.bin" Id="docRId14" Type="http://schemas.openxmlformats.org/officeDocument/2006/relationships/oleObject" /><Relationship Target="numbering.xml" Id="docRId23" Type="http://schemas.openxmlformats.org/officeDocument/2006/relationships/numbering" /><Relationship TargetMode="External" Target="https://visualstudio.microsoft.com/ru/vs/community/" Id="docRId6" Type="http://schemas.openxmlformats.org/officeDocument/2006/relationships/hyperlink" /><Relationship Target="media/image0.wmf" Id="docRId1" Type="http://schemas.openxmlformats.org/officeDocument/2006/relationships/image" /><Relationship Target="media/image5.wmf" Id="docRId15" Type="http://schemas.openxmlformats.org/officeDocument/2006/relationships/image" /><Relationship Target="media/image8.wmf" Id="docRId22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embeddings/oleObject6.bin" Id="docRId16" Type="http://schemas.openxmlformats.org/officeDocument/2006/relationships/oleObject" /><Relationship Target="embeddings/oleObject8.bin" Id="docRId21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sftpcam.pega.com/public/folder/vEHtwCHGKEOiJ8-n0syCKA/Test" Id="docRId8" Type="http://schemas.openxmlformats.org/officeDocument/2006/relationships/hyperlink" /><Relationship Target="media/image4.wmf" Id="docRId13" Type="http://schemas.openxmlformats.org/officeDocument/2006/relationships/image" /><Relationship Target="media/image7.wmf" Id="docRId20" Type="http://schemas.openxmlformats.org/officeDocument/2006/relationships/image" /><Relationship Target="media/image1.wmf" Id="docRId3" Type="http://schemas.openxmlformats.org/officeDocument/2006/relationships/image" /><Relationship Target="media/image3.wmf" Id="docRId10" Type="http://schemas.openxmlformats.org/officeDocument/2006/relationships/image" /><Relationship TargetMode="External" Target="https://docs.microsoft.com/ru-ru/dotnet/api/system.windows.automation.automationelement.findfirst?view=net-5.0" Id="docRId18" Type="http://schemas.openxmlformats.org/officeDocument/2006/relationships/hyperlink" /><Relationship Target="embeddings/oleObject1.bin" Id="docRId2" Type="http://schemas.openxmlformats.org/officeDocument/2006/relationships/oleObject" /><Relationship TargetMode="External" Target="https://docs.microsoft.com/ru-ru/visualstudio/get-started/csharp/tutorial-console?view=vs-2019" Id="docRId11" Type="http://schemas.openxmlformats.org/officeDocument/2006/relationships/hyperlink" /><Relationship Target="embeddings/oleObject7.bin" Id="docRId19" Type="http://schemas.openxmlformats.org/officeDocument/2006/relationships/oleObject" /><Relationship Target="media/image2.wmf" Id="docRId5" Type="http://schemas.openxmlformats.org/officeDocument/2006/relationships/image" /></Relationships>
</file>