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120" w:rsidRDefault="00D95C17" w:rsidP="00261120">
      <w:r>
        <w:t>Outline of how</w:t>
      </w:r>
      <w:r w:rsidR="00261120">
        <w:t xml:space="preserve"> </w:t>
      </w:r>
      <w:r w:rsidR="003D4F14">
        <w:t>circ_</w:t>
      </w:r>
      <w:r w:rsidR="00261120">
        <w:t>lorenz200</w:t>
      </w:r>
      <w:r w:rsidR="003D4F14">
        <w:t>5</w:t>
      </w:r>
      <w:r w:rsidR="00261120">
        <w:t xml:space="preserve"> </w:t>
      </w:r>
      <w:proofErr w:type="spellStart"/>
      <w:r w:rsidR="00261120">
        <w:t>Matlab</w:t>
      </w:r>
      <w:proofErr w:type="spellEnd"/>
      <w:r w:rsidR="00261120">
        <w:t xml:space="preserve"> code works</w:t>
      </w:r>
      <w:r>
        <w:t xml:space="preserve"> with the ode45 solver</w:t>
      </w:r>
      <w:r w:rsidR="00261120">
        <w:t>:</w:t>
      </w:r>
    </w:p>
    <w:p w:rsidR="00261120" w:rsidRDefault="00261120" w:rsidP="00261120">
      <w:r>
        <w:t>Ref: Lorenz 200</w:t>
      </w:r>
      <w:r w:rsidR="003D4F14">
        <w:t>5</w:t>
      </w:r>
      <w:r>
        <w:t>, Designing Chaotic Model</w:t>
      </w:r>
    </w:p>
    <w:p w:rsidR="00261120" w:rsidRDefault="0010644D" w:rsidP="00261120">
      <w:pPr>
        <w:pStyle w:val="ListParagraph"/>
        <w:numPr>
          <w:ilvl w:val="0"/>
          <w:numId w:val="2"/>
        </w:numPr>
      </w:pPr>
      <w:r>
        <w:t xml:space="preserve">Circ_lorenz2005.m is a (hopefully) transparent implementation of Lorenz 2005 models 1, 2, and 3. When you are reading the paper, it will be helpful to browse this code and see how it matches up. </w:t>
      </w:r>
      <w:r w:rsidR="00261120">
        <w:t>We will start with Model 3 (includes spatial correlation and scale interaction), using the same set up a</w:t>
      </w:r>
      <w:r w:rsidR="003D4F14">
        <w:t>s shown in Fig 6 of Lorenz (2005</w:t>
      </w:r>
      <w:r w:rsidR="00261120">
        <w:t xml:space="preserve">).  N=960, K=32, J=12, F=15, b=10 and c=2.5 </w:t>
      </w:r>
    </w:p>
    <w:p w:rsidR="00261120" w:rsidRDefault="00261120" w:rsidP="00261120">
      <w:pPr>
        <w:pStyle w:val="ListParagraph"/>
      </w:pPr>
    </w:p>
    <w:p w:rsidR="00633E1B" w:rsidRDefault="00261120" w:rsidP="00633E1B">
      <w:pPr>
        <w:pStyle w:val="ListParagraph"/>
        <w:numPr>
          <w:ilvl w:val="0"/>
          <w:numId w:val="2"/>
        </w:numPr>
      </w:pPr>
      <w:r>
        <w:t xml:space="preserve">First generate a “nature run” </w:t>
      </w:r>
      <w:r w:rsidR="00B05D60">
        <w:t>(ak</w:t>
      </w:r>
      <w:r w:rsidR="00086DA5">
        <w:t xml:space="preserve">a “truth run”) using </w:t>
      </w:r>
      <w:proofErr w:type="spellStart"/>
      <w:r w:rsidR="00086DA5">
        <w:t>nature_run</w:t>
      </w:r>
      <w:r w:rsidR="00B05D60">
        <w:t>.m</w:t>
      </w:r>
      <w:proofErr w:type="spellEnd"/>
      <w:r w:rsidR="00B05D60">
        <w:t xml:space="preserve">. The output will be a .mat file with a name like </w:t>
      </w:r>
      <w:r>
        <w:t>‘</w:t>
      </w:r>
      <w:r w:rsidR="003D4F14">
        <w:t>L05</w:t>
      </w:r>
      <w:r w:rsidRPr="00261120">
        <w:t>M3_N_960_K32_F15.00_I12_b10.00_c2.50_tf0.05_spinup100_tsteps1000_</w:t>
      </w:r>
      <w:proofErr w:type="gramStart"/>
      <w:r w:rsidRPr="00261120">
        <w:t>seed4921760.mat</w:t>
      </w:r>
      <w:r>
        <w:t>’</w:t>
      </w:r>
      <w:r w:rsidR="00B05D60">
        <w:t xml:space="preserve"> .</w:t>
      </w:r>
      <w:proofErr w:type="gramEnd"/>
      <w:r w:rsidR="00B05D60">
        <w:t xml:space="preserve"> The interpretation of the filename is Lorenz 2005 Model 3, 960 points, with parameters K=32,I=12,b=10,c=2.5, a time step of 0.05, first 100 values discarded as </w:t>
      </w:r>
      <w:proofErr w:type="spellStart"/>
      <w:r w:rsidR="00B05D60">
        <w:t>spinup</w:t>
      </w:r>
      <w:proofErr w:type="spellEnd"/>
      <w:r w:rsidR="00B05D60">
        <w:t>, 1000 total steps retained, using the specified random number seed. This is a model run only, no data assimilation is happening yet.</w:t>
      </w:r>
    </w:p>
    <w:p w:rsidR="00633E1B" w:rsidRDefault="00633E1B" w:rsidP="00633E1B">
      <w:pPr>
        <w:pStyle w:val="ListParagraph"/>
      </w:pPr>
    </w:p>
    <w:p w:rsidR="00B05D60" w:rsidRDefault="00B05D60" w:rsidP="00B05D60">
      <w:pPr>
        <w:pStyle w:val="ListParagraph"/>
        <w:numPr>
          <w:ilvl w:val="1"/>
          <w:numId w:val="2"/>
        </w:numPr>
      </w:pPr>
      <w:r>
        <w:t>The “nature” run is a long model integration which we will treat as “truth” for our experiments</w:t>
      </w:r>
    </w:p>
    <w:p w:rsidR="00B05D60" w:rsidRDefault="00B05D60" w:rsidP="00B05D60">
      <w:pPr>
        <w:pStyle w:val="ListParagraph"/>
        <w:numPr>
          <w:ilvl w:val="1"/>
          <w:numId w:val="2"/>
        </w:numPr>
      </w:pPr>
      <w:r>
        <w:t>The model code that the ODE solver calls is in circ_lorenz2005 (fairly straightforward to match up the code to the equations in Lorenz 2005)</w:t>
      </w:r>
    </w:p>
    <w:p w:rsidR="00633E1B" w:rsidRDefault="00261120" w:rsidP="00633E1B">
      <w:pPr>
        <w:pStyle w:val="ListParagraph"/>
        <w:numPr>
          <w:ilvl w:val="1"/>
          <w:numId w:val="2"/>
        </w:numPr>
      </w:pPr>
      <w:r>
        <w:t>You will need to update the director</w:t>
      </w:r>
      <w:r w:rsidR="00633E1B">
        <w:t>y</w:t>
      </w:r>
      <w:r>
        <w:t xml:space="preserve"> names for location of code and location of where data shou</w:t>
      </w:r>
      <w:r w:rsidR="00633E1B">
        <w:t>ld be written</w:t>
      </w:r>
      <w:r w:rsidR="0010644D">
        <w:t xml:space="preserve"> (line 10)</w:t>
      </w:r>
    </w:p>
    <w:p w:rsidR="00B05D60" w:rsidRDefault="00B05D60" w:rsidP="00B05D60">
      <w:pPr>
        <w:pStyle w:val="ListParagraph"/>
        <w:numPr>
          <w:ilvl w:val="1"/>
          <w:numId w:val="2"/>
        </w:numPr>
      </w:pPr>
      <w:r>
        <w:t>The version of the L96 model (1, 2, or 3)</w:t>
      </w:r>
      <w:r w:rsidR="005328C4">
        <w:t xml:space="preserve"> is automatically</w:t>
      </w:r>
      <w:bookmarkStart w:id="0" w:name="_GoBack"/>
      <w:bookmarkEnd w:id="0"/>
      <w:r>
        <w:t xml:space="preserve"> determined from parameters </w:t>
      </w:r>
    </w:p>
    <w:p w:rsidR="00633E1B" w:rsidRDefault="00261120" w:rsidP="00633E1B">
      <w:pPr>
        <w:pStyle w:val="ListParagraph"/>
        <w:numPr>
          <w:ilvl w:val="1"/>
          <w:numId w:val="2"/>
        </w:numPr>
      </w:pPr>
      <w:r>
        <w:t>The correct parameters should be set as default</w:t>
      </w:r>
      <w:r w:rsidR="00527767">
        <w:t xml:space="preserve"> – 1000 cycles takes ~7 seconds on my older work laptop.</w:t>
      </w:r>
    </w:p>
    <w:p w:rsidR="00633E1B" w:rsidRDefault="00633E1B" w:rsidP="00633E1B">
      <w:pPr>
        <w:pStyle w:val="ListParagraph"/>
        <w:numPr>
          <w:ilvl w:val="1"/>
          <w:numId w:val="2"/>
        </w:numPr>
      </w:pPr>
      <w:r>
        <w:t>Make sure you can get the code running with just a few time steps and then run a longer nature run (~100,000 cycles</w:t>
      </w:r>
      <w:r w:rsidR="00527767">
        <w:t>, should take 10 minutes or so</w:t>
      </w:r>
      <w:r>
        <w:t>)</w:t>
      </w:r>
    </w:p>
    <w:p w:rsidR="00633E1B" w:rsidRDefault="00633E1B" w:rsidP="00633E1B">
      <w:pPr>
        <w:pStyle w:val="ListParagraph"/>
        <w:ind w:left="1440"/>
      </w:pPr>
    </w:p>
    <w:p w:rsidR="00633E1B" w:rsidRDefault="00633E1B" w:rsidP="00633E1B">
      <w:pPr>
        <w:pStyle w:val="ListParagraph"/>
        <w:numPr>
          <w:ilvl w:val="0"/>
          <w:numId w:val="2"/>
        </w:numPr>
      </w:pPr>
      <w:r>
        <w:t xml:space="preserve">Now that you have a nature run, you can create observations by drawing </w:t>
      </w:r>
      <w:proofErr w:type="spellStart"/>
      <w:r>
        <w:t>obs</w:t>
      </w:r>
      <w:proofErr w:type="spellEnd"/>
      <w:r>
        <w:t xml:space="preserve"> form your nature run and perturbing them with a specified observation error.  For starters, we treat observation error variance as uncorrelated and all give all the observations the same error variance.</w:t>
      </w:r>
    </w:p>
    <w:p w:rsidR="00633E1B" w:rsidRDefault="00633E1B" w:rsidP="00557404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draw_obs.m</w:t>
      </w:r>
      <w:proofErr w:type="spellEnd"/>
      <w:r>
        <w:t xml:space="preserve"> to select your nature run</w:t>
      </w:r>
      <w:r w:rsidR="00557404">
        <w:t xml:space="preserve"> (via a file picker dialog), choose your parameters (you can start with the default values),</w:t>
      </w:r>
      <w:r>
        <w:t xml:space="preserve"> and create an </w:t>
      </w:r>
      <w:proofErr w:type="spellStart"/>
      <w:r>
        <w:t>obs</w:t>
      </w:r>
      <w:proofErr w:type="spellEnd"/>
      <w:r>
        <w:t xml:space="preserve"> file </w:t>
      </w:r>
    </w:p>
    <w:p w:rsidR="00633E1B" w:rsidRDefault="00633E1B" w:rsidP="00261120">
      <w:pPr>
        <w:pStyle w:val="ListParagraph"/>
        <w:numPr>
          <w:ilvl w:val="1"/>
          <w:numId w:val="2"/>
        </w:numPr>
      </w:pPr>
      <w:r>
        <w:t xml:space="preserve">Again </w:t>
      </w:r>
      <w:r w:rsidR="00557404">
        <w:t xml:space="preserve">make sure to </w:t>
      </w:r>
      <w:r>
        <w:t>update the directory path</w:t>
      </w:r>
      <w:r w:rsidR="00557404">
        <w:t xml:space="preserve"> for the output.</w:t>
      </w:r>
    </w:p>
    <w:p w:rsidR="00261120" w:rsidRDefault="00261120" w:rsidP="00261120">
      <w:pPr>
        <w:pStyle w:val="ListParagraph"/>
        <w:numPr>
          <w:ilvl w:val="1"/>
          <w:numId w:val="2"/>
        </w:numPr>
      </w:pPr>
      <w:proofErr w:type="spellStart"/>
      <w:r>
        <w:t>tseed</w:t>
      </w:r>
      <w:proofErr w:type="spellEnd"/>
      <w:r>
        <w:t xml:space="preserve"> for the </w:t>
      </w:r>
      <w:proofErr w:type="spellStart"/>
      <w:r>
        <w:t>obs</w:t>
      </w:r>
      <w:proofErr w:type="spellEnd"/>
      <w:r>
        <w:t xml:space="preserve"> file will match seed</w:t>
      </w:r>
      <w:r w:rsidR="00633E1B">
        <w:t xml:space="preserve"> for the nature run, while </w:t>
      </w:r>
      <w:proofErr w:type="spellStart"/>
      <w:r w:rsidR="00633E1B">
        <w:t>oseed</w:t>
      </w:r>
      <w:proofErr w:type="spellEnd"/>
      <w:r w:rsidR="00633E1B">
        <w:t xml:space="preserve"> </w:t>
      </w:r>
      <w:r>
        <w:t>should be independent</w:t>
      </w:r>
    </w:p>
    <w:p w:rsidR="00B92FCC" w:rsidRDefault="00B92FCC" w:rsidP="00B92FCC">
      <w:pPr>
        <w:pStyle w:val="ListParagraph"/>
        <w:numPr>
          <w:ilvl w:val="1"/>
          <w:numId w:val="2"/>
        </w:numPr>
      </w:pPr>
      <w:r>
        <w:t xml:space="preserve">You </w:t>
      </w:r>
      <w:proofErr w:type="spellStart"/>
      <w:r>
        <w:t>obs</w:t>
      </w:r>
      <w:proofErr w:type="spellEnd"/>
      <w:r>
        <w:t xml:space="preserve"> file </w:t>
      </w:r>
      <w:r w:rsidR="00557404">
        <w:t xml:space="preserve">will have </w:t>
      </w:r>
      <w:r>
        <w:t>a name like “</w:t>
      </w:r>
      <w:r w:rsidRPr="00B92FCC">
        <w:t>obs_tf0.05_nc1000_R1.00_N960_K32_F15.00_I12_b10.00_c2.50_tseed4921760_oseed4207416.mat</w:t>
      </w:r>
      <w:r>
        <w:t>”</w:t>
      </w:r>
      <w:r w:rsidR="00AC5C3F">
        <w:t xml:space="preserve"> (R is the observation error variance, 1.0 in this example)</w:t>
      </w:r>
    </w:p>
    <w:p w:rsidR="00B92FCC" w:rsidRDefault="00B92FCC" w:rsidP="00B92FCC">
      <w:pPr>
        <w:pStyle w:val="ListParagraph"/>
        <w:ind w:left="1440"/>
      </w:pPr>
      <w:r w:rsidRPr="00B92FCC">
        <w:t xml:space="preserve">  </w:t>
      </w:r>
    </w:p>
    <w:p w:rsidR="00B92FCC" w:rsidRDefault="00B92FCC" w:rsidP="00B92FCC">
      <w:pPr>
        <w:pStyle w:val="ListParagraph"/>
        <w:numPr>
          <w:ilvl w:val="0"/>
          <w:numId w:val="2"/>
        </w:numPr>
      </w:pPr>
      <w:r>
        <w:t>Data Assimilation</w:t>
      </w:r>
    </w:p>
    <w:p w:rsidR="00B92FCC" w:rsidRDefault="00B92FCC" w:rsidP="00B92FCC">
      <w:pPr>
        <w:pStyle w:val="ListParagraph"/>
        <w:numPr>
          <w:ilvl w:val="1"/>
          <w:numId w:val="2"/>
        </w:numPr>
      </w:pPr>
      <w:r>
        <w:lastRenderedPageBreak/>
        <w:t>Now that you have a nature run (“truth”) and some observations created with a known observation error, you can start the assimilation</w:t>
      </w:r>
    </w:p>
    <w:p w:rsidR="00B92FCC" w:rsidRDefault="00261120" w:rsidP="00261120">
      <w:pPr>
        <w:pStyle w:val="ListParagraph"/>
        <w:numPr>
          <w:ilvl w:val="1"/>
          <w:numId w:val="2"/>
        </w:numPr>
      </w:pPr>
      <w:proofErr w:type="spellStart"/>
      <w:r>
        <w:t>par</w:t>
      </w:r>
      <w:r w:rsidR="00B92FCC">
        <w:t>Lor</w:t>
      </w:r>
      <w:r>
        <w:t>GKSQ</w:t>
      </w:r>
      <w:proofErr w:type="spellEnd"/>
      <w:r>
        <w:t xml:space="preserve"> calls </w:t>
      </w:r>
      <w:proofErr w:type="spellStart"/>
      <w:r>
        <w:t>parDA</w:t>
      </w:r>
      <w:r w:rsidR="00B92FCC">
        <w:t>_GKSQ</w:t>
      </w:r>
      <w:proofErr w:type="spellEnd"/>
      <w:r>
        <w:t xml:space="preserve">, which uses </w:t>
      </w:r>
      <w:r w:rsidR="00B92FCC">
        <w:t>circ_</w:t>
      </w:r>
      <w:r w:rsidR="003D4F14">
        <w:t>lorenz2005</w:t>
      </w:r>
      <w:r>
        <w:t>, and calls KSQ</w:t>
      </w:r>
    </w:p>
    <w:p w:rsidR="007B5259" w:rsidRDefault="00CD2222" w:rsidP="00CD2222">
      <w:pPr>
        <w:pStyle w:val="ListParagraph"/>
        <w:numPr>
          <w:ilvl w:val="1"/>
          <w:numId w:val="2"/>
        </w:numPr>
      </w:pPr>
      <w:r>
        <w:t xml:space="preserve">KSQ runs a global ensemble based square root filter (Ensemble Transform </w:t>
      </w:r>
      <w:proofErr w:type="spellStart"/>
      <w:r>
        <w:t>Kalman</w:t>
      </w:r>
      <w:proofErr w:type="spellEnd"/>
      <w:r>
        <w:t xml:space="preserve"> F</w:t>
      </w:r>
      <w:r w:rsidR="007B5259">
        <w:t>ilter</w:t>
      </w:r>
      <w:r>
        <w:t>, following Bishop et al. 2000)</w:t>
      </w:r>
      <w:r w:rsidR="007B5259">
        <w:t xml:space="preserve"> </w:t>
      </w:r>
    </w:p>
    <w:p w:rsidR="00CD2222" w:rsidRDefault="00CD2222" w:rsidP="00CD2222">
      <w:pPr>
        <w:pStyle w:val="ListParagraph"/>
        <w:numPr>
          <w:ilvl w:val="1"/>
          <w:numId w:val="2"/>
        </w:numPr>
      </w:pPr>
      <w:r>
        <w:t xml:space="preserve">The code is currently set to run on 1 processor (see </w:t>
      </w:r>
      <w:proofErr w:type="spellStart"/>
      <w:r>
        <w:t>parLorGKSQ</w:t>
      </w:r>
      <w:proofErr w:type="spellEnd"/>
      <w:r>
        <w:t xml:space="preserve"> line 103), but supports multiple processors if you are able to run on multiple processors and have the </w:t>
      </w:r>
      <w:proofErr w:type="spellStart"/>
      <w:r>
        <w:t>matlab</w:t>
      </w:r>
      <w:proofErr w:type="spellEnd"/>
      <w:r>
        <w:t xml:space="preserve"> parallel toolbox installed </w:t>
      </w:r>
    </w:p>
    <w:p w:rsidR="00CD2222" w:rsidRDefault="00CD2222" w:rsidP="00CD2222">
      <w:pPr>
        <w:pStyle w:val="ListParagraph"/>
        <w:numPr>
          <w:ilvl w:val="1"/>
          <w:numId w:val="2"/>
        </w:numPr>
      </w:pPr>
      <w:r>
        <w:t xml:space="preserve">To see graphics for the </w:t>
      </w:r>
      <w:proofErr w:type="spellStart"/>
      <w:r>
        <w:t>obs</w:t>
      </w:r>
      <w:proofErr w:type="spellEnd"/>
      <w:r>
        <w:t xml:space="preserve"> and ensemble integrated in time, uncomment lines 57-74 of </w:t>
      </w:r>
      <w:proofErr w:type="spellStart"/>
      <w:r>
        <w:t>KSQ.m</w:t>
      </w:r>
      <w:proofErr w:type="spellEnd"/>
      <w:r>
        <w:t xml:space="preserve"> </w:t>
      </w:r>
    </w:p>
    <w:p w:rsidR="00CD2222" w:rsidRDefault="00CD2222" w:rsidP="00CD2222">
      <w:pPr>
        <w:pStyle w:val="ListParagraph"/>
        <w:numPr>
          <w:ilvl w:val="1"/>
          <w:numId w:val="2"/>
        </w:numPr>
      </w:pPr>
      <w:r>
        <w:t xml:space="preserve">Localization is supported, but you can start without localization </w:t>
      </w:r>
    </w:p>
    <w:p w:rsidR="00CD2222" w:rsidRDefault="00CD2222" w:rsidP="00CD2222">
      <w:pPr>
        <w:pStyle w:val="ListParagraph"/>
        <w:numPr>
          <w:ilvl w:val="1"/>
          <w:numId w:val="2"/>
        </w:numPr>
      </w:pPr>
      <w:r>
        <w:t>Plot results will plot the mean error as a function of cycles</w:t>
      </w:r>
      <w:r w:rsidR="00FC3042">
        <w:t xml:space="preserve"> (you should see the error reduce and stabilize)</w:t>
      </w:r>
      <w:r w:rsidR="00444CBF">
        <w:t>.  Text output should show the “posterior” (after DA) error variance reduced from the “prior” (forecast background before DA)</w:t>
      </w:r>
    </w:p>
    <w:p w:rsidR="00B92FCC" w:rsidRDefault="00261120" w:rsidP="00261120">
      <w:pPr>
        <w:pStyle w:val="ListParagraph"/>
        <w:numPr>
          <w:ilvl w:val="1"/>
          <w:numId w:val="2"/>
        </w:numPr>
      </w:pPr>
      <w:r>
        <w:t xml:space="preserve">Truth stored in </w:t>
      </w:r>
      <w:proofErr w:type="spellStart"/>
      <w:r>
        <w:t>Xt</w:t>
      </w:r>
      <w:proofErr w:type="spellEnd"/>
    </w:p>
    <w:p w:rsidR="00B92FCC" w:rsidRDefault="00261120" w:rsidP="00261120">
      <w:pPr>
        <w:pStyle w:val="ListParagraph"/>
        <w:numPr>
          <w:ilvl w:val="1"/>
          <w:numId w:val="2"/>
        </w:numPr>
      </w:pPr>
      <w:proofErr w:type="spellStart"/>
      <w:r>
        <w:t>Obs</w:t>
      </w:r>
      <w:proofErr w:type="spellEnd"/>
      <w:r>
        <w:t xml:space="preserve"> stored in y</w:t>
      </w:r>
    </w:p>
    <w:p w:rsidR="00B92FCC" w:rsidRDefault="00261120" w:rsidP="00B92FCC">
      <w:pPr>
        <w:pStyle w:val="ListParagraph"/>
        <w:numPr>
          <w:ilvl w:val="1"/>
          <w:numId w:val="2"/>
        </w:numPr>
      </w:pPr>
      <w:r>
        <w:t>Initial ensemble XIC drawn from climatology (</w:t>
      </w:r>
      <w:proofErr w:type="spellStart"/>
      <w:r>
        <w:t>equispaced</w:t>
      </w:r>
      <w:proofErr w:type="spellEnd"/>
      <w:r>
        <w:t xml:space="preserve"> in time)</w:t>
      </w:r>
    </w:p>
    <w:p w:rsidR="00CD2222" w:rsidRDefault="00CD2222" w:rsidP="00CD2222">
      <w:pPr>
        <w:pStyle w:val="ListParagraph"/>
        <w:ind w:left="1440"/>
      </w:pPr>
    </w:p>
    <w:p w:rsidR="00B92FCC" w:rsidRDefault="003D4F14" w:rsidP="00B92FCC">
      <w:pPr>
        <w:pStyle w:val="ListParagraph"/>
        <w:numPr>
          <w:ilvl w:val="0"/>
          <w:numId w:val="2"/>
        </w:numPr>
      </w:pPr>
      <w:r>
        <w:t>circ_lorenz2005</w:t>
      </w:r>
      <w:r w:rsidR="00B92FCC">
        <w:t xml:space="preserve"> </w:t>
      </w:r>
      <w:proofErr w:type="spellStart"/>
      <w:r w:rsidR="00B92FCC">
        <w:t>args</w:t>
      </w:r>
      <w:proofErr w:type="spellEnd"/>
      <w:r w:rsidR="00B92FCC">
        <w:t>:</w:t>
      </w:r>
    </w:p>
    <w:p w:rsidR="00B92FCC" w:rsidRDefault="00B92FCC" w:rsidP="00261120">
      <w:pPr>
        <w:pStyle w:val="ListParagraph"/>
        <w:numPr>
          <w:ilvl w:val="1"/>
          <w:numId w:val="2"/>
        </w:numPr>
      </w:pPr>
      <w:r>
        <w:t xml:space="preserve"> </w:t>
      </w:r>
      <w:r w:rsidR="00261120">
        <w:t>Z=posterior ensemble member from previous time step</w:t>
      </w:r>
    </w:p>
    <w:p w:rsidR="00B92FCC" w:rsidRDefault="00261120" w:rsidP="00261120">
      <w:pPr>
        <w:pStyle w:val="ListParagraph"/>
        <w:numPr>
          <w:ilvl w:val="1"/>
          <w:numId w:val="2"/>
        </w:numPr>
      </w:pPr>
      <w:r>
        <w:t>F=forcing term</w:t>
      </w:r>
    </w:p>
    <w:p w:rsidR="00B92FCC" w:rsidRDefault="00261120" w:rsidP="00261120">
      <w:pPr>
        <w:pStyle w:val="ListParagraph"/>
        <w:numPr>
          <w:ilvl w:val="1"/>
          <w:numId w:val="2"/>
        </w:numPr>
      </w:pPr>
      <w:proofErr w:type="spellStart"/>
      <w:r>
        <w:t>Kparm</w:t>
      </w:r>
      <w:proofErr w:type="spellEnd"/>
      <w:r>
        <w:t xml:space="preserve">=correlation length for </w:t>
      </w:r>
      <w:r w:rsidR="00B92FCC">
        <w:t xml:space="preserve">models II and III (if </w:t>
      </w:r>
      <w:proofErr w:type="spellStart"/>
      <w:r w:rsidR="00B92FCC">
        <w:t>Kparm</w:t>
      </w:r>
      <w:proofErr w:type="spellEnd"/>
      <w:r w:rsidR="00B92FCC">
        <w:t xml:space="preserve"> &gt; 1)</w:t>
      </w:r>
    </w:p>
    <w:p w:rsidR="00B92FCC" w:rsidRDefault="00261120" w:rsidP="00261120">
      <w:pPr>
        <w:pStyle w:val="ListParagraph"/>
        <w:numPr>
          <w:ilvl w:val="1"/>
          <w:numId w:val="2"/>
        </w:numPr>
      </w:pPr>
      <w:proofErr w:type="spellStart"/>
      <w:r>
        <w:t>Iparm</w:t>
      </w:r>
      <w:proofErr w:type="spellEnd"/>
      <w:r>
        <w:t>=small scale correlation len</w:t>
      </w:r>
      <w:r w:rsidR="00B92FCC">
        <w:t xml:space="preserve">gth for model III (if </w:t>
      </w:r>
      <w:proofErr w:type="spellStart"/>
      <w:r w:rsidR="00B92FCC">
        <w:t>Iparm</w:t>
      </w:r>
      <w:proofErr w:type="spellEnd"/>
      <w:r w:rsidR="00B92FCC">
        <w:t xml:space="preserve"> &gt; 1)</w:t>
      </w:r>
    </w:p>
    <w:p w:rsidR="00B92FCC" w:rsidRDefault="00261120" w:rsidP="00261120">
      <w:pPr>
        <w:pStyle w:val="ListParagraph"/>
        <w:numPr>
          <w:ilvl w:val="1"/>
          <w:numId w:val="2"/>
        </w:numPr>
      </w:pPr>
      <w:r>
        <w:t>b=small scale damping parameter for model III</w:t>
      </w:r>
    </w:p>
    <w:p w:rsidR="00BC55BC" w:rsidRDefault="00261120" w:rsidP="00261120">
      <w:pPr>
        <w:pStyle w:val="ListParagraph"/>
        <w:numPr>
          <w:ilvl w:val="1"/>
          <w:numId w:val="2"/>
        </w:numPr>
      </w:pPr>
      <w:r>
        <w:t>c=scale coupling parameter for model III</w:t>
      </w:r>
    </w:p>
    <w:p w:rsidR="00ED44A9" w:rsidRDefault="00ED44A9" w:rsidP="00ED44A9">
      <w:pPr>
        <w:pStyle w:val="ListParagraph"/>
        <w:ind w:left="1440"/>
      </w:pPr>
    </w:p>
    <w:p w:rsidR="00CD2222" w:rsidRDefault="00ED44A9" w:rsidP="00CD2222">
      <w:pPr>
        <w:pStyle w:val="ListParagraph"/>
        <w:numPr>
          <w:ilvl w:val="0"/>
          <w:numId w:val="2"/>
        </w:numPr>
      </w:pPr>
      <w:r>
        <w:t>Additional plotting routines</w:t>
      </w:r>
    </w:p>
    <w:p w:rsidR="00ED44A9" w:rsidRDefault="00ED44A9" w:rsidP="00ED44A9">
      <w:pPr>
        <w:pStyle w:val="ListParagraph"/>
        <w:numPr>
          <w:ilvl w:val="1"/>
          <w:numId w:val="2"/>
        </w:numPr>
      </w:pPr>
      <w:r>
        <w:t>Par5_plots</w:t>
      </w:r>
    </w:p>
    <w:p w:rsidR="00ED44A9" w:rsidRDefault="00ED44A9" w:rsidP="00ED44A9">
      <w:pPr>
        <w:pStyle w:val="ListParagraph"/>
        <w:numPr>
          <w:ilvl w:val="1"/>
          <w:numId w:val="2"/>
        </w:numPr>
      </w:pPr>
      <w:proofErr w:type="spellStart"/>
      <w:r>
        <w:t>Plot_profile</w:t>
      </w:r>
      <w:proofErr w:type="spellEnd"/>
      <w:r>
        <w:t xml:space="preserve"> (cov</w:t>
      </w:r>
      <w:r w:rsidR="003D4F14">
        <w:t>ariance and fig 6 of Lorenz 2005</w:t>
      </w:r>
      <w:r>
        <w:t>)</w:t>
      </w:r>
    </w:p>
    <w:sectPr w:rsidR="00ED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35E"/>
    <w:multiLevelType w:val="hybridMultilevel"/>
    <w:tmpl w:val="29364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F1C"/>
    <w:multiLevelType w:val="hybridMultilevel"/>
    <w:tmpl w:val="4C4C7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71B68"/>
    <w:multiLevelType w:val="hybridMultilevel"/>
    <w:tmpl w:val="1E04C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20"/>
    <w:rsid w:val="00086DA5"/>
    <w:rsid w:val="000C60E3"/>
    <w:rsid w:val="0010644D"/>
    <w:rsid w:val="00261120"/>
    <w:rsid w:val="003D4F14"/>
    <w:rsid w:val="00444CBF"/>
    <w:rsid w:val="00527767"/>
    <w:rsid w:val="005328C4"/>
    <w:rsid w:val="00557404"/>
    <w:rsid w:val="00633E1B"/>
    <w:rsid w:val="00672AF0"/>
    <w:rsid w:val="006C0F7C"/>
    <w:rsid w:val="007B5259"/>
    <w:rsid w:val="00934363"/>
    <w:rsid w:val="00AC5C3F"/>
    <w:rsid w:val="00B05D60"/>
    <w:rsid w:val="00B92FCC"/>
    <w:rsid w:val="00BC55BC"/>
    <w:rsid w:val="00CD2222"/>
    <w:rsid w:val="00D95C17"/>
    <w:rsid w:val="00ED44A9"/>
    <w:rsid w:val="00F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A488"/>
  <w15:chartTrackingRefBased/>
  <w15:docId w15:val="{0DC406B1-E4D7-4595-8CB3-295D0DF3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Research Laboratory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Satterfield, Dr. Elizabeth</dc:creator>
  <cp:keywords/>
  <dc:description/>
  <cp:lastModifiedBy>Campbell, Dr. Bill</cp:lastModifiedBy>
  <cp:revision>16</cp:revision>
  <dcterms:created xsi:type="dcterms:W3CDTF">2020-06-25T20:51:00Z</dcterms:created>
  <dcterms:modified xsi:type="dcterms:W3CDTF">2023-06-07T22:56:00Z</dcterms:modified>
</cp:coreProperties>
</file>